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366A4" w14:textId="156DB192" w:rsidR="009B4696" w:rsidRPr="00526C04" w:rsidRDefault="00350B7D" w:rsidP="004217F8">
      <w:pPr>
        <w:pStyle w:val="Tytu"/>
        <w:tabs>
          <w:tab w:val="left" w:leader="dot" w:pos="4536"/>
          <w:tab w:val="left" w:leader="dot" w:pos="4820"/>
          <w:tab w:val="left" w:leader="dot" w:pos="5670"/>
          <w:tab w:val="left" w:leader="dot" w:pos="6521"/>
        </w:tabs>
        <w:spacing w:line="360" w:lineRule="auto"/>
        <w:jc w:val="center"/>
        <w:rPr>
          <w:rFonts w:ascii="Calibri Light" w:hAnsi="Calibri Light" w:cs="Calibri Light"/>
          <w:b/>
          <w:sz w:val="24"/>
          <w:szCs w:val="24"/>
        </w:rPr>
      </w:pPr>
      <w:bookmarkStart w:id="0" w:name="_Hlk146875428"/>
      <w:r w:rsidRPr="00526C04">
        <w:rPr>
          <w:rFonts w:ascii="Calibri Light" w:hAnsi="Calibri Light" w:cs="Calibri Light"/>
          <w:b/>
          <w:sz w:val="24"/>
          <w:szCs w:val="24"/>
        </w:rPr>
        <w:t xml:space="preserve"> Projekt umowy</w:t>
      </w:r>
      <w:r w:rsidR="009B4696" w:rsidRPr="00526C04">
        <w:rPr>
          <w:rFonts w:ascii="Calibri Light" w:hAnsi="Calibri Light" w:cs="Calibri Light"/>
          <w:b/>
          <w:sz w:val="24"/>
          <w:szCs w:val="24"/>
        </w:rPr>
        <w:t xml:space="preserve"> nr MOPS.DZP.324</w:t>
      </w:r>
      <w:r w:rsidR="007B0125" w:rsidRPr="00526C04">
        <w:rPr>
          <w:rFonts w:ascii="Calibri Light" w:hAnsi="Calibri Light" w:cs="Calibri Light"/>
          <w:b/>
          <w:sz w:val="24"/>
          <w:szCs w:val="24"/>
        </w:rPr>
        <w:t>.</w:t>
      </w:r>
      <w:r w:rsidR="004217F8" w:rsidRPr="00526C04">
        <w:rPr>
          <w:rFonts w:ascii="Calibri Light" w:hAnsi="Calibri Light" w:cs="Calibri Light"/>
          <w:b/>
          <w:sz w:val="24"/>
          <w:szCs w:val="24"/>
        </w:rPr>
        <w:tab/>
      </w:r>
      <w:r w:rsidR="002113EC" w:rsidRPr="00526C04">
        <w:rPr>
          <w:rFonts w:ascii="Calibri Light" w:hAnsi="Calibri Light" w:cs="Calibri Light"/>
          <w:b/>
          <w:sz w:val="24"/>
          <w:szCs w:val="24"/>
        </w:rPr>
        <w:t>/</w:t>
      </w:r>
      <w:r w:rsidR="009B4696" w:rsidRPr="00526C04">
        <w:rPr>
          <w:rFonts w:ascii="Calibri Light" w:hAnsi="Calibri Light" w:cs="Calibri Light"/>
          <w:b/>
          <w:sz w:val="24"/>
          <w:szCs w:val="24"/>
        </w:rPr>
        <w:t>20</w:t>
      </w:r>
      <w:r w:rsidR="002113EC" w:rsidRPr="00526C04">
        <w:rPr>
          <w:rFonts w:ascii="Calibri Light" w:hAnsi="Calibri Light" w:cs="Calibri Light"/>
          <w:b/>
          <w:sz w:val="24"/>
          <w:szCs w:val="24"/>
        </w:rPr>
        <w:t>25</w:t>
      </w:r>
    </w:p>
    <w:p w14:paraId="24E2CA48" w14:textId="5CFBFA15" w:rsidR="009B4696" w:rsidRPr="00526C04" w:rsidRDefault="009B4696" w:rsidP="00F4621D">
      <w:pPr>
        <w:tabs>
          <w:tab w:val="left" w:leader="dot" w:pos="2835"/>
          <w:tab w:val="left" w:leader="dot" w:pos="3969"/>
        </w:tabs>
        <w:spacing w:after="0" w:line="360" w:lineRule="auto"/>
        <w:rPr>
          <w:rFonts w:ascii="Calibri Light" w:hAnsi="Calibri Light" w:cs="Calibri Light"/>
          <w:b/>
          <w:bCs/>
          <w:kern w:val="2"/>
          <w:sz w:val="24"/>
          <w:szCs w:val="24"/>
        </w:rPr>
      </w:pPr>
      <w:r w:rsidRPr="00526C04">
        <w:rPr>
          <w:rFonts w:ascii="Calibri Light" w:hAnsi="Calibri Light" w:cs="Calibri Light"/>
          <w:kern w:val="2"/>
          <w:sz w:val="24"/>
          <w:szCs w:val="24"/>
        </w:rPr>
        <w:t>zawarta w Gdyn</w:t>
      </w:r>
      <w:r w:rsidR="003A06A6" w:rsidRPr="00526C04">
        <w:rPr>
          <w:rFonts w:ascii="Calibri Light" w:hAnsi="Calibri Light" w:cs="Calibri Light"/>
          <w:kern w:val="2"/>
          <w:sz w:val="24"/>
          <w:szCs w:val="24"/>
        </w:rPr>
        <w:t xml:space="preserve">i dnia </w:t>
      </w:r>
      <w:r w:rsidR="00F4621D" w:rsidRPr="00526C04">
        <w:rPr>
          <w:rFonts w:ascii="Calibri Light" w:hAnsi="Calibri Light" w:cs="Calibri Light"/>
          <w:kern w:val="2"/>
          <w:sz w:val="24"/>
          <w:szCs w:val="24"/>
        </w:rPr>
        <w:tab/>
      </w:r>
      <w:r w:rsidRPr="00526C04">
        <w:rPr>
          <w:rFonts w:ascii="Calibri Light" w:hAnsi="Calibri Light" w:cs="Calibri Light"/>
          <w:kern w:val="2"/>
          <w:sz w:val="24"/>
          <w:szCs w:val="24"/>
        </w:rPr>
        <w:t>r. pomiędzy</w:t>
      </w:r>
    </w:p>
    <w:p w14:paraId="2B770506" w14:textId="3C8BEB67" w:rsidR="0085703D" w:rsidRPr="00526C04" w:rsidRDefault="0085703D" w:rsidP="007B0125">
      <w:pPr>
        <w:spacing w:after="0" w:line="360" w:lineRule="auto"/>
        <w:rPr>
          <w:rFonts w:ascii="Calibri Light" w:hAnsi="Calibri Light" w:cs="Calibri Light"/>
          <w:kern w:val="2"/>
          <w:sz w:val="24"/>
          <w:szCs w:val="24"/>
        </w:rPr>
      </w:pPr>
      <w:r w:rsidRPr="00526C04">
        <w:rPr>
          <w:rFonts w:ascii="Calibri Light" w:hAnsi="Calibri Light" w:cs="Calibri Light"/>
          <w:b/>
          <w:kern w:val="2"/>
          <w:sz w:val="24"/>
          <w:szCs w:val="24"/>
        </w:rPr>
        <w:t xml:space="preserve">Gminą Miasta Gdyni </w:t>
      </w:r>
      <w:r w:rsidR="00597A57" w:rsidRPr="00526C04">
        <w:rPr>
          <w:rFonts w:ascii="Calibri Light" w:hAnsi="Calibri Light" w:cs="Calibri Light"/>
          <w:kern w:val="2"/>
          <w:sz w:val="24"/>
          <w:szCs w:val="24"/>
        </w:rPr>
        <w:t>z siedzibą przy a</w:t>
      </w:r>
      <w:r w:rsidR="003D627F" w:rsidRPr="00526C04">
        <w:rPr>
          <w:rFonts w:ascii="Calibri Light" w:hAnsi="Calibri Light" w:cs="Calibri Light"/>
          <w:kern w:val="2"/>
          <w:sz w:val="24"/>
          <w:szCs w:val="24"/>
        </w:rPr>
        <w:t>l. marsz.</w:t>
      </w:r>
      <w:r w:rsidRPr="00526C04">
        <w:rPr>
          <w:rFonts w:ascii="Calibri Light" w:hAnsi="Calibri Light" w:cs="Calibri Light"/>
          <w:kern w:val="2"/>
          <w:sz w:val="24"/>
          <w:szCs w:val="24"/>
        </w:rPr>
        <w:t xml:space="preserve"> Piłsudskiego 52/54, 81-382 Gdynia, </w:t>
      </w:r>
      <w:r w:rsidR="00E054B1" w:rsidRPr="00526C04">
        <w:rPr>
          <w:rFonts w:ascii="Calibri Light" w:hAnsi="Calibri Light" w:cs="Calibri Light"/>
          <w:kern w:val="2"/>
          <w:sz w:val="24"/>
          <w:szCs w:val="24"/>
        </w:rPr>
        <w:t xml:space="preserve">NIP: </w:t>
      </w:r>
      <w:r w:rsidR="00B26A74" w:rsidRPr="00526C04">
        <w:rPr>
          <w:rFonts w:ascii="Calibri Light" w:hAnsi="Calibri Light" w:cs="Calibri Light"/>
          <w:kern w:val="2"/>
          <w:sz w:val="24"/>
          <w:szCs w:val="24"/>
        </w:rPr>
        <w:t>586-231-23-26 reprezentowaną</w:t>
      </w:r>
      <w:r w:rsidRPr="00526C04">
        <w:rPr>
          <w:rFonts w:ascii="Calibri Light" w:hAnsi="Calibri Light" w:cs="Calibri Light"/>
          <w:kern w:val="2"/>
          <w:sz w:val="24"/>
          <w:szCs w:val="24"/>
        </w:rPr>
        <w:t xml:space="preserve"> przez </w:t>
      </w:r>
    </w:p>
    <w:p w14:paraId="30632483" w14:textId="5B32727F" w:rsidR="0085703D" w:rsidRPr="00526C04" w:rsidRDefault="00F4621D" w:rsidP="00F4621D">
      <w:pPr>
        <w:tabs>
          <w:tab w:val="left" w:leader="dot" w:pos="1701"/>
          <w:tab w:val="left" w:leader="dot" w:pos="3969"/>
        </w:tabs>
        <w:spacing w:after="0" w:line="360" w:lineRule="auto"/>
        <w:rPr>
          <w:rFonts w:ascii="Calibri Light" w:hAnsi="Calibri Light" w:cs="Calibri Light"/>
          <w:kern w:val="2"/>
          <w:sz w:val="24"/>
          <w:szCs w:val="24"/>
        </w:rPr>
      </w:pPr>
      <w:r w:rsidRPr="00526C04">
        <w:rPr>
          <w:rFonts w:ascii="Calibri Light" w:hAnsi="Calibri Light" w:cs="Calibri Light"/>
          <w:b/>
          <w:kern w:val="2"/>
          <w:sz w:val="24"/>
          <w:szCs w:val="24"/>
        </w:rPr>
        <w:tab/>
      </w:r>
      <w:r w:rsidR="00A77C0D" w:rsidRPr="00526C04">
        <w:rPr>
          <w:rFonts w:ascii="Calibri Light" w:hAnsi="Calibri Light" w:cs="Calibri Light"/>
          <w:b/>
          <w:kern w:val="2"/>
          <w:sz w:val="24"/>
          <w:szCs w:val="24"/>
        </w:rPr>
        <w:t xml:space="preserve">- </w:t>
      </w:r>
      <w:r w:rsidR="00615AC9" w:rsidRPr="00526C04">
        <w:rPr>
          <w:rFonts w:ascii="Calibri Light" w:hAnsi="Calibri Light" w:cs="Calibri Light"/>
          <w:kern w:val="2"/>
          <w:sz w:val="24"/>
          <w:szCs w:val="24"/>
        </w:rPr>
        <w:t>Dyrektora</w:t>
      </w:r>
      <w:r w:rsidR="005E577F" w:rsidRPr="00526C04">
        <w:rPr>
          <w:rFonts w:ascii="Calibri Light" w:hAnsi="Calibri Light" w:cs="Calibri Light"/>
          <w:kern w:val="2"/>
          <w:sz w:val="24"/>
          <w:szCs w:val="24"/>
        </w:rPr>
        <w:t>/ Z-</w:t>
      </w:r>
      <w:proofErr w:type="spellStart"/>
      <w:r w:rsidR="005E577F" w:rsidRPr="00526C04">
        <w:rPr>
          <w:rFonts w:ascii="Calibri Light" w:hAnsi="Calibri Light" w:cs="Calibri Light"/>
          <w:kern w:val="2"/>
          <w:sz w:val="24"/>
          <w:szCs w:val="24"/>
        </w:rPr>
        <w:t>cę</w:t>
      </w:r>
      <w:proofErr w:type="spellEnd"/>
      <w:r w:rsidR="005E577F" w:rsidRPr="00526C04">
        <w:rPr>
          <w:rFonts w:ascii="Calibri Light" w:hAnsi="Calibri Light" w:cs="Calibri Light"/>
          <w:kern w:val="2"/>
          <w:sz w:val="24"/>
          <w:szCs w:val="24"/>
        </w:rPr>
        <w:t xml:space="preserve"> Dyrektora</w:t>
      </w:r>
      <w:r w:rsidR="00881DF8" w:rsidRPr="00526C04">
        <w:rPr>
          <w:rFonts w:ascii="Calibri Light" w:hAnsi="Calibri Light" w:cs="Calibri Light"/>
          <w:kern w:val="2"/>
          <w:sz w:val="24"/>
          <w:szCs w:val="24"/>
        </w:rPr>
        <w:t xml:space="preserve"> </w:t>
      </w:r>
      <w:r w:rsidR="0085703D" w:rsidRPr="00526C04">
        <w:rPr>
          <w:rFonts w:ascii="Calibri Light" w:hAnsi="Calibri Light" w:cs="Calibri Light"/>
          <w:kern w:val="2"/>
          <w:sz w:val="24"/>
          <w:szCs w:val="24"/>
        </w:rPr>
        <w:t>Miejskiego Ośrodk</w:t>
      </w:r>
      <w:r w:rsidR="00597A57" w:rsidRPr="00526C04">
        <w:rPr>
          <w:rFonts w:ascii="Calibri Light" w:hAnsi="Calibri Light" w:cs="Calibri Light"/>
          <w:kern w:val="2"/>
          <w:sz w:val="24"/>
          <w:szCs w:val="24"/>
        </w:rPr>
        <w:t xml:space="preserve">a Pomocy Społecznej w Gdyni z </w:t>
      </w:r>
      <w:r w:rsidR="0085703D" w:rsidRPr="00526C04">
        <w:rPr>
          <w:rFonts w:ascii="Calibri Light" w:hAnsi="Calibri Light" w:cs="Calibri Light"/>
          <w:kern w:val="2"/>
          <w:sz w:val="24"/>
          <w:szCs w:val="24"/>
        </w:rPr>
        <w:t>siedzibą przy ul. Grabowo 2, 81-265 Gdynia, na podstawie udzielonego przez Prezydenta Miasta Gdyni pełnomocnictwa,</w:t>
      </w:r>
      <w:r w:rsidR="00290D78" w:rsidRPr="00526C04">
        <w:rPr>
          <w:rFonts w:ascii="Calibri Light" w:hAnsi="Calibri Light" w:cs="Calibri Light"/>
          <w:kern w:val="2"/>
          <w:sz w:val="24"/>
          <w:szCs w:val="24"/>
        </w:rPr>
        <w:t xml:space="preserve"> </w:t>
      </w:r>
      <w:r w:rsidR="0085703D" w:rsidRPr="00526C04">
        <w:rPr>
          <w:rFonts w:ascii="Calibri Light" w:hAnsi="Calibri Light" w:cs="Calibri Light"/>
          <w:kern w:val="2"/>
          <w:sz w:val="24"/>
          <w:szCs w:val="24"/>
        </w:rPr>
        <w:t>zwaną dalej Zamawiającym</w:t>
      </w:r>
    </w:p>
    <w:p w14:paraId="07595A73" w14:textId="61E75202" w:rsidR="002113EC" w:rsidRPr="00526C04" w:rsidRDefault="002113EC" w:rsidP="005E577F">
      <w:pPr>
        <w:spacing w:after="0" w:line="360" w:lineRule="auto"/>
        <w:ind w:left="17"/>
        <w:rPr>
          <w:rFonts w:ascii="Calibri Light" w:hAnsi="Calibri Light" w:cs="Calibri Light"/>
          <w:kern w:val="2"/>
          <w:sz w:val="24"/>
          <w:szCs w:val="24"/>
        </w:rPr>
      </w:pPr>
      <w:r w:rsidRPr="00526C04">
        <w:rPr>
          <w:rFonts w:ascii="Calibri Light" w:hAnsi="Calibri Light" w:cs="Calibri Light"/>
          <w:kern w:val="2"/>
          <w:sz w:val="24"/>
          <w:szCs w:val="24"/>
        </w:rPr>
        <w:t>a</w:t>
      </w:r>
      <w:r w:rsidRPr="00526C04">
        <w:rPr>
          <w:rFonts w:ascii="Calibri Light" w:hAnsi="Calibri Light" w:cs="Calibri Light"/>
          <w:color w:val="000000" w:themeColor="text1"/>
          <w:sz w:val="24"/>
          <w:szCs w:val="24"/>
        </w:rPr>
        <w:t xml:space="preserve">, </w:t>
      </w:r>
    </w:p>
    <w:p w14:paraId="2C419453" w14:textId="034E626F" w:rsidR="00506D30" w:rsidRPr="00526C04" w:rsidRDefault="002113EC" w:rsidP="00C96B88">
      <w:pPr>
        <w:spacing w:after="0" w:line="360" w:lineRule="auto"/>
        <w:rPr>
          <w:rFonts w:ascii="Calibri Light" w:hAnsi="Calibri Light" w:cs="Calibri Light"/>
          <w:kern w:val="2"/>
          <w:sz w:val="24"/>
          <w:szCs w:val="24"/>
        </w:rPr>
      </w:pPr>
      <w:r w:rsidRPr="00526C04">
        <w:rPr>
          <w:rFonts w:ascii="Calibri Light" w:hAnsi="Calibri Light" w:cs="Calibri Light"/>
          <w:kern w:val="2"/>
          <w:sz w:val="24"/>
          <w:szCs w:val="24"/>
        </w:rPr>
        <w:t>z</w:t>
      </w:r>
      <w:r w:rsidR="00506D30" w:rsidRPr="00526C04">
        <w:rPr>
          <w:rFonts w:ascii="Calibri Light" w:hAnsi="Calibri Light" w:cs="Calibri Light"/>
          <w:kern w:val="2"/>
          <w:sz w:val="24"/>
          <w:szCs w:val="24"/>
        </w:rPr>
        <w:t>wanym w dalszej części umowy Wykonawcą</w:t>
      </w:r>
    </w:p>
    <w:p w14:paraId="6AE4066C" w14:textId="77777777" w:rsidR="00506D30" w:rsidRPr="00526C04" w:rsidRDefault="00506D30" w:rsidP="00C96B88">
      <w:pPr>
        <w:spacing w:after="0" w:line="360" w:lineRule="auto"/>
        <w:rPr>
          <w:rFonts w:ascii="Calibri Light" w:hAnsi="Calibri Light" w:cs="Calibri Light"/>
          <w:kern w:val="2"/>
          <w:sz w:val="24"/>
          <w:szCs w:val="24"/>
        </w:rPr>
      </w:pPr>
      <w:r w:rsidRPr="00526C04">
        <w:rPr>
          <w:rFonts w:ascii="Calibri Light" w:hAnsi="Calibri Light" w:cs="Calibri Light"/>
          <w:kern w:val="2"/>
          <w:sz w:val="24"/>
          <w:szCs w:val="24"/>
        </w:rPr>
        <w:t>o następującej treści:</w:t>
      </w:r>
    </w:p>
    <w:p w14:paraId="7CC401D5" w14:textId="471BA26D" w:rsidR="000D34FD" w:rsidRPr="00526C04" w:rsidRDefault="000D34FD" w:rsidP="00C96B88">
      <w:pPr>
        <w:spacing w:after="0" w:line="360" w:lineRule="auto"/>
        <w:rPr>
          <w:rFonts w:ascii="Calibri Light" w:hAnsi="Calibri Light" w:cs="Calibri Light"/>
          <w:kern w:val="2"/>
          <w:sz w:val="24"/>
          <w:szCs w:val="24"/>
        </w:rPr>
      </w:pPr>
      <w:r w:rsidRPr="00526C04">
        <w:rPr>
          <w:rFonts w:ascii="Calibri Light" w:hAnsi="Calibri Light" w:cs="Calibri Light"/>
          <w:kern w:val="2"/>
          <w:sz w:val="24"/>
          <w:szCs w:val="24"/>
        </w:rPr>
        <w:t>Na postawie przeprowadzonego postępowania o udzielenie z</w:t>
      </w:r>
      <w:r w:rsidR="00147689" w:rsidRPr="00526C04">
        <w:rPr>
          <w:rFonts w:ascii="Calibri Light" w:hAnsi="Calibri Light" w:cs="Calibri Light"/>
          <w:kern w:val="2"/>
          <w:sz w:val="24"/>
          <w:szCs w:val="24"/>
        </w:rPr>
        <w:t xml:space="preserve">amówienia na usługi społeczne o </w:t>
      </w:r>
      <w:r w:rsidRPr="00526C04">
        <w:rPr>
          <w:rFonts w:ascii="Calibri Light" w:hAnsi="Calibri Light" w:cs="Calibri Light"/>
          <w:kern w:val="2"/>
          <w:sz w:val="24"/>
          <w:szCs w:val="24"/>
        </w:rPr>
        <w:t>wartości poni</w:t>
      </w:r>
      <w:r w:rsidR="00597A57" w:rsidRPr="00526C04">
        <w:rPr>
          <w:rFonts w:ascii="Calibri Light" w:hAnsi="Calibri Light" w:cs="Calibri Light"/>
          <w:kern w:val="2"/>
          <w:sz w:val="24"/>
          <w:szCs w:val="24"/>
        </w:rPr>
        <w:t xml:space="preserve">żej progu unijnego (poniżej 750 </w:t>
      </w:r>
      <w:r w:rsidRPr="00526C04">
        <w:rPr>
          <w:rFonts w:ascii="Calibri Light" w:hAnsi="Calibri Light" w:cs="Calibri Light"/>
          <w:kern w:val="2"/>
          <w:sz w:val="24"/>
          <w:szCs w:val="24"/>
        </w:rPr>
        <w:t>000,00 euro), w trybie podstawowym bez negocjacji na podstawie art. 275 pkt. 1 w związku z art. 359 pkt. 2 ustawy z dnia 11 września 2019 r. Prawo zamówień publicznych</w:t>
      </w:r>
      <w:r w:rsidRPr="00526C04">
        <w:rPr>
          <w:rFonts w:ascii="Calibri Light" w:hAnsi="Calibri Light" w:cs="Calibri Light"/>
          <w:b/>
          <w:bCs/>
          <w:kern w:val="2"/>
          <w:sz w:val="24"/>
          <w:szCs w:val="24"/>
        </w:rPr>
        <w:t xml:space="preserve"> </w:t>
      </w:r>
      <w:r w:rsidR="00E8452C" w:rsidRPr="00526C04">
        <w:rPr>
          <w:rFonts w:ascii="Calibri Light" w:hAnsi="Calibri Light" w:cs="Calibri Light"/>
          <w:kern w:val="2"/>
          <w:sz w:val="24"/>
          <w:szCs w:val="24"/>
        </w:rPr>
        <w:t>(</w:t>
      </w:r>
      <w:proofErr w:type="spellStart"/>
      <w:r w:rsidR="00E8452C" w:rsidRPr="00526C04">
        <w:rPr>
          <w:rFonts w:ascii="Calibri Light" w:hAnsi="Calibri Light" w:cs="Calibri Light"/>
          <w:kern w:val="2"/>
          <w:sz w:val="24"/>
          <w:szCs w:val="24"/>
        </w:rPr>
        <w:t>t.j</w:t>
      </w:r>
      <w:proofErr w:type="spellEnd"/>
      <w:r w:rsidR="007B0125" w:rsidRPr="00526C04">
        <w:rPr>
          <w:rFonts w:ascii="Calibri Light" w:hAnsi="Calibri Light" w:cs="Calibri Light"/>
          <w:kern w:val="2"/>
          <w:sz w:val="24"/>
          <w:szCs w:val="24"/>
        </w:rPr>
        <w:t>:</w:t>
      </w:r>
      <w:r w:rsidR="00931938" w:rsidRPr="00526C04">
        <w:rPr>
          <w:rFonts w:ascii="Calibri Light" w:hAnsi="Calibri Light" w:cs="Calibri Light"/>
          <w:kern w:val="2"/>
          <w:sz w:val="24"/>
          <w:szCs w:val="24"/>
        </w:rPr>
        <w:t xml:space="preserve"> </w:t>
      </w:r>
      <w:r w:rsidR="00597A57" w:rsidRPr="00526C04">
        <w:rPr>
          <w:rFonts w:ascii="Calibri Light" w:hAnsi="Calibri Light" w:cs="Calibri Light"/>
          <w:kern w:val="2"/>
          <w:sz w:val="24"/>
          <w:szCs w:val="24"/>
        </w:rPr>
        <w:t>Dz. U.2024</w:t>
      </w:r>
      <w:r w:rsidRPr="00526C04">
        <w:rPr>
          <w:rFonts w:ascii="Calibri Light" w:hAnsi="Calibri Light" w:cs="Calibri Light"/>
          <w:kern w:val="2"/>
          <w:sz w:val="24"/>
          <w:szCs w:val="24"/>
        </w:rPr>
        <w:t xml:space="preserve"> r. poz.</w:t>
      </w:r>
      <w:r w:rsidR="00597A57" w:rsidRPr="00526C04">
        <w:rPr>
          <w:rFonts w:ascii="Calibri Light" w:hAnsi="Calibri Light" w:cs="Calibri Light"/>
          <w:kern w:val="2"/>
          <w:sz w:val="24"/>
          <w:szCs w:val="24"/>
        </w:rPr>
        <w:t>1320</w:t>
      </w:r>
      <w:r w:rsidRPr="00526C04">
        <w:rPr>
          <w:rFonts w:ascii="Calibri Light" w:hAnsi="Calibri Light" w:cs="Calibri Light"/>
          <w:kern w:val="2"/>
          <w:sz w:val="24"/>
          <w:szCs w:val="24"/>
        </w:rPr>
        <w:t xml:space="preserve">.) zwanej dalej ustawą </w:t>
      </w:r>
      <w:proofErr w:type="spellStart"/>
      <w:r w:rsidRPr="00526C04">
        <w:rPr>
          <w:rFonts w:ascii="Calibri Light" w:hAnsi="Calibri Light" w:cs="Calibri Light"/>
          <w:kern w:val="2"/>
          <w:sz w:val="24"/>
          <w:szCs w:val="24"/>
        </w:rPr>
        <w:t>Pzp</w:t>
      </w:r>
      <w:proofErr w:type="spellEnd"/>
      <w:r w:rsidRPr="00526C04">
        <w:rPr>
          <w:rFonts w:ascii="Calibri Light" w:hAnsi="Calibri Light" w:cs="Calibri Light"/>
          <w:kern w:val="2"/>
          <w:sz w:val="24"/>
          <w:szCs w:val="24"/>
        </w:rPr>
        <w:t>, o</w:t>
      </w:r>
      <w:r w:rsidR="00350B7D" w:rsidRPr="00526C04">
        <w:rPr>
          <w:rFonts w:ascii="Calibri Light" w:hAnsi="Calibri Light" w:cs="Calibri Light"/>
          <w:kern w:val="2"/>
          <w:sz w:val="24"/>
          <w:szCs w:val="24"/>
        </w:rPr>
        <w:t xml:space="preserve">znaczenie sprawy: MOPS.DZP.322 </w:t>
      </w:r>
      <w:r w:rsidR="005E577F" w:rsidRPr="00526C04">
        <w:rPr>
          <w:rFonts w:ascii="Calibri Light" w:hAnsi="Calibri Light" w:cs="Calibri Light"/>
          <w:kern w:val="2"/>
          <w:sz w:val="24"/>
          <w:szCs w:val="24"/>
        </w:rPr>
        <w:t>44</w:t>
      </w:r>
      <w:r w:rsidR="00350B7D" w:rsidRPr="00526C04">
        <w:rPr>
          <w:rFonts w:ascii="Calibri Light" w:hAnsi="Calibri Light" w:cs="Calibri Light"/>
          <w:kern w:val="2"/>
          <w:sz w:val="24"/>
          <w:szCs w:val="24"/>
        </w:rPr>
        <w:t>/2025</w:t>
      </w:r>
      <w:r w:rsidRPr="00526C04">
        <w:rPr>
          <w:rFonts w:ascii="Calibri Light" w:hAnsi="Calibri Light" w:cs="Calibri Light"/>
          <w:kern w:val="2"/>
          <w:sz w:val="24"/>
          <w:szCs w:val="24"/>
        </w:rPr>
        <w:t xml:space="preserve"> oraz przedłożonej przez Wykonawcę oferty, wskazane powyżej Strony zawierają umowę o następującej treści:</w:t>
      </w:r>
    </w:p>
    <w:p w14:paraId="1101F7BE" w14:textId="21EC14AE" w:rsidR="009B4696" w:rsidRPr="00526C04" w:rsidRDefault="009B4696" w:rsidP="004F19B1">
      <w:pPr>
        <w:pStyle w:val="Akapitzlist"/>
        <w:numPr>
          <w:ilvl w:val="0"/>
          <w:numId w:val="24"/>
        </w:numPr>
        <w:spacing w:line="360" w:lineRule="auto"/>
        <w:jc w:val="center"/>
        <w:rPr>
          <w:rFonts w:ascii="Calibri Light" w:hAnsi="Calibri Light" w:cs="Calibri Light"/>
          <w:b/>
          <w:kern w:val="2"/>
        </w:rPr>
      </w:pPr>
    </w:p>
    <w:p w14:paraId="3B3ADD73" w14:textId="1AF3B0F0" w:rsidR="005C53F5" w:rsidRDefault="000D34FD" w:rsidP="007B0125">
      <w:pPr>
        <w:pStyle w:val="Nagwek1"/>
        <w:spacing w:line="360" w:lineRule="auto"/>
        <w:jc w:val="center"/>
        <w:rPr>
          <w:rFonts w:ascii="Calibri Light" w:hAnsi="Calibri Light" w:cs="Calibri Light"/>
          <w:szCs w:val="24"/>
        </w:rPr>
      </w:pPr>
      <w:r w:rsidRPr="00526C04">
        <w:rPr>
          <w:rFonts w:ascii="Calibri Light" w:hAnsi="Calibri Light" w:cs="Calibri Light"/>
          <w:szCs w:val="24"/>
        </w:rPr>
        <w:t>Przedmiot umowy</w:t>
      </w:r>
      <w:r w:rsidR="00BD3E0F" w:rsidRPr="00526C04">
        <w:rPr>
          <w:rFonts w:ascii="Calibri Light" w:hAnsi="Calibri Light" w:cs="Calibri Light"/>
          <w:szCs w:val="24"/>
        </w:rPr>
        <w:t xml:space="preserve"> oraz zakres usługi</w:t>
      </w:r>
    </w:p>
    <w:p w14:paraId="5C0296CD" w14:textId="046212AE" w:rsidR="00E368E6" w:rsidRPr="00985B4B" w:rsidRDefault="00E368E6" w:rsidP="00985B4B">
      <w:pPr>
        <w:widowControl w:val="0"/>
        <w:numPr>
          <w:ilvl w:val="0"/>
          <w:numId w:val="45"/>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color w:val="000000" w:themeColor="text1"/>
          <w:sz w:val="24"/>
          <w:szCs w:val="24"/>
          <w:lang w:eastAsia="pl-PL"/>
        </w:rPr>
      </w:pPr>
      <w:r w:rsidRPr="00985B4B">
        <w:rPr>
          <w:rFonts w:ascii="Calibri Light" w:eastAsiaTheme="minorEastAsia" w:hAnsi="Calibri Light" w:cs="Calibri Light"/>
          <w:color w:val="000000" w:themeColor="text1"/>
          <w:sz w:val="24"/>
          <w:szCs w:val="24"/>
          <w:lang w:eastAsia="pl-PL"/>
        </w:rPr>
        <w:t>Zamawiający zleca a Wykonawca przyjmuje do wykonania usługę polegającą na prowadzeniu indywidualnych konsultacji psychologicznych dla dzieci umieszczonych w rodzinnej pieczy zastępczej oraz prowadzenie grup</w:t>
      </w:r>
      <w:r w:rsidR="00905B35">
        <w:rPr>
          <w:rFonts w:ascii="Calibri Light" w:eastAsiaTheme="minorEastAsia" w:hAnsi="Calibri Light" w:cs="Calibri Light"/>
          <w:color w:val="000000" w:themeColor="text1"/>
          <w:sz w:val="24"/>
          <w:szCs w:val="24"/>
          <w:lang w:eastAsia="pl-PL"/>
        </w:rPr>
        <w:t>y</w:t>
      </w:r>
      <w:r w:rsidRPr="00985B4B">
        <w:rPr>
          <w:rFonts w:ascii="Calibri Light" w:eastAsiaTheme="minorEastAsia" w:hAnsi="Calibri Light" w:cs="Calibri Light"/>
          <w:color w:val="000000" w:themeColor="text1"/>
          <w:sz w:val="24"/>
          <w:szCs w:val="24"/>
          <w:lang w:eastAsia="pl-PL"/>
        </w:rPr>
        <w:t xml:space="preserve"> wsparcia dla spokrewnionych i </w:t>
      </w:r>
      <w:r w:rsidR="001C478C">
        <w:rPr>
          <w:rFonts w:ascii="Calibri Light" w:eastAsiaTheme="minorEastAsia" w:hAnsi="Calibri Light" w:cs="Calibri Light"/>
          <w:color w:val="000000" w:themeColor="text1"/>
          <w:sz w:val="24"/>
          <w:szCs w:val="24"/>
          <w:lang w:eastAsia="pl-PL"/>
        </w:rPr>
        <w:t xml:space="preserve">niezawodowych </w:t>
      </w:r>
      <w:r w:rsidRPr="00985B4B">
        <w:rPr>
          <w:rFonts w:ascii="Calibri Light" w:eastAsiaTheme="minorEastAsia" w:hAnsi="Calibri Light" w:cs="Calibri Light"/>
          <w:color w:val="000000" w:themeColor="text1"/>
          <w:sz w:val="24"/>
          <w:szCs w:val="24"/>
          <w:lang w:eastAsia="pl-PL"/>
        </w:rPr>
        <w:t>rodzin zastępczych.</w:t>
      </w:r>
    </w:p>
    <w:p w14:paraId="6A601A46" w14:textId="60AF45AA" w:rsidR="00E368E6" w:rsidRPr="00985B4B" w:rsidRDefault="00E368E6" w:rsidP="00985B4B">
      <w:pPr>
        <w:widowControl w:val="0"/>
        <w:numPr>
          <w:ilvl w:val="0"/>
          <w:numId w:val="45"/>
        </w:numPr>
        <w:shd w:val="clear" w:color="auto" w:fill="FFFFFF"/>
        <w:tabs>
          <w:tab w:val="clear" w:pos="786"/>
          <w:tab w:val="num" w:pos="1572"/>
        </w:tabs>
        <w:suppressAutoHyphens w:val="0"/>
        <w:autoSpaceDE w:val="0"/>
        <w:autoSpaceDN w:val="0"/>
        <w:adjustRightInd w:val="0"/>
        <w:spacing w:after="0" w:line="360" w:lineRule="auto"/>
        <w:ind w:left="426" w:hanging="426"/>
        <w:contextualSpacing/>
        <w:rPr>
          <w:rFonts w:asciiTheme="majorHAnsi" w:hAnsiTheme="majorHAnsi" w:cstheme="majorHAnsi"/>
          <w:color w:val="000000" w:themeColor="text1"/>
          <w:sz w:val="24"/>
          <w:szCs w:val="24"/>
          <w:lang w:eastAsia="pl-PL"/>
        </w:rPr>
      </w:pPr>
      <w:r w:rsidRPr="00985B4B">
        <w:rPr>
          <w:rFonts w:ascii="Calibri Light" w:eastAsiaTheme="minorEastAsia" w:hAnsi="Calibri Light" w:cs="Calibri Light"/>
          <w:color w:val="000000" w:themeColor="text1"/>
          <w:sz w:val="24"/>
          <w:szCs w:val="24"/>
          <w:lang w:eastAsia="pl-PL"/>
        </w:rPr>
        <w:t xml:space="preserve"> </w:t>
      </w:r>
      <w:r w:rsidRPr="00985B4B">
        <w:rPr>
          <w:rFonts w:asciiTheme="majorHAnsi" w:hAnsiTheme="majorHAnsi" w:cstheme="majorHAnsi"/>
          <w:color w:val="000000" w:themeColor="text1"/>
          <w:sz w:val="24"/>
          <w:szCs w:val="24"/>
          <w:lang w:eastAsia="pl-PL"/>
        </w:rPr>
        <w:t>Zamawiający</w:t>
      </w:r>
      <w:r w:rsidR="00985B4B">
        <w:rPr>
          <w:rFonts w:asciiTheme="majorHAnsi" w:hAnsiTheme="majorHAnsi" w:cstheme="majorHAnsi"/>
          <w:color w:val="000000" w:themeColor="text1"/>
          <w:sz w:val="24"/>
          <w:szCs w:val="24"/>
          <w:lang w:eastAsia="pl-PL"/>
        </w:rPr>
        <w:t xml:space="preserve"> zleci Wykonawcy maksymalnie 336 sesji </w:t>
      </w:r>
      <w:r w:rsidRPr="00985B4B">
        <w:rPr>
          <w:rFonts w:asciiTheme="majorHAnsi" w:hAnsiTheme="majorHAnsi" w:cstheme="majorHAnsi"/>
          <w:color w:val="000000" w:themeColor="text1"/>
          <w:sz w:val="24"/>
          <w:szCs w:val="24"/>
          <w:lang w:eastAsia="pl-PL"/>
        </w:rPr>
        <w:t>świ</w:t>
      </w:r>
      <w:r w:rsidR="00985B4B">
        <w:rPr>
          <w:rFonts w:asciiTheme="majorHAnsi" w:hAnsiTheme="majorHAnsi" w:cstheme="majorHAnsi"/>
          <w:color w:val="000000" w:themeColor="text1"/>
          <w:sz w:val="24"/>
          <w:szCs w:val="24"/>
          <w:lang w:eastAsia="pl-PL"/>
        </w:rPr>
        <w:t xml:space="preserve">adczenia przedmiotowej usługi w </w:t>
      </w:r>
      <w:r w:rsidRPr="00985B4B">
        <w:rPr>
          <w:rFonts w:asciiTheme="majorHAnsi" w:hAnsiTheme="majorHAnsi" w:cstheme="majorHAnsi"/>
          <w:color w:val="000000" w:themeColor="text1"/>
          <w:sz w:val="24"/>
          <w:szCs w:val="24"/>
          <w:lang w:eastAsia="pl-PL"/>
        </w:rPr>
        <w:t xml:space="preserve">okresie obowiązywania niniejszej umowy, </w:t>
      </w:r>
      <w:r w:rsidRPr="00985B4B">
        <w:rPr>
          <w:rFonts w:asciiTheme="majorHAnsi" w:hAnsiTheme="majorHAnsi" w:cstheme="majorHAnsi"/>
          <w:sz w:val="24"/>
          <w:szCs w:val="24"/>
          <w:lang w:eastAsia="pl-PL"/>
        </w:rPr>
        <w:t>jednak nie więcej niż 14 godzin</w:t>
      </w:r>
      <w:r w:rsidR="00985B4B">
        <w:rPr>
          <w:rFonts w:asciiTheme="majorHAnsi" w:hAnsiTheme="majorHAnsi" w:cstheme="majorHAnsi"/>
          <w:sz w:val="24"/>
          <w:szCs w:val="24"/>
          <w:lang w:eastAsia="pl-PL"/>
        </w:rPr>
        <w:t xml:space="preserve"> sesji</w:t>
      </w:r>
      <w:r w:rsidRPr="00985B4B">
        <w:rPr>
          <w:rFonts w:asciiTheme="majorHAnsi" w:hAnsiTheme="majorHAnsi" w:cstheme="majorHAnsi"/>
          <w:sz w:val="24"/>
          <w:szCs w:val="24"/>
          <w:lang w:eastAsia="pl-PL"/>
        </w:rPr>
        <w:t xml:space="preserve"> na jeden miesiąc. </w:t>
      </w:r>
      <w:r w:rsidR="00985B4B">
        <w:rPr>
          <w:rFonts w:asciiTheme="majorHAnsi" w:hAnsiTheme="majorHAnsi" w:cstheme="majorHAnsi"/>
          <w:color w:val="000000" w:themeColor="text1"/>
          <w:sz w:val="24"/>
          <w:szCs w:val="24"/>
          <w:lang w:eastAsia="pl-PL"/>
        </w:rPr>
        <w:t>Jedna sesja trwa 6</w:t>
      </w:r>
      <w:r w:rsidRPr="00985B4B">
        <w:rPr>
          <w:rFonts w:asciiTheme="majorHAnsi" w:hAnsiTheme="majorHAnsi" w:cstheme="majorHAnsi"/>
          <w:color w:val="000000" w:themeColor="text1"/>
          <w:sz w:val="24"/>
          <w:szCs w:val="24"/>
          <w:lang w:eastAsia="pl-PL"/>
        </w:rPr>
        <w:t>0 minut.</w:t>
      </w:r>
    </w:p>
    <w:p w14:paraId="03DCED8A" w14:textId="77777777" w:rsidR="00E368E6" w:rsidRPr="00985B4B" w:rsidRDefault="00E368E6" w:rsidP="00985B4B">
      <w:pPr>
        <w:numPr>
          <w:ilvl w:val="0"/>
          <w:numId w:val="45"/>
        </w:numPr>
        <w:shd w:val="clear" w:color="auto" w:fill="FFFFFF"/>
        <w:tabs>
          <w:tab w:val="left" w:pos="426"/>
          <w:tab w:val="left" w:leader="dot" w:pos="8837"/>
        </w:tabs>
        <w:suppressAutoHyphens w:val="0"/>
        <w:spacing w:after="0" w:line="360" w:lineRule="auto"/>
        <w:ind w:left="426" w:hanging="426"/>
        <w:contextualSpacing/>
        <w:rPr>
          <w:rFonts w:asciiTheme="majorHAnsi" w:hAnsiTheme="majorHAnsi" w:cstheme="majorHAnsi"/>
          <w:color w:val="000000" w:themeColor="text1"/>
          <w:sz w:val="24"/>
          <w:szCs w:val="24"/>
          <w:lang w:eastAsia="pl-PL"/>
        </w:rPr>
      </w:pPr>
      <w:r w:rsidRPr="00985B4B">
        <w:rPr>
          <w:rFonts w:asciiTheme="majorHAnsi" w:hAnsiTheme="majorHAnsi" w:cstheme="majorHAnsi"/>
          <w:sz w:val="24"/>
          <w:szCs w:val="24"/>
          <w:lang w:eastAsia="pl-PL"/>
        </w:rPr>
        <w:t>W ramach realizacji usługi Wykonawca zobowiązuje się wykonywać na rzecz klientów wskazanych przez Zamawiającego następujące czynności:</w:t>
      </w:r>
    </w:p>
    <w:p w14:paraId="4D916F25" w14:textId="67B0C5B9" w:rsidR="00E368E6" w:rsidRPr="00985B4B" w:rsidRDefault="00E368E6" w:rsidP="00985B4B">
      <w:pPr>
        <w:numPr>
          <w:ilvl w:val="2"/>
          <w:numId w:val="45"/>
        </w:numPr>
        <w:shd w:val="clear" w:color="auto" w:fill="FFFFFF"/>
        <w:suppressAutoHyphens w:val="0"/>
        <w:spacing w:after="0" w:line="360" w:lineRule="auto"/>
        <w:ind w:left="709" w:hanging="283"/>
        <w:contextualSpacing/>
        <w:rPr>
          <w:rFonts w:ascii="Calibri Light" w:hAnsi="Calibri Light" w:cs="Calibri Light"/>
          <w:sz w:val="24"/>
          <w:szCs w:val="24"/>
          <w:lang w:eastAsia="pl-PL"/>
        </w:rPr>
      </w:pPr>
      <w:r w:rsidRPr="00985B4B">
        <w:rPr>
          <w:rFonts w:ascii="Calibri Light" w:hAnsi="Calibri Light" w:cs="Calibri Light"/>
          <w:sz w:val="24"/>
          <w:szCs w:val="24"/>
          <w:lang w:eastAsia="pl-PL"/>
        </w:rPr>
        <w:t>prowadzenia indywidualnych konsultacji psychol</w:t>
      </w:r>
      <w:r w:rsidR="00985B4B">
        <w:rPr>
          <w:rFonts w:ascii="Calibri Light" w:hAnsi="Calibri Light" w:cs="Calibri Light"/>
          <w:sz w:val="24"/>
          <w:szCs w:val="24"/>
          <w:lang w:eastAsia="pl-PL"/>
        </w:rPr>
        <w:t xml:space="preserve">ogicznych z dziećmi i młodzieżą </w:t>
      </w:r>
      <w:r w:rsidRPr="00985B4B">
        <w:rPr>
          <w:rFonts w:ascii="Calibri Light" w:hAnsi="Calibri Light" w:cs="Calibri Light"/>
          <w:sz w:val="24"/>
          <w:szCs w:val="24"/>
          <w:lang w:eastAsia="pl-PL"/>
        </w:rPr>
        <w:t>umieszczoną</w:t>
      </w:r>
      <w:r w:rsidR="00985B4B">
        <w:rPr>
          <w:rFonts w:ascii="Calibri Light" w:hAnsi="Calibri Light" w:cs="Calibri Light"/>
          <w:sz w:val="24"/>
          <w:szCs w:val="24"/>
          <w:lang w:eastAsia="pl-PL"/>
        </w:rPr>
        <w:t xml:space="preserve"> w </w:t>
      </w:r>
      <w:r w:rsidRPr="00985B4B">
        <w:rPr>
          <w:rFonts w:ascii="Calibri Light" w:hAnsi="Calibri Light" w:cs="Calibri Light"/>
          <w:sz w:val="24"/>
          <w:szCs w:val="24"/>
          <w:lang w:eastAsia="pl-PL"/>
        </w:rPr>
        <w:t>gdyńskich rodzinach zastępczych,</w:t>
      </w:r>
    </w:p>
    <w:p w14:paraId="5F61B821" w14:textId="28C604C1" w:rsidR="00E368E6" w:rsidRPr="00985B4B" w:rsidRDefault="00E368E6" w:rsidP="00985B4B">
      <w:pPr>
        <w:numPr>
          <w:ilvl w:val="2"/>
          <w:numId w:val="45"/>
        </w:numPr>
        <w:shd w:val="clear" w:color="auto" w:fill="FFFFFF"/>
        <w:tabs>
          <w:tab w:val="num" w:pos="644"/>
        </w:tabs>
        <w:suppressAutoHyphens w:val="0"/>
        <w:spacing w:after="0" w:line="360" w:lineRule="auto"/>
        <w:ind w:left="567" w:hanging="141"/>
        <w:contextualSpacing/>
        <w:rPr>
          <w:rFonts w:ascii="Calibri Light" w:hAnsi="Calibri Light" w:cs="Calibri Light"/>
          <w:sz w:val="24"/>
          <w:szCs w:val="24"/>
          <w:lang w:eastAsia="pl-PL"/>
        </w:rPr>
      </w:pPr>
      <w:r w:rsidRPr="00985B4B">
        <w:rPr>
          <w:rFonts w:ascii="Calibri Light" w:hAnsi="Calibri Light" w:cs="Calibri Light"/>
          <w:sz w:val="24"/>
          <w:szCs w:val="24"/>
          <w:lang w:eastAsia="pl-PL"/>
        </w:rPr>
        <w:t xml:space="preserve">prowadzenia w każdy drugi czwartek miesiąca grup wsparcia dla </w:t>
      </w:r>
      <w:r w:rsidR="00552206">
        <w:rPr>
          <w:rFonts w:ascii="Calibri Light" w:hAnsi="Calibri Light" w:cs="Calibri Light"/>
          <w:sz w:val="24"/>
          <w:szCs w:val="24"/>
          <w:lang w:eastAsia="pl-PL"/>
        </w:rPr>
        <w:t xml:space="preserve">spokrewnionych </w:t>
      </w:r>
      <w:r w:rsidR="00985B4B" w:rsidRPr="00985B4B">
        <w:rPr>
          <w:rFonts w:ascii="Calibri Light" w:hAnsi="Calibri Light" w:cs="Calibri Light"/>
          <w:sz w:val="24"/>
          <w:szCs w:val="24"/>
          <w:lang w:eastAsia="pl-PL"/>
        </w:rPr>
        <w:t>i</w:t>
      </w:r>
      <w:r w:rsidR="00552206">
        <w:rPr>
          <w:rFonts w:ascii="Calibri Light" w:hAnsi="Calibri Light" w:cs="Calibri Light"/>
          <w:sz w:val="24"/>
          <w:szCs w:val="24"/>
          <w:lang w:eastAsia="pl-PL"/>
        </w:rPr>
        <w:t xml:space="preserve"> </w:t>
      </w:r>
      <w:r w:rsidRPr="00985B4B">
        <w:rPr>
          <w:rFonts w:ascii="Calibri Light" w:hAnsi="Calibri Light" w:cs="Calibri Light"/>
          <w:sz w:val="24"/>
          <w:szCs w:val="24"/>
          <w:lang w:eastAsia="pl-PL"/>
        </w:rPr>
        <w:t xml:space="preserve">niezawodowych rodzin zastępczych będących pod opieką Zespołu ds. rodzinnej </w:t>
      </w:r>
      <w:r w:rsidR="00552206" w:rsidRPr="00985B4B">
        <w:rPr>
          <w:rFonts w:ascii="Calibri Light" w:hAnsi="Calibri Light" w:cs="Calibri Light"/>
          <w:sz w:val="24"/>
          <w:szCs w:val="24"/>
          <w:lang w:eastAsia="pl-PL"/>
        </w:rPr>
        <w:t>pieczy · zastępczej</w:t>
      </w:r>
      <w:r w:rsidRPr="00985B4B">
        <w:rPr>
          <w:rFonts w:ascii="Calibri Light" w:hAnsi="Calibri Light" w:cs="Calibri Light"/>
          <w:sz w:val="24"/>
          <w:szCs w:val="24"/>
          <w:lang w:eastAsia="pl-PL"/>
        </w:rPr>
        <w:t xml:space="preserve"> MOPS w Gdyni.</w:t>
      </w:r>
      <w:bookmarkStart w:id="1" w:name="_GoBack"/>
      <w:bookmarkEnd w:id="1"/>
    </w:p>
    <w:p w14:paraId="42E1B416" w14:textId="23E5A6B5" w:rsidR="00E368E6" w:rsidRPr="00545206" w:rsidRDefault="00E368E6" w:rsidP="00985B4B">
      <w:pPr>
        <w:widowControl w:val="0"/>
        <w:numPr>
          <w:ilvl w:val="0"/>
          <w:numId w:val="46"/>
        </w:numPr>
        <w:suppressAutoHyphens w:val="0"/>
        <w:autoSpaceDE w:val="0"/>
        <w:autoSpaceDN w:val="0"/>
        <w:adjustRightInd w:val="0"/>
        <w:spacing w:after="0" w:line="360" w:lineRule="auto"/>
        <w:ind w:left="426" w:hanging="426"/>
        <w:rPr>
          <w:rFonts w:asciiTheme="majorHAnsi" w:eastAsiaTheme="minorEastAsia" w:hAnsiTheme="majorHAnsi" w:cstheme="majorHAnsi"/>
          <w:sz w:val="24"/>
          <w:szCs w:val="24"/>
          <w:lang w:eastAsia="pl-PL"/>
        </w:rPr>
      </w:pPr>
      <w:r w:rsidRPr="00985B4B">
        <w:rPr>
          <w:rFonts w:asciiTheme="majorHAnsi" w:eastAsiaTheme="minorEastAsia" w:hAnsiTheme="majorHAnsi" w:cstheme="majorHAnsi"/>
          <w:color w:val="000000" w:themeColor="text1"/>
          <w:sz w:val="24"/>
          <w:szCs w:val="24"/>
          <w:lang w:eastAsia="pl-PL"/>
        </w:rPr>
        <w:lastRenderedPageBreak/>
        <w:t xml:space="preserve">Czynności, o których mowa w ust. 2, Wykonawca zobowiązuje się wykonać zgodnie z wytycznymi Zamawiającego, na zasadach wskazanych w niniejszej umowie. Miejscem wykonywania umowy jest </w:t>
      </w:r>
      <w:r w:rsidRPr="00985B4B">
        <w:rPr>
          <w:rFonts w:asciiTheme="majorHAnsi" w:eastAsiaTheme="minorEastAsia" w:hAnsiTheme="majorHAnsi" w:cstheme="majorHAnsi"/>
          <w:sz w:val="24"/>
          <w:szCs w:val="24"/>
          <w:lang w:eastAsia="pl-PL"/>
        </w:rPr>
        <w:t>siedziba Zespołu ds. rodzinnej pieczy zastępczej MOPS w Gdyni ul. Abrahama 55</w:t>
      </w:r>
      <w:r w:rsidR="001C478C">
        <w:rPr>
          <w:rFonts w:asciiTheme="majorHAnsi" w:eastAsiaTheme="minorEastAsia" w:hAnsiTheme="majorHAnsi" w:cstheme="majorHAnsi"/>
          <w:sz w:val="24"/>
          <w:szCs w:val="24"/>
          <w:lang w:eastAsia="pl-PL"/>
        </w:rPr>
        <w:t xml:space="preserve">, </w:t>
      </w:r>
      <w:r w:rsidR="00545206">
        <w:rPr>
          <w:rFonts w:asciiTheme="majorHAnsi" w:eastAsiaTheme="minorEastAsia" w:hAnsiTheme="majorHAnsi" w:cstheme="majorHAnsi"/>
          <w:color w:val="000000" w:themeColor="text1"/>
          <w:sz w:val="24"/>
          <w:szCs w:val="24"/>
          <w:lang w:eastAsia="pl-PL"/>
        </w:rPr>
        <w:t xml:space="preserve">(miejsce – gabinet </w:t>
      </w:r>
      <w:r w:rsidR="00545206">
        <w:rPr>
          <w:rFonts w:ascii="Calibri Light" w:hAnsi="Calibri Light" w:cs="Calibri Light"/>
          <w:color w:val="000000"/>
          <w:kern w:val="2"/>
          <w:sz w:val="24"/>
          <w:szCs w:val="24"/>
        </w:rPr>
        <w:t>znajdujący</w:t>
      </w:r>
      <w:r w:rsidR="00545206" w:rsidRPr="00545206">
        <w:rPr>
          <w:rFonts w:ascii="Calibri Light" w:hAnsi="Calibri Light" w:cs="Calibri Light"/>
          <w:color w:val="000000"/>
          <w:kern w:val="2"/>
          <w:sz w:val="24"/>
          <w:szCs w:val="24"/>
        </w:rPr>
        <w:t xml:space="preserve"> się na terenie Miasta Gdyni</w:t>
      </w:r>
      <w:r w:rsidR="00552206" w:rsidRPr="00552206">
        <w:rPr>
          <w:rFonts w:asciiTheme="majorHAnsi" w:eastAsiaTheme="minorEastAsia" w:hAnsiTheme="majorHAnsi" w:cstheme="majorHAnsi"/>
          <w:color w:val="000000" w:themeColor="text1"/>
          <w:sz w:val="24"/>
          <w:szCs w:val="24"/>
          <w:lang w:eastAsia="pl-PL"/>
        </w:rPr>
        <w:t xml:space="preserve"> </w:t>
      </w:r>
      <w:r w:rsidR="00552206">
        <w:rPr>
          <w:rFonts w:asciiTheme="majorHAnsi" w:eastAsiaTheme="minorEastAsia" w:hAnsiTheme="majorHAnsi" w:cstheme="majorHAnsi"/>
          <w:color w:val="000000" w:themeColor="text1"/>
          <w:sz w:val="24"/>
          <w:szCs w:val="24"/>
          <w:lang w:eastAsia="pl-PL"/>
        </w:rPr>
        <w:t xml:space="preserve">wskazany przez </w:t>
      </w:r>
      <w:r w:rsidR="00552206" w:rsidRPr="00545206">
        <w:rPr>
          <w:rFonts w:asciiTheme="majorHAnsi" w:eastAsiaTheme="minorEastAsia" w:hAnsiTheme="majorHAnsi" w:cstheme="majorHAnsi"/>
          <w:color w:val="000000" w:themeColor="text1"/>
          <w:sz w:val="24"/>
          <w:szCs w:val="24"/>
          <w:lang w:eastAsia="pl-PL"/>
        </w:rPr>
        <w:t>Wykonawcę</w:t>
      </w:r>
      <w:r w:rsidR="00545206" w:rsidRPr="00545206">
        <w:rPr>
          <w:rFonts w:asciiTheme="majorHAnsi" w:eastAsiaTheme="minorEastAsia" w:hAnsiTheme="majorHAnsi" w:cstheme="majorHAnsi"/>
          <w:color w:val="000000" w:themeColor="text1"/>
          <w:sz w:val="24"/>
          <w:szCs w:val="24"/>
          <w:lang w:eastAsia="pl-PL"/>
        </w:rPr>
        <w:t>).</w:t>
      </w:r>
    </w:p>
    <w:p w14:paraId="67C6919F" w14:textId="728EA31A" w:rsidR="00E368E6" w:rsidRPr="00985B4B" w:rsidRDefault="00E368E6" w:rsidP="00985B4B">
      <w:pPr>
        <w:widowControl w:val="0"/>
        <w:numPr>
          <w:ilvl w:val="0"/>
          <w:numId w:val="46"/>
        </w:numPr>
        <w:suppressAutoHyphens w:val="0"/>
        <w:autoSpaceDE w:val="0"/>
        <w:autoSpaceDN w:val="0"/>
        <w:adjustRightInd w:val="0"/>
        <w:spacing w:after="0" w:line="360" w:lineRule="auto"/>
        <w:ind w:left="426" w:hanging="426"/>
        <w:rPr>
          <w:rFonts w:asciiTheme="majorHAnsi" w:eastAsiaTheme="minorEastAsia" w:hAnsiTheme="majorHAnsi" w:cstheme="majorHAnsi"/>
          <w:sz w:val="24"/>
          <w:szCs w:val="24"/>
          <w:lang w:eastAsia="pl-PL"/>
        </w:rPr>
      </w:pPr>
      <w:r w:rsidRPr="00985B4B">
        <w:rPr>
          <w:rFonts w:asciiTheme="majorHAnsi" w:eastAsiaTheme="minorEastAsia" w:hAnsiTheme="majorHAnsi" w:cstheme="majorHAnsi"/>
          <w:color w:val="000000" w:themeColor="text1"/>
          <w:sz w:val="24"/>
          <w:szCs w:val="24"/>
          <w:lang w:eastAsia="pl-PL"/>
        </w:rPr>
        <w:t xml:space="preserve">Strony zgodnie postanawiają, że liczba </w:t>
      </w:r>
      <w:r w:rsidR="00552206">
        <w:rPr>
          <w:rFonts w:asciiTheme="majorHAnsi" w:eastAsiaTheme="minorEastAsia" w:hAnsiTheme="majorHAnsi" w:cstheme="majorHAnsi"/>
          <w:color w:val="000000" w:themeColor="text1"/>
          <w:sz w:val="24"/>
          <w:szCs w:val="24"/>
          <w:lang w:eastAsia="pl-PL"/>
        </w:rPr>
        <w:t>sesji-</w:t>
      </w:r>
      <w:r w:rsidRPr="00985B4B">
        <w:rPr>
          <w:rFonts w:asciiTheme="majorHAnsi" w:eastAsiaTheme="minorEastAsia" w:hAnsiTheme="majorHAnsi" w:cstheme="majorHAnsi"/>
          <w:color w:val="000000" w:themeColor="text1"/>
          <w:sz w:val="24"/>
          <w:szCs w:val="24"/>
          <w:lang w:eastAsia="pl-PL"/>
        </w:rPr>
        <w:t>godzin świadczenia usługi będzie uzależniona od rzeczywistych potrzeb klientów Zamawiającego</w:t>
      </w:r>
      <w:r w:rsidRPr="00985B4B">
        <w:rPr>
          <w:rFonts w:asciiTheme="majorHAnsi" w:eastAsiaTheme="minorEastAsia" w:hAnsiTheme="majorHAnsi" w:cstheme="majorHAnsi"/>
          <w:sz w:val="24"/>
          <w:szCs w:val="24"/>
          <w:lang w:eastAsia="pl-PL"/>
        </w:rPr>
        <w:t xml:space="preserve">. Zamawiający zastrzega sobie możliwość zmniejszenia przewidywanego wymiaru godzin świadczenia usługi, w szczególności w zależności od liczby osób ubiegających się o przyznanie wskazanej formy pomocy. Podana w ust. 1 powyżej liczba godzin jest </w:t>
      </w:r>
      <w:r w:rsidRPr="00196922">
        <w:rPr>
          <w:rFonts w:asciiTheme="majorHAnsi" w:eastAsiaTheme="minorEastAsia" w:hAnsiTheme="majorHAnsi" w:cstheme="majorHAnsi"/>
          <w:b/>
          <w:bCs/>
          <w:sz w:val="24"/>
          <w:szCs w:val="24"/>
          <w:lang w:eastAsia="pl-PL"/>
        </w:rPr>
        <w:t>maksymalna</w:t>
      </w:r>
      <w:r w:rsidRPr="00196922">
        <w:rPr>
          <w:rFonts w:asciiTheme="majorHAnsi" w:eastAsiaTheme="minorEastAsia" w:hAnsiTheme="majorHAnsi" w:cstheme="majorHAnsi"/>
          <w:sz w:val="24"/>
          <w:szCs w:val="24"/>
          <w:lang w:eastAsia="pl-PL"/>
        </w:rPr>
        <w:t>,</w:t>
      </w:r>
      <w:r w:rsidRPr="00985B4B">
        <w:rPr>
          <w:rFonts w:asciiTheme="majorHAnsi" w:eastAsiaTheme="minorEastAsia" w:hAnsiTheme="majorHAnsi" w:cstheme="majorHAnsi"/>
          <w:sz w:val="24"/>
          <w:szCs w:val="24"/>
          <w:lang w:eastAsia="pl-PL"/>
        </w:rPr>
        <w:t xml:space="preserve"> natomiast minimalny wymiar godzin w okresie obowiązywania umowy wynosi nie mniej niż 80%.</w:t>
      </w:r>
    </w:p>
    <w:p w14:paraId="47CD749A" w14:textId="77777777" w:rsidR="00E368E6" w:rsidRPr="00985B4B" w:rsidRDefault="00E368E6" w:rsidP="00985B4B">
      <w:pPr>
        <w:widowControl w:val="0"/>
        <w:numPr>
          <w:ilvl w:val="0"/>
          <w:numId w:val="46"/>
        </w:numPr>
        <w:suppressAutoHyphens w:val="0"/>
        <w:autoSpaceDE w:val="0"/>
        <w:autoSpaceDN w:val="0"/>
        <w:adjustRightInd w:val="0"/>
        <w:spacing w:after="0" w:line="360" w:lineRule="auto"/>
        <w:ind w:left="426" w:hanging="426"/>
        <w:rPr>
          <w:rFonts w:asciiTheme="majorHAnsi" w:eastAsiaTheme="minorEastAsia" w:hAnsiTheme="majorHAnsi" w:cstheme="majorHAnsi"/>
          <w:sz w:val="24"/>
          <w:szCs w:val="24"/>
          <w:lang w:eastAsia="pl-PL"/>
        </w:rPr>
      </w:pPr>
      <w:r w:rsidRPr="00985B4B">
        <w:rPr>
          <w:rFonts w:asciiTheme="majorHAnsi" w:eastAsiaTheme="minorEastAsia" w:hAnsiTheme="majorHAnsi" w:cstheme="majorHAnsi"/>
          <w:color w:val="000000" w:themeColor="text1"/>
          <w:sz w:val="24"/>
          <w:szCs w:val="24"/>
          <w:lang w:eastAsia="pl-PL"/>
        </w:rPr>
        <w:t xml:space="preserve">Wykonawca zobowiązany jest do sporządzania miesięcznych zestawień ilościowych godzin świadczenia przedmiotowej usługi oraz niezrealizowanych godzin, o których mowa w § 2 ust. 4, </w:t>
      </w:r>
      <w:r w:rsidRPr="00985B4B">
        <w:rPr>
          <w:rFonts w:asciiTheme="majorHAnsi" w:eastAsiaTheme="minorEastAsia" w:hAnsiTheme="majorHAnsi" w:cstheme="majorHAnsi"/>
          <w:sz w:val="24"/>
          <w:szCs w:val="24"/>
          <w:lang w:eastAsia="pl-PL"/>
        </w:rPr>
        <w:t xml:space="preserve">Zestawienie wymaga pisemnego potwierdzenia przez właściwego Kierownika lub Zastępcę Kierownika właściwej jednostki Zamawiającego, zgodnie z kompetencjami. Niniejsze zestawienie stanowić będzie podstawę do wystawienia faktury. </w:t>
      </w:r>
    </w:p>
    <w:p w14:paraId="4F48BA86" w14:textId="77777777" w:rsidR="007B0125" w:rsidRPr="00526C04" w:rsidRDefault="007B0125" w:rsidP="004F19B1">
      <w:pPr>
        <w:pStyle w:val="Akapitzlist"/>
        <w:numPr>
          <w:ilvl w:val="0"/>
          <w:numId w:val="24"/>
        </w:numPr>
        <w:suppressAutoHyphens w:val="0"/>
        <w:spacing w:line="360" w:lineRule="auto"/>
        <w:jc w:val="center"/>
        <w:rPr>
          <w:rFonts w:ascii="Calibri Light" w:hAnsi="Calibri Light" w:cs="Calibri Light"/>
          <w:b/>
          <w:kern w:val="2"/>
        </w:rPr>
      </w:pPr>
    </w:p>
    <w:p w14:paraId="12EFBE54" w14:textId="36A63589" w:rsidR="005C641A" w:rsidRDefault="005C641A" w:rsidP="0069400A">
      <w:pPr>
        <w:pStyle w:val="Nagwek1"/>
        <w:spacing w:line="360" w:lineRule="auto"/>
        <w:jc w:val="center"/>
        <w:rPr>
          <w:rFonts w:ascii="Calibri Light" w:hAnsi="Calibri Light" w:cs="Calibri Light"/>
          <w:szCs w:val="24"/>
        </w:rPr>
      </w:pPr>
      <w:r w:rsidRPr="00526C04">
        <w:rPr>
          <w:rFonts w:ascii="Calibri Light" w:hAnsi="Calibri Light" w:cs="Calibri Light"/>
          <w:szCs w:val="24"/>
        </w:rPr>
        <w:t>Zasady i warunki realizacji usługi</w:t>
      </w:r>
    </w:p>
    <w:p w14:paraId="27A076E2" w14:textId="160E28D9" w:rsidR="00E368E6" w:rsidRPr="00545206" w:rsidRDefault="00E368E6" w:rsidP="0076099B">
      <w:pPr>
        <w:pStyle w:val="Akapitzlist"/>
        <w:widowControl w:val="0"/>
        <w:numPr>
          <w:ilvl w:val="0"/>
          <w:numId w:val="47"/>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545206">
        <w:rPr>
          <w:rFonts w:ascii="Calibri Light" w:hAnsi="Calibri Light" w:cs="Calibri Light"/>
          <w:color w:val="000000" w:themeColor="text1"/>
        </w:rPr>
        <w:t>Wykonawca zobowiązuje się wykonać zlecenie z należytą starannością, w stopniu wymaganym od profesjonalisty, przy uwzględnieniu zawodowego charakteru działalności, zgodnie z przepisami prawa, norm</w:t>
      </w:r>
      <w:r w:rsidR="00545206">
        <w:rPr>
          <w:rFonts w:ascii="Calibri Light" w:hAnsi="Calibri Light" w:cs="Calibri Light"/>
          <w:color w:val="000000" w:themeColor="text1"/>
        </w:rPr>
        <w:t>ami określonymi w Kodeksie Etycznym Psychologa</w:t>
      </w:r>
      <w:r w:rsidRPr="00545206">
        <w:rPr>
          <w:rFonts w:ascii="Calibri Light" w:hAnsi="Calibri Light" w:cs="Calibri Light"/>
          <w:color w:val="000000" w:themeColor="text1"/>
        </w:rPr>
        <w:t xml:space="preserve"> oraz z poszanowaniem dobrych obyczajów i słusznego interesu klienta.</w:t>
      </w:r>
    </w:p>
    <w:p w14:paraId="5764F5FB" w14:textId="77777777" w:rsidR="00545206" w:rsidRPr="00545206" w:rsidRDefault="00E368E6" w:rsidP="0076099B">
      <w:pPr>
        <w:pStyle w:val="Akapitzlist"/>
        <w:widowControl w:val="0"/>
        <w:numPr>
          <w:ilvl w:val="0"/>
          <w:numId w:val="47"/>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545206">
        <w:rPr>
          <w:rFonts w:ascii="Calibri Light" w:hAnsi="Calibri Light" w:cs="Calibri Light"/>
          <w:color w:val="000000" w:themeColor="text1"/>
        </w:rPr>
        <w:t xml:space="preserve">Strony zobowiązują się do zachowania w tajemnicy wszelkich informacji dotyczących zawarcia, treści i wykonywania Umowy, z wyłączeniem obowiązku przestrzegania zasad wynikających z ustawy o dostępie do informacji publicznej przez Zamawiającego. </w:t>
      </w:r>
    </w:p>
    <w:p w14:paraId="06182B20" w14:textId="3841DA02" w:rsidR="00E368E6" w:rsidRPr="00545206" w:rsidRDefault="00E368E6" w:rsidP="0076099B">
      <w:pPr>
        <w:pStyle w:val="Akapitzlist"/>
        <w:widowControl w:val="0"/>
        <w:numPr>
          <w:ilvl w:val="0"/>
          <w:numId w:val="47"/>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545206">
        <w:rPr>
          <w:rFonts w:ascii="Calibri Light" w:hAnsi="Calibri Light" w:cs="Calibri Light"/>
          <w:color w:val="000000" w:themeColor="text1"/>
        </w:rPr>
        <w:t>Wykonawca zobowiązuj</w:t>
      </w:r>
      <w:r w:rsidR="00545206">
        <w:rPr>
          <w:rFonts w:ascii="Calibri Light" w:hAnsi="Calibri Light" w:cs="Calibri Light"/>
          <w:color w:val="000000" w:themeColor="text1"/>
        </w:rPr>
        <w:t>e</w:t>
      </w:r>
      <w:r w:rsidRPr="00545206">
        <w:rPr>
          <w:rFonts w:ascii="Calibri Light" w:hAnsi="Calibri Light" w:cs="Calibri Light"/>
          <w:color w:val="000000" w:themeColor="text1"/>
        </w:rPr>
        <w:t xml:space="preserve"> się do zachowania w tajemnicy zarówno w trakcie trwania umowy jak i po jej rozwiązaniu wszelkich informacji, danych, dokumentów w jakiejkolwiek formie przekazanych lub uzyskanych w związku z wykonaniem umowy. </w:t>
      </w:r>
    </w:p>
    <w:p w14:paraId="683B2AD6" w14:textId="77270151" w:rsidR="00E368E6" w:rsidRPr="00545206" w:rsidRDefault="00E368E6" w:rsidP="0076099B">
      <w:pPr>
        <w:pStyle w:val="Akapitzlist"/>
        <w:widowControl w:val="0"/>
        <w:numPr>
          <w:ilvl w:val="0"/>
          <w:numId w:val="47"/>
        </w:numPr>
        <w:tabs>
          <w:tab w:val="clear" w:pos="1572"/>
          <w:tab w:val="num" w:pos="426"/>
        </w:tabs>
        <w:autoSpaceDE w:val="0"/>
        <w:autoSpaceDN w:val="0"/>
        <w:adjustRightInd w:val="0"/>
        <w:spacing w:line="360" w:lineRule="auto"/>
        <w:ind w:left="426" w:hanging="426"/>
        <w:rPr>
          <w:rFonts w:ascii="Calibri Light" w:hAnsi="Calibri Light" w:cs="Calibri Light"/>
          <w:color w:val="000000" w:themeColor="text1"/>
        </w:rPr>
      </w:pPr>
      <w:r w:rsidRPr="00545206">
        <w:rPr>
          <w:rFonts w:ascii="Calibri Light" w:hAnsi="Calibri Light" w:cs="Calibri Light"/>
          <w:color w:val="000000" w:themeColor="text1"/>
        </w:rPr>
        <w:t>Wykonawca ma obowiązek informować Zamawiającego o ewentualnej absencji skutkującej brakiem możliwości realizacji cz</w:t>
      </w:r>
      <w:r w:rsidR="001C478C">
        <w:rPr>
          <w:rFonts w:ascii="Calibri Light" w:hAnsi="Calibri Light" w:cs="Calibri Light"/>
          <w:color w:val="000000" w:themeColor="text1"/>
        </w:rPr>
        <w:t>ynności określonych w § 1 ust. 3</w:t>
      </w:r>
      <w:r w:rsidRPr="00545206">
        <w:rPr>
          <w:rFonts w:ascii="Calibri Light" w:hAnsi="Calibri Light" w:cs="Calibri Light"/>
          <w:color w:val="000000" w:themeColor="text1"/>
        </w:rPr>
        <w:t xml:space="preserve"> w ustalonym wcześniej terminie, nie później niż na 1 dzień przed rozpoczęciem wykonywania przedmiotu zlecenia. </w:t>
      </w:r>
    </w:p>
    <w:p w14:paraId="27593C8F" w14:textId="5666050C" w:rsidR="00E368E6" w:rsidRPr="00545206" w:rsidRDefault="00E368E6" w:rsidP="00545206">
      <w:pPr>
        <w:numPr>
          <w:ilvl w:val="0"/>
          <w:numId w:val="47"/>
        </w:numPr>
        <w:tabs>
          <w:tab w:val="clear" w:pos="1572"/>
          <w:tab w:val="num" w:pos="567"/>
        </w:tabs>
        <w:suppressAutoHyphens w:val="0"/>
        <w:spacing w:after="0" w:line="360" w:lineRule="auto"/>
        <w:ind w:left="426" w:hanging="426"/>
        <w:rPr>
          <w:rFonts w:ascii="Calibri Light" w:hAnsi="Calibri Light" w:cs="Calibri Light"/>
          <w:color w:val="000000"/>
          <w:sz w:val="24"/>
          <w:szCs w:val="24"/>
        </w:rPr>
      </w:pPr>
      <w:r w:rsidRPr="00545206">
        <w:rPr>
          <w:rFonts w:ascii="Calibri Light" w:hAnsi="Calibri Light" w:cs="Calibri Light"/>
          <w:color w:val="000000"/>
          <w:sz w:val="24"/>
          <w:szCs w:val="24"/>
        </w:rPr>
        <w:lastRenderedPageBreak/>
        <w:t>Wykonawca oświadcza, że wobec niego/osoby skierowanej do realizacji zamówienia nie zachodzą okoliczności wyłączające możliwość pracy z dziećmi i młodzieżą, zgodnie z ustawą z dnia 13 maja 2016 roku o przeciwdziałaniu zagrożeniom przestępczością na tle seksualnym i ochronie małoletnich (</w:t>
      </w:r>
      <w:proofErr w:type="spellStart"/>
      <w:r w:rsidRPr="00545206">
        <w:rPr>
          <w:rFonts w:ascii="Calibri Light" w:hAnsi="Calibri Light" w:cs="Calibri Light"/>
          <w:color w:val="000000"/>
          <w:sz w:val="24"/>
          <w:szCs w:val="24"/>
        </w:rPr>
        <w:t>t.j</w:t>
      </w:r>
      <w:proofErr w:type="spellEnd"/>
      <w:r w:rsidRPr="00545206">
        <w:rPr>
          <w:rFonts w:ascii="Calibri Light" w:hAnsi="Calibri Light" w:cs="Calibri Light"/>
          <w:color w:val="000000"/>
          <w:sz w:val="24"/>
          <w:szCs w:val="24"/>
        </w:rPr>
        <w:t>. Dz. U. z 2024 r. poz. 1802) Ponadto Wykonawca oświadcza, że on/ osoba przez niego skierowana do realizacji zamówienia nie figurują w Krajowym Rejestrze Karnym w zakresie przestępstw określonych w rozdziale XIX i XXV Kodeksu karnego, w art. 189a i art. 207 Kodeksu karnego oraz w ustawie z dnia 29 lipca 2005 r. o przeciwdziałaniu narkomanii (</w:t>
      </w:r>
      <w:proofErr w:type="spellStart"/>
      <w:r w:rsidRPr="00545206">
        <w:rPr>
          <w:rFonts w:ascii="Calibri Light" w:hAnsi="Calibri Light" w:cs="Calibri Light"/>
          <w:color w:val="000000"/>
          <w:sz w:val="24"/>
          <w:szCs w:val="24"/>
        </w:rPr>
        <w:t>t.j</w:t>
      </w:r>
      <w:proofErr w:type="spellEnd"/>
      <w:r w:rsidRPr="00545206">
        <w:rPr>
          <w:rFonts w:ascii="Calibri Light" w:hAnsi="Calibri Light" w:cs="Calibri Light"/>
          <w:color w:val="000000"/>
          <w:sz w:val="24"/>
          <w:szCs w:val="24"/>
        </w:rPr>
        <w:t>. Dz.U. z 2024 r. poz. 1802 ze zm.), lub za odpowiadające tym przestępstwom czyny zabronione określone w przepisach prawa obcego.</w:t>
      </w:r>
    </w:p>
    <w:p w14:paraId="0F2D1255" w14:textId="77777777" w:rsidR="00B26A74" w:rsidRPr="00526C04" w:rsidRDefault="00B26A74" w:rsidP="004F19B1">
      <w:pPr>
        <w:pStyle w:val="Akapitzlist"/>
        <w:numPr>
          <w:ilvl w:val="0"/>
          <w:numId w:val="24"/>
        </w:numPr>
        <w:spacing w:line="360" w:lineRule="auto"/>
        <w:jc w:val="center"/>
        <w:rPr>
          <w:rFonts w:ascii="Calibri Light" w:hAnsi="Calibri Light" w:cs="Calibri Light"/>
          <w:color w:val="000000" w:themeColor="text1"/>
          <w:kern w:val="2"/>
        </w:rPr>
      </w:pPr>
    </w:p>
    <w:p w14:paraId="7D3BDB42" w14:textId="6D418FB9" w:rsidR="0007079B" w:rsidRPr="00526C04" w:rsidRDefault="00BD3E0F" w:rsidP="00E054B1">
      <w:pPr>
        <w:pStyle w:val="Nagwek1"/>
        <w:spacing w:line="360" w:lineRule="auto"/>
        <w:jc w:val="center"/>
        <w:rPr>
          <w:rFonts w:ascii="Calibri Light" w:hAnsi="Calibri Light" w:cs="Calibri Light"/>
          <w:szCs w:val="24"/>
        </w:rPr>
      </w:pPr>
      <w:r w:rsidRPr="00526C04">
        <w:rPr>
          <w:rFonts w:ascii="Calibri Light" w:hAnsi="Calibri Light" w:cs="Calibri Light"/>
          <w:szCs w:val="24"/>
        </w:rPr>
        <w:t>T</w:t>
      </w:r>
      <w:r w:rsidR="0007079B" w:rsidRPr="00526C04">
        <w:rPr>
          <w:rFonts w:ascii="Calibri Light" w:hAnsi="Calibri Light" w:cs="Calibri Light"/>
          <w:szCs w:val="24"/>
        </w:rPr>
        <w:t>ermin realizacji umowy</w:t>
      </w:r>
      <w:r w:rsidRPr="00526C04">
        <w:rPr>
          <w:rFonts w:ascii="Calibri Light" w:hAnsi="Calibri Light" w:cs="Calibri Light"/>
          <w:szCs w:val="24"/>
        </w:rPr>
        <w:t>, wynagrodzenie i warunki płatności</w:t>
      </w:r>
    </w:p>
    <w:p w14:paraId="4AEAE6D6" w14:textId="35638381" w:rsidR="005D01BA" w:rsidRPr="00526C04" w:rsidRDefault="005D01BA" w:rsidP="004F19B1">
      <w:pPr>
        <w:widowControl w:val="0"/>
        <w:numPr>
          <w:ilvl w:val="0"/>
          <w:numId w:val="12"/>
        </w:numPr>
        <w:tabs>
          <w:tab w:val="clear" w:pos="360"/>
          <w:tab w:val="left" w:leader="dot" w:pos="3969"/>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526C04">
        <w:rPr>
          <w:rFonts w:ascii="Calibri Light" w:hAnsi="Calibri Light" w:cs="Calibri Light"/>
          <w:color w:val="000000" w:themeColor="text1"/>
          <w:kern w:val="2"/>
          <w:sz w:val="24"/>
          <w:szCs w:val="24"/>
        </w:rPr>
        <w:t xml:space="preserve">Umowa obowiązuje </w:t>
      </w:r>
      <w:r w:rsidRPr="00526C04">
        <w:rPr>
          <w:rFonts w:ascii="Calibri Light" w:hAnsi="Calibri Light" w:cs="Calibri Light"/>
          <w:kern w:val="2"/>
          <w:sz w:val="24"/>
          <w:szCs w:val="24"/>
        </w:rPr>
        <w:t>od</w:t>
      </w:r>
      <w:r w:rsidR="00F00416" w:rsidRPr="00526C04">
        <w:rPr>
          <w:rFonts w:ascii="Calibri Light" w:hAnsi="Calibri Light" w:cs="Calibri Light"/>
          <w:kern w:val="2"/>
          <w:sz w:val="24"/>
          <w:szCs w:val="24"/>
        </w:rPr>
        <w:t xml:space="preserve"> </w:t>
      </w:r>
      <w:r w:rsidR="00AF1407" w:rsidRPr="00526C04">
        <w:rPr>
          <w:rFonts w:ascii="Calibri Light" w:hAnsi="Calibri Light" w:cs="Calibri Light"/>
          <w:kern w:val="2"/>
          <w:sz w:val="24"/>
          <w:szCs w:val="24"/>
        </w:rPr>
        <w:t xml:space="preserve">dnia </w:t>
      </w:r>
      <w:r w:rsidR="005E577F" w:rsidRPr="00526C04">
        <w:rPr>
          <w:rFonts w:ascii="Calibri Light" w:hAnsi="Calibri Light" w:cs="Calibri Light"/>
          <w:kern w:val="2"/>
          <w:sz w:val="24"/>
          <w:szCs w:val="24"/>
        </w:rPr>
        <w:t>jej zawarcia na okres 24 m-</w:t>
      </w:r>
      <w:proofErr w:type="spellStart"/>
      <w:r w:rsidR="005E577F" w:rsidRPr="00526C04">
        <w:rPr>
          <w:rFonts w:ascii="Calibri Light" w:hAnsi="Calibri Light" w:cs="Calibri Light"/>
          <w:kern w:val="2"/>
          <w:sz w:val="24"/>
          <w:szCs w:val="24"/>
        </w:rPr>
        <w:t>cy</w:t>
      </w:r>
      <w:proofErr w:type="spellEnd"/>
      <w:r w:rsidR="005E577F" w:rsidRPr="00526C04">
        <w:rPr>
          <w:rFonts w:ascii="Calibri Light" w:hAnsi="Calibri Light" w:cs="Calibri Light"/>
          <w:kern w:val="2"/>
          <w:sz w:val="24"/>
          <w:szCs w:val="24"/>
        </w:rPr>
        <w:t xml:space="preserve"> </w:t>
      </w:r>
      <w:r w:rsidRPr="00526C04">
        <w:rPr>
          <w:rFonts w:ascii="Calibri Light" w:hAnsi="Calibri Light" w:cs="Calibri Light"/>
          <w:color w:val="000000" w:themeColor="text1"/>
          <w:kern w:val="2"/>
          <w:sz w:val="24"/>
          <w:szCs w:val="24"/>
        </w:rPr>
        <w:t>lub do wyczerpania łącznej kwoty brutto</w:t>
      </w:r>
      <w:r w:rsidRPr="00526C04">
        <w:rPr>
          <w:rFonts w:ascii="Calibri Light" w:hAnsi="Calibri Light" w:cs="Calibri Light"/>
          <w:b/>
          <w:color w:val="000000" w:themeColor="text1"/>
          <w:kern w:val="2"/>
          <w:sz w:val="24"/>
          <w:szCs w:val="24"/>
        </w:rPr>
        <w:t xml:space="preserve">, </w:t>
      </w:r>
      <w:r w:rsidRPr="00526C04">
        <w:rPr>
          <w:rFonts w:ascii="Calibri Light" w:hAnsi="Calibri Light" w:cs="Calibri Light"/>
          <w:color w:val="000000" w:themeColor="text1"/>
          <w:kern w:val="2"/>
          <w:sz w:val="24"/>
          <w:szCs w:val="24"/>
        </w:rPr>
        <w:t xml:space="preserve">o </w:t>
      </w:r>
      <w:r w:rsidR="00B26A74" w:rsidRPr="00526C04">
        <w:rPr>
          <w:rFonts w:ascii="Calibri Light" w:hAnsi="Calibri Light" w:cs="Calibri Light"/>
          <w:color w:val="000000" w:themeColor="text1"/>
          <w:kern w:val="2"/>
          <w:sz w:val="24"/>
          <w:szCs w:val="24"/>
        </w:rPr>
        <w:t xml:space="preserve">której mowa w ust. 2 poniżej, w </w:t>
      </w:r>
      <w:r w:rsidRPr="00526C04">
        <w:rPr>
          <w:rFonts w:ascii="Calibri Light" w:hAnsi="Calibri Light" w:cs="Calibri Light"/>
          <w:color w:val="000000" w:themeColor="text1"/>
          <w:kern w:val="2"/>
          <w:sz w:val="24"/>
          <w:szCs w:val="24"/>
        </w:rPr>
        <w:t>zależności od tego, które ze zdarzeń nastąpi wcześniej.</w:t>
      </w:r>
    </w:p>
    <w:p w14:paraId="16E11ED0" w14:textId="2659DC82" w:rsidR="00C96B88" w:rsidRPr="00526C04" w:rsidRDefault="00C96B88" w:rsidP="00552206">
      <w:pPr>
        <w:widowControl w:val="0"/>
        <w:numPr>
          <w:ilvl w:val="0"/>
          <w:numId w:val="12"/>
        </w:numPr>
        <w:tabs>
          <w:tab w:val="left" w:leader="dot" w:pos="3402"/>
          <w:tab w:val="left" w:leader="dot" w:pos="4536"/>
          <w:tab w:val="left" w:leader="dot" w:pos="5387"/>
          <w:tab w:val="left" w:leader="dot" w:pos="5670"/>
          <w:tab w:val="left" w:leader="dot" w:pos="5954"/>
          <w:tab w:val="left" w:leader="dot" w:pos="6237"/>
          <w:tab w:val="left" w:leader="dot" w:pos="8505"/>
        </w:tabs>
        <w:suppressAutoHyphens w:val="0"/>
        <w:autoSpaceDE w:val="0"/>
        <w:autoSpaceDN w:val="0"/>
        <w:adjustRightInd w:val="0"/>
        <w:spacing w:after="0" w:line="360" w:lineRule="auto"/>
        <w:ind w:left="357" w:hanging="357"/>
        <w:rPr>
          <w:rFonts w:ascii="Calibri Light" w:hAnsi="Calibri Light" w:cs="Calibri Light"/>
          <w:color w:val="000000"/>
          <w:sz w:val="24"/>
          <w:szCs w:val="24"/>
        </w:rPr>
      </w:pPr>
      <w:r w:rsidRPr="00526C04">
        <w:rPr>
          <w:rFonts w:ascii="Calibri Light" w:hAnsi="Calibri Light" w:cs="Calibri Light"/>
          <w:bCs/>
          <w:color w:val="000000"/>
          <w:sz w:val="24"/>
          <w:szCs w:val="24"/>
        </w:rPr>
        <w:t xml:space="preserve">Łączna wartość wynagrodzenia Wykonawcy w okresie związania umową nie przekroczy kwoty brutto w wysokości: </w:t>
      </w:r>
      <w:r w:rsidR="005E577F" w:rsidRPr="00526C04">
        <w:rPr>
          <w:rFonts w:ascii="Calibri Light" w:hAnsi="Calibri Light" w:cs="Calibri Light"/>
          <w:bCs/>
          <w:color w:val="000000"/>
          <w:sz w:val="24"/>
          <w:szCs w:val="24"/>
        </w:rPr>
        <w:tab/>
      </w:r>
      <w:r w:rsidRPr="00526C04">
        <w:rPr>
          <w:rFonts w:ascii="Calibri Light" w:hAnsi="Calibri Light" w:cs="Calibri Light"/>
          <w:bCs/>
          <w:color w:val="000000"/>
          <w:sz w:val="24"/>
          <w:szCs w:val="24"/>
        </w:rPr>
        <w:t>zł (słownie</w:t>
      </w:r>
      <w:r w:rsidR="00552206" w:rsidRPr="00526C04">
        <w:rPr>
          <w:rFonts w:ascii="Calibri Light" w:hAnsi="Calibri Light" w:cs="Calibri Light"/>
          <w:bCs/>
          <w:color w:val="000000"/>
          <w:sz w:val="24"/>
          <w:szCs w:val="24"/>
        </w:rPr>
        <w:t>:</w:t>
      </w:r>
      <w:r w:rsidR="00552206">
        <w:rPr>
          <w:rFonts w:ascii="Calibri Light" w:hAnsi="Calibri Light" w:cs="Calibri Light"/>
          <w:bCs/>
          <w:color w:val="000000"/>
          <w:sz w:val="24"/>
          <w:szCs w:val="24"/>
        </w:rPr>
        <w:tab/>
        <w:t>), w</w:t>
      </w:r>
      <w:r w:rsidRPr="00526C04">
        <w:rPr>
          <w:rFonts w:ascii="Calibri Light" w:hAnsi="Calibri Light" w:cs="Calibri Light"/>
          <w:color w:val="000000"/>
          <w:sz w:val="24"/>
          <w:szCs w:val="24"/>
        </w:rPr>
        <w:t xml:space="preserve"> tym</w:t>
      </w:r>
      <w:r w:rsidR="00552206">
        <w:rPr>
          <w:rFonts w:ascii="Calibri Light" w:hAnsi="Calibri Light" w:cs="Calibri Light"/>
          <w:color w:val="000000"/>
          <w:sz w:val="24"/>
          <w:szCs w:val="24"/>
        </w:rPr>
        <w:t xml:space="preserve"> </w:t>
      </w:r>
      <w:r w:rsidR="00552206">
        <w:rPr>
          <w:rFonts w:ascii="Calibri Light" w:hAnsi="Calibri Light" w:cs="Calibri Light"/>
          <w:color w:val="000000"/>
          <w:sz w:val="24"/>
          <w:szCs w:val="24"/>
        </w:rPr>
        <w:tab/>
      </w:r>
      <w:r w:rsidRPr="00526C04">
        <w:rPr>
          <w:rFonts w:ascii="Calibri Light" w:hAnsi="Calibri Light" w:cs="Calibri Light"/>
          <w:color w:val="000000"/>
          <w:sz w:val="24"/>
          <w:szCs w:val="24"/>
        </w:rPr>
        <w:t xml:space="preserve">% stawka podatku VAT w wysokości </w:t>
      </w:r>
      <w:r w:rsidR="00552206">
        <w:rPr>
          <w:rFonts w:ascii="Calibri Light" w:hAnsi="Calibri Light" w:cs="Calibri Light"/>
          <w:color w:val="000000"/>
          <w:sz w:val="24"/>
          <w:szCs w:val="24"/>
        </w:rPr>
        <w:tab/>
      </w:r>
      <w:r w:rsidRPr="00526C04">
        <w:rPr>
          <w:rFonts w:ascii="Calibri Light" w:hAnsi="Calibri Light" w:cs="Calibri Light"/>
          <w:color w:val="000000"/>
          <w:sz w:val="24"/>
          <w:szCs w:val="24"/>
        </w:rPr>
        <w:t xml:space="preserve">zł kwota netto </w:t>
      </w:r>
      <w:r w:rsidR="005E577F" w:rsidRPr="00526C04">
        <w:rPr>
          <w:rFonts w:ascii="Calibri Light" w:hAnsi="Calibri Light" w:cs="Calibri Light"/>
          <w:color w:val="000000"/>
          <w:sz w:val="24"/>
          <w:szCs w:val="24"/>
        </w:rPr>
        <w:tab/>
      </w:r>
      <w:r w:rsidRPr="00526C04">
        <w:rPr>
          <w:rFonts w:ascii="Calibri Light" w:hAnsi="Calibri Light" w:cs="Calibri Light"/>
          <w:color w:val="000000"/>
          <w:sz w:val="24"/>
          <w:szCs w:val="24"/>
        </w:rPr>
        <w:t xml:space="preserve"> zł </w:t>
      </w:r>
    </w:p>
    <w:p w14:paraId="73AD1477" w14:textId="5C68786C" w:rsidR="00800EE9" w:rsidRPr="00526C04" w:rsidRDefault="005D01BA" w:rsidP="005E577F">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526C04">
        <w:rPr>
          <w:rFonts w:ascii="Calibri Light" w:hAnsi="Calibri Light" w:cs="Calibri Light"/>
          <w:color w:val="000000" w:themeColor="text1"/>
          <w:kern w:val="2"/>
          <w:sz w:val="24"/>
          <w:szCs w:val="24"/>
        </w:rPr>
        <w:t xml:space="preserve">Podstawą do rozliczeń finansowych z tytułu wykonania usługi jest cena jednostkowa za jedną zrealizowaną godzinę pracy Wykonawcy wskazana w ofercie, w wysokości </w:t>
      </w:r>
      <w:r w:rsidR="005E577F" w:rsidRPr="00526C04">
        <w:rPr>
          <w:rFonts w:ascii="Calibri Light" w:hAnsi="Calibri Light" w:cs="Calibri Light"/>
          <w:color w:val="000000" w:themeColor="text1"/>
          <w:kern w:val="2"/>
          <w:sz w:val="24"/>
          <w:szCs w:val="24"/>
        </w:rPr>
        <w:tab/>
      </w:r>
      <w:r w:rsidRPr="00526C04">
        <w:rPr>
          <w:rFonts w:ascii="Calibri Light" w:hAnsi="Calibri Light" w:cs="Calibri Light"/>
          <w:color w:val="000000" w:themeColor="text1"/>
          <w:kern w:val="2"/>
          <w:sz w:val="24"/>
          <w:szCs w:val="24"/>
        </w:rPr>
        <w:t>zł brutto (słownie:</w:t>
      </w:r>
      <w:r w:rsidR="005E577F" w:rsidRPr="00526C04">
        <w:rPr>
          <w:rFonts w:ascii="Calibri Light" w:hAnsi="Calibri Light" w:cs="Calibri Light"/>
          <w:color w:val="000000" w:themeColor="text1"/>
          <w:kern w:val="2"/>
          <w:sz w:val="24"/>
          <w:szCs w:val="24"/>
        </w:rPr>
        <w:tab/>
      </w:r>
      <w:r w:rsidR="003C730E" w:rsidRPr="00526C04">
        <w:rPr>
          <w:rFonts w:ascii="Calibri Light" w:hAnsi="Calibri Light" w:cs="Calibri Light"/>
          <w:color w:val="000000" w:themeColor="text1"/>
          <w:kern w:val="2"/>
          <w:sz w:val="24"/>
          <w:szCs w:val="24"/>
        </w:rPr>
        <w:t>).</w:t>
      </w:r>
    </w:p>
    <w:p w14:paraId="719A66BA" w14:textId="36CB8D78" w:rsidR="005D01BA" w:rsidRPr="00526C04"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526C04">
        <w:rPr>
          <w:rFonts w:ascii="Calibri Light" w:hAnsi="Calibri Light" w:cs="Calibri Light"/>
          <w:color w:val="000000" w:themeColor="text1"/>
          <w:kern w:val="2"/>
          <w:sz w:val="24"/>
          <w:szCs w:val="24"/>
        </w:rPr>
        <w:t>Wynagrodzenie Wykonawcy ustalane będzie, jako iloczyn ceny jednostkowej, o której mowa</w:t>
      </w:r>
      <w:r w:rsidR="004F19B1" w:rsidRPr="00526C04">
        <w:rPr>
          <w:rFonts w:ascii="Calibri Light" w:hAnsi="Calibri Light" w:cs="Calibri Light"/>
          <w:color w:val="000000" w:themeColor="text1"/>
          <w:kern w:val="2"/>
          <w:sz w:val="24"/>
          <w:szCs w:val="24"/>
        </w:rPr>
        <w:t xml:space="preserve"> </w:t>
      </w:r>
      <w:r w:rsidRPr="00526C04">
        <w:rPr>
          <w:rFonts w:ascii="Calibri Light" w:hAnsi="Calibri Light" w:cs="Calibri Light"/>
          <w:color w:val="000000" w:themeColor="text1"/>
          <w:kern w:val="2"/>
          <w:sz w:val="24"/>
          <w:szCs w:val="24"/>
        </w:rPr>
        <w:t>w ust. 3 oraz ilości rzeczywiście wykonanych godzin p</w:t>
      </w:r>
      <w:r w:rsidR="003C730E" w:rsidRPr="00526C04">
        <w:rPr>
          <w:rFonts w:ascii="Calibri Light" w:hAnsi="Calibri Light" w:cs="Calibri Light"/>
          <w:color w:val="000000" w:themeColor="text1"/>
          <w:kern w:val="2"/>
          <w:sz w:val="24"/>
          <w:szCs w:val="24"/>
        </w:rPr>
        <w:t>racy w okresie realizacji umowy.</w:t>
      </w:r>
    </w:p>
    <w:p w14:paraId="4B63D6FE" w14:textId="77777777" w:rsidR="005D01BA" w:rsidRPr="00526C04"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526C04">
        <w:rPr>
          <w:rFonts w:ascii="Calibri Light" w:hAnsi="Calibri Light" w:cs="Calibri Light"/>
          <w:color w:val="000000" w:themeColor="text1"/>
          <w:kern w:val="2"/>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526C04"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526C04">
        <w:rPr>
          <w:rFonts w:ascii="Calibri Light" w:hAnsi="Calibri Light" w:cs="Calibri Light"/>
          <w:color w:val="000000" w:themeColor="text1"/>
          <w:kern w:val="2"/>
          <w:sz w:val="24"/>
          <w:szCs w:val="24"/>
        </w:rPr>
        <w:t>Rachunek/ faktura/inny dokument rozliczeniowy winien zawierać następujące informacje:</w:t>
      </w:r>
    </w:p>
    <w:p w14:paraId="1EF48C72" w14:textId="5B9781E6" w:rsidR="005D01BA" w:rsidRPr="00526C04"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sidRPr="00526C04">
        <w:rPr>
          <w:rFonts w:ascii="Calibri Light" w:hAnsi="Calibri Light" w:cs="Calibri Light"/>
          <w:color w:val="000000" w:themeColor="text1"/>
          <w:kern w:val="2"/>
        </w:rPr>
        <w:t>Nabywca: Gmina Miasta Gdynia</w:t>
      </w:r>
      <w:r w:rsidR="005D01BA" w:rsidRPr="00526C04">
        <w:rPr>
          <w:rFonts w:ascii="Calibri Light" w:hAnsi="Calibri Light" w:cs="Calibri Light"/>
          <w:color w:val="000000" w:themeColor="text1"/>
          <w:kern w:val="2"/>
        </w:rPr>
        <w:t xml:space="preserve"> </w:t>
      </w:r>
    </w:p>
    <w:p w14:paraId="26BCBCB8" w14:textId="10A83810" w:rsidR="005D01BA" w:rsidRPr="00526C04" w:rsidRDefault="004F19B1" w:rsidP="003C730E">
      <w:pPr>
        <w:pStyle w:val="Akapitzlist"/>
        <w:tabs>
          <w:tab w:val="left" w:leader="dot" w:pos="6237"/>
        </w:tabs>
        <w:spacing w:line="360" w:lineRule="auto"/>
        <w:ind w:left="851"/>
        <w:rPr>
          <w:rFonts w:ascii="Calibri Light" w:hAnsi="Calibri Light" w:cs="Calibri Light"/>
          <w:color w:val="000000" w:themeColor="text1"/>
          <w:kern w:val="2"/>
        </w:rPr>
      </w:pPr>
      <w:r w:rsidRPr="00526C04">
        <w:rPr>
          <w:rFonts w:ascii="Calibri Light" w:hAnsi="Calibri Light" w:cs="Calibri Light"/>
          <w:color w:val="000000" w:themeColor="text1"/>
          <w:kern w:val="2"/>
        </w:rPr>
        <w:t>81-382 Gdynia, a</w:t>
      </w:r>
      <w:r w:rsidR="00534BF1" w:rsidRPr="00526C04">
        <w:rPr>
          <w:rFonts w:ascii="Calibri Light" w:hAnsi="Calibri Light" w:cs="Calibri Light"/>
          <w:color w:val="000000" w:themeColor="text1"/>
          <w:kern w:val="2"/>
        </w:rPr>
        <w:t>l. marsz.</w:t>
      </w:r>
      <w:r w:rsidR="005D01BA" w:rsidRPr="00526C04">
        <w:rPr>
          <w:rFonts w:ascii="Calibri Light" w:hAnsi="Calibri Light" w:cs="Calibri Light"/>
          <w:color w:val="000000" w:themeColor="text1"/>
          <w:kern w:val="2"/>
        </w:rPr>
        <w:t xml:space="preserve"> Piłsudskiego 52/54; NIP</w:t>
      </w:r>
      <w:r w:rsidR="002D2BFE">
        <w:rPr>
          <w:rFonts w:ascii="Calibri Light" w:hAnsi="Calibri Light" w:cs="Calibri Light"/>
          <w:color w:val="000000" w:themeColor="text1"/>
          <w:kern w:val="2"/>
        </w:rPr>
        <w:t xml:space="preserve"> 586 231 23 26</w:t>
      </w:r>
      <w:r w:rsidR="003C730E" w:rsidRPr="00526C04">
        <w:rPr>
          <w:rFonts w:ascii="Calibri Light" w:hAnsi="Calibri Light" w:cs="Calibri Light"/>
          <w:color w:val="000000" w:themeColor="text1"/>
          <w:kern w:val="2"/>
        </w:rPr>
        <w:t>,</w:t>
      </w:r>
    </w:p>
    <w:p w14:paraId="31A0A760" w14:textId="6B776750" w:rsidR="005D01BA" w:rsidRPr="00526C04"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sidRPr="00526C04">
        <w:rPr>
          <w:rFonts w:ascii="Calibri Light" w:hAnsi="Calibri Light" w:cs="Calibri Light"/>
          <w:color w:val="000000" w:themeColor="text1"/>
          <w:kern w:val="2"/>
        </w:rPr>
        <w:t>Odbiorca: Miejski Ośrodek Pomocy Społecznej</w:t>
      </w:r>
      <w:r w:rsidR="005D01BA" w:rsidRPr="00526C04">
        <w:rPr>
          <w:rFonts w:ascii="Calibri Light" w:hAnsi="Calibri Light" w:cs="Calibri Light"/>
          <w:color w:val="000000" w:themeColor="text1"/>
          <w:kern w:val="2"/>
        </w:rPr>
        <w:t xml:space="preserve"> </w:t>
      </w:r>
    </w:p>
    <w:p w14:paraId="7B41E11E" w14:textId="77777777" w:rsidR="005D01BA" w:rsidRPr="00526C04" w:rsidRDefault="005D01BA" w:rsidP="007B0125">
      <w:pPr>
        <w:pStyle w:val="Akapitzlist"/>
        <w:spacing w:line="360" w:lineRule="auto"/>
        <w:ind w:left="851"/>
        <w:rPr>
          <w:rFonts w:ascii="Calibri Light" w:hAnsi="Calibri Light" w:cs="Calibri Light"/>
          <w:color w:val="000000" w:themeColor="text1"/>
          <w:kern w:val="2"/>
        </w:rPr>
      </w:pPr>
      <w:r w:rsidRPr="00526C04">
        <w:rPr>
          <w:rFonts w:ascii="Calibri Light" w:hAnsi="Calibri Light" w:cs="Calibri Light"/>
          <w:color w:val="000000" w:themeColor="text1"/>
          <w:kern w:val="2"/>
        </w:rPr>
        <w:t>81-265 Gdynia, ul. Grabowo 2.</w:t>
      </w:r>
    </w:p>
    <w:p w14:paraId="29663489" w14:textId="77777777" w:rsidR="005D01BA" w:rsidRPr="00526C04"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526C04">
        <w:rPr>
          <w:rFonts w:ascii="Calibri Light" w:hAnsi="Calibri Light" w:cs="Calibri Light"/>
          <w:color w:val="000000" w:themeColor="text1"/>
          <w:kern w:val="2"/>
        </w:rPr>
        <w:lastRenderedPageBreak/>
        <w:t xml:space="preserve">Zapłata za zrealizowany przedmiot umowy nastąpi w ciągu do 14 dni od daty otrzymania prawidłowo wystawionego rachunku/faktury/innego dokumentu rozliczeniowego, pod względem </w:t>
      </w:r>
      <w:proofErr w:type="spellStart"/>
      <w:r w:rsidRPr="00526C04">
        <w:rPr>
          <w:rFonts w:ascii="Calibri Light" w:hAnsi="Calibri Light" w:cs="Calibri Light"/>
          <w:color w:val="000000" w:themeColor="text1"/>
          <w:kern w:val="2"/>
        </w:rPr>
        <w:t>formalno</w:t>
      </w:r>
      <w:proofErr w:type="spellEnd"/>
      <w:r w:rsidRPr="00526C04">
        <w:rPr>
          <w:rFonts w:ascii="Calibri Light" w:hAnsi="Calibri Light" w:cs="Calibri Light"/>
          <w:color w:val="000000" w:themeColor="text1"/>
          <w:kern w:val="2"/>
        </w:rPr>
        <w:t xml:space="preserve"> – rachunkowym, przelewem na rachunek bankowy Wykonawcy wskazany na tym dokumencie.</w:t>
      </w:r>
    </w:p>
    <w:p w14:paraId="50FA3054" w14:textId="77777777" w:rsidR="005D01BA" w:rsidRPr="00526C04"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526C04">
        <w:rPr>
          <w:rFonts w:ascii="Calibri Light" w:hAnsi="Calibri Light" w:cs="Calibri Light"/>
          <w:color w:val="000000" w:themeColor="text1"/>
          <w:kern w:val="2"/>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526C04"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526C04">
        <w:rPr>
          <w:rFonts w:ascii="Calibri Light" w:hAnsi="Calibri Light" w:cs="Calibri Light"/>
          <w:color w:val="000000" w:themeColor="text1"/>
          <w:kern w:val="2"/>
        </w:rPr>
        <w:t>Za dzień uiszczenia wynagrodzenia uważa się dzień obciążenia rachunku bankowego Zamawiającego.</w:t>
      </w:r>
    </w:p>
    <w:p w14:paraId="54FFE769" w14:textId="36E92FA1" w:rsidR="005D01BA" w:rsidRPr="00526C04" w:rsidRDefault="005D01BA" w:rsidP="004F19B1">
      <w:pPr>
        <w:widowControl w:val="0"/>
        <w:numPr>
          <w:ilvl w:val="0"/>
          <w:numId w:val="12"/>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526C04">
        <w:rPr>
          <w:rFonts w:ascii="Calibri Light" w:hAnsi="Calibri Light" w:cs="Calibri Light"/>
          <w:color w:val="000000" w:themeColor="text1"/>
          <w:kern w:val="2"/>
          <w:sz w:val="24"/>
          <w:szCs w:val="24"/>
        </w:rPr>
        <w:t>Do 10 dnia każdego miesiąca następującego po miesiącu wykonywania usługi Wykonawca dostarczy Zamawiającemu</w:t>
      </w:r>
      <w:r w:rsidRPr="00526C04">
        <w:rPr>
          <w:rFonts w:ascii="Calibri Light" w:hAnsi="Calibri Light" w:cs="Calibri Light"/>
          <w:b/>
          <w:color w:val="000000" w:themeColor="text1"/>
          <w:kern w:val="2"/>
          <w:sz w:val="24"/>
          <w:szCs w:val="24"/>
        </w:rPr>
        <w:t xml:space="preserve"> </w:t>
      </w:r>
      <w:r w:rsidRPr="00526C04">
        <w:rPr>
          <w:rFonts w:ascii="Calibri Light" w:hAnsi="Calibri Light" w:cs="Calibri Light"/>
          <w:color w:val="000000" w:themeColor="text1"/>
          <w:kern w:val="2"/>
          <w:sz w:val="24"/>
          <w:szCs w:val="24"/>
        </w:rPr>
        <w:t>miesięczne sprawozdanie z wykonanej usługi</w:t>
      </w:r>
      <w:r w:rsidR="003C730E" w:rsidRPr="00526C04">
        <w:rPr>
          <w:rFonts w:ascii="Calibri Light" w:hAnsi="Calibri Light" w:cs="Calibri Light"/>
          <w:color w:val="000000" w:themeColor="text1"/>
          <w:kern w:val="2"/>
          <w:sz w:val="24"/>
          <w:szCs w:val="24"/>
        </w:rPr>
        <w:t>.</w:t>
      </w:r>
    </w:p>
    <w:p w14:paraId="35B9FA43" w14:textId="3C98DFD4" w:rsidR="005D01BA" w:rsidRPr="00526C04"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526C04">
        <w:rPr>
          <w:rFonts w:ascii="Calibri Light" w:hAnsi="Calibri Light" w:cs="Calibri Light"/>
          <w:kern w:val="2"/>
        </w:rPr>
        <w:t>Wykonawca oświadcza, że (*niewłaściwe skreślić; jeśli Wykonawca nie jest czynnym podatnikiem</w:t>
      </w:r>
      <w:r w:rsidR="00293E34" w:rsidRPr="00526C04">
        <w:rPr>
          <w:rFonts w:ascii="Calibri Light" w:hAnsi="Calibri Light" w:cs="Calibri Light"/>
          <w:kern w:val="2"/>
        </w:rPr>
        <w:t xml:space="preserve"> obowiązuje tylko zapis § 3</w:t>
      </w:r>
      <w:r w:rsidRPr="00526C04">
        <w:rPr>
          <w:rFonts w:ascii="Calibri Light" w:hAnsi="Calibri Light" w:cs="Calibri Light"/>
          <w:kern w:val="2"/>
        </w:rPr>
        <w:t xml:space="preserve"> ust 1</w:t>
      </w:r>
      <w:r w:rsidR="002D2BFE">
        <w:rPr>
          <w:rFonts w:ascii="Calibri Light" w:hAnsi="Calibri Light" w:cs="Calibri Light"/>
          <w:kern w:val="2"/>
        </w:rPr>
        <w:t>1</w:t>
      </w:r>
      <w:r w:rsidR="00D533A9" w:rsidRPr="00526C04">
        <w:rPr>
          <w:rFonts w:ascii="Calibri Light" w:hAnsi="Calibri Light" w:cs="Calibri Light"/>
          <w:kern w:val="2"/>
        </w:rPr>
        <w:t xml:space="preserve"> </w:t>
      </w:r>
      <w:r w:rsidRPr="00526C04">
        <w:rPr>
          <w:rFonts w:ascii="Calibri Light" w:hAnsi="Calibri Light" w:cs="Calibri Light"/>
          <w:kern w:val="2"/>
        </w:rPr>
        <w:t xml:space="preserve">pkt 1) i 4); w pozostałych przypadkach obowiązują wszystkie oświadczenia): </w:t>
      </w:r>
    </w:p>
    <w:p w14:paraId="3AC2BD13" w14:textId="655C6412" w:rsidR="005D01BA" w:rsidRPr="00526C04" w:rsidRDefault="005D01BA" w:rsidP="003C730E">
      <w:pPr>
        <w:pStyle w:val="Akapitzlist"/>
        <w:numPr>
          <w:ilvl w:val="1"/>
          <w:numId w:val="9"/>
        </w:numPr>
        <w:tabs>
          <w:tab w:val="clear" w:pos="1080"/>
          <w:tab w:val="num" w:pos="1276"/>
          <w:tab w:val="left" w:leader="dot" w:pos="6804"/>
        </w:tabs>
        <w:suppressAutoHyphens w:val="0"/>
        <w:spacing w:line="360" w:lineRule="auto"/>
        <w:ind w:left="709" w:hanging="357"/>
        <w:rPr>
          <w:rFonts w:ascii="Calibri Light" w:hAnsi="Calibri Light" w:cs="Calibri Light"/>
          <w:color w:val="000000" w:themeColor="text1"/>
          <w:kern w:val="2"/>
        </w:rPr>
      </w:pPr>
      <w:proofErr w:type="gramStart"/>
      <w:r w:rsidRPr="00526C04">
        <w:rPr>
          <w:rFonts w:ascii="Calibri Light" w:hAnsi="Calibri Light" w:cs="Calibri Light"/>
          <w:kern w:val="2"/>
        </w:rPr>
        <w:t>nie</w:t>
      </w:r>
      <w:proofErr w:type="gramEnd"/>
      <w:r w:rsidRPr="00526C04">
        <w:rPr>
          <w:rFonts w:ascii="Calibri Light" w:hAnsi="Calibri Light" w:cs="Calibri Light"/>
          <w:kern w:val="2"/>
        </w:rPr>
        <w:t xml:space="preserve"> jest/ jest* czynnym podatnikiem VAT zarejestrowanym oraz zgłoszonym na </w:t>
      </w:r>
      <w:r w:rsidR="00E8452C" w:rsidRPr="00526C04">
        <w:rPr>
          <w:rFonts w:ascii="Calibri Light" w:hAnsi="Calibri Light" w:cs="Calibri Light"/>
          <w:kern w:val="2"/>
        </w:rPr>
        <w:t>białą listę</w:t>
      </w:r>
      <w:r w:rsidRPr="00526C04">
        <w:rPr>
          <w:rFonts w:ascii="Calibri Light" w:hAnsi="Calibri Light" w:cs="Calibri Light"/>
          <w:kern w:val="2"/>
        </w:rPr>
        <w:t xml:space="preserve"> podatników VAT pod numerem NIP </w:t>
      </w:r>
      <w:r w:rsidR="003C730E" w:rsidRPr="00526C04">
        <w:rPr>
          <w:rFonts w:ascii="Calibri Light" w:hAnsi="Calibri Light" w:cs="Calibri Light"/>
          <w:kern w:val="2"/>
        </w:rPr>
        <w:tab/>
      </w:r>
    </w:p>
    <w:p w14:paraId="5BDC487C" w14:textId="77777777" w:rsidR="005D01BA" w:rsidRPr="00526C04"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526C04">
        <w:rPr>
          <w:rFonts w:ascii="Calibri Light" w:hAnsi="Calibri Light" w:cs="Calibri Light"/>
          <w:kern w:val="2"/>
        </w:rPr>
        <w:t>nie posiada zaległości w zobowiązaniach w stosunku do Skarbu Państwa, które uniemożliwiłby mu zapłatę VAT z faktury,</w:t>
      </w:r>
    </w:p>
    <w:p w14:paraId="2CD59AEF" w14:textId="77777777" w:rsidR="005D01BA" w:rsidRPr="00526C04"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526C04">
        <w:rPr>
          <w:rFonts w:ascii="Calibri Light" w:hAnsi="Calibri Light" w:cs="Calibri Light"/>
          <w:kern w:val="2"/>
        </w:rPr>
        <w:t>VAT od transakcji zostanie rozliczony terminowo z organem podatkowym,</w:t>
      </w:r>
    </w:p>
    <w:p w14:paraId="19A58D28" w14:textId="2477ECBE" w:rsidR="005D01BA" w:rsidRPr="00526C04"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proofErr w:type="gramStart"/>
      <w:r w:rsidRPr="00526C04">
        <w:rPr>
          <w:rFonts w:ascii="Calibri Light" w:hAnsi="Calibri Light" w:cs="Calibri Light"/>
          <w:kern w:val="2"/>
        </w:rPr>
        <w:t>rachunek</w:t>
      </w:r>
      <w:proofErr w:type="gramEnd"/>
      <w:r w:rsidRPr="00526C04">
        <w:rPr>
          <w:rFonts w:ascii="Calibri Light" w:hAnsi="Calibri Light" w:cs="Calibri Light"/>
          <w:kern w:val="2"/>
        </w:rPr>
        <w:t xml:space="preserve"> bankowy wskazany na </w:t>
      </w:r>
      <w:r w:rsidRPr="00526C04">
        <w:rPr>
          <w:rFonts w:ascii="Calibri Light" w:hAnsi="Calibri Light" w:cs="Calibri Light"/>
          <w:color w:val="000000" w:themeColor="text1"/>
          <w:kern w:val="2"/>
        </w:rPr>
        <w:t>rachunku/fakturze/innym dokumencie rozliczeniowym</w:t>
      </w:r>
      <w:r w:rsidR="004F19B1" w:rsidRPr="00526C04">
        <w:rPr>
          <w:rFonts w:ascii="Calibri Light" w:hAnsi="Calibri Light" w:cs="Calibri Light"/>
          <w:kern w:val="2"/>
        </w:rPr>
        <w:t xml:space="preserve">, o </w:t>
      </w:r>
      <w:r w:rsidR="00293E34" w:rsidRPr="00526C04">
        <w:rPr>
          <w:rFonts w:ascii="Calibri Light" w:hAnsi="Calibri Light" w:cs="Calibri Light"/>
          <w:kern w:val="2"/>
        </w:rPr>
        <w:t>którym mowa w § 3</w:t>
      </w:r>
      <w:r w:rsidRPr="00526C04">
        <w:rPr>
          <w:rFonts w:ascii="Calibri Light" w:hAnsi="Calibri Light" w:cs="Calibri Light"/>
          <w:kern w:val="2"/>
        </w:rPr>
        <w:t xml:space="preserve"> ust </w:t>
      </w:r>
      <w:r w:rsidR="003C730E" w:rsidRPr="00526C04">
        <w:rPr>
          <w:rFonts w:ascii="Calibri Light" w:hAnsi="Calibri Light" w:cs="Calibri Light"/>
          <w:kern w:val="2"/>
        </w:rPr>
        <w:t>7</w:t>
      </w:r>
      <w:r w:rsidRPr="00526C04">
        <w:rPr>
          <w:rFonts w:ascii="Calibri Light" w:hAnsi="Calibri Light" w:cs="Calibri Light"/>
          <w:kern w:val="2"/>
        </w:rPr>
        <w:t>, jest rachunkiem umożliwiającym zapłatę zobowiązania przez Zamawiającego z zastosowaniem metody podzielonej płatności; w</w:t>
      </w:r>
      <w:r w:rsidR="00E8452C">
        <w:rPr>
          <w:rFonts w:ascii="Calibri Light" w:hAnsi="Calibri Light" w:cs="Calibri Light"/>
          <w:kern w:val="2"/>
        </w:rPr>
        <w:t> </w:t>
      </w:r>
      <w:r w:rsidRPr="00526C04">
        <w:rPr>
          <w:rFonts w:ascii="Calibri Light" w:hAnsi="Calibri Light" w:cs="Calibri Light"/>
          <w:kern w:val="2"/>
        </w:rPr>
        <w:t xml:space="preserve">innym wypadku Wykonawca zobowiązuje się, że podany na </w:t>
      </w:r>
      <w:r w:rsidR="00AF1407" w:rsidRPr="00526C04">
        <w:rPr>
          <w:rFonts w:ascii="Calibri Light" w:hAnsi="Calibri Light" w:cs="Calibri Light"/>
          <w:kern w:val="2"/>
        </w:rPr>
        <w:t>rachunku/fakturze/innym dokumencie rozliczeniowym rachunek bankowy</w:t>
      </w:r>
      <w:r w:rsidRPr="00526C04">
        <w:rPr>
          <w:rFonts w:ascii="Calibri Light" w:hAnsi="Calibri Light" w:cs="Calibri Light"/>
          <w:kern w:val="2"/>
        </w:rPr>
        <w:t xml:space="preserve"> będzie rachunkiem firmowym, którego Wykonawca jest właścicielem.</w:t>
      </w:r>
    </w:p>
    <w:p w14:paraId="791CAF00" w14:textId="4D65655E" w:rsidR="0007079B" w:rsidRPr="00526C04" w:rsidRDefault="0007079B" w:rsidP="0069400A">
      <w:pPr>
        <w:pStyle w:val="Akapitzlist"/>
        <w:widowControl w:val="0"/>
        <w:numPr>
          <w:ilvl w:val="0"/>
          <w:numId w:val="24"/>
        </w:numPr>
        <w:autoSpaceDE w:val="0"/>
        <w:autoSpaceDN w:val="0"/>
        <w:adjustRightInd w:val="0"/>
        <w:spacing w:line="360" w:lineRule="auto"/>
        <w:jc w:val="center"/>
        <w:rPr>
          <w:rFonts w:ascii="Calibri Light" w:hAnsi="Calibri Light" w:cs="Calibri Light"/>
          <w:color w:val="000000" w:themeColor="text1"/>
          <w:kern w:val="2"/>
        </w:rPr>
      </w:pPr>
    </w:p>
    <w:p w14:paraId="5C72972C" w14:textId="77777777" w:rsidR="0007079B" w:rsidRPr="00526C04" w:rsidRDefault="0007079B" w:rsidP="0069400A">
      <w:pPr>
        <w:pStyle w:val="Nagwek1"/>
        <w:spacing w:line="360" w:lineRule="auto"/>
        <w:jc w:val="center"/>
        <w:rPr>
          <w:rFonts w:ascii="Calibri Light" w:hAnsi="Calibri Light" w:cs="Calibri Light"/>
          <w:szCs w:val="24"/>
        </w:rPr>
      </w:pPr>
      <w:r w:rsidRPr="00526C04">
        <w:rPr>
          <w:rFonts w:ascii="Calibri Light" w:hAnsi="Calibri Light" w:cs="Calibri Light"/>
          <w:szCs w:val="24"/>
        </w:rPr>
        <w:t>Nadzór i kontrola</w:t>
      </w:r>
    </w:p>
    <w:p w14:paraId="2ED770E9" w14:textId="51557DB5" w:rsidR="0007079B" w:rsidRPr="00A73D51" w:rsidRDefault="0007079B" w:rsidP="007B0125">
      <w:pPr>
        <w:pStyle w:val="Akapitzlist"/>
        <w:numPr>
          <w:ilvl w:val="2"/>
          <w:numId w:val="2"/>
        </w:numPr>
        <w:tabs>
          <w:tab w:val="clear" w:pos="1440"/>
          <w:tab w:val="num" w:pos="426"/>
        </w:tabs>
        <w:spacing w:line="360" w:lineRule="auto"/>
        <w:ind w:left="357" w:hanging="357"/>
        <w:rPr>
          <w:rFonts w:ascii="Calibri Light" w:hAnsi="Calibri Light" w:cs="Calibri Light"/>
          <w:color w:val="000000" w:themeColor="text1"/>
          <w:kern w:val="2"/>
        </w:rPr>
      </w:pPr>
      <w:r w:rsidRPr="00A73D51">
        <w:rPr>
          <w:rFonts w:ascii="Calibri Light" w:hAnsi="Calibri Light" w:cs="Calibri Light"/>
          <w:color w:val="000000" w:themeColor="text1"/>
          <w:kern w:val="2"/>
        </w:rPr>
        <w:t>Zamawiający zastrzega sobie prawo do bieżącego sprawowania nadzoru nad realizacją niniejszej umowy bez wcześniejszego uzgadniania terminu, przez upoważnionego do tego pracownika MOPS w Gdyni, a</w:t>
      </w:r>
      <w:r w:rsidR="004F19B1" w:rsidRPr="00A73D51">
        <w:rPr>
          <w:rFonts w:ascii="Calibri Light" w:hAnsi="Calibri Light" w:cs="Calibri Light"/>
          <w:color w:val="000000" w:themeColor="text1"/>
          <w:kern w:val="2"/>
        </w:rPr>
        <w:t xml:space="preserve"> </w:t>
      </w:r>
      <w:r w:rsidRPr="00A73D51">
        <w:rPr>
          <w:rFonts w:ascii="Calibri Light" w:hAnsi="Calibri Light" w:cs="Calibri Light"/>
          <w:color w:val="000000" w:themeColor="text1"/>
          <w:kern w:val="2"/>
        </w:rPr>
        <w:t>w szczególności do:</w:t>
      </w:r>
    </w:p>
    <w:p w14:paraId="1A13565D" w14:textId="77777777" w:rsidR="0007079B" w:rsidRPr="00A73D51"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A73D51">
        <w:rPr>
          <w:rFonts w:ascii="Calibri Light" w:hAnsi="Calibri Light" w:cs="Calibri Light"/>
          <w:color w:val="000000" w:themeColor="text1"/>
          <w:kern w:val="2"/>
        </w:rPr>
        <w:t>kontroli dokumentacji potwierdzających sposób realizacji umowy,</w:t>
      </w:r>
    </w:p>
    <w:p w14:paraId="72E4FEB4" w14:textId="534237E3" w:rsidR="0007079B" w:rsidRPr="00A73D51"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A73D51">
        <w:rPr>
          <w:rFonts w:ascii="Calibri Light" w:hAnsi="Calibri Light" w:cs="Calibri Light"/>
          <w:color w:val="000000" w:themeColor="text1"/>
          <w:kern w:val="2"/>
        </w:rPr>
        <w:t xml:space="preserve">kontroli terminowości </w:t>
      </w:r>
      <w:r w:rsidR="00053B49" w:rsidRPr="00A73D51">
        <w:rPr>
          <w:rFonts w:ascii="Calibri Light" w:hAnsi="Calibri Light" w:cs="Calibri Light"/>
          <w:color w:val="000000" w:themeColor="text1"/>
          <w:kern w:val="2"/>
        </w:rPr>
        <w:t xml:space="preserve">realizacji przedmiotu umowy, </w:t>
      </w:r>
    </w:p>
    <w:p w14:paraId="560C4630" w14:textId="290E384C" w:rsidR="0007079B" w:rsidRPr="00A73D51" w:rsidRDefault="0007079B" w:rsidP="007B0125">
      <w:pPr>
        <w:numPr>
          <w:ilvl w:val="0"/>
          <w:numId w:val="3"/>
        </w:numPr>
        <w:tabs>
          <w:tab w:val="clear" w:pos="720"/>
        </w:tabs>
        <w:spacing w:after="0" w:line="360" w:lineRule="auto"/>
        <w:ind w:left="357" w:hanging="357"/>
        <w:rPr>
          <w:rFonts w:ascii="Calibri Light" w:hAnsi="Calibri Light" w:cs="Calibri Light"/>
          <w:b/>
          <w:color w:val="000000" w:themeColor="text1"/>
          <w:kern w:val="2"/>
          <w:sz w:val="24"/>
          <w:szCs w:val="24"/>
        </w:rPr>
      </w:pPr>
      <w:r w:rsidRPr="00A73D51">
        <w:rPr>
          <w:rFonts w:ascii="Calibri Light" w:hAnsi="Calibri Light" w:cs="Calibri Light"/>
          <w:color w:val="000000" w:themeColor="text1"/>
          <w:kern w:val="2"/>
          <w:sz w:val="24"/>
          <w:szCs w:val="24"/>
        </w:rPr>
        <w:t>W ramach nadzoru i kontroli, o których mowa w ust. 1, osoby upoważnione przez Zamawiającego mają prawo do badania wszelkich dokumentów oraz innych nośników informacji, które mają</w:t>
      </w:r>
      <w:r w:rsidR="004F19B1" w:rsidRPr="00A73D51">
        <w:rPr>
          <w:rFonts w:ascii="Calibri Light" w:hAnsi="Calibri Light" w:cs="Calibri Light"/>
          <w:color w:val="000000" w:themeColor="text1"/>
          <w:kern w:val="2"/>
          <w:sz w:val="24"/>
          <w:szCs w:val="24"/>
        </w:rPr>
        <w:t xml:space="preserve"> </w:t>
      </w:r>
      <w:r w:rsidRPr="00A73D51">
        <w:rPr>
          <w:rFonts w:ascii="Calibri Light" w:hAnsi="Calibri Light" w:cs="Calibri Light"/>
          <w:color w:val="000000" w:themeColor="text1"/>
          <w:kern w:val="2"/>
          <w:sz w:val="24"/>
          <w:szCs w:val="24"/>
        </w:rPr>
        <w:t>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w:t>
      </w:r>
      <w:r w:rsidR="004F19B1" w:rsidRPr="00A73D51">
        <w:rPr>
          <w:rFonts w:ascii="Calibri Light" w:hAnsi="Calibri Light" w:cs="Calibri Light"/>
          <w:color w:val="000000" w:themeColor="text1"/>
          <w:kern w:val="2"/>
          <w:sz w:val="24"/>
          <w:szCs w:val="24"/>
        </w:rPr>
        <w:t xml:space="preserve"> </w:t>
      </w:r>
      <w:r w:rsidRPr="00A73D51">
        <w:rPr>
          <w:rFonts w:ascii="Calibri Light" w:hAnsi="Calibri Light" w:cs="Calibri Light"/>
          <w:color w:val="000000" w:themeColor="text1"/>
          <w:kern w:val="2"/>
          <w:sz w:val="24"/>
          <w:szCs w:val="24"/>
        </w:rPr>
        <w:t>z możliwością ich kopiowania, wszelkie dokumenty oraz inne nośniki informacji oraz udzielić wyjaśnień i informacji w terminie określonym przez tę osobę.</w:t>
      </w:r>
    </w:p>
    <w:p w14:paraId="3CD67ED4" w14:textId="54991234" w:rsidR="009B4696" w:rsidRPr="00526C04" w:rsidRDefault="009B4696" w:rsidP="004F19B1">
      <w:pPr>
        <w:pStyle w:val="Akapitzlist"/>
        <w:numPr>
          <w:ilvl w:val="0"/>
          <w:numId w:val="24"/>
        </w:numPr>
        <w:spacing w:line="360" w:lineRule="auto"/>
        <w:jc w:val="center"/>
        <w:rPr>
          <w:rFonts w:ascii="Calibri Light" w:hAnsi="Calibri Light" w:cs="Calibri Light"/>
          <w:b/>
          <w:kern w:val="2"/>
        </w:rPr>
      </w:pPr>
    </w:p>
    <w:p w14:paraId="62BBD127" w14:textId="17630AA7" w:rsidR="00922CCC" w:rsidRPr="00A73D51" w:rsidRDefault="00922CCC" w:rsidP="00BE2181">
      <w:pPr>
        <w:pStyle w:val="Nagwek1"/>
        <w:jc w:val="center"/>
        <w:rPr>
          <w:rFonts w:ascii="Calibri Light" w:hAnsi="Calibri Light" w:cs="Calibri Light"/>
          <w:szCs w:val="24"/>
        </w:rPr>
      </w:pPr>
      <w:r w:rsidRPr="00A73D51">
        <w:rPr>
          <w:rFonts w:ascii="Calibri Light" w:hAnsi="Calibri Light" w:cs="Calibri Light"/>
          <w:szCs w:val="24"/>
        </w:rPr>
        <w:t>Podwykonawcy</w:t>
      </w:r>
    </w:p>
    <w:p w14:paraId="49709802"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Wykonawca powierzy podwykonawcy wykonanie następujących usług:</w:t>
      </w:r>
    </w:p>
    <w:p w14:paraId="7F846442" w14:textId="1F64CE3B" w:rsidR="00BD7205" w:rsidRPr="00A73D51" w:rsidRDefault="00BD7205" w:rsidP="004F19B1">
      <w:pPr>
        <w:pStyle w:val="Akapitzlist"/>
        <w:tabs>
          <w:tab w:val="left" w:leader="dot" w:pos="9072"/>
        </w:tabs>
        <w:spacing w:line="360" w:lineRule="auto"/>
        <w:ind w:left="425"/>
        <w:rPr>
          <w:rFonts w:ascii="Calibri Light" w:hAnsi="Calibri Light" w:cs="Calibri Light"/>
          <w:b/>
          <w:strike/>
          <w:kern w:val="2"/>
        </w:rPr>
      </w:pPr>
      <w:r w:rsidRPr="00A73D51">
        <w:rPr>
          <w:rFonts w:ascii="Calibri Light" w:hAnsi="Calibri Light" w:cs="Calibri Light"/>
          <w:strike/>
          <w:kern w:val="2"/>
        </w:rPr>
        <w:t>.</w:t>
      </w:r>
      <w:r w:rsidR="004F19B1" w:rsidRPr="00A73D51">
        <w:rPr>
          <w:rFonts w:ascii="Calibri Light" w:hAnsi="Calibri Light" w:cs="Calibri Light"/>
          <w:strike/>
          <w:kern w:val="2"/>
        </w:rPr>
        <w:tab/>
      </w:r>
    </w:p>
    <w:p w14:paraId="15072886" w14:textId="6AF98273" w:rsidR="00BD7205" w:rsidRPr="00A73D51" w:rsidRDefault="00BD7205" w:rsidP="004F19B1">
      <w:pPr>
        <w:pStyle w:val="Akapitzlist"/>
        <w:numPr>
          <w:ilvl w:val="0"/>
          <w:numId w:val="6"/>
        </w:numPr>
        <w:spacing w:line="360" w:lineRule="auto"/>
        <w:ind w:left="425" w:hanging="425"/>
        <w:rPr>
          <w:rFonts w:ascii="Calibri Light" w:hAnsi="Calibri Light" w:cs="Calibri Light"/>
          <w:b/>
          <w:kern w:val="2"/>
        </w:rPr>
      </w:pPr>
      <w:r w:rsidRPr="00A73D51">
        <w:rPr>
          <w:rFonts w:ascii="Calibri Light" w:hAnsi="Calibri Light" w:cs="Calibri Light"/>
          <w:kern w:val="2"/>
        </w:rPr>
        <w:t>Zmiana podwykonawcy lub dalszego podwykonawcy w zakresie wykonania usług stanowiących przedmiot umowy nie stanowi zmiany umowy, ale jest wymagana zgoda Zamawiającego na zmianę podwykonawcy lub dalszego podwykonawcy, wyra</w:t>
      </w:r>
      <w:r w:rsidR="004F19B1" w:rsidRPr="00A73D51">
        <w:rPr>
          <w:rFonts w:ascii="Calibri Light" w:hAnsi="Calibri Light" w:cs="Calibri Light"/>
          <w:kern w:val="2"/>
        </w:rPr>
        <w:t xml:space="preserve">żona poprzez akceptację umowy o </w:t>
      </w:r>
      <w:r w:rsidRPr="00A73D51">
        <w:rPr>
          <w:rFonts w:ascii="Calibri Light" w:hAnsi="Calibri Light" w:cs="Calibri Light"/>
          <w:kern w:val="2"/>
        </w:rPr>
        <w:t>podwykonawstwo.</w:t>
      </w:r>
    </w:p>
    <w:p w14:paraId="4EAA4990" w14:textId="77777777" w:rsidR="00BD7205" w:rsidRPr="00A73D51" w:rsidRDefault="00BD7205" w:rsidP="004F19B1">
      <w:pPr>
        <w:pStyle w:val="Akapitzlist"/>
        <w:numPr>
          <w:ilvl w:val="0"/>
          <w:numId w:val="6"/>
        </w:numPr>
        <w:spacing w:line="360" w:lineRule="auto"/>
        <w:ind w:left="425" w:hanging="425"/>
        <w:rPr>
          <w:rFonts w:ascii="Calibri Light" w:hAnsi="Calibri Light" w:cs="Calibri Light"/>
          <w:b/>
          <w:kern w:val="2"/>
        </w:rPr>
      </w:pPr>
      <w:r w:rsidRPr="00A73D51">
        <w:rPr>
          <w:rFonts w:ascii="Calibri Light" w:hAnsi="Calibri Light" w:cs="Calibri Light"/>
          <w:kern w:val="2"/>
        </w:rPr>
        <w:t>Wykonawca jest odpowiedzialny za działania lub zaniechania podwykonawców, dalszych podwykonawców, ich przedstawicieli lub pracowników, jak za własne działania lub zaniechania.</w:t>
      </w:r>
    </w:p>
    <w:p w14:paraId="75D4EB95" w14:textId="77777777" w:rsidR="00BD7205" w:rsidRPr="00A73D51" w:rsidRDefault="00BD7205" w:rsidP="004F19B1">
      <w:pPr>
        <w:pStyle w:val="Akapitzlist"/>
        <w:numPr>
          <w:ilvl w:val="0"/>
          <w:numId w:val="6"/>
        </w:numPr>
        <w:spacing w:line="360" w:lineRule="auto"/>
        <w:ind w:left="425" w:hanging="425"/>
        <w:rPr>
          <w:rFonts w:ascii="Calibri Light" w:hAnsi="Calibri Light" w:cs="Calibri Light"/>
          <w:b/>
          <w:kern w:val="2"/>
        </w:rPr>
      </w:pPr>
      <w:r w:rsidRPr="00A73D51">
        <w:rPr>
          <w:rFonts w:ascii="Calibri Light" w:hAnsi="Calibri Light" w:cs="Calibri Light"/>
          <w:kern w:val="2"/>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5E9DE8" w14:textId="77777777" w:rsidR="00BD7205" w:rsidRPr="00A73D51" w:rsidRDefault="00BD7205" w:rsidP="004F19B1">
      <w:pPr>
        <w:pStyle w:val="Akapitzlist"/>
        <w:numPr>
          <w:ilvl w:val="0"/>
          <w:numId w:val="6"/>
        </w:numPr>
        <w:spacing w:line="360" w:lineRule="auto"/>
        <w:ind w:left="425" w:hanging="425"/>
        <w:rPr>
          <w:rFonts w:ascii="Calibri Light" w:hAnsi="Calibri Light" w:cs="Calibri Light"/>
          <w:b/>
          <w:kern w:val="2"/>
        </w:rPr>
      </w:pPr>
      <w:r w:rsidRPr="00A73D51">
        <w:rPr>
          <w:rFonts w:ascii="Calibri Light" w:hAnsi="Calibri Light" w:cs="Calibri Light"/>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C7A9D" w14:textId="77777777" w:rsidR="00BD7205" w:rsidRPr="00A73D51" w:rsidRDefault="00BD7205" w:rsidP="004F19B1">
      <w:pPr>
        <w:pStyle w:val="Akapitzlist"/>
        <w:numPr>
          <w:ilvl w:val="0"/>
          <w:numId w:val="6"/>
        </w:numPr>
        <w:spacing w:line="360" w:lineRule="auto"/>
        <w:ind w:left="425" w:hanging="425"/>
        <w:rPr>
          <w:rFonts w:ascii="Calibri Light" w:hAnsi="Calibri Light" w:cs="Calibri Light"/>
          <w:b/>
          <w:kern w:val="2"/>
        </w:rPr>
      </w:pPr>
      <w:r w:rsidRPr="00A73D51">
        <w:rPr>
          <w:rFonts w:ascii="Calibri Light" w:hAnsi="Calibri Light" w:cs="Calibri Light"/>
          <w:kern w:val="2"/>
        </w:rPr>
        <w:t>Zamawiający, w terminie 14 dni kalendarzowych od dnia przedstawienia projektu umowy o podwykonawstwo, zgłasza w formie pisemnej, pod rygorem nieważności, zastrzeżenia do projektu umowy o podwykonawstwo, której przedmiotem są usługi w przypadku, gdy:</w:t>
      </w:r>
    </w:p>
    <w:p w14:paraId="7158AEC0" w14:textId="77777777" w:rsidR="00BD7205" w:rsidRPr="00A73D51" w:rsidRDefault="00BD7205" w:rsidP="004F19B1">
      <w:pPr>
        <w:pStyle w:val="Akapitzlist"/>
        <w:numPr>
          <w:ilvl w:val="1"/>
          <w:numId w:val="6"/>
        </w:numPr>
        <w:spacing w:line="360" w:lineRule="auto"/>
        <w:ind w:left="851" w:hanging="425"/>
        <w:rPr>
          <w:rFonts w:ascii="Calibri Light" w:hAnsi="Calibri Light" w:cs="Calibri Light"/>
          <w:b/>
          <w:kern w:val="2"/>
        </w:rPr>
      </w:pPr>
      <w:r w:rsidRPr="00A73D51">
        <w:rPr>
          <w:rFonts w:ascii="Calibri Light" w:hAnsi="Calibri Light" w:cs="Calibri Light"/>
          <w:kern w:val="2"/>
        </w:rPr>
        <w:t>nie spełnia ona wymagań określonych w dokumentach zamówienia;</w:t>
      </w:r>
    </w:p>
    <w:p w14:paraId="7234F428" w14:textId="77777777" w:rsidR="00BD7205" w:rsidRPr="00A73D51" w:rsidRDefault="00BD7205" w:rsidP="004F19B1">
      <w:pPr>
        <w:pStyle w:val="Akapitzlist"/>
        <w:numPr>
          <w:ilvl w:val="1"/>
          <w:numId w:val="6"/>
        </w:numPr>
        <w:spacing w:line="360" w:lineRule="auto"/>
        <w:ind w:left="851" w:hanging="425"/>
        <w:rPr>
          <w:rFonts w:ascii="Calibri Light" w:hAnsi="Calibri Light" w:cs="Calibri Light"/>
          <w:b/>
          <w:kern w:val="2"/>
        </w:rPr>
      </w:pPr>
      <w:r w:rsidRPr="00A73D51">
        <w:rPr>
          <w:rFonts w:ascii="Calibri Light" w:hAnsi="Calibri Light" w:cs="Calibri Light"/>
          <w:kern w:val="2"/>
        </w:rPr>
        <w:t>przewiduje ona termin zapłaty wynagrodzenia dłuższy niż określony dla Wykonawcy;</w:t>
      </w:r>
    </w:p>
    <w:p w14:paraId="74879ED6" w14:textId="77777777" w:rsidR="00BD7205" w:rsidRPr="00A73D51" w:rsidRDefault="00BD7205" w:rsidP="004F19B1">
      <w:pPr>
        <w:pStyle w:val="Akapitzlist"/>
        <w:numPr>
          <w:ilvl w:val="1"/>
          <w:numId w:val="6"/>
        </w:numPr>
        <w:spacing w:line="360" w:lineRule="auto"/>
        <w:ind w:left="851" w:hanging="425"/>
        <w:rPr>
          <w:rFonts w:ascii="Calibri Light" w:hAnsi="Calibri Light" w:cs="Calibri Light"/>
          <w:b/>
          <w:kern w:val="2"/>
        </w:rPr>
      </w:pPr>
      <w:r w:rsidRPr="00A73D51">
        <w:rPr>
          <w:rFonts w:ascii="Calibri Light" w:hAnsi="Calibri Light" w:cs="Calibri Light"/>
          <w:kern w:val="2"/>
        </w:rPr>
        <w:t xml:space="preserve">zawiera ona postanowienia niezgodne z ust 5. </w:t>
      </w:r>
    </w:p>
    <w:p w14:paraId="11E55EC6" w14:textId="6AD77343"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Niezgłoszenie zastrzeżeń, o których mowa w ust. 6, do</w:t>
      </w:r>
      <w:r w:rsidR="00196922">
        <w:rPr>
          <w:rFonts w:ascii="Calibri Light" w:hAnsi="Calibri Light" w:cs="Calibri Light"/>
          <w:kern w:val="2"/>
        </w:rPr>
        <w:t xml:space="preserve"> przedłożonego projektu umowy o </w:t>
      </w:r>
      <w:r w:rsidRPr="00A73D51">
        <w:rPr>
          <w:rFonts w:ascii="Calibri Light" w:hAnsi="Calibri Light" w:cs="Calibri Light"/>
          <w:kern w:val="2"/>
        </w:rPr>
        <w:t>podwykonawstwo, której przedmiotem są usługi, w terminie do 14 dni kalendarzowych od dnia przedstawienia projektu umowy o podwykonawstwo uważa się za akceptację projektu umowy przez Zamawiającego.</w:t>
      </w:r>
    </w:p>
    <w:p w14:paraId="27717C1E" w14:textId="1E826DDE"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Wykonawca, podwykonawca lub dalszy podwykonawca zamówienia na usługi przedkłada Zamawiającemu poświadczoną za zgodność z or</w:t>
      </w:r>
      <w:r w:rsidR="00196922">
        <w:rPr>
          <w:rFonts w:ascii="Calibri Light" w:hAnsi="Calibri Light" w:cs="Calibri Light"/>
          <w:kern w:val="2"/>
        </w:rPr>
        <w:t xml:space="preserve">yginałem kopię zawartej umowy o </w:t>
      </w:r>
      <w:r w:rsidRPr="00A73D51">
        <w:rPr>
          <w:rFonts w:ascii="Calibri Light" w:hAnsi="Calibri Light" w:cs="Calibri Light"/>
          <w:kern w:val="2"/>
        </w:rPr>
        <w:t>podwykonawstwo, której przedmiotem są usługi, w terminie do 7 dni kalendarzowych od dnia jej zawarcia.</w:t>
      </w:r>
    </w:p>
    <w:p w14:paraId="47B3487D" w14:textId="0CD4EED1"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Zamawiający, w terminie do 7 dni kalendarzowych od dnia przeds</w:t>
      </w:r>
      <w:r w:rsidR="00BE2181" w:rsidRPr="00A73D51">
        <w:rPr>
          <w:rFonts w:ascii="Calibri Light" w:hAnsi="Calibri Light" w:cs="Calibri Light"/>
          <w:kern w:val="2"/>
        </w:rPr>
        <w:t xml:space="preserve">tawienia kopii zawartej umowy z </w:t>
      </w:r>
      <w:r w:rsidRPr="00A73D51">
        <w:rPr>
          <w:rFonts w:ascii="Calibri Light" w:hAnsi="Calibri Light" w:cs="Calibri Light"/>
          <w:kern w:val="2"/>
        </w:rPr>
        <w:t>podwykonawcą, w przypadkach, o których mowa w ust. 6, zgłasza w formie pisemnej pod rygorem nieważności sprzeciw do umowy o podwykonawstwo, której przedmiotem są usługi.</w:t>
      </w:r>
    </w:p>
    <w:p w14:paraId="43F0C917"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Niezgłoszenie sprzeciwu, o którym mowa w ust. 9, do przedłożonej umowy o podwykonawstwo, której przedmiotem są roboty budowlane, w terminie 7 dni kalendarzowych, uważa się za akceptację umowy przez Zamawiającego.</w:t>
      </w:r>
    </w:p>
    <w:p w14:paraId="075F3D7E"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BC6BED9"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42946DE3"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 xml:space="preserve">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w:t>
      </w:r>
      <w:proofErr w:type="spellStart"/>
      <w:r w:rsidRPr="00A73D51">
        <w:rPr>
          <w:rFonts w:ascii="Calibri Light" w:hAnsi="Calibri Light" w:cs="Calibri Light"/>
          <w:kern w:val="2"/>
        </w:rPr>
        <w:t>Pzp</w:t>
      </w:r>
      <w:proofErr w:type="spellEnd"/>
      <w:r w:rsidRPr="00A73D51">
        <w:rPr>
          <w:rFonts w:ascii="Calibri Light" w:hAnsi="Calibri Light" w:cs="Calibri Light"/>
          <w:kern w:val="2"/>
        </w:rPr>
        <w:t>.</w:t>
      </w:r>
    </w:p>
    <w:p w14:paraId="53487C66"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Konieczność dokonania przez Zamawiającego bezpośredniej zapłaty podwykonawcy lub dalszemu podwykonawcy, o której mowa w ust. 12, może stanowić podstawę do odstąpienia od umowy przez Zamawiającego z winy Wykonawcy.</w:t>
      </w:r>
    </w:p>
    <w:p w14:paraId="1ED93437" w14:textId="77777777" w:rsidR="00BD7205" w:rsidRPr="00A73D51" w:rsidRDefault="00BD7205" w:rsidP="004F19B1">
      <w:pPr>
        <w:pStyle w:val="Akapitzlist"/>
        <w:numPr>
          <w:ilvl w:val="0"/>
          <w:numId w:val="6"/>
        </w:numPr>
        <w:spacing w:line="360" w:lineRule="auto"/>
        <w:ind w:left="426" w:hanging="426"/>
        <w:rPr>
          <w:rFonts w:ascii="Calibri Light" w:hAnsi="Calibri Light" w:cs="Calibri Light"/>
          <w:b/>
          <w:kern w:val="2"/>
        </w:rPr>
      </w:pPr>
      <w:r w:rsidRPr="00A73D51">
        <w:rPr>
          <w:rFonts w:ascii="Calibri Light" w:hAnsi="Calibri Light" w:cs="Calibri Light"/>
          <w:kern w:val="2"/>
        </w:rPr>
        <w:t>Przepisy ust. 3-11 stosuje się odpowiednio do zmian umowy o podwykonawstwo.</w:t>
      </w:r>
    </w:p>
    <w:p w14:paraId="48A14165" w14:textId="77777777" w:rsidR="00BE2181" w:rsidRPr="00526C04" w:rsidRDefault="00BE2181"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
          <w:bCs/>
          <w:color w:val="000000" w:themeColor="text1"/>
          <w:kern w:val="2"/>
        </w:rPr>
      </w:pPr>
    </w:p>
    <w:p w14:paraId="05DC23A3" w14:textId="77777777" w:rsidR="0007079B" w:rsidRPr="00526C04" w:rsidRDefault="0007079B" w:rsidP="00BE2181">
      <w:pPr>
        <w:pStyle w:val="Nagwek1"/>
        <w:jc w:val="center"/>
        <w:rPr>
          <w:rFonts w:ascii="Calibri Light" w:hAnsi="Calibri Light" w:cs="Calibri Light"/>
          <w:szCs w:val="24"/>
        </w:rPr>
      </w:pPr>
      <w:r w:rsidRPr="00A73D51">
        <w:rPr>
          <w:rFonts w:ascii="Calibri Light" w:hAnsi="Calibri Light" w:cs="Calibri Light"/>
          <w:szCs w:val="24"/>
        </w:rPr>
        <w:t>Kary umowne</w:t>
      </w:r>
    </w:p>
    <w:p w14:paraId="35C2221B" w14:textId="77777777" w:rsidR="0007079B" w:rsidRPr="00A73D51" w:rsidRDefault="0007079B" w:rsidP="004F19B1">
      <w:pPr>
        <w:pStyle w:val="Akapitzlist"/>
        <w:widowControl w:val="0"/>
        <w:numPr>
          <w:ilvl w:val="0"/>
          <w:numId w:val="14"/>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Wykonawca zapłaci Zamawiającemu kary umowne w następujących wypadkach i wysokościach:</w:t>
      </w:r>
    </w:p>
    <w:p w14:paraId="73A32EA3" w14:textId="59B9F316" w:rsidR="0007079B" w:rsidRPr="00A73D51"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 xml:space="preserve">za wypowiedzenie przez Zamawiającego umowy z winy Wykonawcy, na podstawie okoliczności określonych w </w:t>
      </w:r>
      <w:r w:rsidR="005903FD" w:rsidRPr="00A73D51">
        <w:rPr>
          <w:rFonts w:ascii="Calibri Light" w:hAnsi="Calibri Light" w:cs="Calibri Light"/>
          <w:bCs/>
          <w:kern w:val="2"/>
        </w:rPr>
        <w:t>§ 7</w:t>
      </w:r>
      <w:r w:rsidRPr="00A73D51">
        <w:rPr>
          <w:rFonts w:ascii="Calibri Light" w:hAnsi="Calibri Light" w:cs="Calibri Light"/>
          <w:bCs/>
          <w:kern w:val="2"/>
        </w:rPr>
        <w:t xml:space="preserve"> ust.</w:t>
      </w:r>
      <w:r w:rsidRPr="00A73D51">
        <w:rPr>
          <w:rFonts w:ascii="Calibri Light" w:hAnsi="Calibri Light" w:cs="Calibri Light"/>
          <w:bCs/>
          <w:color w:val="000000" w:themeColor="text1"/>
          <w:kern w:val="2"/>
        </w:rPr>
        <w:t xml:space="preserve"> 2 – w wysokości 10% wartości wynagrodzenia netto określonego </w:t>
      </w:r>
      <w:r w:rsidR="00293E34" w:rsidRPr="00A73D51">
        <w:rPr>
          <w:rFonts w:ascii="Calibri Light" w:hAnsi="Calibri Light" w:cs="Calibri Light"/>
          <w:bCs/>
          <w:color w:val="000000" w:themeColor="text1"/>
          <w:kern w:val="2"/>
        </w:rPr>
        <w:t>§3</w:t>
      </w:r>
      <w:r w:rsidRPr="00A73D51">
        <w:rPr>
          <w:rFonts w:ascii="Calibri Light" w:hAnsi="Calibri Light" w:cs="Calibri Light"/>
          <w:bCs/>
          <w:color w:val="000000" w:themeColor="text1"/>
          <w:kern w:val="2"/>
        </w:rPr>
        <w:t xml:space="preserve"> ust.2;</w:t>
      </w:r>
    </w:p>
    <w:p w14:paraId="56411255" w14:textId="22F04561" w:rsidR="0007079B" w:rsidRPr="00A73D51"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 xml:space="preserve">za odmowę poddania się kontroli </w:t>
      </w:r>
      <w:r w:rsidR="00E054B1" w:rsidRPr="00A73D51">
        <w:rPr>
          <w:rFonts w:ascii="Calibri Light" w:hAnsi="Calibri Light" w:cs="Calibri Light"/>
          <w:bCs/>
          <w:color w:val="000000" w:themeColor="text1"/>
          <w:kern w:val="2"/>
        </w:rPr>
        <w:t>realizacji umowy – w wysokości 2</w:t>
      </w:r>
      <w:r w:rsidRPr="00A73D51">
        <w:rPr>
          <w:rFonts w:ascii="Calibri Light" w:hAnsi="Calibri Light" w:cs="Calibri Light"/>
          <w:bCs/>
          <w:color w:val="000000" w:themeColor="text1"/>
          <w:kern w:val="2"/>
        </w:rPr>
        <w:t>% wartości wynagrodzenia n</w:t>
      </w:r>
      <w:r w:rsidR="00293E34" w:rsidRPr="00A73D51">
        <w:rPr>
          <w:rFonts w:ascii="Calibri Light" w:hAnsi="Calibri Light" w:cs="Calibri Light"/>
          <w:bCs/>
          <w:color w:val="000000" w:themeColor="text1"/>
          <w:kern w:val="2"/>
        </w:rPr>
        <w:t>etto Wykonawcy określonego w § 3</w:t>
      </w:r>
      <w:r w:rsidRPr="00A73D51">
        <w:rPr>
          <w:rFonts w:ascii="Calibri Light" w:hAnsi="Calibri Light" w:cs="Calibri Light"/>
          <w:bCs/>
          <w:color w:val="000000" w:themeColor="text1"/>
          <w:kern w:val="2"/>
        </w:rPr>
        <w:t xml:space="preserve"> ust. 2.</w:t>
      </w:r>
    </w:p>
    <w:p w14:paraId="19692F1B" w14:textId="77777777" w:rsidR="0007079B" w:rsidRPr="00A73D5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Kary określone w ust. 1 podlegają kumulacji.</w:t>
      </w:r>
    </w:p>
    <w:p w14:paraId="7340EBAF" w14:textId="77777777" w:rsidR="0007079B" w:rsidRPr="00A73D5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Niezależnie od kar umownych w przypadku poniesienia szkody przewyższającej karę umowną, Zamawiający zastrzega sobie prawo dochodzenia odszkodowania uzupełniającego.</w:t>
      </w:r>
    </w:p>
    <w:p w14:paraId="1C9E805A" w14:textId="259C9D4D" w:rsidR="0007079B" w:rsidRPr="00A73D5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 xml:space="preserve">W razie naliczenia kary umownej, o której mowa w ust. 1, Zamawiający wezwie Wykonawcę notą obciążeniową do jej zapłaty, a po bezskutecznym upływie terminu wskazanym w nocie obciążeniowej, będzie mógł potrącić ją z wynagrodzenia Wykonawcy z chwilą zapłaty za </w:t>
      </w:r>
      <w:r w:rsidR="00931938" w:rsidRPr="00A73D51">
        <w:rPr>
          <w:rFonts w:ascii="Calibri Light" w:hAnsi="Calibri Light" w:cs="Calibri Light"/>
          <w:bCs/>
          <w:color w:val="000000" w:themeColor="text1"/>
          <w:kern w:val="2"/>
        </w:rPr>
        <w:t>rachunek/</w:t>
      </w:r>
      <w:r w:rsidRPr="00A73D51">
        <w:rPr>
          <w:rFonts w:ascii="Calibri Light" w:hAnsi="Calibri Light" w:cs="Calibri Light"/>
          <w:bCs/>
          <w:color w:val="000000" w:themeColor="text1"/>
          <w:kern w:val="2"/>
        </w:rPr>
        <w:t>fakturę</w:t>
      </w:r>
      <w:r w:rsidR="00931938" w:rsidRPr="00A73D51">
        <w:rPr>
          <w:rFonts w:ascii="Calibri Light" w:hAnsi="Calibri Light" w:cs="Calibri Light"/>
          <w:bCs/>
          <w:color w:val="000000" w:themeColor="text1"/>
          <w:kern w:val="2"/>
        </w:rPr>
        <w:t>/inny dokument rozliczeniowy</w:t>
      </w:r>
      <w:r w:rsidRPr="00A73D51">
        <w:rPr>
          <w:rFonts w:ascii="Calibri Light" w:hAnsi="Calibri Light" w:cs="Calibri Light"/>
          <w:bCs/>
          <w:color w:val="000000" w:themeColor="text1"/>
          <w:kern w:val="2"/>
        </w:rPr>
        <w:t>.</w:t>
      </w:r>
    </w:p>
    <w:p w14:paraId="30AA76DF" w14:textId="2B3C3907" w:rsidR="00BE2181" w:rsidRPr="00A73D5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 xml:space="preserve">Strony nie będą ponosiły odpowiedzialności za częściowe lub całkowite niewywiązywanie </w:t>
      </w:r>
      <w:r w:rsidRPr="00A73D51">
        <w:rPr>
          <w:rFonts w:ascii="Calibri Light" w:hAnsi="Calibri Light" w:cs="Calibri Light"/>
          <w:bCs/>
          <w:color w:val="000000" w:themeColor="text1"/>
          <w:kern w:val="2"/>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r w:rsidR="00534BF1" w:rsidRPr="00A73D51">
        <w:rPr>
          <w:rFonts w:ascii="Calibri Light" w:hAnsi="Calibri Light" w:cs="Calibri Light"/>
          <w:bCs/>
          <w:color w:val="000000" w:themeColor="text1"/>
          <w:kern w:val="2"/>
        </w:rPr>
        <w:t>.</w:t>
      </w:r>
    </w:p>
    <w:p w14:paraId="07AEC634" w14:textId="6146479E" w:rsidR="0007079B" w:rsidRPr="00526C04" w:rsidRDefault="0007079B"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Cs/>
          <w:color w:val="000000" w:themeColor="text1"/>
          <w:kern w:val="2"/>
        </w:rPr>
      </w:pPr>
    </w:p>
    <w:p w14:paraId="0E163D62" w14:textId="7AEB213F" w:rsidR="0007079B" w:rsidRPr="00526C04" w:rsidRDefault="00BD3E0F" w:rsidP="00BE2181">
      <w:pPr>
        <w:pStyle w:val="Nagwek1"/>
        <w:spacing w:line="360" w:lineRule="auto"/>
        <w:jc w:val="center"/>
        <w:rPr>
          <w:rFonts w:ascii="Calibri Light" w:hAnsi="Calibri Light" w:cs="Calibri Light"/>
          <w:szCs w:val="24"/>
        </w:rPr>
      </w:pPr>
      <w:r w:rsidRPr="00526C04">
        <w:rPr>
          <w:rFonts w:ascii="Calibri Light" w:hAnsi="Calibri Light" w:cs="Calibri Light"/>
          <w:szCs w:val="24"/>
        </w:rPr>
        <w:t>Wypowiedzenie umowy, odstąpienie od umowy</w:t>
      </w:r>
      <w:r w:rsidR="0007079B" w:rsidRPr="00526C04">
        <w:rPr>
          <w:rFonts w:ascii="Calibri Light" w:hAnsi="Calibri Light" w:cs="Calibri Light"/>
          <w:szCs w:val="24"/>
        </w:rPr>
        <w:t xml:space="preserve"> i </w:t>
      </w:r>
      <w:r w:rsidRPr="00526C04">
        <w:rPr>
          <w:rFonts w:ascii="Calibri Light" w:hAnsi="Calibri Light" w:cs="Calibri Light"/>
          <w:szCs w:val="24"/>
        </w:rPr>
        <w:t>warunki zmiany u</w:t>
      </w:r>
      <w:r w:rsidR="0007079B" w:rsidRPr="00526C04">
        <w:rPr>
          <w:rFonts w:ascii="Calibri Light" w:hAnsi="Calibri Light" w:cs="Calibri Light"/>
          <w:szCs w:val="24"/>
        </w:rPr>
        <w:t>mowy</w:t>
      </w:r>
    </w:p>
    <w:p w14:paraId="05612858" w14:textId="595C95FE" w:rsidR="0007079B" w:rsidRPr="00A73D51" w:rsidRDefault="0007079B" w:rsidP="00BE2181">
      <w:pPr>
        <w:pStyle w:val="Akapitzlist"/>
        <w:numPr>
          <w:ilvl w:val="0"/>
          <w:numId w:val="20"/>
        </w:numPr>
        <w:suppressAutoHyphens w:val="0"/>
        <w:spacing w:line="360" w:lineRule="auto"/>
        <w:ind w:left="426" w:hanging="426"/>
        <w:rPr>
          <w:rFonts w:ascii="Calibri Light" w:hAnsi="Calibri Light" w:cs="Calibri Light"/>
          <w:kern w:val="2"/>
        </w:rPr>
      </w:pPr>
      <w:r w:rsidRPr="00A73D51">
        <w:rPr>
          <w:rFonts w:ascii="Calibri Light" w:hAnsi="Calibri Light" w:cs="Calibri Light"/>
          <w:kern w:val="2"/>
        </w:rPr>
        <w:t>Wszelkie zmiany umowy wymagają dla swej ważności formy pisemnej pod rygorem nieważności i</w:t>
      </w:r>
      <w:r w:rsidR="00BE2181" w:rsidRPr="00A73D51">
        <w:rPr>
          <w:rFonts w:ascii="Calibri Light" w:hAnsi="Calibri Light" w:cs="Calibri Light"/>
          <w:kern w:val="2"/>
        </w:rPr>
        <w:t xml:space="preserve"> </w:t>
      </w:r>
      <w:r w:rsidRPr="00A73D51">
        <w:rPr>
          <w:rFonts w:ascii="Calibri Light" w:hAnsi="Calibri Light" w:cs="Calibri Light"/>
          <w:kern w:val="2"/>
        </w:rPr>
        <w:t xml:space="preserve">będą dopuszczane wyłącznie w granicach unormowanych w art. 455 ustawy z dnia 11 </w:t>
      </w:r>
      <w:r w:rsidR="007066F6" w:rsidRPr="00A73D51">
        <w:rPr>
          <w:rFonts w:ascii="Calibri Light" w:hAnsi="Calibri Light" w:cs="Calibri Light"/>
          <w:kern w:val="2"/>
        </w:rPr>
        <w:t>września 2019 r. Prawo</w:t>
      </w:r>
      <w:r w:rsidRPr="00A73D51">
        <w:rPr>
          <w:rFonts w:ascii="Calibri Light" w:hAnsi="Calibri Light" w:cs="Calibri Light"/>
          <w:kern w:val="2"/>
        </w:rPr>
        <w:t xml:space="preserve"> zamówień publicznych </w:t>
      </w:r>
      <w:r w:rsidR="00E8452C" w:rsidRPr="00A73D51">
        <w:rPr>
          <w:rFonts w:ascii="Calibri Light" w:hAnsi="Calibri Light" w:cs="Calibri Light"/>
          <w:kern w:val="2"/>
        </w:rPr>
        <w:t>(</w:t>
      </w:r>
      <w:proofErr w:type="spellStart"/>
      <w:r w:rsidR="00E8452C" w:rsidRPr="00A73D51">
        <w:rPr>
          <w:rFonts w:ascii="Calibri Light" w:hAnsi="Calibri Light" w:cs="Calibri Light"/>
          <w:kern w:val="2"/>
        </w:rPr>
        <w:t>t.j</w:t>
      </w:r>
      <w:proofErr w:type="spellEnd"/>
      <w:r w:rsidR="00BE2181" w:rsidRPr="00A73D51">
        <w:rPr>
          <w:rFonts w:ascii="Calibri Light" w:hAnsi="Calibri Light" w:cs="Calibri Light"/>
          <w:kern w:val="2"/>
        </w:rPr>
        <w:t xml:space="preserve"> </w:t>
      </w:r>
      <w:r w:rsidRPr="00A73D51">
        <w:rPr>
          <w:rFonts w:ascii="Calibri Light" w:hAnsi="Calibri Light" w:cs="Calibri Light"/>
          <w:kern w:val="2"/>
        </w:rPr>
        <w:t xml:space="preserve">Dz. </w:t>
      </w:r>
      <w:r w:rsidR="00BE2181" w:rsidRPr="00A73D51">
        <w:rPr>
          <w:rFonts w:ascii="Calibri Light" w:hAnsi="Calibri Light" w:cs="Calibri Light"/>
          <w:kern w:val="2"/>
        </w:rPr>
        <w:t xml:space="preserve">U. z 2024 r. </w:t>
      </w:r>
      <w:r w:rsidR="0069400A" w:rsidRPr="00A73D51">
        <w:rPr>
          <w:rFonts w:ascii="Calibri Light" w:hAnsi="Calibri Light" w:cs="Calibri Light"/>
          <w:kern w:val="2"/>
        </w:rPr>
        <w:t>poz. 1320).</w:t>
      </w:r>
    </w:p>
    <w:p w14:paraId="7B555BA2" w14:textId="77777777" w:rsidR="0007079B" w:rsidRPr="00A73D51" w:rsidRDefault="0007079B" w:rsidP="004F19B1">
      <w:pPr>
        <w:pStyle w:val="Akapitzlist"/>
        <w:numPr>
          <w:ilvl w:val="0"/>
          <w:numId w:val="20"/>
        </w:numPr>
        <w:suppressAutoHyphens w:val="0"/>
        <w:spacing w:line="360" w:lineRule="auto"/>
        <w:ind w:left="426" w:hanging="426"/>
        <w:rPr>
          <w:rFonts w:ascii="Calibri Light" w:hAnsi="Calibri Light" w:cs="Calibri Light"/>
          <w:kern w:val="2"/>
        </w:rPr>
      </w:pPr>
      <w:r w:rsidRPr="00A73D51">
        <w:rPr>
          <w:rFonts w:ascii="Calibri Light" w:hAnsi="Calibri Light" w:cs="Calibri Light"/>
          <w:bCs/>
          <w:color w:val="000000" w:themeColor="text1"/>
          <w:kern w:val="2"/>
        </w:rPr>
        <w:t>Zamawiający może wypowiedzieć niniejszą umowę ze skutkiem natychmiastowym w przypadku:</w:t>
      </w:r>
    </w:p>
    <w:p w14:paraId="14A94160" w14:textId="77777777" w:rsidR="0007079B" w:rsidRPr="00A73D51"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stwierdzenia naruszenia przez Wykonawcę praw człowieka, godności osobistej lub naruszenia nietykalności cielesnej klienta/ów;</w:t>
      </w:r>
    </w:p>
    <w:p w14:paraId="3C3DCC87" w14:textId="62D0C3A0" w:rsidR="0007079B" w:rsidRPr="00A73D51"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kern w:val="2"/>
        </w:rPr>
        <w:t>stwierdzenia naruszenia przez Wykonawcę obowiązków zabezpieczenia danych osobowych odbiorców usług zgodnie z wymogami Rozporządzenia Parlamentu Europejskiego i Rady (UE) 2016/679 z dnia 27 kwietnia 2016 r. w s</w:t>
      </w:r>
      <w:r w:rsidR="00BD3E0F" w:rsidRPr="00A73D51">
        <w:rPr>
          <w:rFonts w:ascii="Calibri Light" w:hAnsi="Calibri Light" w:cs="Calibri Light"/>
          <w:kern w:val="2"/>
        </w:rPr>
        <w:t>prawie ochr</w:t>
      </w:r>
      <w:r w:rsidR="00196922">
        <w:rPr>
          <w:rFonts w:ascii="Calibri Light" w:hAnsi="Calibri Light" w:cs="Calibri Light"/>
          <w:kern w:val="2"/>
        </w:rPr>
        <w:t xml:space="preserve">ony osób fizycznych w związku z </w:t>
      </w:r>
      <w:r w:rsidRPr="00A73D51">
        <w:rPr>
          <w:rFonts w:ascii="Calibri Light" w:hAnsi="Calibri Light" w:cs="Calibri Light"/>
          <w:kern w:val="2"/>
        </w:rPr>
        <w:t>przetwarzaniem danych osobowych i w sprawie swobodnego przepływu takich danych oraz uchylenia dyrektywy 95/46/WEKRI (RODO)</w:t>
      </w:r>
      <w:r w:rsidRPr="00A73D51">
        <w:rPr>
          <w:rFonts w:ascii="Calibri Light" w:hAnsi="Calibri Light" w:cs="Calibri Light"/>
          <w:bCs/>
          <w:color w:val="000000" w:themeColor="text1"/>
          <w:kern w:val="2"/>
        </w:rPr>
        <w:t>;</w:t>
      </w:r>
    </w:p>
    <w:p w14:paraId="29DC29EA" w14:textId="77777777" w:rsidR="0007079B" w:rsidRPr="00A73D51"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utraty przez Wykonawcę uprawnień wymaganych do jej wykonania;</w:t>
      </w:r>
    </w:p>
    <w:p w14:paraId="1EB2EC4C" w14:textId="40725CBC" w:rsidR="00526C04" w:rsidRPr="00A73D51" w:rsidRDefault="00526C04"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niezrealizowania obowiązków określonych w § 2 ust.3.</w:t>
      </w:r>
    </w:p>
    <w:p w14:paraId="16D7507E" w14:textId="7E5C78E0" w:rsidR="0007079B" w:rsidRPr="00A73D51" w:rsidRDefault="0007079B" w:rsidP="004F19B1">
      <w:pPr>
        <w:pStyle w:val="Tekstkomentarza"/>
        <w:numPr>
          <w:ilvl w:val="0"/>
          <w:numId w:val="20"/>
        </w:numPr>
        <w:suppressAutoHyphens w:val="0"/>
        <w:spacing w:after="0" w:line="360" w:lineRule="auto"/>
        <w:ind w:left="426" w:hanging="426"/>
        <w:rPr>
          <w:rFonts w:ascii="Calibri Light" w:hAnsi="Calibri Light" w:cs="Calibri Light"/>
          <w:kern w:val="2"/>
          <w:sz w:val="24"/>
          <w:szCs w:val="24"/>
        </w:rPr>
      </w:pPr>
      <w:r w:rsidRPr="00A73D51">
        <w:rPr>
          <w:rFonts w:ascii="Calibri Light" w:hAnsi="Calibri Light" w:cs="Calibri Light"/>
          <w:kern w:val="2"/>
          <w:sz w:val="24"/>
          <w:szCs w:val="24"/>
        </w:rPr>
        <w:t>W wypadkach określonych w ust. 2 pkt 1, 2</w:t>
      </w:r>
      <w:r w:rsidR="00526C04" w:rsidRPr="00A73D51">
        <w:rPr>
          <w:rFonts w:ascii="Calibri Light" w:hAnsi="Calibri Light" w:cs="Calibri Light"/>
          <w:kern w:val="2"/>
          <w:sz w:val="24"/>
          <w:szCs w:val="24"/>
        </w:rPr>
        <w:t xml:space="preserve"> i 4</w:t>
      </w:r>
      <w:r w:rsidRPr="00A73D51">
        <w:rPr>
          <w:rFonts w:ascii="Calibri Light" w:hAnsi="Calibri Light" w:cs="Calibri Light"/>
          <w:kern w:val="2"/>
          <w:sz w:val="24"/>
          <w:szCs w:val="24"/>
        </w:rPr>
        <w:t xml:space="preserve"> rozwiązanie umowy może nastąpić po bezskutecznym upływie 14 dniowego terminu wyznaczonego przez Zamawiającego Wykonawcy na piśmie wraz z wezwaniem do podjęcia niezbędnych działań.</w:t>
      </w:r>
    </w:p>
    <w:p w14:paraId="5D379D28" w14:textId="77777777" w:rsidR="0007079B" w:rsidRPr="00A73D51"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A73D51">
        <w:rPr>
          <w:rFonts w:ascii="Calibri Light" w:hAnsi="Calibri Light" w:cs="Calibri Light"/>
          <w:bCs/>
          <w:color w:val="000000" w:themeColor="text1"/>
          <w:kern w:val="2"/>
        </w:rPr>
        <w:t xml:space="preserve">Każda ze stron może wypowiedzieć niniejszą umowę z ważnych przyczyn, z zachowaniem dwumiesięcznego okresu wypowiedzenia. </w:t>
      </w:r>
    </w:p>
    <w:p w14:paraId="3994E7E4" w14:textId="09E612DB" w:rsidR="0007079B" w:rsidRPr="00A73D51" w:rsidRDefault="0007079B" w:rsidP="004F19B1">
      <w:pPr>
        <w:pStyle w:val="Akapitzlist"/>
        <w:numPr>
          <w:ilvl w:val="0"/>
          <w:numId w:val="20"/>
        </w:numPr>
        <w:spacing w:line="360" w:lineRule="auto"/>
        <w:ind w:left="426" w:hanging="426"/>
        <w:rPr>
          <w:rFonts w:ascii="Calibri Light" w:hAnsi="Calibri Light" w:cs="Calibri Light"/>
          <w:kern w:val="2"/>
        </w:rPr>
      </w:pPr>
      <w:r w:rsidRPr="00A73D51">
        <w:rPr>
          <w:rFonts w:ascii="Calibri Light" w:hAnsi="Calibri Light" w:cs="Calibri Light"/>
          <w:kern w:val="2"/>
        </w:rPr>
        <w:t>Zamawiający może odstąpić od umowy w terminie 30 dni od dnia powzięcia wiadomości o zaistnieniu istotnej zmiany okoliczności powodującej</w:t>
      </w:r>
      <w:r w:rsidR="0069400A" w:rsidRPr="00A73D51">
        <w:rPr>
          <w:rFonts w:ascii="Calibri Light" w:hAnsi="Calibri Light" w:cs="Calibri Light"/>
          <w:kern w:val="2"/>
        </w:rPr>
        <w:t xml:space="preserve">, że wykonanie umowy nie leży w </w:t>
      </w:r>
      <w:r w:rsidRPr="00A73D51">
        <w:rPr>
          <w:rFonts w:ascii="Calibri Light" w:hAnsi="Calibri Light" w:cs="Calibri Light"/>
          <w:kern w:val="2"/>
        </w:rPr>
        <w:t>interesie publicznym, czego nie można było przewidzieć w chwili zawarcia umowy lub dalsze wykonanie umowy może zagrozić podstawowemu interesowi bezpieczeństwa państwa l</w:t>
      </w:r>
      <w:r w:rsidR="00BE2181" w:rsidRPr="00A73D51">
        <w:rPr>
          <w:rFonts w:ascii="Calibri Light" w:hAnsi="Calibri Light" w:cs="Calibri Light"/>
          <w:kern w:val="2"/>
        </w:rPr>
        <w:t xml:space="preserve">ub bezpieczeństwu publicznemu. </w:t>
      </w:r>
      <w:r w:rsidRPr="00A73D51">
        <w:rPr>
          <w:rFonts w:ascii="Calibri Light" w:hAnsi="Calibri Light" w:cs="Calibri Light"/>
          <w:kern w:val="2"/>
        </w:rPr>
        <w:t>W takiej sytuacji Wykonawca może żądać wyłączn</w:t>
      </w:r>
      <w:r w:rsidR="00BE2181" w:rsidRPr="00A73D51">
        <w:rPr>
          <w:rFonts w:ascii="Calibri Light" w:hAnsi="Calibri Light" w:cs="Calibri Light"/>
          <w:kern w:val="2"/>
        </w:rPr>
        <w:t xml:space="preserve">ie wynagrodzenia należnego mu z </w:t>
      </w:r>
      <w:r w:rsidRPr="00A73D51">
        <w:rPr>
          <w:rFonts w:ascii="Calibri Light" w:hAnsi="Calibri Light" w:cs="Calibri Light"/>
          <w:kern w:val="2"/>
        </w:rPr>
        <w:t>tytułu wykonania części umowy.</w:t>
      </w:r>
    </w:p>
    <w:p w14:paraId="2090DFEF" w14:textId="77777777" w:rsidR="0007079B" w:rsidRPr="00A73D51"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A73D51">
        <w:rPr>
          <w:rFonts w:ascii="Calibri Light" w:hAnsi="Calibri Light" w:cs="Calibri Light"/>
          <w:color w:val="000000" w:themeColor="text1"/>
          <w:kern w:val="2"/>
        </w:rPr>
        <w:t>Zamawiający przewiduje dodatkowe możliwości dokonania zmiany postanowień zawartej umowy:</w:t>
      </w:r>
    </w:p>
    <w:p w14:paraId="70EB9FF3" w14:textId="77777777" w:rsidR="0007079B" w:rsidRPr="00A73D51"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A73D51">
        <w:rPr>
          <w:rFonts w:ascii="Calibri Light" w:hAnsi="Calibri Light" w:cs="Calibri Light"/>
          <w:color w:val="000000" w:themeColor="text1"/>
          <w:kern w:val="2"/>
        </w:rPr>
        <w:t>zmiany kwoty podatku VAT, z związku ze zmianą powszechnie obowiązujących przepisów prawnych dotyczących obowiązującej wysokości (stawki) podatku VAT,</w:t>
      </w:r>
    </w:p>
    <w:p w14:paraId="1A641C19" w14:textId="77777777" w:rsidR="0007079B" w:rsidRPr="00A73D51"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A73D51">
        <w:rPr>
          <w:rFonts w:ascii="Calibri Light" w:hAnsi="Calibri Light" w:cs="Calibri Light"/>
          <w:color w:val="000000" w:themeColor="text1"/>
          <w:kern w:val="2"/>
        </w:rPr>
        <w:t>gdy zmiany są korzystne dla Zamawiającego i są uzasadnione prawidłową realizacją przedmiotu umowy,</w:t>
      </w:r>
    </w:p>
    <w:p w14:paraId="0D96B770" w14:textId="14BFD304" w:rsidR="0007079B" w:rsidRPr="00A73D51"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A73D51">
        <w:rPr>
          <w:rFonts w:ascii="Calibri Light" w:hAnsi="Calibri Light" w:cs="Calibri Light"/>
          <w:kern w:val="2"/>
        </w:rPr>
        <w:t>możliwa jest zmiana terminu realizacji przedmiotu umowy, o ile nie zwiększy wy</w:t>
      </w:r>
      <w:r w:rsidR="00293E34" w:rsidRPr="00A73D51">
        <w:rPr>
          <w:rFonts w:ascii="Calibri Light" w:hAnsi="Calibri Light" w:cs="Calibri Light"/>
          <w:kern w:val="2"/>
        </w:rPr>
        <w:t>nagrodzenia, o którym mowa w § 3</w:t>
      </w:r>
      <w:r w:rsidRPr="00A73D51">
        <w:rPr>
          <w:rFonts w:ascii="Calibri Light" w:hAnsi="Calibri Light" w:cs="Calibri Light"/>
          <w:kern w:val="2"/>
        </w:rPr>
        <w:t xml:space="preserve"> ust. </w:t>
      </w:r>
      <w:r w:rsidR="007066F6" w:rsidRPr="00A73D51">
        <w:rPr>
          <w:rFonts w:ascii="Calibri Light" w:hAnsi="Calibri Light" w:cs="Calibri Light"/>
          <w:kern w:val="2"/>
        </w:rPr>
        <w:t>2</w:t>
      </w:r>
      <w:r w:rsidRPr="00A73D51">
        <w:rPr>
          <w:rFonts w:ascii="Calibri Light" w:hAnsi="Calibri Light" w:cs="Calibri Light"/>
          <w:kern w:val="2"/>
        </w:rPr>
        <w:t xml:space="preserve"> umowy.</w:t>
      </w:r>
    </w:p>
    <w:p w14:paraId="1552CB8D" w14:textId="022174E3" w:rsidR="00BD3E0F" w:rsidRPr="00A73D51" w:rsidRDefault="00BD3E0F"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A73D51">
        <w:rPr>
          <w:rFonts w:ascii="Calibri Light" w:hAnsi="Calibri Light" w:cs="Calibri Light"/>
          <w:color w:val="000000" w:themeColor="text1"/>
          <w:kern w:val="2"/>
        </w:rPr>
        <w:t>Wszelkie zmiany treści umowy wymagają pod rygorem nieważności formy pisemnej w postaci aneksu.</w:t>
      </w:r>
    </w:p>
    <w:p w14:paraId="6A07FAAF" w14:textId="04AF8541" w:rsidR="0007079B" w:rsidRPr="00A73D51" w:rsidRDefault="0007079B"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A73D51">
        <w:rPr>
          <w:rFonts w:ascii="Calibri Light" w:hAnsi="Calibri Light" w:cs="Calibri Light"/>
          <w:color w:val="000000" w:themeColor="text1"/>
          <w:kern w:val="2"/>
        </w:rPr>
        <w:t xml:space="preserve">Zmiany mogą być inicjowane przez Zamawiającego lub Wykonawcę, </w:t>
      </w:r>
      <w:r w:rsidR="00BE2181" w:rsidRPr="00A73D51">
        <w:rPr>
          <w:rFonts w:ascii="Calibri Light" w:hAnsi="Calibri Light" w:cs="Calibri Light"/>
          <w:color w:val="000000" w:themeColor="text1"/>
          <w:kern w:val="2"/>
        </w:rPr>
        <w:t xml:space="preserve">z tym zastrzeżeniem, że żaden z </w:t>
      </w:r>
      <w:r w:rsidRPr="00A73D51">
        <w:rPr>
          <w:rFonts w:ascii="Calibri Light" w:hAnsi="Calibri Light" w:cs="Calibri Light"/>
          <w:color w:val="000000" w:themeColor="text1"/>
          <w:kern w:val="2"/>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5FF5AAD" w14:textId="77777777" w:rsidR="00BE2181" w:rsidRPr="00526C04" w:rsidRDefault="00BE2181" w:rsidP="00BE2181">
      <w:pPr>
        <w:pStyle w:val="Akapitzlist"/>
        <w:numPr>
          <w:ilvl w:val="0"/>
          <w:numId w:val="24"/>
        </w:numPr>
        <w:spacing w:line="360" w:lineRule="auto"/>
        <w:jc w:val="center"/>
        <w:rPr>
          <w:rFonts w:ascii="Calibri Light" w:hAnsi="Calibri Light" w:cs="Calibri Light"/>
          <w:b/>
          <w:kern w:val="2"/>
        </w:rPr>
      </w:pPr>
    </w:p>
    <w:p w14:paraId="4789403D" w14:textId="2AEB529A" w:rsidR="008F54A0" w:rsidRPr="00526C04" w:rsidRDefault="0030221A" w:rsidP="00BE2181">
      <w:pPr>
        <w:pStyle w:val="Nagwek1"/>
        <w:spacing w:line="360" w:lineRule="auto"/>
        <w:jc w:val="center"/>
        <w:rPr>
          <w:rFonts w:ascii="Calibri Light" w:hAnsi="Calibri Light" w:cs="Calibri Light"/>
          <w:szCs w:val="24"/>
        </w:rPr>
      </w:pPr>
      <w:r w:rsidRPr="00526C04">
        <w:rPr>
          <w:rFonts w:ascii="Calibri Light" w:hAnsi="Calibri Light" w:cs="Calibri Light"/>
          <w:szCs w:val="24"/>
        </w:rPr>
        <w:t>Klauzula waloryzacyjna</w:t>
      </w:r>
    </w:p>
    <w:p w14:paraId="3D75BC1B" w14:textId="2A02C1EF" w:rsidR="008F54A0" w:rsidRPr="00A73D51" w:rsidRDefault="008F54A0" w:rsidP="00BE2181">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A73D51">
        <w:rPr>
          <w:rFonts w:ascii="Calibri Light" w:hAnsi="Calibri Light" w:cs="Calibri Light"/>
          <w:kern w:val="2"/>
        </w:rPr>
        <w:t xml:space="preserve">W związku z tym, że umowa obejmuje usługi świadczone przez okres dłuższy </w:t>
      </w:r>
      <w:r w:rsidR="0030221A" w:rsidRPr="00A73D51">
        <w:rPr>
          <w:rFonts w:ascii="Calibri Light" w:hAnsi="Calibri Light" w:cs="Calibri Light"/>
          <w:kern w:val="2"/>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A73D51" w:rsidRDefault="00FB1236" w:rsidP="007B0125">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A73D51">
        <w:rPr>
          <w:rFonts w:ascii="Calibri Light" w:hAnsi="Calibri Light" w:cs="Calibri Light"/>
          <w:kern w:val="2"/>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A73D51"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A73D51">
        <w:rPr>
          <w:rFonts w:ascii="Calibri Light" w:hAnsi="Calibri Light" w:cs="Calibri Light"/>
          <w:kern w:val="2"/>
        </w:rPr>
        <w:t xml:space="preserve">Przez zmianę wynagrodzenia rozumie się zarówno jego </w:t>
      </w:r>
      <w:r w:rsidR="007D00E3" w:rsidRPr="00A73D51">
        <w:rPr>
          <w:rFonts w:ascii="Calibri Light" w:hAnsi="Calibri Light" w:cs="Calibri Light"/>
          <w:kern w:val="2"/>
        </w:rPr>
        <w:t xml:space="preserve">podwyższenie, </w:t>
      </w:r>
      <w:r w:rsidRPr="00A73D51">
        <w:rPr>
          <w:rFonts w:ascii="Calibri Light" w:hAnsi="Calibri Light" w:cs="Calibri Light"/>
          <w:kern w:val="2"/>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A73D51"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A73D51">
        <w:rPr>
          <w:rFonts w:ascii="Calibri Light" w:hAnsi="Calibri Light" w:cs="Calibri Light"/>
          <w:color w:val="000000"/>
          <w:kern w:val="2"/>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7375E7F6" w:rsidR="00FB1236" w:rsidRPr="00A73D51"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A73D51">
        <w:rPr>
          <w:rFonts w:ascii="Calibri Light" w:hAnsi="Calibri Light" w:cs="Calibri Light"/>
          <w:color w:val="000000"/>
          <w:kern w:val="2"/>
          <w:lang w:eastAsia="ar-SA"/>
        </w:rPr>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7D00E3" w:rsidRPr="00A73D51">
        <w:rPr>
          <w:rFonts w:ascii="Calibri Light" w:hAnsi="Calibri Light" w:cs="Calibri Light"/>
          <w:color w:val="000000"/>
          <w:kern w:val="2"/>
          <w:lang w:eastAsia="ar-SA"/>
        </w:rPr>
        <w:t>możliwe, jeśli</w:t>
      </w:r>
      <w:r w:rsidRPr="00A73D51">
        <w:rPr>
          <w:rFonts w:ascii="Calibri Light" w:hAnsi="Calibri Light" w:cs="Calibri Light"/>
          <w:color w:val="000000"/>
          <w:kern w:val="2"/>
          <w:lang w:eastAsia="ar-SA"/>
        </w:rPr>
        <w:t xml:space="preserve"> nie upłynął okres wskazany w zdaniu poprzednim.</w:t>
      </w:r>
    </w:p>
    <w:p w14:paraId="3DFCA2DF" w14:textId="5D325601" w:rsidR="00FB1236" w:rsidRPr="00A73D51"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A73D51">
        <w:rPr>
          <w:rFonts w:ascii="Calibri Light" w:hAnsi="Calibri Light" w:cs="Calibri Light"/>
          <w:color w:val="000000"/>
          <w:kern w:val="2"/>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0069400A" w:rsidRPr="00A73D51">
          <w:rPr>
            <w:rFonts w:ascii="Calibri Light" w:hAnsi="Calibri Light" w:cs="Calibri Light"/>
            <w:color w:val="0000FF"/>
            <w:u w:val="single"/>
            <w:lang w:eastAsia="ar-SA"/>
          </w:rPr>
          <w:t>https://stat.gov.pl/wskazniki-makroekonomiczne/</w:t>
        </w:r>
      </w:hyperlink>
      <w:hyperlink r:id="rId9" w:history="1"/>
      <w:r w:rsidRPr="00A73D51">
        <w:rPr>
          <w:rFonts w:ascii="Calibri Light" w:hAnsi="Calibri Light" w:cs="Calibri Light"/>
          <w:color w:val="000000"/>
          <w:kern w:val="2"/>
          <w:lang w:eastAsia="ar-SA"/>
        </w:rPr>
        <w:t xml:space="preserve"> Za referencyjne Zamawiający uznaje wskaźniki cen towarów i usług konsumpcyjnych wyszczególnione w grupie „B”, prezentującej dane w odniesieniu do okresu poprzedniego.</w:t>
      </w:r>
    </w:p>
    <w:p w14:paraId="20012692" w14:textId="01C0AD9E" w:rsidR="00FB1236" w:rsidRPr="00A73D51"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A73D51">
        <w:rPr>
          <w:rFonts w:ascii="Calibri Light" w:hAnsi="Calibri Light" w:cs="Calibri Light"/>
          <w:color w:val="000000"/>
          <w:kern w:val="2"/>
          <w:lang w:eastAsia="ar-SA"/>
        </w:rPr>
        <w:t xml:space="preserve">Kwota, o którą należy zmienić wynagrodzenie </w:t>
      </w:r>
      <w:r w:rsidR="00C463D1" w:rsidRPr="00A73D51">
        <w:rPr>
          <w:rFonts w:ascii="Calibri Light" w:hAnsi="Calibri Light" w:cs="Calibri Light"/>
          <w:color w:val="000000"/>
          <w:kern w:val="2"/>
          <w:lang w:eastAsia="ar-SA"/>
        </w:rPr>
        <w:t xml:space="preserve">Wykonawcy </w:t>
      </w:r>
      <w:r w:rsidRPr="00A73D51">
        <w:rPr>
          <w:rFonts w:ascii="Calibri Light" w:hAnsi="Calibri Light" w:cs="Calibri Light"/>
          <w:color w:val="000000"/>
          <w:kern w:val="2"/>
          <w:lang w:eastAsia="ar-SA"/>
        </w:rPr>
        <w:t xml:space="preserve">należne za pozostały do wykorzystania czas świadczenia </w:t>
      </w:r>
      <w:r w:rsidR="00C463D1" w:rsidRPr="00A73D51">
        <w:rPr>
          <w:rFonts w:ascii="Calibri Light" w:hAnsi="Calibri Light" w:cs="Calibri Light"/>
          <w:color w:val="000000"/>
          <w:kern w:val="2"/>
          <w:lang w:eastAsia="ar-SA"/>
        </w:rPr>
        <w:t>u</w:t>
      </w:r>
      <w:r w:rsidRPr="00A73D51">
        <w:rPr>
          <w:rFonts w:ascii="Calibri Light" w:hAnsi="Calibri Light" w:cs="Calibri Light"/>
          <w:color w:val="000000"/>
          <w:kern w:val="2"/>
          <w:lang w:eastAsia="ar-SA"/>
        </w:rPr>
        <w:t>sług</w:t>
      </w:r>
      <w:r w:rsidR="00C463D1" w:rsidRPr="00A73D51">
        <w:rPr>
          <w:rFonts w:ascii="Calibri Light" w:hAnsi="Calibri Light" w:cs="Calibri Light"/>
          <w:color w:val="000000"/>
          <w:kern w:val="2"/>
          <w:lang w:eastAsia="ar-SA"/>
        </w:rPr>
        <w:t>i</w:t>
      </w:r>
      <w:r w:rsidRPr="00A73D51">
        <w:rPr>
          <w:rFonts w:ascii="Calibri Light" w:hAnsi="Calibri Light" w:cs="Calibri Light"/>
          <w:color w:val="000000"/>
          <w:kern w:val="2"/>
          <w:lang w:eastAsia="ar-SA"/>
        </w:rPr>
        <w:t xml:space="preserve">, obliczana będzie wedle następującego wzoru: </w:t>
      </w:r>
    </w:p>
    <w:p w14:paraId="179EDBC2" w14:textId="04B0ED49" w:rsidR="00FB1236" w:rsidRPr="00A73D51" w:rsidRDefault="00FB1236" w:rsidP="007B0125">
      <w:pPr>
        <w:spacing w:after="0" w:line="360" w:lineRule="auto"/>
        <w:ind w:left="426"/>
        <w:rPr>
          <w:rFonts w:ascii="Calibri Light" w:hAnsi="Calibri Light" w:cs="Calibri Light"/>
          <w:b/>
          <w:color w:val="000000"/>
          <w:kern w:val="2"/>
          <w:sz w:val="24"/>
          <w:szCs w:val="24"/>
          <w:lang w:eastAsia="ar-SA"/>
        </w:rPr>
      </w:pPr>
      <w:r w:rsidRPr="00A73D51">
        <w:rPr>
          <w:rFonts w:ascii="Calibri Light" w:hAnsi="Calibri Light" w:cs="Calibri Light"/>
          <w:b/>
          <w:color w:val="000000"/>
          <w:kern w:val="2"/>
          <w:sz w:val="24"/>
          <w:szCs w:val="24"/>
          <w:lang w:eastAsia="ar-SA"/>
        </w:rPr>
        <w:t xml:space="preserve">Kwota netto = (W1 – W2): 100% x wynagrodzenie </w:t>
      </w:r>
      <w:r w:rsidR="007D00E3" w:rsidRPr="00A73D51">
        <w:rPr>
          <w:rFonts w:ascii="Calibri Light" w:hAnsi="Calibri Light" w:cs="Calibri Light"/>
          <w:b/>
          <w:color w:val="000000"/>
          <w:kern w:val="2"/>
          <w:sz w:val="24"/>
          <w:szCs w:val="24"/>
          <w:lang w:eastAsia="ar-SA"/>
        </w:rPr>
        <w:t>netto*, przy czym</w:t>
      </w:r>
      <w:r w:rsidRPr="00A73D51">
        <w:rPr>
          <w:rFonts w:ascii="Calibri Light" w:hAnsi="Calibri Light" w:cs="Calibri Light"/>
          <w:color w:val="000000"/>
          <w:kern w:val="2"/>
          <w:sz w:val="24"/>
          <w:szCs w:val="24"/>
          <w:lang w:eastAsia="ar-SA"/>
        </w:rPr>
        <w:t>, użyte symbole i wyrażenia oznaczają:</w:t>
      </w:r>
    </w:p>
    <w:p w14:paraId="4461680F" w14:textId="5A475834" w:rsidR="00FB1236" w:rsidRPr="00A73D51"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A73D51">
        <w:rPr>
          <w:rFonts w:ascii="Calibri Light" w:hAnsi="Calibri Light" w:cs="Calibri Light"/>
          <w:b/>
          <w:bCs/>
          <w:color w:val="000000"/>
          <w:kern w:val="2"/>
          <w:lang w:eastAsia="ar-SA"/>
        </w:rPr>
        <w:t>W1</w:t>
      </w:r>
      <w:r w:rsidRPr="00A73D51">
        <w:rPr>
          <w:rFonts w:ascii="Calibri Light" w:hAnsi="Calibri Light" w:cs="Calibri Light"/>
          <w:color w:val="000000"/>
          <w:kern w:val="2"/>
          <w:lang w:eastAsia="ar-SA"/>
        </w:rPr>
        <w:t xml:space="preserve"> – wskaźnik z miesiąca, w którym składany jest wniosek o zmianę wynagrodzenia, </w:t>
      </w:r>
      <w:r w:rsidRPr="00A73D51">
        <w:rPr>
          <w:rFonts w:ascii="Calibri Light" w:hAnsi="Calibri Light" w:cs="Calibri Light"/>
          <w:color w:val="000000"/>
          <w:kern w:val="2"/>
          <w:lang w:eastAsia="ar-SA"/>
        </w:rPr>
        <w:br/>
        <w:t>lub w przypadku jego braku wskaźnik z miesiąca poprzedzającego złożenie wniosku,</w:t>
      </w:r>
    </w:p>
    <w:p w14:paraId="5EB383E5" w14:textId="77777777" w:rsidR="00C463D1" w:rsidRPr="00A73D51"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A73D51">
        <w:rPr>
          <w:rFonts w:ascii="Calibri Light" w:hAnsi="Calibri Light" w:cs="Calibri Light"/>
          <w:b/>
          <w:bCs/>
          <w:color w:val="000000"/>
          <w:kern w:val="2"/>
          <w:lang w:eastAsia="ar-SA"/>
        </w:rPr>
        <w:t>W2</w:t>
      </w:r>
      <w:r w:rsidRPr="00A73D51">
        <w:rPr>
          <w:rFonts w:ascii="Calibri Light" w:hAnsi="Calibri Light" w:cs="Calibri Light"/>
          <w:color w:val="000000"/>
          <w:kern w:val="2"/>
          <w:lang w:eastAsia="ar-SA"/>
        </w:rPr>
        <w:t xml:space="preserve"> – wskaźnik z miesiąca, w którym zawart</w:t>
      </w:r>
      <w:r w:rsidR="00C463D1" w:rsidRPr="00A73D51">
        <w:rPr>
          <w:rFonts w:ascii="Calibri Light" w:hAnsi="Calibri Light" w:cs="Calibri Light"/>
          <w:color w:val="000000"/>
          <w:kern w:val="2"/>
          <w:lang w:eastAsia="ar-SA"/>
        </w:rPr>
        <w:t xml:space="preserve">a była </w:t>
      </w:r>
      <w:r w:rsidRPr="00A73D51">
        <w:rPr>
          <w:rFonts w:ascii="Calibri Light" w:hAnsi="Calibri Light" w:cs="Calibri Light"/>
          <w:color w:val="000000"/>
          <w:kern w:val="2"/>
          <w:lang w:eastAsia="ar-SA"/>
        </w:rPr>
        <w:t>umow</w:t>
      </w:r>
      <w:r w:rsidR="00C463D1" w:rsidRPr="00A73D51">
        <w:rPr>
          <w:rFonts w:ascii="Calibri Light" w:hAnsi="Calibri Light" w:cs="Calibri Light"/>
          <w:color w:val="000000"/>
          <w:kern w:val="2"/>
          <w:lang w:eastAsia="ar-SA"/>
        </w:rPr>
        <w:t>a</w:t>
      </w:r>
      <w:r w:rsidRPr="00A73D51">
        <w:rPr>
          <w:rFonts w:ascii="Calibri Light" w:hAnsi="Calibri Light" w:cs="Calibri Light"/>
          <w:color w:val="000000"/>
          <w:kern w:val="2"/>
          <w:lang w:eastAsia="ar-SA"/>
        </w:rPr>
        <w:t>,</w:t>
      </w:r>
    </w:p>
    <w:p w14:paraId="6027DE92" w14:textId="77E768A4" w:rsidR="00FB1236" w:rsidRPr="00A73D51" w:rsidRDefault="00C463D1"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A73D51">
        <w:rPr>
          <w:rFonts w:ascii="Calibri Light" w:hAnsi="Calibri Light" w:cs="Calibri Light"/>
          <w:color w:val="000000"/>
          <w:kern w:val="2"/>
          <w:lang w:eastAsia="ar-SA"/>
        </w:rPr>
        <w:t>*</w:t>
      </w:r>
      <w:r w:rsidR="00FB1236" w:rsidRPr="00A73D51">
        <w:rPr>
          <w:rFonts w:ascii="Calibri Light" w:hAnsi="Calibri Light" w:cs="Calibri Light"/>
          <w:b/>
          <w:bCs/>
          <w:color w:val="000000"/>
          <w:kern w:val="2"/>
          <w:lang w:eastAsia="ar-SA"/>
        </w:rPr>
        <w:t>wynagrodzenie netto</w:t>
      </w:r>
      <w:r w:rsidR="00FB1236" w:rsidRPr="00A73D51">
        <w:rPr>
          <w:rFonts w:ascii="Calibri Light" w:hAnsi="Calibri Light" w:cs="Calibri Light"/>
          <w:color w:val="000000"/>
          <w:kern w:val="2"/>
          <w:lang w:eastAsia="ar-SA"/>
        </w:rPr>
        <w:t xml:space="preserve"> </w:t>
      </w:r>
      <w:r w:rsidRPr="00A73D51">
        <w:rPr>
          <w:rFonts w:ascii="Calibri Light" w:hAnsi="Calibri Light" w:cs="Calibri Light"/>
          <w:color w:val="000000"/>
          <w:kern w:val="2"/>
          <w:lang w:eastAsia="ar-SA"/>
        </w:rPr>
        <w:t>–</w:t>
      </w:r>
      <w:r w:rsidR="00FB1236" w:rsidRPr="00A73D51">
        <w:rPr>
          <w:rFonts w:ascii="Calibri Light" w:hAnsi="Calibri Light" w:cs="Calibri Light"/>
          <w:color w:val="000000"/>
          <w:kern w:val="2"/>
          <w:lang w:eastAsia="ar-SA"/>
        </w:rPr>
        <w:t xml:space="preserve"> </w:t>
      </w:r>
      <w:r w:rsidRPr="00A73D51">
        <w:rPr>
          <w:rFonts w:ascii="Calibri Light" w:hAnsi="Calibri Light" w:cs="Calibri Light"/>
          <w:color w:val="000000"/>
          <w:kern w:val="2"/>
          <w:lang w:eastAsia="ar-SA"/>
        </w:rPr>
        <w:t xml:space="preserve">łączne </w:t>
      </w:r>
      <w:r w:rsidR="00FB1236" w:rsidRPr="00A73D51">
        <w:rPr>
          <w:rFonts w:ascii="Calibri Light" w:hAnsi="Calibri Light" w:cs="Calibri Light"/>
          <w:color w:val="000000"/>
          <w:kern w:val="2"/>
          <w:lang w:eastAsia="ar-SA"/>
        </w:rPr>
        <w:t xml:space="preserve">wynagrodzenie </w:t>
      </w:r>
      <w:r w:rsidRPr="00A73D51">
        <w:rPr>
          <w:rFonts w:ascii="Calibri Light" w:hAnsi="Calibri Light" w:cs="Calibri Light"/>
          <w:color w:val="000000"/>
          <w:kern w:val="2"/>
          <w:lang w:eastAsia="ar-SA"/>
        </w:rPr>
        <w:t xml:space="preserve">należne </w:t>
      </w:r>
      <w:r w:rsidR="00FB1236" w:rsidRPr="00A73D51">
        <w:rPr>
          <w:rFonts w:ascii="Calibri Light" w:hAnsi="Calibri Light" w:cs="Calibri Light"/>
          <w:color w:val="000000"/>
          <w:kern w:val="2"/>
          <w:lang w:eastAsia="ar-SA"/>
        </w:rPr>
        <w:t xml:space="preserve">Wykonawcy określone w </w:t>
      </w:r>
      <w:r w:rsidRPr="00A73D51">
        <w:rPr>
          <w:rFonts w:ascii="Calibri Light" w:hAnsi="Calibri Light" w:cs="Calibri Light"/>
          <w:color w:val="000000"/>
          <w:kern w:val="2"/>
          <w:lang w:eastAsia="ar-SA"/>
        </w:rPr>
        <w:t>o</w:t>
      </w:r>
      <w:r w:rsidR="00FB1236" w:rsidRPr="00A73D51">
        <w:rPr>
          <w:rFonts w:ascii="Calibri Light" w:hAnsi="Calibri Light" w:cs="Calibri Light"/>
          <w:color w:val="000000"/>
          <w:kern w:val="2"/>
          <w:lang w:eastAsia="ar-SA"/>
        </w:rPr>
        <w:t>fercie za okres od miesiąca, w którym złożono wniosek o zmianę wynagrodzenia do zakończenia obowiązywania umowy.</w:t>
      </w:r>
    </w:p>
    <w:p w14:paraId="2FAF5CFF" w14:textId="4B9CF5A9" w:rsidR="00FB1236" w:rsidRPr="00A73D51"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A73D51">
        <w:rPr>
          <w:rFonts w:ascii="Calibri Light" w:hAnsi="Calibri Light" w:cs="Calibri Light"/>
          <w:color w:val="000000"/>
          <w:kern w:val="2"/>
          <w:lang w:eastAsia="ar-SA"/>
        </w:rPr>
        <w:t xml:space="preserve">Zamawiający dopuszcza maksymalne podwyższenie wynagrodzenia Wykonawcy na poziomie 5 % łącznego wynagrodzenia netto określonego w § </w:t>
      </w:r>
      <w:r w:rsidR="00F23DEB" w:rsidRPr="00A73D51">
        <w:rPr>
          <w:rFonts w:ascii="Calibri Light" w:hAnsi="Calibri Light" w:cs="Calibri Light"/>
          <w:color w:val="000000"/>
          <w:kern w:val="2"/>
          <w:lang w:eastAsia="ar-SA"/>
        </w:rPr>
        <w:t>3</w:t>
      </w:r>
      <w:r w:rsidRPr="00A73D51">
        <w:rPr>
          <w:rFonts w:ascii="Calibri Light" w:hAnsi="Calibri Light" w:cs="Calibri Light"/>
          <w:color w:val="000000"/>
          <w:kern w:val="2"/>
          <w:lang w:eastAsia="ar-SA"/>
        </w:rPr>
        <w:t xml:space="preserve"> ust. </w:t>
      </w:r>
      <w:r w:rsidR="00F23DEB" w:rsidRPr="00A73D51">
        <w:rPr>
          <w:rFonts w:ascii="Calibri Light" w:hAnsi="Calibri Light" w:cs="Calibri Light"/>
          <w:color w:val="000000"/>
          <w:kern w:val="2"/>
          <w:lang w:eastAsia="ar-SA"/>
        </w:rPr>
        <w:t>2</w:t>
      </w:r>
      <w:r w:rsidRPr="00A73D51">
        <w:rPr>
          <w:rFonts w:ascii="Calibri Light" w:hAnsi="Calibri Light" w:cs="Calibri Light"/>
          <w:color w:val="000000"/>
          <w:kern w:val="2"/>
          <w:lang w:eastAsia="ar-SA"/>
        </w:rPr>
        <w:t xml:space="preserve"> umowy.</w:t>
      </w:r>
    </w:p>
    <w:p w14:paraId="758F702F" w14:textId="673C2CDF" w:rsidR="00FB1236" w:rsidRPr="00A73D51"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A73D51">
        <w:rPr>
          <w:rFonts w:ascii="Calibri Light" w:hAnsi="Calibri Light" w:cs="Calibri Light"/>
          <w:color w:val="000000"/>
          <w:kern w:val="2"/>
          <w:lang w:eastAsia="ar-SA"/>
        </w:rPr>
        <w:t xml:space="preserve">Zamawiający dopuszcza maksymalne obniżenie wynagrodzenia Wykonawcy na poziomie 5 % łącznego wynagrodzenia netto określonego w § </w:t>
      </w:r>
      <w:r w:rsidR="00F23DEB" w:rsidRPr="00A73D51">
        <w:rPr>
          <w:rFonts w:ascii="Calibri Light" w:hAnsi="Calibri Light" w:cs="Calibri Light"/>
          <w:color w:val="000000"/>
          <w:kern w:val="2"/>
          <w:lang w:eastAsia="ar-SA"/>
        </w:rPr>
        <w:t>3</w:t>
      </w:r>
      <w:r w:rsidRPr="00A73D51">
        <w:rPr>
          <w:rFonts w:ascii="Calibri Light" w:hAnsi="Calibri Light" w:cs="Calibri Light"/>
          <w:color w:val="000000"/>
          <w:kern w:val="2"/>
          <w:lang w:eastAsia="ar-SA"/>
        </w:rPr>
        <w:t xml:space="preserve"> ust. </w:t>
      </w:r>
      <w:r w:rsidR="00F23DEB" w:rsidRPr="00A73D51">
        <w:rPr>
          <w:rFonts w:ascii="Calibri Light" w:hAnsi="Calibri Light" w:cs="Calibri Light"/>
          <w:color w:val="000000"/>
          <w:kern w:val="2"/>
          <w:lang w:eastAsia="ar-SA"/>
        </w:rPr>
        <w:t>2</w:t>
      </w:r>
      <w:r w:rsidRPr="00A73D51">
        <w:rPr>
          <w:rFonts w:ascii="Calibri Light" w:hAnsi="Calibri Light" w:cs="Calibri Light"/>
          <w:color w:val="000000"/>
          <w:kern w:val="2"/>
          <w:lang w:eastAsia="ar-SA"/>
        </w:rPr>
        <w:t xml:space="preserve"> umowy. </w:t>
      </w:r>
    </w:p>
    <w:p w14:paraId="1ACFBB34" w14:textId="55CA8673" w:rsidR="00FB1236" w:rsidRPr="00A73D51"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A73D51">
        <w:rPr>
          <w:rFonts w:ascii="Calibri Light" w:hAnsi="Calibri Light" w:cs="Calibri Light"/>
          <w:color w:val="000000"/>
          <w:kern w:val="2"/>
          <w:lang w:eastAsia="ar-SA"/>
        </w:rPr>
        <w:t xml:space="preserve">Wykonawca, którego wynagrodzenie zostało zmienione zgodnie z postanowieniami niniejszego paragrafu, zobowiązany jest do zmiany wynagrodzenia przysługującego </w:t>
      </w:r>
      <w:r w:rsidR="00534BF1" w:rsidRPr="00A73D51">
        <w:rPr>
          <w:rFonts w:ascii="Calibri Light" w:hAnsi="Calibri Light" w:cs="Calibri Light"/>
          <w:color w:val="000000"/>
          <w:kern w:val="2"/>
          <w:lang w:eastAsia="ar-SA"/>
        </w:rPr>
        <w:t>podwykonawcy, z</w:t>
      </w:r>
      <w:r w:rsidRPr="00A73D51">
        <w:rPr>
          <w:rFonts w:ascii="Calibri Light" w:hAnsi="Calibri Light" w:cs="Calibri Light"/>
          <w:color w:val="000000"/>
          <w:kern w:val="2"/>
          <w:lang w:eastAsia="ar-SA"/>
        </w:rPr>
        <w:t xml:space="preserve">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2E4D84BF" w14:textId="6AF64C7E" w:rsidR="00FB1236" w:rsidRPr="00A73D51"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A73D51">
        <w:rPr>
          <w:rFonts w:ascii="Calibri Light" w:hAnsi="Calibri Light" w:cs="Calibri Light"/>
          <w:color w:val="000000"/>
          <w:kern w:val="2"/>
          <w:lang w:eastAsia="ar-SA"/>
        </w:rPr>
        <w:t>Występując o zmianę wynagrodzenia zgodnie z postanowieniami niniejszego paragrafu, Strona zobowiązana jest do złożenia pisemnego pod rygorem nieważności, wniosku o zmianę wysokości wynagrodzenia. We wniosku należy wykazać, w szczególności:</w:t>
      </w:r>
    </w:p>
    <w:p w14:paraId="6EEA5878" w14:textId="77777777" w:rsidR="00FB1236" w:rsidRPr="00A73D51"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że zaistniały wskazane w niniejszym paragrafie przesłanki do dokonania zmiany wynagrodzenia;</w:t>
      </w:r>
    </w:p>
    <w:p w14:paraId="2F50DF91" w14:textId="77777777" w:rsidR="00FB1236" w:rsidRPr="00A73D51"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 xml:space="preserve">wyliczenie wnioskowanej kwoty zmiany wynagrodzenia; </w:t>
      </w:r>
    </w:p>
    <w:p w14:paraId="4C9D8DC6" w14:textId="77777777" w:rsidR="00FB1236" w:rsidRPr="00A73D51"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 xml:space="preserve">dowody na to, że wliczona do wniosku wartość materiałów i kosztów nie obejmuje kosztów materiałów i usług zakontraktowanych lub nabytych przed okresem objętym wnioskiem; </w:t>
      </w:r>
    </w:p>
    <w:p w14:paraId="5354C570" w14:textId="77777777" w:rsidR="00FB1236" w:rsidRPr="00A73D51"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dowody na to, że wzrost kosztów materiałów lub usług miał wpływ na koszt realizacji zamówienia.</w:t>
      </w:r>
    </w:p>
    <w:p w14:paraId="762731BA" w14:textId="77777777" w:rsidR="00FB1236" w:rsidRPr="00A73D51"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 xml:space="preserve">Strony zastrzegają sobie prawo do żądania dokumentów lub wyjaśnień w celu rozpatrzenia wniosku o zmianę wysokości wynagrodzenia. </w:t>
      </w:r>
    </w:p>
    <w:p w14:paraId="58AB96D1" w14:textId="4CF83D2B" w:rsidR="00BE2181" w:rsidRPr="00A73D51"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A73D51">
        <w:rPr>
          <w:rFonts w:ascii="Calibri Light" w:hAnsi="Calibri Light" w:cs="Calibri Light"/>
          <w:color w:val="000000"/>
          <w:kern w:val="2"/>
          <w:sz w:val="24"/>
          <w:szCs w:val="24"/>
          <w:lang w:eastAsia="ar-SA"/>
        </w:rPr>
        <w:t xml:space="preserve">Zmiana wynagrodzenia w oparciu o postanowienia niniejszego paragrafu wymaga zgodnej woli obu stron wyrażonej w postaci </w:t>
      </w:r>
      <w:r w:rsidR="00E20F1C" w:rsidRPr="00A73D51">
        <w:rPr>
          <w:rFonts w:ascii="Calibri Light" w:hAnsi="Calibri Light" w:cs="Calibri Light"/>
          <w:color w:val="000000"/>
          <w:kern w:val="2"/>
          <w:sz w:val="24"/>
          <w:szCs w:val="24"/>
          <w:lang w:eastAsia="ar-SA"/>
        </w:rPr>
        <w:t xml:space="preserve">pisemnego </w:t>
      </w:r>
      <w:r w:rsidRPr="00A73D51">
        <w:rPr>
          <w:rFonts w:ascii="Calibri Light" w:hAnsi="Calibri Light" w:cs="Calibri Light"/>
          <w:color w:val="000000"/>
          <w:kern w:val="2"/>
          <w:sz w:val="24"/>
          <w:szCs w:val="24"/>
          <w:lang w:eastAsia="ar-SA"/>
        </w:rPr>
        <w:t>aneksu do umowy</w:t>
      </w:r>
      <w:r w:rsidR="00E20F1C" w:rsidRPr="00A73D51">
        <w:rPr>
          <w:rFonts w:ascii="Calibri Light" w:hAnsi="Calibri Light" w:cs="Calibri Light"/>
          <w:color w:val="000000"/>
          <w:kern w:val="2"/>
          <w:sz w:val="24"/>
          <w:szCs w:val="24"/>
          <w:lang w:eastAsia="ar-SA"/>
        </w:rPr>
        <w:t xml:space="preserve"> pod rygorem nieważności</w:t>
      </w:r>
      <w:r w:rsidRPr="00A73D51">
        <w:rPr>
          <w:rFonts w:ascii="Calibri Light" w:hAnsi="Calibri Light" w:cs="Calibri Light"/>
          <w:color w:val="000000"/>
          <w:kern w:val="2"/>
          <w:sz w:val="24"/>
          <w:szCs w:val="24"/>
          <w:lang w:eastAsia="ar-SA"/>
        </w:rPr>
        <w:t>.</w:t>
      </w:r>
    </w:p>
    <w:p w14:paraId="1F7CC823" w14:textId="77777777" w:rsidR="00BE2181" w:rsidRPr="00526C04" w:rsidRDefault="00BE2181" w:rsidP="00BE2181">
      <w:pPr>
        <w:pStyle w:val="Akapitzlist"/>
        <w:numPr>
          <w:ilvl w:val="0"/>
          <w:numId w:val="24"/>
        </w:numPr>
        <w:spacing w:line="360" w:lineRule="auto"/>
        <w:jc w:val="center"/>
        <w:rPr>
          <w:rFonts w:ascii="Calibri Light" w:hAnsi="Calibri Light" w:cs="Calibri Light"/>
          <w:color w:val="000000"/>
          <w:kern w:val="2"/>
          <w:lang w:eastAsia="ar-SA"/>
        </w:rPr>
      </w:pPr>
    </w:p>
    <w:p w14:paraId="30624DD3" w14:textId="0866DFAF" w:rsidR="00E20F1C" w:rsidRPr="00A73D51" w:rsidRDefault="00E20F1C" w:rsidP="00BE2181">
      <w:pPr>
        <w:pStyle w:val="Nagwek1"/>
        <w:spacing w:line="360" w:lineRule="auto"/>
        <w:jc w:val="center"/>
        <w:rPr>
          <w:rFonts w:ascii="Calibri Light" w:hAnsi="Calibri Light" w:cs="Calibri Light"/>
          <w:szCs w:val="24"/>
        </w:rPr>
      </w:pPr>
      <w:r w:rsidRPr="00A73D51">
        <w:rPr>
          <w:rFonts w:ascii="Calibri Light" w:hAnsi="Calibri Light" w:cs="Calibri Light"/>
          <w:szCs w:val="24"/>
        </w:rPr>
        <w:t>Przestrzeganie zasad przetwarzania i ochrony danych osobowych</w:t>
      </w:r>
    </w:p>
    <w:p w14:paraId="7535BFEF" w14:textId="77777777" w:rsidR="00281742" w:rsidRPr="00A73D51" w:rsidRDefault="00281742" w:rsidP="00BE2181">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A73D51">
        <w:rPr>
          <w:rFonts w:ascii="Calibri Light" w:hAnsi="Calibri Light" w:cs="Calibri Light"/>
          <w:kern w:val="2"/>
          <w:sz w:val="24"/>
          <w:szCs w:val="24"/>
        </w:rPr>
        <w:t xml:space="preserve">Wykonawca </w:t>
      </w:r>
      <w:r w:rsidRPr="00A73D51">
        <w:rPr>
          <w:rFonts w:ascii="Calibri Light" w:hAnsi="Calibri Light" w:cs="Calibri Light"/>
          <w:color w:val="000000"/>
          <w:kern w:val="2"/>
          <w:sz w:val="24"/>
          <w:szCs w:val="24"/>
        </w:rPr>
        <w:t>ponosi pełną odpowiedzialność za o</w:t>
      </w:r>
      <w:r w:rsidRPr="00A73D51">
        <w:rPr>
          <w:rFonts w:ascii="Calibri Light" w:hAnsi="Calibri Light" w:cs="Calibri Light"/>
          <w:kern w:val="2"/>
          <w:sz w:val="24"/>
          <w:szCs w:val="24"/>
        </w:rPr>
        <w:t>chronę poufności i bezpieczeństwa danych osobowych osób objętych usługami.</w:t>
      </w:r>
    </w:p>
    <w:p w14:paraId="2A113228" w14:textId="77777777" w:rsidR="00281742" w:rsidRPr="00A73D51"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A73D51">
        <w:rPr>
          <w:rFonts w:ascii="Calibri Light" w:hAnsi="Calibri Light" w:cs="Calibri Light"/>
          <w:kern w:val="2"/>
          <w:sz w:val="24"/>
          <w:szCs w:val="24"/>
        </w:rPr>
        <w:t xml:space="preserve">Wykonawca zobowiąże pisemnie osoby wyznaczone do realizacji przedmiotu umowy </w:t>
      </w:r>
      <w:r w:rsidRPr="00A73D51">
        <w:rPr>
          <w:rFonts w:ascii="Calibri Light" w:hAnsi="Calibri Light" w:cs="Calibri Light"/>
          <w:kern w:val="2"/>
          <w:sz w:val="24"/>
          <w:szCs w:val="24"/>
        </w:rPr>
        <w:br/>
        <w:t>do zachowania tajemnicy służbowej wobec informacji i danych osobowych pozyskanych w trakcie realizacji umowy.</w:t>
      </w:r>
    </w:p>
    <w:p w14:paraId="70BDE598" w14:textId="64C93DFB" w:rsidR="00281742" w:rsidRPr="00A73D51"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A73D51">
        <w:rPr>
          <w:rFonts w:ascii="Calibri Light" w:hAnsi="Calibri Light" w:cs="Calibri Light"/>
          <w:kern w:val="2"/>
          <w:sz w:val="24"/>
          <w:szCs w:val="24"/>
        </w:rPr>
        <w:t xml:space="preserve">W celu prawidłowego wykonania przez Wykonawcę obowiązków wynikających z umowy </w:t>
      </w:r>
      <w:r w:rsidRPr="00A73D51">
        <w:rPr>
          <w:rFonts w:ascii="Calibri Light" w:hAnsi="Calibri Light" w:cs="Calibri Light"/>
          <w:color w:val="000000"/>
          <w:kern w:val="2"/>
          <w:sz w:val="24"/>
          <w:szCs w:val="24"/>
        </w:rPr>
        <w:br/>
      </w:r>
      <w:r w:rsidRPr="00A73D51">
        <w:rPr>
          <w:rFonts w:ascii="Calibri Light" w:hAnsi="Calibri Light" w:cs="Calibri Light"/>
          <w:kern w:val="2"/>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256A81" w:rsidRPr="00A73D51">
        <w:rPr>
          <w:rFonts w:ascii="Calibri Light" w:hAnsi="Calibri Light" w:cs="Calibri Light"/>
          <w:kern w:val="2"/>
          <w:sz w:val="24"/>
          <w:szCs w:val="24"/>
        </w:rPr>
        <w:t>załącznik nr 1</w:t>
      </w:r>
      <w:r w:rsidRPr="00A73D51">
        <w:rPr>
          <w:rFonts w:ascii="Calibri Light" w:hAnsi="Calibri Light" w:cs="Calibri Light"/>
          <w:kern w:val="2"/>
          <w:sz w:val="24"/>
          <w:szCs w:val="24"/>
        </w:rPr>
        <w:t xml:space="preserve"> do niniejszej umowy, która określi w szczególności zakres przetwarzania oraz wykaz zbiorów, jakie Zamawiający powierza Wykonawcy do przetwarzania. </w:t>
      </w:r>
    </w:p>
    <w:p w14:paraId="58115F14" w14:textId="6A719814" w:rsidR="00A73D51" w:rsidRDefault="006B5A31" w:rsidP="007B0125">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A73D51">
        <w:rPr>
          <w:rFonts w:ascii="Calibri Light" w:hAnsi="Calibri Light" w:cs="Calibri Light"/>
          <w:kern w:val="2"/>
          <w:sz w:val="24"/>
          <w:szCs w:val="24"/>
        </w:rPr>
        <w:t xml:space="preserve">Wykonawca realizując przedmiot umowy zobowiązuje się do stosowania przepisów </w:t>
      </w:r>
      <w:r w:rsidR="0069400A" w:rsidRPr="00A73D51">
        <w:rPr>
          <w:rFonts w:ascii="Calibri Light" w:hAnsi="Calibri Light" w:cs="Calibri Light"/>
          <w:kern w:val="2"/>
          <w:sz w:val="24"/>
          <w:szCs w:val="24"/>
        </w:rPr>
        <w:t>prawa, w</w:t>
      </w:r>
      <w:r w:rsidRPr="00A73D51">
        <w:rPr>
          <w:rFonts w:ascii="Calibri Light" w:hAnsi="Calibri Light" w:cs="Calibri Light"/>
          <w:kern w:val="2"/>
          <w:sz w:val="24"/>
          <w:szCs w:val="24"/>
        </w:rPr>
        <w:t xml:space="preserve">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s 1 z </w:t>
      </w:r>
      <w:proofErr w:type="spellStart"/>
      <w:r w:rsidRPr="00A73D51">
        <w:rPr>
          <w:rFonts w:ascii="Calibri Light" w:hAnsi="Calibri Light" w:cs="Calibri Light"/>
          <w:kern w:val="2"/>
          <w:sz w:val="24"/>
          <w:szCs w:val="24"/>
        </w:rPr>
        <w:t>późn</w:t>
      </w:r>
      <w:proofErr w:type="spellEnd"/>
      <w:r w:rsidRPr="00A73D51">
        <w:rPr>
          <w:rFonts w:ascii="Calibri Light" w:hAnsi="Calibri Light" w:cs="Calibri Light"/>
          <w:kern w:val="2"/>
          <w:sz w:val="24"/>
          <w:szCs w:val="24"/>
        </w:rPr>
        <w:t>. zm.), a także Ustawy z dnia 10 maja 2018 r. o ochronie danych osobowych (</w:t>
      </w:r>
      <w:proofErr w:type="spellStart"/>
      <w:r w:rsidR="00534BF1" w:rsidRPr="00A73D51">
        <w:rPr>
          <w:rFonts w:ascii="Calibri Light" w:hAnsi="Calibri Light" w:cs="Calibri Light"/>
          <w:kern w:val="2"/>
          <w:sz w:val="24"/>
          <w:szCs w:val="24"/>
        </w:rPr>
        <w:t>t.j</w:t>
      </w:r>
      <w:proofErr w:type="spellEnd"/>
      <w:r w:rsidR="00534BF1" w:rsidRPr="00A73D51">
        <w:rPr>
          <w:rFonts w:ascii="Calibri Light" w:hAnsi="Calibri Light" w:cs="Calibri Light"/>
          <w:kern w:val="2"/>
          <w:sz w:val="24"/>
          <w:szCs w:val="24"/>
        </w:rPr>
        <w:t xml:space="preserve">. Dz. </w:t>
      </w:r>
      <w:proofErr w:type="spellStart"/>
      <w:r w:rsidR="00534BF1" w:rsidRPr="00A73D51">
        <w:rPr>
          <w:rFonts w:ascii="Calibri Light" w:hAnsi="Calibri Light" w:cs="Calibri Light"/>
          <w:kern w:val="2"/>
          <w:sz w:val="24"/>
          <w:szCs w:val="24"/>
        </w:rPr>
        <w:t>U.z</w:t>
      </w:r>
      <w:proofErr w:type="spellEnd"/>
      <w:r w:rsidR="00534BF1" w:rsidRPr="00A73D51">
        <w:rPr>
          <w:rFonts w:ascii="Calibri Light" w:hAnsi="Calibri Light" w:cs="Calibri Light"/>
          <w:kern w:val="2"/>
          <w:sz w:val="24"/>
          <w:szCs w:val="24"/>
        </w:rPr>
        <w:t xml:space="preserve"> 2019 r. poz. 1781</w:t>
      </w:r>
      <w:r w:rsidRPr="00A73D51">
        <w:rPr>
          <w:rFonts w:ascii="Calibri Light" w:hAnsi="Calibri Light" w:cs="Calibri Light"/>
          <w:kern w:val="2"/>
          <w:sz w:val="24"/>
          <w:szCs w:val="24"/>
        </w:rPr>
        <w:t>).</w:t>
      </w:r>
    </w:p>
    <w:p w14:paraId="22E4166D" w14:textId="77777777" w:rsidR="00A73D51" w:rsidRDefault="00A73D51">
      <w:pPr>
        <w:suppressAutoHyphens w:val="0"/>
        <w:spacing w:after="160" w:line="259" w:lineRule="auto"/>
        <w:rPr>
          <w:rFonts w:ascii="Calibri Light" w:hAnsi="Calibri Light" w:cs="Calibri Light"/>
          <w:kern w:val="2"/>
          <w:sz w:val="24"/>
          <w:szCs w:val="24"/>
        </w:rPr>
      </w:pPr>
      <w:r>
        <w:rPr>
          <w:rFonts w:ascii="Calibri Light" w:hAnsi="Calibri Light" w:cs="Calibri Light"/>
          <w:kern w:val="2"/>
          <w:sz w:val="24"/>
          <w:szCs w:val="24"/>
        </w:rPr>
        <w:br w:type="page"/>
      </w:r>
    </w:p>
    <w:p w14:paraId="1BB30801" w14:textId="77777777" w:rsidR="007308CC" w:rsidRPr="00526C04" w:rsidRDefault="007308CC" w:rsidP="00BE2181">
      <w:pPr>
        <w:pStyle w:val="Akapitzlist"/>
        <w:numPr>
          <w:ilvl w:val="0"/>
          <w:numId w:val="24"/>
        </w:numPr>
        <w:tabs>
          <w:tab w:val="left" w:pos="426"/>
        </w:tabs>
        <w:suppressAutoHyphens w:val="0"/>
        <w:spacing w:line="360" w:lineRule="auto"/>
        <w:jc w:val="center"/>
        <w:rPr>
          <w:rFonts w:ascii="Calibri Light" w:hAnsi="Calibri Light" w:cs="Calibri Light"/>
          <w:color w:val="000000"/>
          <w:kern w:val="2"/>
        </w:rPr>
      </w:pPr>
    </w:p>
    <w:p w14:paraId="2FBAA844" w14:textId="051D3013" w:rsidR="00C549A0" w:rsidRPr="00A73D51" w:rsidRDefault="00CA0CA1" w:rsidP="00BE2181">
      <w:pPr>
        <w:pStyle w:val="Nagwek1"/>
        <w:spacing w:line="360" w:lineRule="auto"/>
        <w:jc w:val="center"/>
        <w:rPr>
          <w:rFonts w:ascii="Calibri Light" w:hAnsi="Calibri Light" w:cs="Calibri Light"/>
          <w:szCs w:val="24"/>
        </w:rPr>
      </w:pPr>
      <w:r w:rsidRPr="00A73D51">
        <w:rPr>
          <w:rFonts w:ascii="Calibri Light" w:hAnsi="Calibri Light" w:cs="Calibri Light"/>
          <w:szCs w:val="24"/>
        </w:rPr>
        <w:t>Postanowienia końcowe</w:t>
      </w:r>
    </w:p>
    <w:p w14:paraId="31F91154" w14:textId="3F06DAAB" w:rsidR="00BA0AE6" w:rsidRPr="00A73D51" w:rsidRDefault="00BA0AE6" w:rsidP="00BE218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A73D51">
        <w:rPr>
          <w:rFonts w:ascii="Calibri Light" w:hAnsi="Calibri Light" w:cs="Calibri Light"/>
          <w:color w:val="000000" w:themeColor="text1"/>
          <w:kern w:val="2"/>
          <w:sz w:val="24"/>
          <w:szCs w:val="24"/>
        </w:rPr>
        <w:t xml:space="preserve">W sprawach nieuregulowanych niniejszą umową mają zastosowanie odpowiednie przepisy ustawy </w:t>
      </w:r>
      <w:proofErr w:type="spellStart"/>
      <w:r w:rsidRPr="00A73D51">
        <w:rPr>
          <w:rFonts w:ascii="Calibri Light" w:hAnsi="Calibri Light" w:cs="Calibri Light"/>
          <w:color w:val="000000" w:themeColor="text1"/>
          <w:kern w:val="2"/>
          <w:sz w:val="24"/>
          <w:szCs w:val="24"/>
        </w:rPr>
        <w:t>Pzp</w:t>
      </w:r>
      <w:proofErr w:type="spellEnd"/>
      <w:r w:rsidRPr="00A73D51">
        <w:rPr>
          <w:rFonts w:ascii="Calibri Light" w:hAnsi="Calibri Light" w:cs="Calibri Light"/>
          <w:color w:val="000000" w:themeColor="text1"/>
          <w:kern w:val="2"/>
          <w:sz w:val="24"/>
          <w:szCs w:val="24"/>
        </w:rPr>
        <w:t xml:space="preserve"> oraz Kodeksu cywilnego. </w:t>
      </w:r>
    </w:p>
    <w:p w14:paraId="2FFA395F" w14:textId="038FC9C8" w:rsidR="00C549A0" w:rsidRPr="00A73D51"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A73D51">
        <w:rPr>
          <w:rFonts w:ascii="Calibri Light" w:hAnsi="Calibri Light" w:cs="Calibri Light"/>
          <w:color w:val="000000" w:themeColor="text1"/>
          <w:kern w:val="2"/>
          <w:sz w:val="24"/>
          <w:szCs w:val="24"/>
        </w:rPr>
        <w:t>Spory wynikłe na tle stosowania niniejszej umowy Strony rozstrzygną na drodze polubownej, a w przypadku braku porozumienia podlegać będą rozpatrzeniu przez sąd właściwy miejscowo dla siedziby Zamawiającego.</w:t>
      </w:r>
    </w:p>
    <w:p w14:paraId="2D77AD02" w14:textId="77777777" w:rsidR="00C549A0" w:rsidRPr="00A73D51"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A73D51">
        <w:rPr>
          <w:rFonts w:ascii="Calibri Light" w:hAnsi="Calibri Light" w:cs="Calibri Light"/>
          <w:color w:val="000000" w:themeColor="text1"/>
          <w:kern w:val="2"/>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A73D51"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A73D51">
        <w:rPr>
          <w:rFonts w:ascii="Calibri Light" w:hAnsi="Calibri Light" w:cs="Calibri Light"/>
          <w:color w:val="000000" w:themeColor="text1"/>
          <w:kern w:val="2"/>
          <w:sz w:val="24"/>
          <w:szCs w:val="24"/>
        </w:rPr>
        <w:t>Strony zgodnie oświadczają, że wszelka korespondencja pomiędzy nimi, kierowana na adresy wskazane w niniejszej umowie, będzie uważana za skutecznie dostarczoną.</w:t>
      </w:r>
    </w:p>
    <w:p w14:paraId="7EC522D1" w14:textId="08A26133" w:rsidR="00C549A0" w:rsidRPr="00A73D51"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A73D51">
        <w:rPr>
          <w:rFonts w:ascii="Calibri Light" w:hAnsi="Calibri Light" w:cs="Calibri Light"/>
          <w:color w:val="000000" w:themeColor="text1"/>
          <w:kern w:val="2"/>
          <w:sz w:val="24"/>
          <w:szCs w:val="24"/>
        </w:rPr>
        <w:t>Umowa zostaje sporządzona w dwóch jednobrzmi</w:t>
      </w:r>
      <w:r w:rsidR="00BA0AE6" w:rsidRPr="00A73D51">
        <w:rPr>
          <w:rFonts w:ascii="Calibri Light" w:hAnsi="Calibri Light" w:cs="Calibri Light"/>
          <w:color w:val="000000" w:themeColor="text1"/>
          <w:kern w:val="2"/>
          <w:sz w:val="24"/>
          <w:szCs w:val="24"/>
        </w:rPr>
        <w:t xml:space="preserve">ących egzemplarzach, po jednym </w:t>
      </w:r>
      <w:r w:rsidRPr="00A73D51">
        <w:rPr>
          <w:rFonts w:ascii="Calibri Light" w:hAnsi="Calibri Light" w:cs="Calibri Light"/>
          <w:color w:val="000000" w:themeColor="text1"/>
          <w:kern w:val="2"/>
          <w:sz w:val="24"/>
          <w:szCs w:val="24"/>
        </w:rPr>
        <w:t>dla każdej ze Stron.</w:t>
      </w:r>
    </w:p>
    <w:p w14:paraId="6BD5A23C" w14:textId="77777777" w:rsidR="00C549A0" w:rsidRPr="00A73D51"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A73D51">
        <w:rPr>
          <w:rFonts w:ascii="Calibri Light" w:hAnsi="Calibri Light" w:cs="Calibri Light"/>
          <w:color w:val="000000"/>
          <w:kern w:val="2"/>
          <w:sz w:val="24"/>
          <w:szCs w:val="24"/>
        </w:rPr>
        <w:t>Załączniki stanowiące integralną część umowy:</w:t>
      </w:r>
    </w:p>
    <w:p w14:paraId="7DBDD0CD" w14:textId="77777777" w:rsidR="00C549A0" w:rsidRPr="00526C04" w:rsidRDefault="00C549A0" w:rsidP="004F19B1">
      <w:pPr>
        <w:pStyle w:val="Akapitzlist"/>
        <w:numPr>
          <w:ilvl w:val="0"/>
          <w:numId w:val="19"/>
        </w:numPr>
        <w:spacing w:line="360" w:lineRule="auto"/>
        <w:ind w:left="426" w:firstLine="0"/>
        <w:rPr>
          <w:rFonts w:ascii="Calibri Light" w:hAnsi="Calibri Light" w:cs="Calibri Light"/>
          <w:color w:val="000000"/>
          <w:kern w:val="2"/>
        </w:rPr>
      </w:pPr>
      <w:r w:rsidRPr="00526C04">
        <w:rPr>
          <w:rFonts w:ascii="Calibri Light" w:hAnsi="Calibri Light" w:cs="Calibri Light"/>
          <w:kern w:val="2"/>
        </w:rPr>
        <w:t>Załącznik nr 1 – Umowa powierzenia przetwarzania danych osobowych</w:t>
      </w:r>
    </w:p>
    <w:p w14:paraId="7AB5EF31" w14:textId="79862146" w:rsidR="009B4696" w:rsidRPr="00526C04" w:rsidRDefault="009B4696" w:rsidP="007B0125">
      <w:pPr>
        <w:spacing w:after="0" w:line="360" w:lineRule="auto"/>
        <w:rPr>
          <w:rFonts w:ascii="Calibri Light" w:hAnsi="Calibri Light" w:cs="Calibri Light"/>
          <w:kern w:val="2"/>
          <w:sz w:val="24"/>
          <w:szCs w:val="24"/>
        </w:rPr>
      </w:pPr>
      <w:r w:rsidRPr="00526C04">
        <w:rPr>
          <w:rFonts w:ascii="Calibri Light" w:eastAsia="Calibri" w:hAnsi="Calibri Light" w:cs="Calibri Light"/>
          <w:kern w:val="2"/>
          <w:sz w:val="24"/>
          <w:szCs w:val="24"/>
        </w:rPr>
        <w:t xml:space="preserve">        </w:t>
      </w:r>
      <w:r w:rsidR="003108F2" w:rsidRPr="00526C04">
        <w:rPr>
          <w:rFonts w:ascii="Calibri Light" w:eastAsia="Calibri" w:hAnsi="Calibri Light" w:cs="Calibri Light"/>
          <w:kern w:val="2"/>
          <w:sz w:val="24"/>
          <w:szCs w:val="24"/>
        </w:rPr>
        <w:t xml:space="preserve">     </w:t>
      </w:r>
      <w:proofErr w:type="gramStart"/>
      <w:r w:rsidRPr="0076099B">
        <w:rPr>
          <w:rFonts w:ascii="Calibri Light" w:hAnsi="Calibri Light" w:cs="Calibri Light"/>
          <w:kern w:val="2"/>
          <w:sz w:val="24"/>
          <w:szCs w:val="24"/>
        </w:rPr>
        <w:t xml:space="preserve">Zamawiający                     </w:t>
      </w:r>
      <w:r w:rsidR="008D25C1" w:rsidRPr="0076099B">
        <w:rPr>
          <w:rFonts w:ascii="Calibri Light" w:hAnsi="Calibri Light" w:cs="Calibri Light"/>
          <w:kern w:val="2"/>
          <w:sz w:val="24"/>
          <w:szCs w:val="24"/>
        </w:rPr>
        <w:tab/>
      </w:r>
      <w:r w:rsidR="008D25C1" w:rsidRPr="0076099B">
        <w:rPr>
          <w:rFonts w:ascii="Calibri Light" w:hAnsi="Calibri Light" w:cs="Calibri Light"/>
          <w:kern w:val="2"/>
          <w:sz w:val="24"/>
          <w:szCs w:val="24"/>
        </w:rPr>
        <w:tab/>
      </w:r>
      <w:r w:rsidR="008D25C1" w:rsidRPr="0076099B">
        <w:rPr>
          <w:rFonts w:ascii="Calibri Light" w:hAnsi="Calibri Light" w:cs="Calibri Light"/>
          <w:kern w:val="2"/>
          <w:sz w:val="24"/>
          <w:szCs w:val="24"/>
        </w:rPr>
        <w:tab/>
      </w:r>
      <w:r w:rsidRPr="0076099B">
        <w:rPr>
          <w:rFonts w:ascii="Calibri Light" w:hAnsi="Calibri Light" w:cs="Calibri Light"/>
          <w:kern w:val="2"/>
          <w:sz w:val="24"/>
          <w:szCs w:val="24"/>
        </w:rPr>
        <w:t xml:space="preserve">                          </w:t>
      </w:r>
      <w:proofErr w:type="gramEnd"/>
      <w:r w:rsidRPr="0076099B">
        <w:rPr>
          <w:rFonts w:ascii="Calibri Light" w:hAnsi="Calibri Light" w:cs="Calibri Light"/>
          <w:kern w:val="2"/>
          <w:sz w:val="24"/>
          <w:szCs w:val="24"/>
        </w:rPr>
        <w:t xml:space="preserve">          </w:t>
      </w:r>
      <w:r w:rsidRPr="0076099B">
        <w:rPr>
          <w:rFonts w:ascii="Calibri Light" w:hAnsi="Calibri Light" w:cs="Calibri Light"/>
          <w:kern w:val="2"/>
          <w:sz w:val="24"/>
          <w:szCs w:val="24"/>
        </w:rPr>
        <w:tab/>
      </w:r>
      <w:r w:rsidRPr="0076099B">
        <w:rPr>
          <w:rFonts w:ascii="Calibri Light" w:hAnsi="Calibri Light" w:cs="Calibri Light"/>
          <w:kern w:val="2"/>
          <w:sz w:val="24"/>
          <w:szCs w:val="24"/>
        </w:rPr>
        <w:tab/>
      </w:r>
      <w:r w:rsidR="003108F2" w:rsidRPr="0076099B">
        <w:rPr>
          <w:rFonts w:ascii="Calibri Light" w:hAnsi="Calibri Light" w:cs="Calibri Light"/>
          <w:kern w:val="2"/>
          <w:sz w:val="24"/>
          <w:szCs w:val="24"/>
        </w:rPr>
        <w:t xml:space="preserve">  </w:t>
      </w:r>
      <w:r w:rsidRPr="0076099B">
        <w:rPr>
          <w:rFonts w:ascii="Calibri Light" w:hAnsi="Calibri Light" w:cs="Calibri Light"/>
          <w:kern w:val="2"/>
          <w:sz w:val="24"/>
          <w:szCs w:val="24"/>
        </w:rPr>
        <w:t>Wykonawca</w:t>
      </w:r>
    </w:p>
    <w:p w14:paraId="26923D3F" w14:textId="350030DD" w:rsidR="006B5A31" w:rsidRPr="00526C04" w:rsidRDefault="006B5A31" w:rsidP="007B0125">
      <w:pPr>
        <w:spacing w:after="0" w:line="360" w:lineRule="auto"/>
        <w:rPr>
          <w:rFonts w:ascii="Calibri Light" w:hAnsi="Calibri Light" w:cs="Calibri Light"/>
          <w:i/>
          <w:kern w:val="2"/>
          <w:sz w:val="24"/>
          <w:szCs w:val="24"/>
        </w:rPr>
      </w:pPr>
    </w:p>
    <w:p w14:paraId="635F6E0B" w14:textId="3E3CC0DE" w:rsidR="0069400A" w:rsidRPr="00526C04" w:rsidRDefault="0069400A">
      <w:pPr>
        <w:suppressAutoHyphens w:val="0"/>
        <w:spacing w:after="160" w:line="259" w:lineRule="auto"/>
        <w:rPr>
          <w:rFonts w:ascii="Calibri Light" w:hAnsi="Calibri Light" w:cs="Calibri Light"/>
          <w:kern w:val="2"/>
          <w:sz w:val="24"/>
          <w:szCs w:val="24"/>
        </w:rPr>
      </w:pPr>
      <w:r w:rsidRPr="00526C04">
        <w:rPr>
          <w:rFonts w:ascii="Calibri Light" w:hAnsi="Calibri Light" w:cs="Calibri Light"/>
          <w:kern w:val="2"/>
          <w:sz w:val="24"/>
          <w:szCs w:val="24"/>
        </w:rPr>
        <w:br w:type="page"/>
      </w:r>
    </w:p>
    <w:p w14:paraId="1A7955DC" w14:textId="77777777" w:rsidR="007B0125" w:rsidRPr="00526C04" w:rsidRDefault="007B0125" w:rsidP="007B0125">
      <w:pPr>
        <w:spacing w:after="0" w:line="360" w:lineRule="auto"/>
        <w:jc w:val="right"/>
        <w:rPr>
          <w:rFonts w:ascii="Calibri Light" w:hAnsi="Calibri Light" w:cs="Calibri Light"/>
          <w:sz w:val="24"/>
          <w:szCs w:val="24"/>
        </w:rPr>
      </w:pPr>
      <w:r w:rsidRPr="00526C04">
        <w:rPr>
          <w:rFonts w:ascii="Calibri Light" w:hAnsi="Calibri Light" w:cs="Calibri Light"/>
          <w:sz w:val="24"/>
          <w:szCs w:val="24"/>
        </w:rPr>
        <w:t>Załącznik nr 1 do umowy</w:t>
      </w:r>
    </w:p>
    <w:p w14:paraId="3BDFA0EE" w14:textId="77777777" w:rsidR="007B0125" w:rsidRPr="00526C04" w:rsidRDefault="007B0125" w:rsidP="0076099B">
      <w:pPr>
        <w:pStyle w:val="Tytu"/>
        <w:spacing w:line="360" w:lineRule="auto"/>
        <w:jc w:val="center"/>
        <w:rPr>
          <w:rFonts w:ascii="Calibri Light" w:hAnsi="Calibri Light" w:cs="Calibri Light"/>
          <w:b/>
          <w:sz w:val="24"/>
          <w:szCs w:val="24"/>
        </w:rPr>
      </w:pPr>
      <w:r w:rsidRPr="00526C04">
        <w:rPr>
          <w:rFonts w:ascii="Calibri Light" w:hAnsi="Calibri Light" w:cs="Calibri Light"/>
          <w:b/>
          <w:sz w:val="24"/>
          <w:szCs w:val="24"/>
        </w:rPr>
        <w:t>Umowa powierzenia przetwarzania danych osobowych</w:t>
      </w:r>
    </w:p>
    <w:p w14:paraId="0D2D9ECC" w14:textId="77777777" w:rsidR="007B0125" w:rsidRPr="00526C04" w:rsidRDefault="007B0125" w:rsidP="0076099B">
      <w:pPr>
        <w:pStyle w:val="Tytu"/>
        <w:spacing w:line="360" w:lineRule="auto"/>
        <w:jc w:val="center"/>
        <w:rPr>
          <w:rFonts w:ascii="Calibri Light" w:hAnsi="Calibri Light" w:cs="Calibri Light"/>
          <w:b/>
          <w:sz w:val="24"/>
          <w:szCs w:val="24"/>
        </w:rPr>
      </w:pPr>
      <w:r w:rsidRPr="00526C04">
        <w:rPr>
          <w:rFonts w:ascii="Calibri Light" w:hAnsi="Calibri Light" w:cs="Calibri Light"/>
          <w:b/>
          <w:sz w:val="24"/>
          <w:szCs w:val="24"/>
        </w:rPr>
        <w:t>(zwana dalej „Umową powierzenia”)</w:t>
      </w:r>
    </w:p>
    <w:p w14:paraId="2A31A91D" w14:textId="4DFE66ED" w:rsidR="007B0125" w:rsidRPr="00526C04" w:rsidRDefault="007B0125" w:rsidP="00553CC6">
      <w:pPr>
        <w:shd w:val="clear" w:color="auto" w:fill="FFFFFF"/>
        <w:tabs>
          <w:tab w:val="left" w:leader="dot" w:pos="3402"/>
        </w:tabs>
        <w:autoSpaceDE w:val="0"/>
        <w:autoSpaceDN w:val="0"/>
        <w:adjustRightInd w:val="0"/>
        <w:spacing w:before="240" w:after="0" w:line="360" w:lineRule="auto"/>
        <w:rPr>
          <w:rFonts w:ascii="Calibri Light" w:hAnsi="Calibri Light" w:cs="Calibri Light"/>
          <w:color w:val="000000"/>
          <w:sz w:val="24"/>
          <w:szCs w:val="24"/>
        </w:rPr>
      </w:pPr>
      <w:r w:rsidRPr="00526C04">
        <w:rPr>
          <w:rFonts w:ascii="Calibri Light" w:hAnsi="Calibri Light" w:cs="Calibri Light"/>
          <w:color w:val="000000"/>
          <w:sz w:val="24"/>
          <w:szCs w:val="24"/>
        </w:rPr>
        <w:t>zawarta w dniu</w:t>
      </w:r>
      <w:r w:rsidR="00C96B88" w:rsidRPr="00526C04">
        <w:rPr>
          <w:rFonts w:ascii="Calibri Light" w:hAnsi="Calibri Light" w:cs="Calibri Light"/>
          <w:color w:val="000000"/>
          <w:sz w:val="24"/>
          <w:szCs w:val="24"/>
        </w:rPr>
        <w:t xml:space="preserve"> </w:t>
      </w:r>
      <w:r w:rsidR="00553CC6">
        <w:rPr>
          <w:rFonts w:ascii="Calibri Light" w:hAnsi="Calibri Light" w:cs="Calibri Light"/>
          <w:color w:val="000000"/>
          <w:sz w:val="24"/>
          <w:szCs w:val="24"/>
        </w:rPr>
        <w:tab/>
      </w:r>
      <w:r w:rsidRPr="00526C04">
        <w:rPr>
          <w:rFonts w:ascii="Calibri Light" w:hAnsi="Calibri Light" w:cs="Calibri Light"/>
          <w:color w:val="000000"/>
          <w:sz w:val="24"/>
          <w:szCs w:val="24"/>
        </w:rPr>
        <w:t>r. w Gdyni pomiędzy:</w:t>
      </w:r>
    </w:p>
    <w:p w14:paraId="4E318F6E" w14:textId="77777777" w:rsidR="007B0125" w:rsidRPr="00526C04"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526C04">
        <w:rPr>
          <w:rFonts w:ascii="Calibri Light" w:hAnsi="Calibri Light" w:cs="Calibri Light"/>
          <w:b/>
          <w:bCs/>
          <w:color w:val="000000"/>
          <w:sz w:val="24"/>
          <w:szCs w:val="24"/>
        </w:rPr>
        <w:t xml:space="preserve">Miejskim Ośrodkiem Pomocy Społecznej w Gdyni </w:t>
      </w:r>
      <w:r w:rsidRPr="00526C04">
        <w:rPr>
          <w:rFonts w:ascii="Calibri Light" w:hAnsi="Calibri Light" w:cs="Calibri Light"/>
          <w:bCs/>
          <w:color w:val="000000"/>
          <w:sz w:val="24"/>
          <w:szCs w:val="24"/>
        </w:rPr>
        <w:t>ul. Grabowo 2, 81-265 Gdynia,</w:t>
      </w:r>
    </w:p>
    <w:p w14:paraId="5E585D41" w14:textId="7FCAE99F" w:rsidR="007B0125" w:rsidRPr="00526C04" w:rsidRDefault="00C96B88"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526C04">
        <w:rPr>
          <w:rFonts w:ascii="Calibri Light" w:hAnsi="Calibri Light" w:cs="Calibri Light"/>
          <w:bCs/>
          <w:color w:val="000000"/>
          <w:sz w:val="24"/>
          <w:szCs w:val="24"/>
        </w:rPr>
        <w:t>NIP: 586-121-20-48, REGON</w:t>
      </w:r>
      <w:r w:rsidR="007B0125" w:rsidRPr="00526C04">
        <w:rPr>
          <w:rFonts w:ascii="Calibri Light" w:hAnsi="Calibri Light" w:cs="Calibri Light"/>
          <w:bCs/>
          <w:color w:val="000000"/>
          <w:sz w:val="24"/>
          <w:szCs w:val="24"/>
        </w:rPr>
        <w:t>: 00283033 w imieniu, którego działa</w:t>
      </w:r>
      <w:r w:rsidR="007B0125" w:rsidRPr="00526C04">
        <w:rPr>
          <w:rFonts w:ascii="Calibri Light" w:hAnsi="Calibri Light" w:cs="Calibri Light"/>
          <w:b/>
          <w:bCs/>
          <w:color w:val="000000"/>
          <w:sz w:val="24"/>
          <w:szCs w:val="24"/>
        </w:rPr>
        <w:t>:</w:t>
      </w:r>
    </w:p>
    <w:p w14:paraId="7EFE6ED6" w14:textId="2F6AC873" w:rsidR="007B0125" w:rsidRPr="00526C04" w:rsidRDefault="00553CC6" w:rsidP="00553CC6">
      <w:pPr>
        <w:shd w:val="clear" w:color="auto" w:fill="FFFFFF"/>
        <w:tabs>
          <w:tab w:val="left" w:leader="dot" w:pos="1701"/>
        </w:tabs>
        <w:autoSpaceDE w:val="0"/>
        <w:autoSpaceDN w:val="0"/>
        <w:adjustRightInd w:val="0"/>
        <w:spacing w:after="0" w:line="360" w:lineRule="auto"/>
        <w:rPr>
          <w:rFonts w:ascii="Calibri Light" w:hAnsi="Calibri Light" w:cs="Calibri Light"/>
          <w:bCs/>
          <w:color w:val="000000"/>
          <w:sz w:val="24"/>
          <w:szCs w:val="24"/>
        </w:rPr>
      </w:pPr>
      <w:r>
        <w:rPr>
          <w:rFonts w:ascii="Calibri Light" w:hAnsi="Calibri Light" w:cs="Calibri Light"/>
          <w:bCs/>
          <w:color w:val="000000"/>
          <w:sz w:val="24"/>
          <w:szCs w:val="24"/>
        </w:rPr>
        <w:tab/>
        <w:t>Dyrektor/</w:t>
      </w:r>
      <w:r w:rsidR="00C96B88" w:rsidRPr="00526C04">
        <w:rPr>
          <w:rFonts w:ascii="Calibri Light" w:hAnsi="Calibri Light" w:cs="Calibri Light"/>
          <w:bCs/>
          <w:color w:val="000000"/>
          <w:sz w:val="24"/>
          <w:szCs w:val="24"/>
        </w:rPr>
        <w:t>-</w:t>
      </w:r>
      <w:r w:rsidR="007B0125" w:rsidRPr="00526C04">
        <w:rPr>
          <w:rFonts w:ascii="Calibri Light" w:hAnsi="Calibri Light" w:cs="Calibri Light"/>
          <w:bCs/>
          <w:color w:val="000000"/>
          <w:sz w:val="24"/>
          <w:szCs w:val="24"/>
        </w:rPr>
        <w:t>Z-ca Dyrektora</w:t>
      </w:r>
    </w:p>
    <w:p w14:paraId="01EEFAFC" w14:textId="77777777" w:rsidR="007B0125" w:rsidRPr="00526C04" w:rsidRDefault="007B0125" w:rsidP="007B0125">
      <w:pPr>
        <w:shd w:val="clear" w:color="auto" w:fill="FFFFFF"/>
        <w:autoSpaceDE w:val="0"/>
        <w:autoSpaceDN w:val="0"/>
        <w:adjustRightInd w:val="0"/>
        <w:spacing w:after="0" w:line="360" w:lineRule="auto"/>
        <w:rPr>
          <w:rFonts w:ascii="Calibri Light" w:hAnsi="Calibri Light" w:cs="Calibri Light"/>
          <w:b/>
          <w:color w:val="000000"/>
          <w:sz w:val="24"/>
          <w:szCs w:val="24"/>
        </w:rPr>
      </w:pPr>
      <w:r w:rsidRPr="00526C04">
        <w:rPr>
          <w:rFonts w:ascii="Calibri Light" w:hAnsi="Calibri Light" w:cs="Calibri Light"/>
          <w:color w:val="000000"/>
          <w:sz w:val="24"/>
          <w:szCs w:val="24"/>
        </w:rPr>
        <w:t xml:space="preserve">zwanym dalej </w:t>
      </w:r>
      <w:r w:rsidRPr="00526C04">
        <w:rPr>
          <w:rFonts w:ascii="Calibri Light" w:hAnsi="Calibri Light" w:cs="Calibri Light"/>
          <w:b/>
          <w:color w:val="000000"/>
          <w:sz w:val="24"/>
          <w:szCs w:val="24"/>
        </w:rPr>
        <w:t xml:space="preserve">„Administratorem danych” </w:t>
      </w:r>
      <w:r w:rsidRPr="00526C04">
        <w:rPr>
          <w:rFonts w:ascii="Calibri Light" w:hAnsi="Calibri Light" w:cs="Calibri Light"/>
          <w:color w:val="000000"/>
          <w:sz w:val="24"/>
          <w:szCs w:val="24"/>
        </w:rPr>
        <w:t>lub</w:t>
      </w:r>
      <w:r w:rsidRPr="00526C04">
        <w:rPr>
          <w:rFonts w:ascii="Calibri Light" w:hAnsi="Calibri Light" w:cs="Calibri Light"/>
          <w:b/>
          <w:color w:val="000000"/>
          <w:sz w:val="24"/>
          <w:szCs w:val="24"/>
        </w:rPr>
        <w:t xml:space="preserve"> „Administratorem”</w:t>
      </w:r>
      <w:r w:rsidRPr="00526C04">
        <w:rPr>
          <w:rFonts w:ascii="Calibri Light" w:hAnsi="Calibri Light" w:cs="Calibri Light"/>
          <w:color w:val="000000"/>
          <w:sz w:val="24"/>
          <w:szCs w:val="24"/>
        </w:rPr>
        <w:t>,</w:t>
      </w:r>
    </w:p>
    <w:p w14:paraId="481F571C" w14:textId="77777777" w:rsidR="007B0125" w:rsidRPr="00526C04"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526C04">
        <w:rPr>
          <w:rFonts w:ascii="Calibri Light" w:hAnsi="Calibri Light" w:cs="Calibri Light"/>
          <w:color w:val="000000"/>
          <w:sz w:val="24"/>
          <w:szCs w:val="24"/>
        </w:rPr>
        <w:t>a</w:t>
      </w:r>
    </w:p>
    <w:p w14:paraId="1745B723" w14:textId="77777777" w:rsidR="007B0125" w:rsidRPr="00526C04"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526C04">
        <w:rPr>
          <w:rFonts w:ascii="Calibri Light" w:hAnsi="Calibri Light" w:cs="Calibri Light"/>
          <w:color w:val="000000"/>
          <w:sz w:val="24"/>
          <w:szCs w:val="24"/>
        </w:rPr>
        <w:t xml:space="preserve">zwanym dalej </w:t>
      </w:r>
      <w:r w:rsidRPr="00526C04">
        <w:rPr>
          <w:rFonts w:ascii="Calibri Light" w:hAnsi="Calibri Light" w:cs="Calibri Light"/>
          <w:b/>
          <w:color w:val="000000"/>
          <w:sz w:val="24"/>
          <w:szCs w:val="24"/>
        </w:rPr>
        <w:t>„Podmiotem przetwarzającym”</w:t>
      </w:r>
      <w:r w:rsidRPr="00526C04">
        <w:rPr>
          <w:rFonts w:ascii="Calibri Light" w:hAnsi="Calibri Light" w:cs="Calibri Light"/>
          <w:color w:val="000000"/>
          <w:sz w:val="24"/>
          <w:szCs w:val="24"/>
        </w:rPr>
        <w:t>, zaś wspólnie zwanymi dalej „Stronami</w:t>
      </w:r>
      <w:r w:rsidRPr="00526C04">
        <w:rPr>
          <w:rFonts w:ascii="Calibri Light" w:hAnsi="Calibri Light" w:cs="Calibri Light"/>
          <w:b/>
          <w:bCs/>
          <w:color w:val="000000"/>
          <w:sz w:val="24"/>
          <w:szCs w:val="24"/>
        </w:rPr>
        <w:t>”</w:t>
      </w:r>
      <w:r w:rsidRPr="00526C04">
        <w:rPr>
          <w:rFonts w:ascii="Calibri Light" w:hAnsi="Calibri Light" w:cs="Calibri Light"/>
          <w:color w:val="000000"/>
          <w:sz w:val="24"/>
          <w:szCs w:val="24"/>
        </w:rPr>
        <w:t xml:space="preserve"> lub pojedynczo </w:t>
      </w:r>
      <w:r w:rsidRPr="00526C04">
        <w:rPr>
          <w:rFonts w:ascii="Calibri Light" w:hAnsi="Calibri Light" w:cs="Calibri Light"/>
          <w:b/>
          <w:color w:val="000000"/>
          <w:sz w:val="24"/>
          <w:szCs w:val="24"/>
        </w:rPr>
        <w:t>„Stroną”</w:t>
      </w:r>
      <w:r w:rsidRPr="00526C04">
        <w:rPr>
          <w:rFonts w:ascii="Calibri Light" w:hAnsi="Calibri Light" w:cs="Calibri Light"/>
          <w:color w:val="000000"/>
          <w:sz w:val="24"/>
          <w:szCs w:val="24"/>
        </w:rPr>
        <w:t>.</w:t>
      </w:r>
    </w:p>
    <w:p w14:paraId="688F7C66" w14:textId="13E47ADB" w:rsidR="007B0125" w:rsidRPr="00526C04" w:rsidRDefault="007B0125" w:rsidP="00553CC6">
      <w:pPr>
        <w:shd w:val="clear" w:color="auto" w:fill="FFFFFF"/>
        <w:tabs>
          <w:tab w:val="left" w:leader="dot" w:pos="1701"/>
          <w:tab w:val="left" w:leader="dot" w:pos="4536"/>
          <w:tab w:val="left" w:leader="dot" w:pos="7371"/>
        </w:tabs>
        <w:autoSpaceDE w:val="0"/>
        <w:autoSpaceDN w:val="0"/>
        <w:adjustRightInd w:val="0"/>
        <w:spacing w:before="240" w:after="0" w:line="360" w:lineRule="auto"/>
        <w:rPr>
          <w:rFonts w:ascii="Calibri Light" w:hAnsi="Calibri Light" w:cs="Calibri Light"/>
          <w:color w:val="000000"/>
          <w:sz w:val="24"/>
          <w:szCs w:val="24"/>
        </w:rPr>
      </w:pPr>
      <w:r w:rsidRPr="00526C04">
        <w:rPr>
          <w:rFonts w:ascii="Calibri Light" w:hAnsi="Calibri Light" w:cs="Calibri Light"/>
          <w:color w:val="000000"/>
          <w:sz w:val="24"/>
          <w:szCs w:val="24"/>
        </w:rPr>
        <w:t xml:space="preserve">W związku z zawarciem w dniu </w:t>
      </w:r>
      <w:r w:rsidR="00553CC6">
        <w:rPr>
          <w:rFonts w:ascii="Calibri Light" w:hAnsi="Calibri Light" w:cs="Calibri Light"/>
          <w:color w:val="000000"/>
          <w:sz w:val="24"/>
          <w:szCs w:val="24"/>
        </w:rPr>
        <w:tab/>
      </w:r>
      <w:r w:rsidR="00C96B88" w:rsidRPr="00526C04">
        <w:rPr>
          <w:rFonts w:ascii="Calibri Light" w:hAnsi="Calibri Light" w:cs="Calibri Light"/>
          <w:color w:val="000000"/>
          <w:sz w:val="24"/>
          <w:szCs w:val="24"/>
        </w:rPr>
        <w:t xml:space="preserve"> r. </w:t>
      </w:r>
      <w:r w:rsidRPr="00526C04">
        <w:rPr>
          <w:rFonts w:ascii="Calibri Light" w:hAnsi="Calibri Light" w:cs="Calibri Light"/>
          <w:color w:val="000000"/>
          <w:sz w:val="24"/>
          <w:szCs w:val="24"/>
        </w:rPr>
        <w:t>umowy w sprawie</w:t>
      </w:r>
      <w:r w:rsidR="002134FD" w:rsidRPr="00526C04">
        <w:rPr>
          <w:rFonts w:ascii="Calibri Light" w:hAnsi="Calibri Light" w:cs="Calibri Light"/>
          <w:color w:val="000000"/>
          <w:sz w:val="24"/>
          <w:szCs w:val="24"/>
        </w:rPr>
        <w:t xml:space="preserve"> prowadzenia </w:t>
      </w:r>
      <w:r w:rsidR="00553CC6">
        <w:rPr>
          <w:rFonts w:ascii="Calibri Light" w:hAnsi="Calibri Light" w:cs="Calibri Light"/>
          <w:color w:val="000000"/>
          <w:sz w:val="24"/>
          <w:szCs w:val="24"/>
        </w:rPr>
        <w:t xml:space="preserve">indywidualnych konsultacji psychologicznych i grupy wsparcia dla rodzin zastępczych </w:t>
      </w:r>
      <w:r w:rsidRPr="00526C04">
        <w:rPr>
          <w:rFonts w:ascii="Calibri Light" w:hAnsi="Calibri Light" w:cs="Calibri Light"/>
          <w:color w:val="000000"/>
          <w:sz w:val="24"/>
          <w:szCs w:val="24"/>
        </w:rPr>
        <w:t>pomiędzy</w:t>
      </w:r>
      <w:r w:rsidR="00553CC6">
        <w:rPr>
          <w:rFonts w:ascii="Calibri Light" w:hAnsi="Calibri Light" w:cs="Calibri Light"/>
          <w:color w:val="000000" w:themeColor="text1"/>
          <w:sz w:val="24"/>
          <w:szCs w:val="24"/>
        </w:rPr>
        <w:tab/>
      </w:r>
      <w:r w:rsidR="00A77C0D" w:rsidRPr="00526C04">
        <w:rPr>
          <w:rFonts w:ascii="Calibri Light" w:hAnsi="Calibri Light" w:cs="Calibri Light"/>
          <w:color w:val="000000" w:themeColor="text1"/>
          <w:sz w:val="24"/>
          <w:szCs w:val="24"/>
        </w:rPr>
        <w:t xml:space="preserve">, </w:t>
      </w:r>
      <w:r w:rsidRPr="00526C04">
        <w:rPr>
          <w:rFonts w:ascii="Calibri Light" w:hAnsi="Calibri Light" w:cs="Calibri Light"/>
          <w:color w:val="000000"/>
          <w:sz w:val="24"/>
          <w:szCs w:val="24"/>
        </w:rPr>
        <w:t xml:space="preserve">a Gminą Miasta Gdyni reprezentowaną przez </w:t>
      </w:r>
      <w:r w:rsidR="00553CC6">
        <w:rPr>
          <w:rFonts w:ascii="Calibri Light" w:hAnsi="Calibri Light" w:cs="Calibri Light"/>
          <w:color w:val="000000"/>
          <w:sz w:val="24"/>
          <w:szCs w:val="24"/>
        </w:rPr>
        <w:tab/>
        <w:t>Dyrektora/</w:t>
      </w:r>
      <w:r w:rsidR="00A77C0D" w:rsidRPr="00526C04">
        <w:rPr>
          <w:rFonts w:ascii="Calibri Light" w:hAnsi="Calibri Light" w:cs="Calibri Light"/>
          <w:color w:val="000000"/>
          <w:sz w:val="24"/>
          <w:szCs w:val="24"/>
        </w:rPr>
        <w:t>Z-</w:t>
      </w:r>
      <w:proofErr w:type="spellStart"/>
      <w:r w:rsidR="00A77C0D" w:rsidRPr="00526C04">
        <w:rPr>
          <w:rFonts w:ascii="Calibri Light" w:hAnsi="Calibri Light" w:cs="Calibri Light"/>
          <w:color w:val="000000"/>
          <w:sz w:val="24"/>
          <w:szCs w:val="24"/>
        </w:rPr>
        <w:t>c</w:t>
      </w:r>
      <w:r w:rsidR="00553CC6">
        <w:rPr>
          <w:rFonts w:ascii="Calibri Light" w:hAnsi="Calibri Light" w:cs="Calibri Light"/>
          <w:color w:val="000000"/>
          <w:sz w:val="24"/>
          <w:szCs w:val="24"/>
        </w:rPr>
        <w:t>ę</w:t>
      </w:r>
      <w:proofErr w:type="spellEnd"/>
      <w:r w:rsidR="00A77C0D" w:rsidRPr="00526C04">
        <w:rPr>
          <w:rFonts w:ascii="Calibri Light" w:hAnsi="Calibri Light" w:cs="Calibri Light"/>
          <w:color w:val="000000"/>
          <w:sz w:val="24"/>
          <w:szCs w:val="24"/>
        </w:rPr>
        <w:t xml:space="preserve"> </w:t>
      </w:r>
      <w:r w:rsidRPr="00526C04">
        <w:rPr>
          <w:rFonts w:ascii="Calibri Light" w:hAnsi="Calibri Light" w:cs="Calibri Light"/>
          <w:color w:val="000000"/>
          <w:sz w:val="24"/>
          <w:szCs w:val="24"/>
        </w:rPr>
        <w:t>Dyrektora MOPS w Gdyni, zwanej dalej „Umowa podstawową”, strony postanawiają, co następuje:</w:t>
      </w:r>
    </w:p>
    <w:p w14:paraId="63A44838"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color w:val="000000"/>
        </w:rPr>
      </w:pPr>
    </w:p>
    <w:p w14:paraId="30736D27"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Definicje</w:t>
      </w:r>
    </w:p>
    <w:p w14:paraId="572F3EB8" w14:textId="77777777" w:rsidR="007B0125" w:rsidRPr="00526C04"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526C04">
        <w:rPr>
          <w:rFonts w:ascii="Calibri Light" w:hAnsi="Calibri Light" w:cs="Calibri Light"/>
          <w:color w:val="000000"/>
          <w:sz w:val="24"/>
          <w:szCs w:val="24"/>
        </w:rPr>
        <w:t>Użyte w Umowie powierzenia określenia i skróty oznaczają:</w:t>
      </w:r>
    </w:p>
    <w:p w14:paraId="4A85F29C"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0FB91561"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dane osobowe – informacje o zidentyfikowanej lub możliwej do zidentyfikowani osobie fizycznej;</w:t>
      </w:r>
    </w:p>
    <w:p w14:paraId="4A75E163"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460D1"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organ nadzorczy – Prezesa Urzędu Ochrony Danych Osobowych;</w:t>
      </w:r>
    </w:p>
    <w:p w14:paraId="6B130133"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Podmiot przetwarzający – podmiot, któremu powierzono przetwarzanie danych osobowych na mocy Umowy powierzenia z Administratorem;</w:t>
      </w:r>
    </w:p>
    <w:p w14:paraId="5321E21C"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5EC2B41"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Podprzetwarzający – podmiot, któremu Podmiot przetwarzający w imieniu Administratora podpowierzył w całości lub części przetwarzanie danych osobowych;</w:t>
      </w:r>
    </w:p>
    <w:p w14:paraId="604449B5" w14:textId="77777777"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w:t>
      </w:r>
      <w:r w:rsidRPr="00526C04">
        <w:rPr>
          <w:rFonts w:ascii="Calibri Light" w:hAnsi="Calibri Light" w:cs="Calibri Light"/>
          <w:bCs/>
          <w:kern w:val="32"/>
          <w:sz w:val="24"/>
          <w:szCs w:val="24"/>
        </w:rPr>
        <w:t xml:space="preserve">Dz. Urz. UE. L. Nr 119 z 04.05.2016r., str. 1 z </w:t>
      </w:r>
      <w:proofErr w:type="spellStart"/>
      <w:r w:rsidRPr="00526C04">
        <w:rPr>
          <w:rFonts w:ascii="Calibri Light" w:hAnsi="Calibri Light" w:cs="Calibri Light"/>
          <w:bCs/>
          <w:kern w:val="32"/>
          <w:sz w:val="24"/>
          <w:szCs w:val="24"/>
        </w:rPr>
        <w:t>późn</w:t>
      </w:r>
      <w:proofErr w:type="spellEnd"/>
      <w:r w:rsidRPr="00526C04">
        <w:rPr>
          <w:rFonts w:ascii="Calibri Light" w:hAnsi="Calibri Light" w:cs="Calibri Light"/>
          <w:bCs/>
          <w:kern w:val="32"/>
          <w:sz w:val="24"/>
          <w:szCs w:val="24"/>
        </w:rPr>
        <w:t xml:space="preserve">. zm.) </w:t>
      </w:r>
      <w:r w:rsidRPr="00526C04">
        <w:rPr>
          <w:rFonts w:ascii="Calibri Light" w:hAnsi="Calibri Light" w:cs="Calibri Light"/>
          <w:sz w:val="24"/>
          <w:szCs w:val="24"/>
        </w:rPr>
        <w:t>ogólne rozporządzenie o ochronie danych, w skrócie RODO;</w:t>
      </w:r>
    </w:p>
    <w:p w14:paraId="36CC9094" w14:textId="7DEDCC4E" w:rsidR="007B0125" w:rsidRPr="00526C04"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526C04">
        <w:rPr>
          <w:rFonts w:ascii="Calibri Light" w:hAnsi="Calibri Light" w:cs="Calibri Light"/>
          <w:sz w:val="24"/>
          <w:szCs w:val="24"/>
        </w:rPr>
        <w:t>ustawa</w:t>
      </w:r>
      <w:r w:rsidRPr="00526C04">
        <w:rPr>
          <w:rFonts w:ascii="Calibri Light" w:hAnsi="Calibri Light" w:cs="Calibri Light"/>
          <w:b/>
          <w:sz w:val="24"/>
          <w:szCs w:val="24"/>
        </w:rPr>
        <w:t xml:space="preserve"> </w:t>
      </w:r>
      <w:r w:rsidRPr="00526C04">
        <w:rPr>
          <w:rFonts w:ascii="Calibri Light" w:hAnsi="Calibri Light" w:cs="Calibri Light"/>
          <w:sz w:val="24"/>
          <w:szCs w:val="24"/>
        </w:rPr>
        <w:t>– ustawę z dnia 10 maja 2018 r. o ochronie danych osobowych (</w:t>
      </w:r>
      <w:proofErr w:type="spellStart"/>
      <w:r w:rsidR="00534BF1" w:rsidRPr="00526C04">
        <w:rPr>
          <w:rFonts w:ascii="Calibri Light" w:hAnsi="Calibri Light" w:cs="Calibri Light"/>
          <w:sz w:val="24"/>
          <w:szCs w:val="24"/>
        </w:rPr>
        <w:t>t.j</w:t>
      </w:r>
      <w:proofErr w:type="spellEnd"/>
      <w:r w:rsidR="00534BF1" w:rsidRPr="00526C04">
        <w:rPr>
          <w:rFonts w:ascii="Calibri Light" w:hAnsi="Calibri Light" w:cs="Calibri Light"/>
          <w:sz w:val="24"/>
          <w:szCs w:val="24"/>
        </w:rPr>
        <w:t xml:space="preserve"> </w:t>
      </w:r>
      <w:r w:rsidRPr="00526C04">
        <w:rPr>
          <w:rFonts w:ascii="Calibri Light" w:hAnsi="Calibri Light" w:cs="Calibri Light"/>
          <w:sz w:val="24"/>
          <w:szCs w:val="24"/>
        </w:rPr>
        <w:t>Dz.U. z 2019 r. poz. 1781);</w:t>
      </w:r>
    </w:p>
    <w:p w14:paraId="60D33FDA" w14:textId="77777777" w:rsidR="007B0125" w:rsidRPr="00526C04" w:rsidRDefault="007B0125" w:rsidP="004F19B1">
      <w:pPr>
        <w:numPr>
          <w:ilvl w:val="0"/>
          <w:numId w:val="26"/>
        </w:numPr>
        <w:suppressAutoHyphens w:val="0"/>
        <w:spacing w:after="0" w:line="360" w:lineRule="auto"/>
        <w:ind w:left="502"/>
        <w:contextualSpacing/>
        <w:rPr>
          <w:rFonts w:ascii="Calibri Light" w:hAnsi="Calibri Light" w:cs="Calibri Light"/>
          <w:sz w:val="24"/>
          <w:szCs w:val="24"/>
        </w:rPr>
      </w:pPr>
      <w:r w:rsidRPr="00526C04">
        <w:rPr>
          <w:rFonts w:ascii="Calibri Light" w:hAnsi="Calibri Light" w:cs="Calibri Light"/>
          <w:sz w:val="24"/>
          <w:szCs w:val="24"/>
        </w:rPr>
        <w:t>zbiór danych - każdy posiadający strukturę, zestaw danych o charakterze osobowym, dostępnych według określonych kryteriów, niezależnie od tego, czy zestaw ten jest rozproszony lub podzielony funkcjonalnie.</w:t>
      </w:r>
    </w:p>
    <w:p w14:paraId="23456FFB"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9E5A53C"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Powierzenie przetwarzania danych osobowych</w:t>
      </w:r>
    </w:p>
    <w:p w14:paraId="3A00B95A" w14:textId="77777777" w:rsidR="007B0125" w:rsidRPr="00526C04"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526C04">
        <w:rPr>
          <w:rFonts w:ascii="Calibri Light" w:hAnsi="Calibri Light" w:cs="Calibri Light"/>
          <w:bCs/>
          <w:color w:val="000000"/>
          <w:sz w:val="24"/>
          <w:szCs w:val="24"/>
        </w:rPr>
        <w:t>Administrator powierza Podmiotowi przetwarzającemu, w trybie art. 28 rozporządzenia, dane osobowe do przetwarzania w imieniu i na rzecz Administratora, na zasadach i w celu określonym w niniejszej Umowie powierzenia.</w:t>
      </w:r>
    </w:p>
    <w:p w14:paraId="48D38145" w14:textId="77777777" w:rsidR="007B0125" w:rsidRPr="00526C04"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526C04">
        <w:rPr>
          <w:rFonts w:ascii="Calibri Light" w:hAnsi="Calibri Light" w:cs="Calibri Light"/>
          <w:bCs/>
          <w:color w:val="000000"/>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75130A28" w14:textId="3061D105" w:rsidR="00C96B88" w:rsidRPr="00526C04"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160" w:line="360" w:lineRule="auto"/>
        <w:ind w:left="426" w:hanging="426"/>
        <w:rPr>
          <w:rFonts w:ascii="Calibri Light" w:hAnsi="Calibri Light" w:cs="Calibri Light"/>
          <w:bCs/>
          <w:color w:val="000000"/>
          <w:sz w:val="24"/>
          <w:szCs w:val="24"/>
        </w:rPr>
      </w:pPr>
      <w:r w:rsidRPr="00526C04">
        <w:rPr>
          <w:rFonts w:ascii="Calibri Light" w:hAnsi="Calibri Light" w:cs="Calibri Light"/>
          <w:bCs/>
          <w:color w:val="000000"/>
          <w:sz w:val="24"/>
          <w:szCs w:val="24"/>
        </w:rPr>
        <w:t>Podmiot przetwarzający oświadcza, że podjął środki zabezpieczające, wymagane na mocy art. 32 rozporządzenia.</w:t>
      </w:r>
    </w:p>
    <w:p w14:paraId="339C6D68" w14:textId="77777777" w:rsidR="00C96B88" w:rsidRPr="00526C04" w:rsidRDefault="00C96B88">
      <w:pPr>
        <w:suppressAutoHyphens w:val="0"/>
        <w:spacing w:after="160" w:line="259" w:lineRule="auto"/>
        <w:rPr>
          <w:rFonts w:ascii="Calibri Light" w:hAnsi="Calibri Light" w:cs="Calibri Light"/>
          <w:bCs/>
          <w:color w:val="000000"/>
          <w:sz w:val="24"/>
          <w:szCs w:val="24"/>
        </w:rPr>
      </w:pPr>
      <w:r w:rsidRPr="00526C04">
        <w:rPr>
          <w:rFonts w:ascii="Calibri Light" w:hAnsi="Calibri Light" w:cs="Calibri Light"/>
          <w:bCs/>
          <w:color w:val="000000"/>
          <w:sz w:val="24"/>
          <w:szCs w:val="24"/>
        </w:rPr>
        <w:br w:type="page"/>
      </w:r>
    </w:p>
    <w:p w14:paraId="7679956B"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1661180"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Zakres, cel i czas trwania przetwarzania danych</w:t>
      </w:r>
    </w:p>
    <w:p w14:paraId="33BA1712" w14:textId="77777777" w:rsidR="007B0125" w:rsidRPr="00526C04"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będzie przetwarzał powierzone na podstawie niniejszej Umowy powierzenia dane osobowe w zakresie następujących zbiorów danych Administratora: „Ewidencja klientów pomocy społecznej”. Przetwarzanie danych będzie dotyczyć następujących kategorii osób: „Klienta pomocy społecznej”.</w:t>
      </w:r>
    </w:p>
    <w:p w14:paraId="0513D087" w14:textId="77777777" w:rsidR="007B0125" w:rsidRPr="00526C04"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Administrator oświadcza, iż powierza Podmiotowi powierzającemu do przetwarzania na podstawie Umowy powierzenia następujące dane osobowe: imię i nazwisko, adres zamieszkania, numer telefonu (dane do kontaktu), informacje o stanie zdrowia.</w:t>
      </w:r>
    </w:p>
    <w:p w14:paraId="64338D5A" w14:textId="6E0F12C5" w:rsidR="007B0125" w:rsidRPr="00526C04"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bCs/>
          <w:color w:val="000000"/>
          <w:sz w:val="24"/>
          <w:szCs w:val="24"/>
        </w:rPr>
        <w:t xml:space="preserve">Powierzone przez Administratora dane osobowe będą przetwarzane przez Podmiot przetwarzający wyłącznie w celu wykonywania na rzecz Administratora usługi określonej w umowie podstawowej, polegającej </w:t>
      </w:r>
      <w:r w:rsidR="00654853">
        <w:rPr>
          <w:rFonts w:ascii="Calibri Light" w:hAnsi="Calibri Light" w:cs="Calibri Light"/>
          <w:bCs/>
          <w:color w:val="000000"/>
          <w:sz w:val="24"/>
          <w:szCs w:val="24"/>
        </w:rPr>
        <w:t>na prowadzeniu indywidualnych</w:t>
      </w:r>
      <w:r w:rsidR="00553CC6">
        <w:rPr>
          <w:rFonts w:ascii="Calibri Light" w:hAnsi="Calibri Light" w:cs="Calibri Light"/>
          <w:bCs/>
          <w:color w:val="000000"/>
          <w:sz w:val="24"/>
          <w:szCs w:val="24"/>
        </w:rPr>
        <w:t xml:space="preserve"> konsultacji psychologicznych i grupy wsparcia dla rodzin zastępczych</w:t>
      </w:r>
      <w:r w:rsidR="00654853">
        <w:rPr>
          <w:rFonts w:ascii="Calibri Light" w:hAnsi="Calibri Light" w:cs="Calibri Light"/>
          <w:bCs/>
          <w:color w:val="000000"/>
          <w:sz w:val="24"/>
          <w:szCs w:val="24"/>
        </w:rPr>
        <w:t>.</w:t>
      </w:r>
    </w:p>
    <w:p w14:paraId="28C2AC62" w14:textId="77777777" w:rsidR="007B0125" w:rsidRPr="00526C04"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bCs/>
          <w:color w:val="000000"/>
          <w:sz w:val="24"/>
          <w:szCs w:val="24"/>
        </w:rPr>
        <w:t xml:space="preserve">Powierzone dane osobowe przetwarzane będą przez Podmiot przetwarzający w systemach informatycznych </w:t>
      </w:r>
      <w:r w:rsidRPr="00D532DA">
        <w:rPr>
          <w:rFonts w:ascii="Calibri Light" w:hAnsi="Calibri Light" w:cs="Calibri Light"/>
          <w:bCs/>
          <w:color w:val="000000"/>
          <w:sz w:val="24"/>
          <w:szCs w:val="24"/>
        </w:rPr>
        <w:t>lub*/i*</w:t>
      </w:r>
      <w:r w:rsidRPr="00526C04">
        <w:rPr>
          <w:rFonts w:ascii="Calibri Light" w:hAnsi="Calibri Light" w:cs="Calibri Light"/>
          <w:bCs/>
          <w:color w:val="000000"/>
          <w:sz w:val="24"/>
          <w:szCs w:val="24"/>
        </w:rPr>
        <w:t xml:space="preserve"> w formie papierowej.</w:t>
      </w:r>
    </w:p>
    <w:p w14:paraId="4F5BFAA6" w14:textId="79541D12" w:rsidR="007B0125" w:rsidRPr="00526C04" w:rsidRDefault="007B0125" w:rsidP="00CA376A">
      <w:pPr>
        <w:numPr>
          <w:ilvl w:val="0"/>
          <w:numId w:val="28"/>
        </w:numPr>
        <w:shd w:val="clear" w:color="auto" w:fill="FFFFFF"/>
        <w:tabs>
          <w:tab w:val="left" w:leader="dot" w:pos="2835"/>
          <w:tab w:val="left" w:leader="dot" w:pos="3119"/>
          <w:tab w:val="left" w:leader="dot" w:pos="8902"/>
          <w:tab w:val="left" w:leader="dot" w:pos="9072"/>
        </w:tabs>
        <w:suppressAutoHyphens w:val="0"/>
        <w:autoSpaceDE w:val="0"/>
        <w:autoSpaceDN w:val="0"/>
        <w:adjustRightInd w:val="0"/>
        <w:spacing w:after="0" w:line="360" w:lineRule="auto"/>
        <w:ind w:left="425" w:hanging="425"/>
        <w:rPr>
          <w:rFonts w:ascii="Calibri Light" w:hAnsi="Calibri Light" w:cs="Calibri Light"/>
          <w:color w:val="000000"/>
          <w:sz w:val="24"/>
          <w:szCs w:val="24"/>
        </w:rPr>
      </w:pPr>
      <w:r w:rsidRPr="00526C04">
        <w:rPr>
          <w:rFonts w:ascii="Calibri Light" w:hAnsi="Calibri Light" w:cs="Calibri Light"/>
          <w:bCs/>
          <w:color w:val="000000"/>
          <w:sz w:val="24"/>
          <w:szCs w:val="24"/>
        </w:rPr>
        <w:t>Powierzone przez Administratora dane osobowe będą przetwarzane od dnia</w:t>
      </w:r>
      <w:r w:rsidR="00654853">
        <w:rPr>
          <w:rFonts w:ascii="Calibri Light" w:hAnsi="Calibri Light" w:cs="Calibri Light"/>
          <w:bCs/>
          <w:color w:val="000000"/>
          <w:sz w:val="24"/>
          <w:szCs w:val="24"/>
        </w:rPr>
        <w:tab/>
      </w:r>
      <w:r w:rsidR="00A77C0D" w:rsidRPr="00526C04">
        <w:rPr>
          <w:rFonts w:ascii="Calibri Light" w:hAnsi="Calibri Light" w:cs="Calibri Light"/>
          <w:bCs/>
          <w:color w:val="000000"/>
          <w:sz w:val="24"/>
          <w:szCs w:val="24"/>
        </w:rPr>
        <w:t>.</w:t>
      </w:r>
      <w:r w:rsidRPr="00526C04">
        <w:rPr>
          <w:rFonts w:ascii="Calibri Light" w:hAnsi="Calibri Light" w:cs="Calibri Light"/>
          <w:bCs/>
          <w:color w:val="000000"/>
          <w:sz w:val="24"/>
          <w:szCs w:val="24"/>
        </w:rPr>
        <w:t xml:space="preserve"> do dnia</w:t>
      </w:r>
      <w:r w:rsidR="00A77C0D" w:rsidRPr="00526C04">
        <w:rPr>
          <w:rFonts w:ascii="Calibri Light" w:hAnsi="Calibri Light" w:cs="Calibri Light"/>
          <w:bCs/>
          <w:color w:val="000000"/>
          <w:sz w:val="24"/>
          <w:szCs w:val="24"/>
        </w:rPr>
        <w:t xml:space="preserve"> </w:t>
      </w:r>
      <w:r w:rsidR="00CA376A">
        <w:rPr>
          <w:rFonts w:ascii="Calibri Light" w:hAnsi="Calibri Light" w:cs="Calibri Light"/>
          <w:bCs/>
          <w:color w:val="000000"/>
          <w:sz w:val="24"/>
          <w:szCs w:val="24"/>
        </w:rPr>
        <w:tab/>
      </w:r>
      <w:r w:rsidR="00A77C0D" w:rsidRPr="00526C04">
        <w:rPr>
          <w:rFonts w:ascii="Calibri Light" w:hAnsi="Calibri Light" w:cs="Calibri Light"/>
          <w:bCs/>
          <w:color w:val="000000"/>
          <w:sz w:val="24"/>
          <w:szCs w:val="24"/>
        </w:rPr>
        <w:t>r.</w:t>
      </w:r>
      <w:r w:rsidRPr="00526C04">
        <w:rPr>
          <w:rFonts w:ascii="Calibri Light" w:hAnsi="Calibri Light" w:cs="Calibri Light"/>
          <w:bCs/>
          <w:color w:val="000000"/>
          <w:sz w:val="24"/>
          <w:szCs w:val="24"/>
        </w:rPr>
        <w:t>, jednak nie dłużej niż do czasu obowiązywania Umowy podstawowej.</w:t>
      </w:r>
    </w:p>
    <w:p w14:paraId="16ABA459"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1CCAF57"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Obowiązki i oświadczenia Administratora danych</w:t>
      </w:r>
    </w:p>
    <w:p w14:paraId="346F819C" w14:textId="3A5159E4" w:rsidR="007B0125" w:rsidRPr="00526C04" w:rsidRDefault="007B0125" w:rsidP="004F19B1">
      <w:pPr>
        <w:numPr>
          <w:ilvl w:val="0"/>
          <w:numId w:val="29"/>
        </w:numPr>
        <w:suppressAutoHyphens w:val="0"/>
        <w:spacing w:after="0" w:line="360" w:lineRule="auto"/>
        <w:ind w:left="426"/>
        <w:contextualSpacing/>
        <w:rPr>
          <w:rFonts w:ascii="Calibri Light" w:hAnsi="Calibri Light" w:cs="Calibri Light"/>
          <w:bCs/>
          <w:color w:val="000000"/>
          <w:sz w:val="24"/>
          <w:szCs w:val="24"/>
        </w:rPr>
      </w:pPr>
      <w:r w:rsidRPr="00526C04">
        <w:rPr>
          <w:rFonts w:ascii="Calibri Light" w:hAnsi="Calibri Light" w:cs="Calibri Light"/>
          <w:bCs/>
          <w:color w:val="000000"/>
          <w:sz w:val="24"/>
          <w:szCs w:val="24"/>
        </w:rPr>
        <w:t>A</w:t>
      </w:r>
      <w:r w:rsidRPr="00526C04">
        <w:rPr>
          <w:rFonts w:ascii="Calibri Light" w:hAnsi="Calibri Light" w:cs="Calibri Light"/>
          <w:bCs/>
          <w:sz w:val="24"/>
          <w:szCs w:val="24"/>
        </w:rPr>
        <w:t>dministrator zobowiązany jest współdziała</w:t>
      </w:r>
      <w:r w:rsidR="00CA376A">
        <w:rPr>
          <w:rFonts w:ascii="Calibri Light" w:hAnsi="Calibri Light" w:cs="Calibri Light"/>
          <w:bCs/>
          <w:sz w:val="24"/>
          <w:szCs w:val="24"/>
        </w:rPr>
        <w:t xml:space="preserve">ć z Podmiotem przetwarzającym w </w:t>
      </w:r>
      <w:r w:rsidRPr="00526C04">
        <w:rPr>
          <w:rFonts w:ascii="Calibri Light" w:hAnsi="Calibri Light" w:cs="Calibri Light"/>
          <w:bCs/>
          <w:sz w:val="24"/>
          <w:szCs w:val="24"/>
        </w:rPr>
        <w:t>wykonaniu umowy powierzenia, udzielać Podmioto</w:t>
      </w:r>
      <w:r w:rsidR="00CA376A">
        <w:rPr>
          <w:rFonts w:ascii="Calibri Light" w:hAnsi="Calibri Light" w:cs="Calibri Light"/>
          <w:bCs/>
          <w:sz w:val="24"/>
          <w:szCs w:val="24"/>
        </w:rPr>
        <w:t xml:space="preserve">wi przetwarzającemu wyjaśnień w </w:t>
      </w:r>
      <w:r w:rsidRPr="00526C04">
        <w:rPr>
          <w:rFonts w:ascii="Calibri Light" w:hAnsi="Calibri Light" w:cs="Calibri Light"/>
          <w:bCs/>
          <w:sz w:val="24"/>
          <w:szCs w:val="24"/>
        </w:rPr>
        <w:t>razie wątpliwości, co do legalności poleceń Administratora, jak też wywiązywać się terminowo ze swoich szczegółowych obowiązków wynikających z bieżącej współpracy.</w:t>
      </w:r>
    </w:p>
    <w:p w14:paraId="34CC11D1" w14:textId="3DDA8961" w:rsidR="007B0125" w:rsidRPr="00526C04"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526C04">
        <w:rPr>
          <w:rFonts w:ascii="Calibri Light" w:hAnsi="Calibri Light" w:cs="Calibri Light"/>
          <w:bCs/>
          <w:color w:val="000000"/>
          <w:sz w:val="24"/>
          <w:szCs w:val="24"/>
        </w:rPr>
        <w:t xml:space="preserve">Administrator oświadcza, że jest Administratorem </w:t>
      </w:r>
      <w:r w:rsidR="00CA376A">
        <w:rPr>
          <w:rFonts w:ascii="Calibri Light" w:hAnsi="Calibri Light" w:cs="Calibri Light"/>
          <w:bCs/>
          <w:color w:val="000000"/>
          <w:sz w:val="24"/>
          <w:szCs w:val="24"/>
        </w:rPr>
        <w:t xml:space="preserve">powierzanych danych osobowych w </w:t>
      </w:r>
      <w:r w:rsidRPr="00526C04">
        <w:rPr>
          <w:rFonts w:ascii="Calibri Light" w:hAnsi="Calibri Light" w:cs="Calibri Light"/>
          <w:bCs/>
          <w:color w:val="000000"/>
          <w:sz w:val="24"/>
          <w:szCs w:val="24"/>
        </w:rPr>
        <w:t xml:space="preserve">rozumieniu przepisów rozporządzenia oraz, że powierzane dane zgromadził zgodnie </w:t>
      </w:r>
      <w:r w:rsidR="00CA376A">
        <w:rPr>
          <w:rFonts w:ascii="Calibri Light" w:hAnsi="Calibri Light" w:cs="Calibri Light"/>
          <w:bCs/>
          <w:color w:val="000000"/>
          <w:sz w:val="24"/>
          <w:szCs w:val="24"/>
        </w:rPr>
        <w:t xml:space="preserve">z </w:t>
      </w:r>
      <w:r w:rsidRPr="00526C04">
        <w:rPr>
          <w:rFonts w:ascii="Calibri Light" w:hAnsi="Calibri Light" w:cs="Calibri Light"/>
          <w:bCs/>
          <w:color w:val="000000"/>
          <w:sz w:val="24"/>
          <w:szCs w:val="24"/>
        </w:rPr>
        <w:t>obowiązującymi przepisami prawa z uwzględnieniem obowiązku informacyjnego, o którym mowa w art. 13 i art. 14 rozporządzenia.</w:t>
      </w:r>
    </w:p>
    <w:p w14:paraId="13D45818" w14:textId="77777777" w:rsidR="007B0125" w:rsidRPr="00526C04"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526C04">
        <w:rPr>
          <w:rFonts w:ascii="Calibri Light" w:hAnsi="Calibri Light" w:cs="Calibri Light"/>
          <w:bCs/>
          <w:color w:val="000000"/>
          <w:sz w:val="24"/>
          <w:szCs w:val="24"/>
        </w:rPr>
        <w:t>Administrator oświadcza, że przetwarza dane osobowe zgodnie z zasadami określonymi w art. 5 RODO.</w:t>
      </w:r>
    </w:p>
    <w:p w14:paraId="54444A0A" w14:textId="77777777" w:rsidR="007B0125" w:rsidRPr="00526C04" w:rsidRDefault="007B0125" w:rsidP="007B0125">
      <w:pPr>
        <w:suppressAutoHyphens w:val="0"/>
        <w:spacing w:after="160" w:line="360" w:lineRule="auto"/>
        <w:rPr>
          <w:rFonts w:ascii="Calibri Light" w:hAnsi="Calibri Light" w:cs="Calibri Light"/>
          <w:b/>
          <w:sz w:val="24"/>
          <w:szCs w:val="24"/>
        </w:rPr>
      </w:pPr>
      <w:r w:rsidRPr="00526C04">
        <w:rPr>
          <w:rFonts w:ascii="Calibri Light" w:hAnsi="Calibri Light" w:cs="Calibri Light"/>
          <w:bCs/>
          <w:color w:val="000000"/>
          <w:sz w:val="24"/>
          <w:szCs w:val="24"/>
        </w:rPr>
        <w:br w:type="page"/>
      </w:r>
      <w:r w:rsidRPr="00526C04">
        <w:rPr>
          <w:rFonts w:ascii="Calibri Light" w:hAnsi="Calibri Light" w:cs="Calibri Light"/>
          <w:sz w:val="24"/>
          <w:szCs w:val="24"/>
        </w:rPr>
        <w:t>Obowiązki Podmiotu przetwarzającego</w:t>
      </w:r>
    </w:p>
    <w:p w14:paraId="5AD939BF" w14:textId="31F62CE1"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w:t>
      </w:r>
      <w:r w:rsidR="00463708" w:rsidRPr="00526C04">
        <w:rPr>
          <w:rFonts w:ascii="Calibri Light" w:hAnsi="Calibri Light" w:cs="Calibri Light"/>
          <w:color w:val="000000"/>
          <w:sz w:val="24"/>
          <w:szCs w:val="24"/>
        </w:rPr>
        <w:t xml:space="preserve">powiadający ryzyku związanemu z </w:t>
      </w:r>
      <w:r w:rsidRPr="00526C04">
        <w:rPr>
          <w:rFonts w:ascii="Calibri Light" w:hAnsi="Calibri Light" w:cs="Calibri Light"/>
          <w:color w:val="000000"/>
          <w:sz w:val="24"/>
          <w:szCs w:val="24"/>
        </w:rPr>
        <w:t>przetwarzaniem danych osobowych, o których mowa w art. 32 rozporządzenia.</w:t>
      </w:r>
    </w:p>
    <w:p w14:paraId="5A89459A"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dołożyć należytej staranności przy przetwarzaniu powierzonych danych osobowych.</w:t>
      </w:r>
    </w:p>
    <w:p w14:paraId="5F401064"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oświadcza, że nie przekazuje danych osobowych do państwa trzeciego lub organizacji międzynarodowej, tj. poza Europejski Obszar Gospodarczy – dalej EOG ( art. 28, ust. 3, lit a RODO).</w:t>
      </w:r>
    </w:p>
    <w:p w14:paraId="37C1B84D"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1DC83200"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przestrzega warunków korzystania z usług dalszego przetwarzania (art. 28, ust. 3, lit. d RODO).</w:t>
      </w:r>
    </w:p>
    <w:p w14:paraId="2432DD2E"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wyraża gotowość współpracy z Administratorem przy obsłudze wykonywania praw określonych w rozdziale III RODO w odniesieniu do powierzonych danych (art. 28, ust. 3, lit. e RODO).</w:t>
      </w:r>
    </w:p>
    <w:p w14:paraId="4E5BE382"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w miarę możliwości wspiera Administratora przy wykonywaniu przez niego obowiązków, o których mowa w art. 32-36 RODO (art. 28, ust. 3, lit. f RODO).</w:t>
      </w:r>
    </w:p>
    <w:p w14:paraId="3633DC1A"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Jeżeli Podmiot przetwarzający poweźmie wątpliwości, co do zgodności z prawem wydanych przez Administratora poleceń lub instrukcji, Podmiot przetwarzający informuje Administratora o stwierdzonej wątpliwości (art. 28, ust. 3, akapit 2 RODO).</w:t>
      </w:r>
    </w:p>
    <w:p w14:paraId="7E8F9E2B"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Do przetwarzania powierzonych danych osobowych mogą być dopuszczeniu jedynie pracownicy Podmiotu przetwarzającego, posiadający imienne upoważnienia do przetwarzania danych osobowych.</w:t>
      </w:r>
    </w:p>
    <w:p w14:paraId="66B3D7D2"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zapewnić zachowanie w tajemnicy, o której mowa w art. 28 ust. 3 pkt b) rozporządzenia, powierzonych do przetwarzania danych przez osoby, które upoważni do przetwarzania danych osobowych, zarówno w trakcie zatrudnienia ich w Podmiocie przetwarzającym, jak i po jego ustaniu.</w:t>
      </w:r>
    </w:p>
    <w:p w14:paraId="1C6B8B67" w14:textId="38A8553C"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zapewnia, aby osoby upoważnione do przetwarzania danych osobowych otrzymały odpowiednie szkolenie z zakresu ochrony danych osobowych (art.39, lit. b RODO).</w:t>
      </w:r>
    </w:p>
    <w:p w14:paraId="64CFA869"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w:t>
      </w:r>
    </w:p>
    <w:p w14:paraId="0D7CB49E" w14:textId="77777777" w:rsidR="007B0125" w:rsidRPr="00526C04"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do udzielania Administratorowi, na każde jego żądanie, informacji na temat przetwarzania powierzonych do przetwarzania danych osobowych.</w:t>
      </w:r>
    </w:p>
    <w:p w14:paraId="0429B72B"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4F648EB6"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Naruszanie ochrony danych</w:t>
      </w:r>
    </w:p>
    <w:p w14:paraId="5FC3CEC1" w14:textId="77777777" w:rsidR="007B0125" w:rsidRPr="00526C04"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526C04">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75DFBEDE" w14:textId="77777777" w:rsidR="007B0125" w:rsidRPr="00526C04"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526C04">
        <w:rPr>
          <w:rFonts w:ascii="Calibri Light" w:hAnsi="Calibri Light" w:cs="Calibri Light"/>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23AA350C" w14:textId="31275AA3" w:rsidR="007B0125" w:rsidRPr="00526C04"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526C04">
        <w:rPr>
          <w:rFonts w:ascii="Calibri Light" w:hAnsi="Calibri Light" w:cs="Calibri Light"/>
          <w:sz w:val="24"/>
          <w:szCs w:val="24"/>
        </w:rPr>
        <w:t>W przypadku wystąpienia naruszenia ochrony</w:t>
      </w:r>
      <w:r w:rsidR="00463708" w:rsidRPr="00526C04">
        <w:rPr>
          <w:rFonts w:ascii="Calibri Light" w:hAnsi="Calibri Light" w:cs="Calibri Light"/>
          <w:sz w:val="24"/>
          <w:szCs w:val="24"/>
        </w:rPr>
        <w:t xml:space="preserve"> danych osobowych, powstałego w </w:t>
      </w:r>
      <w:r w:rsidRPr="00526C04">
        <w:rPr>
          <w:rFonts w:ascii="Calibri Light" w:hAnsi="Calibri Light" w:cs="Calibri Light"/>
          <w:sz w:val="24"/>
          <w:szCs w:val="24"/>
        </w:rPr>
        <w:t>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naruszenie ochrony danych dotyczy.</w:t>
      </w:r>
    </w:p>
    <w:p w14:paraId="53C1E480"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067E5DB"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Prawo kontroli</w:t>
      </w:r>
    </w:p>
    <w:p w14:paraId="3CE9D6DA"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Administrator ma prawo do przeprowadzenia kontroli lub audytu, w celu sprawdzenia spełnienia obowiązków określonych w art. 28 Rozporządzenia.</w:t>
      </w:r>
    </w:p>
    <w:p w14:paraId="71E4504B"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udostępnia Administratorowi wszelkie informacje niezbędne do wykazania spełnienia obowiązków określonych w art. 28 rozporządzenia.</w:t>
      </w:r>
    </w:p>
    <w:p w14:paraId="5EE94B0D"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Zawiadomienie o zamiarze przeprowadzenia kontroli lub audytu powinno być przekazane Podmiotowi przetwarzającemu, na co najmniej 3 dni kalendarzowe przez rozpoczęciem czynności.</w:t>
      </w:r>
    </w:p>
    <w:p w14:paraId="36F10AAA"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dokonanie niezapowiedzianej kontroli.</w:t>
      </w:r>
    </w:p>
    <w:p w14:paraId="5832E689"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Administrator ma w szczególności prawo:</w:t>
      </w:r>
    </w:p>
    <w:p w14:paraId="33C2FA40" w14:textId="1AF5A50B" w:rsidR="007B0125" w:rsidRPr="00526C04"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526C04">
        <w:rPr>
          <w:rFonts w:ascii="Calibri Light" w:hAnsi="Calibri Light" w:cs="Calibri Light"/>
          <w:color w:val="000000"/>
          <w:sz w:val="24"/>
          <w:szCs w:val="24"/>
        </w:rPr>
        <w:t xml:space="preserve">dostępu do systemów informatycznych, w którym przetwarzane są powierzone </w:t>
      </w:r>
      <w:r w:rsidR="00B26A74" w:rsidRPr="00526C04">
        <w:rPr>
          <w:rFonts w:ascii="Calibri Light" w:hAnsi="Calibri Light" w:cs="Calibri Light"/>
          <w:sz w:val="24"/>
          <w:szCs w:val="24"/>
        </w:rPr>
        <w:t xml:space="preserve">do </w:t>
      </w:r>
      <w:r w:rsidRPr="00526C04">
        <w:rPr>
          <w:rFonts w:ascii="Calibri Light" w:hAnsi="Calibri Light" w:cs="Calibri Light"/>
          <w:sz w:val="24"/>
          <w:szCs w:val="24"/>
        </w:rPr>
        <w:t>przetwarzania</w:t>
      </w:r>
      <w:r w:rsidRPr="00526C04">
        <w:rPr>
          <w:rFonts w:ascii="Calibri Light" w:hAnsi="Calibri Light" w:cs="Calibri Light"/>
          <w:color w:val="000000"/>
          <w:sz w:val="24"/>
          <w:szCs w:val="24"/>
        </w:rPr>
        <w:t xml:space="preserve"> dane osobowe, przeprowadzenia niezbędnych czynności kontrolnych w celu oceny zgodności przetwarzania danych osobowych z rozporządzeniem oraz Umową powierzenia;</w:t>
      </w:r>
    </w:p>
    <w:p w14:paraId="5A0732FA" w14:textId="3373FC06" w:rsidR="007B0125" w:rsidRPr="00526C04"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526C04">
        <w:rPr>
          <w:rFonts w:ascii="Calibri Light" w:hAnsi="Calibri Light" w:cs="Calibri Light"/>
          <w:color w:val="000000"/>
          <w:sz w:val="24"/>
          <w:szCs w:val="24"/>
        </w:rPr>
        <w:t>żądania złożenia pisemnych lub ustnych wyjaśnień przez osoby upoważnione do przetwarzania danych osobowych, pracowników Podmiotu przetwarza</w:t>
      </w:r>
      <w:r w:rsidR="00B26A74" w:rsidRPr="00526C04">
        <w:rPr>
          <w:rFonts w:ascii="Calibri Light" w:hAnsi="Calibri Light" w:cs="Calibri Light"/>
          <w:color w:val="000000"/>
          <w:sz w:val="24"/>
          <w:szCs w:val="24"/>
        </w:rPr>
        <w:t xml:space="preserve">jącego w zakresie niezbędnym do </w:t>
      </w:r>
      <w:r w:rsidRPr="00526C04">
        <w:rPr>
          <w:rFonts w:ascii="Calibri Light" w:hAnsi="Calibri Light" w:cs="Calibri Light"/>
          <w:color w:val="000000"/>
          <w:sz w:val="24"/>
          <w:szCs w:val="24"/>
        </w:rPr>
        <w:t>ustalenia stanu faktycznego;</w:t>
      </w:r>
    </w:p>
    <w:p w14:paraId="613B96D5" w14:textId="030B401D" w:rsidR="007B0125" w:rsidRPr="00526C04"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526C04">
        <w:rPr>
          <w:rFonts w:ascii="Calibri Light" w:hAnsi="Calibri Light" w:cs="Calibri Light"/>
          <w:color w:val="000000"/>
          <w:sz w:val="24"/>
          <w:szCs w:val="24"/>
        </w:rPr>
        <w:t>wglądu do wszelkich dokumentów i wszelkich danych mających bezpośredn</w:t>
      </w:r>
      <w:r w:rsidR="00B26A74" w:rsidRPr="00526C04">
        <w:rPr>
          <w:rFonts w:ascii="Calibri Light" w:hAnsi="Calibri Light" w:cs="Calibri Light"/>
          <w:color w:val="000000"/>
          <w:sz w:val="24"/>
          <w:szCs w:val="24"/>
        </w:rPr>
        <w:t xml:space="preserve">i związek z </w:t>
      </w:r>
      <w:r w:rsidRPr="00526C04">
        <w:rPr>
          <w:rFonts w:ascii="Calibri Light" w:hAnsi="Calibri Light" w:cs="Calibri Light"/>
          <w:color w:val="000000"/>
          <w:sz w:val="24"/>
          <w:szCs w:val="24"/>
        </w:rPr>
        <w:t>przedmiotem kontroli lub audytu oraz sporządzenia ich kopii.</w:t>
      </w:r>
    </w:p>
    <w:p w14:paraId="46164671" w14:textId="77777777" w:rsidR="007B0125" w:rsidRPr="00526C04"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Administratora, nie dłuższym niż 7 dni.</w:t>
      </w:r>
    </w:p>
    <w:p w14:paraId="5F992774"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118B7525"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Dalsze powierzenie danych do przetwarzania</w:t>
      </w:r>
    </w:p>
    <w:p w14:paraId="2E19C46A" w14:textId="77777777" w:rsidR="007B0125" w:rsidRPr="00526C04"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526C04">
        <w:rPr>
          <w:rFonts w:ascii="Calibri Light" w:eastAsia="SimSun" w:hAnsi="Calibri Light" w:cs="Calibri Light"/>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D90E449" w14:textId="77777777" w:rsidR="007B0125" w:rsidRPr="00526C04"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526C04">
        <w:rPr>
          <w:rFonts w:ascii="Calibri Light" w:eastAsia="SimSun" w:hAnsi="Calibri Light" w:cs="Calibri Light"/>
          <w:iCs/>
          <w:kern w:val="2"/>
          <w:sz w:val="24"/>
          <w:szCs w:val="24"/>
          <w:lang w:bidi="hi-IN"/>
        </w:rPr>
        <w:t>Podmiot przetwarzający nie ma prawa przekazać podprzetwarzającemu całości wykonania niniejszej umowy.</w:t>
      </w:r>
    </w:p>
    <w:p w14:paraId="2A928CD4" w14:textId="77777777" w:rsidR="007B0125" w:rsidRPr="00526C04"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526C04">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53315F5B" w14:textId="77777777" w:rsidR="007B0125" w:rsidRPr="00526C04"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526C04">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w:t>
      </w:r>
    </w:p>
    <w:p w14:paraId="282404B2" w14:textId="77777777" w:rsidR="007B0125" w:rsidRPr="00526C04"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526C04">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08D4E3F4"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6A39BF76"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Odpowiedzialność Podmiotu przetwarzającego</w:t>
      </w:r>
    </w:p>
    <w:p w14:paraId="4472F812" w14:textId="77777777" w:rsidR="007B0125" w:rsidRPr="00526C04"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526C04">
        <w:rPr>
          <w:rFonts w:ascii="Calibri Light" w:eastAsia="SimSun" w:hAnsi="Calibri Light" w:cs="Calibri Light"/>
          <w:kern w:val="2"/>
          <w:sz w:val="24"/>
          <w:szCs w:val="24"/>
          <w:lang w:bidi="hi-IN"/>
        </w:rPr>
        <w:t>Podmiot przetwarzający ponosi odpowiedzialność za szkody spowodowane swoim działaniem lub nienależytym wykonaniem obowiązków, które RODO nakłada bezpośrednio na Podmiot przetwarzający w zakresie przetwarzania danych osobowych.</w:t>
      </w:r>
    </w:p>
    <w:p w14:paraId="09A39B17" w14:textId="77777777" w:rsidR="007B0125" w:rsidRPr="00526C04"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526C04">
        <w:rPr>
          <w:rFonts w:ascii="Calibri Light" w:eastAsia="SimSun" w:hAnsi="Calibri Light" w:cs="Calibri Light"/>
          <w:kern w:val="2"/>
          <w:sz w:val="24"/>
          <w:szCs w:val="24"/>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64817EF2"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6EFEF97"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Rozwiązanie Umowy</w:t>
      </w:r>
    </w:p>
    <w:p w14:paraId="4DC7605A" w14:textId="77777777" w:rsidR="007B0125" w:rsidRPr="00526C04"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526C04">
        <w:rPr>
          <w:rFonts w:ascii="Calibri Light" w:hAnsi="Calibri Light" w:cs="Calibri Light"/>
          <w:bCs/>
          <w:color w:val="000000"/>
          <w:sz w:val="24"/>
          <w:szCs w:val="24"/>
        </w:rPr>
        <w:t>Administrator może wypowiedzieć niniejsza Umowę powierzenia ze skutkiem natychmiastowym, gdy Podmiot przetwarzający:</w:t>
      </w:r>
    </w:p>
    <w:p w14:paraId="74C83722" w14:textId="77777777" w:rsidR="007B0125" w:rsidRPr="00526C04"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526C04">
        <w:rPr>
          <w:rFonts w:ascii="Calibri Light" w:hAnsi="Calibri Light" w:cs="Calibri Light"/>
          <w:bCs/>
          <w:color w:val="000000"/>
          <w:sz w:val="24"/>
          <w:szCs w:val="24"/>
        </w:rPr>
        <w:t>nie wdrożył środków wymaganych na mocy art. 32 rozporządzenia,</w:t>
      </w:r>
    </w:p>
    <w:p w14:paraId="3FF7F668" w14:textId="77777777" w:rsidR="007B0125" w:rsidRPr="00526C04"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526C04">
        <w:rPr>
          <w:rFonts w:ascii="Calibri Light" w:hAnsi="Calibri Light" w:cs="Calibri Light"/>
          <w:bCs/>
          <w:color w:val="000000"/>
          <w:sz w:val="24"/>
          <w:szCs w:val="24"/>
        </w:rPr>
        <w:t>pomimo zobowiązania go do usunięcia uchybień stwierdzonych podczas kontroli nie usunie ich w wyznaczonym terminie,</w:t>
      </w:r>
    </w:p>
    <w:p w14:paraId="26B4D2B8" w14:textId="77777777" w:rsidR="007B0125" w:rsidRPr="00526C04"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526C04">
        <w:rPr>
          <w:rFonts w:ascii="Calibri Light" w:hAnsi="Calibri Light" w:cs="Calibri Light"/>
          <w:bCs/>
          <w:color w:val="000000"/>
          <w:sz w:val="24"/>
          <w:szCs w:val="24"/>
        </w:rPr>
        <w:t>przetwarza dane osobowe w sposób niezgodny z Umową powierzenia,</w:t>
      </w:r>
    </w:p>
    <w:p w14:paraId="020495A5" w14:textId="77777777" w:rsidR="007B0125" w:rsidRPr="00526C04"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526C04">
        <w:rPr>
          <w:rFonts w:ascii="Calibri Light" w:hAnsi="Calibri Light" w:cs="Calibri Light"/>
          <w:bCs/>
          <w:color w:val="000000"/>
          <w:sz w:val="24"/>
          <w:szCs w:val="24"/>
        </w:rPr>
        <w:t>powierzył przetwarzanie danych osobowych innemu podmiotowi bez zgody Administratora.</w:t>
      </w:r>
    </w:p>
    <w:p w14:paraId="04ED8248" w14:textId="77777777" w:rsidR="007B0125" w:rsidRPr="00526C04"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526C04">
        <w:rPr>
          <w:rFonts w:ascii="Calibri Light" w:hAnsi="Calibri Light" w:cs="Calibri Light"/>
          <w:bCs/>
          <w:color w:val="000000"/>
          <w:sz w:val="24"/>
          <w:szCs w:val="24"/>
        </w:rPr>
        <w:t>Umowa ulega rozwiązaniu bez składania dodatkowych oświadczeń w przypadku rozwiązania lub wygaśnięcia Umowy podstawowej, o którym mowa w § 3 ust. 4.</w:t>
      </w:r>
    </w:p>
    <w:p w14:paraId="26ABC57F" w14:textId="77777777" w:rsidR="007B0125" w:rsidRPr="00526C04"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26C47298"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Zasady zachowania poufności</w:t>
      </w:r>
    </w:p>
    <w:p w14:paraId="596CF72A" w14:textId="77777777" w:rsidR="007B0125" w:rsidRPr="00526C04"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452E275" w14:textId="6CBC8280" w:rsidR="007B0125" w:rsidRPr="00526C04"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Podmiot przetwarzający oświadcza, że w związku z</w:t>
      </w:r>
      <w:r w:rsidR="00B26A74" w:rsidRPr="00526C04">
        <w:rPr>
          <w:rFonts w:ascii="Calibri Light" w:hAnsi="Calibri Light" w:cs="Calibri Light"/>
          <w:color w:val="000000"/>
          <w:sz w:val="24"/>
          <w:szCs w:val="24"/>
        </w:rPr>
        <w:t xml:space="preserve">e zobowiązaniem do zachowania w </w:t>
      </w:r>
      <w:r w:rsidRPr="00526C04">
        <w:rPr>
          <w:rFonts w:ascii="Calibri Light" w:hAnsi="Calibri Light" w:cs="Calibri Light"/>
          <w:color w:val="000000"/>
          <w:sz w:val="24"/>
          <w:szCs w:val="24"/>
        </w:rPr>
        <w:t>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3AC67CB8" w14:textId="77777777" w:rsidR="007B0125" w:rsidRPr="00526C04" w:rsidRDefault="007B0125" w:rsidP="004F19B1">
      <w:pPr>
        <w:pStyle w:val="Akapitzlist"/>
        <w:numPr>
          <w:ilvl w:val="0"/>
          <w:numId w:val="25"/>
        </w:numPr>
        <w:shd w:val="clear" w:color="auto" w:fill="FFFFFF"/>
        <w:spacing w:line="360" w:lineRule="auto"/>
        <w:ind w:left="0" w:firstLine="0"/>
        <w:jc w:val="center"/>
        <w:rPr>
          <w:rFonts w:ascii="Calibri Light" w:hAnsi="Calibri Light" w:cs="Calibri Light"/>
          <w:b/>
          <w:color w:val="000000"/>
        </w:rPr>
      </w:pPr>
    </w:p>
    <w:p w14:paraId="6BAB6CFE" w14:textId="77777777" w:rsidR="007B0125" w:rsidRPr="00526C04" w:rsidRDefault="007B0125" w:rsidP="007B0125">
      <w:pPr>
        <w:pStyle w:val="Nagwek1"/>
        <w:spacing w:before="0" w:line="360" w:lineRule="auto"/>
        <w:jc w:val="center"/>
        <w:rPr>
          <w:rFonts w:ascii="Calibri Light" w:hAnsi="Calibri Light" w:cs="Calibri Light"/>
          <w:szCs w:val="24"/>
        </w:rPr>
      </w:pPr>
      <w:r w:rsidRPr="00526C04">
        <w:rPr>
          <w:rFonts w:ascii="Calibri Light" w:hAnsi="Calibri Light" w:cs="Calibri Light"/>
          <w:szCs w:val="24"/>
        </w:rPr>
        <w:t>Postanowienia końcowe</w:t>
      </w:r>
    </w:p>
    <w:p w14:paraId="2A81376C" w14:textId="4380D78E" w:rsidR="007B0125" w:rsidRPr="00526C04"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Umowa została sporządzona w dwóch jednobrzmiących egzempl</w:t>
      </w:r>
      <w:r w:rsidR="00B26A74" w:rsidRPr="00526C04">
        <w:rPr>
          <w:rFonts w:ascii="Calibri Light" w:hAnsi="Calibri Light" w:cs="Calibri Light"/>
          <w:color w:val="000000"/>
          <w:sz w:val="24"/>
          <w:szCs w:val="24"/>
        </w:rPr>
        <w:t xml:space="preserve">arzach, po jednej dla każdej ze </w:t>
      </w:r>
      <w:r w:rsidRPr="00526C04">
        <w:rPr>
          <w:rFonts w:ascii="Calibri Light" w:hAnsi="Calibri Light" w:cs="Calibri Light"/>
          <w:color w:val="000000"/>
          <w:sz w:val="24"/>
          <w:szCs w:val="24"/>
        </w:rPr>
        <w:t>Stron.</w:t>
      </w:r>
    </w:p>
    <w:p w14:paraId="3A37FA7C" w14:textId="77777777" w:rsidR="007B0125" w:rsidRPr="00526C04"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W sprawach nieuregulowanych Umową powierzenia zastosowanie będą miały przepisy Kodeksu cywilnego, Rozporządzenia lub ustawy.</w:t>
      </w:r>
    </w:p>
    <w:p w14:paraId="10912F22" w14:textId="77777777" w:rsidR="007B0125" w:rsidRPr="00526C04" w:rsidRDefault="007B0125" w:rsidP="004F19B1">
      <w:pPr>
        <w:numPr>
          <w:ilvl w:val="0"/>
          <w:numId w:val="39"/>
        </w:numPr>
        <w:suppressAutoHyphens w:val="0"/>
        <w:spacing w:after="0" w:line="360" w:lineRule="auto"/>
        <w:ind w:left="426" w:hanging="426"/>
        <w:contextualSpacing/>
        <w:rPr>
          <w:rFonts w:ascii="Calibri Light" w:hAnsi="Calibri Light" w:cs="Calibri Light"/>
          <w:color w:val="000000"/>
          <w:sz w:val="24"/>
          <w:szCs w:val="24"/>
        </w:rPr>
      </w:pPr>
      <w:r w:rsidRPr="00526C04">
        <w:rPr>
          <w:rFonts w:ascii="Calibri Light" w:hAnsi="Calibri Light" w:cs="Calibri Light"/>
          <w:color w:val="000000"/>
          <w:sz w:val="24"/>
          <w:szCs w:val="24"/>
        </w:rPr>
        <w:t>Wszelkie zmiany lub uzupełnienia niniejszej umowy wymagają zachowania formy pisemnej pod rygorem nieważności.</w:t>
      </w:r>
    </w:p>
    <w:p w14:paraId="2CC9D4CA" w14:textId="77777777" w:rsidR="007B0125" w:rsidRPr="00526C04"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526C04">
        <w:rPr>
          <w:rFonts w:ascii="Calibri Light" w:hAnsi="Calibri Light" w:cs="Calibri Light"/>
          <w:color w:val="000000"/>
          <w:sz w:val="24"/>
          <w:szCs w:val="24"/>
        </w:rPr>
        <w:t>Sądem właściwym dla rozpatrzenia sporów wynikających z niniejszej Umowy powierzania będzie sąd właściwy miejscowo dla Administratora.</w:t>
      </w:r>
    </w:p>
    <w:p w14:paraId="55F50E04" w14:textId="7EED6F5D" w:rsidR="00B26A74" w:rsidRPr="00526C04" w:rsidRDefault="007B0125" w:rsidP="007B0125">
      <w:pPr>
        <w:shd w:val="clear" w:color="auto" w:fill="FFFFFF"/>
        <w:tabs>
          <w:tab w:val="left" w:pos="6521"/>
        </w:tabs>
        <w:autoSpaceDE w:val="0"/>
        <w:autoSpaceDN w:val="0"/>
        <w:adjustRightInd w:val="0"/>
        <w:spacing w:before="240" w:after="0" w:line="360" w:lineRule="auto"/>
        <w:rPr>
          <w:rFonts w:ascii="Calibri Light" w:hAnsi="Calibri Light" w:cs="Calibri Light"/>
          <w:b/>
          <w:color w:val="000000"/>
          <w:sz w:val="24"/>
          <w:szCs w:val="24"/>
        </w:rPr>
      </w:pPr>
      <w:r w:rsidRPr="00526C04">
        <w:rPr>
          <w:rFonts w:ascii="Calibri Light" w:hAnsi="Calibri Light" w:cs="Calibri Light"/>
          <w:b/>
          <w:color w:val="000000"/>
          <w:sz w:val="24"/>
          <w:szCs w:val="24"/>
        </w:rPr>
        <w:t>Administrator danych</w:t>
      </w:r>
      <w:r w:rsidRPr="00526C04">
        <w:rPr>
          <w:rFonts w:ascii="Calibri Light" w:hAnsi="Calibri Light" w:cs="Calibri Light"/>
          <w:b/>
          <w:color w:val="000000"/>
          <w:sz w:val="24"/>
          <w:szCs w:val="24"/>
        </w:rPr>
        <w:tab/>
        <w:t xml:space="preserve">Podmiot przetwarzający </w:t>
      </w:r>
    </w:p>
    <w:bookmarkEnd w:id="0"/>
    <w:p w14:paraId="75D651AC" w14:textId="287697C6" w:rsidR="00B26A74" w:rsidRPr="00526C04" w:rsidRDefault="00B26A74">
      <w:pPr>
        <w:suppressAutoHyphens w:val="0"/>
        <w:spacing w:after="160" w:line="259" w:lineRule="auto"/>
        <w:rPr>
          <w:rFonts w:ascii="Calibri Light" w:hAnsi="Calibri Light" w:cs="Calibri Light"/>
          <w:b/>
          <w:color w:val="000000"/>
          <w:sz w:val="24"/>
          <w:szCs w:val="24"/>
        </w:rPr>
      </w:pPr>
    </w:p>
    <w:sectPr w:rsidR="00B26A74" w:rsidRPr="00526C04" w:rsidSect="00F14EC2">
      <w:headerReference w:type="default" r:id="rId10"/>
      <w:footerReference w:type="default" r:id="rId11"/>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3164" w14:textId="77777777" w:rsidR="003368B8" w:rsidRDefault="003368B8" w:rsidP="009B4696">
      <w:pPr>
        <w:spacing w:after="0" w:line="240" w:lineRule="auto"/>
      </w:pPr>
      <w:r>
        <w:separator/>
      </w:r>
    </w:p>
  </w:endnote>
  <w:endnote w:type="continuationSeparator" w:id="0">
    <w:p w14:paraId="1C3AAC20" w14:textId="77777777" w:rsidR="003368B8" w:rsidRDefault="003368B8"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905B35">
      <w:rPr>
        <w:rFonts w:asciiTheme="majorHAnsi" w:hAnsiTheme="majorHAnsi" w:cstheme="majorHAnsi"/>
        <w:noProof/>
      </w:rPr>
      <w:t>2</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397C" w14:textId="77777777" w:rsidR="003368B8" w:rsidRDefault="003368B8" w:rsidP="009B4696">
      <w:pPr>
        <w:spacing w:after="0" w:line="240" w:lineRule="auto"/>
      </w:pPr>
      <w:r>
        <w:separator/>
      </w:r>
    </w:p>
  </w:footnote>
  <w:footnote w:type="continuationSeparator" w:id="0">
    <w:p w14:paraId="7CC46DED" w14:textId="77777777" w:rsidR="003368B8" w:rsidRDefault="003368B8"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3BB0DFC4" w:rsidR="000D34FD" w:rsidRPr="000C5A97" w:rsidRDefault="004217F8">
    <w:pPr>
      <w:pStyle w:val="Nagwek"/>
      <w:rPr>
        <w:rFonts w:ascii="Calibri Light" w:hAnsi="Calibri Light" w:cs="Calibri Light"/>
        <w:b/>
      </w:rPr>
    </w:pPr>
    <w:r>
      <w:rPr>
        <w:rFonts w:ascii="Calibri Light" w:hAnsi="Calibri Light" w:cs="Calibri Light"/>
        <w:b/>
      </w:rPr>
      <w:t>Znak sprawy: MOPS.DZP.322. 44/2025</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20B7F"/>
    <w:multiLevelType w:val="hybridMultilevel"/>
    <w:tmpl w:val="28FC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54007B"/>
    <w:multiLevelType w:val="hybridMultilevel"/>
    <w:tmpl w:val="301853BE"/>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1143D"/>
    <w:multiLevelType w:val="hybridMultilevel"/>
    <w:tmpl w:val="EEC80EB6"/>
    <w:lvl w:ilvl="0" w:tplc="E2764A34">
      <w:start w:val="1"/>
      <w:numFmt w:val="decimal"/>
      <w:lvlText w:val="§%1"/>
      <w:lvlJc w:val="center"/>
      <w:pPr>
        <w:ind w:left="786"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2722E3"/>
    <w:multiLevelType w:val="hybridMultilevel"/>
    <w:tmpl w:val="7D4079D4"/>
    <w:lvl w:ilvl="0" w:tplc="A2C4D8C0">
      <w:start w:val="1"/>
      <w:numFmt w:val="decimal"/>
      <w:lvlText w:val="%1."/>
      <w:lvlJc w:val="left"/>
      <w:pPr>
        <w:tabs>
          <w:tab w:val="num" w:pos="360"/>
        </w:tabs>
        <w:ind w:left="360" w:hanging="360"/>
      </w:pPr>
      <w:rPr>
        <w:b w:val="0"/>
        <w:strike w:val="0"/>
      </w:rPr>
    </w:lvl>
    <w:lvl w:ilvl="1" w:tplc="94B099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23135F"/>
    <w:multiLevelType w:val="multilevel"/>
    <w:tmpl w:val="CECC25B0"/>
    <w:lvl w:ilvl="0">
      <w:start w:val="3"/>
      <w:numFmt w:val="decimal"/>
      <w:lvlText w:val="%1."/>
      <w:lvlJc w:val="left"/>
      <w:pPr>
        <w:tabs>
          <w:tab w:val="num" w:pos="1572"/>
        </w:tabs>
        <w:ind w:left="1572" w:hanging="360"/>
      </w:pPr>
      <w:rPr>
        <w:rFonts w:hint="default"/>
        <w:b w:val="0"/>
        <w:bCs w:val="0"/>
        <w:sz w:val="22"/>
        <w:szCs w:val="22"/>
      </w:rPr>
    </w:lvl>
    <w:lvl w:ilvl="1">
      <w:start w:val="1"/>
      <w:numFmt w:val="decimal"/>
      <w:lvlText w:val="%2."/>
      <w:lvlJc w:val="left"/>
      <w:pPr>
        <w:tabs>
          <w:tab w:val="num" w:pos="1212"/>
        </w:tabs>
        <w:ind w:left="1212" w:hanging="360"/>
      </w:pPr>
      <w:rPr>
        <w:rFonts w:hint="default"/>
        <w:b w:val="0"/>
        <w:bCs w:val="0"/>
        <w:sz w:val="16"/>
        <w:szCs w:val="16"/>
      </w:rPr>
    </w:lvl>
    <w:lvl w:ilvl="2">
      <w:start w:val="1"/>
      <w:numFmt w:val="decimal"/>
      <w:lvlText w:val="%3)"/>
      <w:lvlJc w:val="left"/>
      <w:pPr>
        <w:tabs>
          <w:tab w:val="num" w:pos="2292"/>
        </w:tabs>
        <w:ind w:left="2292"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18"/>
        <w:szCs w:val="18"/>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24"/>
        <w:szCs w:val="24"/>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25"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7"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35D33"/>
    <w:multiLevelType w:val="hybridMultilevel"/>
    <w:tmpl w:val="FD0C6B68"/>
    <w:lvl w:ilvl="0" w:tplc="0415000F">
      <w:start w:val="1"/>
      <w:numFmt w:val="decimal"/>
      <w:lvlText w:val="%1."/>
      <w:lvlJc w:val="left"/>
      <w:pPr>
        <w:tabs>
          <w:tab w:val="num" w:pos="360"/>
        </w:tabs>
        <w:ind w:left="360" w:hanging="360"/>
      </w:pPr>
      <w:rPr>
        <w:rFonts w:hint="default"/>
        <w:b w:val="0"/>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02831CF"/>
    <w:multiLevelType w:val="hybridMultilevel"/>
    <w:tmpl w:val="F1365742"/>
    <w:lvl w:ilvl="0" w:tplc="F0AEE716">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388922EE"/>
    <w:multiLevelType w:val="hybridMultilevel"/>
    <w:tmpl w:val="5B24E0AC"/>
    <w:lvl w:ilvl="0" w:tplc="0980DFA4">
      <w:start w:val="1"/>
      <w:numFmt w:val="decimal"/>
      <w:lvlText w:val="%1)"/>
      <w:lvlJc w:val="left"/>
      <w:pPr>
        <w:ind w:left="8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1B241A"/>
    <w:multiLevelType w:val="hybridMultilevel"/>
    <w:tmpl w:val="B3A8C32E"/>
    <w:lvl w:ilvl="0" w:tplc="327056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E8B21AC"/>
    <w:multiLevelType w:val="hybridMultilevel"/>
    <w:tmpl w:val="EE84FA56"/>
    <w:lvl w:ilvl="0" w:tplc="02EC7FEA">
      <w:start w:val="1"/>
      <w:numFmt w:val="decimal"/>
      <w:lvlText w:val="%1."/>
      <w:lvlJc w:val="left"/>
      <w:pPr>
        <w:ind w:left="786"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37485B"/>
    <w:multiLevelType w:val="multilevel"/>
    <w:tmpl w:val="1F8A5002"/>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Theme="majorHAnsi" w:eastAsia="Times New Roman" w:hAnsiTheme="majorHAnsi" w:cstheme="majorHAnsi"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9" w15:restartNumberingAfterBreak="0">
    <w:nsid w:val="415D52BD"/>
    <w:multiLevelType w:val="hybridMultilevel"/>
    <w:tmpl w:val="CF0820C2"/>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4370691D"/>
    <w:multiLevelType w:val="hybridMultilevel"/>
    <w:tmpl w:val="DDACAF8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8C266D"/>
    <w:multiLevelType w:val="hybridMultilevel"/>
    <w:tmpl w:val="B246C1E2"/>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B510B5A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8"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51" w15:restartNumberingAfterBreak="0">
    <w:nsid w:val="5E5A6EFA"/>
    <w:multiLevelType w:val="hybridMultilevel"/>
    <w:tmpl w:val="D298AA94"/>
    <w:lvl w:ilvl="0" w:tplc="EC38E1C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253EAA"/>
    <w:multiLevelType w:val="multilevel"/>
    <w:tmpl w:val="1BACE56E"/>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3"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642FD8"/>
    <w:multiLevelType w:val="multilevel"/>
    <w:tmpl w:val="ABD6D6DC"/>
    <w:lvl w:ilvl="0">
      <w:start w:val="1"/>
      <w:numFmt w:val="decimal"/>
      <w:lvlText w:val="%1."/>
      <w:lvlJc w:val="left"/>
      <w:pPr>
        <w:tabs>
          <w:tab w:val="num" w:pos="1572"/>
        </w:tabs>
        <w:ind w:left="1572" w:hanging="360"/>
      </w:pPr>
      <w:rPr>
        <w:rFonts w:ascii="Times New Roman" w:eastAsiaTheme="minorEastAsia" w:hAnsi="Times New Roman" w:cs="Times New Roman"/>
        <w:b w:val="0"/>
        <w:bCs w:val="0"/>
        <w:sz w:val="22"/>
        <w:szCs w:val="22"/>
      </w:rPr>
    </w:lvl>
    <w:lvl w:ilvl="1">
      <w:start w:val="1"/>
      <w:numFmt w:val="decimal"/>
      <w:lvlText w:val="%2."/>
      <w:lvlJc w:val="left"/>
      <w:pPr>
        <w:tabs>
          <w:tab w:val="num" w:pos="1212"/>
        </w:tabs>
        <w:ind w:left="1212" w:hanging="360"/>
      </w:pPr>
      <w:rPr>
        <w:rFonts w:hint="default"/>
        <w:b w:val="0"/>
        <w:bCs w:val="0"/>
        <w:sz w:val="22"/>
        <w:szCs w:val="22"/>
      </w:rPr>
    </w:lvl>
    <w:lvl w:ilvl="2">
      <w:start w:val="1"/>
      <w:numFmt w:val="decimal"/>
      <w:lvlText w:val="%3)"/>
      <w:lvlJc w:val="left"/>
      <w:pPr>
        <w:tabs>
          <w:tab w:val="num" w:pos="2292"/>
        </w:tabs>
        <w:ind w:left="2292"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22"/>
        <w:szCs w:val="22"/>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16"/>
        <w:szCs w:val="16"/>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56"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674571"/>
    <w:multiLevelType w:val="multilevel"/>
    <w:tmpl w:val="40C411DA"/>
    <w:lvl w:ilvl="0">
      <w:start w:val="1"/>
      <w:numFmt w:val="decimal"/>
      <w:lvlText w:val="%1."/>
      <w:lvlJc w:val="left"/>
      <w:pPr>
        <w:tabs>
          <w:tab w:val="num" w:pos="786"/>
        </w:tabs>
        <w:ind w:left="786" w:hanging="360"/>
      </w:pPr>
      <w:rPr>
        <w:rFonts w:hint="default"/>
        <w:b w:val="0"/>
        <w:bCs w:val="0"/>
        <w:sz w:val="22"/>
        <w:szCs w:val="22"/>
      </w:rPr>
    </w:lvl>
    <w:lvl w:ilvl="1">
      <w:start w:val="1"/>
      <w:numFmt w:val="decimal"/>
      <w:lvlText w:val="%2."/>
      <w:lvlJc w:val="left"/>
      <w:pPr>
        <w:tabs>
          <w:tab w:val="num" w:pos="1212"/>
        </w:tabs>
        <w:ind w:left="1212" w:hanging="360"/>
      </w:pPr>
      <w:rPr>
        <w:rFonts w:hint="default"/>
        <w:b w:val="0"/>
        <w:bCs w:val="0"/>
        <w:sz w:val="16"/>
        <w:szCs w:val="16"/>
      </w:rPr>
    </w:lvl>
    <w:lvl w:ilvl="2">
      <w:start w:val="1"/>
      <w:numFmt w:val="lowerLetter"/>
      <w:lvlText w:val="%3)"/>
      <w:lvlJc w:val="left"/>
      <w:pPr>
        <w:tabs>
          <w:tab w:val="num" w:pos="786"/>
        </w:tabs>
        <w:ind w:left="786" w:hanging="360"/>
      </w:pPr>
      <w:rPr>
        <w:rFonts w:hint="default"/>
        <w:b w:val="0"/>
        <w:bCs w:val="0"/>
        <w:sz w:val="22"/>
        <w:szCs w:val="22"/>
      </w:rPr>
    </w:lvl>
    <w:lvl w:ilvl="3">
      <w:start w:val="1"/>
      <w:numFmt w:val="decimal"/>
      <w:lvlText w:val="%4."/>
      <w:lvlJc w:val="left"/>
      <w:pPr>
        <w:tabs>
          <w:tab w:val="num" w:pos="2652"/>
        </w:tabs>
        <w:ind w:left="2652" w:hanging="360"/>
      </w:pPr>
      <w:rPr>
        <w:rFonts w:hint="default"/>
        <w:b w:val="0"/>
        <w:bCs w:val="0"/>
        <w:sz w:val="18"/>
        <w:szCs w:val="18"/>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24"/>
        <w:szCs w:val="24"/>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58"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71DB3988"/>
    <w:multiLevelType w:val="hybridMultilevel"/>
    <w:tmpl w:val="FE86F590"/>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0"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1" w15:restartNumberingAfterBreak="0">
    <w:nsid w:val="7A4044C2"/>
    <w:multiLevelType w:val="hybridMultilevel"/>
    <w:tmpl w:val="7786C398"/>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36"/>
  </w:num>
  <w:num w:numId="5">
    <w:abstractNumId w:val="25"/>
  </w:num>
  <w:num w:numId="6">
    <w:abstractNumId w:val="3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8"/>
  </w:num>
  <w:num w:numId="12">
    <w:abstractNumId w:val="10"/>
  </w:num>
  <w:num w:numId="13">
    <w:abstractNumId w:val="38"/>
  </w:num>
  <w:num w:numId="14">
    <w:abstractNumId w:val="48"/>
  </w:num>
  <w:num w:numId="15">
    <w:abstractNumId w:val="61"/>
  </w:num>
  <w:num w:numId="16">
    <w:abstractNumId w:val="58"/>
  </w:num>
  <w:num w:numId="17">
    <w:abstractNumId w:val="23"/>
  </w:num>
  <w:num w:numId="18">
    <w:abstractNumId w:val="17"/>
  </w:num>
  <w:num w:numId="19">
    <w:abstractNumId w:val="31"/>
  </w:num>
  <w:num w:numId="20">
    <w:abstractNumId w:val="29"/>
  </w:num>
  <w:num w:numId="21">
    <w:abstractNumId w:val="22"/>
  </w:num>
  <w:num w:numId="22">
    <w:abstractNumId w:val="59"/>
  </w:num>
  <w:num w:numId="23">
    <w:abstractNumId w:val="51"/>
  </w:num>
  <w:num w:numId="24">
    <w:abstractNumId w:val="2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19"/>
  </w:num>
  <w:num w:numId="43">
    <w:abstractNumId w:val="43"/>
  </w:num>
  <w:num w:numId="44">
    <w:abstractNumId w:val="30"/>
  </w:num>
  <w:num w:numId="45">
    <w:abstractNumId w:val="57"/>
  </w:num>
  <w:num w:numId="46">
    <w:abstractNumId w:val="24"/>
  </w:num>
  <w:num w:numId="47">
    <w:abstractNumId w:val="55"/>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7FC3"/>
    <w:rsid w:val="00012BE4"/>
    <w:rsid w:val="00013440"/>
    <w:rsid w:val="000246A8"/>
    <w:rsid w:val="000247DE"/>
    <w:rsid w:val="00025F1C"/>
    <w:rsid w:val="00030A08"/>
    <w:rsid w:val="0003699E"/>
    <w:rsid w:val="00053B49"/>
    <w:rsid w:val="00057630"/>
    <w:rsid w:val="0007079B"/>
    <w:rsid w:val="000718EE"/>
    <w:rsid w:val="00076346"/>
    <w:rsid w:val="0007707D"/>
    <w:rsid w:val="000837C3"/>
    <w:rsid w:val="00086874"/>
    <w:rsid w:val="00091CAD"/>
    <w:rsid w:val="000A0634"/>
    <w:rsid w:val="000B3886"/>
    <w:rsid w:val="000C10FB"/>
    <w:rsid w:val="000C2F07"/>
    <w:rsid w:val="000C5A97"/>
    <w:rsid w:val="000C5F9A"/>
    <w:rsid w:val="000D34FD"/>
    <w:rsid w:val="000F0D61"/>
    <w:rsid w:val="00104723"/>
    <w:rsid w:val="00126AC0"/>
    <w:rsid w:val="00141D78"/>
    <w:rsid w:val="00147689"/>
    <w:rsid w:val="001607C4"/>
    <w:rsid w:val="00167232"/>
    <w:rsid w:val="001708BD"/>
    <w:rsid w:val="001708E8"/>
    <w:rsid w:val="00177FA6"/>
    <w:rsid w:val="00192E96"/>
    <w:rsid w:val="00194CD7"/>
    <w:rsid w:val="00196922"/>
    <w:rsid w:val="001A5AD5"/>
    <w:rsid w:val="001A7262"/>
    <w:rsid w:val="001C1DAD"/>
    <w:rsid w:val="001C3877"/>
    <w:rsid w:val="001C478C"/>
    <w:rsid w:val="001D5329"/>
    <w:rsid w:val="001D730C"/>
    <w:rsid w:val="001E6798"/>
    <w:rsid w:val="001F0EC7"/>
    <w:rsid w:val="0020117E"/>
    <w:rsid w:val="002113EC"/>
    <w:rsid w:val="00211B30"/>
    <w:rsid w:val="002134FD"/>
    <w:rsid w:val="002207C8"/>
    <w:rsid w:val="002307EF"/>
    <w:rsid w:val="00231120"/>
    <w:rsid w:val="0024185B"/>
    <w:rsid w:val="00256A81"/>
    <w:rsid w:val="00277ED4"/>
    <w:rsid w:val="00281742"/>
    <w:rsid w:val="00290D78"/>
    <w:rsid w:val="002928DB"/>
    <w:rsid w:val="00293E34"/>
    <w:rsid w:val="002970A1"/>
    <w:rsid w:val="002B3D97"/>
    <w:rsid w:val="002C7361"/>
    <w:rsid w:val="002D1D51"/>
    <w:rsid w:val="002D2BFE"/>
    <w:rsid w:val="002E2CE3"/>
    <w:rsid w:val="002E5209"/>
    <w:rsid w:val="0030221A"/>
    <w:rsid w:val="003108F2"/>
    <w:rsid w:val="003134CF"/>
    <w:rsid w:val="003173E4"/>
    <w:rsid w:val="003368B8"/>
    <w:rsid w:val="00350A80"/>
    <w:rsid w:val="00350B7D"/>
    <w:rsid w:val="00357949"/>
    <w:rsid w:val="00384600"/>
    <w:rsid w:val="003A06A6"/>
    <w:rsid w:val="003A1BFE"/>
    <w:rsid w:val="003A689C"/>
    <w:rsid w:val="003B1293"/>
    <w:rsid w:val="003B5FCA"/>
    <w:rsid w:val="003B628E"/>
    <w:rsid w:val="003C2399"/>
    <w:rsid w:val="003C6272"/>
    <w:rsid w:val="003C730E"/>
    <w:rsid w:val="003D627F"/>
    <w:rsid w:val="003E17A3"/>
    <w:rsid w:val="003E2D3D"/>
    <w:rsid w:val="003F2F37"/>
    <w:rsid w:val="003F4714"/>
    <w:rsid w:val="003F574A"/>
    <w:rsid w:val="003F5B5A"/>
    <w:rsid w:val="004217F8"/>
    <w:rsid w:val="004232E6"/>
    <w:rsid w:val="004378A2"/>
    <w:rsid w:val="0045414D"/>
    <w:rsid w:val="00455248"/>
    <w:rsid w:val="0045699C"/>
    <w:rsid w:val="004634FC"/>
    <w:rsid w:val="00463708"/>
    <w:rsid w:val="00471BE5"/>
    <w:rsid w:val="00473EB1"/>
    <w:rsid w:val="004964C5"/>
    <w:rsid w:val="004A2765"/>
    <w:rsid w:val="004C41A0"/>
    <w:rsid w:val="004E6B67"/>
    <w:rsid w:val="004F19B1"/>
    <w:rsid w:val="004F5ABB"/>
    <w:rsid w:val="004F61F0"/>
    <w:rsid w:val="005017B5"/>
    <w:rsid w:val="00506D30"/>
    <w:rsid w:val="00506F6C"/>
    <w:rsid w:val="005137BD"/>
    <w:rsid w:val="00522A5F"/>
    <w:rsid w:val="005256AC"/>
    <w:rsid w:val="00526C04"/>
    <w:rsid w:val="005329D3"/>
    <w:rsid w:val="00534BF1"/>
    <w:rsid w:val="00535543"/>
    <w:rsid w:val="00545206"/>
    <w:rsid w:val="00552206"/>
    <w:rsid w:val="00553CC6"/>
    <w:rsid w:val="005570AA"/>
    <w:rsid w:val="005605EF"/>
    <w:rsid w:val="00562256"/>
    <w:rsid w:val="00571345"/>
    <w:rsid w:val="00572F67"/>
    <w:rsid w:val="0058293D"/>
    <w:rsid w:val="005903FD"/>
    <w:rsid w:val="00597A57"/>
    <w:rsid w:val="005A35D3"/>
    <w:rsid w:val="005B038B"/>
    <w:rsid w:val="005B142E"/>
    <w:rsid w:val="005C0BD4"/>
    <w:rsid w:val="005C44B4"/>
    <w:rsid w:val="005C53F5"/>
    <w:rsid w:val="005C641A"/>
    <w:rsid w:val="005D01BA"/>
    <w:rsid w:val="005D3624"/>
    <w:rsid w:val="005E577F"/>
    <w:rsid w:val="005E7961"/>
    <w:rsid w:val="00615AC9"/>
    <w:rsid w:val="00622E8D"/>
    <w:rsid w:val="006247ED"/>
    <w:rsid w:val="0063161D"/>
    <w:rsid w:val="006376A7"/>
    <w:rsid w:val="0064660A"/>
    <w:rsid w:val="00654853"/>
    <w:rsid w:val="0068461C"/>
    <w:rsid w:val="0069400A"/>
    <w:rsid w:val="006A2830"/>
    <w:rsid w:val="006A382D"/>
    <w:rsid w:val="006B3AA3"/>
    <w:rsid w:val="006B5A31"/>
    <w:rsid w:val="006D3337"/>
    <w:rsid w:val="006D363D"/>
    <w:rsid w:val="006E6CEA"/>
    <w:rsid w:val="006F05B6"/>
    <w:rsid w:val="00702318"/>
    <w:rsid w:val="007066F6"/>
    <w:rsid w:val="00716BE3"/>
    <w:rsid w:val="007201C0"/>
    <w:rsid w:val="007308CC"/>
    <w:rsid w:val="00743240"/>
    <w:rsid w:val="00743244"/>
    <w:rsid w:val="00744727"/>
    <w:rsid w:val="007504D7"/>
    <w:rsid w:val="00751446"/>
    <w:rsid w:val="0076099B"/>
    <w:rsid w:val="00761768"/>
    <w:rsid w:val="00784F92"/>
    <w:rsid w:val="007876BC"/>
    <w:rsid w:val="0079010A"/>
    <w:rsid w:val="0079065B"/>
    <w:rsid w:val="007A0371"/>
    <w:rsid w:val="007B0125"/>
    <w:rsid w:val="007C65C0"/>
    <w:rsid w:val="007D00E3"/>
    <w:rsid w:val="007E0D9C"/>
    <w:rsid w:val="007F4CD8"/>
    <w:rsid w:val="00800EE9"/>
    <w:rsid w:val="00801C8A"/>
    <w:rsid w:val="00817699"/>
    <w:rsid w:val="00817835"/>
    <w:rsid w:val="00820FEC"/>
    <w:rsid w:val="00823A6B"/>
    <w:rsid w:val="00827AC4"/>
    <w:rsid w:val="00832A9F"/>
    <w:rsid w:val="00834002"/>
    <w:rsid w:val="00837001"/>
    <w:rsid w:val="00845A9D"/>
    <w:rsid w:val="0085703D"/>
    <w:rsid w:val="008574D3"/>
    <w:rsid w:val="0086511D"/>
    <w:rsid w:val="00870C76"/>
    <w:rsid w:val="00872118"/>
    <w:rsid w:val="0088095C"/>
    <w:rsid w:val="00881DF8"/>
    <w:rsid w:val="0089077F"/>
    <w:rsid w:val="00897422"/>
    <w:rsid w:val="008B0830"/>
    <w:rsid w:val="008B66CE"/>
    <w:rsid w:val="008D25C1"/>
    <w:rsid w:val="008E69CE"/>
    <w:rsid w:val="008F54A0"/>
    <w:rsid w:val="00905B35"/>
    <w:rsid w:val="00906067"/>
    <w:rsid w:val="00914C6C"/>
    <w:rsid w:val="00922CCC"/>
    <w:rsid w:val="00922D4C"/>
    <w:rsid w:val="0093074C"/>
    <w:rsid w:val="00931938"/>
    <w:rsid w:val="00945D5C"/>
    <w:rsid w:val="00961EB8"/>
    <w:rsid w:val="00972A36"/>
    <w:rsid w:val="00973C2F"/>
    <w:rsid w:val="00985B4B"/>
    <w:rsid w:val="00985CB3"/>
    <w:rsid w:val="00986340"/>
    <w:rsid w:val="009B4696"/>
    <w:rsid w:val="009B6D19"/>
    <w:rsid w:val="009C7B36"/>
    <w:rsid w:val="009D09EE"/>
    <w:rsid w:val="009D4137"/>
    <w:rsid w:val="009E2B47"/>
    <w:rsid w:val="00A17077"/>
    <w:rsid w:val="00A17ED6"/>
    <w:rsid w:val="00A310F2"/>
    <w:rsid w:val="00A4555B"/>
    <w:rsid w:val="00A60D10"/>
    <w:rsid w:val="00A73D51"/>
    <w:rsid w:val="00A77C0D"/>
    <w:rsid w:val="00A868C9"/>
    <w:rsid w:val="00A95E54"/>
    <w:rsid w:val="00AA146B"/>
    <w:rsid w:val="00AA4FD2"/>
    <w:rsid w:val="00AB7476"/>
    <w:rsid w:val="00AD1A09"/>
    <w:rsid w:val="00AD53A8"/>
    <w:rsid w:val="00AE7D8E"/>
    <w:rsid w:val="00AF1407"/>
    <w:rsid w:val="00B03B0B"/>
    <w:rsid w:val="00B04190"/>
    <w:rsid w:val="00B04788"/>
    <w:rsid w:val="00B11C5E"/>
    <w:rsid w:val="00B24F9B"/>
    <w:rsid w:val="00B26A74"/>
    <w:rsid w:val="00B33E1A"/>
    <w:rsid w:val="00B420EE"/>
    <w:rsid w:val="00B618BA"/>
    <w:rsid w:val="00B71F5C"/>
    <w:rsid w:val="00B840DE"/>
    <w:rsid w:val="00B84AB5"/>
    <w:rsid w:val="00B86D02"/>
    <w:rsid w:val="00B94840"/>
    <w:rsid w:val="00BA0AE6"/>
    <w:rsid w:val="00BB7304"/>
    <w:rsid w:val="00BB75FF"/>
    <w:rsid w:val="00BC47DF"/>
    <w:rsid w:val="00BD25E5"/>
    <w:rsid w:val="00BD3E0F"/>
    <w:rsid w:val="00BD7205"/>
    <w:rsid w:val="00BD799D"/>
    <w:rsid w:val="00BE0979"/>
    <w:rsid w:val="00BE2181"/>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C13"/>
    <w:rsid w:val="00C750B9"/>
    <w:rsid w:val="00C76176"/>
    <w:rsid w:val="00C80F0C"/>
    <w:rsid w:val="00C86361"/>
    <w:rsid w:val="00C96B88"/>
    <w:rsid w:val="00CA0CA1"/>
    <w:rsid w:val="00CA376A"/>
    <w:rsid w:val="00CA6189"/>
    <w:rsid w:val="00CB4F0A"/>
    <w:rsid w:val="00CC12C3"/>
    <w:rsid w:val="00CC2E21"/>
    <w:rsid w:val="00CC6C5A"/>
    <w:rsid w:val="00CC7939"/>
    <w:rsid w:val="00CD0894"/>
    <w:rsid w:val="00CE03B9"/>
    <w:rsid w:val="00CE17EE"/>
    <w:rsid w:val="00CE2970"/>
    <w:rsid w:val="00CE29B0"/>
    <w:rsid w:val="00CF09FA"/>
    <w:rsid w:val="00CF3D2C"/>
    <w:rsid w:val="00CF3E25"/>
    <w:rsid w:val="00CF6AC6"/>
    <w:rsid w:val="00D0229A"/>
    <w:rsid w:val="00D13683"/>
    <w:rsid w:val="00D2068E"/>
    <w:rsid w:val="00D21D76"/>
    <w:rsid w:val="00D419AA"/>
    <w:rsid w:val="00D532DA"/>
    <w:rsid w:val="00D533A9"/>
    <w:rsid w:val="00D55478"/>
    <w:rsid w:val="00D61F5C"/>
    <w:rsid w:val="00D65C31"/>
    <w:rsid w:val="00D96322"/>
    <w:rsid w:val="00D97268"/>
    <w:rsid w:val="00DA481A"/>
    <w:rsid w:val="00DB32ED"/>
    <w:rsid w:val="00DC1107"/>
    <w:rsid w:val="00DC4150"/>
    <w:rsid w:val="00DD5F94"/>
    <w:rsid w:val="00DD7869"/>
    <w:rsid w:val="00DF5944"/>
    <w:rsid w:val="00E054B1"/>
    <w:rsid w:val="00E20F1C"/>
    <w:rsid w:val="00E21FA3"/>
    <w:rsid w:val="00E368E6"/>
    <w:rsid w:val="00E44BB0"/>
    <w:rsid w:val="00E7092D"/>
    <w:rsid w:val="00E71A08"/>
    <w:rsid w:val="00E7348E"/>
    <w:rsid w:val="00E754D1"/>
    <w:rsid w:val="00E77D15"/>
    <w:rsid w:val="00E8452C"/>
    <w:rsid w:val="00EA52A2"/>
    <w:rsid w:val="00EB4D28"/>
    <w:rsid w:val="00EB795C"/>
    <w:rsid w:val="00EC28F8"/>
    <w:rsid w:val="00EC3CA1"/>
    <w:rsid w:val="00EC424A"/>
    <w:rsid w:val="00EC4CEA"/>
    <w:rsid w:val="00ED0093"/>
    <w:rsid w:val="00ED127C"/>
    <w:rsid w:val="00ED7893"/>
    <w:rsid w:val="00EE1626"/>
    <w:rsid w:val="00EE4574"/>
    <w:rsid w:val="00F00416"/>
    <w:rsid w:val="00F04636"/>
    <w:rsid w:val="00F11EB7"/>
    <w:rsid w:val="00F14EC2"/>
    <w:rsid w:val="00F23DEB"/>
    <w:rsid w:val="00F4621D"/>
    <w:rsid w:val="00F80A5C"/>
    <w:rsid w:val="00F8145C"/>
    <w:rsid w:val="00F958F0"/>
    <w:rsid w:val="00FA0B1C"/>
    <w:rsid w:val="00FB1236"/>
    <w:rsid w:val="00FB4C07"/>
    <w:rsid w:val="00FC38B7"/>
    <w:rsid w:val="00FC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B0125"/>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aliases w:val="Tekst przypisu"/>
    <w:basedOn w:val="Normalny"/>
    <w:link w:val="TekstprzypisudolnegoZnak1"/>
    <w:qFormat/>
    <w:rsid w:val="009B4696"/>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qFormat/>
    <w:rsid w:val="009B4696"/>
    <w:rPr>
      <w:rFonts w:ascii="Calibri" w:eastAsia="Times New Roman" w:hAnsi="Calibri" w:cs="Times New Roman"/>
      <w:sz w:val="20"/>
      <w:szCs w:val="20"/>
      <w:lang w:eastAsia="zh-CN"/>
    </w:rPr>
  </w:style>
  <w:style w:type="character" w:customStyle="1" w:styleId="TekstprzypisudolnegoZnak1">
    <w:name w:val="Tekst przypisu dolnego Znak1"/>
    <w:aliases w:val="Tekst przypisu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597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7A57"/>
    <w:rPr>
      <w:rFonts w:asciiTheme="majorHAnsi" w:eastAsiaTheme="majorEastAsia" w:hAnsiTheme="majorHAnsi" w:cstheme="majorBidi"/>
      <w:spacing w:val="-10"/>
      <w:kern w:val="28"/>
      <w:sz w:val="56"/>
      <w:szCs w:val="56"/>
      <w:lang w:eastAsia="zh-CN"/>
    </w:rPr>
  </w:style>
  <w:style w:type="character" w:customStyle="1" w:styleId="Nagwek1Znak">
    <w:name w:val="Nagłówek 1 Znak"/>
    <w:basedOn w:val="Domylnaczcionkaakapitu"/>
    <w:link w:val="Nagwek1"/>
    <w:uiPriority w:val="9"/>
    <w:rsid w:val="007B0125"/>
    <w:rPr>
      <w:rFonts w:asciiTheme="majorHAnsi" w:eastAsiaTheme="majorEastAsia" w:hAnsiTheme="majorHAnsi" w:cstheme="majorBidi"/>
      <w:b/>
      <w:sz w:val="24"/>
      <w:szCs w:val="32"/>
      <w:lang w:eastAsia="zh-CN"/>
    </w:rPr>
  </w:style>
  <w:style w:type="character" w:styleId="Hipercze">
    <w:name w:val="Hyperlink"/>
    <w:basedOn w:val="Domylnaczcionkaakapitu"/>
    <w:uiPriority w:val="99"/>
    <w:unhideWhenUsed/>
    <w:rsid w:val="00BE2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4584">
      <w:bodyDiv w:val="1"/>
      <w:marLeft w:val="0"/>
      <w:marRight w:val="0"/>
      <w:marTop w:val="0"/>
      <w:marBottom w:val="0"/>
      <w:divBdr>
        <w:top w:val="none" w:sz="0" w:space="0" w:color="auto"/>
        <w:left w:val="none" w:sz="0" w:space="0" w:color="auto"/>
        <w:bottom w:val="none" w:sz="0" w:space="0" w:color="auto"/>
        <w:right w:val="none" w:sz="0" w:space="0" w:color="auto"/>
      </w:divBdr>
    </w:div>
    <w:div w:id="239172882">
      <w:bodyDiv w:val="1"/>
      <w:marLeft w:val="0"/>
      <w:marRight w:val="0"/>
      <w:marTop w:val="0"/>
      <w:marBottom w:val="0"/>
      <w:divBdr>
        <w:top w:val="none" w:sz="0" w:space="0" w:color="auto"/>
        <w:left w:val="none" w:sz="0" w:space="0" w:color="auto"/>
        <w:bottom w:val="none" w:sz="0" w:space="0" w:color="auto"/>
        <w:right w:val="none" w:sz="0" w:space="0" w:color="auto"/>
      </w:divBdr>
    </w:div>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5A9B-250A-4F33-8C39-B05B03FC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5643</Words>
  <Characters>33862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7</cp:revision>
  <cp:lastPrinted>2025-01-23T11:24:00Z</cp:lastPrinted>
  <dcterms:created xsi:type="dcterms:W3CDTF">2025-02-03T08:07:00Z</dcterms:created>
  <dcterms:modified xsi:type="dcterms:W3CDTF">2025-02-03T10:38:00Z</dcterms:modified>
</cp:coreProperties>
</file>