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37CED" w14:textId="4DCAE8B1" w:rsidR="009C53E0" w:rsidRPr="0059019E" w:rsidRDefault="00A345B9" w:rsidP="008C219F">
      <w:pPr>
        <w:spacing w:after="120" w:line="240" w:lineRule="auto"/>
        <w:jc w:val="right"/>
        <w:rPr>
          <w:rFonts w:ascii="Montserrat" w:hAnsi="Montserrat"/>
          <w:i/>
          <w:iCs/>
          <w:sz w:val="20"/>
          <w:szCs w:val="20"/>
          <w:lang w:eastAsia="zh-CN"/>
        </w:rPr>
      </w:pPr>
      <w:r w:rsidRPr="0059019E">
        <w:rPr>
          <w:rFonts w:ascii="Montserrat" w:hAnsi="Montserrat"/>
          <w:i/>
          <w:iCs/>
          <w:sz w:val="20"/>
          <w:szCs w:val="20"/>
          <w:lang w:eastAsia="zh-CN"/>
        </w:rPr>
        <w:t xml:space="preserve">Załącznik nr </w:t>
      </w:r>
      <w:r w:rsidR="00994C08">
        <w:rPr>
          <w:rFonts w:ascii="Montserrat" w:hAnsi="Montserrat"/>
          <w:i/>
          <w:iCs/>
          <w:sz w:val="20"/>
          <w:szCs w:val="20"/>
          <w:lang w:eastAsia="zh-CN"/>
        </w:rPr>
        <w:t>3a do SWZ</w:t>
      </w:r>
    </w:p>
    <w:p w14:paraId="6E7C7A45" w14:textId="77777777" w:rsidR="009C53E0" w:rsidRPr="0059019E" w:rsidRDefault="00A345B9" w:rsidP="008C219F">
      <w:pPr>
        <w:spacing w:after="120" w:line="240" w:lineRule="auto"/>
        <w:ind w:left="2124"/>
        <w:jc w:val="right"/>
        <w:rPr>
          <w:rFonts w:ascii="Montserrat" w:hAnsi="Montserrat"/>
          <w:i/>
          <w:iCs/>
          <w:sz w:val="20"/>
          <w:szCs w:val="20"/>
          <w:lang w:eastAsia="zh-CN"/>
        </w:rPr>
      </w:pPr>
      <w:r w:rsidRPr="0059019E">
        <w:rPr>
          <w:rFonts w:ascii="Montserrat" w:hAnsi="Montserrat"/>
          <w:i/>
          <w:iCs/>
          <w:sz w:val="20"/>
          <w:szCs w:val="20"/>
          <w:lang w:eastAsia="zh-CN"/>
        </w:rPr>
        <w:t>do Specyfikacji Warunków Zamówienia</w:t>
      </w:r>
    </w:p>
    <w:p w14:paraId="386B91AB" w14:textId="7A73F0EA" w:rsidR="009C53E0" w:rsidRPr="0059019E" w:rsidRDefault="00994C08" w:rsidP="008C219F">
      <w:pPr>
        <w:spacing w:after="120" w:line="240" w:lineRule="auto"/>
        <w:ind w:left="2124"/>
        <w:jc w:val="right"/>
        <w:rPr>
          <w:rFonts w:ascii="Montserrat" w:hAnsi="Montserrat"/>
          <w:i/>
          <w:iCs/>
          <w:sz w:val="20"/>
          <w:szCs w:val="20"/>
          <w:lang w:eastAsia="zh-CN"/>
        </w:rPr>
      </w:pPr>
      <w:r>
        <w:rPr>
          <w:rFonts w:ascii="Montserrat" w:hAnsi="Montserrat"/>
          <w:i/>
          <w:iCs/>
          <w:sz w:val="20"/>
          <w:szCs w:val="20"/>
          <w:lang w:eastAsia="zh-CN"/>
        </w:rPr>
        <w:t>nr PN-8</w:t>
      </w:r>
      <w:r w:rsidR="00A22B53" w:rsidRPr="0059019E">
        <w:rPr>
          <w:rFonts w:ascii="Montserrat" w:hAnsi="Montserrat"/>
          <w:i/>
          <w:iCs/>
          <w:sz w:val="20"/>
          <w:szCs w:val="20"/>
          <w:lang w:eastAsia="zh-CN"/>
        </w:rPr>
        <w:t>/</w:t>
      </w:r>
      <w:r w:rsidR="006169FA">
        <w:rPr>
          <w:rFonts w:ascii="Montserrat" w:hAnsi="Montserrat"/>
          <w:i/>
          <w:iCs/>
          <w:sz w:val="20"/>
          <w:szCs w:val="20"/>
          <w:lang w:eastAsia="zh-CN"/>
        </w:rPr>
        <w:t>25</w:t>
      </w:r>
    </w:p>
    <w:p w14:paraId="11C0167B" w14:textId="77777777" w:rsidR="00C36268" w:rsidRPr="0059019E" w:rsidRDefault="00C36268" w:rsidP="008C219F">
      <w:pPr>
        <w:spacing w:after="120" w:line="240" w:lineRule="auto"/>
        <w:jc w:val="right"/>
        <w:rPr>
          <w:rFonts w:ascii="Montserrat" w:hAnsi="Montserrat"/>
          <w:i/>
          <w:iCs/>
          <w:sz w:val="20"/>
          <w:szCs w:val="20"/>
          <w:lang w:eastAsia="zh-CN"/>
        </w:rPr>
      </w:pPr>
    </w:p>
    <w:p w14:paraId="112B197E" w14:textId="2D83ABDD" w:rsidR="009C53E0" w:rsidRPr="0059019E" w:rsidRDefault="00A345B9" w:rsidP="008C219F">
      <w:pPr>
        <w:spacing w:after="120" w:line="240" w:lineRule="auto"/>
        <w:jc w:val="right"/>
        <w:rPr>
          <w:rFonts w:ascii="Montserrat" w:hAnsi="Montserrat"/>
          <w:i/>
          <w:iCs/>
          <w:sz w:val="20"/>
          <w:szCs w:val="20"/>
          <w:lang w:eastAsia="zh-CN"/>
        </w:rPr>
      </w:pPr>
      <w:r w:rsidRPr="0059019E">
        <w:rPr>
          <w:rFonts w:ascii="Montserrat" w:hAnsi="Montserrat"/>
          <w:i/>
          <w:iCs/>
          <w:sz w:val="20"/>
          <w:szCs w:val="20"/>
          <w:lang w:eastAsia="zh-CN"/>
        </w:rPr>
        <w:t xml:space="preserve">Załącznik nr </w:t>
      </w:r>
      <w:r w:rsidR="00994C08">
        <w:rPr>
          <w:rFonts w:ascii="Montserrat" w:hAnsi="Montserrat"/>
          <w:i/>
          <w:iCs/>
          <w:sz w:val="20"/>
          <w:szCs w:val="20"/>
          <w:lang w:eastAsia="zh-CN"/>
        </w:rPr>
        <w:t>1a do SWZ</w:t>
      </w:r>
    </w:p>
    <w:p w14:paraId="3D7DC214" w14:textId="67F88C70" w:rsidR="009C53E0" w:rsidRPr="0059019E" w:rsidRDefault="00A345B9" w:rsidP="008C219F">
      <w:pPr>
        <w:spacing w:after="120" w:line="240" w:lineRule="auto"/>
        <w:ind w:left="2124"/>
        <w:jc w:val="right"/>
        <w:rPr>
          <w:rFonts w:ascii="Montserrat" w:hAnsi="Montserrat"/>
          <w:i/>
          <w:iCs/>
          <w:sz w:val="20"/>
          <w:szCs w:val="20"/>
          <w:lang w:eastAsia="zh-CN"/>
        </w:rPr>
      </w:pPr>
      <w:r w:rsidRPr="0059019E">
        <w:rPr>
          <w:rFonts w:ascii="Montserrat" w:hAnsi="Montserrat"/>
          <w:i/>
          <w:iCs/>
          <w:sz w:val="20"/>
          <w:szCs w:val="20"/>
          <w:lang w:eastAsia="zh-CN"/>
        </w:rPr>
        <w:t>do umowy nr PN-</w:t>
      </w:r>
      <w:r w:rsidR="00994C08">
        <w:rPr>
          <w:rFonts w:ascii="Montserrat" w:hAnsi="Montserrat"/>
          <w:i/>
          <w:iCs/>
          <w:sz w:val="20"/>
          <w:szCs w:val="20"/>
          <w:lang w:eastAsia="zh-CN"/>
        </w:rPr>
        <w:t>8</w:t>
      </w:r>
      <w:r w:rsidR="00C36268" w:rsidRPr="0059019E">
        <w:rPr>
          <w:rFonts w:ascii="Montserrat" w:hAnsi="Montserrat"/>
          <w:i/>
          <w:iCs/>
          <w:sz w:val="20"/>
          <w:szCs w:val="20"/>
          <w:lang w:eastAsia="zh-CN"/>
        </w:rPr>
        <w:t>/</w:t>
      </w:r>
      <w:r w:rsidR="006169FA">
        <w:rPr>
          <w:rFonts w:ascii="Montserrat" w:hAnsi="Montserrat"/>
          <w:i/>
          <w:iCs/>
          <w:sz w:val="20"/>
          <w:szCs w:val="20"/>
          <w:lang w:eastAsia="zh-CN"/>
        </w:rPr>
        <w:t>25</w:t>
      </w:r>
    </w:p>
    <w:p w14:paraId="222F2F55" w14:textId="77777777" w:rsidR="006A2CF9" w:rsidRPr="0059019E" w:rsidRDefault="006A2CF9" w:rsidP="008C219F">
      <w:pPr>
        <w:spacing w:after="120" w:line="360" w:lineRule="auto"/>
        <w:jc w:val="center"/>
        <w:rPr>
          <w:rFonts w:ascii="Montserrat" w:hAnsi="Montserrat"/>
          <w:b/>
          <w:sz w:val="20"/>
          <w:szCs w:val="20"/>
        </w:rPr>
      </w:pPr>
    </w:p>
    <w:p w14:paraId="0737944B" w14:textId="436DDADA" w:rsidR="009C53E0" w:rsidRDefault="00E034DF" w:rsidP="008C219F">
      <w:pPr>
        <w:spacing w:after="120" w:line="240" w:lineRule="auto"/>
        <w:jc w:val="center"/>
        <w:rPr>
          <w:rFonts w:ascii="Montserrat" w:hAnsi="Montserrat"/>
          <w:sz w:val="32"/>
          <w:szCs w:val="32"/>
        </w:rPr>
      </w:pPr>
      <w:r w:rsidRPr="00447D58">
        <w:rPr>
          <w:rFonts w:ascii="Montserrat" w:hAnsi="Montserrat"/>
          <w:sz w:val="32"/>
          <w:szCs w:val="32"/>
        </w:rPr>
        <w:t xml:space="preserve">SZCZEGÓŁOWY </w:t>
      </w:r>
      <w:r w:rsidR="006C75D8" w:rsidRPr="00447D58">
        <w:rPr>
          <w:rFonts w:ascii="Montserrat" w:hAnsi="Montserrat"/>
          <w:sz w:val="32"/>
          <w:szCs w:val="32"/>
        </w:rPr>
        <w:t>OPIS PRZEDMIOTU ZAMÓWIENIA</w:t>
      </w:r>
      <w:r w:rsidR="00447D58" w:rsidRPr="00447D58">
        <w:rPr>
          <w:rFonts w:ascii="Montserrat" w:hAnsi="Montserrat"/>
          <w:sz w:val="32"/>
          <w:szCs w:val="32"/>
        </w:rPr>
        <w:t xml:space="preserve"> W ZAKRESIE ROBÓT BUDOWLANYCH</w:t>
      </w:r>
    </w:p>
    <w:p w14:paraId="2A8DBA8D" w14:textId="77777777" w:rsidR="00FD5C3A" w:rsidRPr="00FD5C3A" w:rsidRDefault="00FD5C3A" w:rsidP="008C219F">
      <w:pPr>
        <w:spacing w:after="120" w:line="240" w:lineRule="auto"/>
        <w:jc w:val="center"/>
        <w:rPr>
          <w:rFonts w:ascii="Montserrat" w:hAnsi="Montserrat"/>
          <w:sz w:val="20"/>
          <w:szCs w:val="20"/>
        </w:rPr>
      </w:pPr>
    </w:p>
    <w:p w14:paraId="2B412B73" w14:textId="587C1064" w:rsidR="00447D58" w:rsidRPr="00FD5C3A" w:rsidRDefault="00FD5C3A" w:rsidP="008C219F">
      <w:pPr>
        <w:spacing w:after="120" w:line="240" w:lineRule="auto"/>
        <w:jc w:val="center"/>
        <w:rPr>
          <w:rFonts w:ascii="Montserrat" w:hAnsi="Montserrat"/>
          <w:sz w:val="20"/>
          <w:szCs w:val="20"/>
        </w:rPr>
      </w:pPr>
      <w:r w:rsidRPr="00FD5C3A">
        <w:rPr>
          <w:rFonts w:ascii="Montserrat" w:hAnsi="Montserrat"/>
          <w:b/>
          <w:color w:val="FF0000"/>
          <w:sz w:val="20"/>
          <w:szCs w:val="20"/>
        </w:rPr>
        <w:t xml:space="preserve">ZAMAWIAJĄCY w dniu 08.05.2025 r. dokonał zmiany treści </w:t>
      </w:r>
      <w:r w:rsidRPr="00FD5C3A">
        <w:rPr>
          <w:rFonts w:ascii="Montserrat" w:hAnsi="Montserrat"/>
          <w:b/>
          <w:color w:val="FF0000"/>
          <w:sz w:val="20"/>
          <w:szCs w:val="20"/>
        </w:rPr>
        <w:t xml:space="preserve">Załącznika nr 3a </w:t>
      </w:r>
      <w:r w:rsidRPr="00FD5C3A">
        <w:rPr>
          <w:rFonts w:ascii="Montserrat" w:hAnsi="Montserrat"/>
          <w:b/>
          <w:color w:val="FF0000"/>
          <w:sz w:val="20"/>
          <w:szCs w:val="20"/>
        </w:rPr>
        <w:br/>
        <w:t xml:space="preserve">do SWZ, </w:t>
      </w:r>
      <w:r w:rsidRPr="00FD5C3A">
        <w:rPr>
          <w:rFonts w:ascii="Montserrat" w:hAnsi="Montserrat"/>
          <w:b/>
          <w:color w:val="FF0000"/>
          <w:sz w:val="20"/>
          <w:szCs w:val="20"/>
        </w:rPr>
        <w:t>zmiany oznaczone są kolorem czerwonym.</w:t>
      </w:r>
    </w:p>
    <w:p w14:paraId="7A40AE80" w14:textId="77777777" w:rsidR="009C53E0" w:rsidRPr="0059019E" w:rsidRDefault="009C53E0" w:rsidP="008C219F">
      <w:pPr>
        <w:spacing w:after="120" w:line="240" w:lineRule="auto"/>
        <w:ind w:firstLine="142"/>
        <w:jc w:val="both"/>
        <w:rPr>
          <w:rFonts w:ascii="Montserrat" w:hAnsi="Montserrat"/>
          <w:b/>
          <w:highlight w:val="cyan"/>
        </w:rPr>
      </w:pPr>
    </w:p>
    <w:p w14:paraId="4A41B247" w14:textId="41BE48ED" w:rsidR="009C53E0" w:rsidRPr="008C219F" w:rsidRDefault="00A345B9" w:rsidP="008C219F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Montserrat" w:hAnsi="Montserrat"/>
          <w:b/>
        </w:rPr>
      </w:pPr>
      <w:r w:rsidRPr="0059019E">
        <w:rPr>
          <w:rFonts w:ascii="Montserrat" w:hAnsi="Montserrat"/>
          <w:b/>
        </w:rPr>
        <w:t>Nazwa nadana zamówieniu.</w:t>
      </w:r>
    </w:p>
    <w:p w14:paraId="3442BB72" w14:textId="3B649742" w:rsidR="000F6C67" w:rsidRPr="008C219F" w:rsidRDefault="000F6C67" w:rsidP="008C219F">
      <w:pPr>
        <w:spacing w:after="120" w:line="240" w:lineRule="auto"/>
        <w:ind w:left="426"/>
        <w:jc w:val="both"/>
        <w:rPr>
          <w:rFonts w:ascii="Montserrat" w:hAnsi="Montserrat"/>
          <w:b/>
          <w:bCs/>
          <w:sz w:val="20"/>
          <w:szCs w:val="20"/>
          <w:u w:val="single"/>
          <w:lang w:eastAsia="pl-PL"/>
        </w:rPr>
      </w:pPr>
      <w:r w:rsidRPr="000F6C67">
        <w:rPr>
          <w:rFonts w:ascii="Montserrat" w:hAnsi="Montserrat"/>
          <w:b/>
          <w:bCs/>
          <w:sz w:val="20"/>
          <w:szCs w:val="20"/>
          <w:u w:val="single"/>
          <w:lang w:eastAsia="pl-PL"/>
        </w:rPr>
        <w:t>Zaprojektowanie, budowa, wyposażenie i uruchomienie Zakładu Medycyny Nuklearnej</w:t>
      </w:r>
    </w:p>
    <w:p w14:paraId="1DFE88DD" w14:textId="22B6EA9A" w:rsidR="009C53E0" w:rsidRPr="008C219F" w:rsidRDefault="000F6C67" w:rsidP="008C219F">
      <w:pPr>
        <w:spacing w:after="120" w:line="240" w:lineRule="auto"/>
        <w:ind w:left="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Przedmiotem zamówienia </w:t>
      </w:r>
      <w:r w:rsidRPr="000F6C67">
        <w:rPr>
          <w:rFonts w:ascii="Montserrat" w:hAnsi="Montserrat"/>
          <w:sz w:val="20"/>
          <w:szCs w:val="20"/>
        </w:rPr>
        <w:t>jest dostawa, montaż i uruchomienie urządzeń PET-CT</w:t>
      </w:r>
      <w:r w:rsidR="008C219F">
        <w:rPr>
          <w:rFonts w:ascii="Montserrat" w:hAnsi="Montserrat"/>
          <w:sz w:val="20"/>
          <w:szCs w:val="20"/>
        </w:rPr>
        <w:br/>
      </w:r>
      <w:r w:rsidR="006169FA">
        <w:rPr>
          <w:rFonts w:ascii="Montserrat" w:hAnsi="Montserrat"/>
          <w:sz w:val="20"/>
          <w:szCs w:val="20"/>
        </w:rPr>
        <w:t xml:space="preserve">oraz </w:t>
      </w:r>
      <w:r w:rsidRPr="000F6C67">
        <w:rPr>
          <w:rFonts w:ascii="Montserrat" w:hAnsi="Montserrat"/>
          <w:sz w:val="20"/>
          <w:szCs w:val="20"/>
        </w:rPr>
        <w:t>SPECT-CT wraz z realizacją w trybie „zaprojektuj i wybuduj” budynku parterowego</w:t>
      </w:r>
      <w:r>
        <w:rPr>
          <w:rFonts w:ascii="Montserrat" w:hAnsi="Montserrat"/>
          <w:sz w:val="20"/>
          <w:szCs w:val="20"/>
        </w:rPr>
        <w:t xml:space="preserve"> </w:t>
      </w:r>
      <w:r w:rsidRPr="000F6C67">
        <w:rPr>
          <w:rFonts w:ascii="Montserrat" w:hAnsi="Montserrat"/>
          <w:sz w:val="20"/>
          <w:szCs w:val="20"/>
        </w:rPr>
        <w:t>przeznaczonego do lokalizacji wymienionych urządzeń oraz Zakładu Medycyny Nuklearnej w Zachodniopomorskim Centrum Onkologii w Szczecinie</w:t>
      </w:r>
      <w:r w:rsidR="00A345B9" w:rsidRPr="0059019E">
        <w:rPr>
          <w:rFonts w:ascii="Montserrat" w:hAnsi="Montserrat"/>
          <w:sz w:val="20"/>
          <w:szCs w:val="20"/>
        </w:rPr>
        <w:t>.</w:t>
      </w:r>
    </w:p>
    <w:p w14:paraId="48D549DF" w14:textId="77777777" w:rsidR="009C53E0" w:rsidRPr="0059019E" w:rsidRDefault="00A345B9" w:rsidP="008C219F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Montserrat" w:hAnsi="Montserrat"/>
          <w:b/>
        </w:rPr>
      </w:pPr>
      <w:r w:rsidRPr="0059019E">
        <w:rPr>
          <w:rFonts w:ascii="Montserrat" w:hAnsi="Montserrat"/>
          <w:b/>
        </w:rPr>
        <w:t>Adres obiektu budowlanego.</w:t>
      </w:r>
    </w:p>
    <w:p w14:paraId="397FC3B5" w14:textId="77777777" w:rsidR="009C53E0" w:rsidRPr="0059019E" w:rsidRDefault="00A345B9" w:rsidP="008C219F">
      <w:pPr>
        <w:spacing w:after="120" w:line="240" w:lineRule="auto"/>
        <w:ind w:left="284" w:firstLine="142"/>
        <w:rPr>
          <w:rFonts w:ascii="Montserrat" w:hAnsi="Montserrat"/>
          <w:sz w:val="20"/>
          <w:szCs w:val="20"/>
        </w:rPr>
      </w:pPr>
      <w:r w:rsidRPr="0059019E">
        <w:rPr>
          <w:rFonts w:ascii="Montserrat" w:hAnsi="Montserrat"/>
          <w:sz w:val="20"/>
          <w:szCs w:val="20"/>
        </w:rPr>
        <w:t xml:space="preserve">Zachodniopomorskie Centrum Onkologii </w:t>
      </w:r>
    </w:p>
    <w:p w14:paraId="5C481001" w14:textId="1D0B9333" w:rsidR="009C53E0" w:rsidRPr="008C219F" w:rsidRDefault="00A345B9" w:rsidP="008C219F">
      <w:pPr>
        <w:spacing w:after="120" w:line="240" w:lineRule="auto"/>
        <w:ind w:left="284" w:firstLine="142"/>
        <w:rPr>
          <w:rFonts w:ascii="Montserrat" w:hAnsi="Montserrat"/>
          <w:sz w:val="20"/>
          <w:szCs w:val="20"/>
        </w:rPr>
      </w:pPr>
      <w:r w:rsidRPr="0059019E">
        <w:rPr>
          <w:rFonts w:ascii="Montserrat" w:hAnsi="Montserrat"/>
          <w:sz w:val="20"/>
          <w:szCs w:val="20"/>
        </w:rPr>
        <w:t>71-730 Szczecin, ul. Strz</w:t>
      </w:r>
      <w:r w:rsidR="00C36268" w:rsidRPr="0059019E">
        <w:rPr>
          <w:rFonts w:ascii="Montserrat" w:hAnsi="Montserrat"/>
          <w:sz w:val="20"/>
          <w:szCs w:val="20"/>
        </w:rPr>
        <w:t>ałowska 22</w:t>
      </w:r>
    </w:p>
    <w:p w14:paraId="749CB349" w14:textId="3DE5E2F6" w:rsidR="009C53E0" w:rsidRPr="008C219F" w:rsidRDefault="00A345B9" w:rsidP="008C219F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Montserrat" w:hAnsi="Montserrat"/>
          <w:b/>
        </w:rPr>
      </w:pPr>
      <w:r w:rsidRPr="0059019E">
        <w:rPr>
          <w:rFonts w:ascii="Montserrat" w:hAnsi="Montserrat"/>
          <w:b/>
        </w:rPr>
        <w:t xml:space="preserve">Nazwy i kody przedmiotu zamówienia wg CPV </w:t>
      </w:r>
    </w:p>
    <w:p w14:paraId="0E44F3D2" w14:textId="7777777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33100000-1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Urządzenia medyczne</w:t>
      </w:r>
    </w:p>
    <w:p w14:paraId="064A6A74" w14:textId="77777777" w:rsidR="000F6C67" w:rsidRPr="006273A0" w:rsidRDefault="000F6C67" w:rsidP="008C219F">
      <w:pPr>
        <w:pStyle w:val="Standard"/>
        <w:spacing w:after="120"/>
        <w:rPr>
          <w:rFonts w:ascii="Montserrat" w:hAnsi="Montserrat" w:cs="Times New Roman"/>
          <w:bCs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33111620-3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Aparaty wykorzystujące promieniowanie gamma</w:t>
      </w:r>
    </w:p>
    <w:p w14:paraId="6FE2893A" w14:textId="7777777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 xml:space="preserve">51411000-6 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Usługi instalowania sprzętu obrazującego</w:t>
      </w:r>
    </w:p>
    <w:p w14:paraId="60B772E6" w14:textId="7777777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71000000-8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Usługi architektoniczne, budowlane, inżynieryjne i kontrolne.</w:t>
      </w:r>
    </w:p>
    <w:p w14:paraId="78BFD311" w14:textId="7777777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71220000-6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Usługi projektowania architektonicznego</w:t>
      </w:r>
    </w:p>
    <w:p w14:paraId="72113A7E" w14:textId="7777777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71240000-2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Usługi architektoniczne, inżynieryjne i planowania</w:t>
      </w:r>
    </w:p>
    <w:p w14:paraId="19FDF5C7" w14:textId="7777777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71320000-7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Usługi inżynieryjne w zakresie projektowania</w:t>
      </w:r>
    </w:p>
    <w:p w14:paraId="3ECA8C77" w14:textId="7777777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45210000-2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Roboty budowlane w zakresie budynków</w:t>
      </w:r>
    </w:p>
    <w:p w14:paraId="7B7B7B68" w14:textId="3B6AE14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45215140-0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Roboty budowlane w zakresie obiektów szpitalnych</w:t>
      </w:r>
    </w:p>
    <w:p w14:paraId="4B3A3E3D" w14:textId="0E514786" w:rsidR="000F6C67" w:rsidRPr="006273A0" w:rsidRDefault="000F6C67" w:rsidP="008C219F">
      <w:pPr>
        <w:pStyle w:val="Standard"/>
        <w:spacing w:after="120"/>
        <w:rPr>
          <w:rFonts w:ascii="Montserrat" w:hAnsi="Montserrat" w:cs="Times New Roman"/>
          <w:bCs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45215120-4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273A0">
        <w:rPr>
          <w:rFonts w:ascii="Montserrat" w:hAnsi="Montserrat" w:cs="Times New Roman"/>
          <w:bCs/>
          <w:kern w:val="0"/>
          <w:sz w:val="20"/>
          <w:szCs w:val="20"/>
        </w:rPr>
        <w:t>Roboty budowlane w zakresie specjalnych budynków medycznych</w:t>
      </w:r>
    </w:p>
    <w:p w14:paraId="147294F0" w14:textId="77777777" w:rsidR="000F6C67" w:rsidRPr="000F6C67" w:rsidRDefault="000F6C67" w:rsidP="008C219F">
      <w:pPr>
        <w:pStyle w:val="Standard"/>
        <w:spacing w:after="120"/>
        <w:rPr>
          <w:rFonts w:ascii="Montserrat" w:hAnsi="Montserrat" w:cs="Times New Roman"/>
          <w:b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44211100-3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113FF">
        <w:rPr>
          <w:rFonts w:ascii="Montserrat" w:hAnsi="Montserrat" w:cs="Times New Roman"/>
          <w:bCs/>
          <w:kern w:val="0"/>
          <w:sz w:val="20"/>
          <w:szCs w:val="20"/>
        </w:rPr>
        <w:t>Budynki modułowe i przenośne</w:t>
      </w:r>
    </w:p>
    <w:p w14:paraId="0AC86873" w14:textId="5F319447" w:rsidR="000F6C67" w:rsidRPr="006113FF" w:rsidRDefault="000F6C67" w:rsidP="008C219F">
      <w:pPr>
        <w:pStyle w:val="Standard"/>
        <w:spacing w:after="120"/>
        <w:rPr>
          <w:rFonts w:ascii="Montserrat" w:hAnsi="Montserrat" w:cs="Times New Roman"/>
          <w:bCs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45300000-0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113FF">
        <w:rPr>
          <w:rFonts w:ascii="Montserrat" w:hAnsi="Montserrat" w:cs="Times New Roman"/>
          <w:bCs/>
          <w:kern w:val="0"/>
          <w:sz w:val="20"/>
          <w:szCs w:val="20"/>
        </w:rPr>
        <w:t>Roboty instalacyjne w budynkach</w:t>
      </w:r>
    </w:p>
    <w:p w14:paraId="455BAC2A" w14:textId="0C125544" w:rsidR="000F6C67" w:rsidRPr="006113FF" w:rsidRDefault="000F6C67" w:rsidP="008C219F">
      <w:pPr>
        <w:pStyle w:val="Standard"/>
        <w:spacing w:after="120"/>
        <w:rPr>
          <w:rFonts w:ascii="Montserrat" w:hAnsi="Montserrat" w:cs="Times New Roman"/>
          <w:bCs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>45310000-3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113FF">
        <w:rPr>
          <w:rFonts w:ascii="Montserrat" w:hAnsi="Montserrat" w:cs="Times New Roman"/>
          <w:bCs/>
          <w:kern w:val="0"/>
          <w:sz w:val="20"/>
          <w:szCs w:val="20"/>
        </w:rPr>
        <w:t>Roboty instalacyjne elektryczne</w:t>
      </w:r>
    </w:p>
    <w:p w14:paraId="26DDEE09" w14:textId="2B0190D5" w:rsidR="008C219F" w:rsidRPr="008C219F" w:rsidRDefault="000F6C67" w:rsidP="008C219F">
      <w:pPr>
        <w:pStyle w:val="Standard"/>
        <w:spacing w:after="120"/>
        <w:rPr>
          <w:rFonts w:ascii="Montserrat" w:hAnsi="Montserrat" w:cs="Times New Roman"/>
          <w:bCs/>
          <w:kern w:val="0"/>
          <w:sz w:val="20"/>
          <w:szCs w:val="20"/>
        </w:rPr>
      </w:pPr>
      <w:r w:rsidRPr="000F6C67">
        <w:rPr>
          <w:rFonts w:ascii="Montserrat" w:hAnsi="Montserrat" w:cs="Times New Roman"/>
          <w:b/>
          <w:kern w:val="0"/>
          <w:sz w:val="20"/>
          <w:szCs w:val="20"/>
        </w:rPr>
        <w:t xml:space="preserve">45330000-9 </w:t>
      </w:r>
      <w:r w:rsidRPr="000F6C67">
        <w:rPr>
          <w:rFonts w:ascii="Montserrat" w:hAnsi="Montserrat" w:cs="Times New Roman"/>
          <w:b/>
          <w:kern w:val="0"/>
          <w:sz w:val="20"/>
          <w:szCs w:val="20"/>
        </w:rPr>
        <w:tab/>
      </w:r>
      <w:r w:rsidRPr="006113FF">
        <w:rPr>
          <w:rFonts w:ascii="Montserrat" w:hAnsi="Montserrat" w:cs="Times New Roman"/>
          <w:bCs/>
          <w:kern w:val="0"/>
          <w:sz w:val="20"/>
          <w:szCs w:val="20"/>
        </w:rPr>
        <w:t>Roboty instalacyjne wodno-kanalizacyjne i sanitarne</w:t>
      </w:r>
    </w:p>
    <w:p w14:paraId="1DA9A880" w14:textId="6E181294" w:rsidR="00214922" w:rsidRPr="008C219F" w:rsidRDefault="00A345B9" w:rsidP="008C219F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rPr>
          <w:rFonts w:ascii="Montserrat" w:hAnsi="Montserrat"/>
          <w:b/>
        </w:rPr>
      </w:pPr>
      <w:r w:rsidRPr="0059019E">
        <w:rPr>
          <w:rFonts w:ascii="Montserrat" w:hAnsi="Montserrat"/>
          <w:b/>
        </w:rPr>
        <w:t>Nazwa i adres Zamawiającego.</w:t>
      </w:r>
    </w:p>
    <w:p w14:paraId="694A2C2E" w14:textId="38AB4603" w:rsidR="00214922" w:rsidRPr="00214922" w:rsidRDefault="00214922" w:rsidP="008C219F">
      <w:pPr>
        <w:pStyle w:val="Akapitzlist"/>
        <w:spacing w:after="120"/>
        <w:ind w:left="502" w:hanging="76"/>
        <w:contextualSpacing w:val="0"/>
        <w:rPr>
          <w:rFonts w:ascii="Montserrat" w:hAnsi="Montserrat"/>
          <w:b/>
          <w:bCs/>
        </w:rPr>
      </w:pPr>
      <w:r w:rsidRPr="00214922">
        <w:rPr>
          <w:rFonts w:ascii="Montserrat" w:hAnsi="Montserrat"/>
          <w:b/>
          <w:bCs/>
        </w:rPr>
        <w:t xml:space="preserve">Zachodniopomorskie Centrum Onkologii </w:t>
      </w:r>
    </w:p>
    <w:p w14:paraId="5D8DE136" w14:textId="77777777" w:rsidR="00214922" w:rsidRDefault="00214922" w:rsidP="008C219F">
      <w:pPr>
        <w:pStyle w:val="Akapitzlist"/>
        <w:spacing w:after="120"/>
        <w:ind w:left="502" w:hanging="76"/>
        <w:contextualSpacing w:val="0"/>
        <w:rPr>
          <w:rFonts w:ascii="Montserrat" w:hAnsi="Montserrat"/>
        </w:rPr>
      </w:pPr>
      <w:r w:rsidRPr="00214922">
        <w:rPr>
          <w:rFonts w:ascii="Montserrat" w:hAnsi="Montserrat"/>
        </w:rPr>
        <w:t xml:space="preserve">71-730 Szczecin, ul. Strzałowska 22; </w:t>
      </w:r>
    </w:p>
    <w:p w14:paraId="2B718377" w14:textId="77777777" w:rsidR="008C219F" w:rsidRDefault="008C219F" w:rsidP="008C219F">
      <w:pPr>
        <w:pStyle w:val="Akapitzlist"/>
        <w:spacing w:after="120"/>
        <w:ind w:left="502"/>
        <w:contextualSpacing w:val="0"/>
        <w:rPr>
          <w:rFonts w:ascii="Montserrat" w:hAnsi="Montserrat"/>
        </w:rPr>
      </w:pPr>
    </w:p>
    <w:p w14:paraId="3CCD3BBB" w14:textId="77777777" w:rsidR="008C219F" w:rsidRPr="00214922" w:rsidRDefault="008C219F" w:rsidP="008C219F">
      <w:pPr>
        <w:pStyle w:val="Akapitzlist"/>
        <w:spacing w:after="120"/>
        <w:ind w:left="502"/>
        <w:contextualSpacing w:val="0"/>
        <w:rPr>
          <w:rFonts w:ascii="Montserrat" w:hAnsi="Montserrat"/>
        </w:rPr>
      </w:pPr>
    </w:p>
    <w:p w14:paraId="56778859" w14:textId="77777777" w:rsidR="00214922" w:rsidRDefault="00214922" w:rsidP="008C219F">
      <w:pPr>
        <w:pStyle w:val="Akapitzlist"/>
        <w:spacing w:after="120"/>
        <w:ind w:left="426"/>
        <w:rPr>
          <w:rFonts w:ascii="Montserrat" w:hAnsi="Montserrat"/>
          <w:b/>
        </w:rPr>
      </w:pPr>
    </w:p>
    <w:p w14:paraId="107E6062" w14:textId="761E12BE" w:rsidR="002C22DC" w:rsidRPr="008C219F" w:rsidRDefault="00A345B9" w:rsidP="008C219F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Montserrat" w:hAnsi="Montserrat"/>
          <w:b/>
        </w:rPr>
      </w:pPr>
      <w:r w:rsidRPr="00214922">
        <w:rPr>
          <w:rFonts w:ascii="Montserrat" w:hAnsi="Montserrat"/>
          <w:b/>
        </w:rPr>
        <w:t>Opis ogólny przedmiotu zamówienia.</w:t>
      </w:r>
    </w:p>
    <w:p w14:paraId="20BADEB9" w14:textId="35522E79" w:rsidR="00447D58" w:rsidRDefault="00447D58" w:rsidP="008C219F">
      <w:pPr>
        <w:tabs>
          <w:tab w:val="left" w:pos="142"/>
        </w:tabs>
        <w:spacing w:after="120" w:line="240" w:lineRule="auto"/>
        <w:ind w:left="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Zamówienie dotyczy </w:t>
      </w:r>
      <w:r w:rsidRPr="00447D58">
        <w:rPr>
          <w:rFonts w:ascii="Montserrat" w:hAnsi="Montserrat"/>
          <w:sz w:val="20"/>
          <w:szCs w:val="20"/>
        </w:rPr>
        <w:t>w zasadniczej części dostawy, montażu i uruchomienia urządzeń dla Zakładu Medycyny Nuklearnej</w:t>
      </w:r>
      <w:r>
        <w:rPr>
          <w:rFonts w:ascii="Montserrat" w:hAnsi="Montserrat"/>
          <w:sz w:val="20"/>
          <w:szCs w:val="20"/>
        </w:rPr>
        <w:t xml:space="preserve">. </w:t>
      </w:r>
      <w:r w:rsidRPr="00447D58">
        <w:rPr>
          <w:rFonts w:ascii="Montserrat" w:hAnsi="Montserrat"/>
          <w:sz w:val="20"/>
          <w:szCs w:val="20"/>
        </w:rPr>
        <w:t>W zakresie</w:t>
      </w:r>
      <w:r>
        <w:rPr>
          <w:rFonts w:ascii="Montserrat" w:hAnsi="Montserrat"/>
          <w:sz w:val="20"/>
          <w:szCs w:val="20"/>
        </w:rPr>
        <w:t xml:space="preserve"> natomiast </w:t>
      </w:r>
      <w:r w:rsidRPr="00447D58">
        <w:rPr>
          <w:rFonts w:ascii="Montserrat" w:hAnsi="Montserrat"/>
          <w:sz w:val="20"/>
          <w:szCs w:val="20"/>
        </w:rPr>
        <w:t>koniecznym</w:t>
      </w:r>
      <w:r w:rsidR="008C219F">
        <w:rPr>
          <w:rFonts w:ascii="Montserrat" w:hAnsi="Montserrat"/>
          <w:sz w:val="20"/>
          <w:szCs w:val="20"/>
        </w:rPr>
        <w:br/>
      </w:r>
      <w:r w:rsidRPr="00447D58">
        <w:rPr>
          <w:rFonts w:ascii="Montserrat" w:hAnsi="Montserrat"/>
          <w:sz w:val="20"/>
          <w:szCs w:val="20"/>
        </w:rPr>
        <w:t>dla ich uruchomienia i prawidłowego użytkowania oraz obsługi w ramach realizacji planowanych procedur diagnostycznych</w:t>
      </w:r>
      <w:r>
        <w:rPr>
          <w:rFonts w:ascii="Montserrat" w:hAnsi="Montserrat"/>
          <w:sz w:val="20"/>
          <w:szCs w:val="20"/>
        </w:rPr>
        <w:t xml:space="preserve"> </w:t>
      </w:r>
      <w:r w:rsidRPr="00447D58">
        <w:rPr>
          <w:rFonts w:ascii="Montserrat" w:hAnsi="Montserrat"/>
          <w:sz w:val="20"/>
          <w:szCs w:val="20"/>
        </w:rPr>
        <w:t>znajduje się również zaprojektowanie i</w:t>
      </w:r>
      <w:r w:rsidR="00962965">
        <w:rPr>
          <w:rFonts w:ascii="Montserrat" w:hAnsi="Montserrat"/>
          <w:sz w:val="20"/>
          <w:szCs w:val="20"/>
        </w:rPr>
        <w:t> </w:t>
      </w:r>
      <w:r w:rsidRPr="00447D58">
        <w:rPr>
          <w:rFonts w:ascii="Montserrat" w:hAnsi="Montserrat"/>
          <w:sz w:val="20"/>
          <w:szCs w:val="20"/>
        </w:rPr>
        <w:t>wybudowanie parterowego budynku przeznaczonego do lokalizacji i montażu urządzeń wraz z infrastrukturą techniczną i zapleczem medycznym</w:t>
      </w:r>
      <w:r w:rsidR="008C219F">
        <w:rPr>
          <w:rFonts w:ascii="Montserrat" w:hAnsi="Montserrat"/>
          <w:sz w:val="20"/>
          <w:szCs w:val="20"/>
        </w:rPr>
        <w:br/>
      </w:r>
      <w:r w:rsidR="006169FA">
        <w:rPr>
          <w:rFonts w:ascii="Montserrat" w:hAnsi="Montserrat"/>
          <w:sz w:val="20"/>
          <w:szCs w:val="20"/>
        </w:rPr>
        <w:t xml:space="preserve">oraz administracyjnym </w:t>
      </w:r>
      <w:r w:rsidRPr="00447D58">
        <w:rPr>
          <w:rFonts w:ascii="Montserrat" w:hAnsi="Montserrat"/>
          <w:sz w:val="20"/>
          <w:szCs w:val="20"/>
        </w:rPr>
        <w:t>Zakładu Medycyny Nuklearnej.</w:t>
      </w:r>
    </w:p>
    <w:p w14:paraId="2F9BF2A0" w14:textId="23E1640D" w:rsidR="00C31047" w:rsidRDefault="00D72584" w:rsidP="008C219F">
      <w:pPr>
        <w:widowControl w:val="0"/>
        <w:spacing w:after="120" w:line="240" w:lineRule="auto"/>
        <w:ind w:left="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Szczegółowe w</w:t>
      </w:r>
      <w:r w:rsidRPr="00447D58">
        <w:rPr>
          <w:rFonts w:ascii="Montserrat" w:hAnsi="Montserrat"/>
          <w:sz w:val="20"/>
          <w:szCs w:val="20"/>
        </w:rPr>
        <w:t xml:space="preserve">ymagania Zamawiającego dotyczące </w:t>
      </w:r>
      <w:r>
        <w:rPr>
          <w:rFonts w:ascii="Montserrat" w:hAnsi="Montserrat"/>
          <w:sz w:val="20"/>
          <w:szCs w:val="20"/>
        </w:rPr>
        <w:t>dokumentacji projektowej</w:t>
      </w:r>
      <w:r w:rsidR="008C219F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 xml:space="preserve">oraz  </w:t>
      </w:r>
      <w:r w:rsidRPr="00447D58">
        <w:rPr>
          <w:rFonts w:ascii="Montserrat" w:hAnsi="Montserrat"/>
          <w:sz w:val="20"/>
          <w:szCs w:val="20"/>
        </w:rPr>
        <w:t xml:space="preserve">budynku, jego konstrukcji </w:t>
      </w:r>
      <w:r>
        <w:rPr>
          <w:rFonts w:ascii="Montserrat" w:hAnsi="Montserrat"/>
          <w:sz w:val="20"/>
          <w:szCs w:val="20"/>
        </w:rPr>
        <w:t>i</w:t>
      </w:r>
      <w:r w:rsidRPr="00447D58">
        <w:rPr>
          <w:rFonts w:ascii="Montserrat" w:hAnsi="Montserrat"/>
          <w:sz w:val="20"/>
          <w:szCs w:val="20"/>
        </w:rPr>
        <w:t xml:space="preserve"> wykończenia, jak też powierzchni, wyposażenia</w:t>
      </w:r>
      <w:r w:rsidR="008C219F">
        <w:rPr>
          <w:rFonts w:ascii="Montserrat" w:hAnsi="Montserrat"/>
          <w:sz w:val="20"/>
          <w:szCs w:val="20"/>
        </w:rPr>
        <w:br/>
      </w:r>
      <w:r w:rsidRPr="00447D58">
        <w:rPr>
          <w:rFonts w:ascii="Montserrat" w:hAnsi="Montserrat"/>
          <w:sz w:val="20"/>
          <w:szCs w:val="20"/>
        </w:rPr>
        <w:t>i funkcji poszczególnych pomieszczeń zostały zawarte w Programie Funkcjonalno-Użytkowym</w:t>
      </w:r>
      <w:r w:rsidR="00660364">
        <w:rPr>
          <w:rFonts w:ascii="Montserrat" w:hAnsi="Montserrat"/>
          <w:sz w:val="20"/>
          <w:szCs w:val="20"/>
        </w:rPr>
        <w:t xml:space="preserve"> (PFU)</w:t>
      </w:r>
      <w:r w:rsidRPr="00447D58">
        <w:rPr>
          <w:rFonts w:ascii="Montserrat" w:hAnsi="Montserrat"/>
          <w:sz w:val="20"/>
          <w:szCs w:val="20"/>
        </w:rPr>
        <w:t xml:space="preserve"> sporządzonym na potrzeby prawidłowego opracowania dokumentacji projektowej a następnie budowy, wykończenia i wyposażenia obiektu, kompletnego z</w:t>
      </w:r>
      <w:r w:rsidR="00962965">
        <w:rPr>
          <w:rFonts w:ascii="Montserrat" w:hAnsi="Montserrat"/>
          <w:sz w:val="20"/>
          <w:szCs w:val="20"/>
        </w:rPr>
        <w:t> </w:t>
      </w:r>
      <w:r w:rsidRPr="00447D58">
        <w:rPr>
          <w:rFonts w:ascii="Montserrat" w:hAnsi="Montserrat"/>
          <w:sz w:val="20"/>
          <w:szCs w:val="20"/>
        </w:rPr>
        <w:t>punktu widzenia</w:t>
      </w:r>
      <w:r>
        <w:rPr>
          <w:rFonts w:ascii="Montserrat" w:hAnsi="Montserrat"/>
          <w:sz w:val="20"/>
          <w:szCs w:val="20"/>
        </w:rPr>
        <w:t xml:space="preserve"> przeznaczenia </w:t>
      </w:r>
      <w:r w:rsidR="00ED211F">
        <w:rPr>
          <w:rFonts w:ascii="Montserrat" w:hAnsi="Montserrat"/>
          <w:sz w:val="20"/>
          <w:szCs w:val="20"/>
        </w:rPr>
        <w:t>budynku</w:t>
      </w:r>
      <w:r>
        <w:rPr>
          <w:rFonts w:ascii="Montserrat" w:hAnsi="Montserrat"/>
          <w:sz w:val="20"/>
          <w:szCs w:val="20"/>
        </w:rPr>
        <w:t xml:space="preserve"> oraz</w:t>
      </w:r>
      <w:r w:rsidRPr="00447D58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sposobu</w:t>
      </w:r>
      <w:r w:rsidR="008C219F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jego użytkowania</w:t>
      </w:r>
      <w:r w:rsidRPr="00447D58">
        <w:rPr>
          <w:rFonts w:ascii="Montserrat" w:hAnsi="Montserrat"/>
          <w:sz w:val="20"/>
          <w:szCs w:val="20"/>
        </w:rPr>
        <w:t>.</w:t>
      </w:r>
    </w:p>
    <w:p w14:paraId="6BB27949" w14:textId="18C800A5" w:rsidR="00D72584" w:rsidRPr="008C219F" w:rsidRDefault="0066597F" w:rsidP="008C219F">
      <w:pPr>
        <w:widowControl w:val="0"/>
        <w:spacing w:after="120" w:line="240" w:lineRule="auto"/>
        <w:ind w:left="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PFU zawiera również wymagania dotyczące realizacji robót budowlanych</w:t>
      </w:r>
      <w:r w:rsidR="006169FA">
        <w:rPr>
          <w:rFonts w:ascii="Montserrat" w:hAnsi="Montserrat"/>
          <w:sz w:val="20"/>
          <w:szCs w:val="20"/>
        </w:rPr>
        <w:t>.</w:t>
      </w:r>
    </w:p>
    <w:p w14:paraId="32D0AC7A" w14:textId="77777777" w:rsidR="00B10F0D" w:rsidRPr="00B10F0D" w:rsidRDefault="00B10F0D" w:rsidP="008C219F">
      <w:pPr>
        <w:pStyle w:val="Akapitzlist"/>
        <w:numPr>
          <w:ilvl w:val="0"/>
          <w:numId w:val="7"/>
        </w:numPr>
        <w:spacing w:after="120"/>
        <w:rPr>
          <w:rFonts w:ascii="Montserrat" w:hAnsi="Montserrat"/>
          <w:b/>
          <w:vanish/>
        </w:rPr>
      </w:pPr>
      <w:bookmarkStart w:id="0" w:name="_Hlk167780731"/>
    </w:p>
    <w:p w14:paraId="5ACEB8C2" w14:textId="77777777" w:rsidR="00B10F0D" w:rsidRPr="00B10F0D" w:rsidRDefault="00B10F0D" w:rsidP="008C219F">
      <w:pPr>
        <w:pStyle w:val="Akapitzlist"/>
        <w:numPr>
          <w:ilvl w:val="0"/>
          <w:numId w:val="7"/>
        </w:numPr>
        <w:spacing w:after="120"/>
        <w:rPr>
          <w:rFonts w:ascii="Montserrat" w:hAnsi="Montserrat"/>
          <w:b/>
          <w:vanish/>
        </w:rPr>
      </w:pPr>
    </w:p>
    <w:p w14:paraId="66D80E32" w14:textId="77777777" w:rsidR="00B10F0D" w:rsidRPr="00B10F0D" w:rsidRDefault="00B10F0D" w:rsidP="008C219F">
      <w:pPr>
        <w:pStyle w:val="Akapitzlist"/>
        <w:numPr>
          <w:ilvl w:val="0"/>
          <w:numId w:val="7"/>
        </w:numPr>
        <w:spacing w:after="120"/>
        <w:rPr>
          <w:rFonts w:ascii="Montserrat" w:hAnsi="Montserrat"/>
          <w:b/>
          <w:vanish/>
        </w:rPr>
      </w:pPr>
    </w:p>
    <w:p w14:paraId="2E2E835C" w14:textId="77777777" w:rsidR="00B10F0D" w:rsidRPr="00B10F0D" w:rsidRDefault="00B10F0D" w:rsidP="008C219F">
      <w:pPr>
        <w:pStyle w:val="Akapitzlist"/>
        <w:numPr>
          <w:ilvl w:val="0"/>
          <w:numId w:val="7"/>
        </w:numPr>
        <w:spacing w:after="120"/>
        <w:rPr>
          <w:rFonts w:ascii="Montserrat" w:hAnsi="Montserrat"/>
          <w:b/>
          <w:vanish/>
        </w:rPr>
      </w:pPr>
    </w:p>
    <w:p w14:paraId="3B8B8C88" w14:textId="77777777" w:rsidR="00B10F0D" w:rsidRPr="00B10F0D" w:rsidRDefault="00B10F0D" w:rsidP="008C219F">
      <w:pPr>
        <w:pStyle w:val="Akapitzlist"/>
        <w:numPr>
          <w:ilvl w:val="0"/>
          <w:numId w:val="7"/>
        </w:numPr>
        <w:spacing w:after="120"/>
        <w:rPr>
          <w:rFonts w:ascii="Montserrat" w:hAnsi="Montserrat"/>
          <w:b/>
          <w:vanish/>
        </w:rPr>
      </w:pPr>
    </w:p>
    <w:p w14:paraId="00B3F511" w14:textId="0EDA3B8C" w:rsidR="00B10F0D" w:rsidRPr="008C219F" w:rsidRDefault="00B10F0D" w:rsidP="008C219F">
      <w:pPr>
        <w:pStyle w:val="Akapitzlist"/>
        <w:numPr>
          <w:ilvl w:val="1"/>
          <w:numId w:val="7"/>
        </w:numPr>
        <w:tabs>
          <w:tab w:val="num" w:pos="1170"/>
        </w:tabs>
        <w:spacing w:after="120"/>
        <w:ind w:left="426"/>
        <w:contextualSpacing w:val="0"/>
        <w:rPr>
          <w:rFonts w:ascii="Montserrat" w:hAnsi="Montserrat"/>
          <w:b/>
        </w:rPr>
      </w:pPr>
      <w:r w:rsidRPr="0059019E">
        <w:rPr>
          <w:rFonts w:ascii="Montserrat" w:hAnsi="Montserrat"/>
          <w:b/>
        </w:rPr>
        <w:t xml:space="preserve">Wymagania Zamawiającego w odniesieniu do </w:t>
      </w:r>
      <w:r>
        <w:rPr>
          <w:rFonts w:ascii="Montserrat" w:hAnsi="Montserrat"/>
          <w:b/>
        </w:rPr>
        <w:t xml:space="preserve">wykonania </w:t>
      </w:r>
      <w:r w:rsidRPr="0059019E">
        <w:rPr>
          <w:rFonts w:ascii="Montserrat" w:hAnsi="Montserrat"/>
          <w:b/>
        </w:rPr>
        <w:t>dokumentacji projektowej</w:t>
      </w:r>
      <w:bookmarkEnd w:id="0"/>
      <w:r w:rsidRPr="0059019E">
        <w:rPr>
          <w:rFonts w:ascii="Montserrat" w:hAnsi="Montserrat"/>
          <w:b/>
        </w:rPr>
        <w:t>.</w:t>
      </w:r>
    </w:p>
    <w:p w14:paraId="0B4EA1B4" w14:textId="77777777" w:rsidR="00B10F0D" w:rsidRPr="00B10F0D" w:rsidRDefault="00B10F0D" w:rsidP="008C219F">
      <w:pPr>
        <w:pStyle w:val="Akapitzlist"/>
        <w:numPr>
          <w:ilvl w:val="0"/>
          <w:numId w:val="8"/>
        </w:numPr>
        <w:spacing w:after="120"/>
        <w:contextualSpacing w:val="0"/>
        <w:rPr>
          <w:rFonts w:ascii="Montserrat" w:hAnsi="Montserrat"/>
          <w:b/>
          <w:vanish/>
        </w:rPr>
      </w:pPr>
    </w:p>
    <w:p w14:paraId="67AAC77A" w14:textId="77777777" w:rsidR="00B10F0D" w:rsidRPr="00B10F0D" w:rsidRDefault="00B10F0D" w:rsidP="008C219F">
      <w:pPr>
        <w:pStyle w:val="Akapitzlist"/>
        <w:numPr>
          <w:ilvl w:val="0"/>
          <w:numId w:val="8"/>
        </w:numPr>
        <w:spacing w:after="120"/>
        <w:contextualSpacing w:val="0"/>
        <w:rPr>
          <w:rFonts w:ascii="Montserrat" w:hAnsi="Montserrat"/>
          <w:b/>
          <w:vanish/>
        </w:rPr>
      </w:pPr>
    </w:p>
    <w:p w14:paraId="07EE09E1" w14:textId="77777777" w:rsidR="00B10F0D" w:rsidRPr="00B10F0D" w:rsidRDefault="00B10F0D" w:rsidP="008C219F">
      <w:pPr>
        <w:pStyle w:val="Akapitzlist"/>
        <w:numPr>
          <w:ilvl w:val="0"/>
          <w:numId w:val="8"/>
        </w:numPr>
        <w:spacing w:after="120"/>
        <w:contextualSpacing w:val="0"/>
        <w:rPr>
          <w:rFonts w:ascii="Montserrat" w:hAnsi="Montserrat"/>
          <w:b/>
          <w:vanish/>
        </w:rPr>
      </w:pPr>
    </w:p>
    <w:p w14:paraId="0DDF2E53" w14:textId="77777777" w:rsidR="00B10F0D" w:rsidRPr="00B10F0D" w:rsidRDefault="00B10F0D" w:rsidP="008C219F">
      <w:pPr>
        <w:pStyle w:val="Akapitzlist"/>
        <w:numPr>
          <w:ilvl w:val="0"/>
          <w:numId w:val="8"/>
        </w:numPr>
        <w:spacing w:after="120"/>
        <w:contextualSpacing w:val="0"/>
        <w:rPr>
          <w:rFonts w:ascii="Montserrat" w:hAnsi="Montserrat"/>
          <w:b/>
          <w:vanish/>
        </w:rPr>
      </w:pPr>
    </w:p>
    <w:p w14:paraId="2D139FD9" w14:textId="77777777" w:rsidR="00B10F0D" w:rsidRPr="00B10F0D" w:rsidRDefault="00B10F0D" w:rsidP="008C219F">
      <w:pPr>
        <w:pStyle w:val="Akapitzlist"/>
        <w:numPr>
          <w:ilvl w:val="0"/>
          <w:numId w:val="8"/>
        </w:numPr>
        <w:spacing w:after="120"/>
        <w:contextualSpacing w:val="0"/>
        <w:rPr>
          <w:rFonts w:ascii="Montserrat" w:hAnsi="Montserrat"/>
          <w:b/>
          <w:vanish/>
        </w:rPr>
      </w:pPr>
    </w:p>
    <w:p w14:paraId="34898163" w14:textId="77777777" w:rsidR="00B10F0D" w:rsidRPr="00B10F0D" w:rsidRDefault="00B10F0D" w:rsidP="008C219F">
      <w:pPr>
        <w:pStyle w:val="Akapitzlist"/>
        <w:numPr>
          <w:ilvl w:val="1"/>
          <w:numId w:val="8"/>
        </w:numPr>
        <w:spacing w:after="120"/>
        <w:contextualSpacing w:val="0"/>
        <w:rPr>
          <w:rFonts w:ascii="Montserrat" w:hAnsi="Montserrat"/>
          <w:b/>
          <w:vanish/>
        </w:rPr>
      </w:pPr>
    </w:p>
    <w:p w14:paraId="29A6E565" w14:textId="64E8080B" w:rsidR="00B10F0D" w:rsidRPr="0059019E" w:rsidRDefault="00B10F0D" w:rsidP="008C219F">
      <w:pPr>
        <w:pStyle w:val="Akapitzlist"/>
        <w:numPr>
          <w:ilvl w:val="2"/>
          <w:numId w:val="8"/>
        </w:numPr>
        <w:tabs>
          <w:tab w:val="num" w:pos="826"/>
        </w:tabs>
        <w:spacing w:after="120"/>
        <w:ind w:left="720"/>
        <w:contextualSpacing w:val="0"/>
        <w:rPr>
          <w:rFonts w:ascii="Montserrat" w:hAnsi="Montserrat"/>
          <w:b/>
        </w:rPr>
      </w:pPr>
      <w:r w:rsidRPr="0059019E">
        <w:rPr>
          <w:rFonts w:ascii="Montserrat" w:hAnsi="Montserrat"/>
          <w:b/>
        </w:rPr>
        <w:t>Zakres obowiązków Wykonawcy.</w:t>
      </w:r>
    </w:p>
    <w:p w14:paraId="02BB212C" w14:textId="77777777" w:rsidR="00B10F0D" w:rsidRPr="00BD3314" w:rsidRDefault="00B10F0D" w:rsidP="008C219F">
      <w:pPr>
        <w:widowControl w:val="0"/>
        <w:spacing w:after="120" w:line="240" w:lineRule="auto"/>
        <w:ind w:left="708"/>
        <w:jc w:val="both"/>
        <w:rPr>
          <w:rFonts w:ascii="Montserrat" w:hAnsi="Montserrat"/>
          <w:iCs/>
          <w:sz w:val="20"/>
          <w:szCs w:val="20"/>
        </w:rPr>
      </w:pPr>
      <w:r w:rsidRPr="00BD3314">
        <w:rPr>
          <w:rFonts w:ascii="Montserrat" w:hAnsi="Montserrat"/>
          <w:iCs/>
          <w:sz w:val="20"/>
          <w:szCs w:val="20"/>
        </w:rPr>
        <w:t xml:space="preserve">W zakresie </w:t>
      </w:r>
      <w:r>
        <w:rPr>
          <w:rFonts w:ascii="Montserrat" w:hAnsi="Montserrat"/>
          <w:iCs/>
          <w:sz w:val="20"/>
          <w:szCs w:val="20"/>
        </w:rPr>
        <w:t xml:space="preserve">obowiązków Wykonawcy w trakcie przygotowania </w:t>
      </w:r>
      <w:r w:rsidRPr="00BD3314">
        <w:rPr>
          <w:rFonts w:ascii="Montserrat" w:hAnsi="Montserrat"/>
          <w:iCs/>
          <w:sz w:val="20"/>
          <w:szCs w:val="20"/>
        </w:rPr>
        <w:t xml:space="preserve">dokumentacji projektowej </w:t>
      </w:r>
      <w:r>
        <w:rPr>
          <w:rFonts w:ascii="Montserrat" w:hAnsi="Montserrat"/>
          <w:iCs/>
          <w:sz w:val="20"/>
          <w:szCs w:val="20"/>
        </w:rPr>
        <w:t xml:space="preserve">oraz realizacji robót </w:t>
      </w:r>
      <w:r w:rsidRPr="00BD3314">
        <w:rPr>
          <w:rFonts w:ascii="Montserrat" w:hAnsi="Montserrat"/>
          <w:iCs/>
          <w:sz w:val="20"/>
          <w:szCs w:val="20"/>
        </w:rPr>
        <w:t xml:space="preserve">znajduje się: </w:t>
      </w:r>
    </w:p>
    <w:p w14:paraId="5FF4416A" w14:textId="0C161855" w:rsidR="00B10F0D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 w:rsidRPr="0059019E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opracowani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e</w:t>
      </w:r>
      <w:r w:rsidRPr="0059019E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 projektu budowlanego (zagospodarowania terenu</w:t>
      </w:r>
      <w:r w:rsidRPr="0059019E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br/>
      </w:r>
      <w:r w:rsidRPr="00BD3314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i architektoniczno-budowlanego) wraz z uzyskaniem niezbędnych uzgodnień</w:t>
      </w:r>
      <w:r w:rsidRPr="00BD3314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br/>
        <w:t>i opinii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 zgodnie z wymogami zawartymi w PFU </w:t>
      </w:r>
      <w:r w:rsidRPr="00BD3314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oraz uzyskaniem pozwolenia </w:t>
      </w:r>
      <w:r w:rsidR="008C219F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br/>
      </w:r>
      <w:r w:rsidRPr="00BD3314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na budowę, </w:t>
      </w:r>
    </w:p>
    <w:p w14:paraId="387E74B3" w14:textId="0439C0DF" w:rsidR="00B10F0D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złożenie wniosku o pozwolenie na budowę winno zostać poprzedzone uzyskaniem zatwierdzenia projektu budowlanego przez Zamawiającego i</w:t>
      </w:r>
      <w:r w:rsidR="00962965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 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Nadzór Inwestorski, </w:t>
      </w:r>
    </w:p>
    <w:p w14:paraId="664FC4CD" w14:textId="448F0C7A" w:rsidR="00B10F0D" w:rsidRPr="00BD3314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 w:rsidRPr="00BD3314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opracowanie wielobranżowego projektu technicznego wraz ze Specyfikacjami technicznymi wykonania i odbioru robót budowlanych w podziale na</w:t>
      </w:r>
      <w:r w:rsidR="00962965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 </w:t>
      </w:r>
      <w:r w:rsidR="008C219F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poszczególne rodzaje robót,</w:t>
      </w:r>
    </w:p>
    <w:p w14:paraId="1D3DDB25" w14:textId="785E5F47" w:rsidR="00B10F0D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 w:rsidRPr="0059019E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opracowanie wielobranżowego projektu wykonawczego wraz z 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projektem aranżacji i </w:t>
      </w:r>
      <w:r w:rsidRPr="00BD3314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wyposażenia </w:t>
      </w:r>
      <w:r w:rsidRPr="0059019E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wnętrz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 oraz projektem zagospodarowania terenu</w:t>
      </w:r>
      <w:r w:rsidR="008C219F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br/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(dróg, dojść i z</w:t>
      </w:r>
      <w:r w:rsidR="006169FA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i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eleni) przy budynku</w:t>
      </w:r>
      <w:r w:rsidR="008C219F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,</w:t>
      </w:r>
      <w:r w:rsidRPr="0059019E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 </w:t>
      </w:r>
    </w:p>
    <w:p w14:paraId="690CD8C8" w14:textId="0699F1E4" w:rsidR="00B10F0D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każda z wymienionych wyżej części dokumentacji może być przekazana do</w:t>
      </w:r>
      <w:r w:rsidR="00962965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 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realizacji po uzyskaniu zatwierdzenia Nadzoru Inwestorskiego</w:t>
      </w:r>
      <w:r w:rsidR="00962965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 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i</w:t>
      </w:r>
      <w:r w:rsidR="00962965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 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Zamawiającego,</w:t>
      </w:r>
    </w:p>
    <w:p w14:paraId="2CE54F4B" w14:textId="77777777" w:rsidR="00B10F0D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stała współpraca z Zamawiającym i Nadzorem Inwestorskim, </w:t>
      </w:r>
    </w:p>
    <w:p w14:paraId="741FB387" w14:textId="77777777" w:rsidR="00B10F0D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dokonywanie bieżących (pisemnych) uzgodnień i uzyskiwanie akceptacji Zamawiającego oraz Użytkowników dla proponowanych rozwiązań projektowych, organizacja spotkań roboczych i konsultacji,</w:t>
      </w:r>
    </w:p>
    <w:p w14:paraId="7F374696" w14:textId="177C22E1" w:rsidR="00B10F0D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bieżące informowanie Zamawiającego o postępach prac projektowych na</w:t>
      </w:r>
      <w:r w:rsidR="00962965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 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naradach organizowanych nie rzadziej niż raz na dwa tygodnie w siedzibie Zamawiającego (do czasu przekazania Wykonawcy placu budowy) lub w biurze budowy, przy czym Zamawiający zastrzega sobie prawo zwołania dodatkowego  spotkania lub zwiększenia ilości spotkań do jednego w tygodniu, na wniosek swój, Nadzoru Inwestorskiego bądź Wykonawcy,</w:t>
      </w:r>
    </w:p>
    <w:p w14:paraId="069BF523" w14:textId="5228435E" w:rsidR="00B10F0D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bieżące pisemne raportowanie Zamawiającemu postępów prac projektowych w</w:t>
      </w:r>
      <w:r w:rsidR="00962965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 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raportach z realizacji zadania składanych do 5-go dnia każdego miesiąca kalendarzowego,</w:t>
      </w:r>
    </w:p>
    <w:p w14:paraId="1A3A6E1E" w14:textId="77777777" w:rsidR="00FD5C3A" w:rsidRPr="0059019E" w:rsidRDefault="00FD5C3A" w:rsidP="00FD5C3A">
      <w:pPr>
        <w:pStyle w:val="Standard"/>
        <w:tabs>
          <w:tab w:val="clear" w:pos="1701"/>
          <w:tab w:val="left" w:pos="709"/>
        </w:tabs>
        <w:spacing w:after="120"/>
        <w:ind w:left="993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</w:p>
    <w:p w14:paraId="5816BFA1" w14:textId="46FDCF04" w:rsidR="00E47288" w:rsidRPr="00FD5C3A" w:rsidRDefault="00B10F0D" w:rsidP="00FD5C3A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 w:rsidRPr="00BD3314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lastRenderedPageBreak/>
        <w:t xml:space="preserve">sprawowanie nadzoru autorskiego w trakcie realizacji robót i bieżące aktualizowanie 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dokumentacji projektowej</w:t>
      </w:r>
      <w:r w:rsidR="008C219F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,</w:t>
      </w:r>
    </w:p>
    <w:p w14:paraId="3983345A" w14:textId="4BCD7D14" w:rsidR="00B10F0D" w:rsidRPr="00BD3314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w ramach nadzoru autorskiego zapewnienie uczestnictwa projektantów, </w:t>
      </w:r>
      <w:r w:rsidR="008C219F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br/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w tym projektantów branżowych, w naradach organizowanych w trakcie realizacji robót budowlanych na każde wezwanie Zamawiającego lub Nadzoru Inwestorskiego,</w:t>
      </w:r>
    </w:p>
    <w:p w14:paraId="44677092" w14:textId="362580B6" w:rsidR="00B10F0D" w:rsidRPr="008C219F" w:rsidRDefault="00B10F0D" w:rsidP="008C219F">
      <w:pPr>
        <w:pStyle w:val="Standard"/>
        <w:numPr>
          <w:ilvl w:val="0"/>
          <w:numId w:val="3"/>
        </w:numPr>
        <w:tabs>
          <w:tab w:val="clear" w:pos="1701"/>
          <w:tab w:val="left" w:pos="709"/>
        </w:tabs>
        <w:spacing w:after="120"/>
        <w:ind w:left="993" w:hanging="284"/>
        <w:rPr>
          <w:rFonts w:ascii="Montserrat" w:hAnsi="Montserrat" w:cs="Times New Roman"/>
          <w:bCs/>
          <w:kern w:val="0"/>
          <w:sz w:val="20"/>
          <w:szCs w:val="20"/>
          <w:lang w:eastAsia="pl-PL"/>
        </w:rPr>
      </w:pPr>
      <w:r w:rsidRPr="0059019E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opracowanie </w:t>
      </w:r>
      <w:r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 xml:space="preserve">kompletnej </w:t>
      </w:r>
      <w:r w:rsidRPr="0059019E">
        <w:rPr>
          <w:rFonts w:ascii="Montserrat" w:hAnsi="Montserrat" w:cs="Times New Roman"/>
          <w:bCs/>
          <w:kern w:val="0"/>
          <w:sz w:val="20"/>
          <w:szCs w:val="20"/>
          <w:lang w:eastAsia="pl-PL"/>
        </w:rPr>
        <w:t>dokumentacji powykonawczej.</w:t>
      </w:r>
    </w:p>
    <w:p w14:paraId="4F565FF0" w14:textId="77777777" w:rsidR="00B10F0D" w:rsidRPr="0059019E" w:rsidRDefault="00B10F0D" w:rsidP="008C219F">
      <w:pPr>
        <w:pStyle w:val="Akapitzlist"/>
        <w:numPr>
          <w:ilvl w:val="2"/>
          <w:numId w:val="8"/>
        </w:numPr>
        <w:spacing w:after="120"/>
        <w:ind w:left="709" w:hanging="709"/>
        <w:rPr>
          <w:rFonts w:ascii="Montserrat" w:hAnsi="Montserrat"/>
          <w:i/>
          <w:iCs/>
        </w:rPr>
      </w:pPr>
      <w:bookmarkStart w:id="1" w:name="_Hlk173221057"/>
      <w:bookmarkStart w:id="2" w:name="_Hlk173221100"/>
      <w:r w:rsidRPr="0059019E">
        <w:rPr>
          <w:rFonts w:ascii="Montserrat" w:hAnsi="Montserrat"/>
          <w:b/>
        </w:rPr>
        <w:t>Skład przekazywanej dokumentacji</w:t>
      </w:r>
    </w:p>
    <w:bookmarkEnd w:id="1"/>
    <w:p w14:paraId="6E75250D" w14:textId="57C7A786" w:rsidR="00B10F0D" w:rsidRPr="008C219F" w:rsidRDefault="00864F29" w:rsidP="008C219F">
      <w:pPr>
        <w:spacing w:before="120" w:after="120"/>
        <w:ind w:firstLine="709"/>
        <w:jc w:val="both"/>
        <w:rPr>
          <w:rFonts w:ascii="Montserrat" w:eastAsia="TimesNewRomanPSMT" w:hAnsi="Montserrat"/>
          <w:i/>
          <w:iCs/>
          <w:sz w:val="20"/>
          <w:szCs w:val="20"/>
        </w:rPr>
      </w:pPr>
      <w:r>
        <w:rPr>
          <w:rFonts w:ascii="Montserrat" w:eastAsia="TimesNewRomanPSMT" w:hAnsi="Montserrat"/>
          <w:sz w:val="20"/>
          <w:szCs w:val="20"/>
        </w:rPr>
        <w:t>Skład</w:t>
      </w:r>
      <w:r w:rsidR="00B10F0D" w:rsidRPr="0059019E">
        <w:rPr>
          <w:rFonts w:ascii="Montserrat" w:eastAsia="TimesNewRomanPSMT" w:hAnsi="Montserrat"/>
          <w:sz w:val="20"/>
          <w:szCs w:val="20"/>
        </w:rPr>
        <w:t xml:space="preserve"> przekazywanej dokumentacji </w:t>
      </w:r>
      <w:r>
        <w:rPr>
          <w:rFonts w:ascii="Montserrat" w:eastAsia="TimesNewRomanPSMT" w:hAnsi="Montserrat"/>
          <w:sz w:val="20"/>
          <w:szCs w:val="20"/>
        </w:rPr>
        <w:t xml:space="preserve">został szczegółowo opisany w PFU </w:t>
      </w:r>
      <w:r w:rsidR="002E7346">
        <w:rPr>
          <w:rFonts w:ascii="Montserrat" w:eastAsia="TimesNewRomanPSMT" w:hAnsi="Montserrat"/>
          <w:sz w:val="20"/>
          <w:szCs w:val="20"/>
        </w:rPr>
        <w:t>–</w:t>
      </w:r>
      <w:r>
        <w:rPr>
          <w:rFonts w:ascii="Montserrat" w:eastAsia="TimesNewRomanPSMT" w:hAnsi="Montserrat"/>
          <w:sz w:val="20"/>
          <w:szCs w:val="20"/>
        </w:rPr>
        <w:t xml:space="preserve"> </w:t>
      </w:r>
      <w:r w:rsidR="002E7346">
        <w:rPr>
          <w:rFonts w:ascii="Montserrat" w:eastAsia="TimesNewRomanPSMT" w:hAnsi="Montserrat"/>
          <w:sz w:val="20"/>
          <w:szCs w:val="20"/>
        </w:rPr>
        <w:t xml:space="preserve">pkt. </w:t>
      </w:r>
      <w:r w:rsidR="006113FF">
        <w:rPr>
          <w:rFonts w:ascii="Montserrat" w:eastAsia="TimesNewRomanPSMT" w:hAnsi="Montserrat"/>
          <w:sz w:val="20"/>
          <w:szCs w:val="20"/>
        </w:rPr>
        <w:t>2.1.2.</w:t>
      </w:r>
      <w:bookmarkEnd w:id="2"/>
    </w:p>
    <w:p w14:paraId="77C4390D" w14:textId="1B8F9353" w:rsidR="00B10F0D" w:rsidRPr="008C219F" w:rsidRDefault="00B10F0D" w:rsidP="008C219F">
      <w:pPr>
        <w:pStyle w:val="Akapitzlist"/>
        <w:numPr>
          <w:ilvl w:val="2"/>
          <w:numId w:val="8"/>
        </w:numPr>
        <w:tabs>
          <w:tab w:val="clear" w:pos="0"/>
          <w:tab w:val="num" w:pos="-710"/>
        </w:tabs>
        <w:spacing w:after="120"/>
        <w:ind w:left="720"/>
        <w:rPr>
          <w:rFonts w:ascii="Montserrat" w:hAnsi="Montserrat"/>
          <w:i/>
          <w:iCs/>
        </w:rPr>
      </w:pPr>
      <w:r>
        <w:rPr>
          <w:rFonts w:ascii="Montserrat" w:hAnsi="Montserrat"/>
          <w:b/>
        </w:rPr>
        <w:t xml:space="preserve">Odbiory prac projektowych </w:t>
      </w:r>
    </w:p>
    <w:p w14:paraId="3DCDAF58" w14:textId="77777777" w:rsidR="00B10F0D" w:rsidRDefault="00B10F0D" w:rsidP="008C219F">
      <w:pPr>
        <w:pStyle w:val="Bezodstpw1"/>
        <w:spacing w:after="120"/>
        <w:ind w:left="7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 trakcie realizacji prac projektowych Zamawiający zakłada dokonywanie odbiorów opracowań projektowych w podziale na następujące części:</w:t>
      </w:r>
    </w:p>
    <w:p w14:paraId="16CC941E" w14:textId="77777777" w:rsidR="00B10F0D" w:rsidRDefault="00B10F0D" w:rsidP="008C219F">
      <w:pPr>
        <w:pStyle w:val="Bezodstpw1"/>
        <w:numPr>
          <w:ilvl w:val="0"/>
          <w:numId w:val="17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Projekt budowlany (PZT i Projekt architektoniczno-budowlany)</w:t>
      </w:r>
    </w:p>
    <w:p w14:paraId="415B11E0" w14:textId="77777777" w:rsidR="00B10F0D" w:rsidRDefault="00B10F0D" w:rsidP="008C219F">
      <w:pPr>
        <w:pStyle w:val="Bezodstpw1"/>
        <w:numPr>
          <w:ilvl w:val="0"/>
          <w:numId w:val="17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Wielobranżowy Projekt techniczny</w:t>
      </w:r>
    </w:p>
    <w:p w14:paraId="5DC98315" w14:textId="77777777" w:rsidR="00B10F0D" w:rsidRDefault="00B10F0D" w:rsidP="008C219F">
      <w:pPr>
        <w:pStyle w:val="Bezodstpw1"/>
        <w:numPr>
          <w:ilvl w:val="0"/>
          <w:numId w:val="17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Specyfikacje techniczne wykonania i odbioru robót budowlanych</w:t>
      </w:r>
    </w:p>
    <w:p w14:paraId="16B6AC20" w14:textId="77777777" w:rsidR="00B10F0D" w:rsidRDefault="00B10F0D" w:rsidP="008C219F">
      <w:pPr>
        <w:pStyle w:val="Bezodstpw1"/>
        <w:numPr>
          <w:ilvl w:val="0"/>
          <w:numId w:val="17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Wielobranżowy Projekt wykonawczy wraz z projektem aranżacji wnętrz</w:t>
      </w:r>
    </w:p>
    <w:p w14:paraId="114CD37F" w14:textId="5B4BEEDE" w:rsidR="00B10F0D" w:rsidRPr="008C219F" w:rsidRDefault="00B10F0D" w:rsidP="008C219F">
      <w:pPr>
        <w:pStyle w:val="Bezodstpw1"/>
        <w:numPr>
          <w:ilvl w:val="0"/>
          <w:numId w:val="17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Projekt powykonawczy (jako część dokumentacji powykonawczej) z</w:t>
      </w:r>
      <w:r w:rsidR="00962965">
        <w:rPr>
          <w:rFonts w:ascii="Montserrat" w:hAnsi="Montserrat"/>
          <w:sz w:val="20"/>
          <w:szCs w:val="20"/>
        </w:rPr>
        <w:t> </w:t>
      </w:r>
      <w:r>
        <w:rPr>
          <w:rFonts w:ascii="Montserrat" w:hAnsi="Montserrat"/>
          <w:sz w:val="20"/>
          <w:szCs w:val="20"/>
        </w:rPr>
        <w:t xml:space="preserve">naniesionymi zmianami nieistotnymi wprowadzonymi w trakcie realizacji robót. </w:t>
      </w:r>
    </w:p>
    <w:p w14:paraId="4B5A76B1" w14:textId="77777777" w:rsidR="00B10F0D" w:rsidRDefault="00B10F0D" w:rsidP="008C219F">
      <w:pPr>
        <w:pStyle w:val="Bezodstpw1"/>
        <w:spacing w:after="120"/>
        <w:ind w:left="7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Wykonawca zobowiązany jest do prowadzenia prac projektowych w sposób pozwalający na dokonanie prawidłowej weryfikacji i odbioru poszczególnych opracowań projektowych w terminach określonych w umowie.</w:t>
      </w:r>
    </w:p>
    <w:p w14:paraId="5073BDD7" w14:textId="0C1B7483" w:rsidR="00B10F0D" w:rsidRDefault="00B10F0D" w:rsidP="008C219F">
      <w:pPr>
        <w:pStyle w:val="Bezodstpw1"/>
        <w:spacing w:after="120"/>
        <w:ind w:left="7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Odbiorowi podlegają tylko opracowania kompletne i wstępnie zaakceptowane co</w:t>
      </w:r>
      <w:r w:rsidR="00962965">
        <w:rPr>
          <w:rFonts w:ascii="Montserrat" w:hAnsi="Montserrat"/>
          <w:sz w:val="20"/>
          <w:szCs w:val="20"/>
        </w:rPr>
        <w:t> </w:t>
      </w:r>
      <w:r>
        <w:rPr>
          <w:rFonts w:ascii="Montserrat" w:hAnsi="Montserrat"/>
          <w:sz w:val="20"/>
          <w:szCs w:val="20"/>
        </w:rPr>
        <w:t xml:space="preserve">do proponowanych rozwiązań przez Zamawiającego i jego Użytkowników </w:t>
      </w:r>
      <w:r w:rsidR="002A7E3F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oraz Nadzór Inwestorski w trakcie bieżących uzgodnień.</w:t>
      </w:r>
    </w:p>
    <w:p w14:paraId="0346C703" w14:textId="77777777" w:rsidR="00B10F0D" w:rsidRDefault="00B10F0D" w:rsidP="008C219F">
      <w:pPr>
        <w:pStyle w:val="Bezodstpw1"/>
        <w:spacing w:after="120"/>
        <w:ind w:left="7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Procedura odbioru dokumentacji:</w:t>
      </w:r>
    </w:p>
    <w:p w14:paraId="4D4D72C4" w14:textId="449CC575" w:rsidR="00B10F0D" w:rsidRDefault="00B10F0D" w:rsidP="008C219F">
      <w:pPr>
        <w:pStyle w:val="Bezodstpw1"/>
        <w:numPr>
          <w:ilvl w:val="0"/>
          <w:numId w:val="18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Wykonawca przekaże Zamawiającemu i Nadzorowi Inwestorskiemu do</w:t>
      </w:r>
      <w:r w:rsidR="00962965">
        <w:rPr>
          <w:rFonts w:ascii="Montserrat" w:hAnsi="Montserrat"/>
          <w:sz w:val="20"/>
          <w:szCs w:val="20"/>
        </w:rPr>
        <w:t> </w:t>
      </w:r>
      <w:r>
        <w:rPr>
          <w:rFonts w:ascii="Montserrat" w:hAnsi="Montserrat"/>
          <w:sz w:val="20"/>
          <w:szCs w:val="20"/>
        </w:rPr>
        <w:t>weryfikacji 1 egzemplarz przygotowanej do odbioru dokumentacji w wersji papierowej oraz wersję elektroniczną w formatach edytowalnych i</w:t>
      </w:r>
      <w:r w:rsidR="00962965">
        <w:rPr>
          <w:rFonts w:ascii="Montserrat" w:hAnsi="Montserrat"/>
          <w:sz w:val="20"/>
          <w:szCs w:val="20"/>
        </w:rPr>
        <w:t> </w:t>
      </w:r>
      <w:r>
        <w:rPr>
          <w:rFonts w:ascii="Montserrat" w:hAnsi="Montserrat"/>
          <w:sz w:val="20"/>
          <w:szCs w:val="20"/>
        </w:rPr>
        <w:t>nieedytowalnych,</w:t>
      </w:r>
    </w:p>
    <w:p w14:paraId="2F389748" w14:textId="77777777" w:rsidR="00B10F0D" w:rsidRDefault="00B10F0D" w:rsidP="008C219F">
      <w:pPr>
        <w:pStyle w:val="Bezodstpw1"/>
        <w:numPr>
          <w:ilvl w:val="0"/>
          <w:numId w:val="18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przekazanie dokumentacji zostanie potwierdzone Protokołem przekazania dokumentacji do weryfikacji,</w:t>
      </w:r>
    </w:p>
    <w:p w14:paraId="291079FA" w14:textId="0C9986C7" w:rsidR="00B10F0D" w:rsidRDefault="00B10F0D" w:rsidP="008C219F">
      <w:pPr>
        <w:pStyle w:val="Bezodstpw1"/>
        <w:numPr>
          <w:ilvl w:val="0"/>
          <w:numId w:val="18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przekazując dokumentację do weryfikacji Wykonawca uwzględni 10-dniowy</w:t>
      </w:r>
      <w:r w:rsidR="006113FF">
        <w:rPr>
          <w:rFonts w:ascii="Montserrat" w:hAnsi="Montserrat"/>
          <w:sz w:val="20"/>
          <w:szCs w:val="20"/>
        </w:rPr>
        <w:t xml:space="preserve"> (dni robocze)</w:t>
      </w:r>
      <w:r>
        <w:rPr>
          <w:rFonts w:ascii="Montserrat" w:hAnsi="Montserrat"/>
          <w:sz w:val="20"/>
          <w:szCs w:val="20"/>
        </w:rPr>
        <w:t xml:space="preserve"> termin na weryfikację dokumentacji przez Zamawiającego i</w:t>
      </w:r>
      <w:r w:rsidR="00962965">
        <w:rPr>
          <w:rFonts w:ascii="Montserrat" w:hAnsi="Montserrat"/>
          <w:sz w:val="20"/>
          <w:szCs w:val="20"/>
        </w:rPr>
        <w:t> </w:t>
      </w:r>
      <w:r>
        <w:rPr>
          <w:rFonts w:ascii="Montserrat" w:hAnsi="Montserrat"/>
          <w:sz w:val="20"/>
          <w:szCs w:val="20"/>
        </w:rPr>
        <w:t>Nadzór oraz dodatkowy czas na jej ewentualną poprawę i przygotowanie odpowiedniej ilości egzemplarzy zgodnie z</w:t>
      </w:r>
      <w:r w:rsidR="006113FF">
        <w:rPr>
          <w:rFonts w:ascii="Montserrat" w:hAnsi="Montserrat"/>
          <w:sz w:val="20"/>
          <w:szCs w:val="20"/>
        </w:rPr>
        <w:t xml:space="preserve"> PFU (</w:t>
      </w:r>
      <w:r>
        <w:rPr>
          <w:rFonts w:ascii="Montserrat" w:hAnsi="Montserrat"/>
          <w:sz w:val="20"/>
          <w:szCs w:val="20"/>
        </w:rPr>
        <w:t xml:space="preserve">pkt </w:t>
      </w:r>
      <w:r w:rsidR="006113FF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.1.2 Skład przekazywanej dokumentacji</w:t>
      </w:r>
      <w:r w:rsidR="006113FF">
        <w:rPr>
          <w:rFonts w:ascii="Montserrat" w:hAnsi="Montserrat"/>
          <w:sz w:val="20"/>
          <w:szCs w:val="20"/>
        </w:rPr>
        <w:t>)</w:t>
      </w:r>
      <w:r>
        <w:rPr>
          <w:rFonts w:ascii="Montserrat" w:hAnsi="Montserrat"/>
          <w:sz w:val="20"/>
          <w:szCs w:val="20"/>
        </w:rPr>
        <w:t>,</w:t>
      </w:r>
    </w:p>
    <w:p w14:paraId="782436F8" w14:textId="6ED63E60" w:rsidR="00B10F0D" w:rsidRDefault="00B10F0D" w:rsidP="008C219F">
      <w:pPr>
        <w:pStyle w:val="Bezodstpw1"/>
        <w:numPr>
          <w:ilvl w:val="0"/>
          <w:numId w:val="18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Wykonawca uwzględni również 4-dniowy</w:t>
      </w:r>
      <w:r w:rsidR="006113FF">
        <w:rPr>
          <w:rFonts w:ascii="Montserrat" w:hAnsi="Montserrat"/>
          <w:sz w:val="20"/>
          <w:szCs w:val="20"/>
        </w:rPr>
        <w:t xml:space="preserve"> (dni robocze)</w:t>
      </w:r>
      <w:r>
        <w:rPr>
          <w:rFonts w:ascii="Montserrat" w:hAnsi="Montserrat"/>
          <w:sz w:val="20"/>
          <w:szCs w:val="20"/>
        </w:rPr>
        <w:t xml:space="preserve"> termin na ponowną weryfikację poprawionej dokumentacji przez Zamawiającego i Nadzór </w:t>
      </w:r>
      <w:r w:rsidR="00DF0AFB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przed dokonaniem jej ostatecznego odbioru i zatwierdzenia,</w:t>
      </w:r>
    </w:p>
    <w:p w14:paraId="205DCF6B" w14:textId="77777777" w:rsidR="00B10F0D" w:rsidRDefault="00B10F0D" w:rsidP="008C219F">
      <w:pPr>
        <w:pStyle w:val="Bezodstpw1"/>
        <w:numPr>
          <w:ilvl w:val="0"/>
          <w:numId w:val="18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po pozytywnej weryfikacji Zamawiający przy udziale inspektorów Nadzoru Inwestorskiego dokona odbioru dokumentacji poprzez podpisanie Protokołu odbioru dokumentacji,</w:t>
      </w:r>
    </w:p>
    <w:p w14:paraId="49EAF125" w14:textId="7E779B9C" w:rsidR="00B10F0D" w:rsidRDefault="00B10F0D" w:rsidP="008C219F">
      <w:pPr>
        <w:pStyle w:val="Bezodstpw1"/>
        <w:numPr>
          <w:ilvl w:val="0"/>
          <w:numId w:val="18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Nadzór Inwestorski przekaże dokumentację do realizacji poprzez adnotację</w:t>
      </w:r>
      <w:r w:rsidR="00DF0AFB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„Do realizacji” umieszczoną na stronie tytułowej i opatrzonej pieczątką</w:t>
      </w:r>
      <w:r w:rsidR="00DF0AFB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i podpisem Inspektora Nadzoru odpowiedniej branży,</w:t>
      </w:r>
    </w:p>
    <w:p w14:paraId="441DD6DE" w14:textId="234C064C" w:rsidR="00B10F0D" w:rsidRDefault="00B10F0D" w:rsidP="008C219F">
      <w:pPr>
        <w:pStyle w:val="Bezodstpw1"/>
        <w:numPr>
          <w:ilvl w:val="0"/>
          <w:numId w:val="18"/>
        </w:numPr>
        <w:spacing w:after="12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Protokół odbioru dokumentacji stanowi podstawę do ujęcia opracowanej dokumentacji w Świadectwie Płatności Wykonawcy.</w:t>
      </w:r>
    </w:p>
    <w:p w14:paraId="11FBB67B" w14:textId="77777777" w:rsidR="00FD5C3A" w:rsidRDefault="00FD5C3A" w:rsidP="00FD5C3A">
      <w:pPr>
        <w:pStyle w:val="Bezodstpw1"/>
        <w:spacing w:after="120"/>
        <w:jc w:val="both"/>
        <w:rPr>
          <w:rFonts w:ascii="Montserrat" w:hAnsi="Montserrat"/>
          <w:sz w:val="20"/>
          <w:szCs w:val="20"/>
        </w:rPr>
      </w:pPr>
    </w:p>
    <w:p w14:paraId="009440FD" w14:textId="77777777" w:rsidR="00FD5C3A" w:rsidRPr="008C219F" w:rsidRDefault="00FD5C3A" w:rsidP="00FD5C3A">
      <w:pPr>
        <w:pStyle w:val="Bezodstpw1"/>
        <w:spacing w:after="120"/>
        <w:jc w:val="both"/>
        <w:rPr>
          <w:rFonts w:ascii="Montserrat" w:hAnsi="Montserrat"/>
          <w:sz w:val="20"/>
          <w:szCs w:val="20"/>
        </w:rPr>
      </w:pPr>
    </w:p>
    <w:p w14:paraId="1F79EF48" w14:textId="096D608E" w:rsidR="009C53E0" w:rsidRPr="00864F29" w:rsidRDefault="00A345B9" w:rsidP="008C219F">
      <w:pPr>
        <w:pStyle w:val="Akapitzlist"/>
        <w:numPr>
          <w:ilvl w:val="1"/>
          <w:numId w:val="7"/>
        </w:numPr>
        <w:spacing w:after="120"/>
        <w:ind w:left="426"/>
        <w:contextualSpacing w:val="0"/>
        <w:rPr>
          <w:rFonts w:ascii="Montserrat" w:hAnsi="Montserrat"/>
        </w:rPr>
      </w:pPr>
      <w:r w:rsidRPr="0059019E">
        <w:rPr>
          <w:rFonts w:ascii="Montserrat" w:hAnsi="Montserrat"/>
          <w:b/>
          <w:bCs/>
          <w:iCs/>
        </w:rPr>
        <w:lastRenderedPageBreak/>
        <w:t>Wymagania Zamawiającego w odniesieniu do realizacji prac budowlanych.</w:t>
      </w:r>
    </w:p>
    <w:p w14:paraId="35EE0BFA" w14:textId="77777777" w:rsidR="00864F29" w:rsidRPr="00864F29" w:rsidRDefault="00864F29" w:rsidP="008C219F">
      <w:pPr>
        <w:pStyle w:val="Akapitzlist"/>
        <w:numPr>
          <w:ilvl w:val="1"/>
          <w:numId w:val="8"/>
        </w:numPr>
        <w:spacing w:after="120"/>
        <w:contextualSpacing w:val="0"/>
        <w:jc w:val="left"/>
        <w:rPr>
          <w:rFonts w:ascii="Montserrat" w:hAnsi="Montserrat"/>
          <w:b/>
          <w:bCs/>
          <w:iCs/>
          <w:vanish/>
        </w:rPr>
      </w:pPr>
    </w:p>
    <w:p w14:paraId="24A0254A" w14:textId="64A67B16" w:rsidR="00864F29" w:rsidRPr="00864F29" w:rsidRDefault="00864F29" w:rsidP="008C219F">
      <w:pPr>
        <w:pStyle w:val="Akapitzlist"/>
        <w:numPr>
          <w:ilvl w:val="2"/>
          <w:numId w:val="8"/>
        </w:numPr>
        <w:tabs>
          <w:tab w:val="num" w:pos="826"/>
        </w:tabs>
        <w:spacing w:before="120" w:after="120"/>
        <w:ind w:left="720"/>
        <w:contextualSpacing w:val="0"/>
        <w:jc w:val="left"/>
        <w:rPr>
          <w:rFonts w:ascii="Montserrat" w:hAnsi="Montserrat"/>
        </w:rPr>
      </w:pPr>
      <w:r>
        <w:rPr>
          <w:rFonts w:ascii="Montserrat" w:hAnsi="Montserrat"/>
          <w:b/>
          <w:bCs/>
          <w:iCs/>
        </w:rPr>
        <w:t>Wymagania ogólne</w:t>
      </w:r>
      <w:r w:rsidRPr="0059019E">
        <w:rPr>
          <w:rFonts w:ascii="Montserrat" w:hAnsi="Montserrat"/>
          <w:b/>
          <w:bCs/>
          <w:iCs/>
        </w:rPr>
        <w:t>.</w:t>
      </w:r>
    </w:p>
    <w:p w14:paraId="7B14315C" w14:textId="5C8459C9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</w:rPr>
        <w:t>Wykonawca rozpocznie roboty budowlane na Placu budowy zgodnie z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>zatwierdzonym Harmonogramem rzeczowo-finansowym, po uzyskaniu wszelkich niezbędnych uzgodnień i pozwoleń, zgłoszeniu zamiaru przystąpienia do realizacji robót budowlanych właściwemu organowi</w:t>
      </w:r>
      <w:r w:rsidR="008C219F">
        <w:rPr>
          <w:rFonts w:ascii="Montserrat" w:hAnsi="Montserrat"/>
          <w:iCs/>
          <w:sz w:val="20"/>
          <w:szCs w:val="20"/>
        </w:rPr>
        <w:br/>
      </w:r>
      <w:r w:rsidRPr="00864F29">
        <w:rPr>
          <w:rFonts w:ascii="Montserrat" w:hAnsi="Montserrat"/>
          <w:iCs/>
          <w:sz w:val="20"/>
          <w:szCs w:val="20"/>
        </w:rPr>
        <w:t>oraz przekazaniu Zamawiającemu i Nadzorowi Inwestorskiemu informacji o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 xml:space="preserve">terminie 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>rozpoczęcia robót z co najmniej 7-dniowym wyprzedzeniem</w:t>
      </w:r>
      <w:r w:rsidRPr="00864F29">
        <w:rPr>
          <w:rFonts w:ascii="Montserrat" w:hAnsi="Montserrat"/>
          <w:iCs/>
          <w:sz w:val="20"/>
          <w:szCs w:val="20"/>
        </w:rPr>
        <w:t xml:space="preserve">. </w:t>
      </w:r>
    </w:p>
    <w:p w14:paraId="50B6822B" w14:textId="085D67FC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</w:rPr>
        <w:t>Roboty realizowane będą na terenie funkcjonującej placówki medycznej w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 xml:space="preserve">sąsiedztwie jednostek realizujących usługi medyczne oraz oddziałów szpitalnych, na których przebywają pacjenci. Teren szpitala położony </w:t>
      </w:r>
      <w:r w:rsidR="008C219F">
        <w:rPr>
          <w:rFonts w:ascii="Montserrat" w:hAnsi="Montserrat"/>
          <w:iCs/>
          <w:sz w:val="20"/>
          <w:szCs w:val="20"/>
        </w:rPr>
        <w:br/>
      </w:r>
      <w:r w:rsidRPr="00864F29">
        <w:rPr>
          <w:rFonts w:ascii="Montserrat" w:hAnsi="Montserrat"/>
          <w:iCs/>
          <w:sz w:val="20"/>
          <w:szCs w:val="20"/>
        </w:rPr>
        <w:t>jest w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>bezpośrednim sąsiedztwie terenów mieszkalnych. Wykonawca</w:t>
      </w:r>
      <w:r w:rsidR="008C219F">
        <w:rPr>
          <w:rFonts w:ascii="Montserrat" w:hAnsi="Montserrat"/>
          <w:iCs/>
          <w:sz w:val="20"/>
          <w:szCs w:val="20"/>
        </w:rPr>
        <w:br/>
      </w:r>
      <w:r w:rsidRPr="00864F29">
        <w:rPr>
          <w:rFonts w:ascii="Montserrat" w:hAnsi="Montserrat"/>
          <w:iCs/>
          <w:sz w:val="20"/>
          <w:szCs w:val="20"/>
        </w:rPr>
        <w:t>jest zobowiązany do realizacji robót w sposób ograniczający wszelkie uciążliwości dla pracowników szpitala, pacjentów i okolicznych mieszkańców, w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>szczególności w odniesieniu do hałasu, ograniczeń przechodu lub przejazdu oraz zanieczyszczeń. Wszelkie roszczenia kierowane w tym zakresie do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 xml:space="preserve">Zamawiającego będą obciążać Wykonawcę. Wykluczone </w:t>
      </w:r>
      <w:r w:rsidR="008C219F">
        <w:rPr>
          <w:rFonts w:ascii="Montserrat" w:hAnsi="Montserrat"/>
          <w:iCs/>
          <w:sz w:val="20"/>
          <w:szCs w:val="20"/>
        </w:rPr>
        <w:br/>
      </w:r>
      <w:r w:rsidRPr="00864F29">
        <w:rPr>
          <w:rFonts w:ascii="Montserrat" w:hAnsi="Montserrat"/>
          <w:iCs/>
          <w:sz w:val="20"/>
          <w:szCs w:val="20"/>
        </w:rPr>
        <w:t xml:space="preserve">jest także wykonywanie prac uciążliwych w godzinach nocnych. </w:t>
      </w:r>
    </w:p>
    <w:p w14:paraId="04AC8D42" w14:textId="59A257F5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Prace będą nadzorowane przez Inspektorów Nadzoru Inwestorskiego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oraz przedstawicieli Zamawiającego. </w:t>
      </w:r>
    </w:p>
    <w:p w14:paraId="6AB3C416" w14:textId="34D6C2D3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Wykonawca będzie na bieżąco przekazywał informacje dotyczące postępu robót oraz jego zgodności z Harmonogramem rzeczowo-finansowym w trakcie narad  technicznych organizowanych przez Nadzór co najmniej raz w tygodniu (lub częściej - na polecenie Zamawiającego) oraz Rad  budowy co najmniej 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raz w miesiącu.</w:t>
      </w:r>
    </w:p>
    <w:p w14:paraId="0D767928" w14:textId="2AA9946D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Do 5-go dnia każdego miesiąca kalendarzowego Wykonawca będzie przekazywał Zamawiającemu pisemny raport z realizacji zadania, w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>szczególności w odniesieniu do zgodności postępu prac z Harmonogramem rzeczowo-finansowym.</w:t>
      </w:r>
    </w:p>
    <w:p w14:paraId="15129BFF" w14:textId="77777777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bookmarkStart w:id="3" w:name="_Hlk173240272"/>
      <w:r w:rsidRPr="00864F29">
        <w:rPr>
          <w:rFonts w:ascii="Montserrat" w:hAnsi="Montserrat"/>
          <w:iCs/>
          <w:sz w:val="20"/>
          <w:szCs w:val="20"/>
        </w:rPr>
        <w:t>W celu zapewnienia prawidłowej organizacji i realizacji robót na terenie funkcjonującej placówki medycznej Wykonawca będzie zobowiązany sporządzić:</w:t>
      </w:r>
    </w:p>
    <w:p w14:paraId="05F73C6A" w14:textId="77777777" w:rsidR="00864F29" w:rsidRPr="00864F29" w:rsidRDefault="00864F29" w:rsidP="00DF0AFB">
      <w:pPr>
        <w:widowControl w:val="0"/>
        <w:numPr>
          <w:ilvl w:val="0"/>
          <w:numId w:val="10"/>
        </w:numPr>
        <w:tabs>
          <w:tab w:val="left" w:pos="1701"/>
        </w:tabs>
        <w:spacing w:after="120" w:line="240" w:lineRule="auto"/>
        <w:ind w:hanging="295"/>
        <w:jc w:val="both"/>
        <w:textAlignment w:val="baseline"/>
        <w:rPr>
          <w:rFonts w:ascii="Montserrat" w:eastAsia="Lucida Sans Unicode" w:hAnsi="Montserrat"/>
          <w:iCs/>
          <w:kern w:val="2"/>
          <w:sz w:val="20"/>
          <w:szCs w:val="20"/>
          <w:lang w:eastAsia="zh-CN" w:bidi="hi-IN"/>
        </w:rPr>
      </w:pPr>
      <w:r w:rsidRPr="00864F29">
        <w:rPr>
          <w:rFonts w:ascii="Montserrat" w:eastAsia="Lucida Sans Unicode" w:hAnsi="Montserrat"/>
          <w:iCs/>
          <w:kern w:val="2"/>
          <w:sz w:val="20"/>
          <w:szCs w:val="20"/>
          <w:lang w:eastAsia="zh-CN" w:bidi="hi-IN"/>
        </w:rPr>
        <w:t>Projekt zagospodarowania Placu budowy,</w:t>
      </w:r>
    </w:p>
    <w:p w14:paraId="78D55983" w14:textId="77777777" w:rsidR="00864F29" w:rsidRPr="00864F29" w:rsidRDefault="00864F29" w:rsidP="00DF0AFB">
      <w:pPr>
        <w:widowControl w:val="0"/>
        <w:numPr>
          <w:ilvl w:val="0"/>
          <w:numId w:val="10"/>
        </w:numPr>
        <w:tabs>
          <w:tab w:val="left" w:pos="1701"/>
        </w:tabs>
        <w:spacing w:after="120" w:line="240" w:lineRule="auto"/>
        <w:ind w:hanging="295"/>
        <w:jc w:val="both"/>
        <w:textAlignment w:val="baseline"/>
        <w:rPr>
          <w:rFonts w:ascii="Montserrat" w:eastAsia="Lucida Sans Unicode" w:hAnsi="Montserrat"/>
          <w:iCs/>
          <w:kern w:val="2"/>
          <w:sz w:val="20"/>
          <w:szCs w:val="20"/>
          <w:lang w:eastAsia="zh-CN" w:bidi="hi-IN"/>
        </w:rPr>
      </w:pPr>
      <w:r w:rsidRPr="00864F29">
        <w:rPr>
          <w:rFonts w:ascii="Montserrat" w:eastAsia="Lucida Sans Unicode" w:hAnsi="Montserrat"/>
          <w:iCs/>
          <w:kern w:val="2"/>
          <w:sz w:val="20"/>
          <w:szCs w:val="20"/>
          <w:lang w:eastAsia="zh-CN" w:bidi="hi-IN"/>
        </w:rPr>
        <w:t>Projekt technologii i organizacji robót – w szczególności w przypadku realizacji zadania w technologii modułowej,</w:t>
      </w:r>
    </w:p>
    <w:p w14:paraId="2BD800D6" w14:textId="77777777" w:rsidR="00864F29" w:rsidRPr="00864F29" w:rsidRDefault="00864F29" w:rsidP="00DF0AFB">
      <w:pPr>
        <w:widowControl w:val="0"/>
        <w:numPr>
          <w:ilvl w:val="0"/>
          <w:numId w:val="10"/>
        </w:numPr>
        <w:tabs>
          <w:tab w:val="left" w:pos="1701"/>
        </w:tabs>
        <w:spacing w:after="120" w:line="240" w:lineRule="auto"/>
        <w:ind w:hanging="295"/>
        <w:jc w:val="both"/>
        <w:textAlignment w:val="baseline"/>
        <w:rPr>
          <w:rFonts w:ascii="Montserrat" w:eastAsia="Lucida Sans Unicode" w:hAnsi="Montserrat"/>
          <w:sz w:val="20"/>
          <w:szCs w:val="20"/>
          <w:lang w:eastAsia="zh-CN" w:bidi="hi-IN"/>
        </w:rPr>
      </w:pPr>
      <w:r w:rsidRPr="00864F29">
        <w:rPr>
          <w:rFonts w:ascii="Montserrat" w:eastAsia="Lucida Sans Unicode" w:hAnsi="Montserrat"/>
          <w:iCs/>
          <w:kern w:val="2"/>
          <w:sz w:val="20"/>
          <w:szCs w:val="20"/>
          <w:lang w:eastAsia="zh-CN" w:bidi="hi-IN"/>
        </w:rPr>
        <w:t>Projekt organizacji ruchu z uwzględnieniem planowanych zmian organizacji ruchu na terenie ZCO.</w:t>
      </w:r>
    </w:p>
    <w:p w14:paraId="18A4CA2A" w14:textId="77777777" w:rsidR="00864F29" w:rsidRPr="00864F29" w:rsidRDefault="00864F29" w:rsidP="008C219F">
      <w:pPr>
        <w:spacing w:after="120" w:line="240" w:lineRule="auto"/>
        <w:ind w:left="1134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</w:rPr>
        <w:t>Wszystkie powyższe dokumenty będą podlegały zatwierdzeniu przez Nadzór Inwestorski i Zamawiającego</w:t>
      </w:r>
      <w:bookmarkEnd w:id="3"/>
      <w:r w:rsidRPr="00864F29">
        <w:rPr>
          <w:rFonts w:ascii="Montserrat" w:hAnsi="Montserrat"/>
          <w:iCs/>
          <w:sz w:val="20"/>
          <w:szCs w:val="20"/>
        </w:rPr>
        <w:t>.</w:t>
      </w:r>
    </w:p>
    <w:p w14:paraId="04EC7E7C" w14:textId="461F2B8E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Osoby biorące udział w procesie budowlanym odpowiedzialne za realizację umowy ze strony Zamawiającego oraz przedstawiciele sekcji BHP i P.POŻ. 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mają prawo do przeprowadzania inspekcji budowy oraz do przerwania robót</w:t>
      </w:r>
      <w:r w:rsidRPr="00864F29">
        <w:rPr>
          <w:rFonts w:ascii="Montserrat" w:hAnsi="Montserrat"/>
          <w:iCs/>
          <w:sz w:val="20"/>
          <w:szCs w:val="20"/>
          <w:lang w:eastAsia="pl-PL"/>
        </w:rPr>
        <w:br/>
        <w:t xml:space="preserve">w każdej chwili, jeżeli stwierdzą naruszenie przepisów BHP lub P.POŻ. </w:t>
      </w:r>
      <w:r w:rsidRPr="00864F29">
        <w:rPr>
          <w:rFonts w:ascii="Montserrat" w:hAnsi="Montserrat"/>
          <w:iCs/>
          <w:sz w:val="20"/>
          <w:szCs w:val="20"/>
          <w:lang w:eastAsia="pl-PL"/>
        </w:rPr>
        <w:br/>
        <w:t>lub innych obowiązujących przepisów.</w:t>
      </w:r>
    </w:p>
    <w:p w14:paraId="7FBD0A9F" w14:textId="0E03E2C4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W zakresie Wykonawcy jest odpowiednie zorganizowanie zaplecza budowy zarówno na potrzeby własne, jak i Zamawiającego. Należy zapewnić pomieszczenie dla organizacji spotkań i narad dla minimum 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12 osób z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odpowiednim wyposażeniem (stół konferencyjny i krzesła) 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oraz pomieszczenie dla Nadzoru Inwestorskiego (szafa na dokumentację, 2 biurka, stół do przeglądania dokumentacji, krzesła).</w:t>
      </w:r>
    </w:p>
    <w:p w14:paraId="124D8314" w14:textId="0E1ABD87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Zewnętrzny Teren budowy należy wygrodzić ogrodzeniem nieprzeziernym wysokości minimum 2m, zabezpieczyć przed dostępem osób trzecich i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wyposażyć w niezbędny sprzęt gaśniczy. </w:t>
      </w:r>
    </w:p>
    <w:p w14:paraId="42AA5FEC" w14:textId="77777777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lastRenderedPageBreak/>
        <w:t>Pracownicy wykonujący roboty budowlane - instalacyjne mają obowiązek posiadania odzieży umożliwiającej identyfikację firmy, np. kamizelki</w:t>
      </w:r>
      <w:r w:rsidRPr="00864F29">
        <w:rPr>
          <w:rFonts w:ascii="Montserrat" w:hAnsi="Montserrat"/>
          <w:iCs/>
          <w:sz w:val="20"/>
          <w:szCs w:val="20"/>
          <w:lang w:eastAsia="pl-PL"/>
        </w:rPr>
        <w:br/>
        <w:t>z nadrukowaną nazwą firmy. Wykonawca ograniczy do niezbędnego minimum poruszanie się pracowników po terenie szpitala.</w:t>
      </w:r>
    </w:p>
    <w:p w14:paraId="1D2EA96B" w14:textId="77777777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Na terenie ZCO obowiązuje całkowity zakaz palenia. </w:t>
      </w:r>
    </w:p>
    <w:p w14:paraId="222628B1" w14:textId="1FFD12AA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Z uwagi na prowadzenie prac w bliskim sąsiedztwie gabinetów zabiegowych i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proofErr w:type="spellStart"/>
      <w:r w:rsidRPr="00864F29">
        <w:rPr>
          <w:rFonts w:ascii="Montserrat" w:hAnsi="Montserrat"/>
          <w:iCs/>
          <w:sz w:val="20"/>
          <w:szCs w:val="20"/>
          <w:lang w:eastAsia="pl-PL"/>
        </w:rPr>
        <w:t>sal</w:t>
      </w:r>
      <w:proofErr w:type="spellEnd"/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 chorych należy uwzględnić na terenie budowy konieczność zachowania obniżonego poziomu hałasu nie tylko w zakresie wykonywania robót,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ale również rozmów i używania urządzeń multimedialnych.  Niedopuszczalne jest również używanie przez pracowników Wykonawcy wulgaryzmów.</w:t>
      </w:r>
    </w:p>
    <w:p w14:paraId="2CF3D855" w14:textId="1F63F596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</w:rPr>
        <w:t>Zamawiający informuje, że równolegle z realizacją przedmiotowego zadania w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 xml:space="preserve">ciągu najbliższych miesięcy planuje rozpocząć kolejne inwestycje na terenie szpitala, których schematyczna lokalizacja została wskazana </w:t>
      </w:r>
      <w:r w:rsidR="001B5291">
        <w:rPr>
          <w:rFonts w:ascii="Montserrat" w:hAnsi="Montserrat"/>
          <w:iCs/>
          <w:sz w:val="20"/>
          <w:szCs w:val="20"/>
        </w:rPr>
        <w:t>w PFU pkt. 2.2.1. Wymagania ogólne</w:t>
      </w:r>
      <w:r w:rsidRPr="00864F29">
        <w:rPr>
          <w:rFonts w:ascii="Montserrat" w:hAnsi="Montserrat"/>
          <w:iCs/>
          <w:sz w:val="20"/>
          <w:szCs w:val="20"/>
        </w:rPr>
        <w:t xml:space="preserve"> - Schema</w:t>
      </w:r>
      <w:r w:rsidR="001B5291">
        <w:rPr>
          <w:rFonts w:ascii="Montserrat" w:hAnsi="Montserrat"/>
          <w:iCs/>
          <w:sz w:val="20"/>
          <w:szCs w:val="20"/>
        </w:rPr>
        <w:t>t</w:t>
      </w:r>
      <w:r w:rsidRPr="00864F29">
        <w:rPr>
          <w:rFonts w:ascii="Montserrat" w:hAnsi="Montserrat"/>
          <w:iCs/>
          <w:sz w:val="20"/>
          <w:szCs w:val="20"/>
        </w:rPr>
        <w:t xml:space="preserve"> zagospodarowania:</w:t>
      </w:r>
    </w:p>
    <w:p w14:paraId="21BEFA0A" w14:textId="70817E08" w:rsidR="00864F29" w:rsidRPr="00864F29" w:rsidRDefault="00864F29" w:rsidP="008C219F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Montserrat" w:eastAsia="Times New Roman" w:hAnsi="Montserrat"/>
          <w:iCs/>
          <w:sz w:val="20"/>
          <w:szCs w:val="20"/>
          <w:lang w:eastAsia="pl-PL"/>
        </w:rPr>
      </w:pP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dwukondygnacyjna nadbudowa nad parterową częścią Poradni onkologicznej (budynek nr 8 – Centrum Diagnostyki i Terapii Nowotworów) położoną przy drodze dojazdowej do Placu budowy od strony ulicy Rolnej. </w:t>
      </w:r>
      <w:r w:rsidRPr="00864F29">
        <w:rPr>
          <w:rFonts w:ascii="Montserrat" w:eastAsia="Times New Roman" w:hAnsi="Montserrat"/>
          <w:b/>
          <w:bCs/>
          <w:iCs/>
          <w:sz w:val="20"/>
          <w:szCs w:val="20"/>
          <w:lang w:eastAsia="pl-PL"/>
        </w:rPr>
        <w:t>Prace mogą spowodować ograniczenia dojazdu do Placu budowy. Konieczna będzie koordynacja terminów oraz godzin dostaw i</w:t>
      </w:r>
      <w:r w:rsidR="00962965">
        <w:rPr>
          <w:rFonts w:ascii="Montserrat" w:eastAsia="Times New Roman" w:hAnsi="Montserrat"/>
          <w:b/>
          <w:bCs/>
          <w:iCs/>
          <w:sz w:val="20"/>
          <w:szCs w:val="20"/>
          <w:lang w:eastAsia="pl-PL"/>
        </w:rPr>
        <w:t> </w:t>
      </w:r>
      <w:r w:rsidRPr="00864F29">
        <w:rPr>
          <w:rFonts w:ascii="Montserrat" w:eastAsia="Times New Roman" w:hAnsi="Montserrat"/>
          <w:b/>
          <w:bCs/>
          <w:iCs/>
          <w:sz w:val="20"/>
          <w:szCs w:val="20"/>
          <w:lang w:eastAsia="pl-PL"/>
        </w:rPr>
        <w:t>transportów z Wykonawcą nadbudowy</w:t>
      </w:r>
    </w:p>
    <w:p w14:paraId="368B1E36" w14:textId="28218511" w:rsidR="00864F29" w:rsidRPr="00864F29" w:rsidRDefault="00864F29" w:rsidP="008C219F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Montserrat" w:eastAsia="Times New Roman" w:hAnsi="Montserrat"/>
          <w:iCs/>
          <w:sz w:val="20"/>
          <w:szCs w:val="20"/>
          <w:lang w:eastAsia="pl-PL"/>
        </w:rPr>
      </w:pP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wolnostojący trzykondygnacyjny budynek Bloku Operacyjnego </w:t>
      </w:r>
      <w:r w:rsidR="001B5291" w:rsidRPr="00864F29">
        <w:rPr>
          <w:rFonts w:ascii="Montserrat" w:eastAsia="Times New Roman" w:hAnsi="Montserrat"/>
          <w:iCs/>
          <w:sz w:val="20"/>
          <w:szCs w:val="20"/>
          <w:lang w:eastAsia="pl-PL"/>
        </w:rPr>
        <w:t>(budynek</w:t>
      </w:r>
      <w:r w:rsidR="001B5291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 nr</w:t>
      </w:r>
      <w:r w:rsidR="00962965">
        <w:rPr>
          <w:rFonts w:ascii="Montserrat" w:eastAsia="Times New Roman" w:hAnsi="Montserrat"/>
          <w:iCs/>
          <w:sz w:val="20"/>
          <w:szCs w:val="20"/>
          <w:lang w:eastAsia="pl-PL"/>
        </w:rPr>
        <w:t> </w:t>
      </w:r>
      <w:r w:rsidR="001B5291"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3a) </w:t>
      </w: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w pobliżu głównego wjazdu na teren ZCO od strony ulicy Strzałowskiej - na drodze </w:t>
      </w:r>
      <w:bookmarkStart w:id="4" w:name="_Hlk172714367"/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>dojazdu do terenu budowy od strony głównego wjazdu i portierni</w:t>
      </w:r>
      <w:bookmarkEnd w:id="4"/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>, zakres zadania obejmuje również przebudowę drogi i</w:t>
      </w:r>
      <w:r w:rsidR="00962965">
        <w:rPr>
          <w:rFonts w:ascii="Montserrat" w:eastAsia="Times New Roman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>budowę łączników pomiędzy nowym i istniejącym budynkiem Oddziału Chirurgii Onkologicznej,</w:t>
      </w:r>
    </w:p>
    <w:p w14:paraId="75C9CD3A" w14:textId="33B6985C" w:rsidR="00864F29" w:rsidRPr="00340317" w:rsidRDefault="00864F29" w:rsidP="008C219F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Montserrat" w:eastAsia="Times New Roman" w:hAnsi="Montserrat"/>
          <w:iCs/>
          <w:sz w:val="20"/>
          <w:szCs w:val="20"/>
          <w:lang w:eastAsia="pl-PL"/>
        </w:rPr>
      </w:pP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wolnostojący czterokondygnacyjny budynek z podpiwniczeniem  </w:t>
      </w:r>
      <w:r w:rsidR="001B5291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Diagnostyki Laboratoryjnej ze strefą Pacjenta Onkologicznego </w:t>
      </w:r>
      <w:r w:rsidR="001B5291"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(budynek </w:t>
      </w:r>
      <w:r w:rsidR="001B5291">
        <w:rPr>
          <w:rFonts w:ascii="Montserrat" w:eastAsia="Times New Roman" w:hAnsi="Montserrat"/>
          <w:iCs/>
          <w:sz w:val="20"/>
          <w:szCs w:val="20"/>
          <w:lang w:eastAsia="pl-PL"/>
        </w:rPr>
        <w:t>nr</w:t>
      </w:r>
      <w:r w:rsidR="00962965">
        <w:rPr>
          <w:rFonts w:ascii="Montserrat" w:eastAsia="Times New Roman" w:hAnsi="Montserrat"/>
          <w:iCs/>
          <w:sz w:val="20"/>
          <w:szCs w:val="20"/>
          <w:lang w:eastAsia="pl-PL"/>
        </w:rPr>
        <w:t> </w:t>
      </w:r>
      <w:r w:rsidR="00340317">
        <w:rPr>
          <w:rFonts w:ascii="Montserrat" w:eastAsia="Times New Roman" w:hAnsi="Montserrat"/>
          <w:iCs/>
          <w:sz w:val="20"/>
          <w:szCs w:val="20"/>
          <w:lang w:eastAsia="pl-PL"/>
        </w:rPr>
        <w:t>11</w:t>
      </w:r>
      <w:r w:rsidR="001B5291" w:rsidRPr="00864F29">
        <w:rPr>
          <w:rFonts w:ascii="Montserrat" w:eastAsia="Times New Roman" w:hAnsi="Montserrat"/>
          <w:iCs/>
          <w:sz w:val="20"/>
          <w:szCs w:val="20"/>
          <w:lang w:eastAsia="pl-PL"/>
        </w:rPr>
        <w:t>)</w:t>
      </w: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, położony dalej od terenu budowy </w:t>
      </w:r>
      <w:r w:rsidR="00340317">
        <w:rPr>
          <w:rFonts w:ascii="Montserrat" w:eastAsia="Times New Roman" w:hAnsi="Montserrat"/>
          <w:iCs/>
          <w:sz w:val="20"/>
          <w:szCs w:val="20"/>
          <w:lang w:eastAsia="pl-PL"/>
        </w:rPr>
        <w:t>z pobliżu</w:t>
      </w: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 dro</w:t>
      </w:r>
      <w:r w:rsidR="00340317">
        <w:rPr>
          <w:rFonts w:ascii="Montserrat" w:eastAsia="Times New Roman" w:hAnsi="Montserrat"/>
          <w:iCs/>
          <w:sz w:val="20"/>
          <w:szCs w:val="20"/>
          <w:lang w:eastAsia="pl-PL"/>
        </w:rPr>
        <w:t>gi</w:t>
      </w: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 dojazdu do terenu budowy od strony głównego wjazdu i portierni,</w:t>
      </w:r>
    </w:p>
    <w:p w14:paraId="59D32913" w14:textId="09EC5DBE" w:rsidR="00864F29" w:rsidRPr="00864F29" w:rsidRDefault="00340317" w:rsidP="008C219F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Montserrat" w:eastAsia="Times New Roman" w:hAnsi="Montserrat"/>
          <w:iCs/>
          <w:sz w:val="20"/>
          <w:szCs w:val="20"/>
          <w:lang w:eastAsia="pl-PL"/>
        </w:rPr>
      </w:pPr>
      <w:r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rozbudowa w parterze </w:t>
      </w:r>
      <w:r w:rsidR="00864F29" w:rsidRPr="00864F29">
        <w:rPr>
          <w:rFonts w:ascii="Montserrat" w:eastAsia="Times New Roman" w:hAnsi="Montserrat"/>
          <w:iCs/>
          <w:sz w:val="20"/>
          <w:szCs w:val="20"/>
          <w:lang w:eastAsia="pl-PL"/>
        </w:rPr>
        <w:t>budyn</w:t>
      </w:r>
      <w:r>
        <w:rPr>
          <w:rFonts w:ascii="Montserrat" w:eastAsia="Times New Roman" w:hAnsi="Montserrat"/>
          <w:iCs/>
          <w:sz w:val="20"/>
          <w:szCs w:val="20"/>
          <w:lang w:eastAsia="pl-PL"/>
        </w:rPr>
        <w:t>ku</w:t>
      </w:r>
      <w:r w:rsidR="00864F29"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 </w:t>
      </w:r>
      <w:r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Oddziału Radioterapii </w:t>
      </w: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(budynek </w:t>
      </w:r>
      <w:r>
        <w:rPr>
          <w:rFonts w:ascii="Montserrat" w:eastAsia="Times New Roman" w:hAnsi="Montserrat"/>
          <w:iCs/>
          <w:sz w:val="20"/>
          <w:szCs w:val="20"/>
          <w:lang w:eastAsia="pl-PL"/>
        </w:rPr>
        <w:t>nr 2b</w:t>
      </w:r>
      <w:r w:rsidRPr="00864F29">
        <w:rPr>
          <w:rFonts w:ascii="Montserrat" w:eastAsia="Times New Roman" w:hAnsi="Montserrat"/>
          <w:iCs/>
          <w:sz w:val="20"/>
          <w:szCs w:val="20"/>
          <w:lang w:eastAsia="pl-PL"/>
        </w:rPr>
        <w:t>)</w:t>
      </w:r>
      <w:r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 inwestycja zlokalizowana od strony ul. Strzałowskiej</w:t>
      </w:r>
      <w:r w:rsidR="00864F29" w:rsidRPr="00864F29">
        <w:rPr>
          <w:rFonts w:ascii="Montserrat" w:eastAsia="Times New Roman" w:hAnsi="Montserrat"/>
          <w:iCs/>
          <w:sz w:val="20"/>
          <w:szCs w:val="20"/>
          <w:lang w:eastAsia="pl-PL"/>
        </w:rPr>
        <w:t xml:space="preserve">.  </w:t>
      </w:r>
    </w:p>
    <w:p w14:paraId="14DB9340" w14:textId="3C31C837" w:rsidR="00864F29" w:rsidRPr="00864F29" w:rsidRDefault="00864F29" w:rsidP="008C219F">
      <w:pPr>
        <w:spacing w:before="240" w:after="120" w:line="240" w:lineRule="auto"/>
        <w:ind w:left="1134"/>
        <w:jc w:val="both"/>
        <w:rPr>
          <w:rFonts w:ascii="Montserrat" w:hAnsi="Montserrat"/>
          <w:iCs/>
          <w:sz w:val="20"/>
          <w:szCs w:val="20"/>
        </w:rPr>
      </w:pPr>
      <w:r w:rsidRPr="00864F29">
        <w:rPr>
          <w:rFonts w:ascii="Montserrat" w:hAnsi="Montserrat"/>
          <w:iCs/>
          <w:sz w:val="20"/>
          <w:szCs w:val="20"/>
        </w:rPr>
        <w:t>Z uwagi na ograniczone możliwości ruchu kołowego na terenie szpitala Wykonawca w trakcie przygotowania i organizacji Placu budowy, a następnie realizacji robót winien jest uwzględnić utrudnienia związane z realizacją innych inwestycji na terenie szpitala, a swoje prace realizować przy współpracy z</w:t>
      </w:r>
      <w:r w:rsidR="00340317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>Wykonawcami pozostałych obiektów.</w:t>
      </w:r>
    </w:p>
    <w:p w14:paraId="46ACAD74" w14:textId="744659C4" w:rsidR="00864F29" w:rsidRPr="00864F29" w:rsidRDefault="00864F29" w:rsidP="008C219F">
      <w:pPr>
        <w:spacing w:after="120" w:line="240" w:lineRule="auto"/>
        <w:ind w:left="1134"/>
        <w:jc w:val="both"/>
        <w:rPr>
          <w:rFonts w:ascii="Montserrat" w:hAnsi="Montserrat"/>
          <w:iCs/>
          <w:color w:val="00B050"/>
          <w:sz w:val="20"/>
          <w:szCs w:val="20"/>
        </w:rPr>
      </w:pPr>
      <w:r w:rsidRPr="00864F29">
        <w:rPr>
          <w:rFonts w:ascii="Montserrat" w:hAnsi="Montserrat"/>
          <w:iCs/>
          <w:sz w:val="20"/>
          <w:szCs w:val="20"/>
        </w:rPr>
        <w:t>Na dzień ogłoszenia postępowania Zamawiającemu nie są znane dokładne terminy rozpoczęcia robót w ramach wymienionych wyżej inwestycji. W ciągu najbliższych tygodni planowane jest przeprowadzenie postępowań o udzielenie zamówienia publicznego na ich realizację. Doprecyzowanie terminów rozpoczęcia prac przygotowawczych i robót budowlanych będzie możliwe po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>wyłonieniu wykonawców poszczególnych zadań oraz opracowaniu przez nich harmonogramów realizacyjnych. Zamawiający poinformuje Wykonawcę o</w:t>
      </w:r>
      <w:r w:rsidR="00962965">
        <w:rPr>
          <w:rFonts w:ascii="Montserrat" w:hAnsi="Montserrat"/>
          <w:iCs/>
          <w:sz w:val="20"/>
          <w:szCs w:val="20"/>
        </w:rPr>
        <w:t> </w:t>
      </w:r>
      <w:r w:rsidRPr="00864F29">
        <w:rPr>
          <w:rFonts w:ascii="Montserrat" w:hAnsi="Montserrat"/>
          <w:iCs/>
          <w:sz w:val="20"/>
          <w:szCs w:val="20"/>
        </w:rPr>
        <w:t xml:space="preserve">przedmiotowych terminach niezwłocznie po ich zatwierdzeniu. </w:t>
      </w:r>
    </w:p>
    <w:p w14:paraId="6987259D" w14:textId="66A57EDA" w:rsidR="00864F29" w:rsidRPr="00864F29" w:rsidRDefault="00864F29" w:rsidP="008C219F">
      <w:pPr>
        <w:spacing w:after="120" w:line="240" w:lineRule="auto"/>
        <w:ind w:left="1134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Utrudnienia oraz ograniczenia organizacyjne związane z realizacją wymienionych wyżej inwestycji Wykonawca jest zobowiązany uwzględnić w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ramach realizacji przedmiotowego zamówienia. </w:t>
      </w:r>
    </w:p>
    <w:p w14:paraId="00BAD626" w14:textId="4AC1B98E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color w:val="00B050"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Dla celów dojazdu do Placu budowy oraz transportu Zamawiający zakłada wjazd na teren ZCO od strony ul. Rolnej, dla której istnieje ograniczenie w ruchu pojazdów ciężarowych powyżej 3,5t. Należy uwzględnić dodatkowe utrudnienia na ulicy, w szczególności w porze dziennej dni powszednich (godziny pracy) w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>postaci parkujących pojazdów osobowych w sposób uniemożliwiający transport większych gabarytowo ładunków. Należy przewidzieć konieczność odpowiedniej organizacji ruchu w przypadku planowanych większych transportów lub dostaw (w szczególności np. elementów prefabrykowanych), jak również uzyskanie koniecznych uzgodnień i pozwoleń od gestorów dróg</w:t>
      </w:r>
      <w:r w:rsidRPr="00864F29">
        <w:rPr>
          <w:rFonts w:ascii="Montserrat" w:hAnsi="Montserrat"/>
          <w:iCs/>
          <w:color w:val="00B050"/>
          <w:sz w:val="20"/>
          <w:szCs w:val="20"/>
          <w:lang w:eastAsia="pl-PL"/>
        </w:rPr>
        <w:t xml:space="preserve">. </w:t>
      </w:r>
      <w:r w:rsidRPr="00864F29">
        <w:rPr>
          <w:rFonts w:ascii="Montserrat" w:hAnsi="Montserrat"/>
          <w:iCs/>
          <w:sz w:val="20"/>
          <w:szCs w:val="20"/>
          <w:lang w:eastAsia="pl-PL"/>
        </w:rPr>
        <w:lastRenderedPageBreak/>
        <w:t xml:space="preserve">Koszt uzyskania dodatkowych uzgodnień i wyłączeń jak również opłaty 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z nimi związane obciążają Wykonawcę.</w:t>
      </w:r>
    </w:p>
    <w:p w14:paraId="1AB628AE" w14:textId="5FCE660E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Jednocześnie Wykonawca </w:t>
      </w:r>
      <w:bookmarkStart w:id="5" w:name="_Hlk173241578"/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nie może w żaden sposób </w:t>
      </w:r>
      <w:bookmarkEnd w:id="5"/>
      <w:r w:rsidRPr="00864F29">
        <w:rPr>
          <w:rFonts w:ascii="Montserrat" w:hAnsi="Montserrat"/>
          <w:iCs/>
          <w:sz w:val="20"/>
          <w:szCs w:val="20"/>
          <w:lang w:eastAsia="pl-PL"/>
        </w:rPr>
        <w:t>ograniczać pacjentom i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>pracownikom szpitala możliwości dojazdu do parkingów sąsiadujących z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terenem budowy. Ewentualne ograniczenia w tym zakresie są możliwe 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tylko w ścisłym uzgodnieniu z administracją szpitala, w dni robocze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w godzinach popołudniowo-wieczornych, lub nocnych oraz w dni wolne.</w:t>
      </w:r>
    </w:p>
    <w:p w14:paraId="59434984" w14:textId="1445A9F2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color w:val="00B050"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Na czas transportów ciężkich np. elementów modułowych i urządzeń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>oraz w</w:t>
      </w:r>
      <w:r w:rsidR="00962965">
        <w:rPr>
          <w:rFonts w:ascii="Montserrat" w:hAnsi="Montserrat"/>
          <w:iCs/>
          <w:sz w:val="20"/>
          <w:szCs w:val="20"/>
          <w:lang w:eastAsia="pl-PL"/>
        </w:rPr>
        <w:t> </w:t>
      </w:r>
      <w:r w:rsidRPr="00864F29">
        <w:rPr>
          <w:rFonts w:ascii="Montserrat" w:hAnsi="Montserrat"/>
          <w:iCs/>
          <w:sz w:val="20"/>
          <w:szCs w:val="20"/>
          <w:lang w:eastAsia="pl-PL"/>
        </w:rPr>
        <w:t>ramach organizacji pracy ciężkiego sprzętu obowiązkiem Wykonawcy będzie odpowiednie zabezpieczenie nawierzchni na terenie szpitala poprzez np. ułożenie płyt zabezpieczających. W przypadku uszkodzenia nawierzchni</w:t>
      </w:r>
      <w:r w:rsidR="008C219F">
        <w:rPr>
          <w:rFonts w:ascii="Montserrat" w:hAnsi="Montserrat"/>
          <w:iCs/>
          <w:sz w:val="20"/>
          <w:szCs w:val="20"/>
          <w:lang w:eastAsia="pl-PL"/>
        </w:rPr>
        <w:br/>
      </w:r>
      <w:r w:rsidRPr="00864F29">
        <w:rPr>
          <w:rFonts w:ascii="Montserrat" w:hAnsi="Montserrat"/>
          <w:iCs/>
          <w:sz w:val="20"/>
          <w:szCs w:val="20"/>
          <w:lang w:eastAsia="pl-PL"/>
        </w:rPr>
        <w:t xml:space="preserve">lub innych uszkodzeń powstałych w czasie transportu, jak i w czasie wykonywania prac budowlanych, Wykonawca naprawi uszkodzenia na swój koszt i w sposób uzgodniony z Zamawiającym. </w:t>
      </w:r>
    </w:p>
    <w:p w14:paraId="05683C0A" w14:textId="77777777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Należy wykonać zabezpieczenie przed przedostawaniem się pyłów i innych nieczystości poza teren placu budowy. Ewentualne zanieczyszczenia powstałe poza terenem wyznaczonego Placu budowy należy niezwłocznie usuwać.</w:t>
      </w:r>
    </w:p>
    <w:p w14:paraId="0AD3F6CC" w14:textId="77777777" w:rsidR="00864F29" w:rsidRPr="00864F29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Wszystkie wyłączenia instalacji elektrycznych i sanitarnych należy uzgadniać</w:t>
      </w:r>
      <w:r w:rsidRPr="00864F29">
        <w:rPr>
          <w:rFonts w:ascii="Montserrat" w:hAnsi="Montserrat"/>
          <w:iCs/>
          <w:sz w:val="20"/>
          <w:szCs w:val="20"/>
          <w:lang w:eastAsia="pl-PL"/>
        </w:rPr>
        <w:br/>
        <w:t>z Działem Technicznym Zamawiającego.</w:t>
      </w:r>
    </w:p>
    <w:p w14:paraId="501EA75F" w14:textId="01EEFE25" w:rsidR="00994C08" w:rsidRPr="008C219F" w:rsidRDefault="00864F29" w:rsidP="008C219F">
      <w:pPr>
        <w:numPr>
          <w:ilvl w:val="6"/>
          <w:numId w:val="5"/>
        </w:numPr>
        <w:spacing w:after="120" w:line="240" w:lineRule="auto"/>
        <w:ind w:left="1134" w:hanging="425"/>
        <w:jc w:val="both"/>
        <w:rPr>
          <w:rFonts w:ascii="Montserrat" w:hAnsi="Montserrat"/>
          <w:iCs/>
          <w:sz w:val="20"/>
          <w:szCs w:val="20"/>
          <w:lang w:eastAsia="pl-PL"/>
        </w:rPr>
      </w:pPr>
      <w:r w:rsidRPr="00864F29">
        <w:rPr>
          <w:rFonts w:ascii="Montserrat" w:hAnsi="Montserrat"/>
          <w:iCs/>
          <w:sz w:val="20"/>
          <w:szCs w:val="20"/>
          <w:lang w:eastAsia="pl-PL"/>
        </w:rPr>
        <w:t>Po wykonaniu robót montażowych i prac budowlanych Wykonawca wykona</w:t>
      </w:r>
      <w:r w:rsidRPr="00864F29">
        <w:rPr>
          <w:rFonts w:ascii="Montserrat" w:hAnsi="Montserrat"/>
          <w:iCs/>
          <w:sz w:val="20"/>
          <w:szCs w:val="20"/>
          <w:lang w:eastAsia="pl-PL"/>
        </w:rPr>
        <w:br/>
        <w:t xml:space="preserve">i dostarczy dokumentację powykonawczą zgodną z opisem min. 14 dni roboczych przed planowanym odbiorem końcowym robót. </w:t>
      </w:r>
    </w:p>
    <w:p w14:paraId="5F22DBA6" w14:textId="388ACB60" w:rsidR="00864F29" w:rsidRPr="00603AA7" w:rsidRDefault="00864F29" w:rsidP="008C219F">
      <w:pPr>
        <w:pStyle w:val="Akapitzlist"/>
        <w:numPr>
          <w:ilvl w:val="2"/>
          <w:numId w:val="8"/>
        </w:numPr>
        <w:tabs>
          <w:tab w:val="num" w:pos="826"/>
        </w:tabs>
        <w:spacing w:before="120" w:after="120"/>
        <w:ind w:left="720"/>
        <w:contextualSpacing w:val="0"/>
        <w:jc w:val="left"/>
        <w:rPr>
          <w:rFonts w:ascii="Montserrat" w:hAnsi="Montserrat"/>
        </w:rPr>
      </w:pPr>
      <w:r w:rsidRPr="00864F29">
        <w:rPr>
          <w:rFonts w:ascii="Montserrat" w:hAnsi="Montserrat"/>
          <w:b/>
          <w:bCs/>
        </w:rPr>
        <w:t>Nadzór Inwestorski</w:t>
      </w:r>
    </w:p>
    <w:p w14:paraId="6847BFBE" w14:textId="77777777" w:rsidR="00603AA7" w:rsidRDefault="00603AA7" w:rsidP="008C219F">
      <w:pPr>
        <w:pStyle w:val="Akapitzlist"/>
        <w:spacing w:before="120" w:after="120"/>
        <w:ind w:left="709"/>
        <w:contextualSpacing w:val="0"/>
        <w:rPr>
          <w:rFonts w:ascii="Montserrat" w:hAnsi="Montserrat"/>
        </w:rPr>
      </w:pPr>
      <w:r>
        <w:rPr>
          <w:rFonts w:ascii="Montserrat" w:hAnsi="Montserrat"/>
        </w:rPr>
        <w:t>Zamawiający zamierza powierzyć czynności związane z nadzorem nad realizacją zadania inspektorom Nadzoru Inwestorskiego ustanowionym zgodnie z treścią art. 18 ust. 2 Ustawy z 7 lipca 1994 r. Prawo budowlane (t.j. Dz.U. 2024 poz. 725).</w:t>
      </w:r>
    </w:p>
    <w:p w14:paraId="2393D08A" w14:textId="77777777" w:rsidR="00603AA7" w:rsidRDefault="00603AA7" w:rsidP="008C219F">
      <w:pPr>
        <w:pStyle w:val="Akapitzlist"/>
        <w:spacing w:after="120"/>
        <w:ind w:left="709"/>
        <w:rPr>
          <w:rFonts w:ascii="Montserrat" w:hAnsi="Montserrat"/>
        </w:rPr>
      </w:pPr>
      <w:r>
        <w:rPr>
          <w:rFonts w:ascii="Montserrat" w:hAnsi="Montserrat"/>
        </w:rPr>
        <w:t>Każdy z Inspektorów Nadzoru Inwestorskiego jest uprawniony do:</w:t>
      </w:r>
    </w:p>
    <w:p w14:paraId="78B402EA" w14:textId="36A9689F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reprezentowani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Zamawiającego na Terenie Budowy,</w:t>
      </w:r>
    </w:p>
    <w:p w14:paraId="2CE0C179" w14:textId="2CA3976B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8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sprawdzani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zgodności wykonywanych Robót z dokumentacją projektową 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  <w:t>i treścią Decyzji o pozwoleniu na budowę oraz sztuką budowlaną, przepisami praw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 i zasadami wiedzy technicznej,</w:t>
      </w:r>
    </w:p>
    <w:p w14:paraId="456AF92D" w14:textId="7E5CA1B3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weryfikacj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i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przedłożonego przez Wykonawcę Robót Programu zapewnienia jakości w zakresie wymaganych prób i badań oraz uprawnień i certyfikatów laboratorium dla potwierdzenia osiągnięcia zakładanych parametrów przy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dbiorach częściowych i końcowym,</w:t>
      </w:r>
    </w:p>
    <w:p w14:paraId="33E6125C" w14:textId="406B791C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weryfikacj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i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stanu mobilizacji i zapewnienia sprzętu na Terenie Budowy w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zakresie odpowiednim do rodzaju i ilości wykonywanych aktualnie prac, zapisów Programu Zapewni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enia Jakości oraz Harmonogramu,</w:t>
      </w:r>
    </w:p>
    <w:p w14:paraId="1C5B1330" w14:textId="0897D3E6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weryfikacj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i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stanu technicznego sprzętu i uprawnień operatorów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wraz z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wydaniem zaleceń co do wymiany; przeciwdziałanie nieuzasadnionemu wyco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fywaniu sprzętu z Terenu Budowy,</w:t>
      </w:r>
    </w:p>
    <w:p w14:paraId="6CFBE204" w14:textId="321B8E9F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zatwierdzani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materiałów budowlanych i instalacyjnych oraz urządzeń i dostaw przewidzianych przez Wykonawcę Robót do wbudowania na Terenie Budowy bądź w Zakładzie Prefabrykacji oraz zatwierdzanie autentyczności, kompletności, prawidłowości i formułowanie zaleceń dotyczących wszelkich certyfikatów, atestów, dokumentów jakości, aprobat, deklaracji zgodności, gwarancji, praw własności itp., w celu niedopuszczenia do wbudowania materiałów wadliwych lub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niedopuszczonych do stosowania,</w:t>
      </w:r>
    </w:p>
    <w:p w14:paraId="161A9B88" w14:textId="57D916BB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sprawdzani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jakości oraz zgodności zatwierdzonych uprzednio materiałów budowlanych i instalacyjnych oraz urządzeń i dostaw z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Umową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15CD6F6D" w14:textId="3CA37077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sprawowani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kontroli nad sposobem składowania i przechowywania materiałów na Terenie Budowy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oraz w Zakładzie Prefabrykacji,</w:t>
      </w:r>
    </w:p>
    <w:p w14:paraId="053852DC" w14:textId="258B1D8A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lastRenderedPageBreak/>
        <w:t>sprawdzani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poprawności wykonania i odbierani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r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obót ulegających zakryciu lub zanikających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na budowie oraz 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 odniesieniu do elementów prefabryk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owanych w wytwórni Wykonawcy,</w:t>
      </w:r>
    </w:p>
    <w:p w14:paraId="5CCF867B" w14:textId="2AC16653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sprawdzani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poprawności wykonania i dokonywani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odbioru elementów prefabrykowanych pr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zed ich dostawą na Teren Budowy,</w:t>
      </w:r>
    </w:p>
    <w:p w14:paraId="2066FE3E" w14:textId="1D8F044A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uczestniczeni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 próbach i odbiorach technicznych in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stalacji, urządzeń technicznych,</w:t>
      </w:r>
    </w:p>
    <w:p w14:paraId="2A345708" w14:textId="350B220E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potwierdzani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faktycznie wykonanych robót budowlanych oraz usuniętych wad i usterek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34FBA4D3" w14:textId="45715922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organizowani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 i  prowadzeni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</w:t>
      </w:r>
      <w:bookmarkStart w:id="6" w:name="_Hlk173228280"/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narad  technicznych co najmniej raz w tygodniu (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lub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częściej na polecenie Zamawiającego) oraz co najmniej raz w miesiącu Rad  budowy</w:t>
      </w:r>
      <w:bookmarkEnd w:id="6"/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34EF011A" w14:textId="2269F141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nadzorowani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prowadzenia Nadzoru autorskiego, weryfikowani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i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akceptowani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działań projektant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ów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 ramach pełnionego nadzoru,</w:t>
      </w:r>
    </w:p>
    <w:p w14:paraId="500A231A" w14:textId="5F2C0244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wprowadzani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 trakcie realizacji Robót (w porozumieniu z Wykonawcą Robót – Nadzorem autorskim) zaleceń Zamawiającego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lub uprawnionych 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podmiotów trzecich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2FF1826D" w14:textId="6B498843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bieżące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go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zgłaszani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Wykonawcy Robót – Nadzorowi autorskiemu zastrzeżeń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do prowadzonych robót oraz 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ewentualnych zmian, wp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rowadzonych</w:t>
      </w:r>
      <w:r w:rsidR="00E47288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przez Zamawiającego,</w:t>
      </w:r>
    </w:p>
    <w:p w14:paraId="5F254B3D" w14:textId="04993681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dokonywani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stosownych uzgodnień z Wykonawcą Robót – Nadzorem autorskim oraz egzekwowani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uzupełnień w ramach p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rowadzonego Nadzoru autorskiego,</w:t>
      </w:r>
    </w:p>
    <w:p w14:paraId="34C4537B" w14:textId="395E318E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weryfikacj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i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i zatwierdzani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harmonogramu produ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kcji elementów prefabrykowanych,</w:t>
      </w:r>
    </w:p>
    <w:p w14:paraId="6AC353DF" w14:textId="19ECBF64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bieżąc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ej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weryfikacj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i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procesu produkcyjnego pod kątem zgodności z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harmonogramem oraz zapisami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Umowy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62758912" w14:textId="36F944E9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przeprowadzani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regularnych inspekcji w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wytwórni Wykonawcy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szczególności pod kątem prawidłowości i jakości wykonywanych Robót, zgodności z dokumentacją projektową, jakości zastosowanych materiałów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itp.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5218696E" w14:textId="7FC3DB7B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zatwierdzani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harmonogramu dostaw urządzeń i materiałów na Teren Budowy, oraz elementów prefabrykowanych, ze szczególnym uwzględnieniem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ich kompletności, sposobu i czasu magazynowania oraz zgodności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z dokumentacją projektową i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Umową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0D917E66" w14:textId="70214B3D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analizowani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i weryfikowani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dokumentów sporządzanych przez Wykonawcę Robót (w tym nadzór autorski/projektantów) na etapie realizacji robót, 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pod kątem zgodności z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obowiązującymi przepisami i Umową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21AAD5F0" w14:textId="4D48EC65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potwierdzania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Świadectw Płatności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Wykonawcy w odniesieniu do ilości i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wartości 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wykonanych Robót, na zasadach i w sposób określony w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Umowie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31DE2B95" w14:textId="1305C464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przeprowadzani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regularnych inspekcji Terenu Budowy, sprawdzających co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najmniej prawidłowość i jakość wykonywanych Robót, zabezpieczenia w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zakresie BHP, jakość używanych materiałów, itp.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;</w:t>
      </w:r>
    </w:p>
    <w:p w14:paraId="333AD357" w14:textId="32F7B92D" w:rsidR="00603AA7" w:rsidRPr="005010B6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bookmarkStart w:id="7" w:name="_Hlk173235423"/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sprawdzani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 pod względem merytorycznym i formalnym, uprawnień i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dokumentów</w:t>
      </w:r>
      <w:bookmarkEnd w:id="7"/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 takich jak: przynależność do izby samorządu zawodowego, ubezpieczenie kierownika budowy i ki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erowników robót Wykonawcy Robót,</w:t>
      </w:r>
    </w:p>
    <w:p w14:paraId="72CA6CC5" w14:textId="4719FBA8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5010B6"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  <w:t xml:space="preserve">sprawdzania, pod względem merytorycznym i formalnym, uprawnień i </w:t>
      </w:r>
      <w:r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  <w:t>innych dokumentów wynikają</w:t>
      </w:r>
      <w:r w:rsidR="008C219F"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  <w:t>cych z obowiązujących przepisów,</w:t>
      </w:r>
    </w:p>
    <w:p w14:paraId="5ABBBC4C" w14:textId="63B71C42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 razie konieczności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występowania z wnioskiem lub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opiniowania wniosku którejkolwiek ze stron Umowy o 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zmian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ę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osób wchodzących w skład p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ersonelu Wykonawcy,</w:t>
      </w:r>
    </w:p>
    <w:p w14:paraId="6F339DD4" w14:textId="3590F330" w:rsidR="00603AA7" w:rsidRPr="008C2C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wydawani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, zgodnie z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Umową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oraz przepisami obowiązującego prawa, Wykonawcy Robót, kierownikowi budowy lub kierownikowi robót, poleceń 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lastRenderedPageBreak/>
        <w:t>potwierdzonych wpisem do Dziennika Budowy, dotyczących: usunięcia nieprawidłowości lub zagrożeń, wykonania prób lub badań, także wymagających odkrycia Robót lub elementów zakrytych, oraz przedstawienia ekspertyz dotyczących prowadzonych robót budowlanych i dowodów dopuszczenia do stosowania w budownictwie wyrobów budowla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nych oraz urządzeń technicznych,</w:t>
      </w:r>
    </w:p>
    <w:p w14:paraId="2A3AAF46" w14:textId="480C8F6D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żądania od Wykonawcy, kierownika budowy lub kierownika robót usunięcia z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terenu budowy pracownika Wykonawcy naruszającego w sposób uporczywy i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rażący obowiązujące przepisy prawa, w szczególności w zakresie BHP,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lub przepisy porządkowe obowiązujące na terenie ZCO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bądź wynikające z treści Umowy,</w:t>
      </w:r>
    </w:p>
    <w:p w14:paraId="2862E194" w14:textId="6513AE47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żądani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od Wykonawcy, kierownika budowy lub kierownika robót, dokonania poprawek bądź ponownego wykonania wadliwie wykonanych Robót, </w:t>
      </w:r>
      <w:r w:rsidR="00E47288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a także wstrzymania ich dalszego wykonywania w przypadku, </w:t>
      </w:r>
      <w:r w:rsidR="00E47288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br/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gdy ich kontynuacja mogłaby wywołać zagrożenie bądź spowodować niedopuszczalną niezgodność z proj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ektem lub pozwoleniem na budowę,</w:t>
      </w:r>
    </w:p>
    <w:p w14:paraId="7474B9BD" w14:textId="75D61A12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zatwierdzani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proponowanych przez Wykonawcę metod wykonania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r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obót, w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łączając w to roboty tymczasowe,</w:t>
      </w:r>
    </w:p>
    <w:p w14:paraId="3D0672BC" w14:textId="3FD1E791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wydawani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Wykonawcy poleceń w zakresie zawieszenia całości lub części Robót, w przypadkach i na zasadach określonych w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Umowie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lub uzasadnionych obowiązującymi przepisami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3B6C5F81" w14:textId="01FC7F6B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sprawdzani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i zatwierdzani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Świadectw Płatności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Wykonawcy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,</w:t>
      </w:r>
    </w:p>
    <w:p w14:paraId="47989D19" w14:textId="71CE7281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powiadamiani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Wykonawcy i Zamawiającego o wykrytych wadach i usterkach wykonanych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r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obót oraz określenie zakresu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r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obót niezbędnych do wykonania, celem usunięcia tych wad wraz z podaniem wymaganych terminów ich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wykonania,</w:t>
      </w:r>
    </w:p>
    <w:p w14:paraId="44CF9BA1" w14:textId="14A26D07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dokonywania wraz z Zamawiającym i Wykonawcą 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odbiorów częściowych 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w</w:t>
      </w:r>
      <w:r w:rsidR="00962965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 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odniesieniu do robót i dokumentacji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oraz odbioru końcowego całości Zadania, w sposób i na za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sadach określonych w Kontrakcie,</w:t>
      </w:r>
    </w:p>
    <w:p w14:paraId="6B923744" w14:textId="6C83EFDB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nadzorowani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i egzekwowani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usunięcia przez Wykonawcę Robót stwierdz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onych usterek i wad odbiorowych,</w:t>
      </w:r>
    </w:p>
    <w:p w14:paraId="635F2C5A" w14:textId="2F35B42F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kontrol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i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pom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iarów geodezyjnych,</w:t>
      </w:r>
    </w:p>
    <w:p w14:paraId="55357440" w14:textId="65D4C742" w:rsidR="00603AA7" w:rsidRPr="008F5D57" w:rsidRDefault="00603AA7" w:rsidP="008C219F">
      <w:pPr>
        <w:numPr>
          <w:ilvl w:val="2"/>
          <w:numId w:val="19"/>
        </w:numPr>
        <w:tabs>
          <w:tab w:val="left" w:pos="1134"/>
          <w:tab w:val="left" w:pos="2370"/>
        </w:tabs>
        <w:autoSpaceDN w:val="0"/>
        <w:spacing w:after="120" w:line="240" w:lineRule="auto"/>
        <w:ind w:right="60"/>
        <w:jc w:val="both"/>
        <w:textAlignment w:val="baseline"/>
        <w:rPr>
          <w:rFonts w:ascii="Montserrat" w:eastAsia="NSimSun" w:hAnsi="Montserrat" w:cs="Arial"/>
          <w:kern w:val="3"/>
          <w:sz w:val="20"/>
          <w:szCs w:val="20"/>
          <w:lang w:eastAsia="zh-CN" w:bidi="hi-IN"/>
        </w:rPr>
      </w:pP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egzekwowani</w:t>
      </w:r>
      <w:r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a</w:t>
      </w:r>
      <w:r w:rsidRPr="008F5D57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 xml:space="preserve"> od Wykonawcy Robót stosowania </w:t>
      </w:r>
      <w:r w:rsidR="008C219F">
        <w:rPr>
          <w:rFonts w:ascii="Montserrat" w:eastAsia="Arial" w:hAnsi="Montserrat" w:cs="Arial"/>
          <w:kern w:val="3"/>
          <w:sz w:val="20"/>
          <w:szCs w:val="20"/>
          <w:lang w:eastAsia="zh-CN" w:bidi="hi-IN"/>
        </w:rPr>
        <w:t>przepisów o ochronie środowiska.</w:t>
      </w:r>
    </w:p>
    <w:p w14:paraId="5787DD63" w14:textId="521A4EDA" w:rsidR="00603AA7" w:rsidRPr="00603AA7" w:rsidRDefault="00603AA7" w:rsidP="008C219F">
      <w:pPr>
        <w:pStyle w:val="Akapitzlist"/>
        <w:numPr>
          <w:ilvl w:val="2"/>
          <w:numId w:val="8"/>
        </w:numPr>
        <w:tabs>
          <w:tab w:val="num" w:pos="826"/>
        </w:tabs>
        <w:spacing w:before="120" w:after="120"/>
        <w:ind w:left="720"/>
        <w:contextualSpacing w:val="0"/>
        <w:jc w:val="left"/>
        <w:rPr>
          <w:rFonts w:ascii="Montserrat" w:hAnsi="Montserrat"/>
          <w:b/>
          <w:bCs/>
        </w:rPr>
      </w:pPr>
      <w:r w:rsidRPr="00603AA7">
        <w:rPr>
          <w:rFonts w:ascii="Montserrat" w:hAnsi="Montserrat"/>
          <w:b/>
          <w:bCs/>
        </w:rPr>
        <w:t>Odbiór robót.</w:t>
      </w:r>
    </w:p>
    <w:p w14:paraId="7C376AD9" w14:textId="77777777" w:rsidR="009C53E0" w:rsidRPr="0059019E" w:rsidRDefault="009C53E0" w:rsidP="008C219F">
      <w:pPr>
        <w:pStyle w:val="Akapitzlist"/>
        <w:numPr>
          <w:ilvl w:val="1"/>
          <w:numId w:val="8"/>
        </w:numPr>
        <w:spacing w:after="120"/>
        <w:jc w:val="left"/>
        <w:rPr>
          <w:rFonts w:ascii="Montserrat" w:hAnsi="Montserrat"/>
          <w:b/>
          <w:bCs/>
          <w:iCs/>
          <w:vanish/>
        </w:rPr>
      </w:pPr>
    </w:p>
    <w:p w14:paraId="127B864B" w14:textId="0DF600F7" w:rsidR="00B1306C" w:rsidRDefault="00A345B9" w:rsidP="008C219F">
      <w:pPr>
        <w:spacing w:before="120" w:after="120" w:line="240" w:lineRule="auto"/>
        <w:ind w:left="709"/>
        <w:jc w:val="both"/>
        <w:rPr>
          <w:rFonts w:ascii="Montserrat" w:hAnsi="Montserrat"/>
          <w:sz w:val="20"/>
          <w:szCs w:val="20"/>
        </w:rPr>
      </w:pPr>
      <w:r w:rsidRPr="0059019E">
        <w:rPr>
          <w:rFonts w:ascii="Montserrat" w:hAnsi="Montserrat"/>
          <w:sz w:val="20"/>
          <w:szCs w:val="20"/>
        </w:rPr>
        <w:t xml:space="preserve">Zamawiający </w:t>
      </w:r>
      <w:r w:rsidR="00B1306C">
        <w:rPr>
          <w:rFonts w:ascii="Montserrat" w:hAnsi="Montserrat"/>
          <w:sz w:val="20"/>
          <w:szCs w:val="20"/>
        </w:rPr>
        <w:t xml:space="preserve">będzie dokonywał odbioru robót budowlanych w trakcie realizacji </w:t>
      </w:r>
      <w:r w:rsidR="008C219F">
        <w:rPr>
          <w:rFonts w:ascii="Montserrat" w:hAnsi="Montserrat"/>
          <w:sz w:val="20"/>
          <w:szCs w:val="20"/>
        </w:rPr>
        <w:br/>
      </w:r>
      <w:r w:rsidR="00B1306C">
        <w:rPr>
          <w:rFonts w:ascii="Montserrat" w:hAnsi="Montserrat"/>
          <w:sz w:val="20"/>
          <w:szCs w:val="20"/>
        </w:rPr>
        <w:t>oraz po ich zakończeniu w ramach następujących czynności odbiorowych:</w:t>
      </w:r>
    </w:p>
    <w:p w14:paraId="304806AA" w14:textId="4EEB9485" w:rsidR="00B1306C" w:rsidRDefault="00B1306C" w:rsidP="008C219F">
      <w:pPr>
        <w:spacing w:before="120" w:after="120" w:line="240" w:lineRule="auto"/>
        <w:ind w:left="709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Odbiory robót zanikających i ulegających zakryciu.</w:t>
      </w:r>
    </w:p>
    <w:p w14:paraId="111DE011" w14:textId="27DBA4A5" w:rsidR="009522E6" w:rsidRPr="0059019E" w:rsidRDefault="009522E6" w:rsidP="00E47288">
      <w:pPr>
        <w:spacing w:before="120" w:after="120" w:line="240" w:lineRule="auto"/>
        <w:ind w:left="709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Odbiory częściowe:</w:t>
      </w:r>
    </w:p>
    <w:p w14:paraId="350979E4" w14:textId="683AED7E" w:rsidR="000217C6" w:rsidRPr="005501AF" w:rsidRDefault="009522E6" w:rsidP="00E47288">
      <w:pPr>
        <w:pStyle w:val="Akapitzlist"/>
        <w:numPr>
          <w:ilvl w:val="0"/>
          <w:numId w:val="11"/>
        </w:numPr>
        <w:spacing w:after="120"/>
        <w:contextualSpacing w:val="0"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A345B9" w:rsidRPr="005501AF">
        <w:rPr>
          <w:rFonts w:ascii="Montserrat" w:hAnsi="Montserrat"/>
        </w:rPr>
        <w:t>dbiór</w:t>
      </w:r>
      <w:r>
        <w:rPr>
          <w:rFonts w:ascii="Montserrat" w:hAnsi="Montserrat"/>
        </w:rPr>
        <w:t xml:space="preserve"> </w:t>
      </w:r>
      <w:r w:rsidR="0057428C" w:rsidRPr="005501AF">
        <w:rPr>
          <w:rFonts w:ascii="Montserrat" w:hAnsi="Montserrat"/>
        </w:rPr>
        <w:t>posadowienia budyn</w:t>
      </w:r>
      <w:r w:rsidR="006B3C82" w:rsidRPr="005501AF">
        <w:rPr>
          <w:rFonts w:ascii="Montserrat" w:hAnsi="Montserrat"/>
        </w:rPr>
        <w:t>ku</w:t>
      </w:r>
    </w:p>
    <w:p w14:paraId="6BC490B1" w14:textId="43DBCF86" w:rsidR="000217C6" w:rsidRDefault="0057428C" w:rsidP="00E47288">
      <w:pPr>
        <w:pStyle w:val="Akapitzlist"/>
        <w:numPr>
          <w:ilvl w:val="0"/>
          <w:numId w:val="11"/>
        </w:numPr>
        <w:spacing w:after="120"/>
        <w:contextualSpacing w:val="0"/>
        <w:rPr>
          <w:rFonts w:ascii="Montserrat" w:hAnsi="Montserrat"/>
        </w:rPr>
      </w:pPr>
      <w:r w:rsidRPr="005501AF">
        <w:rPr>
          <w:rFonts w:ascii="Montserrat" w:hAnsi="Montserrat"/>
        </w:rPr>
        <w:t>odbi</w:t>
      </w:r>
      <w:r w:rsidR="009522E6">
        <w:rPr>
          <w:rFonts w:ascii="Montserrat" w:hAnsi="Montserrat"/>
        </w:rPr>
        <w:t>ór</w:t>
      </w:r>
      <w:r w:rsidRPr="005501AF">
        <w:rPr>
          <w:rFonts w:ascii="Montserrat" w:hAnsi="Montserrat"/>
        </w:rPr>
        <w:t xml:space="preserve"> </w:t>
      </w:r>
      <w:r w:rsidR="00827965">
        <w:rPr>
          <w:rFonts w:ascii="Montserrat" w:hAnsi="Montserrat"/>
        </w:rPr>
        <w:t>przyłączy mediów do budynku</w:t>
      </w:r>
      <w:r w:rsidR="00A345B9" w:rsidRPr="005501AF">
        <w:rPr>
          <w:rFonts w:ascii="Montserrat" w:hAnsi="Montserrat"/>
        </w:rPr>
        <w:t>,</w:t>
      </w:r>
    </w:p>
    <w:p w14:paraId="4B73CAD6" w14:textId="38C5D590" w:rsidR="009522E6" w:rsidRPr="005501AF" w:rsidRDefault="009522E6" w:rsidP="00E47288">
      <w:pPr>
        <w:pStyle w:val="Akapitzlist"/>
        <w:numPr>
          <w:ilvl w:val="0"/>
          <w:numId w:val="11"/>
        </w:numPr>
        <w:spacing w:after="120"/>
        <w:contextualSpacing w:val="0"/>
        <w:rPr>
          <w:rFonts w:ascii="Montserrat" w:hAnsi="Montserrat"/>
        </w:rPr>
      </w:pPr>
      <w:r>
        <w:rPr>
          <w:rFonts w:ascii="Montserrat" w:hAnsi="Montserrat"/>
        </w:rPr>
        <w:t>odbiory elementów konstrukcji, instalacji i wykończenia modułów na terenie wytwórni Wykonawcy</w:t>
      </w:r>
      <w:r w:rsidR="00827965">
        <w:rPr>
          <w:rFonts w:ascii="Montserrat" w:hAnsi="Montserrat"/>
        </w:rPr>
        <w:t>,</w:t>
      </w:r>
    </w:p>
    <w:p w14:paraId="44BC1980" w14:textId="58AECE23" w:rsidR="000217C6" w:rsidRPr="005501AF" w:rsidRDefault="0057428C" w:rsidP="00E47288">
      <w:pPr>
        <w:pStyle w:val="Akapitzlist"/>
        <w:numPr>
          <w:ilvl w:val="0"/>
          <w:numId w:val="11"/>
        </w:numPr>
        <w:spacing w:after="120"/>
        <w:contextualSpacing w:val="0"/>
        <w:rPr>
          <w:rFonts w:ascii="Montserrat" w:hAnsi="Montserrat"/>
        </w:rPr>
      </w:pPr>
      <w:r w:rsidRPr="005501AF">
        <w:rPr>
          <w:rFonts w:ascii="Montserrat" w:hAnsi="Montserrat"/>
        </w:rPr>
        <w:t>odbiór montażu mod</w:t>
      </w:r>
      <w:r w:rsidR="00BD1672" w:rsidRPr="005501AF">
        <w:rPr>
          <w:rFonts w:ascii="Montserrat" w:hAnsi="Montserrat"/>
        </w:rPr>
        <w:t>u</w:t>
      </w:r>
      <w:r w:rsidRPr="005501AF">
        <w:rPr>
          <w:rFonts w:ascii="Montserrat" w:hAnsi="Montserrat"/>
        </w:rPr>
        <w:t xml:space="preserve">łów na </w:t>
      </w:r>
      <w:r w:rsidR="003A1E03" w:rsidRPr="005501AF">
        <w:rPr>
          <w:rFonts w:ascii="Montserrat" w:hAnsi="Montserrat"/>
        </w:rPr>
        <w:t>terenie ZCO</w:t>
      </w:r>
      <w:r w:rsidRPr="005501AF">
        <w:rPr>
          <w:rFonts w:ascii="Montserrat" w:hAnsi="Montserrat"/>
        </w:rPr>
        <w:t xml:space="preserve">, </w:t>
      </w:r>
    </w:p>
    <w:p w14:paraId="1BBBDF5D" w14:textId="77777777" w:rsidR="000217C6" w:rsidRDefault="0057428C" w:rsidP="00E47288">
      <w:pPr>
        <w:pStyle w:val="Akapitzlist"/>
        <w:numPr>
          <w:ilvl w:val="0"/>
          <w:numId w:val="11"/>
        </w:numPr>
        <w:spacing w:after="120"/>
        <w:contextualSpacing w:val="0"/>
        <w:rPr>
          <w:rFonts w:ascii="Montserrat" w:hAnsi="Montserrat"/>
        </w:rPr>
      </w:pPr>
      <w:r w:rsidRPr="005501AF">
        <w:rPr>
          <w:rFonts w:ascii="Montserrat" w:hAnsi="Montserrat"/>
        </w:rPr>
        <w:t>odbiór wykonanych i podłą</w:t>
      </w:r>
      <w:r w:rsidR="003A1E03" w:rsidRPr="005501AF">
        <w:rPr>
          <w:rFonts w:ascii="Montserrat" w:hAnsi="Montserrat"/>
        </w:rPr>
        <w:t>czonych instalacji i urządzeń,</w:t>
      </w:r>
    </w:p>
    <w:p w14:paraId="3EB22C3A" w14:textId="0FCF2341" w:rsidR="009522E6" w:rsidRPr="00FD5C3A" w:rsidRDefault="009522E6" w:rsidP="00E47288">
      <w:pPr>
        <w:spacing w:before="120" w:after="120"/>
        <w:ind w:left="709"/>
        <w:rPr>
          <w:rFonts w:ascii="Montserrat" w:hAnsi="Montserrat"/>
          <w:sz w:val="20"/>
          <w:szCs w:val="20"/>
        </w:rPr>
      </w:pPr>
      <w:r w:rsidRPr="00FD5C3A">
        <w:rPr>
          <w:rFonts w:ascii="Montserrat" w:hAnsi="Montserrat"/>
          <w:sz w:val="20"/>
          <w:szCs w:val="20"/>
        </w:rPr>
        <w:t>Odbiór końcowy:</w:t>
      </w:r>
    </w:p>
    <w:p w14:paraId="54393BE1" w14:textId="6D542D99" w:rsidR="009C53E0" w:rsidRPr="008C219F" w:rsidRDefault="00A345B9" w:rsidP="00E47288">
      <w:pPr>
        <w:pStyle w:val="Akapitzlist"/>
        <w:numPr>
          <w:ilvl w:val="0"/>
          <w:numId w:val="11"/>
        </w:numPr>
        <w:spacing w:after="120"/>
        <w:contextualSpacing w:val="0"/>
        <w:rPr>
          <w:rFonts w:ascii="Montserrat" w:hAnsi="Montserrat"/>
        </w:rPr>
      </w:pPr>
      <w:r w:rsidRPr="005501AF">
        <w:rPr>
          <w:rFonts w:ascii="Montserrat" w:hAnsi="Montserrat"/>
        </w:rPr>
        <w:t>odbiór końcowy</w:t>
      </w:r>
      <w:r w:rsidR="001F7C92" w:rsidRPr="005501AF">
        <w:rPr>
          <w:rFonts w:ascii="Montserrat" w:hAnsi="Montserrat"/>
        </w:rPr>
        <w:t xml:space="preserve"> </w:t>
      </w:r>
      <w:r w:rsidR="00867D24" w:rsidRPr="005501AF">
        <w:rPr>
          <w:rFonts w:ascii="Montserrat" w:hAnsi="Montserrat"/>
        </w:rPr>
        <w:t>robót budowlanych,</w:t>
      </w:r>
    </w:p>
    <w:p w14:paraId="4BCCD708" w14:textId="51662690" w:rsidR="009C53E0" w:rsidRPr="008C219F" w:rsidRDefault="00A345B9" w:rsidP="00E47288">
      <w:pPr>
        <w:spacing w:after="120" w:line="240" w:lineRule="auto"/>
        <w:ind w:left="709"/>
        <w:jc w:val="both"/>
        <w:rPr>
          <w:rFonts w:ascii="Montserrat" w:hAnsi="Montserrat"/>
          <w:sz w:val="20"/>
          <w:szCs w:val="20"/>
        </w:rPr>
      </w:pPr>
      <w:r w:rsidRPr="009522E6">
        <w:rPr>
          <w:rFonts w:ascii="Montserrat" w:hAnsi="Montserrat"/>
          <w:sz w:val="20"/>
          <w:szCs w:val="20"/>
        </w:rPr>
        <w:t>Z</w:t>
      </w:r>
      <w:r w:rsidR="00142FE5" w:rsidRPr="009522E6">
        <w:rPr>
          <w:rFonts w:ascii="Montserrat" w:hAnsi="Montserrat"/>
          <w:sz w:val="20"/>
          <w:szCs w:val="20"/>
        </w:rPr>
        <w:t>e</w:t>
      </w:r>
      <w:r w:rsidRPr="009522E6">
        <w:rPr>
          <w:rFonts w:ascii="Montserrat" w:hAnsi="Montserrat"/>
          <w:sz w:val="20"/>
          <w:szCs w:val="20"/>
        </w:rPr>
        <w:t xml:space="preserve"> </w:t>
      </w:r>
      <w:r w:rsidR="00142FE5" w:rsidRPr="009522E6">
        <w:rPr>
          <w:rFonts w:ascii="Montserrat" w:hAnsi="Montserrat"/>
          <w:sz w:val="20"/>
          <w:szCs w:val="20"/>
        </w:rPr>
        <w:t xml:space="preserve">wszystkich czynności </w:t>
      </w:r>
      <w:r w:rsidR="009522E6" w:rsidRPr="009522E6">
        <w:rPr>
          <w:rFonts w:ascii="Montserrat" w:hAnsi="Montserrat"/>
          <w:sz w:val="20"/>
          <w:szCs w:val="20"/>
        </w:rPr>
        <w:t>odbiorowych</w:t>
      </w:r>
      <w:r w:rsidR="00F55EC7" w:rsidRPr="009522E6">
        <w:rPr>
          <w:rFonts w:ascii="Montserrat" w:hAnsi="Montserrat"/>
          <w:sz w:val="20"/>
          <w:szCs w:val="20"/>
        </w:rPr>
        <w:t xml:space="preserve"> </w:t>
      </w:r>
      <w:r w:rsidRPr="009522E6">
        <w:rPr>
          <w:rFonts w:ascii="Montserrat" w:hAnsi="Montserrat"/>
          <w:sz w:val="20"/>
          <w:szCs w:val="20"/>
        </w:rPr>
        <w:t xml:space="preserve">zostanie sporządzony protokół, </w:t>
      </w:r>
      <w:r w:rsidR="008C219F">
        <w:rPr>
          <w:rFonts w:ascii="Montserrat" w:hAnsi="Montserrat"/>
          <w:sz w:val="20"/>
          <w:szCs w:val="20"/>
        </w:rPr>
        <w:br/>
      </w:r>
      <w:r w:rsidRPr="009522E6">
        <w:rPr>
          <w:rFonts w:ascii="Montserrat" w:hAnsi="Montserrat"/>
          <w:sz w:val="20"/>
          <w:szCs w:val="20"/>
        </w:rPr>
        <w:t>który zawierać będzie wszystkie ustalenia i zalecenia poczynione w trakcie odbioru.</w:t>
      </w:r>
    </w:p>
    <w:p w14:paraId="4B5C98A3" w14:textId="456DC385" w:rsidR="00594B64" w:rsidRDefault="00E22B80" w:rsidP="00E47288">
      <w:pPr>
        <w:spacing w:after="120" w:line="240" w:lineRule="auto"/>
        <w:ind w:left="709"/>
        <w:jc w:val="both"/>
        <w:rPr>
          <w:rFonts w:ascii="Montserrat" w:eastAsia="Times New Roman" w:hAnsi="Montserrat"/>
          <w:sz w:val="20"/>
          <w:szCs w:val="20"/>
          <w:lang w:eastAsia="pl-PL"/>
        </w:rPr>
      </w:pPr>
      <w:bookmarkStart w:id="8" w:name="_Hlk173242456"/>
      <w:bookmarkStart w:id="9" w:name="_Hlk173155388"/>
      <w:r w:rsidRPr="00E22B80">
        <w:rPr>
          <w:rFonts w:ascii="Montserrat" w:hAnsi="Montserrat"/>
          <w:sz w:val="20"/>
          <w:szCs w:val="20"/>
        </w:rPr>
        <w:lastRenderedPageBreak/>
        <w:t xml:space="preserve">Odbiór robót zanikających i ulegających zakryciu </w:t>
      </w:r>
      <w:r w:rsidR="00594B64">
        <w:rPr>
          <w:rFonts w:ascii="Montserrat" w:hAnsi="Montserrat"/>
          <w:sz w:val="20"/>
          <w:szCs w:val="20"/>
        </w:rPr>
        <w:t xml:space="preserve">– to jest </w:t>
      </w:r>
      <w:r w:rsidR="00594B64" w:rsidRPr="00594B64">
        <w:rPr>
          <w:rFonts w:ascii="Montserrat" w:eastAsia="Times New Roman" w:hAnsi="Montserrat"/>
          <w:sz w:val="20"/>
          <w:szCs w:val="20"/>
          <w:lang w:eastAsia="pl-PL"/>
        </w:rPr>
        <w:t>ocena i potwierdzenie ilości i jakości wykonanych robót, które w dalszym procesie realizacji ulegną zakryciu w czasie umożliwiającym wykonanie ewentualnych korekt i poprawek bez</w:t>
      </w:r>
      <w:r w:rsidR="00962965">
        <w:rPr>
          <w:rFonts w:ascii="Montserrat" w:eastAsia="Times New Roman" w:hAnsi="Montserrat"/>
          <w:sz w:val="20"/>
          <w:szCs w:val="20"/>
          <w:lang w:eastAsia="pl-PL"/>
        </w:rPr>
        <w:t> </w:t>
      </w:r>
      <w:r w:rsidR="00594B64" w:rsidRPr="00594B64">
        <w:rPr>
          <w:rFonts w:ascii="Montserrat" w:eastAsia="Times New Roman" w:hAnsi="Montserrat"/>
          <w:sz w:val="20"/>
          <w:szCs w:val="20"/>
          <w:lang w:eastAsia="pl-PL"/>
        </w:rPr>
        <w:t>hamowania ogólnego postępu robót:</w:t>
      </w:r>
    </w:p>
    <w:p w14:paraId="4E63323D" w14:textId="68B6E32C" w:rsidR="00E22B80" w:rsidRPr="00594B64" w:rsidRDefault="00594B64" w:rsidP="008C219F">
      <w:pPr>
        <w:pStyle w:val="Akapitzlist"/>
        <w:numPr>
          <w:ilvl w:val="0"/>
          <w:numId w:val="15"/>
        </w:numPr>
        <w:spacing w:after="120"/>
        <w:contextualSpacing w:val="0"/>
        <w:rPr>
          <w:rFonts w:ascii="Montserrat" w:hAnsi="Montserrat"/>
        </w:rPr>
      </w:pPr>
      <w:bookmarkStart w:id="10" w:name="_Hlk173242426"/>
      <w:bookmarkEnd w:id="8"/>
      <w:r w:rsidRPr="00594B64">
        <w:rPr>
          <w:rFonts w:ascii="Montserrat" w:hAnsi="Montserrat"/>
        </w:rPr>
        <w:t xml:space="preserve">w odniesieniu do </w:t>
      </w:r>
      <w:r w:rsidR="00E22B80" w:rsidRPr="00594B64">
        <w:rPr>
          <w:rFonts w:ascii="Montserrat" w:hAnsi="Montserrat"/>
        </w:rPr>
        <w:t>robót wykonywanych w trakcie produkcji modułów na terenie wytwórni Wykonawcy:</w:t>
      </w:r>
    </w:p>
    <w:p w14:paraId="7FA049A7" w14:textId="505CD573" w:rsidR="00594B64" w:rsidRDefault="00594B64" w:rsidP="008C219F">
      <w:pPr>
        <w:numPr>
          <w:ilvl w:val="1"/>
          <w:numId w:val="16"/>
        </w:numPr>
        <w:spacing w:after="120" w:line="240" w:lineRule="auto"/>
        <w:jc w:val="both"/>
        <w:rPr>
          <w:rFonts w:ascii="Montserrat" w:eastAsia="Times New Roman" w:hAnsi="Montserrat"/>
          <w:sz w:val="20"/>
          <w:szCs w:val="20"/>
          <w:lang w:eastAsia="pl-PL"/>
        </w:rPr>
      </w:pPr>
      <w:bookmarkStart w:id="11" w:name="_Hlk173242250"/>
      <w:r w:rsidRPr="00594B64">
        <w:rPr>
          <w:rFonts w:ascii="Montserrat" w:eastAsia="Times New Roman" w:hAnsi="Montserrat"/>
          <w:sz w:val="20"/>
          <w:szCs w:val="20"/>
          <w:lang w:eastAsia="pl-PL"/>
        </w:rPr>
        <w:t>Wykonawca zgłasza do odbioru roboty zanikające informując Inspektora Nadzoru odpowiedniej branży z wyprzedzeniem co najmniej 5 dni roboczych o planowanym przekazaniu robót do odbioru, a następnie o gotowości do</w:t>
      </w:r>
      <w:r w:rsidR="00962965">
        <w:rPr>
          <w:rFonts w:ascii="Montserrat" w:eastAsia="Times New Roman" w:hAnsi="Montserrat"/>
          <w:sz w:val="20"/>
          <w:szCs w:val="20"/>
          <w:lang w:eastAsia="pl-PL"/>
        </w:rPr>
        <w:t> 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ich odbioru </w:t>
      </w:r>
      <w:r w:rsidR="00603AA7">
        <w:rPr>
          <w:rFonts w:ascii="Montserrat" w:eastAsia="Times New Roman" w:hAnsi="Montserrat"/>
          <w:sz w:val="20"/>
          <w:szCs w:val="20"/>
          <w:lang w:eastAsia="pl-PL"/>
        </w:rPr>
        <w:t>niezwłocznie</w:t>
      </w:r>
      <w:r w:rsidR="00603AA7"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 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>po zakończeniu robót, dokonaniu wszelkich prób i</w:t>
      </w:r>
      <w:r w:rsidR="00962965">
        <w:rPr>
          <w:rFonts w:ascii="Montserrat" w:eastAsia="Times New Roman" w:hAnsi="Montserrat"/>
          <w:sz w:val="20"/>
          <w:szCs w:val="20"/>
          <w:lang w:eastAsia="pl-PL"/>
        </w:rPr>
        <w:t xml:space="preserve"> 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>pomiarów  oraz potwierdzeniu ich wykonania w Dzienniku budowy.</w:t>
      </w:r>
    </w:p>
    <w:p w14:paraId="196CBD01" w14:textId="7C2BB35A" w:rsidR="00E22B80" w:rsidRPr="00594B64" w:rsidRDefault="00594B64" w:rsidP="008C219F">
      <w:pPr>
        <w:numPr>
          <w:ilvl w:val="1"/>
          <w:numId w:val="16"/>
        </w:numPr>
        <w:spacing w:after="120" w:line="240" w:lineRule="auto"/>
        <w:jc w:val="both"/>
        <w:rPr>
          <w:rFonts w:ascii="Montserrat" w:eastAsia="Times New Roman" w:hAnsi="Montserrat"/>
          <w:sz w:val="20"/>
          <w:szCs w:val="20"/>
          <w:lang w:eastAsia="pl-PL"/>
        </w:rPr>
      </w:pP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Inspektor Nadzoru ocenia </w:t>
      </w:r>
      <w:r>
        <w:rPr>
          <w:rFonts w:ascii="Montserrat" w:eastAsia="Times New Roman" w:hAnsi="Montserrat"/>
          <w:sz w:val="20"/>
          <w:szCs w:val="20"/>
          <w:lang w:eastAsia="pl-PL"/>
        </w:rPr>
        <w:t>j</w:t>
      </w:r>
      <w:r w:rsidR="00E22B80"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akość i ilość robót ulegających zakryciu </w:t>
      </w:r>
      <w:r>
        <w:rPr>
          <w:rFonts w:ascii="Montserrat" w:eastAsia="Times New Roman" w:hAnsi="Montserrat"/>
          <w:sz w:val="20"/>
          <w:szCs w:val="20"/>
          <w:lang w:eastAsia="pl-PL"/>
        </w:rPr>
        <w:t xml:space="preserve"> </w:t>
      </w:r>
      <w:r w:rsidR="00E22B80" w:rsidRPr="00594B64">
        <w:rPr>
          <w:rFonts w:ascii="Montserrat" w:eastAsia="Times New Roman" w:hAnsi="Montserrat"/>
          <w:sz w:val="20"/>
          <w:szCs w:val="20"/>
          <w:lang w:eastAsia="pl-PL"/>
        </w:rPr>
        <w:t>na</w:t>
      </w:r>
      <w:r w:rsidR="00962965">
        <w:rPr>
          <w:rFonts w:ascii="Montserrat" w:eastAsia="Times New Roman" w:hAnsi="Montserrat"/>
          <w:sz w:val="20"/>
          <w:szCs w:val="20"/>
          <w:lang w:eastAsia="pl-PL"/>
        </w:rPr>
        <w:t> </w:t>
      </w:r>
      <w:r w:rsidR="00E22B80" w:rsidRPr="00594B64">
        <w:rPr>
          <w:rFonts w:ascii="Montserrat" w:eastAsia="Times New Roman" w:hAnsi="Montserrat"/>
          <w:sz w:val="20"/>
          <w:szCs w:val="20"/>
          <w:lang w:eastAsia="pl-PL"/>
        </w:rPr>
        <w:t>podstawie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 przeglądu robót w miejscu ich realizacji</w:t>
      </w:r>
      <w:r>
        <w:rPr>
          <w:rFonts w:ascii="Montserrat" w:eastAsia="Times New Roman" w:hAnsi="Montserrat"/>
          <w:sz w:val="20"/>
          <w:szCs w:val="20"/>
          <w:lang w:eastAsia="pl-PL"/>
        </w:rPr>
        <w:t xml:space="preserve"> (wytwórnia Wykonawcy) oraz</w:t>
      </w:r>
      <w:r w:rsidR="00E22B80"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 okazanych dokumentów odbiorowych, w oparciu o wyniki prób </w:t>
      </w:r>
      <w:r>
        <w:rPr>
          <w:rFonts w:ascii="Montserrat" w:eastAsia="Times New Roman" w:hAnsi="Montserrat"/>
          <w:sz w:val="20"/>
          <w:szCs w:val="20"/>
          <w:lang w:eastAsia="pl-PL"/>
        </w:rPr>
        <w:t>i</w:t>
      </w:r>
      <w:r w:rsidR="00E22B80"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 przeprowadzone pomiary w odniesieniu do obowiązujących przepisów i zatwierdzonej dokumentacji projektowej.</w:t>
      </w:r>
    </w:p>
    <w:p w14:paraId="5BFF9C82" w14:textId="74B2F88C" w:rsidR="00603AA7" w:rsidRDefault="00E22B80" w:rsidP="008C219F">
      <w:pPr>
        <w:numPr>
          <w:ilvl w:val="1"/>
          <w:numId w:val="16"/>
        </w:numPr>
        <w:spacing w:after="120" w:line="240" w:lineRule="auto"/>
        <w:jc w:val="both"/>
        <w:rPr>
          <w:rFonts w:ascii="Montserrat" w:eastAsia="Times New Roman" w:hAnsi="Montserrat"/>
          <w:sz w:val="20"/>
          <w:szCs w:val="20"/>
          <w:lang w:eastAsia="pl-PL"/>
        </w:rPr>
      </w:pP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Inspektor Nadzoru dokonuje odbioru robót zanikających i ulegających zakryciu niezwłocznie, jednak nie później niż w ciągu jednego dnia roboczego od daty </w:t>
      </w:r>
      <w:r w:rsidR="00594B64"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wskazanej przez Wykonawcę w 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>zgłoszeni</w:t>
      </w:r>
      <w:r w:rsidR="00594B64" w:rsidRPr="00594B64">
        <w:rPr>
          <w:rFonts w:ascii="Montserrat" w:eastAsia="Times New Roman" w:hAnsi="Montserrat"/>
          <w:sz w:val="20"/>
          <w:szCs w:val="20"/>
          <w:lang w:eastAsia="pl-PL"/>
        </w:rPr>
        <w:t>u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, </w:t>
      </w:r>
      <w:r w:rsidR="008C219F">
        <w:rPr>
          <w:rFonts w:ascii="Montserrat" w:eastAsia="Times New Roman" w:hAnsi="Montserrat"/>
          <w:sz w:val="20"/>
          <w:szCs w:val="20"/>
          <w:lang w:eastAsia="pl-PL"/>
        </w:rPr>
        <w:br/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>poprzez dokonanie stosownego wpisu w Dzienniku budowy</w:t>
      </w:r>
      <w:bookmarkEnd w:id="11"/>
      <w:r w:rsidRPr="00594B64">
        <w:rPr>
          <w:rFonts w:ascii="Montserrat" w:eastAsia="Times New Roman" w:hAnsi="Montserrat"/>
          <w:sz w:val="20"/>
          <w:szCs w:val="20"/>
          <w:lang w:eastAsia="pl-PL"/>
        </w:rPr>
        <w:t>.</w:t>
      </w:r>
    </w:p>
    <w:p w14:paraId="2CA43BAC" w14:textId="18BDD4CF" w:rsidR="00E176EF" w:rsidRPr="00603AA7" w:rsidRDefault="008C219F" w:rsidP="008C219F">
      <w:pPr>
        <w:pStyle w:val="Akapitzlist"/>
        <w:numPr>
          <w:ilvl w:val="0"/>
          <w:numId w:val="15"/>
        </w:numPr>
        <w:spacing w:after="120"/>
        <w:contextualSpacing w:val="0"/>
        <w:rPr>
          <w:rFonts w:ascii="Montserrat" w:hAnsi="Montserrat"/>
          <w:lang w:eastAsia="pl-PL"/>
        </w:rPr>
      </w:pPr>
      <w:r>
        <w:rPr>
          <w:rFonts w:ascii="Montserrat" w:hAnsi="Montserrat"/>
        </w:rPr>
        <w:t>w</w:t>
      </w:r>
      <w:r w:rsidR="00603AA7" w:rsidRPr="00603AA7">
        <w:rPr>
          <w:rFonts w:ascii="Montserrat" w:hAnsi="Montserrat"/>
        </w:rPr>
        <w:t xml:space="preserve"> odniesieniu do robót </w:t>
      </w:r>
      <w:r w:rsidR="00106D86" w:rsidRPr="00603AA7">
        <w:rPr>
          <w:rFonts w:ascii="Montserrat" w:hAnsi="Montserrat"/>
        </w:rPr>
        <w:t>wykonywanych</w:t>
      </w:r>
      <w:r w:rsidR="00603AA7" w:rsidRPr="00603AA7">
        <w:rPr>
          <w:rFonts w:ascii="Montserrat" w:hAnsi="Montserrat"/>
        </w:rPr>
        <w:t xml:space="preserve"> </w:t>
      </w:r>
      <w:r w:rsidR="00106D86" w:rsidRPr="00603AA7">
        <w:rPr>
          <w:rFonts w:ascii="Montserrat" w:hAnsi="Montserrat"/>
        </w:rPr>
        <w:t>na</w:t>
      </w:r>
      <w:r w:rsidR="00603AA7" w:rsidRPr="00603AA7">
        <w:rPr>
          <w:rFonts w:ascii="Montserrat" w:hAnsi="Montserrat"/>
        </w:rPr>
        <w:t xml:space="preserve"> </w:t>
      </w:r>
      <w:r w:rsidR="00106D86" w:rsidRPr="00603AA7">
        <w:rPr>
          <w:rFonts w:ascii="Montserrat" w:hAnsi="Montserrat"/>
        </w:rPr>
        <w:t xml:space="preserve">terenie </w:t>
      </w:r>
      <w:r w:rsidR="00594B64" w:rsidRPr="00603AA7">
        <w:rPr>
          <w:rFonts w:ascii="Montserrat" w:hAnsi="Montserrat"/>
        </w:rPr>
        <w:t>budowy</w:t>
      </w:r>
      <w:r w:rsidR="00A345B9" w:rsidRPr="00603AA7">
        <w:rPr>
          <w:rFonts w:ascii="Montserrat" w:hAnsi="Montserrat"/>
        </w:rPr>
        <w:t>:</w:t>
      </w:r>
    </w:p>
    <w:p w14:paraId="118E38BF" w14:textId="2E3A3C7F" w:rsidR="00603AA7" w:rsidRDefault="00603AA7" w:rsidP="008C219F">
      <w:pPr>
        <w:numPr>
          <w:ilvl w:val="1"/>
          <w:numId w:val="20"/>
        </w:numPr>
        <w:spacing w:after="120" w:line="240" w:lineRule="auto"/>
        <w:jc w:val="both"/>
        <w:rPr>
          <w:rFonts w:ascii="Montserrat" w:eastAsia="Times New Roman" w:hAnsi="Montserrat"/>
          <w:sz w:val="20"/>
          <w:szCs w:val="20"/>
          <w:lang w:eastAsia="pl-PL"/>
        </w:rPr>
      </w:pP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Wykonawca zgłasza do odbioru roboty zanikające informując Inspektora Nadzoru odpowiedniej branży z wyprzedzeniem co najmniej </w:t>
      </w:r>
      <w:r>
        <w:rPr>
          <w:rFonts w:ascii="Montserrat" w:eastAsia="Times New Roman" w:hAnsi="Montserrat"/>
          <w:sz w:val="20"/>
          <w:szCs w:val="20"/>
          <w:lang w:eastAsia="pl-PL"/>
        </w:rPr>
        <w:t>2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 dni roboczych o planowanym przekazaniu robót do odbioru, a następnie</w:t>
      </w:r>
      <w:r>
        <w:rPr>
          <w:rFonts w:ascii="Montserrat" w:eastAsia="Times New Roman" w:hAnsi="Montserrat"/>
          <w:sz w:val="20"/>
          <w:szCs w:val="20"/>
          <w:lang w:eastAsia="pl-PL"/>
        </w:rPr>
        <w:t xml:space="preserve"> 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>o gotowości do</w:t>
      </w:r>
      <w:r w:rsidR="00962965">
        <w:rPr>
          <w:rFonts w:ascii="Montserrat" w:eastAsia="Times New Roman" w:hAnsi="Montserrat"/>
          <w:sz w:val="20"/>
          <w:szCs w:val="20"/>
          <w:lang w:eastAsia="pl-PL"/>
        </w:rPr>
        <w:t> 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ich odbioru </w:t>
      </w:r>
      <w:r>
        <w:rPr>
          <w:rFonts w:ascii="Montserrat" w:eastAsia="Times New Roman" w:hAnsi="Montserrat"/>
          <w:sz w:val="20"/>
          <w:szCs w:val="20"/>
          <w:lang w:eastAsia="pl-PL"/>
        </w:rPr>
        <w:t>niezwłocznie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 po zakończeniu robót, dokonaniu wszelkich prób i pomiarów  oraz potwierdzeniu ich wykonania w Dzienniku budowy.</w:t>
      </w:r>
    </w:p>
    <w:p w14:paraId="293DDB45" w14:textId="332ED6B3" w:rsidR="00603AA7" w:rsidRDefault="00603AA7" w:rsidP="008C219F">
      <w:pPr>
        <w:numPr>
          <w:ilvl w:val="1"/>
          <w:numId w:val="20"/>
        </w:numPr>
        <w:spacing w:after="120" w:line="240" w:lineRule="auto"/>
        <w:jc w:val="both"/>
        <w:rPr>
          <w:rFonts w:ascii="Montserrat" w:eastAsia="Times New Roman" w:hAnsi="Montserrat"/>
          <w:sz w:val="20"/>
          <w:szCs w:val="20"/>
          <w:lang w:eastAsia="pl-PL"/>
        </w:rPr>
      </w:pP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Inspektor Nadzoru ocenia </w:t>
      </w:r>
      <w:r>
        <w:rPr>
          <w:rFonts w:ascii="Montserrat" w:eastAsia="Times New Roman" w:hAnsi="Montserrat"/>
          <w:sz w:val="20"/>
          <w:szCs w:val="20"/>
          <w:lang w:eastAsia="pl-PL"/>
        </w:rPr>
        <w:t>j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akość i ilość robót ulegających zakryciu </w:t>
      </w:r>
      <w:r>
        <w:rPr>
          <w:rFonts w:ascii="Montserrat" w:eastAsia="Times New Roman" w:hAnsi="Montserrat"/>
          <w:sz w:val="20"/>
          <w:szCs w:val="20"/>
          <w:lang w:eastAsia="pl-PL"/>
        </w:rPr>
        <w:t xml:space="preserve"> 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>na</w:t>
      </w:r>
      <w:r w:rsidR="00962965">
        <w:rPr>
          <w:rFonts w:ascii="Montserrat" w:eastAsia="Times New Roman" w:hAnsi="Montserrat"/>
          <w:sz w:val="20"/>
          <w:szCs w:val="20"/>
          <w:lang w:eastAsia="pl-PL"/>
        </w:rPr>
        <w:t> 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podstawie przeglądu robót </w:t>
      </w:r>
      <w:r>
        <w:rPr>
          <w:rFonts w:ascii="Montserrat" w:eastAsia="Times New Roman" w:hAnsi="Montserrat"/>
          <w:sz w:val="20"/>
          <w:szCs w:val="20"/>
          <w:lang w:eastAsia="pl-PL"/>
        </w:rPr>
        <w:t>oraz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 okazanych dokumentów odbiorowych, w oparciu o wyniki prób </w:t>
      </w:r>
      <w:r>
        <w:rPr>
          <w:rFonts w:ascii="Montserrat" w:eastAsia="Times New Roman" w:hAnsi="Montserrat"/>
          <w:sz w:val="20"/>
          <w:szCs w:val="20"/>
          <w:lang w:eastAsia="pl-PL"/>
        </w:rPr>
        <w:t>i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 xml:space="preserve"> przeprowadzone pomiary w odniesieniu do</w:t>
      </w:r>
      <w:r w:rsidR="00962965">
        <w:rPr>
          <w:rFonts w:ascii="Montserrat" w:eastAsia="Times New Roman" w:hAnsi="Montserrat"/>
          <w:sz w:val="20"/>
          <w:szCs w:val="20"/>
          <w:lang w:eastAsia="pl-PL"/>
        </w:rPr>
        <w:t> </w:t>
      </w:r>
      <w:r w:rsidRPr="00594B64">
        <w:rPr>
          <w:rFonts w:ascii="Montserrat" w:eastAsia="Times New Roman" w:hAnsi="Montserrat"/>
          <w:sz w:val="20"/>
          <w:szCs w:val="20"/>
          <w:lang w:eastAsia="pl-PL"/>
        </w:rPr>
        <w:t>obowiązujących przepisów i zatwierdzonej dokumentacji projektowej.</w:t>
      </w:r>
    </w:p>
    <w:p w14:paraId="03772AF1" w14:textId="50378883" w:rsidR="009C53E0" w:rsidRPr="00E47288" w:rsidRDefault="00603AA7" w:rsidP="008C219F">
      <w:pPr>
        <w:numPr>
          <w:ilvl w:val="1"/>
          <w:numId w:val="20"/>
        </w:numPr>
        <w:spacing w:after="120" w:line="240" w:lineRule="auto"/>
        <w:jc w:val="both"/>
        <w:rPr>
          <w:rFonts w:ascii="Montserrat" w:eastAsia="Times New Roman" w:hAnsi="Montserrat"/>
          <w:sz w:val="20"/>
          <w:szCs w:val="20"/>
          <w:lang w:eastAsia="pl-PL"/>
        </w:rPr>
      </w:pPr>
      <w:r w:rsidRPr="00603AA7">
        <w:rPr>
          <w:rFonts w:ascii="Montserrat" w:hAnsi="Montserrat"/>
          <w:sz w:val="20"/>
          <w:szCs w:val="20"/>
          <w:lang w:eastAsia="pl-PL"/>
        </w:rPr>
        <w:t>Inspektor Nadzoru dokonuje odbioru robót zanikających i ulegających zakryciu niezwłocznie, jednak nie później niż w ciągu jednego dnia roboczego od daty wskazanej przez Wykonawcę w zgłoszeniu, poprzez dokonanie stosownego wpisu w Dzienniku budowy</w:t>
      </w:r>
      <w:bookmarkEnd w:id="9"/>
      <w:bookmarkEnd w:id="10"/>
    </w:p>
    <w:p w14:paraId="7DF120F1" w14:textId="2F0F6D4A" w:rsidR="005C4407" w:rsidRPr="008B7698" w:rsidRDefault="005C4407" w:rsidP="008C219F">
      <w:pPr>
        <w:spacing w:after="120" w:line="240" w:lineRule="auto"/>
        <w:ind w:firstLine="709"/>
        <w:jc w:val="both"/>
        <w:rPr>
          <w:rFonts w:ascii="Montserrat" w:hAnsi="Montserrat"/>
          <w:sz w:val="20"/>
          <w:szCs w:val="20"/>
        </w:rPr>
      </w:pPr>
      <w:bookmarkStart w:id="12" w:name="_Hlk168561806"/>
      <w:r w:rsidRPr="008B7698">
        <w:rPr>
          <w:rFonts w:ascii="Montserrat" w:hAnsi="Montserrat"/>
          <w:sz w:val="20"/>
          <w:szCs w:val="20"/>
        </w:rPr>
        <w:t>Częściowy odbiór robót budowlanych.</w:t>
      </w:r>
    </w:p>
    <w:p w14:paraId="2689C027" w14:textId="10F610E4" w:rsidR="005C4407" w:rsidRPr="008B7698" w:rsidRDefault="00A052B1" w:rsidP="008C219F">
      <w:pPr>
        <w:pStyle w:val="Akapitzlist"/>
        <w:numPr>
          <w:ilvl w:val="3"/>
          <w:numId w:val="4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8B7698">
        <w:rPr>
          <w:rFonts w:ascii="Montserrat" w:hAnsi="Montserrat"/>
        </w:rPr>
        <w:t xml:space="preserve">Częściowe odbiory robót będą dotyczyły całkowicie wykonanych i zakończonych elementów robót zgodnie z </w:t>
      </w:r>
      <w:bookmarkStart w:id="13" w:name="_Hlk170131682"/>
      <w:r w:rsidR="008B7698" w:rsidRPr="008B7698">
        <w:rPr>
          <w:rFonts w:ascii="Montserrat" w:hAnsi="Montserrat"/>
        </w:rPr>
        <w:t>Harmonogramem rzeczowo-finansowym</w:t>
      </w:r>
      <w:r w:rsidR="00E70228" w:rsidRPr="008B7698">
        <w:rPr>
          <w:rFonts w:ascii="Montserrat" w:hAnsi="Montserrat"/>
        </w:rPr>
        <w:t xml:space="preserve"> stanowiącym załącznik do Umowy</w:t>
      </w:r>
      <w:bookmarkEnd w:id="13"/>
      <w:r w:rsidR="004911E9" w:rsidRPr="008B7698">
        <w:rPr>
          <w:rFonts w:ascii="Montserrat" w:hAnsi="Montserrat"/>
        </w:rPr>
        <w:t>.</w:t>
      </w:r>
      <w:r w:rsidRPr="008B7698">
        <w:rPr>
          <w:rFonts w:ascii="Montserrat" w:hAnsi="Montserrat"/>
        </w:rPr>
        <w:t xml:space="preserve"> </w:t>
      </w:r>
      <w:r w:rsidR="00164D7F" w:rsidRPr="008B7698">
        <w:rPr>
          <w:rFonts w:ascii="Montserrat" w:hAnsi="Montserrat"/>
        </w:rPr>
        <w:t>Wykonawca p</w:t>
      </w:r>
      <w:r w:rsidR="005C4407" w:rsidRPr="008B7698">
        <w:rPr>
          <w:rFonts w:ascii="Montserrat" w:hAnsi="Montserrat"/>
        </w:rPr>
        <w:t xml:space="preserve">o zakończeniu całości robót budowlanych </w:t>
      </w:r>
      <w:r w:rsidR="00164D7F" w:rsidRPr="008B7698">
        <w:rPr>
          <w:rFonts w:ascii="Montserrat" w:hAnsi="Montserrat"/>
        </w:rPr>
        <w:t xml:space="preserve">związanych z wykonaniem odbieranych elementów robót </w:t>
      </w:r>
      <w:r w:rsidR="008C219F">
        <w:rPr>
          <w:rFonts w:ascii="Montserrat" w:hAnsi="Montserrat"/>
        </w:rPr>
        <w:br/>
      </w:r>
      <w:r w:rsidR="005C4407" w:rsidRPr="008B7698">
        <w:rPr>
          <w:rFonts w:ascii="Montserrat" w:hAnsi="Montserrat"/>
        </w:rPr>
        <w:t>oraz po</w:t>
      </w:r>
      <w:r w:rsidR="00962965">
        <w:rPr>
          <w:rFonts w:ascii="Montserrat" w:hAnsi="Montserrat"/>
        </w:rPr>
        <w:t> </w:t>
      </w:r>
      <w:r w:rsidR="005C4407" w:rsidRPr="008B7698">
        <w:rPr>
          <w:rFonts w:ascii="Montserrat" w:hAnsi="Montserrat"/>
        </w:rPr>
        <w:t xml:space="preserve">wykonaniu wszystkich wymaganych prób, regulacji i pomiarów informuje </w:t>
      </w:r>
      <w:r w:rsidR="008B7698" w:rsidRPr="008B7698">
        <w:rPr>
          <w:rFonts w:ascii="Montserrat" w:hAnsi="Montserrat"/>
        </w:rPr>
        <w:t xml:space="preserve">Zamawiającego i </w:t>
      </w:r>
      <w:r w:rsidR="00164D7F" w:rsidRPr="008B7698">
        <w:rPr>
          <w:rFonts w:ascii="Montserrat" w:hAnsi="Montserrat"/>
        </w:rPr>
        <w:t xml:space="preserve">Nadzór Inwestorski </w:t>
      </w:r>
      <w:r w:rsidR="005C4407" w:rsidRPr="008B7698">
        <w:rPr>
          <w:rFonts w:ascii="Montserrat" w:hAnsi="Montserrat"/>
        </w:rPr>
        <w:t>o gotowości do odbioru robót.</w:t>
      </w:r>
    </w:p>
    <w:p w14:paraId="69E122C7" w14:textId="4AF2C262" w:rsidR="005C4407" w:rsidRPr="008B7698" w:rsidRDefault="00C8229E" w:rsidP="008C219F">
      <w:pPr>
        <w:pStyle w:val="Akapitzlist"/>
        <w:numPr>
          <w:ilvl w:val="3"/>
          <w:numId w:val="4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8B7698">
        <w:rPr>
          <w:rFonts w:ascii="Montserrat" w:hAnsi="Montserrat"/>
        </w:rPr>
        <w:t>Częściowego o</w:t>
      </w:r>
      <w:r w:rsidR="005C4407" w:rsidRPr="008B7698">
        <w:rPr>
          <w:rFonts w:ascii="Montserrat" w:hAnsi="Montserrat"/>
        </w:rPr>
        <w:t>dbioru robót budowlanych dokon</w:t>
      </w:r>
      <w:r w:rsidR="00A052B1" w:rsidRPr="008B7698">
        <w:rPr>
          <w:rFonts w:ascii="Montserrat" w:hAnsi="Montserrat"/>
        </w:rPr>
        <w:t xml:space="preserve">uje </w:t>
      </w:r>
      <w:r w:rsidR="005C4407" w:rsidRPr="008B7698">
        <w:rPr>
          <w:rFonts w:ascii="Montserrat" w:hAnsi="Montserrat"/>
        </w:rPr>
        <w:t xml:space="preserve">Komisja, składająca </w:t>
      </w:r>
      <w:r w:rsidR="008C219F">
        <w:rPr>
          <w:rFonts w:ascii="Montserrat" w:hAnsi="Montserrat"/>
        </w:rPr>
        <w:br/>
      </w:r>
      <w:r w:rsidR="005C4407" w:rsidRPr="008B7698">
        <w:rPr>
          <w:rFonts w:ascii="Montserrat" w:hAnsi="Montserrat"/>
        </w:rPr>
        <w:t>się z</w:t>
      </w:r>
      <w:r w:rsidR="00962965">
        <w:rPr>
          <w:rFonts w:ascii="Montserrat" w:hAnsi="Montserrat"/>
        </w:rPr>
        <w:t> </w:t>
      </w:r>
      <w:r w:rsidRPr="008B7698">
        <w:rPr>
          <w:rFonts w:ascii="Montserrat" w:hAnsi="Montserrat"/>
        </w:rPr>
        <w:t xml:space="preserve">Inspektorów Nadzoru oraz </w:t>
      </w:r>
      <w:r w:rsidR="005C4407" w:rsidRPr="008B7698">
        <w:rPr>
          <w:rFonts w:ascii="Montserrat" w:hAnsi="Montserrat"/>
        </w:rPr>
        <w:t>przedstawicieli Zama</w:t>
      </w:r>
      <w:bookmarkStart w:id="14" w:name="_GoBack"/>
      <w:bookmarkEnd w:id="14"/>
      <w:r w:rsidR="005C4407" w:rsidRPr="008B7698">
        <w:rPr>
          <w:rFonts w:ascii="Montserrat" w:hAnsi="Montserrat"/>
        </w:rPr>
        <w:t>wiającego</w:t>
      </w:r>
      <w:r w:rsidRPr="008B7698">
        <w:rPr>
          <w:rFonts w:ascii="Montserrat" w:hAnsi="Montserrat"/>
        </w:rPr>
        <w:t xml:space="preserve"> i</w:t>
      </w:r>
      <w:r w:rsidR="005C4407" w:rsidRPr="008B7698">
        <w:rPr>
          <w:rFonts w:ascii="Montserrat" w:hAnsi="Montserrat"/>
        </w:rPr>
        <w:t xml:space="preserve"> przedstawicieli Wykonawcy. </w:t>
      </w:r>
    </w:p>
    <w:p w14:paraId="7D0028BF" w14:textId="62061E32" w:rsidR="005C4407" w:rsidRPr="008B7698" w:rsidRDefault="005C4407" w:rsidP="008C219F">
      <w:pPr>
        <w:pStyle w:val="Akapitzlist"/>
        <w:numPr>
          <w:ilvl w:val="3"/>
          <w:numId w:val="4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8B7698">
        <w:rPr>
          <w:rFonts w:ascii="Montserrat" w:hAnsi="Montserrat"/>
        </w:rPr>
        <w:t>Zamawiający</w:t>
      </w:r>
      <w:r w:rsidR="00C8229E" w:rsidRPr="008B7698">
        <w:rPr>
          <w:rFonts w:ascii="Montserrat" w:hAnsi="Montserrat"/>
        </w:rPr>
        <w:t xml:space="preserve"> w porozumieniu z Nadzorem Inwestorskim</w:t>
      </w:r>
      <w:r w:rsidRPr="008B7698">
        <w:rPr>
          <w:rFonts w:ascii="Montserrat" w:hAnsi="Montserrat"/>
        </w:rPr>
        <w:t xml:space="preserve"> wyznaczy termin odbioru </w:t>
      </w:r>
      <w:r w:rsidR="004911E9" w:rsidRPr="008B7698">
        <w:rPr>
          <w:rFonts w:ascii="Montserrat" w:hAnsi="Montserrat"/>
        </w:rPr>
        <w:t>częściowego</w:t>
      </w:r>
      <w:r w:rsidRPr="008B7698">
        <w:rPr>
          <w:rFonts w:ascii="Montserrat" w:hAnsi="Montserrat"/>
        </w:rPr>
        <w:t xml:space="preserve"> i zawiadomi o nim Wykonawcę.</w:t>
      </w:r>
    </w:p>
    <w:p w14:paraId="7C620D81" w14:textId="77777777" w:rsidR="00FD5C3A" w:rsidRDefault="005C4407" w:rsidP="00FD5C3A">
      <w:pPr>
        <w:pStyle w:val="Akapitzlist"/>
        <w:numPr>
          <w:ilvl w:val="3"/>
          <w:numId w:val="4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8B7698">
        <w:rPr>
          <w:rFonts w:ascii="Montserrat" w:hAnsi="Montserrat"/>
        </w:rPr>
        <w:t xml:space="preserve">Odbiór </w:t>
      </w:r>
      <w:r w:rsidR="008B7698" w:rsidRPr="008B7698">
        <w:rPr>
          <w:rFonts w:ascii="Montserrat" w:hAnsi="Montserrat"/>
        </w:rPr>
        <w:t>częściowy</w:t>
      </w:r>
      <w:r w:rsidRPr="008B7698">
        <w:rPr>
          <w:rFonts w:ascii="Montserrat" w:hAnsi="Montserrat"/>
        </w:rPr>
        <w:t xml:space="preserve"> zostanie przeprowadzony w terminie do </w:t>
      </w:r>
      <w:r w:rsidR="00C8229E" w:rsidRPr="008B7698">
        <w:rPr>
          <w:rFonts w:ascii="Montserrat" w:hAnsi="Montserrat"/>
        </w:rPr>
        <w:t>3</w:t>
      </w:r>
      <w:r w:rsidRPr="008B7698">
        <w:rPr>
          <w:rFonts w:ascii="Montserrat" w:hAnsi="Montserrat"/>
        </w:rPr>
        <w:t xml:space="preserve"> dni od daty powiadomienia i otrzymania przez Zamawiającego kompletu dokumentów odbiorowych, o których mowa powyżej.</w:t>
      </w:r>
    </w:p>
    <w:p w14:paraId="467BA9F1" w14:textId="00078AB0" w:rsidR="00FD5C3A" w:rsidRPr="00FD5C3A" w:rsidRDefault="00FD5C3A" w:rsidP="00FD5C3A">
      <w:pPr>
        <w:pStyle w:val="Akapitzlist"/>
        <w:numPr>
          <w:ilvl w:val="3"/>
          <w:numId w:val="4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  <w:color w:val="FF0000"/>
        </w:rPr>
      </w:pPr>
      <w:r w:rsidRPr="00FD5C3A">
        <w:rPr>
          <w:rFonts w:ascii="Montserrat" w:hAnsi="Montserrat"/>
          <w:iCs/>
          <w:color w:val="FF0000"/>
        </w:rPr>
        <w:t xml:space="preserve">W przypadku stwierdzenia podczas odbioru częściowego usterek </w:t>
      </w:r>
      <w:r w:rsidRPr="00FD5C3A">
        <w:rPr>
          <w:rFonts w:ascii="Montserrat" w:hAnsi="Montserrat"/>
          <w:b/>
          <w:bCs/>
          <w:iCs/>
          <w:color w:val="FF0000"/>
        </w:rPr>
        <w:t>(wad) istotnych</w:t>
      </w:r>
      <w:r w:rsidRPr="00FD5C3A">
        <w:rPr>
          <w:rFonts w:ascii="Montserrat" w:hAnsi="Montserrat"/>
          <w:iCs/>
          <w:color w:val="FF0000"/>
        </w:rPr>
        <w:t xml:space="preserve"> odbieranych elementów robót Komisja przerwie odbiór i wyznaczy termin usunięcia usterek </w:t>
      </w:r>
      <w:r w:rsidRPr="00FD5C3A">
        <w:rPr>
          <w:rFonts w:ascii="Montserrat" w:hAnsi="Montserrat"/>
          <w:b/>
          <w:bCs/>
          <w:iCs/>
          <w:color w:val="FF0000"/>
        </w:rPr>
        <w:t>(wad) istotnych</w:t>
      </w:r>
      <w:r w:rsidRPr="00FD5C3A">
        <w:rPr>
          <w:rFonts w:ascii="Montserrat" w:hAnsi="Montserrat"/>
          <w:iCs/>
          <w:color w:val="FF0000"/>
        </w:rPr>
        <w:t xml:space="preserve"> oraz termin kolejnego odbioru.</w:t>
      </w:r>
    </w:p>
    <w:p w14:paraId="108B5943" w14:textId="4DB386A1" w:rsidR="005C4407" w:rsidRPr="008B7698" w:rsidRDefault="005C4407" w:rsidP="008C219F">
      <w:pPr>
        <w:pStyle w:val="Akapitzlist"/>
        <w:numPr>
          <w:ilvl w:val="3"/>
          <w:numId w:val="4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8B7698">
        <w:rPr>
          <w:rFonts w:ascii="Montserrat" w:hAnsi="Montserrat"/>
        </w:rPr>
        <w:t>W przypadku stwierdzenia przez Komisję, że jakość wykonywanych robót</w:t>
      </w:r>
      <w:r w:rsidRPr="008B7698">
        <w:rPr>
          <w:rFonts w:ascii="Montserrat" w:hAnsi="Montserrat"/>
        </w:rPr>
        <w:br/>
        <w:t xml:space="preserve">w poszczególnych asortymentach nieznacznie odbiega od wymaganej </w:t>
      </w:r>
      <w:r w:rsidRPr="008B7698">
        <w:rPr>
          <w:rFonts w:ascii="Montserrat" w:hAnsi="Montserrat"/>
        </w:rPr>
        <w:lastRenderedPageBreak/>
        <w:t xml:space="preserve">dokumentacją projektową z uwzględnieniem tolerancji i nie ma większego wpływu na cechy estetyczne </w:t>
      </w:r>
      <w:r w:rsidR="00C40EBC" w:rsidRPr="008B7698">
        <w:rPr>
          <w:rFonts w:ascii="Montserrat" w:hAnsi="Montserrat"/>
        </w:rPr>
        <w:t>oraz</w:t>
      </w:r>
      <w:r w:rsidRPr="008B7698">
        <w:rPr>
          <w:rFonts w:ascii="Montserrat" w:hAnsi="Montserrat"/>
        </w:rPr>
        <w:t xml:space="preserve"> eksploatacyjne obiektu, Zamawiający dokona stosownych potrąceń, oceniając pomniejszoną wartość wykonywanych robót</w:t>
      </w:r>
      <w:r w:rsidRPr="008B7698">
        <w:rPr>
          <w:rFonts w:ascii="Montserrat" w:hAnsi="Montserrat"/>
        </w:rPr>
        <w:br/>
        <w:t>w stosunku do wymagań przyjętych w dokumentach umowy.</w:t>
      </w:r>
    </w:p>
    <w:p w14:paraId="606686EA" w14:textId="50D0AAC8" w:rsidR="005C4407" w:rsidRPr="00FD5C3A" w:rsidRDefault="00C40EBC" w:rsidP="00FD5C3A">
      <w:pPr>
        <w:pStyle w:val="Akapitzlist"/>
        <w:numPr>
          <w:ilvl w:val="3"/>
          <w:numId w:val="4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40EBC">
        <w:rPr>
          <w:rFonts w:ascii="Montserrat" w:hAnsi="Montserrat"/>
        </w:rPr>
        <w:t>Dokonanie odbioru częściowego robót potwierdzone jest Protokołem odbioru częściowego robót, który uprawnia Wykonawcę do wystawienia faktury w</w:t>
      </w:r>
      <w:r w:rsidR="00962965">
        <w:rPr>
          <w:rFonts w:ascii="Montserrat" w:hAnsi="Montserrat"/>
        </w:rPr>
        <w:t> </w:t>
      </w:r>
      <w:r w:rsidRPr="00C40EBC">
        <w:rPr>
          <w:rFonts w:ascii="Montserrat" w:hAnsi="Montserrat"/>
        </w:rPr>
        <w:t>ramach płatności częściowej.</w:t>
      </w:r>
    </w:p>
    <w:p w14:paraId="5A1E9408" w14:textId="56E25660" w:rsidR="005C4407" w:rsidRPr="008B7698" w:rsidRDefault="005C4407" w:rsidP="008C219F">
      <w:pPr>
        <w:spacing w:after="120" w:line="240" w:lineRule="auto"/>
        <w:ind w:firstLine="709"/>
        <w:jc w:val="both"/>
        <w:rPr>
          <w:rFonts w:ascii="Montserrat" w:hAnsi="Montserrat"/>
          <w:sz w:val="20"/>
          <w:szCs w:val="20"/>
        </w:rPr>
      </w:pPr>
      <w:r w:rsidRPr="008B7698">
        <w:rPr>
          <w:rFonts w:ascii="Montserrat" w:hAnsi="Montserrat"/>
          <w:sz w:val="20"/>
          <w:szCs w:val="20"/>
        </w:rPr>
        <w:t xml:space="preserve">Końcowy </w:t>
      </w:r>
      <w:r w:rsidR="00C40EBC" w:rsidRPr="008B7698">
        <w:rPr>
          <w:rFonts w:ascii="Montserrat" w:hAnsi="Montserrat"/>
          <w:sz w:val="20"/>
          <w:szCs w:val="20"/>
        </w:rPr>
        <w:t>o</w:t>
      </w:r>
      <w:r w:rsidR="00A345B9" w:rsidRPr="008B7698">
        <w:rPr>
          <w:rFonts w:ascii="Montserrat" w:hAnsi="Montserrat"/>
          <w:sz w:val="20"/>
          <w:szCs w:val="20"/>
        </w:rPr>
        <w:t>dbiór robót budowlanych.</w:t>
      </w:r>
    </w:p>
    <w:p w14:paraId="456FCD8C" w14:textId="3E72368B" w:rsidR="00E176EF" w:rsidRPr="008B7698" w:rsidRDefault="00A345B9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8B7698">
        <w:rPr>
          <w:rFonts w:ascii="Montserrat" w:hAnsi="Montserrat"/>
        </w:rPr>
        <w:t xml:space="preserve">Po zakończeniu całości robót budowlanych oraz po wykonaniu wszystkich wymaganych prób, regulacji i pomiarów oraz po zamontowaniu wyposażenia </w:t>
      </w:r>
      <w:r w:rsidR="00C40EBC" w:rsidRPr="008B7698">
        <w:rPr>
          <w:rFonts w:ascii="Montserrat" w:hAnsi="Montserrat"/>
        </w:rPr>
        <w:t xml:space="preserve">Wykonawca </w:t>
      </w:r>
      <w:r w:rsidRPr="008B7698">
        <w:rPr>
          <w:rFonts w:ascii="Montserrat" w:hAnsi="Montserrat"/>
        </w:rPr>
        <w:t xml:space="preserve">informuje Zamawiającego o gotowości do </w:t>
      </w:r>
      <w:r w:rsidR="008B7698">
        <w:rPr>
          <w:rFonts w:ascii="Montserrat" w:hAnsi="Montserrat"/>
        </w:rPr>
        <w:t xml:space="preserve">końcowego </w:t>
      </w:r>
      <w:r w:rsidRPr="008B7698">
        <w:rPr>
          <w:rFonts w:ascii="Montserrat" w:hAnsi="Montserrat"/>
        </w:rPr>
        <w:t>odbioru robót budowlanych.</w:t>
      </w:r>
    </w:p>
    <w:p w14:paraId="6D2D5A5C" w14:textId="3EA337F4" w:rsidR="00E176EF" w:rsidRPr="00C40EBC" w:rsidRDefault="00A92CDF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40EBC">
        <w:rPr>
          <w:rFonts w:ascii="Montserrat" w:hAnsi="Montserrat"/>
        </w:rPr>
        <w:t xml:space="preserve">Po zakończeniu robót budowlanych i </w:t>
      </w:r>
      <w:r w:rsidRPr="00C40EBC">
        <w:rPr>
          <w:rFonts w:ascii="Montserrat" w:hAnsi="Montserrat"/>
          <w:iCs/>
          <w:lang w:eastAsia="pl-PL"/>
        </w:rPr>
        <w:t>min. 5 dni roboczych przed planowanym terminem odbioru końcowego robót</w:t>
      </w:r>
      <w:r w:rsidRPr="00C40EBC">
        <w:rPr>
          <w:rFonts w:ascii="Montserrat" w:hAnsi="Montserrat"/>
        </w:rPr>
        <w:t xml:space="preserve"> </w:t>
      </w:r>
      <w:r w:rsidR="00A345B9" w:rsidRPr="00C40EBC">
        <w:rPr>
          <w:rFonts w:ascii="Montserrat" w:hAnsi="Montserrat"/>
        </w:rPr>
        <w:t>Wykonawca</w:t>
      </w:r>
      <w:r w:rsidR="00C40EBC" w:rsidRPr="00C40EBC">
        <w:rPr>
          <w:rFonts w:ascii="Montserrat" w:hAnsi="Montserrat"/>
        </w:rPr>
        <w:t xml:space="preserve"> </w:t>
      </w:r>
      <w:r w:rsidR="00A345B9" w:rsidRPr="00C40EBC">
        <w:rPr>
          <w:rFonts w:ascii="Montserrat" w:hAnsi="Montserrat"/>
        </w:rPr>
        <w:t>jest zobowiązany przekazać komplet dokumentacji powykonawczej</w:t>
      </w:r>
      <w:r w:rsidRPr="00C40EBC">
        <w:rPr>
          <w:rFonts w:ascii="Montserrat" w:hAnsi="Montserrat"/>
        </w:rPr>
        <w:t>.</w:t>
      </w:r>
    </w:p>
    <w:p w14:paraId="752D0F3C" w14:textId="77777777" w:rsidR="005C4407" w:rsidRPr="00C40EBC" w:rsidRDefault="00A345B9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40EBC">
        <w:rPr>
          <w:rFonts w:ascii="Montserrat" w:hAnsi="Montserrat"/>
        </w:rPr>
        <w:t>Odbioru robót budowlanych doko</w:t>
      </w:r>
      <w:r w:rsidR="001D73B2" w:rsidRPr="00C40EBC">
        <w:rPr>
          <w:rFonts w:ascii="Montserrat" w:hAnsi="Montserrat"/>
        </w:rPr>
        <w:t>na K</w:t>
      </w:r>
      <w:r w:rsidRPr="00C40EBC">
        <w:rPr>
          <w:rFonts w:ascii="Montserrat" w:hAnsi="Montserrat"/>
        </w:rPr>
        <w:t xml:space="preserve">omisja, składająca się z przedstawicieli Zamawiającego, przedstawicieli Wykonawcy, Podwykonawców i dalszych Podwykonawców. </w:t>
      </w:r>
    </w:p>
    <w:p w14:paraId="584613C3" w14:textId="77777777" w:rsidR="00CA723D" w:rsidRDefault="00A345B9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A723D">
        <w:rPr>
          <w:rFonts w:ascii="Montserrat" w:hAnsi="Montserrat"/>
        </w:rPr>
        <w:t xml:space="preserve">Zamawiający wyznaczy termin odbioru końcowego i zawiadomi </w:t>
      </w:r>
      <w:r w:rsidR="006B3C82" w:rsidRPr="00CA723D">
        <w:rPr>
          <w:rFonts w:ascii="Montserrat" w:hAnsi="Montserrat"/>
        </w:rPr>
        <w:br/>
      </w:r>
      <w:r w:rsidRPr="00CA723D">
        <w:rPr>
          <w:rFonts w:ascii="Montserrat" w:hAnsi="Montserrat"/>
        </w:rPr>
        <w:t>o nim Wykonawcę.</w:t>
      </w:r>
    </w:p>
    <w:p w14:paraId="63F3ADC0" w14:textId="77777777" w:rsidR="00CA723D" w:rsidRDefault="00A345B9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A723D">
        <w:rPr>
          <w:rFonts w:ascii="Montserrat" w:hAnsi="Montserrat"/>
        </w:rPr>
        <w:t xml:space="preserve">Odbiór końcowy zostanie przeprowadzony w terminie do </w:t>
      </w:r>
      <w:r w:rsidR="000D49E4" w:rsidRPr="00CA723D">
        <w:rPr>
          <w:rFonts w:ascii="Montserrat" w:hAnsi="Montserrat"/>
        </w:rPr>
        <w:t>7</w:t>
      </w:r>
      <w:r w:rsidR="006B3C82" w:rsidRPr="00CA723D">
        <w:rPr>
          <w:rFonts w:ascii="Montserrat" w:hAnsi="Montserrat"/>
        </w:rPr>
        <w:t xml:space="preserve"> dni od daty powiadomienia </w:t>
      </w:r>
      <w:r w:rsidRPr="00CA723D">
        <w:rPr>
          <w:rFonts w:ascii="Montserrat" w:hAnsi="Montserrat"/>
        </w:rPr>
        <w:t xml:space="preserve">i otrzymania przez Zamawiającego kompletu </w:t>
      </w:r>
      <w:r w:rsidR="00106D86" w:rsidRPr="00CA723D">
        <w:rPr>
          <w:rFonts w:ascii="Montserrat" w:hAnsi="Montserrat"/>
        </w:rPr>
        <w:t>d</w:t>
      </w:r>
      <w:r w:rsidRPr="00CA723D">
        <w:rPr>
          <w:rFonts w:ascii="Montserrat" w:hAnsi="Montserrat"/>
        </w:rPr>
        <w:t>okumentów odbiorowych, o których mowa powyżej.</w:t>
      </w:r>
    </w:p>
    <w:p w14:paraId="3384119E" w14:textId="77777777" w:rsidR="00CA723D" w:rsidRDefault="00A345B9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A723D">
        <w:rPr>
          <w:rFonts w:ascii="Montserrat" w:hAnsi="Montserrat"/>
        </w:rPr>
        <w:t>W przypadku stwierdzenia podczas odbioru końcowego usterek uniemożliwiających przekazanie obiektu do użytkowania, Komisja przerwie odbiór i wyznaczy termin usunięcia usterek oraz termin kolejnego odbioru.</w:t>
      </w:r>
    </w:p>
    <w:p w14:paraId="76E77740" w14:textId="77777777" w:rsidR="00CA723D" w:rsidRDefault="00A345B9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A723D">
        <w:rPr>
          <w:rFonts w:ascii="Montserrat" w:hAnsi="Montserrat"/>
        </w:rPr>
        <w:t>W przypadku stwierdzenia wad w przedmiocie umowy i dających się usunąć braków, pozwalających na prawidłową eksploatację, nie zagrażających zdrowiu</w:t>
      </w:r>
      <w:r w:rsidR="006B3C82" w:rsidRPr="00CA723D">
        <w:rPr>
          <w:rFonts w:ascii="Montserrat" w:hAnsi="Montserrat"/>
        </w:rPr>
        <w:br/>
      </w:r>
      <w:r w:rsidRPr="00CA723D">
        <w:rPr>
          <w:rFonts w:ascii="Montserrat" w:hAnsi="Montserrat"/>
        </w:rPr>
        <w:t>i życiu ludzi</w:t>
      </w:r>
      <w:r w:rsidR="003004D3" w:rsidRPr="00CA723D">
        <w:rPr>
          <w:rFonts w:ascii="Montserrat" w:hAnsi="Montserrat"/>
        </w:rPr>
        <w:t xml:space="preserve"> </w:t>
      </w:r>
      <w:r w:rsidR="00E176EF" w:rsidRPr="00CA723D">
        <w:rPr>
          <w:rFonts w:ascii="Montserrat" w:hAnsi="Montserrat"/>
        </w:rPr>
        <w:t xml:space="preserve">oraz </w:t>
      </w:r>
      <w:r w:rsidRPr="00CA723D">
        <w:rPr>
          <w:rFonts w:ascii="Montserrat" w:hAnsi="Montserrat"/>
        </w:rPr>
        <w:t xml:space="preserve">nie wpływających na pogorszenie warunków ochrony środowiska, zostanie sporządzony protokół odbioru końcowego z wykazem usterek i braków wraz ze wskazaniem zaleceń oraz ewentualnych robót dodatkowych do wykonania w określonym przez Zamawiającego terminie. </w:t>
      </w:r>
    </w:p>
    <w:p w14:paraId="728D966D" w14:textId="77777777" w:rsidR="00CA723D" w:rsidRPr="00CA723D" w:rsidRDefault="00E176EF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A723D">
        <w:rPr>
          <w:rFonts w:ascii="Montserrat" w:hAnsi="Montserrat"/>
        </w:rPr>
        <w:t>W</w:t>
      </w:r>
      <w:r w:rsidR="00A345B9" w:rsidRPr="00CA723D">
        <w:rPr>
          <w:rFonts w:ascii="Montserrat" w:hAnsi="Montserrat"/>
        </w:rPr>
        <w:t xml:space="preserve"> przypadku stwierdzenia wad i nie dających się usunąć braków, uniemożliwiających prawidłowe i bezpieczne użytkowanie przedmiotu umowy, Zamawiający może odmówić odbioru, odstąpić od umowy i naliczyć kary umowne w wysokości określonej w um</w:t>
      </w:r>
      <w:r w:rsidRPr="00CA723D">
        <w:rPr>
          <w:rFonts w:ascii="Montserrat" w:hAnsi="Montserrat"/>
        </w:rPr>
        <w:t xml:space="preserve">owie albo naliczyć kary umowne </w:t>
      </w:r>
      <w:r w:rsidR="006B3C82" w:rsidRPr="00CA723D">
        <w:rPr>
          <w:rFonts w:ascii="Montserrat" w:hAnsi="Montserrat"/>
        </w:rPr>
        <w:br/>
      </w:r>
      <w:r w:rsidR="00A345B9" w:rsidRPr="00CA723D">
        <w:rPr>
          <w:rFonts w:ascii="Montserrat" w:hAnsi="Montserrat"/>
        </w:rPr>
        <w:t>i zażądać niewadliwego wykonania przedmiotu umowy</w:t>
      </w:r>
      <w:r w:rsidR="001F7C92" w:rsidRPr="00CA723D">
        <w:rPr>
          <w:rFonts w:ascii="Montserrat" w:hAnsi="Montserrat"/>
        </w:rPr>
        <w:t xml:space="preserve"> </w:t>
      </w:r>
      <w:r w:rsidR="00A345B9" w:rsidRPr="00CA723D">
        <w:rPr>
          <w:rFonts w:ascii="Montserrat" w:hAnsi="Montserrat"/>
        </w:rPr>
        <w:t>po raz drugi</w:t>
      </w:r>
      <w:r w:rsidR="006B3C82" w:rsidRPr="00CA723D">
        <w:rPr>
          <w:rFonts w:ascii="Montserrat" w:hAnsi="Montserrat"/>
        </w:rPr>
        <w:br/>
      </w:r>
      <w:r w:rsidR="00A345B9" w:rsidRPr="00CA723D">
        <w:rPr>
          <w:rFonts w:ascii="Montserrat" w:hAnsi="Montserrat"/>
        </w:rPr>
        <w:t xml:space="preserve">w określonym przez Zamawiającego  terminie.  </w:t>
      </w:r>
    </w:p>
    <w:p w14:paraId="4C0018C5" w14:textId="77777777" w:rsidR="00CA723D" w:rsidRDefault="0071423F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CA723D">
        <w:rPr>
          <w:rFonts w:ascii="Montserrat" w:hAnsi="Montserrat"/>
        </w:rPr>
        <w:t>W przypadku stwierdzenia przez K</w:t>
      </w:r>
      <w:r w:rsidR="00A345B9" w:rsidRPr="00CA723D">
        <w:rPr>
          <w:rFonts w:ascii="Montserrat" w:hAnsi="Montserrat"/>
        </w:rPr>
        <w:t>omisję, że jakość wykonywanych robót</w:t>
      </w:r>
      <w:r w:rsidR="00E176EF" w:rsidRPr="00CA723D">
        <w:rPr>
          <w:rFonts w:ascii="Montserrat" w:hAnsi="Montserrat"/>
        </w:rPr>
        <w:br/>
      </w:r>
      <w:r w:rsidR="00A345B9" w:rsidRPr="00CA723D">
        <w:rPr>
          <w:rFonts w:ascii="Montserrat" w:hAnsi="Montserrat"/>
        </w:rPr>
        <w:t>w poszczególnych asortymentach nieznacznie odbiega od wymaganej dokumentacją projektową z uwzględnieniem tolerancji i nie ma większego wpływu na cechy estetyczne</w:t>
      </w:r>
      <w:r w:rsidR="001F7C92" w:rsidRPr="00CA723D">
        <w:rPr>
          <w:rFonts w:ascii="Montserrat" w:hAnsi="Montserrat"/>
        </w:rPr>
        <w:t xml:space="preserve"> </w:t>
      </w:r>
      <w:r w:rsidR="00A345B9" w:rsidRPr="00CA723D">
        <w:rPr>
          <w:rFonts w:ascii="Montserrat" w:hAnsi="Montserrat"/>
        </w:rPr>
        <w:t xml:space="preserve"> eksploatacyjne obiektu, Zamawiający dokona stosownych potrąceń, oceniając pomniejszoną wartość wykonywanych robót</w:t>
      </w:r>
      <w:r w:rsidR="006B3C82" w:rsidRPr="00CA723D">
        <w:rPr>
          <w:rFonts w:ascii="Montserrat" w:hAnsi="Montserrat"/>
        </w:rPr>
        <w:br/>
      </w:r>
      <w:r w:rsidR="00A345B9" w:rsidRPr="00CA723D">
        <w:rPr>
          <w:rFonts w:ascii="Montserrat" w:hAnsi="Montserrat"/>
        </w:rPr>
        <w:t>w stosunku do wymagań przyjętych</w:t>
      </w:r>
      <w:r w:rsidR="001F7C92" w:rsidRPr="00CA723D">
        <w:rPr>
          <w:rFonts w:ascii="Montserrat" w:hAnsi="Montserrat"/>
        </w:rPr>
        <w:t xml:space="preserve"> </w:t>
      </w:r>
      <w:r w:rsidR="00A345B9" w:rsidRPr="00CA723D">
        <w:rPr>
          <w:rFonts w:ascii="Montserrat" w:hAnsi="Montserrat"/>
        </w:rPr>
        <w:t>w dokumentach umowy.</w:t>
      </w:r>
    </w:p>
    <w:p w14:paraId="05149EE2" w14:textId="0AC07824" w:rsidR="00CA723D" w:rsidRPr="00CA723D" w:rsidRDefault="00A345B9" w:rsidP="008C219F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8B7698">
        <w:rPr>
          <w:rFonts w:ascii="Montserrat" w:hAnsi="Montserrat"/>
        </w:rPr>
        <w:t xml:space="preserve">Odbiór końcowy uważa się za zakończony </w:t>
      </w:r>
      <w:r w:rsidR="00CA723D" w:rsidRPr="008B7698">
        <w:rPr>
          <w:rFonts w:ascii="Montserrat" w:hAnsi="Montserrat"/>
        </w:rPr>
        <w:t xml:space="preserve">po </w:t>
      </w:r>
      <w:r w:rsidRPr="008B7698">
        <w:rPr>
          <w:rFonts w:ascii="Montserrat" w:hAnsi="Montserrat"/>
        </w:rPr>
        <w:t>podpisani</w:t>
      </w:r>
      <w:r w:rsidR="00CA723D" w:rsidRPr="008B7698">
        <w:rPr>
          <w:rFonts w:ascii="Montserrat" w:hAnsi="Montserrat"/>
        </w:rPr>
        <w:t>u</w:t>
      </w:r>
      <w:r w:rsidRPr="008B7698">
        <w:rPr>
          <w:rFonts w:ascii="Montserrat" w:hAnsi="Montserrat"/>
        </w:rPr>
        <w:t xml:space="preserve"> </w:t>
      </w:r>
      <w:r w:rsidR="00CA723D" w:rsidRPr="008B7698">
        <w:rPr>
          <w:rFonts w:ascii="Montserrat" w:hAnsi="Montserrat"/>
        </w:rPr>
        <w:t xml:space="preserve">przez Komisję </w:t>
      </w:r>
      <w:r w:rsidRPr="008B7698">
        <w:rPr>
          <w:rFonts w:ascii="Montserrat" w:hAnsi="Montserrat"/>
        </w:rPr>
        <w:t>protokołu odbioru końcowego niezawierającego usterek uniemożliwiających prawidłową eksploatację, nie zagrażających zdrowiu i życiu ludzi oraz nie wpływających</w:t>
      </w:r>
      <w:r w:rsidR="00CA723D" w:rsidRPr="008B7698">
        <w:rPr>
          <w:rFonts w:ascii="Montserrat" w:hAnsi="Montserrat"/>
        </w:rPr>
        <w:t xml:space="preserve"> </w:t>
      </w:r>
      <w:r w:rsidRPr="008B7698">
        <w:rPr>
          <w:rFonts w:ascii="Montserrat" w:hAnsi="Montserrat"/>
        </w:rPr>
        <w:t>na pogorszenie warunków ochrony środowisk</w:t>
      </w:r>
      <w:r w:rsidR="00037ECF" w:rsidRPr="008B7698">
        <w:rPr>
          <w:rFonts w:ascii="Montserrat" w:hAnsi="Montserrat"/>
        </w:rPr>
        <w:t xml:space="preserve">a. </w:t>
      </w:r>
      <w:r w:rsidR="007529B7" w:rsidRPr="008B7698">
        <w:rPr>
          <w:rFonts w:ascii="Montserrat" w:hAnsi="Montserrat"/>
        </w:rPr>
        <w:t>W przypadku konieczności wymiany np. jakiegoś urządzenia w trakcie trwania czynności odbiorowych</w:t>
      </w:r>
      <w:r w:rsidR="00FB0CD6" w:rsidRPr="008B7698">
        <w:rPr>
          <w:rFonts w:ascii="Montserrat" w:hAnsi="Montserrat"/>
        </w:rPr>
        <w:t>,</w:t>
      </w:r>
      <w:r w:rsidR="007529B7" w:rsidRPr="008B7698">
        <w:rPr>
          <w:rFonts w:ascii="Montserrat" w:hAnsi="Montserrat"/>
        </w:rPr>
        <w:t xml:space="preserve"> należy wymienić bądź uzupełnić zawartość dokumentacji </w:t>
      </w:r>
      <w:r w:rsidR="007529B7" w:rsidRPr="00CA723D">
        <w:rPr>
          <w:rFonts w:ascii="Montserrat" w:hAnsi="Montserrat"/>
        </w:rPr>
        <w:t>powykonawczej,</w:t>
      </w:r>
      <w:r w:rsidR="00A31732">
        <w:rPr>
          <w:rFonts w:ascii="Montserrat" w:hAnsi="Montserrat"/>
        </w:rPr>
        <w:t xml:space="preserve"> </w:t>
      </w:r>
      <w:r w:rsidR="007529B7" w:rsidRPr="00CA723D">
        <w:rPr>
          <w:rFonts w:ascii="Montserrat" w:hAnsi="Montserrat"/>
        </w:rPr>
        <w:t xml:space="preserve">by Zamawiający w momencie </w:t>
      </w:r>
      <w:r w:rsidR="00CA723D" w:rsidRPr="00CA723D">
        <w:rPr>
          <w:rFonts w:ascii="Montserrat" w:hAnsi="Montserrat"/>
        </w:rPr>
        <w:t xml:space="preserve">dokonania </w:t>
      </w:r>
      <w:r w:rsidR="007529B7" w:rsidRPr="00CA723D">
        <w:rPr>
          <w:rFonts w:ascii="Montserrat" w:hAnsi="Montserrat"/>
        </w:rPr>
        <w:t>odbioru końcowego</w:t>
      </w:r>
      <w:r w:rsidR="001F7C92" w:rsidRPr="00CA723D">
        <w:rPr>
          <w:rFonts w:ascii="Montserrat" w:hAnsi="Montserrat"/>
        </w:rPr>
        <w:t xml:space="preserve"> </w:t>
      </w:r>
      <w:r w:rsidR="007529B7" w:rsidRPr="00CA723D">
        <w:rPr>
          <w:rFonts w:ascii="Montserrat" w:hAnsi="Montserrat"/>
        </w:rPr>
        <w:t>był w posiadaniu</w:t>
      </w:r>
      <w:r w:rsidR="00CD791A" w:rsidRPr="00CA723D">
        <w:rPr>
          <w:rFonts w:ascii="Montserrat" w:hAnsi="Montserrat"/>
        </w:rPr>
        <w:t xml:space="preserve"> kompletnego</w:t>
      </w:r>
      <w:r w:rsidR="007529B7" w:rsidRPr="00CA723D">
        <w:rPr>
          <w:rFonts w:ascii="Montserrat" w:hAnsi="Montserrat"/>
        </w:rPr>
        <w:t>,</w:t>
      </w:r>
      <w:r w:rsidR="001F7C92" w:rsidRPr="00CA723D">
        <w:rPr>
          <w:rFonts w:ascii="Montserrat" w:hAnsi="Montserrat"/>
        </w:rPr>
        <w:t xml:space="preserve"> </w:t>
      </w:r>
      <w:r w:rsidR="007529B7" w:rsidRPr="00CA723D">
        <w:rPr>
          <w:rFonts w:ascii="Montserrat" w:hAnsi="Montserrat"/>
        </w:rPr>
        <w:t>aktualnego</w:t>
      </w:r>
      <w:r w:rsidR="007529B7" w:rsidRPr="00CA723D">
        <w:rPr>
          <w:rFonts w:ascii="Montserrat" w:hAnsi="Montserrat"/>
          <w:b/>
        </w:rPr>
        <w:t xml:space="preserve"> projektu powykonawczego.</w:t>
      </w:r>
    </w:p>
    <w:p w14:paraId="6F8D2ABE" w14:textId="723BCD1E" w:rsidR="00E47288" w:rsidRPr="00FD5C3A" w:rsidRDefault="00A345B9" w:rsidP="00FD5C3A">
      <w:pPr>
        <w:pStyle w:val="Akapitzlist"/>
        <w:numPr>
          <w:ilvl w:val="3"/>
          <w:numId w:val="12"/>
        </w:numPr>
        <w:tabs>
          <w:tab w:val="left" w:pos="993"/>
        </w:tabs>
        <w:spacing w:after="120"/>
        <w:ind w:left="993" w:hanging="284"/>
        <w:contextualSpacing w:val="0"/>
        <w:rPr>
          <w:rFonts w:ascii="Montserrat" w:hAnsi="Montserrat"/>
        </w:rPr>
      </w:pPr>
      <w:r w:rsidRPr="00A31732">
        <w:rPr>
          <w:rFonts w:ascii="Montserrat" w:hAnsi="Montserrat"/>
        </w:rPr>
        <w:t xml:space="preserve">Z dniem podpisania protokołu odbioru końcowego rozpoczyna się bieg terminu realizacji uprawnień z tytułu gwarancji jakości i rękojmi za wady na roboty </w:t>
      </w:r>
      <w:r w:rsidR="006B3C82" w:rsidRPr="00A31732">
        <w:rPr>
          <w:rFonts w:ascii="Montserrat" w:hAnsi="Montserrat"/>
        </w:rPr>
        <w:t xml:space="preserve">budowlane, urządzenia </w:t>
      </w:r>
      <w:r w:rsidRPr="00A31732">
        <w:rPr>
          <w:rFonts w:ascii="Montserrat" w:hAnsi="Montserrat"/>
        </w:rPr>
        <w:t>i wyposażenie.</w:t>
      </w:r>
      <w:bookmarkEnd w:id="12"/>
    </w:p>
    <w:p w14:paraId="5779E245" w14:textId="77777777" w:rsidR="009C53E0" w:rsidRPr="0059019E" w:rsidRDefault="00A345B9" w:rsidP="008C219F">
      <w:pPr>
        <w:pStyle w:val="Akapitzlist"/>
        <w:numPr>
          <w:ilvl w:val="1"/>
          <w:numId w:val="7"/>
        </w:numPr>
        <w:spacing w:after="120"/>
        <w:ind w:left="426" w:hanging="426"/>
        <w:contextualSpacing w:val="0"/>
        <w:rPr>
          <w:rFonts w:ascii="Montserrat" w:hAnsi="Montserrat"/>
        </w:rPr>
      </w:pPr>
      <w:r w:rsidRPr="0059019E">
        <w:rPr>
          <w:rFonts w:ascii="Montserrat" w:hAnsi="Montserrat"/>
          <w:b/>
          <w:bCs/>
          <w:iCs/>
        </w:rPr>
        <w:lastRenderedPageBreak/>
        <w:t>Wymagania budowlano - instalacyjne.</w:t>
      </w:r>
    </w:p>
    <w:p w14:paraId="35385633" w14:textId="4599C66A" w:rsidR="003004D3" w:rsidRDefault="00A345B9" w:rsidP="008C219F">
      <w:pPr>
        <w:spacing w:after="120" w:line="240" w:lineRule="auto"/>
        <w:ind w:left="426"/>
        <w:jc w:val="both"/>
        <w:rPr>
          <w:rFonts w:ascii="Montserrat" w:hAnsi="Montserrat"/>
          <w:sz w:val="20"/>
          <w:szCs w:val="20"/>
        </w:rPr>
      </w:pPr>
      <w:r w:rsidRPr="0059019E">
        <w:rPr>
          <w:rFonts w:ascii="Montserrat" w:hAnsi="Montserrat"/>
          <w:sz w:val="20"/>
          <w:szCs w:val="20"/>
        </w:rPr>
        <w:t>Obiekt należy dostosować do obowią</w:t>
      </w:r>
      <w:r w:rsidR="00AC6566" w:rsidRPr="0059019E">
        <w:rPr>
          <w:rFonts w:ascii="Montserrat" w:hAnsi="Montserrat"/>
          <w:sz w:val="20"/>
          <w:szCs w:val="20"/>
        </w:rPr>
        <w:t xml:space="preserve">zujących przepisów budowlanych </w:t>
      </w:r>
      <w:r w:rsidRPr="0059019E">
        <w:rPr>
          <w:rFonts w:ascii="Montserrat" w:hAnsi="Montserrat"/>
          <w:sz w:val="20"/>
          <w:szCs w:val="20"/>
        </w:rPr>
        <w:t>i przepisów dotyczących obiektów służby zdrowia. Przy projektowaniu i realizacji robót należy spełnić wszystkie wymagania zawarte w p</w:t>
      </w:r>
      <w:r w:rsidR="00AC6566" w:rsidRPr="0059019E">
        <w:rPr>
          <w:rFonts w:ascii="Montserrat" w:hAnsi="Montserrat"/>
          <w:sz w:val="20"/>
          <w:szCs w:val="20"/>
        </w:rPr>
        <w:t>rzepisach budowlanych ogólnych</w:t>
      </w:r>
      <w:r w:rsidR="006B3C82" w:rsidRPr="0059019E">
        <w:rPr>
          <w:rFonts w:ascii="Montserrat" w:hAnsi="Montserrat"/>
          <w:sz w:val="20"/>
          <w:szCs w:val="20"/>
        </w:rPr>
        <w:br/>
      </w:r>
      <w:r w:rsidRPr="0059019E">
        <w:rPr>
          <w:rFonts w:ascii="Montserrat" w:hAnsi="Montserrat"/>
          <w:sz w:val="20"/>
          <w:szCs w:val="20"/>
        </w:rPr>
        <w:t>i szczególnych dla obiektów służby zdrowia, wytycznych w zakresie BHP, p.poż., sanitarnym, wymagania no</w:t>
      </w:r>
      <w:r w:rsidR="00AC6566" w:rsidRPr="0059019E">
        <w:rPr>
          <w:rFonts w:ascii="Montserrat" w:hAnsi="Montserrat"/>
          <w:sz w:val="20"/>
          <w:szCs w:val="20"/>
        </w:rPr>
        <w:t>rm technicznych</w:t>
      </w:r>
      <w:r w:rsidR="007720BF" w:rsidRPr="0059019E">
        <w:rPr>
          <w:rFonts w:ascii="Montserrat" w:hAnsi="Montserrat"/>
          <w:sz w:val="20"/>
          <w:szCs w:val="20"/>
        </w:rPr>
        <w:t xml:space="preserve"> </w:t>
      </w:r>
      <w:r w:rsidR="00AC6566" w:rsidRPr="0059019E">
        <w:rPr>
          <w:rFonts w:ascii="Montserrat" w:hAnsi="Montserrat"/>
          <w:sz w:val="20"/>
          <w:szCs w:val="20"/>
        </w:rPr>
        <w:t>dla produktów i </w:t>
      </w:r>
      <w:r w:rsidRPr="0059019E">
        <w:rPr>
          <w:rFonts w:ascii="Montserrat" w:hAnsi="Montserrat"/>
          <w:sz w:val="20"/>
          <w:szCs w:val="20"/>
        </w:rPr>
        <w:t>wyrobów itp.</w:t>
      </w:r>
    </w:p>
    <w:sectPr w:rsidR="003004D3" w:rsidSect="003F54F2">
      <w:footerReference w:type="even" r:id="rId8"/>
      <w:footerReference w:type="default" r:id="rId9"/>
      <w:footerReference w:type="first" r:id="rId10"/>
      <w:pgSz w:w="11906" w:h="16838"/>
      <w:pgMar w:top="851" w:right="1457" w:bottom="851" w:left="1429" w:header="0" w:footer="31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A65B" w14:textId="77777777" w:rsidR="008864B1" w:rsidRDefault="008864B1">
      <w:pPr>
        <w:spacing w:after="0" w:line="240" w:lineRule="auto"/>
      </w:pPr>
      <w:r>
        <w:separator/>
      </w:r>
    </w:p>
  </w:endnote>
  <w:endnote w:type="continuationSeparator" w:id="0">
    <w:p w14:paraId="2C6FB390" w14:textId="77777777" w:rsidR="008864B1" w:rsidRDefault="0088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ヒラギノ角ゴ Pro W3">
    <w:charset w:val="80"/>
    <w:family w:val="swiss"/>
    <w:pitch w:val="variable"/>
  </w:font>
  <w:font w:name="StarSymbol">
    <w:altName w:val="MS Mincho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93732" w14:textId="295EF010" w:rsidR="008864B1" w:rsidRDefault="00DE0810">
    <w:pPr>
      <w:pStyle w:val="Stopka1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FCB259" wp14:editId="085E6BEC">
              <wp:simplePos x="0" y="0"/>
              <wp:positionH relativeFrom="margin">
                <wp:align>right</wp:align>
              </wp:positionH>
              <wp:positionV relativeFrom="paragraph">
                <wp:posOffset>-1781175</wp:posOffset>
              </wp:positionV>
              <wp:extent cx="1779270" cy="1779270"/>
              <wp:effectExtent l="0" t="0" r="0" b="0"/>
              <wp:wrapNone/>
              <wp:docPr id="1" name="Dowolny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9270" cy="1779270"/>
                      </a:xfrm>
                      <a:custGeom>
                        <a:avLst/>
                        <a:gdLst>
                          <a:gd name="T0" fmla="*/ 4943 w 4944"/>
                          <a:gd name="T1" fmla="*/ 4943 h 4944"/>
                          <a:gd name="T2" fmla="*/ 0 w 4944"/>
                          <a:gd name="T3" fmla="*/ 4943 h 4944"/>
                          <a:gd name="T4" fmla="*/ 0 w 4944"/>
                          <a:gd name="T5" fmla="*/ 0 h 4944"/>
                          <a:gd name="T6" fmla="*/ 4943 w 4944"/>
                          <a:gd name="T7" fmla="*/ 0 h 4944"/>
                          <a:gd name="T8" fmla="*/ 4943 w 4944"/>
                          <a:gd name="T9" fmla="*/ 4943 h 49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944" h="4944">
                            <a:moveTo>
                              <a:pt x="4943" y="4943"/>
                            </a:moveTo>
                            <a:lnTo>
                              <a:pt x="0" y="4943"/>
                            </a:lnTo>
                            <a:lnTo>
                              <a:pt x="0" y="0"/>
                            </a:lnTo>
                            <a:lnTo>
                              <a:pt x="4943" y="0"/>
                            </a:lnTo>
                            <a:lnTo>
                              <a:pt x="4943" y="4943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25A910" id="Dowolny kształt 1" o:spid="_x0000_s1026" style="position:absolute;margin-left:88.9pt;margin-top:-140.25pt;width:140.1pt;height:140.1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4944,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" o:allowincell="f" path="m4943,4943l,4943,,,4943,r,4943e" filled="f" stroked="f">
              <v:path arrowok="t" o:connecttype="custom" o:connectlocs="1778910,1778910;0,1778910;0,0;1778910,0;1778910,1778910" o:connectangles="0,0,0,0,0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387F7" w14:textId="77777777" w:rsidR="008864B1" w:rsidRPr="000109FF" w:rsidRDefault="008864B1" w:rsidP="00C73D18">
    <w:pPr>
      <w:pStyle w:val="Stopka"/>
      <w:jc w:val="center"/>
      <w:rPr>
        <w:rFonts w:ascii="Montserrat" w:hAnsi="Montserrat"/>
        <w:sz w:val="20"/>
        <w:szCs w:val="20"/>
      </w:rPr>
    </w:pPr>
    <w:r w:rsidRPr="000109FF">
      <w:rPr>
        <w:rFonts w:ascii="Montserrat" w:hAnsi="Montserrat"/>
        <w:sz w:val="20"/>
        <w:szCs w:val="20"/>
      </w:rPr>
      <w:fldChar w:fldCharType="begin"/>
    </w:r>
    <w:r w:rsidRPr="000109FF">
      <w:rPr>
        <w:rFonts w:ascii="Montserrat" w:hAnsi="Montserrat"/>
        <w:sz w:val="20"/>
        <w:szCs w:val="20"/>
      </w:rPr>
      <w:instrText>PAGE   \* MERGEFORMAT</w:instrText>
    </w:r>
    <w:r w:rsidRPr="000109FF">
      <w:rPr>
        <w:rFonts w:ascii="Montserrat" w:hAnsi="Montserrat"/>
        <w:sz w:val="20"/>
        <w:szCs w:val="20"/>
      </w:rPr>
      <w:fldChar w:fldCharType="separate"/>
    </w:r>
    <w:r w:rsidR="00FD5C3A">
      <w:rPr>
        <w:rFonts w:ascii="Montserrat" w:hAnsi="Montserrat"/>
        <w:noProof/>
        <w:sz w:val="20"/>
        <w:szCs w:val="20"/>
      </w:rPr>
      <w:t>10</w:t>
    </w:r>
    <w:r w:rsidRPr="000109FF">
      <w:rPr>
        <w:rFonts w:ascii="Montserrat" w:hAnsi="Montserrat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71CD9" w14:textId="77777777" w:rsidR="008864B1" w:rsidRPr="004D746F" w:rsidRDefault="008864B1" w:rsidP="00DE654B">
    <w:pPr>
      <w:pStyle w:val="Stopka"/>
      <w:jc w:val="center"/>
      <w:rPr>
        <w:rFonts w:ascii="Times New Roman" w:hAnsi="Times New Roman"/>
      </w:rPr>
    </w:pPr>
    <w:r w:rsidRPr="004D746F">
      <w:rPr>
        <w:rFonts w:ascii="Times New Roman" w:hAnsi="Times New Roman"/>
      </w:rPr>
      <w:fldChar w:fldCharType="begin"/>
    </w:r>
    <w:r w:rsidRPr="004D746F">
      <w:rPr>
        <w:rFonts w:ascii="Times New Roman" w:hAnsi="Times New Roman"/>
      </w:rPr>
      <w:instrText>PAGE   \* MERGEFORMAT</w:instrText>
    </w:r>
    <w:r w:rsidRPr="004D746F">
      <w:rPr>
        <w:rFonts w:ascii="Times New Roman" w:hAnsi="Times New Roman"/>
      </w:rPr>
      <w:fldChar w:fldCharType="separate"/>
    </w:r>
    <w:r w:rsidR="00FD5C3A">
      <w:rPr>
        <w:rFonts w:ascii="Times New Roman" w:hAnsi="Times New Roman"/>
        <w:noProof/>
      </w:rPr>
      <w:t>1</w:t>
    </w:r>
    <w:r w:rsidRPr="004D746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915B5" w14:textId="77777777" w:rsidR="008864B1" w:rsidRDefault="008864B1">
      <w:pPr>
        <w:spacing w:after="0" w:line="240" w:lineRule="auto"/>
      </w:pPr>
      <w:r>
        <w:separator/>
      </w:r>
    </w:p>
  </w:footnote>
  <w:footnote w:type="continuationSeparator" w:id="0">
    <w:p w14:paraId="6D45444F" w14:textId="77777777" w:rsidR="008864B1" w:rsidRDefault="0088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203F"/>
    <w:multiLevelType w:val="hybridMultilevel"/>
    <w:tmpl w:val="A744454A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80A02"/>
    <w:multiLevelType w:val="multilevel"/>
    <w:tmpl w:val="3412EF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4040A6"/>
    <w:multiLevelType w:val="hybridMultilevel"/>
    <w:tmpl w:val="8C0AD4DC"/>
    <w:lvl w:ilvl="0" w:tplc="E2B86D5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5E12FD5"/>
    <w:multiLevelType w:val="hybridMultilevel"/>
    <w:tmpl w:val="087CF1E4"/>
    <w:lvl w:ilvl="0" w:tplc="E2B86D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1A59E0"/>
    <w:multiLevelType w:val="multilevel"/>
    <w:tmpl w:val="79F4050A"/>
    <w:lvl w:ilvl="0">
      <w:start w:val="1"/>
      <w:numFmt w:val="upperRoman"/>
      <w:lvlText w:val="%1."/>
      <w:lvlJc w:val="right"/>
    </w:lvl>
    <w:lvl w:ilvl="1">
      <w:numFmt w:val="bullet"/>
      <w:lvlText w:val=""/>
      <w:lvlJc w:val="left"/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397D3C7F"/>
    <w:multiLevelType w:val="hybridMultilevel"/>
    <w:tmpl w:val="47B439B8"/>
    <w:lvl w:ilvl="0" w:tplc="269A5E4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B781BEA"/>
    <w:multiLevelType w:val="hybridMultilevel"/>
    <w:tmpl w:val="4A9830E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7B1EC7"/>
    <w:multiLevelType w:val="multilevel"/>
    <w:tmpl w:val="5A3AC6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E51587"/>
    <w:multiLevelType w:val="multilevel"/>
    <w:tmpl w:val="92D81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Montserrat" w:hAnsi="Montserrat" w:cs="Times New Roman" w:hint="default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480652"/>
    <w:multiLevelType w:val="hybridMultilevel"/>
    <w:tmpl w:val="3CCE0F4C"/>
    <w:lvl w:ilvl="0" w:tplc="1004E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72417B"/>
    <w:multiLevelType w:val="multilevel"/>
    <w:tmpl w:val="CE029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B0650E8"/>
    <w:multiLevelType w:val="multilevel"/>
    <w:tmpl w:val="2CF6397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5D90C5B"/>
    <w:multiLevelType w:val="multilevel"/>
    <w:tmpl w:val="01822F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22" w:hanging="360"/>
      </w:pPr>
      <w:rPr>
        <w:rFonts w:ascii="Montserrat" w:hAnsi="Montserrat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" w15:restartNumberingAfterBreak="0">
    <w:nsid w:val="660F08D7"/>
    <w:multiLevelType w:val="multilevel"/>
    <w:tmpl w:val="CE029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FC1A7D"/>
    <w:multiLevelType w:val="hybridMultilevel"/>
    <w:tmpl w:val="DFEE6752"/>
    <w:lvl w:ilvl="0" w:tplc="E2B86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5665"/>
    <w:multiLevelType w:val="multilevel"/>
    <w:tmpl w:val="2E142DCC"/>
    <w:lvl w:ilvl="0">
      <w:start w:val="1"/>
      <w:numFmt w:val="decimal"/>
      <w:lvlText w:val="%1"/>
      <w:lvlJc w:val="left"/>
      <w:pPr>
        <w:tabs>
          <w:tab w:val="num" w:pos="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Nagwek3-MS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6" w15:restartNumberingAfterBreak="0">
    <w:nsid w:val="7610135B"/>
    <w:multiLevelType w:val="multilevel"/>
    <w:tmpl w:val="76DC5D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78313FD5"/>
    <w:multiLevelType w:val="hybridMultilevel"/>
    <w:tmpl w:val="5E486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B401F"/>
    <w:multiLevelType w:val="multilevel"/>
    <w:tmpl w:val="F9E2E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Montserrat" w:hAnsi="Montserrat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7DA15131"/>
    <w:multiLevelType w:val="multilevel"/>
    <w:tmpl w:val="5A70125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8"/>
  </w:num>
  <w:num w:numId="5">
    <w:abstractNumId w:val="19"/>
  </w:num>
  <w:num w:numId="6">
    <w:abstractNumId w:val="12"/>
  </w:num>
  <w:num w:numId="7">
    <w:abstractNumId w:val="16"/>
  </w:num>
  <w:num w:numId="8">
    <w:abstractNumId w:val="18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  <w:num w:numId="14">
    <w:abstractNumId w:val="14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4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E0"/>
    <w:rsid w:val="00000228"/>
    <w:rsid w:val="000109FF"/>
    <w:rsid w:val="00013977"/>
    <w:rsid w:val="000217C6"/>
    <w:rsid w:val="0002280E"/>
    <w:rsid w:val="00023475"/>
    <w:rsid w:val="00025334"/>
    <w:rsid w:val="0002737D"/>
    <w:rsid w:val="00027BD5"/>
    <w:rsid w:val="00032399"/>
    <w:rsid w:val="000329A2"/>
    <w:rsid w:val="00032F1E"/>
    <w:rsid w:val="00035B5D"/>
    <w:rsid w:val="00037ECF"/>
    <w:rsid w:val="000437F3"/>
    <w:rsid w:val="000443FC"/>
    <w:rsid w:val="000465C6"/>
    <w:rsid w:val="00046BFA"/>
    <w:rsid w:val="00047B8E"/>
    <w:rsid w:val="000510B5"/>
    <w:rsid w:val="0005422E"/>
    <w:rsid w:val="00055238"/>
    <w:rsid w:val="00062F7D"/>
    <w:rsid w:val="000722F9"/>
    <w:rsid w:val="0007594D"/>
    <w:rsid w:val="00084BF7"/>
    <w:rsid w:val="000874BA"/>
    <w:rsid w:val="0009279F"/>
    <w:rsid w:val="000A2663"/>
    <w:rsid w:val="000A388E"/>
    <w:rsid w:val="000A6688"/>
    <w:rsid w:val="000A7167"/>
    <w:rsid w:val="000B02CC"/>
    <w:rsid w:val="000B3547"/>
    <w:rsid w:val="000B423E"/>
    <w:rsid w:val="000B57B0"/>
    <w:rsid w:val="000C1293"/>
    <w:rsid w:val="000C406D"/>
    <w:rsid w:val="000C5B98"/>
    <w:rsid w:val="000C6961"/>
    <w:rsid w:val="000D258F"/>
    <w:rsid w:val="000D49E4"/>
    <w:rsid w:val="000D5F99"/>
    <w:rsid w:val="000E472A"/>
    <w:rsid w:val="000E5032"/>
    <w:rsid w:val="000E6DD7"/>
    <w:rsid w:val="000E7C0B"/>
    <w:rsid w:val="000F0D16"/>
    <w:rsid w:val="000F1FBD"/>
    <w:rsid w:val="000F6388"/>
    <w:rsid w:val="000F6C67"/>
    <w:rsid w:val="00100395"/>
    <w:rsid w:val="00103537"/>
    <w:rsid w:val="00105EEF"/>
    <w:rsid w:val="00105EF7"/>
    <w:rsid w:val="00106D86"/>
    <w:rsid w:val="00107971"/>
    <w:rsid w:val="00113CB6"/>
    <w:rsid w:val="0011702D"/>
    <w:rsid w:val="00117AFC"/>
    <w:rsid w:val="00117EBB"/>
    <w:rsid w:val="001200AC"/>
    <w:rsid w:val="0012722D"/>
    <w:rsid w:val="0013068B"/>
    <w:rsid w:val="0013449E"/>
    <w:rsid w:val="00136393"/>
    <w:rsid w:val="001368C6"/>
    <w:rsid w:val="00142FE5"/>
    <w:rsid w:val="00144F17"/>
    <w:rsid w:val="001535E8"/>
    <w:rsid w:val="00153767"/>
    <w:rsid w:val="00160878"/>
    <w:rsid w:val="0016113E"/>
    <w:rsid w:val="00162216"/>
    <w:rsid w:val="00163BC4"/>
    <w:rsid w:val="00164D7F"/>
    <w:rsid w:val="0017182E"/>
    <w:rsid w:val="00173552"/>
    <w:rsid w:val="0017727A"/>
    <w:rsid w:val="00181C82"/>
    <w:rsid w:val="00183EC9"/>
    <w:rsid w:val="001841BE"/>
    <w:rsid w:val="00184F17"/>
    <w:rsid w:val="001865C8"/>
    <w:rsid w:val="00186BB3"/>
    <w:rsid w:val="001877D5"/>
    <w:rsid w:val="00190274"/>
    <w:rsid w:val="0019121B"/>
    <w:rsid w:val="0019126D"/>
    <w:rsid w:val="00191998"/>
    <w:rsid w:val="001920F7"/>
    <w:rsid w:val="00197EFA"/>
    <w:rsid w:val="001A005F"/>
    <w:rsid w:val="001A10B4"/>
    <w:rsid w:val="001A1760"/>
    <w:rsid w:val="001A2D1B"/>
    <w:rsid w:val="001B1043"/>
    <w:rsid w:val="001B2700"/>
    <w:rsid w:val="001B5291"/>
    <w:rsid w:val="001B5355"/>
    <w:rsid w:val="001B6F56"/>
    <w:rsid w:val="001D09E9"/>
    <w:rsid w:val="001D36F1"/>
    <w:rsid w:val="001D73B2"/>
    <w:rsid w:val="001E2BE5"/>
    <w:rsid w:val="001F19E1"/>
    <w:rsid w:val="001F5AF8"/>
    <w:rsid w:val="001F7804"/>
    <w:rsid w:val="001F7C92"/>
    <w:rsid w:val="0020019E"/>
    <w:rsid w:val="00201D9E"/>
    <w:rsid w:val="00204405"/>
    <w:rsid w:val="002102ED"/>
    <w:rsid w:val="002119C3"/>
    <w:rsid w:val="00212549"/>
    <w:rsid w:val="00213AFE"/>
    <w:rsid w:val="00213EF3"/>
    <w:rsid w:val="0021445C"/>
    <w:rsid w:val="00214922"/>
    <w:rsid w:val="00214BB2"/>
    <w:rsid w:val="00217E85"/>
    <w:rsid w:val="00220478"/>
    <w:rsid w:val="00221E84"/>
    <w:rsid w:val="002225A7"/>
    <w:rsid w:val="00223BBF"/>
    <w:rsid w:val="00224F34"/>
    <w:rsid w:val="0022581A"/>
    <w:rsid w:val="00235C05"/>
    <w:rsid w:val="002403E2"/>
    <w:rsid w:val="00242054"/>
    <w:rsid w:val="00242841"/>
    <w:rsid w:val="00244376"/>
    <w:rsid w:val="00246314"/>
    <w:rsid w:val="00252F01"/>
    <w:rsid w:val="002542D4"/>
    <w:rsid w:val="0025680B"/>
    <w:rsid w:val="002571BE"/>
    <w:rsid w:val="0026012A"/>
    <w:rsid w:val="002640AA"/>
    <w:rsid w:val="00266C0A"/>
    <w:rsid w:val="00284973"/>
    <w:rsid w:val="002933C6"/>
    <w:rsid w:val="002A2D75"/>
    <w:rsid w:val="002A6E86"/>
    <w:rsid w:val="002A7A0D"/>
    <w:rsid w:val="002A7E3F"/>
    <w:rsid w:val="002B09D8"/>
    <w:rsid w:val="002B0CB2"/>
    <w:rsid w:val="002B0F0C"/>
    <w:rsid w:val="002B17CE"/>
    <w:rsid w:val="002B3C64"/>
    <w:rsid w:val="002B4A3C"/>
    <w:rsid w:val="002C22DC"/>
    <w:rsid w:val="002C424F"/>
    <w:rsid w:val="002C7997"/>
    <w:rsid w:val="002D3E43"/>
    <w:rsid w:val="002D5674"/>
    <w:rsid w:val="002D6590"/>
    <w:rsid w:val="002E266A"/>
    <w:rsid w:val="002E281F"/>
    <w:rsid w:val="002E2CA9"/>
    <w:rsid w:val="002E718B"/>
    <w:rsid w:val="002E7346"/>
    <w:rsid w:val="002F1271"/>
    <w:rsid w:val="003004D3"/>
    <w:rsid w:val="003035E8"/>
    <w:rsid w:val="00315A5A"/>
    <w:rsid w:val="00315B4D"/>
    <w:rsid w:val="00315B7C"/>
    <w:rsid w:val="00317465"/>
    <w:rsid w:val="003207E3"/>
    <w:rsid w:val="00323B8F"/>
    <w:rsid w:val="00331FB4"/>
    <w:rsid w:val="003358CF"/>
    <w:rsid w:val="00335F38"/>
    <w:rsid w:val="00340053"/>
    <w:rsid w:val="00340317"/>
    <w:rsid w:val="0034392F"/>
    <w:rsid w:val="003439BA"/>
    <w:rsid w:val="00350B72"/>
    <w:rsid w:val="00354B37"/>
    <w:rsid w:val="00360744"/>
    <w:rsid w:val="00363593"/>
    <w:rsid w:val="0037020A"/>
    <w:rsid w:val="0037137A"/>
    <w:rsid w:val="00382CCB"/>
    <w:rsid w:val="00386767"/>
    <w:rsid w:val="00387071"/>
    <w:rsid w:val="003870FA"/>
    <w:rsid w:val="0038792E"/>
    <w:rsid w:val="00391200"/>
    <w:rsid w:val="00391A7A"/>
    <w:rsid w:val="003A1E03"/>
    <w:rsid w:val="003A3037"/>
    <w:rsid w:val="003A40FD"/>
    <w:rsid w:val="003A72E0"/>
    <w:rsid w:val="003A770D"/>
    <w:rsid w:val="003B302D"/>
    <w:rsid w:val="003B6F26"/>
    <w:rsid w:val="003C33BF"/>
    <w:rsid w:val="003C685C"/>
    <w:rsid w:val="003D0D2F"/>
    <w:rsid w:val="003D25CF"/>
    <w:rsid w:val="003E01F5"/>
    <w:rsid w:val="003E2974"/>
    <w:rsid w:val="003E3F61"/>
    <w:rsid w:val="003E42B2"/>
    <w:rsid w:val="003E5B05"/>
    <w:rsid w:val="003E5F00"/>
    <w:rsid w:val="003E67A6"/>
    <w:rsid w:val="003F311E"/>
    <w:rsid w:val="003F54F2"/>
    <w:rsid w:val="003F7496"/>
    <w:rsid w:val="00401231"/>
    <w:rsid w:val="00405D08"/>
    <w:rsid w:val="0041041F"/>
    <w:rsid w:val="004110F3"/>
    <w:rsid w:val="00415A9D"/>
    <w:rsid w:val="0041763E"/>
    <w:rsid w:val="00423576"/>
    <w:rsid w:val="0042412F"/>
    <w:rsid w:val="00431342"/>
    <w:rsid w:val="0043447C"/>
    <w:rsid w:val="004443C1"/>
    <w:rsid w:val="00447D58"/>
    <w:rsid w:val="00452AB8"/>
    <w:rsid w:val="00452BDE"/>
    <w:rsid w:val="0045434F"/>
    <w:rsid w:val="00455E24"/>
    <w:rsid w:val="004574C4"/>
    <w:rsid w:val="004575C0"/>
    <w:rsid w:val="00460DAB"/>
    <w:rsid w:val="00464DD1"/>
    <w:rsid w:val="004661F2"/>
    <w:rsid w:val="00466CE3"/>
    <w:rsid w:val="0047491F"/>
    <w:rsid w:val="00477AE8"/>
    <w:rsid w:val="00481314"/>
    <w:rsid w:val="00485844"/>
    <w:rsid w:val="0048717A"/>
    <w:rsid w:val="004874D0"/>
    <w:rsid w:val="004911E9"/>
    <w:rsid w:val="00491E17"/>
    <w:rsid w:val="00493B97"/>
    <w:rsid w:val="0049618E"/>
    <w:rsid w:val="004967B4"/>
    <w:rsid w:val="00497B5D"/>
    <w:rsid w:val="00497B91"/>
    <w:rsid w:val="004A0851"/>
    <w:rsid w:val="004A3136"/>
    <w:rsid w:val="004A4810"/>
    <w:rsid w:val="004A4911"/>
    <w:rsid w:val="004A5801"/>
    <w:rsid w:val="004A5D11"/>
    <w:rsid w:val="004A6064"/>
    <w:rsid w:val="004A70CB"/>
    <w:rsid w:val="004A743D"/>
    <w:rsid w:val="004B43C9"/>
    <w:rsid w:val="004B5D74"/>
    <w:rsid w:val="004B6348"/>
    <w:rsid w:val="004C3E3A"/>
    <w:rsid w:val="004C7ABF"/>
    <w:rsid w:val="004D0809"/>
    <w:rsid w:val="004D096A"/>
    <w:rsid w:val="004D1073"/>
    <w:rsid w:val="004D391B"/>
    <w:rsid w:val="004D746F"/>
    <w:rsid w:val="004E07F1"/>
    <w:rsid w:val="004E1ECC"/>
    <w:rsid w:val="004F42F9"/>
    <w:rsid w:val="004F46F5"/>
    <w:rsid w:val="004F633F"/>
    <w:rsid w:val="00501985"/>
    <w:rsid w:val="00506546"/>
    <w:rsid w:val="00517143"/>
    <w:rsid w:val="0051734B"/>
    <w:rsid w:val="005306E8"/>
    <w:rsid w:val="00531EB7"/>
    <w:rsid w:val="00536436"/>
    <w:rsid w:val="00545CE3"/>
    <w:rsid w:val="005501AF"/>
    <w:rsid w:val="0055041B"/>
    <w:rsid w:val="005520E6"/>
    <w:rsid w:val="00556043"/>
    <w:rsid w:val="005616D0"/>
    <w:rsid w:val="0056660B"/>
    <w:rsid w:val="005672A1"/>
    <w:rsid w:val="0056745D"/>
    <w:rsid w:val="00573C13"/>
    <w:rsid w:val="00573C6F"/>
    <w:rsid w:val="0057428C"/>
    <w:rsid w:val="0058229C"/>
    <w:rsid w:val="00583C04"/>
    <w:rsid w:val="00584F74"/>
    <w:rsid w:val="0059019E"/>
    <w:rsid w:val="005920CC"/>
    <w:rsid w:val="005947E0"/>
    <w:rsid w:val="00594B64"/>
    <w:rsid w:val="0059512D"/>
    <w:rsid w:val="00595E3F"/>
    <w:rsid w:val="005A218A"/>
    <w:rsid w:val="005B50E8"/>
    <w:rsid w:val="005B5C33"/>
    <w:rsid w:val="005B7E92"/>
    <w:rsid w:val="005C026C"/>
    <w:rsid w:val="005C1E2C"/>
    <w:rsid w:val="005C3DB0"/>
    <w:rsid w:val="005C4407"/>
    <w:rsid w:val="005C6766"/>
    <w:rsid w:val="005C7EE7"/>
    <w:rsid w:val="005D5267"/>
    <w:rsid w:val="005D5E11"/>
    <w:rsid w:val="005D67E7"/>
    <w:rsid w:val="005D704E"/>
    <w:rsid w:val="005E4007"/>
    <w:rsid w:val="005E5336"/>
    <w:rsid w:val="005F0983"/>
    <w:rsid w:val="005F1A6D"/>
    <w:rsid w:val="005F561E"/>
    <w:rsid w:val="0060005E"/>
    <w:rsid w:val="0060020A"/>
    <w:rsid w:val="00603AA7"/>
    <w:rsid w:val="00604E9A"/>
    <w:rsid w:val="0060699C"/>
    <w:rsid w:val="00606AAA"/>
    <w:rsid w:val="00607ADB"/>
    <w:rsid w:val="006113FF"/>
    <w:rsid w:val="00611764"/>
    <w:rsid w:val="00613D05"/>
    <w:rsid w:val="006169FA"/>
    <w:rsid w:val="0062489C"/>
    <w:rsid w:val="0062615B"/>
    <w:rsid w:val="006273A0"/>
    <w:rsid w:val="00635BB8"/>
    <w:rsid w:val="0064375C"/>
    <w:rsid w:val="00645B95"/>
    <w:rsid w:val="00646C1B"/>
    <w:rsid w:val="0064720E"/>
    <w:rsid w:val="00653398"/>
    <w:rsid w:val="00656F06"/>
    <w:rsid w:val="00657D34"/>
    <w:rsid w:val="00660364"/>
    <w:rsid w:val="0066273E"/>
    <w:rsid w:val="0066597F"/>
    <w:rsid w:val="006720E7"/>
    <w:rsid w:val="00676E49"/>
    <w:rsid w:val="0067708F"/>
    <w:rsid w:val="006775CA"/>
    <w:rsid w:val="00677CF5"/>
    <w:rsid w:val="006823B0"/>
    <w:rsid w:val="0068428B"/>
    <w:rsid w:val="006849BB"/>
    <w:rsid w:val="00684EA7"/>
    <w:rsid w:val="0068580D"/>
    <w:rsid w:val="00692341"/>
    <w:rsid w:val="006937EA"/>
    <w:rsid w:val="006A05F6"/>
    <w:rsid w:val="006A2B10"/>
    <w:rsid w:val="006A2CF9"/>
    <w:rsid w:val="006A566A"/>
    <w:rsid w:val="006B1122"/>
    <w:rsid w:val="006B2E3E"/>
    <w:rsid w:val="006B3C82"/>
    <w:rsid w:val="006B4EDE"/>
    <w:rsid w:val="006B67D3"/>
    <w:rsid w:val="006B7161"/>
    <w:rsid w:val="006C045B"/>
    <w:rsid w:val="006C23FF"/>
    <w:rsid w:val="006C6BED"/>
    <w:rsid w:val="006C75D8"/>
    <w:rsid w:val="006D252A"/>
    <w:rsid w:val="006D2877"/>
    <w:rsid w:val="006D34E4"/>
    <w:rsid w:val="006D3572"/>
    <w:rsid w:val="006D4E5F"/>
    <w:rsid w:val="006D5057"/>
    <w:rsid w:val="006E1089"/>
    <w:rsid w:val="006E7BBC"/>
    <w:rsid w:val="006E7E9A"/>
    <w:rsid w:val="006F21B2"/>
    <w:rsid w:val="006F4497"/>
    <w:rsid w:val="006F78C8"/>
    <w:rsid w:val="00700888"/>
    <w:rsid w:val="00700F14"/>
    <w:rsid w:val="00705A15"/>
    <w:rsid w:val="007064D4"/>
    <w:rsid w:val="00711049"/>
    <w:rsid w:val="00711A22"/>
    <w:rsid w:val="0071423F"/>
    <w:rsid w:val="00715973"/>
    <w:rsid w:val="00722663"/>
    <w:rsid w:val="00722C7C"/>
    <w:rsid w:val="00724667"/>
    <w:rsid w:val="00726C05"/>
    <w:rsid w:val="0073272C"/>
    <w:rsid w:val="00734206"/>
    <w:rsid w:val="007376DB"/>
    <w:rsid w:val="00741C1F"/>
    <w:rsid w:val="00743CC6"/>
    <w:rsid w:val="00744BB5"/>
    <w:rsid w:val="00745369"/>
    <w:rsid w:val="007455C3"/>
    <w:rsid w:val="00750266"/>
    <w:rsid w:val="007529B7"/>
    <w:rsid w:val="00753426"/>
    <w:rsid w:val="007620C7"/>
    <w:rsid w:val="00764913"/>
    <w:rsid w:val="00770D2E"/>
    <w:rsid w:val="00771205"/>
    <w:rsid w:val="007713D9"/>
    <w:rsid w:val="007720BF"/>
    <w:rsid w:val="00773B73"/>
    <w:rsid w:val="0077653B"/>
    <w:rsid w:val="007809C5"/>
    <w:rsid w:val="00791ADD"/>
    <w:rsid w:val="00794A5A"/>
    <w:rsid w:val="007A6263"/>
    <w:rsid w:val="007B0970"/>
    <w:rsid w:val="007B0D8C"/>
    <w:rsid w:val="007B7CEC"/>
    <w:rsid w:val="007C3C94"/>
    <w:rsid w:val="007C5E0F"/>
    <w:rsid w:val="007C76C9"/>
    <w:rsid w:val="007D2DD9"/>
    <w:rsid w:val="007D66F7"/>
    <w:rsid w:val="007E20D0"/>
    <w:rsid w:val="007E5C63"/>
    <w:rsid w:val="007E6300"/>
    <w:rsid w:val="007E7764"/>
    <w:rsid w:val="007F10E0"/>
    <w:rsid w:val="007F3296"/>
    <w:rsid w:val="007F6141"/>
    <w:rsid w:val="008008CA"/>
    <w:rsid w:val="00803178"/>
    <w:rsid w:val="00803B8E"/>
    <w:rsid w:val="00803DA6"/>
    <w:rsid w:val="008042BB"/>
    <w:rsid w:val="0080489F"/>
    <w:rsid w:val="00810522"/>
    <w:rsid w:val="00814955"/>
    <w:rsid w:val="00816392"/>
    <w:rsid w:val="00821E9A"/>
    <w:rsid w:val="00823E64"/>
    <w:rsid w:val="00826190"/>
    <w:rsid w:val="00827965"/>
    <w:rsid w:val="008310EF"/>
    <w:rsid w:val="008313B9"/>
    <w:rsid w:val="00833B40"/>
    <w:rsid w:val="008418BF"/>
    <w:rsid w:val="00841BF3"/>
    <w:rsid w:val="00843B72"/>
    <w:rsid w:val="0084407C"/>
    <w:rsid w:val="008453EF"/>
    <w:rsid w:val="00846153"/>
    <w:rsid w:val="00850D65"/>
    <w:rsid w:val="008510E5"/>
    <w:rsid w:val="008519EF"/>
    <w:rsid w:val="00852016"/>
    <w:rsid w:val="008523D2"/>
    <w:rsid w:val="008545F4"/>
    <w:rsid w:val="00854A35"/>
    <w:rsid w:val="0085572D"/>
    <w:rsid w:val="00855B42"/>
    <w:rsid w:val="00856DE2"/>
    <w:rsid w:val="008605DD"/>
    <w:rsid w:val="00861058"/>
    <w:rsid w:val="00864F29"/>
    <w:rsid w:val="00867D24"/>
    <w:rsid w:val="008718DE"/>
    <w:rsid w:val="00874508"/>
    <w:rsid w:val="00876F77"/>
    <w:rsid w:val="00880280"/>
    <w:rsid w:val="008808D6"/>
    <w:rsid w:val="00880B6D"/>
    <w:rsid w:val="00883F22"/>
    <w:rsid w:val="00885AB2"/>
    <w:rsid w:val="00886015"/>
    <w:rsid w:val="008864B1"/>
    <w:rsid w:val="00891424"/>
    <w:rsid w:val="00897A0C"/>
    <w:rsid w:val="008A0DD5"/>
    <w:rsid w:val="008A47A0"/>
    <w:rsid w:val="008A5CC4"/>
    <w:rsid w:val="008B1A06"/>
    <w:rsid w:val="008B200D"/>
    <w:rsid w:val="008B2FEC"/>
    <w:rsid w:val="008B5F25"/>
    <w:rsid w:val="008B6F0D"/>
    <w:rsid w:val="008B7698"/>
    <w:rsid w:val="008C1242"/>
    <w:rsid w:val="008C19BB"/>
    <w:rsid w:val="008C219F"/>
    <w:rsid w:val="008C2F31"/>
    <w:rsid w:val="008C5DF9"/>
    <w:rsid w:val="008D2653"/>
    <w:rsid w:val="008D54DF"/>
    <w:rsid w:val="008E3BDD"/>
    <w:rsid w:val="00901510"/>
    <w:rsid w:val="00903E4F"/>
    <w:rsid w:val="009052DE"/>
    <w:rsid w:val="00905D4D"/>
    <w:rsid w:val="00906ABF"/>
    <w:rsid w:val="009075D1"/>
    <w:rsid w:val="00910F94"/>
    <w:rsid w:val="00913C5C"/>
    <w:rsid w:val="009155AF"/>
    <w:rsid w:val="00927825"/>
    <w:rsid w:val="0093113F"/>
    <w:rsid w:val="009331C1"/>
    <w:rsid w:val="0093528F"/>
    <w:rsid w:val="00935F32"/>
    <w:rsid w:val="00937516"/>
    <w:rsid w:val="00940FE4"/>
    <w:rsid w:val="00942A02"/>
    <w:rsid w:val="009451CF"/>
    <w:rsid w:val="00947D3C"/>
    <w:rsid w:val="009522E6"/>
    <w:rsid w:val="00961CA3"/>
    <w:rsid w:val="009624D1"/>
    <w:rsid w:val="00962965"/>
    <w:rsid w:val="00962E50"/>
    <w:rsid w:val="00963D02"/>
    <w:rsid w:val="00966457"/>
    <w:rsid w:val="0096655E"/>
    <w:rsid w:val="00966A6C"/>
    <w:rsid w:val="00972C52"/>
    <w:rsid w:val="00983325"/>
    <w:rsid w:val="00983435"/>
    <w:rsid w:val="0099372A"/>
    <w:rsid w:val="00994C08"/>
    <w:rsid w:val="009A1159"/>
    <w:rsid w:val="009A11D7"/>
    <w:rsid w:val="009A3F47"/>
    <w:rsid w:val="009B4080"/>
    <w:rsid w:val="009B4116"/>
    <w:rsid w:val="009B4EDB"/>
    <w:rsid w:val="009B5068"/>
    <w:rsid w:val="009B50E5"/>
    <w:rsid w:val="009B7447"/>
    <w:rsid w:val="009B75BF"/>
    <w:rsid w:val="009C13DA"/>
    <w:rsid w:val="009C1480"/>
    <w:rsid w:val="009C169A"/>
    <w:rsid w:val="009C53E0"/>
    <w:rsid w:val="009D1160"/>
    <w:rsid w:val="009D2EE6"/>
    <w:rsid w:val="009D5A52"/>
    <w:rsid w:val="009E3309"/>
    <w:rsid w:val="009E5A83"/>
    <w:rsid w:val="009F1B91"/>
    <w:rsid w:val="009F2E1C"/>
    <w:rsid w:val="00A01CDD"/>
    <w:rsid w:val="00A052B1"/>
    <w:rsid w:val="00A06A5D"/>
    <w:rsid w:val="00A108DF"/>
    <w:rsid w:val="00A1401F"/>
    <w:rsid w:val="00A141E8"/>
    <w:rsid w:val="00A1592A"/>
    <w:rsid w:val="00A17295"/>
    <w:rsid w:val="00A17335"/>
    <w:rsid w:val="00A22B53"/>
    <w:rsid w:val="00A22F3F"/>
    <w:rsid w:val="00A304EF"/>
    <w:rsid w:val="00A305BF"/>
    <w:rsid w:val="00A31732"/>
    <w:rsid w:val="00A32F72"/>
    <w:rsid w:val="00A345B9"/>
    <w:rsid w:val="00A369E2"/>
    <w:rsid w:val="00A37CBC"/>
    <w:rsid w:val="00A4467E"/>
    <w:rsid w:val="00A44ADD"/>
    <w:rsid w:val="00A45291"/>
    <w:rsid w:val="00A47642"/>
    <w:rsid w:val="00A5197C"/>
    <w:rsid w:val="00A60334"/>
    <w:rsid w:val="00A6178E"/>
    <w:rsid w:val="00A62756"/>
    <w:rsid w:val="00A6325D"/>
    <w:rsid w:val="00A6381B"/>
    <w:rsid w:val="00A67708"/>
    <w:rsid w:val="00A70306"/>
    <w:rsid w:val="00A80E73"/>
    <w:rsid w:val="00A81FD1"/>
    <w:rsid w:val="00A8496C"/>
    <w:rsid w:val="00A8545F"/>
    <w:rsid w:val="00A86D12"/>
    <w:rsid w:val="00A9127F"/>
    <w:rsid w:val="00A92CDF"/>
    <w:rsid w:val="00A95A56"/>
    <w:rsid w:val="00A95F05"/>
    <w:rsid w:val="00AA05C0"/>
    <w:rsid w:val="00AA242F"/>
    <w:rsid w:val="00AA4144"/>
    <w:rsid w:val="00AA7EC0"/>
    <w:rsid w:val="00AB5193"/>
    <w:rsid w:val="00AC200F"/>
    <w:rsid w:val="00AC41A5"/>
    <w:rsid w:val="00AC41BD"/>
    <w:rsid w:val="00AC6566"/>
    <w:rsid w:val="00AE6A1E"/>
    <w:rsid w:val="00AE71FC"/>
    <w:rsid w:val="00AE7550"/>
    <w:rsid w:val="00AE7630"/>
    <w:rsid w:val="00AE76E4"/>
    <w:rsid w:val="00AE7C75"/>
    <w:rsid w:val="00AF0118"/>
    <w:rsid w:val="00AF2AD2"/>
    <w:rsid w:val="00AF3977"/>
    <w:rsid w:val="00AF7DA4"/>
    <w:rsid w:val="00B01C76"/>
    <w:rsid w:val="00B06C00"/>
    <w:rsid w:val="00B07F17"/>
    <w:rsid w:val="00B10F0D"/>
    <w:rsid w:val="00B10F1E"/>
    <w:rsid w:val="00B1198B"/>
    <w:rsid w:val="00B12542"/>
    <w:rsid w:val="00B12D81"/>
    <w:rsid w:val="00B1306C"/>
    <w:rsid w:val="00B133AF"/>
    <w:rsid w:val="00B133F9"/>
    <w:rsid w:val="00B15746"/>
    <w:rsid w:val="00B1623C"/>
    <w:rsid w:val="00B163D0"/>
    <w:rsid w:val="00B20740"/>
    <w:rsid w:val="00B265A6"/>
    <w:rsid w:val="00B26892"/>
    <w:rsid w:val="00B35BBF"/>
    <w:rsid w:val="00B36034"/>
    <w:rsid w:val="00B40047"/>
    <w:rsid w:val="00B40C4F"/>
    <w:rsid w:val="00B41F67"/>
    <w:rsid w:val="00B42E0C"/>
    <w:rsid w:val="00B50190"/>
    <w:rsid w:val="00B51B2D"/>
    <w:rsid w:val="00B66D42"/>
    <w:rsid w:val="00B66F42"/>
    <w:rsid w:val="00B702E8"/>
    <w:rsid w:val="00B739F9"/>
    <w:rsid w:val="00B73B65"/>
    <w:rsid w:val="00B7537C"/>
    <w:rsid w:val="00B75797"/>
    <w:rsid w:val="00B82FFD"/>
    <w:rsid w:val="00B8658C"/>
    <w:rsid w:val="00B93A75"/>
    <w:rsid w:val="00B97477"/>
    <w:rsid w:val="00BA6DD3"/>
    <w:rsid w:val="00BA6FD0"/>
    <w:rsid w:val="00BB3D83"/>
    <w:rsid w:val="00BB4CC7"/>
    <w:rsid w:val="00BB4EA8"/>
    <w:rsid w:val="00BC236C"/>
    <w:rsid w:val="00BC4E5E"/>
    <w:rsid w:val="00BC5E63"/>
    <w:rsid w:val="00BC7148"/>
    <w:rsid w:val="00BD1672"/>
    <w:rsid w:val="00BD24EE"/>
    <w:rsid w:val="00BD3314"/>
    <w:rsid w:val="00BD53DF"/>
    <w:rsid w:val="00BE00D4"/>
    <w:rsid w:val="00BE2475"/>
    <w:rsid w:val="00BE7153"/>
    <w:rsid w:val="00BF4E32"/>
    <w:rsid w:val="00C042E4"/>
    <w:rsid w:val="00C049A5"/>
    <w:rsid w:val="00C0535A"/>
    <w:rsid w:val="00C109EA"/>
    <w:rsid w:val="00C12824"/>
    <w:rsid w:val="00C13BDF"/>
    <w:rsid w:val="00C13F33"/>
    <w:rsid w:val="00C1423B"/>
    <w:rsid w:val="00C146BF"/>
    <w:rsid w:val="00C15B82"/>
    <w:rsid w:val="00C17FE9"/>
    <w:rsid w:val="00C21EEF"/>
    <w:rsid w:val="00C2302A"/>
    <w:rsid w:val="00C24094"/>
    <w:rsid w:val="00C26047"/>
    <w:rsid w:val="00C26641"/>
    <w:rsid w:val="00C2729A"/>
    <w:rsid w:val="00C3078C"/>
    <w:rsid w:val="00C31047"/>
    <w:rsid w:val="00C359DA"/>
    <w:rsid w:val="00C36268"/>
    <w:rsid w:val="00C36700"/>
    <w:rsid w:val="00C40EBC"/>
    <w:rsid w:val="00C421D9"/>
    <w:rsid w:val="00C45783"/>
    <w:rsid w:val="00C50201"/>
    <w:rsid w:val="00C50F39"/>
    <w:rsid w:val="00C53A98"/>
    <w:rsid w:val="00C5452E"/>
    <w:rsid w:val="00C54F5E"/>
    <w:rsid w:val="00C57531"/>
    <w:rsid w:val="00C57E04"/>
    <w:rsid w:val="00C64AD2"/>
    <w:rsid w:val="00C70D96"/>
    <w:rsid w:val="00C70FAF"/>
    <w:rsid w:val="00C72842"/>
    <w:rsid w:val="00C7334B"/>
    <w:rsid w:val="00C73378"/>
    <w:rsid w:val="00C73D18"/>
    <w:rsid w:val="00C75F20"/>
    <w:rsid w:val="00C812E1"/>
    <w:rsid w:val="00C81D59"/>
    <w:rsid w:val="00C8229E"/>
    <w:rsid w:val="00C82918"/>
    <w:rsid w:val="00C83DC8"/>
    <w:rsid w:val="00C85628"/>
    <w:rsid w:val="00C8722D"/>
    <w:rsid w:val="00C909F6"/>
    <w:rsid w:val="00C94329"/>
    <w:rsid w:val="00C94D03"/>
    <w:rsid w:val="00CA0878"/>
    <w:rsid w:val="00CA1BA0"/>
    <w:rsid w:val="00CA216E"/>
    <w:rsid w:val="00CA5DDA"/>
    <w:rsid w:val="00CA723D"/>
    <w:rsid w:val="00CB060B"/>
    <w:rsid w:val="00CB2400"/>
    <w:rsid w:val="00CB6330"/>
    <w:rsid w:val="00CC0261"/>
    <w:rsid w:val="00CC1178"/>
    <w:rsid w:val="00CC552D"/>
    <w:rsid w:val="00CD50A2"/>
    <w:rsid w:val="00CD791A"/>
    <w:rsid w:val="00CE017F"/>
    <w:rsid w:val="00CE0639"/>
    <w:rsid w:val="00CE300E"/>
    <w:rsid w:val="00CE54AA"/>
    <w:rsid w:val="00CE5DB0"/>
    <w:rsid w:val="00CE7B21"/>
    <w:rsid w:val="00CF5AB3"/>
    <w:rsid w:val="00CF774D"/>
    <w:rsid w:val="00D05AE8"/>
    <w:rsid w:val="00D104F4"/>
    <w:rsid w:val="00D15BD6"/>
    <w:rsid w:val="00D222A2"/>
    <w:rsid w:val="00D26E5E"/>
    <w:rsid w:val="00D2731C"/>
    <w:rsid w:val="00D3086F"/>
    <w:rsid w:val="00D31503"/>
    <w:rsid w:val="00D34A68"/>
    <w:rsid w:val="00D37478"/>
    <w:rsid w:val="00D41D86"/>
    <w:rsid w:val="00D435C1"/>
    <w:rsid w:val="00D54E82"/>
    <w:rsid w:val="00D571AC"/>
    <w:rsid w:val="00D60243"/>
    <w:rsid w:val="00D621F0"/>
    <w:rsid w:val="00D644E6"/>
    <w:rsid w:val="00D64F0D"/>
    <w:rsid w:val="00D72584"/>
    <w:rsid w:val="00D75C75"/>
    <w:rsid w:val="00D77BA4"/>
    <w:rsid w:val="00D81603"/>
    <w:rsid w:val="00D84F59"/>
    <w:rsid w:val="00D91E20"/>
    <w:rsid w:val="00D95BAA"/>
    <w:rsid w:val="00D96370"/>
    <w:rsid w:val="00D9675F"/>
    <w:rsid w:val="00DA2697"/>
    <w:rsid w:val="00DA57AB"/>
    <w:rsid w:val="00DA5E78"/>
    <w:rsid w:val="00DB3611"/>
    <w:rsid w:val="00DB3AB1"/>
    <w:rsid w:val="00DB66D0"/>
    <w:rsid w:val="00DC0816"/>
    <w:rsid w:val="00DC0A0B"/>
    <w:rsid w:val="00DC3605"/>
    <w:rsid w:val="00DC4A3A"/>
    <w:rsid w:val="00DC7309"/>
    <w:rsid w:val="00DD1255"/>
    <w:rsid w:val="00DD3B1B"/>
    <w:rsid w:val="00DD4BC3"/>
    <w:rsid w:val="00DE078F"/>
    <w:rsid w:val="00DE0810"/>
    <w:rsid w:val="00DE15F4"/>
    <w:rsid w:val="00DE58E9"/>
    <w:rsid w:val="00DE5DBC"/>
    <w:rsid w:val="00DE654B"/>
    <w:rsid w:val="00DF0AFB"/>
    <w:rsid w:val="00DF5450"/>
    <w:rsid w:val="00E034DF"/>
    <w:rsid w:val="00E04293"/>
    <w:rsid w:val="00E04A84"/>
    <w:rsid w:val="00E06A35"/>
    <w:rsid w:val="00E07A87"/>
    <w:rsid w:val="00E117E4"/>
    <w:rsid w:val="00E12FA7"/>
    <w:rsid w:val="00E13C66"/>
    <w:rsid w:val="00E15797"/>
    <w:rsid w:val="00E168AB"/>
    <w:rsid w:val="00E176EF"/>
    <w:rsid w:val="00E20592"/>
    <w:rsid w:val="00E22B80"/>
    <w:rsid w:val="00E25079"/>
    <w:rsid w:val="00E261E7"/>
    <w:rsid w:val="00E33EF1"/>
    <w:rsid w:val="00E343FA"/>
    <w:rsid w:val="00E34C75"/>
    <w:rsid w:val="00E35B3B"/>
    <w:rsid w:val="00E36843"/>
    <w:rsid w:val="00E409B3"/>
    <w:rsid w:val="00E40BED"/>
    <w:rsid w:val="00E421BA"/>
    <w:rsid w:val="00E46093"/>
    <w:rsid w:val="00E46A0A"/>
    <w:rsid w:val="00E47288"/>
    <w:rsid w:val="00E53E41"/>
    <w:rsid w:val="00E54A9E"/>
    <w:rsid w:val="00E54FCC"/>
    <w:rsid w:val="00E56851"/>
    <w:rsid w:val="00E57C11"/>
    <w:rsid w:val="00E67105"/>
    <w:rsid w:val="00E70228"/>
    <w:rsid w:val="00E70BB3"/>
    <w:rsid w:val="00E70EFB"/>
    <w:rsid w:val="00E74959"/>
    <w:rsid w:val="00E923EE"/>
    <w:rsid w:val="00EA51F1"/>
    <w:rsid w:val="00EB1CF6"/>
    <w:rsid w:val="00EB32F7"/>
    <w:rsid w:val="00EC31C9"/>
    <w:rsid w:val="00EC64AD"/>
    <w:rsid w:val="00EC755B"/>
    <w:rsid w:val="00ED0A70"/>
    <w:rsid w:val="00ED1AE4"/>
    <w:rsid w:val="00ED211F"/>
    <w:rsid w:val="00ED4850"/>
    <w:rsid w:val="00ED6803"/>
    <w:rsid w:val="00EE24F9"/>
    <w:rsid w:val="00EE3435"/>
    <w:rsid w:val="00EE5B8D"/>
    <w:rsid w:val="00EF78CF"/>
    <w:rsid w:val="00F0114D"/>
    <w:rsid w:val="00F06923"/>
    <w:rsid w:val="00F12CF3"/>
    <w:rsid w:val="00F15003"/>
    <w:rsid w:val="00F167DA"/>
    <w:rsid w:val="00F173DF"/>
    <w:rsid w:val="00F27FC7"/>
    <w:rsid w:val="00F306D6"/>
    <w:rsid w:val="00F30E47"/>
    <w:rsid w:val="00F30F25"/>
    <w:rsid w:val="00F3553F"/>
    <w:rsid w:val="00F3620B"/>
    <w:rsid w:val="00F367CC"/>
    <w:rsid w:val="00F4162A"/>
    <w:rsid w:val="00F425CA"/>
    <w:rsid w:val="00F43868"/>
    <w:rsid w:val="00F44FAF"/>
    <w:rsid w:val="00F51E4F"/>
    <w:rsid w:val="00F54881"/>
    <w:rsid w:val="00F55EC7"/>
    <w:rsid w:val="00F5628F"/>
    <w:rsid w:val="00F607BB"/>
    <w:rsid w:val="00F64BB2"/>
    <w:rsid w:val="00F7333A"/>
    <w:rsid w:val="00F9245A"/>
    <w:rsid w:val="00F9709C"/>
    <w:rsid w:val="00FA0A3A"/>
    <w:rsid w:val="00FA313F"/>
    <w:rsid w:val="00FA4E12"/>
    <w:rsid w:val="00FA677F"/>
    <w:rsid w:val="00FB0CD6"/>
    <w:rsid w:val="00FB66AA"/>
    <w:rsid w:val="00FB7A25"/>
    <w:rsid w:val="00FC2583"/>
    <w:rsid w:val="00FC4DFF"/>
    <w:rsid w:val="00FC7FA2"/>
    <w:rsid w:val="00FD0DF1"/>
    <w:rsid w:val="00FD27FF"/>
    <w:rsid w:val="00FD4C4B"/>
    <w:rsid w:val="00FD503B"/>
    <w:rsid w:val="00FD5C3A"/>
    <w:rsid w:val="00FD7BD9"/>
    <w:rsid w:val="00FE3C38"/>
    <w:rsid w:val="00FE3CFC"/>
    <w:rsid w:val="00FE57D2"/>
    <w:rsid w:val="00FE5EDD"/>
    <w:rsid w:val="00FF04E5"/>
    <w:rsid w:val="00FF2E4C"/>
    <w:rsid w:val="00FF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6B8601"/>
  <w15:docId w15:val="{3FDE799D-0E19-44E8-86DB-ADFFB21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4E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6E039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7E56D3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Nagwek4">
    <w:name w:val="heading 4"/>
    <w:basedOn w:val="Normalny"/>
    <w:next w:val="Normalny"/>
    <w:link w:val="Nagwek4Znak1"/>
    <w:uiPriority w:val="9"/>
    <w:semiHidden/>
    <w:unhideWhenUsed/>
    <w:qFormat/>
    <w:rsid w:val="00894AD9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</w:rPr>
  </w:style>
  <w:style w:type="paragraph" w:styleId="Nagwek5">
    <w:name w:val="heading 5"/>
    <w:basedOn w:val="Normalny"/>
    <w:next w:val="Normalny"/>
    <w:link w:val="Nagwek5Znak1"/>
    <w:qFormat/>
    <w:rsid w:val="00C359DD"/>
    <w:pPr>
      <w:tabs>
        <w:tab w:val="left" w:pos="0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rsid w:val="009B3256"/>
    <w:rPr>
      <w:rFonts w:ascii="Century Gothic" w:hAnsi="Century Gothic"/>
      <w:b/>
      <w:bCs/>
      <w:kern w:val="2"/>
      <w:sz w:val="30"/>
      <w:szCs w:val="32"/>
      <w:lang w:eastAsia="en-US"/>
    </w:rPr>
  </w:style>
  <w:style w:type="character" w:customStyle="1" w:styleId="Nagwek2Znak">
    <w:name w:val="Nagłówek 2 Znak"/>
    <w:link w:val="Nagwek21"/>
    <w:uiPriority w:val="9"/>
    <w:qFormat/>
    <w:rsid w:val="009B3256"/>
    <w:rPr>
      <w:rFonts w:ascii="Century Gothic" w:hAnsi="Century Gothic"/>
      <w:b/>
      <w:bCs/>
      <w:iCs/>
      <w:sz w:val="28"/>
      <w:szCs w:val="28"/>
      <w:lang w:eastAsia="en-US"/>
    </w:rPr>
  </w:style>
  <w:style w:type="character" w:customStyle="1" w:styleId="Nagwek3Znak">
    <w:name w:val="Nagłówek 3 Znak"/>
    <w:link w:val="Nagwek31"/>
    <w:uiPriority w:val="9"/>
    <w:qFormat/>
    <w:rsid w:val="009B3256"/>
    <w:rPr>
      <w:rFonts w:ascii="Century Gothic" w:hAnsi="Century Gothic"/>
      <w:b/>
      <w:bCs/>
      <w:sz w:val="24"/>
      <w:szCs w:val="26"/>
      <w:lang w:eastAsia="en-US"/>
    </w:rPr>
  </w:style>
  <w:style w:type="character" w:customStyle="1" w:styleId="Nagwek4Znak">
    <w:name w:val="Nagłówek 4 Znak"/>
    <w:link w:val="Nagwek41"/>
    <w:uiPriority w:val="9"/>
    <w:qFormat/>
    <w:rsid w:val="009B3256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1"/>
    <w:qFormat/>
    <w:rsid w:val="009B3256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1"/>
    <w:qFormat/>
    <w:rsid w:val="009B3256"/>
    <w:rPr>
      <w:b/>
      <w:bCs/>
      <w:lang w:eastAsia="en-US"/>
    </w:rPr>
  </w:style>
  <w:style w:type="character" w:customStyle="1" w:styleId="Nagwek7Znak">
    <w:name w:val="Nagłówek 7 Znak"/>
    <w:link w:val="Nagwek71"/>
    <w:qFormat/>
    <w:rsid w:val="009B3256"/>
    <w:rPr>
      <w:sz w:val="24"/>
      <w:szCs w:val="24"/>
      <w:lang w:eastAsia="en-US"/>
    </w:rPr>
  </w:style>
  <w:style w:type="character" w:customStyle="1" w:styleId="Nagwek8Znak">
    <w:name w:val="Nagłówek 8 Znak"/>
    <w:link w:val="Nagwek81"/>
    <w:qFormat/>
    <w:rsid w:val="009B3256"/>
    <w:rPr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1"/>
    <w:qFormat/>
    <w:rsid w:val="009B3256"/>
    <w:rPr>
      <w:rFonts w:ascii="Cambria" w:hAnsi="Cambria"/>
      <w:lang w:eastAsia="en-US"/>
    </w:rPr>
  </w:style>
  <w:style w:type="character" w:customStyle="1" w:styleId="NagwekZnak">
    <w:name w:val="Nagłówek Znak"/>
    <w:link w:val="Nagwek1"/>
    <w:qFormat/>
    <w:rsid w:val="009B3256"/>
    <w:rPr>
      <w:rFonts w:ascii="Calibri" w:eastAsia="Calibri" w:hAnsi="Calibri" w:cs="Times New Roman"/>
    </w:rPr>
  </w:style>
  <w:style w:type="character" w:customStyle="1" w:styleId="StopkaZnak">
    <w:name w:val="Stopka Znak"/>
    <w:link w:val="Stopka1"/>
    <w:uiPriority w:val="99"/>
    <w:qFormat/>
    <w:rsid w:val="009B3256"/>
    <w:rPr>
      <w:rFonts w:ascii="Calibri" w:eastAsia="Calibri" w:hAnsi="Calibri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9B3256"/>
    <w:rPr>
      <w:rFonts w:ascii="Tahoma" w:eastAsia="Calibri" w:hAnsi="Tahoma" w:cs="Times New Roman"/>
      <w:sz w:val="16"/>
      <w:szCs w:val="16"/>
    </w:rPr>
  </w:style>
  <w:style w:type="character" w:styleId="Numerstrony">
    <w:name w:val="page number"/>
    <w:basedOn w:val="Domylnaczcionkaakapitu"/>
    <w:qFormat/>
    <w:rsid w:val="009B3256"/>
  </w:style>
  <w:style w:type="character" w:customStyle="1" w:styleId="TekstpodstawowyZnak">
    <w:name w:val="Tekst podstawowy Znak"/>
    <w:link w:val="Tekstpodstawowy"/>
    <w:qFormat/>
    <w:rsid w:val="009B3256"/>
    <w:rPr>
      <w:rFonts w:ascii="Times New Roman" w:eastAsia="Times New Roman" w:hAnsi="Times New Roman" w:cs="Times New Roman"/>
      <w:kern w:val="2"/>
      <w:sz w:val="28"/>
      <w:szCs w:val="20"/>
    </w:rPr>
  </w:style>
  <w:style w:type="character" w:styleId="Hipercze">
    <w:name w:val="Hyperlink"/>
    <w:uiPriority w:val="99"/>
    <w:unhideWhenUsed/>
    <w:rsid w:val="009B3256"/>
    <w:rPr>
      <w:color w:val="0000FF"/>
      <w:u w:val="single"/>
    </w:rPr>
  </w:style>
  <w:style w:type="character" w:customStyle="1" w:styleId="Tekstpodstawowywcity2Znak">
    <w:name w:val="Tekst podstawowy wcięty 2 Znak"/>
    <w:link w:val="Tekstpodstawowywcity2"/>
    <w:qFormat/>
    <w:rsid w:val="009B3256"/>
    <w:rPr>
      <w:rFonts w:ascii="Times New Roman" w:eastAsia="Times New Roman" w:hAnsi="Times New Roman" w:cs="Times New Roman"/>
      <w:sz w:val="20"/>
      <w:szCs w:val="20"/>
    </w:rPr>
  </w:style>
  <w:style w:type="character" w:customStyle="1" w:styleId="ZwykytekstZnak">
    <w:name w:val="Zwykły tekst Znak"/>
    <w:link w:val="Zwykytekst"/>
    <w:qFormat/>
    <w:rsid w:val="009B3256"/>
    <w:rPr>
      <w:rFonts w:ascii="Courier New" w:eastAsia="Times New Roman" w:hAnsi="Courier New" w:cs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qFormat/>
    <w:rsid w:val="009B3256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link w:val="Tekstpodstawowywcity3"/>
    <w:qFormat/>
    <w:rsid w:val="009B3256"/>
    <w:rPr>
      <w:rFonts w:ascii="Times New Roman" w:eastAsia="Times New Roman" w:hAnsi="Times New Roman" w:cs="Times New Roman"/>
      <w:sz w:val="16"/>
      <w:szCs w:val="16"/>
    </w:rPr>
  </w:style>
  <w:style w:type="character" w:styleId="Uwydatnienie">
    <w:name w:val="Emphasis"/>
    <w:qFormat/>
    <w:rsid w:val="003E0FAA"/>
    <w:rPr>
      <w:i/>
      <w:iCs/>
      <w:color w:val="FF0000"/>
    </w:rPr>
  </w:style>
  <w:style w:type="character" w:styleId="Pogrubienie">
    <w:name w:val="Strong"/>
    <w:uiPriority w:val="22"/>
    <w:qFormat/>
    <w:rsid w:val="00160878"/>
    <w:rPr>
      <w:b/>
      <w:bCs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9B3256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5030F9"/>
    <w:rPr>
      <w:vertAlign w:val="superscript"/>
    </w:rPr>
  </w:style>
  <w:style w:type="character" w:customStyle="1" w:styleId="Odwoanieprzypisukocowego1">
    <w:name w:val="Odwołanie przypisu końcowego1"/>
    <w:qFormat/>
    <w:rsid w:val="007A7B4D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B325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B325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B325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2Char">
    <w:name w:val="Heading 2 Char"/>
    <w:qFormat/>
    <w:locked/>
    <w:rsid w:val="009B3256"/>
    <w:rPr>
      <w:rFonts w:ascii="Times New Roman" w:hAnsi="Times New Roman" w:cs="Times New Roman"/>
      <w:b/>
    </w:rPr>
  </w:style>
  <w:style w:type="character" w:customStyle="1" w:styleId="HeaderChar">
    <w:name w:val="Header Char"/>
    <w:qFormat/>
    <w:locked/>
    <w:rsid w:val="009B3256"/>
    <w:rPr>
      <w:rFonts w:cs="Times New Roman"/>
    </w:rPr>
  </w:style>
  <w:style w:type="character" w:customStyle="1" w:styleId="FooterChar">
    <w:name w:val="Footer Char"/>
    <w:qFormat/>
    <w:locked/>
    <w:rsid w:val="009B3256"/>
    <w:rPr>
      <w:rFonts w:cs="Times New Roman"/>
    </w:rPr>
  </w:style>
  <w:style w:type="character" w:customStyle="1" w:styleId="BalloonTextChar">
    <w:name w:val="Balloon Text Char"/>
    <w:semiHidden/>
    <w:qFormat/>
    <w:locked/>
    <w:rsid w:val="009B3256"/>
    <w:rPr>
      <w:rFonts w:ascii="Tahoma" w:hAnsi="Tahoma" w:cs="Times New Roman"/>
      <w:sz w:val="16"/>
    </w:rPr>
  </w:style>
  <w:style w:type="character" w:customStyle="1" w:styleId="Domylnaczcionkaakapitu1">
    <w:name w:val="Domyślna czcionka akapitu1"/>
    <w:qFormat/>
    <w:rsid w:val="009B3256"/>
    <w:rPr>
      <w:rFonts w:ascii="Arial" w:hAnsi="Arial"/>
      <w:b/>
      <w:i/>
    </w:rPr>
  </w:style>
  <w:style w:type="character" w:customStyle="1" w:styleId="BodyTextIndentChar">
    <w:name w:val="Body Text Indent Char"/>
    <w:qFormat/>
    <w:locked/>
    <w:rsid w:val="009B3256"/>
    <w:rPr>
      <w:rFonts w:ascii="Times New Roman" w:hAnsi="Times New Roman" w:cs="Times New Roman"/>
      <w:sz w:val="24"/>
    </w:rPr>
  </w:style>
  <w:style w:type="character" w:customStyle="1" w:styleId="ZnakZnak">
    <w:name w:val="Znak Znak"/>
    <w:qFormat/>
    <w:locked/>
    <w:rsid w:val="009B3256"/>
    <w:rPr>
      <w:sz w:val="24"/>
      <w:lang w:val="pl-PL" w:eastAsia="pl-PL"/>
    </w:rPr>
  </w:style>
  <w:style w:type="character" w:customStyle="1" w:styleId="ZnakZnak1">
    <w:name w:val="Znak Znak1"/>
    <w:qFormat/>
    <w:locked/>
    <w:rsid w:val="009B3256"/>
    <w:rPr>
      <w:rFonts w:ascii="Calibri" w:hAnsi="Calibri"/>
      <w:lang w:val="pl-PL" w:eastAsia="pl-PL"/>
    </w:rPr>
  </w:style>
  <w:style w:type="character" w:customStyle="1" w:styleId="A2">
    <w:name w:val="A2"/>
    <w:qFormat/>
    <w:rsid w:val="009B3256"/>
    <w:rPr>
      <w:color w:val="000000"/>
      <w:sz w:val="16"/>
    </w:rPr>
  </w:style>
  <w:style w:type="character" w:customStyle="1" w:styleId="normalnychar">
    <w:name w:val="normalny__char"/>
    <w:qFormat/>
    <w:rsid w:val="009B3256"/>
  </w:style>
  <w:style w:type="character" w:customStyle="1" w:styleId="BezodstpwZnak">
    <w:name w:val="Bez odstępów Znak"/>
    <w:link w:val="Bezodstpw"/>
    <w:qFormat/>
    <w:locked/>
    <w:rsid w:val="009B3256"/>
    <w:rPr>
      <w:rFonts w:ascii="Century Gothic" w:hAnsi="Century Gothic"/>
      <w:sz w:val="24"/>
      <w:szCs w:val="22"/>
      <w:lang w:val="pl-PL" w:eastAsia="en-US" w:bidi="ar-SA"/>
    </w:rPr>
  </w:style>
  <w:style w:type="character" w:customStyle="1" w:styleId="FontStyle12">
    <w:name w:val="Font Style12"/>
    <w:qFormat/>
    <w:rsid w:val="009B3256"/>
    <w:rPr>
      <w:rFonts w:ascii="Tahoma" w:hAnsi="Tahoma" w:cs="Tahoma"/>
      <w:sz w:val="18"/>
      <w:szCs w:val="18"/>
    </w:rPr>
  </w:style>
  <w:style w:type="character" w:customStyle="1" w:styleId="MapadokumentuZnak">
    <w:name w:val="Mapa dokumentu Znak"/>
    <w:link w:val="Mapadokumentu1"/>
    <w:uiPriority w:val="99"/>
    <w:semiHidden/>
    <w:qFormat/>
    <w:rsid w:val="009B3256"/>
    <w:rPr>
      <w:rFonts w:ascii="Segoe UI" w:eastAsia="Calibri" w:hAnsi="Segoe UI" w:cs="Segoe UI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E00DD9"/>
    <w:rPr>
      <w:rFonts w:ascii="Arial" w:eastAsia="Times New Roman" w:hAnsi="Arial" w:cs="Times New Roman"/>
    </w:rPr>
  </w:style>
  <w:style w:type="character" w:customStyle="1" w:styleId="Nagwek5Znak1">
    <w:name w:val="Nagłówek 5 Znak1"/>
    <w:link w:val="Nagwek5"/>
    <w:qFormat/>
    <w:rsid w:val="00C359DD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TekstprzypisukocowegoZnak1">
    <w:name w:val="Tekst przypisu końcowego Znak1"/>
    <w:link w:val="Tekstprzypisukocowego"/>
    <w:uiPriority w:val="99"/>
    <w:semiHidden/>
    <w:qFormat/>
    <w:rsid w:val="005030F9"/>
    <w:rPr>
      <w:rFonts w:cs="Times New Roman"/>
      <w:sz w:val="20"/>
      <w:szCs w:val="20"/>
    </w:rPr>
  </w:style>
  <w:style w:type="character" w:styleId="Odwoanieprzypisukocowego">
    <w:name w:val="endnote reference"/>
    <w:rsid w:val="00160878"/>
    <w:rPr>
      <w:vertAlign w:val="superscript"/>
    </w:rPr>
  </w:style>
  <w:style w:type="character" w:customStyle="1" w:styleId="Nagwek2Znak1">
    <w:name w:val="Nagłówek 2 Znak1"/>
    <w:link w:val="Nagwek2"/>
    <w:uiPriority w:val="9"/>
    <w:semiHidden/>
    <w:qFormat/>
    <w:rsid w:val="006E039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1">
    <w:name w:val="Nagłówek 4 Znak1"/>
    <w:link w:val="Nagwek4"/>
    <w:uiPriority w:val="9"/>
    <w:semiHidden/>
    <w:qFormat/>
    <w:rsid w:val="00894AD9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Nagwek3Znak1">
    <w:name w:val="Nagłówek 3 Znak1"/>
    <w:link w:val="Nagwek3"/>
    <w:uiPriority w:val="9"/>
    <w:semiHidden/>
    <w:qFormat/>
    <w:rsid w:val="007E56D3"/>
    <w:rPr>
      <w:rFonts w:ascii="Calibri Light" w:eastAsia="Times New Roman" w:hAnsi="Calibri Light" w:cs="Times New Roman"/>
      <w:b/>
      <w:bCs/>
      <w:color w:val="5B9BD5"/>
    </w:rPr>
  </w:style>
  <w:style w:type="character" w:customStyle="1" w:styleId="Znakiwypunktowania">
    <w:name w:val="Znaki wypunktowania"/>
    <w:qFormat/>
    <w:rsid w:val="0016087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7A7B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B3256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8"/>
      <w:szCs w:val="20"/>
    </w:rPr>
  </w:style>
  <w:style w:type="paragraph" w:styleId="Lista">
    <w:name w:val="List"/>
    <w:basedOn w:val="Tekstpodstawowy"/>
    <w:rsid w:val="007A7B4D"/>
    <w:rPr>
      <w:rFonts w:cs="Arial"/>
    </w:rPr>
  </w:style>
  <w:style w:type="paragraph" w:styleId="Legenda">
    <w:name w:val="caption"/>
    <w:basedOn w:val="Normalny"/>
    <w:next w:val="Normalny"/>
    <w:qFormat/>
    <w:rsid w:val="009B3256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52"/>
      <w:szCs w:val="24"/>
      <w:lang w:eastAsia="pl-PL"/>
    </w:rPr>
  </w:style>
  <w:style w:type="paragraph" w:customStyle="1" w:styleId="Indeks">
    <w:name w:val="Indeks"/>
    <w:basedOn w:val="Normalny"/>
    <w:qFormat/>
    <w:rsid w:val="007A7B4D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9B3256"/>
    <w:pPr>
      <w:keepNext/>
      <w:numPr>
        <w:numId w:val="1"/>
      </w:numPr>
      <w:spacing w:before="240" w:after="60"/>
      <w:outlineLvl w:val="0"/>
    </w:pPr>
    <w:rPr>
      <w:rFonts w:ascii="Century Gothic" w:hAnsi="Century Gothic"/>
      <w:b/>
      <w:bCs/>
      <w:kern w:val="2"/>
      <w:sz w:val="30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qFormat/>
    <w:rsid w:val="009B3256"/>
    <w:pPr>
      <w:keepNext/>
      <w:numPr>
        <w:ilvl w:val="1"/>
        <w:numId w:val="1"/>
      </w:numPr>
      <w:spacing w:before="240" w:after="60"/>
      <w:outlineLvl w:val="1"/>
    </w:pPr>
    <w:rPr>
      <w:rFonts w:ascii="Century Gothic" w:hAnsi="Century Gothic"/>
      <w:b/>
      <w:bCs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qFormat/>
    <w:rsid w:val="009B3256"/>
    <w:pPr>
      <w:keepNext/>
      <w:numPr>
        <w:ilvl w:val="2"/>
        <w:numId w:val="1"/>
      </w:numPr>
      <w:spacing w:before="240" w:after="60"/>
      <w:outlineLvl w:val="2"/>
    </w:pPr>
    <w:rPr>
      <w:rFonts w:ascii="Century Gothic" w:hAnsi="Century Gothic"/>
      <w:b/>
      <w:bCs/>
      <w:sz w:val="24"/>
      <w:szCs w:val="26"/>
    </w:rPr>
  </w:style>
  <w:style w:type="paragraph" w:customStyle="1" w:styleId="Nagwek41">
    <w:name w:val="Nagłówek 41"/>
    <w:basedOn w:val="Normalny"/>
    <w:next w:val="Normalny"/>
    <w:link w:val="Nagwek4Znak"/>
    <w:uiPriority w:val="9"/>
    <w:qFormat/>
    <w:rsid w:val="009B32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"/>
    <w:qFormat/>
    <w:rsid w:val="009B32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link w:val="Nagwek6Znak"/>
    <w:qFormat/>
    <w:rsid w:val="009B3256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customStyle="1" w:styleId="Nagwek71">
    <w:name w:val="Nagłówek 71"/>
    <w:basedOn w:val="Normalny"/>
    <w:next w:val="Normalny"/>
    <w:link w:val="Nagwek7Znak"/>
    <w:qFormat/>
    <w:rsid w:val="009B325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customStyle="1" w:styleId="Nagwek81">
    <w:name w:val="Nagłówek 81"/>
    <w:basedOn w:val="Normalny"/>
    <w:next w:val="Normalny"/>
    <w:link w:val="Nagwek8Znak"/>
    <w:qFormat/>
    <w:rsid w:val="009B325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link w:val="Nagwek9Znak"/>
    <w:qFormat/>
    <w:rsid w:val="009B325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paragraph" w:customStyle="1" w:styleId="Gwkaistopka">
    <w:name w:val="Główka i stopka"/>
    <w:basedOn w:val="Normalny"/>
    <w:qFormat/>
    <w:rsid w:val="007A7B4D"/>
  </w:style>
  <w:style w:type="paragraph" w:customStyle="1" w:styleId="Legenda1">
    <w:name w:val="Legenda1"/>
    <w:basedOn w:val="Normalny"/>
    <w:qFormat/>
    <w:rsid w:val="007A7B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link w:val="NagwekZnak"/>
    <w:unhideWhenUsed/>
    <w:qFormat/>
    <w:rsid w:val="009B32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9B32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B325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9B3256"/>
    <w:pPr>
      <w:tabs>
        <w:tab w:val="left" w:pos="440"/>
        <w:tab w:val="right" w:leader="dot" w:pos="9203"/>
      </w:tabs>
      <w:spacing w:line="240" w:lineRule="auto"/>
      <w:ind w:left="426" w:hanging="426"/>
      <w:jc w:val="both"/>
    </w:pPr>
    <w:rPr>
      <w:rFonts w:ascii="Century Gothic" w:hAnsi="Century Gothic"/>
      <w:sz w:val="24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9B3256"/>
    <w:pPr>
      <w:spacing w:line="240" w:lineRule="auto"/>
      <w:ind w:left="220"/>
    </w:pPr>
    <w:rPr>
      <w:rFonts w:ascii="Century Gothic" w:hAnsi="Century Gothic"/>
      <w:sz w:val="24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9B3256"/>
    <w:pPr>
      <w:spacing w:line="240" w:lineRule="auto"/>
      <w:ind w:left="440"/>
    </w:pPr>
    <w:rPr>
      <w:rFonts w:ascii="Century Gothic" w:hAnsi="Century Gothic"/>
      <w:sz w:val="24"/>
    </w:rPr>
  </w:style>
  <w:style w:type="paragraph" w:styleId="Bezodstpw">
    <w:name w:val="No Spacing"/>
    <w:link w:val="BezodstpwZnak"/>
    <w:qFormat/>
    <w:rsid w:val="009B3256"/>
    <w:pPr>
      <w:suppressAutoHyphens/>
    </w:pPr>
    <w:rPr>
      <w:rFonts w:ascii="Century Gothic" w:hAnsi="Century Gothic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9B325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9B3256"/>
    <w:pPr>
      <w:spacing w:after="0" w:line="240" w:lineRule="auto"/>
    </w:pPr>
    <w:rPr>
      <w:rFonts w:ascii="Courier New" w:eastAsia="Times New Roman" w:hAnsi="Courier New"/>
      <w:sz w:val="28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9B3256"/>
    <w:pPr>
      <w:spacing w:after="120"/>
      <w:ind w:left="283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9B32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qFormat/>
    <w:rsid w:val="009B3256"/>
    <w:pPr>
      <w:widowControl w:val="0"/>
      <w:tabs>
        <w:tab w:val="left" w:pos="1701"/>
      </w:tabs>
      <w:suppressAutoHyphens/>
      <w:ind w:left="426"/>
      <w:jc w:val="both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3256"/>
    <w:pPr>
      <w:spacing w:after="0" w:line="240" w:lineRule="auto"/>
      <w:contextualSpacing/>
      <w:jc w:val="both"/>
    </w:pPr>
    <w:rPr>
      <w:rFonts w:ascii="Arial" w:eastAsia="Times New Roman" w:hAnsi="Arial"/>
      <w:sz w:val="20"/>
      <w:szCs w:val="20"/>
    </w:rPr>
  </w:style>
  <w:style w:type="paragraph" w:customStyle="1" w:styleId="Nagwek3-MS">
    <w:name w:val="Nagłówek 3-MS"/>
    <w:basedOn w:val="Nagwek31"/>
    <w:qFormat/>
    <w:rsid w:val="009B3256"/>
    <w:pPr>
      <w:numPr>
        <w:numId w:val="2"/>
      </w:numPr>
      <w:spacing w:line="240" w:lineRule="auto"/>
      <w:contextualSpacing/>
      <w:jc w:val="both"/>
    </w:pPr>
    <w:rPr>
      <w:rFonts w:ascii="Arial" w:hAnsi="Arial" w:cs="Arial"/>
      <w:i/>
      <w:sz w:val="22"/>
      <w:lang w:eastAsia="pl-PL"/>
    </w:rPr>
  </w:style>
  <w:style w:type="paragraph" w:customStyle="1" w:styleId="Normalny1">
    <w:name w:val="Normalny1"/>
    <w:qFormat/>
    <w:rsid w:val="009B3256"/>
    <w:pPr>
      <w:widowControl w:val="0"/>
      <w:suppressAutoHyphens/>
      <w:spacing w:line="100" w:lineRule="atLeast"/>
      <w:textAlignment w:val="baseline"/>
    </w:pPr>
    <w:rPr>
      <w:rFonts w:ascii="Times New Roman" w:eastAsia="Tahoma" w:hAnsi="Times New Roman" w:cs="Tahoma"/>
      <w:kern w:val="2"/>
      <w:sz w:val="24"/>
      <w:szCs w:val="24"/>
      <w:lang w:eastAsia="ar-SA" w:bidi="hi-I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9B325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256"/>
    <w:rPr>
      <w:b/>
      <w:bCs/>
    </w:rPr>
  </w:style>
  <w:style w:type="paragraph" w:customStyle="1" w:styleId="Akapitzlist1">
    <w:name w:val="Akapit z listą1"/>
    <w:basedOn w:val="Normalny"/>
    <w:qFormat/>
    <w:rsid w:val="009B3256"/>
    <w:pPr>
      <w:tabs>
        <w:tab w:val="left" w:pos="1440"/>
      </w:tabs>
      <w:ind w:left="1440" w:hanging="360"/>
      <w:contextualSpacing/>
      <w:jc w:val="both"/>
    </w:pPr>
  </w:style>
  <w:style w:type="paragraph" w:customStyle="1" w:styleId="Bezodstpw1">
    <w:name w:val="Bez odstępów1"/>
    <w:qFormat/>
    <w:rsid w:val="009B3256"/>
    <w:pPr>
      <w:suppressAutoHyphens/>
    </w:pPr>
    <w:rPr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B3256"/>
    <w:pPr>
      <w:suppressAutoHyphens/>
    </w:pPr>
    <w:rPr>
      <w:sz w:val="22"/>
      <w:szCs w:val="22"/>
      <w:lang w:eastAsia="en-US"/>
    </w:rPr>
  </w:style>
  <w:style w:type="paragraph" w:customStyle="1" w:styleId="Default">
    <w:name w:val="Default"/>
    <w:qFormat/>
    <w:rsid w:val="009B3256"/>
    <w:pPr>
      <w:suppressAutoHyphens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9B3256"/>
    <w:pPr>
      <w:spacing w:after="0" w:line="360" w:lineRule="auto"/>
      <w:ind w:left="720"/>
      <w:contextualSpacing/>
      <w:jc w:val="both"/>
    </w:pPr>
    <w:rPr>
      <w:rFonts w:ascii="Arial" w:eastAsia="Times New Roman" w:hAnsi="Arial"/>
    </w:rPr>
  </w:style>
  <w:style w:type="paragraph" w:customStyle="1" w:styleId="ListParagraph1">
    <w:name w:val="List Paragraph1"/>
    <w:basedOn w:val="Normalny"/>
    <w:qFormat/>
    <w:rsid w:val="009B3256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9B325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ody">
    <w:name w:val="Body"/>
    <w:qFormat/>
    <w:rsid w:val="009B3256"/>
    <w:pPr>
      <w:suppressAutoHyphens/>
      <w:spacing w:before="100" w:after="100" w:line="264" w:lineRule="auto"/>
    </w:pPr>
    <w:rPr>
      <w:rFonts w:ascii="Arial" w:eastAsia="ヒラギノ角ゴ Pro W3" w:hAnsi="Arial" w:cs="Arial"/>
      <w:color w:val="000000"/>
      <w:kern w:val="2"/>
      <w:sz w:val="22"/>
      <w:lang w:eastAsia="zh-CN" w:bidi="hi-IN"/>
    </w:rPr>
  </w:style>
  <w:style w:type="paragraph" w:customStyle="1" w:styleId="normalny0">
    <w:name w:val="normalny"/>
    <w:basedOn w:val="Normalny"/>
    <w:qFormat/>
    <w:rsid w:val="009B325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9B3256"/>
    <w:pPr>
      <w:spacing w:after="0" w:line="240" w:lineRule="auto"/>
    </w:pPr>
    <w:rPr>
      <w:rFonts w:ascii="Segoe UI" w:hAnsi="Segoe UI"/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D4DFE"/>
    <w:pPr>
      <w:spacing w:after="0" w:line="240" w:lineRule="auto"/>
      <w:ind w:left="720"/>
      <w:jc w:val="both"/>
    </w:pPr>
    <w:rPr>
      <w:rFonts w:ascii="Arial" w:eastAsia="Times New Roman" w:hAnsi="Arial" w:cs="StarSymbol"/>
      <w:b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  <w:rsid w:val="007A7B4D"/>
  </w:style>
  <w:style w:type="paragraph" w:customStyle="1" w:styleId="AbsatzTableFormat">
    <w:name w:val="AbsatzTableFormat"/>
    <w:basedOn w:val="Normalny"/>
    <w:qFormat/>
    <w:rsid w:val="00C359DD"/>
    <w:pPr>
      <w:spacing w:after="0" w:line="240" w:lineRule="auto"/>
    </w:pPr>
    <w:rPr>
      <w:rFonts w:ascii="Arial" w:eastAsia="MS Mincho" w:hAnsi="Arial" w:cs="Arial"/>
      <w:szCs w:val="20"/>
      <w:lang w:eastAsia="zh-CN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030F9"/>
    <w:pPr>
      <w:spacing w:after="0" w:line="240" w:lineRule="auto"/>
    </w:pPr>
    <w:rPr>
      <w:sz w:val="20"/>
      <w:szCs w:val="20"/>
    </w:rPr>
  </w:style>
  <w:style w:type="paragraph" w:customStyle="1" w:styleId="NormalIMP">
    <w:name w:val="Normal_IMP"/>
    <w:basedOn w:val="Normalny"/>
    <w:qFormat/>
    <w:rsid w:val="00C53F6B"/>
    <w:pPr>
      <w:overflowPunct w:val="0"/>
      <w:spacing w:after="0" w:line="228" w:lineRule="auto"/>
      <w:textAlignment w:val="baseline"/>
    </w:pPr>
    <w:rPr>
      <w:rFonts w:ascii="Arial" w:eastAsia="Times New Roman" w:hAnsi="Arial" w:cs="Arial"/>
      <w:sz w:val="28"/>
      <w:szCs w:val="20"/>
      <w:lang w:eastAsia="zh-CN"/>
    </w:rPr>
  </w:style>
  <w:style w:type="paragraph" w:styleId="Stopka">
    <w:name w:val="footer"/>
    <w:basedOn w:val="Gwkaistopka"/>
    <w:uiPriority w:val="99"/>
    <w:rsid w:val="00160878"/>
  </w:style>
  <w:style w:type="paragraph" w:customStyle="1" w:styleId="m5197301744359528371msolistparagraph">
    <w:name w:val="m_5197301744359528371msolistparagraph"/>
    <w:basedOn w:val="Normalny"/>
    <w:qFormat/>
    <w:rsid w:val="00160878"/>
    <w:pPr>
      <w:spacing w:before="280" w:after="0"/>
    </w:pPr>
  </w:style>
  <w:style w:type="table" w:styleId="Tabela-Siatka">
    <w:name w:val="Table Grid"/>
    <w:basedOn w:val="Standardowy"/>
    <w:uiPriority w:val="59"/>
    <w:rsid w:val="009B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A7030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B7CA8-8DA6-472A-ACE1-CDC461A5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4361</Words>
  <Characters>26169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Links>
    <vt:vector size="6" baseType="variant">
      <vt:variant>
        <vt:i4>2228331</vt:i4>
      </vt:variant>
      <vt:variant>
        <vt:i4>0</vt:i4>
      </vt:variant>
      <vt:variant>
        <vt:i4>0</vt:i4>
      </vt:variant>
      <vt:variant>
        <vt:i4>5</vt:i4>
      </vt:variant>
      <vt:variant>
        <vt:lpwstr>http://drzewo-cpv.phpfactory.pl/44211100-3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Ficek</dc:creator>
  <cp:lastModifiedBy>Marta Krysiak</cp:lastModifiedBy>
  <cp:revision>9</cp:revision>
  <cp:lastPrinted>2023-10-16T06:46:00Z</cp:lastPrinted>
  <dcterms:created xsi:type="dcterms:W3CDTF">2025-03-03T10:20:00Z</dcterms:created>
  <dcterms:modified xsi:type="dcterms:W3CDTF">2025-05-07T12:46:00Z</dcterms:modified>
  <dc:language>pl-PL</dc:language>
</cp:coreProperties>
</file>