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B4BA9" w14:textId="6E945736" w:rsidR="005F4A6A" w:rsidRDefault="005F4A6A" w:rsidP="005F4A6A">
      <w:r>
        <w:t xml:space="preserve">Pyt </w:t>
      </w:r>
      <w:r w:rsidRPr="005F4A6A">
        <w:t>1. Czy zamawiający udostępni wykonawcy inwentaryzację istniejącego oznakowania z zasobów dostępnych Zamawiającemu dla zakresów objętych postepowaniem?</w:t>
      </w:r>
    </w:p>
    <w:p w14:paraId="4CCA0638" w14:textId="176ADC55" w:rsidR="00F80DB2" w:rsidRPr="005F4A6A" w:rsidRDefault="00F80DB2" w:rsidP="005F4A6A">
      <w:r>
        <w:t>Odp. W</w:t>
      </w:r>
      <w:r w:rsidRPr="00F80DB2">
        <w:t xml:space="preserve"> ramach zamówienia </w:t>
      </w:r>
      <w:r w:rsidR="00350896">
        <w:t>W</w:t>
      </w:r>
      <w:r>
        <w:t>ykonawca wykona samodzielnie inwentaryzację istniejącego oznakowania na podstawie wizji w terenie</w:t>
      </w:r>
      <w:r w:rsidR="00F3288A">
        <w:t>.</w:t>
      </w:r>
    </w:p>
    <w:p w14:paraId="2FF57A49" w14:textId="60FCB0F3" w:rsidR="00526F0E" w:rsidRDefault="005F4A6A" w:rsidP="005F4A6A">
      <w:pPr>
        <w:pStyle w:val="Bezodstpw"/>
      </w:pPr>
      <w:r>
        <w:t xml:space="preserve">Pyt </w:t>
      </w:r>
      <w:r w:rsidRPr="005F4A6A">
        <w:t>2. Proszę o potwierdzenie czy do projektów zmiany w stałej organizacji ruchu będziecie Państwo wymagali mapy zasadniczej pobranej z ośrodka czy mogą być podkłady mapowe w skali z ogólnodostępnych źródeł przedstawiające aktualną geometrię drogi?</w:t>
      </w:r>
    </w:p>
    <w:p w14:paraId="74D2BE1A" w14:textId="77777777" w:rsidR="00F80DB2" w:rsidRDefault="00F80DB2" w:rsidP="00F80DB2">
      <w:pPr>
        <w:pStyle w:val="Bezodstpw"/>
      </w:pPr>
    </w:p>
    <w:p w14:paraId="12869686" w14:textId="5459487F" w:rsidR="00F80DB2" w:rsidRPr="005F4A6A" w:rsidRDefault="00F80DB2" w:rsidP="005F4A6A">
      <w:pPr>
        <w:pStyle w:val="Bezodstpw"/>
      </w:pPr>
      <w:r>
        <w:t xml:space="preserve">Odp. </w:t>
      </w:r>
      <w:r w:rsidRPr="00F80DB2">
        <w:t xml:space="preserve">Wykonawca  </w:t>
      </w:r>
      <w:bookmarkStart w:id="0" w:name="_Hlk197410130"/>
      <w:r w:rsidRPr="00F80DB2">
        <w:t xml:space="preserve">w ramach zamówienia </w:t>
      </w:r>
      <w:bookmarkEnd w:id="0"/>
      <w:r w:rsidRPr="00F80DB2">
        <w:t xml:space="preserve">samodzielnie pozyska materiały geodezyjne z ośrodków. </w:t>
      </w:r>
    </w:p>
    <w:p w14:paraId="6D2CBE83" w14:textId="77777777" w:rsidR="00925006" w:rsidRDefault="00925006" w:rsidP="00925006">
      <w:pPr>
        <w:rPr>
          <w:rFonts w:ascii="Times New Roman" w:hAnsi="Times New Roman" w:cs="Times New Roman"/>
          <w:szCs w:val="24"/>
        </w:rPr>
      </w:pPr>
    </w:p>
    <w:p w14:paraId="33235A46" w14:textId="77777777" w:rsidR="00925006" w:rsidRPr="00925006" w:rsidRDefault="00925006" w:rsidP="00F80DB2">
      <w:pPr>
        <w:pStyle w:val="Bezodstpw"/>
      </w:pPr>
    </w:p>
    <w:sectPr w:rsidR="00925006" w:rsidRPr="00925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22"/>
    <w:rsid w:val="00050125"/>
    <w:rsid w:val="000A4D22"/>
    <w:rsid w:val="003342DD"/>
    <w:rsid w:val="00350896"/>
    <w:rsid w:val="00526F0E"/>
    <w:rsid w:val="0053054C"/>
    <w:rsid w:val="005F4A6A"/>
    <w:rsid w:val="00925006"/>
    <w:rsid w:val="009378CA"/>
    <w:rsid w:val="00F3288A"/>
    <w:rsid w:val="00F8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A438E"/>
  <w15:chartTrackingRefBased/>
  <w15:docId w15:val="{17CF8BE2-7905-4939-AA7F-F283C97B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A6A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80DB2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Zaniewska</dc:creator>
  <cp:keywords/>
  <dc:description/>
  <cp:lastModifiedBy>Anna Zaniewska</cp:lastModifiedBy>
  <cp:revision>5</cp:revision>
  <dcterms:created xsi:type="dcterms:W3CDTF">2025-05-06T05:39:00Z</dcterms:created>
  <dcterms:modified xsi:type="dcterms:W3CDTF">2025-05-06T06:06:00Z</dcterms:modified>
</cp:coreProperties>
</file>