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34" w:rsidRDefault="006F5134" w:rsidP="00EC5A70">
      <w:pPr>
        <w:pStyle w:val="Nagwek"/>
        <w:spacing w:before="0" w:after="0" w:line="280" w:lineRule="exact"/>
        <w:ind w:left="6372" w:firstLine="708"/>
        <w:jc w:val="center"/>
      </w:pPr>
      <w:r>
        <w:rPr>
          <w:rFonts w:cs="Arial"/>
          <w:b/>
          <w:sz w:val="20"/>
          <w:szCs w:val="20"/>
        </w:rPr>
        <w:t>PROJEKT UMOWY</w:t>
      </w:r>
    </w:p>
    <w:p w:rsidR="006F5134" w:rsidRDefault="006F5134" w:rsidP="00EC5A70">
      <w:pPr>
        <w:pStyle w:val="Tekstpodstawowy"/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6F5134" w:rsidRDefault="006F5134" w:rsidP="00EC5A70">
      <w:pPr>
        <w:pStyle w:val="Tekstpodstawowy"/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nr ..........</w:t>
      </w:r>
    </w:p>
    <w:p w:rsidR="006F5134" w:rsidRDefault="006F5134" w:rsidP="00EC5A70">
      <w:pPr>
        <w:pStyle w:val="Tekstpodstawowy"/>
        <w:spacing w:after="0" w:line="280" w:lineRule="exact"/>
        <w:jc w:val="center"/>
      </w:pPr>
    </w:p>
    <w:p w:rsidR="006F5134" w:rsidRDefault="006F5134" w:rsidP="00EC5A70">
      <w:pPr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 xml:space="preserve">W dniu ...................... w wyniku przeprowadzonego postępowania w trybie przetargu nieograniczonego, w oparciu o przepisy ustawy Prawo zamówień publicznych, sprawa nr ZP </w:t>
      </w:r>
      <w:r w:rsidR="005A377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/ZG/2</w:t>
      </w:r>
      <w:r w:rsidR="005A377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została zawarta umowa pomiędzy:</w:t>
      </w:r>
    </w:p>
    <w:p w:rsidR="006F5134" w:rsidRDefault="006F5134" w:rsidP="00EC5A70">
      <w:pPr>
        <w:pStyle w:val="Nagwek5"/>
        <w:spacing w:line="280" w:lineRule="exact"/>
        <w:jc w:val="both"/>
      </w:pPr>
    </w:p>
    <w:p w:rsidR="006F5134" w:rsidRDefault="006F5134" w:rsidP="00EC5A70">
      <w:pPr>
        <w:pStyle w:val="Nagwek5"/>
        <w:spacing w:line="280" w:lineRule="exact"/>
        <w:jc w:val="both"/>
      </w:pPr>
      <w:r>
        <w:rPr>
          <w:rFonts w:ascii="Arial" w:hAnsi="Arial" w:cs="Arial"/>
          <w:i/>
          <w:sz w:val="20"/>
          <w:szCs w:val="20"/>
        </w:rPr>
        <w:t>Uczestnik Grupy Zakupowej</w:t>
      </w:r>
      <w:r>
        <w:rPr>
          <w:rFonts w:ascii="Arial" w:hAnsi="Arial" w:cs="Arial"/>
          <w:sz w:val="20"/>
          <w:szCs w:val="20"/>
        </w:rPr>
        <w:t xml:space="preserve"> ………………. </w:t>
      </w:r>
      <w:r>
        <w:rPr>
          <w:rFonts w:ascii="Arial" w:hAnsi="Arial" w:cs="Arial"/>
          <w:b w:val="0"/>
          <w:sz w:val="20"/>
          <w:szCs w:val="20"/>
        </w:rPr>
        <w:t>z siedzibą w ………….. przy ul. ……………….., wpisanym do Krajowego Rejestru Sądowego pod Nr ........, posiadającym Regon ...................., NIP ..........</w:t>
      </w:r>
    </w:p>
    <w:p w:rsidR="006F5134" w:rsidRDefault="006F5134" w:rsidP="00EC5A70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„Zamawiającym”,</w:t>
      </w:r>
      <w:r>
        <w:rPr>
          <w:rFonts w:ascii="Arial" w:hAnsi="Arial" w:cs="Arial"/>
          <w:sz w:val="20"/>
          <w:szCs w:val="20"/>
        </w:rPr>
        <w:t xml:space="preserve"> reprezentowanym przez:</w:t>
      </w:r>
    </w:p>
    <w:p w:rsidR="006F5134" w:rsidRDefault="006F5134" w:rsidP="00EC5A70">
      <w:pPr>
        <w:spacing w:line="280" w:lineRule="exact"/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</w:t>
      </w:r>
      <w:r>
        <w:rPr>
          <w:rFonts w:ascii="Arial" w:hAnsi="Arial" w:cs="Arial"/>
          <w:b/>
          <w:sz w:val="20"/>
          <w:szCs w:val="20"/>
        </w:rPr>
        <w:t>.</w:t>
      </w:r>
    </w:p>
    <w:p w:rsidR="006F5134" w:rsidRDefault="006F5134" w:rsidP="00EC5A70">
      <w:pPr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a:</w:t>
      </w:r>
    </w:p>
    <w:p w:rsidR="006F5134" w:rsidRDefault="006F5134" w:rsidP="00EC5A70">
      <w:pPr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 z siedzibą w .............................................................. wpisanym do ………………. pod nr .................., Regon .............................., NIP ..........................., zwaną dalej </w:t>
      </w:r>
      <w:r>
        <w:rPr>
          <w:rFonts w:ascii="Arial" w:hAnsi="Arial" w:cs="Arial"/>
          <w:b/>
          <w:sz w:val="20"/>
          <w:szCs w:val="20"/>
        </w:rPr>
        <w:t>„Wykonawcą</w:t>
      </w:r>
      <w:r>
        <w:rPr>
          <w:rFonts w:ascii="Arial" w:hAnsi="Arial" w:cs="Arial"/>
          <w:sz w:val="20"/>
          <w:szCs w:val="20"/>
        </w:rPr>
        <w:t>”, reprezentowaną przez:................................................................................................</w:t>
      </w:r>
    </w:p>
    <w:p w:rsidR="006F5134" w:rsidRDefault="006F5134" w:rsidP="00EC5A70">
      <w:pPr>
        <w:pStyle w:val="Tekstpodstawowywcity21"/>
        <w:spacing w:line="28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następującej treści:</w:t>
      </w:r>
    </w:p>
    <w:p w:rsidR="006F5134" w:rsidRDefault="006F5134" w:rsidP="00EC5A70">
      <w:pPr>
        <w:pStyle w:val="Tekstpodstawowywcity21"/>
        <w:spacing w:line="280" w:lineRule="exact"/>
        <w:ind w:left="0" w:firstLine="0"/>
      </w:pPr>
    </w:p>
    <w:p w:rsidR="006F5134" w:rsidRDefault="006F5134" w:rsidP="00EC5A70">
      <w:pPr>
        <w:spacing w:line="280" w:lineRule="exact"/>
        <w:ind w:left="-709" w:firstLine="709"/>
        <w:jc w:val="center"/>
      </w:pPr>
      <w:r>
        <w:rPr>
          <w:rFonts w:ascii="Arial" w:hAnsi="Arial" w:cs="Arial"/>
          <w:b/>
          <w:bCs/>
          <w:sz w:val="20"/>
          <w:szCs w:val="20"/>
        </w:rPr>
        <w:t>§ 1 Przedmiot umowy</w:t>
      </w:r>
    </w:p>
    <w:p w:rsidR="006F5134" w:rsidRDefault="006F5134" w:rsidP="00EC5A70">
      <w:pPr>
        <w:pStyle w:val="Tekstpodstawowywcity"/>
        <w:numPr>
          <w:ilvl w:val="0"/>
          <w:numId w:val="3"/>
        </w:numPr>
        <w:tabs>
          <w:tab w:val="left" w:pos="720"/>
        </w:tabs>
        <w:spacing w:line="280" w:lineRule="exact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 xml:space="preserve">Wykonawca sprzedaje, a Zamawiający nabywa „towar” w postaci </w:t>
      </w:r>
      <w:r>
        <w:rPr>
          <w:rFonts w:ascii="Arial" w:hAnsi="Arial" w:cs="Arial"/>
          <w:bCs/>
          <w:sz w:val="20"/>
          <w:szCs w:val="20"/>
          <w:u w:val="none"/>
        </w:rPr>
        <w:t>rękawiczek medycznych</w:t>
      </w:r>
      <w:r>
        <w:rPr>
          <w:rFonts w:ascii="Arial" w:eastAsia="Times New Roman" w:hAnsi="Arial" w:cs="Arial"/>
          <w:b w:val="0"/>
          <w:sz w:val="20"/>
          <w:szCs w:val="20"/>
          <w:u w:val="none"/>
        </w:rPr>
        <w:t>, w opakowaniach fabrycznych, zgodnych z rodzajem i przeznaczeniem towaru, wg asortymentu określonego w załączniku do umowy, stanowiącym jej integralną całość.</w:t>
      </w:r>
    </w:p>
    <w:p w:rsidR="006F5134" w:rsidRDefault="006F5134" w:rsidP="00EC5A70">
      <w:pPr>
        <w:pStyle w:val="Tekstpodstawowywcity"/>
        <w:numPr>
          <w:ilvl w:val="0"/>
          <w:numId w:val="3"/>
        </w:numPr>
        <w:tabs>
          <w:tab w:val="left" w:pos="720"/>
        </w:tabs>
        <w:spacing w:line="280" w:lineRule="exact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 xml:space="preserve">Towar będący przedmiotem umowy jest dopuszczony do obrotu na rynku polskim i posiada wymagane prawem dokumenty, stwierdzające jego dopuszczenie do stosowania w publicznych podmiotach leczniczych.  </w:t>
      </w:r>
    </w:p>
    <w:p w:rsidR="006F5134" w:rsidRDefault="006F5134" w:rsidP="00EC5A70">
      <w:pPr>
        <w:numPr>
          <w:ilvl w:val="0"/>
          <w:numId w:val="3"/>
        </w:numPr>
        <w:tabs>
          <w:tab w:val="left" w:pos="720"/>
        </w:tabs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Wykonawca udziela gwarancji na towar objęty umową zgodnie z warunkami gwarancyjnymi określonymi przez producenta danego asortymentu. </w:t>
      </w:r>
    </w:p>
    <w:p w:rsidR="006F5134" w:rsidRDefault="006F5134" w:rsidP="00EC5A70">
      <w:pPr>
        <w:numPr>
          <w:ilvl w:val="0"/>
          <w:numId w:val="3"/>
        </w:numPr>
        <w:tabs>
          <w:tab w:val="left" w:pos="720"/>
        </w:tabs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>Wykonawca zobowiązuje się dostarczać towar, o którym mowa w ust. 1 który będzie posiadał w momencie realizacji dostaw cząstkowych, odpowiedni termin ważności min. 12 miesięcy.</w:t>
      </w:r>
    </w:p>
    <w:p w:rsidR="006F5134" w:rsidRDefault="006F5134" w:rsidP="00EC5A70">
      <w:pPr>
        <w:numPr>
          <w:ilvl w:val="0"/>
          <w:numId w:val="3"/>
        </w:numPr>
        <w:tabs>
          <w:tab w:val="left" w:pos="720"/>
        </w:tabs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Zamawiający zastrzega sobie prawo do nabycia mniejszych ilości towaru niż podano w załączniku do umowy, jednakże nie mniej niż 40% określonej ilości </w:t>
      </w:r>
      <w:r>
        <w:rPr>
          <w:rFonts w:ascii="Arial" w:eastAsia="Times New Roman" w:hAnsi="Arial" w:cs="Arial"/>
          <w:i/>
          <w:sz w:val="20"/>
          <w:szCs w:val="20"/>
        </w:rPr>
        <w:t>w każdym z pakietów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</w:rPr>
        <w:t>– jeżeli dotyczy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F5134" w:rsidRDefault="006F5134" w:rsidP="00EC5A70">
      <w:pPr>
        <w:tabs>
          <w:tab w:val="left" w:pos="720"/>
        </w:tabs>
        <w:spacing w:line="280" w:lineRule="exact"/>
        <w:ind w:left="360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6F5134" w:rsidRDefault="006F5134" w:rsidP="00EC5A70">
      <w:pPr>
        <w:spacing w:line="280" w:lineRule="exact"/>
        <w:jc w:val="center"/>
      </w:pPr>
      <w:r>
        <w:rPr>
          <w:rFonts w:ascii="Arial" w:hAnsi="Arial" w:cs="Arial"/>
          <w:b/>
          <w:bCs/>
          <w:sz w:val="20"/>
          <w:szCs w:val="20"/>
        </w:rPr>
        <w:t>§ 2 Ceny i warunki płatności</w:t>
      </w:r>
    </w:p>
    <w:p w:rsidR="006F5134" w:rsidRDefault="006F5134" w:rsidP="00EC5A70">
      <w:pPr>
        <w:numPr>
          <w:ilvl w:val="0"/>
          <w:numId w:val="2"/>
        </w:numPr>
        <w:tabs>
          <w:tab w:val="left" w:pos="720"/>
        </w:tabs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Wykonawca gwarantuje nie podwyższanie cen jednostkowych netto towaru przez cały okres trwania umowy</w:t>
      </w:r>
      <w:r>
        <w:rPr>
          <w:rFonts w:ascii="Arial" w:hAnsi="Arial" w:cs="Arial"/>
          <w:bCs/>
          <w:sz w:val="20"/>
          <w:szCs w:val="20"/>
        </w:rPr>
        <w:t>.</w:t>
      </w:r>
    </w:p>
    <w:p w:rsidR="006F5134" w:rsidRDefault="006F5134" w:rsidP="00EC5A70">
      <w:pPr>
        <w:numPr>
          <w:ilvl w:val="0"/>
          <w:numId w:val="2"/>
        </w:numPr>
        <w:tabs>
          <w:tab w:val="left" w:pos="720"/>
        </w:tabs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 xml:space="preserve">Ogólna wartość brutto umowy na dzień jej podpisania wynosi: </w:t>
      </w:r>
      <w:r>
        <w:rPr>
          <w:rFonts w:ascii="Arial" w:hAnsi="Arial" w:cs="Arial"/>
          <w:b/>
          <w:sz w:val="20"/>
          <w:szCs w:val="20"/>
        </w:rPr>
        <w:t>........ zł</w:t>
      </w:r>
      <w:r>
        <w:rPr>
          <w:rFonts w:ascii="Arial" w:hAnsi="Arial" w:cs="Arial"/>
          <w:sz w:val="20"/>
          <w:szCs w:val="20"/>
        </w:rPr>
        <w:t xml:space="preserve"> (słownie: ........).</w:t>
      </w:r>
    </w:p>
    <w:p w:rsidR="006F5134" w:rsidRDefault="006F5134" w:rsidP="00EC5A70">
      <w:pPr>
        <w:numPr>
          <w:ilvl w:val="0"/>
          <w:numId w:val="2"/>
        </w:numPr>
        <w:tabs>
          <w:tab w:val="left" w:pos="720"/>
        </w:tabs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 xml:space="preserve">W cenie towaru zawarty jest koszt opakowania, ubezpieczenia i transportu </w:t>
      </w:r>
      <w:r w:rsidR="005A3774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magazyn</w:t>
      </w:r>
      <w:r w:rsidR="005A377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Zamawiającego.</w:t>
      </w:r>
    </w:p>
    <w:p w:rsidR="006F5134" w:rsidRDefault="006F5134" w:rsidP="00EC5A70">
      <w:pPr>
        <w:widowControl/>
        <w:numPr>
          <w:ilvl w:val="0"/>
          <w:numId w:val="2"/>
        </w:numPr>
        <w:tabs>
          <w:tab w:val="left" w:pos="360"/>
        </w:tabs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Należność za dostarczony towar zostanie uregulowana przelewem w terminie do 60 dni od otrzymania przez Zamawiającego prawidłowo wystawionej faktury, na konto Wykonawcy podane na fakturze.</w:t>
      </w:r>
    </w:p>
    <w:p w:rsidR="006F5134" w:rsidRPr="00211C76" w:rsidRDefault="006F5134" w:rsidP="00EC5A70">
      <w:pPr>
        <w:widowControl/>
        <w:numPr>
          <w:ilvl w:val="0"/>
          <w:numId w:val="2"/>
        </w:numPr>
        <w:tabs>
          <w:tab w:val="left" w:pos="360"/>
        </w:tabs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W przypadku wystawienia faktury (faktury korygującej) niezgodnie z przepisami ustawy z dnia 11 marca 2004 r. o podatku od towarów i usług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Style w:val="h1"/>
          <w:rFonts w:ascii="Arial" w:hAnsi="Arial" w:cs="Arial"/>
          <w:sz w:val="20"/>
          <w:szCs w:val="20"/>
        </w:rPr>
        <w:t>Dz.U. 2024, poz. 361</w:t>
      </w:r>
      <w:r>
        <w:rPr>
          <w:rFonts w:ascii="Arial" w:hAnsi="Arial" w:cs="Arial"/>
          <w:sz w:val="20"/>
          <w:szCs w:val="20"/>
        </w:rPr>
        <w:t>), zostanie zwrócona, co spowoduje opóźnienie w jej zapłacie z winy Wykonawcy, za które Zamawiający nie ponosi konsekwencji.</w:t>
      </w:r>
    </w:p>
    <w:p w:rsidR="006F5134" w:rsidRPr="0025084A" w:rsidRDefault="006F5134" w:rsidP="00EC5A70">
      <w:pPr>
        <w:widowControl/>
        <w:numPr>
          <w:ilvl w:val="0"/>
          <w:numId w:val="2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5084A">
        <w:rPr>
          <w:rFonts w:ascii="Arial" w:hAnsi="Arial" w:cs="Arial"/>
          <w:sz w:val="20"/>
          <w:szCs w:val="20"/>
        </w:rPr>
        <w:t>Za dzień zapłaty uznaje się dzień obciążenia rachunku bankowego Zamawiającego poleceniem przelewu.</w:t>
      </w:r>
    </w:p>
    <w:p w:rsidR="006F5134" w:rsidRPr="00024994" w:rsidRDefault="006F5134" w:rsidP="00EC5A70">
      <w:pPr>
        <w:widowControl/>
        <w:numPr>
          <w:ilvl w:val="0"/>
          <w:numId w:val="2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5084A">
        <w:rPr>
          <w:rFonts w:ascii="Arial" w:hAnsi="Arial" w:cs="Arial"/>
          <w:sz w:val="20"/>
          <w:szCs w:val="20"/>
        </w:rPr>
        <w:t xml:space="preserve">Zamawiający wyraża zgodę na wystawianie i przesyłanie faktur, duplikatów faktur oraz ich korekt, a także not obciążeniowych i not korygujących w formacie pliku elektronicznego PDF na adres e-mail </w:t>
      </w:r>
      <w:hyperlink r:id="rId7" w:history="1">
        <w:r w:rsidRPr="00024994">
          <w:rPr>
            <w:rStyle w:val="Hipercze"/>
            <w:rFonts w:ascii="Arial" w:hAnsi="Arial" w:cs="Arial"/>
            <w:sz w:val="20"/>
            <w:szCs w:val="20"/>
          </w:rPr>
          <w:t>…………………………………………………………………..</w:t>
        </w:r>
      </w:hyperlink>
      <w:r w:rsidRPr="00024994">
        <w:rPr>
          <w:rFonts w:ascii="Arial" w:hAnsi="Arial" w:cs="Arial"/>
          <w:sz w:val="20"/>
          <w:szCs w:val="20"/>
        </w:rPr>
        <w:t>.</w:t>
      </w:r>
    </w:p>
    <w:p w:rsidR="006F5134" w:rsidRDefault="006F5134" w:rsidP="00EC5A70">
      <w:pPr>
        <w:widowControl/>
        <w:spacing w:line="280" w:lineRule="exact"/>
        <w:ind w:left="360"/>
        <w:jc w:val="both"/>
      </w:pPr>
    </w:p>
    <w:p w:rsidR="006F5134" w:rsidRDefault="006F5134" w:rsidP="00EC5A70">
      <w:pPr>
        <w:spacing w:line="280" w:lineRule="exact"/>
        <w:jc w:val="center"/>
      </w:pPr>
      <w:r>
        <w:rPr>
          <w:rFonts w:ascii="Arial" w:hAnsi="Arial" w:cs="Arial"/>
          <w:b/>
          <w:bCs/>
          <w:sz w:val="20"/>
          <w:szCs w:val="20"/>
        </w:rPr>
        <w:t>§ 3 Warunki dostaw</w:t>
      </w:r>
    </w:p>
    <w:p w:rsidR="006F5134" w:rsidRDefault="006F5134" w:rsidP="00EC5A70">
      <w:pPr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Realizacja dostaw towaru, o którym mowa w § 1, następować będzie na podstawie cząstkowych zamówień składanych przez Zamawiającego wg asortymentu i ilości uzależnionych od bieżących potrzeb Zamawiającego. Termin realizacji zamówień cząstkowych to maks. 3 dni robocze. </w:t>
      </w:r>
      <w:r>
        <w:rPr>
          <w:rFonts w:ascii="Arial" w:hAnsi="Arial" w:cs="Arial"/>
          <w:sz w:val="20"/>
          <w:szCs w:val="20"/>
        </w:rPr>
        <w:t>W sytuacjach wyjątkowych Zamawiający może zwrócić się do Wykonawcy o realizację określonego zamówienia, w trybie pilnym „na cito”, w ciągu maks. 24 godzin od chwili złożenia zamówienia.</w:t>
      </w:r>
    </w:p>
    <w:p w:rsidR="006F5134" w:rsidRDefault="006F5134" w:rsidP="00EC5A70">
      <w:pPr>
        <w:pStyle w:val="Tekstpodstawowywcity"/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Dostawy odbywać się będą na koszt i ryzyko Wykonawcy do siedziby Zamawiającego.</w:t>
      </w:r>
    </w:p>
    <w:p w:rsidR="006F5134" w:rsidRDefault="006F5134" w:rsidP="00EC5A70">
      <w:pPr>
        <w:pStyle w:val="Tekstpodstawowywcity"/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t>Wykonawca zobowiązany jest do każdej dostawy cząstkowej towaru, o której mowa w ust. 1 załączyć fakturę.</w:t>
      </w:r>
    </w:p>
    <w:p w:rsidR="006F5134" w:rsidRDefault="006F5134" w:rsidP="00EC5A70">
      <w:pPr>
        <w:pStyle w:val="Tekstpodstawowywcity"/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lastRenderedPageBreak/>
        <w:t>Z ramienia Zamawiającego do składania zamówień (</w:t>
      </w:r>
      <w:r>
        <w:rPr>
          <w:rFonts w:ascii="Arial" w:hAnsi="Arial" w:cs="Arial"/>
          <w:b w:val="0"/>
          <w:i/>
          <w:sz w:val="20"/>
          <w:szCs w:val="20"/>
          <w:u w:val="none"/>
        </w:rPr>
        <w:t>telefonicznie, mail, faks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) uprawniony jest………………….. </w:t>
      </w:r>
    </w:p>
    <w:p w:rsidR="006F5134" w:rsidRDefault="006F5134" w:rsidP="00EC5A70">
      <w:pPr>
        <w:pStyle w:val="Tekstpodstawowywcity"/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Dostawy odbywać się będą na koszt i ryzyko Wykonawcy do Zamawiającego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tj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>: ………………………... ………………………………….</w:t>
      </w:r>
      <w:r>
        <w:rPr>
          <w:rFonts w:ascii="Arial" w:eastAsia="Times New Roman" w:hAnsi="Arial" w:cs="Arial"/>
          <w:b w:val="0"/>
          <w:sz w:val="20"/>
          <w:szCs w:val="20"/>
          <w:u w:val="none"/>
        </w:rPr>
        <w:t xml:space="preserve">. </w:t>
      </w:r>
    </w:p>
    <w:p w:rsidR="006F5134" w:rsidRDefault="006F5134" w:rsidP="00EC5A70">
      <w:pPr>
        <w:pStyle w:val="Tekstpodstawowywcity"/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 xml:space="preserve">Wykonawca zobowiązuje się do terminowego świadczenia dostaw niezależnie od okoliczności, z wyłączeniem tych, które mają charakter siły wyższej. </w:t>
      </w:r>
    </w:p>
    <w:p w:rsidR="006F5134" w:rsidRDefault="006F5134" w:rsidP="00EC5A70">
      <w:pPr>
        <w:numPr>
          <w:ilvl w:val="0"/>
          <w:numId w:val="4"/>
        </w:numPr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Wykonawca odpowiedzialny jest za wystąpienie incydentu  bądź nieprawidłowości w rozumieniu ustawy z dnia 7 kwietnia 2022r. o wyrobach medycznych (Dz. U. 202</w:t>
      </w:r>
      <w:r w:rsidR="005A37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poz. </w:t>
      </w:r>
      <w:r w:rsidR="005A3774">
        <w:rPr>
          <w:rFonts w:ascii="Arial" w:hAnsi="Arial" w:cs="Arial"/>
          <w:sz w:val="20"/>
          <w:szCs w:val="20"/>
        </w:rPr>
        <w:t>1620</w:t>
      </w:r>
      <w:r>
        <w:rPr>
          <w:rFonts w:ascii="Arial" w:hAnsi="Arial" w:cs="Arial"/>
          <w:sz w:val="20"/>
          <w:szCs w:val="20"/>
        </w:rPr>
        <w:t>).</w:t>
      </w:r>
    </w:p>
    <w:p w:rsidR="006F5134" w:rsidRDefault="006F5134" w:rsidP="00EC5A70">
      <w:pPr>
        <w:spacing w:line="280" w:lineRule="exact"/>
        <w:jc w:val="center"/>
        <w:rPr>
          <w:rFonts w:ascii="Arial" w:hAnsi="Arial" w:cs="Arial"/>
          <w:b/>
          <w:iCs/>
          <w:sz w:val="20"/>
          <w:szCs w:val="20"/>
        </w:rPr>
      </w:pPr>
    </w:p>
    <w:p w:rsidR="006F5134" w:rsidRDefault="006F5134" w:rsidP="00EC5A70">
      <w:pPr>
        <w:pStyle w:val="Tekstpodstawowywcity"/>
        <w:spacing w:line="280" w:lineRule="exact"/>
        <w:jc w:val="center"/>
      </w:pPr>
      <w:r>
        <w:rPr>
          <w:rFonts w:ascii="Arial" w:hAnsi="Arial" w:cs="Arial"/>
          <w:bCs/>
          <w:sz w:val="20"/>
          <w:szCs w:val="20"/>
          <w:u w:val="none"/>
        </w:rPr>
        <w:t>§ 4 Czas trwania umowy</w:t>
      </w:r>
    </w:p>
    <w:p w:rsidR="006F5134" w:rsidRDefault="006F5134" w:rsidP="00EC5A70">
      <w:pPr>
        <w:pStyle w:val="Tekstpodstawowywcity"/>
        <w:spacing w:line="280" w:lineRule="exact"/>
        <w:ind w:left="0" w:firstLine="0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t>Umowa obowiązuje przez okres od ………… …. do 31.07.202</w:t>
      </w:r>
      <w:r w:rsidR="005A3774">
        <w:rPr>
          <w:rFonts w:ascii="Arial" w:hAnsi="Arial" w:cs="Arial"/>
          <w:b w:val="0"/>
          <w:sz w:val="20"/>
          <w:szCs w:val="20"/>
          <w:u w:val="none"/>
        </w:rPr>
        <w:t>6</w:t>
      </w:r>
      <w:r>
        <w:rPr>
          <w:rFonts w:ascii="Arial" w:hAnsi="Arial" w:cs="Arial"/>
          <w:b w:val="0"/>
          <w:sz w:val="20"/>
          <w:szCs w:val="20"/>
          <w:u w:val="none"/>
        </w:rPr>
        <w:t>r. (</w:t>
      </w:r>
      <w:r>
        <w:rPr>
          <w:rFonts w:ascii="Arial" w:hAnsi="Arial" w:cs="Arial"/>
          <w:b w:val="0"/>
          <w:i/>
          <w:sz w:val="20"/>
          <w:szCs w:val="20"/>
          <w:u w:val="none"/>
        </w:rPr>
        <w:t xml:space="preserve">w zależności od Zamawiającego – Uczestnika Grupy Zakupowej), </w:t>
      </w:r>
      <w:r>
        <w:rPr>
          <w:rFonts w:ascii="Arial" w:hAnsi="Arial" w:cs="Arial"/>
          <w:b w:val="0"/>
          <w:sz w:val="20"/>
          <w:szCs w:val="20"/>
          <w:u w:val="none"/>
        </w:rPr>
        <w:t>z zastrzeżeniem postanowienia § 9 ust. 2 pkt 3 oraz § 9 ust. 3 niniejszej umowy.</w:t>
      </w:r>
    </w:p>
    <w:p w:rsidR="006F5134" w:rsidRDefault="006F5134" w:rsidP="00EC5A70">
      <w:pPr>
        <w:pStyle w:val="Tekstpodstawowywcity"/>
        <w:spacing w:line="280" w:lineRule="exact"/>
        <w:ind w:left="0" w:firstLine="0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:rsidR="006F5134" w:rsidRDefault="006F5134" w:rsidP="00EC5A70">
      <w:pPr>
        <w:pStyle w:val="Tekstpodstawowywcity"/>
        <w:spacing w:line="280" w:lineRule="exact"/>
        <w:ind w:left="0" w:firstLine="0"/>
        <w:jc w:val="center"/>
      </w:pPr>
      <w:r>
        <w:rPr>
          <w:rFonts w:ascii="Arial" w:hAnsi="Arial" w:cs="Arial"/>
          <w:bCs/>
          <w:sz w:val="20"/>
          <w:szCs w:val="20"/>
          <w:u w:val="none"/>
        </w:rPr>
        <w:t>§ 5 Reklamacje</w:t>
      </w:r>
    </w:p>
    <w:p w:rsidR="006F5134" w:rsidRDefault="006F5134" w:rsidP="00EC5A70">
      <w:pPr>
        <w:pStyle w:val="Tekstpodstawowywcity"/>
        <w:numPr>
          <w:ilvl w:val="0"/>
          <w:numId w:val="6"/>
        </w:numPr>
        <w:tabs>
          <w:tab w:val="left" w:pos="284"/>
        </w:tabs>
        <w:spacing w:line="280" w:lineRule="exact"/>
        <w:ind w:left="284" w:hanging="284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 xml:space="preserve">Ewentualne reklamacje z tytułu jakości lub ilości towaru będą składane Wykonawcy przez Zamawiającego </w:t>
      </w:r>
      <w:r>
        <w:rPr>
          <w:rFonts w:ascii="Arial" w:hAnsi="Arial" w:cs="Arial"/>
          <w:b w:val="0"/>
          <w:sz w:val="20"/>
          <w:szCs w:val="20"/>
          <w:u w:val="none"/>
        </w:rPr>
        <w:t>faksem ………… / pocztą elektroniczną ………………  i potwierdzane na piśmie, niezwłocznie po ich stwierdzeniu</w:t>
      </w:r>
      <w:r>
        <w:rPr>
          <w:rFonts w:ascii="Arial" w:eastAsia="Times New Roman" w:hAnsi="Arial" w:cs="Arial"/>
          <w:b w:val="0"/>
          <w:sz w:val="20"/>
          <w:szCs w:val="20"/>
          <w:u w:val="none"/>
        </w:rPr>
        <w:t>.</w:t>
      </w:r>
    </w:p>
    <w:p w:rsidR="006F5134" w:rsidRDefault="006F5134" w:rsidP="00EC5A70">
      <w:pPr>
        <w:pStyle w:val="Tekstpodstawowywcity"/>
        <w:numPr>
          <w:ilvl w:val="0"/>
          <w:numId w:val="6"/>
        </w:numPr>
        <w:tabs>
          <w:tab w:val="left" w:pos="284"/>
        </w:tabs>
        <w:spacing w:line="280" w:lineRule="exact"/>
        <w:ind w:left="284" w:hanging="284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Wykonawca zobowiązuje się do udzielenia odpowiedzi na złożoną reklamację w ciągu 5 dni roboczych. W przypadku braku odpowiedzi w ww. terminie, reklamację uważa się za uznaną w całości zgodnie z żądaniem Zamawiającego.</w:t>
      </w:r>
    </w:p>
    <w:p w:rsidR="006F5134" w:rsidRDefault="006F5134" w:rsidP="00EC5A70">
      <w:pPr>
        <w:pStyle w:val="Tekstpodstawowywcity"/>
        <w:numPr>
          <w:ilvl w:val="0"/>
          <w:numId w:val="6"/>
        </w:numPr>
        <w:tabs>
          <w:tab w:val="left" w:pos="284"/>
        </w:tabs>
        <w:spacing w:line="280" w:lineRule="exact"/>
        <w:ind w:left="284" w:hanging="284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W przypadku uznania reklamacji za zasadną, Wykonawca zobowiązany jest w terminie 5 dni wymienić towar na wolny od wad, na własny koszt.</w:t>
      </w:r>
    </w:p>
    <w:p w:rsidR="006F5134" w:rsidRDefault="006F5134" w:rsidP="00EC5A70">
      <w:pPr>
        <w:pStyle w:val="Tekstpodstawowywcity"/>
        <w:numPr>
          <w:ilvl w:val="0"/>
          <w:numId w:val="6"/>
        </w:numPr>
        <w:tabs>
          <w:tab w:val="left" w:pos="284"/>
        </w:tabs>
        <w:spacing w:line="280" w:lineRule="exact"/>
        <w:ind w:left="360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Zamawiającemu przysługuje prawo odmowy przyjęcia towaru w przypadku:</w:t>
      </w:r>
    </w:p>
    <w:p w:rsidR="006F5134" w:rsidRDefault="006F5134" w:rsidP="00EC5A70">
      <w:pPr>
        <w:pStyle w:val="Tekstpodstawowywcity"/>
        <w:spacing w:line="280" w:lineRule="exact"/>
        <w:ind w:left="1058" w:hanging="284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1) dostarczenia towaru złej jakości, w tym nie posiadającego określonego w umowie terminu ważności,</w:t>
      </w:r>
    </w:p>
    <w:p w:rsidR="006F5134" w:rsidRDefault="006F5134" w:rsidP="00EC5A70">
      <w:pPr>
        <w:pStyle w:val="Tekstpodstawowywcity"/>
        <w:spacing w:line="280" w:lineRule="exact"/>
        <w:ind w:left="1058" w:hanging="283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2) dostarczenia towaru niezgodnego z zamówieniem / umową,</w:t>
      </w:r>
    </w:p>
    <w:p w:rsidR="006F5134" w:rsidRDefault="006F5134" w:rsidP="00EC5A70">
      <w:pPr>
        <w:pStyle w:val="Tekstpodstawowywcity"/>
        <w:spacing w:line="280" w:lineRule="exact"/>
        <w:ind w:left="1058" w:hanging="283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3) dostarczenia towaru w niewłaściwych opakowaniach,</w:t>
      </w:r>
    </w:p>
    <w:p w:rsidR="006F5134" w:rsidRDefault="006F5134" w:rsidP="00EC5A70">
      <w:pPr>
        <w:pStyle w:val="Tekstpodstawowywcity"/>
        <w:tabs>
          <w:tab w:val="left" w:pos="2138"/>
        </w:tabs>
        <w:spacing w:line="280" w:lineRule="exact"/>
        <w:ind w:left="1058" w:hanging="283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 xml:space="preserve">4) dostarczenia towaru ze zwłoką. </w:t>
      </w:r>
    </w:p>
    <w:p w:rsidR="006F5134" w:rsidRDefault="006F5134" w:rsidP="00EC5A70">
      <w:pPr>
        <w:pStyle w:val="Tekstpodstawowywcity"/>
        <w:spacing w:line="280" w:lineRule="exact"/>
        <w:jc w:val="center"/>
        <w:rPr>
          <w:rFonts w:ascii="Arial" w:eastAsia="Times New Roman" w:hAnsi="Arial" w:cs="Arial"/>
          <w:b w:val="0"/>
          <w:sz w:val="20"/>
          <w:szCs w:val="20"/>
          <w:u w:val="none"/>
        </w:rPr>
      </w:pPr>
    </w:p>
    <w:p w:rsidR="006F5134" w:rsidRDefault="006F5134" w:rsidP="00EC5A70">
      <w:pPr>
        <w:pStyle w:val="Tekstpodstawowywcity"/>
        <w:spacing w:line="280" w:lineRule="exact"/>
        <w:jc w:val="center"/>
      </w:pPr>
      <w:r>
        <w:rPr>
          <w:rFonts w:ascii="Arial" w:hAnsi="Arial" w:cs="Arial"/>
          <w:bCs/>
          <w:sz w:val="20"/>
          <w:szCs w:val="20"/>
          <w:u w:val="none"/>
        </w:rPr>
        <w:t>§ 6 Kary umowne</w:t>
      </w:r>
    </w:p>
    <w:p w:rsidR="006F5134" w:rsidRDefault="006F5134" w:rsidP="00EC5A70">
      <w:pPr>
        <w:numPr>
          <w:ilvl w:val="0"/>
          <w:numId w:val="12"/>
        </w:numPr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>Strony ustalają, że w razie niewykonania lub nienależytego wykonania warunków umowy obowiązywać je będzie odszkodowanie w formie kar umownych z następujących tytułów oraz w następującej wysokości:</w:t>
      </w:r>
    </w:p>
    <w:p w:rsidR="006F5134" w:rsidRDefault="006F5134" w:rsidP="00EC5A70">
      <w:pPr>
        <w:numPr>
          <w:ilvl w:val="0"/>
          <w:numId w:val="5"/>
        </w:numPr>
        <w:tabs>
          <w:tab w:val="left" w:pos="786"/>
        </w:tabs>
        <w:spacing w:line="280" w:lineRule="exact"/>
        <w:ind w:left="786"/>
        <w:jc w:val="both"/>
      </w:pPr>
      <w:r>
        <w:rPr>
          <w:rFonts w:ascii="Arial" w:eastAsia="Times New Roman" w:hAnsi="Arial" w:cs="Arial"/>
          <w:sz w:val="20"/>
          <w:szCs w:val="20"/>
        </w:rPr>
        <w:t>1% wartości umownej towaru niedostarczonego w terminie, jednak nie mniej niż 100 zł, za każdy rozpoczęty dzień zwłoki,</w:t>
      </w:r>
    </w:p>
    <w:p w:rsidR="006F5134" w:rsidRDefault="006F5134" w:rsidP="00EC5A70">
      <w:pPr>
        <w:numPr>
          <w:ilvl w:val="0"/>
          <w:numId w:val="5"/>
        </w:numPr>
        <w:tabs>
          <w:tab w:val="left" w:pos="786"/>
        </w:tabs>
        <w:spacing w:line="280" w:lineRule="exact"/>
        <w:ind w:left="786"/>
        <w:jc w:val="both"/>
      </w:pPr>
      <w:r>
        <w:rPr>
          <w:rFonts w:ascii="Arial" w:eastAsia="Times New Roman" w:hAnsi="Arial" w:cs="Arial"/>
          <w:sz w:val="20"/>
          <w:szCs w:val="20"/>
        </w:rPr>
        <w:t>1% wartości zareklamowanego przez Zamawiającego towaru złej jakości, jednak nie mniej niż 100 zł za każdy rozpoczęty dzień zwłoki w wymianie towaru, ponad termin określony w umowie,</w:t>
      </w:r>
    </w:p>
    <w:p w:rsidR="006F5134" w:rsidRDefault="006F5134" w:rsidP="00EC5A70">
      <w:pPr>
        <w:numPr>
          <w:ilvl w:val="0"/>
          <w:numId w:val="5"/>
        </w:numPr>
        <w:tabs>
          <w:tab w:val="left" w:pos="786"/>
        </w:tabs>
        <w:spacing w:line="280" w:lineRule="exact"/>
        <w:ind w:left="786"/>
        <w:jc w:val="both"/>
      </w:pPr>
      <w:r>
        <w:rPr>
          <w:rFonts w:ascii="Arial" w:eastAsia="Times New Roman" w:hAnsi="Arial" w:cs="Arial"/>
          <w:sz w:val="20"/>
          <w:szCs w:val="20"/>
        </w:rPr>
        <w:t>10% wartości umownej towaru, w przypadku odmowy przyjęcia zamówienia przez Wykonawcę, wstrzymania dostawy towaru lub dokonania nie uzgodnionej podmiany asortymentu zamówionego towaru,</w:t>
      </w:r>
    </w:p>
    <w:p w:rsidR="006F5134" w:rsidRDefault="006F5134" w:rsidP="00EC5A70">
      <w:pPr>
        <w:numPr>
          <w:ilvl w:val="0"/>
          <w:numId w:val="5"/>
        </w:numPr>
        <w:tabs>
          <w:tab w:val="left" w:pos="786"/>
        </w:tabs>
        <w:spacing w:line="280" w:lineRule="exact"/>
        <w:ind w:left="786"/>
        <w:jc w:val="both"/>
      </w:pPr>
      <w:r>
        <w:rPr>
          <w:rFonts w:ascii="Arial" w:hAnsi="Arial" w:cs="Arial"/>
          <w:sz w:val="20"/>
          <w:szCs w:val="20"/>
        </w:rPr>
        <w:t>10% wartości niezrealizowanej części umowy, gdy nastąpi odstąpienie od umowy / rozwiązanie umowy z winy Wykonawcy</w:t>
      </w:r>
      <w:r>
        <w:rPr>
          <w:rFonts w:ascii="Arial" w:eastAsia="Times New Roman" w:hAnsi="Arial" w:cs="Arial"/>
          <w:sz w:val="20"/>
          <w:szCs w:val="20"/>
        </w:rPr>
        <w:t xml:space="preserve"> bądź przez Wykonawcę z przyczyn leżących po jego stronie.</w:t>
      </w:r>
    </w:p>
    <w:p w:rsidR="006F5134" w:rsidRDefault="006F5134" w:rsidP="00EC5A70">
      <w:pPr>
        <w:numPr>
          <w:ilvl w:val="0"/>
          <w:numId w:val="12"/>
        </w:numPr>
        <w:tabs>
          <w:tab w:val="left" w:pos="420"/>
        </w:tabs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W razie powstania szkody o wartości przewyższającej wartość zastrzeżonych kar umownych oraz szkody wynikającej z wadliwej realizacji przedmiotu umowy Zamawiający będzie uprawniony do dochodzenia odszkodowania na zasadach ogólnych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F5134" w:rsidRDefault="006F5134" w:rsidP="00EC5A70">
      <w:pPr>
        <w:numPr>
          <w:ilvl w:val="0"/>
          <w:numId w:val="12"/>
        </w:numPr>
        <w:tabs>
          <w:tab w:val="left" w:pos="420"/>
        </w:tabs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>Ani Wykonawca ani Zamawiający nie będzie ponosić odpowiedzialności za opóźnienia w realizacji zobowiązań wynikających z umowy, jak również za szkody poniesione przez drugą stronę, o ile  będą  one skutkiem lub wynikiem zaistnienia nieprzewidzianych okoliczności o charakterze siły wyższej.</w:t>
      </w:r>
    </w:p>
    <w:p w:rsidR="006F5134" w:rsidRDefault="006F5134" w:rsidP="00EC5A70">
      <w:pPr>
        <w:numPr>
          <w:ilvl w:val="0"/>
          <w:numId w:val="12"/>
        </w:numPr>
        <w:tabs>
          <w:tab w:val="left" w:pos="420"/>
        </w:tabs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>Łączna maksymalna wysokość kar umownych, których m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ogą dochodzić strony nie może przekroczyć 30% wartości umowy bez VAT. </w:t>
      </w:r>
    </w:p>
    <w:p w:rsidR="006F5134" w:rsidRDefault="006F5134" w:rsidP="00EC5A70">
      <w:pPr>
        <w:pStyle w:val="Tekstpodstawowywcity"/>
        <w:spacing w:line="280" w:lineRule="exact"/>
        <w:ind w:left="992" w:hanging="992"/>
        <w:jc w:val="center"/>
        <w:rPr>
          <w:rFonts w:ascii="Arial" w:eastAsia="Times New Roman" w:hAnsi="Arial" w:cs="Arial"/>
          <w:bCs/>
          <w:i/>
          <w:sz w:val="20"/>
          <w:szCs w:val="20"/>
          <w:u w:val="none"/>
        </w:rPr>
      </w:pPr>
    </w:p>
    <w:p w:rsidR="006F5134" w:rsidRDefault="006F5134" w:rsidP="00EC5A70">
      <w:pPr>
        <w:pStyle w:val="Tekstpodstawowywcity"/>
        <w:spacing w:line="280" w:lineRule="exact"/>
        <w:ind w:left="992" w:hanging="992"/>
        <w:jc w:val="center"/>
      </w:pPr>
      <w:r>
        <w:rPr>
          <w:rFonts w:ascii="Arial" w:hAnsi="Arial" w:cs="Arial"/>
          <w:bCs/>
          <w:sz w:val="20"/>
          <w:szCs w:val="20"/>
          <w:u w:val="none"/>
        </w:rPr>
        <w:t>§ 7 Rozwiązanie umowy. Odstąpienie od umowy</w:t>
      </w:r>
    </w:p>
    <w:p w:rsidR="006F5134" w:rsidRPr="00262C44" w:rsidRDefault="006F5134" w:rsidP="00EC5A70">
      <w:pPr>
        <w:numPr>
          <w:ilvl w:val="0"/>
          <w:numId w:val="8"/>
        </w:numPr>
        <w:tabs>
          <w:tab w:val="left" w:pos="675"/>
        </w:tabs>
        <w:spacing w:line="280" w:lineRule="exact"/>
        <w:jc w:val="both"/>
        <w:rPr>
          <w:sz w:val="20"/>
          <w:szCs w:val="20"/>
        </w:rPr>
      </w:pPr>
      <w:r w:rsidRPr="00262C44">
        <w:rPr>
          <w:rFonts w:ascii="Arial" w:hAnsi="Arial" w:cs="Arial"/>
          <w:sz w:val="20"/>
          <w:szCs w:val="20"/>
        </w:rPr>
        <w:t>Rozwiązanie umowy ze skutkiem natychmiastowym przez Zamawiającego może nastąpić:</w:t>
      </w:r>
    </w:p>
    <w:p w:rsidR="006F5134" w:rsidRPr="00262C44" w:rsidRDefault="006F5134" w:rsidP="00EC5A70">
      <w:pPr>
        <w:numPr>
          <w:ilvl w:val="0"/>
          <w:numId w:val="7"/>
        </w:numPr>
        <w:tabs>
          <w:tab w:val="left" w:pos="567"/>
          <w:tab w:val="left" w:pos="1069"/>
        </w:tabs>
        <w:spacing w:line="280" w:lineRule="exact"/>
        <w:ind w:left="1069"/>
        <w:jc w:val="both"/>
        <w:rPr>
          <w:sz w:val="20"/>
          <w:szCs w:val="20"/>
        </w:rPr>
      </w:pPr>
      <w:r w:rsidRPr="00262C44">
        <w:rPr>
          <w:rFonts w:ascii="Arial" w:hAnsi="Arial" w:cs="Arial"/>
          <w:color w:val="000000"/>
          <w:sz w:val="20"/>
          <w:szCs w:val="20"/>
        </w:rPr>
        <w:t>w przypadku dwukrotnego dostarczenia przez Wykonawcę towaru złej jakości lub dostarczenia towaru ze zwłoką,</w:t>
      </w:r>
    </w:p>
    <w:p w:rsidR="006F5134" w:rsidRPr="00262C44" w:rsidRDefault="006F5134" w:rsidP="00EC5A70">
      <w:pPr>
        <w:numPr>
          <w:ilvl w:val="0"/>
          <w:numId w:val="7"/>
        </w:numPr>
        <w:tabs>
          <w:tab w:val="left" w:pos="567"/>
          <w:tab w:val="left" w:pos="1069"/>
        </w:tabs>
        <w:spacing w:line="280" w:lineRule="exact"/>
        <w:ind w:left="1069"/>
        <w:jc w:val="both"/>
        <w:rPr>
          <w:sz w:val="20"/>
          <w:szCs w:val="20"/>
        </w:rPr>
      </w:pPr>
      <w:r w:rsidRPr="00262C44">
        <w:rPr>
          <w:rFonts w:ascii="Arial" w:hAnsi="Arial" w:cs="Arial"/>
          <w:color w:val="000000"/>
          <w:sz w:val="20"/>
          <w:szCs w:val="20"/>
        </w:rPr>
        <w:t xml:space="preserve">jeżeli Wykonawca odmówi dostarczenia towaru Zamawiającemu z jakiejkolwiek przyczyny za wyjątkiem </w:t>
      </w:r>
      <w:r w:rsidRPr="00262C44">
        <w:rPr>
          <w:rFonts w:ascii="Arial" w:hAnsi="Arial" w:cs="Arial"/>
          <w:color w:val="000000"/>
          <w:sz w:val="20"/>
          <w:szCs w:val="20"/>
        </w:rPr>
        <w:lastRenderedPageBreak/>
        <w:t>siły wyższej.</w:t>
      </w:r>
      <w:r w:rsidRPr="00262C4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262C44">
        <w:rPr>
          <w:rFonts w:ascii="Arial" w:hAnsi="Arial" w:cs="Arial"/>
          <w:sz w:val="20"/>
          <w:szCs w:val="20"/>
        </w:rPr>
        <w:t xml:space="preserve">Uprawnienie do rozwiązania umowy w trybie natychmiastowym nie wyłącza możliwości nałożenia kar umownych na podstawie postanowień par. 6 niniejszej umowy, za okres do dnia rozwiązania umowy, przy czym w przypadku zaistnienia podstaw do naliczenia kar umownych wskazanych w </w:t>
      </w:r>
      <w:r w:rsidRPr="00262C44">
        <w:rPr>
          <w:rFonts w:ascii="Arial" w:hAnsi="Arial" w:cs="Arial"/>
          <w:bCs/>
          <w:sz w:val="20"/>
          <w:szCs w:val="20"/>
        </w:rPr>
        <w:t>§ 6 ust. 1 pkt 4) oraz jednocześnie pkt 1) lub 3) (w przypadku rozwiązania umowy na skutek zwłoki Wykonawcy lub odmowy przyjęcia przez niego zamówienia), Zamawiający uprawniony będzie jedynie do naliczenia kary z jednego z powyższych tytułów – kary sumarycznie wyższej.</w:t>
      </w:r>
    </w:p>
    <w:p w:rsidR="006F5134" w:rsidRPr="00262C44" w:rsidRDefault="006F5134" w:rsidP="00EC5A70">
      <w:pPr>
        <w:tabs>
          <w:tab w:val="left" w:pos="567"/>
          <w:tab w:val="left" w:pos="1069"/>
        </w:tabs>
        <w:spacing w:line="280" w:lineRule="exact"/>
        <w:ind w:left="709"/>
        <w:jc w:val="both"/>
        <w:rPr>
          <w:sz w:val="20"/>
          <w:szCs w:val="20"/>
        </w:rPr>
      </w:pPr>
      <w:r w:rsidRPr="00262C44">
        <w:rPr>
          <w:rFonts w:ascii="Arial" w:hAnsi="Arial" w:cs="Arial"/>
          <w:bCs/>
          <w:sz w:val="20"/>
          <w:szCs w:val="20"/>
        </w:rPr>
        <w:tab/>
        <w:t>Powyższe nie narusza postanowień § 6 ust. 2.</w:t>
      </w:r>
    </w:p>
    <w:p w:rsidR="006F5134" w:rsidRPr="00262C44" w:rsidRDefault="006F5134" w:rsidP="00EC5A70">
      <w:pPr>
        <w:numPr>
          <w:ilvl w:val="0"/>
          <w:numId w:val="7"/>
        </w:numPr>
        <w:tabs>
          <w:tab w:val="left" w:pos="567"/>
          <w:tab w:val="left" w:pos="1069"/>
        </w:tabs>
        <w:spacing w:line="280" w:lineRule="exact"/>
        <w:ind w:left="1069"/>
        <w:jc w:val="both"/>
        <w:rPr>
          <w:sz w:val="20"/>
          <w:szCs w:val="20"/>
        </w:rPr>
      </w:pPr>
      <w:r w:rsidRPr="00262C44">
        <w:rPr>
          <w:rFonts w:ascii="Arial" w:hAnsi="Arial" w:cs="Arial"/>
          <w:sz w:val="20"/>
          <w:szCs w:val="20"/>
        </w:rPr>
        <w:t>dostarczenia przez wykonawcę towaru, którego użycie z przyczyn jego właściwości spowodowało konieczność przerwania badania / zabiegu pacjenta lub uszkodzenie sprzętu / aparatury medycznej.</w:t>
      </w:r>
    </w:p>
    <w:p w:rsidR="006F5134" w:rsidRDefault="006F5134" w:rsidP="00EC5A70">
      <w:pPr>
        <w:spacing w:line="280" w:lineRule="exact"/>
        <w:ind w:left="284"/>
        <w:jc w:val="both"/>
      </w:pPr>
      <w:r>
        <w:rPr>
          <w:rFonts w:ascii="Arial" w:hAnsi="Arial" w:cs="Arial"/>
          <w:color w:val="000000"/>
          <w:sz w:val="20"/>
          <w:szCs w:val="20"/>
        </w:rPr>
        <w:t>Z tytułu rozwiązania umowy Wykonawcy nie będą przysługiwały żadne roszczenia, poza roszczeniem o zapłatę za towary już dostarczone Zamawiającemu.</w:t>
      </w:r>
    </w:p>
    <w:p w:rsidR="006F5134" w:rsidRDefault="006F5134" w:rsidP="00EC5A70">
      <w:pPr>
        <w:numPr>
          <w:ilvl w:val="0"/>
          <w:numId w:val="8"/>
        </w:numPr>
        <w:tabs>
          <w:tab w:val="left" w:pos="284"/>
        </w:tabs>
        <w:spacing w:line="280" w:lineRule="exact"/>
        <w:ind w:left="142" w:hanging="142"/>
        <w:jc w:val="both"/>
      </w:pP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W razie zaistnienia istotnej zmiany okoliczności powodującej, że wykonanie umowy nie leży 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interesie publicznym, czego nie można było przewidzieć w chwili zawarcia umowy, lub dalsze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wykonywanie umowy może zagrozić istotnemu interesowi bezpieczeństwa państwa lub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bezpieczeństwu publicznemu, Zamawiający może odstąpić od umowy w terminie 30 dni od powzięcia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wiadomości o tych okolicznościach. W tym przypadku Wykonawca może żądać wyłącznie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wynagrodzenia należnego z tytułu wykonania części umowy.</w:t>
      </w:r>
    </w:p>
    <w:p w:rsidR="006F5134" w:rsidRDefault="006F5134" w:rsidP="00EC5A70">
      <w:pPr>
        <w:numPr>
          <w:ilvl w:val="0"/>
          <w:numId w:val="8"/>
        </w:numPr>
        <w:tabs>
          <w:tab w:val="left" w:pos="284"/>
        </w:tabs>
        <w:spacing w:line="280" w:lineRule="exact"/>
        <w:ind w:left="142" w:hanging="142"/>
        <w:jc w:val="both"/>
      </w:pPr>
      <w:r>
        <w:rPr>
          <w:rFonts w:ascii="ArialMT" w:eastAsia="Times New Roman" w:hAnsi="ArialMT" w:cs="ArialMT"/>
          <w:kern w:val="0"/>
          <w:sz w:val="20"/>
          <w:szCs w:val="20"/>
          <w:lang w:eastAsia="pl-PL"/>
        </w:rPr>
        <w:t>Rozwiązanie lub odstąpienie od umowy może nastąpić w formie pisemnej pod rygorem nieważności.</w:t>
      </w:r>
    </w:p>
    <w:p w:rsidR="006F5134" w:rsidRDefault="006F5134" w:rsidP="00EC5A70">
      <w:pPr>
        <w:spacing w:line="280" w:lineRule="exact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6F5134" w:rsidRDefault="006F5134" w:rsidP="00EC5A70">
      <w:pPr>
        <w:spacing w:line="280" w:lineRule="exact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6F5134" w:rsidRDefault="006F5134" w:rsidP="00EC5A70">
      <w:pPr>
        <w:spacing w:line="280" w:lineRule="exact"/>
        <w:jc w:val="center"/>
      </w:pPr>
      <w:r>
        <w:rPr>
          <w:rFonts w:ascii="Arial" w:hAnsi="Arial" w:cs="Arial"/>
          <w:b/>
          <w:sz w:val="20"/>
          <w:szCs w:val="20"/>
        </w:rPr>
        <w:t>§ 8  Poufność i ochrona danych</w:t>
      </w:r>
    </w:p>
    <w:p w:rsidR="006F5134" w:rsidRDefault="006F5134" w:rsidP="00EC5A70">
      <w:pPr>
        <w:pStyle w:val="msonospacing0"/>
        <w:numPr>
          <w:ilvl w:val="0"/>
          <w:numId w:val="11"/>
        </w:numPr>
        <w:spacing w:before="0" w:after="0" w:line="280" w:lineRule="exact"/>
        <w:jc w:val="both"/>
      </w:pPr>
      <w:r>
        <w:rPr>
          <w:rFonts w:ascii="Arial" w:hAnsi="Arial" w:cs="Arial"/>
          <w:bCs/>
          <w:sz w:val="20"/>
          <w:szCs w:val="20"/>
        </w:rPr>
        <w:t>Wykonawca zobowiązuje się do zachowania w tajemnicy wszelkich informacji, w szczególności danych osobowych i medycznych, uzyskanych  mimowolnie w trakcie realizacji umowy u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5134" w:rsidRDefault="006F5134" w:rsidP="00EC5A70">
      <w:pPr>
        <w:pStyle w:val="msonospacing0"/>
        <w:numPr>
          <w:ilvl w:val="0"/>
          <w:numId w:val="11"/>
        </w:numPr>
        <w:spacing w:before="0" w:after="0" w:line="280" w:lineRule="exact"/>
        <w:jc w:val="both"/>
      </w:pPr>
      <w:r>
        <w:rPr>
          <w:rFonts w:ascii="Arial" w:hAnsi="Arial" w:cs="Arial"/>
          <w:sz w:val="20"/>
          <w:szCs w:val="20"/>
        </w:rPr>
        <w:t>Obowiązek ten dotyczy także okresu po ustaniu umowy.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F5134" w:rsidRDefault="006F5134" w:rsidP="00EC5A70">
      <w:pPr>
        <w:pStyle w:val="msonospacing0"/>
        <w:numPr>
          <w:ilvl w:val="0"/>
          <w:numId w:val="11"/>
        </w:numPr>
        <w:spacing w:before="0" w:after="0" w:line="280" w:lineRule="exact"/>
        <w:jc w:val="both"/>
      </w:pPr>
      <w:r>
        <w:rPr>
          <w:rFonts w:ascii="Arial" w:hAnsi="Arial" w:cs="Arial"/>
          <w:sz w:val="20"/>
          <w:szCs w:val="20"/>
        </w:rPr>
        <w:t>Wykonawca ponosi odpowiedzialność za zachowanie tajemnicy przez swoich pracowników, podwykonawców i inne osoby, którymi będzie się posługiwał  przy wykonywaniu umowy.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F5134" w:rsidRDefault="006F5134" w:rsidP="00EC5A70">
      <w:pPr>
        <w:pStyle w:val="Tekstpodstawowywcity"/>
        <w:spacing w:line="280" w:lineRule="exact"/>
        <w:jc w:val="center"/>
        <w:rPr>
          <w:rFonts w:ascii="Arial" w:hAnsi="Arial" w:cs="Arial"/>
          <w:bCs/>
          <w:color w:val="000000"/>
          <w:sz w:val="20"/>
          <w:szCs w:val="20"/>
          <w:u w:val="none"/>
        </w:rPr>
      </w:pPr>
    </w:p>
    <w:p w:rsidR="006F5134" w:rsidRDefault="006F5134" w:rsidP="00EC5A70">
      <w:pPr>
        <w:pStyle w:val="Tekstpodstawowywcity"/>
        <w:spacing w:line="280" w:lineRule="exact"/>
        <w:jc w:val="center"/>
      </w:pPr>
      <w:r>
        <w:rPr>
          <w:rFonts w:ascii="Arial" w:hAnsi="Arial" w:cs="Arial"/>
          <w:bCs/>
          <w:sz w:val="20"/>
          <w:szCs w:val="20"/>
          <w:u w:val="none"/>
        </w:rPr>
        <w:t>§ 9 Zmiany umowy</w:t>
      </w:r>
    </w:p>
    <w:p w:rsidR="006F5134" w:rsidRDefault="006F5134" w:rsidP="00EC5A70">
      <w:pPr>
        <w:pStyle w:val="Tekstpodstawowywcity"/>
        <w:numPr>
          <w:ilvl w:val="0"/>
          <w:numId w:val="9"/>
        </w:numPr>
        <w:spacing w:line="280" w:lineRule="exact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t>Zmiany postanowień umowy mogą nastąpić jedynie za zgodą obu stron, pod rygorem nieważności w formie pisemnego aneksu do umowy i są dopuszczalne w granicach unormowania art. 455 ustawy Prawo zamówień publicznych.</w:t>
      </w:r>
    </w:p>
    <w:p w:rsidR="006F5134" w:rsidRDefault="006F5134" w:rsidP="00EC5A70">
      <w:pPr>
        <w:pStyle w:val="Tekstpodstawowywcity"/>
        <w:numPr>
          <w:ilvl w:val="0"/>
          <w:numId w:val="9"/>
        </w:numPr>
        <w:spacing w:line="280" w:lineRule="exact"/>
        <w:jc w:val="both"/>
      </w:pPr>
      <w:r>
        <w:rPr>
          <w:rFonts w:ascii="Arial" w:eastAsia="Times New Roman" w:hAnsi="Arial" w:cs="Arial"/>
          <w:b w:val="0"/>
          <w:sz w:val="20"/>
          <w:szCs w:val="20"/>
          <w:u w:val="none"/>
        </w:rPr>
        <w:t>Strony dopuszczają następujące zmiany umowy:</w:t>
      </w:r>
    </w:p>
    <w:p w:rsidR="006F5134" w:rsidRDefault="006F5134" w:rsidP="00EC5A70">
      <w:pPr>
        <w:widowControl/>
        <w:numPr>
          <w:ilvl w:val="0"/>
          <w:numId w:val="10"/>
        </w:numPr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polegające na obniżeniu ceny jednostkowej  towaru oraz zmiany ilości poszczególnych pozycji asortymentowych pod warunkiem nie przekroczenia kwoty, o której mowa w </w:t>
      </w:r>
      <w:r>
        <w:rPr>
          <w:rFonts w:ascii="Arial" w:hAnsi="Arial" w:cs="Arial"/>
          <w:bCs/>
          <w:sz w:val="20"/>
          <w:szCs w:val="20"/>
        </w:rPr>
        <w:t>§ 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ust. 2,</w:t>
      </w:r>
    </w:p>
    <w:p w:rsidR="006F5134" w:rsidRDefault="006F5134" w:rsidP="00EC5A70">
      <w:pPr>
        <w:widowControl/>
        <w:numPr>
          <w:ilvl w:val="0"/>
          <w:numId w:val="10"/>
        </w:numPr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polegające na uwzględnieniu zmian wysokości podatku VAT z dniem wejścia w życie aktów prawnych zmieniających tę stawkę,</w:t>
      </w:r>
    </w:p>
    <w:p w:rsidR="006F5134" w:rsidRDefault="006F5134" w:rsidP="00EC5A70">
      <w:pPr>
        <w:pStyle w:val="Tekstpodstawowywcity"/>
        <w:numPr>
          <w:ilvl w:val="0"/>
          <w:numId w:val="10"/>
        </w:numPr>
        <w:spacing w:line="280" w:lineRule="exact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t>polegające na przedłużeniu okresu obowiązywania umowy o maksymalnie 3 miesiące, w przypadku nie wykorzystania wartości umowy, o której mowa w § 2 ust. 2, w okresie na jaki została zawarta,</w:t>
      </w:r>
    </w:p>
    <w:p w:rsidR="006F5134" w:rsidRDefault="006F5134" w:rsidP="00EC5A70">
      <w:pPr>
        <w:widowControl/>
        <w:numPr>
          <w:ilvl w:val="0"/>
          <w:numId w:val="10"/>
        </w:numPr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>zmiany nazwy produktu bądź numerów katalogowych asortymentu określonego w załączniku do umowy, pod warunkiem zachowania tej samej ceny jednostkowej oraz wszelkich innych parametrów i właściwości,</w:t>
      </w:r>
    </w:p>
    <w:p w:rsidR="006F5134" w:rsidRDefault="006F5134" w:rsidP="00EC5A70">
      <w:pPr>
        <w:widowControl/>
        <w:numPr>
          <w:ilvl w:val="0"/>
          <w:numId w:val="10"/>
        </w:numPr>
        <w:spacing w:line="280" w:lineRule="exact"/>
        <w:jc w:val="both"/>
      </w:pPr>
      <w:r>
        <w:rPr>
          <w:rFonts w:ascii="Arial" w:eastAsia="Times New Roman" w:hAnsi="Arial" w:cs="Arial"/>
          <w:sz w:val="20"/>
          <w:szCs w:val="20"/>
        </w:rPr>
        <w:t>zmiany objętego umową towaru (np. w sytuacji zakończenia produkcji) na towar o parametrach nie gorszych niż zamieszczony w ofercie, w tej samej cenie jednostkowej i po uprzednim uzyskaniu zgody Zamawiającego,</w:t>
      </w:r>
    </w:p>
    <w:p w:rsidR="006F5134" w:rsidRDefault="006F5134" w:rsidP="00EC5A70">
      <w:pPr>
        <w:widowControl/>
        <w:numPr>
          <w:ilvl w:val="0"/>
          <w:numId w:val="10"/>
        </w:numPr>
        <w:spacing w:line="280" w:lineRule="exact"/>
        <w:jc w:val="both"/>
      </w:pPr>
      <w:r>
        <w:rPr>
          <w:rFonts w:ascii="Arial" w:hAnsi="Arial" w:cs="Arial"/>
          <w:sz w:val="20"/>
          <w:szCs w:val="20"/>
        </w:rPr>
        <w:t>zmiany dotyczące nieistotnych postanowień umowy, tj. zmiany, o których wiedza na etapie postępowania o udzielenie zamówienia nie miałaby wpływu na krąg podmiotów ubiegających się o udzielenie zamówienia, czy też wynik postępowania przetargowego.</w:t>
      </w:r>
    </w:p>
    <w:p w:rsidR="006F5134" w:rsidRPr="00EC5A70" w:rsidRDefault="006F5134" w:rsidP="00EC5A70">
      <w:pPr>
        <w:pStyle w:val="Tekstpodstawowywcity"/>
        <w:numPr>
          <w:ilvl w:val="0"/>
          <w:numId w:val="9"/>
        </w:numPr>
        <w:spacing w:line="280" w:lineRule="exact"/>
        <w:jc w:val="both"/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Strony przewidują możliwość wcześniejszego rozpoczęcia realizacji dostaw będących przedmiotem umowy. W takim przypadku Zamawiający zobowiązany jest złożyć Wykonawcy odpowiednie powiadomienie z co najmniej 7 – dniowym wyprzedzeniem. </w:t>
      </w:r>
      <w:r>
        <w:rPr>
          <w:rFonts w:ascii="Arial" w:hAnsi="Arial" w:cs="Arial"/>
          <w:b w:val="0"/>
          <w:i/>
          <w:sz w:val="18"/>
          <w:szCs w:val="18"/>
          <w:u w:val="none"/>
        </w:rPr>
        <w:t>– jeżeli dotyczy</w:t>
      </w:r>
    </w:p>
    <w:p w:rsidR="00EC5A70" w:rsidRPr="00EC5A70" w:rsidRDefault="00EC5A70" w:rsidP="00EC5A70">
      <w:pPr>
        <w:pStyle w:val="Tekstpodstawowywcity"/>
        <w:numPr>
          <w:ilvl w:val="0"/>
          <w:numId w:val="9"/>
        </w:numPr>
        <w:spacing w:line="280" w:lineRule="exact"/>
        <w:jc w:val="both"/>
        <w:rPr>
          <w:b w:val="0"/>
          <w:u w:val="none"/>
        </w:rPr>
      </w:pPr>
      <w:r w:rsidRPr="00EC5A70">
        <w:rPr>
          <w:rFonts w:ascii="Arial" w:hAnsi="Arial" w:cs="Arial"/>
          <w:b w:val="0"/>
          <w:sz w:val="20"/>
          <w:szCs w:val="20"/>
          <w:u w:val="none"/>
        </w:rPr>
        <w:t xml:space="preserve">Strony mogą dokonać zmiany wysokości wynagrodzenia należnego Wykonawcy, w przypadku </w:t>
      </w:r>
      <w:r w:rsidRPr="00EC5A70">
        <w:rPr>
          <w:rFonts w:ascii="Arial" w:hAnsi="Arial" w:cs="Arial"/>
          <w:b w:val="0"/>
          <w:bCs/>
          <w:sz w:val="20"/>
          <w:szCs w:val="20"/>
          <w:u w:val="none"/>
        </w:rPr>
        <w:t xml:space="preserve">zmiany ceny materiałów lub kosztów związanych z realizacją zamówienia, o wartość wskaźnika cen towarów i usług konsumpcyjnych, publikowanego w Komunikacie Prezesa Głównego Urzędu Statystycznego, pod warunkiem, że wskaźnik ten zwiększył się lub zmniejszył o co najmniej 5 % w okresie ostatnich 6 miesięcy (porównując </w:t>
      </w:r>
      <w:r w:rsidRPr="00EC5A70">
        <w:rPr>
          <w:rFonts w:ascii="Arial" w:hAnsi="Arial" w:cs="Arial"/>
          <w:b w:val="0"/>
          <w:bCs/>
          <w:sz w:val="20"/>
          <w:szCs w:val="20"/>
          <w:u w:val="none"/>
        </w:rPr>
        <w:lastRenderedPageBreak/>
        <w:t>metodą miesiąc do miesiąca). Zmiana wynagrodzenia może nastąpić w formie aneksu do umowy, z zastrzeżeniem, iż zmiana wynagrodzenia Wykonawcy z tego tytułu nie może nastąpić wcześniej niż po upływie 6 miesięcy. Zmiana wysokości wynagrodzenia Wykonawcy może nastąpić wyłącznie w zakresie kwoty płatności wynagrodzenia Wykonawcy jeszcze niewymagalnego. Maksymalna łączna wartość zmian wynagrodzenia w trakcie trwania umowy nie może przekroczyć 10 % wartości netto umowy, o której mowa w § 2 ust. 2 umowy. Uwzględniane będą wyłącznie zmiany cen materiałów lub kosztów, które nie wynikają z tytułów mogących uzasadniać wystąpienie o zmianę wysokości wynagrodzenia Wykonawcy na podstawie innych postanowień umowy.</w:t>
      </w:r>
      <w:r w:rsidRPr="00EC5A70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EC5A70">
        <w:rPr>
          <w:rFonts w:ascii="Arial" w:eastAsia="TimesNewRoman" w:hAnsi="Arial" w:cs="Arial"/>
          <w:b w:val="0"/>
          <w:sz w:val="20"/>
          <w:szCs w:val="20"/>
          <w:u w:val="none"/>
        </w:rPr>
        <w:t>Wykonawca zobowiązany jest do wykazania w formie pisemnej, w jakim zakresie zmiana cen materiałów lub kosztów będzie miała wpływ na koszty realizacji dostaw.</w:t>
      </w:r>
    </w:p>
    <w:p w:rsidR="006F5134" w:rsidRDefault="006F5134" w:rsidP="00EC5A70">
      <w:pPr>
        <w:pStyle w:val="Tekstpodstawowywcity"/>
        <w:spacing w:line="280" w:lineRule="exact"/>
        <w:ind w:left="0" w:firstLine="0"/>
        <w:jc w:val="both"/>
        <w:rPr>
          <w:b w:val="0"/>
          <w:u w:val="none"/>
        </w:rPr>
      </w:pPr>
    </w:p>
    <w:p w:rsidR="006F5134" w:rsidRDefault="006F5134" w:rsidP="00EC5A70">
      <w:pPr>
        <w:pStyle w:val="Tekstpodstawowywcity"/>
        <w:spacing w:line="280" w:lineRule="exact"/>
        <w:jc w:val="center"/>
      </w:pPr>
      <w:r>
        <w:rPr>
          <w:rFonts w:ascii="Arial" w:hAnsi="Arial" w:cs="Arial"/>
          <w:bCs/>
          <w:sz w:val="20"/>
          <w:szCs w:val="20"/>
          <w:u w:val="none"/>
        </w:rPr>
        <w:t>§ 10 Postanowienia końcowe</w:t>
      </w:r>
    </w:p>
    <w:p w:rsidR="006F5134" w:rsidRDefault="006F5134" w:rsidP="00EC5A70">
      <w:pPr>
        <w:pStyle w:val="Tekstpodstawowywcity"/>
        <w:numPr>
          <w:ilvl w:val="0"/>
          <w:numId w:val="13"/>
        </w:numPr>
        <w:spacing w:line="280" w:lineRule="exact"/>
        <w:jc w:val="both"/>
      </w:pPr>
      <w:r>
        <w:rPr>
          <w:rFonts w:ascii="Arial" w:eastAsia="Arial Unicode MS" w:hAnsi="Arial" w:cs="Arial"/>
          <w:b w:val="0"/>
          <w:sz w:val="20"/>
          <w:szCs w:val="20"/>
          <w:u w:val="none"/>
        </w:rPr>
        <w:t>Wszelkie umowy nazwane uregulowane w Kodeksie cywilnym oraz umowy nienazwane, nieuregulowane przepisami prawa cywilnego (jak factoring, forfaiting i in.) mające na celu przeniesienie na osoby trzecie wierzytelności zarówno istniejących jak i przyszłych, wymagalnych jak i niewymagalnych na dzień zawarcia umowy, zawarte przez Wykonawcę bez zgody Zamawiającego są nieważne.</w:t>
      </w:r>
    </w:p>
    <w:p w:rsidR="006F5134" w:rsidRDefault="006F5134" w:rsidP="00EC5A70">
      <w:pPr>
        <w:pStyle w:val="Tekstpodstawowywcity"/>
        <w:numPr>
          <w:ilvl w:val="0"/>
          <w:numId w:val="13"/>
        </w:numPr>
        <w:spacing w:line="280" w:lineRule="exact"/>
        <w:jc w:val="both"/>
      </w:pPr>
      <w:r>
        <w:rPr>
          <w:rFonts w:ascii="Arial" w:eastAsia="Arial Unicode MS" w:hAnsi="Arial" w:cs="Arial"/>
          <w:b w:val="0"/>
          <w:sz w:val="20"/>
          <w:szCs w:val="20"/>
          <w:u w:val="none"/>
        </w:rPr>
        <w:t>Wykonawca w okresie związania umową, ma obowiązek informowania Zamawiającego o zmianie formy prawnej prowadzonej działalności gospodarczej, postępowaniu restrukturyzacyjnym i upadłościowym,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Wykonawcę.</w:t>
      </w:r>
    </w:p>
    <w:p w:rsidR="006F5134" w:rsidRDefault="006F5134" w:rsidP="00EC5A70">
      <w:pPr>
        <w:pStyle w:val="Tekstpodstawowywcity"/>
        <w:numPr>
          <w:ilvl w:val="0"/>
          <w:numId w:val="13"/>
        </w:numPr>
        <w:spacing w:line="280" w:lineRule="exact"/>
        <w:jc w:val="both"/>
      </w:pPr>
      <w:r>
        <w:rPr>
          <w:rFonts w:ascii="Arial" w:eastAsia="Arial Unicode MS" w:hAnsi="Arial" w:cs="Arial"/>
          <w:b w:val="0"/>
          <w:sz w:val="20"/>
          <w:szCs w:val="20"/>
          <w:u w:val="none"/>
        </w:rPr>
        <w:t>Wszelkie spory związane z realizacją postanowień umowy będą rozwiązywane na drodze polubownej, w przypadkach ostatecznych mogą być poddane do rozstrzygnięcia przez  Sąd właściwy miejscowo dla Zamawiającego.</w:t>
      </w:r>
    </w:p>
    <w:p w:rsidR="006F5134" w:rsidRDefault="006F5134" w:rsidP="00EC5A70">
      <w:pPr>
        <w:pStyle w:val="Tekstpodstawowywcity"/>
        <w:numPr>
          <w:ilvl w:val="0"/>
          <w:numId w:val="13"/>
        </w:numPr>
        <w:spacing w:line="280" w:lineRule="exact"/>
        <w:jc w:val="both"/>
      </w:pPr>
      <w:r>
        <w:rPr>
          <w:rFonts w:ascii="Arial" w:eastAsia="Arial Unicode MS" w:hAnsi="Arial" w:cs="Arial"/>
          <w:b w:val="0"/>
          <w:sz w:val="20"/>
          <w:szCs w:val="20"/>
          <w:u w:val="none"/>
        </w:rPr>
        <w:t>W sprawach nieuregulowanych umową mają zastosowanie przepisy ustawy - Prawo zamówień publicznych oraz Kodeksu cywilnego.</w:t>
      </w:r>
    </w:p>
    <w:p w:rsidR="006F5134" w:rsidRDefault="006F5134" w:rsidP="00EC5A70">
      <w:pPr>
        <w:pStyle w:val="Tekstpodstawowywcity"/>
        <w:numPr>
          <w:ilvl w:val="0"/>
          <w:numId w:val="13"/>
        </w:numPr>
        <w:spacing w:line="280" w:lineRule="exact"/>
        <w:jc w:val="both"/>
      </w:pPr>
      <w:r>
        <w:rPr>
          <w:rFonts w:ascii="Arial" w:eastAsia="Arial Unicode MS" w:hAnsi="Arial" w:cs="Arial"/>
          <w:b w:val="0"/>
          <w:sz w:val="20"/>
          <w:szCs w:val="20"/>
          <w:u w:val="none"/>
        </w:rPr>
        <w:t>Umowa została sporządzona w dwóch jednobrzmiących egzemplarzach, po jednym dla każdej ze stron.</w:t>
      </w:r>
    </w:p>
    <w:p w:rsidR="006F5134" w:rsidRDefault="006F5134" w:rsidP="00EC5A70">
      <w:pPr>
        <w:pStyle w:val="Tekstpodstawowy31"/>
        <w:spacing w:line="280" w:lineRule="exact"/>
        <w:ind w:firstLine="708"/>
        <w:jc w:val="left"/>
        <w:rPr>
          <w:rFonts w:ascii="Arial" w:eastAsia="Arial Unicode MS" w:hAnsi="Arial" w:cs="Arial"/>
          <w:b w:val="0"/>
          <w:sz w:val="20"/>
          <w:szCs w:val="20"/>
        </w:rPr>
      </w:pPr>
    </w:p>
    <w:p w:rsidR="006F5134" w:rsidRDefault="006F5134" w:rsidP="00EC5A70">
      <w:pPr>
        <w:pStyle w:val="Tekstpodstawowy31"/>
        <w:spacing w:line="280" w:lineRule="exact"/>
        <w:ind w:firstLine="708"/>
        <w:jc w:val="left"/>
        <w:rPr>
          <w:rFonts w:ascii="Arial" w:hAnsi="Arial" w:cs="Arial"/>
          <w:sz w:val="20"/>
          <w:szCs w:val="20"/>
        </w:rPr>
      </w:pPr>
    </w:p>
    <w:p w:rsidR="006F5134" w:rsidRDefault="006F5134" w:rsidP="00EC5A70">
      <w:pPr>
        <w:pStyle w:val="Tekstpodstawowy31"/>
        <w:spacing w:line="280" w:lineRule="exact"/>
        <w:ind w:firstLine="708"/>
        <w:jc w:val="left"/>
        <w:rPr>
          <w:rFonts w:ascii="Arial" w:hAnsi="Arial" w:cs="Arial"/>
          <w:sz w:val="20"/>
          <w:szCs w:val="20"/>
        </w:rPr>
      </w:pPr>
    </w:p>
    <w:p w:rsidR="006F5134" w:rsidRDefault="006F5134" w:rsidP="00EC5A70">
      <w:pPr>
        <w:pStyle w:val="Tekstpodstawowy31"/>
        <w:spacing w:line="280" w:lineRule="exact"/>
        <w:ind w:firstLine="708"/>
        <w:jc w:val="left"/>
        <w:rPr>
          <w:rFonts w:ascii="Arial" w:hAnsi="Arial" w:cs="Arial"/>
          <w:sz w:val="20"/>
          <w:szCs w:val="20"/>
        </w:rPr>
      </w:pPr>
    </w:p>
    <w:p w:rsidR="006F5134" w:rsidRDefault="006F5134" w:rsidP="00EC5A70">
      <w:pPr>
        <w:pStyle w:val="Tekstpodstawowy31"/>
        <w:spacing w:line="280" w:lineRule="exact"/>
        <w:ind w:firstLine="708"/>
        <w:jc w:val="left"/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WYKONAWCA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ZAMAWIAJĄCY:</w:t>
      </w:r>
    </w:p>
    <w:p w:rsidR="009447CD" w:rsidRDefault="009447CD" w:rsidP="00EC5A70">
      <w:pPr>
        <w:spacing w:line="280" w:lineRule="exact"/>
      </w:pPr>
    </w:p>
    <w:sectPr w:rsidR="009447CD">
      <w:headerReference w:type="default" r:id="rId8"/>
      <w:pgSz w:w="11906" w:h="16838"/>
      <w:pgMar w:top="765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A6A" w:rsidRDefault="003A0A6A" w:rsidP="006F5134">
      <w:r>
        <w:separator/>
      </w:r>
    </w:p>
  </w:endnote>
  <w:endnote w:type="continuationSeparator" w:id="0">
    <w:p w:rsidR="003A0A6A" w:rsidRDefault="003A0A6A" w:rsidP="006F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A6A" w:rsidRDefault="003A0A6A" w:rsidP="006F5134">
      <w:r>
        <w:separator/>
      </w:r>
    </w:p>
  </w:footnote>
  <w:footnote w:type="continuationSeparator" w:id="0">
    <w:p w:rsidR="003A0A6A" w:rsidRDefault="003A0A6A" w:rsidP="006F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6C" w:rsidRDefault="003F5C8E">
    <w:pPr>
      <w:pStyle w:val="Nagwek"/>
    </w:pPr>
    <w:r>
      <w:rPr>
        <w:b/>
        <w:sz w:val="20"/>
        <w:szCs w:val="20"/>
      </w:rPr>
      <w:t xml:space="preserve">Sprawa ZP </w:t>
    </w:r>
    <w:r w:rsidR="005A3774">
      <w:rPr>
        <w:b/>
        <w:sz w:val="20"/>
        <w:szCs w:val="20"/>
      </w:rPr>
      <w:t>2</w:t>
    </w:r>
    <w:r>
      <w:rPr>
        <w:b/>
        <w:sz w:val="20"/>
        <w:szCs w:val="20"/>
      </w:rPr>
      <w:t>/ZG/2</w:t>
    </w:r>
    <w:r w:rsidR="005A3774">
      <w:rPr>
        <w:b/>
        <w:sz w:val="20"/>
        <w:szCs w:val="20"/>
      </w:rPr>
      <w:t>5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            Załącznik nr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Lucida Sans Unicode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Arial" w:eastAsia="Times New Roman" w:hAnsi="Arial" w:cs="Arial Narrow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34"/>
    <w:rsid w:val="00262C44"/>
    <w:rsid w:val="003A0A6A"/>
    <w:rsid w:val="003F5C8E"/>
    <w:rsid w:val="005A3774"/>
    <w:rsid w:val="006F5134"/>
    <w:rsid w:val="00881541"/>
    <w:rsid w:val="009447CD"/>
    <w:rsid w:val="0099122D"/>
    <w:rsid w:val="00EB46C8"/>
    <w:rsid w:val="00E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C2FD"/>
  <w15:chartTrackingRefBased/>
  <w15:docId w15:val="{985D99BC-BB34-4EE3-A626-58BF2B9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1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F5134"/>
    <w:pPr>
      <w:keepNext/>
      <w:numPr>
        <w:ilvl w:val="4"/>
        <w:numId w:val="1"/>
      </w:numPr>
      <w:spacing w:line="360" w:lineRule="auto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F5134"/>
    <w:rPr>
      <w:rFonts w:ascii="Times New Roman" w:eastAsia="Lucida Sans Unicode" w:hAnsi="Times New Roman" w:cs="Times New Roman"/>
      <w:b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rsid w:val="006F5134"/>
    <w:rPr>
      <w:color w:val="000080"/>
      <w:u w:val="single"/>
    </w:rPr>
  </w:style>
  <w:style w:type="character" w:customStyle="1" w:styleId="h1">
    <w:name w:val="h1"/>
    <w:basedOn w:val="Domylnaczcionkaakapitu"/>
    <w:rsid w:val="006F5134"/>
  </w:style>
  <w:style w:type="paragraph" w:styleId="Tekstpodstawowy">
    <w:name w:val="Body Text"/>
    <w:basedOn w:val="Normalny"/>
    <w:link w:val="TekstpodstawowyZnak"/>
    <w:rsid w:val="006F51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5134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6F5134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5134"/>
    <w:rPr>
      <w:rFonts w:ascii="Times New Roman" w:eastAsia="Lucida Sans Unicode" w:hAnsi="Times New Roman" w:cs="Times New Roman"/>
      <w:b/>
      <w:kern w:val="2"/>
      <w:sz w:val="24"/>
      <w:szCs w:val="24"/>
      <w:u w:val="single"/>
      <w:lang w:eastAsia="zh-CN"/>
    </w:rPr>
  </w:style>
  <w:style w:type="paragraph" w:styleId="Nagwek">
    <w:name w:val="header"/>
    <w:basedOn w:val="Normalny"/>
    <w:next w:val="Tekstpodstawowy"/>
    <w:link w:val="NagwekZnak"/>
    <w:rsid w:val="006F5134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F5134"/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Tekstpodstawowywcity21">
    <w:name w:val="Tekst podstawowy wcięty 21"/>
    <w:basedOn w:val="Normalny"/>
    <w:rsid w:val="006F5134"/>
    <w:pPr>
      <w:spacing w:line="360" w:lineRule="auto"/>
      <w:ind w:left="426" w:hanging="426"/>
      <w:jc w:val="both"/>
    </w:pPr>
  </w:style>
  <w:style w:type="paragraph" w:customStyle="1" w:styleId="Tekstpodstawowy31">
    <w:name w:val="Tekst podstawowy 31"/>
    <w:basedOn w:val="Normalny"/>
    <w:rsid w:val="006F5134"/>
    <w:pPr>
      <w:jc w:val="center"/>
    </w:pPr>
    <w:rPr>
      <w:b/>
      <w:sz w:val="32"/>
    </w:rPr>
  </w:style>
  <w:style w:type="paragraph" w:customStyle="1" w:styleId="msonospacing0">
    <w:name w:val="msonospacing"/>
    <w:basedOn w:val="Normalny"/>
    <w:rsid w:val="006F5134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6F5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134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70"/>
    <w:rPr>
      <w:rFonts w:ascii="Segoe UI" w:eastAsia="Lucida Sans Unicode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bieganski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2</cp:revision>
  <cp:lastPrinted>2024-05-24T11:17:00Z</cp:lastPrinted>
  <dcterms:created xsi:type="dcterms:W3CDTF">2025-05-19T10:34:00Z</dcterms:created>
  <dcterms:modified xsi:type="dcterms:W3CDTF">2025-05-19T10:34:00Z</dcterms:modified>
</cp:coreProperties>
</file>