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1F42B" w14:textId="0BF08507" w:rsidR="005E647A" w:rsidRPr="003D4B6B" w:rsidRDefault="005E647A" w:rsidP="003D4B6B">
      <w:pPr>
        <w:spacing w:line="360" w:lineRule="auto"/>
        <w:rPr>
          <w:rFonts w:asciiTheme="minorHAnsi" w:eastAsia="Times New Roman" w:hAnsiTheme="minorHAnsi" w:cstheme="minorHAnsi"/>
          <w:bCs/>
          <w:lang w:eastAsia="pl-PL"/>
        </w:rPr>
      </w:pPr>
      <w:r w:rsidRPr="003D4B6B">
        <w:rPr>
          <w:rFonts w:asciiTheme="minorHAnsi" w:eastAsia="Times New Roman" w:hAnsiTheme="minorHAnsi" w:cstheme="minorHAnsi"/>
          <w:bCs/>
          <w:lang w:eastAsia="pl-PL"/>
        </w:rPr>
        <w:t>WA.271.</w:t>
      </w:r>
      <w:r w:rsidR="001F2D55" w:rsidRPr="003D4B6B">
        <w:rPr>
          <w:rFonts w:asciiTheme="minorHAnsi" w:eastAsia="Times New Roman" w:hAnsiTheme="minorHAnsi" w:cstheme="minorHAnsi"/>
          <w:bCs/>
          <w:lang w:eastAsia="pl-PL"/>
        </w:rPr>
        <w:t>7</w:t>
      </w:r>
      <w:r w:rsidRPr="003D4B6B">
        <w:rPr>
          <w:rFonts w:asciiTheme="minorHAnsi" w:eastAsia="Times New Roman" w:hAnsiTheme="minorHAnsi" w:cstheme="minorHAnsi"/>
          <w:bCs/>
          <w:lang w:eastAsia="pl-PL"/>
        </w:rPr>
        <w:t>.202</w:t>
      </w:r>
      <w:r w:rsidR="001F2D55" w:rsidRPr="003D4B6B">
        <w:rPr>
          <w:rFonts w:asciiTheme="minorHAnsi" w:eastAsia="Times New Roman" w:hAnsiTheme="minorHAnsi" w:cstheme="minorHAnsi"/>
          <w:bCs/>
          <w:lang w:eastAsia="pl-PL"/>
        </w:rPr>
        <w:t>5</w:t>
      </w:r>
      <w:r w:rsidRPr="003D4B6B">
        <w:rPr>
          <w:rFonts w:asciiTheme="minorHAnsi" w:eastAsia="Times New Roman" w:hAnsiTheme="minorHAnsi" w:cstheme="minorHAnsi"/>
          <w:bCs/>
          <w:lang w:eastAsia="pl-PL"/>
        </w:rPr>
        <w:t xml:space="preserve">.AM                                                                                </w:t>
      </w:r>
      <w:r w:rsidR="003D4B6B">
        <w:rPr>
          <w:rFonts w:asciiTheme="minorHAnsi" w:eastAsia="Times New Roman" w:hAnsiTheme="minorHAnsi" w:cstheme="minorHAnsi"/>
          <w:bCs/>
          <w:lang w:eastAsia="pl-PL"/>
        </w:rPr>
        <w:t xml:space="preserve">        </w:t>
      </w:r>
      <w:r w:rsidRPr="003D4B6B">
        <w:rPr>
          <w:rFonts w:asciiTheme="minorHAnsi" w:eastAsia="Times New Roman" w:hAnsiTheme="minorHAnsi" w:cstheme="minorHAnsi"/>
          <w:bCs/>
          <w:lang w:eastAsia="pl-PL"/>
        </w:rPr>
        <w:t xml:space="preserve">   Włodawa, dnia </w:t>
      </w:r>
      <w:r w:rsidR="001F2D55" w:rsidRPr="003D4B6B">
        <w:rPr>
          <w:rFonts w:asciiTheme="minorHAnsi" w:eastAsia="Times New Roman" w:hAnsiTheme="minorHAnsi" w:cstheme="minorHAnsi"/>
          <w:bCs/>
          <w:lang w:eastAsia="pl-PL"/>
        </w:rPr>
        <w:t>1</w:t>
      </w:r>
      <w:r w:rsidR="009354B0">
        <w:rPr>
          <w:rFonts w:asciiTheme="minorHAnsi" w:eastAsia="Times New Roman" w:hAnsiTheme="minorHAnsi" w:cstheme="minorHAnsi"/>
          <w:bCs/>
          <w:lang w:eastAsia="pl-PL"/>
        </w:rPr>
        <w:t>7</w:t>
      </w:r>
      <w:r w:rsidRPr="003D4B6B">
        <w:rPr>
          <w:rFonts w:asciiTheme="minorHAnsi" w:eastAsia="Times New Roman" w:hAnsiTheme="minorHAnsi" w:cstheme="minorHAnsi"/>
          <w:bCs/>
          <w:lang w:eastAsia="pl-PL"/>
        </w:rPr>
        <w:t>.0</w:t>
      </w:r>
      <w:r w:rsidR="001F2D55" w:rsidRPr="003D4B6B">
        <w:rPr>
          <w:rFonts w:asciiTheme="minorHAnsi" w:eastAsia="Times New Roman" w:hAnsiTheme="minorHAnsi" w:cstheme="minorHAnsi"/>
          <w:bCs/>
          <w:lang w:eastAsia="pl-PL"/>
        </w:rPr>
        <w:t>4</w:t>
      </w:r>
      <w:r w:rsidRPr="003D4B6B">
        <w:rPr>
          <w:rFonts w:asciiTheme="minorHAnsi" w:eastAsia="Times New Roman" w:hAnsiTheme="minorHAnsi" w:cstheme="minorHAnsi"/>
          <w:bCs/>
          <w:lang w:eastAsia="pl-PL"/>
        </w:rPr>
        <w:t>.202</w:t>
      </w:r>
      <w:r w:rsidR="001F2D55" w:rsidRPr="003D4B6B">
        <w:rPr>
          <w:rFonts w:asciiTheme="minorHAnsi" w:eastAsia="Times New Roman" w:hAnsiTheme="minorHAnsi" w:cstheme="minorHAnsi"/>
          <w:bCs/>
          <w:lang w:eastAsia="pl-PL"/>
        </w:rPr>
        <w:t>5</w:t>
      </w:r>
      <w:r w:rsidRPr="003D4B6B">
        <w:rPr>
          <w:rFonts w:asciiTheme="minorHAnsi" w:eastAsia="Times New Roman" w:hAnsiTheme="minorHAnsi" w:cstheme="minorHAnsi"/>
          <w:bCs/>
          <w:lang w:eastAsia="pl-PL"/>
        </w:rPr>
        <w:t xml:space="preserve"> r.</w:t>
      </w:r>
    </w:p>
    <w:p w14:paraId="40FAEA3B" w14:textId="1D548C93" w:rsidR="005E647A" w:rsidRPr="00CA6B4F" w:rsidRDefault="00000000" w:rsidP="00CA6B4F">
      <w:pPr>
        <w:spacing w:line="360" w:lineRule="auto"/>
        <w:rPr>
          <w:rFonts w:asciiTheme="minorHAnsi" w:eastAsia="Times New Roman" w:hAnsiTheme="minorHAnsi" w:cstheme="minorHAnsi"/>
          <w:b/>
          <w:szCs w:val="20"/>
          <w:lang w:eastAsia="pl-PL"/>
        </w:rPr>
      </w:pPr>
      <w:r w:rsidRPr="003D4B6B">
        <w:rPr>
          <w:rFonts w:asciiTheme="minorHAnsi" w:eastAsia="Times New Roman" w:hAnsiTheme="minorHAnsi" w:cstheme="minorHAnsi"/>
          <w:b/>
          <w:lang w:eastAsia="pl-PL"/>
        </w:rPr>
        <w:tab/>
      </w:r>
    </w:p>
    <w:p w14:paraId="0563FD34" w14:textId="10614792" w:rsidR="005E647A" w:rsidRPr="00CA6B4F" w:rsidRDefault="005E647A" w:rsidP="00CA6B4F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Theme="minorHAnsi" w:eastAsia="Times New Roman" w:hAnsiTheme="minorHAnsi" w:cstheme="minorHAnsi"/>
          <w:lang w:eastAsia="pl-PL"/>
        </w:rPr>
      </w:pPr>
      <w:r w:rsidRPr="003D4B6B">
        <w:rPr>
          <w:rFonts w:asciiTheme="minorHAnsi" w:eastAsia="Times New Roman" w:hAnsiTheme="minorHAnsi" w:cstheme="minorHAnsi"/>
          <w:lang w:eastAsia="pl-PL"/>
        </w:rPr>
        <w:t xml:space="preserve">Dotyczy postępowania o udzielenie zamówienia publicznego w trybie podstawowym zgodnie z art. 275 pkt.1 ustawy </w:t>
      </w:r>
      <w:proofErr w:type="spellStart"/>
      <w:r w:rsidRPr="003D4B6B">
        <w:rPr>
          <w:rFonts w:asciiTheme="minorHAnsi" w:eastAsia="Times New Roman" w:hAnsiTheme="minorHAnsi" w:cstheme="minorHAnsi"/>
          <w:lang w:eastAsia="pl-PL"/>
        </w:rPr>
        <w:t>Pzp</w:t>
      </w:r>
      <w:proofErr w:type="spellEnd"/>
      <w:r w:rsidRPr="003D4B6B">
        <w:rPr>
          <w:rFonts w:asciiTheme="minorHAnsi" w:eastAsia="Times New Roman" w:hAnsiTheme="minorHAnsi" w:cstheme="minorHAnsi"/>
          <w:lang w:eastAsia="pl-PL"/>
        </w:rPr>
        <w:t>, pn.:</w:t>
      </w:r>
    </w:p>
    <w:p w14:paraId="40A89B67" w14:textId="77777777" w:rsidR="001F2D55" w:rsidRPr="00CA6B4F" w:rsidRDefault="001F2D55" w:rsidP="00CA6B4F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bookmarkStart w:id="0" w:name="_Hlk191896574"/>
      <w:r w:rsidRPr="00CA6B4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Opracowanie dokumentacji technicznej dla zadań:</w:t>
      </w:r>
    </w:p>
    <w:p w14:paraId="1F5EA812" w14:textId="77777777" w:rsidR="001F2D55" w:rsidRPr="00CA6B4F" w:rsidRDefault="001F2D55" w:rsidP="00CA6B4F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CA6B4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Część 1 - „Przebudowa i budowa dróg na tzw. Osiedlu Wojskowym we Włodawie wraz z    infrastrukturą towarzyszącą (dok. </w:t>
      </w:r>
      <w:proofErr w:type="spellStart"/>
      <w:r w:rsidRPr="00CA6B4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tech</w:t>
      </w:r>
      <w:proofErr w:type="spellEnd"/>
      <w:r w:rsidRPr="00CA6B4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.)”;</w:t>
      </w:r>
    </w:p>
    <w:p w14:paraId="0D62725D" w14:textId="77777777" w:rsidR="001F2D55" w:rsidRPr="00CA6B4F" w:rsidRDefault="001F2D55" w:rsidP="00CA6B4F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CA6B4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Część 2 - „Przebudowa drogi gminnej nr 104315L - ul. Światowida we Włodawie (dok. </w:t>
      </w:r>
      <w:proofErr w:type="spellStart"/>
      <w:r w:rsidRPr="00CA6B4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tech</w:t>
      </w:r>
      <w:proofErr w:type="spellEnd"/>
      <w:r w:rsidRPr="00CA6B4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.)”;</w:t>
      </w:r>
    </w:p>
    <w:p w14:paraId="6F0B7D7B" w14:textId="2E9A8F99" w:rsidR="00E62396" w:rsidRDefault="001F2D55" w:rsidP="00CA6B4F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CA6B4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Część 3 - „Poprawa bezpieczeństwa niechronionych uczestników ruchu drogowego na drodze wojewódzkiej nr 812 we Włodawie na odcinku od km 75+100 do km 75+400 (dok. </w:t>
      </w:r>
      <w:proofErr w:type="spellStart"/>
      <w:r w:rsidRPr="00CA6B4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tech</w:t>
      </w:r>
      <w:proofErr w:type="spellEnd"/>
      <w:r w:rsidRPr="00CA6B4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.)”.</w:t>
      </w:r>
      <w:bookmarkEnd w:id="0"/>
    </w:p>
    <w:p w14:paraId="40ABC148" w14:textId="77777777" w:rsidR="00CA6B4F" w:rsidRPr="00CA6B4F" w:rsidRDefault="00CA6B4F" w:rsidP="00CA6B4F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47CF1E1" w14:textId="77777777" w:rsidR="00CA6B4F" w:rsidRPr="00CA6B4F" w:rsidRDefault="00CA6B4F" w:rsidP="00CA6B4F">
      <w:pPr>
        <w:tabs>
          <w:tab w:val="left" w:pos="708"/>
          <w:tab w:val="center" w:pos="4536"/>
          <w:tab w:val="right" w:pos="9072"/>
        </w:tabs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CA6B4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ZAWIADOMIENIE O UNIEWAŻNIENIU POSTĘPOWANIA</w:t>
      </w:r>
    </w:p>
    <w:p w14:paraId="18581032" w14:textId="77777777" w:rsidR="00CA6B4F" w:rsidRPr="00CA6B4F" w:rsidRDefault="00CA6B4F" w:rsidP="00CA6B4F">
      <w:pPr>
        <w:tabs>
          <w:tab w:val="left" w:pos="708"/>
          <w:tab w:val="center" w:pos="4536"/>
          <w:tab w:val="right" w:pos="9072"/>
        </w:tabs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052BC728" w14:textId="28226CA5" w:rsidR="00CA6B4F" w:rsidRPr="00CA6B4F" w:rsidRDefault="00CA6B4F" w:rsidP="00CA6B4F">
      <w:pPr>
        <w:tabs>
          <w:tab w:val="left" w:pos="708"/>
          <w:tab w:val="center" w:pos="4536"/>
          <w:tab w:val="right" w:pos="9072"/>
        </w:tabs>
        <w:jc w:val="center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CA6B4F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W ZAKRESIE CZĘŚCI </w:t>
      </w:r>
      <w:r w:rsidR="009354B0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3</w:t>
      </w:r>
    </w:p>
    <w:p w14:paraId="26D9C096" w14:textId="77777777" w:rsidR="00E62396" w:rsidRPr="003D4B6B" w:rsidRDefault="00E62396" w:rsidP="00CA6B4F">
      <w:pPr>
        <w:tabs>
          <w:tab w:val="left" w:pos="708"/>
          <w:tab w:val="center" w:pos="4536"/>
          <w:tab w:val="right" w:pos="9072"/>
        </w:tabs>
        <w:jc w:val="both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0ABDF95C" w14:textId="0797B4AF" w:rsidR="00E62396" w:rsidRPr="003D4B6B" w:rsidRDefault="00000000" w:rsidP="003D4B6B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3D4B6B">
        <w:rPr>
          <w:rFonts w:asciiTheme="minorHAnsi" w:eastAsia="Calibri" w:hAnsiTheme="minorHAnsi" w:cstheme="minorHAnsi"/>
        </w:rPr>
        <w:tab/>
        <w:t>Działając na podstawie art. 260 ustawy z 11 września 2019 r. – Prawo zamówień publicznych (Dz.U. 202</w:t>
      </w:r>
      <w:r w:rsidR="001F2D55" w:rsidRPr="003D4B6B">
        <w:rPr>
          <w:rFonts w:asciiTheme="minorHAnsi" w:eastAsia="Calibri" w:hAnsiTheme="minorHAnsi" w:cstheme="minorHAnsi"/>
        </w:rPr>
        <w:t>4</w:t>
      </w:r>
      <w:r w:rsidRPr="003D4B6B">
        <w:rPr>
          <w:rFonts w:asciiTheme="minorHAnsi" w:eastAsia="Calibri" w:hAnsiTheme="minorHAnsi" w:cstheme="minorHAnsi"/>
        </w:rPr>
        <w:t xml:space="preserve"> poz. 1</w:t>
      </w:r>
      <w:r w:rsidR="001F2D55" w:rsidRPr="003D4B6B">
        <w:rPr>
          <w:rFonts w:asciiTheme="minorHAnsi" w:eastAsia="Calibri" w:hAnsiTheme="minorHAnsi" w:cstheme="minorHAnsi"/>
        </w:rPr>
        <w:t xml:space="preserve">320 </w:t>
      </w:r>
      <w:r w:rsidRPr="003D4B6B">
        <w:rPr>
          <w:rFonts w:asciiTheme="minorHAnsi" w:eastAsia="Calibri" w:hAnsiTheme="minorHAnsi" w:cstheme="minorHAnsi"/>
        </w:rPr>
        <w:t xml:space="preserve">ze zm.) – dalej ustawa </w:t>
      </w:r>
      <w:proofErr w:type="spellStart"/>
      <w:r w:rsidRPr="003D4B6B">
        <w:rPr>
          <w:rFonts w:asciiTheme="minorHAnsi" w:eastAsia="Calibri" w:hAnsiTheme="minorHAnsi" w:cstheme="minorHAnsi"/>
        </w:rPr>
        <w:t>Pzp</w:t>
      </w:r>
      <w:proofErr w:type="spellEnd"/>
      <w:r w:rsidRPr="003D4B6B">
        <w:rPr>
          <w:rFonts w:asciiTheme="minorHAnsi" w:eastAsia="Calibri" w:hAnsiTheme="minorHAnsi" w:cstheme="minorHAnsi"/>
        </w:rPr>
        <w:t>, Zamawiający informuje wszystkich Wykonawców o unieważnieniu przedmiotowego postępowania</w:t>
      </w:r>
      <w:r w:rsidR="005E647A" w:rsidRPr="003D4B6B">
        <w:rPr>
          <w:rFonts w:asciiTheme="minorHAnsi" w:eastAsia="Calibri" w:hAnsiTheme="minorHAnsi" w:cstheme="minorHAnsi"/>
        </w:rPr>
        <w:t xml:space="preserve"> w zakresie </w:t>
      </w:r>
      <w:r w:rsidR="001F2D55" w:rsidRPr="003D4B6B">
        <w:rPr>
          <w:rFonts w:asciiTheme="minorHAnsi" w:eastAsia="Calibri" w:hAnsiTheme="minorHAnsi" w:cstheme="minorHAnsi"/>
        </w:rPr>
        <w:t>części</w:t>
      </w:r>
      <w:r w:rsidR="005E647A" w:rsidRPr="003D4B6B">
        <w:rPr>
          <w:rFonts w:asciiTheme="minorHAnsi" w:eastAsia="Calibri" w:hAnsiTheme="minorHAnsi" w:cstheme="minorHAnsi"/>
        </w:rPr>
        <w:t xml:space="preserve"> nr </w:t>
      </w:r>
      <w:r w:rsidR="009354B0">
        <w:rPr>
          <w:rFonts w:asciiTheme="minorHAnsi" w:eastAsia="Calibri" w:hAnsiTheme="minorHAnsi" w:cstheme="minorHAnsi"/>
        </w:rPr>
        <w:t>3</w:t>
      </w:r>
      <w:r w:rsidR="001F2D55" w:rsidRPr="003D4B6B">
        <w:rPr>
          <w:rFonts w:asciiTheme="minorHAnsi" w:eastAsia="Calibri" w:hAnsiTheme="minorHAnsi" w:cstheme="minorHAnsi"/>
        </w:rPr>
        <w:t>.</w:t>
      </w:r>
    </w:p>
    <w:p w14:paraId="3514011C" w14:textId="77777777" w:rsidR="00E62396" w:rsidRPr="003D4B6B" w:rsidRDefault="00E62396" w:rsidP="003D4B6B">
      <w:pPr>
        <w:spacing w:line="36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p w14:paraId="26844044" w14:textId="30C94937" w:rsidR="00E62396" w:rsidRPr="003D4B6B" w:rsidRDefault="00000000" w:rsidP="003D4B6B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3D4B6B">
        <w:rPr>
          <w:rFonts w:asciiTheme="minorHAnsi" w:eastAsia="Calibri" w:hAnsiTheme="minorHAnsi" w:cstheme="minorHAnsi"/>
          <w:b/>
        </w:rPr>
        <w:t>Uzasadnienie prawne</w:t>
      </w:r>
    </w:p>
    <w:p w14:paraId="70BE8FD0" w14:textId="51D5E181" w:rsidR="003D4B6B" w:rsidRPr="003D4B6B" w:rsidRDefault="00000000" w:rsidP="00EE70E7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3D4B6B">
        <w:rPr>
          <w:rFonts w:asciiTheme="minorHAnsi" w:eastAsia="Calibri" w:hAnsiTheme="minorHAnsi" w:cstheme="minorHAnsi"/>
        </w:rPr>
        <w:tab/>
        <w:t xml:space="preserve">Postępowanie zostało unieważnione na mocy art. 255 pkt. </w:t>
      </w:r>
      <w:r w:rsidR="00EE70E7">
        <w:rPr>
          <w:rFonts w:asciiTheme="minorHAnsi" w:eastAsia="Calibri" w:hAnsiTheme="minorHAnsi" w:cstheme="minorHAnsi"/>
        </w:rPr>
        <w:t>7</w:t>
      </w:r>
      <w:r w:rsidR="003D4B6B" w:rsidRPr="003D4B6B">
        <w:rPr>
          <w:rFonts w:asciiTheme="minorHAnsi" w:eastAsia="Calibri" w:hAnsiTheme="minorHAnsi" w:cstheme="minorHAnsi"/>
        </w:rPr>
        <w:t xml:space="preserve"> ustawy </w:t>
      </w:r>
      <w:proofErr w:type="spellStart"/>
      <w:r w:rsidR="003D4B6B" w:rsidRPr="003D4B6B">
        <w:rPr>
          <w:rFonts w:asciiTheme="minorHAnsi" w:eastAsia="Calibri" w:hAnsiTheme="minorHAnsi" w:cstheme="minorHAnsi"/>
        </w:rPr>
        <w:t>Pzp</w:t>
      </w:r>
      <w:proofErr w:type="spellEnd"/>
      <w:r w:rsidR="003D4B6B" w:rsidRPr="003D4B6B">
        <w:rPr>
          <w:rFonts w:asciiTheme="minorHAnsi" w:eastAsia="Calibri" w:hAnsiTheme="minorHAnsi" w:cstheme="minorHAnsi"/>
        </w:rPr>
        <w:t xml:space="preserve">, który stanowi: </w:t>
      </w:r>
      <w:r w:rsidR="003D4B6B" w:rsidRPr="003D4B6B">
        <w:rPr>
          <w:rFonts w:asciiTheme="minorHAnsi" w:eastAsia="Calibri" w:hAnsiTheme="minorHAnsi" w:cstheme="minorHAnsi"/>
          <w:i/>
          <w:iCs/>
        </w:rPr>
        <w:t xml:space="preserve">Zamawiający unieważnia postepowanie o udzielenie zamówienia, jeżeli </w:t>
      </w:r>
      <w:r w:rsidR="00EE70E7">
        <w:rPr>
          <w:rFonts w:asciiTheme="minorHAnsi" w:eastAsia="Calibri" w:hAnsiTheme="minorHAnsi" w:cstheme="minorHAnsi"/>
          <w:i/>
          <w:iCs/>
        </w:rPr>
        <w:t>wykonawca nie wniósł wymaganego zabezpieczenia należytego wykonania umowy lub uchylił się od zawarcia umowy</w:t>
      </w:r>
      <w:r w:rsidR="00EE70E7">
        <w:rPr>
          <w:rFonts w:asciiTheme="minorHAnsi" w:eastAsia="Calibri" w:hAnsiTheme="minorHAnsi" w:cstheme="minorHAnsi"/>
          <w:i/>
          <w:iCs/>
        </w:rPr>
        <w:br/>
        <w:t>w sprawie zamówienia publicznego, z uwzględnieniem art. 263.</w:t>
      </w:r>
    </w:p>
    <w:p w14:paraId="1D42E723" w14:textId="77464A5A" w:rsidR="00E62396" w:rsidRPr="00CA6B4F" w:rsidRDefault="00000000" w:rsidP="003D4B6B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3D4B6B">
        <w:rPr>
          <w:rFonts w:asciiTheme="minorHAnsi" w:eastAsia="Calibri" w:hAnsiTheme="minorHAnsi" w:cstheme="minorHAnsi"/>
          <w:b/>
        </w:rPr>
        <w:t>Uzasadnienie faktyczne</w:t>
      </w:r>
    </w:p>
    <w:p w14:paraId="2AA9FE89" w14:textId="5689073E" w:rsidR="00E62396" w:rsidRPr="003D4B6B" w:rsidRDefault="00000000" w:rsidP="003D4B6B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3D4B6B">
        <w:rPr>
          <w:rFonts w:asciiTheme="minorHAnsi" w:eastAsia="Calibri" w:hAnsiTheme="minorHAnsi" w:cstheme="minorHAnsi"/>
        </w:rPr>
        <w:tab/>
      </w:r>
      <w:r w:rsidR="003D4B6B" w:rsidRPr="003D4B6B">
        <w:rPr>
          <w:rFonts w:asciiTheme="minorHAnsi" w:eastAsia="Calibri" w:hAnsiTheme="minorHAnsi" w:cstheme="minorHAnsi"/>
        </w:rPr>
        <w:t>W</w:t>
      </w:r>
      <w:r w:rsidR="00EE70E7">
        <w:rPr>
          <w:rFonts w:asciiTheme="minorHAnsi" w:eastAsia="Calibri" w:hAnsiTheme="minorHAnsi" w:cstheme="minorHAnsi"/>
        </w:rPr>
        <w:t xml:space="preserve">ykonawca wybrany do realizacji niniejszego zamówienia, pismem z dnia 15.04.2025 r. poinformował, iż rezygnuje z podpisania umowy. </w:t>
      </w:r>
    </w:p>
    <w:p w14:paraId="6A7576B0" w14:textId="77777777" w:rsidR="00E62396" w:rsidRPr="003D4B6B" w:rsidRDefault="00E62396" w:rsidP="003D4B6B">
      <w:pPr>
        <w:widowControl w:val="0"/>
        <w:spacing w:line="360" w:lineRule="auto"/>
        <w:jc w:val="both"/>
        <w:rPr>
          <w:rFonts w:asciiTheme="minorHAnsi" w:eastAsia="Calibri" w:hAnsiTheme="minorHAnsi" w:cstheme="minorHAnsi"/>
        </w:rPr>
      </w:pPr>
    </w:p>
    <w:p w14:paraId="37573FCA" w14:textId="77777777" w:rsidR="00E62396" w:rsidRPr="003D4B6B" w:rsidRDefault="00000000" w:rsidP="003D4B6B">
      <w:pPr>
        <w:spacing w:line="360" w:lineRule="auto"/>
        <w:jc w:val="both"/>
        <w:rPr>
          <w:rFonts w:asciiTheme="minorHAnsi" w:eastAsia="Calibri" w:hAnsiTheme="minorHAnsi" w:cstheme="minorHAnsi"/>
          <w:b/>
        </w:rPr>
      </w:pPr>
      <w:r w:rsidRPr="003D4B6B">
        <w:rPr>
          <w:rFonts w:asciiTheme="minorHAnsi" w:eastAsia="Calibri" w:hAnsiTheme="minorHAnsi" w:cstheme="minorHAnsi"/>
          <w:b/>
        </w:rPr>
        <w:t>Pouczenie:</w:t>
      </w:r>
    </w:p>
    <w:p w14:paraId="2936F9E8" w14:textId="77777777" w:rsidR="00E62396" w:rsidRPr="003D4B6B" w:rsidRDefault="00000000" w:rsidP="003D4B6B">
      <w:pPr>
        <w:spacing w:line="360" w:lineRule="auto"/>
        <w:jc w:val="both"/>
        <w:rPr>
          <w:rFonts w:asciiTheme="minorHAnsi" w:eastAsia="Calibri" w:hAnsiTheme="minorHAnsi" w:cstheme="minorHAnsi"/>
        </w:rPr>
      </w:pPr>
      <w:r w:rsidRPr="003D4B6B">
        <w:rPr>
          <w:rFonts w:asciiTheme="minorHAnsi" w:eastAsia="Calibri" w:hAnsiTheme="minorHAnsi" w:cstheme="minorHAnsi"/>
        </w:rPr>
        <w:t>Na czynność unieważnienia postępowania,</w:t>
      </w:r>
      <w:r w:rsidRPr="003D4B6B">
        <w:rPr>
          <w:rFonts w:asciiTheme="minorHAnsi" w:eastAsiaTheme="majorEastAsia" w:hAnsiTheme="minorHAnsi" w:cstheme="minorHAnsi"/>
        </w:rPr>
        <w:t xml:space="preserve"> </w:t>
      </w:r>
      <w:r w:rsidRPr="003D4B6B">
        <w:rPr>
          <w:rFonts w:asciiTheme="minorHAnsi" w:eastAsia="Calibri" w:hAnsiTheme="minorHAnsi" w:cstheme="minorHAnsi"/>
        </w:rPr>
        <w:t xml:space="preserve">przysługują środki ochrony prawnej na zasadach przewidzianych w Dziale IX ustawy </w:t>
      </w:r>
      <w:proofErr w:type="spellStart"/>
      <w:r w:rsidRPr="003D4B6B">
        <w:rPr>
          <w:rFonts w:asciiTheme="minorHAnsi" w:eastAsia="Calibri" w:hAnsiTheme="minorHAnsi" w:cstheme="minorHAnsi"/>
        </w:rPr>
        <w:t>Pzp</w:t>
      </w:r>
      <w:proofErr w:type="spellEnd"/>
      <w:r w:rsidRPr="003D4B6B">
        <w:rPr>
          <w:rFonts w:asciiTheme="minorHAnsi" w:eastAsia="Calibri" w:hAnsiTheme="minorHAnsi" w:cstheme="minorHAnsi"/>
        </w:rPr>
        <w:t xml:space="preserve"> (art. 505–590).</w:t>
      </w:r>
    </w:p>
    <w:p w14:paraId="6AA28D5F" w14:textId="77777777" w:rsidR="00867FD2" w:rsidRPr="00867FD2" w:rsidRDefault="00867FD2" w:rsidP="00867FD2">
      <w:pPr>
        <w:tabs>
          <w:tab w:val="left" w:pos="6888"/>
        </w:tabs>
        <w:spacing w:line="360" w:lineRule="auto"/>
        <w:jc w:val="right"/>
        <w:rPr>
          <w:rFonts w:asciiTheme="minorHAnsi" w:eastAsia="Calibri" w:hAnsiTheme="minorHAnsi" w:cstheme="minorHAnsi" w:hint="eastAsia"/>
        </w:rPr>
      </w:pPr>
      <w:r>
        <w:rPr>
          <w:rFonts w:asciiTheme="minorHAnsi" w:eastAsia="Calibri" w:hAnsiTheme="minorHAnsi" w:cstheme="minorHAnsi"/>
        </w:rPr>
        <w:tab/>
      </w:r>
      <w:r w:rsidRPr="00867FD2">
        <w:rPr>
          <w:rFonts w:asciiTheme="minorHAnsi" w:eastAsia="Calibri" w:hAnsiTheme="minorHAnsi" w:cstheme="minorHAnsi"/>
          <w:b/>
          <w:bCs/>
          <w:i/>
          <w:iCs/>
        </w:rPr>
        <w:t>(-)BURMISTRZ WŁODAWY</w:t>
      </w:r>
    </w:p>
    <w:p w14:paraId="7A3E5250" w14:textId="79165E1C" w:rsidR="00370D5C" w:rsidRPr="003D4B6B" w:rsidRDefault="00867FD2" w:rsidP="00867FD2">
      <w:pPr>
        <w:tabs>
          <w:tab w:val="left" w:pos="6888"/>
        </w:tabs>
        <w:spacing w:line="360" w:lineRule="auto"/>
        <w:jc w:val="right"/>
        <w:rPr>
          <w:rFonts w:asciiTheme="minorHAnsi" w:eastAsia="Calibri" w:hAnsiTheme="minorHAnsi" w:cstheme="minorHAnsi"/>
        </w:rPr>
      </w:pPr>
      <w:r w:rsidRPr="00867FD2">
        <w:rPr>
          <w:rFonts w:asciiTheme="minorHAnsi" w:eastAsia="Calibri" w:hAnsiTheme="minorHAnsi" w:cstheme="minorHAnsi"/>
          <w:b/>
          <w:bCs/>
          <w:i/>
          <w:iCs/>
        </w:rPr>
        <w:t>WIESŁAW MUSZYŃSKI</w:t>
      </w:r>
    </w:p>
    <w:p w14:paraId="43A876C4" w14:textId="77777777" w:rsidR="00E62396" w:rsidRPr="003D4B6B" w:rsidRDefault="00E62396" w:rsidP="00867FD2">
      <w:pPr>
        <w:spacing w:line="360" w:lineRule="auto"/>
        <w:ind w:left="4248" w:firstLine="708"/>
        <w:jc w:val="right"/>
        <w:rPr>
          <w:rFonts w:asciiTheme="minorHAnsi" w:hAnsiTheme="minorHAnsi" w:cstheme="minorHAnsi"/>
          <w:b/>
          <w:bCs/>
        </w:rPr>
      </w:pPr>
    </w:p>
    <w:sectPr w:rsidR="00E62396" w:rsidRPr="003D4B6B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96"/>
    <w:rsid w:val="001F2D55"/>
    <w:rsid w:val="00370D5C"/>
    <w:rsid w:val="003D4B6B"/>
    <w:rsid w:val="005E647A"/>
    <w:rsid w:val="006328F3"/>
    <w:rsid w:val="00642691"/>
    <w:rsid w:val="00642F49"/>
    <w:rsid w:val="00685334"/>
    <w:rsid w:val="00773766"/>
    <w:rsid w:val="00867FD2"/>
    <w:rsid w:val="009354B0"/>
    <w:rsid w:val="00C9677B"/>
    <w:rsid w:val="00CA6B4F"/>
    <w:rsid w:val="00DB2C2B"/>
    <w:rsid w:val="00E62396"/>
    <w:rsid w:val="00E87232"/>
    <w:rsid w:val="00EE70E7"/>
    <w:rsid w:val="00F0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AC46"/>
  <w15:docId w15:val="{9D589678-A017-42E9-8805-C89E0BE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Odwiedzoneczeinternetowe">
    <w:name w:val="Odwiedzone łącze internetowe"/>
    <w:rPr>
      <w:rFonts w:cs="Times New Roman"/>
      <w:color w:val="954F72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243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UM Włodawa</cp:lastModifiedBy>
  <cp:revision>15</cp:revision>
  <cp:lastPrinted>2025-04-17T08:30:00Z</cp:lastPrinted>
  <dcterms:created xsi:type="dcterms:W3CDTF">2022-04-19T11:21:00Z</dcterms:created>
  <dcterms:modified xsi:type="dcterms:W3CDTF">2025-04-17T08:54:00Z</dcterms:modified>
  <dc:language>pl-PL</dc:language>
</cp:coreProperties>
</file>