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8C4" w:rsidRDefault="002568C4" w:rsidP="00017AE2">
      <w:pPr>
        <w:jc w:val="center"/>
        <w:rPr>
          <w:b/>
          <w:bCs/>
          <w:sz w:val="28"/>
          <w:szCs w:val="28"/>
        </w:rPr>
      </w:pPr>
    </w:p>
    <w:p w:rsidR="00AF50B0" w:rsidRDefault="00AF50B0" w:rsidP="00017A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Szczegółowy Opis Przedmiotu Zamówienia</w:t>
      </w:r>
    </w:p>
    <w:p w:rsidR="00017AE2" w:rsidRPr="00B947B1" w:rsidRDefault="00AF50B0" w:rsidP="00017AE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do Programu Funkcjonalno-Użytkowego  </w:t>
      </w:r>
    </w:p>
    <w:p w:rsidR="00017AE2" w:rsidRDefault="00017AE2" w:rsidP="00017AE2"/>
    <w:p w:rsidR="00017AE2" w:rsidRPr="00626811" w:rsidRDefault="00017AE2" w:rsidP="00017AE2">
      <w:pPr>
        <w:jc w:val="both"/>
        <w:rPr>
          <w:b/>
          <w:bCs/>
        </w:rPr>
      </w:pPr>
      <w:r w:rsidRPr="00626811">
        <w:rPr>
          <w:b/>
          <w:bCs/>
        </w:rPr>
        <w:t>NAZWA ZAMÓWIENIA:</w:t>
      </w:r>
      <w:r w:rsidRPr="00626811">
        <w:rPr>
          <w:b/>
          <w:bCs/>
        </w:rPr>
        <w:cr/>
      </w:r>
      <w:r w:rsidR="00191E27" w:rsidRPr="00191E27">
        <w:rPr>
          <w:b/>
          <w:bCs/>
          <w:sz w:val="24"/>
          <w:szCs w:val="24"/>
        </w:rPr>
        <w:t>WPF (UE) Technologie przyszłości - utworzenie nowoczesnych pracowni w Zespole Szkół Technicznych i Ogólnokształcących nr 3 im. Edwarda Abramowskiego przy ul. Harcerzy Września nr 2 w Katowicach</w:t>
      </w:r>
    </w:p>
    <w:p w:rsidR="00017AE2" w:rsidRDefault="00017AE2" w:rsidP="00017AE2"/>
    <w:p w:rsidR="00017AE2" w:rsidRPr="00626811" w:rsidRDefault="00017AE2" w:rsidP="00017AE2">
      <w:pPr>
        <w:rPr>
          <w:b/>
          <w:bCs/>
        </w:rPr>
      </w:pPr>
      <w:r w:rsidRPr="00626811">
        <w:rPr>
          <w:b/>
          <w:bCs/>
        </w:rPr>
        <w:t xml:space="preserve">ADRES INWESTYCJI: </w:t>
      </w:r>
    </w:p>
    <w:p w:rsidR="00017AE2" w:rsidRDefault="00017AE2" w:rsidP="00017AE2">
      <w:r>
        <w:t xml:space="preserve">Zespół Szkół Technicznych i Ogólnokształcących nr 3 w Katowicach </w:t>
      </w:r>
    </w:p>
    <w:p w:rsidR="00017AE2" w:rsidRDefault="00017AE2" w:rsidP="00017AE2">
      <w:r>
        <w:t xml:space="preserve">ul. Harcerzy Września 1939 nr 2, 42-680 Katowice, </w:t>
      </w:r>
    </w:p>
    <w:p w:rsidR="00017AE2" w:rsidRDefault="00017AE2" w:rsidP="00017AE2">
      <w:pPr>
        <w:rPr>
          <w:b/>
          <w:bCs/>
        </w:rPr>
      </w:pPr>
    </w:p>
    <w:p w:rsidR="00017AE2" w:rsidRPr="00D217E2" w:rsidRDefault="00017AE2" w:rsidP="00017AE2">
      <w:pPr>
        <w:rPr>
          <w:b/>
          <w:bCs/>
        </w:rPr>
      </w:pPr>
      <w:r w:rsidRPr="00D217E2">
        <w:rPr>
          <w:b/>
          <w:bCs/>
        </w:rPr>
        <w:t xml:space="preserve">ADRES I KATEGORIA OBIEKTU BUDOWLANEGO </w:t>
      </w:r>
    </w:p>
    <w:p w:rsidR="00017AE2" w:rsidRPr="00D217E2" w:rsidRDefault="00017AE2" w:rsidP="00017AE2">
      <w:r w:rsidRPr="00D217E2">
        <w:t xml:space="preserve">Miejscowość: Katowice, Kategoria budowlana: IX, V </w:t>
      </w:r>
    </w:p>
    <w:p w:rsidR="00017AE2" w:rsidRPr="00D217E2" w:rsidRDefault="00017AE2" w:rsidP="00017AE2">
      <w:r w:rsidRPr="00D217E2">
        <w:t xml:space="preserve">Nazwa jednostki ewidencyjnej: M. Katowice ; 246901_1.0003 </w:t>
      </w:r>
    </w:p>
    <w:p w:rsidR="00017AE2" w:rsidRPr="00D217E2" w:rsidRDefault="00017AE2" w:rsidP="00017AE2">
      <w:r w:rsidRPr="00D217E2">
        <w:t xml:space="preserve">Nazwa i numer obrębu ewidencyjnego: Dz. Ligota </w:t>
      </w:r>
    </w:p>
    <w:p w:rsidR="00017AE2" w:rsidRPr="00D217E2" w:rsidRDefault="00017AE2" w:rsidP="00017AE2">
      <w:r w:rsidRPr="00D217E2">
        <w:t>Numery działek ewidencyjnych: 230, 222, 223, 224, 46/1</w:t>
      </w:r>
      <w:r>
        <w:t>.</w:t>
      </w:r>
    </w:p>
    <w:p w:rsidR="00017AE2" w:rsidRDefault="00017AE2" w:rsidP="00017AE2">
      <w:pPr>
        <w:rPr>
          <w:b/>
          <w:bCs/>
        </w:rPr>
      </w:pPr>
    </w:p>
    <w:p w:rsidR="00017AE2" w:rsidRPr="00626811" w:rsidRDefault="00017AE2" w:rsidP="00017AE2">
      <w:pPr>
        <w:rPr>
          <w:b/>
          <w:bCs/>
        </w:rPr>
      </w:pPr>
      <w:r w:rsidRPr="00626811">
        <w:rPr>
          <w:b/>
          <w:bCs/>
        </w:rPr>
        <w:t>ZAMAWIAJĄCY</w:t>
      </w:r>
    </w:p>
    <w:p w:rsidR="00017AE2" w:rsidRPr="00D217E2" w:rsidRDefault="00017AE2" w:rsidP="00017AE2">
      <w:r w:rsidRPr="00D217E2">
        <w:t xml:space="preserve">Zespół Szkół Technicznych i Ogólnokształcących Nr 3 ul. Harcerzy Września 1939 </w:t>
      </w:r>
      <w:r>
        <w:t xml:space="preserve"> nr </w:t>
      </w:r>
      <w:r w:rsidRPr="00D217E2">
        <w:t xml:space="preserve">2, </w:t>
      </w:r>
    </w:p>
    <w:p w:rsidR="00017AE2" w:rsidRPr="00D217E2" w:rsidRDefault="00017AE2" w:rsidP="00017AE2">
      <w:r w:rsidRPr="00D217E2">
        <w:t>40-659 Katowice</w:t>
      </w:r>
    </w:p>
    <w:p w:rsidR="00017AE2" w:rsidRDefault="00017AE2" w:rsidP="00017AE2"/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568C4" w:rsidRDefault="002568C4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br w:type="page"/>
      </w: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7011633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F7837" w:rsidRPr="009D188C" w:rsidRDefault="007F7837">
          <w:pPr>
            <w:pStyle w:val="Nagwekspisutreci"/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</w:pPr>
          <w:r w:rsidRPr="009D188C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t>Spis treści</w:t>
          </w:r>
        </w:p>
        <w:p w:rsidR="000066B3" w:rsidRDefault="007F783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102582" w:history="1">
            <w:r w:rsidR="000066B3" w:rsidRPr="005D3683">
              <w:rPr>
                <w:rStyle w:val="Hipercze"/>
                <w:noProof/>
              </w:rPr>
              <w:t>WYMAGANY MINIMALNY ZAKRES INWESTYCJI:</w:t>
            </w:r>
            <w:r w:rsidR="000066B3">
              <w:rPr>
                <w:noProof/>
                <w:webHidden/>
              </w:rPr>
              <w:tab/>
            </w:r>
            <w:r w:rsidR="000066B3">
              <w:rPr>
                <w:noProof/>
                <w:webHidden/>
              </w:rPr>
              <w:fldChar w:fldCharType="begin"/>
            </w:r>
            <w:r w:rsidR="000066B3">
              <w:rPr>
                <w:noProof/>
                <w:webHidden/>
              </w:rPr>
              <w:instrText xml:space="preserve"> PAGEREF _Toc193102582 \h </w:instrText>
            </w:r>
            <w:r w:rsidR="000066B3">
              <w:rPr>
                <w:noProof/>
                <w:webHidden/>
              </w:rPr>
            </w:r>
            <w:r w:rsidR="000066B3"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3</w:t>
            </w:r>
            <w:r w:rsidR="000066B3"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83" w:history="1">
            <w:r w:rsidRPr="005D3683">
              <w:rPr>
                <w:rStyle w:val="Hipercze"/>
                <w:noProof/>
              </w:rPr>
              <w:t>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DOKUMENTACJA PROJEKTOWA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84" w:history="1">
            <w:r w:rsidRPr="005D3683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Zakres opracowania dokumentacji projektowej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85" w:history="1">
            <w:r w:rsidRPr="005D3683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Wymagana ilość dokumentacji projektowej: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86" w:history="1">
            <w:r w:rsidRPr="005D3683">
              <w:rPr>
                <w:rStyle w:val="Hipercze"/>
                <w:rFonts w:cstheme="minorHAnsi"/>
                <w:bCs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Wymagana forma i treść dokumentacji projektowej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87" w:history="1">
            <w:r w:rsidRPr="005D3683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Projekty wykonawcze należy opracować z uszczegółowieniem rozwiązań, jednoznacznym określeniem parametrów technicznych i standardów wykończenia.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88" w:history="1">
            <w:r w:rsidRPr="005D3683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Wymogi Zamawiającego w zakresie opracowania dokumentacji projektowej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89" w:history="1">
            <w:r w:rsidRPr="005D3683">
              <w:rPr>
                <w:rStyle w:val="Hipercze"/>
                <w:noProof/>
              </w:rPr>
              <w:t>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REALIZACJA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90" w:history="1">
            <w:r w:rsidRPr="005D3683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Warunki realizacji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91" w:history="1">
            <w:r w:rsidRPr="005D3683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Aktualne uwarunkowania wykonania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92" w:history="1">
            <w:r w:rsidRPr="005D3683">
              <w:rPr>
                <w:rStyle w:val="Hipercze"/>
                <w:noProof/>
              </w:rPr>
              <w:t>OPIS WYMAGAŃ ZAMAWIAJĄCEGO W STOSUNKU DO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93" w:history="1">
            <w:r w:rsidRPr="005D3683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Wymagania Zamawiającego w zakresie odbiorów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6B3" w:rsidRDefault="000066B3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3102594" w:history="1">
            <w:r w:rsidRPr="005D3683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5D3683">
              <w:rPr>
                <w:rStyle w:val="Hipercze"/>
                <w:noProof/>
              </w:rPr>
              <w:t>Wymagania Zamawiającego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_Toc193102594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77E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7837" w:rsidRDefault="007F7837">
          <w:r>
            <w:rPr>
              <w:b/>
              <w:bCs/>
            </w:rPr>
            <w:fldChar w:fldCharType="end"/>
          </w:r>
        </w:p>
      </w:sdtContent>
    </w:sdt>
    <w:p w:rsidR="00017AE2" w:rsidRDefault="00017AE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F7837" w:rsidRDefault="007F7837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F7837" w:rsidRDefault="007F7837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F7837" w:rsidRDefault="007F7837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F7837" w:rsidRDefault="007F7837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F7837" w:rsidRDefault="007F7837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F8406D" w:rsidRPr="00F8406D" w:rsidRDefault="00F8406D" w:rsidP="00F8406D">
      <w:pPr>
        <w:rPr>
          <w:rFonts w:cstheme="minorHAnsi"/>
        </w:rPr>
      </w:pPr>
    </w:p>
    <w:p w:rsidR="00F8406D" w:rsidRPr="00F8406D" w:rsidRDefault="00F8406D" w:rsidP="00F8406D">
      <w:pPr>
        <w:rPr>
          <w:rFonts w:cstheme="minorHAnsi"/>
        </w:rPr>
      </w:pPr>
    </w:p>
    <w:p w:rsidR="00F8406D" w:rsidRDefault="00F8406D" w:rsidP="00F8406D">
      <w:pPr>
        <w:rPr>
          <w:rFonts w:cstheme="minorHAnsi"/>
        </w:rPr>
      </w:pPr>
    </w:p>
    <w:p w:rsidR="00BD3BAB" w:rsidRDefault="00BD3BAB" w:rsidP="00F8406D">
      <w:pPr>
        <w:rPr>
          <w:rFonts w:cstheme="minorHAnsi"/>
        </w:rPr>
      </w:pPr>
    </w:p>
    <w:p w:rsidR="00BD3BAB" w:rsidRDefault="00BD3BAB" w:rsidP="00F8406D">
      <w:pPr>
        <w:rPr>
          <w:rFonts w:cstheme="minorHAnsi"/>
        </w:rPr>
      </w:pPr>
    </w:p>
    <w:p w:rsidR="00BD3BAB" w:rsidRDefault="00BD3BAB" w:rsidP="00F8406D">
      <w:pPr>
        <w:rPr>
          <w:rFonts w:cstheme="minorHAnsi"/>
        </w:rPr>
      </w:pPr>
    </w:p>
    <w:p w:rsidR="00BD3BAB" w:rsidRDefault="00BD3BAB" w:rsidP="00F8406D">
      <w:pPr>
        <w:rPr>
          <w:rFonts w:cstheme="minorHAnsi"/>
        </w:rPr>
      </w:pPr>
    </w:p>
    <w:p w:rsidR="00BD3BAB" w:rsidRDefault="00BD3BAB" w:rsidP="00F8406D">
      <w:pPr>
        <w:rPr>
          <w:rFonts w:cstheme="minorHAnsi"/>
        </w:rPr>
      </w:pPr>
    </w:p>
    <w:p w:rsidR="00BD3BAB" w:rsidRDefault="00BD3BAB" w:rsidP="00F8406D">
      <w:pPr>
        <w:rPr>
          <w:rFonts w:cstheme="minorHAnsi"/>
        </w:rPr>
      </w:pPr>
    </w:p>
    <w:p w:rsidR="00BD3BAB" w:rsidRPr="00F8406D" w:rsidRDefault="00BD3BAB" w:rsidP="00F8406D">
      <w:pPr>
        <w:rPr>
          <w:rFonts w:cstheme="minorHAnsi"/>
        </w:rPr>
      </w:pPr>
    </w:p>
    <w:p w:rsidR="0068148C" w:rsidRPr="0068148C" w:rsidRDefault="0068148C" w:rsidP="0068148C">
      <w:bookmarkStart w:id="0" w:name="_GoBack"/>
      <w:bookmarkEnd w:id="0"/>
    </w:p>
    <w:p w:rsidR="00643BE1" w:rsidRPr="00191E27" w:rsidRDefault="007C3BC1" w:rsidP="00092805">
      <w:pPr>
        <w:pStyle w:val="Nagwek1"/>
      </w:pPr>
      <w:bookmarkStart w:id="1" w:name="_Toc193102582"/>
      <w:r w:rsidRPr="00191E27">
        <w:t>WYMAGANY MINIMALNY ZAKRES INWESTYCJI:</w:t>
      </w:r>
      <w:bookmarkEnd w:id="1"/>
    </w:p>
    <w:p w:rsidR="00C029D9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 xml:space="preserve">• </w:t>
      </w:r>
      <w:r w:rsidR="00C029D9" w:rsidRPr="00C029D9">
        <w:rPr>
          <w:rFonts w:cstheme="minorHAnsi"/>
          <w:bCs/>
          <w:color w:val="000000"/>
        </w:rPr>
        <w:t>budow</w:t>
      </w:r>
      <w:r w:rsidR="00DD421F">
        <w:rPr>
          <w:rFonts w:cstheme="minorHAnsi"/>
          <w:bCs/>
          <w:color w:val="000000"/>
        </w:rPr>
        <w:t>a</w:t>
      </w:r>
      <w:r w:rsidR="00C029D9" w:rsidRPr="00C029D9">
        <w:rPr>
          <w:rFonts w:cstheme="minorHAnsi"/>
          <w:bCs/>
          <w:color w:val="000000"/>
        </w:rPr>
        <w:t xml:space="preserve"> nowego, trzykondygnacyjnego budynku wraz z wyposa</w:t>
      </w:r>
      <w:r w:rsidR="00C029D9" w:rsidRPr="00C029D9">
        <w:rPr>
          <w:rFonts w:cstheme="minorHAnsi" w:hint="eastAsia"/>
          <w:bCs/>
          <w:color w:val="000000"/>
        </w:rPr>
        <w:t>ż</w:t>
      </w:r>
      <w:r w:rsidR="00C029D9" w:rsidRPr="00C029D9">
        <w:rPr>
          <w:rFonts w:cstheme="minorHAnsi"/>
          <w:bCs/>
          <w:color w:val="000000"/>
        </w:rPr>
        <w:t xml:space="preserve">eniem i </w:t>
      </w:r>
      <w:r w:rsidR="00C029D9" w:rsidRPr="00C029D9">
        <w:rPr>
          <w:rFonts w:cstheme="minorHAnsi" w:hint="eastAsia"/>
          <w:bCs/>
          <w:color w:val="000000"/>
        </w:rPr>
        <w:t>łą</w:t>
      </w:r>
      <w:r w:rsidR="00C029D9" w:rsidRPr="00C029D9">
        <w:rPr>
          <w:rFonts w:cstheme="minorHAnsi"/>
          <w:bCs/>
          <w:color w:val="000000"/>
        </w:rPr>
        <w:t>cznikiem z budynkiem szko</w:t>
      </w:r>
      <w:r w:rsidR="00C029D9" w:rsidRPr="00C029D9">
        <w:rPr>
          <w:rFonts w:cstheme="minorHAnsi" w:hint="eastAsia"/>
          <w:bCs/>
          <w:color w:val="000000"/>
        </w:rPr>
        <w:t>ł</w:t>
      </w:r>
      <w:r w:rsidR="00C029D9" w:rsidRPr="00C029D9">
        <w:rPr>
          <w:rFonts w:cstheme="minorHAnsi"/>
          <w:bCs/>
          <w:color w:val="000000"/>
        </w:rPr>
        <w:t>y</w:t>
      </w:r>
      <w:r w:rsidR="00C029D9">
        <w:rPr>
          <w:rFonts w:cstheme="minorHAnsi"/>
          <w:bCs/>
          <w:color w:val="000000"/>
        </w:rPr>
        <w:t>,</w:t>
      </w:r>
    </w:p>
    <w:p w:rsidR="00C029D9" w:rsidRPr="00C029D9" w:rsidRDefault="00643BE1" w:rsidP="00C029D9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</w:t>
      </w:r>
      <w:r>
        <w:rPr>
          <w:rFonts w:cstheme="minorHAnsi"/>
          <w:bCs/>
          <w:color w:val="000000"/>
        </w:rPr>
        <w:t xml:space="preserve"> </w:t>
      </w:r>
      <w:r w:rsidR="00C029D9" w:rsidRPr="00C029D9">
        <w:rPr>
          <w:rFonts w:cstheme="minorHAnsi"/>
          <w:bCs/>
          <w:color w:val="000000"/>
        </w:rPr>
        <w:t>nadbudow</w:t>
      </w:r>
      <w:r w:rsidR="00DD421F">
        <w:rPr>
          <w:rFonts w:cstheme="minorHAnsi"/>
          <w:bCs/>
          <w:color w:val="000000"/>
        </w:rPr>
        <w:t>a</w:t>
      </w:r>
      <w:r w:rsidR="00C029D9" w:rsidRPr="00C029D9">
        <w:rPr>
          <w:rFonts w:cstheme="minorHAnsi"/>
          <w:bCs/>
          <w:color w:val="000000"/>
        </w:rPr>
        <w:t xml:space="preserve"> nad istniej</w:t>
      </w:r>
      <w:r w:rsidR="00C029D9" w:rsidRPr="00C029D9">
        <w:rPr>
          <w:rFonts w:cstheme="minorHAnsi" w:hint="eastAsia"/>
          <w:bCs/>
          <w:color w:val="000000"/>
        </w:rPr>
        <w:t>ą</w:t>
      </w:r>
      <w:r w:rsidR="00C029D9" w:rsidRPr="00C029D9">
        <w:rPr>
          <w:rFonts w:cstheme="minorHAnsi"/>
          <w:bCs/>
          <w:color w:val="000000"/>
        </w:rPr>
        <w:t>c</w:t>
      </w:r>
      <w:r w:rsidR="00C029D9" w:rsidRPr="00C029D9">
        <w:rPr>
          <w:rFonts w:cstheme="minorHAnsi" w:hint="eastAsia"/>
          <w:bCs/>
          <w:color w:val="000000"/>
        </w:rPr>
        <w:t>ą</w:t>
      </w:r>
      <w:r w:rsidR="00C029D9" w:rsidRPr="00C029D9">
        <w:rPr>
          <w:rFonts w:cstheme="minorHAnsi"/>
          <w:bCs/>
          <w:color w:val="000000"/>
        </w:rPr>
        <w:t xml:space="preserve"> sal</w:t>
      </w:r>
      <w:r w:rsidR="00C029D9" w:rsidRPr="00C029D9">
        <w:rPr>
          <w:rFonts w:cstheme="minorHAnsi" w:hint="eastAsia"/>
          <w:bCs/>
          <w:color w:val="000000"/>
        </w:rPr>
        <w:t>ą</w:t>
      </w:r>
      <w:r w:rsidR="00C029D9" w:rsidRPr="00C029D9">
        <w:rPr>
          <w:rFonts w:cstheme="minorHAnsi"/>
          <w:bCs/>
          <w:color w:val="000000"/>
        </w:rPr>
        <w:t xml:space="preserve"> gimnastyczn</w:t>
      </w:r>
      <w:r w:rsidR="00C029D9" w:rsidRPr="00C029D9">
        <w:rPr>
          <w:rFonts w:cstheme="minorHAnsi" w:hint="eastAsia"/>
          <w:bCs/>
          <w:color w:val="000000"/>
        </w:rPr>
        <w:t>ą</w:t>
      </w:r>
      <w:r w:rsidR="00C029D9" w:rsidRPr="00C029D9">
        <w:rPr>
          <w:rFonts w:cstheme="minorHAnsi"/>
          <w:bCs/>
          <w:color w:val="000000"/>
        </w:rPr>
        <w:t xml:space="preserve"> budynku jednokondygnacyjnego z cz</w:t>
      </w:r>
      <w:r w:rsidR="00C029D9" w:rsidRPr="00C029D9">
        <w:rPr>
          <w:rFonts w:cstheme="minorHAnsi" w:hint="eastAsia"/>
          <w:bCs/>
          <w:color w:val="000000"/>
        </w:rPr>
        <w:t>ęś</w:t>
      </w:r>
      <w:r w:rsidR="00C029D9" w:rsidRPr="00C029D9">
        <w:rPr>
          <w:rFonts w:cstheme="minorHAnsi"/>
          <w:bCs/>
          <w:color w:val="000000"/>
        </w:rPr>
        <w:t xml:space="preserve">ciowym podpiwniczeniem i </w:t>
      </w:r>
      <w:r w:rsidR="00C029D9" w:rsidRPr="00C029D9">
        <w:rPr>
          <w:rFonts w:cstheme="minorHAnsi" w:hint="eastAsia"/>
          <w:bCs/>
          <w:color w:val="000000"/>
        </w:rPr>
        <w:t>łą</w:t>
      </w:r>
      <w:r w:rsidR="00C029D9" w:rsidRPr="00C029D9">
        <w:rPr>
          <w:rFonts w:cstheme="minorHAnsi"/>
          <w:bCs/>
          <w:color w:val="000000"/>
        </w:rPr>
        <w:t>cznikiem z nowym budynkiem szko</w:t>
      </w:r>
      <w:r w:rsidR="00C029D9" w:rsidRPr="00C029D9">
        <w:rPr>
          <w:rFonts w:cstheme="minorHAnsi" w:hint="eastAsia"/>
          <w:bCs/>
          <w:color w:val="000000"/>
        </w:rPr>
        <w:t>ł</w:t>
      </w:r>
      <w:r w:rsidR="00C029D9" w:rsidRPr="00C029D9">
        <w:rPr>
          <w:rFonts w:cstheme="minorHAnsi"/>
          <w:bCs/>
          <w:color w:val="000000"/>
        </w:rPr>
        <w:t>y</w:t>
      </w:r>
      <w:r w:rsidR="00FC2AEC">
        <w:rPr>
          <w:rFonts w:cstheme="minorHAnsi"/>
          <w:bCs/>
          <w:color w:val="000000"/>
        </w:rPr>
        <w:t>,</w:t>
      </w:r>
    </w:p>
    <w:p w:rsidR="00C029D9" w:rsidRPr="00C029D9" w:rsidRDefault="00C029D9" w:rsidP="00C029D9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C029D9">
        <w:rPr>
          <w:rFonts w:cstheme="minorHAnsi"/>
          <w:bCs/>
          <w:color w:val="000000"/>
        </w:rPr>
        <w:t>•</w:t>
      </w:r>
      <w:r>
        <w:rPr>
          <w:rFonts w:cstheme="minorHAnsi"/>
          <w:bCs/>
          <w:color w:val="000000"/>
        </w:rPr>
        <w:t xml:space="preserve"> </w:t>
      </w:r>
      <w:r w:rsidRPr="00C029D9">
        <w:rPr>
          <w:rFonts w:cstheme="minorHAnsi"/>
          <w:bCs/>
          <w:color w:val="000000"/>
        </w:rPr>
        <w:t>remont budynku sali gimnastycznej nad kt</w:t>
      </w:r>
      <w:r w:rsidRPr="00C029D9">
        <w:rPr>
          <w:rFonts w:cstheme="minorHAnsi" w:hint="eastAsia"/>
          <w:bCs/>
          <w:color w:val="000000"/>
        </w:rPr>
        <w:t>ó</w:t>
      </w:r>
      <w:r w:rsidRPr="00C029D9">
        <w:rPr>
          <w:rFonts w:cstheme="minorHAnsi"/>
          <w:bCs/>
          <w:color w:val="000000"/>
        </w:rPr>
        <w:t>r</w:t>
      </w:r>
      <w:r w:rsidRPr="00C029D9">
        <w:rPr>
          <w:rFonts w:cstheme="minorHAnsi" w:hint="eastAsia"/>
          <w:bCs/>
          <w:color w:val="000000"/>
        </w:rPr>
        <w:t>ą</w:t>
      </w:r>
      <w:r w:rsidRPr="00C029D9">
        <w:rPr>
          <w:rFonts w:cstheme="minorHAnsi"/>
          <w:bCs/>
          <w:color w:val="000000"/>
        </w:rPr>
        <w:t xml:space="preserve"> b</w:t>
      </w:r>
      <w:r w:rsidRPr="00C029D9">
        <w:rPr>
          <w:rFonts w:cstheme="minorHAnsi" w:hint="eastAsia"/>
          <w:bCs/>
          <w:color w:val="000000"/>
        </w:rPr>
        <w:t>ę</w:t>
      </w:r>
      <w:r w:rsidRPr="00C029D9">
        <w:rPr>
          <w:rFonts w:cstheme="minorHAnsi"/>
          <w:bCs/>
          <w:color w:val="000000"/>
        </w:rPr>
        <w:t>dzie nadbudowa (wzmocnienie fundament</w:t>
      </w:r>
      <w:r w:rsidRPr="00C029D9">
        <w:rPr>
          <w:rFonts w:cstheme="minorHAnsi" w:hint="eastAsia"/>
          <w:bCs/>
          <w:color w:val="000000"/>
        </w:rPr>
        <w:t>ó</w:t>
      </w:r>
      <w:r w:rsidRPr="00C029D9">
        <w:rPr>
          <w:rFonts w:cstheme="minorHAnsi"/>
          <w:bCs/>
          <w:color w:val="000000"/>
        </w:rPr>
        <w:t>w i stropu, stworzenie dodatkowego wyj</w:t>
      </w:r>
      <w:r w:rsidRPr="00C029D9">
        <w:rPr>
          <w:rFonts w:cstheme="minorHAnsi" w:hint="eastAsia"/>
          <w:bCs/>
          <w:color w:val="000000"/>
        </w:rPr>
        <w:t>ś</w:t>
      </w:r>
      <w:r w:rsidRPr="00C029D9">
        <w:rPr>
          <w:rFonts w:cstheme="minorHAnsi"/>
          <w:bCs/>
          <w:color w:val="000000"/>
        </w:rPr>
        <w:t>cia ewakuacyjnego z sali gimnastycznej, zmiany w systemie o</w:t>
      </w:r>
      <w:r w:rsidRPr="00C029D9">
        <w:rPr>
          <w:rFonts w:cstheme="minorHAnsi" w:hint="eastAsia"/>
          <w:bCs/>
          <w:color w:val="000000"/>
        </w:rPr>
        <w:t>ś</w:t>
      </w:r>
      <w:r w:rsidRPr="00C029D9">
        <w:rPr>
          <w:rFonts w:cstheme="minorHAnsi"/>
          <w:bCs/>
          <w:color w:val="000000"/>
        </w:rPr>
        <w:t>wietlenia, wentylacji,</w:t>
      </w:r>
      <w:r>
        <w:rPr>
          <w:rFonts w:cstheme="minorHAnsi"/>
          <w:bCs/>
          <w:color w:val="000000"/>
        </w:rPr>
        <w:t xml:space="preserve"> </w:t>
      </w:r>
      <w:r w:rsidRPr="00C029D9">
        <w:rPr>
          <w:rFonts w:cstheme="minorHAnsi"/>
          <w:bCs/>
          <w:color w:val="000000"/>
        </w:rPr>
        <w:t>ogrzewania)</w:t>
      </w:r>
      <w:r w:rsidR="00FC2AEC">
        <w:rPr>
          <w:rFonts w:cstheme="minorHAnsi"/>
          <w:bCs/>
          <w:color w:val="000000"/>
        </w:rPr>
        <w:t>,</w:t>
      </w:r>
    </w:p>
    <w:p w:rsidR="00C029D9" w:rsidRPr="00C029D9" w:rsidRDefault="00C029D9" w:rsidP="00C029D9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</w:t>
      </w:r>
      <w:r w:rsidRPr="00C029D9">
        <w:rPr>
          <w:rFonts w:cstheme="minorHAnsi"/>
          <w:bCs/>
          <w:color w:val="000000"/>
        </w:rPr>
        <w:t xml:space="preserve"> wykonanie instalacji elektrycznej zasilania, o</w:t>
      </w:r>
      <w:r w:rsidRPr="00C029D9">
        <w:rPr>
          <w:rFonts w:cstheme="minorHAnsi" w:hint="eastAsia"/>
          <w:bCs/>
          <w:color w:val="000000"/>
        </w:rPr>
        <w:t>ś</w:t>
      </w:r>
      <w:r w:rsidRPr="00C029D9">
        <w:rPr>
          <w:rFonts w:cstheme="minorHAnsi"/>
          <w:bCs/>
          <w:color w:val="000000"/>
        </w:rPr>
        <w:t>wietlenia, teletechnicznej, multimedialnej, odgromowej, ppo</w:t>
      </w:r>
      <w:r w:rsidRPr="00C029D9">
        <w:rPr>
          <w:rFonts w:cstheme="minorHAnsi" w:hint="eastAsia"/>
          <w:bCs/>
          <w:color w:val="000000"/>
        </w:rPr>
        <w:t>ż</w:t>
      </w:r>
      <w:r w:rsidRPr="00C029D9">
        <w:rPr>
          <w:rFonts w:cstheme="minorHAnsi"/>
          <w:bCs/>
          <w:color w:val="000000"/>
        </w:rPr>
        <w:t>, instalacj</w:t>
      </w:r>
      <w:r w:rsidRPr="00C029D9">
        <w:rPr>
          <w:rFonts w:cstheme="minorHAnsi" w:hint="eastAsia"/>
          <w:bCs/>
          <w:color w:val="000000"/>
        </w:rPr>
        <w:t>ę</w:t>
      </w:r>
      <w:r w:rsidRPr="00C029D9">
        <w:rPr>
          <w:rFonts w:cstheme="minorHAnsi"/>
          <w:bCs/>
          <w:color w:val="000000"/>
        </w:rPr>
        <w:t xml:space="preserve"> co, cwu, wod-kan, wentylacji, klimatyzacji,</w:t>
      </w:r>
    </w:p>
    <w:p w:rsidR="00C029D9" w:rsidRDefault="00C029D9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</w:t>
      </w:r>
      <w:r w:rsidRPr="00C029D9">
        <w:rPr>
          <w:rFonts w:cstheme="minorHAnsi"/>
          <w:bCs/>
          <w:color w:val="000000"/>
        </w:rPr>
        <w:t xml:space="preserve"> wykonanie paneli fotowoltaicznych oraz pompy ciep</w:t>
      </w:r>
      <w:r w:rsidRPr="00C029D9">
        <w:rPr>
          <w:rFonts w:cstheme="minorHAnsi" w:hint="eastAsia"/>
          <w:bCs/>
          <w:color w:val="000000"/>
        </w:rPr>
        <w:t>ł</w:t>
      </w:r>
      <w:r w:rsidRPr="00C029D9">
        <w:rPr>
          <w:rFonts w:cstheme="minorHAnsi"/>
          <w:bCs/>
          <w:color w:val="000000"/>
        </w:rPr>
        <w:t>a</w:t>
      </w:r>
      <w:r w:rsidR="00FC2AEC">
        <w:rPr>
          <w:rFonts w:cstheme="minorHAnsi"/>
          <w:bCs/>
          <w:color w:val="000000"/>
        </w:rPr>
        <w:t>,</w:t>
      </w:r>
    </w:p>
    <w:p w:rsidR="00FC2AEC" w:rsidRDefault="00FC2AEC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</w:t>
      </w:r>
      <w:r>
        <w:rPr>
          <w:rFonts w:cstheme="minorHAnsi"/>
          <w:bCs/>
          <w:color w:val="000000"/>
        </w:rPr>
        <w:t xml:space="preserve"> wykonanie zielonego tarasu,</w:t>
      </w:r>
    </w:p>
    <w:p w:rsidR="00FC2AEC" w:rsidRDefault="00C029D9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C029D9">
        <w:rPr>
          <w:rFonts w:cstheme="minorHAnsi"/>
          <w:bCs/>
          <w:color w:val="000000"/>
        </w:rPr>
        <w:t>•</w:t>
      </w:r>
      <w:r>
        <w:rPr>
          <w:rFonts w:cstheme="minorHAnsi"/>
          <w:bCs/>
          <w:color w:val="000000"/>
        </w:rPr>
        <w:t xml:space="preserve"> </w:t>
      </w:r>
      <w:r w:rsidR="00643BE1">
        <w:rPr>
          <w:rFonts w:cstheme="minorHAnsi"/>
          <w:bCs/>
          <w:color w:val="000000"/>
        </w:rPr>
        <w:t>doprowadzenie do zapewnienia 1 źródła ciepła dla budynku istniejącego i jego dalszej rozbudowy</w:t>
      </w:r>
      <w:r w:rsidR="00296588">
        <w:rPr>
          <w:rFonts w:cstheme="minorHAnsi"/>
          <w:bCs/>
          <w:color w:val="000000"/>
        </w:rPr>
        <w:t xml:space="preserve"> </w:t>
      </w:r>
      <w:r w:rsidR="00AB4A06">
        <w:rPr>
          <w:rFonts w:cstheme="minorHAnsi"/>
          <w:bCs/>
          <w:color w:val="000000"/>
        </w:rPr>
        <w:t xml:space="preserve">              </w:t>
      </w:r>
      <w:r w:rsidR="00832051">
        <w:rPr>
          <w:rFonts w:cstheme="minorHAnsi"/>
          <w:bCs/>
          <w:color w:val="000000"/>
        </w:rPr>
        <w:t>z możliwością zwiększenia zapotrzebowania</w:t>
      </w:r>
      <w:r w:rsidR="00FC2AEC">
        <w:rPr>
          <w:rFonts w:cstheme="minorHAnsi"/>
          <w:bCs/>
          <w:color w:val="000000"/>
        </w:rPr>
        <w:t>,</w:t>
      </w:r>
    </w:p>
    <w:p w:rsidR="00643BE1" w:rsidRDefault="00FC2AEC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</w:t>
      </w:r>
      <w:r>
        <w:rPr>
          <w:rFonts w:cstheme="minorHAnsi"/>
          <w:bCs/>
          <w:color w:val="000000"/>
        </w:rPr>
        <w:t xml:space="preserve"> budowa z montażem 2 podnośników/platform przyschodowych,</w:t>
      </w:r>
      <w:r w:rsidR="00296588">
        <w:rPr>
          <w:rFonts w:cstheme="minorHAnsi"/>
          <w:bCs/>
          <w:color w:val="000000"/>
        </w:rPr>
        <w:t xml:space="preserve"> </w:t>
      </w:r>
      <w:r w:rsidR="00643BE1">
        <w:rPr>
          <w:rFonts w:cstheme="minorHAnsi"/>
          <w:bCs/>
          <w:color w:val="000000"/>
        </w:rPr>
        <w:t xml:space="preserve"> </w:t>
      </w:r>
    </w:p>
    <w:p w:rsidR="0057042D" w:rsidRPr="0057042D" w:rsidRDefault="0057042D" w:rsidP="0057042D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57042D">
        <w:rPr>
          <w:rFonts w:cstheme="minorHAnsi"/>
          <w:bCs/>
          <w:color w:val="000000"/>
        </w:rPr>
        <w:t xml:space="preserve">• zapewnienie bezpieczeństwa pożarowego w </w:t>
      </w:r>
      <w:r w:rsidR="00E2473E">
        <w:rPr>
          <w:rFonts w:cstheme="minorHAnsi"/>
          <w:bCs/>
          <w:color w:val="000000"/>
        </w:rPr>
        <w:t>nowym</w:t>
      </w:r>
      <w:r w:rsidRPr="0057042D">
        <w:rPr>
          <w:rFonts w:cstheme="minorHAnsi"/>
          <w:bCs/>
          <w:color w:val="000000"/>
        </w:rPr>
        <w:t xml:space="preserve"> </w:t>
      </w:r>
      <w:r w:rsidR="00E2473E">
        <w:rPr>
          <w:rFonts w:cstheme="minorHAnsi"/>
          <w:bCs/>
          <w:color w:val="000000"/>
        </w:rPr>
        <w:t xml:space="preserve">i istniejącym </w:t>
      </w:r>
      <w:r w:rsidRPr="0057042D">
        <w:rPr>
          <w:rFonts w:cstheme="minorHAnsi"/>
          <w:bCs/>
          <w:color w:val="000000"/>
        </w:rPr>
        <w:t>obiekcie,</w:t>
      </w:r>
    </w:p>
    <w:p w:rsidR="0057042D" w:rsidRPr="0057042D" w:rsidRDefault="0057042D" w:rsidP="0057042D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57042D">
        <w:rPr>
          <w:rFonts w:cstheme="minorHAnsi"/>
          <w:bCs/>
          <w:color w:val="000000"/>
        </w:rPr>
        <w:t xml:space="preserve">• </w:t>
      </w:r>
      <w:r w:rsidR="00437292">
        <w:rPr>
          <w:rFonts w:cstheme="minorHAnsi"/>
          <w:bCs/>
          <w:color w:val="000000"/>
        </w:rPr>
        <w:t>zapewnienie</w:t>
      </w:r>
      <w:r w:rsidRPr="0057042D">
        <w:rPr>
          <w:rFonts w:cstheme="minorHAnsi"/>
          <w:bCs/>
          <w:color w:val="000000"/>
        </w:rPr>
        <w:t xml:space="preserve"> dostępności dla osób niepełnosprawnych,</w:t>
      </w:r>
    </w:p>
    <w:p w:rsidR="0057042D" w:rsidRPr="00643BE1" w:rsidRDefault="0057042D" w:rsidP="0057042D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57042D">
        <w:rPr>
          <w:rFonts w:cstheme="minorHAnsi"/>
          <w:bCs/>
          <w:color w:val="000000"/>
        </w:rPr>
        <w:t>• budowa i przebudowa ulic i chodników w przypadku jeśli przebudowa taka będzie konieczna</w:t>
      </w:r>
    </w:p>
    <w:p w:rsidR="00643BE1" w:rsidRPr="00643BE1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bookmarkStart w:id="2" w:name="_Hlk188508361"/>
      <w:r w:rsidRPr="00643BE1">
        <w:rPr>
          <w:rFonts w:cstheme="minorHAnsi"/>
          <w:bCs/>
          <w:color w:val="000000"/>
        </w:rPr>
        <w:t>•</w:t>
      </w:r>
      <w:bookmarkEnd w:id="2"/>
      <w:r w:rsidRPr="00643BE1">
        <w:rPr>
          <w:rFonts w:cstheme="minorHAnsi"/>
          <w:bCs/>
          <w:color w:val="000000"/>
        </w:rPr>
        <w:t xml:space="preserve"> zagospodarowania terenu działki (części),</w:t>
      </w:r>
    </w:p>
    <w:p w:rsidR="00643BE1" w:rsidRPr="00643BE1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 budowa sieci uzbrojenia terenu, zgodnie z warunkami przyłączenia otrzymanymi od dostawców mediów oraz zarządców dróg dla uzyskania pełnej funkcjonalności powstałego kompleksu,</w:t>
      </w:r>
    </w:p>
    <w:p w:rsidR="00643BE1" w:rsidRPr="00643BE1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 zapewnienie bezpieczeństwa pożarowego w całym obiekcie (w części istniejącej i rozbudowanej),</w:t>
      </w:r>
    </w:p>
    <w:p w:rsidR="00643BE1" w:rsidRPr="00643BE1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 dostosowanie dostępności dla osób niepełnosprawnych (w części istniejącej i rozbudowanej),</w:t>
      </w:r>
    </w:p>
    <w:p w:rsidR="00643BE1" w:rsidRPr="00643BE1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 budowa i przebudowa ulic i chodników w przypadku jeśli przebudowa taka będzie konieczna,</w:t>
      </w:r>
    </w:p>
    <w:p w:rsidR="00643BE1" w:rsidRPr="00643BE1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 xml:space="preserve">• </w:t>
      </w:r>
      <w:r w:rsidR="00F804F3">
        <w:rPr>
          <w:rFonts w:cstheme="minorHAnsi"/>
          <w:bCs/>
          <w:color w:val="000000"/>
        </w:rPr>
        <w:t xml:space="preserve">wykonanie </w:t>
      </w:r>
      <w:r w:rsidRPr="00643BE1">
        <w:rPr>
          <w:rFonts w:cstheme="minorHAnsi"/>
          <w:bCs/>
          <w:color w:val="000000"/>
        </w:rPr>
        <w:t>dokumentacj</w:t>
      </w:r>
      <w:r w:rsidR="00F804F3">
        <w:rPr>
          <w:rFonts w:cstheme="minorHAnsi"/>
          <w:bCs/>
          <w:color w:val="000000"/>
        </w:rPr>
        <w:t>a</w:t>
      </w:r>
      <w:r w:rsidRPr="00643BE1">
        <w:rPr>
          <w:rFonts w:cstheme="minorHAnsi"/>
          <w:bCs/>
          <w:color w:val="000000"/>
        </w:rPr>
        <w:t xml:space="preserve"> geotechnicznej,</w:t>
      </w:r>
    </w:p>
    <w:p w:rsidR="00643BE1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trike/>
          <w:color w:val="000000"/>
        </w:rPr>
      </w:pPr>
      <w:r w:rsidRPr="00643BE1">
        <w:rPr>
          <w:rFonts w:cstheme="minorHAnsi"/>
          <w:bCs/>
          <w:color w:val="000000"/>
        </w:rPr>
        <w:t xml:space="preserve">• uzyskanie wszelkich niezbędnych dokumentów, oświadczeń, uzgodnień itp. </w:t>
      </w:r>
    </w:p>
    <w:p w:rsidR="004A34D2" w:rsidRPr="004A34D2" w:rsidRDefault="004A34D2" w:rsidP="004A34D2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  <w:highlight w:val="yellow"/>
        </w:rPr>
      </w:pPr>
      <w:r w:rsidRPr="00643BE1">
        <w:rPr>
          <w:rFonts w:cstheme="minorHAnsi"/>
          <w:bCs/>
          <w:color w:val="000000"/>
        </w:rPr>
        <w:t>•</w:t>
      </w:r>
      <w:r>
        <w:rPr>
          <w:rFonts w:cstheme="minorHAnsi"/>
          <w:bCs/>
          <w:color w:val="000000"/>
        </w:rPr>
        <w:t xml:space="preserve"> </w:t>
      </w:r>
      <w:r w:rsidRPr="00510665">
        <w:rPr>
          <w:rFonts w:cstheme="minorHAnsi"/>
          <w:bCs/>
          <w:color w:val="000000"/>
        </w:rPr>
        <w:t>uzyskanie przez Wykonawcę pozwolenia na budowę,</w:t>
      </w:r>
    </w:p>
    <w:p w:rsidR="004A34D2" w:rsidRPr="00643BE1" w:rsidRDefault="004A34D2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</w:t>
      </w:r>
      <w:r>
        <w:rPr>
          <w:rFonts w:cstheme="minorHAnsi"/>
          <w:bCs/>
          <w:color w:val="000000"/>
        </w:rPr>
        <w:t xml:space="preserve"> </w:t>
      </w:r>
      <w:r w:rsidRPr="00510665">
        <w:rPr>
          <w:rFonts w:cstheme="minorHAnsi"/>
          <w:bCs/>
          <w:color w:val="000000"/>
        </w:rPr>
        <w:t>uzyskanie przez Wykonawcę pozwolenia na Użytkowanie,</w:t>
      </w:r>
    </w:p>
    <w:p w:rsidR="00643BE1" w:rsidRPr="00643BE1" w:rsidRDefault="00643BE1" w:rsidP="00AB4A06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color w:val="000000"/>
        </w:rPr>
      </w:pPr>
      <w:r w:rsidRPr="00643BE1">
        <w:rPr>
          <w:rFonts w:cstheme="minorHAnsi"/>
          <w:bCs/>
          <w:color w:val="000000"/>
        </w:rPr>
        <w:t>• sprawdzenie czy na terenie inwestycji konieczne jest wykonanie badan archeologicznych, jeśli tak to wykonanie tych badan wraz uzyskaniem wszelkich wymaganych dokumentów i pozwoleń.</w:t>
      </w:r>
    </w:p>
    <w:p w:rsidR="00643BE1" w:rsidRDefault="00643BE1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643BE1" w:rsidRDefault="00643BE1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366092"/>
        </w:rPr>
      </w:pPr>
    </w:p>
    <w:p w:rsidR="00683BF2" w:rsidRDefault="00683BF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366092"/>
        </w:rPr>
      </w:pPr>
    </w:p>
    <w:p w:rsidR="00683BF2" w:rsidRDefault="00683BF2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366092"/>
        </w:rPr>
      </w:pPr>
    </w:p>
    <w:p w:rsidR="00643BE1" w:rsidRPr="00F8406D" w:rsidRDefault="00643BE1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color w:val="366092"/>
        </w:rPr>
      </w:pPr>
    </w:p>
    <w:p w:rsidR="00F8406D" w:rsidRPr="005C0FE9" w:rsidRDefault="00F8406D" w:rsidP="006F1696">
      <w:pPr>
        <w:pStyle w:val="Nagwek1"/>
        <w:numPr>
          <w:ilvl w:val="0"/>
          <w:numId w:val="19"/>
        </w:numPr>
      </w:pPr>
      <w:bookmarkStart w:id="3" w:name="_Toc193102583"/>
      <w:r w:rsidRPr="005C0FE9">
        <w:t>DOKUMENTACJA PROJEKTOWA</w:t>
      </w:r>
      <w:bookmarkEnd w:id="3"/>
    </w:p>
    <w:p w:rsidR="00E04301" w:rsidRPr="00E04301" w:rsidRDefault="00E04301" w:rsidP="00E04301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cstheme="minorHAnsi"/>
          <w:color w:val="000000" w:themeColor="text1"/>
        </w:rPr>
      </w:pPr>
    </w:p>
    <w:p w:rsidR="00F8406D" w:rsidRPr="00CB1FC9" w:rsidRDefault="00F8406D" w:rsidP="00CB1FC9">
      <w:pPr>
        <w:pStyle w:val="Nagwek2"/>
        <w:numPr>
          <w:ilvl w:val="0"/>
          <w:numId w:val="25"/>
        </w:numPr>
      </w:pPr>
      <w:bookmarkStart w:id="4" w:name="_Toc193102584"/>
      <w:r w:rsidRPr="00CB1FC9">
        <w:t>Zakres opracowania dokumentacji projektowej</w:t>
      </w:r>
      <w:bookmarkEnd w:id="4"/>
    </w:p>
    <w:p w:rsidR="00AB4A06" w:rsidRPr="00F8406D" w:rsidRDefault="00AB4A06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F8406D" w:rsidRPr="003846DB" w:rsidRDefault="00F8406D" w:rsidP="003846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3846DB">
        <w:rPr>
          <w:rFonts w:cstheme="minorHAnsi"/>
          <w:color w:val="000000"/>
        </w:rPr>
        <w:t>Materiały przygotowawcze</w:t>
      </w:r>
    </w:p>
    <w:p w:rsidR="00E04301" w:rsidRDefault="00E04301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mapa do celów projektowych</w:t>
      </w:r>
    </w:p>
    <w:p w:rsidR="00E04301" w:rsidRDefault="00E04301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inwentaryzacja wielobranżowa</w:t>
      </w:r>
    </w:p>
    <w:p w:rsidR="00F8406D" w:rsidRDefault="00F8406D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E04301">
        <w:rPr>
          <w:rFonts w:cstheme="minorHAnsi"/>
          <w:color w:val="000000"/>
        </w:rPr>
        <w:t>odkryw</w:t>
      </w:r>
      <w:r w:rsidR="00CB1FC9">
        <w:rPr>
          <w:rFonts w:cstheme="minorHAnsi"/>
          <w:color w:val="000000"/>
        </w:rPr>
        <w:t>ki</w:t>
      </w:r>
    </w:p>
    <w:p w:rsidR="0079775E" w:rsidRPr="0079775E" w:rsidRDefault="0079775E" w:rsidP="0079775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decyzja o lokalizacji celu publicznego</w:t>
      </w:r>
    </w:p>
    <w:p w:rsidR="00CB1FC9" w:rsidRPr="00E04301" w:rsidRDefault="00CB1FC9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opinia geotechniczna</w:t>
      </w:r>
    </w:p>
    <w:p w:rsidR="00F8406D" w:rsidRDefault="00F8406D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E04301">
        <w:rPr>
          <w:rFonts w:cstheme="minorHAnsi"/>
          <w:color w:val="000000"/>
        </w:rPr>
        <w:t>ekspertyza stanu technicznego</w:t>
      </w:r>
    </w:p>
    <w:p w:rsidR="00CB1FC9" w:rsidRPr="00E04301" w:rsidRDefault="00CB1FC9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ekspertyza ppoż.</w:t>
      </w:r>
    </w:p>
    <w:p w:rsidR="00F8406D" w:rsidRPr="00E04301" w:rsidRDefault="00F8406D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E04301">
        <w:rPr>
          <w:rFonts w:cstheme="minorHAnsi"/>
          <w:color w:val="000000"/>
        </w:rPr>
        <w:t>bilans mocy elektrycznej budynku</w:t>
      </w:r>
    </w:p>
    <w:p w:rsidR="00F8406D" w:rsidRPr="003846DB" w:rsidRDefault="00F8406D" w:rsidP="003846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3846DB">
        <w:rPr>
          <w:rFonts w:cstheme="minorHAnsi"/>
          <w:color w:val="000000"/>
        </w:rPr>
        <w:t>Projekt zagospodarowania terenu i projekt architektoniczno-budowlany</w:t>
      </w:r>
    </w:p>
    <w:p w:rsidR="00F8406D" w:rsidRDefault="00F8406D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E04301">
        <w:rPr>
          <w:rFonts w:cstheme="minorHAnsi"/>
          <w:color w:val="000000"/>
        </w:rPr>
        <w:t>Projekt sporządzony zgodnie z obowiązującymi przepisami</w:t>
      </w:r>
    </w:p>
    <w:p w:rsidR="0079744A" w:rsidRPr="00E04301" w:rsidRDefault="0079744A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Uzyskanie decyzji o wycince drzew</w:t>
      </w:r>
      <w:r w:rsidR="00640740">
        <w:rPr>
          <w:rFonts w:cstheme="minorHAnsi"/>
          <w:color w:val="000000"/>
        </w:rPr>
        <w:t xml:space="preserve"> lub krzewów</w:t>
      </w:r>
    </w:p>
    <w:p w:rsidR="00F8406D" w:rsidRPr="003846DB" w:rsidRDefault="00F8406D" w:rsidP="003846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3846DB">
        <w:rPr>
          <w:rFonts w:cstheme="minorHAnsi"/>
          <w:color w:val="000000"/>
        </w:rPr>
        <w:t>Projekt</w:t>
      </w:r>
      <w:r w:rsidR="000E4332" w:rsidRPr="003846DB">
        <w:rPr>
          <w:rFonts w:cstheme="minorHAnsi"/>
          <w:color w:val="000000"/>
        </w:rPr>
        <w:t>y</w:t>
      </w:r>
      <w:r w:rsidRPr="003846DB">
        <w:rPr>
          <w:rFonts w:cstheme="minorHAnsi"/>
          <w:color w:val="000000"/>
        </w:rPr>
        <w:t xml:space="preserve"> techniczn</w:t>
      </w:r>
      <w:r w:rsidR="000E4332" w:rsidRPr="003846DB">
        <w:rPr>
          <w:rFonts w:cstheme="minorHAnsi"/>
          <w:color w:val="000000"/>
        </w:rPr>
        <w:t>e</w:t>
      </w:r>
    </w:p>
    <w:p w:rsidR="00F8406D" w:rsidRPr="00E04301" w:rsidRDefault="00F8406D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E04301">
        <w:rPr>
          <w:rFonts w:cstheme="minorHAnsi"/>
          <w:color w:val="000000"/>
        </w:rPr>
        <w:t>Projekt sporządzony zgodnie z obowiązującymi przepisami</w:t>
      </w:r>
    </w:p>
    <w:p w:rsidR="00F8406D" w:rsidRPr="003846DB" w:rsidRDefault="00F8406D" w:rsidP="003846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3846DB">
        <w:rPr>
          <w:rFonts w:cstheme="minorHAnsi"/>
          <w:color w:val="000000"/>
        </w:rPr>
        <w:t>Projekt</w:t>
      </w:r>
      <w:r w:rsidR="000E4332" w:rsidRPr="003846DB">
        <w:rPr>
          <w:rFonts w:cstheme="minorHAnsi"/>
          <w:color w:val="000000"/>
        </w:rPr>
        <w:t>y</w:t>
      </w:r>
      <w:r w:rsidRPr="003846DB">
        <w:rPr>
          <w:rFonts w:cstheme="minorHAnsi"/>
          <w:color w:val="000000"/>
        </w:rPr>
        <w:t xml:space="preserve"> wykonawczy</w:t>
      </w:r>
    </w:p>
    <w:p w:rsidR="00F8406D" w:rsidRPr="00E04301" w:rsidRDefault="00F8406D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E04301">
        <w:rPr>
          <w:rFonts w:cstheme="minorHAnsi"/>
          <w:color w:val="000000"/>
        </w:rPr>
        <w:t>projekt wykonawczy branży architektoniczno-konstrukcyjnej</w:t>
      </w:r>
    </w:p>
    <w:p w:rsidR="00F8406D" w:rsidRPr="00E04301" w:rsidRDefault="00F8406D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E04301">
        <w:rPr>
          <w:rFonts w:cstheme="minorHAnsi"/>
          <w:color w:val="000000"/>
        </w:rPr>
        <w:t>projekt wykonawczy branży sanitarnej</w:t>
      </w:r>
    </w:p>
    <w:p w:rsidR="00F8406D" w:rsidRPr="00E04301" w:rsidRDefault="00F8406D" w:rsidP="000F2F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E04301">
        <w:rPr>
          <w:rFonts w:cstheme="minorHAnsi"/>
          <w:color w:val="000000"/>
        </w:rPr>
        <w:t>projekt wykonawczy branży elektrycznej</w:t>
      </w:r>
    </w:p>
    <w:p w:rsidR="00F8406D" w:rsidRPr="003846DB" w:rsidRDefault="00F8406D" w:rsidP="003846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3846DB">
        <w:rPr>
          <w:rFonts w:cstheme="minorHAnsi"/>
          <w:color w:val="000000"/>
        </w:rPr>
        <w:t>Specyfikacja Techniczna Wykonania i Odbioru Robót Budowlanych</w:t>
      </w:r>
    </w:p>
    <w:p w:rsidR="00F8406D" w:rsidRPr="003846DB" w:rsidRDefault="00F8406D" w:rsidP="003846D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3846DB">
        <w:rPr>
          <w:rFonts w:cstheme="minorHAnsi"/>
          <w:color w:val="000000"/>
        </w:rPr>
        <w:t>Przedmiar i kosztorys</w:t>
      </w:r>
    </w:p>
    <w:p w:rsidR="002E5BB6" w:rsidRPr="003846DB" w:rsidRDefault="00F8406D" w:rsidP="006F16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3846DB">
        <w:rPr>
          <w:rFonts w:cstheme="minorHAnsi"/>
          <w:color w:val="000000"/>
        </w:rPr>
        <w:t>Inne opracowania niezbędne do realizacji robót i zatwierdzenia</w:t>
      </w:r>
      <w:r w:rsidR="003846DB">
        <w:rPr>
          <w:rFonts w:cstheme="minorHAnsi"/>
          <w:color w:val="000000"/>
        </w:rPr>
        <w:t xml:space="preserve"> </w:t>
      </w:r>
      <w:r w:rsidRPr="003846DB">
        <w:rPr>
          <w:rFonts w:cstheme="minorHAnsi"/>
          <w:color w:val="000000"/>
        </w:rPr>
        <w:t>dokumentacji, w tym min. opinia/pozwolenie konserwatorskie, ekspertyza</w:t>
      </w:r>
      <w:r w:rsidR="006F1696" w:rsidRPr="003846DB">
        <w:rPr>
          <w:rFonts w:cstheme="minorHAnsi"/>
          <w:color w:val="000000"/>
        </w:rPr>
        <w:t xml:space="preserve"> </w:t>
      </w:r>
      <w:r w:rsidRPr="003846DB">
        <w:rPr>
          <w:rFonts w:cstheme="minorHAnsi"/>
          <w:color w:val="000000"/>
        </w:rPr>
        <w:t>pożarowa, uzgodnienia z gestorami sieci etc.</w:t>
      </w:r>
    </w:p>
    <w:p w:rsidR="00F804F3" w:rsidRPr="00F804F3" w:rsidRDefault="00F8406D" w:rsidP="00F804F3">
      <w:pPr>
        <w:pStyle w:val="Akapitzlist"/>
        <w:numPr>
          <w:ilvl w:val="0"/>
          <w:numId w:val="22"/>
        </w:numPr>
        <w:spacing w:after="0" w:line="360" w:lineRule="auto"/>
        <w:rPr>
          <w:rFonts w:cstheme="minorHAnsi"/>
          <w:strike/>
        </w:rPr>
      </w:pPr>
      <w:r w:rsidRPr="00F804F3">
        <w:rPr>
          <w:rFonts w:cstheme="minorHAnsi"/>
        </w:rPr>
        <w:t>Uzyskanie decyzji o pozwoleniu na budowę</w:t>
      </w:r>
      <w:r w:rsidR="00F804F3">
        <w:rPr>
          <w:rFonts w:cstheme="minorHAnsi"/>
          <w:strike/>
        </w:rPr>
        <w:t>.</w:t>
      </w:r>
    </w:p>
    <w:p w:rsidR="006F1696" w:rsidRPr="002E5BB6" w:rsidRDefault="006F1696" w:rsidP="000F2FE0">
      <w:pPr>
        <w:spacing w:after="0" w:line="360" w:lineRule="auto"/>
        <w:rPr>
          <w:rFonts w:cstheme="minorHAnsi"/>
          <w:color w:val="000000"/>
        </w:rPr>
      </w:pPr>
    </w:p>
    <w:p w:rsidR="00F8406D" w:rsidRPr="00F8406D" w:rsidRDefault="00F8406D" w:rsidP="00092805">
      <w:pPr>
        <w:pStyle w:val="Nagwek2"/>
        <w:numPr>
          <w:ilvl w:val="0"/>
          <w:numId w:val="25"/>
        </w:numPr>
      </w:pPr>
      <w:bookmarkStart w:id="5" w:name="_Toc193102585"/>
      <w:r w:rsidRPr="00F8406D">
        <w:t>Wymagana ilość dokumentacji projektowej:</w:t>
      </w:r>
      <w:bookmarkEnd w:id="5"/>
    </w:p>
    <w:p w:rsidR="00F8406D" w:rsidRPr="00AA4E66" w:rsidRDefault="00F8406D" w:rsidP="00F840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E5BB6">
        <w:rPr>
          <w:rFonts w:cstheme="minorHAnsi"/>
          <w:b/>
          <w:bCs/>
        </w:rPr>
        <w:t xml:space="preserve">Projekt zagospodarowania terenu </w:t>
      </w:r>
      <w:r w:rsidRPr="002E5BB6">
        <w:rPr>
          <w:rFonts w:cstheme="minorHAnsi"/>
        </w:rPr>
        <w:t>– 5 egz. (3 egz. do Wydziału</w:t>
      </w:r>
      <w:r w:rsidR="00AA4E66">
        <w:rPr>
          <w:rFonts w:cstheme="minorHAnsi"/>
        </w:rPr>
        <w:t xml:space="preserve"> </w:t>
      </w:r>
      <w:r w:rsidRPr="00AA4E66">
        <w:rPr>
          <w:rFonts w:cstheme="minorHAnsi"/>
        </w:rPr>
        <w:t>Architektury + 2 egz. dla Zamawiającego)</w:t>
      </w:r>
    </w:p>
    <w:p w:rsidR="00F8406D" w:rsidRPr="00AA4E66" w:rsidRDefault="00F8406D" w:rsidP="00F840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E5BB6">
        <w:rPr>
          <w:rFonts w:cstheme="minorHAnsi"/>
          <w:b/>
          <w:bCs/>
        </w:rPr>
        <w:t xml:space="preserve">Projekt architektoniczno-budowlany </w:t>
      </w:r>
      <w:r w:rsidRPr="002E5BB6">
        <w:rPr>
          <w:rFonts w:cstheme="minorHAnsi"/>
        </w:rPr>
        <w:t>– 5 egz. (3 egz. do Wydziału</w:t>
      </w:r>
      <w:r w:rsidR="00AA4E66">
        <w:rPr>
          <w:rFonts w:cstheme="minorHAnsi"/>
        </w:rPr>
        <w:t xml:space="preserve"> </w:t>
      </w:r>
      <w:r w:rsidRPr="00AA4E66">
        <w:rPr>
          <w:rFonts w:cstheme="minorHAnsi"/>
        </w:rPr>
        <w:t>Architektury + 2 egz. dla Zamawiającego)</w:t>
      </w:r>
    </w:p>
    <w:p w:rsidR="00F8406D" w:rsidRPr="002E5BB6" w:rsidRDefault="00F8406D" w:rsidP="002E5BB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E5BB6">
        <w:rPr>
          <w:rFonts w:cstheme="minorHAnsi"/>
          <w:b/>
          <w:bCs/>
        </w:rPr>
        <w:t xml:space="preserve">Projekt techniczny </w:t>
      </w:r>
      <w:r w:rsidRPr="002E5BB6">
        <w:rPr>
          <w:rFonts w:cstheme="minorHAnsi"/>
        </w:rPr>
        <w:t>– 3 egz. (we wszystkich branżach)</w:t>
      </w:r>
    </w:p>
    <w:p w:rsidR="00F8406D" w:rsidRPr="002E5BB6" w:rsidRDefault="00F8406D" w:rsidP="002E5BB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E5BB6">
        <w:rPr>
          <w:rFonts w:cstheme="minorHAnsi"/>
          <w:b/>
          <w:bCs/>
        </w:rPr>
        <w:lastRenderedPageBreak/>
        <w:t xml:space="preserve">Projekt wykonawczy </w:t>
      </w:r>
      <w:r w:rsidRPr="002E5BB6">
        <w:rPr>
          <w:rFonts w:cstheme="minorHAnsi"/>
        </w:rPr>
        <w:t>– 3 egz. (we wszystkich branżach)</w:t>
      </w:r>
    </w:p>
    <w:p w:rsidR="00F8406D" w:rsidRPr="002E5BB6" w:rsidRDefault="00F8406D" w:rsidP="002E5BB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E5BB6">
        <w:rPr>
          <w:rFonts w:cstheme="minorHAnsi"/>
          <w:b/>
          <w:bCs/>
        </w:rPr>
        <w:t xml:space="preserve">STWiORB </w:t>
      </w:r>
      <w:r w:rsidRPr="002E5BB6">
        <w:rPr>
          <w:rFonts w:cstheme="minorHAnsi"/>
        </w:rPr>
        <w:t>– 2 egz. (we wszystkich branżach)</w:t>
      </w:r>
    </w:p>
    <w:p w:rsidR="00F8406D" w:rsidRPr="002E5BB6" w:rsidRDefault="00F8406D" w:rsidP="002E5BB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E5BB6">
        <w:rPr>
          <w:rFonts w:cstheme="minorHAnsi"/>
          <w:b/>
          <w:bCs/>
        </w:rPr>
        <w:t xml:space="preserve">Przedmiar i kosztorys </w:t>
      </w:r>
      <w:r w:rsidRPr="002E5BB6">
        <w:rPr>
          <w:rFonts w:cstheme="minorHAnsi"/>
        </w:rPr>
        <w:t>– 2 egz. (we wszystkich branżach)</w:t>
      </w:r>
    </w:p>
    <w:p w:rsidR="002E5BB6" w:rsidRPr="002E5BB6" w:rsidRDefault="00F8406D" w:rsidP="002E5BB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E5BB6">
        <w:rPr>
          <w:rFonts w:cstheme="minorHAnsi"/>
          <w:b/>
          <w:bCs/>
        </w:rPr>
        <w:t>Inne opracowania niezbędne do realizacji robót i zatwierdzenia</w:t>
      </w:r>
      <w:r w:rsidR="002E5BB6">
        <w:rPr>
          <w:rFonts w:cstheme="minorHAnsi"/>
          <w:b/>
          <w:bCs/>
        </w:rPr>
        <w:t xml:space="preserve"> </w:t>
      </w:r>
      <w:r w:rsidRPr="002E5BB6">
        <w:rPr>
          <w:rFonts w:cstheme="minorHAnsi"/>
          <w:b/>
          <w:bCs/>
        </w:rPr>
        <w:t xml:space="preserve">dokumentacji </w:t>
      </w:r>
      <w:r w:rsidRPr="002E5BB6">
        <w:rPr>
          <w:rFonts w:cstheme="minorHAnsi"/>
        </w:rPr>
        <w:t>– 1 egz.</w:t>
      </w:r>
    </w:p>
    <w:p w:rsidR="00F8406D" w:rsidRDefault="00F8406D" w:rsidP="002E5BB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E5BB6">
        <w:rPr>
          <w:rFonts w:cstheme="minorHAnsi"/>
          <w:b/>
          <w:bCs/>
        </w:rPr>
        <w:t xml:space="preserve">Wersja elektroniczna kompletu dokumentacji </w:t>
      </w:r>
      <w:r w:rsidRPr="002E5BB6">
        <w:rPr>
          <w:rFonts w:cstheme="minorHAnsi"/>
        </w:rPr>
        <w:t>– 1 egz.</w:t>
      </w:r>
    </w:p>
    <w:p w:rsidR="002E5BB6" w:rsidRPr="002E5BB6" w:rsidRDefault="002E5BB6" w:rsidP="002E5BB6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8406D" w:rsidRPr="00F8406D" w:rsidRDefault="00F8406D" w:rsidP="00092805">
      <w:pPr>
        <w:pStyle w:val="Nagwek2"/>
        <w:numPr>
          <w:ilvl w:val="0"/>
          <w:numId w:val="25"/>
        </w:numPr>
        <w:rPr>
          <w:rFonts w:cstheme="minorHAnsi"/>
          <w:bCs/>
        </w:rPr>
      </w:pPr>
      <w:bookmarkStart w:id="6" w:name="_Toc193102586"/>
      <w:r w:rsidRPr="00092805">
        <w:rPr>
          <w:rStyle w:val="Nagwek2Znak"/>
          <w:b/>
        </w:rPr>
        <w:t>Wymagana forma i treść dokumentacji projektowej</w:t>
      </w:r>
      <w:bookmarkEnd w:id="6"/>
    </w:p>
    <w:p w:rsidR="00155612" w:rsidRPr="00155612" w:rsidRDefault="00092805" w:rsidP="0015561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155612" w:rsidRPr="00155612">
        <w:rPr>
          <w:rFonts w:cstheme="minorHAnsi"/>
        </w:rPr>
        <w:t>1. Projekt budowlany, techniczny i wykonawczy należy wykonać w oparciu o:</w:t>
      </w:r>
    </w:p>
    <w:p w:rsidR="00155612" w:rsidRPr="00155612" w:rsidRDefault="00155612" w:rsidP="001556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bookmarkStart w:id="7" w:name="_Hlk189817607"/>
      <w:r w:rsidRPr="00155612">
        <w:rPr>
          <w:rFonts w:cstheme="minorHAnsi"/>
        </w:rPr>
        <w:t>Ustawa z dnia 7 lipca 1994 roku - Prawo budowlane (Dz.U.2024.0.725</w:t>
      </w:r>
      <w:r w:rsidR="00566A33">
        <w:rPr>
          <w:rFonts w:cstheme="minorHAnsi"/>
        </w:rPr>
        <w:t xml:space="preserve"> </w:t>
      </w:r>
      <w:r w:rsidRPr="00155612">
        <w:rPr>
          <w:rFonts w:cstheme="minorHAnsi"/>
        </w:rPr>
        <w:t>wraz z późniejszymi zmianami),</w:t>
      </w:r>
    </w:p>
    <w:bookmarkEnd w:id="7"/>
    <w:p w:rsidR="00155612" w:rsidRPr="00155612" w:rsidRDefault="00155612" w:rsidP="001556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55612">
        <w:rPr>
          <w:rFonts w:cstheme="minorHAnsi"/>
        </w:rPr>
        <w:t xml:space="preserve">Rozporządzenie Ministra Spraw Wewnętrznych i Administracji z dnia 17 września 2021 r.                       w sprawie uzgadniania projektu zagospodarowania działki lub terenu, projektu architektoniczno-budowlanego, projektu technicznego oraz projektu urządzenia przeciwpożarowego pod względem zgodności z wymaganiami ochrony przeciwpożarowej </w:t>
      </w:r>
      <w:r w:rsidRPr="00155612">
        <w:rPr>
          <w:rFonts w:cstheme="minorHAnsi"/>
          <w:i/>
          <w:iCs/>
        </w:rPr>
        <w:t xml:space="preserve">(Dz.U.2023.1563 </w:t>
      </w:r>
      <w:r w:rsidRPr="00155612">
        <w:rPr>
          <w:rFonts w:cstheme="minorHAnsi"/>
        </w:rPr>
        <w:t>wraz z późniejszymi zmianami</w:t>
      </w:r>
      <w:r w:rsidRPr="00155612">
        <w:rPr>
          <w:rFonts w:cstheme="minorHAnsi"/>
          <w:iCs/>
        </w:rPr>
        <w:t>),</w:t>
      </w:r>
    </w:p>
    <w:p w:rsidR="00155612" w:rsidRPr="00155612" w:rsidRDefault="00155612" w:rsidP="001556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bookmarkStart w:id="8" w:name="_Hlk190679349"/>
      <w:r w:rsidRPr="00155612">
        <w:rPr>
          <w:rFonts w:cstheme="minorHAnsi"/>
        </w:rPr>
        <w:t>Rozporządzenie Ministra Infrastruktury w sprawie warunków technicznych, jakim powinny odpowiadać budynki i ich usytuowanie (Dz.U.2022.01225</w:t>
      </w:r>
      <w:r w:rsidR="00566A33">
        <w:rPr>
          <w:rFonts w:cstheme="minorHAnsi"/>
        </w:rPr>
        <w:t xml:space="preserve"> </w:t>
      </w:r>
      <w:r w:rsidR="006D083A">
        <w:rPr>
          <w:rFonts w:cstheme="minorHAnsi"/>
        </w:rPr>
        <w:t xml:space="preserve"> </w:t>
      </w:r>
      <w:r w:rsidRPr="00155612">
        <w:rPr>
          <w:rFonts w:cstheme="minorHAnsi"/>
        </w:rPr>
        <w:t>wraz z późniejszymi zmianami),</w:t>
      </w:r>
    </w:p>
    <w:p w:rsidR="00155612" w:rsidRPr="00155612" w:rsidRDefault="00155612" w:rsidP="001556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9" w:name="_Hlk190679411"/>
      <w:bookmarkEnd w:id="8"/>
      <w:r w:rsidRPr="00155612">
        <w:rPr>
          <w:rFonts w:cstheme="minorHAnsi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Pr="00155612">
        <w:rPr>
          <w:rFonts w:cstheme="minorHAnsi"/>
          <w:i/>
          <w:iCs/>
        </w:rPr>
        <w:t xml:space="preserve">(Dz.U. 2021 poz. 2454 </w:t>
      </w:r>
      <w:r w:rsidRPr="00155612">
        <w:rPr>
          <w:rFonts w:cstheme="minorHAnsi"/>
        </w:rPr>
        <w:t>wraz z późniejszymi zmianami</w:t>
      </w:r>
      <w:r w:rsidRPr="00155612">
        <w:rPr>
          <w:rFonts w:cstheme="minorHAnsi"/>
          <w:i/>
          <w:iCs/>
        </w:rPr>
        <w:t>)</w:t>
      </w:r>
    </w:p>
    <w:bookmarkEnd w:id="9"/>
    <w:p w:rsidR="00155612" w:rsidRPr="00155612" w:rsidRDefault="00155612" w:rsidP="001556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55612">
        <w:rPr>
          <w:rFonts w:cstheme="minorHAnsi"/>
        </w:rPr>
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</w:t>
      </w:r>
      <w:r w:rsidRPr="00155612">
        <w:rPr>
          <w:rFonts w:cstheme="minorHAnsi"/>
          <w:i/>
          <w:iCs/>
        </w:rPr>
        <w:t xml:space="preserve">(Dz.U.2021.2458 </w:t>
      </w:r>
      <w:r w:rsidR="00566A33">
        <w:rPr>
          <w:rFonts w:cstheme="minorHAnsi"/>
        </w:rPr>
        <w:t xml:space="preserve"> </w:t>
      </w:r>
      <w:r w:rsidRPr="00155612">
        <w:rPr>
          <w:rFonts w:cstheme="minorHAnsi"/>
        </w:rPr>
        <w:t>wraz z późniejszymi zmianami</w:t>
      </w:r>
      <w:r w:rsidRPr="00155612">
        <w:rPr>
          <w:rFonts w:cstheme="minorHAnsi"/>
          <w:i/>
          <w:iCs/>
        </w:rPr>
        <w:t>)</w:t>
      </w:r>
    </w:p>
    <w:p w:rsidR="00155612" w:rsidRPr="00155612" w:rsidRDefault="00155612" w:rsidP="001556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55612">
        <w:rPr>
          <w:rFonts w:cstheme="minorHAnsi"/>
        </w:rPr>
        <w:t xml:space="preserve">Rozporządzenie Ministra Infrastruktury z dnia 23 czerwca 2003 r. w sprawie informacji dotyczącej bezpieczeństwa i ochrony zdrowia oraz planu bezpieczeństwa i ochrony zdrowia </w:t>
      </w:r>
      <w:r w:rsidRPr="00155612">
        <w:rPr>
          <w:rFonts w:cstheme="minorHAnsi"/>
          <w:i/>
          <w:iCs/>
        </w:rPr>
        <w:t>(Dz.U. 2003 nr 120 poz. 1126</w:t>
      </w:r>
      <w:r w:rsidR="00566A33">
        <w:rPr>
          <w:rFonts w:cstheme="minorHAnsi"/>
          <w:i/>
          <w:iCs/>
        </w:rPr>
        <w:t xml:space="preserve"> </w:t>
      </w:r>
      <w:r w:rsidRPr="00155612">
        <w:rPr>
          <w:rFonts w:cstheme="minorHAnsi"/>
        </w:rPr>
        <w:t>wraz z późniejszymi zmianami</w:t>
      </w:r>
      <w:r w:rsidRPr="00155612">
        <w:rPr>
          <w:rFonts w:cstheme="minorHAnsi"/>
          <w:i/>
          <w:iCs/>
        </w:rPr>
        <w:t>)</w:t>
      </w:r>
    </w:p>
    <w:p w:rsidR="00155612" w:rsidRPr="00155612" w:rsidRDefault="00155612" w:rsidP="001556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55612">
        <w:rPr>
          <w:rFonts w:cstheme="minorHAnsi"/>
        </w:rPr>
        <w:t xml:space="preserve">Rozporządzenie Ministra Spraw Wewnętrznych i Administracji z dnia 7 czerwca 2010 r.                             w sprawie ochrony przeciwpożarowej budynków, innych obiektów budowlanych i terenów </w:t>
      </w:r>
      <w:r w:rsidRPr="00155612">
        <w:rPr>
          <w:rFonts w:cstheme="minorHAnsi"/>
          <w:i/>
          <w:iCs/>
        </w:rPr>
        <w:t>(Dz.U.2023.0.822</w:t>
      </w:r>
      <w:r w:rsidRPr="00155612">
        <w:rPr>
          <w:rFonts w:cstheme="minorHAnsi"/>
        </w:rPr>
        <w:t xml:space="preserve"> </w:t>
      </w:r>
      <w:r w:rsidR="00566A33">
        <w:rPr>
          <w:rFonts w:cstheme="minorHAnsi"/>
        </w:rPr>
        <w:t xml:space="preserve"> </w:t>
      </w:r>
      <w:r w:rsidRPr="00155612">
        <w:rPr>
          <w:rFonts w:cstheme="minorHAnsi"/>
        </w:rPr>
        <w:t>wraz z późniejszymi zmianami</w:t>
      </w:r>
      <w:r w:rsidRPr="00155612">
        <w:rPr>
          <w:rFonts w:cstheme="minorHAnsi"/>
          <w:iCs/>
        </w:rPr>
        <w:t>)</w:t>
      </w:r>
    </w:p>
    <w:p w:rsidR="00155612" w:rsidRPr="00155612" w:rsidRDefault="00155612" w:rsidP="001556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55612">
        <w:rPr>
          <w:rFonts w:cstheme="minorHAnsi"/>
        </w:rPr>
        <w:t xml:space="preserve">Rozporządzenie Ministra Spraw Wewnętrznych i Administracji z dnia 17 września 2021 r.                        w sprawie uzgadniania projektu zagospodarowania działki lub terenu, projektu architektoniczno-budowlanego, projektu technicznego oraz projektu urządzenia przeciwpożarowego pod względem zgodności z wymaganiami ochrony przeciwpożarowej </w:t>
      </w:r>
      <w:r w:rsidRPr="00155612">
        <w:rPr>
          <w:rFonts w:cstheme="minorHAnsi"/>
          <w:i/>
          <w:iCs/>
        </w:rPr>
        <w:t>(Dz.U.2023.1563 wraz z późniejszymi zmianami)</w:t>
      </w:r>
    </w:p>
    <w:p w:rsidR="00155612" w:rsidRPr="00155612" w:rsidRDefault="00155612" w:rsidP="001556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155612">
        <w:rPr>
          <w:rFonts w:cstheme="minorHAnsi"/>
        </w:rPr>
        <w:t xml:space="preserve">Ustawa z dnia 11 września 2019 r. – Prawo zamówień publicznych </w:t>
      </w:r>
      <w:r w:rsidRPr="00155612">
        <w:rPr>
          <w:rFonts w:cstheme="minorHAnsi"/>
          <w:i/>
          <w:iCs/>
        </w:rPr>
        <w:t>(Dz.U.2024.1320</w:t>
      </w:r>
      <w:r w:rsidR="00566A33">
        <w:rPr>
          <w:rFonts w:cstheme="minorHAnsi"/>
          <w:i/>
          <w:iCs/>
        </w:rPr>
        <w:t xml:space="preserve"> </w:t>
      </w:r>
      <w:r w:rsidRPr="00155612">
        <w:rPr>
          <w:rFonts w:cstheme="minorHAnsi"/>
          <w:i/>
          <w:iCs/>
        </w:rPr>
        <w:t>wraz                 z późniejszymi zmianami),</w:t>
      </w:r>
    </w:p>
    <w:p w:rsidR="00155612" w:rsidRPr="00155612" w:rsidRDefault="00155612" w:rsidP="0015561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55612">
        <w:rPr>
          <w:rFonts w:cstheme="minorHAnsi"/>
        </w:rPr>
        <w:t>Inne wiążące przepisy prawa oraz normy obowiązujące, w zakresie którego dotyczy niniejsza dokumentacja.</w:t>
      </w:r>
    </w:p>
    <w:p w:rsidR="00F16724" w:rsidRPr="00F16724" w:rsidRDefault="00F16724" w:rsidP="0015561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8406D" w:rsidRPr="00CC5FF2" w:rsidRDefault="00F8406D" w:rsidP="00CC5FF2">
      <w:pPr>
        <w:pStyle w:val="Nagwek2"/>
        <w:numPr>
          <w:ilvl w:val="0"/>
          <w:numId w:val="25"/>
        </w:numPr>
      </w:pPr>
      <w:bookmarkStart w:id="10" w:name="_Toc193102587"/>
      <w:r w:rsidRPr="00CC5FF2">
        <w:t>Projekty wykonawcze należy opracować z uszczegółowieniem rozwiązań,</w:t>
      </w:r>
      <w:r w:rsidR="00F16724" w:rsidRPr="00CC5FF2">
        <w:t xml:space="preserve"> </w:t>
      </w:r>
      <w:r w:rsidRPr="00CC5FF2">
        <w:t>jednoznacznym</w:t>
      </w:r>
      <w:r w:rsidR="00106825" w:rsidRPr="00CC5FF2">
        <w:t xml:space="preserve"> </w:t>
      </w:r>
      <w:r w:rsidRPr="00CC5FF2">
        <w:t>określeniem parametrów technicznych i standardów</w:t>
      </w:r>
      <w:r w:rsidR="00F16724" w:rsidRPr="00CC5FF2">
        <w:t xml:space="preserve"> </w:t>
      </w:r>
      <w:r w:rsidRPr="00CC5FF2">
        <w:t>wykończenia.</w:t>
      </w:r>
      <w:bookmarkEnd w:id="10"/>
    </w:p>
    <w:p w:rsidR="00BB52B7" w:rsidRDefault="00BB52B7" w:rsidP="0010682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F8406D" w:rsidRPr="00BB52B7" w:rsidRDefault="00F8406D" w:rsidP="00BB52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F8406D">
        <w:rPr>
          <w:rFonts w:cstheme="minorHAnsi"/>
        </w:rPr>
        <w:t>Dokumentacja winna zawierać</w:t>
      </w:r>
      <w:r w:rsidR="00BB52B7">
        <w:rPr>
          <w:rFonts w:cstheme="minorHAnsi"/>
        </w:rPr>
        <w:t xml:space="preserve"> </w:t>
      </w:r>
      <w:r w:rsidRPr="00BB52B7">
        <w:rPr>
          <w:rFonts w:cstheme="minorHAnsi"/>
        </w:rPr>
        <w:t>optymalne rozwiązania technologiczne, konstrukcyjne, materiałowe oraz</w:t>
      </w:r>
      <w:r w:rsidR="00F16724" w:rsidRPr="00BB52B7">
        <w:rPr>
          <w:rFonts w:cstheme="minorHAnsi"/>
        </w:rPr>
        <w:t xml:space="preserve"> </w:t>
      </w:r>
      <w:r w:rsidRPr="00BB52B7">
        <w:rPr>
          <w:rFonts w:cstheme="minorHAnsi"/>
        </w:rPr>
        <w:t>wszystkie niezbędne zestawienia (np. stolarki okiennej, drzwiowej, grzejników),</w:t>
      </w:r>
      <w:r w:rsidR="00F16724" w:rsidRPr="00BB52B7">
        <w:rPr>
          <w:rFonts w:cstheme="minorHAnsi"/>
        </w:rPr>
        <w:t xml:space="preserve"> </w:t>
      </w:r>
      <w:r w:rsidRPr="00BB52B7">
        <w:rPr>
          <w:rFonts w:cstheme="minorHAnsi"/>
        </w:rPr>
        <w:t xml:space="preserve">rysunki </w:t>
      </w:r>
      <w:r w:rsidRPr="00BB52B7">
        <w:rPr>
          <w:rFonts w:cstheme="minorHAnsi"/>
        </w:rPr>
        <w:lastRenderedPageBreak/>
        <w:t>szczegółów i detali wraz</w:t>
      </w:r>
      <w:r w:rsidR="00BB52B7">
        <w:rPr>
          <w:rFonts w:cstheme="minorHAnsi"/>
        </w:rPr>
        <w:t xml:space="preserve"> </w:t>
      </w:r>
      <w:r w:rsidRPr="00BB52B7">
        <w:rPr>
          <w:rFonts w:cstheme="minorHAnsi"/>
        </w:rPr>
        <w:t>z dokładnym opisem i podaniem wszystkich</w:t>
      </w:r>
      <w:r w:rsidR="00F16724" w:rsidRPr="00BB52B7">
        <w:rPr>
          <w:rFonts w:cstheme="minorHAnsi"/>
        </w:rPr>
        <w:t xml:space="preserve"> </w:t>
      </w:r>
      <w:r w:rsidRPr="00BB52B7">
        <w:rPr>
          <w:rFonts w:cstheme="minorHAnsi"/>
        </w:rPr>
        <w:t>niezbędnych parametrów pozwalających na identyfikację materiałów,</w:t>
      </w:r>
      <w:r w:rsidR="00F16724" w:rsidRPr="00BB52B7">
        <w:rPr>
          <w:rFonts w:cstheme="minorHAnsi"/>
        </w:rPr>
        <w:t xml:space="preserve"> </w:t>
      </w:r>
      <w:r w:rsidRPr="00BB52B7">
        <w:rPr>
          <w:rFonts w:cstheme="minorHAnsi"/>
        </w:rPr>
        <w:t>urządzeń etc.</w:t>
      </w:r>
    </w:p>
    <w:p w:rsidR="00F8406D" w:rsidRPr="00F8406D" w:rsidRDefault="00F8406D" w:rsidP="0010682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F8406D">
        <w:rPr>
          <w:rFonts w:cstheme="minorHAnsi"/>
        </w:rPr>
        <w:t>Specyfikacja techniczna wykonania i odbioru robót powinna być</w:t>
      </w:r>
      <w:r w:rsidR="00F16724">
        <w:rPr>
          <w:rFonts w:cstheme="minorHAnsi"/>
        </w:rPr>
        <w:t xml:space="preserve"> </w:t>
      </w:r>
      <w:r w:rsidRPr="00F8406D">
        <w:rPr>
          <w:rFonts w:cstheme="minorHAnsi"/>
        </w:rPr>
        <w:t>opracowana na podstawie dokumentacji projektowej i powinna zawierać w</w:t>
      </w:r>
      <w:r w:rsidR="00F16724">
        <w:rPr>
          <w:rFonts w:cstheme="minorHAnsi"/>
        </w:rPr>
        <w:t xml:space="preserve"> </w:t>
      </w:r>
      <w:r w:rsidRPr="00F8406D">
        <w:rPr>
          <w:rFonts w:cstheme="minorHAnsi"/>
        </w:rPr>
        <w:t xml:space="preserve">szczególności zbiory wymagań, które są niezbędne </w:t>
      </w:r>
      <w:r w:rsidR="00F16724">
        <w:rPr>
          <w:rFonts w:cstheme="minorHAnsi"/>
        </w:rPr>
        <w:t xml:space="preserve">     </w:t>
      </w:r>
      <w:r w:rsidRPr="00F8406D">
        <w:rPr>
          <w:rFonts w:cstheme="minorHAnsi"/>
        </w:rPr>
        <w:t>do określenia standardu i</w:t>
      </w:r>
      <w:r w:rsidR="00F16724">
        <w:rPr>
          <w:rFonts w:cstheme="minorHAnsi"/>
        </w:rPr>
        <w:t xml:space="preserve"> </w:t>
      </w:r>
      <w:r w:rsidRPr="00F8406D">
        <w:rPr>
          <w:rFonts w:cstheme="minorHAnsi"/>
        </w:rPr>
        <w:t>jakości wykonania robót w zakresie sposobu wykonania robót budowlanych,</w:t>
      </w:r>
    </w:p>
    <w:p w:rsidR="00F16724" w:rsidRDefault="00F8406D" w:rsidP="00CC5FF2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F8406D">
        <w:rPr>
          <w:rFonts w:cstheme="minorHAnsi"/>
        </w:rPr>
        <w:t>właściwości wyrobów budowlanych oraz oceny prawidłowości wykonania</w:t>
      </w:r>
      <w:r w:rsidR="00F16724">
        <w:rPr>
          <w:rFonts w:cstheme="minorHAnsi"/>
        </w:rPr>
        <w:t xml:space="preserve"> </w:t>
      </w:r>
      <w:r w:rsidRPr="00F8406D">
        <w:rPr>
          <w:rFonts w:cstheme="minorHAnsi"/>
        </w:rPr>
        <w:t>poszczególnych robót.</w:t>
      </w:r>
    </w:p>
    <w:p w:rsidR="00F8406D" w:rsidRPr="00F8406D" w:rsidRDefault="00F8406D" w:rsidP="00106825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F8406D">
        <w:rPr>
          <w:rFonts w:cstheme="minorHAnsi"/>
        </w:rPr>
        <w:t>Specyfikacje należy opracować zgodnie z:</w:t>
      </w:r>
    </w:p>
    <w:p w:rsidR="00F16724" w:rsidRDefault="00F16724" w:rsidP="00106825">
      <w:pPr>
        <w:spacing w:after="0" w:line="360" w:lineRule="auto"/>
        <w:rPr>
          <w:rFonts w:cstheme="minorHAnsi"/>
        </w:rPr>
      </w:pPr>
      <w:r w:rsidRPr="00F16724">
        <w:rPr>
          <w:rFonts w:cstheme="minorHAnsi"/>
        </w:rPr>
        <w:t xml:space="preserve">Rozporządzeniem Ministra Rozwoju w sprawie szczegółowego zakresu i formy projektu budowlanego </w:t>
      </w:r>
      <w:r>
        <w:rPr>
          <w:rFonts w:cstheme="minorHAnsi"/>
        </w:rPr>
        <w:t>z</w:t>
      </w:r>
      <w:r w:rsidRPr="00F16724">
        <w:rPr>
          <w:rFonts w:cstheme="minorHAnsi"/>
        </w:rPr>
        <w:t xml:space="preserve"> dnia 11 września 2020 r. (Dz.U.2022.0.1679). </w:t>
      </w:r>
    </w:p>
    <w:p w:rsidR="00F8406D" w:rsidRPr="00F16724" w:rsidRDefault="00F8406D" w:rsidP="00106825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</w:rPr>
      </w:pPr>
      <w:r w:rsidRPr="00F16724">
        <w:rPr>
          <w:rFonts w:cstheme="minorHAnsi"/>
        </w:rPr>
        <w:t>Innymi obowiązującymi przepisami.</w:t>
      </w:r>
    </w:p>
    <w:p w:rsidR="00F8406D" w:rsidRPr="00F8406D" w:rsidRDefault="00F8406D" w:rsidP="00F8406D">
      <w:pPr>
        <w:rPr>
          <w:rFonts w:cstheme="minorHAnsi"/>
        </w:rPr>
      </w:pPr>
    </w:p>
    <w:p w:rsidR="00F8406D" w:rsidRPr="00F8406D" w:rsidRDefault="00F8406D" w:rsidP="00D7767D">
      <w:pPr>
        <w:pStyle w:val="Nagwek2"/>
        <w:numPr>
          <w:ilvl w:val="0"/>
          <w:numId w:val="25"/>
        </w:numPr>
      </w:pPr>
      <w:bookmarkStart w:id="11" w:name="_Toc193102588"/>
      <w:r w:rsidRPr="00F8406D">
        <w:t>Wymogi Zamawiającego w zakresie opracowania dokumentacji</w:t>
      </w:r>
      <w:r w:rsidR="00F16724">
        <w:t xml:space="preserve"> </w:t>
      </w:r>
      <w:r w:rsidRPr="00F8406D">
        <w:t>projektowej</w:t>
      </w:r>
      <w:bookmarkEnd w:id="11"/>
    </w:p>
    <w:p w:rsidR="00F8406D" w:rsidRPr="00B54996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Wymagane jest by w ciągu 14 dni od dnia podpisania umowy odbyło</w:t>
      </w:r>
      <w:r w:rsidR="00F16724">
        <w:rPr>
          <w:rFonts w:cstheme="minorHAnsi"/>
        </w:rPr>
        <w:t xml:space="preserve"> </w:t>
      </w:r>
      <w:r w:rsidRPr="00F16724">
        <w:rPr>
          <w:rFonts w:cstheme="minorHAnsi"/>
        </w:rPr>
        <w:t>się pierwsze spotkanie robocze z Zamawiającym, do tego czasu</w:t>
      </w:r>
      <w:r w:rsidR="00B54996">
        <w:rPr>
          <w:rFonts w:cstheme="minorHAnsi"/>
        </w:rPr>
        <w:t xml:space="preserve"> </w:t>
      </w:r>
      <w:r w:rsidRPr="00B54996">
        <w:rPr>
          <w:rFonts w:cstheme="minorHAnsi"/>
        </w:rPr>
        <w:t>Wykonawca ma obowiązek dokonania szczegółowej wizji lokalnej.</w:t>
      </w:r>
    </w:p>
    <w:p w:rsidR="00F8406D" w:rsidRPr="00F16724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Na etapie uściślania koncepcji i opracowania projektu – robocze</w:t>
      </w:r>
      <w:r w:rsidR="00F16724">
        <w:rPr>
          <w:rFonts w:cstheme="minorHAnsi"/>
        </w:rPr>
        <w:t xml:space="preserve"> </w:t>
      </w:r>
      <w:r w:rsidRPr="00F16724">
        <w:rPr>
          <w:rFonts w:cstheme="minorHAnsi"/>
        </w:rPr>
        <w:t>konsultacje z Zamawiającym w celu akceptacji proponowanych przez</w:t>
      </w:r>
      <w:r w:rsidR="00F16724">
        <w:rPr>
          <w:rFonts w:cstheme="minorHAnsi"/>
        </w:rPr>
        <w:t xml:space="preserve"> </w:t>
      </w:r>
      <w:r w:rsidRPr="00F16724">
        <w:rPr>
          <w:rFonts w:cstheme="minorHAnsi"/>
        </w:rPr>
        <w:t>Wykonawcę rozwiązań technicznych i materiałowych.</w:t>
      </w:r>
    </w:p>
    <w:p w:rsidR="00F8406D" w:rsidRPr="00F16724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Uzyskanie wszystkich uzgodnień wymaganych przepisami prawa, opinii i</w:t>
      </w:r>
      <w:r w:rsidR="00F16724">
        <w:rPr>
          <w:rFonts w:cstheme="minorHAnsi"/>
        </w:rPr>
        <w:t xml:space="preserve"> </w:t>
      </w:r>
      <w:r w:rsidRPr="00F16724">
        <w:rPr>
          <w:rFonts w:cstheme="minorHAnsi"/>
        </w:rPr>
        <w:t>zatwierdzeń.</w:t>
      </w:r>
    </w:p>
    <w:p w:rsidR="00F8406D" w:rsidRPr="00F16724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 xml:space="preserve">Uzgodnienie dokumentacji przez wszystkich rzeczoznawców, </w:t>
      </w:r>
    </w:p>
    <w:p w:rsidR="00F8406D" w:rsidRPr="00F16724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Dokumentację projektową należy opracować w wersji drukowanej i</w:t>
      </w:r>
      <w:r w:rsidR="00F16724">
        <w:rPr>
          <w:rFonts w:cstheme="minorHAnsi"/>
        </w:rPr>
        <w:t xml:space="preserve"> </w:t>
      </w:r>
      <w:r w:rsidRPr="00F16724">
        <w:rPr>
          <w:rFonts w:cstheme="minorHAnsi"/>
        </w:rPr>
        <w:t xml:space="preserve">elektronicznej (pdf </w:t>
      </w:r>
      <w:r w:rsidR="00F16724">
        <w:rPr>
          <w:rFonts w:cstheme="minorHAnsi"/>
        </w:rPr>
        <w:t xml:space="preserve">                             </w:t>
      </w:r>
      <w:r w:rsidRPr="00F16724">
        <w:rPr>
          <w:rFonts w:cstheme="minorHAnsi"/>
        </w:rPr>
        <w:t>i edytowalnej</w:t>
      </w:r>
      <w:r w:rsidR="00F16724">
        <w:rPr>
          <w:rFonts w:cstheme="minorHAnsi"/>
        </w:rPr>
        <w:t xml:space="preserve"> w plikach pdf, dwg, ath</w:t>
      </w:r>
      <w:r w:rsidRPr="00F16724">
        <w:rPr>
          <w:rFonts w:cstheme="minorHAnsi"/>
        </w:rPr>
        <w:t>).</w:t>
      </w:r>
    </w:p>
    <w:p w:rsidR="00F8406D" w:rsidRPr="00F16724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Uzyskanie pozwolenia na budowę bądź niewniesienia sprzeciwu do</w:t>
      </w:r>
      <w:r w:rsidR="00F16724">
        <w:rPr>
          <w:rFonts w:cstheme="minorHAnsi"/>
        </w:rPr>
        <w:t xml:space="preserve"> </w:t>
      </w:r>
      <w:r w:rsidRPr="00F16724">
        <w:rPr>
          <w:rFonts w:cstheme="minorHAnsi"/>
        </w:rPr>
        <w:t>zgłoszenia robót budowlanych (do obowiązków Wykonawcy będzie</w:t>
      </w:r>
      <w:r w:rsidR="00F16724">
        <w:rPr>
          <w:rFonts w:cstheme="minorHAnsi"/>
        </w:rPr>
        <w:t xml:space="preserve"> </w:t>
      </w:r>
      <w:r w:rsidRPr="00F16724">
        <w:rPr>
          <w:rFonts w:cstheme="minorHAnsi"/>
        </w:rPr>
        <w:t xml:space="preserve">należało również uzupełnienie </w:t>
      </w:r>
      <w:r w:rsidR="00F16724">
        <w:rPr>
          <w:rFonts w:cstheme="minorHAnsi"/>
        </w:rPr>
        <w:t xml:space="preserve">                                            </w:t>
      </w:r>
      <w:r w:rsidRPr="00F16724">
        <w:rPr>
          <w:rFonts w:cstheme="minorHAnsi"/>
        </w:rPr>
        <w:t>i poprawienie dokumentacji wg zaleceń</w:t>
      </w:r>
      <w:r w:rsidR="00F16724">
        <w:rPr>
          <w:rFonts w:cstheme="minorHAnsi"/>
        </w:rPr>
        <w:t xml:space="preserve"> </w:t>
      </w:r>
      <w:r w:rsidRPr="00F16724">
        <w:rPr>
          <w:rFonts w:cstheme="minorHAnsi"/>
        </w:rPr>
        <w:t>Urzędu Zatwierdzającego w terminie ustalonym przez Zamawiającego).</w:t>
      </w:r>
    </w:p>
    <w:p w:rsidR="00F8406D" w:rsidRPr="00917ADF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Wersja elektroniczna dokumentacji musi być tożsama z wersją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drukowaną oraz umożliwiać odczytanie plików.</w:t>
      </w:r>
    </w:p>
    <w:p w:rsidR="00F8406D" w:rsidRPr="00917ADF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Projektant zobowiązany jest do wykonania projektu budowlanego i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projektów</w:t>
      </w:r>
      <w:r w:rsidR="00917ADF">
        <w:rPr>
          <w:rFonts w:cstheme="minorHAnsi"/>
        </w:rPr>
        <w:t xml:space="preserve"> technicznych</w:t>
      </w:r>
      <w:r w:rsidRPr="00917ADF">
        <w:rPr>
          <w:rFonts w:cstheme="minorHAnsi"/>
        </w:rPr>
        <w:t xml:space="preserve"> wykonawczych w oparciu o uzgodnienia z Zamawiającym.</w:t>
      </w:r>
    </w:p>
    <w:p w:rsidR="00F8406D" w:rsidRPr="00917ADF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Uzupełnienie i poprawienie dokumentacji wg zaleceń jednostek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opiniujących i uzgadniających.</w:t>
      </w:r>
    </w:p>
    <w:p w:rsidR="00F8406D" w:rsidRPr="00917ADF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Dokumentacja powinna być wykonana w języku polskim, zgodnie z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obowiązującymi przepisami, normami, ze sztuką budowlaną oraz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 xml:space="preserve">powinna być opatrzona klauzulą </w:t>
      </w:r>
      <w:r w:rsidR="00917ADF">
        <w:rPr>
          <w:rFonts w:cstheme="minorHAnsi"/>
        </w:rPr>
        <w:t xml:space="preserve">                                        </w:t>
      </w:r>
      <w:r w:rsidRPr="00917ADF">
        <w:rPr>
          <w:rFonts w:cstheme="minorHAnsi"/>
        </w:rPr>
        <w:t>o kompletności i przydatności z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punktu widzenia celu, któremu ma służyć oraz prawidłowej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eksploatacji.</w:t>
      </w:r>
    </w:p>
    <w:p w:rsidR="00F8406D" w:rsidRPr="00917ADF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lastRenderedPageBreak/>
        <w:t>Dokumentacja powinna być spójna i skoordynowana we wszystkich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branżach oraz zawierać protokół koordynacji międzybranżowej,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podpisany przez wszystkich projektantów branżowych uczestniczących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w realizacji zamówienia.</w:t>
      </w:r>
    </w:p>
    <w:p w:rsidR="00F8406D" w:rsidRPr="00917ADF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Zamawiający wymaga dokonania sprawdzenia dokumentacji przez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osobę posiadającą wymagane uprawnienia. Każdy egzemplarz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dokumentacji ma być podpisany przez projektanta i sprawdzającego.</w:t>
      </w:r>
    </w:p>
    <w:p w:rsidR="00F8406D" w:rsidRPr="00917ADF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W zakresie dokumentacji wykonawczej należy ująć wszystkie roboty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 xml:space="preserve">niezbędne </w:t>
      </w:r>
      <w:r w:rsidR="00917ADF">
        <w:rPr>
          <w:rFonts w:cstheme="minorHAnsi"/>
        </w:rPr>
        <w:t xml:space="preserve">                                           </w:t>
      </w:r>
      <w:r w:rsidRPr="00917ADF">
        <w:rPr>
          <w:rFonts w:cstheme="minorHAnsi"/>
        </w:rPr>
        <w:t>do wykonawstwa robót oraz obliczenia i inne szczegółowe</w:t>
      </w:r>
      <w:r w:rsidR="00917ADF">
        <w:rPr>
          <w:rFonts w:cstheme="minorHAnsi"/>
        </w:rPr>
        <w:t xml:space="preserve"> </w:t>
      </w:r>
      <w:r w:rsidRPr="00917ADF">
        <w:rPr>
          <w:rFonts w:cstheme="minorHAnsi"/>
        </w:rPr>
        <w:t>dane pozwalające na sprawdzenie poprawności jej wykonania.</w:t>
      </w:r>
    </w:p>
    <w:p w:rsidR="00F8406D" w:rsidRPr="00F16724" w:rsidRDefault="00F8406D" w:rsidP="00B549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Dokumentację należy opracować w sposób czytelny i przejrzysty.</w:t>
      </w:r>
    </w:p>
    <w:p w:rsidR="006678DD" w:rsidRPr="004F0CE7" w:rsidRDefault="00F8406D" w:rsidP="00B54996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cstheme="minorHAnsi"/>
        </w:rPr>
      </w:pPr>
      <w:r w:rsidRPr="00F16724">
        <w:rPr>
          <w:rFonts w:cstheme="minorHAnsi"/>
        </w:rPr>
        <w:t>Dokumentacja podlegała będzie odbiorowi przez Zamawiającego.</w:t>
      </w:r>
    </w:p>
    <w:p w:rsidR="006678DD" w:rsidRDefault="006678DD" w:rsidP="006678DD">
      <w:pPr>
        <w:jc w:val="both"/>
        <w:rPr>
          <w:rFonts w:cstheme="minorHAnsi"/>
        </w:rPr>
      </w:pPr>
    </w:p>
    <w:p w:rsidR="00D7767D" w:rsidRDefault="00D7767D" w:rsidP="006678DD">
      <w:pPr>
        <w:jc w:val="both"/>
        <w:rPr>
          <w:rFonts w:cstheme="minorHAnsi"/>
        </w:rPr>
      </w:pPr>
    </w:p>
    <w:p w:rsidR="00722C7B" w:rsidRDefault="00722C7B" w:rsidP="006678DD">
      <w:pPr>
        <w:jc w:val="both"/>
        <w:rPr>
          <w:rFonts w:cstheme="minorHAnsi"/>
        </w:rPr>
      </w:pPr>
    </w:p>
    <w:p w:rsidR="00F8406D" w:rsidRPr="004906E7" w:rsidRDefault="00F8406D" w:rsidP="004906E7">
      <w:pPr>
        <w:pStyle w:val="Nagwek1"/>
        <w:numPr>
          <w:ilvl w:val="0"/>
          <w:numId w:val="19"/>
        </w:numPr>
      </w:pPr>
      <w:bookmarkStart w:id="12" w:name="_Toc193102589"/>
      <w:r w:rsidRPr="004906E7">
        <w:t>REALIZACJA ROBÓT</w:t>
      </w:r>
      <w:bookmarkEnd w:id="12"/>
    </w:p>
    <w:p w:rsidR="00DA4E08" w:rsidRDefault="00DA4E08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DA4E08" w:rsidRDefault="00DA4E08" w:rsidP="00F8406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:rsidR="00F8406D" w:rsidRPr="00DC6540" w:rsidRDefault="00F8406D" w:rsidP="00DC6540">
      <w:pPr>
        <w:pStyle w:val="Nagwek2"/>
        <w:numPr>
          <w:ilvl w:val="0"/>
          <w:numId w:val="27"/>
        </w:numPr>
      </w:pPr>
      <w:bookmarkStart w:id="13" w:name="_Toc193102590"/>
      <w:r w:rsidRPr="00DC6540">
        <w:t>Warunki realizacji robót budowlanych</w:t>
      </w:r>
      <w:bookmarkEnd w:id="13"/>
    </w:p>
    <w:p w:rsidR="00DA4E08" w:rsidRDefault="00DA4E08" w:rsidP="00DA4E0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1. Wykonawca może przystąpić do robót po przekazaniu Zamawiającemu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dokumentacji projektowej</w:t>
      </w:r>
      <w:r w:rsidR="00DA4E08">
        <w:rPr>
          <w:rFonts w:cstheme="minorHAnsi"/>
          <w:color w:val="000000"/>
        </w:rPr>
        <w:t xml:space="preserve">                </w:t>
      </w:r>
      <w:r w:rsidRPr="00F8406D">
        <w:rPr>
          <w:rFonts w:cstheme="minorHAnsi"/>
          <w:color w:val="000000"/>
        </w:rPr>
        <w:t xml:space="preserve"> i decyzji o pozwoleniu na budowę bądź decyzji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niewniesienia sprzeciwu zgłoszenia robót budowlanych.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2. Roboty będą wykonywane na czynnym obiekcie. Wykonawca ma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obowiązek w taki sposób realizować roboty, by możliwie nie zakłócić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funkcjonowania Placówki. Roboty uciążliwe, głośne itp. należy prowadzić w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godzinach, kiedy użytkownicy są poza obiektem (jeśli to możliwe).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3. Roboty będą prowadzone na podstawie uzyskanego pozwolenia na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budowę/zgłoszenia robót budowlanych, zgodnie z opracowaną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dokumentacją projektową, wynikającą z zapisów w Programie Funkcjonalno-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Użytkowym oraz uzgodnień z Zamawiającym.</w:t>
      </w:r>
    </w:p>
    <w:p w:rsidR="00F8406D" w:rsidRPr="00DA4E08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4. Wykonawca robót jest odpowiedzialny za jakość wykonywanych robót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 xml:space="preserve">oraz zgodność wykonania </w:t>
      </w:r>
      <w:r w:rsidR="00DA4E08">
        <w:rPr>
          <w:rFonts w:cstheme="minorHAnsi"/>
          <w:color w:val="000000"/>
        </w:rPr>
        <w:t xml:space="preserve">                   </w:t>
      </w:r>
      <w:r w:rsidRPr="00F8406D">
        <w:rPr>
          <w:rFonts w:cstheme="minorHAnsi"/>
          <w:color w:val="000000"/>
        </w:rPr>
        <w:t>z dokumentacją projektową, zaleceniami nadzoru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</w:rPr>
        <w:t>inwestorskiego, obowiązującymi normami, warunkami technicznymi</w:t>
      </w:r>
      <w:r w:rsidR="00DA4E08">
        <w:rPr>
          <w:rFonts w:cstheme="minorHAnsi"/>
          <w:color w:val="000000"/>
        </w:rPr>
        <w:t xml:space="preserve"> </w:t>
      </w:r>
      <w:r w:rsidRPr="00F8406D">
        <w:rPr>
          <w:rFonts w:cstheme="minorHAnsi"/>
        </w:rPr>
        <w:t>wykonania robót budowlano - montażowych oraz wiedzą techniczną.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F8406D">
        <w:rPr>
          <w:rFonts w:cstheme="minorHAnsi"/>
        </w:rPr>
        <w:t>5. Wykonawca ma obowiązek zorganizować i przeprowadzić roboty w</w:t>
      </w:r>
      <w:r w:rsidR="00DA4E08">
        <w:rPr>
          <w:rFonts w:cstheme="minorHAnsi"/>
        </w:rPr>
        <w:t xml:space="preserve"> </w:t>
      </w:r>
      <w:r w:rsidRPr="00F8406D">
        <w:rPr>
          <w:rFonts w:cstheme="minorHAnsi"/>
        </w:rPr>
        <w:t>sposób bezpieczny, niestwarzający zagrożenia dla osób przebywających na</w:t>
      </w:r>
      <w:r w:rsidR="00DA4E08">
        <w:rPr>
          <w:rFonts w:cstheme="minorHAnsi"/>
        </w:rPr>
        <w:t xml:space="preserve"> </w:t>
      </w:r>
      <w:r w:rsidRPr="00F8406D">
        <w:rPr>
          <w:rFonts w:cstheme="minorHAnsi"/>
        </w:rPr>
        <w:t>terenie inwestycji. Szczególnie jest odpowiedzialny za:</w:t>
      </w:r>
    </w:p>
    <w:p w:rsidR="00F8406D" w:rsidRPr="00DA4E08" w:rsidRDefault="00F8406D" w:rsidP="00DA4E0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lastRenderedPageBreak/>
        <w:t>sporządzenie i przedłożenie Zamawiającemu przed rozpoczęciem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robót „planu bezpieczeństwa i ochrony zdrowia” (art.21 ust.3 prawa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 xml:space="preserve">budowlanego), tablicy informacyjnej </w:t>
      </w:r>
      <w:r w:rsidR="00DA4E08">
        <w:rPr>
          <w:rFonts w:cstheme="minorHAnsi"/>
        </w:rPr>
        <w:t xml:space="preserve">                  </w:t>
      </w:r>
      <w:r w:rsidRPr="00DA4E08">
        <w:rPr>
          <w:rFonts w:cstheme="minorHAnsi"/>
        </w:rPr>
        <w:t>i ogłoszenia zawierającego dane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dotyczące bezpieczeństwa i ochrony zdrowia</w:t>
      </w:r>
    </w:p>
    <w:p w:rsidR="00F8406D" w:rsidRPr="00DA4E08" w:rsidRDefault="00F8406D" w:rsidP="00DA4E0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przedłożenie w Wydziale Środowiska UM informacji o wytwarzanych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 xml:space="preserve">odpadach oraz </w:t>
      </w:r>
      <w:r w:rsidR="00DA4E08">
        <w:rPr>
          <w:rFonts w:cstheme="minorHAnsi"/>
        </w:rPr>
        <w:t xml:space="preserve">                                   </w:t>
      </w:r>
      <w:r w:rsidRPr="00DA4E08">
        <w:rPr>
          <w:rFonts w:cstheme="minorHAnsi"/>
        </w:rPr>
        <w:t>o sposobie ich zagospodarowania</w:t>
      </w:r>
    </w:p>
    <w:p w:rsidR="00F8406D" w:rsidRPr="00DA4E08" w:rsidRDefault="00F8406D" w:rsidP="00DA4E0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prowadzenie robót budowlanych zgodnie z wymogami rozporządzenia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Ministra Infrastruktury w sprawie bezpieczeństwa i higieny pracy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podczas wykonywania robót budowlano-montażowych i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rozbiórkowych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F8406D">
        <w:rPr>
          <w:rFonts w:cstheme="minorHAnsi"/>
        </w:rPr>
        <w:t>6. Do zakresu obowiązków Wykonawcy przedmiotu zamówienia w ramach</w:t>
      </w:r>
      <w:r w:rsidR="00DA4E08">
        <w:rPr>
          <w:rFonts w:cstheme="minorHAnsi"/>
        </w:rPr>
        <w:t xml:space="preserve"> </w:t>
      </w:r>
      <w:r w:rsidRPr="00F8406D">
        <w:rPr>
          <w:rFonts w:cstheme="minorHAnsi"/>
        </w:rPr>
        <w:t>ceny ryczałtowej wchodzić będzie również:</w:t>
      </w:r>
    </w:p>
    <w:p w:rsidR="00F8406D" w:rsidRPr="00DA4E08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organizacja zaplecza budowy, w tym ponoszenie kosztów zużycia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wody, zrzutu ścieków, kosztów energii i ogrzewania dla potrzeb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budowy, itp.</w:t>
      </w:r>
    </w:p>
    <w:p w:rsidR="00F8406D" w:rsidRPr="00DA4E08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natychmiastowe usunięcie w sposób docelowy wszelkich szkód i awarii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spowodowanych przez Wykonawcę w trakcie realizacji robót</w:t>
      </w:r>
    </w:p>
    <w:p w:rsidR="00F8406D" w:rsidRPr="00DA4E08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ochrona drzewostanu</w:t>
      </w:r>
    </w:p>
    <w:p w:rsidR="00F8406D" w:rsidRPr="00DA4E08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przestrzeganie przy realizacji robót warunków zawartych w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niezbędnych uzgodnieniach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przed rozpoczęciem robót: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zabezpieczenie, wygrodzenie terenu przed dostępem osób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trzecich,</w:t>
      </w:r>
    </w:p>
    <w:p w:rsidR="00F8406D" w:rsidRPr="00DA4E08" w:rsidRDefault="00F8406D" w:rsidP="00DA4E0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nadzór nad mieniem i ubezpieczenie budowy,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pomiar z natury wszystkich elementów wymagających pomiaru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 xml:space="preserve">dla potrzeb prawidłowej realizacji inwestycji – w szczególności </w:t>
      </w:r>
      <w:r w:rsidR="00663E97">
        <w:rPr>
          <w:rFonts w:cstheme="minorHAnsi"/>
        </w:rPr>
        <w:t xml:space="preserve">                         </w:t>
      </w:r>
      <w:r w:rsidRPr="00DA4E08">
        <w:rPr>
          <w:rFonts w:cstheme="minorHAnsi"/>
        </w:rPr>
        <w:t>dla</w:t>
      </w:r>
      <w:r w:rsidR="00DA4E08">
        <w:rPr>
          <w:rFonts w:cstheme="minorHAnsi"/>
        </w:rPr>
        <w:t xml:space="preserve"> </w:t>
      </w:r>
      <w:r w:rsidRPr="00DA4E08">
        <w:rPr>
          <w:rFonts w:cstheme="minorHAnsi"/>
        </w:rPr>
        <w:t>potrzeb zamówienia elementów wymagających</w:t>
      </w:r>
    </w:p>
    <w:p w:rsidR="00F8406D" w:rsidRPr="00DA4E08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wykonania z dostosowaniem do istniejących gabarytów,</w:t>
      </w:r>
    </w:p>
    <w:p w:rsidR="00F8406D" w:rsidRPr="00663E97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A4E08">
        <w:rPr>
          <w:rFonts w:cstheme="minorHAnsi"/>
        </w:rPr>
        <w:t>utrzymanie porządku w trakcie realizacji robot, systematyczne</w:t>
      </w:r>
      <w:r w:rsidR="00663E97">
        <w:rPr>
          <w:rFonts w:cstheme="minorHAnsi"/>
        </w:rPr>
        <w:t xml:space="preserve"> </w:t>
      </w:r>
      <w:r w:rsidRPr="00663E97">
        <w:rPr>
          <w:rFonts w:cstheme="minorHAnsi"/>
        </w:rPr>
        <w:t>porządkowanie miejsc wykonywania prac, demontaż obiektów</w:t>
      </w:r>
      <w:r w:rsidR="00663E97">
        <w:rPr>
          <w:rFonts w:cstheme="minorHAnsi"/>
        </w:rPr>
        <w:t xml:space="preserve"> </w:t>
      </w:r>
      <w:r w:rsidRPr="00663E97">
        <w:rPr>
          <w:rFonts w:cstheme="minorHAnsi"/>
        </w:rPr>
        <w:t xml:space="preserve">tymczasowych oraz uporządkowanie terenu </w:t>
      </w:r>
      <w:r w:rsidR="00663E97">
        <w:rPr>
          <w:rFonts w:cstheme="minorHAnsi"/>
        </w:rPr>
        <w:t xml:space="preserve">                              </w:t>
      </w:r>
      <w:r w:rsidRPr="00663E97">
        <w:rPr>
          <w:rFonts w:cstheme="minorHAnsi"/>
        </w:rPr>
        <w:t>po zakończeniu robót</w:t>
      </w:r>
    </w:p>
    <w:p w:rsidR="00F8406D" w:rsidRPr="00663E97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63E97">
        <w:rPr>
          <w:rFonts w:cstheme="minorHAnsi"/>
        </w:rPr>
        <w:t>opracowanie inwentaryzacji powykonawczej, odbiorowej i przekazanie</w:t>
      </w:r>
      <w:r w:rsidR="00663E97">
        <w:rPr>
          <w:rFonts w:cstheme="minorHAnsi"/>
        </w:rPr>
        <w:t xml:space="preserve"> </w:t>
      </w:r>
      <w:r w:rsidRPr="00663E97">
        <w:rPr>
          <w:rFonts w:cstheme="minorHAnsi"/>
        </w:rPr>
        <w:t>jej Zamawiającemu w 2 egzemplarzach</w:t>
      </w:r>
    </w:p>
    <w:p w:rsidR="00F8406D" w:rsidRPr="00663E97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63E97">
        <w:rPr>
          <w:rFonts w:cstheme="minorHAnsi"/>
        </w:rPr>
        <w:t>wykonania niezbędnych prób, badań, uzgodnień, nadzorów i</w:t>
      </w:r>
      <w:r w:rsidR="00663E97">
        <w:rPr>
          <w:rFonts w:cstheme="minorHAnsi"/>
        </w:rPr>
        <w:t xml:space="preserve"> </w:t>
      </w:r>
      <w:r w:rsidRPr="00663E97">
        <w:rPr>
          <w:rFonts w:cstheme="minorHAnsi"/>
        </w:rPr>
        <w:t>odbiorów zgodnie z obowiązującymi przepisami, m.in.: próby</w:t>
      </w:r>
      <w:r w:rsidR="00663E97">
        <w:rPr>
          <w:rFonts w:cstheme="minorHAnsi"/>
        </w:rPr>
        <w:t xml:space="preserve"> </w:t>
      </w:r>
      <w:r w:rsidRPr="00663E97">
        <w:rPr>
          <w:rFonts w:cstheme="minorHAnsi"/>
        </w:rPr>
        <w:t>szczelności instalacji sanitarnych</w:t>
      </w:r>
    </w:p>
    <w:p w:rsidR="00F8406D" w:rsidRPr="00663E97" w:rsidRDefault="00F8406D" w:rsidP="00DA4E0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663E97">
        <w:rPr>
          <w:rFonts w:cstheme="minorHAnsi"/>
        </w:rPr>
        <w:t>skompletowanie i przekazanie właścicielowi lub zarządcy obiektu za</w:t>
      </w:r>
      <w:r w:rsidR="00663E97">
        <w:rPr>
          <w:rFonts w:cstheme="minorHAnsi"/>
        </w:rPr>
        <w:t xml:space="preserve"> </w:t>
      </w:r>
      <w:r w:rsidRPr="00663E97">
        <w:rPr>
          <w:rFonts w:cstheme="minorHAnsi"/>
        </w:rPr>
        <w:t>pośrednictwem Inwestora dokumentacji budowy i dokumentacji</w:t>
      </w:r>
      <w:r w:rsidR="00663E97">
        <w:rPr>
          <w:rFonts w:cstheme="minorHAnsi"/>
        </w:rPr>
        <w:t xml:space="preserve"> </w:t>
      </w:r>
      <w:r w:rsidRPr="00663E97">
        <w:rPr>
          <w:rFonts w:cstheme="minorHAnsi"/>
        </w:rPr>
        <w:t>powykonawczej, jak i podlegające przekazaniu inne dokumenty i</w:t>
      </w:r>
      <w:r w:rsidR="00663E97">
        <w:rPr>
          <w:rFonts w:cstheme="minorHAnsi"/>
        </w:rPr>
        <w:t xml:space="preserve"> </w:t>
      </w:r>
      <w:r w:rsidRPr="00663E97">
        <w:rPr>
          <w:rFonts w:cstheme="minorHAnsi"/>
        </w:rPr>
        <w:t>decyzje dotyczące obiektu, a także, w razie potrzeby, instrukcje obsługi</w:t>
      </w:r>
      <w:r w:rsidR="00663E97">
        <w:rPr>
          <w:rFonts w:cstheme="minorHAnsi"/>
        </w:rPr>
        <w:t xml:space="preserve">                                        </w:t>
      </w:r>
      <w:r w:rsidRPr="00663E97">
        <w:rPr>
          <w:rFonts w:cstheme="minorHAnsi"/>
        </w:rPr>
        <w:t>i eksploatacji: obiektu, instalacji i urządzeń związanych z tym obiektem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F8406D">
        <w:rPr>
          <w:rFonts w:cstheme="minorHAnsi"/>
        </w:rPr>
        <w:lastRenderedPageBreak/>
        <w:t>7. Wykonawca ma obowiązek unieszkodliwienia powstałych odpadów, jako</w:t>
      </w:r>
      <w:r w:rsidR="00663E97">
        <w:rPr>
          <w:rFonts w:cstheme="minorHAnsi"/>
        </w:rPr>
        <w:t xml:space="preserve"> </w:t>
      </w:r>
      <w:r w:rsidRPr="00F8406D">
        <w:rPr>
          <w:rFonts w:cstheme="minorHAnsi"/>
        </w:rPr>
        <w:t>wytwórca tych odpadów. Wykonawca ma obowiązek uwzględniać koszt</w:t>
      </w:r>
      <w:r w:rsidR="00663E97">
        <w:rPr>
          <w:rFonts w:cstheme="minorHAnsi"/>
        </w:rPr>
        <w:t xml:space="preserve"> </w:t>
      </w:r>
      <w:r w:rsidRPr="00F8406D">
        <w:rPr>
          <w:rFonts w:cstheme="minorHAnsi"/>
        </w:rPr>
        <w:t>składowania, wywozu i utylizacji odpadów w cenie ryczałtowej. Ilość oraz</w:t>
      </w:r>
      <w:r w:rsidR="00663E97">
        <w:rPr>
          <w:rFonts w:cstheme="minorHAnsi"/>
        </w:rPr>
        <w:t xml:space="preserve"> </w:t>
      </w:r>
      <w:r w:rsidRPr="00F8406D">
        <w:rPr>
          <w:rFonts w:cstheme="minorHAnsi"/>
        </w:rPr>
        <w:t>miejsce wywozu odpadów należy zgłosić odpowiednim organom.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F8406D">
        <w:rPr>
          <w:rFonts w:cstheme="minorHAnsi"/>
        </w:rPr>
        <w:t>8. Magazynowanie odpadów powstających podczas realizacji inwestycji</w:t>
      </w:r>
      <w:r w:rsidR="00663E97">
        <w:rPr>
          <w:rFonts w:cstheme="minorHAnsi"/>
        </w:rPr>
        <w:t xml:space="preserve"> </w:t>
      </w:r>
      <w:r w:rsidRPr="00F8406D">
        <w:rPr>
          <w:rFonts w:cstheme="minorHAnsi"/>
        </w:rPr>
        <w:t xml:space="preserve">może odbywać się jedynie </w:t>
      </w:r>
      <w:r w:rsidR="00663E97">
        <w:rPr>
          <w:rFonts w:cstheme="minorHAnsi"/>
        </w:rPr>
        <w:t xml:space="preserve">                     </w:t>
      </w:r>
      <w:r w:rsidRPr="00F8406D">
        <w:rPr>
          <w:rFonts w:cstheme="minorHAnsi"/>
        </w:rPr>
        <w:t>na terenie, do którego ich wytwórca ma tytuł</w:t>
      </w:r>
      <w:r w:rsidR="00663E97">
        <w:rPr>
          <w:rFonts w:cstheme="minorHAnsi"/>
        </w:rPr>
        <w:t xml:space="preserve"> </w:t>
      </w:r>
      <w:r w:rsidRPr="00F8406D">
        <w:rPr>
          <w:rFonts w:cstheme="minorHAnsi"/>
        </w:rPr>
        <w:t>prawny.</w:t>
      </w:r>
    </w:p>
    <w:p w:rsidR="00F8406D" w:rsidRPr="00F8406D" w:rsidRDefault="00F8406D" w:rsidP="00663E9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F8406D">
        <w:rPr>
          <w:rFonts w:cstheme="minorHAnsi"/>
        </w:rPr>
        <w:t>9. Wykonawca jest odpowiedzialny za jakość wykonywanych robót oraz</w:t>
      </w:r>
      <w:r w:rsidR="00663E97">
        <w:rPr>
          <w:rFonts w:cstheme="minorHAnsi"/>
        </w:rPr>
        <w:t xml:space="preserve"> </w:t>
      </w:r>
      <w:r w:rsidRPr="00F8406D">
        <w:rPr>
          <w:rFonts w:cstheme="minorHAnsi"/>
        </w:rPr>
        <w:t xml:space="preserve">zgodność wykonania </w:t>
      </w:r>
      <w:r w:rsidR="00663E97">
        <w:rPr>
          <w:rFonts w:cstheme="minorHAnsi"/>
        </w:rPr>
        <w:t xml:space="preserve">                                    </w:t>
      </w:r>
      <w:r w:rsidRPr="00F8406D">
        <w:rPr>
          <w:rFonts w:cstheme="minorHAnsi"/>
        </w:rPr>
        <w:t>z dokumentacją przetargową, zaleceniami nadzoru</w:t>
      </w:r>
      <w:r w:rsidR="00663E97">
        <w:rPr>
          <w:rFonts w:cstheme="minorHAnsi"/>
        </w:rPr>
        <w:t xml:space="preserve"> </w:t>
      </w:r>
      <w:r w:rsidRPr="00F8406D">
        <w:rPr>
          <w:rFonts w:cstheme="minorHAnsi"/>
        </w:rPr>
        <w:t>inwestorskiego, obowiązującymi normami, warunkami technicznymi</w:t>
      </w:r>
      <w:r w:rsidR="00663E97">
        <w:rPr>
          <w:rFonts w:cstheme="minorHAnsi"/>
        </w:rPr>
        <w:t xml:space="preserve"> </w:t>
      </w:r>
      <w:r w:rsidRPr="00F8406D">
        <w:rPr>
          <w:rFonts w:cstheme="minorHAnsi"/>
        </w:rPr>
        <w:t>wykonania robót budowlano-montażowych oraz sztuką budowlaną.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10. Przed dokonaniem zamówienia materiałów do wbudowania i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wykończeniowych Wykonawca ma obowiązek dokonać pomiarów na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obiekcie, przedstawić Zamawiającemu i użytkownikowi propozycje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materiałowe i próbki kolorystyczne celem akceptacji.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11. Wszystkie nazwy własne urządzeń i materiałów użyte w dokumentacji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przetargowej są podane przykładowo i określają jedynie minimalne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oczekiwane parametry jakościowe oraz wymagany standard i mogą być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zastąpione przez inne równoważne, jednak obowiązek udowodnienia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równoważności należy do Wykonawcy.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12. Zamawiający zapewni pełnienie nadzoru inwestorskiego.</w:t>
      </w:r>
    </w:p>
    <w:p w:rsidR="00663E97" w:rsidRDefault="00663E97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 w:themeColor="text1"/>
        </w:rPr>
      </w:pPr>
    </w:p>
    <w:p w:rsidR="00F8406D" w:rsidRPr="00DC6540" w:rsidRDefault="00F8406D" w:rsidP="00DC6540">
      <w:pPr>
        <w:pStyle w:val="Nagwek2"/>
        <w:numPr>
          <w:ilvl w:val="0"/>
          <w:numId w:val="27"/>
        </w:numPr>
      </w:pPr>
      <w:bookmarkStart w:id="14" w:name="_Toc193102591"/>
      <w:r w:rsidRPr="00DC6540">
        <w:t>Aktualne uwarunkowania wykonania przedmiotu zamówienia</w:t>
      </w:r>
      <w:bookmarkEnd w:id="14"/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Po podpisaniu umowy Wykonawca opracuje dokumentacje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projektową obejmującą wszystkie branże wchodzące w skład przedmiotowej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inwestycji składające się na kompletną dokumentację projektową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przedmiotowego zamierzenia budowlanego. Wszystkie materiały wyjściowe,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uzgodnienia, decyzje pozyskuje własnym staraniem Wykonawca.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Zamawiający udzieli mu w tym celu stosownych upoważnień. Wykonawca</w:t>
      </w:r>
    </w:p>
    <w:p w:rsidR="00F8406D" w:rsidRPr="00F8406D" w:rsidRDefault="00F8406D" w:rsidP="00DA4E0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dołączy do projektu oświadczenie, iż jest on wykonany zgodnie z umową,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obowiązującymi przepisami, normami i wytycznymi oraz, że został wykonany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w stanie kompletnym z punktu widzenia celu, któremu ma służyć.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Wykonawca zobowiązany będzie m.in. do: sporządzenia szczegółowego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harmonogramu wykonania poszczególnych opracowań projektowych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stanowiących kompletną dokumentację wykonawczą uwzględniającego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czas na uzyskania niezbędnych opinii, uzgodnień i decyzji na wykonanie</w:t>
      </w:r>
    </w:p>
    <w:p w:rsidR="00F8406D" w:rsidRPr="00F8406D" w:rsidRDefault="00F8406D" w:rsidP="00E337C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przedmiotowego zamierzenia budowlanego. Zamawiający wymaga, aby w</w:t>
      </w:r>
      <w:r w:rsidR="00663E97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harmonogramie ujęty był czas wykonywania wszystkich niezbędnych</w:t>
      </w:r>
      <w:r w:rsidR="00E337C1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czynności w sposób zapewniający wykonanie przedmiotowego zamierzenia</w:t>
      </w:r>
      <w:r w:rsidR="00E337C1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budowlanego (opracowania dokumentacji i uzyskania stosownych decyzji) w</w:t>
      </w:r>
      <w:r w:rsidR="00E337C1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terminie umownym.</w:t>
      </w:r>
    </w:p>
    <w:p w:rsidR="00F8406D" w:rsidRPr="00F8406D" w:rsidRDefault="00F8406D" w:rsidP="00E337C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b/>
          <w:bCs/>
          <w:color w:val="000000"/>
        </w:rPr>
        <w:t xml:space="preserve">a. </w:t>
      </w:r>
      <w:r w:rsidRPr="00F8406D">
        <w:rPr>
          <w:rFonts w:cstheme="minorHAnsi"/>
          <w:color w:val="000000"/>
        </w:rPr>
        <w:t>Dla potrzeb przeprowadzenia procedury uzgodnieniowej oraz uzyskania</w:t>
      </w:r>
      <w:r w:rsidR="00E337C1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zezwoleń i zatwierdzeń Zamawiający przygotuje stosowne pełnomocnictwo</w:t>
      </w:r>
      <w:r w:rsidR="00E337C1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dla osób wskazanych przez Wykonawcę.</w:t>
      </w:r>
    </w:p>
    <w:p w:rsidR="00F8406D" w:rsidRDefault="00F8406D" w:rsidP="00E337C1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b/>
          <w:bCs/>
          <w:color w:val="000000"/>
        </w:rPr>
        <w:lastRenderedPageBreak/>
        <w:t xml:space="preserve">b. </w:t>
      </w:r>
      <w:r w:rsidRPr="00F8406D">
        <w:rPr>
          <w:rFonts w:cstheme="minorHAnsi"/>
          <w:color w:val="000000"/>
        </w:rPr>
        <w:t>Na Wykonawcy ciąży obowiązek opracowania dla potrzeb realizacji robót</w:t>
      </w:r>
      <w:r w:rsidR="00E337C1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projektu organizacji placu i zaplecza budowy, z obsługą komunikacyjną</w:t>
      </w:r>
      <w:r w:rsidR="00E337C1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budowy oraz uzgodnienia z właściwymi służbami.</w:t>
      </w:r>
    </w:p>
    <w:p w:rsidR="00DC6540" w:rsidRDefault="00DC6540" w:rsidP="00DA4E0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DC6540" w:rsidRDefault="00DC6540" w:rsidP="00DA4E0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</w:p>
    <w:p w:rsidR="007C3BC1" w:rsidRDefault="007C3BC1" w:rsidP="00DA4E0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</w:p>
    <w:p w:rsidR="00D41510" w:rsidRDefault="00D41510" w:rsidP="00DA4E0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</w:p>
    <w:p w:rsidR="00F8406D" w:rsidRPr="007B30ED" w:rsidRDefault="007C3BC1" w:rsidP="007C3BC1">
      <w:pPr>
        <w:pStyle w:val="Nagwek1"/>
      </w:pPr>
      <w:bookmarkStart w:id="15" w:name="_Toc193102592"/>
      <w:r w:rsidRPr="007B30ED">
        <w:t>OPIS WYMAGAŃ ZAMAWIAJĄCEGO W STOSUNKU DO PRZEDMIOTU ZAMÓWIENIA</w:t>
      </w:r>
      <w:bookmarkEnd w:id="15"/>
    </w:p>
    <w:p w:rsidR="007B30ED" w:rsidRDefault="007B30ED" w:rsidP="00DA4E0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</w:rPr>
      </w:pPr>
    </w:p>
    <w:p w:rsidR="007B30ED" w:rsidRPr="007C3BC1" w:rsidRDefault="00F8406D" w:rsidP="007C3BC1">
      <w:pPr>
        <w:pStyle w:val="Nagwek2"/>
        <w:numPr>
          <w:ilvl w:val="0"/>
          <w:numId w:val="31"/>
        </w:numPr>
      </w:pPr>
      <w:bookmarkStart w:id="16" w:name="_Toc193102593"/>
      <w:r w:rsidRPr="007C3BC1">
        <w:t>Wymagania Zamawiającego w zakresie odbiorów</w:t>
      </w:r>
      <w:bookmarkEnd w:id="16"/>
    </w:p>
    <w:p w:rsidR="00F8406D" w:rsidRPr="007B30ED" w:rsidRDefault="00F8406D" w:rsidP="007B30E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</w:rPr>
      </w:pPr>
      <w:r w:rsidRPr="007B30ED">
        <w:rPr>
          <w:rFonts w:cstheme="minorHAnsi"/>
          <w:b/>
          <w:bCs/>
          <w:color w:val="000000"/>
        </w:rPr>
        <w:t>odbiór dokumentacji projektowej: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Dokumentacja projektowa będzie uznana za wykonaną zgodnie z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zamówieniem po przekazaniu Zamawiającemu dokumentacji budowlano -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wykonawczej opracowanej zgodnie z wymogami danych do SIWZ, jej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sprawdzeniu i uznaniu za wykonaną poprawnie oraz po doręczeniu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Zamawiającemu pozwolenia na budowę lub zaświadczenia o braku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sprzeciwu do wykonania robót budowlanych.</w:t>
      </w:r>
    </w:p>
    <w:p w:rsidR="00F8406D" w:rsidRPr="007B30ED" w:rsidRDefault="00F8406D" w:rsidP="007B30E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</w:rPr>
      </w:pPr>
      <w:r w:rsidRPr="007B30ED">
        <w:rPr>
          <w:rFonts w:cstheme="minorHAnsi"/>
          <w:b/>
          <w:bCs/>
          <w:color w:val="000000"/>
        </w:rPr>
        <w:t>odbiór robót budowlanych:</w:t>
      </w:r>
    </w:p>
    <w:p w:rsidR="00F8406D" w:rsidRPr="007B30ED" w:rsidRDefault="00F8406D" w:rsidP="007B30E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i/>
          <w:iCs/>
          <w:color w:val="000000"/>
        </w:rPr>
      </w:pPr>
      <w:r w:rsidRPr="007B30ED">
        <w:rPr>
          <w:rFonts w:cstheme="minorHAnsi"/>
          <w:i/>
          <w:iCs/>
          <w:color w:val="000000"/>
        </w:rPr>
        <w:t>częściowy: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odbiór robót zanikających i ulegających zakryciu, z niezbędną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dokumentacją pomiarową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za zakończone elementy robót na podstawie protokołów odbioru robót</w:t>
      </w:r>
    </w:p>
    <w:p w:rsidR="00F8406D" w:rsidRPr="007B30ED" w:rsidRDefault="00F8406D" w:rsidP="007B30E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i/>
          <w:iCs/>
          <w:color w:val="000000"/>
        </w:rPr>
      </w:pPr>
      <w:r w:rsidRPr="007B30ED">
        <w:rPr>
          <w:rFonts w:cstheme="minorHAnsi"/>
          <w:i/>
          <w:iCs/>
          <w:color w:val="000000"/>
        </w:rPr>
        <w:t>końcowy: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Wykonawca (kierownik robót) zgłasza Zamawiającemu gotowość do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odbioru wpisem w dzienniku budowy: potwierdzenie tego wpisu lub brak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ustosunkowania się przez inspektora nadzoru w terminie 3 dni od daty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dokonania wpisu oznacza osiągnięcie gotowości do odbioru w dacie wpisu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do dziennika budowy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Zamawiający wyznacza termin i rozpoczyna odbiór końcowy przedmiotu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zamówienia w ciągu 10 dni od daty zawiadomienia go o osiągnięciu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gotowości do odbioru, zawiadamiając o tym Wykonawcę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z czynności odbioru będzie spisany protokół zawierający wszelkie ustalenia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dokonane w toku odbioru, jak też terminy wyznaczone na usunięcie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stwierdzonych przy odbiorze wad</w:t>
      </w:r>
      <w:r w:rsidR="007B30ED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>badania odbiorowe:</w:t>
      </w:r>
    </w:p>
    <w:p w:rsidR="00F8406D" w:rsidRPr="007B30ED" w:rsidRDefault="00F8406D" w:rsidP="007B30E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i/>
          <w:iCs/>
          <w:color w:val="000000"/>
        </w:rPr>
      </w:pPr>
      <w:r w:rsidRPr="007B30ED">
        <w:rPr>
          <w:rFonts w:cstheme="minorHAnsi"/>
          <w:i/>
          <w:iCs/>
          <w:color w:val="000000"/>
        </w:rPr>
        <w:t>zamawiający ustala następujące rodzaje odbiorów: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odbiór robót zanikających i ulegających zakryciu,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odbiór częściowy,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odbiór końcowy,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odbiór po okresie rękojmi,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odbiór ostateczny tj. po okresie gwarancyjnym</w:t>
      </w:r>
    </w:p>
    <w:p w:rsidR="00F8406D" w:rsidRPr="00F8406D" w:rsidRDefault="007B30E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W</w:t>
      </w:r>
      <w:r w:rsidR="00F8406D" w:rsidRPr="00F8406D">
        <w:rPr>
          <w:rFonts w:cstheme="minorHAnsi"/>
          <w:b/>
          <w:bCs/>
          <w:color w:val="000000"/>
        </w:rPr>
        <w:t>ykonanie niezbędnych prób, badań uzgodnień, nadzorów i odbiorów</w:t>
      </w:r>
      <w:r>
        <w:rPr>
          <w:rFonts w:cstheme="minorHAnsi"/>
          <w:b/>
          <w:bCs/>
          <w:color w:val="000000"/>
        </w:rPr>
        <w:t xml:space="preserve"> </w:t>
      </w:r>
      <w:r w:rsidR="00F8406D" w:rsidRPr="00F8406D">
        <w:rPr>
          <w:rFonts w:cstheme="minorHAnsi"/>
          <w:b/>
          <w:bCs/>
          <w:color w:val="000000"/>
        </w:rPr>
        <w:t>zgodnie z obowiązującymi przepisami, m.in.: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lastRenderedPageBreak/>
        <w:t>- pomiary</w:t>
      </w:r>
      <w:r w:rsidR="007601E8">
        <w:rPr>
          <w:rFonts w:cstheme="minorHAnsi"/>
          <w:color w:val="000000"/>
        </w:rPr>
        <w:t xml:space="preserve">: </w:t>
      </w:r>
      <w:r w:rsidR="00EA7354">
        <w:rPr>
          <w:rFonts w:cstheme="minorHAnsi"/>
          <w:color w:val="000000"/>
        </w:rPr>
        <w:t>elektryczne,</w:t>
      </w:r>
      <w:r w:rsidR="007601E8">
        <w:rPr>
          <w:rFonts w:cstheme="minorHAnsi"/>
          <w:color w:val="000000"/>
        </w:rPr>
        <w:t xml:space="preserve"> transmisyjne,</w:t>
      </w:r>
      <w:r w:rsidR="00EA7354">
        <w:rPr>
          <w:rFonts w:cstheme="minorHAnsi"/>
          <w:color w:val="000000"/>
        </w:rPr>
        <w:t xml:space="preserve"> </w:t>
      </w:r>
      <w:r w:rsidRPr="00F8406D">
        <w:rPr>
          <w:rFonts w:cstheme="minorHAnsi"/>
          <w:color w:val="000000"/>
        </w:rPr>
        <w:t xml:space="preserve"> natężenia oświetlenia</w:t>
      </w:r>
      <w:r w:rsidR="007601E8">
        <w:rPr>
          <w:rFonts w:cstheme="minorHAnsi"/>
          <w:color w:val="000000"/>
        </w:rPr>
        <w:t>,</w:t>
      </w:r>
    </w:p>
    <w:p w:rsidR="00F8406D" w:rsidRP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próby szczelności instalacji sanitarnych</w:t>
      </w:r>
      <w:r w:rsidR="007601E8">
        <w:rPr>
          <w:rFonts w:cstheme="minorHAnsi"/>
          <w:color w:val="000000"/>
        </w:rPr>
        <w:t>,</w:t>
      </w:r>
    </w:p>
    <w:p w:rsidR="00F8406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F8406D">
        <w:rPr>
          <w:rFonts w:cstheme="minorHAnsi"/>
          <w:color w:val="000000"/>
        </w:rPr>
        <w:t>- pomiary skuteczności wentylacji</w:t>
      </w:r>
      <w:r w:rsidR="007601E8">
        <w:rPr>
          <w:rFonts w:cstheme="minorHAnsi"/>
          <w:color w:val="000000"/>
        </w:rPr>
        <w:t>.</w:t>
      </w:r>
    </w:p>
    <w:p w:rsidR="007B30ED" w:rsidRPr="00F8406D" w:rsidRDefault="007B30E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</w:p>
    <w:p w:rsidR="00F8406D" w:rsidRPr="007B30ED" w:rsidRDefault="00F8406D" w:rsidP="007B30E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color w:val="000000" w:themeColor="text1"/>
        </w:rPr>
      </w:pPr>
      <w:r w:rsidRPr="007B30ED">
        <w:rPr>
          <w:rFonts w:cstheme="minorHAnsi"/>
          <w:b/>
          <w:color w:val="000000" w:themeColor="text1"/>
        </w:rPr>
        <w:t>Wymagania Zamawiającego w zakresie przygotowania terenu budowy</w:t>
      </w:r>
      <w:r w:rsidR="007B30ED">
        <w:rPr>
          <w:rFonts w:cstheme="minorHAnsi"/>
          <w:b/>
          <w:color w:val="000000" w:themeColor="text1"/>
        </w:rPr>
        <w:t xml:space="preserve"> </w:t>
      </w:r>
      <w:r w:rsidRPr="00F8406D">
        <w:rPr>
          <w:rFonts w:cstheme="minorHAnsi"/>
          <w:b/>
          <w:bCs/>
          <w:color w:val="000000"/>
        </w:rPr>
        <w:t>w zakresie przygotowania terenu należy:</w:t>
      </w:r>
    </w:p>
    <w:p w:rsidR="007B30ED" w:rsidRDefault="00F8406D" w:rsidP="007B30E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7B30ED">
        <w:rPr>
          <w:rFonts w:cstheme="minorHAnsi"/>
          <w:color w:val="000000"/>
        </w:rPr>
        <w:t>przygotowanie dojazdu na plac budowy na podstawie uzgodnień,</w:t>
      </w:r>
      <w:r w:rsidR="007B30ED">
        <w:rPr>
          <w:rFonts w:cstheme="minorHAnsi"/>
          <w:color w:val="000000"/>
        </w:rPr>
        <w:t xml:space="preserve"> </w:t>
      </w:r>
      <w:r w:rsidRPr="007B30ED">
        <w:rPr>
          <w:rFonts w:cstheme="minorHAnsi"/>
          <w:color w:val="000000"/>
        </w:rPr>
        <w:t>które Wykonawca winien uzyskać we własnym zakresie, w razie</w:t>
      </w:r>
      <w:r w:rsidR="007B30ED">
        <w:rPr>
          <w:rFonts w:cstheme="minorHAnsi"/>
          <w:color w:val="000000"/>
        </w:rPr>
        <w:t xml:space="preserve"> </w:t>
      </w:r>
      <w:r w:rsidRPr="007B30ED">
        <w:rPr>
          <w:rFonts w:cstheme="minorHAnsi"/>
          <w:color w:val="000000"/>
        </w:rPr>
        <w:t>potrzeby dostosowanie się do warunków i zaleceń wydziału</w:t>
      </w:r>
      <w:r w:rsidR="007B30ED">
        <w:rPr>
          <w:rFonts w:cstheme="minorHAnsi"/>
          <w:color w:val="000000"/>
        </w:rPr>
        <w:t xml:space="preserve"> </w:t>
      </w:r>
      <w:r w:rsidRPr="007B30ED">
        <w:rPr>
          <w:rFonts w:cstheme="minorHAnsi"/>
          <w:color w:val="000000"/>
        </w:rPr>
        <w:t>uzgadniającego Urzędu Miasta.</w:t>
      </w:r>
    </w:p>
    <w:p w:rsidR="00F8406D" w:rsidRDefault="00F8406D" w:rsidP="007B30E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</w:rPr>
      </w:pPr>
      <w:r w:rsidRPr="007B30ED">
        <w:rPr>
          <w:rFonts w:cstheme="minorHAnsi"/>
          <w:color w:val="000000"/>
        </w:rPr>
        <w:t>zagospodarowanie placu budowy</w:t>
      </w:r>
      <w:r w:rsidR="007601E8">
        <w:rPr>
          <w:rFonts w:cstheme="minorHAnsi"/>
          <w:color w:val="000000"/>
        </w:rPr>
        <w:t>.</w:t>
      </w:r>
    </w:p>
    <w:p w:rsidR="0054130C" w:rsidRPr="00092805" w:rsidRDefault="0054130C" w:rsidP="0009280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</w:rPr>
      </w:pPr>
    </w:p>
    <w:p w:rsidR="0054130C" w:rsidRPr="007B30ED" w:rsidRDefault="0054130C" w:rsidP="007B30ED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</w:rPr>
      </w:pPr>
    </w:p>
    <w:p w:rsidR="00F8406D" w:rsidRPr="007C3BC1" w:rsidRDefault="00F61ABE" w:rsidP="007C3BC1">
      <w:pPr>
        <w:pStyle w:val="Nagwek2"/>
        <w:numPr>
          <w:ilvl w:val="0"/>
          <w:numId w:val="31"/>
        </w:numPr>
      </w:pPr>
      <w:bookmarkStart w:id="17" w:name="_Toc193102594"/>
      <w:r w:rsidRPr="007C3BC1">
        <w:t>W</w:t>
      </w:r>
      <w:r w:rsidR="007C3BC1">
        <w:t>ymagania Zamawiającego</w:t>
      </w:r>
      <w:bookmarkEnd w:id="17"/>
      <w:r w:rsidRPr="007C3BC1">
        <w:t xml:space="preserve"> </w:t>
      </w:r>
    </w:p>
    <w:p w:rsid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bookmarkStart w:id="18" w:name="_Toc188356524"/>
    </w:p>
    <w:p w:rsidR="004F6A9C" w:rsidRPr="00F73906" w:rsidRDefault="00F61ABE" w:rsidP="00F73906">
      <w:pPr>
        <w:spacing w:after="0" w:line="360" w:lineRule="auto"/>
        <w:jc w:val="both"/>
        <w:rPr>
          <w:rFonts w:cstheme="minorHAnsi"/>
          <w:b/>
          <w:color w:val="000000"/>
        </w:rPr>
      </w:pPr>
      <w:bookmarkStart w:id="19" w:name="_Toc188356526"/>
      <w:bookmarkEnd w:id="18"/>
      <w:r w:rsidRPr="00F73906">
        <w:rPr>
          <w:rFonts w:cstheme="minorHAnsi"/>
          <w:b/>
          <w:color w:val="000000"/>
        </w:rPr>
        <w:t>WYMAGANIA ZAMAWIAJĄCEGO DOTYCZĄCE INSTALACJI.</w:t>
      </w:r>
      <w:bookmarkEnd w:id="19"/>
    </w:p>
    <w:p w:rsidR="00926C8C" w:rsidRDefault="00926C8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W rozwiązaniach projektowych dotyczących gospodarki cieplnej, wentylacji, klimatyzacji (w zakresie sieci zewnętrznych i instalacji wewnętrznych), oczekuje się, aby były to rozwiązania ekologiczne, energooszczędne, z zastosowaniem najkorzystniejszych źródeł.</w:t>
      </w:r>
    </w:p>
    <w:p w:rsid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Dopuszcza się stosowanie wszelkich materiałów budowlanych dopuszczonych do stosowania                                w budownictwie. Widoczne odst</w:t>
      </w:r>
      <w:r w:rsidRPr="004F6A9C">
        <w:rPr>
          <w:rFonts w:cstheme="minorHAnsi" w:hint="eastAsia"/>
          <w:color w:val="000000"/>
        </w:rPr>
        <w:t>ę</w:t>
      </w:r>
      <w:r w:rsidRPr="004F6A9C">
        <w:rPr>
          <w:rFonts w:cstheme="minorHAnsi"/>
          <w:color w:val="000000"/>
        </w:rPr>
        <w:t>pstwa od pierwotnej dokumentacji wymagaj</w:t>
      </w:r>
      <w:r w:rsidRPr="004F6A9C">
        <w:rPr>
          <w:rFonts w:cstheme="minorHAnsi" w:hint="eastAsia"/>
          <w:color w:val="000000"/>
        </w:rPr>
        <w:t>ą</w:t>
      </w:r>
      <w:r w:rsidRPr="004F6A9C">
        <w:rPr>
          <w:rFonts w:cstheme="minorHAnsi"/>
          <w:color w:val="000000"/>
        </w:rPr>
        <w:t xml:space="preserve"> uzasadnienia funkcjonalnego  lub technicznego oraz akceptacji Zamawiaj</w:t>
      </w:r>
      <w:r w:rsidRPr="004F6A9C">
        <w:rPr>
          <w:rFonts w:cstheme="minorHAnsi" w:hint="eastAsia"/>
          <w:color w:val="000000"/>
        </w:rPr>
        <w:t>ą</w:t>
      </w:r>
      <w:r w:rsidRPr="004F6A9C">
        <w:rPr>
          <w:rFonts w:cstheme="minorHAnsi"/>
          <w:color w:val="000000"/>
        </w:rPr>
        <w:t>cego.</w:t>
      </w:r>
    </w:p>
    <w:p w:rsidR="005612C9" w:rsidRPr="005612C9" w:rsidRDefault="005612C9" w:rsidP="005612C9">
      <w:pPr>
        <w:spacing w:after="0" w:line="360" w:lineRule="auto"/>
        <w:jc w:val="both"/>
        <w:rPr>
          <w:rFonts w:cstheme="minorHAnsi"/>
          <w:color w:val="000000"/>
        </w:rPr>
      </w:pPr>
    </w:p>
    <w:p w:rsidR="005612C9" w:rsidRPr="00F61ABE" w:rsidRDefault="00F61ABE" w:rsidP="00F61AB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  <w:b/>
          <w:color w:val="000000"/>
        </w:rPr>
      </w:pPr>
      <w:r w:rsidRPr="00F61ABE">
        <w:rPr>
          <w:rFonts w:cstheme="minorHAnsi"/>
          <w:b/>
          <w:color w:val="000000"/>
        </w:rPr>
        <w:t xml:space="preserve">Instalacja wewnętrzna c.o. </w:t>
      </w:r>
      <w:r w:rsidR="005612C9" w:rsidRPr="00F61ABE">
        <w:rPr>
          <w:rFonts w:cstheme="minorHAnsi"/>
          <w:b/>
          <w:color w:val="000000"/>
        </w:rPr>
        <w:t xml:space="preserve"> </w:t>
      </w:r>
      <w:r w:rsidRPr="00F61ABE">
        <w:rPr>
          <w:rFonts w:cstheme="minorHAnsi"/>
          <w:b/>
          <w:color w:val="000000"/>
        </w:rPr>
        <w:t>oraz źródło ciepła</w:t>
      </w:r>
    </w:p>
    <w:p w:rsidR="00926C8C" w:rsidRPr="004F6A9C" w:rsidRDefault="00926C8C" w:rsidP="00926C8C">
      <w:pPr>
        <w:spacing w:after="0" w:line="360" w:lineRule="auto"/>
        <w:jc w:val="both"/>
        <w:rPr>
          <w:rFonts w:cstheme="minorHAnsi"/>
          <w:color w:val="000000"/>
        </w:rPr>
      </w:pPr>
      <w:r>
        <w:rPr>
          <w:rFonts w:cstheme="minorHAnsi"/>
          <w:bCs/>
          <w:color w:val="000000"/>
        </w:rPr>
        <w:t>Należy zaprojektować układ z</w:t>
      </w:r>
      <w:r w:rsidRPr="001C3103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 xml:space="preserve">jednym </w:t>
      </w:r>
      <w:r w:rsidRPr="001C3103">
        <w:rPr>
          <w:rFonts w:cstheme="minorHAnsi"/>
          <w:bCs/>
          <w:color w:val="000000"/>
        </w:rPr>
        <w:t>źródł</w:t>
      </w:r>
      <w:r>
        <w:rPr>
          <w:rFonts w:cstheme="minorHAnsi"/>
          <w:bCs/>
          <w:color w:val="000000"/>
        </w:rPr>
        <w:t>em</w:t>
      </w:r>
      <w:r w:rsidRPr="001C3103">
        <w:rPr>
          <w:rFonts w:cstheme="minorHAnsi"/>
          <w:bCs/>
          <w:color w:val="000000"/>
        </w:rPr>
        <w:t xml:space="preserve"> ciepła dla budynku istniejącego </w:t>
      </w:r>
      <w:r>
        <w:rPr>
          <w:rFonts w:cstheme="minorHAnsi"/>
          <w:bCs/>
          <w:color w:val="000000"/>
        </w:rPr>
        <w:t>wraz z możliwością jego</w:t>
      </w:r>
      <w:r w:rsidRPr="001C3103">
        <w:rPr>
          <w:rFonts w:cstheme="minorHAnsi"/>
          <w:bCs/>
          <w:color w:val="000000"/>
        </w:rPr>
        <w:t xml:space="preserve"> dalszej rozbudowy</w:t>
      </w:r>
      <w:r>
        <w:rPr>
          <w:rFonts w:cstheme="minorHAnsi"/>
          <w:bCs/>
          <w:color w:val="000000"/>
        </w:rPr>
        <w:t xml:space="preserve"> i </w:t>
      </w:r>
      <w:r w:rsidRPr="001C3103">
        <w:rPr>
          <w:rFonts w:cstheme="minorHAnsi"/>
          <w:bCs/>
          <w:color w:val="000000"/>
        </w:rPr>
        <w:t>możliwością zwiększenia zapotrzebowania.</w:t>
      </w:r>
      <w:r w:rsidR="000E009C">
        <w:rPr>
          <w:rFonts w:cstheme="minorHAnsi"/>
          <w:bCs/>
          <w:color w:val="000000"/>
        </w:rPr>
        <w:t xml:space="preserve"> Priorytetem jest podłączenie do sieci miejskiej. Ogrzewanie wspomagane przez pompę ciepła.</w:t>
      </w:r>
      <w:r w:rsidRPr="001C3103">
        <w:rPr>
          <w:rFonts w:cstheme="minorHAnsi"/>
          <w:bCs/>
          <w:color w:val="000000"/>
        </w:rPr>
        <w:t xml:space="preserve">  </w:t>
      </w:r>
      <w:r w:rsidRPr="004F6A9C">
        <w:rPr>
          <w:rFonts w:cstheme="minorHAnsi"/>
          <w:color w:val="000000"/>
        </w:rPr>
        <w:t>Należy przeprowadzić analizę techniczną</w:t>
      </w:r>
      <w:r w:rsidR="000E009C">
        <w:rPr>
          <w:rFonts w:cstheme="minorHAnsi"/>
          <w:color w:val="000000"/>
        </w:rPr>
        <w:t xml:space="preserve">                      </w:t>
      </w:r>
      <w:r w:rsidRPr="004F6A9C">
        <w:rPr>
          <w:rFonts w:cstheme="minorHAnsi"/>
          <w:color w:val="000000"/>
        </w:rPr>
        <w:t xml:space="preserve"> i ekonomiczną rozwiązania przyjętego </w:t>
      </w:r>
      <w:r w:rsidR="000E009C">
        <w:rPr>
          <w:rFonts w:cstheme="minorHAnsi"/>
          <w:color w:val="000000"/>
        </w:rPr>
        <w:t xml:space="preserve"> </w:t>
      </w:r>
      <w:r w:rsidRPr="004F6A9C">
        <w:rPr>
          <w:rFonts w:cstheme="minorHAnsi"/>
          <w:color w:val="000000"/>
        </w:rPr>
        <w:t>w dokumentacji pierwotnej.</w:t>
      </w:r>
    </w:p>
    <w:p w:rsidR="005612C9" w:rsidRDefault="00926C8C" w:rsidP="005612C9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Dopuszcza się stosowanie wszelkich materiałów budowlanych dopuszczonych do stosowania                                w budownictwie. Widoczne odst</w:t>
      </w:r>
      <w:r w:rsidRPr="004F6A9C">
        <w:rPr>
          <w:rFonts w:cstheme="minorHAnsi" w:hint="eastAsia"/>
          <w:color w:val="000000"/>
        </w:rPr>
        <w:t>ę</w:t>
      </w:r>
      <w:r w:rsidRPr="004F6A9C">
        <w:rPr>
          <w:rFonts w:cstheme="minorHAnsi"/>
          <w:color w:val="000000"/>
        </w:rPr>
        <w:t>pstwa od pierwotnej dokumentacji wymagaj</w:t>
      </w:r>
      <w:r w:rsidRPr="004F6A9C">
        <w:rPr>
          <w:rFonts w:cstheme="minorHAnsi" w:hint="eastAsia"/>
          <w:color w:val="000000"/>
        </w:rPr>
        <w:t>ą</w:t>
      </w:r>
      <w:r w:rsidRPr="004F6A9C">
        <w:rPr>
          <w:rFonts w:cstheme="minorHAnsi"/>
          <w:color w:val="000000"/>
        </w:rPr>
        <w:t xml:space="preserve"> uzasadnienia funkcjonalnego  lub technicznego oraz akceptacji Zamawiaj</w:t>
      </w:r>
      <w:r w:rsidRPr="004F6A9C">
        <w:rPr>
          <w:rFonts w:cstheme="minorHAnsi" w:hint="eastAsia"/>
          <w:color w:val="000000"/>
        </w:rPr>
        <w:t>ą</w:t>
      </w:r>
      <w:r w:rsidRPr="004F6A9C">
        <w:rPr>
          <w:rFonts w:cstheme="minorHAnsi"/>
          <w:color w:val="000000"/>
        </w:rPr>
        <w:t>cego.</w:t>
      </w:r>
    </w:p>
    <w:p w:rsidR="00BD71EA" w:rsidRPr="00BD71EA" w:rsidRDefault="00BD71EA" w:rsidP="00BD71EA">
      <w:pPr>
        <w:spacing w:after="0" w:line="360" w:lineRule="auto"/>
        <w:jc w:val="both"/>
        <w:rPr>
          <w:rFonts w:cstheme="minorHAnsi"/>
        </w:rPr>
      </w:pPr>
    </w:p>
    <w:p w:rsidR="00BD71EA" w:rsidRPr="00E14020" w:rsidRDefault="00E14020" w:rsidP="00BD71EA">
      <w:pPr>
        <w:spacing w:after="0" w:line="360" w:lineRule="auto"/>
        <w:jc w:val="both"/>
        <w:rPr>
          <w:rFonts w:cstheme="minorHAnsi"/>
          <w:b/>
        </w:rPr>
      </w:pPr>
      <w:bookmarkStart w:id="20" w:name="_Toc80957357"/>
      <w:r w:rsidRPr="00E14020">
        <w:rPr>
          <w:rFonts w:cstheme="minorHAnsi"/>
          <w:b/>
        </w:rPr>
        <w:t xml:space="preserve">- </w:t>
      </w:r>
      <w:r w:rsidR="00BD71EA" w:rsidRPr="00E14020">
        <w:rPr>
          <w:rFonts w:cstheme="minorHAnsi"/>
          <w:b/>
        </w:rPr>
        <w:t>Chłodzenie</w:t>
      </w:r>
      <w:bookmarkEnd w:id="20"/>
    </w:p>
    <w:p w:rsidR="00BD71EA" w:rsidRPr="00BD71EA" w:rsidRDefault="00BD71EA" w:rsidP="00BD71EA">
      <w:pPr>
        <w:spacing w:after="0" w:line="360" w:lineRule="auto"/>
        <w:jc w:val="both"/>
        <w:rPr>
          <w:rFonts w:cstheme="minorHAnsi"/>
        </w:rPr>
      </w:pPr>
      <w:r w:rsidRPr="00BD71EA">
        <w:rPr>
          <w:rFonts w:cstheme="minorHAnsi"/>
        </w:rPr>
        <w:t>Sale lekcyjne i pracownie wyposażone zostaną w system klimatyzacyjny typu VRF.</w:t>
      </w:r>
    </w:p>
    <w:p w:rsidR="00BD71EA" w:rsidRPr="00BD71EA" w:rsidRDefault="00BD71EA" w:rsidP="00BD71EA">
      <w:pPr>
        <w:spacing w:after="0" w:line="360" w:lineRule="auto"/>
        <w:jc w:val="both"/>
        <w:rPr>
          <w:rFonts w:cstheme="minorHAnsi"/>
        </w:rPr>
      </w:pPr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</w:p>
    <w:p w:rsidR="004F6A9C" w:rsidRPr="00033597" w:rsidRDefault="004F6A9C" w:rsidP="0003359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  <w:b/>
          <w:bCs/>
          <w:color w:val="000000"/>
        </w:rPr>
      </w:pPr>
      <w:r w:rsidRPr="00033597">
        <w:rPr>
          <w:rFonts w:cstheme="minorHAnsi"/>
          <w:b/>
          <w:bCs/>
          <w:color w:val="000000"/>
        </w:rPr>
        <w:lastRenderedPageBreak/>
        <w:t>Instalacje elektryczn</w:t>
      </w:r>
      <w:r w:rsidR="009551B4">
        <w:rPr>
          <w:rFonts w:cstheme="minorHAnsi"/>
          <w:b/>
          <w:bCs/>
          <w:color w:val="000000"/>
        </w:rPr>
        <w:t>e</w:t>
      </w:r>
    </w:p>
    <w:p w:rsidR="009677D9" w:rsidRDefault="009677D9" w:rsidP="004F6A9C">
      <w:pPr>
        <w:spacing w:after="0" w:line="36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Należy uwzględnić zasilanie z jednego przyłącza</w:t>
      </w:r>
      <w:r w:rsidR="009465F0">
        <w:rPr>
          <w:rFonts w:cstheme="minorHAnsi"/>
          <w:color w:val="000000"/>
        </w:rPr>
        <w:t xml:space="preserve"> Szkoły</w:t>
      </w:r>
      <w:r>
        <w:rPr>
          <w:rFonts w:cstheme="minorHAnsi"/>
          <w:color w:val="000000"/>
        </w:rPr>
        <w:t xml:space="preserve"> z uwzględnieniem trzech wewnętrznych linii zasilających dla budynku istniejącego, projektowanego, i rezerwy na dalszą rozbudowę. Należy dostosować instalację przeciwpożarowego wyłącznika prądu.</w:t>
      </w:r>
    </w:p>
    <w:p w:rsidR="007240C0" w:rsidRDefault="007240C0" w:rsidP="004F6A9C">
      <w:pPr>
        <w:spacing w:after="0" w:line="36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Należy zaprojektować: </w:t>
      </w:r>
    </w:p>
    <w:p w:rsidR="007240C0" w:rsidRPr="000B69AE" w:rsidRDefault="007240C0" w:rsidP="004F6A9C">
      <w:pPr>
        <w:spacing w:after="0" w:line="360" w:lineRule="auto"/>
        <w:jc w:val="both"/>
        <w:rPr>
          <w:rFonts w:cstheme="minorHAnsi"/>
          <w:b/>
          <w:color w:val="000000"/>
        </w:rPr>
      </w:pPr>
      <w:r w:rsidRPr="000B69AE">
        <w:rPr>
          <w:rFonts w:cstheme="minorHAnsi"/>
          <w:b/>
          <w:color w:val="000000"/>
        </w:rPr>
        <w:t xml:space="preserve">- oświetlenie podstawowe wewnętrzne, oświetlenie zewnętrzne. Oprawy energooszczędne LED </w:t>
      </w:r>
      <w:r w:rsidR="00BB52B7" w:rsidRPr="000B69AE">
        <w:rPr>
          <w:rFonts w:cstheme="minorHAnsi"/>
          <w:b/>
          <w:color w:val="000000"/>
        </w:rPr>
        <w:t xml:space="preserve">                         </w:t>
      </w:r>
      <w:r w:rsidRPr="000B69AE">
        <w:rPr>
          <w:rFonts w:cstheme="minorHAnsi"/>
          <w:b/>
          <w:color w:val="000000"/>
        </w:rPr>
        <w:t>z kompensacją mocy bie</w:t>
      </w:r>
      <w:r w:rsidR="003E28D4" w:rsidRPr="000B69AE">
        <w:rPr>
          <w:rFonts w:cstheme="minorHAnsi"/>
          <w:b/>
          <w:color w:val="000000"/>
        </w:rPr>
        <w:t>rnej</w:t>
      </w:r>
    </w:p>
    <w:p w:rsidR="007240C0" w:rsidRPr="000B69AE" w:rsidRDefault="007240C0" w:rsidP="004F6A9C">
      <w:pPr>
        <w:spacing w:after="0" w:line="360" w:lineRule="auto"/>
        <w:jc w:val="both"/>
        <w:rPr>
          <w:rFonts w:cstheme="minorHAnsi"/>
          <w:b/>
          <w:color w:val="000000"/>
        </w:rPr>
      </w:pPr>
      <w:r w:rsidRPr="000B69AE">
        <w:rPr>
          <w:rFonts w:cstheme="minorHAnsi"/>
          <w:b/>
          <w:color w:val="000000"/>
        </w:rPr>
        <w:t>- oświetlenie awaryjne ewakuacyjne</w:t>
      </w:r>
    </w:p>
    <w:p w:rsidR="007240C0" w:rsidRPr="00571A83" w:rsidRDefault="007240C0" w:rsidP="004F6A9C">
      <w:pPr>
        <w:spacing w:after="0" w:line="360" w:lineRule="auto"/>
        <w:jc w:val="both"/>
        <w:rPr>
          <w:rFonts w:cstheme="minorHAnsi"/>
          <w:b/>
          <w:color w:val="000000"/>
        </w:rPr>
      </w:pPr>
      <w:r w:rsidRPr="00571A83">
        <w:rPr>
          <w:rFonts w:cstheme="minorHAnsi"/>
          <w:b/>
          <w:color w:val="000000"/>
        </w:rPr>
        <w:t>- instalację monitoringu wewnętrznego i zewnętrznego</w:t>
      </w:r>
    </w:p>
    <w:p w:rsidR="00571A83" w:rsidRPr="00571A83" w:rsidRDefault="00571A83" w:rsidP="00571A83">
      <w:pPr>
        <w:spacing w:after="0" w:line="36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</w:t>
      </w:r>
      <w:r w:rsidRPr="00571A83">
        <w:rPr>
          <w:rFonts w:cstheme="minorHAnsi"/>
          <w:color w:val="000000"/>
        </w:rPr>
        <w:t xml:space="preserve">ystem telewizji dozorowej dla celów ochrony budynku zlokalizowanych tak aby monitoringiem objąć wszystkie wejścia/wyjścia z budynku oraz główne ciągi komunikacyjne wewnątrz budynku. Obrazy </w:t>
      </w:r>
      <w:r>
        <w:rPr>
          <w:rFonts w:cstheme="minorHAnsi"/>
          <w:color w:val="000000"/>
        </w:rPr>
        <w:t xml:space="preserve">                        </w:t>
      </w:r>
      <w:r w:rsidRPr="00571A83">
        <w:rPr>
          <w:rFonts w:cstheme="minorHAnsi"/>
          <w:color w:val="000000"/>
        </w:rPr>
        <w:t>z projektowanych kamer zapisywane będą na rejestratorze IP zlokalizowanym w szafie</w:t>
      </w:r>
      <w:r>
        <w:rPr>
          <w:rFonts w:cstheme="minorHAnsi"/>
          <w:color w:val="000000"/>
        </w:rPr>
        <w:t>,</w:t>
      </w:r>
      <w:r w:rsidRPr="00571A83">
        <w:rPr>
          <w:rFonts w:cstheme="minorHAnsi"/>
          <w:color w:val="000000"/>
        </w:rPr>
        <w:t xml:space="preserve"> o pojemności do 32 kamer z rozdzielczością </w:t>
      </w:r>
      <w:r>
        <w:rPr>
          <w:rFonts w:cstheme="minorHAnsi"/>
          <w:color w:val="000000"/>
        </w:rPr>
        <w:t xml:space="preserve">min. </w:t>
      </w:r>
      <w:r w:rsidRPr="00571A83">
        <w:rPr>
          <w:rFonts w:cstheme="minorHAnsi"/>
          <w:color w:val="000000"/>
        </w:rPr>
        <w:t>4MPx z dyskami twardymi 4x8TB - dla czasu archiwizacji minimum 30dni. Podgląd będzie zrealizowany w pomieszczeniu biurowym na monitorze 32'.</w:t>
      </w:r>
    </w:p>
    <w:p w:rsidR="00571A83" w:rsidRPr="00571A83" w:rsidRDefault="006F7F38" w:rsidP="00571A83">
      <w:pPr>
        <w:spacing w:after="0" w:line="36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K</w:t>
      </w:r>
      <w:r w:rsidR="00571A83" w:rsidRPr="00571A83">
        <w:rPr>
          <w:rFonts w:cstheme="minorHAnsi"/>
          <w:color w:val="000000"/>
        </w:rPr>
        <w:t>amer</w:t>
      </w:r>
      <w:r>
        <w:rPr>
          <w:rFonts w:cstheme="minorHAnsi"/>
          <w:color w:val="000000"/>
        </w:rPr>
        <w:t>y</w:t>
      </w:r>
      <w:r w:rsidR="00571A83" w:rsidRPr="00571A83">
        <w:rPr>
          <w:rFonts w:cstheme="minorHAnsi"/>
          <w:color w:val="000000"/>
        </w:rPr>
        <w:t xml:space="preserve"> IP o rozdzielczości dopasowanej do uwarunkowania lokalizacji, nie mniejszej jak 4MPix oraz systemem zapisu i z modułami analityki. Kamery projektuje się jako instalowane na uchwytach ściennych – kamery zewnętrzne, lub kamer montowanych do sufitu podwieszanego jako kamer w obudowach kopułkowych. Zasilanie kamer z wykorzystaniem standardu </w:t>
      </w:r>
      <w:proofErr w:type="spellStart"/>
      <w:r w:rsidR="00571A83" w:rsidRPr="00571A83">
        <w:rPr>
          <w:rFonts w:cstheme="minorHAnsi"/>
          <w:color w:val="000000"/>
        </w:rPr>
        <w:t>PoE</w:t>
      </w:r>
      <w:proofErr w:type="spellEnd"/>
      <w:r w:rsidR="00571A83" w:rsidRPr="00571A83">
        <w:rPr>
          <w:rFonts w:cstheme="minorHAnsi"/>
          <w:color w:val="000000"/>
        </w:rPr>
        <w:t>. System CCTV oparty o serwer i kamery jest zintegrowaną platformą IP. Platforma zapewnia możliwość zarządzania zdarzeniami z centrum monitorowania. System składa się z urządzeń w postaci serwerów z monitorami oraz kamer IP. Architektura systemu jest otwarta i oparta na transmisji danych za pomocą, dzięki temu możemy tworzyć rozproszone systemy</w:t>
      </w:r>
    </w:p>
    <w:p w:rsidR="00571A83" w:rsidRPr="00571A83" w:rsidRDefault="00571A83" w:rsidP="00571A83">
      <w:pPr>
        <w:spacing w:after="0" w:line="360" w:lineRule="auto"/>
        <w:jc w:val="both"/>
        <w:rPr>
          <w:rFonts w:cstheme="minorHAnsi"/>
          <w:color w:val="000000"/>
        </w:rPr>
      </w:pPr>
      <w:r w:rsidRPr="00571A83">
        <w:rPr>
          <w:rFonts w:cstheme="minorHAnsi"/>
          <w:color w:val="000000"/>
        </w:rPr>
        <w:t>Zasilanie urządzeń telewizji dozorowej:</w:t>
      </w:r>
    </w:p>
    <w:p w:rsidR="00571A83" w:rsidRDefault="00571A83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571A83">
        <w:rPr>
          <w:rFonts w:cstheme="minorHAnsi"/>
          <w:color w:val="000000"/>
        </w:rPr>
        <w:t>Dla zasilania urządzeń CCTV zaprojektowano zasilacz awaryjny UPS zlokalizowany w szafie o mocy 5kVA/4,5kW.</w:t>
      </w:r>
    </w:p>
    <w:p w:rsidR="00BB52B7" w:rsidRPr="00571A83" w:rsidRDefault="00BB52B7" w:rsidP="004F6A9C">
      <w:pPr>
        <w:spacing w:after="0" w:line="360" w:lineRule="auto"/>
        <w:jc w:val="both"/>
        <w:rPr>
          <w:rFonts w:cstheme="minorHAnsi"/>
          <w:b/>
          <w:color w:val="000000"/>
        </w:rPr>
      </w:pPr>
      <w:r w:rsidRPr="00571A83">
        <w:rPr>
          <w:rFonts w:cstheme="minorHAnsi"/>
          <w:b/>
          <w:color w:val="000000"/>
        </w:rPr>
        <w:t>- instalację fotowoltaiczną, tylko na potrzeby własne, z blokadą wypływu energii elektrycznej do sieci</w:t>
      </w:r>
    </w:p>
    <w:p w:rsidR="00571A83" w:rsidRPr="00571A83" w:rsidRDefault="00571A83" w:rsidP="00571A83">
      <w:pPr>
        <w:spacing w:after="0" w:line="36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B</w:t>
      </w:r>
      <w:r w:rsidRPr="00571A83">
        <w:rPr>
          <w:rFonts w:cstheme="minorHAnsi"/>
          <w:color w:val="000000"/>
        </w:rPr>
        <w:t xml:space="preserve">udynek zostanie wyposażony w instalację fotowoltaiczną o łącznej o mocy ok. </w:t>
      </w:r>
      <w:r w:rsidR="00165700">
        <w:rPr>
          <w:rFonts w:cstheme="minorHAnsi"/>
          <w:color w:val="000000"/>
        </w:rPr>
        <w:t>15</w:t>
      </w:r>
      <w:r w:rsidRPr="00571A83">
        <w:rPr>
          <w:rFonts w:cstheme="minorHAnsi"/>
          <w:color w:val="000000"/>
        </w:rPr>
        <w:t xml:space="preserve">kWp. Instalacja będzie składać się z </w:t>
      </w:r>
      <w:r w:rsidR="00165700">
        <w:rPr>
          <w:rFonts w:cstheme="minorHAnsi"/>
          <w:color w:val="000000"/>
        </w:rPr>
        <w:t>3</w:t>
      </w:r>
      <w:r w:rsidRPr="00571A83">
        <w:rPr>
          <w:rFonts w:cstheme="minorHAnsi"/>
          <w:color w:val="000000"/>
        </w:rPr>
        <w:t xml:space="preserve">0 paneli monokrystaliczych o mocy 550W, każdy panel z optymalizatorem mocy, zlokalizowanych na dachu budynku. Wygenerowana energia elektryczna w całości zostanie zużyta </w:t>
      </w:r>
      <w:r w:rsidR="00165700">
        <w:rPr>
          <w:rFonts w:cstheme="minorHAnsi"/>
          <w:color w:val="000000"/>
        </w:rPr>
        <w:t xml:space="preserve">                      </w:t>
      </w:r>
      <w:r w:rsidRPr="00571A83">
        <w:rPr>
          <w:rFonts w:cstheme="minorHAnsi"/>
          <w:color w:val="000000"/>
        </w:rPr>
        <w:t xml:space="preserve">na potrzeby własne </w:t>
      </w:r>
      <w:r w:rsidR="00165700">
        <w:rPr>
          <w:rFonts w:cstheme="minorHAnsi"/>
          <w:color w:val="000000"/>
        </w:rPr>
        <w:t>Szkoły</w:t>
      </w:r>
      <w:r w:rsidRPr="00571A83">
        <w:rPr>
          <w:rFonts w:cstheme="minorHAnsi"/>
          <w:color w:val="000000"/>
        </w:rPr>
        <w:t xml:space="preserve">. </w:t>
      </w:r>
      <w:bookmarkStart w:id="21" w:name="_Hlk188875732"/>
      <w:r w:rsidR="00165700">
        <w:rPr>
          <w:rFonts w:cstheme="minorHAnsi"/>
          <w:color w:val="000000"/>
        </w:rPr>
        <w:t>Należy przewidzieć urządzenie blokujące wypływ energii elektrycznej                      do sieci</w:t>
      </w:r>
      <w:r w:rsidR="005F0E47">
        <w:rPr>
          <w:rFonts w:cstheme="minorHAnsi"/>
          <w:color w:val="000000"/>
        </w:rPr>
        <w:t>.</w:t>
      </w:r>
      <w:bookmarkEnd w:id="21"/>
    </w:p>
    <w:p w:rsidR="00571A83" w:rsidRPr="00571A83" w:rsidRDefault="00571A83" w:rsidP="00571A83">
      <w:pPr>
        <w:spacing w:after="0" w:line="360" w:lineRule="auto"/>
        <w:jc w:val="both"/>
        <w:rPr>
          <w:rFonts w:cstheme="minorHAnsi"/>
          <w:color w:val="000000"/>
        </w:rPr>
      </w:pPr>
      <w:r w:rsidRPr="00571A83">
        <w:rPr>
          <w:rFonts w:cstheme="minorHAnsi"/>
          <w:color w:val="000000"/>
        </w:rPr>
        <w:t>Instalację fotowoltaiczną stanowić będą:</w:t>
      </w:r>
    </w:p>
    <w:p w:rsidR="00571A83" w:rsidRPr="00571A83" w:rsidRDefault="00571A83" w:rsidP="00571A83">
      <w:pPr>
        <w:numPr>
          <w:ilvl w:val="0"/>
          <w:numId w:val="24"/>
        </w:numPr>
        <w:spacing w:after="0" w:line="360" w:lineRule="auto"/>
        <w:jc w:val="both"/>
        <w:rPr>
          <w:rFonts w:cstheme="minorHAnsi"/>
          <w:color w:val="000000"/>
        </w:rPr>
      </w:pPr>
      <w:r w:rsidRPr="00571A83">
        <w:rPr>
          <w:rFonts w:cstheme="minorHAnsi"/>
          <w:color w:val="000000"/>
        </w:rPr>
        <w:t>moduły fotowoltaiczne montowane na konstrukcji systemowej na dachu obiektu;</w:t>
      </w:r>
    </w:p>
    <w:p w:rsidR="00571A83" w:rsidRPr="00571A83" w:rsidRDefault="00571A83" w:rsidP="00571A83">
      <w:pPr>
        <w:numPr>
          <w:ilvl w:val="0"/>
          <w:numId w:val="24"/>
        </w:numPr>
        <w:spacing w:after="0" w:line="360" w:lineRule="auto"/>
        <w:jc w:val="both"/>
        <w:rPr>
          <w:rFonts w:cstheme="minorHAnsi"/>
          <w:color w:val="000000"/>
        </w:rPr>
      </w:pPr>
      <w:r w:rsidRPr="00571A83">
        <w:rPr>
          <w:rFonts w:cstheme="minorHAnsi"/>
          <w:color w:val="000000"/>
        </w:rPr>
        <w:lastRenderedPageBreak/>
        <w:t xml:space="preserve">falownik fotowoltaiczny o mocy </w:t>
      </w:r>
      <w:r w:rsidR="00165700">
        <w:rPr>
          <w:rFonts w:cstheme="minorHAnsi"/>
          <w:color w:val="000000"/>
        </w:rPr>
        <w:t>ok. 15</w:t>
      </w:r>
      <w:r w:rsidRPr="00571A83">
        <w:rPr>
          <w:rFonts w:cstheme="minorHAnsi"/>
          <w:color w:val="000000"/>
        </w:rPr>
        <w:t>kW</w:t>
      </w:r>
      <w:r w:rsidR="00165700">
        <w:rPr>
          <w:rFonts w:cstheme="minorHAnsi"/>
          <w:color w:val="000000"/>
        </w:rPr>
        <w:t>p</w:t>
      </w:r>
      <w:r w:rsidRPr="00571A83">
        <w:rPr>
          <w:rFonts w:cstheme="minorHAnsi"/>
          <w:color w:val="000000"/>
        </w:rPr>
        <w:t xml:space="preserve"> dostosowany do pracy z optymalizatorami mocy oraz współpracujący z modułami fotowoltaicznymi, falownik zapewnia układ odcinania strony DC oraz ochronę przed niewłaściwą biegunowością DC,</w:t>
      </w:r>
    </w:p>
    <w:p w:rsidR="00571A83" w:rsidRDefault="00571A83" w:rsidP="00571A83">
      <w:pPr>
        <w:numPr>
          <w:ilvl w:val="0"/>
          <w:numId w:val="24"/>
        </w:numPr>
        <w:spacing w:after="0" w:line="360" w:lineRule="auto"/>
        <w:jc w:val="both"/>
        <w:rPr>
          <w:rFonts w:cstheme="minorHAnsi"/>
          <w:color w:val="000000"/>
        </w:rPr>
      </w:pPr>
      <w:r w:rsidRPr="00571A83">
        <w:rPr>
          <w:rFonts w:cstheme="minorHAnsi"/>
          <w:color w:val="000000"/>
        </w:rPr>
        <w:t>rozdzielnica fotowoltaiczna prądu przemiennego (TPV);</w:t>
      </w:r>
    </w:p>
    <w:p w:rsidR="00892964" w:rsidRPr="00571A83" w:rsidRDefault="00892964" w:rsidP="00571A83">
      <w:pPr>
        <w:numPr>
          <w:ilvl w:val="0"/>
          <w:numId w:val="24"/>
        </w:numPr>
        <w:spacing w:after="0" w:line="360" w:lineRule="auto"/>
        <w:jc w:val="both"/>
        <w:rPr>
          <w:rFonts w:cstheme="minorHAnsi"/>
          <w:color w:val="000000"/>
        </w:rPr>
      </w:pPr>
      <w:bookmarkStart w:id="22" w:name="_Hlk188875758"/>
      <w:r>
        <w:rPr>
          <w:rFonts w:cstheme="minorHAnsi"/>
          <w:color w:val="000000"/>
        </w:rPr>
        <w:t>uziemienie indywidualne</w:t>
      </w:r>
      <w:r w:rsidR="005523CD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 xml:space="preserve"> </w:t>
      </w:r>
    </w:p>
    <w:bookmarkEnd w:id="22"/>
    <w:p w:rsidR="005523CD" w:rsidRPr="005523CD" w:rsidRDefault="00571A83" w:rsidP="005523CD">
      <w:pPr>
        <w:numPr>
          <w:ilvl w:val="0"/>
          <w:numId w:val="24"/>
        </w:numPr>
        <w:spacing w:after="0" w:line="360" w:lineRule="auto"/>
        <w:jc w:val="both"/>
        <w:rPr>
          <w:rFonts w:cstheme="minorHAnsi"/>
          <w:color w:val="000000"/>
        </w:rPr>
      </w:pPr>
      <w:r w:rsidRPr="00571A83">
        <w:rPr>
          <w:rFonts w:cstheme="minorHAnsi"/>
          <w:color w:val="000000"/>
        </w:rPr>
        <w:t>zabezpieczenia przeciwprzepięciowe i zwarciowe po stronie AC i DC</w:t>
      </w:r>
    </w:p>
    <w:p w:rsidR="00571A83" w:rsidRPr="00571A83" w:rsidRDefault="00571A83" w:rsidP="00571A83">
      <w:pPr>
        <w:numPr>
          <w:ilvl w:val="0"/>
          <w:numId w:val="24"/>
        </w:numPr>
        <w:spacing w:after="0" w:line="360" w:lineRule="auto"/>
        <w:jc w:val="both"/>
        <w:rPr>
          <w:rFonts w:cstheme="minorHAnsi"/>
          <w:color w:val="000000"/>
        </w:rPr>
      </w:pPr>
      <w:r w:rsidRPr="00571A83">
        <w:rPr>
          <w:rFonts w:cstheme="minorHAnsi"/>
          <w:color w:val="000000"/>
        </w:rPr>
        <w:t>okablowanie prądu stałego (DC) i zmiennego (AC).</w:t>
      </w:r>
    </w:p>
    <w:p w:rsidR="00571A83" w:rsidRDefault="00571A83" w:rsidP="004F6A9C">
      <w:pPr>
        <w:spacing w:after="0" w:line="360" w:lineRule="auto"/>
        <w:jc w:val="both"/>
        <w:rPr>
          <w:rFonts w:cstheme="minorHAnsi"/>
          <w:color w:val="000000"/>
        </w:rPr>
      </w:pPr>
    </w:p>
    <w:p w:rsidR="007240C0" w:rsidRPr="00571A83" w:rsidRDefault="007240C0" w:rsidP="004F6A9C">
      <w:pPr>
        <w:spacing w:after="0" w:line="360" w:lineRule="auto"/>
        <w:jc w:val="both"/>
        <w:rPr>
          <w:rFonts w:cstheme="minorHAnsi"/>
          <w:b/>
          <w:color w:val="000000"/>
        </w:rPr>
      </w:pPr>
      <w:r w:rsidRPr="00571A83">
        <w:rPr>
          <w:rFonts w:cstheme="minorHAnsi"/>
          <w:b/>
          <w:color w:val="000000"/>
        </w:rPr>
        <w:t>- zasilanie urządzeń 1 -fazowych i 3 fazowych</w:t>
      </w:r>
    </w:p>
    <w:p w:rsidR="003E28D4" w:rsidRDefault="003E28D4" w:rsidP="003E28D4">
      <w:pPr>
        <w:spacing w:after="0" w:line="360" w:lineRule="auto"/>
        <w:jc w:val="both"/>
        <w:rPr>
          <w:rFonts w:cstheme="minorHAnsi"/>
          <w:bCs/>
          <w:color w:val="000000"/>
        </w:rPr>
      </w:pPr>
      <w:r w:rsidRPr="003E28D4">
        <w:rPr>
          <w:rFonts w:cstheme="minorHAnsi"/>
          <w:bCs/>
          <w:color w:val="000000"/>
        </w:rPr>
        <w:t xml:space="preserve">Instalacja siły będzie obejmowała zasilanie odbiorników technologicznych. </w:t>
      </w:r>
      <w:bookmarkStart w:id="23" w:name="_Hlk188875798"/>
      <w:r w:rsidRPr="003E28D4">
        <w:rPr>
          <w:rFonts w:cstheme="minorHAnsi"/>
          <w:bCs/>
          <w:color w:val="000000"/>
        </w:rPr>
        <w:t>Obwody</w:t>
      </w:r>
      <w:r w:rsidR="00944CFA">
        <w:rPr>
          <w:rFonts w:cstheme="minorHAnsi"/>
          <w:bCs/>
          <w:color w:val="000000"/>
        </w:rPr>
        <w:t xml:space="preserve"> jednofazowe                          i</w:t>
      </w:r>
      <w:r w:rsidRPr="003E28D4">
        <w:rPr>
          <w:rFonts w:cstheme="minorHAnsi"/>
          <w:bCs/>
          <w:color w:val="000000"/>
        </w:rPr>
        <w:t xml:space="preserve"> trójfazowe zabezpieczone wyłącznikami nadmiarowo prądowymi i różnicowo </w:t>
      </w:r>
      <w:r w:rsidR="005D580E">
        <w:rPr>
          <w:rFonts w:cstheme="minorHAnsi"/>
          <w:bCs/>
          <w:color w:val="000000"/>
        </w:rPr>
        <w:t>–</w:t>
      </w:r>
      <w:r w:rsidRPr="003E28D4">
        <w:rPr>
          <w:rFonts w:cstheme="minorHAnsi"/>
          <w:bCs/>
          <w:color w:val="000000"/>
        </w:rPr>
        <w:t xml:space="preserve"> prądowymi</w:t>
      </w:r>
      <w:r w:rsidR="005D580E">
        <w:rPr>
          <w:rFonts w:cstheme="minorHAnsi"/>
          <w:bCs/>
          <w:color w:val="000000"/>
        </w:rPr>
        <w:t xml:space="preserve"> typu A </w:t>
      </w:r>
      <w:r w:rsidR="00944CFA">
        <w:rPr>
          <w:rFonts w:cstheme="minorHAnsi"/>
          <w:bCs/>
          <w:color w:val="000000"/>
        </w:rPr>
        <w:t xml:space="preserve">                    </w:t>
      </w:r>
      <w:r w:rsidR="005D580E">
        <w:rPr>
          <w:rFonts w:cstheme="minorHAnsi"/>
          <w:bCs/>
          <w:color w:val="000000"/>
        </w:rPr>
        <w:t>i AC,  w zależności od charakteru odbioru</w:t>
      </w:r>
      <w:r w:rsidRPr="003E28D4">
        <w:rPr>
          <w:rFonts w:cstheme="minorHAnsi"/>
          <w:bCs/>
          <w:color w:val="000000"/>
        </w:rPr>
        <w:t xml:space="preserve">. </w:t>
      </w:r>
      <w:bookmarkEnd w:id="23"/>
    </w:p>
    <w:p w:rsidR="005D580E" w:rsidRPr="003E28D4" w:rsidRDefault="005D580E" w:rsidP="003E28D4">
      <w:pPr>
        <w:spacing w:after="0" w:line="360" w:lineRule="auto"/>
        <w:jc w:val="both"/>
        <w:rPr>
          <w:rFonts w:cstheme="minorHAnsi"/>
          <w:bCs/>
          <w:color w:val="000000"/>
        </w:rPr>
      </w:pPr>
    </w:p>
    <w:p w:rsidR="003E28D4" w:rsidRPr="003E28D4" w:rsidRDefault="003E28D4" w:rsidP="003E28D4">
      <w:pPr>
        <w:spacing w:after="0" w:line="360" w:lineRule="auto"/>
        <w:jc w:val="both"/>
        <w:rPr>
          <w:rFonts w:cstheme="minorHAnsi"/>
          <w:bCs/>
          <w:color w:val="000000"/>
        </w:rPr>
      </w:pPr>
      <w:r w:rsidRPr="003E28D4">
        <w:rPr>
          <w:rFonts w:cstheme="minorHAnsi"/>
          <w:bCs/>
          <w:color w:val="000000"/>
        </w:rPr>
        <w:t>Instalacje siłowe wykonać linią pięcioprzewodową z odrębnym przewodem neutralnym.</w:t>
      </w:r>
    </w:p>
    <w:p w:rsidR="003E28D4" w:rsidRPr="000B69AE" w:rsidRDefault="003E28D4" w:rsidP="003E28D4">
      <w:pPr>
        <w:spacing w:after="0" w:line="360" w:lineRule="auto"/>
        <w:jc w:val="both"/>
        <w:rPr>
          <w:rFonts w:cstheme="minorHAnsi"/>
          <w:b/>
          <w:bCs/>
          <w:color w:val="000000"/>
        </w:rPr>
      </w:pPr>
      <w:r w:rsidRPr="000B69AE">
        <w:rPr>
          <w:rFonts w:cstheme="minorHAnsi"/>
          <w:b/>
          <w:color w:val="000000"/>
        </w:rPr>
        <w:t xml:space="preserve">- </w:t>
      </w:r>
      <w:r w:rsidRPr="000B69AE">
        <w:rPr>
          <w:rFonts w:cstheme="minorHAnsi"/>
          <w:b/>
          <w:bCs/>
          <w:color w:val="000000"/>
        </w:rPr>
        <w:t>Instalacje ochrony odgromowej i ochrony przeciwprzepięciowej</w:t>
      </w:r>
    </w:p>
    <w:p w:rsidR="003E28D4" w:rsidRDefault="003E28D4" w:rsidP="003E28D4">
      <w:pPr>
        <w:spacing w:after="0" w:line="360" w:lineRule="auto"/>
        <w:jc w:val="both"/>
        <w:rPr>
          <w:rFonts w:cstheme="minorHAnsi"/>
          <w:bCs/>
          <w:color w:val="000000"/>
        </w:rPr>
      </w:pPr>
      <w:r w:rsidRPr="003E28D4">
        <w:rPr>
          <w:rFonts w:cstheme="minorHAnsi"/>
          <w:bCs/>
          <w:color w:val="000000"/>
        </w:rPr>
        <w:t>Zgodnie z kryterium stosowania ochrony odgromowej opartej na obowiązującej normie PN-EN-62305</w:t>
      </w:r>
      <w:r>
        <w:rPr>
          <w:rFonts w:cstheme="minorHAnsi"/>
          <w:bCs/>
          <w:color w:val="000000"/>
        </w:rPr>
        <w:t>,</w:t>
      </w:r>
    </w:p>
    <w:p w:rsidR="003E28D4" w:rsidRPr="00571A83" w:rsidRDefault="003E28D4" w:rsidP="003E28D4">
      <w:pPr>
        <w:spacing w:after="0" w:line="360" w:lineRule="auto"/>
        <w:jc w:val="both"/>
        <w:rPr>
          <w:rFonts w:cstheme="minorHAnsi"/>
          <w:b/>
          <w:bCs/>
          <w:color w:val="000000"/>
        </w:rPr>
      </w:pPr>
      <w:r w:rsidRPr="00571A83">
        <w:rPr>
          <w:rFonts w:cstheme="minorHAnsi"/>
          <w:b/>
          <w:bCs/>
          <w:color w:val="000000"/>
        </w:rPr>
        <w:t xml:space="preserve">- </w:t>
      </w:r>
      <w:r w:rsidR="00571A83">
        <w:rPr>
          <w:rFonts w:cstheme="minorHAnsi"/>
          <w:b/>
          <w:bCs/>
          <w:color w:val="000000"/>
        </w:rPr>
        <w:t>i</w:t>
      </w:r>
      <w:r w:rsidRPr="00571A83">
        <w:rPr>
          <w:rFonts w:cstheme="minorHAnsi"/>
          <w:b/>
          <w:bCs/>
          <w:color w:val="000000"/>
        </w:rPr>
        <w:t>nstalacja uziemiająca</w:t>
      </w:r>
      <w:r w:rsidR="000B69AE">
        <w:rPr>
          <w:rFonts w:cstheme="minorHAnsi"/>
          <w:b/>
          <w:bCs/>
          <w:color w:val="000000"/>
        </w:rPr>
        <w:t>,</w:t>
      </w:r>
    </w:p>
    <w:p w:rsidR="003E28D4" w:rsidRPr="00571A83" w:rsidRDefault="003E28D4" w:rsidP="003E28D4">
      <w:pPr>
        <w:spacing w:after="0" w:line="360" w:lineRule="auto"/>
        <w:jc w:val="both"/>
        <w:rPr>
          <w:rFonts w:cstheme="minorHAnsi"/>
          <w:b/>
          <w:bCs/>
          <w:color w:val="000000"/>
        </w:rPr>
      </w:pPr>
      <w:r w:rsidRPr="00571A83">
        <w:rPr>
          <w:rFonts w:cstheme="minorHAnsi"/>
          <w:b/>
          <w:bCs/>
          <w:color w:val="000000"/>
        </w:rPr>
        <w:t xml:space="preserve">- </w:t>
      </w:r>
      <w:r w:rsidR="00571A83">
        <w:rPr>
          <w:rFonts w:cstheme="minorHAnsi"/>
          <w:b/>
          <w:bCs/>
          <w:color w:val="000000"/>
        </w:rPr>
        <w:t>i</w:t>
      </w:r>
      <w:r w:rsidRPr="00571A83">
        <w:rPr>
          <w:rFonts w:cstheme="minorHAnsi"/>
          <w:b/>
          <w:bCs/>
          <w:color w:val="000000"/>
        </w:rPr>
        <w:t>nstalacje ochrony przeciwporażeniowej</w:t>
      </w:r>
      <w:r w:rsidR="000B69AE">
        <w:rPr>
          <w:rFonts w:cstheme="minorHAnsi"/>
          <w:b/>
          <w:bCs/>
          <w:color w:val="000000"/>
        </w:rPr>
        <w:t>,</w:t>
      </w:r>
    </w:p>
    <w:p w:rsidR="003E28D4" w:rsidRPr="00571A83" w:rsidRDefault="003E28D4" w:rsidP="003E28D4">
      <w:pPr>
        <w:spacing w:after="0" w:line="360" w:lineRule="auto"/>
        <w:jc w:val="both"/>
        <w:rPr>
          <w:rFonts w:cstheme="minorHAnsi"/>
          <w:b/>
          <w:bCs/>
          <w:color w:val="000000"/>
        </w:rPr>
      </w:pPr>
      <w:r w:rsidRPr="00571A83">
        <w:rPr>
          <w:rFonts w:cstheme="minorHAnsi"/>
          <w:b/>
          <w:bCs/>
          <w:color w:val="000000"/>
        </w:rPr>
        <w:t xml:space="preserve">- </w:t>
      </w:r>
      <w:r w:rsidR="00571A83">
        <w:rPr>
          <w:rFonts w:cstheme="minorHAnsi"/>
          <w:b/>
          <w:bCs/>
          <w:color w:val="000000"/>
        </w:rPr>
        <w:t>i</w:t>
      </w:r>
      <w:r w:rsidRPr="00571A83">
        <w:rPr>
          <w:rFonts w:cstheme="minorHAnsi"/>
          <w:b/>
          <w:bCs/>
          <w:color w:val="000000"/>
        </w:rPr>
        <w:t>nstalacje połączeń wyrównawczych</w:t>
      </w:r>
      <w:r w:rsidR="000B69AE">
        <w:rPr>
          <w:rFonts w:cstheme="minorHAnsi"/>
          <w:b/>
          <w:bCs/>
          <w:color w:val="000000"/>
        </w:rPr>
        <w:t>,</w:t>
      </w:r>
    </w:p>
    <w:p w:rsidR="002112C7" w:rsidRPr="00571A83" w:rsidRDefault="002112C7" w:rsidP="002112C7">
      <w:pPr>
        <w:spacing w:after="0" w:line="360" w:lineRule="auto"/>
        <w:jc w:val="both"/>
        <w:rPr>
          <w:rFonts w:cstheme="minorHAnsi"/>
          <w:b/>
          <w:bCs/>
          <w:color w:val="000000"/>
        </w:rPr>
      </w:pPr>
      <w:r w:rsidRPr="00571A83">
        <w:rPr>
          <w:rFonts w:cstheme="minorHAnsi"/>
          <w:b/>
          <w:bCs/>
          <w:color w:val="000000"/>
        </w:rPr>
        <w:t xml:space="preserve">- </w:t>
      </w:r>
      <w:r w:rsidR="00571A83">
        <w:rPr>
          <w:rFonts w:cstheme="minorHAnsi"/>
          <w:b/>
          <w:bCs/>
          <w:color w:val="000000"/>
        </w:rPr>
        <w:t>o</w:t>
      </w:r>
      <w:r w:rsidRPr="00571A83">
        <w:rPr>
          <w:rFonts w:cstheme="minorHAnsi"/>
          <w:b/>
          <w:bCs/>
          <w:color w:val="000000"/>
        </w:rPr>
        <w:t>kablowanie strukturalne i sieć wifi</w:t>
      </w:r>
      <w:r w:rsidR="000B69AE">
        <w:rPr>
          <w:rFonts w:cstheme="minorHAnsi"/>
          <w:b/>
          <w:bCs/>
          <w:color w:val="000000"/>
        </w:rPr>
        <w:t>,</w:t>
      </w:r>
    </w:p>
    <w:p w:rsidR="003E28D4" w:rsidRPr="002112C7" w:rsidRDefault="002112C7" w:rsidP="004F6A9C">
      <w:pPr>
        <w:spacing w:after="0" w:line="360" w:lineRule="auto"/>
        <w:jc w:val="both"/>
        <w:rPr>
          <w:rFonts w:cstheme="minorHAnsi"/>
          <w:bCs/>
          <w:color w:val="000000"/>
        </w:rPr>
      </w:pPr>
      <w:r w:rsidRPr="002112C7">
        <w:rPr>
          <w:rFonts w:cstheme="minorHAnsi"/>
          <w:bCs/>
          <w:color w:val="000000"/>
        </w:rPr>
        <w:t xml:space="preserve">Należy stosować kable </w:t>
      </w:r>
      <w:r>
        <w:rPr>
          <w:rFonts w:cstheme="minorHAnsi"/>
          <w:bCs/>
          <w:color w:val="000000"/>
        </w:rPr>
        <w:t xml:space="preserve">kat. 7 </w:t>
      </w:r>
      <w:r w:rsidRPr="002112C7">
        <w:rPr>
          <w:rFonts w:cstheme="minorHAnsi"/>
          <w:bCs/>
          <w:color w:val="000000"/>
        </w:rPr>
        <w:t xml:space="preserve">w powłokach trudnopalnych – LSFH (ang. Low Smoke Zero Halogen). Przy prowadzeniu tras kablowych zachować bezpieczne odległości od innych instalacji. </w:t>
      </w:r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Należy przeprowadzić analizę techniczną i ekonomiczną rozwiązania przyjętego w dokumentacji pierwotnej.</w:t>
      </w:r>
    </w:p>
    <w:p w:rsidR="004F6A9C" w:rsidRPr="000B69AE" w:rsidRDefault="004F6A9C" w:rsidP="004F6A9C">
      <w:pPr>
        <w:spacing w:after="0" w:line="360" w:lineRule="auto"/>
        <w:jc w:val="both"/>
        <w:rPr>
          <w:rFonts w:cstheme="minorHAnsi"/>
          <w:b/>
          <w:color w:val="000000"/>
        </w:rPr>
      </w:pPr>
      <w:r w:rsidRPr="000B69AE">
        <w:rPr>
          <w:rFonts w:cstheme="minorHAnsi"/>
          <w:b/>
          <w:color w:val="000000"/>
        </w:rPr>
        <w:t>Na etapie projektu nale</w:t>
      </w:r>
      <w:r w:rsidRPr="000B69AE">
        <w:rPr>
          <w:rFonts w:cstheme="minorHAnsi" w:hint="eastAsia"/>
          <w:b/>
          <w:color w:val="000000"/>
        </w:rPr>
        <w:t>ż</w:t>
      </w:r>
      <w:r w:rsidRPr="000B69AE">
        <w:rPr>
          <w:rFonts w:cstheme="minorHAnsi"/>
          <w:b/>
          <w:color w:val="000000"/>
        </w:rPr>
        <w:t>y dokona</w:t>
      </w:r>
      <w:r w:rsidRPr="000B69AE">
        <w:rPr>
          <w:rFonts w:cstheme="minorHAnsi" w:hint="eastAsia"/>
          <w:b/>
          <w:color w:val="000000"/>
        </w:rPr>
        <w:t>ć</w:t>
      </w:r>
      <w:r w:rsidRPr="000B69AE">
        <w:rPr>
          <w:rFonts w:cstheme="minorHAnsi"/>
          <w:b/>
          <w:color w:val="000000"/>
        </w:rPr>
        <w:t>:</w:t>
      </w:r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-  bilans mocy i wyst</w:t>
      </w:r>
      <w:r w:rsidRPr="004F6A9C">
        <w:rPr>
          <w:rFonts w:cstheme="minorHAnsi" w:hint="eastAsia"/>
          <w:color w:val="000000"/>
        </w:rPr>
        <w:t>ą</w:t>
      </w:r>
      <w:r w:rsidRPr="004F6A9C">
        <w:rPr>
          <w:rFonts w:cstheme="minorHAnsi"/>
          <w:color w:val="000000"/>
        </w:rPr>
        <w:t>pi</w:t>
      </w:r>
      <w:r w:rsidRPr="004F6A9C">
        <w:rPr>
          <w:rFonts w:cstheme="minorHAnsi" w:hint="eastAsia"/>
          <w:color w:val="000000"/>
        </w:rPr>
        <w:t>ć</w:t>
      </w:r>
      <w:r w:rsidRPr="004F6A9C">
        <w:rPr>
          <w:rFonts w:cstheme="minorHAnsi"/>
          <w:color w:val="000000"/>
        </w:rPr>
        <w:t xml:space="preserve"> do zak</w:t>
      </w:r>
      <w:r w:rsidRPr="004F6A9C">
        <w:rPr>
          <w:rFonts w:cstheme="minorHAnsi" w:hint="eastAsia"/>
          <w:color w:val="000000"/>
        </w:rPr>
        <w:t>ł</w:t>
      </w:r>
      <w:r w:rsidRPr="004F6A9C">
        <w:rPr>
          <w:rFonts w:cstheme="minorHAnsi"/>
          <w:color w:val="000000"/>
        </w:rPr>
        <w:t>adu energetycznego o jej zwi</w:t>
      </w:r>
      <w:r w:rsidRPr="004F6A9C">
        <w:rPr>
          <w:rFonts w:cstheme="minorHAnsi" w:hint="eastAsia"/>
          <w:color w:val="000000"/>
        </w:rPr>
        <w:t>ę</w:t>
      </w:r>
      <w:r w:rsidRPr="004F6A9C">
        <w:rPr>
          <w:rFonts w:cstheme="minorHAnsi"/>
          <w:color w:val="000000"/>
        </w:rPr>
        <w:t>kszenie, je</w:t>
      </w:r>
      <w:r w:rsidRPr="004F6A9C">
        <w:rPr>
          <w:rFonts w:cstheme="minorHAnsi" w:hint="eastAsia"/>
          <w:color w:val="000000"/>
        </w:rPr>
        <w:t>ż</w:t>
      </w:r>
      <w:r w:rsidRPr="004F6A9C">
        <w:rPr>
          <w:rFonts w:cstheme="minorHAnsi"/>
          <w:color w:val="000000"/>
        </w:rPr>
        <w:t>eli moc zapotrzebowania</w:t>
      </w:r>
      <w:r w:rsidR="00300A0A">
        <w:rPr>
          <w:rFonts w:cstheme="minorHAnsi"/>
          <w:color w:val="000000"/>
        </w:rPr>
        <w:t xml:space="preserve">                  </w:t>
      </w:r>
      <w:r w:rsidRPr="004F6A9C">
        <w:rPr>
          <w:rFonts w:cstheme="minorHAnsi"/>
          <w:color w:val="000000"/>
        </w:rPr>
        <w:t xml:space="preserve"> jest wi</w:t>
      </w:r>
      <w:r w:rsidRPr="004F6A9C">
        <w:rPr>
          <w:rFonts w:cstheme="minorHAnsi" w:hint="eastAsia"/>
          <w:color w:val="000000"/>
        </w:rPr>
        <w:t>ę</w:t>
      </w:r>
      <w:r w:rsidRPr="004F6A9C">
        <w:rPr>
          <w:rFonts w:cstheme="minorHAnsi"/>
          <w:color w:val="000000"/>
        </w:rPr>
        <w:t>ksza od mocy istniej</w:t>
      </w:r>
      <w:r w:rsidRPr="004F6A9C">
        <w:rPr>
          <w:rFonts w:cstheme="minorHAnsi" w:hint="eastAsia"/>
          <w:color w:val="000000"/>
        </w:rPr>
        <w:t>ą</w:t>
      </w:r>
      <w:r w:rsidRPr="004F6A9C">
        <w:rPr>
          <w:rFonts w:cstheme="minorHAnsi"/>
          <w:color w:val="000000"/>
        </w:rPr>
        <w:t>cej,</w:t>
      </w:r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- sprawdzenia opłat za ponadumowny pobór energii biernej,</w:t>
      </w:r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 xml:space="preserve">- uwzględnienie doboru i </w:t>
      </w:r>
      <w:r w:rsidR="00300A0A">
        <w:rPr>
          <w:rFonts w:cstheme="minorHAnsi"/>
          <w:color w:val="000000"/>
        </w:rPr>
        <w:t>wykonania</w:t>
      </w:r>
      <w:r w:rsidRPr="004F6A9C">
        <w:rPr>
          <w:rFonts w:cstheme="minorHAnsi"/>
          <w:color w:val="000000"/>
        </w:rPr>
        <w:t xml:space="preserve"> układu do kompensacji mocy biernej</w:t>
      </w:r>
      <w:r w:rsidR="00300A0A">
        <w:rPr>
          <w:rFonts w:cstheme="minorHAnsi"/>
          <w:color w:val="000000"/>
        </w:rPr>
        <w:t xml:space="preserve"> na podstawie analizy pomiarów parametrów sieci</w:t>
      </w:r>
      <w:r w:rsidRPr="004F6A9C">
        <w:rPr>
          <w:rFonts w:cstheme="minorHAnsi"/>
          <w:color w:val="000000"/>
        </w:rPr>
        <w:t xml:space="preserve">. </w:t>
      </w:r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Dopuszcza się stosowanie wszelkich materiałów budowlanych dopuszczonych do stosowania                                w budownictwie. Widoczne odst</w:t>
      </w:r>
      <w:r w:rsidRPr="004F6A9C">
        <w:rPr>
          <w:rFonts w:cstheme="minorHAnsi" w:hint="eastAsia"/>
          <w:color w:val="000000"/>
        </w:rPr>
        <w:t>ę</w:t>
      </w:r>
      <w:r w:rsidRPr="004F6A9C">
        <w:rPr>
          <w:rFonts w:cstheme="minorHAnsi"/>
          <w:color w:val="000000"/>
        </w:rPr>
        <w:t>pstwa od pierwotnej dokumentacji wymagaj</w:t>
      </w:r>
      <w:r w:rsidRPr="004F6A9C">
        <w:rPr>
          <w:rFonts w:cstheme="minorHAnsi" w:hint="eastAsia"/>
          <w:color w:val="000000"/>
        </w:rPr>
        <w:t>ą</w:t>
      </w:r>
      <w:r w:rsidRPr="004F6A9C">
        <w:rPr>
          <w:rFonts w:cstheme="minorHAnsi"/>
          <w:color w:val="000000"/>
        </w:rPr>
        <w:t xml:space="preserve"> uzasadnienia funkcjonalnego  lub technicznego oraz akceptacji Zamawiaj</w:t>
      </w:r>
      <w:r w:rsidRPr="004F6A9C">
        <w:rPr>
          <w:rFonts w:cstheme="minorHAnsi" w:hint="eastAsia"/>
          <w:color w:val="000000"/>
        </w:rPr>
        <w:t>ą</w:t>
      </w:r>
      <w:r w:rsidRPr="004F6A9C">
        <w:rPr>
          <w:rFonts w:cstheme="minorHAnsi"/>
          <w:color w:val="000000"/>
        </w:rPr>
        <w:t>cego.</w:t>
      </w:r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</w:p>
    <w:p w:rsidR="004F6A9C" w:rsidRPr="00033597" w:rsidRDefault="004F6A9C" w:rsidP="0003359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  <w:b/>
          <w:color w:val="000000"/>
        </w:rPr>
      </w:pPr>
      <w:bookmarkStart w:id="24" w:name="_Toc188356527"/>
      <w:r w:rsidRPr="00033597">
        <w:rPr>
          <w:rFonts w:cstheme="minorHAnsi"/>
          <w:b/>
          <w:color w:val="000000"/>
        </w:rPr>
        <w:lastRenderedPageBreak/>
        <w:t>Poziom hałasu i ochrona akustyczna</w:t>
      </w:r>
      <w:bookmarkEnd w:id="24"/>
    </w:p>
    <w:p w:rsid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W celu ograniczenia emisji hałasu z terenu projektowanego przedsięwzięcia należy stosować urządzenia instalacji wentylacyjnych (czerpnie i wyrzutnie powietrza central wentylacyjnych) o takich parametrach (maksymalna moc akustyczna), aby nie przekraczały dopuszczalnego poziomu hałasu                  w odniesieniu do budynku oświaty.</w:t>
      </w:r>
    </w:p>
    <w:p w:rsidR="005D580E" w:rsidRPr="004F6A9C" w:rsidRDefault="005D580E" w:rsidP="004F6A9C">
      <w:pPr>
        <w:spacing w:after="0" w:line="360" w:lineRule="auto"/>
        <w:jc w:val="both"/>
        <w:rPr>
          <w:rFonts w:cstheme="minorHAnsi"/>
          <w:color w:val="000000"/>
        </w:rPr>
      </w:pPr>
    </w:p>
    <w:p w:rsidR="004F6A9C" w:rsidRPr="00033597" w:rsidRDefault="004F6A9C" w:rsidP="0003359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  <w:b/>
          <w:color w:val="000000"/>
        </w:rPr>
      </w:pPr>
      <w:bookmarkStart w:id="25" w:name="_Toc188356528"/>
      <w:r w:rsidRPr="00033597">
        <w:rPr>
          <w:rFonts w:cstheme="minorHAnsi"/>
          <w:b/>
          <w:color w:val="000000"/>
        </w:rPr>
        <w:t>Bilans energetyczny</w:t>
      </w:r>
      <w:bookmarkEnd w:id="25"/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Dla przedsięwzięcia należy opracować bilans mocy urządzeń elektrycznych oraz zużywających inne rodzaje energii, stanowiących jego stałe wyposażenie budowlano- instalacyjne.</w:t>
      </w:r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</w:p>
    <w:p w:rsidR="004F6A9C" w:rsidRPr="00033597" w:rsidRDefault="004F6A9C" w:rsidP="0003359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  <w:b/>
          <w:color w:val="000000"/>
        </w:rPr>
      </w:pPr>
      <w:bookmarkStart w:id="26" w:name="_Toc188356530"/>
      <w:r w:rsidRPr="00033597">
        <w:rPr>
          <w:rFonts w:cstheme="minorHAnsi"/>
          <w:b/>
          <w:color w:val="000000"/>
        </w:rPr>
        <w:t xml:space="preserve">Wymagania </w:t>
      </w:r>
      <w:r w:rsidR="008628CC" w:rsidRPr="00033597">
        <w:rPr>
          <w:rFonts w:cstheme="minorHAnsi"/>
          <w:b/>
          <w:color w:val="000000"/>
        </w:rPr>
        <w:t>zamawiającego</w:t>
      </w:r>
      <w:r w:rsidRPr="00033597">
        <w:rPr>
          <w:rFonts w:cstheme="minorHAnsi"/>
          <w:b/>
          <w:color w:val="000000"/>
        </w:rPr>
        <w:t xml:space="preserve"> </w:t>
      </w:r>
      <w:r w:rsidR="008628CC" w:rsidRPr="00033597">
        <w:rPr>
          <w:rFonts w:cstheme="minorHAnsi"/>
          <w:b/>
          <w:color w:val="000000"/>
        </w:rPr>
        <w:t>dotyczące</w:t>
      </w:r>
      <w:r w:rsidRPr="00033597">
        <w:rPr>
          <w:rFonts w:cstheme="minorHAnsi"/>
          <w:b/>
          <w:color w:val="000000"/>
        </w:rPr>
        <w:t xml:space="preserve"> zagospodarowania terenu.</w:t>
      </w:r>
      <w:bookmarkEnd w:id="26"/>
    </w:p>
    <w:p w:rsidR="004F6A9C" w:rsidRPr="004F6A9C" w:rsidRDefault="004F6A9C" w:rsidP="004F6A9C">
      <w:pPr>
        <w:spacing w:after="0" w:line="360" w:lineRule="auto"/>
        <w:jc w:val="both"/>
        <w:rPr>
          <w:rFonts w:cstheme="minorHAnsi"/>
          <w:color w:val="000000"/>
        </w:rPr>
      </w:pPr>
      <w:r w:rsidRPr="004F6A9C">
        <w:rPr>
          <w:rFonts w:cstheme="minorHAnsi"/>
          <w:color w:val="000000"/>
        </w:rPr>
        <w:t>Zagospodarowanie terenu powinno obejmować swym opracowaniem i wykonaniem teren wokół obiektu z uwzględnieniem projektu zieleni, małej architektury, ogrodzenia, oświetlenia, a także                              z uwzględnieniem dróg dojazdowych i dojść.</w:t>
      </w:r>
    </w:p>
    <w:p w:rsidR="007B30ED" w:rsidRDefault="007B30ED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p w:rsidR="005D580E" w:rsidRDefault="005D580E" w:rsidP="007B30ED">
      <w:pPr>
        <w:spacing w:after="0" w:line="360" w:lineRule="auto"/>
        <w:jc w:val="both"/>
        <w:rPr>
          <w:rFonts w:cstheme="minorHAnsi"/>
          <w:b/>
        </w:rPr>
      </w:pPr>
    </w:p>
    <w:p w:rsidR="005D580E" w:rsidRDefault="005D580E" w:rsidP="007B30ED">
      <w:pPr>
        <w:spacing w:after="0" w:line="360" w:lineRule="auto"/>
        <w:jc w:val="both"/>
        <w:rPr>
          <w:rFonts w:cstheme="minorHAnsi"/>
          <w:b/>
        </w:rPr>
      </w:pPr>
    </w:p>
    <w:p w:rsidR="005D580E" w:rsidRDefault="005D580E" w:rsidP="007B30ED">
      <w:pPr>
        <w:spacing w:after="0" w:line="360" w:lineRule="auto"/>
        <w:jc w:val="both"/>
        <w:rPr>
          <w:rFonts w:cstheme="minorHAnsi"/>
          <w:b/>
        </w:rPr>
      </w:pPr>
    </w:p>
    <w:p w:rsidR="005D580E" w:rsidRDefault="005D580E" w:rsidP="007B30ED">
      <w:pPr>
        <w:spacing w:after="0" w:line="360" w:lineRule="auto"/>
        <w:jc w:val="both"/>
        <w:rPr>
          <w:rFonts w:cstheme="minorHAnsi"/>
          <w:b/>
        </w:rPr>
      </w:pPr>
    </w:p>
    <w:p w:rsidR="005D580E" w:rsidRDefault="005D580E" w:rsidP="007B30ED">
      <w:pPr>
        <w:spacing w:after="0" w:line="360" w:lineRule="auto"/>
        <w:jc w:val="both"/>
        <w:rPr>
          <w:rFonts w:cstheme="minorHAnsi"/>
          <w:b/>
        </w:rPr>
      </w:pPr>
    </w:p>
    <w:p w:rsidR="005D580E" w:rsidRDefault="005D580E" w:rsidP="007B30ED">
      <w:pPr>
        <w:spacing w:after="0" w:line="360" w:lineRule="auto"/>
        <w:jc w:val="both"/>
        <w:rPr>
          <w:rFonts w:cstheme="minorHAnsi"/>
          <w:b/>
        </w:rPr>
      </w:pPr>
    </w:p>
    <w:p w:rsidR="00B416BF" w:rsidRDefault="00B416BF" w:rsidP="007B30ED">
      <w:pPr>
        <w:spacing w:after="0" w:line="360" w:lineRule="auto"/>
        <w:jc w:val="both"/>
        <w:rPr>
          <w:rFonts w:cstheme="minorHAnsi"/>
          <w:b/>
        </w:rPr>
      </w:pPr>
    </w:p>
    <w:sectPr w:rsidR="00B416BF" w:rsidSect="00AC546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8C4" w:rsidRDefault="002568C4" w:rsidP="002568C4">
      <w:pPr>
        <w:spacing w:after="0" w:line="240" w:lineRule="auto"/>
      </w:pPr>
      <w:r>
        <w:separator/>
      </w:r>
    </w:p>
  </w:endnote>
  <w:endnote w:type="continuationSeparator" w:id="0">
    <w:p w:rsidR="002568C4" w:rsidRDefault="002568C4" w:rsidP="0025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8C4" w:rsidRDefault="002568C4" w:rsidP="002568C4">
      <w:pPr>
        <w:spacing w:after="0" w:line="240" w:lineRule="auto"/>
      </w:pPr>
      <w:r>
        <w:separator/>
      </w:r>
    </w:p>
  </w:footnote>
  <w:footnote w:type="continuationSeparator" w:id="0">
    <w:p w:rsidR="002568C4" w:rsidRDefault="002568C4" w:rsidP="00256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46F" w:rsidRDefault="00AC546F">
    <w:pPr>
      <w:pStyle w:val="Nagwek"/>
    </w:pPr>
    <w:r w:rsidRPr="00D71CE3">
      <w:rPr>
        <w:rFonts w:ascii="Arial" w:hAnsi="Arial" w:cs="Arial"/>
        <w:noProof/>
      </w:rPr>
      <w:drawing>
        <wp:inline distT="0" distB="0" distL="0" distR="0" wp14:anchorId="500298B4" wp14:editId="0EA904AD">
          <wp:extent cx="5760720" cy="609600"/>
          <wp:effectExtent l="0" t="0" r="0" b="0"/>
          <wp:docPr id="1" name="Obraz 1" descr="Zestaw logotypów dla FE SL 2021-2027&#10;Wersja pełnokolorowa: Logo Funduszy Europejskich i napis Fendusze Europejskie dla ŚLąskiego , flaga PL i napis Rzeczpospolita Polska, napis Dofinansowane przez Unię Europejską, flaga UE, godło Województwa Śląskiego i napis Województwo Śląskie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&#10;Wersja pełnokolorowa: Logo Funduszy Europejskich i napis Fendusze Europejskie dla ŚLąskiego , flaga PL i napis Rzeczpospolita Polska, napis Dofinansowane przez Unię Europejską, flaga UE, godło Województwa Śląskiego i napis Województwo Śląskie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E66"/>
    <w:multiLevelType w:val="hybridMultilevel"/>
    <w:tmpl w:val="AE4E9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6D98"/>
    <w:multiLevelType w:val="hybridMultilevel"/>
    <w:tmpl w:val="CD4C5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F4784"/>
    <w:multiLevelType w:val="hybridMultilevel"/>
    <w:tmpl w:val="336E8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A4A"/>
    <w:multiLevelType w:val="hybridMultilevel"/>
    <w:tmpl w:val="F184D78E"/>
    <w:lvl w:ilvl="0" w:tplc="C9C41A3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229CE"/>
    <w:multiLevelType w:val="hybridMultilevel"/>
    <w:tmpl w:val="77126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D51CD"/>
    <w:multiLevelType w:val="hybridMultilevel"/>
    <w:tmpl w:val="FC807F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F107A"/>
    <w:multiLevelType w:val="hybridMultilevel"/>
    <w:tmpl w:val="BC8E1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61B69"/>
    <w:multiLevelType w:val="hybridMultilevel"/>
    <w:tmpl w:val="9ED24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02961"/>
    <w:multiLevelType w:val="hybridMultilevel"/>
    <w:tmpl w:val="FF1C9A36"/>
    <w:lvl w:ilvl="0" w:tplc="77D008B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F3F16"/>
    <w:multiLevelType w:val="hybridMultilevel"/>
    <w:tmpl w:val="D50CA670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D0E3D46"/>
    <w:multiLevelType w:val="hybridMultilevel"/>
    <w:tmpl w:val="E1B6B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E6BA4"/>
    <w:multiLevelType w:val="multilevel"/>
    <w:tmpl w:val="7B448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3841FA2"/>
    <w:multiLevelType w:val="hybridMultilevel"/>
    <w:tmpl w:val="06F40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93EBD"/>
    <w:multiLevelType w:val="hybridMultilevel"/>
    <w:tmpl w:val="2ED2A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E5CC1"/>
    <w:multiLevelType w:val="hybridMultilevel"/>
    <w:tmpl w:val="BF84C480"/>
    <w:lvl w:ilvl="0" w:tplc="0542F0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01124"/>
    <w:multiLevelType w:val="hybridMultilevel"/>
    <w:tmpl w:val="3CFC1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00CAE"/>
    <w:multiLevelType w:val="hybridMultilevel"/>
    <w:tmpl w:val="4BCC4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078B6"/>
    <w:multiLevelType w:val="hybridMultilevel"/>
    <w:tmpl w:val="A73E8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F44F0"/>
    <w:multiLevelType w:val="multilevel"/>
    <w:tmpl w:val="35600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8DB0F4E"/>
    <w:multiLevelType w:val="hybridMultilevel"/>
    <w:tmpl w:val="9AAC6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BB6528"/>
    <w:multiLevelType w:val="hybridMultilevel"/>
    <w:tmpl w:val="0F4651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BD6D96"/>
    <w:multiLevelType w:val="hybridMultilevel"/>
    <w:tmpl w:val="D1B6CE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F7832"/>
    <w:multiLevelType w:val="hybridMultilevel"/>
    <w:tmpl w:val="0478D2AA"/>
    <w:lvl w:ilvl="0" w:tplc="72FCBE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51F68"/>
    <w:multiLevelType w:val="hybridMultilevel"/>
    <w:tmpl w:val="F2EAA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46972"/>
    <w:multiLevelType w:val="hybridMultilevel"/>
    <w:tmpl w:val="15A6D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C318C"/>
    <w:multiLevelType w:val="hybridMultilevel"/>
    <w:tmpl w:val="4D6A544A"/>
    <w:lvl w:ilvl="0" w:tplc="1F903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43B22"/>
    <w:multiLevelType w:val="multilevel"/>
    <w:tmpl w:val="7F9A9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7834340F"/>
    <w:multiLevelType w:val="hybridMultilevel"/>
    <w:tmpl w:val="AD504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C73A8"/>
    <w:multiLevelType w:val="hybridMultilevel"/>
    <w:tmpl w:val="60726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8422B"/>
    <w:multiLevelType w:val="hybridMultilevel"/>
    <w:tmpl w:val="91088620"/>
    <w:lvl w:ilvl="0" w:tplc="E9E4690C">
      <w:start w:val="1"/>
      <w:numFmt w:val="bullet"/>
      <w:lvlText w:val=""/>
      <w:lvlJc w:val="left"/>
      <w:pPr>
        <w:ind w:left="1413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031B7"/>
    <w:multiLevelType w:val="hybridMultilevel"/>
    <w:tmpl w:val="3E3A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6C3902"/>
    <w:multiLevelType w:val="hybridMultilevel"/>
    <w:tmpl w:val="71E4B5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28"/>
  </w:num>
  <w:num w:numId="8">
    <w:abstractNumId w:val="15"/>
  </w:num>
  <w:num w:numId="9">
    <w:abstractNumId w:val="10"/>
  </w:num>
  <w:num w:numId="10">
    <w:abstractNumId w:val="19"/>
  </w:num>
  <w:num w:numId="11">
    <w:abstractNumId w:val="13"/>
  </w:num>
  <w:num w:numId="12">
    <w:abstractNumId w:val="20"/>
  </w:num>
  <w:num w:numId="13">
    <w:abstractNumId w:val="4"/>
  </w:num>
  <w:num w:numId="14">
    <w:abstractNumId w:val="30"/>
  </w:num>
  <w:num w:numId="15">
    <w:abstractNumId w:val="16"/>
  </w:num>
  <w:num w:numId="16">
    <w:abstractNumId w:val="3"/>
  </w:num>
  <w:num w:numId="17">
    <w:abstractNumId w:val="26"/>
  </w:num>
  <w:num w:numId="18">
    <w:abstractNumId w:val="11"/>
  </w:num>
  <w:num w:numId="19">
    <w:abstractNumId w:val="25"/>
  </w:num>
  <w:num w:numId="20">
    <w:abstractNumId w:val="27"/>
  </w:num>
  <w:num w:numId="21">
    <w:abstractNumId w:val="9"/>
  </w:num>
  <w:num w:numId="22">
    <w:abstractNumId w:val="22"/>
  </w:num>
  <w:num w:numId="23">
    <w:abstractNumId w:val="21"/>
  </w:num>
  <w:num w:numId="24">
    <w:abstractNumId w:val="29"/>
  </w:num>
  <w:num w:numId="25">
    <w:abstractNumId w:val="1"/>
  </w:num>
  <w:num w:numId="26">
    <w:abstractNumId w:val="0"/>
  </w:num>
  <w:num w:numId="27">
    <w:abstractNumId w:val="12"/>
  </w:num>
  <w:num w:numId="28">
    <w:abstractNumId w:val="23"/>
  </w:num>
  <w:num w:numId="29">
    <w:abstractNumId w:val="24"/>
  </w:num>
  <w:num w:numId="30">
    <w:abstractNumId w:val="31"/>
  </w:num>
  <w:num w:numId="31">
    <w:abstractNumId w:val="17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06D"/>
    <w:rsid w:val="000066B3"/>
    <w:rsid w:val="00017AE2"/>
    <w:rsid w:val="000334F3"/>
    <w:rsid w:val="00033597"/>
    <w:rsid w:val="0005581A"/>
    <w:rsid w:val="000664BA"/>
    <w:rsid w:val="00092805"/>
    <w:rsid w:val="00095ADE"/>
    <w:rsid w:val="0009675E"/>
    <w:rsid w:val="000970B2"/>
    <w:rsid w:val="000B69AE"/>
    <w:rsid w:val="000E009C"/>
    <w:rsid w:val="000E4332"/>
    <w:rsid w:val="000F2FE0"/>
    <w:rsid w:val="00106825"/>
    <w:rsid w:val="00155612"/>
    <w:rsid w:val="00165700"/>
    <w:rsid w:val="00167B84"/>
    <w:rsid w:val="001727F9"/>
    <w:rsid w:val="00191E27"/>
    <w:rsid w:val="001C3103"/>
    <w:rsid w:val="002112C7"/>
    <w:rsid w:val="002568C4"/>
    <w:rsid w:val="00263B44"/>
    <w:rsid w:val="00292F27"/>
    <w:rsid w:val="00296588"/>
    <w:rsid w:val="002972C0"/>
    <w:rsid w:val="002E5BB6"/>
    <w:rsid w:val="00300A0A"/>
    <w:rsid w:val="0033776F"/>
    <w:rsid w:val="00342646"/>
    <w:rsid w:val="003512F2"/>
    <w:rsid w:val="003846DB"/>
    <w:rsid w:val="003B4BF3"/>
    <w:rsid w:val="003E28D4"/>
    <w:rsid w:val="004077A8"/>
    <w:rsid w:val="00437292"/>
    <w:rsid w:val="004906E7"/>
    <w:rsid w:val="004A34D2"/>
    <w:rsid w:val="004C4FAA"/>
    <w:rsid w:val="004F0CE7"/>
    <w:rsid w:val="004F6A9C"/>
    <w:rsid w:val="00510665"/>
    <w:rsid w:val="0054130C"/>
    <w:rsid w:val="005523CD"/>
    <w:rsid w:val="005612C9"/>
    <w:rsid w:val="00566A33"/>
    <w:rsid w:val="0057042D"/>
    <w:rsid w:val="00571A83"/>
    <w:rsid w:val="005C0FE9"/>
    <w:rsid w:val="005D580E"/>
    <w:rsid w:val="005F0E47"/>
    <w:rsid w:val="00624ECE"/>
    <w:rsid w:val="00640740"/>
    <w:rsid w:val="00643BE1"/>
    <w:rsid w:val="00663E97"/>
    <w:rsid w:val="006678DD"/>
    <w:rsid w:val="0068148C"/>
    <w:rsid w:val="00683BF2"/>
    <w:rsid w:val="006D083A"/>
    <w:rsid w:val="006D54B2"/>
    <w:rsid w:val="006F1696"/>
    <w:rsid w:val="006F40A5"/>
    <w:rsid w:val="006F7F38"/>
    <w:rsid w:val="00722C7B"/>
    <w:rsid w:val="007240C0"/>
    <w:rsid w:val="007601E8"/>
    <w:rsid w:val="007742E8"/>
    <w:rsid w:val="00782AAE"/>
    <w:rsid w:val="0079744A"/>
    <w:rsid w:val="0079775E"/>
    <w:rsid w:val="007A460A"/>
    <w:rsid w:val="007B30ED"/>
    <w:rsid w:val="007C3BC1"/>
    <w:rsid w:val="007F7837"/>
    <w:rsid w:val="00832051"/>
    <w:rsid w:val="008401F0"/>
    <w:rsid w:val="008628CC"/>
    <w:rsid w:val="00892964"/>
    <w:rsid w:val="008977E2"/>
    <w:rsid w:val="00917ADF"/>
    <w:rsid w:val="00926C8C"/>
    <w:rsid w:val="00944CFA"/>
    <w:rsid w:val="00945709"/>
    <w:rsid w:val="009465F0"/>
    <w:rsid w:val="009551B4"/>
    <w:rsid w:val="009677D9"/>
    <w:rsid w:val="009B2485"/>
    <w:rsid w:val="009D188C"/>
    <w:rsid w:val="00A04861"/>
    <w:rsid w:val="00A44845"/>
    <w:rsid w:val="00A46D33"/>
    <w:rsid w:val="00A71381"/>
    <w:rsid w:val="00A85BDE"/>
    <w:rsid w:val="00A879F2"/>
    <w:rsid w:val="00AA4E66"/>
    <w:rsid w:val="00AB4A06"/>
    <w:rsid w:val="00AC546F"/>
    <w:rsid w:val="00AE636A"/>
    <w:rsid w:val="00AF2B03"/>
    <w:rsid w:val="00AF50B0"/>
    <w:rsid w:val="00B416BF"/>
    <w:rsid w:val="00B54996"/>
    <w:rsid w:val="00BB52B7"/>
    <w:rsid w:val="00BC03AF"/>
    <w:rsid w:val="00BD3BAB"/>
    <w:rsid w:val="00BD71EA"/>
    <w:rsid w:val="00BF7398"/>
    <w:rsid w:val="00BF7CBB"/>
    <w:rsid w:val="00C029D9"/>
    <w:rsid w:val="00C143C3"/>
    <w:rsid w:val="00CA3F7E"/>
    <w:rsid w:val="00CB1FC9"/>
    <w:rsid w:val="00CC5FF2"/>
    <w:rsid w:val="00CD6B74"/>
    <w:rsid w:val="00D41510"/>
    <w:rsid w:val="00D6224E"/>
    <w:rsid w:val="00D7767D"/>
    <w:rsid w:val="00D84F53"/>
    <w:rsid w:val="00DA4E08"/>
    <w:rsid w:val="00DC6540"/>
    <w:rsid w:val="00DC7D08"/>
    <w:rsid w:val="00DD421F"/>
    <w:rsid w:val="00E039E6"/>
    <w:rsid w:val="00E04301"/>
    <w:rsid w:val="00E14020"/>
    <w:rsid w:val="00E174D2"/>
    <w:rsid w:val="00E2473E"/>
    <w:rsid w:val="00E337C1"/>
    <w:rsid w:val="00EA7354"/>
    <w:rsid w:val="00ED11C8"/>
    <w:rsid w:val="00EF5BBF"/>
    <w:rsid w:val="00F16724"/>
    <w:rsid w:val="00F31514"/>
    <w:rsid w:val="00F510DE"/>
    <w:rsid w:val="00F61ABE"/>
    <w:rsid w:val="00F66268"/>
    <w:rsid w:val="00F73906"/>
    <w:rsid w:val="00F804F3"/>
    <w:rsid w:val="00F8406D"/>
    <w:rsid w:val="00F94690"/>
    <w:rsid w:val="00FC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5B28"/>
  <w15:chartTrackingRefBased/>
  <w15:docId w15:val="{3488177E-B367-47EC-A896-894E95DC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34F3"/>
    <w:pPr>
      <w:keepNext/>
      <w:keepLines/>
      <w:spacing w:after="0" w:line="360" w:lineRule="auto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34F3"/>
    <w:pPr>
      <w:keepNext/>
      <w:keepLines/>
      <w:spacing w:after="0" w:line="360" w:lineRule="auto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430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334F3"/>
    <w:rPr>
      <w:rFonts w:eastAsiaTheme="majorEastAsia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334F3"/>
    <w:rPr>
      <w:rFonts w:eastAsiaTheme="majorEastAsia" w:cstheme="majorBidi"/>
      <w:b/>
      <w:color w:val="000000" w:themeColor="text1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837"/>
    <w:pPr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F78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F783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7F783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56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8C4"/>
  </w:style>
  <w:style w:type="paragraph" w:styleId="Stopka">
    <w:name w:val="footer"/>
    <w:basedOn w:val="Normalny"/>
    <w:link w:val="StopkaZnak"/>
    <w:uiPriority w:val="99"/>
    <w:unhideWhenUsed/>
    <w:rsid w:val="00256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2384D-F5B7-45D6-92EA-737B08FB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14</Pages>
  <Words>3933</Words>
  <Characters>23602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KOWALSKI</dc:creator>
  <cp:keywords/>
  <dc:description/>
  <cp:lastModifiedBy>Robert KOWALSKI</cp:lastModifiedBy>
  <cp:revision>130</cp:revision>
  <dcterms:created xsi:type="dcterms:W3CDTF">2025-01-23T05:38:00Z</dcterms:created>
  <dcterms:modified xsi:type="dcterms:W3CDTF">2025-03-17T10:16:00Z</dcterms:modified>
</cp:coreProperties>
</file>