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920" w:rsidRPr="00845E9D" w:rsidRDefault="00FE4541" w:rsidP="002E1920">
      <w:pPr>
        <w:tabs>
          <w:tab w:val="center" w:pos="4536"/>
          <w:tab w:val="right" w:pos="9072"/>
        </w:tabs>
        <w:jc w:val="center"/>
        <w:rPr>
          <w:b/>
          <w:sz w:val="22"/>
          <w:szCs w:val="22"/>
        </w:rPr>
      </w:pPr>
      <w:r>
        <w:rPr>
          <w:b/>
          <w:sz w:val="22"/>
          <w:szCs w:val="22"/>
        </w:rPr>
        <w:t>UMOWA</w:t>
      </w:r>
    </w:p>
    <w:p w:rsidR="002E1920" w:rsidRPr="00845E9D" w:rsidRDefault="002E1920" w:rsidP="002E1920">
      <w:pPr>
        <w:tabs>
          <w:tab w:val="center" w:pos="4536"/>
          <w:tab w:val="right" w:pos="9072"/>
        </w:tabs>
        <w:jc w:val="center"/>
        <w:rPr>
          <w:b/>
          <w:sz w:val="22"/>
          <w:szCs w:val="22"/>
          <w:lang w:eastAsia="en-US"/>
        </w:rPr>
      </w:pPr>
      <w:r w:rsidRPr="00845E9D">
        <w:rPr>
          <w:b/>
          <w:sz w:val="22"/>
          <w:szCs w:val="22"/>
        </w:rPr>
        <w:t xml:space="preserve">nr </w:t>
      </w:r>
      <w:r w:rsidR="00FE4541">
        <w:rPr>
          <w:b/>
          <w:sz w:val="22"/>
          <w:szCs w:val="22"/>
        </w:rPr>
        <w:t>……………………………………</w:t>
      </w:r>
    </w:p>
    <w:p w:rsidR="002E1920" w:rsidRPr="00845E9D" w:rsidRDefault="002E1920" w:rsidP="002E1920">
      <w:pPr>
        <w:tabs>
          <w:tab w:val="center" w:pos="4536"/>
          <w:tab w:val="right" w:pos="9072"/>
        </w:tabs>
        <w:jc w:val="center"/>
        <w:rPr>
          <w:b/>
          <w:sz w:val="22"/>
          <w:szCs w:val="22"/>
          <w:lang w:eastAsia="en-US"/>
        </w:rPr>
      </w:pPr>
      <w:r w:rsidRPr="00845E9D">
        <w:rPr>
          <w:b/>
          <w:sz w:val="22"/>
          <w:szCs w:val="22"/>
          <w:lang w:eastAsia="en-US"/>
        </w:rPr>
        <w:t>kupna-sprzedaży</w:t>
      </w:r>
    </w:p>
    <w:p w:rsidR="002E1920" w:rsidRPr="00845E9D" w:rsidRDefault="002E1920" w:rsidP="002E1920">
      <w:pPr>
        <w:rPr>
          <w:sz w:val="22"/>
          <w:szCs w:val="22"/>
        </w:rPr>
      </w:pPr>
    </w:p>
    <w:p w:rsidR="002E1920" w:rsidRPr="00845E9D" w:rsidRDefault="002E1920" w:rsidP="002E1920">
      <w:pPr>
        <w:jc w:val="both"/>
        <w:rPr>
          <w:sz w:val="22"/>
          <w:szCs w:val="22"/>
        </w:rPr>
      </w:pPr>
      <w:r w:rsidRPr="00845E9D">
        <w:rPr>
          <w:sz w:val="22"/>
          <w:szCs w:val="22"/>
        </w:rPr>
        <w:t xml:space="preserve">zawarta w dniu  </w:t>
      </w:r>
      <w:r w:rsidRPr="00845E9D">
        <w:rPr>
          <w:b/>
          <w:sz w:val="22"/>
          <w:szCs w:val="22"/>
        </w:rPr>
        <w:t>…….…… 202</w:t>
      </w:r>
      <w:r w:rsidR="008D2870">
        <w:rPr>
          <w:b/>
          <w:sz w:val="22"/>
          <w:szCs w:val="22"/>
        </w:rPr>
        <w:t>3</w:t>
      </w:r>
      <w:r w:rsidRPr="00845E9D">
        <w:rPr>
          <w:b/>
          <w:sz w:val="22"/>
          <w:szCs w:val="22"/>
        </w:rPr>
        <w:t xml:space="preserve"> r.</w:t>
      </w:r>
      <w:r w:rsidRPr="00845E9D">
        <w:rPr>
          <w:sz w:val="22"/>
          <w:szCs w:val="22"/>
        </w:rPr>
        <w:t xml:space="preserve"> we Wrocławiu pomiędzy:</w:t>
      </w:r>
    </w:p>
    <w:p w:rsidR="002E1920" w:rsidRPr="00845E9D" w:rsidRDefault="002E1920" w:rsidP="006C7153">
      <w:pPr>
        <w:tabs>
          <w:tab w:val="left" w:pos="284"/>
        </w:tabs>
        <w:jc w:val="both"/>
        <w:rPr>
          <w:sz w:val="22"/>
          <w:szCs w:val="22"/>
          <w:lang w:eastAsia="en-US"/>
        </w:rPr>
      </w:pPr>
      <w:r w:rsidRPr="00845E9D">
        <w:rPr>
          <w:b/>
          <w:sz w:val="22"/>
          <w:szCs w:val="22"/>
          <w:lang w:eastAsia="en-US"/>
        </w:rPr>
        <w:t xml:space="preserve">4 Wojskowym Szpitalem Klinicznym z Polikliniką Samodzielnym Publicznym Zakładem Opieki Zdrowotnej we Wrocławiu </w:t>
      </w:r>
      <w:r w:rsidRPr="00845E9D">
        <w:rPr>
          <w:sz w:val="22"/>
          <w:szCs w:val="22"/>
          <w:lang w:eastAsia="en-US"/>
        </w:rPr>
        <w:t xml:space="preserve">z siedzibą 50-981 Wrocław, ul. </w:t>
      </w:r>
      <w:proofErr w:type="spellStart"/>
      <w:r w:rsidRPr="00845E9D">
        <w:rPr>
          <w:sz w:val="22"/>
          <w:szCs w:val="22"/>
          <w:lang w:eastAsia="en-US"/>
        </w:rPr>
        <w:t>R.Weigla</w:t>
      </w:r>
      <w:proofErr w:type="spellEnd"/>
      <w:r w:rsidRPr="00845E9D">
        <w:rPr>
          <w:sz w:val="22"/>
          <w:szCs w:val="22"/>
          <w:lang w:eastAsia="en-US"/>
        </w:rPr>
        <w:t xml:space="preserve"> 5, </w:t>
      </w:r>
      <w:r w:rsidRPr="00845E9D">
        <w:rPr>
          <w:b/>
          <w:sz w:val="22"/>
          <w:szCs w:val="22"/>
          <w:lang w:eastAsia="en-US"/>
        </w:rPr>
        <w:t>REGON</w:t>
      </w:r>
      <w:r w:rsidRPr="00845E9D">
        <w:rPr>
          <w:sz w:val="22"/>
          <w:szCs w:val="22"/>
          <w:lang w:eastAsia="en-US"/>
        </w:rPr>
        <w:t xml:space="preserve"> 930090240,         </w:t>
      </w:r>
      <w:r w:rsidRPr="00845E9D">
        <w:rPr>
          <w:b/>
          <w:sz w:val="22"/>
          <w:szCs w:val="22"/>
          <w:lang w:eastAsia="en-US"/>
        </w:rPr>
        <w:t>NIP</w:t>
      </w:r>
      <w:r w:rsidRPr="00845E9D">
        <w:rPr>
          <w:sz w:val="22"/>
          <w:szCs w:val="22"/>
          <w:lang w:eastAsia="en-US"/>
        </w:rPr>
        <w:t xml:space="preserve"> PL899-22-28-956, zarejestrowanym w Sądzie Rejonowym dla Wrocławia – Fabrycznej, VI Wydział Gospodarczy, nr </w:t>
      </w:r>
      <w:r w:rsidRPr="00845E9D">
        <w:rPr>
          <w:b/>
          <w:sz w:val="22"/>
          <w:szCs w:val="22"/>
          <w:lang w:eastAsia="en-US"/>
        </w:rPr>
        <w:t>KRS</w:t>
      </w:r>
      <w:r w:rsidRPr="00845E9D">
        <w:rPr>
          <w:sz w:val="22"/>
          <w:szCs w:val="22"/>
          <w:lang w:eastAsia="en-US"/>
        </w:rPr>
        <w:t xml:space="preserve">: 0000016478 reprezentowanym przez: </w:t>
      </w:r>
    </w:p>
    <w:p w:rsidR="004A267D" w:rsidRDefault="004A267D" w:rsidP="004A267D">
      <w:r>
        <w:t xml:space="preserve">reprezentowanym przez: </w:t>
      </w:r>
      <w:r>
        <w:rPr>
          <w:b/>
        </w:rPr>
        <w:t xml:space="preserve">płk dr n. med. </w:t>
      </w:r>
      <w:r>
        <w:t xml:space="preserve">Wojciech Tański </w:t>
      </w:r>
    </w:p>
    <w:p w:rsidR="004A267D" w:rsidRDefault="004A267D" w:rsidP="004A267D"/>
    <w:p w:rsidR="004A267D" w:rsidRDefault="004A267D" w:rsidP="004A267D">
      <w:r>
        <w:t>a</w:t>
      </w:r>
    </w:p>
    <w:p w:rsidR="004A267D" w:rsidRDefault="004A267D" w:rsidP="004A267D"/>
    <w:p w:rsidR="004A267D" w:rsidRDefault="008D2870" w:rsidP="004A267D">
      <w:pPr>
        <w:rPr>
          <w:bCs/>
        </w:rPr>
      </w:pPr>
      <w:r>
        <w:rPr>
          <w:bCs/>
        </w:rPr>
        <w:t>……………………………………….</w:t>
      </w:r>
    </w:p>
    <w:p w:rsidR="004A267D" w:rsidRPr="00AF33D9" w:rsidRDefault="004A267D" w:rsidP="004A267D">
      <w:pPr>
        <w:rPr>
          <w:bCs/>
        </w:rPr>
      </w:pPr>
      <w:r w:rsidRPr="00AF33D9">
        <w:rPr>
          <w:bCs/>
        </w:rPr>
        <w:t xml:space="preserve">Regon  </w:t>
      </w:r>
      <w:r w:rsidR="008D2870">
        <w:rPr>
          <w:bCs/>
        </w:rPr>
        <w:t>……………………….</w:t>
      </w:r>
      <w:r>
        <w:rPr>
          <w:bCs/>
        </w:rPr>
        <w:t xml:space="preserve">, </w:t>
      </w:r>
      <w:r w:rsidRPr="00AF33D9">
        <w:rPr>
          <w:bCs/>
        </w:rPr>
        <w:t xml:space="preserve">NIP </w:t>
      </w:r>
      <w:r w:rsidR="008D2870">
        <w:rPr>
          <w:bCs/>
        </w:rPr>
        <w:t>……………………..</w:t>
      </w:r>
    </w:p>
    <w:p w:rsidR="004A267D" w:rsidRDefault="004A267D" w:rsidP="004A267D">
      <w:pPr>
        <w:jc w:val="both"/>
        <w:rPr>
          <w:bCs/>
        </w:rPr>
      </w:pPr>
      <w:r>
        <w:rPr>
          <w:bCs/>
        </w:rPr>
        <w:t xml:space="preserve">Zwanym w treści umowy </w:t>
      </w:r>
      <w:r w:rsidRPr="00406918">
        <w:rPr>
          <w:b/>
          <w:bCs/>
        </w:rPr>
        <w:t>WYKONAWCĄ</w:t>
      </w:r>
      <w:r>
        <w:rPr>
          <w:bCs/>
        </w:rPr>
        <w:t xml:space="preserve">, </w:t>
      </w:r>
      <w:r w:rsidRPr="00AF33D9">
        <w:rPr>
          <w:bCs/>
        </w:rPr>
        <w:t>zarejestrowan</w:t>
      </w:r>
      <w:r>
        <w:rPr>
          <w:bCs/>
        </w:rPr>
        <w:t>ym</w:t>
      </w:r>
      <w:r w:rsidRPr="00AF33D9">
        <w:rPr>
          <w:bCs/>
        </w:rPr>
        <w:t xml:space="preserve"> w </w:t>
      </w:r>
      <w:r>
        <w:rPr>
          <w:bCs/>
        </w:rPr>
        <w:t xml:space="preserve">Sadzie Rejonowym w Toruniu VII Wydział Gospodarczy </w:t>
      </w:r>
      <w:r w:rsidRPr="00AF33D9">
        <w:rPr>
          <w:bCs/>
        </w:rPr>
        <w:t xml:space="preserve">KRS </w:t>
      </w:r>
      <w:r w:rsidR="008D2870">
        <w:rPr>
          <w:bCs/>
        </w:rPr>
        <w:t>…………………………</w:t>
      </w:r>
      <w:r>
        <w:rPr>
          <w:bCs/>
        </w:rPr>
        <w:t>,</w:t>
      </w:r>
    </w:p>
    <w:p w:rsidR="004A267D" w:rsidRDefault="004A267D" w:rsidP="004A267D">
      <w:pPr>
        <w:jc w:val="both"/>
        <w:rPr>
          <w:bCs/>
        </w:rPr>
      </w:pPr>
    </w:p>
    <w:p w:rsidR="004A267D" w:rsidRDefault="004A267D" w:rsidP="004A267D">
      <w:pPr>
        <w:jc w:val="both"/>
        <w:rPr>
          <w:bCs/>
        </w:rPr>
      </w:pPr>
      <w:r>
        <w:rPr>
          <w:bCs/>
        </w:rPr>
        <w:t xml:space="preserve">Reprezentowana: </w:t>
      </w:r>
    </w:p>
    <w:p w:rsidR="004A267D" w:rsidRDefault="008D2870" w:rsidP="004A267D">
      <w:pPr>
        <w:jc w:val="both"/>
        <w:rPr>
          <w:bCs/>
        </w:rPr>
      </w:pPr>
      <w:r>
        <w:rPr>
          <w:bCs/>
        </w:rPr>
        <w:t>……………………………………….</w:t>
      </w:r>
    </w:p>
    <w:p w:rsidR="002E1920" w:rsidRPr="00845E9D" w:rsidRDefault="002E1920" w:rsidP="002E1920">
      <w:pPr>
        <w:tabs>
          <w:tab w:val="num" w:pos="2880"/>
        </w:tabs>
        <w:jc w:val="both"/>
        <w:rPr>
          <w:sz w:val="22"/>
          <w:szCs w:val="22"/>
        </w:rPr>
      </w:pPr>
    </w:p>
    <w:p w:rsidR="00100C2B" w:rsidRPr="00100C2B" w:rsidRDefault="00100C2B" w:rsidP="00100C2B">
      <w:pPr>
        <w:pStyle w:val="Tekstpodstawowywcity3"/>
        <w:jc w:val="center"/>
        <w:rPr>
          <w:sz w:val="22"/>
          <w:szCs w:val="22"/>
        </w:rPr>
      </w:pPr>
      <w:r w:rsidRPr="00100C2B">
        <w:rPr>
          <w:sz w:val="22"/>
          <w:szCs w:val="22"/>
        </w:rPr>
        <w:t>Niniejsza umowa jest następstwem przeprowadzonego rozeznania rynku w postępowaniu o zamówienie publiczne o wartości poniżej 130 000 PLN. Umowę będzie uznawało się za zawartą w dacie wymienionej we wstępie umowy.</w:t>
      </w:r>
    </w:p>
    <w:p w:rsidR="00100C2B" w:rsidRPr="00100C2B" w:rsidRDefault="00100C2B" w:rsidP="00100C2B">
      <w:pPr>
        <w:ind w:firstLine="708"/>
        <w:jc w:val="both"/>
        <w:rPr>
          <w:sz w:val="22"/>
          <w:szCs w:val="22"/>
        </w:rPr>
      </w:pPr>
      <w:r w:rsidRPr="00100C2B">
        <w:rPr>
          <w:sz w:val="22"/>
          <w:szCs w:val="22"/>
        </w:rPr>
        <w:t xml:space="preserve"> </w:t>
      </w:r>
    </w:p>
    <w:p w:rsidR="002E1920" w:rsidRPr="00845E9D" w:rsidRDefault="002E1920" w:rsidP="002E1920">
      <w:pPr>
        <w:jc w:val="center"/>
        <w:rPr>
          <w:b/>
          <w:sz w:val="22"/>
          <w:szCs w:val="22"/>
        </w:rPr>
      </w:pPr>
      <w:r w:rsidRPr="00845E9D">
        <w:rPr>
          <w:b/>
          <w:sz w:val="22"/>
          <w:szCs w:val="22"/>
        </w:rPr>
        <w:t>§ 1</w:t>
      </w:r>
    </w:p>
    <w:p w:rsidR="002E1920" w:rsidRDefault="002E1920" w:rsidP="002E1920">
      <w:pPr>
        <w:jc w:val="center"/>
        <w:rPr>
          <w:b/>
          <w:sz w:val="22"/>
          <w:szCs w:val="22"/>
          <w:u w:val="single"/>
        </w:rPr>
      </w:pPr>
      <w:r w:rsidRPr="00845E9D">
        <w:rPr>
          <w:b/>
          <w:sz w:val="22"/>
          <w:szCs w:val="22"/>
          <w:u w:val="single"/>
        </w:rPr>
        <w:t>Przedmiot umowy</w:t>
      </w:r>
    </w:p>
    <w:p w:rsidR="00FE4541" w:rsidRPr="00845E9D" w:rsidRDefault="00FE4541" w:rsidP="002E1920">
      <w:pPr>
        <w:jc w:val="center"/>
        <w:rPr>
          <w:b/>
          <w:sz w:val="22"/>
          <w:szCs w:val="22"/>
          <w:u w:val="single"/>
        </w:rPr>
      </w:pPr>
    </w:p>
    <w:p w:rsidR="002E1920" w:rsidRDefault="002E1920" w:rsidP="002E1920">
      <w:pPr>
        <w:numPr>
          <w:ilvl w:val="0"/>
          <w:numId w:val="3"/>
        </w:numPr>
        <w:tabs>
          <w:tab w:val="num" w:pos="426"/>
        </w:tabs>
        <w:ind w:left="0" w:firstLine="0"/>
        <w:jc w:val="both"/>
        <w:rPr>
          <w:sz w:val="22"/>
          <w:szCs w:val="22"/>
        </w:rPr>
      </w:pPr>
      <w:r w:rsidRPr="00845E9D">
        <w:rPr>
          <w:sz w:val="22"/>
          <w:szCs w:val="22"/>
        </w:rPr>
        <w:t xml:space="preserve">Zamawiający zamawia,  a Wykonawca przyjmuje do realizacji sukcesywną sprzedaż i dostawę </w:t>
      </w:r>
      <w:r w:rsidRPr="00845E9D">
        <w:rPr>
          <w:sz w:val="22"/>
          <w:szCs w:val="22"/>
        </w:rPr>
        <w:br w:type="textWrapping" w:clear="all"/>
        <w:t>do miejsca wskazanego przez Zamawiającego</w:t>
      </w:r>
      <w:r w:rsidRPr="00845E9D">
        <w:rPr>
          <w:b/>
          <w:sz w:val="22"/>
          <w:szCs w:val="22"/>
        </w:rPr>
        <w:t xml:space="preserve"> </w:t>
      </w:r>
      <w:r w:rsidR="003A23A1">
        <w:rPr>
          <w:b/>
          <w:sz w:val="22"/>
          <w:szCs w:val="22"/>
        </w:rPr>
        <w:t>wody mineralnej</w:t>
      </w:r>
      <w:r w:rsidRPr="00845E9D">
        <w:rPr>
          <w:b/>
          <w:sz w:val="22"/>
          <w:szCs w:val="22"/>
        </w:rPr>
        <w:t xml:space="preserve"> </w:t>
      </w:r>
      <w:r w:rsidRPr="00845E9D">
        <w:rPr>
          <w:sz w:val="22"/>
          <w:szCs w:val="22"/>
        </w:rPr>
        <w:t xml:space="preserve">wyszczególnionych </w:t>
      </w:r>
      <w:r w:rsidRPr="00845E9D">
        <w:rPr>
          <w:sz w:val="22"/>
          <w:szCs w:val="22"/>
        </w:rPr>
        <w:br w:type="textWrapping" w:clear="all"/>
        <w:t xml:space="preserve">w </w:t>
      </w:r>
      <w:r w:rsidRPr="00845E9D">
        <w:rPr>
          <w:b/>
          <w:sz w:val="22"/>
          <w:szCs w:val="22"/>
        </w:rPr>
        <w:t xml:space="preserve">§ 9 </w:t>
      </w:r>
      <w:r w:rsidRPr="00845E9D">
        <w:rPr>
          <w:sz w:val="22"/>
          <w:szCs w:val="22"/>
        </w:rPr>
        <w:t>niniejszej umowy, zwanych dalej przedmiotem umowy lub towarem.</w:t>
      </w:r>
    </w:p>
    <w:p w:rsidR="004A267D" w:rsidRPr="004A267D" w:rsidRDefault="006C7153" w:rsidP="006C7153">
      <w:pPr>
        <w:pStyle w:val="NormalnyWeb1"/>
        <w:numPr>
          <w:ilvl w:val="0"/>
          <w:numId w:val="3"/>
        </w:numPr>
        <w:tabs>
          <w:tab w:val="clear" w:pos="360"/>
          <w:tab w:val="num" w:pos="0"/>
          <w:tab w:val="left" w:pos="284"/>
        </w:tabs>
        <w:spacing w:before="0" w:after="0"/>
        <w:ind w:left="0" w:firstLine="0"/>
        <w:jc w:val="both"/>
        <w:rPr>
          <w:b/>
          <w:sz w:val="22"/>
          <w:szCs w:val="22"/>
        </w:rPr>
      </w:pPr>
      <w:r w:rsidRPr="006C7153">
        <w:rPr>
          <w:sz w:val="22"/>
          <w:szCs w:val="22"/>
        </w:rPr>
        <w:t xml:space="preserve">Dostawa towaru będzie realizowana na podstawie zamówienia złożonego drogą telefoniczną </w:t>
      </w:r>
    </w:p>
    <w:p w:rsidR="006C7153" w:rsidRPr="006C7153" w:rsidRDefault="004A267D" w:rsidP="004A267D">
      <w:pPr>
        <w:pStyle w:val="NormalnyWeb1"/>
        <w:tabs>
          <w:tab w:val="left" w:pos="284"/>
        </w:tabs>
        <w:spacing w:before="0" w:after="0"/>
        <w:jc w:val="both"/>
        <w:rPr>
          <w:b/>
          <w:sz w:val="22"/>
          <w:szCs w:val="22"/>
        </w:rPr>
      </w:pPr>
      <w:proofErr w:type="spellStart"/>
      <w:r>
        <w:rPr>
          <w:sz w:val="22"/>
          <w:szCs w:val="22"/>
        </w:rPr>
        <w:t>n</w:t>
      </w:r>
      <w:r w:rsidR="006C7153" w:rsidRPr="006C7153">
        <w:rPr>
          <w:sz w:val="22"/>
          <w:szCs w:val="22"/>
        </w:rPr>
        <w:t>r</w:t>
      </w:r>
      <w:proofErr w:type="spellEnd"/>
      <w:r>
        <w:rPr>
          <w:sz w:val="22"/>
          <w:szCs w:val="22"/>
        </w:rPr>
        <w:t xml:space="preserve">. </w:t>
      </w:r>
      <w:r w:rsidR="008D2870">
        <w:rPr>
          <w:b/>
        </w:rPr>
        <w:t>…………….</w:t>
      </w:r>
      <w:r>
        <w:rPr>
          <w:b/>
        </w:rPr>
        <w:t xml:space="preserve"> </w:t>
      </w:r>
      <w:r w:rsidR="006C7153" w:rsidRPr="006C7153">
        <w:rPr>
          <w:sz w:val="22"/>
          <w:szCs w:val="22"/>
        </w:rPr>
        <w:t>potwierdzonego</w:t>
      </w:r>
      <w:r>
        <w:rPr>
          <w:sz w:val="22"/>
          <w:szCs w:val="22"/>
        </w:rPr>
        <w:t xml:space="preserve">  </w:t>
      </w:r>
      <w:r w:rsidR="006C7153" w:rsidRPr="006C7153">
        <w:rPr>
          <w:sz w:val="22"/>
          <w:szCs w:val="22"/>
        </w:rPr>
        <w:t>mailem lub drogą elektroniczną</w:t>
      </w:r>
      <w:r w:rsidR="006C7153" w:rsidRPr="006C7153">
        <w:rPr>
          <w:b/>
          <w:sz w:val="22"/>
          <w:szCs w:val="22"/>
        </w:rPr>
        <w:t xml:space="preserve"> </w:t>
      </w:r>
      <w:r>
        <w:rPr>
          <w:b/>
          <w:sz w:val="22"/>
          <w:szCs w:val="22"/>
        </w:rPr>
        <w:t xml:space="preserve">email </w:t>
      </w:r>
      <w:r w:rsidR="008D2870">
        <w:t>……………..</w:t>
      </w:r>
      <w:r>
        <w:rPr>
          <w:b/>
        </w:rPr>
        <w:t xml:space="preserve">  </w:t>
      </w:r>
      <w:r w:rsidR="006C7153" w:rsidRPr="006C7153">
        <w:rPr>
          <w:b/>
          <w:sz w:val="22"/>
          <w:szCs w:val="22"/>
        </w:rPr>
        <w:t xml:space="preserve">  </w:t>
      </w:r>
      <w:r w:rsidR="006C7153" w:rsidRPr="006C7153">
        <w:rPr>
          <w:sz w:val="22"/>
          <w:szCs w:val="22"/>
        </w:rPr>
        <w:t>do godziny 10:00</w:t>
      </w:r>
      <w:r w:rsidR="006C7153" w:rsidRPr="006C7153">
        <w:rPr>
          <w:b/>
          <w:sz w:val="22"/>
          <w:szCs w:val="22"/>
        </w:rPr>
        <w:t xml:space="preserve"> </w:t>
      </w:r>
      <w:r w:rsidR="006C7153" w:rsidRPr="006C7153">
        <w:rPr>
          <w:sz w:val="22"/>
          <w:szCs w:val="22"/>
        </w:rPr>
        <w:t>w dzień poprzedzający dostawę</w:t>
      </w:r>
      <w:r w:rsidR="006C7153" w:rsidRPr="006C7153">
        <w:rPr>
          <w:b/>
          <w:sz w:val="22"/>
          <w:szCs w:val="22"/>
        </w:rPr>
        <w:t>.</w:t>
      </w:r>
      <w:r w:rsidR="006C7153" w:rsidRPr="006C7153">
        <w:rPr>
          <w:sz w:val="22"/>
          <w:szCs w:val="22"/>
        </w:rPr>
        <w:t xml:space="preserve"> Osoby uprawnione do składania zamówień drogą telefoniczną: Agnieszka Jakubik – Kierownik Działu Żywienia, tel. 261 660 535, Anna </w:t>
      </w:r>
      <w:proofErr w:type="spellStart"/>
      <w:r w:rsidR="006C7153" w:rsidRPr="006C7153">
        <w:rPr>
          <w:sz w:val="22"/>
          <w:szCs w:val="22"/>
        </w:rPr>
        <w:t>Ernestowicz</w:t>
      </w:r>
      <w:proofErr w:type="spellEnd"/>
      <w:r w:rsidR="006C7153" w:rsidRPr="006C7153">
        <w:rPr>
          <w:sz w:val="22"/>
          <w:szCs w:val="22"/>
        </w:rPr>
        <w:t xml:space="preserve"> – magazynier, Danuta Chudek-  magazynier tel.201 660 539.</w:t>
      </w:r>
    </w:p>
    <w:p w:rsidR="006C7153" w:rsidRPr="006C7153" w:rsidRDefault="006C7153" w:rsidP="006C7153">
      <w:pPr>
        <w:pStyle w:val="Akapitzlist"/>
        <w:numPr>
          <w:ilvl w:val="0"/>
          <w:numId w:val="3"/>
        </w:numPr>
        <w:tabs>
          <w:tab w:val="clear" w:pos="360"/>
          <w:tab w:val="num" w:pos="0"/>
          <w:tab w:val="left" w:pos="284"/>
        </w:tabs>
        <w:spacing w:after="0"/>
        <w:ind w:left="0" w:firstLine="0"/>
        <w:jc w:val="both"/>
        <w:rPr>
          <w:bCs/>
        </w:rPr>
      </w:pPr>
      <w:r w:rsidRPr="006C7153">
        <w:rPr>
          <w:rFonts w:ascii="Times New Roman" w:hAnsi="Times New Roman"/>
          <w:bCs/>
        </w:rPr>
        <w:t xml:space="preserve">Realizacja dostaw odbywać się będzie we wtorki i czwartki </w:t>
      </w:r>
      <w:r w:rsidRPr="006C7153">
        <w:rPr>
          <w:rFonts w:ascii="Times New Roman" w:hAnsi="Times New Roman"/>
        </w:rPr>
        <w:t>w godz. od 7</w:t>
      </w:r>
      <w:r w:rsidRPr="006C7153">
        <w:rPr>
          <w:rFonts w:ascii="Times New Roman" w:hAnsi="Times New Roman"/>
          <w:vertAlign w:val="superscript"/>
        </w:rPr>
        <w:t>00</w:t>
      </w:r>
      <w:r w:rsidRPr="006C7153">
        <w:rPr>
          <w:rFonts w:ascii="Times New Roman" w:hAnsi="Times New Roman"/>
        </w:rPr>
        <w:t xml:space="preserve"> do 9</w:t>
      </w:r>
      <w:r w:rsidRPr="006C7153">
        <w:rPr>
          <w:rFonts w:ascii="Times New Roman" w:hAnsi="Times New Roman"/>
          <w:vertAlign w:val="superscript"/>
        </w:rPr>
        <w:t>00</w:t>
      </w:r>
      <w:r w:rsidRPr="006C7153">
        <w:rPr>
          <w:rFonts w:ascii="Times New Roman" w:hAnsi="Times New Roman"/>
        </w:rPr>
        <w:t xml:space="preserve"> w dni upalne wg potrzeb zgodnie z zapotrzebowaniem w ilości i asortymencie wskazanym przez Zamawiającego. </w:t>
      </w:r>
    </w:p>
    <w:p w:rsidR="002E1920" w:rsidRPr="00845E9D" w:rsidRDefault="002E1920" w:rsidP="006C7153">
      <w:pPr>
        <w:numPr>
          <w:ilvl w:val="0"/>
          <w:numId w:val="3"/>
        </w:numPr>
        <w:tabs>
          <w:tab w:val="left" w:pos="284"/>
        </w:tabs>
        <w:ind w:left="0" w:firstLine="0"/>
        <w:jc w:val="both"/>
        <w:rPr>
          <w:sz w:val="22"/>
          <w:szCs w:val="22"/>
        </w:rPr>
      </w:pPr>
      <w:r w:rsidRPr="00845E9D">
        <w:rPr>
          <w:sz w:val="22"/>
          <w:szCs w:val="22"/>
        </w:rPr>
        <w:t>Wykonawca zobowiązuje się do elastycznego reagowania na zwiększone lub zmniejszone potrzeby Zamawiającego.</w:t>
      </w:r>
      <w:r w:rsidRPr="00845E9D">
        <w:rPr>
          <w:b/>
          <w:sz w:val="22"/>
          <w:szCs w:val="22"/>
        </w:rPr>
        <w:t xml:space="preserve"> W wyjątkowych wypadkach należy uwzględnić możliwość dodatkowej awaryjnej dostawy,  która będzie realizowana w </w:t>
      </w:r>
      <w:r w:rsidRPr="00925201">
        <w:rPr>
          <w:b/>
          <w:sz w:val="22"/>
          <w:szCs w:val="22"/>
        </w:rPr>
        <w:t>ciągu  1 dnia</w:t>
      </w:r>
      <w:r w:rsidRPr="00440D5B">
        <w:rPr>
          <w:b/>
          <w:sz w:val="22"/>
          <w:szCs w:val="22"/>
        </w:rPr>
        <w:t xml:space="preserve"> od</w:t>
      </w:r>
      <w:r w:rsidRPr="00845E9D">
        <w:rPr>
          <w:b/>
          <w:sz w:val="22"/>
          <w:szCs w:val="22"/>
        </w:rPr>
        <w:t xml:space="preserve"> złożenia zamówienia.</w:t>
      </w:r>
    </w:p>
    <w:p w:rsidR="002E1920" w:rsidRPr="00845E9D" w:rsidRDefault="002E1920" w:rsidP="002E1920">
      <w:pPr>
        <w:numPr>
          <w:ilvl w:val="0"/>
          <w:numId w:val="3"/>
        </w:numPr>
        <w:tabs>
          <w:tab w:val="num" w:pos="567"/>
        </w:tabs>
        <w:ind w:left="0" w:firstLine="0"/>
        <w:jc w:val="both"/>
        <w:rPr>
          <w:sz w:val="22"/>
          <w:szCs w:val="22"/>
        </w:rPr>
      </w:pPr>
      <w:r w:rsidRPr="00845E9D">
        <w:rPr>
          <w:sz w:val="22"/>
          <w:szCs w:val="22"/>
        </w:rPr>
        <w:t>Wykonawca zobowiązuje się do dostaw towaru do magazynu szpitala, transportem Wykonawcy na  jego koszt i ryzyko bez względu na wartość złożonego zamówienia.</w:t>
      </w:r>
    </w:p>
    <w:p w:rsidR="002E1920" w:rsidRPr="00845E9D" w:rsidRDefault="002E1920" w:rsidP="002E1920">
      <w:pPr>
        <w:numPr>
          <w:ilvl w:val="0"/>
          <w:numId w:val="3"/>
        </w:numPr>
        <w:tabs>
          <w:tab w:val="num" w:pos="567"/>
        </w:tabs>
        <w:ind w:left="0" w:firstLine="0"/>
        <w:jc w:val="both"/>
        <w:rPr>
          <w:sz w:val="22"/>
          <w:szCs w:val="22"/>
        </w:rPr>
      </w:pPr>
      <w:r w:rsidRPr="00845E9D">
        <w:rPr>
          <w:sz w:val="22"/>
          <w:szCs w:val="22"/>
        </w:rPr>
        <w:t>Przekazanie przedmiotu umowy przez Wykonawcę Zamawiającemu, wymaga każdorazowego pisemnego potwierdzenia przez wyznaczonego pracownika Zamawiającego ilości zamówionego towaru</w:t>
      </w:r>
      <w:r w:rsidR="008451B7">
        <w:rPr>
          <w:sz w:val="22"/>
          <w:szCs w:val="22"/>
        </w:rPr>
        <w:t xml:space="preserve"> (faktura lub</w:t>
      </w:r>
      <w:r w:rsidRPr="00845E9D">
        <w:rPr>
          <w:sz w:val="22"/>
          <w:szCs w:val="22"/>
        </w:rPr>
        <w:t xml:space="preserve"> dokument PZ, </w:t>
      </w:r>
      <w:r w:rsidR="008451B7">
        <w:rPr>
          <w:sz w:val="22"/>
          <w:szCs w:val="22"/>
        </w:rPr>
        <w:t>który będzie</w:t>
      </w:r>
      <w:r w:rsidRPr="00845E9D">
        <w:rPr>
          <w:sz w:val="22"/>
          <w:szCs w:val="22"/>
        </w:rPr>
        <w:t xml:space="preserve"> podstawą </w:t>
      </w:r>
      <w:r w:rsidR="008451B7">
        <w:rPr>
          <w:sz w:val="22"/>
          <w:szCs w:val="22"/>
        </w:rPr>
        <w:t xml:space="preserve">do </w:t>
      </w:r>
      <w:r w:rsidRPr="00845E9D">
        <w:rPr>
          <w:sz w:val="22"/>
          <w:szCs w:val="22"/>
        </w:rPr>
        <w:t>wystawienia faktury</w:t>
      </w:r>
      <w:r w:rsidR="008451B7">
        <w:rPr>
          <w:sz w:val="22"/>
          <w:szCs w:val="22"/>
        </w:rPr>
        <w:t>)</w:t>
      </w:r>
      <w:r w:rsidRPr="00845E9D">
        <w:rPr>
          <w:sz w:val="22"/>
          <w:szCs w:val="22"/>
        </w:rPr>
        <w:t xml:space="preserve">. Osoby upoważnione </w:t>
      </w:r>
      <w:r w:rsidRPr="00845E9D">
        <w:rPr>
          <w:sz w:val="22"/>
          <w:szCs w:val="22"/>
        </w:rPr>
        <w:br w:type="textWrapping" w:clear="all"/>
        <w:t xml:space="preserve">do odbioru towaru: kierownik działu żywienia – Agnieszka Jakubik, magazynier – Anna </w:t>
      </w:r>
      <w:proofErr w:type="spellStart"/>
      <w:r w:rsidRPr="00845E9D">
        <w:rPr>
          <w:sz w:val="22"/>
          <w:szCs w:val="22"/>
        </w:rPr>
        <w:t>Ernestowicz</w:t>
      </w:r>
      <w:proofErr w:type="spellEnd"/>
      <w:r w:rsidRPr="00845E9D">
        <w:rPr>
          <w:sz w:val="22"/>
          <w:szCs w:val="22"/>
        </w:rPr>
        <w:t xml:space="preserve"> lub Danuta Chudek.</w:t>
      </w:r>
    </w:p>
    <w:p w:rsidR="002E1920" w:rsidRPr="00845E9D" w:rsidRDefault="002E1920" w:rsidP="002E1920">
      <w:pPr>
        <w:numPr>
          <w:ilvl w:val="0"/>
          <w:numId w:val="3"/>
        </w:numPr>
        <w:tabs>
          <w:tab w:val="num" w:pos="567"/>
        </w:tabs>
        <w:ind w:left="0" w:firstLine="0"/>
        <w:jc w:val="both"/>
        <w:rPr>
          <w:sz w:val="22"/>
          <w:szCs w:val="22"/>
        </w:rPr>
      </w:pPr>
      <w:r w:rsidRPr="00845E9D">
        <w:rPr>
          <w:sz w:val="22"/>
          <w:szCs w:val="22"/>
        </w:rPr>
        <w:t xml:space="preserve">Zamawiający składa reklamacje drogą telefoniczną w terminie </w:t>
      </w:r>
      <w:r w:rsidRPr="00845E9D">
        <w:rPr>
          <w:b/>
          <w:sz w:val="22"/>
          <w:szCs w:val="22"/>
        </w:rPr>
        <w:t xml:space="preserve">5 dni </w:t>
      </w:r>
      <w:r>
        <w:rPr>
          <w:b/>
          <w:sz w:val="22"/>
          <w:szCs w:val="22"/>
        </w:rPr>
        <w:t xml:space="preserve">roboczych </w:t>
      </w:r>
      <w:r w:rsidRPr="00845E9D">
        <w:rPr>
          <w:b/>
          <w:sz w:val="22"/>
          <w:szCs w:val="22"/>
        </w:rPr>
        <w:t>od daty dostawy</w:t>
      </w:r>
      <w:r w:rsidRPr="00845E9D">
        <w:rPr>
          <w:sz w:val="22"/>
          <w:szCs w:val="22"/>
        </w:rPr>
        <w:t xml:space="preserve">  pod </w:t>
      </w:r>
      <w:r w:rsidRPr="00845E9D">
        <w:rPr>
          <w:b/>
          <w:sz w:val="22"/>
          <w:szCs w:val="22"/>
        </w:rPr>
        <w:t xml:space="preserve">nr </w:t>
      </w:r>
      <w:r w:rsidR="008D2870">
        <w:rPr>
          <w:b/>
        </w:rPr>
        <w:t>……………</w:t>
      </w:r>
      <w:r w:rsidR="004A267D">
        <w:rPr>
          <w:b/>
        </w:rPr>
        <w:t xml:space="preserve">  </w:t>
      </w:r>
      <w:r w:rsidRPr="00845E9D">
        <w:rPr>
          <w:sz w:val="22"/>
          <w:szCs w:val="22"/>
        </w:rPr>
        <w:t xml:space="preserve">podając numer faktury i potwierdza je </w:t>
      </w:r>
      <w:r w:rsidR="00245CB4">
        <w:rPr>
          <w:sz w:val="22"/>
          <w:szCs w:val="22"/>
        </w:rPr>
        <w:t>mailem</w:t>
      </w:r>
      <w:r w:rsidRPr="00845E9D">
        <w:rPr>
          <w:sz w:val="22"/>
          <w:szCs w:val="22"/>
        </w:rPr>
        <w:t xml:space="preserve"> z tego dnia   pod </w:t>
      </w:r>
      <w:r w:rsidRPr="00845E9D">
        <w:rPr>
          <w:b/>
          <w:sz w:val="22"/>
          <w:szCs w:val="22"/>
        </w:rPr>
        <w:t>nr</w:t>
      </w:r>
      <w:r w:rsidR="004A267D">
        <w:rPr>
          <w:b/>
          <w:sz w:val="22"/>
          <w:szCs w:val="22"/>
        </w:rPr>
        <w:t xml:space="preserve"> </w:t>
      </w:r>
      <w:r w:rsidR="008D2870">
        <w:rPr>
          <w:b/>
        </w:rPr>
        <w:t>……………</w:t>
      </w:r>
      <w:r w:rsidR="004A267D">
        <w:rPr>
          <w:b/>
        </w:rPr>
        <w:t xml:space="preserve"> </w:t>
      </w:r>
      <w:r w:rsidRPr="00845E9D">
        <w:rPr>
          <w:b/>
          <w:sz w:val="22"/>
          <w:szCs w:val="22"/>
        </w:rPr>
        <w:t xml:space="preserve"> </w:t>
      </w:r>
      <w:r w:rsidRPr="00845E9D">
        <w:rPr>
          <w:sz w:val="22"/>
          <w:szCs w:val="22"/>
        </w:rPr>
        <w:t xml:space="preserve"> Towar niekompletny, uszkodzony lub z terminem ważności niezgodnym z § 5 ust. 3 </w:t>
      </w:r>
      <w:r w:rsidRPr="00845E9D">
        <w:rPr>
          <w:sz w:val="22"/>
          <w:szCs w:val="22"/>
        </w:rPr>
        <w:lastRenderedPageBreak/>
        <w:t xml:space="preserve">Wykonawca zobowiązany jest wymienić na własny koszt w </w:t>
      </w:r>
      <w:r w:rsidRPr="00925201">
        <w:rPr>
          <w:sz w:val="22"/>
          <w:szCs w:val="22"/>
        </w:rPr>
        <w:t xml:space="preserve">terminie </w:t>
      </w:r>
      <w:r w:rsidRPr="00925201">
        <w:rPr>
          <w:b/>
          <w:sz w:val="22"/>
          <w:szCs w:val="22"/>
        </w:rPr>
        <w:t>1 dnia</w:t>
      </w:r>
      <w:r w:rsidRPr="00440D5B">
        <w:rPr>
          <w:sz w:val="22"/>
          <w:szCs w:val="22"/>
        </w:rPr>
        <w:t xml:space="preserve">  </w:t>
      </w:r>
      <w:r w:rsidRPr="00845E9D">
        <w:rPr>
          <w:sz w:val="22"/>
          <w:szCs w:val="22"/>
        </w:rPr>
        <w:t xml:space="preserve">od daty powiadomienia go o zastrzeżeniach drogą telefoniczną pod nr </w:t>
      </w:r>
      <w:r w:rsidR="008D2870">
        <w:rPr>
          <w:b/>
        </w:rPr>
        <w:t>…………..</w:t>
      </w:r>
      <w:r w:rsidR="004A267D">
        <w:rPr>
          <w:b/>
        </w:rPr>
        <w:t xml:space="preserve"> </w:t>
      </w:r>
      <w:r w:rsidRPr="00845E9D">
        <w:rPr>
          <w:sz w:val="22"/>
          <w:szCs w:val="22"/>
        </w:rPr>
        <w:t xml:space="preserve">i </w:t>
      </w:r>
      <w:r w:rsidR="00245CB4">
        <w:rPr>
          <w:sz w:val="22"/>
          <w:szCs w:val="22"/>
        </w:rPr>
        <w:t>mailem</w:t>
      </w:r>
      <w:r w:rsidRPr="00845E9D">
        <w:rPr>
          <w:sz w:val="22"/>
          <w:szCs w:val="22"/>
        </w:rPr>
        <w:t xml:space="preserve"> </w:t>
      </w:r>
      <w:r w:rsidR="008D2870">
        <w:t>………………………..</w:t>
      </w:r>
      <w:r w:rsidR="004A267D">
        <w:rPr>
          <w:b/>
        </w:rPr>
        <w:t xml:space="preserve"> </w:t>
      </w:r>
    </w:p>
    <w:p w:rsidR="002E1920" w:rsidRPr="00845E9D" w:rsidRDefault="002E1920" w:rsidP="002E1920">
      <w:pPr>
        <w:numPr>
          <w:ilvl w:val="0"/>
          <w:numId w:val="3"/>
        </w:numPr>
        <w:tabs>
          <w:tab w:val="num" w:pos="567"/>
        </w:tabs>
        <w:ind w:left="0" w:firstLine="0"/>
        <w:jc w:val="both"/>
        <w:rPr>
          <w:sz w:val="22"/>
          <w:szCs w:val="22"/>
        </w:rPr>
      </w:pPr>
      <w:r w:rsidRPr="00845E9D">
        <w:rPr>
          <w:sz w:val="22"/>
          <w:szCs w:val="22"/>
        </w:rPr>
        <w:t xml:space="preserve">Jeżeli Wykonawca nie wymieni zareklamowanego towaru w terminie określonym </w:t>
      </w:r>
      <w:r w:rsidRPr="00845E9D">
        <w:rPr>
          <w:sz w:val="22"/>
          <w:szCs w:val="22"/>
        </w:rPr>
        <w:br w:type="textWrapping" w:clear="all"/>
        <w:t xml:space="preserve">w ust. 7 to jest zobowiązany odebrać reklamowany towar i wystawić w </w:t>
      </w:r>
      <w:r w:rsidRPr="00E170F9">
        <w:rPr>
          <w:sz w:val="22"/>
          <w:szCs w:val="22"/>
        </w:rPr>
        <w:t>terminie 3 dni</w:t>
      </w:r>
      <w:r>
        <w:rPr>
          <w:sz w:val="22"/>
          <w:szCs w:val="22"/>
        </w:rPr>
        <w:t xml:space="preserve"> roboczych</w:t>
      </w:r>
      <w:r w:rsidRPr="00FA7E28">
        <w:rPr>
          <w:strike/>
          <w:sz w:val="22"/>
          <w:szCs w:val="22"/>
        </w:rPr>
        <w:t xml:space="preserve"> </w:t>
      </w:r>
      <w:r w:rsidRPr="00845E9D">
        <w:rPr>
          <w:sz w:val="22"/>
          <w:szCs w:val="22"/>
        </w:rPr>
        <w:br w:type="textWrapping" w:clear="all"/>
        <w:t>od upływu wskazanego w ust. 7 terminu fakturę korygującą.</w:t>
      </w:r>
    </w:p>
    <w:p w:rsidR="002E1920" w:rsidRDefault="002E1920" w:rsidP="002E1920">
      <w:pPr>
        <w:numPr>
          <w:ilvl w:val="0"/>
          <w:numId w:val="3"/>
        </w:numPr>
        <w:tabs>
          <w:tab w:val="num" w:pos="567"/>
        </w:tabs>
        <w:ind w:left="0" w:firstLine="0"/>
        <w:jc w:val="both"/>
        <w:rPr>
          <w:sz w:val="22"/>
          <w:szCs w:val="22"/>
        </w:rPr>
      </w:pPr>
      <w:r w:rsidRPr="00845E9D">
        <w:rPr>
          <w:sz w:val="22"/>
          <w:szCs w:val="22"/>
        </w:rPr>
        <w:t>Towar dostarczany do Zamawiającego musi być oznakowany odpowiednią etykietą zawierającą następujące dane:</w:t>
      </w:r>
    </w:p>
    <w:p w:rsidR="00511EB9" w:rsidRDefault="00511EB9" w:rsidP="00511EB9">
      <w:pPr>
        <w:pStyle w:val="Akapitzlist"/>
        <w:numPr>
          <w:ilvl w:val="0"/>
          <w:numId w:val="35"/>
        </w:numPr>
        <w:rPr>
          <w:rFonts w:ascii="Times New Roman" w:hAnsi="Times New Roman"/>
        </w:rPr>
      </w:pPr>
      <w:r w:rsidRPr="00511EB9">
        <w:rPr>
          <w:rFonts w:ascii="Times New Roman" w:hAnsi="Times New Roman"/>
        </w:rPr>
        <w:t>nazwę handlową wody w opakowaniu jednostkowym,</w:t>
      </w:r>
    </w:p>
    <w:p w:rsidR="00511EB9" w:rsidRDefault="00511EB9" w:rsidP="00511EB9">
      <w:pPr>
        <w:pStyle w:val="Akapitzlist"/>
        <w:numPr>
          <w:ilvl w:val="0"/>
          <w:numId w:val="35"/>
        </w:numPr>
        <w:rPr>
          <w:rFonts w:ascii="Times New Roman" w:hAnsi="Times New Roman"/>
        </w:rPr>
      </w:pPr>
      <w:r w:rsidRPr="00511EB9">
        <w:rPr>
          <w:rFonts w:ascii="Times New Roman" w:hAnsi="Times New Roman"/>
        </w:rPr>
        <w:t>zawartość charakterystycznych składników mineralnych w litrze wody oraz ogólną zawartość rozpuszczonych składników,</w:t>
      </w:r>
    </w:p>
    <w:p w:rsidR="00511EB9" w:rsidRDefault="00511EB9" w:rsidP="00511EB9">
      <w:pPr>
        <w:pStyle w:val="Akapitzlist"/>
        <w:numPr>
          <w:ilvl w:val="0"/>
          <w:numId w:val="35"/>
        </w:numPr>
        <w:rPr>
          <w:rFonts w:ascii="Times New Roman" w:hAnsi="Times New Roman"/>
        </w:rPr>
      </w:pPr>
      <w:r w:rsidRPr="00511EB9">
        <w:rPr>
          <w:rFonts w:ascii="Times New Roman" w:hAnsi="Times New Roman"/>
        </w:rPr>
        <w:t xml:space="preserve">datę minimalnej trwałości albo termin  przydatności do spożycia, </w:t>
      </w:r>
    </w:p>
    <w:p w:rsidR="00511EB9" w:rsidRDefault="00511EB9" w:rsidP="00511EB9">
      <w:pPr>
        <w:pStyle w:val="Akapitzlist"/>
        <w:numPr>
          <w:ilvl w:val="0"/>
          <w:numId w:val="35"/>
        </w:numPr>
        <w:rPr>
          <w:rFonts w:ascii="Times New Roman" w:hAnsi="Times New Roman"/>
        </w:rPr>
      </w:pPr>
      <w:r w:rsidRPr="00511EB9">
        <w:rPr>
          <w:rFonts w:ascii="Times New Roman" w:hAnsi="Times New Roman"/>
        </w:rPr>
        <w:t xml:space="preserve">zawartość netto lub liczbę sztuk środka spożywczego w opakowaniu, </w:t>
      </w:r>
    </w:p>
    <w:p w:rsidR="00511EB9" w:rsidRDefault="00511EB9" w:rsidP="00511EB9">
      <w:pPr>
        <w:pStyle w:val="Akapitzlist"/>
        <w:numPr>
          <w:ilvl w:val="0"/>
          <w:numId w:val="35"/>
        </w:numPr>
        <w:rPr>
          <w:rFonts w:ascii="Times New Roman" w:hAnsi="Times New Roman"/>
        </w:rPr>
      </w:pPr>
      <w:r w:rsidRPr="00511EB9">
        <w:rPr>
          <w:rFonts w:ascii="Times New Roman" w:hAnsi="Times New Roman"/>
        </w:rPr>
        <w:t xml:space="preserve">oznaczenie  partii produkcji, klasę jakości handlowej, </w:t>
      </w:r>
    </w:p>
    <w:p w:rsidR="00511EB9" w:rsidRPr="00511EB9" w:rsidRDefault="00511EB9" w:rsidP="00511EB9">
      <w:pPr>
        <w:pStyle w:val="Akapitzlist"/>
        <w:numPr>
          <w:ilvl w:val="0"/>
          <w:numId w:val="35"/>
        </w:numPr>
        <w:spacing w:after="0"/>
        <w:rPr>
          <w:rFonts w:ascii="Times New Roman" w:hAnsi="Times New Roman"/>
        </w:rPr>
      </w:pPr>
      <w:r w:rsidRPr="00511EB9">
        <w:rPr>
          <w:rFonts w:ascii="Times New Roman" w:hAnsi="Times New Roman"/>
        </w:rPr>
        <w:t>nazwę otworu lub zespołu otworów, z których czerpana jest woda  do produkcji danej wody w opakowaniu jednostkowym, i jego lokalizację, nazwę producenta wody   (rozlewni) i jego adres</w:t>
      </w:r>
    </w:p>
    <w:p w:rsidR="002E1920" w:rsidRDefault="00511EB9" w:rsidP="002E1920">
      <w:pPr>
        <w:tabs>
          <w:tab w:val="num" w:pos="360"/>
          <w:tab w:val="num" w:pos="993"/>
        </w:tabs>
        <w:jc w:val="both"/>
        <w:rPr>
          <w:sz w:val="22"/>
          <w:szCs w:val="22"/>
        </w:rPr>
      </w:pPr>
      <w:r w:rsidRPr="00511EB9">
        <w:rPr>
          <w:sz w:val="22"/>
          <w:szCs w:val="22"/>
        </w:rPr>
        <w:t xml:space="preserve">    </w:t>
      </w:r>
      <w:r>
        <w:rPr>
          <w:sz w:val="22"/>
          <w:szCs w:val="22"/>
        </w:rPr>
        <w:t xml:space="preserve"> </w:t>
      </w:r>
      <w:r w:rsidR="002E1920" w:rsidRPr="00511EB9">
        <w:rPr>
          <w:sz w:val="22"/>
          <w:szCs w:val="22"/>
          <w:u w:val="single"/>
        </w:rPr>
        <w:t>Produkty bez odpowiedniego oznakowania nie podlegają odbiorowi</w:t>
      </w:r>
      <w:r w:rsidR="002E1920" w:rsidRPr="00511EB9">
        <w:rPr>
          <w:sz w:val="22"/>
          <w:szCs w:val="22"/>
        </w:rPr>
        <w:t>.</w:t>
      </w:r>
    </w:p>
    <w:p w:rsidR="002E1920" w:rsidRPr="00845E9D" w:rsidRDefault="002E1920" w:rsidP="002E1920">
      <w:pPr>
        <w:numPr>
          <w:ilvl w:val="0"/>
          <w:numId w:val="3"/>
        </w:numPr>
        <w:ind w:left="0" w:firstLine="0"/>
        <w:jc w:val="both"/>
        <w:rPr>
          <w:sz w:val="22"/>
          <w:szCs w:val="22"/>
        </w:rPr>
      </w:pPr>
      <w:r w:rsidRPr="00845E9D">
        <w:rPr>
          <w:sz w:val="22"/>
          <w:szCs w:val="22"/>
        </w:rPr>
        <w:t xml:space="preserve">  Zamawiający zobowiązuje Wykonawcę do:</w:t>
      </w:r>
    </w:p>
    <w:p w:rsidR="002E1920" w:rsidRPr="00845E9D" w:rsidRDefault="002E1920" w:rsidP="002E1920">
      <w:pPr>
        <w:numPr>
          <w:ilvl w:val="0"/>
          <w:numId w:val="12"/>
        </w:numPr>
        <w:tabs>
          <w:tab w:val="left" w:pos="993"/>
        </w:tabs>
        <w:ind w:left="993" w:hanging="709"/>
        <w:rPr>
          <w:sz w:val="22"/>
          <w:szCs w:val="22"/>
        </w:rPr>
      </w:pPr>
      <w:r w:rsidRPr="00845E9D">
        <w:rPr>
          <w:sz w:val="22"/>
          <w:szCs w:val="22"/>
        </w:rPr>
        <w:t>dostarczenia wyłącznie produktów będących przedmiotem umowy (zgodnych z § 5 ust.3 niniejszej umowy)</w:t>
      </w:r>
    </w:p>
    <w:p w:rsidR="002E1920" w:rsidRPr="00845E9D" w:rsidRDefault="002E1920" w:rsidP="002E1920">
      <w:pPr>
        <w:numPr>
          <w:ilvl w:val="0"/>
          <w:numId w:val="12"/>
        </w:numPr>
        <w:tabs>
          <w:tab w:val="left" w:pos="993"/>
        </w:tabs>
        <w:ind w:left="993" w:hanging="709"/>
        <w:jc w:val="both"/>
        <w:rPr>
          <w:sz w:val="22"/>
          <w:szCs w:val="22"/>
        </w:rPr>
      </w:pPr>
      <w:r w:rsidRPr="00845E9D">
        <w:rPr>
          <w:sz w:val="22"/>
          <w:szCs w:val="22"/>
        </w:rPr>
        <w:t>posługiwania się nazewnictwem produktów zawartych w umowie</w:t>
      </w:r>
    </w:p>
    <w:p w:rsidR="002E1920" w:rsidRPr="00845E9D" w:rsidRDefault="002E1920" w:rsidP="002E1920">
      <w:pPr>
        <w:numPr>
          <w:ilvl w:val="0"/>
          <w:numId w:val="12"/>
        </w:numPr>
        <w:tabs>
          <w:tab w:val="left" w:pos="993"/>
        </w:tabs>
        <w:ind w:left="993" w:hanging="709"/>
        <w:jc w:val="both"/>
        <w:rPr>
          <w:sz w:val="22"/>
          <w:szCs w:val="22"/>
        </w:rPr>
      </w:pPr>
      <w:r w:rsidRPr="00845E9D">
        <w:rPr>
          <w:sz w:val="22"/>
          <w:szCs w:val="22"/>
        </w:rPr>
        <w:t xml:space="preserve">wystawiania faktur, w których wymieni: asortyment, ilość towaru, jednostkę miary, jego wartość netto, stawkę VAT, cenę brutto. </w:t>
      </w:r>
    </w:p>
    <w:p w:rsidR="002E1920" w:rsidRPr="00845E9D" w:rsidRDefault="002E1920" w:rsidP="002E1920">
      <w:pPr>
        <w:numPr>
          <w:ilvl w:val="0"/>
          <w:numId w:val="3"/>
        </w:numPr>
        <w:ind w:left="0" w:firstLine="0"/>
        <w:jc w:val="both"/>
        <w:rPr>
          <w:sz w:val="22"/>
          <w:szCs w:val="22"/>
        </w:rPr>
      </w:pPr>
      <w:r w:rsidRPr="00845E9D">
        <w:rPr>
          <w:sz w:val="22"/>
          <w:szCs w:val="22"/>
        </w:rPr>
        <w:t xml:space="preserve">Obrót opakowania </w:t>
      </w:r>
      <w:r w:rsidR="006C7153">
        <w:rPr>
          <w:sz w:val="22"/>
          <w:szCs w:val="22"/>
        </w:rPr>
        <w:t xml:space="preserve">( palet) </w:t>
      </w:r>
      <w:r w:rsidRPr="00845E9D">
        <w:rPr>
          <w:sz w:val="22"/>
          <w:szCs w:val="22"/>
        </w:rPr>
        <w:t>będzie następować na drodze wymiany z Zamawiającym, bez prawa wystawienia rachunków obciążających Zamawiającego.</w:t>
      </w:r>
    </w:p>
    <w:p w:rsidR="002E1920" w:rsidRPr="00845E9D" w:rsidRDefault="002E1920" w:rsidP="002E1920">
      <w:pPr>
        <w:numPr>
          <w:ilvl w:val="0"/>
          <w:numId w:val="3"/>
        </w:numPr>
        <w:ind w:left="0" w:firstLine="0"/>
        <w:jc w:val="both"/>
        <w:rPr>
          <w:sz w:val="22"/>
          <w:szCs w:val="22"/>
        </w:rPr>
      </w:pPr>
      <w:r w:rsidRPr="00845E9D">
        <w:rPr>
          <w:sz w:val="22"/>
          <w:szCs w:val="22"/>
        </w:rPr>
        <w:t>Wykonawca zobowiązany jest do dostaw towaru w opakowaniach gwarantujących bezpieczny transport i magazynowanie.. Cena opakowania wliczona zostanie w cenę towaru.</w:t>
      </w:r>
    </w:p>
    <w:p w:rsidR="002E1920" w:rsidRPr="00845E9D" w:rsidRDefault="002E1920" w:rsidP="002E1920">
      <w:pPr>
        <w:numPr>
          <w:ilvl w:val="0"/>
          <w:numId w:val="3"/>
        </w:numPr>
        <w:ind w:left="0" w:firstLine="0"/>
        <w:jc w:val="both"/>
        <w:rPr>
          <w:sz w:val="22"/>
          <w:szCs w:val="22"/>
        </w:rPr>
      </w:pPr>
      <w:r w:rsidRPr="00845E9D">
        <w:rPr>
          <w:sz w:val="22"/>
          <w:szCs w:val="22"/>
        </w:rPr>
        <w:t xml:space="preserve"> Osobą upoważnioną z ramienia Wykonawcy do kontaktu z Zamawiającym jest: </w:t>
      </w:r>
      <w:r w:rsidRPr="00845E9D">
        <w:rPr>
          <w:sz w:val="22"/>
          <w:szCs w:val="22"/>
        </w:rPr>
        <w:br w:type="textWrapping" w:clear="all"/>
      </w:r>
      <w:r w:rsidRPr="002D4AF7">
        <w:rPr>
          <w:b/>
          <w:sz w:val="22"/>
          <w:szCs w:val="22"/>
        </w:rPr>
        <w:t>……………………………….</w:t>
      </w:r>
    </w:p>
    <w:p w:rsidR="002E1920" w:rsidRPr="00845E9D" w:rsidRDefault="002E1920" w:rsidP="002E1920">
      <w:pPr>
        <w:numPr>
          <w:ilvl w:val="0"/>
          <w:numId w:val="3"/>
        </w:numPr>
        <w:ind w:left="0" w:firstLine="0"/>
        <w:jc w:val="both"/>
        <w:rPr>
          <w:sz w:val="22"/>
          <w:szCs w:val="22"/>
        </w:rPr>
      </w:pPr>
      <w:r w:rsidRPr="00845E9D">
        <w:rPr>
          <w:sz w:val="22"/>
          <w:szCs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w:t>
      </w:r>
    </w:p>
    <w:p w:rsidR="002E1920" w:rsidRPr="00845E9D" w:rsidRDefault="002E1920" w:rsidP="002E1920">
      <w:pPr>
        <w:numPr>
          <w:ilvl w:val="0"/>
          <w:numId w:val="3"/>
        </w:numPr>
        <w:tabs>
          <w:tab w:val="left" w:pos="567"/>
        </w:tabs>
        <w:ind w:left="0" w:firstLine="0"/>
        <w:contextualSpacing/>
        <w:jc w:val="both"/>
        <w:rPr>
          <w:rFonts w:eastAsia="Calibri"/>
          <w:sz w:val="22"/>
          <w:szCs w:val="22"/>
          <w:lang w:eastAsia="en-US"/>
        </w:rPr>
      </w:pPr>
      <w:r w:rsidRPr="00845E9D">
        <w:rPr>
          <w:rFonts w:eastAsia="Calibri"/>
          <w:sz w:val="22"/>
          <w:szCs w:val="22"/>
          <w:lang w:eastAsia="en-US"/>
        </w:rPr>
        <w:t xml:space="preserve"> Wykonawca zobowiązuje się nie korzystać z prawa do wstrzymywania dostaw na podstawie  art. 552 ustawy z dnia 23 kwietnia 1964 roku  Kodeksu Cywilnego (tj. z 202</w:t>
      </w:r>
      <w:r w:rsidR="00F74837">
        <w:rPr>
          <w:rFonts w:eastAsia="Calibri"/>
          <w:sz w:val="22"/>
          <w:szCs w:val="22"/>
          <w:lang w:eastAsia="en-US"/>
        </w:rPr>
        <w:t>2</w:t>
      </w:r>
      <w:r w:rsidRPr="00845E9D">
        <w:rPr>
          <w:rFonts w:eastAsia="Calibri"/>
          <w:sz w:val="22"/>
          <w:szCs w:val="22"/>
          <w:lang w:eastAsia="en-US"/>
        </w:rPr>
        <w:t>r poz.1</w:t>
      </w:r>
      <w:r w:rsidR="00F74837">
        <w:rPr>
          <w:rFonts w:eastAsia="Calibri"/>
          <w:sz w:val="22"/>
          <w:szCs w:val="22"/>
          <w:lang w:eastAsia="en-US"/>
        </w:rPr>
        <w:t>360</w:t>
      </w:r>
      <w:r w:rsidRPr="00845E9D">
        <w:rPr>
          <w:rFonts w:eastAsia="Calibri"/>
          <w:sz w:val="22"/>
          <w:szCs w:val="22"/>
          <w:lang w:eastAsia="en-US"/>
        </w:rPr>
        <w:t xml:space="preserve">  ze zm.) zwanej dalej k.c. lub jakiegokolwiek innego tytułu prawnego.</w:t>
      </w:r>
    </w:p>
    <w:p w:rsidR="002E1920" w:rsidRPr="00845E9D" w:rsidRDefault="002E1920" w:rsidP="002E1920">
      <w:pPr>
        <w:numPr>
          <w:ilvl w:val="0"/>
          <w:numId w:val="3"/>
        </w:numPr>
        <w:tabs>
          <w:tab w:val="left" w:pos="567"/>
        </w:tabs>
        <w:ind w:left="0" w:firstLine="0"/>
        <w:contextualSpacing/>
        <w:jc w:val="both"/>
        <w:rPr>
          <w:rFonts w:eastAsia="Calibri"/>
          <w:sz w:val="22"/>
          <w:szCs w:val="22"/>
          <w:lang w:eastAsia="en-US"/>
        </w:rPr>
      </w:pPr>
      <w:r w:rsidRPr="00845E9D">
        <w:rPr>
          <w:rFonts w:eastAsia="Calibri"/>
          <w:b/>
          <w:sz w:val="22"/>
          <w:szCs w:val="22"/>
          <w:lang w:eastAsia="en-US"/>
        </w:rPr>
        <w:t xml:space="preserve"> </w:t>
      </w:r>
      <w:r w:rsidRPr="00845E9D">
        <w:rPr>
          <w:rFonts w:eastAsia="Calibri"/>
          <w:sz w:val="22"/>
          <w:szCs w:val="22"/>
          <w:lang w:eastAsia="en-US"/>
        </w:rPr>
        <w:t>Zamawiający i Wykonawca zobowiązani są współdziałać przy wykonaniu umowy w sprawie zamówienia publicznego w celu należytej realizacji zamówienia</w:t>
      </w:r>
    </w:p>
    <w:p w:rsidR="002E1920" w:rsidRPr="00440D5B" w:rsidRDefault="002E1920" w:rsidP="002E1920">
      <w:pPr>
        <w:numPr>
          <w:ilvl w:val="0"/>
          <w:numId w:val="3"/>
        </w:numPr>
        <w:tabs>
          <w:tab w:val="left" w:pos="567"/>
        </w:tabs>
        <w:ind w:left="0" w:firstLine="0"/>
        <w:contextualSpacing/>
        <w:jc w:val="both"/>
        <w:rPr>
          <w:rFonts w:eastAsia="Calibri"/>
          <w:sz w:val="22"/>
          <w:szCs w:val="22"/>
          <w:lang w:eastAsia="en-US"/>
        </w:rPr>
      </w:pPr>
      <w:r w:rsidRPr="00440D5B">
        <w:rPr>
          <w:rFonts w:eastAsia="Calibri"/>
          <w:sz w:val="22"/>
          <w:szCs w:val="22"/>
          <w:lang w:eastAsia="en-US"/>
        </w:rPr>
        <w:t xml:space="preserve">. </w:t>
      </w:r>
      <w:r w:rsidRPr="004A0828">
        <w:rPr>
          <w:rFonts w:eastAsia="Calibri"/>
          <w:sz w:val="22"/>
          <w:szCs w:val="22"/>
          <w:lang w:eastAsia="en-US"/>
        </w:rPr>
        <w:t>Dniem roboczym nie jest dzień uznany ustawowo za wolny od pracy oraz sobota. Termin obejmujący dwa lub więcej dni zawiera co najmniej dwa dni robocze.</w:t>
      </w:r>
    </w:p>
    <w:p w:rsidR="00511EB9" w:rsidRDefault="00511EB9" w:rsidP="002E1920">
      <w:pPr>
        <w:tabs>
          <w:tab w:val="left" w:pos="567"/>
        </w:tabs>
        <w:contextualSpacing/>
        <w:jc w:val="both"/>
        <w:rPr>
          <w:rFonts w:eastAsia="Calibri"/>
          <w:color w:val="FF0000"/>
          <w:sz w:val="22"/>
          <w:szCs w:val="22"/>
          <w:highlight w:val="yellow"/>
          <w:lang w:eastAsia="en-US"/>
        </w:rPr>
      </w:pPr>
    </w:p>
    <w:p w:rsidR="002159B2" w:rsidRPr="00082BE0" w:rsidRDefault="002159B2" w:rsidP="002E1920">
      <w:pPr>
        <w:tabs>
          <w:tab w:val="left" w:pos="567"/>
        </w:tabs>
        <w:contextualSpacing/>
        <w:jc w:val="both"/>
        <w:rPr>
          <w:rFonts w:eastAsia="Calibri"/>
          <w:color w:val="FF0000"/>
          <w:sz w:val="22"/>
          <w:szCs w:val="22"/>
          <w:highlight w:val="yellow"/>
          <w:lang w:eastAsia="en-US"/>
        </w:rPr>
      </w:pPr>
    </w:p>
    <w:p w:rsidR="002E1920" w:rsidRPr="00845E9D" w:rsidRDefault="002E1920" w:rsidP="002E1920">
      <w:pPr>
        <w:jc w:val="center"/>
        <w:rPr>
          <w:b/>
          <w:sz w:val="22"/>
          <w:szCs w:val="22"/>
        </w:rPr>
      </w:pPr>
      <w:r w:rsidRPr="00845E9D">
        <w:rPr>
          <w:b/>
          <w:sz w:val="22"/>
          <w:szCs w:val="22"/>
        </w:rPr>
        <w:t>§ 2</w:t>
      </w:r>
    </w:p>
    <w:p w:rsidR="002E1920" w:rsidRDefault="002E1920" w:rsidP="002E1920">
      <w:pPr>
        <w:jc w:val="center"/>
        <w:rPr>
          <w:b/>
          <w:sz w:val="22"/>
          <w:szCs w:val="22"/>
          <w:u w:val="single"/>
        </w:rPr>
      </w:pPr>
      <w:r w:rsidRPr="00845E9D">
        <w:rPr>
          <w:b/>
          <w:sz w:val="22"/>
          <w:szCs w:val="22"/>
          <w:u w:val="single"/>
        </w:rPr>
        <w:t>Prawo opcji</w:t>
      </w:r>
    </w:p>
    <w:p w:rsidR="002E1920" w:rsidRPr="00845E9D" w:rsidRDefault="002E1920" w:rsidP="002E1920">
      <w:pPr>
        <w:jc w:val="center"/>
        <w:rPr>
          <w:b/>
          <w:sz w:val="22"/>
          <w:szCs w:val="22"/>
          <w:u w:val="single"/>
        </w:rPr>
      </w:pPr>
    </w:p>
    <w:p w:rsidR="002E1920" w:rsidRPr="00845E9D" w:rsidRDefault="002E1920" w:rsidP="002E1920">
      <w:pPr>
        <w:numPr>
          <w:ilvl w:val="0"/>
          <w:numId w:val="5"/>
        </w:numPr>
        <w:tabs>
          <w:tab w:val="left" w:pos="426"/>
        </w:tabs>
        <w:ind w:left="0" w:firstLine="0"/>
        <w:jc w:val="both"/>
        <w:rPr>
          <w:sz w:val="22"/>
          <w:szCs w:val="22"/>
        </w:rPr>
      </w:pPr>
      <w:r w:rsidRPr="00845E9D">
        <w:rPr>
          <w:sz w:val="22"/>
          <w:szCs w:val="22"/>
        </w:rPr>
        <w:t>Wykonawcy nie przysługuje względem Zamawiającego jakiekolwiek roszczenia z tytułu niezrealizowania pełnej ilości przedmiotu zamówienia. Niezrealizowana część umowy nie będzie większa niż 50% ceny brutto umowy. Zamówienie gwarantowane wynosi 50% ceny brutto umowy. Jeżeli Zamawiający skorzysta z prawa opcji Wykonawca zobowiązuje się umożliwić Zamawiającemu zakup dodatkowych ilości towaru na takich samych zasadach jak dostawy objęte zamówieniem gwarantowanym.</w:t>
      </w:r>
    </w:p>
    <w:p w:rsidR="002E1920" w:rsidRPr="00845E9D" w:rsidRDefault="002E1920" w:rsidP="002E1920">
      <w:pPr>
        <w:numPr>
          <w:ilvl w:val="0"/>
          <w:numId w:val="5"/>
        </w:numPr>
        <w:tabs>
          <w:tab w:val="left" w:pos="426"/>
        </w:tabs>
        <w:ind w:left="0" w:firstLine="0"/>
        <w:jc w:val="both"/>
        <w:rPr>
          <w:sz w:val="22"/>
          <w:szCs w:val="22"/>
        </w:rPr>
      </w:pPr>
      <w:r w:rsidRPr="00845E9D">
        <w:rPr>
          <w:sz w:val="22"/>
          <w:szCs w:val="22"/>
        </w:rPr>
        <w:t xml:space="preserve">Zamawiający zastrzega, że część zamówienia określona jako prawo opcji jest uprawnieniem, </w:t>
      </w:r>
      <w:r w:rsidRPr="00845E9D">
        <w:rPr>
          <w:sz w:val="22"/>
          <w:szCs w:val="22"/>
        </w:rPr>
        <w:br w:type="textWrapping" w:clear="all"/>
        <w:t>a nie zobowiązaniem Zamawiającego. Zamawiający może nie skorzystać z opcji w przypadku braku rzeczywistych potrzeb przedmiotu umowy, bądź braku środków finansowych na ten cel.</w:t>
      </w:r>
    </w:p>
    <w:p w:rsidR="002E1920" w:rsidRPr="00845E9D" w:rsidRDefault="002E1920" w:rsidP="002E1920">
      <w:pPr>
        <w:numPr>
          <w:ilvl w:val="0"/>
          <w:numId w:val="5"/>
        </w:numPr>
        <w:tabs>
          <w:tab w:val="left" w:pos="426"/>
        </w:tabs>
        <w:ind w:left="0" w:firstLine="0"/>
        <w:jc w:val="both"/>
        <w:rPr>
          <w:sz w:val="22"/>
          <w:szCs w:val="22"/>
        </w:rPr>
      </w:pPr>
      <w:r w:rsidRPr="00845E9D">
        <w:rPr>
          <w:sz w:val="22"/>
          <w:szCs w:val="22"/>
        </w:rPr>
        <w:lastRenderedPageBreak/>
        <w:t xml:space="preserve">Skorzystanie z prawa opcji nie wymaga </w:t>
      </w:r>
      <w:proofErr w:type="spellStart"/>
      <w:r w:rsidRPr="00845E9D">
        <w:rPr>
          <w:sz w:val="22"/>
          <w:szCs w:val="22"/>
        </w:rPr>
        <w:t>aneksowania</w:t>
      </w:r>
      <w:proofErr w:type="spellEnd"/>
      <w:r w:rsidRPr="00845E9D">
        <w:rPr>
          <w:sz w:val="22"/>
          <w:szCs w:val="22"/>
        </w:rPr>
        <w:t xml:space="preserve">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w:t>
      </w:r>
      <w:r w:rsidRPr="00845E9D">
        <w:rPr>
          <w:sz w:val="22"/>
          <w:szCs w:val="22"/>
        </w:rPr>
        <w:br w:type="textWrapping" w:clear="all"/>
        <w:t>z prawa opcji postanowienia niniejszej umowy obowiązują odpowiednio.</w:t>
      </w:r>
    </w:p>
    <w:p w:rsidR="002E1920" w:rsidRPr="00845E9D" w:rsidRDefault="002E1920" w:rsidP="002E1920">
      <w:pPr>
        <w:jc w:val="both"/>
      </w:pPr>
    </w:p>
    <w:p w:rsidR="00511EB9" w:rsidRDefault="00511EB9" w:rsidP="002E1920">
      <w:pPr>
        <w:jc w:val="center"/>
        <w:rPr>
          <w:b/>
          <w:sz w:val="22"/>
          <w:szCs w:val="22"/>
        </w:rPr>
      </w:pPr>
    </w:p>
    <w:p w:rsidR="002E1920" w:rsidRDefault="002E1920" w:rsidP="002E1920">
      <w:pPr>
        <w:jc w:val="center"/>
        <w:rPr>
          <w:b/>
          <w:sz w:val="22"/>
          <w:szCs w:val="22"/>
        </w:rPr>
      </w:pPr>
      <w:r w:rsidRPr="00845E9D">
        <w:rPr>
          <w:b/>
          <w:sz w:val="22"/>
          <w:szCs w:val="22"/>
        </w:rPr>
        <w:t>§3</w:t>
      </w:r>
    </w:p>
    <w:p w:rsidR="002E1920" w:rsidRDefault="002E1920" w:rsidP="002E1920">
      <w:pPr>
        <w:jc w:val="center"/>
        <w:rPr>
          <w:b/>
          <w:sz w:val="22"/>
          <w:szCs w:val="22"/>
        </w:rPr>
      </w:pPr>
    </w:p>
    <w:p w:rsidR="002E1920" w:rsidRPr="00845E9D" w:rsidRDefault="002E1920" w:rsidP="002E1920">
      <w:pPr>
        <w:numPr>
          <w:ilvl w:val="0"/>
          <w:numId w:val="14"/>
        </w:numPr>
        <w:tabs>
          <w:tab w:val="left" w:pos="284"/>
          <w:tab w:val="left" w:pos="709"/>
        </w:tabs>
        <w:ind w:left="0" w:firstLine="0"/>
        <w:jc w:val="both"/>
        <w:rPr>
          <w:sz w:val="22"/>
          <w:szCs w:val="22"/>
        </w:rPr>
      </w:pPr>
      <w:r w:rsidRPr="00845E9D">
        <w:rPr>
          <w:sz w:val="22"/>
          <w:szCs w:val="22"/>
        </w:rPr>
        <w:t>Jeżeli Wykonawca nie uzna reklamacji lub niezwłocznie na nią nie zareaguje, Zamawiający zastrzega sobie prawo możliwości zlecenia Stacji Sanitarno – Epidemiologicznej właściwej miejscowo dla Zamawiającego, pobranie prób towaru do zbadania. Przy pobieraniu prób może być obecny upoważniony przedstawiciel Zamawiającego oraz przedstawiciel Wykonawcy.</w:t>
      </w:r>
    </w:p>
    <w:p w:rsidR="002E1920" w:rsidRPr="00845E9D" w:rsidRDefault="002E1920" w:rsidP="002E1920">
      <w:pPr>
        <w:numPr>
          <w:ilvl w:val="0"/>
          <w:numId w:val="14"/>
        </w:numPr>
        <w:tabs>
          <w:tab w:val="left" w:pos="0"/>
          <w:tab w:val="left" w:pos="284"/>
          <w:tab w:val="left" w:pos="709"/>
        </w:tabs>
        <w:ind w:left="0" w:firstLine="0"/>
        <w:jc w:val="both"/>
        <w:rPr>
          <w:sz w:val="22"/>
          <w:szCs w:val="22"/>
        </w:rPr>
      </w:pPr>
      <w:r w:rsidRPr="00845E9D">
        <w:rPr>
          <w:sz w:val="22"/>
          <w:szCs w:val="22"/>
        </w:rPr>
        <w:t xml:space="preserve">W przypadku, gdy Stacja </w:t>
      </w:r>
      <w:proofErr w:type="spellStart"/>
      <w:r w:rsidRPr="00845E9D">
        <w:rPr>
          <w:sz w:val="22"/>
          <w:szCs w:val="22"/>
        </w:rPr>
        <w:t>Sanitarno–Epidemiologiczna</w:t>
      </w:r>
      <w:proofErr w:type="spellEnd"/>
      <w:r w:rsidRPr="00845E9D">
        <w:rPr>
          <w:sz w:val="22"/>
          <w:szCs w:val="22"/>
        </w:rPr>
        <w:t xml:space="preserve"> właściwa miejscowo dla Zamawiającego określonych badań nie wykonuje, Zamawiający zleci ich wykonanie innemu specjalistycznemu laboratorium.</w:t>
      </w:r>
    </w:p>
    <w:p w:rsidR="002E1920" w:rsidRPr="00845E9D" w:rsidRDefault="002E1920" w:rsidP="002E1920">
      <w:pPr>
        <w:numPr>
          <w:ilvl w:val="0"/>
          <w:numId w:val="14"/>
        </w:numPr>
        <w:tabs>
          <w:tab w:val="left" w:pos="0"/>
          <w:tab w:val="left" w:pos="284"/>
          <w:tab w:val="left" w:pos="709"/>
        </w:tabs>
        <w:ind w:left="0" w:firstLine="0"/>
        <w:jc w:val="both"/>
        <w:rPr>
          <w:sz w:val="22"/>
          <w:szCs w:val="22"/>
        </w:rPr>
      </w:pPr>
      <w:r w:rsidRPr="00845E9D">
        <w:rPr>
          <w:sz w:val="22"/>
          <w:szCs w:val="22"/>
        </w:rPr>
        <w:t xml:space="preserve">Orzeczenie wydane przez wymienioną stację lub inne laboratorium będzie podstawą </w:t>
      </w:r>
      <w:r w:rsidRPr="00845E9D">
        <w:rPr>
          <w:sz w:val="22"/>
          <w:szCs w:val="22"/>
        </w:rPr>
        <w:br w:type="textWrapping" w:clear="all"/>
        <w:t>do określenia jakości towaru.</w:t>
      </w:r>
    </w:p>
    <w:p w:rsidR="002E1920" w:rsidRPr="00845E9D" w:rsidRDefault="002E1920" w:rsidP="002E1920">
      <w:pPr>
        <w:numPr>
          <w:ilvl w:val="0"/>
          <w:numId w:val="14"/>
        </w:numPr>
        <w:tabs>
          <w:tab w:val="left" w:pos="0"/>
          <w:tab w:val="left" w:pos="284"/>
          <w:tab w:val="left" w:pos="709"/>
        </w:tabs>
        <w:ind w:left="0" w:firstLine="0"/>
        <w:jc w:val="both"/>
        <w:rPr>
          <w:sz w:val="22"/>
          <w:szCs w:val="22"/>
        </w:rPr>
      </w:pPr>
      <w:r w:rsidRPr="00845E9D">
        <w:rPr>
          <w:sz w:val="22"/>
          <w:szCs w:val="22"/>
        </w:rPr>
        <w:t>Koszty badan laboratoryjnych ponosi strona, której ocena jakości okazała się błędna.</w:t>
      </w:r>
    </w:p>
    <w:p w:rsidR="002E1920" w:rsidRDefault="002E1920" w:rsidP="002E1920">
      <w:pPr>
        <w:jc w:val="center"/>
        <w:rPr>
          <w:b/>
          <w:sz w:val="22"/>
          <w:szCs w:val="22"/>
        </w:rPr>
      </w:pPr>
    </w:p>
    <w:p w:rsidR="002159B2" w:rsidRPr="00845E9D" w:rsidRDefault="002159B2" w:rsidP="002E1920">
      <w:pPr>
        <w:jc w:val="center"/>
        <w:rPr>
          <w:b/>
          <w:sz w:val="22"/>
          <w:szCs w:val="22"/>
        </w:rPr>
      </w:pPr>
    </w:p>
    <w:p w:rsidR="002E1920" w:rsidRDefault="002E1920" w:rsidP="002E1920">
      <w:pPr>
        <w:jc w:val="center"/>
        <w:rPr>
          <w:b/>
          <w:sz w:val="22"/>
          <w:szCs w:val="22"/>
        </w:rPr>
      </w:pPr>
      <w:r w:rsidRPr="00845E9D">
        <w:rPr>
          <w:b/>
          <w:sz w:val="22"/>
          <w:szCs w:val="22"/>
        </w:rPr>
        <w:t>§ 4</w:t>
      </w:r>
    </w:p>
    <w:p w:rsidR="002E1920" w:rsidRDefault="002E1920" w:rsidP="002E1920">
      <w:pPr>
        <w:jc w:val="center"/>
        <w:rPr>
          <w:b/>
          <w:sz w:val="22"/>
          <w:szCs w:val="22"/>
        </w:rPr>
      </w:pPr>
    </w:p>
    <w:p w:rsidR="002E1920" w:rsidRPr="00845E9D" w:rsidRDefault="002E1920" w:rsidP="002E1920">
      <w:pPr>
        <w:numPr>
          <w:ilvl w:val="0"/>
          <w:numId w:val="13"/>
        </w:numPr>
        <w:tabs>
          <w:tab w:val="clear" w:pos="360"/>
          <w:tab w:val="num" w:pos="284"/>
        </w:tabs>
        <w:ind w:left="0" w:firstLine="0"/>
        <w:jc w:val="both"/>
        <w:rPr>
          <w:sz w:val="22"/>
          <w:szCs w:val="22"/>
        </w:rPr>
      </w:pPr>
      <w:r w:rsidRPr="00845E9D">
        <w:rPr>
          <w:sz w:val="22"/>
          <w:szCs w:val="22"/>
        </w:rPr>
        <w:t xml:space="preserve">W przypadku, gdy Wykonawca nie dostarczy zamówionych towarów w terminie określonym </w:t>
      </w:r>
      <w:r w:rsidRPr="00845E9D">
        <w:rPr>
          <w:sz w:val="22"/>
          <w:szCs w:val="22"/>
        </w:rPr>
        <w:br w:type="textWrapping" w:clear="all"/>
        <w:t xml:space="preserve">w § 1 ust. 2,3 i 4 niniejszej umowy, Zamawiający zastrzega sobie prawo zakupu tego towaru  </w:t>
      </w:r>
      <w:r w:rsidRPr="00845E9D">
        <w:rPr>
          <w:sz w:val="22"/>
          <w:szCs w:val="22"/>
        </w:rPr>
        <w:br w:type="textWrapping" w:clear="all"/>
        <w:t>u innych dostawców.</w:t>
      </w:r>
    </w:p>
    <w:p w:rsidR="002E1920" w:rsidRPr="00845E9D" w:rsidRDefault="002E1920" w:rsidP="002E1920">
      <w:pPr>
        <w:numPr>
          <w:ilvl w:val="0"/>
          <w:numId w:val="13"/>
        </w:numPr>
        <w:tabs>
          <w:tab w:val="clear" w:pos="360"/>
          <w:tab w:val="num" w:pos="284"/>
        </w:tabs>
        <w:ind w:left="0" w:firstLine="0"/>
        <w:jc w:val="both"/>
        <w:rPr>
          <w:sz w:val="22"/>
          <w:szCs w:val="22"/>
        </w:rPr>
      </w:pPr>
      <w:r w:rsidRPr="00845E9D">
        <w:rPr>
          <w:sz w:val="22"/>
          <w:szCs w:val="22"/>
        </w:rPr>
        <w:t>W przypadku, gdy Zamawiający zapłaci za towar zakupiony w trybie określonym w ust. 1 cenę wyższą niż wynika z cennika, zawartego w § 5 ust.3 niniejszej umowy. Wykonawca na żądanie Zamawiającego, zwróci mu wynikającą z</w:t>
      </w:r>
      <w:r>
        <w:rPr>
          <w:sz w:val="22"/>
          <w:szCs w:val="22"/>
        </w:rPr>
        <w:t xml:space="preserve"> różnicy kwot cenę w terminie 10</w:t>
      </w:r>
      <w:r w:rsidRPr="00845E9D">
        <w:rPr>
          <w:sz w:val="22"/>
          <w:szCs w:val="22"/>
        </w:rPr>
        <w:t xml:space="preserve"> dni </w:t>
      </w:r>
      <w:r>
        <w:rPr>
          <w:sz w:val="22"/>
          <w:szCs w:val="22"/>
        </w:rPr>
        <w:t xml:space="preserve">roboczych </w:t>
      </w:r>
      <w:r w:rsidRPr="00845E9D">
        <w:rPr>
          <w:sz w:val="22"/>
          <w:szCs w:val="22"/>
        </w:rPr>
        <w:t>od daty wezwania.</w:t>
      </w:r>
    </w:p>
    <w:p w:rsidR="002E1920" w:rsidRPr="00845E9D" w:rsidRDefault="002E1920" w:rsidP="002E1920">
      <w:pPr>
        <w:numPr>
          <w:ilvl w:val="0"/>
          <w:numId w:val="13"/>
        </w:numPr>
        <w:tabs>
          <w:tab w:val="clear" w:pos="360"/>
          <w:tab w:val="num" w:pos="284"/>
        </w:tabs>
        <w:ind w:left="0" w:firstLine="0"/>
        <w:jc w:val="both"/>
        <w:rPr>
          <w:sz w:val="22"/>
          <w:szCs w:val="22"/>
        </w:rPr>
      </w:pPr>
      <w:r w:rsidRPr="00845E9D">
        <w:rPr>
          <w:sz w:val="22"/>
          <w:szCs w:val="22"/>
        </w:rPr>
        <w:t xml:space="preserve">Zamawiający zobowiązany jest udokumentować Wykonawcy koszt poniesiony na zakup towaru dokonanego w trybie określonym w ust. 1. </w:t>
      </w:r>
    </w:p>
    <w:p w:rsidR="002E1920" w:rsidRPr="00845E9D" w:rsidRDefault="002E1920" w:rsidP="002E1920">
      <w:pPr>
        <w:numPr>
          <w:ilvl w:val="0"/>
          <w:numId w:val="13"/>
        </w:numPr>
        <w:tabs>
          <w:tab w:val="clear" w:pos="360"/>
          <w:tab w:val="num" w:pos="284"/>
        </w:tabs>
        <w:ind w:left="0" w:firstLine="0"/>
        <w:contextualSpacing/>
        <w:jc w:val="both"/>
        <w:rPr>
          <w:sz w:val="22"/>
          <w:szCs w:val="22"/>
        </w:rPr>
      </w:pPr>
      <w:r w:rsidRPr="00845E9D">
        <w:rPr>
          <w:sz w:val="22"/>
          <w:szCs w:val="22"/>
        </w:rPr>
        <w:t>Cena za towar kupiony w trybie wykonawstwa zastępczego zostanie odjęta od ceny brutto umowy w wysokości zgodnej z cennikiem zawartym w §5 ust. 3 niniejszej umowy.</w:t>
      </w:r>
    </w:p>
    <w:p w:rsidR="002E1920" w:rsidRDefault="002E1920" w:rsidP="002E1920">
      <w:pPr>
        <w:jc w:val="center"/>
        <w:rPr>
          <w:b/>
        </w:rPr>
      </w:pPr>
    </w:p>
    <w:p w:rsidR="002159B2" w:rsidRPr="00845E9D" w:rsidRDefault="002159B2" w:rsidP="002E1920">
      <w:pPr>
        <w:jc w:val="center"/>
        <w:rPr>
          <w:b/>
        </w:rPr>
      </w:pPr>
    </w:p>
    <w:p w:rsidR="002E1920" w:rsidRPr="00845E9D" w:rsidRDefault="002E1920" w:rsidP="002E1920">
      <w:pPr>
        <w:jc w:val="center"/>
        <w:rPr>
          <w:b/>
          <w:sz w:val="22"/>
          <w:szCs w:val="22"/>
        </w:rPr>
      </w:pPr>
      <w:r w:rsidRPr="00845E9D">
        <w:rPr>
          <w:b/>
          <w:sz w:val="22"/>
          <w:szCs w:val="22"/>
        </w:rPr>
        <w:t>§ 5</w:t>
      </w:r>
    </w:p>
    <w:p w:rsidR="002E1920" w:rsidRDefault="002E1920" w:rsidP="002E1920">
      <w:pPr>
        <w:jc w:val="center"/>
        <w:rPr>
          <w:sz w:val="22"/>
          <w:szCs w:val="22"/>
        </w:rPr>
      </w:pPr>
      <w:r w:rsidRPr="00845E9D">
        <w:rPr>
          <w:b/>
          <w:sz w:val="22"/>
          <w:szCs w:val="22"/>
          <w:u w:val="single"/>
        </w:rPr>
        <w:t>Warunki płatności</w:t>
      </w:r>
      <w:r w:rsidRPr="00845E9D">
        <w:rPr>
          <w:sz w:val="22"/>
          <w:szCs w:val="22"/>
        </w:rPr>
        <w:t>.</w:t>
      </w:r>
    </w:p>
    <w:p w:rsidR="002E1920" w:rsidRPr="00845E9D" w:rsidRDefault="002E1920" w:rsidP="002E1920">
      <w:pPr>
        <w:jc w:val="center"/>
        <w:rPr>
          <w:sz w:val="22"/>
          <w:szCs w:val="22"/>
        </w:rPr>
      </w:pPr>
    </w:p>
    <w:p w:rsidR="002E1920" w:rsidRPr="00845E9D" w:rsidRDefault="002E1920" w:rsidP="002E1920">
      <w:pPr>
        <w:numPr>
          <w:ilvl w:val="0"/>
          <w:numId w:val="4"/>
        </w:numPr>
        <w:tabs>
          <w:tab w:val="num" w:pos="284"/>
        </w:tabs>
        <w:ind w:left="0" w:firstLine="0"/>
        <w:jc w:val="both"/>
        <w:rPr>
          <w:sz w:val="22"/>
          <w:szCs w:val="22"/>
        </w:rPr>
      </w:pPr>
      <w:r w:rsidRPr="00845E9D">
        <w:rPr>
          <w:sz w:val="22"/>
          <w:szCs w:val="22"/>
        </w:rPr>
        <w:t xml:space="preserve">Zamawiający za dostarczony i odebrany towar zapłaci Wykonawcy cenę obliczoną zgodnie </w:t>
      </w:r>
      <w:r w:rsidRPr="00845E9D">
        <w:rPr>
          <w:sz w:val="22"/>
          <w:szCs w:val="22"/>
        </w:rPr>
        <w:br w:type="textWrapping" w:clear="all"/>
        <w:t>z  cennikiem podanym w ust. 3 niniejszej umowy.</w:t>
      </w:r>
    </w:p>
    <w:p w:rsidR="002E1920" w:rsidRPr="00845E9D" w:rsidRDefault="002E1920" w:rsidP="002E1920">
      <w:pPr>
        <w:numPr>
          <w:ilvl w:val="0"/>
          <w:numId w:val="4"/>
        </w:numPr>
        <w:tabs>
          <w:tab w:val="num" w:pos="284"/>
        </w:tabs>
        <w:ind w:left="0" w:firstLine="0"/>
        <w:jc w:val="both"/>
        <w:rPr>
          <w:color w:val="0000CC"/>
          <w:sz w:val="22"/>
          <w:szCs w:val="22"/>
        </w:rPr>
      </w:pPr>
      <w:r w:rsidRPr="00845E9D">
        <w:rPr>
          <w:sz w:val="22"/>
          <w:szCs w:val="22"/>
        </w:rPr>
        <w:t xml:space="preserve">Zapłata za dostarczony towar nastąpi na podstawie wystawionej faktury po przekazaniu towaru wg § 1 ust.6 w terminie: </w:t>
      </w:r>
      <w:r w:rsidR="006C7153">
        <w:rPr>
          <w:b/>
          <w:sz w:val="22"/>
          <w:szCs w:val="22"/>
        </w:rPr>
        <w:t>3</w:t>
      </w:r>
      <w:r w:rsidRPr="00845E9D">
        <w:rPr>
          <w:b/>
          <w:sz w:val="22"/>
          <w:szCs w:val="22"/>
        </w:rPr>
        <w:t>0 dni</w:t>
      </w:r>
      <w:r w:rsidRPr="00845E9D">
        <w:rPr>
          <w:sz w:val="22"/>
          <w:szCs w:val="22"/>
        </w:rPr>
        <w:t xml:space="preserve"> od daty przyjęcia faktury przez Zamawiającego przelewem </w:t>
      </w:r>
      <w:r w:rsidRPr="00845E9D">
        <w:rPr>
          <w:sz w:val="22"/>
          <w:szCs w:val="22"/>
        </w:rPr>
        <w:br w:type="textWrapping" w:clear="all"/>
        <w:t>na konto wskazane zgodnie z wystawioną fakturą.</w:t>
      </w:r>
    </w:p>
    <w:p w:rsidR="002E1920" w:rsidRDefault="002E1920" w:rsidP="002E1920">
      <w:pPr>
        <w:numPr>
          <w:ilvl w:val="0"/>
          <w:numId w:val="4"/>
        </w:numPr>
        <w:tabs>
          <w:tab w:val="num" w:pos="284"/>
        </w:tabs>
        <w:ind w:left="0" w:firstLine="0"/>
        <w:jc w:val="both"/>
        <w:rPr>
          <w:sz w:val="22"/>
          <w:szCs w:val="22"/>
        </w:rPr>
      </w:pPr>
      <w:r w:rsidRPr="00845E9D">
        <w:rPr>
          <w:b/>
          <w:sz w:val="22"/>
          <w:szCs w:val="22"/>
        </w:rPr>
        <w:t xml:space="preserve">Łączna wartość netto umowy </w:t>
      </w:r>
      <w:r w:rsidRPr="00845E9D">
        <w:rPr>
          <w:sz w:val="22"/>
          <w:szCs w:val="22"/>
        </w:rPr>
        <w:t xml:space="preserve">wynosi: </w:t>
      </w:r>
      <w:r w:rsidR="008D2870">
        <w:rPr>
          <w:b/>
          <w:sz w:val="22"/>
          <w:szCs w:val="22"/>
        </w:rPr>
        <w:t>…………………..</w:t>
      </w:r>
      <w:r w:rsidR="004A267D">
        <w:rPr>
          <w:b/>
          <w:sz w:val="22"/>
          <w:szCs w:val="22"/>
        </w:rPr>
        <w:t xml:space="preserve"> </w:t>
      </w:r>
      <w:r w:rsidRPr="00845E9D">
        <w:rPr>
          <w:b/>
          <w:sz w:val="22"/>
          <w:szCs w:val="22"/>
        </w:rPr>
        <w:t>zł</w:t>
      </w:r>
      <w:r w:rsidRPr="00845E9D">
        <w:rPr>
          <w:sz w:val="22"/>
          <w:szCs w:val="22"/>
        </w:rPr>
        <w:t xml:space="preserve"> (</w:t>
      </w:r>
      <w:proofErr w:type="spellStart"/>
      <w:r w:rsidRPr="00845E9D">
        <w:rPr>
          <w:sz w:val="22"/>
          <w:szCs w:val="22"/>
        </w:rPr>
        <w:t>słownie</w:t>
      </w:r>
      <w:r w:rsidR="008D2870">
        <w:rPr>
          <w:sz w:val="22"/>
          <w:szCs w:val="22"/>
        </w:rPr>
        <w:t>…………………</w:t>
      </w:r>
      <w:r w:rsidRPr="00845E9D">
        <w:rPr>
          <w:sz w:val="22"/>
          <w:szCs w:val="22"/>
        </w:rPr>
        <w:t>złote</w:t>
      </w:r>
      <w:proofErr w:type="spellEnd"/>
      <w:r w:rsidRPr="00845E9D">
        <w:rPr>
          <w:sz w:val="22"/>
          <w:szCs w:val="22"/>
        </w:rPr>
        <w:t>,),</w:t>
      </w:r>
      <w:r w:rsidR="002159B2">
        <w:rPr>
          <w:sz w:val="22"/>
          <w:szCs w:val="22"/>
        </w:rPr>
        <w:t xml:space="preserve"> </w:t>
      </w:r>
      <w:r w:rsidRPr="00845E9D">
        <w:rPr>
          <w:b/>
          <w:sz w:val="22"/>
          <w:szCs w:val="22"/>
        </w:rPr>
        <w:t>łączna cena brutto</w:t>
      </w:r>
      <w:r w:rsidRPr="00845E9D">
        <w:rPr>
          <w:sz w:val="22"/>
          <w:szCs w:val="22"/>
        </w:rPr>
        <w:t xml:space="preserve"> (wartość netto powiększona o podatek VAT naliczony zgodnie z obowiązującymi przepisami) wynosi: </w:t>
      </w:r>
      <w:r w:rsidR="008D2870">
        <w:rPr>
          <w:b/>
          <w:sz w:val="22"/>
          <w:szCs w:val="22"/>
        </w:rPr>
        <w:t>……………….</w:t>
      </w:r>
      <w:r w:rsidRPr="00845E9D">
        <w:rPr>
          <w:b/>
          <w:sz w:val="22"/>
          <w:szCs w:val="22"/>
        </w:rPr>
        <w:t>zł</w:t>
      </w:r>
      <w:r w:rsidRPr="00845E9D">
        <w:rPr>
          <w:sz w:val="22"/>
          <w:szCs w:val="22"/>
        </w:rPr>
        <w:t xml:space="preserve"> (słownie: </w:t>
      </w:r>
      <w:r w:rsidR="008D2870">
        <w:rPr>
          <w:sz w:val="22"/>
          <w:szCs w:val="22"/>
        </w:rPr>
        <w:t>……………………………..</w:t>
      </w:r>
      <w:r w:rsidR="002159B2">
        <w:rPr>
          <w:sz w:val="22"/>
          <w:szCs w:val="22"/>
        </w:rPr>
        <w:t xml:space="preserve"> </w:t>
      </w:r>
      <w:r w:rsidRPr="00845E9D">
        <w:rPr>
          <w:sz w:val="22"/>
          <w:szCs w:val="22"/>
        </w:rPr>
        <w:t>złotych)</w:t>
      </w:r>
    </w:p>
    <w:p w:rsidR="00FE4541" w:rsidRDefault="00FE4541" w:rsidP="00FE4541">
      <w:pPr>
        <w:jc w:val="both"/>
        <w:rPr>
          <w:sz w:val="22"/>
          <w:szCs w:val="22"/>
        </w:rPr>
      </w:pPr>
    </w:p>
    <w:p w:rsidR="00487707" w:rsidRDefault="00487707" w:rsidP="00FE4541">
      <w:pPr>
        <w:jc w:val="both"/>
        <w:rPr>
          <w:sz w:val="22"/>
          <w:szCs w:val="22"/>
        </w:rPr>
      </w:pPr>
    </w:p>
    <w:p w:rsidR="00487707" w:rsidRDefault="00487707" w:rsidP="00FE4541">
      <w:pPr>
        <w:jc w:val="both"/>
        <w:rPr>
          <w:sz w:val="22"/>
          <w:szCs w:val="22"/>
        </w:rPr>
      </w:pPr>
    </w:p>
    <w:p w:rsidR="00487707" w:rsidRDefault="00487707" w:rsidP="00FE4541">
      <w:pPr>
        <w:jc w:val="both"/>
        <w:rPr>
          <w:sz w:val="22"/>
          <w:szCs w:val="22"/>
        </w:rPr>
      </w:pPr>
    </w:p>
    <w:p w:rsidR="00487707" w:rsidRDefault="00487707" w:rsidP="00FE4541">
      <w:pPr>
        <w:jc w:val="both"/>
        <w:rPr>
          <w:sz w:val="22"/>
          <w:szCs w:val="22"/>
        </w:rPr>
      </w:pPr>
    </w:p>
    <w:p w:rsidR="002159B2" w:rsidRDefault="002159B2" w:rsidP="00FE4541">
      <w:pPr>
        <w:jc w:val="both"/>
        <w:rPr>
          <w:sz w:val="22"/>
          <w:szCs w:val="22"/>
        </w:rPr>
      </w:pPr>
    </w:p>
    <w:p w:rsidR="002159B2" w:rsidRDefault="002159B2" w:rsidP="00FE4541">
      <w:pPr>
        <w:jc w:val="both"/>
        <w:rPr>
          <w:sz w:val="22"/>
          <w:szCs w:val="22"/>
        </w:rPr>
      </w:pPr>
    </w:p>
    <w:p w:rsidR="002E1920" w:rsidRDefault="002E1920" w:rsidP="002E1920">
      <w:pPr>
        <w:tabs>
          <w:tab w:val="num" w:pos="284"/>
        </w:tabs>
        <w:jc w:val="center"/>
        <w:rPr>
          <w:b/>
          <w:szCs w:val="28"/>
        </w:rPr>
      </w:pPr>
      <w:r w:rsidRPr="00D61940">
        <w:rPr>
          <w:b/>
          <w:szCs w:val="28"/>
        </w:rPr>
        <w:lastRenderedPageBreak/>
        <w:t>ZESTAWIENIE ASORTYMENTOWO-CENOWE PRZEDMIOTU ZAMÓWIENIA</w:t>
      </w:r>
    </w:p>
    <w:p w:rsidR="006C7153" w:rsidRDefault="006C7153" w:rsidP="002E1920">
      <w:pPr>
        <w:tabs>
          <w:tab w:val="num" w:pos="284"/>
        </w:tabs>
        <w:jc w:val="center"/>
        <w:rPr>
          <w:b/>
          <w:szCs w:val="28"/>
        </w:rPr>
      </w:pPr>
    </w:p>
    <w:tbl>
      <w:tblPr>
        <w:tblW w:w="1006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1843"/>
        <w:gridCol w:w="708"/>
        <w:gridCol w:w="1134"/>
        <w:gridCol w:w="851"/>
        <w:gridCol w:w="1276"/>
        <w:gridCol w:w="1559"/>
        <w:gridCol w:w="1985"/>
      </w:tblGrid>
      <w:tr w:rsidR="006C7153" w:rsidRPr="00CA79F6" w:rsidTr="006C7153">
        <w:trPr>
          <w:trHeight w:val="960"/>
        </w:trPr>
        <w:tc>
          <w:tcPr>
            <w:tcW w:w="710" w:type="dxa"/>
            <w:vAlign w:val="center"/>
          </w:tcPr>
          <w:p w:rsidR="006C7153" w:rsidRPr="00CA79F6" w:rsidRDefault="006C7153" w:rsidP="006C7153">
            <w:pPr>
              <w:spacing w:line="360" w:lineRule="auto"/>
              <w:jc w:val="center"/>
              <w:rPr>
                <w:b/>
                <w:bCs/>
              </w:rPr>
            </w:pPr>
            <w:r w:rsidRPr="00CA79F6">
              <w:tab/>
            </w:r>
            <w:r w:rsidRPr="00CA79F6">
              <w:rPr>
                <w:b/>
                <w:bCs/>
              </w:rPr>
              <w:t>Lp.</w:t>
            </w:r>
          </w:p>
        </w:tc>
        <w:tc>
          <w:tcPr>
            <w:tcW w:w="1843" w:type="dxa"/>
            <w:vAlign w:val="center"/>
          </w:tcPr>
          <w:p w:rsidR="006C7153" w:rsidRPr="00CA79F6" w:rsidRDefault="006C7153" w:rsidP="006C7153">
            <w:pPr>
              <w:spacing w:line="360" w:lineRule="auto"/>
              <w:jc w:val="center"/>
              <w:rPr>
                <w:b/>
                <w:bCs/>
              </w:rPr>
            </w:pPr>
            <w:r w:rsidRPr="00CA79F6">
              <w:rPr>
                <w:b/>
                <w:bCs/>
                <w:sz w:val="22"/>
                <w:szCs w:val="22"/>
              </w:rPr>
              <w:t>Nazwa asortymentu</w:t>
            </w:r>
          </w:p>
        </w:tc>
        <w:tc>
          <w:tcPr>
            <w:tcW w:w="708" w:type="dxa"/>
            <w:vAlign w:val="center"/>
          </w:tcPr>
          <w:p w:rsidR="006C7153" w:rsidRPr="00CA79F6" w:rsidRDefault="006C7153" w:rsidP="006C7153">
            <w:pPr>
              <w:spacing w:line="360" w:lineRule="auto"/>
              <w:jc w:val="center"/>
              <w:rPr>
                <w:b/>
                <w:bCs/>
              </w:rPr>
            </w:pPr>
            <w:proofErr w:type="spellStart"/>
            <w:r w:rsidRPr="00CA79F6">
              <w:rPr>
                <w:b/>
                <w:bCs/>
                <w:sz w:val="22"/>
                <w:szCs w:val="22"/>
              </w:rPr>
              <w:t>Jm</w:t>
            </w:r>
            <w:proofErr w:type="spellEnd"/>
          </w:p>
        </w:tc>
        <w:tc>
          <w:tcPr>
            <w:tcW w:w="1134" w:type="dxa"/>
            <w:vAlign w:val="center"/>
          </w:tcPr>
          <w:p w:rsidR="006C7153" w:rsidRPr="00CA79F6" w:rsidRDefault="006C7153" w:rsidP="006C7153">
            <w:pPr>
              <w:spacing w:line="360" w:lineRule="auto"/>
              <w:jc w:val="center"/>
              <w:rPr>
                <w:b/>
                <w:bCs/>
              </w:rPr>
            </w:pPr>
            <w:r w:rsidRPr="00CA79F6">
              <w:rPr>
                <w:b/>
                <w:bCs/>
                <w:sz w:val="22"/>
                <w:szCs w:val="22"/>
              </w:rPr>
              <w:t xml:space="preserve">Ilość </w:t>
            </w:r>
          </w:p>
        </w:tc>
        <w:tc>
          <w:tcPr>
            <w:tcW w:w="851" w:type="dxa"/>
            <w:vAlign w:val="center"/>
          </w:tcPr>
          <w:p w:rsidR="006C7153" w:rsidRPr="00CA79F6" w:rsidRDefault="006C7153" w:rsidP="006C7153">
            <w:pPr>
              <w:spacing w:line="360" w:lineRule="auto"/>
              <w:jc w:val="center"/>
              <w:rPr>
                <w:b/>
                <w:bCs/>
              </w:rPr>
            </w:pPr>
            <w:r w:rsidRPr="00CA79F6">
              <w:rPr>
                <w:b/>
                <w:bCs/>
                <w:sz w:val="22"/>
                <w:szCs w:val="22"/>
              </w:rPr>
              <w:t xml:space="preserve">Cena netto za </w:t>
            </w:r>
            <w:proofErr w:type="spellStart"/>
            <w:r w:rsidRPr="00CA79F6">
              <w:rPr>
                <w:b/>
                <w:bCs/>
                <w:sz w:val="22"/>
                <w:szCs w:val="22"/>
              </w:rPr>
              <w:t>jm</w:t>
            </w:r>
            <w:proofErr w:type="spellEnd"/>
            <w:r w:rsidRPr="00CA79F6">
              <w:rPr>
                <w:b/>
                <w:bCs/>
                <w:sz w:val="22"/>
                <w:szCs w:val="22"/>
              </w:rPr>
              <w:t>.</w:t>
            </w:r>
          </w:p>
        </w:tc>
        <w:tc>
          <w:tcPr>
            <w:tcW w:w="1276" w:type="dxa"/>
            <w:vAlign w:val="center"/>
          </w:tcPr>
          <w:p w:rsidR="006C7153" w:rsidRPr="00CA79F6" w:rsidRDefault="006C7153" w:rsidP="006C7153">
            <w:pPr>
              <w:spacing w:line="360" w:lineRule="auto"/>
              <w:jc w:val="center"/>
              <w:rPr>
                <w:b/>
                <w:bCs/>
                <w:lang w:val="de-DE"/>
              </w:rPr>
            </w:pPr>
            <w:r w:rsidRPr="00CA79F6">
              <w:rPr>
                <w:b/>
                <w:bCs/>
                <w:sz w:val="22"/>
                <w:szCs w:val="22"/>
                <w:lang w:val="de-DE"/>
              </w:rPr>
              <w:t>Wartość netto</w:t>
            </w:r>
          </w:p>
          <w:p w:rsidR="006C7153" w:rsidRPr="00CA79F6" w:rsidRDefault="006C7153" w:rsidP="006C7153">
            <w:pPr>
              <w:spacing w:line="360" w:lineRule="auto"/>
              <w:jc w:val="center"/>
              <w:rPr>
                <w:b/>
                <w:bCs/>
                <w:lang w:val="de-DE"/>
              </w:rPr>
            </w:pPr>
            <w:r w:rsidRPr="00CA79F6">
              <w:rPr>
                <w:b/>
                <w:bCs/>
                <w:sz w:val="22"/>
                <w:szCs w:val="22"/>
                <w:lang w:val="de-DE"/>
              </w:rPr>
              <w:t>( e x f )</w:t>
            </w:r>
          </w:p>
        </w:tc>
        <w:tc>
          <w:tcPr>
            <w:tcW w:w="1559" w:type="dxa"/>
          </w:tcPr>
          <w:p w:rsidR="006C7153" w:rsidRPr="00CA79F6" w:rsidRDefault="006C7153" w:rsidP="006C7153">
            <w:pPr>
              <w:spacing w:line="360" w:lineRule="auto"/>
              <w:jc w:val="center"/>
              <w:rPr>
                <w:b/>
                <w:bCs/>
              </w:rPr>
            </w:pPr>
            <w:r w:rsidRPr="00CA79F6">
              <w:rPr>
                <w:b/>
                <w:bCs/>
                <w:sz w:val="22"/>
                <w:szCs w:val="22"/>
              </w:rPr>
              <w:t>Wartość brutto</w:t>
            </w:r>
          </w:p>
          <w:p w:rsidR="006C7153" w:rsidRPr="00CA79F6" w:rsidRDefault="006C7153" w:rsidP="006C7153">
            <w:pPr>
              <w:spacing w:line="360" w:lineRule="auto"/>
              <w:jc w:val="center"/>
              <w:rPr>
                <w:b/>
                <w:bCs/>
                <w:lang w:val="de-DE"/>
              </w:rPr>
            </w:pPr>
            <w:r w:rsidRPr="00CA79F6">
              <w:rPr>
                <w:b/>
                <w:bCs/>
                <w:sz w:val="22"/>
                <w:szCs w:val="22"/>
                <w:lang w:val="de-DE"/>
              </w:rPr>
              <w:t>( g x % VAT )</w:t>
            </w:r>
          </w:p>
        </w:tc>
        <w:tc>
          <w:tcPr>
            <w:tcW w:w="1985" w:type="dxa"/>
            <w:vAlign w:val="center"/>
          </w:tcPr>
          <w:p w:rsidR="006C7153" w:rsidRPr="00CA79F6" w:rsidRDefault="006C7153" w:rsidP="006C7153">
            <w:pPr>
              <w:jc w:val="center"/>
              <w:rPr>
                <w:rFonts w:eastAsia="Arial Unicode MS"/>
                <w:b/>
                <w:bCs/>
                <w:sz w:val="18"/>
                <w:szCs w:val="18"/>
              </w:rPr>
            </w:pPr>
            <w:r w:rsidRPr="00CA79F6">
              <w:rPr>
                <w:b/>
                <w:bCs/>
                <w:sz w:val="18"/>
                <w:szCs w:val="18"/>
              </w:rPr>
              <w:t>Termin przydatności       do spożycia / data minimalnej trwałości</w:t>
            </w:r>
          </w:p>
        </w:tc>
      </w:tr>
      <w:tr w:rsidR="006C7153" w:rsidRPr="00CA79F6" w:rsidTr="006C7153">
        <w:trPr>
          <w:trHeight w:val="173"/>
        </w:trPr>
        <w:tc>
          <w:tcPr>
            <w:tcW w:w="710" w:type="dxa"/>
            <w:vAlign w:val="center"/>
          </w:tcPr>
          <w:p w:rsidR="006C7153" w:rsidRPr="00DF3D02" w:rsidRDefault="006C7153" w:rsidP="006C7153">
            <w:pPr>
              <w:spacing w:line="360" w:lineRule="auto"/>
              <w:jc w:val="center"/>
              <w:rPr>
                <w:sz w:val="18"/>
                <w:szCs w:val="18"/>
                <w:lang w:val="de-DE"/>
              </w:rPr>
            </w:pPr>
            <w:r w:rsidRPr="00DF3D02">
              <w:rPr>
                <w:sz w:val="18"/>
                <w:szCs w:val="18"/>
                <w:lang w:val="de-DE"/>
              </w:rPr>
              <w:t>a</w:t>
            </w:r>
          </w:p>
        </w:tc>
        <w:tc>
          <w:tcPr>
            <w:tcW w:w="1843" w:type="dxa"/>
            <w:vAlign w:val="center"/>
          </w:tcPr>
          <w:p w:rsidR="006C7153" w:rsidRPr="00DF3D02" w:rsidRDefault="006C7153" w:rsidP="006C7153">
            <w:pPr>
              <w:spacing w:line="360" w:lineRule="auto"/>
              <w:jc w:val="center"/>
              <w:rPr>
                <w:sz w:val="18"/>
                <w:szCs w:val="18"/>
                <w:lang w:val="de-DE"/>
              </w:rPr>
            </w:pPr>
            <w:r w:rsidRPr="00DF3D02">
              <w:rPr>
                <w:sz w:val="18"/>
                <w:szCs w:val="18"/>
                <w:lang w:val="de-DE"/>
              </w:rPr>
              <w:t>b</w:t>
            </w:r>
          </w:p>
        </w:tc>
        <w:tc>
          <w:tcPr>
            <w:tcW w:w="708" w:type="dxa"/>
            <w:vAlign w:val="center"/>
          </w:tcPr>
          <w:p w:rsidR="006C7153" w:rsidRPr="00DF3D02" w:rsidRDefault="006C7153" w:rsidP="006C7153">
            <w:pPr>
              <w:spacing w:line="360" w:lineRule="auto"/>
              <w:jc w:val="center"/>
              <w:rPr>
                <w:sz w:val="18"/>
                <w:szCs w:val="18"/>
                <w:lang w:val="de-DE"/>
              </w:rPr>
            </w:pPr>
            <w:r w:rsidRPr="00DF3D02">
              <w:rPr>
                <w:sz w:val="18"/>
                <w:szCs w:val="18"/>
                <w:lang w:val="de-DE"/>
              </w:rPr>
              <w:t>d</w:t>
            </w:r>
          </w:p>
        </w:tc>
        <w:tc>
          <w:tcPr>
            <w:tcW w:w="1134" w:type="dxa"/>
            <w:vAlign w:val="center"/>
          </w:tcPr>
          <w:p w:rsidR="006C7153" w:rsidRPr="00DF3D02" w:rsidRDefault="006C7153" w:rsidP="006C7153">
            <w:pPr>
              <w:spacing w:line="360" w:lineRule="auto"/>
              <w:ind w:left="-98" w:right="-70"/>
              <w:jc w:val="center"/>
              <w:rPr>
                <w:sz w:val="18"/>
                <w:szCs w:val="18"/>
                <w:lang w:val="de-DE"/>
              </w:rPr>
            </w:pPr>
            <w:r w:rsidRPr="00DF3D02">
              <w:rPr>
                <w:sz w:val="18"/>
                <w:szCs w:val="18"/>
                <w:lang w:val="de-DE"/>
              </w:rPr>
              <w:t>e</w:t>
            </w:r>
          </w:p>
        </w:tc>
        <w:tc>
          <w:tcPr>
            <w:tcW w:w="851" w:type="dxa"/>
            <w:vAlign w:val="center"/>
          </w:tcPr>
          <w:p w:rsidR="006C7153" w:rsidRPr="00DF3D02" w:rsidRDefault="006C7153" w:rsidP="006C7153">
            <w:pPr>
              <w:spacing w:line="360" w:lineRule="auto"/>
              <w:jc w:val="center"/>
              <w:rPr>
                <w:sz w:val="18"/>
                <w:szCs w:val="18"/>
                <w:lang w:val="en-US"/>
              </w:rPr>
            </w:pPr>
            <w:r w:rsidRPr="00DF3D02">
              <w:rPr>
                <w:sz w:val="18"/>
                <w:szCs w:val="18"/>
                <w:lang w:val="en-US"/>
              </w:rPr>
              <w:t>f</w:t>
            </w:r>
          </w:p>
        </w:tc>
        <w:tc>
          <w:tcPr>
            <w:tcW w:w="1276" w:type="dxa"/>
            <w:vAlign w:val="center"/>
          </w:tcPr>
          <w:p w:rsidR="006C7153" w:rsidRPr="00DF3D02" w:rsidRDefault="006C7153" w:rsidP="006C7153">
            <w:pPr>
              <w:spacing w:line="360" w:lineRule="auto"/>
              <w:jc w:val="center"/>
              <w:rPr>
                <w:sz w:val="18"/>
                <w:szCs w:val="18"/>
                <w:lang w:val="en-US"/>
              </w:rPr>
            </w:pPr>
            <w:r w:rsidRPr="00DF3D02">
              <w:rPr>
                <w:sz w:val="18"/>
                <w:szCs w:val="18"/>
                <w:lang w:val="en-US"/>
              </w:rPr>
              <w:t>g</w:t>
            </w:r>
          </w:p>
        </w:tc>
        <w:tc>
          <w:tcPr>
            <w:tcW w:w="1559" w:type="dxa"/>
          </w:tcPr>
          <w:p w:rsidR="006C7153" w:rsidRPr="00DF3D02" w:rsidRDefault="006C7153" w:rsidP="006C7153">
            <w:pPr>
              <w:spacing w:line="360" w:lineRule="auto"/>
              <w:jc w:val="center"/>
              <w:rPr>
                <w:sz w:val="18"/>
                <w:szCs w:val="18"/>
              </w:rPr>
            </w:pPr>
            <w:r w:rsidRPr="00DF3D02">
              <w:rPr>
                <w:sz w:val="18"/>
                <w:szCs w:val="18"/>
              </w:rPr>
              <w:t>h</w:t>
            </w:r>
          </w:p>
        </w:tc>
        <w:tc>
          <w:tcPr>
            <w:tcW w:w="1985" w:type="dxa"/>
          </w:tcPr>
          <w:p w:rsidR="006C7153" w:rsidRPr="00DF3D02" w:rsidRDefault="006C7153" w:rsidP="006C7153">
            <w:pPr>
              <w:spacing w:line="360" w:lineRule="auto"/>
              <w:jc w:val="center"/>
              <w:rPr>
                <w:sz w:val="18"/>
                <w:szCs w:val="18"/>
              </w:rPr>
            </w:pPr>
            <w:r w:rsidRPr="00DF3D02">
              <w:rPr>
                <w:sz w:val="18"/>
                <w:szCs w:val="18"/>
              </w:rPr>
              <w:t>i</w:t>
            </w:r>
          </w:p>
        </w:tc>
      </w:tr>
      <w:tr w:rsidR="006C7153" w:rsidRPr="00CA79F6" w:rsidTr="00E123D3">
        <w:tc>
          <w:tcPr>
            <w:tcW w:w="710" w:type="dxa"/>
            <w:vAlign w:val="center"/>
          </w:tcPr>
          <w:p w:rsidR="006C7153" w:rsidRPr="00CA79F6" w:rsidRDefault="006C7153" w:rsidP="006C7153">
            <w:pPr>
              <w:spacing w:line="360" w:lineRule="auto"/>
              <w:jc w:val="center"/>
            </w:pPr>
            <w:r w:rsidRPr="00CA79F6">
              <w:t>1</w:t>
            </w:r>
          </w:p>
        </w:tc>
        <w:tc>
          <w:tcPr>
            <w:tcW w:w="1843" w:type="dxa"/>
            <w:vAlign w:val="center"/>
          </w:tcPr>
          <w:p w:rsidR="006C7153" w:rsidRDefault="006C7153" w:rsidP="006C7153">
            <w:pPr>
              <w:jc w:val="center"/>
              <w:rPr>
                <w:rFonts w:eastAsia="Arial Unicode MS"/>
                <w:lang w:val="en-US"/>
              </w:rPr>
            </w:pPr>
            <w:r>
              <w:rPr>
                <w:rFonts w:eastAsia="Arial Unicode MS"/>
                <w:lang w:val="en-US"/>
              </w:rPr>
              <w:t>Woda mineralna</w:t>
            </w:r>
          </w:p>
          <w:p w:rsidR="006C7153" w:rsidRPr="00CA79F6" w:rsidRDefault="006C7153" w:rsidP="006C7153">
            <w:pPr>
              <w:jc w:val="center"/>
              <w:rPr>
                <w:rFonts w:eastAsia="Arial Unicode MS"/>
                <w:lang w:val="en-US"/>
              </w:rPr>
            </w:pPr>
            <w:r>
              <w:rPr>
                <w:rFonts w:eastAsia="Arial Unicode MS"/>
                <w:lang w:val="en-US"/>
              </w:rPr>
              <w:t>gazowana i niegazowana</w:t>
            </w:r>
            <w:r w:rsidR="00265035">
              <w:rPr>
                <w:rFonts w:eastAsia="Arial Unicode MS"/>
                <w:lang w:val="en-US"/>
              </w:rPr>
              <w:t xml:space="preserve"> 1,5L</w:t>
            </w:r>
          </w:p>
        </w:tc>
        <w:tc>
          <w:tcPr>
            <w:tcW w:w="708" w:type="dxa"/>
            <w:vAlign w:val="center"/>
          </w:tcPr>
          <w:p w:rsidR="006C7153" w:rsidRPr="00CA79F6" w:rsidRDefault="006C7153" w:rsidP="006C7153">
            <w:pPr>
              <w:jc w:val="center"/>
            </w:pPr>
            <w:proofErr w:type="spellStart"/>
            <w:r>
              <w:t>szt</w:t>
            </w:r>
            <w:proofErr w:type="spellEnd"/>
          </w:p>
        </w:tc>
        <w:tc>
          <w:tcPr>
            <w:tcW w:w="1134" w:type="dxa"/>
            <w:vAlign w:val="center"/>
          </w:tcPr>
          <w:p w:rsidR="006C7153" w:rsidRPr="00CA79F6" w:rsidRDefault="00B94946" w:rsidP="006C7153">
            <w:pPr>
              <w:jc w:val="center"/>
              <w:rPr>
                <w:rFonts w:eastAsia="Arial Unicode MS"/>
              </w:rPr>
            </w:pPr>
            <w:r>
              <w:rPr>
                <w:rFonts w:eastAsia="Arial Unicode MS"/>
              </w:rPr>
              <w:t xml:space="preserve">29 </w:t>
            </w:r>
            <w:r w:rsidR="006C7153">
              <w:rPr>
                <w:rFonts w:eastAsia="Arial Unicode MS"/>
              </w:rPr>
              <w:t>000</w:t>
            </w:r>
          </w:p>
        </w:tc>
        <w:tc>
          <w:tcPr>
            <w:tcW w:w="851" w:type="dxa"/>
            <w:vAlign w:val="center"/>
          </w:tcPr>
          <w:p w:rsidR="006C7153" w:rsidRPr="00CA79F6" w:rsidRDefault="006C7153" w:rsidP="006C7153">
            <w:pPr>
              <w:jc w:val="center"/>
            </w:pPr>
          </w:p>
        </w:tc>
        <w:tc>
          <w:tcPr>
            <w:tcW w:w="1276" w:type="dxa"/>
            <w:vAlign w:val="center"/>
          </w:tcPr>
          <w:p w:rsidR="006C7153" w:rsidRPr="00CA79F6" w:rsidRDefault="006C7153" w:rsidP="006C7153">
            <w:pPr>
              <w:jc w:val="center"/>
            </w:pPr>
          </w:p>
        </w:tc>
        <w:tc>
          <w:tcPr>
            <w:tcW w:w="1559" w:type="dxa"/>
            <w:vAlign w:val="center"/>
          </w:tcPr>
          <w:p w:rsidR="006C7153" w:rsidRPr="00CA79F6" w:rsidRDefault="006C7153" w:rsidP="006C7153">
            <w:pPr>
              <w:jc w:val="center"/>
            </w:pPr>
          </w:p>
        </w:tc>
        <w:tc>
          <w:tcPr>
            <w:tcW w:w="1985" w:type="dxa"/>
            <w:vAlign w:val="center"/>
          </w:tcPr>
          <w:p w:rsidR="006C7153" w:rsidRDefault="006C7153" w:rsidP="00E123D3">
            <w:pPr>
              <w:jc w:val="center"/>
            </w:pPr>
            <w:r>
              <w:t>6 miesięcy</w:t>
            </w:r>
          </w:p>
          <w:p w:rsidR="00E123D3" w:rsidRPr="00CA79F6" w:rsidRDefault="00E123D3" w:rsidP="00E123D3">
            <w:pPr>
              <w:jc w:val="center"/>
            </w:pPr>
          </w:p>
        </w:tc>
      </w:tr>
      <w:tr w:rsidR="00E123D3" w:rsidRPr="00CA79F6" w:rsidTr="006C7153">
        <w:tc>
          <w:tcPr>
            <w:tcW w:w="710" w:type="dxa"/>
            <w:vAlign w:val="center"/>
          </w:tcPr>
          <w:p w:rsidR="00E123D3" w:rsidRPr="00CA79F6" w:rsidRDefault="00E123D3" w:rsidP="006C7153">
            <w:pPr>
              <w:spacing w:line="360" w:lineRule="auto"/>
              <w:jc w:val="center"/>
            </w:pPr>
            <w:r>
              <w:t>2</w:t>
            </w:r>
          </w:p>
        </w:tc>
        <w:tc>
          <w:tcPr>
            <w:tcW w:w="1843" w:type="dxa"/>
            <w:vAlign w:val="center"/>
          </w:tcPr>
          <w:p w:rsidR="00E123D3" w:rsidRDefault="00E123D3" w:rsidP="00E123D3">
            <w:pPr>
              <w:jc w:val="center"/>
              <w:rPr>
                <w:rFonts w:eastAsia="Arial Unicode MS"/>
                <w:lang w:val="en-US"/>
              </w:rPr>
            </w:pPr>
            <w:r>
              <w:rPr>
                <w:rFonts w:eastAsia="Arial Unicode MS"/>
                <w:lang w:val="en-US"/>
              </w:rPr>
              <w:t>Woda mineralna</w:t>
            </w:r>
          </w:p>
          <w:p w:rsidR="00E123D3" w:rsidRDefault="00E123D3" w:rsidP="00E123D3">
            <w:pPr>
              <w:jc w:val="center"/>
              <w:rPr>
                <w:rFonts w:eastAsia="Arial Unicode MS"/>
                <w:lang w:val="en-US"/>
              </w:rPr>
            </w:pPr>
            <w:r>
              <w:rPr>
                <w:rFonts w:eastAsia="Arial Unicode MS"/>
                <w:lang w:val="en-US"/>
              </w:rPr>
              <w:t>gazowana i niegazowana 0,50L</w:t>
            </w:r>
          </w:p>
        </w:tc>
        <w:tc>
          <w:tcPr>
            <w:tcW w:w="708" w:type="dxa"/>
            <w:vAlign w:val="center"/>
          </w:tcPr>
          <w:p w:rsidR="00E123D3" w:rsidRDefault="00E123D3" w:rsidP="006C7153">
            <w:pPr>
              <w:jc w:val="center"/>
            </w:pPr>
            <w:proofErr w:type="spellStart"/>
            <w:r>
              <w:t>szt</w:t>
            </w:r>
            <w:proofErr w:type="spellEnd"/>
          </w:p>
        </w:tc>
        <w:tc>
          <w:tcPr>
            <w:tcW w:w="1134" w:type="dxa"/>
            <w:vAlign w:val="center"/>
          </w:tcPr>
          <w:p w:rsidR="00E123D3" w:rsidRDefault="00E123D3" w:rsidP="00E123D3">
            <w:pPr>
              <w:jc w:val="center"/>
              <w:rPr>
                <w:rFonts w:eastAsia="Arial Unicode MS"/>
              </w:rPr>
            </w:pPr>
            <w:r>
              <w:rPr>
                <w:rFonts w:eastAsia="Arial Unicode MS"/>
              </w:rPr>
              <w:t>500</w:t>
            </w:r>
          </w:p>
        </w:tc>
        <w:tc>
          <w:tcPr>
            <w:tcW w:w="851" w:type="dxa"/>
            <w:vAlign w:val="center"/>
          </w:tcPr>
          <w:p w:rsidR="00E123D3" w:rsidRDefault="00E123D3" w:rsidP="006C7153">
            <w:pPr>
              <w:jc w:val="center"/>
            </w:pPr>
          </w:p>
        </w:tc>
        <w:tc>
          <w:tcPr>
            <w:tcW w:w="1276" w:type="dxa"/>
            <w:vAlign w:val="center"/>
          </w:tcPr>
          <w:p w:rsidR="00E123D3" w:rsidRDefault="00E123D3" w:rsidP="006C7153">
            <w:pPr>
              <w:jc w:val="center"/>
            </w:pPr>
          </w:p>
        </w:tc>
        <w:tc>
          <w:tcPr>
            <w:tcW w:w="1559" w:type="dxa"/>
            <w:vAlign w:val="center"/>
          </w:tcPr>
          <w:p w:rsidR="00E123D3" w:rsidRDefault="00E123D3" w:rsidP="006C7153">
            <w:pPr>
              <w:jc w:val="center"/>
            </w:pPr>
          </w:p>
        </w:tc>
        <w:tc>
          <w:tcPr>
            <w:tcW w:w="1985" w:type="dxa"/>
            <w:vAlign w:val="center"/>
          </w:tcPr>
          <w:p w:rsidR="00E123D3" w:rsidRDefault="00E123D3" w:rsidP="008D2870">
            <w:pPr>
              <w:jc w:val="center"/>
            </w:pPr>
            <w:r>
              <w:t>6 miesięcy</w:t>
            </w:r>
          </w:p>
          <w:p w:rsidR="00E123D3" w:rsidRPr="00CA79F6" w:rsidRDefault="00E123D3" w:rsidP="008D2870">
            <w:pPr>
              <w:jc w:val="center"/>
            </w:pPr>
          </w:p>
        </w:tc>
      </w:tr>
      <w:tr w:rsidR="000F4E23" w:rsidRPr="00CA79F6" w:rsidTr="000F4E23">
        <w:trPr>
          <w:trHeight w:val="406"/>
        </w:trPr>
        <w:tc>
          <w:tcPr>
            <w:tcW w:w="5246" w:type="dxa"/>
            <w:gridSpan w:val="5"/>
            <w:vAlign w:val="center"/>
          </w:tcPr>
          <w:p w:rsidR="000F4E23" w:rsidRDefault="000F4E23" w:rsidP="006C7153">
            <w:pPr>
              <w:jc w:val="center"/>
            </w:pPr>
            <w:r>
              <w:t>RAZEM</w:t>
            </w:r>
          </w:p>
        </w:tc>
        <w:tc>
          <w:tcPr>
            <w:tcW w:w="1276" w:type="dxa"/>
            <w:vAlign w:val="center"/>
          </w:tcPr>
          <w:p w:rsidR="000F4E23" w:rsidRDefault="000F4E23" w:rsidP="006C7153">
            <w:pPr>
              <w:jc w:val="center"/>
            </w:pPr>
          </w:p>
        </w:tc>
        <w:tc>
          <w:tcPr>
            <w:tcW w:w="1559" w:type="dxa"/>
            <w:vAlign w:val="center"/>
          </w:tcPr>
          <w:p w:rsidR="000F4E23" w:rsidRDefault="000F4E23" w:rsidP="006C7153">
            <w:pPr>
              <w:jc w:val="center"/>
            </w:pPr>
          </w:p>
        </w:tc>
        <w:tc>
          <w:tcPr>
            <w:tcW w:w="1985" w:type="dxa"/>
            <w:vAlign w:val="center"/>
          </w:tcPr>
          <w:p w:rsidR="000F4E23" w:rsidRDefault="000F4E23" w:rsidP="008D2870">
            <w:pPr>
              <w:jc w:val="center"/>
            </w:pPr>
          </w:p>
        </w:tc>
      </w:tr>
    </w:tbl>
    <w:p w:rsidR="006C7153" w:rsidRPr="00D61940" w:rsidRDefault="006C7153" w:rsidP="002E1920">
      <w:pPr>
        <w:tabs>
          <w:tab w:val="num" w:pos="284"/>
        </w:tabs>
        <w:jc w:val="center"/>
        <w:rPr>
          <w:b/>
          <w:szCs w:val="28"/>
        </w:rPr>
      </w:pPr>
    </w:p>
    <w:p w:rsidR="00D61940" w:rsidRPr="00845E9D" w:rsidRDefault="00D61940" w:rsidP="002E1920">
      <w:pPr>
        <w:tabs>
          <w:tab w:val="num" w:pos="284"/>
        </w:tabs>
        <w:jc w:val="center"/>
        <w:rPr>
          <w:b/>
          <w:color w:val="1F4E79"/>
          <w:szCs w:val="28"/>
        </w:rPr>
      </w:pPr>
    </w:p>
    <w:p w:rsidR="002E1920" w:rsidRPr="00845E9D" w:rsidRDefault="002E1920" w:rsidP="002E1920">
      <w:pPr>
        <w:numPr>
          <w:ilvl w:val="2"/>
          <w:numId w:val="1"/>
        </w:numPr>
        <w:tabs>
          <w:tab w:val="num" w:pos="284"/>
        </w:tabs>
        <w:ind w:left="0" w:firstLine="0"/>
        <w:jc w:val="both"/>
        <w:rPr>
          <w:sz w:val="22"/>
          <w:szCs w:val="22"/>
        </w:rPr>
      </w:pPr>
      <w:r w:rsidRPr="00845E9D">
        <w:rPr>
          <w:sz w:val="22"/>
          <w:szCs w:val="22"/>
        </w:rPr>
        <w:t>Cena, o której mowa w ust. 3 obejmuje koszt przedmiotu umowy oraz wszelkie koszty związane z wykonaniem zamówienia w tym w szczególności koszty przewozu i koszt gwarancji.</w:t>
      </w:r>
    </w:p>
    <w:p w:rsidR="002E1920" w:rsidRPr="00845E9D" w:rsidRDefault="002E1920" w:rsidP="002E1920">
      <w:pPr>
        <w:numPr>
          <w:ilvl w:val="2"/>
          <w:numId w:val="1"/>
        </w:numPr>
        <w:tabs>
          <w:tab w:val="num" w:pos="284"/>
        </w:tabs>
        <w:ind w:left="0" w:firstLine="0"/>
        <w:jc w:val="both"/>
        <w:rPr>
          <w:sz w:val="22"/>
          <w:szCs w:val="22"/>
        </w:rPr>
      </w:pPr>
      <w:r w:rsidRPr="00845E9D">
        <w:rPr>
          <w:sz w:val="22"/>
          <w:szCs w:val="22"/>
        </w:rPr>
        <w:t xml:space="preserve">Od należności nieuiszczonych w terminie ustalonym przez strony, Wykonawca może na podstawie art. 8 ustawy z dnia 8 marca 2013r. o przeciwdziałaniu nadmiernym opóźnieniom </w:t>
      </w:r>
      <w:r w:rsidRPr="00845E9D">
        <w:rPr>
          <w:sz w:val="22"/>
          <w:szCs w:val="22"/>
        </w:rPr>
        <w:br w:type="textWrapping" w:clear="all"/>
        <w:t>w transakcjach handlowych (Dz. U. 20</w:t>
      </w:r>
      <w:r w:rsidR="00265035">
        <w:rPr>
          <w:sz w:val="22"/>
          <w:szCs w:val="22"/>
        </w:rPr>
        <w:t>2</w:t>
      </w:r>
      <w:r w:rsidR="00F74837">
        <w:rPr>
          <w:sz w:val="22"/>
          <w:szCs w:val="22"/>
        </w:rPr>
        <w:t>3</w:t>
      </w:r>
      <w:r w:rsidRPr="00845E9D">
        <w:rPr>
          <w:sz w:val="22"/>
          <w:szCs w:val="22"/>
        </w:rPr>
        <w:t xml:space="preserve"> poz. </w:t>
      </w:r>
      <w:r w:rsidR="00F74837">
        <w:rPr>
          <w:sz w:val="22"/>
          <w:szCs w:val="22"/>
        </w:rPr>
        <w:t>711 i 852</w:t>
      </w:r>
      <w:r w:rsidRPr="00845E9D">
        <w:rPr>
          <w:sz w:val="22"/>
          <w:szCs w:val="22"/>
        </w:rPr>
        <w:t xml:space="preserve">), naliczać odsetki ustawowe </w:t>
      </w:r>
      <w:r w:rsidRPr="00845E9D">
        <w:rPr>
          <w:sz w:val="22"/>
          <w:szCs w:val="22"/>
        </w:rPr>
        <w:br w:type="textWrapping" w:clear="all"/>
        <w:t>za opóźnienie w transakcjach handlowych – odsetki w wysokości równej sumie stopy referencyjnej Narodowego Banku Polskiego i ośmiu punktów procentowych.</w:t>
      </w:r>
    </w:p>
    <w:p w:rsidR="002E1920" w:rsidRDefault="002E1920" w:rsidP="002E1920">
      <w:pPr>
        <w:numPr>
          <w:ilvl w:val="2"/>
          <w:numId w:val="1"/>
        </w:numPr>
        <w:ind w:left="0" w:firstLine="0"/>
        <w:jc w:val="both"/>
        <w:rPr>
          <w:sz w:val="22"/>
          <w:szCs w:val="22"/>
        </w:rPr>
      </w:pPr>
      <w:r w:rsidRPr="00845E9D">
        <w:rPr>
          <w:sz w:val="22"/>
          <w:szCs w:val="22"/>
        </w:rPr>
        <w:t xml:space="preserve">Za datę zapłaty strony uznają dzień obciążenia rachunku bankowego Zamawiającego. </w:t>
      </w:r>
    </w:p>
    <w:p w:rsidR="002159B2" w:rsidRPr="00845E9D" w:rsidRDefault="002159B2" w:rsidP="002159B2">
      <w:pPr>
        <w:jc w:val="both"/>
        <w:rPr>
          <w:sz w:val="22"/>
          <w:szCs w:val="22"/>
        </w:rPr>
      </w:pPr>
    </w:p>
    <w:p w:rsidR="002E1920" w:rsidRPr="00845E9D" w:rsidRDefault="002E1920" w:rsidP="002E1920">
      <w:pPr>
        <w:jc w:val="center"/>
        <w:rPr>
          <w:b/>
          <w:sz w:val="22"/>
          <w:szCs w:val="22"/>
        </w:rPr>
      </w:pPr>
      <w:r w:rsidRPr="00845E9D">
        <w:rPr>
          <w:b/>
          <w:sz w:val="22"/>
          <w:szCs w:val="22"/>
        </w:rPr>
        <w:t>§ 6</w:t>
      </w:r>
    </w:p>
    <w:p w:rsidR="002E1920" w:rsidRDefault="002E1920" w:rsidP="002E1920">
      <w:pPr>
        <w:jc w:val="center"/>
        <w:rPr>
          <w:b/>
          <w:sz w:val="22"/>
          <w:szCs w:val="22"/>
          <w:u w:val="single"/>
        </w:rPr>
      </w:pPr>
      <w:r w:rsidRPr="00845E9D">
        <w:rPr>
          <w:b/>
          <w:sz w:val="22"/>
          <w:szCs w:val="22"/>
          <w:u w:val="single"/>
        </w:rPr>
        <w:t>Gwarancja</w:t>
      </w:r>
    </w:p>
    <w:p w:rsidR="002E1920" w:rsidRPr="00845E9D" w:rsidRDefault="002E1920" w:rsidP="002E1920">
      <w:pPr>
        <w:jc w:val="center"/>
        <w:rPr>
          <w:sz w:val="22"/>
          <w:szCs w:val="22"/>
          <w:u w:val="single"/>
        </w:rPr>
      </w:pPr>
    </w:p>
    <w:p w:rsidR="002E1920" w:rsidRPr="00845E9D" w:rsidRDefault="002E1920" w:rsidP="002E1920">
      <w:pPr>
        <w:numPr>
          <w:ilvl w:val="0"/>
          <w:numId w:val="15"/>
        </w:numPr>
        <w:tabs>
          <w:tab w:val="num" w:pos="284"/>
        </w:tabs>
        <w:ind w:left="0" w:firstLine="0"/>
        <w:jc w:val="both"/>
        <w:rPr>
          <w:sz w:val="22"/>
          <w:szCs w:val="22"/>
        </w:rPr>
      </w:pPr>
      <w:r w:rsidRPr="00845E9D">
        <w:rPr>
          <w:sz w:val="22"/>
          <w:szCs w:val="22"/>
        </w:rPr>
        <w:t xml:space="preserve">Wykonawca udziela Zamawiającemu gwarancji jakości i trwałości dostarczanego towaru </w:t>
      </w:r>
      <w:r w:rsidRPr="00845E9D">
        <w:rPr>
          <w:sz w:val="22"/>
          <w:szCs w:val="22"/>
        </w:rPr>
        <w:br w:type="textWrapping" w:clear="all"/>
        <w:t xml:space="preserve">na okres przydatności do spożycia określony w § 5 ust.3 niniejszej umowy i zapewnia, </w:t>
      </w:r>
      <w:r w:rsidRPr="00845E9D">
        <w:rPr>
          <w:sz w:val="22"/>
          <w:szCs w:val="22"/>
        </w:rPr>
        <w:br w:type="textWrapping" w:clear="all"/>
        <w:t>że dostarczony towar będzie wolny od wad, spełniać będzie wszelkie wymagania określone przez Zamawiającego w specyfikacji, przez właściwe przepisy i instytucje oraz będzie najwyższej jakości.</w:t>
      </w:r>
    </w:p>
    <w:p w:rsidR="002E1920" w:rsidRPr="00845E9D" w:rsidRDefault="002E1920" w:rsidP="002E1920">
      <w:pPr>
        <w:numPr>
          <w:ilvl w:val="0"/>
          <w:numId w:val="15"/>
        </w:numPr>
        <w:tabs>
          <w:tab w:val="num" w:pos="284"/>
        </w:tabs>
        <w:ind w:left="0" w:firstLine="0"/>
        <w:jc w:val="both"/>
        <w:rPr>
          <w:sz w:val="22"/>
          <w:szCs w:val="22"/>
        </w:rPr>
      </w:pPr>
      <w:r w:rsidRPr="00845E9D">
        <w:rPr>
          <w:sz w:val="22"/>
          <w:szCs w:val="22"/>
        </w:rPr>
        <w:t xml:space="preserve">W przypadku dostawy towaru nie posiadającego wskazanego terminu przydatności do spożycia lub z terminem ważności niezgodnym z §5 ust. 3, z wadami o niskiej jakości, w uszkodzonych opakowaniach Zamawiającemu przysługuje prawo odmowy przyjęcia towaru z jednoczesnym żądaniem wymiany na towar  wolny od wad w </w:t>
      </w:r>
      <w:r w:rsidRPr="00440D5B">
        <w:rPr>
          <w:sz w:val="22"/>
          <w:szCs w:val="22"/>
        </w:rPr>
        <w:t xml:space="preserve">terminie </w:t>
      </w:r>
      <w:r w:rsidRPr="00925201">
        <w:rPr>
          <w:sz w:val="22"/>
          <w:szCs w:val="22"/>
        </w:rPr>
        <w:t>1 dnia od</w:t>
      </w:r>
      <w:r w:rsidRPr="00845E9D">
        <w:rPr>
          <w:sz w:val="22"/>
          <w:szCs w:val="22"/>
        </w:rPr>
        <w:t xml:space="preserve"> daty złożenia reklamacji.</w:t>
      </w:r>
    </w:p>
    <w:p w:rsidR="002E1920" w:rsidRPr="00845E9D" w:rsidRDefault="002E1920" w:rsidP="002E1920">
      <w:pPr>
        <w:numPr>
          <w:ilvl w:val="0"/>
          <w:numId w:val="15"/>
        </w:numPr>
        <w:tabs>
          <w:tab w:val="num" w:pos="284"/>
        </w:tabs>
        <w:ind w:left="0" w:firstLine="0"/>
        <w:jc w:val="both"/>
        <w:rPr>
          <w:sz w:val="22"/>
          <w:szCs w:val="22"/>
        </w:rPr>
      </w:pPr>
      <w:r w:rsidRPr="00845E9D">
        <w:rPr>
          <w:sz w:val="22"/>
          <w:szCs w:val="22"/>
        </w:rPr>
        <w:t xml:space="preserve">Niniejsza umowa stanowi dokument gwarancyjny w rozumieniu przepisów k.c. </w:t>
      </w:r>
    </w:p>
    <w:p w:rsidR="002E1920" w:rsidRPr="00845E9D" w:rsidRDefault="002E1920" w:rsidP="002E1920">
      <w:pPr>
        <w:numPr>
          <w:ilvl w:val="0"/>
          <w:numId w:val="15"/>
        </w:numPr>
        <w:tabs>
          <w:tab w:val="num" w:pos="284"/>
        </w:tabs>
        <w:ind w:left="0" w:firstLine="0"/>
        <w:jc w:val="both"/>
        <w:rPr>
          <w:sz w:val="22"/>
          <w:szCs w:val="22"/>
        </w:rPr>
      </w:pPr>
      <w:r w:rsidRPr="00845E9D">
        <w:rPr>
          <w:sz w:val="22"/>
          <w:szCs w:val="22"/>
        </w:rPr>
        <w:t>W sprawach nieuregulowanych umową, do gwarancji stosuje się przepisy art. 577 i następnych k.c.</w:t>
      </w:r>
    </w:p>
    <w:p w:rsidR="002E1920" w:rsidRPr="002159B2" w:rsidRDefault="002E1920" w:rsidP="002E1920">
      <w:pPr>
        <w:numPr>
          <w:ilvl w:val="0"/>
          <w:numId w:val="15"/>
        </w:numPr>
        <w:tabs>
          <w:tab w:val="num" w:pos="284"/>
        </w:tabs>
        <w:ind w:left="0" w:firstLine="0"/>
        <w:jc w:val="both"/>
      </w:pPr>
      <w:r w:rsidRPr="00845E9D">
        <w:rPr>
          <w:sz w:val="22"/>
          <w:szCs w:val="22"/>
        </w:rPr>
        <w:t>Do odpowiedzialności dostawcy z tytułu rękojmi, w terminie udzielonej ważności stosuje się przepisy k.c.</w:t>
      </w:r>
    </w:p>
    <w:p w:rsidR="002159B2" w:rsidRPr="00845E9D" w:rsidRDefault="002159B2" w:rsidP="002159B2">
      <w:pPr>
        <w:jc w:val="both"/>
      </w:pPr>
    </w:p>
    <w:p w:rsidR="002E1920" w:rsidRPr="00845E9D" w:rsidRDefault="002E1920" w:rsidP="002E1920">
      <w:pPr>
        <w:jc w:val="center"/>
        <w:rPr>
          <w:b/>
          <w:sz w:val="22"/>
          <w:szCs w:val="22"/>
        </w:rPr>
      </w:pPr>
      <w:r w:rsidRPr="00845E9D">
        <w:rPr>
          <w:b/>
          <w:sz w:val="22"/>
          <w:szCs w:val="22"/>
        </w:rPr>
        <w:t>§ 7</w:t>
      </w:r>
    </w:p>
    <w:p w:rsidR="002E1920" w:rsidRDefault="002E1920" w:rsidP="002E1920">
      <w:pPr>
        <w:jc w:val="center"/>
        <w:rPr>
          <w:b/>
          <w:sz w:val="22"/>
          <w:szCs w:val="22"/>
          <w:u w:val="single"/>
        </w:rPr>
      </w:pPr>
      <w:r w:rsidRPr="00845E9D">
        <w:rPr>
          <w:b/>
          <w:sz w:val="22"/>
          <w:szCs w:val="22"/>
          <w:u w:val="single"/>
        </w:rPr>
        <w:t>Terminy</w:t>
      </w:r>
    </w:p>
    <w:p w:rsidR="002E1920" w:rsidRPr="00845E9D" w:rsidRDefault="002E1920" w:rsidP="002E1920">
      <w:pPr>
        <w:jc w:val="center"/>
        <w:rPr>
          <w:sz w:val="22"/>
          <w:szCs w:val="22"/>
          <w:u w:val="single"/>
        </w:rPr>
      </w:pPr>
    </w:p>
    <w:p w:rsidR="002E1920" w:rsidRPr="00845E9D" w:rsidRDefault="002E1920" w:rsidP="002E1920">
      <w:pPr>
        <w:numPr>
          <w:ilvl w:val="0"/>
          <w:numId w:val="18"/>
        </w:numPr>
        <w:tabs>
          <w:tab w:val="left" w:pos="284"/>
        </w:tabs>
        <w:ind w:left="0" w:firstLine="142"/>
        <w:jc w:val="both"/>
        <w:rPr>
          <w:sz w:val="22"/>
          <w:szCs w:val="22"/>
        </w:rPr>
      </w:pPr>
      <w:r w:rsidRPr="00845E9D">
        <w:rPr>
          <w:sz w:val="22"/>
          <w:szCs w:val="22"/>
        </w:rPr>
        <w:t xml:space="preserve">Umowa obowiązuje </w:t>
      </w:r>
      <w:r w:rsidR="00B94946" w:rsidRPr="00B02AD3">
        <w:rPr>
          <w:b/>
          <w:sz w:val="22"/>
          <w:szCs w:val="22"/>
        </w:rPr>
        <w:t xml:space="preserve">od daty jej zawarcia </w:t>
      </w:r>
      <w:r w:rsidR="00B94946">
        <w:rPr>
          <w:b/>
          <w:sz w:val="22"/>
          <w:szCs w:val="22"/>
        </w:rPr>
        <w:t>do 31.09.2023r</w:t>
      </w:r>
      <w:r w:rsidR="00C300D4">
        <w:rPr>
          <w:b/>
          <w:sz w:val="22"/>
          <w:szCs w:val="22"/>
        </w:rPr>
        <w:t xml:space="preserve"> </w:t>
      </w:r>
      <w:r w:rsidRPr="00845E9D">
        <w:rPr>
          <w:b/>
          <w:sz w:val="22"/>
          <w:szCs w:val="22"/>
        </w:rPr>
        <w:t xml:space="preserve"> lub do czasu wyczerpania wartości umowy w zależności, która z tych przesłanek nastąpi wcześniej.</w:t>
      </w:r>
    </w:p>
    <w:p w:rsidR="002E1920" w:rsidRPr="00845E9D" w:rsidRDefault="002E1920" w:rsidP="002E1920">
      <w:r w:rsidRPr="00845E9D">
        <w:rPr>
          <w:b/>
        </w:rPr>
        <w:t>2</w:t>
      </w:r>
      <w:r w:rsidRPr="00845E9D">
        <w:t xml:space="preserve">    </w:t>
      </w:r>
      <w:r w:rsidRPr="00845E9D">
        <w:rPr>
          <w:sz w:val="22"/>
          <w:szCs w:val="22"/>
        </w:rPr>
        <w:t xml:space="preserve">Zamawiający może odstąpić od umowy w terminie do 30 dni roboczych od wystąpienia okoliczności w szczególności będących podstawą do odstąpienia,-  </w:t>
      </w:r>
      <w:proofErr w:type="spellStart"/>
      <w:r w:rsidRPr="00845E9D">
        <w:rPr>
          <w:sz w:val="22"/>
          <w:szCs w:val="22"/>
        </w:rPr>
        <w:t>tj</w:t>
      </w:r>
      <w:proofErr w:type="spellEnd"/>
      <w:r w:rsidRPr="00845E9D">
        <w:rPr>
          <w:sz w:val="22"/>
          <w:szCs w:val="22"/>
        </w:rPr>
        <w:t xml:space="preserve"> jeżeli Wykonawca::</w:t>
      </w:r>
    </w:p>
    <w:p w:rsidR="002E1920" w:rsidRPr="00E170F9" w:rsidRDefault="002E1920" w:rsidP="002E1920">
      <w:pPr>
        <w:numPr>
          <w:ilvl w:val="0"/>
          <w:numId w:val="17"/>
        </w:numPr>
        <w:tabs>
          <w:tab w:val="num" w:pos="709"/>
        </w:tabs>
        <w:ind w:left="284" w:firstLine="0"/>
        <w:jc w:val="both"/>
        <w:rPr>
          <w:sz w:val="22"/>
          <w:szCs w:val="22"/>
        </w:rPr>
      </w:pPr>
      <w:r w:rsidRPr="00E170F9">
        <w:rPr>
          <w:sz w:val="22"/>
          <w:szCs w:val="22"/>
        </w:rPr>
        <w:t>przekroczy terminy realizacji dostawy towaru wynikające z §1 ust. 2, 3 i 4 o 5 dni ro</w:t>
      </w:r>
      <w:r>
        <w:rPr>
          <w:sz w:val="22"/>
          <w:szCs w:val="22"/>
        </w:rPr>
        <w:t>b</w:t>
      </w:r>
      <w:r w:rsidRPr="00E170F9">
        <w:rPr>
          <w:sz w:val="22"/>
          <w:szCs w:val="22"/>
        </w:rPr>
        <w:t>oczych;</w:t>
      </w:r>
    </w:p>
    <w:p w:rsidR="002E1920" w:rsidRPr="00E170F9" w:rsidRDefault="002E1920" w:rsidP="002E1920">
      <w:pPr>
        <w:numPr>
          <w:ilvl w:val="0"/>
          <w:numId w:val="17"/>
        </w:numPr>
        <w:tabs>
          <w:tab w:val="num" w:pos="709"/>
        </w:tabs>
        <w:ind w:left="284" w:firstLine="0"/>
        <w:jc w:val="both"/>
        <w:rPr>
          <w:sz w:val="22"/>
          <w:szCs w:val="22"/>
        </w:rPr>
      </w:pPr>
      <w:r w:rsidRPr="00E170F9">
        <w:rPr>
          <w:sz w:val="22"/>
          <w:szCs w:val="22"/>
        </w:rPr>
        <w:t>przekroczy termin, o którym mowa w §1 ust. 7 lub  §6 ust. 2 o 5 dni roboczych</w:t>
      </w:r>
      <w:r w:rsidRPr="00E170F9">
        <w:rPr>
          <w:strike/>
          <w:sz w:val="22"/>
          <w:szCs w:val="22"/>
        </w:rPr>
        <w:t xml:space="preserve"> </w:t>
      </w:r>
    </w:p>
    <w:p w:rsidR="002E1920" w:rsidRDefault="002E1920" w:rsidP="002E1920">
      <w:pPr>
        <w:pStyle w:val="Akapitzlist"/>
        <w:numPr>
          <w:ilvl w:val="0"/>
          <w:numId w:val="17"/>
        </w:numPr>
        <w:tabs>
          <w:tab w:val="num" w:pos="709"/>
        </w:tabs>
        <w:ind w:left="284" w:firstLine="0"/>
        <w:jc w:val="both"/>
        <w:rPr>
          <w:rFonts w:ascii="Times New Roman" w:hAnsi="Times New Roman"/>
        </w:rPr>
      </w:pPr>
      <w:r w:rsidRPr="00082BE0">
        <w:rPr>
          <w:rFonts w:ascii="Times New Roman" w:hAnsi="Times New Roman"/>
        </w:rPr>
        <w:lastRenderedPageBreak/>
        <w:t xml:space="preserve">wykonuje przedmiot zamówienia w sposób niezgodny z umową lub normami </w:t>
      </w:r>
      <w:r w:rsidRPr="00082BE0">
        <w:rPr>
          <w:rFonts w:ascii="Times New Roman" w:hAnsi="Times New Roman"/>
        </w:rPr>
        <w:br w:type="textWrapping" w:clear="all"/>
        <w:t>i warunkami prawem określonymi.</w:t>
      </w:r>
    </w:p>
    <w:p w:rsidR="002E1920" w:rsidRPr="00845E9D" w:rsidRDefault="002E1920" w:rsidP="002E1920">
      <w:pPr>
        <w:jc w:val="center"/>
        <w:rPr>
          <w:b/>
          <w:sz w:val="22"/>
          <w:szCs w:val="22"/>
        </w:rPr>
      </w:pPr>
      <w:r w:rsidRPr="00845E9D">
        <w:rPr>
          <w:b/>
          <w:sz w:val="22"/>
          <w:szCs w:val="22"/>
        </w:rPr>
        <w:t>§ 8</w:t>
      </w:r>
    </w:p>
    <w:p w:rsidR="002E1920" w:rsidRDefault="002E1920" w:rsidP="002E1920">
      <w:pPr>
        <w:jc w:val="center"/>
        <w:rPr>
          <w:b/>
          <w:sz w:val="22"/>
          <w:szCs w:val="22"/>
          <w:u w:val="single"/>
        </w:rPr>
      </w:pPr>
      <w:r w:rsidRPr="00845E9D">
        <w:rPr>
          <w:b/>
          <w:sz w:val="22"/>
          <w:szCs w:val="22"/>
          <w:u w:val="single"/>
        </w:rPr>
        <w:t>Kary umowne</w:t>
      </w:r>
    </w:p>
    <w:p w:rsidR="002E1920" w:rsidRPr="00845E9D" w:rsidRDefault="002E1920" w:rsidP="002E1920">
      <w:pPr>
        <w:jc w:val="center"/>
        <w:rPr>
          <w:sz w:val="22"/>
          <w:szCs w:val="22"/>
          <w:u w:val="single"/>
        </w:rPr>
      </w:pPr>
    </w:p>
    <w:p w:rsidR="002E1920" w:rsidRPr="00845E9D" w:rsidRDefault="002E1920" w:rsidP="002E1920">
      <w:pPr>
        <w:numPr>
          <w:ilvl w:val="0"/>
          <w:numId w:val="2"/>
        </w:numPr>
        <w:tabs>
          <w:tab w:val="clear" w:pos="360"/>
          <w:tab w:val="num" w:pos="284"/>
        </w:tabs>
        <w:ind w:left="0" w:firstLine="0"/>
        <w:jc w:val="both"/>
        <w:rPr>
          <w:sz w:val="22"/>
          <w:szCs w:val="22"/>
        </w:rPr>
      </w:pPr>
      <w:r w:rsidRPr="00845E9D">
        <w:rPr>
          <w:sz w:val="22"/>
          <w:szCs w:val="22"/>
        </w:rPr>
        <w:t>W razie nie wykonania lub nienależytego wykonania umowy Wykonawca zobowiązuje się zapłacić Zamawiającemu karę:</w:t>
      </w:r>
    </w:p>
    <w:p w:rsidR="002E1920" w:rsidRDefault="002E1920" w:rsidP="002E1920">
      <w:pPr>
        <w:numPr>
          <w:ilvl w:val="0"/>
          <w:numId w:val="16"/>
        </w:numPr>
        <w:tabs>
          <w:tab w:val="num" w:pos="284"/>
          <w:tab w:val="left" w:pos="709"/>
        </w:tabs>
        <w:ind w:left="284" w:firstLine="0"/>
        <w:jc w:val="both"/>
        <w:rPr>
          <w:sz w:val="22"/>
          <w:szCs w:val="22"/>
        </w:rPr>
      </w:pPr>
      <w:r w:rsidRPr="00845E9D">
        <w:rPr>
          <w:sz w:val="22"/>
          <w:szCs w:val="22"/>
        </w:rPr>
        <w:t xml:space="preserve"> w wysokości </w:t>
      </w:r>
      <w:r w:rsidR="00D61940">
        <w:rPr>
          <w:sz w:val="22"/>
          <w:szCs w:val="22"/>
        </w:rPr>
        <w:t>1</w:t>
      </w:r>
      <w:r>
        <w:rPr>
          <w:sz w:val="22"/>
          <w:szCs w:val="22"/>
        </w:rPr>
        <w:t xml:space="preserve"> % </w:t>
      </w:r>
      <w:r w:rsidRPr="00845E9D">
        <w:rPr>
          <w:sz w:val="22"/>
          <w:szCs w:val="22"/>
        </w:rPr>
        <w:t xml:space="preserve">ceny brutto gwarantowanej części umowy  w przypadku opóźnienia </w:t>
      </w:r>
      <w:r w:rsidRPr="00845E9D">
        <w:rPr>
          <w:sz w:val="22"/>
          <w:szCs w:val="22"/>
        </w:rPr>
        <w:br w:type="textWrapping" w:clear="all"/>
        <w:t xml:space="preserve">w wykonaniu dostawy </w:t>
      </w:r>
      <w:r w:rsidRPr="00845E9D">
        <w:rPr>
          <w:sz w:val="22"/>
          <w:szCs w:val="22"/>
          <w:u w:val="single"/>
        </w:rPr>
        <w:t>z przyczyn leżących po stronie Wykonawcy</w:t>
      </w:r>
      <w:r w:rsidRPr="00845E9D">
        <w:rPr>
          <w:sz w:val="22"/>
          <w:szCs w:val="22"/>
        </w:rPr>
        <w:t>,  za każd</w:t>
      </w:r>
      <w:r>
        <w:rPr>
          <w:sz w:val="22"/>
          <w:szCs w:val="22"/>
        </w:rPr>
        <w:t xml:space="preserve">y dzień </w:t>
      </w:r>
      <w:r w:rsidRPr="00845E9D">
        <w:rPr>
          <w:sz w:val="22"/>
          <w:szCs w:val="22"/>
        </w:rPr>
        <w:t>opóźnienia licząc od daty upływu terminu wymienionego w</w:t>
      </w:r>
      <w:r w:rsidRPr="00845E9D">
        <w:rPr>
          <w:color w:val="FF0000"/>
          <w:sz w:val="22"/>
          <w:szCs w:val="22"/>
        </w:rPr>
        <w:t xml:space="preserve"> </w:t>
      </w:r>
      <w:r w:rsidRPr="00845E9D">
        <w:rPr>
          <w:sz w:val="22"/>
          <w:szCs w:val="22"/>
        </w:rPr>
        <w:t xml:space="preserve">§1 ust.2, 3 i 4, §1 ust. 7, </w:t>
      </w:r>
      <w:r w:rsidRPr="0042153E">
        <w:rPr>
          <w:sz w:val="22"/>
          <w:szCs w:val="22"/>
        </w:rPr>
        <w:t>§6 ust. 2</w:t>
      </w:r>
      <w:r w:rsidRPr="00845E9D">
        <w:rPr>
          <w:sz w:val="22"/>
          <w:szCs w:val="22"/>
        </w:rPr>
        <w:t xml:space="preserve"> </w:t>
      </w:r>
      <w:r w:rsidRPr="00240F31">
        <w:rPr>
          <w:sz w:val="22"/>
          <w:szCs w:val="22"/>
        </w:rPr>
        <w:t>do dnia ostatecznego</w:t>
      </w:r>
      <w:r w:rsidRPr="00845E9D">
        <w:rPr>
          <w:sz w:val="22"/>
          <w:szCs w:val="22"/>
        </w:rPr>
        <w:t xml:space="preserve"> przyjęcia bez zastrzeżeń przez Zamawiającego zamawianego towaru. W przypadku wykonawstwa zastępczego, o którym mowa w § 4, termin ostatecznego przyjęcia będzie oznaczał datę otrzymania towaru</w:t>
      </w:r>
      <w:r>
        <w:rPr>
          <w:sz w:val="22"/>
          <w:szCs w:val="22"/>
        </w:rPr>
        <w:t xml:space="preserve"> </w:t>
      </w:r>
      <w:r w:rsidRPr="00845E9D">
        <w:rPr>
          <w:sz w:val="22"/>
          <w:szCs w:val="22"/>
        </w:rPr>
        <w:t>od podmiotu, któremu Zamawiający powierzył wykonawstwo zastępcze;</w:t>
      </w:r>
    </w:p>
    <w:p w:rsidR="002E1920" w:rsidRPr="00845E9D" w:rsidRDefault="002E1920" w:rsidP="002E1920">
      <w:pPr>
        <w:numPr>
          <w:ilvl w:val="0"/>
          <w:numId w:val="16"/>
        </w:numPr>
        <w:tabs>
          <w:tab w:val="num" w:pos="284"/>
          <w:tab w:val="left" w:pos="709"/>
        </w:tabs>
        <w:ind w:left="284" w:firstLine="0"/>
        <w:jc w:val="both"/>
        <w:rPr>
          <w:sz w:val="22"/>
          <w:szCs w:val="22"/>
        </w:rPr>
      </w:pPr>
      <w:r w:rsidRPr="00845E9D">
        <w:rPr>
          <w:sz w:val="22"/>
          <w:szCs w:val="22"/>
        </w:rPr>
        <w:t xml:space="preserve">w wysokości </w:t>
      </w:r>
      <w:r w:rsidR="00D61940">
        <w:rPr>
          <w:sz w:val="22"/>
          <w:szCs w:val="22"/>
        </w:rPr>
        <w:t>8</w:t>
      </w:r>
      <w:r w:rsidRPr="00845E9D">
        <w:rPr>
          <w:sz w:val="22"/>
          <w:szCs w:val="22"/>
        </w:rPr>
        <w:t xml:space="preserve">% ceny brutto gwarantowanej części umowy, od której realizacji odstąpiono w całości lub w części </w:t>
      </w:r>
      <w:r w:rsidRPr="00845E9D">
        <w:rPr>
          <w:sz w:val="22"/>
          <w:szCs w:val="22"/>
          <w:u w:val="single"/>
        </w:rPr>
        <w:t>z przyczyn leżących po stronie Wykonawcy</w:t>
      </w:r>
      <w:r w:rsidRPr="00845E9D">
        <w:rPr>
          <w:sz w:val="22"/>
          <w:szCs w:val="22"/>
        </w:rPr>
        <w:t>.</w:t>
      </w:r>
    </w:p>
    <w:p w:rsidR="002E1920" w:rsidRPr="00845E9D" w:rsidRDefault="002E1920" w:rsidP="002E1920">
      <w:pPr>
        <w:numPr>
          <w:ilvl w:val="0"/>
          <w:numId w:val="16"/>
        </w:numPr>
        <w:tabs>
          <w:tab w:val="num" w:pos="284"/>
          <w:tab w:val="left" w:pos="709"/>
        </w:tabs>
        <w:ind w:left="284" w:firstLine="0"/>
        <w:rPr>
          <w:sz w:val="22"/>
          <w:szCs w:val="22"/>
        </w:rPr>
      </w:pPr>
      <w:r w:rsidRPr="00845E9D">
        <w:rPr>
          <w:sz w:val="22"/>
          <w:szCs w:val="22"/>
        </w:rPr>
        <w:t>Maksymalna wysokość kar umownych za opóźnienia, nie może przekroczyć  dwukrotności kary za odstąpienie od umowy</w:t>
      </w:r>
    </w:p>
    <w:p w:rsidR="002E1920" w:rsidRPr="00845E9D" w:rsidRDefault="002E1920" w:rsidP="002E1920">
      <w:pPr>
        <w:numPr>
          <w:ilvl w:val="0"/>
          <w:numId w:val="2"/>
        </w:numPr>
        <w:tabs>
          <w:tab w:val="num" w:pos="284"/>
          <w:tab w:val="left" w:pos="426"/>
          <w:tab w:val="num" w:pos="709"/>
        </w:tabs>
        <w:ind w:left="0" w:firstLine="0"/>
        <w:contextualSpacing/>
        <w:jc w:val="both"/>
        <w:rPr>
          <w:sz w:val="22"/>
          <w:szCs w:val="22"/>
        </w:rPr>
      </w:pPr>
      <w:r w:rsidRPr="00845E9D">
        <w:rPr>
          <w:sz w:val="22"/>
          <w:szCs w:val="22"/>
        </w:rPr>
        <w:t xml:space="preserve"> Zamawiający może dochodzić odszkodowania przewyższającego kary umowne na zasadach ogólnych k.c. </w:t>
      </w:r>
    </w:p>
    <w:p w:rsidR="002E1920" w:rsidRDefault="002E1920" w:rsidP="002E1920">
      <w:pPr>
        <w:numPr>
          <w:ilvl w:val="0"/>
          <w:numId w:val="2"/>
        </w:numPr>
        <w:tabs>
          <w:tab w:val="num" w:pos="284"/>
          <w:tab w:val="left" w:pos="426"/>
        </w:tabs>
        <w:ind w:left="0" w:firstLine="0"/>
        <w:contextualSpacing/>
        <w:jc w:val="both"/>
        <w:rPr>
          <w:sz w:val="22"/>
          <w:szCs w:val="22"/>
        </w:rPr>
      </w:pPr>
      <w:r w:rsidRPr="00845E9D">
        <w:rPr>
          <w:sz w:val="22"/>
          <w:szCs w:val="22"/>
        </w:rPr>
        <w:t xml:space="preserve"> Wykonawca oświadcza, ze wyraża zgodę na pomniejszenie należnego mu wynagrodzenia                        z tytułu ewentualnych kar umownych.</w:t>
      </w:r>
    </w:p>
    <w:p w:rsidR="002159B2" w:rsidRPr="00845E9D" w:rsidRDefault="002159B2" w:rsidP="002159B2">
      <w:pPr>
        <w:tabs>
          <w:tab w:val="left" w:pos="426"/>
        </w:tabs>
        <w:contextualSpacing/>
        <w:jc w:val="both"/>
        <w:rPr>
          <w:sz w:val="22"/>
          <w:szCs w:val="22"/>
        </w:rPr>
      </w:pPr>
    </w:p>
    <w:p w:rsidR="002E1920" w:rsidRPr="00845E9D" w:rsidRDefault="002E1920" w:rsidP="002E1920">
      <w:pPr>
        <w:jc w:val="center"/>
        <w:rPr>
          <w:b/>
        </w:rPr>
      </w:pPr>
      <w:r w:rsidRPr="00845E9D">
        <w:rPr>
          <w:b/>
        </w:rPr>
        <w:t>§ 9</w:t>
      </w:r>
    </w:p>
    <w:p w:rsidR="002E1920" w:rsidRDefault="002E1920" w:rsidP="002E1920">
      <w:pPr>
        <w:rPr>
          <w:b/>
          <w:sz w:val="22"/>
          <w:szCs w:val="22"/>
        </w:rPr>
      </w:pPr>
      <w:r w:rsidRPr="00343E64">
        <w:rPr>
          <w:b/>
        </w:rPr>
        <w:t xml:space="preserve">Zestawienie asortymentowe -   </w:t>
      </w:r>
      <w:r w:rsidRPr="00845E9D">
        <w:rPr>
          <w:b/>
          <w:sz w:val="22"/>
          <w:szCs w:val="22"/>
        </w:rPr>
        <w:t xml:space="preserve">Szczegółowy opis przedmiotu zamówienia </w:t>
      </w:r>
    </w:p>
    <w:p w:rsidR="00D61940" w:rsidRPr="00845E9D" w:rsidRDefault="00D61940" w:rsidP="002E1920">
      <w:pPr>
        <w:rPr>
          <w:sz w:val="22"/>
          <w:szCs w:val="22"/>
        </w:rPr>
      </w:pPr>
    </w:p>
    <w:p w:rsidR="002E1920" w:rsidRDefault="00E60DC9" w:rsidP="002E1920">
      <w:r w:rsidRPr="00344646">
        <w:t xml:space="preserve">Naturalna woda mineralna  charakteryzująca się stabilnym składem mineralnym oraz właściwościami mającymi znaczenie fizjologiczne, powodującymi korzystne oddziaływanie na zdrowie ludzi. Kryteria oceny i kwalifikacji naturalnej wody mineralnej oraz znakowanie zgodnie z rozporządzeniem z </w:t>
      </w:r>
      <w:r w:rsidRPr="00344646">
        <w:rPr>
          <w:color w:val="000000"/>
        </w:rPr>
        <w:t xml:space="preserve">dnia </w:t>
      </w:r>
      <w:r w:rsidRPr="00414749">
        <w:t>25 sierpnia 2006r o bezpieczeństwie żywności i żywienia (</w:t>
      </w:r>
      <w:proofErr w:type="spellStart"/>
      <w:r w:rsidRPr="00414749">
        <w:t>t.j</w:t>
      </w:r>
      <w:proofErr w:type="spellEnd"/>
      <w:r w:rsidRPr="00414749">
        <w:t>. Dz. U. z 20</w:t>
      </w:r>
      <w:r w:rsidR="00265035">
        <w:t>2</w:t>
      </w:r>
      <w:r w:rsidR="00F74837">
        <w:t>2</w:t>
      </w:r>
      <w:r w:rsidRPr="00414749">
        <w:t xml:space="preserve">r. poz. </w:t>
      </w:r>
      <w:r w:rsidR="00F74837">
        <w:t>2132 i z2023 poz</w:t>
      </w:r>
      <w:r w:rsidR="008F15E3">
        <w:t>.</w:t>
      </w:r>
      <w:r w:rsidR="00F74837">
        <w:t xml:space="preserve"> 588</w:t>
      </w:r>
      <w:r w:rsidR="00265035">
        <w:t xml:space="preserve"> z </w:t>
      </w:r>
      <w:proofErr w:type="spellStart"/>
      <w:r w:rsidR="00265035">
        <w:t>późn</w:t>
      </w:r>
      <w:proofErr w:type="spellEnd"/>
      <w:r w:rsidR="00265035">
        <w:t>. zm.</w:t>
      </w:r>
      <w:r w:rsidRPr="00414749">
        <w:t>) wraz z późniejszymi zmianami i podległymi mu aktualnymi wykonawczymi</w:t>
      </w:r>
      <w:r>
        <w:t>.</w:t>
      </w:r>
      <w:r w:rsidRPr="00414749">
        <w:t xml:space="preserve">  </w:t>
      </w:r>
      <w:r w:rsidR="002159B2" w:rsidRPr="00344646">
        <w:t>Opakowanie - pet 1,5l. (zbiorcze- paleta)</w:t>
      </w:r>
    </w:p>
    <w:p w:rsidR="002159B2" w:rsidRPr="00845E9D" w:rsidRDefault="002159B2" w:rsidP="002E1920">
      <w:pPr>
        <w:rPr>
          <w:b/>
          <w:sz w:val="22"/>
          <w:szCs w:val="22"/>
        </w:rPr>
      </w:pPr>
    </w:p>
    <w:p w:rsidR="00962F63" w:rsidRPr="00962F63" w:rsidRDefault="00962F63" w:rsidP="00962F63">
      <w:pPr>
        <w:spacing w:line="276" w:lineRule="auto"/>
        <w:ind w:left="567" w:hanging="501"/>
        <w:jc w:val="center"/>
        <w:rPr>
          <w:b/>
          <w:sz w:val="22"/>
          <w:szCs w:val="22"/>
        </w:rPr>
      </w:pPr>
      <w:r w:rsidRPr="00962F63">
        <w:rPr>
          <w:b/>
          <w:sz w:val="22"/>
          <w:szCs w:val="22"/>
        </w:rPr>
        <w:t>§ 10</w:t>
      </w:r>
    </w:p>
    <w:p w:rsidR="00962F63" w:rsidRPr="00962F63" w:rsidRDefault="00962F63" w:rsidP="00962F63">
      <w:pPr>
        <w:spacing w:line="276" w:lineRule="auto"/>
        <w:ind w:left="567" w:hanging="501"/>
        <w:jc w:val="center"/>
        <w:rPr>
          <w:b/>
          <w:sz w:val="22"/>
          <w:szCs w:val="22"/>
          <w:u w:val="single"/>
        </w:rPr>
      </w:pPr>
      <w:r w:rsidRPr="00962F63">
        <w:rPr>
          <w:b/>
          <w:sz w:val="22"/>
          <w:szCs w:val="22"/>
          <w:u w:val="single"/>
        </w:rPr>
        <w:t>Postępowanie polubowne</w:t>
      </w:r>
    </w:p>
    <w:p w:rsidR="00962F63" w:rsidRPr="00962F63" w:rsidRDefault="00962F63" w:rsidP="00962F63">
      <w:pPr>
        <w:numPr>
          <w:ilvl w:val="0"/>
          <w:numId w:val="37"/>
        </w:numPr>
        <w:ind w:left="499" w:hanging="499"/>
        <w:jc w:val="both"/>
        <w:rPr>
          <w:sz w:val="22"/>
          <w:szCs w:val="22"/>
        </w:rPr>
      </w:pPr>
      <w:r w:rsidRPr="00962F63">
        <w:rPr>
          <w:sz w:val="22"/>
          <w:szCs w:val="22"/>
        </w:rPr>
        <w:t>Wszelkie spory strony zobowiązują się załatwić w pierwszej kolejności polubownie.</w:t>
      </w:r>
    </w:p>
    <w:p w:rsidR="00962F63" w:rsidRPr="00962F63" w:rsidRDefault="00962F63" w:rsidP="00962F63">
      <w:pPr>
        <w:numPr>
          <w:ilvl w:val="0"/>
          <w:numId w:val="37"/>
        </w:numPr>
        <w:ind w:left="499" w:hanging="499"/>
        <w:jc w:val="both"/>
        <w:rPr>
          <w:sz w:val="22"/>
          <w:szCs w:val="22"/>
        </w:rPr>
      </w:pPr>
      <w:r w:rsidRPr="00962F63">
        <w:rPr>
          <w:sz w:val="22"/>
          <w:szCs w:val="22"/>
        </w:rPr>
        <w:t xml:space="preserve"> Do rozstrzygania sporów Sądowych strony ustalają właściwość Sądu siedziby Zamawiającego.</w:t>
      </w:r>
    </w:p>
    <w:p w:rsidR="00962F63" w:rsidRPr="00962F63" w:rsidRDefault="00962F63" w:rsidP="00962F63">
      <w:pPr>
        <w:ind w:left="426" w:hanging="426"/>
        <w:jc w:val="center"/>
        <w:rPr>
          <w:b/>
          <w:sz w:val="22"/>
          <w:szCs w:val="22"/>
        </w:rPr>
      </w:pPr>
      <w:r w:rsidRPr="00962F63">
        <w:rPr>
          <w:b/>
          <w:sz w:val="22"/>
          <w:szCs w:val="22"/>
        </w:rPr>
        <w:t>§ 11</w:t>
      </w:r>
    </w:p>
    <w:p w:rsidR="00962F63" w:rsidRPr="00962F63" w:rsidRDefault="00962F63" w:rsidP="00962F63">
      <w:pPr>
        <w:ind w:left="426" w:hanging="426"/>
        <w:jc w:val="center"/>
        <w:rPr>
          <w:b/>
          <w:sz w:val="22"/>
          <w:szCs w:val="22"/>
          <w:u w:val="single"/>
        </w:rPr>
      </w:pPr>
      <w:r w:rsidRPr="00962F63">
        <w:rPr>
          <w:b/>
          <w:sz w:val="22"/>
          <w:szCs w:val="22"/>
          <w:u w:val="single"/>
        </w:rPr>
        <w:t>Pozostałe postanowienia</w:t>
      </w:r>
    </w:p>
    <w:p w:rsidR="00962F63" w:rsidRPr="00962F63" w:rsidRDefault="00962F63" w:rsidP="00962F63">
      <w:pPr>
        <w:numPr>
          <w:ilvl w:val="0"/>
          <w:numId w:val="38"/>
        </w:numPr>
        <w:ind w:left="426" w:hanging="426"/>
        <w:jc w:val="both"/>
        <w:rPr>
          <w:sz w:val="22"/>
          <w:szCs w:val="22"/>
        </w:rPr>
      </w:pPr>
      <w:r w:rsidRPr="00962F63">
        <w:rPr>
          <w:sz w:val="22"/>
          <w:szCs w:val="22"/>
        </w:rPr>
        <w:t xml:space="preserve">Niniejsza umowa podlega wyłącznie prawu polskiemu. Strony zgodnie wyłączają stosowanie Konwencji Narodów Zjednoczonych o umowach międzynarodowej sprzedaży towarów. W sprawach nie unormowanych umową oraz do wykładni jej postanowień zastosowanie mają przepisy </w:t>
      </w:r>
      <w:proofErr w:type="spellStart"/>
      <w:r w:rsidRPr="00962F63">
        <w:rPr>
          <w:sz w:val="22"/>
          <w:szCs w:val="22"/>
        </w:rPr>
        <w:t>Pzp</w:t>
      </w:r>
      <w:proofErr w:type="spellEnd"/>
      <w:r w:rsidRPr="00962F63">
        <w:rPr>
          <w:sz w:val="22"/>
          <w:szCs w:val="22"/>
        </w:rPr>
        <w:t>, K.c. oraz innych obowiązujących aktów prawnych.</w:t>
      </w:r>
    </w:p>
    <w:p w:rsidR="00962F63" w:rsidRPr="00962F63" w:rsidRDefault="00962F63" w:rsidP="00962F63">
      <w:pPr>
        <w:numPr>
          <w:ilvl w:val="0"/>
          <w:numId w:val="38"/>
        </w:numPr>
        <w:ind w:left="426" w:hanging="426"/>
        <w:jc w:val="both"/>
        <w:rPr>
          <w:sz w:val="22"/>
          <w:szCs w:val="22"/>
        </w:rPr>
      </w:pPr>
      <w:r w:rsidRPr="00962F63">
        <w:rPr>
          <w:sz w:val="22"/>
          <w:szCs w:val="22"/>
        </w:rPr>
        <w:t>Integralną częścią umowy jest specyfikacja istotnych warunków zamówienia oraz oferta sporządzona i złożona w postępowaniu przetargowym, przy czym oferta i SIWZ, jako sporządzone w jednym egzemplarzu, nie stanowią załącznika i znajdują się u Zamawiającego wraz z całą dokumentacją postępowania, którego wynikiem jest niniejsza umowa.</w:t>
      </w:r>
    </w:p>
    <w:p w:rsidR="00962F63" w:rsidRPr="00962F63" w:rsidRDefault="00962F63" w:rsidP="00962F63">
      <w:pPr>
        <w:numPr>
          <w:ilvl w:val="0"/>
          <w:numId w:val="38"/>
        </w:numPr>
        <w:ind w:left="426" w:hanging="426"/>
        <w:jc w:val="both"/>
        <w:rPr>
          <w:sz w:val="22"/>
          <w:szCs w:val="22"/>
        </w:rPr>
      </w:pPr>
      <w:r w:rsidRPr="00962F63">
        <w:rPr>
          <w:sz w:val="22"/>
          <w:szCs w:val="22"/>
        </w:rPr>
        <w:t xml:space="preserve">Zamawiający udostępni dane osobowe swoich pracowników dane osobowe. Dane osobowe będą  wykorzystywane  i przetwarzane na potrzeby umowy, chyba że przepisy resortowe stanowią inaczej. </w:t>
      </w:r>
    </w:p>
    <w:p w:rsidR="00962F63" w:rsidRPr="00962F63" w:rsidRDefault="00962F63" w:rsidP="00962F63">
      <w:pPr>
        <w:numPr>
          <w:ilvl w:val="0"/>
          <w:numId w:val="38"/>
        </w:numPr>
        <w:ind w:left="426" w:hanging="426"/>
        <w:jc w:val="both"/>
        <w:rPr>
          <w:sz w:val="22"/>
          <w:szCs w:val="22"/>
        </w:rPr>
      </w:pPr>
      <w:r w:rsidRPr="00962F63">
        <w:rPr>
          <w:sz w:val="22"/>
          <w:szCs w:val="22"/>
        </w:rPr>
        <w:t xml:space="preserve">Wykonawca gwarantuje wdrożenie odpowiednich środków technicznych i organizacyjnych, aby przetwarzanie spełniało wymogi i chroniło prawa osób, których dane dotyczą, zgodnie z Rozporządzeniem Parlamentu Europejskiego i Rady (UE) 2016/679 z dnia 27 kwietnia 2016 r. w </w:t>
      </w:r>
      <w:r w:rsidRPr="00962F63">
        <w:rPr>
          <w:sz w:val="22"/>
          <w:szCs w:val="22"/>
        </w:rPr>
        <w:lastRenderedPageBreak/>
        <w:t>sprawie ochrony osób fizycznych w związku z przetwarzaniem danych osobowych i w sprawie swobodnego przepływu takich danych, zwane dalej RODO.</w:t>
      </w:r>
    </w:p>
    <w:p w:rsidR="00962F63" w:rsidRPr="00962F63" w:rsidRDefault="00962F63" w:rsidP="00962F63">
      <w:pPr>
        <w:numPr>
          <w:ilvl w:val="0"/>
          <w:numId w:val="38"/>
        </w:numPr>
        <w:ind w:left="426" w:hanging="426"/>
        <w:jc w:val="both"/>
        <w:rPr>
          <w:sz w:val="22"/>
          <w:szCs w:val="22"/>
        </w:rPr>
      </w:pPr>
      <w:r w:rsidRPr="00962F63">
        <w:rPr>
          <w:sz w:val="22"/>
          <w:szCs w:val="22"/>
        </w:rPr>
        <w:t>Wykonawca składając ofertę, przyjmuje do wiadomości, iż jego dane osobowe będą wykorzystywane i przetwarzane na potrzeby realizacji umowy, chyba że przepisy resortowe stanowią inaczej.</w:t>
      </w:r>
    </w:p>
    <w:p w:rsidR="00962F63" w:rsidRPr="00962F63" w:rsidRDefault="00962F63" w:rsidP="00962F63">
      <w:pPr>
        <w:numPr>
          <w:ilvl w:val="0"/>
          <w:numId w:val="38"/>
        </w:numPr>
        <w:ind w:left="426" w:hanging="426"/>
        <w:jc w:val="both"/>
        <w:rPr>
          <w:sz w:val="22"/>
          <w:szCs w:val="22"/>
        </w:rPr>
      </w:pPr>
      <w:r w:rsidRPr="00962F63">
        <w:rPr>
          <w:sz w:val="22"/>
          <w:szCs w:val="22"/>
        </w:rPr>
        <w:t>Zamawiający informuje, że:</w:t>
      </w:r>
    </w:p>
    <w:p w:rsidR="00962F63" w:rsidRPr="00962F63" w:rsidRDefault="00962F63" w:rsidP="00962F63">
      <w:pPr>
        <w:numPr>
          <w:ilvl w:val="0"/>
          <w:numId w:val="36"/>
        </w:numPr>
        <w:ind w:left="426" w:hanging="426"/>
        <w:contextualSpacing/>
        <w:jc w:val="both"/>
        <w:rPr>
          <w:sz w:val="22"/>
          <w:szCs w:val="22"/>
        </w:rPr>
      </w:pPr>
      <w:r w:rsidRPr="00962F63">
        <w:rPr>
          <w:sz w:val="22"/>
          <w:szCs w:val="22"/>
        </w:rPr>
        <w:t>Administratorem danych osobowych Wykonawcy jest 4. Wojskowy Szpital Kliniczny z Polikliniką we Wrocławiu, reprezentowany przez Komendanta szpitala (dalej: Szpital), z siedzibą przy ul. Rudolfa Weigla nr 5, 50-981 Wrocław</w:t>
      </w:r>
    </w:p>
    <w:p w:rsidR="00962F63" w:rsidRPr="00962F63" w:rsidRDefault="00962F63" w:rsidP="00962F63">
      <w:pPr>
        <w:ind w:left="426"/>
        <w:contextualSpacing/>
        <w:jc w:val="both"/>
        <w:rPr>
          <w:sz w:val="22"/>
          <w:szCs w:val="22"/>
        </w:rPr>
      </w:pPr>
      <w:r w:rsidRPr="00962F63">
        <w:rPr>
          <w:sz w:val="22"/>
          <w:szCs w:val="22"/>
        </w:rPr>
        <w:t>Ze Szpitalem można się skontaktować w następujący sposób:</w:t>
      </w:r>
    </w:p>
    <w:p w:rsidR="00962F63" w:rsidRPr="00962F63" w:rsidRDefault="00962F63" w:rsidP="00962F63">
      <w:pPr>
        <w:ind w:left="928"/>
        <w:contextualSpacing/>
        <w:jc w:val="both"/>
        <w:rPr>
          <w:sz w:val="22"/>
          <w:szCs w:val="22"/>
        </w:rPr>
      </w:pPr>
      <w:r w:rsidRPr="00962F63">
        <w:rPr>
          <w:sz w:val="22"/>
          <w:szCs w:val="22"/>
        </w:rPr>
        <w:t>- pisemnie na adres: ul. Rudolfa Weigla nr 5, 50-981 Wrocław</w:t>
      </w:r>
    </w:p>
    <w:p w:rsidR="00962F63" w:rsidRPr="00962F63" w:rsidRDefault="00962F63" w:rsidP="00962F63">
      <w:pPr>
        <w:ind w:left="928"/>
        <w:contextualSpacing/>
        <w:jc w:val="both"/>
        <w:rPr>
          <w:sz w:val="22"/>
          <w:szCs w:val="22"/>
        </w:rPr>
      </w:pPr>
      <w:r w:rsidRPr="00962F63">
        <w:rPr>
          <w:sz w:val="22"/>
          <w:szCs w:val="22"/>
        </w:rPr>
        <w:t>- telefonicznie: tel. 261 660 117</w:t>
      </w:r>
    </w:p>
    <w:p w:rsidR="00962F63" w:rsidRPr="00962F63" w:rsidRDefault="00962F63" w:rsidP="00962F63">
      <w:pPr>
        <w:numPr>
          <w:ilvl w:val="0"/>
          <w:numId w:val="36"/>
        </w:numPr>
        <w:ind w:left="426" w:hanging="426"/>
        <w:contextualSpacing/>
        <w:jc w:val="both"/>
        <w:rPr>
          <w:sz w:val="22"/>
          <w:szCs w:val="22"/>
        </w:rPr>
      </w:pPr>
      <w:r w:rsidRPr="00962F63">
        <w:rPr>
          <w:sz w:val="22"/>
          <w:szCs w:val="22"/>
        </w:rP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rsidR="00962F63" w:rsidRPr="00962F63" w:rsidRDefault="00962F63" w:rsidP="00962F63">
      <w:pPr>
        <w:ind w:left="928" w:hanging="502"/>
        <w:contextualSpacing/>
        <w:jc w:val="both"/>
        <w:rPr>
          <w:sz w:val="22"/>
          <w:szCs w:val="22"/>
        </w:rPr>
      </w:pPr>
      <w:r w:rsidRPr="00962F63">
        <w:rPr>
          <w:sz w:val="22"/>
          <w:szCs w:val="22"/>
        </w:rPr>
        <w:t>Z inspektorem można się kontaktować w następujący sposób:</w:t>
      </w:r>
    </w:p>
    <w:p w:rsidR="00962F63" w:rsidRPr="00962F63" w:rsidRDefault="00962F63" w:rsidP="00962F63">
      <w:pPr>
        <w:ind w:left="928"/>
        <w:contextualSpacing/>
        <w:jc w:val="both"/>
        <w:rPr>
          <w:sz w:val="22"/>
          <w:szCs w:val="22"/>
        </w:rPr>
      </w:pPr>
      <w:r w:rsidRPr="00962F63">
        <w:rPr>
          <w:sz w:val="22"/>
          <w:szCs w:val="22"/>
        </w:rPr>
        <w:t>- pisemnie na adres: ul. Rudolfa Weigla nr 5, 50-981 Wrocław</w:t>
      </w:r>
    </w:p>
    <w:p w:rsidR="00962F63" w:rsidRPr="00962F63" w:rsidRDefault="00962F63" w:rsidP="00962F63">
      <w:pPr>
        <w:ind w:left="928"/>
        <w:contextualSpacing/>
        <w:jc w:val="both"/>
        <w:rPr>
          <w:sz w:val="22"/>
          <w:szCs w:val="22"/>
        </w:rPr>
      </w:pPr>
      <w:r w:rsidRPr="00962F63">
        <w:rPr>
          <w:sz w:val="22"/>
          <w:szCs w:val="22"/>
        </w:rPr>
        <w:t>- przez e-mail: abi@4wsk.pl</w:t>
      </w:r>
    </w:p>
    <w:p w:rsidR="00962F63" w:rsidRPr="00962F63" w:rsidRDefault="00962F63" w:rsidP="00962F63">
      <w:pPr>
        <w:numPr>
          <w:ilvl w:val="0"/>
          <w:numId w:val="36"/>
        </w:numPr>
        <w:ind w:left="426" w:hanging="426"/>
        <w:contextualSpacing/>
        <w:jc w:val="both"/>
        <w:rPr>
          <w:sz w:val="22"/>
          <w:szCs w:val="22"/>
        </w:rPr>
      </w:pPr>
      <w:r w:rsidRPr="00962F63">
        <w:rPr>
          <w:sz w:val="22"/>
          <w:szCs w:val="22"/>
        </w:rPr>
        <w:t>Szpital będzie przetwarzać dane osobowe Wykonawcy w następujących celach:</w:t>
      </w:r>
    </w:p>
    <w:p w:rsidR="00962F63" w:rsidRPr="00962F63" w:rsidRDefault="00962F63" w:rsidP="00962F63">
      <w:pPr>
        <w:numPr>
          <w:ilvl w:val="1"/>
          <w:numId w:val="40"/>
        </w:numPr>
        <w:ind w:left="1134" w:hanging="283"/>
        <w:contextualSpacing/>
        <w:jc w:val="both"/>
        <w:rPr>
          <w:sz w:val="22"/>
          <w:szCs w:val="22"/>
        </w:rPr>
      </w:pPr>
      <w:r w:rsidRPr="00962F63">
        <w:rPr>
          <w:sz w:val="22"/>
          <w:szCs w:val="22"/>
        </w:rPr>
        <w:t>związanych z realizacją umowy,</w:t>
      </w:r>
    </w:p>
    <w:p w:rsidR="00962F63" w:rsidRPr="00962F63" w:rsidRDefault="00962F63" w:rsidP="00962F63">
      <w:pPr>
        <w:numPr>
          <w:ilvl w:val="1"/>
          <w:numId w:val="40"/>
        </w:numPr>
        <w:ind w:left="1134" w:hanging="283"/>
        <w:contextualSpacing/>
        <w:jc w:val="both"/>
        <w:rPr>
          <w:sz w:val="22"/>
          <w:szCs w:val="22"/>
        </w:rPr>
      </w:pPr>
      <w:r w:rsidRPr="00962F63">
        <w:rPr>
          <w:sz w:val="22"/>
          <w:szCs w:val="22"/>
        </w:rPr>
        <w:t>związanych z ewentualnym dochodzeniem roszczeń i odszkodowań związanych z niewykonaniem lub nienależytym wykonaniem umowy,</w:t>
      </w:r>
    </w:p>
    <w:p w:rsidR="00962F63" w:rsidRPr="00962F63" w:rsidRDefault="00962F63" w:rsidP="00962F63">
      <w:pPr>
        <w:numPr>
          <w:ilvl w:val="1"/>
          <w:numId w:val="40"/>
        </w:numPr>
        <w:ind w:hanging="1517"/>
        <w:contextualSpacing/>
        <w:jc w:val="both"/>
        <w:rPr>
          <w:sz w:val="22"/>
          <w:szCs w:val="22"/>
        </w:rPr>
      </w:pPr>
      <w:r w:rsidRPr="00962F63">
        <w:rPr>
          <w:sz w:val="22"/>
          <w:szCs w:val="22"/>
        </w:rPr>
        <w:t xml:space="preserve">udzielania odpowiedzi na pisma, skargi i wnioski, </w:t>
      </w:r>
    </w:p>
    <w:p w:rsidR="00962F63" w:rsidRPr="00962F63" w:rsidRDefault="00962F63" w:rsidP="00962F63">
      <w:pPr>
        <w:numPr>
          <w:ilvl w:val="1"/>
          <w:numId w:val="40"/>
        </w:numPr>
        <w:ind w:left="1134" w:hanging="283"/>
        <w:contextualSpacing/>
        <w:jc w:val="both"/>
        <w:rPr>
          <w:sz w:val="22"/>
          <w:szCs w:val="22"/>
        </w:rPr>
      </w:pPr>
      <w:r w:rsidRPr="00962F63">
        <w:rPr>
          <w:sz w:val="22"/>
          <w:szCs w:val="22"/>
        </w:rPr>
        <w:t xml:space="preserve">wykonywania obowiązków wynikających z ustawy z dnia 6 września 2001 r. o dostępie do informacji publicznej. </w:t>
      </w:r>
    </w:p>
    <w:p w:rsidR="00962F63" w:rsidRPr="00962F63" w:rsidRDefault="00962F63" w:rsidP="00962F63">
      <w:pPr>
        <w:numPr>
          <w:ilvl w:val="0"/>
          <w:numId w:val="36"/>
        </w:numPr>
        <w:tabs>
          <w:tab w:val="left" w:pos="567"/>
        </w:tabs>
        <w:ind w:left="851" w:hanging="851"/>
        <w:contextualSpacing/>
        <w:jc w:val="both"/>
        <w:rPr>
          <w:sz w:val="22"/>
          <w:szCs w:val="22"/>
        </w:rPr>
      </w:pPr>
      <w:r w:rsidRPr="00962F63">
        <w:rPr>
          <w:sz w:val="22"/>
          <w:szCs w:val="22"/>
        </w:rPr>
        <w:t>Podstawą prawna przetwarzania danych osobowych Wykonawcy jest:</w:t>
      </w:r>
    </w:p>
    <w:p w:rsidR="00962F63" w:rsidRPr="00962F63" w:rsidRDefault="00962F63" w:rsidP="00962F63">
      <w:pPr>
        <w:numPr>
          <w:ilvl w:val="0"/>
          <w:numId w:val="41"/>
        </w:numPr>
        <w:ind w:left="1134" w:hanging="283"/>
        <w:contextualSpacing/>
        <w:jc w:val="both"/>
        <w:rPr>
          <w:sz w:val="22"/>
          <w:szCs w:val="22"/>
        </w:rPr>
      </w:pPr>
      <w:r w:rsidRPr="00962F63">
        <w:rPr>
          <w:sz w:val="22"/>
          <w:szCs w:val="22"/>
        </w:rPr>
        <w:t>niezbędność do wykonania umowy lub do podjęcia działań na Pana żądanie przed zawarciem umowy (art. 6 ust. 1 lit. b RODO),</w:t>
      </w:r>
    </w:p>
    <w:p w:rsidR="00962F63" w:rsidRPr="00962F63" w:rsidRDefault="00962F63" w:rsidP="00962F63">
      <w:pPr>
        <w:numPr>
          <w:ilvl w:val="0"/>
          <w:numId w:val="41"/>
        </w:numPr>
        <w:ind w:left="1134" w:hanging="283"/>
        <w:contextualSpacing/>
        <w:jc w:val="both"/>
        <w:rPr>
          <w:sz w:val="22"/>
          <w:szCs w:val="22"/>
        </w:rPr>
      </w:pPr>
      <w:r w:rsidRPr="00962F63">
        <w:rPr>
          <w:sz w:val="22"/>
          <w:szCs w:val="22"/>
        </w:rPr>
        <w:t>konieczności wypełnienia obowiązku prawnego ciążącego na administratorze (art. 6 ust. 1 lit. c RODO).</w:t>
      </w:r>
    </w:p>
    <w:p w:rsidR="00962F63" w:rsidRPr="00962F63" w:rsidRDefault="00962F63" w:rsidP="00962F63">
      <w:pPr>
        <w:numPr>
          <w:ilvl w:val="0"/>
          <w:numId w:val="36"/>
        </w:numPr>
        <w:ind w:left="567" w:hanging="567"/>
        <w:contextualSpacing/>
        <w:jc w:val="both"/>
        <w:rPr>
          <w:sz w:val="22"/>
          <w:szCs w:val="22"/>
        </w:rPr>
      </w:pPr>
      <w:r w:rsidRPr="00962F63">
        <w:rPr>
          <w:sz w:val="22"/>
          <w:szCs w:val="22"/>
        </w:rPr>
        <w:t>Szpital będzie przechowywać dane osobowe Wykonawcy w związku z realizacją niniejszej umowy nie dłużej niż 6 lat od jej zakończenia.</w:t>
      </w:r>
    </w:p>
    <w:p w:rsidR="00962F63" w:rsidRPr="00962F63" w:rsidRDefault="00962F63" w:rsidP="00962F63">
      <w:pPr>
        <w:numPr>
          <w:ilvl w:val="0"/>
          <w:numId w:val="36"/>
        </w:numPr>
        <w:ind w:hanging="928"/>
        <w:contextualSpacing/>
        <w:jc w:val="both"/>
        <w:rPr>
          <w:sz w:val="22"/>
          <w:szCs w:val="22"/>
        </w:rPr>
      </w:pPr>
      <w:r w:rsidRPr="00962F63">
        <w:rPr>
          <w:sz w:val="22"/>
          <w:szCs w:val="22"/>
        </w:rPr>
        <w:t>Szpital będzie przekazywać dane osobowe Wykonawcy:</w:t>
      </w:r>
    </w:p>
    <w:p w:rsidR="00962F63" w:rsidRPr="00962F63" w:rsidRDefault="00962F63" w:rsidP="00962F63">
      <w:pPr>
        <w:numPr>
          <w:ilvl w:val="0"/>
          <w:numId w:val="39"/>
        </w:numPr>
        <w:contextualSpacing/>
        <w:jc w:val="both"/>
        <w:rPr>
          <w:sz w:val="22"/>
          <w:szCs w:val="22"/>
        </w:rPr>
      </w:pPr>
      <w:r w:rsidRPr="00962F63">
        <w:rPr>
          <w:sz w:val="22"/>
          <w:szCs w:val="22"/>
        </w:rPr>
        <w:t xml:space="preserve">  Organom, podmiotom publicznym uprawnionym do uzyskania danych na podstawie obowiązujących przepisów prawa, np. sądom, organom ściągania, lub instytucjom państwowym, gdy wystąpią z żądaniem, w oparciu o stosowną podstawę prawną,</w:t>
      </w:r>
    </w:p>
    <w:p w:rsidR="00962F63" w:rsidRPr="00962F63" w:rsidRDefault="00962F63" w:rsidP="00962F63">
      <w:pPr>
        <w:numPr>
          <w:ilvl w:val="0"/>
          <w:numId w:val="39"/>
        </w:numPr>
        <w:contextualSpacing/>
        <w:jc w:val="both"/>
        <w:rPr>
          <w:sz w:val="22"/>
          <w:szCs w:val="22"/>
        </w:rPr>
      </w:pPr>
      <w:r w:rsidRPr="00962F63">
        <w:rPr>
          <w:sz w:val="22"/>
          <w:szCs w:val="22"/>
        </w:rPr>
        <w:t xml:space="preserve">   w zakresie niezbędnym – Wnioskodawcom, działającym na podstawie ustawy z dnia 6 września 2001 r. o dostępie do informacji publicznej, </w:t>
      </w:r>
    </w:p>
    <w:p w:rsidR="00962F63" w:rsidRPr="00962F63" w:rsidRDefault="00962F63" w:rsidP="00962F63">
      <w:pPr>
        <w:numPr>
          <w:ilvl w:val="0"/>
          <w:numId w:val="39"/>
        </w:numPr>
        <w:contextualSpacing/>
        <w:jc w:val="both"/>
        <w:rPr>
          <w:sz w:val="22"/>
          <w:szCs w:val="22"/>
        </w:rPr>
      </w:pPr>
      <w:r w:rsidRPr="00962F63">
        <w:rPr>
          <w:sz w:val="22"/>
          <w:szCs w:val="22"/>
        </w:rPr>
        <w:t xml:space="preserve">   w zakresie niezbędnym - podmiotom współpracującym ze Szpitalem w oparciu o   zawarte z nimi umowy i w granicach poleceń Szpitala,</w:t>
      </w:r>
    </w:p>
    <w:p w:rsidR="00962F63" w:rsidRPr="00962F63" w:rsidRDefault="00962F63" w:rsidP="00962F63">
      <w:pPr>
        <w:numPr>
          <w:ilvl w:val="0"/>
          <w:numId w:val="36"/>
        </w:numPr>
        <w:ind w:hanging="928"/>
        <w:contextualSpacing/>
        <w:jc w:val="both"/>
        <w:rPr>
          <w:sz w:val="22"/>
          <w:szCs w:val="22"/>
        </w:rPr>
      </w:pPr>
      <w:r w:rsidRPr="00962F63">
        <w:rPr>
          <w:sz w:val="22"/>
          <w:szCs w:val="22"/>
        </w:rPr>
        <w:t>Wykonawcy przysługują następujące prawa związane z przetwarzaniem danych osobowych:</w:t>
      </w:r>
    </w:p>
    <w:p w:rsidR="00962F63" w:rsidRPr="00962F63" w:rsidRDefault="00962F63" w:rsidP="00962F63">
      <w:pPr>
        <w:numPr>
          <w:ilvl w:val="0"/>
          <w:numId w:val="42"/>
        </w:numPr>
        <w:contextualSpacing/>
        <w:jc w:val="both"/>
        <w:rPr>
          <w:sz w:val="22"/>
          <w:szCs w:val="22"/>
        </w:rPr>
      </w:pPr>
      <w:r w:rsidRPr="00962F63">
        <w:rPr>
          <w:sz w:val="22"/>
          <w:szCs w:val="22"/>
        </w:rPr>
        <w:t xml:space="preserve"> prawo dostępu do danych osobowych Wykonawcy,</w:t>
      </w:r>
    </w:p>
    <w:p w:rsidR="00962F63" w:rsidRPr="00962F63" w:rsidRDefault="00962F63" w:rsidP="00962F63">
      <w:pPr>
        <w:numPr>
          <w:ilvl w:val="0"/>
          <w:numId w:val="42"/>
        </w:numPr>
        <w:contextualSpacing/>
        <w:jc w:val="both"/>
        <w:rPr>
          <w:sz w:val="22"/>
          <w:szCs w:val="22"/>
        </w:rPr>
      </w:pPr>
      <w:r w:rsidRPr="00962F63">
        <w:rPr>
          <w:sz w:val="22"/>
          <w:szCs w:val="22"/>
        </w:rPr>
        <w:t xml:space="preserve"> prawo żądania sprostowania danych osobowych Wykonawcy,</w:t>
      </w:r>
    </w:p>
    <w:p w:rsidR="00962F63" w:rsidRPr="00962F63" w:rsidRDefault="00962F63" w:rsidP="00962F63">
      <w:pPr>
        <w:numPr>
          <w:ilvl w:val="0"/>
          <w:numId w:val="42"/>
        </w:numPr>
        <w:contextualSpacing/>
        <w:jc w:val="both"/>
        <w:rPr>
          <w:sz w:val="22"/>
          <w:szCs w:val="22"/>
        </w:rPr>
      </w:pPr>
      <w:r w:rsidRPr="00962F63">
        <w:rPr>
          <w:sz w:val="22"/>
          <w:szCs w:val="22"/>
        </w:rPr>
        <w:t xml:space="preserve"> prawo żądania ograniczenia przetwarzania danych osobowych Wykonawcy,</w:t>
      </w:r>
    </w:p>
    <w:p w:rsidR="00962F63" w:rsidRPr="00962F63" w:rsidRDefault="00962F63" w:rsidP="00962F63">
      <w:pPr>
        <w:numPr>
          <w:ilvl w:val="0"/>
          <w:numId w:val="42"/>
        </w:numPr>
        <w:ind w:left="1134" w:hanging="206"/>
        <w:contextualSpacing/>
        <w:jc w:val="both"/>
        <w:rPr>
          <w:sz w:val="22"/>
          <w:szCs w:val="22"/>
        </w:rPr>
      </w:pPr>
      <w:r w:rsidRPr="00962F63">
        <w:rPr>
          <w:sz w:val="22"/>
          <w:szCs w:val="22"/>
        </w:rPr>
        <w:t xml:space="preserve"> 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abyśmy przesłali dane Wykonawcy do innego administratora. Jednakże Szpital zrobi to tylko, jeśli takie przesłanie jest technicznie możliwe. </w:t>
      </w:r>
    </w:p>
    <w:p w:rsidR="00962F63" w:rsidRPr="00962F63" w:rsidRDefault="00962F63" w:rsidP="00962F63">
      <w:pPr>
        <w:numPr>
          <w:ilvl w:val="0"/>
          <w:numId w:val="36"/>
        </w:numPr>
        <w:ind w:left="567" w:hanging="567"/>
        <w:contextualSpacing/>
        <w:jc w:val="both"/>
        <w:rPr>
          <w:sz w:val="22"/>
          <w:szCs w:val="22"/>
        </w:rPr>
      </w:pPr>
      <w:r w:rsidRPr="00962F63">
        <w:rPr>
          <w:sz w:val="22"/>
          <w:szCs w:val="22"/>
        </w:rPr>
        <w:t xml:space="preserve">Podanie danych osobowych przez Wykonawcę jest dobrowolne, ale niezbędne do zawarcia i realizacji umowy oraz wykonywania przez administratora (Szpital) prawnie uzasadnionych obowiązków.  </w:t>
      </w:r>
    </w:p>
    <w:p w:rsidR="00962F63" w:rsidRPr="00962F63" w:rsidRDefault="00962F63" w:rsidP="00962F63">
      <w:pPr>
        <w:numPr>
          <w:ilvl w:val="0"/>
          <w:numId w:val="36"/>
        </w:numPr>
        <w:ind w:left="567" w:hanging="502"/>
        <w:contextualSpacing/>
        <w:jc w:val="both"/>
        <w:rPr>
          <w:sz w:val="22"/>
          <w:szCs w:val="22"/>
        </w:rPr>
      </w:pPr>
      <w:r w:rsidRPr="00962F63">
        <w:rPr>
          <w:sz w:val="22"/>
          <w:szCs w:val="22"/>
        </w:rPr>
        <w:lastRenderedPageBreak/>
        <w:t xml:space="preserve">Aby skorzystać z powyższych praw, należy skontaktować się ze Szpitalem lub z Inspektorem Ochrony Danych (dane kontaktowe w punktach 1 i 2 powyżej). </w:t>
      </w:r>
    </w:p>
    <w:p w:rsidR="00962F63" w:rsidRPr="00962F63" w:rsidRDefault="00962F63" w:rsidP="00962F63">
      <w:pPr>
        <w:numPr>
          <w:ilvl w:val="0"/>
          <w:numId w:val="36"/>
        </w:numPr>
        <w:tabs>
          <w:tab w:val="left" w:pos="567"/>
        </w:tabs>
        <w:ind w:left="567" w:hanging="567"/>
        <w:contextualSpacing/>
        <w:jc w:val="both"/>
        <w:rPr>
          <w:sz w:val="22"/>
          <w:szCs w:val="22"/>
        </w:rPr>
      </w:pPr>
      <w:r w:rsidRPr="00962F63">
        <w:rPr>
          <w:sz w:val="22"/>
          <w:szCs w:val="22"/>
        </w:rPr>
        <w:t xml:space="preserve">Wykonawcy przysługuje także prawo wniesienia skargi do organu nadzorczego zajmującego się ochroną danych osobowych, tj. Prezesa Urzędu Ochrony Danych Osobowych. </w:t>
      </w:r>
    </w:p>
    <w:p w:rsidR="002E1920" w:rsidRPr="00845E9D" w:rsidRDefault="002E1920" w:rsidP="002E1920">
      <w:pPr>
        <w:jc w:val="center"/>
        <w:rPr>
          <w:rFonts w:eastAsia="Calibri"/>
          <w:b/>
          <w:sz w:val="22"/>
          <w:szCs w:val="22"/>
          <w:lang w:eastAsia="en-US"/>
        </w:rPr>
      </w:pPr>
    </w:p>
    <w:p w:rsidR="002E1920" w:rsidRDefault="002E1920" w:rsidP="002E1920">
      <w:pPr>
        <w:jc w:val="center"/>
        <w:rPr>
          <w:rFonts w:eastAsia="Calibri"/>
          <w:b/>
          <w:sz w:val="22"/>
          <w:szCs w:val="22"/>
          <w:lang w:eastAsia="en-US"/>
        </w:rPr>
      </w:pPr>
      <w:r w:rsidRPr="00845E9D">
        <w:rPr>
          <w:rFonts w:eastAsia="Calibri"/>
          <w:b/>
          <w:sz w:val="22"/>
          <w:szCs w:val="22"/>
          <w:lang w:eastAsia="en-US"/>
        </w:rPr>
        <w:t>§ 12</w:t>
      </w:r>
    </w:p>
    <w:p w:rsidR="002E1920" w:rsidRPr="00845E9D" w:rsidRDefault="002E1920" w:rsidP="002E1920">
      <w:pPr>
        <w:jc w:val="center"/>
        <w:rPr>
          <w:rFonts w:eastAsia="Calibri"/>
          <w:b/>
          <w:sz w:val="22"/>
          <w:szCs w:val="22"/>
          <w:lang w:eastAsia="en-US"/>
        </w:rPr>
      </w:pPr>
    </w:p>
    <w:p w:rsidR="002E1920" w:rsidRPr="00845E9D" w:rsidRDefault="002E1920" w:rsidP="002E1920">
      <w:pPr>
        <w:jc w:val="both"/>
        <w:rPr>
          <w:rFonts w:eastAsia="Calibri"/>
          <w:sz w:val="22"/>
          <w:szCs w:val="22"/>
          <w:lang w:eastAsia="en-US"/>
        </w:rPr>
      </w:pPr>
      <w:r w:rsidRPr="00845E9D">
        <w:rPr>
          <w:rFonts w:eastAsia="Calibri"/>
          <w:sz w:val="22"/>
          <w:szCs w:val="22"/>
          <w:lang w:eastAsia="en-US"/>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o działalności leczniczej z dnia 15.04.2011r. (</w:t>
      </w:r>
      <w:proofErr w:type="spellStart"/>
      <w:r w:rsidRPr="00845E9D">
        <w:rPr>
          <w:rFonts w:eastAsia="Calibri"/>
          <w:sz w:val="22"/>
          <w:szCs w:val="22"/>
          <w:lang w:eastAsia="en-US"/>
        </w:rPr>
        <w:t>t.j</w:t>
      </w:r>
      <w:proofErr w:type="spellEnd"/>
      <w:r w:rsidRPr="00845E9D">
        <w:rPr>
          <w:rFonts w:eastAsia="Calibri"/>
          <w:sz w:val="22"/>
          <w:szCs w:val="22"/>
          <w:lang w:eastAsia="en-US"/>
        </w:rPr>
        <w:t>. Dz. U. z 202</w:t>
      </w:r>
      <w:r w:rsidR="008F15E3">
        <w:rPr>
          <w:rFonts w:eastAsia="Calibri"/>
          <w:sz w:val="22"/>
          <w:szCs w:val="22"/>
          <w:lang w:eastAsia="en-US"/>
        </w:rPr>
        <w:t>3</w:t>
      </w:r>
      <w:r w:rsidRPr="00845E9D">
        <w:rPr>
          <w:rFonts w:eastAsia="Calibri"/>
          <w:sz w:val="22"/>
          <w:szCs w:val="22"/>
          <w:lang w:eastAsia="en-US"/>
        </w:rPr>
        <w:t xml:space="preserve"> r. poz.</w:t>
      </w:r>
      <w:r w:rsidR="008F15E3">
        <w:rPr>
          <w:rFonts w:eastAsia="Calibri"/>
          <w:sz w:val="22"/>
          <w:szCs w:val="22"/>
          <w:lang w:eastAsia="en-US"/>
        </w:rPr>
        <w:t>991</w:t>
      </w:r>
      <w:r w:rsidRPr="00845E9D">
        <w:rPr>
          <w:rFonts w:eastAsia="Calibri"/>
          <w:sz w:val="22"/>
          <w:szCs w:val="22"/>
          <w:lang w:eastAsia="en-US"/>
        </w:rPr>
        <w:t xml:space="preserve">  ) ma zastosowanie.</w:t>
      </w:r>
    </w:p>
    <w:p w:rsidR="002E1920" w:rsidRPr="00845E9D" w:rsidRDefault="002E1920" w:rsidP="002E1920">
      <w:pPr>
        <w:jc w:val="center"/>
        <w:rPr>
          <w:rFonts w:eastAsia="Calibri"/>
          <w:b/>
          <w:sz w:val="22"/>
          <w:szCs w:val="22"/>
          <w:lang w:eastAsia="en-US"/>
        </w:rPr>
      </w:pPr>
    </w:p>
    <w:p w:rsidR="002E1920" w:rsidRPr="00845E9D" w:rsidRDefault="002E1920" w:rsidP="002E1920">
      <w:pPr>
        <w:jc w:val="center"/>
        <w:rPr>
          <w:rFonts w:eastAsia="Calibri"/>
          <w:b/>
          <w:sz w:val="22"/>
          <w:szCs w:val="22"/>
          <w:lang w:eastAsia="en-US"/>
        </w:rPr>
      </w:pPr>
      <w:r w:rsidRPr="00845E9D">
        <w:rPr>
          <w:rFonts w:eastAsia="Calibri"/>
          <w:b/>
          <w:sz w:val="22"/>
          <w:szCs w:val="22"/>
          <w:lang w:eastAsia="en-US"/>
        </w:rPr>
        <w:t>§ 13</w:t>
      </w:r>
    </w:p>
    <w:p w:rsidR="002E1920" w:rsidRDefault="002E1920" w:rsidP="002E1920">
      <w:pPr>
        <w:jc w:val="center"/>
        <w:rPr>
          <w:rFonts w:eastAsia="Calibri"/>
          <w:b/>
          <w:sz w:val="22"/>
          <w:szCs w:val="22"/>
          <w:u w:val="single"/>
          <w:lang w:eastAsia="en-US"/>
        </w:rPr>
      </w:pPr>
      <w:r w:rsidRPr="00845E9D">
        <w:rPr>
          <w:rFonts w:eastAsia="Calibri"/>
          <w:b/>
          <w:sz w:val="22"/>
          <w:szCs w:val="22"/>
          <w:u w:val="single"/>
          <w:lang w:eastAsia="en-US"/>
        </w:rPr>
        <w:t>Zmiana umowy</w:t>
      </w:r>
    </w:p>
    <w:p w:rsidR="002E1920" w:rsidRPr="00845E9D" w:rsidRDefault="002E1920" w:rsidP="002E1920">
      <w:pPr>
        <w:jc w:val="center"/>
        <w:rPr>
          <w:rFonts w:eastAsia="Calibri"/>
          <w:b/>
          <w:sz w:val="22"/>
          <w:szCs w:val="22"/>
          <w:lang w:eastAsia="en-US"/>
        </w:rPr>
      </w:pPr>
    </w:p>
    <w:p w:rsidR="00100C2B" w:rsidRPr="00E60DC9" w:rsidRDefault="00100C2B" w:rsidP="00100C2B">
      <w:pPr>
        <w:numPr>
          <w:ilvl w:val="0"/>
          <w:numId w:val="34"/>
        </w:numPr>
        <w:ind w:left="499" w:hanging="499"/>
        <w:jc w:val="both"/>
        <w:rPr>
          <w:sz w:val="22"/>
          <w:szCs w:val="22"/>
        </w:rPr>
      </w:pPr>
      <w:r w:rsidRPr="00E60DC9">
        <w:rPr>
          <w:sz w:val="22"/>
          <w:szCs w:val="22"/>
        </w:rPr>
        <w:t>Zmiana umowy może nastąpić za zgodą obu stron w przypadkach określonych w umowie w formie aneksu.</w:t>
      </w:r>
    </w:p>
    <w:p w:rsidR="00100C2B" w:rsidRPr="00E60DC9" w:rsidRDefault="00100C2B" w:rsidP="00100C2B">
      <w:pPr>
        <w:numPr>
          <w:ilvl w:val="0"/>
          <w:numId w:val="34"/>
        </w:numPr>
        <w:ind w:left="499" w:hanging="499"/>
        <w:jc w:val="both"/>
        <w:rPr>
          <w:sz w:val="22"/>
          <w:szCs w:val="22"/>
        </w:rPr>
      </w:pPr>
      <w:r w:rsidRPr="00E60DC9">
        <w:rPr>
          <w:sz w:val="22"/>
          <w:szCs w:val="22"/>
        </w:rPr>
        <w:t xml:space="preserve">W </w:t>
      </w:r>
      <w:r w:rsidRPr="00E60DC9">
        <w:rPr>
          <w:rFonts w:eastAsia="Calibri"/>
          <w:color w:val="000000"/>
          <w:sz w:val="22"/>
          <w:szCs w:val="22"/>
        </w:rPr>
        <w:t xml:space="preserve">przypadku niewykorzystania wartości umowy zamawiający dopuszcza w formie aneksu wydłużenie terminu obowiązywania umowy nie więcej jednak niż o </w:t>
      </w:r>
      <w:r w:rsidRPr="00E60DC9">
        <w:rPr>
          <w:rFonts w:eastAsia="Calibri"/>
          <w:b/>
          <w:bCs/>
          <w:color w:val="000000"/>
          <w:sz w:val="22"/>
          <w:szCs w:val="22"/>
        </w:rPr>
        <w:t xml:space="preserve">36 miesięcy </w:t>
      </w:r>
      <w:r w:rsidRPr="00E60DC9">
        <w:rPr>
          <w:rFonts w:eastAsia="Calibri"/>
          <w:color w:val="000000"/>
          <w:sz w:val="22"/>
          <w:szCs w:val="22"/>
        </w:rPr>
        <w:t>od daty jej zakończenia.</w:t>
      </w:r>
    </w:p>
    <w:p w:rsidR="00100C2B" w:rsidRPr="00E60DC9" w:rsidRDefault="00100C2B" w:rsidP="00100C2B">
      <w:pPr>
        <w:numPr>
          <w:ilvl w:val="0"/>
          <w:numId w:val="34"/>
        </w:numPr>
        <w:ind w:left="499" w:hanging="499"/>
        <w:jc w:val="both"/>
        <w:rPr>
          <w:sz w:val="22"/>
          <w:szCs w:val="22"/>
        </w:rPr>
      </w:pPr>
      <w:r w:rsidRPr="00E60DC9">
        <w:rPr>
          <w:sz w:val="22"/>
          <w:szCs w:val="22"/>
        </w:rPr>
        <w:t>Zmiany umowy mogą nastąpić również w następujących okolicznościach:</w:t>
      </w:r>
    </w:p>
    <w:p w:rsidR="00100C2B" w:rsidRPr="00E60DC9" w:rsidRDefault="00100C2B" w:rsidP="00100C2B">
      <w:pPr>
        <w:tabs>
          <w:tab w:val="left" w:pos="709"/>
        </w:tabs>
        <w:ind w:left="993" w:hanging="426"/>
        <w:jc w:val="both"/>
        <w:rPr>
          <w:sz w:val="22"/>
          <w:szCs w:val="22"/>
        </w:rPr>
      </w:pPr>
      <w:r w:rsidRPr="00E60DC9">
        <w:rPr>
          <w:sz w:val="22"/>
          <w:szCs w:val="22"/>
        </w:rPr>
        <w:t xml:space="preserve">1)  zaistnienia, po zawarciu umowy, przypadku siły wyższej, przez którą należy rozumieć zdarzenia zewnętrzne wobec łączącej strony więzi prawnej: </w:t>
      </w:r>
    </w:p>
    <w:p w:rsidR="00100C2B" w:rsidRPr="00E60DC9" w:rsidRDefault="00100C2B" w:rsidP="00100C2B">
      <w:pPr>
        <w:tabs>
          <w:tab w:val="left" w:pos="709"/>
        </w:tabs>
        <w:ind w:left="993"/>
        <w:jc w:val="both"/>
        <w:rPr>
          <w:sz w:val="22"/>
          <w:szCs w:val="22"/>
        </w:rPr>
      </w:pPr>
      <w:r w:rsidRPr="00E60DC9">
        <w:rPr>
          <w:sz w:val="22"/>
          <w:szCs w:val="22"/>
        </w:rPr>
        <w:t xml:space="preserve">a) o charakterze zależnym od stron, </w:t>
      </w:r>
    </w:p>
    <w:p w:rsidR="00100C2B" w:rsidRPr="00E60DC9" w:rsidRDefault="00100C2B" w:rsidP="00100C2B">
      <w:pPr>
        <w:tabs>
          <w:tab w:val="left" w:pos="709"/>
        </w:tabs>
        <w:ind w:left="993"/>
        <w:jc w:val="both"/>
        <w:rPr>
          <w:sz w:val="22"/>
          <w:szCs w:val="22"/>
        </w:rPr>
      </w:pPr>
      <w:r w:rsidRPr="00E60DC9">
        <w:rPr>
          <w:sz w:val="22"/>
          <w:szCs w:val="22"/>
        </w:rPr>
        <w:t>b) którego strony nie mogły przewidzieć przed zawarciem umowy,</w:t>
      </w:r>
    </w:p>
    <w:p w:rsidR="00100C2B" w:rsidRPr="00E60DC9" w:rsidRDefault="00100C2B" w:rsidP="00100C2B">
      <w:pPr>
        <w:tabs>
          <w:tab w:val="left" w:pos="709"/>
        </w:tabs>
        <w:ind w:left="993"/>
        <w:jc w:val="both"/>
        <w:rPr>
          <w:sz w:val="22"/>
          <w:szCs w:val="22"/>
        </w:rPr>
      </w:pPr>
      <w:r w:rsidRPr="00E60DC9">
        <w:rPr>
          <w:sz w:val="22"/>
          <w:szCs w:val="22"/>
        </w:rPr>
        <w:t>c)którego nie można uniknąć ani  któremu strony nie mogły zapobiec przy zachowaniu należytej staranności, której nie można przypisać drugiej stronie,</w:t>
      </w:r>
    </w:p>
    <w:p w:rsidR="00100C2B" w:rsidRPr="00E60DC9" w:rsidRDefault="00100C2B" w:rsidP="00100C2B">
      <w:pPr>
        <w:tabs>
          <w:tab w:val="left" w:pos="993"/>
        </w:tabs>
        <w:ind w:left="993" w:hanging="426"/>
        <w:jc w:val="both"/>
        <w:rPr>
          <w:sz w:val="22"/>
          <w:szCs w:val="22"/>
        </w:rPr>
      </w:pPr>
      <w:r w:rsidRPr="00E60DC9">
        <w:rPr>
          <w:sz w:val="22"/>
          <w:szCs w:val="22"/>
        </w:rPr>
        <w:t>2)  zmiany powszechnie obowiązujących przepisów prawa w zakresie mającym wpływ na realizację przedmiotu zamówienia lub świadczenia stron,</w:t>
      </w:r>
    </w:p>
    <w:p w:rsidR="00100C2B" w:rsidRPr="00E60DC9" w:rsidRDefault="00100C2B" w:rsidP="00100C2B">
      <w:pPr>
        <w:tabs>
          <w:tab w:val="left" w:pos="709"/>
        </w:tabs>
        <w:ind w:left="993" w:hanging="426"/>
        <w:jc w:val="both"/>
        <w:rPr>
          <w:sz w:val="22"/>
          <w:szCs w:val="22"/>
        </w:rPr>
      </w:pPr>
      <w:r w:rsidRPr="00E60DC9">
        <w:rPr>
          <w:sz w:val="22"/>
          <w:szCs w:val="22"/>
        </w:rPr>
        <w:t>3)   gdy zaistnieje  inna,  niemożliwa  do  przewidzenia  w  momencie  zawarcia  umowy  okoliczność prawna,  ekonomiczna  lub techniczna,  za  którą  żadna  ze  stron  nie  ponosi  odpowiedzialności, skutkująca brakiem możliwości należytego wykonania umowy</w:t>
      </w:r>
    </w:p>
    <w:p w:rsidR="00100C2B" w:rsidRPr="00E60DC9" w:rsidRDefault="00100C2B" w:rsidP="00100C2B">
      <w:pPr>
        <w:numPr>
          <w:ilvl w:val="0"/>
          <w:numId w:val="34"/>
        </w:numPr>
        <w:ind w:left="499" w:hanging="499"/>
        <w:jc w:val="both"/>
        <w:rPr>
          <w:sz w:val="22"/>
          <w:szCs w:val="22"/>
        </w:rPr>
      </w:pPr>
      <w:r w:rsidRPr="00E60DC9">
        <w:rPr>
          <w:sz w:val="22"/>
          <w:szCs w:val="22"/>
        </w:rPr>
        <w:t>Wszelkie zmiany umowy wymagają dla swojej ważności formy pisemnej.</w:t>
      </w:r>
    </w:p>
    <w:p w:rsidR="00100C2B" w:rsidRPr="00E60DC9" w:rsidRDefault="00100C2B" w:rsidP="00100C2B">
      <w:pPr>
        <w:numPr>
          <w:ilvl w:val="0"/>
          <w:numId w:val="34"/>
        </w:numPr>
        <w:autoSpaceDE w:val="0"/>
        <w:autoSpaceDN w:val="0"/>
        <w:adjustRightInd w:val="0"/>
        <w:ind w:left="499" w:hanging="426"/>
        <w:jc w:val="both"/>
        <w:rPr>
          <w:sz w:val="22"/>
          <w:szCs w:val="22"/>
        </w:rPr>
      </w:pPr>
      <w:r w:rsidRPr="00E60DC9">
        <w:rPr>
          <w:sz w:val="22"/>
          <w:szCs w:val="22"/>
        </w:rPr>
        <w:t xml:space="preserve"> Zmiana </w:t>
      </w:r>
      <w:r w:rsidRPr="00E60DC9">
        <w:rPr>
          <w:rFonts w:eastAsia="Calibri"/>
          <w:sz w:val="22"/>
          <w:szCs w:val="22"/>
        </w:rPr>
        <w:t xml:space="preserve">siedziby wykonawcy nie stanowi zmiany treści umowy i nie wymaga aneksu do    umowy. </w:t>
      </w:r>
    </w:p>
    <w:p w:rsidR="002E1920" w:rsidRPr="00845E9D" w:rsidRDefault="002E1920" w:rsidP="002E1920">
      <w:pPr>
        <w:jc w:val="center"/>
        <w:rPr>
          <w:rFonts w:eastAsia="Calibri"/>
          <w:b/>
          <w:sz w:val="22"/>
          <w:szCs w:val="22"/>
          <w:lang w:eastAsia="en-US"/>
        </w:rPr>
      </w:pPr>
    </w:p>
    <w:p w:rsidR="002E1920" w:rsidRPr="00845E9D" w:rsidRDefault="002E1920" w:rsidP="002E1920">
      <w:pPr>
        <w:spacing w:after="200"/>
        <w:jc w:val="center"/>
        <w:rPr>
          <w:rFonts w:eastAsia="Calibri"/>
          <w:b/>
          <w:sz w:val="22"/>
          <w:szCs w:val="22"/>
          <w:lang w:eastAsia="en-US"/>
        </w:rPr>
      </w:pPr>
      <w:r w:rsidRPr="00845E9D">
        <w:rPr>
          <w:rFonts w:eastAsia="Calibri"/>
          <w:b/>
          <w:sz w:val="22"/>
          <w:szCs w:val="22"/>
          <w:lang w:eastAsia="en-US"/>
        </w:rPr>
        <w:t>§ 1</w:t>
      </w:r>
      <w:r w:rsidR="005B0882">
        <w:rPr>
          <w:rFonts w:eastAsia="Calibri"/>
          <w:b/>
          <w:sz w:val="22"/>
          <w:szCs w:val="22"/>
          <w:lang w:eastAsia="en-US"/>
        </w:rPr>
        <w:t>4</w:t>
      </w:r>
    </w:p>
    <w:p w:rsidR="002E1920" w:rsidRPr="00845E9D" w:rsidRDefault="002E1920" w:rsidP="002E1920">
      <w:pPr>
        <w:spacing w:after="120"/>
        <w:rPr>
          <w:rFonts w:eastAsia="Calibri"/>
          <w:sz w:val="22"/>
          <w:szCs w:val="22"/>
          <w:lang w:eastAsia="en-US"/>
        </w:rPr>
      </w:pPr>
      <w:r w:rsidRPr="00845E9D">
        <w:rPr>
          <w:rFonts w:eastAsia="Calibri"/>
          <w:sz w:val="22"/>
          <w:szCs w:val="22"/>
          <w:lang w:eastAsia="en-US"/>
        </w:rPr>
        <w:t>Umowę sporządzono w dwóch jednobrzmiących egzemplarzach, po jednym dla każdej ze Stron</w:t>
      </w:r>
    </w:p>
    <w:p w:rsidR="002E1920" w:rsidRPr="00845E9D" w:rsidRDefault="002E1920" w:rsidP="002E1920">
      <w:pPr>
        <w:jc w:val="center"/>
        <w:rPr>
          <w:b/>
          <w:sz w:val="22"/>
          <w:szCs w:val="22"/>
        </w:rPr>
      </w:pPr>
    </w:p>
    <w:p w:rsidR="002E1920" w:rsidRDefault="002E1920" w:rsidP="002E1920">
      <w:pPr>
        <w:rPr>
          <w:sz w:val="22"/>
          <w:szCs w:val="22"/>
        </w:rPr>
      </w:pPr>
    </w:p>
    <w:p w:rsidR="002E1920" w:rsidRPr="00845E9D" w:rsidRDefault="002E1920" w:rsidP="002E1920">
      <w:pPr>
        <w:rPr>
          <w:sz w:val="22"/>
          <w:szCs w:val="22"/>
        </w:rPr>
      </w:pPr>
    </w:p>
    <w:p w:rsidR="002E1920" w:rsidRPr="00845E9D" w:rsidRDefault="002E1920" w:rsidP="002E1920">
      <w:pPr>
        <w:jc w:val="both"/>
        <w:rPr>
          <w:b/>
        </w:rPr>
      </w:pPr>
    </w:p>
    <w:p w:rsidR="002E1920" w:rsidRPr="00845E9D" w:rsidRDefault="002E1920" w:rsidP="002E1920">
      <w:pPr>
        <w:jc w:val="both"/>
        <w:rPr>
          <w:b/>
        </w:rPr>
      </w:pPr>
      <w:r w:rsidRPr="00845E9D">
        <w:rPr>
          <w:b/>
        </w:rPr>
        <w:t>Wykonawca:</w:t>
      </w:r>
      <w:r w:rsidRPr="00845E9D">
        <w:rPr>
          <w:b/>
        </w:rPr>
        <w:tab/>
      </w:r>
      <w:r w:rsidRPr="00845E9D">
        <w:rPr>
          <w:b/>
        </w:rPr>
        <w:tab/>
      </w:r>
      <w:r w:rsidRPr="00845E9D">
        <w:rPr>
          <w:b/>
        </w:rPr>
        <w:tab/>
      </w:r>
      <w:r w:rsidRPr="00845E9D">
        <w:rPr>
          <w:b/>
        </w:rPr>
        <w:tab/>
      </w:r>
      <w:r w:rsidRPr="00845E9D">
        <w:rPr>
          <w:b/>
        </w:rPr>
        <w:tab/>
      </w:r>
      <w:r w:rsidRPr="00845E9D">
        <w:rPr>
          <w:b/>
        </w:rPr>
        <w:tab/>
      </w:r>
      <w:r w:rsidRPr="00845E9D">
        <w:rPr>
          <w:b/>
        </w:rPr>
        <w:tab/>
      </w:r>
      <w:r w:rsidRPr="00845E9D">
        <w:rPr>
          <w:b/>
        </w:rPr>
        <w:tab/>
        <w:t>Zamawiający:</w:t>
      </w:r>
    </w:p>
    <w:p w:rsidR="002E1920" w:rsidRPr="00845E9D" w:rsidRDefault="002E1920" w:rsidP="002E1920">
      <w:pPr>
        <w:jc w:val="both"/>
        <w:rPr>
          <w:b/>
        </w:rPr>
      </w:pPr>
    </w:p>
    <w:p w:rsidR="002E1920" w:rsidRPr="00845E9D" w:rsidRDefault="002E1920" w:rsidP="002E1920">
      <w:pPr>
        <w:jc w:val="both"/>
        <w:rPr>
          <w:b/>
        </w:rPr>
      </w:pPr>
    </w:p>
    <w:p w:rsidR="002E1920" w:rsidRPr="00845E9D" w:rsidRDefault="002E1920" w:rsidP="002E1920">
      <w:pPr>
        <w:jc w:val="both"/>
        <w:rPr>
          <w:b/>
        </w:rPr>
      </w:pPr>
    </w:p>
    <w:p w:rsidR="002E1920" w:rsidRDefault="002E1920" w:rsidP="002E1920">
      <w:pPr>
        <w:jc w:val="both"/>
        <w:rPr>
          <w:b/>
        </w:rPr>
      </w:pPr>
    </w:p>
    <w:p w:rsidR="002E1920" w:rsidRDefault="002E1920" w:rsidP="002E1920">
      <w:pPr>
        <w:jc w:val="both"/>
        <w:rPr>
          <w:b/>
        </w:rPr>
      </w:pPr>
    </w:p>
    <w:p w:rsidR="002E1920" w:rsidRDefault="002E1920" w:rsidP="002E1920">
      <w:pPr>
        <w:jc w:val="both"/>
        <w:rPr>
          <w:b/>
        </w:rPr>
      </w:pPr>
    </w:p>
    <w:p w:rsidR="002E1920" w:rsidRPr="00845E9D" w:rsidRDefault="002E1920" w:rsidP="002E1920">
      <w:pPr>
        <w:jc w:val="both"/>
        <w:rPr>
          <w:b/>
        </w:rPr>
      </w:pPr>
    </w:p>
    <w:p w:rsidR="00D57F9C" w:rsidRDefault="00D57F9C"/>
    <w:sectPr w:rsidR="00D57F9C" w:rsidSect="00D57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8676D"/>
    <w:multiLevelType w:val="multilevel"/>
    <w:tmpl w:val="387A03A4"/>
    <w:lvl w:ilvl="0">
      <w:start w:val="1"/>
      <w:numFmt w:val="decimal"/>
      <w:lvlText w:val="%1."/>
      <w:lvlJc w:val="left"/>
      <w:pPr>
        <w:tabs>
          <w:tab w:val="num" w:pos="360"/>
        </w:tabs>
        <w:ind w:left="360" w:hanging="360"/>
      </w:pPr>
      <w:rPr>
        <w:b/>
        <w:color w:val="auto"/>
      </w:rPr>
    </w:lvl>
    <w:lvl w:ilvl="1">
      <w:start w:val="1"/>
      <w:numFmt w:val="lowerLetter"/>
      <w:lvlText w:val="%2)"/>
      <w:lvlJc w:val="left"/>
      <w:pPr>
        <w:ind w:left="1440" w:hanging="360"/>
      </w:pPr>
      <w:rPr>
        <w:rFonts w:hint="default"/>
        <w:color w:val="auto"/>
      </w:rPr>
    </w:lvl>
    <w:lvl w:ilvl="2">
      <w:start w:val="4"/>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05534"/>
    <w:multiLevelType w:val="hybridMultilevel"/>
    <w:tmpl w:val="D8EA46E0"/>
    <w:lvl w:ilvl="0" w:tplc="595474E0">
      <w:start w:val="1"/>
      <w:numFmt w:val="decimal"/>
      <w:lvlText w:val="%1."/>
      <w:lvlJc w:val="left"/>
      <w:pPr>
        <w:ind w:left="1004" w:hanging="360"/>
      </w:pPr>
      <w:rPr>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
    <w:nsid w:val="12B42F91"/>
    <w:multiLevelType w:val="hybridMultilevel"/>
    <w:tmpl w:val="B7C802E2"/>
    <w:lvl w:ilvl="0" w:tplc="F70400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F377FC"/>
    <w:multiLevelType w:val="hybridMultilevel"/>
    <w:tmpl w:val="4356CB7C"/>
    <w:lvl w:ilvl="0" w:tplc="D90E7102">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7066D74"/>
    <w:multiLevelType w:val="hybridMultilevel"/>
    <w:tmpl w:val="773CAFE2"/>
    <w:lvl w:ilvl="0" w:tplc="CE7C0014">
      <w:start w:val="1"/>
      <w:numFmt w:val="decimal"/>
      <w:lvlText w:val="%1)"/>
      <w:lvlJc w:val="left"/>
      <w:pPr>
        <w:ind w:left="928" w:hanging="360"/>
      </w:pPr>
      <w:rPr>
        <w:rFonts w:ascii="Times New Roman" w:eastAsia="Times New Roman" w:hAnsi="Times New Roman" w:cs="Times New Roman" w:hint="default"/>
      </w:rPr>
    </w:lvl>
    <w:lvl w:ilvl="1" w:tplc="F318985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8E70D54"/>
    <w:multiLevelType w:val="hybridMultilevel"/>
    <w:tmpl w:val="2206A8B0"/>
    <w:lvl w:ilvl="0" w:tplc="F7C6220A">
      <w:start w:val="1"/>
      <w:numFmt w:val="lowerLetter"/>
      <w:lvlText w:val="%1)"/>
      <w:lvlJc w:val="righ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722F6F"/>
    <w:multiLevelType w:val="hybridMultilevel"/>
    <w:tmpl w:val="E03257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14BFE"/>
    <w:multiLevelType w:val="hybridMultilevel"/>
    <w:tmpl w:val="48AAEEA8"/>
    <w:lvl w:ilvl="0" w:tplc="F7C6220A">
      <w:start w:val="1"/>
      <w:numFmt w:val="lowerLetter"/>
      <w:lvlText w:val="%1)"/>
      <w:lvlJc w:val="right"/>
      <w:pPr>
        <w:ind w:left="1572" w:hanging="360"/>
      </w:pPr>
      <w:rPr>
        <w:rFonts w:ascii="Calibri" w:eastAsia="Times New Roman" w:hAnsi="Calibri" w:cs="Calibri"/>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
    <w:nsid w:val="1DDF1CA0"/>
    <w:multiLevelType w:val="hybridMultilevel"/>
    <w:tmpl w:val="D56AE9E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412513"/>
    <w:multiLevelType w:val="hybridMultilevel"/>
    <w:tmpl w:val="1D245900"/>
    <w:lvl w:ilvl="0" w:tplc="B32C2B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A91CE4"/>
    <w:multiLevelType w:val="hybridMultilevel"/>
    <w:tmpl w:val="9EB61E3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E227AE1"/>
    <w:multiLevelType w:val="hybridMultilevel"/>
    <w:tmpl w:val="B10CCFD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1B35A63"/>
    <w:multiLevelType w:val="hybridMultilevel"/>
    <w:tmpl w:val="6106B1F4"/>
    <w:lvl w:ilvl="0" w:tplc="56C4FE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EE2ADD"/>
    <w:multiLevelType w:val="hybridMultilevel"/>
    <w:tmpl w:val="F758B270"/>
    <w:lvl w:ilvl="0" w:tplc="EE94229E">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8E626D"/>
    <w:multiLevelType w:val="hybridMultilevel"/>
    <w:tmpl w:val="1C36B066"/>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3B5F6B2B"/>
    <w:multiLevelType w:val="multilevel"/>
    <w:tmpl w:val="6A969F2E"/>
    <w:lvl w:ilvl="0">
      <w:start w:val="1"/>
      <w:numFmt w:val="decimal"/>
      <w:lvlText w:val="%1."/>
      <w:lvlJc w:val="left"/>
      <w:pPr>
        <w:tabs>
          <w:tab w:val="num" w:pos="360"/>
        </w:tabs>
        <w:ind w:left="36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8A55E4"/>
    <w:multiLevelType w:val="multilevel"/>
    <w:tmpl w:val="04150023"/>
    <w:lvl w:ilvl="0">
      <w:start w:val="1"/>
      <w:numFmt w:val="upperRoman"/>
      <w:pStyle w:val="Nagwek1"/>
      <w:lvlText w:val="Artykuł %1."/>
      <w:lvlJc w:val="left"/>
      <w:pPr>
        <w:tabs>
          <w:tab w:val="num" w:pos="9096"/>
        </w:tabs>
        <w:ind w:left="7656" w:firstLine="0"/>
      </w:pPr>
    </w:lvl>
    <w:lvl w:ilvl="1">
      <w:start w:val="1"/>
      <w:numFmt w:val="decimalZero"/>
      <w:pStyle w:val="Nagwek2"/>
      <w:isLgl/>
      <w:lvlText w:val="Paragraf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7">
    <w:nsid w:val="41482C65"/>
    <w:multiLevelType w:val="hybridMultilevel"/>
    <w:tmpl w:val="9B8496E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5D609B"/>
    <w:multiLevelType w:val="hybridMultilevel"/>
    <w:tmpl w:val="BB8A4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B2F0E6A"/>
    <w:multiLevelType w:val="hybridMultilevel"/>
    <w:tmpl w:val="6EBA43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1770043"/>
    <w:multiLevelType w:val="hybridMultilevel"/>
    <w:tmpl w:val="5928E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58F0"/>
    <w:multiLevelType w:val="hybridMultilevel"/>
    <w:tmpl w:val="33DAB48C"/>
    <w:lvl w:ilvl="0" w:tplc="04150017">
      <w:start w:val="1"/>
      <w:numFmt w:val="lowerLetter"/>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nsid w:val="55991C5A"/>
    <w:multiLevelType w:val="hybridMultilevel"/>
    <w:tmpl w:val="6832DC28"/>
    <w:lvl w:ilvl="0" w:tplc="7AA2198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58364835"/>
    <w:multiLevelType w:val="hybridMultilevel"/>
    <w:tmpl w:val="98101A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5C420F83"/>
    <w:multiLevelType w:val="singleLevel"/>
    <w:tmpl w:val="7AB6F3B8"/>
    <w:lvl w:ilvl="0">
      <w:start w:val="1"/>
      <w:numFmt w:val="decimal"/>
      <w:lvlText w:val="%1."/>
      <w:lvlJc w:val="left"/>
      <w:pPr>
        <w:tabs>
          <w:tab w:val="num" w:pos="360"/>
        </w:tabs>
        <w:ind w:left="360" w:hanging="360"/>
      </w:pPr>
      <w:rPr>
        <w:b/>
      </w:rPr>
    </w:lvl>
  </w:abstractNum>
  <w:abstractNum w:abstractNumId="25">
    <w:nsid w:val="5D056242"/>
    <w:multiLevelType w:val="singleLevel"/>
    <w:tmpl w:val="530ED9CC"/>
    <w:lvl w:ilvl="0">
      <w:start w:val="1"/>
      <w:numFmt w:val="decimal"/>
      <w:lvlText w:val="%1."/>
      <w:lvlJc w:val="left"/>
      <w:pPr>
        <w:tabs>
          <w:tab w:val="num" w:pos="360"/>
        </w:tabs>
        <w:ind w:left="360" w:hanging="360"/>
      </w:pPr>
      <w:rPr>
        <w:b/>
      </w:rPr>
    </w:lvl>
  </w:abstractNum>
  <w:abstractNum w:abstractNumId="26">
    <w:nsid w:val="64822699"/>
    <w:multiLevelType w:val="hybridMultilevel"/>
    <w:tmpl w:val="A0A6972A"/>
    <w:lvl w:ilvl="0" w:tplc="5316EEE8">
      <w:start w:val="1"/>
      <w:numFmt w:val="decimal"/>
      <w:lvlText w:val="%1."/>
      <w:lvlJc w:val="left"/>
      <w:pPr>
        <w:ind w:left="720" w:hanging="360"/>
      </w:pPr>
      <w:rPr>
        <w:rFonts w:hint="default"/>
      </w:rPr>
    </w:lvl>
    <w:lvl w:ilvl="1" w:tplc="F87C3DD4">
      <w:start w:val="1"/>
      <w:numFmt w:val="lowerLetter"/>
      <w:lvlText w:val="%2)"/>
      <w:lvlJc w:val="left"/>
      <w:pPr>
        <w:ind w:left="1440" w:hanging="360"/>
      </w:pPr>
      <w:rPr>
        <w:rFonts w:hint="default"/>
        <w:color w:val="auto"/>
      </w:rPr>
    </w:lvl>
    <w:lvl w:ilvl="2" w:tplc="C02E3436">
      <w:start w:val="4"/>
      <w:numFmt w:val="decimal"/>
      <w:lvlText w:val="%3"/>
      <w:lvlJc w:val="left"/>
      <w:pPr>
        <w:ind w:left="2340" w:hanging="360"/>
      </w:pPr>
      <w:rPr>
        <w:rFonts w:hint="default"/>
        <w:b/>
      </w:rPr>
    </w:lvl>
    <w:lvl w:ilvl="3" w:tplc="327E7C8A" w:tentative="1">
      <w:start w:val="1"/>
      <w:numFmt w:val="decimal"/>
      <w:lvlText w:val="%4."/>
      <w:lvlJc w:val="left"/>
      <w:pPr>
        <w:ind w:left="2880" w:hanging="360"/>
      </w:pPr>
    </w:lvl>
    <w:lvl w:ilvl="4" w:tplc="3EC6B29C" w:tentative="1">
      <w:start w:val="1"/>
      <w:numFmt w:val="lowerLetter"/>
      <w:lvlText w:val="%5."/>
      <w:lvlJc w:val="left"/>
      <w:pPr>
        <w:ind w:left="3600" w:hanging="360"/>
      </w:pPr>
    </w:lvl>
    <w:lvl w:ilvl="5" w:tplc="A0FC8A96" w:tentative="1">
      <w:start w:val="1"/>
      <w:numFmt w:val="lowerRoman"/>
      <w:lvlText w:val="%6."/>
      <w:lvlJc w:val="right"/>
      <w:pPr>
        <w:ind w:left="4320" w:hanging="180"/>
      </w:pPr>
    </w:lvl>
    <w:lvl w:ilvl="6" w:tplc="1AB4AB44" w:tentative="1">
      <w:start w:val="1"/>
      <w:numFmt w:val="decimal"/>
      <w:lvlText w:val="%7."/>
      <w:lvlJc w:val="left"/>
      <w:pPr>
        <w:ind w:left="5040" w:hanging="360"/>
      </w:pPr>
    </w:lvl>
    <w:lvl w:ilvl="7" w:tplc="BBFAEC64" w:tentative="1">
      <w:start w:val="1"/>
      <w:numFmt w:val="lowerLetter"/>
      <w:lvlText w:val="%8."/>
      <w:lvlJc w:val="left"/>
      <w:pPr>
        <w:ind w:left="5760" w:hanging="360"/>
      </w:pPr>
    </w:lvl>
    <w:lvl w:ilvl="8" w:tplc="74C4DCE8" w:tentative="1">
      <w:start w:val="1"/>
      <w:numFmt w:val="lowerRoman"/>
      <w:lvlText w:val="%9."/>
      <w:lvlJc w:val="right"/>
      <w:pPr>
        <w:ind w:left="6480" w:hanging="180"/>
      </w:pPr>
    </w:lvl>
  </w:abstractNum>
  <w:abstractNum w:abstractNumId="27">
    <w:nsid w:val="65A948B9"/>
    <w:multiLevelType w:val="hybridMultilevel"/>
    <w:tmpl w:val="A51C9122"/>
    <w:lvl w:ilvl="0" w:tplc="BFC0CB4C">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8">
    <w:nsid w:val="67D47873"/>
    <w:multiLevelType w:val="hybridMultilevel"/>
    <w:tmpl w:val="EA904D8A"/>
    <w:lvl w:ilvl="0" w:tplc="FD0C6030">
      <w:start w:val="1"/>
      <w:numFmt w:val="lowerLetter"/>
      <w:lvlText w:val="%1)"/>
      <w:lvlJc w:val="left"/>
      <w:pPr>
        <w:ind w:left="720" w:hanging="360"/>
      </w:pPr>
      <w:rPr>
        <w:rFonts w:ascii="Times New Roman" w:hAnsi="Times New Roman" w:cs="Times New Roman"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BF431A1"/>
    <w:multiLevelType w:val="hybridMultilevel"/>
    <w:tmpl w:val="692672D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DF939B6"/>
    <w:multiLevelType w:val="multilevel"/>
    <w:tmpl w:val="3CB4397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6F8E7575"/>
    <w:multiLevelType w:val="hybridMultilevel"/>
    <w:tmpl w:val="C974207A"/>
    <w:lvl w:ilvl="0" w:tplc="49B6571C">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nsid w:val="73FB22F3"/>
    <w:multiLevelType w:val="hybridMultilevel"/>
    <w:tmpl w:val="03AE763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5D6EDC"/>
    <w:multiLevelType w:val="singleLevel"/>
    <w:tmpl w:val="925C6FFE"/>
    <w:lvl w:ilvl="0">
      <w:start w:val="1"/>
      <w:numFmt w:val="decimal"/>
      <w:lvlText w:val="%1."/>
      <w:lvlJc w:val="left"/>
      <w:pPr>
        <w:tabs>
          <w:tab w:val="num" w:pos="360"/>
        </w:tabs>
        <w:ind w:left="360" w:hanging="360"/>
      </w:pPr>
      <w:rPr>
        <w:color w:val="000000"/>
      </w:rPr>
    </w:lvl>
  </w:abstractNum>
  <w:abstractNum w:abstractNumId="34">
    <w:nsid w:val="759C3C87"/>
    <w:multiLevelType w:val="hybridMultilevel"/>
    <w:tmpl w:val="7458B9CE"/>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
    <w:nsid w:val="7AFC60A6"/>
    <w:multiLevelType w:val="hybridMultilevel"/>
    <w:tmpl w:val="0182282C"/>
    <w:lvl w:ilvl="0" w:tplc="B9DCDEB6">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6">
    <w:nsid w:val="7BBF2290"/>
    <w:multiLevelType w:val="hybridMultilevel"/>
    <w:tmpl w:val="88DE2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F90DE6"/>
    <w:multiLevelType w:val="hybridMultilevel"/>
    <w:tmpl w:val="DA4AD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A54C38"/>
    <w:multiLevelType w:val="hybridMultilevel"/>
    <w:tmpl w:val="A1D879A6"/>
    <w:lvl w:ilvl="0" w:tplc="04150017">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F36180B"/>
    <w:multiLevelType w:val="hybridMultilevel"/>
    <w:tmpl w:val="3B8A6B46"/>
    <w:lvl w:ilvl="0" w:tplc="04150017">
      <w:start w:val="1"/>
      <w:numFmt w:val="lowerLetter"/>
      <w:lvlText w:val="%1)"/>
      <w:lvlJc w:val="left"/>
      <w:pPr>
        <w:ind w:left="1648" w:hanging="360"/>
      </w:pPr>
    </w:lvl>
    <w:lvl w:ilvl="1" w:tplc="04150017">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0">
    <w:nsid w:val="7F582968"/>
    <w:multiLevelType w:val="hybridMultilevel"/>
    <w:tmpl w:val="AB4CF364"/>
    <w:lvl w:ilvl="0" w:tplc="28F6E690">
      <w:start w:val="1"/>
      <w:numFmt w:val="decimal"/>
      <w:lvlText w:val="%1."/>
      <w:lvlJc w:val="left"/>
      <w:pPr>
        <w:tabs>
          <w:tab w:val="num" w:pos="720"/>
        </w:tabs>
        <w:ind w:left="720" w:hanging="360"/>
      </w:pPr>
      <w:rPr>
        <w:rFonts w:hint="default"/>
        <w:b/>
      </w:rPr>
    </w:lvl>
    <w:lvl w:ilvl="1" w:tplc="B9DCDEB6">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F6F0801"/>
    <w:multiLevelType w:val="hybridMultilevel"/>
    <w:tmpl w:val="90B26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5"/>
  </w:num>
  <w:num w:numId="3">
    <w:abstractNumId w:val="30"/>
  </w:num>
  <w:num w:numId="4">
    <w:abstractNumId w:val="0"/>
  </w:num>
  <w:num w:numId="5">
    <w:abstractNumId w:val="12"/>
  </w:num>
  <w:num w:numId="6">
    <w:abstractNumId w:val="40"/>
  </w:num>
  <w:num w:numId="7">
    <w:abstractNumId w:val="35"/>
  </w:num>
  <w:num w:numId="8">
    <w:abstractNumId w:val="38"/>
  </w:num>
  <w:num w:numId="9">
    <w:abstractNumId w:val="11"/>
  </w:num>
  <w:num w:numId="10">
    <w:abstractNumId w:val="8"/>
  </w:num>
  <w:num w:numId="11">
    <w:abstractNumId w:val="17"/>
  </w:num>
  <w:num w:numId="12">
    <w:abstractNumId w:val="32"/>
  </w:num>
  <w:num w:numId="13">
    <w:abstractNumId w:val="24"/>
    <w:lvlOverride w:ilvl="0">
      <w:startOverride w:val="1"/>
    </w:lvlOverride>
  </w:num>
  <w:num w:numId="14">
    <w:abstractNumId w:val="2"/>
  </w:num>
  <w:num w:numId="15">
    <w:abstractNumId w:val="25"/>
  </w:num>
  <w:num w:numId="16">
    <w:abstractNumId w:val="6"/>
  </w:num>
  <w:num w:numId="17">
    <w:abstractNumId w:val="19"/>
  </w:num>
  <w:num w:numId="18">
    <w:abstractNumId w:val="13"/>
  </w:num>
  <w:num w:numId="19">
    <w:abstractNumId w:val="23"/>
  </w:num>
  <w:num w:numId="20">
    <w:abstractNumId w:val="14"/>
  </w:num>
  <w:num w:numId="21">
    <w:abstractNumId w:val="29"/>
  </w:num>
  <w:num w:numId="22">
    <w:abstractNumId w:val="21"/>
  </w:num>
  <w:num w:numId="23">
    <w:abstractNumId w:val="10"/>
  </w:num>
  <w:num w:numId="24">
    <w:abstractNumId w:val="28"/>
  </w:num>
  <w:num w:numId="25">
    <w:abstractNumId w:val="31"/>
  </w:num>
  <w:num w:numId="26">
    <w:abstractNumId w:val="1"/>
  </w:num>
  <w:num w:numId="27">
    <w:abstractNumId w:val="22"/>
  </w:num>
  <w:num w:numId="28">
    <w:abstractNumId w:val="9"/>
  </w:num>
  <w:num w:numId="29">
    <w:abstractNumId w:val="3"/>
  </w:num>
  <w:num w:numId="30">
    <w:abstractNumId w:val="5"/>
  </w:num>
  <w:num w:numId="31">
    <w:abstractNumId w:val="7"/>
  </w:num>
  <w:num w:numId="32">
    <w:abstractNumId w:val="16"/>
  </w:num>
  <w:num w:numId="33">
    <w:abstractNumId w:val="33"/>
  </w:num>
  <w:num w:numId="34">
    <w:abstractNumId w:val="41"/>
  </w:num>
  <w:num w:numId="35">
    <w:abstractNumId w:val="18"/>
  </w:num>
  <w:num w:numId="36">
    <w:abstractNumId w:val="4"/>
  </w:num>
  <w:num w:numId="37">
    <w:abstractNumId w:val="20"/>
  </w:num>
  <w:num w:numId="38">
    <w:abstractNumId w:val="36"/>
  </w:num>
  <w:num w:numId="39">
    <w:abstractNumId w:val="27"/>
  </w:num>
  <w:num w:numId="40">
    <w:abstractNumId w:val="39"/>
  </w:num>
  <w:num w:numId="41">
    <w:abstractNumId w:val="37"/>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1920"/>
    <w:rsid w:val="000F4E23"/>
    <w:rsid w:val="00100C2B"/>
    <w:rsid w:val="002159B2"/>
    <w:rsid w:val="00245CB4"/>
    <w:rsid w:val="00265035"/>
    <w:rsid w:val="00294C08"/>
    <w:rsid w:val="002E1920"/>
    <w:rsid w:val="00330B22"/>
    <w:rsid w:val="00343E64"/>
    <w:rsid w:val="003A23A1"/>
    <w:rsid w:val="00487707"/>
    <w:rsid w:val="004A267D"/>
    <w:rsid w:val="004C4A2C"/>
    <w:rsid w:val="00511EB9"/>
    <w:rsid w:val="005B0882"/>
    <w:rsid w:val="00690D26"/>
    <w:rsid w:val="006C7153"/>
    <w:rsid w:val="00790BBB"/>
    <w:rsid w:val="007D73D6"/>
    <w:rsid w:val="008451B7"/>
    <w:rsid w:val="00891571"/>
    <w:rsid w:val="008D2870"/>
    <w:rsid w:val="008F15E3"/>
    <w:rsid w:val="0090648B"/>
    <w:rsid w:val="00962F63"/>
    <w:rsid w:val="009B0DAD"/>
    <w:rsid w:val="00A21DCA"/>
    <w:rsid w:val="00B94946"/>
    <w:rsid w:val="00BD43D0"/>
    <w:rsid w:val="00C0244E"/>
    <w:rsid w:val="00C300D4"/>
    <w:rsid w:val="00C31AF1"/>
    <w:rsid w:val="00D57F9C"/>
    <w:rsid w:val="00D61940"/>
    <w:rsid w:val="00E123D3"/>
    <w:rsid w:val="00E147FA"/>
    <w:rsid w:val="00E60DC9"/>
    <w:rsid w:val="00EB2EFF"/>
    <w:rsid w:val="00ED5A81"/>
    <w:rsid w:val="00F74837"/>
    <w:rsid w:val="00FE45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61940"/>
    <w:pPr>
      <w:keepNext/>
      <w:numPr>
        <w:numId w:val="32"/>
      </w:numPr>
      <w:pBdr>
        <w:top w:val="single" w:sz="18" w:space="5" w:color="auto" w:shadow="1"/>
        <w:left w:val="single" w:sz="18" w:space="5" w:color="auto" w:shadow="1"/>
        <w:bottom w:val="single" w:sz="18" w:space="5" w:color="auto" w:shadow="1"/>
        <w:right w:val="single" w:sz="18" w:space="5" w:color="auto" w:shadow="1"/>
      </w:pBdr>
      <w:jc w:val="center"/>
      <w:outlineLvl w:val="0"/>
    </w:pPr>
    <w:rPr>
      <w:b/>
      <w:sz w:val="28"/>
      <w:szCs w:val="20"/>
    </w:rPr>
  </w:style>
  <w:style w:type="paragraph" w:styleId="Nagwek2">
    <w:name w:val="heading 2"/>
    <w:basedOn w:val="Normalny"/>
    <w:next w:val="Normalny"/>
    <w:link w:val="Nagwek2Znak"/>
    <w:qFormat/>
    <w:rsid w:val="00D61940"/>
    <w:pPr>
      <w:keepNext/>
      <w:numPr>
        <w:ilvl w:val="1"/>
        <w:numId w:val="32"/>
      </w:numPr>
      <w:jc w:val="both"/>
      <w:outlineLvl w:val="1"/>
    </w:pPr>
    <w:rPr>
      <w:b/>
      <w:szCs w:val="20"/>
    </w:rPr>
  </w:style>
  <w:style w:type="paragraph" w:styleId="Nagwek3">
    <w:name w:val="heading 3"/>
    <w:basedOn w:val="Normalny"/>
    <w:next w:val="Normalny"/>
    <w:link w:val="Nagwek3Znak"/>
    <w:qFormat/>
    <w:rsid w:val="00D61940"/>
    <w:pPr>
      <w:keepNext/>
      <w:numPr>
        <w:ilvl w:val="2"/>
        <w:numId w:val="32"/>
      </w:numPr>
      <w:jc w:val="both"/>
      <w:outlineLvl w:val="2"/>
    </w:pPr>
    <w:rPr>
      <w:szCs w:val="20"/>
    </w:rPr>
  </w:style>
  <w:style w:type="paragraph" w:styleId="Nagwek4">
    <w:name w:val="heading 4"/>
    <w:basedOn w:val="Normalny"/>
    <w:next w:val="Normalny"/>
    <w:link w:val="Nagwek4Znak"/>
    <w:qFormat/>
    <w:rsid w:val="00D61940"/>
    <w:pPr>
      <w:keepNext/>
      <w:numPr>
        <w:ilvl w:val="3"/>
        <w:numId w:val="32"/>
      </w:numPr>
      <w:jc w:val="center"/>
      <w:outlineLvl w:val="3"/>
    </w:pPr>
    <w:rPr>
      <w:u w:val="single"/>
    </w:rPr>
  </w:style>
  <w:style w:type="paragraph" w:styleId="Nagwek5">
    <w:name w:val="heading 5"/>
    <w:basedOn w:val="Normalny"/>
    <w:next w:val="Normalny"/>
    <w:link w:val="Nagwek5Znak"/>
    <w:qFormat/>
    <w:rsid w:val="00D61940"/>
    <w:pPr>
      <w:keepNext/>
      <w:numPr>
        <w:ilvl w:val="4"/>
        <w:numId w:val="32"/>
      </w:numPr>
      <w:outlineLvl w:val="4"/>
    </w:pPr>
    <w:rPr>
      <w:b/>
      <w:sz w:val="18"/>
    </w:rPr>
  </w:style>
  <w:style w:type="paragraph" w:styleId="Nagwek6">
    <w:name w:val="heading 6"/>
    <w:basedOn w:val="Normalny"/>
    <w:next w:val="Normalny"/>
    <w:link w:val="Nagwek6Znak"/>
    <w:qFormat/>
    <w:rsid w:val="00D61940"/>
    <w:pPr>
      <w:keepNext/>
      <w:numPr>
        <w:ilvl w:val="5"/>
        <w:numId w:val="32"/>
      </w:numPr>
      <w:jc w:val="right"/>
      <w:outlineLvl w:val="5"/>
    </w:pPr>
    <w:rPr>
      <w:b/>
      <w:szCs w:val="20"/>
    </w:rPr>
  </w:style>
  <w:style w:type="paragraph" w:styleId="Nagwek7">
    <w:name w:val="heading 7"/>
    <w:basedOn w:val="Normalny"/>
    <w:next w:val="Normalny"/>
    <w:link w:val="Nagwek7Znak"/>
    <w:qFormat/>
    <w:rsid w:val="00D61940"/>
    <w:pPr>
      <w:keepNext/>
      <w:numPr>
        <w:ilvl w:val="6"/>
        <w:numId w:val="32"/>
      </w:numPr>
      <w:jc w:val="center"/>
      <w:outlineLvl w:val="6"/>
    </w:pPr>
    <w:rPr>
      <w:b/>
      <w:szCs w:val="20"/>
      <w:u w:val="single"/>
    </w:rPr>
  </w:style>
  <w:style w:type="paragraph" w:styleId="Nagwek8">
    <w:name w:val="heading 8"/>
    <w:basedOn w:val="Normalny"/>
    <w:next w:val="Normalny"/>
    <w:link w:val="Nagwek8Znak"/>
    <w:qFormat/>
    <w:rsid w:val="00D61940"/>
    <w:pPr>
      <w:keepNext/>
      <w:numPr>
        <w:ilvl w:val="7"/>
        <w:numId w:val="32"/>
      </w:numPr>
      <w:jc w:val="center"/>
      <w:outlineLvl w:val="7"/>
    </w:pPr>
    <w:rPr>
      <w:szCs w:val="20"/>
    </w:rPr>
  </w:style>
  <w:style w:type="paragraph" w:styleId="Nagwek9">
    <w:name w:val="heading 9"/>
    <w:basedOn w:val="Normalny"/>
    <w:next w:val="Normalny"/>
    <w:link w:val="Nagwek9Znak"/>
    <w:qFormat/>
    <w:rsid w:val="00D61940"/>
    <w:pPr>
      <w:keepNext/>
      <w:numPr>
        <w:ilvl w:val="8"/>
        <w:numId w:val="32"/>
      </w:numPr>
      <w:outlineLvl w:val="8"/>
    </w:pPr>
    <w:rPr>
      <w:b/>
      <w:color w:val="0000FF"/>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2E192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2E1920"/>
    <w:rPr>
      <w:rFonts w:ascii="Calibri" w:eastAsia="Calibri" w:hAnsi="Calibri" w:cs="Times New Roman"/>
    </w:rPr>
  </w:style>
  <w:style w:type="character" w:customStyle="1" w:styleId="Nagwek1Znak">
    <w:name w:val="Nagłówek 1 Znak"/>
    <w:basedOn w:val="Domylnaczcionkaakapitu"/>
    <w:link w:val="Nagwek1"/>
    <w:rsid w:val="00D61940"/>
    <w:rPr>
      <w:rFonts w:ascii="Times New Roman" w:eastAsia="Times New Roman" w:hAnsi="Times New Roman" w:cs="Times New Roman"/>
      <w:b/>
      <w:sz w:val="28"/>
      <w:szCs w:val="20"/>
    </w:rPr>
  </w:style>
  <w:style w:type="character" w:customStyle="1" w:styleId="Nagwek2Znak">
    <w:name w:val="Nagłówek 2 Znak"/>
    <w:basedOn w:val="Domylnaczcionkaakapitu"/>
    <w:link w:val="Nagwek2"/>
    <w:rsid w:val="00D61940"/>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D61940"/>
    <w:rPr>
      <w:rFonts w:ascii="Times New Roman" w:eastAsia="Times New Roman" w:hAnsi="Times New Roman" w:cs="Times New Roman"/>
      <w:sz w:val="24"/>
      <w:szCs w:val="20"/>
    </w:rPr>
  </w:style>
  <w:style w:type="character" w:customStyle="1" w:styleId="Nagwek4Znak">
    <w:name w:val="Nagłówek 4 Znak"/>
    <w:basedOn w:val="Domylnaczcionkaakapitu"/>
    <w:link w:val="Nagwek4"/>
    <w:rsid w:val="00D61940"/>
    <w:rPr>
      <w:rFonts w:ascii="Times New Roman" w:eastAsia="Times New Roman" w:hAnsi="Times New Roman" w:cs="Times New Roman"/>
      <w:sz w:val="24"/>
      <w:szCs w:val="24"/>
      <w:u w:val="single"/>
    </w:rPr>
  </w:style>
  <w:style w:type="character" w:customStyle="1" w:styleId="Nagwek5Znak">
    <w:name w:val="Nagłówek 5 Znak"/>
    <w:basedOn w:val="Domylnaczcionkaakapitu"/>
    <w:link w:val="Nagwek5"/>
    <w:rsid w:val="00D61940"/>
    <w:rPr>
      <w:rFonts w:ascii="Times New Roman" w:eastAsia="Times New Roman" w:hAnsi="Times New Roman" w:cs="Times New Roman"/>
      <w:b/>
      <w:sz w:val="18"/>
      <w:szCs w:val="24"/>
    </w:rPr>
  </w:style>
  <w:style w:type="character" w:customStyle="1" w:styleId="Nagwek6Znak">
    <w:name w:val="Nagłówek 6 Znak"/>
    <w:basedOn w:val="Domylnaczcionkaakapitu"/>
    <w:link w:val="Nagwek6"/>
    <w:rsid w:val="00D61940"/>
    <w:rPr>
      <w:rFonts w:ascii="Times New Roman" w:eastAsia="Times New Roman" w:hAnsi="Times New Roman" w:cs="Times New Roman"/>
      <w:b/>
      <w:sz w:val="24"/>
      <w:szCs w:val="20"/>
    </w:rPr>
  </w:style>
  <w:style w:type="character" w:customStyle="1" w:styleId="Nagwek7Znak">
    <w:name w:val="Nagłówek 7 Znak"/>
    <w:basedOn w:val="Domylnaczcionkaakapitu"/>
    <w:link w:val="Nagwek7"/>
    <w:rsid w:val="00D61940"/>
    <w:rPr>
      <w:rFonts w:ascii="Times New Roman" w:eastAsia="Times New Roman" w:hAnsi="Times New Roman" w:cs="Times New Roman"/>
      <w:b/>
      <w:sz w:val="24"/>
      <w:szCs w:val="20"/>
      <w:u w:val="single"/>
    </w:rPr>
  </w:style>
  <w:style w:type="character" w:customStyle="1" w:styleId="Nagwek8Znak">
    <w:name w:val="Nagłówek 8 Znak"/>
    <w:basedOn w:val="Domylnaczcionkaakapitu"/>
    <w:link w:val="Nagwek8"/>
    <w:rsid w:val="00D61940"/>
    <w:rPr>
      <w:rFonts w:ascii="Times New Roman" w:eastAsia="Times New Roman" w:hAnsi="Times New Roman" w:cs="Times New Roman"/>
      <w:sz w:val="24"/>
      <w:szCs w:val="20"/>
    </w:rPr>
  </w:style>
  <w:style w:type="character" w:customStyle="1" w:styleId="Nagwek9Znak">
    <w:name w:val="Nagłówek 9 Znak"/>
    <w:basedOn w:val="Domylnaczcionkaakapitu"/>
    <w:link w:val="Nagwek9"/>
    <w:rsid w:val="00D61940"/>
    <w:rPr>
      <w:rFonts w:ascii="Times New Roman" w:eastAsia="Times New Roman" w:hAnsi="Times New Roman" w:cs="Times New Roman"/>
      <w:b/>
      <w:color w:val="0000FF"/>
      <w:sz w:val="24"/>
      <w:szCs w:val="20"/>
    </w:rPr>
  </w:style>
  <w:style w:type="paragraph" w:styleId="Tekstpodstawowy3">
    <w:name w:val="Body Text 3"/>
    <w:basedOn w:val="Normalny"/>
    <w:link w:val="Tekstpodstawowy3Znak"/>
    <w:rsid w:val="00D61940"/>
    <w:pPr>
      <w:spacing w:after="120"/>
    </w:pPr>
    <w:rPr>
      <w:sz w:val="16"/>
      <w:szCs w:val="16"/>
    </w:rPr>
  </w:style>
  <w:style w:type="character" w:customStyle="1" w:styleId="Tekstpodstawowy3Znak">
    <w:name w:val="Tekst podstawowy 3 Znak"/>
    <w:basedOn w:val="Domylnaczcionkaakapitu"/>
    <w:link w:val="Tekstpodstawowy3"/>
    <w:rsid w:val="00D61940"/>
    <w:rPr>
      <w:rFonts w:ascii="Times New Roman" w:eastAsia="Times New Roman" w:hAnsi="Times New Roman" w:cs="Times New Roman"/>
      <w:sz w:val="16"/>
      <w:szCs w:val="16"/>
    </w:rPr>
  </w:style>
  <w:style w:type="paragraph" w:styleId="Tekstpodstawowy2">
    <w:name w:val="Body Text 2"/>
    <w:basedOn w:val="Normalny"/>
    <w:link w:val="Tekstpodstawowy2Znak"/>
    <w:uiPriority w:val="99"/>
    <w:rsid w:val="00D61940"/>
    <w:pPr>
      <w:spacing w:after="120" w:line="480" w:lineRule="auto"/>
    </w:pPr>
  </w:style>
  <w:style w:type="character" w:customStyle="1" w:styleId="Tekstpodstawowy2Znak">
    <w:name w:val="Tekst podstawowy 2 Znak"/>
    <w:basedOn w:val="Domylnaczcionkaakapitu"/>
    <w:link w:val="Tekstpodstawowy2"/>
    <w:uiPriority w:val="99"/>
    <w:rsid w:val="00D61940"/>
    <w:rPr>
      <w:rFonts w:ascii="Times New Roman" w:eastAsia="Times New Roman" w:hAnsi="Times New Roman" w:cs="Times New Roman"/>
      <w:sz w:val="24"/>
      <w:szCs w:val="24"/>
    </w:rPr>
  </w:style>
  <w:style w:type="paragraph" w:customStyle="1" w:styleId="xl38">
    <w:name w:val="xl38"/>
    <w:basedOn w:val="Normalny"/>
    <w:rsid w:val="00D61940"/>
    <w:pPr>
      <w:spacing w:before="100" w:after="100"/>
      <w:jc w:val="center"/>
    </w:pPr>
  </w:style>
  <w:style w:type="paragraph" w:styleId="Tekstpodstawowywcity2">
    <w:name w:val="Body Text Indent 2"/>
    <w:basedOn w:val="Normalny"/>
    <w:link w:val="Tekstpodstawowywcity2Znak"/>
    <w:uiPriority w:val="99"/>
    <w:rsid w:val="004C4A2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C4A2C"/>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semiHidden/>
    <w:unhideWhenUsed/>
    <w:rsid w:val="00100C2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00C2B"/>
    <w:rPr>
      <w:rFonts w:ascii="Times New Roman" w:eastAsia="Times New Roman" w:hAnsi="Times New Roman" w:cs="Times New Roman"/>
      <w:sz w:val="16"/>
      <w:szCs w:val="16"/>
      <w:lang w:eastAsia="pl-PL"/>
    </w:rPr>
  </w:style>
  <w:style w:type="paragraph" w:customStyle="1" w:styleId="NormalnyWeb1">
    <w:name w:val="Normalny (Web)1"/>
    <w:basedOn w:val="Normalny"/>
    <w:rsid w:val="006C7153"/>
    <w:pPr>
      <w:spacing w:before="100" w:after="100"/>
    </w:pPr>
    <w:rPr>
      <w:szCs w:val="20"/>
    </w:rPr>
  </w:style>
  <w:style w:type="character" w:styleId="Hipercze">
    <w:name w:val="Hyperlink"/>
    <w:basedOn w:val="Domylnaczcionkaakapitu"/>
    <w:rsid w:val="004A26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294E-6916-405E-835A-ACC7E269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8</Pages>
  <Words>2887</Words>
  <Characters>17324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Polikliniką SPZOZ</Company>
  <LinksUpToDate>false</LinksUpToDate>
  <CharactersWithSpaces>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Ajakubik</dc:creator>
  <cp:keywords/>
  <dc:description/>
  <cp:lastModifiedBy>Ajakubik</cp:lastModifiedBy>
  <cp:revision>20</cp:revision>
  <cp:lastPrinted>2023-06-23T06:10:00Z</cp:lastPrinted>
  <dcterms:created xsi:type="dcterms:W3CDTF">2021-10-15T08:15:00Z</dcterms:created>
  <dcterms:modified xsi:type="dcterms:W3CDTF">2023-06-23T06:10:00Z</dcterms:modified>
</cp:coreProperties>
</file>