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AD0" w:rsidRPr="00B53B4B" w:rsidRDefault="005F01D0" w:rsidP="00123953">
      <w:pPr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B53B4B">
        <w:rPr>
          <w:rFonts w:asciiTheme="minorHAnsi" w:hAnsiTheme="minorHAnsi" w:cstheme="minorHAnsi"/>
          <w:b/>
          <w:sz w:val="28"/>
          <w:szCs w:val="28"/>
          <w:lang w:eastAsia="pl-PL"/>
        </w:rPr>
        <w:t>OPIS PRZEDMIOTU ZAMÓWIENIA</w:t>
      </w:r>
      <w:r w:rsidR="00344C33" w:rsidRPr="00B53B4B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</w:p>
    <w:p w:rsidR="00014992" w:rsidRPr="00DE66A0" w:rsidRDefault="00D02925" w:rsidP="00C349A0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DE66A0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Dostawa wyposażenia </w:t>
      </w:r>
      <w:r w:rsidR="003720D0" w:rsidRPr="00DE66A0">
        <w:rPr>
          <w:rFonts w:asciiTheme="minorHAnsi" w:eastAsia="Times New Roman" w:hAnsiTheme="minorHAnsi" w:cstheme="minorHAnsi"/>
          <w:sz w:val="28"/>
          <w:szCs w:val="28"/>
          <w:lang w:eastAsia="pl-PL"/>
        </w:rPr>
        <w:t>S</w:t>
      </w:r>
      <w:r w:rsidRPr="00DE66A0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łużby </w:t>
      </w:r>
      <w:r w:rsidR="003720D0" w:rsidRPr="00DE66A0">
        <w:rPr>
          <w:rFonts w:asciiTheme="minorHAnsi" w:eastAsia="Times New Roman" w:hAnsiTheme="minorHAnsi" w:cstheme="minorHAnsi"/>
          <w:sz w:val="28"/>
          <w:szCs w:val="28"/>
          <w:lang w:eastAsia="pl-PL"/>
        </w:rPr>
        <w:t>Ż</w:t>
      </w:r>
      <w:r w:rsidRPr="00DE66A0">
        <w:rPr>
          <w:rFonts w:asciiTheme="minorHAnsi" w:eastAsia="Times New Roman" w:hAnsiTheme="minorHAnsi" w:cstheme="minorHAnsi"/>
          <w:sz w:val="28"/>
          <w:szCs w:val="28"/>
          <w:lang w:eastAsia="pl-PL"/>
        </w:rPr>
        <w:t>ywnościowej</w:t>
      </w:r>
      <w:r w:rsidR="00654929" w:rsidRPr="00DE66A0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24 WOG Giżycko</w:t>
      </w:r>
      <w:r w:rsidR="00F32BC1" w:rsidRPr="00DE66A0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w 202</w:t>
      </w:r>
      <w:r w:rsidR="00282DC7" w:rsidRPr="00DE66A0">
        <w:rPr>
          <w:rFonts w:asciiTheme="minorHAnsi" w:eastAsia="Times New Roman" w:hAnsiTheme="minorHAnsi" w:cstheme="minorHAnsi"/>
          <w:sz w:val="28"/>
          <w:szCs w:val="28"/>
          <w:lang w:eastAsia="pl-PL"/>
        </w:rPr>
        <w:t>5</w:t>
      </w:r>
      <w:r w:rsidR="00230B62" w:rsidRPr="00DE66A0">
        <w:rPr>
          <w:rFonts w:asciiTheme="minorHAnsi" w:eastAsia="Times New Roman" w:hAnsiTheme="minorHAnsi" w:cstheme="minorHAnsi"/>
          <w:sz w:val="28"/>
          <w:szCs w:val="28"/>
          <w:lang w:eastAsia="pl-PL"/>
        </w:rPr>
        <w:t>r.</w:t>
      </w:r>
    </w:p>
    <w:p w:rsidR="00230B62" w:rsidRPr="00B53B4B" w:rsidRDefault="00230B62" w:rsidP="00C349A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61"/>
        <w:gridCol w:w="2042"/>
        <w:gridCol w:w="566"/>
        <w:gridCol w:w="6056"/>
      </w:tblGrid>
      <w:tr w:rsidR="002A6213" w:rsidRPr="00B53B4B" w:rsidTr="00345503">
        <w:tc>
          <w:tcPr>
            <w:tcW w:w="460" w:type="dxa"/>
          </w:tcPr>
          <w:p w:rsidR="002A6213" w:rsidRPr="00B53B4B" w:rsidRDefault="002A6213" w:rsidP="003E44D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Lp</w:t>
            </w:r>
          </w:p>
        </w:tc>
        <w:tc>
          <w:tcPr>
            <w:tcW w:w="2498" w:type="dxa"/>
          </w:tcPr>
          <w:p w:rsidR="002A6213" w:rsidRPr="00B53B4B" w:rsidRDefault="002A6213" w:rsidP="003E44D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588" w:type="dxa"/>
          </w:tcPr>
          <w:p w:rsidR="002A6213" w:rsidRPr="00B53B4B" w:rsidRDefault="002A6213" w:rsidP="003E44D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JM</w:t>
            </w:r>
          </w:p>
        </w:tc>
        <w:tc>
          <w:tcPr>
            <w:tcW w:w="9105" w:type="dxa"/>
          </w:tcPr>
          <w:p w:rsidR="002A6213" w:rsidRPr="00B53B4B" w:rsidRDefault="002A6213" w:rsidP="003E44D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OPIS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2A6213" w:rsidRPr="00B53B4B" w:rsidRDefault="002A6213" w:rsidP="003E44D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Deska do krojenia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brązowa</w:t>
            </w:r>
          </w:p>
        </w:tc>
        <w:tc>
          <w:tcPr>
            <w:tcW w:w="588" w:type="dxa"/>
          </w:tcPr>
          <w:p w:rsidR="002A6213" w:rsidRPr="00B53B4B" w:rsidRDefault="002A6213" w:rsidP="00646A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zt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105" w:type="dxa"/>
          </w:tcPr>
          <w:p w:rsidR="002A6213" w:rsidRPr="00B53B4B" w:rsidRDefault="002A6213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deska HACCP koloru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brązowego</w:t>
            </w:r>
          </w:p>
          <w:p w:rsidR="002A6213" w:rsidRPr="00B53B4B" w:rsidRDefault="002A6213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wymiary powyżej 500x300x10mm</w:t>
            </w:r>
          </w:p>
          <w:p w:rsidR="002A6213" w:rsidRPr="00B53B4B" w:rsidRDefault="002A6213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wykonana z polipropylenu</w:t>
            </w:r>
          </w:p>
          <w:p w:rsidR="002A6213" w:rsidRPr="00B53B4B" w:rsidRDefault="002A6213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kontaktu z żywnością</w:t>
            </w:r>
          </w:p>
          <w:p w:rsidR="002A6213" w:rsidRPr="00B53B4B" w:rsidRDefault="002A6213" w:rsidP="00784DC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atest PZH</w:t>
            </w:r>
          </w:p>
          <w:p w:rsidR="002A6213" w:rsidRDefault="002A6213" w:rsidP="00DC7C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mycia w profesjonalnych zmywarkach</w:t>
            </w:r>
          </w:p>
          <w:p w:rsidR="002A6213" w:rsidRPr="00B53B4B" w:rsidRDefault="002A6213" w:rsidP="00DC7C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Deska do krojenia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biała</w:t>
            </w:r>
          </w:p>
        </w:tc>
        <w:tc>
          <w:tcPr>
            <w:tcW w:w="588" w:type="dxa"/>
          </w:tcPr>
          <w:p w:rsidR="002A6213" w:rsidRDefault="002A6213" w:rsidP="0014243B">
            <w:r w:rsidRPr="000220AA">
              <w:t>szt.</w:t>
            </w:r>
          </w:p>
        </w:tc>
        <w:tc>
          <w:tcPr>
            <w:tcW w:w="9105" w:type="dxa"/>
          </w:tcPr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deska HACCP koloru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białego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wymiary powyżej 500x300x10mm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wykonana z polipropylenu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kontaktu z żywnością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atest PZH</w:t>
            </w:r>
          </w:p>
          <w:p w:rsidR="002A6213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mycia w profesjonalnych zmywarkach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Deska do krojenia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czerwona</w:t>
            </w:r>
          </w:p>
        </w:tc>
        <w:tc>
          <w:tcPr>
            <w:tcW w:w="588" w:type="dxa"/>
          </w:tcPr>
          <w:p w:rsidR="002A6213" w:rsidRDefault="002A6213" w:rsidP="0014243B">
            <w:r w:rsidRPr="000220AA">
              <w:t>szt.</w:t>
            </w:r>
          </w:p>
        </w:tc>
        <w:tc>
          <w:tcPr>
            <w:tcW w:w="9105" w:type="dxa"/>
          </w:tcPr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deska HACCP koloru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czerwonego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wymiary powyżej 500x300x10mm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wykonana z polipropylenu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kontaktu z żywnością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atest PZH</w:t>
            </w:r>
          </w:p>
          <w:p w:rsidR="002A6213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mycia w profesjonalnych zmywarkach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Deska do krojenia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zielona</w:t>
            </w:r>
          </w:p>
        </w:tc>
        <w:tc>
          <w:tcPr>
            <w:tcW w:w="588" w:type="dxa"/>
          </w:tcPr>
          <w:p w:rsidR="002A6213" w:rsidRDefault="002A6213" w:rsidP="0014243B">
            <w:r w:rsidRPr="000220AA">
              <w:t>szt.</w:t>
            </w:r>
          </w:p>
        </w:tc>
        <w:tc>
          <w:tcPr>
            <w:tcW w:w="9105" w:type="dxa"/>
          </w:tcPr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deska HACCP koloru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zielonego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wymiary powyżej 500x300x10mm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wykonana z polipropylenu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kontaktu z żywnością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atest PZH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mycia w profesjonalnych zmywarkach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3340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:rsidR="002A6213" w:rsidRPr="00B53B4B" w:rsidRDefault="002A6213" w:rsidP="003340C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Termometr lodówkowy</w:t>
            </w:r>
          </w:p>
        </w:tc>
        <w:tc>
          <w:tcPr>
            <w:tcW w:w="588" w:type="dxa"/>
          </w:tcPr>
          <w:p w:rsidR="002A6213" w:rsidRPr="00B53B4B" w:rsidRDefault="002A6213" w:rsidP="003340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105" w:type="dxa"/>
          </w:tcPr>
          <w:p w:rsidR="002A6213" w:rsidRPr="00B53B4B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obudowa ze stali nierdzewnej</w:t>
            </w:r>
          </w:p>
          <w:p w:rsidR="002A6213" w:rsidRPr="00B53B4B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zawieszkę i stopkę</w:t>
            </w:r>
          </w:p>
          <w:p w:rsidR="002A6213" w:rsidRPr="00B53B4B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zakres pomiaru od -40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0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do +40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</w:p>
          <w:p w:rsidR="002A6213" w:rsidRDefault="002A6213" w:rsidP="0084442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stopniowanie co 1/5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</w:p>
          <w:p w:rsidR="002A6213" w:rsidRPr="00B53B4B" w:rsidRDefault="002A6213" w:rsidP="0084442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3340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:rsidR="002A6213" w:rsidRPr="00B53B4B" w:rsidRDefault="002A6213" w:rsidP="003340C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Termometr rejestrator</w:t>
            </w:r>
          </w:p>
        </w:tc>
        <w:tc>
          <w:tcPr>
            <w:tcW w:w="588" w:type="dxa"/>
          </w:tcPr>
          <w:p w:rsidR="002A6213" w:rsidRPr="00B53B4B" w:rsidRDefault="002A6213" w:rsidP="003340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105" w:type="dxa"/>
          </w:tcPr>
          <w:p w:rsidR="002A6213" w:rsidRPr="00B53B4B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urządzenie służące do pomiaru i rejestrowania temperatury;</w:t>
            </w:r>
          </w:p>
          <w:p w:rsidR="002A6213" w:rsidRPr="00B53B4B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pomiar temperatury w 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C;</w:t>
            </w:r>
          </w:p>
          <w:p w:rsidR="002A6213" w:rsidRPr="00B53B4B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dokładność wyświetlacza – 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miejsca po przecinku;</w:t>
            </w:r>
          </w:p>
          <w:p w:rsidR="002A6213" w:rsidRPr="00B53B4B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dokła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dność zapisanych pomiarów - do 1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miejsca po przecinku;</w:t>
            </w:r>
          </w:p>
          <w:p w:rsidR="002A6213" w:rsidRPr="00B53B4B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sygnalizacja rejestracji;</w:t>
            </w:r>
          </w:p>
          <w:p w:rsidR="002A6213" w:rsidRPr="00B53B4B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częstotliwość zapisu – od 1 minuty;</w:t>
            </w:r>
          </w:p>
          <w:p w:rsidR="002A6213" w:rsidRPr="00B53B4B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start z opóźnieniem czasowym;</w:t>
            </w:r>
          </w:p>
          <w:p w:rsidR="002A6213" w:rsidRPr="00B53B4B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sygnalizacja niskiego stanu baterii;</w:t>
            </w:r>
          </w:p>
          <w:p w:rsidR="002A6213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zakres mierzonej temperatury: od -25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70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  <w:p w:rsidR="002A6213" w:rsidRPr="00B53B4B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3340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2498" w:type="dxa"/>
          </w:tcPr>
          <w:p w:rsidR="002A6213" w:rsidRPr="003340CC" w:rsidRDefault="002A6213" w:rsidP="003340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40CC">
              <w:rPr>
                <w:rFonts w:asciiTheme="minorHAnsi" w:hAnsiTheme="minorHAnsi" w:cstheme="minorHAnsi"/>
                <w:b/>
                <w:sz w:val="24"/>
                <w:szCs w:val="24"/>
              </w:rPr>
              <w:t>Termometr cyfrowy z sondą</w:t>
            </w:r>
          </w:p>
          <w:p w:rsidR="002A6213" w:rsidRPr="003340CC" w:rsidRDefault="002A6213" w:rsidP="003340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2A6213" w:rsidRPr="003340CC" w:rsidRDefault="002A6213" w:rsidP="003340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zt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105" w:type="dxa"/>
          </w:tcPr>
          <w:p w:rsidR="002A6213" w:rsidRPr="003340CC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- elektroniczny termometr do mierzenia temperatury pieczonych potraw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3340CC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- sonda wykonana ze stali nierdzewnej z możliwością pozostawienia jej w piecu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3340CC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- długość sondy min. 150mm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3340CC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- zakres mierzenia temperatury do 250</w:t>
            </w:r>
            <w:r w:rsidRPr="003340C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3340CC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- stopniowanie co 1</w:t>
            </w:r>
            <w:r w:rsidRPr="003340C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, dokładność 1</w:t>
            </w:r>
            <w:r w:rsidRPr="003340C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3340CC" w:rsidRDefault="002A6213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- samoczynne wyłączenie termometru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A6213" w:rsidRPr="003340CC" w:rsidRDefault="002A6213" w:rsidP="003340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159493844"/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498" w:type="dxa"/>
          </w:tcPr>
          <w:p w:rsidR="002A6213" w:rsidRPr="00B53B4B" w:rsidRDefault="002A6213" w:rsidP="003E44D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Pirometr</w:t>
            </w:r>
          </w:p>
        </w:tc>
        <w:tc>
          <w:tcPr>
            <w:tcW w:w="588" w:type="dxa"/>
          </w:tcPr>
          <w:p w:rsidR="002A6213" w:rsidRPr="00B53B4B" w:rsidRDefault="002A6213" w:rsidP="00646A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105" w:type="dxa"/>
          </w:tcPr>
          <w:p w:rsidR="002A6213" w:rsidRDefault="002A6213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termometr bezkontaktowy na podczerwień;</w:t>
            </w:r>
          </w:p>
          <w:p w:rsidR="002A6213" w:rsidRDefault="002A6213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przystosowany do użytku w branży spożywczej i gastronomicznej;</w:t>
            </w:r>
          </w:p>
          <w:p w:rsidR="002A6213" w:rsidRDefault="002A6213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minimalny zakres mierzenia temperatur od -40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 do 500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C;</w:t>
            </w:r>
          </w:p>
          <w:p w:rsidR="002A6213" w:rsidRDefault="002A6213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wyświetlacz cyfrowy;</w:t>
            </w:r>
          </w:p>
          <w:p w:rsidR="002A6213" w:rsidRDefault="002A6213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zasilany bateryjnie.</w:t>
            </w:r>
          </w:p>
          <w:p w:rsidR="002A6213" w:rsidRPr="00B53B4B" w:rsidRDefault="002A6213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0"/>
      <w:tr w:rsidR="002A6213" w:rsidRPr="00B53B4B" w:rsidTr="00345503">
        <w:tc>
          <w:tcPr>
            <w:tcW w:w="460" w:type="dxa"/>
          </w:tcPr>
          <w:p w:rsidR="002A6213" w:rsidRPr="006950D7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498" w:type="dxa"/>
          </w:tcPr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Dzbanek z polipropylenu z podziałką 1l.</w:t>
            </w:r>
          </w:p>
        </w:tc>
        <w:tc>
          <w:tcPr>
            <w:tcW w:w="588" w:type="dxa"/>
          </w:tcPr>
          <w:p w:rsidR="002A6213" w:rsidRDefault="002A6213" w:rsidP="0014243B">
            <w:r w:rsidRPr="00EC69FE">
              <w:t>szt.</w:t>
            </w:r>
          </w:p>
        </w:tc>
        <w:tc>
          <w:tcPr>
            <w:tcW w:w="9105" w:type="dxa"/>
          </w:tcPr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przeznaczony do kontaktu z żywnością</w:t>
            </w:r>
          </w:p>
          <w:p w:rsidR="002A6213" w:rsidRPr="00B53B4B" w:rsidRDefault="002A6213" w:rsidP="0014243B">
            <w:pPr>
              <w:ind w:firstLine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przeźroczysty</w:t>
            </w:r>
          </w:p>
          <w:p w:rsidR="002A6213" w:rsidRPr="00B53B4B" w:rsidRDefault="002A6213" w:rsidP="0014243B">
            <w:pPr>
              <w:ind w:firstLine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z czytelną podziałką.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498" w:type="dxa"/>
          </w:tcPr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Szufelka do produktów sypkich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stal nierdzewna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1l</w:t>
            </w:r>
          </w:p>
        </w:tc>
        <w:tc>
          <w:tcPr>
            <w:tcW w:w="588" w:type="dxa"/>
          </w:tcPr>
          <w:p w:rsidR="002A6213" w:rsidRDefault="002A6213" w:rsidP="0014243B">
            <w:r w:rsidRPr="00EC69FE">
              <w:t>szt.</w:t>
            </w:r>
          </w:p>
        </w:tc>
        <w:tc>
          <w:tcPr>
            <w:tcW w:w="9105" w:type="dxa"/>
          </w:tcPr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kontaktu z żywnością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wykonana</w:t>
            </w: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 xml:space="preserve"> ze stali nierdzewnej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2498" w:type="dxa"/>
          </w:tcPr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Szufelka do produktów sypkich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stal nierdzewna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0,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65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l.</w:t>
            </w:r>
          </w:p>
        </w:tc>
        <w:tc>
          <w:tcPr>
            <w:tcW w:w="588" w:type="dxa"/>
          </w:tcPr>
          <w:p w:rsidR="002A6213" w:rsidRDefault="002A6213" w:rsidP="0014243B">
            <w:r w:rsidRPr="00EC69FE">
              <w:t>szt.</w:t>
            </w:r>
          </w:p>
        </w:tc>
        <w:tc>
          <w:tcPr>
            <w:tcW w:w="9105" w:type="dxa"/>
          </w:tcPr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kontaktu z żywnością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wykonana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ze stali nierdzewnej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Otwieracz do puszek podręczny</w:t>
            </w:r>
          </w:p>
        </w:tc>
        <w:tc>
          <w:tcPr>
            <w:tcW w:w="588" w:type="dxa"/>
          </w:tcPr>
          <w:p w:rsidR="002A6213" w:rsidRDefault="002A6213" w:rsidP="0014243B">
            <w:r w:rsidRPr="00EC69FE">
              <w:t>szt.</w:t>
            </w:r>
          </w:p>
        </w:tc>
        <w:tc>
          <w:tcPr>
            <w:tcW w:w="9105" w:type="dxa"/>
          </w:tcPr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wykonany ze stali nierdzewnej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uchwyt wykonany z </w:t>
            </w:r>
            <w:r w:rsidRPr="00B53B4B">
              <w:rPr>
                <w:rFonts w:asciiTheme="minorHAnsi" w:hAnsiTheme="minorHAnsi" w:cstheme="minorHAnsi"/>
                <w:color w:val="333333"/>
                <w:spacing w:val="4"/>
                <w:sz w:val="24"/>
                <w:szCs w:val="24"/>
                <w:shd w:val="clear" w:color="auto" w:fill="FFFFFF"/>
              </w:rPr>
              <w:t>polipropylenu lub stali nierdzewnej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mechanizm tnący nie pozostawia ostrych krawędzi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przystosowany do mycia w zmywarkach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Pojemnik GN 1/1 65 ze stali nierdzewnej </w:t>
            </w:r>
          </w:p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2A6213" w:rsidRDefault="002A6213" w:rsidP="0014243B">
            <w:r w:rsidRPr="00EC69FE">
              <w:t>szt.</w:t>
            </w:r>
          </w:p>
        </w:tc>
        <w:tc>
          <w:tcPr>
            <w:tcW w:w="9105" w:type="dxa"/>
          </w:tcPr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wymiar min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500x300x65mm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wytrzymujący temperatury od -40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+300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wykonany ze stali nierdzewnej 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łagodne krawędzie pozwalające utrzymać czystość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przystosowany do stosowania w piecach konwekcyjno-parowych, lodówkach, bemarach i podgrzewaczach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przystosowany do mycia w zmywarkach 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Pojemnik GN 1/1 100 ze stali nierdzewnej </w:t>
            </w:r>
          </w:p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2A6213" w:rsidRDefault="002A6213" w:rsidP="0014243B">
            <w:r w:rsidRPr="00EC69FE">
              <w:t>szt.</w:t>
            </w:r>
          </w:p>
        </w:tc>
        <w:tc>
          <w:tcPr>
            <w:tcW w:w="9105" w:type="dxa"/>
          </w:tcPr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wymiar min 500x300x100mm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wytrzymujący temperatury od -40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+300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wykonany ze stali nierdzewnej 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łagodne krawędzie pozwalające utrzymać czystość</w:t>
            </w:r>
          </w:p>
          <w:p w:rsidR="002A6213" w:rsidRPr="00B53B4B" w:rsidRDefault="002A6213" w:rsidP="001424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przystosowany do stosowania w piecach konwekcyjno-parowych, lodówkach, bemarach i podgrzewaczach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przystosowany do mycia w zmywarkach 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Pojemnik GN 1/1 200 ze stali nierdzewnej </w:t>
            </w:r>
          </w:p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2A6213" w:rsidRDefault="002A6213" w:rsidP="0014243B">
            <w:r w:rsidRPr="0079393B">
              <w:t>szt.</w:t>
            </w:r>
          </w:p>
        </w:tc>
        <w:tc>
          <w:tcPr>
            <w:tcW w:w="9105" w:type="dxa"/>
          </w:tcPr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wymiar min 500x300x200mm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wytrzymujący temperatury od -40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+300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wykonany ze stali nierdzewnej 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łagodne krawędzie pozwalające utrzymać czystość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przystosowany do stosowania w piecach konwekcyjno-parowych, lodówkach, bemarach i podgrzewaczach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przystosowany do mycia w zmywarkach 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Pojemnik GN 1/1 20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ze stali nierdzewnej </w:t>
            </w:r>
          </w:p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2A6213" w:rsidRDefault="002A6213" w:rsidP="0014243B">
            <w:r w:rsidRPr="0079393B">
              <w:t>szt.</w:t>
            </w:r>
          </w:p>
        </w:tc>
        <w:tc>
          <w:tcPr>
            <w:tcW w:w="9105" w:type="dxa"/>
          </w:tcPr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wymiar min 500x300x20mm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wytrzymujący temperatury od -40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+300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wykonany ze stali nierdzewnej 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łagodne krawędzie pozwalające utrzymać czystość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przystosowany do stosowania w piecach konwekcyjno-parowych, lodówkach, bemarach i podgrzewaczach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przystosowany do mycia w zmywarkach 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498" w:type="dxa"/>
          </w:tcPr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9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Pojemnik GN 1/1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CB6951">
              <w:rPr>
                <w:rFonts w:asciiTheme="minorHAnsi" w:hAnsiTheme="minorHAnsi" w:cstheme="minorHAnsi"/>
                <w:b/>
                <w:sz w:val="24"/>
                <w:szCs w:val="24"/>
              </w:rPr>
              <w:t>0 ze stali nierdzewnej</w:t>
            </w:r>
          </w:p>
        </w:tc>
        <w:tc>
          <w:tcPr>
            <w:tcW w:w="588" w:type="dxa"/>
          </w:tcPr>
          <w:p w:rsidR="002A6213" w:rsidRDefault="002A6213" w:rsidP="0014243B">
            <w:r w:rsidRPr="0079393B">
              <w:t>szt.</w:t>
            </w:r>
          </w:p>
        </w:tc>
        <w:tc>
          <w:tcPr>
            <w:tcW w:w="9105" w:type="dxa"/>
          </w:tcPr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wymiar min 500x300x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0mm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wytrzymujący temperatury od -40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+300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wykonany ze stali nierdzewnej 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łagodne krawędzie pozwalające utrzymać czystość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przystosowany do stosowania w piecach konwekcyjno-parowych, lodówkach, bemarach i podgrzewaczach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przystosowany do mycia w zmywarkach 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950D7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498" w:type="dxa"/>
          </w:tcPr>
          <w:p w:rsidR="002A6213" w:rsidRPr="00B53B4B" w:rsidRDefault="002A6213" w:rsidP="001424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Widelec stołowy</w:t>
            </w:r>
          </w:p>
        </w:tc>
        <w:tc>
          <w:tcPr>
            <w:tcW w:w="588" w:type="dxa"/>
          </w:tcPr>
          <w:p w:rsidR="002A6213" w:rsidRDefault="002A6213" w:rsidP="0014243B">
            <w:r w:rsidRPr="0079393B">
              <w:t>szt.</w:t>
            </w:r>
          </w:p>
        </w:tc>
        <w:tc>
          <w:tcPr>
            <w:tcW w:w="9105" w:type="dxa"/>
          </w:tcPr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Materiał wykonania całości: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stal nierdzewna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wg PN-EN 10088-1:2014.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wykonanie zgodnie z zapisami PN-EN ISO 8442-2:2002 oraz PN-EN ISO 8442-5:2008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wykonanie: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wycinane, tłoczone z zaostrzonymi kolcami, czterozębny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rękojeść wyprofilowana, łatwa do czyszczenia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wyroby jednorodnego wzoru, jednolite, gładkie, bez przetłoczeń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krawędzie stępione, wolne od zadziorów i zalewek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powierzchnie wolne od zgorzelin i pęknięć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wykończenie: średni lub wyskoki połysk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działanie środków myjących i dezynfekujących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-sztućce przystosowane do mycia w zmywarkach mechanicznych zgodnie z PN-EN 12875-1:2008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cechowanie -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na każdym sztućcu wymagany jest wykonany trwale: znak lub oznaczenie rodzaj użytej stali nierdzewnej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(wybita cecha)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formie dołączonego dokumenty wystawionego przez producenta do wyboru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:rsidR="002A6213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wymagania techniczne i szczegółowe: 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grubość 2 mm-2,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mm, długość 19,0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-21,0cm;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warstwami, zapakowane w kartony, każdy asortyment oddzielnie;</w:t>
            </w:r>
          </w:p>
          <w:p w:rsidR="002A6213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okres gwarancji min. 24 m-ce</w:t>
            </w:r>
          </w:p>
          <w:p w:rsidR="002A6213" w:rsidRPr="0032196C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atest producenta w języku polskim, potwierdzający jakość stali użytej do wyrobów (stal minimum 18/8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 AISI 304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);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lub w języku obcym wraz z tłumaczeniem na język polski stosowany w krajach Unii Europejskiej dla każdego wyrobu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B53B4B" w:rsidRDefault="002A6213" w:rsidP="0014243B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katalog lub inny dokument potwierdzający parametry wyrobów.</w:t>
            </w:r>
          </w:p>
          <w:p w:rsidR="002A6213" w:rsidRPr="00B53B4B" w:rsidRDefault="002A6213" w:rsidP="001424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801706" w:rsidRDefault="002A6213" w:rsidP="00C7545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170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498" w:type="dxa"/>
          </w:tcPr>
          <w:p w:rsidR="002A6213" w:rsidRPr="00B53B4B" w:rsidRDefault="002A6213" w:rsidP="00C754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Nóż stołowy</w:t>
            </w:r>
          </w:p>
        </w:tc>
        <w:tc>
          <w:tcPr>
            <w:tcW w:w="588" w:type="dxa"/>
          </w:tcPr>
          <w:p w:rsidR="002A6213" w:rsidRPr="00B53B4B" w:rsidRDefault="002A6213" w:rsidP="001424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43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105" w:type="dxa"/>
          </w:tcPr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Materiał wykonania całości: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stal nierdzewna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wg PN-EN 10088-1:2014.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wykonanie zgodnie z zapisami PN-EN ISO 8442-2:2002 oraz PN-EN ISO 8442-5:2008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wykonanie: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wycinane,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kute, walcowane na zimno i gorąco z brzeszczotami hartowanymi o twardości co najmniej 48 HRC wg PN-EN ISO 6508-1:2016-10, szlifowane, wyważone tak, aby brzeszczot noża leżącego na płaskiej powierzchni. Brzeszczot noża z zaokrąglonym końcem ząbkowany na 1/3 długości noża.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rękojeść wyprofilowana, łatwa do czyszczenia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wyroby jednorodnego wzoru, jednolite, gładkie, bez przetłoczeń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krawędzie stępione, wolne od zadziorów i zalewek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powierzchnie wolne od zgorzelin i pęknięć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wykończenie: średni lub wyskoki połysk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działanie środków myjących i dezynfekujących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-sztućce przystosowane do mycia w zmywarkach mechanicznych zgodnie z PN-EN 12875-1:2008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cechowanie -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na każdym sztućcu wymagany jest wykonany trwale: znak lub oznaczenie rodzaj użytej stali nierdzewnej (wybita cecha)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formie dołączonego dokumenty wystawionego przez producenta do wyboru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:rsidR="002A6213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wymagania techniczne i szczegółowe: 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waga min. 75g, długość 20,0-23,0 cm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warstwami, zapakowane w kartony, każdy asortyment oddzielnie;</w:t>
            </w:r>
          </w:p>
          <w:p w:rsidR="002A6213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okres gwarancji min. 24 m-ce</w:t>
            </w:r>
          </w:p>
          <w:p w:rsidR="002A6213" w:rsidRPr="0032196C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atest producenta w języku polskim, potwierdzający jakość stali użytej do wyrobów (stal minimum 18/8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 AISI 304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lub stal nierdzewna AISI 420 zawierająca min. 12% chromu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lub w języku obcym wraz z tłumaczeniem na język polski stosowany w krajach Unii Europejskiej dla każdego wyrobu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katalog lub inny dokument potwierdzający parametry wyrobów.</w:t>
            </w:r>
          </w:p>
          <w:p w:rsidR="002A6213" w:rsidRPr="00B53B4B" w:rsidRDefault="002A6213" w:rsidP="00C7545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801706" w:rsidRDefault="002A6213" w:rsidP="00C7545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98" w:type="dxa"/>
          </w:tcPr>
          <w:p w:rsidR="002A6213" w:rsidRPr="00B53B4B" w:rsidRDefault="002A6213" w:rsidP="00C754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Łyżka stołowa</w:t>
            </w:r>
          </w:p>
        </w:tc>
        <w:tc>
          <w:tcPr>
            <w:tcW w:w="588" w:type="dxa"/>
          </w:tcPr>
          <w:p w:rsidR="002A6213" w:rsidRPr="00B53B4B" w:rsidRDefault="002A6213" w:rsidP="00C754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43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105" w:type="dxa"/>
          </w:tcPr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Materiał wykonania całości: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stal nierdzewna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wg PN-EN 10088-1:2014.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wykonanie zgodnie z zapisami PN-EN ISO 8442-2:2002 oraz PN-EN ISO 8442-5:2008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wykonanie: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wycinane, tłoczone z zaostrzonymi kolcami, czterozębny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rękojeść wyprofilowana, łatwa do czyszczenia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wyroby jednorodnego wzoru, jednolite, gładkie, bez przetłoczeń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krawędzie stępione, wolne od zadziorów i zalewek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powierzchnie wolne od zgorzelin i pęknięć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wykończenie: średni lub wyskoki połysk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działanie środków myjących i dezynfekujących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-sztućce przystosowane do mycia w zmywarkach mechanicznych zgodnie z PN-EN 12875-1:2008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cechowanie -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na każdym sztućcu wymagany jest wykonany trwale: znak lub oznaczenie rodzaj użytej stali nierdzewnej (wybita cecha)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formie dołączonego dokumentuy wystawionego przez producenta do wyboru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:rsidR="002A6213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wymagania techniczne i szczegółowe: 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grubość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1,8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mm-2,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mm, długość 19,0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-21,0cm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pojemność min. 15 ml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warstwami, zapakowane w kartony, każdy asortyment oddzielnie;</w:t>
            </w:r>
          </w:p>
          <w:p w:rsidR="002A6213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okres gwarancji min. 24 m-ce</w:t>
            </w:r>
          </w:p>
          <w:p w:rsidR="002A6213" w:rsidRPr="0032196C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atest producenta w języku polskim, potwierdzający jakość stali użytej do wyrobów (stal minimum 18/8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 AISI 304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);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lub w języku obcym wraz z tłumaczeniem na język polski stosowany w krajach Unii Europejskiej dla każdego wyrobu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B53B4B" w:rsidRDefault="002A6213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katalog lub inny dokument potwierdzający parametry wyrobów.</w:t>
            </w:r>
          </w:p>
          <w:p w:rsidR="002A6213" w:rsidRPr="00B53B4B" w:rsidRDefault="002A6213" w:rsidP="00C7545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631D4" w:rsidRDefault="002A6213" w:rsidP="004832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98" w:type="dxa"/>
          </w:tcPr>
          <w:p w:rsidR="002A6213" w:rsidRPr="00B53B4B" w:rsidRDefault="002A6213" w:rsidP="004832D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Dzbanek filtrujący</w:t>
            </w:r>
          </w:p>
        </w:tc>
        <w:tc>
          <w:tcPr>
            <w:tcW w:w="588" w:type="dxa"/>
          </w:tcPr>
          <w:p w:rsidR="002A6213" w:rsidRPr="00B53B4B" w:rsidRDefault="002A6213" w:rsidP="004832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zt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105" w:type="dxa"/>
          </w:tcPr>
          <w:p w:rsidR="002A6213" w:rsidRPr="00B53B4B" w:rsidRDefault="002A6213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przystosowany do użycia filtra BWT</w:t>
            </w:r>
          </w:p>
          <w:p w:rsidR="002A6213" w:rsidRPr="00B53B4B" w:rsidRDefault="002A6213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wykonany z tworzywa sztucznego</w:t>
            </w:r>
          </w:p>
          <w:p w:rsidR="002A6213" w:rsidRPr="00B53B4B" w:rsidRDefault="002A6213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pojemnik na przefiltrowaną wodę o pojemności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min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. 1l;</w:t>
            </w:r>
          </w:p>
          <w:p w:rsidR="002A6213" w:rsidRPr="00B53B4B" w:rsidRDefault="002A6213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wskaźnik zużycia filtra </w:t>
            </w:r>
          </w:p>
          <w:p w:rsidR="002A6213" w:rsidRPr="00B53B4B" w:rsidRDefault="002A6213" w:rsidP="004832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6631D4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31D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2A6213" w:rsidRPr="00B53B4B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Kubek porcelanowy </w:t>
            </w:r>
          </w:p>
        </w:tc>
        <w:tc>
          <w:tcPr>
            <w:tcW w:w="588" w:type="dxa"/>
          </w:tcPr>
          <w:p w:rsidR="002A6213" w:rsidRPr="00B53B4B" w:rsidRDefault="002A6213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105" w:type="dxa"/>
          </w:tcPr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2A6213" w:rsidRPr="00B53B4B" w:rsidRDefault="002A6213" w:rsidP="00EB4687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2A6213" w:rsidRPr="00B53B4B" w:rsidRDefault="002A6213" w:rsidP="00EB4687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Porcelana typu „biała” (czysta biała barwa beaz tzw.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zarnych kropek);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 powinien być pochodzenia naturalnego, bez użycia toksycznych składników i komponentów, nie zawierających kadmu i cynku;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rant pogrubiony;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dźwięk: czysty, metaliczny;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niska przewodność ciepła;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użytku w zmywarkach zgodnie z PN-EN 12875-1:2008, kuchenkach mikrofalowych oraz piecach konwekcyjno-parowych;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gatunek: </w:t>
            </w:r>
            <w:r w:rsidRPr="00D6479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lub II;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szczegółowe: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szok termiczny (od -30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120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C);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nasiąkliwość: 0-0,5%;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kubek o pojemności 0,25l - 0,35l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B4687">
              <w:rPr>
                <w:rFonts w:asciiTheme="minorHAnsi" w:hAnsiTheme="minorHAnsi" w:cstheme="minorHAnsi"/>
                <w:b/>
                <w:sz w:val="24"/>
                <w:szCs w:val="24"/>
              </w:rPr>
              <w:t>bez ucha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 możliwością sztaplowania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, wysokość 9-11 cm, waga min. 0,4kg;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 lub zapakowane w kartony na paletach każdy asortyment oddzielnie;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maksymalna ilość warstw na palecie: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kubków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do 9 warstw;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31D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Do oferty należy dołączyć: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a</w:t>
            </w:r>
            <w:r w:rsidRPr="006631D4">
              <w:rPr>
                <w:rFonts w:asciiTheme="minorHAnsi" w:hAnsiTheme="minorHAnsi" w:cstheme="minorHAnsi"/>
                <w:sz w:val="24"/>
                <w:szCs w:val="24"/>
              </w:rPr>
              <w:t>test (świadectwo jakości zdrowotnej) lub inny równoważny dokument w języku polskim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lub w języku obcym wraz z tłumaczeniem na język polski stosowany w krajach Unii Europejskiej lub deklarację zgodności producenta z oznaczeniem zgodnie z wymogami Rozporządzenia (WE) 1935/2004 dla wyrobu wskazanego w zapisach „wymagania techniczne lub szczegółowe);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(dokumentacji, wyników badania laboratoryjnego) potwierdzającego spełnienie wymagań przepisów w zakresie dopuszczalnych limitów migracji ołowiu i kadmu.</w:t>
            </w:r>
          </w:p>
          <w:p w:rsidR="002A6213" w:rsidRPr="006631D4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D8786F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98" w:type="dxa"/>
          </w:tcPr>
          <w:p w:rsidR="002A6213" w:rsidRPr="00B53B4B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Cukiernica porcelanowa</w:t>
            </w:r>
          </w:p>
        </w:tc>
        <w:tc>
          <w:tcPr>
            <w:tcW w:w="588" w:type="dxa"/>
          </w:tcPr>
          <w:p w:rsidR="002A6213" w:rsidRPr="00B53B4B" w:rsidRDefault="002A6213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105" w:type="dxa"/>
          </w:tcPr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2A6213" w:rsidRPr="00B53B4B" w:rsidRDefault="002A6213" w:rsidP="001C136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2A6213" w:rsidRPr="00B53B4B" w:rsidRDefault="002A6213" w:rsidP="001C136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„biała” (czysta biała barwa beaz tzw. Czarnych kropek);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 powinien być pochodzenia naturalnego, bez użycia toksycznych składników i komponentów, nie zawierających kadmu i cynku;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rant pogrubiony;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dźwięk: czysty, metaliczny;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niska przewodność ciepła;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użytku w zmywarkach zgodnie z PN-EN 12875-1:2008, kuchenkach mikrofalowych oraz piecach konwekcyjno-parowych;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gatunek: </w:t>
            </w:r>
            <w:r w:rsidRPr="00D6479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lub II;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szczegółowe: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odporność na szok termiczny (od -30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120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C);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nasiąkliwość: 0-0,5%;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2A6213" w:rsidRPr="00EB4687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cukiernica z pokrywą o średnicy 8-12 cm, wysokości 8-12 cm, wadze min. 0,35 kg.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 lub zapakowane w kartony na paletach każdy asortyment oddzielnie;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maksymalna ilość warstw na palecie: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kubków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do 9 warstw;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2A6213" w:rsidRPr="00612D86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2A6213" w:rsidRPr="00612D86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 lub w języku obcym wraz z tłumaczeniem na język polski stosowany w krajach Unii Europejskiej lub deklarację zgodności producenta z oznaczeniem zgodnie z wymogami Rozporządzenia (WE) 1935/2004 dla wyrobu wskazanego w zapisach „wymagania techniczne lub szczegółowe);</w:t>
            </w:r>
          </w:p>
          <w:p w:rsidR="002A6213" w:rsidRPr="003D77AB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>- 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(dokumentacji, wyników badania laboratoryjnego) potwierdzającego spełnienie wymagań przepisów w zakresie dopuszczalnych limitów migracji ołowiu i kadmu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D8786F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98" w:type="dxa"/>
          </w:tcPr>
          <w:p w:rsidR="002A6213" w:rsidRPr="00B53B4B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Dzbanek na mleko porcelanowy</w:t>
            </w:r>
          </w:p>
        </w:tc>
        <w:tc>
          <w:tcPr>
            <w:tcW w:w="588" w:type="dxa"/>
          </w:tcPr>
          <w:p w:rsidR="002A6213" w:rsidRPr="00B53B4B" w:rsidRDefault="002A6213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zt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105" w:type="dxa"/>
          </w:tcPr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2A6213" w:rsidRPr="00B53B4B" w:rsidRDefault="002A6213" w:rsidP="001C136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2A6213" w:rsidRPr="00B53B4B" w:rsidRDefault="002A6213" w:rsidP="001C136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„biała” (czysta biała barwa beaz tzw. Czarnych kropek);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 powinien być pochodzenia naturalnego, bez użycia toksycznych składników i komponentów, nie zawierających kadmu i cynku;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rant pogrubiony;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dźwięk: czysty, metaliczny;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niska przewodność ciepła;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użytku w zmywarkach zgodnie z PN-EN 12875-1:2008, kuchenkach mikrofalowych oraz piecach konwekcyjno-parowych;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gatunek: </w:t>
            </w:r>
            <w:r w:rsidRPr="00D6479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lub II;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szczegółowe: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szok termiczny (od -30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120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C);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nasiąkliwość: 0-0,5%;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2A6213" w:rsidRPr="00B53B4B" w:rsidRDefault="002A6213" w:rsidP="001C136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dzbanek o pojemności 0,15l - 0,25l. z uchem;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 lub zapakowane w kartony na paletach każdy asortyment oddzielnie;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maksymalna ilość warstw na palecie: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kubków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do 9 warstw;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2A6213" w:rsidRPr="00612D86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2A6213" w:rsidRPr="00612D86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 lub w języku obcym wraz z tłumaczeniem na język polski stosowany w krajach Unii Europejskiej lub deklarację zgodności producenta z oznaczeniem zgodnie z wymogami Rozporządzenia (WE) 1935/2004 dla wyrobu wskazanego w zapisach „wymagania techniczne lub szczegółowe);</w:t>
            </w:r>
          </w:p>
          <w:p w:rsidR="002A6213" w:rsidRPr="003D77AB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 xml:space="preserve">- 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</w:t>
            </w:r>
            <w:r w:rsidRPr="00612D8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(dokumentacji, wyników badania laboratoryjnego) potwierdzającego spełnienie wymagań przepisów w zakresie dopuszczalnych limitów migracji ołowiu i kadmu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D8786F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98" w:type="dxa"/>
          </w:tcPr>
          <w:p w:rsidR="002A6213" w:rsidRPr="00B53B4B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Waza do zupy porcelanowa</w:t>
            </w:r>
          </w:p>
        </w:tc>
        <w:tc>
          <w:tcPr>
            <w:tcW w:w="588" w:type="dxa"/>
          </w:tcPr>
          <w:p w:rsidR="002A6213" w:rsidRPr="00B53B4B" w:rsidRDefault="002A6213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zt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105" w:type="dxa"/>
          </w:tcPr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2A6213" w:rsidRPr="00B53B4B" w:rsidRDefault="002A6213" w:rsidP="001C136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2A6213" w:rsidRPr="00B53B4B" w:rsidRDefault="002A6213" w:rsidP="001C136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„biała” (czysta biała barwa beaz tzw. Czarnych kropek);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 powinien być pochodzenia naturalnego, bez użycia toksycznych składników i komponentów, nie zawierających kadmu i cynku;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rant pogrubiony;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dźwięk: czysty, metaliczny;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niska przewodność ciepła;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użytku w zmywarkach zgodnie z PN-EN 12875-1:2008, kuchenkach mikrofalowych oraz piecach konwekcyjno-parowych;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gatunek: </w:t>
            </w:r>
            <w:r w:rsidRPr="00D6479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lub II;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szczegółowe: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szok termiczny (od -30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120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C);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nasiąkliwość: 0-0,5%;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waza z pokrywką o pojemności 2,5-3,0 l, dwa symetryczne uchwyty, wysokość 18-24 cm, waga minimum 3 kg, uchwyt i otwór na łyżkę wazową w pokrywie.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 lub zapakowane w kartony na paletach każdy asortyment oddzielnie;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maksymalna ilość warstw na palecie: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kubków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do 9 warstw;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2A6213" w:rsidRPr="00612D86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2A6213" w:rsidRPr="00612D86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 xml:space="preserve">- atest (świadectwo jakości zdrowotnej) lub inny równoważny dokument w języku polskim lub w języku obcym wraz z tłumaczeniem na język polski stosowany w </w:t>
            </w:r>
            <w:r w:rsidRPr="00612D8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krajach Unii Europejskiej lub deklarację zgodności producenta z oznaczeniem zgodnie z wymogami Rozporządzenia (WE) 1935/2004 dla wyrobu wskazanego w zapisach „wymagania techniczne lub szczegółowe);</w:t>
            </w:r>
          </w:p>
          <w:p w:rsidR="002A6213" w:rsidRPr="003D77AB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>- 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(dokumentacji, wyników badania laboratoryjnego) potwierdzającego spełnienie wymagań przepisów w zakresie dopuszczalnych limitów migracji ołowiu i kadmu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D8786F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98" w:type="dxa"/>
          </w:tcPr>
          <w:p w:rsidR="002A6213" w:rsidRPr="00B53B4B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Filiżanka</w:t>
            </w:r>
          </w:p>
        </w:tc>
        <w:tc>
          <w:tcPr>
            <w:tcW w:w="588" w:type="dxa"/>
          </w:tcPr>
          <w:p w:rsidR="002A6213" w:rsidRPr="00B53B4B" w:rsidRDefault="002A6213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105" w:type="dxa"/>
          </w:tcPr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2A6213" w:rsidRPr="00B53B4B" w:rsidRDefault="002A6213" w:rsidP="007D1E0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2A6213" w:rsidRPr="00B53B4B" w:rsidRDefault="002A6213" w:rsidP="007D1E0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„biała” (czysta biała barwa beaz tzw. Czarnych kropek);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 powinien być pochodzenia naturalnego, bez użycia toksycznych składników i komponentów, nie zawierających kadmu i cynku;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rant pogrubiony;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dźwięk: czysty, metaliczny;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niska przewodność ciepła;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użytku w zmywarkach zgodnie z PN-EN 12875-1:2008, kuchenkach mikrofalowych oraz piecach konwekcyjno-parowych;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gatunek: </w:t>
            </w:r>
            <w:r w:rsidRPr="00D6479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lub II;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szczegółowe: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szok termiczny (od -30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120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C);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nasiąkliwość: 0-0,5%;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2A6213" w:rsidRPr="001C1367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f</w:t>
            </w:r>
            <w:r w:rsidRPr="001C1367">
              <w:rPr>
                <w:rFonts w:asciiTheme="minorHAnsi" w:hAnsiTheme="minorHAnsi" w:cstheme="minorHAnsi"/>
                <w:sz w:val="24"/>
                <w:szCs w:val="24"/>
              </w:rPr>
              <w:t>iliżanka o poj. 0,25-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0,3</w:t>
            </w:r>
            <w:r w:rsidRPr="001C1367">
              <w:rPr>
                <w:rFonts w:asciiTheme="minorHAnsi" w:hAnsiTheme="minorHAnsi" w:cstheme="minorHAnsi"/>
                <w:sz w:val="24"/>
                <w:szCs w:val="24"/>
              </w:rPr>
              <w:t xml:space="preserve"> l, wysokość 5,5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C1367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C1367">
              <w:rPr>
                <w:rFonts w:asciiTheme="minorHAnsi" w:hAnsiTheme="minorHAnsi" w:cstheme="minorHAnsi"/>
                <w:sz w:val="24"/>
                <w:szCs w:val="24"/>
              </w:rPr>
              <w:t>9 cm, średnica minimum 8 cm.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 lub zapakowane w kartony na paletach każdy asortyment oddzielnie;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maksymalna ilość warstw na palecie: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kubków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do 9 warstw;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2A6213" w:rsidRPr="00612D86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2A6213" w:rsidRPr="00612D86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 lub w języku obcym wraz z tłumaczeniem na język polski stosowany w krajach Unii Europejskiej lub deklarację zgodności producenta z oznaczeniem zgodnie z wymogami Rozporządzenia (WE) 1935/2004 dla wyrobu wskazanego w zapisach „wymagania techniczne lub szczegółowe);</w:t>
            </w:r>
          </w:p>
          <w:p w:rsidR="002A6213" w:rsidRPr="003D77AB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>- 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(dokumentacji, wyników badania laboratoryjnego) potwierdzającego spełnienie wymagań przepisów w zakresie dopuszczalnych limitów migracji ołowiu i kadmu</w:t>
            </w:r>
            <w:r w:rsidRPr="00D8786F">
              <w:rPr>
                <w:rFonts w:asciiTheme="minorHAnsi" w:hAnsiTheme="minorHAnsi" w:cstheme="minorHAnsi"/>
                <w:sz w:val="24"/>
                <w:szCs w:val="24"/>
              </w:rPr>
              <w:t>- katalog lub inny dokument potwierdzający parametry wyrobów.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D8786F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98" w:type="dxa"/>
          </w:tcPr>
          <w:p w:rsidR="002A6213" w:rsidRPr="00B53B4B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Spodek do filiżanki</w:t>
            </w:r>
          </w:p>
        </w:tc>
        <w:tc>
          <w:tcPr>
            <w:tcW w:w="588" w:type="dxa"/>
          </w:tcPr>
          <w:p w:rsidR="002A6213" w:rsidRPr="00B53B4B" w:rsidRDefault="002A6213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105" w:type="dxa"/>
          </w:tcPr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2A6213" w:rsidRPr="00B53B4B" w:rsidRDefault="002A6213" w:rsidP="007D1E0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2A6213" w:rsidRPr="00B53B4B" w:rsidRDefault="002A6213" w:rsidP="007D1E0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„biała” (czysta biała barwa beaz tzw. Czarnych kropek);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 powinien być pochodzenia naturalnego, bez użycia toksycznych składników i komponentów, nie zawierających kadmu i cynku;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rant pogrubiony;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dźwięk: czysty, metaliczny;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niska przewodność ciepła;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użytku w zmywarkach zgodnie z PN-EN 12875-1:2008, kuchenkach mikrofalowych oraz piecach konwekcyjno-parowych;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gatunek: </w:t>
            </w:r>
            <w:r w:rsidRPr="00D6479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lub II;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szczegółowe: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szok termiczny (od -30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120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C);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nasiąkliwość: 0-0,5%;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2A6213" w:rsidRPr="001C1367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średnica spodka 14-16 cm, waga minimum 0,4 kg.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 lub zapakowane w kartony na paletach każdy asortyment oddzielnie;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maksymalna ilość warstw na palecie: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kubków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talerzy do 7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warstw;</w:t>
            </w:r>
          </w:p>
          <w:p w:rsidR="002A6213" w:rsidRPr="00B53B4B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2A6213" w:rsidRDefault="002A6213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2A6213" w:rsidRDefault="002A6213" w:rsidP="00D8786F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31D4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2A6213" w:rsidRPr="00612D86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 lub w języku obcym wraz z tłumaczeniem na język polski stosowany w krajach Unii Europejskiej lub deklarację zgodności producenta z oznaczeniem zgodnie z wymogami Rozporządzenia (WE) 1935/2004 dla wyrobu wskazanego w zapisach „wymagania techniczne lub szczegółowe);</w:t>
            </w:r>
          </w:p>
          <w:p w:rsidR="002A6213" w:rsidRPr="003D77AB" w:rsidRDefault="002A6213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 xml:space="preserve">- 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(dokumentacji, wyników badania laboratoryjnego) </w:t>
            </w:r>
            <w:r w:rsidRPr="00612D8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potwierdzającego spełnienie wymagań przepisów w zakresie dopuszczalnych limitów migracji ołowiu i kadmu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D8786F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98" w:type="dxa"/>
          </w:tcPr>
          <w:p w:rsidR="002A6213" w:rsidRPr="00B53B4B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Szklanka </w:t>
            </w:r>
          </w:p>
        </w:tc>
        <w:tc>
          <w:tcPr>
            <w:tcW w:w="588" w:type="dxa"/>
          </w:tcPr>
          <w:p w:rsidR="002A6213" w:rsidRPr="00B53B4B" w:rsidRDefault="002A6213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105" w:type="dxa"/>
          </w:tcPr>
          <w:p w:rsidR="002A6213" w:rsidRPr="00D8786F" w:rsidRDefault="002A6213" w:rsidP="007D1E0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786F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2A6213" w:rsidRPr="007D1E04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szklanka uniwersalna wykonana z profesjonalnego szkła dla gastronomii, o dużej wytrzymałości na uszkodzenia mechaniczne i termiczne;</w:t>
            </w:r>
          </w:p>
          <w:p w:rsidR="002A6213" w:rsidRPr="007D1E04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przystosowana do częstego mycia w zmywarkach zgodnie z PN-EN 12875-1:2008;</w:t>
            </w:r>
          </w:p>
          <w:p w:rsidR="002A6213" w:rsidRPr="007D1E04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kształt cylindryczny z pogrubionym dnem;</w:t>
            </w:r>
          </w:p>
          <w:p w:rsidR="002A6213" w:rsidRPr="007D1E04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bez ucha;</w:t>
            </w:r>
          </w:p>
          <w:p w:rsidR="002A6213" w:rsidRPr="007D1E04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cechowanie – oznakowanie zgodne z Rozporządzeniem (WE) Nr 1935/2004-materiał do kontaktu z żywnością;</w:t>
            </w:r>
          </w:p>
          <w:p w:rsidR="002A6213" w:rsidRPr="00D8786F" w:rsidRDefault="002A6213" w:rsidP="007D1E0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786F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i szczegółowe:</w:t>
            </w:r>
          </w:p>
          <w:p w:rsidR="002A6213" w:rsidRPr="007D1E04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kolor transparentny;</w:t>
            </w:r>
          </w:p>
          <w:p w:rsidR="002A6213" w:rsidRPr="007D1E04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pojemność 0,25l. +/- 10%;</w:t>
            </w:r>
          </w:p>
          <w:p w:rsidR="002A6213" w:rsidRPr="007D1E04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wysokość 10-12 cm, średnica 65-70 mm;</w:t>
            </w:r>
          </w:p>
          <w:p w:rsidR="002A6213" w:rsidRPr="007D1E04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masa opakowania 6 szt. min. 900g.</w:t>
            </w:r>
          </w:p>
          <w:p w:rsidR="002A6213" w:rsidRPr="00D8786F" w:rsidRDefault="002A6213" w:rsidP="007D1E0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786F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7D1E04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wyroby zapakowane w komplety 6 szt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7D1E04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w przypadku dostawy na paletach: palety w całości foliowane zabezpieczające zawartość przed uszkodzeniem;</w:t>
            </w:r>
          </w:p>
          <w:p w:rsidR="002A6213" w:rsidRPr="007D1E04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2A6213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okres gwarancji min. 24 m-ce.</w:t>
            </w:r>
          </w:p>
          <w:p w:rsidR="002A6213" w:rsidRDefault="002A6213" w:rsidP="00D8786F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31D4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2A6213" w:rsidRDefault="002A6213" w:rsidP="00D8786F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a</w:t>
            </w:r>
            <w:r w:rsidRPr="006631D4">
              <w:rPr>
                <w:rFonts w:asciiTheme="minorHAnsi" w:hAnsiTheme="minorHAnsi" w:cstheme="minorHAnsi"/>
                <w:sz w:val="24"/>
                <w:szCs w:val="24"/>
              </w:rPr>
              <w:t>test (świadectwo jakości zdrowotnej) lub inny równoważny dokument w języku polskim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dla wyrobu;</w:t>
            </w:r>
          </w:p>
          <w:p w:rsidR="002A6213" w:rsidRPr="006631D4" w:rsidRDefault="002A6213" w:rsidP="00D8786F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katalog lub inny dokument potwierdzający parametry wyrobu oraz potwierdzający oznakowanie symbolem „do kontaktu z żywnością” lub zgodnie z Rozporządzeniem (WE) 1935/2004.</w:t>
            </w:r>
          </w:p>
          <w:p w:rsidR="002A6213" w:rsidRPr="007534B7" w:rsidRDefault="002A6213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34550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2498" w:type="dxa"/>
          </w:tcPr>
          <w:p w:rsidR="002A6213" w:rsidRPr="00B53B4B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Talerz płytki</w:t>
            </w:r>
          </w:p>
        </w:tc>
        <w:tc>
          <w:tcPr>
            <w:tcW w:w="588" w:type="dxa"/>
          </w:tcPr>
          <w:p w:rsidR="002A6213" w:rsidRPr="00687297" w:rsidRDefault="002A6213" w:rsidP="00EB4687">
            <w:r>
              <w:t>szt.</w:t>
            </w:r>
          </w:p>
        </w:tc>
        <w:tc>
          <w:tcPr>
            <w:tcW w:w="9105" w:type="dxa"/>
          </w:tcPr>
          <w:p w:rsidR="002A6213" w:rsidRPr="00D36B3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6B33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2A6213" w:rsidRPr="00D36B33" w:rsidRDefault="002A6213" w:rsidP="00D36B33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36B33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2A6213" w:rsidRPr="00D36B33" w:rsidRDefault="002A6213" w:rsidP="00D36B33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36B33">
              <w:rPr>
                <w:rFonts w:asciiTheme="minorHAnsi" w:hAnsiTheme="minorHAnsi" w:cstheme="minorHAnsi"/>
                <w:sz w:val="24"/>
                <w:szCs w:val="24"/>
              </w:rPr>
              <w:t>Porcelana typu „biała” (czysta biała barwa beaz tzw. Czarnych kropek);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materiał wykonania powinien być pochodzenia naturalnego, bez użycia toksycznych składników i komponentów, nie zawierających kadmu i cynku;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rant pogrubiony;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dźwięk: czysty, metaliczny;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niska przewodność ciepła;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do użytku w zmywarkach zgodnie z PN-EN 12875-1:2008, kuchenkach mikrofalowych oraz piecach konwekcyjno-parowych;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gatunek: I lub II;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2A6213" w:rsidRPr="00D36B3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6B33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szczegółowe: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odporność na szok termiczny (od -30oC do 120oC);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nasiąkliwość: 0-0,5%;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średnica 24-27 cm, waga min. 0,51kg;</w:t>
            </w:r>
          </w:p>
          <w:p w:rsidR="002A6213" w:rsidRPr="00D36B3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6B33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wyroby poukładane warstwami lub zapakowane w kartony na paletach każdy asortyment oddzielnie;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maksymalna ilość warstw na palecie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talerzy do 7</w:t>
            </w: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 xml:space="preserve"> warstw;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2A6213" w:rsidRPr="00345503" w:rsidRDefault="002A621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2A6213" w:rsidRPr="0030391F" w:rsidRDefault="002A6213" w:rsidP="0030391F">
            <w:pPr>
              <w:ind w:left="-1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2A6213" w:rsidRPr="0030391F" w:rsidRDefault="002A6213" w:rsidP="0030391F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 lub w języku obcym wraz z tłumaczeniem na język polski stosowany w krajach Unii Europejskiej lub deklarację zgodności producenta z oznaczeniem zgodnie z wymogami Rozporządzenia (WE) 1935/2004 dla wyrobu wskazanego w zapisach „wymagania techniczne lub szczegółowe);</w:t>
            </w:r>
          </w:p>
          <w:p w:rsidR="002A6213" w:rsidRPr="00B53B4B" w:rsidRDefault="002A6213" w:rsidP="0030391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sz w:val="24"/>
                <w:szCs w:val="24"/>
              </w:rPr>
              <w:t>- 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(dokumentacji, wyników badania laboratoryjnego) potwierdzającego spełnienie wymagań przepisów w zakresie dopuszczalnych limitów migracji ołowiu i kadmu.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D36B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98" w:type="dxa"/>
          </w:tcPr>
          <w:p w:rsidR="002A6213" w:rsidRDefault="002A6213" w:rsidP="00D36B3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Talerz deserowy</w:t>
            </w:r>
          </w:p>
        </w:tc>
        <w:tc>
          <w:tcPr>
            <w:tcW w:w="588" w:type="dxa"/>
          </w:tcPr>
          <w:p w:rsidR="002A6213" w:rsidRDefault="002A6213" w:rsidP="00D36B33">
            <w:r>
              <w:t>szt.</w:t>
            </w:r>
          </w:p>
        </w:tc>
        <w:tc>
          <w:tcPr>
            <w:tcW w:w="9105" w:type="dxa"/>
          </w:tcPr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2A6213" w:rsidRPr="00B53B4B" w:rsidRDefault="002A6213" w:rsidP="00D36B3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2A6213" w:rsidRPr="00B53B4B" w:rsidRDefault="002A6213" w:rsidP="00D36B3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„biała” (czysta biała barwa beaz tzw. Czarnych kropek);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 powinien być pochodzenia naturalnego, bez użycia toksycznych składników i komponentów, nie zawierających kadmu i cynku;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rant pogrubiony;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dźwięk: czysty, metaliczny;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niska przewodność ciepła;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użytku w zmywarkach zgodnie z PN-EN 12875-1:2008, kuchenkach mikrofalowych oraz piecach konwekcyjno-parowych;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gatunek: </w:t>
            </w:r>
            <w:r w:rsidRPr="00D6479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lub II;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szczegółowe: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szok termiczny (od -30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120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C);</w:t>
            </w:r>
          </w:p>
          <w:p w:rsidR="002A6213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nasiąkliwość: 0-0,5%;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średnica 17-20 cm, waga min. 0,23 kg;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 lub zapakowane w kartony na paletach każdy asortyment oddzielnie;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maksymalna ilość warstw na palecie: </w:t>
            </w:r>
            <w:r w:rsidRPr="0030391F">
              <w:rPr>
                <w:rFonts w:asciiTheme="minorHAnsi" w:hAnsiTheme="minorHAnsi" w:cstheme="minorHAnsi"/>
                <w:sz w:val="24"/>
                <w:szCs w:val="24"/>
              </w:rPr>
              <w:t>talerzy do 7 warstw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2A6213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2A6213" w:rsidRPr="0030391F" w:rsidRDefault="002A6213" w:rsidP="0030391F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2A6213" w:rsidRPr="0030391F" w:rsidRDefault="002A6213" w:rsidP="0030391F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 lub w języku obcym wraz z tłumaczeniem na język polski stosowany w krajach Unii Europejskiej lub deklarację zgodności producenta z oznaczeniem zgodnie z wymogami Rozporządzenia (WE) 1935/2004 dla wyrobu wskazanego w zapisach „wymagania techniczne lub szczegółowe);</w:t>
            </w:r>
          </w:p>
          <w:p w:rsidR="002A6213" w:rsidRPr="003D77AB" w:rsidRDefault="002A6213" w:rsidP="0030391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(dokumentacji, wyników badania laboratoryjnego) potwierdzającego spełnienie wymagań przepisów w zakresie dopuszczalnych limitów migracji ołowiu i kadmu- katalog lub inny dokument potwierdzający parametry wyrobów.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D36B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98" w:type="dxa"/>
          </w:tcPr>
          <w:p w:rsidR="002A6213" w:rsidRDefault="002A6213" w:rsidP="00D36B3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Talerz głęboki</w:t>
            </w:r>
          </w:p>
        </w:tc>
        <w:tc>
          <w:tcPr>
            <w:tcW w:w="588" w:type="dxa"/>
          </w:tcPr>
          <w:p w:rsidR="002A6213" w:rsidRDefault="002A6213" w:rsidP="00D36B33">
            <w:r>
              <w:t>szt.</w:t>
            </w:r>
          </w:p>
        </w:tc>
        <w:tc>
          <w:tcPr>
            <w:tcW w:w="9105" w:type="dxa"/>
          </w:tcPr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2A6213" w:rsidRPr="00B53B4B" w:rsidRDefault="002A6213" w:rsidP="00D36B3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2A6213" w:rsidRPr="00B53B4B" w:rsidRDefault="002A6213" w:rsidP="00D36B3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„biała” (czysta biała barwa beaz tzw. Czarnych kropek);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 powinien być pochodzenia naturalnego, bez użycia toksycznych składników i komponentów, nie zawierających kadmu i cynku;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rant pogrubiony;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dźwięk: czysty, metaliczny;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niska przewodność ciepła;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użytku w zmywarkach zgodnie z PN-EN 12875-1:2008, kuchenkach mikrofalowych oraz piecach konwekcyjno-parowych;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gatunek: </w:t>
            </w:r>
            <w:r w:rsidRPr="00D6479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lub II;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szczegółowe: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szok termiczny (od -30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120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C);</w:t>
            </w:r>
          </w:p>
          <w:p w:rsidR="002A6213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nasiąkliwość: 0-0,5%;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Talerz głęboki: średnica 22-25 cm ze skrzydłem uniesionym pod kątem nie mniejszym niż 20 stopni, waga min. 0,50 kg;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wyroby poukładane warstwami lub zapakowane w kartony na paletach każdy asortyment oddzielnie;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maksymalna ilość warstw na palecie: </w:t>
            </w:r>
            <w:r w:rsidRPr="0030391F">
              <w:rPr>
                <w:rFonts w:asciiTheme="minorHAnsi" w:hAnsiTheme="minorHAnsi" w:cstheme="minorHAnsi"/>
                <w:sz w:val="24"/>
                <w:szCs w:val="24"/>
              </w:rPr>
              <w:t>talerzy do 7 warstw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B53B4B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2A6213" w:rsidRDefault="002A621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2A6213" w:rsidRPr="0030391F" w:rsidRDefault="002A6213" w:rsidP="0030391F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2A6213" w:rsidRPr="0030391F" w:rsidRDefault="002A6213" w:rsidP="0030391F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 lub w języku obcym wraz z tłumaczeniem na język polski stosowany w krajach Unii Europejskiej lub deklarację zgodności producenta z oznaczeniem zgodnie z wymogami Rozporządzenia (WE) 1935/2004 dla wyrobu wskazanego w zapisach „wymagania techniczne lub szczegółowe);</w:t>
            </w:r>
          </w:p>
          <w:p w:rsidR="002A6213" w:rsidRDefault="002A6213" w:rsidP="0030391F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bookmarkStart w:id="1" w:name="_Hlk193347241"/>
            <w:r w:rsidRPr="0030391F">
              <w:rPr>
                <w:rFonts w:asciiTheme="minorHAnsi" w:hAnsiTheme="minorHAnsi" w:cstheme="minorHAnsi"/>
                <w:sz w:val="24"/>
                <w:szCs w:val="24"/>
              </w:rPr>
              <w:t>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(dokumentacji, wyników badania laboratoryjnego) potwierdzającego spełnienie wymagań przepisów w zakresie dopuszczalnych limitów migracji ołowiu i kadmu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bookmarkEnd w:id="1"/>
          <w:p w:rsidR="002A6213" w:rsidRPr="003D77AB" w:rsidRDefault="002A6213" w:rsidP="0030391F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34550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98" w:type="dxa"/>
          </w:tcPr>
          <w:p w:rsidR="002A6213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Kosz do naczyń</w:t>
            </w:r>
          </w:p>
        </w:tc>
        <w:tc>
          <w:tcPr>
            <w:tcW w:w="588" w:type="dxa"/>
          </w:tcPr>
          <w:p w:rsidR="002A6213" w:rsidRDefault="002A6213" w:rsidP="00EB4687">
            <w:r w:rsidRPr="00687297">
              <w:t>szt.</w:t>
            </w:r>
          </w:p>
        </w:tc>
        <w:tc>
          <w:tcPr>
            <w:tcW w:w="9105" w:type="dxa"/>
          </w:tcPr>
          <w:p w:rsidR="002A6213" w:rsidRPr="00833583" w:rsidRDefault="002A621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3583">
              <w:rPr>
                <w:rFonts w:asciiTheme="minorHAnsi" w:hAnsiTheme="minorHAnsi" w:cstheme="minorHAnsi"/>
                <w:sz w:val="24"/>
                <w:szCs w:val="24"/>
              </w:rPr>
              <w:t>- wykonany z polipropylenu</w:t>
            </w:r>
          </w:p>
          <w:p w:rsidR="002A6213" w:rsidRPr="00833583" w:rsidRDefault="002A621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3583">
              <w:rPr>
                <w:rFonts w:asciiTheme="minorHAnsi" w:hAnsiTheme="minorHAnsi" w:cstheme="minorHAnsi"/>
                <w:sz w:val="24"/>
                <w:szCs w:val="24"/>
              </w:rPr>
              <w:t xml:space="preserve">- przystosowany do mycia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naczyń</w:t>
            </w:r>
          </w:p>
          <w:p w:rsidR="002A6213" w:rsidRPr="00833583" w:rsidRDefault="002A621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3583">
              <w:rPr>
                <w:rFonts w:asciiTheme="minorHAnsi" w:hAnsiTheme="minorHAnsi" w:cstheme="minorHAnsi"/>
                <w:sz w:val="24"/>
                <w:szCs w:val="24"/>
              </w:rPr>
              <w:t>- dno zrobione z siatki z drobnymi otworami</w:t>
            </w:r>
          </w:p>
          <w:p w:rsidR="002A6213" w:rsidRPr="00833583" w:rsidRDefault="002A621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3583">
              <w:rPr>
                <w:rFonts w:asciiTheme="minorHAnsi" w:hAnsiTheme="minorHAnsi" w:cstheme="minorHAnsi"/>
                <w:sz w:val="24"/>
                <w:szCs w:val="24"/>
              </w:rPr>
              <w:t>- wymiary min. 500x500x100mm</w:t>
            </w:r>
          </w:p>
          <w:p w:rsidR="002A6213" w:rsidRPr="00B53B4B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34550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2498" w:type="dxa"/>
          </w:tcPr>
          <w:p w:rsidR="002A6213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Kosz do tac</w:t>
            </w:r>
          </w:p>
        </w:tc>
        <w:tc>
          <w:tcPr>
            <w:tcW w:w="588" w:type="dxa"/>
          </w:tcPr>
          <w:p w:rsidR="002A6213" w:rsidRDefault="002A6213" w:rsidP="00EB4687">
            <w:r w:rsidRPr="00687297">
              <w:t>szt.</w:t>
            </w:r>
          </w:p>
        </w:tc>
        <w:tc>
          <w:tcPr>
            <w:tcW w:w="9105" w:type="dxa"/>
          </w:tcPr>
          <w:p w:rsidR="002A6213" w:rsidRPr="00833583" w:rsidRDefault="002A621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3583">
              <w:rPr>
                <w:rFonts w:asciiTheme="minorHAnsi" w:hAnsiTheme="minorHAnsi" w:cstheme="minorHAnsi"/>
                <w:sz w:val="24"/>
                <w:szCs w:val="24"/>
              </w:rPr>
              <w:t>- wykonany z polipropylenu</w:t>
            </w:r>
          </w:p>
          <w:p w:rsidR="002A6213" w:rsidRPr="00833583" w:rsidRDefault="002A621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3583">
              <w:rPr>
                <w:rFonts w:asciiTheme="minorHAnsi" w:hAnsiTheme="minorHAnsi" w:cstheme="minorHAnsi"/>
                <w:sz w:val="24"/>
                <w:szCs w:val="24"/>
              </w:rPr>
              <w:t>- przystosowany do mycia 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ac</w:t>
            </w:r>
          </w:p>
          <w:p w:rsidR="002A6213" w:rsidRPr="00833583" w:rsidRDefault="002A621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3583">
              <w:rPr>
                <w:rFonts w:asciiTheme="minorHAnsi" w:hAnsiTheme="minorHAnsi" w:cstheme="minorHAnsi"/>
                <w:sz w:val="24"/>
                <w:szCs w:val="24"/>
              </w:rPr>
              <w:t>- dno zrobione z siatki z drobnymi otworami</w:t>
            </w:r>
          </w:p>
          <w:p w:rsidR="002A6213" w:rsidRDefault="002A621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3583">
              <w:rPr>
                <w:rFonts w:asciiTheme="minorHAnsi" w:hAnsiTheme="minorHAnsi" w:cstheme="minorHAnsi"/>
                <w:sz w:val="24"/>
                <w:szCs w:val="24"/>
              </w:rPr>
              <w:t>- wymiary min. 500x500x100mm</w:t>
            </w:r>
          </w:p>
          <w:p w:rsidR="002A6213" w:rsidRPr="00B53B4B" w:rsidRDefault="002A621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3B0150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2A6213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Radełko karbowane </w:t>
            </w:r>
          </w:p>
        </w:tc>
        <w:tc>
          <w:tcPr>
            <w:tcW w:w="588" w:type="dxa"/>
          </w:tcPr>
          <w:p w:rsidR="002A6213" w:rsidRDefault="002A6213" w:rsidP="00EB4687">
            <w:r w:rsidRPr="00687297">
              <w:t>szt.</w:t>
            </w:r>
          </w:p>
        </w:tc>
        <w:tc>
          <w:tcPr>
            <w:tcW w:w="9105" w:type="dxa"/>
          </w:tcPr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radełko wykonane ze stali nierdzewnej;</w:t>
            </w:r>
          </w:p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średnica  pow. 50 mm;</w:t>
            </w:r>
          </w:p>
          <w:p w:rsidR="002A6213" w:rsidRPr="00B53B4B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karbowane (falowane) ostrze tnące.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3B0150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:rsidR="002A6213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Tarka sześciokątna</w:t>
            </w:r>
          </w:p>
        </w:tc>
        <w:tc>
          <w:tcPr>
            <w:tcW w:w="588" w:type="dxa"/>
          </w:tcPr>
          <w:p w:rsidR="002A6213" w:rsidRDefault="002A6213" w:rsidP="00EB4687">
            <w:r w:rsidRPr="00687297">
              <w:t>szt.</w:t>
            </w:r>
          </w:p>
        </w:tc>
        <w:tc>
          <w:tcPr>
            <w:tcW w:w="9105" w:type="dxa"/>
          </w:tcPr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wykonana ze stali nierdzewnej;</w:t>
            </w:r>
          </w:p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6 ścianek, każde z innym ostrzem;</w:t>
            </w:r>
          </w:p>
          <w:p w:rsidR="002A6213" w:rsidRPr="00B53B4B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dopuszczona do kontaktu z żywnością.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3B0150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:rsidR="002A6213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Miska stal polerowana</w:t>
            </w:r>
          </w:p>
        </w:tc>
        <w:tc>
          <w:tcPr>
            <w:tcW w:w="588" w:type="dxa"/>
          </w:tcPr>
          <w:p w:rsidR="002A6213" w:rsidRDefault="002A6213" w:rsidP="00EB4687">
            <w:r w:rsidRPr="00687297">
              <w:t>szt.</w:t>
            </w:r>
          </w:p>
        </w:tc>
        <w:tc>
          <w:tcPr>
            <w:tcW w:w="9105" w:type="dxa"/>
          </w:tcPr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wykonana ze stali nierdzewnej;</w:t>
            </w:r>
          </w:p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średnica miski mierzona razem z rantem min. 850mm;</w:t>
            </w:r>
          </w:p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wysokość min. 200mm;</w:t>
            </w:r>
          </w:p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pojemność min. 60 l;</w:t>
            </w:r>
          </w:p>
          <w:p w:rsidR="002A6213" w:rsidRPr="00B53B4B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3B0150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498" w:type="dxa"/>
          </w:tcPr>
          <w:p w:rsidR="002A6213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Wanna okrągła z uchwytami</w:t>
            </w:r>
          </w:p>
        </w:tc>
        <w:tc>
          <w:tcPr>
            <w:tcW w:w="588" w:type="dxa"/>
          </w:tcPr>
          <w:p w:rsidR="002A6213" w:rsidRDefault="002A6213" w:rsidP="00EB4687">
            <w:r w:rsidRPr="00687297">
              <w:t>szt.</w:t>
            </w:r>
          </w:p>
        </w:tc>
        <w:tc>
          <w:tcPr>
            <w:tcW w:w="9105" w:type="dxa"/>
          </w:tcPr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wykonana ze stali satynowej;</w:t>
            </w:r>
          </w:p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2 symetryczne uchwyty;</w:t>
            </w:r>
          </w:p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średnica min. 480 mm;</w:t>
            </w:r>
          </w:p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pojemność min. 25l.</w:t>
            </w:r>
          </w:p>
          <w:p w:rsidR="002A6213" w:rsidRPr="00B53B4B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3B0150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498" w:type="dxa"/>
          </w:tcPr>
          <w:p w:rsidR="002A6213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Regał magazynowy 4 półkowy</w:t>
            </w:r>
          </w:p>
        </w:tc>
        <w:tc>
          <w:tcPr>
            <w:tcW w:w="588" w:type="dxa"/>
          </w:tcPr>
          <w:p w:rsidR="002A6213" w:rsidRDefault="002A6213" w:rsidP="00EB4687">
            <w:r w:rsidRPr="00687297">
              <w:t>szt.</w:t>
            </w:r>
          </w:p>
        </w:tc>
        <w:tc>
          <w:tcPr>
            <w:tcW w:w="9105" w:type="dxa"/>
          </w:tcPr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regał przystosowany do użytku w magazynach,;</w:t>
            </w:r>
          </w:p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solidna trwała konstrukcja;</w:t>
            </w:r>
          </w:p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wymiany min. 600x400x180mm;</w:t>
            </w:r>
          </w:p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każda półka o minimalnej nośności 150kg;</w:t>
            </w:r>
          </w:p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możliwa regulacja wysokości półek;</w:t>
            </w:r>
          </w:p>
          <w:p w:rsidR="002A6213" w:rsidRPr="00B53B4B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półki (siatkowane) posiadające otwory, wykonane ze stali chromowanej.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3B0150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39</w:t>
            </w:r>
          </w:p>
        </w:tc>
        <w:tc>
          <w:tcPr>
            <w:tcW w:w="2498" w:type="dxa"/>
          </w:tcPr>
          <w:p w:rsidR="002A6213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Pojemnik na produkty sypkie 40-90l.</w:t>
            </w:r>
          </w:p>
        </w:tc>
        <w:tc>
          <w:tcPr>
            <w:tcW w:w="588" w:type="dxa"/>
          </w:tcPr>
          <w:p w:rsidR="002A6213" w:rsidRPr="00687297" w:rsidRDefault="002A6213" w:rsidP="00EB4687">
            <w:r>
              <w:t>szt.</w:t>
            </w:r>
          </w:p>
        </w:tc>
        <w:tc>
          <w:tcPr>
            <w:tcW w:w="9105" w:type="dxa"/>
          </w:tcPr>
          <w:p w:rsidR="002A6213" w:rsidRPr="003B0150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przeznaczony do kontaktu z żywnością</w:t>
            </w:r>
          </w:p>
          <w:p w:rsidR="002A6213" w:rsidRPr="003B0150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przeznaczony do przechowywania, transportu i dozowania</w:t>
            </w:r>
          </w:p>
          <w:p w:rsidR="002A6213" w:rsidRPr="003B0150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pojemność pow. 75l.</w:t>
            </w:r>
          </w:p>
          <w:p w:rsidR="002A6213" w:rsidRPr="003B0150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wykonany z polipropylenu lub polietylenu</w:t>
            </w:r>
          </w:p>
          <w:p w:rsidR="002A6213" w:rsidRPr="003B0150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odporny na uszkodzenia</w:t>
            </w:r>
          </w:p>
          <w:p w:rsidR="002A6213" w:rsidRPr="003B0150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posiadający gładkie ściany i zaokrąglone krawędzie</w:t>
            </w:r>
          </w:p>
          <w:p w:rsidR="002A6213" w:rsidRPr="003B0150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posiada duży otwór wsypowy</w:t>
            </w:r>
          </w:p>
          <w:p w:rsidR="002A6213" w:rsidRPr="003B0150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w zestawie szufelka o pojemności pow. 0,7l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posiada skrętne kółka nie pozostawiające śladów na podłodze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2498" w:type="dxa"/>
          </w:tcPr>
          <w:p w:rsidR="002A6213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Szczypce uniwersalne</w:t>
            </w:r>
          </w:p>
        </w:tc>
        <w:tc>
          <w:tcPr>
            <w:tcW w:w="588" w:type="dxa"/>
          </w:tcPr>
          <w:p w:rsidR="002A6213" w:rsidRDefault="002A6213" w:rsidP="00EB4687">
            <w:r>
              <w:t>szt.</w:t>
            </w:r>
          </w:p>
        </w:tc>
        <w:tc>
          <w:tcPr>
            <w:tcW w:w="9105" w:type="dxa"/>
          </w:tcPr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wykonane ze stali nierdzewnej;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solidna, wzmocniona konstrukcja;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wyposażone w blokadę;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łatwe do utrzymania w czystości;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długość powyżej 250 mm;</w:t>
            </w:r>
          </w:p>
          <w:p w:rsidR="002A6213" w:rsidRPr="003B0150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przystosowane do mycia w zmywarce.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</w:t>
            </w:r>
          </w:p>
        </w:tc>
        <w:tc>
          <w:tcPr>
            <w:tcW w:w="2498" w:type="dxa"/>
          </w:tcPr>
          <w:p w:rsidR="002A6213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Widelec kuchenny prosty</w:t>
            </w:r>
          </w:p>
        </w:tc>
        <w:tc>
          <w:tcPr>
            <w:tcW w:w="588" w:type="dxa"/>
          </w:tcPr>
          <w:p w:rsidR="002A6213" w:rsidRDefault="002A6213" w:rsidP="00EB4687">
            <w:r>
              <w:t>szt.</w:t>
            </w:r>
          </w:p>
        </w:tc>
        <w:tc>
          <w:tcPr>
            <w:tcW w:w="9105" w:type="dxa"/>
          </w:tcPr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widelec wykonany ze stali o twardości pow. 50 HRC;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ergonomiczną, antypościzgową rękojeść;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zastosowany materiał odporny na nagłe zmiany temperatury;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odporny na działanie czynników korozyjnych i detergentów;</w:t>
            </w:r>
          </w:p>
          <w:p w:rsidR="002A6213" w:rsidRPr="003B0150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przystosowany do mycia w zmywarce.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42</w:t>
            </w:r>
          </w:p>
        </w:tc>
        <w:tc>
          <w:tcPr>
            <w:tcW w:w="2498" w:type="dxa"/>
          </w:tcPr>
          <w:p w:rsidR="002A6213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Pojemnik na sztućce</w:t>
            </w:r>
          </w:p>
        </w:tc>
        <w:tc>
          <w:tcPr>
            <w:tcW w:w="588" w:type="dxa"/>
          </w:tcPr>
          <w:p w:rsidR="002A6213" w:rsidRDefault="002A6213" w:rsidP="00EB4687">
            <w:r>
              <w:t>szt.</w:t>
            </w:r>
          </w:p>
        </w:tc>
        <w:tc>
          <w:tcPr>
            <w:tcW w:w="9105" w:type="dxa"/>
          </w:tcPr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pojemnik służący do przechowywania i osuszania sztućców oraz przyborów kuchennych;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wykonany ze stali nierdzewnej;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perforowane ścianki pojemnika pozwalające na cyrkulację powietrza;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średnica pow. 105mm.</w:t>
            </w:r>
          </w:p>
          <w:p w:rsidR="002A6213" w:rsidRPr="003B0150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wysokość pow. 125 mm.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98" w:type="dxa"/>
          </w:tcPr>
          <w:p w:rsidR="002A6213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6B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Ociekacz na talerze </w:t>
            </w:r>
          </w:p>
        </w:tc>
        <w:tc>
          <w:tcPr>
            <w:tcW w:w="588" w:type="dxa"/>
          </w:tcPr>
          <w:p w:rsidR="002A6213" w:rsidRPr="005D7C87" w:rsidRDefault="002A6213" w:rsidP="00EB4687">
            <w:r>
              <w:t>szt.</w:t>
            </w:r>
          </w:p>
        </w:tc>
        <w:tc>
          <w:tcPr>
            <w:tcW w:w="9105" w:type="dxa"/>
          </w:tcPr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wykonany ze stali nierdzewnej;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odporny na działanie rdzy oraz uszkodzenia mechaniczne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łatwy do utrzymania w czystości;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możliwość przechowywania pow. 30 talerzy jednocześnie;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maksymalne obciążenie pow. 60 kg; 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szerokość pow. 80cm.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</w:t>
            </w:r>
          </w:p>
        </w:tc>
        <w:tc>
          <w:tcPr>
            <w:tcW w:w="2498" w:type="dxa"/>
          </w:tcPr>
          <w:p w:rsidR="002A6213" w:rsidRDefault="002A621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Rękawice pi</w:t>
            </w:r>
            <w:r w:rsidRPr="00151508">
              <w:rPr>
                <w:rFonts w:asciiTheme="minorHAnsi" w:hAnsiTheme="minorHAnsi" w:cstheme="minorHAnsi"/>
                <w:b/>
                <w:sz w:val="24"/>
                <w:szCs w:val="24"/>
              </w:rPr>
              <w:t>ekarskie</w:t>
            </w:r>
          </w:p>
        </w:tc>
        <w:tc>
          <w:tcPr>
            <w:tcW w:w="588" w:type="dxa"/>
          </w:tcPr>
          <w:p w:rsidR="002A6213" w:rsidRPr="005D7C87" w:rsidRDefault="002A6213" w:rsidP="00EB4687">
            <w:r>
              <w:t xml:space="preserve">szt. </w:t>
            </w:r>
          </w:p>
        </w:tc>
        <w:tc>
          <w:tcPr>
            <w:tcW w:w="9105" w:type="dxa"/>
          </w:tcPr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komplet składa się z 2 szt.;</w:t>
            </w:r>
          </w:p>
          <w:p w:rsidR="002A6213" w:rsidRPr="00FE023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chroniące dłoń przed temperaturą do 250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wykonane ze skóry;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- 2 palczaste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długość rękawic pow. 35 cm.</w:t>
            </w: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A6213" w:rsidRDefault="002A621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2498" w:type="dxa"/>
          </w:tcPr>
          <w:p w:rsidR="002A6213" w:rsidRDefault="002A6213" w:rsidP="00344A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Tłuczek do mięsa</w:t>
            </w:r>
          </w:p>
        </w:tc>
        <w:tc>
          <w:tcPr>
            <w:tcW w:w="588" w:type="dxa"/>
          </w:tcPr>
          <w:p w:rsidR="002A6213" w:rsidRDefault="002A6213" w:rsidP="00344AC5">
            <w:r w:rsidRPr="00EF26BB">
              <w:t>szt.</w:t>
            </w:r>
          </w:p>
        </w:tc>
        <w:tc>
          <w:tcPr>
            <w:tcW w:w="9105" w:type="dxa"/>
          </w:tcPr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wykonany ze stali nierdzewnej lub aluminium;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posiada min. dwie powierzchnie rozbijające; 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długość tłuczka pow. 200 mm;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łatwy do utrzymania w czystości.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46</w:t>
            </w:r>
          </w:p>
        </w:tc>
        <w:tc>
          <w:tcPr>
            <w:tcW w:w="2498" w:type="dxa"/>
          </w:tcPr>
          <w:p w:rsidR="002A6213" w:rsidRDefault="002A6213" w:rsidP="00344A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Obieraczka do warzyw</w:t>
            </w:r>
          </w:p>
        </w:tc>
        <w:tc>
          <w:tcPr>
            <w:tcW w:w="588" w:type="dxa"/>
          </w:tcPr>
          <w:p w:rsidR="002A6213" w:rsidRDefault="002A6213" w:rsidP="00344AC5">
            <w:r w:rsidRPr="00EF26BB">
              <w:t>szt.</w:t>
            </w:r>
          </w:p>
        </w:tc>
        <w:tc>
          <w:tcPr>
            <w:tcW w:w="9105" w:type="dxa"/>
          </w:tcPr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wykonana ze stali nierdzewnej;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model poprzeczny;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długość obieraczki pow. 100 mm;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długość ostrza pow. 45 mm;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łatwy do utrzymania w czystości.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</w:t>
            </w:r>
          </w:p>
        </w:tc>
        <w:tc>
          <w:tcPr>
            <w:tcW w:w="2498" w:type="dxa"/>
          </w:tcPr>
          <w:p w:rsidR="002A6213" w:rsidRDefault="002A6213" w:rsidP="00344A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Gałkownica</w:t>
            </w:r>
          </w:p>
        </w:tc>
        <w:tc>
          <w:tcPr>
            <w:tcW w:w="588" w:type="dxa"/>
          </w:tcPr>
          <w:p w:rsidR="002A6213" w:rsidRDefault="002A6213" w:rsidP="00344AC5">
            <w:r w:rsidRPr="008B345D">
              <w:t>szt.</w:t>
            </w:r>
          </w:p>
        </w:tc>
        <w:tc>
          <w:tcPr>
            <w:tcW w:w="9105" w:type="dxa"/>
          </w:tcPr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wykonana ze stali nierdzewnej;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służy do nabierania kuchennych potraw;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możliwość mycia w zmywarce;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średnica łyżki pow. 45 mm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długość łyżki pow. 200 mm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  <w:tc>
          <w:tcPr>
            <w:tcW w:w="2498" w:type="dxa"/>
          </w:tcPr>
          <w:p w:rsidR="002A6213" w:rsidRDefault="002A6213" w:rsidP="00344A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Łyżka do serwowania</w:t>
            </w:r>
          </w:p>
        </w:tc>
        <w:tc>
          <w:tcPr>
            <w:tcW w:w="588" w:type="dxa"/>
          </w:tcPr>
          <w:p w:rsidR="002A6213" w:rsidRDefault="002A6213" w:rsidP="00344AC5">
            <w:r w:rsidRPr="008B345D">
              <w:t>szt.</w:t>
            </w:r>
          </w:p>
        </w:tc>
        <w:tc>
          <w:tcPr>
            <w:tcW w:w="9105" w:type="dxa"/>
          </w:tcPr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766D">
              <w:rPr>
                <w:rFonts w:asciiTheme="minorHAnsi" w:hAnsiTheme="minorHAnsi" w:cstheme="minorHAnsi"/>
                <w:sz w:val="24"/>
                <w:szCs w:val="24"/>
              </w:rPr>
              <w:t>- wykonana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jednego kawałka</w:t>
            </w:r>
            <w:r w:rsidRPr="00FA766D">
              <w:rPr>
                <w:rFonts w:asciiTheme="minorHAnsi" w:hAnsiTheme="minorHAnsi" w:cstheme="minorHAnsi"/>
                <w:sz w:val="24"/>
                <w:szCs w:val="24"/>
              </w:rPr>
              <w:t xml:space="preserve"> stali nierdzewnej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min. 18/10;</w:t>
            </w:r>
          </w:p>
          <w:p w:rsidR="002A6213" w:rsidRPr="00FA766D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trwała i odporna na uszkodzenia;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766D">
              <w:rPr>
                <w:rFonts w:asciiTheme="minorHAnsi" w:hAnsiTheme="minorHAnsi" w:cstheme="minorHAnsi"/>
                <w:sz w:val="24"/>
                <w:szCs w:val="24"/>
              </w:rPr>
              <w:t xml:space="preserve">- długość pow.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280</w:t>
            </w:r>
            <w:r w:rsidRPr="00FA766D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łatwa do zachowania w czystości;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przystosowana do mycia w zmywarce.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</w:t>
            </w:r>
          </w:p>
        </w:tc>
        <w:tc>
          <w:tcPr>
            <w:tcW w:w="2498" w:type="dxa"/>
          </w:tcPr>
          <w:p w:rsidR="002A6213" w:rsidRDefault="002A6213" w:rsidP="00344A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Paleta magazynowa do kontaktu z żywnością</w:t>
            </w:r>
          </w:p>
        </w:tc>
        <w:tc>
          <w:tcPr>
            <w:tcW w:w="588" w:type="dxa"/>
          </w:tcPr>
          <w:p w:rsidR="002A6213" w:rsidRDefault="002A6213" w:rsidP="00344AC5">
            <w:r w:rsidRPr="008B345D">
              <w:t>szt.</w:t>
            </w:r>
          </w:p>
        </w:tc>
        <w:tc>
          <w:tcPr>
            <w:tcW w:w="9105" w:type="dxa"/>
          </w:tcPr>
          <w:p w:rsidR="002A6213" w:rsidRPr="006902DF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02DF">
              <w:rPr>
                <w:rFonts w:asciiTheme="minorHAnsi" w:hAnsiTheme="minorHAnsi" w:cstheme="minorHAnsi"/>
                <w:sz w:val="24"/>
                <w:szCs w:val="24"/>
              </w:rPr>
              <w:t>- wymiary pow. 1100x750x100mm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6902DF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02DF">
              <w:rPr>
                <w:rFonts w:asciiTheme="minorHAnsi" w:hAnsiTheme="minorHAnsi" w:cstheme="minorHAnsi"/>
                <w:sz w:val="24"/>
                <w:szCs w:val="24"/>
              </w:rPr>
              <w:t>- pełny blat, bez rantów zabezpieczających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6902DF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02DF">
              <w:rPr>
                <w:rFonts w:asciiTheme="minorHAnsi" w:hAnsiTheme="minorHAnsi" w:cstheme="minorHAnsi"/>
                <w:sz w:val="24"/>
                <w:szCs w:val="24"/>
              </w:rPr>
              <w:t>- min. 3 płozy utrzymujące obciążenie pow. 1000kg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6902DF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02DF">
              <w:rPr>
                <w:rFonts w:asciiTheme="minorHAnsi" w:hAnsiTheme="minorHAnsi" w:cstheme="minorHAnsi"/>
                <w:sz w:val="24"/>
                <w:szCs w:val="24"/>
              </w:rPr>
              <w:t>- odporna na działanie grzybów, pleśni, mrozu, chemikaliów i insektów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6902DF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02DF">
              <w:rPr>
                <w:rFonts w:asciiTheme="minorHAnsi" w:hAnsiTheme="minorHAnsi" w:cstheme="minorHAnsi"/>
                <w:sz w:val="24"/>
                <w:szCs w:val="24"/>
              </w:rPr>
              <w:t>- do stosowania w zakresie temperatur: od -300C do +700C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Pr="006902DF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02DF">
              <w:rPr>
                <w:rFonts w:asciiTheme="minorHAnsi" w:hAnsiTheme="minorHAnsi" w:cstheme="minorHAnsi"/>
                <w:sz w:val="24"/>
                <w:szCs w:val="24"/>
              </w:rPr>
              <w:t>- łatwa do mycia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A6213" w:rsidRDefault="002A6213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02DF">
              <w:rPr>
                <w:rFonts w:asciiTheme="minorHAnsi" w:hAnsiTheme="minorHAnsi" w:cstheme="minorHAnsi"/>
                <w:sz w:val="24"/>
                <w:szCs w:val="24"/>
              </w:rPr>
              <w:t>- konstrukcja odporna na uderzenia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3B0150" w:rsidRDefault="002A6213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2498" w:type="dxa"/>
          </w:tcPr>
          <w:p w:rsidR="002A6213" w:rsidRPr="00B53B4B" w:rsidRDefault="002A6213" w:rsidP="00EC18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Lampa owadobójcza </w:t>
            </w:r>
          </w:p>
        </w:tc>
        <w:tc>
          <w:tcPr>
            <w:tcW w:w="588" w:type="dxa"/>
          </w:tcPr>
          <w:p w:rsidR="002A6213" w:rsidRDefault="002A6213" w:rsidP="006902DF">
            <w:r w:rsidRPr="00201997">
              <w:t>szt.</w:t>
            </w:r>
          </w:p>
        </w:tc>
        <w:tc>
          <w:tcPr>
            <w:tcW w:w="9105" w:type="dxa"/>
          </w:tcPr>
          <w:p w:rsidR="002A6213" w:rsidRPr="00B53B4B" w:rsidRDefault="002A6213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lampa UV do zwalczania owadów latających;</w:t>
            </w:r>
          </w:p>
          <w:p w:rsidR="002A6213" w:rsidRPr="00B53B4B" w:rsidRDefault="002A6213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wyposażona w siatkę rażącą o wysokim napięciu;</w:t>
            </w:r>
          </w:p>
          <w:p w:rsidR="002A6213" w:rsidRPr="00B53B4B" w:rsidRDefault="002A6213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użytku wewnątrz</w:t>
            </w:r>
          </w:p>
          <w:p w:rsidR="002A6213" w:rsidRPr="00B53B4B" w:rsidRDefault="002A6213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z możliwością powieszenia i postawienia </w:t>
            </w:r>
          </w:p>
          <w:p w:rsidR="002A6213" w:rsidRPr="00B53B4B" w:rsidRDefault="002A6213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energooszczędna i wydajna;</w:t>
            </w:r>
          </w:p>
          <w:p w:rsidR="002A6213" w:rsidRPr="00B53B4B" w:rsidRDefault="002A6213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cicha;</w:t>
            </w:r>
          </w:p>
          <w:p w:rsidR="002A6213" w:rsidRDefault="002A6213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łatwa do czyszczenia, z wyjmowaną tacą dolną</w:t>
            </w:r>
          </w:p>
          <w:p w:rsidR="002A6213" w:rsidRPr="00B53B4B" w:rsidRDefault="002A6213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możliwość wymiany świetlówki</w:t>
            </w:r>
          </w:p>
          <w:p w:rsidR="002A6213" w:rsidRPr="00B53B4B" w:rsidRDefault="002A6213" w:rsidP="00EC18B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213" w:rsidRPr="00B53B4B" w:rsidTr="00345503">
        <w:tc>
          <w:tcPr>
            <w:tcW w:w="460" w:type="dxa"/>
          </w:tcPr>
          <w:p w:rsidR="002A6213" w:rsidRPr="003B0150" w:rsidRDefault="002A6213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98" w:type="dxa"/>
          </w:tcPr>
          <w:p w:rsidR="002A6213" w:rsidRPr="00B53B4B" w:rsidRDefault="002A6213" w:rsidP="006902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Świetlówka do lampy owadobójczej</w:t>
            </w:r>
          </w:p>
        </w:tc>
        <w:tc>
          <w:tcPr>
            <w:tcW w:w="588" w:type="dxa"/>
          </w:tcPr>
          <w:p w:rsidR="002A6213" w:rsidRDefault="002A6213" w:rsidP="006902DF">
            <w:r w:rsidRPr="00767991">
              <w:t>szt.</w:t>
            </w:r>
          </w:p>
        </w:tc>
        <w:tc>
          <w:tcPr>
            <w:tcW w:w="9105" w:type="dxa"/>
          </w:tcPr>
          <w:p w:rsidR="002A6213" w:rsidRPr="00B53B4B" w:rsidRDefault="002A6213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świetlówka owadobójcza  pasująca do lamp Hendi: 934159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3B0150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52</w:t>
            </w:r>
          </w:p>
        </w:tc>
        <w:tc>
          <w:tcPr>
            <w:tcW w:w="2498" w:type="dxa"/>
          </w:tcPr>
          <w:p w:rsidR="002A6213" w:rsidRDefault="002A6213" w:rsidP="003720D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Waga do 30 kg</w:t>
            </w:r>
          </w:p>
        </w:tc>
        <w:tc>
          <w:tcPr>
            <w:tcW w:w="588" w:type="dxa"/>
          </w:tcPr>
          <w:p w:rsidR="002A6213" w:rsidRDefault="002A6213" w:rsidP="003720D0">
            <w:r w:rsidRPr="00DA3942">
              <w:t>szt.</w:t>
            </w:r>
          </w:p>
        </w:tc>
        <w:tc>
          <w:tcPr>
            <w:tcW w:w="9105" w:type="dxa"/>
          </w:tcPr>
          <w:p w:rsidR="002A621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waga automatyczna (elektroniczna) z zakresem pomiaru do 30 kg, posiadająca legalizację;</w:t>
            </w:r>
          </w:p>
          <w:p w:rsidR="002A621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zasilanie sieciowe, akumulatorowe lub bateryjne;</w:t>
            </w:r>
          </w:p>
          <w:p w:rsidR="002A621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pomost z możliwością przyłączenia drukarki oraz komputera;</w:t>
            </w:r>
          </w:p>
          <w:p w:rsidR="002A621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waga przystosowana do pracy w pomieszczeniach o podwyższonym poziomie wilgotności;</w:t>
            </w:r>
          </w:p>
          <w:p w:rsidR="002A621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standardowe funkcje ważące i obliczeniowe: tara, sprawdzenie i ustawienie ciężaru przedmiotu odniesienia oraz funkcję liczenia sztuk;</w:t>
            </w:r>
          </w:p>
          <w:p w:rsidR="002A621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waga przystosowana dla gastronomii;</w:t>
            </w:r>
          </w:p>
          <w:p w:rsidR="002A621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waga odporna na polewanie wodą;</w:t>
            </w:r>
          </w:p>
          <w:p w:rsidR="002A621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duży, czytelny, podświetlany i automatycznie wygaszany wyświetlacz LCD (min. 5 liczb);</w:t>
            </w:r>
          </w:p>
          <w:p w:rsidR="002A621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dokładność pomiaru do 50g;</w:t>
            </w:r>
          </w:p>
          <w:p w:rsidR="002A621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powierzchnia ważenia nie mniejsza niż 200x250 mm wykonana ze stali nierdzewnej;</w:t>
            </w:r>
          </w:p>
          <w:p w:rsidR="002A621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antypoślizgowe nóżki i wbudowaną poziomicę;</w:t>
            </w:r>
          </w:p>
          <w:p w:rsidR="002A621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Wymagania dodatkowe:</w:t>
            </w:r>
          </w:p>
          <w:p w:rsidR="002A621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instrukcja obsługi;</w:t>
            </w:r>
          </w:p>
          <w:p w:rsidR="002A6213" w:rsidRPr="00081FD3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świadectwo legalizacji;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3B0150" w:rsidRDefault="002A6213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53</w:t>
            </w:r>
          </w:p>
        </w:tc>
        <w:tc>
          <w:tcPr>
            <w:tcW w:w="2498" w:type="dxa"/>
          </w:tcPr>
          <w:p w:rsidR="002A6213" w:rsidRDefault="002A6213" w:rsidP="003720D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Waga do 150 kg</w:t>
            </w:r>
          </w:p>
        </w:tc>
        <w:tc>
          <w:tcPr>
            <w:tcW w:w="588" w:type="dxa"/>
          </w:tcPr>
          <w:p w:rsidR="002A6213" w:rsidRDefault="002A6213" w:rsidP="003720D0">
            <w:r w:rsidRPr="00DA3942">
              <w:t>szt.</w:t>
            </w:r>
          </w:p>
        </w:tc>
        <w:tc>
          <w:tcPr>
            <w:tcW w:w="9105" w:type="dxa"/>
          </w:tcPr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waga automatyczna (elektroniczna) z zakresem pomiaru do 150 kg, posiadająca legalizację;</w:t>
            </w:r>
          </w:p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zasilanie sieciowe, akumulatorowe lub bateryjne;</w:t>
            </w:r>
          </w:p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pomost z możliwością przyłączenia drukarki oraz komputera;</w:t>
            </w:r>
          </w:p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waga przystosowana do pracy w pomieszczeniach o podwyższonym poziomie wilgotności;</w:t>
            </w:r>
          </w:p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standardowe funkcje ważące i obliczeniowe: tara, sprawdzenie i ustawienie ciężaru przedmiotu odniesienia oraz funkcję liczenia sztuk;</w:t>
            </w:r>
          </w:p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waga przystosowana dla gastronomii;</w:t>
            </w:r>
          </w:p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waga odporna na polewanie wodą;</w:t>
            </w:r>
          </w:p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duży, czytelny, podświetlany i automatycznie wygaszany wyświetlacz LCD (mi. 5 liczb);</w:t>
            </w:r>
          </w:p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dokładność pomiaru do 50g;</w:t>
            </w:r>
          </w:p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powierzchnia ważenia nie mniejsza niż 350x500 mm wykonana ze stali nierdzewnej;</w:t>
            </w:r>
          </w:p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antypoślizgowe nóżki i wbudowaną poziomicę;</w:t>
            </w:r>
          </w:p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Wymagania dodatkowe:</w:t>
            </w:r>
          </w:p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instrukcja obsługi;</w:t>
            </w:r>
          </w:p>
          <w:p w:rsidR="002A6213" w:rsidRDefault="002A6213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świadectwo legalizacji;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584D6D" w:rsidRDefault="002A6213" w:rsidP="0034234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D6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98" w:type="dxa"/>
          </w:tcPr>
          <w:p w:rsidR="002A6213" w:rsidRPr="00584D6D" w:rsidRDefault="002A6213" w:rsidP="00342340">
            <w:pPr>
              <w:rPr>
                <w:b/>
                <w:sz w:val="24"/>
                <w:szCs w:val="24"/>
              </w:rPr>
            </w:pPr>
            <w:r w:rsidRPr="00584D6D">
              <w:rPr>
                <w:b/>
                <w:sz w:val="24"/>
                <w:szCs w:val="24"/>
              </w:rPr>
              <w:t>Deska kuchenna 600x400 mm HACCP (6 szt/kpl. ze stojakiem)</w:t>
            </w:r>
          </w:p>
        </w:tc>
        <w:tc>
          <w:tcPr>
            <w:tcW w:w="588" w:type="dxa"/>
          </w:tcPr>
          <w:p w:rsidR="002A6213" w:rsidRPr="00DA3942" w:rsidRDefault="002A6213" w:rsidP="00342340">
            <w:r>
              <w:t>kpl.</w:t>
            </w:r>
          </w:p>
        </w:tc>
        <w:tc>
          <w:tcPr>
            <w:tcW w:w="9105" w:type="dxa"/>
          </w:tcPr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komplet 6 desek do krojenia wraz ze stojakiem w kolorach zgodnych z normami HACCP: niebieska, biała, brązowa, czerwona, żółta i zielona;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deski przystosowane do użytku z każdej strony;</w:t>
            </w:r>
          </w:p>
          <w:p w:rsid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rozmiar desek 600x400 mm;</w:t>
            </w:r>
          </w:p>
          <w:p w:rsid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przystosowane do mycia w zmywarce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584D6D" w:rsidRDefault="002A6213" w:rsidP="0034234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D6D">
              <w:rPr>
                <w:rFonts w:asciiTheme="minorHAnsi" w:hAnsiTheme="minorHAnsi" w:cstheme="minorHAnsi"/>
                <w:sz w:val="24"/>
                <w:szCs w:val="24"/>
              </w:rPr>
              <w:t>55</w:t>
            </w:r>
          </w:p>
        </w:tc>
        <w:tc>
          <w:tcPr>
            <w:tcW w:w="2498" w:type="dxa"/>
          </w:tcPr>
          <w:p w:rsidR="002A6213" w:rsidRPr="00584D6D" w:rsidRDefault="002A6213" w:rsidP="00342340">
            <w:pPr>
              <w:rPr>
                <w:b/>
                <w:sz w:val="24"/>
                <w:szCs w:val="24"/>
              </w:rPr>
            </w:pPr>
            <w:r w:rsidRPr="00584D6D">
              <w:rPr>
                <w:b/>
                <w:sz w:val="24"/>
                <w:szCs w:val="24"/>
              </w:rPr>
              <w:t>Deska kuchenna z tworzywa sztucznego</w:t>
            </w:r>
          </w:p>
        </w:tc>
        <w:tc>
          <w:tcPr>
            <w:tcW w:w="588" w:type="dxa"/>
          </w:tcPr>
          <w:p w:rsidR="002A6213" w:rsidRDefault="002A6213" w:rsidP="00342340">
            <w:r w:rsidRPr="0041103C">
              <w:t>szt.</w:t>
            </w:r>
          </w:p>
        </w:tc>
        <w:tc>
          <w:tcPr>
            <w:tcW w:w="9105" w:type="dxa"/>
          </w:tcPr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deska kuchenna do krojenia;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wielkość pow. 450x200x;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odporna do temperatury +90oC;</w:t>
            </w:r>
          </w:p>
          <w:p w:rsid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przystosowana do mycia w zmywarce.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584D6D" w:rsidRDefault="002A6213" w:rsidP="0034234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D6D">
              <w:rPr>
                <w:rFonts w:asciiTheme="minorHAnsi" w:hAnsiTheme="minorHAnsi" w:cstheme="minorHAnsi"/>
                <w:sz w:val="24"/>
                <w:szCs w:val="24"/>
              </w:rPr>
              <w:t>56</w:t>
            </w:r>
          </w:p>
        </w:tc>
        <w:tc>
          <w:tcPr>
            <w:tcW w:w="2498" w:type="dxa"/>
          </w:tcPr>
          <w:p w:rsidR="002A6213" w:rsidRPr="00584D6D" w:rsidRDefault="002A6213" w:rsidP="00342340">
            <w:pPr>
              <w:rPr>
                <w:b/>
                <w:sz w:val="24"/>
                <w:szCs w:val="24"/>
              </w:rPr>
            </w:pPr>
            <w:r w:rsidRPr="00584D6D">
              <w:rPr>
                <w:b/>
                <w:sz w:val="24"/>
                <w:szCs w:val="24"/>
              </w:rPr>
              <w:t>Nóż kuchenny 200-250 mm</w:t>
            </w:r>
          </w:p>
        </w:tc>
        <w:tc>
          <w:tcPr>
            <w:tcW w:w="588" w:type="dxa"/>
          </w:tcPr>
          <w:p w:rsidR="002A6213" w:rsidRDefault="002A6213" w:rsidP="00342340">
            <w:r w:rsidRPr="0041103C">
              <w:t>szt.</w:t>
            </w:r>
          </w:p>
        </w:tc>
        <w:tc>
          <w:tcPr>
            <w:tcW w:w="9105" w:type="dxa"/>
          </w:tcPr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nóż kuchenny, długość ostrza 200-250 mm;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posiada ostrze wykonane ze stali gwarantującej doskonałe właściwości tnące, ostre i trwałe ostrze gwarantujące łatwe ostrzenie;</w:t>
            </w:r>
          </w:p>
          <w:p w:rsid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nóż przystosowany do mycia w zmywarce;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584D6D" w:rsidRDefault="002A6213" w:rsidP="0034234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D6D">
              <w:rPr>
                <w:rFonts w:asciiTheme="minorHAnsi" w:hAnsiTheme="minorHAnsi" w:cstheme="minorHAnsi"/>
                <w:sz w:val="24"/>
                <w:szCs w:val="24"/>
              </w:rPr>
              <w:t>57</w:t>
            </w:r>
          </w:p>
        </w:tc>
        <w:tc>
          <w:tcPr>
            <w:tcW w:w="2498" w:type="dxa"/>
          </w:tcPr>
          <w:p w:rsidR="002A6213" w:rsidRPr="00584D6D" w:rsidRDefault="002A6213" w:rsidP="00342340">
            <w:pPr>
              <w:rPr>
                <w:b/>
                <w:sz w:val="24"/>
                <w:szCs w:val="24"/>
              </w:rPr>
            </w:pPr>
            <w:r w:rsidRPr="00584D6D">
              <w:rPr>
                <w:b/>
                <w:sz w:val="24"/>
                <w:szCs w:val="24"/>
              </w:rPr>
              <w:t>Nóż kuchenny HACCP (6szt./kpl)</w:t>
            </w:r>
          </w:p>
        </w:tc>
        <w:tc>
          <w:tcPr>
            <w:tcW w:w="588" w:type="dxa"/>
          </w:tcPr>
          <w:p w:rsidR="002A6213" w:rsidRPr="00DA3942" w:rsidRDefault="002A6213" w:rsidP="00342340">
            <w:r>
              <w:t xml:space="preserve">kpl. </w:t>
            </w:r>
          </w:p>
        </w:tc>
        <w:tc>
          <w:tcPr>
            <w:tcW w:w="9105" w:type="dxa"/>
          </w:tcPr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komplet noży z uchwytem w kolorach HACCP;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długość ostrza pow. 80mm;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wysoka jakość i uniwersalność noży;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wykonane ze stali walcowanej;</w:t>
            </w:r>
          </w:p>
          <w:p w:rsid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przystosowane do mycia w zmywarkach.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Pr="00584D6D" w:rsidRDefault="002A6213" w:rsidP="0034234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D6D">
              <w:rPr>
                <w:rFonts w:asciiTheme="minorHAnsi" w:hAnsiTheme="minorHAnsi" w:cstheme="minorHAnsi"/>
                <w:sz w:val="24"/>
                <w:szCs w:val="24"/>
              </w:rPr>
              <w:t>58</w:t>
            </w:r>
          </w:p>
        </w:tc>
        <w:tc>
          <w:tcPr>
            <w:tcW w:w="2498" w:type="dxa"/>
          </w:tcPr>
          <w:p w:rsidR="002A6213" w:rsidRPr="00584D6D" w:rsidRDefault="002A6213" w:rsidP="00342340">
            <w:pPr>
              <w:rPr>
                <w:b/>
                <w:sz w:val="24"/>
                <w:szCs w:val="24"/>
              </w:rPr>
            </w:pPr>
            <w:r w:rsidRPr="00584D6D">
              <w:rPr>
                <w:b/>
                <w:sz w:val="24"/>
                <w:szCs w:val="24"/>
              </w:rPr>
              <w:t xml:space="preserve">Termos na zupę </w:t>
            </w:r>
          </w:p>
        </w:tc>
        <w:tc>
          <w:tcPr>
            <w:tcW w:w="588" w:type="dxa"/>
          </w:tcPr>
          <w:p w:rsidR="002A6213" w:rsidRDefault="002A6213" w:rsidP="00342340">
            <w:r w:rsidRPr="002E2475">
              <w:t>szt.</w:t>
            </w:r>
          </w:p>
        </w:tc>
        <w:tc>
          <w:tcPr>
            <w:tcW w:w="9105" w:type="dxa"/>
          </w:tcPr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b/>
                <w:sz w:val="24"/>
                <w:szCs w:val="24"/>
              </w:rPr>
              <w:t>Przeznaczenie:</w:t>
            </w: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 xml:space="preserve"> Do transportu napojów gorących i zimnych;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b/>
                <w:sz w:val="24"/>
                <w:szCs w:val="24"/>
              </w:rPr>
              <w:t>Wymagania konstrukcyjne: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Obudowa – stal nierdzewna co najmniej ASI 201 o grubości min. 0,7 mm, wkład i wnętrze pokrywy ze stali nierdzewnej ASI 304 o grubości min. 0,7 mm;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Pojemność pow. 30 l;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Urządzenie wolnostojące o kształcie walca;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Nienagrzewające się uchwyty zgrzewane z korpusem termosu min. W 6 punktach;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Możliwość utrzymania temperatury płynów min. 8 godzin;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Spadek temperatury po 4 godzinach nie większy niż 10oC mierzony od temperatury początkowej, wskazanej na wykresie, w przedziale 87-95oC oraz nie niższy niż 77oC;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Zamykania i szczelna pokrywa zabezpieczona przed wylewaniem się płynów, wyposażona w min. 3 zatrzaski oraz wentyl odpowietrzający;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Podstawa podgumowana lub z tworzywa, zwiększająca przyczepność do podłoża – opcjonalnie;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Pełna dokumentacja tylko w języku polskim: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ab/>
              <w:t>Dokumentacja techniczno-ruchowa;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ab/>
              <w:t>Instrukcja obsługi i bezpieczeństwo pracy;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- Okres gwarancji: min. 24 m-ce od daty rozpoczęcia eksploatacji;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 xml:space="preserve">- Dostawca zapewni firmowy serwis w ciągu 40 godz. od zgłoszenia usterki przez użytkownika w okresie gwarancji. Usunięcie usterki nie dłużej niż 14 dni od zgłoszenia. 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W celu dokonania oceny przez komisję do oferty należy dołączyć:</w:t>
            </w:r>
          </w:p>
          <w:p w:rsidR="002A6213" w:rsidRP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ab/>
              <w:t>Atest PZH lub dokument równoważny stosowany w krajach Unii Europejskiej lub deklaracja zgodności producenta;</w:t>
            </w:r>
          </w:p>
          <w:p w:rsidR="002A6213" w:rsidRDefault="002A6213" w:rsidP="002A62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213">
              <w:rPr>
                <w:rFonts w:asciiTheme="minorHAnsi" w:hAnsiTheme="minorHAnsi" w:cstheme="minorHAnsi"/>
                <w:sz w:val="24"/>
                <w:szCs w:val="24"/>
              </w:rPr>
              <w:t>Katalog lub inny dokument potwierdzający parametry wyrobu oraz potwierdzający oznakowanie symbolem „do kontaktu z żywnością” lub oznaczeniem zgodnie z rozporządzeniem (WE) 1935/2004.</w:t>
            </w:r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34234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98" w:type="dxa"/>
          </w:tcPr>
          <w:p w:rsidR="002A6213" w:rsidRPr="00584D6D" w:rsidRDefault="002A6213" w:rsidP="003423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4D6D">
              <w:rPr>
                <w:rFonts w:asciiTheme="minorHAnsi" w:hAnsiTheme="minorHAnsi" w:cstheme="minorHAnsi"/>
                <w:b/>
                <w:sz w:val="24"/>
                <w:szCs w:val="24"/>
              </w:rPr>
              <w:t>Termos na napoje z kranem</w:t>
            </w:r>
          </w:p>
        </w:tc>
        <w:tc>
          <w:tcPr>
            <w:tcW w:w="588" w:type="dxa"/>
          </w:tcPr>
          <w:p w:rsidR="002A6213" w:rsidRDefault="002A6213" w:rsidP="00342340">
            <w:r w:rsidRPr="002E2475">
              <w:t>szt.</w:t>
            </w:r>
          </w:p>
        </w:tc>
        <w:tc>
          <w:tcPr>
            <w:tcW w:w="9105" w:type="dxa"/>
          </w:tcPr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>Termos – pojemnik izotermiczny przeznaczony do przechowywania, transportu i dystrybucji schłodzonych lub gorących napojów w warunkach polowych, bezpośrednio w nim.</w:t>
            </w:r>
          </w:p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>Parametry techniczne:</w:t>
            </w:r>
          </w:p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>- Obudowa termosu wykonana z polietylenu lub polipropylenu bez zastrzeżeń fizjologicznych, odpornego na temperaturę nie wyższą niż -30 do nie mniejszą niż +100oC, kolorze ciemnozielonym lub zielonym (np. w kolorze „khaki” lub oliwkowym) lub szarym, granitowym lub granitowo-niebieskim. Dopuszcza się odcienie tych kolorów;</w:t>
            </w:r>
          </w:p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>- Przestrzeń między ściankami termosu wypełniona pianką poliuretanową PU rodzaju spełniającą warunki termoizolacyjności w pkt. 3;</w:t>
            </w:r>
          </w:p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>- Izolacyjność termiczna – utrzymanie temperatury min. 4 godz. – spadek temperatury po 4 godz. nie większy niż 10oC mierzony od temperatury początkowej, wskazanej na wykresie, w przedziale 87-95oC oraz nie niższy niż 77oC;</w:t>
            </w:r>
          </w:p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>- Przestrzeń między ściankami termosu wypełniona pianką poliuretanową PU rodzaju B2 lub B3 o gęstości 42-45 kg/m3, nie zawierającą CFC lub HCFC;</w:t>
            </w:r>
          </w:p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>- Komora i pokrywa termosu muszą być szczelne i nie mogą po płukaniu lub umyciu wchłaniać wilgoci;</w:t>
            </w:r>
          </w:p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>- Pokrywa termosu z uszczelką silikonową oraz zaworem odpowietrzającym;</w:t>
            </w:r>
          </w:p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>- Zawór spustowy z funkcją dystrybucji chwilowej i stałej wykonany z tworzywa, łatwy do demontażu podczas mycia. Zawór spustowy umieszczony we wnęce u dołu termosu (na wysokości min. 9,5 cm od poziomu dna termosu), uniemożliwiający jego wyłamanie podczas transportu;</w:t>
            </w:r>
          </w:p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>Wewnętrzne i zewnętrzne ścianki termosu powinny być wykonane z tworzywa bez zastrzeżeń fizjologicznych. Ścianki muszą być zamknięte, nie mogą mieć porów i otworów;</w:t>
            </w:r>
          </w:p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>- Przystosowany do transportu płynów bezpośrednio w termosie;</w:t>
            </w:r>
          </w:p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>- Pokrywa i komora dostosowane do piętrowania – układania w stosy;</w:t>
            </w:r>
          </w:p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Dwie lub cztery klamry zamykające z tworzywa lub metalowe, nie wystające poza obrys termosu, zamykające lub otwierające termos po przyłożeniu siły nie większej niż 50 N. Klamry w kolorze czarnym;</w:t>
            </w:r>
          </w:p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>- Uchwyty do transportu termosu wyprofilowane z korpusu;</w:t>
            </w:r>
          </w:p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>- Szyny lub nóżki wyprofilowane z korpusu od spodu termosu, umożliwiające piętrowanie – układanie w stosy;</w:t>
            </w:r>
          </w:p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>- Pojemność pow. 30 l;</w:t>
            </w:r>
          </w:p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>- Wymiary: szerokość od 400 mm, wysokość od 620 mm, długość 500-550 mm;</w:t>
            </w:r>
          </w:p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>- Waga pustego termosu bez płynu: od 12 kg;</w:t>
            </w:r>
          </w:p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>- Termos przystosowany do mycia i wyparzania w zmywarkach w temperaturze od min. +80 do +90oC.</w:t>
            </w:r>
          </w:p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>Wymagania dodatkowe:</w:t>
            </w:r>
          </w:p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>- Pełna dokumentacja tylko w języku polskim:</w:t>
            </w:r>
          </w:p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ab/>
              <w:t>Dokumentacja techniczno-ruchowa;</w:t>
            </w:r>
          </w:p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ab/>
              <w:t>Instrukcja obsługi i bezpieczeństwo pracy;</w:t>
            </w:r>
          </w:p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>- Okres gwarancji: min. 24 m-ce od daty rozpoczęcia eksploatacji;</w:t>
            </w:r>
          </w:p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 xml:space="preserve">- Dostawca zapewni firmowy serwis w ciągu 40 godz. od zgłoszenia usterki przez użytkownika w okresie gwarancji. Usunięcie usterki nie dłużej niż 14 dni od zgłoszenia. </w:t>
            </w:r>
          </w:p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>- W celu dokonania oceny przez komisję do oferty należy dołączyć:</w:t>
            </w:r>
          </w:p>
          <w:p w:rsidR="00B75CC4" w:rsidRPr="00B75CC4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ab/>
              <w:t>Atest PZH lub dokument równoważny stosowany w krajach Unii Europejskiej lub deklaracja zgodności producenta;</w:t>
            </w:r>
          </w:p>
          <w:p w:rsidR="002A6213" w:rsidRDefault="00B75CC4" w:rsidP="00B75C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  <w:r w:rsidRPr="00B75CC4">
              <w:rPr>
                <w:rFonts w:asciiTheme="minorHAnsi" w:hAnsiTheme="minorHAnsi" w:cstheme="minorHAnsi"/>
                <w:sz w:val="24"/>
                <w:szCs w:val="24"/>
              </w:rPr>
              <w:tab/>
              <w:t>Katalog lub inny dokument potwierdzający parametry wyrobu oraz potwierdzający oznakowanie symbolem „do kontaktu z żywnością” lub oznaczeniem zgodnie z rozporządzeniem (WE) 1935/2004.</w:t>
            </w:r>
            <w:bookmarkStart w:id="2" w:name="_GoBack"/>
            <w:bookmarkEnd w:id="2"/>
          </w:p>
        </w:tc>
      </w:tr>
      <w:tr w:rsidR="002A6213" w:rsidRPr="00B53B4B" w:rsidTr="00345503">
        <w:tc>
          <w:tcPr>
            <w:tcW w:w="460" w:type="dxa"/>
          </w:tcPr>
          <w:p w:rsidR="002A6213" w:rsidRDefault="002A6213" w:rsidP="0034234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98" w:type="dxa"/>
          </w:tcPr>
          <w:p w:rsidR="002A6213" w:rsidRPr="00584D6D" w:rsidRDefault="002A6213" w:rsidP="003423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4D6D">
              <w:rPr>
                <w:rFonts w:asciiTheme="minorHAnsi" w:hAnsiTheme="minorHAnsi" w:cstheme="minorHAnsi"/>
                <w:b/>
                <w:sz w:val="24"/>
                <w:szCs w:val="24"/>
              </w:rPr>
              <w:t>Termoport GN 1x1/1 H-200</w:t>
            </w:r>
          </w:p>
        </w:tc>
        <w:tc>
          <w:tcPr>
            <w:tcW w:w="588" w:type="dxa"/>
          </w:tcPr>
          <w:p w:rsidR="002A6213" w:rsidRDefault="002A6213" w:rsidP="00342340">
            <w:r w:rsidRPr="002E2475">
              <w:t>szt.</w:t>
            </w:r>
          </w:p>
        </w:tc>
        <w:tc>
          <w:tcPr>
            <w:tcW w:w="9105" w:type="dxa"/>
          </w:tcPr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>Termos – pojemnik izotermiczny przeznaczony do przechowywania, transportu i dystrybucji schłodzonych lub gorących napojów w warunkach polowych, bezpośrednio w nim.</w:t>
            </w:r>
          </w:p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b/>
                <w:sz w:val="24"/>
                <w:szCs w:val="24"/>
              </w:rPr>
              <w:t>Parametry techniczne:</w:t>
            </w:r>
          </w:p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>- Obudowa termosu wykonana z polietylenu lub polipropylenu bez zastrzeżeń fizjologicznych, odpornego na temperaturę nie wyższą niż -30 do nie mniejszą niż +100oC, kolorze ciemnozielonym lub zielonym (np. w kolorze „khaki” lub oliwkowym) lub szarym, granitowym lub granitowo-niebieskim. Dopuszcza się odcienie tych kolorów;</w:t>
            </w:r>
          </w:p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>- Przestrzeń między ściankami termosu wypełniona pianką poliuretanową PU rodzaju spełniającą warunki termoizolacyjności w pkt. 3;</w:t>
            </w:r>
          </w:p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 xml:space="preserve">- Izolacyjność termiczna – utrzymanie temperatury min. 4 godz. – spadek temperatury po 4 godz. nie większy niż 10oC </w:t>
            </w:r>
            <w:r w:rsidRPr="0006552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mierzony od temperatury początkowej, wskazanej na wykresie, w przedziale 87-95oC oraz nie niższy niż 77oC;</w:t>
            </w:r>
          </w:p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>- Przestrzeń między ściankami termosu wypełniona pianką poliuretanową PU rodzaju B2 lub B3 o gęstości 42-45 kg/m3, nie zawierającą CFC lub HCFC;</w:t>
            </w:r>
          </w:p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>- Komora i pokrywa termosu muszą być szczelne i nie mogą po płukaniu lub umyciu wchłaniać wilgoci;</w:t>
            </w:r>
          </w:p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>- Pokrywa termosu z uszczelką silikonową oraz zaworem odpowietrzającym;</w:t>
            </w:r>
          </w:p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>- Zawór spustowy z funkcją dystrybucji chwilowej i stałej wykonany z tworzywa, łatwy do demontażu podczas mycia. Zawór spustowy umieszczony we wnęce u dołu termosu (na wysokości min. 9,5 cm od poziomu dna termosu), uniemożliwiający jego wyłamanie podczas transportu;</w:t>
            </w:r>
          </w:p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>Wewnętrzne i zewnętrzne ścianki termosu powinny być wykonane z tworzywa bez zastrzeżeń fizjologicznych. Ścianki muszą być zamknięte, nie mogą mieć porów i otworów;</w:t>
            </w:r>
          </w:p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>- Przystosowany do transportu płynów bezpośrednio w termosie;</w:t>
            </w:r>
          </w:p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>- Pokrywa i komora dostosowane do piętrowania – układania w stosy;</w:t>
            </w:r>
          </w:p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>- Dwie lub cztery klamry zamykające z tworzywa lub metalowe, nie wystające poza obrys termosu, zamykające lub otwierające termos po przyłożeniu siły nie większej niż 50 N. Klamry w kolorze czarnym;</w:t>
            </w:r>
          </w:p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>- Uchwyty do transportu termosu wyprofilowane z korpusu;</w:t>
            </w:r>
          </w:p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>- Szyny lub nóżki wyprofilowane z korpusu od spodu termosu, umożliwiające piętrowanie – układanie w stosy;</w:t>
            </w:r>
          </w:p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>- Pojemność pow. 30 l;</w:t>
            </w:r>
          </w:p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>- Wymiary: szerokość od 400 mm, wysokość od 620 mm, długość 500-550 mm;</w:t>
            </w:r>
          </w:p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>- Waga pustego termosu bez płynu: od 12 kg;</w:t>
            </w:r>
          </w:p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>- Termos przystosowany do mycia i wyparzania w zmywarkach w temperaturze od min. +80 do +90oC.</w:t>
            </w:r>
          </w:p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>- Pełna dokumentacja tylko w języku polskim:</w:t>
            </w:r>
          </w:p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ab/>
              <w:t>Dokumentacja techniczno-ruchowa;</w:t>
            </w:r>
          </w:p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ab/>
              <w:t>Instrukcja obsługi i bezpieczeństwo pracy;</w:t>
            </w:r>
          </w:p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>- Okres gwarancji: min. 24 m-ce od daty rozpoczęcia eksploatacji;</w:t>
            </w:r>
          </w:p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 xml:space="preserve">- Dostawca zapewni firmowy serwis w ciągu 40 godz. od zgłoszenia usterki przez użytkownika w okresie gwarancji. Usunięcie usterki nie dłużej niż 14 dni od zgłoszenia. </w:t>
            </w:r>
          </w:p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>- W celu dokonania oceny przez komisję do oferty należy dołączyć:</w:t>
            </w:r>
          </w:p>
          <w:p w:rsidR="0006552C" w:rsidRP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a.</w:t>
            </w: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ab/>
              <w:t>Atest PZH lub dokument równoważny stosowany w krajach Unii Europejskiej lub deklaracja zgodności producenta;</w:t>
            </w:r>
          </w:p>
          <w:p w:rsidR="002A6213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  <w:r w:rsidRPr="0006552C">
              <w:rPr>
                <w:rFonts w:asciiTheme="minorHAnsi" w:hAnsiTheme="minorHAnsi" w:cstheme="minorHAnsi"/>
                <w:sz w:val="24"/>
                <w:szCs w:val="24"/>
              </w:rPr>
              <w:tab/>
              <w:t>Katalog lub inny dokument potwierdzający parametry wyrobu oraz potwierdzający oznakowanie symbolem „do kontaktu z żywnością” lub oznaczeniem zgodnie z rozporządzeniem (WE) 1935/2004.</w:t>
            </w:r>
          </w:p>
        </w:tc>
      </w:tr>
      <w:tr w:rsidR="0006552C" w:rsidRPr="00B53B4B" w:rsidTr="00345503">
        <w:tc>
          <w:tcPr>
            <w:tcW w:w="460" w:type="dxa"/>
          </w:tcPr>
          <w:p w:rsid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98" w:type="dxa"/>
          </w:tcPr>
          <w:p w:rsidR="0006552C" w:rsidRPr="00584D6D" w:rsidRDefault="0006552C" w:rsidP="0006552C">
            <w:pPr>
              <w:rPr>
                <w:b/>
              </w:rPr>
            </w:pPr>
            <w:r w:rsidRPr="00584D6D">
              <w:rPr>
                <w:b/>
              </w:rPr>
              <w:t>Pojemnik do żywności z tworzywa sztucznego z pokrywą.</w:t>
            </w:r>
          </w:p>
        </w:tc>
        <w:tc>
          <w:tcPr>
            <w:tcW w:w="588" w:type="dxa"/>
          </w:tcPr>
          <w:p w:rsidR="0006552C" w:rsidRDefault="0006552C" w:rsidP="0006552C">
            <w:r w:rsidRPr="002E2475">
              <w:t>szt.</w:t>
            </w:r>
          </w:p>
        </w:tc>
        <w:tc>
          <w:tcPr>
            <w:tcW w:w="9105" w:type="dxa"/>
          </w:tcPr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pojemnik do transportu żywności o pojemności pow. 50 l;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wykonany z tworzywa sztucznego;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posiada 4 kółka;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wymiary pow. 500x360x300 mm;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 komplecie pokrywa;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pojemnik posiada rączki, które blokują pokrywę;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kształt pokrywy umożliwia piętrowanie pojemników, układanie w stosy;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pojemnik bezpieczny dla żywności;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łatwy do utrzymania w czystości.</w:t>
            </w:r>
          </w:p>
        </w:tc>
      </w:tr>
      <w:tr w:rsidR="0006552C" w:rsidRPr="00B53B4B" w:rsidTr="00345503">
        <w:tc>
          <w:tcPr>
            <w:tcW w:w="460" w:type="dxa"/>
          </w:tcPr>
          <w:p w:rsid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62</w:t>
            </w:r>
          </w:p>
        </w:tc>
        <w:tc>
          <w:tcPr>
            <w:tcW w:w="2498" w:type="dxa"/>
          </w:tcPr>
          <w:p w:rsidR="0006552C" w:rsidRPr="00584D6D" w:rsidRDefault="0006552C" w:rsidP="0006552C">
            <w:pPr>
              <w:rPr>
                <w:b/>
              </w:rPr>
            </w:pPr>
            <w:r w:rsidRPr="00584D6D">
              <w:rPr>
                <w:b/>
              </w:rPr>
              <w:t>Skrzynka z tworzywa sztucznego na pieczywo</w:t>
            </w:r>
          </w:p>
        </w:tc>
        <w:tc>
          <w:tcPr>
            <w:tcW w:w="588" w:type="dxa"/>
          </w:tcPr>
          <w:p w:rsidR="0006552C" w:rsidRDefault="0006552C" w:rsidP="0006552C">
            <w:r w:rsidRPr="00431A99">
              <w:t>szt.</w:t>
            </w:r>
          </w:p>
        </w:tc>
        <w:tc>
          <w:tcPr>
            <w:tcW w:w="9105" w:type="dxa"/>
          </w:tcPr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skrzynka piekarnicza, ażurowa;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rozmiar min 550x350x280 mm;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perforowane ściany zapewniają wentylację produktu;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skrzynka posiada wzmocnione narożniki odporne na odkształcenia;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skrzynka przystosowana do piętrowania, układania w stosy;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-skrzynka bezpieczna dla żywności;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łatwa do utrzymania e czystości.</w:t>
            </w:r>
          </w:p>
        </w:tc>
      </w:tr>
      <w:tr w:rsidR="0006552C" w:rsidRPr="00B53B4B" w:rsidTr="00345503">
        <w:tc>
          <w:tcPr>
            <w:tcW w:w="460" w:type="dxa"/>
          </w:tcPr>
          <w:p w:rsid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63</w:t>
            </w:r>
          </w:p>
        </w:tc>
        <w:tc>
          <w:tcPr>
            <w:tcW w:w="2498" w:type="dxa"/>
          </w:tcPr>
          <w:p w:rsidR="0006552C" w:rsidRPr="00584D6D" w:rsidRDefault="0006552C" w:rsidP="0006552C">
            <w:pPr>
              <w:rPr>
                <w:b/>
              </w:rPr>
            </w:pPr>
            <w:r w:rsidRPr="00584D6D">
              <w:rPr>
                <w:b/>
              </w:rPr>
              <w:t>Pojemnik na odpadki 30-60 l. z pokrywą</w:t>
            </w:r>
          </w:p>
        </w:tc>
        <w:tc>
          <w:tcPr>
            <w:tcW w:w="588" w:type="dxa"/>
          </w:tcPr>
          <w:p w:rsidR="0006552C" w:rsidRDefault="0006552C" w:rsidP="0006552C">
            <w:r w:rsidRPr="00431A99">
              <w:t>szt.</w:t>
            </w:r>
          </w:p>
        </w:tc>
        <w:tc>
          <w:tcPr>
            <w:tcW w:w="9105" w:type="dxa"/>
          </w:tcPr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pojemnik na odpadki z pasującą pokrywą;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pojemność pojemnika pow. 50 l;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wykonany z tworzywa sztucznego;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szczelny;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odporny na pęknięcia;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łatwy do utrzymania w czystości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</w:p>
        </w:tc>
      </w:tr>
      <w:tr w:rsidR="0006552C" w:rsidRPr="00B53B4B" w:rsidTr="00345503">
        <w:tc>
          <w:tcPr>
            <w:tcW w:w="460" w:type="dxa"/>
          </w:tcPr>
          <w:p w:rsid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64</w:t>
            </w:r>
          </w:p>
        </w:tc>
        <w:tc>
          <w:tcPr>
            <w:tcW w:w="2498" w:type="dxa"/>
          </w:tcPr>
          <w:p w:rsidR="0006552C" w:rsidRPr="00584D6D" w:rsidRDefault="0006552C" w:rsidP="0006552C">
            <w:pPr>
              <w:rPr>
                <w:b/>
              </w:rPr>
            </w:pPr>
            <w:r w:rsidRPr="00584D6D">
              <w:rPr>
                <w:b/>
              </w:rPr>
              <w:t>Taca prostokątna / trapezowa z tworzywa sztucznego</w:t>
            </w:r>
          </w:p>
        </w:tc>
        <w:tc>
          <w:tcPr>
            <w:tcW w:w="588" w:type="dxa"/>
          </w:tcPr>
          <w:p w:rsidR="0006552C" w:rsidRDefault="0006552C" w:rsidP="0006552C">
            <w:r w:rsidRPr="00431A99">
              <w:t>szt.</w:t>
            </w:r>
          </w:p>
        </w:tc>
        <w:tc>
          <w:tcPr>
            <w:tcW w:w="9105" w:type="dxa"/>
          </w:tcPr>
          <w:p w:rsidR="0006552C" w:rsidRDefault="0006552C" w:rsidP="000655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Przeznaczenie: 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taca do posiłków (taca konsumencka, żołnierska do przenoszenia posiłków w naczyniach i zastawie stołowej).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 w:rsidRPr="001B23BE">
              <w:rPr>
                <w:b/>
                <w:sz w:val="24"/>
                <w:szCs w:val="24"/>
              </w:rPr>
              <w:t>Wymagania ogólne</w:t>
            </w:r>
            <w:r>
              <w:rPr>
                <w:sz w:val="24"/>
                <w:szCs w:val="24"/>
              </w:rPr>
              <w:t>:</w:t>
            </w:r>
          </w:p>
          <w:p w:rsidR="0006552C" w:rsidRDefault="0006552C" w:rsidP="0006552C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 wykonania: tworzywo sztuczne – poliester wzmocniony włóknem szklanym. Budowa wielowarstwowa nie wydzielająca zapachów.</w:t>
            </w:r>
          </w:p>
          <w:p w:rsidR="0006552C" w:rsidRDefault="0006552C" w:rsidP="0006552C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Konstrukcja wzmocniona posiadająca odporność na uderzenia;</w:t>
            </w:r>
          </w:p>
          <w:p w:rsidR="0006552C" w:rsidRDefault="0006552C" w:rsidP="0006552C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Kształt prostokątny lub trapezowy;</w:t>
            </w:r>
          </w:p>
          <w:p w:rsidR="0006552C" w:rsidRDefault="0006552C" w:rsidP="0006552C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Struktura tacy wzmocniona, rant wyprofilowany usztywniający konstrukcję.</w:t>
            </w:r>
          </w:p>
          <w:p w:rsidR="0006552C" w:rsidRDefault="0006552C" w:rsidP="0006552C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Odporność na środki myjące i przebarwienia.</w:t>
            </w:r>
          </w:p>
          <w:p w:rsidR="0006552C" w:rsidRDefault="0006552C" w:rsidP="0006552C">
            <w:pPr>
              <w:rPr>
                <w:b/>
                <w:sz w:val="24"/>
                <w:szCs w:val="24"/>
              </w:rPr>
            </w:pPr>
            <w:r w:rsidRPr="00767B25">
              <w:rPr>
                <w:b/>
                <w:sz w:val="24"/>
                <w:szCs w:val="24"/>
              </w:rPr>
              <w:t xml:space="preserve">Wymagania techniczne i szczegółowe: </w:t>
            </w:r>
          </w:p>
          <w:p w:rsidR="0006552C" w:rsidRDefault="0006552C" w:rsidP="0006552C">
            <w:pPr>
              <w:pStyle w:val="Akapitzlist"/>
              <w:numPr>
                <w:ilvl w:val="0"/>
                <w:numId w:val="30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Odporność termiczna od -10 do 100</w:t>
            </w:r>
            <w:r>
              <w:rPr>
                <w:sz w:val="24"/>
                <w:szCs w:val="24"/>
                <w:vertAlign w:val="superscript"/>
              </w:rPr>
              <w:t>o</w:t>
            </w:r>
            <w:r>
              <w:rPr>
                <w:sz w:val="24"/>
                <w:szCs w:val="24"/>
              </w:rPr>
              <w:t>C;</w:t>
            </w:r>
          </w:p>
          <w:p w:rsidR="0006552C" w:rsidRDefault="0006552C" w:rsidP="0006552C">
            <w:pPr>
              <w:pStyle w:val="Akapitzlist"/>
              <w:numPr>
                <w:ilvl w:val="0"/>
                <w:numId w:val="30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Taca przystosowana do mycia i wyparzania w zmywarkach zgodnie z PN-EN 12875-1:2008 automatycznych (min. 3 razy dziennie).</w:t>
            </w:r>
          </w:p>
          <w:p w:rsidR="0006552C" w:rsidRDefault="0006552C" w:rsidP="0006552C">
            <w:pPr>
              <w:pStyle w:val="Akapitzlist"/>
              <w:numPr>
                <w:ilvl w:val="0"/>
                <w:numId w:val="30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zewnętrznej stronie rantu tacy wyprofilowane separatory umożliwiające stabilne układanie tac w sterty, pozwalające na swobodną cyrkulację powietrza pomiędzy tacami w celu ich osuszania.</w:t>
            </w:r>
          </w:p>
          <w:p w:rsidR="0006552C" w:rsidRDefault="0006552C" w:rsidP="0006552C">
            <w:pPr>
              <w:pStyle w:val="Akapitzlist"/>
              <w:numPr>
                <w:ilvl w:val="0"/>
                <w:numId w:val="30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Wymagania szczegółowe(wg wskazania Zamawiającego w SWZ): </w:t>
            </w:r>
          </w:p>
          <w:p w:rsidR="0006552C" w:rsidRDefault="0006552C" w:rsidP="0006552C">
            <w:pPr>
              <w:pStyle w:val="Akapitzlist"/>
              <w:ind w:left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taca prostokątna: </w:t>
            </w:r>
            <w:r w:rsidRPr="00767B25">
              <w:rPr>
                <w:sz w:val="24"/>
                <w:szCs w:val="24"/>
              </w:rPr>
              <w:t>wymiary</w:t>
            </w:r>
            <w:r>
              <w:rPr>
                <w:sz w:val="24"/>
                <w:szCs w:val="24"/>
              </w:rPr>
              <w:t xml:space="preserve">: </w:t>
            </w:r>
            <w:r w:rsidRPr="00467366">
              <w:rPr>
                <w:b/>
                <w:sz w:val="24"/>
                <w:szCs w:val="24"/>
              </w:rPr>
              <w:t>530x325x(h)10-20 mm</w:t>
            </w:r>
            <w:r>
              <w:rPr>
                <w:sz w:val="24"/>
                <w:szCs w:val="24"/>
              </w:rPr>
              <w:t>;</w:t>
            </w:r>
          </w:p>
          <w:p w:rsidR="0006552C" w:rsidRDefault="0006552C" w:rsidP="0006552C">
            <w:pPr>
              <w:pStyle w:val="Akapitzlist"/>
              <w:ind w:left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taca trapezowa</w:t>
            </w:r>
            <w:r w:rsidRPr="00767B25">
              <w:rPr>
                <w:sz w:val="24"/>
                <w:szCs w:val="24"/>
              </w:rPr>
              <w:t>: kształt (trapezoidalny) umożliwiający ułożenie czterech tac na stole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C1E9E">
              <w:rPr>
                <w:sz w:val="24"/>
                <w:szCs w:val="24"/>
              </w:rPr>
              <w:t>kwadratowym o boku 90 cm; wymiary 440-460 x 350-380 mm</w:t>
            </w:r>
            <w:r>
              <w:rPr>
                <w:sz w:val="24"/>
                <w:szCs w:val="24"/>
              </w:rPr>
              <w:t>; podstawa krótsza trapezu: 200-210 mm, wysokość 10-20mm.</w:t>
            </w:r>
          </w:p>
          <w:p w:rsidR="0006552C" w:rsidRDefault="0006552C" w:rsidP="0006552C">
            <w:pPr>
              <w:pStyle w:val="Akapitzlist"/>
              <w:numPr>
                <w:ilvl w:val="0"/>
                <w:numId w:val="30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Kolor: granit lub inny jasny z palety barw.</w:t>
            </w:r>
          </w:p>
          <w:p w:rsidR="0006552C" w:rsidRDefault="0006552C" w:rsidP="0006552C">
            <w:pPr>
              <w:pStyle w:val="Akapitzlist"/>
              <w:numPr>
                <w:ilvl w:val="0"/>
                <w:numId w:val="30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Dostawa wg asortymentu jednolita</w:t>
            </w:r>
          </w:p>
          <w:p w:rsidR="0006552C" w:rsidRDefault="0006552C" w:rsidP="000655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Wymagania dodatkowe:</w:t>
            </w:r>
          </w:p>
          <w:p w:rsidR="0006552C" w:rsidRDefault="0006552C" w:rsidP="0006552C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 min. 24 miesiące;</w:t>
            </w:r>
          </w:p>
          <w:p w:rsidR="0006552C" w:rsidRDefault="0006552C" w:rsidP="0006552C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celu dokonania oceny przez komisję zamawianego do oferty dołączyć:</w:t>
            </w:r>
          </w:p>
          <w:p w:rsidR="0006552C" w:rsidRPr="00080D04" w:rsidRDefault="0006552C" w:rsidP="0006552C">
            <w:pPr>
              <w:pStyle w:val="Akapitzlis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bookmarkStart w:id="3" w:name="_Hlk194472360"/>
            <w:r w:rsidRPr="00080D04">
              <w:rPr>
                <w:sz w:val="24"/>
                <w:szCs w:val="24"/>
              </w:rPr>
              <w:t>Atest (świadectwo jakości zdrowotnej) lub inny równoważny dokument w języku polskim lub w języku obcym wraz z tłumaczeniem na język polski stosowany w krajach Unii Europejskiej lub deklarację zgodności producenta z oznaczeniem zgodnie z wymogami Rozporządzenia (WE) 10/2011 oraz 1935/2004. Dopuszcza się nie przedstawienie wskazanych dokumentów do postępowania na warunkach określonych w pkt. 3;</w:t>
            </w:r>
          </w:p>
          <w:p w:rsidR="0006552C" w:rsidRPr="00080D04" w:rsidRDefault="0006552C" w:rsidP="0006552C">
            <w:pPr>
              <w:pStyle w:val="Akapitzlis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080D04">
              <w:rPr>
                <w:sz w:val="24"/>
                <w:szCs w:val="24"/>
              </w:rPr>
              <w:t xml:space="preserve">W przypadku zastosowania tylko dokumentu Deklaracja zgodności, deklaracja ta powinna odpowiadać deklaracji zgodnie z wzorem zawartym w Rozporządzeniu (WE) 10/2011 i powinna informować o migracji substancji lub produktu jego rozkładu (materiału z jakiego wytworzono produkt) do żywności w ilościach dopuszczalnych, które mogłyby stanowić zagrożenie dla zdrowia człowieka, powodować niekorzystne zmiany w składzie żywności lub pogorszenie jej cech organoleptycznych. Migracja ta powinna spełniać kryteria dopuszczalnych limitów dla substancji dozwolonych w tym zakresie i być potwierdzona badaniami pozwalającymi uznać wyrób za </w:t>
            </w:r>
            <w:r w:rsidRPr="00080D04">
              <w:rPr>
                <w:sz w:val="24"/>
                <w:szCs w:val="24"/>
              </w:rPr>
              <w:lastRenderedPageBreak/>
              <w:t>bezpieczny zgodnie z przeznaczeniem i sposobem jego użycia;</w:t>
            </w:r>
          </w:p>
          <w:p w:rsidR="0006552C" w:rsidRPr="00080D04" w:rsidRDefault="0006552C" w:rsidP="0006552C">
            <w:pPr>
              <w:pStyle w:val="Akapitzlis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080D04">
              <w:rPr>
                <w:sz w:val="24"/>
                <w:szCs w:val="24"/>
              </w:rPr>
              <w:t>Katalog lub inny dokument potwierdzający parametry wyrobów.</w:t>
            </w:r>
            <w:bookmarkEnd w:id="3"/>
          </w:p>
        </w:tc>
      </w:tr>
      <w:tr w:rsidR="0006552C" w:rsidRPr="00B53B4B" w:rsidTr="00345503">
        <w:tc>
          <w:tcPr>
            <w:tcW w:w="460" w:type="dxa"/>
          </w:tcPr>
          <w:p w:rsidR="0006552C" w:rsidRDefault="0006552C" w:rsidP="000655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98" w:type="dxa"/>
          </w:tcPr>
          <w:p w:rsidR="0006552C" w:rsidRPr="00584D6D" w:rsidRDefault="0006552C" w:rsidP="0006552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4D6D">
              <w:rPr>
                <w:rFonts w:asciiTheme="minorHAnsi" w:hAnsiTheme="minorHAnsi" w:cstheme="minorHAnsi"/>
                <w:b/>
                <w:sz w:val="24"/>
                <w:szCs w:val="24"/>
              </w:rPr>
              <w:t>Pojemnik na sztućce 4 przegrodowy z tworzywa sztucznego</w:t>
            </w:r>
          </w:p>
        </w:tc>
        <w:tc>
          <w:tcPr>
            <w:tcW w:w="588" w:type="dxa"/>
          </w:tcPr>
          <w:p w:rsidR="0006552C" w:rsidRDefault="0006552C" w:rsidP="0006552C">
            <w:r w:rsidRPr="00431A99">
              <w:t>szt.</w:t>
            </w:r>
          </w:p>
        </w:tc>
        <w:tc>
          <w:tcPr>
            <w:tcW w:w="9105" w:type="dxa"/>
          </w:tcPr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pojemnik na sztućce z 4 przegrodami;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wykonany z polipropylenu;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posiada rozmiar GN 1/1 (530x325 mm)</w:t>
            </w:r>
          </w:p>
          <w:p w:rsidR="0006552C" w:rsidRPr="00222A61" w:rsidRDefault="0006552C" w:rsidP="000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2A61">
              <w:rPr>
                <w:sz w:val="24"/>
                <w:szCs w:val="24"/>
              </w:rPr>
              <w:t>- odporny na pęknięcia;</w:t>
            </w:r>
          </w:p>
          <w:p w:rsidR="0006552C" w:rsidRDefault="0006552C" w:rsidP="0006552C">
            <w:pPr>
              <w:rPr>
                <w:sz w:val="24"/>
                <w:szCs w:val="24"/>
              </w:rPr>
            </w:pPr>
            <w:r w:rsidRPr="00222A61">
              <w:rPr>
                <w:sz w:val="24"/>
                <w:szCs w:val="24"/>
              </w:rPr>
              <w:t>- łatwy do utrzymania w czystości</w:t>
            </w:r>
          </w:p>
        </w:tc>
      </w:tr>
    </w:tbl>
    <w:p w:rsidR="00F115C7" w:rsidRPr="00B53B4B" w:rsidRDefault="00F115C7" w:rsidP="0006552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06552C" w:rsidRPr="00B53B4B" w:rsidRDefault="0006552C" w:rsidP="0006552C">
      <w:pPr>
        <w:spacing w:after="0" w:line="240" w:lineRule="auto"/>
        <w:ind w:left="393"/>
        <w:rPr>
          <w:rFonts w:cstheme="minorHAnsi"/>
          <w:sz w:val="28"/>
          <w:szCs w:val="28"/>
        </w:rPr>
      </w:pPr>
      <w:r w:rsidRPr="00B53B4B">
        <w:rPr>
          <w:rFonts w:cstheme="minorHAnsi"/>
          <w:sz w:val="28"/>
          <w:szCs w:val="28"/>
        </w:rPr>
        <w:t>NORMY I PRZEPISY ZWĄZANE</w:t>
      </w:r>
    </w:p>
    <w:p w:rsidR="0006552C" w:rsidRPr="00B53B4B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B53B4B">
        <w:rPr>
          <w:rFonts w:cstheme="minorHAnsi"/>
          <w:sz w:val="24"/>
          <w:szCs w:val="24"/>
        </w:rPr>
        <w:t>Rozporządzenie (WE) nr 1935/2004 Parlamentu Europejskiego i Rady z dnia 27 października 2004r. w sprawie materiałów i wyrobów przeznaczonych do kontaktu z żywnością oraz uchylającym dyrektywy 80/590/EWG i 89/109/EWG (Dz. U. UE L 338 z 13.11.2004r. str. 4);</w:t>
      </w:r>
    </w:p>
    <w:p w:rsidR="0006552C" w:rsidRPr="00B53B4B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B53B4B">
        <w:rPr>
          <w:rFonts w:cstheme="minorHAnsi"/>
          <w:sz w:val="24"/>
          <w:szCs w:val="24"/>
        </w:rPr>
        <w:t>Rozporządzenie Komisji (UE) nr 10/2011 z dnia 14 stycznia 2011r. w sprawie materiałów i wyrobów z tworzyw sztucznych przeznaczonych do kontaktu z żywnością (Dz. Urz. UE L 12 z 15.01.2011r, str. 1 z późn. zm.);</w:t>
      </w:r>
    </w:p>
    <w:p w:rsidR="0006552C" w:rsidRPr="00344AC5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B53B4B">
        <w:rPr>
          <w:rFonts w:cstheme="minorHAnsi"/>
          <w:sz w:val="24"/>
          <w:szCs w:val="24"/>
        </w:rPr>
        <w:t xml:space="preserve"> Rozporządzenie Komisji (WE) nr 2023/2006 z dnia 22.12.2006r. w sprawie dobrej praktyki produkcyjnej w odniesieniu do materiałów i wyrobów przeznaczonych do kontaktów z żywnością (Dz. U. UE L 384 z 29.12.2006r. str. 75);</w:t>
      </w:r>
    </w:p>
    <w:p w:rsidR="0006552C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344AC5">
        <w:rPr>
          <w:rFonts w:cstheme="minorHAnsi"/>
          <w:sz w:val="24"/>
          <w:szCs w:val="24"/>
        </w:rPr>
        <w:t>Rozporządzenie Ministra Zdrowia</w:t>
      </w:r>
      <w:r>
        <w:rPr>
          <w:rFonts w:cstheme="minorHAnsi"/>
          <w:sz w:val="24"/>
          <w:szCs w:val="24"/>
        </w:rPr>
        <w:t xml:space="preserve"> z dnia 15 stycznia 2008 r. w sprawie wykazu substancji, których stosowanie jest dozwolone w procesie wytwarzania lub przetwarzania materiałów i wyrobów z innych tworzyw niż tworzywa sztuczne przeznaczonych do kontaktu z żywnością (Dz.U.2008.17.113);</w:t>
      </w:r>
    </w:p>
    <w:p w:rsidR="0006552C" w:rsidRPr="00344AC5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Dyrektywa Komisji 2005/31/WE z dnia 29 kwietnia 2005 r. zmieniające dyrektywę Rady 84/500/EWG w odniesieniu do deklaracji zgodności i kryteriów skuteczności metody analizy w przypadku wyrobów ceramicznych przeznaczonych do kontaktu ze środkami spożywczymi i dyrektywy Rady 84/500/EWG z dnia 15 października 1984 r. w sprawie zbliżenia ustawodastw Państw Członkowskich dotyczących wyrobów ceramicznych przeznaczonych do kontaktu ze środkami spożywczymi.</w:t>
      </w:r>
    </w:p>
    <w:p w:rsidR="0006552C" w:rsidRPr="00B53B4B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B53B4B">
        <w:rPr>
          <w:rFonts w:cstheme="minorHAnsi"/>
          <w:sz w:val="24"/>
          <w:szCs w:val="24"/>
        </w:rPr>
        <w:t>PN-75-A-12450 (PN-A-12450:1975) Porcelanowe naczynia stołowe – Wymagania i badania;</w:t>
      </w:r>
    </w:p>
    <w:p w:rsidR="0006552C" w:rsidRPr="00B53B4B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B53B4B">
        <w:rPr>
          <w:rFonts w:cstheme="minorHAnsi"/>
          <w:sz w:val="24"/>
          <w:szCs w:val="24"/>
        </w:rPr>
        <w:t>PN-EN 10088-1:20</w:t>
      </w:r>
      <w:r>
        <w:rPr>
          <w:rFonts w:cstheme="minorHAnsi"/>
          <w:sz w:val="24"/>
          <w:szCs w:val="24"/>
        </w:rPr>
        <w:t>14</w:t>
      </w:r>
      <w:r w:rsidRPr="00B53B4B">
        <w:rPr>
          <w:rFonts w:cstheme="minorHAnsi"/>
          <w:sz w:val="24"/>
          <w:szCs w:val="24"/>
        </w:rPr>
        <w:t xml:space="preserve"> M Stale odporne na korozję – Część 1: Gatunki stali odpornych na korozję;</w:t>
      </w:r>
    </w:p>
    <w:p w:rsidR="0006552C" w:rsidRPr="00B53B4B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B53B4B">
        <w:rPr>
          <w:rFonts w:cstheme="minorHAnsi"/>
          <w:sz w:val="24"/>
          <w:szCs w:val="24"/>
        </w:rPr>
        <w:t>PN-EN 12875-1:2008 Odporność naczyń kuchennych na mechaniczne zmywanie;</w:t>
      </w:r>
    </w:p>
    <w:p w:rsidR="0006552C" w:rsidRPr="00B53B4B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B53B4B">
        <w:rPr>
          <w:rFonts w:cstheme="minorHAnsi"/>
          <w:sz w:val="24"/>
          <w:szCs w:val="24"/>
        </w:rPr>
        <w:t>PN-EN ISO 6508-1:2016-10 Metale – Pomiar twardości sposobem Rockwella – Część 1: Metoda badania;</w:t>
      </w:r>
    </w:p>
    <w:p w:rsidR="0006552C" w:rsidRPr="00B53B4B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B53B4B">
        <w:rPr>
          <w:rFonts w:cstheme="minorHAnsi"/>
          <w:sz w:val="24"/>
          <w:szCs w:val="24"/>
        </w:rPr>
        <w:t>PN-M-77940:1992 Sztućce i wyroby nożownicze – Nomenklatura;</w:t>
      </w:r>
    </w:p>
    <w:p w:rsidR="0006552C" w:rsidRPr="00B53B4B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B53B4B">
        <w:rPr>
          <w:rFonts w:cstheme="minorHAnsi"/>
          <w:sz w:val="24"/>
          <w:szCs w:val="24"/>
        </w:rPr>
        <w:t xml:space="preserve">PN-EN ISO 8442-2:2002 Materiały i wyroby przeznaczone do kontaktu z produktami spożywczymi – Sztućce i przybory stołowe. </w:t>
      </w:r>
      <w:r>
        <w:rPr>
          <w:rFonts w:cstheme="minorHAnsi"/>
          <w:sz w:val="24"/>
          <w:szCs w:val="24"/>
        </w:rPr>
        <w:t>Materiał wykonania całości: stal nierdzewna chromoniklowa typ min. 18/8 (OH18 N8) wg PN-EN 10088-1:2007</w:t>
      </w:r>
    </w:p>
    <w:p w:rsidR="0006552C" w:rsidRPr="00B53B4B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B53B4B">
        <w:rPr>
          <w:rFonts w:cstheme="minorHAnsi"/>
          <w:sz w:val="24"/>
          <w:szCs w:val="24"/>
        </w:rPr>
        <w:t>PN-EN ISO 8442-5:2008 Materiały i wyroby przeznaczone do kontaktu z produktami spożywczymi – Sztućce i przybory stołowe. Część 5: Wymagania dotyczące ostrości i badanie odporności na zu</w:t>
      </w:r>
      <w:r>
        <w:rPr>
          <w:rFonts w:cstheme="minorHAnsi"/>
          <w:sz w:val="24"/>
          <w:szCs w:val="24"/>
        </w:rPr>
        <w:t>ż</w:t>
      </w:r>
      <w:r w:rsidRPr="00B53B4B">
        <w:rPr>
          <w:rFonts w:cstheme="minorHAnsi"/>
          <w:sz w:val="24"/>
          <w:szCs w:val="24"/>
        </w:rPr>
        <w:t>ycie krawędzi tnących wyrobów nożowniczych;</w:t>
      </w:r>
    </w:p>
    <w:p w:rsidR="0006552C" w:rsidRPr="00B53B4B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B53B4B">
        <w:rPr>
          <w:rFonts w:cstheme="minorHAnsi"/>
          <w:sz w:val="24"/>
          <w:szCs w:val="24"/>
        </w:rPr>
        <w:lastRenderedPageBreak/>
        <w:t>PN-EN 1186-1:2005 Materiały i wyroby przeznaczone do kontaktu z produktami spożywczymi – Tworzywa sztuczne – Część 1: Przewodnik dotyczący wyboru warunków i metod badań migracji globalnej.</w:t>
      </w:r>
    </w:p>
    <w:p w:rsidR="0006552C" w:rsidRPr="00BC2EA9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B53B4B">
        <w:rPr>
          <w:rFonts w:cstheme="minorHAnsi"/>
          <w:sz w:val="24"/>
          <w:szCs w:val="24"/>
        </w:rPr>
        <w:t>PN-EN 14481:2010 Materiały i wyroby przeznaczone do kontaktu z produktami spożywczymi – Tworzywa sztuczne – Metody badań dla określenia kontaktu z tłuszczami.</w:t>
      </w:r>
    </w:p>
    <w:p w:rsidR="0006552C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D019FB">
        <w:rPr>
          <w:rFonts w:cstheme="minorHAnsi"/>
          <w:sz w:val="24"/>
          <w:szCs w:val="24"/>
        </w:rPr>
        <w:t xml:space="preserve">Dyrektywa 2002/72/WE z dnia 6 sierpnia 2002r. w sprawie materiałów i wyrobów </w:t>
      </w:r>
      <w:r>
        <w:rPr>
          <w:rFonts w:cstheme="minorHAnsi"/>
          <w:sz w:val="24"/>
          <w:szCs w:val="24"/>
        </w:rPr>
        <w:t>z tworzyw sztucznych przeznaczonych do kontaktu ze środkami spożywczymi (Dz.U. UE Nr L 22/18 z późniejszymi zmianami).</w:t>
      </w:r>
    </w:p>
    <w:p w:rsidR="0006552C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PN-EN 631-1:1996 Materiały i przedmioty stykające się z żywnością – Pojemniki na żywność – Wymiary pojemników PN-EN 10088-12014-12 Stale odporne na korozję Część 1. Wykaz stali odpornych na korozję.</w:t>
      </w:r>
    </w:p>
    <w:p w:rsidR="0006552C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Decyzją Nr 86/Log./P4 Ministra Obrony Narodowej z dnia 16 grudnia 2020 r. w sprawie wprowadzenia do użytku w resorcie obrony narodowej „przepisów o działalności służby żywnościowej DU-4.21.1(B).</w:t>
      </w:r>
    </w:p>
    <w:p w:rsidR="0006552C" w:rsidRPr="00D019FB" w:rsidRDefault="0006552C" w:rsidP="0006552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HACCP (Hazard Analisys and Critical Control Points) Analiza Zagrożeń i Krytycznych Punktów Kontroli dotyczy produkcji, magazynowania, przechowywania transportu i obrotu żywności w części Dobra Praktyka Higieniczna (GHP).</w:t>
      </w:r>
    </w:p>
    <w:p w:rsidR="00672E81" w:rsidRDefault="00672E81" w:rsidP="0041422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84D6D" w:rsidRPr="00B53B4B" w:rsidRDefault="00584D6D" w:rsidP="0041422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115C7" w:rsidRPr="007C2949" w:rsidRDefault="00F115C7" w:rsidP="00F115C7">
      <w:pPr>
        <w:spacing w:after="0" w:line="240" w:lineRule="auto"/>
        <w:ind w:left="393"/>
        <w:rPr>
          <w:rFonts w:asciiTheme="minorHAnsi" w:eastAsiaTheme="minorHAnsi" w:hAnsiTheme="minorHAnsi" w:cstheme="minorHAnsi"/>
          <w:color w:val="FF0000"/>
          <w:sz w:val="28"/>
          <w:szCs w:val="28"/>
        </w:rPr>
      </w:pPr>
      <w:r w:rsidRPr="007C2949">
        <w:rPr>
          <w:rFonts w:asciiTheme="minorHAnsi" w:eastAsiaTheme="minorHAnsi" w:hAnsiTheme="minorHAnsi" w:cstheme="minorHAnsi"/>
          <w:color w:val="FF0000"/>
          <w:sz w:val="28"/>
          <w:szCs w:val="28"/>
        </w:rPr>
        <w:t>INFORMACJE DODATKOWE</w:t>
      </w:r>
    </w:p>
    <w:p w:rsidR="00584D6D" w:rsidRPr="00584D6D" w:rsidRDefault="00F115C7" w:rsidP="00F115C7">
      <w:pPr>
        <w:numPr>
          <w:ilvl w:val="0"/>
          <w:numId w:val="10"/>
        </w:numPr>
        <w:spacing w:after="0"/>
        <w:contextualSpacing/>
        <w:rPr>
          <w:rFonts w:asciiTheme="minorHAnsi" w:eastAsiaTheme="minorHAnsi" w:hAnsiTheme="minorHAnsi" w:cstheme="minorHAnsi"/>
          <w:color w:val="FF0000"/>
          <w:sz w:val="24"/>
          <w:szCs w:val="24"/>
          <w:u w:val="single"/>
        </w:rPr>
      </w:pPr>
      <w:r w:rsidRPr="00B53B4B">
        <w:rPr>
          <w:rFonts w:asciiTheme="minorHAnsi" w:eastAsiaTheme="minorHAnsi" w:hAnsiTheme="minorHAnsi" w:cstheme="minorHAnsi"/>
          <w:color w:val="FF0000"/>
          <w:sz w:val="24"/>
          <w:szCs w:val="24"/>
        </w:rPr>
        <w:t xml:space="preserve">Żadna z cen jednostkowych oferowanego sprzętu nie może przekroczyć kwoty </w:t>
      </w:r>
    </w:p>
    <w:p w:rsidR="00F115C7" w:rsidRPr="00B53B4B" w:rsidRDefault="00F115C7" w:rsidP="00584D6D">
      <w:pPr>
        <w:spacing w:after="0"/>
        <w:ind w:left="753"/>
        <w:contextualSpacing/>
        <w:rPr>
          <w:rFonts w:asciiTheme="minorHAnsi" w:eastAsiaTheme="minorHAnsi" w:hAnsiTheme="minorHAnsi" w:cstheme="minorHAnsi"/>
          <w:color w:val="FF0000"/>
          <w:sz w:val="24"/>
          <w:szCs w:val="24"/>
          <w:u w:val="single"/>
        </w:rPr>
      </w:pPr>
      <w:r w:rsidRPr="00B53B4B">
        <w:rPr>
          <w:rFonts w:asciiTheme="minorHAnsi" w:eastAsiaTheme="minorHAnsi" w:hAnsiTheme="minorHAnsi" w:cstheme="minorHAnsi"/>
          <w:color w:val="FF0000"/>
          <w:sz w:val="24"/>
          <w:szCs w:val="24"/>
          <w:u w:val="single"/>
        </w:rPr>
        <w:t>10 000,00 brutto.</w:t>
      </w:r>
    </w:p>
    <w:p w:rsidR="004832D0" w:rsidRPr="00050240" w:rsidRDefault="004832D0" w:rsidP="00050240">
      <w:pPr>
        <w:pStyle w:val="Akapitzlist"/>
        <w:numPr>
          <w:ilvl w:val="0"/>
          <w:numId w:val="10"/>
        </w:num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050240">
        <w:rPr>
          <w:rFonts w:asciiTheme="minorHAnsi" w:eastAsiaTheme="minorHAnsi" w:hAnsiTheme="minorHAnsi" w:cstheme="minorHAnsi"/>
          <w:b/>
          <w:sz w:val="24"/>
          <w:szCs w:val="24"/>
        </w:rPr>
        <w:t>Poz. 1</w:t>
      </w:r>
      <w:r w:rsidR="00853A73" w:rsidRPr="00050240">
        <w:rPr>
          <w:rFonts w:asciiTheme="minorHAnsi" w:eastAsiaTheme="minorHAnsi" w:hAnsiTheme="minorHAnsi" w:cstheme="minorHAnsi"/>
          <w:b/>
          <w:sz w:val="24"/>
          <w:szCs w:val="24"/>
        </w:rPr>
        <w:t>8</w:t>
      </w:r>
      <w:r w:rsidRPr="00050240">
        <w:rPr>
          <w:rFonts w:asciiTheme="minorHAnsi" w:eastAsiaTheme="minorHAnsi" w:hAnsiTheme="minorHAnsi" w:cstheme="minorHAnsi"/>
          <w:b/>
          <w:sz w:val="24"/>
          <w:szCs w:val="24"/>
        </w:rPr>
        <w:t xml:space="preserve"> Widelec stołowy</w:t>
      </w:r>
      <w:r w:rsidR="00115088">
        <w:rPr>
          <w:rFonts w:asciiTheme="minorHAnsi" w:eastAsiaTheme="minorHAnsi" w:hAnsiTheme="minorHAnsi" w:cstheme="minorHAnsi"/>
          <w:b/>
          <w:sz w:val="24"/>
          <w:szCs w:val="24"/>
        </w:rPr>
        <w:t xml:space="preserve"> i </w:t>
      </w:r>
      <w:r w:rsidR="00853A73" w:rsidRPr="00050240">
        <w:rPr>
          <w:rFonts w:asciiTheme="minorHAnsi" w:eastAsiaTheme="minorHAnsi" w:hAnsiTheme="minorHAnsi" w:cstheme="minorHAnsi"/>
          <w:b/>
          <w:sz w:val="24"/>
          <w:szCs w:val="24"/>
        </w:rPr>
        <w:t>20</w:t>
      </w:r>
      <w:r w:rsidRPr="00050240">
        <w:rPr>
          <w:rFonts w:asciiTheme="minorHAnsi" w:eastAsiaTheme="minorHAnsi" w:hAnsiTheme="minorHAnsi" w:cstheme="minorHAnsi"/>
          <w:b/>
          <w:sz w:val="24"/>
          <w:szCs w:val="24"/>
        </w:rPr>
        <w:t xml:space="preserve"> Łyżka stołowa</w:t>
      </w:r>
      <w:r w:rsidRPr="00050240">
        <w:rPr>
          <w:rFonts w:asciiTheme="minorHAnsi" w:eastAsiaTheme="minorHAnsi" w:hAnsiTheme="minorHAnsi" w:cstheme="minorHAnsi"/>
          <w:sz w:val="24"/>
          <w:szCs w:val="24"/>
        </w:rPr>
        <w:t xml:space="preserve">: </w:t>
      </w:r>
      <w:bookmarkStart w:id="4" w:name="_Hlk193346201"/>
      <w:r w:rsidRPr="00050240">
        <w:rPr>
          <w:rFonts w:asciiTheme="minorHAnsi" w:eastAsiaTheme="minorHAnsi" w:hAnsiTheme="minorHAnsi" w:cstheme="minorHAnsi"/>
          <w:sz w:val="24"/>
          <w:szCs w:val="24"/>
        </w:rPr>
        <w:t>Do oferty należy dołączyć:</w:t>
      </w:r>
    </w:p>
    <w:p w:rsidR="00D90A95" w:rsidRDefault="004832D0" w:rsidP="004832D0">
      <w:pPr>
        <w:pStyle w:val="Akapitzlist"/>
        <w:numPr>
          <w:ilvl w:val="1"/>
          <w:numId w:val="10"/>
        </w:num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bookmarkStart w:id="5" w:name="_Hlk182998145"/>
      <w:r>
        <w:rPr>
          <w:rFonts w:asciiTheme="minorHAnsi" w:eastAsiaTheme="minorHAnsi" w:hAnsiTheme="minorHAnsi" w:cstheme="minorHAnsi"/>
          <w:sz w:val="24"/>
          <w:szCs w:val="24"/>
        </w:rPr>
        <w:t>Atest producenta w języku polskim potwierdzający jakość stali użytej do wyrobów (stal min. 18/8</w:t>
      </w:r>
      <w:r w:rsidR="00115088">
        <w:rPr>
          <w:rFonts w:asciiTheme="minorHAnsi" w:eastAsiaTheme="minorHAnsi" w:hAnsiTheme="minorHAnsi" w:cstheme="minorHAnsi"/>
          <w:sz w:val="24"/>
          <w:szCs w:val="24"/>
        </w:rPr>
        <w:t>, AISI 304</w:t>
      </w:r>
      <w:r>
        <w:rPr>
          <w:rFonts w:asciiTheme="minorHAnsi" w:eastAsiaTheme="minorHAnsi" w:hAnsiTheme="minorHAnsi" w:cstheme="minorHAnsi"/>
          <w:sz w:val="24"/>
          <w:szCs w:val="24"/>
        </w:rPr>
        <w:t>);</w:t>
      </w:r>
    </w:p>
    <w:p w:rsidR="004832D0" w:rsidRDefault="004832D0" w:rsidP="004832D0">
      <w:pPr>
        <w:pStyle w:val="Akapitzlist"/>
        <w:numPr>
          <w:ilvl w:val="1"/>
          <w:numId w:val="10"/>
        </w:num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bookmarkStart w:id="6" w:name="_Hlk159571742"/>
      <w:bookmarkEnd w:id="4"/>
      <w:r>
        <w:rPr>
          <w:rFonts w:asciiTheme="minorHAnsi" w:eastAsiaTheme="minorHAnsi" w:hAnsiTheme="minorHAnsi" w:cstheme="minorHAnsi"/>
          <w:sz w:val="24"/>
          <w:szCs w:val="24"/>
        </w:rPr>
        <w:t xml:space="preserve">Atest (świadectwo jakości zdrowotnej) lub inny równoważny dokument w języku polskim </w:t>
      </w:r>
      <w:r w:rsidR="00115088">
        <w:rPr>
          <w:rFonts w:asciiTheme="minorHAnsi" w:eastAsiaTheme="minorHAnsi" w:hAnsiTheme="minorHAnsi" w:cstheme="minorHAnsi"/>
          <w:sz w:val="24"/>
          <w:szCs w:val="24"/>
        </w:rPr>
        <w:t xml:space="preserve">lub w języku obcym wraz z tłumaczeniem na język polski stosowany w krajach Unii Europejskiej </w:t>
      </w:r>
      <w:r>
        <w:rPr>
          <w:rFonts w:asciiTheme="minorHAnsi" w:eastAsiaTheme="minorHAnsi" w:hAnsiTheme="minorHAnsi" w:cstheme="minorHAnsi"/>
          <w:sz w:val="24"/>
          <w:szCs w:val="24"/>
        </w:rPr>
        <w:t>dla każdego wyrobu;</w:t>
      </w:r>
    </w:p>
    <w:p w:rsidR="00853A73" w:rsidRDefault="00853A73" w:rsidP="004832D0">
      <w:pPr>
        <w:pStyle w:val="Akapitzlist"/>
        <w:numPr>
          <w:ilvl w:val="1"/>
          <w:numId w:val="10"/>
        </w:num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Katalog lub inny dokument potwierdzający parametry wyrobów</w:t>
      </w:r>
    </w:p>
    <w:p w:rsidR="00650284" w:rsidRPr="00650284" w:rsidRDefault="00115088" w:rsidP="00650284">
      <w:pPr>
        <w:spacing w:after="0"/>
        <w:ind w:firstLine="708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Poz. </w:t>
      </w:r>
      <w:r w:rsidR="00650284">
        <w:rPr>
          <w:rFonts w:asciiTheme="minorHAnsi" w:eastAsiaTheme="minorHAnsi" w:hAnsiTheme="minorHAnsi" w:cstheme="minorHAnsi"/>
          <w:b/>
          <w:sz w:val="24"/>
          <w:szCs w:val="24"/>
        </w:rPr>
        <w:t xml:space="preserve">19 Nóż stołowy: </w:t>
      </w:r>
      <w:r w:rsidR="00650284" w:rsidRPr="00650284">
        <w:rPr>
          <w:rFonts w:asciiTheme="minorHAnsi" w:eastAsiaTheme="minorHAnsi" w:hAnsiTheme="minorHAnsi" w:cstheme="minorHAnsi"/>
          <w:sz w:val="24"/>
          <w:szCs w:val="24"/>
        </w:rPr>
        <w:t>Do oferty należy dołączyć:</w:t>
      </w:r>
    </w:p>
    <w:p w:rsidR="00115088" w:rsidRDefault="00650284" w:rsidP="00650284">
      <w:pPr>
        <w:pStyle w:val="Akapitzlist"/>
        <w:numPr>
          <w:ilvl w:val="0"/>
          <w:numId w:val="28"/>
        </w:num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650284">
        <w:rPr>
          <w:rFonts w:asciiTheme="minorHAnsi" w:eastAsiaTheme="minorHAnsi" w:hAnsiTheme="minorHAnsi" w:cstheme="minorHAnsi"/>
          <w:sz w:val="24"/>
          <w:szCs w:val="24"/>
        </w:rPr>
        <w:t>Atest producenta w języku polskim potwierdzający jakość stali użytej do wyrobów (stal min. 18/8, AISI 304);</w:t>
      </w:r>
    </w:p>
    <w:p w:rsidR="00650284" w:rsidRDefault="00650284" w:rsidP="00650284">
      <w:pPr>
        <w:pStyle w:val="Akapitzlist"/>
        <w:numPr>
          <w:ilvl w:val="0"/>
          <w:numId w:val="28"/>
        </w:num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Atest producenta w języku polskim potwierdzający jakość stali użytej do wyrobów (stal min. 18/8: AISI 304) lub stal nierdzewna AISI 420 zawierająca min. 12% chromu;</w:t>
      </w:r>
    </w:p>
    <w:p w:rsidR="00650284" w:rsidRPr="00650284" w:rsidRDefault="00650284" w:rsidP="00650284">
      <w:pPr>
        <w:pStyle w:val="Akapitzlist"/>
        <w:numPr>
          <w:ilvl w:val="0"/>
          <w:numId w:val="28"/>
        </w:numPr>
        <w:rPr>
          <w:rFonts w:asciiTheme="minorHAnsi" w:eastAsiaTheme="minorHAnsi" w:hAnsiTheme="minorHAnsi" w:cstheme="minorHAnsi"/>
          <w:sz w:val="24"/>
          <w:szCs w:val="24"/>
        </w:rPr>
      </w:pPr>
      <w:r w:rsidRPr="00650284">
        <w:rPr>
          <w:rFonts w:asciiTheme="minorHAnsi" w:eastAsiaTheme="minorHAnsi" w:hAnsiTheme="minorHAnsi" w:cstheme="minorHAnsi"/>
          <w:sz w:val="24"/>
          <w:szCs w:val="24"/>
        </w:rPr>
        <w:t>Katalog lub inny dokument potwierdzający parametry wyrobów</w:t>
      </w:r>
    </w:p>
    <w:bookmarkEnd w:id="5"/>
    <w:bookmarkEnd w:id="6"/>
    <w:p w:rsidR="00DF1D16" w:rsidRDefault="0072756D" w:rsidP="0072756D">
      <w:pPr>
        <w:spacing w:after="0"/>
        <w:ind w:left="708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>Poz. 2</w:t>
      </w:r>
      <w:r w:rsidR="00853A73">
        <w:rPr>
          <w:rFonts w:asciiTheme="minorHAnsi" w:eastAsiaTheme="minorHAnsi" w:hAnsiTheme="minorHAnsi" w:cstheme="minorHAnsi"/>
          <w:b/>
          <w:sz w:val="24"/>
          <w:szCs w:val="24"/>
        </w:rPr>
        <w:t>2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Kubek porcelanowy, </w:t>
      </w:r>
      <w:r w:rsidR="00367C39">
        <w:rPr>
          <w:rFonts w:asciiTheme="minorHAnsi" w:eastAsiaTheme="minorHAnsi" w:hAnsiTheme="minorHAnsi" w:cstheme="minorHAnsi"/>
          <w:b/>
          <w:sz w:val="24"/>
          <w:szCs w:val="24"/>
        </w:rPr>
        <w:t>poz.2</w:t>
      </w:r>
      <w:r w:rsidR="00AE2602">
        <w:rPr>
          <w:rFonts w:asciiTheme="minorHAnsi" w:eastAsiaTheme="minorHAnsi" w:hAnsiTheme="minorHAnsi" w:cstheme="minorHAnsi"/>
          <w:b/>
          <w:sz w:val="24"/>
          <w:szCs w:val="24"/>
        </w:rPr>
        <w:t>3</w:t>
      </w:r>
      <w:r w:rsidR="00367C39">
        <w:rPr>
          <w:rFonts w:asciiTheme="minorHAnsi" w:eastAsiaTheme="minorHAnsi" w:hAnsiTheme="minorHAnsi" w:cstheme="minorHAnsi"/>
          <w:b/>
          <w:sz w:val="24"/>
          <w:szCs w:val="24"/>
        </w:rPr>
        <w:t xml:space="preserve"> Cukiernica porcelanowa, poz. 2</w:t>
      </w:r>
      <w:r w:rsidR="00AE2602">
        <w:rPr>
          <w:rFonts w:asciiTheme="minorHAnsi" w:eastAsiaTheme="minorHAnsi" w:hAnsiTheme="minorHAnsi" w:cstheme="minorHAnsi"/>
          <w:b/>
          <w:sz w:val="24"/>
          <w:szCs w:val="24"/>
        </w:rPr>
        <w:t>4</w:t>
      </w:r>
      <w:r w:rsidR="00367C39">
        <w:rPr>
          <w:rFonts w:asciiTheme="minorHAnsi" w:eastAsiaTheme="minorHAnsi" w:hAnsiTheme="minorHAnsi" w:cstheme="minorHAnsi"/>
          <w:b/>
          <w:sz w:val="24"/>
          <w:szCs w:val="24"/>
        </w:rPr>
        <w:t xml:space="preserve"> Dzbanek na mleko porcelanowy, poz. 2</w:t>
      </w:r>
      <w:r w:rsidR="00AE2602">
        <w:rPr>
          <w:rFonts w:asciiTheme="minorHAnsi" w:eastAsiaTheme="minorHAnsi" w:hAnsiTheme="minorHAnsi" w:cstheme="minorHAnsi"/>
          <w:b/>
          <w:sz w:val="24"/>
          <w:szCs w:val="24"/>
        </w:rPr>
        <w:t>5</w:t>
      </w:r>
      <w:r w:rsidR="00367C39">
        <w:rPr>
          <w:rFonts w:asciiTheme="minorHAnsi" w:eastAsiaTheme="minorHAnsi" w:hAnsiTheme="minorHAnsi" w:cstheme="minorHAnsi"/>
          <w:b/>
          <w:sz w:val="24"/>
          <w:szCs w:val="24"/>
        </w:rPr>
        <w:t xml:space="preserve"> Waza do zupy porcelanowa, 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r w:rsidR="00367C39">
        <w:rPr>
          <w:rFonts w:asciiTheme="minorHAnsi" w:eastAsiaTheme="minorHAnsi" w:hAnsiTheme="minorHAnsi" w:cstheme="minorHAnsi"/>
          <w:b/>
          <w:sz w:val="24"/>
          <w:szCs w:val="24"/>
        </w:rPr>
        <w:t>poz. 2</w:t>
      </w:r>
      <w:r w:rsidR="00AE2602">
        <w:rPr>
          <w:rFonts w:asciiTheme="minorHAnsi" w:eastAsiaTheme="minorHAnsi" w:hAnsiTheme="minorHAnsi" w:cstheme="minorHAnsi"/>
          <w:b/>
          <w:sz w:val="24"/>
          <w:szCs w:val="24"/>
        </w:rPr>
        <w:t>6</w:t>
      </w:r>
      <w:r w:rsidR="00367C39">
        <w:rPr>
          <w:rFonts w:asciiTheme="minorHAnsi" w:eastAsiaTheme="minorHAnsi" w:hAnsiTheme="minorHAnsi" w:cstheme="minorHAnsi"/>
          <w:b/>
          <w:sz w:val="24"/>
          <w:szCs w:val="24"/>
        </w:rPr>
        <w:t xml:space="preserve"> Filiżanka, poz. 2</w:t>
      </w:r>
      <w:r w:rsidR="00AE2602">
        <w:rPr>
          <w:rFonts w:asciiTheme="minorHAnsi" w:eastAsiaTheme="minorHAnsi" w:hAnsiTheme="minorHAnsi" w:cstheme="minorHAnsi"/>
          <w:b/>
          <w:sz w:val="24"/>
          <w:szCs w:val="24"/>
        </w:rPr>
        <w:t>7</w:t>
      </w:r>
      <w:r w:rsidR="00367C39">
        <w:rPr>
          <w:rFonts w:asciiTheme="minorHAnsi" w:eastAsiaTheme="minorHAnsi" w:hAnsiTheme="minorHAnsi" w:cstheme="minorHAnsi"/>
          <w:b/>
          <w:sz w:val="24"/>
          <w:szCs w:val="24"/>
        </w:rPr>
        <w:t xml:space="preserve"> Spodek do filiżanki</w:t>
      </w:r>
      <w:r w:rsidR="00853A73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r w:rsidR="00AE2602">
        <w:rPr>
          <w:rFonts w:asciiTheme="minorHAnsi" w:eastAsiaTheme="minorHAnsi" w:hAnsiTheme="minorHAnsi" w:cstheme="minorHAnsi"/>
          <w:b/>
          <w:sz w:val="24"/>
          <w:szCs w:val="24"/>
        </w:rPr>
        <w:t>, poz. 29 Talerz płytki, poz. 30 Talerz deserowy, poz. 31 Talerz głęboki</w:t>
      </w:r>
      <w:r w:rsidR="007D1E04" w:rsidRPr="007D1E04">
        <w:rPr>
          <w:rFonts w:asciiTheme="minorHAnsi" w:eastAsiaTheme="minorHAnsi" w:hAnsiTheme="minorHAnsi" w:cstheme="minorHAnsi"/>
          <w:sz w:val="24"/>
          <w:szCs w:val="24"/>
        </w:rPr>
        <w:t>:</w:t>
      </w:r>
      <w:r w:rsidR="007D1E0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AE2602">
        <w:rPr>
          <w:rFonts w:asciiTheme="minorHAnsi" w:eastAsiaTheme="minorHAnsi" w:hAnsiTheme="minorHAnsi" w:cstheme="minorHAnsi"/>
          <w:sz w:val="24"/>
          <w:szCs w:val="24"/>
        </w:rPr>
        <w:t xml:space="preserve">             </w:t>
      </w:r>
      <w:r w:rsidR="007D1E04" w:rsidRPr="007D1E04">
        <w:rPr>
          <w:rFonts w:asciiTheme="minorHAnsi" w:eastAsiaTheme="minorHAnsi" w:hAnsiTheme="minorHAnsi" w:cstheme="minorHAnsi"/>
          <w:sz w:val="24"/>
          <w:szCs w:val="24"/>
        </w:rPr>
        <w:t>Do oferty należy dołączyć:</w:t>
      </w:r>
    </w:p>
    <w:p w:rsidR="00AE2602" w:rsidRDefault="00367C39" w:rsidP="00AE2602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367C39">
        <w:rPr>
          <w:rFonts w:asciiTheme="minorHAnsi" w:eastAsiaTheme="minorHAnsi" w:hAnsiTheme="minorHAnsi" w:cstheme="minorHAnsi"/>
          <w:sz w:val="24"/>
          <w:szCs w:val="24"/>
        </w:rPr>
        <w:t xml:space="preserve">Atest (świadectwo jakości zdrowotnej) lub inny równoważny dokument w języku polskim </w:t>
      </w:r>
      <w:r w:rsidR="00ED6C36">
        <w:rPr>
          <w:rFonts w:asciiTheme="minorHAnsi" w:eastAsiaTheme="minorHAnsi" w:hAnsiTheme="minorHAnsi" w:cstheme="minorHAnsi"/>
          <w:sz w:val="24"/>
          <w:szCs w:val="24"/>
        </w:rPr>
        <w:t xml:space="preserve">lub w języku obcym wraz z tłumaczeniem na język polski stosowany w </w:t>
      </w:r>
      <w:r w:rsidR="00ED6C36">
        <w:rPr>
          <w:rFonts w:asciiTheme="minorHAnsi" w:eastAsiaTheme="minorHAnsi" w:hAnsiTheme="minorHAnsi" w:cstheme="minorHAnsi"/>
          <w:sz w:val="24"/>
          <w:szCs w:val="24"/>
        </w:rPr>
        <w:lastRenderedPageBreak/>
        <w:t>krajach Unii Europejskiej  lub deklarację zgodności producenta z oznaczeniem zgodnie z wymogami Rozporządzenia (WE) 1935/2004 dla wyrobu</w:t>
      </w:r>
      <w:r w:rsidRPr="00367C39">
        <w:rPr>
          <w:rFonts w:asciiTheme="minorHAnsi" w:eastAsiaTheme="minorHAnsi" w:hAnsiTheme="minorHAnsi" w:cstheme="minorHAnsi"/>
          <w:sz w:val="24"/>
          <w:szCs w:val="24"/>
        </w:rPr>
        <w:t>;</w:t>
      </w:r>
    </w:p>
    <w:p w:rsidR="00ED6C36" w:rsidRDefault="00ED6C36" w:rsidP="00AE2602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ED6C36">
        <w:rPr>
          <w:rFonts w:asciiTheme="minorHAnsi" w:eastAsiaTheme="minorHAnsi" w:hAnsiTheme="minorHAnsi" w:cstheme="minorHAnsi"/>
          <w:sz w:val="24"/>
          <w:szCs w:val="24"/>
        </w:rPr>
        <w:t>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(dokumentacji, wyników badania laboratoryjnego) potwierdzającego spełnienie wymagań przepisów w zakresie dopuszczalnych limitów migracji ołowiu i kadmu.</w:t>
      </w:r>
    </w:p>
    <w:p w:rsidR="00367C39" w:rsidRDefault="007D1E04" w:rsidP="007D1E04">
      <w:pPr>
        <w:spacing w:after="0" w:line="240" w:lineRule="auto"/>
        <w:ind w:left="708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>Poz. 2</w:t>
      </w:r>
      <w:r w:rsidR="00AE2602">
        <w:rPr>
          <w:rFonts w:asciiTheme="minorHAnsi" w:eastAsiaTheme="minorHAnsi" w:hAnsiTheme="minorHAnsi" w:cstheme="minorHAnsi"/>
          <w:b/>
          <w:sz w:val="24"/>
          <w:szCs w:val="24"/>
        </w:rPr>
        <w:t>8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Szklanka</w:t>
      </w:r>
      <w:r w:rsidRPr="007D1E04">
        <w:rPr>
          <w:rFonts w:asciiTheme="minorHAnsi" w:eastAsiaTheme="minorHAnsi" w:hAnsiTheme="minorHAnsi" w:cstheme="minorHAnsi"/>
          <w:b/>
          <w:sz w:val="24"/>
          <w:szCs w:val="24"/>
        </w:rPr>
        <w:t xml:space="preserve">: </w:t>
      </w:r>
      <w:r w:rsidRPr="007D1E04">
        <w:rPr>
          <w:rFonts w:asciiTheme="minorHAnsi" w:eastAsiaTheme="minorHAnsi" w:hAnsiTheme="minorHAnsi" w:cstheme="minorHAnsi"/>
          <w:sz w:val="24"/>
          <w:szCs w:val="24"/>
        </w:rPr>
        <w:t>Do oferty należy dołączyć:</w:t>
      </w:r>
    </w:p>
    <w:p w:rsidR="007D1E04" w:rsidRDefault="007D1E04" w:rsidP="007D1E04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Atest (świadectwo jakości zdrowotnej) lub inny równoważny dokument w języku polskim dla w</w:t>
      </w:r>
      <w:r w:rsidR="00AE2602">
        <w:rPr>
          <w:rFonts w:asciiTheme="minorHAnsi" w:eastAsiaTheme="minorHAnsi" w:hAnsiTheme="minorHAnsi" w:cstheme="minorHAnsi"/>
          <w:sz w:val="24"/>
          <w:szCs w:val="24"/>
        </w:rPr>
        <w:t>y</w:t>
      </w:r>
      <w:r>
        <w:rPr>
          <w:rFonts w:asciiTheme="minorHAnsi" w:eastAsiaTheme="minorHAnsi" w:hAnsiTheme="minorHAnsi" w:cstheme="minorHAnsi"/>
          <w:sz w:val="24"/>
          <w:szCs w:val="24"/>
        </w:rPr>
        <w:t>robu</w:t>
      </w:r>
      <w:r w:rsidR="00643607">
        <w:rPr>
          <w:rFonts w:asciiTheme="minorHAnsi" w:eastAsiaTheme="minorHAnsi" w:hAnsiTheme="minorHAnsi" w:cstheme="minorHAnsi"/>
          <w:sz w:val="24"/>
          <w:szCs w:val="24"/>
        </w:rPr>
        <w:t>;</w:t>
      </w:r>
    </w:p>
    <w:p w:rsidR="00050240" w:rsidRDefault="00AE2602" w:rsidP="00D256CA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50240">
        <w:rPr>
          <w:rFonts w:asciiTheme="minorHAnsi" w:eastAsiaTheme="minorHAnsi" w:hAnsiTheme="minorHAnsi" w:cstheme="minorHAnsi"/>
          <w:sz w:val="24"/>
          <w:szCs w:val="24"/>
        </w:rPr>
        <w:t xml:space="preserve">Katalog lub inny dokument potwierdzający parametry wyrobu oraz potwierdzający oznakowanie symbolem </w:t>
      </w:r>
      <w:r w:rsidR="004F3AED" w:rsidRPr="00050240">
        <w:rPr>
          <w:rFonts w:asciiTheme="minorHAnsi" w:eastAsiaTheme="minorHAnsi" w:hAnsiTheme="minorHAnsi" w:cstheme="minorHAnsi"/>
          <w:sz w:val="24"/>
          <w:szCs w:val="24"/>
        </w:rPr>
        <w:t>„do kontaktu z żywnością” lub zgodne z Rozporządzeniem (WE) 1935/2004</w:t>
      </w:r>
    </w:p>
    <w:p w:rsidR="0006552C" w:rsidRPr="0006552C" w:rsidRDefault="0006552C" w:rsidP="0006552C">
      <w:pPr>
        <w:spacing w:after="0" w:line="240" w:lineRule="auto"/>
        <w:ind w:left="708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>Poz. 58 Termos na zupę, poz. 59 Termos na napoje z kranem, poz. 60</w:t>
      </w:r>
      <w:r w:rsidR="00584D6D">
        <w:rPr>
          <w:rFonts w:asciiTheme="minorHAnsi" w:eastAsiaTheme="minorHAnsi" w:hAnsiTheme="minorHAnsi" w:cstheme="minorHAnsi"/>
          <w:b/>
          <w:sz w:val="24"/>
          <w:szCs w:val="24"/>
        </w:rPr>
        <w:t>,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Termoport z GN 1/1 H-200 </w:t>
      </w:r>
      <w:r w:rsidRPr="0006552C">
        <w:rPr>
          <w:rFonts w:asciiTheme="minorHAnsi" w:eastAsiaTheme="minorHAnsi" w:hAnsiTheme="minorHAnsi" w:cstheme="minorHAnsi"/>
          <w:sz w:val="24"/>
          <w:szCs w:val="24"/>
        </w:rPr>
        <w:t>Do oferty należy dołączyć:</w:t>
      </w:r>
    </w:p>
    <w:p w:rsidR="0006552C" w:rsidRPr="0006552C" w:rsidRDefault="0006552C" w:rsidP="0006552C">
      <w:pPr>
        <w:pStyle w:val="Akapitzlist"/>
        <w:numPr>
          <w:ilvl w:val="0"/>
          <w:numId w:val="34"/>
        </w:num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6552C">
        <w:rPr>
          <w:rFonts w:asciiTheme="minorHAnsi" w:eastAsiaTheme="minorHAnsi" w:hAnsiTheme="minorHAnsi" w:cstheme="minorHAnsi"/>
          <w:sz w:val="24"/>
          <w:szCs w:val="24"/>
        </w:rPr>
        <w:t>Atest PZH lub dokument równoważny stosowany w krajach Unii Europejskiej lub deklaracja zgodności producenta;</w:t>
      </w:r>
    </w:p>
    <w:p w:rsidR="0006552C" w:rsidRDefault="0006552C" w:rsidP="0006552C">
      <w:pPr>
        <w:pStyle w:val="Akapitzlist"/>
        <w:numPr>
          <w:ilvl w:val="0"/>
          <w:numId w:val="34"/>
        </w:num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6552C">
        <w:rPr>
          <w:rFonts w:asciiTheme="minorHAnsi" w:eastAsiaTheme="minorHAnsi" w:hAnsiTheme="minorHAnsi" w:cstheme="minorHAnsi"/>
          <w:sz w:val="24"/>
          <w:szCs w:val="24"/>
        </w:rPr>
        <w:t>Katalog lub inny dokument potwierdzający parametry wyrobu oraz potwierdzający oznakowanie symbolem „do kontaktu z żywnością” lub oznaczeniem zgodnie z rozporządzeniem (WE) 1935/2004.</w:t>
      </w:r>
    </w:p>
    <w:p w:rsidR="00DE174D" w:rsidRPr="00DE174D" w:rsidRDefault="0006552C" w:rsidP="00DE174D">
      <w:pPr>
        <w:spacing w:after="0" w:line="240" w:lineRule="auto"/>
        <w:ind w:left="708"/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Poz. </w:t>
      </w:r>
      <w:r w:rsidR="00DE174D">
        <w:rPr>
          <w:rFonts w:asciiTheme="minorHAnsi" w:eastAsiaTheme="minorHAnsi" w:hAnsiTheme="minorHAnsi" w:cstheme="minorHAnsi"/>
          <w:b/>
          <w:sz w:val="24"/>
          <w:szCs w:val="24"/>
        </w:rPr>
        <w:t xml:space="preserve">64 </w:t>
      </w:r>
      <w:r w:rsidR="00DE174D" w:rsidRPr="00DE174D">
        <w:rPr>
          <w:b/>
        </w:rPr>
        <w:t xml:space="preserve">Taca prostokątna / trapezowa z tworzywa </w:t>
      </w:r>
      <w:r w:rsidR="00DE174D" w:rsidRPr="00DE174D">
        <w:t>sztucznego  Do oferty należy dołączyć:</w:t>
      </w:r>
    </w:p>
    <w:p w:rsidR="00DE174D" w:rsidRPr="00DE174D" w:rsidRDefault="00DE174D" w:rsidP="00DE174D">
      <w:pPr>
        <w:pStyle w:val="Akapitzlist"/>
        <w:numPr>
          <w:ilvl w:val="0"/>
          <w:numId w:val="36"/>
        </w:numPr>
        <w:spacing w:after="0" w:line="240" w:lineRule="auto"/>
      </w:pPr>
      <w:r w:rsidRPr="00DE174D">
        <w:t>Atest (świadectwo jakości zdrowotnej) lub inny równoważny dokument w języku polskim lub w języku obcym wraz z tłumaczeniem na język polski stosowany w krajach Unii Europejskiej lub deklarację zgodności producenta z oznaczeniem zgodnie z wymogami Rozporządzenia (WE) 10/2011 oraz 1935/2004. Dopuszcza się nie przedstawienie wskazanych dokumentów do postępowania a warunkach określonych w pkt. 3;</w:t>
      </w:r>
    </w:p>
    <w:p w:rsidR="00DE174D" w:rsidRPr="00DE174D" w:rsidRDefault="00DE174D" w:rsidP="00DE174D">
      <w:pPr>
        <w:pStyle w:val="Akapitzlist"/>
        <w:numPr>
          <w:ilvl w:val="0"/>
          <w:numId w:val="36"/>
        </w:numPr>
        <w:spacing w:after="0" w:line="240" w:lineRule="auto"/>
      </w:pPr>
      <w:r w:rsidRPr="00DE174D">
        <w:t>W przypadku zastosowania tylko dokumentu Deklaracja zgodności, deklaracja ta powinna odpowiadać deklaracji zgodnie z wzorem zawartym w Rozporządzeniu (WE) 10/2011 i powinna informować o migracji substancji lub produktu jego rozkładu (materiału z jakiego wytworzono produkt) do żywności w ilościach dopuszczalnych, które mogłyby stanowić zagrożenie dla zdrowia człowieka, powodować niekorzystne zmiany w składzie żywności lub pogorszenie jej cech organoleptycznych. Migracja ta powinna spełniać kryteria dopuszczalnych limitów dla substancji dozwolonych w tym zakresie i być potwierdzona badaniami pozwalającymi uznać wyrób za bezpieczny zgodnie z przeznaczeniem i sposobem jego użycia;</w:t>
      </w:r>
    </w:p>
    <w:p w:rsidR="00DE174D" w:rsidRPr="00DE174D" w:rsidRDefault="00DE174D" w:rsidP="00DE174D">
      <w:pPr>
        <w:pStyle w:val="Akapitzlist"/>
        <w:numPr>
          <w:ilvl w:val="0"/>
          <w:numId w:val="36"/>
        </w:numPr>
        <w:spacing w:after="0" w:line="240" w:lineRule="auto"/>
      </w:pPr>
      <w:r w:rsidRPr="00DE174D">
        <w:t>Katalog lub inny dokument potwierdzający parametry wyrobów.</w:t>
      </w:r>
    </w:p>
    <w:p w:rsidR="0006552C" w:rsidRPr="00DE174D" w:rsidRDefault="00DE174D" w:rsidP="00DE174D">
      <w:pPr>
        <w:pStyle w:val="Akapitzlist"/>
        <w:numPr>
          <w:ilvl w:val="0"/>
          <w:numId w:val="36"/>
        </w:num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DE174D">
        <w:t>Dostarczone materiały/wyroby oraz urządzenia muszą być fabrycznie nowe, dopuszczone do obrotu i powszechnego stosowania zgodnie z obowiązującym prawem, na podstawie certyfikatów zgodności CE oraz aprobat technicznych (kart wyrobu).</w:t>
      </w:r>
    </w:p>
    <w:p w:rsidR="0006552C" w:rsidRPr="00DE174D" w:rsidRDefault="0006552C" w:rsidP="0006552C">
      <w:pPr>
        <w:spacing w:after="0" w:line="240" w:lineRule="auto"/>
        <w:ind w:left="708"/>
        <w:rPr>
          <w:rFonts w:asciiTheme="minorHAnsi" w:eastAsiaTheme="minorHAnsi" w:hAnsiTheme="minorHAnsi" w:cstheme="minorHAnsi"/>
          <w:sz w:val="24"/>
          <w:szCs w:val="24"/>
        </w:rPr>
      </w:pPr>
    </w:p>
    <w:p w:rsidR="007C2949" w:rsidRPr="00050240" w:rsidRDefault="007C2949" w:rsidP="007C2949">
      <w:pPr>
        <w:pStyle w:val="Akapitzlist"/>
        <w:spacing w:after="0" w:line="240" w:lineRule="auto"/>
        <w:ind w:left="1428"/>
        <w:rPr>
          <w:rFonts w:asciiTheme="minorHAnsi" w:eastAsiaTheme="minorHAnsi" w:hAnsiTheme="minorHAnsi" w:cstheme="minorHAnsi"/>
          <w:sz w:val="24"/>
          <w:szCs w:val="24"/>
        </w:rPr>
      </w:pPr>
    </w:p>
    <w:p w:rsidR="00F115C7" w:rsidRPr="00DE174D" w:rsidRDefault="00F115C7" w:rsidP="00DE174D">
      <w:pPr>
        <w:numPr>
          <w:ilvl w:val="0"/>
          <w:numId w:val="10"/>
        </w:numPr>
        <w:spacing w:after="0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B53B4B">
        <w:rPr>
          <w:rFonts w:asciiTheme="minorHAnsi" w:eastAsiaTheme="minorHAnsi" w:hAnsiTheme="minorHAnsi" w:cstheme="minorHAnsi"/>
          <w:sz w:val="24"/>
          <w:szCs w:val="24"/>
        </w:rPr>
        <w:lastRenderedPageBreak/>
        <w:t xml:space="preserve">Dostarczone materiały/wyroby oraz urządzenia muszą być fabrycznie nowe, dopuszczone do obrotu i powszechnego stosowania zgodnie z obowiązującym prawem, na podstawie certyfikatów zgodności CE oraz aprobat technicznych (kart wyrobu). </w:t>
      </w:r>
    </w:p>
    <w:sectPr w:rsidR="00F115C7" w:rsidRPr="00DE174D" w:rsidSect="00584D6D">
      <w:footerReference w:type="default" r:id="rId9"/>
      <w:pgSz w:w="11906" w:h="16838"/>
      <w:pgMar w:top="1417" w:right="99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CE6" w:rsidRDefault="00830CE6">
      <w:pPr>
        <w:spacing w:after="0" w:line="240" w:lineRule="auto"/>
      </w:pPr>
      <w:r>
        <w:separator/>
      </w:r>
    </w:p>
  </w:endnote>
  <w:endnote w:type="continuationSeparator" w:id="0">
    <w:p w:rsidR="00830CE6" w:rsidRDefault="0083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6135625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A6213" w:rsidRPr="00DB2FE7" w:rsidRDefault="002A6213">
            <w:pPr>
              <w:pStyle w:val="Stopka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2FE7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B2FE7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16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6213" w:rsidRDefault="002A62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CE6" w:rsidRDefault="00830CE6">
      <w:pPr>
        <w:spacing w:after="0" w:line="240" w:lineRule="auto"/>
      </w:pPr>
      <w:r>
        <w:separator/>
      </w:r>
    </w:p>
  </w:footnote>
  <w:footnote w:type="continuationSeparator" w:id="0">
    <w:p w:rsidR="00830CE6" w:rsidRDefault="00830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705"/>
    <w:multiLevelType w:val="hybridMultilevel"/>
    <w:tmpl w:val="4F8C3214"/>
    <w:lvl w:ilvl="0" w:tplc="A4A6F532">
      <w:start w:val="1"/>
      <w:numFmt w:val="lowerRoman"/>
      <w:lvlText w:val="%1."/>
      <w:lvlJc w:val="righ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5169"/>
    <w:multiLevelType w:val="hybridMultilevel"/>
    <w:tmpl w:val="B50C0CEA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>
      <w:start w:val="1"/>
      <w:numFmt w:val="lowerLetter"/>
      <w:lvlText w:val="%2."/>
      <w:lvlJc w:val="left"/>
      <w:pPr>
        <w:ind w:left="1473" w:hanging="360"/>
      </w:pPr>
    </w:lvl>
    <w:lvl w:ilvl="2" w:tplc="0415001B">
      <w:start w:val="1"/>
      <w:numFmt w:val="lowerRoman"/>
      <w:lvlText w:val="%3."/>
      <w:lvlJc w:val="right"/>
      <w:pPr>
        <w:ind w:left="2193" w:hanging="180"/>
      </w:pPr>
    </w:lvl>
    <w:lvl w:ilvl="3" w:tplc="0415000F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01653722"/>
    <w:multiLevelType w:val="hybridMultilevel"/>
    <w:tmpl w:val="AE6A9132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06E5250F"/>
    <w:multiLevelType w:val="hybridMultilevel"/>
    <w:tmpl w:val="E49CBE14"/>
    <w:lvl w:ilvl="0" w:tplc="513CE9E2">
      <w:start w:val="1"/>
      <w:numFmt w:val="lowerLetter"/>
      <w:lvlText w:val="%1)"/>
      <w:lvlJc w:val="left"/>
      <w:pPr>
        <w:ind w:left="6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09117E13"/>
    <w:multiLevelType w:val="hybridMultilevel"/>
    <w:tmpl w:val="D87A3BAE"/>
    <w:lvl w:ilvl="0" w:tplc="EE6EB65A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A5A59D1"/>
    <w:multiLevelType w:val="hybridMultilevel"/>
    <w:tmpl w:val="EC7A97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852D1C"/>
    <w:multiLevelType w:val="hybridMultilevel"/>
    <w:tmpl w:val="B64AC038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D87368F"/>
    <w:multiLevelType w:val="hybridMultilevel"/>
    <w:tmpl w:val="9A9A81C6"/>
    <w:lvl w:ilvl="0" w:tplc="20468F5A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0DE830ED"/>
    <w:multiLevelType w:val="hybridMultilevel"/>
    <w:tmpl w:val="60BCA26C"/>
    <w:lvl w:ilvl="0" w:tplc="783E5E3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45336"/>
    <w:multiLevelType w:val="hybridMultilevel"/>
    <w:tmpl w:val="19E6F5BE"/>
    <w:lvl w:ilvl="0" w:tplc="0415001B">
      <w:start w:val="1"/>
      <w:numFmt w:val="lowerRoman"/>
      <w:lvlText w:val="%1."/>
      <w:lvlJc w:val="righ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01819FE"/>
    <w:multiLevelType w:val="hybridMultilevel"/>
    <w:tmpl w:val="D7F09212"/>
    <w:lvl w:ilvl="0" w:tplc="74D47528">
      <w:start w:val="1"/>
      <w:numFmt w:val="lowerRoman"/>
      <w:lvlText w:val="%1."/>
      <w:lvlJc w:val="righ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D7122"/>
    <w:multiLevelType w:val="hybridMultilevel"/>
    <w:tmpl w:val="362A6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92E3F"/>
    <w:multiLevelType w:val="hybridMultilevel"/>
    <w:tmpl w:val="CF44E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ED1E1E"/>
    <w:multiLevelType w:val="hybridMultilevel"/>
    <w:tmpl w:val="5A02582C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201870A0"/>
    <w:multiLevelType w:val="hybridMultilevel"/>
    <w:tmpl w:val="ECF2B02E"/>
    <w:lvl w:ilvl="0" w:tplc="E416BCFA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76304"/>
    <w:multiLevelType w:val="hybridMultilevel"/>
    <w:tmpl w:val="9C063B54"/>
    <w:lvl w:ilvl="0" w:tplc="72B407E6">
      <w:start w:val="1"/>
      <w:numFmt w:val="lowerRoman"/>
      <w:lvlText w:val="%1."/>
      <w:lvlJc w:val="righ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80139"/>
    <w:multiLevelType w:val="hybridMultilevel"/>
    <w:tmpl w:val="25D604B4"/>
    <w:lvl w:ilvl="0" w:tplc="0868C4BE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39605CEB"/>
    <w:multiLevelType w:val="hybridMultilevel"/>
    <w:tmpl w:val="15B646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A555FC"/>
    <w:multiLevelType w:val="hybridMultilevel"/>
    <w:tmpl w:val="D3F29F5A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FA0110B"/>
    <w:multiLevelType w:val="hybridMultilevel"/>
    <w:tmpl w:val="EE84E80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2707D58"/>
    <w:multiLevelType w:val="hybridMultilevel"/>
    <w:tmpl w:val="F1968994"/>
    <w:lvl w:ilvl="0" w:tplc="D2DE1074">
      <w:start w:val="1"/>
      <w:numFmt w:val="lowerRoman"/>
      <w:lvlText w:val="%1."/>
      <w:lvlJc w:val="righ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B4165"/>
    <w:multiLevelType w:val="hybridMultilevel"/>
    <w:tmpl w:val="C52E333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7576F8B"/>
    <w:multiLevelType w:val="hybridMultilevel"/>
    <w:tmpl w:val="F77ABAEC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5D095BFC"/>
    <w:multiLevelType w:val="hybridMultilevel"/>
    <w:tmpl w:val="3D58EC66"/>
    <w:lvl w:ilvl="0" w:tplc="976CAAB6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5D3A4316"/>
    <w:multiLevelType w:val="hybridMultilevel"/>
    <w:tmpl w:val="22BAB216"/>
    <w:lvl w:ilvl="0" w:tplc="513CE9E2">
      <w:start w:val="1"/>
      <w:numFmt w:val="lowerLetter"/>
      <w:lvlText w:val="%1)"/>
      <w:lvlJc w:val="left"/>
      <w:pPr>
        <w:ind w:left="70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5" w15:restartNumberingAfterBreak="0">
    <w:nsid w:val="639C351C"/>
    <w:multiLevelType w:val="hybridMultilevel"/>
    <w:tmpl w:val="9F68D8AC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5FB2114"/>
    <w:multiLevelType w:val="hybridMultilevel"/>
    <w:tmpl w:val="0A92DF4A"/>
    <w:lvl w:ilvl="0" w:tplc="04150019">
      <w:start w:val="1"/>
      <w:numFmt w:val="lowerLetter"/>
      <w:lvlText w:val="%1."/>
      <w:lvlJc w:val="left"/>
      <w:pPr>
        <w:ind w:left="1461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9FC25C9"/>
    <w:multiLevelType w:val="hybridMultilevel"/>
    <w:tmpl w:val="21343A3C"/>
    <w:lvl w:ilvl="0" w:tplc="0415000F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7D767B14">
      <w:start w:val="1"/>
      <w:numFmt w:val="lowerLetter"/>
      <w:lvlText w:val="%2."/>
      <w:lvlJc w:val="left"/>
      <w:pPr>
        <w:ind w:left="219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8" w15:restartNumberingAfterBreak="0">
    <w:nsid w:val="6C472692"/>
    <w:multiLevelType w:val="hybridMultilevel"/>
    <w:tmpl w:val="AE8C9ED6"/>
    <w:lvl w:ilvl="0" w:tplc="DF8EE334">
      <w:start w:val="1"/>
      <w:numFmt w:val="lowerRoman"/>
      <w:lvlText w:val="%1."/>
      <w:lvlJc w:val="righ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92AB9"/>
    <w:multiLevelType w:val="hybridMultilevel"/>
    <w:tmpl w:val="33D84D0C"/>
    <w:lvl w:ilvl="0" w:tplc="0415001B">
      <w:start w:val="1"/>
      <w:numFmt w:val="lowerRoman"/>
      <w:lvlText w:val="%1."/>
      <w:lvlJc w:val="righ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723A7B01"/>
    <w:multiLevelType w:val="hybridMultilevel"/>
    <w:tmpl w:val="B0A6438E"/>
    <w:lvl w:ilvl="0" w:tplc="9726207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D32C8"/>
    <w:multiLevelType w:val="hybridMultilevel"/>
    <w:tmpl w:val="DDB4F156"/>
    <w:lvl w:ilvl="0" w:tplc="BCCEC5E2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76A57753"/>
    <w:multiLevelType w:val="hybridMultilevel"/>
    <w:tmpl w:val="1220D9E4"/>
    <w:lvl w:ilvl="0" w:tplc="EE6EB65A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41FFB"/>
    <w:multiLevelType w:val="hybridMultilevel"/>
    <w:tmpl w:val="2FA4F9CE"/>
    <w:lvl w:ilvl="0" w:tplc="EE6EB65A">
      <w:start w:val="1"/>
      <w:numFmt w:val="lowerLetter"/>
      <w:lvlText w:val="%1)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4" w15:restartNumberingAfterBreak="0">
    <w:nsid w:val="7CE70535"/>
    <w:multiLevelType w:val="hybridMultilevel"/>
    <w:tmpl w:val="FE883AE8"/>
    <w:lvl w:ilvl="0" w:tplc="8C58B038">
      <w:start w:val="1"/>
      <w:numFmt w:val="lowerRoman"/>
      <w:lvlText w:val="%1."/>
      <w:lvlJc w:val="righ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0770D"/>
    <w:multiLevelType w:val="hybridMultilevel"/>
    <w:tmpl w:val="879CCE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9"/>
  </w:num>
  <w:num w:numId="3">
    <w:abstractNumId w:val="0"/>
  </w:num>
  <w:num w:numId="4">
    <w:abstractNumId w:val="10"/>
  </w:num>
  <w:num w:numId="5">
    <w:abstractNumId w:val="20"/>
  </w:num>
  <w:num w:numId="6">
    <w:abstractNumId w:val="28"/>
  </w:num>
  <w:num w:numId="7">
    <w:abstractNumId w:val="34"/>
  </w:num>
  <w:num w:numId="8">
    <w:abstractNumId w:val="15"/>
  </w:num>
  <w:num w:numId="9">
    <w:abstractNumId w:val="27"/>
  </w:num>
  <w:num w:numId="10">
    <w:abstractNumId w:val="1"/>
  </w:num>
  <w:num w:numId="11">
    <w:abstractNumId w:val="26"/>
  </w:num>
  <w:num w:numId="12">
    <w:abstractNumId w:val="25"/>
  </w:num>
  <w:num w:numId="13">
    <w:abstractNumId w:val="22"/>
  </w:num>
  <w:num w:numId="14">
    <w:abstractNumId w:val="7"/>
  </w:num>
  <w:num w:numId="15">
    <w:abstractNumId w:val="23"/>
  </w:num>
  <w:num w:numId="16">
    <w:abstractNumId w:val="16"/>
  </w:num>
  <w:num w:numId="17">
    <w:abstractNumId w:val="31"/>
  </w:num>
  <w:num w:numId="18">
    <w:abstractNumId w:val="4"/>
  </w:num>
  <w:num w:numId="19">
    <w:abstractNumId w:val="14"/>
  </w:num>
  <w:num w:numId="20">
    <w:abstractNumId w:val="2"/>
  </w:num>
  <w:num w:numId="21">
    <w:abstractNumId w:val="24"/>
  </w:num>
  <w:num w:numId="22">
    <w:abstractNumId w:val="3"/>
  </w:num>
  <w:num w:numId="23">
    <w:abstractNumId w:val="33"/>
  </w:num>
  <w:num w:numId="24">
    <w:abstractNumId w:val="32"/>
  </w:num>
  <w:num w:numId="25">
    <w:abstractNumId w:val="19"/>
  </w:num>
  <w:num w:numId="26">
    <w:abstractNumId w:val="8"/>
  </w:num>
  <w:num w:numId="27">
    <w:abstractNumId w:val="13"/>
  </w:num>
  <w:num w:numId="28">
    <w:abstractNumId w:val="6"/>
  </w:num>
  <w:num w:numId="29">
    <w:abstractNumId w:val="35"/>
  </w:num>
  <w:num w:numId="30">
    <w:abstractNumId w:val="11"/>
  </w:num>
  <w:num w:numId="31">
    <w:abstractNumId w:val="12"/>
  </w:num>
  <w:num w:numId="32">
    <w:abstractNumId w:val="17"/>
  </w:num>
  <w:num w:numId="33">
    <w:abstractNumId w:val="5"/>
  </w:num>
  <w:num w:numId="34">
    <w:abstractNumId w:val="21"/>
  </w:num>
  <w:num w:numId="35">
    <w:abstractNumId w:val="18"/>
  </w:num>
  <w:num w:numId="36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69"/>
    <w:rsid w:val="0000471F"/>
    <w:rsid w:val="00014992"/>
    <w:rsid w:val="00015E18"/>
    <w:rsid w:val="0002063C"/>
    <w:rsid w:val="00024452"/>
    <w:rsid w:val="00032CE0"/>
    <w:rsid w:val="00034FB2"/>
    <w:rsid w:val="000363A7"/>
    <w:rsid w:val="00050240"/>
    <w:rsid w:val="00052413"/>
    <w:rsid w:val="00052786"/>
    <w:rsid w:val="000544FB"/>
    <w:rsid w:val="00063120"/>
    <w:rsid w:val="0006552C"/>
    <w:rsid w:val="00070938"/>
    <w:rsid w:val="000729D8"/>
    <w:rsid w:val="000765F7"/>
    <w:rsid w:val="00081FD3"/>
    <w:rsid w:val="00084A9C"/>
    <w:rsid w:val="00094DD7"/>
    <w:rsid w:val="000A2AD3"/>
    <w:rsid w:val="000C09BD"/>
    <w:rsid w:val="000D4718"/>
    <w:rsid w:val="000D7E74"/>
    <w:rsid w:val="000E3279"/>
    <w:rsid w:val="00104235"/>
    <w:rsid w:val="00105FE6"/>
    <w:rsid w:val="00115088"/>
    <w:rsid w:val="00117BF9"/>
    <w:rsid w:val="0012174B"/>
    <w:rsid w:val="00123953"/>
    <w:rsid w:val="00127655"/>
    <w:rsid w:val="00140FB4"/>
    <w:rsid w:val="001415AB"/>
    <w:rsid w:val="00141BD0"/>
    <w:rsid w:val="0014243B"/>
    <w:rsid w:val="00145C07"/>
    <w:rsid w:val="001479DE"/>
    <w:rsid w:val="00151508"/>
    <w:rsid w:val="00157DAC"/>
    <w:rsid w:val="00163EE0"/>
    <w:rsid w:val="00164676"/>
    <w:rsid w:val="00170896"/>
    <w:rsid w:val="00186C1A"/>
    <w:rsid w:val="00187C90"/>
    <w:rsid w:val="0019403A"/>
    <w:rsid w:val="001948CB"/>
    <w:rsid w:val="001974A1"/>
    <w:rsid w:val="001A0B41"/>
    <w:rsid w:val="001A7CA3"/>
    <w:rsid w:val="001B417A"/>
    <w:rsid w:val="001C1367"/>
    <w:rsid w:val="001D2E96"/>
    <w:rsid w:val="001D3C6F"/>
    <w:rsid w:val="001E0183"/>
    <w:rsid w:val="001E2F8D"/>
    <w:rsid w:val="001E467D"/>
    <w:rsid w:val="001F2DC6"/>
    <w:rsid w:val="001F2FF3"/>
    <w:rsid w:val="00200CDE"/>
    <w:rsid w:val="00200FB6"/>
    <w:rsid w:val="00204CEB"/>
    <w:rsid w:val="002066A6"/>
    <w:rsid w:val="002163AB"/>
    <w:rsid w:val="00230B62"/>
    <w:rsid w:val="0023194E"/>
    <w:rsid w:val="002319E8"/>
    <w:rsid w:val="00242A73"/>
    <w:rsid w:val="0026468F"/>
    <w:rsid w:val="002648FF"/>
    <w:rsid w:val="00270024"/>
    <w:rsid w:val="00271F3D"/>
    <w:rsid w:val="00282DC7"/>
    <w:rsid w:val="00285F23"/>
    <w:rsid w:val="00291950"/>
    <w:rsid w:val="002926E2"/>
    <w:rsid w:val="00295D20"/>
    <w:rsid w:val="002A0068"/>
    <w:rsid w:val="002A1944"/>
    <w:rsid w:val="002A2381"/>
    <w:rsid w:val="002A6213"/>
    <w:rsid w:val="002A7C83"/>
    <w:rsid w:val="002C1172"/>
    <w:rsid w:val="002C1597"/>
    <w:rsid w:val="002F7FCD"/>
    <w:rsid w:val="00301E02"/>
    <w:rsid w:val="0030391F"/>
    <w:rsid w:val="003047F7"/>
    <w:rsid w:val="0030642A"/>
    <w:rsid w:val="00311594"/>
    <w:rsid w:val="00314268"/>
    <w:rsid w:val="0032196C"/>
    <w:rsid w:val="003261D8"/>
    <w:rsid w:val="003331C4"/>
    <w:rsid w:val="003340CC"/>
    <w:rsid w:val="00342340"/>
    <w:rsid w:val="003423D4"/>
    <w:rsid w:val="00344AC5"/>
    <w:rsid w:val="00344C33"/>
    <w:rsid w:val="00345503"/>
    <w:rsid w:val="003518F1"/>
    <w:rsid w:val="00367B51"/>
    <w:rsid w:val="00367C39"/>
    <w:rsid w:val="003720D0"/>
    <w:rsid w:val="00377EC0"/>
    <w:rsid w:val="0039446C"/>
    <w:rsid w:val="00397E60"/>
    <w:rsid w:val="003A1E5F"/>
    <w:rsid w:val="003A6AFF"/>
    <w:rsid w:val="003B0150"/>
    <w:rsid w:val="003B1834"/>
    <w:rsid w:val="003D28CB"/>
    <w:rsid w:val="003E1BCC"/>
    <w:rsid w:val="003E44DB"/>
    <w:rsid w:val="003F56F8"/>
    <w:rsid w:val="003F6840"/>
    <w:rsid w:val="0041422B"/>
    <w:rsid w:val="00426E20"/>
    <w:rsid w:val="00433313"/>
    <w:rsid w:val="00433382"/>
    <w:rsid w:val="004367D5"/>
    <w:rsid w:val="00437124"/>
    <w:rsid w:val="00454048"/>
    <w:rsid w:val="00467C69"/>
    <w:rsid w:val="00480365"/>
    <w:rsid w:val="004832D0"/>
    <w:rsid w:val="00485B10"/>
    <w:rsid w:val="00493B9D"/>
    <w:rsid w:val="00495D04"/>
    <w:rsid w:val="00497C39"/>
    <w:rsid w:val="004D03AA"/>
    <w:rsid w:val="004D6146"/>
    <w:rsid w:val="004D6B36"/>
    <w:rsid w:val="004D7CC1"/>
    <w:rsid w:val="004F3AED"/>
    <w:rsid w:val="004F6415"/>
    <w:rsid w:val="005160F4"/>
    <w:rsid w:val="00535BAA"/>
    <w:rsid w:val="00543237"/>
    <w:rsid w:val="00543D01"/>
    <w:rsid w:val="00555762"/>
    <w:rsid w:val="00557AD2"/>
    <w:rsid w:val="005604EC"/>
    <w:rsid w:val="005659AF"/>
    <w:rsid w:val="00572A56"/>
    <w:rsid w:val="0057500F"/>
    <w:rsid w:val="00576B5C"/>
    <w:rsid w:val="005775F4"/>
    <w:rsid w:val="005834CA"/>
    <w:rsid w:val="0058378B"/>
    <w:rsid w:val="005845A2"/>
    <w:rsid w:val="00584D6D"/>
    <w:rsid w:val="00585455"/>
    <w:rsid w:val="005A47FB"/>
    <w:rsid w:val="005D57CF"/>
    <w:rsid w:val="005D7C87"/>
    <w:rsid w:val="005E3CF3"/>
    <w:rsid w:val="005E3FFA"/>
    <w:rsid w:val="005F01D0"/>
    <w:rsid w:val="005F4D9D"/>
    <w:rsid w:val="005F6EC1"/>
    <w:rsid w:val="00612D86"/>
    <w:rsid w:val="00615841"/>
    <w:rsid w:val="006179ED"/>
    <w:rsid w:val="00621A56"/>
    <w:rsid w:val="0062269A"/>
    <w:rsid w:val="006260CE"/>
    <w:rsid w:val="00633E44"/>
    <w:rsid w:val="0063728A"/>
    <w:rsid w:val="00643607"/>
    <w:rsid w:val="00646A9A"/>
    <w:rsid w:val="00646FAA"/>
    <w:rsid w:val="00650284"/>
    <w:rsid w:val="0065167C"/>
    <w:rsid w:val="00653183"/>
    <w:rsid w:val="00654929"/>
    <w:rsid w:val="006631D4"/>
    <w:rsid w:val="00665E10"/>
    <w:rsid w:val="006673AD"/>
    <w:rsid w:val="00667FDD"/>
    <w:rsid w:val="0067167F"/>
    <w:rsid w:val="00672E81"/>
    <w:rsid w:val="00673C50"/>
    <w:rsid w:val="006902DF"/>
    <w:rsid w:val="006950D7"/>
    <w:rsid w:val="006B0A5E"/>
    <w:rsid w:val="006C0593"/>
    <w:rsid w:val="006C77A0"/>
    <w:rsid w:val="006D13DC"/>
    <w:rsid w:val="006D1EE1"/>
    <w:rsid w:val="006D327F"/>
    <w:rsid w:val="006E1BD1"/>
    <w:rsid w:val="006E2A5D"/>
    <w:rsid w:val="006E43C6"/>
    <w:rsid w:val="00712471"/>
    <w:rsid w:val="00713DAB"/>
    <w:rsid w:val="00721307"/>
    <w:rsid w:val="0072711E"/>
    <w:rsid w:val="0072756D"/>
    <w:rsid w:val="00727CAE"/>
    <w:rsid w:val="00731E62"/>
    <w:rsid w:val="00733F84"/>
    <w:rsid w:val="0073409A"/>
    <w:rsid w:val="00734DE5"/>
    <w:rsid w:val="007534B7"/>
    <w:rsid w:val="00754CE6"/>
    <w:rsid w:val="00757C6B"/>
    <w:rsid w:val="00764AC5"/>
    <w:rsid w:val="00772024"/>
    <w:rsid w:val="00774118"/>
    <w:rsid w:val="00775DAF"/>
    <w:rsid w:val="007774AE"/>
    <w:rsid w:val="00784DCD"/>
    <w:rsid w:val="00791DCE"/>
    <w:rsid w:val="00793670"/>
    <w:rsid w:val="00795409"/>
    <w:rsid w:val="007A4A2C"/>
    <w:rsid w:val="007B11FC"/>
    <w:rsid w:val="007B2E53"/>
    <w:rsid w:val="007B38FE"/>
    <w:rsid w:val="007B6351"/>
    <w:rsid w:val="007C2949"/>
    <w:rsid w:val="007D1E04"/>
    <w:rsid w:val="007D28C6"/>
    <w:rsid w:val="007D5DB0"/>
    <w:rsid w:val="007E1044"/>
    <w:rsid w:val="007E3380"/>
    <w:rsid w:val="007E4E02"/>
    <w:rsid w:val="007F2830"/>
    <w:rsid w:val="007F2C19"/>
    <w:rsid w:val="00801706"/>
    <w:rsid w:val="00811596"/>
    <w:rsid w:val="00814DD7"/>
    <w:rsid w:val="008218B8"/>
    <w:rsid w:val="00827537"/>
    <w:rsid w:val="00830CE6"/>
    <w:rsid w:val="008319F4"/>
    <w:rsid w:val="00833583"/>
    <w:rsid w:val="008434BB"/>
    <w:rsid w:val="00844050"/>
    <w:rsid w:val="00844426"/>
    <w:rsid w:val="00853A73"/>
    <w:rsid w:val="008559F2"/>
    <w:rsid w:val="0085726D"/>
    <w:rsid w:val="008805CB"/>
    <w:rsid w:val="00891E1B"/>
    <w:rsid w:val="008A2F11"/>
    <w:rsid w:val="008C2BA8"/>
    <w:rsid w:val="008C2D5F"/>
    <w:rsid w:val="008D2370"/>
    <w:rsid w:val="008E0E75"/>
    <w:rsid w:val="008F4E77"/>
    <w:rsid w:val="008F67AF"/>
    <w:rsid w:val="008F72BF"/>
    <w:rsid w:val="008F7CE3"/>
    <w:rsid w:val="00903768"/>
    <w:rsid w:val="009079F4"/>
    <w:rsid w:val="009223D4"/>
    <w:rsid w:val="009237FB"/>
    <w:rsid w:val="00932B3C"/>
    <w:rsid w:val="009476D9"/>
    <w:rsid w:val="00952752"/>
    <w:rsid w:val="00955076"/>
    <w:rsid w:val="00956702"/>
    <w:rsid w:val="00960259"/>
    <w:rsid w:val="00963630"/>
    <w:rsid w:val="0096596F"/>
    <w:rsid w:val="0096631D"/>
    <w:rsid w:val="00966CFA"/>
    <w:rsid w:val="00967F11"/>
    <w:rsid w:val="00975F8D"/>
    <w:rsid w:val="00976043"/>
    <w:rsid w:val="00980539"/>
    <w:rsid w:val="00983649"/>
    <w:rsid w:val="009877EC"/>
    <w:rsid w:val="009A68A4"/>
    <w:rsid w:val="009B4BF0"/>
    <w:rsid w:val="009C0AD5"/>
    <w:rsid w:val="009C5A62"/>
    <w:rsid w:val="009F7D47"/>
    <w:rsid w:val="00A01296"/>
    <w:rsid w:val="00A06774"/>
    <w:rsid w:val="00A07491"/>
    <w:rsid w:val="00A14823"/>
    <w:rsid w:val="00A2276A"/>
    <w:rsid w:val="00A2452B"/>
    <w:rsid w:val="00A6491B"/>
    <w:rsid w:val="00A70451"/>
    <w:rsid w:val="00A715C9"/>
    <w:rsid w:val="00A76418"/>
    <w:rsid w:val="00A8485B"/>
    <w:rsid w:val="00A86B5F"/>
    <w:rsid w:val="00A9173B"/>
    <w:rsid w:val="00A93C87"/>
    <w:rsid w:val="00AA40C0"/>
    <w:rsid w:val="00AA48C9"/>
    <w:rsid w:val="00AB0CFC"/>
    <w:rsid w:val="00AB178A"/>
    <w:rsid w:val="00AC7CC8"/>
    <w:rsid w:val="00AD039C"/>
    <w:rsid w:val="00AD43EF"/>
    <w:rsid w:val="00AE16E4"/>
    <w:rsid w:val="00AE2602"/>
    <w:rsid w:val="00AE6374"/>
    <w:rsid w:val="00B109C0"/>
    <w:rsid w:val="00B163CB"/>
    <w:rsid w:val="00B24CDF"/>
    <w:rsid w:val="00B33AD0"/>
    <w:rsid w:val="00B503A8"/>
    <w:rsid w:val="00B53B4B"/>
    <w:rsid w:val="00B63755"/>
    <w:rsid w:val="00B748D7"/>
    <w:rsid w:val="00B75332"/>
    <w:rsid w:val="00B75CC4"/>
    <w:rsid w:val="00B82011"/>
    <w:rsid w:val="00B91D23"/>
    <w:rsid w:val="00B96E84"/>
    <w:rsid w:val="00BA1FC4"/>
    <w:rsid w:val="00BB0BE4"/>
    <w:rsid w:val="00BB10ED"/>
    <w:rsid w:val="00BC1433"/>
    <w:rsid w:val="00BD52AC"/>
    <w:rsid w:val="00BE3861"/>
    <w:rsid w:val="00C01A11"/>
    <w:rsid w:val="00C11ABD"/>
    <w:rsid w:val="00C12397"/>
    <w:rsid w:val="00C21D80"/>
    <w:rsid w:val="00C22E51"/>
    <w:rsid w:val="00C270B2"/>
    <w:rsid w:val="00C302C0"/>
    <w:rsid w:val="00C349A0"/>
    <w:rsid w:val="00C41DE0"/>
    <w:rsid w:val="00C52F4F"/>
    <w:rsid w:val="00C54B4D"/>
    <w:rsid w:val="00C64FFE"/>
    <w:rsid w:val="00C70086"/>
    <w:rsid w:val="00C75454"/>
    <w:rsid w:val="00C8448A"/>
    <w:rsid w:val="00C9151B"/>
    <w:rsid w:val="00CA333F"/>
    <w:rsid w:val="00CA5BE2"/>
    <w:rsid w:val="00CB6951"/>
    <w:rsid w:val="00CC3AAE"/>
    <w:rsid w:val="00CD4A9A"/>
    <w:rsid w:val="00CD791E"/>
    <w:rsid w:val="00CE1861"/>
    <w:rsid w:val="00CE519F"/>
    <w:rsid w:val="00CE6097"/>
    <w:rsid w:val="00CF0099"/>
    <w:rsid w:val="00CF11C4"/>
    <w:rsid w:val="00D02925"/>
    <w:rsid w:val="00D1492F"/>
    <w:rsid w:val="00D15C90"/>
    <w:rsid w:val="00D177AF"/>
    <w:rsid w:val="00D23A16"/>
    <w:rsid w:val="00D256CA"/>
    <w:rsid w:val="00D26F3E"/>
    <w:rsid w:val="00D36B33"/>
    <w:rsid w:val="00D4072F"/>
    <w:rsid w:val="00D54BBF"/>
    <w:rsid w:val="00D6143D"/>
    <w:rsid w:val="00D753D8"/>
    <w:rsid w:val="00D8786F"/>
    <w:rsid w:val="00D90A95"/>
    <w:rsid w:val="00D91C98"/>
    <w:rsid w:val="00D92D5B"/>
    <w:rsid w:val="00DA4A4C"/>
    <w:rsid w:val="00DB3E8F"/>
    <w:rsid w:val="00DC7C11"/>
    <w:rsid w:val="00DD21B8"/>
    <w:rsid w:val="00DD2616"/>
    <w:rsid w:val="00DD440C"/>
    <w:rsid w:val="00DD5811"/>
    <w:rsid w:val="00DE174D"/>
    <w:rsid w:val="00DE66A0"/>
    <w:rsid w:val="00DE687F"/>
    <w:rsid w:val="00DF1D16"/>
    <w:rsid w:val="00DF7F1A"/>
    <w:rsid w:val="00E0120E"/>
    <w:rsid w:val="00E03A46"/>
    <w:rsid w:val="00E042BA"/>
    <w:rsid w:val="00E049F4"/>
    <w:rsid w:val="00E13589"/>
    <w:rsid w:val="00E42159"/>
    <w:rsid w:val="00E52ECE"/>
    <w:rsid w:val="00E53397"/>
    <w:rsid w:val="00E73269"/>
    <w:rsid w:val="00E9078B"/>
    <w:rsid w:val="00E9132A"/>
    <w:rsid w:val="00EA12EA"/>
    <w:rsid w:val="00EB4687"/>
    <w:rsid w:val="00EC18B9"/>
    <w:rsid w:val="00ED6C36"/>
    <w:rsid w:val="00ED7114"/>
    <w:rsid w:val="00EE6A2B"/>
    <w:rsid w:val="00EF26F3"/>
    <w:rsid w:val="00EF7D81"/>
    <w:rsid w:val="00F079F8"/>
    <w:rsid w:val="00F1043A"/>
    <w:rsid w:val="00F115C7"/>
    <w:rsid w:val="00F11A9B"/>
    <w:rsid w:val="00F126C7"/>
    <w:rsid w:val="00F135A6"/>
    <w:rsid w:val="00F21F8B"/>
    <w:rsid w:val="00F21FA4"/>
    <w:rsid w:val="00F32BC1"/>
    <w:rsid w:val="00F36C95"/>
    <w:rsid w:val="00F40CD2"/>
    <w:rsid w:val="00F429BA"/>
    <w:rsid w:val="00F47658"/>
    <w:rsid w:val="00F50AB1"/>
    <w:rsid w:val="00F53395"/>
    <w:rsid w:val="00F54025"/>
    <w:rsid w:val="00F5648F"/>
    <w:rsid w:val="00F612D2"/>
    <w:rsid w:val="00F613DA"/>
    <w:rsid w:val="00F62F38"/>
    <w:rsid w:val="00F6648F"/>
    <w:rsid w:val="00F67C9F"/>
    <w:rsid w:val="00F716D6"/>
    <w:rsid w:val="00F755AD"/>
    <w:rsid w:val="00F77044"/>
    <w:rsid w:val="00F8407B"/>
    <w:rsid w:val="00F8762A"/>
    <w:rsid w:val="00F910BE"/>
    <w:rsid w:val="00F940FF"/>
    <w:rsid w:val="00FA1B0C"/>
    <w:rsid w:val="00FA766D"/>
    <w:rsid w:val="00FB16AA"/>
    <w:rsid w:val="00FB6FCB"/>
    <w:rsid w:val="00FC7417"/>
    <w:rsid w:val="00FD480B"/>
    <w:rsid w:val="00FD54CC"/>
    <w:rsid w:val="00FD5C2A"/>
    <w:rsid w:val="00FD61A6"/>
    <w:rsid w:val="00FD74AE"/>
    <w:rsid w:val="00FE0233"/>
    <w:rsid w:val="00FE0F59"/>
    <w:rsid w:val="00FE199F"/>
    <w:rsid w:val="00FE6757"/>
    <w:rsid w:val="00FE7634"/>
    <w:rsid w:val="00FF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235143-BF90-4253-9938-B4129F12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78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 Znak,Literowanie Znak,Preambuła Znak,1_literowka,Literowanie,Preambuła,Numerowanie,L1,Podsis rysunku,Bullet Number,Body MS Bullet,lp1"/>
    <w:basedOn w:val="Normalny"/>
    <w:link w:val="AkapitzlistZnak"/>
    <w:qFormat/>
    <w:rsid w:val="000E3279"/>
    <w:pPr>
      <w:ind w:left="720"/>
      <w:contextualSpacing/>
    </w:pPr>
  </w:style>
  <w:style w:type="paragraph" w:customStyle="1" w:styleId="pub">
    <w:name w:val="pub"/>
    <w:basedOn w:val="Normalny"/>
    <w:rsid w:val="000E3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akt">
    <w:name w:val="tytakt"/>
    <w:basedOn w:val="Normalny"/>
    <w:rsid w:val="000E3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79"/>
    <w:rPr>
      <w:rFonts w:ascii="Calibri" w:eastAsia="Calibri" w:hAnsi="Calibri" w:cs="Times New Roman"/>
    </w:rPr>
  </w:style>
  <w:style w:type="character" w:customStyle="1" w:styleId="FontStyle152">
    <w:name w:val="Font Style152"/>
    <w:uiPriority w:val="99"/>
    <w:rsid w:val="000E3279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0E3279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E327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7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Numerowanie Znak,L1 Znak,Podsis rysunku Znak,Bullet Number Znak,Body MS Bullet Znak,lp1 Znak"/>
    <w:link w:val="Akapitzlist"/>
    <w:rsid w:val="001A0B4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2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3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0543-45A5-4058-9F94-7A58927411A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F0EDACF-F2EC-4725-8D6D-8A978564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31</Pages>
  <Words>8817</Words>
  <Characters>52905</Characters>
  <Application>Microsoft Office Word</Application>
  <DocSecurity>0</DocSecurity>
  <Lines>440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Jaźwiński Krzysztof</dc:creator>
  <cp:lastModifiedBy>Bacewicz Sylwia</cp:lastModifiedBy>
  <cp:revision>8</cp:revision>
  <cp:lastPrinted>2023-09-01T09:05:00Z</cp:lastPrinted>
  <dcterms:created xsi:type="dcterms:W3CDTF">2025-04-16T09:43:00Z</dcterms:created>
  <dcterms:modified xsi:type="dcterms:W3CDTF">2025-04-23T09:21:00Z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19e64c9d-9179-4760-9137-174d4ee8567e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+gMK1UXsboycIr/4echZWhfLoSUYHnDu</vt:lpwstr>
  </property>
</Properties>
</file>