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0F1" w14:textId="3CF6ED89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C770B2">
        <w:rPr>
          <w:b/>
          <w:bCs/>
        </w:rPr>
        <w:t>5</w:t>
      </w:r>
      <w:r w:rsidR="0000605C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1C190A1" w14:textId="77777777" w:rsidR="008112B6" w:rsidRPr="008112B6" w:rsidRDefault="008112B6" w:rsidP="0081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</w:rPr>
      </w:pPr>
      <w:r w:rsidRPr="008112B6">
        <w:rPr>
          <w:rFonts w:eastAsiaTheme="minorHAnsi"/>
          <w:b/>
          <w:noProof/>
        </w:rPr>
        <w:t xml:space="preserve">Dostawa wyrobów medycznych specjalistycznych </w:t>
      </w:r>
    </w:p>
    <w:p w14:paraId="09D6428A" w14:textId="1F8FCF2B" w:rsidR="008112B6" w:rsidRPr="008112B6" w:rsidRDefault="008112B6" w:rsidP="0081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8112B6">
        <w:rPr>
          <w:rFonts w:eastAsiaTheme="minorHAnsi"/>
          <w:b/>
          <w:noProof/>
        </w:rPr>
        <w:t>dla Oddziału Okulistyki, Oddziału Urologii, Oddziału Ginekologii, Oddziału Chirurgii Og</w:t>
      </w:r>
      <w:r w:rsidR="005F2FE7">
        <w:rPr>
          <w:rFonts w:eastAsiaTheme="minorHAnsi"/>
          <w:b/>
          <w:noProof/>
        </w:rPr>
        <w:t>ó</w:t>
      </w:r>
      <w:r w:rsidRPr="008112B6">
        <w:rPr>
          <w:rFonts w:eastAsiaTheme="minorHAnsi"/>
          <w:b/>
          <w:noProof/>
        </w:rPr>
        <w:t xml:space="preserve">lnej i Onkologicznej i Bloku Operacyjnego </w:t>
      </w:r>
    </w:p>
    <w:p w14:paraId="7BC357A2" w14:textId="77777777" w:rsidR="008112B6" w:rsidRPr="008112B6" w:rsidRDefault="008112B6" w:rsidP="0081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Theme="minorHAnsi"/>
          <w:b/>
          <w:noProof/>
        </w:rPr>
      </w:pPr>
      <w:r w:rsidRPr="008112B6">
        <w:rPr>
          <w:rFonts w:eastAsiaTheme="minorHAnsi"/>
          <w:b/>
          <w:noProof/>
        </w:rPr>
        <w:t>NR REFERENCYJNY: ZP/PN/23/05/2025</w:t>
      </w:r>
    </w:p>
    <w:p w14:paraId="7D3FC6F7" w14:textId="77777777" w:rsidR="006F2969" w:rsidRDefault="006F2969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34DBABE1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</w:t>
      </w:r>
      <w:r w:rsidR="00F12F86">
        <w:rPr>
          <w:rFonts w:ascii="Times New Roman" w:hAnsi="Times New Roman" w:cs="Times New Roman"/>
          <w:b/>
          <w:bCs/>
        </w:rPr>
        <w:t>/powiadomienia/złożenia wniosku</w:t>
      </w:r>
      <w:r w:rsidRPr="00685BF7">
        <w:rPr>
          <w:rFonts w:ascii="Times New Roman" w:hAnsi="Times New Roman" w:cs="Times New Roman"/>
          <w:b/>
          <w:bCs/>
        </w:rPr>
        <w:t xml:space="preserve">: </w:t>
      </w:r>
      <w:r w:rsidR="00F12F86">
        <w:rPr>
          <w:rFonts w:ascii="Times New Roman" w:hAnsi="Times New Roman" w:cs="Times New Roman"/>
          <w:b/>
          <w:bCs/>
        </w:rPr>
        <w:t>…….</w:t>
      </w:r>
      <w:r w:rsidRPr="00685BF7">
        <w:rPr>
          <w:rFonts w:ascii="Times New Roman" w:hAnsi="Times New Roman" w:cs="Times New Roman"/>
          <w:b/>
          <w:bCs/>
        </w:rPr>
        <w:t>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23BC616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E9F7F8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02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688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606667">
    <w:abstractNumId w:val="2"/>
  </w:num>
  <w:num w:numId="4" w16cid:durableId="2029792620">
    <w:abstractNumId w:val="5"/>
  </w:num>
  <w:num w:numId="5" w16cid:durableId="961618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5445911">
    <w:abstractNumId w:val="0"/>
  </w:num>
  <w:num w:numId="7" w16cid:durableId="1291938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605C"/>
    <w:rsid w:val="00023BBA"/>
    <w:rsid w:val="000551B1"/>
    <w:rsid w:val="00056974"/>
    <w:rsid w:val="00072ED3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D4BED"/>
    <w:rsid w:val="002E3215"/>
    <w:rsid w:val="0032490E"/>
    <w:rsid w:val="003273FC"/>
    <w:rsid w:val="00331A57"/>
    <w:rsid w:val="0034587B"/>
    <w:rsid w:val="00353BC4"/>
    <w:rsid w:val="003648A0"/>
    <w:rsid w:val="0037208F"/>
    <w:rsid w:val="0039397B"/>
    <w:rsid w:val="003A69C9"/>
    <w:rsid w:val="00450818"/>
    <w:rsid w:val="004663DF"/>
    <w:rsid w:val="00481F2D"/>
    <w:rsid w:val="00495D1A"/>
    <w:rsid w:val="004C30D2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5F2FE7"/>
    <w:rsid w:val="006057C1"/>
    <w:rsid w:val="00615546"/>
    <w:rsid w:val="006252B2"/>
    <w:rsid w:val="00641123"/>
    <w:rsid w:val="00685BF7"/>
    <w:rsid w:val="006A5494"/>
    <w:rsid w:val="006C01E4"/>
    <w:rsid w:val="006F2969"/>
    <w:rsid w:val="007043C7"/>
    <w:rsid w:val="00732249"/>
    <w:rsid w:val="00741071"/>
    <w:rsid w:val="00775482"/>
    <w:rsid w:val="00794AA4"/>
    <w:rsid w:val="008112B6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E76C4"/>
    <w:rsid w:val="009F079A"/>
    <w:rsid w:val="00A47AB2"/>
    <w:rsid w:val="00A70295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9496B"/>
    <w:rsid w:val="00BD0E0D"/>
    <w:rsid w:val="00BE25A6"/>
    <w:rsid w:val="00BE31FA"/>
    <w:rsid w:val="00C00D7C"/>
    <w:rsid w:val="00C770B2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2852"/>
    <w:rsid w:val="00E2028E"/>
    <w:rsid w:val="00E20EDD"/>
    <w:rsid w:val="00E333F7"/>
    <w:rsid w:val="00E53A49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12F86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68</cp:revision>
  <cp:lastPrinted>2021-05-27T09:47:00Z</cp:lastPrinted>
  <dcterms:created xsi:type="dcterms:W3CDTF">2022-09-27T18:16:00Z</dcterms:created>
  <dcterms:modified xsi:type="dcterms:W3CDTF">2025-05-14T11:09:00Z</dcterms:modified>
</cp:coreProperties>
</file>