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26406" w14:textId="77777777" w:rsidR="008B7534" w:rsidRDefault="00E915EA" w:rsidP="008B7534">
      <w:r>
        <w:t xml:space="preserve"> </w:t>
      </w:r>
      <w:r w:rsidR="007800DD">
        <w:t xml:space="preserve"> </w:t>
      </w:r>
    </w:p>
    <w:p w14:paraId="0A43F740" w14:textId="77777777" w:rsidR="00B85127" w:rsidRDefault="00B85127" w:rsidP="008B7534"/>
    <w:p w14:paraId="6C710726" w14:textId="77777777" w:rsidR="00B85127" w:rsidRDefault="00B85127" w:rsidP="008B7534"/>
    <w:p w14:paraId="472C1FC9" w14:textId="77777777" w:rsidR="008B7534" w:rsidRDefault="008B7534" w:rsidP="008B7534"/>
    <w:p w14:paraId="02CC39EA" w14:textId="77777777" w:rsidR="00B85127" w:rsidRDefault="00B85127" w:rsidP="00C41FA0">
      <w:pPr>
        <w:pStyle w:val="Tekstkomentarza"/>
        <w:jc w:val="center"/>
        <w:rPr>
          <w:rFonts w:ascii="Tahoma" w:hAnsi="Tahoma" w:cs="Tahoma"/>
          <w:b/>
          <w:bCs/>
          <w:sz w:val="24"/>
          <w:szCs w:val="24"/>
          <w:lang w:val="pl-PL"/>
        </w:rPr>
      </w:pPr>
    </w:p>
    <w:p w14:paraId="6FD67BF4" w14:textId="77777777" w:rsidR="0059453C" w:rsidRDefault="00C41FA0" w:rsidP="00C41FA0">
      <w:pPr>
        <w:pStyle w:val="Tekstkomentarza"/>
        <w:jc w:val="center"/>
        <w:rPr>
          <w:rFonts w:ascii="Tahoma" w:hAnsi="Tahoma" w:cs="Tahoma"/>
          <w:b/>
          <w:bCs/>
          <w:sz w:val="24"/>
          <w:szCs w:val="24"/>
          <w:lang w:val="pl-PL"/>
        </w:rPr>
      </w:pPr>
      <w:r w:rsidRPr="00C41FA0">
        <w:rPr>
          <w:rFonts w:ascii="Tahoma" w:hAnsi="Tahoma" w:cs="Tahoma"/>
          <w:b/>
          <w:bCs/>
          <w:sz w:val="24"/>
          <w:szCs w:val="24"/>
          <w:lang w:val="pl-PL"/>
        </w:rPr>
        <w:t>SPECYFIKACJA WARUNKÓW ZAMÓWIENIA</w:t>
      </w:r>
    </w:p>
    <w:p w14:paraId="125E3775" w14:textId="77777777" w:rsidR="00C015C4" w:rsidRDefault="00C015C4" w:rsidP="00C41FA0">
      <w:pPr>
        <w:pStyle w:val="Tekstkomentarza"/>
        <w:jc w:val="center"/>
        <w:rPr>
          <w:rFonts w:ascii="Tahoma" w:hAnsi="Tahoma" w:cs="Tahoma"/>
          <w:b/>
          <w:bCs/>
          <w:sz w:val="24"/>
          <w:szCs w:val="24"/>
          <w:lang w:val="pl-PL"/>
        </w:rPr>
      </w:pPr>
    </w:p>
    <w:p w14:paraId="438238A1" w14:textId="77777777" w:rsidR="00C015C4" w:rsidRDefault="00C015C4" w:rsidP="00C41FA0">
      <w:pPr>
        <w:pStyle w:val="Tekstkomentarza"/>
        <w:jc w:val="center"/>
        <w:rPr>
          <w:rFonts w:ascii="Tahoma" w:hAnsi="Tahoma" w:cs="Tahoma"/>
          <w:b/>
          <w:bCs/>
          <w:sz w:val="24"/>
          <w:szCs w:val="24"/>
          <w:lang w:val="pl-PL"/>
        </w:rPr>
      </w:pPr>
    </w:p>
    <w:p w14:paraId="5FFB208B" w14:textId="576457E2" w:rsidR="00C015C4" w:rsidRPr="007B62F6" w:rsidRDefault="00C015C4" w:rsidP="007B62F6">
      <w:pPr>
        <w:jc w:val="center"/>
        <w:rPr>
          <w:rFonts w:ascii="Tahoma" w:hAnsi="Tahoma" w:cs="Tahoma"/>
          <w:b/>
          <w:bCs/>
        </w:rPr>
      </w:pPr>
      <w:r w:rsidRPr="00B30AAC">
        <w:rPr>
          <w:rFonts w:ascii="Tahoma" w:hAnsi="Tahoma" w:cs="Tahoma"/>
          <w:b/>
          <w:bCs/>
        </w:rPr>
        <w:t>DZP.271</w:t>
      </w:r>
      <w:r w:rsidR="00BD48B9" w:rsidRPr="00B30AAC">
        <w:rPr>
          <w:rFonts w:ascii="Tahoma" w:hAnsi="Tahoma" w:cs="Tahoma"/>
          <w:b/>
          <w:bCs/>
        </w:rPr>
        <w:t>.</w:t>
      </w:r>
      <w:r w:rsidR="007B62F6">
        <w:rPr>
          <w:rFonts w:ascii="Tahoma" w:hAnsi="Tahoma" w:cs="Tahoma"/>
          <w:b/>
          <w:bCs/>
        </w:rPr>
        <w:t>32</w:t>
      </w:r>
      <w:r w:rsidR="00785998" w:rsidRPr="00B30AAC">
        <w:rPr>
          <w:rFonts w:ascii="Tahoma" w:hAnsi="Tahoma" w:cs="Tahoma"/>
          <w:b/>
          <w:bCs/>
        </w:rPr>
        <w:t>.202</w:t>
      </w:r>
      <w:r w:rsidR="00465DE4">
        <w:rPr>
          <w:rFonts w:ascii="Tahoma" w:hAnsi="Tahoma" w:cs="Tahoma"/>
          <w:b/>
          <w:bCs/>
        </w:rPr>
        <w:t>5</w:t>
      </w:r>
      <w:r w:rsidR="00785998" w:rsidRPr="00B30AAC">
        <w:rPr>
          <w:rFonts w:ascii="Tahoma" w:hAnsi="Tahoma" w:cs="Tahoma"/>
          <w:b/>
          <w:bCs/>
        </w:rPr>
        <w:t>.</w:t>
      </w:r>
      <w:r w:rsidR="007B62F6">
        <w:rPr>
          <w:rFonts w:ascii="Tahoma" w:hAnsi="Tahoma" w:cs="Tahoma"/>
          <w:b/>
          <w:bCs/>
        </w:rPr>
        <w:t>EG</w:t>
      </w:r>
    </w:p>
    <w:p w14:paraId="401C4B0A" w14:textId="77777777" w:rsidR="00C015C4" w:rsidRPr="002D20F8" w:rsidRDefault="00C015C4" w:rsidP="00C015C4">
      <w:pPr>
        <w:jc w:val="center"/>
        <w:rPr>
          <w:rFonts w:ascii="Tahoma" w:hAnsi="Tahoma" w:cs="Tahoma"/>
          <w:u w:val="single"/>
        </w:rPr>
      </w:pPr>
    </w:p>
    <w:p w14:paraId="1877909B" w14:textId="77777777" w:rsidR="00C015C4" w:rsidRPr="002D20F8" w:rsidRDefault="00C015C4" w:rsidP="00C015C4">
      <w:pPr>
        <w:rPr>
          <w:rFonts w:ascii="Tahoma" w:hAnsi="Tahoma" w:cs="Tahoma"/>
          <w:u w:val="single"/>
        </w:rPr>
      </w:pPr>
    </w:p>
    <w:p w14:paraId="3DF35935" w14:textId="77777777" w:rsidR="00C015C4" w:rsidRDefault="00C015C4" w:rsidP="00C015C4">
      <w:pPr>
        <w:rPr>
          <w:rFonts w:ascii="Tahoma" w:hAnsi="Tahoma" w:cs="Tahoma"/>
          <w:u w:val="single"/>
        </w:rPr>
      </w:pPr>
    </w:p>
    <w:p w14:paraId="3BB22A5C" w14:textId="77777777" w:rsidR="00C015C4" w:rsidRPr="002D20F8" w:rsidRDefault="00C015C4" w:rsidP="00C015C4">
      <w:pPr>
        <w:rPr>
          <w:rFonts w:ascii="Tahoma" w:hAnsi="Tahoma" w:cs="Tahoma"/>
          <w:u w:val="single"/>
        </w:rPr>
      </w:pPr>
    </w:p>
    <w:p w14:paraId="3D0FD8AC" w14:textId="77777777" w:rsidR="00C015C4" w:rsidRPr="002D20F8" w:rsidRDefault="00C015C4" w:rsidP="00C015C4">
      <w:pPr>
        <w:rPr>
          <w:rFonts w:ascii="Tahoma" w:hAnsi="Tahoma" w:cs="Tahoma"/>
          <w:u w:val="single"/>
        </w:rPr>
      </w:pPr>
    </w:p>
    <w:p w14:paraId="23F822BE" w14:textId="77777777" w:rsidR="00C015C4" w:rsidRDefault="00C015C4" w:rsidP="00C015C4">
      <w:pPr>
        <w:rPr>
          <w:rFonts w:ascii="Tahoma" w:hAnsi="Tahoma" w:cs="Tahoma"/>
          <w:u w:val="single"/>
        </w:rPr>
      </w:pPr>
      <w:r w:rsidRPr="003F016C">
        <w:rPr>
          <w:rFonts w:ascii="Tahoma" w:hAnsi="Tahoma" w:cs="Tahoma"/>
          <w:u w:val="single"/>
        </w:rPr>
        <w:t xml:space="preserve">Przedmiot zamówienia:  </w:t>
      </w:r>
    </w:p>
    <w:p w14:paraId="015987DA" w14:textId="77777777" w:rsidR="00FD57E3" w:rsidRPr="003F016C" w:rsidRDefault="00FD57E3" w:rsidP="00C015C4">
      <w:pPr>
        <w:rPr>
          <w:rFonts w:ascii="Tahoma" w:hAnsi="Tahoma" w:cs="Tahoma"/>
          <w:u w:val="single"/>
        </w:rPr>
      </w:pPr>
    </w:p>
    <w:p w14:paraId="3C72C308" w14:textId="77777777" w:rsidR="00C32358" w:rsidRPr="00C154A8" w:rsidRDefault="00C32358" w:rsidP="00C32358">
      <w:pPr>
        <w:tabs>
          <w:tab w:val="left" w:pos="3640"/>
        </w:tabs>
        <w:jc w:val="center"/>
        <w:rPr>
          <w:rFonts w:ascii="Tahoma" w:hAnsi="Tahoma" w:cs="Tahoma"/>
          <w:b/>
        </w:rPr>
      </w:pPr>
      <w:bookmarkStart w:id="0" w:name="_Hlk192599218"/>
      <w:r w:rsidRPr="00C154A8">
        <w:rPr>
          <w:rFonts w:ascii="Tahoma" w:hAnsi="Tahoma" w:cs="Tahoma"/>
          <w:b/>
        </w:rPr>
        <w:t xml:space="preserve">Modernizacja istniejącego dostępu do Internetu dla Miejskiej Sieci Szerokopasmowej </w:t>
      </w:r>
    </w:p>
    <w:p w14:paraId="19B0CDA5" w14:textId="77777777" w:rsidR="00C32358" w:rsidRDefault="00C32358" w:rsidP="00C32358">
      <w:pPr>
        <w:tabs>
          <w:tab w:val="left" w:pos="3640"/>
        </w:tabs>
        <w:jc w:val="center"/>
        <w:rPr>
          <w:rFonts w:ascii="Tahoma" w:eastAsia="Calibri" w:hAnsi="Tahoma" w:cs="Tahoma"/>
          <w:b/>
          <w:sz w:val="24"/>
          <w:szCs w:val="24"/>
          <w:lang w:eastAsia="en-GB"/>
        </w:rPr>
      </w:pPr>
      <w:r w:rsidRPr="00C154A8">
        <w:rPr>
          <w:rFonts w:ascii="Tahoma" w:hAnsi="Tahoma" w:cs="Tahoma"/>
          <w:b/>
        </w:rPr>
        <w:t>w Elblągu wraz z infrastrukturą teletechniczną</w:t>
      </w:r>
    </w:p>
    <w:p w14:paraId="3B0C395E" w14:textId="77777777" w:rsidR="00D32C51" w:rsidRPr="00D32C51" w:rsidRDefault="00D32C51" w:rsidP="00D32C51">
      <w:pPr>
        <w:tabs>
          <w:tab w:val="left" w:pos="3640"/>
        </w:tabs>
        <w:rPr>
          <w:lang w:eastAsia="x-none"/>
        </w:rPr>
        <w:sectPr w:rsidR="00D32C51" w:rsidRPr="00D32C51" w:rsidSect="000D7288">
          <w:headerReference w:type="even" r:id="rId8"/>
          <w:headerReference w:type="default" r:id="rId9"/>
          <w:footerReference w:type="even" r:id="rId10"/>
          <w:footerReference w:type="default" r:id="rId11"/>
          <w:pgSz w:w="11906" w:h="16838" w:code="9"/>
          <w:pgMar w:top="2094" w:right="1134" w:bottom="1134" w:left="1134" w:header="284" w:footer="709" w:gutter="0"/>
          <w:pgNumType w:start="1"/>
          <w:cols w:space="708"/>
        </w:sectPr>
      </w:pPr>
      <w:r>
        <w:rPr>
          <w:lang w:eastAsia="x-none"/>
        </w:rPr>
        <w:tab/>
      </w:r>
    </w:p>
    <w:bookmarkEnd w:id="0"/>
    <w:p w14:paraId="5F0190AE" w14:textId="77777777" w:rsidR="00AF53D4" w:rsidRDefault="00AF53D4" w:rsidP="00664F12">
      <w:pPr>
        <w:pStyle w:val="Tekstkomentarza"/>
        <w:ind w:left="-993"/>
        <w:rPr>
          <w:rFonts w:ascii="Tahoma" w:hAnsi="Tahoma" w:cs="Tahoma"/>
        </w:rPr>
      </w:pPr>
    </w:p>
    <w:p w14:paraId="5A1852A1" w14:textId="77777777" w:rsidR="0059453C" w:rsidRDefault="0059453C" w:rsidP="000119E4">
      <w:pPr>
        <w:pStyle w:val="Tekstkomentarza"/>
        <w:rPr>
          <w:rFonts w:ascii="Tahoma" w:hAnsi="Tahoma" w:cs="Tahoma"/>
        </w:rPr>
      </w:pPr>
    </w:p>
    <w:p w14:paraId="37D2E7C2" w14:textId="77777777" w:rsidR="0059453C" w:rsidRDefault="0059453C" w:rsidP="00C76384">
      <w:pPr>
        <w:pStyle w:val="Tekstkomentarza"/>
        <w:rPr>
          <w:rFonts w:ascii="Tahoma" w:hAnsi="Tahoma" w:cs="Tahoma"/>
        </w:rPr>
      </w:pPr>
    </w:p>
    <w:p w14:paraId="7226C825" w14:textId="780A2498" w:rsidR="00733D2C" w:rsidRPr="007F519F" w:rsidRDefault="00C85BCE" w:rsidP="00C76384">
      <w:pPr>
        <w:pStyle w:val="Tekstkomentarza"/>
        <w:rPr>
          <w:rFonts w:ascii="Tahoma" w:hAnsi="Tahoma" w:cs="Tahoma"/>
        </w:rPr>
        <w:sectPr w:rsidR="00733D2C" w:rsidRPr="007F519F" w:rsidSect="000D7288">
          <w:headerReference w:type="default" r:id="rId12"/>
          <w:footerReference w:type="default" r:id="rId13"/>
          <w:pgSz w:w="11906" w:h="16838" w:code="9"/>
          <w:pgMar w:top="533" w:right="707" w:bottom="568" w:left="709" w:header="142" w:footer="227" w:gutter="0"/>
          <w:pgNumType w:start="1"/>
          <w:cols w:space="708"/>
          <w:docGrid w:linePitch="272"/>
        </w:sectPr>
      </w:pPr>
      <w:r w:rsidRPr="00C85BCE">
        <w:rPr>
          <w:rFonts w:ascii="Tahoma" w:hAnsi="Tahoma" w:cs="Tahoma"/>
          <w:noProof/>
        </w:rPr>
        <w:drawing>
          <wp:inline distT="0" distB="0" distL="0" distR="0" wp14:anchorId="04D9B928" wp14:editId="67D19C1F">
            <wp:extent cx="6661150" cy="9410700"/>
            <wp:effectExtent l="0" t="0" r="6350" b="0"/>
            <wp:docPr id="16563222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1150" cy="9410700"/>
                    </a:xfrm>
                    <a:prstGeom prst="rect">
                      <a:avLst/>
                    </a:prstGeom>
                    <a:noFill/>
                    <a:ln>
                      <a:noFill/>
                    </a:ln>
                  </pic:spPr>
                </pic:pic>
              </a:graphicData>
            </a:graphic>
          </wp:inline>
        </w:drawing>
      </w:r>
    </w:p>
    <w:p w14:paraId="54D93597"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lastRenderedPageBreak/>
        <w:t>NAZW</w:t>
      </w:r>
      <w:r>
        <w:rPr>
          <w:rFonts w:ascii="Tahoma" w:hAnsi="Tahoma" w:cs="Tahoma"/>
          <w:b/>
          <w:bCs/>
        </w:rPr>
        <w:t>A</w:t>
      </w:r>
      <w:r w:rsidRPr="00C015C4">
        <w:rPr>
          <w:rFonts w:ascii="Tahoma" w:hAnsi="Tahoma" w:cs="Tahoma"/>
          <w:b/>
          <w:bCs/>
        </w:rPr>
        <w:t xml:space="preserve"> ORAZ ADRES ZAMAWIAJĄCEGO, NUMER TELEFONU, ADRES POCZTY ELEKTRONICZNEJ ORAZ STRONY INTERNETOWEJ PROWADZONEGO POSTĘPOWANIA</w:t>
      </w:r>
    </w:p>
    <w:p w14:paraId="2BE9CF54" w14:textId="77777777" w:rsidR="000D44B4" w:rsidRPr="000D44B4" w:rsidRDefault="000D44B4" w:rsidP="000D44B4">
      <w:pPr>
        <w:suppressAutoHyphens/>
        <w:ind w:left="425"/>
        <w:rPr>
          <w:rFonts w:ascii="Tahoma" w:hAnsi="Tahoma" w:cs="Tahoma"/>
          <w:bCs/>
          <w:lang w:eastAsia="zh-CN"/>
        </w:rPr>
      </w:pPr>
      <w:r w:rsidRPr="000D44B4">
        <w:rPr>
          <w:rFonts w:ascii="Tahoma" w:hAnsi="Tahoma" w:cs="Tahoma"/>
          <w:bCs/>
          <w:lang w:eastAsia="zh-CN"/>
        </w:rPr>
        <w:t>nazwa Zamawiającego: GMINA – MIASTO ELBLĄG</w:t>
      </w:r>
    </w:p>
    <w:p w14:paraId="43C38B74" w14:textId="77777777" w:rsidR="000D44B4" w:rsidRPr="000D44B4" w:rsidRDefault="000D44B4" w:rsidP="000D44B4">
      <w:pPr>
        <w:tabs>
          <w:tab w:val="left" w:pos="426"/>
        </w:tabs>
        <w:suppressAutoHyphens/>
        <w:ind w:left="425" w:right="-46"/>
        <w:rPr>
          <w:rFonts w:ascii="Tahoma" w:hAnsi="Tahoma" w:cs="Tahoma"/>
          <w:bCs/>
          <w:lang w:eastAsia="zh-CN"/>
        </w:rPr>
      </w:pPr>
      <w:r w:rsidRPr="000D44B4">
        <w:rPr>
          <w:rFonts w:ascii="Tahoma" w:hAnsi="Tahoma" w:cs="Tahoma"/>
          <w:bCs/>
          <w:lang w:eastAsia="zh-CN"/>
        </w:rPr>
        <w:t>adres Zamawiającego: ul.: Łączności 1, 82-300 Elbląg, województwo warmińsko – mazurskie,</w:t>
      </w:r>
    </w:p>
    <w:p w14:paraId="3FC9B4FC" w14:textId="77777777" w:rsidR="000D44B4" w:rsidRPr="000D44B4" w:rsidRDefault="000D44B4" w:rsidP="000D44B4">
      <w:pPr>
        <w:tabs>
          <w:tab w:val="left" w:pos="426"/>
          <w:tab w:val="num" w:pos="720"/>
        </w:tabs>
        <w:suppressAutoHyphens/>
        <w:ind w:left="425" w:right="-46"/>
        <w:rPr>
          <w:rFonts w:ascii="Tahoma" w:hAnsi="Tahoma" w:cs="Tahoma"/>
          <w:bCs/>
          <w:lang w:eastAsia="zh-CN"/>
        </w:rPr>
      </w:pPr>
      <w:r w:rsidRPr="000D44B4">
        <w:rPr>
          <w:rFonts w:ascii="Tahoma" w:hAnsi="Tahoma" w:cs="Tahoma"/>
          <w:bCs/>
          <w:lang w:eastAsia="zh-CN"/>
        </w:rPr>
        <w:t>adres poczty elektronicznej</w:t>
      </w:r>
      <w:r w:rsidRPr="000D44B4">
        <w:rPr>
          <w:rFonts w:ascii="Tahoma" w:hAnsi="Tahoma" w:cs="Tahoma"/>
          <w:bCs/>
          <w:lang w:val="en-US" w:eastAsia="zh-CN"/>
        </w:rPr>
        <w:t xml:space="preserve">: </w:t>
      </w:r>
      <w:hyperlink r:id="rId15" w:history="1">
        <w:r w:rsidRPr="000D44B4">
          <w:rPr>
            <w:rStyle w:val="Hipercze"/>
            <w:rFonts w:ascii="Tahoma" w:hAnsi="Tahoma" w:cs="Tahoma"/>
            <w:bCs/>
            <w:lang w:val="en-US" w:eastAsia="zh-CN"/>
          </w:rPr>
          <w:t>dzp@umelblag.pl</w:t>
        </w:r>
      </w:hyperlink>
      <w:r w:rsidRPr="000D44B4">
        <w:rPr>
          <w:rFonts w:ascii="Tahoma" w:hAnsi="Tahoma" w:cs="Tahoma"/>
          <w:bCs/>
          <w:lang w:val="en-US" w:eastAsia="zh-CN"/>
        </w:rPr>
        <w:t>,</w:t>
      </w:r>
    </w:p>
    <w:p w14:paraId="38310B34" w14:textId="77777777" w:rsidR="00A74511" w:rsidRDefault="000D44B4" w:rsidP="000D44B4">
      <w:pPr>
        <w:tabs>
          <w:tab w:val="left" w:pos="426"/>
          <w:tab w:val="num" w:pos="720"/>
        </w:tabs>
        <w:suppressAutoHyphens/>
        <w:ind w:left="425" w:right="-46"/>
        <w:rPr>
          <w:rFonts w:ascii="Tahoma" w:hAnsi="Tahoma" w:cs="Tahoma"/>
          <w:bCs/>
          <w:lang w:val="en-US" w:eastAsia="zh-CN"/>
        </w:rPr>
      </w:pPr>
      <w:r w:rsidRPr="000D44B4">
        <w:rPr>
          <w:rFonts w:ascii="Tahoma" w:hAnsi="Tahoma" w:cs="Tahoma"/>
          <w:bCs/>
          <w:lang w:eastAsia="zh-CN"/>
        </w:rPr>
        <w:t>adres strony internetowej prowadzonego postępowania</w:t>
      </w:r>
      <w:bookmarkStart w:id="1" w:name="_Hlk59105813"/>
      <w:r w:rsidRPr="000D44B4">
        <w:rPr>
          <w:rFonts w:ascii="Tahoma" w:hAnsi="Tahoma" w:cs="Tahoma"/>
          <w:bCs/>
          <w:lang w:val="en-US" w:eastAsia="zh-CN"/>
        </w:rPr>
        <w:t>:</w:t>
      </w:r>
      <w:bookmarkEnd w:id="1"/>
    </w:p>
    <w:p w14:paraId="7A8294DC" w14:textId="6503D1D3" w:rsidR="00645ACB" w:rsidRPr="00645ACB" w:rsidRDefault="00645ACB" w:rsidP="000D44B4">
      <w:pPr>
        <w:tabs>
          <w:tab w:val="left" w:pos="426"/>
          <w:tab w:val="left" w:pos="709"/>
        </w:tabs>
        <w:suppressAutoHyphens/>
        <w:ind w:left="425" w:right="-46"/>
        <w:rPr>
          <w:rFonts w:ascii="Tahoma" w:hAnsi="Tahoma" w:cs="Tahoma"/>
        </w:rPr>
      </w:pPr>
      <w:hyperlink r:id="rId16" w:history="1">
        <w:r w:rsidRPr="00645ACB">
          <w:rPr>
            <w:rStyle w:val="Hipercze"/>
            <w:rFonts w:ascii="Tahoma" w:hAnsi="Tahoma" w:cs="Tahoma"/>
          </w:rPr>
          <w:t>https://platformazakupowa.pl/transakcja/1095942</w:t>
        </w:r>
      </w:hyperlink>
      <w:r w:rsidRPr="00645ACB">
        <w:rPr>
          <w:rFonts w:ascii="Tahoma" w:hAnsi="Tahoma" w:cs="Tahoma"/>
        </w:rPr>
        <w:t xml:space="preserve">  </w:t>
      </w:r>
    </w:p>
    <w:p w14:paraId="0839EA49" w14:textId="66E857F1" w:rsidR="00F96185" w:rsidRDefault="000D44B4" w:rsidP="000D44B4">
      <w:pPr>
        <w:tabs>
          <w:tab w:val="left" w:pos="426"/>
          <w:tab w:val="left" w:pos="709"/>
        </w:tabs>
        <w:suppressAutoHyphens/>
        <w:ind w:left="425" w:right="-46"/>
        <w:rPr>
          <w:rFonts w:ascii="Tahoma" w:hAnsi="Tahoma" w:cs="Tahoma"/>
          <w:bCs/>
          <w:lang w:eastAsia="zh-CN"/>
        </w:rPr>
      </w:pPr>
      <w:r w:rsidRPr="000D44B4">
        <w:rPr>
          <w:rFonts w:ascii="Tahoma" w:hAnsi="Tahoma" w:cs="Tahoma"/>
          <w:bCs/>
          <w:lang w:eastAsia="zh-CN"/>
        </w:rPr>
        <w:t>numer telefonu: 55 239 31 25</w:t>
      </w:r>
    </w:p>
    <w:p w14:paraId="30DDA519" w14:textId="77777777" w:rsidR="00E93D39" w:rsidRDefault="00E93D39" w:rsidP="000D44B4">
      <w:pPr>
        <w:tabs>
          <w:tab w:val="left" w:pos="426"/>
          <w:tab w:val="left" w:pos="709"/>
        </w:tabs>
        <w:suppressAutoHyphens/>
        <w:ind w:left="425" w:right="-46"/>
        <w:rPr>
          <w:rFonts w:ascii="Tahoma" w:hAnsi="Tahoma" w:cs="Tahoma"/>
          <w:bCs/>
          <w:lang w:eastAsia="zh-CN"/>
        </w:rPr>
      </w:pPr>
    </w:p>
    <w:p w14:paraId="42137ADC" w14:textId="77777777" w:rsidR="00C015C4" w:rsidRPr="00971D10" w:rsidRDefault="00C015C4" w:rsidP="00C015C4">
      <w:pPr>
        <w:ind w:left="426"/>
        <w:jc w:val="both"/>
        <w:rPr>
          <w:rFonts w:ascii="Tahoma" w:hAnsi="Tahoma" w:cs="Tahoma"/>
          <w:b/>
          <w:bCs/>
          <w:sz w:val="10"/>
          <w:szCs w:val="10"/>
        </w:rPr>
      </w:pPr>
    </w:p>
    <w:p w14:paraId="005D2E68" w14:textId="77777777" w:rsidR="00F96185"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ADRES STRONY INTERNETOWEJ, NA KTÓREJ UDOSTĘPNIANE BĘDĄ ZMIANY I WYJAŚNIENIA TREŚCI SWZ ORAZ INNE DOKUMENTY ZAMÓWIENIA BEZPOŚREDNIO ZWIĄZANE Z POSTĘPOWANIEM O UDZIELENIE ZAMÓWIENIA</w:t>
      </w:r>
    </w:p>
    <w:p w14:paraId="11C9EF27" w14:textId="77777777" w:rsidR="000D44B4" w:rsidRDefault="000D44B4" w:rsidP="000D44B4">
      <w:pPr>
        <w:ind w:left="426"/>
        <w:jc w:val="both"/>
        <w:rPr>
          <w:rFonts w:ascii="Tahoma" w:hAnsi="Tahoma" w:cs="Tahoma"/>
          <w:bCs/>
          <w:lang w:eastAsia="zh-CN"/>
        </w:rPr>
      </w:pPr>
      <w:r w:rsidRPr="00F96185">
        <w:rPr>
          <w:rFonts w:ascii="Tahoma" w:hAnsi="Tahoma" w:cs="Tahoma"/>
          <w:bCs/>
          <w:lang w:eastAsia="zh-CN"/>
        </w:rPr>
        <w:t>Zmiany i wyjaśnienia treści SWZ oraz inne dokumenty zamówienia bezpośrednio związane z postępowaniem o udzielenie zamówienia będą udostępniane na stronie internetowej:</w:t>
      </w:r>
      <w:r>
        <w:rPr>
          <w:rFonts w:ascii="Tahoma" w:hAnsi="Tahoma" w:cs="Tahoma"/>
          <w:bCs/>
          <w:lang w:eastAsia="zh-CN"/>
        </w:rPr>
        <w:t xml:space="preserve"> </w:t>
      </w:r>
    </w:p>
    <w:p w14:paraId="226C6554" w14:textId="04C2D913" w:rsidR="00BB55BA" w:rsidRPr="00E23BB0" w:rsidRDefault="00E23BB0" w:rsidP="00C015C4">
      <w:pPr>
        <w:ind w:left="426"/>
        <w:jc w:val="both"/>
        <w:rPr>
          <w:rFonts w:ascii="Tahoma" w:hAnsi="Tahoma" w:cs="Tahoma"/>
        </w:rPr>
      </w:pPr>
      <w:hyperlink r:id="rId17" w:history="1">
        <w:r w:rsidRPr="00E23BB0">
          <w:rPr>
            <w:rStyle w:val="Hipercze"/>
            <w:rFonts w:ascii="Tahoma" w:hAnsi="Tahoma" w:cs="Tahoma"/>
          </w:rPr>
          <w:t>https://platformazakupowa.pl/transakcja/1095942</w:t>
        </w:r>
      </w:hyperlink>
      <w:r w:rsidRPr="00E23BB0">
        <w:rPr>
          <w:rFonts w:ascii="Tahoma" w:hAnsi="Tahoma" w:cs="Tahoma"/>
        </w:rPr>
        <w:t xml:space="preserve"> </w:t>
      </w:r>
    </w:p>
    <w:p w14:paraId="141C57AC" w14:textId="77777777" w:rsidR="00E23BB0" w:rsidRPr="00E23BB0" w:rsidRDefault="00E23BB0" w:rsidP="00C015C4">
      <w:pPr>
        <w:ind w:left="426"/>
        <w:jc w:val="both"/>
        <w:rPr>
          <w:rFonts w:ascii="Tahoma" w:hAnsi="Tahoma" w:cs="Tahoma"/>
        </w:rPr>
      </w:pPr>
    </w:p>
    <w:p w14:paraId="4F1861F8" w14:textId="77777777" w:rsidR="00E23BB0" w:rsidRPr="00971D10" w:rsidRDefault="00E23BB0" w:rsidP="00C015C4">
      <w:pPr>
        <w:ind w:left="426"/>
        <w:jc w:val="both"/>
        <w:rPr>
          <w:rFonts w:ascii="Tahoma" w:hAnsi="Tahoma" w:cs="Tahoma"/>
          <w:b/>
          <w:bCs/>
          <w:sz w:val="10"/>
          <w:szCs w:val="10"/>
        </w:rPr>
      </w:pPr>
    </w:p>
    <w:p w14:paraId="37009B7F"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TRYB UDZIELENIA ZAMÓWIENIA</w:t>
      </w:r>
    </w:p>
    <w:p w14:paraId="2D5A31C8" w14:textId="34F27ED9" w:rsidR="00C015C4" w:rsidRDefault="00F96185" w:rsidP="00C015C4">
      <w:pPr>
        <w:ind w:left="426"/>
        <w:jc w:val="both"/>
        <w:rPr>
          <w:rFonts w:ascii="Tahoma" w:hAnsi="Tahoma" w:cs="Tahoma"/>
        </w:rPr>
      </w:pPr>
      <w:bookmarkStart w:id="2" w:name="_Hlk62126949"/>
      <w:r w:rsidRPr="00F96185">
        <w:rPr>
          <w:rFonts w:ascii="Tahoma" w:hAnsi="Tahoma" w:cs="Tahoma"/>
        </w:rPr>
        <w:t xml:space="preserve">Postępowanie o udzielenie zamówienia publicznego prowadzone jest w trybie podstawowym, na podstawie art. 275 </w:t>
      </w:r>
      <w:r w:rsidRPr="00BE5125">
        <w:rPr>
          <w:rFonts w:ascii="Tahoma" w:hAnsi="Tahoma" w:cs="Tahoma"/>
        </w:rPr>
        <w:t>pkt 1 ustawy z dnia 11 września 2019 r. - Prawo zamówień publicznych</w:t>
      </w:r>
      <w:r w:rsidRPr="00F96185">
        <w:rPr>
          <w:rFonts w:ascii="Tahoma" w:hAnsi="Tahoma" w:cs="Tahoma"/>
        </w:rPr>
        <w:t xml:space="preserve"> (</w:t>
      </w:r>
      <w:r w:rsidR="00B3676D" w:rsidRPr="007A6569">
        <w:rPr>
          <w:rFonts w:ascii="Tahoma" w:eastAsia="Calibri" w:hAnsi="Tahoma" w:cs="Tahoma"/>
        </w:rPr>
        <w:t>(t.j. Dz. U. z 2024 r., poz. 1320</w:t>
      </w:r>
      <w:r w:rsidRPr="00F96185">
        <w:rPr>
          <w:rFonts w:ascii="Tahoma" w:hAnsi="Tahoma" w:cs="Tahoma"/>
        </w:rPr>
        <w:t>)</w:t>
      </w:r>
      <w:r>
        <w:rPr>
          <w:rFonts w:ascii="Tahoma" w:hAnsi="Tahoma" w:cs="Tahoma"/>
        </w:rPr>
        <w:t>, zwanej dalej ustawą Pzp.</w:t>
      </w:r>
    </w:p>
    <w:p w14:paraId="78349F1E" w14:textId="77777777" w:rsidR="00DD1A36" w:rsidRPr="00F96185" w:rsidRDefault="00DD1A36" w:rsidP="00C015C4">
      <w:pPr>
        <w:ind w:left="426"/>
        <w:jc w:val="both"/>
        <w:rPr>
          <w:rFonts w:ascii="Tahoma" w:hAnsi="Tahoma" w:cs="Tahoma"/>
          <w:b/>
          <w:bCs/>
        </w:rPr>
      </w:pPr>
    </w:p>
    <w:bookmarkEnd w:id="2"/>
    <w:p w14:paraId="15C93D75" w14:textId="77777777" w:rsidR="00C015C4" w:rsidRPr="00971D10" w:rsidRDefault="00C015C4" w:rsidP="00C015C4">
      <w:pPr>
        <w:ind w:left="426"/>
        <w:jc w:val="both"/>
        <w:rPr>
          <w:rFonts w:ascii="Tahoma" w:hAnsi="Tahoma" w:cs="Tahoma"/>
          <w:b/>
          <w:bCs/>
          <w:sz w:val="10"/>
          <w:szCs w:val="10"/>
        </w:rPr>
      </w:pPr>
    </w:p>
    <w:p w14:paraId="64477935" w14:textId="77777777" w:rsidR="00C015C4" w:rsidRPr="00DD1A36" w:rsidRDefault="00C015C4" w:rsidP="00C015C4">
      <w:pPr>
        <w:numPr>
          <w:ilvl w:val="0"/>
          <w:numId w:val="1"/>
        </w:numPr>
        <w:ind w:left="426" w:hanging="426"/>
        <w:jc w:val="both"/>
        <w:rPr>
          <w:rFonts w:ascii="Tahoma" w:hAnsi="Tahoma" w:cs="Tahoma"/>
          <w:b/>
          <w:bCs/>
        </w:rPr>
      </w:pPr>
      <w:r w:rsidRPr="00C015C4">
        <w:rPr>
          <w:rFonts w:ascii="Tahoma" w:hAnsi="Tahoma" w:cs="Tahoma"/>
          <w:b/>
          <w:bCs/>
        </w:rPr>
        <w:t>INFORMACJ</w:t>
      </w:r>
      <w:r>
        <w:rPr>
          <w:rFonts w:ascii="Tahoma" w:hAnsi="Tahoma" w:cs="Tahoma"/>
          <w:b/>
          <w:bCs/>
        </w:rPr>
        <w:t>A</w:t>
      </w:r>
      <w:r w:rsidRPr="00C015C4">
        <w:rPr>
          <w:rFonts w:ascii="Tahoma" w:hAnsi="Tahoma" w:cs="Tahoma"/>
          <w:b/>
          <w:bCs/>
        </w:rPr>
        <w:t>, CZY ZAMAWIAJĄCY PRZEWIDUJE WYBÓR NAJKORZYSTNIEJSZEJ OFERTY Z MOŻLIWOŚCIĄ PROWADZENIA NEGOCJACJI</w:t>
      </w:r>
    </w:p>
    <w:p w14:paraId="2501DFF0" w14:textId="77777777" w:rsidR="00C015C4" w:rsidRDefault="00F96185" w:rsidP="00F96185">
      <w:pPr>
        <w:ind w:left="426"/>
        <w:jc w:val="both"/>
        <w:rPr>
          <w:rFonts w:ascii="Tahoma" w:hAnsi="Tahoma" w:cs="Tahoma"/>
        </w:rPr>
      </w:pPr>
      <w:r w:rsidRPr="00F96185">
        <w:rPr>
          <w:rFonts w:ascii="Tahoma" w:hAnsi="Tahoma" w:cs="Tahoma"/>
        </w:rPr>
        <w:t xml:space="preserve">Zamawiający nie przewiduje wyboru najkorzystniejszej oferty z możliwością </w:t>
      </w:r>
      <w:r>
        <w:rPr>
          <w:rFonts w:ascii="Tahoma" w:hAnsi="Tahoma" w:cs="Tahoma"/>
        </w:rPr>
        <w:t>p</w:t>
      </w:r>
      <w:r w:rsidRPr="00F96185">
        <w:rPr>
          <w:rFonts w:ascii="Tahoma" w:hAnsi="Tahoma" w:cs="Tahoma"/>
        </w:rPr>
        <w:t>rowadzenia negocjacji.</w:t>
      </w:r>
    </w:p>
    <w:p w14:paraId="53F8D36D" w14:textId="77777777" w:rsidR="00DD1A36" w:rsidRPr="00F96185" w:rsidRDefault="00DD1A36" w:rsidP="00F96185">
      <w:pPr>
        <w:ind w:left="426"/>
        <w:jc w:val="both"/>
        <w:rPr>
          <w:rFonts w:ascii="Tahoma" w:hAnsi="Tahoma" w:cs="Tahoma"/>
          <w:b/>
          <w:bCs/>
        </w:rPr>
      </w:pPr>
    </w:p>
    <w:p w14:paraId="0BD3E341" w14:textId="77777777" w:rsidR="00C015C4" w:rsidRPr="00971D10" w:rsidRDefault="00C015C4" w:rsidP="00C015C4">
      <w:pPr>
        <w:jc w:val="both"/>
        <w:rPr>
          <w:rFonts w:ascii="Tahoma" w:hAnsi="Tahoma" w:cs="Tahoma"/>
          <w:b/>
          <w:bCs/>
          <w:sz w:val="10"/>
          <w:szCs w:val="10"/>
        </w:rPr>
      </w:pPr>
    </w:p>
    <w:p w14:paraId="5AC1E23E" w14:textId="77777777" w:rsidR="00A503C2" w:rsidRDefault="00C015C4" w:rsidP="00DD1A36">
      <w:pPr>
        <w:numPr>
          <w:ilvl w:val="0"/>
          <w:numId w:val="1"/>
        </w:numPr>
        <w:ind w:left="426" w:hanging="426"/>
        <w:jc w:val="both"/>
        <w:rPr>
          <w:rFonts w:ascii="Tahoma" w:hAnsi="Tahoma" w:cs="Tahoma"/>
          <w:b/>
          <w:bCs/>
        </w:rPr>
      </w:pPr>
      <w:r w:rsidRPr="00C015C4">
        <w:rPr>
          <w:rFonts w:ascii="Tahoma" w:hAnsi="Tahoma" w:cs="Tahoma"/>
          <w:b/>
          <w:bCs/>
        </w:rPr>
        <w:t>OPIS PRZEDMIOTU ZAMÓWIENIA</w:t>
      </w:r>
      <w:bookmarkStart w:id="3" w:name="_Hlk62128003"/>
    </w:p>
    <w:p w14:paraId="65570E53" w14:textId="77777777" w:rsidR="00993ED0" w:rsidRDefault="00993ED0" w:rsidP="00DE525B">
      <w:pPr>
        <w:numPr>
          <w:ilvl w:val="0"/>
          <w:numId w:val="52"/>
        </w:numPr>
        <w:ind w:left="709" w:hanging="283"/>
        <w:jc w:val="both"/>
        <w:rPr>
          <w:rFonts w:ascii="Tahoma" w:hAnsi="Tahoma" w:cs="Tahoma"/>
        </w:rPr>
      </w:pPr>
      <w:r w:rsidRPr="00DE525B">
        <w:rPr>
          <w:rFonts w:ascii="Tahoma" w:hAnsi="Tahoma" w:cs="Tahoma"/>
        </w:rPr>
        <w:t>Przedmiot zamówienia</w:t>
      </w:r>
    </w:p>
    <w:p w14:paraId="33D45D9F" w14:textId="77777777" w:rsidR="00C47C4B" w:rsidRPr="00C47C4B" w:rsidRDefault="00C47C4B" w:rsidP="00C47C4B">
      <w:pPr>
        <w:ind w:left="709"/>
        <w:jc w:val="both"/>
        <w:rPr>
          <w:rFonts w:ascii="Tahoma" w:hAnsi="Tahoma" w:cs="Tahoma"/>
        </w:rPr>
      </w:pPr>
      <w:bookmarkStart w:id="4" w:name="_Hlk83024706"/>
      <w:bookmarkEnd w:id="3"/>
      <w:r w:rsidRPr="00C47C4B">
        <w:rPr>
          <w:rFonts w:ascii="Tahoma" w:hAnsi="Tahoma" w:cs="Tahoma"/>
        </w:rPr>
        <w:t>Modernizacja istniejącego dostępu do Internetu dla Miejskiej Sieci Szerokopasmowej w Elblągu wraz z infrastrukturą teletechniczną.</w:t>
      </w:r>
    </w:p>
    <w:p w14:paraId="751876EF" w14:textId="77777777" w:rsidR="00C47C4B" w:rsidRPr="00C47C4B" w:rsidRDefault="00C47C4B" w:rsidP="00C47C4B">
      <w:pPr>
        <w:ind w:left="709"/>
        <w:jc w:val="both"/>
        <w:rPr>
          <w:rFonts w:ascii="Tahoma" w:hAnsi="Tahoma" w:cs="Tahoma"/>
        </w:rPr>
      </w:pPr>
    </w:p>
    <w:p w14:paraId="4697B309" w14:textId="77777777" w:rsidR="00C47C4B" w:rsidRPr="00C47C4B" w:rsidRDefault="00C47C4B" w:rsidP="00C47C4B">
      <w:pPr>
        <w:ind w:left="709"/>
        <w:jc w:val="both"/>
        <w:rPr>
          <w:rFonts w:ascii="Tahoma" w:hAnsi="Tahoma" w:cs="Tahoma"/>
        </w:rPr>
      </w:pPr>
      <w:r w:rsidRPr="00C47C4B">
        <w:rPr>
          <w:rFonts w:ascii="Tahoma" w:hAnsi="Tahoma" w:cs="Tahoma"/>
        </w:rPr>
        <w:t>Przedmiot główny:</w:t>
      </w:r>
    </w:p>
    <w:p w14:paraId="44BC3A69" w14:textId="77777777" w:rsidR="00C47C4B" w:rsidRPr="00C47C4B" w:rsidRDefault="00C47C4B" w:rsidP="00C47C4B">
      <w:pPr>
        <w:ind w:left="709"/>
        <w:jc w:val="both"/>
        <w:rPr>
          <w:rFonts w:ascii="Tahoma" w:hAnsi="Tahoma" w:cs="Tahoma"/>
        </w:rPr>
      </w:pPr>
      <w:r w:rsidRPr="00C47C4B">
        <w:rPr>
          <w:rFonts w:ascii="Tahoma" w:hAnsi="Tahoma" w:cs="Tahoma"/>
        </w:rPr>
        <w:t>CPV: 32428000-9</w:t>
      </w:r>
    </w:p>
    <w:p w14:paraId="04199555" w14:textId="77777777" w:rsidR="00C47C4B" w:rsidRPr="00C47C4B" w:rsidRDefault="00C47C4B" w:rsidP="00C47C4B">
      <w:pPr>
        <w:ind w:left="709"/>
        <w:jc w:val="both"/>
        <w:rPr>
          <w:rFonts w:ascii="Tahoma" w:hAnsi="Tahoma" w:cs="Tahoma"/>
        </w:rPr>
      </w:pPr>
      <w:r w:rsidRPr="00C47C4B">
        <w:rPr>
          <w:rFonts w:ascii="Tahoma" w:hAnsi="Tahoma" w:cs="Tahoma"/>
        </w:rPr>
        <w:t>Nazewnictwo wg CPV: Modernizacja sieci</w:t>
      </w:r>
    </w:p>
    <w:p w14:paraId="6482806B" w14:textId="77777777" w:rsidR="00C47C4B" w:rsidRPr="00C47C4B" w:rsidRDefault="00C47C4B" w:rsidP="00C47C4B">
      <w:pPr>
        <w:ind w:left="709"/>
        <w:jc w:val="both"/>
        <w:rPr>
          <w:rFonts w:ascii="Tahoma" w:hAnsi="Tahoma" w:cs="Tahoma"/>
        </w:rPr>
      </w:pPr>
    </w:p>
    <w:p w14:paraId="7D857EF4" w14:textId="77777777" w:rsidR="00C47C4B" w:rsidRPr="00C47C4B" w:rsidRDefault="00C47C4B" w:rsidP="00C47C4B">
      <w:pPr>
        <w:ind w:left="709"/>
        <w:jc w:val="both"/>
        <w:rPr>
          <w:rFonts w:ascii="Tahoma" w:hAnsi="Tahoma" w:cs="Tahoma"/>
        </w:rPr>
      </w:pPr>
      <w:r w:rsidRPr="00C47C4B">
        <w:rPr>
          <w:rFonts w:ascii="Tahoma" w:hAnsi="Tahoma" w:cs="Tahoma"/>
        </w:rPr>
        <w:t>Dodatkowe przedmioty:</w:t>
      </w:r>
    </w:p>
    <w:p w14:paraId="05646109" w14:textId="77777777" w:rsidR="00C47C4B" w:rsidRPr="00C47C4B" w:rsidRDefault="00C47C4B" w:rsidP="00C47C4B">
      <w:pPr>
        <w:ind w:left="709"/>
        <w:jc w:val="both"/>
        <w:rPr>
          <w:rFonts w:ascii="Tahoma" w:hAnsi="Tahoma" w:cs="Tahoma"/>
        </w:rPr>
      </w:pPr>
      <w:r w:rsidRPr="00C47C4B">
        <w:rPr>
          <w:rFonts w:ascii="Tahoma" w:hAnsi="Tahoma" w:cs="Tahoma"/>
        </w:rPr>
        <w:t xml:space="preserve">CPV: 32413100-2 </w:t>
      </w:r>
    </w:p>
    <w:p w14:paraId="76EB5CA0" w14:textId="77777777" w:rsidR="00C47C4B" w:rsidRPr="00C47C4B" w:rsidRDefault="00C47C4B" w:rsidP="00C47C4B">
      <w:pPr>
        <w:ind w:left="709"/>
        <w:jc w:val="both"/>
        <w:rPr>
          <w:rFonts w:ascii="Tahoma" w:hAnsi="Tahoma" w:cs="Tahoma"/>
        </w:rPr>
      </w:pPr>
      <w:r w:rsidRPr="00C47C4B">
        <w:rPr>
          <w:rFonts w:ascii="Tahoma" w:hAnsi="Tahoma" w:cs="Tahoma"/>
        </w:rPr>
        <w:t>Nazewnictwo wg CPV: Routery sieciowe</w:t>
      </w:r>
    </w:p>
    <w:p w14:paraId="3E4D5578" w14:textId="77777777" w:rsidR="00C47C4B" w:rsidRPr="004D24DE" w:rsidRDefault="00C47C4B" w:rsidP="00C47C4B">
      <w:pPr>
        <w:ind w:left="709"/>
        <w:jc w:val="both"/>
        <w:rPr>
          <w:rFonts w:ascii="Tahoma" w:hAnsi="Tahoma" w:cs="Tahoma"/>
          <w:sz w:val="8"/>
          <w:szCs w:val="8"/>
        </w:rPr>
      </w:pPr>
    </w:p>
    <w:p w14:paraId="37D4B370" w14:textId="77777777" w:rsidR="00C47C4B" w:rsidRPr="00C47C4B" w:rsidRDefault="00C47C4B" w:rsidP="00C47C4B">
      <w:pPr>
        <w:ind w:left="709"/>
        <w:jc w:val="both"/>
        <w:rPr>
          <w:rFonts w:ascii="Tahoma" w:hAnsi="Tahoma" w:cs="Tahoma"/>
        </w:rPr>
      </w:pPr>
      <w:r w:rsidRPr="00C47C4B">
        <w:rPr>
          <w:rFonts w:ascii="Tahoma" w:hAnsi="Tahoma" w:cs="Tahoma"/>
        </w:rPr>
        <w:t>CPV: 35120000-1</w:t>
      </w:r>
    </w:p>
    <w:p w14:paraId="75F4972B" w14:textId="0A187A5D" w:rsidR="00C47C4B" w:rsidRPr="00C47C4B" w:rsidRDefault="00C47C4B" w:rsidP="00C47C4B">
      <w:pPr>
        <w:ind w:left="709"/>
        <w:jc w:val="both"/>
        <w:rPr>
          <w:rFonts w:ascii="Tahoma" w:hAnsi="Tahoma" w:cs="Tahoma"/>
        </w:rPr>
      </w:pPr>
      <w:r w:rsidRPr="00C47C4B">
        <w:rPr>
          <w:rFonts w:ascii="Tahoma" w:hAnsi="Tahoma" w:cs="Tahoma"/>
        </w:rPr>
        <w:t>Nazewnictwo wg CPV: Systemy i urządzenia nadzoru i bezpieczeństwa</w:t>
      </w:r>
    </w:p>
    <w:p w14:paraId="43583166" w14:textId="77777777" w:rsidR="00C47C4B" w:rsidRPr="004D24DE" w:rsidRDefault="00C47C4B" w:rsidP="00C47C4B">
      <w:pPr>
        <w:ind w:left="709"/>
        <w:jc w:val="both"/>
        <w:rPr>
          <w:rFonts w:ascii="Tahoma" w:hAnsi="Tahoma" w:cs="Tahoma"/>
          <w:sz w:val="8"/>
          <w:szCs w:val="8"/>
        </w:rPr>
      </w:pPr>
    </w:p>
    <w:p w14:paraId="296BFBBC" w14:textId="358840EF" w:rsidR="00C47C4B" w:rsidRPr="00C47C4B" w:rsidRDefault="00C47C4B" w:rsidP="00C47C4B">
      <w:pPr>
        <w:ind w:left="709"/>
        <w:jc w:val="both"/>
        <w:rPr>
          <w:rFonts w:ascii="Tahoma" w:hAnsi="Tahoma" w:cs="Tahoma"/>
        </w:rPr>
      </w:pPr>
      <w:r w:rsidRPr="00C47C4B">
        <w:rPr>
          <w:rFonts w:ascii="Tahoma" w:hAnsi="Tahoma" w:cs="Tahoma"/>
        </w:rPr>
        <w:t>CPV: 72250000-2</w:t>
      </w:r>
    </w:p>
    <w:p w14:paraId="2EA5216E" w14:textId="7E94A021" w:rsidR="00C47C4B" w:rsidRPr="00C47C4B" w:rsidRDefault="00C47C4B" w:rsidP="00C47C4B">
      <w:pPr>
        <w:ind w:left="709"/>
        <w:jc w:val="both"/>
        <w:rPr>
          <w:rFonts w:ascii="Tahoma" w:hAnsi="Tahoma" w:cs="Tahoma"/>
        </w:rPr>
      </w:pPr>
      <w:r w:rsidRPr="00C47C4B">
        <w:rPr>
          <w:rFonts w:ascii="Tahoma" w:hAnsi="Tahoma" w:cs="Tahoma"/>
        </w:rPr>
        <w:t>Nazewnictwo wg CPV: Usługi w zakresie konserwacji i wsparcia systemów</w:t>
      </w:r>
    </w:p>
    <w:p w14:paraId="10005367" w14:textId="77777777" w:rsidR="00C47C4B" w:rsidRPr="00C47C4B" w:rsidRDefault="00C47C4B" w:rsidP="00C47C4B">
      <w:pPr>
        <w:ind w:left="709"/>
        <w:jc w:val="both"/>
        <w:rPr>
          <w:rFonts w:ascii="Tahoma" w:hAnsi="Tahoma" w:cs="Tahoma"/>
        </w:rPr>
      </w:pPr>
    </w:p>
    <w:p w14:paraId="737E4FEC" w14:textId="54F169E5" w:rsidR="00965D41" w:rsidRDefault="00C47C4B" w:rsidP="00040BFD">
      <w:pPr>
        <w:ind w:left="709"/>
        <w:jc w:val="both"/>
        <w:rPr>
          <w:rFonts w:ascii="Tahoma" w:hAnsi="Tahoma" w:cs="Tahoma"/>
        </w:rPr>
      </w:pPr>
      <w:r w:rsidRPr="00C47C4B">
        <w:rPr>
          <w:rFonts w:ascii="Tahoma" w:hAnsi="Tahoma" w:cs="Tahoma"/>
        </w:rPr>
        <w:t>Przedmiotem zamówienia jest modernizacja istniejącego dostępu do Internetu zainstalowanego u Zamawiającego oraz świadczenie przez Wykonawcę na rzecz Zamawiającego usługi serwisu technicznego oraz gwarancyjnego na wykonany przedmiot zamówienia zgodny z  Załącznikiem nr 1 do projektu Umowy stanowiącego ZAŁĄCZNIK NR 3 do SWZ.</w:t>
      </w:r>
    </w:p>
    <w:p w14:paraId="6766111D" w14:textId="77777777" w:rsidR="0017546E" w:rsidRPr="0017546E" w:rsidRDefault="0017546E" w:rsidP="00040BFD">
      <w:pPr>
        <w:ind w:left="709"/>
        <w:jc w:val="both"/>
        <w:rPr>
          <w:rFonts w:ascii="Tahoma" w:hAnsi="Tahoma" w:cs="Tahoma"/>
          <w:sz w:val="8"/>
          <w:szCs w:val="8"/>
        </w:rPr>
      </w:pPr>
    </w:p>
    <w:p w14:paraId="4FCD028D" w14:textId="78AB33D3" w:rsidR="00965D41" w:rsidRDefault="00965D41" w:rsidP="00965D41">
      <w:pPr>
        <w:ind w:left="709" w:hanging="283"/>
        <w:jc w:val="both"/>
        <w:rPr>
          <w:rFonts w:ascii="Tahoma" w:hAnsi="Tahoma" w:cs="Tahoma"/>
        </w:rPr>
      </w:pPr>
      <w:r w:rsidRPr="00965D41">
        <w:rPr>
          <w:rFonts w:ascii="Tahoma" w:hAnsi="Tahoma" w:cs="Tahoma"/>
        </w:rPr>
        <w:t>2.</w:t>
      </w:r>
      <w:r w:rsidRPr="00965D41">
        <w:rPr>
          <w:rFonts w:ascii="Tahoma" w:hAnsi="Tahoma" w:cs="Tahoma"/>
        </w:rPr>
        <w:tab/>
        <w:t xml:space="preserve">Wykonawca będzie świadczył na rzecz Zamawiającego usługę serwisu technicznego stanowiącą przedmiot </w:t>
      </w:r>
      <w:r w:rsidR="0017546E">
        <w:rPr>
          <w:rFonts w:ascii="Tahoma" w:hAnsi="Tahoma" w:cs="Tahoma"/>
        </w:rPr>
        <w:t>zamówienia</w:t>
      </w:r>
      <w:r w:rsidRPr="00965D41">
        <w:rPr>
          <w:rFonts w:ascii="Tahoma" w:hAnsi="Tahoma" w:cs="Tahoma"/>
        </w:rPr>
        <w:t xml:space="preserve"> przez 36 miesięcy od dnia podpisania protokołu odbioru końcowego, o którym mowa w § 3</w:t>
      </w:r>
      <w:r w:rsidR="0017546E">
        <w:rPr>
          <w:rFonts w:ascii="Tahoma" w:hAnsi="Tahoma" w:cs="Tahoma"/>
        </w:rPr>
        <w:t xml:space="preserve"> projektu </w:t>
      </w:r>
      <w:r w:rsidR="00B14EC1">
        <w:rPr>
          <w:rFonts w:ascii="Tahoma" w:hAnsi="Tahoma" w:cs="Tahoma"/>
        </w:rPr>
        <w:t>U</w:t>
      </w:r>
      <w:r w:rsidR="0017546E">
        <w:rPr>
          <w:rFonts w:ascii="Tahoma" w:hAnsi="Tahoma" w:cs="Tahoma"/>
        </w:rPr>
        <w:t>mowy</w:t>
      </w:r>
      <w:r w:rsidRPr="00965D41">
        <w:rPr>
          <w:rFonts w:ascii="Tahoma" w:hAnsi="Tahoma" w:cs="Tahoma"/>
        </w:rPr>
        <w:t>.</w:t>
      </w:r>
    </w:p>
    <w:p w14:paraId="36CA13CC" w14:textId="77777777" w:rsidR="0017546E" w:rsidRPr="0017546E" w:rsidRDefault="0017546E" w:rsidP="00965D41">
      <w:pPr>
        <w:ind w:left="709" w:hanging="283"/>
        <w:jc w:val="both"/>
        <w:rPr>
          <w:rFonts w:ascii="Tahoma" w:hAnsi="Tahoma" w:cs="Tahoma"/>
          <w:sz w:val="8"/>
          <w:szCs w:val="8"/>
        </w:rPr>
      </w:pPr>
    </w:p>
    <w:p w14:paraId="06E7B1C5" w14:textId="030F1F7D" w:rsidR="00965D41" w:rsidRDefault="00965D41" w:rsidP="00965D41">
      <w:pPr>
        <w:ind w:left="709" w:hanging="283"/>
        <w:jc w:val="both"/>
        <w:rPr>
          <w:rFonts w:ascii="Tahoma" w:hAnsi="Tahoma" w:cs="Tahoma"/>
        </w:rPr>
      </w:pPr>
      <w:r w:rsidRPr="00965D41">
        <w:rPr>
          <w:rFonts w:ascii="Tahoma" w:hAnsi="Tahoma" w:cs="Tahoma"/>
        </w:rPr>
        <w:t>3.</w:t>
      </w:r>
      <w:r w:rsidRPr="00965D41">
        <w:rPr>
          <w:rFonts w:ascii="Tahoma" w:hAnsi="Tahoma" w:cs="Tahoma"/>
        </w:rPr>
        <w:tab/>
        <w:t xml:space="preserve">Usługa stanowiąca przedmiot </w:t>
      </w:r>
      <w:r w:rsidR="00B14EC1">
        <w:rPr>
          <w:rFonts w:ascii="Tahoma" w:hAnsi="Tahoma" w:cs="Tahoma"/>
        </w:rPr>
        <w:t>zamówienia</w:t>
      </w:r>
      <w:r w:rsidRPr="00965D41">
        <w:rPr>
          <w:rFonts w:ascii="Tahoma" w:hAnsi="Tahoma" w:cs="Tahoma"/>
        </w:rPr>
        <w:t xml:space="preserve"> świadczona będzie w siedzibie Zamawiającego lub zdalnie poprzez usługę zdalnego dostępu, w zależności od bieżących wymagań Zamawiającego.</w:t>
      </w:r>
    </w:p>
    <w:p w14:paraId="53D24A91" w14:textId="77777777" w:rsidR="00B14EC1" w:rsidRPr="00B14EC1" w:rsidRDefault="00B14EC1" w:rsidP="00965D41">
      <w:pPr>
        <w:ind w:left="709" w:hanging="283"/>
        <w:jc w:val="both"/>
        <w:rPr>
          <w:rFonts w:ascii="Tahoma" w:hAnsi="Tahoma" w:cs="Tahoma"/>
          <w:sz w:val="8"/>
          <w:szCs w:val="8"/>
        </w:rPr>
      </w:pPr>
    </w:p>
    <w:p w14:paraId="019B7E2E" w14:textId="77777777" w:rsidR="00965D41" w:rsidRPr="00965D41" w:rsidRDefault="00965D41" w:rsidP="00965D41">
      <w:pPr>
        <w:ind w:left="709" w:hanging="283"/>
        <w:jc w:val="both"/>
        <w:rPr>
          <w:rFonts w:ascii="Tahoma" w:hAnsi="Tahoma" w:cs="Tahoma"/>
        </w:rPr>
      </w:pPr>
      <w:r w:rsidRPr="00965D41">
        <w:rPr>
          <w:rFonts w:ascii="Tahoma" w:hAnsi="Tahoma" w:cs="Tahoma"/>
        </w:rPr>
        <w:t>4.</w:t>
      </w:r>
      <w:r w:rsidRPr="00965D41">
        <w:rPr>
          <w:rFonts w:ascii="Tahoma" w:hAnsi="Tahoma" w:cs="Tahoma"/>
        </w:rPr>
        <w:tab/>
        <w:t>Zakres zamówienia obejmuje świadczenie usługi serwisu technicznego polegającej na:</w:t>
      </w:r>
    </w:p>
    <w:p w14:paraId="4544533F" w14:textId="77777777" w:rsidR="00965D41" w:rsidRPr="00965D41" w:rsidRDefault="00965D41" w:rsidP="00B14EC1">
      <w:pPr>
        <w:ind w:left="993" w:hanging="284"/>
        <w:jc w:val="both"/>
        <w:rPr>
          <w:rFonts w:ascii="Tahoma" w:hAnsi="Tahoma" w:cs="Tahoma"/>
        </w:rPr>
      </w:pPr>
      <w:r w:rsidRPr="00965D41">
        <w:rPr>
          <w:rFonts w:ascii="Tahoma" w:hAnsi="Tahoma" w:cs="Tahoma"/>
        </w:rPr>
        <w:t>1)</w:t>
      </w:r>
      <w:r w:rsidRPr="00965D41">
        <w:rPr>
          <w:rFonts w:ascii="Tahoma" w:hAnsi="Tahoma" w:cs="Tahoma"/>
        </w:rPr>
        <w:tab/>
        <w:t>świadczeniu usługi service-desk, w ramach której Wykonawca zapewni możliwość zgłaszania błędów i usterek za pomocą telefonu i poczty elektronicznej,</w:t>
      </w:r>
    </w:p>
    <w:p w14:paraId="693A7BFD" w14:textId="77777777" w:rsidR="00965D41" w:rsidRPr="00965D41" w:rsidRDefault="00965D41" w:rsidP="00B14EC1">
      <w:pPr>
        <w:ind w:left="993" w:hanging="284"/>
        <w:jc w:val="both"/>
        <w:rPr>
          <w:rFonts w:ascii="Tahoma" w:hAnsi="Tahoma" w:cs="Tahoma"/>
        </w:rPr>
      </w:pPr>
      <w:r w:rsidRPr="00965D41">
        <w:rPr>
          <w:rFonts w:ascii="Tahoma" w:hAnsi="Tahoma" w:cs="Tahoma"/>
        </w:rPr>
        <w:lastRenderedPageBreak/>
        <w:t>2)</w:t>
      </w:r>
      <w:r w:rsidRPr="00965D41">
        <w:rPr>
          <w:rFonts w:ascii="Tahoma" w:hAnsi="Tahoma" w:cs="Tahoma"/>
        </w:rPr>
        <w:tab/>
        <w:t>odtworzeniu po usunięciu awarii konfiguracji urządzeń na taką jak była przed awarią,</w:t>
      </w:r>
    </w:p>
    <w:p w14:paraId="5C38834D" w14:textId="03B397FE" w:rsidR="00C47C4B" w:rsidRPr="00C47C4B" w:rsidRDefault="00965D41" w:rsidP="00B14EC1">
      <w:pPr>
        <w:ind w:left="993" w:hanging="284"/>
        <w:jc w:val="both"/>
        <w:rPr>
          <w:rFonts w:ascii="Tahoma" w:hAnsi="Tahoma" w:cs="Tahoma"/>
        </w:rPr>
      </w:pPr>
      <w:r w:rsidRPr="00965D41">
        <w:rPr>
          <w:rFonts w:ascii="Tahoma" w:hAnsi="Tahoma" w:cs="Tahoma"/>
        </w:rPr>
        <w:t>3)</w:t>
      </w:r>
      <w:r w:rsidRPr="00965D41">
        <w:rPr>
          <w:rFonts w:ascii="Tahoma" w:hAnsi="Tahoma" w:cs="Tahoma"/>
        </w:rPr>
        <w:tab/>
        <w:t>świadczeniu usług konsultacyjnych (np. pomoc przy konfiguracji nowych usług, rozbudowie).</w:t>
      </w:r>
    </w:p>
    <w:p w14:paraId="6921B6B7" w14:textId="77777777" w:rsidR="000A4A4F" w:rsidRPr="003579E0" w:rsidRDefault="000A4A4F" w:rsidP="000A4A4F">
      <w:pPr>
        <w:widowControl w:val="0"/>
        <w:ind w:left="993" w:right="23" w:hanging="284"/>
        <w:jc w:val="both"/>
        <w:rPr>
          <w:rFonts w:ascii="Tahoma" w:hAnsi="Tahoma" w:cs="Tahoma"/>
          <w:sz w:val="8"/>
          <w:szCs w:val="8"/>
        </w:rPr>
      </w:pPr>
    </w:p>
    <w:p w14:paraId="4D6B7361" w14:textId="7194C127" w:rsidR="000A4A4F" w:rsidRDefault="000A4A4F" w:rsidP="000A4A4F">
      <w:pPr>
        <w:widowControl w:val="0"/>
        <w:ind w:left="709" w:right="23" w:hanging="283"/>
        <w:jc w:val="both"/>
        <w:rPr>
          <w:rFonts w:ascii="Tahoma" w:hAnsi="Tahoma" w:cs="Tahoma"/>
        </w:rPr>
      </w:pPr>
      <w:r>
        <w:rPr>
          <w:rFonts w:ascii="Tahoma" w:hAnsi="Tahoma" w:cs="Tahoma"/>
        </w:rPr>
        <w:t xml:space="preserve">5. Zamawiający wymaga </w:t>
      </w:r>
      <w:r w:rsidRPr="006E7B0F">
        <w:rPr>
          <w:rFonts w:ascii="Tahoma" w:hAnsi="Tahoma" w:cs="Tahoma"/>
        </w:rPr>
        <w:t>udziel</w:t>
      </w:r>
      <w:r>
        <w:rPr>
          <w:rFonts w:ascii="Tahoma" w:hAnsi="Tahoma" w:cs="Tahoma"/>
        </w:rPr>
        <w:t>enia</w:t>
      </w:r>
      <w:r w:rsidRPr="006E7B0F">
        <w:rPr>
          <w:rFonts w:ascii="Tahoma" w:hAnsi="Tahoma" w:cs="Tahoma"/>
        </w:rPr>
        <w:t xml:space="preserve"> </w:t>
      </w:r>
      <w:r>
        <w:rPr>
          <w:rFonts w:ascii="Tahoma" w:hAnsi="Tahoma" w:cs="Tahoma"/>
        </w:rPr>
        <w:t xml:space="preserve">przez Wykonawcę </w:t>
      </w:r>
      <w:r w:rsidRPr="006E7B0F">
        <w:rPr>
          <w:rFonts w:ascii="Tahoma" w:hAnsi="Tahoma" w:cs="Tahoma"/>
        </w:rPr>
        <w:t>36</w:t>
      </w:r>
      <w:r>
        <w:rPr>
          <w:rFonts w:ascii="Tahoma" w:hAnsi="Tahoma" w:cs="Tahoma"/>
        </w:rPr>
        <w:t>-</w:t>
      </w:r>
      <w:r w:rsidRPr="006E7B0F">
        <w:rPr>
          <w:rFonts w:ascii="Tahoma" w:hAnsi="Tahoma" w:cs="Tahoma"/>
        </w:rPr>
        <w:t>miesięcznej gwarancji na dostarczony sprzęt</w:t>
      </w:r>
      <w:r w:rsidR="009E784E">
        <w:rPr>
          <w:rFonts w:ascii="Tahoma" w:hAnsi="Tahoma" w:cs="Tahoma"/>
        </w:rPr>
        <w:t xml:space="preserve"> od dnia podpisania protokołu odbioru końcowego.</w:t>
      </w:r>
    </w:p>
    <w:p w14:paraId="5CB51B27" w14:textId="77777777" w:rsidR="003C2C48" w:rsidRPr="003C2C48" w:rsidRDefault="003C2C48" w:rsidP="000A4A4F">
      <w:pPr>
        <w:widowControl w:val="0"/>
        <w:ind w:left="709" w:right="23" w:hanging="283"/>
        <w:jc w:val="both"/>
        <w:rPr>
          <w:rFonts w:ascii="Tahoma" w:hAnsi="Tahoma" w:cs="Tahoma"/>
          <w:sz w:val="8"/>
          <w:szCs w:val="8"/>
        </w:rPr>
      </w:pPr>
    </w:p>
    <w:p w14:paraId="2E363578" w14:textId="2C32DF04" w:rsidR="000A4A4F" w:rsidRDefault="000A4A4F" w:rsidP="000A4A4F">
      <w:pPr>
        <w:widowControl w:val="0"/>
        <w:ind w:left="709" w:right="23" w:hanging="283"/>
        <w:jc w:val="both"/>
        <w:rPr>
          <w:rFonts w:ascii="Tahoma" w:hAnsi="Tahoma" w:cs="Tahoma"/>
        </w:rPr>
      </w:pPr>
      <w:r>
        <w:rPr>
          <w:rFonts w:ascii="Tahoma" w:hAnsi="Tahoma" w:cs="Tahoma"/>
        </w:rPr>
        <w:t xml:space="preserve">6. </w:t>
      </w:r>
      <w:r w:rsidRPr="003579E0">
        <w:rPr>
          <w:rFonts w:ascii="Tahoma" w:hAnsi="Tahoma" w:cs="Tahoma"/>
        </w:rPr>
        <w:t xml:space="preserve">Szczegółowy opis przedmiotu zamówienia zawiera </w:t>
      </w:r>
      <w:r>
        <w:rPr>
          <w:rFonts w:ascii="Tahoma" w:hAnsi="Tahoma" w:cs="Tahoma"/>
        </w:rPr>
        <w:t>„Opis i zakres przedmiotu zamówienia”</w:t>
      </w:r>
      <w:r w:rsidRPr="003579E0">
        <w:rPr>
          <w:rFonts w:ascii="Tahoma" w:hAnsi="Tahoma" w:cs="Tahoma"/>
        </w:rPr>
        <w:t xml:space="preserve"> stanowiąc</w:t>
      </w:r>
      <w:r>
        <w:rPr>
          <w:rFonts w:ascii="Tahoma" w:hAnsi="Tahoma" w:cs="Tahoma"/>
        </w:rPr>
        <w:t>y</w:t>
      </w:r>
      <w:r w:rsidRPr="003579E0">
        <w:rPr>
          <w:rFonts w:ascii="Tahoma" w:hAnsi="Tahoma" w:cs="Tahoma"/>
        </w:rPr>
        <w:t xml:space="preserve"> ZAŁĄCZNIK NR 1 do </w:t>
      </w:r>
      <w:r w:rsidR="004462BD">
        <w:rPr>
          <w:rFonts w:ascii="Tahoma" w:hAnsi="Tahoma" w:cs="Tahoma"/>
        </w:rPr>
        <w:t>p</w:t>
      </w:r>
      <w:r w:rsidRPr="003579E0">
        <w:rPr>
          <w:rFonts w:ascii="Tahoma" w:hAnsi="Tahoma" w:cs="Tahoma"/>
        </w:rPr>
        <w:t>rojektu</w:t>
      </w:r>
      <w:r w:rsidR="004462BD">
        <w:rPr>
          <w:rFonts w:ascii="Tahoma" w:hAnsi="Tahoma" w:cs="Tahoma"/>
        </w:rPr>
        <w:t xml:space="preserve"> U</w:t>
      </w:r>
      <w:r w:rsidRPr="003579E0">
        <w:rPr>
          <w:rFonts w:ascii="Tahoma" w:hAnsi="Tahoma" w:cs="Tahoma"/>
        </w:rPr>
        <w:t>mowy.</w:t>
      </w:r>
    </w:p>
    <w:p w14:paraId="03A44FE6" w14:textId="77777777" w:rsidR="00BE6E18" w:rsidRPr="00BE6E18" w:rsidRDefault="00BE6E18" w:rsidP="000A4A4F">
      <w:pPr>
        <w:widowControl w:val="0"/>
        <w:ind w:left="709" w:right="23" w:hanging="283"/>
        <w:jc w:val="both"/>
        <w:rPr>
          <w:rFonts w:ascii="Tahoma" w:hAnsi="Tahoma" w:cs="Tahoma"/>
          <w:sz w:val="8"/>
          <w:szCs w:val="8"/>
        </w:rPr>
      </w:pPr>
    </w:p>
    <w:p w14:paraId="6B89E095" w14:textId="002B8911" w:rsidR="001612AA" w:rsidRPr="001612AA" w:rsidRDefault="00BE6E18" w:rsidP="001612AA">
      <w:pPr>
        <w:widowControl w:val="0"/>
        <w:ind w:left="709" w:right="23" w:hanging="283"/>
        <w:jc w:val="both"/>
        <w:rPr>
          <w:rFonts w:ascii="Tahoma" w:hAnsi="Tahoma" w:cs="Tahoma"/>
        </w:rPr>
      </w:pPr>
      <w:r>
        <w:rPr>
          <w:rFonts w:ascii="Tahoma" w:hAnsi="Tahoma" w:cs="Tahoma"/>
        </w:rPr>
        <w:t xml:space="preserve">7. </w:t>
      </w:r>
      <w:r w:rsidRPr="004F3D40">
        <w:rPr>
          <w:rFonts w:ascii="Tahoma" w:hAnsi="Tahoma" w:cs="Tahoma"/>
        </w:rPr>
        <w:t>Zamawiający wymaga, aby Wykonawca w WY</w:t>
      </w:r>
      <w:r w:rsidR="00D044D7">
        <w:rPr>
          <w:rFonts w:ascii="Tahoma" w:hAnsi="Tahoma" w:cs="Tahoma"/>
        </w:rPr>
        <w:t>KAZIE</w:t>
      </w:r>
      <w:r w:rsidRPr="004F3D40">
        <w:rPr>
          <w:rFonts w:ascii="Tahoma" w:hAnsi="Tahoma" w:cs="Tahoma"/>
        </w:rPr>
        <w:t xml:space="preserve"> </w:t>
      </w:r>
      <w:r w:rsidR="00D044D7">
        <w:rPr>
          <w:rFonts w:ascii="Tahoma" w:hAnsi="Tahoma" w:cs="Tahoma"/>
        </w:rPr>
        <w:t>CEN</w:t>
      </w:r>
      <w:r w:rsidRPr="004F3D40">
        <w:rPr>
          <w:rFonts w:ascii="Tahoma" w:hAnsi="Tahoma" w:cs="Tahoma"/>
        </w:rPr>
        <w:t xml:space="preserve"> stanowiąc</w:t>
      </w:r>
      <w:r w:rsidR="00391EE0">
        <w:rPr>
          <w:rFonts w:ascii="Tahoma" w:hAnsi="Tahoma" w:cs="Tahoma"/>
        </w:rPr>
        <w:t>ym</w:t>
      </w:r>
      <w:r w:rsidRPr="004F3D40">
        <w:rPr>
          <w:rFonts w:ascii="Tahoma" w:hAnsi="Tahoma" w:cs="Tahoma"/>
        </w:rPr>
        <w:t xml:space="preserve"> ZAŁĄCZNIK NR </w:t>
      </w:r>
      <w:r w:rsidR="007A288E">
        <w:rPr>
          <w:rFonts w:ascii="Tahoma" w:hAnsi="Tahoma" w:cs="Tahoma"/>
        </w:rPr>
        <w:t>7</w:t>
      </w:r>
      <w:r w:rsidRPr="004F3D40">
        <w:rPr>
          <w:rFonts w:ascii="Tahoma" w:hAnsi="Tahoma" w:cs="Tahoma"/>
        </w:rPr>
        <w:t xml:space="preserve"> do SWZ, podał producenta, model</w:t>
      </w:r>
      <w:r w:rsidR="006A37BC">
        <w:rPr>
          <w:rFonts w:ascii="Tahoma" w:hAnsi="Tahoma" w:cs="Tahoma"/>
        </w:rPr>
        <w:t>/nazwę</w:t>
      </w:r>
      <w:r w:rsidR="00752189">
        <w:rPr>
          <w:rFonts w:ascii="Tahoma" w:hAnsi="Tahoma" w:cs="Tahoma"/>
        </w:rPr>
        <w:t>, opis i parametry</w:t>
      </w:r>
      <w:r w:rsidR="00752189" w:rsidRPr="00752189">
        <w:t xml:space="preserve"> </w:t>
      </w:r>
      <w:r w:rsidR="00752189" w:rsidRPr="00752189">
        <w:rPr>
          <w:rFonts w:ascii="Tahoma" w:hAnsi="Tahoma" w:cs="Tahoma"/>
        </w:rPr>
        <w:t>oferowanego sprzętu</w:t>
      </w:r>
      <w:r w:rsidR="00752189">
        <w:rPr>
          <w:rFonts w:ascii="Tahoma" w:hAnsi="Tahoma" w:cs="Tahoma"/>
        </w:rPr>
        <w:t>.</w:t>
      </w:r>
    </w:p>
    <w:p w14:paraId="21E6FCC3" w14:textId="6A156BB5" w:rsidR="003C2C48" w:rsidRDefault="001612AA" w:rsidP="001612AA">
      <w:pPr>
        <w:widowControl w:val="0"/>
        <w:ind w:left="709" w:right="23" w:hanging="283"/>
        <w:jc w:val="both"/>
        <w:rPr>
          <w:rFonts w:ascii="Tahoma" w:hAnsi="Tahoma" w:cs="Tahoma"/>
        </w:rPr>
      </w:pPr>
      <w:r>
        <w:rPr>
          <w:rFonts w:ascii="Tahoma" w:hAnsi="Tahoma" w:cs="Tahoma"/>
        </w:rPr>
        <w:t xml:space="preserve">     </w:t>
      </w:r>
      <w:r w:rsidRPr="001612AA">
        <w:rPr>
          <w:rFonts w:ascii="Tahoma" w:hAnsi="Tahoma" w:cs="Tahoma"/>
        </w:rPr>
        <w:t>W przypadku zgodności oferowanego sprzętu lub systemu z opisem i parametrami opisanymi przez Zamawiającego w Załączniku nr 1 do Umowy (Opis i zakres przedmiotu zamówienia), w kolumnie „Producent i opis” w miejscu „Opis i parametry” dopuszcza się zastosowanie zapisu „zgodnie z SWZ” i wskazanie nazwy producenta.</w:t>
      </w:r>
    </w:p>
    <w:p w14:paraId="20909CF3" w14:textId="77777777" w:rsidR="000A45AB" w:rsidRDefault="000A45AB" w:rsidP="00314E81">
      <w:pPr>
        <w:jc w:val="both"/>
        <w:rPr>
          <w:rFonts w:ascii="Tahoma" w:hAnsi="Tahoma" w:cs="Tahoma"/>
        </w:rPr>
      </w:pPr>
    </w:p>
    <w:bookmarkEnd w:id="4"/>
    <w:p w14:paraId="05AAE444" w14:textId="1BE767F0" w:rsidR="00A503C2" w:rsidRPr="0044672E" w:rsidRDefault="00A503C2" w:rsidP="00372B60">
      <w:pPr>
        <w:pStyle w:val="Akapitzlist"/>
        <w:numPr>
          <w:ilvl w:val="0"/>
          <w:numId w:val="1"/>
        </w:numPr>
        <w:ind w:left="426" w:hanging="426"/>
        <w:jc w:val="both"/>
        <w:rPr>
          <w:rFonts w:ascii="Tahoma" w:hAnsi="Tahoma" w:cs="Tahoma"/>
          <w:b/>
          <w:bCs/>
        </w:rPr>
      </w:pPr>
      <w:r w:rsidRPr="0044672E">
        <w:rPr>
          <w:rFonts w:ascii="Tahoma" w:hAnsi="Tahoma" w:cs="Tahoma"/>
          <w:b/>
          <w:bCs/>
        </w:rPr>
        <w:t>TERMIN WYKONANIA ZAMÓWIENIA</w:t>
      </w:r>
    </w:p>
    <w:p w14:paraId="67AB8C7D" w14:textId="77777777" w:rsidR="0047687F" w:rsidRPr="0047687F" w:rsidRDefault="0047687F" w:rsidP="0047687F">
      <w:pPr>
        <w:jc w:val="both"/>
        <w:rPr>
          <w:rFonts w:ascii="Tahoma" w:hAnsi="Tahoma" w:cs="Tahoma"/>
          <w:lang w:val="x-none" w:eastAsia="x-none"/>
        </w:rPr>
      </w:pPr>
      <w:bookmarkStart w:id="5" w:name="_Hlk93992159"/>
      <w:bookmarkStart w:id="6" w:name="_Hlk61936537"/>
      <w:bookmarkStart w:id="7" w:name="_Hlk166072818"/>
      <w:r w:rsidRPr="0047687F">
        <w:rPr>
          <w:rFonts w:ascii="Tahoma" w:hAnsi="Tahoma" w:cs="Tahoma"/>
          <w:lang w:val="x-none" w:eastAsia="x-none"/>
        </w:rPr>
        <w:t xml:space="preserve">       Termin rozpoczęcia: w dniu podpisania umowy</w:t>
      </w:r>
    </w:p>
    <w:p w14:paraId="3B39778B" w14:textId="77777777" w:rsidR="0047687F" w:rsidRPr="0047687F" w:rsidRDefault="0047687F" w:rsidP="0047687F">
      <w:pPr>
        <w:jc w:val="both"/>
        <w:rPr>
          <w:rFonts w:ascii="Tahoma" w:hAnsi="Tahoma" w:cs="Tahoma"/>
          <w:lang w:val="x-none" w:eastAsia="x-none"/>
        </w:rPr>
      </w:pPr>
      <w:r w:rsidRPr="0047687F">
        <w:rPr>
          <w:rFonts w:ascii="Tahoma" w:hAnsi="Tahoma" w:cs="Tahoma"/>
          <w:lang w:val="x-none" w:eastAsia="x-none"/>
        </w:rPr>
        <w:t xml:space="preserve">       Termin zakończenia: </w:t>
      </w:r>
    </w:p>
    <w:p w14:paraId="26ABEB0F" w14:textId="77777777" w:rsidR="0047687F" w:rsidRPr="0047687F" w:rsidRDefault="0047687F" w:rsidP="00353802">
      <w:pPr>
        <w:ind w:left="709" w:hanging="283"/>
        <w:jc w:val="both"/>
        <w:rPr>
          <w:rFonts w:ascii="Tahoma" w:hAnsi="Tahoma" w:cs="Tahoma"/>
          <w:lang w:val="x-none" w:eastAsia="x-none"/>
        </w:rPr>
      </w:pPr>
      <w:r w:rsidRPr="0047687F">
        <w:rPr>
          <w:rFonts w:ascii="Tahoma" w:hAnsi="Tahoma" w:cs="Tahoma"/>
          <w:lang w:val="x-none" w:eastAsia="x-none"/>
        </w:rPr>
        <w:t>1.</w:t>
      </w:r>
      <w:r w:rsidRPr="0047687F">
        <w:rPr>
          <w:rFonts w:ascii="Tahoma" w:hAnsi="Tahoma" w:cs="Tahoma"/>
          <w:lang w:val="x-none" w:eastAsia="x-none"/>
        </w:rPr>
        <w:tab/>
        <w:t>Wykonawca będzie zobowiązany do modernizacji systemu dostępu do Internetu Zamawiającego zgodnie z wymaganiami wymienionymi w Załączniku nr 1 do Projektu umowy w ciągu 3 miesięcy od dnia podpisania Umowy.</w:t>
      </w:r>
    </w:p>
    <w:p w14:paraId="277250CB" w14:textId="2C6576F1" w:rsidR="0047687F" w:rsidRDefault="0047687F" w:rsidP="00353802">
      <w:pPr>
        <w:ind w:left="709" w:hanging="283"/>
        <w:jc w:val="both"/>
        <w:rPr>
          <w:rFonts w:ascii="Tahoma" w:hAnsi="Tahoma" w:cs="Tahoma"/>
        </w:rPr>
      </w:pPr>
      <w:r w:rsidRPr="0047687F">
        <w:rPr>
          <w:rFonts w:ascii="Tahoma" w:hAnsi="Tahoma" w:cs="Tahoma"/>
          <w:lang w:val="x-none" w:eastAsia="x-none"/>
        </w:rPr>
        <w:t>2.</w:t>
      </w:r>
      <w:r w:rsidRPr="0047687F">
        <w:rPr>
          <w:rFonts w:ascii="Tahoma" w:hAnsi="Tahoma" w:cs="Tahoma"/>
          <w:lang w:val="x-none" w:eastAsia="x-none"/>
        </w:rPr>
        <w:tab/>
        <w:t>Wykonawca będzie zobowiązany świadczyć na rzecz Zamawiającego usługę serwisu technicznego stanowiącą przedmiot zamówienia przez okres 36 miesięcy od dnia podpisania protokołu końcowego.</w:t>
      </w:r>
    </w:p>
    <w:p w14:paraId="3A9BCDBC" w14:textId="77777777" w:rsidR="0047687F" w:rsidRDefault="0047687F" w:rsidP="0000391D">
      <w:pPr>
        <w:ind w:firstLine="426"/>
        <w:jc w:val="both"/>
        <w:rPr>
          <w:rFonts w:ascii="Tahoma" w:hAnsi="Tahoma" w:cs="Tahoma"/>
        </w:rPr>
      </w:pPr>
    </w:p>
    <w:bookmarkEnd w:id="5"/>
    <w:bookmarkEnd w:id="6"/>
    <w:bookmarkEnd w:id="7"/>
    <w:p w14:paraId="6AC74446" w14:textId="149D9671" w:rsidR="00C015C4" w:rsidRPr="008D7B9C" w:rsidRDefault="00C015C4" w:rsidP="00372B60">
      <w:pPr>
        <w:numPr>
          <w:ilvl w:val="0"/>
          <w:numId w:val="1"/>
        </w:numPr>
        <w:ind w:left="426" w:hanging="426"/>
        <w:jc w:val="both"/>
        <w:rPr>
          <w:rFonts w:ascii="Tahoma" w:hAnsi="Tahoma" w:cs="Tahoma"/>
          <w:b/>
          <w:bCs/>
        </w:rPr>
      </w:pPr>
      <w:r w:rsidRPr="008D7B9C">
        <w:rPr>
          <w:rFonts w:ascii="Tahoma" w:hAnsi="Tahoma" w:cs="Tahoma"/>
          <w:b/>
          <w:bCs/>
        </w:rPr>
        <w:t>PROJEKTOWANE POSTANOWIENIA UMOWY W SPRAWIE ZAMÓWIENIA</w:t>
      </w:r>
      <w:r w:rsidR="0000391D">
        <w:rPr>
          <w:rFonts w:ascii="Tahoma" w:hAnsi="Tahoma" w:cs="Tahoma"/>
          <w:b/>
          <w:bCs/>
        </w:rPr>
        <w:t xml:space="preserve"> </w:t>
      </w:r>
      <w:r w:rsidRPr="008D7B9C">
        <w:rPr>
          <w:rFonts w:ascii="Tahoma" w:hAnsi="Tahoma" w:cs="Tahoma"/>
          <w:b/>
          <w:bCs/>
        </w:rPr>
        <w:t>PUBLICZNEGO, KTÓRE ZOSTANĄ WPROWADZONE DO TREŚCI TEJ UMOWY</w:t>
      </w:r>
    </w:p>
    <w:p w14:paraId="79932052" w14:textId="77777777" w:rsidR="00C015C4" w:rsidRDefault="00A655F1" w:rsidP="00A655F1">
      <w:pPr>
        <w:ind w:left="426"/>
        <w:jc w:val="both"/>
        <w:rPr>
          <w:rFonts w:ascii="Tahoma" w:hAnsi="Tahoma" w:cs="Tahoma"/>
        </w:rPr>
      </w:pPr>
      <w:r w:rsidRPr="00396103">
        <w:rPr>
          <w:rFonts w:ascii="Tahoma" w:hAnsi="Tahoma" w:cs="Tahoma"/>
        </w:rPr>
        <w:t xml:space="preserve">Zamawiający przekazuje projekt Umowy, która będzie zawarta w sprawie zamówienia publicznego, </w:t>
      </w:r>
      <w:r w:rsidRPr="00AF7F60">
        <w:rPr>
          <w:rFonts w:ascii="Tahoma" w:hAnsi="Tahoma" w:cs="Tahoma"/>
        </w:rPr>
        <w:t xml:space="preserve">stanowiący ZAŁĄCZNIK NR </w:t>
      </w:r>
      <w:r w:rsidR="00394321" w:rsidRPr="00AF7F60">
        <w:rPr>
          <w:rFonts w:ascii="Tahoma" w:hAnsi="Tahoma" w:cs="Tahoma"/>
        </w:rPr>
        <w:t>3</w:t>
      </w:r>
      <w:r w:rsidRPr="00AF7F60">
        <w:rPr>
          <w:rFonts w:ascii="Tahoma" w:hAnsi="Tahoma" w:cs="Tahoma"/>
        </w:rPr>
        <w:t xml:space="preserve"> do SWZ.</w:t>
      </w:r>
    </w:p>
    <w:p w14:paraId="33E62C8A" w14:textId="77777777" w:rsidR="004146C9" w:rsidRDefault="004146C9" w:rsidP="00A655F1">
      <w:pPr>
        <w:ind w:left="426"/>
        <w:jc w:val="both"/>
        <w:rPr>
          <w:rFonts w:ascii="Tahoma" w:hAnsi="Tahoma" w:cs="Tahoma"/>
        </w:rPr>
      </w:pPr>
    </w:p>
    <w:p w14:paraId="480B32CF" w14:textId="77777777" w:rsidR="004146C9" w:rsidRDefault="004146C9" w:rsidP="004146C9">
      <w:pPr>
        <w:pStyle w:val="Akapitzlist10"/>
        <w:ind w:left="0"/>
        <w:jc w:val="both"/>
        <w:rPr>
          <w:rFonts w:ascii="Tahoma" w:hAnsi="Tahoma" w:cs="Tahoma"/>
          <w:sz w:val="20"/>
          <w:szCs w:val="20"/>
          <w:lang w:eastAsia="pl-PL"/>
        </w:rPr>
      </w:pPr>
      <w:r>
        <w:rPr>
          <w:rFonts w:ascii="Tahoma" w:hAnsi="Tahoma" w:cs="Tahoma"/>
          <w:sz w:val="20"/>
          <w:szCs w:val="20"/>
          <w:lang w:eastAsia="pl-PL"/>
        </w:rPr>
        <w:t xml:space="preserve">       </w:t>
      </w:r>
      <w:r w:rsidRPr="00774094">
        <w:rPr>
          <w:rFonts w:ascii="Tahoma" w:hAnsi="Tahoma" w:cs="Tahoma"/>
          <w:sz w:val="20"/>
          <w:szCs w:val="20"/>
          <w:lang w:eastAsia="pl-PL"/>
        </w:rPr>
        <w:t>Zamawiający określa rodzaj i zakres zmian oraz warunki ich wprowadzenia</w:t>
      </w:r>
    </w:p>
    <w:p w14:paraId="70A91D1E" w14:textId="77777777" w:rsidR="004146C9" w:rsidRPr="009F406A" w:rsidRDefault="004146C9" w:rsidP="004146C9">
      <w:pPr>
        <w:tabs>
          <w:tab w:val="left" w:pos="709"/>
        </w:tabs>
        <w:spacing w:line="276" w:lineRule="auto"/>
        <w:ind w:left="851" w:hanging="425"/>
        <w:jc w:val="both"/>
        <w:rPr>
          <w:rFonts w:ascii="Tahoma" w:hAnsi="Tahoma" w:cs="Tahoma"/>
        </w:rPr>
      </w:pPr>
      <w:r>
        <w:rPr>
          <w:rFonts w:ascii="Tahoma" w:hAnsi="Tahoma" w:cs="Tahoma"/>
        </w:rPr>
        <w:t xml:space="preserve">1. </w:t>
      </w:r>
      <w:r w:rsidRPr="009F406A">
        <w:rPr>
          <w:rFonts w:ascii="Tahoma" w:hAnsi="Tahoma" w:cs="Tahoma"/>
        </w:rPr>
        <w:t>Zmiana wynagrodzenia:</w:t>
      </w:r>
    </w:p>
    <w:p w14:paraId="22CEF3A6" w14:textId="77777777" w:rsidR="004146C9" w:rsidRPr="009F406A" w:rsidRDefault="004146C9" w:rsidP="004146C9">
      <w:pPr>
        <w:spacing w:line="276" w:lineRule="auto"/>
        <w:ind w:left="1134" w:hanging="284"/>
        <w:jc w:val="both"/>
        <w:rPr>
          <w:rFonts w:ascii="Tahoma" w:hAnsi="Tahoma" w:cs="Tahoma"/>
        </w:rPr>
      </w:pPr>
      <w:r w:rsidRPr="009F406A">
        <w:rPr>
          <w:rFonts w:ascii="Tahoma" w:hAnsi="Tahoma" w:cs="Tahoma"/>
        </w:rPr>
        <w:t>a)</w:t>
      </w:r>
      <w:r w:rsidRPr="009F406A">
        <w:rPr>
          <w:rFonts w:ascii="Tahoma" w:hAnsi="Tahoma" w:cs="Tahoma"/>
        </w:rPr>
        <w:tab/>
        <w:t>stawki podatku od towarów i usług oraz podatku akcyzowego:</w:t>
      </w:r>
    </w:p>
    <w:p w14:paraId="7865E292"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zmianie ulegnie kwota wynagrodzenia brutto określona w § 5 ust. 1 umowy,</w:t>
      </w:r>
    </w:p>
    <w:p w14:paraId="77B1EEE0"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zmiana wynagrodzenia nastąpi wyłącznie w stosunku do niezrealizowanej w dniu zmiany stawki podatku od towarów i usług oraz podatku akcyzowego części zamówienia,</w:t>
      </w:r>
    </w:p>
    <w:p w14:paraId="002600B0"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do określonego w ofercie wynagrodzenia w odniesieniu do niezrealizowanej części zamówienia zostanie zastosowana obowiązująca na dzień dokonania zmiany stawka podatku od towarów i usług oraz podatku akcyzowego,</w:t>
      </w:r>
    </w:p>
    <w:p w14:paraId="4CF51669"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 xml:space="preserve">zmiana wynagrodzenia nastąpi o kwotę wynikającą z różnicy między dotychczasową, a nową stawką podatku od towarów i usług oraz podatku akcyzowego, </w:t>
      </w:r>
    </w:p>
    <w:p w14:paraId="71699601" w14:textId="77777777" w:rsidR="004146C9" w:rsidRPr="009F406A" w:rsidRDefault="004146C9" w:rsidP="004146C9">
      <w:pPr>
        <w:spacing w:line="276" w:lineRule="auto"/>
        <w:ind w:left="1134" w:hanging="284"/>
        <w:jc w:val="both"/>
        <w:rPr>
          <w:rFonts w:ascii="Tahoma" w:hAnsi="Tahoma" w:cs="Tahoma"/>
        </w:rPr>
      </w:pPr>
      <w:r w:rsidRPr="009F406A">
        <w:rPr>
          <w:rFonts w:ascii="Tahoma" w:hAnsi="Tahoma" w:cs="Tahoma"/>
        </w:rPr>
        <w:t>b)</w:t>
      </w:r>
      <w:r w:rsidRPr="009F406A">
        <w:rPr>
          <w:rFonts w:ascii="Tahoma" w:hAnsi="Tahoma" w:cs="Tahoma"/>
        </w:rPr>
        <w:tab/>
        <w:t>wysokości minimalnego wynagrodzenia za pracę albo wysokości minimalnej stawki godzinowej, ustalonych na podstawie ustawy z dnia 10 października 2002 r. o minimalnym wynagrodzeniu za pracę:</w:t>
      </w:r>
    </w:p>
    <w:p w14:paraId="7AACA71C"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 xml:space="preserve">jeżeli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 </w:t>
      </w:r>
    </w:p>
    <w:p w14:paraId="4C93DC06"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 xml:space="preserve">obowiązek wykazania zmiany rzeczywiście ponoszonych kosztów z uwagi na wyżej wymienioną okoliczność należy do strony, która wystąpi z wnioskiem o zmianę wynagrodzenia, z zastrzeżeniem zapisów pkt </w:t>
      </w:r>
      <w:r>
        <w:rPr>
          <w:rFonts w:ascii="Tahoma" w:hAnsi="Tahoma" w:cs="Tahoma"/>
        </w:rPr>
        <w:t>2</w:t>
      </w:r>
      <w:r w:rsidRPr="009F406A">
        <w:rPr>
          <w:rFonts w:ascii="Tahoma" w:hAnsi="Tahoma" w:cs="Tahoma"/>
        </w:rPr>
        <w:t>,</w:t>
      </w:r>
    </w:p>
    <w:p w14:paraId="5F6CBFF3"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wartość wynagrodzenia ulegnie zmianie o różnicę w kosztach ponoszonych przez Wykonawcę w odniesieniu do niezrealizowanej części zamówienia jedynie w przypadku zmiany wynagrodzenia osób, które bezpośrednio wykonują zamówienie, z zastrzeżeniem poniższych zapisów,</w:t>
      </w:r>
    </w:p>
    <w:p w14:paraId="6A0CAB16"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lastRenderedPageBreak/>
        <w:t>-</w:t>
      </w:r>
      <w:r w:rsidRPr="009F406A">
        <w:rPr>
          <w:rFonts w:ascii="Tahoma" w:hAnsi="Tahoma" w:cs="Tahoma"/>
        </w:rPr>
        <w:tab/>
        <w:t>wniosek o zmianę wynagrodzenia musi zawierać uzasadnienie faktyczne i prawne oraz dokładne wyliczenie kwoty wynagrodzenia Wykonawcy po zmianie umowy, w szczególności Wykonawca będzie zobowiązany wykazać związek między kwotą zmiany wynagrodzenia, a wpływem zmiany minimalnego wynagrodzenia za pracę albo wysokości minimalnej stawki godzinowej na kalkulację ceny,</w:t>
      </w:r>
    </w:p>
    <w:p w14:paraId="030C54B8"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wniosek musi obejmować jedynie te koszty realizacji zamówienia, które Wykonawca obowiązkowo ponosi w związku ze zmianą minimalnego wynagrodzenia za pracę albo wysokości minimalnej stawki godzinowej, z uwzględnieniem wszystkich obciążeń publicznoprawnych od kwoty zmiany,</w:t>
      </w:r>
    </w:p>
    <w:p w14:paraId="0B1AD5A3"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wniosek nie może dotyczyć kosztów wynikających z podwyższenia wynagrodzeń, które nie są konieczne w celu wyrównania wynagrodzeń do wysokości minimalnego wynagrodzenia za pracę albo wysokości minimalnej stawki godzinowej,</w:t>
      </w:r>
    </w:p>
    <w:p w14:paraId="1F8289F0"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jeżeli na dzień złożenia oferty wysokość minimalnego wynagrodzenia za pracę albo wysokość minimalnej stawki godzinowej, które będą obowiązywały w trakcie realizacji zamówienia, zostały ogłoszone w sposób wynikający z przepisów prawa, Wykonawcy nie przysługuje roszczenie o zmianę umowy w tym zakresie,</w:t>
      </w:r>
    </w:p>
    <w:p w14:paraId="6DF27DBD" w14:textId="77777777" w:rsidR="004146C9" w:rsidRPr="009F406A" w:rsidRDefault="004146C9" w:rsidP="004146C9">
      <w:pPr>
        <w:spacing w:line="276" w:lineRule="auto"/>
        <w:ind w:left="1134" w:hanging="284"/>
        <w:jc w:val="both"/>
        <w:rPr>
          <w:rFonts w:ascii="Tahoma" w:hAnsi="Tahoma" w:cs="Tahoma"/>
        </w:rPr>
      </w:pPr>
      <w:r w:rsidRPr="009F406A">
        <w:rPr>
          <w:rFonts w:ascii="Tahoma" w:hAnsi="Tahoma" w:cs="Tahoma"/>
        </w:rPr>
        <w:t>c)</w:t>
      </w:r>
      <w:r w:rsidRPr="009F406A">
        <w:rPr>
          <w:rFonts w:ascii="Tahoma" w:hAnsi="Tahoma" w:cs="Tahoma"/>
        </w:rPr>
        <w:tab/>
        <w:t>zasad podlegania ubezpieczeniom społecznym lub ubezpieczeniu zdrowotnemu lub wysokości stawki składki na ubezpieczenia społeczne lub ubezpieczenie zdrowotne:</w:t>
      </w:r>
    </w:p>
    <w:p w14:paraId="0ACEAA25"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jeżeli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w:t>
      </w:r>
    </w:p>
    <w:p w14:paraId="35620DA8"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 xml:space="preserve">obowiązek wykazania zmiany rzeczywiście ponoszonych kosztów z uwagi na wyżej wymienioną okoliczność należy do strony, która wystąpi z wnioskiem o zmianę wynagrodzenia, z zastrzeżeniem zapisów pkt </w:t>
      </w:r>
      <w:r>
        <w:rPr>
          <w:rFonts w:ascii="Tahoma" w:hAnsi="Tahoma" w:cs="Tahoma"/>
        </w:rPr>
        <w:t>2,</w:t>
      </w:r>
    </w:p>
    <w:p w14:paraId="0DB2B310"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wartość wynagrodzenia ulegnie zmianie o różnicę w kosztach ponoszonych przez Wykonawcę w odniesieniu do niezrealizowanej części zamówienia jedynie o różnicę między kosztami ponoszonymi przez Wykonawcę z tytułu podlegania ubezpieczeniom społecznym lub ubezpieczeniu zdrowotnemu lub wysokości stawki składki na ubezpieczenia społeczne lub zdrowotne dotychczas i po zmianie przepisów,</w:t>
      </w:r>
    </w:p>
    <w:p w14:paraId="1B8C15CD"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wniosek może obejmować jedynie te dodatkowe koszty realizacji zamówienia, które Wykonawca obowiązkowo ponosi w związku ze zmianą zasad podlegania ubezpieczeniom społecznym lub ubezpieczeniu zdrowotnemu lub wysokości stawki składki na ubezpieczenia społeczne lub ubezpieczenie zdrowotne,</w:t>
      </w:r>
    </w:p>
    <w:p w14:paraId="682D1AA8" w14:textId="77777777" w:rsidR="004146C9" w:rsidRPr="009F406A" w:rsidRDefault="004146C9" w:rsidP="004146C9">
      <w:pPr>
        <w:spacing w:line="276" w:lineRule="auto"/>
        <w:ind w:left="1134" w:hanging="284"/>
        <w:jc w:val="both"/>
        <w:rPr>
          <w:rFonts w:ascii="Tahoma" w:hAnsi="Tahoma" w:cs="Tahoma"/>
        </w:rPr>
      </w:pPr>
      <w:r w:rsidRPr="009F406A">
        <w:rPr>
          <w:rFonts w:ascii="Tahoma" w:hAnsi="Tahoma" w:cs="Tahoma"/>
        </w:rPr>
        <w:t>d)</w:t>
      </w:r>
      <w:r w:rsidRPr="009F406A">
        <w:rPr>
          <w:rFonts w:ascii="Tahoma" w:hAnsi="Tahoma" w:cs="Tahoma"/>
        </w:rPr>
        <w:tab/>
        <w:t>zasad gromadzenia i wysokości wpłat do pracowniczych planów kapitałowych, o których mowa w ustawie z dnia 4 października 2018 r. o pracowniczych planach kapitałowych:</w:t>
      </w:r>
    </w:p>
    <w:p w14:paraId="2564A049"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jeżeli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w:t>
      </w:r>
    </w:p>
    <w:p w14:paraId="2065D0A9"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 xml:space="preserve">obowiązek wykazania zmiany rzeczywiście ponoszonych kosztów z uwagi na wyżej wymienioną okoliczność należy do strony, która wystąpi z wnioskiem o zmianę wynagrodzenia, z zastrzeżeniem zapisów pkt </w:t>
      </w:r>
      <w:r>
        <w:rPr>
          <w:rFonts w:ascii="Tahoma" w:hAnsi="Tahoma" w:cs="Tahoma"/>
        </w:rPr>
        <w:t>2,</w:t>
      </w:r>
    </w:p>
    <w:p w14:paraId="7D02A973"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wartość wynagrodzenia ulegnie zmianie o różnicę w kosztach ponoszonych przez Wykonawcę w odniesieniu do niezrealizowanej części zamówienia jedynie o różnicę między kosztami ponoszonymi przez Wykonawcę z tytułu gromadzenia i wysokości wpłat do pracowniczych planów kapitałowych dotychczas i po zmianie,</w:t>
      </w:r>
    </w:p>
    <w:p w14:paraId="6A2B9A9C"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wniosek może obejmować jedynie te dodatkowe koszty realizacji zamówienia, które Wykonawca obowiązkowo ponosi w związku ze zmianą zasad gromadzenia i wysokości wpłat do pracowniczych planów kapitałowych, o których mowa w ustawie z dnia 4 października 2018 r. o pracowniczych planach kapitałowych,</w:t>
      </w:r>
    </w:p>
    <w:p w14:paraId="25D73A00" w14:textId="77777777" w:rsidR="004146C9" w:rsidRPr="009F406A" w:rsidRDefault="004146C9" w:rsidP="004146C9">
      <w:pPr>
        <w:spacing w:line="276" w:lineRule="auto"/>
        <w:ind w:left="1134" w:hanging="284"/>
        <w:jc w:val="both"/>
        <w:rPr>
          <w:rFonts w:ascii="Tahoma" w:hAnsi="Tahoma" w:cs="Tahoma"/>
        </w:rPr>
      </w:pPr>
      <w:r w:rsidRPr="009F406A">
        <w:rPr>
          <w:rFonts w:ascii="Tahoma" w:hAnsi="Tahoma" w:cs="Tahoma"/>
        </w:rPr>
        <w:lastRenderedPageBreak/>
        <w:t>e)</w:t>
      </w:r>
      <w:r w:rsidRPr="009F406A">
        <w:rPr>
          <w:rFonts w:ascii="Tahoma" w:hAnsi="Tahoma" w:cs="Tahoma"/>
        </w:rPr>
        <w:tab/>
        <w:t>ceny materiałów lub kosztów związanych z realizacją zamówienia:</w:t>
      </w:r>
    </w:p>
    <w:p w14:paraId="4CD8D7FC"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poziom zmiany ceny materiałów lub kosztów, związanych z realizacją zamówienia, uprawniający strony umowy do żądania zmiany wynagrodzenia: 6% oraz początkowy termin ustalenia zmiany wynagrodzenia nie wcześniej niż po upływie 6 miesięcy od daty podpisania Umowy;</w:t>
      </w:r>
    </w:p>
    <w:p w14:paraId="35E2AB0D" w14:textId="77777777" w:rsidR="004146C9" w:rsidRPr="009F406A" w:rsidRDefault="004146C9" w:rsidP="004146C9">
      <w:pPr>
        <w:spacing w:line="276" w:lineRule="auto"/>
        <w:ind w:left="1418" w:hanging="2"/>
        <w:jc w:val="both"/>
        <w:rPr>
          <w:rFonts w:ascii="Tahoma" w:hAnsi="Tahoma" w:cs="Tahoma"/>
        </w:rPr>
      </w:pPr>
      <w:r w:rsidRPr="009F406A">
        <w:rPr>
          <w:rFonts w:ascii="Tahoma" w:hAnsi="Tahoma" w:cs="Tahoma"/>
        </w:rPr>
        <w:t xml:space="preserve">Zamawiający informuje, że jeżeli umowa została zawarta po upływie 180 dni od dnia upływu terminu składania ofert, początkowym terminem ustalenia zmiany wynagrodzenia jest dzień otwarcia ofert; </w:t>
      </w:r>
    </w:p>
    <w:p w14:paraId="53C8D6A8" w14:textId="77777777" w:rsidR="004146C9" w:rsidRPr="009F406A" w:rsidRDefault="004146C9" w:rsidP="004146C9">
      <w:pPr>
        <w:spacing w:line="276" w:lineRule="auto"/>
        <w:ind w:left="1418" w:hanging="284"/>
        <w:jc w:val="both"/>
        <w:rPr>
          <w:rFonts w:ascii="Tahoma" w:hAnsi="Tahoma" w:cs="Tahoma"/>
          <w:b/>
        </w:rPr>
      </w:pPr>
      <w:r w:rsidRPr="009F406A">
        <w:rPr>
          <w:rFonts w:ascii="Tahoma" w:hAnsi="Tahoma" w:cs="Tahoma"/>
        </w:rPr>
        <w:t>-</w:t>
      </w:r>
      <w:r w:rsidRPr="009F406A">
        <w:rPr>
          <w:rFonts w:ascii="Tahoma" w:hAnsi="Tahoma" w:cs="Tahoma"/>
        </w:rPr>
        <w:tab/>
        <w:t>sposób ustalania zmiany wynagrodzenia nastąpi na podstawie wskaźnika  wzrostu cen towarów i usług konsumpcyjnych określony przez Główny Urząd Statystyczny, dotyczący cen wpływających na realizację przedmiotu usługi, nie częściej niż raz na pół roku;</w:t>
      </w:r>
    </w:p>
    <w:p w14:paraId="5ADFC911"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obowiązek udowodnienia wzrostu cen i ich wpływu na koszty związane z realizacją zamówienia objętego umową leży po stronie zgłaszającej taki wniosek;</w:t>
      </w:r>
    </w:p>
    <w:p w14:paraId="56316971" w14:textId="77777777" w:rsidR="004146C9" w:rsidRPr="009F406A" w:rsidRDefault="004146C9" w:rsidP="004146C9">
      <w:pPr>
        <w:spacing w:line="276" w:lineRule="auto"/>
        <w:ind w:left="1418" w:hanging="284"/>
        <w:jc w:val="both"/>
        <w:rPr>
          <w:rFonts w:ascii="Tahoma" w:hAnsi="Tahoma" w:cs="Tahoma"/>
        </w:rPr>
      </w:pPr>
      <w:r w:rsidRPr="009F406A">
        <w:rPr>
          <w:rFonts w:ascii="Tahoma" w:hAnsi="Tahoma" w:cs="Tahoma"/>
        </w:rPr>
        <w:t>-</w:t>
      </w:r>
      <w:r w:rsidRPr="009F406A">
        <w:rPr>
          <w:rFonts w:ascii="Tahoma" w:hAnsi="Tahoma" w:cs="Tahoma"/>
        </w:rPr>
        <w:tab/>
        <w:t>maksymalną wartość zmiany wynagrodzenia, jaką dopuszcza Zamawiający w efekcie zastosowania postanowień o zasadach wprowadzania zmian wysokości wynagrodzenia: 15%.</w:t>
      </w:r>
    </w:p>
    <w:p w14:paraId="40A6ECD7" w14:textId="77777777" w:rsidR="004146C9" w:rsidRPr="009F406A" w:rsidRDefault="004146C9" w:rsidP="004146C9">
      <w:pPr>
        <w:spacing w:line="276" w:lineRule="auto"/>
        <w:ind w:left="709" w:hanging="283"/>
        <w:jc w:val="both"/>
        <w:rPr>
          <w:rFonts w:ascii="Tahoma" w:hAnsi="Tahoma" w:cs="Tahoma"/>
        </w:rPr>
      </w:pPr>
      <w:r>
        <w:rPr>
          <w:rFonts w:ascii="Tahoma" w:hAnsi="Tahoma" w:cs="Tahoma"/>
        </w:rPr>
        <w:t>2</w:t>
      </w:r>
      <w:r w:rsidRPr="009F406A">
        <w:rPr>
          <w:rFonts w:ascii="Tahoma" w:hAnsi="Tahoma" w:cs="Tahoma"/>
        </w:rPr>
        <w:t>.</w:t>
      </w:r>
      <w:r w:rsidRPr="009F406A">
        <w:rPr>
          <w:rFonts w:ascii="Tahoma" w:hAnsi="Tahoma" w:cs="Tahoma"/>
        </w:rPr>
        <w:tab/>
        <w:t xml:space="preserve">W celu dokonania zmian umowy, o których mowa w </w:t>
      </w:r>
      <w:r>
        <w:rPr>
          <w:rFonts w:ascii="Tahoma" w:hAnsi="Tahoma" w:cs="Tahoma"/>
        </w:rPr>
        <w:t xml:space="preserve">pkt 1 </w:t>
      </w:r>
      <w:r w:rsidRPr="009F406A">
        <w:rPr>
          <w:rFonts w:ascii="Tahoma" w:hAnsi="Tahoma" w:cs="Tahoma"/>
        </w:rPr>
        <w:t>lit. b), c) i d) Wykonawca zobowiązany jest wystąpić do Zamawiającego z pisemnym wnioskiem o zmianę wynagrodzenia, przedkładając odpowiednie kalkulacje i dokumenty, w tym m.in. kopie umów z osobami, które bezpośrednio wykonują zamówienie, dokumenty/deklaracje ZUS:</w:t>
      </w:r>
    </w:p>
    <w:p w14:paraId="5ED8D74F" w14:textId="77777777" w:rsidR="004146C9" w:rsidRPr="009F406A" w:rsidRDefault="004146C9" w:rsidP="004146C9">
      <w:pPr>
        <w:spacing w:line="276" w:lineRule="auto"/>
        <w:ind w:left="851" w:hanging="142"/>
        <w:jc w:val="both"/>
        <w:rPr>
          <w:rFonts w:ascii="Tahoma" w:hAnsi="Tahoma" w:cs="Tahoma"/>
        </w:rPr>
      </w:pPr>
      <w:r w:rsidRPr="009F406A">
        <w:rPr>
          <w:rFonts w:ascii="Tahoma" w:hAnsi="Tahoma" w:cs="Tahoma"/>
        </w:rPr>
        <w:t>- potwierdzające zasadność i bezpośredni wpływ zaistniałych zmian na koszty wykonania zamówienia,</w:t>
      </w:r>
    </w:p>
    <w:p w14:paraId="3FC8DE6C" w14:textId="77777777" w:rsidR="004146C9" w:rsidRPr="009F406A" w:rsidRDefault="004146C9" w:rsidP="004146C9">
      <w:pPr>
        <w:spacing w:line="276" w:lineRule="auto"/>
        <w:ind w:left="851" w:hanging="142"/>
        <w:jc w:val="both"/>
        <w:rPr>
          <w:rFonts w:ascii="Tahoma" w:hAnsi="Tahoma" w:cs="Tahoma"/>
        </w:rPr>
      </w:pPr>
      <w:r w:rsidRPr="009F406A">
        <w:rPr>
          <w:rFonts w:ascii="Tahoma" w:hAnsi="Tahoma" w:cs="Tahoma"/>
        </w:rPr>
        <w:t xml:space="preserve">- określające stopień w jakim zmiana, o której mowa w </w:t>
      </w:r>
      <w:r>
        <w:rPr>
          <w:rFonts w:ascii="Tahoma" w:hAnsi="Tahoma" w:cs="Tahoma"/>
        </w:rPr>
        <w:t>pkt 1</w:t>
      </w:r>
      <w:r w:rsidRPr="009F406A">
        <w:rPr>
          <w:rFonts w:ascii="Tahoma" w:hAnsi="Tahoma" w:cs="Tahoma"/>
        </w:rPr>
        <w:t xml:space="preserve"> lit. b), c) i d) wpłynie na wysokość wynagrodzenia.</w:t>
      </w:r>
    </w:p>
    <w:p w14:paraId="6665E648" w14:textId="77777777" w:rsidR="004146C9" w:rsidRDefault="004146C9" w:rsidP="00A655F1">
      <w:pPr>
        <w:ind w:left="426"/>
        <w:jc w:val="both"/>
        <w:rPr>
          <w:rFonts w:ascii="Tahoma" w:hAnsi="Tahoma" w:cs="Tahoma"/>
        </w:rPr>
      </w:pPr>
    </w:p>
    <w:p w14:paraId="1C4BE366" w14:textId="77777777" w:rsidR="008D152A" w:rsidRPr="00AF7F60" w:rsidRDefault="008D152A" w:rsidP="00A655F1">
      <w:pPr>
        <w:ind w:left="426"/>
        <w:jc w:val="both"/>
        <w:rPr>
          <w:rFonts w:ascii="Tahoma" w:hAnsi="Tahoma" w:cs="Tahoma"/>
          <w:sz w:val="10"/>
          <w:szCs w:val="10"/>
        </w:rPr>
      </w:pPr>
    </w:p>
    <w:p w14:paraId="108876D7" w14:textId="4210D9FC" w:rsidR="00A655F1" w:rsidRPr="003815D1" w:rsidRDefault="00C015C4" w:rsidP="00372B60">
      <w:pPr>
        <w:numPr>
          <w:ilvl w:val="0"/>
          <w:numId w:val="1"/>
        </w:numPr>
        <w:ind w:left="426" w:hanging="426"/>
        <w:jc w:val="both"/>
        <w:rPr>
          <w:rFonts w:ascii="Tahoma" w:hAnsi="Tahoma" w:cs="Tahoma"/>
          <w:b/>
          <w:bCs/>
        </w:rPr>
      </w:pPr>
      <w:r w:rsidRPr="00C015C4">
        <w:rPr>
          <w:rFonts w:ascii="Tahoma" w:hAnsi="Tahoma" w:cs="Tahoma"/>
          <w:b/>
          <w:bC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5E43E30E" w14:textId="77777777" w:rsidR="00A655F1" w:rsidRPr="00A655F1" w:rsidRDefault="00A655F1" w:rsidP="00A655F1">
      <w:pPr>
        <w:suppressAutoHyphens/>
        <w:ind w:left="426"/>
        <w:jc w:val="both"/>
        <w:rPr>
          <w:lang w:eastAsia="zh-CN"/>
        </w:rPr>
      </w:pPr>
      <w:r w:rsidRPr="00A655F1">
        <w:rPr>
          <w:rFonts w:ascii="Tahoma" w:hAnsi="Tahoma" w:cs="Tahoma"/>
          <w:b/>
          <w:lang w:eastAsia="zh-CN"/>
        </w:rPr>
        <w:t>A. Informacje ogólne:</w:t>
      </w:r>
    </w:p>
    <w:p w14:paraId="6D6A7ED4" w14:textId="77777777" w:rsidR="000D44B4" w:rsidRPr="000D44B4" w:rsidRDefault="000D44B4">
      <w:pPr>
        <w:numPr>
          <w:ilvl w:val="0"/>
          <w:numId w:val="6"/>
        </w:numPr>
        <w:tabs>
          <w:tab w:val="num" w:pos="0"/>
          <w:tab w:val="left" w:pos="1134"/>
        </w:tabs>
        <w:suppressAutoHyphens/>
        <w:ind w:left="1134" w:hanging="425"/>
        <w:jc w:val="both"/>
        <w:rPr>
          <w:lang w:eastAsia="zh-CN"/>
        </w:rPr>
      </w:pPr>
      <w:r w:rsidRPr="000D44B4">
        <w:rPr>
          <w:rFonts w:ascii="Tahoma" w:hAnsi="Tahoma" w:cs="Tahoma"/>
          <w:lang w:eastAsia="zh-CN"/>
        </w:rPr>
        <w:t>Komunikacja między Zamawiającym a Wykonawcami odbywa się przy użyciu środków komunikacji elektronicznej.</w:t>
      </w:r>
    </w:p>
    <w:p w14:paraId="299076B0" w14:textId="77777777" w:rsidR="000D44B4" w:rsidRPr="000D44B4" w:rsidRDefault="000D44B4">
      <w:pPr>
        <w:numPr>
          <w:ilvl w:val="0"/>
          <w:numId w:val="6"/>
        </w:numPr>
        <w:tabs>
          <w:tab w:val="num" w:pos="0"/>
          <w:tab w:val="left" w:pos="851"/>
        </w:tabs>
        <w:suppressAutoHyphens/>
        <w:ind w:left="1134" w:hanging="425"/>
        <w:jc w:val="both"/>
        <w:rPr>
          <w:lang w:eastAsia="zh-CN"/>
        </w:rPr>
      </w:pPr>
      <w:r w:rsidRPr="000D44B4">
        <w:rPr>
          <w:rFonts w:ascii="Tahoma" w:hAnsi="Tahoma" w:cs="Tahoma"/>
          <w:lang w:eastAsia="zh-CN"/>
        </w:rPr>
        <w:t xml:space="preserve">W postępowaniu o udzielenie zamówienia </w:t>
      </w:r>
      <w:bookmarkStart w:id="8" w:name="_Hlk82671539"/>
      <w:r w:rsidRPr="000D44B4">
        <w:rPr>
          <w:rFonts w:ascii="Tahoma" w:hAnsi="Tahoma" w:cs="Tahoma"/>
          <w:lang w:eastAsia="zh-CN"/>
        </w:rPr>
        <w:t>komunikacja między Zamawiającym a Wykonawcami odbywa się za pośrednictwem Platformy zakupowej (dalej jako Platforma)</w:t>
      </w:r>
      <w:bookmarkEnd w:id="8"/>
      <w:r w:rsidR="00EE3E60">
        <w:rPr>
          <w:rFonts w:ascii="Tahoma" w:hAnsi="Tahoma" w:cs="Tahoma"/>
          <w:lang w:eastAsia="zh-CN"/>
        </w:rPr>
        <w:t>.</w:t>
      </w:r>
    </w:p>
    <w:p w14:paraId="26261887"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 xml:space="preserve">Komunikacja między Zamawiającym a Wykonawcami za pośrednictwem Platformy </w:t>
      </w:r>
      <w:r w:rsidRPr="000D44B4">
        <w:rPr>
          <w:rFonts w:ascii="Tahoma" w:hAnsi="Tahoma" w:cs="Tahoma"/>
          <w:bCs/>
          <w:lang w:eastAsia="zh-CN"/>
        </w:rPr>
        <w:t>odbywa się za pośrednictwem formularza „Wyślij wiadomość do zamawiającego”.</w:t>
      </w:r>
    </w:p>
    <w:p w14:paraId="1E87BDAD"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Za datę przekazania (wpływu) oświadczeń, wniosków, zawiadomień oraz informacji przyjmuje się datę ich przesłania za pośrednictwem Platformy poprzez kliknięcie przycisku  „Wyślij wiadomość do zamawiającego” po którym pojawi się komunikat, że wiadomość została wysłana do Zamawiającego.</w:t>
      </w:r>
    </w:p>
    <w:p w14:paraId="58844606"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 xml:space="preserve">Informacje m.in. dotyczące wyjaśnień treści SWZ, zmiany treści SWZ, zmiany terminu składania i otwarcia ofert, informacje z otwarcia ofert Zamawiający będzie zamieszczał na Platformie w sekcji „Komunikaty”. Korespondencja, której zgodnie z obowiązującymi przepisami adresatem jest konkretny </w:t>
      </w:r>
      <w:r w:rsidRPr="000D44B4">
        <w:rPr>
          <w:rFonts w:ascii="Tahoma" w:hAnsi="Tahoma" w:cs="Tahoma"/>
          <w:lang w:eastAsia="zh-CN"/>
        </w:rPr>
        <w:t>Wykonawca</w:t>
      </w:r>
      <w:r w:rsidRPr="000D44B4">
        <w:rPr>
          <w:rFonts w:ascii="Tahoma" w:hAnsi="Tahoma" w:cs="Tahoma"/>
        </w:rPr>
        <w:t>, będzie przekazywana do konkretnego Wykonawcy za pośrednictwem Platformy</w:t>
      </w:r>
      <w:r w:rsidR="00BA0EDE">
        <w:rPr>
          <w:rFonts w:ascii="Tahoma" w:hAnsi="Tahoma" w:cs="Tahoma"/>
        </w:rPr>
        <w:t>.</w:t>
      </w:r>
    </w:p>
    <w:p w14:paraId="657F4C83"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ma obowiązek sprawdzania komunikatów i wiadomości bezpośrednio na Platformie przesłanych przez Zamawiającego, gdyż system powiadomień może ulec awarii lub powiadomienie może trafić do folderu SPAM.</w:t>
      </w:r>
    </w:p>
    <w:p w14:paraId="5FA732DA"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Zamawiający, zgodnie z Rozporządzeniem Prezesa Rady Ministrów z dnia 3</w:t>
      </w:r>
      <w:r w:rsidR="009322F2">
        <w:rPr>
          <w:rFonts w:ascii="Tahoma" w:hAnsi="Tahoma" w:cs="Tahoma"/>
        </w:rPr>
        <w:t>0</w:t>
      </w:r>
      <w:r w:rsidRPr="000D44B4">
        <w:rPr>
          <w:rFonts w:ascii="Tahoma" w:hAnsi="Tahoma" w:cs="Tahoma"/>
        </w:rPr>
        <w:t xml:space="preserve"> grudnia 2020 r. w sprawie sposobu sporządzania i przekazywania informacji oraz wymagań technicznych dla dokumentów elektronicznych oraz środków komunikacji elektronicznej w postępowaniu o udzielenie zamówienia publicznego lub konkursie, określa niezbędne wymagania sprzętowo - aplikacyjne umożliwiające pracę na Platformie, tj.:</w:t>
      </w:r>
    </w:p>
    <w:p w14:paraId="2C56B94D"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lastRenderedPageBreak/>
        <w:t>stały dostęp do sieci Internet o gwarantowanej przepustowości nie mniejszej niż 512 kb/s,</w:t>
      </w:r>
    </w:p>
    <w:p w14:paraId="160F8C3A"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komputer klasy PC lub MAC o następującej konfiguracji: pamięć min. 2 GB Ram, procesor Intel IV 2 GHZ lub jego nowsza wersja, jeden z systemów operacyjnych - MS Windows 7, Mac Os x 10 4, Linux, lub ich nowsze wersje,</w:t>
      </w:r>
    </w:p>
    <w:p w14:paraId="6D834AF5"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zainstalowana dowolna przeglądarka internetowa, w przypadku Internet Explorer minimalnie wersja 10.0,</w:t>
      </w:r>
    </w:p>
    <w:p w14:paraId="60DF9A8E"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włączona obsługa JavaScript,</w:t>
      </w:r>
    </w:p>
    <w:p w14:paraId="7D3915AB"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zainstalowany program Adobe Acrobat Reader lub inny obsługujący format plików .pdf,</w:t>
      </w:r>
    </w:p>
    <w:p w14:paraId="12014A65"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szyfrowanie na Platformie odbywa się za pomocą protokołu TLS 1.3.</w:t>
      </w:r>
    </w:p>
    <w:p w14:paraId="568FAF2D"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oznaczenie czasu odbioru danych przez Platformę stanowi datę oraz dokładny czas (hh:mm:ss) generowany wg. czasu lokalnego serwera synchronizowanego z zegarem Głównego Urzędu Miar.</w:t>
      </w:r>
    </w:p>
    <w:p w14:paraId="61402ACF"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przystępując do niniejszego postępowania o udzielenie zamówienia publicznego:</w:t>
      </w:r>
    </w:p>
    <w:p w14:paraId="75B742C1" w14:textId="77777777" w:rsidR="000D44B4" w:rsidRPr="000D44B4" w:rsidRDefault="000D44B4">
      <w:pPr>
        <w:numPr>
          <w:ilvl w:val="0"/>
          <w:numId w:val="29"/>
        </w:numPr>
        <w:ind w:left="1418" w:hanging="284"/>
        <w:jc w:val="both"/>
        <w:rPr>
          <w:rFonts w:ascii="Tahoma" w:eastAsia="Calibri" w:hAnsi="Tahoma" w:cs="Tahoma"/>
        </w:rPr>
      </w:pPr>
      <w:r w:rsidRPr="000D44B4">
        <w:rPr>
          <w:rFonts w:ascii="Tahoma" w:eastAsia="Calibri" w:hAnsi="Tahoma" w:cs="Tahoma"/>
        </w:rPr>
        <w:t>akceptuje warunki korzystania z Platformy określone w Regulaminie zamieszczonym w zakładce „Regulamin" oraz uznaje go za wiążący,</w:t>
      </w:r>
    </w:p>
    <w:p w14:paraId="1288D41C" w14:textId="77777777" w:rsidR="000D44B4" w:rsidRPr="000D44B4" w:rsidRDefault="000D44B4">
      <w:pPr>
        <w:numPr>
          <w:ilvl w:val="0"/>
          <w:numId w:val="29"/>
        </w:numPr>
        <w:ind w:left="1418" w:hanging="284"/>
        <w:jc w:val="both"/>
        <w:rPr>
          <w:rFonts w:ascii="Tahoma" w:eastAsia="Calibri" w:hAnsi="Tahoma" w:cs="Tahoma"/>
        </w:rPr>
      </w:pPr>
      <w:r w:rsidRPr="000D44B4">
        <w:rPr>
          <w:rFonts w:ascii="Tahoma" w:eastAsia="Calibri" w:hAnsi="Tahoma" w:cs="Tahoma"/>
        </w:rPr>
        <w:t xml:space="preserve">zapoznał i stosuje się do Instrukcji składania ofert </w:t>
      </w:r>
      <w:bookmarkStart w:id="9" w:name="_Hlk82767556"/>
      <w:r w:rsidRPr="000D44B4">
        <w:rPr>
          <w:rFonts w:ascii="Tahoma" w:eastAsia="Calibri" w:hAnsi="Tahoma" w:cs="Tahoma"/>
        </w:rPr>
        <w:t xml:space="preserve">dostępnej </w:t>
      </w:r>
      <w:r w:rsidRPr="000D44B4">
        <w:rPr>
          <w:rFonts w:ascii="Tahoma" w:hAnsi="Tahoma" w:cs="Tahoma"/>
        </w:rPr>
        <w:t>w zakładce „Instrukcje”</w:t>
      </w:r>
      <w:bookmarkEnd w:id="9"/>
      <w:r w:rsidRPr="000D44B4">
        <w:rPr>
          <w:rFonts w:ascii="Tahoma" w:hAnsi="Tahoma" w:cs="Tahoma"/>
        </w:rPr>
        <w:t>.</w:t>
      </w:r>
      <w:r w:rsidRPr="000D44B4">
        <w:rPr>
          <w:rFonts w:ascii="Tahoma" w:eastAsia="Calibri" w:hAnsi="Tahoma" w:cs="Tahoma"/>
        </w:rPr>
        <w:t xml:space="preserve"> </w:t>
      </w:r>
    </w:p>
    <w:p w14:paraId="263E0287"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eastAsia="Calibri" w:hAnsi="Tahoma" w:cs="Tahoma"/>
        </w:rPr>
        <w:t>Maksymalny rozmiar jednego pliku przesyłanego za pośrednictwem dedykowanych formularzy do: złożenia, wycofania oferty wynosi 150 MB, natomiast przy komunikacji wielkość pliku to maksymalnie 500 MB.</w:t>
      </w:r>
    </w:p>
    <w:p w14:paraId="33F3AC0B"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b/>
        </w:rPr>
        <w:t xml:space="preserve"> </w:t>
      </w:r>
      <w:r w:rsidRPr="000D44B4">
        <w:rPr>
          <w:rFonts w:ascii="Tahoma" w:eastAsia="Calibri" w:hAnsi="Tahoma" w:cs="Tahoma"/>
          <w:bCs/>
        </w:rPr>
        <w:t xml:space="preserve">nie ponosi odpowiedzialności za złożenie oferty w sposób niezgodny z Instrukcją korzystania z </w:t>
      </w:r>
      <w:hyperlink r:id="rId18">
        <w:r w:rsidRPr="000D44B4">
          <w:rPr>
            <w:rFonts w:ascii="Tahoma" w:eastAsia="Calibri" w:hAnsi="Tahoma" w:cs="Tahoma"/>
            <w:bCs/>
          </w:rPr>
          <w:t>Platformy</w:t>
        </w:r>
      </w:hyperlink>
      <w:r w:rsidRPr="000D44B4">
        <w:rPr>
          <w:rFonts w:ascii="Tahoma" w:eastAsia="Calibri" w:hAnsi="Tahoma" w:cs="Tahoma"/>
          <w:bCs/>
        </w:rPr>
        <w:t>,</w:t>
      </w:r>
      <w:r w:rsidRPr="000D44B4">
        <w:rPr>
          <w:rFonts w:ascii="Tahoma" w:eastAsia="Calibri" w:hAnsi="Tahoma" w:cs="Tahoma"/>
        </w:rPr>
        <w:t xml:space="preserve"> w szczególności za sytuację, gdy Zamawiający zapozna się z treścią oferty przed upływem terminu składania ofert w przypadku złożenia oferty w zakładce „Wyślij wiadomość do zamawiającego”.</w:t>
      </w:r>
    </w:p>
    <w:p w14:paraId="261BE1E9"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rPr>
        <w:t xml:space="preserve"> informuje, że instrukcje korzystania z </w:t>
      </w:r>
      <w:r w:rsidRPr="000D44B4">
        <w:rPr>
          <w:rFonts w:ascii="Tahoma" w:hAnsi="Tahoma" w:cs="Tahoma"/>
        </w:rPr>
        <w:t>Platformy d</w:t>
      </w:r>
      <w:r w:rsidRPr="000D44B4">
        <w:rPr>
          <w:rFonts w:ascii="Tahoma" w:eastAsia="Calibri" w:hAnsi="Tahoma" w:cs="Tahoma"/>
        </w:rPr>
        <w:t xml:space="preserve">otyczące w szczególności logowania, składania wniosków o wyjaśnienie treści SWZ, składania ofert oraz innych czynności podejmowanych w postępowaniu przy użyciu </w:t>
      </w:r>
      <w:r w:rsidRPr="000D44B4">
        <w:rPr>
          <w:rFonts w:ascii="Tahoma" w:hAnsi="Tahoma" w:cs="Tahoma"/>
        </w:rPr>
        <w:t xml:space="preserve">Platformy </w:t>
      </w:r>
      <w:r w:rsidRPr="000D44B4">
        <w:rPr>
          <w:rFonts w:ascii="Tahoma" w:eastAsia="Calibri" w:hAnsi="Tahoma" w:cs="Tahoma"/>
        </w:rPr>
        <w:t>znajdują się w zakładce „Instrukcje".</w:t>
      </w:r>
    </w:p>
    <w:p w14:paraId="16B67F2A" w14:textId="48A3BE0E" w:rsidR="000D44B4" w:rsidRPr="000D44B4" w:rsidRDefault="000D44B4">
      <w:pPr>
        <w:numPr>
          <w:ilvl w:val="0"/>
          <w:numId w:val="6"/>
        </w:numPr>
        <w:tabs>
          <w:tab w:val="num" w:pos="0"/>
          <w:tab w:val="left" w:pos="1134"/>
        </w:tabs>
        <w:suppressAutoHyphens/>
        <w:ind w:left="1134" w:hanging="425"/>
        <w:jc w:val="both"/>
        <w:rPr>
          <w:rFonts w:ascii="Tahoma" w:hAnsi="Tahoma" w:cs="Tahoma"/>
          <w:lang w:eastAsia="zh-CN"/>
        </w:rPr>
      </w:pPr>
      <w:r w:rsidRPr="000D44B4">
        <w:rPr>
          <w:rFonts w:ascii="Tahoma" w:hAnsi="Tahoma" w:cs="Tahoma"/>
          <w:lang w:eastAsia="zh-CN"/>
        </w:rPr>
        <w:t>Oferty, oświadczenia, o których mowa w art. 125 ust. 1 ustawy, podmiotowe środki dowodowe</w:t>
      </w:r>
      <w:r w:rsidR="005502C9">
        <w:rPr>
          <w:rFonts w:ascii="Tahoma" w:hAnsi="Tahoma" w:cs="Tahoma"/>
          <w:lang w:eastAsia="zh-CN"/>
        </w:rPr>
        <w:t xml:space="preserve"> </w:t>
      </w:r>
      <w:r w:rsidRPr="000D44B4">
        <w:rPr>
          <w:rFonts w:ascii="Tahoma" w:hAnsi="Tahoma" w:cs="Tahoma"/>
          <w:lang w:eastAsia="zh-CN"/>
        </w:rPr>
        <w:t>oraz zobowiązanie podmiotu udostępniającego zasoby, o którym mowa w art. 118 ust. 3 ustawy, przedmiotowe środki dowodowe, pełnomocnictwo, dokumenty, o których mowa w art. 94 ust. 2 ustawy, sporządza się w postaci elektronicznej, w formatach danych określonych w przepisach wydanych na podstawie art. 18 ustawy z dnia 17 lutego 2005 r. o informatyzacji działalności podmiotów realizujących zadania publiczne), z zastrzeżeniem formatów, o których mowa w art. 66 ust. 1 ustawy, z uwzględnieniem rodzaju przekazywanych danych.</w:t>
      </w:r>
    </w:p>
    <w:p w14:paraId="723927BA" w14:textId="77777777" w:rsidR="006C594E" w:rsidRPr="006C594E" w:rsidRDefault="006C594E">
      <w:pPr>
        <w:numPr>
          <w:ilvl w:val="0"/>
          <w:numId w:val="6"/>
        </w:numPr>
        <w:tabs>
          <w:tab w:val="num" w:pos="0"/>
          <w:tab w:val="left" w:pos="1134"/>
        </w:tabs>
        <w:suppressAutoHyphens/>
        <w:ind w:left="1134" w:hanging="425"/>
        <w:jc w:val="both"/>
        <w:rPr>
          <w:rFonts w:ascii="Tahoma" w:hAnsi="Tahoma" w:cs="Tahoma"/>
          <w:lang w:eastAsia="zh-CN"/>
        </w:rPr>
      </w:pPr>
      <w:r w:rsidRPr="006C594E">
        <w:rPr>
          <w:rFonts w:ascii="Tahoma" w:hAnsi="Tahoma" w:cs="Tahoma"/>
          <w:lang w:eastAsia="zh-CN"/>
        </w:rPr>
        <w:t>Informacje, oświadczenia lub dokumenty, inne niż określone w ppkt 12, przekazywane w postępowaniu,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za pośrednictwem Platformy.</w:t>
      </w:r>
    </w:p>
    <w:p w14:paraId="15B5F0A0" w14:textId="77777777" w:rsidR="009B3CDC" w:rsidRDefault="009B3CDC" w:rsidP="009B3CDC">
      <w:pPr>
        <w:tabs>
          <w:tab w:val="left" w:pos="1134"/>
        </w:tabs>
        <w:suppressAutoHyphens/>
        <w:jc w:val="both"/>
        <w:rPr>
          <w:rFonts w:ascii="Tahoma" w:hAnsi="Tahoma" w:cs="Tahoma"/>
          <w:color w:val="FF0000"/>
          <w:sz w:val="8"/>
          <w:szCs w:val="8"/>
          <w:lang w:eastAsia="zh-CN"/>
        </w:rPr>
      </w:pPr>
    </w:p>
    <w:p w14:paraId="7FDCECE2" w14:textId="77777777" w:rsidR="009B3CDC" w:rsidRDefault="009B3CDC" w:rsidP="009B3CDC">
      <w:pPr>
        <w:tabs>
          <w:tab w:val="left" w:pos="1134"/>
        </w:tabs>
        <w:suppressAutoHyphens/>
        <w:jc w:val="both"/>
        <w:rPr>
          <w:rFonts w:ascii="Tahoma" w:hAnsi="Tahoma" w:cs="Tahoma"/>
          <w:color w:val="FF0000"/>
          <w:sz w:val="8"/>
          <w:szCs w:val="8"/>
          <w:lang w:eastAsia="zh-CN"/>
        </w:rPr>
      </w:pPr>
    </w:p>
    <w:p w14:paraId="5978943C" w14:textId="77777777" w:rsidR="00A655F1" w:rsidRPr="00A655F1" w:rsidRDefault="00A655F1" w:rsidP="00A655F1">
      <w:pPr>
        <w:tabs>
          <w:tab w:val="left" w:pos="709"/>
        </w:tabs>
        <w:suppressAutoHyphens/>
        <w:ind w:left="426"/>
        <w:jc w:val="both"/>
        <w:rPr>
          <w:lang w:eastAsia="zh-CN"/>
        </w:rPr>
      </w:pPr>
      <w:r w:rsidRPr="00A655F1">
        <w:rPr>
          <w:rFonts w:ascii="Tahoma" w:hAnsi="Tahoma" w:cs="Tahoma"/>
          <w:b/>
          <w:lang w:eastAsia="zh-CN"/>
        </w:rPr>
        <w:t xml:space="preserve">B. </w:t>
      </w:r>
      <w:r w:rsidRPr="00A655F1">
        <w:rPr>
          <w:rFonts w:ascii="Tahoma" w:hAnsi="Tahoma" w:cs="Tahoma"/>
          <w:b/>
          <w:lang w:eastAsia="zh-CN"/>
        </w:rPr>
        <w:tab/>
        <w:t>Złożenie oferty:</w:t>
      </w:r>
    </w:p>
    <w:p w14:paraId="01DB9EA3"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Wykonawca</w:t>
      </w:r>
      <w:r w:rsidRPr="000D44B4">
        <w:rPr>
          <w:rFonts w:ascii="Tahoma" w:hAnsi="Tahoma" w:cs="Tahoma"/>
        </w:rPr>
        <w:t xml:space="preserve"> składa ofertę za pośrednictwem Platformy.</w:t>
      </w:r>
    </w:p>
    <w:p w14:paraId="616188B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Ofertę</w:t>
      </w:r>
      <w:r w:rsidRPr="000D44B4">
        <w:rPr>
          <w:rFonts w:ascii="Tahoma" w:hAnsi="Tahoma" w:cs="Tahoma"/>
        </w:rPr>
        <w:t xml:space="preserve"> należy sporządzić w języku polskim.</w:t>
      </w:r>
    </w:p>
    <w:p w14:paraId="75C6A27B"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Oferta </w:t>
      </w:r>
      <w:r w:rsidRPr="000D44B4">
        <w:rPr>
          <w:rFonts w:ascii="Tahoma" w:hAnsi="Tahoma" w:cs="Tahoma"/>
          <w:lang w:eastAsia="zh-CN"/>
        </w:rPr>
        <w:t>może</w:t>
      </w:r>
      <w:r w:rsidRPr="000D44B4">
        <w:rPr>
          <w:rFonts w:ascii="Tahoma" w:hAnsi="Tahoma" w:cs="Tahoma"/>
        </w:rPr>
        <w:t xml:space="preserve"> być złożona tylko do upływu terminu składania ofert.</w:t>
      </w:r>
    </w:p>
    <w:p w14:paraId="60543CE5"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Ofertę składa się, pod rygorem nieważności, w formie elektronicznej lub w postaci elektronicznej opatrzonej podpisem zaufanym lub podpisem osobistym.</w:t>
      </w:r>
    </w:p>
    <w:p w14:paraId="1AB112E8"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Do oferty należy dołączyć wszystkie wymagane w SWZ dokumenty, w tym oświadczenie o niepodleganiu wykluczeniu, spełnianiu warunków udziału w postępowaniu, w zakresie wskazanym w pkt XV, </w:t>
      </w:r>
      <w:r w:rsidR="00941876">
        <w:rPr>
          <w:rFonts w:ascii="Tahoma" w:hAnsi="Tahoma" w:cs="Tahoma"/>
        </w:rPr>
        <w:t xml:space="preserve">XVa, </w:t>
      </w:r>
      <w:r w:rsidRPr="000D44B4">
        <w:rPr>
          <w:rFonts w:ascii="Tahoma" w:hAnsi="Tahoma" w:cs="Tahoma"/>
        </w:rPr>
        <w:t>XVI i XVII SWZ, w formie elektronicznej lub w postaci elektronicznej opatrzonej podpisem zaufanym lub podpisem osobistym.</w:t>
      </w:r>
    </w:p>
    <w:p w14:paraId="162F0F79" w14:textId="77777777" w:rsidR="000D44B4" w:rsidRPr="00EE3E60" w:rsidRDefault="000D44B4" w:rsidP="00EE3E60">
      <w:pPr>
        <w:numPr>
          <w:ilvl w:val="0"/>
          <w:numId w:val="5"/>
        </w:numPr>
        <w:tabs>
          <w:tab w:val="left" w:pos="1134"/>
        </w:tabs>
        <w:suppressAutoHyphens/>
        <w:autoSpaceDE w:val="0"/>
        <w:autoSpaceDN w:val="0"/>
        <w:adjustRightInd w:val="0"/>
        <w:ind w:left="1134" w:hanging="425"/>
        <w:jc w:val="both"/>
        <w:rPr>
          <w:rFonts w:ascii="Tahoma" w:hAnsi="Tahoma" w:cs="Tahoma"/>
        </w:rPr>
      </w:pPr>
      <w:bookmarkStart w:id="10" w:name="_Hlk82679164"/>
      <w:r w:rsidRPr="000D44B4">
        <w:rPr>
          <w:rFonts w:ascii="Tahoma" w:hAnsi="Tahoma" w:cs="Tahoma"/>
        </w:rPr>
        <w:t>Wykonawca składa ofertę za pośrednictwem Formularza składania oferty dostępnego dla niniejszego postępowania na stronie prowadzonego postępowania</w:t>
      </w:r>
      <w:bookmarkEnd w:id="10"/>
      <w:r w:rsidRPr="00EE3E60">
        <w:rPr>
          <w:rFonts w:ascii="Tahoma" w:hAnsi="Tahoma" w:cs="Tahoma"/>
        </w:rPr>
        <w:t xml:space="preserve">. </w:t>
      </w:r>
    </w:p>
    <w:p w14:paraId="2671497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Zamawiający zaleca, aby przed rozpoczęciem wypełniania Formularzu składania oferty Wykonawca zalogował się do systemu, a jeżeli nie posiada konta, założył bezpłatne konto. Platforma umożliwia złożenie oferty bez zakładania konta. Jeżeli Wykonawca będzie składał ofertę bez zakładania konta, to ma obowiązek potwierdzić do upływu terminu składania </w:t>
      </w:r>
      <w:r w:rsidRPr="000D44B4">
        <w:rPr>
          <w:rFonts w:ascii="Tahoma" w:hAnsi="Tahoma" w:cs="Tahoma"/>
        </w:rPr>
        <w:lastRenderedPageBreak/>
        <w:t>ofert adres mailowy podany w formularzu, poprzez kliknięcie w link aktywacyjny wysłany w mailu potwierdzającym złożenie oferty.</w:t>
      </w:r>
    </w:p>
    <w:p w14:paraId="631CDA2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Po wypełnieniu Formularza składania oferty i załadowaniu wszystkich wymaganych załączników należy kliknąć przycisk „Przejdź do podsumowania”.</w:t>
      </w:r>
    </w:p>
    <w:p w14:paraId="64EB297E"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Jeżeli </w:t>
      </w:r>
      <w:r w:rsidRPr="000D44B4">
        <w:rPr>
          <w:rFonts w:ascii="Tahoma" w:hAnsi="Tahoma" w:cs="Tahoma"/>
          <w:lang w:eastAsia="zh-CN"/>
        </w:rPr>
        <w:t>dokumenty</w:t>
      </w:r>
      <w:r w:rsidRPr="000D44B4">
        <w:rPr>
          <w:rFonts w:ascii="Tahoma" w:hAnsi="Tahoma" w:cs="Tahoma"/>
        </w:rPr>
        <w:t xml:space="preserve"> elektroniczne, przekazywane przy użyciu środków komunikacji elektronicznej, zawierają informacje stanowiące tajemnicę przedsiębiorstwa w rozumieniu przepisów ustawy z dnia 16 kwietnia 1993 r. o zwalczaniu nieuczciwej konkurencji, Wykonawca, w celu utrzymania w poufności tych informacji, przekazuje je w wydzielonym pliku. </w:t>
      </w:r>
      <w:r w:rsidRPr="000D44B4">
        <w:rPr>
          <w:rFonts w:ascii="Tahoma" w:eastAsia="Calibri" w:hAnsi="Tahoma" w:cs="Tahoma"/>
        </w:rPr>
        <w:t>Na Platformie w formularzu składania oferty znajduje się miejsce wyznaczone do dołączenia części oferty stanowiącej tajemnicę przedsiębiorstwa.</w:t>
      </w:r>
    </w:p>
    <w:p w14:paraId="2CA3C09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eastAsia="Calibri" w:hAnsi="Tahoma" w:cs="Tahoma"/>
        </w:rPr>
      </w:pPr>
      <w:r w:rsidRPr="000D44B4">
        <w:rPr>
          <w:rFonts w:ascii="Tahoma" w:eastAsia="Calibri" w:hAnsi="Tahoma" w:cs="Tahoma"/>
        </w:rPr>
        <w:t xml:space="preserve">W procesie składania oferty za pośrednictwem </w:t>
      </w:r>
      <w:r w:rsidRPr="000D44B4">
        <w:rPr>
          <w:rFonts w:ascii="Tahoma" w:hAnsi="Tahoma" w:cs="Tahoma"/>
        </w:rPr>
        <w:t>Platformy,</w:t>
      </w:r>
      <w:r w:rsidRPr="000D44B4">
        <w:rPr>
          <w:rFonts w:ascii="Tahoma" w:eastAsia="Calibri" w:hAnsi="Tahoma" w:cs="Tahoma"/>
        </w:rPr>
        <w:t xml:space="preserve"> Wykonawca powinien złożyć podpis bezpośrednio na dokumentach przesłanych za pośrednictwem Platformy. Zaleca się stosowanie podpisu na każdym załączonym pliku osobno.</w:t>
      </w:r>
    </w:p>
    <w:p w14:paraId="2120E17D"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Za datę złożenia oferty przyjmuje się datę jej przekazania w systemie (platformie) w drugim kroku składania oferty poprzez kliknięcie przycisku „Złóż ofertę” i wyświetlenie się komunikatu, że oferta została zaszyfrowana i złożona.</w:t>
      </w:r>
      <w:r w:rsidRPr="000D44B4">
        <w:rPr>
          <w:rFonts w:ascii="Tahoma" w:hAnsi="Tahoma" w:cs="Tahoma"/>
        </w:rPr>
        <w:t xml:space="preserve"> </w:t>
      </w:r>
    </w:p>
    <w:p w14:paraId="0577307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Do upływu terminu składania ofert Wykonawca może wycofać ofertę. </w:t>
      </w:r>
      <w:bookmarkStart w:id="11" w:name="_Hlk82679245"/>
      <w:r w:rsidRPr="000D44B4">
        <w:rPr>
          <w:rFonts w:ascii="Tahoma" w:hAnsi="Tahoma" w:cs="Tahoma"/>
        </w:rPr>
        <w:t>Wycofanie oferty odbywa się za pośrednictwem Platformy.</w:t>
      </w:r>
    </w:p>
    <w:p w14:paraId="488ACD3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Szczegółowa instrukcja dla Wykonawców dotycząca złożenia oferty i wycofania oferty znajduje się w zakładce „Instrukcje”.</w:t>
      </w:r>
    </w:p>
    <w:bookmarkEnd w:id="11"/>
    <w:p w14:paraId="0FF0D470"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W przypadku składania ofert na więcej części zamówienia, ze względu na ograniczenia systemowe, ofertę na każdą z części zamówienia należy umieścić w oddzielnym folderze, a następnie przekazać jako jeden pakiet dokumentów – dotyczy postępowań, w których Zamawiający dopuścił możliwość składania ofert na części.</w:t>
      </w:r>
    </w:p>
    <w:p w14:paraId="25128B68" w14:textId="77777777" w:rsidR="00A655F1" w:rsidRPr="00A655F1" w:rsidRDefault="00A655F1" w:rsidP="00687666">
      <w:pPr>
        <w:suppressAutoHyphens/>
        <w:jc w:val="both"/>
        <w:rPr>
          <w:rFonts w:ascii="Tahoma" w:eastAsia="Calibri" w:hAnsi="Tahoma" w:cs="Tahoma"/>
          <w:color w:val="FF0000"/>
          <w:sz w:val="8"/>
          <w:szCs w:val="8"/>
          <w:lang w:eastAsia="en-US"/>
        </w:rPr>
      </w:pPr>
    </w:p>
    <w:p w14:paraId="537AC988" w14:textId="77777777" w:rsidR="00A655F1" w:rsidRPr="001422F1" w:rsidRDefault="00A655F1" w:rsidP="00A655F1">
      <w:pPr>
        <w:suppressAutoHyphens/>
        <w:ind w:left="709" w:hanging="283"/>
        <w:jc w:val="both"/>
        <w:rPr>
          <w:lang w:eastAsia="zh-CN"/>
        </w:rPr>
      </w:pPr>
      <w:r w:rsidRPr="001422F1">
        <w:rPr>
          <w:rFonts w:ascii="Tahoma" w:hAnsi="Tahoma" w:cs="Tahoma"/>
          <w:b/>
          <w:lang w:eastAsia="zh-CN"/>
        </w:rPr>
        <w:t>C.</w:t>
      </w:r>
      <w:r w:rsidRPr="001422F1">
        <w:rPr>
          <w:rFonts w:ascii="Tahoma" w:hAnsi="Tahoma" w:cs="Tahoma"/>
          <w:b/>
          <w:lang w:eastAsia="zh-CN"/>
        </w:rPr>
        <w:tab/>
        <w:t xml:space="preserve">Sposób komunikowania się Zamawiającego z Wykonawcami (nie dotyczy składania ofert) </w:t>
      </w:r>
    </w:p>
    <w:p w14:paraId="28923B74" w14:textId="77777777" w:rsidR="000F08DB" w:rsidRPr="000F08DB" w:rsidRDefault="000F08DB">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W postępowaniu o udzielenie zamówienia komunikacja pomiędzy Zamawiającym a Wykonawcami w szczególności składanie oświadczeń, wniosków (innych niż składane wraz z ofertą), zawiadomień oraz przekazywanie informacji odbywa się elektronicznie za pośrednictwem Platformy i formularza „Wyślij wiadomość” znajdującego się na stronie prowadzonego postępowania. Za datę przekazania (wpływu) oświadczeń, wniosków, zawiadomień oraz informacji przyjmuje się datę ich przesłania za pośrednictwem Platformy poprzez kliknięcie przycisku „Wyślij wiadomość” po którym pojawi się komunikat, że wiadomość została wysłana do zamawiającego.</w:t>
      </w:r>
    </w:p>
    <w:p w14:paraId="0CFF8AD7" w14:textId="77777777" w:rsidR="000F08DB" w:rsidRPr="000F08DB" w:rsidRDefault="000F08DB">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Dokumenty elektroniczne, składane są przez Wykonawcę za pośrednictwem Platformy jako załączniki. Sposób sporządzenia dokumentów elektronicznych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rozporządzeniu Ministra Rozwoju, Pracy i Technologii z dnia 23 grudnia 2020 r. w sprawie podmiotowych środków dowodowych oraz innych dokumentów lub oświadczeń, jakich może żądać zamawiający od wykonawcy.</w:t>
      </w:r>
    </w:p>
    <w:p w14:paraId="427E0856" w14:textId="77777777" w:rsidR="00A655F1" w:rsidRDefault="00A655F1" w:rsidP="00A655F1">
      <w:pPr>
        <w:suppressAutoHyphens/>
        <w:ind w:left="851"/>
        <w:jc w:val="both"/>
        <w:rPr>
          <w:rFonts w:ascii="Tahoma" w:hAnsi="Tahoma" w:cs="Tahoma"/>
          <w:color w:val="FF0000"/>
          <w:sz w:val="8"/>
          <w:szCs w:val="8"/>
          <w:highlight w:val="yellow"/>
          <w:lang w:eastAsia="zh-CN"/>
        </w:rPr>
      </w:pPr>
    </w:p>
    <w:p w14:paraId="7812A7DA" w14:textId="77777777" w:rsidR="0020454A" w:rsidRDefault="0020454A" w:rsidP="00A655F1">
      <w:pPr>
        <w:suppressAutoHyphens/>
        <w:ind w:left="851"/>
        <w:jc w:val="both"/>
        <w:rPr>
          <w:rFonts w:ascii="Tahoma" w:hAnsi="Tahoma" w:cs="Tahoma"/>
          <w:color w:val="FF0000"/>
          <w:sz w:val="8"/>
          <w:szCs w:val="8"/>
          <w:highlight w:val="yellow"/>
          <w:lang w:eastAsia="zh-CN"/>
        </w:rPr>
      </w:pPr>
    </w:p>
    <w:p w14:paraId="7EBE4383" w14:textId="77777777" w:rsidR="00A655F1" w:rsidRPr="001422F1" w:rsidRDefault="00A655F1" w:rsidP="00A655F1">
      <w:pPr>
        <w:suppressAutoHyphens/>
        <w:ind w:left="709" w:hanging="283"/>
        <w:jc w:val="both"/>
        <w:rPr>
          <w:lang w:eastAsia="zh-CN"/>
        </w:rPr>
      </w:pPr>
      <w:r w:rsidRPr="001422F1">
        <w:rPr>
          <w:rFonts w:ascii="Tahoma" w:hAnsi="Tahoma" w:cs="Tahoma"/>
          <w:b/>
          <w:lang w:eastAsia="zh-CN"/>
        </w:rPr>
        <w:t xml:space="preserve">D. Wyjaśnienie treści Specyfikacji Warunków Zamówienia </w:t>
      </w:r>
    </w:p>
    <w:p w14:paraId="6430F964" w14:textId="77777777" w:rsidR="00A655F1" w:rsidRPr="001422F1" w:rsidRDefault="00A655F1" w:rsidP="00A655F1">
      <w:pPr>
        <w:suppressAutoHyphens/>
        <w:ind w:left="851"/>
        <w:jc w:val="both"/>
        <w:rPr>
          <w:rFonts w:ascii="Tahoma" w:hAnsi="Tahoma" w:cs="Tahoma"/>
          <w:b/>
          <w:color w:val="FF0000"/>
          <w:sz w:val="8"/>
          <w:szCs w:val="8"/>
          <w:lang w:eastAsia="zh-CN"/>
        </w:rPr>
      </w:pPr>
    </w:p>
    <w:p w14:paraId="45DC5475" w14:textId="77777777" w:rsidR="00A655F1" w:rsidRPr="001422F1" w:rsidRDefault="00A655F1">
      <w:pPr>
        <w:numPr>
          <w:ilvl w:val="0"/>
          <w:numId w:val="3"/>
        </w:numPr>
        <w:tabs>
          <w:tab w:val="left" w:pos="1134"/>
        </w:tabs>
        <w:suppressAutoHyphens/>
        <w:ind w:left="1134" w:hanging="425"/>
        <w:jc w:val="both"/>
        <w:rPr>
          <w:lang w:eastAsia="zh-CN"/>
        </w:rPr>
      </w:pPr>
      <w:r w:rsidRPr="001422F1">
        <w:rPr>
          <w:rFonts w:ascii="Tahoma" w:hAnsi="Tahoma" w:cs="Tahoma"/>
          <w:lang w:eastAsia="zh-CN"/>
        </w:rPr>
        <w:t xml:space="preserve">Wykonawca może zwrócić się do Zamawiającego o wyjaśnienie treści </w:t>
      </w:r>
      <w:r w:rsidR="007B2149">
        <w:rPr>
          <w:rFonts w:ascii="Tahoma" w:hAnsi="Tahoma" w:cs="Tahoma"/>
          <w:lang w:eastAsia="zh-CN"/>
        </w:rPr>
        <w:t>SWZ</w:t>
      </w:r>
      <w:r w:rsidRPr="001422F1">
        <w:rPr>
          <w:rFonts w:ascii="Tahoma" w:hAnsi="Tahoma" w:cs="Tahoma"/>
          <w:lang w:eastAsia="zh-CN"/>
        </w:rPr>
        <w:t>.</w:t>
      </w:r>
    </w:p>
    <w:p w14:paraId="30A0F242" w14:textId="77777777" w:rsidR="00A655F1" w:rsidRDefault="00A655F1">
      <w:pPr>
        <w:numPr>
          <w:ilvl w:val="0"/>
          <w:numId w:val="3"/>
        </w:numPr>
        <w:tabs>
          <w:tab w:val="left" w:pos="1134"/>
        </w:tabs>
        <w:suppressAutoHyphens/>
        <w:ind w:left="1134" w:hanging="425"/>
        <w:jc w:val="both"/>
        <w:rPr>
          <w:rFonts w:ascii="Tahoma" w:hAnsi="Tahoma" w:cs="Tahoma"/>
          <w:lang w:eastAsia="zh-CN"/>
        </w:rPr>
      </w:pPr>
      <w:r w:rsidRPr="001422F1">
        <w:rPr>
          <w:rFonts w:ascii="Tahoma" w:hAnsi="Tahoma" w:cs="Tahoma"/>
          <w:lang w:eastAsia="zh-CN"/>
        </w:rPr>
        <w:t xml:space="preserve">Zamawiający udzieli wyjaśnień niezwłocznie, jednak nie później niż na 2 dni przed upływem terminu składania ofert pod warunkiem, że wniosek o wyjaśnienie treści </w:t>
      </w:r>
      <w:r w:rsidR="007B2149">
        <w:rPr>
          <w:rFonts w:ascii="Tahoma" w:hAnsi="Tahoma" w:cs="Tahoma"/>
          <w:lang w:eastAsia="zh-CN"/>
        </w:rPr>
        <w:t>SWZ</w:t>
      </w:r>
      <w:r w:rsidRPr="001422F1">
        <w:rPr>
          <w:rFonts w:ascii="Tahoma" w:hAnsi="Tahoma" w:cs="Tahoma"/>
          <w:lang w:eastAsia="zh-CN"/>
        </w:rPr>
        <w:t xml:space="preserve"> wpłynął do Zamawiającego nie później niż </w:t>
      </w:r>
      <w:r w:rsidR="001422F1" w:rsidRPr="001422F1">
        <w:rPr>
          <w:rFonts w:ascii="Tahoma" w:hAnsi="Tahoma" w:cs="Tahoma"/>
          <w:lang w:eastAsia="zh-CN"/>
        </w:rPr>
        <w:t>na 4 dni przed upływem terminu składania ofert</w:t>
      </w:r>
      <w:r w:rsidRPr="001422F1">
        <w:rPr>
          <w:rFonts w:ascii="Tahoma" w:hAnsi="Tahoma" w:cs="Tahoma"/>
          <w:lang w:eastAsia="zh-CN"/>
        </w:rPr>
        <w:t>.</w:t>
      </w:r>
    </w:p>
    <w:p w14:paraId="297A9B14" w14:textId="77777777" w:rsidR="001422F1" w:rsidRPr="007B2149" w:rsidRDefault="007B2149">
      <w:pPr>
        <w:numPr>
          <w:ilvl w:val="0"/>
          <w:numId w:val="3"/>
        </w:numPr>
        <w:tabs>
          <w:tab w:val="left" w:pos="1134"/>
        </w:tabs>
        <w:suppressAutoHyphens/>
        <w:ind w:left="1134" w:hanging="425"/>
        <w:jc w:val="both"/>
        <w:rPr>
          <w:rFonts w:ascii="Tahoma" w:hAnsi="Tahoma" w:cs="Tahoma"/>
          <w:lang w:eastAsia="zh-CN"/>
        </w:rPr>
      </w:pPr>
      <w:r w:rsidRPr="007B2149">
        <w:rPr>
          <w:rFonts w:ascii="Tahoma" w:hAnsi="Tahoma" w:cs="Tahoma"/>
        </w:rPr>
        <w:t>J</w:t>
      </w:r>
      <w:r w:rsidR="001422F1" w:rsidRPr="007B2149">
        <w:rPr>
          <w:rFonts w:ascii="Tahoma" w:hAnsi="Tahoma" w:cs="Tahoma"/>
        </w:rPr>
        <w:t xml:space="preserve">eżeli </w:t>
      </w:r>
      <w:r>
        <w:rPr>
          <w:rFonts w:ascii="Tahoma" w:hAnsi="Tahoma" w:cs="Tahoma"/>
          <w:lang w:eastAsia="zh-CN"/>
        </w:rPr>
        <w:t>Z</w:t>
      </w:r>
      <w:r w:rsidR="001422F1" w:rsidRPr="007B2149">
        <w:rPr>
          <w:rFonts w:ascii="Tahoma" w:hAnsi="Tahoma" w:cs="Tahoma"/>
          <w:lang w:eastAsia="zh-CN"/>
        </w:rPr>
        <w:t>amawiający</w:t>
      </w:r>
      <w:r w:rsidR="001422F1" w:rsidRPr="007B2149">
        <w:rPr>
          <w:rFonts w:ascii="Tahoma" w:hAnsi="Tahoma" w:cs="Tahoma"/>
        </w:rPr>
        <w:t xml:space="preserve"> nie udzieli wyjaśnień w terminie, o którym mowa </w:t>
      </w:r>
      <w:r>
        <w:rPr>
          <w:rFonts w:ascii="Tahoma" w:hAnsi="Tahoma" w:cs="Tahoma"/>
        </w:rPr>
        <w:t>w ppkt 2</w:t>
      </w:r>
      <w:r w:rsidR="001422F1" w:rsidRPr="007B2149">
        <w:rPr>
          <w:rFonts w:ascii="Tahoma" w:hAnsi="Tahoma" w:cs="Tahoma"/>
        </w:rPr>
        <w:t>, przedłuż</w:t>
      </w:r>
      <w:r>
        <w:rPr>
          <w:rFonts w:ascii="Tahoma" w:hAnsi="Tahoma" w:cs="Tahoma"/>
        </w:rPr>
        <w:t>y</w:t>
      </w:r>
      <w:r w:rsidR="001422F1" w:rsidRPr="007B2149">
        <w:rPr>
          <w:rFonts w:ascii="Tahoma" w:hAnsi="Tahoma" w:cs="Tahoma"/>
        </w:rPr>
        <w:t xml:space="preserve"> termin składania ofert o czas niezbędny do zapoznania się wszystkich zainteresowanych </w:t>
      </w:r>
      <w:r w:rsidR="00850482" w:rsidRPr="00B85127">
        <w:rPr>
          <w:rFonts w:ascii="Tahoma" w:hAnsi="Tahoma" w:cs="Tahoma"/>
        </w:rPr>
        <w:t>W</w:t>
      </w:r>
      <w:r w:rsidR="001422F1" w:rsidRPr="00B85127">
        <w:rPr>
          <w:rFonts w:ascii="Tahoma" w:hAnsi="Tahoma" w:cs="Tahoma"/>
        </w:rPr>
        <w:t>ykonawców</w:t>
      </w:r>
      <w:r w:rsidR="001422F1" w:rsidRPr="007B2149">
        <w:rPr>
          <w:rFonts w:ascii="Tahoma" w:hAnsi="Tahoma" w:cs="Tahoma"/>
        </w:rPr>
        <w:t xml:space="preserve"> z wyjaśnieniami niezbędnymi do należytego przygotowania i złożenia ofert</w:t>
      </w:r>
      <w:r w:rsidRPr="007B2149">
        <w:rPr>
          <w:rFonts w:ascii="Tahoma" w:hAnsi="Tahoma" w:cs="Tahoma"/>
        </w:rPr>
        <w:t>.</w:t>
      </w:r>
    </w:p>
    <w:p w14:paraId="5F9C2495" w14:textId="77777777" w:rsidR="00A655F1" w:rsidRPr="007B2149" w:rsidRDefault="007B2149">
      <w:pPr>
        <w:numPr>
          <w:ilvl w:val="0"/>
          <w:numId w:val="3"/>
        </w:numPr>
        <w:tabs>
          <w:tab w:val="left" w:pos="1134"/>
        </w:tabs>
        <w:suppressAutoHyphens/>
        <w:ind w:left="1134" w:hanging="425"/>
        <w:jc w:val="both"/>
        <w:rPr>
          <w:lang w:eastAsia="zh-CN"/>
        </w:rPr>
      </w:pPr>
      <w:r w:rsidRPr="007B2149">
        <w:rPr>
          <w:rFonts w:ascii="Tahoma" w:hAnsi="Tahoma" w:cs="Tahoma"/>
          <w:lang w:eastAsia="zh-CN"/>
        </w:rPr>
        <w:t>W przypadku gdy wniosek o wyjaśnienie treści SWZ nie wpłynie w terminie, o którym mowa w ppkt 2, Zamawiający nie ma obowiązku udzielania wyjaśnień SWZ oraz obowiązku przedłużenia terminu składania ofert</w:t>
      </w:r>
      <w:r w:rsidR="00A655F1" w:rsidRPr="007B2149">
        <w:rPr>
          <w:rFonts w:ascii="Tahoma" w:hAnsi="Tahoma" w:cs="Tahoma"/>
          <w:lang w:eastAsia="zh-CN"/>
        </w:rPr>
        <w:t>.</w:t>
      </w:r>
    </w:p>
    <w:p w14:paraId="04344B90" w14:textId="77777777" w:rsidR="00A655F1" w:rsidRPr="007B2149" w:rsidRDefault="00A655F1">
      <w:pPr>
        <w:numPr>
          <w:ilvl w:val="0"/>
          <w:numId w:val="3"/>
        </w:numPr>
        <w:tabs>
          <w:tab w:val="left" w:pos="1134"/>
        </w:tabs>
        <w:suppressAutoHyphens/>
        <w:ind w:left="1134" w:hanging="425"/>
        <w:jc w:val="both"/>
        <w:rPr>
          <w:lang w:eastAsia="zh-CN"/>
        </w:rPr>
      </w:pPr>
      <w:r w:rsidRPr="007B2149">
        <w:rPr>
          <w:rFonts w:ascii="Tahoma" w:hAnsi="Tahoma" w:cs="Tahoma"/>
          <w:lang w:eastAsia="zh-CN"/>
        </w:rPr>
        <w:t>Przedłużenie terminu składania ofert</w:t>
      </w:r>
      <w:r w:rsidR="00B85127">
        <w:rPr>
          <w:rFonts w:ascii="Tahoma" w:hAnsi="Tahoma" w:cs="Tahoma"/>
          <w:lang w:eastAsia="zh-CN"/>
        </w:rPr>
        <w:t xml:space="preserve"> </w:t>
      </w:r>
      <w:r w:rsidRPr="007B2149">
        <w:rPr>
          <w:rFonts w:ascii="Tahoma" w:hAnsi="Tahoma" w:cs="Tahoma"/>
          <w:lang w:eastAsia="zh-CN"/>
        </w:rPr>
        <w:t xml:space="preserve">nie wpływa na bieg terminu składania wniosku o wyjaśnienie treści </w:t>
      </w:r>
      <w:r w:rsidR="007B2149" w:rsidRPr="007B2149">
        <w:rPr>
          <w:rFonts w:ascii="Tahoma" w:hAnsi="Tahoma" w:cs="Tahoma"/>
          <w:lang w:eastAsia="zh-CN"/>
        </w:rPr>
        <w:t>SWZ</w:t>
      </w:r>
      <w:r w:rsidRPr="007B2149">
        <w:rPr>
          <w:rFonts w:ascii="Tahoma" w:hAnsi="Tahoma" w:cs="Tahoma"/>
          <w:lang w:eastAsia="zh-CN"/>
        </w:rPr>
        <w:t>.</w:t>
      </w:r>
    </w:p>
    <w:p w14:paraId="65438836" w14:textId="77777777" w:rsidR="00A655F1" w:rsidRPr="002E58FF" w:rsidRDefault="002E58FF">
      <w:pPr>
        <w:numPr>
          <w:ilvl w:val="0"/>
          <w:numId w:val="3"/>
        </w:numPr>
        <w:tabs>
          <w:tab w:val="left" w:pos="1134"/>
        </w:tabs>
        <w:suppressAutoHyphens/>
        <w:ind w:left="1134" w:hanging="425"/>
        <w:jc w:val="both"/>
        <w:rPr>
          <w:lang w:eastAsia="zh-CN"/>
        </w:rPr>
      </w:pPr>
      <w:r w:rsidRPr="002E58FF">
        <w:rPr>
          <w:rFonts w:ascii="Tahoma" w:hAnsi="Tahoma" w:cs="Tahoma"/>
          <w:lang w:eastAsia="zh-CN"/>
        </w:rPr>
        <w:lastRenderedPageBreak/>
        <w:t>Treść zapytań wraz z wyjaśnieniami Zamawiający udostępnia, bez ujawniania źródła zapytania, na stronie internetowej prowadzonego postępowania</w:t>
      </w:r>
      <w:r w:rsidR="00A655F1" w:rsidRPr="002E58FF">
        <w:rPr>
          <w:rFonts w:ascii="Tahoma" w:hAnsi="Tahoma" w:cs="Tahoma"/>
          <w:lang w:eastAsia="zh-CN"/>
        </w:rPr>
        <w:t>.</w:t>
      </w:r>
    </w:p>
    <w:p w14:paraId="6ACD6298" w14:textId="77777777" w:rsidR="001422F1" w:rsidRPr="00D60D2D" w:rsidRDefault="00A655F1">
      <w:pPr>
        <w:numPr>
          <w:ilvl w:val="0"/>
          <w:numId w:val="3"/>
        </w:numPr>
        <w:tabs>
          <w:tab w:val="left" w:pos="1134"/>
        </w:tabs>
        <w:suppressAutoHyphens/>
        <w:ind w:left="1134" w:hanging="425"/>
        <w:jc w:val="both"/>
        <w:rPr>
          <w:lang w:eastAsia="zh-CN"/>
        </w:rPr>
      </w:pPr>
      <w:r w:rsidRPr="002A3CCF">
        <w:rPr>
          <w:rFonts w:ascii="Tahoma" w:hAnsi="Tahoma" w:cs="Tahoma"/>
          <w:lang w:eastAsia="zh-CN"/>
        </w:rPr>
        <w:t xml:space="preserve">W uzasadnionych przypadkach Zamawiający może przed upływem terminu składania ofert zmienić treść </w:t>
      </w:r>
      <w:r w:rsidR="002A3CCF" w:rsidRPr="002A3CCF">
        <w:rPr>
          <w:rFonts w:ascii="Tahoma" w:hAnsi="Tahoma" w:cs="Tahoma"/>
          <w:lang w:eastAsia="zh-CN"/>
        </w:rPr>
        <w:t>SWZ</w:t>
      </w:r>
      <w:r w:rsidRPr="002A3CCF">
        <w:rPr>
          <w:rFonts w:ascii="Tahoma" w:hAnsi="Tahoma" w:cs="Tahoma"/>
          <w:lang w:eastAsia="zh-CN"/>
        </w:rPr>
        <w:t xml:space="preserve">. Dokonaną zmianę treści </w:t>
      </w:r>
      <w:r w:rsidR="002A3CCF" w:rsidRPr="002A3CCF">
        <w:rPr>
          <w:rFonts w:ascii="Tahoma" w:hAnsi="Tahoma" w:cs="Tahoma"/>
          <w:lang w:eastAsia="zh-CN"/>
        </w:rPr>
        <w:t>SWZ</w:t>
      </w:r>
      <w:r w:rsidRPr="002A3CCF">
        <w:rPr>
          <w:rFonts w:ascii="Tahoma" w:hAnsi="Tahoma" w:cs="Tahoma"/>
          <w:lang w:eastAsia="zh-CN"/>
        </w:rPr>
        <w:t xml:space="preserve"> Zamawiający udostępni </w:t>
      </w:r>
      <w:r w:rsidR="002A3CCF" w:rsidRPr="002A3CCF">
        <w:rPr>
          <w:rFonts w:ascii="Tahoma" w:hAnsi="Tahoma" w:cs="Tahoma"/>
          <w:lang w:eastAsia="zh-CN"/>
        </w:rPr>
        <w:t>na stronie internetowej prowadzonego postępowania.</w:t>
      </w:r>
    </w:p>
    <w:p w14:paraId="644C5F65" w14:textId="77777777" w:rsidR="00C015C4" w:rsidRPr="003E74A5" w:rsidRDefault="001422F1" w:rsidP="001422F1">
      <w:pPr>
        <w:ind w:left="426"/>
        <w:jc w:val="both"/>
        <w:rPr>
          <w:rFonts w:ascii="Tahoma" w:hAnsi="Tahoma" w:cs="Tahoma"/>
          <w:b/>
          <w:bCs/>
          <w:u w:val="single"/>
        </w:rPr>
      </w:pPr>
      <w:r w:rsidRPr="003E74A5">
        <w:rPr>
          <w:rFonts w:ascii="Tahoma" w:hAnsi="Tahoma" w:cs="Tahoma"/>
          <w:b/>
          <w:bCs/>
          <w:u w:val="single"/>
        </w:rPr>
        <w:t>Uwaga:</w:t>
      </w:r>
    </w:p>
    <w:p w14:paraId="60F4A165" w14:textId="77777777" w:rsidR="001422F1" w:rsidRDefault="001422F1" w:rsidP="001422F1">
      <w:pPr>
        <w:autoSpaceDE w:val="0"/>
        <w:autoSpaceDN w:val="0"/>
        <w:adjustRightInd w:val="0"/>
        <w:ind w:left="426"/>
        <w:rPr>
          <w:rFonts w:ascii="Tahoma" w:hAnsi="Tahoma" w:cs="Tahoma"/>
          <w:color w:val="000000"/>
        </w:rPr>
      </w:pPr>
      <w:r w:rsidRPr="001422F1">
        <w:rPr>
          <w:rFonts w:ascii="Tahoma" w:hAnsi="Tahoma" w:cs="Tahoma"/>
          <w:color w:val="000000"/>
        </w:rPr>
        <w:t>Zamawiający nie przewiduje sposobu komunikowania się z Wykonawcami w inny sposób niż przy użyciu środków komunikacji elektronicznej, wskazanych w SWZ.</w:t>
      </w:r>
    </w:p>
    <w:p w14:paraId="23E09BA0" w14:textId="77777777" w:rsidR="00C015C4" w:rsidRDefault="00C015C4" w:rsidP="00C015C4">
      <w:pPr>
        <w:jc w:val="both"/>
        <w:rPr>
          <w:rFonts w:ascii="Tahoma" w:hAnsi="Tahoma" w:cs="Tahoma"/>
          <w:b/>
          <w:bCs/>
        </w:rPr>
      </w:pPr>
    </w:p>
    <w:p w14:paraId="7ABF0D3B" w14:textId="77777777" w:rsidR="00687666" w:rsidRPr="003815D1" w:rsidRDefault="003D4CE1" w:rsidP="00372B60">
      <w:pPr>
        <w:numPr>
          <w:ilvl w:val="0"/>
          <w:numId w:val="1"/>
        </w:numPr>
        <w:ind w:left="426" w:hanging="426"/>
        <w:jc w:val="both"/>
        <w:rPr>
          <w:rFonts w:ascii="Tahoma" w:hAnsi="Tahoma" w:cs="Tahoma"/>
          <w:b/>
          <w:bCs/>
        </w:rPr>
      </w:pPr>
      <w:r w:rsidRPr="00C015C4">
        <w:rPr>
          <w:rFonts w:ascii="Tahoma" w:hAnsi="Tahoma" w:cs="Tahoma"/>
          <w:b/>
          <w:bCs/>
        </w:rPr>
        <w:t>INFORMACJE O SPOSOBIE KOMUNIKOWANIA SIĘ ZAMAWIAJĄCEGO Z WYKONAWCAMI W INNY SPOSÓB NIŻ PRZY UŻYCIU ŚRODKÓW KOMUNIKACJI ELEKTRONICZNEJ W PRZYPADKU ZAISTNIENIA JEDNEJ Z SYTUACJI OKREŚLONYCH W ART. 65 UST. 1, ART. 66 I ART. 69</w:t>
      </w:r>
    </w:p>
    <w:p w14:paraId="0E6B94E9" w14:textId="77777777" w:rsidR="003D4CE1" w:rsidRPr="0096511A" w:rsidRDefault="0096511A" w:rsidP="0096511A">
      <w:pPr>
        <w:ind w:left="426"/>
        <w:jc w:val="both"/>
        <w:rPr>
          <w:rFonts w:ascii="Tahoma" w:hAnsi="Tahoma" w:cs="Tahoma"/>
        </w:rPr>
      </w:pPr>
      <w:r w:rsidRPr="0096511A">
        <w:rPr>
          <w:rFonts w:ascii="Tahoma" w:hAnsi="Tahoma" w:cs="Tahoma"/>
        </w:rPr>
        <w:t xml:space="preserve">Zamawiający nie przewiduje komunikowania się z </w:t>
      </w:r>
      <w:r>
        <w:rPr>
          <w:rFonts w:ascii="Tahoma" w:hAnsi="Tahoma" w:cs="Tahoma"/>
        </w:rPr>
        <w:t>W</w:t>
      </w:r>
      <w:r w:rsidRPr="0096511A">
        <w:rPr>
          <w:rFonts w:ascii="Tahoma" w:hAnsi="Tahoma" w:cs="Tahoma"/>
        </w:rPr>
        <w:t>ykonawcami w inny sposób niż przy użyciu środków komunikacji elektronicznej</w:t>
      </w:r>
      <w:r>
        <w:rPr>
          <w:rFonts w:ascii="Tahoma" w:hAnsi="Tahoma" w:cs="Tahoma"/>
        </w:rPr>
        <w:t>.</w:t>
      </w:r>
    </w:p>
    <w:p w14:paraId="503C6784" w14:textId="77777777" w:rsidR="0096511A" w:rsidRDefault="0096511A" w:rsidP="003D4CE1">
      <w:pPr>
        <w:jc w:val="both"/>
        <w:rPr>
          <w:rFonts w:ascii="Tahoma" w:hAnsi="Tahoma" w:cs="Tahoma"/>
          <w:b/>
          <w:bCs/>
        </w:rPr>
      </w:pPr>
    </w:p>
    <w:p w14:paraId="385C079F" w14:textId="77777777" w:rsidR="00687666" w:rsidRPr="003815D1" w:rsidRDefault="003D4CE1" w:rsidP="00372B60">
      <w:pPr>
        <w:numPr>
          <w:ilvl w:val="0"/>
          <w:numId w:val="1"/>
        </w:numPr>
        <w:ind w:left="426" w:hanging="426"/>
        <w:jc w:val="both"/>
        <w:rPr>
          <w:rFonts w:ascii="Tahoma" w:hAnsi="Tahoma" w:cs="Tahoma"/>
          <w:b/>
          <w:bCs/>
        </w:rPr>
      </w:pPr>
      <w:r w:rsidRPr="00C015C4">
        <w:rPr>
          <w:rFonts w:ascii="Tahoma" w:hAnsi="Tahoma" w:cs="Tahoma"/>
          <w:b/>
          <w:bCs/>
        </w:rPr>
        <w:t>WSKAZANIE OSÓB UPRAWNIONYCH DO KOMUNIKOWANIA SIĘ Z WYKONAWCAMI</w:t>
      </w:r>
    </w:p>
    <w:p w14:paraId="3D9D4258" w14:textId="0398BBA3" w:rsidR="00F46D8F" w:rsidRPr="00F46D8F" w:rsidRDefault="00735E9D" w:rsidP="00F46D8F">
      <w:pPr>
        <w:ind w:left="426"/>
        <w:jc w:val="both"/>
        <w:rPr>
          <w:rFonts w:ascii="Tahoma" w:hAnsi="Tahoma" w:cs="Tahoma"/>
          <w:bCs/>
          <w:lang w:val="en-US"/>
        </w:rPr>
      </w:pPr>
      <w:r>
        <w:rPr>
          <w:rFonts w:ascii="Tahoma" w:hAnsi="Tahoma" w:cs="Tahoma"/>
        </w:rPr>
        <w:t>Emilia Gajdzis</w:t>
      </w:r>
      <w:r w:rsidR="00F46D8F" w:rsidRPr="00F46D8F">
        <w:rPr>
          <w:rFonts w:ascii="Tahoma" w:hAnsi="Tahoma" w:cs="Tahoma"/>
        </w:rPr>
        <w:t xml:space="preserve"> – Departament Zamówień Publicznych, Urząd Miejski w Elblągu, pok. </w:t>
      </w:r>
      <w:r w:rsidR="00AF7F60">
        <w:rPr>
          <w:rFonts w:ascii="Tahoma" w:hAnsi="Tahoma" w:cs="Tahoma"/>
        </w:rPr>
        <w:t>40</w:t>
      </w:r>
      <w:r>
        <w:rPr>
          <w:rFonts w:ascii="Tahoma" w:hAnsi="Tahoma" w:cs="Tahoma"/>
        </w:rPr>
        <w:t>4</w:t>
      </w:r>
      <w:r w:rsidR="00F46D8F" w:rsidRPr="00F46D8F">
        <w:rPr>
          <w:rFonts w:ascii="Tahoma" w:hAnsi="Tahoma" w:cs="Tahoma"/>
        </w:rPr>
        <w:t xml:space="preserve">, telefon 55 239 31 </w:t>
      </w:r>
      <w:r>
        <w:rPr>
          <w:rFonts w:ascii="Tahoma" w:hAnsi="Tahoma" w:cs="Tahoma"/>
        </w:rPr>
        <w:t>28</w:t>
      </w:r>
      <w:r w:rsidR="00F46D8F" w:rsidRPr="00F46D8F">
        <w:rPr>
          <w:rFonts w:ascii="Tahoma" w:hAnsi="Tahoma" w:cs="Tahoma"/>
        </w:rPr>
        <w:t xml:space="preserve">, komunikacja </w:t>
      </w:r>
      <w:r w:rsidR="00F46D8F" w:rsidRPr="00F46D8F">
        <w:rPr>
          <w:rFonts w:ascii="Tahoma" w:hAnsi="Tahoma" w:cs="Tahoma"/>
          <w:bCs/>
        </w:rPr>
        <w:t xml:space="preserve">za pośrednictwem formularza „Wyślij wiadomość do zamawiającego” </w:t>
      </w:r>
      <w:r w:rsidR="00EE3E60" w:rsidRPr="00EE3E60">
        <w:rPr>
          <w:rFonts w:ascii="Tahoma" w:hAnsi="Tahoma" w:cs="Tahoma"/>
        </w:rPr>
        <w:t>dostępnego na stronie prowadzonego postępowania</w:t>
      </w:r>
      <w:r w:rsidR="00EE3E60">
        <w:rPr>
          <w:rFonts w:ascii="Tahoma" w:hAnsi="Tahoma" w:cs="Tahoma"/>
        </w:rPr>
        <w:t>.</w:t>
      </w:r>
    </w:p>
    <w:p w14:paraId="5506ECCE" w14:textId="77777777" w:rsidR="00686586" w:rsidRDefault="00686586" w:rsidP="00686586">
      <w:pPr>
        <w:ind w:left="426"/>
        <w:jc w:val="both"/>
        <w:rPr>
          <w:rFonts w:ascii="Tahoma" w:hAnsi="Tahoma" w:cs="Tahoma"/>
          <w:b/>
          <w:bCs/>
        </w:rPr>
      </w:pPr>
    </w:p>
    <w:p w14:paraId="05B77594" w14:textId="77777777" w:rsidR="00687666" w:rsidRPr="003815D1" w:rsidRDefault="002E65C9" w:rsidP="00372B60">
      <w:pPr>
        <w:numPr>
          <w:ilvl w:val="0"/>
          <w:numId w:val="1"/>
        </w:numPr>
        <w:ind w:left="426" w:hanging="426"/>
        <w:jc w:val="both"/>
        <w:rPr>
          <w:rFonts w:ascii="Tahoma" w:hAnsi="Tahoma" w:cs="Tahoma"/>
          <w:b/>
          <w:bCs/>
        </w:rPr>
      </w:pPr>
      <w:r w:rsidRPr="002E65C9">
        <w:rPr>
          <w:rFonts w:ascii="Tahoma" w:hAnsi="Tahoma" w:cs="Tahoma"/>
          <w:b/>
          <w:bCs/>
        </w:rPr>
        <w:t>TERMIN ZWIĄZANIA OFERTĄ</w:t>
      </w:r>
    </w:p>
    <w:p w14:paraId="6A2660F7" w14:textId="45058106" w:rsidR="005E72AC" w:rsidRDefault="006954C0" w:rsidP="006954C0">
      <w:pPr>
        <w:ind w:left="426"/>
        <w:jc w:val="both"/>
        <w:rPr>
          <w:rFonts w:ascii="Tahoma" w:hAnsi="Tahoma" w:cs="Tahoma"/>
        </w:rPr>
      </w:pPr>
      <w:r w:rsidRPr="006954C0">
        <w:rPr>
          <w:rFonts w:ascii="Tahoma" w:hAnsi="Tahoma" w:cs="Tahoma"/>
        </w:rPr>
        <w:t xml:space="preserve">Wykonawca jest związany ofertą do </w:t>
      </w:r>
      <w:r w:rsidRPr="0035645E">
        <w:rPr>
          <w:rFonts w:ascii="Tahoma" w:hAnsi="Tahoma" w:cs="Tahoma"/>
        </w:rPr>
        <w:t>dnia</w:t>
      </w:r>
      <w:r w:rsidR="0079680E">
        <w:rPr>
          <w:rFonts w:ascii="Tahoma" w:hAnsi="Tahoma" w:cs="Tahoma"/>
        </w:rPr>
        <w:t xml:space="preserve"> </w:t>
      </w:r>
      <w:r w:rsidR="005B1D64">
        <w:rPr>
          <w:rFonts w:ascii="Tahoma" w:hAnsi="Tahoma" w:cs="Tahoma"/>
          <w:b/>
          <w:bCs/>
        </w:rPr>
        <w:t>25 czerwca</w:t>
      </w:r>
      <w:r w:rsidR="004319F3">
        <w:rPr>
          <w:rFonts w:ascii="Tahoma" w:hAnsi="Tahoma" w:cs="Tahoma"/>
        </w:rPr>
        <w:t xml:space="preserve"> </w:t>
      </w:r>
      <w:r w:rsidR="00A06F04" w:rsidRPr="009A7C14">
        <w:rPr>
          <w:rFonts w:ascii="Tahoma" w:hAnsi="Tahoma" w:cs="Tahoma"/>
          <w:b/>
          <w:bCs/>
        </w:rPr>
        <w:t>202</w:t>
      </w:r>
      <w:r w:rsidR="002C4D43">
        <w:rPr>
          <w:rFonts w:ascii="Tahoma" w:hAnsi="Tahoma" w:cs="Tahoma"/>
          <w:b/>
          <w:bCs/>
        </w:rPr>
        <w:t>5</w:t>
      </w:r>
      <w:r w:rsidRPr="009A7C14">
        <w:rPr>
          <w:rFonts w:ascii="Tahoma" w:hAnsi="Tahoma" w:cs="Tahoma"/>
          <w:b/>
          <w:bCs/>
        </w:rPr>
        <w:t xml:space="preserve"> r.</w:t>
      </w:r>
    </w:p>
    <w:p w14:paraId="5D62D864" w14:textId="77777777" w:rsidR="00B859D1" w:rsidRDefault="006954C0" w:rsidP="00CF5BCF">
      <w:pPr>
        <w:ind w:left="426"/>
        <w:jc w:val="both"/>
        <w:rPr>
          <w:rFonts w:ascii="Tahoma" w:hAnsi="Tahoma" w:cs="Tahoma"/>
        </w:rPr>
      </w:pPr>
      <w:r>
        <w:rPr>
          <w:rFonts w:ascii="Tahoma" w:hAnsi="Tahoma" w:cs="Tahoma"/>
        </w:rPr>
        <w:t>Pierwszym dniem terminu związania ofert</w:t>
      </w:r>
      <w:r w:rsidR="00C25A2E">
        <w:rPr>
          <w:rFonts w:ascii="Tahoma" w:hAnsi="Tahoma" w:cs="Tahoma"/>
        </w:rPr>
        <w:t>ą</w:t>
      </w:r>
      <w:r>
        <w:rPr>
          <w:rFonts w:ascii="Tahoma" w:hAnsi="Tahoma" w:cs="Tahoma"/>
        </w:rPr>
        <w:t xml:space="preserve"> jest dzień, w którym upływa termin składania ofert.</w:t>
      </w:r>
    </w:p>
    <w:p w14:paraId="34146D6A" w14:textId="77777777" w:rsidR="000B2E9C" w:rsidRPr="00CF5BCF" w:rsidRDefault="000B2E9C" w:rsidP="00CF5BCF">
      <w:pPr>
        <w:ind w:left="426"/>
        <w:jc w:val="both"/>
        <w:rPr>
          <w:rFonts w:ascii="Tahoma" w:hAnsi="Tahoma" w:cs="Tahoma"/>
        </w:rPr>
      </w:pPr>
    </w:p>
    <w:p w14:paraId="0EB6435E" w14:textId="77777777" w:rsidR="00687666" w:rsidRPr="003815D1" w:rsidRDefault="002E65C9" w:rsidP="00372B60">
      <w:pPr>
        <w:numPr>
          <w:ilvl w:val="0"/>
          <w:numId w:val="1"/>
        </w:numPr>
        <w:ind w:left="426" w:hanging="426"/>
        <w:jc w:val="both"/>
        <w:rPr>
          <w:rFonts w:ascii="Tahoma" w:hAnsi="Tahoma" w:cs="Tahoma"/>
          <w:b/>
          <w:bCs/>
        </w:rPr>
      </w:pPr>
      <w:r w:rsidRPr="002E65C9">
        <w:rPr>
          <w:rFonts w:ascii="Tahoma" w:hAnsi="Tahoma" w:cs="Tahoma"/>
          <w:b/>
          <w:bCs/>
        </w:rPr>
        <w:t>OPIS SPOSOBU PRZYGOTOWANIA OFERTY</w:t>
      </w:r>
    </w:p>
    <w:p w14:paraId="0143280C" w14:textId="77777777" w:rsidR="006954C0" w:rsidRPr="006954C0" w:rsidRDefault="006954C0" w:rsidP="006954C0">
      <w:pPr>
        <w:suppressAutoHyphens/>
        <w:ind w:left="500" w:hanging="74"/>
        <w:jc w:val="both"/>
        <w:rPr>
          <w:rFonts w:ascii="Tms Rmn" w:hAnsi="Tms Rmn" w:cs="Tms Rmn"/>
          <w:lang w:eastAsia="zh-CN"/>
        </w:rPr>
      </w:pPr>
      <w:r w:rsidRPr="006954C0">
        <w:rPr>
          <w:rFonts w:ascii="Tahoma" w:hAnsi="Tahoma" w:cs="Tahoma"/>
          <w:b/>
          <w:lang w:eastAsia="zh-CN"/>
        </w:rPr>
        <w:t>1.</w:t>
      </w:r>
      <w:r w:rsidRPr="006954C0">
        <w:rPr>
          <w:rFonts w:ascii="Tahoma" w:hAnsi="Tahoma" w:cs="Tahoma"/>
          <w:lang w:eastAsia="zh-CN"/>
        </w:rPr>
        <w:tab/>
        <w:t>Wykonawca może złożyć jedną ofertę.</w:t>
      </w:r>
    </w:p>
    <w:p w14:paraId="0863FEFF"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mogą wspólnie ubiegać się o udzielenie zamówienia. Przepisy dotyczące Wykonawcy stosuje się odpowiednio do Wykonawców wspólnie ubiegających się o udzielenie zamówienia.</w:t>
      </w:r>
    </w:p>
    <w:p w14:paraId="7F3A3DAC" w14:textId="77777777" w:rsidR="006954C0" w:rsidRPr="00B85127" w:rsidRDefault="006954C0">
      <w:pPr>
        <w:numPr>
          <w:ilvl w:val="1"/>
          <w:numId w:val="8"/>
        </w:numPr>
        <w:tabs>
          <w:tab w:val="left" w:pos="1276"/>
        </w:tabs>
        <w:suppressAutoHyphens/>
        <w:ind w:left="1276" w:hanging="567"/>
        <w:jc w:val="both"/>
        <w:rPr>
          <w:rFonts w:ascii="Tms Rmn" w:hAnsi="Tms Rmn" w:cs="Tms Rmn"/>
          <w:lang w:eastAsia="zh-CN"/>
        </w:rPr>
      </w:pPr>
      <w:r w:rsidRPr="00B85127">
        <w:rPr>
          <w:rFonts w:ascii="Tahoma" w:hAnsi="Tahoma" w:cs="Tahoma"/>
          <w:lang w:eastAsia="zh-CN"/>
        </w:rPr>
        <w:t xml:space="preserve">W przypadku, o którym mowa w ppkt 1.1. Wykonawcy ustanawiają pełnomocnika do reprezentowania ich w postępowaniu o udzielenie zamówienia albo reprezentowania </w:t>
      </w:r>
      <w:r w:rsidRPr="00B85127">
        <w:rPr>
          <w:rFonts w:ascii="Tahoma" w:hAnsi="Tahoma" w:cs="Tahoma"/>
          <w:lang w:eastAsia="zh-CN"/>
        </w:rPr>
        <w:br/>
        <w:t>w postępowaniu i zawarcia umowy w sprawie zamówienia publicznego i składają wraz z ofertą pełnomocnictwo</w:t>
      </w:r>
      <w:r w:rsidR="00B85127" w:rsidRPr="00B85127">
        <w:rPr>
          <w:rFonts w:ascii="Tahoma" w:hAnsi="Tahoma" w:cs="Tahoma"/>
          <w:lang w:eastAsia="zh-CN"/>
        </w:rPr>
        <w:t>.</w:t>
      </w:r>
    </w:p>
    <w:p w14:paraId="785CEE4C"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 xml:space="preserve">W przypadku wyboru jako najkorzystniejszej oferty Wykonawców wspólnie ubiegających się o udzielenie zamówienia, Zamawiający oświadcza, że może żądać przed zawarciem umowy w sprawie zamówienia publicznego, </w:t>
      </w:r>
      <w:r w:rsidR="00177527">
        <w:rPr>
          <w:rFonts w:ascii="Tahoma" w:hAnsi="Tahoma" w:cs="Tahoma"/>
          <w:lang w:eastAsia="zh-CN"/>
        </w:rPr>
        <w:t xml:space="preserve">kopii </w:t>
      </w:r>
      <w:r w:rsidRPr="006954C0">
        <w:rPr>
          <w:rFonts w:ascii="Tahoma" w:hAnsi="Tahoma" w:cs="Tahoma"/>
          <w:lang w:eastAsia="zh-CN"/>
        </w:rPr>
        <w:t xml:space="preserve">umowy regulującej współpracę tych </w:t>
      </w:r>
      <w:r w:rsidR="00850482" w:rsidRPr="00B85127">
        <w:rPr>
          <w:rFonts w:ascii="Tahoma" w:hAnsi="Tahoma" w:cs="Tahoma"/>
          <w:lang w:eastAsia="zh-CN"/>
        </w:rPr>
        <w:t>W</w:t>
      </w:r>
      <w:r w:rsidRPr="00B85127">
        <w:rPr>
          <w:rFonts w:ascii="Tahoma" w:hAnsi="Tahoma" w:cs="Tahoma"/>
          <w:lang w:eastAsia="zh-CN"/>
        </w:rPr>
        <w:t>ykonawców</w:t>
      </w:r>
      <w:r w:rsidRPr="006954C0">
        <w:rPr>
          <w:rFonts w:ascii="Tahoma" w:hAnsi="Tahoma" w:cs="Tahoma"/>
          <w:lang w:eastAsia="zh-CN"/>
        </w:rPr>
        <w:t>.</w:t>
      </w:r>
    </w:p>
    <w:p w14:paraId="202ED71E"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wspólnie ubiegający się o udzielenie zamówienia ponoszą solidarną odpowiedzialność za wykonanie umowy i wniesienie zabezpieczenia należytego wykonania umowy.</w:t>
      </w:r>
    </w:p>
    <w:p w14:paraId="3FFF56F7" w14:textId="77777777" w:rsidR="006954C0" w:rsidRDefault="007337FD" w:rsidP="007337FD">
      <w:pPr>
        <w:suppressAutoHyphens/>
        <w:ind w:left="709" w:hanging="283"/>
        <w:jc w:val="both"/>
        <w:rPr>
          <w:rFonts w:ascii="Tahoma" w:hAnsi="Tahoma" w:cs="Tahoma"/>
          <w:lang w:eastAsia="zh-CN"/>
        </w:rPr>
      </w:pPr>
      <w:r w:rsidRPr="007337FD">
        <w:rPr>
          <w:rFonts w:ascii="Tahoma" w:hAnsi="Tahoma" w:cs="Tahoma"/>
          <w:b/>
          <w:bCs/>
          <w:lang w:eastAsia="zh-CN"/>
        </w:rPr>
        <w:t>2.</w:t>
      </w:r>
      <w:r>
        <w:rPr>
          <w:rFonts w:ascii="Tahoma" w:hAnsi="Tahoma" w:cs="Tahoma"/>
          <w:lang w:eastAsia="zh-CN"/>
        </w:rPr>
        <w:t xml:space="preserve"> </w:t>
      </w:r>
      <w:r w:rsidR="006954C0" w:rsidRPr="006954C0">
        <w:rPr>
          <w:rFonts w:ascii="Tahoma" w:hAnsi="Tahoma" w:cs="Tahoma"/>
          <w:lang w:eastAsia="zh-CN"/>
        </w:rPr>
        <w:t xml:space="preserve">Ofertę </w:t>
      </w:r>
      <w:r w:rsidR="00177527">
        <w:rPr>
          <w:rFonts w:ascii="Tahoma" w:hAnsi="Tahoma" w:cs="Tahoma"/>
          <w:lang w:eastAsia="zh-CN"/>
        </w:rPr>
        <w:t>składa się</w:t>
      </w:r>
      <w:r w:rsidR="006954C0" w:rsidRPr="006954C0">
        <w:rPr>
          <w:rFonts w:ascii="Tahoma" w:hAnsi="Tahoma" w:cs="Tahoma"/>
          <w:lang w:eastAsia="zh-CN"/>
        </w:rPr>
        <w:t xml:space="preserve">, pod rygorem nieważności, </w:t>
      </w:r>
      <w:r w:rsidR="00177527" w:rsidRPr="00177527">
        <w:rPr>
          <w:rFonts w:ascii="Tahoma" w:hAnsi="Tahoma" w:cs="Tahoma"/>
          <w:lang w:eastAsia="zh-CN"/>
        </w:rPr>
        <w:t>w formie elektronicznej</w:t>
      </w:r>
      <w:r w:rsidR="00344F69" w:rsidRPr="00344F69">
        <w:rPr>
          <w:rFonts w:ascii="Tahoma" w:hAnsi="Tahoma" w:cs="Tahoma"/>
          <w:lang w:eastAsia="zh-CN"/>
        </w:rPr>
        <w:t xml:space="preserve"> lub</w:t>
      </w:r>
      <w:r w:rsidR="00177527" w:rsidRPr="00177527">
        <w:rPr>
          <w:rFonts w:ascii="Tahoma" w:hAnsi="Tahoma" w:cs="Tahoma"/>
          <w:lang w:eastAsia="zh-CN"/>
        </w:rPr>
        <w:t xml:space="preserve"> w postaci elektronicznej opatrzonej podpisem zaufanym lub podpisem osobistym</w:t>
      </w:r>
      <w:r w:rsidR="006954C0" w:rsidRPr="006954C0">
        <w:rPr>
          <w:rFonts w:ascii="Tahoma" w:hAnsi="Tahoma" w:cs="Tahoma"/>
          <w:lang w:eastAsia="zh-CN"/>
        </w:rPr>
        <w:t>.</w:t>
      </w:r>
    </w:p>
    <w:p w14:paraId="41B81CFE" w14:textId="77777777" w:rsidR="006954C0" w:rsidRPr="006954C0" w:rsidRDefault="006954C0" w:rsidP="006954C0">
      <w:pPr>
        <w:suppressAutoHyphens/>
        <w:ind w:left="709" w:hanging="274"/>
        <w:jc w:val="both"/>
        <w:rPr>
          <w:rFonts w:ascii="Tms Rmn" w:hAnsi="Tms Rmn" w:cs="Tms Rmn"/>
          <w:lang w:eastAsia="zh-CN"/>
        </w:rPr>
      </w:pPr>
      <w:r w:rsidRPr="006954C0">
        <w:rPr>
          <w:rFonts w:ascii="Tahoma" w:hAnsi="Tahoma" w:cs="Tahoma"/>
          <w:b/>
          <w:lang w:eastAsia="zh-CN"/>
        </w:rPr>
        <w:t xml:space="preserve">3. </w:t>
      </w:r>
      <w:r w:rsidRPr="006954C0">
        <w:rPr>
          <w:rFonts w:ascii="Tahoma" w:hAnsi="Tahoma" w:cs="Tahoma"/>
          <w:b/>
          <w:lang w:eastAsia="zh-CN"/>
        </w:rPr>
        <w:tab/>
      </w:r>
      <w:r w:rsidRPr="006954C0">
        <w:rPr>
          <w:rFonts w:ascii="Tahoma" w:hAnsi="Tahoma" w:cs="Tahoma"/>
          <w:lang w:eastAsia="zh-CN"/>
        </w:rPr>
        <w:t>Ofertę składa się w języku polskim</w:t>
      </w:r>
      <w:r w:rsidR="0086393D" w:rsidRPr="00B85127">
        <w:rPr>
          <w:rFonts w:ascii="Tahoma" w:hAnsi="Tahoma" w:cs="Tahoma"/>
          <w:lang w:eastAsia="zh-CN"/>
        </w:rPr>
        <w:t>,</w:t>
      </w:r>
      <w:r w:rsidR="0086393D" w:rsidRPr="00B85127">
        <w:rPr>
          <w:rFonts w:ascii="Tahoma" w:eastAsia="Calibri" w:hAnsi="Tahoma" w:cs="Tahoma"/>
          <w:lang w:eastAsia="en-US"/>
        </w:rPr>
        <w:t xml:space="preserve"> w formacie danych</w:t>
      </w:r>
      <w:r w:rsidR="0086393D" w:rsidRPr="00B85127">
        <w:rPr>
          <w:lang w:eastAsia="zh-CN"/>
        </w:rPr>
        <w:t xml:space="preserve"> </w:t>
      </w:r>
      <w:r w:rsidR="0086393D" w:rsidRPr="00B85127">
        <w:rPr>
          <w:rFonts w:ascii="Tahoma" w:eastAsia="Calibri" w:hAnsi="Tahoma" w:cs="Tahoma"/>
          <w:lang w:eastAsia="en-US"/>
        </w:rPr>
        <w:t>doc, .docx, pdf, xls, xlsx, odt</w:t>
      </w:r>
      <w:r w:rsidRPr="00B85127">
        <w:rPr>
          <w:rFonts w:ascii="Tahoma" w:hAnsi="Tahoma" w:cs="Tahoma"/>
          <w:lang w:eastAsia="zh-CN"/>
        </w:rPr>
        <w:t>.</w:t>
      </w:r>
    </w:p>
    <w:p w14:paraId="4F3D1F41" w14:textId="77777777" w:rsidR="006954C0" w:rsidRPr="006954C0" w:rsidRDefault="006954C0" w:rsidP="006954C0">
      <w:pPr>
        <w:suppressAutoHyphens/>
        <w:ind w:left="700" w:hanging="274"/>
        <w:jc w:val="both"/>
        <w:rPr>
          <w:rFonts w:ascii="Tms Rmn" w:hAnsi="Tms Rmn" w:cs="Tms Rmn"/>
          <w:lang w:eastAsia="zh-CN"/>
        </w:rPr>
      </w:pPr>
      <w:r w:rsidRPr="006954C0">
        <w:rPr>
          <w:rFonts w:ascii="Tahoma" w:hAnsi="Tahoma" w:cs="Tahoma"/>
          <w:b/>
          <w:lang w:eastAsia="zh-CN"/>
        </w:rPr>
        <w:t xml:space="preserve">4. </w:t>
      </w:r>
      <w:r w:rsidRPr="006954C0">
        <w:rPr>
          <w:rFonts w:ascii="Tahoma" w:hAnsi="Tahoma" w:cs="Tahoma"/>
          <w:b/>
          <w:lang w:eastAsia="zh-CN"/>
        </w:rPr>
        <w:tab/>
      </w:r>
      <w:r w:rsidRPr="006954C0">
        <w:rPr>
          <w:rFonts w:ascii="Tahoma" w:hAnsi="Tahoma" w:cs="Tahoma"/>
          <w:lang w:eastAsia="zh-CN"/>
        </w:rPr>
        <w:t>Treść oferty musi odpowiadać treści Specyfikacji Warunków Zamówienia.</w:t>
      </w:r>
    </w:p>
    <w:p w14:paraId="76E4D86D" w14:textId="77777777" w:rsidR="006954C0" w:rsidRPr="006954C0" w:rsidRDefault="006954C0" w:rsidP="006954C0">
      <w:pPr>
        <w:suppressAutoHyphens/>
        <w:ind w:left="700" w:hanging="274"/>
        <w:jc w:val="both"/>
        <w:rPr>
          <w:rFonts w:ascii="Tms Rmn" w:hAnsi="Tms Rmn" w:cs="Tms Rmn"/>
          <w:lang w:eastAsia="zh-CN"/>
        </w:rPr>
      </w:pPr>
      <w:r w:rsidRPr="006954C0">
        <w:rPr>
          <w:rFonts w:ascii="Tahoma" w:hAnsi="Tahoma" w:cs="Tahoma"/>
          <w:b/>
          <w:lang w:eastAsia="zh-CN"/>
        </w:rPr>
        <w:t xml:space="preserve">5. </w:t>
      </w:r>
      <w:r w:rsidRPr="006954C0">
        <w:rPr>
          <w:rFonts w:ascii="Tahoma" w:hAnsi="Tahoma" w:cs="Tahoma"/>
          <w:b/>
          <w:lang w:eastAsia="zh-CN"/>
        </w:rPr>
        <w:tab/>
      </w:r>
      <w:r w:rsidRPr="006954C0">
        <w:rPr>
          <w:rFonts w:ascii="Tahoma" w:hAnsi="Tahoma" w:cs="Tahoma"/>
          <w:lang w:eastAsia="zh-CN"/>
        </w:rPr>
        <w:t>Składana oferta wykonania zamówienia musi zawierać:</w:t>
      </w:r>
    </w:p>
    <w:p w14:paraId="444FC94E" w14:textId="77777777" w:rsidR="006954C0" w:rsidRPr="006954C0" w:rsidRDefault="00974057" w:rsidP="00974057">
      <w:pPr>
        <w:suppressAutoHyphens/>
        <w:ind w:firstLine="709"/>
        <w:jc w:val="both"/>
        <w:rPr>
          <w:lang w:eastAsia="zh-CN"/>
        </w:rPr>
      </w:pPr>
      <w:r>
        <w:rPr>
          <w:rFonts w:ascii="Tahoma" w:hAnsi="Tahoma" w:cs="Tahoma"/>
          <w:lang w:eastAsia="zh-CN"/>
        </w:rPr>
        <w:t xml:space="preserve">a) </w:t>
      </w:r>
      <w:r w:rsidR="006954C0" w:rsidRPr="006954C0">
        <w:rPr>
          <w:rFonts w:ascii="Tahoma" w:hAnsi="Tahoma" w:cs="Tahoma"/>
          <w:lang w:eastAsia="zh-CN"/>
        </w:rPr>
        <w:t xml:space="preserve">wypełniony formularz </w:t>
      </w:r>
      <w:r w:rsidR="006954C0" w:rsidRPr="006954C0">
        <w:rPr>
          <w:rFonts w:ascii="Tahoma" w:hAnsi="Tahoma" w:cs="Tahoma"/>
          <w:b/>
          <w:bCs/>
          <w:lang w:eastAsia="zh-CN"/>
        </w:rPr>
        <w:t>OFERTA</w:t>
      </w:r>
      <w:r w:rsidR="006954C0" w:rsidRPr="006954C0">
        <w:rPr>
          <w:rFonts w:ascii="Tahoma" w:hAnsi="Tahoma" w:cs="Tahoma"/>
          <w:lang w:eastAsia="zh-CN"/>
        </w:rPr>
        <w:t xml:space="preserve">, którego wzór stanowi </w:t>
      </w:r>
      <w:r w:rsidR="006954C0" w:rsidRPr="006954C0">
        <w:rPr>
          <w:rFonts w:ascii="Tahoma" w:hAnsi="Tahoma" w:cs="Tahoma"/>
          <w:bCs/>
          <w:lang w:eastAsia="zh-CN"/>
        </w:rPr>
        <w:t>ZAŁĄCZNIK NR 1</w:t>
      </w:r>
      <w:r w:rsidR="006954C0" w:rsidRPr="006954C0">
        <w:rPr>
          <w:rFonts w:ascii="Tahoma" w:hAnsi="Tahoma" w:cs="Tahoma"/>
          <w:b/>
          <w:bCs/>
          <w:lang w:eastAsia="zh-CN"/>
        </w:rPr>
        <w:t xml:space="preserve"> </w:t>
      </w:r>
      <w:r w:rsidR="006954C0" w:rsidRPr="006954C0">
        <w:rPr>
          <w:rFonts w:ascii="Tahoma" w:hAnsi="Tahoma" w:cs="Tahoma"/>
          <w:lang w:eastAsia="zh-CN"/>
        </w:rPr>
        <w:t>do SWZ;</w:t>
      </w:r>
    </w:p>
    <w:p w14:paraId="43EA8AFB" w14:textId="77777777" w:rsidR="006954C0" w:rsidRPr="006954C0" w:rsidRDefault="006954C0" w:rsidP="00974057">
      <w:pPr>
        <w:suppressAutoHyphens/>
        <w:ind w:left="993"/>
        <w:jc w:val="both"/>
        <w:rPr>
          <w:lang w:eastAsia="zh-CN"/>
        </w:rPr>
      </w:pPr>
      <w:r w:rsidRPr="006954C0">
        <w:rPr>
          <w:rFonts w:ascii="Tahoma" w:hAnsi="Tahoma" w:cs="Tahoma"/>
          <w:b/>
          <w:bCs/>
          <w:lang w:eastAsia="zh-CN"/>
        </w:rPr>
        <w:t>OFERTA</w:t>
      </w:r>
      <w:r w:rsidR="0086393D">
        <w:rPr>
          <w:rFonts w:ascii="Tahoma" w:hAnsi="Tahoma" w:cs="Tahoma"/>
          <w:b/>
          <w:bCs/>
          <w:lang w:eastAsia="zh-CN"/>
        </w:rPr>
        <w:t xml:space="preserve"> </w:t>
      </w:r>
      <w:r w:rsidR="0086393D" w:rsidRPr="0086393D">
        <w:rPr>
          <w:rFonts w:ascii="Tahoma" w:hAnsi="Tahoma" w:cs="Tahoma"/>
          <w:lang w:eastAsia="zh-CN"/>
        </w:rPr>
        <w:t>sporządzona</w:t>
      </w:r>
      <w:r w:rsidR="0086393D">
        <w:rPr>
          <w:rFonts w:ascii="Tahoma" w:hAnsi="Tahoma" w:cs="Tahoma"/>
          <w:lang w:eastAsia="zh-CN"/>
        </w:rPr>
        <w:t xml:space="preserve"> </w:t>
      </w:r>
      <w:r w:rsidR="0086393D" w:rsidRPr="00B85127">
        <w:rPr>
          <w:rFonts w:ascii="Tahoma" w:hAnsi="Tahoma" w:cs="Tahoma"/>
          <w:lang w:eastAsia="zh-CN"/>
        </w:rPr>
        <w:t>musi być</w:t>
      </w:r>
      <w:r w:rsidR="00B85127" w:rsidRPr="00B85127">
        <w:rPr>
          <w:rFonts w:ascii="Tahoma" w:hAnsi="Tahoma" w:cs="Tahoma"/>
          <w:lang w:eastAsia="zh-CN"/>
        </w:rPr>
        <w:t xml:space="preserve"> </w:t>
      </w:r>
      <w:r w:rsidR="00E852CD" w:rsidRPr="00B85127">
        <w:rPr>
          <w:rFonts w:ascii="Tahoma" w:hAnsi="Tahoma" w:cs="Tahoma"/>
          <w:lang w:eastAsia="zh-CN"/>
        </w:rPr>
        <w:t xml:space="preserve">pod rygorem nieważności, w formie elektronicznej lub w postaci elektronicznej opatrzonej podpisem zaufanym lub podpisem osobistym </w:t>
      </w:r>
      <w:r w:rsidRPr="00B85127">
        <w:rPr>
          <w:rFonts w:ascii="Tahoma" w:hAnsi="Tahoma" w:cs="Tahoma"/>
          <w:lang w:eastAsia="zh-CN"/>
        </w:rPr>
        <w:t>przez</w:t>
      </w:r>
      <w:r w:rsidRPr="006954C0">
        <w:rPr>
          <w:rFonts w:ascii="Tahoma" w:hAnsi="Tahoma" w:cs="Tahoma"/>
          <w:lang w:eastAsia="zh-CN"/>
        </w:rPr>
        <w:t xml:space="preserve"> osobę (osoby) uprawnioną (uprawnione) do reprezentowania na zewnątrz Wykonawcy / Wykonawców wspólnie ubiegających się o udzielenie zamówienia.</w:t>
      </w:r>
    </w:p>
    <w:p w14:paraId="68DF0654" w14:textId="36ED2BDF" w:rsidR="00BD3611" w:rsidRDefault="006954C0" w:rsidP="0029276D">
      <w:pPr>
        <w:suppressAutoHyphens/>
        <w:ind w:left="993"/>
        <w:jc w:val="both"/>
        <w:rPr>
          <w:rFonts w:ascii="Tahoma" w:hAnsi="Tahoma" w:cs="Tahoma"/>
          <w:lang w:eastAsia="zh-CN"/>
        </w:rPr>
      </w:pPr>
      <w:r w:rsidRPr="006954C0">
        <w:rPr>
          <w:rFonts w:ascii="Tahoma" w:hAnsi="Tahoma" w:cs="Tahoma"/>
          <w:lang w:eastAsia="zh-CN"/>
        </w:rPr>
        <w:t>W przypadku Wykonawców wspólnie ubiegających się o udzielenie zamówienia w formularzu OFERTY w miejscu „WYKONAWCA / WYKONAWCY WSPÓLNIE UBIEGAJĄCY SIĘ O UDZIELENIE ZAMÓWIENIA” należy wpisać wszystkich Wykonawców wspólnie ubiegających się o udzielenie zamówienia.</w:t>
      </w:r>
    </w:p>
    <w:p w14:paraId="5D337118" w14:textId="21925D23" w:rsidR="004F7ABE" w:rsidRPr="004F7ABE" w:rsidRDefault="004F7ABE" w:rsidP="004F7ABE">
      <w:pPr>
        <w:suppressAutoHyphens/>
        <w:ind w:left="993" w:hanging="284"/>
        <w:jc w:val="both"/>
        <w:rPr>
          <w:rFonts w:ascii="Tahoma" w:hAnsi="Tahoma" w:cs="Tahoma"/>
          <w:lang w:eastAsia="zh-CN"/>
        </w:rPr>
      </w:pPr>
      <w:r>
        <w:rPr>
          <w:rFonts w:ascii="Tahoma" w:hAnsi="Tahoma" w:cs="Tahoma"/>
          <w:lang w:eastAsia="zh-CN"/>
        </w:rPr>
        <w:t>b) w</w:t>
      </w:r>
      <w:r w:rsidRPr="004F7ABE">
        <w:rPr>
          <w:rFonts w:ascii="Tahoma" w:hAnsi="Tahoma" w:cs="Tahoma"/>
          <w:lang w:eastAsia="zh-CN"/>
        </w:rPr>
        <w:t xml:space="preserve">ypełniony dokument - </w:t>
      </w:r>
      <w:r w:rsidRPr="004F7ABE">
        <w:rPr>
          <w:rFonts w:ascii="Tahoma" w:hAnsi="Tahoma" w:cs="Tahoma"/>
          <w:b/>
          <w:bCs/>
          <w:lang w:eastAsia="zh-CN"/>
        </w:rPr>
        <w:t>„WYKAZ CEN”</w:t>
      </w:r>
      <w:r w:rsidRPr="004F7ABE">
        <w:rPr>
          <w:rFonts w:ascii="Tahoma" w:hAnsi="Tahoma" w:cs="Tahoma"/>
          <w:lang w:eastAsia="zh-CN"/>
        </w:rPr>
        <w:t xml:space="preserve">, którego wzór stanowi ZAŁĄCZNIK NR </w:t>
      </w:r>
      <w:r w:rsidR="007419E7">
        <w:rPr>
          <w:rFonts w:ascii="Tahoma" w:hAnsi="Tahoma" w:cs="Tahoma"/>
          <w:lang w:eastAsia="zh-CN"/>
        </w:rPr>
        <w:t>7</w:t>
      </w:r>
      <w:r w:rsidRPr="004F7ABE">
        <w:rPr>
          <w:rFonts w:ascii="Tahoma" w:hAnsi="Tahoma" w:cs="Tahoma"/>
          <w:lang w:eastAsia="zh-CN"/>
        </w:rPr>
        <w:t xml:space="preserve"> do SWZ. </w:t>
      </w:r>
    </w:p>
    <w:p w14:paraId="5BE9BE36" w14:textId="19868A46" w:rsidR="004F7ABE" w:rsidRPr="00BD3611" w:rsidRDefault="004F7ABE" w:rsidP="004F7ABE">
      <w:pPr>
        <w:suppressAutoHyphens/>
        <w:ind w:left="993"/>
        <w:jc w:val="both"/>
        <w:rPr>
          <w:rFonts w:ascii="Tahoma" w:hAnsi="Tahoma" w:cs="Tahoma"/>
          <w:lang w:eastAsia="zh-CN"/>
        </w:rPr>
      </w:pPr>
      <w:r w:rsidRPr="004F7ABE">
        <w:rPr>
          <w:rFonts w:ascii="Tahoma" w:hAnsi="Tahoma" w:cs="Tahoma"/>
          <w:lang w:eastAsia="zh-CN"/>
        </w:rPr>
        <w:t xml:space="preserve">Dokument „WYKAZ CEN” sporządzony musi być pod rygorem nieważności w postaci elektronicznej i opatrzony kwalifikowanym podpisem elektronicznym, podpisem zaufanym </w:t>
      </w:r>
      <w:r w:rsidRPr="004F7ABE">
        <w:rPr>
          <w:rFonts w:ascii="Tahoma" w:hAnsi="Tahoma" w:cs="Tahoma"/>
          <w:lang w:eastAsia="zh-CN"/>
        </w:rPr>
        <w:lastRenderedPageBreak/>
        <w:t>lub podpisem osobistym przez osobę (osoby) uprawnioną (uprawnione) do reprezentowania na zewnątrz Wykonawcy/ Wykonawców wspólnie ubiegających się o udzielenie zamówienia.</w:t>
      </w:r>
    </w:p>
    <w:p w14:paraId="4F02A420" w14:textId="77777777" w:rsidR="006954C0" w:rsidRPr="006954C0" w:rsidRDefault="006954C0" w:rsidP="006954C0">
      <w:pPr>
        <w:suppressAutoHyphens/>
        <w:ind w:left="700" w:hanging="274"/>
        <w:jc w:val="both"/>
        <w:rPr>
          <w:rFonts w:ascii="Tms Rmn" w:hAnsi="Tms Rmn" w:cs="Tms Rmn"/>
          <w:lang w:eastAsia="zh-CN"/>
        </w:rPr>
      </w:pPr>
      <w:r w:rsidRPr="006954C0">
        <w:rPr>
          <w:rFonts w:ascii="Tahoma" w:hAnsi="Tahoma" w:cs="Tahoma"/>
          <w:b/>
          <w:lang w:eastAsia="zh-CN"/>
        </w:rPr>
        <w:t xml:space="preserve">6. </w:t>
      </w:r>
      <w:r w:rsidRPr="006954C0">
        <w:rPr>
          <w:rFonts w:ascii="Tahoma" w:hAnsi="Tahoma" w:cs="Tahoma"/>
          <w:b/>
          <w:lang w:eastAsia="zh-CN"/>
        </w:rPr>
        <w:tab/>
      </w:r>
      <w:r w:rsidRPr="006954C0">
        <w:rPr>
          <w:rFonts w:ascii="Tahoma" w:hAnsi="Tahoma" w:cs="Tahoma"/>
          <w:lang w:eastAsia="zh-CN"/>
        </w:rPr>
        <w:t>Wykonawca składa wraz z ofertą:</w:t>
      </w:r>
    </w:p>
    <w:p w14:paraId="335F30C6" w14:textId="77777777" w:rsidR="006954C0" w:rsidRPr="00B85127" w:rsidRDefault="006954C0">
      <w:pPr>
        <w:numPr>
          <w:ilvl w:val="0"/>
          <w:numId w:val="7"/>
        </w:numPr>
        <w:tabs>
          <w:tab w:val="num" w:pos="993"/>
        </w:tabs>
        <w:suppressAutoHyphens/>
        <w:ind w:left="993" w:hanging="284"/>
        <w:jc w:val="both"/>
        <w:rPr>
          <w:rFonts w:ascii="Tms Rmn" w:hAnsi="Tms Rmn" w:cs="Tms Rmn"/>
          <w:lang w:eastAsia="zh-CN"/>
        </w:rPr>
      </w:pPr>
      <w:bookmarkStart w:id="12" w:name="_Hlk61510318"/>
      <w:r w:rsidRPr="00B85127">
        <w:rPr>
          <w:rFonts w:ascii="Tahoma" w:hAnsi="Tahoma" w:cs="Tahoma"/>
          <w:b/>
          <w:bCs/>
          <w:lang w:eastAsia="zh-CN"/>
        </w:rPr>
        <w:t xml:space="preserve">wymienione w pkt </w:t>
      </w:r>
      <w:r w:rsidR="005D7FED" w:rsidRPr="00B85127">
        <w:rPr>
          <w:rFonts w:ascii="Tahoma" w:hAnsi="Tahoma" w:cs="Tahoma"/>
          <w:b/>
          <w:bCs/>
          <w:lang w:eastAsia="zh-CN"/>
        </w:rPr>
        <w:t>XVIII</w:t>
      </w:r>
      <w:r w:rsidRPr="00B85127">
        <w:rPr>
          <w:rFonts w:ascii="Tahoma" w:hAnsi="Tahoma" w:cs="Tahoma"/>
          <w:b/>
          <w:bCs/>
          <w:lang w:eastAsia="zh-CN"/>
        </w:rPr>
        <w:t>. ppkt 1 poz. 1) SWZ</w:t>
      </w:r>
      <w:r w:rsidR="005D7FED" w:rsidRPr="00B85127">
        <w:rPr>
          <w:rFonts w:ascii="Tahoma" w:hAnsi="Tahoma" w:cs="Tahoma"/>
          <w:b/>
          <w:bCs/>
          <w:lang w:eastAsia="zh-CN"/>
        </w:rPr>
        <w:t xml:space="preserve"> - </w:t>
      </w:r>
      <w:r w:rsidR="005D7FED" w:rsidRPr="00186058">
        <w:rPr>
          <w:rFonts w:ascii="Tahoma" w:hAnsi="Tahoma" w:cs="Tahoma"/>
          <w:b/>
          <w:bCs/>
          <w:lang w:eastAsia="zh-CN"/>
        </w:rPr>
        <w:t>oświadczenie, o którym mowa w art. 125 ust. 1 ustawy Pzp</w:t>
      </w:r>
      <w:r w:rsidR="005D7FED" w:rsidRPr="00B85127">
        <w:rPr>
          <w:rFonts w:ascii="Tahoma" w:hAnsi="Tahoma" w:cs="Tahoma"/>
          <w:lang w:eastAsia="zh-CN"/>
        </w:rPr>
        <w:t>, o niepodleganiu wykluczeniu, spełnianiu warunków udziału w postępowaniu, w zakresie wskazanym przez Zamawiającego</w:t>
      </w:r>
      <w:r w:rsidRPr="00B85127">
        <w:rPr>
          <w:rFonts w:ascii="Tahoma" w:hAnsi="Tahoma" w:cs="Tahoma"/>
          <w:lang w:eastAsia="zh-CN"/>
        </w:rPr>
        <w:t xml:space="preserve">, sporządzone pod rygorem nieważności, </w:t>
      </w:r>
      <w:r w:rsidR="00177527" w:rsidRPr="00B85127">
        <w:rPr>
          <w:rFonts w:ascii="Tahoma" w:hAnsi="Tahoma" w:cs="Tahoma"/>
          <w:lang w:eastAsia="zh-CN"/>
        </w:rPr>
        <w:t>w formie elektronicznej lub w postaci elektronicznej opatrzonej podpisem zaufanym lub podpisem osobistym</w:t>
      </w:r>
      <w:r w:rsidR="00BE5C84" w:rsidRPr="00B85127">
        <w:rPr>
          <w:rFonts w:ascii="Tahoma" w:hAnsi="Tahoma" w:cs="Tahoma"/>
          <w:lang w:eastAsia="zh-CN"/>
        </w:rPr>
        <w:t>;</w:t>
      </w:r>
    </w:p>
    <w:p w14:paraId="65DEEAE7" w14:textId="77777777" w:rsidR="00BE5C84" w:rsidRPr="00B85127" w:rsidRDefault="006954C0">
      <w:pPr>
        <w:numPr>
          <w:ilvl w:val="0"/>
          <w:numId w:val="7"/>
        </w:numPr>
        <w:tabs>
          <w:tab w:val="num" w:pos="993"/>
        </w:tabs>
        <w:suppressAutoHyphens/>
        <w:ind w:left="993" w:hanging="284"/>
        <w:jc w:val="both"/>
        <w:rPr>
          <w:rFonts w:ascii="Tms Rmn" w:hAnsi="Tms Rmn" w:cs="Tms Rmn"/>
          <w:lang w:eastAsia="zh-CN"/>
        </w:rPr>
      </w:pPr>
      <w:r w:rsidRPr="00B85127">
        <w:rPr>
          <w:rFonts w:ascii="Tahoma" w:hAnsi="Tahoma" w:cs="Tahoma"/>
          <w:b/>
          <w:bCs/>
          <w:lang w:eastAsia="zh-CN"/>
        </w:rPr>
        <w:t>dokumenty</w:t>
      </w:r>
      <w:r w:rsidRPr="00B85127">
        <w:rPr>
          <w:rFonts w:ascii="Tahoma" w:hAnsi="Tahoma" w:cs="Tahoma"/>
          <w:b/>
          <w:lang w:eastAsia="zh-CN"/>
        </w:rPr>
        <w:t xml:space="preserve"> wymienione w pkt </w:t>
      </w:r>
      <w:r w:rsidR="005D7FED" w:rsidRPr="00B85127">
        <w:rPr>
          <w:rFonts w:ascii="Tahoma" w:hAnsi="Tahoma" w:cs="Tahoma"/>
          <w:b/>
          <w:lang w:eastAsia="zh-CN"/>
        </w:rPr>
        <w:t>XVIII</w:t>
      </w:r>
      <w:r w:rsidRPr="00B85127">
        <w:rPr>
          <w:rFonts w:ascii="Tahoma" w:hAnsi="Tahoma" w:cs="Tahoma"/>
          <w:b/>
          <w:lang w:eastAsia="zh-CN"/>
        </w:rPr>
        <w:t>. ppkt 1. poz. 2) SWZ</w:t>
      </w:r>
      <w:r w:rsidR="00475BC5" w:rsidRPr="00B85127">
        <w:rPr>
          <w:rFonts w:ascii="Tahoma" w:hAnsi="Tahoma" w:cs="Tahoma"/>
          <w:lang w:eastAsia="zh-CN"/>
        </w:rPr>
        <w:t xml:space="preserve"> - </w:t>
      </w:r>
      <w:r w:rsidRPr="00B85127">
        <w:rPr>
          <w:rFonts w:ascii="Tahoma" w:hAnsi="Tahoma" w:cs="Tahoma"/>
          <w:lang w:eastAsia="zh-CN"/>
        </w:rPr>
        <w:t xml:space="preserve"> </w:t>
      </w:r>
      <w:r w:rsidR="00475BC5" w:rsidRPr="00186058">
        <w:rPr>
          <w:rFonts w:ascii="Tahoma" w:hAnsi="Tahoma" w:cs="Tahoma"/>
          <w:b/>
          <w:bCs/>
          <w:lang w:eastAsia="zh-CN"/>
        </w:rPr>
        <w:t xml:space="preserve">zobowiązanie podmiotu udostępniającego zasoby do oddania </w:t>
      </w:r>
      <w:r w:rsidR="00FF6ACA" w:rsidRPr="00186058">
        <w:rPr>
          <w:rFonts w:ascii="Tahoma" w:hAnsi="Tahoma" w:cs="Tahoma"/>
          <w:b/>
          <w:bCs/>
          <w:lang w:eastAsia="zh-CN"/>
        </w:rPr>
        <w:t>W</w:t>
      </w:r>
      <w:r w:rsidR="00EA4539" w:rsidRPr="00186058">
        <w:rPr>
          <w:rFonts w:ascii="Tahoma" w:hAnsi="Tahoma" w:cs="Tahoma"/>
          <w:b/>
          <w:bCs/>
          <w:lang w:eastAsia="zh-CN"/>
        </w:rPr>
        <w:t xml:space="preserve">ykonawcy </w:t>
      </w:r>
      <w:r w:rsidR="00475BC5" w:rsidRPr="00186058">
        <w:rPr>
          <w:rFonts w:ascii="Tahoma" w:hAnsi="Tahoma" w:cs="Tahoma"/>
          <w:b/>
          <w:bCs/>
          <w:lang w:eastAsia="zh-CN"/>
        </w:rPr>
        <w:t xml:space="preserve">do dyspozycji niezbędnych zasobów na potrzeby realizacji danego zamówienia </w:t>
      </w:r>
      <w:r w:rsidR="00475BC5" w:rsidRPr="00B85127">
        <w:rPr>
          <w:rFonts w:ascii="Tahoma" w:hAnsi="Tahoma" w:cs="Tahoma"/>
          <w:lang w:eastAsia="zh-CN"/>
        </w:rPr>
        <w:t xml:space="preserve">lub inny podmiotowy środek dowodowy potwierdzający, że </w:t>
      </w:r>
      <w:r w:rsidR="00E852CD" w:rsidRPr="00B85127">
        <w:rPr>
          <w:rFonts w:ascii="Tahoma" w:hAnsi="Tahoma" w:cs="Tahoma"/>
          <w:lang w:eastAsia="zh-CN"/>
        </w:rPr>
        <w:t>W</w:t>
      </w:r>
      <w:r w:rsidR="00475BC5" w:rsidRPr="00B85127">
        <w:rPr>
          <w:rFonts w:ascii="Tahoma" w:hAnsi="Tahoma" w:cs="Tahoma"/>
          <w:lang w:eastAsia="zh-CN"/>
        </w:rPr>
        <w:t>ykonawca realizując zamówienie, będzie dysponował niezbędnymi zasobami tych podmiotów</w:t>
      </w:r>
      <w:r w:rsidRPr="00B85127">
        <w:rPr>
          <w:rFonts w:ascii="Tahoma" w:hAnsi="Tahoma" w:cs="Tahoma"/>
          <w:lang w:eastAsia="zh-CN"/>
        </w:rPr>
        <w:t xml:space="preserve"> – w przypadku Wykonawcy, który polega na zdolnościach lub sytuacji innych podmiotów, składane </w:t>
      </w:r>
      <w:r w:rsidR="00BE5C84" w:rsidRPr="00B85127">
        <w:rPr>
          <w:rFonts w:ascii="Tahoma" w:hAnsi="Tahoma" w:cs="Tahoma"/>
          <w:lang w:eastAsia="zh-CN"/>
        </w:rPr>
        <w:t>w postaci elektronicznej i opatrzone kwalifikowanym podpisem elektronicznym, podpisem zaufanym lub podpisem osobistym;</w:t>
      </w:r>
    </w:p>
    <w:p w14:paraId="33E68AFE" w14:textId="77777777" w:rsidR="00BA0596" w:rsidRDefault="00BE5C84" w:rsidP="00BE5C84">
      <w:pPr>
        <w:tabs>
          <w:tab w:val="num" w:pos="993"/>
        </w:tabs>
        <w:suppressAutoHyphens/>
        <w:ind w:left="993"/>
        <w:jc w:val="both"/>
        <w:rPr>
          <w:rFonts w:ascii="Tahoma" w:hAnsi="Tahoma" w:cs="Tahoma"/>
          <w:lang w:eastAsia="zh-CN"/>
        </w:rPr>
      </w:pPr>
      <w:r w:rsidRPr="00B85127">
        <w:rPr>
          <w:rFonts w:ascii="Tahoma" w:hAnsi="Tahoma" w:cs="Tahoma"/>
          <w:lang w:eastAsia="zh-CN"/>
        </w:rPr>
        <w:t xml:space="preserve">W przypadku gdy wyżej wymienione dokumenty zostały sporządzone jako dokument w postaci papierowej i opatrzone własnoręcznym podpisem, przekazuje się cyfrowe odwzorowanie tego dokumentu opatrzone kwalifikowanym podpisem elektronicznym, </w:t>
      </w:r>
    </w:p>
    <w:p w14:paraId="2E6EFB68" w14:textId="77777777" w:rsidR="006954C0" w:rsidRPr="00B85127" w:rsidRDefault="00BE5C84" w:rsidP="00BE5C84">
      <w:pPr>
        <w:tabs>
          <w:tab w:val="num" w:pos="993"/>
        </w:tabs>
        <w:suppressAutoHyphens/>
        <w:ind w:left="993"/>
        <w:jc w:val="both"/>
        <w:rPr>
          <w:rFonts w:ascii="Tahoma" w:hAnsi="Tahoma" w:cs="Tahoma"/>
          <w:lang w:eastAsia="zh-CN"/>
        </w:rPr>
      </w:pPr>
      <w:r w:rsidRPr="00B85127">
        <w:rPr>
          <w:rFonts w:ascii="Tahoma" w:hAnsi="Tahoma" w:cs="Tahoma"/>
          <w:lang w:eastAsia="zh-CN"/>
        </w:rPr>
        <w:t xml:space="preserve">podpisem zaufanym lub podpisem osobistym, poświadczającym zgodność cyfrowego odwzorowania z dokumentem w postaci papierowej. Poświadczenia zgodności cyfrowego odwzorowania z dokumentem w postaci papierowej dokonuje </w:t>
      </w:r>
      <w:r w:rsidR="004F044C" w:rsidRPr="00B85127">
        <w:rPr>
          <w:rFonts w:ascii="Tahoma" w:hAnsi="Tahoma" w:cs="Tahoma"/>
          <w:lang w:eastAsia="zh-CN"/>
        </w:rPr>
        <w:t xml:space="preserve">odpowiednio </w:t>
      </w:r>
      <w:r w:rsidR="00E852CD" w:rsidRPr="00B85127">
        <w:rPr>
          <w:rFonts w:ascii="Tahoma" w:hAnsi="Tahoma" w:cs="Tahoma"/>
          <w:lang w:eastAsia="zh-CN"/>
        </w:rPr>
        <w:t>W</w:t>
      </w:r>
      <w:r w:rsidR="004F044C" w:rsidRPr="00B85127">
        <w:rPr>
          <w:rFonts w:ascii="Tahoma" w:hAnsi="Tahoma" w:cs="Tahoma"/>
          <w:lang w:eastAsia="zh-CN"/>
        </w:rPr>
        <w:t xml:space="preserve">ykonawca lub </w:t>
      </w:r>
      <w:r w:rsidR="00E852CD" w:rsidRPr="00B85127">
        <w:rPr>
          <w:rFonts w:ascii="Tahoma" w:hAnsi="Tahoma" w:cs="Tahoma"/>
          <w:lang w:eastAsia="zh-CN"/>
        </w:rPr>
        <w:t>W</w:t>
      </w:r>
      <w:r w:rsidR="004F044C" w:rsidRPr="00B85127">
        <w:rPr>
          <w:rFonts w:ascii="Tahoma" w:hAnsi="Tahoma" w:cs="Tahoma"/>
          <w:lang w:eastAsia="zh-CN"/>
        </w:rPr>
        <w:t>ykonawca wspólnie ubiegający się o udzielenie zamówienia</w:t>
      </w:r>
      <w:r w:rsidRPr="00B85127">
        <w:rPr>
          <w:rFonts w:ascii="Tahoma" w:hAnsi="Tahoma" w:cs="Tahoma"/>
          <w:lang w:eastAsia="zh-CN"/>
        </w:rPr>
        <w:t>; Poświadczenia zgodności cyfrowego odwzorowania z dokumentem w postaci papierowej może dokonać również notariusz.</w:t>
      </w:r>
    </w:p>
    <w:bookmarkEnd w:id="12"/>
    <w:p w14:paraId="2EC19428" w14:textId="647288A0" w:rsidR="00652A3A" w:rsidRPr="00671A12" w:rsidRDefault="00652A3A" w:rsidP="00671A12">
      <w:pPr>
        <w:pStyle w:val="Akapitzlist"/>
        <w:numPr>
          <w:ilvl w:val="0"/>
          <w:numId w:val="7"/>
        </w:numPr>
        <w:tabs>
          <w:tab w:val="num" w:pos="1843"/>
        </w:tabs>
        <w:suppressAutoHyphens/>
        <w:ind w:left="993" w:hanging="284"/>
        <w:jc w:val="both"/>
        <w:rPr>
          <w:rFonts w:ascii="Tahoma" w:hAnsi="Tahoma" w:cs="Tahoma"/>
          <w:lang w:eastAsia="zh-CN"/>
        </w:rPr>
      </w:pPr>
      <w:r w:rsidRPr="00671A12">
        <w:rPr>
          <w:rFonts w:ascii="Tahoma" w:hAnsi="Tahoma" w:cs="Tahoma"/>
          <w:b/>
          <w:bCs/>
          <w:lang w:eastAsia="zh-CN"/>
        </w:rPr>
        <w:t>pełnomocnictwa:</w:t>
      </w:r>
    </w:p>
    <w:p w14:paraId="535D8045" w14:textId="77777777" w:rsidR="006954C0" w:rsidRPr="006954C0" w:rsidRDefault="00652A3A" w:rsidP="002D0BC4">
      <w:pPr>
        <w:tabs>
          <w:tab w:val="num" w:pos="993"/>
        </w:tabs>
        <w:suppressAutoHyphens/>
        <w:ind w:left="1276" w:hanging="283"/>
        <w:jc w:val="both"/>
        <w:rPr>
          <w:rFonts w:ascii="Tms Rmn" w:hAnsi="Tms Rmn" w:cs="Tms Rmn"/>
          <w:lang w:eastAsia="zh-CN"/>
        </w:rPr>
      </w:pPr>
      <w:r w:rsidRPr="00B85127">
        <w:rPr>
          <w:rFonts w:ascii="Tahoma" w:hAnsi="Tahoma" w:cs="Tahoma"/>
          <w:b/>
          <w:bCs/>
          <w:lang w:eastAsia="zh-CN"/>
        </w:rPr>
        <w:t xml:space="preserve">- </w:t>
      </w:r>
      <w:r w:rsidR="006954C0" w:rsidRPr="00B85127">
        <w:rPr>
          <w:rFonts w:ascii="Tahoma" w:hAnsi="Tahoma" w:cs="Tahoma"/>
          <w:b/>
          <w:bCs/>
          <w:lang w:eastAsia="zh-CN"/>
        </w:rPr>
        <w:t xml:space="preserve">pełnomocnictwo </w:t>
      </w:r>
      <w:r w:rsidR="006954C0" w:rsidRPr="00B85127">
        <w:rPr>
          <w:rFonts w:ascii="Tahoma" w:hAnsi="Tahoma" w:cs="Tahoma"/>
          <w:lang w:eastAsia="zh-CN"/>
        </w:rPr>
        <w:t xml:space="preserve">– jeżeli </w:t>
      </w:r>
      <w:r w:rsidR="006954C0" w:rsidRPr="00B85127">
        <w:rPr>
          <w:rFonts w:ascii="Tahoma" w:hAnsi="Tahoma" w:cs="Tahoma"/>
          <w:b/>
          <w:lang w:eastAsia="zh-CN"/>
        </w:rPr>
        <w:t>OFERTA</w:t>
      </w:r>
      <w:r w:rsidR="006954C0" w:rsidRPr="00B85127">
        <w:rPr>
          <w:rFonts w:ascii="Tahoma" w:hAnsi="Tahoma" w:cs="Tahoma"/>
          <w:lang w:eastAsia="zh-CN"/>
        </w:rPr>
        <w:t xml:space="preserve"> lub inny dokument jest podpisany przez osobę (osoby) uprawnioną (uprawnione</w:t>
      </w:r>
      <w:r w:rsidR="006954C0" w:rsidRPr="006954C0">
        <w:rPr>
          <w:rFonts w:ascii="Tahoma" w:hAnsi="Tahoma" w:cs="Tahoma"/>
          <w:lang w:eastAsia="zh-CN"/>
        </w:rPr>
        <w:t>) do reprezentowania na zewnątrz posiadającą (posiadające) stosowne pełnomocnictwo,</w:t>
      </w:r>
    </w:p>
    <w:p w14:paraId="450ECAAE" w14:textId="77777777" w:rsidR="006954C0" w:rsidRDefault="002D0BC4" w:rsidP="002D0BC4">
      <w:pPr>
        <w:suppressAutoHyphens/>
        <w:ind w:left="1276" w:hanging="283"/>
        <w:jc w:val="both"/>
        <w:rPr>
          <w:rFonts w:ascii="Tahoma" w:hAnsi="Tahoma" w:cs="Tahoma"/>
          <w:lang w:eastAsia="zh-CN"/>
        </w:rPr>
      </w:pPr>
      <w:r>
        <w:rPr>
          <w:rFonts w:ascii="Tahoma" w:hAnsi="Tahoma" w:cs="Tahoma"/>
          <w:b/>
          <w:lang w:eastAsia="zh-CN"/>
        </w:rPr>
        <w:t xml:space="preserve">- </w:t>
      </w:r>
      <w:r w:rsidR="006954C0" w:rsidRPr="006954C0">
        <w:rPr>
          <w:rFonts w:ascii="Tahoma" w:hAnsi="Tahoma" w:cs="Tahoma"/>
          <w:b/>
          <w:lang w:eastAsia="zh-CN"/>
        </w:rPr>
        <w:t>pełnomocnictwo</w:t>
      </w:r>
      <w:r w:rsidR="006954C0" w:rsidRPr="006954C0">
        <w:rPr>
          <w:rFonts w:ascii="Tahoma" w:hAnsi="Tahoma" w:cs="Tahoma"/>
          <w:lang w:eastAsia="zh-CN"/>
        </w:rPr>
        <w:t xml:space="preserve"> do reprezentowania w postępowaniu o udzielenie zamówienia albo reprezentowania w postępowaniu i zawarcia umowy w sprawie zamówienia publicznego - w przypadku Wykonawców wspólnie ubiegających się o udzielenie zamówienia - złożone </w:t>
      </w:r>
      <w:r w:rsidR="00177527" w:rsidRPr="00177527">
        <w:rPr>
          <w:rFonts w:ascii="Tahoma" w:hAnsi="Tahoma" w:cs="Tahoma"/>
          <w:lang w:eastAsia="zh-CN"/>
        </w:rPr>
        <w:t>w formie elektronicznej lub w postaci elektronicznej opatrzonej podpisem zaufanym lub podpisem osobistym</w:t>
      </w:r>
      <w:r w:rsidR="006954C0" w:rsidRPr="006954C0">
        <w:rPr>
          <w:rFonts w:ascii="Tahoma" w:hAnsi="Tahoma" w:cs="Tahoma"/>
          <w:lang w:eastAsia="zh-CN"/>
        </w:rPr>
        <w:t>.</w:t>
      </w:r>
    </w:p>
    <w:p w14:paraId="63825977" w14:textId="77777777" w:rsidR="002D0BC4" w:rsidRPr="002D0BC4" w:rsidRDefault="002D0BC4" w:rsidP="002D0BC4">
      <w:pPr>
        <w:suppressAutoHyphens/>
        <w:ind w:left="993"/>
        <w:jc w:val="both"/>
        <w:rPr>
          <w:rFonts w:ascii="Tahoma" w:hAnsi="Tahoma" w:cs="Tahoma"/>
          <w:bCs/>
          <w:lang w:eastAsia="zh-CN"/>
        </w:rPr>
      </w:pPr>
      <w:r>
        <w:rPr>
          <w:rFonts w:ascii="Tahoma" w:hAnsi="Tahoma" w:cs="Tahoma"/>
          <w:lang w:eastAsia="zh-CN"/>
        </w:rPr>
        <w:t>P</w:t>
      </w:r>
      <w:r w:rsidRPr="002D0BC4">
        <w:rPr>
          <w:rFonts w:ascii="Tahoma" w:hAnsi="Tahoma" w:cs="Tahoma"/>
          <w:lang w:eastAsia="zh-CN"/>
        </w:rPr>
        <w:t>ełnomocnictwo</w:t>
      </w:r>
      <w:r w:rsidRPr="002D0BC4">
        <w:rPr>
          <w:rFonts w:ascii="Tahoma" w:hAnsi="Tahoma" w:cs="Tahoma"/>
          <w:bCs/>
          <w:lang w:eastAsia="zh-CN"/>
        </w:rPr>
        <w:t xml:space="preserve"> przekazuje się w postaci elektronicznej i opatruje się kwalifikowanym podpisem elektronicznym, podpisem zaufanym lub podpisem osobistym</w:t>
      </w:r>
      <w:r>
        <w:rPr>
          <w:rFonts w:ascii="Tahoma" w:hAnsi="Tahoma" w:cs="Tahoma"/>
          <w:bCs/>
          <w:lang w:eastAsia="zh-CN"/>
        </w:rPr>
        <w:t>.</w:t>
      </w:r>
    </w:p>
    <w:p w14:paraId="1AAF056C"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t>W przypadku gdy pełnomocnictwo, został</w:t>
      </w:r>
      <w:r>
        <w:rPr>
          <w:rFonts w:ascii="Tahoma" w:hAnsi="Tahoma" w:cs="Tahoma"/>
          <w:lang w:eastAsia="zh-CN"/>
        </w:rPr>
        <w:t>o</w:t>
      </w:r>
      <w:r w:rsidRPr="002D0BC4">
        <w:rPr>
          <w:rFonts w:ascii="Tahoma" w:hAnsi="Tahoma" w:cs="Tahoma"/>
          <w:lang w:eastAsia="zh-CN"/>
        </w:rPr>
        <w:t xml:space="preserve">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476FB5E2"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w:t>
      </w:r>
      <w:r>
        <w:rPr>
          <w:rFonts w:ascii="Tahoma" w:hAnsi="Tahoma" w:cs="Tahoma"/>
          <w:lang w:eastAsia="zh-CN"/>
        </w:rPr>
        <w:t xml:space="preserve"> </w:t>
      </w:r>
      <w:r w:rsidRPr="002D0BC4">
        <w:rPr>
          <w:rFonts w:ascii="Tahoma" w:hAnsi="Tahoma" w:cs="Tahoma"/>
          <w:lang w:eastAsia="zh-CN"/>
        </w:rPr>
        <w:t>dokonuje mocodawca.</w:t>
      </w:r>
    </w:p>
    <w:p w14:paraId="7D8BF232" w14:textId="167E4445" w:rsidR="00760F21" w:rsidRDefault="002D0BC4" w:rsidP="001F28F2">
      <w:pPr>
        <w:tabs>
          <w:tab w:val="num" w:pos="993"/>
        </w:tabs>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 może dokonać również notariusz.</w:t>
      </w:r>
    </w:p>
    <w:p w14:paraId="0BB6306F" w14:textId="39AB78AC" w:rsidR="007315A8" w:rsidRPr="007315A8" w:rsidRDefault="0024787B" w:rsidP="009325B3">
      <w:pPr>
        <w:tabs>
          <w:tab w:val="num" w:pos="993"/>
        </w:tabs>
        <w:suppressAutoHyphens/>
        <w:ind w:left="993" w:hanging="284"/>
        <w:jc w:val="both"/>
        <w:rPr>
          <w:rFonts w:ascii="Tahoma" w:hAnsi="Tahoma" w:cs="Tahoma"/>
          <w:lang w:eastAsia="zh-CN"/>
        </w:rPr>
      </w:pPr>
      <w:r>
        <w:rPr>
          <w:rFonts w:ascii="Tahoma" w:hAnsi="Tahoma" w:cs="Tahoma"/>
          <w:lang w:eastAsia="zh-CN"/>
        </w:rPr>
        <w:t>d</w:t>
      </w:r>
      <w:r w:rsidR="007315A8" w:rsidRPr="007315A8">
        <w:rPr>
          <w:rFonts w:ascii="Tahoma" w:hAnsi="Tahoma" w:cs="Tahoma"/>
          <w:lang w:eastAsia="zh-CN"/>
        </w:rPr>
        <w:t>)</w:t>
      </w:r>
      <w:r w:rsidR="007315A8" w:rsidRPr="007315A8">
        <w:rPr>
          <w:rFonts w:ascii="Tahoma" w:hAnsi="Tahoma" w:cs="Tahoma"/>
          <w:lang w:eastAsia="zh-CN"/>
        </w:rPr>
        <w:tab/>
      </w:r>
      <w:r w:rsidR="007315A8" w:rsidRPr="009325B3">
        <w:rPr>
          <w:rFonts w:ascii="Tahoma" w:hAnsi="Tahoma" w:cs="Tahoma"/>
          <w:b/>
          <w:bCs/>
          <w:lang w:eastAsia="zh-CN"/>
        </w:rPr>
        <w:t>przedmiotowe środki dowodowe:</w:t>
      </w:r>
      <w:r w:rsidR="007315A8" w:rsidRPr="007315A8">
        <w:rPr>
          <w:rFonts w:ascii="Tahoma" w:hAnsi="Tahoma" w:cs="Tahoma"/>
          <w:lang w:eastAsia="zh-CN"/>
        </w:rPr>
        <w:t xml:space="preserve"> </w:t>
      </w:r>
    </w:p>
    <w:p w14:paraId="676CD768" w14:textId="54887D30" w:rsidR="007315A8" w:rsidRDefault="007315A8" w:rsidP="009325B3">
      <w:pPr>
        <w:tabs>
          <w:tab w:val="num" w:pos="993"/>
        </w:tabs>
        <w:suppressAutoHyphens/>
        <w:ind w:left="993"/>
        <w:jc w:val="both"/>
        <w:rPr>
          <w:rFonts w:ascii="Tahoma" w:hAnsi="Tahoma" w:cs="Tahoma"/>
          <w:lang w:eastAsia="zh-CN"/>
        </w:rPr>
      </w:pPr>
      <w:r w:rsidRPr="007315A8">
        <w:rPr>
          <w:rFonts w:ascii="Tahoma" w:hAnsi="Tahoma" w:cs="Tahoma"/>
          <w:lang w:eastAsia="zh-CN"/>
        </w:rPr>
        <w:t xml:space="preserve">- </w:t>
      </w:r>
      <w:r w:rsidR="009325B3" w:rsidRPr="009325B3">
        <w:rPr>
          <w:rFonts w:ascii="Tahoma" w:hAnsi="Tahoma" w:cs="Tahoma"/>
          <w:lang w:eastAsia="zh-CN"/>
        </w:rPr>
        <w:t xml:space="preserve"> </w:t>
      </w:r>
      <w:r w:rsidR="009325B3" w:rsidRPr="004F4E06">
        <w:rPr>
          <w:rFonts w:ascii="Tahoma" w:hAnsi="Tahoma" w:cs="Tahoma"/>
          <w:b/>
          <w:bCs/>
          <w:lang w:eastAsia="zh-CN"/>
        </w:rPr>
        <w:t xml:space="preserve">Dokument potwierdzający posiadanie przez Wykonawcę statusu partnerskiego </w:t>
      </w:r>
      <w:r w:rsidR="004F4E06">
        <w:rPr>
          <w:rFonts w:ascii="Tahoma" w:hAnsi="Tahoma" w:cs="Tahoma"/>
          <w:b/>
          <w:bCs/>
          <w:lang w:eastAsia="zh-CN"/>
        </w:rPr>
        <w:br/>
        <w:t xml:space="preserve">   </w:t>
      </w:r>
      <w:r w:rsidR="009325B3" w:rsidRPr="004F4E06">
        <w:rPr>
          <w:rFonts w:ascii="Tahoma" w:hAnsi="Tahoma" w:cs="Tahoma"/>
          <w:b/>
          <w:bCs/>
          <w:lang w:eastAsia="zh-CN"/>
        </w:rPr>
        <w:t>Cisco</w:t>
      </w:r>
      <w:r w:rsidR="004F4E06">
        <w:rPr>
          <w:rFonts w:ascii="Tahoma" w:hAnsi="Tahoma" w:cs="Tahoma"/>
          <w:b/>
          <w:bCs/>
          <w:lang w:eastAsia="zh-CN"/>
        </w:rPr>
        <w:t xml:space="preserve"> </w:t>
      </w:r>
      <w:r w:rsidR="009325B3" w:rsidRPr="004F4E06">
        <w:rPr>
          <w:rFonts w:ascii="Tahoma" w:hAnsi="Tahoma" w:cs="Tahoma"/>
          <w:b/>
          <w:bCs/>
          <w:lang w:eastAsia="zh-CN"/>
        </w:rPr>
        <w:t>oraz  statusu co najmniej Cisco Gold Certified Partner</w:t>
      </w:r>
      <w:r w:rsidR="009325B3" w:rsidRPr="009325B3">
        <w:rPr>
          <w:rFonts w:ascii="Tahoma" w:hAnsi="Tahoma" w:cs="Tahoma"/>
          <w:lang w:eastAsia="zh-CN"/>
        </w:rPr>
        <w:t>.</w:t>
      </w:r>
    </w:p>
    <w:p w14:paraId="4F009BC5" w14:textId="5664DDDF" w:rsidR="000E1876" w:rsidRPr="000E1876" w:rsidRDefault="000E1876" w:rsidP="000E1876">
      <w:pPr>
        <w:tabs>
          <w:tab w:val="num" w:pos="993"/>
        </w:tabs>
        <w:suppressAutoHyphens/>
        <w:ind w:left="993" w:firstLine="141"/>
        <w:jc w:val="both"/>
        <w:rPr>
          <w:rFonts w:ascii="Tahoma" w:hAnsi="Tahoma" w:cs="Tahoma"/>
          <w:u w:val="single"/>
          <w:lang w:eastAsia="zh-CN"/>
        </w:rPr>
      </w:pPr>
      <w:r w:rsidRPr="000E1876">
        <w:rPr>
          <w:rFonts w:ascii="Tahoma" w:hAnsi="Tahoma" w:cs="Tahoma"/>
          <w:lang w:eastAsia="zh-CN"/>
        </w:rPr>
        <w:t xml:space="preserve"> </w:t>
      </w:r>
      <w:r w:rsidRPr="000E1876">
        <w:rPr>
          <w:rFonts w:ascii="Tahoma" w:hAnsi="Tahoma" w:cs="Tahoma"/>
          <w:u w:val="single"/>
          <w:lang w:eastAsia="zh-CN"/>
        </w:rPr>
        <w:t>Uwaga:</w:t>
      </w:r>
    </w:p>
    <w:p w14:paraId="6564B479" w14:textId="77777777" w:rsidR="000E1876" w:rsidRPr="000E1876" w:rsidRDefault="000E1876" w:rsidP="000E1876">
      <w:pPr>
        <w:tabs>
          <w:tab w:val="num" w:pos="993"/>
        </w:tabs>
        <w:suppressAutoHyphens/>
        <w:ind w:left="993" w:firstLine="141"/>
        <w:jc w:val="both"/>
        <w:rPr>
          <w:rFonts w:ascii="Tahoma" w:hAnsi="Tahoma" w:cs="Tahoma"/>
          <w:lang w:eastAsia="zh-CN"/>
        </w:rPr>
      </w:pPr>
      <w:r w:rsidRPr="000E1876">
        <w:rPr>
          <w:rFonts w:ascii="Tahoma" w:hAnsi="Tahoma" w:cs="Tahoma"/>
          <w:lang w:eastAsia="zh-CN"/>
        </w:rPr>
        <w:t xml:space="preserve"> W przypadku Wykonawców wspólnie ubiegających się o udzielenie zamówienia wymagany  </w:t>
      </w:r>
    </w:p>
    <w:p w14:paraId="636C72FA" w14:textId="77777777" w:rsidR="000E1876" w:rsidRPr="000E1876" w:rsidRDefault="000E1876" w:rsidP="000E1876">
      <w:pPr>
        <w:tabs>
          <w:tab w:val="num" w:pos="993"/>
        </w:tabs>
        <w:suppressAutoHyphens/>
        <w:ind w:left="993" w:firstLine="141"/>
        <w:jc w:val="both"/>
        <w:rPr>
          <w:rFonts w:ascii="Tahoma" w:hAnsi="Tahoma" w:cs="Tahoma"/>
          <w:lang w:eastAsia="zh-CN"/>
        </w:rPr>
      </w:pPr>
      <w:r w:rsidRPr="000E1876">
        <w:rPr>
          <w:rFonts w:ascii="Tahoma" w:hAnsi="Tahoma" w:cs="Tahoma"/>
          <w:lang w:eastAsia="zh-CN"/>
        </w:rPr>
        <w:t xml:space="preserve"> dokument składa ten z Wykonawców wspólnie ubiegających się o udzielenie zamówienia, </w:t>
      </w:r>
    </w:p>
    <w:p w14:paraId="07E34393" w14:textId="5283C5AC" w:rsidR="000E1876" w:rsidRDefault="000E1876" w:rsidP="000E1876">
      <w:pPr>
        <w:tabs>
          <w:tab w:val="num" w:pos="993"/>
        </w:tabs>
        <w:suppressAutoHyphens/>
        <w:ind w:left="993" w:firstLine="141"/>
        <w:jc w:val="both"/>
        <w:rPr>
          <w:rFonts w:ascii="Tahoma" w:hAnsi="Tahoma" w:cs="Tahoma"/>
          <w:lang w:eastAsia="zh-CN"/>
        </w:rPr>
      </w:pPr>
      <w:r w:rsidRPr="000E1876">
        <w:rPr>
          <w:rFonts w:ascii="Tahoma" w:hAnsi="Tahoma" w:cs="Tahoma"/>
          <w:lang w:eastAsia="zh-CN"/>
        </w:rPr>
        <w:t xml:space="preserve"> który będzie wykonywać tą dostawę.</w:t>
      </w:r>
    </w:p>
    <w:p w14:paraId="0650D2D1" w14:textId="0F832926" w:rsidR="00B05DEA" w:rsidRDefault="00B05DEA" w:rsidP="00357E69">
      <w:pPr>
        <w:tabs>
          <w:tab w:val="num" w:pos="1134"/>
        </w:tabs>
        <w:suppressAutoHyphens/>
        <w:ind w:left="1134" w:hanging="141"/>
        <w:jc w:val="both"/>
        <w:rPr>
          <w:rFonts w:ascii="Tahoma" w:hAnsi="Tahoma" w:cs="Tahoma"/>
        </w:rPr>
      </w:pPr>
      <w:r>
        <w:rPr>
          <w:rFonts w:ascii="Tahoma" w:hAnsi="Tahoma" w:cs="Tahoma"/>
          <w:lang w:eastAsia="zh-CN"/>
        </w:rPr>
        <w:t xml:space="preserve">- </w:t>
      </w:r>
      <w:r w:rsidR="007B2E9A" w:rsidRPr="004F4E06">
        <w:rPr>
          <w:rFonts w:ascii="Tahoma" w:hAnsi="Tahoma" w:cs="Tahoma"/>
          <w:b/>
          <w:bCs/>
        </w:rPr>
        <w:t>Dokumentacja techniczn</w:t>
      </w:r>
      <w:r w:rsidR="00FE5345" w:rsidRPr="004F4E06">
        <w:rPr>
          <w:rFonts w:ascii="Tahoma" w:hAnsi="Tahoma" w:cs="Tahoma"/>
          <w:b/>
          <w:bCs/>
        </w:rPr>
        <w:t>a</w:t>
      </w:r>
      <w:r w:rsidR="007B2E9A" w:rsidRPr="004F4E06">
        <w:rPr>
          <w:rFonts w:ascii="Tahoma" w:hAnsi="Tahoma" w:cs="Tahoma"/>
          <w:b/>
          <w:bCs/>
        </w:rPr>
        <w:t xml:space="preserve"> producenta </w:t>
      </w:r>
      <w:r w:rsidR="007B2E9A" w:rsidRPr="00A364A2">
        <w:rPr>
          <w:rFonts w:ascii="Tahoma" w:hAnsi="Tahoma" w:cs="Tahoma"/>
        </w:rPr>
        <w:t xml:space="preserve">z opisem zaoferowanego sprzętu </w:t>
      </w:r>
      <w:r w:rsidR="00441950" w:rsidRPr="00A364A2">
        <w:rPr>
          <w:rFonts w:ascii="Tahoma" w:hAnsi="Tahoma" w:cs="Tahoma"/>
        </w:rPr>
        <w:t xml:space="preserve">oraz opisem </w:t>
      </w:r>
      <w:r w:rsidR="00357E69" w:rsidRPr="00A364A2">
        <w:rPr>
          <w:rFonts w:ascii="Tahoma" w:hAnsi="Tahoma" w:cs="Tahoma"/>
        </w:rPr>
        <w:br/>
        <w:t xml:space="preserve"> </w:t>
      </w:r>
      <w:r w:rsidR="00441950" w:rsidRPr="00A364A2">
        <w:rPr>
          <w:rFonts w:ascii="Tahoma" w:hAnsi="Tahoma" w:cs="Tahoma"/>
        </w:rPr>
        <w:t xml:space="preserve">dodatkowych funkcjonalności, o których mowa w pkt </w:t>
      </w:r>
      <w:r w:rsidR="00C17BA7" w:rsidRPr="00A364A2">
        <w:rPr>
          <w:rFonts w:ascii="Tahoma" w:hAnsi="Tahoma" w:cs="Tahoma"/>
        </w:rPr>
        <w:t>XX. ppkt 3. poz. (2), (3), (4) i (5)</w:t>
      </w:r>
      <w:r w:rsidR="00604E97" w:rsidRPr="00A364A2">
        <w:rPr>
          <w:rFonts w:ascii="Tahoma" w:hAnsi="Tahoma" w:cs="Tahoma"/>
        </w:rPr>
        <w:t xml:space="preserve">,  </w:t>
      </w:r>
      <w:r w:rsidR="00604E97" w:rsidRPr="00A364A2">
        <w:rPr>
          <w:rFonts w:ascii="Tahoma" w:hAnsi="Tahoma" w:cs="Tahoma"/>
        </w:rPr>
        <w:br/>
        <w:t xml:space="preserve"> jeśli Wykonawca je zaoferuje.</w:t>
      </w:r>
    </w:p>
    <w:p w14:paraId="74E4BA92" w14:textId="725EFEED" w:rsidR="002D205F" w:rsidRPr="007B2E9A" w:rsidRDefault="002D205F" w:rsidP="002D205F">
      <w:pPr>
        <w:suppressAutoHyphens/>
        <w:ind w:left="1134" w:hanging="141"/>
        <w:jc w:val="both"/>
        <w:rPr>
          <w:rFonts w:ascii="Tahoma" w:hAnsi="Tahoma" w:cs="Tahoma"/>
          <w:lang w:eastAsia="zh-CN"/>
        </w:rPr>
      </w:pPr>
      <w:r>
        <w:rPr>
          <w:rFonts w:ascii="Tahoma" w:hAnsi="Tahoma" w:cs="Tahoma"/>
          <w:lang w:eastAsia="zh-CN"/>
        </w:rPr>
        <w:t xml:space="preserve">   </w:t>
      </w:r>
      <w:r w:rsidRPr="002D205F">
        <w:rPr>
          <w:rFonts w:ascii="Tahoma" w:hAnsi="Tahoma" w:cs="Tahoma"/>
          <w:lang w:eastAsia="zh-CN"/>
        </w:rPr>
        <w:t xml:space="preserve">Jeżeli dokumentacja techniczna producenta, nie będzie zawierała opisu wszystkich </w:t>
      </w:r>
      <w:r>
        <w:rPr>
          <w:rFonts w:ascii="Tahoma" w:hAnsi="Tahoma" w:cs="Tahoma"/>
          <w:lang w:eastAsia="zh-CN"/>
        </w:rPr>
        <w:t xml:space="preserve"> </w:t>
      </w:r>
      <w:r>
        <w:rPr>
          <w:rFonts w:ascii="Tahoma" w:hAnsi="Tahoma" w:cs="Tahoma"/>
          <w:lang w:eastAsia="zh-CN"/>
        </w:rPr>
        <w:br/>
        <w:t xml:space="preserve"> </w:t>
      </w:r>
      <w:r w:rsidRPr="002D205F">
        <w:rPr>
          <w:rFonts w:ascii="Tahoma" w:hAnsi="Tahoma" w:cs="Tahoma"/>
          <w:lang w:eastAsia="zh-CN"/>
        </w:rPr>
        <w:t xml:space="preserve">wymaganych parametrów, o których mowa w Załączniku nr 1 do Projektu umowy (Opis i </w:t>
      </w:r>
      <w:r>
        <w:rPr>
          <w:rFonts w:ascii="Tahoma" w:hAnsi="Tahoma" w:cs="Tahoma"/>
          <w:lang w:eastAsia="zh-CN"/>
        </w:rPr>
        <w:br/>
        <w:t xml:space="preserve"> </w:t>
      </w:r>
      <w:r w:rsidRPr="002D205F">
        <w:rPr>
          <w:rFonts w:ascii="Tahoma" w:hAnsi="Tahoma" w:cs="Tahoma"/>
          <w:lang w:eastAsia="zh-CN"/>
        </w:rPr>
        <w:t xml:space="preserve">zakres przedmiotu zamówienia), Zamawiający dopuszcza opis z parametrami technicznymi </w:t>
      </w:r>
      <w:r>
        <w:rPr>
          <w:rFonts w:ascii="Tahoma" w:hAnsi="Tahoma" w:cs="Tahoma"/>
          <w:lang w:eastAsia="zh-CN"/>
        </w:rPr>
        <w:br/>
        <w:t xml:space="preserve"> </w:t>
      </w:r>
      <w:r w:rsidRPr="002D205F">
        <w:rPr>
          <w:rFonts w:ascii="Tahoma" w:hAnsi="Tahoma" w:cs="Tahoma"/>
          <w:lang w:eastAsia="zh-CN"/>
        </w:rPr>
        <w:t>pochodzący ze strony internetowej producenta (np. w postaci zrzutu ekranu).</w:t>
      </w:r>
    </w:p>
    <w:p w14:paraId="716594B0" w14:textId="77777777" w:rsidR="00357E69" w:rsidRPr="00C13F41" w:rsidRDefault="00FA3A77" w:rsidP="00357E69">
      <w:pPr>
        <w:tabs>
          <w:tab w:val="num" w:pos="1134"/>
        </w:tabs>
        <w:suppressAutoHyphens/>
        <w:ind w:left="1134"/>
        <w:jc w:val="both"/>
        <w:rPr>
          <w:rFonts w:ascii="Tahoma" w:hAnsi="Tahoma" w:cs="Tahoma"/>
          <w:sz w:val="8"/>
          <w:szCs w:val="8"/>
          <w:lang w:eastAsia="zh-CN"/>
        </w:rPr>
      </w:pPr>
      <w:r w:rsidRPr="00FA3A77">
        <w:rPr>
          <w:rFonts w:ascii="Tahoma" w:hAnsi="Tahoma" w:cs="Tahoma"/>
          <w:lang w:eastAsia="zh-CN"/>
        </w:rPr>
        <w:lastRenderedPageBreak/>
        <w:t xml:space="preserve"> </w:t>
      </w:r>
    </w:p>
    <w:p w14:paraId="4646C975" w14:textId="77777777" w:rsidR="00CC188B" w:rsidRPr="00CC188B" w:rsidRDefault="00357E69" w:rsidP="00CC188B">
      <w:pPr>
        <w:tabs>
          <w:tab w:val="num" w:pos="1134"/>
        </w:tabs>
        <w:suppressAutoHyphens/>
        <w:ind w:left="1134"/>
        <w:jc w:val="both"/>
        <w:rPr>
          <w:rFonts w:ascii="Tahoma" w:hAnsi="Tahoma" w:cs="Tahoma"/>
          <w:u w:val="single"/>
          <w:lang w:eastAsia="zh-CN"/>
        </w:rPr>
      </w:pPr>
      <w:r>
        <w:rPr>
          <w:rFonts w:ascii="Tahoma" w:hAnsi="Tahoma" w:cs="Tahoma"/>
          <w:lang w:eastAsia="zh-CN"/>
        </w:rPr>
        <w:t xml:space="preserve"> </w:t>
      </w:r>
      <w:r w:rsidR="00CC188B" w:rsidRPr="00CC188B">
        <w:rPr>
          <w:rFonts w:ascii="Tahoma" w:hAnsi="Tahoma" w:cs="Tahoma"/>
          <w:u w:val="single"/>
          <w:lang w:eastAsia="zh-CN"/>
        </w:rPr>
        <w:t>Uwaga:</w:t>
      </w:r>
    </w:p>
    <w:p w14:paraId="3E04579B" w14:textId="5D07D701" w:rsidR="00BA0257" w:rsidRDefault="00BA0257" w:rsidP="00BA0257">
      <w:pPr>
        <w:tabs>
          <w:tab w:val="left" w:pos="1418"/>
        </w:tabs>
        <w:suppressAutoHyphens/>
        <w:ind w:left="1134"/>
        <w:jc w:val="both"/>
        <w:rPr>
          <w:rFonts w:ascii="Tahoma" w:hAnsi="Tahoma" w:cs="Tahoma"/>
        </w:rPr>
      </w:pPr>
      <w:r>
        <w:rPr>
          <w:rFonts w:ascii="Tahoma" w:hAnsi="Tahoma" w:cs="Tahoma"/>
        </w:rPr>
        <w:t xml:space="preserve"> W przypadku Wykonawców wspólnie ubiegających się o udzielenie zamówienia wymagan</w:t>
      </w:r>
      <w:r w:rsidR="00EE6DA7">
        <w:rPr>
          <w:rFonts w:ascii="Tahoma" w:hAnsi="Tahoma" w:cs="Tahoma"/>
        </w:rPr>
        <w:t>ą</w:t>
      </w:r>
      <w:r>
        <w:rPr>
          <w:rFonts w:ascii="Tahoma" w:hAnsi="Tahoma" w:cs="Tahoma"/>
        </w:rPr>
        <w:t xml:space="preserve"> </w:t>
      </w:r>
      <w:r>
        <w:rPr>
          <w:rFonts w:ascii="Tahoma" w:hAnsi="Tahoma" w:cs="Tahoma"/>
        </w:rPr>
        <w:br/>
        <w:t xml:space="preserve"> </w:t>
      </w:r>
      <w:r w:rsidR="00EE6DA7">
        <w:rPr>
          <w:rFonts w:ascii="Tahoma" w:hAnsi="Tahoma" w:cs="Tahoma"/>
        </w:rPr>
        <w:t>dokumentację techniczną</w:t>
      </w:r>
      <w:r>
        <w:rPr>
          <w:rFonts w:ascii="Tahoma" w:hAnsi="Tahoma" w:cs="Tahoma"/>
        </w:rPr>
        <w:t xml:space="preserve"> Wykonawcy składają wspólnie.</w:t>
      </w:r>
    </w:p>
    <w:p w14:paraId="038B9730" w14:textId="47A1A063" w:rsidR="00FA3A77" w:rsidRPr="00B92AD0" w:rsidRDefault="00FA3A77" w:rsidP="00BA0257">
      <w:pPr>
        <w:tabs>
          <w:tab w:val="num" w:pos="1134"/>
        </w:tabs>
        <w:suppressAutoHyphens/>
        <w:ind w:left="1134"/>
        <w:jc w:val="both"/>
        <w:rPr>
          <w:rFonts w:ascii="Tahoma" w:hAnsi="Tahoma" w:cs="Tahoma"/>
          <w:sz w:val="8"/>
          <w:szCs w:val="8"/>
          <w:lang w:eastAsia="zh-CN"/>
        </w:rPr>
      </w:pPr>
    </w:p>
    <w:p w14:paraId="27DA6823" w14:textId="77777777" w:rsidR="007315A8" w:rsidRPr="007315A8" w:rsidRDefault="007315A8" w:rsidP="007315A8">
      <w:pPr>
        <w:tabs>
          <w:tab w:val="num" w:pos="993"/>
        </w:tabs>
        <w:suppressAutoHyphens/>
        <w:ind w:left="993"/>
        <w:jc w:val="both"/>
        <w:rPr>
          <w:rFonts w:ascii="Tahoma" w:hAnsi="Tahoma" w:cs="Tahoma"/>
          <w:lang w:eastAsia="zh-CN"/>
        </w:rPr>
      </w:pPr>
      <w:r w:rsidRPr="007315A8">
        <w:rPr>
          <w:rFonts w:ascii="Tahoma" w:hAnsi="Tahoma" w:cs="Tahoma"/>
          <w:lang w:eastAsia="zh-CN"/>
        </w:rPr>
        <w:t>Przedmiotowe środki dowodowe sporządzone w języku obcym przekazuje się wraz z tłumaczeniem na język polski.</w:t>
      </w:r>
    </w:p>
    <w:p w14:paraId="00D9E042" w14:textId="77777777" w:rsidR="007315A8" w:rsidRPr="007315A8" w:rsidRDefault="007315A8" w:rsidP="007315A8">
      <w:pPr>
        <w:tabs>
          <w:tab w:val="num" w:pos="993"/>
        </w:tabs>
        <w:suppressAutoHyphens/>
        <w:ind w:left="993"/>
        <w:jc w:val="both"/>
        <w:rPr>
          <w:rFonts w:ascii="Tahoma" w:hAnsi="Tahoma" w:cs="Tahoma"/>
          <w:lang w:eastAsia="zh-CN"/>
        </w:rPr>
      </w:pPr>
      <w:r w:rsidRPr="007315A8">
        <w:rPr>
          <w:rFonts w:ascii="Tahoma" w:hAnsi="Tahoma" w:cs="Tahoma"/>
          <w:lang w:eastAsia="zh-CN"/>
        </w:rPr>
        <w:t>W przypadku gdy przedmiotowe środki dowodowe zostały wystawione przez upoważnione podmioty inne niż Wykonawca, Wykonawca wspólnie ubiegający się o udzielenie zamówienia, podmiot udostępniający zasoby lub podwykonawca, jako dokument elektroniczny, przekazuje się ten dokument.</w:t>
      </w:r>
    </w:p>
    <w:p w14:paraId="417CF9C6" w14:textId="77777777" w:rsidR="007315A8" w:rsidRPr="007315A8" w:rsidRDefault="007315A8" w:rsidP="007315A8">
      <w:pPr>
        <w:tabs>
          <w:tab w:val="num" w:pos="993"/>
        </w:tabs>
        <w:suppressAutoHyphens/>
        <w:ind w:left="993"/>
        <w:jc w:val="both"/>
        <w:rPr>
          <w:rFonts w:ascii="Tahoma" w:hAnsi="Tahoma" w:cs="Tahoma"/>
          <w:lang w:eastAsia="zh-CN"/>
        </w:rPr>
      </w:pPr>
      <w:r w:rsidRPr="007315A8">
        <w:rPr>
          <w:rFonts w:ascii="Tahoma" w:hAnsi="Tahoma" w:cs="Tahoma"/>
          <w:lang w:eastAsia="zh-CN"/>
        </w:rPr>
        <w:t>W przypadku gdy przedmiotowe środki dowodowe,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72870ACD" w14:textId="77777777" w:rsidR="007315A8" w:rsidRPr="007315A8" w:rsidRDefault="007315A8" w:rsidP="007315A8">
      <w:pPr>
        <w:tabs>
          <w:tab w:val="num" w:pos="993"/>
        </w:tabs>
        <w:suppressAutoHyphens/>
        <w:ind w:left="993"/>
        <w:jc w:val="both"/>
        <w:rPr>
          <w:rFonts w:ascii="Tahoma" w:hAnsi="Tahoma" w:cs="Tahoma"/>
          <w:lang w:eastAsia="zh-CN"/>
        </w:rPr>
      </w:pPr>
      <w:r w:rsidRPr="007315A8">
        <w:rPr>
          <w:rFonts w:ascii="Tahoma" w:hAnsi="Tahoma" w:cs="Tahoma"/>
          <w:lang w:eastAsia="zh-CN"/>
        </w:rPr>
        <w:t>Przedmiotowe środki dowodowe, niewystawione przez upoważnione podmioty, w postaci elektronicznej i opatruje się kwalifikowanym podpisem elektronicznym, podpisem zaufanym lub podpisem osobistym.</w:t>
      </w:r>
    </w:p>
    <w:p w14:paraId="41B65907" w14:textId="77777777" w:rsidR="007315A8" w:rsidRPr="007315A8" w:rsidRDefault="007315A8" w:rsidP="007315A8">
      <w:pPr>
        <w:tabs>
          <w:tab w:val="num" w:pos="993"/>
        </w:tabs>
        <w:suppressAutoHyphens/>
        <w:ind w:left="993"/>
        <w:jc w:val="both"/>
        <w:rPr>
          <w:rFonts w:ascii="Tahoma" w:hAnsi="Tahoma" w:cs="Tahoma"/>
          <w:lang w:eastAsia="zh-CN"/>
        </w:rPr>
      </w:pPr>
      <w:r w:rsidRPr="007315A8">
        <w:rPr>
          <w:rFonts w:ascii="Tahoma" w:hAnsi="Tahoma" w:cs="Tahoma"/>
          <w:lang w:eastAsia="zh-CN"/>
        </w:rPr>
        <w:t>W przypadku gdy przedmiotowe środki dowodowe, niewystawione przez upoważnione podmioty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0B823371" w14:textId="09A9AF77" w:rsidR="007315A8" w:rsidRPr="007315A8" w:rsidRDefault="007315A8" w:rsidP="007315A8">
      <w:pPr>
        <w:tabs>
          <w:tab w:val="num" w:pos="993"/>
        </w:tabs>
        <w:suppressAutoHyphens/>
        <w:ind w:left="993"/>
        <w:jc w:val="both"/>
        <w:rPr>
          <w:rFonts w:ascii="Tahoma" w:hAnsi="Tahoma" w:cs="Tahoma"/>
          <w:lang w:eastAsia="zh-CN"/>
        </w:rPr>
      </w:pPr>
      <w:r w:rsidRPr="007315A8">
        <w:rPr>
          <w:rFonts w:ascii="Tahoma" w:hAnsi="Tahoma" w:cs="Tahoma"/>
          <w:lang w:eastAsia="zh-CN"/>
        </w:rPr>
        <w:t>Poświadczenia zgodności cyfrowego odwzorowania z dokumentem w postaci papierowej,  dokonuje odpowiednio Wykonawca lub Wykonawca wspólnie ubiegający się o udzielenie zamówienia</w:t>
      </w:r>
      <w:r w:rsidR="00B76484">
        <w:rPr>
          <w:rFonts w:ascii="Tahoma" w:hAnsi="Tahoma" w:cs="Tahoma"/>
          <w:lang w:eastAsia="zh-CN"/>
        </w:rPr>
        <w:t>.</w:t>
      </w:r>
      <w:r w:rsidRPr="007315A8">
        <w:rPr>
          <w:rFonts w:ascii="Tahoma" w:hAnsi="Tahoma" w:cs="Tahoma"/>
          <w:lang w:eastAsia="zh-CN"/>
        </w:rPr>
        <w:t xml:space="preserve"> Poświadczenia zgodności cyfrowego odwzorowania z dokumentem w postaci papierowej, może dokonać również notariusz.</w:t>
      </w:r>
    </w:p>
    <w:p w14:paraId="1CFC3DFC" w14:textId="77777777" w:rsidR="007315A8" w:rsidRPr="00E153F4" w:rsidRDefault="007315A8" w:rsidP="007315A8">
      <w:pPr>
        <w:tabs>
          <w:tab w:val="num" w:pos="993"/>
        </w:tabs>
        <w:suppressAutoHyphens/>
        <w:ind w:left="993"/>
        <w:jc w:val="both"/>
        <w:rPr>
          <w:rFonts w:ascii="Tahoma" w:hAnsi="Tahoma" w:cs="Tahoma"/>
          <w:sz w:val="8"/>
          <w:szCs w:val="8"/>
          <w:lang w:eastAsia="zh-CN"/>
        </w:rPr>
      </w:pPr>
    </w:p>
    <w:p w14:paraId="0AD8D627" w14:textId="77777777" w:rsidR="002D205F" w:rsidRPr="00B930E5" w:rsidRDefault="002D205F" w:rsidP="007315A8">
      <w:pPr>
        <w:tabs>
          <w:tab w:val="num" w:pos="993"/>
        </w:tabs>
        <w:suppressAutoHyphens/>
        <w:ind w:left="993"/>
        <w:jc w:val="both"/>
        <w:rPr>
          <w:rFonts w:ascii="Tahoma" w:hAnsi="Tahoma" w:cs="Tahoma"/>
          <w:b/>
          <w:bCs/>
          <w:sz w:val="8"/>
          <w:szCs w:val="8"/>
          <w:lang w:eastAsia="zh-CN"/>
        </w:rPr>
      </w:pPr>
    </w:p>
    <w:p w14:paraId="13E2AE69" w14:textId="45C61C74" w:rsidR="007315A8" w:rsidRDefault="007315A8" w:rsidP="007315A8">
      <w:pPr>
        <w:tabs>
          <w:tab w:val="num" w:pos="993"/>
        </w:tabs>
        <w:suppressAutoHyphens/>
        <w:ind w:left="993"/>
        <w:jc w:val="both"/>
        <w:rPr>
          <w:rFonts w:ascii="Tahoma" w:hAnsi="Tahoma" w:cs="Tahoma"/>
          <w:b/>
          <w:bCs/>
          <w:lang w:eastAsia="zh-CN"/>
        </w:rPr>
      </w:pPr>
      <w:r w:rsidRPr="00845D1F">
        <w:rPr>
          <w:rFonts w:ascii="Tahoma" w:hAnsi="Tahoma" w:cs="Tahoma"/>
          <w:b/>
          <w:bCs/>
          <w:lang w:eastAsia="zh-CN"/>
        </w:rPr>
        <w:t>Jeżeli Wykonawca nie złoży przedmiotowych środków dowodowych lub złożone przedmiotowe środki dowodowe będą niekompletne, Zamawiający wezwie do ich złożenia lub uzupełnienia w wyznaczonym terminie</w:t>
      </w:r>
      <w:r w:rsidR="00074C40">
        <w:rPr>
          <w:rFonts w:ascii="Tahoma" w:hAnsi="Tahoma" w:cs="Tahoma"/>
          <w:b/>
          <w:bCs/>
          <w:lang w:eastAsia="zh-CN"/>
        </w:rPr>
        <w:t xml:space="preserve">, chyba że pomimo </w:t>
      </w:r>
      <w:r w:rsidR="00074C40" w:rsidRPr="00074C40">
        <w:rPr>
          <w:rFonts w:ascii="Tahoma" w:hAnsi="Tahoma" w:cs="Tahoma"/>
          <w:b/>
          <w:bCs/>
          <w:lang w:eastAsia="zh-CN"/>
        </w:rPr>
        <w:t>złożenia przedmiotowego środka dowodowego, oferta podlega odrzuceniu albo zachodzą przesłanki unieważnienia postępowania.</w:t>
      </w:r>
    </w:p>
    <w:p w14:paraId="7A49BF05" w14:textId="6A5159FB" w:rsidR="007315A8" w:rsidRPr="00845D1F" w:rsidRDefault="00721AE0" w:rsidP="007315A8">
      <w:pPr>
        <w:tabs>
          <w:tab w:val="num" w:pos="993"/>
        </w:tabs>
        <w:suppressAutoHyphens/>
        <w:ind w:left="993"/>
        <w:jc w:val="both"/>
        <w:rPr>
          <w:rFonts w:ascii="Tahoma" w:hAnsi="Tahoma" w:cs="Tahoma"/>
          <w:b/>
          <w:bCs/>
          <w:lang w:eastAsia="zh-CN"/>
        </w:rPr>
      </w:pPr>
      <w:r>
        <w:rPr>
          <w:rFonts w:ascii="Tahoma" w:hAnsi="Tahoma" w:cs="Tahoma"/>
          <w:b/>
          <w:bCs/>
          <w:lang w:eastAsia="zh-CN"/>
        </w:rPr>
        <w:t>P</w:t>
      </w:r>
      <w:r w:rsidR="007315A8" w:rsidRPr="00845D1F">
        <w:rPr>
          <w:rFonts w:ascii="Tahoma" w:hAnsi="Tahoma" w:cs="Tahoma"/>
          <w:b/>
          <w:bCs/>
          <w:lang w:eastAsia="zh-CN"/>
        </w:rPr>
        <w:t xml:space="preserve">owyższego postanowienia nie stosuje się </w:t>
      </w:r>
      <w:r>
        <w:rPr>
          <w:rFonts w:ascii="Tahoma" w:hAnsi="Tahoma" w:cs="Tahoma"/>
          <w:b/>
          <w:bCs/>
          <w:lang w:eastAsia="zh-CN"/>
        </w:rPr>
        <w:t>w</w:t>
      </w:r>
      <w:r w:rsidRPr="00721AE0">
        <w:rPr>
          <w:rFonts w:ascii="Tahoma" w:hAnsi="Tahoma" w:cs="Tahoma"/>
          <w:b/>
          <w:bCs/>
          <w:lang w:eastAsia="zh-CN"/>
        </w:rPr>
        <w:t xml:space="preserve"> odniesieniu do </w:t>
      </w:r>
      <w:r w:rsidR="007315A8" w:rsidRPr="00845D1F">
        <w:rPr>
          <w:rFonts w:ascii="Tahoma" w:hAnsi="Tahoma" w:cs="Tahoma"/>
          <w:b/>
          <w:bCs/>
          <w:lang w:eastAsia="zh-CN"/>
        </w:rPr>
        <w:t>przedmiotow</w:t>
      </w:r>
      <w:r w:rsidR="0043124E">
        <w:rPr>
          <w:rFonts w:ascii="Tahoma" w:hAnsi="Tahoma" w:cs="Tahoma"/>
          <w:b/>
          <w:bCs/>
          <w:lang w:eastAsia="zh-CN"/>
        </w:rPr>
        <w:t>ego</w:t>
      </w:r>
      <w:r w:rsidR="007315A8" w:rsidRPr="00845D1F">
        <w:rPr>
          <w:rFonts w:ascii="Tahoma" w:hAnsi="Tahoma" w:cs="Tahoma"/>
          <w:b/>
          <w:bCs/>
          <w:lang w:eastAsia="zh-CN"/>
        </w:rPr>
        <w:t xml:space="preserve"> środ</w:t>
      </w:r>
      <w:r w:rsidR="0043124E">
        <w:rPr>
          <w:rFonts w:ascii="Tahoma" w:hAnsi="Tahoma" w:cs="Tahoma"/>
          <w:b/>
          <w:bCs/>
          <w:lang w:eastAsia="zh-CN"/>
        </w:rPr>
        <w:t>ka</w:t>
      </w:r>
      <w:r w:rsidR="007315A8" w:rsidRPr="00845D1F">
        <w:rPr>
          <w:rFonts w:ascii="Tahoma" w:hAnsi="Tahoma" w:cs="Tahoma"/>
          <w:b/>
          <w:bCs/>
          <w:lang w:eastAsia="zh-CN"/>
        </w:rPr>
        <w:t xml:space="preserve"> dowodow</w:t>
      </w:r>
      <w:r w:rsidR="0043124E">
        <w:rPr>
          <w:rFonts w:ascii="Tahoma" w:hAnsi="Tahoma" w:cs="Tahoma"/>
          <w:b/>
          <w:bCs/>
          <w:lang w:eastAsia="zh-CN"/>
        </w:rPr>
        <w:t>ego</w:t>
      </w:r>
      <w:r w:rsidR="00B839B1" w:rsidRPr="00845D1F">
        <w:rPr>
          <w:rFonts w:ascii="Tahoma" w:hAnsi="Tahoma" w:cs="Tahoma"/>
          <w:b/>
          <w:bCs/>
          <w:lang w:eastAsia="zh-CN"/>
        </w:rPr>
        <w:t xml:space="preserve">, o którym mowa w pkt XII. </w:t>
      </w:r>
      <w:r w:rsidR="00AB35B8" w:rsidRPr="00845D1F">
        <w:rPr>
          <w:rFonts w:ascii="Tahoma" w:hAnsi="Tahoma" w:cs="Tahoma"/>
          <w:b/>
          <w:bCs/>
          <w:lang w:eastAsia="zh-CN"/>
        </w:rPr>
        <w:t>p</w:t>
      </w:r>
      <w:r w:rsidR="00B839B1" w:rsidRPr="00845D1F">
        <w:rPr>
          <w:rFonts w:ascii="Tahoma" w:hAnsi="Tahoma" w:cs="Tahoma"/>
          <w:b/>
          <w:bCs/>
          <w:lang w:eastAsia="zh-CN"/>
        </w:rPr>
        <w:t xml:space="preserve">pkt 6. </w:t>
      </w:r>
      <w:r w:rsidR="00AB35B8" w:rsidRPr="00845D1F">
        <w:rPr>
          <w:rFonts w:ascii="Tahoma" w:hAnsi="Tahoma" w:cs="Tahoma"/>
          <w:b/>
          <w:bCs/>
          <w:lang w:eastAsia="zh-CN"/>
        </w:rPr>
        <w:t>l</w:t>
      </w:r>
      <w:r w:rsidR="00B839B1" w:rsidRPr="00845D1F">
        <w:rPr>
          <w:rFonts w:ascii="Tahoma" w:hAnsi="Tahoma" w:cs="Tahoma"/>
          <w:b/>
          <w:bCs/>
          <w:lang w:eastAsia="zh-CN"/>
        </w:rPr>
        <w:t xml:space="preserve">it. </w:t>
      </w:r>
      <w:r w:rsidR="00401178">
        <w:rPr>
          <w:rFonts w:ascii="Tahoma" w:hAnsi="Tahoma" w:cs="Tahoma"/>
          <w:b/>
          <w:bCs/>
          <w:lang w:eastAsia="zh-CN"/>
        </w:rPr>
        <w:t>d</w:t>
      </w:r>
      <w:r w:rsidR="00B839B1" w:rsidRPr="00845D1F">
        <w:rPr>
          <w:rFonts w:ascii="Tahoma" w:hAnsi="Tahoma" w:cs="Tahoma"/>
          <w:b/>
          <w:bCs/>
          <w:lang w:eastAsia="zh-CN"/>
        </w:rPr>
        <w:t>) tiret drugie</w:t>
      </w:r>
      <w:r w:rsidR="0043124E">
        <w:rPr>
          <w:rFonts w:ascii="Tahoma" w:hAnsi="Tahoma" w:cs="Tahoma"/>
          <w:b/>
          <w:bCs/>
          <w:lang w:eastAsia="zh-CN"/>
        </w:rPr>
        <w:t xml:space="preserve"> w zakresie w jakim służy on</w:t>
      </w:r>
      <w:r w:rsidR="007315A8" w:rsidRPr="00845D1F">
        <w:rPr>
          <w:rFonts w:ascii="Tahoma" w:hAnsi="Tahoma" w:cs="Tahoma"/>
          <w:b/>
          <w:bCs/>
          <w:lang w:eastAsia="zh-CN"/>
        </w:rPr>
        <w:t xml:space="preserve"> potwierdz</w:t>
      </w:r>
      <w:r w:rsidR="002B2CF7">
        <w:rPr>
          <w:rFonts w:ascii="Tahoma" w:hAnsi="Tahoma" w:cs="Tahoma"/>
          <w:b/>
          <w:bCs/>
          <w:lang w:eastAsia="zh-CN"/>
        </w:rPr>
        <w:t>e</w:t>
      </w:r>
      <w:r w:rsidR="007315A8" w:rsidRPr="00845D1F">
        <w:rPr>
          <w:rFonts w:ascii="Tahoma" w:hAnsi="Tahoma" w:cs="Tahoma"/>
          <w:b/>
          <w:bCs/>
          <w:lang w:eastAsia="zh-CN"/>
        </w:rPr>
        <w:t xml:space="preserve">niu zgodności </w:t>
      </w:r>
      <w:r w:rsidR="00845D1F">
        <w:rPr>
          <w:rFonts w:ascii="Tahoma" w:hAnsi="Tahoma" w:cs="Tahoma"/>
          <w:b/>
          <w:bCs/>
          <w:lang w:eastAsia="zh-CN"/>
        </w:rPr>
        <w:t>dodatkowych funkcjonalności</w:t>
      </w:r>
      <w:r w:rsidR="007315A8" w:rsidRPr="00845D1F">
        <w:rPr>
          <w:rFonts w:ascii="Tahoma" w:hAnsi="Tahoma" w:cs="Tahoma"/>
          <w:b/>
          <w:bCs/>
          <w:lang w:eastAsia="zh-CN"/>
        </w:rPr>
        <w:t xml:space="preserve"> określony</w:t>
      </w:r>
      <w:r w:rsidR="00420F58">
        <w:rPr>
          <w:rFonts w:ascii="Tahoma" w:hAnsi="Tahoma" w:cs="Tahoma"/>
          <w:b/>
          <w:bCs/>
          <w:lang w:eastAsia="zh-CN"/>
        </w:rPr>
        <w:t>ch</w:t>
      </w:r>
      <w:r w:rsidR="007315A8" w:rsidRPr="00845D1F">
        <w:rPr>
          <w:rFonts w:ascii="Tahoma" w:hAnsi="Tahoma" w:cs="Tahoma"/>
          <w:b/>
          <w:bCs/>
          <w:lang w:eastAsia="zh-CN"/>
        </w:rPr>
        <w:t xml:space="preserve"> w opisie kryteriów oceny ofert</w:t>
      </w:r>
      <w:r w:rsidR="00E153F4" w:rsidRPr="00845D1F">
        <w:rPr>
          <w:rFonts w:ascii="Tahoma" w:hAnsi="Tahoma" w:cs="Tahoma"/>
          <w:b/>
          <w:bCs/>
          <w:lang w:eastAsia="zh-CN"/>
        </w:rPr>
        <w:t xml:space="preserve"> opisanych w pkt</w:t>
      </w:r>
      <w:r w:rsidR="00F02682" w:rsidRPr="00845D1F">
        <w:rPr>
          <w:b/>
          <w:bCs/>
        </w:rPr>
        <w:t xml:space="preserve"> </w:t>
      </w:r>
      <w:r w:rsidR="00F02682" w:rsidRPr="00845D1F">
        <w:rPr>
          <w:rFonts w:ascii="Tahoma" w:hAnsi="Tahoma" w:cs="Tahoma"/>
          <w:b/>
          <w:bCs/>
          <w:lang w:eastAsia="zh-CN"/>
        </w:rPr>
        <w:t>XX. ppkt 3. poz. (2), (3), (4) i (5)</w:t>
      </w:r>
      <w:r w:rsidR="007315A8" w:rsidRPr="00845D1F">
        <w:rPr>
          <w:rFonts w:ascii="Tahoma" w:hAnsi="Tahoma" w:cs="Tahoma"/>
          <w:b/>
          <w:bCs/>
          <w:lang w:eastAsia="zh-CN"/>
        </w:rPr>
        <w:t>.</w:t>
      </w:r>
    </w:p>
    <w:p w14:paraId="7A320A97" w14:textId="77777777" w:rsidR="007315A8" w:rsidRPr="00845D1F" w:rsidRDefault="007315A8" w:rsidP="007315A8">
      <w:pPr>
        <w:tabs>
          <w:tab w:val="num" w:pos="993"/>
        </w:tabs>
        <w:suppressAutoHyphens/>
        <w:ind w:left="993"/>
        <w:jc w:val="both"/>
        <w:rPr>
          <w:rFonts w:ascii="Tahoma" w:hAnsi="Tahoma" w:cs="Tahoma"/>
          <w:b/>
          <w:bCs/>
          <w:sz w:val="8"/>
          <w:szCs w:val="8"/>
          <w:lang w:eastAsia="zh-CN"/>
        </w:rPr>
      </w:pPr>
    </w:p>
    <w:p w14:paraId="04FA039B" w14:textId="77777777" w:rsidR="006954C0" w:rsidRPr="006954C0" w:rsidRDefault="006954C0" w:rsidP="006954C0">
      <w:pPr>
        <w:suppressAutoHyphens/>
        <w:ind w:left="709" w:hanging="283"/>
        <w:jc w:val="both"/>
        <w:rPr>
          <w:rFonts w:ascii="Tms Rmn" w:hAnsi="Tms Rmn" w:cs="Tms Rmn"/>
          <w:lang w:eastAsia="zh-CN"/>
        </w:rPr>
      </w:pPr>
      <w:r w:rsidRPr="006954C0">
        <w:rPr>
          <w:rFonts w:ascii="Tahoma" w:hAnsi="Tahoma" w:cs="Tahoma"/>
          <w:b/>
          <w:lang w:eastAsia="zh-CN"/>
        </w:rPr>
        <w:t>7.</w:t>
      </w:r>
      <w:r w:rsidRPr="006954C0">
        <w:rPr>
          <w:rFonts w:ascii="Tahoma" w:hAnsi="Tahoma" w:cs="Tahoma"/>
          <w:lang w:eastAsia="zh-CN"/>
        </w:rPr>
        <w:tab/>
        <w:t>Zamawiający informuje, że nie ujawni informacji stanowiących tajemnicę przedsiębiorstwa w rozumieniu przepisów ustawy o zwalczaniu nieuczciwej konkurencji, jeżeli Wykonawca</w:t>
      </w:r>
      <w:r w:rsidR="007337FD" w:rsidRPr="007337FD">
        <w:t xml:space="preserve"> </w:t>
      </w:r>
      <w:r w:rsidR="007337FD" w:rsidRPr="007337FD">
        <w:rPr>
          <w:rFonts w:ascii="Tahoma" w:hAnsi="Tahoma" w:cs="Tahoma"/>
          <w:lang w:eastAsia="zh-CN"/>
        </w:rPr>
        <w:t>wraz z przekazaniem takich informacji, zastrzegł, że nie mogą być one udostępniane oraz wykazał, że zastrzeżone informacje stanowią tajemnicę przedsiębiorstwa</w:t>
      </w:r>
      <w:r w:rsidRPr="006954C0">
        <w:rPr>
          <w:rFonts w:ascii="Tahoma" w:hAnsi="Tahoma" w:cs="Tahoma"/>
          <w:lang w:eastAsia="zh-CN"/>
        </w:rPr>
        <w:t>.</w:t>
      </w:r>
    </w:p>
    <w:p w14:paraId="0669040A" w14:textId="77777777" w:rsidR="006954C0" w:rsidRPr="006954C0" w:rsidRDefault="007337FD" w:rsidP="006954C0">
      <w:pPr>
        <w:suppressAutoHyphens/>
        <w:ind w:left="709"/>
        <w:jc w:val="both"/>
        <w:rPr>
          <w:rFonts w:ascii="Tms Rmn" w:hAnsi="Tms Rmn" w:cs="Tms Rmn"/>
          <w:lang w:eastAsia="zh-CN"/>
        </w:rPr>
      </w:pPr>
      <w:r w:rsidRPr="007337FD">
        <w:rPr>
          <w:rFonts w:ascii="Tahoma" w:hAnsi="Tahoma" w:cs="Tahoma"/>
          <w:lang w:eastAsia="zh-CN"/>
        </w:rPr>
        <w:t>Wykonawca nie może zastrzec informacji, o których mowa w art. 222 ust. 5</w:t>
      </w:r>
      <w:r>
        <w:rPr>
          <w:rFonts w:ascii="Tahoma" w:hAnsi="Tahoma" w:cs="Tahoma"/>
          <w:lang w:eastAsia="zh-CN"/>
        </w:rPr>
        <w:t xml:space="preserve"> </w:t>
      </w:r>
      <w:r w:rsidRPr="00B91C49">
        <w:rPr>
          <w:rFonts w:ascii="Tahoma" w:hAnsi="Tahoma" w:cs="Tahoma"/>
          <w:lang w:eastAsia="zh-CN"/>
        </w:rPr>
        <w:t xml:space="preserve">ustawy </w:t>
      </w:r>
      <w:r w:rsidR="0013718D" w:rsidRPr="00B91C49">
        <w:rPr>
          <w:rFonts w:ascii="Tahoma" w:hAnsi="Tahoma" w:cs="Tahoma"/>
          <w:lang w:eastAsia="zh-CN"/>
        </w:rPr>
        <w:t>Pzp</w:t>
      </w:r>
      <w:r w:rsidR="006954C0" w:rsidRPr="00B91C49">
        <w:rPr>
          <w:rFonts w:ascii="Tahoma" w:hAnsi="Tahoma" w:cs="Tahoma"/>
          <w:lang w:eastAsia="zh-CN"/>
        </w:rPr>
        <w:t>.</w:t>
      </w:r>
      <w:r w:rsidR="006954C0" w:rsidRPr="006954C0">
        <w:rPr>
          <w:rFonts w:ascii="Tahoma" w:hAnsi="Tahoma" w:cs="Tahoma"/>
          <w:lang w:eastAsia="zh-CN"/>
        </w:rPr>
        <w:t xml:space="preserve">  </w:t>
      </w:r>
    </w:p>
    <w:p w14:paraId="05CCA5FD" w14:textId="77777777" w:rsidR="006954C0" w:rsidRPr="002330EA" w:rsidRDefault="000D44B4" w:rsidP="002330EA">
      <w:pPr>
        <w:ind w:left="709"/>
        <w:jc w:val="both"/>
        <w:rPr>
          <w:rFonts w:ascii="Tahoma" w:hAnsi="Tahoma" w:cs="Tahoma"/>
        </w:rPr>
      </w:pPr>
      <w:r w:rsidRPr="000D44B4">
        <w:rPr>
          <w:rFonts w:ascii="Tahoma" w:hAnsi="Tahoma" w:cs="Tahoma"/>
        </w:rPr>
        <w:t>Dokumenty elektroniczne przekazywane przy użyciu środków komunikacji elektronicznej, zawierające informacje stanowiące tajemnicę przedsiębiorstwa Wykonawca, w celu utrzymania w poufności tych informacji, przekazuje w wydzielonym pliku</w:t>
      </w:r>
      <w:r w:rsidR="002330EA" w:rsidRPr="002330EA">
        <w:rPr>
          <w:rFonts w:ascii="Tahoma" w:hAnsi="Tahoma" w:cs="Tahoma"/>
        </w:rPr>
        <w:t>.</w:t>
      </w:r>
    </w:p>
    <w:p w14:paraId="40861CC0" w14:textId="77777777" w:rsidR="00FD23CB" w:rsidRDefault="00FD23CB" w:rsidP="005E72AC">
      <w:pPr>
        <w:jc w:val="both"/>
        <w:rPr>
          <w:rFonts w:ascii="Tahoma" w:hAnsi="Tahoma" w:cs="Tahoma"/>
          <w:b/>
          <w:bCs/>
        </w:rPr>
      </w:pPr>
    </w:p>
    <w:p w14:paraId="3EA73980" w14:textId="77777777" w:rsidR="000D44B4" w:rsidRPr="003815D1" w:rsidRDefault="002E65C9" w:rsidP="00372B60">
      <w:pPr>
        <w:numPr>
          <w:ilvl w:val="0"/>
          <w:numId w:val="1"/>
        </w:numPr>
        <w:ind w:left="426" w:hanging="426"/>
        <w:jc w:val="both"/>
        <w:rPr>
          <w:rFonts w:ascii="Tahoma" w:hAnsi="Tahoma" w:cs="Tahoma"/>
          <w:b/>
          <w:bCs/>
        </w:rPr>
      </w:pPr>
      <w:r w:rsidRPr="002E65C9">
        <w:rPr>
          <w:rFonts w:ascii="Tahoma" w:hAnsi="Tahoma" w:cs="Tahoma"/>
          <w:b/>
          <w:bCs/>
        </w:rPr>
        <w:t>SPOSÓB ORAZ TERMIN SKŁADANIA OFERT</w:t>
      </w:r>
    </w:p>
    <w:p w14:paraId="3055AC1B" w14:textId="77777777" w:rsidR="000D44B4" w:rsidRPr="000D44B4" w:rsidRDefault="000D44B4" w:rsidP="00EE3E60">
      <w:pPr>
        <w:numPr>
          <w:ilvl w:val="3"/>
          <w:numId w:val="9"/>
        </w:numPr>
        <w:suppressAutoHyphens/>
        <w:ind w:left="709" w:hanging="283"/>
        <w:jc w:val="both"/>
        <w:rPr>
          <w:lang w:eastAsia="zh-CN"/>
        </w:rPr>
      </w:pPr>
      <w:r w:rsidRPr="000D44B4">
        <w:rPr>
          <w:rFonts w:ascii="Tahoma" w:hAnsi="Tahoma" w:cs="Tahoma"/>
        </w:rPr>
        <w:t>Wykonawca składa ofertę za pośrednictwem Formularza składania oferty dostępnego dla niniejszego postępowania na stronie prowadzonego postępowania</w:t>
      </w:r>
      <w:r w:rsidRPr="00EE3E60">
        <w:rPr>
          <w:rFonts w:ascii="Tahoma" w:hAnsi="Tahoma" w:cs="Tahoma"/>
          <w:lang w:eastAsia="zh-CN"/>
        </w:rPr>
        <w:t>.</w:t>
      </w:r>
    </w:p>
    <w:p w14:paraId="61B86205" w14:textId="77777777" w:rsidR="000D44B4" w:rsidRDefault="000D44B4" w:rsidP="000D44B4">
      <w:pPr>
        <w:suppressAutoHyphens/>
        <w:ind w:left="709"/>
        <w:rPr>
          <w:rFonts w:ascii="Tahoma" w:hAnsi="Tahoma" w:cs="Tahoma"/>
        </w:rPr>
      </w:pPr>
      <w:r w:rsidRPr="000D44B4">
        <w:rPr>
          <w:rFonts w:ascii="Tahoma" w:hAnsi="Tahoma" w:cs="Tahoma"/>
          <w:lang w:eastAsia="zh-CN"/>
        </w:rPr>
        <w:t xml:space="preserve">Szczegółowa instrukcja dla Wykonawców dotycząca złożenia oferty znajduje się </w:t>
      </w:r>
      <w:r w:rsidRPr="000D44B4">
        <w:rPr>
          <w:rFonts w:ascii="Tahoma" w:hAnsi="Tahoma" w:cs="Tahoma"/>
        </w:rPr>
        <w:t>w zakładce „Instrukcje”.</w:t>
      </w:r>
    </w:p>
    <w:p w14:paraId="79954E54" w14:textId="77777777" w:rsidR="00BA0596" w:rsidRDefault="00BA0596" w:rsidP="000D44B4">
      <w:pPr>
        <w:suppressAutoHyphens/>
        <w:ind w:left="1134" w:hanging="141"/>
        <w:rPr>
          <w:rFonts w:ascii="Tahoma" w:hAnsi="Tahoma" w:cs="Tahoma"/>
          <w:b/>
          <w:lang w:eastAsia="zh-CN"/>
        </w:rPr>
      </w:pPr>
    </w:p>
    <w:p w14:paraId="6FEAD7A9" w14:textId="2B2D48E7" w:rsidR="000D44B4" w:rsidRPr="000D44B4" w:rsidRDefault="000D44B4" w:rsidP="000D44B4">
      <w:pPr>
        <w:suppressAutoHyphens/>
        <w:ind w:left="1134" w:hanging="141"/>
        <w:rPr>
          <w:rFonts w:ascii="Tahoma" w:hAnsi="Tahoma" w:cs="Tahoma"/>
          <w:b/>
          <w:lang w:eastAsia="zh-CN"/>
        </w:rPr>
      </w:pPr>
      <w:r w:rsidRPr="00320536">
        <w:rPr>
          <w:rFonts w:ascii="Tahoma" w:hAnsi="Tahoma" w:cs="Tahoma"/>
          <w:b/>
          <w:lang w:eastAsia="zh-CN"/>
        </w:rPr>
        <w:t xml:space="preserve">Termin składania ofert </w:t>
      </w:r>
      <w:r w:rsidRPr="00493AFC">
        <w:rPr>
          <w:rFonts w:ascii="Tahoma" w:hAnsi="Tahoma" w:cs="Tahoma"/>
          <w:b/>
          <w:lang w:eastAsia="zh-CN"/>
        </w:rPr>
        <w:t xml:space="preserve">upływa </w:t>
      </w:r>
      <w:r w:rsidRPr="00F94C64">
        <w:rPr>
          <w:rFonts w:ascii="Tahoma" w:hAnsi="Tahoma" w:cs="Tahoma"/>
          <w:b/>
          <w:lang w:eastAsia="zh-CN"/>
        </w:rPr>
        <w:t>dnia</w:t>
      </w:r>
      <w:r w:rsidR="004319F3">
        <w:rPr>
          <w:rFonts w:ascii="Tahoma" w:hAnsi="Tahoma" w:cs="Tahoma"/>
          <w:b/>
          <w:lang w:eastAsia="zh-CN"/>
        </w:rPr>
        <w:t xml:space="preserve"> </w:t>
      </w:r>
      <w:r w:rsidR="00826F7A">
        <w:rPr>
          <w:rFonts w:ascii="Tahoma" w:hAnsi="Tahoma" w:cs="Tahoma"/>
          <w:b/>
          <w:lang w:eastAsia="zh-CN"/>
        </w:rPr>
        <w:t>27 maja</w:t>
      </w:r>
      <w:r w:rsidR="00846C27">
        <w:rPr>
          <w:rFonts w:ascii="Tahoma" w:hAnsi="Tahoma" w:cs="Tahoma"/>
          <w:b/>
          <w:lang w:eastAsia="zh-CN"/>
        </w:rPr>
        <w:t xml:space="preserve"> </w:t>
      </w:r>
      <w:r w:rsidR="004319F3">
        <w:rPr>
          <w:rFonts w:ascii="Tahoma" w:hAnsi="Tahoma" w:cs="Tahoma"/>
          <w:b/>
          <w:lang w:eastAsia="zh-CN"/>
        </w:rPr>
        <w:t>202</w:t>
      </w:r>
      <w:r w:rsidR="003552F8">
        <w:rPr>
          <w:rFonts w:ascii="Tahoma" w:hAnsi="Tahoma" w:cs="Tahoma"/>
          <w:b/>
          <w:lang w:eastAsia="zh-CN"/>
        </w:rPr>
        <w:t>5</w:t>
      </w:r>
      <w:r w:rsidR="00F50081" w:rsidRPr="00F94C64">
        <w:rPr>
          <w:rFonts w:ascii="Tahoma" w:hAnsi="Tahoma" w:cs="Tahoma"/>
          <w:b/>
          <w:lang w:eastAsia="zh-CN"/>
        </w:rPr>
        <w:t xml:space="preserve"> </w:t>
      </w:r>
      <w:r w:rsidRPr="00F94C64">
        <w:rPr>
          <w:rFonts w:ascii="Tahoma" w:hAnsi="Tahoma" w:cs="Tahoma"/>
          <w:b/>
          <w:lang w:eastAsia="zh-CN"/>
        </w:rPr>
        <w:t>r</w:t>
      </w:r>
      <w:r w:rsidRPr="0035645E">
        <w:rPr>
          <w:rFonts w:ascii="Tahoma" w:hAnsi="Tahoma" w:cs="Tahoma"/>
          <w:b/>
          <w:lang w:eastAsia="zh-CN"/>
        </w:rPr>
        <w:t>. o godz. 09:30</w:t>
      </w:r>
    </w:p>
    <w:p w14:paraId="1F606502" w14:textId="77777777" w:rsidR="000D44B4" w:rsidRPr="000D44B4" w:rsidRDefault="000D44B4" w:rsidP="000D44B4">
      <w:pPr>
        <w:suppressAutoHyphens/>
        <w:jc w:val="both"/>
        <w:rPr>
          <w:rFonts w:ascii="Tahoma" w:hAnsi="Tahoma" w:cs="Tahoma"/>
          <w:b/>
          <w:sz w:val="8"/>
          <w:szCs w:val="8"/>
          <w:lang w:eastAsia="zh-CN"/>
        </w:rPr>
      </w:pPr>
    </w:p>
    <w:p w14:paraId="500FC5E2"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Wykonawca może złożyć tylko jedną ofertę.</w:t>
      </w:r>
    </w:p>
    <w:p w14:paraId="082745DF"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Zamawiający odrzuci ofertę złożoną po terminie składania ofert.</w:t>
      </w:r>
    </w:p>
    <w:p w14:paraId="65B03C86" w14:textId="77777777" w:rsidR="000D44B4" w:rsidRPr="000D44B4" w:rsidRDefault="000D44B4">
      <w:pPr>
        <w:numPr>
          <w:ilvl w:val="3"/>
          <w:numId w:val="9"/>
        </w:numPr>
        <w:suppressAutoHyphens/>
        <w:ind w:left="709" w:hanging="283"/>
        <w:jc w:val="both"/>
        <w:rPr>
          <w:rFonts w:ascii="Tahoma" w:hAnsi="Tahoma" w:cs="Tahoma"/>
        </w:rPr>
      </w:pPr>
      <w:r w:rsidRPr="000D44B4">
        <w:rPr>
          <w:rFonts w:ascii="Tahoma" w:hAnsi="Tahoma" w:cs="Tahoma"/>
        </w:rPr>
        <w:lastRenderedPageBreak/>
        <w:t xml:space="preserve">Do </w:t>
      </w:r>
      <w:r w:rsidRPr="000D44B4">
        <w:rPr>
          <w:rFonts w:ascii="Tahoma" w:hAnsi="Tahoma" w:cs="Tahoma"/>
          <w:lang w:eastAsia="zh-CN"/>
        </w:rPr>
        <w:t>upływu</w:t>
      </w:r>
      <w:r w:rsidRPr="000D44B4">
        <w:rPr>
          <w:rFonts w:ascii="Tahoma" w:hAnsi="Tahoma" w:cs="Tahoma"/>
        </w:rPr>
        <w:t xml:space="preserve"> terminu składania ofert Wykonawca może wycofać ofertę. Wycofanie oferty odbywa się za pośrednictwem Platformy. </w:t>
      </w:r>
      <w:r w:rsidRPr="000D44B4">
        <w:rPr>
          <w:rFonts w:ascii="Tahoma" w:eastAsia="Calibri" w:hAnsi="Tahoma" w:cs="Tahoma"/>
        </w:rPr>
        <w:t xml:space="preserve">Szczegółowa instrukcja dla Wykonawców dotycząca wycofania oferty znajduje się </w:t>
      </w:r>
      <w:r w:rsidRPr="000D44B4">
        <w:rPr>
          <w:rFonts w:ascii="Tahoma" w:hAnsi="Tahoma" w:cs="Tahoma"/>
        </w:rPr>
        <w:t>w zakładce „Instrukcje”.</w:t>
      </w:r>
    </w:p>
    <w:p w14:paraId="350EC995" w14:textId="77777777" w:rsidR="009758C1" w:rsidRPr="00CB37EC" w:rsidRDefault="009758C1" w:rsidP="009758C1">
      <w:pPr>
        <w:suppressAutoHyphens/>
        <w:ind w:left="709"/>
        <w:jc w:val="both"/>
        <w:rPr>
          <w:lang w:eastAsia="zh-CN"/>
        </w:rPr>
      </w:pPr>
    </w:p>
    <w:p w14:paraId="135817FF" w14:textId="77777777" w:rsidR="005E72AC" w:rsidRPr="003815D1" w:rsidRDefault="002E65C9" w:rsidP="00372B60">
      <w:pPr>
        <w:numPr>
          <w:ilvl w:val="0"/>
          <w:numId w:val="1"/>
        </w:numPr>
        <w:ind w:left="426" w:hanging="426"/>
        <w:jc w:val="both"/>
        <w:rPr>
          <w:rFonts w:ascii="Tahoma" w:hAnsi="Tahoma" w:cs="Tahoma"/>
          <w:b/>
          <w:bCs/>
        </w:rPr>
      </w:pPr>
      <w:r w:rsidRPr="002E65C9">
        <w:rPr>
          <w:rFonts w:ascii="Tahoma" w:hAnsi="Tahoma" w:cs="Tahoma"/>
          <w:b/>
          <w:bCs/>
        </w:rPr>
        <w:t>TERMIN</w:t>
      </w:r>
      <w:r w:rsidR="003815D1">
        <w:rPr>
          <w:rFonts w:ascii="Tahoma" w:hAnsi="Tahoma" w:cs="Tahoma"/>
          <w:b/>
          <w:bCs/>
        </w:rPr>
        <w:t xml:space="preserve"> </w:t>
      </w:r>
      <w:r w:rsidRPr="002E65C9">
        <w:rPr>
          <w:rFonts w:ascii="Tahoma" w:hAnsi="Tahoma" w:cs="Tahoma"/>
          <w:b/>
          <w:bCs/>
        </w:rPr>
        <w:t>OTWARCIA OFER</w:t>
      </w:r>
      <w:r w:rsidR="003815D1">
        <w:rPr>
          <w:rFonts w:ascii="Tahoma" w:hAnsi="Tahoma" w:cs="Tahoma"/>
          <w:b/>
          <w:bCs/>
        </w:rPr>
        <w:t>T</w:t>
      </w:r>
    </w:p>
    <w:p w14:paraId="359D5453" w14:textId="13AE41BC" w:rsidR="007C1DED" w:rsidRPr="0035645E" w:rsidRDefault="009758C1">
      <w:pPr>
        <w:numPr>
          <w:ilvl w:val="3"/>
          <w:numId w:val="10"/>
        </w:numPr>
        <w:suppressAutoHyphens/>
        <w:ind w:left="709" w:hanging="283"/>
        <w:jc w:val="both"/>
        <w:rPr>
          <w:lang w:eastAsia="zh-CN"/>
        </w:rPr>
      </w:pPr>
      <w:r w:rsidRPr="00320536">
        <w:rPr>
          <w:rFonts w:ascii="Tahoma" w:hAnsi="Tahoma" w:cs="Tahoma"/>
          <w:lang w:eastAsia="zh-CN"/>
        </w:rPr>
        <w:t>Zamawiający otworzy oferty</w:t>
      </w:r>
      <w:r w:rsidRPr="00320536">
        <w:rPr>
          <w:rFonts w:ascii="Tahoma" w:hAnsi="Tahoma" w:cs="Tahoma"/>
          <w:b/>
          <w:lang w:eastAsia="zh-CN"/>
        </w:rPr>
        <w:t xml:space="preserve"> </w:t>
      </w:r>
      <w:r w:rsidRPr="0035645E">
        <w:rPr>
          <w:rFonts w:ascii="Tahoma" w:hAnsi="Tahoma" w:cs="Tahoma"/>
          <w:b/>
          <w:lang w:eastAsia="zh-CN"/>
        </w:rPr>
        <w:t xml:space="preserve">w </w:t>
      </w:r>
      <w:r w:rsidRPr="003B5432">
        <w:rPr>
          <w:rFonts w:ascii="Tahoma" w:hAnsi="Tahoma" w:cs="Tahoma"/>
          <w:b/>
          <w:lang w:eastAsia="zh-CN"/>
        </w:rPr>
        <w:t>dniu</w:t>
      </w:r>
      <w:r w:rsidR="00E609EA" w:rsidRPr="003B5432">
        <w:rPr>
          <w:rFonts w:ascii="Tahoma" w:hAnsi="Tahoma" w:cs="Tahoma"/>
          <w:b/>
          <w:lang w:eastAsia="zh-CN"/>
        </w:rPr>
        <w:t xml:space="preserve"> </w:t>
      </w:r>
      <w:bookmarkStart w:id="13" w:name="_Hlk118717497"/>
      <w:r w:rsidR="00826F7A">
        <w:rPr>
          <w:rFonts w:ascii="Tahoma" w:hAnsi="Tahoma" w:cs="Tahoma"/>
          <w:b/>
          <w:lang w:eastAsia="zh-CN"/>
        </w:rPr>
        <w:t>27 maja</w:t>
      </w:r>
      <w:r w:rsidR="00D52B8C">
        <w:rPr>
          <w:rFonts w:ascii="Tahoma" w:hAnsi="Tahoma" w:cs="Tahoma"/>
          <w:b/>
          <w:lang w:eastAsia="zh-CN"/>
        </w:rPr>
        <w:t xml:space="preserve"> </w:t>
      </w:r>
      <w:r w:rsidR="00A06F04" w:rsidRPr="003B5432">
        <w:rPr>
          <w:rFonts w:ascii="Tahoma" w:hAnsi="Tahoma" w:cs="Tahoma"/>
          <w:b/>
          <w:lang w:eastAsia="zh-CN"/>
        </w:rPr>
        <w:t>202</w:t>
      </w:r>
      <w:r w:rsidR="003552F8">
        <w:rPr>
          <w:rFonts w:ascii="Tahoma" w:hAnsi="Tahoma" w:cs="Tahoma"/>
          <w:b/>
          <w:lang w:eastAsia="zh-CN"/>
        </w:rPr>
        <w:t>5</w:t>
      </w:r>
      <w:r w:rsidR="00E609EA" w:rsidRPr="0035645E">
        <w:rPr>
          <w:rFonts w:ascii="Tahoma" w:hAnsi="Tahoma" w:cs="Tahoma"/>
          <w:b/>
          <w:lang w:eastAsia="zh-CN"/>
        </w:rPr>
        <w:t xml:space="preserve"> </w:t>
      </w:r>
      <w:bookmarkEnd w:id="13"/>
      <w:r w:rsidR="00E609EA" w:rsidRPr="0035645E">
        <w:rPr>
          <w:rFonts w:ascii="Tahoma" w:hAnsi="Tahoma" w:cs="Tahoma"/>
          <w:b/>
          <w:lang w:eastAsia="zh-CN"/>
        </w:rPr>
        <w:t>r</w:t>
      </w:r>
      <w:r w:rsidRPr="0035645E">
        <w:rPr>
          <w:rFonts w:ascii="Tahoma" w:hAnsi="Tahoma" w:cs="Tahoma"/>
          <w:b/>
          <w:lang w:eastAsia="zh-CN"/>
        </w:rPr>
        <w:t xml:space="preserve">. o godz. </w:t>
      </w:r>
      <w:r w:rsidR="00D30CB1">
        <w:rPr>
          <w:rFonts w:ascii="Tahoma" w:hAnsi="Tahoma" w:cs="Tahoma"/>
          <w:b/>
          <w:lang w:eastAsia="zh-CN"/>
        </w:rPr>
        <w:t>09</w:t>
      </w:r>
      <w:r w:rsidRPr="0035645E">
        <w:rPr>
          <w:rFonts w:ascii="Tahoma" w:hAnsi="Tahoma" w:cs="Tahoma"/>
          <w:b/>
          <w:lang w:eastAsia="zh-CN"/>
        </w:rPr>
        <w:t>:</w:t>
      </w:r>
      <w:r w:rsidR="00D30CB1">
        <w:rPr>
          <w:rFonts w:ascii="Tahoma" w:hAnsi="Tahoma" w:cs="Tahoma"/>
          <w:b/>
          <w:lang w:eastAsia="zh-CN"/>
        </w:rPr>
        <w:t>45</w:t>
      </w:r>
      <w:r w:rsidRPr="0035645E">
        <w:rPr>
          <w:rFonts w:ascii="Tahoma" w:hAnsi="Tahoma" w:cs="Tahoma"/>
          <w:lang w:eastAsia="zh-CN"/>
        </w:rPr>
        <w:t>.</w:t>
      </w:r>
      <w:r w:rsidR="0038315C" w:rsidRPr="0035645E">
        <w:t xml:space="preserve"> </w:t>
      </w:r>
    </w:p>
    <w:p w14:paraId="6FB8C0F4" w14:textId="77777777" w:rsidR="009758C1" w:rsidRPr="00CB37EC" w:rsidRDefault="000D44B4">
      <w:pPr>
        <w:numPr>
          <w:ilvl w:val="3"/>
          <w:numId w:val="10"/>
        </w:numPr>
        <w:suppressAutoHyphens/>
        <w:ind w:left="709" w:hanging="283"/>
        <w:jc w:val="both"/>
        <w:rPr>
          <w:lang w:eastAsia="zh-CN"/>
        </w:rPr>
      </w:pPr>
      <w:r w:rsidRPr="000D44B4">
        <w:rPr>
          <w:rFonts w:ascii="Tahoma" w:hAnsi="Tahoma" w:cs="Tahoma"/>
          <w:lang w:eastAsia="zh-CN"/>
        </w:rPr>
        <w:t>Otwarcie ofert odbywa się za pośrednictwem Platformy</w:t>
      </w:r>
      <w:r w:rsidR="0038315C" w:rsidRPr="007C1DED">
        <w:rPr>
          <w:rFonts w:ascii="Tahoma" w:hAnsi="Tahoma" w:cs="Tahoma"/>
          <w:lang w:eastAsia="zh-CN"/>
        </w:rPr>
        <w:t>.</w:t>
      </w:r>
    </w:p>
    <w:p w14:paraId="1DCF3173"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Otwarcie ofert jest niejawne</w:t>
      </w:r>
      <w:r>
        <w:rPr>
          <w:rFonts w:ascii="Tahoma" w:hAnsi="Tahoma" w:cs="Tahoma"/>
          <w:bCs/>
          <w:lang w:eastAsia="zh-CN"/>
        </w:rPr>
        <w:t>.</w:t>
      </w:r>
    </w:p>
    <w:p w14:paraId="04CD7AC7" w14:textId="6535EAB3" w:rsidR="00780252" w:rsidRPr="00392202" w:rsidRDefault="0038315C" w:rsidP="00392202">
      <w:pPr>
        <w:numPr>
          <w:ilvl w:val="3"/>
          <w:numId w:val="10"/>
        </w:numPr>
        <w:suppressAutoHyphens/>
        <w:ind w:left="709" w:hanging="283"/>
        <w:jc w:val="both"/>
        <w:rPr>
          <w:rFonts w:ascii="Tahoma" w:hAnsi="Tahoma" w:cs="Tahoma"/>
          <w:bCs/>
          <w:lang w:eastAsia="zh-CN"/>
        </w:rPr>
      </w:pPr>
      <w:r>
        <w:rPr>
          <w:rFonts w:ascii="Tahoma" w:hAnsi="Tahoma" w:cs="Tahoma"/>
          <w:bCs/>
          <w:lang w:eastAsia="zh-CN"/>
        </w:rPr>
        <w:t>W</w:t>
      </w:r>
      <w:r w:rsidRPr="0038315C">
        <w:rPr>
          <w:rFonts w:ascii="Tahoma" w:hAnsi="Tahoma" w:cs="Tahoma"/>
          <w:bCs/>
          <w:lang w:eastAsia="zh-CN"/>
        </w:rPr>
        <w:t xml:space="preserve"> przypadku awarii systemu teleinformatycznego</w:t>
      </w:r>
      <w:r>
        <w:rPr>
          <w:rFonts w:ascii="Tahoma" w:hAnsi="Tahoma" w:cs="Tahoma"/>
          <w:bCs/>
          <w:lang w:eastAsia="zh-CN"/>
        </w:rPr>
        <w:t>,</w:t>
      </w:r>
      <w:r w:rsidRPr="0038315C">
        <w:rPr>
          <w:rFonts w:ascii="Tahoma" w:hAnsi="Tahoma" w:cs="Tahoma"/>
          <w:bCs/>
          <w:lang w:eastAsia="zh-CN"/>
        </w:rPr>
        <w:t xml:space="preserve"> która powoduje brak możliwości otwarcia ofert w terminie określonym przez </w:t>
      </w:r>
      <w:r>
        <w:rPr>
          <w:rFonts w:ascii="Tahoma" w:hAnsi="Tahoma" w:cs="Tahoma"/>
          <w:bCs/>
          <w:lang w:eastAsia="zh-CN"/>
        </w:rPr>
        <w:t>Z</w:t>
      </w:r>
      <w:r w:rsidRPr="0038315C">
        <w:rPr>
          <w:rFonts w:ascii="Tahoma" w:hAnsi="Tahoma" w:cs="Tahoma"/>
          <w:bCs/>
          <w:lang w:eastAsia="zh-CN"/>
        </w:rPr>
        <w:t xml:space="preserve">amawiającego, otwarcie ofert </w:t>
      </w:r>
      <w:r>
        <w:rPr>
          <w:rFonts w:ascii="Tahoma" w:hAnsi="Tahoma" w:cs="Tahoma"/>
          <w:bCs/>
          <w:lang w:eastAsia="zh-CN"/>
        </w:rPr>
        <w:t>nastąpi</w:t>
      </w:r>
      <w:r w:rsidRPr="0038315C">
        <w:rPr>
          <w:rFonts w:ascii="Tahoma" w:hAnsi="Tahoma" w:cs="Tahoma"/>
          <w:bCs/>
          <w:lang w:eastAsia="zh-CN"/>
        </w:rPr>
        <w:t xml:space="preserve"> niezwłocznie po usunięciu awarii</w:t>
      </w:r>
      <w:r>
        <w:rPr>
          <w:rFonts w:ascii="Tahoma" w:hAnsi="Tahoma" w:cs="Tahoma"/>
          <w:bCs/>
          <w:lang w:eastAsia="zh-CN"/>
        </w:rPr>
        <w:t xml:space="preserve">. O </w:t>
      </w:r>
      <w:r w:rsidRPr="0038315C">
        <w:rPr>
          <w:rFonts w:ascii="Tahoma" w:hAnsi="Tahoma" w:cs="Tahoma"/>
          <w:bCs/>
          <w:lang w:eastAsia="zh-CN"/>
        </w:rPr>
        <w:t>zmianie terminu otwarcia ofert</w:t>
      </w:r>
      <w:r w:rsidRPr="0038315C">
        <w:t xml:space="preserve"> </w:t>
      </w:r>
      <w:r w:rsidRPr="0038315C">
        <w:rPr>
          <w:rFonts w:ascii="Tahoma" w:hAnsi="Tahoma" w:cs="Tahoma"/>
          <w:bCs/>
          <w:lang w:eastAsia="zh-CN"/>
        </w:rPr>
        <w:t xml:space="preserve">Zamawiający </w:t>
      </w:r>
      <w:r>
        <w:rPr>
          <w:rFonts w:ascii="Tahoma" w:hAnsi="Tahoma" w:cs="Tahoma"/>
          <w:bCs/>
          <w:lang w:eastAsia="zh-CN"/>
        </w:rPr>
        <w:t>po</w:t>
      </w:r>
      <w:r w:rsidRPr="0038315C">
        <w:rPr>
          <w:rFonts w:ascii="Tahoma" w:hAnsi="Tahoma" w:cs="Tahoma"/>
          <w:bCs/>
          <w:lang w:eastAsia="zh-CN"/>
        </w:rPr>
        <w:t>informuje</w:t>
      </w:r>
      <w:r w:rsidRPr="0038315C">
        <w:t xml:space="preserve"> </w:t>
      </w:r>
      <w:r w:rsidRPr="0038315C">
        <w:rPr>
          <w:rFonts w:ascii="Tahoma" w:hAnsi="Tahoma" w:cs="Tahoma"/>
          <w:bCs/>
          <w:lang w:eastAsia="zh-CN"/>
        </w:rPr>
        <w:t>na stronie internetowej prowadzonego postępowania</w:t>
      </w:r>
      <w:r>
        <w:rPr>
          <w:rFonts w:ascii="Tahoma" w:hAnsi="Tahoma" w:cs="Tahoma"/>
          <w:bCs/>
          <w:lang w:eastAsia="zh-CN"/>
        </w:rPr>
        <w:t>.</w:t>
      </w:r>
    </w:p>
    <w:p w14:paraId="58332E47"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Zamawiający, najpóźniej przed otwarciem ofert, udostępni na stronie internetowej prowadzonego post</w:t>
      </w:r>
      <w:r>
        <w:rPr>
          <w:rFonts w:ascii="Tahoma" w:hAnsi="Tahoma" w:cs="Tahoma"/>
          <w:bCs/>
          <w:lang w:eastAsia="zh-CN"/>
        </w:rPr>
        <w:t>ę</w:t>
      </w:r>
      <w:r w:rsidRPr="009758C1">
        <w:rPr>
          <w:rFonts w:ascii="Tahoma" w:hAnsi="Tahoma" w:cs="Tahoma"/>
          <w:bCs/>
          <w:lang w:eastAsia="zh-CN"/>
        </w:rPr>
        <w:t>powania informację o kwocie, jaką zamierza przeznaczyć́ na sfinansowanie zamówienia</w:t>
      </w:r>
      <w:r>
        <w:rPr>
          <w:rFonts w:ascii="Tahoma" w:hAnsi="Tahoma" w:cs="Tahoma"/>
          <w:bCs/>
          <w:lang w:eastAsia="zh-CN"/>
        </w:rPr>
        <w:t>.</w:t>
      </w:r>
    </w:p>
    <w:p w14:paraId="3E834ADC" w14:textId="77777777" w:rsidR="0038315C" w:rsidRPr="00CB37EC" w:rsidRDefault="0038315C">
      <w:pPr>
        <w:numPr>
          <w:ilvl w:val="3"/>
          <w:numId w:val="10"/>
        </w:numPr>
        <w:suppressAutoHyphens/>
        <w:ind w:left="709" w:hanging="283"/>
        <w:jc w:val="both"/>
        <w:rPr>
          <w:rFonts w:ascii="Tahoma" w:hAnsi="Tahoma" w:cs="Tahoma"/>
          <w:bCs/>
          <w:lang w:eastAsia="zh-CN"/>
        </w:rPr>
      </w:pPr>
      <w:r w:rsidRPr="0038315C">
        <w:rPr>
          <w:rFonts w:ascii="Tahoma" w:hAnsi="Tahoma" w:cs="Tahoma"/>
          <w:bCs/>
          <w:lang w:eastAsia="zh-CN"/>
        </w:rPr>
        <w:t>Zamawiający, niezwłocznie po otwarciu ofert, udostępni na stronie internetowej prowadzonego postępowania informacje o</w:t>
      </w:r>
      <w:r>
        <w:rPr>
          <w:rFonts w:ascii="Tahoma" w:hAnsi="Tahoma" w:cs="Tahoma"/>
          <w:bCs/>
          <w:lang w:eastAsia="zh-CN"/>
        </w:rPr>
        <w:t>:</w:t>
      </w:r>
    </w:p>
    <w:p w14:paraId="4DDBB76F" w14:textId="77777777" w:rsidR="0038315C" w:rsidRPr="0038315C" w:rsidRDefault="0038315C" w:rsidP="0038315C">
      <w:pPr>
        <w:ind w:left="993" w:hanging="284"/>
        <w:jc w:val="both"/>
        <w:rPr>
          <w:rFonts w:ascii="Tahoma" w:hAnsi="Tahoma" w:cs="Tahoma"/>
          <w:lang w:eastAsia="zh-CN"/>
        </w:rPr>
      </w:pPr>
      <w:r w:rsidRPr="0038315C">
        <w:rPr>
          <w:rFonts w:ascii="Tahoma" w:hAnsi="Tahoma" w:cs="Tahoma"/>
          <w:lang w:eastAsia="zh-CN"/>
        </w:rPr>
        <w:t xml:space="preserve">1) nazwach albo imionach i nazwiskach oraz siedzibach lub miejscach prowadzonej działalności gospodarczej albo miejscach zamieszkania </w:t>
      </w:r>
      <w:r w:rsidR="00850482" w:rsidRPr="00687A76">
        <w:rPr>
          <w:rFonts w:ascii="Tahoma" w:hAnsi="Tahoma" w:cs="Tahoma"/>
          <w:lang w:eastAsia="zh-CN"/>
        </w:rPr>
        <w:t>W</w:t>
      </w:r>
      <w:r w:rsidRPr="00687A76">
        <w:rPr>
          <w:rFonts w:ascii="Tahoma" w:hAnsi="Tahoma" w:cs="Tahoma"/>
          <w:lang w:eastAsia="zh-CN"/>
        </w:rPr>
        <w:t>ykonawców</w:t>
      </w:r>
      <w:r w:rsidRPr="0038315C">
        <w:rPr>
          <w:rFonts w:ascii="Tahoma" w:hAnsi="Tahoma" w:cs="Tahoma"/>
          <w:lang w:eastAsia="zh-CN"/>
        </w:rPr>
        <w:t>, których oferty zostały otwarte;</w:t>
      </w:r>
    </w:p>
    <w:p w14:paraId="0118EB2E" w14:textId="77777777" w:rsidR="009758C1" w:rsidRDefault="0038315C" w:rsidP="0038315C">
      <w:pPr>
        <w:ind w:left="993" w:hanging="284"/>
        <w:jc w:val="both"/>
        <w:rPr>
          <w:rFonts w:ascii="Tahoma" w:hAnsi="Tahoma" w:cs="Tahoma"/>
          <w:lang w:eastAsia="zh-CN"/>
        </w:rPr>
      </w:pPr>
      <w:r w:rsidRPr="0038315C">
        <w:rPr>
          <w:rFonts w:ascii="Tahoma" w:hAnsi="Tahoma" w:cs="Tahoma"/>
          <w:lang w:eastAsia="zh-CN"/>
        </w:rPr>
        <w:t>2) cenach lub kosztach zawartych w ofertach.</w:t>
      </w:r>
    </w:p>
    <w:p w14:paraId="3402EC9F" w14:textId="77777777" w:rsidR="00BE5125" w:rsidRDefault="00BE5125" w:rsidP="005E72AC">
      <w:pPr>
        <w:jc w:val="both"/>
        <w:rPr>
          <w:rFonts w:ascii="Tahoma" w:hAnsi="Tahoma" w:cs="Tahoma"/>
          <w:b/>
          <w:bCs/>
        </w:rPr>
      </w:pPr>
    </w:p>
    <w:p w14:paraId="700FF3D2" w14:textId="77777777" w:rsidR="007F7FC6" w:rsidRDefault="007F7FC6" w:rsidP="005E72AC">
      <w:pPr>
        <w:jc w:val="both"/>
        <w:rPr>
          <w:rFonts w:ascii="Tahoma" w:hAnsi="Tahoma" w:cs="Tahoma"/>
          <w:b/>
          <w:bCs/>
        </w:rPr>
      </w:pPr>
    </w:p>
    <w:p w14:paraId="6F3C7058" w14:textId="77777777" w:rsidR="009C41E8" w:rsidRDefault="002E65C9" w:rsidP="00372B60">
      <w:pPr>
        <w:numPr>
          <w:ilvl w:val="0"/>
          <w:numId w:val="1"/>
        </w:numPr>
        <w:ind w:left="426" w:hanging="426"/>
        <w:jc w:val="both"/>
        <w:rPr>
          <w:rFonts w:ascii="Tahoma" w:hAnsi="Tahoma" w:cs="Tahoma"/>
          <w:b/>
          <w:bCs/>
        </w:rPr>
      </w:pPr>
      <w:r w:rsidRPr="002E65C9">
        <w:rPr>
          <w:rFonts w:ascii="Tahoma" w:hAnsi="Tahoma" w:cs="Tahoma"/>
          <w:b/>
          <w:bCs/>
        </w:rPr>
        <w:t>PODSTAWY WYKLUCZENIA, O KTÓRYCH MOWA W ART. 108 UST. 1</w:t>
      </w:r>
    </w:p>
    <w:p w14:paraId="7CAECA7A" w14:textId="77777777" w:rsidR="009C41E8" w:rsidRPr="009C41E8" w:rsidRDefault="009C41E8" w:rsidP="009C41E8">
      <w:pPr>
        <w:ind w:left="426"/>
        <w:jc w:val="both"/>
        <w:rPr>
          <w:rFonts w:ascii="Tahoma" w:hAnsi="Tahoma" w:cs="Tahoma"/>
        </w:rPr>
      </w:pPr>
      <w:r w:rsidRPr="009C41E8">
        <w:rPr>
          <w:rFonts w:ascii="Tahoma" w:hAnsi="Tahoma" w:cs="Tahoma"/>
        </w:rPr>
        <w:t xml:space="preserve">Z postępowania o udzielenie zamówienia wyklucza się </w:t>
      </w:r>
      <w:r w:rsidR="00850482" w:rsidRPr="00687A76">
        <w:rPr>
          <w:rFonts w:ascii="Tahoma" w:hAnsi="Tahoma" w:cs="Tahoma"/>
        </w:rPr>
        <w:t>W</w:t>
      </w:r>
      <w:r w:rsidRPr="00687A76">
        <w:rPr>
          <w:rFonts w:ascii="Tahoma" w:hAnsi="Tahoma" w:cs="Tahoma"/>
        </w:rPr>
        <w:t>ykonawcę</w:t>
      </w:r>
      <w:r w:rsidRPr="009C41E8">
        <w:rPr>
          <w:rFonts w:ascii="Tahoma" w:hAnsi="Tahoma" w:cs="Tahoma"/>
        </w:rPr>
        <w:t>:</w:t>
      </w:r>
    </w:p>
    <w:p w14:paraId="589A9F22" w14:textId="77777777" w:rsidR="009C41E8" w:rsidRPr="009C41E8" w:rsidRDefault="009C41E8" w:rsidP="009C41E8">
      <w:pPr>
        <w:ind w:left="426"/>
        <w:jc w:val="both"/>
        <w:rPr>
          <w:rFonts w:ascii="Tahoma" w:hAnsi="Tahoma" w:cs="Tahoma"/>
        </w:rPr>
      </w:pPr>
      <w:r w:rsidRPr="009C41E8">
        <w:rPr>
          <w:rFonts w:ascii="Tahoma" w:hAnsi="Tahoma" w:cs="Tahoma"/>
        </w:rPr>
        <w:t>1) będącego osobą fizyczną, którego prawomocnie skazano za przestępstwo:</w:t>
      </w:r>
    </w:p>
    <w:p w14:paraId="3ED7BC16" w14:textId="77777777" w:rsidR="009C41E8" w:rsidRPr="009C41E8" w:rsidRDefault="009C41E8" w:rsidP="009C41E8">
      <w:pPr>
        <w:ind w:left="993" w:hanging="284"/>
        <w:jc w:val="both"/>
        <w:rPr>
          <w:rFonts w:ascii="Tahoma" w:hAnsi="Tahoma" w:cs="Tahoma"/>
        </w:rPr>
      </w:pPr>
      <w:r w:rsidRPr="009C41E8">
        <w:rPr>
          <w:rFonts w:ascii="Tahoma" w:hAnsi="Tahoma" w:cs="Tahoma"/>
        </w:rPr>
        <w:t>a) udziału w zorganizowanej grupie przestępczej albo związku mającym na celu popełnienie przestępstwa lub przestępstwa skarbowego, o którym mowa w art. 258 Kodeksu karnego,</w:t>
      </w:r>
    </w:p>
    <w:p w14:paraId="75575E92" w14:textId="77777777" w:rsidR="009C41E8" w:rsidRPr="009C41E8" w:rsidRDefault="009C41E8" w:rsidP="009C41E8">
      <w:pPr>
        <w:ind w:left="993" w:hanging="284"/>
        <w:jc w:val="both"/>
        <w:rPr>
          <w:rFonts w:ascii="Tahoma" w:hAnsi="Tahoma" w:cs="Tahoma"/>
        </w:rPr>
      </w:pPr>
      <w:r w:rsidRPr="009C41E8">
        <w:rPr>
          <w:rFonts w:ascii="Tahoma" w:hAnsi="Tahoma" w:cs="Tahoma"/>
        </w:rPr>
        <w:t>b) handlu ludźmi, o którym mowa w art. 189a Kodeksu karnego,</w:t>
      </w:r>
    </w:p>
    <w:p w14:paraId="33D40B4A" w14:textId="6581B0A7" w:rsidR="001639E5" w:rsidRPr="001D17F3" w:rsidRDefault="009C41E8" w:rsidP="009C41E8">
      <w:pPr>
        <w:ind w:left="993" w:hanging="284"/>
        <w:jc w:val="both"/>
        <w:rPr>
          <w:rFonts w:ascii="Tahoma" w:hAnsi="Tahoma" w:cs="Tahoma"/>
          <w:color w:val="000000" w:themeColor="text1"/>
        </w:rPr>
      </w:pPr>
      <w:r w:rsidRPr="009C41E8">
        <w:rPr>
          <w:rFonts w:ascii="Tahoma" w:hAnsi="Tahoma" w:cs="Tahoma"/>
        </w:rPr>
        <w:t xml:space="preserve">c) </w:t>
      </w:r>
      <w:r w:rsidR="001639E5" w:rsidRPr="001639E5">
        <w:rPr>
          <w:rFonts w:ascii="Tahoma" w:hAnsi="Tahoma" w:cs="Tahoma"/>
        </w:rPr>
        <w:t>o którym mowa w art. 228–230a, art. 250a Kodeksu karnego, w art. 46–48 ustawy z dnia 25 czerwca 2010 r. o sporcie lub w art. 54 ust. 1–4 ustawy z dnia 12 maja 2011 r. o refundacji leków, środków spożywczych specjalnego przeznaczenia żywieniowego oraz wyrobów medycznych</w:t>
      </w:r>
      <w:r w:rsidR="001D17F3" w:rsidRPr="001D17F3">
        <w:rPr>
          <w:rFonts w:ascii="Tahoma" w:hAnsi="Tahoma" w:cs="Tahoma"/>
          <w:color w:val="000000" w:themeColor="text1"/>
        </w:rPr>
        <w:t>,</w:t>
      </w:r>
    </w:p>
    <w:p w14:paraId="68C1E049" w14:textId="77777777" w:rsidR="009C41E8" w:rsidRPr="009C41E8" w:rsidRDefault="009C41E8" w:rsidP="009C41E8">
      <w:pPr>
        <w:ind w:left="993" w:hanging="284"/>
        <w:jc w:val="both"/>
        <w:rPr>
          <w:rFonts w:ascii="Tahoma" w:hAnsi="Tahoma" w:cs="Tahoma"/>
        </w:rPr>
      </w:pPr>
      <w:r w:rsidRPr="009C41E8">
        <w:rPr>
          <w:rFonts w:ascii="Tahoma" w:hAnsi="Tahoma" w:cs="Tahoma"/>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C63884" w14:textId="77777777" w:rsidR="009C41E8" w:rsidRPr="009C41E8" w:rsidRDefault="009C41E8" w:rsidP="009C41E8">
      <w:pPr>
        <w:ind w:left="993" w:hanging="284"/>
        <w:jc w:val="both"/>
        <w:rPr>
          <w:rFonts w:ascii="Tahoma" w:hAnsi="Tahoma" w:cs="Tahoma"/>
        </w:rPr>
      </w:pPr>
      <w:r w:rsidRPr="009C41E8">
        <w:rPr>
          <w:rFonts w:ascii="Tahoma" w:hAnsi="Tahoma" w:cs="Tahoma"/>
        </w:rPr>
        <w:t>e) o charakterze terrorystycznym, o którym mowa w art. 115 § 20 Kodeksu karnego, lub mające na celu popełnienie tego przestępstwa,</w:t>
      </w:r>
    </w:p>
    <w:p w14:paraId="7F7324A6" w14:textId="064744EB" w:rsidR="009C41E8" w:rsidRPr="009C41E8" w:rsidRDefault="009C41E8" w:rsidP="009C41E8">
      <w:pPr>
        <w:ind w:left="993" w:hanging="284"/>
        <w:jc w:val="both"/>
        <w:rPr>
          <w:rFonts w:ascii="Tahoma" w:hAnsi="Tahoma" w:cs="Tahoma"/>
        </w:rPr>
      </w:pPr>
      <w:r w:rsidRPr="009C41E8">
        <w:rPr>
          <w:rFonts w:ascii="Tahoma" w:hAnsi="Tahoma" w:cs="Tahoma"/>
        </w:rPr>
        <w:t>f) powierzenia wykonywania pracy małoletniemu cudzoziemcowi, o którym mowa w art. 9 ust. 2 ustawy z dnia 15 czerwca 2012 r. o skutkach powierzania wykonywania pracy cudzoziemcom przebywającym wbrew przepisom na terytorium Rzeczypospolitej Polskiej,</w:t>
      </w:r>
    </w:p>
    <w:p w14:paraId="7F51E884" w14:textId="77777777" w:rsidR="009C41E8" w:rsidRPr="009C41E8" w:rsidRDefault="009C41E8" w:rsidP="009C41E8">
      <w:pPr>
        <w:ind w:left="993" w:hanging="284"/>
        <w:jc w:val="both"/>
        <w:rPr>
          <w:rFonts w:ascii="Tahoma" w:hAnsi="Tahoma" w:cs="Tahoma"/>
        </w:rPr>
      </w:pPr>
      <w:r w:rsidRPr="009C41E8">
        <w:rPr>
          <w:rFonts w:ascii="Tahoma" w:hAnsi="Tahoma" w:cs="Tahoma"/>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45205AB" w14:textId="77777777" w:rsidR="009C41E8" w:rsidRPr="009C41E8" w:rsidRDefault="009C41E8" w:rsidP="009C41E8">
      <w:pPr>
        <w:ind w:left="993" w:hanging="284"/>
        <w:jc w:val="both"/>
        <w:rPr>
          <w:rFonts w:ascii="Tahoma" w:hAnsi="Tahoma" w:cs="Tahoma"/>
        </w:rPr>
      </w:pPr>
      <w:r w:rsidRPr="009C41E8">
        <w:rPr>
          <w:rFonts w:ascii="Tahoma" w:hAnsi="Tahoma" w:cs="Tahoma"/>
        </w:rPr>
        <w:t>h) o którym mowa w art. 9 ust. 1 i 3 lub art. 10 ustawy z dnia 15 czerwca 2012 r. o skutkach powierzania wykonywania pracy cudzoziemcom przebywającym wbrew przepisom na terytorium Rzeczypospolitej Polskiej</w:t>
      </w:r>
    </w:p>
    <w:p w14:paraId="59B03262" w14:textId="77777777" w:rsidR="009C41E8" w:rsidRPr="009C41E8" w:rsidRDefault="009C41E8" w:rsidP="009C41E8">
      <w:pPr>
        <w:ind w:left="709"/>
        <w:jc w:val="both"/>
        <w:rPr>
          <w:rFonts w:ascii="Tahoma" w:hAnsi="Tahoma" w:cs="Tahoma"/>
        </w:rPr>
      </w:pPr>
      <w:r w:rsidRPr="009C41E8">
        <w:rPr>
          <w:rFonts w:ascii="Tahoma" w:hAnsi="Tahoma" w:cs="Tahoma"/>
        </w:rPr>
        <w:t>- lub za odpowiedni czyn zabroniony określony w przepisach prawa obcego;</w:t>
      </w:r>
    </w:p>
    <w:p w14:paraId="5789BB75" w14:textId="77777777" w:rsidR="009C41E8" w:rsidRPr="009C41E8" w:rsidRDefault="009C41E8" w:rsidP="009C41E8">
      <w:pPr>
        <w:ind w:left="709" w:hanging="283"/>
        <w:jc w:val="both"/>
        <w:rPr>
          <w:rFonts w:ascii="Tahoma" w:hAnsi="Tahoma" w:cs="Tahoma"/>
        </w:rPr>
      </w:pPr>
      <w:r w:rsidRPr="009C41E8">
        <w:rPr>
          <w:rFonts w:ascii="Tahoma" w:hAnsi="Tahoma" w:cs="Tahoma"/>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59E959E2" w14:textId="77777777" w:rsidR="009C41E8" w:rsidRPr="00687A76" w:rsidRDefault="009C41E8" w:rsidP="009C41E8">
      <w:pPr>
        <w:ind w:left="709" w:hanging="283"/>
        <w:jc w:val="both"/>
        <w:rPr>
          <w:rFonts w:ascii="Tahoma" w:hAnsi="Tahoma" w:cs="Tahoma"/>
        </w:rPr>
      </w:pPr>
      <w:r w:rsidRPr="009C41E8">
        <w:rPr>
          <w:rFonts w:ascii="Tahoma" w:hAnsi="Tahoma" w:cs="Tahoma"/>
        </w:rPr>
        <w:t xml:space="preserve">3) wobec którego wydano prawomocny wyrok sądu lub ostateczną decyzję administracyjną o zaleganiu z </w:t>
      </w:r>
      <w:r w:rsidRPr="00687A76">
        <w:rPr>
          <w:rFonts w:ascii="Tahoma" w:hAnsi="Tahoma" w:cs="Tahoma"/>
        </w:rPr>
        <w:t xml:space="preserve">uiszczeniem podatków, opłat lub składek na ubezpieczenie społeczne lub zdrowotne, chyba że </w:t>
      </w:r>
      <w:r w:rsidR="00850482" w:rsidRPr="00687A76">
        <w:rPr>
          <w:rFonts w:ascii="Tahoma" w:hAnsi="Tahoma" w:cs="Tahoma"/>
        </w:rPr>
        <w:t>W</w:t>
      </w:r>
      <w:r w:rsidRPr="00687A76">
        <w:rPr>
          <w:rFonts w:ascii="Tahoma" w:hAnsi="Tahoma" w:cs="Tahoma"/>
        </w:rPr>
        <w:t xml:space="preserve">ykonawca odpowiednio przed upływem terminu do składania wniosków o dopuszczenie do udziału w postępowaniu albo przed upływem terminu składania ofert dokonał płatności należnych podatków, opłat lub składek na ubezpieczenie społeczne lub zdrowotne </w:t>
      </w:r>
      <w:r w:rsidRPr="00687A76">
        <w:rPr>
          <w:rFonts w:ascii="Tahoma" w:hAnsi="Tahoma" w:cs="Tahoma"/>
        </w:rPr>
        <w:lastRenderedPageBreak/>
        <w:t>wraz z odsetkami lub grzywnami lub zawarł wiążące porozumienie w sprawie spłaty tych należności;</w:t>
      </w:r>
    </w:p>
    <w:p w14:paraId="682A1FE5" w14:textId="77777777" w:rsidR="009C41E8" w:rsidRPr="00687A76" w:rsidRDefault="009C41E8" w:rsidP="009C41E8">
      <w:pPr>
        <w:ind w:left="709" w:hanging="283"/>
        <w:jc w:val="both"/>
        <w:rPr>
          <w:rFonts w:ascii="Tahoma" w:hAnsi="Tahoma" w:cs="Tahoma"/>
        </w:rPr>
      </w:pPr>
      <w:r w:rsidRPr="00687A76">
        <w:rPr>
          <w:rFonts w:ascii="Tahoma" w:hAnsi="Tahoma" w:cs="Tahoma"/>
        </w:rPr>
        <w:t>4)  wobec którego prawomocnie orzeczono zakaz ubiegania się o zamówienia publiczne;</w:t>
      </w:r>
    </w:p>
    <w:p w14:paraId="33168A81" w14:textId="77777777" w:rsidR="009C41E8" w:rsidRPr="009C41E8" w:rsidRDefault="009C41E8" w:rsidP="009C41E8">
      <w:pPr>
        <w:ind w:left="709" w:hanging="283"/>
        <w:jc w:val="both"/>
        <w:rPr>
          <w:rFonts w:ascii="Tahoma" w:hAnsi="Tahoma" w:cs="Tahoma"/>
        </w:rPr>
      </w:pPr>
      <w:r w:rsidRPr="00687A76">
        <w:rPr>
          <w:rFonts w:ascii="Tahoma" w:hAnsi="Tahoma" w:cs="Tahoma"/>
        </w:rPr>
        <w:t xml:space="preserve">5) jeżeli </w:t>
      </w:r>
      <w:r w:rsidR="001E078B" w:rsidRPr="00687A76">
        <w:rPr>
          <w:rFonts w:ascii="Tahoma" w:hAnsi="Tahoma" w:cs="Tahoma"/>
        </w:rPr>
        <w:t>Z</w:t>
      </w:r>
      <w:r w:rsidRPr="00687A76">
        <w:rPr>
          <w:rFonts w:ascii="Tahoma" w:hAnsi="Tahoma" w:cs="Tahoma"/>
        </w:rPr>
        <w:t xml:space="preserve">amawiający może stwierdzić, na podstawie wiarygodnych przesłanek, że </w:t>
      </w:r>
      <w:r w:rsidR="00850482" w:rsidRPr="00687A76">
        <w:rPr>
          <w:rFonts w:ascii="Tahoma" w:hAnsi="Tahoma" w:cs="Tahoma"/>
        </w:rPr>
        <w:t>W</w:t>
      </w:r>
      <w:r w:rsidRPr="00687A76">
        <w:rPr>
          <w:rFonts w:ascii="Tahoma" w:hAnsi="Tahoma" w:cs="Tahoma"/>
        </w:rPr>
        <w:t xml:space="preserve">ykonawca zawarł z innymi </w:t>
      </w:r>
      <w:r w:rsidR="00850482" w:rsidRPr="00687A76">
        <w:rPr>
          <w:rFonts w:ascii="Tahoma" w:hAnsi="Tahoma" w:cs="Tahoma"/>
        </w:rPr>
        <w:t>W</w:t>
      </w:r>
      <w:r w:rsidRPr="00687A76">
        <w:rPr>
          <w:rFonts w:ascii="Tahoma" w:hAnsi="Tahoma" w:cs="Tahoma"/>
        </w:rPr>
        <w:t>ykonawcami porozumienie mające na celu zakłócenie konkurencji, w szczególności jeżeli należąc do tej samej grupy kapitałowej w rozumieniu ustawy z dnia</w:t>
      </w:r>
      <w:r w:rsidRPr="009C41E8">
        <w:rPr>
          <w:rFonts w:ascii="Tahoma" w:hAnsi="Tahoma" w:cs="Tahoma"/>
        </w:rPr>
        <w:t xml:space="preserve"> 16 lutego 2007 r. o ochronie konkurencji i konsumentów, złożyli odrębne oferty, oferty częściowe lub wnioski o dopuszczenie do udziału w postępowaniu, chyba że wykażą, że przygotowali te oferty lub wnioski niezależnie od siebie;</w:t>
      </w:r>
    </w:p>
    <w:p w14:paraId="02CC4970" w14:textId="77777777" w:rsidR="009C41E8" w:rsidRDefault="009C41E8" w:rsidP="009C41E8">
      <w:pPr>
        <w:ind w:left="709" w:hanging="283"/>
        <w:jc w:val="both"/>
        <w:rPr>
          <w:rFonts w:ascii="Tahoma" w:hAnsi="Tahoma" w:cs="Tahoma"/>
        </w:rPr>
      </w:pPr>
      <w:r w:rsidRPr="009C41E8">
        <w:rPr>
          <w:rFonts w:ascii="Tahoma" w:hAnsi="Tahoma" w:cs="Tahoma"/>
        </w:rPr>
        <w:t xml:space="preserve">6) jeżeli, w </w:t>
      </w:r>
      <w:r w:rsidRPr="00687A76">
        <w:rPr>
          <w:rFonts w:ascii="Tahoma" w:hAnsi="Tahoma" w:cs="Tahoma"/>
        </w:rPr>
        <w:t xml:space="preserve">przypadkach, o których mowa w art. 85 ust. 1 ustawy Pzp, doszło do zakłócenia konkurencji wynikającego z wcześniejszego zaangażowania tego </w:t>
      </w:r>
      <w:r w:rsidR="00850482" w:rsidRPr="00687A76">
        <w:rPr>
          <w:rFonts w:ascii="Tahoma" w:hAnsi="Tahoma" w:cs="Tahoma"/>
        </w:rPr>
        <w:t>W</w:t>
      </w:r>
      <w:r w:rsidRPr="00687A76">
        <w:rPr>
          <w:rFonts w:ascii="Tahoma" w:hAnsi="Tahoma" w:cs="Tahoma"/>
        </w:rPr>
        <w:t xml:space="preserve">ykonawcy lub podmiotu, który należy z </w:t>
      </w:r>
      <w:r w:rsidR="00850482" w:rsidRPr="00687A76">
        <w:rPr>
          <w:rFonts w:ascii="Tahoma" w:hAnsi="Tahoma" w:cs="Tahoma"/>
        </w:rPr>
        <w:t>W</w:t>
      </w:r>
      <w:r w:rsidRPr="00687A76">
        <w:rPr>
          <w:rFonts w:ascii="Tahoma" w:hAnsi="Tahoma" w:cs="Tahoma"/>
        </w:rPr>
        <w:t xml:space="preserve">ykonawcą do tej samej grupy kapitałowej w rozumieniu ustawy z dnia 16 lutego 2007 r. o ochronie konkurencji i konsumentów, chyba że spowodowane tym zakłócenie konkurencji może być wyeliminowane w inny sposób niż przez wykluczenie </w:t>
      </w:r>
      <w:r w:rsidR="00850482" w:rsidRPr="00687A76">
        <w:rPr>
          <w:rFonts w:ascii="Tahoma" w:hAnsi="Tahoma" w:cs="Tahoma"/>
        </w:rPr>
        <w:t>W</w:t>
      </w:r>
      <w:r w:rsidRPr="00687A76">
        <w:rPr>
          <w:rFonts w:ascii="Tahoma" w:hAnsi="Tahoma" w:cs="Tahoma"/>
        </w:rPr>
        <w:t>ykonawcy z udziału w postępowaniu o udzielenie zamówienia.</w:t>
      </w:r>
    </w:p>
    <w:p w14:paraId="722A079B" w14:textId="77777777" w:rsidR="00C64817" w:rsidRDefault="00C64817" w:rsidP="009C41E8">
      <w:pPr>
        <w:ind w:left="709" w:hanging="283"/>
        <w:jc w:val="both"/>
        <w:rPr>
          <w:rFonts w:ascii="Tahoma" w:hAnsi="Tahoma" w:cs="Tahoma"/>
        </w:rPr>
      </w:pPr>
    </w:p>
    <w:p w14:paraId="5172AECF" w14:textId="77777777" w:rsidR="00C64817" w:rsidRPr="00C64817" w:rsidRDefault="00C64817" w:rsidP="00C64817">
      <w:pPr>
        <w:tabs>
          <w:tab w:val="left" w:pos="284"/>
        </w:tabs>
        <w:ind w:left="284" w:hanging="710"/>
        <w:jc w:val="both"/>
        <w:rPr>
          <w:rFonts w:ascii="Tahoma" w:hAnsi="Tahoma" w:cs="Tahoma"/>
          <w:b/>
          <w:bCs/>
        </w:rPr>
      </w:pPr>
      <w:r w:rsidRPr="00C64817">
        <w:rPr>
          <w:rFonts w:ascii="Tahoma" w:hAnsi="Tahoma" w:cs="Tahoma"/>
          <w:b/>
          <w:bCs/>
        </w:rPr>
        <w:t>XVa.   PODSTAWY WYKLUCZENIA Z POSTĘPOWANIA ORAZ KARA PIENIĘŻNA WYNIKAJĄCE Z USTAWY O SZCZEGÓLNYCH ROZWIĄZANIACH W ZAKRESIE PRZECIWDZIAŁANIA WSPIERANIU AGRESJI NA UKRAINĘ ORAZ SŁUŻĄCYCH OCHRONIE BEZPIECZEŃSTWA NARODOWEGO</w:t>
      </w:r>
    </w:p>
    <w:p w14:paraId="37A92287" w14:textId="77777777" w:rsidR="00C64817" w:rsidRPr="00C64817" w:rsidRDefault="00C64817" w:rsidP="00C64817">
      <w:pPr>
        <w:ind w:left="284"/>
        <w:jc w:val="both"/>
        <w:rPr>
          <w:rFonts w:ascii="Tahoma" w:hAnsi="Tahoma" w:cs="Tahoma"/>
        </w:rPr>
      </w:pPr>
      <w:r w:rsidRPr="00C64817">
        <w:rPr>
          <w:rFonts w:ascii="Tahoma" w:hAnsi="Tahoma" w:cs="Tahoma"/>
        </w:rPr>
        <w:t>Na podstawie art. 7 ust. 1 ustawy z dnia 13 kwietnia 2022 r. o szczególnych rozwiązaniach w zakresie przeciwdziałania wspieraniu agresji na Ukrainę oraz służących ochronie bezpieczeństwa narodowego, zwanej dalej „ustawą o szczególnych rozwiązaniach” z postępowania o udzielenie zamówienia publicznego prowadzonego na podstawie ustawy Pzp wyklucza się:</w:t>
      </w:r>
    </w:p>
    <w:p w14:paraId="6E9E5B06" w14:textId="77777777"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4C16E80B" w14:textId="567AE987"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25D0D95F" w14:textId="445DD4EE"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582FD027" w14:textId="77777777" w:rsidR="00C64817" w:rsidRPr="00C64817" w:rsidRDefault="00C64817" w:rsidP="00C64817">
      <w:pPr>
        <w:ind w:left="284"/>
        <w:jc w:val="both"/>
        <w:rPr>
          <w:rFonts w:ascii="Tahoma" w:hAnsi="Tahoma" w:cs="Tahoma"/>
        </w:rPr>
      </w:pPr>
      <w:r w:rsidRPr="00C64817">
        <w:rPr>
          <w:rFonts w:ascii="Tahoma" w:hAnsi="Tahoma" w:cs="Tahoma"/>
        </w:rPr>
        <w:t>Powyższe wykluczenie następować będzie na okres trwania w</w:t>
      </w:r>
      <w:r w:rsidR="00332881">
        <w:rPr>
          <w:rFonts w:ascii="Tahoma" w:hAnsi="Tahoma" w:cs="Tahoma"/>
        </w:rPr>
        <w:t>yżej wymienionych</w:t>
      </w:r>
      <w:r w:rsidRPr="00C64817">
        <w:rPr>
          <w:rFonts w:ascii="Tahoma" w:hAnsi="Tahoma" w:cs="Tahoma"/>
        </w:rPr>
        <w:t xml:space="preserve"> okoliczności. </w:t>
      </w:r>
    </w:p>
    <w:p w14:paraId="3D513C50" w14:textId="77777777" w:rsidR="00C64817" w:rsidRPr="00C64817" w:rsidRDefault="00C64817" w:rsidP="00C64817">
      <w:pPr>
        <w:ind w:left="284"/>
        <w:jc w:val="both"/>
        <w:rPr>
          <w:rFonts w:ascii="Tahoma" w:hAnsi="Tahoma" w:cs="Tahoma"/>
        </w:rPr>
      </w:pPr>
      <w:r w:rsidRPr="00C64817">
        <w:rPr>
          <w:rFonts w:ascii="Tahoma" w:hAnsi="Tahoma" w:cs="Tahoma"/>
        </w:rPr>
        <w:t>W przypadku wykonawcy wykluczonego na podstawie art. 7 ust. 1 ustawy o szczególnych rozwiązaniach, Zamawiający odrzuca ofertę takiego wykonawcy.</w:t>
      </w:r>
    </w:p>
    <w:p w14:paraId="7083A239" w14:textId="77777777" w:rsidR="00C64817" w:rsidRPr="00C64817" w:rsidRDefault="00C64817" w:rsidP="00C64817">
      <w:pPr>
        <w:ind w:left="284"/>
        <w:jc w:val="both"/>
        <w:rPr>
          <w:rFonts w:ascii="Tahoma" w:hAnsi="Tahoma" w:cs="Tahoma"/>
        </w:rPr>
      </w:pPr>
    </w:p>
    <w:p w14:paraId="04F36AC2" w14:textId="77777777" w:rsidR="00C64817" w:rsidRPr="00C64817" w:rsidRDefault="00C64817" w:rsidP="00C64817">
      <w:pPr>
        <w:ind w:left="284"/>
        <w:jc w:val="both"/>
        <w:rPr>
          <w:rFonts w:ascii="Tahoma" w:hAnsi="Tahoma" w:cs="Tahoma"/>
        </w:rPr>
      </w:pPr>
      <w:r w:rsidRPr="00C64817">
        <w:rPr>
          <w:rFonts w:ascii="Tahoma" w:hAnsi="Tahoma" w:cs="Tahoma"/>
        </w:rPr>
        <w:t>Zamawiający informuje, że jako sankcję przewidziano również karę pieniężną nakładaną na osoby lub podmioty podlegające wykluczeniu na podstawie art. 7 ust. 1 ustawy o szczególnych rozwiązaniach, które w okresie tego wykluczenia ubiegają się o udzielenie zamówienia publicznego lub biorą udział w postępowaniu o udzielenie zamówienia publicznego. Przy czym, przez ubieganie się o udzielenie zamówienia publicznego rozumie się złożenie oferty.</w:t>
      </w:r>
    </w:p>
    <w:p w14:paraId="0953464F" w14:textId="77777777" w:rsidR="00C64817" w:rsidRPr="00C64817" w:rsidRDefault="00C64817" w:rsidP="00C64817">
      <w:pPr>
        <w:ind w:left="284"/>
        <w:jc w:val="both"/>
        <w:rPr>
          <w:rFonts w:ascii="Tahoma" w:hAnsi="Tahoma" w:cs="Tahoma"/>
        </w:rPr>
      </w:pPr>
      <w:r w:rsidRPr="00C64817">
        <w:rPr>
          <w:rFonts w:ascii="Tahoma" w:hAnsi="Tahoma" w:cs="Tahoma"/>
        </w:rPr>
        <w:t>Kara pieniężna nakładana będzie przez Prezesa Urzędu Zamówień Publicznych, w drodze decyzji, w wysokości do 20 000 000 zł.</w:t>
      </w:r>
    </w:p>
    <w:p w14:paraId="5ABCF028" w14:textId="77777777" w:rsidR="00C64817" w:rsidRPr="00C64817" w:rsidRDefault="00C64817" w:rsidP="00C64817">
      <w:pPr>
        <w:tabs>
          <w:tab w:val="left" w:pos="284"/>
        </w:tabs>
        <w:ind w:left="284"/>
        <w:jc w:val="both"/>
        <w:rPr>
          <w:rFonts w:ascii="Tahoma" w:hAnsi="Tahoma" w:cs="Tahoma"/>
          <w:b/>
          <w:bCs/>
        </w:rPr>
      </w:pPr>
    </w:p>
    <w:p w14:paraId="1D5615DC" w14:textId="77777777" w:rsidR="00C64817" w:rsidRDefault="00C64817" w:rsidP="00C64817">
      <w:pPr>
        <w:tabs>
          <w:tab w:val="left" w:pos="284"/>
        </w:tabs>
        <w:ind w:left="284"/>
        <w:jc w:val="both"/>
        <w:rPr>
          <w:rFonts w:ascii="Tahoma" w:hAnsi="Tahoma" w:cs="Tahoma"/>
        </w:rPr>
      </w:pPr>
      <w:r w:rsidRPr="00C64817">
        <w:rPr>
          <w:rFonts w:ascii="Tahoma" w:hAnsi="Tahoma" w:cs="Tahoma"/>
        </w:rPr>
        <w:t xml:space="preserve">Zgodnie z art. 2 ust. 1 ustawy o szczególnych rozwiązaniach lista osób i podmiotów, wobec których są stosowane środki, o których mowa w art. 1 ustawy o szczególnych rozwiązaniach, zwana dalej „listą”, jest prowadzona przez ministra właściwego do spraw wewnętrznych. Lista jest publikowana w Biuletynie Informacji Publicznej na stronie podmiotowej ministra właściwego do spraw wewnętrznych. Lista zawiera oznaczenie osoby lub podmiotu, wobec których stosuje się środki, o </w:t>
      </w:r>
      <w:r w:rsidRPr="00C64817">
        <w:rPr>
          <w:rFonts w:ascii="Tahoma" w:hAnsi="Tahoma" w:cs="Tahoma"/>
        </w:rPr>
        <w:lastRenderedPageBreak/>
        <w:t>których mowa w art. 1</w:t>
      </w:r>
      <w:r w:rsidRPr="00C64817">
        <w:t xml:space="preserve"> </w:t>
      </w:r>
      <w:r w:rsidRPr="00C64817">
        <w:rPr>
          <w:rFonts w:ascii="Tahoma" w:hAnsi="Tahoma" w:cs="Tahoma"/>
        </w:rPr>
        <w:t>ustawy o szczególnych rozwiązaniach, wraz z rozstrzygnięciem, który z tych środków ma do nich zastosowanie.</w:t>
      </w:r>
    </w:p>
    <w:p w14:paraId="0A915EE9" w14:textId="77777777" w:rsidR="00276C62" w:rsidRDefault="00276C62" w:rsidP="00C64817">
      <w:pPr>
        <w:tabs>
          <w:tab w:val="left" w:pos="284"/>
        </w:tabs>
        <w:ind w:left="284"/>
        <w:jc w:val="both"/>
        <w:rPr>
          <w:rFonts w:ascii="Tahoma" w:hAnsi="Tahoma" w:cs="Tahoma"/>
        </w:rPr>
      </w:pPr>
    </w:p>
    <w:p w14:paraId="05F2B6C9" w14:textId="77777777" w:rsidR="00186725" w:rsidRPr="003815D1" w:rsidRDefault="00676B29" w:rsidP="00372B60">
      <w:pPr>
        <w:numPr>
          <w:ilvl w:val="0"/>
          <w:numId w:val="1"/>
        </w:numPr>
        <w:ind w:left="426" w:hanging="426"/>
        <w:jc w:val="both"/>
        <w:rPr>
          <w:rFonts w:ascii="Tahoma" w:hAnsi="Tahoma" w:cs="Tahoma"/>
          <w:b/>
          <w:bCs/>
        </w:rPr>
      </w:pPr>
      <w:r w:rsidRPr="00676B29">
        <w:rPr>
          <w:rFonts w:ascii="Tahoma" w:hAnsi="Tahoma" w:cs="Tahoma"/>
          <w:b/>
          <w:bCs/>
        </w:rPr>
        <w:t>PODSTAWY WYKLUCZENIA, O KTÓRYCH MOWA W ART. 109 UST. 1, JEŻELI ZAMAWIAJĄCY JE PRZEWIDUJE</w:t>
      </w:r>
    </w:p>
    <w:p w14:paraId="4B5B01F4" w14:textId="77777777" w:rsidR="004854A4" w:rsidRPr="00687A76" w:rsidRDefault="004854A4" w:rsidP="004854A4">
      <w:pPr>
        <w:ind w:left="426"/>
        <w:jc w:val="both"/>
        <w:rPr>
          <w:rFonts w:ascii="Tahoma" w:hAnsi="Tahoma" w:cs="Tahoma"/>
        </w:rPr>
      </w:pPr>
      <w:r w:rsidRPr="00BC03D0">
        <w:rPr>
          <w:rFonts w:ascii="Tahoma" w:hAnsi="Tahoma" w:cs="Tahoma"/>
        </w:rPr>
        <w:t xml:space="preserve">Z postępowania o udzielenie zamówienia </w:t>
      </w:r>
      <w:r>
        <w:rPr>
          <w:rFonts w:ascii="Tahoma" w:hAnsi="Tahoma" w:cs="Tahoma"/>
        </w:rPr>
        <w:t>Z</w:t>
      </w:r>
      <w:r w:rsidRPr="00BC03D0">
        <w:rPr>
          <w:rFonts w:ascii="Tahoma" w:hAnsi="Tahoma" w:cs="Tahoma"/>
        </w:rPr>
        <w:t>amawiający wykluczy</w:t>
      </w:r>
      <w:r>
        <w:rPr>
          <w:rFonts w:ascii="Tahoma" w:hAnsi="Tahoma" w:cs="Tahoma"/>
        </w:rPr>
        <w:t xml:space="preserve"> </w:t>
      </w:r>
      <w:r w:rsidRPr="00687A76">
        <w:rPr>
          <w:rFonts w:ascii="Tahoma" w:hAnsi="Tahoma" w:cs="Tahoma"/>
        </w:rPr>
        <w:t>również Wykonawcę:</w:t>
      </w:r>
    </w:p>
    <w:p w14:paraId="7D66CBAC" w14:textId="77777777" w:rsidR="004854A4" w:rsidRPr="00687A76" w:rsidRDefault="004854A4" w:rsidP="004854A4">
      <w:pPr>
        <w:ind w:left="709" w:hanging="283"/>
        <w:jc w:val="both"/>
        <w:rPr>
          <w:rFonts w:ascii="Tahoma" w:hAnsi="Tahoma" w:cs="Tahoma"/>
        </w:rPr>
      </w:pPr>
      <w:r w:rsidRPr="00687A76">
        <w:rPr>
          <w:rFonts w:ascii="Tahoma" w:hAnsi="Tahoma" w:cs="Tahoma"/>
        </w:rPr>
        <w:t>1) który naruszył obowiązki dotyczące płatności podatków, opłat lub składek na ubezpieczenia społeczne lub zdrowotne, z wyjątkiem przypadku, o którym mowa w art. 108 ust. 1 pkt 3 ustawy Pzp,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6BA0841C" w14:textId="77777777" w:rsidR="004854A4" w:rsidRDefault="004854A4" w:rsidP="004854A4">
      <w:pPr>
        <w:ind w:left="709" w:hanging="283"/>
        <w:jc w:val="both"/>
        <w:rPr>
          <w:rFonts w:ascii="Tahoma" w:hAnsi="Tahoma" w:cs="Tahoma"/>
        </w:rPr>
      </w:pPr>
      <w:r w:rsidRPr="00687A76">
        <w:rPr>
          <w:rFonts w:ascii="Tahoma" w:hAnsi="Tahoma" w:cs="Tahoma"/>
        </w:rPr>
        <w:t>4)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Pr>
          <w:rFonts w:ascii="Tahoma" w:hAnsi="Tahoma" w:cs="Tahoma"/>
        </w:rPr>
        <w:t>.</w:t>
      </w:r>
    </w:p>
    <w:p w14:paraId="07F9257B" w14:textId="77777777" w:rsidR="00C64817" w:rsidRDefault="00C64817" w:rsidP="005E72AC">
      <w:pPr>
        <w:jc w:val="both"/>
        <w:rPr>
          <w:rFonts w:ascii="Tahoma" w:hAnsi="Tahoma" w:cs="Tahoma"/>
          <w:b/>
          <w:bCs/>
        </w:rPr>
      </w:pPr>
    </w:p>
    <w:p w14:paraId="7C1F842C" w14:textId="77777777" w:rsidR="00B859D1" w:rsidRPr="003815D1" w:rsidRDefault="00676B29" w:rsidP="00372B60">
      <w:pPr>
        <w:numPr>
          <w:ilvl w:val="0"/>
          <w:numId w:val="1"/>
        </w:numPr>
        <w:ind w:left="426" w:hanging="426"/>
        <w:jc w:val="both"/>
        <w:rPr>
          <w:rFonts w:ascii="Tahoma" w:hAnsi="Tahoma" w:cs="Tahoma"/>
          <w:b/>
          <w:bCs/>
        </w:rPr>
      </w:pPr>
      <w:r w:rsidRPr="001E7CBD">
        <w:rPr>
          <w:rFonts w:ascii="Tahoma" w:hAnsi="Tahoma" w:cs="Tahoma"/>
          <w:b/>
          <w:bCs/>
        </w:rPr>
        <w:t>INFORMACJ</w:t>
      </w:r>
      <w:r w:rsidR="00FC0204" w:rsidRPr="001E7CBD">
        <w:rPr>
          <w:rFonts w:ascii="Tahoma" w:hAnsi="Tahoma" w:cs="Tahoma"/>
          <w:b/>
          <w:bCs/>
        </w:rPr>
        <w:t>A</w:t>
      </w:r>
      <w:r w:rsidRPr="001E7CBD">
        <w:rPr>
          <w:rFonts w:ascii="Tahoma" w:hAnsi="Tahoma" w:cs="Tahoma"/>
          <w:b/>
          <w:bCs/>
        </w:rPr>
        <w:t xml:space="preserve"> O WARUNKACH UDZIAŁU W POSTĘPOWANIU, JEŻELI ZAMAWIAJĄCY JE PRZEWIDUJE</w:t>
      </w:r>
    </w:p>
    <w:p w14:paraId="601E776E" w14:textId="77777777" w:rsidR="00186725" w:rsidRDefault="00186725" w:rsidP="00186725">
      <w:pPr>
        <w:ind w:left="709" w:hanging="283"/>
        <w:jc w:val="both"/>
        <w:rPr>
          <w:rFonts w:ascii="Tahoma" w:hAnsi="Tahoma" w:cs="Tahoma"/>
        </w:rPr>
      </w:pPr>
      <w:r w:rsidRPr="00186725">
        <w:rPr>
          <w:rFonts w:ascii="Tahoma" w:hAnsi="Tahoma" w:cs="Tahoma"/>
        </w:rPr>
        <w:t xml:space="preserve">1. O udzielenie zamówienia mogą ubiegać się Wykonawcy, którzy nie podlegają wykluczeniu na zasadach określonych w </w:t>
      </w:r>
      <w:r>
        <w:rPr>
          <w:rFonts w:ascii="Tahoma" w:hAnsi="Tahoma" w:cs="Tahoma"/>
        </w:rPr>
        <w:t>pkt XV</w:t>
      </w:r>
      <w:r w:rsidR="000A3C8F">
        <w:rPr>
          <w:rFonts w:ascii="Tahoma" w:hAnsi="Tahoma" w:cs="Tahoma"/>
        </w:rPr>
        <w:t>, XVa</w:t>
      </w:r>
      <w:r>
        <w:rPr>
          <w:rFonts w:ascii="Tahoma" w:hAnsi="Tahoma" w:cs="Tahoma"/>
        </w:rPr>
        <w:t xml:space="preserve"> i XVI</w:t>
      </w:r>
      <w:r w:rsidRPr="00186725">
        <w:rPr>
          <w:rFonts w:ascii="Tahoma" w:hAnsi="Tahoma" w:cs="Tahoma"/>
        </w:rPr>
        <w:t xml:space="preserve"> SWZ, oraz spełniają określone przez Zamawiającego warunki udziału w postępowaniu.</w:t>
      </w:r>
    </w:p>
    <w:p w14:paraId="0BD8A316" w14:textId="77777777" w:rsidR="0055051D" w:rsidRPr="00186725" w:rsidRDefault="0055051D" w:rsidP="00186725">
      <w:pPr>
        <w:ind w:left="709" w:hanging="283"/>
        <w:jc w:val="both"/>
        <w:rPr>
          <w:rFonts w:ascii="Tahoma" w:hAnsi="Tahoma" w:cs="Tahoma"/>
        </w:rPr>
      </w:pPr>
    </w:p>
    <w:p w14:paraId="10F53A98" w14:textId="77777777" w:rsidR="00186725" w:rsidRPr="00186725" w:rsidRDefault="00186725" w:rsidP="00186725">
      <w:pPr>
        <w:ind w:left="426"/>
        <w:jc w:val="both"/>
        <w:rPr>
          <w:rFonts w:ascii="Tahoma" w:hAnsi="Tahoma" w:cs="Tahoma"/>
        </w:rPr>
      </w:pPr>
      <w:r w:rsidRPr="00186725">
        <w:rPr>
          <w:rFonts w:ascii="Tahoma" w:hAnsi="Tahoma" w:cs="Tahoma"/>
        </w:rPr>
        <w:t>2. O udzielenie zamówienia mogą ubiegać się Wykonawcy, którzy spełniają warunki dotyczące:</w:t>
      </w:r>
    </w:p>
    <w:p w14:paraId="2AD58427" w14:textId="77777777" w:rsidR="00186725" w:rsidRDefault="00186725" w:rsidP="00186725">
      <w:pPr>
        <w:ind w:left="709"/>
        <w:jc w:val="both"/>
        <w:rPr>
          <w:rFonts w:ascii="Tahoma" w:hAnsi="Tahoma" w:cs="Tahoma"/>
        </w:rPr>
      </w:pPr>
      <w:r w:rsidRPr="00186725">
        <w:rPr>
          <w:rFonts w:ascii="Tahoma" w:hAnsi="Tahoma" w:cs="Tahoma"/>
        </w:rPr>
        <w:t>1) zdolności do występowania w obrocie gospodarczym:</w:t>
      </w:r>
    </w:p>
    <w:p w14:paraId="5C3BA914" w14:textId="77777777" w:rsidR="00186725" w:rsidRDefault="00186725" w:rsidP="00186725">
      <w:pPr>
        <w:ind w:left="993"/>
        <w:jc w:val="both"/>
        <w:rPr>
          <w:rFonts w:ascii="Tahoma" w:hAnsi="Tahoma" w:cs="Tahoma"/>
        </w:rPr>
      </w:pPr>
      <w:bookmarkStart w:id="14" w:name="_Hlk61263050"/>
      <w:r>
        <w:rPr>
          <w:rFonts w:ascii="Tahoma" w:hAnsi="Tahoma" w:cs="Tahoma"/>
        </w:rPr>
        <w:t>Zamawiający nie określa przedmiotowego warunku</w:t>
      </w:r>
      <w:r w:rsidRPr="00186725">
        <w:rPr>
          <w:rFonts w:ascii="Tahoma" w:hAnsi="Tahoma" w:cs="Tahoma"/>
        </w:rPr>
        <w:t>.</w:t>
      </w:r>
    </w:p>
    <w:p w14:paraId="77D24718" w14:textId="77777777" w:rsidR="00D05FA1" w:rsidRDefault="00D05FA1" w:rsidP="00186725">
      <w:pPr>
        <w:ind w:left="993"/>
        <w:jc w:val="both"/>
        <w:rPr>
          <w:rFonts w:ascii="Tahoma" w:hAnsi="Tahoma" w:cs="Tahoma"/>
        </w:rPr>
      </w:pPr>
    </w:p>
    <w:bookmarkEnd w:id="14"/>
    <w:p w14:paraId="58FE53F6" w14:textId="77777777" w:rsidR="00186725" w:rsidRDefault="00186725">
      <w:pPr>
        <w:numPr>
          <w:ilvl w:val="0"/>
          <w:numId w:val="35"/>
        </w:numPr>
        <w:ind w:hanging="218"/>
        <w:jc w:val="both"/>
        <w:rPr>
          <w:rFonts w:ascii="Tahoma" w:hAnsi="Tahoma" w:cs="Tahoma"/>
        </w:rPr>
      </w:pPr>
      <w:r w:rsidRPr="00186725">
        <w:rPr>
          <w:rFonts w:ascii="Tahoma" w:hAnsi="Tahoma" w:cs="Tahoma"/>
        </w:rPr>
        <w:t>uprawnień do prowadzenia określonej działalności gospodarczej lub zawodowej, o ile wynika to z odrębnych przepisów:</w:t>
      </w:r>
    </w:p>
    <w:p w14:paraId="24F81DE2" w14:textId="26AB4EA6" w:rsidR="000465AB" w:rsidRPr="00384F4D" w:rsidRDefault="00760F21" w:rsidP="00760F21">
      <w:pPr>
        <w:ind w:firstLine="993"/>
        <w:jc w:val="both"/>
        <w:rPr>
          <w:rFonts w:ascii="Tahoma" w:hAnsi="Tahoma" w:cs="Tahoma"/>
        </w:rPr>
      </w:pPr>
      <w:r>
        <w:rPr>
          <w:rFonts w:ascii="Tahoma" w:hAnsi="Tahoma" w:cs="Tahoma"/>
        </w:rPr>
        <w:t>Zamawiający nie określa przedmiotowego warunku</w:t>
      </w:r>
      <w:r w:rsidRPr="00186725">
        <w:rPr>
          <w:rFonts w:ascii="Tahoma" w:hAnsi="Tahoma" w:cs="Tahoma"/>
        </w:rPr>
        <w:t>.</w:t>
      </w:r>
    </w:p>
    <w:p w14:paraId="6DD9E233" w14:textId="77777777" w:rsidR="00B90727" w:rsidRDefault="00B90727" w:rsidP="00186725">
      <w:pPr>
        <w:ind w:left="993"/>
        <w:jc w:val="both"/>
        <w:rPr>
          <w:rFonts w:ascii="Tahoma" w:hAnsi="Tahoma" w:cs="Tahoma"/>
        </w:rPr>
      </w:pPr>
    </w:p>
    <w:p w14:paraId="5AC7A7CD" w14:textId="77777777" w:rsidR="00186725" w:rsidRDefault="00186725">
      <w:pPr>
        <w:numPr>
          <w:ilvl w:val="0"/>
          <w:numId w:val="35"/>
        </w:numPr>
        <w:jc w:val="both"/>
        <w:rPr>
          <w:rFonts w:ascii="Tahoma" w:hAnsi="Tahoma" w:cs="Tahoma"/>
        </w:rPr>
      </w:pPr>
      <w:r w:rsidRPr="00186725">
        <w:rPr>
          <w:rFonts w:ascii="Tahoma" w:hAnsi="Tahoma" w:cs="Tahoma"/>
        </w:rPr>
        <w:t>sytuacji ekonomicznej lub finansowej:</w:t>
      </w:r>
    </w:p>
    <w:p w14:paraId="387D4541" w14:textId="77777777" w:rsidR="001F4F26" w:rsidRPr="00186725" w:rsidRDefault="00276C62" w:rsidP="001F4F26">
      <w:pPr>
        <w:ind w:left="927"/>
        <w:jc w:val="both"/>
        <w:rPr>
          <w:rFonts w:ascii="Tahoma" w:hAnsi="Tahoma" w:cs="Tahoma"/>
        </w:rPr>
      </w:pPr>
      <w:r w:rsidRPr="00276C62">
        <w:rPr>
          <w:rFonts w:ascii="Tahoma" w:hAnsi="Tahoma" w:cs="Tahoma"/>
        </w:rPr>
        <w:t>Zamawiający nie określa przedmiotowego warunku</w:t>
      </w:r>
    </w:p>
    <w:p w14:paraId="38D6AA07" w14:textId="77777777" w:rsidR="00B90727" w:rsidRDefault="00B90727" w:rsidP="00D05FA1">
      <w:pPr>
        <w:ind w:left="993"/>
        <w:jc w:val="both"/>
        <w:rPr>
          <w:rFonts w:ascii="Tahoma" w:hAnsi="Tahoma" w:cs="Tahoma"/>
        </w:rPr>
      </w:pPr>
    </w:p>
    <w:p w14:paraId="1E459919" w14:textId="77777777" w:rsidR="00931598" w:rsidRPr="007C4231" w:rsidRDefault="00186725" w:rsidP="002437A4">
      <w:pPr>
        <w:ind w:left="709" w:hanging="142"/>
        <w:jc w:val="both"/>
        <w:rPr>
          <w:rFonts w:ascii="Tahoma" w:hAnsi="Tahoma" w:cs="Tahoma"/>
        </w:rPr>
      </w:pPr>
      <w:r w:rsidRPr="00186725">
        <w:rPr>
          <w:rFonts w:ascii="Tahoma" w:hAnsi="Tahoma" w:cs="Tahoma"/>
        </w:rPr>
        <w:t>4) zdolności technicznej lub zawodowej:</w:t>
      </w:r>
    </w:p>
    <w:p w14:paraId="6F0F23A7" w14:textId="77777777" w:rsidR="00CD27F9" w:rsidRPr="005638F1" w:rsidRDefault="00CD27F9" w:rsidP="00CD27F9">
      <w:pPr>
        <w:tabs>
          <w:tab w:val="left" w:pos="1276"/>
        </w:tabs>
        <w:ind w:left="1276" w:hanging="425"/>
        <w:rPr>
          <w:rFonts w:ascii="Tahoma" w:hAnsi="Tahoma" w:cs="Tahoma"/>
        </w:rPr>
      </w:pPr>
      <w:r w:rsidRPr="00CD27F9">
        <w:rPr>
          <w:rFonts w:ascii="Tahoma" w:hAnsi="Tahoma" w:cs="Tahoma"/>
        </w:rPr>
        <w:t xml:space="preserve">Warunkiem </w:t>
      </w:r>
      <w:r w:rsidRPr="005638F1">
        <w:rPr>
          <w:rFonts w:ascii="Tahoma" w:hAnsi="Tahoma" w:cs="Tahoma"/>
        </w:rPr>
        <w:t>udziału w postępowaniu jest:</w:t>
      </w:r>
    </w:p>
    <w:p w14:paraId="2B2907A1" w14:textId="0C2FD68F" w:rsidR="00145989" w:rsidRPr="005638F1" w:rsidRDefault="008D2D43" w:rsidP="00760F21">
      <w:pPr>
        <w:ind w:left="1276" w:hanging="283"/>
        <w:jc w:val="both"/>
        <w:rPr>
          <w:rFonts w:ascii="Tahoma" w:hAnsi="Tahoma" w:cs="Tahoma"/>
        </w:rPr>
      </w:pPr>
      <w:r w:rsidRPr="005638F1">
        <w:rPr>
          <w:rFonts w:ascii="Tahoma" w:hAnsi="Tahoma" w:cs="Tahoma"/>
          <w:bCs/>
        </w:rPr>
        <w:t xml:space="preserve">a) </w:t>
      </w:r>
      <w:r w:rsidR="00760F21" w:rsidRPr="005638F1">
        <w:rPr>
          <w:rFonts w:ascii="Tahoma" w:hAnsi="Tahoma" w:cs="Tahoma"/>
          <w:bCs/>
        </w:rPr>
        <w:tab/>
      </w:r>
      <w:r w:rsidRPr="005638F1">
        <w:rPr>
          <w:rFonts w:ascii="Tahoma" w:hAnsi="Tahoma" w:cs="Tahoma"/>
          <w:bCs/>
        </w:rPr>
        <w:t>wykonanie</w:t>
      </w:r>
      <w:r w:rsidRPr="005638F1">
        <w:rPr>
          <w:rFonts w:ascii="Tahoma" w:hAnsi="Tahoma" w:cs="Tahoma"/>
        </w:rPr>
        <w:t xml:space="preserve"> w sposób należyty w okresie ostatnich </w:t>
      </w:r>
      <w:r w:rsidR="00760F21" w:rsidRPr="005638F1">
        <w:rPr>
          <w:rFonts w:ascii="Tahoma" w:hAnsi="Tahoma" w:cs="Tahoma"/>
        </w:rPr>
        <w:t>3</w:t>
      </w:r>
      <w:r w:rsidRPr="005638F1">
        <w:rPr>
          <w:rFonts w:ascii="Tahoma" w:hAnsi="Tahoma" w:cs="Tahoma"/>
        </w:rPr>
        <w:t xml:space="preserve"> lat liczonych wstecz od dnia, w którym upływa termin składania ofert, a jeżeli okres prowadzenia działalności jest krótszy – w tym okresie </w:t>
      </w:r>
      <w:r w:rsidR="00840A39" w:rsidRPr="00840A39">
        <w:rPr>
          <w:rFonts w:ascii="Tahoma" w:hAnsi="Tahoma" w:cs="Tahoma"/>
        </w:rPr>
        <w:t>2 dostaw urządzeń bezpieczeństwa sieciowego tj. urządzeń klasy Firewall NGFW/IPS wraz z komponentem zarządczym tego samego producenta na kwotę nie mniejsz</w:t>
      </w:r>
      <w:r w:rsidR="00840A39">
        <w:rPr>
          <w:rFonts w:ascii="Tahoma" w:hAnsi="Tahoma" w:cs="Tahoma"/>
        </w:rPr>
        <w:t>ą</w:t>
      </w:r>
      <w:r w:rsidR="00840A39" w:rsidRPr="00840A39">
        <w:rPr>
          <w:rFonts w:ascii="Tahoma" w:hAnsi="Tahoma" w:cs="Tahoma"/>
        </w:rPr>
        <w:t xml:space="preserve"> niż 500</w:t>
      </w:r>
      <w:r w:rsidR="00840A39">
        <w:rPr>
          <w:rFonts w:ascii="Tahoma" w:hAnsi="Tahoma" w:cs="Tahoma"/>
        </w:rPr>
        <w:t> 000,00 zł</w:t>
      </w:r>
      <w:r w:rsidR="00840A39" w:rsidRPr="00840A39">
        <w:rPr>
          <w:rFonts w:ascii="Tahoma" w:hAnsi="Tahoma" w:cs="Tahoma"/>
        </w:rPr>
        <w:t xml:space="preserve"> netto każda dostawa</w:t>
      </w:r>
      <w:r w:rsidR="00840A39">
        <w:rPr>
          <w:rFonts w:ascii="Tahoma" w:hAnsi="Tahoma" w:cs="Tahoma"/>
        </w:rPr>
        <w:t>.</w:t>
      </w:r>
    </w:p>
    <w:p w14:paraId="7A2CE2BE" w14:textId="77777777" w:rsidR="0075017A" w:rsidRPr="001E6B4C" w:rsidRDefault="0075017A" w:rsidP="00760F21">
      <w:pPr>
        <w:ind w:left="1276" w:hanging="283"/>
        <w:jc w:val="both"/>
        <w:rPr>
          <w:rFonts w:ascii="Tahoma" w:hAnsi="Tahoma" w:cs="Tahoma"/>
          <w:sz w:val="8"/>
          <w:szCs w:val="8"/>
        </w:rPr>
      </w:pPr>
    </w:p>
    <w:p w14:paraId="07B01901" w14:textId="4D8756C1" w:rsidR="00EC5E04" w:rsidRPr="00EC5E04" w:rsidRDefault="00EC5E04" w:rsidP="00EC5E04">
      <w:pPr>
        <w:tabs>
          <w:tab w:val="left" w:pos="1276"/>
        </w:tabs>
        <w:ind w:left="1276"/>
        <w:jc w:val="both"/>
        <w:rPr>
          <w:rFonts w:ascii="Tahoma" w:hAnsi="Tahoma" w:cs="Tahoma"/>
          <w:color w:val="000000"/>
        </w:rPr>
      </w:pPr>
      <w:r w:rsidRPr="00EC5E04">
        <w:rPr>
          <w:rFonts w:ascii="Tahoma" w:hAnsi="Tahoma" w:cs="Tahoma"/>
          <w:color w:val="000000"/>
        </w:rPr>
        <w:t xml:space="preserve">W przypadku Wykonawców wspólnie ubiegających się o udzielenie zamówienia Zamawiający wymaga, aby co najmniej </w:t>
      </w:r>
      <w:r w:rsidR="00C106B5">
        <w:rPr>
          <w:rFonts w:ascii="Tahoma" w:hAnsi="Tahoma" w:cs="Tahoma"/>
          <w:color w:val="000000"/>
        </w:rPr>
        <w:t>dwie</w:t>
      </w:r>
      <w:r w:rsidRPr="00EC5E04">
        <w:rPr>
          <w:rFonts w:ascii="Tahoma" w:hAnsi="Tahoma" w:cs="Tahoma"/>
          <w:color w:val="000000"/>
        </w:rPr>
        <w:t xml:space="preserve"> </w:t>
      </w:r>
      <w:r w:rsidR="00387D85">
        <w:rPr>
          <w:rFonts w:ascii="Tahoma" w:hAnsi="Tahoma" w:cs="Tahoma"/>
          <w:color w:val="000000"/>
        </w:rPr>
        <w:t>dostawy</w:t>
      </w:r>
      <w:r w:rsidRPr="00EC5E04">
        <w:rPr>
          <w:rFonts w:ascii="Tahoma" w:hAnsi="Tahoma" w:cs="Tahoma"/>
          <w:color w:val="000000"/>
        </w:rPr>
        <w:t xml:space="preserve"> potwierdzające spełnienie przedmiotowego warunku zostały wykonane przez tego z Wykonawców wspólnie ubiegających się, który wykona </w:t>
      </w:r>
      <w:r w:rsidR="00387D85">
        <w:rPr>
          <w:rFonts w:ascii="Tahoma" w:hAnsi="Tahoma" w:cs="Tahoma"/>
          <w:color w:val="000000"/>
        </w:rPr>
        <w:t>dostawę</w:t>
      </w:r>
      <w:r w:rsidRPr="00EC5E04">
        <w:rPr>
          <w:rFonts w:ascii="Tahoma" w:hAnsi="Tahoma" w:cs="Tahoma"/>
          <w:color w:val="000000"/>
        </w:rPr>
        <w:t>, do realizacji któr</w:t>
      </w:r>
      <w:r w:rsidR="00387D85">
        <w:rPr>
          <w:rFonts w:ascii="Tahoma" w:hAnsi="Tahoma" w:cs="Tahoma"/>
          <w:color w:val="000000"/>
        </w:rPr>
        <w:t>ej</w:t>
      </w:r>
      <w:r w:rsidRPr="00EC5E04">
        <w:rPr>
          <w:rFonts w:ascii="Tahoma" w:hAnsi="Tahoma" w:cs="Tahoma"/>
          <w:color w:val="000000"/>
        </w:rPr>
        <w:t xml:space="preserve"> te zdolności są wymagane.</w:t>
      </w:r>
    </w:p>
    <w:p w14:paraId="09BBF3CA" w14:textId="77777777" w:rsidR="00EC5E04" w:rsidRPr="00387D85" w:rsidRDefault="00EC5E04" w:rsidP="00EC5E04">
      <w:pPr>
        <w:tabs>
          <w:tab w:val="left" w:pos="1276"/>
        </w:tabs>
        <w:ind w:left="1276"/>
        <w:jc w:val="both"/>
        <w:rPr>
          <w:rFonts w:ascii="Tahoma" w:hAnsi="Tahoma" w:cs="Tahoma"/>
          <w:color w:val="000000"/>
          <w:sz w:val="8"/>
          <w:szCs w:val="8"/>
        </w:rPr>
      </w:pPr>
    </w:p>
    <w:p w14:paraId="5911240D" w14:textId="1740B963" w:rsidR="0075017A" w:rsidRPr="00145989" w:rsidRDefault="00EC5E04" w:rsidP="00EC5E04">
      <w:pPr>
        <w:tabs>
          <w:tab w:val="left" w:pos="1276"/>
        </w:tabs>
        <w:ind w:left="1276"/>
        <w:jc w:val="both"/>
        <w:rPr>
          <w:rFonts w:ascii="Tahoma" w:hAnsi="Tahoma" w:cs="Tahoma"/>
        </w:rPr>
      </w:pPr>
      <w:r w:rsidRPr="00EC5E04">
        <w:rPr>
          <w:rFonts w:ascii="Tahoma" w:hAnsi="Tahoma" w:cs="Tahoma"/>
          <w:color w:val="000000"/>
        </w:rPr>
        <w:t xml:space="preserve">W przypadku, gdy Wykonawca w celu potwierdzenia spełniania tego warunku udziału polega na zdolnościach innego podmiotu Zamawiający wymaga, aby co najmniej </w:t>
      </w:r>
      <w:r w:rsidR="00C106B5">
        <w:rPr>
          <w:rFonts w:ascii="Tahoma" w:hAnsi="Tahoma" w:cs="Tahoma"/>
          <w:color w:val="000000"/>
        </w:rPr>
        <w:t>dwie</w:t>
      </w:r>
      <w:r w:rsidRPr="00EC5E04">
        <w:rPr>
          <w:rFonts w:ascii="Tahoma" w:hAnsi="Tahoma" w:cs="Tahoma"/>
          <w:color w:val="000000"/>
        </w:rPr>
        <w:t xml:space="preserve"> </w:t>
      </w:r>
      <w:r w:rsidR="00387D85">
        <w:rPr>
          <w:rFonts w:ascii="Tahoma" w:hAnsi="Tahoma" w:cs="Tahoma"/>
          <w:color w:val="000000"/>
        </w:rPr>
        <w:t xml:space="preserve">dostawy </w:t>
      </w:r>
      <w:r w:rsidRPr="00EC5E04">
        <w:rPr>
          <w:rFonts w:ascii="Tahoma" w:hAnsi="Tahoma" w:cs="Tahoma"/>
          <w:color w:val="000000"/>
        </w:rPr>
        <w:t xml:space="preserve">potwierdzające spełnienie przedmiotowego warunku zostały wykonane przez ten podmiot, który wykona </w:t>
      </w:r>
      <w:r w:rsidR="00387D85">
        <w:rPr>
          <w:rFonts w:ascii="Tahoma" w:hAnsi="Tahoma" w:cs="Tahoma"/>
          <w:color w:val="000000"/>
        </w:rPr>
        <w:t>dostawę</w:t>
      </w:r>
      <w:r w:rsidRPr="00EC5E04">
        <w:rPr>
          <w:rFonts w:ascii="Tahoma" w:hAnsi="Tahoma" w:cs="Tahoma"/>
          <w:color w:val="000000"/>
        </w:rPr>
        <w:t>, do realizacji któr</w:t>
      </w:r>
      <w:r w:rsidR="00387D85">
        <w:rPr>
          <w:rFonts w:ascii="Tahoma" w:hAnsi="Tahoma" w:cs="Tahoma"/>
          <w:color w:val="000000"/>
        </w:rPr>
        <w:t>ej</w:t>
      </w:r>
      <w:r w:rsidRPr="00EC5E04">
        <w:rPr>
          <w:rFonts w:ascii="Tahoma" w:hAnsi="Tahoma" w:cs="Tahoma"/>
          <w:color w:val="000000"/>
        </w:rPr>
        <w:t xml:space="preserve"> te zdolności są wymagane.</w:t>
      </w:r>
    </w:p>
    <w:p w14:paraId="21FE68D4" w14:textId="77777777" w:rsidR="0075017A" w:rsidRDefault="0075017A" w:rsidP="0075017A">
      <w:pPr>
        <w:tabs>
          <w:tab w:val="left" w:pos="1276"/>
        </w:tabs>
        <w:rPr>
          <w:rFonts w:ascii="Tahoma" w:hAnsi="Tahoma" w:cs="Tahoma"/>
        </w:rPr>
      </w:pPr>
    </w:p>
    <w:p w14:paraId="343B0520" w14:textId="466E8230" w:rsidR="00384F4D" w:rsidRDefault="0075017A" w:rsidP="0075017A">
      <w:pPr>
        <w:ind w:left="1276" w:hanging="283"/>
        <w:jc w:val="both"/>
        <w:rPr>
          <w:rFonts w:ascii="Tahoma" w:hAnsi="Tahoma" w:cs="Tahoma"/>
        </w:rPr>
      </w:pPr>
      <w:r w:rsidRPr="00507787">
        <w:rPr>
          <w:rFonts w:ascii="Tahoma" w:hAnsi="Tahoma" w:cs="Tahoma"/>
        </w:rPr>
        <w:t xml:space="preserve">b) dysponowanie </w:t>
      </w:r>
      <w:r w:rsidRPr="0075017A">
        <w:rPr>
          <w:rFonts w:ascii="Tahoma" w:hAnsi="Tahoma" w:cs="Tahoma"/>
          <w:bCs/>
        </w:rPr>
        <w:t>osobami</w:t>
      </w:r>
      <w:r w:rsidRPr="00507787">
        <w:rPr>
          <w:rFonts w:ascii="Tahoma" w:hAnsi="Tahoma" w:cs="Tahoma"/>
        </w:rPr>
        <w:t xml:space="preserve"> skierowanymi przez Wykonawcę do realizacji zamówienia, tj.:</w:t>
      </w:r>
    </w:p>
    <w:p w14:paraId="52F9C8DA" w14:textId="7FB4F41A" w:rsidR="00E22C42" w:rsidRDefault="00E22C42" w:rsidP="00E22C42">
      <w:pPr>
        <w:ind w:left="1701" w:hanging="283"/>
        <w:jc w:val="both"/>
        <w:rPr>
          <w:rFonts w:ascii="Tahoma" w:hAnsi="Tahoma" w:cs="Tahoma"/>
        </w:rPr>
      </w:pPr>
      <w:bookmarkStart w:id="15" w:name="_Hlk194916896"/>
      <w:r>
        <w:rPr>
          <w:rFonts w:ascii="Tahoma" w:hAnsi="Tahoma" w:cs="Tahoma"/>
        </w:rPr>
        <w:t>1.</w:t>
      </w:r>
      <w:r w:rsidRPr="00F167D2">
        <w:rPr>
          <w:rFonts w:ascii="Tahoma" w:hAnsi="Tahoma" w:cs="Tahoma"/>
        </w:rPr>
        <w:t xml:space="preserve"> minimum jedną osobą</w:t>
      </w:r>
      <w:r>
        <w:rPr>
          <w:rFonts w:ascii="Tahoma" w:hAnsi="Tahoma" w:cs="Tahoma"/>
        </w:rPr>
        <w:t xml:space="preserve"> (osoba </w:t>
      </w:r>
      <w:r w:rsidR="00380525">
        <w:rPr>
          <w:rFonts w:ascii="Tahoma" w:hAnsi="Tahoma" w:cs="Tahoma"/>
        </w:rPr>
        <w:t>nr 1)</w:t>
      </w:r>
      <w:r>
        <w:rPr>
          <w:rFonts w:ascii="Tahoma" w:hAnsi="Tahoma" w:cs="Tahoma"/>
        </w:rPr>
        <w:t>, która posiada:</w:t>
      </w:r>
    </w:p>
    <w:p w14:paraId="539B2E02" w14:textId="5C618CE9" w:rsidR="00E22C42" w:rsidRDefault="00E22C42" w:rsidP="00E22C42">
      <w:pPr>
        <w:ind w:left="1701" w:hanging="283"/>
        <w:jc w:val="both"/>
        <w:rPr>
          <w:rFonts w:ascii="Tahoma" w:hAnsi="Tahoma" w:cs="Tahoma"/>
        </w:rPr>
      </w:pPr>
      <w:r>
        <w:rPr>
          <w:rFonts w:ascii="Tahoma" w:hAnsi="Tahoma" w:cs="Tahoma"/>
        </w:rPr>
        <w:t xml:space="preserve">     - </w:t>
      </w:r>
      <w:r w:rsidRPr="00F030A1">
        <w:rPr>
          <w:rFonts w:ascii="Tahoma" w:hAnsi="Tahoma" w:cs="Tahoma"/>
        </w:rPr>
        <w:t xml:space="preserve">minimum </w:t>
      </w:r>
      <w:r w:rsidR="00380525">
        <w:rPr>
          <w:rFonts w:ascii="Tahoma" w:hAnsi="Tahoma" w:cs="Tahoma"/>
        </w:rPr>
        <w:t>2</w:t>
      </w:r>
      <w:r w:rsidRPr="00F030A1">
        <w:rPr>
          <w:rFonts w:ascii="Tahoma" w:hAnsi="Tahoma" w:cs="Tahoma"/>
        </w:rPr>
        <w:t xml:space="preserve">-letnie </w:t>
      </w:r>
      <w:r w:rsidRPr="00F167D2">
        <w:rPr>
          <w:rFonts w:ascii="Tahoma" w:hAnsi="Tahoma" w:cs="Tahoma"/>
        </w:rPr>
        <w:t xml:space="preserve">doświadczenie w zakresie projektowania i wdrażania sieci </w:t>
      </w:r>
      <w:r>
        <w:rPr>
          <w:rFonts w:ascii="Tahoma" w:hAnsi="Tahoma" w:cs="Tahoma"/>
        </w:rPr>
        <w:br/>
        <w:t xml:space="preserve">    </w:t>
      </w:r>
      <w:r w:rsidRPr="00F167D2">
        <w:rPr>
          <w:rFonts w:ascii="Tahoma" w:hAnsi="Tahoma" w:cs="Tahoma"/>
        </w:rPr>
        <w:t>LAN/MAN/WAN</w:t>
      </w:r>
    </w:p>
    <w:p w14:paraId="0340E244" w14:textId="77777777" w:rsidR="00E22C42" w:rsidRDefault="00E22C42" w:rsidP="00E22C42">
      <w:pPr>
        <w:ind w:left="1701" w:hanging="283"/>
        <w:jc w:val="both"/>
        <w:rPr>
          <w:rFonts w:ascii="Tahoma" w:hAnsi="Tahoma" w:cs="Tahoma"/>
        </w:rPr>
      </w:pPr>
      <w:r>
        <w:rPr>
          <w:rFonts w:ascii="Tahoma" w:hAnsi="Tahoma" w:cs="Tahoma"/>
        </w:rPr>
        <w:t xml:space="preserve">     -  </w:t>
      </w:r>
      <w:r w:rsidRPr="00F167D2">
        <w:rPr>
          <w:rFonts w:ascii="Tahoma" w:hAnsi="Tahoma" w:cs="Tahoma"/>
        </w:rPr>
        <w:t>aktualny certyfikat CCIE Enterprise Infrastructure</w:t>
      </w:r>
      <w:r>
        <w:rPr>
          <w:rFonts w:ascii="Tahoma" w:hAnsi="Tahoma" w:cs="Tahoma"/>
        </w:rPr>
        <w:t>;</w:t>
      </w:r>
    </w:p>
    <w:p w14:paraId="28D4A22C" w14:textId="77777777" w:rsidR="005A4239" w:rsidRDefault="005A4239" w:rsidP="00E22C42">
      <w:pPr>
        <w:ind w:left="1701" w:hanging="283"/>
        <w:jc w:val="both"/>
        <w:rPr>
          <w:rFonts w:ascii="Tahoma" w:hAnsi="Tahoma" w:cs="Tahoma"/>
        </w:rPr>
      </w:pPr>
    </w:p>
    <w:p w14:paraId="6B34EE84" w14:textId="77777777" w:rsidR="00E22C42" w:rsidRPr="00A64CE0" w:rsidRDefault="00E22C42" w:rsidP="00E22C42">
      <w:pPr>
        <w:ind w:left="1701" w:hanging="283"/>
        <w:jc w:val="both"/>
        <w:rPr>
          <w:rFonts w:ascii="Tahoma" w:hAnsi="Tahoma" w:cs="Tahoma"/>
          <w:sz w:val="8"/>
          <w:szCs w:val="8"/>
        </w:rPr>
      </w:pPr>
    </w:p>
    <w:p w14:paraId="68AF3769" w14:textId="3B8E613D" w:rsidR="00E22C42" w:rsidRPr="009D570D" w:rsidRDefault="00E22C42" w:rsidP="00E22C42">
      <w:pPr>
        <w:ind w:left="1701" w:hanging="283"/>
        <w:jc w:val="both"/>
        <w:rPr>
          <w:rFonts w:ascii="Tahoma" w:hAnsi="Tahoma" w:cs="Tahoma"/>
        </w:rPr>
      </w:pPr>
      <w:r>
        <w:rPr>
          <w:rFonts w:ascii="Tahoma" w:hAnsi="Tahoma" w:cs="Tahoma"/>
        </w:rPr>
        <w:lastRenderedPageBreak/>
        <w:t>2.</w:t>
      </w:r>
      <w:r w:rsidRPr="00F167D2">
        <w:rPr>
          <w:rFonts w:ascii="Tahoma" w:hAnsi="Tahoma" w:cs="Tahoma"/>
        </w:rPr>
        <w:t xml:space="preserve"> minimum jedną osobą</w:t>
      </w:r>
      <w:r w:rsidR="00380525">
        <w:rPr>
          <w:rFonts w:ascii="Tahoma" w:hAnsi="Tahoma" w:cs="Tahoma"/>
        </w:rPr>
        <w:t xml:space="preserve"> (osoba nr 2)</w:t>
      </w:r>
      <w:r>
        <w:rPr>
          <w:rFonts w:ascii="Tahoma" w:hAnsi="Tahoma" w:cs="Tahoma"/>
        </w:rPr>
        <w:t>,</w:t>
      </w:r>
      <w:r w:rsidRPr="009D570D">
        <w:rPr>
          <w:rFonts w:ascii="Tahoma" w:hAnsi="Tahoma" w:cs="Tahoma"/>
        </w:rPr>
        <w:t xml:space="preserve"> któr</w:t>
      </w:r>
      <w:r>
        <w:rPr>
          <w:rFonts w:ascii="Tahoma" w:hAnsi="Tahoma" w:cs="Tahoma"/>
        </w:rPr>
        <w:t xml:space="preserve">a </w:t>
      </w:r>
      <w:r w:rsidRPr="009D570D">
        <w:rPr>
          <w:rFonts w:ascii="Tahoma" w:hAnsi="Tahoma" w:cs="Tahoma"/>
        </w:rPr>
        <w:t>posiada:</w:t>
      </w:r>
    </w:p>
    <w:p w14:paraId="24EDB8D9" w14:textId="12BE2FA5" w:rsidR="00E22C42" w:rsidRDefault="00E22C42" w:rsidP="00E22C42">
      <w:pPr>
        <w:ind w:left="1701" w:hanging="283"/>
        <w:jc w:val="both"/>
        <w:rPr>
          <w:rFonts w:ascii="Tahoma" w:hAnsi="Tahoma" w:cs="Tahoma"/>
        </w:rPr>
      </w:pPr>
      <w:r w:rsidRPr="009D570D">
        <w:rPr>
          <w:rFonts w:ascii="Tahoma" w:hAnsi="Tahoma" w:cs="Tahoma"/>
        </w:rPr>
        <w:t xml:space="preserve">     - minimum </w:t>
      </w:r>
      <w:r w:rsidR="00380525">
        <w:rPr>
          <w:rFonts w:ascii="Tahoma" w:hAnsi="Tahoma" w:cs="Tahoma"/>
        </w:rPr>
        <w:t>2</w:t>
      </w:r>
      <w:r w:rsidRPr="009D570D">
        <w:rPr>
          <w:rFonts w:ascii="Tahoma" w:hAnsi="Tahoma" w:cs="Tahoma"/>
        </w:rPr>
        <w:t xml:space="preserve">-letnie doświadczenie </w:t>
      </w:r>
      <w:r>
        <w:rPr>
          <w:rFonts w:ascii="Tahoma" w:hAnsi="Tahoma" w:cs="Tahoma"/>
        </w:rPr>
        <w:t xml:space="preserve">w zakresie </w:t>
      </w:r>
      <w:r w:rsidRPr="009A2D7F">
        <w:rPr>
          <w:rFonts w:ascii="Tahoma" w:hAnsi="Tahoma" w:cs="Tahoma"/>
        </w:rPr>
        <w:t xml:space="preserve">projektowania i wdrażania sieci </w:t>
      </w:r>
      <w:r>
        <w:rPr>
          <w:rFonts w:ascii="Tahoma" w:hAnsi="Tahoma" w:cs="Tahoma"/>
        </w:rPr>
        <w:t xml:space="preserve">  </w:t>
      </w:r>
      <w:r>
        <w:rPr>
          <w:rFonts w:ascii="Tahoma" w:hAnsi="Tahoma" w:cs="Tahoma"/>
        </w:rPr>
        <w:br/>
        <w:t xml:space="preserve">    </w:t>
      </w:r>
      <w:r w:rsidRPr="009A2D7F">
        <w:rPr>
          <w:rFonts w:ascii="Tahoma" w:hAnsi="Tahoma" w:cs="Tahoma"/>
        </w:rPr>
        <w:t>LAN/MAN/WAN</w:t>
      </w:r>
    </w:p>
    <w:p w14:paraId="4ED9206B" w14:textId="77777777" w:rsidR="00E22C42" w:rsidRDefault="00E22C42" w:rsidP="00E22C42">
      <w:pPr>
        <w:ind w:left="1701" w:hanging="283"/>
        <w:jc w:val="both"/>
        <w:rPr>
          <w:rFonts w:ascii="Tahoma" w:hAnsi="Tahoma" w:cs="Tahoma"/>
        </w:rPr>
      </w:pPr>
      <w:r>
        <w:rPr>
          <w:rFonts w:ascii="Tahoma" w:hAnsi="Tahoma" w:cs="Tahoma"/>
        </w:rPr>
        <w:t xml:space="preserve">   </w:t>
      </w:r>
      <w:r w:rsidRPr="009A2D7F">
        <w:rPr>
          <w:rFonts w:ascii="Tahoma" w:hAnsi="Tahoma" w:cs="Tahoma"/>
        </w:rPr>
        <w:t xml:space="preserve"> </w:t>
      </w:r>
      <w:r>
        <w:rPr>
          <w:rFonts w:ascii="Tahoma" w:hAnsi="Tahoma" w:cs="Tahoma"/>
        </w:rPr>
        <w:t xml:space="preserve"> -  </w:t>
      </w:r>
      <w:r w:rsidRPr="009A2D7F">
        <w:rPr>
          <w:rFonts w:ascii="Tahoma" w:hAnsi="Tahoma" w:cs="Tahoma"/>
        </w:rPr>
        <w:t>aktualny certyfikat CCIE Security</w:t>
      </w:r>
      <w:r>
        <w:rPr>
          <w:rFonts w:ascii="Tahoma" w:hAnsi="Tahoma" w:cs="Tahoma"/>
        </w:rPr>
        <w:t>;</w:t>
      </w:r>
    </w:p>
    <w:p w14:paraId="7ABD7C90" w14:textId="77777777" w:rsidR="00E22C42" w:rsidRPr="0009146E" w:rsidRDefault="00E22C42" w:rsidP="00E22C42">
      <w:pPr>
        <w:ind w:left="1701" w:hanging="283"/>
        <w:jc w:val="both"/>
        <w:rPr>
          <w:rFonts w:ascii="Tahoma" w:hAnsi="Tahoma" w:cs="Tahoma"/>
          <w:sz w:val="8"/>
          <w:szCs w:val="8"/>
        </w:rPr>
      </w:pPr>
    </w:p>
    <w:p w14:paraId="52609C65" w14:textId="06264DDB" w:rsidR="00E22C42" w:rsidRDefault="00E22C42" w:rsidP="00E22C42">
      <w:pPr>
        <w:ind w:left="1701" w:hanging="283"/>
        <w:jc w:val="both"/>
        <w:rPr>
          <w:rFonts w:ascii="Tahoma" w:hAnsi="Tahoma" w:cs="Tahoma"/>
        </w:rPr>
      </w:pPr>
      <w:r>
        <w:rPr>
          <w:rFonts w:ascii="Tahoma" w:hAnsi="Tahoma" w:cs="Tahoma"/>
        </w:rPr>
        <w:t>3.</w:t>
      </w:r>
      <w:r w:rsidRPr="00F167D2">
        <w:rPr>
          <w:rFonts w:ascii="Tahoma" w:hAnsi="Tahoma" w:cs="Tahoma"/>
        </w:rPr>
        <w:t xml:space="preserve"> minimum jedną osobą</w:t>
      </w:r>
      <w:r w:rsidR="00984136">
        <w:rPr>
          <w:rFonts w:ascii="Tahoma" w:hAnsi="Tahoma" w:cs="Tahoma"/>
        </w:rPr>
        <w:t xml:space="preserve"> (osoba nr 3)</w:t>
      </w:r>
      <w:r>
        <w:rPr>
          <w:rFonts w:ascii="Tahoma" w:hAnsi="Tahoma" w:cs="Tahoma"/>
        </w:rPr>
        <w:t>, która posiada:</w:t>
      </w:r>
      <w:r w:rsidRPr="00F167D2">
        <w:rPr>
          <w:rFonts w:ascii="Tahoma" w:hAnsi="Tahoma" w:cs="Tahoma"/>
        </w:rPr>
        <w:t xml:space="preserve"> </w:t>
      </w:r>
    </w:p>
    <w:p w14:paraId="5F5CA0BC" w14:textId="3936A008" w:rsidR="00E22C42" w:rsidRDefault="00E22C42" w:rsidP="00E22C42">
      <w:pPr>
        <w:ind w:left="1701" w:hanging="283"/>
        <w:jc w:val="both"/>
        <w:rPr>
          <w:rFonts w:ascii="Tahoma" w:hAnsi="Tahoma" w:cs="Tahoma"/>
        </w:rPr>
      </w:pPr>
      <w:r w:rsidRPr="00676C43">
        <w:rPr>
          <w:rFonts w:ascii="Tahoma" w:hAnsi="Tahoma" w:cs="Tahoma"/>
        </w:rPr>
        <w:t xml:space="preserve">     - </w:t>
      </w:r>
      <w:r>
        <w:rPr>
          <w:rFonts w:ascii="Tahoma" w:hAnsi="Tahoma" w:cs="Tahoma"/>
        </w:rPr>
        <w:t xml:space="preserve"> </w:t>
      </w:r>
      <w:r w:rsidRPr="00676C43">
        <w:rPr>
          <w:rFonts w:ascii="Tahoma" w:hAnsi="Tahoma" w:cs="Tahoma"/>
        </w:rPr>
        <w:t xml:space="preserve">minimum </w:t>
      </w:r>
      <w:r w:rsidR="00380525">
        <w:rPr>
          <w:rFonts w:ascii="Tahoma" w:hAnsi="Tahoma" w:cs="Tahoma"/>
        </w:rPr>
        <w:t>2</w:t>
      </w:r>
      <w:r w:rsidRPr="00676C43">
        <w:rPr>
          <w:rFonts w:ascii="Tahoma" w:hAnsi="Tahoma" w:cs="Tahoma"/>
        </w:rPr>
        <w:t xml:space="preserve">-letnie </w:t>
      </w:r>
      <w:r w:rsidRPr="00F167D2">
        <w:rPr>
          <w:rFonts w:ascii="Tahoma" w:hAnsi="Tahoma" w:cs="Tahoma"/>
        </w:rPr>
        <w:t xml:space="preserve">doświadczenie w zakresie projektowania i wdrażania rozwiązań </w:t>
      </w:r>
      <w:r>
        <w:rPr>
          <w:rFonts w:ascii="Tahoma" w:hAnsi="Tahoma" w:cs="Tahoma"/>
        </w:rPr>
        <w:t xml:space="preserve"> </w:t>
      </w:r>
      <w:r>
        <w:rPr>
          <w:rFonts w:ascii="Tahoma" w:hAnsi="Tahoma" w:cs="Tahoma"/>
        </w:rPr>
        <w:br/>
        <w:t xml:space="preserve">    </w:t>
      </w:r>
      <w:r w:rsidRPr="00F167D2">
        <w:rPr>
          <w:rFonts w:ascii="Tahoma" w:hAnsi="Tahoma" w:cs="Tahoma"/>
        </w:rPr>
        <w:t>hiperkonwergentnych (HCI)</w:t>
      </w:r>
    </w:p>
    <w:p w14:paraId="7F8F4886" w14:textId="77777777" w:rsidR="00E22C42" w:rsidRDefault="00E22C42" w:rsidP="00E22C42">
      <w:pPr>
        <w:ind w:left="1701" w:hanging="283"/>
        <w:jc w:val="both"/>
        <w:rPr>
          <w:rFonts w:ascii="Tahoma" w:hAnsi="Tahoma" w:cs="Tahoma"/>
        </w:rPr>
      </w:pPr>
      <w:r>
        <w:rPr>
          <w:rFonts w:ascii="Tahoma" w:hAnsi="Tahoma" w:cs="Tahoma"/>
        </w:rPr>
        <w:t xml:space="preserve">     -  </w:t>
      </w:r>
      <w:r w:rsidRPr="00F167D2">
        <w:rPr>
          <w:rFonts w:ascii="Tahoma" w:hAnsi="Tahoma" w:cs="Tahoma"/>
        </w:rPr>
        <w:t>aktualny certyfikat CCIE Data Center</w:t>
      </w:r>
      <w:r>
        <w:rPr>
          <w:rFonts w:ascii="Tahoma" w:hAnsi="Tahoma" w:cs="Tahoma"/>
        </w:rPr>
        <w:t>;</w:t>
      </w:r>
    </w:p>
    <w:p w14:paraId="36DE4307" w14:textId="77777777" w:rsidR="00E22C42" w:rsidRPr="00676C43" w:rsidRDefault="00E22C42" w:rsidP="00E22C42">
      <w:pPr>
        <w:ind w:left="1701" w:hanging="283"/>
        <w:jc w:val="both"/>
        <w:rPr>
          <w:rFonts w:ascii="Tahoma" w:hAnsi="Tahoma" w:cs="Tahoma"/>
          <w:sz w:val="8"/>
          <w:szCs w:val="8"/>
        </w:rPr>
      </w:pPr>
    </w:p>
    <w:p w14:paraId="07BE313F" w14:textId="55C19277" w:rsidR="00E22C42" w:rsidRDefault="00E22C42" w:rsidP="00E22C42">
      <w:pPr>
        <w:ind w:left="1701" w:hanging="283"/>
        <w:jc w:val="both"/>
        <w:rPr>
          <w:rFonts w:ascii="Tahoma" w:hAnsi="Tahoma" w:cs="Tahoma"/>
        </w:rPr>
      </w:pPr>
      <w:r>
        <w:rPr>
          <w:rFonts w:ascii="Tahoma" w:hAnsi="Tahoma" w:cs="Tahoma"/>
        </w:rPr>
        <w:t xml:space="preserve">4. </w:t>
      </w:r>
      <w:r w:rsidRPr="00F167D2">
        <w:rPr>
          <w:rFonts w:ascii="Tahoma" w:hAnsi="Tahoma" w:cs="Tahoma"/>
        </w:rPr>
        <w:t>minimum jedną osobą</w:t>
      </w:r>
      <w:r w:rsidR="006A4AA7">
        <w:rPr>
          <w:rFonts w:ascii="Tahoma" w:hAnsi="Tahoma" w:cs="Tahoma"/>
        </w:rPr>
        <w:t xml:space="preserve"> (osoba nr 4)</w:t>
      </w:r>
      <w:r>
        <w:rPr>
          <w:rFonts w:ascii="Tahoma" w:hAnsi="Tahoma" w:cs="Tahoma"/>
        </w:rPr>
        <w:t>, która posiada:</w:t>
      </w:r>
    </w:p>
    <w:p w14:paraId="2673FF3A" w14:textId="31C594AC" w:rsidR="00E22C42" w:rsidRDefault="00E22C42" w:rsidP="00E22C42">
      <w:pPr>
        <w:ind w:left="1985" w:hanging="567"/>
        <w:jc w:val="both"/>
        <w:rPr>
          <w:rFonts w:ascii="Tahoma" w:hAnsi="Tahoma" w:cs="Tahoma"/>
        </w:rPr>
      </w:pPr>
      <w:r>
        <w:rPr>
          <w:rFonts w:ascii="Tahoma" w:hAnsi="Tahoma" w:cs="Tahoma"/>
        </w:rPr>
        <w:t xml:space="preserve">     </w:t>
      </w:r>
      <w:r w:rsidRPr="00676C43">
        <w:rPr>
          <w:rFonts w:ascii="Tahoma" w:hAnsi="Tahoma" w:cs="Tahoma"/>
        </w:rPr>
        <w:t xml:space="preserve">-  minimum </w:t>
      </w:r>
      <w:r w:rsidR="00380525">
        <w:rPr>
          <w:rFonts w:ascii="Tahoma" w:hAnsi="Tahoma" w:cs="Tahoma"/>
        </w:rPr>
        <w:t>2</w:t>
      </w:r>
      <w:r w:rsidRPr="00676C43">
        <w:rPr>
          <w:rFonts w:ascii="Tahoma" w:hAnsi="Tahoma" w:cs="Tahoma"/>
        </w:rPr>
        <w:t xml:space="preserve">-letnie </w:t>
      </w:r>
      <w:r w:rsidRPr="00F167D2">
        <w:rPr>
          <w:rFonts w:ascii="Tahoma" w:hAnsi="Tahoma" w:cs="Tahoma"/>
        </w:rPr>
        <w:t>doświadczenie w zakresie zarządzania projektami zgodnie z metodyką PMI</w:t>
      </w:r>
      <w:r w:rsidR="00905D5F">
        <w:rPr>
          <w:rFonts w:ascii="Tahoma" w:hAnsi="Tahoma" w:cs="Tahoma"/>
        </w:rPr>
        <w:t>,</w:t>
      </w:r>
    </w:p>
    <w:p w14:paraId="4B131688" w14:textId="77777777" w:rsidR="00E22C42" w:rsidRPr="00F167D2" w:rsidRDefault="00E22C42" w:rsidP="00E22C42">
      <w:pPr>
        <w:ind w:left="1701" w:hanging="283"/>
        <w:jc w:val="both"/>
        <w:rPr>
          <w:rFonts w:ascii="Tahoma" w:hAnsi="Tahoma" w:cs="Tahoma"/>
        </w:rPr>
      </w:pPr>
      <w:r>
        <w:rPr>
          <w:rFonts w:ascii="Tahoma" w:hAnsi="Tahoma" w:cs="Tahoma"/>
        </w:rPr>
        <w:t xml:space="preserve">     -   aktualny </w:t>
      </w:r>
      <w:r w:rsidRPr="00F167D2">
        <w:rPr>
          <w:rFonts w:ascii="Tahoma" w:hAnsi="Tahoma" w:cs="Tahoma"/>
        </w:rPr>
        <w:t>certyfikat PMP lub równoważny.</w:t>
      </w:r>
    </w:p>
    <w:p w14:paraId="36543DAB" w14:textId="77777777" w:rsidR="00E22C42" w:rsidRDefault="00E22C42" w:rsidP="00E22C42">
      <w:pPr>
        <w:ind w:left="1560" w:hanging="284"/>
        <w:jc w:val="both"/>
        <w:rPr>
          <w:rFonts w:ascii="Tahoma" w:hAnsi="Tahoma" w:cs="Tahoma"/>
        </w:rPr>
      </w:pPr>
    </w:p>
    <w:bookmarkEnd w:id="15"/>
    <w:p w14:paraId="58CE8FED" w14:textId="77777777" w:rsidR="00E22C42" w:rsidRDefault="00E22C42" w:rsidP="00E22C42">
      <w:pPr>
        <w:ind w:left="1276"/>
        <w:jc w:val="both"/>
        <w:rPr>
          <w:rFonts w:ascii="Tahoma" w:hAnsi="Tahoma" w:cs="Tahoma"/>
        </w:rPr>
      </w:pPr>
      <w:r w:rsidRPr="00B449B2">
        <w:rPr>
          <w:rFonts w:ascii="Tahoma" w:hAnsi="Tahoma" w:cs="Tahoma"/>
        </w:rPr>
        <w:t>Zamawiający uzna również warunek za spełniony w przypadku dysponowania przez Wykonawcę</w:t>
      </w:r>
      <w:r>
        <w:rPr>
          <w:rFonts w:ascii="Tahoma" w:hAnsi="Tahoma" w:cs="Tahoma"/>
        </w:rPr>
        <w:t>:</w:t>
      </w:r>
    </w:p>
    <w:p w14:paraId="077469E4" w14:textId="77777777" w:rsidR="00E22C42" w:rsidRDefault="00E22C42" w:rsidP="00E22C42">
      <w:pPr>
        <w:ind w:left="1701" w:hanging="283"/>
        <w:jc w:val="both"/>
        <w:rPr>
          <w:rFonts w:ascii="Tahoma" w:hAnsi="Tahoma" w:cs="Tahoma"/>
        </w:rPr>
      </w:pPr>
      <w:r>
        <w:rPr>
          <w:rFonts w:ascii="Tahoma" w:hAnsi="Tahoma" w:cs="Tahoma"/>
        </w:rPr>
        <w:t>-</w:t>
      </w:r>
      <w:r w:rsidRPr="00B449B2">
        <w:rPr>
          <w:rFonts w:ascii="Tahoma" w:hAnsi="Tahoma" w:cs="Tahoma"/>
        </w:rPr>
        <w:t xml:space="preserve"> </w:t>
      </w:r>
      <w:r>
        <w:rPr>
          <w:rFonts w:ascii="Tahoma" w:hAnsi="Tahoma" w:cs="Tahoma"/>
        </w:rPr>
        <w:t xml:space="preserve">  </w:t>
      </w:r>
      <w:r w:rsidRPr="00B449B2">
        <w:rPr>
          <w:rFonts w:ascii="Tahoma" w:hAnsi="Tahoma" w:cs="Tahoma"/>
        </w:rPr>
        <w:t xml:space="preserve">jedną osobą </w:t>
      </w:r>
      <w:r w:rsidRPr="002C0C7C">
        <w:rPr>
          <w:rFonts w:ascii="Tahoma" w:hAnsi="Tahoma" w:cs="Tahoma"/>
        </w:rPr>
        <w:t xml:space="preserve">pod warunkiem spełnienia </w:t>
      </w:r>
      <w:r>
        <w:rPr>
          <w:rFonts w:ascii="Tahoma" w:hAnsi="Tahoma" w:cs="Tahoma"/>
        </w:rPr>
        <w:t xml:space="preserve">przez tą osobę łącznie </w:t>
      </w:r>
      <w:r w:rsidRPr="002C0C7C">
        <w:rPr>
          <w:rFonts w:ascii="Tahoma" w:hAnsi="Tahoma" w:cs="Tahoma"/>
        </w:rPr>
        <w:t>wymagań określonych w p</w:t>
      </w:r>
      <w:r>
        <w:rPr>
          <w:rFonts w:ascii="Tahoma" w:hAnsi="Tahoma" w:cs="Tahoma"/>
        </w:rPr>
        <w:t>p</w:t>
      </w:r>
      <w:r w:rsidRPr="002C0C7C">
        <w:rPr>
          <w:rFonts w:ascii="Tahoma" w:hAnsi="Tahoma" w:cs="Tahoma"/>
        </w:rPr>
        <w:t>kt.</w:t>
      </w:r>
      <w:r>
        <w:rPr>
          <w:rFonts w:ascii="Tahoma" w:hAnsi="Tahoma" w:cs="Tahoma"/>
        </w:rPr>
        <w:t xml:space="preserve"> 1 i 2;</w:t>
      </w:r>
      <w:r w:rsidRPr="002C0C7C">
        <w:rPr>
          <w:rFonts w:ascii="Tahoma" w:hAnsi="Tahoma" w:cs="Tahoma"/>
        </w:rPr>
        <w:t xml:space="preserve"> </w:t>
      </w:r>
    </w:p>
    <w:p w14:paraId="180F0DCC" w14:textId="77777777" w:rsidR="00E22C42" w:rsidRDefault="00E22C42" w:rsidP="00E22C42">
      <w:pPr>
        <w:ind w:left="1701" w:hanging="283"/>
        <w:jc w:val="both"/>
        <w:rPr>
          <w:rFonts w:ascii="Tahoma" w:hAnsi="Tahoma" w:cs="Tahoma"/>
        </w:rPr>
      </w:pPr>
      <w:r>
        <w:rPr>
          <w:rFonts w:ascii="Tahoma" w:hAnsi="Tahoma" w:cs="Tahoma"/>
        </w:rPr>
        <w:t>-</w:t>
      </w:r>
      <w:r w:rsidRPr="00B449B2">
        <w:rPr>
          <w:rFonts w:ascii="Tahoma" w:hAnsi="Tahoma" w:cs="Tahoma"/>
        </w:rPr>
        <w:t xml:space="preserve"> </w:t>
      </w:r>
      <w:r>
        <w:rPr>
          <w:rFonts w:ascii="Tahoma" w:hAnsi="Tahoma" w:cs="Tahoma"/>
        </w:rPr>
        <w:t xml:space="preserve">  </w:t>
      </w:r>
      <w:r w:rsidRPr="00B449B2">
        <w:rPr>
          <w:rFonts w:ascii="Tahoma" w:hAnsi="Tahoma" w:cs="Tahoma"/>
        </w:rPr>
        <w:t xml:space="preserve">jedną osobą </w:t>
      </w:r>
      <w:r w:rsidRPr="00FA7380">
        <w:rPr>
          <w:rFonts w:ascii="Tahoma" w:hAnsi="Tahoma" w:cs="Tahoma"/>
        </w:rPr>
        <w:t>pod warunkiem spełnienia wymagań określonych w p</w:t>
      </w:r>
      <w:r>
        <w:rPr>
          <w:rFonts w:ascii="Tahoma" w:hAnsi="Tahoma" w:cs="Tahoma"/>
        </w:rPr>
        <w:t>p</w:t>
      </w:r>
      <w:r w:rsidRPr="00FA7380">
        <w:rPr>
          <w:rFonts w:ascii="Tahoma" w:hAnsi="Tahoma" w:cs="Tahoma"/>
        </w:rPr>
        <w:t xml:space="preserve">kt. </w:t>
      </w:r>
      <w:r>
        <w:rPr>
          <w:rFonts w:ascii="Tahoma" w:hAnsi="Tahoma" w:cs="Tahoma"/>
        </w:rPr>
        <w:t>3;</w:t>
      </w:r>
    </w:p>
    <w:p w14:paraId="149106E8" w14:textId="77777777" w:rsidR="00E22C42" w:rsidRDefault="00E22C42" w:rsidP="00E22C42">
      <w:pPr>
        <w:ind w:left="1701" w:hanging="283"/>
        <w:jc w:val="both"/>
        <w:rPr>
          <w:rFonts w:ascii="Tahoma" w:hAnsi="Tahoma" w:cs="Tahoma"/>
        </w:rPr>
      </w:pPr>
      <w:r>
        <w:rPr>
          <w:rFonts w:ascii="Tahoma" w:hAnsi="Tahoma" w:cs="Tahoma"/>
        </w:rPr>
        <w:t xml:space="preserve"> -  </w:t>
      </w:r>
      <w:r w:rsidRPr="00B449B2">
        <w:rPr>
          <w:rFonts w:ascii="Tahoma" w:hAnsi="Tahoma" w:cs="Tahoma"/>
        </w:rPr>
        <w:t xml:space="preserve">jedną osobą </w:t>
      </w:r>
      <w:r w:rsidRPr="00CE4181">
        <w:rPr>
          <w:rFonts w:ascii="Tahoma" w:hAnsi="Tahoma" w:cs="Tahoma"/>
        </w:rPr>
        <w:t>pod warunkiem spełnienia wymagań określonych w p</w:t>
      </w:r>
      <w:r>
        <w:rPr>
          <w:rFonts w:ascii="Tahoma" w:hAnsi="Tahoma" w:cs="Tahoma"/>
        </w:rPr>
        <w:t>p</w:t>
      </w:r>
      <w:r w:rsidRPr="00CE4181">
        <w:rPr>
          <w:rFonts w:ascii="Tahoma" w:hAnsi="Tahoma" w:cs="Tahoma"/>
        </w:rPr>
        <w:t>kt.</w:t>
      </w:r>
      <w:r>
        <w:rPr>
          <w:rFonts w:ascii="Tahoma" w:hAnsi="Tahoma" w:cs="Tahoma"/>
        </w:rPr>
        <w:t xml:space="preserve"> 4.</w:t>
      </w:r>
    </w:p>
    <w:p w14:paraId="1AC2A3D0" w14:textId="77777777" w:rsidR="00E22C42" w:rsidRDefault="00E22C42" w:rsidP="00E22C42">
      <w:pPr>
        <w:ind w:left="1701" w:hanging="283"/>
        <w:jc w:val="both"/>
        <w:rPr>
          <w:rFonts w:ascii="Tahoma" w:hAnsi="Tahoma" w:cs="Tahoma"/>
        </w:rPr>
      </w:pPr>
    </w:p>
    <w:p w14:paraId="38131883" w14:textId="26AF9C6F" w:rsidR="00E22C42" w:rsidRPr="0075017A" w:rsidRDefault="00E22C42" w:rsidP="00E22C42">
      <w:pPr>
        <w:ind w:left="1276"/>
        <w:jc w:val="both"/>
        <w:rPr>
          <w:rFonts w:ascii="Tahoma" w:hAnsi="Tahoma" w:cs="Tahoma"/>
        </w:rPr>
      </w:pPr>
      <w:r w:rsidRPr="0013520B">
        <w:rPr>
          <w:rFonts w:ascii="Tahoma" w:hAnsi="Tahoma" w:cs="Tahoma"/>
        </w:rPr>
        <w:t xml:space="preserve">W odniesieniu do przedmiotowego warunku Wykonawcy wspólnie ubiegający się o udzielenie zamówienia mogą polegać na zdolnościach tych z Wykonawców, którzy wykonają </w:t>
      </w:r>
      <w:r w:rsidR="00772142">
        <w:rPr>
          <w:rFonts w:ascii="Tahoma" w:hAnsi="Tahoma" w:cs="Tahoma"/>
        </w:rPr>
        <w:t>dostawę</w:t>
      </w:r>
      <w:r w:rsidRPr="0013520B">
        <w:rPr>
          <w:rFonts w:ascii="Tahoma" w:hAnsi="Tahoma" w:cs="Tahoma"/>
        </w:rPr>
        <w:t>, do realizacji któr</w:t>
      </w:r>
      <w:r w:rsidR="00772142">
        <w:rPr>
          <w:rFonts w:ascii="Tahoma" w:hAnsi="Tahoma" w:cs="Tahoma"/>
        </w:rPr>
        <w:t>ej</w:t>
      </w:r>
      <w:r w:rsidRPr="0013520B">
        <w:rPr>
          <w:rFonts w:ascii="Tahoma" w:hAnsi="Tahoma" w:cs="Tahoma"/>
        </w:rPr>
        <w:t xml:space="preserve"> te zdolności są wymagane.</w:t>
      </w:r>
    </w:p>
    <w:p w14:paraId="6E7967CC" w14:textId="77777777" w:rsidR="0075017A" w:rsidRDefault="0075017A" w:rsidP="008E4B94">
      <w:pPr>
        <w:ind w:left="1560" w:hanging="284"/>
        <w:jc w:val="both"/>
        <w:rPr>
          <w:rFonts w:ascii="Tahoma" w:hAnsi="Tahoma" w:cs="Tahoma"/>
        </w:rPr>
      </w:pPr>
    </w:p>
    <w:p w14:paraId="5B0EAB92" w14:textId="77777777" w:rsidR="00475BC5" w:rsidRPr="007622D7" w:rsidRDefault="001C2FFE" w:rsidP="00475BC5">
      <w:pPr>
        <w:pStyle w:val="Nagwek"/>
        <w:tabs>
          <w:tab w:val="left" w:pos="709"/>
        </w:tabs>
        <w:ind w:left="709"/>
        <w:jc w:val="both"/>
        <w:rPr>
          <w:rFonts w:ascii="Tahoma" w:hAnsi="Tahoma" w:cs="Tahoma"/>
          <w:b/>
          <w:u w:val="single"/>
        </w:rPr>
      </w:pPr>
      <w:r>
        <w:rPr>
          <w:rFonts w:ascii="Tahoma" w:hAnsi="Tahoma" w:cs="Tahoma"/>
          <w:b/>
          <w:u w:val="single"/>
        </w:rPr>
        <w:t>U</w:t>
      </w:r>
      <w:r w:rsidR="00475BC5" w:rsidRPr="007622D7">
        <w:rPr>
          <w:rFonts w:ascii="Tahoma" w:hAnsi="Tahoma" w:cs="Tahoma"/>
          <w:b/>
          <w:u w:val="single"/>
        </w:rPr>
        <w:t>WAGA:</w:t>
      </w:r>
    </w:p>
    <w:p w14:paraId="5CD8EF15" w14:textId="77777777"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r w:rsidR="00FB3E08">
        <w:rPr>
          <w:rFonts w:ascii="Tahoma" w:hAnsi="Tahoma" w:cs="Tahoma"/>
        </w:rPr>
        <w:t>.</w:t>
      </w:r>
    </w:p>
    <w:p w14:paraId="0958D9D1" w14:textId="2716E90C"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 xml:space="preserve">W odniesieniu do warunków dotyczących wykształcenia, kwalifikacji zawodowych lub doświadczenia </w:t>
      </w:r>
      <w:r w:rsidR="00850482" w:rsidRPr="00687A76">
        <w:rPr>
          <w:rFonts w:ascii="Tahoma" w:hAnsi="Tahoma" w:cs="Tahoma"/>
        </w:rPr>
        <w:t>Wykonawc</w:t>
      </w:r>
      <w:r w:rsidRPr="00687A76">
        <w:rPr>
          <w:rFonts w:ascii="Tahoma" w:hAnsi="Tahoma" w:cs="Tahoma"/>
        </w:rPr>
        <w:t>y</w:t>
      </w:r>
      <w:r w:rsidRPr="00475BC5">
        <w:rPr>
          <w:rFonts w:ascii="Tahoma" w:hAnsi="Tahoma" w:cs="Tahoma"/>
        </w:rPr>
        <w:t xml:space="preserve"> mogą polegać na zdolnościach podmiotów udostępniających zasoby, jeśli podmioty te wykonają </w:t>
      </w:r>
      <w:r w:rsidR="001B0011">
        <w:rPr>
          <w:rFonts w:ascii="Tahoma" w:hAnsi="Tahoma" w:cs="Tahoma"/>
        </w:rPr>
        <w:t>dostawy</w:t>
      </w:r>
      <w:r w:rsidRPr="00475BC5">
        <w:rPr>
          <w:rFonts w:ascii="Tahoma" w:hAnsi="Tahoma" w:cs="Tahoma"/>
        </w:rPr>
        <w:t>, do realizacji których te zdolności są wymagane</w:t>
      </w:r>
      <w:r w:rsidRPr="007622D7">
        <w:rPr>
          <w:rFonts w:ascii="Tahoma" w:hAnsi="Tahoma" w:cs="Tahoma"/>
        </w:rPr>
        <w:t xml:space="preserve">. </w:t>
      </w:r>
    </w:p>
    <w:p w14:paraId="30A8CA98" w14:textId="77777777" w:rsidR="00475BC5" w:rsidRPr="00687A76"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który polega na zdolnościach lub sytuacji podmiotów udostępniających zasoby, składa</w:t>
      </w:r>
      <w:r>
        <w:rPr>
          <w:rFonts w:ascii="Tahoma" w:hAnsi="Tahoma" w:cs="Tahoma"/>
        </w:rPr>
        <w:t>,</w:t>
      </w:r>
      <w:r w:rsidRPr="00475BC5">
        <w:rPr>
          <w:rFonts w:ascii="Tahoma" w:hAnsi="Tahoma" w:cs="Tahoma"/>
        </w:rPr>
        <w:t xml:space="preserve"> wraz z ofertą, </w:t>
      </w:r>
      <w:bookmarkStart w:id="16" w:name="_Hlk61336489"/>
      <w:r w:rsidRPr="00475BC5">
        <w:rPr>
          <w:rFonts w:ascii="Tahoma" w:hAnsi="Tahoma" w:cs="Tahoma"/>
        </w:rPr>
        <w:t xml:space="preserve">zobowiązanie podmiotu udostępniającego zasoby do oddania mu do dyspozycji niezbędnych zasobów na </w:t>
      </w:r>
      <w:r w:rsidRPr="00687A76">
        <w:rPr>
          <w:rFonts w:ascii="Tahoma" w:hAnsi="Tahoma" w:cs="Tahoma"/>
        </w:rPr>
        <w:t xml:space="preserve">potrzeby realizacji danego zamówienia lub inny podmiotowy środek dowodowy potwierdzający, że </w:t>
      </w:r>
      <w:r w:rsidR="00850482" w:rsidRPr="00687A76">
        <w:rPr>
          <w:rFonts w:ascii="Tahoma" w:hAnsi="Tahoma" w:cs="Tahoma"/>
        </w:rPr>
        <w:t>Wykonawc</w:t>
      </w:r>
      <w:r w:rsidRPr="00687A76">
        <w:rPr>
          <w:rFonts w:ascii="Tahoma" w:hAnsi="Tahoma" w:cs="Tahoma"/>
        </w:rPr>
        <w:t>a realizując zamówienie, będzie dysponował niezbędnymi zasobami tych podmiotów</w:t>
      </w:r>
      <w:bookmarkEnd w:id="16"/>
      <w:r w:rsidRPr="00687A76">
        <w:rPr>
          <w:rFonts w:ascii="Tahoma" w:hAnsi="Tahoma" w:cs="Tahoma"/>
        </w:rPr>
        <w:t>.</w:t>
      </w:r>
    </w:p>
    <w:p w14:paraId="5670EE60" w14:textId="77777777"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 xml:space="preserve">Zamawiający ocenia, czy udostępniane </w:t>
      </w:r>
      <w:r w:rsidR="00850482" w:rsidRPr="00687A76">
        <w:rPr>
          <w:rFonts w:ascii="Tahoma" w:hAnsi="Tahoma" w:cs="Tahoma"/>
        </w:rPr>
        <w:t>Wykonawc</w:t>
      </w:r>
      <w:r w:rsidRPr="00687A76">
        <w:rPr>
          <w:rFonts w:ascii="Tahoma" w:hAnsi="Tahoma" w:cs="Tahoma"/>
        </w:rPr>
        <w:t xml:space="preserve">y przez podmioty udostępniające zasoby zdolności techniczne lub zawodowe lub ich sytuacja finansowa lub ekonomiczna, pozwalają na wykazanie przez </w:t>
      </w:r>
      <w:r w:rsidR="00850482" w:rsidRPr="00687A76">
        <w:rPr>
          <w:rFonts w:ascii="Tahoma" w:hAnsi="Tahoma" w:cs="Tahoma"/>
        </w:rPr>
        <w:t>Wykonawc</w:t>
      </w:r>
      <w:r w:rsidRPr="00687A76">
        <w:rPr>
          <w:rFonts w:ascii="Tahoma" w:hAnsi="Tahoma" w:cs="Tahoma"/>
        </w:rPr>
        <w:t>ę spełniania warunków udziału w postępowaniu, o których mowa w art. 112 ust. 2 pkt 3 i 4</w:t>
      </w:r>
      <w:r w:rsidR="0013718D" w:rsidRPr="00687A76">
        <w:rPr>
          <w:rFonts w:ascii="Tahoma" w:hAnsi="Tahoma" w:cs="Tahoma"/>
        </w:rPr>
        <w:t xml:space="preserve"> ustawy Pzp</w:t>
      </w:r>
      <w:r w:rsidRPr="00687A76">
        <w:rPr>
          <w:rFonts w:ascii="Tahoma" w:hAnsi="Tahoma" w:cs="Tahoma"/>
        </w:rPr>
        <w:t xml:space="preserve">, a także bada, czy nie zachodzą wobec tego podmiotu podstawy wykluczenia, które zostały przewidziane względem </w:t>
      </w:r>
      <w:r w:rsidR="00850482" w:rsidRPr="00687A76">
        <w:rPr>
          <w:rFonts w:ascii="Tahoma" w:hAnsi="Tahoma" w:cs="Tahoma"/>
        </w:rPr>
        <w:t>Wykonawc</w:t>
      </w:r>
      <w:r w:rsidRPr="00687A76">
        <w:rPr>
          <w:rFonts w:ascii="Tahoma" w:hAnsi="Tahoma" w:cs="Tahoma"/>
        </w:rPr>
        <w:t>y.</w:t>
      </w:r>
    </w:p>
    <w:p w14:paraId="4575CBD1" w14:textId="77777777"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 xml:space="preserve">Podmiot, który zobowiązał się do udostępnienia zasobów, odpowiada solidarnie z </w:t>
      </w:r>
      <w:r w:rsidR="00850482" w:rsidRPr="00687A76">
        <w:rPr>
          <w:rFonts w:ascii="Tahoma" w:hAnsi="Tahoma" w:cs="Tahoma"/>
        </w:rPr>
        <w:t>Wykonawc</w:t>
      </w:r>
      <w:r w:rsidRPr="00687A76">
        <w:rPr>
          <w:rFonts w:ascii="Tahoma" w:hAnsi="Tahoma" w:cs="Tahoma"/>
        </w:rPr>
        <w:t xml:space="preserve">ą, który polega na jego sytuacji finansowej lub ekonomicznej, za szkodę poniesioną przez </w:t>
      </w:r>
      <w:r w:rsidR="001E078B" w:rsidRPr="00687A76">
        <w:rPr>
          <w:rFonts w:ascii="Tahoma" w:hAnsi="Tahoma" w:cs="Tahoma"/>
        </w:rPr>
        <w:t>Zamawiając</w:t>
      </w:r>
      <w:r w:rsidRPr="00687A76">
        <w:rPr>
          <w:rFonts w:ascii="Tahoma" w:hAnsi="Tahoma" w:cs="Tahoma"/>
        </w:rPr>
        <w:t>ego powstałą wskutek nieudostępnienia tych zasobów, chyba że za nieudostępnienie zasobów podmiot ten nie ponosi winy.</w:t>
      </w:r>
    </w:p>
    <w:p w14:paraId="5318DCD4" w14:textId="77777777"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 xml:space="preserve">Jeżeli zdolności techniczne lub zawodowe, sytuacja ekonomiczna lub finansowa podmiotu udostępniającego zasoby nie potwierdzają spełniania przez </w:t>
      </w:r>
      <w:r w:rsidR="00850482" w:rsidRPr="00687A76">
        <w:rPr>
          <w:rFonts w:ascii="Tahoma" w:hAnsi="Tahoma" w:cs="Tahoma"/>
        </w:rPr>
        <w:t>Wykonawc</w:t>
      </w:r>
      <w:r w:rsidRPr="00687A76">
        <w:rPr>
          <w:rFonts w:ascii="Tahoma" w:hAnsi="Tahoma" w:cs="Tahoma"/>
        </w:rPr>
        <w:t xml:space="preserve">ę warunków udziału w postępowaniu lub zachodzą wobec tego podmiotu podstawy wykluczenia, </w:t>
      </w:r>
      <w:r w:rsidR="001E078B" w:rsidRPr="00687A76">
        <w:rPr>
          <w:rFonts w:ascii="Tahoma" w:hAnsi="Tahoma" w:cs="Tahoma"/>
        </w:rPr>
        <w:t>Zamawiając</w:t>
      </w:r>
      <w:r w:rsidRPr="00687A76">
        <w:rPr>
          <w:rFonts w:ascii="Tahoma" w:hAnsi="Tahoma" w:cs="Tahoma"/>
        </w:rPr>
        <w:t xml:space="preserve">y żąda, aby </w:t>
      </w:r>
      <w:r w:rsidR="00850482" w:rsidRPr="00687A76">
        <w:rPr>
          <w:rFonts w:ascii="Tahoma" w:hAnsi="Tahoma" w:cs="Tahoma"/>
        </w:rPr>
        <w:t>Wykonawc</w:t>
      </w:r>
      <w:r w:rsidRPr="00687A76">
        <w:rPr>
          <w:rFonts w:ascii="Tahoma" w:hAnsi="Tahoma" w:cs="Tahoma"/>
        </w:rPr>
        <w:t xml:space="preserve">a w terminie określonym przez </w:t>
      </w:r>
      <w:r w:rsidR="0013718D" w:rsidRPr="00687A76">
        <w:rPr>
          <w:rFonts w:ascii="Tahoma" w:hAnsi="Tahoma" w:cs="Tahoma"/>
        </w:rPr>
        <w:t>Z</w:t>
      </w:r>
      <w:r w:rsidRPr="00687A76">
        <w:rPr>
          <w:rFonts w:ascii="Tahoma" w:hAnsi="Tahoma" w:cs="Tahoma"/>
        </w:rPr>
        <w:t>amawiającego zastąpił ten podmiot innym podmiotem lub podmiotami albo wykazał, że samodzielnie spełnia warunki udziału w postępowaniu.</w:t>
      </w:r>
    </w:p>
    <w:p w14:paraId="7BDC8AED" w14:textId="77777777"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6CAA51A" w14:textId="77777777" w:rsidR="0031022A" w:rsidRDefault="0031022A" w:rsidP="0031022A">
      <w:pPr>
        <w:tabs>
          <w:tab w:val="left" w:pos="993"/>
        </w:tabs>
        <w:ind w:left="993"/>
        <w:jc w:val="both"/>
        <w:rPr>
          <w:rFonts w:ascii="Tahoma" w:hAnsi="Tahoma" w:cs="Tahoma"/>
        </w:rPr>
      </w:pPr>
    </w:p>
    <w:p w14:paraId="372CABCA" w14:textId="77777777" w:rsidR="00026990" w:rsidRPr="003A1FDB" w:rsidRDefault="00676B29" w:rsidP="00372B60">
      <w:pPr>
        <w:numPr>
          <w:ilvl w:val="0"/>
          <w:numId w:val="1"/>
        </w:numPr>
        <w:ind w:left="426" w:hanging="426"/>
        <w:jc w:val="both"/>
        <w:rPr>
          <w:rFonts w:ascii="Tahoma" w:hAnsi="Tahoma" w:cs="Tahoma"/>
          <w:b/>
          <w:bCs/>
        </w:rPr>
      </w:pPr>
      <w:r w:rsidRPr="00676B29">
        <w:rPr>
          <w:rFonts w:ascii="Tahoma" w:hAnsi="Tahoma" w:cs="Tahoma"/>
          <w:b/>
          <w:bCs/>
        </w:rPr>
        <w:lastRenderedPageBreak/>
        <w:t>INFORMACJ</w:t>
      </w:r>
      <w:r w:rsidR="001D431C">
        <w:rPr>
          <w:rFonts w:ascii="Tahoma" w:hAnsi="Tahoma" w:cs="Tahoma"/>
          <w:b/>
          <w:bCs/>
        </w:rPr>
        <w:t>A</w:t>
      </w:r>
      <w:r w:rsidRPr="00676B29">
        <w:rPr>
          <w:rFonts w:ascii="Tahoma" w:hAnsi="Tahoma" w:cs="Tahoma"/>
          <w:b/>
          <w:bCs/>
        </w:rPr>
        <w:t xml:space="preserve"> O PODMIOTOWYCH ŚRODKACH DOWODOWYCH, JEŻELI ZAMAWIAJĄCY BĘDZIE WYMAGAŁ ICH ZŁOŻENIA</w:t>
      </w:r>
      <w:bookmarkStart w:id="17" w:name="_Hlk62200651"/>
    </w:p>
    <w:p w14:paraId="47C739F3" w14:textId="77777777" w:rsidR="00026990" w:rsidRPr="007622D7" w:rsidRDefault="0013718D">
      <w:pPr>
        <w:numPr>
          <w:ilvl w:val="0"/>
          <w:numId w:val="15"/>
        </w:numPr>
        <w:tabs>
          <w:tab w:val="left" w:pos="851"/>
        </w:tabs>
        <w:ind w:left="851"/>
        <w:jc w:val="both"/>
        <w:rPr>
          <w:rFonts w:ascii="Tahoma" w:hAnsi="Tahoma" w:cs="Tahoma"/>
          <w:b/>
          <w:bCs/>
        </w:rPr>
      </w:pPr>
      <w:r>
        <w:rPr>
          <w:rFonts w:ascii="Tahoma" w:hAnsi="Tahoma" w:cs="Tahoma"/>
          <w:b/>
          <w:bCs/>
        </w:rPr>
        <w:t>o</w:t>
      </w:r>
      <w:r w:rsidR="00026990">
        <w:rPr>
          <w:rFonts w:ascii="Tahoma" w:hAnsi="Tahoma" w:cs="Tahoma"/>
          <w:b/>
          <w:bCs/>
        </w:rPr>
        <w:t xml:space="preserve">świadczenia i dokumenty </w:t>
      </w:r>
      <w:r w:rsidR="00026990" w:rsidRPr="007622D7">
        <w:rPr>
          <w:rFonts w:ascii="Tahoma" w:hAnsi="Tahoma" w:cs="Tahoma"/>
          <w:b/>
          <w:bCs/>
        </w:rPr>
        <w:t>składane przez Wykonawców wraz z ofertą:</w:t>
      </w:r>
    </w:p>
    <w:p w14:paraId="410709C0" w14:textId="77777777" w:rsidR="00026990" w:rsidRPr="007622D7" w:rsidRDefault="00026990" w:rsidP="00026990">
      <w:pPr>
        <w:ind w:left="491" w:hanging="65"/>
        <w:rPr>
          <w:rFonts w:ascii="Tahoma" w:hAnsi="Tahoma" w:cs="Tahoma"/>
          <w:b/>
          <w:bCs/>
          <w:sz w:val="10"/>
          <w:szCs w:val="10"/>
        </w:rPr>
      </w:pPr>
    </w:p>
    <w:p w14:paraId="460DE8DC" w14:textId="77777777" w:rsidR="00026990" w:rsidRPr="00687A76" w:rsidRDefault="0013718D">
      <w:pPr>
        <w:pStyle w:val="Nagwek"/>
        <w:numPr>
          <w:ilvl w:val="0"/>
          <w:numId w:val="16"/>
        </w:numPr>
        <w:tabs>
          <w:tab w:val="clear" w:pos="4536"/>
          <w:tab w:val="clear" w:pos="9072"/>
          <w:tab w:val="left" w:pos="1276"/>
        </w:tabs>
        <w:ind w:left="1276" w:hanging="425"/>
        <w:jc w:val="both"/>
        <w:rPr>
          <w:rFonts w:ascii="Tahoma" w:hAnsi="Tahoma" w:cs="Tahoma"/>
        </w:rPr>
      </w:pPr>
      <w:r w:rsidRPr="00687A76">
        <w:rPr>
          <w:rFonts w:ascii="Tahoma" w:hAnsi="Tahoma" w:cs="Tahoma"/>
          <w:b/>
        </w:rPr>
        <w:t>o</w:t>
      </w:r>
      <w:r w:rsidR="00026990" w:rsidRPr="00687A76">
        <w:rPr>
          <w:rFonts w:ascii="Tahoma" w:hAnsi="Tahoma" w:cs="Tahoma"/>
          <w:b/>
        </w:rPr>
        <w:t>świadczenie</w:t>
      </w:r>
      <w:r w:rsidR="005D7FED" w:rsidRPr="00687A76">
        <w:rPr>
          <w:rFonts w:ascii="Tahoma" w:hAnsi="Tahoma" w:cs="Tahoma"/>
          <w:b/>
        </w:rPr>
        <w:t>, o którym mowa w art. 125 ust. 1 ustawy Pzp,</w:t>
      </w:r>
      <w:r w:rsidR="00026990" w:rsidRPr="00687A76">
        <w:rPr>
          <w:rFonts w:ascii="Tahoma" w:hAnsi="Tahoma" w:cs="Tahoma"/>
          <w:b/>
        </w:rPr>
        <w:t xml:space="preserve"> </w:t>
      </w:r>
      <w:r w:rsidR="00026990" w:rsidRPr="00687A76">
        <w:rPr>
          <w:rFonts w:ascii="Tahoma" w:hAnsi="Tahoma" w:cs="Tahoma"/>
        </w:rPr>
        <w:t>o niepodleganiu wykluczeniu, spełnianiu warunków udziału w postępowaniu, w zakresie wskazanym przez Zamawiającego</w:t>
      </w:r>
      <w:r w:rsidRPr="00687A76">
        <w:rPr>
          <w:rFonts w:ascii="Tahoma" w:hAnsi="Tahoma" w:cs="Tahoma"/>
        </w:rPr>
        <w:t>;</w:t>
      </w:r>
    </w:p>
    <w:p w14:paraId="1EAB1F28" w14:textId="77777777" w:rsidR="00026990" w:rsidRPr="002671C6" w:rsidRDefault="00026990" w:rsidP="00026990">
      <w:pPr>
        <w:pStyle w:val="Tekstpodstawowy3"/>
        <w:ind w:left="1276"/>
        <w:rPr>
          <w:rFonts w:ascii="Tahoma" w:hAnsi="Tahoma" w:cs="Tahoma"/>
          <w:b/>
          <w:u w:val="single"/>
        </w:rPr>
      </w:pPr>
      <w:r w:rsidRPr="002671C6">
        <w:rPr>
          <w:rFonts w:ascii="Tahoma" w:hAnsi="Tahoma" w:cs="Tahoma"/>
          <w:b/>
          <w:u w:val="single"/>
        </w:rPr>
        <w:t>Uwaga:</w:t>
      </w:r>
    </w:p>
    <w:p w14:paraId="25D71634" w14:textId="77777777" w:rsidR="00026990" w:rsidRDefault="00026990">
      <w:pPr>
        <w:pStyle w:val="Tekstpodstawowy3"/>
        <w:numPr>
          <w:ilvl w:val="0"/>
          <w:numId w:val="13"/>
        </w:numPr>
        <w:ind w:left="1560" w:hanging="283"/>
        <w:rPr>
          <w:rFonts w:ascii="Tahoma" w:hAnsi="Tahoma" w:cs="Tahoma"/>
        </w:rPr>
      </w:pPr>
      <w:r w:rsidRPr="00026990">
        <w:rPr>
          <w:rFonts w:ascii="Tahoma" w:hAnsi="Tahoma" w:cs="Tahoma"/>
        </w:rPr>
        <w:t xml:space="preserve">Treść i zakres wymaganego oświadczenia Zamawiający przekazuje na </w:t>
      </w:r>
      <w:r w:rsidRPr="00026990">
        <w:rPr>
          <w:rFonts w:ascii="Tahoma" w:hAnsi="Tahoma" w:cs="Tahoma"/>
          <w:bCs/>
        </w:rPr>
        <w:t xml:space="preserve">ZAŁĄCZNIKU NR </w:t>
      </w:r>
      <w:r>
        <w:rPr>
          <w:rFonts w:ascii="Tahoma" w:hAnsi="Tahoma" w:cs="Tahoma"/>
          <w:bCs/>
        </w:rPr>
        <w:t>2</w:t>
      </w:r>
      <w:r w:rsidRPr="00026990">
        <w:rPr>
          <w:rFonts w:ascii="Tahoma" w:hAnsi="Tahoma" w:cs="Tahoma"/>
        </w:rPr>
        <w:t xml:space="preserve"> do SWZ</w:t>
      </w:r>
      <w:r>
        <w:rPr>
          <w:rFonts w:ascii="Tahoma" w:hAnsi="Tahoma" w:cs="Tahoma"/>
        </w:rPr>
        <w:t>.</w:t>
      </w:r>
    </w:p>
    <w:p w14:paraId="477B861B" w14:textId="77777777" w:rsidR="00026990" w:rsidRDefault="00026990">
      <w:pPr>
        <w:pStyle w:val="Tekstpodstawowy3"/>
        <w:numPr>
          <w:ilvl w:val="0"/>
          <w:numId w:val="13"/>
        </w:numPr>
        <w:ind w:left="1560" w:hanging="283"/>
        <w:rPr>
          <w:rFonts w:ascii="Tahoma" w:hAnsi="Tahoma" w:cs="Tahoma"/>
        </w:rPr>
      </w:pPr>
      <w:r>
        <w:rPr>
          <w:rFonts w:ascii="Tahoma" w:hAnsi="Tahoma" w:cs="Tahoma"/>
        </w:rPr>
        <w:t>Przedmiotowe o</w:t>
      </w:r>
      <w:r w:rsidRPr="00026990">
        <w:rPr>
          <w:rFonts w:ascii="Tahoma" w:hAnsi="Tahoma" w:cs="Tahoma"/>
        </w:rPr>
        <w:t>świadczenie</w:t>
      </w:r>
      <w:r>
        <w:rPr>
          <w:rFonts w:ascii="Tahoma" w:hAnsi="Tahoma" w:cs="Tahoma"/>
        </w:rPr>
        <w:t xml:space="preserve"> stanowi dowód </w:t>
      </w:r>
      <w:r w:rsidRPr="00026990">
        <w:rPr>
          <w:rFonts w:ascii="Tahoma" w:hAnsi="Tahoma" w:cs="Tahoma"/>
        </w:rPr>
        <w:t xml:space="preserve">potwierdzający brak podstaw wykluczenia, spełnianie warunków udziału w postępowaniu, </w:t>
      </w:r>
      <w:r w:rsidR="00FC4F91" w:rsidRPr="00FC4F91">
        <w:rPr>
          <w:rStyle w:val="Odwoaniedokomentarza"/>
          <w:rFonts w:ascii="Tahoma" w:hAnsi="Tahoma" w:cs="Tahoma"/>
          <w:sz w:val="20"/>
          <w:szCs w:val="20"/>
          <w:lang w:eastAsia="x-none"/>
        </w:rPr>
        <w:t>n</w:t>
      </w:r>
      <w:r w:rsidRPr="00FC4F91">
        <w:rPr>
          <w:rFonts w:ascii="Tahoma" w:hAnsi="Tahoma" w:cs="Tahoma"/>
        </w:rPr>
        <w:t>a</w:t>
      </w:r>
      <w:r w:rsidRPr="00026990">
        <w:rPr>
          <w:rFonts w:ascii="Tahoma" w:hAnsi="Tahoma" w:cs="Tahoma"/>
        </w:rPr>
        <w:t xml:space="preserve"> dzień składania ofert, tymczasowo zastępujący wymagane przez </w:t>
      </w:r>
      <w:r>
        <w:rPr>
          <w:rFonts w:ascii="Tahoma" w:hAnsi="Tahoma" w:cs="Tahoma"/>
        </w:rPr>
        <w:t>Z</w:t>
      </w:r>
      <w:r w:rsidRPr="00026990">
        <w:rPr>
          <w:rFonts w:ascii="Tahoma" w:hAnsi="Tahoma" w:cs="Tahoma"/>
        </w:rPr>
        <w:t>amawiającego podmiotowe środki dowodowe</w:t>
      </w:r>
      <w:r>
        <w:rPr>
          <w:rFonts w:ascii="Tahoma" w:hAnsi="Tahoma" w:cs="Tahoma"/>
        </w:rPr>
        <w:t>.</w:t>
      </w:r>
    </w:p>
    <w:p w14:paraId="68D4A301" w14:textId="77777777" w:rsidR="00026990" w:rsidRPr="00687A76" w:rsidRDefault="00026990">
      <w:pPr>
        <w:pStyle w:val="Tekstpodstawowy3"/>
        <w:numPr>
          <w:ilvl w:val="0"/>
          <w:numId w:val="13"/>
        </w:numPr>
        <w:ind w:left="1560" w:hanging="283"/>
        <w:rPr>
          <w:rFonts w:ascii="Tahoma" w:hAnsi="Tahoma" w:cs="Tahoma"/>
        </w:rPr>
      </w:pPr>
      <w:r w:rsidRPr="00026990">
        <w:rPr>
          <w:rFonts w:ascii="Tahoma" w:hAnsi="Tahoma" w:cs="Tahoma"/>
        </w:rPr>
        <w:t xml:space="preserve">W przypadku wspólnego ubiegania się o zamówienie </w:t>
      </w:r>
      <w:r w:rsidRPr="00687A76">
        <w:rPr>
          <w:rFonts w:ascii="Tahoma" w:hAnsi="Tahoma" w:cs="Tahoma"/>
        </w:rPr>
        <w:t xml:space="preserve">przez </w:t>
      </w:r>
      <w:r w:rsidR="00304AA3" w:rsidRPr="00687A76">
        <w:rPr>
          <w:rFonts w:ascii="Tahoma" w:hAnsi="Tahoma" w:cs="Tahoma"/>
        </w:rPr>
        <w:t>W</w:t>
      </w:r>
      <w:r w:rsidRPr="00687A76">
        <w:rPr>
          <w:rFonts w:ascii="Tahoma" w:hAnsi="Tahoma" w:cs="Tahoma"/>
        </w:rPr>
        <w:t xml:space="preserve">ykonawców, przedmiotowe oświadczenie składa każdy z </w:t>
      </w:r>
      <w:r w:rsidR="00850482" w:rsidRPr="00687A76">
        <w:rPr>
          <w:rFonts w:ascii="Tahoma" w:hAnsi="Tahoma" w:cs="Tahoma"/>
        </w:rPr>
        <w:t>Wykonawc</w:t>
      </w:r>
      <w:r w:rsidRPr="00687A76">
        <w:rPr>
          <w:rFonts w:ascii="Tahoma" w:hAnsi="Tahoma" w:cs="Tahoma"/>
        </w:rPr>
        <w:t xml:space="preserve">ów. Oświadczenia te potwierdzają brak podstaw wykluczenia oraz spełnianie warunków udziału w postępowaniu w zakresie, w jakim każdy z </w:t>
      </w:r>
      <w:r w:rsidR="00304AA3" w:rsidRPr="00687A76">
        <w:rPr>
          <w:rFonts w:ascii="Tahoma" w:hAnsi="Tahoma" w:cs="Tahoma"/>
        </w:rPr>
        <w:t>W</w:t>
      </w:r>
      <w:r w:rsidRPr="00687A76">
        <w:rPr>
          <w:rFonts w:ascii="Tahoma" w:hAnsi="Tahoma" w:cs="Tahoma"/>
        </w:rPr>
        <w:t>ykonawców wykazuje spełnianie warunków udziału w postępowaniu.</w:t>
      </w:r>
    </w:p>
    <w:p w14:paraId="407E5E77" w14:textId="77777777" w:rsidR="00026990" w:rsidRPr="00687A76" w:rsidRDefault="00026990">
      <w:pPr>
        <w:pStyle w:val="Tekstpodstawowy3"/>
        <w:numPr>
          <w:ilvl w:val="0"/>
          <w:numId w:val="13"/>
        </w:numPr>
        <w:ind w:left="1560" w:hanging="283"/>
        <w:rPr>
          <w:rFonts w:ascii="Tahoma" w:hAnsi="Tahoma" w:cs="Tahoma"/>
        </w:rPr>
      </w:pPr>
      <w:r w:rsidRPr="00687A76">
        <w:rPr>
          <w:rFonts w:ascii="Tahoma" w:hAnsi="Tahoma" w:cs="Tahoma"/>
        </w:rPr>
        <w:t xml:space="preserve">Wykonawca, w przypadku polegania na zdolnościach lub sytuacji podmiotów udostępniających zasoby, przedstawia, wraz z przedmiotowym oświadczeniem, także oświadczenie podmiotu udostępniającego zasoby, potwierdzające brak podstaw wykluczenia tego podmiotu oraz spełnianie warunków udziału w postępowaniu, w zakresie, w jakim </w:t>
      </w:r>
      <w:r w:rsidR="00850482" w:rsidRPr="00687A76">
        <w:rPr>
          <w:rFonts w:ascii="Tahoma" w:hAnsi="Tahoma" w:cs="Tahoma"/>
        </w:rPr>
        <w:t>Wykonawc</w:t>
      </w:r>
      <w:r w:rsidRPr="00687A76">
        <w:rPr>
          <w:rFonts w:ascii="Tahoma" w:hAnsi="Tahoma" w:cs="Tahoma"/>
        </w:rPr>
        <w:t>a powołuje się na jego zasoby.</w:t>
      </w:r>
    </w:p>
    <w:p w14:paraId="4AFAD3CC" w14:textId="77777777" w:rsidR="00026990" w:rsidRPr="003815D1" w:rsidRDefault="00026990" w:rsidP="00026990">
      <w:pPr>
        <w:ind w:left="491" w:hanging="65"/>
        <w:rPr>
          <w:rFonts w:ascii="Tahoma" w:hAnsi="Tahoma" w:cs="Tahoma"/>
          <w:b/>
          <w:bCs/>
          <w:sz w:val="8"/>
          <w:szCs w:val="8"/>
        </w:rPr>
      </w:pPr>
    </w:p>
    <w:p w14:paraId="139C076A" w14:textId="77777777" w:rsidR="00026990" w:rsidRPr="007622D7" w:rsidRDefault="00026990">
      <w:pPr>
        <w:pStyle w:val="Nagwek"/>
        <w:numPr>
          <w:ilvl w:val="0"/>
          <w:numId w:val="16"/>
        </w:numPr>
        <w:tabs>
          <w:tab w:val="clear" w:pos="4536"/>
          <w:tab w:val="clear" w:pos="9072"/>
          <w:tab w:val="left" w:pos="1276"/>
        </w:tabs>
        <w:ind w:left="1276" w:hanging="425"/>
        <w:jc w:val="both"/>
        <w:rPr>
          <w:rFonts w:ascii="Tahoma" w:hAnsi="Tahoma" w:cs="Tahoma"/>
          <w:b/>
          <w:bCs/>
        </w:rPr>
      </w:pPr>
      <w:r w:rsidRPr="005D7FED">
        <w:rPr>
          <w:rFonts w:ascii="Tahoma" w:hAnsi="Tahoma" w:cs="Tahoma"/>
          <w:b/>
          <w:bCs/>
        </w:rPr>
        <w:t>zobowiązanie</w:t>
      </w:r>
      <w:r w:rsidRPr="00026990">
        <w:rPr>
          <w:rFonts w:ascii="Tahoma" w:hAnsi="Tahoma" w:cs="Tahoma"/>
        </w:rPr>
        <w:t xml:space="preserve"> </w:t>
      </w:r>
      <w:r w:rsidRPr="007C5927">
        <w:rPr>
          <w:rFonts w:ascii="Tahoma" w:hAnsi="Tahoma" w:cs="Tahoma"/>
          <w:b/>
        </w:rPr>
        <w:t>podmiotu udostępniającego zasoby</w:t>
      </w:r>
      <w:r w:rsidRPr="00026990">
        <w:rPr>
          <w:rFonts w:ascii="Tahoma" w:hAnsi="Tahoma" w:cs="Tahoma"/>
        </w:rPr>
        <w:t xml:space="preserve"> do oddania </w:t>
      </w:r>
      <w:r w:rsidR="00EA4539">
        <w:rPr>
          <w:rFonts w:ascii="Tahoma" w:hAnsi="Tahoma" w:cs="Tahoma"/>
        </w:rPr>
        <w:t xml:space="preserve">Wykonawcy </w:t>
      </w:r>
      <w:r w:rsidRPr="00026990">
        <w:rPr>
          <w:rFonts w:ascii="Tahoma" w:hAnsi="Tahoma" w:cs="Tahoma"/>
        </w:rPr>
        <w:t xml:space="preserve">do dyspozycji niezbędnych zasobów na potrzeby realizacji danego zamówienia lub inny podmiotowy środek dowodowy potwierdzający, że </w:t>
      </w:r>
      <w:r w:rsidR="00F01FAF">
        <w:rPr>
          <w:rFonts w:ascii="Tahoma" w:hAnsi="Tahoma" w:cs="Tahoma"/>
        </w:rPr>
        <w:t>W</w:t>
      </w:r>
      <w:r w:rsidRPr="00026990">
        <w:rPr>
          <w:rFonts w:ascii="Tahoma" w:hAnsi="Tahoma" w:cs="Tahoma"/>
        </w:rPr>
        <w:t>ykonawca realizując zamówienie, będzie dysponował niezbędnymi zasobami tych podmiotów – w przypadku Wykonawcy, który polega na zdolnościach lub sytuacji innych podmiotów</w:t>
      </w:r>
      <w:r w:rsidRPr="007622D7">
        <w:rPr>
          <w:rFonts w:ascii="Tahoma" w:hAnsi="Tahoma" w:cs="Tahoma"/>
        </w:rPr>
        <w:t>.</w:t>
      </w:r>
    </w:p>
    <w:p w14:paraId="63D519DD" w14:textId="77777777" w:rsidR="00026990" w:rsidRPr="002671C6" w:rsidRDefault="00026990" w:rsidP="00026990">
      <w:pPr>
        <w:pStyle w:val="Tekstpodstawowy3"/>
        <w:ind w:left="1276"/>
        <w:rPr>
          <w:rFonts w:ascii="Tahoma" w:hAnsi="Tahoma" w:cs="Tahoma"/>
          <w:b/>
          <w:u w:val="single"/>
        </w:rPr>
      </w:pPr>
      <w:r w:rsidRPr="002671C6">
        <w:rPr>
          <w:rFonts w:ascii="Tahoma" w:hAnsi="Tahoma" w:cs="Tahoma"/>
          <w:b/>
          <w:u w:val="single"/>
        </w:rPr>
        <w:t>Uwaga:</w:t>
      </w:r>
    </w:p>
    <w:p w14:paraId="014E2182" w14:textId="77777777" w:rsidR="00A64B2A" w:rsidRPr="00A64B2A" w:rsidRDefault="00A64B2A">
      <w:pPr>
        <w:pStyle w:val="Tekstpodstawowy3"/>
        <w:numPr>
          <w:ilvl w:val="0"/>
          <w:numId w:val="17"/>
        </w:numPr>
        <w:rPr>
          <w:rFonts w:ascii="Tahoma" w:hAnsi="Tahoma" w:cs="Tahoma"/>
        </w:rPr>
      </w:pPr>
      <w:r w:rsidRPr="00A64B2A">
        <w:rPr>
          <w:rFonts w:ascii="Tahoma" w:hAnsi="Tahoma" w:cs="Tahoma"/>
        </w:rPr>
        <w:t>Zobowiązanie podmiotu udostępniającego zasoby</w:t>
      </w:r>
      <w:r>
        <w:rPr>
          <w:rFonts w:ascii="Tahoma" w:hAnsi="Tahoma" w:cs="Tahoma"/>
        </w:rPr>
        <w:t xml:space="preserve"> </w:t>
      </w:r>
      <w:r w:rsidRPr="00A64B2A">
        <w:rPr>
          <w:rFonts w:ascii="Tahoma" w:hAnsi="Tahoma" w:cs="Tahoma"/>
        </w:rPr>
        <w:t xml:space="preserve">potwierdza, że stosunek łączący </w:t>
      </w:r>
      <w:r>
        <w:rPr>
          <w:rFonts w:ascii="Tahoma" w:hAnsi="Tahoma" w:cs="Tahoma"/>
        </w:rPr>
        <w:t>W</w:t>
      </w:r>
      <w:r w:rsidRPr="00A64B2A">
        <w:rPr>
          <w:rFonts w:ascii="Tahoma" w:hAnsi="Tahoma" w:cs="Tahoma"/>
        </w:rPr>
        <w:t>ykonawcę z podmiotami udostępniającymi zasoby gwarantuje rzeczywisty dostęp do tych zasobów oraz określa w szczególności:</w:t>
      </w:r>
    </w:p>
    <w:p w14:paraId="2D68331F" w14:textId="77777777" w:rsidR="00A64B2A" w:rsidRPr="00A64B2A" w:rsidRDefault="00A64B2A">
      <w:pPr>
        <w:pStyle w:val="Tekstpodstawowy3"/>
        <w:numPr>
          <w:ilvl w:val="6"/>
          <w:numId w:val="19"/>
        </w:numPr>
        <w:ind w:left="1985"/>
        <w:rPr>
          <w:rFonts w:ascii="Tahoma" w:hAnsi="Tahoma" w:cs="Tahoma"/>
        </w:rPr>
      </w:pPr>
      <w:r w:rsidRPr="00A64B2A">
        <w:rPr>
          <w:rFonts w:ascii="Tahoma" w:hAnsi="Tahoma" w:cs="Tahoma"/>
        </w:rPr>
        <w:t xml:space="preserve">zakres dostępnych </w:t>
      </w:r>
      <w:r>
        <w:rPr>
          <w:rFonts w:ascii="Tahoma" w:hAnsi="Tahoma" w:cs="Tahoma"/>
        </w:rPr>
        <w:t>W</w:t>
      </w:r>
      <w:r w:rsidRPr="00A64B2A">
        <w:rPr>
          <w:rFonts w:ascii="Tahoma" w:hAnsi="Tahoma" w:cs="Tahoma"/>
        </w:rPr>
        <w:t>ykonawcy zasobów podmiotu udostępniającego zasoby;</w:t>
      </w:r>
    </w:p>
    <w:p w14:paraId="117DFD43" w14:textId="675A62DD" w:rsidR="00A64B2A" w:rsidRPr="00A64B2A" w:rsidRDefault="00A64B2A">
      <w:pPr>
        <w:pStyle w:val="Tekstpodstawowy3"/>
        <w:numPr>
          <w:ilvl w:val="6"/>
          <w:numId w:val="19"/>
        </w:numPr>
        <w:ind w:left="1985"/>
        <w:rPr>
          <w:rFonts w:ascii="Tahoma" w:hAnsi="Tahoma" w:cs="Tahoma"/>
        </w:rPr>
      </w:pPr>
      <w:r w:rsidRPr="00A64B2A">
        <w:rPr>
          <w:rFonts w:ascii="Tahoma" w:hAnsi="Tahoma" w:cs="Tahoma"/>
        </w:rPr>
        <w:t xml:space="preserve">sposób i okres udostępnienia </w:t>
      </w:r>
      <w:r>
        <w:rPr>
          <w:rFonts w:ascii="Tahoma" w:hAnsi="Tahoma" w:cs="Tahoma"/>
        </w:rPr>
        <w:t>W</w:t>
      </w:r>
      <w:r w:rsidRPr="00A64B2A">
        <w:rPr>
          <w:rFonts w:ascii="Tahoma" w:hAnsi="Tahoma" w:cs="Tahoma"/>
        </w:rPr>
        <w:t>ykonawcy i wykorzystania przez niego zasobów podmiotu udostępniającego te zasoby przy wykonywaniu zamówienia</w:t>
      </w:r>
      <w:r w:rsidR="00F12DEF">
        <w:rPr>
          <w:rFonts w:ascii="Tahoma" w:hAnsi="Tahoma" w:cs="Tahoma"/>
        </w:rPr>
        <w:t>.</w:t>
      </w:r>
    </w:p>
    <w:p w14:paraId="58F2F656" w14:textId="395F540E" w:rsidR="00026990" w:rsidRPr="000C2EA7" w:rsidRDefault="00026990">
      <w:pPr>
        <w:pStyle w:val="Tekstpodstawowy3"/>
        <w:numPr>
          <w:ilvl w:val="0"/>
          <w:numId w:val="17"/>
        </w:numPr>
        <w:rPr>
          <w:rFonts w:ascii="Tahoma" w:hAnsi="Tahoma" w:cs="Tahoma"/>
          <w:color w:val="FF0000"/>
        </w:rPr>
      </w:pPr>
      <w:r w:rsidRPr="007622D7">
        <w:rPr>
          <w:rFonts w:ascii="Tahoma" w:hAnsi="Tahoma" w:cs="Tahoma"/>
        </w:rPr>
        <w:t xml:space="preserve">Zobowiązanie należy złożyć zgodnie ze wzorem stanowiącym </w:t>
      </w:r>
      <w:r w:rsidRPr="004F3921">
        <w:rPr>
          <w:rFonts w:ascii="Tahoma" w:hAnsi="Tahoma" w:cs="Tahoma"/>
        </w:rPr>
        <w:t xml:space="preserve">ZAŁĄCZNIK NR </w:t>
      </w:r>
      <w:r w:rsidR="005A4239">
        <w:rPr>
          <w:rFonts w:ascii="Tahoma" w:hAnsi="Tahoma" w:cs="Tahoma"/>
        </w:rPr>
        <w:t>4</w:t>
      </w:r>
      <w:r w:rsidRPr="007622D7">
        <w:rPr>
          <w:rFonts w:ascii="Tahoma" w:hAnsi="Tahoma" w:cs="Tahoma"/>
        </w:rPr>
        <w:t xml:space="preserve"> do SWZ.</w:t>
      </w:r>
    </w:p>
    <w:p w14:paraId="7BE13065" w14:textId="77777777" w:rsidR="00A64B2A" w:rsidRDefault="00A64B2A" w:rsidP="00026990">
      <w:pPr>
        <w:pStyle w:val="Tekstpodstawowy3"/>
        <w:ind w:left="1636"/>
        <w:rPr>
          <w:rFonts w:ascii="Tahoma" w:hAnsi="Tahoma" w:cs="Tahoma"/>
          <w:color w:val="FF0000"/>
          <w:sz w:val="10"/>
          <w:szCs w:val="10"/>
        </w:rPr>
      </w:pPr>
    </w:p>
    <w:p w14:paraId="75BABE63" w14:textId="77777777" w:rsidR="00A64B2A" w:rsidRPr="003A1FDB" w:rsidRDefault="00A64B2A" w:rsidP="003A1FDB">
      <w:pPr>
        <w:numPr>
          <w:ilvl w:val="0"/>
          <w:numId w:val="15"/>
        </w:numPr>
        <w:tabs>
          <w:tab w:val="left" w:pos="851"/>
        </w:tabs>
        <w:ind w:left="851"/>
        <w:jc w:val="both"/>
        <w:rPr>
          <w:rFonts w:ascii="Tahoma" w:hAnsi="Tahoma" w:cs="Tahoma"/>
          <w:b/>
          <w:bCs/>
        </w:rPr>
      </w:pPr>
      <w:r w:rsidRPr="007622D7">
        <w:rPr>
          <w:rFonts w:ascii="Tahoma" w:hAnsi="Tahoma" w:cs="Tahoma"/>
          <w:b/>
          <w:bCs/>
        </w:rPr>
        <w:t xml:space="preserve">oświadczenia lub dokumenty, składane przez Wykonawcę na wezwanie Zamawiającego, </w:t>
      </w:r>
      <w:r>
        <w:rPr>
          <w:rFonts w:ascii="Tahoma" w:hAnsi="Tahoma" w:cs="Tahoma"/>
          <w:b/>
          <w:bCs/>
        </w:rPr>
        <w:t>na potwierdzenie</w:t>
      </w:r>
      <w:r w:rsidRPr="007622D7">
        <w:rPr>
          <w:rFonts w:ascii="Tahoma" w:hAnsi="Tahoma" w:cs="Tahoma"/>
          <w:b/>
          <w:bCs/>
        </w:rPr>
        <w:t xml:space="preserve"> brak</w:t>
      </w:r>
      <w:r>
        <w:rPr>
          <w:rFonts w:ascii="Tahoma" w:hAnsi="Tahoma" w:cs="Tahoma"/>
          <w:b/>
          <w:bCs/>
        </w:rPr>
        <w:t>u</w:t>
      </w:r>
      <w:r w:rsidRPr="007622D7">
        <w:rPr>
          <w:rFonts w:ascii="Tahoma" w:hAnsi="Tahoma" w:cs="Tahoma"/>
          <w:b/>
          <w:bCs/>
        </w:rPr>
        <w:t xml:space="preserve"> podstaw wykluczenia:</w:t>
      </w:r>
    </w:p>
    <w:p w14:paraId="1826D61A" w14:textId="77777777" w:rsidR="00A64B2A" w:rsidRPr="005F21CF" w:rsidRDefault="00A64B2A" w:rsidP="00A64B2A">
      <w:pPr>
        <w:tabs>
          <w:tab w:val="left" w:pos="1418"/>
        </w:tabs>
        <w:ind w:left="1418"/>
        <w:jc w:val="both"/>
        <w:rPr>
          <w:rFonts w:ascii="Tahoma" w:hAnsi="Tahoma" w:cs="Tahoma"/>
          <w:bCs/>
          <w:sz w:val="10"/>
          <w:szCs w:val="10"/>
        </w:rPr>
      </w:pPr>
    </w:p>
    <w:p w14:paraId="17DBA33D" w14:textId="5FDABD0F" w:rsidR="00A14B57" w:rsidRPr="007C6C8C" w:rsidRDefault="003A1FDB" w:rsidP="007C6C8C">
      <w:pPr>
        <w:numPr>
          <w:ilvl w:val="7"/>
          <w:numId w:val="12"/>
        </w:numPr>
        <w:ind w:left="1134" w:hanging="283"/>
        <w:jc w:val="both"/>
        <w:rPr>
          <w:rFonts w:ascii="Tahoma" w:hAnsi="Tahoma" w:cs="Tahoma"/>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właściwego naczelnika urzędu skarbowego </w:t>
      </w:r>
      <w:r w:rsidRPr="002E6CEA">
        <w:rPr>
          <w:rFonts w:ascii="Tahoma" w:hAnsi="Tahoma" w:cs="Tahoma"/>
        </w:rPr>
        <w:t xml:space="preserve">potwierdzające, że </w:t>
      </w:r>
      <w:r w:rsidRPr="005F21CF">
        <w:rPr>
          <w:rFonts w:ascii="Tahoma" w:hAnsi="Tahoma" w:cs="Tahoma"/>
        </w:rPr>
        <w:t>Wykonawca nie zalega z opłacaniem podatków i opłat, w zakresie art. 109 ust. 1 pkt 1 ustawy</w:t>
      </w:r>
      <w:r>
        <w:rPr>
          <w:rFonts w:ascii="Tahoma" w:hAnsi="Tahoma" w:cs="Tahoma"/>
        </w:rPr>
        <w:t xml:space="preserve"> Pzp</w:t>
      </w:r>
      <w:r w:rsidRPr="005F21CF">
        <w:rPr>
          <w:rFonts w:ascii="Tahoma" w:hAnsi="Tahoma" w:cs="Tahoma"/>
        </w:rPr>
        <w: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w:t>
      </w:r>
      <w:r w:rsidRPr="002E6CEA">
        <w:rPr>
          <w:rFonts w:ascii="Tahoma" w:hAnsi="Tahoma" w:cs="Tahoma"/>
        </w:rPr>
        <w:t xml:space="preserve"> z odsetkami lub grzywnami lub zawarł wiążące porozumienie w sprawie spłat tych należności;</w:t>
      </w:r>
    </w:p>
    <w:p w14:paraId="33B6683C" w14:textId="77777777" w:rsidR="003A1FDB" w:rsidRPr="007622D7" w:rsidRDefault="003A1FDB" w:rsidP="003A1FDB">
      <w:pPr>
        <w:ind w:left="1134"/>
        <w:rPr>
          <w:rFonts w:ascii="Tahoma" w:hAnsi="Tahoma" w:cs="Tahoma"/>
        </w:rPr>
      </w:pPr>
      <w:bookmarkStart w:id="18" w:name="_Hlk61341810"/>
      <w:r w:rsidRPr="007622D7">
        <w:rPr>
          <w:rFonts w:ascii="Tahoma" w:hAnsi="Tahoma" w:cs="Tahoma"/>
          <w:b/>
          <w:u w:val="single"/>
        </w:rPr>
        <w:t>Uwaga:</w:t>
      </w:r>
    </w:p>
    <w:p w14:paraId="77C993CB" w14:textId="77777777" w:rsidR="003A1FDB" w:rsidRPr="007622D7" w:rsidRDefault="003A1FDB">
      <w:pPr>
        <w:numPr>
          <w:ilvl w:val="0"/>
          <w:numId w:val="43"/>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B37D653" w14:textId="77777777" w:rsidR="003A1FDB" w:rsidRPr="007622D7" w:rsidRDefault="003A1FDB">
      <w:pPr>
        <w:numPr>
          <w:ilvl w:val="0"/>
          <w:numId w:val="43"/>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Wykonawcy, który polega na zdolnościach technicznych lub zawodowych lub sytuacji finansowej lub ekonomicznej podmiotów udostępniających zasoby na zasadach określonych w art. 118 ustawy Pzp, przedmiotowy</w:t>
      </w:r>
      <w:r w:rsidRPr="002E6CEA">
        <w:rPr>
          <w:rFonts w:ascii="Tahoma" w:hAnsi="Tahoma" w:cs="Tahoma"/>
        </w:rPr>
        <w:t xml:space="preserve"> dokument należy złożyć także w odniesieniu do tych podmiotów</w:t>
      </w:r>
      <w:r w:rsidRPr="007622D7">
        <w:rPr>
          <w:rFonts w:ascii="Tahoma" w:hAnsi="Tahoma" w:cs="Tahoma"/>
        </w:rPr>
        <w:t xml:space="preserve">, </w:t>
      </w:r>
    </w:p>
    <w:bookmarkEnd w:id="18"/>
    <w:p w14:paraId="7825E020" w14:textId="77777777" w:rsidR="003A1FDB" w:rsidRPr="007622D7" w:rsidRDefault="003A1FDB" w:rsidP="003A1FDB">
      <w:pPr>
        <w:tabs>
          <w:tab w:val="left" w:pos="1418"/>
        </w:tabs>
        <w:ind w:left="1418"/>
        <w:jc w:val="both"/>
        <w:rPr>
          <w:rFonts w:ascii="Tahoma" w:hAnsi="Tahoma" w:cs="Tahoma"/>
          <w:bCs/>
          <w:color w:val="FF0000"/>
          <w:sz w:val="10"/>
          <w:szCs w:val="10"/>
        </w:rPr>
      </w:pPr>
    </w:p>
    <w:p w14:paraId="601431BF" w14:textId="77777777" w:rsidR="003A1FDB" w:rsidRDefault="003A1FDB" w:rsidP="003A1FDB">
      <w:pPr>
        <w:numPr>
          <w:ilvl w:val="7"/>
          <w:numId w:val="12"/>
        </w:numPr>
        <w:ind w:left="1134" w:hanging="283"/>
        <w:jc w:val="both"/>
        <w:rPr>
          <w:rFonts w:ascii="Tahoma" w:hAnsi="Tahoma" w:cs="Tahoma"/>
          <w:bCs/>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albo inn</w:t>
      </w:r>
      <w:r>
        <w:rPr>
          <w:rFonts w:ascii="Tahoma" w:hAnsi="Tahoma" w:cs="Tahoma"/>
          <w:b/>
          <w:bCs/>
        </w:rPr>
        <w:t>y</w:t>
      </w:r>
      <w:r w:rsidRPr="002E6CEA">
        <w:rPr>
          <w:rFonts w:ascii="Tahoma" w:hAnsi="Tahoma" w:cs="Tahoma"/>
          <w:b/>
          <w:bCs/>
        </w:rPr>
        <w:t xml:space="preserve"> dokument właściwej terenowej jednostki organizacyjnej Zakładu Ubezpieczeń Społecznych </w:t>
      </w:r>
      <w:r w:rsidRPr="002E6CEA">
        <w:rPr>
          <w:rFonts w:ascii="Tahoma" w:hAnsi="Tahoma" w:cs="Tahoma"/>
        </w:rPr>
        <w:t xml:space="preserve">lub właściwego oddziału </w:t>
      </w:r>
      <w:r w:rsidRPr="002E6CEA">
        <w:rPr>
          <w:rFonts w:ascii="Tahoma" w:hAnsi="Tahoma" w:cs="Tahoma"/>
        </w:rPr>
        <w:lastRenderedPageBreak/>
        <w:t>regionalnego lub właściwej placówki terenowej Kasy Rolniczego Ubezpieczenia Społecznego potwierdzając</w:t>
      </w:r>
      <w:r>
        <w:rPr>
          <w:rFonts w:ascii="Tahoma" w:hAnsi="Tahoma" w:cs="Tahoma"/>
        </w:rPr>
        <w:t>y</w:t>
      </w:r>
      <w:r w:rsidRPr="002E6CEA">
        <w:rPr>
          <w:rFonts w:ascii="Tahoma" w:hAnsi="Tahoma" w:cs="Tahoma"/>
        </w:rPr>
        <w:t xml:space="preserve">, </w:t>
      </w:r>
      <w:r w:rsidRPr="005F21CF">
        <w:rPr>
          <w:rFonts w:ascii="Tahoma" w:hAnsi="Tahoma" w:cs="Tahoma"/>
        </w:rPr>
        <w:t>że Wykonawca nie zalega z opłacaniem składek na ubezpieczenia społeczne i zdrowotne, w zakresie art. 109 ust. 1 pkt 1 ustawy</w:t>
      </w:r>
      <w:r>
        <w:rPr>
          <w:rFonts w:ascii="Tahoma" w:hAnsi="Tahoma" w:cs="Tahoma"/>
        </w:rPr>
        <w:t xml:space="preserve"> Pzp</w:t>
      </w:r>
      <w:r w:rsidRPr="005F21CF">
        <w:rPr>
          <w:rFonts w:ascii="Tahoma" w:hAnsi="Tahoma" w:cs="Tahoma"/>
        </w:rPr>
        <w:t>, wystawione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w:t>
      </w:r>
      <w:r w:rsidRPr="002E6CEA">
        <w:rPr>
          <w:rFonts w:ascii="Tahoma" w:hAnsi="Tahoma" w:cs="Tahoma"/>
        </w:rPr>
        <w:t xml:space="preserve"> odsetkami lub grzywnami lub zawarł wiążące porozumienie w sprawie spłat tych należności</w:t>
      </w:r>
      <w:r w:rsidRPr="007622D7">
        <w:rPr>
          <w:rFonts w:ascii="Tahoma" w:hAnsi="Tahoma" w:cs="Tahoma"/>
          <w:bCs/>
        </w:rPr>
        <w:t>;</w:t>
      </w:r>
    </w:p>
    <w:p w14:paraId="01C54BA0"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08F2E76F" w14:textId="77777777" w:rsidR="003A1FDB" w:rsidRPr="007622D7" w:rsidRDefault="003A1FDB">
      <w:pPr>
        <w:numPr>
          <w:ilvl w:val="0"/>
          <w:numId w:val="42"/>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69A54A8A" w14:textId="77777777" w:rsidR="003A1FDB" w:rsidRPr="005F21CF" w:rsidRDefault="003A1FDB">
      <w:pPr>
        <w:numPr>
          <w:ilvl w:val="0"/>
          <w:numId w:val="42"/>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 xml:space="preserve">Wykonawcy, który polega na zdolnościach technicznych lub zawodowych lub sytuacji finansowej lub ekonomicznej podmiotów udostępniających zasoby na zasadach określonych w art. 118 ustawy Pzp, przedmiotowy dokument należy złożyć także w odniesieniu do tych podmiotów, </w:t>
      </w:r>
    </w:p>
    <w:p w14:paraId="05299054" w14:textId="77777777" w:rsidR="003A1FDB" w:rsidRPr="005F21CF" w:rsidRDefault="003A1FDB" w:rsidP="003A1FDB">
      <w:pPr>
        <w:tabs>
          <w:tab w:val="left" w:pos="1418"/>
        </w:tabs>
        <w:ind w:left="1418"/>
        <w:jc w:val="both"/>
        <w:rPr>
          <w:rFonts w:ascii="Tahoma" w:hAnsi="Tahoma" w:cs="Tahoma"/>
          <w:bCs/>
          <w:sz w:val="10"/>
          <w:szCs w:val="10"/>
        </w:rPr>
      </w:pPr>
    </w:p>
    <w:p w14:paraId="2692A8E7" w14:textId="77777777" w:rsidR="003A1FDB" w:rsidRDefault="003A1FDB" w:rsidP="003A1FDB">
      <w:pPr>
        <w:numPr>
          <w:ilvl w:val="7"/>
          <w:numId w:val="12"/>
        </w:numPr>
        <w:ind w:left="1134" w:hanging="283"/>
        <w:jc w:val="both"/>
        <w:rPr>
          <w:rFonts w:ascii="Tahoma" w:hAnsi="Tahoma" w:cs="Tahoma"/>
        </w:rPr>
      </w:pPr>
      <w:r w:rsidRPr="005F21CF">
        <w:rPr>
          <w:rFonts w:ascii="Tahoma" w:hAnsi="Tahoma" w:cs="Tahoma"/>
          <w:b/>
          <w:bCs/>
        </w:rPr>
        <w:t xml:space="preserve">odpis lub informacja z Krajowego Rejestru Sądowego lub z Centralnej Ewidencji i Informacji o Działalności Gospodarczej, </w:t>
      </w:r>
      <w:r w:rsidRPr="005F21CF">
        <w:rPr>
          <w:rFonts w:ascii="Tahoma" w:hAnsi="Tahoma" w:cs="Tahoma"/>
        </w:rPr>
        <w:t>w zakresie art. 109 ust. 1 pkt 4 ustawy Pzp, sporządzone nie wcześniej</w:t>
      </w:r>
      <w:r w:rsidRPr="002E6CEA">
        <w:rPr>
          <w:rFonts w:ascii="Tahoma" w:hAnsi="Tahoma" w:cs="Tahoma"/>
        </w:rPr>
        <w:t xml:space="preserve"> niż 3 miesiące przed jej złożeniem, jeżeli odrębne przepisy wymagają wpisu do rejestru lub ewidencji;</w:t>
      </w:r>
    </w:p>
    <w:p w14:paraId="63667D35"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6DDE4B8B" w14:textId="77777777" w:rsidR="003A1FDB" w:rsidRPr="007622D7" w:rsidRDefault="003A1FDB" w:rsidP="003A1FDB">
      <w:pPr>
        <w:numPr>
          <w:ilvl w:val="0"/>
          <w:numId w:val="18"/>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40505EA" w14:textId="77777777" w:rsidR="003815D1" w:rsidRDefault="003A1FDB" w:rsidP="00A64B2A">
      <w:pPr>
        <w:numPr>
          <w:ilvl w:val="0"/>
          <w:numId w:val="18"/>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Wykonawcy, który polega na zdolnościach technicznych lub zawodowych lub sytuacji finansowej lub ekonomicznej podmiotów udostępniających zasoby na zasadach określonych w art. 118 ustawy Pzp, przedmiotowy</w:t>
      </w:r>
      <w:r w:rsidRPr="002E6CEA">
        <w:rPr>
          <w:rFonts w:ascii="Tahoma" w:hAnsi="Tahoma" w:cs="Tahoma"/>
        </w:rPr>
        <w:t xml:space="preserve"> dokument należy złożyć także w odniesieniu do tych podmiotów</w:t>
      </w:r>
      <w:r w:rsidRPr="007622D7">
        <w:rPr>
          <w:rFonts w:ascii="Tahoma" w:hAnsi="Tahoma" w:cs="Tahoma"/>
        </w:rPr>
        <w:t>.</w:t>
      </w:r>
    </w:p>
    <w:p w14:paraId="2C4FEF68" w14:textId="77777777" w:rsidR="004F3921" w:rsidRPr="007C6C8C" w:rsidRDefault="004F3921" w:rsidP="004F3921">
      <w:pPr>
        <w:ind w:left="851"/>
        <w:jc w:val="both"/>
        <w:rPr>
          <w:rFonts w:ascii="Tahoma" w:hAnsi="Tahoma" w:cs="Tahoma"/>
          <w:b/>
          <w:bCs/>
          <w:u w:val="single"/>
        </w:rPr>
      </w:pPr>
      <w:r w:rsidRPr="007C6C8C">
        <w:rPr>
          <w:rFonts w:ascii="Tahoma" w:hAnsi="Tahoma" w:cs="Tahoma"/>
          <w:b/>
          <w:bCs/>
          <w:u w:val="single"/>
        </w:rPr>
        <w:t>UWAGA:</w:t>
      </w:r>
    </w:p>
    <w:p w14:paraId="11A03AAE" w14:textId="77777777" w:rsidR="00484130" w:rsidRDefault="004F3921" w:rsidP="00484130">
      <w:pPr>
        <w:ind w:left="1276" w:hanging="425"/>
        <w:jc w:val="both"/>
        <w:rPr>
          <w:rFonts w:ascii="Tahoma" w:hAnsi="Tahoma" w:cs="Tahoma"/>
        </w:rPr>
      </w:pPr>
      <w:r>
        <w:rPr>
          <w:rFonts w:ascii="Tahoma" w:hAnsi="Tahoma" w:cs="Tahoma"/>
        </w:rPr>
        <w:t>1</w:t>
      </w:r>
      <w:r w:rsidR="00484130">
        <w:rPr>
          <w:rFonts w:ascii="Tahoma" w:hAnsi="Tahoma" w:cs="Tahoma"/>
        </w:rPr>
        <w:t>.  Jeżeli Wykonawca ma siedzibę lub miejsce zamieszkania poza granicami Rzeczypospolitej Polskiej, zamiast zaświadczenia, o którym mowa w ppkt 2 poz. 1) SWZ, zaświadczenia albo innego dokumentu potwierdzającego, że Wykonawca nie zalega z opłacaniem składek na ubezpieczenia społeczne lub zdrowotne, o których mowa w ppkt 2 poz. 2) SWZ, lub odpisu albo informacji z Krajowego Rejestru Sądowego lub z Centralnej Ewidencji i Informacji o Działalności Gospodarczej, o których mowa w ppkt 2 poz. 3) SWZ - składa dokument lub dokumenty wystawione w kraju, w którym Wykonawca ma siedzibę lub miejsce zamieszkania, potwierdzające odpowiednio, że:</w:t>
      </w:r>
    </w:p>
    <w:p w14:paraId="4AF7ED24" w14:textId="77777777" w:rsidR="00484130" w:rsidRDefault="00484130" w:rsidP="00484130">
      <w:pPr>
        <w:ind w:left="1560" w:hanging="284"/>
        <w:jc w:val="both"/>
        <w:rPr>
          <w:rFonts w:ascii="Tahoma" w:hAnsi="Tahoma" w:cs="Tahoma"/>
        </w:rPr>
      </w:pPr>
      <w:r>
        <w:rPr>
          <w:rFonts w:ascii="Tahoma" w:hAnsi="Tahoma" w:cs="Tahoma"/>
        </w:rPr>
        <w:t>a) nie naruszył obowiązków dotyczących płatności podatków, opłat lub składek na ubezpieczenie społeczne lub zdrowotne,</w:t>
      </w:r>
    </w:p>
    <w:p w14:paraId="2451664E" w14:textId="77777777" w:rsidR="00484130" w:rsidRDefault="00484130" w:rsidP="00484130">
      <w:pPr>
        <w:ind w:left="1560" w:hanging="284"/>
        <w:jc w:val="both"/>
        <w:rPr>
          <w:rFonts w:ascii="Tahoma" w:hAnsi="Tahoma" w:cs="Tahoma"/>
        </w:rPr>
      </w:pPr>
      <w:r>
        <w:rPr>
          <w:rFonts w:ascii="Tahoma" w:hAnsi="Tahoma" w:cs="Tahoma"/>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1CE8B36" w14:textId="77777777" w:rsidR="00484130" w:rsidRDefault="00484130" w:rsidP="00484130">
      <w:pPr>
        <w:ind w:left="1276" w:hanging="425"/>
        <w:jc w:val="both"/>
        <w:rPr>
          <w:rFonts w:ascii="Tahoma" w:hAnsi="Tahoma" w:cs="Tahoma"/>
        </w:rPr>
      </w:pPr>
      <w:r>
        <w:rPr>
          <w:rFonts w:ascii="Tahoma" w:hAnsi="Tahoma" w:cs="Tahoma"/>
        </w:rPr>
        <w:t xml:space="preserve">2.  </w:t>
      </w:r>
      <w:r>
        <w:rPr>
          <w:rFonts w:ascii="Tahoma" w:hAnsi="Tahoma" w:cs="Tahoma"/>
        </w:rPr>
        <w:tab/>
        <w:t>Dokumenty, o których mowa w pkt 1 UWAGI, powinny być wystawione nie wcześniej niż 3 miesiące przed ich złożeniem.</w:t>
      </w:r>
    </w:p>
    <w:p w14:paraId="4BBF7E64" w14:textId="77777777" w:rsidR="00484130" w:rsidRDefault="00484130" w:rsidP="00484130">
      <w:pPr>
        <w:ind w:left="1276" w:hanging="425"/>
        <w:jc w:val="both"/>
        <w:rPr>
          <w:rFonts w:ascii="Tahoma" w:hAnsi="Tahoma" w:cs="Tahoma"/>
        </w:rPr>
      </w:pPr>
      <w:r>
        <w:rPr>
          <w:rFonts w:ascii="Tahoma" w:hAnsi="Tahoma" w:cs="Tahoma"/>
        </w:rPr>
        <w:t xml:space="preserve">3.  </w:t>
      </w:r>
      <w:r>
        <w:rPr>
          <w:rFonts w:ascii="Tahoma" w:hAnsi="Tahoma" w:cs="Tahoma"/>
        </w:rPr>
        <w:tab/>
      </w:r>
      <w:r w:rsidRPr="009255C9">
        <w:rPr>
          <w:rFonts w:ascii="Tahoma" w:hAnsi="Tahoma" w:cs="Tahoma"/>
        </w:rPr>
        <w:t>Jeżeli w kraju, w którym wykonawca ma siedzibę lub miejsce zamieszkania lub miejsce zamieszkania ma osoba, której dokument dotyczy, nie wydaje się dokumentów, o których mowa w ust. 1, lub gdy dokumenty te nie odnoszą się do wszystkich przypadków, o których mowa w art. 109 ust. 1 pkt 1</w:t>
      </w:r>
      <w:r>
        <w:rPr>
          <w:rFonts w:ascii="Tahoma" w:hAnsi="Tahoma" w:cs="Tahoma"/>
        </w:rPr>
        <w:t xml:space="preserve"> </w:t>
      </w:r>
      <w:r w:rsidRPr="009255C9">
        <w:rPr>
          <w:rFonts w:ascii="Tahoma" w:hAnsi="Tahoma" w:cs="Tahoma"/>
        </w:rPr>
        <w:t xml:space="preserve">ustawy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w:t>
      </w:r>
      <w:r w:rsidRPr="009255C9">
        <w:rPr>
          <w:rFonts w:ascii="Tahoma" w:hAnsi="Tahoma" w:cs="Tahoma"/>
        </w:rPr>
        <w:lastRenderedPageBreak/>
        <w:t>miejsce zamieszkania wykonawcy lub miejsce zamieszkania osoby, której dokument miał dotyczyć. Przepis pkt 2 stosuje się.</w:t>
      </w:r>
    </w:p>
    <w:p w14:paraId="0C60B220" w14:textId="77777777" w:rsidR="00484130" w:rsidRDefault="00484130" w:rsidP="00484130">
      <w:pPr>
        <w:ind w:left="1276" w:hanging="425"/>
        <w:jc w:val="both"/>
        <w:rPr>
          <w:rFonts w:ascii="Tahoma" w:hAnsi="Tahoma" w:cs="Tahoma"/>
        </w:rPr>
      </w:pPr>
      <w:r>
        <w:rPr>
          <w:rFonts w:ascii="Tahoma" w:hAnsi="Tahoma" w:cs="Tahoma"/>
        </w:rPr>
        <w:t xml:space="preserve">4. </w:t>
      </w:r>
      <w:r>
        <w:rPr>
          <w:rFonts w:ascii="Tahoma" w:hAnsi="Tahoma" w:cs="Tahoma"/>
        </w:rPr>
        <w:tab/>
        <w:t>Powyższe przepisy stosuje się odpowiednio do podmiotów udostępniających zasoby na zasadach określonych w art. 118 ustawy Pzp mających siedzibę lub miejsce zamieszkania poza terytorium Rzeczypospolitej Polskiej.</w:t>
      </w:r>
    </w:p>
    <w:p w14:paraId="749E2966" w14:textId="77777777" w:rsidR="004F3921" w:rsidRDefault="004F3921" w:rsidP="00484130">
      <w:pPr>
        <w:ind w:left="1276" w:hanging="425"/>
        <w:jc w:val="both"/>
        <w:rPr>
          <w:rFonts w:ascii="Tahoma" w:hAnsi="Tahoma" w:cs="Tahoma"/>
          <w:b/>
          <w:bCs/>
        </w:rPr>
      </w:pPr>
    </w:p>
    <w:p w14:paraId="72A71B99" w14:textId="77777777" w:rsidR="00296207" w:rsidRPr="002C1356" w:rsidRDefault="00026990" w:rsidP="002C1356">
      <w:pPr>
        <w:numPr>
          <w:ilvl w:val="0"/>
          <w:numId w:val="15"/>
        </w:numPr>
        <w:tabs>
          <w:tab w:val="left" w:pos="851"/>
        </w:tabs>
        <w:ind w:left="851"/>
        <w:jc w:val="both"/>
        <w:rPr>
          <w:rFonts w:ascii="Tahoma" w:hAnsi="Tahoma" w:cs="Tahoma"/>
          <w:b/>
          <w:bCs/>
        </w:rPr>
      </w:pPr>
      <w:r w:rsidRPr="00324458">
        <w:rPr>
          <w:rFonts w:ascii="Tahoma" w:hAnsi="Tahoma" w:cs="Tahoma"/>
          <w:b/>
          <w:bCs/>
        </w:rPr>
        <w:t>oświadczenia lub dokumenty, składane przez Wykonawcę na wezwanie Zamawiającego, potwierdzające spełnianie warunków udziału w postępowaniu:</w:t>
      </w:r>
    </w:p>
    <w:p w14:paraId="0FDAAC01" w14:textId="7FAA18A6" w:rsidR="00787AAE" w:rsidRPr="00787AAE" w:rsidRDefault="003F061B" w:rsidP="003F061B">
      <w:pPr>
        <w:pStyle w:val="Nagwek"/>
        <w:tabs>
          <w:tab w:val="left" w:pos="1134"/>
        </w:tabs>
        <w:ind w:left="1276" w:hanging="425"/>
        <w:jc w:val="both"/>
        <w:rPr>
          <w:rFonts w:ascii="Tahoma" w:hAnsi="Tahoma" w:cs="Tahoma"/>
          <w:u w:val="single"/>
        </w:rPr>
      </w:pPr>
      <w:r>
        <w:rPr>
          <w:rFonts w:ascii="Tahoma" w:hAnsi="Tahoma" w:cs="Tahoma"/>
          <w:b/>
          <w:bCs/>
        </w:rPr>
        <w:t xml:space="preserve">1) </w:t>
      </w:r>
      <w:r w:rsidR="00A351C6">
        <w:rPr>
          <w:rFonts w:ascii="Tahoma" w:hAnsi="Tahoma" w:cs="Tahoma"/>
          <w:b/>
          <w:bCs/>
        </w:rPr>
        <w:t xml:space="preserve"> </w:t>
      </w:r>
      <w:r w:rsidR="00A351C6" w:rsidRPr="00FE2823">
        <w:rPr>
          <w:rFonts w:ascii="Tahoma" w:hAnsi="Tahoma" w:cs="Tahoma"/>
          <w:b/>
          <w:bCs/>
        </w:rPr>
        <w:t xml:space="preserve">wykaz </w:t>
      </w:r>
      <w:r w:rsidR="00C31BD6">
        <w:rPr>
          <w:rFonts w:ascii="Tahoma" w:hAnsi="Tahoma" w:cs="Tahoma"/>
          <w:b/>
          <w:bCs/>
        </w:rPr>
        <w:t>dostaw</w:t>
      </w:r>
      <w:r w:rsidR="00A351C6" w:rsidRPr="00FE2823">
        <w:rPr>
          <w:rFonts w:ascii="Tahoma" w:hAnsi="Tahoma" w:cs="Tahoma"/>
          <w:b/>
          <w:bCs/>
        </w:rPr>
        <w:t xml:space="preserve">, </w:t>
      </w:r>
      <w:r w:rsidR="00A351C6" w:rsidRPr="00BB61B9">
        <w:rPr>
          <w:rFonts w:ascii="Tahoma" w:hAnsi="Tahoma" w:cs="Tahoma"/>
          <w:bCs/>
        </w:rPr>
        <w:t>wykonanych</w:t>
      </w:r>
      <w:r w:rsidR="00181876">
        <w:rPr>
          <w:rFonts w:ascii="Tahoma" w:hAnsi="Tahoma" w:cs="Tahoma"/>
          <w:bCs/>
        </w:rPr>
        <w:t xml:space="preserve"> </w:t>
      </w:r>
      <w:r w:rsidR="00A351C6" w:rsidRPr="00BB61B9">
        <w:rPr>
          <w:rFonts w:ascii="Tahoma" w:hAnsi="Tahoma" w:cs="Tahoma"/>
          <w:bCs/>
        </w:rPr>
        <w:t xml:space="preserve">w okresie ostatnich </w:t>
      </w:r>
      <w:r w:rsidR="00AA607A">
        <w:rPr>
          <w:rFonts w:ascii="Tahoma" w:hAnsi="Tahoma" w:cs="Tahoma"/>
          <w:bCs/>
        </w:rPr>
        <w:t>3</w:t>
      </w:r>
      <w:r w:rsidR="00A351C6" w:rsidRPr="00BB61B9">
        <w:rPr>
          <w:rFonts w:ascii="Tahoma" w:hAnsi="Tahoma" w:cs="Tahoma"/>
          <w:bCs/>
        </w:rPr>
        <w:t xml:space="preserve"> lat, a jeżeli okres prowadzenia działalności jest krótszy - w tym okresie, wraz z podaniem ich wartości, przedmiotu, dat wykonania i podmiotów, na rzecz których </w:t>
      </w:r>
      <w:r w:rsidR="00FE60CF">
        <w:rPr>
          <w:rFonts w:ascii="Tahoma" w:hAnsi="Tahoma" w:cs="Tahoma"/>
          <w:bCs/>
        </w:rPr>
        <w:t>dostawy</w:t>
      </w:r>
      <w:r w:rsidR="00A351C6" w:rsidRPr="00BB61B9">
        <w:rPr>
          <w:rFonts w:ascii="Tahoma" w:hAnsi="Tahoma" w:cs="Tahoma"/>
          <w:bCs/>
        </w:rPr>
        <w:t xml:space="preserve"> zostały wykonane, oraz załączenie dowodów określających, czy te</w:t>
      </w:r>
      <w:r w:rsidR="00FE60CF">
        <w:rPr>
          <w:rFonts w:ascii="Tahoma" w:hAnsi="Tahoma" w:cs="Tahoma"/>
          <w:bCs/>
        </w:rPr>
        <w:t xml:space="preserve"> dostawy</w:t>
      </w:r>
      <w:r w:rsidR="00A351C6" w:rsidRPr="00BB61B9">
        <w:rPr>
          <w:rFonts w:ascii="Tahoma" w:hAnsi="Tahoma" w:cs="Tahoma"/>
          <w:bCs/>
        </w:rPr>
        <w:t xml:space="preserve"> zostały wykonane należycie, przy czym dowodami, o których mowa, są referencje bądź inne dokumenty sporządzone przez podmiot, na rzecz którego </w:t>
      </w:r>
      <w:r w:rsidR="00FE60CF">
        <w:rPr>
          <w:rFonts w:ascii="Tahoma" w:hAnsi="Tahoma" w:cs="Tahoma"/>
          <w:bCs/>
        </w:rPr>
        <w:t>dostawy</w:t>
      </w:r>
      <w:r w:rsidR="00A351C6" w:rsidRPr="00BB61B9">
        <w:rPr>
          <w:rFonts w:ascii="Tahoma" w:hAnsi="Tahoma" w:cs="Tahoma"/>
          <w:bCs/>
        </w:rPr>
        <w:t xml:space="preserve"> zostały wykonane, a jeżeli Wykonawca z przyczyn niezależnych od niego nie jest w stanie uzyskać tych </w:t>
      </w:r>
      <w:r w:rsidR="00A351C6" w:rsidRPr="000E0302">
        <w:rPr>
          <w:rFonts w:ascii="Tahoma" w:hAnsi="Tahoma" w:cs="Tahoma"/>
          <w:bCs/>
        </w:rPr>
        <w:t xml:space="preserve">dokumentów - oświadczenie Wykonawcy; </w:t>
      </w:r>
    </w:p>
    <w:p w14:paraId="530559BC" w14:textId="77777777" w:rsidR="00A351C6" w:rsidRPr="000E0302" w:rsidRDefault="00A351C6" w:rsidP="003C5607">
      <w:pPr>
        <w:pStyle w:val="Nagwek"/>
        <w:tabs>
          <w:tab w:val="left" w:pos="1134"/>
        </w:tabs>
        <w:ind w:left="1276"/>
        <w:jc w:val="both"/>
        <w:rPr>
          <w:rFonts w:ascii="Tahoma" w:hAnsi="Tahoma" w:cs="Tahoma"/>
          <w:u w:val="single"/>
        </w:rPr>
      </w:pPr>
      <w:r w:rsidRPr="000E0302">
        <w:rPr>
          <w:rFonts w:ascii="Tahoma" w:hAnsi="Tahoma" w:cs="Tahoma"/>
          <w:u w:val="single"/>
        </w:rPr>
        <w:t>Uwaga:</w:t>
      </w:r>
    </w:p>
    <w:p w14:paraId="0F50640E" w14:textId="3E321A3B" w:rsidR="00A351C6" w:rsidRPr="000E0302" w:rsidRDefault="00A351C6" w:rsidP="00A351C6">
      <w:pPr>
        <w:pStyle w:val="Nagwek"/>
        <w:tabs>
          <w:tab w:val="left" w:pos="1701"/>
        </w:tabs>
        <w:ind w:left="1701" w:hanging="424"/>
        <w:jc w:val="both"/>
        <w:rPr>
          <w:rFonts w:ascii="Tahoma" w:hAnsi="Tahoma" w:cs="Tahoma"/>
        </w:rPr>
      </w:pPr>
      <w:r w:rsidRPr="000E0302">
        <w:rPr>
          <w:rFonts w:ascii="Tahoma" w:hAnsi="Tahoma" w:cs="Tahoma"/>
        </w:rPr>
        <w:t>a)   Dokument składany jest na potwierdzenie spełniania warunku udziału określonego w pkt XVII. ppkt 2</w:t>
      </w:r>
      <w:r w:rsidR="00464E22">
        <w:rPr>
          <w:rFonts w:ascii="Tahoma" w:hAnsi="Tahoma" w:cs="Tahoma"/>
        </w:rPr>
        <w:t>.</w:t>
      </w:r>
      <w:r w:rsidRPr="000E0302">
        <w:rPr>
          <w:rFonts w:ascii="Tahoma" w:hAnsi="Tahoma" w:cs="Tahoma"/>
        </w:rPr>
        <w:t xml:space="preserve"> poz. 4) lit. </w:t>
      </w:r>
      <w:r w:rsidR="00D95C5D">
        <w:rPr>
          <w:rFonts w:ascii="Tahoma" w:hAnsi="Tahoma" w:cs="Tahoma"/>
        </w:rPr>
        <w:t>a</w:t>
      </w:r>
      <w:r w:rsidR="00393C43">
        <w:rPr>
          <w:rFonts w:ascii="Tahoma" w:hAnsi="Tahoma" w:cs="Tahoma"/>
        </w:rPr>
        <w:t>)</w:t>
      </w:r>
      <w:r w:rsidR="00194D7F">
        <w:rPr>
          <w:rFonts w:ascii="Tahoma" w:hAnsi="Tahoma" w:cs="Tahoma"/>
        </w:rPr>
        <w:t xml:space="preserve"> </w:t>
      </w:r>
      <w:r w:rsidRPr="000E0302">
        <w:rPr>
          <w:rFonts w:ascii="Tahoma" w:hAnsi="Tahoma" w:cs="Tahoma"/>
        </w:rPr>
        <w:t>SWZ.</w:t>
      </w:r>
    </w:p>
    <w:p w14:paraId="1A1B3000" w14:textId="6170C2C7"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 xml:space="preserve">b)   Przedmiot wykazanych </w:t>
      </w:r>
      <w:r w:rsidR="00B805AB">
        <w:rPr>
          <w:rFonts w:ascii="Tahoma" w:hAnsi="Tahoma" w:cs="Tahoma"/>
        </w:rPr>
        <w:t>dostaw</w:t>
      </w:r>
      <w:r w:rsidRPr="000E0302">
        <w:rPr>
          <w:rFonts w:ascii="Tahoma" w:hAnsi="Tahoma" w:cs="Tahoma"/>
        </w:rPr>
        <w:t xml:space="preserve"> należy podać z taką szczegółowością, która umożliwi Zamawiającemu sprawdzenie spełniania warunku określonego w pkt XVII. ppkt 2</w:t>
      </w:r>
      <w:r w:rsidR="00464E22">
        <w:rPr>
          <w:rFonts w:ascii="Tahoma" w:hAnsi="Tahoma" w:cs="Tahoma"/>
        </w:rPr>
        <w:t>.</w:t>
      </w:r>
      <w:r w:rsidRPr="000E0302">
        <w:rPr>
          <w:rFonts w:ascii="Tahoma" w:hAnsi="Tahoma" w:cs="Tahoma"/>
        </w:rPr>
        <w:t xml:space="preserve"> poz. 4) lit. </w:t>
      </w:r>
      <w:r w:rsidR="00393C43">
        <w:rPr>
          <w:rFonts w:ascii="Tahoma" w:hAnsi="Tahoma" w:cs="Tahoma"/>
        </w:rPr>
        <w:t>a)</w:t>
      </w:r>
      <w:r w:rsidRPr="000E0302">
        <w:rPr>
          <w:rFonts w:ascii="Tahoma" w:hAnsi="Tahoma" w:cs="Tahoma"/>
        </w:rPr>
        <w:t xml:space="preserve"> SWZ.</w:t>
      </w:r>
    </w:p>
    <w:p w14:paraId="200D2B58" w14:textId="77777777"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 xml:space="preserve">c)   Okres ostatnich </w:t>
      </w:r>
      <w:r w:rsidR="00691067">
        <w:rPr>
          <w:rFonts w:ascii="Tahoma" w:hAnsi="Tahoma" w:cs="Tahoma"/>
        </w:rPr>
        <w:t>3</w:t>
      </w:r>
      <w:r w:rsidRPr="000E0302">
        <w:rPr>
          <w:rFonts w:ascii="Tahoma" w:hAnsi="Tahoma" w:cs="Tahoma"/>
        </w:rPr>
        <w:t xml:space="preserve"> lat liczy się wstecz od dnia w którym upływa termin składania ofert.</w:t>
      </w:r>
    </w:p>
    <w:p w14:paraId="3444A36A" w14:textId="3459B450"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 xml:space="preserve">d)   Jeżeli Wykonawca powołuje się na doświadczenie w realizacji </w:t>
      </w:r>
      <w:r w:rsidR="00BF1DFB">
        <w:rPr>
          <w:rFonts w:ascii="Tahoma" w:hAnsi="Tahoma" w:cs="Tahoma"/>
        </w:rPr>
        <w:t>dostaw</w:t>
      </w:r>
      <w:r w:rsidRPr="000E0302">
        <w:rPr>
          <w:rFonts w:ascii="Tahoma" w:hAnsi="Tahoma" w:cs="Tahoma"/>
        </w:rPr>
        <w:t xml:space="preserve"> wykonywanych wspólnie z innymi Wykonawcami, wykaz dotyczy </w:t>
      </w:r>
      <w:r w:rsidR="00BF1DFB">
        <w:rPr>
          <w:rFonts w:ascii="Tahoma" w:hAnsi="Tahoma" w:cs="Tahoma"/>
        </w:rPr>
        <w:t>dostaw</w:t>
      </w:r>
      <w:r w:rsidRPr="000E0302">
        <w:rPr>
          <w:rFonts w:ascii="Tahoma" w:hAnsi="Tahoma" w:cs="Tahoma"/>
        </w:rPr>
        <w:t>, w których wykonaniu Wykonawca ten bezpośrednio uczestniczył.</w:t>
      </w:r>
    </w:p>
    <w:p w14:paraId="483DE82F" w14:textId="2E62F2ED"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 xml:space="preserve">e)   Wykaz należy sporządzić na druku zgodnie ze wzorem stanowiącym ZAŁĄCZNIK NR </w:t>
      </w:r>
      <w:r w:rsidR="00F623FB">
        <w:rPr>
          <w:rFonts w:ascii="Tahoma" w:hAnsi="Tahoma" w:cs="Tahoma"/>
        </w:rPr>
        <w:t>5</w:t>
      </w:r>
      <w:r w:rsidRPr="008E0897">
        <w:rPr>
          <w:rFonts w:ascii="Tahoma" w:hAnsi="Tahoma" w:cs="Tahoma"/>
        </w:rPr>
        <w:t xml:space="preserve"> do SWZ – WYKAZ </w:t>
      </w:r>
      <w:r w:rsidR="00BF1DFB">
        <w:rPr>
          <w:rFonts w:ascii="Tahoma" w:hAnsi="Tahoma" w:cs="Tahoma"/>
        </w:rPr>
        <w:t>DOSTAW</w:t>
      </w:r>
      <w:r w:rsidRPr="008E0897">
        <w:rPr>
          <w:rFonts w:ascii="Tahoma" w:hAnsi="Tahoma" w:cs="Tahoma"/>
        </w:rPr>
        <w:t>.</w:t>
      </w:r>
    </w:p>
    <w:p w14:paraId="0A012247" w14:textId="0A92D312"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 xml:space="preserve">f)   Wartości podane w walutach innych niż wskazane przez Zamawiającego należy przeliczyć wg średniego kursu NBP na dzień zakończenia wykonywania </w:t>
      </w:r>
      <w:r w:rsidR="00C138FB">
        <w:rPr>
          <w:rFonts w:ascii="Tahoma" w:hAnsi="Tahoma" w:cs="Tahoma"/>
        </w:rPr>
        <w:t>dostaw</w:t>
      </w:r>
      <w:r w:rsidRPr="000E0302">
        <w:rPr>
          <w:rFonts w:ascii="Tahoma" w:hAnsi="Tahoma" w:cs="Tahoma"/>
        </w:rPr>
        <w:t>,  podając datę i kurs.</w:t>
      </w:r>
    </w:p>
    <w:p w14:paraId="0E922A90" w14:textId="276BA1EF" w:rsidR="00464E22" w:rsidRDefault="00A351C6" w:rsidP="00A23184">
      <w:pPr>
        <w:pStyle w:val="Nagwek"/>
        <w:tabs>
          <w:tab w:val="left" w:pos="1418"/>
        </w:tabs>
        <w:ind w:left="1701" w:hanging="424"/>
        <w:jc w:val="both"/>
        <w:rPr>
          <w:rFonts w:ascii="Tahoma" w:hAnsi="Tahoma" w:cs="Tahoma"/>
        </w:rPr>
      </w:pPr>
      <w:r w:rsidRPr="000E0302">
        <w:rPr>
          <w:rFonts w:ascii="Tahoma" w:hAnsi="Tahoma" w:cs="Tahoma"/>
        </w:rPr>
        <w:t xml:space="preserve">g)  W przypadku Wykonawców wspólnie ubiegających się o udzielenie zamówienia dokumenty składa ten z Wykonawców, który w imieniu wszystkich wykazywać będzie spełnianie warunku określonego w pkt XVII. ppkt 2 poz. 4) lit. </w:t>
      </w:r>
      <w:r w:rsidR="00407C78">
        <w:rPr>
          <w:rFonts w:ascii="Tahoma" w:hAnsi="Tahoma" w:cs="Tahoma"/>
        </w:rPr>
        <w:t>a)</w:t>
      </w:r>
      <w:r w:rsidRPr="000E0302">
        <w:rPr>
          <w:rFonts w:ascii="Tahoma" w:hAnsi="Tahoma" w:cs="Tahoma"/>
        </w:rPr>
        <w:t xml:space="preserve"> SWZ.</w:t>
      </w:r>
      <w:r w:rsidR="00753284">
        <w:rPr>
          <w:rFonts w:ascii="Tahoma" w:hAnsi="Tahoma" w:cs="Tahoma"/>
        </w:rPr>
        <w:t xml:space="preserve"> </w:t>
      </w:r>
    </w:p>
    <w:p w14:paraId="13F8D294" w14:textId="77777777" w:rsidR="009A21A1" w:rsidRPr="009A21A1" w:rsidRDefault="009A21A1" w:rsidP="00A23184">
      <w:pPr>
        <w:pStyle w:val="Nagwek"/>
        <w:tabs>
          <w:tab w:val="left" w:pos="1418"/>
        </w:tabs>
        <w:ind w:left="1701" w:hanging="424"/>
        <w:jc w:val="both"/>
        <w:rPr>
          <w:rFonts w:ascii="Tahoma" w:hAnsi="Tahoma" w:cs="Tahoma"/>
          <w:sz w:val="8"/>
          <w:szCs w:val="8"/>
        </w:rPr>
      </w:pPr>
    </w:p>
    <w:p w14:paraId="7E710C4E" w14:textId="44DD3196" w:rsidR="00A14B57" w:rsidRPr="00F24BB6" w:rsidRDefault="00A14B57" w:rsidP="00F91CEC">
      <w:pPr>
        <w:tabs>
          <w:tab w:val="left" w:pos="1276"/>
        </w:tabs>
        <w:ind w:left="1276" w:hanging="425"/>
        <w:jc w:val="both"/>
        <w:rPr>
          <w:rFonts w:ascii="Tahoma" w:hAnsi="Tahoma" w:cs="Tahoma"/>
        </w:rPr>
      </w:pPr>
      <w:r>
        <w:rPr>
          <w:rFonts w:ascii="Tahoma" w:hAnsi="Tahoma" w:cs="Tahoma"/>
          <w:b/>
          <w:bCs/>
        </w:rPr>
        <w:t xml:space="preserve">2)  </w:t>
      </w:r>
      <w:r w:rsidRPr="00F24BB6">
        <w:rPr>
          <w:rFonts w:ascii="Tahoma" w:hAnsi="Tahoma" w:cs="Tahoma"/>
          <w:b/>
          <w:bCs/>
        </w:rPr>
        <w:t xml:space="preserve">wykaz osób, </w:t>
      </w:r>
      <w:r w:rsidRPr="00F24BB6">
        <w:rPr>
          <w:rFonts w:ascii="Tahoma" w:hAnsi="Tahoma" w:cs="Tahoma"/>
        </w:rPr>
        <w:t xml:space="preserve">skierowanych przez Wykonawcę do realizacji zamówienia publicznego, w szczególności odpowiedzialnych za świadczenie </w:t>
      </w:r>
      <w:r>
        <w:rPr>
          <w:rFonts w:ascii="Tahoma" w:hAnsi="Tahoma" w:cs="Tahoma"/>
        </w:rPr>
        <w:t>usług</w:t>
      </w:r>
      <w:r w:rsidRPr="00F24BB6">
        <w:rPr>
          <w:rFonts w:ascii="Tahoma" w:hAnsi="Tahoma" w:cs="Tahoma"/>
        </w:rPr>
        <w:t>,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51F2093E" w14:textId="77777777" w:rsidR="00A14B57" w:rsidRPr="00F24BB6" w:rsidRDefault="00A14B57" w:rsidP="00A14B57">
      <w:pPr>
        <w:ind w:left="1276"/>
        <w:jc w:val="both"/>
        <w:rPr>
          <w:rFonts w:ascii="Tahoma" w:hAnsi="Tahoma" w:cs="Tahoma"/>
          <w:b/>
          <w:bCs/>
          <w:u w:val="single"/>
        </w:rPr>
      </w:pPr>
      <w:r w:rsidRPr="00F24BB6">
        <w:rPr>
          <w:rFonts w:ascii="Tahoma" w:hAnsi="Tahoma" w:cs="Tahoma"/>
          <w:b/>
          <w:bCs/>
          <w:u w:val="single"/>
        </w:rPr>
        <w:t>Uwaga:</w:t>
      </w:r>
    </w:p>
    <w:p w14:paraId="4D596192" w14:textId="77777777" w:rsidR="00A14B57" w:rsidRPr="00F24BB6" w:rsidRDefault="00A14B57" w:rsidP="00A14B57">
      <w:pPr>
        <w:numPr>
          <w:ilvl w:val="0"/>
          <w:numId w:val="14"/>
        </w:numPr>
        <w:ind w:left="1559" w:hanging="283"/>
        <w:jc w:val="both"/>
        <w:rPr>
          <w:rFonts w:ascii="Tahoma" w:hAnsi="Tahoma" w:cs="Tahoma"/>
        </w:rPr>
      </w:pPr>
      <w:r w:rsidRPr="00F24BB6">
        <w:rPr>
          <w:rFonts w:ascii="Tahoma" w:hAnsi="Tahoma" w:cs="Tahoma"/>
        </w:rPr>
        <w:t>Zgodnie z art. 274 ust. 2 ustawy Prawo zamówień Publicznych w celu zapewnienia odpowiedniego przebiegu postępowania Zamawiający żąda złożenia ww. dokumentu wraz z ofertą;</w:t>
      </w:r>
    </w:p>
    <w:p w14:paraId="7900F3E7" w14:textId="77777777" w:rsidR="00A14B57" w:rsidRDefault="00A14B57" w:rsidP="00A14B57">
      <w:pPr>
        <w:numPr>
          <w:ilvl w:val="0"/>
          <w:numId w:val="14"/>
        </w:numPr>
        <w:ind w:left="1559" w:hanging="283"/>
        <w:jc w:val="both"/>
        <w:rPr>
          <w:rFonts w:ascii="Tahoma" w:hAnsi="Tahoma" w:cs="Tahoma"/>
        </w:rPr>
      </w:pPr>
      <w:r w:rsidRPr="00F24BB6">
        <w:rPr>
          <w:rFonts w:ascii="Tahoma" w:hAnsi="Tahoma" w:cs="Tahoma"/>
        </w:rPr>
        <w:t>Dokument składany jest na potwierdzenie spełniania warunku udziału określonego w pkt XVII. ppkt 2 poz. 4) lit. b) SWZ.</w:t>
      </w:r>
    </w:p>
    <w:p w14:paraId="3499EB44" w14:textId="77777777" w:rsidR="00A14B57" w:rsidRDefault="00A14B57" w:rsidP="00A14B57">
      <w:pPr>
        <w:numPr>
          <w:ilvl w:val="0"/>
          <w:numId w:val="14"/>
        </w:numPr>
        <w:ind w:left="1559" w:hanging="283"/>
        <w:jc w:val="both"/>
        <w:rPr>
          <w:rFonts w:ascii="Tahoma" w:hAnsi="Tahoma" w:cs="Tahoma"/>
        </w:rPr>
      </w:pPr>
      <w:r w:rsidRPr="00593504">
        <w:rPr>
          <w:rFonts w:ascii="Tahoma" w:hAnsi="Tahoma" w:cs="Tahoma"/>
        </w:rPr>
        <w:t xml:space="preserve">W wykazie osób dla </w:t>
      </w:r>
      <w:r>
        <w:rPr>
          <w:rFonts w:ascii="Tahoma" w:hAnsi="Tahoma" w:cs="Tahoma"/>
        </w:rPr>
        <w:t xml:space="preserve">wszystkich </w:t>
      </w:r>
      <w:r w:rsidRPr="00593504">
        <w:rPr>
          <w:rFonts w:ascii="Tahoma" w:hAnsi="Tahoma" w:cs="Tahoma"/>
        </w:rPr>
        <w:t>wskazanych osób należy podać liczbę lat doświadczenia oraz informacje o posiadanym certyfikacie (zaznaczyć TAK  lub NIE).</w:t>
      </w:r>
    </w:p>
    <w:p w14:paraId="0FE35D68" w14:textId="2B784713" w:rsidR="00A14B57" w:rsidRPr="00F24BB6" w:rsidRDefault="00A14B57" w:rsidP="00A14B57">
      <w:pPr>
        <w:numPr>
          <w:ilvl w:val="0"/>
          <w:numId w:val="14"/>
        </w:numPr>
        <w:ind w:left="1559" w:hanging="283"/>
        <w:jc w:val="both"/>
        <w:rPr>
          <w:rFonts w:ascii="Tahoma" w:hAnsi="Tahoma" w:cs="Tahoma"/>
        </w:rPr>
      </w:pPr>
      <w:r w:rsidRPr="00F24BB6">
        <w:rPr>
          <w:rFonts w:ascii="Tahoma" w:hAnsi="Tahoma" w:cs="Tahoma"/>
        </w:rPr>
        <w:t xml:space="preserve">Wykaz należy sporządzić na druku zgodnie ze wzorem stanowiącym </w:t>
      </w:r>
      <w:r w:rsidRPr="00F24BB6">
        <w:rPr>
          <w:rFonts w:ascii="Tahoma" w:hAnsi="Tahoma" w:cs="Tahoma"/>
          <w:bCs/>
        </w:rPr>
        <w:t xml:space="preserve">ZAŁĄCZNIK NR </w:t>
      </w:r>
      <w:r w:rsidR="00F623FB">
        <w:rPr>
          <w:rFonts w:ascii="Tahoma" w:hAnsi="Tahoma" w:cs="Tahoma"/>
          <w:bCs/>
        </w:rPr>
        <w:t>6</w:t>
      </w:r>
      <w:r w:rsidRPr="00F24BB6">
        <w:rPr>
          <w:rFonts w:ascii="Tahoma" w:hAnsi="Tahoma" w:cs="Tahoma"/>
        </w:rPr>
        <w:t xml:space="preserve"> do SWZ – WYKAZ OSÓB.</w:t>
      </w:r>
    </w:p>
    <w:p w14:paraId="2083201F" w14:textId="77777777" w:rsidR="00A14B57" w:rsidRPr="00F24BB6" w:rsidRDefault="00A14B57" w:rsidP="00A14B57">
      <w:pPr>
        <w:numPr>
          <w:ilvl w:val="0"/>
          <w:numId w:val="14"/>
        </w:numPr>
        <w:ind w:left="1559" w:hanging="283"/>
        <w:jc w:val="both"/>
        <w:rPr>
          <w:rFonts w:ascii="Tahoma" w:hAnsi="Tahoma" w:cs="Tahoma"/>
        </w:rPr>
      </w:pPr>
      <w:r w:rsidRPr="00F24BB6">
        <w:rPr>
          <w:rFonts w:ascii="Tahoma" w:hAnsi="Tahoma" w:cs="Tahoma"/>
        </w:rPr>
        <w:t>W przypadku Wykonawców wspólnie ubiegających się o udzielenie zamówienia wyżej wymieniony dokument Wykonawcy składają wspólnie.</w:t>
      </w:r>
    </w:p>
    <w:p w14:paraId="617407B9" w14:textId="77777777" w:rsidR="00A14B57" w:rsidRPr="00F24BB6" w:rsidRDefault="00A14B57" w:rsidP="00A14B57">
      <w:pPr>
        <w:numPr>
          <w:ilvl w:val="0"/>
          <w:numId w:val="14"/>
        </w:numPr>
        <w:ind w:left="1559" w:hanging="283"/>
        <w:jc w:val="both"/>
        <w:rPr>
          <w:rFonts w:ascii="Tahoma" w:hAnsi="Tahoma" w:cs="Tahoma"/>
        </w:rPr>
      </w:pPr>
      <w:r w:rsidRPr="00F24BB6">
        <w:rPr>
          <w:rFonts w:ascii="Tahoma" w:hAnsi="Tahoma" w:cs="Tahoma"/>
        </w:rPr>
        <w:t xml:space="preserve"> Zamawiający wezwie Wykonawcę, na podstawie art. 128 ustawy Prawo zamówień publicznych, do złożenia ww. podmiotowego środka dowodowego jedynie w zakresie spełniania warunku udziału w postępowaniu, o którym mowa w pkt XVII. ppkt 2 poz. 4) lit. b) SWZ</w:t>
      </w:r>
    </w:p>
    <w:p w14:paraId="2000D0E9" w14:textId="77777777" w:rsidR="005C50D5" w:rsidRDefault="005C50D5" w:rsidP="00CE1196">
      <w:pPr>
        <w:pStyle w:val="Nagwek"/>
        <w:tabs>
          <w:tab w:val="left" w:pos="1418"/>
        </w:tabs>
        <w:jc w:val="both"/>
        <w:rPr>
          <w:rFonts w:ascii="Tahoma" w:hAnsi="Tahoma" w:cs="Tahoma"/>
          <w:sz w:val="8"/>
          <w:szCs w:val="8"/>
        </w:rPr>
      </w:pPr>
    </w:p>
    <w:p w14:paraId="79BCCDA2" w14:textId="77777777" w:rsidR="005C50D5" w:rsidRDefault="005C50D5" w:rsidP="003274CA">
      <w:pPr>
        <w:pStyle w:val="Nagwek"/>
        <w:tabs>
          <w:tab w:val="left" w:pos="1418"/>
        </w:tabs>
        <w:ind w:left="1701" w:hanging="424"/>
        <w:jc w:val="both"/>
        <w:rPr>
          <w:rFonts w:ascii="Tahoma" w:hAnsi="Tahoma" w:cs="Tahoma"/>
          <w:sz w:val="8"/>
          <w:szCs w:val="8"/>
        </w:rPr>
      </w:pPr>
    </w:p>
    <w:p w14:paraId="75E9E753" w14:textId="77777777" w:rsidR="00C9106D" w:rsidRDefault="00C9106D" w:rsidP="003274CA">
      <w:pPr>
        <w:pStyle w:val="Nagwek"/>
        <w:tabs>
          <w:tab w:val="left" w:pos="1418"/>
        </w:tabs>
        <w:ind w:left="1701" w:hanging="424"/>
        <w:jc w:val="both"/>
        <w:rPr>
          <w:rFonts w:ascii="Tahoma" w:hAnsi="Tahoma" w:cs="Tahoma"/>
          <w:sz w:val="8"/>
          <w:szCs w:val="8"/>
        </w:rPr>
      </w:pPr>
    </w:p>
    <w:p w14:paraId="550D1C1E" w14:textId="77777777" w:rsidR="00C9106D" w:rsidRDefault="00C9106D" w:rsidP="003274CA">
      <w:pPr>
        <w:pStyle w:val="Nagwek"/>
        <w:tabs>
          <w:tab w:val="left" w:pos="1418"/>
        </w:tabs>
        <w:ind w:left="1701" w:hanging="424"/>
        <w:jc w:val="both"/>
        <w:rPr>
          <w:rFonts w:ascii="Tahoma" w:hAnsi="Tahoma" w:cs="Tahoma"/>
          <w:sz w:val="8"/>
          <w:szCs w:val="8"/>
        </w:rPr>
      </w:pPr>
    </w:p>
    <w:p w14:paraId="5E96A026" w14:textId="77777777" w:rsidR="00C9106D" w:rsidRDefault="00C9106D" w:rsidP="003274CA">
      <w:pPr>
        <w:pStyle w:val="Nagwek"/>
        <w:tabs>
          <w:tab w:val="left" w:pos="1418"/>
        </w:tabs>
        <w:ind w:left="1701" w:hanging="424"/>
        <w:jc w:val="both"/>
        <w:rPr>
          <w:rFonts w:ascii="Tahoma" w:hAnsi="Tahoma" w:cs="Tahoma"/>
          <w:sz w:val="8"/>
          <w:szCs w:val="8"/>
        </w:rPr>
      </w:pPr>
    </w:p>
    <w:p w14:paraId="7870D620" w14:textId="77777777" w:rsidR="009746D4" w:rsidRDefault="00627623" w:rsidP="00CD03AB">
      <w:pPr>
        <w:numPr>
          <w:ilvl w:val="0"/>
          <w:numId w:val="15"/>
        </w:numPr>
        <w:tabs>
          <w:tab w:val="left" w:pos="851"/>
        </w:tabs>
        <w:ind w:left="851"/>
        <w:jc w:val="both"/>
        <w:rPr>
          <w:lang w:eastAsia="zh-CN"/>
        </w:rPr>
      </w:pPr>
      <w:r>
        <w:rPr>
          <w:rFonts w:ascii="Tahoma" w:hAnsi="Tahoma" w:cs="Tahoma"/>
          <w:b/>
          <w:bCs/>
        </w:rPr>
        <w:lastRenderedPageBreak/>
        <w:t>Ogólne informacje:</w:t>
      </w:r>
    </w:p>
    <w:p w14:paraId="1BD36F61" w14:textId="77777777" w:rsidR="002330EA" w:rsidRDefault="0078017F">
      <w:pPr>
        <w:numPr>
          <w:ilvl w:val="0"/>
          <w:numId w:val="31"/>
        </w:numPr>
        <w:suppressAutoHyphens/>
        <w:ind w:left="1276"/>
        <w:jc w:val="both"/>
        <w:rPr>
          <w:rFonts w:ascii="Tahoma" w:hAnsi="Tahoma" w:cs="Tahoma"/>
          <w:lang w:eastAsia="zh-CN"/>
        </w:rPr>
      </w:pPr>
      <w:r w:rsidRPr="0078017F">
        <w:rPr>
          <w:rFonts w:ascii="Tahoma" w:hAnsi="Tahoma" w:cs="Tahoma"/>
        </w:rPr>
        <w:t>Podmiotowe środki dowodowe, przedmiotowe środki dowodowe oraz inne dokumenty lub oświadczenia, sporządzone w języku obcym przekazuje się wraz z tłumaczeniem na język polski.</w:t>
      </w:r>
    </w:p>
    <w:p w14:paraId="1964A97E" w14:textId="77777777" w:rsidR="009F59DC" w:rsidRDefault="009F59DC">
      <w:pPr>
        <w:numPr>
          <w:ilvl w:val="0"/>
          <w:numId w:val="31"/>
        </w:numPr>
        <w:suppressAutoHyphens/>
        <w:ind w:left="1276"/>
        <w:jc w:val="both"/>
        <w:rPr>
          <w:rFonts w:ascii="Tahoma" w:hAnsi="Tahoma" w:cs="Tahoma"/>
          <w:lang w:eastAsia="zh-CN"/>
        </w:rPr>
      </w:pPr>
      <w:r>
        <w:rPr>
          <w:rFonts w:ascii="Tahoma" w:hAnsi="Tahoma" w:cs="Tahoma"/>
        </w:rPr>
        <w:t xml:space="preserve">Oświadczenie, o którym mowa w ppkt 1 poz. 1) SWZ </w:t>
      </w:r>
      <w:r w:rsidRPr="009F59DC">
        <w:rPr>
          <w:rFonts w:ascii="Tahoma" w:hAnsi="Tahoma" w:cs="Tahoma"/>
        </w:rPr>
        <w:t>sporządz</w:t>
      </w:r>
      <w:r>
        <w:rPr>
          <w:rFonts w:ascii="Tahoma" w:hAnsi="Tahoma" w:cs="Tahoma"/>
        </w:rPr>
        <w:t>a się</w:t>
      </w:r>
      <w:r w:rsidRPr="009F59DC">
        <w:rPr>
          <w:rFonts w:ascii="Tahoma" w:hAnsi="Tahoma" w:cs="Tahoma"/>
        </w:rPr>
        <w:t xml:space="preserve"> pod rygorem nieważności, w formie elektronicznej lub w postaci elektronicznej opatrzonej podpisem zaufanym lub podpisem osobistym</w:t>
      </w:r>
      <w:r>
        <w:rPr>
          <w:rFonts w:ascii="Tahoma" w:hAnsi="Tahoma" w:cs="Tahoma"/>
        </w:rPr>
        <w:t>.</w:t>
      </w:r>
    </w:p>
    <w:p w14:paraId="45C704AA" w14:textId="77777777" w:rsidR="00344F69" w:rsidRPr="000F5611" w:rsidRDefault="00BF6442">
      <w:pPr>
        <w:numPr>
          <w:ilvl w:val="0"/>
          <w:numId w:val="31"/>
        </w:numPr>
        <w:suppressAutoHyphens/>
        <w:ind w:left="1276"/>
        <w:jc w:val="both"/>
        <w:rPr>
          <w:rFonts w:ascii="Tahoma" w:hAnsi="Tahoma" w:cs="Tahoma"/>
          <w:lang w:eastAsia="zh-CN"/>
        </w:rPr>
      </w:pPr>
      <w:r w:rsidRPr="000F5611">
        <w:rPr>
          <w:rFonts w:ascii="Tahoma" w:hAnsi="Tahoma" w:cs="Tahoma"/>
          <w:lang w:eastAsia="zh-CN"/>
        </w:rPr>
        <w:t>F</w:t>
      </w:r>
      <w:r w:rsidR="00344F69" w:rsidRPr="000F5611">
        <w:rPr>
          <w:rFonts w:ascii="Tahoma" w:hAnsi="Tahoma" w:cs="Tahoma"/>
          <w:lang w:eastAsia="zh-CN"/>
        </w:rPr>
        <w:t xml:space="preserve">orma elektroniczna </w:t>
      </w:r>
      <w:r w:rsidRPr="000F5611">
        <w:rPr>
          <w:rFonts w:ascii="Tahoma" w:hAnsi="Tahoma" w:cs="Tahoma"/>
          <w:lang w:eastAsia="zh-CN"/>
        </w:rPr>
        <w:t>to</w:t>
      </w:r>
      <w:r w:rsidR="00344F69" w:rsidRPr="000F5611">
        <w:rPr>
          <w:rFonts w:ascii="Tahoma" w:hAnsi="Tahoma" w:cs="Tahoma"/>
          <w:lang w:eastAsia="zh-CN"/>
        </w:rPr>
        <w:t xml:space="preserve"> postać elektroniczn</w:t>
      </w:r>
      <w:r w:rsidRPr="000F5611">
        <w:rPr>
          <w:rFonts w:ascii="Tahoma" w:hAnsi="Tahoma" w:cs="Tahoma"/>
          <w:lang w:eastAsia="zh-CN"/>
        </w:rPr>
        <w:t>a</w:t>
      </w:r>
      <w:r w:rsidR="00344F69" w:rsidRPr="000F5611">
        <w:rPr>
          <w:rFonts w:ascii="Tahoma" w:hAnsi="Tahoma" w:cs="Tahoma"/>
          <w:lang w:eastAsia="zh-CN"/>
        </w:rPr>
        <w:t xml:space="preserve"> opatrzon</w:t>
      </w:r>
      <w:r w:rsidRPr="000F5611">
        <w:rPr>
          <w:rFonts w:ascii="Tahoma" w:hAnsi="Tahoma" w:cs="Tahoma"/>
          <w:lang w:eastAsia="zh-CN"/>
        </w:rPr>
        <w:t>a</w:t>
      </w:r>
      <w:r w:rsidR="00344F69" w:rsidRPr="000F5611">
        <w:rPr>
          <w:rFonts w:ascii="Tahoma" w:hAnsi="Tahoma" w:cs="Tahoma"/>
          <w:lang w:eastAsia="zh-CN"/>
        </w:rPr>
        <w:t xml:space="preserve"> kwalifikowanym podpisem elektronicznym.</w:t>
      </w:r>
    </w:p>
    <w:p w14:paraId="7F0AC8F1" w14:textId="77777777" w:rsidR="0078017F" w:rsidRPr="000F5611" w:rsidRDefault="0078017F">
      <w:pPr>
        <w:numPr>
          <w:ilvl w:val="0"/>
          <w:numId w:val="31"/>
        </w:numPr>
        <w:suppressAutoHyphens/>
        <w:ind w:left="1276"/>
        <w:jc w:val="both"/>
        <w:rPr>
          <w:rFonts w:ascii="Tahoma" w:hAnsi="Tahoma" w:cs="Tahoma"/>
          <w:lang w:eastAsia="zh-CN"/>
        </w:rPr>
      </w:pPr>
      <w:r w:rsidRPr="000F5611">
        <w:rPr>
          <w:rFonts w:ascii="Tahoma" w:hAnsi="Tahoma" w:cs="Tahoma"/>
          <w:lang w:eastAsia="zh-CN"/>
        </w:rPr>
        <w:t>W przypadku gdy podmiotowe środki dowodowe</w:t>
      </w:r>
      <w:r w:rsidR="009F59DC" w:rsidRPr="000F5611">
        <w:rPr>
          <w:rFonts w:ascii="Tahoma" w:hAnsi="Tahoma" w:cs="Tahoma"/>
          <w:lang w:eastAsia="zh-CN"/>
        </w:rPr>
        <w:t xml:space="preserve"> </w:t>
      </w:r>
      <w:r w:rsidRPr="000F5611">
        <w:rPr>
          <w:rFonts w:ascii="Tahoma" w:hAnsi="Tahoma" w:cs="Tahoma"/>
          <w:lang w:eastAsia="zh-CN"/>
        </w:rPr>
        <w:t xml:space="preserve">zostały wystawione przez upoważnione podmioty inne niż </w:t>
      </w:r>
      <w:r w:rsidR="00F47B5B"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jako dokument elektroniczny, przekazuje się ten dokument</w:t>
      </w:r>
      <w:r w:rsidR="009F59DC" w:rsidRPr="000F5611">
        <w:rPr>
          <w:rFonts w:ascii="Tahoma" w:hAnsi="Tahoma" w:cs="Tahoma"/>
          <w:lang w:eastAsia="zh-CN"/>
        </w:rPr>
        <w:t>.</w:t>
      </w:r>
    </w:p>
    <w:p w14:paraId="5BCBC7ED" w14:textId="77777777" w:rsidR="009F59DC" w:rsidRPr="000F5611" w:rsidRDefault="009F59DC" w:rsidP="009F59DC">
      <w:pPr>
        <w:suppressAutoHyphens/>
        <w:ind w:left="1276"/>
        <w:jc w:val="both"/>
        <w:rPr>
          <w:rFonts w:ascii="Tahoma" w:hAnsi="Tahoma" w:cs="Tahoma"/>
          <w:lang w:eastAsia="zh-CN"/>
        </w:rPr>
      </w:pPr>
      <w:r w:rsidRPr="000F5611">
        <w:rPr>
          <w:rFonts w:ascii="Tahoma" w:hAnsi="Tahoma" w:cs="Tahoma"/>
          <w:lang w:eastAsia="zh-CN"/>
        </w:rPr>
        <w:t>W przypadku gdy podmiotowe środki dowodowe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33C1AB09" w14:textId="77777777" w:rsidR="009F59DC" w:rsidRDefault="009F59DC" w:rsidP="009F59DC">
      <w:pPr>
        <w:suppressAutoHyphens/>
        <w:ind w:left="1276"/>
        <w:jc w:val="both"/>
        <w:rPr>
          <w:rFonts w:ascii="Tahoma" w:hAnsi="Tahoma" w:cs="Tahoma"/>
          <w:lang w:eastAsia="zh-CN"/>
        </w:rPr>
      </w:pPr>
      <w:r w:rsidRPr="000F5611">
        <w:rPr>
          <w:rFonts w:ascii="Tahoma" w:hAnsi="Tahoma" w:cs="Tahoma"/>
          <w:lang w:eastAsia="zh-CN"/>
        </w:rPr>
        <w:t xml:space="preserve">Poświadczenia zgodności cyfrowego odwzorowania z dokumentem w postaci papierowej dokonuje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w:t>
      </w:r>
      <w:r w:rsidRPr="009F59DC">
        <w:rPr>
          <w:rFonts w:ascii="Tahoma" w:hAnsi="Tahoma" w:cs="Tahoma"/>
          <w:lang w:eastAsia="zh-CN"/>
        </w:rPr>
        <w:t xml:space="preserve"> ubiegający się o udzielenie zamówienia, podmiot udostępniający zasoby, w zakresie podmiotowych środków dowodowych, które każdego z nich dotyczą</w:t>
      </w:r>
      <w:r>
        <w:rPr>
          <w:rFonts w:ascii="Tahoma" w:hAnsi="Tahoma" w:cs="Tahoma"/>
          <w:lang w:eastAsia="zh-CN"/>
        </w:rPr>
        <w:t>.</w:t>
      </w:r>
    </w:p>
    <w:p w14:paraId="27CB4D3D" w14:textId="77777777" w:rsidR="009F59DC" w:rsidRDefault="009F59DC" w:rsidP="009F59DC">
      <w:pPr>
        <w:suppressAutoHyphens/>
        <w:ind w:left="1276"/>
        <w:jc w:val="both"/>
        <w:rPr>
          <w:rFonts w:ascii="Tahoma" w:hAnsi="Tahoma" w:cs="Tahoma"/>
          <w:lang w:eastAsia="zh-CN"/>
        </w:rPr>
      </w:pPr>
      <w:r w:rsidRPr="009F59DC">
        <w:rPr>
          <w:rFonts w:ascii="Tahoma" w:hAnsi="Tahoma" w:cs="Tahoma"/>
          <w:lang w:eastAsia="zh-CN"/>
        </w:rPr>
        <w:t>Poświadczenia zgodności cyfrowego odwzorowania z dokumentem w postaci papierowej</w:t>
      </w:r>
      <w:r w:rsidR="007C68FF">
        <w:rPr>
          <w:rFonts w:ascii="Tahoma" w:hAnsi="Tahoma" w:cs="Tahoma"/>
          <w:lang w:eastAsia="zh-CN"/>
        </w:rPr>
        <w:t xml:space="preserve"> </w:t>
      </w:r>
      <w:r w:rsidRPr="009F59DC">
        <w:rPr>
          <w:rFonts w:ascii="Tahoma" w:hAnsi="Tahoma" w:cs="Tahoma"/>
          <w:lang w:eastAsia="zh-CN"/>
        </w:rPr>
        <w:t>może dokonać również notariusz.</w:t>
      </w:r>
    </w:p>
    <w:p w14:paraId="3D5EF640" w14:textId="7F4F45A9" w:rsidR="009F59DC" w:rsidRPr="000F5611" w:rsidRDefault="004F044C">
      <w:pPr>
        <w:numPr>
          <w:ilvl w:val="0"/>
          <w:numId w:val="31"/>
        </w:numPr>
        <w:suppressAutoHyphens/>
        <w:ind w:left="1276"/>
        <w:jc w:val="both"/>
        <w:rPr>
          <w:rFonts w:ascii="Tahoma" w:hAnsi="Tahoma" w:cs="Tahoma"/>
          <w:lang w:eastAsia="zh-CN"/>
        </w:rPr>
      </w:pPr>
      <w:r w:rsidRPr="004F044C">
        <w:rPr>
          <w:rFonts w:ascii="Tahoma" w:hAnsi="Tahoma" w:cs="Tahoma"/>
          <w:lang w:eastAsia="zh-CN"/>
        </w:rPr>
        <w:t xml:space="preserve">Podmiotowe </w:t>
      </w:r>
      <w:r w:rsidRPr="000F5611">
        <w:rPr>
          <w:rFonts w:ascii="Tahoma" w:hAnsi="Tahoma" w:cs="Tahoma"/>
          <w:lang w:eastAsia="zh-CN"/>
        </w:rPr>
        <w:t>środki dowodowe</w:t>
      </w:r>
      <w:r w:rsidR="00C22964">
        <w:rPr>
          <w:rFonts w:ascii="Tahoma" w:hAnsi="Tahoma" w:cs="Tahoma"/>
          <w:lang w:eastAsia="zh-CN"/>
        </w:rPr>
        <w:t xml:space="preserve"> </w:t>
      </w:r>
      <w:r w:rsidRPr="000F5611">
        <w:rPr>
          <w:rFonts w:ascii="Tahoma" w:hAnsi="Tahoma" w:cs="Tahoma"/>
          <w:lang w:eastAsia="zh-CN"/>
        </w:rPr>
        <w:t>oraz zobowiązanie podmiotu udostępniającego zasoby, niewystawione przez upoważnione podmioty, przekazuje się w postaci elektronicznej i opatruje się kwalifikowanym podpisem elektronicznym, podpisem zaufanym lub podpisem osobistym.</w:t>
      </w:r>
    </w:p>
    <w:p w14:paraId="7F19CDF6" w14:textId="5EA8BD2A"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W przypadku gdy podmiotowe środki dowodowe</w:t>
      </w:r>
      <w:r w:rsidR="00C22964">
        <w:rPr>
          <w:rFonts w:ascii="Tahoma" w:hAnsi="Tahoma" w:cs="Tahoma"/>
          <w:lang w:eastAsia="zh-CN"/>
        </w:rPr>
        <w:t xml:space="preserve"> </w:t>
      </w:r>
      <w:r w:rsidRPr="000F5611">
        <w:rPr>
          <w:rFonts w:ascii="Tahoma" w:hAnsi="Tahoma" w:cs="Tahoma"/>
          <w:lang w:eastAsia="zh-CN"/>
        </w:rPr>
        <w:t>oraz zobowiązanie podmiotu udostępniającego zasoby, niewystawione przez upoważnione podmioty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1BFF58F8" w14:textId="77777777" w:rsidR="004F044C" w:rsidRPr="000F5611" w:rsidRDefault="004F044C" w:rsidP="004F044C">
      <w:pPr>
        <w:suppressAutoHyphens/>
        <w:ind w:left="1276"/>
        <w:jc w:val="both"/>
        <w:rPr>
          <w:rFonts w:ascii="Tahoma" w:hAnsi="Tahoma" w:cs="Tahoma"/>
          <w:lang w:eastAsia="zh-CN"/>
        </w:rPr>
      </w:pPr>
      <w:bookmarkStart w:id="19" w:name="_Hlk64464764"/>
      <w:r w:rsidRPr="000F5611">
        <w:rPr>
          <w:rFonts w:ascii="Tahoma" w:hAnsi="Tahoma" w:cs="Tahoma"/>
          <w:lang w:eastAsia="zh-CN"/>
        </w:rPr>
        <w:t>Poświadczenia zgodności cyfrowego odwzorowania z dokumentem w postaci papierowej dokonuje w przypadku:</w:t>
      </w:r>
    </w:p>
    <w:p w14:paraId="2E04ECA6" w14:textId="0722C168" w:rsidR="004F044C" w:rsidRPr="000F5611" w:rsidRDefault="004F044C" w:rsidP="00D51B7E">
      <w:pPr>
        <w:suppressAutoHyphens/>
        <w:ind w:left="1701" w:hanging="425"/>
        <w:jc w:val="both"/>
        <w:rPr>
          <w:rFonts w:ascii="Tahoma" w:hAnsi="Tahoma" w:cs="Tahoma"/>
          <w:lang w:eastAsia="zh-CN"/>
        </w:rPr>
      </w:pPr>
      <w:r w:rsidRPr="000F5611">
        <w:rPr>
          <w:rFonts w:ascii="Tahoma" w:hAnsi="Tahoma" w:cs="Tahoma"/>
          <w:lang w:eastAsia="zh-CN"/>
        </w:rPr>
        <w:t xml:space="preserve">a) </w:t>
      </w:r>
      <w:r w:rsidR="00D51B7E">
        <w:rPr>
          <w:rFonts w:ascii="Tahoma" w:hAnsi="Tahoma" w:cs="Tahoma"/>
          <w:lang w:eastAsia="zh-CN"/>
        </w:rPr>
        <w:t xml:space="preserve"> </w:t>
      </w:r>
      <w:r w:rsidRPr="000F5611">
        <w:rPr>
          <w:rFonts w:ascii="Tahoma" w:hAnsi="Tahoma" w:cs="Tahoma"/>
          <w:lang w:eastAsia="zh-CN"/>
        </w:rPr>
        <w:t xml:space="preserve">podmiotowych środków dowodowych -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w zakresie podmiotowych środków dowodowych, które każdego z nich dotyczą;</w:t>
      </w:r>
    </w:p>
    <w:p w14:paraId="0DF76BE2" w14:textId="249353E1" w:rsidR="004F044C" w:rsidRPr="000F5611" w:rsidRDefault="004F0D2D" w:rsidP="00D51B7E">
      <w:pPr>
        <w:suppressAutoHyphens/>
        <w:ind w:left="1701" w:hanging="425"/>
        <w:jc w:val="both"/>
        <w:rPr>
          <w:rFonts w:ascii="Tahoma" w:hAnsi="Tahoma" w:cs="Tahoma"/>
          <w:lang w:eastAsia="zh-CN"/>
        </w:rPr>
      </w:pPr>
      <w:r>
        <w:rPr>
          <w:rFonts w:ascii="Tahoma" w:hAnsi="Tahoma" w:cs="Tahoma"/>
          <w:lang w:eastAsia="zh-CN"/>
        </w:rPr>
        <w:t xml:space="preserve">b) </w:t>
      </w:r>
      <w:r w:rsidR="00D51B7E">
        <w:rPr>
          <w:rFonts w:ascii="Tahoma" w:hAnsi="Tahoma" w:cs="Tahoma"/>
          <w:lang w:eastAsia="zh-CN"/>
        </w:rPr>
        <w:t xml:space="preserve"> </w:t>
      </w:r>
      <w:r w:rsidR="004F044C" w:rsidRPr="000F5611">
        <w:rPr>
          <w:rFonts w:ascii="Tahoma" w:hAnsi="Tahoma" w:cs="Tahoma"/>
          <w:lang w:eastAsia="zh-CN"/>
        </w:rPr>
        <w:t xml:space="preserve">zobowiązania podmiotu udostępniającego zasoby - odpowiednio </w:t>
      </w:r>
      <w:r w:rsidR="00477AC8" w:rsidRPr="000F5611">
        <w:rPr>
          <w:rFonts w:ascii="Tahoma" w:hAnsi="Tahoma" w:cs="Tahoma"/>
          <w:lang w:eastAsia="zh-CN"/>
        </w:rPr>
        <w:t>Wykonawc</w:t>
      </w:r>
      <w:r w:rsidR="004F044C" w:rsidRPr="000F5611">
        <w:rPr>
          <w:rFonts w:ascii="Tahoma" w:hAnsi="Tahoma" w:cs="Tahoma"/>
          <w:lang w:eastAsia="zh-CN"/>
        </w:rPr>
        <w:t xml:space="preserve">a lub </w:t>
      </w:r>
      <w:r w:rsidR="00477AC8" w:rsidRPr="000F5611">
        <w:rPr>
          <w:rFonts w:ascii="Tahoma" w:hAnsi="Tahoma" w:cs="Tahoma"/>
          <w:lang w:eastAsia="zh-CN"/>
        </w:rPr>
        <w:t>Wykonawc</w:t>
      </w:r>
      <w:r w:rsidR="004F044C" w:rsidRPr="000F5611">
        <w:rPr>
          <w:rFonts w:ascii="Tahoma" w:hAnsi="Tahoma" w:cs="Tahoma"/>
          <w:lang w:eastAsia="zh-CN"/>
        </w:rPr>
        <w:t>a wspólnie ubiegający się o udzielenie zamówienia.</w:t>
      </w:r>
    </w:p>
    <w:bookmarkEnd w:id="19"/>
    <w:p w14:paraId="67F26CD4" w14:textId="77777777" w:rsidR="004F044C" w:rsidRPr="000F5611" w:rsidRDefault="004F044C" w:rsidP="00D51B7E">
      <w:pPr>
        <w:suppressAutoHyphens/>
        <w:ind w:left="1276"/>
        <w:jc w:val="both"/>
        <w:rPr>
          <w:rFonts w:ascii="Tahoma" w:hAnsi="Tahoma" w:cs="Tahoma"/>
          <w:lang w:eastAsia="zh-CN"/>
        </w:rPr>
      </w:pPr>
      <w:r w:rsidRPr="000F5611">
        <w:rPr>
          <w:rFonts w:ascii="Tahoma" w:hAnsi="Tahoma" w:cs="Tahoma"/>
          <w:lang w:eastAsia="zh-CN"/>
        </w:rPr>
        <w:t>Poświadczenia zgodności cyfrowego odwzorowania z dokumentem w postaci papierowej może dokonać również notariusz.</w:t>
      </w:r>
    </w:p>
    <w:p w14:paraId="5A45F5E7" w14:textId="77777777" w:rsidR="004F044C" w:rsidRPr="000F5611" w:rsidRDefault="004F044C">
      <w:pPr>
        <w:numPr>
          <w:ilvl w:val="0"/>
          <w:numId w:val="31"/>
        </w:numPr>
        <w:suppressAutoHyphens/>
        <w:ind w:left="1276"/>
        <w:jc w:val="both"/>
        <w:rPr>
          <w:rFonts w:ascii="Tahoma" w:hAnsi="Tahoma" w:cs="Tahoma"/>
          <w:lang w:eastAsia="zh-CN"/>
        </w:rPr>
      </w:pPr>
      <w:r w:rsidRPr="000F5611">
        <w:rPr>
          <w:rFonts w:ascii="Tahoma" w:hAnsi="Tahoma" w:cs="Tahoma"/>
          <w:lang w:eastAsia="zh-CN"/>
        </w:rPr>
        <w:t xml:space="preserve">Szczegółowe wymagania zawiera </w:t>
      </w:r>
      <w:r w:rsidR="00E307D6" w:rsidRPr="000F5611">
        <w:rPr>
          <w:rFonts w:ascii="Tahoma" w:hAnsi="Tahoma" w:cs="Tahoma"/>
          <w:lang w:eastAsia="zh-CN"/>
        </w:rPr>
        <w:t xml:space="preserve">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rozporządzenie Ministra Rozwoju, Pracy i Technologii z dnia 23 grudnia 2020 r. w sprawie podmiotowych środków dowodowych oraz innych dokumentów lub oświadczeń, jakich może żądać </w:t>
      </w:r>
      <w:r w:rsidR="00BF6442" w:rsidRPr="000F5611">
        <w:rPr>
          <w:rFonts w:ascii="Tahoma" w:hAnsi="Tahoma" w:cs="Tahoma"/>
          <w:lang w:eastAsia="zh-CN"/>
        </w:rPr>
        <w:t>z</w:t>
      </w:r>
      <w:r w:rsidR="001E078B" w:rsidRPr="000F5611">
        <w:rPr>
          <w:rFonts w:ascii="Tahoma" w:hAnsi="Tahoma" w:cs="Tahoma"/>
          <w:lang w:eastAsia="zh-CN"/>
        </w:rPr>
        <w:t>amawiając</w:t>
      </w:r>
      <w:r w:rsidR="00E307D6" w:rsidRPr="000F5611">
        <w:rPr>
          <w:rFonts w:ascii="Tahoma" w:hAnsi="Tahoma" w:cs="Tahoma"/>
          <w:lang w:eastAsia="zh-CN"/>
        </w:rPr>
        <w:t>y od wykonawcy.</w:t>
      </w:r>
    </w:p>
    <w:p w14:paraId="48F7868B" w14:textId="77777777" w:rsidR="00E307D6" w:rsidRPr="000F5611" w:rsidRDefault="00E307D6">
      <w:pPr>
        <w:numPr>
          <w:ilvl w:val="0"/>
          <w:numId w:val="31"/>
        </w:numPr>
        <w:suppressAutoHyphens/>
        <w:ind w:left="1276"/>
        <w:jc w:val="both"/>
        <w:rPr>
          <w:rFonts w:ascii="Tahoma" w:hAnsi="Tahoma" w:cs="Tahoma"/>
          <w:lang w:eastAsia="zh-CN"/>
        </w:rPr>
      </w:pPr>
      <w:r w:rsidRPr="000F5611">
        <w:rPr>
          <w:rFonts w:ascii="Tahoma" w:hAnsi="Tahoma" w:cs="Tahoma"/>
          <w:lang w:eastAsia="zh-CN"/>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rsidR="00477AC8" w:rsidRPr="000F5611">
        <w:rPr>
          <w:rFonts w:ascii="Tahoma" w:hAnsi="Tahoma" w:cs="Tahoma"/>
          <w:lang w:eastAsia="zh-CN"/>
        </w:rPr>
        <w:t>Wykonawc</w:t>
      </w:r>
      <w:r w:rsidRPr="000F5611">
        <w:rPr>
          <w:rFonts w:ascii="Tahoma" w:hAnsi="Tahoma" w:cs="Tahoma"/>
          <w:lang w:eastAsia="zh-CN"/>
        </w:rPr>
        <w:t>a wskazał w oświadczeniu, o którym mowa w art. 125 ust. 1</w:t>
      </w:r>
      <w:r w:rsidR="000C06C9" w:rsidRPr="000F5611">
        <w:rPr>
          <w:rFonts w:ascii="Tahoma" w:hAnsi="Tahoma" w:cs="Tahoma"/>
          <w:lang w:eastAsia="zh-CN"/>
        </w:rPr>
        <w:t xml:space="preserve"> ustawy Pzp</w:t>
      </w:r>
      <w:r w:rsidRPr="000F5611">
        <w:rPr>
          <w:rFonts w:ascii="Tahoma" w:hAnsi="Tahoma" w:cs="Tahoma"/>
          <w:lang w:eastAsia="zh-CN"/>
        </w:rPr>
        <w:t>, dane umożliwiające dostęp do tych środków.</w:t>
      </w:r>
    </w:p>
    <w:p w14:paraId="5AF1645A" w14:textId="77777777" w:rsidR="00E307D6" w:rsidRPr="000F5611" w:rsidRDefault="00E307D6">
      <w:pPr>
        <w:numPr>
          <w:ilvl w:val="0"/>
          <w:numId w:val="31"/>
        </w:numPr>
        <w:suppressAutoHyphens/>
        <w:ind w:left="1276"/>
        <w:jc w:val="both"/>
        <w:rPr>
          <w:rFonts w:ascii="Tahoma" w:hAnsi="Tahoma" w:cs="Tahoma"/>
          <w:lang w:eastAsia="zh-CN"/>
        </w:rPr>
      </w:pPr>
      <w:r w:rsidRPr="000F5611">
        <w:rPr>
          <w:rFonts w:ascii="Tahoma" w:hAnsi="Tahoma" w:cs="Tahoma"/>
          <w:lang w:eastAsia="zh-CN"/>
        </w:rPr>
        <w:lastRenderedPageBreak/>
        <w:t xml:space="preserve">Wykonawca nie jest zobowiązany do złożenia podmiotowych środków dowodowych, które </w:t>
      </w:r>
      <w:r w:rsidR="001E078B" w:rsidRPr="000F5611">
        <w:rPr>
          <w:rFonts w:ascii="Tahoma" w:hAnsi="Tahoma" w:cs="Tahoma"/>
          <w:lang w:eastAsia="zh-CN"/>
        </w:rPr>
        <w:t>Zamawiając</w:t>
      </w:r>
      <w:r w:rsidRPr="000F5611">
        <w:rPr>
          <w:rFonts w:ascii="Tahoma" w:hAnsi="Tahoma" w:cs="Tahoma"/>
          <w:lang w:eastAsia="zh-CN"/>
        </w:rPr>
        <w:t xml:space="preserve">y posiada, jeżeli </w:t>
      </w:r>
      <w:r w:rsidR="00477AC8" w:rsidRPr="000F5611">
        <w:rPr>
          <w:rFonts w:ascii="Tahoma" w:hAnsi="Tahoma" w:cs="Tahoma"/>
          <w:lang w:eastAsia="zh-CN"/>
        </w:rPr>
        <w:t>Wykonawc</w:t>
      </w:r>
      <w:r w:rsidRPr="000F5611">
        <w:rPr>
          <w:rFonts w:ascii="Tahoma" w:hAnsi="Tahoma" w:cs="Tahoma"/>
          <w:lang w:eastAsia="zh-CN"/>
        </w:rPr>
        <w:t>a wskaże te środki oraz potwierdzi ich prawidłowość i aktualność.</w:t>
      </w:r>
    </w:p>
    <w:bookmarkEnd w:id="17"/>
    <w:p w14:paraId="79A3B313" w14:textId="77777777" w:rsidR="002330EA" w:rsidRDefault="002330EA" w:rsidP="00627623">
      <w:pPr>
        <w:suppressAutoHyphens/>
        <w:jc w:val="both"/>
        <w:rPr>
          <w:lang w:val="x-none" w:eastAsia="zh-CN"/>
        </w:rPr>
      </w:pPr>
    </w:p>
    <w:p w14:paraId="1819CCB3" w14:textId="77777777" w:rsidR="00A81E06" w:rsidRPr="000F0C5E" w:rsidRDefault="002E65C9" w:rsidP="00372B60">
      <w:pPr>
        <w:numPr>
          <w:ilvl w:val="0"/>
          <w:numId w:val="1"/>
        </w:numPr>
        <w:ind w:left="426" w:hanging="426"/>
        <w:jc w:val="both"/>
        <w:rPr>
          <w:rFonts w:ascii="Tahoma" w:hAnsi="Tahoma" w:cs="Tahoma"/>
          <w:b/>
          <w:bCs/>
        </w:rPr>
      </w:pPr>
      <w:r w:rsidRPr="00F50F41">
        <w:rPr>
          <w:rFonts w:ascii="Tahoma" w:hAnsi="Tahoma" w:cs="Tahoma"/>
          <w:b/>
          <w:bCs/>
        </w:rPr>
        <w:t>SPOSÓB OBLICZENIA CENY</w:t>
      </w:r>
    </w:p>
    <w:p w14:paraId="0A16A96B" w14:textId="77777777" w:rsidR="007519EF" w:rsidRPr="00A04D9A" w:rsidRDefault="007519EF" w:rsidP="007519EF">
      <w:pPr>
        <w:numPr>
          <w:ilvl w:val="3"/>
          <w:numId w:val="21"/>
        </w:numPr>
        <w:tabs>
          <w:tab w:val="clear" w:pos="-960"/>
          <w:tab w:val="num" w:pos="0"/>
          <w:tab w:val="left" w:pos="851"/>
        </w:tabs>
        <w:ind w:left="851" w:hanging="425"/>
        <w:jc w:val="both"/>
        <w:rPr>
          <w:rFonts w:ascii="Tahoma" w:hAnsi="Tahoma" w:cs="Tahoma"/>
        </w:rPr>
      </w:pPr>
      <w:r w:rsidRPr="00A04D9A">
        <w:rPr>
          <w:rFonts w:ascii="Tahoma" w:hAnsi="Tahoma" w:cs="Tahoma"/>
        </w:rPr>
        <w:t>W formularzu oferty należy podać cenę z VAT (brutto) wykonania zamówienia, cenę bez VAT (netto) wykonania zamówienia oraz stawkę i kwotę VAT</w:t>
      </w:r>
      <w:r>
        <w:rPr>
          <w:rFonts w:ascii="Tahoma" w:hAnsi="Tahoma" w:cs="Tahoma"/>
        </w:rPr>
        <w:t>.</w:t>
      </w:r>
      <w:r w:rsidRPr="00A04D9A">
        <w:rPr>
          <w:rFonts w:ascii="Tahoma" w:hAnsi="Tahoma" w:cs="Tahoma"/>
        </w:rPr>
        <w:t xml:space="preserve"> </w:t>
      </w:r>
    </w:p>
    <w:p w14:paraId="352FF9D3" w14:textId="6AD8136B" w:rsidR="000519EB" w:rsidRPr="000519EB" w:rsidRDefault="007519EF" w:rsidP="000519EB">
      <w:pPr>
        <w:pStyle w:val="Akapitzlist"/>
        <w:numPr>
          <w:ilvl w:val="3"/>
          <w:numId w:val="21"/>
        </w:numPr>
        <w:tabs>
          <w:tab w:val="left" w:pos="709"/>
        </w:tabs>
        <w:ind w:left="851" w:hanging="425"/>
        <w:jc w:val="both"/>
        <w:rPr>
          <w:rFonts w:ascii="Tahoma" w:hAnsi="Tahoma" w:cs="Tahoma"/>
        </w:rPr>
      </w:pPr>
      <w:r>
        <w:rPr>
          <w:rFonts w:ascii="Tahoma" w:hAnsi="Tahoma" w:cs="Tahoma"/>
        </w:rPr>
        <w:t xml:space="preserve">  </w:t>
      </w:r>
      <w:r w:rsidRPr="00A04D9A">
        <w:rPr>
          <w:rFonts w:ascii="Tahoma" w:hAnsi="Tahoma" w:cs="Tahoma"/>
        </w:rPr>
        <w:t>Cena</w:t>
      </w:r>
      <w:r>
        <w:rPr>
          <w:rFonts w:ascii="Tahoma" w:hAnsi="Tahoma" w:cs="Tahoma"/>
        </w:rPr>
        <w:t xml:space="preserve"> oferty</w:t>
      </w:r>
      <w:r w:rsidRPr="00A04D9A">
        <w:rPr>
          <w:rFonts w:ascii="Tahoma" w:hAnsi="Tahoma" w:cs="Tahoma"/>
        </w:rPr>
        <w:t xml:space="preserve"> </w:t>
      </w:r>
      <w:r>
        <w:rPr>
          <w:rFonts w:ascii="Tahoma" w:hAnsi="Tahoma" w:cs="Tahoma"/>
        </w:rPr>
        <w:t xml:space="preserve">musi </w:t>
      </w:r>
      <w:r w:rsidRPr="00A04D9A">
        <w:rPr>
          <w:rFonts w:ascii="Tahoma" w:hAnsi="Tahoma" w:cs="Tahoma"/>
        </w:rPr>
        <w:t>obejm</w:t>
      </w:r>
      <w:r>
        <w:rPr>
          <w:rFonts w:ascii="Tahoma" w:hAnsi="Tahoma" w:cs="Tahoma"/>
        </w:rPr>
        <w:t>ować</w:t>
      </w:r>
      <w:r w:rsidRPr="00A04D9A">
        <w:rPr>
          <w:rFonts w:ascii="Tahoma" w:hAnsi="Tahoma" w:cs="Tahoma"/>
        </w:rPr>
        <w:t xml:space="preserve"> wszystkie koszty </w:t>
      </w:r>
      <w:r>
        <w:rPr>
          <w:rFonts w:ascii="Tahoma" w:hAnsi="Tahoma" w:cs="Tahoma"/>
        </w:rPr>
        <w:t>związane z realizacją</w:t>
      </w:r>
      <w:r w:rsidRPr="00A04D9A">
        <w:rPr>
          <w:rFonts w:ascii="Tahoma" w:hAnsi="Tahoma" w:cs="Tahoma"/>
        </w:rPr>
        <w:t xml:space="preserve"> przedmiotu zamówienia</w:t>
      </w:r>
      <w:r w:rsidR="00E72A93">
        <w:rPr>
          <w:rFonts w:ascii="Tahoma" w:hAnsi="Tahoma" w:cs="Tahoma"/>
        </w:rPr>
        <w:t>.</w:t>
      </w:r>
    </w:p>
    <w:p w14:paraId="5E35D696" w14:textId="5AA93515" w:rsidR="001871CD" w:rsidRPr="00DB0286" w:rsidRDefault="00E72A93" w:rsidP="00DB0286">
      <w:pPr>
        <w:pStyle w:val="Akapitzlist"/>
        <w:numPr>
          <w:ilvl w:val="3"/>
          <w:numId w:val="21"/>
        </w:numPr>
        <w:tabs>
          <w:tab w:val="left" w:pos="709"/>
        </w:tabs>
        <w:ind w:left="851" w:hanging="425"/>
        <w:jc w:val="both"/>
        <w:rPr>
          <w:rFonts w:ascii="Tahoma" w:hAnsi="Tahoma" w:cs="Tahoma"/>
        </w:rPr>
      </w:pPr>
      <w:r>
        <w:rPr>
          <w:rFonts w:ascii="Tahoma" w:hAnsi="Tahoma" w:cs="Tahoma"/>
        </w:rPr>
        <w:t xml:space="preserve">  </w:t>
      </w:r>
      <w:r w:rsidRPr="00E72A93">
        <w:rPr>
          <w:rFonts w:ascii="Tahoma" w:hAnsi="Tahoma" w:cs="Tahoma"/>
        </w:rPr>
        <w:t>Cena oferty musi uwzględniać podatek od towarów i usług – wg obowiązujących przepisów.</w:t>
      </w:r>
    </w:p>
    <w:p w14:paraId="79367D80" w14:textId="0B724C79" w:rsidR="00C4213A" w:rsidRDefault="00F83827" w:rsidP="000519EB">
      <w:pPr>
        <w:pStyle w:val="Akapitzlist"/>
        <w:numPr>
          <w:ilvl w:val="3"/>
          <w:numId w:val="21"/>
        </w:numPr>
        <w:tabs>
          <w:tab w:val="left" w:pos="709"/>
        </w:tabs>
        <w:ind w:left="851" w:hanging="425"/>
        <w:jc w:val="both"/>
        <w:rPr>
          <w:rFonts w:ascii="Tahoma" w:hAnsi="Tahoma" w:cs="Tahoma"/>
        </w:rPr>
      </w:pPr>
      <w:r>
        <w:rPr>
          <w:rFonts w:ascii="Tahoma" w:hAnsi="Tahoma" w:cs="Tahoma"/>
        </w:rPr>
        <w:t xml:space="preserve">  </w:t>
      </w:r>
      <w:r w:rsidR="00C4213A">
        <w:rPr>
          <w:rFonts w:ascii="Tahoma" w:hAnsi="Tahoma" w:cs="Tahoma"/>
        </w:rPr>
        <w:t xml:space="preserve">W cenę </w:t>
      </w:r>
      <w:r w:rsidR="00C4213A" w:rsidRPr="00C4213A">
        <w:rPr>
          <w:rFonts w:ascii="Tahoma" w:hAnsi="Tahoma" w:cs="Tahoma"/>
        </w:rPr>
        <w:t>modernizacj</w:t>
      </w:r>
      <w:r>
        <w:rPr>
          <w:rFonts w:ascii="Tahoma" w:hAnsi="Tahoma" w:cs="Tahoma"/>
        </w:rPr>
        <w:t>i</w:t>
      </w:r>
      <w:r w:rsidR="00C4213A" w:rsidRPr="00C4213A">
        <w:rPr>
          <w:rFonts w:ascii="Tahoma" w:hAnsi="Tahoma" w:cs="Tahoma"/>
        </w:rPr>
        <w:t xml:space="preserve"> systemu dostępu do internetu</w:t>
      </w:r>
      <w:r w:rsidR="00C4213A">
        <w:rPr>
          <w:rFonts w:ascii="Tahoma" w:hAnsi="Tahoma" w:cs="Tahoma"/>
        </w:rPr>
        <w:t xml:space="preserve"> należy wliczyć </w:t>
      </w:r>
      <w:r>
        <w:rPr>
          <w:rFonts w:ascii="Tahoma" w:hAnsi="Tahoma" w:cs="Tahoma"/>
        </w:rPr>
        <w:t>sprzęt wskazany w Wykazie cen</w:t>
      </w:r>
      <w:r w:rsidR="00C9106D">
        <w:rPr>
          <w:rFonts w:ascii="Tahoma" w:hAnsi="Tahoma" w:cs="Tahoma"/>
        </w:rPr>
        <w:t xml:space="preserve"> stanowiący Załącznik nr 7 do SWZ</w:t>
      </w:r>
      <w:r>
        <w:rPr>
          <w:rFonts w:ascii="Tahoma" w:hAnsi="Tahoma" w:cs="Tahoma"/>
        </w:rPr>
        <w:t xml:space="preserve"> oraz wszystkie dodatkowe i niezbędne elementy</w:t>
      </w:r>
      <w:r w:rsidR="00F134BC">
        <w:rPr>
          <w:rFonts w:ascii="Tahoma" w:hAnsi="Tahoma" w:cs="Tahoma"/>
        </w:rPr>
        <w:t xml:space="preserve"> konieczne do wykonania tej modernizacji.</w:t>
      </w:r>
    </w:p>
    <w:p w14:paraId="56E86561" w14:textId="3484147F" w:rsidR="000519EB" w:rsidRPr="00DB0286" w:rsidRDefault="00DB0286" w:rsidP="00DB0286">
      <w:pPr>
        <w:pStyle w:val="Akapitzlist"/>
        <w:numPr>
          <w:ilvl w:val="3"/>
          <w:numId w:val="21"/>
        </w:numPr>
        <w:tabs>
          <w:tab w:val="left" w:pos="709"/>
        </w:tabs>
        <w:ind w:left="851" w:hanging="425"/>
        <w:jc w:val="both"/>
        <w:rPr>
          <w:rFonts w:ascii="Tahoma" w:hAnsi="Tahoma" w:cs="Tahoma"/>
        </w:rPr>
      </w:pPr>
      <w:r>
        <w:rPr>
          <w:rFonts w:ascii="Tahoma" w:hAnsi="Tahoma" w:cs="Tahoma"/>
        </w:rPr>
        <w:t xml:space="preserve">  </w:t>
      </w:r>
      <w:r w:rsidR="000519EB" w:rsidRPr="00DB0286">
        <w:rPr>
          <w:rFonts w:ascii="Tahoma" w:hAnsi="Tahoma" w:cs="Tahoma"/>
        </w:rPr>
        <w:t xml:space="preserve">Ceny podane w </w:t>
      </w:r>
      <w:r w:rsidRPr="00DB0286">
        <w:rPr>
          <w:rFonts w:ascii="Tahoma" w:hAnsi="Tahoma" w:cs="Tahoma"/>
        </w:rPr>
        <w:t xml:space="preserve">Wykazie cen </w:t>
      </w:r>
      <w:r w:rsidR="000519EB" w:rsidRPr="00DB0286">
        <w:rPr>
          <w:rFonts w:ascii="Tahoma" w:hAnsi="Tahoma" w:cs="Tahoma"/>
        </w:rPr>
        <w:t xml:space="preserve">nie będą stanowiły całkowitej wartości oferty. Wyceniony sprzęt </w:t>
      </w:r>
      <w:r w:rsidR="000B7EE2">
        <w:rPr>
          <w:rFonts w:ascii="Tahoma" w:hAnsi="Tahoma" w:cs="Tahoma"/>
        </w:rPr>
        <w:t xml:space="preserve">będzie </w:t>
      </w:r>
      <w:r w:rsidR="000519EB" w:rsidRPr="00DB0286">
        <w:rPr>
          <w:rFonts w:ascii="Tahoma" w:hAnsi="Tahoma" w:cs="Tahoma"/>
        </w:rPr>
        <w:t>stanowi</w:t>
      </w:r>
      <w:r w:rsidR="000B7EE2">
        <w:rPr>
          <w:rFonts w:ascii="Tahoma" w:hAnsi="Tahoma" w:cs="Tahoma"/>
        </w:rPr>
        <w:t>ł</w:t>
      </w:r>
      <w:r w:rsidR="000519EB" w:rsidRPr="00DB0286">
        <w:rPr>
          <w:rFonts w:ascii="Tahoma" w:hAnsi="Tahoma" w:cs="Tahoma"/>
        </w:rPr>
        <w:t xml:space="preserve"> tylko informację dla Zamawiającego. Całkowitą wartość oferty należy podać w pkt 1 Formularza oferty stanowiąc</w:t>
      </w:r>
      <w:r w:rsidR="00EA7985">
        <w:rPr>
          <w:rFonts w:ascii="Tahoma" w:hAnsi="Tahoma" w:cs="Tahoma"/>
        </w:rPr>
        <w:t>ego</w:t>
      </w:r>
      <w:r w:rsidR="000519EB" w:rsidRPr="00DB0286">
        <w:rPr>
          <w:rFonts w:ascii="Tahoma" w:hAnsi="Tahoma" w:cs="Tahoma"/>
        </w:rPr>
        <w:t xml:space="preserve"> Załącznik nr 1 do SWZ.</w:t>
      </w:r>
    </w:p>
    <w:p w14:paraId="174317E8" w14:textId="77777777" w:rsidR="007519EF" w:rsidRPr="007519EF" w:rsidRDefault="007519EF" w:rsidP="007519EF">
      <w:pPr>
        <w:tabs>
          <w:tab w:val="left" w:pos="709"/>
        </w:tabs>
        <w:jc w:val="both"/>
        <w:rPr>
          <w:rFonts w:ascii="Tahoma" w:hAnsi="Tahoma" w:cs="Tahoma"/>
        </w:rPr>
      </w:pPr>
    </w:p>
    <w:p w14:paraId="73CDFFD7" w14:textId="77777777" w:rsidR="00D47509" w:rsidRPr="00AE6824" w:rsidRDefault="002E65C9" w:rsidP="00372B60">
      <w:pPr>
        <w:numPr>
          <w:ilvl w:val="0"/>
          <w:numId w:val="1"/>
        </w:numPr>
        <w:ind w:left="426" w:hanging="426"/>
        <w:jc w:val="both"/>
        <w:rPr>
          <w:rFonts w:ascii="Tahoma" w:hAnsi="Tahoma" w:cs="Tahoma"/>
          <w:b/>
          <w:bCs/>
        </w:rPr>
      </w:pPr>
      <w:r w:rsidRPr="002E65C9">
        <w:rPr>
          <w:rFonts w:ascii="Tahoma" w:hAnsi="Tahoma" w:cs="Tahoma"/>
          <w:b/>
          <w:bCs/>
        </w:rPr>
        <w:t>OPIS KRYTERIÓW OCENY OFERT, WRAZ Z PODANIEM WAG TYCH KRYTERIÓW, I SPOSOBU OCENY OFERT</w:t>
      </w:r>
    </w:p>
    <w:p w14:paraId="40DCCA99" w14:textId="77777777" w:rsidR="00D47509" w:rsidRPr="000F5611" w:rsidRDefault="00D47509" w:rsidP="00372B60">
      <w:pPr>
        <w:ind w:left="426"/>
        <w:jc w:val="both"/>
        <w:rPr>
          <w:rFonts w:ascii="Tahoma" w:hAnsi="Tahoma" w:cs="Tahoma"/>
          <w:b/>
          <w:sz w:val="16"/>
          <w:szCs w:val="16"/>
        </w:rPr>
      </w:pPr>
      <w:r w:rsidRPr="00103FC5">
        <w:rPr>
          <w:rFonts w:ascii="Tahoma" w:hAnsi="Tahoma" w:cs="Tahoma"/>
        </w:rPr>
        <w:t xml:space="preserve">Zamówienie udzielone będzie wyłącznie Wykonawcy wybranemu zgodnie z przepisami ustawy </w:t>
      </w:r>
      <w:r w:rsidR="000C06C9" w:rsidRPr="000F5611">
        <w:rPr>
          <w:rFonts w:ascii="Tahoma" w:hAnsi="Tahoma" w:cs="Tahoma"/>
          <w:lang w:eastAsia="zh-CN"/>
        </w:rPr>
        <w:t>Pzp</w:t>
      </w:r>
      <w:r w:rsidRPr="000F5611">
        <w:rPr>
          <w:rFonts w:ascii="Tahoma" w:hAnsi="Tahoma" w:cs="Tahoma"/>
        </w:rPr>
        <w:t>.</w:t>
      </w:r>
    </w:p>
    <w:p w14:paraId="71553435" w14:textId="77777777" w:rsidR="00A949B3" w:rsidRPr="000F5611" w:rsidRDefault="00D47509" w:rsidP="00372B60">
      <w:pPr>
        <w:ind w:left="426"/>
        <w:jc w:val="both"/>
        <w:rPr>
          <w:rFonts w:ascii="Tahoma" w:hAnsi="Tahoma" w:cs="Tahoma"/>
        </w:rPr>
      </w:pPr>
      <w:r w:rsidRPr="000F5611">
        <w:rPr>
          <w:rFonts w:ascii="Tahoma" w:hAnsi="Tahoma" w:cs="Tahoma"/>
        </w:rPr>
        <w:t xml:space="preserve">Zamawiający wybierze ofertę najkorzystniejszą na podstawie kryteriów oceny ofert określonych w </w:t>
      </w:r>
      <w:r w:rsidR="00A949B3" w:rsidRPr="000F5611">
        <w:rPr>
          <w:rFonts w:ascii="Tahoma" w:hAnsi="Tahoma" w:cs="Tahoma"/>
        </w:rPr>
        <w:t>dokumentach zamówienia</w:t>
      </w:r>
      <w:r w:rsidRPr="000F5611">
        <w:rPr>
          <w:rFonts w:ascii="Tahoma" w:hAnsi="Tahoma" w:cs="Tahoma"/>
        </w:rPr>
        <w:t>.</w:t>
      </w:r>
    </w:p>
    <w:p w14:paraId="6CC0D348" w14:textId="77777777" w:rsidR="00A949B3" w:rsidRPr="000F5611" w:rsidRDefault="00A949B3" w:rsidP="00372B60">
      <w:pPr>
        <w:ind w:left="426"/>
        <w:jc w:val="both"/>
        <w:rPr>
          <w:rFonts w:ascii="Tahoma" w:hAnsi="Tahoma" w:cs="Tahoma"/>
        </w:rPr>
      </w:pPr>
      <w:r w:rsidRPr="000F5611">
        <w:rPr>
          <w:rFonts w:ascii="Tahoma" w:hAnsi="Tahoma" w:cs="Tahoma"/>
        </w:rPr>
        <w:t>Najkorzystniejsza oferta to oferta przedstawiająca najkorzystniejszy stosunek jakości do ceny lub kosztu lub oferta z najniższą ceną lub kosztem.</w:t>
      </w:r>
    </w:p>
    <w:p w14:paraId="3C765F14" w14:textId="77777777" w:rsidR="00A949B3" w:rsidRDefault="00A949B3" w:rsidP="00372B60">
      <w:pPr>
        <w:ind w:left="426"/>
        <w:jc w:val="both"/>
        <w:rPr>
          <w:rFonts w:ascii="Tahoma" w:hAnsi="Tahoma" w:cs="Tahoma"/>
        </w:rPr>
      </w:pPr>
      <w:r w:rsidRPr="000F5611">
        <w:rPr>
          <w:rFonts w:ascii="Tahoma" w:hAnsi="Tahoma" w:cs="Tahoma"/>
        </w:rPr>
        <w:t xml:space="preserve">Jeżeli Zamawiający nie będzie mógł wybrać najkorzystniejszej oferty z uwagi na to, że dwie lub więcej ofert przedstawia taki sam bilans ceny lub kosztu i innych kryteriów oceny ofert, </w:t>
      </w:r>
      <w:r w:rsidR="000C06C9" w:rsidRPr="000F5611">
        <w:rPr>
          <w:rFonts w:ascii="Tahoma" w:hAnsi="Tahoma" w:cs="Tahoma"/>
        </w:rPr>
        <w:t>Z</w:t>
      </w:r>
      <w:r w:rsidRPr="000F5611">
        <w:rPr>
          <w:rFonts w:ascii="Tahoma" w:hAnsi="Tahoma" w:cs="Tahoma"/>
        </w:rPr>
        <w:t>amawiający wybiera spośród tych ofert ofertę, która otrzymała najwyższą ocenę w kryterium o najwyższej wadze. Jeżeli oferty otrzymały taką samą ocenę w kryterium o najwyższej wadze, Zamawiający wybiera ofertę z</w:t>
      </w:r>
      <w:r w:rsidRPr="00A949B3">
        <w:rPr>
          <w:rFonts w:ascii="Tahoma" w:hAnsi="Tahoma" w:cs="Tahoma"/>
        </w:rPr>
        <w:t xml:space="preserve"> najniższą ceną lub najniższym kosztem</w:t>
      </w:r>
      <w:r>
        <w:rPr>
          <w:rFonts w:ascii="Tahoma" w:hAnsi="Tahoma" w:cs="Tahoma"/>
        </w:rPr>
        <w:t>, a j</w:t>
      </w:r>
      <w:r w:rsidRPr="00A949B3">
        <w:rPr>
          <w:rFonts w:ascii="Tahoma" w:hAnsi="Tahoma" w:cs="Tahoma"/>
        </w:rPr>
        <w:t>eżeli nie można dokonać wyboru oferty w</w:t>
      </w:r>
      <w:r>
        <w:rPr>
          <w:rFonts w:ascii="Tahoma" w:hAnsi="Tahoma" w:cs="Tahoma"/>
        </w:rPr>
        <w:t xml:space="preserve"> taki</w:t>
      </w:r>
      <w:r w:rsidRPr="00A949B3">
        <w:rPr>
          <w:rFonts w:ascii="Tahoma" w:hAnsi="Tahoma" w:cs="Tahoma"/>
        </w:rPr>
        <w:t xml:space="preserve"> sposób, </w:t>
      </w:r>
      <w:r>
        <w:rPr>
          <w:rFonts w:ascii="Tahoma" w:hAnsi="Tahoma" w:cs="Tahoma"/>
        </w:rPr>
        <w:t>Z</w:t>
      </w:r>
      <w:r w:rsidRPr="00A949B3">
        <w:rPr>
          <w:rFonts w:ascii="Tahoma" w:hAnsi="Tahoma" w:cs="Tahoma"/>
        </w:rPr>
        <w:t xml:space="preserve">amawiający </w:t>
      </w:r>
      <w:r>
        <w:rPr>
          <w:rFonts w:ascii="Tahoma" w:hAnsi="Tahoma" w:cs="Tahoma"/>
        </w:rPr>
        <w:t>wezwie</w:t>
      </w:r>
      <w:r w:rsidRPr="00A949B3">
        <w:rPr>
          <w:rFonts w:ascii="Tahoma" w:hAnsi="Tahoma" w:cs="Tahoma"/>
        </w:rPr>
        <w:t xml:space="preserve"> </w:t>
      </w:r>
      <w:r>
        <w:rPr>
          <w:rFonts w:ascii="Tahoma" w:hAnsi="Tahoma" w:cs="Tahoma"/>
        </w:rPr>
        <w:t>W</w:t>
      </w:r>
      <w:r w:rsidRPr="00A949B3">
        <w:rPr>
          <w:rFonts w:ascii="Tahoma" w:hAnsi="Tahoma" w:cs="Tahoma"/>
        </w:rPr>
        <w:t xml:space="preserve">ykonawców, którzy złożyli te oferty, do złożenia w terminie określonym przez </w:t>
      </w:r>
      <w:r>
        <w:rPr>
          <w:rFonts w:ascii="Tahoma" w:hAnsi="Tahoma" w:cs="Tahoma"/>
        </w:rPr>
        <w:t>Z</w:t>
      </w:r>
      <w:r w:rsidRPr="00A949B3">
        <w:rPr>
          <w:rFonts w:ascii="Tahoma" w:hAnsi="Tahoma" w:cs="Tahoma"/>
        </w:rPr>
        <w:t>amawiającego ofert dodatkowych zawierających nową cenę lub koszt.</w:t>
      </w:r>
    </w:p>
    <w:p w14:paraId="242A47BA" w14:textId="77777777" w:rsidR="00A949B3" w:rsidRDefault="00A949B3" w:rsidP="00A949B3">
      <w:pPr>
        <w:ind w:left="709"/>
        <w:jc w:val="both"/>
        <w:rPr>
          <w:rFonts w:ascii="Tahoma" w:hAnsi="Tahoma" w:cs="Tahoma"/>
        </w:rPr>
      </w:pPr>
    </w:p>
    <w:p w14:paraId="050E6CA9" w14:textId="77777777" w:rsidR="00A949B3" w:rsidRDefault="00A949B3" w:rsidP="00372B60">
      <w:pPr>
        <w:numPr>
          <w:ilvl w:val="6"/>
          <w:numId w:val="1"/>
        </w:numPr>
        <w:ind w:left="709"/>
        <w:jc w:val="both"/>
        <w:rPr>
          <w:rFonts w:ascii="Tahoma" w:hAnsi="Tahoma" w:cs="Tahoma"/>
        </w:rPr>
      </w:pPr>
      <w:r w:rsidRPr="00103FC5">
        <w:rPr>
          <w:rFonts w:ascii="Tahoma" w:hAnsi="Tahoma" w:cs="Tahoma"/>
        </w:rPr>
        <w:t>Przy wyborze oferty Zamawiający będzie się kierował następującymi kryteriami o następujących wagach</w:t>
      </w:r>
    </w:p>
    <w:p w14:paraId="156B4AD1" w14:textId="3A446A4C" w:rsidR="00EC369E" w:rsidRPr="00EC369E" w:rsidRDefault="00EC369E" w:rsidP="00EC369E">
      <w:pPr>
        <w:tabs>
          <w:tab w:val="left" w:pos="993"/>
        </w:tabs>
        <w:ind w:left="993" w:hanging="293"/>
        <w:jc w:val="both"/>
        <w:rPr>
          <w:rFonts w:ascii="Tahoma" w:hAnsi="Tahoma" w:cs="Tahoma"/>
          <w:b/>
        </w:rPr>
      </w:pPr>
      <w:r w:rsidRPr="00EC369E">
        <w:rPr>
          <w:rFonts w:ascii="Tahoma" w:hAnsi="Tahoma" w:cs="Tahoma"/>
        </w:rPr>
        <w:t xml:space="preserve">(1)  </w:t>
      </w:r>
      <w:r w:rsidR="00C9355A">
        <w:rPr>
          <w:rFonts w:ascii="Tahoma" w:hAnsi="Tahoma" w:cs="Tahoma"/>
        </w:rPr>
        <w:t xml:space="preserve"> </w:t>
      </w:r>
      <w:r w:rsidRPr="00EC369E">
        <w:rPr>
          <w:rFonts w:ascii="Tahoma" w:hAnsi="Tahoma" w:cs="Tahoma"/>
          <w:b/>
        </w:rPr>
        <w:t>cena</w:t>
      </w:r>
      <w:r w:rsidRPr="00EC369E">
        <w:rPr>
          <w:rFonts w:ascii="Tahoma" w:hAnsi="Tahoma" w:cs="Tahoma"/>
        </w:rPr>
        <w:t xml:space="preserve"> (brutto) - </w:t>
      </w:r>
      <w:r w:rsidRPr="00EC369E">
        <w:rPr>
          <w:rFonts w:ascii="Tahoma" w:hAnsi="Tahoma" w:cs="Tahoma"/>
          <w:b/>
        </w:rPr>
        <w:t>60%</w:t>
      </w:r>
    </w:p>
    <w:p w14:paraId="202E0945" w14:textId="2010A987" w:rsidR="007D0A3E" w:rsidRPr="007D0A3E" w:rsidRDefault="00EC369E" w:rsidP="00C9355A">
      <w:pPr>
        <w:tabs>
          <w:tab w:val="left" w:pos="1560"/>
        </w:tabs>
        <w:ind w:left="1134" w:hanging="425"/>
        <w:jc w:val="both"/>
        <w:rPr>
          <w:rFonts w:ascii="Tahoma" w:hAnsi="Tahoma" w:cs="Tahoma"/>
          <w:b/>
        </w:rPr>
      </w:pPr>
      <w:r w:rsidRPr="00EC369E">
        <w:rPr>
          <w:rFonts w:ascii="Tahoma" w:hAnsi="Tahoma" w:cs="Tahoma"/>
        </w:rPr>
        <w:t>(2)</w:t>
      </w:r>
      <w:r w:rsidRPr="00EC369E">
        <w:rPr>
          <w:rFonts w:ascii="Tahoma" w:hAnsi="Tahoma" w:cs="Tahoma"/>
        </w:rPr>
        <w:tab/>
      </w:r>
      <w:r w:rsidR="007D0A3E" w:rsidRPr="007D0A3E">
        <w:rPr>
          <w:rFonts w:ascii="Tahoma" w:hAnsi="Tahoma" w:cs="Tahoma"/>
          <w:b/>
        </w:rPr>
        <w:t>zaawansowana ochrona DNS – 10%</w:t>
      </w:r>
    </w:p>
    <w:p w14:paraId="21267130" w14:textId="743E9615" w:rsidR="007D0A3E" w:rsidRPr="007D0A3E" w:rsidRDefault="007D0A3E" w:rsidP="00C9355A">
      <w:pPr>
        <w:tabs>
          <w:tab w:val="left" w:pos="1560"/>
        </w:tabs>
        <w:ind w:left="1134" w:hanging="425"/>
        <w:jc w:val="both"/>
        <w:rPr>
          <w:rFonts w:ascii="Tahoma" w:hAnsi="Tahoma" w:cs="Tahoma"/>
          <w:b/>
        </w:rPr>
      </w:pPr>
      <w:r w:rsidRPr="007D0A3E">
        <w:rPr>
          <w:rFonts w:ascii="Tahoma" w:hAnsi="Tahoma" w:cs="Tahoma"/>
          <w:bCs/>
        </w:rPr>
        <w:t>(3)</w:t>
      </w:r>
      <w:r w:rsidRPr="007D0A3E">
        <w:rPr>
          <w:rFonts w:ascii="Tahoma" w:hAnsi="Tahoma" w:cs="Tahoma"/>
          <w:b/>
        </w:rPr>
        <w:t xml:space="preserve">   ochrona z wykorzystaniem mechanizmów Machine Learning – 10%</w:t>
      </w:r>
    </w:p>
    <w:p w14:paraId="5AD0FF19" w14:textId="3365EA2F" w:rsidR="007D0A3E" w:rsidRPr="007D0A3E" w:rsidRDefault="007D0A3E" w:rsidP="00C9355A">
      <w:pPr>
        <w:tabs>
          <w:tab w:val="left" w:pos="1560"/>
        </w:tabs>
        <w:ind w:left="1134" w:hanging="425"/>
        <w:jc w:val="both"/>
        <w:rPr>
          <w:rFonts w:ascii="Tahoma" w:hAnsi="Tahoma" w:cs="Tahoma"/>
          <w:b/>
        </w:rPr>
      </w:pPr>
      <w:r w:rsidRPr="007D0A3E">
        <w:rPr>
          <w:rFonts w:ascii="Tahoma" w:hAnsi="Tahoma" w:cs="Tahoma"/>
          <w:bCs/>
        </w:rPr>
        <w:t>(4)</w:t>
      </w:r>
      <w:r>
        <w:rPr>
          <w:rFonts w:ascii="Tahoma" w:hAnsi="Tahoma" w:cs="Tahoma"/>
          <w:b/>
        </w:rPr>
        <w:t xml:space="preserve"> </w:t>
      </w:r>
      <w:r w:rsidRPr="007D0A3E">
        <w:rPr>
          <w:rFonts w:ascii="Tahoma" w:hAnsi="Tahoma" w:cs="Tahoma"/>
          <w:b/>
        </w:rPr>
        <w:t>urządzenia firewall umożliwiają sprawdzenie wpływu nowo pobranych aktualizacji sygnatur wykrywających aplikacje (przed ich zatwierdzeniem na urządzeniu) na istniejące polityki bezpieczeństwa – 10%</w:t>
      </w:r>
    </w:p>
    <w:p w14:paraId="592BF00B" w14:textId="1D3A0513" w:rsidR="007D0A3E" w:rsidRDefault="007D0A3E" w:rsidP="00C9355A">
      <w:pPr>
        <w:tabs>
          <w:tab w:val="left" w:pos="1560"/>
        </w:tabs>
        <w:ind w:left="1134" w:hanging="425"/>
        <w:jc w:val="both"/>
        <w:rPr>
          <w:rFonts w:ascii="Tahoma" w:hAnsi="Tahoma" w:cs="Tahoma"/>
          <w:b/>
        </w:rPr>
      </w:pPr>
      <w:r w:rsidRPr="007D0A3E">
        <w:rPr>
          <w:rFonts w:ascii="Tahoma" w:hAnsi="Tahoma" w:cs="Tahoma"/>
          <w:bCs/>
        </w:rPr>
        <w:t>(5)</w:t>
      </w:r>
      <w:r w:rsidRPr="007D0A3E">
        <w:rPr>
          <w:rFonts w:ascii="Tahoma" w:hAnsi="Tahoma" w:cs="Tahoma"/>
          <w:b/>
        </w:rPr>
        <w:t xml:space="preserve"> </w:t>
      </w:r>
      <w:r w:rsidR="00C9355A">
        <w:rPr>
          <w:rFonts w:ascii="Tahoma" w:hAnsi="Tahoma" w:cs="Tahoma"/>
          <w:b/>
        </w:rPr>
        <w:t xml:space="preserve"> </w:t>
      </w:r>
      <w:r w:rsidRPr="007D0A3E">
        <w:rPr>
          <w:rFonts w:ascii="Tahoma" w:hAnsi="Tahoma" w:cs="Tahoma"/>
          <w:b/>
        </w:rPr>
        <w:t xml:space="preserve">routery brzegowe obsługują Segment Routing zgodnie z dokumentami  RFC8402 i RFC8986 – 10% </w:t>
      </w:r>
    </w:p>
    <w:p w14:paraId="19CC787C" w14:textId="77777777" w:rsidR="007D0A3E" w:rsidRDefault="007D0A3E" w:rsidP="007D0A3E">
      <w:pPr>
        <w:tabs>
          <w:tab w:val="left" w:pos="993"/>
        </w:tabs>
        <w:ind w:left="993" w:hanging="293"/>
        <w:jc w:val="both"/>
        <w:rPr>
          <w:rFonts w:ascii="Tahoma" w:hAnsi="Tahoma" w:cs="Tahoma"/>
        </w:rPr>
      </w:pPr>
    </w:p>
    <w:p w14:paraId="03AE559E" w14:textId="05A4AEA4" w:rsidR="00F67EA8" w:rsidRPr="000F5611" w:rsidRDefault="00F67EA8" w:rsidP="00AC5361">
      <w:pPr>
        <w:tabs>
          <w:tab w:val="left" w:pos="709"/>
        </w:tabs>
        <w:ind w:left="709" w:hanging="9"/>
        <w:jc w:val="both"/>
        <w:rPr>
          <w:rFonts w:ascii="Tahoma" w:hAnsi="Tahoma" w:cs="Tahoma"/>
          <w:sz w:val="10"/>
        </w:rPr>
      </w:pPr>
      <w:r w:rsidRPr="00103FC5">
        <w:rPr>
          <w:rFonts w:ascii="Tahoma" w:hAnsi="Tahoma" w:cs="Tahoma"/>
        </w:rPr>
        <w:t>Przez cenę należy rozumieć cenę w rozumieniu art. 3 ust. 1 pkt 1 i ust. 2 ustawy z dnia 9 maja 2014 r. o informowaniu o cenach towarów i usług</w:t>
      </w:r>
      <w:r>
        <w:rPr>
          <w:rFonts w:ascii="Tahoma" w:hAnsi="Tahoma" w:cs="Tahoma"/>
        </w:rPr>
        <w:t xml:space="preserve">, </w:t>
      </w:r>
      <w:r w:rsidRPr="00E648CB">
        <w:rPr>
          <w:rFonts w:ascii="Tahoma" w:hAnsi="Tahoma" w:cs="Tahoma"/>
        </w:rPr>
        <w:t xml:space="preserve">nawet jeżeli jest płacona na rzecz osoby niebędącej </w:t>
      </w:r>
      <w:r w:rsidRPr="000F5611">
        <w:rPr>
          <w:rFonts w:ascii="Tahoma" w:hAnsi="Tahoma" w:cs="Tahoma"/>
        </w:rPr>
        <w:t>przedsiębiorcą.</w:t>
      </w:r>
    </w:p>
    <w:p w14:paraId="52173044" w14:textId="77777777" w:rsidR="00F67EA8" w:rsidRPr="000F5611" w:rsidRDefault="00F67EA8" w:rsidP="00F67EA8">
      <w:pPr>
        <w:ind w:left="709"/>
        <w:jc w:val="both"/>
        <w:rPr>
          <w:rFonts w:ascii="Tahoma" w:hAnsi="Tahoma" w:cs="Tahoma"/>
          <w:sz w:val="4"/>
          <w:szCs w:val="4"/>
        </w:rPr>
      </w:pPr>
    </w:p>
    <w:p w14:paraId="5EA37E70" w14:textId="77777777" w:rsidR="00F67EA8" w:rsidRPr="000F5611" w:rsidRDefault="00F67EA8" w:rsidP="00F67EA8">
      <w:pPr>
        <w:ind w:left="709"/>
        <w:jc w:val="both"/>
        <w:rPr>
          <w:rFonts w:ascii="Tahoma" w:hAnsi="Tahoma" w:cs="Tahoma"/>
        </w:rPr>
      </w:pPr>
      <w:r w:rsidRPr="000F5611">
        <w:rPr>
          <w:rFonts w:ascii="Tahoma" w:hAnsi="Tahoma" w:cs="Tahoma"/>
        </w:rPr>
        <w:t xml:space="preserve">Zamawiający informuje, że jeżeli została złożona oferta, której wybór prowadziłby do powstania u Zamawiającego obowiązku podatkowego zgodnie z ustawą z dnia 11 marca 2004 r. o podatku od towarów i usług, dla celów zastosowania kryterium ceny lub kosztu Zamawiający doliczy do przedstawionej w tej ofercie ceny kwotę podatku od towarów i usług, którą miałby obowiązek rozliczyć. </w:t>
      </w:r>
    </w:p>
    <w:p w14:paraId="41367171" w14:textId="77777777" w:rsidR="00F67EA8" w:rsidRPr="000F5611" w:rsidRDefault="00F67EA8" w:rsidP="00F67EA8">
      <w:pPr>
        <w:ind w:left="709"/>
        <w:jc w:val="both"/>
        <w:rPr>
          <w:rFonts w:ascii="Tahoma" w:hAnsi="Tahoma" w:cs="Tahoma"/>
        </w:rPr>
      </w:pPr>
      <w:r w:rsidRPr="000F5611">
        <w:rPr>
          <w:rFonts w:ascii="Tahoma" w:hAnsi="Tahoma" w:cs="Tahoma"/>
        </w:rPr>
        <w:t>W ofercie, o której mowa wyżej, Wykonawca ma obowiązek:</w:t>
      </w:r>
    </w:p>
    <w:p w14:paraId="60AAE553" w14:textId="77777777" w:rsidR="00F67EA8" w:rsidRPr="000F5611" w:rsidRDefault="00F67EA8" w:rsidP="00F67EA8">
      <w:pPr>
        <w:ind w:left="993" w:hanging="284"/>
        <w:jc w:val="both"/>
        <w:rPr>
          <w:rFonts w:ascii="Tahoma" w:hAnsi="Tahoma" w:cs="Tahoma"/>
        </w:rPr>
      </w:pPr>
      <w:r w:rsidRPr="000F5611">
        <w:rPr>
          <w:rFonts w:ascii="Tahoma" w:hAnsi="Tahoma" w:cs="Tahoma"/>
        </w:rPr>
        <w:t>1) poinformowania Zamawiającego, że wybór jego oferty będzie prowadził do powstania u Zamawiającego obowiązku podatkowego;</w:t>
      </w:r>
    </w:p>
    <w:p w14:paraId="172C82DD" w14:textId="77777777" w:rsidR="00F67EA8" w:rsidRPr="00D47509" w:rsidRDefault="00F67EA8" w:rsidP="00F67EA8">
      <w:pPr>
        <w:ind w:left="993" w:hanging="284"/>
        <w:jc w:val="both"/>
        <w:rPr>
          <w:rFonts w:ascii="Tahoma" w:hAnsi="Tahoma" w:cs="Tahoma"/>
        </w:rPr>
      </w:pPr>
      <w:r w:rsidRPr="000F5611">
        <w:rPr>
          <w:rFonts w:ascii="Tahoma" w:hAnsi="Tahoma" w:cs="Tahoma"/>
        </w:rPr>
        <w:t>2) wskazania nazwy (rodzaju)</w:t>
      </w:r>
      <w:r w:rsidRPr="00D47509">
        <w:rPr>
          <w:rFonts w:ascii="Tahoma" w:hAnsi="Tahoma" w:cs="Tahoma"/>
        </w:rPr>
        <w:t xml:space="preserve"> towaru lub usługi, których dostawa lub świadczenie będą prowadziły do powstania obowiązku podatkowego;</w:t>
      </w:r>
    </w:p>
    <w:p w14:paraId="21A5065E" w14:textId="77777777" w:rsidR="00F67EA8" w:rsidRPr="00D47509" w:rsidRDefault="00F67EA8" w:rsidP="00F67EA8">
      <w:pPr>
        <w:ind w:left="993" w:hanging="284"/>
        <w:jc w:val="both"/>
        <w:rPr>
          <w:rFonts w:ascii="Tahoma" w:hAnsi="Tahoma" w:cs="Tahoma"/>
        </w:rPr>
      </w:pPr>
      <w:r w:rsidRPr="00D47509">
        <w:rPr>
          <w:rFonts w:ascii="Tahoma" w:hAnsi="Tahoma" w:cs="Tahoma"/>
        </w:rPr>
        <w:t xml:space="preserve">3) wskazania wartości towaru lub usługi objętego obowiązkiem podatkowym </w:t>
      </w:r>
      <w:r>
        <w:rPr>
          <w:rFonts w:ascii="Tahoma" w:hAnsi="Tahoma" w:cs="Tahoma"/>
        </w:rPr>
        <w:t>Z</w:t>
      </w:r>
      <w:r w:rsidRPr="00D47509">
        <w:rPr>
          <w:rFonts w:ascii="Tahoma" w:hAnsi="Tahoma" w:cs="Tahoma"/>
        </w:rPr>
        <w:t>amawiającego, bez kwoty podatku;</w:t>
      </w:r>
    </w:p>
    <w:p w14:paraId="52F212D3" w14:textId="77777777" w:rsidR="00F67EA8" w:rsidRDefault="00F67EA8" w:rsidP="00F67EA8">
      <w:pPr>
        <w:ind w:left="993" w:hanging="284"/>
        <w:jc w:val="both"/>
        <w:rPr>
          <w:rFonts w:ascii="Tahoma" w:hAnsi="Tahoma" w:cs="Tahoma"/>
        </w:rPr>
      </w:pPr>
      <w:r w:rsidRPr="00D47509">
        <w:rPr>
          <w:rFonts w:ascii="Tahoma" w:hAnsi="Tahoma" w:cs="Tahoma"/>
        </w:rPr>
        <w:lastRenderedPageBreak/>
        <w:t xml:space="preserve">4) wskazania stawki podatku od towarów i usług, która zgodnie z wiedzą </w:t>
      </w:r>
      <w:r>
        <w:rPr>
          <w:rFonts w:ascii="Tahoma" w:hAnsi="Tahoma" w:cs="Tahoma"/>
        </w:rPr>
        <w:t>W</w:t>
      </w:r>
      <w:r w:rsidRPr="00D47509">
        <w:rPr>
          <w:rFonts w:ascii="Tahoma" w:hAnsi="Tahoma" w:cs="Tahoma"/>
        </w:rPr>
        <w:t>ykonawcy, będzie miała zastosowanie.</w:t>
      </w:r>
    </w:p>
    <w:p w14:paraId="6681D7B2" w14:textId="77777777" w:rsidR="00CB4808" w:rsidRDefault="00CB4808" w:rsidP="00F67EA8">
      <w:pPr>
        <w:ind w:left="993" w:hanging="284"/>
        <w:jc w:val="both"/>
        <w:rPr>
          <w:rFonts w:ascii="Tahoma" w:hAnsi="Tahoma" w:cs="Tahoma"/>
        </w:rPr>
      </w:pPr>
    </w:p>
    <w:p w14:paraId="2BC8F7DA" w14:textId="77777777" w:rsidR="00F67EA8" w:rsidRPr="00103FC5" w:rsidRDefault="00F67EA8" w:rsidP="00F67EA8">
      <w:pPr>
        <w:ind w:left="709"/>
        <w:jc w:val="both"/>
        <w:rPr>
          <w:rFonts w:ascii="Tahoma" w:hAnsi="Tahoma" w:cs="Tahoma"/>
          <w:sz w:val="4"/>
          <w:szCs w:val="4"/>
        </w:rPr>
      </w:pPr>
    </w:p>
    <w:p w14:paraId="57D93FCF" w14:textId="77777777" w:rsidR="00F67EA8" w:rsidRPr="00103FC5" w:rsidRDefault="00F67EA8" w:rsidP="00F67EA8">
      <w:pPr>
        <w:ind w:left="700" w:hanging="300"/>
        <w:jc w:val="both"/>
        <w:rPr>
          <w:rFonts w:ascii="Tahoma" w:hAnsi="Tahoma" w:cs="Tahoma"/>
          <w:b/>
        </w:rPr>
      </w:pPr>
      <w:r w:rsidRPr="00103FC5">
        <w:rPr>
          <w:rFonts w:ascii="Tahoma" w:hAnsi="Tahoma" w:cs="Tahoma"/>
          <w:b/>
        </w:rPr>
        <w:t>3.</w:t>
      </w:r>
      <w:r w:rsidRPr="00103FC5">
        <w:rPr>
          <w:rFonts w:ascii="Tahoma" w:hAnsi="Tahoma" w:cs="Tahoma"/>
        </w:rPr>
        <w:tab/>
        <w:t>Sposób oceny ofert:</w:t>
      </w:r>
    </w:p>
    <w:p w14:paraId="4471CB54" w14:textId="77777777" w:rsidR="00F67EA8" w:rsidRPr="00103FC5" w:rsidRDefault="00F67EA8" w:rsidP="00F67EA8">
      <w:pPr>
        <w:pStyle w:val="Nagwek"/>
        <w:tabs>
          <w:tab w:val="clear" w:pos="4536"/>
          <w:tab w:val="clear" w:pos="9072"/>
          <w:tab w:val="left" w:pos="709"/>
        </w:tabs>
        <w:ind w:left="709"/>
        <w:jc w:val="both"/>
        <w:rPr>
          <w:rFonts w:ascii="Tahoma" w:hAnsi="Tahoma" w:cs="Tahoma"/>
          <w:b/>
        </w:rPr>
      </w:pPr>
      <w:r w:rsidRPr="00103FC5">
        <w:rPr>
          <w:rFonts w:ascii="Tahoma" w:hAnsi="Tahoma" w:cs="Tahoma"/>
        </w:rPr>
        <w:t xml:space="preserve">Liczba punktów przyznawana przez jednego oceniającego dla oferty, w przyjętych kryteriach oceny ofert:  </w:t>
      </w:r>
      <w:r w:rsidRPr="00103FC5">
        <w:rPr>
          <w:rFonts w:ascii="Tahoma" w:hAnsi="Tahoma" w:cs="Tahoma"/>
          <w:b/>
        </w:rPr>
        <w:t xml:space="preserve"> </w:t>
      </w:r>
    </w:p>
    <w:p w14:paraId="639E0895" w14:textId="77777777" w:rsidR="00CB4808" w:rsidRPr="00CB4808" w:rsidRDefault="00CB4808" w:rsidP="00CB4808">
      <w:pPr>
        <w:tabs>
          <w:tab w:val="left" w:pos="709"/>
          <w:tab w:val="center" w:pos="4536"/>
          <w:tab w:val="right" w:pos="9072"/>
        </w:tabs>
        <w:ind w:left="709"/>
        <w:jc w:val="center"/>
        <w:rPr>
          <w:rFonts w:ascii="Tahoma" w:hAnsi="Tahoma" w:cs="Tahoma"/>
          <w:b/>
        </w:rPr>
      </w:pPr>
      <w:r w:rsidRPr="00CB4808">
        <w:rPr>
          <w:rFonts w:ascii="Tahoma" w:hAnsi="Tahoma" w:cs="Tahoma"/>
          <w:b/>
        </w:rPr>
        <w:t>X</w:t>
      </w:r>
      <w:r w:rsidRPr="00CB4808">
        <w:rPr>
          <w:rFonts w:ascii="Tahoma" w:hAnsi="Tahoma" w:cs="Tahoma"/>
          <w:b/>
          <w:vertAlign w:val="subscript"/>
        </w:rPr>
        <w:t>(1)</w:t>
      </w:r>
      <w:r w:rsidRPr="00CB4808">
        <w:rPr>
          <w:rFonts w:ascii="Tahoma" w:hAnsi="Tahoma" w:cs="Tahoma"/>
          <w:b/>
        </w:rPr>
        <w:t xml:space="preserve"> x 60% </w:t>
      </w:r>
      <w:bookmarkStart w:id="20" w:name="_Hlk168485242"/>
      <w:r w:rsidRPr="00CB4808">
        <w:rPr>
          <w:rFonts w:ascii="Tahoma" w:hAnsi="Tahoma" w:cs="Tahoma"/>
          <w:b/>
        </w:rPr>
        <w:t>+ X</w:t>
      </w:r>
      <w:r w:rsidRPr="00CB4808">
        <w:rPr>
          <w:rFonts w:ascii="Tahoma" w:hAnsi="Tahoma" w:cs="Tahoma"/>
          <w:b/>
          <w:vertAlign w:val="subscript"/>
        </w:rPr>
        <w:t>(2)</w:t>
      </w:r>
      <w:r w:rsidRPr="00CB4808">
        <w:rPr>
          <w:rFonts w:ascii="Tahoma" w:hAnsi="Tahoma" w:cs="Tahoma"/>
          <w:b/>
        </w:rPr>
        <w:t xml:space="preserve"> x 10% + X</w:t>
      </w:r>
      <w:r w:rsidRPr="00CB4808">
        <w:rPr>
          <w:rFonts w:ascii="Tahoma" w:hAnsi="Tahoma" w:cs="Tahoma"/>
          <w:b/>
          <w:vertAlign w:val="subscript"/>
        </w:rPr>
        <w:t>(3)</w:t>
      </w:r>
      <w:r w:rsidRPr="00CB4808">
        <w:rPr>
          <w:rFonts w:ascii="Tahoma" w:hAnsi="Tahoma" w:cs="Tahoma"/>
          <w:b/>
        </w:rPr>
        <w:t xml:space="preserve"> x 10% + X</w:t>
      </w:r>
      <w:r w:rsidRPr="00CB4808">
        <w:rPr>
          <w:rFonts w:ascii="Tahoma" w:hAnsi="Tahoma" w:cs="Tahoma"/>
          <w:b/>
          <w:vertAlign w:val="subscript"/>
        </w:rPr>
        <w:t xml:space="preserve">(4) </w:t>
      </w:r>
      <w:r w:rsidRPr="00CB4808">
        <w:rPr>
          <w:rFonts w:ascii="Tahoma" w:hAnsi="Tahoma" w:cs="Tahoma"/>
          <w:b/>
        </w:rPr>
        <w:t>x 10% + X</w:t>
      </w:r>
      <w:r w:rsidRPr="00CB4808">
        <w:rPr>
          <w:rFonts w:ascii="Tahoma" w:hAnsi="Tahoma" w:cs="Tahoma"/>
          <w:b/>
          <w:vertAlign w:val="subscript"/>
        </w:rPr>
        <w:t>(5)</w:t>
      </w:r>
      <w:r w:rsidRPr="00CB4808">
        <w:rPr>
          <w:rFonts w:ascii="Tahoma" w:hAnsi="Tahoma" w:cs="Tahoma"/>
          <w:b/>
        </w:rPr>
        <w:t xml:space="preserve"> x 10%</w:t>
      </w:r>
    </w:p>
    <w:p w14:paraId="40BC2B8C" w14:textId="77777777" w:rsidR="00CB4808" w:rsidRPr="00CB4808" w:rsidRDefault="00CB4808" w:rsidP="00CB4808">
      <w:pPr>
        <w:tabs>
          <w:tab w:val="left" w:pos="709"/>
          <w:tab w:val="center" w:pos="4536"/>
          <w:tab w:val="right" w:pos="9072"/>
        </w:tabs>
        <w:ind w:left="709"/>
        <w:jc w:val="center"/>
        <w:rPr>
          <w:rFonts w:ascii="Tahoma" w:hAnsi="Tahoma" w:cs="Tahoma"/>
          <w:b/>
        </w:rPr>
      </w:pPr>
    </w:p>
    <w:bookmarkEnd w:id="20"/>
    <w:p w14:paraId="0DDF7786" w14:textId="77777777" w:rsidR="00CB4808" w:rsidRPr="00CB4808" w:rsidRDefault="00CB4808" w:rsidP="00CB4808">
      <w:pPr>
        <w:ind w:left="709" w:firstLine="284"/>
        <w:rPr>
          <w:rFonts w:ascii="Tahoma" w:hAnsi="Tahoma" w:cs="Tahoma"/>
        </w:rPr>
      </w:pPr>
      <w:r w:rsidRPr="00CB4808">
        <w:rPr>
          <w:rFonts w:ascii="Tahoma" w:hAnsi="Tahoma" w:cs="Tahoma"/>
        </w:rPr>
        <w:t>gdzie:</w:t>
      </w:r>
    </w:p>
    <w:p w14:paraId="50F9051A" w14:textId="77777777" w:rsidR="00CB4808" w:rsidRPr="00CB4808" w:rsidRDefault="00CB4808" w:rsidP="00CB4808">
      <w:pPr>
        <w:ind w:left="709" w:firstLine="284"/>
        <w:rPr>
          <w:rFonts w:ascii="Tahoma" w:hAnsi="Tahoma" w:cs="Tahoma"/>
        </w:rPr>
      </w:pPr>
      <w:r w:rsidRPr="00CB4808">
        <w:rPr>
          <w:rFonts w:ascii="Tahoma" w:hAnsi="Tahoma" w:cs="Tahoma"/>
          <w:b/>
        </w:rPr>
        <w:t>X</w:t>
      </w:r>
      <w:r w:rsidRPr="00CB4808">
        <w:rPr>
          <w:rFonts w:ascii="Tahoma" w:hAnsi="Tahoma" w:cs="Tahoma"/>
          <w:b/>
          <w:vertAlign w:val="subscript"/>
        </w:rPr>
        <w:t>(1)</w:t>
      </w:r>
      <w:r w:rsidRPr="00CB4808">
        <w:rPr>
          <w:rFonts w:ascii="Tahoma" w:hAnsi="Tahoma" w:cs="Tahoma"/>
          <w:b/>
          <w:sz w:val="24"/>
          <w:szCs w:val="24"/>
          <w:vertAlign w:val="subscript"/>
        </w:rPr>
        <w:t xml:space="preserve"> –      </w:t>
      </w:r>
      <w:r w:rsidRPr="00CB4808">
        <w:rPr>
          <w:rFonts w:ascii="Tahoma" w:hAnsi="Tahoma" w:cs="Tahoma"/>
        </w:rPr>
        <w:t>liczba punktów</w:t>
      </w:r>
      <w:r w:rsidRPr="00CB4808">
        <w:rPr>
          <w:rFonts w:ascii="Tahoma" w:hAnsi="Tahoma" w:cs="Tahoma"/>
          <w:b/>
          <w:sz w:val="24"/>
          <w:szCs w:val="24"/>
          <w:vertAlign w:val="subscript"/>
        </w:rPr>
        <w:t xml:space="preserve"> </w:t>
      </w:r>
      <w:r w:rsidRPr="00CB4808">
        <w:rPr>
          <w:rFonts w:ascii="Tahoma" w:hAnsi="Tahoma" w:cs="Tahoma"/>
        </w:rPr>
        <w:t>przyznawana w kryterium cena (brutto)</w:t>
      </w:r>
    </w:p>
    <w:p w14:paraId="7C45A3D6" w14:textId="77777777" w:rsidR="00CB4808" w:rsidRPr="00CB4808" w:rsidRDefault="00CB4808" w:rsidP="00CB4808">
      <w:pPr>
        <w:tabs>
          <w:tab w:val="left" w:pos="708"/>
          <w:tab w:val="center" w:pos="4536"/>
          <w:tab w:val="right" w:pos="9072"/>
        </w:tabs>
        <w:ind w:left="1560" w:hanging="567"/>
        <w:rPr>
          <w:rFonts w:ascii="Tahoma" w:hAnsi="Tahoma" w:cs="Tahoma"/>
          <w:bCs/>
        </w:rPr>
      </w:pPr>
      <w:r w:rsidRPr="00CB4808">
        <w:rPr>
          <w:rFonts w:ascii="Tahoma" w:hAnsi="Tahoma" w:cs="Tahoma"/>
          <w:b/>
        </w:rPr>
        <w:t>X</w:t>
      </w:r>
      <w:r w:rsidRPr="00CB4808">
        <w:rPr>
          <w:rFonts w:ascii="Tahoma" w:hAnsi="Tahoma" w:cs="Tahoma"/>
          <w:b/>
          <w:vertAlign w:val="subscript"/>
        </w:rPr>
        <w:t>(2)</w:t>
      </w:r>
      <w:r w:rsidRPr="00CB4808">
        <w:rPr>
          <w:rFonts w:ascii="Tahoma" w:hAnsi="Tahoma" w:cs="Tahoma"/>
          <w:b/>
          <w:sz w:val="24"/>
          <w:vertAlign w:val="subscript"/>
        </w:rPr>
        <w:t xml:space="preserve"> </w:t>
      </w:r>
      <w:r w:rsidRPr="00CB4808">
        <w:rPr>
          <w:rFonts w:ascii="Tahoma" w:hAnsi="Tahoma" w:cs="Tahoma"/>
          <w:b/>
          <w:sz w:val="24"/>
          <w:szCs w:val="24"/>
          <w:vertAlign w:val="subscript"/>
        </w:rPr>
        <w:t xml:space="preserve">–      </w:t>
      </w:r>
      <w:r w:rsidRPr="00CB4808">
        <w:rPr>
          <w:rFonts w:ascii="Tahoma" w:hAnsi="Tahoma" w:cs="Tahoma"/>
        </w:rPr>
        <w:t>liczba punktów</w:t>
      </w:r>
      <w:r w:rsidRPr="00CB4808">
        <w:rPr>
          <w:rFonts w:ascii="Tahoma" w:hAnsi="Tahoma" w:cs="Tahoma"/>
          <w:b/>
          <w:sz w:val="24"/>
          <w:szCs w:val="24"/>
          <w:vertAlign w:val="subscript"/>
        </w:rPr>
        <w:t xml:space="preserve"> </w:t>
      </w:r>
      <w:r w:rsidRPr="00CB4808">
        <w:rPr>
          <w:rFonts w:ascii="Tahoma" w:hAnsi="Tahoma" w:cs="Tahoma"/>
        </w:rPr>
        <w:t>przyznawana w kryterium zaawansowana ochrona DNS</w:t>
      </w:r>
    </w:p>
    <w:p w14:paraId="16AB5071" w14:textId="77777777" w:rsidR="00CB4808" w:rsidRPr="00CB4808" w:rsidRDefault="00CB4808" w:rsidP="00CB4808">
      <w:pPr>
        <w:tabs>
          <w:tab w:val="left" w:pos="708"/>
          <w:tab w:val="center" w:pos="4536"/>
          <w:tab w:val="right" w:pos="9072"/>
        </w:tabs>
        <w:ind w:left="1560" w:hanging="567"/>
        <w:jc w:val="both"/>
        <w:rPr>
          <w:rFonts w:ascii="Tahoma" w:hAnsi="Tahoma" w:cs="Tahoma"/>
          <w:bCs/>
        </w:rPr>
      </w:pPr>
      <w:r w:rsidRPr="00CB4808">
        <w:rPr>
          <w:rFonts w:ascii="Tahoma" w:hAnsi="Tahoma" w:cs="Tahoma"/>
          <w:b/>
        </w:rPr>
        <w:t>X</w:t>
      </w:r>
      <w:r w:rsidRPr="00CB4808">
        <w:rPr>
          <w:rFonts w:ascii="Tahoma" w:hAnsi="Tahoma" w:cs="Tahoma"/>
          <w:b/>
          <w:vertAlign w:val="subscript"/>
        </w:rPr>
        <w:t>(3)</w:t>
      </w:r>
      <w:r w:rsidRPr="00CB4808">
        <w:rPr>
          <w:rFonts w:ascii="Tahoma" w:hAnsi="Tahoma" w:cs="Tahoma"/>
          <w:bCs/>
        </w:rPr>
        <w:t xml:space="preserve"> –    liczba punktów przyznawana w kryterium</w:t>
      </w:r>
      <w:r w:rsidRPr="00CB4808">
        <w:rPr>
          <w:rFonts w:ascii="Tms Rmn" w:hAnsi="Tms Rmn"/>
        </w:rPr>
        <w:t xml:space="preserve"> </w:t>
      </w:r>
      <w:r w:rsidRPr="00CB4808">
        <w:rPr>
          <w:rFonts w:ascii="Tahoma" w:hAnsi="Tahoma" w:cs="Tahoma"/>
          <w:bCs/>
        </w:rPr>
        <w:t xml:space="preserve">ochrona z wykorzystaniem mechanizmów   </w:t>
      </w:r>
      <w:r w:rsidRPr="00CB4808">
        <w:rPr>
          <w:rFonts w:ascii="Tahoma" w:hAnsi="Tahoma" w:cs="Tahoma"/>
          <w:bCs/>
        </w:rPr>
        <w:br/>
        <w:t xml:space="preserve">   Machine Learning</w:t>
      </w:r>
    </w:p>
    <w:p w14:paraId="4539B0BA" w14:textId="77777777" w:rsidR="00CB4808" w:rsidRPr="00CB4808" w:rsidRDefault="00CB4808" w:rsidP="00CB4808">
      <w:pPr>
        <w:tabs>
          <w:tab w:val="left" w:pos="708"/>
          <w:tab w:val="center" w:pos="4536"/>
          <w:tab w:val="right" w:pos="9072"/>
        </w:tabs>
        <w:ind w:left="1701" w:hanging="708"/>
        <w:jc w:val="both"/>
        <w:rPr>
          <w:rFonts w:ascii="Tahoma" w:hAnsi="Tahoma" w:cs="Tahoma"/>
          <w:bCs/>
        </w:rPr>
      </w:pPr>
      <w:r w:rsidRPr="00CB4808">
        <w:rPr>
          <w:rFonts w:ascii="Tahoma" w:hAnsi="Tahoma" w:cs="Tahoma"/>
          <w:b/>
        </w:rPr>
        <w:t>X</w:t>
      </w:r>
      <w:r w:rsidRPr="00CB4808">
        <w:rPr>
          <w:rFonts w:ascii="Tahoma" w:hAnsi="Tahoma" w:cs="Tahoma"/>
          <w:b/>
          <w:vertAlign w:val="subscript"/>
        </w:rPr>
        <w:t>(4)</w:t>
      </w:r>
      <w:r w:rsidRPr="00CB4808">
        <w:rPr>
          <w:rFonts w:ascii="Tahoma" w:hAnsi="Tahoma" w:cs="Tahoma"/>
          <w:bCs/>
        </w:rPr>
        <w:t xml:space="preserve"> – liczba punktów przyznawana w kryterium</w:t>
      </w:r>
      <w:r w:rsidRPr="00CB4808">
        <w:rPr>
          <w:rFonts w:ascii="Tms Rmn" w:hAnsi="Tms Rmn"/>
        </w:rPr>
        <w:t xml:space="preserve"> </w:t>
      </w:r>
      <w:r w:rsidRPr="00CB4808">
        <w:rPr>
          <w:rFonts w:ascii="Tahoma" w:hAnsi="Tahoma" w:cs="Tahoma"/>
          <w:bCs/>
        </w:rPr>
        <w:t xml:space="preserve">urządzenia firewall umożliwiające  </w:t>
      </w:r>
      <w:r w:rsidRPr="00CB4808">
        <w:rPr>
          <w:rFonts w:ascii="Tahoma" w:hAnsi="Tahoma" w:cs="Tahoma"/>
          <w:bCs/>
        </w:rPr>
        <w:br/>
        <w:t xml:space="preserve"> sprawdzenie wpływu nowo pobranych aktualizacji sygnatur wykrywających </w:t>
      </w:r>
      <w:r w:rsidRPr="00CB4808">
        <w:rPr>
          <w:rFonts w:ascii="Tahoma" w:hAnsi="Tahoma" w:cs="Tahoma"/>
          <w:bCs/>
        </w:rPr>
        <w:br/>
        <w:t xml:space="preserve"> aplikacje (przed ich zatwierdzeniem na urządzeniu) na istniejące polityki </w:t>
      </w:r>
      <w:r w:rsidRPr="00CB4808">
        <w:rPr>
          <w:rFonts w:ascii="Tahoma" w:hAnsi="Tahoma" w:cs="Tahoma"/>
          <w:bCs/>
        </w:rPr>
        <w:br/>
        <w:t xml:space="preserve"> bezpieczeństwa</w:t>
      </w:r>
    </w:p>
    <w:p w14:paraId="513DB9D1" w14:textId="77777777" w:rsidR="00CB4808" w:rsidRDefault="00CB4808" w:rsidP="00CB4808">
      <w:pPr>
        <w:tabs>
          <w:tab w:val="left" w:pos="708"/>
          <w:tab w:val="center" w:pos="4536"/>
          <w:tab w:val="right" w:pos="9072"/>
        </w:tabs>
        <w:ind w:left="1560" w:hanging="567"/>
        <w:jc w:val="both"/>
        <w:rPr>
          <w:rFonts w:ascii="Tahoma" w:hAnsi="Tahoma" w:cs="Tahoma"/>
          <w:bCs/>
        </w:rPr>
      </w:pPr>
      <w:r w:rsidRPr="00CB4808">
        <w:rPr>
          <w:rFonts w:ascii="Tahoma" w:hAnsi="Tahoma" w:cs="Tahoma"/>
          <w:b/>
        </w:rPr>
        <w:t>X</w:t>
      </w:r>
      <w:r w:rsidRPr="00CB4808">
        <w:rPr>
          <w:rFonts w:ascii="Tahoma" w:hAnsi="Tahoma" w:cs="Tahoma"/>
          <w:b/>
          <w:vertAlign w:val="subscript"/>
        </w:rPr>
        <w:t>(5)</w:t>
      </w:r>
      <w:r w:rsidRPr="00CB4808">
        <w:rPr>
          <w:rFonts w:ascii="Tahoma" w:hAnsi="Tahoma" w:cs="Tahoma"/>
          <w:bCs/>
        </w:rPr>
        <w:t xml:space="preserve"> –  liczba punktów przyznawana w kryterium</w:t>
      </w:r>
      <w:r w:rsidRPr="00CB4808">
        <w:rPr>
          <w:rFonts w:ascii="Tms Rmn" w:hAnsi="Tms Rmn"/>
        </w:rPr>
        <w:t xml:space="preserve"> </w:t>
      </w:r>
      <w:r w:rsidRPr="00CB4808">
        <w:rPr>
          <w:rFonts w:ascii="Tahoma" w:hAnsi="Tahoma" w:cs="Tahoma"/>
          <w:bCs/>
        </w:rPr>
        <w:t xml:space="preserve">routery brzegowe obsługujące Segment  </w:t>
      </w:r>
      <w:r w:rsidRPr="00CB4808">
        <w:rPr>
          <w:rFonts w:ascii="Tahoma" w:hAnsi="Tahoma" w:cs="Tahoma"/>
          <w:bCs/>
        </w:rPr>
        <w:br/>
        <w:t xml:space="preserve">   Routing zgodnie z dokumentami  RFC8402 i RFC8986</w:t>
      </w:r>
    </w:p>
    <w:p w14:paraId="3DE3FCDD" w14:textId="77777777" w:rsidR="0095349D" w:rsidRPr="00CB4808" w:rsidRDefault="0095349D" w:rsidP="00CB4808">
      <w:pPr>
        <w:tabs>
          <w:tab w:val="left" w:pos="708"/>
          <w:tab w:val="center" w:pos="4536"/>
          <w:tab w:val="right" w:pos="9072"/>
        </w:tabs>
        <w:ind w:left="1560" w:hanging="567"/>
        <w:jc w:val="both"/>
        <w:rPr>
          <w:rFonts w:ascii="Tahoma" w:hAnsi="Tahoma" w:cs="Tahoma"/>
          <w:bCs/>
        </w:rPr>
      </w:pPr>
    </w:p>
    <w:p w14:paraId="1B450E83" w14:textId="77777777" w:rsidR="00F67EA8" w:rsidRDefault="00F67EA8" w:rsidP="008F3C0E">
      <w:pPr>
        <w:pStyle w:val="Nagwek"/>
        <w:tabs>
          <w:tab w:val="left" w:pos="708"/>
        </w:tabs>
        <w:ind w:left="1560" w:hanging="567"/>
        <w:rPr>
          <w:rFonts w:ascii="Tahoma" w:hAnsi="Tahoma" w:cs="Tahoma"/>
          <w:sz w:val="10"/>
          <w:szCs w:val="10"/>
        </w:rPr>
      </w:pPr>
    </w:p>
    <w:p w14:paraId="434A7BDA" w14:textId="77777777" w:rsidR="008F3C0E" w:rsidRPr="00103FC5" w:rsidRDefault="008F3C0E" w:rsidP="008F3C0E">
      <w:pPr>
        <w:ind w:left="1134" w:hanging="425"/>
        <w:rPr>
          <w:rFonts w:ascii="Tahoma" w:hAnsi="Tahoma" w:cs="Tahoma"/>
          <w:b/>
        </w:rPr>
      </w:pPr>
      <w:r w:rsidRPr="00103FC5">
        <w:rPr>
          <w:rFonts w:ascii="Tahoma" w:hAnsi="Tahoma" w:cs="Tahoma"/>
        </w:rPr>
        <w:t xml:space="preserve">(1) </w:t>
      </w:r>
      <w:r w:rsidRPr="00103FC5">
        <w:rPr>
          <w:rFonts w:ascii="Tahoma" w:hAnsi="Tahoma" w:cs="Tahoma"/>
        </w:rPr>
        <w:tab/>
        <w:t xml:space="preserve">Sposób obliczenia </w:t>
      </w:r>
      <w:r w:rsidRPr="00103FC5">
        <w:rPr>
          <w:rFonts w:ascii="Tahoma" w:hAnsi="Tahoma" w:cs="Tahoma"/>
          <w:b/>
        </w:rPr>
        <w:t>X</w:t>
      </w:r>
      <w:r w:rsidRPr="00103FC5">
        <w:rPr>
          <w:rFonts w:ascii="Tahoma" w:hAnsi="Tahoma" w:cs="Tahoma"/>
          <w:b/>
          <w:vertAlign w:val="subscript"/>
        </w:rPr>
        <w:t>(1)</w:t>
      </w:r>
      <w:r w:rsidRPr="00103FC5">
        <w:rPr>
          <w:rFonts w:ascii="Tahoma" w:hAnsi="Tahoma" w:cs="Tahoma"/>
          <w:b/>
        </w:rPr>
        <w:t>:</w:t>
      </w:r>
    </w:p>
    <w:p w14:paraId="1B7E1FE2" w14:textId="77777777" w:rsidR="008F3C0E" w:rsidRDefault="008F3C0E" w:rsidP="008F3C0E">
      <w:pPr>
        <w:ind w:left="1134"/>
        <w:rPr>
          <w:rFonts w:ascii="Tahoma" w:hAnsi="Tahoma" w:cs="Tahoma"/>
        </w:rPr>
      </w:pPr>
      <w:r w:rsidRPr="00103FC5">
        <w:rPr>
          <w:rFonts w:ascii="Tahoma" w:hAnsi="Tahoma" w:cs="Tahoma"/>
        </w:rPr>
        <w:t>Wykonawca zamówienia, który zaproponuje najniższą</w:t>
      </w:r>
      <w:r w:rsidRPr="00103FC5">
        <w:rPr>
          <w:rFonts w:ascii="Tahoma" w:hAnsi="Tahoma" w:cs="Tahoma"/>
          <w:b/>
        </w:rPr>
        <w:t xml:space="preserve"> </w:t>
      </w:r>
      <w:r w:rsidRPr="00103FC5">
        <w:rPr>
          <w:rFonts w:ascii="Tahoma" w:hAnsi="Tahoma" w:cs="Tahoma"/>
        </w:rPr>
        <w:t>cenę otrzyma 100 pkt, natomiast pozostali Wykonawcy odpowiednio mniej punktów wg wzoru:</w:t>
      </w:r>
    </w:p>
    <w:p w14:paraId="5099D1BB" w14:textId="77777777" w:rsidR="008F3C0E" w:rsidRPr="00103FC5" w:rsidRDefault="008F3C0E" w:rsidP="008F3C0E">
      <w:pPr>
        <w:ind w:left="1134" w:hanging="141"/>
        <w:rPr>
          <w:rFonts w:ascii="Tahoma" w:hAnsi="Tahoma" w:cs="Tahoma"/>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1471"/>
        <w:gridCol w:w="3778"/>
      </w:tblGrid>
      <w:tr w:rsidR="008F3C0E" w:rsidRPr="00103FC5" w14:paraId="3FEA1AC9" w14:textId="77777777">
        <w:trPr>
          <w:cantSplit/>
          <w:trHeight w:val="209"/>
          <w:jc w:val="center"/>
        </w:trPr>
        <w:tc>
          <w:tcPr>
            <w:tcW w:w="1471" w:type="dxa"/>
            <w:vMerge w:val="restart"/>
            <w:vAlign w:val="center"/>
          </w:tcPr>
          <w:p w14:paraId="380FC85A" w14:textId="77777777" w:rsidR="008F3C0E" w:rsidRPr="00103FC5" w:rsidRDefault="008F3C0E">
            <w:pPr>
              <w:ind w:right="32"/>
              <w:rPr>
                <w:rFonts w:ascii="Tahoma" w:hAnsi="Tahoma" w:cs="Tahoma"/>
              </w:rPr>
            </w:pPr>
            <w:r w:rsidRPr="00103FC5">
              <w:rPr>
                <w:rFonts w:ascii="Tahoma" w:hAnsi="Tahoma" w:cs="Tahoma"/>
                <w:b/>
              </w:rPr>
              <w:t>X</w:t>
            </w:r>
            <w:r w:rsidRPr="00103FC5">
              <w:rPr>
                <w:rFonts w:ascii="Tahoma" w:hAnsi="Tahoma" w:cs="Tahoma"/>
                <w:b/>
                <w:vertAlign w:val="subscript"/>
              </w:rPr>
              <w:t>(1)</w:t>
            </w:r>
            <w:r w:rsidRPr="00103FC5">
              <w:rPr>
                <w:rFonts w:ascii="Tahoma" w:hAnsi="Tahoma" w:cs="Tahoma"/>
                <w:b/>
              </w:rPr>
              <w:t xml:space="preserve"> </w:t>
            </w:r>
            <w:r w:rsidRPr="00103FC5">
              <w:rPr>
                <w:rFonts w:ascii="Tahoma" w:hAnsi="Tahoma" w:cs="Tahoma"/>
              </w:rPr>
              <w:t xml:space="preserve"> =</w:t>
            </w:r>
          </w:p>
        </w:tc>
        <w:tc>
          <w:tcPr>
            <w:tcW w:w="3778" w:type="dxa"/>
            <w:vAlign w:val="center"/>
          </w:tcPr>
          <w:p w14:paraId="5086013B" w14:textId="77777777" w:rsidR="008F3C0E" w:rsidRPr="00103FC5" w:rsidRDefault="008F3C0E">
            <w:pPr>
              <w:pStyle w:val="Nagwek"/>
              <w:tabs>
                <w:tab w:val="clear" w:pos="4536"/>
                <w:tab w:val="clear" w:pos="9072"/>
                <w:tab w:val="left" w:pos="284"/>
                <w:tab w:val="left" w:pos="6167"/>
              </w:tabs>
              <w:ind w:left="-637" w:right="-779"/>
              <w:jc w:val="center"/>
              <w:rPr>
                <w:rFonts w:ascii="Tahoma" w:hAnsi="Tahoma" w:cs="Tahoma"/>
                <w:sz w:val="18"/>
                <w:szCs w:val="18"/>
              </w:rPr>
            </w:pPr>
            <w:r w:rsidRPr="00103FC5">
              <w:rPr>
                <w:rFonts w:ascii="Tahoma" w:hAnsi="Tahoma" w:cs="Tahoma"/>
                <w:sz w:val="18"/>
                <w:szCs w:val="18"/>
              </w:rPr>
              <w:t>cena (brutto)</w:t>
            </w:r>
            <w:r w:rsidRPr="00103FC5">
              <w:rPr>
                <w:rFonts w:ascii="Tahoma" w:hAnsi="Tahoma" w:cs="Tahoma"/>
                <w:b/>
                <w:sz w:val="18"/>
                <w:szCs w:val="18"/>
              </w:rPr>
              <w:t xml:space="preserve"> najniższa </w:t>
            </w:r>
            <w:r w:rsidRPr="00103FC5">
              <w:rPr>
                <w:rFonts w:ascii="Tahoma" w:hAnsi="Tahoma" w:cs="Tahoma"/>
                <w:sz w:val="18"/>
                <w:szCs w:val="18"/>
              </w:rPr>
              <w:t>x 100 pkt</w:t>
            </w:r>
          </w:p>
        </w:tc>
      </w:tr>
      <w:tr w:rsidR="008F3C0E" w:rsidRPr="00103FC5" w14:paraId="236084D5" w14:textId="77777777">
        <w:trPr>
          <w:cantSplit/>
          <w:trHeight w:val="70"/>
          <w:jc w:val="center"/>
        </w:trPr>
        <w:tc>
          <w:tcPr>
            <w:tcW w:w="1471" w:type="dxa"/>
            <w:vMerge/>
          </w:tcPr>
          <w:p w14:paraId="13126F82" w14:textId="77777777" w:rsidR="008F3C0E" w:rsidRPr="00103FC5" w:rsidRDefault="008F3C0E">
            <w:pPr>
              <w:tabs>
                <w:tab w:val="left" w:pos="284"/>
              </w:tabs>
              <w:rPr>
                <w:rFonts w:ascii="Tahoma" w:hAnsi="Tahoma" w:cs="Tahoma"/>
              </w:rPr>
            </w:pPr>
          </w:p>
        </w:tc>
        <w:tc>
          <w:tcPr>
            <w:tcW w:w="3778" w:type="dxa"/>
            <w:tcBorders>
              <w:top w:val="single" w:sz="4" w:space="0" w:color="auto"/>
            </w:tcBorders>
            <w:vAlign w:val="center"/>
          </w:tcPr>
          <w:p w14:paraId="454C8393" w14:textId="77777777" w:rsidR="008F3C0E" w:rsidRPr="00103FC5" w:rsidRDefault="008F3C0E">
            <w:pPr>
              <w:tabs>
                <w:tab w:val="left" w:pos="284"/>
                <w:tab w:val="left" w:pos="6167"/>
              </w:tabs>
              <w:jc w:val="center"/>
              <w:rPr>
                <w:rFonts w:ascii="Tahoma" w:hAnsi="Tahoma" w:cs="Tahoma"/>
                <w:sz w:val="18"/>
                <w:szCs w:val="18"/>
              </w:rPr>
            </w:pPr>
            <w:r w:rsidRPr="00103FC5">
              <w:rPr>
                <w:rFonts w:ascii="Tahoma" w:hAnsi="Tahoma" w:cs="Tahoma"/>
                <w:sz w:val="18"/>
                <w:szCs w:val="18"/>
              </w:rPr>
              <w:t xml:space="preserve">  cena (brutto) </w:t>
            </w:r>
            <w:r w:rsidRPr="00103FC5">
              <w:rPr>
                <w:rFonts w:ascii="Tahoma" w:hAnsi="Tahoma" w:cs="Tahoma"/>
                <w:b/>
                <w:sz w:val="18"/>
                <w:szCs w:val="18"/>
              </w:rPr>
              <w:t>badanej</w:t>
            </w:r>
            <w:r w:rsidRPr="00A04C1A">
              <w:rPr>
                <w:rFonts w:ascii="Tahoma" w:hAnsi="Tahoma" w:cs="Tahoma"/>
                <w:spacing w:val="40"/>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FC5">
              <w:rPr>
                <w:rFonts w:ascii="Tahoma" w:hAnsi="Tahoma" w:cs="Tahoma"/>
                <w:sz w:val="18"/>
                <w:szCs w:val="18"/>
              </w:rPr>
              <w:t>oferty</w:t>
            </w:r>
          </w:p>
        </w:tc>
      </w:tr>
    </w:tbl>
    <w:p w14:paraId="046F7AA3" w14:textId="77777777" w:rsidR="00D668BE" w:rsidRDefault="00D668BE" w:rsidP="00D668BE">
      <w:pPr>
        <w:ind w:left="1560"/>
        <w:jc w:val="both"/>
        <w:rPr>
          <w:rFonts w:ascii="Tahoma" w:hAnsi="Tahoma" w:cs="Tahoma"/>
        </w:rPr>
      </w:pPr>
    </w:p>
    <w:p w14:paraId="362110A5" w14:textId="44A3D1A6" w:rsidR="00D668BE" w:rsidRPr="00EA2021" w:rsidRDefault="00D668BE" w:rsidP="00EA2021">
      <w:pPr>
        <w:ind w:left="1134" w:hanging="425"/>
        <w:rPr>
          <w:rFonts w:ascii="Tahoma" w:hAnsi="Tahoma" w:cs="Tahoma"/>
          <w:b/>
        </w:rPr>
      </w:pPr>
      <w:r w:rsidRPr="00103FC5">
        <w:rPr>
          <w:rFonts w:ascii="Tahoma" w:hAnsi="Tahoma" w:cs="Tahoma"/>
          <w:bCs/>
        </w:rPr>
        <w:t>(2)</w:t>
      </w:r>
      <w:r w:rsidRPr="00103FC5">
        <w:rPr>
          <w:rFonts w:ascii="Tahoma" w:hAnsi="Tahoma" w:cs="Tahoma"/>
          <w:b/>
        </w:rPr>
        <w:t xml:space="preserve">   </w:t>
      </w:r>
      <w:r w:rsidRPr="00103FC5">
        <w:rPr>
          <w:rFonts w:ascii="Tahoma" w:hAnsi="Tahoma" w:cs="Tahoma"/>
        </w:rPr>
        <w:t xml:space="preserve">Sposób obliczenia </w:t>
      </w:r>
      <w:r w:rsidRPr="00103FC5">
        <w:rPr>
          <w:rFonts w:ascii="Tahoma" w:hAnsi="Tahoma" w:cs="Tahoma"/>
          <w:b/>
        </w:rPr>
        <w:t>X</w:t>
      </w:r>
      <w:r w:rsidRPr="00103FC5">
        <w:rPr>
          <w:rFonts w:ascii="Tahoma" w:hAnsi="Tahoma" w:cs="Tahoma"/>
          <w:b/>
          <w:vertAlign w:val="subscript"/>
        </w:rPr>
        <w:t>(2)</w:t>
      </w:r>
      <w:r w:rsidRPr="00103FC5">
        <w:rPr>
          <w:rFonts w:ascii="Tahoma" w:hAnsi="Tahoma" w:cs="Tahoma"/>
        </w:rPr>
        <w:t>:</w:t>
      </w:r>
    </w:p>
    <w:p w14:paraId="61684C8F"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b/>
          <w:bCs/>
        </w:rPr>
      </w:pPr>
      <w:r w:rsidRPr="00101A88">
        <w:rPr>
          <w:rFonts w:ascii="Tahoma" w:hAnsi="Tahoma" w:cs="Tahoma"/>
          <w:b/>
          <w:bCs/>
        </w:rPr>
        <w:t>Zaawansowana ochrona DNS</w:t>
      </w:r>
    </w:p>
    <w:p w14:paraId="794DEF06"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Zaawansowana ochrona DNS w trybie rzeczywistym. Dla każdego zapytania DNS przetwarzanego przez firewall musi zostać wykonana jego pełna analiza. Nie dopuszcza rozwiązania funkcjonującego tylko i wyłącznie w oparciu o weryfikację zapytania DNS w bazie danych rozpoznanych zagrożeń danego producenta, ponieważ taka metoda nie zapewnia ochrony tzw. pacjenta zero, który wykonuje zapytanie DNS o unikalną nazwę domenową, która jeszcze nie znajduje się w bazie. Analiza każdego zapytania musi obejmować co najmniej zakres detekcji jak poniżej:</w:t>
      </w:r>
    </w:p>
    <w:p w14:paraId="3DD7BAA8"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 xml:space="preserve">a) wykrywanie zapytań do domen złośliwych. </w:t>
      </w:r>
    </w:p>
    <w:p w14:paraId="18209414"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b) możliwość skonfigurowania fałszowania odpowiedzi na zapytania DNS zaklasyfikowane</w:t>
      </w:r>
    </w:p>
    <w:p w14:paraId="34DD7CF6"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 xml:space="preserve">    jako niebezpieczne (tzw. DNS sinkholing) </w:t>
      </w:r>
    </w:p>
    <w:p w14:paraId="300FBDF6"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c) wykrywanie domen generowanych dynamicznie przez złośliwe oprogramowanie w celu</w:t>
      </w:r>
    </w:p>
    <w:p w14:paraId="66F762FA"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 xml:space="preserve">    uniknięcia wykrycia kanałów komunikacyjnych (tzw. domeny DGA) </w:t>
      </w:r>
    </w:p>
    <w:p w14:paraId="3B9CFE24"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d) wykrywanie domen fast flux</w:t>
      </w:r>
    </w:p>
    <w:p w14:paraId="10CE8572"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 xml:space="preserve">e) wykrywanie domen dynamicznych Dynamic DNS </w:t>
      </w:r>
    </w:p>
    <w:p w14:paraId="5DE21C23"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f) wykrywanie domen nowo rejestrowanych – Newly-registered-domain</w:t>
      </w:r>
    </w:p>
    <w:p w14:paraId="465E4D9F"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g) wykrywanie domen strategically-aged-domain</w:t>
      </w:r>
    </w:p>
    <w:p w14:paraId="2AD49D9C"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h) wykrywanie nadużyć protokołu DNS w celu infiltracji i eksfiltracji danych</w:t>
      </w:r>
    </w:p>
    <w:p w14:paraId="39AF4323"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 xml:space="preserve">i) wykrywanie ataków DNS Tunelling, w tym ultra-slow DNS Tunneling </w:t>
      </w:r>
    </w:p>
    <w:p w14:paraId="13AF6AE9"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 xml:space="preserve">j) wykrywanie ataków na rekordy DNS, w tym między innymi CNAME cloaking i Dangling   </w:t>
      </w:r>
      <w:r w:rsidRPr="00101A88">
        <w:rPr>
          <w:rFonts w:ascii="Tahoma" w:hAnsi="Tahoma" w:cs="Tahoma"/>
        </w:rPr>
        <w:br/>
        <w:t xml:space="preserve">   DNS</w:t>
      </w:r>
    </w:p>
    <w:p w14:paraId="4BA53447" w14:textId="77777777" w:rsidR="00101A88" w:rsidRPr="00101A88" w:rsidRDefault="00101A88" w:rsidP="00101A88">
      <w:pPr>
        <w:widowControl w:val="0"/>
        <w:autoSpaceDE w:val="0"/>
        <w:autoSpaceDN w:val="0"/>
        <w:adjustRightInd w:val="0"/>
        <w:spacing w:line="230" w:lineRule="exact"/>
        <w:ind w:left="1134"/>
        <w:jc w:val="both"/>
        <w:rPr>
          <w:rFonts w:ascii="Tahoma" w:hAnsi="Tahoma" w:cs="Tahoma"/>
        </w:rPr>
      </w:pPr>
      <w:r w:rsidRPr="00101A88">
        <w:rPr>
          <w:rFonts w:ascii="Tahoma" w:hAnsi="Tahoma" w:cs="Tahoma"/>
        </w:rPr>
        <w:t>k) wykrywanie ataków na protokół DNS.</w:t>
      </w:r>
    </w:p>
    <w:p w14:paraId="635C19F5" w14:textId="77777777" w:rsidR="0084444E" w:rsidRDefault="0084444E" w:rsidP="00101A88">
      <w:pPr>
        <w:widowControl w:val="0"/>
        <w:autoSpaceDE w:val="0"/>
        <w:autoSpaceDN w:val="0"/>
        <w:adjustRightInd w:val="0"/>
        <w:spacing w:line="230" w:lineRule="exact"/>
        <w:ind w:left="1134" w:hanging="518"/>
        <w:jc w:val="both"/>
        <w:rPr>
          <w:rFonts w:ascii="Tahoma" w:hAnsi="Tahoma" w:cs="Tahoma"/>
        </w:rPr>
      </w:pPr>
    </w:p>
    <w:p w14:paraId="154FECCE" w14:textId="335F2004" w:rsidR="00101A88" w:rsidRPr="00101A88" w:rsidRDefault="00101A88" w:rsidP="00101A88">
      <w:pPr>
        <w:widowControl w:val="0"/>
        <w:autoSpaceDE w:val="0"/>
        <w:autoSpaceDN w:val="0"/>
        <w:adjustRightInd w:val="0"/>
        <w:spacing w:line="230" w:lineRule="exact"/>
        <w:ind w:left="1134" w:hanging="518"/>
        <w:jc w:val="both"/>
        <w:rPr>
          <w:rFonts w:ascii="Tahoma" w:hAnsi="Tahoma" w:cs="Tahoma"/>
        </w:rPr>
      </w:pPr>
      <w:r w:rsidRPr="00101A88">
        <w:rPr>
          <w:rFonts w:ascii="Tahoma" w:hAnsi="Tahoma" w:cs="Tahoma"/>
        </w:rPr>
        <w:t xml:space="preserve">        W tym kryterium Wykonawca, który:</w:t>
      </w:r>
    </w:p>
    <w:p w14:paraId="44724F44" w14:textId="1BC5E881" w:rsidR="00101A88" w:rsidRPr="00101A88" w:rsidRDefault="00101A88" w:rsidP="00B74722">
      <w:pPr>
        <w:jc w:val="both"/>
        <w:rPr>
          <w:rFonts w:ascii="Calibri" w:hAnsi="Calibri" w:cs="Calibri"/>
          <w:b/>
          <w:bCs/>
          <w:color w:val="000000"/>
          <w:sz w:val="22"/>
          <w:szCs w:val="22"/>
        </w:rPr>
      </w:pPr>
      <w:r w:rsidRPr="00101A88">
        <w:rPr>
          <w:rFonts w:ascii="Tahoma" w:hAnsi="Tahoma" w:cs="Tahoma"/>
        </w:rPr>
        <w:t xml:space="preserve">       </w:t>
      </w:r>
      <w:r w:rsidR="00B74722">
        <w:rPr>
          <w:rFonts w:ascii="Tahoma" w:hAnsi="Tahoma" w:cs="Tahoma"/>
        </w:rPr>
        <w:t xml:space="preserve">          </w:t>
      </w:r>
      <w:r w:rsidRPr="00101A88">
        <w:rPr>
          <w:rFonts w:ascii="Tahoma" w:hAnsi="Tahoma" w:cs="Tahoma"/>
        </w:rPr>
        <w:t xml:space="preserve">  </w:t>
      </w:r>
      <w:bookmarkStart w:id="21" w:name="_Hlk195783459"/>
      <w:r w:rsidRPr="00101A88">
        <w:rPr>
          <w:rFonts w:ascii="Tahoma" w:hAnsi="Tahoma" w:cs="Tahoma"/>
        </w:rPr>
        <w:t xml:space="preserve">-  zaoferuje </w:t>
      </w:r>
      <w:r w:rsidR="00B74722" w:rsidRPr="00B74722">
        <w:rPr>
          <w:rFonts w:ascii="Tahoma" w:hAnsi="Tahoma" w:cs="Tahoma"/>
        </w:rPr>
        <w:t>z</w:t>
      </w:r>
      <w:r w:rsidR="00B74722" w:rsidRPr="00B74722">
        <w:rPr>
          <w:rFonts w:ascii="Tahoma" w:hAnsi="Tahoma" w:cs="Tahoma"/>
          <w:color w:val="000000"/>
        </w:rPr>
        <w:t>aawansowaną ochronę DNS obsługiwaną przez firewall</w:t>
      </w:r>
      <w:r w:rsidR="00B74722">
        <w:rPr>
          <w:rFonts w:ascii="Calibri" w:hAnsi="Calibri" w:cs="Calibri"/>
          <w:b/>
          <w:bCs/>
          <w:color w:val="000000"/>
          <w:sz w:val="22"/>
          <w:szCs w:val="22"/>
        </w:rPr>
        <w:t xml:space="preserve"> </w:t>
      </w:r>
      <w:r w:rsidRPr="00101A88">
        <w:rPr>
          <w:rFonts w:ascii="Tahoma" w:hAnsi="Tahoma" w:cs="Tahoma"/>
        </w:rPr>
        <w:t>- otrzyma 100 pkt,</w:t>
      </w:r>
    </w:p>
    <w:p w14:paraId="7057C389" w14:textId="2474469E" w:rsidR="00101A88" w:rsidRPr="00101A88" w:rsidRDefault="00101A88" w:rsidP="00101A88">
      <w:pPr>
        <w:widowControl w:val="0"/>
        <w:autoSpaceDE w:val="0"/>
        <w:autoSpaceDN w:val="0"/>
        <w:adjustRightInd w:val="0"/>
        <w:spacing w:line="230" w:lineRule="exact"/>
        <w:ind w:left="1134" w:hanging="518"/>
        <w:jc w:val="both"/>
        <w:rPr>
          <w:rFonts w:ascii="Tahoma" w:hAnsi="Tahoma" w:cs="Tahoma"/>
        </w:rPr>
      </w:pPr>
      <w:r w:rsidRPr="00101A88">
        <w:rPr>
          <w:rFonts w:ascii="Tahoma" w:hAnsi="Tahoma" w:cs="Tahoma"/>
        </w:rPr>
        <w:t xml:space="preserve">         -   </w:t>
      </w:r>
      <w:r w:rsidR="00B74722">
        <w:rPr>
          <w:rFonts w:ascii="Tahoma" w:hAnsi="Tahoma" w:cs="Tahoma"/>
        </w:rPr>
        <w:t xml:space="preserve">nie </w:t>
      </w:r>
      <w:r w:rsidR="00B74722" w:rsidRPr="00B74722">
        <w:rPr>
          <w:rFonts w:ascii="Tahoma" w:hAnsi="Tahoma" w:cs="Tahoma"/>
        </w:rPr>
        <w:t>zaoferuje zaawansowan</w:t>
      </w:r>
      <w:r w:rsidR="00B74722">
        <w:rPr>
          <w:rFonts w:ascii="Tahoma" w:hAnsi="Tahoma" w:cs="Tahoma"/>
        </w:rPr>
        <w:t>ej</w:t>
      </w:r>
      <w:r w:rsidR="00B74722" w:rsidRPr="00B74722">
        <w:rPr>
          <w:rFonts w:ascii="Tahoma" w:hAnsi="Tahoma" w:cs="Tahoma"/>
        </w:rPr>
        <w:t xml:space="preserve"> ochron</w:t>
      </w:r>
      <w:r w:rsidR="00B74722">
        <w:rPr>
          <w:rFonts w:ascii="Tahoma" w:hAnsi="Tahoma" w:cs="Tahoma"/>
        </w:rPr>
        <w:t>y</w:t>
      </w:r>
      <w:r w:rsidR="00B74722" w:rsidRPr="00B74722">
        <w:rPr>
          <w:rFonts w:ascii="Tahoma" w:hAnsi="Tahoma" w:cs="Tahoma"/>
        </w:rPr>
        <w:t xml:space="preserve"> DNS obsługiwan</w:t>
      </w:r>
      <w:r w:rsidR="00B74722">
        <w:rPr>
          <w:rFonts w:ascii="Tahoma" w:hAnsi="Tahoma" w:cs="Tahoma"/>
        </w:rPr>
        <w:t>ej</w:t>
      </w:r>
      <w:r w:rsidR="00B74722" w:rsidRPr="00B74722">
        <w:rPr>
          <w:rFonts w:ascii="Tahoma" w:hAnsi="Tahoma" w:cs="Tahoma"/>
        </w:rPr>
        <w:t xml:space="preserve"> przez firewall </w:t>
      </w:r>
      <w:r w:rsidRPr="00101A88">
        <w:rPr>
          <w:rFonts w:ascii="Tahoma" w:hAnsi="Tahoma" w:cs="Tahoma"/>
        </w:rPr>
        <w:t>- otrzyma 0 pkt.</w:t>
      </w:r>
    </w:p>
    <w:p w14:paraId="71F544D2" w14:textId="77777777" w:rsidR="00101A88" w:rsidRPr="00101A88" w:rsidRDefault="00101A88" w:rsidP="00101A88">
      <w:pPr>
        <w:autoSpaceDE w:val="0"/>
        <w:autoSpaceDN w:val="0"/>
        <w:adjustRightInd w:val="0"/>
        <w:ind w:left="1134"/>
        <w:jc w:val="both"/>
        <w:rPr>
          <w:rFonts w:ascii="Tahoma" w:hAnsi="Tahoma" w:cs="Tahoma"/>
        </w:rPr>
      </w:pPr>
    </w:p>
    <w:bookmarkEnd w:id="21"/>
    <w:p w14:paraId="695E1569" w14:textId="77777777" w:rsidR="00101A88" w:rsidRPr="00101A88" w:rsidRDefault="00101A88" w:rsidP="00101A88">
      <w:pPr>
        <w:ind w:left="1134" w:hanging="425"/>
        <w:rPr>
          <w:rFonts w:ascii="Tahoma" w:hAnsi="Tahoma" w:cs="Tahoma"/>
        </w:rPr>
      </w:pPr>
      <w:r w:rsidRPr="00101A88">
        <w:rPr>
          <w:rFonts w:ascii="Tahoma" w:hAnsi="Tahoma" w:cs="Tahoma"/>
          <w:bCs/>
        </w:rPr>
        <w:t>(3)</w:t>
      </w:r>
      <w:r w:rsidRPr="00101A88">
        <w:rPr>
          <w:rFonts w:ascii="Tahoma" w:hAnsi="Tahoma" w:cs="Tahoma"/>
          <w:b/>
        </w:rPr>
        <w:t xml:space="preserve">   </w:t>
      </w:r>
      <w:r w:rsidRPr="00101A88">
        <w:rPr>
          <w:rFonts w:ascii="Tahoma" w:hAnsi="Tahoma" w:cs="Tahoma"/>
        </w:rPr>
        <w:t xml:space="preserve">Sposób obliczenia </w:t>
      </w:r>
      <w:r w:rsidRPr="00101A88">
        <w:rPr>
          <w:rFonts w:ascii="Tahoma" w:hAnsi="Tahoma" w:cs="Tahoma"/>
          <w:b/>
        </w:rPr>
        <w:t>X</w:t>
      </w:r>
      <w:r w:rsidRPr="00101A88">
        <w:rPr>
          <w:rFonts w:ascii="Tahoma" w:hAnsi="Tahoma" w:cs="Tahoma"/>
          <w:b/>
          <w:vertAlign w:val="subscript"/>
        </w:rPr>
        <w:t>(3)</w:t>
      </w:r>
      <w:r w:rsidRPr="00101A88">
        <w:rPr>
          <w:rFonts w:ascii="Tahoma" w:hAnsi="Tahoma" w:cs="Tahoma"/>
        </w:rPr>
        <w:t>:</w:t>
      </w:r>
    </w:p>
    <w:p w14:paraId="5968575A" w14:textId="77777777" w:rsidR="00101A88" w:rsidRPr="00101A88" w:rsidRDefault="00101A88" w:rsidP="00101A88">
      <w:pPr>
        <w:ind w:left="1134"/>
        <w:jc w:val="both"/>
        <w:rPr>
          <w:rFonts w:ascii="Tahoma" w:hAnsi="Tahoma" w:cs="Tahoma"/>
          <w:b/>
        </w:rPr>
      </w:pPr>
      <w:r w:rsidRPr="00101A88">
        <w:rPr>
          <w:rFonts w:ascii="Tahoma" w:hAnsi="Tahoma" w:cs="Tahoma"/>
          <w:b/>
        </w:rPr>
        <w:t>Ochrona z wykorzystaniem mechanizmów Machine Learning</w:t>
      </w:r>
    </w:p>
    <w:p w14:paraId="12EBFB5A" w14:textId="77777777" w:rsidR="00101A88" w:rsidRPr="00101A88" w:rsidRDefault="00101A88" w:rsidP="00101A88">
      <w:pPr>
        <w:ind w:left="1134"/>
        <w:jc w:val="both"/>
        <w:rPr>
          <w:rFonts w:ascii="Tahoma" w:hAnsi="Tahoma" w:cs="Tahoma"/>
          <w:bCs/>
        </w:rPr>
      </w:pPr>
      <w:r w:rsidRPr="00101A88">
        <w:rPr>
          <w:rFonts w:ascii="Tahoma" w:hAnsi="Tahoma" w:cs="Tahoma"/>
          <w:bCs/>
        </w:rPr>
        <w:t xml:space="preserve">Urządzenie NGFW musi pozwalać na blokowanie zagrożeń za pomocą algorytmów uczenia maszynowego (ML) aktualizowanego dynamicznie przez producenta. Wykrywanie </w:t>
      </w:r>
      <w:r w:rsidRPr="00101A88">
        <w:rPr>
          <w:rFonts w:ascii="Tahoma" w:hAnsi="Tahoma" w:cs="Tahoma"/>
          <w:bCs/>
        </w:rPr>
        <w:lastRenderedPageBreak/>
        <w:t>i blokowanie złośliwych treści musi odbywać się lokalnie na urządzeniu, jako uzupełnienie posiadanych funkcji bazujących na sygnaturach antywirusowych oraz funkcji filtrowania URL. Funkcja wykrywania zagrożeń z wykorzystaniem mechanizmów ML musi być dostępna co najmniej dla:</w:t>
      </w:r>
    </w:p>
    <w:p w14:paraId="02167581" w14:textId="77777777" w:rsidR="00101A88" w:rsidRPr="00101A88" w:rsidRDefault="00101A88" w:rsidP="00101A88">
      <w:pPr>
        <w:ind w:left="1134"/>
        <w:rPr>
          <w:rFonts w:ascii="Tahoma" w:hAnsi="Tahoma" w:cs="Tahoma"/>
          <w:bCs/>
        </w:rPr>
      </w:pPr>
      <w:r w:rsidRPr="00101A88">
        <w:rPr>
          <w:rFonts w:ascii="Tahoma" w:hAnsi="Tahoma" w:cs="Tahoma"/>
          <w:bCs/>
        </w:rPr>
        <w:t xml:space="preserve">a) złośliwych plików wykonywalnych (PE);   </w:t>
      </w:r>
    </w:p>
    <w:p w14:paraId="32A6861E" w14:textId="77777777" w:rsidR="00101A88" w:rsidRPr="00101A88" w:rsidRDefault="00101A88" w:rsidP="00101A88">
      <w:pPr>
        <w:ind w:left="1134"/>
        <w:rPr>
          <w:rFonts w:ascii="Tahoma" w:hAnsi="Tahoma" w:cs="Tahoma"/>
          <w:bCs/>
        </w:rPr>
      </w:pPr>
      <w:r w:rsidRPr="00101A88">
        <w:rPr>
          <w:rFonts w:ascii="Tahoma" w:hAnsi="Tahoma" w:cs="Tahoma"/>
          <w:bCs/>
        </w:rPr>
        <w:t xml:space="preserve">b) złośliwych skryptów PowerShell;    </w:t>
      </w:r>
    </w:p>
    <w:p w14:paraId="397405D7" w14:textId="77777777" w:rsidR="00101A88" w:rsidRPr="00101A88" w:rsidRDefault="00101A88" w:rsidP="00101A88">
      <w:pPr>
        <w:ind w:left="1134"/>
        <w:rPr>
          <w:rFonts w:ascii="Tahoma" w:hAnsi="Tahoma" w:cs="Tahoma"/>
          <w:bCs/>
        </w:rPr>
      </w:pPr>
      <w:r w:rsidRPr="00101A88">
        <w:rPr>
          <w:rFonts w:ascii="Tahoma" w:hAnsi="Tahoma" w:cs="Tahoma"/>
          <w:bCs/>
        </w:rPr>
        <w:t xml:space="preserve">c) złośliwych skryptów JavaScript;    </w:t>
      </w:r>
    </w:p>
    <w:p w14:paraId="3310EAE3" w14:textId="77777777" w:rsidR="00101A88" w:rsidRPr="00101A88" w:rsidRDefault="00101A88" w:rsidP="00101A88">
      <w:pPr>
        <w:ind w:left="1134"/>
        <w:rPr>
          <w:rFonts w:ascii="Tahoma" w:hAnsi="Tahoma" w:cs="Tahoma"/>
          <w:bCs/>
        </w:rPr>
      </w:pPr>
      <w:r w:rsidRPr="00101A88">
        <w:rPr>
          <w:rFonts w:ascii="Tahoma" w:hAnsi="Tahoma" w:cs="Tahoma"/>
          <w:bCs/>
        </w:rPr>
        <w:t xml:space="preserve">d) ataków phishing.  </w:t>
      </w:r>
    </w:p>
    <w:p w14:paraId="2B0FE1E1" w14:textId="77777777" w:rsidR="00101A88" w:rsidRPr="00101A88" w:rsidRDefault="00101A88" w:rsidP="00101A88">
      <w:pPr>
        <w:ind w:left="1134"/>
        <w:rPr>
          <w:rFonts w:ascii="Tahoma" w:hAnsi="Tahoma" w:cs="Tahoma"/>
          <w:bCs/>
          <w:sz w:val="8"/>
          <w:szCs w:val="8"/>
        </w:rPr>
      </w:pPr>
    </w:p>
    <w:p w14:paraId="1B593F4B" w14:textId="77777777" w:rsidR="00101A88" w:rsidRPr="00101A88" w:rsidRDefault="00101A88" w:rsidP="00101A88">
      <w:pPr>
        <w:ind w:left="1134"/>
        <w:jc w:val="both"/>
        <w:rPr>
          <w:rFonts w:ascii="Tahoma" w:hAnsi="Tahoma" w:cs="Tahoma"/>
          <w:bCs/>
        </w:rPr>
      </w:pPr>
      <w:r w:rsidRPr="00101A88">
        <w:rPr>
          <w:rFonts w:ascii="Tahoma" w:hAnsi="Tahoma" w:cs="Tahoma"/>
          <w:bCs/>
        </w:rPr>
        <w:t>Wykonawca, który zadeklaruje spełnienie tego kryterium musi oferować urządzenia pozwalające na blokowanie zagrożeń za pomocą algorytmów uczenia maszynowego (ML) aktualizowanego dynamicznie przez producenta. Wykrywanie i blokowanie złośliwych treści musi odbywać się lokalnie na urządzeniu, jako uzupełnienie posiadanych funkcji bazujących na sygnaturach antywirusowych oraz funkcji filtrowanie URL.</w:t>
      </w:r>
    </w:p>
    <w:p w14:paraId="49DDEFD2" w14:textId="77777777" w:rsidR="00101A88" w:rsidRPr="00101A88" w:rsidRDefault="00101A88" w:rsidP="00101A88">
      <w:pPr>
        <w:ind w:left="309"/>
        <w:rPr>
          <w:rFonts w:ascii="Tahoma" w:hAnsi="Tahoma" w:cs="Tahoma"/>
          <w:bCs/>
        </w:rPr>
      </w:pPr>
    </w:p>
    <w:p w14:paraId="62462161" w14:textId="77777777" w:rsidR="00101A88" w:rsidRPr="00101A88" w:rsidRDefault="00101A88" w:rsidP="00101A88">
      <w:pPr>
        <w:ind w:left="1134"/>
        <w:rPr>
          <w:rFonts w:ascii="Tahoma" w:hAnsi="Tahoma" w:cs="Tahoma"/>
          <w:bCs/>
        </w:rPr>
      </w:pPr>
      <w:r w:rsidRPr="00101A88">
        <w:rPr>
          <w:rFonts w:ascii="Tahoma" w:hAnsi="Tahoma" w:cs="Tahoma"/>
          <w:bCs/>
        </w:rPr>
        <w:t>W tym kryterium Wykonawca, który:</w:t>
      </w:r>
    </w:p>
    <w:p w14:paraId="172F6241" w14:textId="2910DAA9" w:rsidR="00101A88" w:rsidRPr="00101A88" w:rsidRDefault="00101A88" w:rsidP="00651762">
      <w:pPr>
        <w:widowControl w:val="0"/>
        <w:autoSpaceDE w:val="0"/>
        <w:autoSpaceDN w:val="0"/>
        <w:adjustRightInd w:val="0"/>
        <w:spacing w:line="230" w:lineRule="exact"/>
        <w:ind w:left="1134" w:hanging="518"/>
        <w:jc w:val="both"/>
        <w:rPr>
          <w:rFonts w:ascii="Tahoma" w:hAnsi="Tahoma" w:cs="Tahoma"/>
        </w:rPr>
      </w:pPr>
      <w:r w:rsidRPr="00101A88">
        <w:rPr>
          <w:rFonts w:ascii="Tahoma" w:hAnsi="Tahoma" w:cs="Tahoma"/>
          <w:bCs/>
          <w:sz w:val="24"/>
          <w:szCs w:val="24"/>
        </w:rPr>
        <w:t xml:space="preserve">       </w:t>
      </w:r>
      <w:r w:rsidRPr="00101A88">
        <w:rPr>
          <w:rFonts w:ascii="Tahoma" w:hAnsi="Tahoma" w:cs="Tahoma"/>
        </w:rPr>
        <w:t xml:space="preserve">-   zaoferuje </w:t>
      </w:r>
      <w:r w:rsidR="00651762">
        <w:rPr>
          <w:rFonts w:ascii="Tahoma" w:hAnsi="Tahoma" w:cs="Tahoma"/>
        </w:rPr>
        <w:t>o</w:t>
      </w:r>
      <w:r w:rsidR="00651762" w:rsidRPr="00651762">
        <w:rPr>
          <w:rFonts w:ascii="Tahoma" w:hAnsi="Tahoma" w:cs="Tahoma"/>
        </w:rPr>
        <w:t>chron</w:t>
      </w:r>
      <w:r w:rsidR="00651762">
        <w:rPr>
          <w:rFonts w:ascii="Tahoma" w:hAnsi="Tahoma" w:cs="Tahoma"/>
        </w:rPr>
        <w:t>ę</w:t>
      </w:r>
      <w:r w:rsidR="00651762" w:rsidRPr="00651762">
        <w:rPr>
          <w:rFonts w:ascii="Tahoma" w:hAnsi="Tahoma" w:cs="Tahoma"/>
        </w:rPr>
        <w:t xml:space="preserve"> z wykorzystaniem mechanizmów Machine Learning obsługiwa</w:t>
      </w:r>
      <w:r w:rsidR="00651762">
        <w:rPr>
          <w:rFonts w:ascii="Tahoma" w:hAnsi="Tahoma" w:cs="Tahoma"/>
        </w:rPr>
        <w:t>ną</w:t>
      </w:r>
      <w:r w:rsidR="00651762" w:rsidRPr="00651762">
        <w:rPr>
          <w:rFonts w:ascii="Tahoma" w:hAnsi="Tahoma" w:cs="Tahoma"/>
        </w:rPr>
        <w:t xml:space="preserve"> przez </w:t>
      </w:r>
      <w:r w:rsidR="00651762">
        <w:rPr>
          <w:rFonts w:ascii="Tahoma" w:hAnsi="Tahoma" w:cs="Tahoma"/>
        </w:rPr>
        <w:t xml:space="preserve">  </w:t>
      </w:r>
      <w:r w:rsidR="00651762">
        <w:rPr>
          <w:rFonts w:ascii="Tahoma" w:hAnsi="Tahoma" w:cs="Tahoma"/>
        </w:rPr>
        <w:br/>
        <w:t xml:space="preserve">    </w:t>
      </w:r>
      <w:r w:rsidR="00651762" w:rsidRPr="00651762">
        <w:rPr>
          <w:rFonts w:ascii="Tahoma" w:hAnsi="Tahoma" w:cs="Tahoma"/>
        </w:rPr>
        <w:t>firewall</w:t>
      </w:r>
      <w:r w:rsidR="00651762">
        <w:rPr>
          <w:rFonts w:ascii="Tahoma" w:hAnsi="Tahoma" w:cs="Tahoma"/>
        </w:rPr>
        <w:t xml:space="preserve"> </w:t>
      </w:r>
      <w:r w:rsidRPr="00101A88">
        <w:rPr>
          <w:rFonts w:ascii="Tahoma" w:hAnsi="Tahoma" w:cs="Tahoma"/>
        </w:rPr>
        <w:t>- otrzyma 100 pkt,</w:t>
      </w:r>
    </w:p>
    <w:p w14:paraId="0FD9131C" w14:textId="0BE8E0F4" w:rsidR="00101A88" w:rsidRPr="00101A88" w:rsidRDefault="00101A88" w:rsidP="00651762">
      <w:pPr>
        <w:widowControl w:val="0"/>
        <w:autoSpaceDE w:val="0"/>
        <w:autoSpaceDN w:val="0"/>
        <w:adjustRightInd w:val="0"/>
        <w:spacing w:line="230" w:lineRule="exact"/>
        <w:ind w:left="1134" w:hanging="518"/>
        <w:jc w:val="both"/>
        <w:rPr>
          <w:rFonts w:ascii="Tahoma" w:hAnsi="Tahoma" w:cs="Tahoma"/>
        </w:rPr>
      </w:pPr>
      <w:r w:rsidRPr="00101A88">
        <w:rPr>
          <w:rFonts w:ascii="Tahoma" w:hAnsi="Tahoma" w:cs="Tahoma"/>
        </w:rPr>
        <w:t xml:space="preserve">         - </w:t>
      </w:r>
      <w:r w:rsidR="00651762">
        <w:rPr>
          <w:rFonts w:ascii="Tahoma" w:hAnsi="Tahoma" w:cs="Tahoma"/>
        </w:rPr>
        <w:t xml:space="preserve"> nie </w:t>
      </w:r>
      <w:r w:rsidR="00651762" w:rsidRPr="00651762">
        <w:rPr>
          <w:rFonts w:ascii="Tahoma" w:hAnsi="Tahoma" w:cs="Tahoma"/>
        </w:rPr>
        <w:t>zaoferuje ochron</w:t>
      </w:r>
      <w:r w:rsidR="00651762">
        <w:rPr>
          <w:rFonts w:ascii="Tahoma" w:hAnsi="Tahoma" w:cs="Tahoma"/>
        </w:rPr>
        <w:t xml:space="preserve">y </w:t>
      </w:r>
      <w:r w:rsidR="00651762" w:rsidRPr="00651762">
        <w:rPr>
          <w:rFonts w:ascii="Tahoma" w:hAnsi="Tahoma" w:cs="Tahoma"/>
        </w:rPr>
        <w:t>z wykorzystaniem mechanizmów Machine Learning obsługiwan</w:t>
      </w:r>
      <w:r w:rsidR="00651762">
        <w:rPr>
          <w:rFonts w:ascii="Tahoma" w:hAnsi="Tahoma" w:cs="Tahoma"/>
        </w:rPr>
        <w:t>ej</w:t>
      </w:r>
      <w:r w:rsidR="00651762" w:rsidRPr="00651762">
        <w:rPr>
          <w:rFonts w:ascii="Tahoma" w:hAnsi="Tahoma" w:cs="Tahoma"/>
        </w:rPr>
        <w:t xml:space="preserve"> </w:t>
      </w:r>
      <w:r w:rsidR="00651762">
        <w:rPr>
          <w:rFonts w:ascii="Tahoma" w:hAnsi="Tahoma" w:cs="Tahoma"/>
        </w:rPr>
        <w:br/>
        <w:t xml:space="preserve">    </w:t>
      </w:r>
      <w:r w:rsidR="00651762" w:rsidRPr="00651762">
        <w:rPr>
          <w:rFonts w:ascii="Tahoma" w:hAnsi="Tahoma" w:cs="Tahoma"/>
        </w:rPr>
        <w:t xml:space="preserve">przez firewall </w:t>
      </w:r>
      <w:r w:rsidRPr="00101A88">
        <w:rPr>
          <w:rFonts w:ascii="Tahoma" w:hAnsi="Tahoma" w:cs="Tahoma"/>
        </w:rPr>
        <w:t>- otrzyma 0 pkt.</w:t>
      </w:r>
    </w:p>
    <w:p w14:paraId="55057F3B" w14:textId="77777777" w:rsidR="00101A88" w:rsidRPr="00101A88" w:rsidRDefault="00101A88" w:rsidP="00101A88">
      <w:pPr>
        <w:ind w:left="1134"/>
        <w:rPr>
          <w:rFonts w:ascii="Tahoma" w:hAnsi="Tahoma" w:cs="Tahoma"/>
        </w:rPr>
      </w:pPr>
    </w:p>
    <w:p w14:paraId="4EEEF0BF" w14:textId="77777777" w:rsidR="00101A88" w:rsidRPr="00101A88" w:rsidRDefault="00101A88" w:rsidP="00101A88">
      <w:pPr>
        <w:ind w:left="1134" w:hanging="425"/>
        <w:rPr>
          <w:rFonts w:ascii="Tahoma" w:hAnsi="Tahoma" w:cs="Tahoma"/>
        </w:rPr>
      </w:pPr>
      <w:r w:rsidRPr="00101A88">
        <w:rPr>
          <w:rFonts w:ascii="Tahoma" w:hAnsi="Tahoma" w:cs="Tahoma"/>
        </w:rPr>
        <w:t xml:space="preserve">(4)   Sposób obliczenia </w:t>
      </w:r>
      <w:r w:rsidRPr="00101A88">
        <w:rPr>
          <w:rFonts w:ascii="Tahoma" w:hAnsi="Tahoma" w:cs="Tahoma"/>
          <w:b/>
          <w:bCs/>
        </w:rPr>
        <w:t>X</w:t>
      </w:r>
      <w:r w:rsidRPr="00101A88">
        <w:rPr>
          <w:rFonts w:ascii="Tahoma" w:hAnsi="Tahoma" w:cs="Tahoma"/>
          <w:b/>
          <w:bCs/>
          <w:vertAlign w:val="subscript"/>
        </w:rPr>
        <w:t>(4)</w:t>
      </w:r>
      <w:r w:rsidRPr="00101A88">
        <w:rPr>
          <w:rFonts w:ascii="Tahoma" w:hAnsi="Tahoma" w:cs="Tahoma"/>
        </w:rPr>
        <w:t>:</w:t>
      </w:r>
    </w:p>
    <w:p w14:paraId="3F96A1F5" w14:textId="77777777" w:rsidR="00101A88" w:rsidRPr="00101A88" w:rsidRDefault="00101A88" w:rsidP="00101A88">
      <w:pPr>
        <w:widowControl w:val="0"/>
        <w:autoSpaceDE w:val="0"/>
        <w:autoSpaceDN w:val="0"/>
        <w:adjustRightInd w:val="0"/>
        <w:spacing w:line="230" w:lineRule="exact"/>
        <w:ind w:left="1134" w:hanging="1985"/>
        <w:jc w:val="both"/>
        <w:rPr>
          <w:rFonts w:ascii="Tahoma" w:hAnsi="Tahoma" w:cs="Tahoma"/>
        </w:rPr>
      </w:pPr>
      <w:r w:rsidRPr="00101A88">
        <w:rPr>
          <w:rFonts w:ascii="Tahoma" w:hAnsi="Tahoma" w:cs="Tahoma"/>
        </w:rPr>
        <w:t xml:space="preserve">                                </w:t>
      </w:r>
      <w:r w:rsidRPr="00101A88">
        <w:rPr>
          <w:rFonts w:ascii="Tahoma" w:hAnsi="Tahoma" w:cs="Tahoma"/>
          <w:b/>
          <w:bCs/>
        </w:rPr>
        <w:t>Urządzenia firewall umożliwiające sprawdzenie wpływu nowo pobranych aktualizacji sygnatur wykrywających aplikacje (przed ich zatwierdzeniem na urządzeniu) na istniejące polityki bezpieczeństwa</w:t>
      </w:r>
      <w:r w:rsidRPr="00101A88">
        <w:rPr>
          <w:rFonts w:ascii="Tahoma" w:hAnsi="Tahoma" w:cs="Tahoma"/>
        </w:rPr>
        <w:t xml:space="preserve"> </w:t>
      </w:r>
    </w:p>
    <w:p w14:paraId="10D0144A" w14:textId="77777777" w:rsidR="00101A88" w:rsidRPr="00101A88" w:rsidRDefault="00101A88" w:rsidP="00101A88">
      <w:pPr>
        <w:autoSpaceDE w:val="0"/>
        <w:autoSpaceDN w:val="0"/>
        <w:adjustRightInd w:val="0"/>
        <w:ind w:left="1134"/>
        <w:jc w:val="both"/>
        <w:rPr>
          <w:rFonts w:ascii="Tahoma" w:hAnsi="Tahoma" w:cs="Tahoma"/>
        </w:rPr>
      </w:pPr>
      <w:r w:rsidRPr="00101A88">
        <w:rPr>
          <w:rFonts w:ascii="Tahoma" w:hAnsi="Tahoma" w:cs="Tahoma"/>
        </w:rPr>
        <w:t>Funkcja ta musi być wbudowana w WebGUI urządzenia firewall, nie może wymagać korzystania z CLI lub z rozwiązań zewnętrznych.</w:t>
      </w:r>
    </w:p>
    <w:p w14:paraId="19A71E05" w14:textId="77777777" w:rsidR="00101A88" w:rsidRPr="00101A88" w:rsidRDefault="00101A88" w:rsidP="00101A88">
      <w:pPr>
        <w:autoSpaceDE w:val="0"/>
        <w:autoSpaceDN w:val="0"/>
        <w:adjustRightInd w:val="0"/>
        <w:jc w:val="both"/>
        <w:rPr>
          <w:rFonts w:ascii="Tahoma" w:hAnsi="Tahoma" w:cs="Tahoma"/>
        </w:rPr>
      </w:pPr>
    </w:p>
    <w:p w14:paraId="3B377611" w14:textId="77777777" w:rsidR="00101A88" w:rsidRPr="00101A88" w:rsidRDefault="00101A88" w:rsidP="00101A88">
      <w:pPr>
        <w:widowControl w:val="0"/>
        <w:autoSpaceDE w:val="0"/>
        <w:autoSpaceDN w:val="0"/>
        <w:adjustRightInd w:val="0"/>
        <w:spacing w:line="230" w:lineRule="exact"/>
        <w:ind w:left="1418" w:hanging="284"/>
        <w:jc w:val="both"/>
        <w:rPr>
          <w:rFonts w:ascii="Tahoma" w:hAnsi="Tahoma" w:cs="Tahoma"/>
        </w:rPr>
      </w:pPr>
      <w:r w:rsidRPr="00101A88">
        <w:rPr>
          <w:rFonts w:ascii="Tahoma" w:hAnsi="Tahoma" w:cs="Tahoma"/>
        </w:rPr>
        <w:t>W tym kryterium Wykonawca, który:</w:t>
      </w:r>
    </w:p>
    <w:p w14:paraId="59B93241" w14:textId="6921EFF3" w:rsidR="00101A88" w:rsidRPr="00101A88" w:rsidRDefault="00101A88" w:rsidP="00101A88">
      <w:pPr>
        <w:widowControl w:val="0"/>
        <w:autoSpaceDE w:val="0"/>
        <w:autoSpaceDN w:val="0"/>
        <w:adjustRightInd w:val="0"/>
        <w:spacing w:line="230" w:lineRule="exact"/>
        <w:ind w:left="1418" w:hanging="284"/>
        <w:jc w:val="both"/>
        <w:rPr>
          <w:rFonts w:ascii="Tahoma" w:hAnsi="Tahoma" w:cs="Tahoma"/>
        </w:rPr>
      </w:pPr>
      <w:r w:rsidRPr="00101A88">
        <w:rPr>
          <w:rFonts w:ascii="Tahoma" w:hAnsi="Tahoma" w:cs="Tahoma"/>
        </w:rPr>
        <w:t xml:space="preserve"> - zaoferuje </w:t>
      </w:r>
      <w:r w:rsidR="002111C3">
        <w:rPr>
          <w:rFonts w:ascii="Tahoma" w:hAnsi="Tahoma" w:cs="Tahoma"/>
        </w:rPr>
        <w:t>m</w:t>
      </w:r>
      <w:r w:rsidR="002111C3" w:rsidRPr="002111C3">
        <w:rPr>
          <w:rFonts w:ascii="Tahoma" w:hAnsi="Tahoma" w:cs="Tahoma"/>
        </w:rPr>
        <w:t xml:space="preserve">ożliwość sprawdzenia wpływu nowo pobranych aktualizacji sygnatur wykrywających aplikacje (przed ich zatwierdzeniem na urządzeniu) na istniejące polityki bezpieczeństwa zaimplementowana w firewall </w:t>
      </w:r>
      <w:r w:rsidRPr="00101A88">
        <w:rPr>
          <w:rFonts w:ascii="Tahoma" w:hAnsi="Tahoma" w:cs="Tahoma"/>
        </w:rPr>
        <w:t>- otrzyma 100 pkt,</w:t>
      </w:r>
    </w:p>
    <w:p w14:paraId="4B4DDFED" w14:textId="78AB0C9D" w:rsidR="00101A88" w:rsidRPr="00101A88" w:rsidRDefault="00101A88" w:rsidP="002111C3">
      <w:pPr>
        <w:widowControl w:val="0"/>
        <w:autoSpaceDE w:val="0"/>
        <w:autoSpaceDN w:val="0"/>
        <w:adjustRightInd w:val="0"/>
        <w:spacing w:line="230" w:lineRule="exact"/>
        <w:ind w:left="1418" w:hanging="284"/>
        <w:jc w:val="both"/>
        <w:rPr>
          <w:rFonts w:ascii="Tahoma" w:hAnsi="Tahoma" w:cs="Tahoma"/>
        </w:rPr>
      </w:pPr>
      <w:r w:rsidRPr="00101A88">
        <w:rPr>
          <w:rFonts w:ascii="Tahoma" w:hAnsi="Tahoma" w:cs="Tahoma"/>
        </w:rPr>
        <w:t xml:space="preserve"> -  </w:t>
      </w:r>
      <w:r w:rsidR="002111C3">
        <w:rPr>
          <w:rFonts w:ascii="Tahoma" w:hAnsi="Tahoma" w:cs="Tahoma"/>
        </w:rPr>
        <w:t xml:space="preserve">nie </w:t>
      </w:r>
      <w:r w:rsidR="002111C3" w:rsidRPr="002111C3">
        <w:rPr>
          <w:rFonts w:ascii="Tahoma" w:hAnsi="Tahoma" w:cs="Tahoma"/>
        </w:rPr>
        <w:t>zaoferuje możliwoś</w:t>
      </w:r>
      <w:r w:rsidR="002111C3">
        <w:rPr>
          <w:rFonts w:ascii="Tahoma" w:hAnsi="Tahoma" w:cs="Tahoma"/>
        </w:rPr>
        <w:t>ci</w:t>
      </w:r>
      <w:r w:rsidR="002111C3" w:rsidRPr="002111C3">
        <w:rPr>
          <w:rFonts w:ascii="Tahoma" w:hAnsi="Tahoma" w:cs="Tahoma"/>
        </w:rPr>
        <w:t xml:space="preserve"> sprawdzenia wpływu nowo pobranych aktualizacji sygnatur wykrywających aplikacje (przed ich zatwierdzeniem na urządzeniu) na istniejące polityki bezpieczeństwa zaimplementowana w firewall </w:t>
      </w:r>
      <w:r w:rsidRPr="00101A88">
        <w:rPr>
          <w:rFonts w:ascii="Tahoma" w:hAnsi="Tahoma" w:cs="Tahoma"/>
        </w:rPr>
        <w:t>- otrzyma 0 pkt.</w:t>
      </w:r>
    </w:p>
    <w:p w14:paraId="29956015" w14:textId="77777777" w:rsidR="00EA2021" w:rsidRPr="00101A88" w:rsidRDefault="00EA2021" w:rsidP="00101A88">
      <w:pPr>
        <w:autoSpaceDE w:val="0"/>
        <w:autoSpaceDN w:val="0"/>
        <w:adjustRightInd w:val="0"/>
        <w:ind w:left="1418" w:hanging="284"/>
        <w:jc w:val="both"/>
        <w:rPr>
          <w:rFonts w:ascii="Tahoma" w:hAnsi="Tahoma" w:cs="Tahoma"/>
        </w:rPr>
      </w:pPr>
    </w:p>
    <w:p w14:paraId="33DEEBE2" w14:textId="77777777" w:rsidR="00101A88" w:rsidRPr="00101A88" w:rsidRDefault="00101A88" w:rsidP="00101A88">
      <w:pPr>
        <w:autoSpaceDE w:val="0"/>
        <w:autoSpaceDN w:val="0"/>
        <w:adjustRightInd w:val="0"/>
        <w:ind w:left="1418" w:hanging="709"/>
        <w:jc w:val="both"/>
        <w:rPr>
          <w:rFonts w:ascii="Tahoma" w:hAnsi="Tahoma" w:cs="Tahoma"/>
        </w:rPr>
      </w:pPr>
      <w:r w:rsidRPr="00101A88">
        <w:rPr>
          <w:rFonts w:ascii="Tahoma" w:hAnsi="Tahoma" w:cs="Tahoma"/>
        </w:rPr>
        <w:t xml:space="preserve">(5)   Sposób obliczenia </w:t>
      </w:r>
      <w:r w:rsidRPr="00101A88">
        <w:rPr>
          <w:rFonts w:ascii="Tahoma" w:hAnsi="Tahoma" w:cs="Tahoma"/>
          <w:b/>
          <w:bCs/>
        </w:rPr>
        <w:t>X</w:t>
      </w:r>
      <w:r w:rsidRPr="00101A88">
        <w:rPr>
          <w:rFonts w:ascii="Tahoma" w:hAnsi="Tahoma" w:cs="Tahoma"/>
          <w:b/>
          <w:bCs/>
          <w:vertAlign w:val="subscript"/>
        </w:rPr>
        <w:t>(5)</w:t>
      </w:r>
      <w:r w:rsidRPr="00101A88">
        <w:rPr>
          <w:rFonts w:ascii="Tahoma" w:hAnsi="Tahoma" w:cs="Tahoma"/>
        </w:rPr>
        <w:t>:</w:t>
      </w:r>
    </w:p>
    <w:p w14:paraId="0A0C0809" w14:textId="77777777" w:rsidR="00101A88" w:rsidRPr="00101A88" w:rsidRDefault="00101A88" w:rsidP="00101A88">
      <w:pPr>
        <w:autoSpaceDE w:val="0"/>
        <w:autoSpaceDN w:val="0"/>
        <w:adjustRightInd w:val="0"/>
        <w:ind w:left="1134"/>
        <w:jc w:val="both"/>
        <w:rPr>
          <w:rFonts w:ascii="Tahoma" w:hAnsi="Tahoma" w:cs="Tahoma"/>
          <w:b/>
          <w:bCs/>
        </w:rPr>
      </w:pPr>
      <w:r w:rsidRPr="00101A88">
        <w:rPr>
          <w:rFonts w:ascii="Tahoma" w:hAnsi="Tahoma" w:cs="Tahoma"/>
          <w:b/>
          <w:bCs/>
        </w:rPr>
        <w:t xml:space="preserve"> Routery brzegowe obsługujące Segment Routing zgodnie z dokumentami </w:t>
      </w:r>
      <w:r w:rsidRPr="00101A88">
        <w:rPr>
          <w:rFonts w:ascii="Tahoma" w:hAnsi="Tahoma" w:cs="Tahoma"/>
          <w:b/>
          <w:bCs/>
        </w:rPr>
        <w:br/>
        <w:t xml:space="preserve"> RFC8402 i RFC8986</w:t>
      </w:r>
    </w:p>
    <w:p w14:paraId="0A9CE6F6" w14:textId="77777777" w:rsidR="00101A88" w:rsidRPr="00101A88" w:rsidRDefault="00101A88" w:rsidP="00101A88">
      <w:pPr>
        <w:autoSpaceDE w:val="0"/>
        <w:autoSpaceDN w:val="0"/>
        <w:adjustRightInd w:val="0"/>
        <w:ind w:left="1418" w:hanging="284"/>
        <w:jc w:val="both"/>
        <w:rPr>
          <w:rFonts w:ascii="Tahoma" w:hAnsi="Tahoma" w:cs="Tahoma"/>
          <w:sz w:val="8"/>
          <w:szCs w:val="8"/>
        </w:rPr>
      </w:pPr>
    </w:p>
    <w:p w14:paraId="40552CDB" w14:textId="77777777" w:rsidR="00101A88" w:rsidRPr="00101A88" w:rsidRDefault="00101A88" w:rsidP="00101A88">
      <w:pPr>
        <w:widowControl w:val="0"/>
        <w:autoSpaceDE w:val="0"/>
        <w:autoSpaceDN w:val="0"/>
        <w:adjustRightInd w:val="0"/>
        <w:spacing w:line="230" w:lineRule="exact"/>
        <w:ind w:left="1418" w:hanging="284"/>
        <w:jc w:val="both"/>
        <w:rPr>
          <w:rFonts w:ascii="Tahoma" w:hAnsi="Tahoma" w:cs="Tahoma"/>
        </w:rPr>
      </w:pPr>
      <w:r w:rsidRPr="00101A88">
        <w:rPr>
          <w:rFonts w:ascii="Tahoma" w:hAnsi="Tahoma" w:cs="Tahoma"/>
        </w:rPr>
        <w:t xml:space="preserve"> W tym kryterium Wykonawca, który:</w:t>
      </w:r>
    </w:p>
    <w:p w14:paraId="1EA69DF6" w14:textId="6FB91B9C" w:rsidR="00101A88" w:rsidRPr="00101A88" w:rsidRDefault="00101A88" w:rsidP="00101A88">
      <w:pPr>
        <w:widowControl w:val="0"/>
        <w:autoSpaceDE w:val="0"/>
        <w:autoSpaceDN w:val="0"/>
        <w:adjustRightInd w:val="0"/>
        <w:spacing w:line="230" w:lineRule="exact"/>
        <w:ind w:left="1418" w:hanging="284"/>
        <w:jc w:val="both"/>
        <w:rPr>
          <w:rFonts w:ascii="Tahoma" w:hAnsi="Tahoma" w:cs="Tahoma"/>
        </w:rPr>
      </w:pPr>
      <w:r w:rsidRPr="00101A88">
        <w:rPr>
          <w:rFonts w:ascii="Tahoma" w:hAnsi="Tahoma" w:cs="Tahoma"/>
        </w:rPr>
        <w:t xml:space="preserve"> -  </w:t>
      </w:r>
      <w:bookmarkStart w:id="22" w:name="_Hlk195784459"/>
      <w:r w:rsidRPr="00101A88">
        <w:rPr>
          <w:rFonts w:ascii="Tahoma" w:hAnsi="Tahoma" w:cs="Tahoma"/>
        </w:rPr>
        <w:t xml:space="preserve">zaoferuje </w:t>
      </w:r>
      <w:bookmarkEnd w:id="22"/>
      <w:r w:rsidR="007F3866">
        <w:rPr>
          <w:rFonts w:ascii="Tahoma" w:hAnsi="Tahoma" w:cs="Tahoma"/>
        </w:rPr>
        <w:t>o</w:t>
      </w:r>
      <w:r w:rsidR="007F3866" w:rsidRPr="007F3866">
        <w:rPr>
          <w:rFonts w:ascii="Tahoma" w:hAnsi="Tahoma" w:cs="Tahoma"/>
        </w:rPr>
        <w:t>bsług</w:t>
      </w:r>
      <w:r w:rsidR="007F3866">
        <w:rPr>
          <w:rFonts w:ascii="Tahoma" w:hAnsi="Tahoma" w:cs="Tahoma"/>
        </w:rPr>
        <w:t>ę</w:t>
      </w:r>
      <w:r w:rsidR="007F3866" w:rsidRPr="007F3866">
        <w:rPr>
          <w:rFonts w:ascii="Tahoma" w:hAnsi="Tahoma" w:cs="Tahoma"/>
        </w:rPr>
        <w:t xml:space="preserve"> Segment Routing zgodnie z dokumentami  RFC8402 i RFC8986 przez router brzegowy </w:t>
      </w:r>
      <w:r w:rsidRPr="00101A88">
        <w:rPr>
          <w:rFonts w:ascii="Tahoma" w:hAnsi="Tahoma" w:cs="Tahoma"/>
        </w:rPr>
        <w:t>- otrzyma 100 pkt,</w:t>
      </w:r>
    </w:p>
    <w:p w14:paraId="0CB62BBD" w14:textId="28651823" w:rsidR="00101A88" w:rsidRDefault="00101A88" w:rsidP="007F3866">
      <w:pPr>
        <w:widowControl w:val="0"/>
        <w:autoSpaceDE w:val="0"/>
        <w:autoSpaceDN w:val="0"/>
        <w:adjustRightInd w:val="0"/>
        <w:spacing w:line="230" w:lineRule="exact"/>
        <w:ind w:left="1418" w:hanging="284"/>
        <w:jc w:val="both"/>
        <w:rPr>
          <w:rFonts w:ascii="Tahoma" w:hAnsi="Tahoma" w:cs="Tahoma"/>
        </w:rPr>
      </w:pPr>
      <w:r w:rsidRPr="00101A88">
        <w:rPr>
          <w:rFonts w:ascii="Tahoma" w:hAnsi="Tahoma" w:cs="Tahoma"/>
        </w:rPr>
        <w:t xml:space="preserve"> -  </w:t>
      </w:r>
      <w:r w:rsidR="007F3866">
        <w:rPr>
          <w:rFonts w:ascii="Tahoma" w:hAnsi="Tahoma" w:cs="Tahoma"/>
        </w:rPr>
        <w:t xml:space="preserve">nie </w:t>
      </w:r>
      <w:r w:rsidR="007F3866" w:rsidRPr="007F3866">
        <w:rPr>
          <w:rFonts w:ascii="Tahoma" w:hAnsi="Tahoma" w:cs="Tahoma"/>
        </w:rPr>
        <w:t>zaoferuje obsług</w:t>
      </w:r>
      <w:r w:rsidR="007F3866">
        <w:rPr>
          <w:rFonts w:ascii="Tahoma" w:hAnsi="Tahoma" w:cs="Tahoma"/>
        </w:rPr>
        <w:t>i</w:t>
      </w:r>
      <w:r w:rsidR="007F3866" w:rsidRPr="007F3866">
        <w:rPr>
          <w:rFonts w:ascii="Tahoma" w:hAnsi="Tahoma" w:cs="Tahoma"/>
        </w:rPr>
        <w:t xml:space="preserve"> Segment Routing zgodnie z dokumentami  RFC8402 i RFC8986 przez router brzegowy </w:t>
      </w:r>
      <w:r w:rsidRPr="00101A88">
        <w:rPr>
          <w:rFonts w:ascii="Tahoma" w:hAnsi="Tahoma" w:cs="Tahoma"/>
        </w:rPr>
        <w:t>- otrzyma 0 pkt.</w:t>
      </w:r>
    </w:p>
    <w:p w14:paraId="60484955" w14:textId="77777777" w:rsidR="00800B09" w:rsidRDefault="00800B09" w:rsidP="007F3866">
      <w:pPr>
        <w:widowControl w:val="0"/>
        <w:autoSpaceDE w:val="0"/>
        <w:autoSpaceDN w:val="0"/>
        <w:adjustRightInd w:val="0"/>
        <w:spacing w:line="230" w:lineRule="exact"/>
        <w:ind w:left="1418" w:hanging="284"/>
        <w:jc w:val="both"/>
        <w:rPr>
          <w:rFonts w:ascii="Tahoma" w:hAnsi="Tahoma" w:cs="Tahoma"/>
        </w:rPr>
      </w:pPr>
    </w:p>
    <w:p w14:paraId="19E06344" w14:textId="690ADA74" w:rsidR="00837D2C" w:rsidRPr="00837D2C" w:rsidRDefault="00034497" w:rsidP="00837D2C">
      <w:pPr>
        <w:widowControl w:val="0"/>
        <w:autoSpaceDE w:val="0"/>
        <w:autoSpaceDN w:val="0"/>
        <w:adjustRightInd w:val="0"/>
        <w:spacing w:line="230" w:lineRule="exact"/>
        <w:ind w:left="709"/>
        <w:jc w:val="both"/>
        <w:rPr>
          <w:rFonts w:ascii="Tahoma" w:hAnsi="Tahoma" w:cs="Tahoma"/>
          <w:b/>
          <w:bCs/>
        </w:rPr>
      </w:pPr>
      <w:r>
        <w:rPr>
          <w:rFonts w:ascii="Tahoma" w:hAnsi="Tahoma" w:cs="Tahoma"/>
          <w:b/>
          <w:bCs/>
        </w:rPr>
        <w:t>Zamawiający punkty w kryteri</w:t>
      </w:r>
      <w:r w:rsidR="00FF7800">
        <w:rPr>
          <w:rFonts w:ascii="Tahoma" w:hAnsi="Tahoma" w:cs="Tahoma"/>
          <w:b/>
          <w:bCs/>
        </w:rPr>
        <w:t>ach</w:t>
      </w:r>
      <w:r>
        <w:rPr>
          <w:rFonts w:ascii="Tahoma" w:hAnsi="Tahoma" w:cs="Tahoma"/>
          <w:b/>
          <w:bCs/>
        </w:rPr>
        <w:t xml:space="preserve"> (2), (3), (4), (5) przyzna na podstawie informacji </w:t>
      </w:r>
      <w:r w:rsidR="0084444E">
        <w:rPr>
          <w:rFonts w:ascii="Tahoma" w:hAnsi="Tahoma" w:cs="Tahoma"/>
          <w:b/>
          <w:bCs/>
        </w:rPr>
        <w:t>podanych</w:t>
      </w:r>
      <w:r w:rsidR="00CE58A0">
        <w:rPr>
          <w:rFonts w:ascii="Tahoma" w:hAnsi="Tahoma" w:cs="Tahoma"/>
          <w:b/>
          <w:bCs/>
        </w:rPr>
        <w:t xml:space="preserve"> w</w:t>
      </w:r>
      <w:r w:rsidR="0084444E">
        <w:rPr>
          <w:rFonts w:ascii="Tahoma" w:hAnsi="Tahoma" w:cs="Tahoma"/>
          <w:b/>
          <w:bCs/>
        </w:rPr>
        <w:t xml:space="preserve"> </w:t>
      </w:r>
      <w:r w:rsidR="00CE58A0">
        <w:rPr>
          <w:rFonts w:ascii="Tahoma" w:hAnsi="Tahoma" w:cs="Tahoma"/>
          <w:b/>
          <w:bCs/>
        </w:rPr>
        <w:t xml:space="preserve">tabeli </w:t>
      </w:r>
      <w:r w:rsidR="0084444E">
        <w:rPr>
          <w:rFonts w:ascii="Tahoma" w:hAnsi="Tahoma" w:cs="Tahoma"/>
          <w:b/>
          <w:bCs/>
        </w:rPr>
        <w:t>w pkt 3. Formularza oferty stanowiącego Zał</w:t>
      </w:r>
      <w:r w:rsidR="00CE58A0">
        <w:rPr>
          <w:rFonts w:ascii="Tahoma" w:hAnsi="Tahoma" w:cs="Tahoma"/>
          <w:b/>
          <w:bCs/>
        </w:rPr>
        <w:t>ąc</w:t>
      </w:r>
      <w:r w:rsidR="0084444E">
        <w:rPr>
          <w:rFonts w:ascii="Tahoma" w:hAnsi="Tahoma" w:cs="Tahoma"/>
          <w:b/>
          <w:bCs/>
        </w:rPr>
        <w:t xml:space="preserve">znik nr 1 do SWZ oraz </w:t>
      </w:r>
      <w:r w:rsidR="00CE58A0" w:rsidRPr="00CE58A0">
        <w:rPr>
          <w:rFonts w:ascii="Tahoma" w:hAnsi="Tahoma" w:cs="Tahoma"/>
          <w:b/>
          <w:bCs/>
        </w:rPr>
        <w:t xml:space="preserve">na podstawie informacji </w:t>
      </w:r>
      <w:r>
        <w:rPr>
          <w:rFonts w:ascii="Tahoma" w:hAnsi="Tahoma" w:cs="Tahoma"/>
          <w:b/>
          <w:bCs/>
        </w:rPr>
        <w:t>zawartych w złożonej wraz z ofertą dokumentacji</w:t>
      </w:r>
      <w:r w:rsidR="00F3108C">
        <w:rPr>
          <w:rFonts w:ascii="Tahoma" w:hAnsi="Tahoma" w:cs="Tahoma"/>
          <w:b/>
          <w:bCs/>
        </w:rPr>
        <w:t xml:space="preserve"> technicznej.</w:t>
      </w:r>
    </w:p>
    <w:p w14:paraId="63EFF6CB" w14:textId="61AF3711" w:rsidR="00883F3E" w:rsidRPr="00150F61" w:rsidRDefault="00883F3E" w:rsidP="00883F3E">
      <w:pPr>
        <w:widowControl w:val="0"/>
        <w:autoSpaceDE w:val="0"/>
        <w:autoSpaceDN w:val="0"/>
        <w:adjustRightInd w:val="0"/>
        <w:spacing w:line="230" w:lineRule="exact"/>
        <w:ind w:left="709"/>
        <w:jc w:val="both"/>
        <w:rPr>
          <w:rFonts w:ascii="Tahoma" w:hAnsi="Tahoma" w:cs="Tahoma"/>
          <w:b/>
          <w:bCs/>
        </w:rPr>
      </w:pPr>
      <w:r w:rsidRPr="00150F61">
        <w:rPr>
          <w:rFonts w:ascii="Tahoma" w:hAnsi="Tahoma" w:cs="Tahoma"/>
          <w:b/>
          <w:bCs/>
        </w:rPr>
        <w:t xml:space="preserve">Wykonawca, który deklaruje spełnienie </w:t>
      </w:r>
      <w:r w:rsidR="00C5055D" w:rsidRPr="00150F61">
        <w:rPr>
          <w:rFonts w:ascii="Tahoma" w:hAnsi="Tahoma" w:cs="Tahoma"/>
          <w:b/>
          <w:bCs/>
        </w:rPr>
        <w:t xml:space="preserve">ww. </w:t>
      </w:r>
      <w:r w:rsidRPr="00150F61">
        <w:rPr>
          <w:rFonts w:ascii="Tahoma" w:hAnsi="Tahoma" w:cs="Tahoma"/>
          <w:b/>
          <w:bCs/>
        </w:rPr>
        <w:t>kryteriów musi wskazać w dokumentacji technicznej producenta oferowanych urządzeń opis spełnienia tych wymagań</w:t>
      </w:r>
      <w:r w:rsidR="0095626A">
        <w:rPr>
          <w:rFonts w:ascii="Tahoma" w:hAnsi="Tahoma" w:cs="Tahoma"/>
          <w:b/>
          <w:bCs/>
        </w:rPr>
        <w:t>.</w:t>
      </w:r>
    </w:p>
    <w:p w14:paraId="07DBBBB7" w14:textId="76742B54" w:rsidR="00883F3E" w:rsidRPr="007C3F72" w:rsidRDefault="00883F3E" w:rsidP="00837D2C">
      <w:pPr>
        <w:widowControl w:val="0"/>
        <w:autoSpaceDE w:val="0"/>
        <w:autoSpaceDN w:val="0"/>
        <w:adjustRightInd w:val="0"/>
        <w:spacing w:line="230" w:lineRule="exact"/>
        <w:ind w:left="709"/>
        <w:jc w:val="both"/>
        <w:rPr>
          <w:rFonts w:ascii="Tahoma" w:hAnsi="Tahoma" w:cs="Tahoma"/>
          <w:b/>
          <w:bCs/>
          <w:strike/>
        </w:rPr>
      </w:pPr>
      <w:r w:rsidRPr="00150F61">
        <w:rPr>
          <w:rFonts w:ascii="Tahoma" w:hAnsi="Tahoma" w:cs="Tahoma"/>
          <w:b/>
          <w:bCs/>
        </w:rPr>
        <w:t>Zamawiający wymaga załączenia do oferty dokumentacji technicznej producenta z opisem cechy urządzenia wraz z podaniem numeru strony, gdzie dana cecha została opisana</w:t>
      </w:r>
      <w:r w:rsidR="00A07926">
        <w:rPr>
          <w:rFonts w:ascii="Tahoma" w:hAnsi="Tahoma" w:cs="Tahoma"/>
          <w:b/>
          <w:bCs/>
        </w:rPr>
        <w:t>.</w:t>
      </w:r>
      <w:r w:rsidR="00837D2C" w:rsidRPr="00837D2C">
        <w:t xml:space="preserve"> </w:t>
      </w:r>
      <w:r w:rsidR="00837D2C" w:rsidRPr="00837D2C">
        <w:rPr>
          <w:rFonts w:ascii="Tahoma" w:hAnsi="Tahoma" w:cs="Tahoma"/>
          <w:b/>
          <w:bCs/>
        </w:rPr>
        <w:t>Jeżeli dokumentacja techniczna producenta, nie będzie zawierała opisu wszystkich</w:t>
      </w:r>
      <w:r w:rsidR="00837D2C">
        <w:rPr>
          <w:rFonts w:ascii="Tahoma" w:hAnsi="Tahoma" w:cs="Tahoma"/>
          <w:b/>
          <w:bCs/>
        </w:rPr>
        <w:t xml:space="preserve"> </w:t>
      </w:r>
      <w:r w:rsidR="00837D2C" w:rsidRPr="00837D2C">
        <w:rPr>
          <w:rFonts w:ascii="Tahoma" w:hAnsi="Tahoma" w:cs="Tahoma"/>
          <w:b/>
          <w:bCs/>
        </w:rPr>
        <w:t>wymaganych parametrów, o których mowa w Załączniku nr 1 do Projektu umowy (Opis i  zakres przedmiotu zamówienia), Zamawiający dopuszcza opis z parametrami technicznymi pochodzący ze strony internetowej producenta (np. w postaci zrzutu ekranu).</w:t>
      </w:r>
    </w:p>
    <w:p w14:paraId="13BD1986" w14:textId="1147A876" w:rsidR="00883F3E" w:rsidRPr="00150F61" w:rsidRDefault="00883F3E" w:rsidP="00883F3E">
      <w:pPr>
        <w:widowControl w:val="0"/>
        <w:autoSpaceDE w:val="0"/>
        <w:autoSpaceDN w:val="0"/>
        <w:adjustRightInd w:val="0"/>
        <w:spacing w:line="230" w:lineRule="exact"/>
        <w:ind w:left="709"/>
        <w:jc w:val="both"/>
        <w:rPr>
          <w:rFonts w:ascii="Tahoma" w:hAnsi="Tahoma" w:cs="Tahoma"/>
          <w:b/>
          <w:bCs/>
        </w:rPr>
      </w:pPr>
      <w:r w:rsidRPr="00150F61">
        <w:rPr>
          <w:rFonts w:ascii="Tahoma" w:hAnsi="Tahoma" w:cs="Tahoma"/>
          <w:b/>
          <w:bCs/>
        </w:rPr>
        <w:t xml:space="preserve">Zamawiający wymaga precyzyjnego wskazania miejsca w dokumentacji – w przypadku, gdy nie zostanie to dopełnione (np. zostanie załączona całościowa </w:t>
      </w:r>
      <w:r w:rsidRPr="00150F61">
        <w:rPr>
          <w:rFonts w:ascii="Tahoma" w:hAnsi="Tahoma" w:cs="Tahoma"/>
          <w:b/>
          <w:bCs/>
        </w:rPr>
        <w:lastRenderedPageBreak/>
        <w:t>dokumentacja bez wskazań) Zamawiający nie przyzna punktów w danym kryterium.</w:t>
      </w:r>
    </w:p>
    <w:p w14:paraId="5888EC71" w14:textId="2D70283F" w:rsidR="00883F3E" w:rsidRPr="00150F61" w:rsidRDefault="00883F3E" w:rsidP="00883F3E">
      <w:pPr>
        <w:widowControl w:val="0"/>
        <w:autoSpaceDE w:val="0"/>
        <w:autoSpaceDN w:val="0"/>
        <w:adjustRightInd w:val="0"/>
        <w:spacing w:line="230" w:lineRule="exact"/>
        <w:ind w:left="709"/>
        <w:jc w:val="both"/>
        <w:rPr>
          <w:rFonts w:ascii="Tahoma" w:hAnsi="Tahoma" w:cs="Tahoma"/>
          <w:b/>
          <w:bCs/>
        </w:rPr>
      </w:pPr>
      <w:r w:rsidRPr="00150F61">
        <w:rPr>
          <w:rFonts w:ascii="Tahoma" w:hAnsi="Tahoma" w:cs="Tahoma"/>
          <w:b/>
          <w:bCs/>
        </w:rPr>
        <w:t>W przypadku nie dołączenia dokumentacji</w:t>
      </w:r>
      <w:r w:rsidR="00A07926">
        <w:rPr>
          <w:rFonts w:ascii="Tahoma" w:hAnsi="Tahoma" w:cs="Tahoma"/>
          <w:b/>
          <w:bCs/>
        </w:rPr>
        <w:t xml:space="preserve"> technicznej</w:t>
      </w:r>
      <w:r w:rsidRPr="00150F61">
        <w:rPr>
          <w:rFonts w:ascii="Tahoma" w:hAnsi="Tahoma" w:cs="Tahoma"/>
          <w:b/>
          <w:bCs/>
        </w:rPr>
        <w:t xml:space="preserve"> Zamawiający nie przyzna punktów w kryteriach</w:t>
      </w:r>
      <w:r w:rsidR="00FF7800">
        <w:rPr>
          <w:rFonts w:ascii="Tahoma" w:hAnsi="Tahoma" w:cs="Tahoma"/>
          <w:b/>
          <w:bCs/>
        </w:rPr>
        <w:t xml:space="preserve"> </w:t>
      </w:r>
      <w:r w:rsidR="00FF7800" w:rsidRPr="00FF7800">
        <w:rPr>
          <w:rFonts w:ascii="Tahoma" w:hAnsi="Tahoma" w:cs="Tahoma"/>
          <w:b/>
          <w:bCs/>
        </w:rPr>
        <w:t>(2), (3), (4), (5)</w:t>
      </w:r>
      <w:r w:rsidRPr="00150F61">
        <w:rPr>
          <w:rFonts w:ascii="Tahoma" w:hAnsi="Tahoma" w:cs="Tahoma"/>
          <w:b/>
          <w:bCs/>
        </w:rPr>
        <w:t>.</w:t>
      </w:r>
    </w:p>
    <w:p w14:paraId="2F245F15" w14:textId="655D6C03" w:rsidR="00800B09" w:rsidRDefault="00883F3E" w:rsidP="00883F3E">
      <w:pPr>
        <w:widowControl w:val="0"/>
        <w:autoSpaceDE w:val="0"/>
        <w:autoSpaceDN w:val="0"/>
        <w:adjustRightInd w:val="0"/>
        <w:spacing w:line="230" w:lineRule="exact"/>
        <w:ind w:left="709"/>
        <w:jc w:val="both"/>
        <w:rPr>
          <w:rFonts w:ascii="Tahoma" w:hAnsi="Tahoma" w:cs="Tahoma"/>
          <w:b/>
          <w:bCs/>
        </w:rPr>
      </w:pPr>
      <w:r w:rsidRPr="00150F61">
        <w:rPr>
          <w:rFonts w:ascii="Tahoma" w:hAnsi="Tahoma" w:cs="Tahoma"/>
          <w:b/>
          <w:bCs/>
        </w:rPr>
        <w:t>Zamawiający nie dopuszcza oświadczeń Wykonawcy, producenta rozwiązania lub jego przedstawicielstwa poświadczającego spełnienie wymagania przez</w:t>
      </w:r>
      <w:r w:rsidR="003477B9">
        <w:rPr>
          <w:rFonts w:ascii="Tahoma" w:hAnsi="Tahoma" w:cs="Tahoma"/>
          <w:b/>
          <w:bCs/>
        </w:rPr>
        <w:t xml:space="preserve"> </w:t>
      </w:r>
      <w:r w:rsidRPr="00150F61">
        <w:rPr>
          <w:rFonts w:ascii="Tahoma" w:hAnsi="Tahoma" w:cs="Tahoma"/>
          <w:b/>
          <w:bCs/>
        </w:rPr>
        <w:t>zaoferowane rozwiązanie.</w:t>
      </w:r>
    </w:p>
    <w:p w14:paraId="6EA9E413" w14:textId="4EE8612F" w:rsidR="0095626A" w:rsidRPr="00150F61" w:rsidRDefault="0095626A" w:rsidP="00883F3E">
      <w:pPr>
        <w:widowControl w:val="0"/>
        <w:autoSpaceDE w:val="0"/>
        <w:autoSpaceDN w:val="0"/>
        <w:adjustRightInd w:val="0"/>
        <w:spacing w:line="230" w:lineRule="exact"/>
        <w:ind w:left="709"/>
        <w:jc w:val="both"/>
        <w:rPr>
          <w:rFonts w:ascii="Tahoma" w:hAnsi="Tahoma" w:cs="Tahoma"/>
          <w:b/>
          <w:bCs/>
        </w:rPr>
      </w:pPr>
      <w:r>
        <w:rPr>
          <w:rFonts w:ascii="Tahoma" w:hAnsi="Tahoma" w:cs="Tahoma"/>
          <w:b/>
          <w:bCs/>
        </w:rPr>
        <w:t>D</w:t>
      </w:r>
      <w:r w:rsidRPr="00150F61">
        <w:rPr>
          <w:rFonts w:ascii="Tahoma" w:hAnsi="Tahoma" w:cs="Tahoma"/>
          <w:b/>
          <w:bCs/>
        </w:rPr>
        <w:t>okumentacj</w:t>
      </w:r>
      <w:r>
        <w:rPr>
          <w:rFonts w:ascii="Tahoma" w:hAnsi="Tahoma" w:cs="Tahoma"/>
          <w:b/>
          <w:bCs/>
        </w:rPr>
        <w:t>a</w:t>
      </w:r>
      <w:r w:rsidRPr="00150F61">
        <w:rPr>
          <w:rFonts w:ascii="Tahoma" w:hAnsi="Tahoma" w:cs="Tahoma"/>
          <w:b/>
          <w:bCs/>
        </w:rPr>
        <w:t xml:space="preserve"> techniczn</w:t>
      </w:r>
      <w:r>
        <w:rPr>
          <w:rFonts w:ascii="Tahoma" w:hAnsi="Tahoma" w:cs="Tahoma"/>
          <w:b/>
          <w:bCs/>
        </w:rPr>
        <w:t xml:space="preserve">a na potwierdzenie </w:t>
      </w:r>
      <w:r w:rsidR="00152644">
        <w:rPr>
          <w:rFonts w:ascii="Tahoma" w:hAnsi="Tahoma" w:cs="Tahoma"/>
          <w:b/>
          <w:bCs/>
        </w:rPr>
        <w:t>ww. cech nie podlega uzupełnieniu.</w:t>
      </w:r>
    </w:p>
    <w:p w14:paraId="094087E7" w14:textId="77777777" w:rsidR="007C3F72" w:rsidRDefault="007C3F72" w:rsidP="00C548EE">
      <w:pPr>
        <w:pStyle w:val="Style29"/>
        <w:widowControl/>
        <w:spacing w:line="240" w:lineRule="auto"/>
        <w:ind w:firstLine="0"/>
        <w:rPr>
          <w:rFonts w:ascii="Tahoma" w:hAnsi="Tahoma" w:cs="Tahoma"/>
          <w:sz w:val="20"/>
          <w:szCs w:val="20"/>
        </w:rPr>
      </w:pPr>
    </w:p>
    <w:p w14:paraId="48199C95" w14:textId="77777777" w:rsidR="00A81E06" w:rsidRPr="00594F2C" w:rsidRDefault="002E65C9" w:rsidP="00372B60">
      <w:pPr>
        <w:numPr>
          <w:ilvl w:val="0"/>
          <w:numId w:val="1"/>
        </w:numPr>
        <w:ind w:left="426" w:hanging="426"/>
        <w:jc w:val="both"/>
        <w:rPr>
          <w:rFonts w:ascii="Tahoma" w:hAnsi="Tahoma" w:cs="Tahoma"/>
          <w:b/>
          <w:bCs/>
        </w:rPr>
      </w:pPr>
      <w:r w:rsidRPr="002E65C9">
        <w:rPr>
          <w:rFonts w:ascii="Tahoma" w:hAnsi="Tahoma" w:cs="Tahoma"/>
          <w:b/>
          <w:bCs/>
        </w:rPr>
        <w:t>INFORMACJE O FORMALNOŚCIACH, JAKIE MUSZĄ ZOSTAĆ DOPEŁNIONE PO WYBORZE OFERTY W CELU ZAWARCIA UMOWY W SPRAWIE ZAMÓWIENIA PUBLICZNEGO</w:t>
      </w:r>
    </w:p>
    <w:p w14:paraId="1998CA9C" w14:textId="77777777" w:rsidR="0003565F" w:rsidRPr="000F5611" w:rsidRDefault="0003565F">
      <w:pPr>
        <w:numPr>
          <w:ilvl w:val="0"/>
          <w:numId w:val="22"/>
        </w:numPr>
        <w:jc w:val="both"/>
        <w:rPr>
          <w:rFonts w:ascii="Tahoma" w:hAnsi="Tahoma" w:cs="Tahoma"/>
        </w:rPr>
      </w:pPr>
      <w:r w:rsidRPr="000F5611">
        <w:rPr>
          <w:rFonts w:ascii="Tahoma" w:hAnsi="Tahoma" w:cs="Tahoma"/>
        </w:rPr>
        <w:t>Zamawiający zawiera umowę w sprawie zamówienia publicznego</w:t>
      </w:r>
      <w:r w:rsidR="006A723D" w:rsidRPr="000F5611">
        <w:rPr>
          <w:rFonts w:ascii="Tahoma" w:hAnsi="Tahoma" w:cs="Tahoma"/>
        </w:rPr>
        <w:t>,</w:t>
      </w:r>
      <w:r w:rsidRPr="000F5611">
        <w:rPr>
          <w:rFonts w:ascii="Tahoma" w:hAnsi="Tahoma" w:cs="Tahoma"/>
        </w:rPr>
        <w:t xml:space="preserve"> </w:t>
      </w:r>
      <w:r w:rsidR="006A723D" w:rsidRPr="000F5611">
        <w:rPr>
          <w:rFonts w:ascii="Tahoma" w:hAnsi="Tahoma" w:cs="Tahoma"/>
        </w:rPr>
        <w:t xml:space="preserve">z uwzględnieniem art. 577 ustawy Pzp, </w:t>
      </w:r>
      <w:r w:rsidRPr="000F5611">
        <w:rPr>
          <w:rFonts w:ascii="Tahoma" w:hAnsi="Tahoma" w:cs="Tahoma"/>
        </w:rPr>
        <w:t xml:space="preserve">w terminie nie krótszym niż 5 dni od dnia przesłania </w:t>
      </w:r>
      <w:r w:rsidR="006A723D" w:rsidRPr="000F5611">
        <w:rPr>
          <w:rFonts w:ascii="Tahoma" w:hAnsi="Tahoma" w:cs="Tahoma"/>
        </w:rPr>
        <w:t>przy użyciu środków komunikacji elektronicznej</w:t>
      </w:r>
      <w:r w:rsidR="006A723D" w:rsidRPr="000F5611">
        <w:rPr>
          <w:rStyle w:val="Odwoaniedokomentarza"/>
          <w:lang w:eastAsia="x-none"/>
        </w:rPr>
        <w:t xml:space="preserve"> </w:t>
      </w:r>
      <w:r w:rsidRPr="000F5611">
        <w:rPr>
          <w:rFonts w:ascii="Tahoma" w:hAnsi="Tahoma" w:cs="Tahoma"/>
        </w:rPr>
        <w:t>zawiadomienia o wyborze najkorzystniejszej oferty</w:t>
      </w:r>
      <w:r w:rsidR="001C67E7" w:rsidRPr="000F5611">
        <w:rPr>
          <w:rFonts w:ascii="Tahoma" w:hAnsi="Tahoma" w:cs="Tahoma"/>
        </w:rPr>
        <w:t>.</w:t>
      </w:r>
      <w:r w:rsidR="00D81BDD" w:rsidRPr="000F5611">
        <w:rPr>
          <w:rFonts w:ascii="Tahoma" w:hAnsi="Tahoma" w:cs="Tahoma"/>
        </w:rPr>
        <w:t xml:space="preserve"> </w:t>
      </w:r>
    </w:p>
    <w:p w14:paraId="15A18B48" w14:textId="77777777" w:rsidR="0003565F" w:rsidRPr="000F5611" w:rsidRDefault="0003565F">
      <w:pPr>
        <w:numPr>
          <w:ilvl w:val="0"/>
          <w:numId w:val="22"/>
        </w:numPr>
        <w:jc w:val="both"/>
        <w:rPr>
          <w:rFonts w:ascii="Tahoma" w:hAnsi="Tahoma" w:cs="Tahoma"/>
        </w:rPr>
      </w:pPr>
      <w:r w:rsidRPr="000F5611">
        <w:rPr>
          <w:rFonts w:ascii="Tahoma" w:hAnsi="Tahoma" w:cs="Tahoma"/>
        </w:rPr>
        <w:t>Zamawiający może zawrzeć umowę w sprawie zamówienia publicznego przed upływem terminu, o którym mowa w</w:t>
      </w:r>
      <w:r w:rsidR="00D81BDD" w:rsidRPr="000F5611">
        <w:rPr>
          <w:rFonts w:ascii="Tahoma" w:hAnsi="Tahoma" w:cs="Tahoma"/>
        </w:rPr>
        <w:t xml:space="preserve"> ppkt</w:t>
      </w:r>
      <w:r w:rsidRPr="000F5611">
        <w:rPr>
          <w:rFonts w:ascii="Tahoma" w:hAnsi="Tahoma" w:cs="Tahoma"/>
        </w:rPr>
        <w:t xml:space="preserve"> 1, jeżeli w postępowaniu o udzielenie zamówienia prowadzonym w trybie podstawowym złożono tylko jedną ofertę.</w:t>
      </w:r>
    </w:p>
    <w:p w14:paraId="7168FD01" w14:textId="77777777" w:rsidR="0003565F" w:rsidRPr="000F5611" w:rsidRDefault="0003565F">
      <w:pPr>
        <w:numPr>
          <w:ilvl w:val="0"/>
          <w:numId w:val="22"/>
        </w:numPr>
        <w:jc w:val="both"/>
        <w:rPr>
          <w:rFonts w:ascii="Tahoma" w:hAnsi="Tahoma" w:cs="Tahoma"/>
        </w:rPr>
      </w:pPr>
      <w:r w:rsidRPr="000F5611">
        <w:rPr>
          <w:rFonts w:ascii="Tahoma" w:hAnsi="Tahoma" w:cs="Tahoma"/>
        </w:rPr>
        <w:t>Wykonawca, którego oferta zostanie uznana za najkorzystniejszą, będzie zobowiązany przed podpisaniem umowy do wniesienia zabezpieczenia należytego wykonania umowy</w:t>
      </w:r>
      <w:r w:rsidR="00D81BDD" w:rsidRPr="000F5611">
        <w:rPr>
          <w:rFonts w:ascii="Tahoma" w:hAnsi="Tahoma" w:cs="Tahoma"/>
        </w:rPr>
        <w:t xml:space="preserve"> </w:t>
      </w:r>
      <w:r w:rsidRPr="000F5611">
        <w:rPr>
          <w:rFonts w:ascii="Tahoma" w:hAnsi="Tahoma" w:cs="Tahoma"/>
        </w:rPr>
        <w:t>(jeżeli jego wniesienie było wymagane) w wysokości i formie określonej w SWZ.</w:t>
      </w:r>
    </w:p>
    <w:p w14:paraId="63BF03E0" w14:textId="77777777" w:rsidR="0003565F" w:rsidRPr="000F5611" w:rsidRDefault="0003565F">
      <w:pPr>
        <w:numPr>
          <w:ilvl w:val="0"/>
          <w:numId w:val="22"/>
        </w:numPr>
        <w:jc w:val="both"/>
        <w:rPr>
          <w:rFonts w:ascii="Tahoma" w:hAnsi="Tahoma" w:cs="Tahoma"/>
        </w:rPr>
      </w:pPr>
      <w:r w:rsidRPr="000F5611">
        <w:rPr>
          <w:rFonts w:ascii="Tahoma" w:hAnsi="Tahoma" w:cs="Tahoma"/>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2049399" w14:textId="77777777" w:rsidR="005E72AC" w:rsidRPr="0053571B" w:rsidRDefault="0003565F">
      <w:pPr>
        <w:numPr>
          <w:ilvl w:val="0"/>
          <w:numId w:val="22"/>
        </w:numPr>
        <w:jc w:val="both"/>
        <w:rPr>
          <w:rFonts w:ascii="Tahoma" w:hAnsi="Tahoma" w:cs="Tahoma"/>
        </w:rPr>
      </w:pPr>
      <w:r w:rsidRPr="000F5611">
        <w:rPr>
          <w:rFonts w:ascii="Tahoma" w:hAnsi="Tahoma" w:cs="Tahoma"/>
        </w:rPr>
        <w:t>Wykonawca będzie zobowiązany do podpisania umowy</w:t>
      </w:r>
      <w:r w:rsidR="00D81BDD" w:rsidRPr="000F5611">
        <w:t xml:space="preserve"> </w:t>
      </w:r>
      <w:r w:rsidR="00D81BDD" w:rsidRPr="000F5611">
        <w:rPr>
          <w:rFonts w:ascii="Tahoma" w:hAnsi="Tahoma" w:cs="Tahoma"/>
        </w:rPr>
        <w:t xml:space="preserve">na warunkach określonych w </w:t>
      </w:r>
      <w:r w:rsidR="0009140D" w:rsidRPr="000F5611">
        <w:rPr>
          <w:rFonts w:ascii="Tahoma" w:hAnsi="Tahoma" w:cs="Tahoma"/>
        </w:rPr>
        <w:t>projekcie</w:t>
      </w:r>
      <w:r w:rsidR="00D81BDD" w:rsidRPr="000F5611">
        <w:rPr>
          <w:rFonts w:ascii="Tahoma" w:hAnsi="Tahoma" w:cs="Tahoma"/>
        </w:rPr>
        <w:t xml:space="preserve"> umowy stanowiącym ZAŁĄCZNIK NR </w:t>
      </w:r>
      <w:r w:rsidR="0009140D" w:rsidRPr="000F5611">
        <w:rPr>
          <w:rFonts w:ascii="Tahoma" w:hAnsi="Tahoma" w:cs="Tahoma"/>
        </w:rPr>
        <w:t>3</w:t>
      </w:r>
      <w:r w:rsidR="00D81BDD" w:rsidRPr="000F5611">
        <w:rPr>
          <w:rFonts w:ascii="Tahoma" w:hAnsi="Tahoma" w:cs="Tahoma"/>
        </w:rPr>
        <w:t xml:space="preserve"> do SWZ,</w:t>
      </w:r>
      <w:r w:rsidRPr="000F5611">
        <w:rPr>
          <w:rFonts w:ascii="Tahoma" w:hAnsi="Tahoma" w:cs="Tahoma"/>
        </w:rPr>
        <w:t xml:space="preserve"> w miejscu i terminie wskazanym przez Zamawiającego</w:t>
      </w:r>
      <w:r w:rsidR="00D81BDD" w:rsidRPr="000F5611">
        <w:rPr>
          <w:rFonts w:ascii="Tahoma" w:hAnsi="Tahoma" w:cs="Tahoma"/>
        </w:rPr>
        <w:t>.</w:t>
      </w:r>
    </w:p>
    <w:p w14:paraId="749F2BA5" w14:textId="77777777" w:rsidR="0007568F" w:rsidRDefault="0007568F" w:rsidP="005E72AC">
      <w:pPr>
        <w:jc w:val="both"/>
        <w:rPr>
          <w:rFonts w:ascii="Tahoma" w:hAnsi="Tahoma" w:cs="Tahoma"/>
          <w:b/>
          <w:bCs/>
        </w:rPr>
      </w:pPr>
    </w:p>
    <w:p w14:paraId="195A5BB2" w14:textId="77777777" w:rsidR="005E72AC" w:rsidRPr="00594F2C" w:rsidRDefault="002E65C9" w:rsidP="00372B60">
      <w:pPr>
        <w:numPr>
          <w:ilvl w:val="0"/>
          <w:numId w:val="1"/>
        </w:numPr>
        <w:ind w:left="426" w:hanging="426"/>
        <w:jc w:val="both"/>
        <w:rPr>
          <w:rFonts w:ascii="Tahoma" w:hAnsi="Tahoma" w:cs="Tahoma"/>
          <w:b/>
          <w:bCs/>
        </w:rPr>
      </w:pPr>
      <w:r w:rsidRPr="00E42276">
        <w:rPr>
          <w:rFonts w:ascii="Tahoma" w:hAnsi="Tahoma" w:cs="Tahoma"/>
          <w:b/>
          <w:bCs/>
        </w:rPr>
        <w:t>POUCZENIE O ŚRODKACH OCHRONY PRAWNEJ PRZYSŁUGUJĄCYCH WYKONAWCY</w:t>
      </w:r>
    </w:p>
    <w:p w14:paraId="3A7C6DCB" w14:textId="77777777" w:rsidR="00D81BDD" w:rsidRPr="000F5611" w:rsidRDefault="00D81BDD">
      <w:pPr>
        <w:numPr>
          <w:ilvl w:val="0"/>
          <w:numId w:val="23"/>
        </w:numPr>
        <w:jc w:val="both"/>
        <w:rPr>
          <w:rFonts w:ascii="Tahoma" w:hAnsi="Tahoma" w:cs="Tahoma"/>
        </w:rPr>
      </w:pPr>
      <w:r w:rsidRPr="00D81BDD">
        <w:rPr>
          <w:rFonts w:ascii="Tahoma" w:hAnsi="Tahoma" w:cs="Tahoma"/>
        </w:rPr>
        <w:t>Środki ochrony prawnej określone w dziale</w:t>
      </w:r>
      <w:r w:rsidR="002A7A68">
        <w:rPr>
          <w:rFonts w:ascii="Tahoma" w:hAnsi="Tahoma" w:cs="Tahoma"/>
        </w:rPr>
        <w:t xml:space="preserve"> IX </w:t>
      </w:r>
      <w:r w:rsidR="002A7A68" w:rsidRPr="000F5611">
        <w:rPr>
          <w:rFonts w:ascii="Tahoma" w:hAnsi="Tahoma" w:cs="Tahoma"/>
        </w:rPr>
        <w:t>ustawy Pzp</w:t>
      </w:r>
      <w:r w:rsidRPr="000F5611">
        <w:rPr>
          <w:rFonts w:ascii="Tahoma" w:hAnsi="Tahoma" w:cs="Tahoma"/>
        </w:rPr>
        <w:t xml:space="preserve"> przysługują </w:t>
      </w:r>
      <w:r w:rsidR="00477AC8" w:rsidRPr="000F5611">
        <w:rPr>
          <w:rFonts w:ascii="Tahoma" w:hAnsi="Tahoma" w:cs="Tahoma"/>
        </w:rPr>
        <w:t>Wykonawc</w:t>
      </w:r>
      <w:r w:rsidRPr="000F5611">
        <w:rPr>
          <w:rFonts w:ascii="Tahoma" w:hAnsi="Tahoma" w:cs="Tahoma"/>
        </w:rPr>
        <w:t>y</w:t>
      </w:r>
      <w:r w:rsidR="002A7A68" w:rsidRPr="000F5611">
        <w:rPr>
          <w:rFonts w:ascii="Tahoma" w:hAnsi="Tahoma" w:cs="Tahoma"/>
        </w:rPr>
        <w:t xml:space="preserve"> </w:t>
      </w:r>
      <w:r w:rsidRPr="000F5611">
        <w:rPr>
          <w:rFonts w:ascii="Tahoma" w:hAnsi="Tahoma" w:cs="Tahoma"/>
        </w:rPr>
        <w:t xml:space="preserve">oraz innemu podmiotowi, jeżeli ma lub miał interes w uzyskaniu zamówienia oraz poniósł lub może ponieść szkodę w wyniku naruszenia przez </w:t>
      </w:r>
      <w:r w:rsidR="001E078B" w:rsidRPr="000F5611">
        <w:rPr>
          <w:rFonts w:ascii="Tahoma" w:hAnsi="Tahoma" w:cs="Tahoma"/>
        </w:rPr>
        <w:t>Zamawiając</w:t>
      </w:r>
      <w:r w:rsidRPr="000F5611">
        <w:rPr>
          <w:rFonts w:ascii="Tahoma" w:hAnsi="Tahoma" w:cs="Tahoma"/>
        </w:rPr>
        <w:t>ego przepisów ustawy.</w:t>
      </w:r>
    </w:p>
    <w:p w14:paraId="528CCC14" w14:textId="77777777" w:rsidR="005E72AC" w:rsidRPr="000F5611" w:rsidRDefault="00D81BDD">
      <w:pPr>
        <w:numPr>
          <w:ilvl w:val="0"/>
          <w:numId w:val="23"/>
        </w:numPr>
        <w:jc w:val="both"/>
        <w:rPr>
          <w:rFonts w:ascii="Tahoma" w:hAnsi="Tahoma" w:cs="Tahoma"/>
        </w:rPr>
      </w:pPr>
      <w:r w:rsidRPr="000F5611">
        <w:rPr>
          <w:rFonts w:ascii="Tahoma" w:hAnsi="Tahoma" w:cs="Tahoma"/>
        </w:rPr>
        <w:t>Środki ochrony prawnej wobec ogłoszenia wszczynającego postępowanie o udzielenie zamówienia oraz dokumentów zamówienia przysługują również organizacjom wpisanym na listę, o której mowa w art. 469 pkt 15</w:t>
      </w:r>
      <w:r w:rsidR="002A7A68" w:rsidRPr="000F5611">
        <w:rPr>
          <w:rFonts w:ascii="Tahoma" w:hAnsi="Tahoma" w:cs="Tahoma"/>
        </w:rPr>
        <w:t xml:space="preserve"> ustawy Pzp</w:t>
      </w:r>
      <w:r w:rsidRPr="000F5611">
        <w:rPr>
          <w:rFonts w:ascii="Tahoma" w:hAnsi="Tahoma" w:cs="Tahoma"/>
        </w:rPr>
        <w:t>, oraz Rzecznikowi Małych i Średnich Przedsiębiorców.</w:t>
      </w:r>
    </w:p>
    <w:p w14:paraId="7E7DF21B" w14:textId="77777777" w:rsidR="002A7A68" w:rsidRPr="000F5611" w:rsidRDefault="002A7A68">
      <w:pPr>
        <w:numPr>
          <w:ilvl w:val="0"/>
          <w:numId w:val="23"/>
        </w:numPr>
        <w:jc w:val="both"/>
        <w:rPr>
          <w:rFonts w:ascii="Tahoma" w:hAnsi="Tahoma" w:cs="Tahoma"/>
        </w:rPr>
      </w:pPr>
      <w:r w:rsidRPr="000F5611">
        <w:rPr>
          <w:rFonts w:ascii="Tahoma" w:hAnsi="Tahoma" w:cs="Tahoma"/>
        </w:rPr>
        <w:t>Odwołanie przysługuje na:</w:t>
      </w:r>
    </w:p>
    <w:p w14:paraId="40BDE3A7"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1) niezgodną z przepisami ustawy Pzp czynność </w:t>
      </w:r>
      <w:r w:rsidR="001E078B" w:rsidRPr="000F5611">
        <w:rPr>
          <w:rFonts w:ascii="Tahoma" w:hAnsi="Tahoma" w:cs="Tahoma"/>
        </w:rPr>
        <w:t>Zamawiając</w:t>
      </w:r>
      <w:r w:rsidRPr="000F5611">
        <w:rPr>
          <w:rFonts w:ascii="Tahoma" w:hAnsi="Tahoma" w:cs="Tahoma"/>
        </w:rPr>
        <w:t>ego, podjętą w postępowaniu o udzielenie zamówienia, w tym na projektowane postanowienie umowy;</w:t>
      </w:r>
    </w:p>
    <w:p w14:paraId="4FD36299"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2) zaniechanie czynności w postępowaniu o udzielenie zamówienia, do której </w:t>
      </w:r>
      <w:r w:rsidR="001E078B" w:rsidRPr="000F5611">
        <w:rPr>
          <w:rFonts w:ascii="Tahoma" w:hAnsi="Tahoma" w:cs="Tahoma"/>
        </w:rPr>
        <w:t>Zamawiając</w:t>
      </w:r>
      <w:r w:rsidRPr="000F5611">
        <w:rPr>
          <w:rFonts w:ascii="Tahoma" w:hAnsi="Tahoma" w:cs="Tahoma"/>
        </w:rPr>
        <w:t>y był obowiązany na podstawie ustawy;</w:t>
      </w:r>
    </w:p>
    <w:p w14:paraId="7B7A54C1"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3) zaniechanie przeprowadzenia postępowania o udzielenie zamówienia na podstawie ustawy, mimo że </w:t>
      </w:r>
      <w:r w:rsidR="001E078B" w:rsidRPr="000F5611">
        <w:rPr>
          <w:rFonts w:ascii="Tahoma" w:hAnsi="Tahoma" w:cs="Tahoma"/>
        </w:rPr>
        <w:t>Zamawiając</w:t>
      </w:r>
      <w:r w:rsidRPr="000F5611">
        <w:rPr>
          <w:rFonts w:ascii="Tahoma" w:hAnsi="Tahoma" w:cs="Tahoma"/>
        </w:rPr>
        <w:t>y był do tego obowiązany.</w:t>
      </w:r>
    </w:p>
    <w:p w14:paraId="1F1273C4" w14:textId="77777777" w:rsidR="002A7A68" w:rsidRPr="000F5611" w:rsidRDefault="002A7A68">
      <w:pPr>
        <w:numPr>
          <w:ilvl w:val="0"/>
          <w:numId w:val="23"/>
        </w:numPr>
        <w:jc w:val="both"/>
        <w:rPr>
          <w:rFonts w:ascii="Tahoma" w:hAnsi="Tahoma" w:cs="Tahoma"/>
        </w:rPr>
      </w:pPr>
      <w:bookmarkStart w:id="23" w:name="_Hlk64447575"/>
      <w:r w:rsidRPr="000F5611">
        <w:rPr>
          <w:rFonts w:ascii="Tahoma" w:hAnsi="Tahoma" w:cs="Tahoma"/>
        </w:rPr>
        <w:t xml:space="preserve">Odwołanie wnosi się do Prezesa </w:t>
      </w:r>
      <w:r w:rsidR="001554DC" w:rsidRPr="001554DC">
        <w:rPr>
          <w:rFonts w:ascii="Tahoma" w:hAnsi="Tahoma" w:cs="Tahoma"/>
        </w:rPr>
        <w:t>Krajowej Izby Odwoławczej</w:t>
      </w:r>
      <w:r w:rsidRPr="000F5611">
        <w:rPr>
          <w:rFonts w:ascii="Tahoma" w:hAnsi="Tahoma" w:cs="Tahoma"/>
        </w:rPr>
        <w:t>.</w:t>
      </w:r>
      <w:bookmarkEnd w:id="23"/>
    </w:p>
    <w:p w14:paraId="21EFDF3A" w14:textId="77777777" w:rsidR="002A7A68" w:rsidRDefault="002A7A68">
      <w:pPr>
        <w:numPr>
          <w:ilvl w:val="0"/>
          <w:numId w:val="23"/>
        </w:numPr>
        <w:jc w:val="both"/>
        <w:rPr>
          <w:rFonts w:ascii="Tahoma" w:hAnsi="Tahoma" w:cs="Tahoma"/>
        </w:rPr>
      </w:pPr>
      <w:r w:rsidRPr="000F5611">
        <w:rPr>
          <w:rFonts w:ascii="Tahoma" w:hAnsi="Tahoma" w:cs="Tahoma"/>
        </w:rPr>
        <w:t xml:space="preserve">Odwołujący przekazuje </w:t>
      </w:r>
      <w:r w:rsidR="001E078B" w:rsidRPr="000F5611">
        <w:rPr>
          <w:rFonts w:ascii="Tahoma" w:hAnsi="Tahoma" w:cs="Tahoma"/>
        </w:rPr>
        <w:t>Zamawiając</w:t>
      </w:r>
      <w:r w:rsidRPr="000F5611">
        <w:rPr>
          <w:rFonts w:ascii="Tahoma" w:hAnsi="Tahoma" w:cs="Tahoma"/>
        </w:rPr>
        <w:t>emu odwołanie wniesione w formie elektronicznej albo postaci elektronicznej albo kopię tego odwołania, jeżeli zostało ono</w:t>
      </w:r>
      <w:r w:rsidRPr="002A7A68">
        <w:rPr>
          <w:rFonts w:ascii="Tahoma" w:hAnsi="Tahoma" w:cs="Tahoma"/>
        </w:rPr>
        <w:t xml:space="preserve"> wniesione w formie pisemnej, przed upływem terminu do wniesienia odwołania w taki sposób, aby mógł on zapoznać się z jego treścią przed upływem tego terminu.</w:t>
      </w:r>
    </w:p>
    <w:p w14:paraId="0A537051" w14:textId="77777777" w:rsidR="002A7A68" w:rsidRDefault="002A7A68" w:rsidP="002A7A68">
      <w:pPr>
        <w:ind w:left="720"/>
        <w:jc w:val="both"/>
        <w:rPr>
          <w:rFonts w:ascii="Tahoma" w:hAnsi="Tahoma" w:cs="Tahoma"/>
        </w:rPr>
      </w:pPr>
      <w:r w:rsidRPr="002A7A68">
        <w:rPr>
          <w:rFonts w:ascii="Tahoma" w:hAnsi="Tahoma" w:cs="Tahoma"/>
        </w:rPr>
        <w:t xml:space="preserve">Domniemywa się, że </w:t>
      </w:r>
      <w:r w:rsidR="00334DF5">
        <w:rPr>
          <w:rFonts w:ascii="Tahoma" w:hAnsi="Tahoma" w:cs="Tahoma"/>
        </w:rPr>
        <w:t>Z</w:t>
      </w:r>
      <w:r w:rsidRPr="002A7A68">
        <w:rPr>
          <w:rFonts w:ascii="Tahoma" w:hAnsi="Tahoma" w:cs="Tahoma"/>
        </w:rPr>
        <w:t>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E088867" w14:textId="77777777" w:rsidR="002A7A68" w:rsidRPr="000F5611" w:rsidRDefault="00334DF5">
      <w:pPr>
        <w:numPr>
          <w:ilvl w:val="0"/>
          <w:numId w:val="23"/>
        </w:numPr>
        <w:jc w:val="both"/>
        <w:rPr>
          <w:rFonts w:ascii="Tahoma" w:hAnsi="Tahoma" w:cs="Tahoma"/>
        </w:rPr>
      </w:pPr>
      <w:r w:rsidRPr="00334DF5">
        <w:rPr>
          <w:rFonts w:ascii="Tahoma" w:hAnsi="Tahoma" w:cs="Tahoma"/>
        </w:rPr>
        <w:t>Odwołanie w przypadku zamówień, których wartość jest mniejsza niż progi unijne, wnosi się w terminie</w:t>
      </w:r>
      <w:r>
        <w:rPr>
          <w:rFonts w:ascii="Tahoma" w:hAnsi="Tahoma" w:cs="Tahoma"/>
        </w:rPr>
        <w:t>:</w:t>
      </w:r>
    </w:p>
    <w:p w14:paraId="68659B0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a) 5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przy użyciu środków komunikacji elektronicznej,</w:t>
      </w:r>
    </w:p>
    <w:p w14:paraId="1CF8491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b) 10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w sposób inny niż określony w lit. a</w:t>
      </w:r>
      <w:r w:rsidR="00FD270E">
        <w:rPr>
          <w:rFonts w:ascii="Tahoma" w:hAnsi="Tahoma" w:cs="Tahoma"/>
        </w:rPr>
        <w:t>)</w:t>
      </w:r>
      <w:r w:rsidRPr="000F5611">
        <w:rPr>
          <w:rFonts w:ascii="Tahoma" w:hAnsi="Tahoma" w:cs="Tahoma"/>
        </w:rPr>
        <w:t>.</w:t>
      </w:r>
    </w:p>
    <w:p w14:paraId="7C179A2A" w14:textId="77777777" w:rsidR="00334DF5" w:rsidRPr="000F5611" w:rsidRDefault="00334DF5">
      <w:pPr>
        <w:numPr>
          <w:ilvl w:val="0"/>
          <w:numId w:val="23"/>
        </w:numPr>
        <w:jc w:val="both"/>
        <w:rPr>
          <w:rFonts w:ascii="Tahoma" w:hAnsi="Tahoma" w:cs="Tahoma"/>
        </w:rPr>
      </w:pPr>
      <w:r w:rsidRPr="000F5611">
        <w:rPr>
          <w:rFonts w:ascii="Tahoma" w:hAnsi="Tahoma" w:cs="Tahoma"/>
        </w:rPr>
        <w:t xml:space="preserve">Odwołanie wobec treści ogłoszenia wszczynającego postępowanie o udzielenie zamówienia </w:t>
      </w:r>
      <w:r w:rsidR="000C06C9" w:rsidRPr="000F5611">
        <w:rPr>
          <w:rFonts w:ascii="Tahoma" w:hAnsi="Tahoma" w:cs="Tahoma"/>
        </w:rPr>
        <w:t>lub</w:t>
      </w:r>
      <w:r w:rsidRPr="000F5611">
        <w:rPr>
          <w:rFonts w:ascii="Tahoma" w:hAnsi="Tahoma" w:cs="Tahoma"/>
        </w:rPr>
        <w:t xml:space="preserve"> wobec treści dokumentów zamówienia w przypadku zamówień, których wartość jest mniejsza </w:t>
      </w:r>
      <w:r w:rsidRPr="000F5611">
        <w:rPr>
          <w:rFonts w:ascii="Tahoma" w:hAnsi="Tahoma" w:cs="Tahoma"/>
        </w:rPr>
        <w:lastRenderedPageBreak/>
        <w:t>niż progi unijne wnosi się w terminie 5 dni od dnia zamieszczenia ogłoszenia w Biuletynie Zamówień Publicznych lub dokumentów zamówienia na stronie internetowej.</w:t>
      </w:r>
    </w:p>
    <w:p w14:paraId="308235AB" w14:textId="77777777" w:rsidR="00334DF5" w:rsidRPr="000F5611" w:rsidRDefault="00334DF5">
      <w:pPr>
        <w:numPr>
          <w:ilvl w:val="0"/>
          <w:numId w:val="23"/>
        </w:numPr>
        <w:jc w:val="both"/>
        <w:rPr>
          <w:rFonts w:ascii="Tahoma" w:hAnsi="Tahoma" w:cs="Tahoma"/>
        </w:rPr>
      </w:pPr>
      <w:r w:rsidRPr="000F5611">
        <w:rPr>
          <w:rFonts w:ascii="Tahoma" w:hAnsi="Tahoma" w:cs="Tahoma"/>
        </w:rPr>
        <w:t>Odwołanie w przypadkach innych niż określone w ppkt 6</w:t>
      </w:r>
      <w:r w:rsidR="00FD270E">
        <w:rPr>
          <w:rFonts w:ascii="Tahoma" w:hAnsi="Tahoma" w:cs="Tahoma"/>
        </w:rPr>
        <w:t>.</w:t>
      </w:r>
      <w:r w:rsidRPr="000F5611">
        <w:rPr>
          <w:rFonts w:ascii="Tahoma" w:hAnsi="Tahoma" w:cs="Tahoma"/>
        </w:rPr>
        <w:t xml:space="preserve"> i 7</w:t>
      </w:r>
      <w:r w:rsidR="00FD270E">
        <w:rPr>
          <w:rFonts w:ascii="Tahoma" w:hAnsi="Tahoma" w:cs="Tahoma"/>
        </w:rPr>
        <w:t>.</w:t>
      </w:r>
      <w:r w:rsidRPr="000F5611">
        <w:rPr>
          <w:rFonts w:ascii="Tahoma" w:hAnsi="Tahoma" w:cs="Tahoma"/>
        </w:rPr>
        <w:t xml:space="preserve"> </w:t>
      </w:r>
      <w:r w:rsidR="00E11CED" w:rsidRPr="000F5611">
        <w:rPr>
          <w:rFonts w:ascii="Tahoma" w:hAnsi="Tahoma" w:cs="Tahoma"/>
        </w:rPr>
        <w:t xml:space="preserve">w przypadku zamówień, których wartość jest mniejsza niż progi unijne </w:t>
      </w:r>
      <w:r w:rsidRPr="000F5611">
        <w:rPr>
          <w:rFonts w:ascii="Tahoma" w:hAnsi="Tahoma" w:cs="Tahoma"/>
        </w:rPr>
        <w:t>wnosi się w terminie</w:t>
      </w:r>
      <w:r w:rsidR="00E11CED" w:rsidRPr="000F5611">
        <w:rPr>
          <w:rFonts w:ascii="Tahoma" w:hAnsi="Tahoma" w:cs="Tahoma"/>
        </w:rPr>
        <w:t xml:space="preserve"> 5 dni od dnia, w którym powzięto lub przy zachowaniu należytej staranności można było powziąć wiadomość o okolicznościach stanowiących podstawę jego wniesienia.</w:t>
      </w:r>
    </w:p>
    <w:p w14:paraId="0E51B711" w14:textId="77777777" w:rsidR="00E11CED" w:rsidRPr="000F5611" w:rsidRDefault="00E11CED">
      <w:pPr>
        <w:numPr>
          <w:ilvl w:val="0"/>
          <w:numId w:val="23"/>
        </w:numPr>
        <w:jc w:val="both"/>
        <w:rPr>
          <w:rFonts w:ascii="Tahoma" w:hAnsi="Tahoma" w:cs="Tahoma"/>
        </w:rPr>
      </w:pPr>
      <w:r w:rsidRPr="000F5611">
        <w:rPr>
          <w:rFonts w:ascii="Tahoma" w:hAnsi="Tahoma" w:cs="Tahoma"/>
        </w:rPr>
        <w:t xml:space="preserve">Jeżeli </w:t>
      </w:r>
      <w:r w:rsidR="001E078B" w:rsidRPr="000F5611">
        <w:rPr>
          <w:rFonts w:ascii="Tahoma" w:hAnsi="Tahoma" w:cs="Tahoma"/>
        </w:rPr>
        <w:t>Zamawiając</w:t>
      </w:r>
      <w:r w:rsidRPr="000F5611">
        <w:rPr>
          <w:rFonts w:ascii="Tahoma" w:hAnsi="Tahoma" w:cs="Tahoma"/>
        </w:rPr>
        <w:t xml:space="preserve">y mimo takiego obowiązku nie przesłał </w:t>
      </w:r>
      <w:r w:rsidR="00477AC8" w:rsidRPr="000F5611">
        <w:rPr>
          <w:rFonts w:ascii="Tahoma" w:hAnsi="Tahoma" w:cs="Tahoma"/>
        </w:rPr>
        <w:t>Wykonawc</w:t>
      </w:r>
      <w:r w:rsidRPr="000F5611">
        <w:rPr>
          <w:rFonts w:ascii="Tahoma" w:hAnsi="Tahoma" w:cs="Tahoma"/>
        </w:rPr>
        <w:t>y zawiadomienia o wyborze najkorzystniejszej oferty, odwołanie wnosi się nie później niż w terminie:</w:t>
      </w:r>
    </w:p>
    <w:p w14:paraId="6FE8C7C3" w14:textId="77777777" w:rsidR="00E11CED" w:rsidRPr="000F5611" w:rsidRDefault="00E11CED">
      <w:pPr>
        <w:numPr>
          <w:ilvl w:val="0"/>
          <w:numId w:val="24"/>
        </w:numPr>
        <w:jc w:val="both"/>
        <w:rPr>
          <w:rFonts w:ascii="Tahoma" w:hAnsi="Tahoma" w:cs="Tahoma"/>
        </w:rPr>
      </w:pPr>
      <w:r w:rsidRPr="000F5611">
        <w:rPr>
          <w:rFonts w:ascii="Tahoma" w:hAnsi="Tahoma" w:cs="Tahoma"/>
        </w:rPr>
        <w:t>15 dni od dnia zamieszczenia w Biuletynie Zamówień Publicznych ogłoszenia o wyniku postępowania,</w:t>
      </w:r>
    </w:p>
    <w:p w14:paraId="504473B5" w14:textId="77777777" w:rsidR="00334DF5" w:rsidRPr="000F5611" w:rsidRDefault="00E11CED">
      <w:pPr>
        <w:numPr>
          <w:ilvl w:val="0"/>
          <w:numId w:val="24"/>
        </w:numPr>
        <w:jc w:val="both"/>
        <w:rPr>
          <w:rFonts w:ascii="Tahoma" w:hAnsi="Tahoma" w:cs="Tahoma"/>
        </w:rPr>
      </w:pPr>
      <w:r w:rsidRPr="000F5611">
        <w:rPr>
          <w:rFonts w:ascii="Tahoma" w:hAnsi="Tahoma" w:cs="Tahoma"/>
        </w:rPr>
        <w:t xml:space="preserve">miesiąca od dnia zawarcia umowy, jeżeli </w:t>
      </w:r>
      <w:r w:rsidR="001E078B" w:rsidRPr="000F5611">
        <w:rPr>
          <w:rFonts w:ascii="Tahoma" w:hAnsi="Tahoma" w:cs="Tahoma"/>
        </w:rPr>
        <w:t>Zamawiając</w:t>
      </w:r>
      <w:r w:rsidRPr="000F5611">
        <w:rPr>
          <w:rFonts w:ascii="Tahoma" w:hAnsi="Tahoma" w:cs="Tahoma"/>
        </w:rPr>
        <w:t>y nie zamieścił w Biuletynie Zamówień Publicznych ogłoszenia o wyniku postępowania.</w:t>
      </w:r>
    </w:p>
    <w:p w14:paraId="6D17C7EF" w14:textId="77777777" w:rsidR="00D81BDD" w:rsidRDefault="00771889">
      <w:pPr>
        <w:numPr>
          <w:ilvl w:val="0"/>
          <w:numId w:val="23"/>
        </w:numPr>
        <w:jc w:val="both"/>
        <w:rPr>
          <w:rFonts w:ascii="Tahoma" w:hAnsi="Tahoma" w:cs="Tahoma"/>
        </w:rPr>
      </w:pPr>
      <w:r w:rsidRPr="000F5611">
        <w:rPr>
          <w:rFonts w:ascii="Tahoma" w:hAnsi="Tahoma" w:cs="Tahoma"/>
        </w:rPr>
        <w:t>Na orzeczenie Krajowej Izby Odwoławczej oraz postanowienie Prezesa</w:t>
      </w:r>
      <w:r w:rsidRPr="00771889">
        <w:rPr>
          <w:rFonts w:ascii="Tahoma" w:hAnsi="Tahoma" w:cs="Tahoma"/>
        </w:rPr>
        <w:t xml:space="preserve"> Izby, o którym mowa w art. 519 ust. 1</w:t>
      </w:r>
      <w:r>
        <w:rPr>
          <w:rFonts w:ascii="Tahoma" w:hAnsi="Tahoma" w:cs="Tahoma"/>
        </w:rPr>
        <w:t xml:space="preserve"> ustawy Pzp</w:t>
      </w:r>
      <w:r w:rsidRPr="00771889">
        <w:rPr>
          <w:rFonts w:ascii="Tahoma" w:hAnsi="Tahoma" w:cs="Tahoma"/>
        </w:rPr>
        <w:t>, stronom oraz uczestnikom postępowania odwoławczego przysługuje skarga do sądu</w:t>
      </w:r>
      <w:r>
        <w:rPr>
          <w:rFonts w:ascii="Tahoma" w:hAnsi="Tahoma" w:cs="Tahoma"/>
        </w:rPr>
        <w:t>.</w:t>
      </w:r>
    </w:p>
    <w:p w14:paraId="445E0C37" w14:textId="77777777" w:rsidR="00771889" w:rsidRDefault="00771889">
      <w:pPr>
        <w:numPr>
          <w:ilvl w:val="0"/>
          <w:numId w:val="23"/>
        </w:numPr>
        <w:jc w:val="both"/>
        <w:rPr>
          <w:rFonts w:ascii="Tahoma" w:hAnsi="Tahoma" w:cs="Tahoma"/>
        </w:rPr>
      </w:pPr>
      <w:r w:rsidRPr="00771889">
        <w:rPr>
          <w:rFonts w:ascii="Tahoma" w:hAnsi="Tahoma" w:cs="Tahoma"/>
        </w:rPr>
        <w:t>Skargę wnosi się do Sądu Okręgowego w Warszawie - sądu zamówień publicznych.</w:t>
      </w:r>
    </w:p>
    <w:p w14:paraId="67078580" w14:textId="77777777" w:rsidR="009023D3" w:rsidRPr="00145987" w:rsidRDefault="00145987">
      <w:pPr>
        <w:numPr>
          <w:ilvl w:val="0"/>
          <w:numId w:val="23"/>
        </w:numPr>
        <w:jc w:val="both"/>
        <w:rPr>
          <w:rFonts w:ascii="Tahoma" w:hAnsi="Tahoma" w:cs="Tahoma"/>
        </w:rPr>
      </w:pPr>
      <w:r>
        <w:rPr>
          <w:rFonts w:ascii="Tahoma" w:hAnsi="Tahoma" w:cs="Tahoma"/>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albo wysłanie na adres do doręczeń elektronicznych, o którym mowa w art. 2 pkt 1 ustawy z dnia 18 listopada 2020 r. o doręczeniach elektronicznych, jest równoznaczne z jej wniesieniem. Prezes Izby przekazuje skargę wraz z aktami postępowania odwoławczego do sądu zamówień publicznych w terminie 7 dni od dnia jej otrzymania.</w:t>
      </w:r>
    </w:p>
    <w:p w14:paraId="26997271" w14:textId="77777777" w:rsidR="00FF06DC" w:rsidRDefault="00771889" w:rsidP="00D81BDD">
      <w:pPr>
        <w:numPr>
          <w:ilvl w:val="0"/>
          <w:numId w:val="23"/>
        </w:numPr>
        <w:jc w:val="both"/>
        <w:rPr>
          <w:rFonts w:ascii="Tahoma" w:hAnsi="Tahoma" w:cs="Tahoma"/>
        </w:rPr>
      </w:pPr>
      <w:r w:rsidRPr="00771889">
        <w:rPr>
          <w:rFonts w:ascii="Tahoma" w:hAnsi="Tahoma" w:cs="Tahoma"/>
        </w:rPr>
        <w:t xml:space="preserve">Szczegółowe informacje dotyczące środków ochrony prawnej określone są w Dziale IX „Środki ochrony prawnej” </w:t>
      </w:r>
      <w:r>
        <w:rPr>
          <w:rFonts w:ascii="Tahoma" w:hAnsi="Tahoma" w:cs="Tahoma"/>
        </w:rPr>
        <w:t>ustawy Pzp.</w:t>
      </w:r>
    </w:p>
    <w:p w14:paraId="67C824F3" w14:textId="77777777" w:rsidR="000B0E2B" w:rsidRDefault="000B0E2B" w:rsidP="000B0E2B">
      <w:pPr>
        <w:ind w:left="720"/>
        <w:jc w:val="both"/>
        <w:rPr>
          <w:rFonts w:ascii="Tahoma" w:hAnsi="Tahoma" w:cs="Tahoma"/>
        </w:rPr>
      </w:pPr>
    </w:p>
    <w:p w14:paraId="043E7E8F" w14:textId="77777777" w:rsidR="009544BB"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OPIS CZĘŚCI ZAMÓWIENIA, JEŻELI ZAMAWIAJĄCY DOPUSZCZA SKŁADANIE OFERT CZĘŚCIOWYCH</w:t>
      </w:r>
    </w:p>
    <w:p w14:paraId="649AB0FD" w14:textId="77777777" w:rsidR="009D6EF8" w:rsidRPr="009D6EF8" w:rsidRDefault="009D6EF8" w:rsidP="009D6EF8">
      <w:pPr>
        <w:ind w:left="426"/>
        <w:jc w:val="both"/>
        <w:rPr>
          <w:rFonts w:ascii="Tahoma" w:hAnsi="Tahoma" w:cs="Tahoma"/>
        </w:rPr>
      </w:pPr>
      <w:r w:rsidRPr="009D6EF8">
        <w:rPr>
          <w:rFonts w:ascii="Tahoma" w:hAnsi="Tahoma" w:cs="Tahoma"/>
        </w:rPr>
        <w:t>Oferta musi obejmować całość zamówienia. Nie dopuszcza się składania ofert częściowych.</w:t>
      </w:r>
    </w:p>
    <w:p w14:paraId="1D84D46C" w14:textId="77777777" w:rsidR="009D6EF8" w:rsidRPr="009D6EF8" w:rsidRDefault="009D6EF8" w:rsidP="009D6EF8">
      <w:pPr>
        <w:ind w:left="426"/>
        <w:jc w:val="both"/>
        <w:rPr>
          <w:rFonts w:ascii="Tahoma" w:hAnsi="Tahoma" w:cs="Tahoma"/>
        </w:rPr>
      </w:pPr>
      <w:r w:rsidRPr="009D6EF8">
        <w:rPr>
          <w:rFonts w:ascii="Tahoma" w:hAnsi="Tahoma" w:cs="Tahoma"/>
        </w:rPr>
        <w:t>Wyłonienie jednego Wykonawcy jest uzasadnione ekonomicznie, gdyż ułatwi egzekwowanie obowiązków wynikających z umowy.</w:t>
      </w:r>
    </w:p>
    <w:p w14:paraId="57C3A53A" w14:textId="0BD5E60A" w:rsidR="00273750" w:rsidRDefault="009D6EF8" w:rsidP="009D6EF8">
      <w:pPr>
        <w:ind w:left="426"/>
        <w:jc w:val="both"/>
        <w:rPr>
          <w:rFonts w:ascii="Tahoma" w:hAnsi="Tahoma" w:cs="Tahoma"/>
        </w:rPr>
      </w:pPr>
      <w:r w:rsidRPr="009D6EF8">
        <w:rPr>
          <w:rFonts w:ascii="Tahoma" w:hAnsi="Tahoma" w:cs="Tahoma"/>
        </w:rPr>
        <w:t>Brak podziału zamówienia na części nie ogranicza konkurencyjności w postępowaniu, zamówienie jest kierowane do realizacji już dla małych przedsiębiorstw.</w:t>
      </w:r>
    </w:p>
    <w:p w14:paraId="650CD407" w14:textId="77777777" w:rsidR="008C28CD" w:rsidRDefault="008C28CD" w:rsidP="009D6EF8">
      <w:pPr>
        <w:ind w:left="426"/>
        <w:jc w:val="both"/>
        <w:rPr>
          <w:rFonts w:ascii="Tahoma" w:hAnsi="Tahoma" w:cs="Tahoma"/>
        </w:rPr>
      </w:pPr>
    </w:p>
    <w:p w14:paraId="07A68308" w14:textId="77777777" w:rsidR="00A81E06"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LICZB</w:t>
      </w:r>
      <w:r>
        <w:rPr>
          <w:rFonts w:ascii="Tahoma" w:hAnsi="Tahoma" w:cs="Tahoma"/>
          <w:b/>
          <w:bCs/>
        </w:rPr>
        <w:t>A</w:t>
      </w:r>
      <w:r w:rsidRPr="00E42276">
        <w:rPr>
          <w:rFonts w:ascii="Tahoma" w:hAnsi="Tahoma" w:cs="Tahoma"/>
          <w:b/>
          <w:bCs/>
        </w:rPr>
        <w:t xml:space="preserve"> CZĘŚCI ZAMÓWIENIA, NA KTÓRĄ WYKONAWCA MOŻE ZŁOŻYĆ OFERTĘ, LUB MAKSYMALNĄ LICZB</w:t>
      </w:r>
      <w:r>
        <w:rPr>
          <w:rFonts w:ascii="Tahoma" w:hAnsi="Tahoma" w:cs="Tahoma"/>
          <w:b/>
          <w:bCs/>
        </w:rPr>
        <w:t>A</w:t>
      </w:r>
      <w:r w:rsidRPr="00E42276">
        <w:rPr>
          <w:rFonts w:ascii="Tahoma" w:hAnsi="Tahoma" w:cs="Tahoma"/>
          <w:b/>
          <w:bCs/>
        </w:rPr>
        <w:t xml:space="preserve">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19FD7F08" w14:textId="77777777" w:rsidR="005E72AC" w:rsidRDefault="00BC7E95" w:rsidP="00BC7E95">
      <w:pPr>
        <w:ind w:left="426"/>
        <w:jc w:val="both"/>
        <w:rPr>
          <w:rFonts w:ascii="Tahoma" w:hAnsi="Tahoma" w:cs="Tahoma"/>
        </w:rPr>
      </w:pPr>
      <w:r w:rsidRPr="00BC7E95">
        <w:rPr>
          <w:rFonts w:ascii="Tahoma" w:hAnsi="Tahoma" w:cs="Tahoma"/>
        </w:rPr>
        <w:t>Oferta musi obejmować całość zamówienia. Nie dopuszcza się składania ofert częściowych.</w:t>
      </w:r>
    </w:p>
    <w:p w14:paraId="2CFF276E" w14:textId="77777777" w:rsidR="00286606" w:rsidRDefault="00286606" w:rsidP="00BC7E95">
      <w:pPr>
        <w:ind w:left="426"/>
        <w:jc w:val="both"/>
        <w:rPr>
          <w:rFonts w:ascii="Tahoma" w:hAnsi="Tahoma" w:cs="Tahoma"/>
        </w:rPr>
      </w:pPr>
    </w:p>
    <w:p w14:paraId="5398726A" w14:textId="77777777" w:rsidR="00E42276" w:rsidRDefault="00E42276" w:rsidP="00372B60">
      <w:pPr>
        <w:numPr>
          <w:ilvl w:val="0"/>
          <w:numId w:val="1"/>
        </w:numPr>
        <w:ind w:left="426" w:hanging="426"/>
        <w:jc w:val="both"/>
        <w:rPr>
          <w:rFonts w:ascii="Tahoma" w:hAnsi="Tahoma" w:cs="Tahoma"/>
          <w:b/>
          <w:bCs/>
        </w:rPr>
      </w:pPr>
      <w:bookmarkStart w:id="24" w:name="_Hlk61592518"/>
      <w:r w:rsidRPr="00E42276">
        <w:rPr>
          <w:rFonts w:ascii="Tahoma" w:hAnsi="Tahoma" w:cs="Tahoma"/>
          <w:b/>
          <w:bCs/>
        </w:rPr>
        <w:t>WYMAGANIA W ZAKRESIE ZATRUDNIENIA NA PODSTAWIE STOSUNKU PRACY, W OKOLICZNOŚCIACH, O KTÓRYCH MOWA W ART. 95</w:t>
      </w:r>
    </w:p>
    <w:p w14:paraId="1A6A22FA" w14:textId="77777777" w:rsidR="00D40CED" w:rsidRDefault="00D40CED" w:rsidP="00D40CED">
      <w:pPr>
        <w:ind w:left="426"/>
        <w:jc w:val="both"/>
        <w:rPr>
          <w:rFonts w:ascii="Tahoma" w:hAnsi="Tahoma" w:cs="Tahoma"/>
          <w:b/>
          <w:bCs/>
        </w:rPr>
      </w:pPr>
    </w:p>
    <w:bookmarkEnd w:id="24"/>
    <w:p w14:paraId="74CC9BD2" w14:textId="77777777" w:rsidR="00C07CBC" w:rsidRPr="00C07CBC" w:rsidRDefault="00C07CBC" w:rsidP="00C07CBC">
      <w:pPr>
        <w:ind w:left="426"/>
        <w:jc w:val="both"/>
        <w:rPr>
          <w:rFonts w:ascii="Tahoma" w:hAnsi="Tahoma" w:cs="Tahoma"/>
        </w:rPr>
      </w:pPr>
      <w:r w:rsidRPr="00C07CBC">
        <w:rPr>
          <w:rFonts w:ascii="Tahoma" w:hAnsi="Tahoma" w:cs="Tahoma"/>
        </w:rPr>
        <w:t>Zamawiający nie przewiduje wymagań w zakresie zatrudnienia osób, o których mowa w art. 95 ustawy Pzp.</w:t>
      </w:r>
    </w:p>
    <w:p w14:paraId="6882C0AC" w14:textId="77777777" w:rsidR="00D40CED" w:rsidRDefault="00D40CED" w:rsidP="00D40CED">
      <w:pPr>
        <w:ind w:left="851"/>
        <w:jc w:val="both"/>
        <w:rPr>
          <w:rFonts w:ascii="Tahoma" w:hAnsi="Tahoma" w:cs="Tahoma"/>
        </w:rPr>
      </w:pPr>
    </w:p>
    <w:p w14:paraId="7B266A36" w14:textId="77777777" w:rsidR="00A81E06"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WYMAGANIA W ZAKRESIE ZATRUDNIENIA OSÓB, O KTÓRYCH MOWA W ART. 96 UST. 2 PKT 2, JEŻELI ZAMAWIAJĄCY PRZEWIDUJE TAKIE WYMAGANIA</w:t>
      </w:r>
    </w:p>
    <w:p w14:paraId="0BC590C2" w14:textId="77777777" w:rsidR="005E72AC" w:rsidRPr="00DE099E" w:rsidRDefault="00DE099E" w:rsidP="00DE099E">
      <w:pPr>
        <w:ind w:left="426"/>
        <w:jc w:val="both"/>
        <w:rPr>
          <w:rFonts w:ascii="Tahoma" w:hAnsi="Tahoma" w:cs="Tahoma"/>
        </w:rPr>
      </w:pPr>
      <w:r w:rsidRPr="00DE099E">
        <w:rPr>
          <w:rFonts w:ascii="Tahoma" w:hAnsi="Tahoma" w:cs="Tahoma"/>
        </w:rPr>
        <w:t xml:space="preserve">Zamawiający </w:t>
      </w:r>
      <w:r>
        <w:rPr>
          <w:rFonts w:ascii="Tahoma" w:hAnsi="Tahoma" w:cs="Tahoma"/>
        </w:rPr>
        <w:t xml:space="preserve">nie przewiduje wymagań w zakresie </w:t>
      </w:r>
      <w:r w:rsidRPr="00DE099E">
        <w:rPr>
          <w:rFonts w:ascii="Tahoma" w:hAnsi="Tahoma" w:cs="Tahoma"/>
        </w:rPr>
        <w:t>zatrudnienia osób, o których mowa w art. 96 ust. 2 pkt 2</w:t>
      </w:r>
      <w:r>
        <w:rPr>
          <w:rFonts w:ascii="Tahoma" w:hAnsi="Tahoma" w:cs="Tahoma"/>
        </w:rPr>
        <w:t xml:space="preserve"> ustawy Pzp.</w:t>
      </w:r>
    </w:p>
    <w:p w14:paraId="041779C3" w14:textId="77777777" w:rsidR="002F2D8C" w:rsidRDefault="002F2D8C" w:rsidP="005E72AC">
      <w:pPr>
        <w:jc w:val="both"/>
        <w:rPr>
          <w:rFonts w:ascii="Tahoma" w:hAnsi="Tahoma" w:cs="Tahoma"/>
          <w:b/>
          <w:bCs/>
        </w:rPr>
      </w:pPr>
    </w:p>
    <w:p w14:paraId="34F60FBB" w14:textId="77777777" w:rsidR="00572A01" w:rsidRDefault="00E42276" w:rsidP="00372B60">
      <w:pPr>
        <w:numPr>
          <w:ilvl w:val="0"/>
          <w:numId w:val="1"/>
        </w:numPr>
        <w:ind w:left="426" w:hanging="426"/>
        <w:jc w:val="both"/>
        <w:rPr>
          <w:rFonts w:ascii="Tahoma" w:hAnsi="Tahoma" w:cs="Tahoma"/>
          <w:b/>
          <w:bCs/>
        </w:rPr>
      </w:pPr>
      <w:r w:rsidRPr="00E42276">
        <w:rPr>
          <w:rFonts w:ascii="Tahoma" w:hAnsi="Tahoma" w:cs="Tahoma"/>
          <w:b/>
          <w:bCs/>
        </w:rPr>
        <w:t>WYMAGANIA DOTYCZĄCE WADIUM, W TYM JEGO KWOTĘ, JEŻELI ZAMAWIAJĄCY PRZEWIDUJE OBOWIĄZEK WNIESIENIA WADIUM</w:t>
      </w:r>
    </w:p>
    <w:p w14:paraId="2BC87DD5" w14:textId="77777777" w:rsidR="008F6C6A" w:rsidRPr="002F2D8C" w:rsidRDefault="008F6C6A" w:rsidP="008F6C6A">
      <w:pPr>
        <w:numPr>
          <w:ilvl w:val="1"/>
          <w:numId w:val="58"/>
        </w:numPr>
        <w:tabs>
          <w:tab w:val="clear" w:pos="360"/>
          <w:tab w:val="num" w:pos="709"/>
          <w:tab w:val="num" w:pos="4897"/>
        </w:tabs>
        <w:ind w:firstLine="66"/>
        <w:jc w:val="both"/>
        <w:rPr>
          <w:rFonts w:ascii="Tahoma" w:hAnsi="Tahoma" w:cs="Tahoma"/>
          <w:b/>
        </w:rPr>
      </w:pPr>
      <w:r w:rsidRPr="00D43ACD">
        <w:rPr>
          <w:rFonts w:ascii="Tahoma" w:hAnsi="Tahoma" w:cs="Tahoma"/>
        </w:rPr>
        <w:t xml:space="preserve">Zamawiający żąda od Wykonawcy wniesienia </w:t>
      </w:r>
      <w:r w:rsidRPr="00D43ACD">
        <w:rPr>
          <w:rFonts w:ascii="Tahoma" w:hAnsi="Tahoma" w:cs="Tahoma"/>
          <w:b/>
        </w:rPr>
        <w:t>wadium</w:t>
      </w:r>
      <w:r w:rsidRPr="00D43ACD">
        <w:rPr>
          <w:rFonts w:ascii="Tahoma" w:hAnsi="Tahoma" w:cs="Tahoma"/>
        </w:rPr>
        <w:t xml:space="preserve"> w wysokości:</w:t>
      </w:r>
    </w:p>
    <w:p w14:paraId="044CB008" w14:textId="77777777" w:rsidR="002F2D8C" w:rsidRPr="002F2D8C" w:rsidRDefault="002F2D8C" w:rsidP="002F2D8C">
      <w:pPr>
        <w:tabs>
          <w:tab w:val="num" w:pos="4897"/>
        </w:tabs>
        <w:ind w:left="426"/>
        <w:jc w:val="both"/>
        <w:rPr>
          <w:rFonts w:ascii="Tahoma" w:hAnsi="Tahoma" w:cs="Tahoma"/>
          <w:b/>
          <w:sz w:val="8"/>
          <w:szCs w:val="8"/>
        </w:rPr>
      </w:pPr>
    </w:p>
    <w:p w14:paraId="459012DE" w14:textId="02E6B8ED" w:rsidR="008F6C6A" w:rsidRDefault="008F6C6A" w:rsidP="008F6C6A">
      <w:pPr>
        <w:tabs>
          <w:tab w:val="num" w:pos="4897"/>
        </w:tabs>
        <w:ind w:left="709"/>
        <w:jc w:val="both"/>
        <w:rPr>
          <w:rFonts w:ascii="Tahoma" w:hAnsi="Tahoma" w:cs="Tahoma"/>
        </w:rPr>
      </w:pPr>
      <w:r>
        <w:rPr>
          <w:rFonts w:ascii="Tahoma" w:hAnsi="Tahoma" w:cs="Tahoma"/>
          <w:b/>
        </w:rPr>
        <w:t xml:space="preserve">    </w:t>
      </w:r>
      <w:r w:rsidRPr="00D43ACD">
        <w:rPr>
          <w:rFonts w:ascii="Tahoma" w:hAnsi="Tahoma" w:cs="Tahoma"/>
          <w:b/>
        </w:rPr>
        <w:t> </w:t>
      </w:r>
      <w:r>
        <w:rPr>
          <w:rFonts w:ascii="Tahoma" w:hAnsi="Tahoma" w:cs="Tahoma"/>
          <w:b/>
        </w:rPr>
        <w:t xml:space="preserve">              </w:t>
      </w:r>
      <w:r w:rsidR="000E6833">
        <w:rPr>
          <w:rFonts w:ascii="Tahoma" w:hAnsi="Tahoma" w:cs="Tahoma"/>
          <w:b/>
        </w:rPr>
        <w:t>10</w:t>
      </w:r>
      <w:r>
        <w:rPr>
          <w:rFonts w:ascii="Tahoma" w:hAnsi="Tahoma" w:cs="Tahoma"/>
          <w:b/>
          <w:bCs/>
        </w:rPr>
        <w:t> 000,00</w:t>
      </w:r>
      <w:r>
        <w:rPr>
          <w:rFonts w:ascii="Tahoma" w:hAnsi="Tahoma" w:cs="Tahoma"/>
        </w:rPr>
        <w:t xml:space="preserve"> </w:t>
      </w:r>
      <w:r>
        <w:rPr>
          <w:rFonts w:ascii="Tahoma" w:hAnsi="Tahoma" w:cs="Tahoma"/>
          <w:b/>
        </w:rPr>
        <w:t xml:space="preserve"> </w:t>
      </w:r>
      <w:r w:rsidRPr="00D43ACD">
        <w:rPr>
          <w:rFonts w:ascii="Tahoma" w:hAnsi="Tahoma" w:cs="Tahoma"/>
          <w:b/>
        </w:rPr>
        <w:t xml:space="preserve">złotych </w:t>
      </w:r>
      <w:r w:rsidRPr="00D43ACD">
        <w:rPr>
          <w:rFonts w:ascii="Tahoma" w:hAnsi="Tahoma" w:cs="Tahoma"/>
        </w:rPr>
        <w:t xml:space="preserve">(słownie: </w:t>
      </w:r>
      <w:r w:rsidR="000E6833">
        <w:rPr>
          <w:rFonts w:ascii="Tahoma" w:hAnsi="Tahoma" w:cs="Tahoma"/>
        </w:rPr>
        <w:t>dziesięć</w:t>
      </w:r>
      <w:r>
        <w:rPr>
          <w:rFonts w:ascii="Tahoma" w:hAnsi="Tahoma" w:cs="Tahoma"/>
        </w:rPr>
        <w:t xml:space="preserve"> </w:t>
      </w:r>
      <w:r w:rsidR="00402B9C">
        <w:rPr>
          <w:rFonts w:ascii="Tahoma" w:hAnsi="Tahoma" w:cs="Tahoma"/>
        </w:rPr>
        <w:t>tysięcy</w:t>
      </w:r>
      <w:r>
        <w:rPr>
          <w:rFonts w:ascii="Tahoma" w:hAnsi="Tahoma" w:cs="Tahoma"/>
        </w:rPr>
        <w:t xml:space="preserve"> złotych</w:t>
      </w:r>
      <w:r w:rsidRPr="00D43ACD">
        <w:rPr>
          <w:rFonts w:ascii="Tahoma" w:hAnsi="Tahoma" w:cs="Tahoma"/>
        </w:rPr>
        <w:t>)</w:t>
      </w:r>
    </w:p>
    <w:p w14:paraId="06232ADC" w14:textId="77777777" w:rsidR="002F2D8C" w:rsidRPr="002F2D8C" w:rsidRDefault="002F2D8C" w:rsidP="008F6C6A">
      <w:pPr>
        <w:tabs>
          <w:tab w:val="num" w:pos="4897"/>
        </w:tabs>
        <w:ind w:left="709"/>
        <w:jc w:val="both"/>
        <w:rPr>
          <w:rFonts w:ascii="Tahoma" w:hAnsi="Tahoma" w:cs="Tahoma"/>
          <w:sz w:val="8"/>
          <w:szCs w:val="8"/>
        </w:rPr>
      </w:pPr>
    </w:p>
    <w:p w14:paraId="4330BB38" w14:textId="77777777" w:rsidR="008F6C6A" w:rsidRPr="00D43ACD" w:rsidRDefault="008F6C6A" w:rsidP="008F6C6A">
      <w:pPr>
        <w:tabs>
          <w:tab w:val="num" w:pos="4897"/>
        </w:tabs>
        <w:ind w:left="709"/>
        <w:jc w:val="both"/>
        <w:rPr>
          <w:rFonts w:ascii="Tahoma" w:hAnsi="Tahoma" w:cs="Tahoma"/>
          <w:b/>
          <w:u w:val="single"/>
          <w:vertAlign w:val="superscript"/>
        </w:rPr>
      </w:pPr>
      <w:r w:rsidRPr="00D43ACD">
        <w:rPr>
          <w:rFonts w:ascii="Tahoma" w:hAnsi="Tahoma" w:cs="Tahoma"/>
        </w:rPr>
        <w:lastRenderedPageBreak/>
        <w:t>Wadium wnosi się przed upływem terminu składania ofert i utrzymuje nieprzerwanie do dnia upływu terminu związania ofertą, z wyjątkiem przypadków, o których mowa w art. 98 ust. 1 pkt 2 i 3 oraz ust. 2 ustawy Pzp.</w:t>
      </w:r>
    </w:p>
    <w:p w14:paraId="3F8B34C0" w14:textId="77777777" w:rsidR="008F6C6A" w:rsidRPr="00D43ACD" w:rsidRDefault="008F6C6A" w:rsidP="008F6C6A">
      <w:pPr>
        <w:numPr>
          <w:ilvl w:val="1"/>
          <w:numId w:val="58"/>
        </w:numPr>
        <w:tabs>
          <w:tab w:val="clear" w:pos="360"/>
          <w:tab w:val="num" w:pos="709"/>
          <w:tab w:val="num" w:pos="4897"/>
        </w:tabs>
        <w:ind w:left="709" w:hanging="283"/>
        <w:jc w:val="both"/>
        <w:rPr>
          <w:rFonts w:ascii="Tahoma" w:hAnsi="Tahoma" w:cs="Tahoma"/>
        </w:rPr>
      </w:pPr>
      <w:r w:rsidRPr="00D43ACD">
        <w:rPr>
          <w:rFonts w:ascii="Tahoma" w:hAnsi="Tahoma" w:cs="Tahoma"/>
        </w:rPr>
        <w:t>Wadium może być wnoszone według wyboru Wykonawcy w jednej lub kilku następujących formach:</w:t>
      </w:r>
    </w:p>
    <w:p w14:paraId="5A7388AF" w14:textId="77777777" w:rsidR="008F6C6A" w:rsidRPr="00D43ACD" w:rsidRDefault="008F6C6A" w:rsidP="008F6C6A">
      <w:pPr>
        <w:tabs>
          <w:tab w:val="num" w:pos="4897"/>
        </w:tabs>
        <w:ind w:left="851" w:hanging="142"/>
        <w:jc w:val="both"/>
        <w:rPr>
          <w:rFonts w:ascii="Tahoma" w:hAnsi="Tahoma" w:cs="Tahoma"/>
        </w:rPr>
      </w:pPr>
      <w:r w:rsidRPr="00D43ACD">
        <w:rPr>
          <w:rFonts w:ascii="Tahoma" w:hAnsi="Tahoma" w:cs="Tahoma"/>
        </w:rPr>
        <w:t>1) pieniądzu;</w:t>
      </w:r>
    </w:p>
    <w:p w14:paraId="1D4F80BC" w14:textId="77777777" w:rsidR="008F6C6A" w:rsidRPr="00D43ACD" w:rsidRDefault="008F6C6A" w:rsidP="008F6C6A">
      <w:pPr>
        <w:tabs>
          <w:tab w:val="num" w:pos="4897"/>
        </w:tabs>
        <w:ind w:left="851" w:hanging="142"/>
        <w:jc w:val="both"/>
        <w:rPr>
          <w:rFonts w:ascii="Tahoma" w:hAnsi="Tahoma" w:cs="Tahoma"/>
        </w:rPr>
      </w:pPr>
      <w:r w:rsidRPr="00D43ACD">
        <w:rPr>
          <w:rFonts w:ascii="Tahoma" w:hAnsi="Tahoma" w:cs="Tahoma"/>
        </w:rPr>
        <w:t>2) gwarancjach bankowych;</w:t>
      </w:r>
    </w:p>
    <w:p w14:paraId="0E0A7A00" w14:textId="77777777" w:rsidR="008F6C6A" w:rsidRPr="00D43ACD" w:rsidRDefault="008F6C6A" w:rsidP="008F6C6A">
      <w:pPr>
        <w:tabs>
          <w:tab w:val="num" w:pos="4897"/>
        </w:tabs>
        <w:ind w:left="851" w:hanging="142"/>
        <w:jc w:val="both"/>
        <w:rPr>
          <w:rFonts w:ascii="Tahoma" w:hAnsi="Tahoma" w:cs="Tahoma"/>
        </w:rPr>
      </w:pPr>
      <w:r w:rsidRPr="00D43ACD">
        <w:rPr>
          <w:rFonts w:ascii="Tahoma" w:hAnsi="Tahoma" w:cs="Tahoma"/>
        </w:rPr>
        <w:t>3) gwarancjach ubezpieczeniowych;</w:t>
      </w:r>
    </w:p>
    <w:p w14:paraId="42F71356" w14:textId="77777777" w:rsidR="008F6C6A" w:rsidRPr="00D43ACD" w:rsidRDefault="008F6C6A" w:rsidP="008F6C6A">
      <w:pPr>
        <w:tabs>
          <w:tab w:val="num" w:pos="4897"/>
        </w:tabs>
        <w:ind w:left="993" w:hanging="284"/>
        <w:jc w:val="both"/>
        <w:rPr>
          <w:rFonts w:ascii="Tahoma" w:hAnsi="Tahoma" w:cs="Tahoma"/>
        </w:rPr>
      </w:pPr>
      <w:r w:rsidRPr="00D43ACD">
        <w:rPr>
          <w:rFonts w:ascii="Tahoma" w:hAnsi="Tahoma" w:cs="Tahoma"/>
        </w:rPr>
        <w:t>4) poręczeniach udzielanych przez podmioty, o których mowa w art. 6b ust. 5 pkt 2 ustawy z dnia 9 listopada 2000 r. o utworzeniu Polskiej Agencji Rozwoju Przedsiębiorczości.</w:t>
      </w:r>
    </w:p>
    <w:p w14:paraId="1BADB312" w14:textId="77777777" w:rsidR="008F6C6A" w:rsidRPr="007622D7" w:rsidRDefault="008F6C6A" w:rsidP="008F6C6A">
      <w:pPr>
        <w:ind w:left="709"/>
        <w:jc w:val="both"/>
        <w:rPr>
          <w:rFonts w:ascii="Tahoma" w:hAnsi="Tahoma" w:cs="Tahoma"/>
        </w:rPr>
      </w:pPr>
      <w:r w:rsidRPr="007622D7">
        <w:rPr>
          <w:rFonts w:ascii="Tahoma" w:hAnsi="Tahoma" w:cs="Tahoma"/>
        </w:rPr>
        <w:t>Wadium wnoszone w pieniądzu</w:t>
      </w:r>
      <w:r>
        <w:rPr>
          <w:rFonts w:ascii="Tahoma" w:hAnsi="Tahoma" w:cs="Tahoma"/>
        </w:rPr>
        <w:t xml:space="preserve"> </w:t>
      </w:r>
      <w:r w:rsidRPr="007622D7">
        <w:rPr>
          <w:rFonts w:ascii="Tahoma" w:hAnsi="Tahoma" w:cs="Tahoma"/>
        </w:rPr>
        <w:t>należy wpłacić przelewem na rachunek bankowy</w:t>
      </w:r>
    </w:p>
    <w:p w14:paraId="71BB716F" w14:textId="77777777" w:rsidR="008F6C6A" w:rsidRPr="00D43ACD" w:rsidRDefault="008F6C6A" w:rsidP="008F6C6A">
      <w:pPr>
        <w:tabs>
          <w:tab w:val="num" w:pos="4897"/>
        </w:tabs>
        <w:ind w:left="851" w:hanging="142"/>
        <w:jc w:val="both"/>
        <w:rPr>
          <w:rFonts w:ascii="Tahoma" w:hAnsi="Tahoma" w:cs="Tahoma"/>
          <w:b/>
        </w:rPr>
      </w:pPr>
      <w:r w:rsidRPr="005A20F0">
        <w:rPr>
          <w:rFonts w:ascii="Tahoma" w:hAnsi="Tahoma" w:cs="Tahoma"/>
          <w:b/>
          <w:lang w:eastAsia="zh-CN"/>
        </w:rPr>
        <w:t xml:space="preserve">NR </w:t>
      </w:r>
      <w:r w:rsidRPr="005A20F0">
        <w:rPr>
          <w:rFonts w:ascii="Tahoma" w:hAnsi="Tahoma" w:cs="Tahoma"/>
          <w:b/>
          <w:bCs/>
          <w:lang w:eastAsia="zh-CN"/>
        </w:rPr>
        <w:t>02 1160 2202 0000 0006 2123 0769</w:t>
      </w:r>
    </w:p>
    <w:p w14:paraId="3EFB9C7F" w14:textId="77777777" w:rsidR="008F6C6A" w:rsidRPr="00D43ACD" w:rsidRDefault="008F6C6A" w:rsidP="008F6C6A">
      <w:pPr>
        <w:tabs>
          <w:tab w:val="num" w:pos="4897"/>
        </w:tabs>
        <w:ind w:left="709"/>
        <w:jc w:val="both"/>
        <w:rPr>
          <w:rFonts w:ascii="Tahoma" w:hAnsi="Tahoma" w:cs="Tahoma"/>
        </w:rPr>
      </w:pPr>
      <w:r w:rsidRPr="00D43ACD">
        <w:rPr>
          <w:rFonts w:ascii="Tahoma" w:hAnsi="Tahoma" w:cs="Tahoma"/>
        </w:rPr>
        <w:t xml:space="preserve">Jeżeli wadium wnoszone jest w formie gwarancji lub poręczenia, o których mowa w poz. </w:t>
      </w:r>
      <w:r>
        <w:rPr>
          <w:rFonts w:ascii="Tahoma" w:hAnsi="Tahoma" w:cs="Tahoma"/>
        </w:rPr>
        <w:br/>
      </w:r>
      <w:r w:rsidRPr="00D43ACD">
        <w:rPr>
          <w:rFonts w:ascii="Tahoma" w:hAnsi="Tahoma" w:cs="Tahoma"/>
        </w:rPr>
        <w:t xml:space="preserve">2)-4), Wykonawca przekazuje Zamawiającemu oryginał gwarancji lub poręczenia, w postaci elektronicznej. </w:t>
      </w:r>
    </w:p>
    <w:p w14:paraId="55AF80A3" w14:textId="77777777" w:rsidR="008F6C6A" w:rsidRPr="00D43ACD" w:rsidRDefault="008F6C6A" w:rsidP="008F6C6A">
      <w:pPr>
        <w:tabs>
          <w:tab w:val="num" w:pos="4897"/>
        </w:tabs>
        <w:ind w:left="709"/>
        <w:jc w:val="both"/>
        <w:rPr>
          <w:rFonts w:ascii="Tahoma" w:hAnsi="Tahoma" w:cs="Tahoma"/>
        </w:rPr>
      </w:pPr>
      <w:r w:rsidRPr="00D43ACD">
        <w:rPr>
          <w:rFonts w:ascii="Tahoma" w:hAnsi="Tahoma" w:cs="Tahoma"/>
        </w:rPr>
        <w:t>Plik (oryginał gwarancji lub poręczenia, w postaci elektronicznej) należy złożyć wraz z ofertą za pośrednictwem Formularza składania oferty dostępnego dla niniejszego postępowania na stronie prowadzonego postępowania.</w:t>
      </w:r>
    </w:p>
    <w:p w14:paraId="48E6D883" w14:textId="77777777" w:rsidR="008F6C6A" w:rsidRPr="00D43ACD" w:rsidRDefault="008F6C6A" w:rsidP="008F6C6A">
      <w:pPr>
        <w:numPr>
          <w:ilvl w:val="1"/>
          <w:numId w:val="58"/>
        </w:numPr>
        <w:tabs>
          <w:tab w:val="clear" w:pos="360"/>
          <w:tab w:val="num" w:pos="709"/>
          <w:tab w:val="num" w:pos="4897"/>
        </w:tabs>
        <w:ind w:hanging="76"/>
        <w:jc w:val="both"/>
        <w:rPr>
          <w:rFonts w:ascii="Tahoma" w:hAnsi="Tahoma" w:cs="Tahoma"/>
          <w:b/>
        </w:rPr>
      </w:pPr>
      <w:r w:rsidRPr="00D43ACD">
        <w:rPr>
          <w:rFonts w:ascii="Tahoma" w:hAnsi="Tahoma" w:cs="Tahoma"/>
        </w:rPr>
        <w:t>Wadium będzie zwracane na warunkach określonych w art. 98 ustawy Pzp.</w:t>
      </w:r>
    </w:p>
    <w:p w14:paraId="5B0CF7A0" w14:textId="77777777" w:rsidR="008F6C6A" w:rsidRPr="00D43ACD" w:rsidRDefault="008F6C6A" w:rsidP="008F6C6A">
      <w:pPr>
        <w:numPr>
          <w:ilvl w:val="1"/>
          <w:numId w:val="58"/>
        </w:numPr>
        <w:tabs>
          <w:tab w:val="clear" w:pos="360"/>
          <w:tab w:val="num" w:pos="709"/>
          <w:tab w:val="num" w:pos="4897"/>
        </w:tabs>
        <w:ind w:hanging="76"/>
        <w:jc w:val="both"/>
        <w:rPr>
          <w:rFonts w:ascii="Tahoma" w:hAnsi="Tahoma" w:cs="Tahoma"/>
          <w:b/>
        </w:rPr>
      </w:pPr>
      <w:r w:rsidRPr="00D43ACD">
        <w:rPr>
          <w:rFonts w:ascii="Tahoma" w:hAnsi="Tahoma" w:cs="Tahoma"/>
        </w:rPr>
        <w:t>Zamawiający zatrzyma wadium na warunkach określonych w art. 98 ust.6 ustawy Pzp.</w:t>
      </w:r>
      <w:r w:rsidRPr="00D43ACD">
        <w:rPr>
          <w:rFonts w:ascii="Tahoma" w:hAnsi="Tahoma" w:cs="Tahoma"/>
          <w:b/>
        </w:rPr>
        <w:t xml:space="preserve">      </w:t>
      </w:r>
    </w:p>
    <w:p w14:paraId="755D35E6" w14:textId="77777777" w:rsidR="00E042F3" w:rsidRPr="00594F2C" w:rsidRDefault="00E042F3" w:rsidP="00E042F3">
      <w:pPr>
        <w:ind w:left="426"/>
        <w:jc w:val="both"/>
        <w:rPr>
          <w:rFonts w:ascii="Tahoma" w:hAnsi="Tahoma" w:cs="Tahoma"/>
          <w:b/>
          <w:bCs/>
        </w:rPr>
      </w:pPr>
    </w:p>
    <w:p w14:paraId="13E9A37B" w14:textId="77777777" w:rsidR="00A81E06"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INFORMACJ</w:t>
      </w:r>
      <w:r>
        <w:rPr>
          <w:rFonts w:ascii="Tahoma" w:hAnsi="Tahoma" w:cs="Tahoma"/>
          <w:b/>
          <w:bCs/>
        </w:rPr>
        <w:t>A</w:t>
      </w:r>
      <w:r w:rsidRPr="00E42276">
        <w:rPr>
          <w:rFonts w:ascii="Tahoma" w:hAnsi="Tahoma" w:cs="Tahoma"/>
          <w:b/>
          <w:bCs/>
        </w:rPr>
        <w:t xml:space="preserve"> O PRZEWIDYWANYCH ZAMÓWIENIACH, O KTÓRYCH MOWA W ART. 214 UST. 1 PKT 7 I 8, JEŻELI ZAMAWIAJĄCY PRZEWIDUJE UDZIELENIE TAKICH ZAMÓWIEŃ</w:t>
      </w:r>
    </w:p>
    <w:p w14:paraId="053160F5" w14:textId="77777777" w:rsidR="005E72AC" w:rsidRDefault="00305BC0" w:rsidP="00305BC0">
      <w:pPr>
        <w:ind w:left="426"/>
        <w:jc w:val="both"/>
        <w:rPr>
          <w:rFonts w:ascii="Tahoma" w:hAnsi="Tahoma" w:cs="Tahoma"/>
        </w:rPr>
      </w:pPr>
      <w:r w:rsidRPr="00305BC0">
        <w:rPr>
          <w:rFonts w:ascii="Tahoma" w:hAnsi="Tahoma" w:cs="Tahoma"/>
        </w:rPr>
        <w:t>Zamawiający informuje, że nie przewiduje udzielenia zamówienia, o którym mowa w art. 214 ust. 1 pkt 7 ustawy Pzp.</w:t>
      </w:r>
    </w:p>
    <w:p w14:paraId="52613E1E" w14:textId="77777777" w:rsidR="00305BC0" w:rsidRDefault="00305BC0" w:rsidP="00305BC0">
      <w:pPr>
        <w:ind w:left="426"/>
        <w:jc w:val="both"/>
        <w:rPr>
          <w:rFonts w:ascii="Tahoma" w:hAnsi="Tahoma" w:cs="Tahoma"/>
          <w:b/>
          <w:bCs/>
        </w:rPr>
      </w:pPr>
    </w:p>
    <w:p w14:paraId="7798D7B1" w14:textId="77777777" w:rsidR="00A81E06"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OBOWIĄZKU OSOBISTEGO WYKONANIA PRZEZ WYKONAWCĘ KLUCZOWYCH ZADAŃ, JEŻELI ZAMAWIAJĄCY DOKONUJE TAKIEGO ZASTRZEŻENIA ZGODNIE Z ART. 60 I ART. 121</w:t>
      </w:r>
    </w:p>
    <w:p w14:paraId="3D97967D" w14:textId="77777777" w:rsidR="005E72AC" w:rsidRDefault="005176C9" w:rsidP="005176C9">
      <w:pPr>
        <w:ind w:left="426"/>
        <w:jc w:val="both"/>
        <w:rPr>
          <w:rFonts w:ascii="Tahoma" w:hAnsi="Tahoma" w:cs="Tahoma"/>
        </w:rPr>
      </w:pPr>
      <w:r w:rsidRPr="005176C9">
        <w:rPr>
          <w:rFonts w:ascii="Tahoma" w:hAnsi="Tahoma" w:cs="Tahoma"/>
        </w:rPr>
        <w:t xml:space="preserve">Zamawiający nie zastrzega obowiązku osobistego wykonania przez Wykonawcę kluczowych </w:t>
      </w:r>
      <w:r>
        <w:rPr>
          <w:rFonts w:ascii="Tahoma" w:hAnsi="Tahoma" w:cs="Tahoma"/>
        </w:rPr>
        <w:t>zadań.</w:t>
      </w:r>
    </w:p>
    <w:p w14:paraId="7B75168B" w14:textId="77777777" w:rsidR="00DC5287" w:rsidRDefault="00DC5287" w:rsidP="005176C9">
      <w:pPr>
        <w:ind w:left="426"/>
        <w:jc w:val="both"/>
        <w:rPr>
          <w:rFonts w:ascii="Tahoma" w:hAnsi="Tahoma" w:cs="Tahoma"/>
        </w:rPr>
      </w:pPr>
    </w:p>
    <w:p w14:paraId="55EECA3B" w14:textId="77777777" w:rsidR="00A81E06"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PRZEWIDYWANYM WYBORZE NAJKORZYSTNIEJSZEJ OFERTY Z ZASTOSOWANIEM AUKCJI ELEKTRONICZNEJ WRAZ Z INFORMACJAMI, O KTÓRYCH MOWA W ART. 230, JEŻELI ZAMAWIAJĄCY PRZEWIDUJE AUKCJĘ ELEKTRONICZNĄ</w:t>
      </w:r>
    </w:p>
    <w:p w14:paraId="44D11D77" w14:textId="77777777" w:rsidR="005E72AC" w:rsidRDefault="005176C9" w:rsidP="005176C9">
      <w:pPr>
        <w:ind w:left="426"/>
        <w:jc w:val="both"/>
        <w:rPr>
          <w:rFonts w:ascii="Tahoma" w:hAnsi="Tahoma" w:cs="Tahoma"/>
        </w:rPr>
      </w:pPr>
      <w:r>
        <w:rPr>
          <w:rFonts w:ascii="Tahoma" w:hAnsi="Tahoma" w:cs="Tahoma"/>
        </w:rPr>
        <w:t>Zamawiający nie przewiduje aukcji elektronicznej.</w:t>
      </w:r>
    </w:p>
    <w:p w14:paraId="25642484" w14:textId="77777777" w:rsidR="005176C9" w:rsidRDefault="005176C9" w:rsidP="005E72AC">
      <w:pPr>
        <w:jc w:val="both"/>
        <w:rPr>
          <w:rFonts w:ascii="Tahoma" w:hAnsi="Tahoma" w:cs="Tahoma"/>
          <w:b/>
          <w:bCs/>
        </w:rPr>
      </w:pPr>
    </w:p>
    <w:p w14:paraId="0DD99DF8" w14:textId="77777777" w:rsidR="00A81E06"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INFORMACJE DOTYCZĄCE ZABEZPIECZENIA NALEŻYTEGO WYKONANIA UMOWY, JEŻELI ZAMAWIAJĄCY JE PRZEWIDUJE</w:t>
      </w:r>
    </w:p>
    <w:p w14:paraId="708DE78A" w14:textId="77777777" w:rsidR="002D397B" w:rsidRPr="002D397B" w:rsidRDefault="002D397B" w:rsidP="002D397B">
      <w:pPr>
        <w:ind w:left="426"/>
        <w:jc w:val="both"/>
        <w:rPr>
          <w:rFonts w:ascii="Tahoma" w:hAnsi="Tahoma" w:cs="Tahoma"/>
          <w:b/>
          <w:bCs/>
          <w:lang w:eastAsia="zh-CN"/>
        </w:rPr>
      </w:pPr>
      <w:r w:rsidRPr="002D397B">
        <w:rPr>
          <w:rFonts w:ascii="Tahoma" w:hAnsi="Tahoma" w:cs="Tahoma"/>
          <w:lang w:eastAsia="zh-CN"/>
        </w:rPr>
        <w:t>Zamawiający nie wymaga wniesienia zabezpieczenia należytego wykonania umowy.</w:t>
      </w:r>
    </w:p>
    <w:p w14:paraId="0EF89F08" w14:textId="77777777" w:rsidR="00630E5F" w:rsidRPr="00F77DAC" w:rsidRDefault="00630E5F" w:rsidP="00600E75">
      <w:pPr>
        <w:ind w:left="426"/>
        <w:jc w:val="both"/>
        <w:rPr>
          <w:rFonts w:ascii="Tahoma" w:hAnsi="Tahoma" w:cs="Tahoma"/>
          <w:b/>
        </w:rPr>
      </w:pPr>
      <w:r w:rsidRPr="00F77DAC">
        <w:rPr>
          <w:rFonts w:ascii="Tahoma" w:hAnsi="Tahoma" w:cs="Tahoma"/>
          <w:b/>
          <w:sz w:val="16"/>
          <w:szCs w:val="16"/>
        </w:rPr>
        <w:t xml:space="preserve"> </w:t>
      </w:r>
    </w:p>
    <w:p w14:paraId="72F9C028" w14:textId="77777777" w:rsidR="00A81E06" w:rsidRPr="00594F2C" w:rsidRDefault="00986723" w:rsidP="00372B60">
      <w:pPr>
        <w:numPr>
          <w:ilvl w:val="0"/>
          <w:numId w:val="1"/>
        </w:numPr>
        <w:ind w:left="426" w:hanging="426"/>
        <w:jc w:val="both"/>
        <w:rPr>
          <w:rFonts w:ascii="Tahoma" w:hAnsi="Tahoma" w:cs="Tahoma"/>
          <w:b/>
          <w:bCs/>
        </w:rPr>
      </w:pPr>
      <w:r w:rsidRPr="00986723">
        <w:rPr>
          <w:rFonts w:ascii="Tahoma" w:hAnsi="Tahoma" w:cs="Tahoma"/>
          <w:b/>
          <w:bCs/>
        </w:rPr>
        <w:t xml:space="preserve">INFORMACJE DOTYCZĄCE PRZEPROWADZENIA PRZEZ WYKONAWCĘ WIZJI LOKALNEJ LUB SPRAWDZENIA PRZEZ NIEGO DOKUMENTÓW NIEZBĘDNYCH DO REALIZACJI ZAMÓWIENIA, O KTÓRYCH MOWA W ART. 131 UST. 2, JEŻELI ZAMAWIAJĄCY PRZEWIDUJE MOŻLIWOŚĆ ALBO WYMAGA ZŁOŻENIA OFERTY PO ODBYCIU WIZJI </w:t>
      </w:r>
      <w:r w:rsidRPr="0014449E">
        <w:rPr>
          <w:rFonts w:ascii="Tahoma" w:hAnsi="Tahoma" w:cs="Tahoma"/>
          <w:b/>
          <w:bCs/>
        </w:rPr>
        <w:t>LOKALNEJ</w:t>
      </w:r>
      <w:r w:rsidRPr="00986723">
        <w:rPr>
          <w:rFonts w:ascii="Tahoma" w:hAnsi="Tahoma" w:cs="Tahoma"/>
          <w:b/>
          <w:bCs/>
        </w:rPr>
        <w:t xml:space="preserve"> LUB SPRAWDZENIU TYCH DOKUMENTÓW</w:t>
      </w:r>
    </w:p>
    <w:p w14:paraId="724DBEF5" w14:textId="77777777" w:rsidR="002D397B" w:rsidRPr="002D397B" w:rsidRDefault="002D397B" w:rsidP="002D397B">
      <w:pPr>
        <w:ind w:left="426"/>
        <w:jc w:val="both"/>
        <w:rPr>
          <w:rFonts w:ascii="Tahoma" w:hAnsi="Tahoma" w:cs="Tahoma"/>
        </w:rPr>
      </w:pPr>
      <w:bookmarkStart w:id="25" w:name="_Hlk62126724"/>
      <w:r w:rsidRPr="002D397B">
        <w:rPr>
          <w:rFonts w:ascii="Tahoma" w:hAnsi="Tahoma" w:cs="Tahoma"/>
        </w:rPr>
        <w:t>Zamawiający nie wymaga złożenia oferty po odbyciu wizji lokalnej lub sprawdzeniu dokumentów niezbędnych do realizacji zamówienia, o których mowa w art. 131 ust. 2 ustawy Pzp.</w:t>
      </w:r>
    </w:p>
    <w:p w14:paraId="2BA3A3BB" w14:textId="77777777" w:rsidR="003B7DC2" w:rsidRDefault="003B7DC2" w:rsidP="002D397B">
      <w:pPr>
        <w:ind w:left="426"/>
        <w:jc w:val="both"/>
        <w:rPr>
          <w:rFonts w:ascii="Tahoma" w:hAnsi="Tahoma" w:cs="Tahoma"/>
        </w:rPr>
      </w:pPr>
    </w:p>
    <w:p w14:paraId="3FCD17F9" w14:textId="77777777" w:rsidR="009F38A6" w:rsidRPr="00594F2C" w:rsidRDefault="008D152A" w:rsidP="00372B60">
      <w:pPr>
        <w:numPr>
          <w:ilvl w:val="0"/>
          <w:numId w:val="1"/>
        </w:numPr>
        <w:ind w:left="426" w:hanging="426"/>
        <w:jc w:val="both"/>
        <w:rPr>
          <w:rFonts w:ascii="Tahoma" w:hAnsi="Tahoma" w:cs="Tahoma"/>
          <w:b/>
          <w:bCs/>
        </w:rPr>
      </w:pPr>
      <w:r w:rsidRPr="008D152A">
        <w:rPr>
          <w:rFonts w:ascii="Tahoma" w:hAnsi="Tahoma" w:cs="Tahoma"/>
          <w:b/>
          <w:bCs/>
        </w:rPr>
        <w:t>PODWYKONAWSTWO</w:t>
      </w:r>
    </w:p>
    <w:p w14:paraId="3A1D7988" w14:textId="77777777" w:rsidR="00356B23" w:rsidRPr="00356B23"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Wykonawca może powierzyć wykonanie części zamówienia podwykonawcy.</w:t>
      </w:r>
    </w:p>
    <w:p w14:paraId="17CC3A97" w14:textId="77777777" w:rsidR="008D152A" w:rsidRPr="00356B23"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 xml:space="preserve">Zamawiający </w:t>
      </w:r>
      <w:r w:rsidR="00356B23">
        <w:rPr>
          <w:rFonts w:ascii="Tahoma" w:hAnsi="Tahoma" w:cs="Tahoma"/>
        </w:rPr>
        <w:t>żąda</w:t>
      </w:r>
      <w:r w:rsidRPr="00356B23">
        <w:rPr>
          <w:rFonts w:ascii="Tahoma" w:hAnsi="Tahoma" w:cs="Tahoma"/>
        </w:rPr>
        <w:t xml:space="preserve"> wskazania przez </w:t>
      </w:r>
      <w:r w:rsidR="00356B23">
        <w:rPr>
          <w:rFonts w:ascii="Tahoma" w:hAnsi="Tahoma" w:cs="Tahoma"/>
        </w:rPr>
        <w:t>W</w:t>
      </w:r>
      <w:r w:rsidRPr="00356B23">
        <w:rPr>
          <w:rFonts w:ascii="Tahoma" w:hAnsi="Tahoma" w:cs="Tahoma"/>
        </w:rPr>
        <w:t>ykonawc</w:t>
      </w:r>
      <w:r w:rsidR="005914BA">
        <w:rPr>
          <w:rFonts w:ascii="Tahoma" w:hAnsi="Tahoma" w:cs="Tahoma"/>
        </w:rPr>
        <w:t>ę w ofercie</w:t>
      </w:r>
      <w:r w:rsidRPr="00356B23">
        <w:rPr>
          <w:rFonts w:ascii="Tahoma" w:hAnsi="Tahoma" w:cs="Tahoma"/>
        </w:rPr>
        <w:t xml:space="preserve"> części zamówienia, których wykonanie zamierza powierzyć podwykonawcom, oraz podania nazw ewentualnych podwykonawców, jeżeli są już znani.</w:t>
      </w:r>
    </w:p>
    <w:p w14:paraId="10F060B7" w14:textId="5859A6A8" w:rsidR="008D152A" w:rsidRPr="008F5546"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 xml:space="preserve">W przypadku zamówień na </w:t>
      </w:r>
      <w:r w:rsidR="00816182">
        <w:rPr>
          <w:rFonts w:ascii="Tahoma" w:hAnsi="Tahoma" w:cs="Tahoma"/>
        </w:rPr>
        <w:t>dostawy</w:t>
      </w:r>
      <w:r w:rsidRPr="00356B23">
        <w:rPr>
          <w:rFonts w:ascii="Tahoma" w:hAnsi="Tahoma" w:cs="Tahoma"/>
        </w:rPr>
        <w:t xml:space="preserve">, które mają być wykonane w miejscu podlegającym bezpośredniemu nadzorowi </w:t>
      </w:r>
      <w:r w:rsidR="00356B23">
        <w:rPr>
          <w:rFonts w:ascii="Tahoma" w:hAnsi="Tahoma" w:cs="Tahoma"/>
        </w:rPr>
        <w:t>Z</w:t>
      </w:r>
      <w:r w:rsidRPr="00356B23">
        <w:rPr>
          <w:rFonts w:ascii="Tahoma" w:hAnsi="Tahoma" w:cs="Tahoma"/>
        </w:rPr>
        <w:t xml:space="preserve">amawiającego, </w:t>
      </w:r>
      <w:r w:rsidR="00356B23">
        <w:rPr>
          <w:rFonts w:ascii="Tahoma" w:hAnsi="Tahoma" w:cs="Tahoma"/>
        </w:rPr>
        <w:t>Z</w:t>
      </w:r>
      <w:r w:rsidRPr="00356B23">
        <w:rPr>
          <w:rFonts w:ascii="Tahoma" w:hAnsi="Tahoma" w:cs="Tahoma"/>
        </w:rPr>
        <w:t xml:space="preserve">amawiający żąda, aby przed przystąpieniem do wykonania zamówienia </w:t>
      </w:r>
      <w:r w:rsidR="00356B23">
        <w:rPr>
          <w:rFonts w:ascii="Tahoma" w:hAnsi="Tahoma" w:cs="Tahoma"/>
        </w:rPr>
        <w:t>W</w:t>
      </w:r>
      <w:r w:rsidRPr="00356B23">
        <w:rPr>
          <w:rFonts w:ascii="Tahoma" w:hAnsi="Tahoma" w:cs="Tahoma"/>
        </w:rPr>
        <w:t xml:space="preserve">ykonawca podał nazwy, dane kontaktowe oraz </w:t>
      </w:r>
      <w:r w:rsidRPr="008F5546">
        <w:rPr>
          <w:rFonts w:ascii="Tahoma" w:hAnsi="Tahoma" w:cs="Tahoma"/>
        </w:rPr>
        <w:t xml:space="preserve">przedstawicieli, podwykonawców zaangażowanych w takie </w:t>
      </w:r>
      <w:r w:rsidR="00816182">
        <w:rPr>
          <w:rFonts w:ascii="Tahoma" w:hAnsi="Tahoma" w:cs="Tahoma"/>
        </w:rPr>
        <w:t>dostawy</w:t>
      </w:r>
      <w:r w:rsidRPr="008F5546">
        <w:rPr>
          <w:rFonts w:ascii="Tahoma" w:hAnsi="Tahoma" w:cs="Tahoma"/>
        </w:rPr>
        <w:t xml:space="preserve">, jeżeli są już znani. Wykonawca zawiadamia </w:t>
      </w:r>
      <w:r w:rsidR="00356B23" w:rsidRPr="008F5546">
        <w:rPr>
          <w:rFonts w:ascii="Tahoma" w:hAnsi="Tahoma" w:cs="Tahoma"/>
        </w:rPr>
        <w:t>Z</w:t>
      </w:r>
      <w:r w:rsidRPr="008F5546">
        <w:rPr>
          <w:rFonts w:ascii="Tahoma" w:hAnsi="Tahoma" w:cs="Tahoma"/>
        </w:rPr>
        <w:t xml:space="preserve">amawiającego o wszelkich zmianach w odniesieniu do informacji, o których mowa w zdaniu </w:t>
      </w:r>
      <w:r w:rsidRPr="008F5546">
        <w:rPr>
          <w:rFonts w:ascii="Tahoma" w:hAnsi="Tahoma" w:cs="Tahoma"/>
        </w:rPr>
        <w:lastRenderedPageBreak/>
        <w:t xml:space="preserve">pierwszym, w trakcie realizacji zamówienia, a także przekazuje wymagane informacje na temat nowych podwykonawców, którym w późniejszym okresie zamierza powierzyć realizację </w:t>
      </w:r>
      <w:r w:rsidR="00816182">
        <w:rPr>
          <w:rFonts w:ascii="Tahoma" w:hAnsi="Tahoma" w:cs="Tahoma"/>
        </w:rPr>
        <w:t>dostaw</w:t>
      </w:r>
      <w:r w:rsidR="00D404DC">
        <w:rPr>
          <w:rFonts w:ascii="Tahoma" w:hAnsi="Tahoma" w:cs="Tahoma"/>
        </w:rPr>
        <w:t>.</w:t>
      </w:r>
    </w:p>
    <w:p w14:paraId="70BB063F" w14:textId="77777777" w:rsidR="008D152A" w:rsidRPr="00356B23" w:rsidRDefault="008D152A">
      <w:pPr>
        <w:numPr>
          <w:ilvl w:val="0"/>
          <w:numId w:val="34"/>
        </w:numPr>
        <w:tabs>
          <w:tab w:val="clear" w:pos="5040"/>
        </w:tabs>
        <w:ind w:left="709" w:hanging="283"/>
        <w:jc w:val="both"/>
        <w:rPr>
          <w:rFonts w:ascii="Tahoma" w:hAnsi="Tahoma" w:cs="Tahoma"/>
        </w:rPr>
      </w:pPr>
      <w:r w:rsidRPr="00356B23">
        <w:rPr>
          <w:rFonts w:ascii="Tahoma" w:hAnsi="Tahoma" w:cs="Tahoma"/>
        </w:rPr>
        <w:t xml:space="preserve">Jeżeli zmiana albo rezygnacja z podwykonawcy dotyczy podmiotu, na którego zasoby </w:t>
      </w:r>
      <w:r w:rsidR="00356B23">
        <w:rPr>
          <w:rFonts w:ascii="Tahoma" w:hAnsi="Tahoma" w:cs="Tahoma"/>
        </w:rPr>
        <w:t>W</w:t>
      </w:r>
      <w:r w:rsidRPr="00356B23">
        <w:rPr>
          <w:rFonts w:ascii="Tahoma" w:hAnsi="Tahoma" w:cs="Tahoma"/>
        </w:rPr>
        <w:t xml:space="preserve">ykonawca powoływał się, na zasadach określonych w art. 118 </w:t>
      </w:r>
      <w:r w:rsidRPr="000F5611">
        <w:rPr>
          <w:rFonts w:ascii="Tahoma" w:hAnsi="Tahoma" w:cs="Tahoma"/>
        </w:rPr>
        <w:t>ust. 1</w:t>
      </w:r>
      <w:r w:rsidR="00B4223D" w:rsidRPr="000F5611">
        <w:rPr>
          <w:rFonts w:ascii="Tahoma" w:hAnsi="Tahoma" w:cs="Tahoma"/>
        </w:rPr>
        <w:t xml:space="preserve"> ustawy Pzp</w:t>
      </w:r>
      <w:r w:rsidRPr="000F5611">
        <w:rPr>
          <w:rFonts w:ascii="Tahoma" w:hAnsi="Tahoma" w:cs="Tahoma"/>
        </w:rPr>
        <w:t xml:space="preserve">, w celu wykazania spełniania warunków udziału w postępowaniu, </w:t>
      </w:r>
      <w:r w:rsidR="00B06399" w:rsidRPr="000F5611">
        <w:rPr>
          <w:rFonts w:ascii="Tahoma" w:hAnsi="Tahoma" w:cs="Tahoma"/>
        </w:rPr>
        <w:t>W</w:t>
      </w:r>
      <w:r w:rsidRPr="000F5611">
        <w:rPr>
          <w:rFonts w:ascii="Tahoma" w:hAnsi="Tahoma" w:cs="Tahoma"/>
        </w:rPr>
        <w:t>ykonawca jest obowiązany</w:t>
      </w:r>
      <w:r w:rsidRPr="00356B23">
        <w:rPr>
          <w:rFonts w:ascii="Tahoma" w:hAnsi="Tahoma" w:cs="Tahoma"/>
        </w:rPr>
        <w:t xml:space="preserve"> wykazać </w:t>
      </w:r>
      <w:r w:rsidR="00B06399">
        <w:rPr>
          <w:rFonts w:ascii="Tahoma" w:hAnsi="Tahoma" w:cs="Tahoma"/>
        </w:rPr>
        <w:t>Z</w:t>
      </w:r>
      <w:r w:rsidRPr="00356B23">
        <w:rPr>
          <w:rFonts w:ascii="Tahoma" w:hAnsi="Tahoma" w:cs="Tahoma"/>
        </w:rPr>
        <w:t xml:space="preserve">amawiającemu, że proponowany inny podwykonawca lub </w:t>
      </w:r>
      <w:r w:rsidR="00B06399">
        <w:rPr>
          <w:rFonts w:ascii="Tahoma" w:hAnsi="Tahoma" w:cs="Tahoma"/>
        </w:rPr>
        <w:t>W</w:t>
      </w:r>
      <w:r w:rsidRPr="00356B23">
        <w:rPr>
          <w:rFonts w:ascii="Tahoma" w:hAnsi="Tahoma" w:cs="Tahoma"/>
        </w:rPr>
        <w:t>ykonawca samodzielnie spełnia je w stopniu nie mniejszym niż podwykonawca, na którego zasoby wykonawca powoływał się w trakcie postępowania o udzielenie zamówienia. Przepis art. 122</w:t>
      </w:r>
      <w:r w:rsidR="00B06399">
        <w:rPr>
          <w:rFonts w:ascii="Tahoma" w:hAnsi="Tahoma" w:cs="Tahoma"/>
        </w:rPr>
        <w:t xml:space="preserve"> ustawy Pzp</w:t>
      </w:r>
      <w:r w:rsidRPr="00356B23">
        <w:rPr>
          <w:rFonts w:ascii="Tahoma" w:hAnsi="Tahoma" w:cs="Tahoma"/>
        </w:rPr>
        <w:t xml:space="preserve"> stosuje się odpowiednio.</w:t>
      </w:r>
    </w:p>
    <w:p w14:paraId="51EBA0D0" w14:textId="77777777" w:rsidR="005176C9" w:rsidRPr="00442C27" w:rsidRDefault="008D152A">
      <w:pPr>
        <w:numPr>
          <w:ilvl w:val="0"/>
          <w:numId w:val="34"/>
        </w:numPr>
        <w:tabs>
          <w:tab w:val="clear" w:pos="5040"/>
        </w:tabs>
        <w:ind w:left="709" w:hanging="283"/>
        <w:jc w:val="both"/>
        <w:rPr>
          <w:rFonts w:ascii="Tahoma" w:hAnsi="Tahoma" w:cs="Tahoma"/>
        </w:rPr>
      </w:pPr>
      <w:r w:rsidRPr="00442C27">
        <w:rPr>
          <w:rFonts w:ascii="Tahoma" w:hAnsi="Tahoma" w:cs="Tahoma"/>
        </w:rPr>
        <w:t>Powierzenie wykonania części zamówienia podwykonawcom nie zwalnia wykonawcy z odpowiedzialności za należyte wykonanie tego zamówienia.</w:t>
      </w:r>
    </w:p>
    <w:bookmarkEnd w:id="25"/>
    <w:p w14:paraId="29CAB429" w14:textId="7717222B" w:rsidR="008A07E1" w:rsidRPr="00442C27" w:rsidRDefault="00C832F1">
      <w:pPr>
        <w:numPr>
          <w:ilvl w:val="0"/>
          <w:numId w:val="34"/>
        </w:numPr>
        <w:tabs>
          <w:tab w:val="clear" w:pos="5040"/>
        </w:tabs>
        <w:ind w:left="709" w:hanging="283"/>
        <w:jc w:val="both"/>
        <w:rPr>
          <w:rFonts w:ascii="Tahoma" w:hAnsi="Tahoma" w:cs="Tahoma"/>
        </w:rPr>
      </w:pPr>
      <w:r w:rsidRPr="00442C27">
        <w:rPr>
          <w:rFonts w:ascii="Tahoma" w:hAnsi="Tahoma" w:cs="Tahoma"/>
        </w:rPr>
        <w:t>W</w:t>
      </w:r>
      <w:r w:rsidR="008A07E1" w:rsidRPr="00442C27">
        <w:rPr>
          <w:rFonts w:ascii="Tahoma" w:hAnsi="Tahoma" w:cs="Tahoma"/>
        </w:rPr>
        <w:t xml:space="preserve"> przypadku uzyskania zamówienia i realizacji </w:t>
      </w:r>
      <w:r w:rsidR="00816182">
        <w:rPr>
          <w:rFonts w:ascii="Tahoma" w:hAnsi="Tahoma" w:cs="Tahoma"/>
        </w:rPr>
        <w:t>dostaw</w:t>
      </w:r>
      <w:r w:rsidR="008A07E1" w:rsidRPr="00442C27">
        <w:rPr>
          <w:rFonts w:ascii="Tahoma" w:hAnsi="Tahoma" w:cs="Tahoma"/>
        </w:rPr>
        <w:t xml:space="preserve"> przy udziale podwykonawców do zawarcia umów z podwykonawcami, zgodnie z postanowieniami art. 463 ustawy Pzp. </w:t>
      </w:r>
    </w:p>
    <w:p w14:paraId="606E577E" w14:textId="77777777" w:rsidR="00BC71D3" w:rsidRDefault="00BC71D3" w:rsidP="003A364A">
      <w:pPr>
        <w:pStyle w:val="Listapunktowana"/>
      </w:pPr>
    </w:p>
    <w:p w14:paraId="041F6B5F" w14:textId="77777777" w:rsidR="009F38A6" w:rsidRPr="00594F2C" w:rsidRDefault="00E42276" w:rsidP="00372B60">
      <w:pPr>
        <w:numPr>
          <w:ilvl w:val="0"/>
          <w:numId w:val="1"/>
        </w:numPr>
        <w:ind w:left="426" w:hanging="426"/>
        <w:jc w:val="both"/>
        <w:rPr>
          <w:rFonts w:ascii="Tahoma" w:hAnsi="Tahoma" w:cs="Tahoma"/>
          <w:b/>
          <w:bCs/>
        </w:rPr>
      </w:pPr>
      <w:r>
        <w:rPr>
          <w:rFonts w:ascii="Tahoma" w:hAnsi="Tahoma" w:cs="Tahoma"/>
          <w:b/>
          <w:bCs/>
        </w:rPr>
        <w:t>INFORMACJE DODATKOWE</w:t>
      </w:r>
    </w:p>
    <w:p w14:paraId="4466D2E2" w14:textId="77777777" w:rsidR="007A4C5C" w:rsidRPr="000F5611" w:rsidRDefault="00C03D1D" w:rsidP="009F1587">
      <w:pPr>
        <w:numPr>
          <w:ilvl w:val="0"/>
          <w:numId w:val="2"/>
        </w:numPr>
        <w:ind w:hanging="294"/>
        <w:rPr>
          <w:rFonts w:ascii="Tahoma" w:hAnsi="Tahoma" w:cs="Tahoma"/>
        </w:rPr>
      </w:pPr>
      <w:r>
        <w:rPr>
          <w:rFonts w:ascii="Tahoma" w:hAnsi="Tahoma" w:cs="Tahoma"/>
        </w:rPr>
        <w:t>I</w:t>
      </w:r>
      <w:r w:rsidR="007A4C5C" w:rsidRPr="007A4C5C">
        <w:rPr>
          <w:rFonts w:ascii="Tahoma" w:hAnsi="Tahoma" w:cs="Tahoma"/>
        </w:rPr>
        <w:t xml:space="preserve">nformacje dotyczące ofert wariantowych, w tym informacje o sposobie przedstawiania ofert </w:t>
      </w:r>
      <w:r w:rsidR="007A4C5C" w:rsidRPr="000F5611">
        <w:rPr>
          <w:rFonts w:ascii="Tahoma" w:hAnsi="Tahoma" w:cs="Tahoma"/>
        </w:rPr>
        <w:t xml:space="preserve">wariantowych oraz minimalne warunki, jakim muszą odpowiadać oferty wariantowe, jeżeli </w:t>
      </w:r>
      <w:r w:rsidR="001E078B" w:rsidRPr="000F5611">
        <w:rPr>
          <w:rFonts w:ascii="Tahoma" w:hAnsi="Tahoma" w:cs="Tahoma"/>
        </w:rPr>
        <w:t>Zamawiając</w:t>
      </w:r>
      <w:r w:rsidR="007A4C5C" w:rsidRPr="000F5611">
        <w:rPr>
          <w:rFonts w:ascii="Tahoma" w:hAnsi="Tahoma" w:cs="Tahoma"/>
        </w:rPr>
        <w:t>y wymaga lub dopuszcza ich składanie</w:t>
      </w:r>
      <w:r w:rsidRPr="000F5611">
        <w:rPr>
          <w:rFonts w:ascii="Tahoma" w:hAnsi="Tahoma" w:cs="Tahoma"/>
        </w:rPr>
        <w:t>:</w:t>
      </w:r>
    </w:p>
    <w:p w14:paraId="37B50ADC" w14:textId="77777777" w:rsidR="00C03D1D" w:rsidRPr="000F5611" w:rsidRDefault="00C03D1D" w:rsidP="00594F2C">
      <w:pPr>
        <w:ind w:left="720"/>
        <w:rPr>
          <w:rFonts w:ascii="Tahoma" w:hAnsi="Tahoma" w:cs="Tahoma"/>
        </w:rPr>
      </w:pPr>
      <w:r w:rsidRPr="000F5611">
        <w:rPr>
          <w:rFonts w:ascii="Tahoma" w:hAnsi="Tahoma" w:cs="Tahoma"/>
        </w:rPr>
        <w:t>Zamawiający nie dopuszcza składania oferty wariantowej.</w:t>
      </w:r>
    </w:p>
    <w:p w14:paraId="376E5CD5" w14:textId="77777777" w:rsidR="007A4C5C" w:rsidRPr="000F5611" w:rsidRDefault="00C03D1D" w:rsidP="009F1587">
      <w:pPr>
        <w:numPr>
          <w:ilvl w:val="0"/>
          <w:numId w:val="2"/>
        </w:numPr>
        <w:rPr>
          <w:rFonts w:ascii="Tahoma" w:hAnsi="Tahoma" w:cs="Tahoma"/>
        </w:rPr>
      </w:pPr>
      <w:r w:rsidRPr="000F5611">
        <w:rPr>
          <w:rFonts w:ascii="Tahoma" w:hAnsi="Tahoma" w:cs="Tahoma"/>
        </w:rPr>
        <w:t>I</w:t>
      </w:r>
      <w:r w:rsidR="007A4C5C" w:rsidRPr="000F5611">
        <w:rPr>
          <w:rFonts w:ascii="Tahoma" w:hAnsi="Tahoma" w:cs="Tahoma"/>
        </w:rPr>
        <w:t>nformacj</w:t>
      </w:r>
      <w:r w:rsidRPr="000F5611">
        <w:rPr>
          <w:rFonts w:ascii="Tahoma" w:hAnsi="Tahoma" w:cs="Tahoma"/>
        </w:rPr>
        <w:t>a</w:t>
      </w:r>
      <w:r w:rsidR="007A4C5C" w:rsidRPr="000F5611">
        <w:rPr>
          <w:rFonts w:ascii="Tahoma" w:hAnsi="Tahoma" w:cs="Tahoma"/>
        </w:rPr>
        <w:t xml:space="preserve"> o zastrzeżeniu możliwości ubiegania się o udzielenie zamówienia wyłącznie przez </w:t>
      </w:r>
      <w:r w:rsidR="00006F08" w:rsidRPr="000F5611">
        <w:rPr>
          <w:rFonts w:ascii="Tahoma" w:hAnsi="Tahoma" w:cs="Tahoma"/>
        </w:rPr>
        <w:t>Wykonawc</w:t>
      </w:r>
      <w:r w:rsidR="007A4C5C" w:rsidRPr="000F5611">
        <w:rPr>
          <w:rFonts w:ascii="Tahoma" w:hAnsi="Tahoma" w:cs="Tahoma"/>
        </w:rPr>
        <w:t>ów, o których mowa w art. 94</w:t>
      </w:r>
      <w:r w:rsidR="00B4223D" w:rsidRPr="000F5611">
        <w:rPr>
          <w:rFonts w:ascii="Tahoma" w:hAnsi="Tahoma" w:cs="Tahoma"/>
        </w:rPr>
        <w:t xml:space="preserve"> ustawy Pzp</w:t>
      </w:r>
      <w:r w:rsidR="007A4C5C" w:rsidRPr="000F5611">
        <w:rPr>
          <w:rFonts w:ascii="Tahoma" w:hAnsi="Tahoma" w:cs="Tahoma"/>
        </w:rPr>
        <w:t xml:space="preserve">, jeżeli </w:t>
      </w:r>
      <w:r w:rsidR="001E078B" w:rsidRPr="000F5611">
        <w:rPr>
          <w:rFonts w:ascii="Tahoma" w:hAnsi="Tahoma" w:cs="Tahoma"/>
        </w:rPr>
        <w:t>Zamawiając</w:t>
      </w:r>
      <w:r w:rsidR="007A4C5C" w:rsidRPr="000F5611">
        <w:rPr>
          <w:rFonts w:ascii="Tahoma" w:hAnsi="Tahoma" w:cs="Tahoma"/>
        </w:rPr>
        <w:t>y przewiduje takie wymagania</w:t>
      </w:r>
      <w:r w:rsidRPr="000F5611">
        <w:rPr>
          <w:rFonts w:ascii="Tahoma" w:hAnsi="Tahoma" w:cs="Tahoma"/>
        </w:rPr>
        <w:t>:</w:t>
      </w:r>
    </w:p>
    <w:p w14:paraId="1FEC3916" w14:textId="77777777" w:rsidR="00C03D1D" w:rsidRPr="007A4C5C" w:rsidRDefault="00C03D1D" w:rsidP="00594F2C">
      <w:pPr>
        <w:ind w:left="720"/>
        <w:rPr>
          <w:rFonts w:ascii="Tahoma" w:hAnsi="Tahoma" w:cs="Tahoma"/>
        </w:rPr>
      </w:pPr>
      <w:r w:rsidRPr="000F5611">
        <w:rPr>
          <w:rFonts w:ascii="Tahoma" w:hAnsi="Tahoma" w:cs="Tahoma"/>
        </w:rPr>
        <w:t xml:space="preserve">Zamawiający nie zastrzega możliwości ubiegania się o udzielenie zamówienia wyłącznie przez </w:t>
      </w:r>
      <w:r w:rsidR="00006F08" w:rsidRPr="000F5611">
        <w:rPr>
          <w:rFonts w:ascii="Tahoma" w:hAnsi="Tahoma" w:cs="Tahoma"/>
        </w:rPr>
        <w:t>Wykonawc</w:t>
      </w:r>
      <w:r w:rsidRPr="000F5611">
        <w:rPr>
          <w:rFonts w:ascii="Tahoma" w:hAnsi="Tahoma" w:cs="Tahoma"/>
        </w:rPr>
        <w:t>ów, o których mowa w art. 94</w:t>
      </w:r>
      <w:r w:rsidR="00B4223D" w:rsidRPr="000F5611">
        <w:rPr>
          <w:rFonts w:ascii="Tahoma" w:hAnsi="Tahoma" w:cs="Tahoma"/>
        </w:rPr>
        <w:t xml:space="preserve"> ustawy Pzp</w:t>
      </w:r>
      <w:r w:rsidRPr="000F5611">
        <w:rPr>
          <w:rFonts w:ascii="Tahoma" w:hAnsi="Tahoma" w:cs="Tahoma"/>
        </w:rPr>
        <w:t>.</w:t>
      </w:r>
    </w:p>
    <w:p w14:paraId="4456D570" w14:textId="77777777" w:rsidR="007A4C5C" w:rsidRPr="000F5611" w:rsidRDefault="00C03D1D" w:rsidP="009F1587">
      <w:pPr>
        <w:numPr>
          <w:ilvl w:val="0"/>
          <w:numId w:val="2"/>
        </w:numPr>
        <w:rPr>
          <w:rFonts w:ascii="Tahoma" w:hAnsi="Tahoma" w:cs="Tahoma"/>
        </w:rPr>
      </w:pPr>
      <w:r w:rsidRPr="000F5611">
        <w:rPr>
          <w:rFonts w:ascii="Tahoma" w:hAnsi="Tahoma" w:cs="Tahoma"/>
        </w:rPr>
        <w:t>I</w:t>
      </w:r>
      <w:r w:rsidR="007A4C5C" w:rsidRPr="000F5611">
        <w:rPr>
          <w:rFonts w:ascii="Tahoma" w:hAnsi="Tahoma" w:cs="Tahoma"/>
        </w:rPr>
        <w:t xml:space="preserve">nformacje dotyczące walut obcych, w jakich mogą być prowadzone rozliczenia między </w:t>
      </w:r>
      <w:r w:rsidR="001E078B" w:rsidRPr="000F5611">
        <w:rPr>
          <w:rFonts w:ascii="Tahoma" w:hAnsi="Tahoma" w:cs="Tahoma"/>
        </w:rPr>
        <w:t>Zamawiając</w:t>
      </w:r>
      <w:r w:rsidR="007A4C5C" w:rsidRPr="000F5611">
        <w:rPr>
          <w:rFonts w:ascii="Tahoma" w:hAnsi="Tahoma" w:cs="Tahoma"/>
        </w:rPr>
        <w:t xml:space="preserve">ym a </w:t>
      </w:r>
      <w:r w:rsidR="00006F08" w:rsidRPr="000F5611">
        <w:rPr>
          <w:rFonts w:ascii="Tahoma" w:hAnsi="Tahoma" w:cs="Tahoma"/>
        </w:rPr>
        <w:t>Wykonawc</w:t>
      </w:r>
      <w:r w:rsidR="007A4C5C" w:rsidRPr="000F5611">
        <w:rPr>
          <w:rFonts w:ascii="Tahoma" w:hAnsi="Tahoma" w:cs="Tahoma"/>
        </w:rPr>
        <w:t xml:space="preserve">ą, jeżeli </w:t>
      </w:r>
      <w:r w:rsidR="001E078B" w:rsidRPr="000F5611">
        <w:rPr>
          <w:rFonts w:ascii="Tahoma" w:hAnsi="Tahoma" w:cs="Tahoma"/>
        </w:rPr>
        <w:t>Zamawiając</w:t>
      </w:r>
      <w:r w:rsidR="007A4C5C" w:rsidRPr="000F5611">
        <w:rPr>
          <w:rFonts w:ascii="Tahoma" w:hAnsi="Tahoma" w:cs="Tahoma"/>
        </w:rPr>
        <w:t>y przewiduje rozliczenia w walutach obcych</w:t>
      </w:r>
      <w:r w:rsidRPr="000F5611">
        <w:rPr>
          <w:rFonts w:ascii="Tahoma" w:hAnsi="Tahoma" w:cs="Tahoma"/>
        </w:rPr>
        <w:t>:</w:t>
      </w:r>
    </w:p>
    <w:p w14:paraId="5246F85D" w14:textId="77777777" w:rsidR="00C03D1D" w:rsidRPr="000F5611" w:rsidRDefault="00C03D1D" w:rsidP="00594F2C">
      <w:pPr>
        <w:ind w:left="720"/>
        <w:rPr>
          <w:rFonts w:ascii="Tahoma" w:hAnsi="Tahoma" w:cs="Tahoma"/>
        </w:rPr>
      </w:pPr>
      <w:r w:rsidRPr="000F5611">
        <w:rPr>
          <w:rFonts w:ascii="Tahoma" w:hAnsi="Tahoma" w:cs="Tahoma"/>
        </w:rPr>
        <w:t>Zamawiający nie przewiduje</w:t>
      </w:r>
      <w:r w:rsidR="005E72AC" w:rsidRPr="000F5611">
        <w:rPr>
          <w:rFonts w:ascii="Tahoma" w:hAnsi="Tahoma" w:cs="Tahoma"/>
        </w:rPr>
        <w:t xml:space="preserve"> rozliczenia w walutach obcych</w:t>
      </w:r>
      <w:r w:rsidRPr="000F5611">
        <w:rPr>
          <w:rFonts w:ascii="Tahoma" w:hAnsi="Tahoma" w:cs="Tahoma"/>
        </w:rPr>
        <w:t>.</w:t>
      </w:r>
    </w:p>
    <w:p w14:paraId="07B2D6FD" w14:textId="77777777" w:rsidR="007A4C5C" w:rsidRPr="000F5611" w:rsidRDefault="005E72AC" w:rsidP="009F1587">
      <w:pPr>
        <w:numPr>
          <w:ilvl w:val="0"/>
          <w:numId w:val="2"/>
        </w:numPr>
        <w:rPr>
          <w:rFonts w:ascii="Tahoma" w:hAnsi="Tahoma" w:cs="Tahoma"/>
        </w:rPr>
      </w:pPr>
      <w:r w:rsidRPr="000F5611">
        <w:rPr>
          <w:rFonts w:ascii="Tahoma" w:hAnsi="Tahoma" w:cs="Tahoma"/>
        </w:rPr>
        <w:t>I</w:t>
      </w:r>
      <w:r w:rsidR="007A4C5C" w:rsidRPr="000F5611">
        <w:rPr>
          <w:rFonts w:ascii="Tahoma" w:hAnsi="Tahoma" w:cs="Tahoma"/>
        </w:rPr>
        <w:t xml:space="preserve">nformacje dotyczące zwrotu kosztów udziału w postępowaniu, jeżeli </w:t>
      </w:r>
      <w:r w:rsidR="001E078B" w:rsidRPr="000F5611">
        <w:rPr>
          <w:rFonts w:ascii="Tahoma" w:hAnsi="Tahoma" w:cs="Tahoma"/>
        </w:rPr>
        <w:t>Zamawiając</w:t>
      </w:r>
      <w:r w:rsidR="007A4C5C" w:rsidRPr="000F5611">
        <w:rPr>
          <w:rFonts w:ascii="Tahoma" w:hAnsi="Tahoma" w:cs="Tahoma"/>
        </w:rPr>
        <w:t>y przewiduje ich zwrot</w:t>
      </w:r>
      <w:r w:rsidRPr="000F5611">
        <w:rPr>
          <w:rFonts w:ascii="Tahoma" w:hAnsi="Tahoma" w:cs="Tahoma"/>
        </w:rPr>
        <w:t>:</w:t>
      </w:r>
    </w:p>
    <w:p w14:paraId="72EE5B29" w14:textId="77777777" w:rsidR="005E72AC" w:rsidRPr="000F5611" w:rsidRDefault="005E72AC" w:rsidP="00594F2C">
      <w:pPr>
        <w:ind w:left="720"/>
        <w:rPr>
          <w:rFonts w:ascii="Tahoma" w:hAnsi="Tahoma" w:cs="Tahoma"/>
        </w:rPr>
      </w:pPr>
      <w:bookmarkStart w:id="26" w:name="_Hlk62126098"/>
      <w:r w:rsidRPr="000F5611">
        <w:rPr>
          <w:rFonts w:ascii="Tahoma" w:hAnsi="Tahoma" w:cs="Tahoma"/>
        </w:rPr>
        <w:t>Zamawiający nie przewiduje zwrotu kosztów udziału w postępowaniu.</w:t>
      </w:r>
      <w:bookmarkEnd w:id="26"/>
    </w:p>
    <w:p w14:paraId="3D2C1706" w14:textId="77777777" w:rsidR="007A4C5C" w:rsidRPr="000F5611" w:rsidRDefault="005E72AC" w:rsidP="009F1587">
      <w:pPr>
        <w:numPr>
          <w:ilvl w:val="0"/>
          <w:numId w:val="2"/>
        </w:numPr>
        <w:rPr>
          <w:rFonts w:ascii="Tahoma" w:hAnsi="Tahoma" w:cs="Tahoma"/>
        </w:rPr>
      </w:pPr>
      <w:r w:rsidRPr="000F5611">
        <w:rPr>
          <w:rFonts w:ascii="Tahoma" w:hAnsi="Tahoma" w:cs="Tahoma"/>
        </w:rPr>
        <w:t>M</w:t>
      </w:r>
      <w:r w:rsidR="007A4C5C" w:rsidRPr="000F5611">
        <w:rPr>
          <w:rFonts w:ascii="Tahoma" w:hAnsi="Tahoma" w:cs="Tahoma"/>
        </w:rPr>
        <w:t xml:space="preserve">aksymalną liczbę </w:t>
      </w:r>
      <w:r w:rsidR="00006F08" w:rsidRPr="000F5611">
        <w:rPr>
          <w:rFonts w:ascii="Tahoma" w:hAnsi="Tahoma" w:cs="Tahoma"/>
        </w:rPr>
        <w:t>Wykonawc</w:t>
      </w:r>
      <w:r w:rsidR="007A4C5C" w:rsidRPr="000F5611">
        <w:rPr>
          <w:rFonts w:ascii="Tahoma" w:hAnsi="Tahoma" w:cs="Tahoma"/>
        </w:rPr>
        <w:t xml:space="preserve">ów, z którymi </w:t>
      </w:r>
      <w:r w:rsidR="001E078B" w:rsidRPr="000F5611">
        <w:rPr>
          <w:rFonts w:ascii="Tahoma" w:hAnsi="Tahoma" w:cs="Tahoma"/>
        </w:rPr>
        <w:t>Zamawiając</w:t>
      </w:r>
      <w:r w:rsidR="007A4C5C" w:rsidRPr="000F5611">
        <w:rPr>
          <w:rFonts w:ascii="Tahoma" w:hAnsi="Tahoma" w:cs="Tahoma"/>
        </w:rPr>
        <w:t xml:space="preserve">y zawrze umowę ramową, jeżeli </w:t>
      </w:r>
      <w:r w:rsidR="001E078B" w:rsidRPr="000F5611">
        <w:rPr>
          <w:rFonts w:ascii="Tahoma" w:hAnsi="Tahoma" w:cs="Tahoma"/>
        </w:rPr>
        <w:t>Zamawiając</w:t>
      </w:r>
      <w:r w:rsidR="007A4C5C" w:rsidRPr="000F5611">
        <w:rPr>
          <w:rFonts w:ascii="Tahoma" w:hAnsi="Tahoma" w:cs="Tahoma"/>
        </w:rPr>
        <w:t>y przewiduje zawarcie umowy ramowej</w:t>
      </w:r>
      <w:r w:rsidRPr="000F5611">
        <w:rPr>
          <w:rFonts w:ascii="Tahoma" w:hAnsi="Tahoma" w:cs="Tahoma"/>
        </w:rPr>
        <w:t>:</w:t>
      </w:r>
    </w:p>
    <w:p w14:paraId="5F7C2701" w14:textId="77777777" w:rsidR="005E72AC" w:rsidRPr="000F5611" w:rsidRDefault="005E72AC" w:rsidP="00594F2C">
      <w:pPr>
        <w:ind w:left="709"/>
        <w:rPr>
          <w:rFonts w:ascii="Tahoma" w:hAnsi="Tahoma" w:cs="Tahoma"/>
        </w:rPr>
      </w:pPr>
      <w:r w:rsidRPr="000F5611">
        <w:rPr>
          <w:rFonts w:ascii="Tahoma" w:hAnsi="Tahoma" w:cs="Tahoma"/>
        </w:rPr>
        <w:t>Zamawiający nie przewiduje zawarcia umowy ramowej</w:t>
      </w:r>
      <w:r w:rsidR="00594F2C">
        <w:rPr>
          <w:rFonts w:ascii="Tahoma" w:hAnsi="Tahoma" w:cs="Tahoma"/>
        </w:rPr>
        <w:t>.</w:t>
      </w:r>
    </w:p>
    <w:p w14:paraId="38F14BCC" w14:textId="77777777" w:rsidR="007A4C5C" w:rsidRPr="000F5611" w:rsidRDefault="005E72AC" w:rsidP="009F1587">
      <w:pPr>
        <w:numPr>
          <w:ilvl w:val="0"/>
          <w:numId w:val="2"/>
        </w:numPr>
        <w:rPr>
          <w:rFonts w:ascii="Tahoma" w:hAnsi="Tahoma" w:cs="Tahoma"/>
        </w:rPr>
      </w:pPr>
      <w:r w:rsidRPr="000F5611">
        <w:rPr>
          <w:rFonts w:ascii="Tahoma" w:hAnsi="Tahoma" w:cs="Tahoma"/>
        </w:rPr>
        <w:t>W</w:t>
      </w:r>
      <w:r w:rsidR="007A4C5C" w:rsidRPr="000F5611">
        <w:rPr>
          <w:rFonts w:ascii="Tahoma" w:hAnsi="Tahoma" w:cs="Tahoma"/>
        </w:rPr>
        <w:t>ymóg lub możliwość złożenia ofert w postaci katalogów elektronicznych lub dołączenia katalogów elektronicznych do oferty, w sytuacji określonej w art. 93</w:t>
      </w:r>
      <w:r w:rsidR="00B4223D" w:rsidRPr="000F5611">
        <w:rPr>
          <w:rFonts w:ascii="Tahoma" w:hAnsi="Tahoma" w:cs="Tahoma"/>
        </w:rPr>
        <w:t xml:space="preserve"> ustawy Pzp</w:t>
      </w:r>
      <w:r w:rsidRPr="000F5611">
        <w:rPr>
          <w:rFonts w:ascii="Tahoma" w:hAnsi="Tahoma" w:cs="Tahoma"/>
        </w:rPr>
        <w:t>:</w:t>
      </w:r>
    </w:p>
    <w:p w14:paraId="1BF5A34F" w14:textId="77777777" w:rsidR="001E6B46" w:rsidRPr="00594F2C" w:rsidRDefault="005E72AC" w:rsidP="00594F2C">
      <w:pPr>
        <w:ind w:left="720"/>
        <w:rPr>
          <w:rFonts w:ascii="Tahoma" w:hAnsi="Tahoma" w:cs="Tahoma"/>
        </w:rPr>
      </w:pPr>
      <w:r w:rsidRPr="0042746C">
        <w:rPr>
          <w:rFonts w:ascii="Tahoma" w:hAnsi="Tahoma" w:cs="Tahoma"/>
        </w:rPr>
        <w:t>Zamawiający nie dopuszcza możliwości złożenia ofert w postaci katalogów elektronicznych lub dołączenia katalogów elektronicznych do oferty</w:t>
      </w:r>
      <w:r>
        <w:rPr>
          <w:rFonts w:ascii="Tahoma" w:hAnsi="Tahoma" w:cs="Tahoma"/>
        </w:rPr>
        <w:t>.</w:t>
      </w:r>
    </w:p>
    <w:p w14:paraId="3986CB24" w14:textId="77777777" w:rsidR="007410B6" w:rsidRDefault="007410B6" w:rsidP="007A4C5C">
      <w:pPr>
        <w:ind w:left="426"/>
        <w:jc w:val="both"/>
        <w:rPr>
          <w:rFonts w:ascii="Tahoma" w:hAnsi="Tahoma" w:cs="Tahoma"/>
          <w:b/>
          <w:bCs/>
        </w:rPr>
      </w:pPr>
    </w:p>
    <w:p w14:paraId="032BFBD3" w14:textId="77777777" w:rsidR="009F38A6" w:rsidRPr="00594F2C" w:rsidRDefault="007A4C5C" w:rsidP="00372B60">
      <w:pPr>
        <w:numPr>
          <w:ilvl w:val="0"/>
          <w:numId w:val="1"/>
        </w:numPr>
        <w:ind w:left="426" w:hanging="426"/>
        <w:jc w:val="both"/>
        <w:rPr>
          <w:rFonts w:ascii="Tahoma" w:hAnsi="Tahoma" w:cs="Tahoma"/>
          <w:b/>
          <w:bCs/>
        </w:rPr>
      </w:pPr>
      <w:r w:rsidRPr="007A4C5C">
        <w:rPr>
          <w:rFonts w:ascii="Tahoma" w:hAnsi="Tahoma" w:cs="Tahoma"/>
          <w:b/>
          <w:bCs/>
        </w:rPr>
        <w:t>INFORMACJA DOTYCZĄCA PRZETWARZANIA DANYCH OSOBOWYCH</w:t>
      </w:r>
    </w:p>
    <w:p w14:paraId="4850FE79" w14:textId="77777777" w:rsidR="004A465B" w:rsidRPr="004A465B" w:rsidRDefault="004A465B" w:rsidP="004A465B">
      <w:pPr>
        <w:suppressAutoHyphens/>
        <w:ind w:left="426"/>
        <w:jc w:val="both"/>
        <w:rPr>
          <w:rFonts w:ascii="Tahoma" w:hAnsi="Tahoma" w:cs="Tahoma"/>
          <w:lang w:eastAsia="zh-CN"/>
        </w:rPr>
      </w:pPr>
      <w:r w:rsidRPr="004A465B">
        <w:rPr>
          <w:rFonts w:ascii="Tahoma" w:hAnsi="Tahoma" w:cs="Tahoma"/>
          <w:lang w:eastAsia="zh-CN"/>
        </w:rPr>
        <w:t>Administratorem Państwa danych osobowych jest Gmina Miasto Elbląg z siedzibą przy ul. Łączności 1, 82-300 Elbląg, reprezentowana przez: Prezydenta Miasta Elbląg.</w:t>
      </w:r>
    </w:p>
    <w:p w14:paraId="663F3F52" w14:textId="77777777" w:rsidR="004A465B" w:rsidRPr="004A465B" w:rsidRDefault="004A465B" w:rsidP="004A465B">
      <w:pPr>
        <w:spacing w:line="278" w:lineRule="auto"/>
        <w:ind w:left="426"/>
        <w:jc w:val="both"/>
        <w:rPr>
          <w:rFonts w:ascii="Tahoma" w:eastAsia="Calibri" w:hAnsi="Tahoma" w:cs="Tahoma"/>
          <w:kern w:val="2"/>
          <w:lang w:eastAsia="en-US"/>
          <w14:ligatures w14:val="standardContextual"/>
        </w:rPr>
      </w:pPr>
      <w:r w:rsidRPr="004A465B">
        <w:rPr>
          <w:rFonts w:ascii="Tahoma" w:eastAsia="Calibri" w:hAnsi="Tahoma" w:cs="Tahoma"/>
          <w:kern w:val="2"/>
          <w:lang w:eastAsia="en-US"/>
          <w14:ligatures w14:val="standardContextual"/>
        </w:rPr>
        <w:t>Kontakt: e-mail - umelblag@umelblag.pl, e-Doręczenia - AE:PL-34593-82312-RISEC-17.</w:t>
      </w:r>
    </w:p>
    <w:p w14:paraId="236D250D" w14:textId="77777777" w:rsidR="004A465B" w:rsidRPr="004A465B" w:rsidRDefault="004A465B" w:rsidP="004A465B">
      <w:pPr>
        <w:suppressAutoHyphens/>
        <w:ind w:left="426"/>
        <w:jc w:val="both"/>
        <w:rPr>
          <w:rFonts w:ascii="Tahoma" w:hAnsi="Tahoma" w:cs="Tahoma"/>
          <w:sz w:val="10"/>
          <w:szCs w:val="10"/>
          <w:lang w:eastAsia="zh-CN"/>
        </w:rPr>
      </w:pPr>
    </w:p>
    <w:p w14:paraId="2D332BA8" w14:textId="77777777" w:rsidR="004A465B" w:rsidRPr="004A465B" w:rsidRDefault="004A465B" w:rsidP="004A465B">
      <w:pPr>
        <w:numPr>
          <w:ilvl w:val="0"/>
          <w:numId w:val="27"/>
        </w:numPr>
        <w:suppressAutoHyphens/>
        <w:ind w:left="709" w:hanging="283"/>
        <w:jc w:val="both"/>
        <w:rPr>
          <w:lang w:val="x-none" w:eastAsia="zh-CN"/>
        </w:rPr>
      </w:pPr>
      <w:r w:rsidRPr="004A465B">
        <w:rPr>
          <w:rFonts w:ascii="Tahoma" w:hAnsi="Tahoma" w:cs="Tahoma"/>
          <w:lang w:eastAsia="zh-CN"/>
        </w:rPr>
        <w:t>Administrator</w:t>
      </w:r>
      <w:r w:rsidRPr="004A465B">
        <w:rPr>
          <w:rFonts w:ascii="Tahoma" w:hAnsi="Tahoma" w:cs="Tahoma"/>
          <w:lang w:val="x-none" w:eastAsia="zh-CN"/>
        </w:rPr>
        <w:t xml:space="preserve"> wyznaczył Inspektora Ochrony Danych, </w:t>
      </w:r>
    </w:p>
    <w:p w14:paraId="1F1E8DE5" w14:textId="77777777" w:rsidR="004A465B" w:rsidRPr="004A465B" w:rsidRDefault="004A465B" w:rsidP="004A465B">
      <w:pPr>
        <w:suppressAutoHyphens/>
        <w:ind w:left="709"/>
        <w:jc w:val="both"/>
        <w:rPr>
          <w:lang w:eastAsia="zh-CN"/>
        </w:rPr>
      </w:pPr>
      <w:r w:rsidRPr="004A465B">
        <w:rPr>
          <w:rFonts w:ascii="Tahoma" w:hAnsi="Tahoma" w:cs="Tahoma"/>
          <w:lang w:eastAsia="zh-CN"/>
        </w:rPr>
        <w:t xml:space="preserve">kontakt: tel. 55 239 33 28, e-mail: iod@umelblag.pl </w:t>
      </w:r>
    </w:p>
    <w:p w14:paraId="72365711" w14:textId="77777777" w:rsidR="004A465B" w:rsidRPr="004A465B" w:rsidRDefault="004A465B" w:rsidP="004A465B">
      <w:pPr>
        <w:tabs>
          <w:tab w:val="left" w:pos="709"/>
        </w:tabs>
        <w:suppressAutoHyphens/>
        <w:ind w:left="709"/>
        <w:jc w:val="both"/>
        <w:rPr>
          <w:rFonts w:ascii="Tahoma" w:hAnsi="Tahoma" w:cs="Tahoma"/>
          <w:sz w:val="10"/>
          <w:szCs w:val="10"/>
          <w:lang w:eastAsia="zh-CN"/>
        </w:rPr>
      </w:pPr>
    </w:p>
    <w:p w14:paraId="29B70EF4" w14:textId="201BC8F8" w:rsidR="004A465B" w:rsidRPr="004A465B" w:rsidRDefault="004A465B" w:rsidP="004A465B">
      <w:pPr>
        <w:numPr>
          <w:ilvl w:val="0"/>
          <w:numId w:val="27"/>
        </w:numPr>
        <w:suppressAutoHyphens/>
        <w:ind w:left="709" w:hanging="283"/>
        <w:jc w:val="both"/>
        <w:rPr>
          <w:rFonts w:ascii="Arial" w:hAnsi="Arial" w:cs="Arial"/>
          <w:bCs/>
          <w:lang w:eastAsia="zh-CN"/>
        </w:rPr>
      </w:pPr>
      <w:r w:rsidRPr="004A465B">
        <w:rPr>
          <w:rFonts w:ascii="Tahoma" w:hAnsi="Tahoma" w:cs="Tahoma"/>
          <w:lang w:eastAsia="zh-CN"/>
        </w:rPr>
        <w:t xml:space="preserve">Dane osobowe przetwarzane będą w celu związanym z postępowaniem o udzielenie zamówienia </w:t>
      </w:r>
      <w:r w:rsidRPr="006220DB">
        <w:rPr>
          <w:rFonts w:ascii="Tahoma" w:hAnsi="Tahoma" w:cs="Tahoma"/>
          <w:lang w:eastAsia="zh-CN"/>
        </w:rPr>
        <w:t xml:space="preserve">publicznego </w:t>
      </w:r>
      <w:r w:rsidRPr="006220DB">
        <w:rPr>
          <w:rFonts w:ascii="Tahoma" w:hAnsi="Tahoma" w:cs="Tahoma"/>
          <w:b/>
          <w:bCs/>
          <w:lang w:eastAsia="zh-CN"/>
        </w:rPr>
        <w:t>DZP.27.</w:t>
      </w:r>
      <w:r w:rsidRPr="004A465B">
        <w:rPr>
          <w:rFonts w:ascii="Tahoma" w:hAnsi="Tahoma" w:cs="Tahoma"/>
          <w:b/>
          <w:bCs/>
          <w:lang w:eastAsia="zh-CN"/>
        </w:rPr>
        <w:t>32.2025.EG Modernizacja istniejącego dostępu do Internetu dla Miejskiej Sieci Szerokopasmowej w Elblągu wraz z infrastrukturą teletechniczną</w:t>
      </w:r>
      <w:r>
        <w:rPr>
          <w:rFonts w:ascii="Tahoma" w:hAnsi="Tahoma" w:cs="Tahoma"/>
          <w:b/>
          <w:bCs/>
          <w:lang w:eastAsia="zh-CN"/>
        </w:rPr>
        <w:t xml:space="preserve">, </w:t>
      </w:r>
      <w:r w:rsidRPr="004A465B">
        <w:rPr>
          <w:rFonts w:ascii="Tahoma" w:hAnsi="Tahoma" w:cs="Tahoma"/>
          <w:bCs/>
          <w:lang w:eastAsia="zh-CN"/>
        </w:rPr>
        <w:t xml:space="preserve">prowadzonym w </w:t>
      </w:r>
      <w:r w:rsidRPr="004A465B">
        <w:rPr>
          <w:rFonts w:ascii="Tahoma" w:hAnsi="Tahoma" w:cs="Tahoma"/>
          <w:bCs/>
          <w:szCs w:val="22"/>
          <w:lang w:eastAsia="zh-CN"/>
        </w:rPr>
        <w:t>trybie podstawowym</w:t>
      </w:r>
      <w:r w:rsidRPr="004A465B">
        <w:rPr>
          <w:rFonts w:ascii="Tahoma" w:hAnsi="Tahoma" w:cs="Tahoma"/>
          <w:bCs/>
          <w:lang w:eastAsia="zh-CN"/>
        </w:rPr>
        <w:t>, na podstawie ustawy Pzp.</w:t>
      </w:r>
    </w:p>
    <w:p w14:paraId="6EC57025" w14:textId="77777777" w:rsidR="004A465B" w:rsidRPr="004A465B" w:rsidRDefault="004A465B" w:rsidP="004A465B">
      <w:pPr>
        <w:suppressAutoHyphens/>
        <w:ind w:left="709" w:hanging="284"/>
        <w:jc w:val="both"/>
        <w:rPr>
          <w:rFonts w:ascii="Tahoma" w:hAnsi="Tahoma" w:cs="Tahoma"/>
          <w:b/>
          <w:sz w:val="10"/>
          <w:szCs w:val="10"/>
          <w:lang w:eastAsia="zh-CN"/>
        </w:rPr>
      </w:pPr>
    </w:p>
    <w:p w14:paraId="276C1C8D" w14:textId="77777777" w:rsidR="004A465B" w:rsidRPr="004A465B" w:rsidRDefault="004A465B" w:rsidP="004A465B">
      <w:pPr>
        <w:numPr>
          <w:ilvl w:val="0"/>
          <w:numId w:val="27"/>
        </w:numPr>
        <w:suppressAutoHyphens/>
        <w:spacing w:after="160" w:line="256" w:lineRule="auto"/>
        <w:ind w:left="709" w:hanging="283"/>
        <w:jc w:val="both"/>
        <w:rPr>
          <w:lang w:val="x-none" w:eastAsia="zh-CN"/>
        </w:rPr>
      </w:pPr>
      <w:r w:rsidRPr="004A465B">
        <w:rPr>
          <w:rFonts w:ascii="Tahoma" w:hAnsi="Tahoma" w:cs="Tahoma"/>
        </w:rPr>
        <w:t xml:space="preserve">Odbiorcami Państwa danych osobowych mogą być instytucje upoważnione na mocy przepisów prawa w zakresie i w celach, które wynikają z przepisów powszechnie obowiązującego prawa, </w:t>
      </w:r>
      <w:r w:rsidRPr="004A465B">
        <w:rPr>
          <w:rFonts w:ascii="Tahoma" w:hAnsi="Tahoma" w:cs="Tahoma"/>
          <w:b/>
          <w:bCs/>
          <w:lang w:eastAsia="zh-CN"/>
        </w:rPr>
        <w:t xml:space="preserve">między innymi Krajowa Izba Odwoławcza w ramach prowadzenia postępowania odwoławczego, </w:t>
      </w:r>
      <w:r w:rsidRPr="004A465B">
        <w:rPr>
          <w:rFonts w:ascii="Tahoma" w:hAnsi="Tahoma" w:cs="Tahoma"/>
        </w:rPr>
        <w:t>podmiotom z którymi Administrator zawarł umowy na świadczenie usług serwisowych dla systemów informatycznych wykorzystywanych przy ich przetwarzaniu.</w:t>
      </w:r>
    </w:p>
    <w:p w14:paraId="79901048" w14:textId="77777777" w:rsidR="004A465B" w:rsidRPr="004A465B" w:rsidRDefault="004A465B" w:rsidP="004A465B">
      <w:pPr>
        <w:numPr>
          <w:ilvl w:val="0"/>
          <w:numId w:val="27"/>
        </w:numPr>
        <w:suppressAutoHyphens/>
        <w:spacing w:after="160" w:line="256" w:lineRule="auto"/>
        <w:ind w:left="709" w:hanging="283"/>
        <w:jc w:val="both"/>
        <w:rPr>
          <w:lang w:val="x-none" w:eastAsia="zh-CN"/>
        </w:rPr>
      </w:pPr>
      <w:bookmarkStart w:id="27" w:name="_Hlk197432950"/>
      <w:r w:rsidRPr="004A465B">
        <w:rPr>
          <w:rFonts w:ascii="Tahoma" w:hAnsi="Tahoma" w:cs="Tahoma"/>
          <w:lang w:val="x-none" w:eastAsia="zh-CN"/>
        </w:rPr>
        <w:t>Dokumentacja zawierająca Państwa dane osobowe przechowywana będzie przez okres niezbędny do realizacji wskazanych w pkt. 2 celów, a po tym czasie przez okres oraz w zakresie wymaganym przez przepisy prawa</w:t>
      </w:r>
      <w:bookmarkEnd w:id="27"/>
      <w:r w:rsidRPr="004A465B">
        <w:rPr>
          <w:rFonts w:ascii="Tahoma" w:hAnsi="Tahoma" w:cs="Tahoma"/>
          <w:lang w:val="x-none" w:eastAsia="zh-CN"/>
        </w:rPr>
        <w:t>.</w:t>
      </w:r>
    </w:p>
    <w:p w14:paraId="26CD89CD" w14:textId="77777777" w:rsidR="004A465B" w:rsidRPr="004A465B" w:rsidRDefault="004A465B" w:rsidP="004A465B">
      <w:pPr>
        <w:numPr>
          <w:ilvl w:val="0"/>
          <w:numId w:val="27"/>
        </w:numPr>
        <w:suppressAutoHyphens/>
        <w:spacing w:line="257" w:lineRule="auto"/>
        <w:ind w:left="709" w:hanging="284"/>
        <w:jc w:val="both"/>
        <w:rPr>
          <w:lang w:val="x-none" w:eastAsia="zh-CN"/>
        </w:rPr>
      </w:pPr>
      <w:r w:rsidRPr="004A465B">
        <w:rPr>
          <w:rFonts w:ascii="Tahoma" w:hAnsi="Tahoma" w:cs="Tahoma"/>
          <w:lang w:val="x-none" w:eastAsia="zh-CN"/>
        </w:rPr>
        <w:lastRenderedPageBreak/>
        <w:t xml:space="preserve">Podanie danych osobowych jest wymogiem ustawowym, wynika z realizacji obowiązków wynikających z przepisów prawa, tj. ustawy </w:t>
      </w:r>
      <w:r w:rsidRPr="004A465B">
        <w:rPr>
          <w:rFonts w:ascii="Tahoma" w:hAnsi="Tahoma" w:cs="Tahoma"/>
          <w:lang w:eastAsia="zh-CN"/>
        </w:rPr>
        <w:t>Pzp</w:t>
      </w:r>
      <w:r w:rsidRPr="004A465B">
        <w:rPr>
          <w:rFonts w:ascii="Tahoma" w:hAnsi="Tahoma" w:cs="Tahoma"/>
          <w:lang w:val="x-none" w:eastAsia="zh-CN"/>
        </w:rPr>
        <w:t>, związanym z udziałem w postępowaniu o udzielenie zamówienia publicznego.</w:t>
      </w:r>
    </w:p>
    <w:p w14:paraId="362C49D3" w14:textId="77777777" w:rsidR="004A465B" w:rsidRPr="004A465B" w:rsidRDefault="004A465B" w:rsidP="004A465B">
      <w:pPr>
        <w:suppressAutoHyphens/>
        <w:spacing w:after="160" w:line="256" w:lineRule="auto"/>
        <w:ind w:left="709"/>
        <w:jc w:val="both"/>
        <w:rPr>
          <w:rFonts w:ascii="Tahoma" w:hAnsi="Tahoma" w:cs="Tahoma"/>
          <w:lang w:val="x-none" w:eastAsia="zh-CN"/>
        </w:rPr>
      </w:pPr>
      <w:r w:rsidRPr="004A465B">
        <w:rPr>
          <w:rFonts w:ascii="Tahoma" w:hAnsi="Tahoma" w:cs="Tahoma"/>
          <w:lang w:val="x-none" w:eastAsia="zh-CN"/>
        </w:rPr>
        <w:t>Podanie danych kontaktowych (nr telefonu) jest dobrowolne, umożliwi kontakt w ramach załatwiania sprawy.</w:t>
      </w:r>
    </w:p>
    <w:p w14:paraId="5C190103" w14:textId="77777777" w:rsidR="004A465B" w:rsidRPr="004A465B" w:rsidRDefault="004A465B" w:rsidP="004A465B">
      <w:pPr>
        <w:numPr>
          <w:ilvl w:val="0"/>
          <w:numId w:val="27"/>
        </w:numPr>
        <w:suppressAutoHyphens/>
        <w:spacing w:after="160" w:line="256" w:lineRule="auto"/>
        <w:ind w:left="709" w:hanging="283"/>
        <w:contextualSpacing/>
        <w:jc w:val="both"/>
        <w:rPr>
          <w:lang w:val="x-none" w:eastAsia="zh-CN"/>
        </w:rPr>
      </w:pPr>
      <w:r w:rsidRPr="004A465B">
        <w:rPr>
          <w:rFonts w:ascii="Tahoma" w:hAnsi="Tahoma" w:cs="Tahoma"/>
          <w:lang w:val="x-none" w:eastAsia="zh-CN"/>
        </w:rPr>
        <w:t>Posiadają Państwo prawo do:</w:t>
      </w:r>
    </w:p>
    <w:p w14:paraId="4648B65E" w14:textId="77777777" w:rsidR="004A465B" w:rsidRPr="004A465B" w:rsidRDefault="004A465B" w:rsidP="004A465B">
      <w:pPr>
        <w:suppressAutoHyphens/>
        <w:ind w:left="851" w:hanging="142"/>
        <w:contextualSpacing/>
        <w:jc w:val="both"/>
        <w:rPr>
          <w:lang w:val="x-none" w:eastAsia="zh-CN"/>
        </w:rPr>
      </w:pPr>
      <w:r w:rsidRPr="004A465B">
        <w:rPr>
          <w:rFonts w:ascii="Tahoma" w:hAnsi="Tahoma" w:cs="Tahoma"/>
          <w:lang w:val="x-none" w:eastAsia="zh-CN"/>
        </w:rPr>
        <w:t xml:space="preserve">- dostępu do treści swoich danych, ich sprostowania, </w:t>
      </w:r>
      <w:r w:rsidRPr="004A465B">
        <w:rPr>
          <w:rFonts w:ascii="Tahoma" w:hAnsi="Tahoma" w:cs="Tahoma"/>
          <w:lang w:eastAsia="zh-CN"/>
        </w:rPr>
        <w:t>ograniczenia przetwarzania</w:t>
      </w:r>
      <w:r w:rsidRPr="004A465B">
        <w:rPr>
          <w:rFonts w:ascii="Tahoma" w:hAnsi="Tahoma" w:cs="Tahoma"/>
          <w:vertAlign w:val="superscript"/>
          <w:lang w:val="x-none" w:eastAsia="zh-CN"/>
        </w:rPr>
        <w:t>*</w:t>
      </w:r>
    </w:p>
    <w:p w14:paraId="6E890BAA" w14:textId="77777777" w:rsidR="004A465B" w:rsidRPr="004A465B" w:rsidRDefault="004A465B" w:rsidP="004A465B">
      <w:pPr>
        <w:suppressAutoHyphens/>
        <w:ind w:left="851" w:hanging="142"/>
        <w:contextualSpacing/>
        <w:jc w:val="both"/>
        <w:rPr>
          <w:lang w:eastAsia="zh-CN"/>
        </w:rPr>
      </w:pPr>
      <w:r w:rsidRPr="004A465B">
        <w:rPr>
          <w:rFonts w:ascii="Tahoma" w:hAnsi="Tahoma" w:cs="Tahoma"/>
          <w:lang w:eastAsia="zh-CN"/>
        </w:rPr>
        <w:t xml:space="preserve">- złożenia skargi do organu nadzorczego: </w:t>
      </w:r>
      <w:r w:rsidRPr="004A465B">
        <w:rPr>
          <w:rFonts w:ascii="Tahoma" w:eastAsia="Calibri" w:hAnsi="Tahoma" w:cs="Tahoma"/>
          <w:kern w:val="2"/>
          <w:lang w:eastAsia="en-US"/>
          <w14:ligatures w14:val="standardContextual"/>
        </w:rPr>
        <w:t>Prezesa Urzędu Ochrony Danych Osobowych, na niezgodne z prawem przetwarzanie Państwa danych osobowych</w:t>
      </w:r>
      <w:r w:rsidRPr="004A465B">
        <w:rPr>
          <w:rFonts w:ascii="Tahoma" w:hAnsi="Tahoma" w:cs="Tahoma"/>
          <w:lang w:eastAsia="zh-CN"/>
        </w:rPr>
        <w:t>.</w:t>
      </w:r>
    </w:p>
    <w:p w14:paraId="7FC83945" w14:textId="77777777" w:rsidR="005A28EF" w:rsidRPr="004A465B" w:rsidRDefault="005A28EF" w:rsidP="00594F2C">
      <w:pPr>
        <w:suppressAutoHyphens/>
        <w:ind w:left="426"/>
        <w:jc w:val="both"/>
        <w:rPr>
          <w:rFonts w:ascii="Tahoma" w:hAnsi="Tahoma" w:cs="Tahoma"/>
          <w:sz w:val="10"/>
          <w:szCs w:val="10"/>
          <w:lang w:eastAsia="zh-CN"/>
        </w:rPr>
      </w:pPr>
    </w:p>
    <w:p w14:paraId="3F49FCAF" w14:textId="77777777" w:rsidR="005A28EF" w:rsidRPr="004A465B" w:rsidRDefault="005A28EF" w:rsidP="005A28EF">
      <w:pPr>
        <w:suppressAutoHyphens/>
        <w:ind w:left="426"/>
        <w:jc w:val="both"/>
        <w:rPr>
          <w:rFonts w:ascii="Tahoma" w:hAnsi="Tahoma" w:cs="Tahoma"/>
          <w:lang w:val="x-none" w:eastAsia="zh-CN"/>
        </w:rPr>
      </w:pPr>
      <w:r w:rsidRPr="004A465B">
        <w:rPr>
          <w:rFonts w:ascii="Tahoma" w:hAnsi="Tahoma" w:cs="Tahoma"/>
          <w:b/>
          <w:vertAlign w:val="superscript"/>
          <w:lang w:val="x-none" w:eastAsia="zh-CN"/>
        </w:rPr>
        <w:t xml:space="preserve">* </w:t>
      </w:r>
      <w:r w:rsidRPr="004A465B">
        <w:rPr>
          <w:rFonts w:ascii="Tahoma" w:hAnsi="Tahoma" w:cs="Tahoma"/>
          <w:b/>
          <w:lang w:val="x-none" w:eastAsia="zh-CN"/>
        </w:rPr>
        <w:t>Wyjaśnienie:</w:t>
      </w:r>
      <w:r w:rsidRPr="004A465B">
        <w:rPr>
          <w:rFonts w:ascii="Tahoma" w:hAnsi="Tahoma" w:cs="Tahoma"/>
          <w:lang w:val="x-none" w:eastAsia="zh-CN"/>
        </w:rPr>
        <w:t xml:space="preserve"> skorzystanie z prawa do sprostowania nie może skutkować zmianą wyniku postępowania o udzielenie zamówienia ani zmianą postanowień umowy w sprawie zamówienia publicznego w zakresie niezgodnym z ustawą</w:t>
      </w:r>
      <w:r w:rsidR="00850E1B" w:rsidRPr="004A465B">
        <w:rPr>
          <w:rFonts w:ascii="Tahoma" w:hAnsi="Tahoma" w:cs="Tahoma"/>
          <w:lang w:eastAsia="zh-CN"/>
        </w:rPr>
        <w:t xml:space="preserve"> Pzp</w:t>
      </w:r>
      <w:r w:rsidRPr="004A465B">
        <w:rPr>
          <w:rFonts w:ascii="Tahoma" w:hAnsi="Tahoma" w:cs="Tahoma"/>
          <w:lang w:val="x-none" w:eastAsia="zh-CN"/>
        </w:rPr>
        <w:t xml:space="preserve"> oraz nie może naruszać integralności protokołu oraz jego załączników.</w:t>
      </w:r>
    </w:p>
    <w:p w14:paraId="146F9FB7" w14:textId="77777777" w:rsidR="005A28EF" w:rsidRPr="004A465B" w:rsidRDefault="005A28EF" w:rsidP="005A28EF">
      <w:pPr>
        <w:suppressAutoHyphens/>
        <w:ind w:left="426"/>
        <w:jc w:val="both"/>
        <w:rPr>
          <w:rFonts w:ascii="Tahoma" w:hAnsi="Tahoma" w:cs="Tahoma"/>
          <w:lang w:val="x-none" w:eastAsia="zh-CN"/>
        </w:rPr>
      </w:pPr>
      <w:r w:rsidRPr="004A465B">
        <w:rPr>
          <w:rFonts w:ascii="Tahoma" w:hAnsi="Tahoma" w:cs="Tahoma"/>
          <w:lang w:val="x-none" w:eastAsia="zh-CN"/>
        </w:rPr>
        <w:t>Żąd</w:t>
      </w:r>
      <w:r w:rsidRPr="004A465B">
        <w:rPr>
          <w:rFonts w:ascii="Tahoma" w:hAnsi="Tahoma" w:cs="Tahoma"/>
          <w:lang w:eastAsia="zh-CN"/>
        </w:rPr>
        <w:t>anie</w:t>
      </w:r>
      <w:r w:rsidRPr="004A465B">
        <w:rPr>
          <w:rFonts w:ascii="Tahoma" w:hAnsi="Tahoma" w:cs="Tahoma"/>
          <w:lang w:val="x-none" w:eastAsia="zh-CN"/>
        </w:rPr>
        <w:t xml:space="preserve"> ograniczenia przetwarzania, nie ogranicza przetwarzania danych osobowych do czasu zakończenia tego postępowania.</w:t>
      </w:r>
    </w:p>
    <w:p w14:paraId="194EF6AA" w14:textId="77777777" w:rsidR="005A28EF" w:rsidRPr="004A465B" w:rsidRDefault="005A28EF" w:rsidP="005A28EF">
      <w:pPr>
        <w:suppressAutoHyphens/>
        <w:ind w:left="426"/>
        <w:jc w:val="both"/>
        <w:rPr>
          <w:rFonts w:ascii="Tahoma" w:hAnsi="Tahoma" w:cs="Tahoma"/>
          <w:sz w:val="10"/>
          <w:szCs w:val="10"/>
          <w:lang w:val="x-none" w:eastAsia="zh-CN"/>
        </w:rPr>
      </w:pPr>
    </w:p>
    <w:p w14:paraId="55767198" w14:textId="77777777" w:rsidR="00516CE2" w:rsidRPr="004A465B" w:rsidRDefault="00516CE2" w:rsidP="005A28EF">
      <w:pPr>
        <w:suppressAutoHyphens/>
        <w:ind w:left="426"/>
        <w:jc w:val="both"/>
        <w:rPr>
          <w:rFonts w:ascii="Tahoma" w:hAnsi="Tahoma" w:cs="Tahoma"/>
          <w:sz w:val="10"/>
          <w:szCs w:val="10"/>
          <w:lang w:val="x-none" w:eastAsia="zh-CN"/>
        </w:rPr>
      </w:pPr>
    </w:p>
    <w:p w14:paraId="0559A0AB" w14:textId="77777777" w:rsidR="005A28EF" w:rsidRPr="004A465B" w:rsidRDefault="005A28EF" w:rsidP="005A28EF">
      <w:pPr>
        <w:suppressAutoHyphens/>
        <w:ind w:left="426"/>
        <w:jc w:val="both"/>
        <w:rPr>
          <w:lang w:eastAsia="zh-CN"/>
        </w:rPr>
      </w:pPr>
      <w:r w:rsidRPr="004A465B">
        <w:rPr>
          <w:rFonts w:ascii="Tahoma" w:hAnsi="Tahoma" w:cs="Tahoma"/>
          <w:b/>
          <w:lang w:eastAsia="zh-CN"/>
        </w:rPr>
        <w:t xml:space="preserve">Zamawiający dodatkowo informuje, że: </w:t>
      </w:r>
    </w:p>
    <w:p w14:paraId="5A75697B" w14:textId="77777777" w:rsidR="005A28EF" w:rsidRPr="004A465B" w:rsidRDefault="005A28EF" w:rsidP="005A28EF">
      <w:pPr>
        <w:suppressAutoHyphens/>
        <w:ind w:left="709" w:hanging="283"/>
        <w:jc w:val="both"/>
        <w:rPr>
          <w:lang w:eastAsia="zh-CN"/>
        </w:rPr>
      </w:pPr>
      <w:r w:rsidRPr="004A465B">
        <w:rPr>
          <w:rFonts w:ascii="Tahoma" w:hAnsi="Tahoma" w:cs="Tahoma"/>
          <w:lang w:eastAsia="zh-CN"/>
        </w:rPr>
        <w:t>1</w:t>
      </w:r>
      <w:r w:rsidR="00850E1B" w:rsidRPr="004A465B">
        <w:rPr>
          <w:rFonts w:ascii="Tahoma" w:hAnsi="Tahoma" w:cs="Tahoma"/>
          <w:lang w:eastAsia="zh-CN"/>
        </w:rPr>
        <w:t>)</w:t>
      </w:r>
      <w:r w:rsidRPr="004A465B">
        <w:rPr>
          <w:rFonts w:ascii="Tahoma" w:hAnsi="Tahoma" w:cs="Tahoma"/>
          <w:b/>
          <w:lang w:eastAsia="zh-CN"/>
        </w:rPr>
        <w:t xml:space="preserve"> </w:t>
      </w:r>
      <w:r w:rsidRPr="004A465B">
        <w:rPr>
          <w:rFonts w:ascii="Tahoma" w:hAnsi="Tahoma" w:cs="Tahoma"/>
          <w:lang w:eastAsia="zh-CN"/>
        </w:rPr>
        <w:t xml:space="preserve">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t>
      </w:r>
      <w:r w:rsidR="00050625" w:rsidRPr="004A465B">
        <w:rPr>
          <w:rFonts w:ascii="Tahoma" w:hAnsi="Tahoma" w:cs="Tahoma"/>
          <w:lang w:eastAsia="zh-CN"/>
        </w:rPr>
        <w:t>W</w:t>
      </w:r>
      <w:r w:rsidRPr="004A465B">
        <w:rPr>
          <w:rFonts w:ascii="Tahoma" w:hAnsi="Tahoma" w:cs="Tahoma"/>
          <w:lang w:eastAsia="zh-CN"/>
        </w:rPr>
        <w:t xml:space="preserve">ykonawca </w:t>
      </w:r>
      <w:r w:rsidRPr="004A465B">
        <w:rPr>
          <w:rFonts w:ascii="Tahoma" w:hAnsi="Tahoma" w:cs="Tahoma"/>
          <w:u w:val="single"/>
          <w:lang w:eastAsia="zh-CN"/>
        </w:rPr>
        <w:t>bezpośrednio</w:t>
      </w:r>
      <w:r w:rsidRPr="004A465B">
        <w:rPr>
          <w:rFonts w:ascii="Tahoma" w:hAnsi="Tahoma" w:cs="Tahoma"/>
          <w:lang w:eastAsia="zh-CN"/>
        </w:rPr>
        <w:t xml:space="preserve"> pozyskał. </w:t>
      </w:r>
    </w:p>
    <w:p w14:paraId="655C77B6" w14:textId="77777777" w:rsidR="005A28EF" w:rsidRPr="004A465B" w:rsidRDefault="005A28EF" w:rsidP="005A28EF">
      <w:pPr>
        <w:suppressAutoHyphens/>
        <w:ind w:left="709"/>
        <w:jc w:val="both"/>
        <w:rPr>
          <w:lang w:eastAsia="zh-CN"/>
        </w:rPr>
      </w:pPr>
      <w:r w:rsidRPr="004A465B">
        <w:rPr>
          <w:rFonts w:ascii="Tahoma" w:hAnsi="Tahoma" w:cs="Tahoma"/>
          <w:lang w:eastAsia="zh-CN"/>
        </w:rPr>
        <w:t>Jednakże obowiązek informacyjny wynikający z art. 13 RODO nie będzie miał zastosowania, gdy i w zakresie, w jakim osoba fizyczna, której dane dotyczą, dysponuje już tymi informacjami (vide: art. 13 ust. 4).</w:t>
      </w:r>
    </w:p>
    <w:p w14:paraId="27696DC4" w14:textId="77777777" w:rsidR="005A28EF" w:rsidRPr="004A465B" w:rsidRDefault="005A28EF" w:rsidP="005A28EF">
      <w:pPr>
        <w:suppressAutoHyphens/>
        <w:ind w:left="709" w:hanging="283"/>
        <w:jc w:val="both"/>
        <w:rPr>
          <w:lang w:eastAsia="zh-CN"/>
        </w:rPr>
      </w:pPr>
      <w:r w:rsidRPr="004A465B">
        <w:rPr>
          <w:rFonts w:ascii="Tahoma" w:hAnsi="Tahoma" w:cs="Tahoma"/>
          <w:lang w:eastAsia="zh-CN"/>
        </w:rPr>
        <w:t>2</w:t>
      </w:r>
      <w:r w:rsidR="00850E1B" w:rsidRPr="004A465B">
        <w:rPr>
          <w:rFonts w:ascii="Tahoma" w:hAnsi="Tahoma" w:cs="Tahoma"/>
          <w:lang w:eastAsia="zh-CN"/>
        </w:rPr>
        <w:t>)</w:t>
      </w:r>
      <w:r w:rsidRPr="004A465B">
        <w:rPr>
          <w:rFonts w:ascii="Tahoma" w:hAnsi="Tahoma" w:cs="Tahoma"/>
          <w:lang w:eastAsia="zh-CN"/>
        </w:rPr>
        <w:t xml:space="preserve"> Wykonawca będzie musiał wypełnić obowiązek informacyjny wynikający z art. 14 RODO względem osób fizycznych, których dane przekazuje </w:t>
      </w:r>
      <w:r w:rsidR="001E078B" w:rsidRPr="004A465B">
        <w:rPr>
          <w:rFonts w:ascii="Tahoma" w:hAnsi="Tahoma" w:cs="Tahoma"/>
          <w:lang w:eastAsia="zh-CN"/>
        </w:rPr>
        <w:t>Zamawiając</w:t>
      </w:r>
      <w:r w:rsidRPr="004A465B">
        <w:rPr>
          <w:rFonts w:ascii="Tahoma" w:hAnsi="Tahoma" w:cs="Tahoma"/>
          <w:lang w:eastAsia="zh-CN"/>
        </w:rPr>
        <w:t xml:space="preserve">emu i których dane </w:t>
      </w:r>
      <w:r w:rsidRPr="004A465B">
        <w:rPr>
          <w:rFonts w:ascii="Tahoma" w:hAnsi="Tahoma" w:cs="Tahoma"/>
          <w:u w:val="single"/>
          <w:lang w:eastAsia="zh-CN"/>
        </w:rPr>
        <w:t>pośrednio</w:t>
      </w:r>
      <w:r w:rsidRPr="004A465B">
        <w:rPr>
          <w:rFonts w:ascii="Tahoma" w:hAnsi="Tahoma" w:cs="Tahoma"/>
          <w:lang w:eastAsia="zh-CN"/>
        </w:rPr>
        <w:t xml:space="preserve"> pozyskał, chyba że ma zastosowanie co najmniej jedno z wyłączeń, o których mowa w art. 14 ust. 5 RODO. </w:t>
      </w:r>
    </w:p>
    <w:p w14:paraId="12A4BA38" w14:textId="77777777" w:rsidR="005A28EF" w:rsidRPr="004A465B" w:rsidRDefault="005A28EF" w:rsidP="005A28EF">
      <w:pPr>
        <w:suppressAutoHyphens/>
        <w:ind w:left="284"/>
        <w:jc w:val="both"/>
        <w:rPr>
          <w:rFonts w:ascii="Tahoma" w:hAnsi="Tahoma" w:cs="Tahoma"/>
          <w:b/>
          <w:sz w:val="10"/>
          <w:szCs w:val="10"/>
          <w:lang w:eastAsia="zh-CN"/>
        </w:rPr>
      </w:pPr>
    </w:p>
    <w:p w14:paraId="5488AACB" w14:textId="77777777" w:rsidR="00B16974" w:rsidRPr="004A465B" w:rsidRDefault="005A28EF" w:rsidP="008802D8">
      <w:pPr>
        <w:suppressAutoHyphens/>
        <w:ind w:left="284"/>
        <w:jc w:val="both"/>
        <w:rPr>
          <w:rFonts w:ascii="Tahoma" w:hAnsi="Tahoma" w:cs="Tahoma"/>
          <w:b/>
          <w:lang w:eastAsia="zh-CN"/>
        </w:rPr>
      </w:pPr>
      <w:r w:rsidRPr="004A465B">
        <w:rPr>
          <w:rFonts w:ascii="Tahoma" w:hAnsi="Tahoma" w:cs="Tahoma"/>
          <w:b/>
          <w:lang w:eastAsia="zh-CN"/>
        </w:rPr>
        <w:t>W związku z powyższym Zamawiający oczekuje, że Wykonawca złoży oświadczenie o treści:</w:t>
      </w:r>
    </w:p>
    <w:p w14:paraId="1A0D0D48" w14:textId="77777777" w:rsidR="005A28EF" w:rsidRPr="000F5611" w:rsidRDefault="005A28EF" w:rsidP="005A28EF">
      <w:pPr>
        <w:suppressAutoHyphens/>
        <w:ind w:left="284"/>
        <w:jc w:val="both"/>
        <w:rPr>
          <w:lang w:eastAsia="zh-CN"/>
        </w:rPr>
      </w:pPr>
      <w:r w:rsidRPr="004A465B">
        <w:rPr>
          <w:rFonts w:ascii="Tahoma" w:hAnsi="Tahoma" w:cs="Tahoma"/>
          <w:lang w:eastAsia="zh-CN"/>
        </w:rPr>
        <w:t xml:space="preserve">„Oświadczamy, że wypełniliśmy obowiązki informacyjne przewidziane w art. 13 lub art. 14 RODO wobec osób fizycznych, od których dane osobowe bezpośrednio lub pośrednio pozyskaliśmy w celu ubiegania się o udzielenie zamówienia </w:t>
      </w:r>
      <w:r w:rsidRPr="000F5611">
        <w:rPr>
          <w:rFonts w:ascii="Tahoma" w:hAnsi="Tahoma" w:cs="Tahoma"/>
          <w:lang w:eastAsia="zh-CN"/>
        </w:rPr>
        <w:t>publicznego w niniejszym postępowaniu.”</w:t>
      </w:r>
    </w:p>
    <w:p w14:paraId="01C34D57" w14:textId="77777777" w:rsidR="005A28EF" w:rsidRPr="000F5611" w:rsidRDefault="005A28EF" w:rsidP="005A28EF">
      <w:pPr>
        <w:suppressAutoHyphens/>
        <w:ind w:left="284"/>
        <w:jc w:val="both"/>
        <w:rPr>
          <w:lang w:eastAsia="zh-CN"/>
        </w:rPr>
      </w:pPr>
      <w:r w:rsidRPr="000F5611">
        <w:rPr>
          <w:rFonts w:ascii="Tahoma" w:hAnsi="Tahoma" w:cs="Tahoma"/>
          <w:sz w:val="16"/>
          <w:szCs w:val="16"/>
          <w:lang w:eastAsia="zh-CN"/>
        </w:rPr>
        <w:t>(Wykonawca nie musi składać ww. oświadczenia w przypadku gdy nie przekazuje danych osobowych innych niż bezpośrednio jego dotyczących lub zachodzi wyłączenie stosowania obowiązku informacyjnego, stosownie do art. 13 ust. 4 lub art. 14 ust. 5 RODO).</w:t>
      </w:r>
    </w:p>
    <w:p w14:paraId="3C7AAF57" w14:textId="77777777" w:rsidR="00B16974" w:rsidRDefault="00B16974" w:rsidP="00A935C0">
      <w:pPr>
        <w:suppressAutoHyphens/>
        <w:jc w:val="both"/>
        <w:rPr>
          <w:lang w:eastAsia="zh-CN"/>
        </w:rPr>
      </w:pPr>
    </w:p>
    <w:p w14:paraId="6884E134" w14:textId="77777777" w:rsidR="00E42276" w:rsidRDefault="00E42276" w:rsidP="00372B60">
      <w:pPr>
        <w:numPr>
          <w:ilvl w:val="0"/>
          <w:numId w:val="1"/>
        </w:numPr>
        <w:ind w:left="426" w:hanging="426"/>
        <w:jc w:val="both"/>
        <w:rPr>
          <w:rFonts w:ascii="Tahoma" w:hAnsi="Tahoma" w:cs="Tahoma"/>
          <w:b/>
          <w:bCs/>
        </w:rPr>
      </w:pPr>
      <w:r>
        <w:rPr>
          <w:rFonts w:ascii="Tahoma" w:hAnsi="Tahoma" w:cs="Tahoma"/>
          <w:b/>
          <w:bCs/>
        </w:rPr>
        <w:t>ZAŁĄCZNIKI DO SWZ</w:t>
      </w:r>
    </w:p>
    <w:p w14:paraId="4CC0780F" w14:textId="77777777" w:rsidR="001504FA" w:rsidRPr="00D83FFF" w:rsidRDefault="001504FA">
      <w:pPr>
        <w:numPr>
          <w:ilvl w:val="3"/>
          <w:numId w:val="20"/>
        </w:numPr>
        <w:ind w:left="709"/>
        <w:jc w:val="both"/>
        <w:rPr>
          <w:rFonts w:ascii="Tahoma" w:hAnsi="Tahoma" w:cs="Tahoma"/>
        </w:rPr>
      </w:pPr>
      <w:r w:rsidRPr="00D83FFF">
        <w:rPr>
          <w:rFonts w:ascii="Tahoma" w:hAnsi="Tahoma" w:cs="Tahoma"/>
        </w:rPr>
        <w:t xml:space="preserve">ZAŁĄCZNIK NR 1 – </w:t>
      </w:r>
      <w:r w:rsidR="004219ED">
        <w:rPr>
          <w:rFonts w:ascii="Tahoma" w:hAnsi="Tahoma" w:cs="Tahoma"/>
        </w:rPr>
        <w:t>F</w:t>
      </w:r>
      <w:r w:rsidRPr="00D83FFF">
        <w:rPr>
          <w:rFonts w:ascii="Tahoma" w:hAnsi="Tahoma" w:cs="Tahoma"/>
        </w:rPr>
        <w:t>ormularz OFERTA</w:t>
      </w:r>
      <w:r>
        <w:rPr>
          <w:rFonts w:ascii="Tahoma" w:hAnsi="Tahoma" w:cs="Tahoma"/>
        </w:rPr>
        <w:t>,</w:t>
      </w:r>
    </w:p>
    <w:p w14:paraId="0ECAAE12" w14:textId="77777777" w:rsidR="001504FA" w:rsidRPr="00E06F30" w:rsidRDefault="001504FA" w:rsidP="0094262C">
      <w:pPr>
        <w:numPr>
          <w:ilvl w:val="3"/>
          <w:numId w:val="20"/>
        </w:numPr>
        <w:ind w:left="709"/>
        <w:rPr>
          <w:rFonts w:ascii="Tahoma" w:hAnsi="Tahoma" w:cs="Tahoma"/>
        </w:rPr>
      </w:pPr>
      <w:r w:rsidRPr="00E06F30">
        <w:rPr>
          <w:rFonts w:ascii="Tahoma" w:hAnsi="Tahoma" w:cs="Tahoma"/>
        </w:rPr>
        <w:t xml:space="preserve">ZAŁĄCZNIK NR 2 – </w:t>
      </w:r>
      <w:r w:rsidR="004219ED" w:rsidRPr="00E06F30">
        <w:rPr>
          <w:rFonts w:ascii="Tahoma" w:hAnsi="Tahoma" w:cs="Tahoma"/>
        </w:rPr>
        <w:t>O</w:t>
      </w:r>
      <w:r w:rsidRPr="00E06F30">
        <w:rPr>
          <w:rFonts w:ascii="Tahoma" w:hAnsi="Tahoma" w:cs="Tahoma"/>
        </w:rPr>
        <w:t xml:space="preserve">świadczenie, o którym mowa w art. 125 ust. 1 ustawy Pzp,   </w:t>
      </w:r>
    </w:p>
    <w:p w14:paraId="10849B1E" w14:textId="77777777" w:rsidR="001504FA" w:rsidRPr="00E06F30" w:rsidRDefault="0094262C" w:rsidP="0094262C">
      <w:pPr>
        <w:ind w:left="2552" w:hanging="142"/>
        <w:rPr>
          <w:rFonts w:ascii="Tahoma" w:hAnsi="Tahoma" w:cs="Tahoma"/>
        </w:rPr>
      </w:pPr>
      <w:r>
        <w:rPr>
          <w:rFonts w:ascii="Tahoma" w:hAnsi="Tahoma" w:cs="Tahoma"/>
        </w:rPr>
        <w:t xml:space="preserve"> </w:t>
      </w:r>
      <w:r w:rsidR="001504FA" w:rsidRPr="00E06F30">
        <w:rPr>
          <w:rFonts w:ascii="Tahoma" w:hAnsi="Tahoma" w:cs="Tahoma"/>
        </w:rPr>
        <w:t xml:space="preserve">o niepodleganiu wykluczeniu, spełnianiu warunków udziału </w:t>
      </w:r>
      <w:r w:rsidR="001504FA" w:rsidRPr="00E06F30">
        <w:rPr>
          <w:rFonts w:ascii="Tahoma" w:hAnsi="Tahoma" w:cs="Tahoma"/>
        </w:rPr>
        <w:br/>
        <w:t>w postępowaniu, w zakresie wskazanym przez Zamawiającego,</w:t>
      </w:r>
    </w:p>
    <w:p w14:paraId="4A3F98AD" w14:textId="244E846A" w:rsidR="001504FA" w:rsidRPr="00E06F30" w:rsidRDefault="001504FA">
      <w:pPr>
        <w:numPr>
          <w:ilvl w:val="3"/>
          <w:numId w:val="20"/>
        </w:numPr>
        <w:ind w:left="709"/>
        <w:jc w:val="both"/>
        <w:rPr>
          <w:rFonts w:ascii="Tahoma" w:hAnsi="Tahoma" w:cs="Tahoma"/>
        </w:rPr>
      </w:pPr>
      <w:bookmarkStart w:id="28" w:name="_Hlk61870737"/>
      <w:r w:rsidRPr="00E06F30">
        <w:rPr>
          <w:rFonts w:ascii="Tahoma" w:hAnsi="Tahoma" w:cs="Tahoma"/>
        </w:rPr>
        <w:t xml:space="preserve">ZAŁĄCZNIK NR 3 – </w:t>
      </w:r>
      <w:bookmarkEnd w:id="28"/>
      <w:r w:rsidR="00314E81">
        <w:rPr>
          <w:rFonts w:ascii="Tahoma" w:hAnsi="Tahoma" w:cs="Tahoma"/>
        </w:rPr>
        <w:t>p</w:t>
      </w:r>
      <w:r w:rsidRPr="00E06F30">
        <w:rPr>
          <w:rFonts w:ascii="Tahoma" w:hAnsi="Tahoma" w:cs="Tahoma"/>
        </w:rPr>
        <w:t xml:space="preserve">rojekt </w:t>
      </w:r>
      <w:r w:rsidR="00314E81">
        <w:rPr>
          <w:rFonts w:ascii="Tahoma" w:hAnsi="Tahoma" w:cs="Tahoma"/>
        </w:rPr>
        <w:t>U</w:t>
      </w:r>
      <w:r w:rsidRPr="00E06F30">
        <w:rPr>
          <w:rFonts w:ascii="Tahoma" w:hAnsi="Tahoma" w:cs="Tahoma"/>
        </w:rPr>
        <w:t>mowy,</w:t>
      </w:r>
    </w:p>
    <w:p w14:paraId="625FA53E" w14:textId="1251C020" w:rsidR="001504FA" w:rsidRPr="00E06F30" w:rsidRDefault="001504FA">
      <w:pPr>
        <w:numPr>
          <w:ilvl w:val="3"/>
          <w:numId w:val="20"/>
        </w:numPr>
        <w:ind w:left="709"/>
        <w:jc w:val="both"/>
        <w:rPr>
          <w:rFonts w:ascii="Tahoma" w:hAnsi="Tahoma" w:cs="Tahoma"/>
        </w:rPr>
      </w:pPr>
      <w:r w:rsidRPr="00E06F30">
        <w:rPr>
          <w:rFonts w:ascii="Tahoma" w:hAnsi="Tahoma" w:cs="Tahoma"/>
        </w:rPr>
        <w:t xml:space="preserve">ZAŁĄCZNIK NR </w:t>
      </w:r>
      <w:r w:rsidR="00C91E7B">
        <w:rPr>
          <w:rFonts w:ascii="Tahoma" w:hAnsi="Tahoma" w:cs="Tahoma"/>
        </w:rPr>
        <w:t>4</w:t>
      </w:r>
      <w:r w:rsidRPr="00E06F30">
        <w:rPr>
          <w:rFonts w:ascii="Tahoma" w:hAnsi="Tahoma" w:cs="Tahoma"/>
        </w:rPr>
        <w:t xml:space="preserve"> – </w:t>
      </w:r>
      <w:r w:rsidR="004219ED" w:rsidRPr="00E06F30">
        <w:rPr>
          <w:rFonts w:ascii="Tahoma" w:hAnsi="Tahoma" w:cs="Tahoma"/>
        </w:rPr>
        <w:t>Z</w:t>
      </w:r>
      <w:r w:rsidRPr="00E06F30">
        <w:rPr>
          <w:rFonts w:ascii="Tahoma" w:hAnsi="Tahoma" w:cs="Tahoma"/>
        </w:rPr>
        <w:t>obowiązanie podmiotu,</w:t>
      </w:r>
    </w:p>
    <w:p w14:paraId="0A53318A" w14:textId="05D0FEA6" w:rsidR="001504FA" w:rsidRPr="00E06F30" w:rsidRDefault="001504FA">
      <w:pPr>
        <w:numPr>
          <w:ilvl w:val="3"/>
          <w:numId w:val="20"/>
        </w:numPr>
        <w:ind w:left="709"/>
        <w:jc w:val="both"/>
        <w:rPr>
          <w:rFonts w:ascii="Tahoma" w:hAnsi="Tahoma" w:cs="Tahoma"/>
        </w:rPr>
      </w:pPr>
      <w:r w:rsidRPr="00E06F30">
        <w:rPr>
          <w:rFonts w:ascii="Tahoma" w:hAnsi="Tahoma" w:cs="Tahoma"/>
        </w:rPr>
        <w:t xml:space="preserve">ZAŁĄCZNIK NR </w:t>
      </w:r>
      <w:r w:rsidR="00C91E7B">
        <w:rPr>
          <w:rFonts w:ascii="Tahoma" w:hAnsi="Tahoma" w:cs="Tahoma"/>
        </w:rPr>
        <w:t>5</w:t>
      </w:r>
      <w:r w:rsidRPr="00E06F30">
        <w:rPr>
          <w:rFonts w:ascii="Tahoma" w:hAnsi="Tahoma" w:cs="Tahoma"/>
        </w:rPr>
        <w:t xml:space="preserve"> – </w:t>
      </w:r>
      <w:r w:rsidR="00314E81" w:rsidRPr="00E06F30">
        <w:rPr>
          <w:rFonts w:ascii="Tahoma" w:hAnsi="Tahoma" w:cs="Tahoma"/>
        </w:rPr>
        <w:t xml:space="preserve">WYKAZ </w:t>
      </w:r>
      <w:r w:rsidR="00AA00E2">
        <w:rPr>
          <w:rFonts w:ascii="Tahoma" w:hAnsi="Tahoma" w:cs="Tahoma"/>
        </w:rPr>
        <w:t>DOSTAW</w:t>
      </w:r>
      <w:r w:rsidRPr="00E06F30">
        <w:rPr>
          <w:rFonts w:ascii="Tahoma" w:hAnsi="Tahoma" w:cs="Tahoma"/>
        </w:rPr>
        <w:t>,</w:t>
      </w:r>
    </w:p>
    <w:p w14:paraId="423A1AA8" w14:textId="68CDD002" w:rsidR="009109C7" w:rsidRDefault="001504FA" w:rsidP="006776EC">
      <w:pPr>
        <w:numPr>
          <w:ilvl w:val="3"/>
          <w:numId w:val="20"/>
        </w:numPr>
        <w:ind w:left="709"/>
        <w:jc w:val="both"/>
        <w:rPr>
          <w:rFonts w:ascii="Tahoma" w:hAnsi="Tahoma" w:cs="Tahoma"/>
        </w:rPr>
      </w:pPr>
      <w:r w:rsidRPr="00314E81">
        <w:rPr>
          <w:rFonts w:ascii="Tahoma" w:hAnsi="Tahoma" w:cs="Tahoma"/>
        </w:rPr>
        <w:t xml:space="preserve">ZAŁĄCZNIK NR </w:t>
      </w:r>
      <w:r w:rsidR="00C91E7B">
        <w:rPr>
          <w:rFonts w:ascii="Tahoma" w:hAnsi="Tahoma" w:cs="Tahoma"/>
        </w:rPr>
        <w:t>6</w:t>
      </w:r>
      <w:r w:rsidRPr="00314E81">
        <w:rPr>
          <w:rFonts w:ascii="Tahoma" w:hAnsi="Tahoma" w:cs="Tahoma"/>
        </w:rPr>
        <w:t xml:space="preserve"> – </w:t>
      </w:r>
      <w:r w:rsidR="00314E81" w:rsidRPr="00314E81">
        <w:rPr>
          <w:rFonts w:ascii="Tahoma" w:hAnsi="Tahoma" w:cs="Tahoma"/>
        </w:rPr>
        <w:t>WYKAZ OSÓB</w:t>
      </w:r>
      <w:r w:rsidR="00AA00E2">
        <w:rPr>
          <w:rFonts w:ascii="Tahoma" w:hAnsi="Tahoma" w:cs="Tahoma"/>
        </w:rPr>
        <w:t>,</w:t>
      </w:r>
    </w:p>
    <w:p w14:paraId="01A2FBB3" w14:textId="53925259" w:rsidR="00AA00E2" w:rsidRPr="00314E81" w:rsidRDefault="00AA00E2" w:rsidP="006776EC">
      <w:pPr>
        <w:numPr>
          <w:ilvl w:val="3"/>
          <w:numId w:val="20"/>
        </w:numPr>
        <w:ind w:left="709"/>
        <w:jc w:val="both"/>
        <w:rPr>
          <w:rFonts w:ascii="Tahoma" w:hAnsi="Tahoma" w:cs="Tahoma"/>
        </w:rPr>
      </w:pPr>
      <w:r w:rsidRPr="00AA00E2">
        <w:rPr>
          <w:rFonts w:ascii="Tahoma" w:hAnsi="Tahoma" w:cs="Tahoma"/>
        </w:rPr>
        <w:t xml:space="preserve">ZAŁĄCZNIK NR </w:t>
      </w:r>
      <w:r w:rsidR="00C91E7B">
        <w:rPr>
          <w:rFonts w:ascii="Tahoma" w:hAnsi="Tahoma" w:cs="Tahoma"/>
        </w:rPr>
        <w:t>7</w:t>
      </w:r>
      <w:r w:rsidRPr="00AA00E2">
        <w:rPr>
          <w:rFonts w:ascii="Tahoma" w:hAnsi="Tahoma" w:cs="Tahoma"/>
        </w:rPr>
        <w:t xml:space="preserve"> – WYKAZ</w:t>
      </w:r>
      <w:r>
        <w:rPr>
          <w:rFonts w:ascii="Tahoma" w:hAnsi="Tahoma" w:cs="Tahoma"/>
        </w:rPr>
        <w:t xml:space="preserve"> CEN.</w:t>
      </w:r>
    </w:p>
    <w:p w14:paraId="4A1D7D5E" w14:textId="77777777" w:rsidR="006C0B51" w:rsidRDefault="006C0B51" w:rsidP="009109C7">
      <w:pPr>
        <w:suppressAutoHyphens/>
        <w:ind w:firstLine="284"/>
        <w:jc w:val="both"/>
        <w:rPr>
          <w:rFonts w:ascii="Tahoma" w:hAnsi="Tahoma" w:cs="Tahoma"/>
        </w:rPr>
      </w:pPr>
    </w:p>
    <w:p w14:paraId="685F5863" w14:textId="77777777" w:rsidR="006C0B51" w:rsidRDefault="006C0B51" w:rsidP="009109C7">
      <w:pPr>
        <w:suppressAutoHyphens/>
        <w:ind w:firstLine="284"/>
        <w:jc w:val="both"/>
        <w:rPr>
          <w:rFonts w:ascii="Tahoma" w:hAnsi="Tahoma" w:cs="Tahoma"/>
        </w:rPr>
      </w:pPr>
    </w:p>
    <w:p w14:paraId="2CCEB49E" w14:textId="77777777" w:rsidR="006C0B51" w:rsidRDefault="006C0B51" w:rsidP="006C0B51">
      <w:pPr>
        <w:ind w:left="709"/>
        <w:jc w:val="both"/>
        <w:rPr>
          <w:rFonts w:ascii="Tahoma" w:hAnsi="Tahoma" w:cs="Tahoma"/>
          <w:highlight w:val="yellow"/>
        </w:rPr>
      </w:pPr>
    </w:p>
    <w:p w14:paraId="10F3E565" w14:textId="77777777" w:rsidR="006C0B51" w:rsidRDefault="006C0B51" w:rsidP="009109C7">
      <w:pPr>
        <w:suppressAutoHyphens/>
        <w:ind w:firstLine="284"/>
        <w:jc w:val="both"/>
        <w:rPr>
          <w:rFonts w:ascii="Tahoma" w:hAnsi="Tahoma" w:cs="Tahoma"/>
        </w:rPr>
        <w:sectPr w:rsidR="006C0B51" w:rsidSect="000D7288">
          <w:headerReference w:type="default" r:id="rId19"/>
          <w:footerReference w:type="default" r:id="rId20"/>
          <w:pgSz w:w="11907" w:h="16840" w:code="9"/>
          <w:pgMar w:top="1417" w:right="1417" w:bottom="1134" w:left="1417" w:header="284" w:footer="397" w:gutter="0"/>
          <w:pgNumType w:start="3"/>
          <w:cols w:space="708"/>
          <w:docGrid w:linePitch="272"/>
        </w:sectPr>
      </w:pPr>
    </w:p>
    <w:p w14:paraId="77B41EEB" w14:textId="77777777" w:rsidR="006600AC" w:rsidRPr="00B4662C" w:rsidRDefault="00F33598" w:rsidP="009109C7">
      <w:pPr>
        <w:suppressAutoHyphens/>
        <w:ind w:firstLine="284"/>
        <w:jc w:val="both"/>
        <w:rPr>
          <w:rFonts w:ascii="Tahoma" w:hAnsi="Tahoma" w:cs="Tahoma"/>
          <w:b/>
          <w:sz w:val="28"/>
          <w:szCs w:val="28"/>
        </w:rPr>
      </w:pPr>
      <w:r>
        <w:rPr>
          <w:rFonts w:ascii="Tahoma" w:hAnsi="Tahoma" w:cs="Tahoma"/>
          <w:b/>
          <w:sz w:val="28"/>
          <w:szCs w:val="28"/>
        </w:rPr>
        <w:lastRenderedPageBreak/>
        <w:t xml:space="preserve">                                                </w:t>
      </w:r>
      <w:r w:rsidR="006600AC" w:rsidRPr="00B4662C">
        <w:rPr>
          <w:rFonts w:ascii="Tahoma" w:hAnsi="Tahoma" w:cs="Tahoma"/>
          <w:b/>
          <w:sz w:val="28"/>
          <w:szCs w:val="28"/>
        </w:rPr>
        <w:t>OFERTA</w:t>
      </w:r>
    </w:p>
    <w:p w14:paraId="5413054C" w14:textId="77777777" w:rsidR="0056642B" w:rsidRPr="001236E8" w:rsidRDefault="0056642B" w:rsidP="006600AC">
      <w:pPr>
        <w:jc w:val="center"/>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600AC" w:rsidRPr="001236E8" w14:paraId="543E2796" w14:textId="77777777">
        <w:trPr>
          <w:cantSplit/>
        </w:trPr>
        <w:tc>
          <w:tcPr>
            <w:tcW w:w="9639" w:type="dxa"/>
            <w:tcBorders>
              <w:top w:val="nil"/>
              <w:left w:val="nil"/>
              <w:bottom w:val="single" w:sz="4" w:space="0" w:color="auto"/>
              <w:right w:val="nil"/>
            </w:tcBorders>
          </w:tcPr>
          <w:p w14:paraId="78BF0C0C" w14:textId="77777777" w:rsidR="006600AC" w:rsidRPr="001236E8" w:rsidRDefault="006600AC" w:rsidP="00854B26">
            <w:pPr>
              <w:tabs>
                <w:tab w:val="left" w:pos="709"/>
              </w:tabs>
              <w:rPr>
                <w:rFonts w:ascii="Tahoma" w:hAnsi="Tahoma" w:cs="Tahoma"/>
                <w:b/>
                <w:sz w:val="18"/>
              </w:rPr>
            </w:pPr>
            <w:r w:rsidRPr="001236E8">
              <w:rPr>
                <w:rFonts w:ascii="Tahoma" w:hAnsi="Tahoma" w:cs="Tahoma"/>
                <w:b/>
                <w:sz w:val="18"/>
              </w:rPr>
              <w:t>ZAMAWIAJĄCY</w:t>
            </w:r>
          </w:p>
        </w:tc>
      </w:tr>
      <w:tr w:rsidR="006600AC" w:rsidRPr="001236E8" w14:paraId="58771519" w14:textId="77777777">
        <w:trPr>
          <w:cantSplit/>
        </w:trPr>
        <w:tc>
          <w:tcPr>
            <w:tcW w:w="9639" w:type="dxa"/>
            <w:tcBorders>
              <w:top w:val="single" w:sz="4" w:space="0" w:color="auto"/>
            </w:tcBorders>
          </w:tcPr>
          <w:p w14:paraId="6F818FD0" w14:textId="77777777" w:rsidR="008D520C" w:rsidRPr="001236E8" w:rsidRDefault="006600AC" w:rsidP="00E85C1C">
            <w:pPr>
              <w:pStyle w:val="Nagwek"/>
              <w:tabs>
                <w:tab w:val="clear" w:pos="4536"/>
                <w:tab w:val="clear" w:pos="9072"/>
                <w:tab w:val="left" w:pos="497"/>
                <w:tab w:val="left" w:pos="709"/>
              </w:tabs>
              <w:rPr>
                <w:rFonts w:ascii="Tahoma" w:hAnsi="Tahoma" w:cs="Tahoma"/>
                <w:bCs/>
              </w:rPr>
            </w:pPr>
            <w:r w:rsidRPr="001236E8">
              <w:rPr>
                <w:rFonts w:ascii="Tahoma" w:hAnsi="Tahoma" w:cs="Tahoma"/>
                <w:bCs/>
              </w:rPr>
              <w:t>Nazwa:      GMINA - MIASTO ELBLĄG</w:t>
            </w:r>
          </w:p>
        </w:tc>
      </w:tr>
      <w:tr w:rsidR="006600AC" w:rsidRPr="001236E8" w14:paraId="73D8CC9C" w14:textId="77777777">
        <w:trPr>
          <w:cantSplit/>
          <w:trHeight w:val="240"/>
        </w:trPr>
        <w:tc>
          <w:tcPr>
            <w:tcW w:w="9639" w:type="dxa"/>
          </w:tcPr>
          <w:p w14:paraId="6B7147B5" w14:textId="77777777" w:rsidR="008D520C" w:rsidRPr="001236E8" w:rsidRDefault="006600AC" w:rsidP="00E85C1C">
            <w:pPr>
              <w:pStyle w:val="Nagwek"/>
              <w:tabs>
                <w:tab w:val="clear" w:pos="4536"/>
                <w:tab w:val="clear" w:pos="9072"/>
                <w:tab w:val="left" w:pos="356"/>
                <w:tab w:val="left" w:pos="709"/>
              </w:tabs>
              <w:rPr>
                <w:rFonts w:ascii="Tahoma" w:hAnsi="Tahoma" w:cs="Tahoma"/>
              </w:rPr>
            </w:pPr>
            <w:r w:rsidRPr="001236E8">
              <w:rPr>
                <w:rFonts w:ascii="Tahoma" w:hAnsi="Tahoma" w:cs="Tahoma"/>
              </w:rPr>
              <w:t>Adres:        82-300 Elbląg</w:t>
            </w:r>
            <w:r w:rsidRPr="001236E8">
              <w:rPr>
                <w:rFonts w:ascii="Tahoma" w:hAnsi="Tahoma" w:cs="Tahoma"/>
                <w:color w:val="002060"/>
              </w:rPr>
              <w:t>,</w:t>
            </w:r>
            <w:r w:rsidRPr="001236E8">
              <w:rPr>
                <w:rFonts w:ascii="Tahoma" w:hAnsi="Tahoma" w:cs="Tahoma"/>
              </w:rPr>
              <w:t xml:space="preserve">  ul. Łączności 1</w:t>
            </w:r>
          </w:p>
        </w:tc>
      </w:tr>
    </w:tbl>
    <w:p w14:paraId="5F2E5F33" w14:textId="77777777" w:rsidR="001236E8" w:rsidRPr="00B4662C" w:rsidRDefault="001236E8" w:rsidP="006600AC">
      <w:pPr>
        <w:tabs>
          <w:tab w:val="left" w:pos="709"/>
        </w:tabs>
        <w:rPr>
          <w:rFonts w:ascii="Tahoma" w:hAnsi="Tahoma" w:cs="Tahoma"/>
          <w:b/>
          <w:sz w:val="10"/>
          <w:szCs w:val="10"/>
        </w:rPr>
      </w:pPr>
    </w:p>
    <w:p w14:paraId="11072257" w14:textId="77777777" w:rsidR="001236E8" w:rsidRPr="00B4662C" w:rsidRDefault="001236E8" w:rsidP="001236E8">
      <w:pPr>
        <w:tabs>
          <w:tab w:val="left" w:pos="356"/>
          <w:tab w:val="left" w:pos="709"/>
        </w:tabs>
        <w:rPr>
          <w:rFonts w:ascii="Tahoma" w:hAnsi="Tahoma" w:cs="Tahoma"/>
          <w:b/>
          <w:color w:val="000000"/>
          <w:sz w:val="18"/>
        </w:rPr>
      </w:pPr>
      <w:r w:rsidRPr="00B4662C">
        <w:rPr>
          <w:rFonts w:ascii="Tahoma" w:hAnsi="Tahoma" w:cs="Tahoma"/>
          <w:b/>
          <w:sz w:val="18"/>
        </w:rPr>
        <w:t xml:space="preserve">WYKONAWCA  </w:t>
      </w:r>
      <w:r w:rsidRPr="00B4662C">
        <w:rPr>
          <w:rFonts w:ascii="Tahoma" w:hAnsi="Tahoma" w:cs="Tahoma"/>
          <w:b/>
          <w:color w:val="000000"/>
          <w:sz w:val="18"/>
        </w:rPr>
        <w:t xml:space="preserve">/ WYKONAWCY WSPÓLNIE UBIEGAJĄCY SIĘ O UDZIELENIE ZAMÓWIENIA  </w:t>
      </w:r>
    </w:p>
    <w:p w14:paraId="59BD0BEA" w14:textId="77777777" w:rsidR="001236E8" w:rsidRPr="00B4662C" w:rsidRDefault="001236E8" w:rsidP="001236E8">
      <w:pPr>
        <w:tabs>
          <w:tab w:val="left" w:pos="356"/>
          <w:tab w:val="left" w:pos="709"/>
        </w:tabs>
        <w:rPr>
          <w:rFonts w:ascii="Tahoma" w:hAnsi="Tahoma" w:cs="Tahoma"/>
          <w:b/>
          <w:sz w:val="14"/>
        </w:rPr>
      </w:pPr>
      <w:r w:rsidRPr="00B4662C">
        <w:rPr>
          <w:rFonts w:ascii="Tahoma" w:hAnsi="Tahoma" w:cs="Tahoma"/>
          <w:color w:val="000000"/>
          <w:sz w:val="18"/>
          <w:szCs w:val="18"/>
        </w:rPr>
        <w:t>W przypadku Wykonawców wspólnie ubiegających się o udzielenie zamówienia należy powielić tabelę ile razy konieczne  i wpisać wszystkich Wykonawców wspólnie ubiegających się o udzielenie zamówienia.</w:t>
      </w:r>
    </w:p>
    <w:p w14:paraId="447F0592" w14:textId="77777777" w:rsidR="001236E8" w:rsidRPr="00B4662C" w:rsidRDefault="001236E8" w:rsidP="006600AC">
      <w:pPr>
        <w:tabs>
          <w:tab w:val="left" w:pos="709"/>
        </w:tabs>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1236E8" w:rsidRPr="00B4662C" w14:paraId="67CB68CC" w14:textId="77777777" w:rsidTr="00B4662C">
        <w:trPr>
          <w:cantSplit/>
          <w:trHeight w:val="454"/>
        </w:trPr>
        <w:tc>
          <w:tcPr>
            <w:tcW w:w="9639" w:type="dxa"/>
            <w:gridSpan w:val="3"/>
            <w:tcBorders>
              <w:top w:val="single" w:sz="4" w:space="0" w:color="auto"/>
            </w:tcBorders>
            <w:vAlign w:val="center"/>
          </w:tcPr>
          <w:p w14:paraId="58058BA7" w14:textId="77777777" w:rsidR="001236E8" w:rsidRPr="00B4662C" w:rsidRDefault="001236E8" w:rsidP="00B4662C">
            <w:pPr>
              <w:tabs>
                <w:tab w:val="left" w:pos="709"/>
              </w:tabs>
              <w:rPr>
                <w:rFonts w:ascii="Tahoma" w:hAnsi="Tahoma" w:cs="Tahoma"/>
                <w:b/>
                <w:sz w:val="14"/>
              </w:rPr>
            </w:pPr>
            <w:r w:rsidRPr="00B4662C">
              <w:rPr>
                <w:rFonts w:ascii="Tahoma" w:hAnsi="Tahoma" w:cs="Tahoma"/>
                <w:bCs/>
              </w:rPr>
              <w:t xml:space="preserve">Nazwa: </w:t>
            </w:r>
          </w:p>
        </w:tc>
      </w:tr>
      <w:tr w:rsidR="001236E8" w:rsidRPr="00B4662C" w14:paraId="301ECE63" w14:textId="77777777" w:rsidTr="00B4662C">
        <w:trPr>
          <w:cantSplit/>
          <w:trHeight w:val="454"/>
        </w:trPr>
        <w:tc>
          <w:tcPr>
            <w:tcW w:w="9639" w:type="dxa"/>
            <w:gridSpan w:val="3"/>
            <w:tcBorders>
              <w:top w:val="single" w:sz="4" w:space="0" w:color="auto"/>
            </w:tcBorders>
            <w:vAlign w:val="center"/>
          </w:tcPr>
          <w:p w14:paraId="01803FDE" w14:textId="77777777" w:rsidR="001236E8" w:rsidRPr="00B4662C" w:rsidRDefault="001236E8" w:rsidP="00B4662C">
            <w:pPr>
              <w:tabs>
                <w:tab w:val="left" w:pos="709"/>
              </w:tabs>
              <w:rPr>
                <w:rFonts w:ascii="Tahoma" w:hAnsi="Tahoma" w:cs="Tahoma"/>
                <w:bCs/>
              </w:rPr>
            </w:pPr>
            <w:r w:rsidRPr="00B4662C">
              <w:rPr>
                <w:rFonts w:ascii="Tahoma" w:hAnsi="Tahoma" w:cs="Tahoma"/>
                <w:bCs/>
              </w:rPr>
              <w:t>NIP (jeżeli dotyczy):</w:t>
            </w:r>
          </w:p>
        </w:tc>
      </w:tr>
      <w:tr w:rsidR="001236E8" w:rsidRPr="00B4662C" w14:paraId="47F2F316" w14:textId="77777777" w:rsidTr="00B4662C">
        <w:trPr>
          <w:cantSplit/>
          <w:trHeight w:val="454"/>
        </w:trPr>
        <w:tc>
          <w:tcPr>
            <w:tcW w:w="9639" w:type="dxa"/>
            <w:gridSpan w:val="3"/>
            <w:tcBorders>
              <w:top w:val="single" w:sz="4" w:space="0" w:color="auto"/>
            </w:tcBorders>
            <w:vAlign w:val="center"/>
          </w:tcPr>
          <w:p w14:paraId="28E08249" w14:textId="77777777" w:rsidR="001236E8" w:rsidRPr="00B4662C" w:rsidRDefault="001236E8" w:rsidP="00B4662C">
            <w:pPr>
              <w:tabs>
                <w:tab w:val="left" w:pos="709"/>
              </w:tabs>
              <w:rPr>
                <w:rFonts w:ascii="Tahoma" w:hAnsi="Tahoma" w:cs="Tahoma"/>
                <w:bCs/>
              </w:rPr>
            </w:pPr>
            <w:r w:rsidRPr="00B4662C">
              <w:rPr>
                <w:rFonts w:ascii="Tahoma" w:hAnsi="Tahoma" w:cs="Tahoma"/>
                <w:bCs/>
              </w:rPr>
              <w:t>REGON (jeżeli dotyczy):</w:t>
            </w:r>
          </w:p>
        </w:tc>
      </w:tr>
      <w:tr w:rsidR="00B4662C" w:rsidRPr="00B4662C" w14:paraId="48F08AB9" w14:textId="77777777" w:rsidTr="00B4662C">
        <w:trPr>
          <w:cantSplit/>
          <w:trHeight w:val="454"/>
        </w:trPr>
        <w:tc>
          <w:tcPr>
            <w:tcW w:w="4530" w:type="dxa"/>
            <w:vAlign w:val="center"/>
          </w:tcPr>
          <w:p w14:paraId="4E647CE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5109" w:type="dxa"/>
            <w:gridSpan w:val="2"/>
            <w:vAlign w:val="center"/>
          </w:tcPr>
          <w:p w14:paraId="00188D47" w14:textId="77777777" w:rsidR="00B4662C" w:rsidRPr="00B4662C" w:rsidRDefault="00B4662C" w:rsidP="00B4662C">
            <w:pPr>
              <w:pStyle w:val="Nagwek"/>
              <w:tabs>
                <w:tab w:val="left" w:pos="0"/>
                <w:tab w:val="left" w:pos="3615"/>
                <w:tab w:val="left" w:pos="3757"/>
              </w:tabs>
              <w:rPr>
                <w:rFonts w:ascii="Tahoma" w:hAnsi="Tahoma" w:cs="Tahoma"/>
                <w:bCs/>
              </w:rPr>
            </w:pPr>
            <w:r w:rsidRPr="00B4662C">
              <w:rPr>
                <w:rFonts w:ascii="Tahoma" w:hAnsi="Tahoma" w:cs="Tahoma"/>
                <w:bCs/>
              </w:rPr>
              <w:t xml:space="preserve">Kraj:                                                               </w:t>
            </w:r>
          </w:p>
        </w:tc>
      </w:tr>
      <w:tr w:rsidR="00B4662C" w:rsidRPr="00B4662C" w14:paraId="6670EE67" w14:textId="77777777" w:rsidTr="001137B9">
        <w:trPr>
          <w:cantSplit/>
          <w:trHeight w:val="454"/>
        </w:trPr>
        <w:tc>
          <w:tcPr>
            <w:tcW w:w="4536" w:type="dxa"/>
            <w:gridSpan w:val="2"/>
            <w:vAlign w:val="center"/>
          </w:tcPr>
          <w:p w14:paraId="4F06C24F"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5103" w:type="dxa"/>
            <w:vAlign w:val="center"/>
          </w:tcPr>
          <w:p w14:paraId="515935C7"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Kod pocztowy:</w:t>
            </w:r>
          </w:p>
        </w:tc>
      </w:tr>
      <w:tr w:rsidR="001236E8" w:rsidRPr="00B4662C" w14:paraId="0C9BDEB7" w14:textId="77777777" w:rsidTr="00B4662C">
        <w:trPr>
          <w:cantSplit/>
          <w:trHeight w:val="454"/>
        </w:trPr>
        <w:tc>
          <w:tcPr>
            <w:tcW w:w="9639" w:type="dxa"/>
            <w:gridSpan w:val="3"/>
            <w:vAlign w:val="center"/>
          </w:tcPr>
          <w:p w14:paraId="1576E0D4" w14:textId="77777777" w:rsidR="001236E8" w:rsidRPr="00B4662C" w:rsidRDefault="001236E8"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Adres pocztowy (ulica, nr domu i lokalu): </w:t>
            </w:r>
          </w:p>
        </w:tc>
      </w:tr>
      <w:tr w:rsidR="001236E8" w:rsidRPr="00B4662C" w14:paraId="07DCE2BB" w14:textId="77777777" w:rsidTr="00B4662C">
        <w:trPr>
          <w:cantSplit/>
          <w:trHeight w:val="454"/>
        </w:trPr>
        <w:tc>
          <w:tcPr>
            <w:tcW w:w="9639" w:type="dxa"/>
            <w:gridSpan w:val="3"/>
            <w:vAlign w:val="center"/>
          </w:tcPr>
          <w:p w14:paraId="52BBC0B6" w14:textId="77777777" w:rsidR="001236E8" w:rsidRPr="00B4662C" w:rsidRDefault="00E02EF0" w:rsidP="00B4662C">
            <w:pPr>
              <w:pStyle w:val="Tematkomentarza"/>
              <w:tabs>
                <w:tab w:val="left" w:pos="709"/>
              </w:tabs>
              <w:rPr>
                <w:rFonts w:ascii="Tahoma" w:hAnsi="Tahoma" w:cs="Tahoma"/>
                <w:b w:val="0"/>
                <w:lang w:val="pl-PL" w:eastAsia="pl-PL"/>
              </w:rPr>
            </w:pPr>
            <w:r w:rsidRPr="00E02EF0">
              <w:rPr>
                <w:rFonts w:ascii="Tahoma" w:hAnsi="Tahoma" w:cs="Tahoma"/>
                <w:b w:val="0"/>
              </w:rPr>
              <w:t>E-mail</w:t>
            </w:r>
            <w:r w:rsidRPr="00E02EF0">
              <w:rPr>
                <w:rFonts w:ascii="Tahoma" w:hAnsi="Tahoma" w:cs="Tahoma"/>
                <w:b w:val="0"/>
                <w:lang w:val="pl-PL"/>
              </w:rPr>
              <w:t xml:space="preserve"> (do</w:t>
            </w:r>
            <w:r w:rsidRPr="00E02EF0">
              <w:rPr>
                <w:rFonts w:ascii="Tahoma" w:hAnsi="Tahoma" w:cs="Tahoma"/>
              </w:rPr>
              <w:t xml:space="preserve"> </w:t>
            </w:r>
            <w:r w:rsidRPr="00E02EF0">
              <w:rPr>
                <w:rFonts w:ascii="Tahoma" w:hAnsi="Tahoma" w:cs="Tahoma"/>
                <w:b w:val="0"/>
                <w:bCs w:val="0"/>
              </w:rPr>
              <w:t>komunikacji</w:t>
            </w:r>
            <w:r w:rsidRPr="00E02EF0">
              <w:rPr>
                <w:rFonts w:ascii="Tahoma" w:hAnsi="Tahoma" w:cs="Tahoma"/>
                <w:b w:val="0"/>
                <w:bCs w:val="0"/>
                <w:lang w:val="pl-PL"/>
              </w:rPr>
              <w:t xml:space="preserve"> Zamawiającego z Wykonawcą poprzez Platformę)</w:t>
            </w:r>
            <w:r w:rsidRPr="00E02EF0">
              <w:rPr>
                <w:rFonts w:ascii="Tahoma" w:hAnsi="Tahoma" w:cs="Tahoma"/>
                <w:b w:val="0"/>
              </w:rPr>
              <w:t>:</w:t>
            </w:r>
          </w:p>
        </w:tc>
      </w:tr>
      <w:tr w:rsidR="001236E8" w:rsidRPr="00B4662C" w14:paraId="196B9AE4" w14:textId="77777777" w:rsidTr="00B4662C">
        <w:trPr>
          <w:cantSplit/>
          <w:trHeight w:val="454"/>
        </w:trPr>
        <w:tc>
          <w:tcPr>
            <w:tcW w:w="4536" w:type="dxa"/>
            <w:gridSpan w:val="2"/>
            <w:vAlign w:val="center"/>
          </w:tcPr>
          <w:p w14:paraId="3FF2E6E4" w14:textId="77777777" w:rsidR="001236E8" w:rsidRPr="00B4662C" w:rsidRDefault="001236E8" w:rsidP="00B4662C">
            <w:pPr>
              <w:tabs>
                <w:tab w:val="left" w:pos="3326"/>
                <w:tab w:val="left" w:pos="3609"/>
                <w:tab w:val="left" w:pos="3893"/>
              </w:tabs>
              <w:rPr>
                <w:rFonts w:ascii="Tahoma" w:hAnsi="Tahoma" w:cs="Tahoma"/>
                <w:bCs/>
              </w:rPr>
            </w:pPr>
            <w:r w:rsidRPr="00B4662C">
              <w:rPr>
                <w:rFonts w:ascii="Tahoma" w:hAnsi="Tahoma" w:cs="Tahoma"/>
                <w:bCs/>
              </w:rPr>
              <w:t>Adres internetowy (URL):</w:t>
            </w:r>
          </w:p>
        </w:tc>
        <w:tc>
          <w:tcPr>
            <w:tcW w:w="5103" w:type="dxa"/>
            <w:vAlign w:val="center"/>
          </w:tcPr>
          <w:p w14:paraId="64909331" w14:textId="77777777" w:rsidR="001236E8" w:rsidRPr="00B4662C" w:rsidRDefault="001236E8" w:rsidP="00B4662C">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Telefon:                                  </w:t>
            </w:r>
          </w:p>
        </w:tc>
      </w:tr>
      <w:tr w:rsidR="00B4662C" w:rsidRPr="00B4662C" w14:paraId="49848C07" w14:textId="77777777" w:rsidTr="00B4662C">
        <w:trPr>
          <w:cantSplit/>
          <w:trHeight w:val="454"/>
        </w:trPr>
        <w:tc>
          <w:tcPr>
            <w:tcW w:w="9639" w:type="dxa"/>
            <w:gridSpan w:val="3"/>
            <w:vAlign w:val="center"/>
          </w:tcPr>
          <w:p w14:paraId="5021D95F" w14:textId="77777777" w:rsidR="00B4662C" w:rsidRDefault="00B4662C" w:rsidP="00B4662C">
            <w:pPr>
              <w:pStyle w:val="Tematkomentarza"/>
              <w:tabs>
                <w:tab w:val="left" w:pos="709"/>
              </w:tabs>
              <w:rPr>
                <w:rFonts w:ascii="Tahoma" w:hAnsi="Tahoma" w:cs="Tahoma"/>
                <w:b w:val="0"/>
                <w:bCs w:val="0"/>
                <w:lang w:val="pl-PL"/>
              </w:rPr>
            </w:pPr>
            <w:r>
              <w:rPr>
                <w:rFonts w:ascii="Tahoma" w:hAnsi="Tahoma" w:cs="Tahoma"/>
                <w:b w:val="0"/>
                <w:bCs w:val="0"/>
                <w:lang w:val="pl-PL"/>
              </w:rPr>
              <w:t>Adres do korespondencji (jeżeli inny niż podany wyżej):</w:t>
            </w:r>
          </w:p>
          <w:p w14:paraId="3D9CE25C"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Miejscowość:</w:t>
            </w:r>
          </w:p>
          <w:p w14:paraId="46A4BCE3"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Kod:</w:t>
            </w:r>
          </w:p>
          <w:p w14:paraId="38EF25A9" w14:textId="77777777" w:rsidR="00B4662C" w:rsidRPr="00B4662C" w:rsidRDefault="00B4662C" w:rsidP="00B4662C">
            <w:pPr>
              <w:pStyle w:val="Tekstkomentarza"/>
              <w:rPr>
                <w:lang w:val="pl-PL"/>
              </w:rPr>
            </w:pPr>
            <w:r w:rsidRPr="00B4662C">
              <w:rPr>
                <w:rFonts w:ascii="Tahoma" w:hAnsi="Tahoma" w:cs="Tahoma"/>
                <w:lang w:val="pl-PL"/>
              </w:rPr>
              <w:t>Adres pocztowy (ulica, nr domu i lokalu)</w:t>
            </w:r>
          </w:p>
        </w:tc>
      </w:tr>
      <w:tr w:rsidR="00C76F01" w:rsidRPr="00B4662C" w14:paraId="516F36B8" w14:textId="77777777" w:rsidTr="001137B9">
        <w:trPr>
          <w:cantSplit/>
          <w:trHeight w:val="503"/>
        </w:trPr>
        <w:tc>
          <w:tcPr>
            <w:tcW w:w="9639" w:type="dxa"/>
            <w:gridSpan w:val="3"/>
          </w:tcPr>
          <w:p w14:paraId="7CFCB4E4" w14:textId="77777777" w:rsidR="00C76F01" w:rsidRPr="00B4662C" w:rsidRDefault="00C76F01" w:rsidP="00854B26">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Informacja o wielkości przedsiębiorstwa </w:t>
            </w:r>
            <w:r w:rsidR="00050625" w:rsidRPr="000F5611">
              <w:rPr>
                <w:rFonts w:ascii="Tahoma" w:hAnsi="Tahoma" w:cs="Tahoma"/>
                <w:b w:val="0"/>
                <w:bCs w:val="0"/>
                <w:lang w:val="pl-PL" w:eastAsia="pl-PL"/>
              </w:rPr>
              <w:t>W</w:t>
            </w:r>
            <w:r w:rsidRPr="000F5611">
              <w:rPr>
                <w:rFonts w:ascii="Tahoma" w:hAnsi="Tahoma" w:cs="Tahoma"/>
                <w:b w:val="0"/>
                <w:bCs w:val="0"/>
                <w:lang w:val="pl-PL" w:eastAsia="pl-PL"/>
              </w:rPr>
              <w:t>ykonawcy</w:t>
            </w:r>
            <w:r w:rsidRPr="00B4662C">
              <w:rPr>
                <w:rFonts w:ascii="Tahoma" w:hAnsi="Tahoma" w:cs="Tahoma"/>
                <w:b w:val="0"/>
                <w:bCs w:val="0"/>
                <w:lang w:val="pl-PL" w:eastAsia="pl-PL"/>
              </w:rPr>
              <w:t>:</w:t>
            </w:r>
          </w:p>
          <w:p w14:paraId="05B4928E" w14:textId="77777777" w:rsidR="00C76F01" w:rsidRPr="00B4662C" w:rsidRDefault="00C76F01" w:rsidP="00BD07B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mikroprzedsiębiorca</w:t>
            </w:r>
          </w:p>
          <w:p w14:paraId="7B6711A5" w14:textId="77777777" w:rsidR="00C76F01" w:rsidRPr="00B4662C"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mały przedsiębiorca</w:t>
            </w:r>
          </w:p>
          <w:p w14:paraId="3C1CF2C2" w14:textId="77777777" w:rsidR="00C76F01" w:rsidRPr="00B4662C" w:rsidRDefault="00C76F01" w:rsidP="00C76F0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 xml:space="preserve">średni przedsiębiorca </w:t>
            </w:r>
            <w:r w:rsidRPr="00B4662C">
              <w:rPr>
                <w:lang w:val="pl-PL" w:eastAsia="pl-PL"/>
              </w:rPr>
              <w:t xml:space="preserve"> </w:t>
            </w:r>
          </w:p>
          <w:p w14:paraId="3D99D438" w14:textId="77777777" w:rsidR="00C76F01" w:rsidRPr="00CB5153"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00B4662C" w:rsidRPr="00B4662C">
              <w:rPr>
                <w:rFonts w:ascii="Tahoma" w:hAnsi="Tahoma" w:cs="Tahoma"/>
                <w:lang w:val="pl-PL" w:eastAsia="pl-PL"/>
              </w:rPr>
              <w:t>żaden</w:t>
            </w:r>
            <w:r w:rsidRPr="00B4662C">
              <w:rPr>
                <w:rFonts w:ascii="Tahoma" w:hAnsi="Tahoma" w:cs="Tahoma"/>
                <w:lang w:val="pl-PL" w:eastAsia="pl-PL"/>
              </w:rPr>
              <w:t xml:space="preserve"> z powyższych</w:t>
            </w:r>
          </w:p>
        </w:tc>
      </w:tr>
    </w:tbl>
    <w:p w14:paraId="32930A89" w14:textId="77777777" w:rsidR="001236E8" w:rsidRDefault="006600AC" w:rsidP="006600AC">
      <w:pPr>
        <w:pStyle w:val="Nagwek"/>
        <w:tabs>
          <w:tab w:val="clear" w:pos="4536"/>
          <w:tab w:val="clear" w:pos="9072"/>
          <w:tab w:val="left" w:pos="567"/>
          <w:tab w:val="left" w:pos="709"/>
        </w:tabs>
        <w:rPr>
          <w:rFonts w:ascii="Tahoma" w:hAnsi="Tahoma" w:cs="Tahoma"/>
          <w:sz w:val="6"/>
          <w:szCs w:val="6"/>
          <w:highlight w:val="yellow"/>
        </w:rPr>
      </w:pPr>
      <w:r w:rsidRPr="00477E59">
        <w:rPr>
          <w:rFonts w:ascii="Tahoma" w:hAnsi="Tahoma" w:cs="Tahoma"/>
          <w:highlight w:val="yellow"/>
        </w:rPr>
        <w:t xml:space="preserv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860"/>
      </w:tblGrid>
      <w:tr w:rsidR="006600AC" w:rsidRPr="00477E59" w14:paraId="2F09889D" w14:textId="77777777">
        <w:trPr>
          <w:cantSplit/>
          <w:trHeight w:val="383"/>
        </w:trPr>
        <w:tc>
          <w:tcPr>
            <w:tcW w:w="9720" w:type="dxa"/>
            <w:gridSpan w:val="2"/>
            <w:tcBorders>
              <w:top w:val="nil"/>
              <w:left w:val="nil"/>
              <w:bottom w:val="single" w:sz="4" w:space="0" w:color="auto"/>
              <w:right w:val="nil"/>
            </w:tcBorders>
          </w:tcPr>
          <w:p w14:paraId="4E07ED81" w14:textId="77777777" w:rsidR="00B4662C" w:rsidRPr="00B4662C" w:rsidRDefault="001236E8" w:rsidP="00854B26">
            <w:pPr>
              <w:tabs>
                <w:tab w:val="left" w:pos="709"/>
              </w:tabs>
              <w:rPr>
                <w:rFonts w:ascii="Tahoma" w:hAnsi="Tahoma" w:cs="Tahoma"/>
                <w:b/>
                <w:sz w:val="18"/>
              </w:rPr>
            </w:pPr>
            <w:r w:rsidRPr="00B4662C">
              <w:rPr>
                <w:rFonts w:ascii="Tahoma" w:hAnsi="Tahoma" w:cs="Tahoma"/>
                <w:b/>
                <w:sz w:val="18"/>
              </w:rPr>
              <w:t>DANE PEŁNOMOCNIKA</w:t>
            </w:r>
            <w:r w:rsidR="00B4662C" w:rsidRPr="00B4662C">
              <w:rPr>
                <w:rFonts w:ascii="Tahoma" w:hAnsi="Tahoma" w:cs="Tahoma"/>
                <w:b/>
                <w:sz w:val="18"/>
              </w:rPr>
              <w:t>, O KTÓRYM MOWA W ART. 58 UST. 2 USTAWY PZP</w:t>
            </w:r>
            <w:r w:rsidRPr="00B4662C">
              <w:rPr>
                <w:rFonts w:ascii="Tahoma" w:hAnsi="Tahoma" w:cs="Tahoma"/>
                <w:b/>
                <w:sz w:val="18"/>
              </w:rPr>
              <w:t xml:space="preserve">  </w:t>
            </w:r>
          </w:p>
          <w:p w14:paraId="212F4F7F" w14:textId="77777777" w:rsidR="006600AC" w:rsidRPr="00B4662C" w:rsidRDefault="00B4662C" w:rsidP="00854B26">
            <w:pPr>
              <w:tabs>
                <w:tab w:val="left" w:pos="709"/>
              </w:tabs>
              <w:rPr>
                <w:rFonts w:ascii="Tahoma" w:hAnsi="Tahoma" w:cs="Tahoma"/>
                <w:b/>
                <w:sz w:val="18"/>
              </w:rPr>
            </w:pPr>
            <w:r w:rsidRPr="00B4662C">
              <w:rPr>
                <w:rFonts w:ascii="Tahoma" w:hAnsi="Tahoma" w:cs="Tahoma"/>
                <w:bCs/>
                <w:sz w:val="18"/>
              </w:rPr>
              <w:t>(w przypadku Wykonawców wspólnie ubiegających się o udzielenie zamówienia)</w:t>
            </w:r>
          </w:p>
        </w:tc>
      </w:tr>
      <w:tr w:rsidR="006600AC" w:rsidRPr="00477E59" w14:paraId="4C7AD734" w14:textId="77777777" w:rsidTr="00B4662C">
        <w:trPr>
          <w:cantSplit/>
          <w:trHeight w:val="454"/>
        </w:trPr>
        <w:tc>
          <w:tcPr>
            <w:tcW w:w="9720" w:type="dxa"/>
            <w:gridSpan w:val="2"/>
            <w:tcBorders>
              <w:top w:val="single" w:sz="4" w:space="0" w:color="auto"/>
            </w:tcBorders>
            <w:vAlign w:val="center"/>
          </w:tcPr>
          <w:p w14:paraId="1BCAC1D5" w14:textId="77777777" w:rsidR="006600AC" w:rsidRPr="00B4662C" w:rsidRDefault="006600AC" w:rsidP="00B4662C">
            <w:pPr>
              <w:tabs>
                <w:tab w:val="left" w:pos="709"/>
              </w:tabs>
              <w:rPr>
                <w:rFonts w:ascii="Tahoma" w:hAnsi="Tahoma" w:cs="Tahoma"/>
                <w:b/>
                <w:sz w:val="14"/>
              </w:rPr>
            </w:pPr>
            <w:r w:rsidRPr="00B4662C">
              <w:rPr>
                <w:rFonts w:ascii="Tahoma" w:hAnsi="Tahoma" w:cs="Tahoma"/>
                <w:bCs/>
              </w:rPr>
              <w:t xml:space="preserve">Nazwa: </w:t>
            </w:r>
          </w:p>
        </w:tc>
      </w:tr>
      <w:tr w:rsidR="00B4662C" w:rsidRPr="00477E59" w14:paraId="04A558E4" w14:textId="77777777" w:rsidTr="00B4662C">
        <w:trPr>
          <w:cantSplit/>
          <w:trHeight w:val="454"/>
        </w:trPr>
        <w:tc>
          <w:tcPr>
            <w:tcW w:w="4860" w:type="dxa"/>
            <w:tcBorders>
              <w:top w:val="single" w:sz="4" w:space="0" w:color="auto"/>
            </w:tcBorders>
            <w:vAlign w:val="center"/>
          </w:tcPr>
          <w:p w14:paraId="1F9EC30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4860" w:type="dxa"/>
            <w:tcBorders>
              <w:top w:val="single" w:sz="4" w:space="0" w:color="auto"/>
            </w:tcBorders>
            <w:vAlign w:val="center"/>
          </w:tcPr>
          <w:p w14:paraId="28ACB4EB"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Kraj:                                                               </w:t>
            </w:r>
          </w:p>
        </w:tc>
      </w:tr>
      <w:tr w:rsidR="00B4662C" w:rsidRPr="00477E59" w14:paraId="75CE4902" w14:textId="77777777" w:rsidTr="00B4662C">
        <w:trPr>
          <w:cantSplit/>
          <w:trHeight w:val="454"/>
        </w:trPr>
        <w:tc>
          <w:tcPr>
            <w:tcW w:w="4860" w:type="dxa"/>
            <w:tcBorders>
              <w:top w:val="single" w:sz="4" w:space="0" w:color="auto"/>
            </w:tcBorders>
            <w:vAlign w:val="center"/>
          </w:tcPr>
          <w:p w14:paraId="564FDB2C"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4860" w:type="dxa"/>
            <w:tcBorders>
              <w:top w:val="single" w:sz="4" w:space="0" w:color="auto"/>
            </w:tcBorders>
            <w:vAlign w:val="center"/>
          </w:tcPr>
          <w:p w14:paraId="5098179A"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Kod pocztowy:</w:t>
            </w:r>
          </w:p>
        </w:tc>
      </w:tr>
      <w:tr w:rsidR="006600AC" w:rsidRPr="00477E59" w14:paraId="26525570" w14:textId="77777777" w:rsidTr="00B4662C">
        <w:trPr>
          <w:cantSplit/>
          <w:trHeight w:val="454"/>
        </w:trPr>
        <w:tc>
          <w:tcPr>
            <w:tcW w:w="9720" w:type="dxa"/>
            <w:gridSpan w:val="2"/>
            <w:tcBorders>
              <w:top w:val="single" w:sz="4" w:space="0" w:color="auto"/>
            </w:tcBorders>
            <w:vAlign w:val="center"/>
          </w:tcPr>
          <w:p w14:paraId="05D3B84F" w14:textId="77777777" w:rsidR="006600AC" w:rsidRPr="00B4662C" w:rsidRDefault="006600AC" w:rsidP="00B4662C">
            <w:pPr>
              <w:pStyle w:val="Nagwek"/>
              <w:tabs>
                <w:tab w:val="clear" w:pos="4536"/>
                <w:tab w:val="clear" w:pos="9072"/>
                <w:tab w:val="left" w:pos="709"/>
              </w:tabs>
              <w:rPr>
                <w:rFonts w:ascii="Tahoma" w:hAnsi="Tahoma" w:cs="Tahoma"/>
                <w:bCs/>
              </w:rPr>
            </w:pPr>
            <w:r w:rsidRPr="00B4662C">
              <w:rPr>
                <w:rFonts w:ascii="Tahoma" w:hAnsi="Tahoma" w:cs="Tahoma"/>
                <w:bCs/>
              </w:rPr>
              <w:t>Adres pocztowy (ulica, nr domu i lokalu):</w:t>
            </w:r>
          </w:p>
        </w:tc>
      </w:tr>
      <w:tr w:rsidR="00B4662C" w:rsidRPr="00477E59" w14:paraId="24CF89CC" w14:textId="77777777" w:rsidTr="00B4662C">
        <w:trPr>
          <w:cantSplit/>
          <w:trHeight w:val="454"/>
        </w:trPr>
        <w:tc>
          <w:tcPr>
            <w:tcW w:w="9720" w:type="dxa"/>
            <w:gridSpan w:val="2"/>
            <w:tcBorders>
              <w:top w:val="single" w:sz="4" w:space="0" w:color="auto"/>
            </w:tcBorders>
            <w:vAlign w:val="center"/>
          </w:tcPr>
          <w:p w14:paraId="3FA48001" w14:textId="77777777" w:rsidR="00B4662C" w:rsidRPr="00B4662C" w:rsidRDefault="00116CD1" w:rsidP="00B4662C">
            <w:pPr>
              <w:pStyle w:val="Nagwek"/>
              <w:tabs>
                <w:tab w:val="clear" w:pos="4536"/>
                <w:tab w:val="clear" w:pos="9072"/>
                <w:tab w:val="left" w:pos="709"/>
              </w:tabs>
              <w:rPr>
                <w:rFonts w:ascii="Tahoma" w:hAnsi="Tahoma" w:cs="Tahoma"/>
                <w:bCs/>
              </w:rPr>
            </w:pPr>
            <w:r w:rsidRPr="00116CD1">
              <w:rPr>
                <w:rFonts w:ascii="Tahoma" w:hAnsi="Tahoma" w:cs="Tahoma"/>
                <w:bCs/>
              </w:rPr>
              <w:t>E-mail (do komunikacji Zamawiającego z Wykonawcą</w:t>
            </w:r>
            <w:r w:rsidRPr="00116CD1">
              <w:t xml:space="preserve"> </w:t>
            </w:r>
            <w:r w:rsidRPr="00116CD1">
              <w:rPr>
                <w:rFonts w:ascii="Tahoma" w:hAnsi="Tahoma" w:cs="Tahoma"/>
                <w:bCs/>
              </w:rPr>
              <w:t>poprzez Platformę):</w:t>
            </w:r>
          </w:p>
        </w:tc>
      </w:tr>
      <w:tr w:rsidR="00B4662C" w:rsidRPr="00477E59" w14:paraId="3C678BB5" w14:textId="77777777" w:rsidTr="00B4662C">
        <w:trPr>
          <w:cantSplit/>
          <w:trHeight w:val="454"/>
        </w:trPr>
        <w:tc>
          <w:tcPr>
            <w:tcW w:w="9720" w:type="dxa"/>
            <w:gridSpan w:val="2"/>
            <w:vAlign w:val="center"/>
          </w:tcPr>
          <w:p w14:paraId="48E60C02" w14:textId="77777777" w:rsidR="00B4662C" w:rsidRPr="00B4662C" w:rsidRDefault="00B4662C" w:rsidP="00B4662C">
            <w:pPr>
              <w:pStyle w:val="Nagwek"/>
              <w:tabs>
                <w:tab w:val="clear" w:pos="4536"/>
                <w:tab w:val="clear" w:pos="9072"/>
                <w:tab w:val="left" w:pos="356"/>
                <w:tab w:val="left" w:pos="709"/>
              </w:tabs>
              <w:rPr>
                <w:rFonts w:ascii="Tahoma" w:hAnsi="Tahoma" w:cs="Tahoma"/>
              </w:rPr>
            </w:pPr>
            <w:r w:rsidRPr="00B4662C">
              <w:rPr>
                <w:rFonts w:ascii="Tahoma" w:hAnsi="Tahoma" w:cs="Tahoma"/>
                <w:bCs/>
              </w:rPr>
              <w:t>Tel</w:t>
            </w:r>
            <w:r>
              <w:rPr>
                <w:rFonts w:ascii="Tahoma" w:hAnsi="Tahoma" w:cs="Tahoma"/>
                <w:bCs/>
              </w:rPr>
              <w:t>efon:</w:t>
            </w:r>
          </w:p>
        </w:tc>
      </w:tr>
    </w:tbl>
    <w:p w14:paraId="6B677691" w14:textId="77777777" w:rsidR="00696D2B" w:rsidRPr="003A364A" w:rsidRDefault="00C7032D" w:rsidP="003A364A">
      <w:pPr>
        <w:tabs>
          <w:tab w:val="left" w:pos="709"/>
        </w:tabs>
        <w:ind w:left="709" w:hanging="709"/>
        <w:rPr>
          <w:rFonts w:ascii="Tahoma" w:hAnsi="Tahoma" w:cs="Tahoma"/>
          <w:sz w:val="10"/>
          <w:szCs w:val="10"/>
        </w:rPr>
      </w:pPr>
      <w:r w:rsidRPr="00B4662C">
        <w:rPr>
          <w:rFonts w:ascii="Tahoma" w:hAnsi="Tahoma" w:cs="Tahoma"/>
        </w:rPr>
        <w:t xml:space="preserve">                        </w:t>
      </w:r>
      <w:r w:rsidRPr="00B4662C">
        <w:rPr>
          <w:rFonts w:ascii="Tahoma" w:hAnsi="Tahoma" w:cs="Tahoma"/>
        </w:rPr>
        <w:tab/>
      </w:r>
      <w:r w:rsidRPr="00B4662C">
        <w:rPr>
          <w:rFonts w:ascii="Tahoma" w:hAnsi="Tahoma" w:cs="Tahoma"/>
          <w:sz w:val="10"/>
          <w:szCs w:val="10"/>
        </w:rPr>
        <w:tab/>
        <w:t xml:space="preserve">                   </w:t>
      </w:r>
    </w:p>
    <w:p w14:paraId="7B3C9461" w14:textId="38B4B7F0" w:rsidR="00C7032D" w:rsidRPr="00961B46" w:rsidRDefault="00C7032D">
      <w:pPr>
        <w:pStyle w:val="Tekstpodstawowy"/>
        <w:spacing w:line="360" w:lineRule="auto"/>
        <w:rPr>
          <w:rFonts w:ascii="Tahoma" w:hAnsi="Tahoma" w:cs="Tahoma"/>
          <w:b w:val="0"/>
        </w:rPr>
      </w:pPr>
      <w:r w:rsidRPr="00961B46">
        <w:rPr>
          <w:rFonts w:ascii="Tahoma" w:hAnsi="Tahoma" w:cs="Tahoma"/>
          <w:b w:val="0"/>
        </w:rPr>
        <w:t xml:space="preserve">Składając ofertę w postępowaniu </w:t>
      </w:r>
      <w:r w:rsidR="007A51B2" w:rsidRPr="00961B46">
        <w:rPr>
          <w:rFonts w:ascii="Tahoma" w:hAnsi="Tahoma" w:cs="Tahoma"/>
        </w:rPr>
        <w:t>D</w:t>
      </w:r>
      <w:r w:rsidR="00695F7D" w:rsidRPr="00961B46">
        <w:rPr>
          <w:rFonts w:ascii="Tahoma" w:hAnsi="Tahoma" w:cs="Tahoma"/>
        </w:rPr>
        <w:t>ZP.271</w:t>
      </w:r>
      <w:r w:rsidR="00BF512B" w:rsidRPr="00961B46">
        <w:rPr>
          <w:rFonts w:ascii="Tahoma" w:hAnsi="Tahoma" w:cs="Tahoma"/>
        </w:rPr>
        <w:t>.</w:t>
      </w:r>
      <w:r w:rsidR="007B2A59">
        <w:rPr>
          <w:rFonts w:ascii="Tahoma" w:hAnsi="Tahoma" w:cs="Tahoma"/>
        </w:rPr>
        <w:t>32</w:t>
      </w:r>
      <w:r w:rsidR="00BF512B" w:rsidRPr="00961B46">
        <w:rPr>
          <w:rFonts w:ascii="Tahoma" w:hAnsi="Tahoma" w:cs="Tahoma"/>
        </w:rPr>
        <w:t>.202</w:t>
      </w:r>
      <w:r w:rsidR="00915EF6">
        <w:rPr>
          <w:rFonts w:ascii="Tahoma" w:hAnsi="Tahoma" w:cs="Tahoma"/>
        </w:rPr>
        <w:t>5</w:t>
      </w:r>
      <w:r w:rsidR="00BF512B" w:rsidRPr="00961B46">
        <w:rPr>
          <w:rFonts w:ascii="Tahoma" w:hAnsi="Tahoma" w:cs="Tahoma"/>
        </w:rPr>
        <w:t>.</w:t>
      </w:r>
      <w:r w:rsidR="007B2A59">
        <w:rPr>
          <w:rFonts w:ascii="Tahoma" w:hAnsi="Tahoma" w:cs="Tahoma"/>
        </w:rPr>
        <w:t>EG</w:t>
      </w:r>
      <w:r w:rsidRPr="00961B46">
        <w:rPr>
          <w:rFonts w:ascii="Tahoma" w:hAnsi="Tahoma" w:cs="Tahoma"/>
          <w:b w:val="0"/>
        </w:rPr>
        <w:t xml:space="preserve">:  </w:t>
      </w:r>
    </w:p>
    <w:p w14:paraId="4A101896" w14:textId="77777777" w:rsidR="00217E30" w:rsidRPr="00C831CF" w:rsidRDefault="00217E30" w:rsidP="00217E30">
      <w:pPr>
        <w:tabs>
          <w:tab w:val="left" w:pos="142"/>
        </w:tabs>
        <w:ind w:left="426"/>
        <w:jc w:val="center"/>
        <w:rPr>
          <w:rFonts w:ascii="Tahoma" w:eastAsia="Calibri" w:hAnsi="Tahoma" w:cs="Tahoma"/>
          <w:b/>
          <w:bCs/>
          <w:lang w:eastAsia="en-US"/>
        </w:rPr>
      </w:pPr>
      <w:r w:rsidRPr="00C831CF">
        <w:rPr>
          <w:rFonts w:ascii="Tahoma" w:eastAsia="Calibri" w:hAnsi="Tahoma" w:cs="Tahoma"/>
          <w:b/>
          <w:bCs/>
          <w:lang w:eastAsia="en-US"/>
        </w:rPr>
        <w:t xml:space="preserve">Modernizacja istniejącego dostępu do Internetu dla Miejskiej Sieci Szerokopasmowej </w:t>
      </w:r>
    </w:p>
    <w:p w14:paraId="668C0EF4" w14:textId="77777777" w:rsidR="00217E30" w:rsidRPr="000574CD" w:rsidRDefault="00217E30" w:rsidP="00217E30">
      <w:pPr>
        <w:tabs>
          <w:tab w:val="left" w:pos="142"/>
        </w:tabs>
        <w:ind w:left="426"/>
        <w:jc w:val="center"/>
        <w:rPr>
          <w:rFonts w:ascii="Tahoma" w:hAnsi="Tahoma" w:cs="Tahoma"/>
        </w:rPr>
      </w:pPr>
      <w:r w:rsidRPr="00C831CF">
        <w:rPr>
          <w:rFonts w:ascii="Tahoma" w:eastAsia="Calibri" w:hAnsi="Tahoma" w:cs="Tahoma"/>
          <w:b/>
          <w:bCs/>
          <w:lang w:eastAsia="en-US"/>
        </w:rPr>
        <w:t>w Elblągu wraz z infrastrukturą teletechniczną</w:t>
      </w:r>
    </w:p>
    <w:p w14:paraId="71A7C109" w14:textId="77777777" w:rsidR="006922F2" w:rsidRPr="000574CD" w:rsidRDefault="006922F2" w:rsidP="00F378E7">
      <w:pPr>
        <w:tabs>
          <w:tab w:val="left" w:pos="142"/>
        </w:tabs>
        <w:ind w:left="426"/>
        <w:jc w:val="center"/>
        <w:rPr>
          <w:rFonts w:ascii="Tahoma" w:hAnsi="Tahoma" w:cs="Tahoma"/>
        </w:rPr>
      </w:pPr>
    </w:p>
    <w:p w14:paraId="4BA57D97" w14:textId="77777777" w:rsidR="00E301C0" w:rsidRPr="000574CD" w:rsidRDefault="00E301C0">
      <w:pPr>
        <w:numPr>
          <w:ilvl w:val="6"/>
          <w:numId w:val="37"/>
        </w:numPr>
        <w:tabs>
          <w:tab w:val="clear" w:pos="5040"/>
          <w:tab w:val="num" w:pos="502"/>
        </w:tabs>
        <w:ind w:hanging="5040"/>
        <w:rPr>
          <w:rFonts w:ascii="Tahoma" w:hAnsi="Tahoma" w:cs="Tahoma"/>
        </w:rPr>
      </w:pPr>
      <w:r w:rsidRPr="000574CD">
        <w:rPr>
          <w:rFonts w:ascii="Tahoma" w:hAnsi="Tahoma" w:cs="Tahoma"/>
        </w:rPr>
        <w:t>Oferujemy wykonanie zamówienia:</w:t>
      </w:r>
    </w:p>
    <w:p w14:paraId="26CFE57F" w14:textId="77777777" w:rsidR="00E301C0" w:rsidRPr="000574CD" w:rsidRDefault="00E301C0" w:rsidP="00E301C0">
      <w:pPr>
        <w:rPr>
          <w:rFonts w:ascii="Tahoma" w:hAnsi="Tahoma" w:cs="Tahoma"/>
        </w:rPr>
      </w:pPr>
    </w:p>
    <w:p w14:paraId="10A3F23C" w14:textId="77777777" w:rsidR="00E301C0" w:rsidRPr="000574CD" w:rsidRDefault="00E301C0" w:rsidP="00E301C0">
      <w:pPr>
        <w:ind w:left="426" w:firstLine="141"/>
        <w:rPr>
          <w:rFonts w:ascii="Tahoma" w:hAnsi="Tahoma" w:cs="Tahoma"/>
          <w:b/>
        </w:rPr>
      </w:pPr>
      <w:bookmarkStart w:id="29" w:name="_Hlk110508902"/>
      <w:r w:rsidRPr="000574CD">
        <w:rPr>
          <w:rFonts w:ascii="Tahoma" w:hAnsi="Tahoma" w:cs="Tahoma"/>
          <w:b/>
        </w:rPr>
        <w:t xml:space="preserve">za cenę (brutto)       </w:t>
      </w:r>
      <w:r w:rsidRPr="000574CD">
        <w:rPr>
          <w:rFonts w:ascii="Tahoma" w:hAnsi="Tahoma" w:cs="Tahoma"/>
        </w:rPr>
        <w:t>.........................................................................  zł,</w:t>
      </w:r>
      <w:r w:rsidRPr="000574CD">
        <w:rPr>
          <w:rFonts w:ascii="Tahoma" w:hAnsi="Tahoma" w:cs="Tahoma"/>
          <w:b/>
        </w:rPr>
        <w:t xml:space="preserve"> </w:t>
      </w:r>
    </w:p>
    <w:p w14:paraId="7C90AB01" w14:textId="77777777" w:rsidR="00E301C0" w:rsidRPr="000574CD" w:rsidRDefault="00E301C0" w:rsidP="00E301C0">
      <w:pPr>
        <w:ind w:left="426" w:firstLine="141"/>
        <w:rPr>
          <w:rFonts w:ascii="Tahoma" w:hAnsi="Tahoma" w:cs="Tahoma"/>
        </w:rPr>
      </w:pPr>
      <w:r w:rsidRPr="000574CD">
        <w:rPr>
          <w:rFonts w:ascii="Tahoma" w:hAnsi="Tahoma" w:cs="Tahoma"/>
        </w:rPr>
        <w:t xml:space="preserve">              tj.:</w:t>
      </w:r>
    </w:p>
    <w:p w14:paraId="54FD42F1" w14:textId="77777777" w:rsidR="00E301C0" w:rsidRDefault="00E301C0" w:rsidP="00E301C0">
      <w:pPr>
        <w:ind w:left="426" w:firstLine="141"/>
        <w:rPr>
          <w:rFonts w:ascii="Tahoma" w:hAnsi="Tahoma" w:cs="Tahoma"/>
        </w:rPr>
      </w:pPr>
      <w:bookmarkStart w:id="30" w:name="_Hlk109733285"/>
      <w:r w:rsidRPr="000574CD">
        <w:rPr>
          <w:rFonts w:ascii="Tahoma" w:hAnsi="Tahoma" w:cs="Tahoma"/>
        </w:rPr>
        <w:t>za cenę bez VAT         ............................................................... zł,</w:t>
      </w:r>
    </w:p>
    <w:p w14:paraId="0DCC863D" w14:textId="77777777" w:rsidR="008E3D5D" w:rsidRPr="000574CD" w:rsidRDefault="008E3D5D" w:rsidP="00E301C0">
      <w:pPr>
        <w:ind w:left="426" w:firstLine="141"/>
        <w:rPr>
          <w:rFonts w:ascii="Tahoma" w:hAnsi="Tahoma" w:cs="Tahoma"/>
          <w:b/>
        </w:rPr>
      </w:pPr>
    </w:p>
    <w:p w14:paraId="12FE01E1" w14:textId="77777777" w:rsidR="00E301C0" w:rsidRPr="000574CD" w:rsidRDefault="00E301C0" w:rsidP="00E301C0">
      <w:pPr>
        <w:ind w:left="426" w:firstLine="141"/>
        <w:rPr>
          <w:rFonts w:ascii="Tahoma" w:hAnsi="Tahoma" w:cs="Tahoma"/>
        </w:rPr>
      </w:pPr>
      <w:r w:rsidRPr="000574CD">
        <w:rPr>
          <w:rFonts w:ascii="Tahoma" w:hAnsi="Tahoma" w:cs="Tahoma"/>
          <w:b/>
        </w:rPr>
        <w:t xml:space="preserve"> </w:t>
      </w:r>
      <w:r w:rsidRPr="000574CD">
        <w:rPr>
          <w:rFonts w:ascii="Tahoma" w:hAnsi="Tahoma" w:cs="Tahoma"/>
          <w:b/>
        </w:rPr>
        <w:tab/>
      </w:r>
      <w:r w:rsidRPr="000574CD">
        <w:rPr>
          <w:rFonts w:ascii="Tahoma" w:hAnsi="Tahoma" w:cs="Tahoma"/>
        </w:rPr>
        <w:t>+ VAT............... %, tj.   ............................................................ zł.</w:t>
      </w:r>
    </w:p>
    <w:p w14:paraId="359ABE8D" w14:textId="76CFA12C" w:rsidR="00E301C0" w:rsidRPr="008E3D5D" w:rsidRDefault="00E301C0" w:rsidP="00E301C0">
      <w:pPr>
        <w:rPr>
          <w:rFonts w:ascii="Tahoma" w:hAnsi="Tahoma" w:cs="Tahoma"/>
          <w:sz w:val="16"/>
          <w:szCs w:val="16"/>
        </w:rPr>
      </w:pPr>
      <w:r w:rsidRPr="000574CD">
        <w:rPr>
          <w:rFonts w:ascii="Tahoma" w:hAnsi="Tahoma" w:cs="Tahoma"/>
        </w:rPr>
        <w:t xml:space="preserve">                </w:t>
      </w:r>
      <w:r w:rsidR="008E3D5D">
        <w:rPr>
          <w:rFonts w:ascii="Tahoma" w:hAnsi="Tahoma" w:cs="Tahoma"/>
        </w:rPr>
        <w:t xml:space="preserve">      </w:t>
      </w:r>
      <w:r w:rsidRPr="008E3D5D">
        <w:rPr>
          <w:rFonts w:ascii="Tahoma" w:hAnsi="Tahoma" w:cs="Tahoma"/>
          <w:sz w:val="16"/>
          <w:szCs w:val="16"/>
        </w:rPr>
        <w:t>(stawka)</w:t>
      </w:r>
    </w:p>
    <w:p w14:paraId="16F63284" w14:textId="77777777" w:rsidR="00C72998" w:rsidRPr="00C72998" w:rsidRDefault="00C72998" w:rsidP="00BB13D2">
      <w:pPr>
        <w:ind w:firstLine="567"/>
        <w:rPr>
          <w:rFonts w:ascii="Tahoma" w:hAnsi="Tahoma" w:cs="Tahoma"/>
        </w:rPr>
      </w:pPr>
      <w:r w:rsidRPr="00C72998">
        <w:rPr>
          <w:rFonts w:ascii="Tahoma" w:hAnsi="Tahoma" w:cs="Tahoma"/>
        </w:rPr>
        <w:lastRenderedPageBreak/>
        <w:t>w tym:</w:t>
      </w:r>
    </w:p>
    <w:p w14:paraId="7DFCBFF3" w14:textId="2E972408" w:rsidR="00C72998" w:rsidRPr="00C72998" w:rsidRDefault="00C72998" w:rsidP="00BB13D2">
      <w:pPr>
        <w:ind w:firstLine="567"/>
        <w:rPr>
          <w:rFonts w:ascii="Tahoma" w:hAnsi="Tahoma" w:cs="Tahoma"/>
        </w:rPr>
      </w:pPr>
      <w:r w:rsidRPr="00C72998">
        <w:rPr>
          <w:rFonts w:ascii="Tahoma" w:hAnsi="Tahoma" w:cs="Tahoma"/>
        </w:rPr>
        <w:t>1)  modernizacja systemu dostępu do Internetu Zamawiającego za cenę (bez VAT) …………… zł</w:t>
      </w:r>
    </w:p>
    <w:p w14:paraId="645CD0D9" w14:textId="77777777" w:rsidR="00C72998" w:rsidRPr="004C6515" w:rsidRDefault="00C72998" w:rsidP="00BB13D2">
      <w:pPr>
        <w:ind w:firstLine="567"/>
        <w:rPr>
          <w:rFonts w:ascii="Tahoma" w:hAnsi="Tahoma" w:cs="Tahoma"/>
          <w:sz w:val="8"/>
          <w:szCs w:val="8"/>
        </w:rPr>
      </w:pPr>
      <w:r w:rsidRPr="00C72998">
        <w:rPr>
          <w:rFonts w:ascii="Tahoma" w:hAnsi="Tahoma" w:cs="Tahoma"/>
        </w:rPr>
        <w:t xml:space="preserve">         </w:t>
      </w:r>
    </w:p>
    <w:p w14:paraId="57C51389" w14:textId="1D4C9F45" w:rsidR="00C72998" w:rsidRPr="00C72998" w:rsidRDefault="00C72998" w:rsidP="00BB13D2">
      <w:pPr>
        <w:ind w:firstLine="567"/>
        <w:rPr>
          <w:rFonts w:ascii="Tahoma" w:hAnsi="Tahoma" w:cs="Tahoma"/>
        </w:rPr>
      </w:pPr>
      <w:r w:rsidRPr="00C72998">
        <w:rPr>
          <w:rFonts w:ascii="Tahoma" w:hAnsi="Tahoma" w:cs="Tahoma"/>
        </w:rPr>
        <w:t xml:space="preserve">2)  świadczenie usługi serwisu technicznego </w:t>
      </w:r>
      <w:r w:rsidR="002A2AB6" w:rsidRPr="002A2AB6">
        <w:rPr>
          <w:rFonts w:ascii="Tahoma" w:hAnsi="Tahoma" w:cs="Tahoma"/>
        </w:rPr>
        <w:t xml:space="preserve">i gwarancyjnego </w:t>
      </w:r>
      <w:r w:rsidRPr="00C72998">
        <w:rPr>
          <w:rFonts w:ascii="Tahoma" w:hAnsi="Tahoma" w:cs="Tahoma"/>
        </w:rPr>
        <w:t>za cenę (bez VAT) ……</w:t>
      </w:r>
      <w:r w:rsidR="00BB13D2">
        <w:rPr>
          <w:rFonts w:ascii="Tahoma" w:hAnsi="Tahoma" w:cs="Tahoma"/>
        </w:rPr>
        <w:t xml:space="preserve"> </w:t>
      </w:r>
      <w:r w:rsidRPr="00C72998">
        <w:rPr>
          <w:rFonts w:ascii="Tahoma" w:hAnsi="Tahoma" w:cs="Tahoma"/>
        </w:rPr>
        <w:t>zł/miesiąc</w:t>
      </w:r>
    </w:p>
    <w:p w14:paraId="3E8B4E87" w14:textId="77777777" w:rsidR="00C72998" w:rsidRPr="004C6515" w:rsidRDefault="00C72998" w:rsidP="00BB13D2">
      <w:pPr>
        <w:ind w:firstLine="567"/>
        <w:rPr>
          <w:rFonts w:ascii="Tahoma" w:hAnsi="Tahoma" w:cs="Tahoma"/>
          <w:sz w:val="8"/>
          <w:szCs w:val="8"/>
        </w:rPr>
      </w:pPr>
      <w:r w:rsidRPr="00C72998">
        <w:rPr>
          <w:rFonts w:ascii="Tahoma" w:hAnsi="Tahoma" w:cs="Tahoma"/>
        </w:rPr>
        <w:t xml:space="preserve">  </w:t>
      </w:r>
    </w:p>
    <w:p w14:paraId="0C8CE857" w14:textId="3E16656B" w:rsidR="00E301C0" w:rsidRDefault="00C72998" w:rsidP="00BB13D2">
      <w:pPr>
        <w:ind w:firstLine="567"/>
        <w:rPr>
          <w:rFonts w:ascii="Tahoma" w:hAnsi="Tahoma" w:cs="Tahoma"/>
        </w:rPr>
      </w:pPr>
      <w:r w:rsidRPr="00C72998">
        <w:rPr>
          <w:rFonts w:ascii="Tahoma" w:hAnsi="Tahoma" w:cs="Tahoma"/>
        </w:rPr>
        <w:t xml:space="preserve">     tj. razem za okres 36 miesięcy za cenę (bez VAT) …………………………… zł</w:t>
      </w:r>
    </w:p>
    <w:p w14:paraId="3EC246B7" w14:textId="77777777" w:rsidR="00C72998" w:rsidRPr="000574CD" w:rsidRDefault="00C72998" w:rsidP="00E301C0">
      <w:pPr>
        <w:rPr>
          <w:rFonts w:ascii="Tahoma" w:hAnsi="Tahoma" w:cs="Tahoma"/>
        </w:rPr>
      </w:pPr>
    </w:p>
    <w:bookmarkEnd w:id="29"/>
    <w:bookmarkEnd w:id="30"/>
    <w:p w14:paraId="48EA8B4C" w14:textId="6DCF7198" w:rsidR="006922F2" w:rsidRPr="000574CD" w:rsidRDefault="006922F2" w:rsidP="000574CD">
      <w:pPr>
        <w:numPr>
          <w:ilvl w:val="6"/>
          <w:numId w:val="37"/>
        </w:numPr>
        <w:tabs>
          <w:tab w:val="clear" w:pos="5040"/>
          <w:tab w:val="num" w:pos="502"/>
        </w:tabs>
        <w:ind w:hanging="5040"/>
        <w:rPr>
          <w:rFonts w:ascii="Tahoma" w:hAnsi="Tahoma" w:cs="Tahoma"/>
          <w:bCs/>
        </w:rPr>
      </w:pPr>
      <w:r w:rsidRPr="000574CD">
        <w:rPr>
          <w:rFonts w:ascii="Tahoma" w:hAnsi="Tahoma" w:cs="Tahoma"/>
        </w:rPr>
        <w:t>Zobowiązujemy</w:t>
      </w:r>
      <w:r w:rsidRPr="000574CD">
        <w:rPr>
          <w:rFonts w:ascii="Tahoma" w:hAnsi="Tahoma" w:cs="Tahoma"/>
          <w:bCs/>
        </w:rPr>
        <w:t xml:space="preserve"> się do wykonania przedmiotu zamówienia w terminie:</w:t>
      </w:r>
    </w:p>
    <w:p w14:paraId="4523039E" w14:textId="77777777" w:rsidR="00253F35" w:rsidRPr="00253F35" w:rsidRDefault="00253F35" w:rsidP="00253F35">
      <w:pPr>
        <w:pStyle w:val="Akapitzlist"/>
        <w:tabs>
          <w:tab w:val="left" w:pos="426"/>
        </w:tabs>
        <w:ind w:left="502"/>
        <w:jc w:val="both"/>
        <w:rPr>
          <w:rFonts w:ascii="Tahoma" w:hAnsi="Tahoma" w:cs="Tahoma"/>
        </w:rPr>
      </w:pPr>
      <w:r w:rsidRPr="00253F35">
        <w:rPr>
          <w:rFonts w:ascii="Tahoma" w:hAnsi="Tahoma" w:cs="Tahoma"/>
        </w:rPr>
        <w:t>Termin rozpoczęcia: w dniu podpisania umowy</w:t>
      </w:r>
    </w:p>
    <w:p w14:paraId="6B4EAB46" w14:textId="77777777" w:rsidR="00253F35" w:rsidRPr="00253F35" w:rsidRDefault="00253F35" w:rsidP="00253F35">
      <w:pPr>
        <w:pStyle w:val="Akapitzlist"/>
        <w:tabs>
          <w:tab w:val="left" w:pos="426"/>
        </w:tabs>
        <w:ind w:left="502"/>
        <w:jc w:val="both"/>
        <w:rPr>
          <w:rFonts w:ascii="Tahoma" w:hAnsi="Tahoma" w:cs="Tahoma"/>
        </w:rPr>
      </w:pPr>
      <w:r w:rsidRPr="00253F35">
        <w:rPr>
          <w:rFonts w:ascii="Tahoma" w:hAnsi="Tahoma" w:cs="Tahoma"/>
        </w:rPr>
        <w:t xml:space="preserve">Termin zakończenia: </w:t>
      </w:r>
    </w:p>
    <w:p w14:paraId="440D8554" w14:textId="6F971DDD" w:rsidR="00253F35" w:rsidRPr="00F76A96" w:rsidRDefault="00253F35" w:rsidP="00253F35">
      <w:pPr>
        <w:pStyle w:val="Akapitzlist"/>
        <w:tabs>
          <w:tab w:val="left" w:pos="851"/>
        </w:tabs>
        <w:ind w:left="851" w:hanging="349"/>
        <w:jc w:val="both"/>
        <w:rPr>
          <w:rFonts w:ascii="Tahoma" w:hAnsi="Tahoma" w:cs="Tahoma"/>
          <w:b/>
          <w:bCs/>
        </w:rPr>
      </w:pPr>
      <w:r w:rsidRPr="00253F35">
        <w:rPr>
          <w:rFonts w:ascii="Tahoma" w:hAnsi="Tahoma" w:cs="Tahoma"/>
        </w:rPr>
        <w:t>1</w:t>
      </w:r>
      <w:r w:rsidR="00DC1F88">
        <w:rPr>
          <w:rFonts w:ascii="Tahoma" w:hAnsi="Tahoma" w:cs="Tahoma"/>
        </w:rPr>
        <w:t>)</w:t>
      </w:r>
      <w:r w:rsidRPr="00253F35">
        <w:rPr>
          <w:rFonts w:ascii="Tahoma" w:hAnsi="Tahoma" w:cs="Tahoma"/>
        </w:rPr>
        <w:tab/>
        <w:t xml:space="preserve">Modernizacja systemu dostępu do Internetu Zamawiającego zgodnie z wymaganiami wymienionymi w Załączniku nr 1 do Projektu umowy - </w:t>
      </w:r>
      <w:r w:rsidRPr="00F76A96">
        <w:rPr>
          <w:rFonts w:ascii="Tahoma" w:hAnsi="Tahoma" w:cs="Tahoma"/>
          <w:b/>
          <w:bCs/>
        </w:rPr>
        <w:t>w ciągu 3 miesięcy od dnia podpisania Umowy.</w:t>
      </w:r>
    </w:p>
    <w:p w14:paraId="303B1D7F" w14:textId="24C213D1" w:rsidR="000574CD" w:rsidRDefault="00253F35" w:rsidP="00253F35">
      <w:pPr>
        <w:pStyle w:val="Akapitzlist"/>
        <w:tabs>
          <w:tab w:val="left" w:pos="851"/>
        </w:tabs>
        <w:ind w:left="851" w:hanging="349"/>
        <w:jc w:val="both"/>
        <w:rPr>
          <w:rFonts w:ascii="Tahoma" w:hAnsi="Tahoma" w:cs="Tahoma"/>
        </w:rPr>
      </w:pPr>
      <w:r w:rsidRPr="00253F35">
        <w:rPr>
          <w:rFonts w:ascii="Tahoma" w:hAnsi="Tahoma" w:cs="Tahoma"/>
        </w:rPr>
        <w:t>2</w:t>
      </w:r>
      <w:r w:rsidR="00DC1F88">
        <w:rPr>
          <w:rFonts w:ascii="Tahoma" w:hAnsi="Tahoma" w:cs="Tahoma"/>
        </w:rPr>
        <w:t>)</w:t>
      </w:r>
      <w:r w:rsidRPr="00253F35">
        <w:rPr>
          <w:rFonts w:ascii="Tahoma" w:hAnsi="Tahoma" w:cs="Tahoma"/>
        </w:rPr>
        <w:tab/>
        <w:t xml:space="preserve">Świadczenie na rzecz Zamawiającego usługi serwisu technicznego stanowiącej przedmiot zamówienia - </w:t>
      </w:r>
      <w:r w:rsidRPr="00F76A96">
        <w:rPr>
          <w:rFonts w:ascii="Tahoma" w:hAnsi="Tahoma" w:cs="Tahoma"/>
          <w:b/>
          <w:bCs/>
        </w:rPr>
        <w:t>przez okres 36 miesięcy od dnia podpisania protokołu końcowego.</w:t>
      </w:r>
    </w:p>
    <w:p w14:paraId="7C123508" w14:textId="77777777" w:rsidR="00DC1F88" w:rsidRDefault="00DC1F88" w:rsidP="00DC1F88">
      <w:pPr>
        <w:tabs>
          <w:tab w:val="left" w:pos="426"/>
        </w:tabs>
        <w:jc w:val="both"/>
        <w:rPr>
          <w:rFonts w:ascii="Tahoma" w:hAnsi="Tahoma" w:cs="Tahoma"/>
        </w:rPr>
      </w:pPr>
    </w:p>
    <w:p w14:paraId="5D6EAC1B" w14:textId="07231D79" w:rsidR="00B47884" w:rsidRPr="00BA762D" w:rsidRDefault="00DC1F88" w:rsidP="00BA762D">
      <w:pPr>
        <w:pStyle w:val="Akapitzlist"/>
        <w:numPr>
          <w:ilvl w:val="6"/>
          <w:numId w:val="37"/>
        </w:numPr>
        <w:tabs>
          <w:tab w:val="left" w:pos="426"/>
        </w:tabs>
        <w:ind w:hanging="5040"/>
        <w:jc w:val="both"/>
        <w:rPr>
          <w:rFonts w:ascii="Tahoma" w:hAnsi="Tahoma" w:cs="Tahoma"/>
        </w:rPr>
      </w:pPr>
      <w:r w:rsidRPr="00BA762D">
        <w:rPr>
          <w:rFonts w:ascii="Tahoma" w:hAnsi="Tahoma" w:cs="Tahoma"/>
        </w:rPr>
        <w:t>Oświadczamy, że zaoferujemy Zamawiającemu:</w:t>
      </w:r>
    </w:p>
    <w:p w14:paraId="49E203AA" w14:textId="77777777" w:rsidR="009C1FD3" w:rsidRPr="009C1FD3" w:rsidRDefault="009C1FD3" w:rsidP="009C1FD3">
      <w:pPr>
        <w:pStyle w:val="Akapitzlist"/>
        <w:tabs>
          <w:tab w:val="left" w:pos="426"/>
        </w:tabs>
        <w:ind w:left="502"/>
        <w:jc w:val="both"/>
        <w:rPr>
          <w:rFonts w:ascii="Tahoma" w:hAnsi="Tahoma" w:cs="Tahoma"/>
          <w:sz w:val="8"/>
          <w:szCs w:val="8"/>
        </w:rPr>
      </w:pPr>
    </w:p>
    <w:tbl>
      <w:tblPr>
        <w:tblW w:w="8696" w:type="dxa"/>
        <w:tblInd w:w="371" w:type="dxa"/>
        <w:tblCellMar>
          <w:left w:w="70" w:type="dxa"/>
          <w:right w:w="70" w:type="dxa"/>
        </w:tblCellMar>
        <w:tblLook w:val="04A0" w:firstRow="1" w:lastRow="0" w:firstColumn="1" w:lastColumn="0" w:noHBand="0" w:noVBand="1"/>
      </w:tblPr>
      <w:tblGrid>
        <w:gridCol w:w="411"/>
        <w:gridCol w:w="6584"/>
        <w:gridCol w:w="851"/>
        <w:gridCol w:w="850"/>
      </w:tblGrid>
      <w:tr w:rsidR="00B47884" w:rsidRPr="00A93093" w14:paraId="3108CF94" w14:textId="77777777" w:rsidTr="00DD6ED3">
        <w:trPr>
          <w:trHeight w:val="300"/>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A329B" w14:textId="77777777" w:rsidR="00B47884" w:rsidRPr="00B47884" w:rsidRDefault="00B47884" w:rsidP="00B47884">
            <w:pPr>
              <w:rPr>
                <w:rFonts w:ascii="Tahoma" w:hAnsi="Tahoma" w:cs="Tahoma"/>
                <w:color w:val="000000"/>
              </w:rPr>
            </w:pPr>
            <w:r w:rsidRPr="00B47884">
              <w:rPr>
                <w:rFonts w:ascii="Tahoma" w:hAnsi="Tahoma" w:cs="Tahoma"/>
                <w:color w:val="000000"/>
              </w:rPr>
              <w:t>Lp.</w:t>
            </w:r>
          </w:p>
        </w:tc>
        <w:tc>
          <w:tcPr>
            <w:tcW w:w="6584" w:type="dxa"/>
            <w:tcBorders>
              <w:top w:val="single" w:sz="4" w:space="0" w:color="auto"/>
              <w:left w:val="nil"/>
              <w:bottom w:val="single" w:sz="4" w:space="0" w:color="auto"/>
              <w:right w:val="single" w:sz="4" w:space="0" w:color="auto"/>
            </w:tcBorders>
            <w:shd w:val="clear" w:color="auto" w:fill="auto"/>
            <w:noWrap/>
            <w:vAlign w:val="bottom"/>
            <w:hideMark/>
          </w:tcPr>
          <w:p w14:paraId="772413BC" w14:textId="77777777" w:rsidR="00B47884" w:rsidRPr="00B47884" w:rsidRDefault="00B47884" w:rsidP="00B47884">
            <w:pPr>
              <w:rPr>
                <w:rFonts w:ascii="Tahoma" w:hAnsi="Tahoma" w:cs="Tahoma"/>
                <w:color w:val="000000"/>
              </w:rPr>
            </w:pPr>
            <w:r w:rsidRPr="00B47884">
              <w:rPr>
                <w:rFonts w:ascii="Tahoma" w:hAnsi="Tahoma" w:cs="Tahoma"/>
                <w:color w:val="000000"/>
              </w:rPr>
              <w:t>Nazwa funkcjonalności dla oferowanego sprzętu</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E1612AD" w14:textId="30D2BB06" w:rsidR="00B47884" w:rsidRPr="00B47884" w:rsidRDefault="00B47884" w:rsidP="00B47884">
            <w:pPr>
              <w:jc w:val="center"/>
              <w:rPr>
                <w:rFonts w:ascii="Tahoma" w:hAnsi="Tahoma" w:cs="Tahoma"/>
                <w:b/>
                <w:bCs/>
                <w:color w:val="000000"/>
              </w:rPr>
            </w:pPr>
            <w:r w:rsidRPr="00B47884">
              <w:rPr>
                <w:rFonts w:ascii="Tahoma" w:hAnsi="Tahoma" w:cs="Tahoma"/>
                <w:b/>
                <w:bCs/>
                <w:color w:val="000000"/>
              </w:rPr>
              <w:t>TAK</w:t>
            </w:r>
            <w:r w:rsidR="00760B28">
              <w:rPr>
                <w:rFonts w:ascii="Tahoma" w:hAnsi="Tahoma" w:cs="Tahoma"/>
                <w:b/>
                <w:bCs/>
                <w:color w:val="000000"/>
              </w:rPr>
              <w:t xml:space="preserve"> </w:t>
            </w:r>
            <w:r w:rsidR="00760B28" w:rsidRPr="00760B28">
              <w:rPr>
                <w:rFonts w:ascii="Tahoma" w:hAnsi="Tahoma" w:cs="Tahoma"/>
                <w:color w:val="000000"/>
                <w:vertAlign w:val="superscript"/>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FD74898" w14:textId="41AFD653" w:rsidR="00B47884" w:rsidRPr="00B47884" w:rsidRDefault="00B47884" w:rsidP="00B47884">
            <w:pPr>
              <w:jc w:val="center"/>
              <w:rPr>
                <w:rFonts w:ascii="Tahoma" w:hAnsi="Tahoma" w:cs="Tahoma"/>
                <w:b/>
                <w:bCs/>
                <w:color w:val="000000"/>
              </w:rPr>
            </w:pPr>
            <w:r w:rsidRPr="00B47884">
              <w:rPr>
                <w:rFonts w:ascii="Tahoma" w:hAnsi="Tahoma" w:cs="Tahoma"/>
                <w:b/>
                <w:bCs/>
                <w:color w:val="000000"/>
              </w:rPr>
              <w:t>NIE</w:t>
            </w:r>
            <w:r w:rsidR="00760B28">
              <w:rPr>
                <w:rFonts w:ascii="Tahoma" w:hAnsi="Tahoma" w:cs="Tahoma"/>
                <w:b/>
                <w:bCs/>
                <w:color w:val="000000"/>
              </w:rPr>
              <w:t xml:space="preserve"> </w:t>
            </w:r>
            <w:r w:rsidR="00760B28" w:rsidRPr="00760B28">
              <w:rPr>
                <w:rFonts w:ascii="Tahoma" w:hAnsi="Tahoma" w:cs="Tahoma"/>
                <w:color w:val="000000"/>
                <w:vertAlign w:val="superscript"/>
              </w:rPr>
              <w:t>2)</w:t>
            </w:r>
          </w:p>
        </w:tc>
      </w:tr>
      <w:tr w:rsidR="00FC0DA9" w:rsidRPr="00A93093" w14:paraId="5559877D" w14:textId="77777777" w:rsidTr="00DD6ED3">
        <w:trPr>
          <w:trHeight w:val="300"/>
        </w:trPr>
        <w:tc>
          <w:tcPr>
            <w:tcW w:w="4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102B05" w14:textId="77777777" w:rsidR="00B47884" w:rsidRPr="00B47884" w:rsidRDefault="00B47884" w:rsidP="00B47884">
            <w:pPr>
              <w:jc w:val="center"/>
              <w:rPr>
                <w:rFonts w:ascii="Tahoma" w:hAnsi="Tahoma" w:cs="Tahoma"/>
                <w:color w:val="000000"/>
              </w:rPr>
            </w:pPr>
            <w:r w:rsidRPr="00B47884">
              <w:rPr>
                <w:rFonts w:ascii="Tahoma" w:hAnsi="Tahoma" w:cs="Tahoma"/>
                <w:color w:val="000000"/>
              </w:rPr>
              <w:t>1.</w:t>
            </w:r>
          </w:p>
        </w:tc>
        <w:tc>
          <w:tcPr>
            <w:tcW w:w="6584" w:type="dxa"/>
            <w:tcBorders>
              <w:top w:val="single" w:sz="4" w:space="0" w:color="auto"/>
              <w:left w:val="nil"/>
              <w:bottom w:val="single" w:sz="4" w:space="0" w:color="auto"/>
              <w:right w:val="single" w:sz="4" w:space="0" w:color="auto"/>
            </w:tcBorders>
            <w:shd w:val="clear" w:color="auto" w:fill="auto"/>
            <w:noWrap/>
            <w:vAlign w:val="bottom"/>
            <w:hideMark/>
          </w:tcPr>
          <w:p w14:paraId="7C081C18" w14:textId="77777777" w:rsidR="00A93093" w:rsidRPr="00AC504D" w:rsidRDefault="00A93093" w:rsidP="00B47884">
            <w:pPr>
              <w:rPr>
                <w:rFonts w:ascii="Tahoma" w:hAnsi="Tahoma" w:cs="Tahoma"/>
                <w:b/>
                <w:bCs/>
                <w:color w:val="000000"/>
                <w:sz w:val="8"/>
                <w:szCs w:val="8"/>
              </w:rPr>
            </w:pPr>
          </w:p>
          <w:p w14:paraId="194F38E2" w14:textId="346E06D0" w:rsidR="00B47884" w:rsidRPr="00B47884" w:rsidRDefault="00B47884" w:rsidP="00B47884">
            <w:pPr>
              <w:rPr>
                <w:rFonts w:ascii="Tahoma" w:hAnsi="Tahoma" w:cs="Tahoma"/>
                <w:b/>
                <w:bCs/>
                <w:color w:val="000000"/>
              </w:rPr>
            </w:pPr>
            <w:r w:rsidRPr="00B47884">
              <w:rPr>
                <w:rFonts w:ascii="Tahoma" w:hAnsi="Tahoma" w:cs="Tahoma"/>
                <w:b/>
                <w:bCs/>
                <w:color w:val="000000"/>
              </w:rPr>
              <w:t>Zaawansowan</w:t>
            </w:r>
            <w:r w:rsidR="001F6EBC" w:rsidRPr="00A93093">
              <w:rPr>
                <w:rFonts w:ascii="Tahoma" w:hAnsi="Tahoma" w:cs="Tahoma"/>
                <w:b/>
                <w:bCs/>
                <w:color w:val="000000"/>
              </w:rPr>
              <w:t>ą</w:t>
            </w:r>
            <w:r w:rsidRPr="00B47884">
              <w:rPr>
                <w:rFonts w:ascii="Tahoma" w:hAnsi="Tahoma" w:cs="Tahoma"/>
                <w:b/>
                <w:bCs/>
                <w:color w:val="000000"/>
              </w:rPr>
              <w:t xml:space="preserve"> ochron</w:t>
            </w:r>
            <w:r w:rsidR="001F6EBC" w:rsidRPr="00A93093">
              <w:rPr>
                <w:rFonts w:ascii="Tahoma" w:hAnsi="Tahoma" w:cs="Tahoma"/>
                <w:b/>
                <w:bCs/>
                <w:color w:val="000000"/>
              </w:rPr>
              <w:t>ę</w:t>
            </w:r>
            <w:r w:rsidRPr="00B47884">
              <w:rPr>
                <w:rFonts w:ascii="Tahoma" w:hAnsi="Tahoma" w:cs="Tahoma"/>
                <w:b/>
                <w:bCs/>
                <w:color w:val="000000"/>
              </w:rPr>
              <w:t xml:space="preserve"> DNS obsługiwan</w:t>
            </w:r>
            <w:r w:rsidR="001F6EBC" w:rsidRPr="00A93093">
              <w:rPr>
                <w:rFonts w:ascii="Tahoma" w:hAnsi="Tahoma" w:cs="Tahoma"/>
                <w:b/>
                <w:bCs/>
                <w:color w:val="000000"/>
              </w:rPr>
              <w:t>ą</w:t>
            </w:r>
            <w:r w:rsidRPr="00B47884">
              <w:rPr>
                <w:rFonts w:ascii="Tahoma" w:hAnsi="Tahoma" w:cs="Tahoma"/>
                <w:b/>
                <w:bCs/>
                <w:color w:val="000000"/>
              </w:rPr>
              <w:t xml:space="preserve"> przez firewall</w:t>
            </w:r>
          </w:p>
        </w:tc>
        <w:tc>
          <w:tcPr>
            <w:tcW w:w="851" w:type="dxa"/>
            <w:tcBorders>
              <w:top w:val="nil"/>
              <w:left w:val="nil"/>
              <w:bottom w:val="single" w:sz="4" w:space="0" w:color="auto"/>
              <w:right w:val="single" w:sz="4" w:space="0" w:color="auto"/>
            </w:tcBorders>
            <w:shd w:val="clear" w:color="auto" w:fill="auto"/>
            <w:noWrap/>
            <w:vAlign w:val="bottom"/>
            <w:hideMark/>
          </w:tcPr>
          <w:p w14:paraId="0F45F652" w14:textId="77777777" w:rsidR="00B47884" w:rsidRPr="00B47884" w:rsidRDefault="00B47884" w:rsidP="00B47884">
            <w:pPr>
              <w:rPr>
                <w:rFonts w:ascii="Tahoma" w:hAnsi="Tahoma" w:cs="Tahoma"/>
                <w:color w:val="000000"/>
              </w:rPr>
            </w:pPr>
            <w:r w:rsidRPr="00B47884">
              <w:rPr>
                <w:rFonts w:ascii="Tahoma" w:hAnsi="Tahoma" w:cs="Tahoma"/>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14:paraId="0A074E75" w14:textId="77777777" w:rsidR="00B47884" w:rsidRPr="00B47884" w:rsidRDefault="00B47884" w:rsidP="00B47884">
            <w:pPr>
              <w:rPr>
                <w:rFonts w:ascii="Tahoma" w:hAnsi="Tahoma" w:cs="Tahoma"/>
                <w:color w:val="000000"/>
              </w:rPr>
            </w:pPr>
            <w:r w:rsidRPr="00B47884">
              <w:rPr>
                <w:rFonts w:ascii="Tahoma" w:hAnsi="Tahoma" w:cs="Tahoma"/>
                <w:color w:val="000000"/>
              </w:rPr>
              <w:t> </w:t>
            </w:r>
          </w:p>
        </w:tc>
      </w:tr>
      <w:tr w:rsidR="00FC0DA9" w:rsidRPr="00B47884" w14:paraId="7D1AB1F4" w14:textId="77777777" w:rsidTr="00DD6ED3">
        <w:trPr>
          <w:trHeight w:val="300"/>
        </w:trPr>
        <w:tc>
          <w:tcPr>
            <w:tcW w:w="411" w:type="dxa"/>
            <w:vMerge/>
            <w:tcBorders>
              <w:top w:val="nil"/>
              <w:left w:val="single" w:sz="4" w:space="0" w:color="auto"/>
              <w:bottom w:val="single" w:sz="4" w:space="0" w:color="000000"/>
              <w:right w:val="single" w:sz="4" w:space="0" w:color="auto"/>
            </w:tcBorders>
            <w:vAlign w:val="center"/>
            <w:hideMark/>
          </w:tcPr>
          <w:p w14:paraId="66AFADF6" w14:textId="77777777" w:rsidR="00B47884" w:rsidRPr="00B47884" w:rsidRDefault="00B47884" w:rsidP="00B47884">
            <w:pPr>
              <w:rPr>
                <w:rFonts w:ascii="Tahoma" w:hAnsi="Tahoma" w:cs="Tahoma"/>
                <w:color w:val="000000"/>
              </w:rPr>
            </w:pPr>
          </w:p>
        </w:tc>
        <w:tc>
          <w:tcPr>
            <w:tcW w:w="6584" w:type="dxa"/>
            <w:tcBorders>
              <w:top w:val="nil"/>
              <w:left w:val="nil"/>
              <w:bottom w:val="single" w:sz="4" w:space="0" w:color="auto"/>
              <w:right w:val="single" w:sz="4" w:space="0" w:color="auto"/>
            </w:tcBorders>
            <w:shd w:val="clear" w:color="auto" w:fill="auto"/>
            <w:noWrap/>
            <w:vAlign w:val="bottom"/>
            <w:hideMark/>
          </w:tcPr>
          <w:p w14:paraId="7855B256" w14:textId="684D49C3" w:rsidR="009C657E" w:rsidRPr="00BD507D" w:rsidRDefault="009C657E" w:rsidP="008548DE">
            <w:pPr>
              <w:rPr>
                <w:rFonts w:ascii="Tahoma" w:hAnsi="Tahoma" w:cs="Tahoma"/>
                <w:i/>
                <w:iCs/>
                <w:strike/>
                <w:color w:val="000000"/>
                <w:sz w:val="18"/>
                <w:szCs w:val="18"/>
              </w:rPr>
            </w:pPr>
          </w:p>
          <w:p w14:paraId="6F5DF9DA" w14:textId="1CEADBE5" w:rsidR="00B664F2" w:rsidRDefault="0051564B" w:rsidP="00B47884">
            <w:pPr>
              <w:rPr>
                <w:rFonts w:ascii="Tahoma" w:hAnsi="Tahoma" w:cs="Tahoma"/>
                <w:i/>
                <w:iCs/>
                <w:color w:val="000000"/>
                <w:sz w:val="18"/>
                <w:szCs w:val="18"/>
              </w:rPr>
            </w:pPr>
            <w:r w:rsidRPr="0051564B">
              <w:rPr>
                <w:rFonts w:ascii="Tahoma" w:hAnsi="Tahoma" w:cs="Tahoma"/>
                <w:i/>
                <w:iCs/>
                <w:color w:val="000000"/>
                <w:sz w:val="18"/>
                <w:szCs w:val="18"/>
              </w:rPr>
              <w:t xml:space="preserve">nazwa pliku i </w:t>
            </w:r>
            <w:r w:rsidR="00F24AE2" w:rsidRPr="00AD672B">
              <w:rPr>
                <w:rFonts w:ascii="Tahoma" w:hAnsi="Tahoma" w:cs="Tahoma"/>
                <w:i/>
                <w:iCs/>
                <w:color w:val="000000"/>
                <w:sz w:val="18"/>
                <w:szCs w:val="18"/>
              </w:rPr>
              <w:t>nr strony w dokumen</w:t>
            </w:r>
            <w:r>
              <w:rPr>
                <w:rFonts w:ascii="Tahoma" w:hAnsi="Tahoma" w:cs="Tahoma"/>
                <w:i/>
                <w:iCs/>
                <w:color w:val="000000"/>
                <w:sz w:val="18"/>
                <w:szCs w:val="18"/>
              </w:rPr>
              <w:t>tacji technicznej</w:t>
            </w:r>
            <w:r w:rsidR="00F24AE2" w:rsidRPr="00AD672B">
              <w:rPr>
                <w:rFonts w:ascii="Tahoma" w:hAnsi="Tahoma" w:cs="Tahoma"/>
                <w:i/>
                <w:iCs/>
                <w:color w:val="000000"/>
                <w:sz w:val="18"/>
                <w:szCs w:val="18"/>
              </w:rPr>
              <w:t xml:space="preserve"> pdf</w:t>
            </w:r>
            <w:r w:rsidR="001435A8">
              <w:rPr>
                <w:rFonts w:ascii="Tahoma" w:hAnsi="Tahoma" w:cs="Tahoma"/>
                <w:i/>
                <w:iCs/>
                <w:color w:val="000000"/>
                <w:sz w:val="18"/>
                <w:szCs w:val="18"/>
              </w:rPr>
              <w:t xml:space="preserve"> </w:t>
            </w:r>
            <w:r w:rsidR="001435A8" w:rsidRPr="001435A8">
              <w:rPr>
                <w:rFonts w:ascii="Tahoma" w:hAnsi="Tahoma" w:cs="Tahoma"/>
                <w:i/>
                <w:iCs/>
                <w:color w:val="000000"/>
                <w:sz w:val="18"/>
                <w:szCs w:val="18"/>
                <w:vertAlign w:val="superscript"/>
              </w:rPr>
              <w:t>1)</w:t>
            </w:r>
            <w:r w:rsidR="004D7FD1" w:rsidRPr="00AD672B">
              <w:rPr>
                <w:rFonts w:ascii="Tahoma" w:hAnsi="Tahoma" w:cs="Tahoma"/>
                <w:i/>
                <w:iCs/>
                <w:color w:val="000000"/>
                <w:sz w:val="18"/>
                <w:szCs w:val="18"/>
              </w:rPr>
              <w:t>:</w:t>
            </w:r>
            <w:r w:rsidR="009C657E" w:rsidRPr="00AD672B">
              <w:rPr>
                <w:rFonts w:ascii="Tahoma" w:hAnsi="Tahoma" w:cs="Tahoma"/>
                <w:i/>
                <w:iCs/>
                <w:color w:val="000000"/>
                <w:sz w:val="18"/>
                <w:szCs w:val="18"/>
              </w:rPr>
              <w:t xml:space="preserve"> …………</w:t>
            </w:r>
          </w:p>
          <w:p w14:paraId="2110D38B" w14:textId="77777777" w:rsidR="00077B7B" w:rsidRPr="00AD672B" w:rsidRDefault="00077B7B" w:rsidP="00B47884">
            <w:pPr>
              <w:rPr>
                <w:rFonts w:ascii="Tahoma" w:hAnsi="Tahoma" w:cs="Tahoma"/>
                <w:i/>
                <w:iCs/>
                <w:color w:val="000000"/>
                <w:sz w:val="18"/>
                <w:szCs w:val="18"/>
              </w:rPr>
            </w:pPr>
          </w:p>
          <w:p w14:paraId="7CB19140" w14:textId="03948520" w:rsidR="00AC504D" w:rsidRPr="00B47884" w:rsidRDefault="00AC504D" w:rsidP="00B47884">
            <w:pPr>
              <w:rPr>
                <w:rFonts w:ascii="Tahoma" w:hAnsi="Tahoma" w:cs="Tahoma"/>
                <w:i/>
                <w:iCs/>
                <w:color w:val="000000"/>
                <w:sz w:val="8"/>
                <w:szCs w:val="8"/>
              </w:rPr>
            </w:pP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1E511E" w14:textId="77777777" w:rsidR="00B47884" w:rsidRPr="00B47884" w:rsidRDefault="00B47884" w:rsidP="00B47884">
            <w:pPr>
              <w:jc w:val="center"/>
              <w:rPr>
                <w:rFonts w:ascii="Tahoma" w:hAnsi="Tahoma" w:cs="Tahoma"/>
                <w:color w:val="000000"/>
              </w:rPr>
            </w:pPr>
            <w:r w:rsidRPr="00B47884">
              <w:rPr>
                <w:rFonts w:ascii="Tahoma" w:hAnsi="Tahoma" w:cs="Tahoma"/>
                <w:color w:val="000000"/>
              </w:rPr>
              <w:t> </w:t>
            </w:r>
          </w:p>
        </w:tc>
      </w:tr>
      <w:tr w:rsidR="00FC0DA9" w:rsidRPr="00A93093" w14:paraId="18F57216" w14:textId="77777777" w:rsidTr="00DD6ED3">
        <w:trPr>
          <w:trHeight w:val="300"/>
        </w:trPr>
        <w:tc>
          <w:tcPr>
            <w:tcW w:w="4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29D77A" w14:textId="77777777" w:rsidR="00B47884" w:rsidRPr="00B47884" w:rsidRDefault="00B47884" w:rsidP="00B47884">
            <w:pPr>
              <w:jc w:val="center"/>
              <w:rPr>
                <w:rFonts w:ascii="Tahoma" w:hAnsi="Tahoma" w:cs="Tahoma"/>
                <w:color w:val="000000"/>
              </w:rPr>
            </w:pPr>
            <w:r w:rsidRPr="00B47884">
              <w:rPr>
                <w:rFonts w:ascii="Tahoma" w:hAnsi="Tahoma" w:cs="Tahoma"/>
                <w:color w:val="000000"/>
              </w:rPr>
              <w:t>2.</w:t>
            </w:r>
          </w:p>
        </w:tc>
        <w:tc>
          <w:tcPr>
            <w:tcW w:w="6584" w:type="dxa"/>
            <w:tcBorders>
              <w:top w:val="single" w:sz="4" w:space="0" w:color="auto"/>
              <w:left w:val="nil"/>
              <w:bottom w:val="single" w:sz="4" w:space="0" w:color="auto"/>
              <w:right w:val="single" w:sz="4" w:space="0" w:color="auto"/>
            </w:tcBorders>
            <w:shd w:val="clear" w:color="auto" w:fill="auto"/>
            <w:noWrap/>
            <w:vAlign w:val="bottom"/>
            <w:hideMark/>
          </w:tcPr>
          <w:p w14:paraId="55EFF1A2" w14:textId="77777777" w:rsidR="00AC504D" w:rsidRPr="00AC504D" w:rsidRDefault="00AC504D" w:rsidP="00B47884">
            <w:pPr>
              <w:rPr>
                <w:rFonts w:ascii="Tahoma" w:hAnsi="Tahoma" w:cs="Tahoma"/>
                <w:b/>
                <w:bCs/>
                <w:color w:val="000000"/>
                <w:sz w:val="8"/>
                <w:szCs w:val="8"/>
              </w:rPr>
            </w:pPr>
          </w:p>
          <w:p w14:paraId="543C2448" w14:textId="034700A2" w:rsidR="00B47884" w:rsidRPr="00B47884" w:rsidRDefault="00B47884" w:rsidP="00B47884">
            <w:pPr>
              <w:rPr>
                <w:rFonts w:ascii="Tahoma" w:hAnsi="Tahoma" w:cs="Tahoma"/>
                <w:b/>
                <w:bCs/>
                <w:color w:val="000000"/>
              </w:rPr>
            </w:pPr>
            <w:r w:rsidRPr="00B47884">
              <w:rPr>
                <w:rFonts w:ascii="Tahoma" w:hAnsi="Tahoma" w:cs="Tahoma"/>
                <w:b/>
                <w:bCs/>
                <w:color w:val="000000"/>
              </w:rPr>
              <w:t>Ochron</w:t>
            </w:r>
            <w:r w:rsidR="00A71BB8" w:rsidRPr="00A93093">
              <w:rPr>
                <w:rFonts w:ascii="Tahoma" w:hAnsi="Tahoma" w:cs="Tahoma"/>
                <w:b/>
                <w:bCs/>
                <w:color w:val="000000"/>
              </w:rPr>
              <w:t>ę</w:t>
            </w:r>
            <w:r w:rsidRPr="00B47884">
              <w:rPr>
                <w:rFonts w:ascii="Tahoma" w:hAnsi="Tahoma" w:cs="Tahoma"/>
                <w:b/>
                <w:bCs/>
                <w:color w:val="000000"/>
              </w:rPr>
              <w:t xml:space="preserve"> z wykorzystaniem mechanizmów Machine Learning obsługiwan</w:t>
            </w:r>
            <w:r w:rsidR="00A71BB8" w:rsidRPr="00A93093">
              <w:rPr>
                <w:rFonts w:ascii="Tahoma" w:hAnsi="Tahoma" w:cs="Tahoma"/>
                <w:b/>
                <w:bCs/>
                <w:color w:val="000000"/>
              </w:rPr>
              <w:t>ą</w:t>
            </w:r>
            <w:r w:rsidRPr="00B47884">
              <w:rPr>
                <w:rFonts w:ascii="Tahoma" w:hAnsi="Tahoma" w:cs="Tahoma"/>
                <w:b/>
                <w:bCs/>
                <w:color w:val="000000"/>
              </w:rPr>
              <w:t xml:space="preserve"> przez firewall</w:t>
            </w:r>
          </w:p>
        </w:tc>
        <w:tc>
          <w:tcPr>
            <w:tcW w:w="851" w:type="dxa"/>
            <w:tcBorders>
              <w:top w:val="nil"/>
              <w:left w:val="nil"/>
              <w:bottom w:val="single" w:sz="4" w:space="0" w:color="auto"/>
              <w:right w:val="single" w:sz="4" w:space="0" w:color="auto"/>
            </w:tcBorders>
            <w:shd w:val="clear" w:color="auto" w:fill="auto"/>
            <w:noWrap/>
            <w:vAlign w:val="bottom"/>
            <w:hideMark/>
          </w:tcPr>
          <w:p w14:paraId="2248CA81" w14:textId="77777777" w:rsidR="00B47884" w:rsidRPr="00B47884" w:rsidRDefault="00B47884" w:rsidP="00B47884">
            <w:pPr>
              <w:rPr>
                <w:rFonts w:ascii="Tahoma" w:hAnsi="Tahoma" w:cs="Tahoma"/>
                <w:color w:val="000000"/>
              </w:rPr>
            </w:pPr>
            <w:r w:rsidRPr="00B47884">
              <w:rPr>
                <w:rFonts w:ascii="Tahoma" w:hAnsi="Tahoma" w:cs="Tahoma"/>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14:paraId="5D8D835D" w14:textId="77777777" w:rsidR="00B47884" w:rsidRPr="00B47884" w:rsidRDefault="00B47884" w:rsidP="00B47884">
            <w:pPr>
              <w:rPr>
                <w:rFonts w:ascii="Tahoma" w:hAnsi="Tahoma" w:cs="Tahoma"/>
                <w:color w:val="000000"/>
              </w:rPr>
            </w:pPr>
            <w:r w:rsidRPr="00B47884">
              <w:rPr>
                <w:rFonts w:ascii="Tahoma" w:hAnsi="Tahoma" w:cs="Tahoma"/>
                <w:color w:val="000000"/>
              </w:rPr>
              <w:t> </w:t>
            </w:r>
          </w:p>
        </w:tc>
      </w:tr>
      <w:tr w:rsidR="00FC0DA9" w:rsidRPr="00B47884" w14:paraId="26EC964D" w14:textId="77777777" w:rsidTr="00DD6ED3">
        <w:trPr>
          <w:trHeight w:val="300"/>
        </w:trPr>
        <w:tc>
          <w:tcPr>
            <w:tcW w:w="411" w:type="dxa"/>
            <w:vMerge/>
            <w:tcBorders>
              <w:top w:val="nil"/>
              <w:left w:val="single" w:sz="4" w:space="0" w:color="auto"/>
              <w:bottom w:val="single" w:sz="4" w:space="0" w:color="000000"/>
              <w:right w:val="single" w:sz="4" w:space="0" w:color="auto"/>
            </w:tcBorders>
            <w:vAlign w:val="center"/>
            <w:hideMark/>
          </w:tcPr>
          <w:p w14:paraId="1B266DAB" w14:textId="77777777" w:rsidR="00B47884" w:rsidRPr="00B47884" w:rsidRDefault="00B47884" w:rsidP="00B47884">
            <w:pPr>
              <w:rPr>
                <w:rFonts w:ascii="Tahoma" w:hAnsi="Tahoma" w:cs="Tahoma"/>
                <w:color w:val="000000"/>
              </w:rPr>
            </w:pPr>
          </w:p>
        </w:tc>
        <w:tc>
          <w:tcPr>
            <w:tcW w:w="6584" w:type="dxa"/>
            <w:tcBorders>
              <w:top w:val="nil"/>
              <w:left w:val="nil"/>
              <w:bottom w:val="single" w:sz="4" w:space="0" w:color="auto"/>
              <w:right w:val="single" w:sz="4" w:space="0" w:color="auto"/>
            </w:tcBorders>
            <w:shd w:val="clear" w:color="auto" w:fill="auto"/>
            <w:noWrap/>
            <w:vAlign w:val="bottom"/>
            <w:hideMark/>
          </w:tcPr>
          <w:p w14:paraId="27A82698" w14:textId="77777777" w:rsidR="008548DE" w:rsidRDefault="008548DE" w:rsidP="00465C0A">
            <w:pPr>
              <w:rPr>
                <w:rFonts w:ascii="Tahoma" w:hAnsi="Tahoma" w:cs="Tahoma"/>
                <w:i/>
                <w:iCs/>
                <w:strike/>
                <w:color w:val="000000"/>
                <w:sz w:val="18"/>
                <w:szCs w:val="18"/>
              </w:rPr>
            </w:pPr>
          </w:p>
          <w:p w14:paraId="6BD43883" w14:textId="7C50FD76" w:rsidR="00465C0A" w:rsidRDefault="0051564B" w:rsidP="00465C0A">
            <w:pPr>
              <w:rPr>
                <w:rFonts w:ascii="Tahoma" w:hAnsi="Tahoma" w:cs="Tahoma"/>
                <w:i/>
                <w:iCs/>
                <w:color w:val="000000"/>
                <w:sz w:val="18"/>
                <w:szCs w:val="18"/>
              </w:rPr>
            </w:pPr>
            <w:r w:rsidRPr="0051564B">
              <w:rPr>
                <w:rFonts w:ascii="Tahoma" w:hAnsi="Tahoma" w:cs="Tahoma"/>
                <w:i/>
                <w:iCs/>
                <w:color w:val="000000"/>
                <w:sz w:val="18"/>
                <w:szCs w:val="18"/>
              </w:rPr>
              <w:t xml:space="preserve">nazwa pliku i </w:t>
            </w:r>
            <w:r w:rsidR="00465C0A" w:rsidRPr="00AD672B">
              <w:rPr>
                <w:rFonts w:ascii="Tahoma" w:hAnsi="Tahoma" w:cs="Tahoma"/>
                <w:i/>
                <w:iCs/>
                <w:color w:val="000000"/>
                <w:sz w:val="18"/>
                <w:szCs w:val="18"/>
              </w:rPr>
              <w:t xml:space="preserve">nr strony w </w:t>
            </w:r>
            <w:r w:rsidRPr="00AD672B">
              <w:rPr>
                <w:rFonts w:ascii="Tahoma" w:hAnsi="Tahoma" w:cs="Tahoma"/>
                <w:i/>
                <w:iCs/>
                <w:color w:val="000000"/>
                <w:sz w:val="18"/>
                <w:szCs w:val="18"/>
              </w:rPr>
              <w:t>dokumen</w:t>
            </w:r>
            <w:r>
              <w:rPr>
                <w:rFonts w:ascii="Tahoma" w:hAnsi="Tahoma" w:cs="Tahoma"/>
                <w:i/>
                <w:iCs/>
                <w:color w:val="000000"/>
                <w:sz w:val="18"/>
                <w:szCs w:val="18"/>
              </w:rPr>
              <w:t>tacji technicznej</w:t>
            </w:r>
            <w:r w:rsidRPr="00AD672B">
              <w:rPr>
                <w:rFonts w:ascii="Tahoma" w:hAnsi="Tahoma" w:cs="Tahoma"/>
                <w:i/>
                <w:iCs/>
                <w:color w:val="000000"/>
                <w:sz w:val="18"/>
                <w:szCs w:val="18"/>
              </w:rPr>
              <w:t xml:space="preserve"> </w:t>
            </w:r>
            <w:r w:rsidR="00465C0A" w:rsidRPr="00AD672B">
              <w:rPr>
                <w:rFonts w:ascii="Tahoma" w:hAnsi="Tahoma" w:cs="Tahoma"/>
                <w:i/>
                <w:iCs/>
                <w:color w:val="000000"/>
                <w:sz w:val="18"/>
                <w:szCs w:val="18"/>
              </w:rPr>
              <w:t>pdf</w:t>
            </w:r>
            <w:r w:rsidR="001435A8">
              <w:rPr>
                <w:rFonts w:ascii="Tahoma" w:hAnsi="Tahoma" w:cs="Tahoma"/>
                <w:i/>
                <w:iCs/>
                <w:color w:val="000000"/>
                <w:sz w:val="18"/>
                <w:szCs w:val="18"/>
              </w:rPr>
              <w:t xml:space="preserve"> </w:t>
            </w:r>
            <w:r w:rsidR="001435A8" w:rsidRPr="001435A8">
              <w:rPr>
                <w:rFonts w:ascii="Tahoma" w:hAnsi="Tahoma" w:cs="Tahoma"/>
                <w:i/>
                <w:iCs/>
                <w:color w:val="000000"/>
                <w:sz w:val="18"/>
                <w:szCs w:val="18"/>
                <w:vertAlign w:val="superscript"/>
              </w:rPr>
              <w:t>1)</w:t>
            </w:r>
            <w:r w:rsidR="00465C0A" w:rsidRPr="00AD672B">
              <w:rPr>
                <w:rFonts w:ascii="Tahoma" w:hAnsi="Tahoma" w:cs="Tahoma"/>
                <w:i/>
                <w:iCs/>
                <w:color w:val="000000"/>
                <w:sz w:val="18"/>
                <w:szCs w:val="18"/>
              </w:rPr>
              <w:t>: …………</w:t>
            </w:r>
          </w:p>
          <w:p w14:paraId="43E4A466" w14:textId="77777777" w:rsidR="00077B7B" w:rsidRPr="00AD672B" w:rsidRDefault="00077B7B" w:rsidP="00465C0A">
            <w:pPr>
              <w:rPr>
                <w:rFonts w:ascii="Tahoma" w:hAnsi="Tahoma" w:cs="Tahoma"/>
                <w:i/>
                <w:iCs/>
                <w:color w:val="000000"/>
                <w:sz w:val="18"/>
                <w:szCs w:val="18"/>
              </w:rPr>
            </w:pPr>
          </w:p>
          <w:p w14:paraId="2C49EB06" w14:textId="53E10965" w:rsidR="00AC504D" w:rsidRPr="00B47884" w:rsidRDefault="00AC504D" w:rsidP="00465C0A">
            <w:pPr>
              <w:rPr>
                <w:rFonts w:ascii="Tahoma" w:hAnsi="Tahoma" w:cs="Tahoma"/>
                <w:i/>
                <w:iCs/>
                <w:color w:val="000000"/>
                <w:sz w:val="8"/>
                <w:szCs w:val="8"/>
              </w:rPr>
            </w:pP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CA1DF9" w14:textId="77777777" w:rsidR="00B47884" w:rsidRPr="00B47884" w:rsidRDefault="00B47884" w:rsidP="00B47884">
            <w:pPr>
              <w:jc w:val="center"/>
              <w:rPr>
                <w:rFonts w:ascii="Tahoma" w:hAnsi="Tahoma" w:cs="Tahoma"/>
                <w:color w:val="000000"/>
              </w:rPr>
            </w:pPr>
            <w:r w:rsidRPr="00B47884">
              <w:rPr>
                <w:rFonts w:ascii="Tahoma" w:hAnsi="Tahoma" w:cs="Tahoma"/>
                <w:color w:val="000000"/>
              </w:rPr>
              <w:t> </w:t>
            </w:r>
          </w:p>
        </w:tc>
      </w:tr>
      <w:tr w:rsidR="00B47884" w:rsidRPr="00A93093" w14:paraId="713A9D92" w14:textId="77777777" w:rsidTr="00DD6ED3">
        <w:trPr>
          <w:trHeight w:val="585"/>
        </w:trPr>
        <w:tc>
          <w:tcPr>
            <w:tcW w:w="4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4ECE54" w14:textId="77777777" w:rsidR="00B47884" w:rsidRPr="00B47884" w:rsidRDefault="00B47884" w:rsidP="00B47884">
            <w:pPr>
              <w:jc w:val="center"/>
              <w:rPr>
                <w:rFonts w:ascii="Tahoma" w:hAnsi="Tahoma" w:cs="Tahoma"/>
                <w:color w:val="000000"/>
              </w:rPr>
            </w:pPr>
            <w:r w:rsidRPr="00B47884">
              <w:rPr>
                <w:rFonts w:ascii="Tahoma" w:hAnsi="Tahoma" w:cs="Tahoma"/>
                <w:color w:val="000000"/>
              </w:rPr>
              <w:t>3.</w:t>
            </w:r>
          </w:p>
        </w:tc>
        <w:tc>
          <w:tcPr>
            <w:tcW w:w="6584" w:type="dxa"/>
            <w:tcBorders>
              <w:top w:val="single" w:sz="4" w:space="0" w:color="auto"/>
              <w:left w:val="nil"/>
              <w:bottom w:val="single" w:sz="4" w:space="0" w:color="auto"/>
              <w:right w:val="single" w:sz="4" w:space="0" w:color="auto"/>
            </w:tcBorders>
            <w:shd w:val="clear" w:color="auto" w:fill="auto"/>
            <w:vAlign w:val="bottom"/>
            <w:hideMark/>
          </w:tcPr>
          <w:p w14:paraId="6906DEFB" w14:textId="77777777" w:rsidR="00AC504D" w:rsidRPr="00AC504D" w:rsidRDefault="00AC504D" w:rsidP="00B47884">
            <w:pPr>
              <w:rPr>
                <w:rFonts w:ascii="Tahoma" w:hAnsi="Tahoma" w:cs="Tahoma"/>
                <w:b/>
                <w:bCs/>
                <w:color w:val="000000"/>
                <w:sz w:val="8"/>
                <w:szCs w:val="8"/>
              </w:rPr>
            </w:pPr>
          </w:p>
          <w:p w14:paraId="334E5BDC" w14:textId="4788E004" w:rsidR="00B47884" w:rsidRPr="00B47884" w:rsidRDefault="00B47884" w:rsidP="00B47884">
            <w:pPr>
              <w:rPr>
                <w:rFonts w:ascii="Tahoma" w:hAnsi="Tahoma" w:cs="Tahoma"/>
                <w:b/>
                <w:bCs/>
                <w:color w:val="000000"/>
              </w:rPr>
            </w:pPr>
            <w:r w:rsidRPr="00B47884">
              <w:rPr>
                <w:rFonts w:ascii="Tahoma" w:hAnsi="Tahoma" w:cs="Tahoma"/>
                <w:b/>
                <w:bCs/>
                <w:color w:val="000000"/>
              </w:rPr>
              <w:t>Możliwość sprawdzenia wpływu nowo pobranych aktualizacji sygnatur wykrywających aplikacje (przed ich zatwierdzeniem na urządzeniu) na istniejące polityki bezpieczeństwa zaimplementowana w firewall</w:t>
            </w:r>
          </w:p>
        </w:tc>
        <w:tc>
          <w:tcPr>
            <w:tcW w:w="851" w:type="dxa"/>
            <w:tcBorders>
              <w:top w:val="nil"/>
              <w:left w:val="nil"/>
              <w:bottom w:val="single" w:sz="4" w:space="0" w:color="auto"/>
              <w:right w:val="single" w:sz="4" w:space="0" w:color="auto"/>
            </w:tcBorders>
            <w:shd w:val="clear" w:color="auto" w:fill="auto"/>
            <w:noWrap/>
            <w:vAlign w:val="bottom"/>
            <w:hideMark/>
          </w:tcPr>
          <w:p w14:paraId="6026DD9D" w14:textId="77777777" w:rsidR="00B47884" w:rsidRPr="00B47884" w:rsidRDefault="00B47884" w:rsidP="00B47884">
            <w:pPr>
              <w:rPr>
                <w:rFonts w:ascii="Tahoma" w:hAnsi="Tahoma" w:cs="Tahoma"/>
                <w:color w:val="000000"/>
              </w:rPr>
            </w:pPr>
            <w:r w:rsidRPr="00B47884">
              <w:rPr>
                <w:rFonts w:ascii="Tahoma" w:hAnsi="Tahoma" w:cs="Tahoma"/>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14:paraId="4E10AFF1" w14:textId="77777777" w:rsidR="00B47884" w:rsidRPr="00B47884" w:rsidRDefault="00B47884" w:rsidP="00B47884">
            <w:pPr>
              <w:rPr>
                <w:rFonts w:ascii="Tahoma" w:hAnsi="Tahoma" w:cs="Tahoma"/>
                <w:color w:val="000000"/>
              </w:rPr>
            </w:pPr>
            <w:r w:rsidRPr="00B47884">
              <w:rPr>
                <w:rFonts w:ascii="Tahoma" w:hAnsi="Tahoma" w:cs="Tahoma"/>
                <w:color w:val="000000"/>
              </w:rPr>
              <w:t> </w:t>
            </w:r>
          </w:p>
        </w:tc>
      </w:tr>
      <w:tr w:rsidR="00FC0DA9" w:rsidRPr="00B47884" w14:paraId="7AB49886" w14:textId="77777777" w:rsidTr="00DD6ED3">
        <w:trPr>
          <w:trHeight w:val="300"/>
        </w:trPr>
        <w:tc>
          <w:tcPr>
            <w:tcW w:w="411" w:type="dxa"/>
            <w:vMerge/>
            <w:tcBorders>
              <w:top w:val="nil"/>
              <w:left w:val="single" w:sz="4" w:space="0" w:color="auto"/>
              <w:bottom w:val="single" w:sz="4" w:space="0" w:color="000000"/>
              <w:right w:val="single" w:sz="4" w:space="0" w:color="auto"/>
            </w:tcBorders>
            <w:vAlign w:val="center"/>
            <w:hideMark/>
          </w:tcPr>
          <w:p w14:paraId="70BBCEE4" w14:textId="77777777" w:rsidR="00B47884" w:rsidRPr="00B47884" w:rsidRDefault="00B47884" w:rsidP="00B47884">
            <w:pPr>
              <w:rPr>
                <w:rFonts w:ascii="Tahoma" w:hAnsi="Tahoma" w:cs="Tahoma"/>
                <w:color w:val="000000"/>
              </w:rPr>
            </w:pPr>
          </w:p>
        </w:tc>
        <w:tc>
          <w:tcPr>
            <w:tcW w:w="6584" w:type="dxa"/>
            <w:tcBorders>
              <w:top w:val="nil"/>
              <w:left w:val="nil"/>
              <w:bottom w:val="single" w:sz="4" w:space="0" w:color="auto"/>
              <w:right w:val="single" w:sz="4" w:space="0" w:color="auto"/>
            </w:tcBorders>
            <w:shd w:val="clear" w:color="auto" w:fill="auto"/>
            <w:noWrap/>
            <w:vAlign w:val="bottom"/>
            <w:hideMark/>
          </w:tcPr>
          <w:p w14:paraId="5E8ACBB1" w14:textId="77777777" w:rsidR="008548DE" w:rsidRDefault="008548DE" w:rsidP="00465C0A">
            <w:pPr>
              <w:rPr>
                <w:rFonts w:ascii="Tahoma" w:hAnsi="Tahoma" w:cs="Tahoma"/>
                <w:i/>
                <w:iCs/>
                <w:strike/>
                <w:color w:val="000000"/>
                <w:sz w:val="18"/>
                <w:szCs w:val="18"/>
              </w:rPr>
            </w:pPr>
          </w:p>
          <w:p w14:paraId="250C58B5" w14:textId="028B0845" w:rsidR="00B47884" w:rsidRDefault="0051564B" w:rsidP="00465C0A">
            <w:pPr>
              <w:rPr>
                <w:rFonts w:ascii="Tahoma" w:hAnsi="Tahoma" w:cs="Tahoma"/>
                <w:i/>
                <w:iCs/>
                <w:color w:val="000000"/>
                <w:sz w:val="18"/>
                <w:szCs w:val="18"/>
              </w:rPr>
            </w:pPr>
            <w:r w:rsidRPr="0051564B">
              <w:rPr>
                <w:rFonts w:ascii="Tahoma" w:hAnsi="Tahoma" w:cs="Tahoma"/>
                <w:i/>
                <w:iCs/>
                <w:color w:val="000000"/>
                <w:sz w:val="18"/>
                <w:szCs w:val="18"/>
              </w:rPr>
              <w:t xml:space="preserve">nazwa pliku i </w:t>
            </w:r>
            <w:r w:rsidR="00465C0A" w:rsidRPr="00AD672B">
              <w:rPr>
                <w:rFonts w:ascii="Tahoma" w:hAnsi="Tahoma" w:cs="Tahoma"/>
                <w:i/>
                <w:iCs/>
                <w:color w:val="000000"/>
                <w:sz w:val="18"/>
                <w:szCs w:val="18"/>
              </w:rPr>
              <w:t xml:space="preserve">nr strony w </w:t>
            </w:r>
            <w:r w:rsidRPr="00AD672B">
              <w:rPr>
                <w:rFonts w:ascii="Tahoma" w:hAnsi="Tahoma" w:cs="Tahoma"/>
                <w:i/>
                <w:iCs/>
                <w:color w:val="000000"/>
                <w:sz w:val="18"/>
                <w:szCs w:val="18"/>
              </w:rPr>
              <w:t>dokumen</w:t>
            </w:r>
            <w:r>
              <w:rPr>
                <w:rFonts w:ascii="Tahoma" w:hAnsi="Tahoma" w:cs="Tahoma"/>
                <w:i/>
                <w:iCs/>
                <w:color w:val="000000"/>
                <w:sz w:val="18"/>
                <w:szCs w:val="18"/>
              </w:rPr>
              <w:t>tacji technicznej</w:t>
            </w:r>
            <w:r w:rsidRPr="00AD672B">
              <w:rPr>
                <w:rFonts w:ascii="Tahoma" w:hAnsi="Tahoma" w:cs="Tahoma"/>
                <w:i/>
                <w:iCs/>
                <w:color w:val="000000"/>
                <w:sz w:val="18"/>
                <w:szCs w:val="18"/>
              </w:rPr>
              <w:t xml:space="preserve"> </w:t>
            </w:r>
            <w:r w:rsidR="00465C0A" w:rsidRPr="00AD672B">
              <w:rPr>
                <w:rFonts w:ascii="Tahoma" w:hAnsi="Tahoma" w:cs="Tahoma"/>
                <w:i/>
                <w:iCs/>
                <w:color w:val="000000"/>
                <w:sz w:val="18"/>
                <w:szCs w:val="18"/>
              </w:rPr>
              <w:t>pdf</w:t>
            </w:r>
            <w:r w:rsidR="001435A8">
              <w:rPr>
                <w:rFonts w:ascii="Tahoma" w:hAnsi="Tahoma" w:cs="Tahoma"/>
                <w:i/>
                <w:iCs/>
                <w:color w:val="000000"/>
                <w:sz w:val="18"/>
                <w:szCs w:val="18"/>
              </w:rPr>
              <w:t xml:space="preserve"> </w:t>
            </w:r>
            <w:r w:rsidR="001435A8" w:rsidRPr="001435A8">
              <w:rPr>
                <w:rFonts w:ascii="Tahoma" w:hAnsi="Tahoma" w:cs="Tahoma"/>
                <w:i/>
                <w:iCs/>
                <w:color w:val="000000"/>
                <w:sz w:val="18"/>
                <w:szCs w:val="18"/>
                <w:vertAlign w:val="superscript"/>
              </w:rPr>
              <w:t>1)</w:t>
            </w:r>
            <w:r w:rsidR="00465C0A" w:rsidRPr="00AD672B">
              <w:rPr>
                <w:rFonts w:ascii="Tahoma" w:hAnsi="Tahoma" w:cs="Tahoma"/>
                <w:i/>
                <w:iCs/>
                <w:color w:val="000000"/>
                <w:sz w:val="18"/>
                <w:szCs w:val="18"/>
              </w:rPr>
              <w:t>: …………</w:t>
            </w:r>
          </w:p>
          <w:p w14:paraId="1928FF93" w14:textId="77777777" w:rsidR="00077B7B" w:rsidRPr="00AD672B" w:rsidRDefault="00077B7B" w:rsidP="00465C0A">
            <w:pPr>
              <w:rPr>
                <w:rFonts w:ascii="Tahoma" w:hAnsi="Tahoma" w:cs="Tahoma"/>
                <w:i/>
                <w:iCs/>
                <w:color w:val="000000"/>
                <w:sz w:val="18"/>
                <w:szCs w:val="18"/>
              </w:rPr>
            </w:pPr>
          </w:p>
          <w:p w14:paraId="6FFCED8C" w14:textId="21DB200B" w:rsidR="00AC504D" w:rsidRPr="00B47884" w:rsidRDefault="00AC504D" w:rsidP="00465C0A">
            <w:pPr>
              <w:rPr>
                <w:rFonts w:ascii="Tahoma" w:hAnsi="Tahoma" w:cs="Tahoma"/>
                <w:i/>
                <w:iCs/>
                <w:color w:val="000000"/>
                <w:sz w:val="8"/>
                <w:szCs w:val="8"/>
              </w:rPr>
            </w:pP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320347" w14:textId="77777777" w:rsidR="00B47884" w:rsidRPr="00B47884" w:rsidRDefault="00B47884" w:rsidP="00B47884">
            <w:pPr>
              <w:jc w:val="center"/>
              <w:rPr>
                <w:rFonts w:ascii="Tahoma" w:hAnsi="Tahoma" w:cs="Tahoma"/>
                <w:color w:val="000000"/>
              </w:rPr>
            </w:pPr>
            <w:r w:rsidRPr="00B47884">
              <w:rPr>
                <w:rFonts w:ascii="Tahoma" w:hAnsi="Tahoma" w:cs="Tahoma"/>
                <w:color w:val="000000"/>
              </w:rPr>
              <w:t> </w:t>
            </w:r>
          </w:p>
        </w:tc>
      </w:tr>
      <w:tr w:rsidR="00B47884" w:rsidRPr="00A93093" w14:paraId="65740848" w14:textId="77777777" w:rsidTr="00DD6ED3">
        <w:trPr>
          <w:trHeight w:val="315"/>
        </w:trPr>
        <w:tc>
          <w:tcPr>
            <w:tcW w:w="4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4C55CC" w14:textId="77777777" w:rsidR="00B47884" w:rsidRPr="00B47884" w:rsidRDefault="00B47884" w:rsidP="00B47884">
            <w:pPr>
              <w:jc w:val="center"/>
              <w:rPr>
                <w:rFonts w:ascii="Tahoma" w:hAnsi="Tahoma" w:cs="Tahoma"/>
                <w:color w:val="000000"/>
              </w:rPr>
            </w:pPr>
            <w:r w:rsidRPr="00B47884">
              <w:rPr>
                <w:rFonts w:ascii="Tahoma" w:hAnsi="Tahoma" w:cs="Tahoma"/>
                <w:color w:val="000000"/>
              </w:rPr>
              <w:t>4.</w:t>
            </w:r>
          </w:p>
        </w:tc>
        <w:tc>
          <w:tcPr>
            <w:tcW w:w="6584" w:type="dxa"/>
            <w:tcBorders>
              <w:top w:val="single" w:sz="4" w:space="0" w:color="auto"/>
              <w:left w:val="nil"/>
              <w:bottom w:val="single" w:sz="4" w:space="0" w:color="auto"/>
              <w:right w:val="single" w:sz="4" w:space="0" w:color="auto"/>
            </w:tcBorders>
            <w:shd w:val="clear" w:color="auto" w:fill="auto"/>
            <w:vAlign w:val="bottom"/>
            <w:hideMark/>
          </w:tcPr>
          <w:p w14:paraId="3ECD397E" w14:textId="77777777" w:rsidR="00AC504D" w:rsidRPr="00AC504D" w:rsidRDefault="00AC504D" w:rsidP="00B47884">
            <w:pPr>
              <w:rPr>
                <w:rFonts w:ascii="Tahoma" w:hAnsi="Tahoma" w:cs="Tahoma"/>
                <w:b/>
                <w:bCs/>
                <w:color w:val="000000"/>
                <w:sz w:val="8"/>
                <w:szCs w:val="8"/>
              </w:rPr>
            </w:pPr>
          </w:p>
          <w:p w14:paraId="74845C88" w14:textId="63E7A40D" w:rsidR="00B47884" w:rsidRPr="00B47884" w:rsidRDefault="00B47884" w:rsidP="00B47884">
            <w:pPr>
              <w:rPr>
                <w:rFonts w:ascii="Tahoma" w:hAnsi="Tahoma" w:cs="Tahoma"/>
                <w:b/>
                <w:bCs/>
                <w:color w:val="000000"/>
              </w:rPr>
            </w:pPr>
            <w:r w:rsidRPr="00B47884">
              <w:rPr>
                <w:rFonts w:ascii="Tahoma" w:hAnsi="Tahoma" w:cs="Tahoma"/>
                <w:b/>
                <w:bCs/>
                <w:color w:val="000000"/>
              </w:rPr>
              <w:t>Obsług</w:t>
            </w:r>
            <w:r w:rsidR="00BE15C3" w:rsidRPr="00A93093">
              <w:rPr>
                <w:rFonts w:ascii="Tahoma" w:hAnsi="Tahoma" w:cs="Tahoma"/>
                <w:b/>
                <w:bCs/>
                <w:color w:val="000000"/>
              </w:rPr>
              <w:t>ę</w:t>
            </w:r>
            <w:r w:rsidRPr="00B47884">
              <w:rPr>
                <w:rFonts w:ascii="Tahoma" w:hAnsi="Tahoma" w:cs="Tahoma"/>
                <w:b/>
                <w:bCs/>
                <w:color w:val="000000"/>
              </w:rPr>
              <w:t xml:space="preserve"> Segment Routing zgodnie z dokumentami  RFC8402 </w:t>
            </w:r>
            <w:r w:rsidR="002D440D">
              <w:rPr>
                <w:rFonts w:ascii="Tahoma" w:hAnsi="Tahoma" w:cs="Tahoma"/>
                <w:b/>
                <w:bCs/>
                <w:color w:val="000000"/>
              </w:rPr>
              <w:br/>
            </w:r>
            <w:r w:rsidRPr="00B47884">
              <w:rPr>
                <w:rFonts w:ascii="Tahoma" w:hAnsi="Tahoma" w:cs="Tahoma"/>
                <w:b/>
                <w:bCs/>
                <w:color w:val="000000"/>
              </w:rPr>
              <w:t>i RFC8986 przez router brzegowy</w:t>
            </w:r>
          </w:p>
        </w:tc>
        <w:tc>
          <w:tcPr>
            <w:tcW w:w="851" w:type="dxa"/>
            <w:tcBorders>
              <w:top w:val="nil"/>
              <w:left w:val="nil"/>
              <w:bottom w:val="single" w:sz="4" w:space="0" w:color="auto"/>
              <w:right w:val="single" w:sz="4" w:space="0" w:color="auto"/>
            </w:tcBorders>
            <w:shd w:val="clear" w:color="auto" w:fill="auto"/>
            <w:noWrap/>
            <w:vAlign w:val="bottom"/>
            <w:hideMark/>
          </w:tcPr>
          <w:p w14:paraId="14DEBD21" w14:textId="77777777" w:rsidR="00B47884" w:rsidRPr="00B47884" w:rsidRDefault="00B47884" w:rsidP="00B47884">
            <w:pPr>
              <w:rPr>
                <w:rFonts w:ascii="Tahoma" w:hAnsi="Tahoma" w:cs="Tahoma"/>
                <w:color w:val="000000"/>
              </w:rPr>
            </w:pPr>
            <w:r w:rsidRPr="00B47884">
              <w:rPr>
                <w:rFonts w:ascii="Tahoma" w:hAnsi="Tahoma" w:cs="Tahoma"/>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14:paraId="400A47DF" w14:textId="77777777" w:rsidR="00B47884" w:rsidRPr="00B47884" w:rsidRDefault="00B47884" w:rsidP="00B47884">
            <w:pPr>
              <w:rPr>
                <w:rFonts w:ascii="Tahoma" w:hAnsi="Tahoma" w:cs="Tahoma"/>
                <w:color w:val="000000"/>
              </w:rPr>
            </w:pPr>
            <w:r w:rsidRPr="00B47884">
              <w:rPr>
                <w:rFonts w:ascii="Tahoma" w:hAnsi="Tahoma" w:cs="Tahoma"/>
                <w:color w:val="000000"/>
              </w:rPr>
              <w:t> </w:t>
            </w:r>
          </w:p>
        </w:tc>
      </w:tr>
      <w:tr w:rsidR="00FC0DA9" w:rsidRPr="00B47884" w14:paraId="6140FD67" w14:textId="77777777" w:rsidTr="00DD6ED3">
        <w:trPr>
          <w:trHeight w:val="300"/>
        </w:trPr>
        <w:tc>
          <w:tcPr>
            <w:tcW w:w="411" w:type="dxa"/>
            <w:vMerge/>
            <w:tcBorders>
              <w:top w:val="nil"/>
              <w:left w:val="single" w:sz="4" w:space="0" w:color="auto"/>
              <w:bottom w:val="single" w:sz="4" w:space="0" w:color="000000"/>
              <w:right w:val="single" w:sz="4" w:space="0" w:color="auto"/>
            </w:tcBorders>
            <w:vAlign w:val="center"/>
            <w:hideMark/>
          </w:tcPr>
          <w:p w14:paraId="2F6E9CEE" w14:textId="77777777" w:rsidR="00B47884" w:rsidRPr="00B47884" w:rsidRDefault="00B47884" w:rsidP="00B47884">
            <w:pPr>
              <w:rPr>
                <w:rFonts w:ascii="Tahoma" w:hAnsi="Tahoma" w:cs="Tahoma"/>
                <w:color w:val="000000"/>
              </w:rPr>
            </w:pPr>
          </w:p>
        </w:tc>
        <w:tc>
          <w:tcPr>
            <w:tcW w:w="6584" w:type="dxa"/>
            <w:tcBorders>
              <w:top w:val="nil"/>
              <w:left w:val="nil"/>
              <w:bottom w:val="single" w:sz="4" w:space="0" w:color="auto"/>
              <w:right w:val="single" w:sz="4" w:space="0" w:color="auto"/>
            </w:tcBorders>
            <w:shd w:val="clear" w:color="auto" w:fill="auto"/>
            <w:noWrap/>
            <w:vAlign w:val="bottom"/>
            <w:hideMark/>
          </w:tcPr>
          <w:p w14:paraId="7D6940D8" w14:textId="77777777" w:rsidR="008548DE" w:rsidRDefault="008548DE" w:rsidP="00465C0A">
            <w:pPr>
              <w:rPr>
                <w:rFonts w:ascii="Tahoma" w:hAnsi="Tahoma" w:cs="Tahoma"/>
                <w:i/>
                <w:iCs/>
                <w:strike/>
                <w:color w:val="000000"/>
                <w:sz w:val="18"/>
                <w:szCs w:val="18"/>
              </w:rPr>
            </w:pPr>
          </w:p>
          <w:p w14:paraId="03C6B2AB" w14:textId="2353C0A2" w:rsidR="00B47884" w:rsidRDefault="00AD672B" w:rsidP="00465C0A">
            <w:pPr>
              <w:rPr>
                <w:rFonts w:ascii="Tahoma" w:hAnsi="Tahoma" w:cs="Tahoma"/>
                <w:i/>
                <w:iCs/>
                <w:color w:val="000000"/>
                <w:sz w:val="18"/>
                <w:szCs w:val="18"/>
              </w:rPr>
            </w:pPr>
            <w:r w:rsidRPr="00AD672B">
              <w:rPr>
                <w:rFonts w:ascii="Tahoma" w:hAnsi="Tahoma" w:cs="Tahoma"/>
                <w:i/>
                <w:iCs/>
                <w:color w:val="000000"/>
                <w:sz w:val="18"/>
                <w:szCs w:val="18"/>
              </w:rPr>
              <w:t xml:space="preserve">nazwa pliku i </w:t>
            </w:r>
            <w:r w:rsidR="00465C0A" w:rsidRPr="00AD672B">
              <w:rPr>
                <w:rFonts w:ascii="Tahoma" w:hAnsi="Tahoma" w:cs="Tahoma"/>
                <w:i/>
                <w:iCs/>
                <w:color w:val="000000"/>
                <w:sz w:val="18"/>
                <w:szCs w:val="18"/>
              </w:rPr>
              <w:t xml:space="preserve">nr strony </w:t>
            </w:r>
            <w:r w:rsidR="0051564B" w:rsidRPr="00AD672B">
              <w:rPr>
                <w:rFonts w:ascii="Tahoma" w:hAnsi="Tahoma" w:cs="Tahoma"/>
                <w:i/>
                <w:iCs/>
                <w:color w:val="000000"/>
                <w:sz w:val="18"/>
                <w:szCs w:val="18"/>
              </w:rPr>
              <w:t>dokumen</w:t>
            </w:r>
            <w:r w:rsidR="0051564B">
              <w:rPr>
                <w:rFonts w:ascii="Tahoma" w:hAnsi="Tahoma" w:cs="Tahoma"/>
                <w:i/>
                <w:iCs/>
                <w:color w:val="000000"/>
                <w:sz w:val="18"/>
                <w:szCs w:val="18"/>
              </w:rPr>
              <w:t>tacji technicznej</w:t>
            </w:r>
            <w:r w:rsidR="0051564B" w:rsidRPr="00AD672B">
              <w:rPr>
                <w:rFonts w:ascii="Tahoma" w:hAnsi="Tahoma" w:cs="Tahoma"/>
                <w:i/>
                <w:iCs/>
                <w:color w:val="000000"/>
                <w:sz w:val="18"/>
                <w:szCs w:val="18"/>
              </w:rPr>
              <w:t xml:space="preserve"> </w:t>
            </w:r>
            <w:r w:rsidR="00465C0A" w:rsidRPr="00AD672B">
              <w:rPr>
                <w:rFonts w:ascii="Tahoma" w:hAnsi="Tahoma" w:cs="Tahoma"/>
                <w:i/>
                <w:iCs/>
                <w:color w:val="000000"/>
                <w:sz w:val="18"/>
                <w:szCs w:val="18"/>
              </w:rPr>
              <w:t>pdf</w:t>
            </w:r>
            <w:r w:rsidR="001435A8">
              <w:rPr>
                <w:rFonts w:ascii="Tahoma" w:hAnsi="Tahoma" w:cs="Tahoma"/>
                <w:i/>
                <w:iCs/>
                <w:color w:val="000000"/>
                <w:sz w:val="18"/>
                <w:szCs w:val="18"/>
              </w:rPr>
              <w:t xml:space="preserve"> </w:t>
            </w:r>
            <w:r w:rsidR="001435A8" w:rsidRPr="001435A8">
              <w:rPr>
                <w:rFonts w:ascii="Tahoma" w:hAnsi="Tahoma" w:cs="Tahoma"/>
                <w:i/>
                <w:iCs/>
                <w:color w:val="000000"/>
                <w:sz w:val="18"/>
                <w:szCs w:val="18"/>
                <w:vertAlign w:val="superscript"/>
              </w:rPr>
              <w:t>1)</w:t>
            </w:r>
            <w:r w:rsidR="00465C0A" w:rsidRPr="00AD672B">
              <w:rPr>
                <w:rFonts w:ascii="Tahoma" w:hAnsi="Tahoma" w:cs="Tahoma"/>
                <w:i/>
                <w:iCs/>
                <w:color w:val="000000"/>
                <w:sz w:val="18"/>
                <w:szCs w:val="18"/>
              </w:rPr>
              <w:t>: …………</w:t>
            </w:r>
          </w:p>
          <w:p w14:paraId="5540B018" w14:textId="77777777" w:rsidR="00077B7B" w:rsidRPr="00077B7B" w:rsidRDefault="00077B7B" w:rsidP="00465C0A">
            <w:pPr>
              <w:rPr>
                <w:rFonts w:ascii="Tahoma" w:hAnsi="Tahoma" w:cs="Tahoma"/>
                <w:i/>
                <w:iCs/>
                <w:color w:val="000000"/>
                <w:sz w:val="8"/>
                <w:szCs w:val="8"/>
              </w:rPr>
            </w:pPr>
          </w:p>
          <w:p w14:paraId="41872A15" w14:textId="63920C4A" w:rsidR="00AC504D" w:rsidRPr="00B47884" w:rsidRDefault="00AC504D" w:rsidP="00465C0A">
            <w:pPr>
              <w:rPr>
                <w:rFonts w:ascii="Tahoma" w:hAnsi="Tahoma" w:cs="Tahoma"/>
                <w:i/>
                <w:iCs/>
                <w:color w:val="000000"/>
                <w:sz w:val="8"/>
                <w:szCs w:val="8"/>
              </w:rPr>
            </w:pP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663660" w14:textId="77777777" w:rsidR="00B47884" w:rsidRPr="00B47884" w:rsidRDefault="00B47884" w:rsidP="00B47884">
            <w:pPr>
              <w:jc w:val="center"/>
              <w:rPr>
                <w:rFonts w:ascii="Tahoma" w:hAnsi="Tahoma" w:cs="Tahoma"/>
                <w:color w:val="000000"/>
              </w:rPr>
            </w:pPr>
            <w:r w:rsidRPr="00B47884">
              <w:rPr>
                <w:rFonts w:ascii="Tahoma" w:hAnsi="Tahoma" w:cs="Tahoma"/>
                <w:color w:val="000000"/>
              </w:rPr>
              <w:t> </w:t>
            </w:r>
          </w:p>
        </w:tc>
      </w:tr>
    </w:tbl>
    <w:p w14:paraId="6B70D695" w14:textId="6A60833B" w:rsidR="00BB13D2" w:rsidRPr="00BB13D2" w:rsidRDefault="00BB13D2" w:rsidP="00000D16">
      <w:pPr>
        <w:jc w:val="both"/>
        <w:rPr>
          <w:rFonts w:ascii="Tahoma" w:hAnsi="Tahoma" w:cs="Tahoma"/>
          <w:sz w:val="16"/>
          <w:szCs w:val="16"/>
          <w:u w:val="single"/>
        </w:rPr>
      </w:pPr>
    </w:p>
    <w:p w14:paraId="65CF5770" w14:textId="2CDFBBC8" w:rsidR="00B95CFE" w:rsidRPr="00294D69" w:rsidRDefault="00BB13D2" w:rsidP="00294D69">
      <w:pPr>
        <w:ind w:left="567"/>
        <w:jc w:val="both"/>
        <w:rPr>
          <w:rFonts w:ascii="Tahoma" w:hAnsi="Tahoma" w:cs="Tahoma"/>
          <w:sz w:val="16"/>
          <w:szCs w:val="16"/>
          <w:u w:val="single"/>
        </w:rPr>
      </w:pPr>
      <w:r w:rsidRPr="00BB13D2">
        <w:rPr>
          <w:rFonts w:ascii="Tahoma" w:hAnsi="Tahoma" w:cs="Tahoma"/>
          <w:sz w:val="16"/>
          <w:szCs w:val="16"/>
          <w:u w:val="single"/>
        </w:rPr>
        <w:t xml:space="preserve">Uwaga: </w:t>
      </w:r>
    </w:p>
    <w:p w14:paraId="060E8CD6" w14:textId="3477D48C" w:rsidR="002A436B" w:rsidRDefault="00D51609" w:rsidP="00B95CFE">
      <w:pPr>
        <w:ind w:left="851" w:hanging="284"/>
        <w:jc w:val="both"/>
        <w:rPr>
          <w:rFonts w:ascii="Tahoma" w:hAnsi="Tahoma" w:cs="Tahoma"/>
          <w:sz w:val="16"/>
          <w:szCs w:val="16"/>
        </w:rPr>
      </w:pPr>
      <w:r>
        <w:rPr>
          <w:rFonts w:ascii="Tahoma" w:hAnsi="Tahoma" w:cs="Tahoma"/>
          <w:sz w:val="16"/>
          <w:szCs w:val="16"/>
        </w:rPr>
        <w:t>1)</w:t>
      </w:r>
      <w:r w:rsidR="002A436B">
        <w:rPr>
          <w:rFonts w:ascii="Tahoma" w:hAnsi="Tahoma" w:cs="Tahoma"/>
          <w:sz w:val="16"/>
          <w:szCs w:val="16"/>
        </w:rPr>
        <w:t xml:space="preserve">   </w:t>
      </w:r>
      <w:r w:rsidR="006A738F">
        <w:rPr>
          <w:rFonts w:ascii="Tahoma" w:hAnsi="Tahoma" w:cs="Tahoma"/>
          <w:sz w:val="16"/>
          <w:szCs w:val="16"/>
        </w:rPr>
        <w:t xml:space="preserve">Należy </w:t>
      </w:r>
      <w:r w:rsidR="00B33145" w:rsidRPr="00B33145">
        <w:rPr>
          <w:rFonts w:ascii="Tahoma" w:hAnsi="Tahoma" w:cs="Tahoma"/>
          <w:sz w:val="16"/>
          <w:szCs w:val="16"/>
        </w:rPr>
        <w:t>do oferty dołączyć plik pdf z dokumentacją techniczną prod</w:t>
      </w:r>
      <w:r w:rsidR="00161E9F">
        <w:rPr>
          <w:rFonts w:ascii="Tahoma" w:hAnsi="Tahoma" w:cs="Tahoma"/>
          <w:sz w:val="16"/>
          <w:szCs w:val="16"/>
        </w:rPr>
        <w:t>u</w:t>
      </w:r>
      <w:r w:rsidR="00B33145" w:rsidRPr="00B33145">
        <w:rPr>
          <w:rFonts w:ascii="Tahoma" w:hAnsi="Tahoma" w:cs="Tahoma"/>
          <w:sz w:val="16"/>
          <w:szCs w:val="16"/>
        </w:rPr>
        <w:t>centa</w:t>
      </w:r>
      <w:r w:rsidR="00B2636F">
        <w:rPr>
          <w:rFonts w:ascii="Tahoma" w:hAnsi="Tahoma" w:cs="Tahoma"/>
          <w:sz w:val="16"/>
          <w:szCs w:val="16"/>
        </w:rPr>
        <w:t xml:space="preserve"> lub informację ze strony internetowej (np. w postaci zrzutu ekranu)</w:t>
      </w:r>
      <w:r w:rsidR="00B33145" w:rsidRPr="00B33145">
        <w:rPr>
          <w:rFonts w:ascii="Tahoma" w:hAnsi="Tahoma" w:cs="Tahoma"/>
          <w:sz w:val="16"/>
          <w:szCs w:val="16"/>
        </w:rPr>
        <w:t>, za</w:t>
      </w:r>
      <w:r w:rsidR="006A738F">
        <w:rPr>
          <w:rFonts w:ascii="Tahoma" w:hAnsi="Tahoma" w:cs="Tahoma"/>
          <w:sz w:val="16"/>
          <w:szCs w:val="16"/>
        </w:rPr>
        <w:t>ś w powyżej tabeli</w:t>
      </w:r>
      <w:r w:rsidR="00B33145" w:rsidRPr="00B33145">
        <w:rPr>
          <w:rFonts w:ascii="Tahoma" w:hAnsi="Tahoma" w:cs="Tahoma"/>
          <w:sz w:val="16"/>
          <w:szCs w:val="16"/>
        </w:rPr>
        <w:t xml:space="preserve"> podać</w:t>
      </w:r>
      <w:r w:rsidR="00AD672B" w:rsidRPr="00AD672B">
        <w:t xml:space="preserve"> </w:t>
      </w:r>
      <w:r w:rsidR="00AD672B" w:rsidRPr="00AD672B">
        <w:rPr>
          <w:rFonts w:ascii="Tahoma" w:hAnsi="Tahoma" w:cs="Tahoma"/>
          <w:sz w:val="16"/>
          <w:szCs w:val="16"/>
        </w:rPr>
        <w:t>nazwę pliku i nr strony, gdzie dana funkcjonalność dla oferowanego sprzętu jest opisana</w:t>
      </w:r>
      <w:r w:rsidR="00AD672B">
        <w:rPr>
          <w:rFonts w:ascii="Tahoma" w:hAnsi="Tahoma" w:cs="Tahoma"/>
          <w:sz w:val="16"/>
          <w:szCs w:val="16"/>
        </w:rPr>
        <w:t>.</w:t>
      </w:r>
    </w:p>
    <w:p w14:paraId="6A68E759" w14:textId="26B1B04D" w:rsidR="00F9271C" w:rsidRDefault="000C0CC6" w:rsidP="000C0CC6">
      <w:pPr>
        <w:ind w:left="851" w:hanging="284"/>
        <w:jc w:val="both"/>
        <w:rPr>
          <w:rFonts w:ascii="Tahoma" w:hAnsi="Tahoma" w:cs="Tahoma"/>
          <w:sz w:val="16"/>
          <w:szCs w:val="16"/>
        </w:rPr>
      </w:pPr>
      <w:r>
        <w:rPr>
          <w:rFonts w:ascii="Tahoma" w:hAnsi="Tahoma" w:cs="Tahoma"/>
          <w:sz w:val="16"/>
          <w:szCs w:val="16"/>
        </w:rPr>
        <w:t xml:space="preserve">      W</w:t>
      </w:r>
      <w:r w:rsidRPr="000C0CC6">
        <w:rPr>
          <w:rFonts w:ascii="Tahoma" w:hAnsi="Tahoma" w:cs="Tahoma"/>
          <w:sz w:val="16"/>
          <w:szCs w:val="16"/>
        </w:rPr>
        <w:t xml:space="preserve"> przypadku, gdy nie zostanie to dopełnione (np. zostanie załączona całościowa dokumentacja bez wskazań) Zamawiający nie przyzna punktów w</w:t>
      </w:r>
      <w:r w:rsidR="00F9271C" w:rsidRPr="00F9271C">
        <w:rPr>
          <w:rFonts w:ascii="Tahoma" w:hAnsi="Tahoma" w:cs="Tahoma"/>
          <w:sz w:val="16"/>
          <w:szCs w:val="16"/>
        </w:rPr>
        <w:t xml:space="preserve"> poszczególnym kryterium oceny ofert.</w:t>
      </w:r>
    </w:p>
    <w:p w14:paraId="5B06F6F8" w14:textId="01C31163" w:rsidR="000C0CC6" w:rsidRDefault="000C0CC6" w:rsidP="000C0CC6">
      <w:pPr>
        <w:ind w:left="851" w:hanging="284"/>
        <w:jc w:val="both"/>
        <w:rPr>
          <w:rFonts w:ascii="Tahoma" w:hAnsi="Tahoma" w:cs="Tahoma"/>
          <w:sz w:val="16"/>
          <w:szCs w:val="16"/>
        </w:rPr>
      </w:pPr>
      <w:r>
        <w:rPr>
          <w:rFonts w:ascii="Tahoma" w:hAnsi="Tahoma" w:cs="Tahoma"/>
          <w:sz w:val="16"/>
          <w:szCs w:val="16"/>
        </w:rPr>
        <w:t xml:space="preserve">      </w:t>
      </w:r>
      <w:r w:rsidRPr="000C0CC6">
        <w:rPr>
          <w:rFonts w:ascii="Tahoma" w:hAnsi="Tahoma" w:cs="Tahoma"/>
          <w:sz w:val="16"/>
          <w:szCs w:val="16"/>
        </w:rPr>
        <w:t>W przypadku nie dołączenia dokumentacji</w:t>
      </w:r>
      <w:r w:rsidR="005E408B">
        <w:rPr>
          <w:rFonts w:ascii="Tahoma" w:hAnsi="Tahoma" w:cs="Tahoma"/>
          <w:sz w:val="16"/>
          <w:szCs w:val="16"/>
        </w:rPr>
        <w:t xml:space="preserve"> technicznej</w:t>
      </w:r>
      <w:r w:rsidR="00670B2C">
        <w:rPr>
          <w:rFonts w:ascii="Tahoma" w:hAnsi="Tahoma" w:cs="Tahoma"/>
          <w:sz w:val="16"/>
          <w:szCs w:val="16"/>
        </w:rPr>
        <w:t xml:space="preserve"> </w:t>
      </w:r>
      <w:r w:rsidRPr="000C0CC6">
        <w:rPr>
          <w:rFonts w:ascii="Tahoma" w:hAnsi="Tahoma" w:cs="Tahoma"/>
          <w:sz w:val="16"/>
          <w:szCs w:val="16"/>
        </w:rPr>
        <w:t xml:space="preserve">Zamawiający nie przyzna punktów w </w:t>
      </w:r>
      <w:r w:rsidR="00353336">
        <w:rPr>
          <w:rFonts w:ascii="Tahoma" w:hAnsi="Tahoma" w:cs="Tahoma"/>
          <w:sz w:val="16"/>
          <w:szCs w:val="16"/>
        </w:rPr>
        <w:t xml:space="preserve">powyższych </w:t>
      </w:r>
      <w:r w:rsidRPr="000C0CC6">
        <w:rPr>
          <w:rFonts w:ascii="Tahoma" w:hAnsi="Tahoma" w:cs="Tahoma"/>
          <w:sz w:val="16"/>
          <w:szCs w:val="16"/>
        </w:rPr>
        <w:t>kryteriach.</w:t>
      </w:r>
    </w:p>
    <w:p w14:paraId="52B4BD57" w14:textId="295E8C61" w:rsidR="00A2753D" w:rsidRDefault="00A2753D" w:rsidP="000C0CC6">
      <w:pPr>
        <w:ind w:left="851" w:hanging="284"/>
        <w:jc w:val="both"/>
        <w:rPr>
          <w:rFonts w:ascii="Tahoma" w:hAnsi="Tahoma" w:cs="Tahoma"/>
          <w:sz w:val="16"/>
          <w:szCs w:val="16"/>
        </w:rPr>
      </w:pPr>
      <w:r>
        <w:rPr>
          <w:rFonts w:ascii="Tahoma" w:hAnsi="Tahoma" w:cs="Tahoma"/>
          <w:sz w:val="16"/>
          <w:szCs w:val="16"/>
        </w:rPr>
        <w:t xml:space="preserve">      Dokumentacja techniczna na potwierdzenie ww. funkcjonalności nie podlega uzupełnieniu.</w:t>
      </w:r>
    </w:p>
    <w:p w14:paraId="5A591B1E" w14:textId="77777777" w:rsidR="000C0CC6" w:rsidRPr="000C0CC6" w:rsidRDefault="000C0CC6" w:rsidP="000C0CC6">
      <w:pPr>
        <w:ind w:left="851" w:hanging="284"/>
        <w:jc w:val="both"/>
        <w:rPr>
          <w:rFonts w:ascii="Tahoma" w:hAnsi="Tahoma" w:cs="Tahoma"/>
          <w:sz w:val="4"/>
          <w:szCs w:val="4"/>
        </w:rPr>
      </w:pPr>
    </w:p>
    <w:p w14:paraId="40A76CEC" w14:textId="63194C23" w:rsidR="00294D69" w:rsidRDefault="00D51609" w:rsidP="00B95CFE">
      <w:pPr>
        <w:ind w:left="851" w:hanging="284"/>
        <w:jc w:val="both"/>
        <w:rPr>
          <w:rFonts w:ascii="Tahoma" w:hAnsi="Tahoma" w:cs="Tahoma"/>
          <w:sz w:val="16"/>
          <w:szCs w:val="16"/>
        </w:rPr>
      </w:pPr>
      <w:r>
        <w:rPr>
          <w:rFonts w:ascii="Tahoma" w:hAnsi="Tahoma" w:cs="Tahoma"/>
          <w:sz w:val="16"/>
          <w:szCs w:val="16"/>
        </w:rPr>
        <w:t>2)</w:t>
      </w:r>
      <w:r w:rsidR="00294D69">
        <w:rPr>
          <w:rFonts w:ascii="Tahoma" w:hAnsi="Tahoma" w:cs="Tahoma"/>
          <w:sz w:val="16"/>
          <w:szCs w:val="16"/>
        </w:rPr>
        <w:t xml:space="preserve"> </w:t>
      </w:r>
      <w:r w:rsidR="00EC288F">
        <w:rPr>
          <w:rFonts w:ascii="Tahoma" w:hAnsi="Tahoma" w:cs="Tahoma"/>
          <w:sz w:val="16"/>
          <w:szCs w:val="16"/>
        </w:rPr>
        <w:t xml:space="preserve"> </w:t>
      </w:r>
      <w:r w:rsidR="00294D69" w:rsidRPr="00294D69">
        <w:rPr>
          <w:rFonts w:ascii="Tahoma" w:hAnsi="Tahoma" w:cs="Tahoma"/>
          <w:sz w:val="16"/>
          <w:szCs w:val="16"/>
        </w:rPr>
        <w:t>W przypadku, gdy Wykonawca nie zaznaczy żadnej odpowiedzi</w:t>
      </w:r>
      <w:r w:rsidR="006232AB">
        <w:rPr>
          <w:rFonts w:ascii="Tahoma" w:hAnsi="Tahoma" w:cs="Tahoma"/>
          <w:sz w:val="16"/>
          <w:szCs w:val="16"/>
        </w:rPr>
        <w:t xml:space="preserve"> (TAK lub NIE)</w:t>
      </w:r>
      <w:r w:rsidR="00294D69" w:rsidRPr="00294D69">
        <w:rPr>
          <w:rFonts w:ascii="Tahoma" w:hAnsi="Tahoma" w:cs="Tahoma"/>
          <w:sz w:val="16"/>
          <w:szCs w:val="16"/>
        </w:rPr>
        <w:t xml:space="preserve">, Zamawiający </w:t>
      </w:r>
      <w:r w:rsidR="00EC288F" w:rsidRPr="00EC288F">
        <w:rPr>
          <w:rFonts w:ascii="Tahoma" w:hAnsi="Tahoma" w:cs="Tahoma"/>
          <w:sz w:val="16"/>
          <w:szCs w:val="16"/>
        </w:rPr>
        <w:t xml:space="preserve">nie przyzna punktów </w:t>
      </w:r>
      <w:r w:rsidR="00294D69" w:rsidRPr="00294D69">
        <w:rPr>
          <w:rFonts w:ascii="Tahoma" w:hAnsi="Tahoma" w:cs="Tahoma"/>
          <w:sz w:val="16"/>
          <w:szCs w:val="16"/>
        </w:rPr>
        <w:t>w poszczególnym kryterium oceny ofert</w:t>
      </w:r>
      <w:r w:rsidR="00F9271C">
        <w:rPr>
          <w:rFonts w:ascii="Tahoma" w:hAnsi="Tahoma" w:cs="Tahoma"/>
          <w:sz w:val="16"/>
          <w:szCs w:val="16"/>
        </w:rPr>
        <w:t>.</w:t>
      </w:r>
    </w:p>
    <w:p w14:paraId="7D8F010A" w14:textId="77777777" w:rsidR="00294D69" w:rsidRDefault="00294D69" w:rsidP="00B95CFE">
      <w:pPr>
        <w:ind w:left="851" w:hanging="284"/>
        <w:jc w:val="both"/>
        <w:rPr>
          <w:rFonts w:ascii="Tahoma" w:hAnsi="Tahoma" w:cs="Tahoma"/>
          <w:sz w:val="16"/>
          <w:szCs w:val="16"/>
        </w:rPr>
      </w:pPr>
    </w:p>
    <w:p w14:paraId="27DF0E5E" w14:textId="6B521DC8" w:rsidR="00930436" w:rsidRPr="00930436" w:rsidRDefault="00930436" w:rsidP="00485CB9">
      <w:pPr>
        <w:numPr>
          <w:ilvl w:val="0"/>
          <w:numId w:val="44"/>
        </w:numPr>
        <w:tabs>
          <w:tab w:val="clear" w:pos="720"/>
          <w:tab w:val="num" w:pos="426"/>
        </w:tabs>
        <w:ind w:left="426" w:hanging="426"/>
        <w:jc w:val="both"/>
        <w:rPr>
          <w:rFonts w:ascii="Tahoma" w:hAnsi="Tahoma" w:cs="Tahoma"/>
          <w:bCs/>
        </w:rPr>
      </w:pPr>
      <w:r w:rsidRPr="00930436">
        <w:rPr>
          <w:rFonts w:ascii="Tahoma" w:hAnsi="Tahoma" w:cs="Tahoma"/>
          <w:bCs/>
        </w:rPr>
        <w:t>Oświadczamy, że udzielimy Zamawiającemu 36-miesięcznej gwarancji na dostarczony sprzęt</w:t>
      </w:r>
      <w:r w:rsidR="00485CB9" w:rsidRPr="00485CB9">
        <w:t xml:space="preserve"> </w:t>
      </w:r>
      <w:r w:rsidR="00485CB9" w:rsidRPr="00485CB9">
        <w:rPr>
          <w:rFonts w:ascii="Tahoma" w:hAnsi="Tahoma" w:cs="Tahoma"/>
          <w:bCs/>
        </w:rPr>
        <w:t>od dnia podpisania protokołu odbioru końcowego</w:t>
      </w:r>
      <w:r w:rsidRPr="00930436">
        <w:rPr>
          <w:rFonts w:ascii="Tahoma" w:hAnsi="Tahoma" w:cs="Tahoma"/>
          <w:bCs/>
        </w:rPr>
        <w:t>.</w:t>
      </w:r>
    </w:p>
    <w:p w14:paraId="44296E88" w14:textId="77777777" w:rsidR="00930436" w:rsidRDefault="00930436" w:rsidP="00D163C7">
      <w:pPr>
        <w:jc w:val="both"/>
        <w:rPr>
          <w:rFonts w:ascii="Tahoma" w:hAnsi="Tahoma" w:cs="Tahoma"/>
          <w:bCs/>
        </w:rPr>
      </w:pPr>
    </w:p>
    <w:p w14:paraId="4E33EE39" w14:textId="76D428AD" w:rsidR="006922F2" w:rsidRPr="006922F2" w:rsidRDefault="006922F2">
      <w:pPr>
        <w:numPr>
          <w:ilvl w:val="0"/>
          <w:numId w:val="44"/>
        </w:numPr>
        <w:tabs>
          <w:tab w:val="num" w:pos="426"/>
        </w:tabs>
        <w:ind w:left="426" w:hanging="426"/>
        <w:jc w:val="both"/>
        <w:rPr>
          <w:rFonts w:ascii="Tahoma" w:hAnsi="Tahoma" w:cs="Tahoma"/>
          <w:bCs/>
        </w:rPr>
      </w:pPr>
      <w:r w:rsidRPr="006922F2">
        <w:rPr>
          <w:rFonts w:ascii="Tahoma" w:hAnsi="Tahoma" w:cs="Tahoma"/>
          <w:bCs/>
        </w:rPr>
        <w:t>Oświadczamy, że zawarte w warunkach umownych Specyfikacji Warunków Zamówienia zaproponowane przez Zamawiającego warunki płatności zostały przez nas zaakceptowane.</w:t>
      </w:r>
    </w:p>
    <w:p w14:paraId="16DB5996" w14:textId="77777777" w:rsidR="00D87BEA" w:rsidRDefault="00D87BEA" w:rsidP="007E514B">
      <w:pPr>
        <w:rPr>
          <w:rFonts w:ascii="Tahoma" w:hAnsi="Tahoma" w:cs="Tahoma"/>
          <w:szCs w:val="10"/>
        </w:rPr>
      </w:pPr>
    </w:p>
    <w:p w14:paraId="6EB3B919" w14:textId="77777777" w:rsidR="006922F2" w:rsidRPr="006922F2" w:rsidRDefault="006922F2">
      <w:pPr>
        <w:numPr>
          <w:ilvl w:val="0"/>
          <w:numId w:val="44"/>
        </w:numPr>
        <w:tabs>
          <w:tab w:val="left" w:pos="426"/>
        </w:tabs>
        <w:ind w:hanging="720"/>
        <w:rPr>
          <w:rFonts w:ascii="Tahoma" w:hAnsi="Tahoma" w:cs="Tahoma"/>
          <w:b/>
        </w:rPr>
      </w:pPr>
      <w:r w:rsidRPr="006922F2">
        <w:rPr>
          <w:rFonts w:ascii="Tahoma" w:hAnsi="Tahoma" w:cs="Tahoma"/>
        </w:rPr>
        <w:t>Następujące</w:t>
      </w:r>
      <w:r w:rsidRPr="006922F2">
        <w:rPr>
          <w:rFonts w:ascii="Tahoma" w:hAnsi="Tahoma" w:cs="Tahoma"/>
          <w:b/>
        </w:rPr>
        <w:t xml:space="preserve"> </w:t>
      </w:r>
      <w:r w:rsidRPr="006922F2">
        <w:rPr>
          <w:rFonts w:ascii="Tahoma" w:hAnsi="Tahoma" w:cs="Tahoma"/>
          <w:bCs/>
        </w:rPr>
        <w:t>części niniejszego zamówienia zamierzamy powierzyć podwykonawcom: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962"/>
        <w:gridCol w:w="4010"/>
      </w:tblGrid>
      <w:tr w:rsidR="006922F2" w:rsidRPr="006922F2" w14:paraId="52AB5C72" w14:textId="77777777">
        <w:trPr>
          <w:trHeight w:val="312"/>
        </w:trPr>
        <w:tc>
          <w:tcPr>
            <w:tcW w:w="559" w:type="dxa"/>
            <w:vAlign w:val="center"/>
          </w:tcPr>
          <w:p w14:paraId="7FD0E033"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L.p.</w:t>
            </w:r>
          </w:p>
        </w:tc>
        <w:tc>
          <w:tcPr>
            <w:tcW w:w="4082" w:type="dxa"/>
            <w:vAlign w:val="center"/>
          </w:tcPr>
          <w:p w14:paraId="0B3608EE"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Nazwa części zamówienia</w:t>
            </w:r>
          </w:p>
        </w:tc>
        <w:tc>
          <w:tcPr>
            <w:tcW w:w="4114" w:type="dxa"/>
            <w:vAlign w:val="center"/>
          </w:tcPr>
          <w:p w14:paraId="33014470"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Nazwy ewentualnych podwykonawców (jeżeli są już znani)</w:t>
            </w:r>
          </w:p>
        </w:tc>
      </w:tr>
      <w:tr w:rsidR="006922F2" w:rsidRPr="006922F2" w14:paraId="5608BA23" w14:textId="77777777">
        <w:trPr>
          <w:trHeight w:val="317"/>
        </w:trPr>
        <w:tc>
          <w:tcPr>
            <w:tcW w:w="559" w:type="dxa"/>
          </w:tcPr>
          <w:p w14:paraId="13066080" w14:textId="77777777" w:rsidR="006922F2" w:rsidRPr="006922F2" w:rsidRDefault="006922F2" w:rsidP="006922F2">
            <w:pPr>
              <w:rPr>
                <w:rFonts w:ascii="Tahoma" w:hAnsi="Tahoma" w:cs="Tahoma"/>
                <w:sz w:val="18"/>
                <w:szCs w:val="18"/>
              </w:rPr>
            </w:pPr>
          </w:p>
        </w:tc>
        <w:tc>
          <w:tcPr>
            <w:tcW w:w="4082" w:type="dxa"/>
          </w:tcPr>
          <w:p w14:paraId="76B0D53B" w14:textId="77777777" w:rsidR="006922F2" w:rsidRPr="006922F2" w:rsidRDefault="006922F2" w:rsidP="006922F2">
            <w:pPr>
              <w:rPr>
                <w:rFonts w:ascii="Tahoma" w:hAnsi="Tahoma" w:cs="Tahoma"/>
                <w:sz w:val="18"/>
                <w:szCs w:val="18"/>
              </w:rPr>
            </w:pPr>
          </w:p>
        </w:tc>
        <w:tc>
          <w:tcPr>
            <w:tcW w:w="4114" w:type="dxa"/>
          </w:tcPr>
          <w:p w14:paraId="78F12441" w14:textId="77777777" w:rsidR="006922F2" w:rsidRPr="006922F2" w:rsidRDefault="006922F2" w:rsidP="006922F2">
            <w:pPr>
              <w:rPr>
                <w:rFonts w:ascii="Tahoma" w:hAnsi="Tahoma" w:cs="Tahoma"/>
                <w:sz w:val="18"/>
                <w:szCs w:val="18"/>
              </w:rPr>
            </w:pPr>
          </w:p>
        </w:tc>
      </w:tr>
      <w:tr w:rsidR="006922F2" w:rsidRPr="006922F2" w14:paraId="795528EC" w14:textId="77777777">
        <w:trPr>
          <w:trHeight w:val="280"/>
        </w:trPr>
        <w:tc>
          <w:tcPr>
            <w:tcW w:w="559" w:type="dxa"/>
          </w:tcPr>
          <w:p w14:paraId="27D9B98B" w14:textId="77777777" w:rsidR="006922F2" w:rsidRPr="006922F2" w:rsidRDefault="006922F2" w:rsidP="006922F2">
            <w:pPr>
              <w:rPr>
                <w:rFonts w:ascii="Tahoma" w:hAnsi="Tahoma" w:cs="Tahoma"/>
                <w:sz w:val="18"/>
                <w:szCs w:val="18"/>
              </w:rPr>
            </w:pPr>
          </w:p>
        </w:tc>
        <w:tc>
          <w:tcPr>
            <w:tcW w:w="4082" w:type="dxa"/>
          </w:tcPr>
          <w:p w14:paraId="66AFC164" w14:textId="77777777" w:rsidR="006922F2" w:rsidRPr="006922F2" w:rsidRDefault="006922F2" w:rsidP="006922F2">
            <w:pPr>
              <w:rPr>
                <w:rFonts w:ascii="Tahoma" w:hAnsi="Tahoma" w:cs="Tahoma"/>
                <w:sz w:val="18"/>
                <w:szCs w:val="18"/>
              </w:rPr>
            </w:pPr>
          </w:p>
        </w:tc>
        <w:tc>
          <w:tcPr>
            <w:tcW w:w="4114" w:type="dxa"/>
          </w:tcPr>
          <w:p w14:paraId="7F9B067F" w14:textId="77777777" w:rsidR="006922F2" w:rsidRPr="006922F2" w:rsidRDefault="006922F2" w:rsidP="006922F2">
            <w:pPr>
              <w:rPr>
                <w:rFonts w:ascii="Tahoma" w:hAnsi="Tahoma" w:cs="Tahoma"/>
                <w:sz w:val="18"/>
                <w:szCs w:val="18"/>
              </w:rPr>
            </w:pPr>
          </w:p>
        </w:tc>
      </w:tr>
    </w:tbl>
    <w:p w14:paraId="530FF06D" w14:textId="77777777" w:rsidR="006922F2" w:rsidRPr="006922F2" w:rsidRDefault="006922F2" w:rsidP="006922F2">
      <w:pPr>
        <w:rPr>
          <w:rFonts w:ascii="Tahoma" w:hAnsi="Tahoma" w:cs="Tahoma"/>
          <w:b/>
          <w:color w:val="FF0000"/>
        </w:rPr>
      </w:pPr>
    </w:p>
    <w:p w14:paraId="258767D5" w14:textId="77777777" w:rsidR="006922F2" w:rsidRPr="006922F2" w:rsidRDefault="006922F2">
      <w:pPr>
        <w:numPr>
          <w:ilvl w:val="0"/>
          <w:numId w:val="44"/>
        </w:numPr>
        <w:tabs>
          <w:tab w:val="num" w:pos="426"/>
        </w:tabs>
        <w:ind w:left="426" w:hanging="426"/>
        <w:jc w:val="both"/>
        <w:rPr>
          <w:rFonts w:ascii="Tahoma" w:hAnsi="Tahoma" w:cs="Tahoma"/>
          <w:bCs/>
        </w:rPr>
      </w:pPr>
      <w:r w:rsidRPr="006922F2">
        <w:rPr>
          <w:rFonts w:ascii="Tahoma" w:hAnsi="Tahoma" w:cs="Tahoma"/>
          <w:bCs/>
        </w:rPr>
        <w:t>Oświadczamy, że zawarty w Specyfikacji Warunków Zamówienia projekt Umowy został przez nas zaakceptowany i zobowiązujemy się w przypadku wybrania naszej oferty do zawarcia umowy na wyżej wymienionych warunkach w miejscu i terminie wyznaczonym przez Zamawiającego.</w:t>
      </w:r>
    </w:p>
    <w:p w14:paraId="56A70EE0" w14:textId="77777777" w:rsidR="006922F2" w:rsidRPr="006922F2" w:rsidRDefault="006922F2" w:rsidP="006922F2">
      <w:pPr>
        <w:rPr>
          <w:rFonts w:ascii="Tahoma" w:hAnsi="Tahoma" w:cs="Tahoma"/>
        </w:rPr>
      </w:pPr>
    </w:p>
    <w:p w14:paraId="61F27F90" w14:textId="77777777" w:rsidR="006922F2" w:rsidRPr="006922F2" w:rsidRDefault="006922F2">
      <w:pPr>
        <w:numPr>
          <w:ilvl w:val="0"/>
          <w:numId w:val="44"/>
        </w:numPr>
        <w:tabs>
          <w:tab w:val="left" w:pos="426"/>
        </w:tabs>
        <w:ind w:left="426" w:hanging="426"/>
        <w:jc w:val="both"/>
        <w:rPr>
          <w:rFonts w:ascii="Tahoma" w:hAnsi="Tahoma" w:cs="Tahoma"/>
        </w:rPr>
      </w:pPr>
      <w:r w:rsidRPr="006922F2">
        <w:rPr>
          <w:rFonts w:ascii="Tahoma" w:hAnsi="Tahoma" w:cs="Tahoma"/>
        </w:rPr>
        <w:t>Oświadczamy, że zapoznaliśmy się ze Specyfikacją Warunków Zamówienia i nie wnosimy do niej zastrzeżeń oraz zdobyliśmy konieczne informacje do przygotowania oferty.</w:t>
      </w:r>
    </w:p>
    <w:p w14:paraId="2F14AF80" w14:textId="77777777" w:rsidR="006922F2" w:rsidRPr="006922F2" w:rsidRDefault="006922F2" w:rsidP="006922F2">
      <w:pPr>
        <w:ind w:left="360"/>
        <w:jc w:val="both"/>
        <w:rPr>
          <w:rFonts w:ascii="Tahoma" w:hAnsi="Tahoma" w:cs="Tahoma"/>
          <w:bCs/>
          <w:color w:val="FF0000"/>
        </w:rPr>
      </w:pPr>
    </w:p>
    <w:p w14:paraId="479D8276" w14:textId="4EF561E0" w:rsidR="006922F2" w:rsidRPr="00CB263B" w:rsidRDefault="006922F2">
      <w:pPr>
        <w:numPr>
          <w:ilvl w:val="0"/>
          <w:numId w:val="44"/>
        </w:numPr>
        <w:tabs>
          <w:tab w:val="num" w:pos="426"/>
        </w:tabs>
        <w:ind w:left="426" w:hanging="426"/>
        <w:rPr>
          <w:rFonts w:ascii="Tahoma" w:hAnsi="Tahoma" w:cs="Tahoma"/>
          <w:color w:val="0070C0"/>
        </w:rPr>
      </w:pPr>
      <w:r w:rsidRPr="006922F2">
        <w:rPr>
          <w:rFonts w:ascii="Tahoma" w:hAnsi="Tahoma" w:cs="Tahoma"/>
        </w:rPr>
        <w:t xml:space="preserve">Oświadczamy, że zobowiązujemy się w przypadku uzyskania zamówienia i realizacji </w:t>
      </w:r>
      <w:r w:rsidR="00D87BEA">
        <w:rPr>
          <w:rFonts w:ascii="Tahoma" w:hAnsi="Tahoma" w:cs="Tahoma"/>
        </w:rPr>
        <w:t>dostaw</w:t>
      </w:r>
      <w:r w:rsidRPr="006922F2">
        <w:rPr>
          <w:rFonts w:ascii="Tahoma" w:hAnsi="Tahoma" w:cs="Tahoma"/>
        </w:rPr>
        <w:t xml:space="preserve"> przy udziale podwykonawców do zawarcia umów z podwykonawcami, zgodnie z postanowieniami art. 463 ustawy Pzp.</w:t>
      </w:r>
    </w:p>
    <w:p w14:paraId="2559834A" w14:textId="77777777" w:rsidR="00CB263B" w:rsidRDefault="00CB263B" w:rsidP="00CB263B">
      <w:pPr>
        <w:pStyle w:val="Akapitzlist"/>
        <w:rPr>
          <w:rFonts w:ascii="Tahoma" w:hAnsi="Tahoma" w:cs="Tahoma"/>
          <w:color w:val="0070C0"/>
        </w:rPr>
      </w:pPr>
    </w:p>
    <w:p w14:paraId="49961AC7" w14:textId="77777777" w:rsidR="00CB263B" w:rsidRPr="00292B81" w:rsidRDefault="00CB263B" w:rsidP="00CB263B">
      <w:pPr>
        <w:numPr>
          <w:ilvl w:val="0"/>
          <w:numId w:val="44"/>
        </w:numPr>
        <w:tabs>
          <w:tab w:val="clear" w:pos="720"/>
          <w:tab w:val="left" w:pos="0"/>
          <w:tab w:val="num" w:pos="426"/>
        </w:tabs>
        <w:ind w:hanging="720"/>
        <w:rPr>
          <w:rFonts w:ascii="Tahoma" w:hAnsi="Tahoma" w:cs="Tahoma"/>
          <w:color w:val="000000"/>
        </w:rPr>
      </w:pPr>
      <w:r w:rsidRPr="00292B81">
        <w:rPr>
          <w:rFonts w:ascii="Tahoma" w:hAnsi="Tahoma" w:cs="Tahoma"/>
          <w:color w:val="000000"/>
        </w:rPr>
        <w:t>Wadium zostało wniesione w formie  ………………………………………………………………………..</w:t>
      </w:r>
    </w:p>
    <w:p w14:paraId="1E8E2328" w14:textId="77777777" w:rsidR="00CB263B" w:rsidRPr="00292B81" w:rsidRDefault="00CB263B" w:rsidP="00CB263B">
      <w:pPr>
        <w:pStyle w:val="Akapitzlist"/>
        <w:tabs>
          <w:tab w:val="left" w:pos="0"/>
        </w:tabs>
        <w:rPr>
          <w:rFonts w:ascii="Tahoma" w:hAnsi="Tahoma" w:cs="Tahoma"/>
          <w:color w:val="000000"/>
        </w:rPr>
      </w:pPr>
    </w:p>
    <w:p w14:paraId="4DE7675C" w14:textId="77777777" w:rsidR="00CB263B" w:rsidRPr="00292B81" w:rsidRDefault="00CB263B" w:rsidP="00CB263B">
      <w:pPr>
        <w:tabs>
          <w:tab w:val="left" w:pos="0"/>
          <w:tab w:val="left" w:pos="1418"/>
        </w:tabs>
        <w:ind w:left="567" w:hanging="283"/>
        <w:rPr>
          <w:rFonts w:ascii="Tahoma" w:hAnsi="Tahoma" w:cs="Tahoma"/>
          <w:color w:val="000000"/>
        </w:rPr>
      </w:pPr>
      <w:r>
        <w:rPr>
          <w:rFonts w:ascii="Tahoma" w:hAnsi="Tahoma" w:cs="Tahoma"/>
          <w:color w:val="000000"/>
        </w:rPr>
        <w:t xml:space="preserve">  </w:t>
      </w:r>
      <w:r w:rsidRPr="00292B81">
        <w:rPr>
          <w:rFonts w:ascii="Tahoma" w:hAnsi="Tahoma" w:cs="Tahoma"/>
          <w:color w:val="000000"/>
        </w:rPr>
        <w:t>Zwrotu wadium należy dokonać na konto Nr</w:t>
      </w:r>
      <w:r>
        <w:rPr>
          <w:rFonts w:ascii="Tahoma" w:hAnsi="Tahoma" w:cs="Tahoma"/>
          <w:color w:val="000000"/>
        </w:rPr>
        <w:t xml:space="preserve">  </w:t>
      </w:r>
      <w:r w:rsidRPr="00292B81">
        <w:rPr>
          <w:rFonts w:ascii="Tahoma" w:hAnsi="Tahoma" w:cs="Tahoma"/>
          <w:color w:val="000000"/>
        </w:rPr>
        <w:t>………………………………………………………</w:t>
      </w:r>
    </w:p>
    <w:p w14:paraId="4175063E" w14:textId="77777777" w:rsidR="00CB263B" w:rsidRPr="000F221B" w:rsidRDefault="00CB263B" w:rsidP="00CB263B">
      <w:pPr>
        <w:ind w:left="426"/>
        <w:rPr>
          <w:rFonts w:ascii="Tahoma" w:hAnsi="Tahoma" w:cs="Tahoma"/>
          <w:sz w:val="16"/>
          <w:szCs w:val="16"/>
        </w:rPr>
      </w:pPr>
      <w:r w:rsidRPr="0091716D">
        <w:rPr>
          <w:rFonts w:ascii="Tahoma" w:hAnsi="Tahoma" w:cs="Tahoma"/>
          <w:sz w:val="16"/>
          <w:szCs w:val="16"/>
          <w:u w:val="single"/>
        </w:rPr>
        <w:t>Uwaga:</w:t>
      </w:r>
      <w:r w:rsidRPr="000F221B">
        <w:t xml:space="preserve"> </w:t>
      </w:r>
      <w:r w:rsidRPr="000F221B">
        <w:rPr>
          <w:rFonts w:ascii="Tahoma" w:hAnsi="Tahoma" w:cs="Tahoma"/>
          <w:sz w:val="16"/>
          <w:szCs w:val="16"/>
        </w:rPr>
        <w:t xml:space="preserve">W przypadku, gdy Wykonawca pozostawi niewypełnione miejsce, Wykonawca oświadcza, że zwrot wadium ma być dokonany na konto, z którego wadium zostało </w:t>
      </w:r>
      <w:r>
        <w:rPr>
          <w:rFonts w:ascii="Tahoma" w:hAnsi="Tahoma" w:cs="Tahoma"/>
          <w:sz w:val="16"/>
          <w:szCs w:val="16"/>
        </w:rPr>
        <w:t>w</w:t>
      </w:r>
      <w:r w:rsidRPr="000F221B">
        <w:rPr>
          <w:rFonts w:ascii="Tahoma" w:hAnsi="Tahoma" w:cs="Tahoma"/>
          <w:sz w:val="16"/>
          <w:szCs w:val="16"/>
        </w:rPr>
        <w:t>płacone</w:t>
      </w:r>
      <w:r>
        <w:rPr>
          <w:rFonts w:ascii="Tahoma" w:hAnsi="Tahoma" w:cs="Tahoma"/>
          <w:sz w:val="16"/>
          <w:szCs w:val="16"/>
        </w:rPr>
        <w:t>.</w:t>
      </w:r>
    </w:p>
    <w:p w14:paraId="417D5FDA" w14:textId="77777777" w:rsidR="00CB263B" w:rsidRPr="0091716D" w:rsidRDefault="00CB263B" w:rsidP="00CB263B">
      <w:pPr>
        <w:ind w:left="426"/>
        <w:rPr>
          <w:rFonts w:ascii="Tahoma" w:hAnsi="Tahoma" w:cs="Tahoma"/>
          <w:sz w:val="16"/>
          <w:szCs w:val="16"/>
        </w:rPr>
      </w:pPr>
    </w:p>
    <w:p w14:paraId="01DA6B7D" w14:textId="77777777" w:rsidR="006922F2" w:rsidRPr="006922F2" w:rsidRDefault="006922F2" w:rsidP="006922F2">
      <w:pPr>
        <w:ind w:left="708"/>
        <w:rPr>
          <w:rFonts w:ascii="Tahoma" w:hAnsi="Tahoma" w:cs="Tahoma"/>
          <w:color w:val="0070C0"/>
          <w:lang w:val="x-none" w:eastAsia="x-none"/>
        </w:rPr>
      </w:pPr>
    </w:p>
    <w:p w14:paraId="335A38FC" w14:textId="77777777" w:rsidR="006922F2" w:rsidRPr="006922F2" w:rsidRDefault="006922F2">
      <w:pPr>
        <w:numPr>
          <w:ilvl w:val="0"/>
          <w:numId w:val="44"/>
        </w:numPr>
        <w:tabs>
          <w:tab w:val="num" w:pos="426"/>
        </w:tabs>
        <w:ind w:left="426" w:hanging="426"/>
        <w:rPr>
          <w:rFonts w:ascii="Tahoma" w:hAnsi="Tahoma" w:cs="Tahoma"/>
          <w:color w:val="0070C0"/>
        </w:rPr>
      </w:pPr>
      <w:r w:rsidRPr="006922F2">
        <w:rPr>
          <w:rFonts w:ascii="Tahoma" w:hAnsi="Tahoma" w:cs="Tahoma"/>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2748DEB8" w14:textId="77777777" w:rsidR="006922F2" w:rsidRPr="006922F2" w:rsidRDefault="006922F2" w:rsidP="006922F2">
      <w:pPr>
        <w:tabs>
          <w:tab w:val="left" w:pos="426"/>
        </w:tabs>
        <w:ind w:left="426"/>
        <w:jc w:val="both"/>
        <w:rPr>
          <w:rFonts w:ascii="Tahoma" w:hAnsi="Tahoma" w:cs="Tahoma"/>
          <w:sz w:val="10"/>
          <w:szCs w:val="10"/>
        </w:rPr>
      </w:pPr>
    </w:p>
    <w:p w14:paraId="319508C2" w14:textId="77777777" w:rsidR="006922F2" w:rsidRDefault="006922F2" w:rsidP="006922F2">
      <w:pPr>
        <w:ind w:left="426"/>
        <w:jc w:val="both"/>
        <w:rPr>
          <w:rFonts w:ascii="Tahoma" w:hAnsi="Tahoma" w:cs="Tahoma"/>
          <w:sz w:val="16"/>
          <w:szCs w:val="16"/>
        </w:rPr>
      </w:pPr>
      <w:r w:rsidRPr="006922F2">
        <w:rPr>
          <w:rFonts w:ascii="Tahoma" w:hAnsi="Tahoma" w:cs="Tahoma"/>
          <w:sz w:val="16"/>
          <w:szCs w:val="16"/>
        </w:rPr>
        <w:t>Uwaga: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D7DB662" w14:textId="77777777" w:rsidR="0013064D" w:rsidRDefault="0013064D" w:rsidP="006922F2">
      <w:pPr>
        <w:ind w:left="426"/>
        <w:jc w:val="both"/>
        <w:rPr>
          <w:rFonts w:ascii="Tahoma" w:hAnsi="Tahoma" w:cs="Tahoma"/>
          <w:sz w:val="16"/>
          <w:szCs w:val="16"/>
        </w:rPr>
      </w:pPr>
    </w:p>
    <w:p w14:paraId="1ACA9CC4" w14:textId="77777777" w:rsidR="0013064D" w:rsidRDefault="0013064D" w:rsidP="006922F2">
      <w:pPr>
        <w:ind w:left="426"/>
        <w:jc w:val="both"/>
        <w:rPr>
          <w:rFonts w:ascii="Tahoma" w:hAnsi="Tahoma" w:cs="Tahoma"/>
          <w:sz w:val="16"/>
          <w:szCs w:val="16"/>
        </w:rPr>
      </w:pPr>
    </w:p>
    <w:p w14:paraId="66CF03FE" w14:textId="77777777" w:rsidR="00D87BEA" w:rsidRDefault="00D87BEA" w:rsidP="006922F2">
      <w:pPr>
        <w:ind w:left="426"/>
        <w:jc w:val="both"/>
        <w:rPr>
          <w:rFonts w:ascii="Tahoma" w:hAnsi="Tahoma" w:cs="Tahoma"/>
          <w:sz w:val="16"/>
          <w:szCs w:val="16"/>
        </w:rPr>
      </w:pPr>
    </w:p>
    <w:p w14:paraId="59D81B7E" w14:textId="77777777" w:rsidR="00D87BEA" w:rsidRDefault="00D87BEA" w:rsidP="006922F2">
      <w:pPr>
        <w:ind w:left="426"/>
        <w:jc w:val="both"/>
        <w:rPr>
          <w:rFonts w:ascii="Tahoma" w:hAnsi="Tahoma" w:cs="Tahoma"/>
          <w:sz w:val="16"/>
          <w:szCs w:val="16"/>
        </w:rPr>
      </w:pPr>
    </w:p>
    <w:p w14:paraId="6AF1CDB3" w14:textId="77777777" w:rsidR="00D87BEA" w:rsidRDefault="00D87BEA" w:rsidP="006922F2">
      <w:pPr>
        <w:ind w:left="426"/>
        <w:jc w:val="both"/>
        <w:rPr>
          <w:rFonts w:ascii="Tahoma" w:hAnsi="Tahoma" w:cs="Tahoma"/>
          <w:sz w:val="16"/>
          <w:szCs w:val="16"/>
        </w:rPr>
      </w:pPr>
    </w:p>
    <w:p w14:paraId="4ECD9F4E" w14:textId="77777777" w:rsidR="00D87BEA" w:rsidRDefault="00D87BEA" w:rsidP="006922F2">
      <w:pPr>
        <w:ind w:left="426"/>
        <w:jc w:val="both"/>
        <w:rPr>
          <w:rFonts w:ascii="Tahoma" w:hAnsi="Tahoma" w:cs="Tahoma"/>
          <w:sz w:val="16"/>
          <w:szCs w:val="16"/>
        </w:rPr>
      </w:pPr>
    </w:p>
    <w:p w14:paraId="658DF1AF" w14:textId="77777777" w:rsidR="00D87BEA" w:rsidRDefault="00D87BEA" w:rsidP="006922F2">
      <w:pPr>
        <w:ind w:left="426"/>
        <w:jc w:val="both"/>
        <w:rPr>
          <w:rFonts w:ascii="Tahoma" w:hAnsi="Tahoma" w:cs="Tahoma"/>
          <w:sz w:val="16"/>
          <w:szCs w:val="16"/>
        </w:rPr>
      </w:pPr>
    </w:p>
    <w:p w14:paraId="69ECCE30" w14:textId="77777777" w:rsidR="0013064D" w:rsidRPr="006922F2" w:rsidRDefault="0013064D" w:rsidP="006922F2">
      <w:pPr>
        <w:ind w:left="426"/>
        <w:jc w:val="both"/>
        <w:rPr>
          <w:rFonts w:ascii="Tahoma" w:hAnsi="Tahoma" w:cs="Tahoma"/>
          <w:sz w:val="16"/>
          <w:szCs w:val="16"/>
        </w:rPr>
      </w:pPr>
    </w:p>
    <w:p w14:paraId="3CAEF01D" w14:textId="77777777" w:rsidR="004B7B5E" w:rsidRPr="004B7B5E" w:rsidRDefault="009211B8" w:rsidP="004B7B5E">
      <w:pPr>
        <w:rPr>
          <w:rFonts w:ascii="Tahoma" w:hAnsi="Tahoma" w:cs="Tahoma"/>
          <w:b/>
        </w:rPr>
      </w:pPr>
      <w:r>
        <w:rPr>
          <w:rFonts w:ascii="Tahoma" w:hAnsi="Tahoma" w:cs="Tahoma"/>
        </w:rPr>
        <w:t xml:space="preserve">      </w:t>
      </w:r>
      <w:r w:rsidRPr="00327A41">
        <w:rPr>
          <w:rFonts w:ascii="Tahoma" w:hAnsi="Tahoma" w:cs="Tahoma"/>
        </w:rPr>
        <w:t xml:space="preserve">............................., dnia ........................ </w:t>
      </w:r>
      <w:r>
        <w:rPr>
          <w:rFonts w:ascii="Tahoma" w:hAnsi="Tahoma" w:cs="Tahoma"/>
        </w:rPr>
        <w:t>r.</w:t>
      </w:r>
      <w:r w:rsidRPr="00327A41">
        <w:rPr>
          <w:rFonts w:ascii="Tahoma" w:hAnsi="Tahoma" w:cs="Tahoma"/>
        </w:rPr>
        <w:t xml:space="preserve">  </w:t>
      </w:r>
    </w:p>
    <w:p w14:paraId="1E3E58DC" w14:textId="77777777" w:rsidR="0087379F" w:rsidRDefault="0087379F" w:rsidP="009211B8">
      <w:pPr>
        <w:rPr>
          <w:rFonts w:ascii="Tahoma" w:hAnsi="Tahoma" w:cs="Tahoma"/>
        </w:rPr>
        <w:sectPr w:rsidR="0087379F" w:rsidSect="008E3D5D">
          <w:headerReference w:type="default" r:id="rId21"/>
          <w:footerReference w:type="default" r:id="rId22"/>
          <w:pgSz w:w="11907" w:h="16840" w:code="9"/>
          <w:pgMar w:top="1417" w:right="1417" w:bottom="851" w:left="1417" w:header="425" w:footer="249" w:gutter="0"/>
          <w:cols w:space="708"/>
          <w:docGrid w:linePitch="272"/>
        </w:sectPr>
      </w:pPr>
    </w:p>
    <w:p w14:paraId="58E3BEF8" w14:textId="77777777" w:rsidR="005E3508" w:rsidRDefault="005E3508" w:rsidP="009211B8">
      <w:pPr>
        <w:rPr>
          <w:rFonts w:ascii="Tahoma" w:hAnsi="Tahoma" w:cs="Tahoma"/>
        </w:rPr>
        <w:sectPr w:rsidR="005E3508" w:rsidSect="00C77E30">
          <w:headerReference w:type="default" r:id="rId23"/>
          <w:type w:val="continuous"/>
          <w:pgSz w:w="11907" w:h="16840" w:code="9"/>
          <w:pgMar w:top="1417" w:right="1417" w:bottom="1417" w:left="1417" w:header="425" w:footer="249" w:gutter="0"/>
          <w:cols w:space="708"/>
          <w:docGrid w:linePitch="272"/>
        </w:sectPr>
      </w:pPr>
    </w:p>
    <w:p w14:paraId="34222223" w14:textId="77777777" w:rsidR="009211B8" w:rsidRPr="00A95A58" w:rsidRDefault="009211B8" w:rsidP="00C7511D">
      <w:pPr>
        <w:rPr>
          <w:rFonts w:ascii="Tahoma" w:hAnsi="Tahoma" w:cs="Tahoma"/>
        </w:rPr>
      </w:pPr>
    </w:p>
    <w:p w14:paraId="1C845DBA" w14:textId="77777777" w:rsidR="009211B8" w:rsidRDefault="009211B8" w:rsidP="009211B8">
      <w:pPr>
        <w:rPr>
          <w:rFonts w:ascii="Tahoma" w:hAnsi="Tahoma" w:cs="Tahoma"/>
          <w:sz w:val="16"/>
          <w:szCs w:val="16"/>
          <w:highlight w:val="yellow"/>
        </w:rPr>
      </w:pPr>
    </w:p>
    <w:p w14:paraId="1D0C6736" w14:textId="77777777" w:rsidR="00C7032D" w:rsidRPr="000C5B02" w:rsidRDefault="00C7032D" w:rsidP="002E4D88">
      <w:pPr>
        <w:jc w:val="both"/>
        <w:rPr>
          <w:rFonts w:ascii="Tahoma" w:hAnsi="Tahoma" w:cs="Tahoma"/>
          <w:b/>
          <w:w w:val="150"/>
          <w:sz w:val="2"/>
          <w:highlight w:val="yellow"/>
        </w:rPr>
      </w:pPr>
    </w:p>
    <w:p w14:paraId="7FE056C2" w14:textId="77777777" w:rsidR="004F3474" w:rsidRPr="004F3474" w:rsidRDefault="004F3474" w:rsidP="004F3474">
      <w:pPr>
        <w:ind w:left="5246" w:firstLine="708"/>
        <w:rPr>
          <w:rFonts w:ascii="Tahoma" w:hAnsi="Tahoma" w:cs="Tahoma"/>
          <w:b/>
        </w:rPr>
      </w:pPr>
      <w:r w:rsidRPr="004F3474">
        <w:rPr>
          <w:rFonts w:ascii="Tahoma" w:hAnsi="Tahoma" w:cs="Tahoma"/>
          <w:b/>
        </w:rPr>
        <w:t>Zamawiający:</w:t>
      </w:r>
    </w:p>
    <w:p w14:paraId="5C6D5001" w14:textId="77777777" w:rsidR="004F3474" w:rsidRPr="004F3474" w:rsidRDefault="004F3474" w:rsidP="004F3474">
      <w:pPr>
        <w:ind w:left="5954"/>
        <w:rPr>
          <w:rFonts w:ascii="Tahoma" w:hAnsi="Tahoma" w:cs="Tahoma"/>
          <w:bCs/>
        </w:rPr>
      </w:pPr>
      <w:r w:rsidRPr="004F3474">
        <w:rPr>
          <w:rFonts w:ascii="Tahoma" w:hAnsi="Tahoma" w:cs="Tahoma"/>
          <w:bCs/>
        </w:rPr>
        <w:t>GMINA - MIASTO ELBLĄG</w:t>
      </w:r>
    </w:p>
    <w:p w14:paraId="68A31632" w14:textId="77777777" w:rsidR="004F3474" w:rsidRPr="004F3474" w:rsidRDefault="004F3474" w:rsidP="004F3474">
      <w:pPr>
        <w:ind w:left="5954"/>
        <w:rPr>
          <w:rFonts w:ascii="Tahoma" w:hAnsi="Tahoma" w:cs="Tahoma"/>
        </w:rPr>
      </w:pPr>
      <w:r w:rsidRPr="004F3474">
        <w:rPr>
          <w:rFonts w:ascii="Tahoma" w:hAnsi="Tahoma" w:cs="Tahoma"/>
        </w:rPr>
        <w:t>82-300 Elbląg</w:t>
      </w:r>
      <w:r w:rsidRPr="004F3474">
        <w:rPr>
          <w:rFonts w:ascii="Tahoma" w:hAnsi="Tahoma" w:cs="Tahoma"/>
          <w:color w:val="002060"/>
        </w:rPr>
        <w:t>,</w:t>
      </w:r>
      <w:r w:rsidRPr="004F3474">
        <w:rPr>
          <w:rFonts w:ascii="Tahoma" w:hAnsi="Tahoma" w:cs="Tahoma"/>
        </w:rPr>
        <w:t xml:space="preserve"> ul. Łączności 1</w:t>
      </w:r>
    </w:p>
    <w:p w14:paraId="53976237" w14:textId="77777777" w:rsidR="004F3474" w:rsidRPr="004F3474" w:rsidRDefault="004F3474" w:rsidP="004F3474">
      <w:pPr>
        <w:rPr>
          <w:rFonts w:ascii="Tahoma" w:hAnsi="Tahoma" w:cs="Tahoma"/>
          <w:b/>
        </w:rPr>
      </w:pPr>
      <w:r w:rsidRPr="004F3474">
        <w:rPr>
          <w:rFonts w:ascii="Tahoma" w:hAnsi="Tahoma" w:cs="Tahoma"/>
          <w:b/>
        </w:rPr>
        <w:t>Wykonawca:</w:t>
      </w:r>
    </w:p>
    <w:p w14:paraId="719FC0F4" w14:textId="77777777" w:rsidR="004F3474" w:rsidRPr="004F3474" w:rsidRDefault="004F3474" w:rsidP="004F3474">
      <w:pPr>
        <w:rPr>
          <w:rFonts w:ascii="Tahoma" w:hAnsi="Tahoma" w:cs="Tahoma"/>
          <w:b/>
        </w:rPr>
      </w:pPr>
    </w:p>
    <w:p w14:paraId="18BA3CD7" w14:textId="77777777" w:rsidR="004F3474" w:rsidRPr="004F3474" w:rsidRDefault="004F3474" w:rsidP="004F3474">
      <w:pPr>
        <w:spacing w:line="276" w:lineRule="auto"/>
        <w:ind w:right="5954"/>
        <w:rPr>
          <w:rFonts w:ascii="Tahoma" w:hAnsi="Tahoma" w:cs="Tahoma"/>
        </w:rPr>
      </w:pPr>
      <w:r w:rsidRPr="004F3474">
        <w:rPr>
          <w:rFonts w:ascii="Tahoma" w:hAnsi="Tahoma" w:cs="Tahoma"/>
        </w:rPr>
        <w:t>……………………………..…………………</w:t>
      </w:r>
    </w:p>
    <w:p w14:paraId="3BBCC2AC" w14:textId="77777777" w:rsidR="004F3474" w:rsidRPr="004F3474" w:rsidRDefault="004F3474" w:rsidP="004F3474">
      <w:pPr>
        <w:ind w:right="5953"/>
        <w:rPr>
          <w:rFonts w:ascii="Tahoma" w:hAnsi="Tahoma" w:cs="Tahoma"/>
          <w:i/>
          <w:sz w:val="16"/>
          <w:szCs w:val="16"/>
        </w:rPr>
      </w:pPr>
      <w:r w:rsidRPr="004F3474">
        <w:rPr>
          <w:rFonts w:ascii="Tahoma" w:hAnsi="Tahoma" w:cs="Tahoma"/>
          <w:i/>
          <w:sz w:val="16"/>
          <w:szCs w:val="16"/>
        </w:rPr>
        <w:t>(pełna nazwa/firma, adres, w zależności od podmiotu: NIP, KRS/CEiDG)</w:t>
      </w:r>
    </w:p>
    <w:p w14:paraId="53850DA9" w14:textId="77777777" w:rsidR="004F3474" w:rsidRPr="004F3474" w:rsidRDefault="004F3474" w:rsidP="004F3474">
      <w:pPr>
        <w:spacing w:after="160" w:line="259" w:lineRule="auto"/>
        <w:rPr>
          <w:rFonts w:ascii="Tahoma" w:eastAsia="Calibri" w:hAnsi="Tahoma" w:cs="Tahoma"/>
          <w:sz w:val="21"/>
          <w:szCs w:val="21"/>
          <w:lang w:eastAsia="en-US"/>
        </w:rPr>
      </w:pPr>
    </w:p>
    <w:p w14:paraId="3269E9AE" w14:textId="77777777" w:rsidR="004F3474" w:rsidRPr="004F3474" w:rsidRDefault="004F3474" w:rsidP="004F3474">
      <w:pPr>
        <w:spacing w:after="120" w:line="360" w:lineRule="auto"/>
        <w:jc w:val="center"/>
        <w:rPr>
          <w:rFonts w:ascii="Tahoma" w:eastAsia="Calibri" w:hAnsi="Tahoma" w:cs="Tahoma"/>
          <w:b/>
          <w:u w:val="single"/>
          <w:lang w:eastAsia="en-US"/>
        </w:rPr>
      </w:pPr>
      <w:r w:rsidRPr="004F3474">
        <w:rPr>
          <w:rFonts w:ascii="Tahoma" w:eastAsia="Calibri" w:hAnsi="Tahoma" w:cs="Tahoma"/>
          <w:b/>
          <w:u w:val="single"/>
          <w:lang w:eastAsia="en-US"/>
        </w:rPr>
        <w:t>Oświadczenia wykonawcy/wykonawcy wspólnie ubiegającego się o udzielenie zamówienia</w:t>
      </w:r>
    </w:p>
    <w:p w14:paraId="24369786" w14:textId="77777777" w:rsidR="004F3474" w:rsidRPr="004F3474" w:rsidRDefault="004F3474" w:rsidP="004F3474">
      <w:pPr>
        <w:spacing w:after="120" w:line="360" w:lineRule="auto"/>
        <w:jc w:val="center"/>
        <w:rPr>
          <w:rFonts w:ascii="Tahoma" w:eastAsia="Calibri" w:hAnsi="Tahoma" w:cs="Tahoma"/>
          <w:b/>
          <w:caps/>
          <w:u w:val="single"/>
          <w:lang w:eastAsia="en-US"/>
        </w:rPr>
      </w:pPr>
      <w:r w:rsidRPr="004F3474">
        <w:rPr>
          <w:rFonts w:ascii="Tahoma" w:eastAsia="Calibri" w:hAnsi="Tahoma" w:cs="Tahoma"/>
          <w:b/>
          <w:u w:val="single"/>
          <w:lang w:eastAsia="en-US"/>
        </w:rPr>
        <w:t xml:space="preserve">UWZGLĘDNIAJĄCE PRZESŁANKI WYKLUCZENIA Z ART. 7 UST. 1 USTAWY </w:t>
      </w:r>
      <w:r w:rsidRPr="004F3474">
        <w:rPr>
          <w:rFonts w:ascii="Tahoma" w:eastAsia="Calibri" w:hAnsi="Tahoma" w:cs="Tahoma"/>
          <w:b/>
          <w:caps/>
          <w:u w:val="single"/>
          <w:lang w:eastAsia="en-US"/>
        </w:rPr>
        <w:t>o szczególnych rozwiązaniach w zakresie przeciwdziałania wspieraniu agresji na Ukrainę oraz służących ochronie bezpieczeństwa narodowego</w:t>
      </w:r>
    </w:p>
    <w:p w14:paraId="5D5FA4F4" w14:textId="77777777" w:rsidR="004F3474" w:rsidRPr="004F3474" w:rsidRDefault="004F3474" w:rsidP="004F3474">
      <w:pPr>
        <w:spacing w:line="360" w:lineRule="auto"/>
        <w:jc w:val="center"/>
        <w:rPr>
          <w:rFonts w:ascii="Tahoma" w:eastAsia="Calibri" w:hAnsi="Tahoma" w:cs="Tahoma"/>
          <w:b/>
          <w:lang w:eastAsia="en-US"/>
        </w:rPr>
      </w:pPr>
      <w:r w:rsidRPr="004F3474">
        <w:rPr>
          <w:rFonts w:ascii="Tahoma" w:eastAsia="Calibri" w:hAnsi="Tahoma" w:cs="Tahoma"/>
          <w:b/>
          <w:lang w:eastAsia="en-US"/>
        </w:rPr>
        <w:t xml:space="preserve">składane na podstawie art. 125 ust. 1 ustawy Pzp </w:t>
      </w:r>
    </w:p>
    <w:p w14:paraId="3948041A" w14:textId="77777777" w:rsidR="004F3474" w:rsidRPr="004F3474" w:rsidRDefault="004F3474" w:rsidP="004F3474">
      <w:pPr>
        <w:spacing w:line="259" w:lineRule="auto"/>
        <w:jc w:val="both"/>
        <w:rPr>
          <w:rFonts w:ascii="Tahoma" w:eastAsia="Calibri" w:hAnsi="Tahoma" w:cs="Tahoma"/>
          <w:lang w:eastAsia="en-US"/>
        </w:rPr>
      </w:pPr>
    </w:p>
    <w:p w14:paraId="1AD21CA9" w14:textId="48D2DBCE" w:rsidR="004F3474" w:rsidRPr="00F11B31" w:rsidRDefault="004F3474" w:rsidP="00F11B31">
      <w:pPr>
        <w:tabs>
          <w:tab w:val="left" w:pos="142"/>
        </w:tabs>
        <w:jc w:val="both"/>
        <w:rPr>
          <w:rFonts w:ascii="Tahoma" w:eastAsia="Calibri" w:hAnsi="Tahoma" w:cs="Tahoma"/>
          <w:b/>
          <w:bCs/>
          <w:lang w:eastAsia="en-US"/>
        </w:rPr>
      </w:pPr>
      <w:r w:rsidRPr="004F3474">
        <w:rPr>
          <w:rFonts w:ascii="Tahoma" w:eastAsia="Calibri" w:hAnsi="Tahoma" w:cs="Tahoma"/>
          <w:lang w:eastAsia="en-US"/>
        </w:rPr>
        <w:t>Na potrzeby postępowania o udzielenie zamówienia publicznego</w:t>
      </w:r>
      <w:r w:rsidR="00E15BCE">
        <w:rPr>
          <w:rFonts w:ascii="Tahoma" w:eastAsia="Calibri" w:hAnsi="Tahoma" w:cs="Tahoma"/>
          <w:lang w:eastAsia="en-US"/>
        </w:rPr>
        <w:t xml:space="preserve"> </w:t>
      </w:r>
      <w:r w:rsidR="00F11B31" w:rsidRPr="00C831CF">
        <w:rPr>
          <w:rFonts w:ascii="Tahoma" w:eastAsia="Calibri" w:hAnsi="Tahoma" w:cs="Tahoma"/>
          <w:b/>
          <w:bCs/>
          <w:lang w:eastAsia="en-US"/>
        </w:rPr>
        <w:t>Modernizacja istniejącego dostępu do Internetu dla Miejskiej Sieci Szerokopasmowej w Elblągu wraz z</w:t>
      </w:r>
      <w:r w:rsidR="00F11B31">
        <w:rPr>
          <w:rFonts w:ascii="Tahoma" w:eastAsia="Calibri" w:hAnsi="Tahoma" w:cs="Tahoma"/>
          <w:b/>
          <w:bCs/>
          <w:lang w:eastAsia="en-US"/>
        </w:rPr>
        <w:t xml:space="preserve"> </w:t>
      </w:r>
      <w:r w:rsidR="00F11B31" w:rsidRPr="00C831CF">
        <w:rPr>
          <w:rFonts w:ascii="Tahoma" w:eastAsia="Calibri" w:hAnsi="Tahoma" w:cs="Tahoma"/>
          <w:b/>
          <w:bCs/>
          <w:lang w:eastAsia="en-US"/>
        </w:rPr>
        <w:t>infrastrukturą teletechniczną</w:t>
      </w:r>
      <w:r w:rsidRPr="004F3474">
        <w:rPr>
          <w:rFonts w:ascii="Tahoma" w:eastAsia="Calibri" w:hAnsi="Tahoma" w:cs="Tahoma"/>
          <w:i/>
          <w:lang w:eastAsia="en-US"/>
        </w:rPr>
        <w:t xml:space="preserve">, </w:t>
      </w:r>
      <w:r w:rsidRPr="004F3474">
        <w:rPr>
          <w:rFonts w:ascii="Tahoma" w:eastAsia="Calibri" w:hAnsi="Tahoma" w:cs="Tahoma"/>
          <w:lang w:eastAsia="en-US"/>
        </w:rPr>
        <w:t>oświadczam, co następuje:</w:t>
      </w:r>
    </w:p>
    <w:p w14:paraId="09A23040" w14:textId="77777777" w:rsidR="004F3474" w:rsidRPr="004F3474" w:rsidRDefault="004F3474" w:rsidP="004F3474">
      <w:pPr>
        <w:spacing w:line="360" w:lineRule="auto"/>
        <w:ind w:firstLine="709"/>
        <w:jc w:val="both"/>
        <w:rPr>
          <w:rFonts w:ascii="Tahoma" w:eastAsia="Calibri" w:hAnsi="Tahoma" w:cs="Tahoma"/>
          <w:lang w:eastAsia="en-US"/>
        </w:rPr>
      </w:pPr>
    </w:p>
    <w:p w14:paraId="2E21CB36" w14:textId="77777777" w:rsidR="004F3474" w:rsidRPr="004F3474" w:rsidRDefault="004F3474" w:rsidP="004F3474">
      <w:pPr>
        <w:shd w:val="clear" w:color="auto" w:fill="BFBFBF"/>
        <w:spacing w:line="360" w:lineRule="auto"/>
        <w:rPr>
          <w:rFonts w:ascii="Tahoma" w:eastAsia="Calibri" w:hAnsi="Tahoma" w:cs="Tahoma"/>
          <w:b/>
          <w:lang w:eastAsia="en-US"/>
        </w:rPr>
      </w:pPr>
      <w:r w:rsidRPr="004F3474">
        <w:rPr>
          <w:rFonts w:ascii="Tahoma" w:eastAsia="Calibri" w:hAnsi="Tahoma" w:cs="Tahoma"/>
          <w:b/>
          <w:lang w:eastAsia="en-US"/>
        </w:rPr>
        <w:t>OŚWIADCZENIA DOTYCZĄCE PODSTAW WYKLUCZENIA:</w:t>
      </w:r>
    </w:p>
    <w:p w14:paraId="617DA6CA" w14:textId="77777777" w:rsidR="004F3474" w:rsidRPr="004F3474" w:rsidRDefault="004F3474" w:rsidP="004F3474">
      <w:pPr>
        <w:spacing w:line="360" w:lineRule="auto"/>
        <w:ind w:left="720"/>
        <w:contextualSpacing/>
        <w:jc w:val="both"/>
        <w:rPr>
          <w:rFonts w:ascii="Tahoma" w:eastAsia="Calibri" w:hAnsi="Tahoma" w:cs="Tahoma"/>
          <w:lang w:eastAsia="en-US"/>
        </w:rPr>
      </w:pPr>
    </w:p>
    <w:p w14:paraId="2C747ADC"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podlegam wykluczeniu z postępowania na podstawie art. 108 ust. 1 ustawy Pzp.</w:t>
      </w:r>
    </w:p>
    <w:p w14:paraId="0B9A1DD8"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podlegam wykluczeniu z postępowania na podstawie art. 109 ust. 1 pkt</w:t>
      </w:r>
      <w:r w:rsidR="00747AD3">
        <w:rPr>
          <w:rFonts w:ascii="Tahoma" w:eastAsia="Calibri" w:hAnsi="Tahoma" w:cs="Tahoma"/>
          <w:lang w:eastAsia="en-US"/>
        </w:rPr>
        <w:t xml:space="preserve"> </w:t>
      </w:r>
      <w:r w:rsidR="006F177C">
        <w:rPr>
          <w:rFonts w:ascii="Tahoma" w:eastAsia="Calibri" w:hAnsi="Tahoma" w:cs="Tahoma"/>
          <w:lang w:eastAsia="en-US"/>
        </w:rPr>
        <w:t xml:space="preserve"> </w:t>
      </w:r>
      <w:r w:rsidR="00FC3501">
        <w:rPr>
          <w:rFonts w:ascii="Tahoma" w:eastAsia="Calibri" w:hAnsi="Tahoma" w:cs="Tahoma"/>
          <w:lang w:eastAsia="en-US"/>
        </w:rPr>
        <w:t xml:space="preserve">1) i </w:t>
      </w:r>
      <w:r w:rsidR="006F177C">
        <w:rPr>
          <w:rFonts w:ascii="Tahoma" w:eastAsia="Calibri" w:hAnsi="Tahoma" w:cs="Tahoma"/>
          <w:lang w:eastAsia="en-US"/>
        </w:rPr>
        <w:t>4)</w:t>
      </w:r>
      <w:r w:rsidR="00747AD3">
        <w:rPr>
          <w:rFonts w:ascii="Tahoma" w:eastAsia="Calibri" w:hAnsi="Tahoma" w:cs="Tahoma"/>
          <w:lang w:eastAsia="en-US"/>
        </w:rPr>
        <w:t xml:space="preserve"> </w:t>
      </w:r>
      <w:r w:rsidRPr="004F3474">
        <w:rPr>
          <w:rFonts w:ascii="Tahoma" w:eastAsia="Calibri" w:hAnsi="Tahoma" w:cs="Tahoma"/>
          <w:lang w:eastAsia="en-US"/>
        </w:rPr>
        <w:t>ustawy Pzp.</w:t>
      </w:r>
    </w:p>
    <w:p w14:paraId="3277ABBB"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color w:val="0070C0"/>
          <w:sz w:val="16"/>
          <w:szCs w:val="16"/>
          <w:lang w:eastAsia="en-US"/>
        </w:rPr>
        <w:t>[UWAGA: zastosować, gdy zachodzą przesłanki wykluczenia z art. 108 ust. 1 pkt 1, 2 i 5 lub art</w:t>
      </w:r>
      <w:r w:rsidRPr="00EE6C2A">
        <w:rPr>
          <w:rFonts w:ascii="Tahoma" w:eastAsia="Calibri" w:hAnsi="Tahoma" w:cs="Tahoma"/>
          <w:color w:val="0070C0"/>
          <w:sz w:val="16"/>
          <w:szCs w:val="16"/>
          <w:lang w:eastAsia="en-US"/>
        </w:rPr>
        <w:t>.</w:t>
      </w:r>
      <w:r w:rsidR="00EE6C2A" w:rsidRPr="00EE6C2A">
        <w:rPr>
          <w:rFonts w:ascii="Tahoma" w:hAnsi="Tahoma" w:cs="Tahoma"/>
          <w:color w:val="0070C0"/>
          <w:sz w:val="16"/>
          <w:szCs w:val="16"/>
        </w:rPr>
        <w:t xml:space="preserve"> 109</w:t>
      </w:r>
      <w:r w:rsidR="00EE6C2A" w:rsidRPr="00EE6C2A">
        <w:rPr>
          <w:rStyle w:val="Odwoanieprzypisudolnego"/>
          <w:rFonts w:ascii="Tahoma" w:hAnsi="Tahoma" w:cs="Tahoma"/>
          <w:color w:val="0070C0"/>
          <w:sz w:val="16"/>
          <w:szCs w:val="16"/>
        </w:rPr>
        <w:footnoteReference w:id="1"/>
      </w:r>
      <w:r w:rsidR="00EE6C2A" w:rsidRPr="00EE6C2A">
        <w:rPr>
          <w:rFonts w:ascii="Tahoma" w:hAnsi="Tahoma" w:cs="Tahoma"/>
          <w:color w:val="0070C0"/>
          <w:sz w:val="16"/>
          <w:szCs w:val="16"/>
        </w:rPr>
        <w:t xml:space="preserve"> ust.1</w:t>
      </w:r>
      <w:r w:rsidR="00EE6C2A" w:rsidRPr="00523907">
        <w:rPr>
          <w:rFonts w:ascii="Tahoma" w:hAnsi="Tahoma" w:cs="Tahoma"/>
          <w:color w:val="0070C0"/>
          <w:sz w:val="16"/>
          <w:szCs w:val="16"/>
        </w:rPr>
        <w:t xml:space="preserve"> </w:t>
      </w:r>
      <w:r w:rsidRPr="004F3474">
        <w:rPr>
          <w:rFonts w:ascii="Tahoma" w:eastAsia="Calibri" w:hAnsi="Tahoma" w:cs="Tahoma"/>
          <w:color w:val="0070C0"/>
          <w:sz w:val="16"/>
          <w:szCs w:val="16"/>
          <w:lang w:eastAsia="en-US"/>
        </w:rPr>
        <w:t>pkt 2-5 i 7-10 ustawy Pzp, a wykonawca korzysta z procedury samooczyszczenia, o której mowa w art. 110 ust. 2 ustawy Pzp]</w:t>
      </w:r>
      <w:r w:rsidRPr="004F3474">
        <w:rPr>
          <w:rFonts w:ascii="Tahoma" w:eastAsia="Calibri" w:hAnsi="Tahoma" w:cs="Tahoma"/>
          <w:color w:val="0070C0"/>
          <w:sz w:val="21"/>
          <w:szCs w:val="21"/>
          <w:lang w:eastAsia="en-US"/>
        </w:rPr>
        <w:t xml:space="preserve"> </w:t>
      </w:r>
      <w:r w:rsidRPr="004F3474">
        <w:rPr>
          <w:rFonts w:ascii="Tahoma" w:eastAsia="Calibri" w:hAnsi="Tahoma" w:cs="Tahoma"/>
          <w:lang w:eastAsia="en-US"/>
        </w:rPr>
        <w:t xml:space="preserve">Oświadczam, że zachodzą w stosunku do mnie podstawy wykluczenia z postępowania na podstawie art. …………. ustawy Pzp </w:t>
      </w:r>
      <w:r w:rsidRPr="004F3474">
        <w:rPr>
          <w:rFonts w:ascii="Tahoma" w:eastAsia="Calibri" w:hAnsi="Tahoma" w:cs="Tahoma"/>
          <w:i/>
          <w:sz w:val="16"/>
          <w:szCs w:val="16"/>
          <w:lang w:eastAsia="en-US"/>
        </w:rPr>
        <w:t>(podać mającą zastosowanie podstawę wykluczenia spośród wymienionych w art. 108 ust. 1 pkt 1, 2 i 5 lub art. 109 ust. 1 pkt 2-5 i 7-10 ustawy Pzp</w:t>
      </w:r>
      <w:r w:rsidRPr="004F3474">
        <w:rPr>
          <w:rFonts w:ascii="Tahoma" w:eastAsia="Calibri" w:hAnsi="Tahoma" w:cs="Tahoma"/>
          <w:i/>
          <w:lang w:eastAsia="en-US"/>
        </w:rPr>
        <w:t>).</w:t>
      </w:r>
      <w:r w:rsidRPr="004F3474">
        <w:rPr>
          <w:rFonts w:ascii="Tahoma" w:eastAsia="Calibri" w:hAnsi="Tahoma" w:cs="Tahoma"/>
          <w:lang w:eastAsia="en-US"/>
        </w:rPr>
        <w:t xml:space="preserve"> Jednocześnie oświadczam, że w związku z ww. okolicznością, na podstawie art. 110 ust. 2 ustawy Pzp podjąłem następujące środki naprawcze i zapobiegawcze: …………………………………………………………………………………</w:t>
      </w:r>
    </w:p>
    <w:p w14:paraId="3403EA9E"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w:t>
      </w:r>
      <w:r w:rsidRPr="004F3474">
        <w:rPr>
          <w:rFonts w:ascii="Tahoma" w:hAnsi="Tahoma" w:cs="Tahoma"/>
        </w:rPr>
        <w:t xml:space="preserve">7 ust. 1 ustawy </w:t>
      </w:r>
      <w:r w:rsidRPr="004F3474">
        <w:rPr>
          <w:rFonts w:ascii="Tahoma" w:eastAsia="Calibri" w:hAnsi="Tahoma" w:cs="Tahoma"/>
          <w:lang w:eastAsia="en-US"/>
        </w:rPr>
        <w:t>z dnia 13 kwietnia 2022 r.</w:t>
      </w:r>
      <w:r w:rsidRPr="004F3474">
        <w:rPr>
          <w:rFonts w:ascii="Tahoma" w:eastAsia="Calibri" w:hAnsi="Tahoma" w:cs="Tahoma"/>
          <w:i/>
          <w:iCs/>
          <w:lang w:eastAsia="en-US"/>
        </w:rPr>
        <w:t xml:space="preserve"> </w:t>
      </w:r>
      <w:r w:rsidRPr="004F3474">
        <w:rPr>
          <w:rFonts w:ascii="Tahoma" w:eastAsia="Calibri" w:hAnsi="Tahoma" w:cs="Tahoma"/>
          <w:i/>
          <w:iCs/>
          <w:color w:val="222222"/>
          <w:lang w:eastAsia="en-US"/>
        </w:rPr>
        <w:t xml:space="preserve">o szczególnych rozwiązaniach w zakresie przeciwdziałania wspieraniu agresji na Ukrainę oraz służących ochronie bezpieczeństwa narodowego </w:t>
      </w:r>
      <w:r w:rsidRPr="004F3474">
        <w:rPr>
          <w:rFonts w:ascii="Tahoma" w:eastAsia="Calibri" w:hAnsi="Tahoma" w:cs="Tahoma"/>
          <w:iCs/>
          <w:color w:val="222222"/>
          <w:lang w:eastAsia="en-US"/>
        </w:rPr>
        <w:t>(Dz. U. poz. 835)</w:t>
      </w:r>
      <w:r w:rsidRPr="004F3474">
        <w:rPr>
          <w:rFonts w:ascii="Tahoma" w:eastAsia="Calibri" w:hAnsi="Tahoma" w:cs="Tahoma"/>
          <w:i/>
          <w:iCs/>
          <w:color w:val="222222"/>
          <w:vertAlign w:val="superscript"/>
          <w:lang w:eastAsia="en-US"/>
        </w:rPr>
        <w:footnoteReference w:id="2"/>
      </w:r>
      <w:r w:rsidRPr="004F3474">
        <w:rPr>
          <w:rFonts w:ascii="Tahoma" w:eastAsia="Calibri" w:hAnsi="Tahoma" w:cs="Tahoma"/>
          <w:i/>
          <w:iCs/>
          <w:color w:val="222222"/>
          <w:lang w:eastAsia="en-US"/>
        </w:rPr>
        <w:t>.</w:t>
      </w:r>
      <w:r w:rsidRPr="004F3474">
        <w:rPr>
          <w:rFonts w:ascii="Tahoma" w:eastAsia="Calibri" w:hAnsi="Tahoma" w:cs="Tahoma"/>
          <w:color w:val="222222"/>
          <w:lang w:eastAsia="en-US"/>
        </w:rPr>
        <w:t xml:space="preserve"> </w:t>
      </w:r>
    </w:p>
    <w:p w14:paraId="154C8665" w14:textId="77777777" w:rsidR="004F3474" w:rsidRPr="004F3474" w:rsidRDefault="004F3474" w:rsidP="004F3474">
      <w:pPr>
        <w:spacing w:after="160" w:line="360" w:lineRule="auto"/>
        <w:ind w:left="714"/>
        <w:jc w:val="both"/>
        <w:rPr>
          <w:rFonts w:ascii="Tahoma" w:eastAsia="Calibri" w:hAnsi="Tahoma" w:cs="Tahoma"/>
          <w:lang w:eastAsia="en-US"/>
        </w:rPr>
      </w:pPr>
    </w:p>
    <w:p w14:paraId="33CC7FBF" w14:textId="77777777" w:rsidR="004F3474" w:rsidRPr="004F3474" w:rsidRDefault="004F3474" w:rsidP="004F3474">
      <w:pPr>
        <w:shd w:val="clear" w:color="auto" w:fill="BFBFBF"/>
        <w:spacing w:line="360" w:lineRule="auto"/>
        <w:jc w:val="both"/>
        <w:rPr>
          <w:rFonts w:ascii="Tahoma" w:eastAsia="Calibri" w:hAnsi="Tahoma" w:cs="Tahoma"/>
          <w:b/>
          <w:lang w:eastAsia="en-US"/>
        </w:rPr>
      </w:pPr>
      <w:r w:rsidRPr="004F3474">
        <w:rPr>
          <w:rFonts w:ascii="Tahoma" w:eastAsia="Calibri" w:hAnsi="Tahoma" w:cs="Tahoma"/>
          <w:b/>
          <w:lang w:eastAsia="en-US"/>
        </w:rPr>
        <w:t>OŚWIADCZENIE DOTYCZĄCE WARUNKÓW UDZIAŁU W POSTĘPOWANIU:</w:t>
      </w:r>
    </w:p>
    <w:p w14:paraId="474D9EEC" w14:textId="77777777" w:rsidR="004F3474" w:rsidRPr="004F3474" w:rsidRDefault="004F3474" w:rsidP="004F3474">
      <w:pPr>
        <w:spacing w:line="276" w:lineRule="auto"/>
        <w:jc w:val="both"/>
        <w:rPr>
          <w:rFonts w:ascii="Tahoma" w:eastAsia="Calibri" w:hAnsi="Tahoma" w:cs="Tahoma"/>
          <w:color w:val="0070C0"/>
          <w:lang w:eastAsia="en-US"/>
        </w:rPr>
      </w:pPr>
      <w:bookmarkStart w:id="31" w:name="_Hlk99016333"/>
      <w:r w:rsidRPr="004F3474">
        <w:rPr>
          <w:rFonts w:ascii="Tahoma" w:eastAsia="Calibri" w:hAnsi="Tahoma" w:cs="Tahoma"/>
          <w:color w:val="0070C0"/>
          <w:sz w:val="16"/>
          <w:szCs w:val="16"/>
          <w:lang w:eastAsia="en-US"/>
        </w:rPr>
        <w:t xml:space="preserve">[UWAGA: </w:t>
      </w:r>
      <w:r w:rsidRPr="004F3474">
        <w:rPr>
          <w:rFonts w:ascii="Tahoma" w:eastAsia="Calibri" w:hAnsi="Tahoma" w:cs="Tahoma"/>
          <w:i/>
          <w:color w:val="0070C0"/>
          <w:sz w:val="16"/>
          <w:szCs w:val="16"/>
          <w:lang w:eastAsia="en-US"/>
        </w:rPr>
        <w:t>stosuje tylko wykonawca/ wykonawca wspólnie ubiegający się o zamówienie</w:t>
      </w:r>
      <w:r w:rsidRPr="004F3474">
        <w:rPr>
          <w:rFonts w:ascii="Tahoma" w:eastAsia="Calibri" w:hAnsi="Tahoma" w:cs="Tahoma"/>
          <w:color w:val="0070C0"/>
          <w:sz w:val="16"/>
          <w:szCs w:val="16"/>
          <w:lang w:eastAsia="en-US"/>
        </w:rPr>
        <w:t>]</w:t>
      </w:r>
    </w:p>
    <w:p w14:paraId="07D6AA17"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lang w:eastAsia="en-US"/>
        </w:rPr>
        <w:t xml:space="preserve">Oświadczam, że spełniam warunki udziału w postępowaniu określone przez zamawiającego </w:t>
      </w:r>
      <w:bookmarkStart w:id="32" w:name="_Hlk103234479"/>
      <w:r w:rsidRPr="004F3474">
        <w:rPr>
          <w:rFonts w:ascii="Tahoma" w:eastAsia="Calibri" w:hAnsi="Tahoma" w:cs="Tahoma"/>
          <w:lang w:eastAsia="en-US"/>
        </w:rPr>
        <w:t>w pkt XVII. SWZ</w:t>
      </w:r>
      <w:bookmarkEnd w:id="31"/>
      <w:bookmarkEnd w:id="32"/>
      <w:r w:rsidRPr="004F3474">
        <w:rPr>
          <w:rFonts w:ascii="Tahoma" w:eastAsia="Calibri" w:hAnsi="Tahoma" w:cs="Tahoma"/>
          <w:sz w:val="16"/>
          <w:szCs w:val="16"/>
          <w:lang w:eastAsia="en-US"/>
        </w:rPr>
        <w:t>.</w:t>
      </w:r>
    </w:p>
    <w:p w14:paraId="5147EC7A" w14:textId="77777777" w:rsidR="004F3474" w:rsidRPr="004F3474" w:rsidRDefault="004F3474" w:rsidP="004F3474">
      <w:pPr>
        <w:spacing w:line="276" w:lineRule="auto"/>
        <w:jc w:val="both"/>
        <w:rPr>
          <w:rFonts w:ascii="Tahoma" w:eastAsia="Calibri" w:hAnsi="Tahoma" w:cs="Tahoma"/>
          <w:sz w:val="21"/>
          <w:szCs w:val="21"/>
          <w:lang w:eastAsia="en-US"/>
        </w:rPr>
      </w:pPr>
    </w:p>
    <w:p w14:paraId="4F47E008" w14:textId="77777777" w:rsidR="004F3474" w:rsidRPr="004F3474" w:rsidRDefault="004F3474" w:rsidP="004F3474">
      <w:pPr>
        <w:spacing w:line="276" w:lineRule="auto"/>
        <w:jc w:val="both"/>
        <w:rPr>
          <w:rFonts w:ascii="Tahoma" w:eastAsia="Calibri" w:hAnsi="Tahoma" w:cs="Tahoma"/>
          <w:color w:val="0070C0"/>
          <w:lang w:eastAsia="en-US"/>
        </w:rPr>
      </w:pPr>
      <w:r w:rsidRPr="004F3474">
        <w:rPr>
          <w:rFonts w:ascii="Tahoma" w:eastAsia="Calibri" w:hAnsi="Tahoma" w:cs="Tahoma"/>
          <w:color w:val="0070C0"/>
          <w:sz w:val="16"/>
          <w:szCs w:val="16"/>
          <w:lang w:eastAsia="en-US"/>
        </w:rPr>
        <w:t xml:space="preserve">[UWAGA: </w:t>
      </w:r>
      <w:r w:rsidRPr="004F3474">
        <w:rPr>
          <w:rFonts w:ascii="Tahoma" w:eastAsia="Calibri" w:hAnsi="Tahoma" w:cs="Tahoma"/>
          <w:i/>
          <w:color w:val="0070C0"/>
          <w:sz w:val="16"/>
          <w:szCs w:val="16"/>
          <w:lang w:eastAsia="en-US"/>
        </w:rPr>
        <w:t>stosuje tylko wykonawca/ wykonawca wspólnie ubiegający się o zamówienie, który polega na zdolnościach lub sytuacji podmiotów udostepniających zasoby, a jednocześnie samodzielnie w pewnym zakresie wykazuje spełnianie warunków</w:t>
      </w:r>
      <w:r w:rsidRPr="004F3474">
        <w:rPr>
          <w:rFonts w:ascii="Tahoma" w:eastAsia="Calibri" w:hAnsi="Tahoma" w:cs="Tahoma"/>
          <w:color w:val="0070C0"/>
          <w:sz w:val="16"/>
          <w:szCs w:val="16"/>
          <w:lang w:eastAsia="en-US"/>
        </w:rPr>
        <w:t>]</w:t>
      </w:r>
    </w:p>
    <w:p w14:paraId="136A7956"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Oświadczam, że spełniam warunki udziału w postępowaniu określone przez zamawiającego w pkt XVII. SWZ w następującym zakresie: ………………………………………..…………………………………………...</w:t>
      </w:r>
    </w:p>
    <w:p w14:paraId="76BD9754" w14:textId="77777777" w:rsidR="004F3474" w:rsidRPr="004F3474" w:rsidRDefault="004F3474" w:rsidP="004F3474">
      <w:pPr>
        <w:spacing w:line="360" w:lineRule="auto"/>
        <w:ind w:left="5664" w:firstLine="708"/>
        <w:jc w:val="both"/>
        <w:rPr>
          <w:rFonts w:ascii="Tahoma" w:eastAsia="Calibri" w:hAnsi="Tahoma" w:cs="Tahoma"/>
          <w:i/>
          <w:sz w:val="16"/>
          <w:szCs w:val="16"/>
          <w:lang w:eastAsia="en-US"/>
        </w:rPr>
      </w:pPr>
    </w:p>
    <w:p w14:paraId="62636F78" w14:textId="77777777" w:rsidR="004F3474" w:rsidRPr="004F3474" w:rsidRDefault="004F3474" w:rsidP="004F3474">
      <w:pPr>
        <w:shd w:val="clear" w:color="auto" w:fill="BFBFBF"/>
        <w:spacing w:after="120" w:line="360" w:lineRule="auto"/>
        <w:jc w:val="both"/>
        <w:rPr>
          <w:rFonts w:ascii="Tahoma" w:eastAsia="Calibri" w:hAnsi="Tahoma" w:cs="Tahoma"/>
          <w:lang w:eastAsia="en-US"/>
        </w:rPr>
      </w:pPr>
      <w:r w:rsidRPr="004F3474">
        <w:rPr>
          <w:rFonts w:ascii="Tahoma" w:eastAsia="Calibri" w:hAnsi="Tahoma" w:cs="Tahoma"/>
          <w:b/>
          <w:lang w:eastAsia="en-US"/>
        </w:rPr>
        <w:t>INFORMACJA W ZWIĄZKU Z POLEGANIEM NA ZDOLNOŚCIACH LUB SYTUACJI PODMIOTÓW UDOSTEPNIAJĄCYCH ZASOBY</w:t>
      </w:r>
      <w:r w:rsidRPr="004F3474">
        <w:rPr>
          <w:rFonts w:ascii="Tahoma" w:eastAsia="Calibri" w:hAnsi="Tahoma" w:cs="Tahoma"/>
          <w:lang w:eastAsia="en-US"/>
        </w:rPr>
        <w:t xml:space="preserve">: </w:t>
      </w:r>
    </w:p>
    <w:p w14:paraId="1BB83579" w14:textId="77777777" w:rsidR="004F3474" w:rsidRPr="004F3474" w:rsidRDefault="004F3474" w:rsidP="004F3474">
      <w:pPr>
        <w:spacing w:after="120" w:line="276" w:lineRule="auto"/>
        <w:jc w:val="both"/>
        <w:rPr>
          <w:rFonts w:ascii="Tahoma" w:eastAsia="Calibri" w:hAnsi="Tahoma" w:cs="Tahoma"/>
          <w:sz w:val="21"/>
          <w:szCs w:val="21"/>
          <w:lang w:eastAsia="en-US"/>
        </w:rPr>
      </w:pPr>
      <w:r w:rsidRPr="004F3474">
        <w:rPr>
          <w:rFonts w:ascii="Tahoma" w:eastAsia="Calibri" w:hAnsi="Tahoma" w:cs="Tahoma"/>
          <w:lang w:eastAsia="en-US"/>
        </w:rPr>
        <w:t xml:space="preserve">Oświadczam, że w celu wykazania spełniania warunków udziału w postępowaniu, określonych przez zamawiającego w pkt XVII. SWZ polegam na zdolnościach lub sytuacji następującego/ych podmiotu/ów udostępniających zasoby: </w:t>
      </w:r>
      <w:bookmarkStart w:id="33" w:name="_Hlk99014455"/>
      <w:r w:rsidRPr="004F3474">
        <w:rPr>
          <w:rFonts w:ascii="Tahoma" w:eastAsia="Calibri" w:hAnsi="Tahoma" w:cs="Tahoma"/>
          <w:i/>
          <w:sz w:val="16"/>
          <w:szCs w:val="16"/>
          <w:lang w:eastAsia="en-US"/>
        </w:rPr>
        <w:t>(wskazać nazwę/y podmiotu/ów)</w:t>
      </w:r>
      <w:bookmarkEnd w:id="33"/>
      <w:r w:rsidRPr="004F3474">
        <w:rPr>
          <w:rFonts w:ascii="Tahoma" w:eastAsia="Calibri" w:hAnsi="Tahoma" w:cs="Tahoma"/>
          <w:i/>
          <w:sz w:val="16"/>
          <w:szCs w:val="16"/>
          <w:lang w:eastAsia="en-US"/>
        </w:rPr>
        <w:t xml:space="preserve"> …………………………………………………………………</w:t>
      </w:r>
      <w:r w:rsidRPr="004F3474">
        <w:rPr>
          <w:rFonts w:ascii="Tahoma" w:eastAsia="Calibri" w:hAnsi="Tahoma" w:cs="Tahoma"/>
          <w:lang w:eastAsia="en-US"/>
        </w:rPr>
        <w:t>…………………</w:t>
      </w:r>
      <w:r w:rsidRPr="004F3474" w:rsidDel="002B0BDF">
        <w:rPr>
          <w:rFonts w:ascii="Tahoma" w:eastAsia="Calibri" w:hAnsi="Tahoma" w:cs="Tahoma"/>
          <w:lang w:eastAsia="en-US"/>
        </w:rPr>
        <w:t xml:space="preserve"> </w:t>
      </w:r>
      <w:r w:rsidRPr="004F3474">
        <w:rPr>
          <w:rFonts w:ascii="Tahoma" w:eastAsia="Calibri" w:hAnsi="Tahoma" w:cs="Tahoma"/>
          <w:lang w:eastAsia="en-US"/>
        </w:rPr>
        <w:t xml:space="preserve">w następującym zakresie: ……………………………………………………………………. </w:t>
      </w:r>
      <w:r w:rsidRPr="004F3474">
        <w:rPr>
          <w:rFonts w:ascii="Tahoma" w:eastAsia="Calibri" w:hAnsi="Tahoma" w:cs="Tahoma"/>
          <w:i/>
          <w:sz w:val="16"/>
          <w:szCs w:val="16"/>
          <w:lang w:eastAsia="en-US"/>
        </w:rPr>
        <w:t xml:space="preserve">(określić odpowiedni zakres udostępnianych zasobów dla wskazanego podmiotu). </w:t>
      </w:r>
    </w:p>
    <w:p w14:paraId="04E8257F" w14:textId="77777777" w:rsidR="004F3474" w:rsidRPr="004F3474" w:rsidRDefault="004F3474" w:rsidP="004F3474">
      <w:pPr>
        <w:spacing w:line="360" w:lineRule="auto"/>
        <w:jc w:val="both"/>
        <w:rPr>
          <w:rFonts w:ascii="Tahoma" w:eastAsia="Calibri" w:hAnsi="Tahoma" w:cs="Tahoma"/>
          <w:i/>
          <w:sz w:val="16"/>
          <w:szCs w:val="16"/>
          <w:lang w:eastAsia="en-US"/>
        </w:rPr>
      </w:pPr>
    </w:p>
    <w:p w14:paraId="58F33800"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OŚWIADCZENIE DOTYCZĄCE PODANYCH INFORMACJI:</w:t>
      </w:r>
    </w:p>
    <w:p w14:paraId="05B8410E"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08A45C87"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INFORMACJA DOTYCZĄCA DOSTĘPU DO PODMIOTOWYCH ŚRODKÓW DOWODOWYCH:</w:t>
      </w:r>
    </w:p>
    <w:p w14:paraId="247E617D"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Wskazuję następujące podmiotowe środki dowodowe, które można uzyskać za pomocą bezpłatnych i ogólnodostępnych baz danych, oraz dane umożliwiające dostęp do tych środków:</w:t>
      </w:r>
    </w:p>
    <w:p w14:paraId="1F6EC5F7"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1) .................................................................................................................................................</w:t>
      </w:r>
    </w:p>
    <w:p w14:paraId="77AD4821"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4DB50B0E"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2) .................................................................................................................................................</w:t>
      </w:r>
    </w:p>
    <w:p w14:paraId="3575F5AC" w14:textId="77777777" w:rsidR="004F3474" w:rsidRPr="004F3474" w:rsidRDefault="004F3474" w:rsidP="004F3474">
      <w:pPr>
        <w:spacing w:line="276" w:lineRule="auto"/>
        <w:jc w:val="both"/>
        <w:rPr>
          <w:rFonts w:ascii="Tahoma" w:eastAsia="Calibri" w:hAnsi="Tahoma" w:cs="Tahoma"/>
          <w:i/>
          <w:sz w:val="16"/>
          <w:szCs w:val="16"/>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095E9C4F" w14:textId="77777777" w:rsidR="004F3474" w:rsidRPr="004F3474" w:rsidRDefault="004F3474" w:rsidP="004F3474">
      <w:pPr>
        <w:spacing w:after="160" w:line="259" w:lineRule="auto"/>
        <w:rPr>
          <w:rFonts w:ascii="Tahoma" w:eastAsia="Calibri" w:hAnsi="Tahoma" w:cs="Tahoma"/>
          <w:sz w:val="21"/>
          <w:szCs w:val="21"/>
          <w:lang w:eastAsia="en-US"/>
        </w:rPr>
      </w:pPr>
    </w:p>
    <w:p w14:paraId="0D9F277E" w14:textId="77777777" w:rsidR="004F3474" w:rsidRPr="004F3474" w:rsidRDefault="004F3474" w:rsidP="004F3474">
      <w:pPr>
        <w:spacing w:after="160" w:line="259" w:lineRule="auto"/>
        <w:rPr>
          <w:rFonts w:ascii="Tahoma" w:eastAsia="Calibri" w:hAnsi="Tahoma" w:cs="Tahoma"/>
          <w:lang w:eastAsia="en-US"/>
        </w:rPr>
      </w:pPr>
      <w:r w:rsidRPr="004F3474">
        <w:rPr>
          <w:rFonts w:ascii="Tahoma" w:eastAsia="Calibri" w:hAnsi="Tahoma" w:cs="Tahoma"/>
          <w:i/>
          <w:lang w:eastAsia="en-US"/>
        </w:rPr>
        <w:t xml:space="preserve"> </w:t>
      </w:r>
      <w:bookmarkStart w:id="34" w:name="_Hlk103173898"/>
      <w:r w:rsidRPr="004F3474">
        <w:rPr>
          <w:rFonts w:ascii="Tahoma" w:eastAsia="Calibri" w:hAnsi="Tahoma" w:cs="Tahoma"/>
          <w:lang w:eastAsia="en-US"/>
        </w:rPr>
        <w:t>.................................., dnia ...............................</w:t>
      </w:r>
      <w:bookmarkEnd w:id="34"/>
      <w:r w:rsidRPr="004F3474">
        <w:rPr>
          <w:rFonts w:ascii="Tahoma" w:eastAsia="Calibri" w:hAnsi="Tahoma" w:cs="Tahoma"/>
          <w:lang w:eastAsia="en-US"/>
        </w:rPr>
        <w:t xml:space="preserve">    </w:t>
      </w:r>
    </w:p>
    <w:p w14:paraId="2DBAC75E" w14:textId="77777777" w:rsidR="004F3474" w:rsidRPr="004F3474" w:rsidRDefault="004F3474" w:rsidP="004F3474">
      <w:pPr>
        <w:spacing w:after="160" w:line="360" w:lineRule="auto"/>
        <w:jc w:val="both"/>
        <w:rPr>
          <w:rFonts w:ascii="Tahoma" w:eastAsia="Calibri" w:hAnsi="Tahoma" w:cs="Tahoma"/>
          <w:i/>
          <w:sz w:val="16"/>
          <w:szCs w:val="16"/>
          <w:lang w:eastAsia="en-US"/>
        </w:rPr>
      </w:pPr>
    </w:p>
    <w:p w14:paraId="717F3CA2" w14:textId="77777777" w:rsidR="004F3474" w:rsidRDefault="004F3474" w:rsidP="004F3474">
      <w:pPr>
        <w:spacing w:line="480" w:lineRule="auto"/>
        <w:ind w:left="5246" w:firstLine="708"/>
        <w:rPr>
          <w:rFonts w:ascii="Tahoma" w:eastAsia="Calibri" w:hAnsi="Tahoma" w:cs="Tahoma"/>
          <w:b/>
          <w:sz w:val="21"/>
          <w:szCs w:val="21"/>
          <w:lang w:eastAsia="en-US"/>
        </w:rPr>
      </w:pPr>
    </w:p>
    <w:p w14:paraId="39460ABD" w14:textId="77777777" w:rsidR="00B65AA4" w:rsidRDefault="00B65AA4" w:rsidP="004F3474">
      <w:pPr>
        <w:spacing w:line="480" w:lineRule="auto"/>
        <w:ind w:left="5246" w:firstLine="708"/>
        <w:rPr>
          <w:rFonts w:ascii="Tahoma" w:eastAsia="Calibri" w:hAnsi="Tahoma" w:cs="Tahoma"/>
          <w:b/>
          <w:sz w:val="21"/>
          <w:szCs w:val="21"/>
          <w:lang w:eastAsia="en-US"/>
        </w:rPr>
      </w:pPr>
    </w:p>
    <w:p w14:paraId="0C41CE12" w14:textId="77777777" w:rsidR="001735A7" w:rsidRPr="004F3474" w:rsidRDefault="001735A7" w:rsidP="004F3474">
      <w:pPr>
        <w:spacing w:line="480" w:lineRule="auto"/>
        <w:ind w:left="5246" w:firstLine="708"/>
        <w:rPr>
          <w:rFonts w:ascii="Tahoma" w:eastAsia="Calibri" w:hAnsi="Tahoma" w:cs="Tahoma"/>
          <w:b/>
          <w:sz w:val="21"/>
          <w:szCs w:val="21"/>
          <w:lang w:eastAsia="en-US"/>
        </w:rPr>
      </w:pPr>
    </w:p>
    <w:p w14:paraId="4F16C01D" w14:textId="77777777" w:rsidR="004F3474" w:rsidRPr="004F3474" w:rsidRDefault="004F3474" w:rsidP="004F3474">
      <w:pPr>
        <w:ind w:left="5246" w:firstLine="708"/>
        <w:rPr>
          <w:rFonts w:ascii="Tahoma" w:hAnsi="Tahoma" w:cs="Tahoma"/>
          <w:b/>
        </w:rPr>
      </w:pPr>
    </w:p>
    <w:p w14:paraId="36D4EF01" w14:textId="77777777" w:rsidR="004F3474" w:rsidRPr="004F3474" w:rsidRDefault="004F3474" w:rsidP="004F3474">
      <w:pPr>
        <w:ind w:left="5246" w:firstLine="708"/>
        <w:rPr>
          <w:rFonts w:ascii="Tahoma" w:hAnsi="Tahoma" w:cs="Tahoma"/>
          <w:b/>
        </w:rPr>
      </w:pPr>
      <w:r w:rsidRPr="004F3474">
        <w:rPr>
          <w:rFonts w:ascii="Tahoma" w:hAnsi="Tahoma" w:cs="Tahoma"/>
          <w:b/>
        </w:rPr>
        <w:t>Zamawiający:</w:t>
      </w:r>
    </w:p>
    <w:p w14:paraId="21E1C45E" w14:textId="77777777" w:rsidR="004F3474" w:rsidRPr="004F3474" w:rsidRDefault="004F3474" w:rsidP="004F3474">
      <w:pPr>
        <w:ind w:left="5954"/>
        <w:rPr>
          <w:rFonts w:ascii="Tahoma" w:hAnsi="Tahoma" w:cs="Tahoma"/>
          <w:bCs/>
        </w:rPr>
      </w:pPr>
      <w:r w:rsidRPr="004F3474">
        <w:rPr>
          <w:rFonts w:ascii="Tahoma" w:hAnsi="Tahoma" w:cs="Tahoma"/>
          <w:bCs/>
        </w:rPr>
        <w:t>GMINA - MIASTO ELBLĄG</w:t>
      </w:r>
    </w:p>
    <w:p w14:paraId="6D371D2B" w14:textId="77777777" w:rsidR="004F3474" w:rsidRPr="004F3474" w:rsidRDefault="004F3474" w:rsidP="004F3474">
      <w:pPr>
        <w:ind w:left="5954"/>
        <w:rPr>
          <w:rFonts w:ascii="Tahoma" w:hAnsi="Tahoma" w:cs="Tahoma"/>
        </w:rPr>
      </w:pPr>
      <w:r w:rsidRPr="004F3474">
        <w:rPr>
          <w:rFonts w:ascii="Tahoma" w:hAnsi="Tahoma" w:cs="Tahoma"/>
        </w:rPr>
        <w:t>82-300 Elbląg</w:t>
      </w:r>
      <w:r w:rsidRPr="004F3474">
        <w:rPr>
          <w:rFonts w:ascii="Tahoma" w:hAnsi="Tahoma" w:cs="Tahoma"/>
          <w:color w:val="002060"/>
        </w:rPr>
        <w:t>,</w:t>
      </w:r>
      <w:r w:rsidRPr="004F3474">
        <w:rPr>
          <w:rFonts w:ascii="Tahoma" w:hAnsi="Tahoma" w:cs="Tahoma"/>
        </w:rPr>
        <w:t xml:space="preserve"> ul. Łączności 1</w:t>
      </w:r>
    </w:p>
    <w:p w14:paraId="7666DE59" w14:textId="77777777" w:rsidR="004F3474" w:rsidRPr="004F3474" w:rsidRDefault="004F3474" w:rsidP="004F3474">
      <w:pPr>
        <w:rPr>
          <w:rFonts w:ascii="Tahoma" w:hAnsi="Tahoma" w:cs="Tahoma"/>
          <w:b/>
        </w:rPr>
      </w:pPr>
    </w:p>
    <w:p w14:paraId="636CF38B" w14:textId="77777777" w:rsidR="004F3474" w:rsidRPr="004F3474" w:rsidRDefault="004F3474" w:rsidP="004F3474">
      <w:pPr>
        <w:rPr>
          <w:rFonts w:ascii="Tahoma" w:hAnsi="Tahoma" w:cs="Tahoma"/>
          <w:b/>
        </w:rPr>
      </w:pPr>
      <w:r w:rsidRPr="004F3474">
        <w:rPr>
          <w:rFonts w:ascii="Tahoma" w:hAnsi="Tahoma" w:cs="Tahoma"/>
          <w:b/>
        </w:rPr>
        <w:t>Podmiot udostępniający zasoby:</w:t>
      </w:r>
    </w:p>
    <w:p w14:paraId="65C7F509" w14:textId="77777777" w:rsidR="004F3474" w:rsidRPr="004F3474" w:rsidRDefault="004F3474" w:rsidP="004F3474">
      <w:pPr>
        <w:ind w:right="5954"/>
        <w:rPr>
          <w:rFonts w:ascii="Tahoma" w:hAnsi="Tahoma" w:cs="Tahoma"/>
        </w:rPr>
      </w:pPr>
    </w:p>
    <w:p w14:paraId="4310366E" w14:textId="77777777" w:rsidR="004F3474" w:rsidRPr="004F3474" w:rsidRDefault="004F3474" w:rsidP="004F3474">
      <w:pPr>
        <w:ind w:right="5954"/>
        <w:rPr>
          <w:rFonts w:ascii="Tahoma" w:hAnsi="Tahoma" w:cs="Tahoma"/>
        </w:rPr>
      </w:pPr>
      <w:r w:rsidRPr="004F3474">
        <w:rPr>
          <w:rFonts w:ascii="Tahoma" w:hAnsi="Tahoma" w:cs="Tahoma"/>
        </w:rPr>
        <w:t>…………………..……………………………</w:t>
      </w:r>
    </w:p>
    <w:p w14:paraId="600503D5" w14:textId="77777777" w:rsidR="004F3474" w:rsidRPr="004F3474" w:rsidRDefault="004F3474" w:rsidP="004F3474">
      <w:pPr>
        <w:ind w:right="5953"/>
        <w:rPr>
          <w:rFonts w:ascii="Tahoma" w:hAnsi="Tahoma" w:cs="Tahoma"/>
          <w:i/>
          <w:sz w:val="16"/>
          <w:szCs w:val="16"/>
        </w:rPr>
      </w:pPr>
      <w:r w:rsidRPr="004F3474">
        <w:rPr>
          <w:rFonts w:ascii="Tahoma" w:hAnsi="Tahoma" w:cs="Tahoma"/>
          <w:i/>
          <w:sz w:val="16"/>
          <w:szCs w:val="16"/>
        </w:rPr>
        <w:t>(pełna nazwa/firma, adres, w zależności od podmiotu: NIP, KRS/CEiDG)</w:t>
      </w:r>
    </w:p>
    <w:p w14:paraId="3B70F578" w14:textId="77777777" w:rsidR="004F3474" w:rsidRPr="004F3474" w:rsidRDefault="004F3474" w:rsidP="004F3474">
      <w:pPr>
        <w:spacing w:after="160" w:line="259" w:lineRule="auto"/>
        <w:rPr>
          <w:rFonts w:ascii="Tahoma" w:eastAsia="Calibri" w:hAnsi="Tahoma" w:cs="Tahoma"/>
          <w:sz w:val="21"/>
          <w:szCs w:val="21"/>
          <w:lang w:eastAsia="en-US"/>
        </w:rPr>
      </w:pPr>
    </w:p>
    <w:p w14:paraId="7785D66E" w14:textId="77777777" w:rsidR="004F3474" w:rsidRPr="004F3474" w:rsidRDefault="004F3474" w:rsidP="004F3474">
      <w:pPr>
        <w:spacing w:after="120" w:line="360" w:lineRule="auto"/>
        <w:jc w:val="center"/>
        <w:rPr>
          <w:rFonts w:ascii="Tahoma" w:eastAsia="Calibri" w:hAnsi="Tahoma" w:cs="Tahoma"/>
          <w:b/>
          <w:u w:val="single"/>
          <w:lang w:eastAsia="en-US"/>
        </w:rPr>
      </w:pPr>
      <w:r w:rsidRPr="004F3474">
        <w:rPr>
          <w:rFonts w:ascii="Tahoma" w:eastAsia="Calibri" w:hAnsi="Tahoma" w:cs="Tahoma"/>
          <w:b/>
          <w:u w:val="single"/>
          <w:lang w:eastAsia="en-US"/>
        </w:rPr>
        <w:t>Oświadczenia podmiotu udostępniającego zasoby</w:t>
      </w:r>
    </w:p>
    <w:p w14:paraId="648031FF" w14:textId="77777777" w:rsidR="004F3474" w:rsidRPr="004F3474" w:rsidRDefault="004F3474" w:rsidP="004F3474">
      <w:pPr>
        <w:spacing w:after="120" w:line="360" w:lineRule="auto"/>
        <w:jc w:val="center"/>
        <w:rPr>
          <w:rFonts w:ascii="Tahoma" w:eastAsia="Calibri" w:hAnsi="Tahoma" w:cs="Tahoma"/>
          <w:b/>
          <w:caps/>
          <w:u w:val="single"/>
          <w:lang w:eastAsia="en-US"/>
        </w:rPr>
      </w:pPr>
      <w:r w:rsidRPr="004F3474">
        <w:rPr>
          <w:rFonts w:ascii="Tahoma" w:eastAsia="Calibri" w:hAnsi="Tahoma" w:cs="Tahoma"/>
          <w:b/>
          <w:u w:val="single"/>
          <w:lang w:eastAsia="en-US"/>
        </w:rPr>
        <w:t xml:space="preserve">UWZGLĘDNIAJĄCE PRZESŁANKI WYKLUCZENIA Z ART. 7 UST. 1 USTAWY </w:t>
      </w:r>
      <w:r w:rsidRPr="004F3474">
        <w:rPr>
          <w:rFonts w:ascii="Tahoma" w:eastAsia="Calibri" w:hAnsi="Tahoma" w:cs="Tahoma"/>
          <w:b/>
          <w:caps/>
          <w:u w:val="single"/>
          <w:lang w:eastAsia="en-US"/>
        </w:rPr>
        <w:t>o szczególnych rozwiązaniach w zakresie przeciwdziałania wspieraniu agresji na Ukrainę oraz służących ochronie bezpieczeństwa narodowego</w:t>
      </w:r>
    </w:p>
    <w:p w14:paraId="250ADD2E" w14:textId="77777777" w:rsidR="004F3474" w:rsidRPr="00F15D19" w:rsidRDefault="004F3474" w:rsidP="00F15D19">
      <w:pPr>
        <w:spacing w:after="120" w:line="360" w:lineRule="auto"/>
        <w:jc w:val="center"/>
        <w:rPr>
          <w:rFonts w:ascii="Tahoma" w:eastAsia="Calibri" w:hAnsi="Tahoma" w:cs="Tahoma"/>
          <w:b/>
          <w:lang w:eastAsia="en-US"/>
        </w:rPr>
      </w:pPr>
      <w:r w:rsidRPr="004F3474">
        <w:rPr>
          <w:rFonts w:ascii="Tahoma" w:eastAsia="Calibri" w:hAnsi="Tahoma" w:cs="Tahoma"/>
          <w:b/>
          <w:lang w:eastAsia="en-US"/>
        </w:rPr>
        <w:t>składane na podstawie art. 125 ust. 5 ustawy Pzp</w:t>
      </w:r>
    </w:p>
    <w:p w14:paraId="2CD3E383" w14:textId="1B285A1B" w:rsidR="004F3474" w:rsidRPr="005B60E6" w:rsidRDefault="004F3474" w:rsidP="005B60E6">
      <w:pPr>
        <w:tabs>
          <w:tab w:val="left" w:pos="142"/>
        </w:tabs>
        <w:jc w:val="both"/>
        <w:rPr>
          <w:rFonts w:ascii="Tahoma" w:eastAsia="Calibri" w:hAnsi="Tahoma" w:cs="Tahoma"/>
          <w:b/>
          <w:bCs/>
          <w:lang w:eastAsia="en-US"/>
        </w:rPr>
      </w:pPr>
      <w:r w:rsidRPr="004F3474">
        <w:rPr>
          <w:rFonts w:ascii="Tahoma" w:eastAsia="Calibri" w:hAnsi="Tahoma" w:cs="Tahoma"/>
          <w:lang w:eastAsia="en-US"/>
        </w:rPr>
        <w:t xml:space="preserve">Na potrzeby postępowania o udzielenie zamówienia publicznego </w:t>
      </w:r>
      <w:r w:rsidR="000F02D4" w:rsidRPr="00C831CF">
        <w:rPr>
          <w:rFonts w:ascii="Tahoma" w:eastAsia="Calibri" w:hAnsi="Tahoma" w:cs="Tahoma"/>
          <w:b/>
          <w:bCs/>
          <w:lang w:eastAsia="en-US"/>
        </w:rPr>
        <w:t>Modernizacja istniejącego dostępu do Internetu dla Miejskiej Sieci Szerokopasmowej w Elblągu wraz z</w:t>
      </w:r>
      <w:r w:rsidR="000F02D4">
        <w:rPr>
          <w:rFonts w:ascii="Tahoma" w:eastAsia="Calibri" w:hAnsi="Tahoma" w:cs="Tahoma"/>
          <w:b/>
          <w:bCs/>
          <w:lang w:eastAsia="en-US"/>
        </w:rPr>
        <w:t xml:space="preserve"> </w:t>
      </w:r>
      <w:r w:rsidR="000F02D4" w:rsidRPr="00C831CF">
        <w:rPr>
          <w:rFonts w:ascii="Tahoma" w:eastAsia="Calibri" w:hAnsi="Tahoma" w:cs="Tahoma"/>
          <w:b/>
          <w:bCs/>
          <w:lang w:eastAsia="en-US"/>
        </w:rPr>
        <w:t>infrastrukturą teletechniczną</w:t>
      </w:r>
      <w:r w:rsidRPr="004F3474">
        <w:rPr>
          <w:rFonts w:ascii="Tahoma" w:eastAsia="Calibri" w:hAnsi="Tahoma" w:cs="Tahoma"/>
          <w:lang w:eastAsia="en-US"/>
        </w:rPr>
        <w:t>,</w:t>
      </w:r>
      <w:r w:rsidRPr="004F3474">
        <w:rPr>
          <w:rFonts w:ascii="Tahoma" w:eastAsia="Calibri" w:hAnsi="Tahoma" w:cs="Tahoma"/>
          <w:i/>
          <w:lang w:eastAsia="en-US"/>
        </w:rPr>
        <w:t xml:space="preserve"> </w:t>
      </w:r>
      <w:r w:rsidRPr="004F3474">
        <w:rPr>
          <w:rFonts w:ascii="Tahoma" w:eastAsia="Calibri" w:hAnsi="Tahoma" w:cs="Tahoma"/>
          <w:lang w:eastAsia="en-US"/>
        </w:rPr>
        <w:t>oświadczam, co następuje:</w:t>
      </w:r>
    </w:p>
    <w:p w14:paraId="57CBDC19" w14:textId="77777777" w:rsidR="004F3474" w:rsidRPr="004F3474" w:rsidRDefault="004F3474" w:rsidP="004F3474">
      <w:pPr>
        <w:spacing w:line="360" w:lineRule="auto"/>
        <w:jc w:val="both"/>
        <w:rPr>
          <w:rFonts w:ascii="Tahoma" w:eastAsia="Calibri" w:hAnsi="Tahoma" w:cs="Tahoma"/>
          <w:lang w:eastAsia="en-US"/>
        </w:rPr>
      </w:pPr>
    </w:p>
    <w:p w14:paraId="42C79E2C" w14:textId="77777777" w:rsidR="004F3474" w:rsidRPr="004F3474" w:rsidRDefault="004F3474" w:rsidP="004F3474">
      <w:pPr>
        <w:shd w:val="clear" w:color="auto" w:fill="BFBFBF"/>
        <w:spacing w:before="120" w:line="360" w:lineRule="auto"/>
        <w:rPr>
          <w:rFonts w:ascii="Tahoma" w:eastAsia="Calibri" w:hAnsi="Tahoma" w:cs="Tahoma"/>
          <w:b/>
          <w:lang w:eastAsia="en-US"/>
        </w:rPr>
      </w:pPr>
      <w:r w:rsidRPr="004F3474">
        <w:rPr>
          <w:rFonts w:ascii="Tahoma" w:eastAsia="Calibri" w:hAnsi="Tahoma" w:cs="Tahoma"/>
          <w:b/>
          <w:lang w:eastAsia="en-US"/>
        </w:rPr>
        <w:t>OŚWIADCZENIA DOTYCZĄCE PODSTAW WYKLUCZENIA:</w:t>
      </w:r>
    </w:p>
    <w:p w14:paraId="7F0BD7D2" w14:textId="77777777" w:rsidR="004F3474" w:rsidRPr="007A1EBD" w:rsidRDefault="004F3474">
      <w:pPr>
        <w:numPr>
          <w:ilvl w:val="0"/>
          <w:numId w:val="33"/>
        </w:numPr>
        <w:spacing w:before="120"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zachodzą w stosunku do mnie przesłanki wykluczenia z postępowania na podstawie art. 108 ust 1 ustawy Pzp.</w:t>
      </w:r>
      <w:bookmarkStart w:id="35" w:name="_Hlk99016800"/>
    </w:p>
    <w:bookmarkEnd w:id="35"/>
    <w:p w14:paraId="04638B54" w14:textId="77777777" w:rsidR="004F3474" w:rsidRPr="004F3474" w:rsidRDefault="004F3474">
      <w:pPr>
        <w:numPr>
          <w:ilvl w:val="0"/>
          <w:numId w:val="33"/>
        </w:numPr>
        <w:spacing w:before="12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109 ust. 1 pkt </w:t>
      </w:r>
      <w:r w:rsidR="00AA4416">
        <w:rPr>
          <w:rFonts w:ascii="Tahoma" w:eastAsia="Calibri" w:hAnsi="Tahoma" w:cs="Tahoma"/>
          <w:lang w:eastAsia="en-US"/>
        </w:rPr>
        <w:t xml:space="preserve">1) i </w:t>
      </w:r>
      <w:r w:rsidRPr="004F3474">
        <w:rPr>
          <w:rFonts w:ascii="Tahoma" w:eastAsia="Calibri" w:hAnsi="Tahoma" w:cs="Tahoma"/>
          <w:lang w:eastAsia="en-US"/>
        </w:rPr>
        <w:t>4)  ustawy Pzp.</w:t>
      </w:r>
    </w:p>
    <w:p w14:paraId="79E4C8B0" w14:textId="77777777" w:rsidR="004F3474" w:rsidRPr="004F3474" w:rsidRDefault="004F3474">
      <w:pPr>
        <w:numPr>
          <w:ilvl w:val="0"/>
          <w:numId w:val="33"/>
        </w:numPr>
        <w:spacing w:before="120"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w:t>
      </w:r>
      <w:r w:rsidRPr="004F3474">
        <w:rPr>
          <w:rFonts w:ascii="Tahoma" w:eastAsia="Calibri" w:hAnsi="Tahoma" w:cs="Tahoma"/>
          <w:color w:val="000000"/>
          <w:lang w:eastAsia="en-US"/>
        </w:rPr>
        <w:t xml:space="preserve">że nie zachodzą w stosunku do mnie przesłanki wykluczenia z postępowania na podstawie art.  </w:t>
      </w:r>
      <w:r w:rsidRPr="004F3474">
        <w:rPr>
          <w:rFonts w:ascii="Tahoma" w:hAnsi="Tahoma" w:cs="Tahoma"/>
          <w:color w:val="000000"/>
        </w:rPr>
        <w:t xml:space="preserve">7 ust. 1 ustawy </w:t>
      </w:r>
      <w:r w:rsidRPr="004F3474">
        <w:rPr>
          <w:rFonts w:ascii="Tahoma" w:eastAsia="Calibri" w:hAnsi="Tahoma" w:cs="Tahoma"/>
          <w:color w:val="000000"/>
          <w:lang w:eastAsia="en-US"/>
        </w:rPr>
        <w:t>z dnia 13 kwietnia 2022 r.</w:t>
      </w:r>
      <w:r w:rsidRPr="004F3474">
        <w:rPr>
          <w:rFonts w:ascii="Tahoma" w:eastAsia="Calibri" w:hAnsi="Tahoma" w:cs="Tahoma"/>
          <w:i/>
          <w:iCs/>
          <w:color w:val="000000"/>
          <w:lang w:eastAsia="en-US"/>
        </w:rPr>
        <w:t xml:space="preserve"> </w:t>
      </w:r>
      <w:r w:rsidRPr="004F3474">
        <w:rPr>
          <w:rFonts w:ascii="Tahoma" w:eastAsia="Calibri" w:hAnsi="Tahoma" w:cs="Tahoma"/>
          <w:iCs/>
          <w:color w:val="000000"/>
          <w:lang w:eastAsia="en-US"/>
        </w:rPr>
        <w:t>o szczególnych rozwiązaniach w zakresie przeciwdziałania wspieraniu agresji na Ukrainę oraz służących ochronie bezpieczeństwa narodowego</w:t>
      </w:r>
      <w:r w:rsidRPr="004F3474">
        <w:rPr>
          <w:rFonts w:ascii="Tahoma" w:eastAsia="Calibri" w:hAnsi="Tahoma" w:cs="Tahoma"/>
          <w:i/>
          <w:iCs/>
          <w:color w:val="000000"/>
          <w:lang w:eastAsia="en-US"/>
        </w:rPr>
        <w:t xml:space="preserve"> (Dz. U. poz. 835)</w:t>
      </w:r>
      <w:r w:rsidRPr="004F3474">
        <w:rPr>
          <w:rFonts w:ascii="Tahoma" w:eastAsia="Calibri" w:hAnsi="Tahoma" w:cs="Tahoma"/>
          <w:i/>
          <w:iCs/>
          <w:color w:val="000000"/>
          <w:vertAlign w:val="superscript"/>
          <w:lang w:eastAsia="en-US"/>
        </w:rPr>
        <w:footnoteReference w:id="3"/>
      </w:r>
      <w:r w:rsidRPr="004F3474">
        <w:rPr>
          <w:rFonts w:ascii="Tahoma" w:eastAsia="Calibri" w:hAnsi="Tahoma" w:cs="Tahoma"/>
          <w:i/>
          <w:iCs/>
          <w:color w:val="000000"/>
          <w:lang w:eastAsia="en-US"/>
        </w:rPr>
        <w:t>.</w:t>
      </w:r>
      <w:r w:rsidRPr="004F3474">
        <w:rPr>
          <w:rFonts w:ascii="Tahoma" w:eastAsia="Calibri" w:hAnsi="Tahoma" w:cs="Tahoma"/>
          <w:color w:val="000000"/>
          <w:lang w:eastAsia="en-US"/>
        </w:rPr>
        <w:t xml:space="preserve"> </w:t>
      </w:r>
    </w:p>
    <w:p w14:paraId="58F40A76" w14:textId="77777777" w:rsidR="004F3474" w:rsidRPr="004F3474" w:rsidRDefault="004F3474" w:rsidP="004F3474">
      <w:pPr>
        <w:spacing w:after="160" w:line="360" w:lineRule="auto"/>
        <w:ind w:left="714"/>
        <w:jc w:val="both"/>
        <w:rPr>
          <w:rFonts w:ascii="Tahoma" w:eastAsia="Calibri" w:hAnsi="Tahoma" w:cs="Tahoma"/>
          <w:lang w:eastAsia="en-US"/>
        </w:rPr>
      </w:pPr>
    </w:p>
    <w:p w14:paraId="25423AE5" w14:textId="77777777" w:rsidR="004F3474" w:rsidRPr="004F3474" w:rsidRDefault="004F3474" w:rsidP="004F3474">
      <w:pPr>
        <w:spacing w:after="160" w:line="360" w:lineRule="auto"/>
        <w:ind w:left="714"/>
        <w:jc w:val="both"/>
        <w:rPr>
          <w:rFonts w:ascii="Tahoma" w:eastAsia="Calibri" w:hAnsi="Tahoma" w:cs="Tahoma"/>
          <w:lang w:eastAsia="en-US"/>
        </w:rPr>
      </w:pPr>
    </w:p>
    <w:p w14:paraId="78DA177D" w14:textId="77777777" w:rsidR="004F3474" w:rsidRDefault="004F3474" w:rsidP="004F3474">
      <w:pPr>
        <w:spacing w:after="160" w:line="360" w:lineRule="auto"/>
        <w:ind w:left="714"/>
        <w:jc w:val="both"/>
        <w:rPr>
          <w:rFonts w:ascii="Tahoma" w:eastAsia="Calibri" w:hAnsi="Tahoma" w:cs="Tahoma"/>
          <w:lang w:eastAsia="en-US"/>
        </w:rPr>
      </w:pPr>
    </w:p>
    <w:p w14:paraId="61C40E5E" w14:textId="77777777" w:rsidR="0094262C" w:rsidRPr="004F3474" w:rsidRDefault="0094262C" w:rsidP="004F3474">
      <w:pPr>
        <w:spacing w:after="160" w:line="360" w:lineRule="auto"/>
        <w:ind w:left="714"/>
        <w:jc w:val="both"/>
        <w:rPr>
          <w:rFonts w:ascii="Tahoma" w:eastAsia="Calibri" w:hAnsi="Tahoma" w:cs="Tahoma"/>
          <w:lang w:eastAsia="en-US"/>
        </w:rPr>
      </w:pPr>
    </w:p>
    <w:p w14:paraId="39682502"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OŚWIADCZENIE DOTYCZĄCE WARUNKÓW UDZIAŁU W POSTĘPOWANIU:</w:t>
      </w:r>
    </w:p>
    <w:p w14:paraId="6B60970A"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Oświadczam, że spełniam warunki udziału w postępowaniu określone przez zamawiającego w pkt XVII. SWZ</w:t>
      </w:r>
      <w:r w:rsidRPr="004F3474">
        <w:rPr>
          <w:rFonts w:ascii="Tahoma" w:eastAsia="Calibri" w:hAnsi="Tahoma" w:cs="Tahoma"/>
          <w:sz w:val="21"/>
          <w:szCs w:val="21"/>
          <w:lang w:eastAsia="en-US"/>
        </w:rPr>
        <w:t xml:space="preserve"> </w:t>
      </w:r>
      <w:r w:rsidRPr="004F3474">
        <w:rPr>
          <w:rFonts w:ascii="Tahoma" w:eastAsia="Calibri" w:hAnsi="Tahoma" w:cs="Tahoma"/>
          <w:lang w:eastAsia="en-US"/>
        </w:rPr>
        <w:t xml:space="preserve">w  następującym zakresie: ………………………………………………………………………………… </w:t>
      </w:r>
    </w:p>
    <w:p w14:paraId="738F4840" w14:textId="77777777" w:rsidR="004F3474" w:rsidRPr="004F3474" w:rsidRDefault="004F3474" w:rsidP="004F3474">
      <w:pPr>
        <w:spacing w:line="360" w:lineRule="auto"/>
        <w:ind w:left="5664" w:firstLine="708"/>
        <w:jc w:val="both"/>
        <w:rPr>
          <w:rFonts w:ascii="Tahoma" w:eastAsia="Calibri" w:hAnsi="Tahoma" w:cs="Tahoma"/>
          <w:i/>
          <w:sz w:val="16"/>
          <w:szCs w:val="16"/>
          <w:lang w:eastAsia="en-US"/>
        </w:rPr>
      </w:pPr>
    </w:p>
    <w:p w14:paraId="5AD3B58F"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bookmarkStart w:id="36" w:name="_Hlk99009560"/>
      <w:r w:rsidRPr="004F3474">
        <w:rPr>
          <w:rFonts w:ascii="Tahoma" w:eastAsia="Calibri" w:hAnsi="Tahoma" w:cs="Tahoma"/>
          <w:b/>
          <w:lang w:eastAsia="en-US"/>
        </w:rPr>
        <w:t>OŚWIADCZENIE DOTYCZĄCE PODANYCH INFORMACJI:</w:t>
      </w:r>
      <w:bookmarkEnd w:id="36"/>
    </w:p>
    <w:p w14:paraId="06E927F6" w14:textId="77777777" w:rsidR="004F3474" w:rsidRPr="004F3474" w:rsidRDefault="004F3474" w:rsidP="004F3474">
      <w:pPr>
        <w:spacing w:before="120" w:after="120" w:line="276" w:lineRule="auto"/>
        <w:jc w:val="both"/>
        <w:rPr>
          <w:rFonts w:ascii="Tahoma" w:eastAsia="Calibri" w:hAnsi="Tahoma" w:cs="Tahoma"/>
          <w:lang w:eastAsia="en-US"/>
        </w:rPr>
      </w:pPr>
      <w:r w:rsidRPr="004F3474">
        <w:rPr>
          <w:rFonts w:ascii="Tahoma" w:eastAsia="Calibri" w:hAnsi="Tahoma" w:cs="Tahoma"/>
          <w:lang w:eastAsia="en-US"/>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39AEC941"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INFORMACJA DOTYCZĄCA DOSTĘPU DO PODMIOTOWYCH ŚRODKÓW DOWODOWYCH:</w:t>
      </w:r>
    </w:p>
    <w:p w14:paraId="016BA7FF"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Wskazuję następujące podmiotowe środki dowodowe, które można uzyskać za pomocą bezpłatnych i ogólnodostępnych baz danych, oraz dane umożliwiające dostęp do tych środków:</w:t>
      </w:r>
    </w:p>
    <w:p w14:paraId="1A188BE6"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1) .................................................................................................................................................</w:t>
      </w:r>
    </w:p>
    <w:p w14:paraId="3ABBBB1E"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4F063498"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2) .................................................................................................................................................</w:t>
      </w:r>
    </w:p>
    <w:p w14:paraId="3C1C8056"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2C744A45" w14:textId="77777777" w:rsidR="004F3474" w:rsidRPr="004F3474" w:rsidRDefault="004F3474" w:rsidP="004F3474">
      <w:pPr>
        <w:spacing w:after="160" w:line="360" w:lineRule="auto"/>
        <w:jc w:val="both"/>
        <w:rPr>
          <w:rFonts w:ascii="Tahoma" w:eastAsia="Calibri" w:hAnsi="Tahoma" w:cs="Tahoma"/>
          <w:sz w:val="21"/>
          <w:szCs w:val="21"/>
          <w:lang w:eastAsia="en-US"/>
        </w:rPr>
      </w:pPr>
    </w:p>
    <w:p w14:paraId="0452098B" w14:textId="77777777" w:rsidR="004F3474" w:rsidRPr="004F3474" w:rsidRDefault="004F3474" w:rsidP="004F3474">
      <w:pPr>
        <w:spacing w:after="160" w:line="360" w:lineRule="auto"/>
        <w:jc w:val="both"/>
        <w:rPr>
          <w:rFonts w:ascii="Arial" w:eastAsia="Calibri" w:hAnsi="Arial" w:cs="Arial"/>
          <w:i/>
          <w:sz w:val="16"/>
          <w:szCs w:val="16"/>
          <w:lang w:eastAsia="en-US"/>
        </w:rPr>
      </w:pPr>
      <w:r w:rsidRPr="004F3474">
        <w:rPr>
          <w:rFonts w:ascii="Tahoma" w:eastAsia="Calibri" w:hAnsi="Tahoma" w:cs="Tahoma"/>
          <w:lang w:eastAsia="en-US"/>
        </w:rPr>
        <w:t>.................................., dnia ...............................</w:t>
      </w:r>
    </w:p>
    <w:p w14:paraId="5A44D01E" w14:textId="77777777" w:rsidR="00F415D3" w:rsidRDefault="00F415D3" w:rsidP="00966B36">
      <w:pPr>
        <w:ind w:left="5246" w:firstLine="708"/>
        <w:rPr>
          <w:rFonts w:ascii="Tahoma" w:hAnsi="Tahoma" w:cs="Tahoma"/>
        </w:rPr>
      </w:pPr>
    </w:p>
    <w:p w14:paraId="1CF0F8B3" w14:textId="77777777" w:rsidR="00B71625" w:rsidRDefault="00B71625" w:rsidP="00966B36">
      <w:pPr>
        <w:ind w:left="5246" w:firstLine="708"/>
        <w:rPr>
          <w:rFonts w:ascii="Tahoma" w:hAnsi="Tahoma" w:cs="Tahoma"/>
        </w:rPr>
        <w:sectPr w:rsidR="00B71625" w:rsidSect="000D7288">
          <w:headerReference w:type="default" r:id="rId24"/>
          <w:pgSz w:w="11907" w:h="16840" w:code="9"/>
          <w:pgMar w:top="1417" w:right="1417" w:bottom="1417" w:left="1417" w:header="425" w:footer="249" w:gutter="0"/>
          <w:cols w:space="708"/>
          <w:docGrid w:linePitch="272"/>
        </w:sectPr>
      </w:pPr>
    </w:p>
    <w:p w14:paraId="6381B0C9" w14:textId="77777777" w:rsidR="006C671D" w:rsidRPr="006C671D" w:rsidRDefault="008105AA" w:rsidP="00613CB4">
      <w:pPr>
        <w:rPr>
          <w:rFonts w:ascii="Tahoma" w:hAnsi="Tahoma" w:cs="Tahoma"/>
        </w:rPr>
      </w:pPr>
      <w:r>
        <w:rPr>
          <w:rFonts w:ascii="Tahoma" w:hAnsi="Tahoma" w:cs="Tahoma"/>
        </w:rPr>
        <w:lastRenderedPageBreak/>
        <w:t>p</w:t>
      </w:r>
      <w:r w:rsidR="006C671D" w:rsidRPr="006C671D">
        <w:rPr>
          <w:rFonts w:ascii="Tahoma" w:hAnsi="Tahoma" w:cs="Tahoma"/>
        </w:rPr>
        <w:t>rojekt Umowy</w:t>
      </w:r>
    </w:p>
    <w:p w14:paraId="0167ECFC" w14:textId="77777777" w:rsidR="006C671D" w:rsidRDefault="006C671D" w:rsidP="00613CB4">
      <w:pPr>
        <w:rPr>
          <w:rFonts w:ascii="Tahoma" w:hAnsi="Tahoma" w:cs="Tahoma"/>
          <w:b/>
          <w:bCs/>
        </w:rPr>
      </w:pPr>
    </w:p>
    <w:p w14:paraId="0AFB2A7C" w14:textId="77777777" w:rsidR="006C671D" w:rsidRDefault="006C671D" w:rsidP="00613CB4">
      <w:pPr>
        <w:rPr>
          <w:rFonts w:ascii="Tahoma" w:hAnsi="Tahoma" w:cs="Tahoma"/>
          <w:b/>
          <w:bCs/>
        </w:rPr>
      </w:pPr>
    </w:p>
    <w:p w14:paraId="60998D98" w14:textId="77777777" w:rsidR="007D5ACE" w:rsidRPr="00327A41" w:rsidRDefault="007D5ACE" w:rsidP="00613CB4">
      <w:pPr>
        <w:rPr>
          <w:rFonts w:ascii="Tahoma" w:hAnsi="Tahoma" w:cs="Tahoma"/>
        </w:rPr>
      </w:pPr>
    </w:p>
    <w:p w14:paraId="7DD9EE8C" w14:textId="77777777" w:rsidR="00985094" w:rsidRPr="000C5B02" w:rsidRDefault="00985094" w:rsidP="00613CB4">
      <w:pPr>
        <w:rPr>
          <w:rFonts w:ascii="Tahoma" w:hAnsi="Tahoma" w:cs="Tahoma"/>
          <w:bCs/>
          <w:highlight w:val="yellow"/>
        </w:rPr>
      </w:pPr>
    </w:p>
    <w:p w14:paraId="2CA16FCA" w14:textId="77777777" w:rsidR="00127B1D" w:rsidRDefault="00127B1D" w:rsidP="00613CB4">
      <w:pPr>
        <w:rPr>
          <w:rFonts w:ascii="Tahoma" w:hAnsi="Tahoma" w:cs="Tahoma"/>
          <w:bCs/>
          <w:highlight w:val="yellow"/>
        </w:rPr>
      </w:pPr>
    </w:p>
    <w:p w14:paraId="484A66D5" w14:textId="77777777" w:rsidR="00FA0785" w:rsidRDefault="00FA0785" w:rsidP="00613CB4">
      <w:pPr>
        <w:rPr>
          <w:rFonts w:ascii="Tahoma" w:hAnsi="Tahoma" w:cs="Tahoma"/>
          <w:bCs/>
          <w:highlight w:val="yellow"/>
        </w:rPr>
      </w:pPr>
    </w:p>
    <w:p w14:paraId="6957DA09" w14:textId="77777777" w:rsidR="00FA0785" w:rsidRDefault="00FA0785" w:rsidP="00613CB4">
      <w:pPr>
        <w:rPr>
          <w:rFonts w:ascii="Tahoma" w:hAnsi="Tahoma" w:cs="Tahoma"/>
          <w:bCs/>
          <w:highlight w:val="yellow"/>
        </w:rPr>
      </w:pPr>
    </w:p>
    <w:p w14:paraId="6A54713F" w14:textId="77777777" w:rsidR="00FA0785" w:rsidRDefault="00FA0785" w:rsidP="00613CB4">
      <w:pPr>
        <w:rPr>
          <w:rFonts w:ascii="Tahoma" w:hAnsi="Tahoma" w:cs="Tahoma"/>
          <w:bCs/>
          <w:highlight w:val="yellow"/>
        </w:rPr>
      </w:pPr>
    </w:p>
    <w:p w14:paraId="44895FE5" w14:textId="77777777" w:rsidR="00FA0785" w:rsidRDefault="00FA0785" w:rsidP="00613CB4">
      <w:pPr>
        <w:rPr>
          <w:rFonts w:ascii="Tahoma" w:hAnsi="Tahoma" w:cs="Tahoma"/>
          <w:bCs/>
          <w:highlight w:val="yellow"/>
        </w:rPr>
      </w:pPr>
    </w:p>
    <w:p w14:paraId="65309E25" w14:textId="77777777" w:rsidR="00FA0785" w:rsidRDefault="00FA0785" w:rsidP="00613CB4">
      <w:pPr>
        <w:rPr>
          <w:rFonts w:ascii="Tahoma" w:hAnsi="Tahoma" w:cs="Tahoma"/>
          <w:bCs/>
          <w:highlight w:val="yellow"/>
        </w:rPr>
      </w:pPr>
    </w:p>
    <w:p w14:paraId="152FD600" w14:textId="77777777" w:rsidR="00FA0785" w:rsidRDefault="00FA0785" w:rsidP="00613CB4">
      <w:pPr>
        <w:rPr>
          <w:rFonts w:ascii="Tahoma" w:hAnsi="Tahoma" w:cs="Tahoma"/>
          <w:bCs/>
          <w:highlight w:val="yellow"/>
        </w:rPr>
      </w:pPr>
    </w:p>
    <w:p w14:paraId="67316855" w14:textId="77777777" w:rsidR="00FA0785" w:rsidRDefault="00FA0785" w:rsidP="00613CB4">
      <w:pPr>
        <w:rPr>
          <w:rFonts w:ascii="Tahoma" w:hAnsi="Tahoma" w:cs="Tahoma"/>
          <w:bCs/>
          <w:highlight w:val="yellow"/>
        </w:rPr>
      </w:pPr>
    </w:p>
    <w:p w14:paraId="6D7C76C4" w14:textId="77777777" w:rsidR="00FA0785" w:rsidRDefault="00FA0785" w:rsidP="00613CB4">
      <w:pPr>
        <w:rPr>
          <w:rFonts w:ascii="Tahoma" w:hAnsi="Tahoma" w:cs="Tahoma"/>
          <w:bCs/>
          <w:highlight w:val="yellow"/>
        </w:rPr>
      </w:pPr>
    </w:p>
    <w:p w14:paraId="5AE54100" w14:textId="77777777" w:rsidR="00FA0785" w:rsidRDefault="00FA0785" w:rsidP="00613CB4">
      <w:pPr>
        <w:rPr>
          <w:rFonts w:ascii="Tahoma" w:hAnsi="Tahoma" w:cs="Tahoma"/>
          <w:bCs/>
          <w:highlight w:val="yellow"/>
        </w:rPr>
      </w:pPr>
    </w:p>
    <w:p w14:paraId="27FB8A52" w14:textId="77777777" w:rsidR="00FA0785" w:rsidRDefault="00FA0785" w:rsidP="00613CB4">
      <w:pPr>
        <w:rPr>
          <w:rFonts w:ascii="Tahoma" w:hAnsi="Tahoma" w:cs="Tahoma"/>
          <w:bCs/>
          <w:highlight w:val="yellow"/>
        </w:rPr>
      </w:pPr>
    </w:p>
    <w:p w14:paraId="77F64626" w14:textId="77777777" w:rsidR="00FA0785" w:rsidRDefault="00FA0785" w:rsidP="00613CB4">
      <w:pPr>
        <w:rPr>
          <w:rFonts w:ascii="Tahoma" w:hAnsi="Tahoma" w:cs="Tahoma"/>
          <w:bCs/>
          <w:highlight w:val="yellow"/>
        </w:rPr>
      </w:pPr>
    </w:p>
    <w:p w14:paraId="3DEE2241" w14:textId="77777777" w:rsidR="00FA0785" w:rsidRDefault="00FA0785" w:rsidP="00613CB4">
      <w:pPr>
        <w:rPr>
          <w:rFonts w:ascii="Tahoma" w:hAnsi="Tahoma" w:cs="Tahoma"/>
          <w:bCs/>
          <w:highlight w:val="yellow"/>
        </w:rPr>
      </w:pPr>
    </w:p>
    <w:p w14:paraId="73A4FA97" w14:textId="77777777" w:rsidR="00FA0785" w:rsidRDefault="00FA0785" w:rsidP="00613CB4">
      <w:pPr>
        <w:rPr>
          <w:rFonts w:ascii="Tahoma" w:hAnsi="Tahoma" w:cs="Tahoma"/>
          <w:bCs/>
          <w:highlight w:val="yellow"/>
        </w:rPr>
      </w:pPr>
    </w:p>
    <w:p w14:paraId="1B2E710A" w14:textId="77777777" w:rsidR="00FA0785" w:rsidRDefault="00FA0785" w:rsidP="00613CB4">
      <w:pPr>
        <w:rPr>
          <w:rFonts w:ascii="Tahoma" w:hAnsi="Tahoma" w:cs="Tahoma"/>
          <w:bCs/>
          <w:highlight w:val="yellow"/>
        </w:rPr>
      </w:pPr>
    </w:p>
    <w:p w14:paraId="5FB33B9C" w14:textId="77777777" w:rsidR="00FA0785" w:rsidRDefault="00FA0785" w:rsidP="00613CB4">
      <w:pPr>
        <w:rPr>
          <w:rFonts w:ascii="Tahoma" w:hAnsi="Tahoma" w:cs="Tahoma"/>
          <w:bCs/>
          <w:highlight w:val="yellow"/>
        </w:rPr>
      </w:pPr>
    </w:p>
    <w:p w14:paraId="7A02CB9A" w14:textId="77777777" w:rsidR="00FA0785" w:rsidRDefault="00FA0785" w:rsidP="00613CB4">
      <w:pPr>
        <w:rPr>
          <w:rFonts w:ascii="Tahoma" w:hAnsi="Tahoma" w:cs="Tahoma"/>
          <w:bCs/>
          <w:highlight w:val="yellow"/>
        </w:rPr>
      </w:pPr>
    </w:p>
    <w:p w14:paraId="5849BD6B" w14:textId="77777777" w:rsidR="00FA0785" w:rsidRDefault="00FA0785" w:rsidP="00613CB4">
      <w:pPr>
        <w:rPr>
          <w:rFonts w:ascii="Tahoma" w:hAnsi="Tahoma" w:cs="Tahoma"/>
          <w:bCs/>
          <w:highlight w:val="yellow"/>
        </w:rPr>
      </w:pPr>
    </w:p>
    <w:p w14:paraId="1FF4900F" w14:textId="77777777" w:rsidR="00FA0785" w:rsidRDefault="00FA0785" w:rsidP="00613CB4">
      <w:pPr>
        <w:rPr>
          <w:rFonts w:ascii="Tahoma" w:hAnsi="Tahoma" w:cs="Tahoma"/>
          <w:bCs/>
          <w:highlight w:val="yellow"/>
        </w:rPr>
      </w:pPr>
    </w:p>
    <w:p w14:paraId="04474F4B" w14:textId="77777777" w:rsidR="00FA0785" w:rsidRDefault="00FA0785" w:rsidP="00613CB4">
      <w:pPr>
        <w:rPr>
          <w:rFonts w:ascii="Tahoma" w:hAnsi="Tahoma" w:cs="Tahoma"/>
          <w:bCs/>
          <w:highlight w:val="yellow"/>
        </w:rPr>
      </w:pPr>
    </w:p>
    <w:p w14:paraId="3EB99A6E" w14:textId="77777777" w:rsidR="00FA0785" w:rsidRDefault="00FA0785" w:rsidP="00613CB4">
      <w:pPr>
        <w:rPr>
          <w:rFonts w:ascii="Tahoma" w:hAnsi="Tahoma" w:cs="Tahoma"/>
          <w:bCs/>
          <w:highlight w:val="yellow"/>
        </w:rPr>
      </w:pPr>
    </w:p>
    <w:p w14:paraId="716651EA" w14:textId="77777777" w:rsidR="00FA0785" w:rsidRDefault="00FA0785" w:rsidP="00613CB4">
      <w:pPr>
        <w:rPr>
          <w:rFonts w:ascii="Tahoma" w:hAnsi="Tahoma" w:cs="Tahoma"/>
          <w:bCs/>
          <w:highlight w:val="yellow"/>
        </w:rPr>
      </w:pPr>
    </w:p>
    <w:p w14:paraId="7D6163AF" w14:textId="77777777" w:rsidR="00FA0785" w:rsidRDefault="00FA0785" w:rsidP="00613CB4">
      <w:pPr>
        <w:rPr>
          <w:rFonts w:ascii="Tahoma" w:hAnsi="Tahoma" w:cs="Tahoma"/>
          <w:bCs/>
          <w:highlight w:val="yellow"/>
        </w:rPr>
      </w:pPr>
    </w:p>
    <w:p w14:paraId="1C3A1D26" w14:textId="77777777" w:rsidR="00FA0785" w:rsidRDefault="00FA0785" w:rsidP="00613CB4">
      <w:pPr>
        <w:rPr>
          <w:rFonts w:ascii="Tahoma" w:hAnsi="Tahoma" w:cs="Tahoma"/>
          <w:bCs/>
          <w:highlight w:val="yellow"/>
        </w:rPr>
      </w:pPr>
    </w:p>
    <w:p w14:paraId="7C7CF5EB" w14:textId="77777777" w:rsidR="00FA0785" w:rsidRDefault="00FA0785" w:rsidP="00613CB4">
      <w:pPr>
        <w:rPr>
          <w:rFonts w:ascii="Tahoma" w:hAnsi="Tahoma" w:cs="Tahoma"/>
          <w:bCs/>
          <w:highlight w:val="yellow"/>
        </w:rPr>
      </w:pPr>
    </w:p>
    <w:p w14:paraId="60F344A3" w14:textId="77777777" w:rsidR="00FA0785" w:rsidRDefault="00FA0785" w:rsidP="00613CB4">
      <w:pPr>
        <w:rPr>
          <w:rFonts w:ascii="Tahoma" w:hAnsi="Tahoma" w:cs="Tahoma"/>
          <w:bCs/>
          <w:highlight w:val="yellow"/>
        </w:rPr>
      </w:pPr>
    </w:p>
    <w:p w14:paraId="6F9CFC40" w14:textId="77777777" w:rsidR="00FA0785" w:rsidRDefault="00FA0785" w:rsidP="00613CB4">
      <w:pPr>
        <w:rPr>
          <w:rFonts w:ascii="Tahoma" w:hAnsi="Tahoma" w:cs="Tahoma"/>
          <w:bCs/>
          <w:highlight w:val="yellow"/>
        </w:rPr>
      </w:pPr>
    </w:p>
    <w:p w14:paraId="748617B0" w14:textId="77777777" w:rsidR="00FA0785" w:rsidRDefault="00FA0785" w:rsidP="00613CB4">
      <w:pPr>
        <w:rPr>
          <w:rFonts w:ascii="Tahoma" w:hAnsi="Tahoma" w:cs="Tahoma"/>
          <w:bCs/>
          <w:highlight w:val="yellow"/>
        </w:rPr>
      </w:pPr>
    </w:p>
    <w:p w14:paraId="57479F44" w14:textId="77777777" w:rsidR="00FA0785" w:rsidRDefault="00FA0785" w:rsidP="00613CB4">
      <w:pPr>
        <w:rPr>
          <w:rFonts w:ascii="Tahoma" w:hAnsi="Tahoma" w:cs="Tahoma"/>
          <w:bCs/>
          <w:highlight w:val="yellow"/>
        </w:rPr>
      </w:pPr>
    </w:p>
    <w:p w14:paraId="71B5D5EE" w14:textId="77777777" w:rsidR="00FA0785" w:rsidRDefault="00FA0785" w:rsidP="00613CB4">
      <w:pPr>
        <w:rPr>
          <w:rFonts w:ascii="Tahoma" w:hAnsi="Tahoma" w:cs="Tahoma"/>
          <w:bCs/>
          <w:highlight w:val="yellow"/>
        </w:rPr>
      </w:pPr>
    </w:p>
    <w:p w14:paraId="67DD10AE" w14:textId="77777777" w:rsidR="00FA0785" w:rsidRDefault="00FA0785" w:rsidP="00613CB4">
      <w:pPr>
        <w:rPr>
          <w:rFonts w:ascii="Tahoma" w:hAnsi="Tahoma" w:cs="Tahoma"/>
          <w:bCs/>
          <w:highlight w:val="yellow"/>
        </w:rPr>
      </w:pPr>
    </w:p>
    <w:p w14:paraId="26D5E1EB" w14:textId="77777777" w:rsidR="00FA0785" w:rsidRDefault="00FA0785" w:rsidP="00613CB4">
      <w:pPr>
        <w:rPr>
          <w:rFonts w:ascii="Tahoma" w:hAnsi="Tahoma" w:cs="Tahoma"/>
          <w:bCs/>
          <w:highlight w:val="yellow"/>
        </w:rPr>
      </w:pPr>
    </w:p>
    <w:p w14:paraId="7648ADC3" w14:textId="77777777" w:rsidR="00FA0785" w:rsidRDefault="00FA0785" w:rsidP="00613CB4">
      <w:pPr>
        <w:rPr>
          <w:rFonts w:ascii="Tahoma" w:hAnsi="Tahoma" w:cs="Tahoma"/>
          <w:bCs/>
          <w:highlight w:val="yellow"/>
        </w:rPr>
      </w:pPr>
    </w:p>
    <w:p w14:paraId="5D3F1749" w14:textId="77777777" w:rsidR="00FA0785" w:rsidRDefault="00FA0785" w:rsidP="00613CB4">
      <w:pPr>
        <w:rPr>
          <w:rFonts w:ascii="Tahoma" w:hAnsi="Tahoma" w:cs="Tahoma"/>
          <w:bCs/>
          <w:highlight w:val="yellow"/>
        </w:rPr>
      </w:pPr>
    </w:p>
    <w:p w14:paraId="586D38B0" w14:textId="77777777" w:rsidR="00FA0785" w:rsidRDefault="00FA0785" w:rsidP="00613CB4">
      <w:pPr>
        <w:rPr>
          <w:rFonts w:ascii="Tahoma" w:hAnsi="Tahoma" w:cs="Tahoma"/>
          <w:bCs/>
          <w:highlight w:val="yellow"/>
        </w:rPr>
      </w:pPr>
    </w:p>
    <w:p w14:paraId="7124AABA" w14:textId="77777777" w:rsidR="00FA0785" w:rsidRDefault="00FA0785" w:rsidP="00613CB4">
      <w:pPr>
        <w:rPr>
          <w:rFonts w:ascii="Tahoma" w:hAnsi="Tahoma" w:cs="Tahoma"/>
          <w:bCs/>
          <w:highlight w:val="yellow"/>
        </w:rPr>
      </w:pPr>
    </w:p>
    <w:p w14:paraId="26B685E7" w14:textId="77777777" w:rsidR="00FA0785" w:rsidRDefault="00FA0785" w:rsidP="00613CB4">
      <w:pPr>
        <w:rPr>
          <w:rFonts w:ascii="Tahoma" w:hAnsi="Tahoma" w:cs="Tahoma"/>
          <w:bCs/>
          <w:highlight w:val="yellow"/>
        </w:rPr>
      </w:pPr>
    </w:p>
    <w:p w14:paraId="433BAAC9" w14:textId="77777777" w:rsidR="00FA0785" w:rsidRDefault="00FA0785" w:rsidP="00613CB4">
      <w:pPr>
        <w:rPr>
          <w:rFonts w:ascii="Tahoma" w:hAnsi="Tahoma" w:cs="Tahoma"/>
          <w:bCs/>
          <w:highlight w:val="yellow"/>
        </w:rPr>
      </w:pPr>
    </w:p>
    <w:p w14:paraId="6313BFE0" w14:textId="77777777" w:rsidR="00FA0785" w:rsidRDefault="00FA0785" w:rsidP="00613CB4">
      <w:pPr>
        <w:rPr>
          <w:rFonts w:ascii="Tahoma" w:hAnsi="Tahoma" w:cs="Tahoma"/>
          <w:bCs/>
          <w:highlight w:val="yellow"/>
        </w:rPr>
      </w:pPr>
    </w:p>
    <w:p w14:paraId="07B4F2EF" w14:textId="77777777" w:rsidR="00FA0785" w:rsidRDefault="00FA0785" w:rsidP="00613CB4">
      <w:pPr>
        <w:rPr>
          <w:rFonts w:ascii="Tahoma" w:hAnsi="Tahoma" w:cs="Tahoma"/>
          <w:bCs/>
          <w:highlight w:val="yellow"/>
        </w:rPr>
      </w:pPr>
    </w:p>
    <w:p w14:paraId="43D86648" w14:textId="77777777" w:rsidR="00FA0785" w:rsidRDefault="00FA0785" w:rsidP="00613CB4">
      <w:pPr>
        <w:rPr>
          <w:rFonts w:ascii="Tahoma" w:hAnsi="Tahoma" w:cs="Tahoma"/>
          <w:bCs/>
          <w:highlight w:val="yellow"/>
        </w:rPr>
      </w:pPr>
    </w:p>
    <w:p w14:paraId="5FD8BF7B" w14:textId="77777777" w:rsidR="00FA0785" w:rsidRDefault="00FA0785" w:rsidP="00613CB4">
      <w:pPr>
        <w:rPr>
          <w:rFonts w:ascii="Tahoma" w:hAnsi="Tahoma" w:cs="Tahoma"/>
          <w:bCs/>
          <w:highlight w:val="yellow"/>
        </w:rPr>
      </w:pPr>
    </w:p>
    <w:p w14:paraId="1936BE08" w14:textId="77777777" w:rsidR="00E35CCA" w:rsidRDefault="00E35CCA" w:rsidP="00613CB4">
      <w:pPr>
        <w:rPr>
          <w:rFonts w:ascii="Tahoma" w:hAnsi="Tahoma" w:cs="Tahoma"/>
          <w:bCs/>
          <w:highlight w:val="yellow"/>
        </w:rPr>
        <w:sectPr w:rsidR="00E35CCA" w:rsidSect="000D7288">
          <w:headerReference w:type="default" r:id="rId25"/>
          <w:pgSz w:w="11907" w:h="16840" w:code="9"/>
          <w:pgMar w:top="1417" w:right="1417" w:bottom="1417" w:left="1417" w:header="142" w:footer="249" w:gutter="0"/>
          <w:cols w:space="708"/>
          <w:docGrid w:linePitch="272"/>
        </w:sectPr>
      </w:pPr>
    </w:p>
    <w:p w14:paraId="64250568" w14:textId="77777777" w:rsidR="00961F94" w:rsidRDefault="00961F94" w:rsidP="00613CB4">
      <w:pPr>
        <w:rPr>
          <w:rFonts w:ascii="Tahoma" w:hAnsi="Tahoma" w:cs="Tahoma"/>
          <w:bCs/>
          <w:highlight w:val="yellow"/>
        </w:rPr>
      </w:pPr>
    </w:p>
    <w:p w14:paraId="2916E844" w14:textId="77777777" w:rsidR="001F5C0C" w:rsidRPr="000C5B02" w:rsidRDefault="001F5C0C" w:rsidP="001F5C0C">
      <w:pPr>
        <w:jc w:val="center"/>
        <w:rPr>
          <w:rFonts w:ascii="Tahoma" w:hAnsi="Tahoma" w:cs="Tahoma"/>
          <w:b/>
          <w:bCs/>
          <w:highlight w:val="yellow"/>
        </w:rPr>
      </w:pPr>
    </w:p>
    <w:p w14:paraId="6ED93BFC" w14:textId="77777777" w:rsidR="00DA3016" w:rsidRPr="00327A41" w:rsidRDefault="00DA3016" w:rsidP="00DA3016">
      <w:pPr>
        <w:jc w:val="center"/>
        <w:rPr>
          <w:rFonts w:ascii="Tahoma" w:hAnsi="Tahoma" w:cs="Tahoma"/>
        </w:rPr>
      </w:pPr>
      <w:r w:rsidRPr="00327A41">
        <w:rPr>
          <w:rFonts w:ascii="Tahoma" w:hAnsi="Tahoma" w:cs="Tahoma"/>
          <w:b/>
          <w:bCs/>
        </w:rPr>
        <w:t>ZOBOWIĄZANIE PODMIOTU</w:t>
      </w:r>
      <w:r>
        <w:rPr>
          <w:rFonts w:ascii="Tahoma" w:hAnsi="Tahoma" w:cs="Tahoma"/>
          <w:b/>
          <w:bCs/>
        </w:rPr>
        <w:t xml:space="preserve"> UDOSTĘPNIAJĄCEGO ZASOBY</w:t>
      </w:r>
    </w:p>
    <w:p w14:paraId="1EDF3719" w14:textId="77777777" w:rsidR="00DA3016" w:rsidRPr="00327A41" w:rsidRDefault="00DA3016" w:rsidP="00DA3016">
      <w:pPr>
        <w:rPr>
          <w:rFonts w:ascii="Tahoma" w:hAnsi="Tahoma" w:cs="Tahoma"/>
        </w:rPr>
      </w:pPr>
      <w:r w:rsidRPr="00327A41">
        <w:rPr>
          <w:rFonts w:ascii="Tahoma" w:hAnsi="Tahoma" w:cs="Tahoma"/>
          <w:b/>
          <w:bCs/>
        </w:rPr>
        <w:t>do oddania Wykonawcy do dyspozycji niezbędnych zasobów na potrzeby realizacji zamówienia</w:t>
      </w:r>
    </w:p>
    <w:p w14:paraId="745179FE" w14:textId="77777777" w:rsidR="00DA3016" w:rsidRPr="00327A41" w:rsidRDefault="00DA3016" w:rsidP="00DA3016">
      <w:pPr>
        <w:rPr>
          <w:rFonts w:ascii="Tahoma" w:hAnsi="Tahoma" w:cs="Tahoma"/>
        </w:rPr>
      </w:pPr>
    </w:p>
    <w:p w14:paraId="74C20326" w14:textId="77777777" w:rsidR="00DA3016" w:rsidRPr="00327A41" w:rsidRDefault="00DA3016" w:rsidP="00DA3016">
      <w:pPr>
        <w:rPr>
          <w:rFonts w:ascii="Tahoma" w:hAnsi="Tahoma" w:cs="Tahoma"/>
        </w:rPr>
      </w:pPr>
      <w:r w:rsidRPr="00327A41">
        <w:rPr>
          <w:rFonts w:ascii="Tahoma" w:hAnsi="Tahoma" w:cs="Tahoma"/>
        </w:rPr>
        <w:t>Oświadczam, iż:</w:t>
      </w:r>
    </w:p>
    <w:p w14:paraId="51FFCF00" w14:textId="77777777" w:rsidR="00DA3016" w:rsidRPr="00327A41" w:rsidRDefault="00DA3016" w:rsidP="00DA3016">
      <w:pPr>
        <w:rPr>
          <w:rFonts w:ascii="Tahoma" w:hAnsi="Tahoma" w:cs="Tahoma"/>
        </w:rPr>
      </w:pPr>
      <w:r w:rsidRPr="00327A41">
        <w:rPr>
          <w:rFonts w:ascii="Tahoma" w:hAnsi="Tahoma" w:cs="Tahoma"/>
        </w:rPr>
        <w:t>................................................................................................</w:t>
      </w:r>
    </w:p>
    <w:p w14:paraId="5DB51920" w14:textId="77777777" w:rsidR="00DA3016" w:rsidRPr="00194C57" w:rsidRDefault="00DA3016" w:rsidP="00DA3016">
      <w:pPr>
        <w:rPr>
          <w:rFonts w:ascii="Tahoma" w:hAnsi="Tahoma" w:cs="Tahoma"/>
          <w:i/>
          <w:sz w:val="18"/>
          <w:szCs w:val="18"/>
        </w:rPr>
      </w:pPr>
      <w:r w:rsidRPr="00327A41">
        <w:rPr>
          <w:rFonts w:ascii="Tahoma" w:hAnsi="Tahoma" w:cs="Tahoma"/>
          <w:i/>
          <w:sz w:val="18"/>
          <w:szCs w:val="18"/>
        </w:rPr>
        <w:t>(</w:t>
      </w:r>
      <w:r w:rsidRPr="00194C57">
        <w:rPr>
          <w:rFonts w:ascii="Tahoma" w:hAnsi="Tahoma" w:cs="Tahoma"/>
          <w:i/>
          <w:sz w:val="18"/>
          <w:szCs w:val="18"/>
        </w:rPr>
        <w:t>nazwa i adres podmiotu udostepniającego zasoby)</w:t>
      </w:r>
    </w:p>
    <w:p w14:paraId="0791D092" w14:textId="77777777" w:rsidR="00DA3016" w:rsidRPr="00194C57" w:rsidRDefault="00DA3016" w:rsidP="00DA3016">
      <w:pPr>
        <w:rPr>
          <w:rFonts w:ascii="Tahoma" w:hAnsi="Tahoma" w:cs="Tahoma"/>
        </w:rPr>
      </w:pPr>
    </w:p>
    <w:p w14:paraId="7FFB32BF" w14:textId="77777777" w:rsidR="00DA3016" w:rsidRPr="00194C57" w:rsidRDefault="00DA3016" w:rsidP="00DA3016">
      <w:pPr>
        <w:rPr>
          <w:rFonts w:ascii="Tahoma" w:hAnsi="Tahoma" w:cs="Tahoma"/>
        </w:rPr>
      </w:pPr>
      <w:r w:rsidRPr="00194C57">
        <w:rPr>
          <w:rFonts w:ascii="Tahoma" w:hAnsi="Tahoma" w:cs="Tahoma"/>
        </w:rPr>
        <w:t>oddaj</w:t>
      </w:r>
      <w:r w:rsidR="00EC1572" w:rsidRPr="00194C57">
        <w:rPr>
          <w:rFonts w:ascii="Tahoma" w:hAnsi="Tahoma" w:cs="Tahoma"/>
        </w:rPr>
        <w:t>ę</w:t>
      </w:r>
      <w:r w:rsidRPr="00194C57">
        <w:rPr>
          <w:rFonts w:ascii="Tahoma" w:hAnsi="Tahoma" w:cs="Tahoma"/>
        </w:rPr>
        <w:t xml:space="preserve"> do dyspozycji:</w:t>
      </w:r>
    </w:p>
    <w:p w14:paraId="62D6D50D" w14:textId="77777777" w:rsidR="00DA3016" w:rsidRPr="00194C57" w:rsidRDefault="00DA3016" w:rsidP="00DA3016">
      <w:pPr>
        <w:rPr>
          <w:rFonts w:ascii="Tahoma" w:hAnsi="Tahoma" w:cs="Tahoma"/>
        </w:rPr>
      </w:pPr>
      <w:r w:rsidRPr="00194C57">
        <w:rPr>
          <w:rFonts w:ascii="Tahoma" w:hAnsi="Tahoma" w:cs="Tahoma"/>
        </w:rPr>
        <w:t>.............................................................................................................</w:t>
      </w:r>
    </w:p>
    <w:p w14:paraId="66B843BD" w14:textId="77777777" w:rsidR="00DA3016" w:rsidRPr="00194C57" w:rsidRDefault="00DA3016" w:rsidP="00DA3016">
      <w:pPr>
        <w:rPr>
          <w:rFonts w:ascii="Tahoma" w:hAnsi="Tahoma" w:cs="Tahoma"/>
          <w:i/>
          <w:sz w:val="18"/>
          <w:szCs w:val="18"/>
        </w:rPr>
      </w:pPr>
      <w:r w:rsidRPr="00194C57">
        <w:rPr>
          <w:rFonts w:ascii="Tahoma" w:hAnsi="Tahoma" w:cs="Tahoma"/>
          <w:i/>
          <w:sz w:val="18"/>
          <w:szCs w:val="18"/>
        </w:rPr>
        <w:t>(nazwa i adres Wykonawcy, któremu podmiot oddaje do dyspozycji zasoby)</w:t>
      </w:r>
    </w:p>
    <w:p w14:paraId="460B98B4" w14:textId="77777777" w:rsidR="00DA3016" w:rsidRPr="00194C57" w:rsidRDefault="00DA3016" w:rsidP="00DA3016">
      <w:pPr>
        <w:rPr>
          <w:rFonts w:ascii="Tahoma" w:hAnsi="Tahoma" w:cs="Tahoma"/>
        </w:rPr>
      </w:pPr>
    </w:p>
    <w:p w14:paraId="45EE1293" w14:textId="77777777" w:rsidR="00DA3016" w:rsidRPr="00194C57" w:rsidRDefault="00DA3016" w:rsidP="00DA3016">
      <w:pPr>
        <w:jc w:val="both"/>
        <w:rPr>
          <w:rFonts w:ascii="Tahoma" w:hAnsi="Tahoma" w:cs="Tahoma"/>
        </w:rPr>
      </w:pPr>
      <w:r w:rsidRPr="00194C57">
        <w:rPr>
          <w:rFonts w:ascii="Tahoma" w:hAnsi="Tahoma" w:cs="Tahoma"/>
        </w:rPr>
        <w:t>niezbędne zasoby na potrzeby realizacj</w:t>
      </w:r>
      <w:r w:rsidR="00EC1572" w:rsidRPr="00194C57">
        <w:rPr>
          <w:rFonts w:ascii="Tahoma" w:hAnsi="Tahoma" w:cs="Tahoma"/>
        </w:rPr>
        <w:t>i zamówienia</w:t>
      </w:r>
      <w:r w:rsidRPr="00194C57">
        <w:rPr>
          <w:rFonts w:ascii="Tahoma" w:hAnsi="Tahoma" w:cs="Tahoma"/>
        </w:rPr>
        <w:t xml:space="preserve"> </w:t>
      </w:r>
    </w:p>
    <w:p w14:paraId="594B5B6E" w14:textId="77777777" w:rsidR="00DA3016" w:rsidRPr="00194C57" w:rsidRDefault="00DA3016" w:rsidP="00DA3016">
      <w:pPr>
        <w:jc w:val="both"/>
        <w:rPr>
          <w:rFonts w:ascii="Tahoma" w:hAnsi="Tahoma" w:cs="Tahoma"/>
        </w:rPr>
      </w:pPr>
    </w:p>
    <w:p w14:paraId="218ED083" w14:textId="77777777" w:rsidR="000F02D4" w:rsidRPr="00C831CF" w:rsidRDefault="000F02D4" w:rsidP="000F02D4">
      <w:pPr>
        <w:tabs>
          <w:tab w:val="left" w:pos="142"/>
        </w:tabs>
        <w:ind w:left="426"/>
        <w:jc w:val="center"/>
        <w:rPr>
          <w:rFonts w:ascii="Tahoma" w:eastAsia="Calibri" w:hAnsi="Tahoma" w:cs="Tahoma"/>
          <w:b/>
          <w:bCs/>
          <w:lang w:eastAsia="en-US"/>
        </w:rPr>
      </w:pPr>
      <w:r w:rsidRPr="00C831CF">
        <w:rPr>
          <w:rFonts w:ascii="Tahoma" w:eastAsia="Calibri" w:hAnsi="Tahoma" w:cs="Tahoma"/>
          <w:b/>
          <w:bCs/>
          <w:lang w:eastAsia="en-US"/>
        </w:rPr>
        <w:t xml:space="preserve">Modernizacja istniejącego dostępu do Internetu dla Miejskiej Sieci Szerokopasmowej </w:t>
      </w:r>
    </w:p>
    <w:p w14:paraId="7EE1F818" w14:textId="77777777" w:rsidR="000F02D4" w:rsidRDefault="000F02D4" w:rsidP="000F02D4">
      <w:pPr>
        <w:tabs>
          <w:tab w:val="left" w:pos="142"/>
        </w:tabs>
        <w:ind w:left="426"/>
        <w:jc w:val="center"/>
        <w:rPr>
          <w:rFonts w:ascii="Tahoma" w:eastAsia="Calibri" w:hAnsi="Tahoma" w:cs="Tahoma"/>
          <w:b/>
          <w:bCs/>
          <w:lang w:eastAsia="en-US"/>
        </w:rPr>
      </w:pPr>
      <w:r w:rsidRPr="00C831CF">
        <w:rPr>
          <w:rFonts w:ascii="Tahoma" w:eastAsia="Calibri" w:hAnsi="Tahoma" w:cs="Tahoma"/>
          <w:b/>
          <w:bCs/>
          <w:lang w:eastAsia="en-US"/>
        </w:rPr>
        <w:t>w Elblągu wraz z infrastrukturą teletechniczną</w:t>
      </w:r>
    </w:p>
    <w:p w14:paraId="432C8C31" w14:textId="77777777" w:rsidR="008D2666" w:rsidRPr="00372B6B" w:rsidRDefault="008D2666" w:rsidP="008D2666">
      <w:pPr>
        <w:jc w:val="center"/>
        <w:rPr>
          <w:rFonts w:ascii="Tahoma" w:hAnsi="Tahoma" w:cs="Tahoma"/>
          <w:b/>
          <w:bCs/>
        </w:rPr>
      </w:pPr>
    </w:p>
    <w:p w14:paraId="75713F9F" w14:textId="77777777" w:rsidR="00DA3016" w:rsidRPr="00194C57" w:rsidRDefault="00DA3016" w:rsidP="00DA3016">
      <w:pPr>
        <w:rPr>
          <w:rFonts w:ascii="Tahoma" w:hAnsi="Tahoma" w:cs="Tahoma"/>
          <w:b/>
        </w:rPr>
      </w:pPr>
      <w:r w:rsidRPr="00194C57">
        <w:rPr>
          <w:rFonts w:ascii="Tahoma" w:hAnsi="Tahoma" w:cs="Tahoma"/>
        </w:rPr>
        <w:t xml:space="preserve">prowadzonego przez: </w:t>
      </w:r>
      <w:r w:rsidRPr="00194C57">
        <w:rPr>
          <w:rFonts w:ascii="Tahoma" w:hAnsi="Tahoma" w:cs="Tahoma"/>
          <w:b/>
        </w:rPr>
        <w:t>Gminę – Miasto Elbląg:</w:t>
      </w:r>
    </w:p>
    <w:p w14:paraId="14A2A908" w14:textId="77777777" w:rsidR="00DA3016" w:rsidRPr="00194C57" w:rsidRDefault="00DA3016" w:rsidP="00DA3016">
      <w:pPr>
        <w:rPr>
          <w:rFonts w:ascii="Tahoma" w:hAnsi="Tahoma" w:cs="Tahoma"/>
          <w:b/>
        </w:rPr>
      </w:pPr>
    </w:p>
    <w:p w14:paraId="3F3B4B88" w14:textId="77777777" w:rsidR="00DA3016" w:rsidRPr="00194C57" w:rsidRDefault="00DA3016">
      <w:pPr>
        <w:pStyle w:val="Tekstpodstawowy3"/>
        <w:numPr>
          <w:ilvl w:val="3"/>
          <w:numId w:val="26"/>
        </w:numPr>
        <w:ind w:left="284" w:hanging="284"/>
        <w:rPr>
          <w:rFonts w:ascii="Tahoma" w:hAnsi="Tahoma" w:cs="Tahoma"/>
        </w:rPr>
      </w:pPr>
      <w:r w:rsidRPr="00194C57">
        <w:rPr>
          <w:rFonts w:ascii="Tahoma" w:hAnsi="Tahoma" w:cs="Tahoma"/>
        </w:rPr>
        <w:t xml:space="preserve">Zakres dostępnych Wykonawcy zasobów </w:t>
      </w:r>
      <w:r w:rsidR="008C5351" w:rsidRPr="00194C57">
        <w:rPr>
          <w:rFonts w:ascii="Tahoma" w:hAnsi="Tahoma" w:cs="Tahoma"/>
        </w:rPr>
        <w:t>p</w:t>
      </w:r>
      <w:r w:rsidRPr="00194C57">
        <w:rPr>
          <w:rFonts w:ascii="Tahoma" w:hAnsi="Tahoma" w:cs="Tahoma"/>
        </w:rPr>
        <w:t>odmiotu</w:t>
      </w:r>
      <w:r w:rsidRPr="00194C57">
        <w:t xml:space="preserve"> </w:t>
      </w:r>
      <w:r w:rsidRPr="00194C57">
        <w:rPr>
          <w:rFonts w:ascii="Tahoma" w:hAnsi="Tahoma" w:cs="Tahoma"/>
        </w:rPr>
        <w:t xml:space="preserve">udostepniającego zasoby: </w:t>
      </w:r>
    </w:p>
    <w:p w14:paraId="60CD8003"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46B4EA9A"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598E4EC"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7592F671"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2053C8C" w14:textId="77777777" w:rsidR="00DA3016" w:rsidRPr="00194C57" w:rsidRDefault="00DA3016" w:rsidP="00DA3016">
      <w:pPr>
        <w:pStyle w:val="Tekstpodstawowy3"/>
        <w:rPr>
          <w:rFonts w:ascii="Tahoma" w:hAnsi="Tahoma" w:cs="Tahoma"/>
        </w:rPr>
      </w:pPr>
    </w:p>
    <w:p w14:paraId="3DF08520" w14:textId="77777777" w:rsidR="00DA3016" w:rsidRPr="00194C57" w:rsidRDefault="00DA3016">
      <w:pPr>
        <w:pStyle w:val="Tekstpodstawowy3"/>
        <w:numPr>
          <w:ilvl w:val="3"/>
          <w:numId w:val="26"/>
        </w:numPr>
        <w:ind w:left="284" w:hanging="284"/>
        <w:rPr>
          <w:rFonts w:ascii="Tahoma" w:hAnsi="Tahoma" w:cs="Tahoma"/>
        </w:rPr>
      </w:pPr>
      <w:r w:rsidRPr="00194C57">
        <w:rPr>
          <w:rFonts w:ascii="Tahoma" w:hAnsi="Tahoma" w:cs="Tahoma"/>
        </w:rPr>
        <w:t xml:space="preserve">Sposób i okres udostępnienia Wykonawcy i wykorzystania przez niego zasobów </w:t>
      </w:r>
      <w:r w:rsidR="008C5351" w:rsidRPr="00194C57">
        <w:rPr>
          <w:rFonts w:ascii="Tahoma" w:hAnsi="Tahoma" w:cs="Tahoma"/>
        </w:rPr>
        <w:t>p</w:t>
      </w:r>
      <w:r w:rsidRPr="00194C57">
        <w:rPr>
          <w:rFonts w:ascii="Tahoma" w:hAnsi="Tahoma" w:cs="Tahoma"/>
        </w:rPr>
        <w:t>odmiotu udostępniającego te zasoby przy wykonywaniu zamówienia:</w:t>
      </w:r>
    </w:p>
    <w:p w14:paraId="4F2FF44A"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7DBBA8A6"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341EC7B"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3319EE0C"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04CE0127" w14:textId="77777777" w:rsidR="00DA3016" w:rsidRPr="00194C57" w:rsidRDefault="00DA3016" w:rsidP="00DA3016">
      <w:pPr>
        <w:pStyle w:val="Tekstpodstawowy3"/>
        <w:rPr>
          <w:rFonts w:ascii="Tahoma" w:hAnsi="Tahoma" w:cs="Tahoma"/>
        </w:rPr>
      </w:pPr>
    </w:p>
    <w:p w14:paraId="32572B25" w14:textId="266065BB" w:rsidR="00DA3016" w:rsidRPr="00327A41" w:rsidRDefault="00DA3016" w:rsidP="00DA3016">
      <w:pPr>
        <w:pStyle w:val="Tekstpodstawowy3"/>
        <w:ind w:left="284"/>
        <w:rPr>
          <w:rFonts w:ascii="Tahoma" w:hAnsi="Tahoma" w:cs="Tahoma"/>
        </w:rPr>
      </w:pPr>
    </w:p>
    <w:p w14:paraId="551F0135" w14:textId="77777777" w:rsidR="00DA3016" w:rsidRPr="00327A41" w:rsidRDefault="00DA3016" w:rsidP="00DA3016">
      <w:pPr>
        <w:pStyle w:val="Tekstpodstawowy3"/>
        <w:rPr>
          <w:rFonts w:ascii="Tahoma" w:hAnsi="Tahoma" w:cs="Tahoma"/>
        </w:rPr>
      </w:pPr>
    </w:p>
    <w:p w14:paraId="217E3522" w14:textId="77777777" w:rsidR="00DA3016" w:rsidRPr="00327A41" w:rsidRDefault="00DA3016" w:rsidP="00DA3016">
      <w:pPr>
        <w:pStyle w:val="Tekstpodstawowy3"/>
        <w:rPr>
          <w:rFonts w:ascii="Tahoma" w:hAnsi="Tahoma" w:cs="Tahoma"/>
          <w:color w:val="FF0000"/>
        </w:rPr>
      </w:pPr>
    </w:p>
    <w:p w14:paraId="01C91BE4" w14:textId="77777777" w:rsidR="00DA3016" w:rsidRPr="00327A41" w:rsidRDefault="00DA3016" w:rsidP="00DA3016">
      <w:pPr>
        <w:rPr>
          <w:rFonts w:ascii="Tahoma" w:hAnsi="Tahoma" w:cs="Tahoma"/>
          <w:b/>
        </w:rPr>
      </w:pPr>
    </w:p>
    <w:p w14:paraId="1B3FB8B2" w14:textId="77777777" w:rsidR="00DA3016" w:rsidRPr="00327A41" w:rsidRDefault="00DA3016" w:rsidP="00DA3016">
      <w:pPr>
        <w:spacing w:line="360" w:lineRule="auto"/>
        <w:jc w:val="both"/>
        <w:rPr>
          <w:rFonts w:ascii="Tahoma" w:hAnsi="Tahoma" w:cs="Tahoma"/>
        </w:rPr>
      </w:pPr>
      <w:r w:rsidRPr="00327A41">
        <w:rPr>
          <w:rFonts w:ascii="Tahoma" w:hAnsi="Tahoma" w:cs="Tahoma"/>
        </w:rPr>
        <w:t>…………….…….</w:t>
      </w:r>
      <w:r w:rsidRPr="00327A41">
        <w:rPr>
          <w:rFonts w:ascii="Tahoma" w:hAnsi="Tahoma" w:cs="Tahoma"/>
          <w:i/>
        </w:rPr>
        <w:t xml:space="preserve">, </w:t>
      </w:r>
      <w:r w:rsidRPr="00327A41">
        <w:rPr>
          <w:rFonts w:ascii="Tahoma" w:hAnsi="Tahoma" w:cs="Tahoma"/>
        </w:rPr>
        <w:t xml:space="preserve">dnia ………….……. r. </w:t>
      </w:r>
    </w:p>
    <w:p w14:paraId="769D4759" w14:textId="77777777" w:rsidR="001F5C0C" w:rsidRPr="000C5B02" w:rsidRDefault="001F5C0C" w:rsidP="001F5C0C">
      <w:pPr>
        <w:jc w:val="center"/>
        <w:rPr>
          <w:rFonts w:ascii="Tahoma" w:hAnsi="Tahoma" w:cs="Tahoma"/>
          <w:b/>
          <w:bCs/>
          <w:highlight w:val="yellow"/>
        </w:rPr>
      </w:pPr>
    </w:p>
    <w:p w14:paraId="0AC72B81" w14:textId="77777777" w:rsidR="001F5C0C" w:rsidRPr="00327A41" w:rsidRDefault="001F5C0C" w:rsidP="001F5C0C">
      <w:pPr>
        <w:spacing w:line="360" w:lineRule="auto"/>
        <w:jc w:val="both"/>
        <w:rPr>
          <w:rFonts w:ascii="Tahoma" w:hAnsi="Tahoma" w:cs="Tahoma"/>
        </w:rPr>
      </w:pPr>
      <w:r w:rsidRPr="00327A41">
        <w:rPr>
          <w:rFonts w:ascii="Tahoma" w:hAnsi="Tahoma" w:cs="Tahoma"/>
        </w:rPr>
        <w:t xml:space="preserve"> </w:t>
      </w:r>
    </w:p>
    <w:p w14:paraId="15DCA53E" w14:textId="77777777" w:rsidR="00DA3016" w:rsidRPr="00327A41" w:rsidRDefault="00DA3016" w:rsidP="00587B1F">
      <w:pPr>
        <w:rPr>
          <w:rFonts w:ascii="Tahoma" w:hAnsi="Tahoma" w:cs="Tahoma"/>
          <w:bCs/>
        </w:rPr>
        <w:sectPr w:rsidR="00DA3016" w:rsidRPr="00327A41" w:rsidSect="000D7288">
          <w:headerReference w:type="default" r:id="rId26"/>
          <w:pgSz w:w="11907" w:h="16840" w:code="9"/>
          <w:pgMar w:top="1417" w:right="1417" w:bottom="1417" w:left="1417" w:header="142" w:footer="249" w:gutter="0"/>
          <w:cols w:space="708"/>
          <w:docGrid w:linePitch="272"/>
        </w:sectPr>
      </w:pPr>
    </w:p>
    <w:p w14:paraId="4CBC09E6" w14:textId="77777777" w:rsidR="00D327E8" w:rsidRPr="008D22B9" w:rsidRDefault="00D327E8" w:rsidP="00D327E8">
      <w:pPr>
        <w:suppressAutoHyphens/>
        <w:ind w:right="5954"/>
        <w:rPr>
          <w:lang w:eastAsia="zh-CN"/>
        </w:rPr>
      </w:pPr>
      <w:r w:rsidRPr="008D22B9">
        <w:rPr>
          <w:rFonts w:ascii="Tahoma" w:hAnsi="Tahoma" w:cs="Tahoma"/>
          <w:lang w:eastAsia="zh-CN"/>
        </w:rPr>
        <w:lastRenderedPageBreak/>
        <w:t>…………………………………………………</w:t>
      </w:r>
    </w:p>
    <w:p w14:paraId="64D4963E" w14:textId="77777777" w:rsidR="00D327E8" w:rsidRPr="008D22B9" w:rsidRDefault="00D327E8" w:rsidP="00D327E8">
      <w:pPr>
        <w:suppressAutoHyphens/>
        <w:ind w:right="5953"/>
        <w:rPr>
          <w:lang w:eastAsia="zh-CN"/>
        </w:rPr>
      </w:pPr>
      <w:r w:rsidRPr="008D22B9">
        <w:rPr>
          <w:rFonts w:ascii="Tahoma" w:hAnsi="Tahoma" w:cs="Tahoma"/>
          <w:sz w:val="16"/>
          <w:szCs w:val="16"/>
          <w:lang w:eastAsia="zh-CN"/>
        </w:rPr>
        <w:t>pełna nazwa/firma, adres Wykonawcy/</w:t>
      </w:r>
    </w:p>
    <w:p w14:paraId="4A94B29F" w14:textId="77777777" w:rsidR="00D327E8" w:rsidRPr="008D22B9" w:rsidRDefault="00D327E8" w:rsidP="00D327E8">
      <w:pPr>
        <w:suppressAutoHyphens/>
        <w:ind w:right="5953"/>
        <w:rPr>
          <w:lang w:eastAsia="zh-CN"/>
        </w:rPr>
      </w:pPr>
      <w:r w:rsidRPr="008D22B9">
        <w:rPr>
          <w:rFonts w:ascii="Tahoma" w:hAnsi="Tahoma" w:cs="Tahoma"/>
          <w:bCs/>
          <w:sz w:val="16"/>
          <w:szCs w:val="16"/>
          <w:lang w:eastAsia="zh-CN"/>
        </w:rPr>
        <w:t xml:space="preserve">Wykonawców wspólnie ubiegających się </w:t>
      </w:r>
      <w:r>
        <w:rPr>
          <w:rFonts w:ascii="Tahoma" w:hAnsi="Tahoma" w:cs="Tahoma"/>
          <w:bCs/>
          <w:sz w:val="16"/>
          <w:szCs w:val="16"/>
          <w:lang w:eastAsia="zh-CN"/>
        </w:rPr>
        <w:br/>
      </w:r>
      <w:r w:rsidRPr="008D22B9">
        <w:rPr>
          <w:rFonts w:ascii="Tahoma" w:hAnsi="Tahoma" w:cs="Tahoma"/>
          <w:bCs/>
          <w:sz w:val="16"/>
          <w:szCs w:val="16"/>
          <w:lang w:eastAsia="zh-CN"/>
        </w:rPr>
        <w:t>o udzielenie zamówienia</w:t>
      </w:r>
    </w:p>
    <w:p w14:paraId="45955F65" w14:textId="77777777" w:rsidR="00D327E8" w:rsidRPr="008D22B9" w:rsidRDefault="00D327E8" w:rsidP="00D327E8">
      <w:pPr>
        <w:suppressAutoHyphens/>
        <w:jc w:val="center"/>
        <w:rPr>
          <w:rFonts w:ascii="Tahoma" w:hAnsi="Tahoma" w:cs="Tahoma"/>
          <w:b/>
          <w:sz w:val="24"/>
          <w:szCs w:val="24"/>
          <w:lang w:eastAsia="zh-CN"/>
        </w:rPr>
      </w:pPr>
    </w:p>
    <w:p w14:paraId="0E79732C" w14:textId="77777777" w:rsidR="00D327E8" w:rsidRPr="008D22B9" w:rsidRDefault="00D327E8" w:rsidP="00D327E8">
      <w:pPr>
        <w:suppressAutoHyphens/>
        <w:jc w:val="center"/>
        <w:rPr>
          <w:rFonts w:ascii="Tahoma" w:hAnsi="Tahoma" w:cs="Tahoma"/>
          <w:b/>
          <w:sz w:val="24"/>
          <w:szCs w:val="24"/>
          <w:lang w:eastAsia="zh-CN"/>
        </w:rPr>
      </w:pPr>
    </w:p>
    <w:p w14:paraId="64440B6A" w14:textId="49C82382" w:rsidR="00F43774" w:rsidRDefault="00F43774" w:rsidP="00F43774">
      <w:pPr>
        <w:suppressAutoHyphens/>
        <w:jc w:val="center"/>
        <w:rPr>
          <w:rFonts w:ascii="Tahoma" w:hAnsi="Tahoma" w:cs="Tahoma"/>
          <w:b/>
          <w:lang w:eastAsia="zh-CN"/>
        </w:rPr>
      </w:pPr>
      <w:r w:rsidRPr="008D22B9">
        <w:rPr>
          <w:rFonts w:ascii="Tahoma" w:hAnsi="Tahoma" w:cs="Tahoma"/>
          <w:b/>
          <w:lang w:eastAsia="zh-CN"/>
        </w:rPr>
        <w:t xml:space="preserve">WYKAZ </w:t>
      </w:r>
      <w:r w:rsidR="00C417B1">
        <w:rPr>
          <w:rFonts w:ascii="Tahoma" w:hAnsi="Tahoma" w:cs="Tahoma"/>
          <w:b/>
          <w:lang w:eastAsia="zh-CN"/>
        </w:rPr>
        <w:t>DOSTAW</w:t>
      </w:r>
    </w:p>
    <w:p w14:paraId="2176D6B3" w14:textId="77777777" w:rsidR="00F43774" w:rsidRPr="008D22B9" w:rsidRDefault="00F43774" w:rsidP="00F43774">
      <w:pPr>
        <w:suppressAutoHyphens/>
        <w:jc w:val="center"/>
        <w:rPr>
          <w:rFonts w:ascii="Courier New" w:hAnsi="Courier New" w:cs="Courier New"/>
          <w:lang w:eastAsia="zh-CN"/>
        </w:rPr>
      </w:pPr>
    </w:p>
    <w:p w14:paraId="44509FD1" w14:textId="77777777" w:rsidR="000F02D4" w:rsidRPr="00C831CF" w:rsidRDefault="000F02D4" w:rsidP="000F02D4">
      <w:pPr>
        <w:tabs>
          <w:tab w:val="left" w:pos="142"/>
        </w:tabs>
        <w:ind w:left="426"/>
        <w:jc w:val="center"/>
        <w:rPr>
          <w:rFonts w:ascii="Tahoma" w:eastAsia="Calibri" w:hAnsi="Tahoma" w:cs="Tahoma"/>
          <w:b/>
          <w:bCs/>
          <w:lang w:eastAsia="en-US"/>
        </w:rPr>
      </w:pPr>
      <w:bookmarkStart w:id="37" w:name="_Hlk168467173"/>
      <w:r w:rsidRPr="00C831CF">
        <w:rPr>
          <w:rFonts w:ascii="Tahoma" w:eastAsia="Calibri" w:hAnsi="Tahoma" w:cs="Tahoma"/>
          <w:b/>
          <w:bCs/>
          <w:lang w:eastAsia="en-US"/>
        </w:rPr>
        <w:t xml:space="preserve">Modernizacja istniejącego dostępu do Internetu dla Miejskiej Sieci Szerokopasmowej </w:t>
      </w:r>
    </w:p>
    <w:p w14:paraId="640FFE0C" w14:textId="77777777" w:rsidR="000F02D4" w:rsidRDefault="000F02D4" w:rsidP="000F02D4">
      <w:pPr>
        <w:tabs>
          <w:tab w:val="left" w:pos="142"/>
        </w:tabs>
        <w:ind w:left="426"/>
        <w:jc w:val="center"/>
        <w:rPr>
          <w:rFonts w:ascii="Tahoma" w:eastAsia="Calibri" w:hAnsi="Tahoma" w:cs="Tahoma"/>
          <w:b/>
          <w:bCs/>
          <w:lang w:eastAsia="en-US"/>
        </w:rPr>
      </w:pPr>
      <w:r w:rsidRPr="00C831CF">
        <w:rPr>
          <w:rFonts w:ascii="Tahoma" w:eastAsia="Calibri" w:hAnsi="Tahoma" w:cs="Tahoma"/>
          <w:b/>
          <w:bCs/>
          <w:lang w:eastAsia="en-US"/>
        </w:rPr>
        <w:t>w Elblągu wraz z infrastrukturą teletechniczną</w:t>
      </w:r>
    </w:p>
    <w:p w14:paraId="032A54D9" w14:textId="77777777" w:rsidR="00F43774" w:rsidRPr="008D22B9" w:rsidRDefault="00F43774" w:rsidP="00F43774">
      <w:pPr>
        <w:suppressAutoHyphens/>
        <w:jc w:val="center"/>
        <w:rPr>
          <w:rFonts w:ascii="Tahoma" w:hAnsi="Tahoma" w:cs="Tahoma"/>
          <w:b/>
          <w:sz w:val="18"/>
          <w:lang w:eastAsia="zh-CN"/>
        </w:rPr>
      </w:pPr>
    </w:p>
    <w:tbl>
      <w:tblPr>
        <w:tblW w:w="9551" w:type="dxa"/>
        <w:tblInd w:w="108" w:type="dxa"/>
        <w:tblLayout w:type="fixed"/>
        <w:tblLook w:val="0000" w:firstRow="0" w:lastRow="0" w:firstColumn="0" w:lastColumn="0" w:noHBand="0" w:noVBand="0"/>
      </w:tblPr>
      <w:tblGrid>
        <w:gridCol w:w="465"/>
        <w:gridCol w:w="3930"/>
        <w:gridCol w:w="1275"/>
        <w:gridCol w:w="993"/>
        <w:gridCol w:w="2888"/>
      </w:tblGrid>
      <w:tr w:rsidR="00F43774" w:rsidRPr="008D22B9" w14:paraId="67C1E601" w14:textId="77777777" w:rsidTr="008A1219">
        <w:trPr>
          <w:trHeight w:val="799"/>
        </w:trPr>
        <w:tc>
          <w:tcPr>
            <w:tcW w:w="465" w:type="dxa"/>
            <w:tcBorders>
              <w:top w:val="single" w:sz="4" w:space="0" w:color="000000"/>
              <w:left w:val="single" w:sz="4" w:space="0" w:color="000000"/>
              <w:bottom w:val="single" w:sz="4" w:space="0" w:color="000000"/>
            </w:tcBorders>
            <w:shd w:val="clear" w:color="auto" w:fill="auto"/>
            <w:vAlign w:val="center"/>
          </w:tcPr>
          <w:bookmarkEnd w:id="37"/>
          <w:p w14:paraId="0A05C65A" w14:textId="77777777" w:rsidR="00F43774" w:rsidRPr="008D22B9" w:rsidRDefault="00F43774">
            <w:pPr>
              <w:suppressAutoHyphens/>
              <w:jc w:val="center"/>
              <w:rPr>
                <w:rFonts w:ascii="Courier New" w:hAnsi="Courier New" w:cs="Courier New"/>
                <w:lang w:eastAsia="zh-CN"/>
              </w:rPr>
            </w:pPr>
            <w:r w:rsidRPr="008D22B9">
              <w:rPr>
                <w:rFonts w:ascii="Tahoma" w:hAnsi="Tahoma" w:cs="Tahoma"/>
                <w:sz w:val="16"/>
                <w:szCs w:val="16"/>
              </w:rPr>
              <w:t>Lp.</w:t>
            </w:r>
          </w:p>
        </w:tc>
        <w:tc>
          <w:tcPr>
            <w:tcW w:w="3930" w:type="dxa"/>
            <w:tcBorders>
              <w:top w:val="single" w:sz="4" w:space="0" w:color="000000"/>
              <w:left w:val="single" w:sz="4" w:space="0" w:color="000000"/>
              <w:bottom w:val="single" w:sz="4" w:space="0" w:color="000000"/>
            </w:tcBorders>
            <w:shd w:val="clear" w:color="auto" w:fill="auto"/>
            <w:vAlign w:val="center"/>
          </w:tcPr>
          <w:p w14:paraId="1A97230C" w14:textId="7206C40C" w:rsidR="006C3BDC" w:rsidRDefault="00F43774">
            <w:pPr>
              <w:suppressAutoHyphens/>
              <w:jc w:val="center"/>
              <w:rPr>
                <w:rFonts w:ascii="Tahoma" w:hAnsi="Tahoma" w:cs="Tahoma"/>
              </w:rPr>
            </w:pPr>
            <w:r w:rsidRPr="008D22B9">
              <w:rPr>
                <w:rFonts w:ascii="Tahoma" w:hAnsi="Tahoma" w:cs="Tahoma"/>
              </w:rPr>
              <w:t xml:space="preserve">Przedmiot wykonanej </w:t>
            </w:r>
            <w:r w:rsidR="00C417B1">
              <w:rPr>
                <w:rFonts w:ascii="Tahoma" w:hAnsi="Tahoma" w:cs="Tahoma"/>
              </w:rPr>
              <w:t>dostawy</w:t>
            </w:r>
          </w:p>
          <w:p w14:paraId="33283E3F" w14:textId="77777777" w:rsidR="00F43774" w:rsidRPr="008D22B9" w:rsidRDefault="006C3BDC">
            <w:pPr>
              <w:suppressAutoHyphens/>
              <w:jc w:val="center"/>
              <w:rPr>
                <w:rFonts w:ascii="Courier New" w:hAnsi="Courier New" w:cs="Courier New"/>
                <w:lang w:eastAsia="zh-CN"/>
              </w:rPr>
            </w:pPr>
            <w:r w:rsidRPr="006C3BDC">
              <w:rPr>
                <w:rFonts w:ascii="Tahoma" w:hAnsi="Tahoma" w:cs="Tahoma"/>
                <w:i/>
                <w:iCs/>
                <w:sz w:val="16"/>
                <w:szCs w:val="16"/>
              </w:rPr>
              <w:t>(</w:t>
            </w:r>
            <w:r w:rsidR="009A39BC">
              <w:rPr>
                <w:rFonts w:ascii="Tahoma" w:hAnsi="Tahoma" w:cs="Tahoma"/>
                <w:i/>
                <w:iCs/>
                <w:sz w:val="16"/>
                <w:szCs w:val="16"/>
              </w:rPr>
              <w:t>nazwa</w:t>
            </w:r>
            <w:r w:rsidRPr="006C3BDC">
              <w:rPr>
                <w:rFonts w:ascii="Tahoma" w:hAnsi="Tahoma" w:cs="Tahoma"/>
                <w:i/>
                <w:iCs/>
                <w:sz w:val="16"/>
                <w:szCs w:val="16"/>
              </w:rPr>
              <w:t>, zakres, opis, itp.)</w:t>
            </w:r>
          </w:p>
        </w:tc>
        <w:tc>
          <w:tcPr>
            <w:tcW w:w="1275" w:type="dxa"/>
            <w:tcBorders>
              <w:top w:val="single" w:sz="4" w:space="0" w:color="000000"/>
              <w:left w:val="single" w:sz="4" w:space="0" w:color="000000"/>
              <w:bottom w:val="single" w:sz="4" w:space="0" w:color="000000"/>
            </w:tcBorders>
            <w:shd w:val="clear" w:color="auto" w:fill="auto"/>
            <w:vAlign w:val="center"/>
          </w:tcPr>
          <w:p w14:paraId="29E8B8A3" w14:textId="75187928" w:rsidR="00F43774" w:rsidRPr="008D22B9" w:rsidRDefault="00F43774" w:rsidP="00982540">
            <w:pPr>
              <w:suppressAutoHyphens/>
              <w:jc w:val="center"/>
              <w:rPr>
                <w:rFonts w:ascii="Courier New" w:hAnsi="Courier New" w:cs="Courier New"/>
                <w:lang w:eastAsia="zh-CN"/>
              </w:rPr>
            </w:pPr>
            <w:r w:rsidRPr="008D22B9">
              <w:rPr>
                <w:rFonts w:ascii="Tahoma" w:hAnsi="Tahoma" w:cs="Tahoma"/>
                <w:lang w:eastAsia="zh-CN"/>
              </w:rPr>
              <w:t>Data wykonania</w:t>
            </w:r>
            <w:r w:rsidR="0065353E">
              <w:rPr>
                <w:rFonts w:ascii="Tahoma" w:hAnsi="Tahoma" w:cs="Tahoma"/>
                <w:lang w:eastAsia="zh-CN"/>
              </w:rPr>
              <w:t xml:space="preserve"> </w:t>
            </w:r>
            <w:r w:rsidR="00C417B1">
              <w:rPr>
                <w:rFonts w:ascii="Tahoma" w:hAnsi="Tahoma" w:cs="Tahoma"/>
              </w:rPr>
              <w:t>dostawy</w:t>
            </w:r>
          </w:p>
        </w:tc>
        <w:tc>
          <w:tcPr>
            <w:tcW w:w="993" w:type="dxa"/>
            <w:tcBorders>
              <w:top w:val="single" w:sz="4" w:space="0" w:color="000000"/>
              <w:left w:val="single" w:sz="4" w:space="0" w:color="000000"/>
              <w:bottom w:val="single" w:sz="4" w:space="0" w:color="000000"/>
            </w:tcBorders>
            <w:shd w:val="clear" w:color="auto" w:fill="auto"/>
            <w:vAlign w:val="center"/>
          </w:tcPr>
          <w:p w14:paraId="60001AD2" w14:textId="79C24224" w:rsidR="00F43774" w:rsidRPr="008D22B9" w:rsidRDefault="00F43774">
            <w:pPr>
              <w:suppressAutoHyphens/>
              <w:ind w:left="-3"/>
              <w:jc w:val="center"/>
              <w:rPr>
                <w:rFonts w:ascii="Courier New" w:hAnsi="Courier New" w:cs="Courier New"/>
                <w:lang w:eastAsia="zh-CN"/>
              </w:rPr>
            </w:pPr>
            <w:r w:rsidRPr="008D22B9">
              <w:rPr>
                <w:rFonts w:ascii="Tahoma" w:hAnsi="Tahoma" w:cs="Tahoma"/>
                <w:szCs w:val="16"/>
              </w:rPr>
              <w:t>Wartość</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1C510" w14:textId="0C3EB9AE" w:rsidR="00F43774" w:rsidRPr="008D22B9" w:rsidRDefault="00F43774">
            <w:pPr>
              <w:suppressAutoHyphens/>
              <w:jc w:val="center"/>
              <w:rPr>
                <w:lang w:eastAsia="zh-CN"/>
              </w:rPr>
            </w:pPr>
            <w:r w:rsidRPr="008D22B9">
              <w:rPr>
                <w:rFonts w:ascii="Tahoma" w:hAnsi="Tahoma" w:cs="Tahoma"/>
                <w:lang w:eastAsia="zh-CN"/>
              </w:rPr>
              <w:t xml:space="preserve">Podmioty, na rzecz których </w:t>
            </w:r>
            <w:r w:rsidR="00C417B1">
              <w:rPr>
                <w:rFonts w:ascii="Tahoma" w:hAnsi="Tahoma" w:cs="Tahoma"/>
                <w:lang w:eastAsia="zh-CN"/>
              </w:rPr>
              <w:t>dostawy</w:t>
            </w:r>
            <w:r>
              <w:rPr>
                <w:rFonts w:ascii="Tahoma" w:hAnsi="Tahoma" w:cs="Tahoma"/>
                <w:lang w:eastAsia="zh-CN"/>
              </w:rPr>
              <w:t xml:space="preserve"> </w:t>
            </w:r>
            <w:r w:rsidRPr="008D22B9">
              <w:rPr>
                <w:rFonts w:ascii="Tahoma" w:hAnsi="Tahoma" w:cs="Tahoma"/>
                <w:lang w:eastAsia="zh-CN"/>
              </w:rPr>
              <w:t>zostały wykonane</w:t>
            </w:r>
            <w:r w:rsidR="0065353E">
              <w:rPr>
                <w:rFonts w:ascii="Tahoma" w:hAnsi="Tahoma" w:cs="Tahoma"/>
                <w:lang w:eastAsia="zh-CN"/>
              </w:rPr>
              <w:t xml:space="preserve"> </w:t>
            </w:r>
          </w:p>
        </w:tc>
      </w:tr>
      <w:tr w:rsidR="00F43774" w:rsidRPr="008D22B9" w14:paraId="44B8B80F" w14:textId="77777777" w:rsidTr="008A1219">
        <w:trPr>
          <w:trHeight w:hRule="exact" w:val="1576"/>
        </w:trPr>
        <w:tc>
          <w:tcPr>
            <w:tcW w:w="465" w:type="dxa"/>
            <w:tcBorders>
              <w:top w:val="single" w:sz="4" w:space="0" w:color="000000"/>
              <w:left w:val="single" w:sz="4" w:space="0" w:color="000000"/>
              <w:bottom w:val="single" w:sz="4" w:space="0" w:color="000000"/>
            </w:tcBorders>
            <w:shd w:val="clear" w:color="auto" w:fill="auto"/>
            <w:vAlign w:val="center"/>
          </w:tcPr>
          <w:p w14:paraId="14A1A37C" w14:textId="77777777" w:rsidR="00F43774" w:rsidRPr="008D22B9" w:rsidRDefault="00F43774">
            <w:pPr>
              <w:suppressAutoHyphens/>
              <w:snapToGrid w:val="0"/>
              <w:jc w:val="center"/>
              <w:rPr>
                <w:rFonts w:ascii="Tahoma" w:hAnsi="Tahoma" w:cs="Tahoma"/>
                <w:sz w:val="16"/>
                <w:szCs w:val="16"/>
              </w:rPr>
            </w:pPr>
          </w:p>
          <w:p w14:paraId="18098DD6" w14:textId="77777777" w:rsidR="00F43774" w:rsidRPr="008D22B9" w:rsidRDefault="00F43774">
            <w:pPr>
              <w:suppressAutoHyphens/>
              <w:jc w:val="center"/>
              <w:rPr>
                <w:rFonts w:ascii="Courier New" w:hAnsi="Courier New" w:cs="Courier New"/>
                <w:lang w:eastAsia="zh-CN"/>
              </w:rPr>
            </w:pPr>
            <w:r w:rsidRPr="008D22B9">
              <w:rPr>
                <w:rFonts w:ascii="Tahoma" w:hAnsi="Tahoma" w:cs="Tahoma"/>
              </w:rPr>
              <w:t>1.</w:t>
            </w:r>
          </w:p>
          <w:p w14:paraId="419310A7" w14:textId="77777777" w:rsidR="00F43774" w:rsidRPr="008D22B9" w:rsidRDefault="00F43774">
            <w:pPr>
              <w:suppressAutoHyphens/>
              <w:jc w:val="center"/>
              <w:rPr>
                <w:rFonts w:ascii="Tahoma" w:hAnsi="Tahoma" w:cs="Tahoma"/>
              </w:rPr>
            </w:pPr>
          </w:p>
          <w:p w14:paraId="41F29C34" w14:textId="77777777" w:rsidR="00F43774" w:rsidRPr="008D22B9" w:rsidRDefault="00F43774">
            <w:pPr>
              <w:suppressAutoHyphens/>
              <w:jc w:val="center"/>
              <w:rPr>
                <w:rFonts w:ascii="Tahoma" w:hAnsi="Tahoma" w:cs="Tahoma"/>
              </w:rPr>
            </w:pPr>
          </w:p>
          <w:p w14:paraId="135F3FF3" w14:textId="77777777" w:rsidR="00F43774" w:rsidRPr="008D22B9" w:rsidRDefault="00F43774">
            <w:pPr>
              <w:suppressAutoHyphens/>
              <w:jc w:val="center"/>
              <w:rPr>
                <w:rFonts w:ascii="Tahoma" w:hAnsi="Tahoma" w:cs="Tahoma"/>
              </w:rPr>
            </w:pPr>
          </w:p>
        </w:tc>
        <w:tc>
          <w:tcPr>
            <w:tcW w:w="3930" w:type="dxa"/>
            <w:tcBorders>
              <w:top w:val="single" w:sz="4" w:space="0" w:color="000000"/>
              <w:left w:val="single" w:sz="4" w:space="0" w:color="000000"/>
              <w:bottom w:val="single" w:sz="4" w:space="0" w:color="000000"/>
            </w:tcBorders>
            <w:shd w:val="clear" w:color="auto" w:fill="auto"/>
          </w:tcPr>
          <w:p w14:paraId="48250493" w14:textId="77777777" w:rsidR="00F43774" w:rsidRPr="008D22B9" w:rsidRDefault="00F43774">
            <w:pPr>
              <w:suppressAutoHyphens/>
              <w:snapToGrid w:val="0"/>
              <w:rPr>
                <w:rFonts w:ascii="Tahoma" w:hAnsi="Tahoma" w:cs="Tahoma"/>
                <w:b/>
              </w:rPr>
            </w:pPr>
          </w:p>
          <w:p w14:paraId="4F2D5730" w14:textId="77777777" w:rsidR="00F43774" w:rsidRPr="008D22B9" w:rsidRDefault="00F43774">
            <w:pPr>
              <w:suppressAutoHyphens/>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1976B9D6" w14:textId="77777777" w:rsidR="00F43774" w:rsidRPr="008D22B9" w:rsidRDefault="00F43774">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7AC401B5" w14:textId="77777777" w:rsidR="00F43774" w:rsidRPr="008D22B9" w:rsidRDefault="00F43774">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4C827B15" w14:textId="77777777" w:rsidR="00F43774" w:rsidRPr="008D22B9" w:rsidRDefault="00F43774">
            <w:pPr>
              <w:suppressAutoHyphens/>
              <w:snapToGrid w:val="0"/>
              <w:rPr>
                <w:rFonts w:ascii="Tahoma" w:hAnsi="Tahoma" w:cs="Tahoma"/>
                <w:b/>
                <w:sz w:val="18"/>
                <w:szCs w:val="18"/>
              </w:rPr>
            </w:pPr>
          </w:p>
        </w:tc>
      </w:tr>
      <w:tr w:rsidR="00F43774" w:rsidRPr="008D22B9" w14:paraId="41A1F5F0"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7D79F2B5" w14:textId="77777777" w:rsidR="00F43774" w:rsidRPr="008D22B9" w:rsidRDefault="00F43774">
            <w:pPr>
              <w:suppressAutoHyphens/>
              <w:jc w:val="center"/>
              <w:rPr>
                <w:rFonts w:ascii="Courier New" w:hAnsi="Courier New" w:cs="Courier New"/>
                <w:lang w:eastAsia="zh-CN"/>
              </w:rPr>
            </w:pPr>
            <w:r w:rsidRPr="008D22B9">
              <w:rPr>
                <w:rFonts w:ascii="Tahoma" w:hAnsi="Tahoma" w:cs="Tahoma"/>
              </w:rPr>
              <w:t>2.</w:t>
            </w:r>
          </w:p>
        </w:tc>
        <w:tc>
          <w:tcPr>
            <w:tcW w:w="3930" w:type="dxa"/>
            <w:tcBorders>
              <w:top w:val="single" w:sz="4" w:space="0" w:color="000000"/>
              <w:left w:val="single" w:sz="4" w:space="0" w:color="000000"/>
              <w:bottom w:val="single" w:sz="4" w:space="0" w:color="000000"/>
            </w:tcBorders>
            <w:shd w:val="clear" w:color="auto" w:fill="auto"/>
          </w:tcPr>
          <w:p w14:paraId="4A611319" w14:textId="77777777" w:rsidR="00F43774" w:rsidRPr="008D22B9" w:rsidRDefault="00F43774">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09267DFA" w14:textId="77777777" w:rsidR="00F43774" w:rsidRPr="008D22B9" w:rsidRDefault="00F43774">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24BB95C5" w14:textId="77777777" w:rsidR="00F43774" w:rsidRPr="008D22B9" w:rsidRDefault="00F43774">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4B6D7803" w14:textId="77777777" w:rsidR="00F43774" w:rsidRPr="008D22B9" w:rsidRDefault="00F43774">
            <w:pPr>
              <w:suppressAutoHyphens/>
              <w:snapToGrid w:val="0"/>
              <w:rPr>
                <w:rFonts w:ascii="Tahoma" w:hAnsi="Tahoma" w:cs="Tahoma"/>
                <w:b/>
                <w:sz w:val="18"/>
                <w:szCs w:val="18"/>
              </w:rPr>
            </w:pPr>
          </w:p>
        </w:tc>
      </w:tr>
      <w:tr w:rsidR="00903603" w:rsidRPr="008D22B9" w14:paraId="6BDAB55C"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0F0090DD" w14:textId="77777777" w:rsidR="00903603" w:rsidRDefault="00903603">
            <w:pPr>
              <w:suppressAutoHyphens/>
              <w:jc w:val="center"/>
              <w:rPr>
                <w:rFonts w:ascii="Tahoma" w:hAnsi="Tahoma" w:cs="Tahoma"/>
              </w:rPr>
            </w:pPr>
            <w:r>
              <w:rPr>
                <w:rFonts w:ascii="Tahoma" w:hAnsi="Tahoma" w:cs="Tahoma"/>
              </w:rPr>
              <w:t>…</w:t>
            </w:r>
          </w:p>
        </w:tc>
        <w:tc>
          <w:tcPr>
            <w:tcW w:w="3930" w:type="dxa"/>
            <w:tcBorders>
              <w:top w:val="single" w:sz="4" w:space="0" w:color="000000"/>
              <w:left w:val="single" w:sz="4" w:space="0" w:color="000000"/>
              <w:bottom w:val="single" w:sz="4" w:space="0" w:color="000000"/>
            </w:tcBorders>
            <w:shd w:val="clear" w:color="auto" w:fill="auto"/>
          </w:tcPr>
          <w:p w14:paraId="23C220A4" w14:textId="77777777" w:rsidR="00903603" w:rsidRPr="008D22B9" w:rsidRDefault="00903603">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696AE973" w14:textId="77777777" w:rsidR="00903603" w:rsidRPr="008D22B9" w:rsidRDefault="00903603">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458AD19F" w14:textId="77777777" w:rsidR="00903603" w:rsidRPr="008D22B9" w:rsidRDefault="00903603">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7998895D" w14:textId="77777777" w:rsidR="00903603" w:rsidRPr="008D22B9" w:rsidRDefault="00903603">
            <w:pPr>
              <w:suppressAutoHyphens/>
              <w:snapToGrid w:val="0"/>
              <w:rPr>
                <w:rFonts w:ascii="Tahoma" w:hAnsi="Tahoma" w:cs="Tahoma"/>
                <w:b/>
                <w:sz w:val="18"/>
                <w:szCs w:val="18"/>
              </w:rPr>
            </w:pPr>
          </w:p>
        </w:tc>
      </w:tr>
    </w:tbl>
    <w:p w14:paraId="406C7EF0" w14:textId="77777777" w:rsidR="00F43774" w:rsidRPr="008D22B9" w:rsidRDefault="00F43774" w:rsidP="00F43774">
      <w:pPr>
        <w:suppressAutoHyphens/>
        <w:jc w:val="both"/>
        <w:rPr>
          <w:rFonts w:ascii="Tahoma" w:hAnsi="Tahoma" w:cs="Tahoma"/>
          <w:sz w:val="16"/>
          <w:szCs w:val="16"/>
          <w:u w:val="single"/>
          <w:lang w:eastAsia="zh-CN"/>
        </w:rPr>
      </w:pPr>
    </w:p>
    <w:p w14:paraId="1D4E820D" w14:textId="77777777" w:rsidR="00F43774" w:rsidRPr="009D2049" w:rsidRDefault="00F43774" w:rsidP="00F43774">
      <w:pPr>
        <w:suppressAutoHyphens/>
        <w:jc w:val="both"/>
        <w:rPr>
          <w:sz w:val="16"/>
          <w:szCs w:val="16"/>
          <w:lang w:eastAsia="zh-CN"/>
        </w:rPr>
      </w:pPr>
      <w:r w:rsidRPr="009D2049">
        <w:rPr>
          <w:rFonts w:ascii="Tahoma" w:hAnsi="Tahoma" w:cs="Tahoma"/>
          <w:sz w:val="16"/>
          <w:szCs w:val="16"/>
          <w:u w:val="single"/>
          <w:lang w:eastAsia="zh-CN"/>
        </w:rPr>
        <w:t>Uwaga:</w:t>
      </w:r>
    </w:p>
    <w:p w14:paraId="67DFDD6D" w14:textId="77777777" w:rsidR="00F43774" w:rsidRPr="009D2049" w:rsidRDefault="00F43774">
      <w:pPr>
        <w:numPr>
          <w:ilvl w:val="3"/>
          <w:numId w:val="38"/>
        </w:numPr>
        <w:tabs>
          <w:tab w:val="clear" w:pos="0"/>
          <w:tab w:val="left" w:pos="284"/>
          <w:tab w:val="num" w:pos="709"/>
        </w:tabs>
        <w:suppressAutoHyphens/>
        <w:ind w:left="2880" w:hanging="2880"/>
        <w:jc w:val="both"/>
        <w:rPr>
          <w:b/>
          <w:sz w:val="16"/>
          <w:szCs w:val="16"/>
          <w:lang w:val="x-none" w:eastAsia="zh-CN"/>
        </w:rPr>
      </w:pPr>
      <w:r w:rsidRPr="009D2049">
        <w:rPr>
          <w:rFonts w:ascii="Tahoma" w:hAnsi="Tahoma" w:cs="Tahoma"/>
          <w:sz w:val="16"/>
          <w:szCs w:val="16"/>
          <w:lang w:val="x-none" w:eastAsia="zh-CN"/>
        </w:rPr>
        <w:t xml:space="preserve">Wypełnić zgodnie z postanowieniami pkt </w:t>
      </w:r>
      <w:r w:rsidRPr="009D2049">
        <w:rPr>
          <w:rFonts w:ascii="Tahoma" w:hAnsi="Tahoma" w:cs="Tahoma"/>
          <w:bCs/>
          <w:sz w:val="16"/>
          <w:szCs w:val="16"/>
          <w:lang w:eastAsia="zh-CN"/>
        </w:rPr>
        <w:t xml:space="preserve">XVIII. ppkt 3. poz. 1) </w:t>
      </w:r>
      <w:r w:rsidRPr="009D2049">
        <w:rPr>
          <w:rFonts w:ascii="Tahoma" w:hAnsi="Tahoma" w:cs="Tahoma"/>
          <w:sz w:val="16"/>
          <w:szCs w:val="16"/>
          <w:lang w:val="x-none" w:eastAsia="zh-CN"/>
        </w:rPr>
        <w:t>SWZ.</w:t>
      </w:r>
    </w:p>
    <w:p w14:paraId="123E7AFD" w14:textId="78E9F07B" w:rsidR="00F43774" w:rsidRPr="009D2049" w:rsidRDefault="00F43774">
      <w:pPr>
        <w:numPr>
          <w:ilvl w:val="3"/>
          <w:numId w:val="38"/>
        </w:numPr>
        <w:tabs>
          <w:tab w:val="clear" w:pos="0"/>
          <w:tab w:val="left" w:pos="284"/>
          <w:tab w:val="num" w:pos="709"/>
        </w:tabs>
        <w:suppressAutoHyphens/>
        <w:ind w:left="284" w:hanging="284"/>
        <w:jc w:val="both"/>
        <w:rPr>
          <w:b/>
          <w:sz w:val="16"/>
          <w:szCs w:val="16"/>
          <w:lang w:val="x-none" w:eastAsia="zh-CN"/>
        </w:rPr>
      </w:pPr>
      <w:r w:rsidRPr="009D2049">
        <w:rPr>
          <w:rFonts w:ascii="Tahoma" w:hAnsi="Tahoma" w:cs="Tahoma"/>
          <w:bCs/>
          <w:sz w:val="16"/>
          <w:szCs w:val="16"/>
          <w:lang w:val="x-none" w:eastAsia="zh-CN"/>
        </w:rPr>
        <w:t xml:space="preserve">Przedmiot wykazanych </w:t>
      </w:r>
      <w:r w:rsidR="00E54433" w:rsidRPr="009D2049">
        <w:rPr>
          <w:rFonts w:ascii="Tahoma" w:hAnsi="Tahoma" w:cs="Tahoma"/>
          <w:bCs/>
          <w:sz w:val="16"/>
          <w:szCs w:val="16"/>
          <w:lang w:val="x-none" w:eastAsia="zh-CN"/>
        </w:rPr>
        <w:t>dostaw</w:t>
      </w:r>
      <w:r w:rsidRPr="009D2049">
        <w:rPr>
          <w:rFonts w:ascii="Tahoma" w:hAnsi="Tahoma" w:cs="Tahoma"/>
          <w:bCs/>
          <w:sz w:val="16"/>
          <w:szCs w:val="16"/>
          <w:lang w:val="x-none" w:eastAsia="zh-CN"/>
        </w:rPr>
        <w:t xml:space="preserve"> należy podać z taką szczegółowością, która umożliwi Zamawiającemu sprawdzenie spełniania warunku określonego </w:t>
      </w:r>
      <w:r w:rsidRPr="009D2049">
        <w:rPr>
          <w:rFonts w:ascii="Tahoma" w:hAnsi="Tahoma" w:cs="Tahoma"/>
          <w:sz w:val="16"/>
          <w:szCs w:val="16"/>
          <w:lang w:val="x-none" w:eastAsia="zh-CN"/>
        </w:rPr>
        <w:t xml:space="preserve">w </w:t>
      </w:r>
      <w:r w:rsidRPr="009D2049">
        <w:rPr>
          <w:rFonts w:ascii="Tahoma" w:hAnsi="Tahoma" w:cs="Tahoma"/>
          <w:sz w:val="16"/>
          <w:szCs w:val="16"/>
          <w:lang w:eastAsia="zh-CN"/>
        </w:rPr>
        <w:t xml:space="preserve">pkt </w:t>
      </w:r>
      <w:r w:rsidRPr="009D2049">
        <w:rPr>
          <w:rFonts w:ascii="Tahoma" w:hAnsi="Tahoma" w:cs="Tahoma"/>
          <w:bCs/>
          <w:sz w:val="16"/>
          <w:szCs w:val="16"/>
          <w:lang w:eastAsia="zh-CN"/>
        </w:rPr>
        <w:t>XVII. ppkt 2</w:t>
      </w:r>
      <w:r w:rsidR="00590BBD" w:rsidRPr="009D2049">
        <w:rPr>
          <w:rFonts w:ascii="Tahoma" w:hAnsi="Tahoma" w:cs="Tahoma"/>
          <w:bCs/>
          <w:sz w:val="16"/>
          <w:szCs w:val="16"/>
          <w:lang w:eastAsia="zh-CN"/>
        </w:rPr>
        <w:t>.</w:t>
      </w:r>
      <w:r w:rsidRPr="009D2049">
        <w:rPr>
          <w:rFonts w:ascii="Tahoma" w:hAnsi="Tahoma" w:cs="Tahoma"/>
          <w:bCs/>
          <w:sz w:val="16"/>
          <w:szCs w:val="16"/>
          <w:lang w:eastAsia="zh-CN"/>
        </w:rPr>
        <w:t xml:space="preserve"> poz. 4) lit. </w:t>
      </w:r>
      <w:r w:rsidR="00FE3CF1" w:rsidRPr="009D2049">
        <w:rPr>
          <w:rFonts w:ascii="Tahoma" w:hAnsi="Tahoma" w:cs="Tahoma"/>
          <w:bCs/>
          <w:sz w:val="16"/>
          <w:szCs w:val="16"/>
          <w:lang w:eastAsia="zh-CN"/>
        </w:rPr>
        <w:t>a)</w:t>
      </w:r>
      <w:r w:rsidRPr="009D2049">
        <w:rPr>
          <w:rFonts w:ascii="Tahoma" w:hAnsi="Tahoma" w:cs="Tahoma"/>
          <w:bCs/>
          <w:sz w:val="16"/>
          <w:szCs w:val="16"/>
          <w:lang w:eastAsia="zh-CN"/>
        </w:rPr>
        <w:t xml:space="preserve"> </w:t>
      </w:r>
      <w:r w:rsidRPr="009D2049">
        <w:rPr>
          <w:rFonts w:ascii="Tahoma" w:hAnsi="Tahoma" w:cs="Tahoma"/>
          <w:sz w:val="16"/>
          <w:szCs w:val="16"/>
          <w:lang w:eastAsia="zh-CN"/>
        </w:rPr>
        <w:t>SWZ.</w:t>
      </w:r>
    </w:p>
    <w:p w14:paraId="0200EDF7" w14:textId="476EFD7E" w:rsidR="00F43774" w:rsidRPr="009D2049" w:rsidRDefault="00F43774" w:rsidP="00B53041">
      <w:pPr>
        <w:suppressAutoHyphens/>
        <w:ind w:left="284" w:hanging="284"/>
        <w:jc w:val="both"/>
        <w:rPr>
          <w:rFonts w:ascii="Tahoma" w:hAnsi="Tahoma" w:cs="Tahoma"/>
          <w:sz w:val="16"/>
          <w:szCs w:val="16"/>
          <w:lang w:eastAsia="zh-CN"/>
        </w:rPr>
      </w:pPr>
    </w:p>
    <w:p w14:paraId="78B5DD17" w14:textId="77777777" w:rsidR="00F43774" w:rsidRDefault="00F43774" w:rsidP="00F43774">
      <w:pPr>
        <w:suppressAutoHyphens/>
        <w:jc w:val="both"/>
        <w:rPr>
          <w:rFonts w:ascii="Tahoma" w:hAnsi="Tahoma" w:cs="Tahoma"/>
          <w:b/>
          <w:bCs/>
          <w:sz w:val="16"/>
          <w:szCs w:val="16"/>
          <w:lang w:eastAsia="zh-CN"/>
        </w:rPr>
      </w:pPr>
    </w:p>
    <w:p w14:paraId="73EFBCAE" w14:textId="77777777" w:rsidR="003C2E67" w:rsidRDefault="003C2E67" w:rsidP="00F43774">
      <w:pPr>
        <w:suppressAutoHyphens/>
        <w:jc w:val="both"/>
        <w:rPr>
          <w:rFonts w:ascii="Tahoma" w:hAnsi="Tahoma" w:cs="Tahoma"/>
          <w:b/>
          <w:bCs/>
          <w:sz w:val="16"/>
          <w:szCs w:val="16"/>
          <w:lang w:eastAsia="zh-CN"/>
        </w:rPr>
      </w:pPr>
    </w:p>
    <w:p w14:paraId="4F2663C2" w14:textId="77777777" w:rsidR="003C2E67" w:rsidRPr="008D22B9" w:rsidRDefault="003C2E67" w:rsidP="00F43774">
      <w:pPr>
        <w:suppressAutoHyphens/>
        <w:jc w:val="both"/>
        <w:rPr>
          <w:rFonts w:ascii="Tahoma" w:hAnsi="Tahoma" w:cs="Tahoma"/>
          <w:b/>
          <w:bCs/>
          <w:sz w:val="16"/>
          <w:szCs w:val="16"/>
          <w:lang w:eastAsia="zh-CN"/>
        </w:rPr>
      </w:pPr>
    </w:p>
    <w:p w14:paraId="0ECDEFC2" w14:textId="77777777" w:rsidR="00F43774" w:rsidRPr="008D22B9" w:rsidRDefault="00F43774" w:rsidP="00F43774">
      <w:pPr>
        <w:suppressAutoHyphens/>
        <w:jc w:val="both"/>
        <w:rPr>
          <w:rFonts w:ascii="Tahoma" w:hAnsi="Tahoma" w:cs="Tahoma"/>
          <w:sz w:val="16"/>
          <w:szCs w:val="16"/>
          <w:lang w:eastAsia="zh-CN"/>
        </w:rPr>
      </w:pPr>
    </w:p>
    <w:p w14:paraId="0D7396A2" w14:textId="77777777" w:rsidR="003D7C32" w:rsidRDefault="00F43774" w:rsidP="00F43774">
      <w:pPr>
        <w:suppressAutoHyphens/>
        <w:rPr>
          <w:rFonts w:ascii="Tahoma" w:hAnsi="Tahoma" w:cs="Tahoma"/>
          <w:lang w:eastAsia="zh-CN"/>
        </w:rPr>
        <w:sectPr w:rsidR="003D7C32" w:rsidSect="000D7288">
          <w:headerReference w:type="default" r:id="rId27"/>
          <w:pgSz w:w="11907" w:h="16840" w:code="9"/>
          <w:pgMar w:top="1417" w:right="1417" w:bottom="1417" w:left="1417" w:header="425" w:footer="249" w:gutter="0"/>
          <w:cols w:space="708"/>
          <w:docGrid w:linePitch="272"/>
        </w:sectPr>
      </w:pPr>
      <w:r w:rsidRPr="008D22B9">
        <w:rPr>
          <w:rFonts w:ascii="Tahoma" w:eastAsia="Tahoma" w:hAnsi="Tahoma" w:cs="Tahoma"/>
          <w:lang w:eastAsia="zh-CN"/>
        </w:rPr>
        <w:t xml:space="preserve"> </w:t>
      </w:r>
      <w:r w:rsidRPr="008D22B9">
        <w:rPr>
          <w:rFonts w:ascii="Tahoma" w:hAnsi="Tahoma" w:cs="Tahoma"/>
          <w:lang w:eastAsia="zh-CN"/>
        </w:rPr>
        <w:t>………………………</w:t>
      </w:r>
      <w:r w:rsidRPr="008D22B9">
        <w:rPr>
          <w:rFonts w:ascii="Tahoma" w:eastAsia="Tahoma" w:hAnsi="Tahoma" w:cs="Tahoma"/>
          <w:lang w:eastAsia="zh-CN"/>
        </w:rPr>
        <w:t xml:space="preserve"> </w:t>
      </w:r>
      <w:r w:rsidRPr="008D22B9">
        <w:rPr>
          <w:rFonts w:ascii="Tahoma" w:hAnsi="Tahoma" w:cs="Tahoma"/>
          <w:lang w:eastAsia="zh-CN"/>
        </w:rPr>
        <w:t>dnia ………………….….</w:t>
      </w:r>
      <w:r>
        <w:rPr>
          <w:rFonts w:ascii="Tahoma" w:hAnsi="Tahoma" w:cs="Tahoma"/>
          <w:lang w:eastAsia="zh-CN"/>
        </w:rPr>
        <w:t xml:space="preserve"> r</w:t>
      </w:r>
      <w:r w:rsidRPr="008D22B9">
        <w:rPr>
          <w:rFonts w:ascii="Tahoma" w:hAnsi="Tahoma" w:cs="Tahoma"/>
          <w:lang w:eastAsia="zh-CN"/>
        </w:rPr>
        <w:t xml:space="preserve">.  </w:t>
      </w:r>
      <w:r>
        <w:rPr>
          <w:rFonts w:ascii="Tahoma" w:hAnsi="Tahoma" w:cs="Tahoma"/>
          <w:lang w:eastAsia="zh-CN"/>
        </w:rPr>
        <w:t xml:space="preserve"> </w:t>
      </w:r>
    </w:p>
    <w:p w14:paraId="26667E53" w14:textId="77777777" w:rsidR="00F43774" w:rsidRDefault="00F43774" w:rsidP="00F43774">
      <w:pPr>
        <w:suppressAutoHyphens/>
        <w:rPr>
          <w:rFonts w:ascii="Tahoma" w:hAnsi="Tahoma" w:cs="Tahoma"/>
          <w:lang w:eastAsia="zh-CN"/>
        </w:rPr>
      </w:pPr>
    </w:p>
    <w:p w14:paraId="4508F5D7" w14:textId="77777777" w:rsidR="00F43774" w:rsidRPr="00533FEB" w:rsidRDefault="00F43774" w:rsidP="00F43774">
      <w:pPr>
        <w:rPr>
          <w:rFonts w:ascii="Tahoma" w:hAnsi="Tahoma" w:cs="Tahoma"/>
          <w:lang w:eastAsia="zh-CN"/>
        </w:rPr>
      </w:pPr>
    </w:p>
    <w:p w14:paraId="03CC2216" w14:textId="77777777" w:rsidR="003029DC" w:rsidRPr="003029DC" w:rsidRDefault="003029DC" w:rsidP="003029DC">
      <w:pPr>
        <w:autoSpaceDE w:val="0"/>
        <w:autoSpaceDN w:val="0"/>
        <w:rPr>
          <w:rFonts w:ascii="Tahoma" w:hAnsi="Tahoma" w:cs="Tahoma"/>
          <w:sz w:val="18"/>
          <w:szCs w:val="18"/>
        </w:rPr>
      </w:pPr>
      <w:r w:rsidRPr="003029DC">
        <w:rPr>
          <w:rFonts w:ascii="Tahoma" w:hAnsi="Tahoma" w:cs="Tahoma"/>
          <w:sz w:val="18"/>
          <w:szCs w:val="18"/>
        </w:rPr>
        <w:t>…………………………………………………</w:t>
      </w:r>
    </w:p>
    <w:p w14:paraId="49444576" w14:textId="77777777" w:rsidR="003029DC" w:rsidRPr="003029DC" w:rsidRDefault="003029DC" w:rsidP="003029DC">
      <w:pPr>
        <w:autoSpaceDE w:val="0"/>
        <w:autoSpaceDN w:val="0"/>
        <w:rPr>
          <w:rFonts w:ascii="Tahoma" w:hAnsi="Tahoma" w:cs="Tahoma"/>
          <w:sz w:val="18"/>
          <w:szCs w:val="18"/>
        </w:rPr>
      </w:pPr>
      <w:r w:rsidRPr="003029DC">
        <w:rPr>
          <w:rFonts w:ascii="Tahoma" w:hAnsi="Tahoma" w:cs="Tahoma"/>
          <w:sz w:val="18"/>
          <w:szCs w:val="18"/>
        </w:rPr>
        <w:t>pełna nazwa/firma, adres Wykonawcy/</w:t>
      </w:r>
    </w:p>
    <w:p w14:paraId="5B29A4CB" w14:textId="77777777" w:rsidR="003029DC" w:rsidRPr="003029DC" w:rsidRDefault="003029DC" w:rsidP="003029DC">
      <w:pPr>
        <w:autoSpaceDE w:val="0"/>
        <w:autoSpaceDN w:val="0"/>
        <w:rPr>
          <w:rFonts w:ascii="Tahoma" w:hAnsi="Tahoma" w:cs="Tahoma"/>
          <w:i/>
          <w:sz w:val="18"/>
          <w:szCs w:val="18"/>
          <w:highlight w:val="yellow"/>
        </w:rPr>
      </w:pPr>
      <w:r w:rsidRPr="003029DC">
        <w:rPr>
          <w:rFonts w:ascii="Tahoma" w:hAnsi="Tahoma" w:cs="Tahoma"/>
          <w:bCs/>
          <w:sz w:val="18"/>
          <w:szCs w:val="18"/>
        </w:rPr>
        <w:t>Wykonawców wspólnie ubiegających się o udzielenie zamówienia</w:t>
      </w:r>
    </w:p>
    <w:p w14:paraId="67A3F349" w14:textId="77777777" w:rsidR="003029DC" w:rsidRPr="003029DC" w:rsidRDefault="003029DC" w:rsidP="003029DC">
      <w:pPr>
        <w:autoSpaceDE w:val="0"/>
        <w:autoSpaceDN w:val="0"/>
        <w:rPr>
          <w:rFonts w:ascii="Tahoma" w:hAnsi="Tahoma" w:cs="Tahoma"/>
          <w:b/>
          <w:sz w:val="18"/>
          <w:szCs w:val="18"/>
        </w:rPr>
      </w:pPr>
    </w:p>
    <w:p w14:paraId="17B914CF" w14:textId="77777777" w:rsidR="003029DC" w:rsidRPr="00757AE4" w:rsidRDefault="003029DC" w:rsidP="00FB42F8">
      <w:pPr>
        <w:autoSpaceDE w:val="0"/>
        <w:autoSpaceDN w:val="0"/>
        <w:ind w:left="6381" w:firstLine="709"/>
        <w:rPr>
          <w:rFonts w:ascii="Tahoma" w:hAnsi="Tahoma" w:cs="Tahoma"/>
          <w:b/>
        </w:rPr>
      </w:pPr>
      <w:r w:rsidRPr="00757AE4">
        <w:rPr>
          <w:rFonts w:ascii="Tahoma" w:hAnsi="Tahoma" w:cs="Tahoma"/>
          <w:b/>
        </w:rPr>
        <w:t>WYKAZ OSÓB</w:t>
      </w:r>
    </w:p>
    <w:p w14:paraId="32600225" w14:textId="77777777" w:rsidR="003029DC" w:rsidRPr="00757AE4" w:rsidRDefault="003029DC" w:rsidP="003029DC">
      <w:pPr>
        <w:autoSpaceDE w:val="0"/>
        <w:autoSpaceDN w:val="0"/>
        <w:rPr>
          <w:rFonts w:ascii="Tahoma" w:hAnsi="Tahoma" w:cs="Tahoma"/>
          <w:b/>
          <w:bCs/>
          <w:sz w:val="18"/>
          <w:szCs w:val="18"/>
        </w:rPr>
      </w:pPr>
    </w:p>
    <w:p w14:paraId="29207A55" w14:textId="77777777" w:rsidR="000F02D4" w:rsidRPr="00757AE4" w:rsidRDefault="000F02D4" w:rsidP="000F02D4">
      <w:pPr>
        <w:tabs>
          <w:tab w:val="left" w:pos="142"/>
        </w:tabs>
        <w:ind w:left="426"/>
        <w:jc w:val="center"/>
        <w:rPr>
          <w:rFonts w:ascii="Tahoma" w:eastAsia="Calibri" w:hAnsi="Tahoma" w:cs="Tahoma"/>
          <w:b/>
          <w:bCs/>
          <w:lang w:eastAsia="en-US"/>
        </w:rPr>
      </w:pPr>
      <w:r w:rsidRPr="00757AE4">
        <w:rPr>
          <w:rFonts w:ascii="Tahoma" w:eastAsia="Calibri" w:hAnsi="Tahoma" w:cs="Tahoma"/>
          <w:b/>
          <w:bCs/>
          <w:lang w:eastAsia="en-US"/>
        </w:rPr>
        <w:t xml:space="preserve">Modernizacja istniejącego dostępu do Internetu dla Miejskiej Sieci Szerokopasmowej </w:t>
      </w:r>
    </w:p>
    <w:p w14:paraId="5E01E558" w14:textId="77777777" w:rsidR="000F02D4" w:rsidRDefault="000F02D4" w:rsidP="000F02D4">
      <w:pPr>
        <w:tabs>
          <w:tab w:val="left" w:pos="142"/>
        </w:tabs>
        <w:ind w:left="426"/>
        <w:jc w:val="center"/>
        <w:rPr>
          <w:rFonts w:ascii="Tahoma" w:eastAsia="Calibri" w:hAnsi="Tahoma" w:cs="Tahoma"/>
          <w:b/>
          <w:bCs/>
          <w:lang w:eastAsia="en-US"/>
        </w:rPr>
      </w:pPr>
      <w:r w:rsidRPr="00757AE4">
        <w:rPr>
          <w:rFonts w:ascii="Tahoma" w:eastAsia="Calibri" w:hAnsi="Tahoma" w:cs="Tahoma"/>
          <w:b/>
          <w:bCs/>
          <w:lang w:eastAsia="en-US"/>
        </w:rPr>
        <w:t>w Elblągu wraz z infrastrukturą teletechniczną</w:t>
      </w:r>
    </w:p>
    <w:p w14:paraId="4AFE7A01" w14:textId="77777777" w:rsidR="003029DC" w:rsidRDefault="003029DC" w:rsidP="003029DC">
      <w:pPr>
        <w:autoSpaceDE w:val="0"/>
        <w:autoSpaceDN w:val="0"/>
        <w:rPr>
          <w:rFonts w:ascii="Tahoma" w:hAnsi="Tahoma" w:cs="Tahoma"/>
          <w:bCs/>
          <w:sz w:val="18"/>
          <w:szCs w:val="18"/>
        </w:rPr>
      </w:pPr>
    </w:p>
    <w:p w14:paraId="293240EA" w14:textId="77777777" w:rsidR="00095C55" w:rsidRDefault="00095C55" w:rsidP="003029DC">
      <w:pPr>
        <w:autoSpaceDE w:val="0"/>
        <w:autoSpaceDN w:val="0"/>
        <w:rPr>
          <w:rFonts w:ascii="Tahoma" w:hAnsi="Tahoma" w:cs="Tahoma"/>
          <w:bCs/>
          <w:sz w:val="18"/>
          <w:szCs w:val="18"/>
        </w:rPr>
      </w:pP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1518"/>
        <w:gridCol w:w="2551"/>
        <w:gridCol w:w="5672"/>
        <w:gridCol w:w="2551"/>
        <w:gridCol w:w="1842"/>
      </w:tblGrid>
      <w:tr w:rsidR="00DD669E" w:rsidRPr="00074059" w14:paraId="5ED9BC21" w14:textId="77777777" w:rsidTr="00272F9B">
        <w:trPr>
          <w:trHeight w:val="815"/>
        </w:trPr>
        <w:tc>
          <w:tcPr>
            <w:tcW w:w="0" w:type="auto"/>
            <w:vAlign w:val="center"/>
          </w:tcPr>
          <w:p w14:paraId="2A8B275E" w14:textId="77777777" w:rsidR="00DD669E" w:rsidRPr="00074059" w:rsidRDefault="00DD669E" w:rsidP="00272F9B">
            <w:pPr>
              <w:autoSpaceDE w:val="0"/>
              <w:autoSpaceDN w:val="0"/>
              <w:rPr>
                <w:rFonts w:ascii="Tahoma" w:hAnsi="Tahoma" w:cs="Tahoma"/>
                <w:bCs/>
                <w:sz w:val="18"/>
                <w:szCs w:val="18"/>
              </w:rPr>
            </w:pPr>
          </w:p>
          <w:p w14:paraId="37720D6D" w14:textId="77777777" w:rsidR="00DD669E" w:rsidRPr="00074059" w:rsidRDefault="00DD669E" w:rsidP="00272F9B">
            <w:pPr>
              <w:autoSpaceDE w:val="0"/>
              <w:autoSpaceDN w:val="0"/>
              <w:rPr>
                <w:rFonts w:ascii="Tahoma" w:hAnsi="Tahoma" w:cs="Tahoma"/>
                <w:bCs/>
                <w:sz w:val="18"/>
                <w:szCs w:val="18"/>
              </w:rPr>
            </w:pPr>
            <w:r w:rsidRPr="00074059">
              <w:rPr>
                <w:rFonts w:ascii="Tahoma" w:hAnsi="Tahoma" w:cs="Tahoma"/>
                <w:bCs/>
                <w:sz w:val="18"/>
                <w:szCs w:val="18"/>
              </w:rPr>
              <w:t>Lp.</w:t>
            </w:r>
          </w:p>
        </w:tc>
        <w:tc>
          <w:tcPr>
            <w:tcW w:w="520" w:type="pct"/>
            <w:vAlign w:val="center"/>
          </w:tcPr>
          <w:p w14:paraId="2D79E4FE" w14:textId="77777777" w:rsidR="00DD669E" w:rsidRPr="00074059" w:rsidRDefault="00DD669E" w:rsidP="00272F9B">
            <w:pPr>
              <w:autoSpaceDE w:val="0"/>
              <w:autoSpaceDN w:val="0"/>
              <w:rPr>
                <w:rFonts w:ascii="Tahoma" w:hAnsi="Tahoma" w:cs="Tahoma"/>
                <w:bCs/>
                <w:sz w:val="18"/>
                <w:szCs w:val="18"/>
              </w:rPr>
            </w:pPr>
            <w:r w:rsidRPr="00074059">
              <w:rPr>
                <w:rFonts w:ascii="Tahoma" w:hAnsi="Tahoma" w:cs="Tahoma"/>
                <w:bCs/>
                <w:sz w:val="18"/>
                <w:szCs w:val="18"/>
              </w:rPr>
              <w:t>Imię i nazwisko</w:t>
            </w:r>
          </w:p>
        </w:tc>
        <w:tc>
          <w:tcPr>
            <w:tcW w:w="874" w:type="pct"/>
            <w:vAlign w:val="center"/>
          </w:tcPr>
          <w:p w14:paraId="3852A84F" w14:textId="77777777" w:rsidR="00DD669E" w:rsidRPr="00147F6E" w:rsidRDefault="00DD669E" w:rsidP="00272F9B">
            <w:pPr>
              <w:autoSpaceDE w:val="0"/>
              <w:autoSpaceDN w:val="0"/>
              <w:rPr>
                <w:rFonts w:ascii="Tahoma" w:hAnsi="Tahoma" w:cs="Tahoma"/>
                <w:bCs/>
                <w:sz w:val="18"/>
                <w:szCs w:val="18"/>
              </w:rPr>
            </w:pPr>
            <w:r w:rsidRPr="00147F6E">
              <w:rPr>
                <w:rFonts w:ascii="Tahoma" w:hAnsi="Tahoma" w:cs="Tahoma"/>
                <w:bCs/>
                <w:sz w:val="18"/>
                <w:szCs w:val="18"/>
              </w:rPr>
              <w:t xml:space="preserve">Kwalifikacje zawodowe, </w:t>
            </w:r>
          </w:p>
          <w:p w14:paraId="560FB5D7" w14:textId="77777777" w:rsidR="00DD669E" w:rsidRPr="00147F6E" w:rsidRDefault="00DD669E" w:rsidP="00272F9B">
            <w:pPr>
              <w:autoSpaceDE w:val="0"/>
              <w:autoSpaceDN w:val="0"/>
              <w:rPr>
                <w:rFonts w:ascii="Tahoma" w:hAnsi="Tahoma" w:cs="Tahoma"/>
                <w:bCs/>
                <w:sz w:val="18"/>
                <w:szCs w:val="18"/>
              </w:rPr>
            </w:pPr>
            <w:r w:rsidRPr="00147F6E">
              <w:rPr>
                <w:rFonts w:ascii="Tahoma" w:hAnsi="Tahoma" w:cs="Tahoma"/>
                <w:bCs/>
                <w:sz w:val="18"/>
                <w:szCs w:val="18"/>
              </w:rPr>
              <w:t>uprawnienia, wykształcenie</w:t>
            </w:r>
          </w:p>
        </w:tc>
        <w:tc>
          <w:tcPr>
            <w:tcW w:w="1943" w:type="pct"/>
            <w:vAlign w:val="center"/>
          </w:tcPr>
          <w:p w14:paraId="33BFDC76" w14:textId="77777777" w:rsidR="00DD669E" w:rsidRPr="00EC5E04" w:rsidRDefault="00DD669E" w:rsidP="00272F9B">
            <w:pPr>
              <w:autoSpaceDE w:val="0"/>
              <w:autoSpaceDN w:val="0"/>
              <w:rPr>
                <w:rFonts w:ascii="Tahoma" w:hAnsi="Tahoma" w:cs="Tahoma"/>
                <w:bCs/>
                <w:sz w:val="18"/>
                <w:szCs w:val="18"/>
              </w:rPr>
            </w:pPr>
            <w:r w:rsidRPr="00EC5E04">
              <w:rPr>
                <w:rFonts w:ascii="Tahoma" w:hAnsi="Tahoma" w:cs="Tahoma"/>
                <w:bCs/>
                <w:sz w:val="18"/>
                <w:szCs w:val="18"/>
              </w:rPr>
              <w:t>Doświadczenie zawodowe</w:t>
            </w:r>
            <w:r>
              <w:rPr>
                <w:rFonts w:ascii="Tahoma" w:hAnsi="Tahoma" w:cs="Tahoma"/>
                <w:bCs/>
                <w:sz w:val="18"/>
                <w:szCs w:val="18"/>
              </w:rPr>
              <w:t xml:space="preserve"> </w:t>
            </w:r>
            <w:r w:rsidRPr="0073014E">
              <w:rPr>
                <w:rFonts w:ascii="Tahoma" w:hAnsi="Tahoma" w:cs="Tahoma"/>
                <w:bCs/>
                <w:sz w:val="18"/>
                <w:szCs w:val="18"/>
                <w:vertAlign w:val="superscript"/>
              </w:rPr>
              <w:t>1</w:t>
            </w:r>
            <w:r w:rsidRPr="00EC5E04">
              <w:rPr>
                <w:rFonts w:ascii="Tahoma" w:hAnsi="Tahoma" w:cs="Tahoma"/>
                <w:bCs/>
                <w:sz w:val="18"/>
                <w:szCs w:val="18"/>
                <w:vertAlign w:val="superscript"/>
              </w:rPr>
              <w:t>)</w:t>
            </w:r>
          </w:p>
        </w:tc>
        <w:tc>
          <w:tcPr>
            <w:tcW w:w="874" w:type="pct"/>
            <w:vAlign w:val="center"/>
          </w:tcPr>
          <w:p w14:paraId="62796F29" w14:textId="77777777" w:rsidR="00DD669E" w:rsidRPr="00074059" w:rsidRDefault="00DD669E" w:rsidP="00095C55">
            <w:pPr>
              <w:autoSpaceDE w:val="0"/>
              <w:autoSpaceDN w:val="0"/>
              <w:jc w:val="center"/>
              <w:rPr>
                <w:rFonts w:ascii="Tahoma" w:hAnsi="Tahoma" w:cs="Tahoma"/>
                <w:bCs/>
                <w:sz w:val="18"/>
                <w:szCs w:val="18"/>
              </w:rPr>
            </w:pPr>
            <w:r w:rsidRPr="00074059">
              <w:rPr>
                <w:rFonts w:ascii="Tahoma" w:hAnsi="Tahoma" w:cs="Tahoma"/>
                <w:bCs/>
                <w:sz w:val="18"/>
                <w:szCs w:val="18"/>
              </w:rPr>
              <w:t>Zakres wykonywanych czynności w przedmiotowym postępowaniu</w:t>
            </w:r>
          </w:p>
        </w:tc>
        <w:tc>
          <w:tcPr>
            <w:tcW w:w="631" w:type="pct"/>
            <w:vAlign w:val="center"/>
          </w:tcPr>
          <w:p w14:paraId="67AA5EFE" w14:textId="5A65FB4C" w:rsidR="00DD669E" w:rsidRPr="00074059" w:rsidRDefault="00DD669E" w:rsidP="00095C55">
            <w:pPr>
              <w:autoSpaceDE w:val="0"/>
              <w:autoSpaceDN w:val="0"/>
              <w:jc w:val="center"/>
              <w:rPr>
                <w:rFonts w:ascii="Tahoma" w:hAnsi="Tahoma" w:cs="Tahoma"/>
                <w:bCs/>
                <w:sz w:val="18"/>
                <w:szCs w:val="18"/>
              </w:rPr>
            </w:pPr>
            <w:r w:rsidRPr="00074059">
              <w:rPr>
                <w:rFonts w:ascii="Tahoma" w:hAnsi="Tahoma" w:cs="Tahoma"/>
                <w:bCs/>
                <w:sz w:val="18"/>
                <w:szCs w:val="18"/>
              </w:rPr>
              <w:t>Informacja</w:t>
            </w:r>
          </w:p>
          <w:p w14:paraId="0E0B3415" w14:textId="77777777" w:rsidR="00DD669E" w:rsidRPr="00074059" w:rsidRDefault="00DD669E" w:rsidP="00095C55">
            <w:pPr>
              <w:autoSpaceDE w:val="0"/>
              <w:autoSpaceDN w:val="0"/>
              <w:jc w:val="center"/>
              <w:rPr>
                <w:rFonts w:ascii="Tahoma" w:hAnsi="Tahoma" w:cs="Tahoma"/>
                <w:bCs/>
                <w:sz w:val="18"/>
                <w:szCs w:val="18"/>
              </w:rPr>
            </w:pPr>
            <w:r w:rsidRPr="00074059">
              <w:rPr>
                <w:rFonts w:ascii="Tahoma" w:hAnsi="Tahoma" w:cs="Tahoma"/>
                <w:bCs/>
                <w:sz w:val="18"/>
                <w:szCs w:val="18"/>
              </w:rPr>
              <w:t>o podstawie do dysponowania tymi osobami</w:t>
            </w:r>
            <w:r>
              <w:rPr>
                <w:rFonts w:ascii="Tahoma" w:hAnsi="Tahoma" w:cs="Tahoma"/>
                <w:bCs/>
                <w:sz w:val="18"/>
                <w:szCs w:val="18"/>
              </w:rPr>
              <w:t xml:space="preserve"> </w:t>
            </w:r>
            <w:r w:rsidRPr="0073014E">
              <w:rPr>
                <w:rFonts w:ascii="Tahoma" w:hAnsi="Tahoma" w:cs="Tahoma"/>
                <w:bCs/>
                <w:sz w:val="18"/>
                <w:szCs w:val="18"/>
                <w:vertAlign w:val="superscript"/>
              </w:rPr>
              <w:t>2</w:t>
            </w:r>
            <w:r w:rsidRPr="00074059">
              <w:rPr>
                <w:rFonts w:ascii="Tahoma" w:hAnsi="Tahoma" w:cs="Tahoma"/>
                <w:bCs/>
                <w:sz w:val="18"/>
                <w:szCs w:val="18"/>
                <w:vertAlign w:val="superscript"/>
              </w:rPr>
              <w:t>)</w:t>
            </w:r>
          </w:p>
        </w:tc>
      </w:tr>
      <w:tr w:rsidR="00DD669E" w:rsidRPr="00074059" w14:paraId="212B4DB0" w14:textId="77777777" w:rsidTr="00272F9B">
        <w:tc>
          <w:tcPr>
            <w:tcW w:w="0" w:type="auto"/>
            <w:vAlign w:val="center"/>
          </w:tcPr>
          <w:p w14:paraId="62132829" w14:textId="77777777" w:rsidR="00DD669E" w:rsidRPr="00074059" w:rsidRDefault="00DD669E" w:rsidP="00272F9B">
            <w:pPr>
              <w:autoSpaceDE w:val="0"/>
              <w:autoSpaceDN w:val="0"/>
              <w:rPr>
                <w:rFonts w:ascii="Tahoma" w:hAnsi="Tahoma" w:cs="Tahoma"/>
                <w:bCs/>
                <w:sz w:val="18"/>
                <w:szCs w:val="18"/>
              </w:rPr>
            </w:pPr>
            <w:r>
              <w:rPr>
                <w:rFonts w:ascii="Tahoma" w:hAnsi="Tahoma" w:cs="Tahoma"/>
                <w:bCs/>
                <w:sz w:val="18"/>
                <w:szCs w:val="18"/>
              </w:rPr>
              <w:t>1.</w:t>
            </w:r>
          </w:p>
        </w:tc>
        <w:tc>
          <w:tcPr>
            <w:tcW w:w="520" w:type="pct"/>
            <w:vAlign w:val="center"/>
          </w:tcPr>
          <w:p w14:paraId="13F8957F" w14:textId="77777777" w:rsidR="00DD669E" w:rsidRPr="00074059" w:rsidRDefault="00DD669E" w:rsidP="00272F9B">
            <w:pPr>
              <w:autoSpaceDE w:val="0"/>
              <w:autoSpaceDN w:val="0"/>
              <w:rPr>
                <w:rFonts w:ascii="Tahoma" w:hAnsi="Tahoma" w:cs="Tahoma"/>
                <w:bCs/>
                <w:sz w:val="18"/>
                <w:szCs w:val="18"/>
              </w:rPr>
            </w:pPr>
          </w:p>
        </w:tc>
        <w:tc>
          <w:tcPr>
            <w:tcW w:w="874" w:type="pct"/>
            <w:vAlign w:val="center"/>
          </w:tcPr>
          <w:p w14:paraId="428BF27E" w14:textId="77777777" w:rsidR="00DD669E" w:rsidRPr="00147F6E" w:rsidRDefault="00DD669E" w:rsidP="00272F9B">
            <w:pPr>
              <w:autoSpaceDE w:val="0"/>
              <w:autoSpaceDN w:val="0"/>
              <w:rPr>
                <w:rFonts w:ascii="Tahoma" w:hAnsi="Tahoma" w:cs="Tahoma"/>
                <w:bCs/>
                <w:sz w:val="18"/>
                <w:szCs w:val="18"/>
              </w:rPr>
            </w:pPr>
          </w:p>
        </w:tc>
        <w:tc>
          <w:tcPr>
            <w:tcW w:w="1943" w:type="pct"/>
            <w:tcBorders>
              <w:bottom w:val="single" w:sz="4" w:space="0" w:color="auto"/>
            </w:tcBorders>
            <w:vAlign w:val="center"/>
          </w:tcPr>
          <w:p w14:paraId="0DE29EF2" w14:textId="77777777" w:rsidR="00DD669E" w:rsidRDefault="00DD669E" w:rsidP="00272F9B">
            <w:pPr>
              <w:autoSpaceDE w:val="0"/>
              <w:autoSpaceDN w:val="0"/>
              <w:rPr>
                <w:rFonts w:ascii="Tahoma" w:hAnsi="Tahoma" w:cs="Tahoma"/>
                <w:sz w:val="18"/>
                <w:szCs w:val="18"/>
              </w:rPr>
            </w:pPr>
          </w:p>
          <w:p w14:paraId="49F87537" w14:textId="77777777" w:rsidR="00DD669E" w:rsidRDefault="00DD669E" w:rsidP="00272F9B">
            <w:pPr>
              <w:autoSpaceDE w:val="0"/>
              <w:autoSpaceDN w:val="0"/>
              <w:rPr>
                <w:rFonts w:ascii="Tahoma" w:hAnsi="Tahoma" w:cs="Tahoma"/>
                <w:sz w:val="18"/>
                <w:szCs w:val="18"/>
              </w:rPr>
            </w:pPr>
            <w:r w:rsidRPr="004E7712">
              <w:rPr>
                <w:rFonts w:ascii="Tahoma" w:hAnsi="Tahoma" w:cs="Tahoma"/>
                <w:sz w:val="18"/>
                <w:szCs w:val="18"/>
              </w:rPr>
              <w:t xml:space="preserve">Liczba lat doświadczenia </w:t>
            </w:r>
            <w:r>
              <w:rPr>
                <w:rFonts w:ascii="Tahoma" w:hAnsi="Tahoma" w:cs="Tahoma"/>
                <w:sz w:val="18"/>
                <w:szCs w:val="18"/>
              </w:rPr>
              <w:t>w zakresie</w:t>
            </w:r>
            <w:r>
              <w:t xml:space="preserve"> </w:t>
            </w:r>
            <w:r w:rsidRPr="004E7712">
              <w:rPr>
                <w:rFonts w:ascii="Tahoma" w:hAnsi="Tahoma" w:cs="Tahoma"/>
                <w:sz w:val="18"/>
                <w:szCs w:val="18"/>
              </w:rPr>
              <w:t xml:space="preserve">projektowania i wdrażania sieci </w:t>
            </w:r>
          </w:p>
          <w:p w14:paraId="5BB5ADDF" w14:textId="77777777" w:rsidR="00DD669E" w:rsidRPr="00DE07AF" w:rsidRDefault="00DD669E" w:rsidP="00272F9B">
            <w:pPr>
              <w:autoSpaceDE w:val="0"/>
              <w:autoSpaceDN w:val="0"/>
              <w:rPr>
                <w:rFonts w:ascii="Tahoma" w:hAnsi="Tahoma" w:cs="Tahoma"/>
                <w:sz w:val="8"/>
                <w:szCs w:val="8"/>
              </w:rPr>
            </w:pPr>
          </w:p>
          <w:p w14:paraId="63DC3D9E" w14:textId="77777777" w:rsidR="00DD669E" w:rsidRDefault="00DD669E" w:rsidP="00272F9B">
            <w:pPr>
              <w:autoSpaceDE w:val="0"/>
              <w:autoSpaceDN w:val="0"/>
              <w:rPr>
                <w:rFonts w:ascii="Tahoma" w:hAnsi="Tahoma" w:cs="Tahoma"/>
                <w:sz w:val="18"/>
                <w:szCs w:val="18"/>
              </w:rPr>
            </w:pPr>
            <w:r w:rsidRPr="004E7712">
              <w:rPr>
                <w:rFonts w:ascii="Tahoma" w:hAnsi="Tahoma" w:cs="Tahoma"/>
                <w:sz w:val="18"/>
                <w:szCs w:val="18"/>
              </w:rPr>
              <w:t>LAN/MAN/WAN: …………………</w:t>
            </w:r>
          </w:p>
          <w:p w14:paraId="1334CF09" w14:textId="77777777" w:rsidR="00DD669E" w:rsidRDefault="00DD669E" w:rsidP="00272F9B">
            <w:pPr>
              <w:autoSpaceDE w:val="0"/>
              <w:autoSpaceDN w:val="0"/>
              <w:rPr>
                <w:rFonts w:ascii="Tahoma" w:hAnsi="Tahoma" w:cs="Tahoma"/>
                <w:sz w:val="18"/>
                <w:szCs w:val="18"/>
              </w:rPr>
            </w:pPr>
          </w:p>
          <w:p w14:paraId="6BF750AD" w14:textId="77777777" w:rsidR="00DD669E" w:rsidRPr="00942830" w:rsidRDefault="00DD669E" w:rsidP="00272F9B">
            <w:pPr>
              <w:autoSpaceDE w:val="0"/>
              <w:autoSpaceDN w:val="0"/>
              <w:rPr>
                <w:rFonts w:ascii="Tahoma" w:hAnsi="Tahoma" w:cs="Tahoma"/>
                <w:b/>
                <w:bCs/>
                <w:sz w:val="18"/>
                <w:szCs w:val="18"/>
              </w:rPr>
            </w:pPr>
            <w:r>
              <w:rPr>
                <w:rFonts w:ascii="Tahoma" w:hAnsi="Tahoma" w:cs="Tahoma"/>
                <w:sz w:val="18"/>
                <w:szCs w:val="18"/>
              </w:rPr>
              <w:t xml:space="preserve">Czy posiada aktualny </w:t>
            </w:r>
            <w:r w:rsidRPr="00EC5E04">
              <w:rPr>
                <w:rFonts w:ascii="Tahoma" w:hAnsi="Tahoma" w:cs="Tahoma"/>
                <w:sz w:val="18"/>
                <w:szCs w:val="18"/>
              </w:rPr>
              <w:t xml:space="preserve">certyfikat </w:t>
            </w:r>
            <w:r>
              <w:rPr>
                <w:rFonts w:ascii="Tahoma" w:hAnsi="Tahoma" w:cs="Tahoma"/>
                <w:sz w:val="18"/>
                <w:szCs w:val="18"/>
              </w:rPr>
              <w:t xml:space="preserve">CCIE Enterprise </w:t>
            </w:r>
            <w:r w:rsidRPr="00E67C46">
              <w:rPr>
                <w:rFonts w:ascii="Tahoma" w:hAnsi="Tahoma" w:cs="Tahoma"/>
              </w:rPr>
              <w:t>Infrastructure</w:t>
            </w:r>
            <w:r>
              <w:rPr>
                <w:rFonts w:cs="Tahoma"/>
              </w:rPr>
              <w:t xml:space="preserve">: </w:t>
            </w:r>
            <w:r w:rsidRPr="0083615A">
              <w:rPr>
                <w:rFonts w:ascii="Tahoma" w:hAnsi="Tahoma" w:cs="Tahoma"/>
                <w:b/>
                <w:bCs/>
              </w:rPr>
              <w:t>TAK/NIE*</w:t>
            </w:r>
          </w:p>
          <w:p w14:paraId="09DEF6D6" w14:textId="77777777" w:rsidR="00DD669E" w:rsidRDefault="00DD669E" w:rsidP="00272F9B">
            <w:pPr>
              <w:autoSpaceDE w:val="0"/>
              <w:autoSpaceDN w:val="0"/>
              <w:jc w:val="center"/>
              <w:rPr>
                <w:rFonts w:ascii="Tahoma" w:hAnsi="Tahoma" w:cs="Tahoma"/>
                <w:bCs/>
                <w:i/>
                <w:iCs/>
                <w:sz w:val="18"/>
                <w:szCs w:val="18"/>
              </w:rPr>
            </w:pPr>
          </w:p>
          <w:p w14:paraId="49B01821" w14:textId="77777777" w:rsidR="00DD669E" w:rsidRPr="00EC5E04" w:rsidRDefault="00DD669E" w:rsidP="00272F9B">
            <w:pPr>
              <w:autoSpaceDE w:val="0"/>
              <w:autoSpaceDN w:val="0"/>
              <w:jc w:val="center"/>
              <w:rPr>
                <w:rFonts w:ascii="Tahoma" w:hAnsi="Tahoma" w:cs="Tahoma"/>
                <w:bCs/>
                <w:i/>
                <w:iCs/>
                <w:sz w:val="18"/>
                <w:szCs w:val="18"/>
              </w:rPr>
            </w:pPr>
          </w:p>
        </w:tc>
        <w:tc>
          <w:tcPr>
            <w:tcW w:w="874" w:type="pct"/>
            <w:vAlign w:val="center"/>
          </w:tcPr>
          <w:p w14:paraId="039A8029" w14:textId="77777777" w:rsidR="00DD669E" w:rsidRPr="00074059" w:rsidRDefault="00DD669E" w:rsidP="00272F9B">
            <w:pPr>
              <w:autoSpaceDE w:val="0"/>
              <w:autoSpaceDN w:val="0"/>
              <w:rPr>
                <w:rFonts w:ascii="Tahoma" w:hAnsi="Tahoma" w:cs="Tahoma"/>
                <w:bCs/>
                <w:sz w:val="18"/>
                <w:szCs w:val="18"/>
              </w:rPr>
            </w:pPr>
          </w:p>
        </w:tc>
        <w:tc>
          <w:tcPr>
            <w:tcW w:w="631" w:type="pct"/>
            <w:vAlign w:val="center"/>
          </w:tcPr>
          <w:p w14:paraId="59335406" w14:textId="77777777" w:rsidR="00DD669E" w:rsidRPr="00074059" w:rsidRDefault="00DD669E" w:rsidP="00272F9B">
            <w:pPr>
              <w:autoSpaceDE w:val="0"/>
              <w:autoSpaceDN w:val="0"/>
              <w:rPr>
                <w:rFonts w:ascii="Tahoma" w:hAnsi="Tahoma" w:cs="Tahoma"/>
                <w:bCs/>
                <w:sz w:val="18"/>
                <w:szCs w:val="18"/>
              </w:rPr>
            </w:pPr>
          </w:p>
        </w:tc>
      </w:tr>
      <w:tr w:rsidR="00DD669E" w:rsidRPr="00074059" w14:paraId="7DEA305B" w14:textId="77777777" w:rsidTr="00272F9B">
        <w:tc>
          <w:tcPr>
            <w:tcW w:w="0" w:type="auto"/>
            <w:vMerge w:val="restart"/>
            <w:vAlign w:val="center"/>
          </w:tcPr>
          <w:p w14:paraId="155014CF" w14:textId="77777777" w:rsidR="00DD669E" w:rsidRPr="00074059" w:rsidRDefault="00DD669E" w:rsidP="00272F9B">
            <w:pPr>
              <w:autoSpaceDE w:val="0"/>
              <w:autoSpaceDN w:val="0"/>
              <w:rPr>
                <w:rFonts w:ascii="Tahoma" w:hAnsi="Tahoma" w:cs="Tahoma"/>
                <w:bCs/>
                <w:sz w:val="18"/>
                <w:szCs w:val="18"/>
              </w:rPr>
            </w:pPr>
            <w:r>
              <w:rPr>
                <w:rFonts w:ascii="Tahoma" w:hAnsi="Tahoma" w:cs="Tahoma"/>
                <w:bCs/>
                <w:sz w:val="18"/>
                <w:szCs w:val="18"/>
              </w:rPr>
              <w:t>2</w:t>
            </w:r>
            <w:r w:rsidRPr="00074059">
              <w:rPr>
                <w:rFonts w:ascii="Tahoma" w:hAnsi="Tahoma" w:cs="Tahoma"/>
                <w:bCs/>
                <w:sz w:val="18"/>
                <w:szCs w:val="18"/>
              </w:rPr>
              <w:t>.</w:t>
            </w:r>
          </w:p>
        </w:tc>
        <w:tc>
          <w:tcPr>
            <w:tcW w:w="520" w:type="pct"/>
            <w:vMerge w:val="restart"/>
            <w:vAlign w:val="center"/>
          </w:tcPr>
          <w:p w14:paraId="3C3B01B2" w14:textId="77777777" w:rsidR="00DD669E" w:rsidRPr="00074059" w:rsidRDefault="00DD669E" w:rsidP="00272F9B">
            <w:pPr>
              <w:autoSpaceDE w:val="0"/>
              <w:autoSpaceDN w:val="0"/>
              <w:rPr>
                <w:rFonts w:ascii="Tahoma" w:hAnsi="Tahoma" w:cs="Tahoma"/>
                <w:bCs/>
                <w:sz w:val="18"/>
                <w:szCs w:val="18"/>
              </w:rPr>
            </w:pPr>
          </w:p>
        </w:tc>
        <w:tc>
          <w:tcPr>
            <w:tcW w:w="874" w:type="pct"/>
            <w:vMerge w:val="restart"/>
            <w:vAlign w:val="center"/>
          </w:tcPr>
          <w:p w14:paraId="3EBCE1DB" w14:textId="77777777" w:rsidR="00DD669E" w:rsidRPr="00074059" w:rsidRDefault="00DD669E" w:rsidP="00272F9B">
            <w:pPr>
              <w:autoSpaceDE w:val="0"/>
              <w:autoSpaceDN w:val="0"/>
              <w:rPr>
                <w:rFonts w:ascii="Tahoma" w:hAnsi="Tahoma" w:cs="Tahoma"/>
                <w:bCs/>
                <w:sz w:val="18"/>
                <w:szCs w:val="18"/>
              </w:rPr>
            </w:pPr>
          </w:p>
        </w:tc>
        <w:tc>
          <w:tcPr>
            <w:tcW w:w="1943" w:type="pct"/>
            <w:tcBorders>
              <w:bottom w:val="nil"/>
            </w:tcBorders>
            <w:vAlign w:val="center"/>
          </w:tcPr>
          <w:p w14:paraId="6F316061" w14:textId="77777777" w:rsidR="00DD669E" w:rsidRDefault="00DD669E" w:rsidP="00272F9B">
            <w:pPr>
              <w:autoSpaceDE w:val="0"/>
              <w:autoSpaceDN w:val="0"/>
              <w:rPr>
                <w:rFonts w:ascii="Tahoma" w:hAnsi="Tahoma" w:cs="Tahoma"/>
                <w:bCs/>
                <w:sz w:val="18"/>
                <w:szCs w:val="18"/>
              </w:rPr>
            </w:pPr>
          </w:p>
          <w:p w14:paraId="544B5090" w14:textId="77777777" w:rsidR="00DD669E" w:rsidRDefault="00DD669E" w:rsidP="00272F9B">
            <w:pPr>
              <w:autoSpaceDE w:val="0"/>
              <w:autoSpaceDN w:val="0"/>
              <w:rPr>
                <w:rFonts w:ascii="Tahoma" w:hAnsi="Tahoma" w:cs="Tahoma"/>
                <w:bCs/>
                <w:sz w:val="18"/>
                <w:szCs w:val="18"/>
              </w:rPr>
            </w:pPr>
            <w:r w:rsidRPr="00D32079">
              <w:rPr>
                <w:rFonts w:ascii="Tahoma" w:hAnsi="Tahoma" w:cs="Tahoma"/>
                <w:bCs/>
                <w:sz w:val="18"/>
                <w:szCs w:val="18"/>
              </w:rPr>
              <w:t xml:space="preserve">Liczba lat doświadczenia w zakresie </w:t>
            </w:r>
            <w:r>
              <w:rPr>
                <w:rFonts w:ascii="Tahoma" w:hAnsi="Tahoma" w:cs="Tahoma"/>
                <w:bCs/>
                <w:sz w:val="18"/>
                <w:szCs w:val="18"/>
              </w:rPr>
              <w:t>p</w:t>
            </w:r>
            <w:r w:rsidRPr="00D32079">
              <w:rPr>
                <w:rFonts w:ascii="Tahoma" w:hAnsi="Tahoma" w:cs="Tahoma"/>
                <w:bCs/>
                <w:sz w:val="18"/>
                <w:szCs w:val="18"/>
              </w:rPr>
              <w:t xml:space="preserve">rojektowania i wdrażania sieci </w:t>
            </w:r>
          </w:p>
          <w:p w14:paraId="685E90BB" w14:textId="77777777" w:rsidR="00DD669E" w:rsidRPr="00D32079" w:rsidRDefault="00DD669E" w:rsidP="00272F9B">
            <w:pPr>
              <w:autoSpaceDE w:val="0"/>
              <w:autoSpaceDN w:val="0"/>
              <w:rPr>
                <w:rFonts w:ascii="Tahoma" w:hAnsi="Tahoma" w:cs="Tahoma"/>
                <w:bCs/>
                <w:sz w:val="8"/>
                <w:szCs w:val="8"/>
              </w:rPr>
            </w:pPr>
          </w:p>
          <w:p w14:paraId="0EE34FC5" w14:textId="77777777" w:rsidR="00DD669E" w:rsidRPr="00D32079" w:rsidRDefault="00DD669E" w:rsidP="00272F9B">
            <w:pPr>
              <w:autoSpaceDE w:val="0"/>
              <w:autoSpaceDN w:val="0"/>
              <w:rPr>
                <w:rFonts w:ascii="Tahoma" w:hAnsi="Tahoma" w:cs="Tahoma"/>
                <w:bCs/>
                <w:sz w:val="18"/>
                <w:szCs w:val="18"/>
              </w:rPr>
            </w:pPr>
            <w:r w:rsidRPr="00D32079">
              <w:rPr>
                <w:rFonts w:ascii="Tahoma" w:hAnsi="Tahoma" w:cs="Tahoma"/>
                <w:bCs/>
                <w:sz w:val="18"/>
                <w:szCs w:val="18"/>
              </w:rPr>
              <w:t>LAN/MAN/WAN: …………………</w:t>
            </w:r>
          </w:p>
          <w:p w14:paraId="4177F961" w14:textId="77777777" w:rsidR="00DD669E" w:rsidRPr="00D32079" w:rsidRDefault="00DD669E" w:rsidP="00272F9B">
            <w:pPr>
              <w:autoSpaceDE w:val="0"/>
              <w:autoSpaceDN w:val="0"/>
              <w:rPr>
                <w:rFonts w:ascii="Tahoma" w:hAnsi="Tahoma" w:cs="Tahoma"/>
                <w:bCs/>
                <w:sz w:val="18"/>
                <w:szCs w:val="18"/>
              </w:rPr>
            </w:pPr>
          </w:p>
          <w:p w14:paraId="32A6DCA6" w14:textId="77777777" w:rsidR="00DD669E" w:rsidRPr="00EC5E04" w:rsidRDefault="00DD669E" w:rsidP="00272F9B">
            <w:pPr>
              <w:autoSpaceDE w:val="0"/>
              <w:autoSpaceDN w:val="0"/>
              <w:rPr>
                <w:rFonts w:ascii="Tahoma" w:hAnsi="Tahoma" w:cs="Tahoma"/>
                <w:bCs/>
                <w:sz w:val="18"/>
                <w:szCs w:val="18"/>
              </w:rPr>
            </w:pPr>
            <w:r w:rsidRPr="00D32079">
              <w:rPr>
                <w:rFonts w:ascii="Tahoma" w:hAnsi="Tahoma" w:cs="Tahoma"/>
                <w:bCs/>
                <w:sz w:val="18"/>
                <w:szCs w:val="18"/>
              </w:rPr>
              <w:t xml:space="preserve">Czy posiada </w:t>
            </w:r>
            <w:r>
              <w:rPr>
                <w:rFonts w:ascii="Tahoma" w:hAnsi="Tahoma" w:cs="Tahoma"/>
                <w:bCs/>
                <w:sz w:val="18"/>
                <w:szCs w:val="18"/>
              </w:rPr>
              <w:t xml:space="preserve">aktualny </w:t>
            </w:r>
            <w:r w:rsidRPr="00D32079">
              <w:rPr>
                <w:rFonts w:ascii="Tahoma" w:hAnsi="Tahoma" w:cs="Tahoma"/>
                <w:bCs/>
                <w:sz w:val="18"/>
                <w:szCs w:val="18"/>
              </w:rPr>
              <w:t xml:space="preserve">certyfikat </w:t>
            </w:r>
            <w:r w:rsidRPr="00841CA0">
              <w:rPr>
                <w:rFonts w:ascii="Tahoma" w:hAnsi="Tahoma" w:cs="Tahoma"/>
                <w:bCs/>
                <w:sz w:val="18"/>
                <w:szCs w:val="18"/>
              </w:rPr>
              <w:t>CCIE Security</w:t>
            </w:r>
            <w:r w:rsidRPr="00D32079">
              <w:rPr>
                <w:rFonts w:ascii="Tahoma" w:hAnsi="Tahoma" w:cs="Tahoma"/>
                <w:bCs/>
                <w:sz w:val="18"/>
                <w:szCs w:val="18"/>
              </w:rPr>
              <w:t xml:space="preserve">: </w:t>
            </w:r>
            <w:r w:rsidRPr="00841CA0">
              <w:rPr>
                <w:rFonts w:ascii="Tahoma" w:hAnsi="Tahoma" w:cs="Tahoma"/>
                <w:b/>
                <w:sz w:val="18"/>
                <w:szCs w:val="18"/>
              </w:rPr>
              <w:t>TAK/NIE*</w:t>
            </w:r>
          </w:p>
        </w:tc>
        <w:tc>
          <w:tcPr>
            <w:tcW w:w="874" w:type="pct"/>
            <w:vMerge w:val="restart"/>
            <w:vAlign w:val="center"/>
          </w:tcPr>
          <w:p w14:paraId="466BA10C" w14:textId="77777777" w:rsidR="00DD669E" w:rsidRPr="00074059" w:rsidRDefault="00DD669E" w:rsidP="00272F9B">
            <w:pPr>
              <w:autoSpaceDE w:val="0"/>
              <w:autoSpaceDN w:val="0"/>
              <w:rPr>
                <w:rFonts w:ascii="Tahoma" w:hAnsi="Tahoma" w:cs="Tahoma"/>
                <w:bCs/>
                <w:sz w:val="18"/>
                <w:szCs w:val="18"/>
              </w:rPr>
            </w:pPr>
          </w:p>
        </w:tc>
        <w:tc>
          <w:tcPr>
            <w:tcW w:w="631" w:type="pct"/>
            <w:vMerge w:val="restart"/>
            <w:vAlign w:val="center"/>
          </w:tcPr>
          <w:p w14:paraId="2A0E33E9" w14:textId="77777777" w:rsidR="00DD669E" w:rsidRPr="00074059" w:rsidRDefault="00DD669E" w:rsidP="00272F9B">
            <w:pPr>
              <w:autoSpaceDE w:val="0"/>
              <w:autoSpaceDN w:val="0"/>
              <w:rPr>
                <w:rFonts w:ascii="Tahoma" w:hAnsi="Tahoma" w:cs="Tahoma"/>
                <w:bCs/>
                <w:sz w:val="18"/>
                <w:szCs w:val="18"/>
              </w:rPr>
            </w:pPr>
          </w:p>
        </w:tc>
      </w:tr>
      <w:tr w:rsidR="00DD669E" w:rsidRPr="00074059" w14:paraId="2A159956" w14:textId="77777777" w:rsidTr="00272F9B">
        <w:trPr>
          <w:trHeight w:val="252"/>
        </w:trPr>
        <w:tc>
          <w:tcPr>
            <w:tcW w:w="0" w:type="auto"/>
            <w:vMerge/>
            <w:vAlign w:val="center"/>
          </w:tcPr>
          <w:p w14:paraId="1C4E148A" w14:textId="77777777" w:rsidR="00DD669E" w:rsidRPr="00074059" w:rsidRDefault="00DD669E" w:rsidP="00272F9B">
            <w:pPr>
              <w:autoSpaceDE w:val="0"/>
              <w:autoSpaceDN w:val="0"/>
              <w:rPr>
                <w:rFonts w:ascii="Tahoma" w:hAnsi="Tahoma" w:cs="Tahoma"/>
                <w:bCs/>
                <w:sz w:val="18"/>
                <w:szCs w:val="18"/>
              </w:rPr>
            </w:pPr>
          </w:p>
        </w:tc>
        <w:tc>
          <w:tcPr>
            <w:tcW w:w="520" w:type="pct"/>
            <w:vMerge/>
            <w:vAlign w:val="center"/>
          </w:tcPr>
          <w:p w14:paraId="7A76A0CF" w14:textId="77777777" w:rsidR="00DD669E" w:rsidRPr="00074059" w:rsidRDefault="00DD669E" w:rsidP="00272F9B">
            <w:pPr>
              <w:autoSpaceDE w:val="0"/>
              <w:autoSpaceDN w:val="0"/>
              <w:rPr>
                <w:rFonts w:ascii="Tahoma" w:hAnsi="Tahoma" w:cs="Tahoma"/>
                <w:bCs/>
                <w:sz w:val="18"/>
                <w:szCs w:val="18"/>
              </w:rPr>
            </w:pPr>
          </w:p>
        </w:tc>
        <w:tc>
          <w:tcPr>
            <w:tcW w:w="874" w:type="pct"/>
            <w:vMerge/>
            <w:vAlign w:val="center"/>
          </w:tcPr>
          <w:p w14:paraId="34042B9F" w14:textId="77777777" w:rsidR="00DD669E" w:rsidRPr="00074059" w:rsidRDefault="00DD669E" w:rsidP="00272F9B">
            <w:pPr>
              <w:autoSpaceDE w:val="0"/>
              <w:autoSpaceDN w:val="0"/>
              <w:rPr>
                <w:rFonts w:ascii="Tahoma" w:hAnsi="Tahoma" w:cs="Tahoma"/>
                <w:bCs/>
                <w:sz w:val="18"/>
                <w:szCs w:val="18"/>
              </w:rPr>
            </w:pPr>
          </w:p>
        </w:tc>
        <w:tc>
          <w:tcPr>
            <w:tcW w:w="1943" w:type="pct"/>
            <w:tcBorders>
              <w:top w:val="nil"/>
            </w:tcBorders>
            <w:vAlign w:val="center"/>
          </w:tcPr>
          <w:p w14:paraId="1F0A4782" w14:textId="77777777" w:rsidR="00DD669E" w:rsidRDefault="00DD669E" w:rsidP="00272F9B">
            <w:pPr>
              <w:autoSpaceDE w:val="0"/>
              <w:autoSpaceDN w:val="0"/>
              <w:rPr>
                <w:rFonts w:ascii="Tahoma" w:hAnsi="Tahoma" w:cs="Tahoma"/>
                <w:bCs/>
                <w:sz w:val="18"/>
                <w:szCs w:val="18"/>
              </w:rPr>
            </w:pPr>
          </w:p>
          <w:p w14:paraId="68660A69" w14:textId="77777777" w:rsidR="00DD669E" w:rsidRPr="00EC5E04" w:rsidRDefault="00DD669E" w:rsidP="00272F9B">
            <w:pPr>
              <w:autoSpaceDE w:val="0"/>
              <w:autoSpaceDN w:val="0"/>
              <w:rPr>
                <w:rFonts w:ascii="Tahoma" w:hAnsi="Tahoma" w:cs="Tahoma"/>
                <w:bCs/>
                <w:sz w:val="18"/>
                <w:szCs w:val="18"/>
              </w:rPr>
            </w:pPr>
          </w:p>
        </w:tc>
        <w:tc>
          <w:tcPr>
            <w:tcW w:w="874" w:type="pct"/>
            <w:vMerge/>
            <w:vAlign w:val="center"/>
          </w:tcPr>
          <w:p w14:paraId="2DAA4339" w14:textId="77777777" w:rsidR="00DD669E" w:rsidRPr="00074059" w:rsidRDefault="00DD669E" w:rsidP="00272F9B">
            <w:pPr>
              <w:autoSpaceDE w:val="0"/>
              <w:autoSpaceDN w:val="0"/>
              <w:rPr>
                <w:rFonts w:ascii="Tahoma" w:hAnsi="Tahoma" w:cs="Tahoma"/>
                <w:bCs/>
                <w:sz w:val="18"/>
                <w:szCs w:val="18"/>
              </w:rPr>
            </w:pPr>
          </w:p>
        </w:tc>
        <w:tc>
          <w:tcPr>
            <w:tcW w:w="631" w:type="pct"/>
            <w:vMerge/>
            <w:vAlign w:val="center"/>
          </w:tcPr>
          <w:p w14:paraId="77E1BCD1" w14:textId="77777777" w:rsidR="00DD669E" w:rsidRPr="00074059" w:rsidRDefault="00DD669E" w:rsidP="00272F9B">
            <w:pPr>
              <w:autoSpaceDE w:val="0"/>
              <w:autoSpaceDN w:val="0"/>
              <w:rPr>
                <w:rFonts w:ascii="Tahoma" w:hAnsi="Tahoma" w:cs="Tahoma"/>
                <w:bCs/>
                <w:sz w:val="18"/>
                <w:szCs w:val="18"/>
              </w:rPr>
            </w:pPr>
          </w:p>
        </w:tc>
      </w:tr>
      <w:tr w:rsidR="00DD669E" w:rsidRPr="00074059" w14:paraId="49020652" w14:textId="77777777" w:rsidTr="00272F9B">
        <w:tc>
          <w:tcPr>
            <w:tcW w:w="0" w:type="auto"/>
            <w:vAlign w:val="center"/>
          </w:tcPr>
          <w:p w14:paraId="19A83204" w14:textId="77777777" w:rsidR="00DD669E" w:rsidRPr="00074059" w:rsidRDefault="00DD669E" w:rsidP="00272F9B">
            <w:pPr>
              <w:autoSpaceDE w:val="0"/>
              <w:autoSpaceDN w:val="0"/>
              <w:rPr>
                <w:rFonts w:ascii="Tahoma" w:hAnsi="Tahoma" w:cs="Tahoma"/>
                <w:bCs/>
                <w:sz w:val="18"/>
                <w:szCs w:val="18"/>
              </w:rPr>
            </w:pPr>
            <w:r>
              <w:rPr>
                <w:rFonts w:ascii="Tahoma" w:hAnsi="Tahoma" w:cs="Tahoma"/>
                <w:bCs/>
                <w:sz w:val="18"/>
                <w:szCs w:val="18"/>
              </w:rPr>
              <w:t>3</w:t>
            </w:r>
            <w:r w:rsidRPr="00074059">
              <w:rPr>
                <w:rFonts w:ascii="Tahoma" w:hAnsi="Tahoma" w:cs="Tahoma"/>
                <w:bCs/>
                <w:sz w:val="18"/>
                <w:szCs w:val="18"/>
              </w:rPr>
              <w:t>.</w:t>
            </w:r>
          </w:p>
        </w:tc>
        <w:tc>
          <w:tcPr>
            <w:tcW w:w="520" w:type="pct"/>
            <w:vAlign w:val="center"/>
          </w:tcPr>
          <w:p w14:paraId="649378A6" w14:textId="77777777" w:rsidR="00DD669E" w:rsidRPr="00074059" w:rsidRDefault="00DD669E" w:rsidP="00272F9B">
            <w:pPr>
              <w:autoSpaceDE w:val="0"/>
              <w:autoSpaceDN w:val="0"/>
              <w:rPr>
                <w:rFonts w:ascii="Tahoma" w:hAnsi="Tahoma" w:cs="Tahoma"/>
                <w:bCs/>
                <w:sz w:val="18"/>
                <w:szCs w:val="18"/>
              </w:rPr>
            </w:pPr>
          </w:p>
        </w:tc>
        <w:tc>
          <w:tcPr>
            <w:tcW w:w="874" w:type="pct"/>
            <w:vAlign w:val="center"/>
          </w:tcPr>
          <w:p w14:paraId="08887729" w14:textId="77777777" w:rsidR="00DD669E" w:rsidRPr="00074059" w:rsidRDefault="00DD669E" w:rsidP="00272F9B">
            <w:pPr>
              <w:autoSpaceDE w:val="0"/>
              <w:autoSpaceDN w:val="0"/>
              <w:rPr>
                <w:rFonts w:ascii="Tahoma" w:hAnsi="Tahoma" w:cs="Tahoma"/>
                <w:bCs/>
                <w:sz w:val="18"/>
                <w:szCs w:val="18"/>
              </w:rPr>
            </w:pPr>
          </w:p>
        </w:tc>
        <w:tc>
          <w:tcPr>
            <w:tcW w:w="1943" w:type="pct"/>
            <w:vAlign w:val="center"/>
          </w:tcPr>
          <w:p w14:paraId="76502739" w14:textId="77777777" w:rsidR="00DD669E" w:rsidRDefault="00DD669E" w:rsidP="00272F9B">
            <w:pPr>
              <w:autoSpaceDE w:val="0"/>
              <w:autoSpaceDN w:val="0"/>
              <w:rPr>
                <w:rFonts w:ascii="Tahoma" w:hAnsi="Tahoma" w:cs="Tahoma"/>
                <w:bCs/>
                <w:sz w:val="18"/>
                <w:szCs w:val="18"/>
              </w:rPr>
            </w:pPr>
          </w:p>
          <w:p w14:paraId="7BFDB2E9" w14:textId="77777777" w:rsidR="00DD669E" w:rsidRDefault="00DD669E" w:rsidP="00272F9B">
            <w:pPr>
              <w:autoSpaceDE w:val="0"/>
              <w:autoSpaceDN w:val="0"/>
              <w:rPr>
                <w:rFonts w:ascii="Tahoma" w:hAnsi="Tahoma" w:cs="Tahoma"/>
                <w:bCs/>
                <w:sz w:val="18"/>
                <w:szCs w:val="18"/>
              </w:rPr>
            </w:pPr>
            <w:r w:rsidRPr="00711FC3">
              <w:rPr>
                <w:rFonts w:ascii="Tahoma" w:hAnsi="Tahoma" w:cs="Tahoma"/>
                <w:bCs/>
                <w:sz w:val="18"/>
                <w:szCs w:val="18"/>
              </w:rPr>
              <w:t>Liczba lat doświadczenia w zakresie</w:t>
            </w:r>
            <w:r>
              <w:t xml:space="preserve"> </w:t>
            </w:r>
            <w:r w:rsidRPr="00711FC3">
              <w:rPr>
                <w:rFonts w:ascii="Tahoma" w:hAnsi="Tahoma" w:cs="Tahoma"/>
                <w:bCs/>
                <w:sz w:val="18"/>
                <w:szCs w:val="18"/>
              </w:rPr>
              <w:t xml:space="preserve">projektowania i wdrażania </w:t>
            </w:r>
          </w:p>
          <w:p w14:paraId="4EC58290" w14:textId="77777777" w:rsidR="00DD669E" w:rsidRPr="00711FC3" w:rsidRDefault="00DD669E" w:rsidP="00272F9B">
            <w:pPr>
              <w:autoSpaceDE w:val="0"/>
              <w:autoSpaceDN w:val="0"/>
              <w:rPr>
                <w:rFonts w:ascii="Tahoma" w:hAnsi="Tahoma" w:cs="Tahoma"/>
                <w:bCs/>
                <w:sz w:val="8"/>
                <w:szCs w:val="8"/>
              </w:rPr>
            </w:pPr>
          </w:p>
          <w:p w14:paraId="0A2EBA23" w14:textId="77777777" w:rsidR="00DD669E" w:rsidRPr="00711FC3" w:rsidRDefault="00DD669E" w:rsidP="00272F9B">
            <w:pPr>
              <w:autoSpaceDE w:val="0"/>
              <w:autoSpaceDN w:val="0"/>
              <w:rPr>
                <w:rFonts w:ascii="Tahoma" w:hAnsi="Tahoma" w:cs="Tahoma"/>
                <w:bCs/>
                <w:sz w:val="18"/>
                <w:szCs w:val="18"/>
              </w:rPr>
            </w:pPr>
            <w:r w:rsidRPr="00711FC3">
              <w:rPr>
                <w:rFonts w:ascii="Tahoma" w:hAnsi="Tahoma" w:cs="Tahoma"/>
                <w:bCs/>
                <w:sz w:val="18"/>
                <w:szCs w:val="18"/>
              </w:rPr>
              <w:t>rozwiązań hiperkonwergentnych (HCI): …………………</w:t>
            </w:r>
          </w:p>
          <w:p w14:paraId="3DA792CD" w14:textId="77777777" w:rsidR="00DD669E" w:rsidRPr="00711FC3" w:rsidRDefault="00DD669E" w:rsidP="00272F9B">
            <w:pPr>
              <w:autoSpaceDE w:val="0"/>
              <w:autoSpaceDN w:val="0"/>
              <w:rPr>
                <w:rFonts w:ascii="Tahoma" w:hAnsi="Tahoma" w:cs="Tahoma"/>
                <w:bCs/>
                <w:sz w:val="18"/>
                <w:szCs w:val="18"/>
              </w:rPr>
            </w:pPr>
          </w:p>
          <w:p w14:paraId="60B7A441" w14:textId="77777777" w:rsidR="00DD669E" w:rsidRDefault="00DD669E" w:rsidP="00272F9B">
            <w:pPr>
              <w:autoSpaceDE w:val="0"/>
              <w:autoSpaceDN w:val="0"/>
              <w:rPr>
                <w:rFonts w:ascii="Tahoma" w:hAnsi="Tahoma" w:cs="Tahoma"/>
                <w:b/>
                <w:sz w:val="18"/>
                <w:szCs w:val="18"/>
              </w:rPr>
            </w:pPr>
            <w:r w:rsidRPr="00711FC3">
              <w:rPr>
                <w:rFonts w:ascii="Tahoma" w:hAnsi="Tahoma" w:cs="Tahoma"/>
                <w:bCs/>
                <w:sz w:val="18"/>
                <w:szCs w:val="18"/>
              </w:rPr>
              <w:t>Czy posiada aktualny</w:t>
            </w:r>
            <w:r>
              <w:rPr>
                <w:rFonts w:ascii="Tahoma" w:hAnsi="Tahoma" w:cs="Tahoma"/>
                <w:bCs/>
                <w:sz w:val="18"/>
                <w:szCs w:val="18"/>
              </w:rPr>
              <w:t xml:space="preserve"> </w:t>
            </w:r>
            <w:r w:rsidRPr="00942830">
              <w:rPr>
                <w:rFonts w:ascii="Tahoma" w:hAnsi="Tahoma" w:cs="Tahoma"/>
                <w:bCs/>
                <w:sz w:val="18"/>
                <w:szCs w:val="18"/>
              </w:rPr>
              <w:t>certyfikat CCIE Data Center</w:t>
            </w:r>
            <w:r w:rsidRPr="00711FC3">
              <w:rPr>
                <w:rFonts w:ascii="Tahoma" w:hAnsi="Tahoma" w:cs="Tahoma"/>
                <w:bCs/>
                <w:sz w:val="18"/>
                <w:szCs w:val="18"/>
              </w:rPr>
              <w:t>:</w:t>
            </w:r>
            <w:r w:rsidRPr="00711FC3">
              <w:rPr>
                <w:rFonts w:ascii="Tahoma" w:hAnsi="Tahoma" w:cs="Tahoma"/>
                <w:b/>
                <w:sz w:val="18"/>
                <w:szCs w:val="18"/>
              </w:rPr>
              <w:t xml:space="preserve"> TAK/NIE*</w:t>
            </w:r>
          </w:p>
          <w:p w14:paraId="00252D08" w14:textId="77777777" w:rsidR="00DD669E" w:rsidRDefault="00DD669E" w:rsidP="00272F9B">
            <w:pPr>
              <w:autoSpaceDE w:val="0"/>
              <w:autoSpaceDN w:val="0"/>
              <w:rPr>
                <w:rFonts w:ascii="Tahoma" w:hAnsi="Tahoma" w:cs="Tahoma"/>
                <w:b/>
                <w:sz w:val="18"/>
                <w:szCs w:val="18"/>
              </w:rPr>
            </w:pPr>
          </w:p>
          <w:p w14:paraId="45654DC9" w14:textId="77777777" w:rsidR="00DD669E" w:rsidRDefault="00DD669E" w:rsidP="00272F9B">
            <w:pPr>
              <w:autoSpaceDE w:val="0"/>
              <w:autoSpaceDN w:val="0"/>
              <w:rPr>
                <w:rFonts w:ascii="Tahoma" w:hAnsi="Tahoma" w:cs="Tahoma"/>
                <w:b/>
                <w:sz w:val="18"/>
                <w:szCs w:val="18"/>
              </w:rPr>
            </w:pPr>
          </w:p>
          <w:p w14:paraId="2D3D3019" w14:textId="77777777" w:rsidR="00095C55" w:rsidRPr="00EC5E04" w:rsidRDefault="00095C55" w:rsidP="00272F9B">
            <w:pPr>
              <w:autoSpaceDE w:val="0"/>
              <w:autoSpaceDN w:val="0"/>
              <w:rPr>
                <w:rFonts w:ascii="Tahoma" w:hAnsi="Tahoma" w:cs="Tahoma"/>
                <w:b/>
                <w:sz w:val="18"/>
                <w:szCs w:val="18"/>
              </w:rPr>
            </w:pPr>
          </w:p>
        </w:tc>
        <w:tc>
          <w:tcPr>
            <w:tcW w:w="874" w:type="pct"/>
            <w:vAlign w:val="center"/>
          </w:tcPr>
          <w:p w14:paraId="1F6AFEA9" w14:textId="77777777" w:rsidR="00DD669E" w:rsidRPr="00074059" w:rsidRDefault="00DD669E" w:rsidP="00272F9B">
            <w:pPr>
              <w:autoSpaceDE w:val="0"/>
              <w:autoSpaceDN w:val="0"/>
              <w:rPr>
                <w:rFonts w:ascii="Tahoma" w:hAnsi="Tahoma" w:cs="Tahoma"/>
                <w:bCs/>
                <w:sz w:val="18"/>
                <w:szCs w:val="18"/>
              </w:rPr>
            </w:pPr>
          </w:p>
        </w:tc>
        <w:tc>
          <w:tcPr>
            <w:tcW w:w="631" w:type="pct"/>
            <w:vAlign w:val="center"/>
          </w:tcPr>
          <w:p w14:paraId="66B85782" w14:textId="77777777" w:rsidR="00DD669E" w:rsidRPr="00074059" w:rsidRDefault="00DD669E" w:rsidP="00272F9B">
            <w:pPr>
              <w:autoSpaceDE w:val="0"/>
              <w:autoSpaceDN w:val="0"/>
              <w:rPr>
                <w:rFonts w:ascii="Tahoma" w:hAnsi="Tahoma" w:cs="Tahoma"/>
                <w:bCs/>
                <w:sz w:val="18"/>
                <w:szCs w:val="18"/>
              </w:rPr>
            </w:pPr>
          </w:p>
        </w:tc>
      </w:tr>
      <w:tr w:rsidR="00DD669E" w:rsidRPr="00074059" w14:paraId="44DF2040" w14:textId="77777777" w:rsidTr="00272F9B">
        <w:tc>
          <w:tcPr>
            <w:tcW w:w="0" w:type="auto"/>
            <w:vAlign w:val="center"/>
          </w:tcPr>
          <w:p w14:paraId="6DB9476F" w14:textId="77777777" w:rsidR="00DD669E" w:rsidRPr="00074059" w:rsidRDefault="00DD669E" w:rsidP="00272F9B">
            <w:pPr>
              <w:autoSpaceDE w:val="0"/>
              <w:autoSpaceDN w:val="0"/>
              <w:rPr>
                <w:rFonts w:ascii="Tahoma" w:hAnsi="Tahoma" w:cs="Tahoma"/>
                <w:bCs/>
                <w:sz w:val="18"/>
                <w:szCs w:val="18"/>
              </w:rPr>
            </w:pPr>
            <w:r>
              <w:rPr>
                <w:rFonts w:ascii="Tahoma" w:hAnsi="Tahoma" w:cs="Tahoma"/>
                <w:bCs/>
                <w:sz w:val="18"/>
                <w:szCs w:val="18"/>
              </w:rPr>
              <w:lastRenderedPageBreak/>
              <w:t>4</w:t>
            </w:r>
            <w:r w:rsidRPr="00074059">
              <w:rPr>
                <w:rFonts w:ascii="Tahoma" w:hAnsi="Tahoma" w:cs="Tahoma"/>
                <w:bCs/>
                <w:sz w:val="18"/>
                <w:szCs w:val="18"/>
              </w:rPr>
              <w:t>.</w:t>
            </w:r>
          </w:p>
        </w:tc>
        <w:tc>
          <w:tcPr>
            <w:tcW w:w="520" w:type="pct"/>
            <w:vAlign w:val="center"/>
          </w:tcPr>
          <w:p w14:paraId="77F670BF" w14:textId="77777777" w:rsidR="00DD669E" w:rsidRPr="00074059" w:rsidRDefault="00DD669E" w:rsidP="00272F9B">
            <w:pPr>
              <w:autoSpaceDE w:val="0"/>
              <w:autoSpaceDN w:val="0"/>
              <w:rPr>
                <w:rFonts w:ascii="Tahoma" w:hAnsi="Tahoma" w:cs="Tahoma"/>
                <w:bCs/>
                <w:sz w:val="18"/>
                <w:szCs w:val="18"/>
              </w:rPr>
            </w:pPr>
          </w:p>
        </w:tc>
        <w:tc>
          <w:tcPr>
            <w:tcW w:w="874" w:type="pct"/>
            <w:vAlign w:val="center"/>
          </w:tcPr>
          <w:p w14:paraId="4450404E" w14:textId="77777777" w:rsidR="00DD669E" w:rsidRPr="00074059" w:rsidRDefault="00DD669E" w:rsidP="00272F9B">
            <w:pPr>
              <w:autoSpaceDE w:val="0"/>
              <w:autoSpaceDN w:val="0"/>
              <w:rPr>
                <w:rFonts w:ascii="Tahoma" w:hAnsi="Tahoma" w:cs="Tahoma"/>
                <w:bCs/>
                <w:sz w:val="18"/>
                <w:szCs w:val="18"/>
              </w:rPr>
            </w:pPr>
          </w:p>
        </w:tc>
        <w:tc>
          <w:tcPr>
            <w:tcW w:w="1943" w:type="pct"/>
            <w:vAlign w:val="center"/>
          </w:tcPr>
          <w:p w14:paraId="55BFBFFC" w14:textId="77777777" w:rsidR="00DD669E" w:rsidRDefault="00DD669E" w:rsidP="00272F9B">
            <w:pPr>
              <w:autoSpaceDE w:val="0"/>
              <w:autoSpaceDN w:val="0"/>
              <w:rPr>
                <w:rFonts w:ascii="Tahoma" w:hAnsi="Tahoma" w:cs="Tahoma"/>
                <w:bCs/>
                <w:sz w:val="18"/>
                <w:szCs w:val="18"/>
              </w:rPr>
            </w:pPr>
          </w:p>
          <w:p w14:paraId="3835039C" w14:textId="77777777" w:rsidR="00DD669E" w:rsidRDefault="00DD669E" w:rsidP="00272F9B">
            <w:pPr>
              <w:autoSpaceDE w:val="0"/>
              <w:autoSpaceDN w:val="0"/>
              <w:rPr>
                <w:rFonts w:ascii="Tahoma" w:hAnsi="Tahoma" w:cs="Tahoma"/>
                <w:bCs/>
                <w:sz w:val="18"/>
                <w:szCs w:val="18"/>
              </w:rPr>
            </w:pPr>
            <w:r w:rsidRPr="004D0B65">
              <w:rPr>
                <w:rFonts w:ascii="Tahoma" w:hAnsi="Tahoma" w:cs="Tahoma"/>
                <w:bCs/>
                <w:sz w:val="18"/>
                <w:szCs w:val="18"/>
              </w:rPr>
              <w:t>Liczba lat doświadczenia w zakresie</w:t>
            </w:r>
            <w:r>
              <w:rPr>
                <w:rFonts w:ascii="Tahoma" w:hAnsi="Tahoma" w:cs="Tahoma"/>
                <w:bCs/>
                <w:sz w:val="18"/>
                <w:szCs w:val="18"/>
              </w:rPr>
              <w:t xml:space="preserve"> </w:t>
            </w:r>
            <w:r w:rsidRPr="004D0B65">
              <w:rPr>
                <w:rFonts w:ascii="Tahoma" w:hAnsi="Tahoma" w:cs="Tahoma"/>
                <w:bCs/>
                <w:sz w:val="18"/>
                <w:szCs w:val="18"/>
              </w:rPr>
              <w:t xml:space="preserve">zarządzania projektami zgodnie </w:t>
            </w:r>
          </w:p>
          <w:p w14:paraId="64D84213" w14:textId="77777777" w:rsidR="00DD669E" w:rsidRPr="004D0B65" w:rsidRDefault="00DD669E" w:rsidP="00272F9B">
            <w:pPr>
              <w:autoSpaceDE w:val="0"/>
              <w:autoSpaceDN w:val="0"/>
              <w:rPr>
                <w:rFonts w:ascii="Tahoma" w:hAnsi="Tahoma" w:cs="Tahoma"/>
                <w:bCs/>
                <w:sz w:val="8"/>
                <w:szCs w:val="8"/>
              </w:rPr>
            </w:pPr>
          </w:p>
          <w:p w14:paraId="79A5A163" w14:textId="7DE93E7F" w:rsidR="00DD669E" w:rsidRDefault="00DD669E" w:rsidP="00272F9B">
            <w:pPr>
              <w:autoSpaceDE w:val="0"/>
              <w:autoSpaceDN w:val="0"/>
              <w:rPr>
                <w:rFonts w:ascii="Tahoma" w:hAnsi="Tahoma" w:cs="Tahoma"/>
                <w:bCs/>
                <w:sz w:val="18"/>
                <w:szCs w:val="18"/>
              </w:rPr>
            </w:pPr>
            <w:r w:rsidRPr="004D0B65">
              <w:rPr>
                <w:rFonts w:ascii="Tahoma" w:hAnsi="Tahoma" w:cs="Tahoma"/>
                <w:bCs/>
                <w:sz w:val="18"/>
                <w:szCs w:val="18"/>
              </w:rPr>
              <w:t>z metodyką PMI</w:t>
            </w:r>
            <w:r>
              <w:rPr>
                <w:rFonts w:ascii="Tahoma" w:hAnsi="Tahoma" w:cs="Tahoma"/>
                <w:bCs/>
                <w:sz w:val="18"/>
                <w:szCs w:val="18"/>
              </w:rPr>
              <w:t>: …………………..</w:t>
            </w:r>
          </w:p>
          <w:p w14:paraId="622D41A2" w14:textId="77777777" w:rsidR="00DD669E" w:rsidRDefault="00DD669E" w:rsidP="00272F9B">
            <w:pPr>
              <w:autoSpaceDE w:val="0"/>
              <w:autoSpaceDN w:val="0"/>
              <w:rPr>
                <w:rFonts w:ascii="Tahoma" w:hAnsi="Tahoma" w:cs="Tahoma"/>
                <w:bCs/>
                <w:sz w:val="8"/>
                <w:szCs w:val="8"/>
              </w:rPr>
            </w:pPr>
          </w:p>
          <w:p w14:paraId="7D3BC8A0" w14:textId="77777777" w:rsidR="00DD669E" w:rsidRPr="00711FC3" w:rsidRDefault="00DD669E" w:rsidP="00272F9B">
            <w:pPr>
              <w:autoSpaceDE w:val="0"/>
              <w:autoSpaceDN w:val="0"/>
              <w:rPr>
                <w:rFonts w:ascii="Tahoma" w:hAnsi="Tahoma" w:cs="Tahoma"/>
                <w:bCs/>
                <w:sz w:val="8"/>
                <w:szCs w:val="8"/>
              </w:rPr>
            </w:pPr>
          </w:p>
          <w:p w14:paraId="798CAE16" w14:textId="77777777" w:rsidR="00DD669E" w:rsidRDefault="00DD669E" w:rsidP="00272F9B">
            <w:pPr>
              <w:autoSpaceDE w:val="0"/>
              <w:autoSpaceDN w:val="0"/>
              <w:rPr>
                <w:rFonts w:ascii="Tahoma" w:hAnsi="Tahoma" w:cs="Tahoma"/>
                <w:b/>
                <w:sz w:val="18"/>
                <w:szCs w:val="18"/>
              </w:rPr>
            </w:pPr>
            <w:r>
              <w:rPr>
                <w:rFonts w:ascii="Tahoma" w:hAnsi="Tahoma" w:cs="Tahoma"/>
                <w:bCs/>
                <w:sz w:val="18"/>
                <w:szCs w:val="18"/>
              </w:rPr>
              <w:t>C</w:t>
            </w:r>
            <w:r w:rsidRPr="00711FC3">
              <w:rPr>
                <w:rFonts w:ascii="Tahoma" w:hAnsi="Tahoma" w:cs="Tahoma"/>
                <w:bCs/>
                <w:sz w:val="18"/>
                <w:szCs w:val="18"/>
              </w:rPr>
              <w:t>zy posiada aktualny</w:t>
            </w:r>
            <w:r>
              <w:t xml:space="preserve"> </w:t>
            </w:r>
            <w:r w:rsidRPr="00627249">
              <w:rPr>
                <w:rFonts w:ascii="Tahoma" w:hAnsi="Tahoma" w:cs="Tahoma"/>
              </w:rPr>
              <w:t>certyfikat</w:t>
            </w:r>
            <w:r>
              <w:t xml:space="preserve"> </w:t>
            </w:r>
            <w:r w:rsidRPr="00752524">
              <w:rPr>
                <w:rFonts w:ascii="Tahoma" w:hAnsi="Tahoma" w:cs="Tahoma"/>
                <w:bCs/>
                <w:sz w:val="18"/>
                <w:szCs w:val="18"/>
              </w:rPr>
              <w:t>PMP lub równoważny</w:t>
            </w:r>
            <w:r w:rsidRPr="00711FC3">
              <w:rPr>
                <w:rFonts w:ascii="Tahoma" w:hAnsi="Tahoma" w:cs="Tahoma"/>
                <w:bCs/>
                <w:sz w:val="18"/>
                <w:szCs w:val="18"/>
              </w:rPr>
              <w:t>:</w:t>
            </w:r>
            <w:r w:rsidRPr="00711FC3">
              <w:rPr>
                <w:rFonts w:ascii="Tahoma" w:hAnsi="Tahoma" w:cs="Tahoma"/>
                <w:b/>
                <w:sz w:val="18"/>
                <w:szCs w:val="18"/>
              </w:rPr>
              <w:t xml:space="preserve"> TAK/NIE*</w:t>
            </w:r>
          </w:p>
          <w:p w14:paraId="19932392" w14:textId="6E66D385" w:rsidR="002D5C5C" w:rsidRPr="002D5C5C" w:rsidRDefault="002D5C5C" w:rsidP="00272F9B">
            <w:pPr>
              <w:autoSpaceDE w:val="0"/>
              <w:autoSpaceDN w:val="0"/>
              <w:rPr>
                <w:rFonts w:ascii="Tahoma" w:hAnsi="Tahoma" w:cs="Tahoma"/>
                <w:bCs/>
                <w:sz w:val="18"/>
                <w:szCs w:val="18"/>
              </w:rPr>
            </w:pPr>
            <w:r w:rsidRPr="002D5C5C">
              <w:rPr>
                <w:rFonts w:ascii="Tahoma" w:hAnsi="Tahoma" w:cs="Tahoma"/>
                <w:bCs/>
                <w:sz w:val="18"/>
                <w:szCs w:val="18"/>
              </w:rPr>
              <w:t>Jeśli równoważny wskazać jaki:</w:t>
            </w:r>
            <w:r>
              <w:rPr>
                <w:rFonts w:ascii="Tahoma" w:hAnsi="Tahoma" w:cs="Tahoma"/>
                <w:bCs/>
                <w:sz w:val="18"/>
                <w:szCs w:val="18"/>
              </w:rPr>
              <w:t xml:space="preserve"> </w:t>
            </w:r>
            <w:r w:rsidRPr="002D5C5C">
              <w:rPr>
                <w:rFonts w:ascii="Tahoma" w:hAnsi="Tahoma" w:cs="Tahoma"/>
                <w:bCs/>
                <w:sz w:val="18"/>
                <w:szCs w:val="18"/>
              </w:rPr>
              <w:t>………………</w:t>
            </w:r>
          </w:p>
          <w:p w14:paraId="24FF8DE3" w14:textId="77777777" w:rsidR="00DD669E" w:rsidRPr="00EC5E04" w:rsidRDefault="00DD669E" w:rsidP="00272F9B">
            <w:pPr>
              <w:autoSpaceDE w:val="0"/>
              <w:autoSpaceDN w:val="0"/>
              <w:rPr>
                <w:rFonts w:ascii="Tahoma" w:hAnsi="Tahoma" w:cs="Tahoma"/>
                <w:b/>
                <w:sz w:val="18"/>
                <w:szCs w:val="18"/>
              </w:rPr>
            </w:pPr>
          </w:p>
        </w:tc>
        <w:tc>
          <w:tcPr>
            <w:tcW w:w="874" w:type="pct"/>
            <w:vAlign w:val="center"/>
          </w:tcPr>
          <w:p w14:paraId="7AF2F5BC" w14:textId="77777777" w:rsidR="00DD669E" w:rsidRPr="00074059" w:rsidRDefault="00DD669E" w:rsidP="00272F9B">
            <w:pPr>
              <w:autoSpaceDE w:val="0"/>
              <w:autoSpaceDN w:val="0"/>
              <w:rPr>
                <w:rFonts w:ascii="Tahoma" w:hAnsi="Tahoma" w:cs="Tahoma"/>
                <w:bCs/>
                <w:sz w:val="18"/>
                <w:szCs w:val="18"/>
              </w:rPr>
            </w:pPr>
          </w:p>
        </w:tc>
        <w:tc>
          <w:tcPr>
            <w:tcW w:w="631" w:type="pct"/>
            <w:vAlign w:val="center"/>
          </w:tcPr>
          <w:p w14:paraId="55CA16F2" w14:textId="77777777" w:rsidR="00DD669E" w:rsidRPr="00074059" w:rsidRDefault="00DD669E" w:rsidP="00272F9B">
            <w:pPr>
              <w:autoSpaceDE w:val="0"/>
              <w:autoSpaceDN w:val="0"/>
              <w:rPr>
                <w:rFonts w:ascii="Tahoma" w:hAnsi="Tahoma" w:cs="Tahoma"/>
                <w:bCs/>
                <w:sz w:val="18"/>
                <w:szCs w:val="18"/>
              </w:rPr>
            </w:pPr>
          </w:p>
        </w:tc>
      </w:tr>
    </w:tbl>
    <w:p w14:paraId="7166B7BA" w14:textId="77777777" w:rsidR="00DD669E" w:rsidRDefault="00DD669E" w:rsidP="003029DC">
      <w:pPr>
        <w:autoSpaceDE w:val="0"/>
        <w:autoSpaceDN w:val="0"/>
        <w:rPr>
          <w:rFonts w:ascii="Tahoma" w:hAnsi="Tahoma" w:cs="Tahoma"/>
          <w:bCs/>
          <w:sz w:val="18"/>
          <w:szCs w:val="18"/>
        </w:rPr>
      </w:pPr>
    </w:p>
    <w:p w14:paraId="7B1A9908" w14:textId="77777777" w:rsidR="00DD669E" w:rsidRPr="00074059" w:rsidRDefault="00DD669E" w:rsidP="003029DC">
      <w:pPr>
        <w:autoSpaceDE w:val="0"/>
        <w:autoSpaceDN w:val="0"/>
        <w:rPr>
          <w:rFonts w:ascii="Tahoma" w:hAnsi="Tahoma" w:cs="Tahoma"/>
          <w:bCs/>
          <w:sz w:val="18"/>
          <w:szCs w:val="18"/>
        </w:rPr>
      </w:pPr>
    </w:p>
    <w:p w14:paraId="1F9B5FD7" w14:textId="77777777" w:rsidR="003029DC" w:rsidRPr="009D2049" w:rsidRDefault="003029DC" w:rsidP="003029DC">
      <w:pPr>
        <w:autoSpaceDE w:val="0"/>
        <w:autoSpaceDN w:val="0"/>
        <w:rPr>
          <w:rFonts w:ascii="Tahoma" w:hAnsi="Tahoma" w:cs="Tahoma"/>
          <w:bCs/>
          <w:sz w:val="16"/>
          <w:szCs w:val="16"/>
          <w:u w:val="single"/>
        </w:rPr>
      </w:pPr>
      <w:r w:rsidRPr="009D2049">
        <w:rPr>
          <w:rFonts w:ascii="Tahoma" w:hAnsi="Tahoma" w:cs="Tahoma"/>
          <w:bCs/>
          <w:sz w:val="16"/>
          <w:szCs w:val="16"/>
          <w:u w:val="single"/>
        </w:rPr>
        <w:t>Uwaga:</w:t>
      </w:r>
    </w:p>
    <w:p w14:paraId="018F8C4A" w14:textId="0F7FD316" w:rsidR="00CB3A32" w:rsidRDefault="003029DC" w:rsidP="00211F93">
      <w:pPr>
        <w:numPr>
          <w:ilvl w:val="6"/>
          <w:numId w:val="13"/>
        </w:numPr>
        <w:autoSpaceDE w:val="0"/>
        <w:autoSpaceDN w:val="0"/>
        <w:ind w:left="284" w:hanging="284"/>
        <w:rPr>
          <w:rFonts w:ascii="Tahoma" w:hAnsi="Tahoma" w:cs="Tahoma"/>
          <w:sz w:val="16"/>
          <w:szCs w:val="16"/>
        </w:rPr>
      </w:pPr>
      <w:r w:rsidRPr="009B20C5">
        <w:rPr>
          <w:rFonts w:ascii="Tahoma" w:hAnsi="Tahoma" w:cs="Tahoma"/>
          <w:bCs/>
          <w:sz w:val="16"/>
          <w:szCs w:val="16"/>
        </w:rPr>
        <w:t>Doświadczenie należy podać z taką szczegółowością, która umożliwi Zamawiającemu sprawdzenie spełniania warunku określonego w pkt IX. ppkt 2</w:t>
      </w:r>
      <w:r w:rsidR="00510E8D" w:rsidRPr="009B20C5">
        <w:rPr>
          <w:rFonts w:ascii="Tahoma" w:hAnsi="Tahoma" w:cs="Tahoma"/>
          <w:bCs/>
          <w:sz w:val="16"/>
          <w:szCs w:val="16"/>
        </w:rPr>
        <w:t>.</w:t>
      </w:r>
      <w:r w:rsidRPr="009B20C5">
        <w:rPr>
          <w:rFonts w:ascii="Tahoma" w:hAnsi="Tahoma" w:cs="Tahoma"/>
          <w:bCs/>
          <w:sz w:val="16"/>
          <w:szCs w:val="16"/>
        </w:rPr>
        <w:t xml:space="preserve"> poz. 4) lit. b) SWZ, tj. dla wszystkich wskazanych osób należy podać</w:t>
      </w:r>
      <w:r w:rsidR="009B20C5">
        <w:rPr>
          <w:rFonts w:ascii="Tahoma" w:hAnsi="Tahoma" w:cs="Tahoma"/>
          <w:bCs/>
          <w:sz w:val="16"/>
          <w:szCs w:val="16"/>
        </w:rPr>
        <w:t xml:space="preserve"> liczbę lat doświadczenia oraz</w:t>
      </w:r>
      <w:r w:rsidRPr="009B20C5">
        <w:rPr>
          <w:rFonts w:ascii="Tahoma" w:hAnsi="Tahoma" w:cs="Tahoma"/>
          <w:bCs/>
          <w:sz w:val="16"/>
          <w:szCs w:val="16"/>
        </w:rPr>
        <w:t xml:space="preserve"> </w:t>
      </w:r>
      <w:r w:rsidR="00510E8D" w:rsidRPr="009B20C5">
        <w:rPr>
          <w:rFonts w:ascii="Tahoma" w:hAnsi="Tahoma" w:cs="Tahoma"/>
          <w:sz w:val="16"/>
          <w:szCs w:val="16"/>
        </w:rPr>
        <w:t>informacje o posiadanym certyfikacie</w:t>
      </w:r>
      <w:r w:rsidR="00C12934">
        <w:rPr>
          <w:rFonts w:ascii="Tahoma" w:hAnsi="Tahoma" w:cs="Tahoma"/>
          <w:sz w:val="16"/>
          <w:szCs w:val="16"/>
        </w:rPr>
        <w:t xml:space="preserve"> (zaznaczyć TAK  lub NIE).</w:t>
      </w:r>
    </w:p>
    <w:p w14:paraId="35ECE45D" w14:textId="77777777" w:rsidR="00211F93" w:rsidRPr="00211F93" w:rsidRDefault="00211F93" w:rsidP="00211F93">
      <w:pPr>
        <w:autoSpaceDE w:val="0"/>
        <w:autoSpaceDN w:val="0"/>
        <w:ind w:left="284"/>
        <w:rPr>
          <w:rFonts w:ascii="Tahoma" w:hAnsi="Tahoma" w:cs="Tahoma"/>
          <w:sz w:val="6"/>
          <w:szCs w:val="6"/>
        </w:rPr>
      </w:pPr>
    </w:p>
    <w:p w14:paraId="0E34B656" w14:textId="7B059473" w:rsidR="003029DC" w:rsidRPr="00CB3A32" w:rsidRDefault="003029DC" w:rsidP="00354917">
      <w:pPr>
        <w:numPr>
          <w:ilvl w:val="6"/>
          <w:numId w:val="13"/>
        </w:numPr>
        <w:autoSpaceDE w:val="0"/>
        <w:autoSpaceDN w:val="0"/>
        <w:ind w:left="284" w:hanging="284"/>
        <w:rPr>
          <w:rFonts w:ascii="Tahoma" w:hAnsi="Tahoma" w:cs="Tahoma"/>
          <w:bCs/>
          <w:sz w:val="16"/>
          <w:szCs w:val="16"/>
        </w:rPr>
      </w:pPr>
      <w:r w:rsidRPr="00CB3A32">
        <w:rPr>
          <w:rFonts w:ascii="Tahoma" w:hAnsi="Tahoma" w:cs="Tahoma"/>
          <w:bCs/>
          <w:sz w:val="16"/>
          <w:szCs w:val="16"/>
        </w:rPr>
        <w:t>W Informacji o podstawie do dysponowania osobami należy podać informację, czy Wykonawca dysponuje osobami na podstawie umowy zawartej między Wykonawcą a tymi osobami określając rodzaj tej umowy, np. czy jest to umowa o pracę czy też umowa cywilno-prawna, lub że dysponuje tymi osobami na zasadach określonych w art. 118 ustawy Pzp,</w:t>
      </w:r>
    </w:p>
    <w:p w14:paraId="1743B698" w14:textId="77777777" w:rsidR="003029DC" w:rsidRDefault="003029DC" w:rsidP="003029DC">
      <w:pPr>
        <w:autoSpaceDE w:val="0"/>
        <w:autoSpaceDN w:val="0"/>
        <w:rPr>
          <w:rFonts w:ascii="Tahoma" w:hAnsi="Tahoma" w:cs="Tahoma"/>
          <w:bCs/>
          <w:sz w:val="18"/>
          <w:szCs w:val="18"/>
        </w:rPr>
      </w:pPr>
    </w:p>
    <w:p w14:paraId="3E7D0C29" w14:textId="77777777" w:rsidR="009B20C5" w:rsidRDefault="009B20C5" w:rsidP="003029DC">
      <w:pPr>
        <w:autoSpaceDE w:val="0"/>
        <w:autoSpaceDN w:val="0"/>
        <w:rPr>
          <w:rFonts w:ascii="Tahoma" w:hAnsi="Tahoma" w:cs="Tahoma"/>
          <w:bCs/>
          <w:sz w:val="18"/>
          <w:szCs w:val="18"/>
        </w:rPr>
      </w:pPr>
    </w:p>
    <w:p w14:paraId="187493FB" w14:textId="77777777" w:rsidR="009B20C5" w:rsidRDefault="009B20C5" w:rsidP="003029DC">
      <w:pPr>
        <w:autoSpaceDE w:val="0"/>
        <w:autoSpaceDN w:val="0"/>
        <w:rPr>
          <w:rFonts w:ascii="Tahoma" w:hAnsi="Tahoma" w:cs="Tahoma"/>
          <w:bCs/>
          <w:sz w:val="18"/>
          <w:szCs w:val="18"/>
        </w:rPr>
      </w:pPr>
    </w:p>
    <w:p w14:paraId="67302AFC" w14:textId="77777777" w:rsidR="009B20C5" w:rsidRDefault="009B20C5" w:rsidP="003029DC">
      <w:pPr>
        <w:autoSpaceDE w:val="0"/>
        <w:autoSpaceDN w:val="0"/>
        <w:rPr>
          <w:rFonts w:ascii="Tahoma" w:hAnsi="Tahoma" w:cs="Tahoma"/>
          <w:bCs/>
          <w:sz w:val="18"/>
          <w:szCs w:val="18"/>
        </w:rPr>
      </w:pPr>
    </w:p>
    <w:p w14:paraId="6C5FEAF3" w14:textId="77777777" w:rsidR="009B20C5" w:rsidRDefault="009B20C5" w:rsidP="003029DC">
      <w:pPr>
        <w:autoSpaceDE w:val="0"/>
        <w:autoSpaceDN w:val="0"/>
        <w:rPr>
          <w:rFonts w:ascii="Tahoma" w:hAnsi="Tahoma" w:cs="Tahoma"/>
          <w:bCs/>
          <w:sz w:val="18"/>
          <w:szCs w:val="18"/>
        </w:rPr>
      </w:pPr>
    </w:p>
    <w:p w14:paraId="4CF9B25C" w14:textId="77777777" w:rsidR="009B20C5" w:rsidRPr="00074059" w:rsidRDefault="009B20C5" w:rsidP="003029DC">
      <w:pPr>
        <w:autoSpaceDE w:val="0"/>
        <w:autoSpaceDN w:val="0"/>
        <w:rPr>
          <w:rFonts w:ascii="Tahoma" w:hAnsi="Tahoma" w:cs="Tahoma"/>
          <w:bCs/>
          <w:sz w:val="18"/>
          <w:szCs w:val="18"/>
        </w:rPr>
      </w:pPr>
    </w:p>
    <w:p w14:paraId="1BC0A549"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                                                                                                                                   </w:t>
      </w:r>
    </w:p>
    <w:p w14:paraId="4891A09C" w14:textId="77777777" w:rsidR="003029DC" w:rsidRPr="00074059" w:rsidRDefault="003029DC" w:rsidP="003029DC">
      <w:pPr>
        <w:autoSpaceDE w:val="0"/>
        <w:autoSpaceDN w:val="0"/>
        <w:rPr>
          <w:rFonts w:ascii="Tahoma" w:hAnsi="Tahoma" w:cs="Tahoma"/>
          <w:sz w:val="18"/>
          <w:szCs w:val="18"/>
        </w:rPr>
      </w:pPr>
      <w:r w:rsidRPr="00074059">
        <w:rPr>
          <w:rFonts w:ascii="Tahoma" w:hAnsi="Tahoma" w:cs="Tahoma"/>
          <w:bCs/>
          <w:sz w:val="18"/>
          <w:szCs w:val="18"/>
        </w:rPr>
        <w:t xml:space="preserve">.................................., dnia .............................. r.  </w:t>
      </w:r>
    </w:p>
    <w:p w14:paraId="15CB5844" w14:textId="77777777" w:rsidR="001B045B" w:rsidRPr="00074059" w:rsidRDefault="001B045B" w:rsidP="00096042">
      <w:pPr>
        <w:autoSpaceDE w:val="0"/>
        <w:autoSpaceDN w:val="0"/>
        <w:rPr>
          <w:rFonts w:ascii="Tahoma" w:hAnsi="Tahoma" w:cs="Tahoma"/>
          <w:sz w:val="18"/>
          <w:szCs w:val="18"/>
        </w:rPr>
        <w:sectPr w:rsidR="001B045B" w:rsidRPr="00074059" w:rsidSect="003029DC">
          <w:headerReference w:type="default" r:id="rId28"/>
          <w:pgSz w:w="16840" w:h="11907" w:orient="landscape" w:code="9"/>
          <w:pgMar w:top="1417" w:right="1417" w:bottom="1417" w:left="1417" w:header="425" w:footer="249" w:gutter="0"/>
          <w:cols w:space="708"/>
          <w:docGrid w:linePitch="272"/>
        </w:sectPr>
      </w:pPr>
    </w:p>
    <w:p w14:paraId="170530C2" w14:textId="77777777" w:rsidR="0090725D" w:rsidRDefault="0090725D" w:rsidP="0090725D">
      <w:pPr>
        <w:suppressAutoHyphens/>
        <w:ind w:right="5954"/>
        <w:rPr>
          <w:rFonts w:ascii="Tahoma" w:hAnsi="Tahoma" w:cs="Tahoma"/>
          <w:lang w:eastAsia="zh-CN"/>
        </w:rPr>
      </w:pPr>
    </w:p>
    <w:p w14:paraId="78E81257" w14:textId="127E6C16" w:rsidR="0090725D" w:rsidRPr="008D22B9" w:rsidRDefault="0090725D" w:rsidP="0090725D">
      <w:pPr>
        <w:suppressAutoHyphens/>
        <w:ind w:right="5954"/>
        <w:rPr>
          <w:lang w:eastAsia="zh-CN"/>
        </w:rPr>
      </w:pPr>
      <w:r w:rsidRPr="008D22B9">
        <w:rPr>
          <w:rFonts w:ascii="Tahoma" w:hAnsi="Tahoma" w:cs="Tahoma"/>
          <w:lang w:eastAsia="zh-CN"/>
        </w:rPr>
        <w:t>…………………………………………………</w:t>
      </w:r>
    </w:p>
    <w:p w14:paraId="7A149BF9" w14:textId="77777777" w:rsidR="0090725D" w:rsidRPr="008D22B9" w:rsidRDefault="0090725D" w:rsidP="0090725D">
      <w:pPr>
        <w:suppressAutoHyphens/>
        <w:ind w:right="5953"/>
        <w:rPr>
          <w:lang w:eastAsia="zh-CN"/>
        </w:rPr>
      </w:pPr>
      <w:r w:rsidRPr="008D22B9">
        <w:rPr>
          <w:rFonts w:ascii="Tahoma" w:hAnsi="Tahoma" w:cs="Tahoma"/>
          <w:sz w:val="16"/>
          <w:szCs w:val="16"/>
          <w:lang w:eastAsia="zh-CN"/>
        </w:rPr>
        <w:t>pełna nazwa/firma, adres Wykonawcy/</w:t>
      </w:r>
    </w:p>
    <w:p w14:paraId="03B09B51" w14:textId="77777777" w:rsidR="0090725D" w:rsidRPr="008D22B9" w:rsidRDefault="0090725D" w:rsidP="0090725D">
      <w:pPr>
        <w:suppressAutoHyphens/>
        <w:ind w:right="5953"/>
        <w:rPr>
          <w:lang w:eastAsia="zh-CN"/>
        </w:rPr>
      </w:pPr>
      <w:r w:rsidRPr="008D22B9">
        <w:rPr>
          <w:rFonts w:ascii="Tahoma" w:hAnsi="Tahoma" w:cs="Tahoma"/>
          <w:bCs/>
          <w:sz w:val="16"/>
          <w:szCs w:val="16"/>
          <w:lang w:eastAsia="zh-CN"/>
        </w:rPr>
        <w:t xml:space="preserve">Wykonawców wspólnie ubiegających się </w:t>
      </w:r>
      <w:r>
        <w:rPr>
          <w:rFonts w:ascii="Tahoma" w:hAnsi="Tahoma" w:cs="Tahoma"/>
          <w:bCs/>
          <w:sz w:val="16"/>
          <w:szCs w:val="16"/>
          <w:lang w:eastAsia="zh-CN"/>
        </w:rPr>
        <w:br/>
      </w:r>
      <w:r w:rsidRPr="008D22B9">
        <w:rPr>
          <w:rFonts w:ascii="Tahoma" w:hAnsi="Tahoma" w:cs="Tahoma"/>
          <w:bCs/>
          <w:sz w:val="16"/>
          <w:szCs w:val="16"/>
          <w:lang w:eastAsia="zh-CN"/>
        </w:rPr>
        <w:t>o udzielenie zamówienia</w:t>
      </w:r>
    </w:p>
    <w:p w14:paraId="29432FA5" w14:textId="77777777" w:rsidR="0090725D" w:rsidRPr="008D22B9" w:rsidRDefault="0090725D" w:rsidP="0090725D">
      <w:pPr>
        <w:suppressAutoHyphens/>
        <w:jc w:val="center"/>
        <w:rPr>
          <w:rFonts w:ascii="Tahoma" w:hAnsi="Tahoma" w:cs="Tahoma"/>
          <w:b/>
          <w:sz w:val="24"/>
          <w:szCs w:val="24"/>
          <w:lang w:eastAsia="zh-CN"/>
        </w:rPr>
      </w:pPr>
    </w:p>
    <w:p w14:paraId="11878FC8" w14:textId="77777777" w:rsidR="0090725D" w:rsidRPr="008D22B9" w:rsidRDefault="0090725D" w:rsidP="0090725D">
      <w:pPr>
        <w:suppressAutoHyphens/>
        <w:jc w:val="center"/>
        <w:rPr>
          <w:rFonts w:ascii="Tahoma" w:hAnsi="Tahoma" w:cs="Tahoma"/>
          <w:b/>
          <w:sz w:val="24"/>
          <w:szCs w:val="24"/>
          <w:lang w:eastAsia="zh-CN"/>
        </w:rPr>
      </w:pPr>
    </w:p>
    <w:p w14:paraId="18A3A009" w14:textId="0A39E191" w:rsidR="0090725D" w:rsidRDefault="0090725D" w:rsidP="0090725D">
      <w:pPr>
        <w:suppressAutoHyphens/>
        <w:jc w:val="center"/>
        <w:rPr>
          <w:rFonts w:ascii="Tahoma" w:hAnsi="Tahoma" w:cs="Tahoma"/>
          <w:b/>
          <w:lang w:eastAsia="zh-CN"/>
        </w:rPr>
      </w:pPr>
      <w:r w:rsidRPr="008D22B9">
        <w:rPr>
          <w:rFonts w:ascii="Tahoma" w:hAnsi="Tahoma" w:cs="Tahoma"/>
          <w:b/>
          <w:lang w:eastAsia="zh-CN"/>
        </w:rPr>
        <w:t xml:space="preserve">WYKAZ </w:t>
      </w:r>
      <w:r>
        <w:rPr>
          <w:rFonts w:ascii="Tahoma" w:hAnsi="Tahoma" w:cs="Tahoma"/>
          <w:b/>
          <w:lang w:eastAsia="zh-CN"/>
        </w:rPr>
        <w:t>CEN</w:t>
      </w:r>
    </w:p>
    <w:p w14:paraId="583F2B78" w14:textId="77777777" w:rsidR="0090725D" w:rsidRPr="008D22B9" w:rsidRDefault="0090725D" w:rsidP="0090725D">
      <w:pPr>
        <w:suppressAutoHyphens/>
        <w:jc w:val="center"/>
        <w:rPr>
          <w:rFonts w:ascii="Courier New" w:hAnsi="Courier New" w:cs="Courier New"/>
          <w:lang w:eastAsia="zh-CN"/>
        </w:rPr>
      </w:pPr>
    </w:p>
    <w:p w14:paraId="0A738F43" w14:textId="77777777" w:rsidR="0090725D" w:rsidRPr="00C831CF" w:rsidRDefault="0090725D" w:rsidP="0090725D">
      <w:pPr>
        <w:tabs>
          <w:tab w:val="left" w:pos="142"/>
        </w:tabs>
        <w:ind w:left="426"/>
        <w:jc w:val="center"/>
        <w:rPr>
          <w:rFonts w:ascii="Tahoma" w:eastAsia="Calibri" w:hAnsi="Tahoma" w:cs="Tahoma"/>
          <w:b/>
          <w:bCs/>
          <w:lang w:eastAsia="en-US"/>
        </w:rPr>
      </w:pPr>
      <w:r w:rsidRPr="00C831CF">
        <w:rPr>
          <w:rFonts w:ascii="Tahoma" w:eastAsia="Calibri" w:hAnsi="Tahoma" w:cs="Tahoma"/>
          <w:b/>
          <w:bCs/>
          <w:lang w:eastAsia="en-US"/>
        </w:rPr>
        <w:t xml:space="preserve">Modernizacja istniejącego dostępu do Internetu dla Miejskiej Sieci Szerokopasmowej </w:t>
      </w:r>
    </w:p>
    <w:p w14:paraId="0E4BA9B3" w14:textId="77777777" w:rsidR="0090725D" w:rsidRDefault="0090725D" w:rsidP="0090725D">
      <w:pPr>
        <w:tabs>
          <w:tab w:val="left" w:pos="142"/>
        </w:tabs>
        <w:ind w:left="426"/>
        <w:jc w:val="center"/>
        <w:rPr>
          <w:rFonts w:ascii="Tahoma" w:eastAsia="Calibri" w:hAnsi="Tahoma" w:cs="Tahoma"/>
          <w:b/>
          <w:bCs/>
          <w:lang w:eastAsia="en-US"/>
        </w:rPr>
      </w:pPr>
      <w:r w:rsidRPr="00C831CF">
        <w:rPr>
          <w:rFonts w:ascii="Tahoma" w:eastAsia="Calibri" w:hAnsi="Tahoma" w:cs="Tahoma"/>
          <w:b/>
          <w:bCs/>
          <w:lang w:eastAsia="en-US"/>
        </w:rPr>
        <w:t>w Elblągu wraz z infrastrukturą teletechniczną</w:t>
      </w:r>
    </w:p>
    <w:p w14:paraId="51F495EE" w14:textId="77777777" w:rsidR="00D77CDA" w:rsidRDefault="00D77CDA" w:rsidP="0090725D">
      <w:pPr>
        <w:tabs>
          <w:tab w:val="left" w:pos="142"/>
        </w:tabs>
        <w:ind w:left="426"/>
        <w:jc w:val="center"/>
        <w:rPr>
          <w:rFonts w:ascii="Tahoma" w:eastAsia="Calibri" w:hAnsi="Tahoma" w:cs="Tahoma"/>
          <w:b/>
          <w:bCs/>
          <w:lang w:eastAsia="en-US"/>
        </w:rPr>
      </w:pPr>
    </w:p>
    <w:p w14:paraId="4482B658" w14:textId="77777777" w:rsidR="00D77CDA" w:rsidRDefault="00D77CDA" w:rsidP="0090725D">
      <w:pPr>
        <w:tabs>
          <w:tab w:val="left" w:pos="142"/>
        </w:tabs>
        <w:ind w:left="426"/>
        <w:jc w:val="center"/>
        <w:rPr>
          <w:rFonts w:ascii="Tahoma" w:eastAsia="Calibri" w:hAnsi="Tahoma" w:cs="Tahoma"/>
          <w:b/>
          <w:bCs/>
          <w:lang w:eastAsia="en-US"/>
        </w:rPr>
      </w:pPr>
    </w:p>
    <w:p w14:paraId="5144C9A9" w14:textId="56F93E39" w:rsidR="000D47AF" w:rsidRPr="001D1848" w:rsidRDefault="001D1848" w:rsidP="000D47AF">
      <w:pPr>
        <w:tabs>
          <w:tab w:val="left" w:pos="426"/>
        </w:tabs>
        <w:ind w:left="426" w:hanging="1135"/>
        <w:rPr>
          <w:rFonts w:ascii="Tahoma" w:eastAsia="Calibri" w:hAnsi="Tahoma" w:cs="Tahoma"/>
          <w:lang w:eastAsia="en-US"/>
        </w:rPr>
      </w:pPr>
      <w:r w:rsidRPr="001D1848">
        <w:rPr>
          <w:rFonts w:ascii="Tahoma" w:eastAsia="Calibri" w:hAnsi="Tahoma" w:cs="Tahoma"/>
          <w:lang w:eastAsia="en-US"/>
        </w:rPr>
        <w:t>Wykaz sprzętu przewidzianego do modernizacji systemu dostępu do Internetu</w:t>
      </w:r>
    </w:p>
    <w:p w14:paraId="10C1EF4F" w14:textId="77777777" w:rsidR="00D77CDA" w:rsidRPr="001D1848" w:rsidRDefault="00D77CDA" w:rsidP="0090725D">
      <w:pPr>
        <w:tabs>
          <w:tab w:val="left" w:pos="142"/>
        </w:tabs>
        <w:ind w:left="426"/>
        <w:jc w:val="center"/>
        <w:rPr>
          <w:rFonts w:ascii="Tahoma" w:eastAsia="Calibri" w:hAnsi="Tahoma" w:cs="Tahoma"/>
          <w:b/>
          <w:bCs/>
          <w:sz w:val="8"/>
          <w:szCs w:val="8"/>
          <w:lang w:eastAsia="en-US"/>
        </w:rPr>
      </w:pPr>
    </w:p>
    <w:tbl>
      <w:tblPr>
        <w:tblW w:w="10774" w:type="dxa"/>
        <w:tblInd w:w="-714" w:type="dxa"/>
        <w:tblCellMar>
          <w:left w:w="70" w:type="dxa"/>
          <w:right w:w="70" w:type="dxa"/>
        </w:tblCellMar>
        <w:tblLook w:val="04A0" w:firstRow="1" w:lastRow="0" w:firstColumn="1" w:lastColumn="0" w:noHBand="0" w:noVBand="1"/>
      </w:tblPr>
      <w:tblGrid>
        <w:gridCol w:w="567"/>
        <w:gridCol w:w="2127"/>
        <w:gridCol w:w="3880"/>
        <w:gridCol w:w="2073"/>
        <w:gridCol w:w="1276"/>
        <w:gridCol w:w="851"/>
      </w:tblGrid>
      <w:tr w:rsidR="00E16D29" w:rsidRPr="00D77CDA" w14:paraId="70DEE6F1" w14:textId="77777777" w:rsidTr="00E16D29">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A3119" w14:textId="77777777" w:rsidR="00D77CDA" w:rsidRPr="00D77CDA" w:rsidRDefault="00D77CDA" w:rsidP="00D77CDA">
            <w:pPr>
              <w:rPr>
                <w:rFonts w:ascii="Tahoma" w:hAnsi="Tahoma" w:cs="Tahoma"/>
                <w:color w:val="000000"/>
              </w:rPr>
            </w:pPr>
            <w:r w:rsidRPr="00D77CDA">
              <w:rPr>
                <w:rFonts w:ascii="Tahoma" w:hAnsi="Tahoma" w:cs="Tahoma"/>
                <w:color w:val="000000"/>
              </w:rPr>
              <w:t>Lp.</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568A53F0" w14:textId="77777777" w:rsidR="00D77CDA" w:rsidRPr="00D77CDA" w:rsidRDefault="00D77CDA" w:rsidP="00DC62E5">
            <w:pPr>
              <w:jc w:val="center"/>
              <w:rPr>
                <w:rFonts w:ascii="Tahoma" w:hAnsi="Tahoma" w:cs="Tahoma"/>
                <w:color w:val="000000"/>
              </w:rPr>
            </w:pPr>
            <w:r w:rsidRPr="00D77CDA">
              <w:rPr>
                <w:rFonts w:ascii="Tahoma" w:hAnsi="Tahoma" w:cs="Tahoma"/>
                <w:color w:val="000000"/>
              </w:rPr>
              <w:t>Funkcjonalność</w:t>
            </w:r>
          </w:p>
        </w:tc>
        <w:tc>
          <w:tcPr>
            <w:tcW w:w="3880" w:type="dxa"/>
            <w:tcBorders>
              <w:top w:val="single" w:sz="4" w:space="0" w:color="auto"/>
              <w:left w:val="nil"/>
              <w:bottom w:val="single" w:sz="4" w:space="0" w:color="auto"/>
              <w:right w:val="single" w:sz="4" w:space="0" w:color="000000"/>
            </w:tcBorders>
            <w:shd w:val="clear" w:color="auto" w:fill="auto"/>
            <w:noWrap/>
            <w:vAlign w:val="center"/>
            <w:hideMark/>
          </w:tcPr>
          <w:p w14:paraId="13C2FF73" w14:textId="355E0518" w:rsidR="00D77CDA" w:rsidRPr="00D77CDA" w:rsidRDefault="00D77CDA" w:rsidP="00DC62E5">
            <w:pPr>
              <w:jc w:val="center"/>
              <w:rPr>
                <w:rFonts w:ascii="Tahoma" w:hAnsi="Tahoma" w:cs="Tahoma"/>
                <w:color w:val="000000"/>
              </w:rPr>
            </w:pPr>
            <w:r w:rsidRPr="00D77CDA">
              <w:rPr>
                <w:rFonts w:ascii="Tahoma" w:hAnsi="Tahoma" w:cs="Tahoma"/>
                <w:color w:val="000000"/>
              </w:rPr>
              <w:t>Producent</w:t>
            </w:r>
            <w:r w:rsidR="00DC62E5">
              <w:rPr>
                <w:rFonts w:ascii="Tahoma" w:hAnsi="Tahoma" w:cs="Tahoma"/>
                <w:color w:val="000000"/>
              </w:rPr>
              <w:t xml:space="preserve"> i opis</w:t>
            </w:r>
          </w:p>
        </w:tc>
        <w:tc>
          <w:tcPr>
            <w:tcW w:w="2073" w:type="dxa"/>
            <w:tcBorders>
              <w:top w:val="single" w:sz="4" w:space="0" w:color="auto"/>
              <w:left w:val="nil"/>
              <w:bottom w:val="single" w:sz="4" w:space="0" w:color="auto"/>
              <w:right w:val="single" w:sz="4" w:space="0" w:color="auto"/>
            </w:tcBorders>
            <w:shd w:val="clear" w:color="auto" w:fill="auto"/>
            <w:noWrap/>
            <w:vAlign w:val="center"/>
            <w:hideMark/>
          </w:tcPr>
          <w:p w14:paraId="3ACE896A" w14:textId="47BF387D" w:rsidR="00D77CDA" w:rsidRPr="00D77CDA" w:rsidRDefault="00A74D3B" w:rsidP="00DC62E5">
            <w:pPr>
              <w:jc w:val="center"/>
              <w:rPr>
                <w:rFonts w:ascii="Tahoma" w:hAnsi="Tahoma" w:cs="Tahoma"/>
                <w:color w:val="000000"/>
              </w:rPr>
            </w:pPr>
            <w:r>
              <w:rPr>
                <w:rFonts w:ascii="Tahoma" w:hAnsi="Tahoma" w:cs="Tahoma"/>
                <w:color w:val="000000"/>
              </w:rPr>
              <w:t>M</w:t>
            </w:r>
            <w:r w:rsidR="00D77CDA" w:rsidRPr="00D77CDA">
              <w:rPr>
                <w:rFonts w:ascii="Tahoma" w:hAnsi="Tahoma" w:cs="Tahoma"/>
                <w:color w:val="000000"/>
              </w:rPr>
              <w:t>odel / nazwa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07A688C" w14:textId="77777777" w:rsidR="00D77CDA" w:rsidRPr="00D77CDA" w:rsidRDefault="00D77CDA" w:rsidP="00DC62E5">
            <w:pPr>
              <w:jc w:val="center"/>
              <w:rPr>
                <w:rFonts w:ascii="Tahoma" w:hAnsi="Tahoma" w:cs="Tahoma"/>
                <w:color w:val="000000"/>
              </w:rPr>
            </w:pPr>
            <w:r w:rsidRPr="00D77CDA">
              <w:rPr>
                <w:rFonts w:ascii="Tahoma" w:hAnsi="Tahoma" w:cs="Tahoma"/>
                <w:color w:val="000000"/>
              </w:rPr>
              <w:t>Cena jednostkowa (netto) w PLN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3098FD0" w14:textId="77777777" w:rsidR="00D77CDA" w:rsidRPr="00D77CDA" w:rsidRDefault="00D77CDA" w:rsidP="00DC62E5">
            <w:pPr>
              <w:jc w:val="center"/>
              <w:rPr>
                <w:rFonts w:ascii="Tahoma" w:hAnsi="Tahoma" w:cs="Tahoma"/>
                <w:color w:val="000000"/>
              </w:rPr>
            </w:pPr>
            <w:r w:rsidRPr="00D77CDA">
              <w:rPr>
                <w:rFonts w:ascii="Tahoma" w:hAnsi="Tahoma" w:cs="Tahoma"/>
                <w:color w:val="000000"/>
              </w:rPr>
              <w:t>Ilość</w:t>
            </w:r>
          </w:p>
        </w:tc>
      </w:tr>
      <w:tr w:rsidR="00AA5A64" w:rsidRPr="00D77CDA" w14:paraId="4FE86B3D" w14:textId="77777777" w:rsidTr="00E16D29">
        <w:trPr>
          <w:trHeight w:val="300"/>
        </w:trPr>
        <w:tc>
          <w:tcPr>
            <w:tcW w:w="567" w:type="dxa"/>
            <w:tcBorders>
              <w:top w:val="nil"/>
              <w:left w:val="single" w:sz="4" w:space="0" w:color="auto"/>
              <w:bottom w:val="single" w:sz="4" w:space="0" w:color="000000"/>
              <w:right w:val="single" w:sz="4" w:space="0" w:color="auto"/>
            </w:tcBorders>
            <w:shd w:val="clear" w:color="auto" w:fill="auto"/>
            <w:noWrap/>
            <w:vAlign w:val="center"/>
          </w:tcPr>
          <w:p w14:paraId="3C627A97" w14:textId="13E568F8" w:rsidR="00AA5A64" w:rsidRPr="00D77CDA" w:rsidRDefault="00AA5A64" w:rsidP="00AA5A64">
            <w:pPr>
              <w:jc w:val="center"/>
              <w:rPr>
                <w:rFonts w:ascii="Tahoma" w:hAnsi="Tahoma" w:cs="Tahoma"/>
                <w:color w:val="000000"/>
              </w:rPr>
            </w:pPr>
            <w:r w:rsidRPr="00D77CDA">
              <w:rPr>
                <w:rFonts w:ascii="Tahoma" w:hAnsi="Tahoma" w:cs="Tahoma"/>
                <w:color w:val="000000"/>
              </w:rPr>
              <w:t>1.</w:t>
            </w:r>
          </w:p>
        </w:tc>
        <w:tc>
          <w:tcPr>
            <w:tcW w:w="2127" w:type="dxa"/>
            <w:tcBorders>
              <w:top w:val="nil"/>
              <w:left w:val="single" w:sz="4" w:space="0" w:color="auto"/>
              <w:bottom w:val="single" w:sz="4" w:space="0" w:color="000000"/>
              <w:right w:val="single" w:sz="4" w:space="0" w:color="auto"/>
            </w:tcBorders>
            <w:shd w:val="clear" w:color="auto" w:fill="auto"/>
            <w:noWrap/>
            <w:vAlign w:val="center"/>
          </w:tcPr>
          <w:p w14:paraId="2905C2BB" w14:textId="62F89F46" w:rsidR="00AA5A64" w:rsidRDefault="00AA5A64" w:rsidP="00AA5A64">
            <w:pPr>
              <w:rPr>
                <w:rFonts w:ascii="Tahoma" w:hAnsi="Tahoma" w:cs="Tahoma"/>
                <w:color w:val="000000"/>
              </w:rPr>
            </w:pPr>
            <w:r>
              <w:rPr>
                <w:rFonts w:ascii="Tahoma" w:hAnsi="Tahoma" w:cs="Tahoma"/>
                <w:color w:val="000000"/>
              </w:rPr>
              <w:t>R</w:t>
            </w:r>
            <w:r w:rsidRPr="00D77CDA">
              <w:rPr>
                <w:rFonts w:ascii="Tahoma" w:hAnsi="Tahoma" w:cs="Tahoma"/>
                <w:color w:val="000000"/>
              </w:rPr>
              <w:t>outer brzegowy</w:t>
            </w:r>
          </w:p>
        </w:tc>
        <w:tc>
          <w:tcPr>
            <w:tcW w:w="3880" w:type="dxa"/>
            <w:tcBorders>
              <w:top w:val="single" w:sz="4" w:space="0" w:color="auto"/>
              <w:left w:val="nil"/>
              <w:right w:val="single" w:sz="4" w:space="0" w:color="000000"/>
            </w:tcBorders>
            <w:shd w:val="clear" w:color="auto" w:fill="auto"/>
            <w:noWrap/>
            <w:vAlign w:val="bottom"/>
          </w:tcPr>
          <w:p w14:paraId="43ECCA15" w14:textId="77777777" w:rsidR="00AA5A64" w:rsidRDefault="00AA5A64" w:rsidP="00AA5A64">
            <w:pPr>
              <w:rPr>
                <w:rFonts w:ascii="Tahoma" w:hAnsi="Tahoma" w:cs="Tahoma"/>
                <w:color w:val="000000"/>
              </w:rPr>
            </w:pPr>
          </w:p>
          <w:p w14:paraId="77032E92" w14:textId="59F916CE" w:rsidR="00AA5A64" w:rsidRPr="00885F0A" w:rsidRDefault="00AA5A64" w:rsidP="00AA5A64">
            <w:pPr>
              <w:rPr>
                <w:rFonts w:ascii="Tahoma" w:hAnsi="Tahoma" w:cs="Tahoma"/>
                <w:color w:val="000000"/>
              </w:rPr>
            </w:pPr>
            <w:r w:rsidRPr="00885F0A">
              <w:rPr>
                <w:rFonts w:ascii="Tahoma" w:hAnsi="Tahoma" w:cs="Tahoma"/>
                <w:color w:val="000000"/>
              </w:rPr>
              <w:t>Nazwa producenta: …………………..</w:t>
            </w:r>
          </w:p>
          <w:p w14:paraId="2ADDD564" w14:textId="77777777" w:rsidR="00AA5A64" w:rsidRPr="00885F0A" w:rsidRDefault="00AA5A64" w:rsidP="00AA5A64">
            <w:pPr>
              <w:rPr>
                <w:rFonts w:ascii="Tahoma" w:hAnsi="Tahoma" w:cs="Tahoma"/>
                <w:color w:val="000000"/>
              </w:rPr>
            </w:pPr>
          </w:p>
          <w:p w14:paraId="501E97B1" w14:textId="643280BC" w:rsidR="00AA5A64" w:rsidRPr="00885F0A" w:rsidRDefault="00AA5A64" w:rsidP="00AA5A64">
            <w:pPr>
              <w:rPr>
                <w:rFonts w:ascii="Tahoma" w:hAnsi="Tahoma" w:cs="Tahoma"/>
                <w:color w:val="000000"/>
              </w:rPr>
            </w:pPr>
            <w:r w:rsidRPr="00885F0A">
              <w:rPr>
                <w:rFonts w:ascii="Tahoma" w:hAnsi="Tahoma" w:cs="Tahoma"/>
                <w:color w:val="000000"/>
              </w:rPr>
              <w:t xml:space="preserve">Opis i parametry: </w:t>
            </w:r>
            <w:r w:rsidR="000E3D75">
              <w:rPr>
                <w:rFonts w:ascii="Tahoma" w:hAnsi="Tahoma" w:cs="Tahoma"/>
                <w:color w:val="000000"/>
              </w:rPr>
              <w:t>…………………….</w:t>
            </w:r>
          </w:p>
          <w:p w14:paraId="5D0C4B89" w14:textId="77777777" w:rsidR="00AA5A64" w:rsidRDefault="00AA5A64" w:rsidP="00AA5A64">
            <w:pPr>
              <w:rPr>
                <w:rFonts w:ascii="Tahoma" w:hAnsi="Tahoma" w:cs="Tahoma"/>
                <w:color w:val="000000"/>
              </w:rPr>
            </w:pPr>
          </w:p>
        </w:tc>
        <w:tc>
          <w:tcPr>
            <w:tcW w:w="2073" w:type="dxa"/>
            <w:tcBorders>
              <w:top w:val="nil"/>
              <w:left w:val="nil"/>
              <w:bottom w:val="single" w:sz="4" w:space="0" w:color="auto"/>
              <w:right w:val="single" w:sz="4" w:space="0" w:color="auto"/>
            </w:tcBorders>
            <w:shd w:val="clear" w:color="auto" w:fill="auto"/>
            <w:noWrap/>
            <w:vAlign w:val="bottom"/>
          </w:tcPr>
          <w:p w14:paraId="3BBAAB2D" w14:textId="77777777" w:rsidR="00AA5A64" w:rsidRPr="00D77CDA" w:rsidRDefault="00AA5A64" w:rsidP="00AA5A64">
            <w:pPr>
              <w:rPr>
                <w:rFonts w:ascii="Tahoma" w:hAnsi="Tahoma" w:cs="Tahoma"/>
                <w:color w:val="000000"/>
              </w:rPr>
            </w:pPr>
          </w:p>
        </w:tc>
        <w:tc>
          <w:tcPr>
            <w:tcW w:w="1276" w:type="dxa"/>
            <w:tcBorders>
              <w:top w:val="nil"/>
              <w:left w:val="nil"/>
              <w:bottom w:val="single" w:sz="4" w:space="0" w:color="auto"/>
              <w:right w:val="single" w:sz="4" w:space="0" w:color="auto"/>
            </w:tcBorders>
            <w:shd w:val="clear" w:color="auto" w:fill="auto"/>
            <w:noWrap/>
            <w:vAlign w:val="bottom"/>
          </w:tcPr>
          <w:p w14:paraId="0345A01D" w14:textId="77777777" w:rsidR="00AA5A64" w:rsidRPr="00D77CDA" w:rsidRDefault="00AA5A64" w:rsidP="00AA5A64">
            <w:pPr>
              <w:rPr>
                <w:rFonts w:ascii="Tahoma" w:hAnsi="Tahoma" w:cs="Tahoma"/>
                <w:color w:val="000000"/>
              </w:rPr>
            </w:pPr>
          </w:p>
        </w:tc>
        <w:tc>
          <w:tcPr>
            <w:tcW w:w="851" w:type="dxa"/>
            <w:tcBorders>
              <w:top w:val="nil"/>
              <w:left w:val="nil"/>
              <w:bottom w:val="single" w:sz="4" w:space="0" w:color="auto"/>
              <w:right w:val="single" w:sz="4" w:space="0" w:color="auto"/>
            </w:tcBorders>
            <w:shd w:val="clear" w:color="auto" w:fill="auto"/>
            <w:noWrap/>
            <w:vAlign w:val="center"/>
          </w:tcPr>
          <w:p w14:paraId="211C25F2" w14:textId="5F18EAEB" w:rsidR="00AA5A64" w:rsidRPr="00D77CDA" w:rsidRDefault="00AA5A64" w:rsidP="00E16D29">
            <w:pPr>
              <w:jc w:val="center"/>
              <w:rPr>
                <w:rFonts w:ascii="Tahoma" w:hAnsi="Tahoma" w:cs="Tahoma"/>
                <w:color w:val="000000"/>
              </w:rPr>
            </w:pPr>
            <w:r w:rsidRPr="00D77CDA">
              <w:rPr>
                <w:rFonts w:ascii="Tahoma" w:hAnsi="Tahoma" w:cs="Tahoma"/>
                <w:color w:val="000000"/>
              </w:rPr>
              <w:t>2 kpl.</w:t>
            </w:r>
          </w:p>
        </w:tc>
      </w:tr>
      <w:tr w:rsidR="00D77CDA" w:rsidRPr="00D77CDA" w14:paraId="2C127C85" w14:textId="77777777" w:rsidTr="00E35EED">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AD9157" w14:textId="77777777" w:rsidR="00D77CDA" w:rsidRPr="00D77CDA" w:rsidRDefault="00D77CDA" w:rsidP="00D77CDA">
            <w:pPr>
              <w:jc w:val="center"/>
              <w:rPr>
                <w:rFonts w:ascii="Tahoma" w:hAnsi="Tahoma" w:cs="Tahoma"/>
                <w:color w:val="000000"/>
              </w:rPr>
            </w:pPr>
            <w:r w:rsidRPr="00D77CDA">
              <w:rPr>
                <w:rFonts w:ascii="Tahoma" w:hAnsi="Tahoma" w:cs="Tahoma"/>
                <w:color w:val="000000"/>
              </w:rPr>
              <w:t>2.</w:t>
            </w:r>
          </w:p>
        </w:tc>
        <w:tc>
          <w:tcPr>
            <w:tcW w:w="10207" w:type="dxa"/>
            <w:gridSpan w:val="5"/>
            <w:tcBorders>
              <w:top w:val="single" w:sz="4" w:space="0" w:color="auto"/>
              <w:left w:val="nil"/>
              <w:bottom w:val="single" w:sz="4" w:space="0" w:color="auto"/>
              <w:right w:val="single" w:sz="4" w:space="0" w:color="auto"/>
            </w:tcBorders>
            <w:shd w:val="clear" w:color="auto" w:fill="auto"/>
            <w:noWrap/>
            <w:vAlign w:val="bottom"/>
            <w:hideMark/>
          </w:tcPr>
          <w:p w14:paraId="5BAD8D4C" w14:textId="3DD9434E" w:rsidR="00D77CDA" w:rsidRPr="00D77CDA" w:rsidRDefault="00AA5A64" w:rsidP="00E16D29">
            <w:pPr>
              <w:rPr>
                <w:rFonts w:ascii="Tahoma" w:hAnsi="Tahoma" w:cs="Tahoma"/>
                <w:color w:val="000000"/>
              </w:rPr>
            </w:pPr>
            <w:r>
              <w:rPr>
                <w:rFonts w:ascii="Tahoma" w:hAnsi="Tahoma" w:cs="Tahoma"/>
                <w:color w:val="000000"/>
              </w:rPr>
              <w:t>S</w:t>
            </w:r>
            <w:r w:rsidR="00D77CDA" w:rsidRPr="00D77CDA">
              <w:rPr>
                <w:rFonts w:ascii="Tahoma" w:hAnsi="Tahoma" w:cs="Tahoma"/>
                <w:color w:val="000000"/>
              </w:rPr>
              <w:t>ystem bezpieczeństwa, w tym:</w:t>
            </w:r>
          </w:p>
        </w:tc>
      </w:tr>
      <w:tr w:rsidR="00E16D29" w:rsidRPr="00D77CDA" w14:paraId="0E79F87C" w14:textId="77777777" w:rsidTr="00E16D29">
        <w:trPr>
          <w:trHeight w:val="300"/>
        </w:trPr>
        <w:tc>
          <w:tcPr>
            <w:tcW w:w="567" w:type="dxa"/>
            <w:vMerge/>
            <w:tcBorders>
              <w:top w:val="nil"/>
              <w:left w:val="single" w:sz="4" w:space="0" w:color="auto"/>
              <w:bottom w:val="single" w:sz="4" w:space="0" w:color="auto"/>
              <w:right w:val="single" w:sz="4" w:space="0" w:color="auto"/>
            </w:tcBorders>
            <w:vAlign w:val="center"/>
            <w:hideMark/>
          </w:tcPr>
          <w:p w14:paraId="5C3FC0F9" w14:textId="77777777" w:rsidR="00D77CDA" w:rsidRPr="00D77CDA" w:rsidRDefault="00D77CDA" w:rsidP="00D77CDA">
            <w:pPr>
              <w:rPr>
                <w:rFonts w:ascii="Tahoma" w:hAnsi="Tahoma" w:cs="Tahoma"/>
                <w:color w:val="000000"/>
              </w:rPr>
            </w:pPr>
          </w:p>
        </w:tc>
        <w:tc>
          <w:tcPr>
            <w:tcW w:w="2127" w:type="dxa"/>
            <w:tcBorders>
              <w:top w:val="nil"/>
              <w:left w:val="single" w:sz="4" w:space="0" w:color="auto"/>
              <w:bottom w:val="single" w:sz="4" w:space="0" w:color="000000"/>
              <w:right w:val="single" w:sz="4" w:space="0" w:color="auto"/>
            </w:tcBorders>
            <w:shd w:val="clear" w:color="auto" w:fill="auto"/>
            <w:noWrap/>
            <w:vAlign w:val="center"/>
            <w:hideMark/>
          </w:tcPr>
          <w:p w14:paraId="14DAF550" w14:textId="2C824F4A" w:rsidR="00D77CDA" w:rsidRPr="00D77CDA" w:rsidRDefault="00D77CDA" w:rsidP="00D77CDA">
            <w:pPr>
              <w:rPr>
                <w:rFonts w:ascii="Tahoma" w:hAnsi="Tahoma" w:cs="Tahoma"/>
                <w:color w:val="000000"/>
              </w:rPr>
            </w:pPr>
            <w:r w:rsidRPr="00D77CDA">
              <w:rPr>
                <w:rFonts w:ascii="Tahoma" w:hAnsi="Tahoma" w:cs="Tahoma"/>
                <w:color w:val="000000"/>
              </w:rPr>
              <w:t xml:space="preserve">- </w:t>
            </w:r>
            <w:r w:rsidR="00AA5A64">
              <w:rPr>
                <w:rFonts w:ascii="Tahoma" w:hAnsi="Tahoma" w:cs="Tahoma"/>
                <w:color w:val="000000"/>
              </w:rPr>
              <w:t>F</w:t>
            </w:r>
            <w:r w:rsidRPr="00D77CDA">
              <w:rPr>
                <w:rFonts w:ascii="Tahoma" w:hAnsi="Tahoma" w:cs="Tahoma"/>
                <w:color w:val="000000"/>
              </w:rPr>
              <w:t>irewall NGFW</w:t>
            </w:r>
          </w:p>
        </w:tc>
        <w:tc>
          <w:tcPr>
            <w:tcW w:w="3880" w:type="dxa"/>
            <w:tcBorders>
              <w:top w:val="single" w:sz="4" w:space="0" w:color="auto"/>
              <w:left w:val="nil"/>
              <w:bottom w:val="single" w:sz="4" w:space="0" w:color="auto"/>
              <w:right w:val="single" w:sz="4" w:space="0" w:color="000000"/>
            </w:tcBorders>
            <w:shd w:val="clear" w:color="auto" w:fill="auto"/>
            <w:noWrap/>
            <w:vAlign w:val="bottom"/>
            <w:hideMark/>
          </w:tcPr>
          <w:p w14:paraId="1CB33ED0" w14:textId="77777777" w:rsidR="00F32B16" w:rsidRDefault="00F32B16" w:rsidP="00F32B16">
            <w:pPr>
              <w:rPr>
                <w:rFonts w:ascii="Tahoma" w:hAnsi="Tahoma" w:cs="Tahoma"/>
                <w:color w:val="000000"/>
              </w:rPr>
            </w:pPr>
          </w:p>
          <w:p w14:paraId="6AA9B7D2" w14:textId="1F8DC45F" w:rsidR="00F32B16" w:rsidRPr="00885F0A" w:rsidRDefault="00F32B16" w:rsidP="00F32B16">
            <w:pPr>
              <w:rPr>
                <w:rFonts w:ascii="Tahoma" w:hAnsi="Tahoma" w:cs="Tahoma"/>
                <w:color w:val="000000"/>
              </w:rPr>
            </w:pPr>
            <w:r w:rsidRPr="00885F0A">
              <w:rPr>
                <w:rFonts w:ascii="Tahoma" w:hAnsi="Tahoma" w:cs="Tahoma"/>
                <w:color w:val="000000"/>
              </w:rPr>
              <w:t>Nazwa producenta: …………………..</w:t>
            </w:r>
          </w:p>
          <w:p w14:paraId="0BFDDC7E" w14:textId="77777777" w:rsidR="00F32B16" w:rsidRPr="00885F0A" w:rsidRDefault="00F32B16" w:rsidP="00F32B16">
            <w:pPr>
              <w:rPr>
                <w:rFonts w:ascii="Tahoma" w:hAnsi="Tahoma" w:cs="Tahoma"/>
                <w:color w:val="000000"/>
              </w:rPr>
            </w:pPr>
          </w:p>
          <w:p w14:paraId="6B0C4D37" w14:textId="77777777" w:rsidR="00124E92" w:rsidRDefault="00F32B16" w:rsidP="00616D4F">
            <w:pPr>
              <w:rPr>
                <w:rFonts w:ascii="Tahoma" w:hAnsi="Tahoma" w:cs="Tahoma"/>
                <w:color w:val="000000"/>
              </w:rPr>
            </w:pPr>
            <w:r w:rsidRPr="00885F0A">
              <w:rPr>
                <w:rFonts w:ascii="Tahoma" w:hAnsi="Tahoma" w:cs="Tahoma"/>
                <w:color w:val="000000"/>
              </w:rPr>
              <w:t xml:space="preserve">Opis i parametry: </w:t>
            </w:r>
            <w:r w:rsidR="00124E92">
              <w:rPr>
                <w:rFonts w:ascii="Tahoma" w:hAnsi="Tahoma" w:cs="Tahoma"/>
                <w:color w:val="000000"/>
              </w:rPr>
              <w:t>………………………</w:t>
            </w:r>
          </w:p>
          <w:p w14:paraId="2F01C446" w14:textId="213E388D" w:rsidR="00D77CDA" w:rsidRPr="00D77CDA" w:rsidRDefault="00D77CDA" w:rsidP="00616D4F">
            <w:pPr>
              <w:rPr>
                <w:rFonts w:ascii="Tahoma" w:hAnsi="Tahoma" w:cs="Tahoma"/>
                <w:color w:val="000000"/>
              </w:rPr>
            </w:pPr>
            <w:r w:rsidRPr="00D77CDA">
              <w:rPr>
                <w:rFonts w:ascii="Tahoma" w:hAnsi="Tahoma" w:cs="Tahoma"/>
                <w:color w:val="000000"/>
              </w:rPr>
              <w:t> </w:t>
            </w:r>
          </w:p>
        </w:tc>
        <w:tc>
          <w:tcPr>
            <w:tcW w:w="2073" w:type="dxa"/>
            <w:tcBorders>
              <w:top w:val="nil"/>
              <w:left w:val="nil"/>
              <w:bottom w:val="single" w:sz="4" w:space="0" w:color="auto"/>
              <w:right w:val="single" w:sz="4" w:space="0" w:color="auto"/>
            </w:tcBorders>
            <w:shd w:val="clear" w:color="auto" w:fill="auto"/>
            <w:noWrap/>
            <w:vAlign w:val="bottom"/>
            <w:hideMark/>
          </w:tcPr>
          <w:p w14:paraId="71D36C78" w14:textId="77777777" w:rsidR="00D77CDA" w:rsidRPr="00D77CDA" w:rsidRDefault="00D77CDA" w:rsidP="00D77CDA">
            <w:pPr>
              <w:rPr>
                <w:rFonts w:ascii="Tahoma" w:hAnsi="Tahoma" w:cs="Tahoma"/>
                <w:color w:val="000000"/>
              </w:rPr>
            </w:pPr>
            <w:r w:rsidRPr="00D77CDA">
              <w:rPr>
                <w:rFonts w:ascii="Tahoma" w:hAnsi="Tahoma" w:cs="Tahoma"/>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6F53CE4" w14:textId="77777777" w:rsidR="00D77CDA" w:rsidRPr="00D77CDA" w:rsidRDefault="00D77CDA" w:rsidP="00D77CDA">
            <w:pPr>
              <w:rPr>
                <w:rFonts w:ascii="Tahoma" w:hAnsi="Tahoma" w:cs="Tahoma"/>
                <w:color w:val="000000"/>
              </w:rPr>
            </w:pPr>
            <w:r w:rsidRPr="00D77CDA">
              <w:rPr>
                <w:rFonts w:ascii="Tahoma" w:hAnsi="Tahoma" w:cs="Tahoma"/>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192DD611" w14:textId="5591CBBB" w:rsidR="00D77CDA" w:rsidRPr="00D77CDA" w:rsidRDefault="00D77CDA" w:rsidP="00E16D29">
            <w:pPr>
              <w:jc w:val="center"/>
              <w:rPr>
                <w:rFonts w:ascii="Tahoma" w:hAnsi="Tahoma" w:cs="Tahoma"/>
                <w:color w:val="000000"/>
              </w:rPr>
            </w:pPr>
            <w:r w:rsidRPr="00D77CDA">
              <w:rPr>
                <w:rFonts w:ascii="Tahoma" w:hAnsi="Tahoma" w:cs="Tahoma"/>
                <w:color w:val="000000"/>
              </w:rPr>
              <w:t>2 kpl.</w:t>
            </w:r>
          </w:p>
        </w:tc>
      </w:tr>
      <w:tr w:rsidR="00E16D29" w:rsidRPr="00D77CDA" w14:paraId="6330D7A1" w14:textId="77777777" w:rsidTr="00E16D29">
        <w:trPr>
          <w:trHeight w:val="300"/>
        </w:trPr>
        <w:tc>
          <w:tcPr>
            <w:tcW w:w="567" w:type="dxa"/>
            <w:vMerge/>
            <w:tcBorders>
              <w:top w:val="nil"/>
              <w:left w:val="single" w:sz="4" w:space="0" w:color="auto"/>
              <w:bottom w:val="single" w:sz="4" w:space="0" w:color="auto"/>
              <w:right w:val="single" w:sz="4" w:space="0" w:color="auto"/>
            </w:tcBorders>
            <w:vAlign w:val="center"/>
            <w:hideMark/>
          </w:tcPr>
          <w:p w14:paraId="240B09D0" w14:textId="77777777" w:rsidR="00D77CDA" w:rsidRPr="00D77CDA" w:rsidRDefault="00D77CDA" w:rsidP="00D77CDA">
            <w:pPr>
              <w:rPr>
                <w:rFonts w:ascii="Tahoma" w:hAnsi="Tahoma" w:cs="Tahoma"/>
                <w:color w:val="000000"/>
              </w:rPr>
            </w:pPr>
          </w:p>
        </w:tc>
        <w:tc>
          <w:tcPr>
            <w:tcW w:w="2127" w:type="dxa"/>
            <w:tcBorders>
              <w:top w:val="nil"/>
              <w:left w:val="single" w:sz="4" w:space="0" w:color="auto"/>
              <w:bottom w:val="single" w:sz="4" w:space="0" w:color="000000"/>
              <w:right w:val="single" w:sz="4" w:space="0" w:color="auto"/>
            </w:tcBorders>
            <w:shd w:val="clear" w:color="auto" w:fill="auto"/>
            <w:noWrap/>
            <w:vAlign w:val="center"/>
            <w:hideMark/>
          </w:tcPr>
          <w:p w14:paraId="56843DF6" w14:textId="39A7C838" w:rsidR="00D77CDA" w:rsidRPr="00D77CDA" w:rsidRDefault="00D77CDA" w:rsidP="00D77CDA">
            <w:pPr>
              <w:rPr>
                <w:rFonts w:ascii="Tahoma" w:hAnsi="Tahoma" w:cs="Tahoma"/>
                <w:color w:val="000000"/>
              </w:rPr>
            </w:pPr>
            <w:r w:rsidRPr="00D77CDA">
              <w:rPr>
                <w:rFonts w:ascii="Tahoma" w:hAnsi="Tahoma" w:cs="Tahoma"/>
                <w:color w:val="000000"/>
              </w:rPr>
              <w:t xml:space="preserve">- </w:t>
            </w:r>
            <w:r w:rsidR="00AA5A64">
              <w:rPr>
                <w:rFonts w:ascii="Tahoma" w:hAnsi="Tahoma" w:cs="Tahoma"/>
                <w:color w:val="000000"/>
              </w:rPr>
              <w:t>K</w:t>
            </w:r>
            <w:r w:rsidRPr="00D77CDA">
              <w:rPr>
                <w:rFonts w:ascii="Tahoma" w:hAnsi="Tahoma" w:cs="Tahoma"/>
                <w:color w:val="000000"/>
              </w:rPr>
              <w:t xml:space="preserve">omponent </w:t>
            </w:r>
            <w:r w:rsidR="008A2B03">
              <w:rPr>
                <w:rFonts w:ascii="Tahoma" w:hAnsi="Tahoma" w:cs="Tahoma"/>
                <w:color w:val="000000"/>
              </w:rPr>
              <w:br/>
              <w:t xml:space="preserve">  </w:t>
            </w:r>
            <w:r w:rsidRPr="00D77CDA">
              <w:rPr>
                <w:rFonts w:ascii="Tahoma" w:hAnsi="Tahoma" w:cs="Tahoma"/>
                <w:color w:val="000000"/>
              </w:rPr>
              <w:t>zarządczy</w:t>
            </w:r>
          </w:p>
        </w:tc>
        <w:tc>
          <w:tcPr>
            <w:tcW w:w="3880" w:type="dxa"/>
            <w:tcBorders>
              <w:top w:val="single" w:sz="4" w:space="0" w:color="auto"/>
              <w:left w:val="nil"/>
              <w:bottom w:val="single" w:sz="4" w:space="0" w:color="auto"/>
              <w:right w:val="single" w:sz="4" w:space="0" w:color="000000"/>
            </w:tcBorders>
            <w:shd w:val="clear" w:color="auto" w:fill="auto"/>
            <w:noWrap/>
            <w:vAlign w:val="bottom"/>
            <w:hideMark/>
          </w:tcPr>
          <w:p w14:paraId="11C7CB50" w14:textId="77777777" w:rsidR="00E16D29" w:rsidRDefault="00E16D29" w:rsidP="00E16D29">
            <w:pPr>
              <w:rPr>
                <w:rFonts w:ascii="Tahoma" w:hAnsi="Tahoma" w:cs="Tahoma"/>
                <w:color w:val="000000"/>
              </w:rPr>
            </w:pPr>
          </w:p>
          <w:p w14:paraId="1AA9783F" w14:textId="27195467" w:rsidR="00E16D29" w:rsidRPr="00885F0A" w:rsidRDefault="00E16D29" w:rsidP="00E16D29">
            <w:pPr>
              <w:rPr>
                <w:rFonts w:ascii="Tahoma" w:hAnsi="Tahoma" w:cs="Tahoma"/>
                <w:color w:val="000000"/>
              </w:rPr>
            </w:pPr>
            <w:r w:rsidRPr="00885F0A">
              <w:rPr>
                <w:rFonts w:ascii="Tahoma" w:hAnsi="Tahoma" w:cs="Tahoma"/>
                <w:color w:val="000000"/>
              </w:rPr>
              <w:t>Nazwa producenta: …………………..</w:t>
            </w:r>
          </w:p>
          <w:p w14:paraId="7276BD8F" w14:textId="77777777" w:rsidR="00E16D29" w:rsidRPr="00885F0A" w:rsidRDefault="00E16D29" w:rsidP="00E16D29">
            <w:pPr>
              <w:rPr>
                <w:rFonts w:ascii="Tahoma" w:hAnsi="Tahoma" w:cs="Tahoma"/>
                <w:color w:val="000000"/>
              </w:rPr>
            </w:pPr>
          </w:p>
          <w:p w14:paraId="50530B63" w14:textId="3ED427D1" w:rsidR="00E16D29" w:rsidRPr="00885F0A" w:rsidRDefault="00E16D29" w:rsidP="00E16D29">
            <w:pPr>
              <w:rPr>
                <w:rFonts w:ascii="Tahoma" w:hAnsi="Tahoma" w:cs="Tahoma"/>
                <w:color w:val="000000"/>
              </w:rPr>
            </w:pPr>
            <w:r w:rsidRPr="00885F0A">
              <w:rPr>
                <w:rFonts w:ascii="Tahoma" w:hAnsi="Tahoma" w:cs="Tahoma"/>
                <w:color w:val="000000"/>
              </w:rPr>
              <w:t xml:space="preserve">Opis i parametry: </w:t>
            </w:r>
            <w:r w:rsidR="00124E92">
              <w:rPr>
                <w:rFonts w:ascii="Tahoma" w:hAnsi="Tahoma" w:cs="Tahoma"/>
                <w:color w:val="000000"/>
              </w:rPr>
              <w:t>……………………..</w:t>
            </w:r>
          </w:p>
          <w:p w14:paraId="2A49F88F" w14:textId="1CE8B94C" w:rsidR="00D77CDA" w:rsidRPr="00D77CDA" w:rsidRDefault="00E16D29" w:rsidP="00E16D29">
            <w:pPr>
              <w:jc w:val="center"/>
              <w:rPr>
                <w:rFonts w:ascii="Tahoma" w:hAnsi="Tahoma" w:cs="Tahoma"/>
                <w:color w:val="000000"/>
              </w:rPr>
            </w:pPr>
            <w:r w:rsidRPr="00D77CDA">
              <w:rPr>
                <w:rFonts w:ascii="Tahoma" w:hAnsi="Tahoma" w:cs="Tahoma"/>
                <w:color w:val="000000"/>
              </w:rPr>
              <w:t> </w:t>
            </w:r>
            <w:r w:rsidR="00D77CDA" w:rsidRPr="00D77CDA">
              <w:rPr>
                <w:rFonts w:ascii="Tahoma" w:hAnsi="Tahoma" w:cs="Tahoma"/>
                <w:color w:val="000000"/>
              </w:rPr>
              <w:t> </w:t>
            </w:r>
          </w:p>
        </w:tc>
        <w:tc>
          <w:tcPr>
            <w:tcW w:w="2073" w:type="dxa"/>
            <w:tcBorders>
              <w:top w:val="nil"/>
              <w:left w:val="nil"/>
              <w:bottom w:val="single" w:sz="4" w:space="0" w:color="auto"/>
              <w:right w:val="single" w:sz="4" w:space="0" w:color="auto"/>
            </w:tcBorders>
            <w:shd w:val="clear" w:color="auto" w:fill="auto"/>
            <w:noWrap/>
            <w:vAlign w:val="bottom"/>
            <w:hideMark/>
          </w:tcPr>
          <w:p w14:paraId="72D158E4" w14:textId="77777777" w:rsidR="00D77CDA" w:rsidRPr="00D77CDA" w:rsidRDefault="00D77CDA" w:rsidP="00D77CDA">
            <w:pPr>
              <w:rPr>
                <w:rFonts w:ascii="Tahoma" w:hAnsi="Tahoma" w:cs="Tahoma"/>
                <w:color w:val="000000"/>
              </w:rPr>
            </w:pPr>
            <w:r w:rsidRPr="00D77CDA">
              <w:rPr>
                <w:rFonts w:ascii="Tahoma" w:hAnsi="Tahoma" w:cs="Tahoma"/>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4C25F3" w14:textId="77777777" w:rsidR="00D77CDA" w:rsidRPr="00D77CDA" w:rsidRDefault="00D77CDA" w:rsidP="00D77CDA">
            <w:pPr>
              <w:rPr>
                <w:rFonts w:ascii="Tahoma" w:hAnsi="Tahoma" w:cs="Tahoma"/>
                <w:color w:val="000000"/>
              </w:rPr>
            </w:pPr>
            <w:r w:rsidRPr="00D77CDA">
              <w:rPr>
                <w:rFonts w:ascii="Tahoma" w:hAnsi="Tahoma" w:cs="Tahoma"/>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5858D6AF" w14:textId="50EDC9AE" w:rsidR="00D77CDA" w:rsidRPr="00D77CDA" w:rsidRDefault="00D77CDA" w:rsidP="00E16D29">
            <w:pPr>
              <w:jc w:val="center"/>
              <w:rPr>
                <w:rFonts w:ascii="Tahoma" w:hAnsi="Tahoma" w:cs="Tahoma"/>
                <w:color w:val="000000"/>
              </w:rPr>
            </w:pPr>
            <w:r w:rsidRPr="00D77CDA">
              <w:rPr>
                <w:rFonts w:ascii="Tahoma" w:hAnsi="Tahoma" w:cs="Tahoma"/>
                <w:color w:val="000000"/>
              </w:rPr>
              <w:t>1 kpl.</w:t>
            </w:r>
          </w:p>
        </w:tc>
      </w:tr>
    </w:tbl>
    <w:p w14:paraId="4130D67D" w14:textId="77777777" w:rsidR="00D77CDA" w:rsidRPr="00D77CDA" w:rsidRDefault="00D77CDA" w:rsidP="0090725D">
      <w:pPr>
        <w:tabs>
          <w:tab w:val="left" w:pos="142"/>
        </w:tabs>
        <w:ind w:left="426"/>
        <w:jc w:val="center"/>
        <w:rPr>
          <w:rFonts w:ascii="Tahoma" w:eastAsia="Calibri" w:hAnsi="Tahoma" w:cs="Tahoma"/>
          <w:b/>
          <w:bCs/>
          <w:lang w:eastAsia="en-US"/>
        </w:rPr>
      </w:pPr>
    </w:p>
    <w:p w14:paraId="34BF6D49" w14:textId="77777777" w:rsidR="00460EEC" w:rsidRDefault="00460EEC" w:rsidP="00460EEC">
      <w:pPr>
        <w:autoSpaceDE w:val="0"/>
        <w:autoSpaceDN w:val="0"/>
        <w:ind w:hanging="567"/>
        <w:rPr>
          <w:rFonts w:ascii="Tahoma" w:hAnsi="Tahoma" w:cs="Tahoma"/>
          <w:bCs/>
          <w:sz w:val="16"/>
          <w:szCs w:val="16"/>
          <w:u w:val="single"/>
        </w:rPr>
      </w:pPr>
      <w:r w:rsidRPr="009D2049">
        <w:rPr>
          <w:rFonts w:ascii="Tahoma" w:hAnsi="Tahoma" w:cs="Tahoma"/>
          <w:bCs/>
          <w:sz w:val="16"/>
          <w:szCs w:val="16"/>
          <w:u w:val="single"/>
        </w:rPr>
        <w:t>Uwaga:</w:t>
      </w:r>
    </w:p>
    <w:p w14:paraId="195A76F0" w14:textId="2133BE10" w:rsidR="008F7395" w:rsidRDefault="00D73BA2" w:rsidP="00D73BA2">
      <w:pPr>
        <w:autoSpaceDE w:val="0"/>
        <w:autoSpaceDN w:val="0"/>
        <w:ind w:left="-426" w:hanging="141"/>
        <w:jc w:val="both"/>
      </w:pPr>
      <w:r>
        <w:rPr>
          <w:rFonts w:ascii="Tahoma" w:hAnsi="Tahoma" w:cs="Tahoma"/>
          <w:bCs/>
          <w:sz w:val="16"/>
          <w:szCs w:val="16"/>
        </w:rPr>
        <w:t xml:space="preserve">1.  </w:t>
      </w:r>
      <w:r w:rsidR="00460EEC" w:rsidRPr="00460EEC">
        <w:rPr>
          <w:rFonts w:ascii="Tahoma" w:hAnsi="Tahoma" w:cs="Tahoma"/>
          <w:bCs/>
          <w:sz w:val="16"/>
          <w:szCs w:val="16"/>
        </w:rPr>
        <w:t>Zamawiający wymaga, aby Wykonawca wskazał producenta</w:t>
      </w:r>
      <w:r w:rsidR="00963FAC">
        <w:rPr>
          <w:rFonts w:ascii="Tahoma" w:hAnsi="Tahoma" w:cs="Tahoma"/>
          <w:bCs/>
          <w:sz w:val="16"/>
          <w:szCs w:val="16"/>
        </w:rPr>
        <w:t>,</w:t>
      </w:r>
      <w:r w:rsidR="00471E18">
        <w:rPr>
          <w:rFonts w:ascii="Tahoma" w:hAnsi="Tahoma" w:cs="Tahoma"/>
          <w:bCs/>
          <w:sz w:val="16"/>
          <w:szCs w:val="16"/>
        </w:rPr>
        <w:t xml:space="preserve"> </w:t>
      </w:r>
      <w:r w:rsidR="004A09F5">
        <w:rPr>
          <w:rFonts w:ascii="Tahoma" w:hAnsi="Tahoma" w:cs="Tahoma"/>
          <w:bCs/>
          <w:sz w:val="16"/>
          <w:szCs w:val="16"/>
        </w:rPr>
        <w:t xml:space="preserve">opis i parametry, </w:t>
      </w:r>
      <w:r w:rsidR="00776B64" w:rsidRPr="00776B64">
        <w:rPr>
          <w:rFonts w:ascii="Tahoma" w:hAnsi="Tahoma" w:cs="Tahoma"/>
          <w:bCs/>
          <w:sz w:val="16"/>
          <w:szCs w:val="16"/>
        </w:rPr>
        <w:t>model</w:t>
      </w:r>
      <w:r w:rsidR="00963FAC">
        <w:rPr>
          <w:rFonts w:ascii="Tahoma" w:hAnsi="Tahoma" w:cs="Tahoma"/>
          <w:bCs/>
          <w:sz w:val="16"/>
          <w:szCs w:val="16"/>
        </w:rPr>
        <w:t>/ nazwę</w:t>
      </w:r>
      <w:r w:rsidR="00776B64" w:rsidRPr="00776B64">
        <w:rPr>
          <w:rFonts w:ascii="Tahoma" w:hAnsi="Tahoma" w:cs="Tahoma"/>
          <w:bCs/>
          <w:sz w:val="16"/>
          <w:szCs w:val="16"/>
        </w:rPr>
        <w:t xml:space="preserve"> </w:t>
      </w:r>
      <w:r w:rsidR="00471E18">
        <w:rPr>
          <w:rFonts w:ascii="Tahoma" w:hAnsi="Tahoma" w:cs="Tahoma"/>
          <w:bCs/>
          <w:sz w:val="16"/>
          <w:szCs w:val="16"/>
        </w:rPr>
        <w:t xml:space="preserve">oraz cenę jednostkową netto </w:t>
      </w:r>
      <w:r w:rsidR="00043624">
        <w:rPr>
          <w:rFonts w:ascii="Tahoma" w:hAnsi="Tahoma" w:cs="Tahoma"/>
          <w:bCs/>
          <w:sz w:val="16"/>
          <w:szCs w:val="16"/>
        </w:rPr>
        <w:t>zaoferowanego sprzętu.</w:t>
      </w:r>
      <w:r w:rsidR="00776B64" w:rsidRPr="00776B64">
        <w:t xml:space="preserve"> </w:t>
      </w:r>
    </w:p>
    <w:p w14:paraId="7F47271B" w14:textId="77777777" w:rsidR="00E42070" w:rsidRPr="00E42070" w:rsidRDefault="00E42070" w:rsidP="00D73BA2">
      <w:pPr>
        <w:autoSpaceDE w:val="0"/>
        <w:autoSpaceDN w:val="0"/>
        <w:ind w:left="-426" w:hanging="141"/>
        <w:jc w:val="both"/>
        <w:rPr>
          <w:rFonts w:ascii="Tahoma" w:hAnsi="Tahoma" w:cs="Tahoma"/>
          <w:sz w:val="8"/>
          <w:szCs w:val="8"/>
        </w:rPr>
      </w:pPr>
    </w:p>
    <w:p w14:paraId="75C55238" w14:textId="1CA7987F" w:rsidR="00460EEC" w:rsidRDefault="00D73BA2" w:rsidP="00D73BA2">
      <w:pPr>
        <w:autoSpaceDE w:val="0"/>
        <w:autoSpaceDN w:val="0"/>
        <w:ind w:left="-284" w:hanging="283"/>
        <w:jc w:val="both"/>
        <w:rPr>
          <w:rFonts w:ascii="Tahoma" w:hAnsi="Tahoma" w:cs="Tahoma"/>
          <w:bCs/>
          <w:sz w:val="16"/>
          <w:szCs w:val="16"/>
        </w:rPr>
      </w:pPr>
      <w:r>
        <w:rPr>
          <w:rFonts w:ascii="Tahoma" w:hAnsi="Tahoma" w:cs="Tahoma"/>
          <w:bCs/>
          <w:sz w:val="16"/>
          <w:szCs w:val="16"/>
        </w:rPr>
        <w:t xml:space="preserve">2.  </w:t>
      </w:r>
      <w:r w:rsidR="00776B64" w:rsidRPr="00584996">
        <w:rPr>
          <w:rFonts w:ascii="Tahoma" w:hAnsi="Tahoma" w:cs="Tahoma"/>
          <w:bCs/>
          <w:sz w:val="16"/>
          <w:szCs w:val="16"/>
        </w:rPr>
        <w:t xml:space="preserve">W przypadku zgodności oferowanego sprzętu lub systemu z opisem i parametrami opisanymi przez Zamawiającego w Załączniku nr 1 do Umowy (Opis i zakres przedmiotu zamówienia), </w:t>
      </w:r>
      <w:r w:rsidR="00B23BEB" w:rsidRPr="00584996">
        <w:rPr>
          <w:rFonts w:ascii="Tahoma" w:hAnsi="Tahoma" w:cs="Tahoma"/>
          <w:bCs/>
          <w:sz w:val="16"/>
          <w:szCs w:val="16"/>
        </w:rPr>
        <w:t xml:space="preserve">w kolumnie „Producent i opis” </w:t>
      </w:r>
      <w:r w:rsidR="00AE73BA" w:rsidRPr="00584996">
        <w:rPr>
          <w:rFonts w:ascii="Tahoma" w:hAnsi="Tahoma" w:cs="Tahoma"/>
          <w:bCs/>
          <w:sz w:val="16"/>
          <w:szCs w:val="16"/>
        </w:rPr>
        <w:t xml:space="preserve">w miejscu „Opis i parametry” </w:t>
      </w:r>
      <w:r w:rsidR="00FF7E75" w:rsidRPr="00584996">
        <w:rPr>
          <w:rFonts w:ascii="Tahoma" w:hAnsi="Tahoma" w:cs="Tahoma"/>
          <w:bCs/>
          <w:sz w:val="16"/>
          <w:szCs w:val="16"/>
        </w:rPr>
        <w:t>dopuszcza się zastosowanie</w:t>
      </w:r>
      <w:r w:rsidR="00776B64" w:rsidRPr="00584996">
        <w:rPr>
          <w:rFonts w:ascii="Tahoma" w:hAnsi="Tahoma" w:cs="Tahoma"/>
          <w:bCs/>
          <w:sz w:val="16"/>
          <w:szCs w:val="16"/>
        </w:rPr>
        <w:t xml:space="preserve"> zapis</w:t>
      </w:r>
      <w:r w:rsidR="00FF7E75" w:rsidRPr="00584996">
        <w:rPr>
          <w:rFonts w:ascii="Tahoma" w:hAnsi="Tahoma" w:cs="Tahoma"/>
          <w:bCs/>
          <w:sz w:val="16"/>
          <w:szCs w:val="16"/>
        </w:rPr>
        <w:t>u</w:t>
      </w:r>
      <w:r w:rsidR="00776B64" w:rsidRPr="00584996">
        <w:rPr>
          <w:rFonts w:ascii="Tahoma" w:hAnsi="Tahoma" w:cs="Tahoma"/>
          <w:bCs/>
          <w:sz w:val="16"/>
          <w:szCs w:val="16"/>
        </w:rPr>
        <w:t xml:space="preserve"> „zgodn</w:t>
      </w:r>
      <w:r w:rsidR="0011513D" w:rsidRPr="00584996">
        <w:rPr>
          <w:rFonts w:ascii="Tahoma" w:hAnsi="Tahoma" w:cs="Tahoma"/>
          <w:bCs/>
          <w:sz w:val="16"/>
          <w:szCs w:val="16"/>
        </w:rPr>
        <w:t>ie</w:t>
      </w:r>
      <w:r w:rsidR="00776B64" w:rsidRPr="00584996">
        <w:rPr>
          <w:rFonts w:ascii="Tahoma" w:hAnsi="Tahoma" w:cs="Tahoma"/>
          <w:bCs/>
          <w:sz w:val="16"/>
          <w:szCs w:val="16"/>
        </w:rPr>
        <w:t xml:space="preserve"> z SWZ”</w:t>
      </w:r>
      <w:r w:rsidR="007A6451" w:rsidRPr="00584996">
        <w:rPr>
          <w:rFonts w:ascii="Tahoma" w:hAnsi="Tahoma" w:cs="Tahoma"/>
          <w:bCs/>
          <w:sz w:val="16"/>
          <w:szCs w:val="16"/>
        </w:rPr>
        <w:t xml:space="preserve"> i wskazani</w:t>
      </w:r>
      <w:r w:rsidR="00B23BEB" w:rsidRPr="00584996">
        <w:rPr>
          <w:rFonts w:ascii="Tahoma" w:hAnsi="Tahoma" w:cs="Tahoma"/>
          <w:bCs/>
          <w:sz w:val="16"/>
          <w:szCs w:val="16"/>
        </w:rPr>
        <w:t>e</w:t>
      </w:r>
      <w:r w:rsidR="007A6451" w:rsidRPr="00584996">
        <w:rPr>
          <w:rFonts w:ascii="Tahoma" w:hAnsi="Tahoma" w:cs="Tahoma"/>
          <w:bCs/>
          <w:sz w:val="16"/>
          <w:szCs w:val="16"/>
        </w:rPr>
        <w:t xml:space="preserve"> nazwy producenta</w:t>
      </w:r>
      <w:r w:rsidR="00FF7E75" w:rsidRPr="00584996">
        <w:rPr>
          <w:rFonts w:ascii="Tahoma" w:hAnsi="Tahoma" w:cs="Tahoma"/>
          <w:bCs/>
          <w:sz w:val="16"/>
          <w:szCs w:val="16"/>
        </w:rPr>
        <w:t>.</w:t>
      </w:r>
      <w:r w:rsidR="0011513D" w:rsidRPr="00584996">
        <w:rPr>
          <w:rFonts w:ascii="Tahoma" w:hAnsi="Tahoma" w:cs="Tahoma"/>
          <w:bCs/>
          <w:sz w:val="16"/>
          <w:szCs w:val="16"/>
        </w:rPr>
        <w:t xml:space="preserve"> </w:t>
      </w:r>
    </w:p>
    <w:p w14:paraId="730057CB" w14:textId="77777777" w:rsidR="00E42070" w:rsidRPr="00E42070" w:rsidRDefault="00E42070" w:rsidP="00D73BA2">
      <w:pPr>
        <w:autoSpaceDE w:val="0"/>
        <w:autoSpaceDN w:val="0"/>
        <w:ind w:left="-284" w:hanging="283"/>
        <w:jc w:val="both"/>
        <w:rPr>
          <w:rFonts w:ascii="Tahoma" w:hAnsi="Tahoma" w:cs="Tahoma"/>
          <w:bCs/>
          <w:sz w:val="8"/>
          <w:szCs w:val="8"/>
        </w:rPr>
      </w:pPr>
    </w:p>
    <w:p w14:paraId="00F3018A" w14:textId="1DA33CB2" w:rsidR="00482A8C" w:rsidRDefault="000D47AF" w:rsidP="00C77714">
      <w:pPr>
        <w:autoSpaceDE w:val="0"/>
        <w:autoSpaceDN w:val="0"/>
        <w:ind w:left="-284" w:hanging="283"/>
        <w:jc w:val="both"/>
        <w:rPr>
          <w:rFonts w:ascii="Tahoma" w:hAnsi="Tahoma" w:cs="Tahoma"/>
          <w:bCs/>
          <w:sz w:val="16"/>
          <w:szCs w:val="16"/>
        </w:rPr>
      </w:pPr>
      <w:r>
        <w:rPr>
          <w:rFonts w:ascii="Tahoma" w:hAnsi="Tahoma" w:cs="Tahoma"/>
          <w:bCs/>
          <w:sz w:val="16"/>
          <w:szCs w:val="16"/>
        </w:rPr>
        <w:t xml:space="preserve">3.   </w:t>
      </w:r>
      <w:r w:rsidR="00E8057D">
        <w:rPr>
          <w:rFonts w:ascii="Tahoma" w:hAnsi="Tahoma" w:cs="Tahoma"/>
          <w:bCs/>
          <w:sz w:val="16"/>
          <w:szCs w:val="16"/>
        </w:rPr>
        <w:t xml:space="preserve">Sprzęt wskazany w tabeli nie stanowi </w:t>
      </w:r>
      <w:r w:rsidR="008557C1">
        <w:rPr>
          <w:rFonts w:ascii="Tahoma" w:hAnsi="Tahoma" w:cs="Tahoma"/>
          <w:bCs/>
          <w:sz w:val="16"/>
          <w:szCs w:val="16"/>
        </w:rPr>
        <w:t xml:space="preserve">wszystkich elementów wchodzących w </w:t>
      </w:r>
      <w:r w:rsidR="008557C1" w:rsidRPr="008557C1">
        <w:rPr>
          <w:rFonts w:ascii="Tahoma" w:hAnsi="Tahoma" w:cs="Tahoma"/>
          <w:bCs/>
          <w:sz w:val="16"/>
          <w:szCs w:val="16"/>
        </w:rPr>
        <w:t>modernizację systemu dostępu do internetu</w:t>
      </w:r>
      <w:r w:rsidR="008557C1">
        <w:rPr>
          <w:rFonts w:ascii="Tahoma" w:hAnsi="Tahoma" w:cs="Tahoma"/>
          <w:bCs/>
          <w:sz w:val="16"/>
          <w:szCs w:val="16"/>
        </w:rPr>
        <w:t xml:space="preserve">. </w:t>
      </w:r>
      <w:r w:rsidR="00426624">
        <w:rPr>
          <w:rFonts w:ascii="Tahoma" w:hAnsi="Tahoma" w:cs="Tahoma"/>
          <w:bCs/>
          <w:sz w:val="16"/>
          <w:szCs w:val="16"/>
        </w:rPr>
        <w:t xml:space="preserve">Wszystkie wymagane elementy wchodzące w skład modernizacji, które należy wliczyć w cenę modernizacji opisuje </w:t>
      </w:r>
      <w:r w:rsidR="00426624" w:rsidRPr="00426624">
        <w:rPr>
          <w:rFonts w:ascii="Tahoma" w:hAnsi="Tahoma" w:cs="Tahoma"/>
          <w:bCs/>
          <w:sz w:val="16"/>
          <w:szCs w:val="16"/>
        </w:rPr>
        <w:t>Załącznik nr 1 do Umowy (Opis i zakres przedmiotu zamówienia)</w:t>
      </w:r>
      <w:r w:rsidR="00AD3566">
        <w:rPr>
          <w:rFonts w:ascii="Tahoma" w:hAnsi="Tahoma" w:cs="Tahoma"/>
          <w:bCs/>
          <w:sz w:val="16"/>
          <w:szCs w:val="16"/>
        </w:rPr>
        <w:t>.</w:t>
      </w:r>
    </w:p>
    <w:p w14:paraId="5B16344C" w14:textId="77777777" w:rsidR="00E8057D" w:rsidRPr="00E8057D" w:rsidRDefault="00E8057D" w:rsidP="00D73BA2">
      <w:pPr>
        <w:autoSpaceDE w:val="0"/>
        <w:autoSpaceDN w:val="0"/>
        <w:ind w:left="-284" w:hanging="283"/>
        <w:jc w:val="both"/>
        <w:rPr>
          <w:rFonts w:ascii="Tahoma" w:hAnsi="Tahoma" w:cs="Tahoma"/>
          <w:bCs/>
          <w:sz w:val="8"/>
          <w:szCs w:val="8"/>
        </w:rPr>
      </w:pPr>
    </w:p>
    <w:p w14:paraId="2C59787E" w14:textId="61EA3B23" w:rsidR="000D47AF" w:rsidRPr="00460EEC" w:rsidRDefault="00C77714" w:rsidP="00D73BA2">
      <w:pPr>
        <w:autoSpaceDE w:val="0"/>
        <w:autoSpaceDN w:val="0"/>
        <w:ind w:left="-284" w:hanging="283"/>
        <w:jc w:val="both"/>
        <w:rPr>
          <w:rFonts w:ascii="Tahoma" w:hAnsi="Tahoma" w:cs="Tahoma"/>
          <w:bCs/>
          <w:sz w:val="16"/>
          <w:szCs w:val="16"/>
        </w:rPr>
      </w:pPr>
      <w:r>
        <w:rPr>
          <w:rFonts w:ascii="Tahoma" w:hAnsi="Tahoma" w:cs="Tahoma"/>
          <w:bCs/>
          <w:sz w:val="16"/>
          <w:szCs w:val="16"/>
        </w:rPr>
        <w:t>4</w:t>
      </w:r>
      <w:r w:rsidR="00E8057D">
        <w:rPr>
          <w:rFonts w:ascii="Tahoma" w:hAnsi="Tahoma" w:cs="Tahoma"/>
          <w:bCs/>
          <w:sz w:val="16"/>
          <w:szCs w:val="16"/>
        </w:rPr>
        <w:t xml:space="preserve">.   </w:t>
      </w:r>
      <w:r w:rsidR="00D01D2E">
        <w:rPr>
          <w:rFonts w:ascii="Tahoma" w:hAnsi="Tahoma" w:cs="Tahoma"/>
          <w:bCs/>
          <w:sz w:val="16"/>
          <w:szCs w:val="16"/>
        </w:rPr>
        <w:t>C</w:t>
      </w:r>
      <w:r w:rsidR="000D47AF">
        <w:rPr>
          <w:rFonts w:ascii="Tahoma" w:hAnsi="Tahoma" w:cs="Tahoma"/>
          <w:bCs/>
          <w:sz w:val="16"/>
          <w:szCs w:val="16"/>
        </w:rPr>
        <w:t xml:space="preserve">eny </w:t>
      </w:r>
      <w:r w:rsidR="00D01D2E">
        <w:rPr>
          <w:rFonts w:ascii="Tahoma" w:hAnsi="Tahoma" w:cs="Tahoma"/>
          <w:bCs/>
          <w:sz w:val="16"/>
          <w:szCs w:val="16"/>
        </w:rPr>
        <w:t>podane</w:t>
      </w:r>
      <w:r w:rsidR="000D47AF">
        <w:rPr>
          <w:rFonts w:ascii="Tahoma" w:hAnsi="Tahoma" w:cs="Tahoma"/>
          <w:bCs/>
          <w:sz w:val="16"/>
          <w:szCs w:val="16"/>
        </w:rPr>
        <w:t xml:space="preserve"> w tabeli nie</w:t>
      </w:r>
      <w:r w:rsidR="00525519">
        <w:rPr>
          <w:rFonts w:ascii="Tahoma" w:hAnsi="Tahoma" w:cs="Tahoma"/>
          <w:bCs/>
          <w:sz w:val="16"/>
          <w:szCs w:val="16"/>
        </w:rPr>
        <w:t xml:space="preserve"> będą</w:t>
      </w:r>
      <w:r w:rsidR="00D01D2E">
        <w:rPr>
          <w:rFonts w:ascii="Tahoma" w:hAnsi="Tahoma" w:cs="Tahoma"/>
          <w:bCs/>
          <w:sz w:val="16"/>
          <w:szCs w:val="16"/>
        </w:rPr>
        <w:t xml:space="preserve"> stanowiły cał</w:t>
      </w:r>
      <w:r w:rsidR="007E79E5">
        <w:rPr>
          <w:rFonts w:ascii="Tahoma" w:hAnsi="Tahoma" w:cs="Tahoma"/>
          <w:bCs/>
          <w:sz w:val="16"/>
          <w:szCs w:val="16"/>
        </w:rPr>
        <w:t>kowitej wartości</w:t>
      </w:r>
      <w:r w:rsidR="00D01D2E">
        <w:rPr>
          <w:rFonts w:ascii="Tahoma" w:hAnsi="Tahoma" w:cs="Tahoma"/>
          <w:bCs/>
          <w:sz w:val="16"/>
          <w:szCs w:val="16"/>
        </w:rPr>
        <w:t xml:space="preserve"> oferty. W</w:t>
      </w:r>
      <w:r w:rsidR="00D84E7B">
        <w:rPr>
          <w:rFonts w:ascii="Tahoma" w:hAnsi="Tahoma" w:cs="Tahoma"/>
          <w:bCs/>
          <w:sz w:val="16"/>
          <w:szCs w:val="16"/>
        </w:rPr>
        <w:t xml:space="preserve">yceniony tutaj sprzęt stanowi tylko </w:t>
      </w:r>
      <w:r w:rsidR="00711BCA">
        <w:rPr>
          <w:rFonts w:ascii="Tahoma" w:hAnsi="Tahoma" w:cs="Tahoma"/>
          <w:bCs/>
          <w:sz w:val="16"/>
          <w:szCs w:val="16"/>
        </w:rPr>
        <w:t>informację dla Zamawiającego</w:t>
      </w:r>
      <w:r w:rsidR="00525519">
        <w:rPr>
          <w:rFonts w:ascii="Tahoma" w:hAnsi="Tahoma" w:cs="Tahoma"/>
          <w:bCs/>
          <w:sz w:val="16"/>
          <w:szCs w:val="16"/>
        </w:rPr>
        <w:t>. Cał</w:t>
      </w:r>
      <w:r w:rsidR="007E79E5">
        <w:rPr>
          <w:rFonts w:ascii="Tahoma" w:hAnsi="Tahoma" w:cs="Tahoma"/>
          <w:bCs/>
          <w:sz w:val="16"/>
          <w:szCs w:val="16"/>
        </w:rPr>
        <w:t xml:space="preserve">kowitą wartość </w:t>
      </w:r>
      <w:r w:rsidR="00525519">
        <w:rPr>
          <w:rFonts w:ascii="Tahoma" w:hAnsi="Tahoma" w:cs="Tahoma"/>
          <w:bCs/>
          <w:sz w:val="16"/>
          <w:szCs w:val="16"/>
        </w:rPr>
        <w:t>oferty należy podać w</w:t>
      </w:r>
      <w:r w:rsidR="00AC5F0C" w:rsidRPr="00AC5F0C">
        <w:rPr>
          <w:rFonts w:ascii="Tahoma" w:hAnsi="Tahoma" w:cs="Tahoma"/>
          <w:bCs/>
          <w:sz w:val="16"/>
          <w:szCs w:val="16"/>
        </w:rPr>
        <w:t xml:space="preserve"> pkt</w:t>
      </w:r>
      <w:r w:rsidR="00AC5F0C">
        <w:rPr>
          <w:rFonts w:ascii="Tahoma" w:hAnsi="Tahoma" w:cs="Tahoma"/>
          <w:bCs/>
          <w:sz w:val="16"/>
          <w:szCs w:val="16"/>
        </w:rPr>
        <w:t xml:space="preserve"> 1</w:t>
      </w:r>
      <w:r w:rsidR="00AC5F0C" w:rsidRPr="00AC5F0C">
        <w:rPr>
          <w:rFonts w:ascii="Tahoma" w:hAnsi="Tahoma" w:cs="Tahoma"/>
          <w:bCs/>
          <w:sz w:val="16"/>
          <w:szCs w:val="16"/>
        </w:rPr>
        <w:t xml:space="preserve"> </w:t>
      </w:r>
      <w:r w:rsidR="00525519">
        <w:rPr>
          <w:rFonts w:ascii="Tahoma" w:hAnsi="Tahoma" w:cs="Tahoma"/>
          <w:bCs/>
          <w:sz w:val="16"/>
          <w:szCs w:val="16"/>
        </w:rPr>
        <w:t>Formularz</w:t>
      </w:r>
      <w:r w:rsidR="00AC5F0C">
        <w:rPr>
          <w:rFonts w:ascii="Tahoma" w:hAnsi="Tahoma" w:cs="Tahoma"/>
          <w:bCs/>
          <w:sz w:val="16"/>
          <w:szCs w:val="16"/>
        </w:rPr>
        <w:t>a</w:t>
      </w:r>
      <w:r w:rsidR="00525519">
        <w:rPr>
          <w:rFonts w:ascii="Tahoma" w:hAnsi="Tahoma" w:cs="Tahoma"/>
          <w:bCs/>
          <w:sz w:val="16"/>
          <w:szCs w:val="16"/>
        </w:rPr>
        <w:t xml:space="preserve"> oferty stanowiącym Załącznik nr 1 do SWZ</w:t>
      </w:r>
      <w:r w:rsidR="00AC5F0C">
        <w:rPr>
          <w:rFonts w:ascii="Tahoma" w:hAnsi="Tahoma" w:cs="Tahoma"/>
          <w:bCs/>
          <w:sz w:val="16"/>
          <w:szCs w:val="16"/>
        </w:rPr>
        <w:t>.</w:t>
      </w:r>
    </w:p>
    <w:p w14:paraId="3505E924" w14:textId="00AC9BF7" w:rsidR="00A51235" w:rsidRDefault="00A51235" w:rsidP="0090725D">
      <w:pPr>
        <w:ind w:right="5954"/>
        <w:rPr>
          <w:rFonts w:ascii="Tahoma" w:hAnsi="Tahoma" w:cs="Tahoma"/>
          <w:bCs/>
        </w:rPr>
      </w:pPr>
    </w:p>
    <w:p w14:paraId="6E5A488F" w14:textId="77777777" w:rsidR="007A6451" w:rsidRPr="00A51235" w:rsidRDefault="007A6451" w:rsidP="0090725D">
      <w:pPr>
        <w:ind w:right="5954"/>
        <w:rPr>
          <w:rFonts w:ascii="Tahoma" w:hAnsi="Tahoma" w:cs="Tahoma"/>
          <w:bCs/>
        </w:rPr>
      </w:pPr>
    </w:p>
    <w:sectPr w:rsidR="007A6451" w:rsidRPr="00A51235" w:rsidSect="00776B64">
      <w:headerReference w:type="default" r:id="rId29"/>
      <w:pgSz w:w="11907" w:h="16840" w:code="9"/>
      <w:pgMar w:top="1417" w:right="425" w:bottom="1417" w:left="1417" w:header="426" w:footer="24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AC298" w14:textId="77777777" w:rsidR="00C10DA4" w:rsidRDefault="00C10DA4">
      <w:r>
        <w:separator/>
      </w:r>
    </w:p>
  </w:endnote>
  <w:endnote w:type="continuationSeparator" w:id="0">
    <w:p w14:paraId="41850166" w14:textId="77777777" w:rsidR="00C10DA4" w:rsidRDefault="00C10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Franklin Gothic Medium Cond">
    <w:charset w:val="00"/>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entury Schoolbook">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E508" w14:textId="77777777" w:rsidR="00F35E3B" w:rsidRDefault="00F35E3B" w:rsidP="0085008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B0E482A" w14:textId="77777777" w:rsidR="00F35E3B" w:rsidRDefault="00F35E3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4962" w14:textId="77777777" w:rsidR="00112CB9" w:rsidRDefault="00A04C1A">
    <w:pPr>
      <w:pStyle w:val="Stopka"/>
      <w:jc w:val="center"/>
    </w:pPr>
    <w:r>
      <w:rPr>
        <w:noProof/>
      </w:rPr>
      <mc:AlternateContent>
        <mc:Choice Requires="wpg">
          <w:drawing>
            <wp:anchor distT="0" distB="0" distL="114300" distR="114300" simplePos="0" relativeHeight="251658752" behindDoc="0" locked="0" layoutInCell="1" allowOverlap="1" wp14:anchorId="46E6B106" wp14:editId="1B2206E1">
              <wp:simplePos x="0" y="0"/>
              <wp:positionH relativeFrom="column">
                <wp:posOffset>-307975</wp:posOffset>
              </wp:positionH>
              <wp:positionV relativeFrom="paragraph">
                <wp:posOffset>-526415</wp:posOffset>
              </wp:positionV>
              <wp:extent cx="6803390" cy="999490"/>
              <wp:effectExtent l="0" t="0" r="0" b="0"/>
              <wp:wrapNone/>
              <wp:docPr id="151419689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3390" cy="999490"/>
                        <a:chOff x="624" y="15004"/>
                        <a:chExt cx="10714" cy="1466"/>
                      </a:xfrm>
                    </wpg:grpSpPr>
                    <pic:pic xmlns:pic="http://schemas.openxmlformats.org/drawingml/2006/picture">
                      <pic:nvPicPr>
                        <pic:cNvPr id="17709273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4" y="15004"/>
                          <a:ext cx="10714" cy="1099"/>
                        </a:xfrm>
                        <a:prstGeom prst="rect">
                          <a:avLst/>
                        </a:prstGeom>
                        <a:solidFill>
                          <a:srgbClr val="FFFFFF"/>
                        </a:solidFill>
                      </pic:spPr>
                    </pic:pic>
                    <wps:wsp>
                      <wps:cNvPr id="1372778179" name="Text Box 5"/>
                      <wps:cNvSpPr txBox="1">
                        <a:spLocks noChangeArrowheads="1"/>
                      </wps:cNvSpPr>
                      <wps:spPr bwMode="auto">
                        <a:xfrm>
                          <a:off x="1149" y="15457"/>
                          <a:ext cx="4146" cy="878"/>
                        </a:xfrm>
                        <a:prstGeom prst="rect">
                          <a:avLst/>
                        </a:prstGeom>
                        <a:solidFill>
                          <a:srgbClr val="FFFFFF"/>
                        </a:solidFill>
                        <a:ln w="9525">
                          <a:solidFill>
                            <a:srgbClr val="FFFFFF"/>
                          </a:solidFill>
                          <a:miter lim="800000"/>
                          <a:headEnd/>
                          <a:tailEnd/>
                        </a:ln>
                      </wps:spPr>
                      <wps:txb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wps:txbx>
                      <wps:bodyPr rot="0" vert="horz" wrap="square" lIns="91440" tIns="45720" rIns="91440" bIns="45720" anchor="t" anchorCtr="0" upright="1">
                        <a:noAutofit/>
                      </wps:bodyPr>
                    </wps:wsp>
                    <wps:wsp>
                      <wps:cNvPr id="95378415" name="Text Box 6"/>
                      <wps:cNvSpPr txBox="1">
                        <a:spLocks noChangeArrowheads="1"/>
                      </wps:cNvSpPr>
                      <wps:spPr bwMode="auto">
                        <a:xfrm>
                          <a:off x="5150" y="15457"/>
                          <a:ext cx="2545" cy="878"/>
                        </a:xfrm>
                        <a:prstGeom prst="rect">
                          <a:avLst/>
                        </a:prstGeom>
                        <a:solidFill>
                          <a:srgbClr val="FFFFFF"/>
                        </a:solidFill>
                        <a:ln w="9525">
                          <a:solidFill>
                            <a:srgbClr val="FFFFFF"/>
                          </a:solidFill>
                          <a:miter lim="800000"/>
                          <a:headEnd/>
                          <a:tailEnd/>
                        </a:ln>
                      </wps:spPr>
                      <wps:txb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wps:txbx>
                      <wps:bodyPr rot="0" vert="horz" wrap="square" lIns="91440" tIns="45720" rIns="91440" bIns="45720" anchor="t" anchorCtr="0" upright="1">
                        <a:noAutofit/>
                      </wps:bodyPr>
                    </wps:wsp>
                    <wps:wsp>
                      <wps:cNvPr id="399279301" name="Text Box 7"/>
                      <wps:cNvSpPr txBox="1">
                        <a:spLocks noChangeArrowheads="1"/>
                      </wps:cNvSpPr>
                      <wps:spPr bwMode="auto">
                        <a:xfrm>
                          <a:off x="7619" y="15457"/>
                          <a:ext cx="3316" cy="1013"/>
                        </a:xfrm>
                        <a:prstGeom prst="rect">
                          <a:avLst/>
                        </a:prstGeom>
                        <a:solidFill>
                          <a:srgbClr val="FFFFFF"/>
                        </a:solidFill>
                        <a:ln w="9525">
                          <a:solidFill>
                            <a:srgbClr val="FFFFFF"/>
                          </a:solidFill>
                          <a:miter lim="800000"/>
                          <a:headEnd/>
                          <a:tailEnd/>
                        </a:ln>
                      </wps:spPr>
                      <wps:txb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2"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6B106" id="Group 3" o:spid="_x0000_s1027" style="position:absolute;left:0;text-align:left;margin-left:-24.25pt;margin-top:-41.45pt;width:535.7pt;height:78.7pt;z-index:251658752" coordorigin="624,15004" coordsize="10714,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24;top:15004;width:10714;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" filled="t">
                <v:imagedata r:id="rId3" o:title=""/>
              </v:shape>
              <v:shapetype id="_x0000_t202" coordsize="21600,21600" o:spt="202" path="m,l,21600r21600,l21600,xe">
                <v:stroke joinstyle="miter"/>
                <v:path gradientshapeok="t" o:connecttype="rect"/>
              </v:shapetype>
              <v:shape id="Text Box 5" o:spid="_x0000_s1029" type="#_x0000_t202" style="position:absolute;left:1149;top:15457;width:4146;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" strokecolor="white">
                <v:textbo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v:textbox>
              </v:shape>
              <v:shape id="Text Box 6" o:spid="_x0000_s1030" type="#_x0000_t202" style="position:absolute;left:5150;top:15457;width:254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" strokecolor="white">
                <v:textbo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v:textbox>
              </v:shape>
              <v:shape id="Text Box 7" o:spid="_x0000_s1031" type="#_x0000_t202" style="position:absolute;left:7619;top:15457;width:331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" strokecolor="white">
                <v:textbo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4"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v:textbox>
              </v:shape>
            </v:group>
          </w:pict>
        </mc:Fallback>
      </mc:AlternateContent>
    </w:r>
  </w:p>
  <w:p w14:paraId="2D1B084C" w14:textId="77777777" w:rsidR="00F35E3B" w:rsidRPr="005D11B5" w:rsidRDefault="00F35E3B" w:rsidP="005D11B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7ADA7" w14:textId="77777777" w:rsidR="00F35E3B" w:rsidRDefault="00F35E3B">
    <w:pPr>
      <w:pStyle w:val="Stopka"/>
      <w:jc w:val="right"/>
    </w:pPr>
  </w:p>
  <w:p w14:paraId="175DBDA1" w14:textId="77777777" w:rsidR="00F35E3B" w:rsidRPr="0059453C" w:rsidRDefault="00F35E3B" w:rsidP="0059453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6C1E" w14:textId="77777777" w:rsidR="00112CB9" w:rsidRDefault="00112CB9" w:rsidP="00B65AA4">
    <w:pPr>
      <w:pStyle w:val="Stopka"/>
      <w:jc w:val="right"/>
    </w:pPr>
    <w:r>
      <w:fldChar w:fldCharType="begin"/>
    </w:r>
    <w:r>
      <w:instrText>PAGE   \* MERGEFORMAT</w:instrText>
    </w:r>
    <w:r>
      <w:fldChar w:fldCharType="separate"/>
    </w:r>
    <w:r>
      <w:rPr>
        <w:lang w:val="pl-PL"/>
      </w:rPr>
      <w:t>2</w:t>
    </w:r>
    <w:r>
      <w:fldChar w:fldCharType="end"/>
    </w:r>
  </w:p>
  <w:p w14:paraId="7D22A67E" w14:textId="77777777" w:rsidR="00F35E3B" w:rsidRPr="00CC6575" w:rsidRDefault="00F35E3B" w:rsidP="00C41FA0">
    <w:pPr>
      <w:pStyle w:val="Stopka"/>
      <w:tabs>
        <w:tab w:val="clear" w:pos="4536"/>
        <w:tab w:val="clear" w:pos="9072"/>
        <w:tab w:val="left" w:pos="1567"/>
      </w:tabs>
      <w:rPr>
        <w:lang w:val="pl-P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DAAD" w14:textId="77777777" w:rsidR="00B65AA4" w:rsidRPr="00CC6575" w:rsidRDefault="00B65AA4" w:rsidP="00C41FA0">
    <w:pPr>
      <w:pStyle w:val="Stopka"/>
      <w:tabs>
        <w:tab w:val="clear" w:pos="4536"/>
        <w:tab w:val="clear" w:pos="9072"/>
        <w:tab w:val="left" w:pos="1567"/>
      </w:tabs>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00A24" w14:textId="77777777" w:rsidR="00C10DA4" w:rsidRDefault="00C10DA4">
      <w:r>
        <w:separator/>
      </w:r>
    </w:p>
  </w:footnote>
  <w:footnote w:type="continuationSeparator" w:id="0">
    <w:p w14:paraId="4E36AB8F" w14:textId="77777777" w:rsidR="00C10DA4" w:rsidRDefault="00C10DA4">
      <w:r>
        <w:continuationSeparator/>
      </w:r>
    </w:p>
  </w:footnote>
  <w:footnote w:id="1">
    <w:p w14:paraId="036E9519" w14:textId="77777777" w:rsidR="00EE6C2A" w:rsidRDefault="00EE6C2A" w:rsidP="00EE6C2A">
      <w:pPr>
        <w:pStyle w:val="Tekstprzypisudolnego"/>
      </w:pPr>
      <w:r w:rsidRPr="00EE6C2A">
        <w:rPr>
          <w:rStyle w:val="Odwoanieprzypisudolnego"/>
        </w:rPr>
        <w:footnoteRef/>
      </w:r>
      <w:r w:rsidRPr="00EE6C2A">
        <w:t xml:space="preserve"> </w:t>
      </w:r>
      <w:r w:rsidRPr="00EE6C2A">
        <w:rPr>
          <w:rFonts w:ascii="Tahoma" w:hAnsi="Tahoma" w:cs="Tahoma"/>
          <w:sz w:val="16"/>
          <w:szCs w:val="16"/>
        </w:rPr>
        <w:t>dotyczy przesłanek fakultatywnych przewidzianych przez Zamawiającego w dokumentach zamówienia</w:t>
      </w:r>
      <w:r>
        <w:t xml:space="preserve">  </w:t>
      </w:r>
    </w:p>
  </w:footnote>
  <w:footnote w:id="2">
    <w:p w14:paraId="445A8BC4" w14:textId="77777777" w:rsidR="004F3474" w:rsidRPr="00523907" w:rsidRDefault="004F3474" w:rsidP="004F3474">
      <w:pPr>
        <w:jc w:val="both"/>
        <w:rPr>
          <w:rFonts w:ascii="Tahoma" w:hAnsi="Tahoma" w:cs="Tahoma"/>
          <w:color w:val="222222"/>
          <w:sz w:val="16"/>
          <w:szCs w:val="16"/>
        </w:rPr>
      </w:pPr>
      <w:r w:rsidRPr="00523907">
        <w:rPr>
          <w:rStyle w:val="Odwoanieprzypisudolnego"/>
          <w:rFonts w:ascii="Tahoma" w:hAnsi="Tahoma" w:cs="Tahoma"/>
          <w:sz w:val="16"/>
          <w:szCs w:val="16"/>
        </w:rPr>
        <w:footnoteRef/>
      </w:r>
      <w:r w:rsidRPr="00523907">
        <w:rPr>
          <w:rFonts w:ascii="Tahoma" w:hAnsi="Tahoma" w:cs="Tahoma"/>
          <w:sz w:val="16"/>
          <w:szCs w:val="16"/>
        </w:rPr>
        <w:t xml:space="preserve"> </w:t>
      </w:r>
      <w:r w:rsidRPr="00523907">
        <w:rPr>
          <w:rFonts w:ascii="Tahoma" w:hAnsi="Tahoma" w:cs="Tahoma"/>
          <w:color w:val="222222"/>
          <w:sz w:val="16"/>
          <w:szCs w:val="16"/>
        </w:rPr>
        <w:t xml:space="preserve">Zgodnie z treścią art. 7 ust. 1 ustawy z dnia 13 kwietnia 2022 r. </w:t>
      </w:r>
      <w:r w:rsidRPr="00523907">
        <w:rPr>
          <w:rFonts w:ascii="Tahoma" w:hAnsi="Tahoma" w:cs="Tahoma"/>
          <w:i/>
          <w:iCs/>
          <w:color w:val="222222"/>
          <w:sz w:val="16"/>
          <w:szCs w:val="16"/>
        </w:rPr>
        <w:t xml:space="preserve">o szczególnych rozwiązaniach w zakresie przeciwdziałania wspieraniu agresji na Ukrainę oraz służących ochronie bezpieczeństwa narodowego, zwanej dalej „ustawą”, </w:t>
      </w:r>
      <w:r w:rsidRPr="00523907">
        <w:rPr>
          <w:rFonts w:ascii="Tahoma" w:hAnsi="Tahoma" w:cs="Tahoma"/>
          <w:color w:val="222222"/>
          <w:sz w:val="16"/>
          <w:szCs w:val="16"/>
        </w:rPr>
        <w:t>z postępowania o udzielenie zamówienia publicznego lub konkursu prowadzonego na podstawie ustawy Pzp wyklucza się:</w:t>
      </w:r>
    </w:p>
    <w:p w14:paraId="60B0B412"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5F8F685"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B16404E"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3">
    <w:p w14:paraId="4FADD111" w14:textId="77777777" w:rsidR="004F3474" w:rsidRPr="00523907" w:rsidRDefault="004F3474" w:rsidP="004F3474">
      <w:pPr>
        <w:jc w:val="both"/>
        <w:rPr>
          <w:rFonts w:ascii="Tahoma" w:hAnsi="Tahoma" w:cs="Tahoma"/>
          <w:color w:val="222222"/>
          <w:sz w:val="16"/>
          <w:szCs w:val="16"/>
        </w:rPr>
      </w:pPr>
      <w:r w:rsidRPr="00523907">
        <w:rPr>
          <w:rStyle w:val="Odwoanieprzypisudolnego"/>
          <w:rFonts w:ascii="Tahoma" w:hAnsi="Tahoma" w:cs="Tahoma"/>
          <w:sz w:val="16"/>
          <w:szCs w:val="16"/>
        </w:rPr>
        <w:footnoteRef/>
      </w:r>
      <w:r w:rsidRPr="00523907">
        <w:rPr>
          <w:rFonts w:ascii="Tahoma" w:hAnsi="Tahoma" w:cs="Tahoma"/>
          <w:sz w:val="16"/>
          <w:szCs w:val="16"/>
        </w:rPr>
        <w:t xml:space="preserve"> </w:t>
      </w:r>
      <w:r w:rsidRPr="00523907">
        <w:rPr>
          <w:rFonts w:ascii="Tahoma" w:hAnsi="Tahoma" w:cs="Tahoma"/>
          <w:color w:val="222222"/>
          <w:sz w:val="16"/>
          <w:szCs w:val="16"/>
        </w:rPr>
        <w:t xml:space="preserve">Zgodnie z treścią art. 7 ust. 1 ustawy z dnia 13 kwietnia 2022 r. </w:t>
      </w:r>
      <w:r w:rsidRPr="00523907">
        <w:rPr>
          <w:rFonts w:ascii="Tahoma" w:hAnsi="Tahoma" w:cs="Tahoma"/>
          <w:iCs/>
          <w:color w:val="222222"/>
          <w:sz w:val="16"/>
          <w:szCs w:val="16"/>
        </w:rPr>
        <w:t>o szczególnych rozwiązaniach w zakresie przeciwdziałania wspieraniu agresji na Ukrainę oraz służących ochronie bezpieczeństwa narodowego</w:t>
      </w:r>
      <w:r w:rsidRPr="00523907">
        <w:rPr>
          <w:rFonts w:ascii="Tahoma" w:hAnsi="Tahoma" w:cs="Tahoma"/>
          <w:i/>
          <w:iCs/>
          <w:color w:val="222222"/>
          <w:sz w:val="16"/>
          <w:szCs w:val="16"/>
        </w:rPr>
        <w:t xml:space="preserve">,  </w:t>
      </w:r>
      <w:r w:rsidRPr="00523907">
        <w:rPr>
          <w:rFonts w:ascii="Tahoma" w:hAnsi="Tahoma" w:cs="Tahoma"/>
          <w:iCs/>
          <w:color w:val="222222"/>
          <w:sz w:val="16"/>
          <w:szCs w:val="16"/>
        </w:rPr>
        <w:t xml:space="preserve">zwanej dalej „ustawą”, </w:t>
      </w:r>
      <w:r w:rsidRPr="00523907">
        <w:rPr>
          <w:rFonts w:ascii="Tahoma" w:hAnsi="Tahoma" w:cs="Tahoma"/>
          <w:color w:val="222222"/>
          <w:sz w:val="16"/>
          <w:szCs w:val="16"/>
        </w:rPr>
        <w:t>z postępowania o udzielenie zamówienia publicznego lub konkursu prowadzonego na podstawie ustawy Pzp wyklucza się:</w:t>
      </w:r>
    </w:p>
    <w:p w14:paraId="5A3A6632"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D6F7105"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74F9307"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2C82E97" w14:textId="77777777" w:rsidR="004F3474" w:rsidRPr="00523907" w:rsidRDefault="004F3474" w:rsidP="004F3474">
      <w:pPr>
        <w:pStyle w:val="Tekstprzypisudolnego"/>
        <w:jc w:val="both"/>
        <w:rPr>
          <w:rFonts w:ascii="Tahoma" w:hAnsi="Tahoma" w:cs="Tahoma"/>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A6D0" w14:textId="77777777" w:rsidR="00F35E3B" w:rsidRDefault="00F35E3B">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12</w:t>
    </w:r>
    <w:r>
      <w:rPr>
        <w:rStyle w:val="Numerstrony"/>
      </w:rPr>
      <w:fldChar w:fldCharType="end"/>
    </w:r>
  </w:p>
  <w:p w14:paraId="15F87160" w14:textId="77777777" w:rsidR="00F35E3B" w:rsidRDefault="00F35E3B">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3E46F" w14:textId="77777777" w:rsidR="00F35E3B" w:rsidRDefault="00F35E3B" w:rsidP="00C41FA0">
    <w:pPr>
      <w:tabs>
        <w:tab w:val="left" w:pos="5475"/>
      </w:tabs>
      <w:rPr>
        <w:sz w:val="16"/>
        <w:szCs w:val="16"/>
      </w:rPr>
    </w:pPr>
  </w:p>
  <w:p w14:paraId="1D3F33B1" w14:textId="77777777" w:rsidR="00F35E3B" w:rsidRDefault="00F35E3B" w:rsidP="00CB20AF">
    <w:pPr>
      <w:tabs>
        <w:tab w:val="left" w:pos="5475"/>
      </w:tabs>
      <w:ind w:firstLine="567"/>
      <w:rPr>
        <w:sz w:val="16"/>
        <w:szCs w:val="16"/>
      </w:rPr>
    </w:pPr>
  </w:p>
  <w:p w14:paraId="1CAEDE13" w14:textId="7DE3C744" w:rsidR="00F35E3B" w:rsidRPr="004C50C5" w:rsidRDefault="00F35E3B" w:rsidP="006F0334">
    <w:pPr>
      <w:ind w:left="-284"/>
      <w:jc w:val="right"/>
      <w:rPr>
        <w:rFonts w:ascii="Tahoma" w:hAnsi="Tahoma" w:cs="Tahoma"/>
        <w:b/>
        <w:i/>
      </w:rPr>
    </w:pPr>
    <w:r w:rsidRPr="004C50C5">
      <w:rPr>
        <w:rFonts w:ascii="Tahoma" w:hAnsi="Tahoma" w:cs="Tahoma"/>
        <w:b/>
      </w:rPr>
      <w:t xml:space="preserve">ZAŁĄCZNIK NR </w:t>
    </w:r>
    <w:r w:rsidR="003D5880">
      <w:rPr>
        <w:rFonts w:ascii="Tahoma" w:hAnsi="Tahoma" w:cs="Tahoma"/>
        <w:b/>
      </w:rPr>
      <w:t>5</w:t>
    </w:r>
    <w:r w:rsidRPr="004C50C5">
      <w:rPr>
        <w:rFonts w:ascii="Tahoma" w:hAnsi="Tahoma" w:cs="Tahoma"/>
        <w:b/>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18F60" w14:textId="77777777" w:rsidR="003D7C32" w:rsidRDefault="003D7C32" w:rsidP="00C41FA0">
    <w:pPr>
      <w:tabs>
        <w:tab w:val="left" w:pos="5475"/>
      </w:tabs>
      <w:rPr>
        <w:sz w:val="16"/>
        <w:szCs w:val="16"/>
      </w:rPr>
    </w:pPr>
  </w:p>
  <w:p w14:paraId="2DC5F6C5" w14:textId="77777777" w:rsidR="003D7C32" w:rsidRDefault="003D7C32" w:rsidP="00CB20AF">
    <w:pPr>
      <w:tabs>
        <w:tab w:val="left" w:pos="5475"/>
      </w:tabs>
      <w:ind w:firstLine="567"/>
      <w:rPr>
        <w:sz w:val="16"/>
        <w:szCs w:val="16"/>
      </w:rPr>
    </w:pPr>
  </w:p>
  <w:p w14:paraId="1E98B371" w14:textId="4661EDB1" w:rsidR="003D7C32" w:rsidRPr="004C50C5" w:rsidRDefault="003D7C32" w:rsidP="006F0334">
    <w:pPr>
      <w:ind w:left="-284"/>
      <w:jc w:val="right"/>
      <w:rPr>
        <w:rFonts w:ascii="Tahoma" w:hAnsi="Tahoma" w:cs="Tahoma"/>
        <w:b/>
        <w:i/>
      </w:rPr>
    </w:pPr>
    <w:r w:rsidRPr="004C50C5">
      <w:rPr>
        <w:rFonts w:ascii="Tahoma" w:hAnsi="Tahoma" w:cs="Tahoma"/>
        <w:b/>
      </w:rPr>
      <w:t xml:space="preserve">ZAŁĄCZNIK NR </w:t>
    </w:r>
    <w:r w:rsidR="00F1715B">
      <w:rPr>
        <w:rFonts w:ascii="Tahoma" w:hAnsi="Tahoma" w:cs="Tahoma"/>
        <w:b/>
      </w:rPr>
      <w:t>6</w:t>
    </w:r>
    <w:r w:rsidRPr="004C50C5">
      <w:rPr>
        <w:rFonts w:ascii="Tahoma" w:hAnsi="Tahoma" w:cs="Tahoma"/>
        <w:b/>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A0813" w14:textId="77777777" w:rsidR="001E0E99" w:rsidRDefault="001E0E99" w:rsidP="00C41FA0">
    <w:pPr>
      <w:tabs>
        <w:tab w:val="left" w:pos="5475"/>
      </w:tabs>
      <w:jc w:val="center"/>
      <w:rPr>
        <w:sz w:val="16"/>
        <w:szCs w:val="16"/>
      </w:rPr>
    </w:pPr>
  </w:p>
  <w:p w14:paraId="093483AB" w14:textId="77777777" w:rsidR="001E0E99" w:rsidRPr="000728AD" w:rsidRDefault="001E0E99" w:rsidP="000728AD">
    <w:pPr>
      <w:tabs>
        <w:tab w:val="left" w:pos="5475"/>
      </w:tabs>
      <w:ind w:firstLine="567"/>
      <w:jc w:val="right"/>
      <w:rPr>
        <w:rFonts w:ascii="Tahoma" w:hAnsi="Tahoma" w:cs="Tahoma"/>
        <w:b/>
        <w:bCs/>
        <w:i/>
      </w:rPr>
    </w:pPr>
    <w:r w:rsidRPr="000728AD">
      <w:rPr>
        <w:rFonts w:ascii="Tahoma" w:hAnsi="Tahoma" w:cs="Tahoma"/>
        <w:b/>
        <w:bCs/>
      </w:rPr>
      <w:t xml:space="preserve">                                             </w:t>
    </w:r>
  </w:p>
  <w:p w14:paraId="7750C379" w14:textId="52D39519" w:rsidR="0090725D" w:rsidRPr="004C50C5" w:rsidRDefault="001E0E99" w:rsidP="0090725D">
    <w:pPr>
      <w:ind w:left="-284"/>
      <w:jc w:val="right"/>
      <w:rPr>
        <w:rFonts w:ascii="Tahoma" w:hAnsi="Tahoma" w:cs="Tahoma"/>
        <w:b/>
        <w:i/>
      </w:rPr>
    </w:pPr>
    <w:r>
      <w:rPr>
        <w:rFonts w:ascii="Tahoma" w:hAnsi="Tahoma" w:cs="Tahoma"/>
        <w:b/>
        <w:bCs/>
      </w:rPr>
      <w:tab/>
    </w:r>
    <w:r w:rsidR="0090725D" w:rsidRPr="004C50C5">
      <w:rPr>
        <w:rFonts w:ascii="Tahoma" w:hAnsi="Tahoma" w:cs="Tahoma"/>
        <w:b/>
      </w:rPr>
      <w:t xml:space="preserve">ZAŁĄCZNIK NR </w:t>
    </w:r>
    <w:r w:rsidR="00CE0C9F">
      <w:rPr>
        <w:rFonts w:ascii="Tahoma" w:hAnsi="Tahoma" w:cs="Tahoma"/>
        <w:b/>
      </w:rPr>
      <w:t>7</w:t>
    </w:r>
    <w:r w:rsidR="0090725D" w:rsidRPr="004C50C5">
      <w:rPr>
        <w:rFonts w:ascii="Tahoma" w:hAnsi="Tahoma" w:cs="Tahoma"/>
        <w:b/>
      </w:rPr>
      <w:t xml:space="preserve">                                            </w:t>
    </w:r>
  </w:p>
  <w:p w14:paraId="3EABE487" w14:textId="706800E0" w:rsidR="001E0E99" w:rsidRDefault="001E0E99" w:rsidP="00CA1A5D">
    <w:pPr>
      <w:tabs>
        <w:tab w:val="left" w:pos="5475"/>
      </w:tabs>
      <w:ind w:firstLine="567"/>
      <w:jc w:val="right"/>
      <w:rPr>
        <w:rFonts w:ascii="Tahoma" w:hAnsi="Tahoma" w:cs="Tahoma"/>
        <w:b/>
        <w:bCs/>
      </w:rPr>
    </w:pPr>
  </w:p>
  <w:p w14:paraId="636AEBBA" w14:textId="77777777" w:rsidR="001E0E99" w:rsidRPr="008F1C56" w:rsidRDefault="001E0E99" w:rsidP="009B7FD7">
    <w:pPr>
      <w:tabs>
        <w:tab w:val="left" w:pos="5475"/>
      </w:tabs>
      <w:jc w:val="right"/>
      <w:rPr>
        <w:rFonts w:ascii="Tahoma" w:hAnsi="Tahoma" w:cs="Tahoma"/>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267E1" w14:textId="40AE7F5D" w:rsidR="00016928" w:rsidRDefault="00042055" w:rsidP="00016928">
    <w:pPr>
      <w:spacing w:after="120"/>
      <w:rPr>
        <w:rFonts w:ascii="Tahoma" w:hAnsi="Tahoma" w:cs="Tahoma"/>
        <w:sz w:val="22"/>
        <w:szCs w:val="22"/>
      </w:rPr>
    </w:pPr>
    <w:r>
      <w:rPr>
        <w:noProof/>
      </w:rPr>
      <w:drawing>
        <wp:anchor distT="0" distB="0" distL="0" distR="0" simplePos="0" relativeHeight="251656704" behindDoc="0" locked="0" layoutInCell="1" allowOverlap="1" wp14:anchorId="552574AD" wp14:editId="38818D42">
          <wp:simplePos x="0" y="0"/>
          <wp:positionH relativeFrom="page">
            <wp:posOffset>666750</wp:posOffset>
          </wp:positionH>
          <wp:positionV relativeFrom="page">
            <wp:posOffset>266700</wp:posOffset>
          </wp:positionV>
          <wp:extent cx="2543175" cy="967105"/>
          <wp:effectExtent l="0" t="0" r="9525" b="4445"/>
          <wp:wrapSquare wrapText="left"/>
          <wp:docPr id="105320968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3175" cy="967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4C1A">
      <w:rPr>
        <w:rFonts w:ascii="Tahoma" w:hAnsi="Tahoma" w:cs="Tahoma"/>
        <w:noProof/>
        <w:sz w:val="22"/>
        <w:szCs w:val="22"/>
      </w:rPr>
      <mc:AlternateContent>
        <mc:Choice Requires="wps">
          <w:drawing>
            <wp:anchor distT="0" distB="0" distL="114300" distR="114300" simplePos="0" relativeHeight="251657728" behindDoc="0" locked="0" layoutInCell="1" allowOverlap="1" wp14:anchorId="54CE3FB8" wp14:editId="076F553B">
              <wp:simplePos x="0" y="0"/>
              <wp:positionH relativeFrom="column">
                <wp:posOffset>843915</wp:posOffset>
              </wp:positionH>
              <wp:positionV relativeFrom="paragraph">
                <wp:posOffset>200660</wp:posOffset>
              </wp:positionV>
              <wp:extent cx="2484120" cy="657225"/>
              <wp:effectExtent l="0" t="0" r="0" b="9525"/>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57225"/>
                      </a:xfrm>
                      <a:prstGeom prst="rect">
                        <a:avLst/>
                      </a:prstGeom>
                      <a:solidFill>
                        <a:srgbClr val="FFFFFF"/>
                      </a:solidFill>
                      <a:ln w="9525">
                        <a:solidFill>
                          <a:srgbClr val="FFFFFF"/>
                        </a:solidFill>
                        <a:miter lim="800000"/>
                        <a:headEnd/>
                        <a:tailEnd/>
                      </a:ln>
                    </wps:spPr>
                    <wps:txbx>
                      <w:txbxContent>
                        <w:p w14:paraId="114CA7C2" w14:textId="77777777" w:rsidR="00785998" w:rsidRPr="007C7FCA" w:rsidRDefault="00785998" w:rsidP="00785998">
                          <w:pPr>
                            <w:rPr>
                              <w:rFonts w:ascii="Tahoma" w:hAnsi="Tahoma" w:cs="Tahoma"/>
                              <w:sz w:val="10"/>
                              <w:szCs w:val="10"/>
                            </w:rPr>
                          </w:pPr>
                        </w:p>
                        <w:p w14:paraId="44CC8B2D" w14:textId="77777777" w:rsidR="00785998" w:rsidRPr="002D3427" w:rsidRDefault="00785998" w:rsidP="00785998">
                          <w:pPr>
                            <w:spacing w:after="120"/>
                            <w:rPr>
                              <w:rFonts w:ascii="Tahoma" w:hAnsi="Tahoma" w:cs="Tahoma"/>
                              <w:sz w:val="22"/>
                              <w:szCs w:val="22"/>
                            </w:rPr>
                          </w:pPr>
                          <w:r w:rsidRPr="002D3427">
                            <w:rPr>
                              <w:rFonts w:ascii="Tahoma" w:hAnsi="Tahoma" w:cs="Tahoma"/>
                              <w:sz w:val="22"/>
                              <w:szCs w:val="22"/>
                            </w:rPr>
                            <w:t>Urząd Miejski w Elblągu</w:t>
                          </w:r>
                        </w:p>
                        <w:p w14:paraId="7604250C" w14:textId="77777777" w:rsidR="00785998" w:rsidRDefault="00785998" w:rsidP="00785998">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E3FB8" id="_x0000_t202" coordsize="21600,21600" o:spt="202" path="m,l,21600r21600,l21600,xe">
              <v:stroke joinstyle="miter"/>
              <v:path gradientshapeok="t" o:connecttype="rect"/>
            </v:shapetype>
            <v:shape id="Pole tekstowe 2" o:spid="_x0000_s1026" type="#_x0000_t202" style="position:absolute;margin-left:66.45pt;margin-top:15.8pt;width:195.6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" strokecolor="white">
              <v:textbox>
                <w:txbxContent>
                  <w:p w14:paraId="114CA7C2" w14:textId="77777777" w:rsidR="00785998" w:rsidRPr="007C7FCA" w:rsidRDefault="00785998" w:rsidP="00785998">
                    <w:pPr>
                      <w:rPr>
                        <w:rFonts w:ascii="Tahoma" w:hAnsi="Tahoma" w:cs="Tahoma"/>
                        <w:sz w:val="10"/>
                        <w:szCs w:val="10"/>
                      </w:rPr>
                    </w:pPr>
                  </w:p>
                  <w:p w14:paraId="44CC8B2D" w14:textId="77777777" w:rsidR="00785998" w:rsidRPr="002D3427" w:rsidRDefault="00785998" w:rsidP="00785998">
                    <w:pPr>
                      <w:spacing w:after="120"/>
                      <w:rPr>
                        <w:rFonts w:ascii="Tahoma" w:hAnsi="Tahoma" w:cs="Tahoma"/>
                        <w:sz w:val="22"/>
                        <w:szCs w:val="22"/>
                      </w:rPr>
                    </w:pPr>
                    <w:r w:rsidRPr="002D3427">
                      <w:rPr>
                        <w:rFonts w:ascii="Tahoma" w:hAnsi="Tahoma" w:cs="Tahoma"/>
                        <w:sz w:val="22"/>
                        <w:szCs w:val="22"/>
                      </w:rPr>
                      <w:t>Urząd Miejski w Elblągu</w:t>
                    </w:r>
                  </w:p>
                  <w:p w14:paraId="7604250C" w14:textId="77777777" w:rsidR="00785998" w:rsidRDefault="00785998" w:rsidP="00785998">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v:textbox>
            </v:shape>
          </w:pict>
        </mc:Fallback>
      </mc:AlternateContent>
    </w:r>
  </w:p>
  <w:p w14:paraId="6C980FC2" w14:textId="4DFEBD3C" w:rsidR="00016928" w:rsidRDefault="0001692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D658F" w14:textId="77777777" w:rsidR="00F35E3B" w:rsidRDefault="00F35E3B" w:rsidP="00401866">
    <w:pPr>
      <w:pStyle w:val="Nagwek"/>
      <w:rPr>
        <w:i/>
        <w:sz w:val="16"/>
        <w:szCs w:val="16"/>
      </w:rPr>
    </w:pPr>
  </w:p>
  <w:p w14:paraId="7FAE1B2E" w14:textId="77777777" w:rsidR="00F35E3B" w:rsidRDefault="00F35E3B" w:rsidP="00401866">
    <w:pPr>
      <w:pStyle w:val="Nagwek"/>
      <w:rPr>
        <w:i/>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EDEF" w14:textId="77777777" w:rsidR="00F35E3B" w:rsidRPr="00613CB4" w:rsidRDefault="00F35E3B" w:rsidP="009109C7">
    <w:pPr>
      <w:pStyle w:val="Nagwek"/>
      <w:rPr>
        <w:rStyle w:val="Numerstrony"/>
        <w:rFonts w:ascii="Tahoma" w:hAnsi="Tahoma" w:cs="Tahoma"/>
        <w:b/>
      </w:rPr>
    </w:pPr>
    <w:r>
      <w:rPr>
        <w:sz w:val="16"/>
        <w:szCs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E66E" w14:textId="77777777" w:rsidR="00F35E3B" w:rsidRDefault="00F35E3B" w:rsidP="00FE0F35">
    <w:pPr>
      <w:tabs>
        <w:tab w:val="left" w:pos="5475"/>
      </w:tabs>
      <w:rPr>
        <w:sz w:val="16"/>
        <w:szCs w:val="16"/>
      </w:rPr>
    </w:pPr>
    <w:r>
      <w:rPr>
        <w:sz w:val="16"/>
        <w:szCs w:val="16"/>
      </w:rPr>
      <w:t xml:space="preserve">              </w:t>
    </w:r>
  </w:p>
  <w:p w14:paraId="4D7DEB38" w14:textId="77777777" w:rsidR="00F35E3B" w:rsidRPr="00D32DD6" w:rsidRDefault="00F35E3B" w:rsidP="00FE0F35">
    <w:pPr>
      <w:tabs>
        <w:tab w:val="left" w:pos="5475"/>
      </w:tabs>
      <w:rPr>
        <w:i/>
        <w:sz w:val="16"/>
        <w:szCs w:val="16"/>
      </w:rPr>
    </w:pPr>
    <w:r>
      <w:rPr>
        <w:sz w:val="16"/>
        <w:szCs w:val="16"/>
      </w:rPr>
      <w:t xml:space="preserve">                     </w:t>
    </w:r>
  </w:p>
  <w:p w14:paraId="72B59457" w14:textId="77777777" w:rsidR="00F35E3B" w:rsidRPr="004C50C5" w:rsidRDefault="00F35E3B" w:rsidP="00C41FA0">
    <w:pPr>
      <w:pStyle w:val="Nagwek"/>
      <w:jc w:val="right"/>
      <w:rPr>
        <w:rFonts w:ascii="Tahoma" w:hAnsi="Tahoma" w:cs="Tahoma"/>
        <w:b/>
      </w:rPr>
    </w:pPr>
    <w:r>
      <w:rPr>
        <w:rFonts w:ascii="Tahoma" w:hAnsi="Tahoma" w:cs="Tahoma"/>
        <w:b/>
      </w:rPr>
      <w:t xml:space="preserve">ZAŁĄCZNIK NR </w:t>
    </w:r>
    <w:r w:rsidR="00C7511D">
      <w:rPr>
        <w:rFonts w:ascii="Tahoma" w:hAnsi="Tahoma" w:cs="Tahoma"/>
        <w:b/>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4586" w14:textId="77777777" w:rsidR="00FC3609" w:rsidRDefault="00FC3609" w:rsidP="00FE0F35">
    <w:pPr>
      <w:tabs>
        <w:tab w:val="left" w:pos="5475"/>
      </w:tabs>
      <w:rPr>
        <w:sz w:val="16"/>
        <w:szCs w:val="16"/>
      </w:rPr>
    </w:pPr>
    <w:r>
      <w:rPr>
        <w:sz w:val="16"/>
        <w:szCs w:val="16"/>
      </w:rPr>
      <w:t xml:space="preserve">              </w:t>
    </w:r>
  </w:p>
  <w:p w14:paraId="54BC268E" w14:textId="77777777" w:rsidR="00FC3609" w:rsidRPr="00D32DD6" w:rsidRDefault="00FC3609" w:rsidP="00FE0F35">
    <w:pPr>
      <w:tabs>
        <w:tab w:val="left" w:pos="5475"/>
      </w:tabs>
      <w:rPr>
        <w:i/>
        <w:sz w:val="16"/>
        <w:szCs w:val="16"/>
      </w:rPr>
    </w:pPr>
    <w:r>
      <w:rPr>
        <w:sz w:val="16"/>
        <w:szCs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DDE56" w14:textId="77777777" w:rsidR="00F43774" w:rsidRDefault="00F43774" w:rsidP="00FE0F35">
    <w:pPr>
      <w:tabs>
        <w:tab w:val="left" w:pos="5475"/>
      </w:tabs>
      <w:rPr>
        <w:sz w:val="16"/>
        <w:szCs w:val="16"/>
      </w:rPr>
    </w:pPr>
    <w:r>
      <w:rPr>
        <w:sz w:val="16"/>
        <w:szCs w:val="16"/>
      </w:rPr>
      <w:t xml:space="preserve">              </w:t>
    </w:r>
  </w:p>
  <w:p w14:paraId="6A675AD6" w14:textId="77777777" w:rsidR="00F43774" w:rsidRPr="00D32DD6" w:rsidRDefault="00F43774" w:rsidP="00FE0F35">
    <w:pPr>
      <w:tabs>
        <w:tab w:val="left" w:pos="5475"/>
      </w:tabs>
      <w:rPr>
        <w:i/>
        <w:sz w:val="16"/>
        <w:szCs w:val="16"/>
      </w:rPr>
    </w:pPr>
    <w:r>
      <w:rPr>
        <w:sz w:val="16"/>
        <w:szCs w:val="16"/>
      </w:rPr>
      <w:t xml:space="preserve">                     </w:t>
    </w:r>
  </w:p>
  <w:p w14:paraId="1A14BC87" w14:textId="77777777" w:rsidR="00F43774" w:rsidRPr="004C50C5" w:rsidRDefault="00F43774" w:rsidP="00C41FA0">
    <w:pPr>
      <w:pStyle w:val="Nagwek"/>
      <w:jc w:val="right"/>
      <w:rPr>
        <w:rFonts w:ascii="Tahoma" w:hAnsi="Tahoma" w:cs="Tahoma"/>
        <w:b/>
      </w:rPr>
    </w:pPr>
    <w:r>
      <w:rPr>
        <w:rFonts w:ascii="Tahoma" w:hAnsi="Tahoma" w:cs="Tahoma"/>
        <w:b/>
      </w:rPr>
      <w:t>ZAŁĄCZNIK NR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1CB4" w14:textId="77777777" w:rsidR="006E3123" w:rsidRDefault="006E3123" w:rsidP="00FE0F35">
    <w:pPr>
      <w:tabs>
        <w:tab w:val="left" w:pos="5475"/>
      </w:tabs>
      <w:rPr>
        <w:sz w:val="16"/>
        <w:szCs w:val="16"/>
      </w:rPr>
    </w:pPr>
    <w:r>
      <w:rPr>
        <w:sz w:val="16"/>
        <w:szCs w:val="16"/>
      </w:rPr>
      <w:t xml:space="preserve">              </w:t>
    </w:r>
  </w:p>
  <w:p w14:paraId="239D1B41" w14:textId="77777777" w:rsidR="006E3123" w:rsidRPr="00D32DD6" w:rsidRDefault="006E3123" w:rsidP="00FE0F35">
    <w:pPr>
      <w:tabs>
        <w:tab w:val="left" w:pos="5475"/>
      </w:tabs>
      <w:rPr>
        <w:i/>
        <w:sz w:val="16"/>
        <w:szCs w:val="16"/>
      </w:rPr>
    </w:pPr>
    <w:r>
      <w:rPr>
        <w:sz w:val="16"/>
        <w:szCs w:val="16"/>
      </w:rPr>
      <w:t xml:space="preserve">                     </w:t>
    </w:r>
  </w:p>
  <w:p w14:paraId="5D2B5BD0" w14:textId="77777777" w:rsidR="00CB20AF" w:rsidRDefault="00CB20AF" w:rsidP="00CB20AF">
    <w:pPr>
      <w:pStyle w:val="Nagwek"/>
      <w:ind w:firstLine="567"/>
      <w:rPr>
        <w:rFonts w:ascii="Tahoma" w:hAnsi="Tahoma" w:cs="Tahoma"/>
        <w:b/>
      </w:rPr>
    </w:pPr>
  </w:p>
  <w:p w14:paraId="636E142D" w14:textId="77777777" w:rsidR="00CB20AF" w:rsidRDefault="00CB20AF" w:rsidP="00C41FA0">
    <w:pPr>
      <w:pStyle w:val="Nagwek"/>
      <w:jc w:val="right"/>
      <w:rPr>
        <w:rFonts w:ascii="Tahoma" w:hAnsi="Tahoma" w:cs="Tahoma"/>
        <w:b/>
      </w:rPr>
    </w:pPr>
  </w:p>
  <w:p w14:paraId="1108E57B" w14:textId="77777777" w:rsidR="006E3123" w:rsidRPr="004C50C5" w:rsidRDefault="006E3123" w:rsidP="00C41FA0">
    <w:pPr>
      <w:pStyle w:val="Nagwek"/>
      <w:jc w:val="right"/>
      <w:rPr>
        <w:rFonts w:ascii="Tahoma" w:hAnsi="Tahoma" w:cs="Tahoma"/>
        <w:b/>
      </w:rPr>
    </w:pPr>
    <w:r>
      <w:rPr>
        <w:rFonts w:ascii="Tahoma" w:hAnsi="Tahoma" w:cs="Tahoma"/>
        <w:b/>
      </w:rPr>
      <w:t xml:space="preserve">ZAŁĄCZNIK NR </w:t>
    </w:r>
    <w:r w:rsidR="000D6003">
      <w:rPr>
        <w:rFonts w:ascii="Tahoma" w:hAnsi="Tahoma" w:cs="Tahoma"/>
        <w:b/>
      </w:rPr>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C7A3" w14:textId="77777777" w:rsidR="00F35E3B" w:rsidRDefault="00F35E3B" w:rsidP="00CB20AF">
    <w:pPr>
      <w:pStyle w:val="Nagwek"/>
      <w:tabs>
        <w:tab w:val="center" w:pos="4819"/>
        <w:tab w:val="right" w:pos="9638"/>
      </w:tabs>
      <w:ind w:firstLine="567"/>
      <w:rPr>
        <w:noProof/>
      </w:rPr>
    </w:pPr>
  </w:p>
  <w:p w14:paraId="74A28AA2" w14:textId="77777777" w:rsidR="00CB20AF" w:rsidRDefault="00CB20AF" w:rsidP="00CB20AF">
    <w:pPr>
      <w:pStyle w:val="Nagwek"/>
      <w:tabs>
        <w:tab w:val="center" w:pos="4819"/>
        <w:tab w:val="right" w:pos="9638"/>
      </w:tabs>
      <w:ind w:firstLine="567"/>
      <w:rPr>
        <w:noProof/>
      </w:rPr>
    </w:pPr>
  </w:p>
  <w:p w14:paraId="1AAD6190" w14:textId="77777777" w:rsidR="00CB20AF" w:rsidRDefault="00CB20AF" w:rsidP="00CB20AF">
    <w:pPr>
      <w:pStyle w:val="Nagwek"/>
      <w:tabs>
        <w:tab w:val="center" w:pos="4819"/>
        <w:tab w:val="right" w:pos="9638"/>
      </w:tabs>
      <w:ind w:firstLine="567"/>
      <w:rPr>
        <w:rFonts w:ascii="Tahoma" w:hAnsi="Tahoma" w:cs="Tahoma"/>
        <w:b/>
        <w:sz w:val="22"/>
        <w:szCs w:val="22"/>
      </w:rPr>
    </w:pPr>
  </w:p>
  <w:p w14:paraId="08849CC5" w14:textId="77777777" w:rsidR="00F35E3B" w:rsidRDefault="00F35E3B" w:rsidP="00B620E4">
    <w:pPr>
      <w:pStyle w:val="Nagwek"/>
      <w:tabs>
        <w:tab w:val="center" w:pos="4819"/>
        <w:tab w:val="right" w:pos="9638"/>
      </w:tabs>
      <w:jc w:val="right"/>
      <w:rPr>
        <w:rFonts w:ascii="Tahoma" w:hAnsi="Tahoma" w:cs="Tahoma"/>
        <w:b/>
        <w:sz w:val="22"/>
        <w:szCs w:val="22"/>
      </w:rPr>
    </w:pPr>
  </w:p>
  <w:p w14:paraId="627EE1AB" w14:textId="5344635D" w:rsidR="00F35E3B" w:rsidRPr="004C50C5" w:rsidRDefault="00F35E3B" w:rsidP="00C41FA0">
    <w:pPr>
      <w:pStyle w:val="Nagwek"/>
      <w:tabs>
        <w:tab w:val="center" w:pos="4819"/>
        <w:tab w:val="right" w:pos="9638"/>
      </w:tabs>
      <w:jc w:val="right"/>
      <w:rPr>
        <w:rFonts w:ascii="Tahoma" w:hAnsi="Tahoma" w:cs="Tahoma"/>
        <w:b/>
      </w:rPr>
    </w:pPr>
    <w:r w:rsidRPr="004C50C5">
      <w:rPr>
        <w:rFonts w:ascii="Tahoma" w:hAnsi="Tahoma" w:cs="Tahoma"/>
        <w:b/>
      </w:rPr>
      <w:t xml:space="preserve">ZAŁĄCZNIK NR </w:t>
    </w:r>
    <w:r w:rsidR="003D5880">
      <w:rPr>
        <w:rFonts w:ascii="Tahoma" w:hAnsi="Tahoma" w:cs="Tahoma"/>
        <w:b/>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lowerLetter"/>
      <w:lvlText w:val="%1)"/>
      <w:lvlJc w:val="left"/>
      <w:pPr>
        <w:tabs>
          <w:tab w:val="num" w:pos="-76"/>
        </w:tabs>
        <w:ind w:left="644" w:hanging="360"/>
      </w:pPr>
      <w:rPr>
        <w:rFonts w:ascii="Tahoma" w:hAnsi="Tahoma" w:cs="Tahoma" w:hint="default"/>
        <w:b w:val="0"/>
        <w:bCs/>
      </w:rPr>
    </w:lvl>
  </w:abstractNum>
  <w:abstractNum w:abstractNumId="1" w15:restartNumberingAfterBreak="0">
    <w:nsid w:val="00000003"/>
    <w:multiLevelType w:val="multilevel"/>
    <w:tmpl w:val="C1E2701E"/>
    <w:name w:val="WW8Num3"/>
    <w:lvl w:ilvl="0">
      <w:start w:val="1"/>
      <w:numFmt w:val="decimal"/>
      <w:lvlText w:val="%1."/>
      <w:lvlJc w:val="left"/>
      <w:pPr>
        <w:tabs>
          <w:tab w:val="num" w:pos="786"/>
        </w:tabs>
        <w:ind w:left="786" w:hanging="360"/>
      </w:pPr>
      <w:rPr>
        <w:rFonts w:ascii="Arial" w:hAnsi="Arial"/>
        <w:b w:val="0"/>
        <w:bCs/>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ind w:left="72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1068"/>
        </w:tabs>
        <w:ind w:left="1068" w:hanging="360"/>
      </w:p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7"/>
    <w:multiLevelType w:val="singleLevel"/>
    <w:tmpl w:val="00000007"/>
    <w:name w:val="WW8Num7"/>
    <w:lvl w:ilvl="0">
      <w:start w:val="1"/>
      <w:numFmt w:val="bullet"/>
      <w:lvlText w:val=""/>
      <w:lvlJc w:val="left"/>
      <w:pPr>
        <w:tabs>
          <w:tab w:val="num" w:pos="0"/>
        </w:tabs>
        <w:ind w:left="1140" w:hanging="360"/>
      </w:pPr>
      <w:rPr>
        <w:rFonts w:ascii="Symbol" w:hAnsi="Symbol"/>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1069" w:hanging="360"/>
      </w:pPr>
    </w:lvl>
    <w:lvl w:ilvl="1">
      <w:start w:val="1"/>
      <w:numFmt w:val="lowerLetter"/>
      <w:lvlText w:val="%2)"/>
      <w:lvlJc w:val="left"/>
      <w:pPr>
        <w:tabs>
          <w:tab w:val="num" w:pos="1789"/>
        </w:tabs>
        <w:ind w:left="1789" w:hanging="360"/>
      </w:pPr>
    </w:lvl>
    <w:lvl w:ilvl="2">
      <w:start w:val="1"/>
      <w:numFmt w:val="lowerRoman"/>
      <w:lvlText w:val="%3."/>
      <w:lvlJc w:val="left"/>
      <w:pPr>
        <w:tabs>
          <w:tab w:val="num" w:pos="0"/>
        </w:tabs>
        <w:ind w:left="2509" w:hanging="180"/>
      </w:pPr>
    </w:lvl>
    <w:lvl w:ilvl="3">
      <w:start w:val="1"/>
      <w:numFmt w:val="upperLetter"/>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lef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left"/>
      <w:pPr>
        <w:tabs>
          <w:tab w:val="num" w:pos="0"/>
        </w:tabs>
        <w:ind w:left="6829" w:hanging="180"/>
      </w:pPr>
    </w:lvl>
  </w:abstractNum>
  <w:abstractNum w:abstractNumId="6" w15:restartNumberingAfterBreak="0">
    <w:nsid w:val="00000009"/>
    <w:multiLevelType w:val="multilevel"/>
    <w:tmpl w:val="DCDA4C5C"/>
    <w:name w:val="WW8Num9"/>
    <w:lvl w:ilvl="0">
      <w:start w:val="1"/>
      <w:numFmt w:val="decimal"/>
      <w:lvlText w:val="%1)"/>
      <w:lvlJc w:val="left"/>
      <w:pPr>
        <w:tabs>
          <w:tab w:val="num" w:pos="0"/>
        </w:tabs>
        <w:ind w:left="720" w:hanging="360"/>
      </w:pPr>
      <w:rPr>
        <w:rFonts w:ascii="Tahoma" w:hAnsi="Tahoma" w:cs="Tahoma"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960"/>
        </w:tabs>
        <w:ind w:left="1920" w:hanging="360"/>
      </w:pPr>
      <w:rPr>
        <w:rFonts w:ascii="Tahoma" w:hAnsi="Tahoma" w:cs="Tahoma"/>
        <w:b w:val="0"/>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bCs/>
        <w:sz w:val="20"/>
        <w:szCs w:val="2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A"/>
    <w:multiLevelType w:val="multilevel"/>
    <w:tmpl w:val="0000000A"/>
    <w:name w:val="WW8Num10"/>
    <w:lvl w:ilvl="0">
      <w:start w:val="1"/>
      <w:numFmt w:val="decimal"/>
      <w:lvlText w:val="%1)"/>
      <w:lvlJc w:val="left"/>
      <w:pPr>
        <w:tabs>
          <w:tab w:val="num" w:pos="360"/>
        </w:tabs>
        <w:ind w:left="720" w:hanging="363"/>
      </w:pPr>
    </w:lvl>
    <w:lvl w:ilvl="1">
      <w:start w:val="1"/>
      <w:numFmt w:val="lowerLetter"/>
      <w:lvlText w:val="%2)"/>
      <w:lvlJc w:val="left"/>
      <w:pPr>
        <w:tabs>
          <w:tab w:val="num" w:pos="720"/>
        </w:tabs>
        <w:ind w:left="1077" w:hanging="357"/>
      </w:pPr>
    </w:lvl>
    <w:lvl w:ilvl="2">
      <w:start w:val="1"/>
      <w:numFmt w:val="lowerRoman"/>
      <w:lvlText w:val="%3)"/>
      <w:lvlJc w:val="left"/>
      <w:pPr>
        <w:tabs>
          <w:tab w:val="num" w:pos="1080"/>
        </w:tabs>
        <w:ind w:left="1440" w:hanging="363"/>
      </w:pPr>
    </w:lvl>
    <w:lvl w:ilvl="3">
      <w:start w:val="1"/>
      <w:numFmt w:val="decimal"/>
      <w:lvlText w:val="(%4)"/>
      <w:lvlJc w:val="left"/>
      <w:pPr>
        <w:tabs>
          <w:tab w:val="num" w:pos="540"/>
        </w:tabs>
        <w:ind w:left="897" w:hanging="357"/>
      </w:pPr>
    </w:lvl>
    <w:lvl w:ilvl="4">
      <w:start w:val="1"/>
      <w:numFmt w:val="lowerLetter"/>
      <w:lvlText w:val="(%5)"/>
      <w:lvlJc w:val="left"/>
      <w:pPr>
        <w:tabs>
          <w:tab w:val="num" w:pos="1800"/>
        </w:tabs>
        <w:ind w:left="2160" w:hanging="363"/>
      </w:pPr>
    </w:lvl>
    <w:lvl w:ilvl="5">
      <w:start w:val="1"/>
      <w:numFmt w:val="lowerRoman"/>
      <w:lvlText w:val="(%6)"/>
      <w:lvlJc w:val="left"/>
      <w:pPr>
        <w:tabs>
          <w:tab w:val="num" w:pos="2160"/>
        </w:tabs>
        <w:ind w:left="2517" w:hanging="357"/>
      </w:pPr>
    </w:lvl>
    <w:lvl w:ilvl="6">
      <w:start w:val="1"/>
      <w:numFmt w:val="decimal"/>
      <w:lvlText w:val="%7."/>
      <w:lvlJc w:val="left"/>
      <w:pPr>
        <w:tabs>
          <w:tab w:val="num" w:pos="2520"/>
        </w:tabs>
        <w:ind w:left="2880" w:hanging="363"/>
      </w:pPr>
    </w:lvl>
    <w:lvl w:ilvl="7">
      <w:start w:val="1"/>
      <w:numFmt w:val="lowerLetter"/>
      <w:lvlText w:val="%8."/>
      <w:lvlJc w:val="left"/>
      <w:pPr>
        <w:tabs>
          <w:tab w:val="num" w:pos="2880"/>
        </w:tabs>
        <w:ind w:left="3238" w:hanging="358"/>
      </w:pPr>
    </w:lvl>
    <w:lvl w:ilvl="8">
      <w:start w:val="1"/>
      <w:numFmt w:val="lowerRoman"/>
      <w:lvlText w:val="%9."/>
      <w:lvlJc w:val="left"/>
      <w:pPr>
        <w:tabs>
          <w:tab w:val="num" w:pos="3240"/>
        </w:tabs>
        <w:ind w:left="3595" w:hanging="357"/>
      </w:pPr>
    </w:lvl>
  </w:abstractNum>
  <w:abstractNum w:abstractNumId="8" w15:restartNumberingAfterBreak="0">
    <w:nsid w:val="0000000B"/>
    <w:multiLevelType w:val="singleLevel"/>
    <w:tmpl w:val="0000000B"/>
    <w:name w:val="WW8Num11"/>
    <w:lvl w:ilvl="0">
      <w:start w:val="1"/>
      <w:numFmt w:val="bullet"/>
      <w:lvlText w:val=""/>
      <w:lvlJc w:val="left"/>
      <w:pPr>
        <w:tabs>
          <w:tab w:val="num" w:pos="0"/>
        </w:tabs>
        <w:ind w:left="1069" w:hanging="360"/>
      </w:pPr>
      <w:rPr>
        <w:rFonts w:ascii="Symbol" w:hAnsi="Symbol"/>
      </w:rPr>
    </w:lvl>
  </w:abstractNum>
  <w:abstractNum w:abstractNumId="9" w15:restartNumberingAfterBreak="0">
    <w:nsid w:val="0000000C"/>
    <w:multiLevelType w:val="singleLevel"/>
    <w:tmpl w:val="FFC2452A"/>
    <w:name w:val="WW8Num12"/>
    <w:lvl w:ilvl="0">
      <w:start w:val="1"/>
      <w:numFmt w:val="decimal"/>
      <w:lvlText w:val="%1."/>
      <w:lvlJc w:val="left"/>
      <w:pPr>
        <w:tabs>
          <w:tab w:val="num" w:pos="360"/>
        </w:tabs>
        <w:ind w:left="360" w:hanging="360"/>
      </w:pPr>
      <w:rPr>
        <w:b w:val="0"/>
      </w:rPr>
    </w:lvl>
  </w:abstractNum>
  <w:abstractNum w:abstractNumId="1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15:restartNumberingAfterBreak="0">
    <w:nsid w:val="0000000E"/>
    <w:multiLevelType w:val="singleLevel"/>
    <w:tmpl w:val="0000000E"/>
    <w:name w:val="WW8Num14"/>
    <w:lvl w:ilvl="0">
      <w:start w:val="1"/>
      <w:numFmt w:val="lowerLetter"/>
      <w:lvlText w:val="%1)"/>
      <w:lvlJc w:val="left"/>
      <w:pPr>
        <w:tabs>
          <w:tab w:val="num" w:pos="1800"/>
        </w:tabs>
        <w:ind w:left="18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20" w:hanging="340"/>
      </w:pPr>
      <w:rPr>
        <w:color w:val="auto"/>
        <w:sz w:val="20"/>
        <w:szCs w:val="20"/>
      </w:r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000012"/>
    <w:multiLevelType w:val="multilevel"/>
    <w:tmpl w:val="00000012"/>
    <w:name w:val="WW8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B5EEF1D2"/>
    <w:name w:val="WW8Num20"/>
    <w:lvl w:ilvl="0">
      <w:start w:val="1"/>
      <w:numFmt w:val="decimal"/>
      <w:lvlText w:val="%1."/>
      <w:lvlJc w:val="left"/>
      <w:rPr>
        <w:rFonts w:ascii="Tahoma" w:hAnsi="Tahoma" w:cs="Tahoma" w:hint="default"/>
        <w:b w:val="0"/>
        <w:bCs/>
        <w:color w:val="000000"/>
      </w:rPr>
    </w:lvl>
    <w:lvl w:ilvl="1">
      <w:start w:val="2"/>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rPr>
        <w:rFonts w:cs="Times New Roman"/>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00000015"/>
    <w:multiLevelType w:val="singleLevel"/>
    <w:tmpl w:val="00000015"/>
    <w:name w:val="WW8Num21"/>
    <w:lvl w:ilvl="0">
      <w:start w:val="3"/>
      <w:numFmt w:val="bullet"/>
      <w:lvlText w:val=""/>
      <w:lvlJc w:val="left"/>
      <w:pPr>
        <w:tabs>
          <w:tab w:val="num" w:pos="644"/>
        </w:tabs>
        <w:ind w:left="624" w:hanging="340"/>
      </w:pPr>
      <w:rPr>
        <w:rFonts w:ascii="Symbol" w:hAnsi="Symbol"/>
        <w:color w:val="auto"/>
        <w:sz w:val="16"/>
      </w:rPr>
    </w:lvl>
  </w:abstractNum>
  <w:abstractNum w:abstractNumId="18" w15:restartNumberingAfterBreak="0">
    <w:nsid w:val="00000016"/>
    <w:multiLevelType w:val="multilevel"/>
    <w:tmpl w:val="EDBCDBF2"/>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9" w15:restartNumberingAfterBreak="0">
    <w:nsid w:val="00000017"/>
    <w:multiLevelType w:val="singleLevel"/>
    <w:tmpl w:val="00000017"/>
    <w:lvl w:ilvl="0">
      <w:start w:val="1"/>
      <w:numFmt w:val="decimal"/>
      <w:lvlText w:val="%1."/>
      <w:lvlJc w:val="left"/>
      <w:pPr>
        <w:tabs>
          <w:tab w:val="num" w:pos="0"/>
        </w:tabs>
        <w:ind w:left="2406" w:hanging="360"/>
      </w:pPr>
      <w:rPr>
        <w:rFonts w:ascii="Tahoma" w:hAnsi="Tahoma" w:cs="Tahoma"/>
        <w:b/>
      </w:rPr>
    </w:lvl>
  </w:abstractNum>
  <w:abstractNum w:abstractNumId="20" w15:restartNumberingAfterBreak="0">
    <w:nsid w:val="00000018"/>
    <w:multiLevelType w:val="multilevel"/>
    <w:tmpl w:val="0415001F"/>
    <w:name w:val="WW8Num29"/>
    <w:lvl w:ilvl="0">
      <w:start w:val="1"/>
      <w:numFmt w:val="decimal"/>
      <w:lvlText w:val="%1."/>
      <w:lvlJc w:val="left"/>
      <w:pPr>
        <w:tabs>
          <w:tab w:val="num" w:pos="360"/>
        </w:tabs>
        <w:ind w:left="360" w:hanging="360"/>
      </w:pPr>
      <w:rPr>
        <w:sz w:val="18"/>
        <w:szCs w:val="18"/>
      </w:rPr>
    </w:lvl>
    <w:lvl w:ilvl="1">
      <w:start w:val="1"/>
      <w:numFmt w:val="decimal"/>
      <w:lvlText w:val="%1.%2."/>
      <w:lvlJc w:val="left"/>
      <w:pPr>
        <w:tabs>
          <w:tab w:val="num" w:pos="792"/>
        </w:tabs>
        <w:ind w:left="792" w:hanging="432"/>
      </w:pPr>
      <w:rPr>
        <w:sz w:val="18"/>
        <w:szCs w:val="18"/>
      </w:rPr>
    </w:lvl>
    <w:lvl w:ilvl="2">
      <w:start w:val="1"/>
      <w:numFmt w:val="decimal"/>
      <w:lvlText w:val="%1.%2.%3."/>
      <w:lvlJc w:val="left"/>
      <w:pPr>
        <w:tabs>
          <w:tab w:val="num" w:pos="1224"/>
        </w:tabs>
        <w:ind w:left="1224" w:hanging="504"/>
      </w:pPr>
      <w:rPr>
        <w:sz w:val="18"/>
        <w:szCs w:val="18"/>
      </w:rPr>
    </w:lvl>
    <w:lvl w:ilvl="3">
      <w:start w:val="1"/>
      <w:numFmt w:val="decimal"/>
      <w:lvlText w:val="%1.%2.%3.%4."/>
      <w:lvlJc w:val="left"/>
      <w:pPr>
        <w:tabs>
          <w:tab w:val="num" w:pos="1728"/>
        </w:tabs>
        <w:ind w:left="1728" w:hanging="648"/>
      </w:pPr>
      <w:rPr>
        <w:sz w:val="18"/>
        <w:szCs w:val="18"/>
      </w:rPr>
    </w:lvl>
    <w:lvl w:ilvl="4">
      <w:start w:val="1"/>
      <w:numFmt w:val="decimal"/>
      <w:lvlText w:val="%1.%2.%3.%4.%5."/>
      <w:lvlJc w:val="left"/>
      <w:pPr>
        <w:tabs>
          <w:tab w:val="num" w:pos="2232"/>
        </w:tabs>
        <w:ind w:left="2232" w:hanging="792"/>
      </w:pPr>
      <w:rPr>
        <w:sz w:val="18"/>
        <w:szCs w:val="18"/>
      </w:rPr>
    </w:lvl>
    <w:lvl w:ilvl="5">
      <w:start w:val="1"/>
      <w:numFmt w:val="decimal"/>
      <w:lvlText w:val="%1.%2.%3.%4.%5.%6."/>
      <w:lvlJc w:val="left"/>
      <w:pPr>
        <w:tabs>
          <w:tab w:val="num" w:pos="2736"/>
        </w:tabs>
        <w:ind w:left="2736" w:hanging="936"/>
      </w:pPr>
      <w:rPr>
        <w:sz w:val="18"/>
        <w:szCs w:val="18"/>
      </w:rPr>
    </w:lvl>
    <w:lvl w:ilvl="6">
      <w:start w:val="1"/>
      <w:numFmt w:val="decimal"/>
      <w:lvlText w:val="%1.%2.%3.%4.%5.%6.%7."/>
      <w:lvlJc w:val="left"/>
      <w:pPr>
        <w:tabs>
          <w:tab w:val="num" w:pos="3240"/>
        </w:tabs>
        <w:ind w:left="3240" w:hanging="1080"/>
      </w:pPr>
      <w:rPr>
        <w:sz w:val="18"/>
        <w:szCs w:val="18"/>
      </w:rPr>
    </w:lvl>
    <w:lvl w:ilvl="7">
      <w:start w:val="1"/>
      <w:numFmt w:val="decimal"/>
      <w:lvlText w:val="%1.%2.%3.%4.%5.%6.%7.%8."/>
      <w:lvlJc w:val="left"/>
      <w:pPr>
        <w:tabs>
          <w:tab w:val="num" w:pos="3744"/>
        </w:tabs>
        <w:ind w:left="3744" w:hanging="1224"/>
      </w:pPr>
      <w:rPr>
        <w:sz w:val="18"/>
        <w:szCs w:val="18"/>
      </w:rPr>
    </w:lvl>
    <w:lvl w:ilvl="8">
      <w:start w:val="1"/>
      <w:numFmt w:val="decimal"/>
      <w:lvlText w:val="%1.%2.%3.%4.%5.%6.%7.%8.%9."/>
      <w:lvlJc w:val="left"/>
      <w:pPr>
        <w:tabs>
          <w:tab w:val="num" w:pos="4320"/>
        </w:tabs>
        <w:ind w:left="4320" w:hanging="1440"/>
      </w:pPr>
      <w:rPr>
        <w:sz w:val="18"/>
        <w:szCs w:val="18"/>
      </w:rPr>
    </w:lvl>
  </w:abstractNum>
  <w:abstractNum w:abstractNumId="21" w15:restartNumberingAfterBreak="0">
    <w:nsid w:val="0000001A"/>
    <w:multiLevelType w:val="multilevel"/>
    <w:tmpl w:val="C2F4B548"/>
    <w:name w:val="WW8Num33"/>
    <w:lvl w:ilvl="0">
      <w:start w:val="1"/>
      <w:numFmt w:val="decimal"/>
      <w:lvlText w:val="%1."/>
      <w:lvlJc w:val="left"/>
      <w:pPr>
        <w:tabs>
          <w:tab w:val="num" w:pos="720"/>
        </w:tabs>
        <w:ind w:left="720" w:hanging="360"/>
      </w:pPr>
      <w:rPr>
        <w:rFonts w:ascii="Tahoma" w:hAnsi="Tahoma" w:cs="Tahoma" w:hint="default"/>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B"/>
    <w:multiLevelType w:val="singleLevel"/>
    <w:tmpl w:val="B25E2E58"/>
    <w:lvl w:ilvl="0">
      <w:start w:val="1"/>
      <w:numFmt w:val="decimal"/>
      <w:lvlText w:val="%1."/>
      <w:lvlJc w:val="left"/>
      <w:pPr>
        <w:tabs>
          <w:tab w:val="num" w:pos="0"/>
        </w:tabs>
        <w:ind w:left="1429" w:hanging="360"/>
      </w:pPr>
      <w:rPr>
        <w:rFonts w:ascii="Tahoma" w:eastAsia="Calibri" w:hAnsi="Tahoma" w:cs="Tahoma"/>
        <w:b/>
        <w:i w:val="0"/>
        <w:sz w:val="20"/>
        <w:szCs w:val="20"/>
        <w:lang w:eastAsia="en-US"/>
      </w:rPr>
    </w:lvl>
  </w:abstractNum>
  <w:abstractNum w:abstractNumId="23" w15:restartNumberingAfterBreak="0">
    <w:nsid w:val="00000020"/>
    <w:multiLevelType w:val="singleLevel"/>
    <w:tmpl w:val="00000020"/>
    <w:name w:val="WW8Num36"/>
    <w:lvl w:ilvl="0">
      <w:start w:val="1"/>
      <w:numFmt w:val="bullet"/>
      <w:lvlText w:val=""/>
      <w:lvlJc w:val="left"/>
      <w:pPr>
        <w:tabs>
          <w:tab w:val="num" w:pos="0"/>
        </w:tabs>
        <w:ind w:left="1429" w:hanging="360"/>
      </w:pPr>
      <w:rPr>
        <w:rFonts w:ascii="Symbol" w:hAnsi="Symbol" w:cs="Tahoma" w:hint="default"/>
        <w:sz w:val="20"/>
        <w:szCs w:val="20"/>
      </w:rPr>
    </w:lvl>
  </w:abstractNum>
  <w:abstractNum w:abstractNumId="24" w15:restartNumberingAfterBreak="0">
    <w:nsid w:val="00000021"/>
    <w:multiLevelType w:val="multilevel"/>
    <w:tmpl w:val="00000021"/>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23"/>
    <w:multiLevelType w:val="singleLevel"/>
    <w:tmpl w:val="ED4C1D38"/>
    <w:name w:val="WW8Num40"/>
    <w:lvl w:ilvl="0">
      <w:start w:val="1"/>
      <w:numFmt w:val="lowerLetter"/>
      <w:lvlText w:val="%1)"/>
      <w:lvlJc w:val="left"/>
      <w:pPr>
        <w:tabs>
          <w:tab w:val="num" w:pos="0"/>
        </w:tabs>
        <w:ind w:left="720" w:hanging="360"/>
      </w:pPr>
      <w:rPr>
        <w:rFonts w:ascii="Tahoma" w:hAnsi="Tahoma" w:cs="Tahoma"/>
        <w:b w:val="0"/>
        <w:sz w:val="20"/>
      </w:rPr>
    </w:lvl>
  </w:abstractNum>
  <w:abstractNum w:abstractNumId="26" w15:restartNumberingAfterBreak="0">
    <w:nsid w:val="0000002A"/>
    <w:multiLevelType w:val="singleLevel"/>
    <w:tmpl w:val="0000002A"/>
    <w:lvl w:ilvl="0">
      <w:start w:val="1"/>
      <w:numFmt w:val="lowerLetter"/>
      <w:lvlText w:val="%1)"/>
      <w:lvlJc w:val="left"/>
      <w:pPr>
        <w:tabs>
          <w:tab w:val="num" w:pos="4613"/>
        </w:tabs>
        <w:ind w:left="4613" w:hanging="360"/>
      </w:pPr>
      <w:rPr>
        <w:rFonts w:ascii="Tahoma" w:hAnsi="Tahoma" w:cs="Times New Roman" w:hint="default"/>
        <w:b w:val="0"/>
        <w:sz w:val="20"/>
        <w:szCs w:val="20"/>
      </w:rPr>
    </w:lvl>
  </w:abstractNum>
  <w:abstractNum w:abstractNumId="27" w15:restartNumberingAfterBreak="0">
    <w:nsid w:val="0000002B"/>
    <w:multiLevelType w:val="singleLevel"/>
    <w:tmpl w:val="AA7CF514"/>
    <w:lvl w:ilvl="0">
      <w:start w:val="1"/>
      <w:numFmt w:val="decimal"/>
      <w:lvlText w:val="%1."/>
      <w:lvlJc w:val="left"/>
      <w:pPr>
        <w:ind w:left="927" w:hanging="360"/>
      </w:pPr>
      <w:rPr>
        <w:rFonts w:ascii="Tahoma" w:hAnsi="Tahoma" w:cs="Tahoma" w:hint="default"/>
        <w:b/>
        <w:bCs/>
        <w:sz w:val="20"/>
        <w:szCs w:val="16"/>
        <w:lang w:val="pl-PL"/>
      </w:rPr>
    </w:lvl>
  </w:abstractNum>
  <w:abstractNum w:abstractNumId="28" w15:restartNumberingAfterBreak="0">
    <w:nsid w:val="0000002C"/>
    <w:multiLevelType w:val="multilevel"/>
    <w:tmpl w:val="D4E017DA"/>
    <w:name w:val="WW8Num44"/>
    <w:lvl w:ilvl="0">
      <w:start w:val="1"/>
      <w:numFmt w:val="lowerLetter"/>
      <w:lvlText w:val="%1)"/>
      <w:lvlJc w:val="left"/>
      <w:pPr>
        <w:tabs>
          <w:tab w:val="num" w:pos="1070"/>
        </w:tabs>
        <w:ind w:left="1070" w:hanging="360"/>
      </w:pPr>
      <w:rPr>
        <w:rFonts w:ascii="Tahoma" w:hAnsi="Tahoma" w:cs="Times New Roman" w:hint="default"/>
        <w:b w:val="0"/>
        <w:sz w:val="20"/>
        <w:szCs w:val="20"/>
      </w:rPr>
    </w:lvl>
    <w:lvl w:ilvl="1">
      <w:start w:val="1"/>
      <w:numFmt w:val="decimal"/>
      <w:lvlText w:val="%2)"/>
      <w:lvlJc w:val="left"/>
      <w:pPr>
        <w:tabs>
          <w:tab w:val="num" w:pos="170"/>
        </w:tabs>
        <w:ind w:left="170" w:hanging="360"/>
      </w:pPr>
      <w:rPr>
        <w:rFonts w:ascii="Tahoma" w:eastAsia="Times New Roman" w:hAnsi="Tahoma" w:cs="Tahoma" w:hint="default"/>
        <w:b w:val="0"/>
        <w:i w:val="0"/>
        <w:sz w:val="20"/>
        <w:szCs w:val="20"/>
      </w:rPr>
    </w:lvl>
    <w:lvl w:ilvl="2">
      <w:start w:val="1"/>
      <w:numFmt w:val="upperLetter"/>
      <w:lvlText w:val="%3."/>
      <w:lvlJc w:val="left"/>
      <w:pPr>
        <w:ind w:left="1070" w:hanging="360"/>
      </w:pPr>
      <w:rPr>
        <w:rFonts w:cs="Times New Roman" w:hint="default"/>
      </w:rPr>
    </w:lvl>
    <w:lvl w:ilvl="3">
      <w:start w:val="1"/>
      <w:numFmt w:val="lowerLetter"/>
      <w:lvlText w:val="%4)"/>
      <w:lvlJc w:val="left"/>
      <w:pPr>
        <w:ind w:left="1610" w:hanging="360"/>
      </w:pPr>
      <w:rPr>
        <w:rFonts w:hint="default"/>
        <w:sz w:val="20"/>
        <w:szCs w:val="20"/>
      </w:rPr>
    </w:lvl>
    <w:lvl w:ilvl="4" w:tentative="1">
      <w:start w:val="1"/>
      <w:numFmt w:val="lowerLetter"/>
      <w:lvlText w:val="%5."/>
      <w:lvlJc w:val="left"/>
      <w:pPr>
        <w:tabs>
          <w:tab w:val="num" w:pos="2330"/>
        </w:tabs>
        <w:ind w:left="2330" w:hanging="360"/>
      </w:pPr>
      <w:rPr>
        <w:rFonts w:cs="Times New Roman"/>
      </w:rPr>
    </w:lvl>
    <w:lvl w:ilvl="5" w:tentative="1">
      <w:start w:val="1"/>
      <w:numFmt w:val="lowerRoman"/>
      <w:lvlText w:val="%6."/>
      <w:lvlJc w:val="right"/>
      <w:pPr>
        <w:tabs>
          <w:tab w:val="num" w:pos="3050"/>
        </w:tabs>
        <w:ind w:left="3050" w:hanging="180"/>
      </w:pPr>
      <w:rPr>
        <w:rFonts w:cs="Times New Roman"/>
      </w:rPr>
    </w:lvl>
    <w:lvl w:ilvl="6" w:tentative="1">
      <w:start w:val="1"/>
      <w:numFmt w:val="decimal"/>
      <w:lvlText w:val="%7."/>
      <w:lvlJc w:val="left"/>
      <w:pPr>
        <w:tabs>
          <w:tab w:val="num" w:pos="3770"/>
        </w:tabs>
        <w:ind w:left="3770" w:hanging="360"/>
      </w:pPr>
      <w:rPr>
        <w:rFonts w:cs="Times New Roman"/>
      </w:rPr>
    </w:lvl>
    <w:lvl w:ilvl="7" w:tentative="1">
      <w:start w:val="1"/>
      <w:numFmt w:val="lowerLetter"/>
      <w:lvlText w:val="%8."/>
      <w:lvlJc w:val="left"/>
      <w:pPr>
        <w:tabs>
          <w:tab w:val="num" w:pos="4490"/>
        </w:tabs>
        <w:ind w:left="4490" w:hanging="360"/>
      </w:pPr>
      <w:rPr>
        <w:rFonts w:cs="Times New Roman"/>
      </w:rPr>
    </w:lvl>
    <w:lvl w:ilvl="8" w:tentative="1">
      <w:start w:val="1"/>
      <w:numFmt w:val="lowerRoman"/>
      <w:lvlText w:val="%9."/>
      <w:lvlJc w:val="right"/>
      <w:pPr>
        <w:tabs>
          <w:tab w:val="num" w:pos="5210"/>
        </w:tabs>
        <w:ind w:left="5210" w:hanging="180"/>
      </w:pPr>
      <w:rPr>
        <w:rFonts w:cs="Times New Roman"/>
      </w:rPr>
    </w:lvl>
  </w:abstractNum>
  <w:abstractNum w:abstractNumId="29" w15:restartNumberingAfterBreak="0">
    <w:nsid w:val="0000002D"/>
    <w:multiLevelType w:val="singleLevel"/>
    <w:tmpl w:val="0000002D"/>
    <w:name w:val="WW8Num45"/>
    <w:lvl w:ilvl="0">
      <w:start w:val="1"/>
      <w:numFmt w:val="lowerLetter"/>
      <w:lvlText w:val="%1)"/>
      <w:lvlJc w:val="left"/>
      <w:pPr>
        <w:tabs>
          <w:tab w:val="num" w:pos="0"/>
        </w:tabs>
        <w:ind w:left="1713" w:hanging="360"/>
      </w:pPr>
      <w:rPr>
        <w:rFonts w:ascii="Tahoma" w:eastAsia="Calibri Light" w:hAnsi="Tahoma" w:cs="Tahoma" w:hint="default"/>
      </w:rPr>
    </w:lvl>
  </w:abstractNum>
  <w:abstractNum w:abstractNumId="30" w15:restartNumberingAfterBreak="0">
    <w:nsid w:val="00000031"/>
    <w:multiLevelType w:val="multilevel"/>
    <w:tmpl w:val="00000031"/>
    <w:name w:val="WW8Num49"/>
    <w:lvl w:ilvl="0">
      <w:start w:val="1"/>
      <w:numFmt w:val="decimal"/>
      <w:lvlText w:val="%1."/>
      <w:lvlJc w:val="left"/>
      <w:pPr>
        <w:tabs>
          <w:tab w:val="num" w:pos="0"/>
        </w:tabs>
        <w:ind w:left="360" w:hanging="360"/>
      </w:pPr>
      <w:rPr>
        <w:rFonts w:ascii="Tahoma" w:hAnsi="Tahoma" w:cs="Tahoma" w:hint="default"/>
        <w:b w:val="0"/>
      </w:rPr>
    </w:lvl>
    <w:lvl w:ilvl="1">
      <w:start w:val="1"/>
      <w:numFmt w:val="decimal"/>
      <w:lvlText w:val="%1.%2."/>
      <w:lvlJc w:val="left"/>
      <w:pPr>
        <w:tabs>
          <w:tab w:val="num" w:pos="0"/>
        </w:tabs>
        <w:ind w:left="360" w:hanging="360"/>
      </w:pPr>
      <w:rPr>
        <w:rFonts w:ascii="Tahoma" w:hAnsi="Tahoma" w:cs="Tahoma" w:hint="default"/>
        <w:b w:val="0"/>
      </w:rPr>
    </w:lvl>
    <w:lvl w:ilvl="2">
      <w:start w:val="1"/>
      <w:numFmt w:val="decimal"/>
      <w:lvlText w:val="%1.%2.%3."/>
      <w:lvlJc w:val="left"/>
      <w:pPr>
        <w:tabs>
          <w:tab w:val="num" w:pos="0"/>
        </w:tabs>
        <w:ind w:left="720" w:hanging="720"/>
      </w:pPr>
      <w:rPr>
        <w:rFonts w:ascii="Tahoma" w:hAnsi="Tahoma" w:cs="Tahoma" w:hint="default"/>
        <w:b w:val="0"/>
      </w:rPr>
    </w:lvl>
    <w:lvl w:ilvl="3">
      <w:start w:val="1"/>
      <w:numFmt w:val="decimal"/>
      <w:lvlText w:val="%1.%2.%3.%4."/>
      <w:lvlJc w:val="left"/>
      <w:pPr>
        <w:tabs>
          <w:tab w:val="num" w:pos="0"/>
        </w:tabs>
        <w:ind w:left="720" w:hanging="720"/>
      </w:pPr>
      <w:rPr>
        <w:rFonts w:ascii="Tahoma" w:hAnsi="Tahoma" w:cs="Tahoma" w:hint="default"/>
        <w:b w:val="0"/>
      </w:rPr>
    </w:lvl>
    <w:lvl w:ilvl="4">
      <w:start w:val="1"/>
      <w:numFmt w:val="decimal"/>
      <w:lvlText w:val="%1.%2.%3.%4.%5."/>
      <w:lvlJc w:val="left"/>
      <w:pPr>
        <w:tabs>
          <w:tab w:val="num" w:pos="0"/>
        </w:tabs>
        <w:ind w:left="1080" w:hanging="1080"/>
      </w:pPr>
      <w:rPr>
        <w:rFonts w:ascii="Tahoma" w:hAnsi="Tahoma" w:cs="Tahoma" w:hint="default"/>
        <w:b w:val="0"/>
      </w:rPr>
    </w:lvl>
    <w:lvl w:ilvl="5">
      <w:start w:val="1"/>
      <w:numFmt w:val="decimal"/>
      <w:lvlText w:val="%1.%2.%3.%4.%5.%6."/>
      <w:lvlJc w:val="left"/>
      <w:pPr>
        <w:tabs>
          <w:tab w:val="num" w:pos="0"/>
        </w:tabs>
        <w:ind w:left="1080" w:hanging="1080"/>
      </w:pPr>
      <w:rPr>
        <w:rFonts w:ascii="Tahoma" w:hAnsi="Tahoma" w:cs="Tahoma" w:hint="default"/>
        <w:b w:val="0"/>
      </w:rPr>
    </w:lvl>
    <w:lvl w:ilvl="6">
      <w:start w:val="1"/>
      <w:numFmt w:val="decimal"/>
      <w:lvlText w:val="%1.%2.%3.%4.%5.%6.%7."/>
      <w:lvlJc w:val="left"/>
      <w:pPr>
        <w:tabs>
          <w:tab w:val="num" w:pos="0"/>
        </w:tabs>
        <w:ind w:left="1440" w:hanging="1440"/>
      </w:pPr>
      <w:rPr>
        <w:rFonts w:ascii="Tahoma" w:hAnsi="Tahoma" w:cs="Tahoma" w:hint="default"/>
        <w:b w:val="0"/>
      </w:rPr>
    </w:lvl>
    <w:lvl w:ilvl="7">
      <w:start w:val="1"/>
      <w:numFmt w:val="decimal"/>
      <w:lvlText w:val="%1.%2.%3.%4.%5.%6.%7.%8."/>
      <w:lvlJc w:val="left"/>
      <w:pPr>
        <w:tabs>
          <w:tab w:val="num" w:pos="0"/>
        </w:tabs>
        <w:ind w:left="1440" w:hanging="1440"/>
      </w:pPr>
      <w:rPr>
        <w:rFonts w:ascii="Tahoma" w:hAnsi="Tahoma" w:cs="Tahoma" w:hint="default"/>
        <w:b w:val="0"/>
      </w:rPr>
    </w:lvl>
    <w:lvl w:ilvl="8">
      <w:start w:val="1"/>
      <w:numFmt w:val="decimal"/>
      <w:lvlText w:val="%1.%2.%3.%4.%5.%6.%7.%8.%9."/>
      <w:lvlJc w:val="left"/>
      <w:pPr>
        <w:tabs>
          <w:tab w:val="num" w:pos="0"/>
        </w:tabs>
        <w:ind w:left="1800" w:hanging="1800"/>
      </w:pPr>
      <w:rPr>
        <w:rFonts w:ascii="Tahoma" w:hAnsi="Tahoma" w:cs="Tahoma" w:hint="default"/>
        <w:b w:val="0"/>
      </w:rPr>
    </w:lvl>
  </w:abstractNum>
  <w:abstractNum w:abstractNumId="31" w15:restartNumberingAfterBreak="0">
    <w:nsid w:val="00000034"/>
    <w:multiLevelType w:val="multilevel"/>
    <w:tmpl w:val="9BCEC9C8"/>
    <w:name w:val="WW8Num58"/>
    <w:lvl w:ilvl="0">
      <w:start w:val="1"/>
      <w:numFmt w:val="decimal"/>
      <w:lvlText w:val="%1."/>
      <w:lvlJc w:val="left"/>
      <w:pPr>
        <w:tabs>
          <w:tab w:val="num" w:pos="0"/>
        </w:tabs>
        <w:ind w:left="720" w:hanging="360"/>
      </w:pPr>
      <w:rPr>
        <w:rFonts w:ascii="Tahoma" w:hAnsi="Tahoma" w:cs="Tahoma"/>
        <w:b w:val="0"/>
        <w:sz w:val="20"/>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00000036"/>
    <w:multiLevelType w:val="singleLevel"/>
    <w:tmpl w:val="00000036"/>
    <w:name w:val="WW8Num54"/>
    <w:lvl w:ilvl="0">
      <w:start w:val="1"/>
      <w:numFmt w:val="decimal"/>
      <w:lvlText w:val="%1."/>
      <w:lvlJc w:val="left"/>
      <w:pPr>
        <w:tabs>
          <w:tab w:val="num" w:pos="0"/>
        </w:tabs>
        <w:ind w:left="760" w:hanging="360"/>
      </w:pPr>
      <w:rPr>
        <w:rFonts w:ascii="Tahoma" w:hAnsi="Tahoma" w:cs="Tahoma" w:hint="default"/>
        <w:b/>
      </w:rPr>
    </w:lvl>
  </w:abstractNum>
  <w:abstractNum w:abstractNumId="33" w15:restartNumberingAfterBreak="0">
    <w:nsid w:val="0000003B"/>
    <w:multiLevelType w:val="singleLevel"/>
    <w:tmpl w:val="EF78962C"/>
    <w:name w:val="WW8Num65"/>
    <w:lvl w:ilvl="0">
      <w:start w:val="3"/>
      <w:numFmt w:val="decimal"/>
      <w:lvlText w:val="%1."/>
      <w:lvlJc w:val="left"/>
      <w:pPr>
        <w:tabs>
          <w:tab w:val="num" w:pos="720"/>
        </w:tabs>
        <w:ind w:left="720" w:hanging="360"/>
      </w:pPr>
      <w:rPr>
        <w:rFonts w:ascii="Tahoma" w:hAnsi="Tahoma" w:cs="Tahoma" w:hint="default"/>
        <w:color w:val="auto"/>
        <w:sz w:val="20"/>
      </w:rPr>
    </w:lvl>
  </w:abstractNum>
  <w:abstractNum w:abstractNumId="34" w15:restartNumberingAfterBreak="0">
    <w:nsid w:val="0000003F"/>
    <w:multiLevelType w:val="singleLevel"/>
    <w:tmpl w:val="ED5EEBBA"/>
    <w:lvl w:ilvl="0">
      <w:start w:val="1"/>
      <w:numFmt w:val="decimal"/>
      <w:lvlText w:val="%1)"/>
      <w:lvlJc w:val="left"/>
      <w:pPr>
        <w:ind w:left="1069" w:hanging="360"/>
      </w:pPr>
      <w:rPr>
        <w:rFonts w:ascii="Tahoma" w:hAnsi="Tahoma" w:cs="Tahoma" w:hint="default"/>
        <w:b w:val="0"/>
        <w:bCs/>
        <w:color w:val="auto"/>
        <w:sz w:val="20"/>
        <w:szCs w:val="20"/>
      </w:rPr>
    </w:lvl>
  </w:abstractNum>
  <w:abstractNum w:abstractNumId="35" w15:restartNumberingAfterBreak="0">
    <w:nsid w:val="009744E9"/>
    <w:multiLevelType w:val="hybridMultilevel"/>
    <w:tmpl w:val="330A5B8A"/>
    <w:name w:val="WW8Num27"/>
    <w:lvl w:ilvl="0" w:tplc="FFFFFFFF">
      <w:start w:val="5"/>
      <w:numFmt w:val="upperRoman"/>
      <w:lvlText w:val="%1."/>
      <w:lvlJc w:val="left"/>
      <w:pPr>
        <w:tabs>
          <w:tab w:val="num" w:pos="720"/>
        </w:tabs>
        <w:ind w:left="720" w:hanging="720"/>
      </w:pPr>
      <w:rPr>
        <w:rFonts w:hint="default"/>
        <w:b/>
        <w:color w:val="auto"/>
        <w:sz w:val="22"/>
        <w:szCs w:val="22"/>
      </w:rPr>
    </w:lvl>
    <w:lvl w:ilvl="1" w:tplc="FFFFFFFF">
      <w:start w:val="1"/>
      <w:numFmt w:val="decimal"/>
      <w:lvlText w:val="%2."/>
      <w:lvlJc w:val="left"/>
      <w:pPr>
        <w:tabs>
          <w:tab w:val="num" w:pos="360"/>
        </w:tabs>
        <w:ind w:left="360" w:hanging="360"/>
      </w:pPr>
      <w:rPr>
        <w:rFonts w:ascii="Tahoma" w:hAnsi="Tahoma" w:cs="Tahoma" w:hint="default"/>
        <w:b w:val="0"/>
        <w:bCs/>
        <w:color w:val="auto"/>
        <w:sz w:val="20"/>
        <w:szCs w:val="20"/>
      </w:rPr>
    </w:lvl>
    <w:lvl w:ilvl="2" w:tplc="FFFFFFFF">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FFFFFFFF">
      <w:start w:val="1"/>
      <w:numFmt w:val="bullet"/>
      <w:lvlText w:val="-"/>
      <w:lvlJc w:val="left"/>
      <w:pPr>
        <w:tabs>
          <w:tab w:val="num" w:pos="3600"/>
        </w:tabs>
        <w:ind w:left="3600" w:hanging="360"/>
      </w:pPr>
      <w:rPr>
        <w:rFonts w:ascii="Arial" w:hAnsi="Arial" w:hint="default"/>
        <w:b w:val="0"/>
        <w:color w:val="auto"/>
        <w:sz w:val="20"/>
        <w:szCs w:val="20"/>
      </w:rPr>
    </w:lvl>
    <w:lvl w:ilvl="5" w:tplc="FFFFFFFF" w:tentative="1">
      <w:start w:val="1"/>
      <w:numFmt w:val="lowerRoman"/>
      <w:lvlText w:val="%6."/>
      <w:lvlJc w:val="right"/>
      <w:pPr>
        <w:tabs>
          <w:tab w:val="num" w:pos="4320"/>
        </w:tabs>
        <w:ind w:left="4320" w:hanging="180"/>
      </w:pPr>
    </w:lvl>
    <w:lvl w:ilvl="6" w:tplc="2AB6DC28">
      <w:start w:val="5"/>
      <w:numFmt w:val="decimal"/>
      <w:lvlText w:val="%7."/>
      <w:lvlJc w:val="left"/>
      <w:pPr>
        <w:tabs>
          <w:tab w:val="num" w:pos="5040"/>
        </w:tabs>
        <w:ind w:left="5040" w:hanging="360"/>
      </w:pPr>
      <w:rPr>
        <w:rFonts w:hint="default"/>
        <w:b w:val="0"/>
        <w:bCs/>
        <w:color w:val="auto"/>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04265C71"/>
    <w:multiLevelType w:val="hybridMultilevel"/>
    <w:tmpl w:val="FDC6320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16C60DD6">
      <w:start w:val="3"/>
      <w:numFmt w:val="decimal"/>
      <w:lvlText w:val="%3&gt;"/>
      <w:lvlJc w:val="left"/>
      <w:pPr>
        <w:tabs>
          <w:tab w:val="num" w:pos="2340"/>
        </w:tabs>
        <w:ind w:left="2340" w:hanging="360"/>
      </w:pPr>
      <w:rPr>
        <w:rFonts w:cs="Times New Roman" w:hint="default"/>
      </w:rPr>
    </w:lvl>
    <w:lvl w:ilvl="3" w:tplc="A316FB44">
      <w:start w:val="1"/>
      <w:numFmt w:val="decimal"/>
      <w:lvlText w:val="%4)"/>
      <w:lvlJc w:val="left"/>
      <w:pPr>
        <w:ind w:left="2912" w:hanging="360"/>
      </w:pPr>
      <w:rPr>
        <w:rFonts w:ascii="Tahoma" w:eastAsia="Times New Roman" w:hAnsi="Tahoma" w:cs="Tahoma"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044509D7"/>
    <w:multiLevelType w:val="hybridMultilevel"/>
    <w:tmpl w:val="6534E7AA"/>
    <w:lvl w:ilvl="0" w:tplc="2EE453CE">
      <w:start w:val="1"/>
      <w:numFmt w:val="decimal"/>
      <w:lvlText w:val="%1."/>
      <w:lvlJc w:val="left"/>
      <w:pPr>
        <w:ind w:left="720" w:hanging="360"/>
      </w:pPr>
      <w:rPr>
        <w:rFonts w:ascii="Tahoma" w:hAnsi="Tahoma" w:cs="Tahom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5193620"/>
    <w:multiLevelType w:val="hybridMultilevel"/>
    <w:tmpl w:val="85C082D2"/>
    <w:lvl w:ilvl="0" w:tplc="B440854A">
      <w:start w:val="2"/>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B1C0AECA">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ind w:left="2880" w:hanging="360"/>
      </w:pPr>
      <w:rPr>
        <w:rFonts w:cs="Times New Roman"/>
      </w:rPr>
    </w:lvl>
    <w:lvl w:ilvl="4" w:tplc="2E54A81E">
      <w:start w:val="1"/>
      <w:numFmt w:val="bullet"/>
      <w:lvlText w:val=""/>
      <w:lvlJc w:val="left"/>
      <w:pPr>
        <w:ind w:left="3600" w:hanging="360"/>
      </w:pPr>
      <w:rPr>
        <w:rFonts w:ascii="Symbol" w:eastAsia="Times New Roman" w:hAnsi="Symbol" w:cs="Tahoma" w:hint="default"/>
        <w:b w:val="0"/>
        <w:bCs w:val="0"/>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0C8201B4"/>
    <w:multiLevelType w:val="multilevel"/>
    <w:tmpl w:val="E5686E14"/>
    <w:name w:val="WW8Num33332"/>
    <w:lvl w:ilvl="0">
      <w:start w:val="1"/>
      <w:numFmt w:val="decimal"/>
      <w:lvlText w:val="%1)"/>
      <w:lvlJc w:val="left"/>
      <w:pPr>
        <w:tabs>
          <w:tab w:val="num" w:pos="0"/>
        </w:tabs>
        <w:ind w:left="0" w:firstLine="0"/>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40" w15:restartNumberingAfterBreak="0">
    <w:nsid w:val="11077BFB"/>
    <w:multiLevelType w:val="hybridMultilevel"/>
    <w:tmpl w:val="418023C6"/>
    <w:lvl w:ilvl="0" w:tplc="AC76D7A8">
      <w:start w:val="1"/>
      <w:numFmt w:val="decimal"/>
      <w:lvlText w:val="%1)"/>
      <w:lvlJc w:val="left"/>
      <w:pPr>
        <w:ind w:left="2344" w:hanging="360"/>
      </w:pPr>
      <w:rPr>
        <w:rFonts w:hint="default"/>
        <w:b/>
        <w:bCs/>
        <w:color w:val="auto"/>
        <w:sz w:val="20"/>
        <w:szCs w:val="20"/>
      </w:rPr>
    </w:lvl>
    <w:lvl w:ilvl="1" w:tplc="04150019">
      <w:start w:val="1"/>
      <w:numFmt w:val="lowerLetter"/>
      <w:lvlText w:val="%2."/>
      <w:lvlJc w:val="left"/>
      <w:pPr>
        <w:ind w:left="1789" w:hanging="360"/>
      </w:pPr>
    </w:lvl>
    <w:lvl w:ilvl="2" w:tplc="BBA68846">
      <w:start w:val="1"/>
      <w:numFmt w:val="decimal"/>
      <w:lvlText w:val="%3."/>
      <w:lvlJc w:val="right"/>
      <w:pPr>
        <w:ind w:left="2509" w:hanging="180"/>
      </w:pPr>
      <w:rPr>
        <w:rFonts w:ascii="Tahoma" w:eastAsia="Times New Roman" w:hAnsi="Tahoma" w:cs="Tahoma"/>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15:restartNumberingAfterBreak="0">
    <w:nsid w:val="12585F53"/>
    <w:multiLevelType w:val="hybridMultilevel"/>
    <w:tmpl w:val="FF9A5526"/>
    <w:lvl w:ilvl="0" w:tplc="1D2EF6A4">
      <w:start w:val="3"/>
      <w:numFmt w:val="decimal"/>
      <w:lvlText w:val="%1."/>
      <w:lvlJc w:val="left"/>
      <w:rPr>
        <w:rFonts w:hint="default"/>
        <w:b/>
        <w:bCs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3D91B7F"/>
    <w:multiLevelType w:val="hybridMultilevel"/>
    <w:tmpl w:val="86F02EB8"/>
    <w:lvl w:ilvl="0" w:tplc="0415000F">
      <w:start w:val="3"/>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6A0314A"/>
    <w:multiLevelType w:val="hybridMultilevel"/>
    <w:tmpl w:val="DC30DB8C"/>
    <w:lvl w:ilvl="0" w:tplc="AFE6A6BA">
      <w:start w:val="1"/>
      <w:numFmt w:val="lowerLetter"/>
      <w:lvlText w:val="%1)"/>
      <w:lvlJc w:val="left"/>
      <w:pPr>
        <w:ind w:left="928" w:hanging="360"/>
      </w:pPr>
      <w:rPr>
        <w:rFonts w:ascii="Tahoma" w:hAnsi="Tahoma" w:cs="Tahoma"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44" w15:restartNumberingAfterBreak="0">
    <w:nsid w:val="17182755"/>
    <w:multiLevelType w:val="hybridMultilevel"/>
    <w:tmpl w:val="AC76ABFE"/>
    <w:lvl w:ilvl="0" w:tplc="209C8916">
      <w:start w:val="1"/>
      <w:numFmt w:val="lowerLetter"/>
      <w:lvlText w:val="%1)"/>
      <w:lvlJc w:val="left"/>
      <w:pPr>
        <w:tabs>
          <w:tab w:val="num" w:pos="1192"/>
        </w:tabs>
        <w:ind w:left="1135" w:hanging="850"/>
      </w:pPr>
      <w:rPr>
        <w:rFonts w:hint="default"/>
        <w:color w:val="auto"/>
        <w:sz w:val="20"/>
        <w:szCs w:val="20"/>
      </w:rPr>
    </w:lvl>
    <w:lvl w:ilvl="1" w:tplc="04150017">
      <w:start w:val="1"/>
      <w:numFmt w:val="bullet"/>
      <w:lvlText w:val="-"/>
      <w:lvlJc w:val="left"/>
      <w:pPr>
        <w:tabs>
          <w:tab w:val="num" w:pos="1440"/>
        </w:tabs>
        <w:ind w:left="1440" w:hanging="360"/>
      </w:pPr>
      <w:rPr>
        <w:rFonts w:ascii="Verdana" w:hAnsi="Verdana" w:hint="default"/>
      </w:rPr>
    </w:lvl>
    <w:lvl w:ilvl="2" w:tplc="FFFFFFFF">
      <w:start w:val="1"/>
      <w:numFmt w:val="bullet"/>
      <w:lvlText w:val="o"/>
      <w:lvlJc w:val="left"/>
      <w:pPr>
        <w:tabs>
          <w:tab w:val="num" w:pos="2160"/>
        </w:tabs>
        <w:ind w:left="2160" w:hanging="360"/>
      </w:pPr>
      <w:rPr>
        <w:rFonts w:ascii="Courier New" w:hAnsi="Courier New" w:cs="Courier New" w:hint="default"/>
        <w:color w:val="auto"/>
        <w:sz w:val="20"/>
        <w:szCs w:val="20"/>
      </w:rPr>
    </w:lvl>
    <w:lvl w:ilvl="3" w:tplc="FFFFFFFF">
      <w:start w:val="1"/>
      <w:numFmt w:val="decimal"/>
      <w:lvlText w:val="(%4"/>
      <w:lvlJc w:val="left"/>
      <w:pPr>
        <w:tabs>
          <w:tab w:val="num" w:pos="2880"/>
        </w:tabs>
        <w:ind w:left="2880" w:hanging="360"/>
      </w:pPr>
      <w:rPr>
        <w:rFonts w:hint="default"/>
      </w:rPr>
    </w:lvl>
    <w:lvl w:ilvl="4" w:tplc="492EC710">
      <w:start w:val="1"/>
      <w:numFmt w:val="decimal"/>
      <w:lvlText w:val="(%5)"/>
      <w:lvlJc w:val="left"/>
      <w:pPr>
        <w:ind w:left="3675" w:hanging="435"/>
      </w:pPr>
      <w:rPr>
        <w:rFonts w:hint="default"/>
        <w:b w:val="0"/>
      </w:rPr>
    </w:lvl>
    <w:lvl w:ilvl="5" w:tplc="BD2A6FC8">
      <w:start w:val="1"/>
      <w:numFmt w:val="decimal"/>
      <w:lvlText w:val="%6."/>
      <w:lvlJc w:val="left"/>
      <w:pPr>
        <w:ind w:left="4330" w:hanging="360"/>
      </w:pPr>
      <w:rPr>
        <w:rFonts w:hint="default"/>
        <w:b w:val="0"/>
        <w:bCs/>
        <w:sz w:val="20"/>
        <w:szCs w:val="20"/>
      </w:rPr>
    </w:lvl>
    <w:lvl w:ilvl="6" w:tplc="6D0AAD4A">
      <w:start w:val="1"/>
      <w:numFmt w:val="upperLetter"/>
      <w:lvlText w:val="%7."/>
      <w:lvlJc w:val="left"/>
      <w:pPr>
        <w:ind w:left="5040" w:hanging="360"/>
      </w:pPr>
      <w:rPr>
        <w:rFonts w:hint="default"/>
      </w:rPr>
    </w:lvl>
    <w:lvl w:ilvl="7" w:tplc="537C0D2E">
      <w:start w:val="1"/>
      <w:numFmt w:val="decimal"/>
      <w:lvlText w:val="%8)"/>
      <w:lvlJc w:val="left"/>
      <w:pPr>
        <w:ind w:left="3763" w:hanging="360"/>
      </w:pPr>
      <w:rPr>
        <w:rFonts w:hint="default"/>
        <w:b/>
        <w:bCs w:val="0"/>
      </w:rPr>
    </w:lvl>
    <w:lvl w:ilvl="8" w:tplc="21F06F14">
      <w:start w:val="1"/>
      <w:numFmt w:val="upperLetter"/>
      <w:lvlText w:val="%9)"/>
      <w:lvlJc w:val="left"/>
      <w:pPr>
        <w:ind w:left="6480" w:hanging="360"/>
      </w:pPr>
      <w:rPr>
        <w:rFonts w:hint="default"/>
      </w:rPr>
    </w:lvl>
  </w:abstractNum>
  <w:abstractNum w:abstractNumId="45" w15:restartNumberingAfterBreak="0">
    <w:nsid w:val="17D573A1"/>
    <w:multiLevelType w:val="hybridMultilevel"/>
    <w:tmpl w:val="673491D4"/>
    <w:lvl w:ilvl="0" w:tplc="1172C60C">
      <w:start w:val="2"/>
      <w:numFmt w:val="decimal"/>
      <w:lvlText w:val="%1)"/>
      <w:lvlJc w:val="left"/>
      <w:pPr>
        <w:ind w:left="927"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80F2ABA"/>
    <w:multiLevelType w:val="hybridMultilevel"/>
    <w:tmpl w:val="C7FA38A6"/>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7" w15:restartNumberingAfterBreak="0">
    <w:nsid w:val="1A891F7D"/>
    <w:multiLevelType w:val="hybridMultilevel"/>
    <w:tmpl w:val="87CC0060"/>
    <w:lvl w:ilvl="0" w:tplc="FFFFFFFF">
      <w:start w:val="1"/>
      <w:numFmt w:val="lowerLetter"/>
      <w:lvlText w:val="%1)"/>
      <w:lvlJc w:val="left"/>
      <w:pPr>
        <w:ind w:left="1069" w:hanging="360"/>
      </w:pPr>
      <w:rPr>
        <w:rFonts w:hint="default"/>
        <w:b w:val="0"/>
        <w:color w:val="auto"/>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15:restartNumberingAfterBreak="0">
    <w:nsid w:val="1AAD21AC"/>
    <w:multiLevelType w:val="hybridMultilevel"/>
    <w:tmpl w:val="81E00D8E"/>
    <w:lvl w:ilvl="0" w:tplc="566CD5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1ADE747D"/>
    <w:multiLevelType w:val="hybridMultilevel"/>
    <w:tmpl w:val="F12829A6"/>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1A241856">
      <w:start w:val="1"/>
      <w:numFmt w:val="decimal"/>
      <w:lvlText w:val="%4."/>
      <w:lvlJc w:val="left"/>
      <w:pPr>
        <w:ind w:left="2880" w:hanging="360"/>
      </w:pPr>
      <w:rPr>
        <w:b/>
        <w:bCs/>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1E02E9E">
      <w:start w:val="1"/>
      <w:numFmt w:val="decimal"/>
      <w:lvlText w:val="%7."/>
      <w:lvlJc w:val="left"/>
      <w:pPr>
        <w:ind w:left="5040" w:hanging="360"/>
      </w:pPr>
      <w:rPr>
        <w:b/>
        <w:bCs/>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B32905"/>
    <w:multiLevelType w:val="hybridMultilevel"/>
    <w:tmpl w:val="C9B4A8D8"/>
    <w:lvl w:ilvl="0" w:tplc="434E8B54">
      <w:start w:val="4"/>
      <w:numFmt w:val="decimal"/>
      <w:lvlText w:val="%1."/>
      <w:lvlJc w:val="left"/>
      <w:pPr>
        <w:tabs>
          <w:tab w:val="num" w:pos="720"/>
        </w:tabs>
        <w:ind w:left="720" w:hanging="360"/>
      </w:pPr>
      <w:rPr>
        <w:rFonts w:ascii="Tahoma" w:hAnsi="Tahoma" w:cs="Tahoma" w:hint="default"/>
        <w:b/>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3150BC0"/>
    <w:multiLevelType w:val="hybridMultilevel"/>
    <w:tmpl w:val="E6D4D156"/>
    <w:name w:val="WW8Num33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6DF78B5"/>
    <w:multiLevelType w:val="hybridMultilevel"/>
    <w:tmpl w:val="ED207DE8"/>
    <w:name w:val="WW8Num3333"/>
    <w:lvl w:ilvl="0" w:tplc="FFFFFFFF">
      <w:start w:val="1"/>
      <w:numFmt w:val="bullet"/>
      <w:lvlText w:val="-"/>
      <w:lvlJc w:val="left"/>
      <w:pPr>
        <w:tabs>
          <w:tab w:val="num" w:pos="2726"/>
        </w:tabs>
        <w:ind w:left="2726" w:hanging="360"/>
      </w:pPr>
      <w:rPr>
        <w:rFonts w:ascii="Arial" w:hAnsi="Arial" w:hint="default"/>
      </w:rPr>
    </w:lvl>
    <w:lvl w:ilvl="1" w:tplc="FFFFFFFF">
      <w:start w:val="1"/>
      <w:numFmt w:val="bullet"/>
      <w:lvlText w:val=""/>
      <w:lvlJc w:val="left"/>
      <w:pPr>
        <w:tabs>
          <w:tab w:val="num" w:pos="1866"/>
        </w:tabs>
        <w:ind w:left="1866" w:hanging="360"/>
      </w:pPr>
      <w:rPr>
        <w:rFonts w:ascii="Wingdings" w:hAnsi="Wingdings"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cs="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cs="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53" w15:restartNumberingAfterBreak="0">
    <w:nsid w:val="2A1E7AB4"/>
    <w:multiLevelType w:val="hybridMultilevel"/>
    <w:tmpl w:val="9530E9AA"/>
    <w:lvl w:ilvl="0" w:tplc="38E2A596">
      <w:start w:val="1"/>
      <w:numFmt w:val="lowerLetter"/>
      <w:lvlText w:val="%1)"/>
      <w:lvlJc w:val="left"/>
      <w:pPr>
        <w:ind w:left="1636" w:hanging="360"/>
      </w:pPr>
      <w:rPr>
        <w:rFonts w:hint="default"/>
        <w:color w:val="auto"/>
      </w:rPr>
    </w:lvl>
    <w:lvl w:ilvl="1" w:tplc="AC0E1DDA">
      <w:start w:val="2"/>
      <w:numFmt w:val="bullet"/>
      <w:lvlText w:val=""/>
      <w:lvlJc w:val="left"/>
      <w:pPr>
        <w:ind w:left="2356" w:hanging="360"/>
      </w:pPr>
      <w:rPr>
        <w:rFonts w:ascii="Symbol" w:eastAsia="Times New Roman" w:hAnsi="Symbol" w:cs="Tahoma" w:hint="default"/>
      </w:rPr>
    </w:lvl>
    <w:lvl w:ilvl="2" w:tplc="0415001B">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start w:val="1"/>
      <w:numFmt w:val="lowerRoman"/>
      <w:lvlText w:val="%6."/>
      <w:lvlJc w:val="right"/>
      <w:pPr>
        <w:ind w:left="5236" w:hanging="180"/>
      </w:pPr>
    </w:lvl>
    <w:lvl w:ilvl="6" w:tplc="1C544A90">
      <w:start w:val="1"/>
      <w:numFmt w:val="decimal"/>
      <w:lvlText w:val="%7."/>
      <w:lvlJc w:val="left"/>
      <w:pPr>
        <w:ind w:left="3763" w:hanging="360"/>
      </w:pPr>
      <w:rPr>
        <w:sz w:val="18"/>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54" w15:restartNumberingAfterBreak="0">
    <w:nsid w:val="2DCB79E4"/>
    <w:multiLevelType w:val="multilevel"/>
    <w:tmpl w:val="1172AA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0502BBB"/>
    <w:multiLevelType w:val="multilevel"/>
    <w:tmpl w:val="0415001F"/>
    <w:lvl w:ilvl="0">
      <w:start w:val="1"/>
      <w:numFmt w:val="decimal"/>
      <w:lvlText w:val="%1."/>
      <w:lvlJc w:val="left"/>
      <w:pPr>
        <w:ind w:left="2062" w:hanging="360"/>
      </w:pPr>
    </w:lvl>
    <w:lvl w:ilvl="1">
      <w:start w:val="1"/>
      <w:numFmt w:val="decimal"/>
      <w:lvlText w:val="%1.%2."/>
      <w:lvlJc w:val="left"/>
      <w:pPr>
        <w:ind w:left="858" w:hanging="432"/>
      </w:pPr>
    </w:lvl>
    <w:lvl w:ilvl="2">
      <w:start w:val="1"/>
      <w:numFmt w:val="decimal"/>
      <w:lvlText w:val="%1.%2.%3."/>
      <w:lvlJc w:val="left"/>
      <w:pPr>
        <w:ind w:left="2631" w:hanging="504"/>
      </w:pPr>
    </w:lvl>
    <w:lvl w:ilvl="3">
      <w:start w:val="1"/>
      <w:numFmt w:val="decimal"/>
      <w:lvlText w:val="%1.%2.%3.%4."/>
      <w:lvlJc w:val="left"/>
      <w:pPr>
        <w:ind w:left="3430" w:hanging="648"/>
      </w:pPr>
    </w:lvl>
    <w:lvl w:ilvl="4">
      <w:start w:val="1"/>
      <w:numFmt w:val="decimal"/>
      <w:lvlText w:val="%1.%2.%3.%4.%5."/>
      <w:lvlJc w:val="left"/>
      <w:pPr>
        <w:ind w:left="3934" w:hanging="792"/>
      </w:pPr>
    </w:lvl>
    <w:lvl w:ilvl="5">
      <w:start w:val="1"/>
      <w:numFmt w:val="decimal"/>
      <w:lvlText w:val="%1.%2.%3.%4.%5.%6."/>
      <w:lvlJc w:val="left"/>
      <w:pPr>
        <w:ind w:left="4438" w:hanging="936"/>
      </w:pPr>
    </w:lvl>
    <w:lvl w:ilvl="6">
      <w:start w:val="1"/>
      <w:numFmt w:val="decimal"/>
      <w:lvlText w:val="%1.%2.%3.%4.%5.%6.%7."/>
      <w:lvlJc w:val="left"/>
      <w:pPr>
        <w:ind w:left="4942" w:hanging="1080"/>
      </w:pPr>
    </w:lvl>
    <w:lvl w:ilvl="7">
      <w:start w:val="1"/>
      <w:numFmt w:val="decimal"/>
      <w:lvlText w:val="%1.%2.%3.%4.%5.%6.%7.%8."/>
      <w:lvlJc w:val="left"/>
      <w:pPr>
        <w:ind w:left="5446" w:hanging="1224"/>
      </w:pPr>
    </w:lvl>
    <w:lvl w:ilvl="8">
      <w:start w:val="1"/>
      <w:numFmt w:val="decimal"/>
      <w:lvlText w:val="%1.%2.%3.%4.%5.%6.%7.%8.%9."/>
      <w:lvlJc w:val="left"/>
      <w:pPr>
        <w:ind w:left="6022" w:hanging="1440"/>
      </w:pPr>
    </w:lvl>
  </w:abstractNum>
  <w:abstractNum w:abstractNumId="56" w15:restartNumberingAfterBreak="0">
    <w:nsid w:val="32063A91"/>
    <w:multiLevelType w:val="hybridMultilevel"/>
    <w:tmpl w:val="C1848780"/>
    <w:lvl w:ilvl="0" w:tplc="BF9C6E88">
      <w:start w:val="1"/>
      <w:numFmt w:val="decimal"/>
      <w:lvlText w:val="%1)"/>
      <w:lvlJc w:val="left"/>
      <w:pPr>
        <w:ind w:left="1778" w:hanging="360"/>
      </w:pPr>
      <w:rPr>
        <w:rFonts w:ascii="Tahoma" w:eastAsia="Times New Roman" w:hAnsi="Tahoma" w:cs="Tahoma" w:hint="default"/>
        <w:sz w:val="20"/>
        <w:szCs w:val="20"/>
      </w:rPr>
    </w:lvl>
    <w:lvl w:ilvl="1" w:tplc="EAE02C50">
      <w:start w:val="1"/>
      <w:numFmt w:val="lowerLetter"/>
      <w:lvlText w:val="%2)"/>
      <w:lvlJc w:val="left"/>
      <w:pPr>
        <w:ind w:left="2627" w:hanging="360"/>
      </w:pPr>
      <w:rPr>
        <w:rFonts w:cs="Times New Roman" w:hint="default"/>
      </w:rPr>
    </w:lvl>
    <w:lvl w:ilvl="2" w:tplc="0415001B" w:tentative="1">
      <w:start w:val="1"/>
      <w:numFmt w:val="lowerRoman"/>
      <w:lvlText w:val="%3."/>
      <w:lvlJc w:val="right"/>
      <w:pPr>
        <w:ind w:left="3347" w:hanging="180"/>
      </w:pPr>
      <w:rPr>
        <w:rFonts w:cs="Times New Roman"/>
      </w:rPr>
    </w:lvl>
    <w:lvl w:ilvl="3" w:tplc="0415000F" w:tentative="1">
      <w:start w:val="1"/>
      <w:numFmt w:val="decimal"/>
      <w:lvlText w:val="%4."/>
      <w:lvlJc w:val="left"/>
      <w:pPr>
        <w:ind w:left="4067" w:hanging="360"/>
      </w:pPr>
      <w:rPr>
        <w:rFonts w:cs="Times New Roman"/>
      </w:rPr>
    </w:lvl>
    <w:lvl w:ilvl="4" w:tplc="04150019" w:tentative="1">
      <w:start w:val="1"/>
      <w:numFmt w:val="lowerLetter"/>
      <w:lvlText w:val="%5."/>
      <w:lvlJc w:val="left"/>
      <w:pPr>
        <w:ind w:left="4787" w:hanging="360"/>
      </w:pPr>
      <w:rPr>
        <w:rFonts w:cs="Times New Roman"/>
      </w:rPr>
    </w:lvl>
    <w:lvl w:ilvl="5" w:tplc="0415001B" w:tentative="1">
      <w:start w:val="1"/>
      <w:numFmt w:val="lowerRoman"/>
      <w:lvlText w:val="%6."/>
      <w:lvlJc w:val="right"/>
      <w:pPr>
        <w:ind w:left="5507" w:hanging="180"/>
      </w:pPr>
      <w:rPr>
        <w:rFonts w:cs="Times New Roman"/>
      </w:rPr>
    </w:lvl>
    <w:lvl w:ilvl="6" w:tplc="0415000F" w:tentative="1">
      <w:start w:val="1"/>
      <w:numFmt w:val="decimal"/>
      <w:lvlText w:val="%7."/>
      <w:lvlJc w:val="left"/>
      <w:pPr>
        <w:ind w:left="6227" w:hanging="360"/>
      </w:pPr>
      <w:rPr>
        <w:rFonts w:cs="Times New Roman"/>
      </w:rPr>
    </w:lvl>
    <w:lvl w:ilvl="7" w:tplc="04150019" w:tentative="1">
      <w:start w:val="1"/>
      <w:numFmt w:val="lowerLetter"/>
      <w:lvlText w:val="%8."/>
      <w:lvlJc w:val="left"/>
      <w:pPr>
        <w:ind w:left="6947" w:hanging="360"/>
      </w:pPr>
      <w:rPr>
        <w:rFonts w:cs="Times New Roman"/>
      </w:rPr>
    </w:lvl>
    <w:lvl w:ilvl="8" w:tplc="0415001B" w:tentative="1">
      <w:start w:val="1"/>
      <w:numFmt w:val="lowerRoman"/>
      <w:lvlText w:val="%9."/>
      <w:lvlJc w:val="right"/>
      <w:pPr>
        <w:ind w:left="7667" w:hanging="180"/>
      </w:pPr>
      <w:rPr>
        <w:rFonts w:cs="Times New Roman"/>
      </w:rPr>
    </w:lvl>
  </w:abstractNum>
  <w:abstractNum w:abstractNumId="57" w15:restartNumberingAfterBreak="0">
    <w:nsid w:val="33DF40DB"/>
    <w:multiLevelType w:val="multilevel"/>
    <w:tmpl w:val="BE4047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b w:val="0"/>
        <w:bCs/>
        <w:sz w:val="20"/>
        <w:szCs w:val="20"/>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8" w15:restartNumberingAfterBreak="0">
    <w:nsid w:val="37B42A2E"/>
    <w:multiLevelType w:val="hybridMultilevel"/>
    <w:tmpl w:val="C2CEE5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B130408"/>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60" w15:restartNumberingAfterBreak="0">
    <w:nsid w:val="3E503925"/>
    <w:multiLevelType w:val="hybridMultilevel"/>
    <w:tmpl w:val="2AC08D82"/>
    <w:lvl w:ilvl="0" w:tplc="8EA864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FC70494"/>
    <w:multiLevelType w:val="hybridMultilevel"/>
    <w:tmpl w:val="E15ADDBA"/>
    <w:lvl w:ilvl="0" w:tplc="DB54CFA2">
      <w:start w:val="1"/>
      <w:numFmt w:val="lowerLetter"/>
      <w:lvlText w:val="%1)"/>
      <w:lvlJc w:val="left"/>
      <w:pPr>
        <w:ind w:left="1636" w:hanging="360"/>
      </w:pPr>
      <w:rPr>
        <w:rFonts w:hint="default"/>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BB703E0C">
      <w:start w:val="1"/>
      <w:numFmt w:val="decimal"/>
      <w:lvlText w:val="%7)"/>
      <w:lvlJc w:val="left"/>
      <w:pPr>
        <w:ind w:left="9999" w:hanging="360"/>
      </w:pPr>
      <w:rPr>
        <w:rFonts w:hint="default"/>
        <w:b w:val="0"/>
        <w:bCs/>
        <w:sz w:val="16"/>
        <w:szCs w:val="16"/>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62" w15:restartNumberingAfterBreak="0">
    <w:nsid w:val="40BF1122"/>
    <w:multiLevelType w:val="hybridMultilevel"/>
    <w:tmpl w:val="4D12FBDE"/>
    <w:lvl w:ilvl="0" w:tplc="2806F91E">
      <w:start w:val="1"/>
      <w:numFmt w:val="decimal"/>
      <w:lvlText w:val="%1."/>
      <w:lvlJc w:val="left"/>
      <w:pPr>
        <w:ind w:left="720" w:hanging="360"/>
      </w:pPr>
      <w:rPr>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40B1030"/>
    <w:multiLevelType w:val="hybridMultilevel"/>
    <w:tmpl w:val="F964FDD2"/>
    <w:lvl w:ilvl="0" w:tplc="83E090EA">
      <w:start w:val="2"/>
      <w:numFmt w:val="decimal"/>
      <w:lvlText w:val="%1)"/>
      <w:lvlJc w:val="left"/>
      <w:pPr>
        <w:ind w:left="2422" w:hanging="360"/>
      </w:pPr>
      <w:rPr>
        <w:rFonts w:hint="default"/>
      </w:rPr>
    </w:lvl>
    <w:lvl w:ilvl="1" w:tplc="04150019">
      <w:start w:val="1"/>
      <w:numFmt w:val="lowerLetter"/>
      <w:lvlText w:val="%2."/>
      <w:lvlJc w:val="left"/>
      <w:pPr>
        <w:ind w:left="3142" w:hanging="360"/>
      </w:pPr>
    </w:lvl>
    <w:lvl w:ilvl="2" w:tplc="0415001B">
      <w:start w:val="1"/>
      <w:numFmt w:val="lowerRoman"/>
      <w:lvlText w:val="%3."/>
      <w:lvlJc w:val="right"/>
      <w:pPr>
        <w:ind w:left="3862" w:hanging="180"/>
      </w:pPr>
    </w:lvl>
    <w:lvl w:ilvl="3" w:tplc="0415000F">
      <w:start w:val="1"/>
      <w:numFmt w:val="decimal"/>
      <w:lvlText w:val="%4."/>
      <w:lvlJc w:val="left"/>
      <w:pPr>
        <w:ind w:left="4582" w:hanging="360"/>
      </w:pPr>
    </w:lvl>
    <w:lvl w:ilvl="4" w:tplc="04150019" w:tentative="1">
      <w:start w:val="1"/>
      <w:numFmt w:val="lowerLetter"/>
      <w:lvlText w:val="%5."/>
      <w:lvlJc w:val="left"/>
      <w:pPr>
        <w:ind w:left="5302" w:hanging="360"/>
      </w:pPr>
    </w:lvl>
    <w:lvl w:ilvl="5" w:tplc="0415001B" w:tentative="1">
      <w:start w:val="1"/>
      <w:numFmt w:val="lowerRoman"/>
      <w:lvlText w:val="%6."/>
      <w:lvlJc w:val="right"/>
      <w:pPr>
        <w:ind w:left="6022" w:hanging="180"/>
      </w:pPr>
    </w:lvl>
    <w:lvl w:ilvl="6" w:tplc="0415000F">
      <w:start w:val="1"/>
      <w:numFmt w:val="decimal"/>
      <w:lvlText w:val="%7."/>
      <w:lvlJc w:val="left"/>
      <w:pPr>
        <w:ind w:left="6742" w:hanging="360"/>
      </w:pPr>
    </w:lvl>
    <w:lvl w:ilvl="7" w:tplc="04150019" w:tentative="1">
      <w:start w:val="1"/>
      <w:numFmt w:val="lowerLetter"/>
      <w:lvlText w:val="%8."/>
      <w:lvlJc w:val="left"/>
      <w:pPr>
        <w:ind w:left="7462" w:hanging="360"/>
      </w:pPr>
    </w:lvl>
    <w:lvl w:ilvl="8" w:tplc="0415001B" w:tentative="1">
      <w:start w:val="1"/>
      <w:numFmt w:val="lowerRoman"/>
      <w:lvlText w:val="%9."/>
      <w:lvlJc w:val="right"/>
      <w:pPr>
        <w:ind w:left="8182" w:hanging="180"/>
      </w:pPr>
    </w:lvl>
  </w:abstractNum>
  <w:abstractNum w:abstractNumId="64" w15:restartNumberingAfterBreak="0">
    <w:nsid w:val="45947020"/>
    <w:multiLevelType w:val="hybridMultilevel"/>
    <w:tmpl w:val="996E9F12"/>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5" w15:restartNumberingAfterBreak="0">
    <w:nsid w:val="49CE1D02"/>
    <w:multiLevelType w:val="hybridMultilevel"/>
    <w:tmpl w:val="5B4E47A0"/>
    <w:lvl w:ilvl="0" w:tplc="59E06A2E">
      <w:start w:val="1"/>
      <w:numFmt w:val="decimal"/>
      <w:lvlText w:val="%1."/>
      <w:lvlJc w:val="left"/>
      <w:pPr>
        <w:tabs>
          <w:tab w:val="num" w:pos="5040"/>
        </w:tabs>
        <w:ind w:left="504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A2D536F"/>
    <w:multiLevelType w:val="hybridMultilevel"/>
    <w:tmpl w:val="053AD054"/>
    <w:name w:val="WW8Num333322"/>
    <w:lvl w:ilvl="0" w:tplc="04150001">
      <w:start w:val="1"/>
      <w:numFmt w:val="bullet"/>
      <w:lvlText w:val=""/>
      <w:lvlJc w:val="left"/>
      <w:pPr>
        <w:tabs>
          <w:tab w:val="num" w:pos="1080"/>
        </w:tabs>
        <w:ind w:left="1080" w:hanging="720"/>
      </w:pPr>
      <w:rPr>
        <w:rFonts w:ascii="Symbol" w:hAnsi="Symbol" w:hint="default"/>
      </w:rPr>
    </w:lvl>
    <w:lvl w:ilvl="1" w:tplc="04150003">
      <w:numFmt w:val="none"/>
      <w:lvlText w:val=""/>
      <w:lvlJc w:val="left"/>
      <w:pPr>
        <w:tabs>
          <w:tab w:val="num" w:pos="360"/>
        </w:tabs>
      </w:pPr>
    </w:lvl>
    <w:lvl w:ilvl="2" w:tplc="04150005">
      <w:numFmt w:val="none"/>
      <w:lvlText w:val=""/>
      <w:lvlJc w:val="left"/>
      <w:pPr>
        <w:tabs>
          <w:tab w:val="num" w:pos="360"/>
        </w:tabs>
      </w:pPr>
    </w:lvl>
    <w:lvl w:ilvl="3" w:tplc="04150001">
      <w:numFmt w:val="none"/>
      <w:lvlText w:val=""/>
      <w:lvlJc w:val="left"/>
      <w:pPr>
        <w:tabs>
          <w:tab w:val="num" w:pos="360"/>
        </w:tabs>
      </w:pPr>
    </w:lvl>
    <w:lvl w:ilvl="4" w:tplc="04150003">
      <w:numFmt w:val="none"/>
      <w:lvlText w:val=""/>
      <w:lvlJc w:val="left"/>
      <w:pPr>
        <w:tabs>
          <w:tab w:val="num" w:pos="360"/>
        </w:tabs>
      </w:pPr>
    </w:lvl>
    <w:lvl w:ilvl="5" w:tplc="04150005">
      <w:numFmt w:val="none"/>
      <w:lvlText w:val=""/>
      <w:lvlJc w:val="left"/>
      <w:pPr>
        <w:tabs>
          <w:tab w:val="num" w:pos="360"/>
        </w:tabs>
      </w:pPr>
    </w:lvl>
    <w:lvl w:ilvl="6" w:tplc="04150001">
      <w:numFmt w:val="none"/>
      <w:lvlText w:val=""/>
      <w:lvlJc w:val="left"/>
      <w:pPr>
        <w:tabs>
          <w:tab w:val="num" w:pos="360"/>
        </w:tabs>
      </w:pPr>
    </w:lvl>
    <w:lvl w:ilvl="7" w:tplc="04150003">
      <w:numFmt w:val="none"/>
      <w:lvlText w:val=""/>
      <w:lvlJc w:val="left"/>
      <w:pPr>
        <w:tabs>
          <w:tab w:val="num" w:pos="360"/>
        </w:tabs>
      </w:pPr>
    </w:lvl>
    <w:lvl w:ilvl="8" w:tplc="04150005">
      <w:numFmt w:val="none"/>
      <w:lvlText w:val=""/>
      <w:lvlJc w:val="left"/>
      <w:pPr>
        <w:tabs>
          <w:tab w:val="num" w:pos="360"/>
        </w:tabs>
      </w:pPr>
    </w:lvl>
  </w:abstractNum>
  <w:abstractNum w:abstractNumId="67" w15:restartNumberingAfterBreak="0">
    <w:nsid w:val="4B17788F"/>
    <w:multiLevelType w:val="hybridMultilevel"/>
    <w:tmpl w:val="E3640850"/>
    <w:lvl w:ilvl="0" w:tplc="2C5E9F92">
      <w:start w:val="3"/>
      <w:numFmt w:val="decimal"/>
      <w:lvlText w:val="%1."/>
      <w:lvlJc w:val="left"/>
      <w:rPr>
        <w:rFonts w:hint="default"/>
        <w:b/>
        <w:bCs w:val="0"/>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8" w15:restartNumberingAfterBreak="0">
    <w:nsid w:val="4B3C718D"/>
    <w:multiLevelType w:val="hybridMultilevel"/>
    <w:tmpl w:val="F25EAB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B4433DF"/>
    <w:multiLevelType w:val="hybridMultilevel"/>
    <w:tmpl w:val="5844A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EA546F9"/>
    <w:multiLevelType w:val="singleLevel"/>
    <w:tmpl w:val="2B5E2056"/>
    <w:name w:val="WW8Num312"/>
    <w:lvl w:ilvl="0">
      <w:start w:val="1"/>
      <w:numFmt w:val="bullet"/>
      <w:lvlText w:val=""/>
      <w:lvlJc w:val="left"/>
      <w:pPr>
        <w:tabs>
          <w:tab w:val="num" w:pos="927"/>
        </w:tabs>
        <w:ind w:left="360" w:firstLine="207"/>
      </w:pPr>
      <w:rPr>
        <w:rFonts w:ascii="Symbol" w:hAnsi="Symbol" w:hint="default"/>
        <w:sz w:val="20"/>
      </w:rPr>
    </w:lvl>
  </w:abstractNum>
  <w:abstractNum w:abstractNumId="71" w15:restartNumberingAfterBreak="0">
    <w:nsid w:val="51CD65AB"/>
    <w:multiLevelType w:val="hybridMultilevel"/>
    <w:tmpl w:val="B0C86600"/>
    <w:lvl w:ilvl="0" w:tplc="752A5198">
      <w:start w:val="1"/>
      <w:numFmt w:val="decimal"/>
      <w:lvlText w:val="%1."/>
      <w:lvlJc w:val="left"/>
      <w:pPr>
        <w:ind w:left="5040" w:hanging="360"/>
      </w:pPr>
      <w:rPr>
        <w:rFonts w:cs="Times New Roman"/>
        <w:i w:val="0"/>
        <w:iC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53152183"/>
    <w:multiLevelType w:val="hybridMultilevel"/>
    <w:tmpl w:val="A6B61E3E"/>
    <w:name w:val="WW8Num52"/>
    <w:lvl w:ilvl="0" w:tplc="C27EF4A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73" w15:restartNumberingAfterBreak="0">
    <w:nsid w:val="53BC2553"/>
    <w:multiLevelType w:val="hybridMultilevel"/>
    <w:tmpl w:val="DC30DB8C"/>
    <w:lvl w:ilvl="0" w:tplc="FFFFFFFF">
      <w:start w:val="1"/>
      <w:numFmt w:val="lowerLetter"/>
      <w:lvlText w:val="%1)"/>
      <w:lvlJc w:val="left"/>
      <w:pPr>
        <w:ind w:left="928" w:hanging="360"/>
      </w:pPr>
      <w:rPr>
        <w:rFonts w:ascii="Tahoma" w:hAnsi="Tahoma" w:cs="Tahoma"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4" w15:restartNumberingAfterBreak="0">
    <w:nsid w:val="55CE01A4"/>
    <w:multiLevelType w:val="hybridMultilevel"/>
    <w:tmpl w:val="7520BABC"/>
    <w:lvl w:ilvl="0" w:tplc="4532E2F8">
      <w:start w:val="6"/>
      <w:numFmt w:val="decimal"/>
      <w:lvlText w:val="%1)"/>
      <w:lvlJc w:val="left"/>
      <w:pPr>
        <w:tabs>
          <w:tab w:val="num" w:pos="540"/>
        </w:tabs>
        <w:ind w:left="540" w:hanging="360"/>
      </w:pPr>
      <w:rPr>
        <w:rFonts w:cs="Times New Roman" w:hint="default"/>
      </w:rPr>
    </w:lvl>
    <w:lvl w:ilvl="1" w:tplc="36BAE092">
      <w:start w:val="1"/>
      <w:numFmt w:val="decimal"/>
      <w:lvlText w:val="%2."/>
      <w:lvlJc w:val="left"/>
      <w:pPr>
        <w:tabs>
          <w:tab w:val="num" w:pos="1260"/>
        </w:tabs>
        <w:ind w:left="1260" w:hanging="360"/>
      </w:pPr>
      <w:rPr>
        <w:rFonts w:cs="Arial" w:hint="default"/>
        <w:b w:val="0"/>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75" w15:restartNumberingAfterBreak="0">
    <w:nsid w:val="58B13609"/>
    <w:multiLevelType w:val="hybridMultilevel"/>
    <w:tmpl w:val="1D28FDE8"/>
    <w:lvl w:ilvl="0" w:tplc="EF2AC254">
      <w:start w:val="1"/>
      <w:numFmt w:val="decimal"/>
      <w:lvlText w:val="%1."/>
      <w:lvlJc w:val="left"/>
      <w:pPr>
        <w:tabs>
          <w:tab w:val="num" w:pos="502"/>
        </w:tabs>
        <w:ind w:left="502" w:hanging="360"/>
      </w:pPr>
      <w:rPr>
        <w:rFonts w:ascii="Tahoma" w:hAnsi="Tahoma" w:cs="Tahoma" w:hint="default"/>
        <w:b/>
        <w:color w:val="auto"/>
        <w:sz w:val="20"/>
      </w:rPr>
    </w:lvl>
    <w:lvl w:ilvl="1" w:tplc="FFFFFFFF">
      <w:start w:val="1"/>
      <w:numFmt w:val="lowerLetter"/>
      <w:lvlText w:val="%2)"/>
      <w:lvlJc w:val="left"/>
      <w:pPr>
        <w:tabs>
          <w:tab w:val="num" w:pos="1440"/>
        </w:tabs>
        <w:ind w:left="1440" w:hanging="360"/>
      </w:pPr>
      <w:rPr>
        <w:rFonts w:hint="default"/>
      </w:rPr>
    </w:lvl>
    <w:lvl w:ilvl="2" w:tplc="BB2071AE">
      <w:start w:val="1"/>
      <w:numFmt w:val="decimal"/>
      <w:lvlText w:val="%3."/>
      <w:lvlJc w:val="left"/>
      <w:pPr>
        <w:tabs>
          <w:tab w:val="num" w:pos="2340"/>
        </w:tabs>
        <w:ind w:left="2340" w:hanging="360"/>
      </w:pPr>
      <w:rPr>
        <w:b/>
      </w:rPr>
    </w:lvl>
    <w:lvl w:ilvl="3" w:tplc="D10EA72E">
      <w:start w:val="1"/>
      <w:numFmt w:val="lowerLetter"/>
      <w:lvlText w:val="%4."/>
      <w:lvlJc w:val="left"/>
      <w:pPr>
        <w:tabs>
          <w:tab w:val="num" w:pos="2880"/>
        </w:tabs>
        <w:ind w:left="2880" w:hanging="360"/>
      </w:pPr>
      <w:rPr>
        <w:rFonts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3BA6AAE6">
      <w:start w:val="1"/>
      <w:numFmt w:val="decimal"/>
      <w:lvlText w:val="%7."/>
      <w:lvlJc w:val="left"/>
      <w:pPr>
        <w:tabs>
          <w:tab w:val="num" w:pos="5040"/>
        </w:tabs>
        <w:ind w:left="5040" w:hanging="360"/>
      </w:pPr>
      <w:rPr>
        <w:rFonts w:ascii="Tahoma" w:hAnsi="Tahoma" w:cs="Tahoma" w:hint="default"/>
        <w:b/>
        <w:bCs w:val="0"/>
        <w:color w:val="auto"/>
        <w:sz w:val="20"/>
        <w:szCs w:val="20"/>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6" w15:restartNumberingAfterBreak="0">
    <w:nsid w:val="5AFB136E"/>
    <w:multiLevelType w:val="hybridMultilevel"/>
    <w:tmpl w:val="4D22A0A0"/>
    <w:lvl w:ilvl="0" w:tplc="91144D42">
      <w:start w:val="1"/>
      <w:numFmt w:val="decimal"/>
      <w:lvlText w:val="%1)"/>
      <w:lvlJc w:val="left"/>
      <w:pPr>
        <w:ind w:left="720" w:hanging="360"/>
      </w:pPr>
      <w:rPr>
        <w:rFonts w:ascii="Tahoma" w:eastAsia="Times New Roman" w:hAnsi="Tahoma" w:cs="Tahoma" w:hint="default"/>
        <w:b w:val="0"/>
        <w:bCs w:val="0"/>
        <w:i w:val="0"/>
        <w:i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974EEF46">
      <w:start w:val="1"/>
      <w:numFmt w:val="decimal"/>
      <w:lvlText w:val="%4."/>
      <w:lvlJc w:val="left"/>
      <w:pPr>
        <w:ind w:left="1920" w:hanging="360"/>
      </w:pPr>
      <w:rPr>
        <w:rFonts w:cs="Times New Roman"/>
        <w:i w:val="0"/>
        <w:iCs/>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7" w15:restartNumberingAfterBreak="0">
    <w:nsid w:val="5D0604E4"/>
    <w:multiLevelType w:val="hybridMultilevel"/>
    <w:tmpl w:val="99D2A9C6"/>
    <w:lvl w:ilvl="0" w:tplc="FFFFFFFF">
      <w:start w:val="1"/>
      <w:numFmt w:val="decimal"/>
      <w:lvlText w:val="%1."/>
      <w:lvlJc w:val="left"/>
      <w:pPr>
        <w:ind w:left="720" w:hanging="360"/>
      </w:pPr>
      <w:rPr>
        <w:rFonts w:hint="default"/>
        <w:b/>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EA76B47"/>
    <w:multiLevelType w:val="hybridMultilevel"/>
    <w:tmpl w:val="512C7396"/>
    <w:lvl w:ilvl="0" w:tplc="64F8F108">
      <w:start w:val="1"/>
      <w:numFmt w:val="lowerLetter"/>
      <w:lvlText w:val="%1)"/>
      <w:lvlJc w:val="left"/>
      <w:pPr>
        <w:ind w:left="1378" w:hanging="360"/>
      </w:pPr>
    </w:lvl>
    <w:lvl w:ilvl="1" w:tplc="04150019">
      <w:start w:val="1"/>
      <w:numFmt w:val="lowerLetter"/>
      <w:lvlText w:val="%2."/>
      <w:lvlJc w:val="left"/>
      <w:pPr>
        <w:ind w:left="2098" w:hanging="360"/>
      </w:pPr>
    </w:lvl>
    <w:lvl w:ilvl="2" w:tplc="0415001B">
      <w:start w:val="1"/>
      <w:numFmt w:val="lowerRoman"/>
      <w:lvlText w:val="%3."/>
      <w:lvlJc w:val="right"/>
      <w:pPr>
        <w:ind w:left="2818" w:hanging="180"/>
      </w:pPr>
    </w:lvl>
    <w:lvl w:ilvl="3" w:tplc="0415000F">
      <w:start w:val="1"/>
      <w:numFmt w:val="decimal"/>
      <w:lvlText w:val="%4."/>
      <w:lvlJc w:val="left"/>
      <w:pPr>
        <w:ind w:left="3538" w:hanging="360"/>
      </w:pPr>
    </w:lvl>
    <w:lvl w:ilvl="4" w:tplc="04150019">
      <w:start w:val="1"/>
      <w:numFmt w:val="lowerLetter"/>
      <w:lvlText w:val="%5."/>
      <w:lvlJc w:val="left"/>
      <w:pPr>
        <w:ind w:left="4258" w:hanging="360"/>
      </w:pPr>
    </w:lvl>
    <w:lvl w:ilvl="5" w:tplc="0415001B">
      <w:start w:val="1"/>
      <w:numFmt w:val="lowerRoman"/>
      <w:lvlText w:val="%6."/>
      <w:lvlJc w:val="right"/>
      <w:pPr>
        <w:ind w:left="4978" w:hanging="180"/>
      </w:pPr>
    </w:lvl>
    <w:lvl w:ilvl="6" w:tplc="0415000F">
      <w:start w:val="1"/>
      <w:numFmt w:val="decimal"/>
      <w:lvlText w:val="%7."/>
      <w:lvlJc w:val="left"/>
      <w:pPr>
        <w:ind w:left="5698" w:hanging="360"/>
      </w:pPr>
    </w:lvl>
    <w:lvl w:ilvl="7" w:tplc="04150019">
      <w:start w:val="1"/>
      <w:numFmt w:val="lowerLetter"/>
      <w:lvlText w:val="%8."/>
      <w:lvlJc w:val="left"/>
      <w:pPr>
        <w:ind w:left="6418" w:hanging="360"/>
      </w:pPr>
    </w:lvl>
    <w:lvl w:ilvl="8" w:tplc="0415001B">
      <w:start w:val="1"/>
      <w:numFmt w:val="lowerRoman"/>
      <w:lvlText w:val="%9."/>
      <w:lvlJc w:val="right"/>
      <w:pPr>
        <w:ind w:left="7138" w:hanging="180"/>
      </w:pPr>
    </w:lvl>
  </w:abstractNum>
  <w:abstractNum w:abstractNumId="79" w15:restartNumberingAfterBreak="0">
    <w:nsid w:val="607375FF"/>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80" w15:restartNumberingAfterBreak="0">
    <w:nsid w:val="66C6151D"/>
    <w:multiLevelType w:val="multilevel"/>
    <w:tmpl w:val="DEE231BA"/>
    <w:lvl w:ilvl="0">
      <w:start w:val="2"/>
      <w:numFmt w:val="decimal"/>
      <w:lvlText w:val="%1."/>
      <w:lvlJc w:val="left"/>
      <w:pPr>
        <w:ind w:left="0" w:firstLine="0"/>
      </w:pPr>
      <w:rPr>
        <w:rFonts w:ascii="Tahoma" w:eastAsia="Arial" w:hAnsi="Tahoma" w:cs="Tahoma" w:hint="default"/>
        <w:b w:val="0"/>
        <w:bCs w:val="0"/>
        <w:i w:val="0"/>
        <w:iCs w:val="0"/>
        <w:smallCaps w:val="0"/>
        <w:strike w:val="0"/>
        <w:color w:val="000000"/>
        <w:spacing w:val="0"/>
        <w:w w:val="100"/>
        <w:position w:val="0"/>
        <w:sz w:val="20"/>
        <w:szCs w:val="20"/>
        <w:u w:val="none"/>
        <w:lang w:val="pl-PL" w:eastAsia="pl-PL" w:bidi="pl-PL"/>
      </w:rPr>
    </w:lvl>
    <w:lvl w:ilvl="1">
      <w:start w:val="1"/>
      <w:numFmt w:val="decimal"/>
      <w:lvlText w:val="%2)"/>
      <w:lvlJc w:val="left"/>
      <w:pPr>
        <w:ind w:left="0" w:firstLine="0"/>
      </w:pPr>
      <w:rPr>
        <w:rFonts w:ascii="Tahoma" w:hAnsi="Tahoma" w:cs="Tahoma" w:hint="default"/>
        <w:b w:val="0"/>
        <w:sz w:val="20"/>
        <w:szCs w:val="20"/>
      </w:rPr>
    </w:lvl>
    <w:lvl w:ilvl="2">
      <w:start w:val="1"/>
      <w:numFmt w:val="decimal"/>
      <w:lvlText w:val="%3)"/>
      <w:lvlJc w:val="left"/>
      <w:pPr>
        <w:ind w:left="0" w:firstLine="0"/>
      </w:pPr>
      <w:rPr>
        <w:rFonts w:hint="default"/>
        <w:b w:val="0"/>
      </w:rPr>
    </w:lvl>
    <w:lvl w:ilvl="3">
      <w:numFmt w:val="decimal"/>
      <w:lvlText w:val=""/>
      <w:lvlJc w:val="left"/>
      <w:pPr>
        <w:ind w:left="0" w:firstLine="0"/>
      </w:pPr>
      <w:rPr>
        <w:rFonts w:hint="default"/>
        <w:b w:val="0"/>
      </w:rPr>
    </w:lvl>
    <w:lvl w:ilvl="4">
      <w:start w:val="1"/>
      <w:numFmt w:val="lowerLetter"/>
      <w:lvlText w:val="%5)"/>
      <w:lvlJc w:val="left"/>
      <w:pPr>
        <w:ind w:left="0" w:firstLine="0"/>
      </w:pPr>
      <w:rPr>
        <w:rFonts w:hint="default"/>
        <w:b w:val="0"/>
      </w:rPr>
    </w:lvl>
    <w:lvl w:ilvl="5">
      <w:numFmt w:val="decimal"/>
      <w:lvlText w:val=""/>
      <w:lvlJc w:val="left"/>
      <w:pPr>
        <w:ind w:left="0" w:firstLine="0"/>
      </w:pPr>
      <w:rPr>
        <w:rFonts w:hint="default"/>
        <w:b w:val="0"/>
      </w:rPr>
    </w:lvl>
    <w:lvl w:ilvl="6">
      <w:start w:val="1"/>
      <w:numFmt w:val="lowerLetter"/>
      <w:lvlText w:val="%7)"/>
      <w:lvlJc w:val="left"/>
      <w:pPr>
        <w:ind w:left="0" w:firstLine="0"/>
      </w:pPr>
      <w:rPr>
        <w:rFonts w:hint="default"/>
        <w:b w:val="0"/>
      </w:rPr>
    </w:lvl>
    <w:lvl w:ilvl="7">
      <w:start w:val="1"/>
      <w:numFmt w:val="decimal"/>
      <w:lvlText w:val="%8)"/>
      <w:lvlJc w:val="left"/>
      <w:pPr>
        <w:ind w:left="0" w:firstLine="0"/>
      </w:pPr>
      <w:rPr>
        <w:rFonts w:hint="default"/>
        <w:b w:val="0"/>
      </w:rPr>
    </w:lvl>
    <w:lvl w:ilvl="8">
      <w:start w:val="1"/>
      <w:numFmt w:val="lowerLetter"/>
      <w:lvlText w:val="%9)"/>
      <w:lvlJc w:val="left"/>
      <w:pPr>
        <w:ind w:left="0" w:firstLine="0"/>
      </w:pPr>
      <w:rPr>
        <w:rFonts w:hint="default"/>
        <w:b w:val="0"/>
      </w:rPr>
    </w:lvl>
  </w:abstractNum>
  <w:abstractNum w:abstractNumId="81" w15:restartNumberingAfterBreak="0">
    <w:nsid w:val="67892D78"/>
    <w:multiLevelType w:val="hybridMultilevel"/>
    <w:tmpl w:val="31782EA6"/>
    <w:name w:val="WW8Num232"/>
    <w:lvl w:ilvl="0" w:tplc="00000003">
      <w:start w:val="1"/>
      <w:numFmt w:val="bullet"/>
      <w:lvlText w:val=""/>
      <w:lvlJc w:val="left"/>
      <w:pPr>
        <w:ind w:left="1429" w:hanging="360"/>
      </w:pPr>
      <w:rPr>
        <w:rFonts w:ascii="Symbol" w:hAnsi="Symbol" w:cs="Symbol" w:hint="default"/>
        <w:sz w:val="20"/>
        <w:szCs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2" w15:restartNumberingAfterBreak="0">
    <w:nsid w:val="69FF2D6E"/>
    <w:multiLevelType w:val="hybridMultilevel"/>
    <w:tmpl w:val="7272F454"/>
    <w:lvl w:ilvl="0" w:tplc="05863960">
      <w:start w:val="1"/>
      <w:numFmt w:val="decimal"/>
      <w:lvlText w:val="%1)"/>
      <w:lvlJc w:val="left"/>
      <w:pPr>
        <w:tabs>
          <w:tab w:val="num" w:pos="720"/>
        </w:tabs>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15:restartNumberingAfterBreak="0">
    <w:nsid w:val="6B816F36"/>
    <w:multiLevelType w:val="hybridMultilevel"/>
    <w:tmpl w:val="5E8EE3B4"/>
    <w:lvl w:ilvl="0" w:tplc="FFFFFFFF">
      <w:start w:val="1"/>
      <w:numFmt w:val="bullet"/>
      <w:lvlText w:val="-"/>
      <w:lvlJc w:val="left"/>
      <w:pPr>
        <w:ind w:left="2356" w:hanging="360"/>
      </w:pPr>
      <w:rPr>
        <w:rFonts w:ascii="Arial" w:hAnsi="Arial" w:hint="default"/>
      </w:rPr>
    </w:lvl>
    <w:lvl w:ilvl="1" w:tplc="04150003" w:tentative="1">
      <w:start w:val="1"/>
      <w:numFmt w:val="bullet"/>
      <w:lvlText w:val="o"/>
      <w:lvlJc w:val="left"/>
      <w:pPr>
        <w:ind w:left="3076" w:hanging="360"/>
      </w:pPr>
      <w:rPr>
        <w:rFonts w:ascii="Courier New" w:hAnsi="Courier New" w:cs="Courier New" w:hint="default"/>
      </w:rPr>
    </w:lvl>
    <w:lvl w:ilvl="2" w:tplc="04150005" w:tentative="1">
      <w:start w:val="1"/>
      <w:numFmt w:val="bullet"/>
      <w:lvlText w:val=""/>
      <w:lvlJc w:val="left"/>
      <w:pPr>
        <w:ind w:left="3796" w:hanging="360"/>
      </w:pPr>
      <w:rPr>
        <w:rFonts w:ascii="Wingdings" w:hAnsi="Wingdings" w:hint="default"/>
      </w:rPr>
    </w:lvl>
    <w:lvl w:ilvl="3" w:tplc="04150001" w:tentative="1">
      <w:start w:val="1"/>
      <w:numFmt w:val="bullet"/>
      <w:lvlText w:val=""/>
      <w:lvlJc w:val="left"/>
      <w:pPr>
        <w:ind w:left="4516" w:hanging="360"/>
      </w:pPr>
      <w:rPr>
        <w:rFonts w:ascii="Symbol" w:hAnsi="Symbol" w:hint="default"/>
      </w:rPr>
    </w:lvl>
    <w:lvl w:ilvl="4" w:tplc="04150003" w:tentative="1">
      <w:start w:val="1"/>
      <w:numFmt w:val="bullet"/>
      <w:lvlText w:val="o"/>
      <w:lvlJc w:val="left"/>
      <w:pPr>
        <w:ind w:left="5236" w:hanging="360"/>
      </w:pPr>
      <w:rPr>
        <w:rFonts w:ascii="Courier New" w:hAnsi="Courier New" w:cs="Courier New" w:hint="default"/>
      </w:rPr>
    </w:lvl>
    <w:lvl w:ilvl="5" w:tplc="04150005" w:tentative="1">
      <w:start w:val="1"/>
      <w:numFmt w:val="bullet"/>
      <w:lvlText w:val=""/>
      <w:lvlJc w:val="left"/>
      <w:pPr>
        <w:ind w:left="5956" w:hanging="360"/>
      </w:pPr>
      <w:rPr>
        <w:rFonts w:ascii="Wingdings" w:hAnsi="Wingdings" w:hint="default"/>
      </w:rPr>
    </w:lvl>
    <w:lvl w:ilvl="6" w:tplc="FFFFFFFF">
      <w:start w:val="1"/>
      <w:numFmt w:val="bullet"/>
      <w:lvlText w:val="-"/>
      <w:lvlJc w:val="left"/>
      <w:pPr>
        <w:ind w:left="6676" w:hanging="360"/>
      </w:pPr>
      <w:rPr>
        <w:rFonts w:ascii="Arial" w:hAnsi="Arial" w:hint="default"/>
      </w:rPr>
    </w:lvl>
    <w:lvl w:ilvl="7" w:tplc="04150003" w:tentative="1">
      <w:start w:val="1"/>
      <w:numFmt w:val="bullet"/>
      <w:lvlText w:val="o"/>
      <w:lvlJc w:val="left"/>
      <w:pPr>
        <w:ind w:left="7396" w:hanging="360"/>
      </w:pPr>
      <w:rPr>
        <w:rFonts w:ascii="Courier New" w:hAnsi="Courier New" w:cs="Courier New" w:hint="default"/>
      </w:rPr>
    </w:lvl>
    <w:lvl w:ilvl="8" w:tplc="04150005" w:tentative="1">
      <w:start w:val="1"/>
      <w:numFmt w:val="bullet"/>
      <w:lvlText w:val=""/>
      <w:lvlJc w:val="left"/>
      <w:pPr>
        <w:ind w:left="8116" w:hanging="360"/>
      </w:pPr>
      <w:rPr>
        <w:rFonts w:ascii="Wingdings" w:hAnsi="Wingdings" w:hint="default"/>
      </w:rPr>
    </w:lvl>
  </w:abstractNum>
  <w:abstractNum w:abstractNumId="84" w15:restartNumberingAfterBreak="0">
    <w:nsid w:val="6BB83EFF"/>
    <w:multiLevelType w:val="hybridMultilevel"/>
    <w:tmpl w:val="20FE1338"/>
    <w:name w:val="WW8Num1022"/>
    <w:lvl w:ilvl="0" w:tplc="FFFFFFFF">
      <w:start w:val="1"/>
      <w:numFmt w:val="decimal"/>
      <w:lvlText w:val="%1)"/>
      <w:lvlJc w:val="left"/>
      <w:pPr>
        <w:tabs>
          <w:tab w:val="num" w:pos="720"/>
        </w:tabs>
        <w:ind w:left="720" w:hanging="360"/>
      </w:pPr>
      <w:rPr>
        <w:rFonts w:hint="default"/>
      </w:rPr>
    </w:lvl>
    <w:lvl w:ilvl="1" w:tplc="FFFFFFFF">
      <w:start w:val="4"/>
      <w:numFmt w:val="upperRoman"/>
      <w:lvlText w:val="%2."/>
      <w:lvlJc w:val="left"/>
      <w:pPr>
        <w:tabs>
          <w:tab w:val="num" w:pos="720"/>
        </w:tabs>
        <w:ind w:left="720" w:hanging="720"/>
      </w:pPr>
      <w:rPr>
        <w:rFonts w:cs="Arial" w:hint="default"/>
        <w:b/>
        <w:color w:val="auto"/>
        <w:sz w:val="22"/>
        <w:szCs w:val="20"/>
      </w:rPr>
    </w:lvl>
    <w:lvl w:ilvl="2" w:tplc="FFFFFFFF">
      <w:start w:val="1"/>
      <w:numFmt w:val="decimal"/>
      <w:lvlText w:val="%3."/>
      <w:lvlJc w:val="left"/>
      <w:pPr>
        <w:tabs>
          <w:tab w:val="num" w:pos="2340"/>
        </w:tabs>
        <w:ind w:left="2340" w:hanging="360"/>
      </w:pPr>
      <w:rPr>
        <w:rFonts w:ascii="Tahoma" w:hAnsi="Tahoma" w:cs="Tahoma" w:hint="default"/>
        <w:b/>
        <w:sz w:val="20"/>
        <w:szCs w:val="20"/>
      </w:rPr>
    </w:lvl>
    <w:lvl w:ilvl="3" w:tplc="FFFFFFFF">
      <w:start w:val="1"/>
      <w:numFmt w:val="decimal"/>
      <w:lvlText w:val="%4."/>
      <w:lvlJc w:val="left"/>
      <w:pPr>
        <w:tabs>
          <w:tab w:val="num" w:pos="2880"/>
        </w:tabs>
        <w:ind w:left="2880" w:hanging="360"/>
      </w:pPr>
    </w:lvl>
    <w:lvl w:ilvl="4" w:tplc="FFFFFFFF">
      <w:start w:val="1"/>
      <w:numFmt w:val="lowerLetter"/>
      <w:lvlText w:val="%5)"/>
      <w:lvlJc w:val="left"/>
      <w:pPr>
        <w:ind w:left="3600" w:hanging="360"/>
      </w:pPr>
      <w:rPr>
        <w:rFonts w:hint="default"/>
        <w:b w:val="0"/>
        <w:sz w:val="20"/>
      </w:rPr>
    </w:lvl>
    <w:lvl w:ilvl="5" w:tplc="FFFFFFFF">
      <w:start w:val="1"/>
      <w:numFmt w:val="bullet"/>
      <w:lvlText w:val="-"/>
      <w:lvlJc w:val="left"/>
      <w:pPr>
        <w:tabs>
          <w:tab w:val="num" w:pos="4500"/>
        </w:tabs>
        <w:ind w:left="4500" w:hanging="360"/>
      </w:pPr>
      <w:rPr>
        <w:rFonts w:ascii="Arial" w:hAnsi="Arial"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6FA83FF0"/>
    <w:multiLevelType w:val="hybridMultilevel"/>
    <w:tmpl w:val="AF3C2552"/>
    <w:lvl w:ilvl="0" w:tplc="28604634">
      <w:start w:val="1"/>
      <w:numFmt w:val="decimal"/>
      <w:lvlText w:val="%1)"/>
      <w:lvlJc w:val="left"/>
      <w:pPr>
        <w:tabs>
          <w:tab w:val="num" w:pos="360"/>
        </w:tabs>
        <w:ind w:left="360" w:hanging="360"/>
      </w:pPr>
      <w:rPr>
        <w:rFonts w:ascii="Tahoma" w:eastAsia="Times New Roman" w:hAnsi="Tahoma" w:cs="Tahoma"/>
      </w:rPr>
    </w:lvl>
    <w:lvl w:ilvl="1" w:tplc="C9B23C72">
      <w:start w:val="1"/>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6FFD0E60"/>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87" w15:restartNumberingAfterBreak="0">
    <w:nsid w:val="77AB3F96"/>
    <w:multiLevelType w:val="multilevel"/>
    <w:tmpl w:val="9B0454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8" w15:restartNumberingAfterBreak="0">
    <w:nsid w:val="780114E2"/>
    <w:multiLevelType w:val="hybridMultilevel"/>
    <w:tmpl w:val="44944D28"/>
    <w:lvl w:ilvl="0" w:tplc="9CACFF6A">
      <w:start w:val="1"/>
      <w:numFmt w:val="decimal"/>
      <w:lvlText w:val="%1."/>
      <w:lvlJc w:val="left"/>
      <w:pPr>
        <w:ind w:left="760" w:hanging="360"/>
      </w:pPr>
      <w:rPr>
        <w:rFonts w:hint="default"/>
      </w:r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89" w15:restartNumberingAfterBreak="0">
    <w:nsid w:val="7B925E57"/>
    <w:multiLevelType w:val="hybridMultilevel"/>
    <w:tmpl w:val="CF28B49A"/>
    <w:lvl w:ilvl="0" w:tplc="38EC0152">
      <w:numFmt w:val="bullet"/>
      <w:lvlText w:val="-"/>
      <w:lvlJc w:val="left"/>
      <w:pPr>
        <w:ind w:left="1495" w:hanging="360"/>
      </w:pPr>
      <w:rPr>
        <w:rFonts w:ascii="Times New Roman" w:hAnsi="Times New Roman" w:cs="Times New Roman" w:hint="default"/>
        <w:color w:val="auto"/>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90" w15:restartNumberingAfterBreak="0">
    <w:nsid w:val="7C175CDA"/>
    <w:multiLevelType w:val="multilevel"/>
    <w:tmpl w:val="DE865A88"/>
    <w:styleLink w:val="Biecalista1"/>
    <w:lvl w:ilvl="0">
      <w:start w:val="1"/>
      <w:numFmt w:val="decimal"/>
      <w:lvlText w:val="%1."/>
      <w:lvlJc w:val="left"/>
      <w:pPr>
        <w:tabs>
          <w:tab w:val="num" w:pos="502"/>
        </w:tabs>
        <w:ind w:left="502" w:hanging="360"/>
      </w:pPr>
      <w:rPr>
        <w:rFonts w:ascii="Tahoma" w:hAnsi="Tahoma" w:cs="Tahoma" w:hint="default"/>
        <w:b/>
        <w:color w:val="auto"/>
        <w:sz w:val="2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b/>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ahoma" w:hAnsi="Tahoma" w:cs="Tahoma" w:hint="default"/>
        <w:b/>
        <w:sz w:val="20"/>
        <w:szCs w:val="2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7E792DB6"/>
    <w:multiLevelType w:val="multilevel"/>
    <w:tmpl w:val="055E6860"/>
    <w:lvl w:ilvl="0">
      <w:start w:val="1"/>
      <w:numFmt w:val="decimal"/>
      <w:lvlText w:val="%1."/>
      <w:lvlJc w:val="left"/>
      <w:pPr>
        <w:ind w:left="786" w:hanging="360"/>
      </w:pPr>
      <w:rPr>
        <w:rFonts w:ascii="Tahoma" w:hAnsi="Tahoma" w:cs="Tahoma" w:hint="default"/>
        <w:b/>
        <w:bCs/>
        <w:color w:val="auto"/>
      </w:rPr>
    </w:lvl>
    <w:lvl w:ilvl="1">
      <w:start w:val="1"/>
      <w:numFmt w:val="decimal"/>
      <w:isLgl/>
      <w:lvlText w:val="%1.%2."/>
      <w:lvlJc w:val="left"/>
      <w:pPr>
        <w:ind w:left="1429" w:hanging="720"/>
      </w:pPr>
      <w:rPr>
        <w:rFonts w:hint="default"/>
        <w:b/>
      </w:rPr>
    </w:lvl>
    <w:lvl w:ilvl="2">
      <w:start w:val="1"/>
      <w:numFmt w:val="decimal"/>
      <w:isLgl/>
      <w:lvlText w:val="%1.%2.%3."/>
      <w:lvlJc w:val="left"/>
      <w:pPr>
        <w:ind w:left="1712" w:hanging="720"/>
      </w:pPr>
      <w:rPr>
        <w:rFonts w:hint="default"/>
        <w:b/>
      </w:rPr>
    </w:lvl>
    <w:lvl w:ilvl="3">
      <w:start w:val="1"/>
      <w:numFmt w:val="decimal"/>
      <w:isLgl/>
      <w:lvlText w:val="%1.%2.%3.%4."/>
      <w:lvlJc w:val="left"/>
      <w:pPr>
        <w:ind w:left="2355" w:hanging="1080"/>
      </w:pPr>
      <w:rPr>
        <w:rFonts w:hint="default"/>
        <w:b/>
      </w:rPr>
    </w:lvl>
    <w:lvl w:ilvl="4">
      <w:start w:val="1"/>
      <w:numFmt w:val="decimal"/>
      <w:isLgl/>
      <w:lvlText w:val="%1.%2.%3.%4.%5."/>
      <w:lvlJc w:val="left"/>
      <w:pPr>
        <w:ind w:left="2638" w:hanging="1080"/>
      </w:pPr>
      <w:rPr>
        <w:rFonts w:hint="default"/>
        <w:b/>
      </w:rPr>
    </w:lvl>
    <w:lvl w:ilvl="5">
      <w:start w:val="1"/>
      <w:numFmt w:val="decimal"/>
      <w:isLgl/>
      <w:lvlText w:val="%1.%2.%3.%4.%5.%6."/>
      <w:lvlJc w:val="left"/>
      <w:pPr>
        <w:ind w:left="3281" w:hanging="1440"/>
      </w:pPr>
      <w:rPr>
        <w:rFonts w:hint="default"/>
        <w:b/>
      </w:rPr>
    </w:lvl>
    <w:lvl w:ilvl="6">
      <w:start w:val="1"/>
      <w:numFmt w:val="decimal"/>
      <w:isLgl/>
      <w:lvlText w:val="%1.%2.%3.%4.%5.%6.%7."/>
      <w:lvlJc w:val="left"/>
      <w:pPr>
        <w:ind w:left="3564" w:hanging="1440"/>
      </w:pPr>
      <w:rPr>
        <w:rFonts w:hint="default"/>
        <w:b/>
      </w:rPr>
    </w:lvl>
    <w:lvl w:ilvl="7">
      <w:start w:val="1"/>
      <w:numFmt w:val="decimal"/>
      <w:isLgl/>
      <w:lvlText w:val="%1.%2.%3.%4.%5.%6.%7.%8."/>
      <w:lvlJc w:val="left"/>
      <w:pPr>
        <w:ind w:left="4207" w:hanging="1800"/>
      </w:pPr>
      <w:rPr>
        <w:rFonts w:hint="default"/>
        <w:b/>
      </w:rPr>
    </w:lvl>
    <w:lvl w:ilvl="8">
      <w:start w:val="1"/>
      <w:numFmt w:val="decimal"/>
      <w:isLgl/>
      <w:lvlText w:val="%1.%2.%3.%4.%5.%6.%7.%8.%9."/>
      <w:lvlJc w:val="left"/>
      <w:pPr>
        <w:ind w:left="4850" w:hanging="2160"/>
      </w:pPr>
      <w:rPr>
        <w:rFonts w:hint="default"/>
        <w:b/>
      </w:rPr>
    </w:lvl>
  </w:abstractNum>
  <w:num w:numId="1" w16cid:durableId="255482833">
    <w:abstractNumId w:val="49"/>
  </w:num>
  <w:num w:numId="2" w16cid:durableId="432167859">
    <w:abstractNumId w:val="62"/>
  </w:num>
  <w:num w:numId="3" w16cid:durableId="549073021">
    <w:abstractNumId w:val="19"/>
  </w:num>
  <w:num w:numId="4" w16cid:durableId="1951618963">
    <w:abstractNumId w:val="21"/>
  </w:num>
  <w:num w:numId="5" w16cid:durableId="2083477665">
    <w:abstractNumId w:val="22"/>
  </w:num>
  <w:num w:numId="6" w16cid:durableId="1908228073">
    <w:abstractNumId w:val="27"/>
  </w:num>
  <w:num w:numId="7" w16cid:durableId="558903130">
    <w:abstractNumId w:val="26"/>
  </w:num>
  <w:num w:numId="8" w16cid:durableId="1589920325">
    <w:abstractNumId w:val="30"/>
  </w:num>
  <w:num w:numId="9" w16cid:durableId="472673481">
    <w:abstractNumId w:val="18"/>
  </w:num>
  <w:num w:numId="10" w16cid:durableId="991636982">
    <w:abstractNumId w:val="57"/>
  </w:num>
  <w:num w:numId="11" w16cid:durableId="1857304246">
    <w:abstractNumId w:val="88"/>
  </w:num>
  <w:num w:numId="12" w16cid:durableId="442459087">
    <w:abstractNumId w:val="44"/>
  </w:num>
  <w:num w:numId="13" w16cid:durableId="1098329826">
    <w:abstractNumId w:val="61"/>
  </w:num>
  <w:num w:numId="14" w16cid:durableId="1125536835">
    <w:abstractNumId w:val="43"/>
  </w:num>
  <w:num w:numId="15" w16cid:durableId="1247230026">
    <w:abstractNumId w:val="91"/>
  </w:num>
  <w:num w:numId="16" w16cid:durableId="1041399688">
    <w:abstractNumId w:val="40"/>
  </w:num>
  <w:num w:numId="17" w16cid:durableId="1349135559">
    <w:abstractNumId w:val="53"/>
  </w:num>
  <w:num w:numId="18" w16cid:durableId="2127264891">
    <w:abstractNumId w:val="59"/>
  </w:num>
  <w:num w:numId="19" w16cid:durableId="1266965077">
    <w:abstractNumId w:val="83"/>
  </w:num>
  <w:num w:numId="20" w16cid:durableId="1180319971">
    <w:abstractNumId w:val="47"/>
  </w:num>
  <w:num w:numId="21" w16cid:durableId="344020687">
    <w:abstractNumId w:val="6"/>
  </w:num>
  <w:num w:numId="22" w16cid:durableId="2090468625">
    <w:abstractNumId w:val="58"/>
  </w:num>
  <w:num w:numId="23" w16cid:durableId="462770025">
    <w:abstractNumId w:val="69"/>
  </w:num>
  <w:num w:numId="24" w16cid:durableId="881482721">
    <w:abstractNumId w:val="48"/>
  </w:num>
  <w:num w:numId="25" w16cid:durableId="1854106172">
    <w:abstractNumId w:val="37"/>
  </w:num>
  <w:num w:numId="26" w16cid:durableId="1195120801">
    <w:abstractNumId w:val="68"/>
  </w:num>
  <w:num w:numId="27" w16cid:durableId="275791570">
    <w:abstractNumId w:val="34"/>
  </w:num>
  <w:num w:numId="28" w16cid:durableId="1037044325">
    <w:abstractNumId w:val="46"/>
  </w:num>
  <w:num w:numId="29" w16cid:durableId="1792632696">
    <w:abstractNumId w:val="64"/>
  </w:num>
  <w:num w:numId="30" w16cid:durableId="1139222525">
    <w:abstractNumId w:val="90"/>
  </w:num>
  <w:num w:numId="31" w16cid:durableId="1576623034">
    <w:abstractNumId w:val="60"/>
  </w:num>
  <w:num w:numId="32" w16cid:durableId="868956132">
    <w:abstractNumId w:val="87"/>
  </w:num>
  <w:num w:numId="33" w16cid:durableId="1972394068">
    <w:abstractNumId w:val="77"/>
  </w:num>
  <w:num w:numId="34" w16cid:durableId="1705056201">
    <w:abstractNumId w:val="65"/>
  </w:num>
  <w:num w:numId="35" w16cid:durableId="844629346">
    <w:abstractNumId w:val="45"/>
  </w:num>
  <w:num w:numId="36" w16cid:durableId="72243734">
    <w:abstractNumId w:val="89"/>
  </w:num>
  <w:num w:numId="37" w16cid:durableId="10668773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33494767">
    <w:abstractNumId w:val="4"/>
  </w:num>
  <w:num w:numId="39" w16cid:durableId="161163286">
    <w:abstractNumId w:val="76"/>
  </w:num>
  <w:num w:numId="40" w16cid:durableId="2134013263">
    <w:abstractNumId w:val="36"/>
  </w:num>
  <w:num w:numId="41" w16cid:durableId="697001917">
    <w:abstractNumId w:val="16"/>
  </w:num>
  <w:num w:numId="42" w16cid:durableId="844979173">
    <w:abstractNumId w:val="86"/>
  </w:num>
  <w:num w:numId="43" w16cid:durableId="569655653">
    <w:abstractNumId w:val="79"/>
  </w:num>
  <w:num w:numId="44" w16cid:durableId="2131241411">
    <w:abstractNumId w:val="50"/>
  </w:num>
  <w:num w:numId="45" w16cid:durableId="1342202768">
    <w:abstractNumId w:val="56"/>
  </w:num>
  <w:num w:numId="46" w16cid:durableId="1510565656">
    <w:abstractNumId w:val="82"/>
  </w:num>
  <w:num w:numId="47" w16cid:durableId="1631130721">
    <w:abstractNumId w:val="42"/>
  </w:num>
  <w:num w:numId="48" w16cid:durableId="2039381187">
    <w:abstractNumId w:val="74"/>
  </w:num>
  <w:num w:numId="49" w16cid:durableId="259610083">
    <w:abstractNumId w:val="38"/>
  </w:num>
  <w:num w:numId="50" w16cid:durableId="690763518">
    <w:abstractNumId w:val="67"/>
  </w:num>
  <w:num w:numId="51" w16cid:durableId="634676934">
    <w:abstractNumId w:val="71"/>
  </w:num>
  <w:num w:numId="52" w16cid:durableId="758866671">
    <w:abstractNumId w:val="55"/>
  </w:num>
  <w:num w:numId="53" w16cid:durableId="455563295">
    <w:abstractNumId w:val="80"/>
  </w:num>
  <w:num w:numId="54" w16cid:durableId="829366568">
    <w:abstractNumId w:val="63"/>
  </w:num>
  <w:num w:numId="55" w16cid:durableId="1110009862">
    <w:abstractNumId w:val="66"/>
  </w:num>
  <w:num w:numId="56" w16cid:durableId="1495218018">
    <w:abstractNumId w:val="54"/>
  </w:num>
  <w:num w:numId="57" w16cid:durableId="1735424534">
    <w:abstractNumId w:val="85"/>
  </w:num>
  <w:num w:numId="58" w16cid:durableId="619260833">
    <w:abstractNumId w:val="35"/>
  </w:num>
  <w:num w:numId="59" w16cid:durableId="35281759">
    <w:abstractNumId w:val="41"/>
  </w:num>
  <w:num w:numId="60" w16cid:durableId="17125938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5440938">
    <w:abstractNumId w:val="7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599"/>
    <w:rsid w:val="00000113"/>
    <w:rsid w:val="00000118"/>
    <w:rsid w:val="000005C5"/>
    <w:rsid w:val="0000086D"/>
    <w:rsid w:val="00000A0F"/>
    <w:rsid w:val="00000C01"/>
    <w:rsid w:val="00000D16"/>
    <w:rsid w:val="00000D79"/>
    <w:rsid w:val="00000E21"/>
    <w:rsid w:val="00000FF3"/>
    <w:rsid w:val="000010AF"/>
    <w:rsid w:val="000011B5"/>
    <w:rsid w:val="0000179F"/>
    <w:rsid w:val="000021F3"/>
    <w:rsid w:val="00002454"/>
    <w:rsid w:val="00002460"/>
    <w:rsid w:val="00002772"/>
    <w:rsid w:val="000029A9"/>
    <w:rsid w:val="00002B85"/>
    <w:rsid w:val="00002CC6"/>
    <w:rsid w:val="00002DAE"/>
    <w:rsid w:val="00002EFC"/>
    <w:rsid w:val="0000316F"/>
    <w:rsid w:val="000032C6"/>
    <w:rsid w:val="00003341"/>
    <w:rsid w:val="000034F3"/>
    <w:rsid w:val="000037C7"/>
    <w:rsid w:val="000037E9"/>
    <w:rsid w:val="00003859"/>
    <w:rsid w:val="0000391D"/>
    <w:rsid w:val="00003A46"/>
    <w:rsid w:val="00003B6E"/>
    <w:rsid w:val="00003BC6"/>
    <w:rsid w:val="00003DD6"/>
    <w:rsid w:val="00003F66"/>
    <w:rsid w:val="00004104"/>
    <w:rsid w:val="000047C8"/>
    <w:rsid w:val="0000489C"/>
    <w:rsid w:val="000048B6"/>
    <w:rsid w:val="00004B3B"/>
    <w:rsid w:val="00004C78"/>
    <w:rsid w:val="000055FE"/>
    <w:rsid w:val="00005638"/>
    <w:rsid w:val="00005A91"/>
    <w:rsid w:val="00005DC6"/>
    <w:rsid w:val="00005E1C"/>
    <w:rsid w:val="00005EA6"/>
    <w:rsid w:val="0000659A"/>
    <w:rsid w:val="000069BA"/>
    <w:rsid w:val="000069EF"/>
    <w:rsid w:val="00006DF5"/>
    <w:rsid w:val="00006F08"/>
    <w:rsid w:val="00007348"/>
    <w:rsid w:val="000076E3"/>
    <w:rsid w:val="00007791"/>
    <w:rsid w:val="000078BE"/>
    <w:rsid w:val="0000795E"/>
    <w:rsid w:val="00007AE7"/>
    <w:rsid w:val="00007E8A"/>
    <w:rsid w:val="00007F98"/>
    <w:rsid w:val="0001059C"/>
    <w:rsid w:val="0001096C"/>
    <w:rsid w:val="0001099D"/>
    <w:rsid w:val="00010AFA"/>
    <w:rsid w:val="00010D7B"/>
    <w:rsid w:val="0001148D"/>
    <w:rsid w:val="00011882"/>
    <w:rsid w:val="000119E4"/>
    <w:rsid w:val="00011C8B"/>
    <w:rsid w:val="00011F43"/>
    <w:rsid w:val="00012083"/>
    <w:rsid w:val="00012740"/>
    <w:rsid w:val="00012997"/>
    <w:rsid w:val="00012D4D"/>
    <w:rsid w:val="0001318F"/>
    <w:rsid w:val="0001344C"/>
    <w:rsid w:val="000136D8"/>
    <w:rsid w:val="00013C21"/>
    <w:rsid w:val="00013DCE"/>
    <w:rsid w:val="00014262"/>
    <w:rsid w:val="000142E8"/>
    <w:rsid w:val="00014414"/>
    <w:rsid w:val="000144D0"/>
    <w:rsid w:val="000145E9"/>
    <w:rsid w:val="000146E4"/>
    <w:rsid w:val="00014754"/>
    <w:rsid w:val="00014789"/>
    <w:rsid w:val="00014B69"/>
    <w:rsid w:val="00014C9A"/>
    <w:rsid w:val="000158FF"/>
    <w:rsid w:val="00015954"/>
    <w:rsid w:val="00016159"/>
    <w:rsid w:val="000162B4"/>
    <w:rsid w:val="000163EE"/>
    <w:rsid w:val="00016928"/>
    <w:rsid w:val="000169AA"/>
    <w:rsid w:val="000169D9"/>
    <w:rsid w:val="000169F8"/>
    <w:rsid w:val="00016B3C"/>
    <w:rsid w:val="00016C6F"/>
    <w:rsid w:val="00017332"/>
    <w:rsid w:val="000176F2"/>
    <w:rsid w:val="0001772E"/>
    <w:rsid w:val="00017780"/>
    <w:rsid w:val="0001786A"/>
    <w:rsid w:val="00017B3B"/>
    <w:rsid w:val="00017B63"/>
    <w:rsid w:val="00017E56"/>
    <w:rsid w:val="00017EB7"/>
    <w:rsid w:val="00020637"/>
    <w:rsid w:val="00020AD8"/>
    <w:rsid w:val="00020CC6"/>
    <w:rsid w:val="000214CC"/>
    <w:rsid w:val="00021635"/>
    <w:rsid w:val="0002169C"/>
    <w:rsid w:val="000219EB"/>
    <w:rsid w:val="00021DBA"/>
    <w:rsid w:val="00021DC4"/>
    <w:rsid w:val="00021E1E"/>
    <w:rsid w:val="00021F06"/>
    <w:rsid w:val="0002202F"/>
    <w:rsid w:val="00022036"/>
    <w:rsid w:val="00022094"/>
    <w:rsid w:val="0002238C"/>
    <w:rsid w:val="000224B2"/>
    <w:rsid w:val="00022A6B"/>
    <w:rsid w:val="00022B45"/>
    <w:rsid w:val="000232BC"/>
    <w:rsid w:val="00023B66"/>
    <w:rsid w:val="00023DB7"/>
    <w:rsid w:val="000240E3"/>
    <w:rsid w:val="0002490D"/>
    <w:rsid w:val="000249F5"/>
    <w:rsid w:val="00024B23"/>
    <w:rsid w:val="00025178"/>
    <w:rsid w:val="00025710"/>
    <w:rsid w:val="00025B03"/>
    <w:rsid w:val="000263AA"/>
    <w:rsid w:val="00026622"/>
    <w:rsid w:val="00026638"/>
    <w:rsid w:val="00026829"/>
    <w:rsid w:val="00026990"/>
    <w:rsid w:val="000270A1"/>
    <w:rsid w:val="00027334"/>
    <w:rsid w:val="000274C7"/>
    <w:rsid w:val="00027A21"/>
    <w:rsid w:val="00027FB3"/>
    <w:rsid w:val="0003037E"/>
    <w:rsid w:val="000306AB"/>
    <w:rsid w:val="000306AC"/>
    <w:rsid w:val="0003084B"/>
    <w:rsid w:val="0003096C"/>
    <w:rsid w:val="00030A90"/>
    <w:rsid w:val="00030E3E"/>
    <w:rsid w:val="00030F25"/>
    <w:rsid w:val="00030F93"/>
    <w:rsid w:val="00031159"/>
    <w:rsid w:val="00031161"/>
    <w:rsid w:val="0003116C"/>
    <w:rsid w:val="00031211"/>
    <w:rsid w:val="000312AE"/>
    <w:rsid w:val="000312C0"/>
    <w:rsid w:val="0003183A"/>
    <w:rsid w:val="00031BC8"/>
    <w:rsid w:val="00031FBD"/>
    <w:rsid w:val="000324D2"/>
    <w:rsid w:val="000325C3"/>
    <w:rsid w:val="00032707"/>
    <w:rsid w:val="00032802"/>
    <w:rsid w:val="00032C2A"/>
    <w:rsid w:val="000331AE"/>
    <w:rsid w:val="0003340B"/>
    <w:rsid w:val="0003355F"/>
    <w:rsid w:val="000338AA"/>
    <w:rsid w:val="0003392B"/>
    <w:rsid w:val="000339F7"/>
    <w:rsid w:val="00033AD6"/>
    <w:rsid w:val="00033C30"/>
    <w:rsid w:val="00033F2E"/>
    <w:rsid w:val="000340D4"/>
    <w:rsid w:val="000342CE"/>
    <w:rsid w:val="000343F8"/>
    <w:rsid w:val="00034497"/>
    <w:rsid w:val="000350EE"/>
    <w:rsid w:val="0003565F"/>
    <w:rsid w:val="000356DE"/>
    <w:rsid w:val="00035A8F"/>
    <w:rsid w:val="00035AE4"/>
    <w:rsid w:val="000361B7"/>
    <w:rsid w:val="000362FD"/>
    <w:rsid w:val="0003654E"/>
    <w:rsid w:val="000366A4"/>
    <w:rsid w:val="000369AE"/>
    <w:rsid w:val="00036B24"/>
    <w:rsid w:val="000370BA"/>
    <w:rsid w:val="000373C6"/>
    <w:rsid w:val="00037AC0"/>
    <w:rsid w:val="000401BE"/>
    <w:rsid w:val="00040217"/>
    <w:rsid w:val="00040373"/>
    <w:rsid w:val="00040B9C"/>
    <w:rsid w:val="00040BFD"/>
    <w:rsid w:val="000410E4"/>
    <w:rsid w:val="000414A9"/>
    <w:rsid w:val="00041771"/>
    <w:rsid w:val="00041AA1"/>
    <w:rsid w:val="00041B1D"/>
    <w:rsid w:val="00041E34"/>
    <w:rsid w:val="00042055"/>
    <w:rsid w:val="00042180"/>
    <w:rsid w:val="0004242E"/>
    <w:rsid w:val="0004297B"/>
    <w:rsid w:val="00042BE8"/>
    <w:rsid w:val="00042F02"/>
    <w:rsid w:val="0004311D"/>
    <w:rsid w:val="00043169"/>
    <w:rsid w:val="000431EA"/>
    <w:rsid w:val="000432C2"/>
    <w:rsid w:val="000433D3"/>
    <w:rsid w:val="00043573"/>
    <w:rsid w:val="00043624"/>
    <w:rsid w:val="0004395D"/>
    <w:rsid w:val="00043A96"/>
    <w:rsid w:val="00043C26"/>
    <w:rsid w:val="000440D7"/>
    <w:rsid w:val="0004434D"/>
    <w:rsid w:val="000443E7"/>
    <w:rsid w:val="00044554"/>
    <w:rsid w:val="000447AD"/>
    <w:rsid w:val="000449AD"/>
    <w:rsid w:val="000449FC"/>
    <w:rsid w:val="00044D30"/>
    <w:rsid w:val="00045058"/>
    <w:rsid w:val="00045317"/>
    <w:rsid w:val="00045529"/>
    <w:rsid w:val="00045662"/>
    <w:rsid w:val="00045771"/>
    <w:rsid w:val="00045982"/>
    <w:rsid w:val="00045AAA"/>
    <w:rsid w:val="00045AFB"/>
    <w:rsid w:val="00045D6F"/>
    <w:rsid w:val="00045F5D"/>
    <w:rsid w:val="00046134"/>
    <w:rsid w:val="000465AB"/>
    <w:rsid w:val="00046922"/>
    <w:rsid w:val="00046FA4"/>
    <w:rsid w:val="0004726A"/>
    <w:rsid w:val="00047705"/>
    <w:rsid w:val="000478A0"/>
    <w:rsid w:val="000478EF"/>
    <w:rsid w:val="000501D7"/>
    <w:rsid w:val="00050238"/>
    <w:rsid w:val="0005055D"/>
    <w:rsid w:val="00050625"/>
    <w:rsid w:val="0005080C"/>
    <w:rsid w:val="00050908"/>
    <w:rsid w:val="000511BD"/>
    <w:rsid w:val="000511BE"/>
    <w:rsid w:val="000514C8"/>
    <w:rsid w:val="00051732"/>
    <w:rsid w:val="000519EB"/>
    <w:rsid w:val="00051A67"/>
    <w:rsid w:val="00051B4F"/>
    <w:rsid w:val="00051D1B"/>
    <w:rsid w:val="00051EAD"/>
    <w:rsid w:val="00051F70"/>
    <w:rsid w:val="0005217B"/>
    <w:rsid w:val="0005251E"/>
    <w:rsid w:val="000525AE"/>
    <w:rsid w:val="000525F3"/>
    <w:rsid w:val="0005273A"/>
    <w:rsid w:val="0005289E"/>
    <w:rsid w:val="00052B0B"/>
    <w:rsid w:val="00052C70"/>
    <w:rsid w:val="00052DC3"/>
    <w:rsid w:val="00052F05"/>
    <w:rsid w:val="00053055"/>
    <w:rsid w:val="000537E8"/>
    <w:rsid w:val="00053810"/>
    <w:rsid w:val="00053987"/>
    <w:rsid w:val="00053F97"/>
    <w:rsid w:val="00054083"/>
    <w:rsid w:val="000541D5"/>
    <w:rsid w:val="000542F8"/>
    <w:rsid w:val="000547AE"/>
    <w:rsid w:val="00054BDC"/>
    <w:rsid w:val="000550A8"/>
    <w:rsid w:val="000551EC"/>
    <w:rsid w:val="00055213"/>
    <w:rsid w:val="0005526C"/>
    <w:rsid w:val="000553F6"/>
    <w:rsid w:val="00055691"/>
    <w:rsid w:val="00055A1E"/>
    <w:rsid w:val="00055C0A"/>
    <w:rsid w:val="00055EB1"/>
    <w:rsid w:val="0005607A"/>
    <w:rsid w:val="00056272"/>
    <w:rsid w:val="00056282"/>
    <w:rsid w:val="000562EA"/>
    <w:rsid w:val="00056DE8"/>
    <w:rsid w:val="00056FF4"/>
    <w:rsid w:val="000574CD"/>
    <w:rsid w:val="000575C6"/>
    <w:rsid w:val="000576AF"/>
    <w:rsid w:val="0005770E"/>
    <w:rsid w:val="00057738"/>
    <w:rsid w:val="00057B13"/>
    <w:rsid w:val="00057CC8"/>
    <w:rsid w:val="00057CCD"/>
    <w:rsid w:val="00060113"/>
    <w:rsid w:val="0006021E"/>
    <w:rsid w:val="00060789"/>
    <w:rsid w:val="00060836"/>
    <w:rsid w:val="0006098B"/>
    <w:rsid w:val="000609BE"/>
    <w:rsid w:val="00061603"/>
    <w:rsid w:val="00061681"/>
    <w:rsid w:val="00061699"/>
    <w:rsid w:val="00061701"/>
    <w:rsid w:val="00061BFD"/>
    <w:rsid w:val="00061CA7"/>
    <w:rsid w:val="00061D97"/>
    <w:rsid w:val="00061EB2"/>
    <w:rsid w:val="00062329"/>
    <w:rsid w:val="00062365"/>
    <w:rsid w:val="0006239B"/>
    <w:rsid w:val="0006265B"/>
    <w:rsid w:val="00062691"/>
    <w:rsid w:val="00062694"/>
    <w:rsid w:val="00062AEF"/>
    <w:rsid w:val="00062DD3"/>
    <w:rsid w:val="00062ECF"/>
    <w:rsid w:val="00063034"/>
    <w:rsid w:val="000630B7"/>
    <w:rsid w:val="00063ACF"/>
    <w:rsid w:val="00063D4C"/>
    <w:rsid w:val="00063FCC"/>
    <w:rsid w:val="000640EF"/>
    <w:rsid w:val="00064119"/>
    <w:rsid w:val="000642CB"/>
    <w:rsid w:val="00064317"/>
    <w:rsid w:val="00064601"/>
    <w:rsid w:val="00064876"/>
    <w:rsid w:val="00064980"/>
    <w:rsid w:val="00064C94"/>
    <w:rsid w:val="00064CE2"/>
    <w:rsid w:val="00064F56"/>
    <w:rsid w:val="00064F84"/>
    <w:rsid w:val="0006524B"/>
    <w:rsid w:val="000658D1"/>
    <w:rsid w:val="00065959"/>
    <w:rsid w:val="00065B7E"/>
    <w:rsid w:val="00065CB1"/>
    <w:rsid w:val="00065D46"/>
    <w:rsid w:val="00066085"/>
    <w:rsid w:val="00066271"/>
    <w:rsid w:val="00066421"/>
    <w:rsid w:val="000667E1"/>
    <w:rsid w:val="000668EA"/>
    <w:rsid w:val="00066B68"/>
    <w:rsid w:val="00066C3B"/>
    <w:rsid w:val="00066EC5"/>
    <w:rsid w:val="00066F21"/>
    <w:rsid w:val="00067230"/>
    <w:rsid w:val="0006765F"/>
    <w:rsid w:val="000676AB"/>
    <w:rsid w:val="000677D8"/>
    <w:rsid w:val="00067CD3"/>
    <w:rsid w:val="00067D35"/>
    <w:rsid w:val="0007036B"/>
    <w:rsid w:val="000704C8"/>
    <w:rsid w:val="00070EC3"/>
    <w:rsid w:val="00070F68"/>
    <w:rsid w:val="000710C2"/>
    <w:rsid w:val="000711C7"/>
    <w:rsid w:val="000711E1"/>
    <w:rsid w:val="000714E7"/>
    <w:rsid w:val="000717C8"/>
    <w:rsid w:val="00071E77"/>
    <w:rsid w:val="00072045"/>
    <w:rsid w:val="000720BC"/>
    <w:rsid w:val="000720E2"/>
    <w:rsid w:val="000721C4"/>
    <w:rsid w:val="00072264"/>
    <w:rsid w:val="00072549"/>
    <w:rsid w:val="00072827"/>
    <w:rsid w:val="000728AD"/>
    <w:rsid w:val="000729E1"/>
    <w:rsid w:val="000729FA"/>
    <w:rsid w:val="00072AEF"/>
    <w:rsid w:val="00073398"/>
    <w:rsid w:val="00073756"/>
    <w:rsid w:val="00073833"/>
    <w:rsid w:val="00073923"/>
    <w:rsid w:val="0007394A"/>
    <w:rsid w:val="0007394C"/>
    <w:rsid w:val="00073C5A"/>
    <w:rsid w:val="00073EBE"/>
    <w:rsid w:val="00073ECE"/>
    <w:rsid w:val="00073F68"/>
    <w:rsid w:val="0007403E"/>
    <w:rsid w:val="00074059"/>
    <w:rsid w:val="0007429C"/>
    <w:rsid w:val="0007464F"/>
    <w:rsid w:val="0007490D"/>
    <w:rsid w:val="00074C40"/>
    <w:rsid w:val="00074E7B"/>
    <w:rsid w:val="000752F6"/>
    <w:rsid w:val="000753BF"/>
    <w:rsid w:val="000754BC"/>
    <w:rsid w:val="000754D6"/>
    <w:rsid w:val="00075584"/>
    <w:rsid w:val="0007568F"/>
    <w:rsid w:val="000756E9"/>
    <w:rsid w:val="00075A91"/>
    <w:rsid w:val="00075AB7"/>
    <w:rsid w:val="00076598"/>
    <w:rsid w:val="0007661B"/>
    <w:rsid w:val="00076767"/>
    <w:rsid w:val="0007678B"/>
    <w:rsid w:val="00076EA6"/>
    <w:rsid w:val="00077518"/>
    <w:rsid w:val="000775BF"/>
    <w:rsid w:val="00077743"/>
    <w:rsid w:val="00077B7B"/>
    <w:rsid w:val="00077E32"/>
    <w:rsid w:val="00077F2E"/>
    <w:rsid w:val="00080633"/>
    <w:rsid w:val="00080925"/>
    <w:rsid w:val="00080986"/>
    <w:rsid w:val="00080F12"/>
    <w:rsid w:val="00080FA4"/>
    <w:rsid w:val="00081028"/>
    <w:rsid w:val="0008116C"/>
    <w:rsid w:val="000811DF"/>
    <w:rsid w:val="00081745"/>
    <w:rsid w:val="0008182E"/>
    <w:rsid w:val="00081839"/>
    <w:rsid w:val="00081B58"/>
    <w:rsid w:val="00081D80"/>
    <w:rsid w:val="00082B8C"/>
    <w:rsid w:val="00082C3C"/>
    <w:rsid w:val="00083881"/>
    <w:rsid w:val="00083916"/>
    <w:rsid w:val="00083A27"/>
    <w:rsid w:val="00083C01"/>
    <w:rsid w:val="00083E94"/>
    <w:rsid w:val="00084277"/>
    <w:rsid w:val="0008467A"/>
    <w:rsid w:val="00084E63"/>
    <w:rsid w:val="0008508B"/>
    <w:rsid w:val="00085385"/>
    <w:rsid w:val="000856FB"/>
    <w:rsid w:val="00085828"/>
    <w:rsid w:val="0008585F"/>
    <w:rsid w:val="00085C85"/>
    <w:rsid w:val="00085CD6"/>
    <w:rsid w:val="000861BC"/>
    <w:rsid w:val="00086335"/>
    <w:rsid w:val="000865A1"/>
    <w:rsid w:val="000867E2"/>
    <w:rsid w:val="0008698E"/>
    <w:rsid w:val="00086CA2"/>
    <w:rsid w:val="00086F69"/>
    <w:rsid w:val="0008724F"/>
    <w:rsid w:val="000873C4"/>
    <w:rsid w:val="00087840"/>
    <w:rsid w:val="00087DAD"/>
    <w:rsid w:val="00090637"/>
    <w:rsid w:val="000907F2"/>
    <w:rsid w:val="00090879"/>
    <w:rsid w:val="00090AAC"/>
    <w:rsid w:val="00090AF8"/>
    <w:rsid w:val="00090D67"/>
    <w:rsid w:val="00090FD3"/>
    <w:rsid w:val="00090FD8"/>
    <w:rsid w:val="000910A2"/>
    <w:rsid w:val="0009132D"/>
    <w:rsid w:val="0009140D"/>
    <w:rsid w:val="00091707"/>
    <w:rsid w:val="00091CA6"/>
    <w:rsid w:val="00091CDD"/>
    <w:rsid w:val="00091D25"/>
    <w:rsid w:val="00091EB3"/>
    <w:rsid w:val="00091FF4"/>
    <w:rsid w:val="0009251A"/>
    <w:rsid w:val="0009256E"/>
    <w:rsid w:val="0009258F"/>
    <w:rsid w:val="00092E57"/>
    <w:rsid w:val="00092E8E"/>
    <w:rsid w:val="000930E3"/>
    <w:rsid w:val="000931F2"/>
    <w:rsid w:val="00093328"/>
    <w:rsid w:val="00093DB6"/>
    <w:rsid w:val="00094054"/>
    <w:rsid w:val="00094132"/>
    <w:rsid w:val="00094377"/>
    <w:rsid w:val="000947F1"/>
    <w:rsid w:val="00094B4A"/>
    <w:rsid w:val="00094C6C"/>
    <w:rsid w:val="00094D92"/>
    <w:rsid w:val="000950FD"/>
    <w:rsid w:val="000953BF"/>
    <w:rsid w:val="00095581"/>
    <w:rsid w:val="000958CD"/>
    <w:rsid w:val="00095BAD"/>
    <w:rsid w:val="00095C55"/>
    <w:rsid w:val="00095ED6"/>
    <w:rsid w:val="00096042"/>
    <w:rsid w:val="000962C4"/>
    <w:rsid w:val="000964F8"/>
    <w:rsid w:val="000966D8"/>
    <w:rsid w:val="00096A06"/>
    <w:rsid w:val="00096E81"/>
    <w:rsid w:val="00096F5C"/>
    <w:rsid w:val="00097353"/>
    <w:rsid w:val="000973C5"/>
    <w:rsid w:val="00097896"/>
    <w:rsid w:val="00097E73"/>
    <w:rsid w:val="000A010F"/>
    <w:rsid w:val="000A0511"/>
    <w:rsid w:val="000A053A"/>
    <w:rsid w:val="000A0872"/>
    <w:rsid w:val="000A0C24"/>
    <w:rsid w:val="000A0FA7"/>
    <w:rsid w:val="000A1173"/>
    <w:rsid w:val="000A1972"/>
    <w:rsid w:val="000A1AFE"/>
    <w:rsid w:val="000A1B2E"/>
    <w:rsid w:val="000A22E3"/>
    <w:rsid w:val="000A23DD"/>
    <w:rsid w:val="000A26F4"/>
    <w:rsid w:val="000A29F1"/>
    <w:rsid w:val="000A2C10"/>
    <w:rsid w:val="000A2D92"/>
    <w:rsid w:val="000A2E8B"/>
    <w:rsid w:val="000A3519"/>
    <w:rsid w:val="000A37B0"/>
    <w:rsid w:val="000A3824"/>
    <w:rsid w:val="000A39D1"/>
    <w:rsid w:val="000A3C8F"/>
    <w:rsid w:val="000A450D"/>
    <w:rsid w:val="000A45AB"/>
    <w:rsid w:val="000A49A0"/>
    <w:rsid w:val="000A4A38"/>
    <w:rsid w:val="000A4A4F"/>
    <w:rsid w:val="000A4B53"/>
    <w:rsid w:val="000A4F79"/>
    <w:rsid w:val="000A55B5"/>
    <w:rsid w:val="000A5626"/>
    <w:rsid w:val="000A5646"/>
    <w:rsid w:val="000A5937"/>
    <w:rsid w:val="000A59E1"/>
    <w:rsid w:val="000A59FF"/>
    <w:rsid w:val="000A5C50"/>
    <w:rsid w:val="000A60D4"/>
    <w:rsid w:val="000A634A"/>
    <w:rsid w:val="000A651F"/>
    <w:rsid w:val="000A77EF"/>
    <w:rsid w:val="000A78F9"/>
    <w:rsid w:val="000A7A59"/>
    <w:rsid w:val="000A7C4D"/>
    <w:rsid w:val="000A7C68"/>
    <w:rsid w:val="000A7EA6"/>
    <w:rsid w:val="000B0219"/>
    <w:rsid w:val="000B0598"/>
    <w:rsid w:val="000B06C3"/>
    <w:rsid w:val="000B07E4"/>
    <w:rsid w:val="000B0A5D"/>
    <w:rsid w:val="000B0B62"/>
    <w:rsid w:val="000B0B75"/>
    <w:rsid w:val="000B0E2B"/>
    <w:rsid w:val="000B0E5F"/>
    <w:rsid w:val="000B130E"/>
    <w:rsid w:val="000B1481"/>
    <w:rsid w:val="000B14F6"/>
    <w:rsid w:val="000B1D7D"/>
    <w:rsid w:val="000B235C"/>
    <w:rsid w:val="000B2491"/>
    <w:rsid w:val="000B24C9"/>
    <w:rsid w:val="000B2683"/>
    <w:rsid w:val="000B280D"/>
    <w:rsid w:val="000B297B"/>
    <w:rsid w:val="000B2998"/>
    <w:rsid w:val="000B2A29"/>
    <w:rsid w:val="000B2A53"/>
    <w:rsid w:val="000B2B5B"/>
    <w:rsid w:val="000B2E9C"/>
    <w:rsid w:val="000B334E"/>
    <w:rsid w:val="000B3361"/>
    <w:rsid w:val="000B33A4"/>
    <w:rsid w:val="000B3737"/>
    <w:rsid w:val="000B377C"/>
    <w:rsid w:val="000B3C0F"/>
    <w:rsid w:val="000B3CC1"/>
    <w:rsid w:val="000B3CDE"/>
    <w:rsid w:val="000B3FD5"/>
    <w:rsid w:val="000B417F"/>
    <w:rsid w:val="000B4588"/>
    <w:rsid w:val="000B47ED"/>
    <w:rsid w:val="000B48B1"/>
    <w:rsid w:val="000B4BC9"/>
    <w:rsid w:val="000B4BE9"/>
    <w:rsid w:val="000B5171"/>
    <w:rsid w:val="000B591A"/>
    <w:rsid w:val="000B5BB1"/>
    <w:rsid w:val="000B6600"/>
    <w:rsid w:val="000B67C7"/>
    <w:rsid w:val="000B6827"/>
    <w:rsid w:val="000B6B5C"/>
    <w:rsid w:val="000B6BDD"/>
    <w:rsid w:val="000B7207"/>
    <w:rsid w:val="000B73B1"/>
    <w:rsid w:val="000B7EE2"/>
    <w:rsid w:val="000B7F14"/>
    <w:rsid w:val="000B7F87"/>
    <w:rsid w:val="000C0150"/>
    <w:rsid w:val="000C028C"/>
    <w:rsid w:val="000C06C9"/>
    <w:rsid w:val="000C085F"/>
    <w:rsid w:val="000C0BE1"/>
    <w:rsid w:val="000C0CC6"/>
    <w:rsid w:val="000C10B6"/>
    <w:rsid w:val="000C10EA"/>
    <w:rsid w:val="000C13AC"/>
    <w:rsid w:val="000C1496"/>
    <w:rsid w:val="000C18D5"/>
    <w:rsid w:val="000C1965"/>
    <w:rsid w:val="000C1EDB"/>
    <w:rsid w:val="000C21FA"/>
    <w:rsid w:val="000C2477"/>
    <w:rsid w:val="000C2AAB"/>
    <w:rsid w:val="000C2AF4"/>
    <w:rsid w:val="000C2C0F"/>
    <w:rsid w:val="000C2E77"/>
    <w:rsid w:val="000C2EA7"/>
    <w:rsid w:val="000C2ECF"/>
    <w:rsid w:val="000C3BF4"/>
    <w:rsid w:val="000C3DF1"/>
    <w:rsid w:val="000C416B"/>
    <w:rsid w:val="000C4325"/>
    <w:rsid w:val="000C4CDE"/>
    <w:rsid w:val="000C4E2B"/>
    <w:rsid w:val="000C5063"/>
    <w:rsid w:val="000C508E"/>
    <w:rsid w:val="000C50F2"/>
    <w:rsid w:val="000C51F9"/>
    <w:rsid w:val="000C52F8"/>
    <w:rsid w:val="000C5614"/>
    <w:rsid w:val="000C5708"/>
    <w:rsid w:val="000C571E"/>
    <w:rsid w:val="000C57DD"/>
    <w:rsid w:val="000C5855"/>
    <w:rsid w:val="000C58A6"/>
    <w:rsid w:val="000C5B02"/>
    <w:rsid w:val="000C5D2A"/>
    <w:rsid w:val="000C6037"/>
    <w:rsid w:val="000C6193"/>
    <w:rsid w:val="000C63F3"/>
    <w:rsid w:val="000C66BB"/>
    <w:rsid w:val="000C6A2F"/>
    <w:rsid w:val="000C6AFA"/>
    <w:rsid w:val="000C6CCE"/>
    <w:rsid w:val="000C710D"/>
    <w:rsid w:val="000C71C5"/>
    <w:rsid w:val="000C72CF"/>
    <w:rsid w:val="000C734F"/>
    <w:rsid w:val="000C74C8"/>
    <w:rsid w:val="000C75B1"/>
    <w:rsid w:val="000C7615"/>
    <w:rsid w:val="000C7C1D"/>
    <w:rsid w:val="000C7DB5"/>
    <w:rsid w:val="000D026A"/>
    <w:rsid w:val="000D02DF"/>
    <w:rsid w:val="000D057C"/>
    <w:rsid w:val="000D06E4"/>
    <w:rsid w:val="000D07A4"/>
    <w:rsid w:val="000D09B1"/>
    <w:rsid w:val="000D0B7E"/>
    <w:rsid w:val="000D0F5B"/>
    <w:rsid w:val="000D13FE"/>
    <w:rsid w:val="000D16EA"/>
    <w:rsid w:val="000D18C3"/>
    <w:rsid w:val="000D19F6"/>
    <w:rsid w:val="000D1F91"/>
    <w:rsid w:val="000D21B1"/>
    <w:rsid w:val="000D26B1"/>
    <w:rsid w:val="000D279A"/>
    <w:rsid w:val="000D29C7"/>
    <w:rsid w:val="000D29D1"/>
    <w:rsid w:val="000D2A02"/>
    <w:rsid w:val="000D2A1C"/>
    <w:rsid w:val="000D2B13"/>
    <w:rsid w:val="000D2C43"/>
    <w:rsid w:val="000D30DB"/>
    <w:rsid w:val="000D337C"/>
    <w:rsid w:val="000D359A"/>
    <w:rsid w:val="000D3FF7"/>
    <w:rsid w:val="000D44B4"/>
    <w:rsid w:val="000D4542"/>
    <w:rsid w:val="000D4588"/>
    <w:rsid w:val="000D46FD"/>
    <w:rsid w:val="000D47AF"/>
    <w:rsid w:val="000D47B2"/>
    <w:rsid w:val="000D4873"/>
    <w:rsid w:val="000D527A"/>
    <w:rsid w:val="000D5394"/>
    <w:rsid w:val="000D5839"/>
    <w:rsid w:val="000D5C53"/>
    <w:rsid w:val="000D5F87"/>
    <w:rsid w:val="000D6003"/>
    <w:rsid w:val="000D63AD"/>
    <w:rsid w:val="000D65AF"/>
    <w:rsid w:val="000D67D0"/>
    <w:rsid w:val="000D688B"/>
    <w:rsid w:val="000D6A52"/>
    <w:rsid w:val="000D6B56"/>
    <w:rsid w:val="000D6D21"/>
    <w:rsid w:val="000D702B"/>
    <w:rsid w:val="000D7206"/>
    <w:rsid w:val="000D7288"/>
    <w:rsid w:val="000D730A"/>
    <w:rsid w:val="000D74DA"/>
    <w:rsid w:val="000D7914"/>
    <w:rsid w:val="000D7A9F"/>
    <w:rsid w:val="000E0204"/>
    <w:rsid w:val="000E02B6"/>
    <w:rsid w:val="000E02C1"/>
    <w:rsid w:val="000E06F3"/>
    <w:rsid w:val="000E08E8"/>
    <w:rsid w:val="000E0EE0"/>
    <w:rsid w:val="000E0FCD"/>
    <w:rsid w:val="000E122E"/>
    <w:rsid w:val="000E154F"/>
    <w:rsid w:val="000E1557"/>
    <w:rsid w:val="000E1876"/>
    <w:rsid w:val="000E1CA7"/>
    <w:rsid w:val="000E1D0E"/>
    <w:rsid w:val="000E1DCF"/>
    <w:rsid w:val="000E1DEE"/>
    <w:rsid w:val="000E1E5E"/>
    <w:rsid w:val="000E1E96"/>
    <w:rsid w:val="000E1EDE"/>
    <w:rsid w:val="000E21AE"/>
    <w:rsid w:val="000E2483"/>
    <w:rsid w:val="000E24D7"/>
    <w:rsid w:val="000E2E36"/>
    <w:rsid w:val="000E3279"/>
    <w:rsid w:val="000E3338"/>
    <w:rsid w:val="000E33BA"/>
    <w:rsid w:val="000E34B4"/>
    <w:rsid w:val="000E37BF"/>
    <w:rsid w:val="000E3829"/>
    <w:rsid w:val="000E388A"/>
    <w:rsid w:val="000E3932"/>
    <w:rsid w:val="000E3D75"/>
    <w:rsid w:val="000E4506"/>
    <w:rsid w:val="000E45A2"/>
    <w:rsid w:val="000E48C6"/>
    <w:rsid w:val="000E4900"/>
    <w:rsid w:val="000E4E46"/>
    <w:rsid w:val="000E5333"/>
    <w:rsid w:val="000E535D"/>
    <w:rsid w:val="000E5518"/>
    <w:rsid w:val="000E57E7"/>
    <w:rsid w:val="000E5817"/>
    <w:rsid w:val="000E5928"/>
    <w:rsid w:val="000E593C"/>
    <w:rsid w:val="000E59EF"/>
    <w:rsid w:val="000E5B30"/>
    <w:rsid w:val="000E5B7F"/>
    <w:rsid w:val="000E5BC4"/>
    <w:rsid w:val="000E5C2C"/>
    <w:rsid w:val="000E5F51"/>
    <w:rsid w:val="000E62FE"/>
    <w:rsid w:val="000E64F9"/>
    <w:rsid w:val="000E6640"/>
    <w:rsid w:val="000E6833"/>
    <w:rsid w:val="000E697F"/>
    <w:rsid w:val="000E6ADC"/>
    <w:rsid w:val="000E6BCE"/>
    <w:rsid w:val="000E6C35"/>
    <w:rsid w:val="000E6D1E"/>
    <w:rsid w:val="000E7034"/>
    <w:rsid w:val="000E7131"/>
    <w:rsid w:val="000E715B"/>
    <w:rsid w:val="000E71AF"/>
    <w:rsid w:val="000E7712"/>
    <w:rsid w:val="000E788D"/>
    <w:rsid w:val="000E7B7D"/>
    <w:rsid w:val="000E7D18"/>
    <w:rsid w:val="000F02D4"/>
    <w:rsid w:val="000F02FF"/>
    <w:rsid w:val="000F03AD"/>
    <w:rsid w:val="000F0542"/>
    <w:rsid w:val="000F0796"/>
    <w:rsid w:val="000F08DB"/>
    <w:rsid w:val="000F0C5E"/>
    <w:rsid w:val="000F0CFB"/>
    <w:rsid w:val="000F1362"/>
    <w:rsid w:val="000F16DC"/>
    <w:rsid w:val="000F173E"/>
    <w:rsid w:val="000F195B"/>
    <w:rsid w:val="000F1B0F"/>
    <w:rsid w:val="000F1B58"/>
    <w:rsid w:val="000F1D2D"/>
    <w:rsid w:val="000F1ECA"/>
    <w:rsid w:val="000F201E"/>
    <w:rsid w:val="000F22AB"/>
    <w:rsid w:val="000F2303"/>
    <w:rsid w:val="000F2564"/>
    <w:rsid w:val="000F26BD"/>
    <w:rsid w:val="000F281E"/>
    <w:rsid w:val="000F29AA"/>
    <w:rsid w:val="000F2ABE"/>
    <w:rsid w:val="000F2B15"/>
    <w:rsid w:val="000F2F03"/>
    <w:rsid w:val="000F32C0"/>
    <w:rsid w:val="000F3324"/>
    <w:rsid w:val="000F3656"/>
    <w:rsid w:val="000F41FF"/>
    <w:rsid w:val="000F4224"/>
    <w:rsid w:val="000F42DF"/>
    <w:rsid w:val="000F4707"/>
    <w:rsid w:val="000F4980"/>
    <w:rsid w:val="000F4B03"/>
    <w:rsid w:val="000F500F"/>
    <w:rsid w:val="000F5091"/>
    <w:rsid w:val="000F50D8"/>
    <w:rsid w:val="000F517C"/>
    <w:rsid w:val="000F5611"/>
    <w:rsid w:val="000F565F"/>
    <w:rsid w:val="000F568F"/>
    <w:rsid w:val="000F5740"/>
    <w:rsid w:val="000F5E5A"/>
    <w:rsid w:val="000F5F81"/>
    <w:rsid w:val="000F6051"/>
    <w:rsid w:val="000F61E5"/>
    <w:rsid w:val="000F6300"/>
    <w:rsid w:val="000F6434"/>
    <w:rsid w:val="000F6452"/>
    <w:rsid w:val="000F6804"/>
    <w:rsid w:val="000F6D41"/>
    <w:rsid w:val="000F6F9F"/>
    <w:rsid w:val="000F7162"/>
    <w:rsid w:val="000F725D"/>
    <w:rsid w:val="000F782C"/>
    <w:rsid w:val="000F7B76"/>
    <w:rsid w:val="000F7BEF"/>
    <w:rsid w:val="000F7C9C"/>
    <w:rsid w:val="000F7F56"/>
    <w:rsid w:val="00100098"/>
    <w:rsid w:val="00100112"/>
    <w:rsid w:val="001001A2"/>
    <w:rsid w:val="001003BB"/>
    <w:rsid w:val="0010059D"/>
    <w:rsid w:val="00100649"/>
    <w:rsid w:val="00100846"/>
    <w:rsid w:val="00100AB8"/>
    <w:rsid w:val="00100CED"/>
    <w:rsid w:val="00100E20"/>
    <w:rsid w:val="00101669"/>
    <w:rsid w:val="00101690"/>
    <w:rsid w:val="00101961"/>
    <w:rsid w:val="00101A88"/>
    <w:rsid w:val="00101BC9"/>
    <w:rsid w:val="00101E32"/>
    <w:rsid w:val="00101E81"/>
    <w:rsid w:val="001023B2"/>
    <w:rsid w:val="00102542"/>
    <w:rsid w:val="0010274D"/>
    <w:rsid w:val="00102A4C"/>
    <w:rsid w:val="001031C3"/>
    <w:rsid w:val="001032CF"/>
    <w:rsid w:val="00103507"/>
    <w:rsid w:val="00103F93"/>
    <w:rsid w:val="00103FC5"/>
    <w:rsid w:val="001041BA"/>
    <w:rsid w:val="00104620"/>
    <w:rsid w:val="001047C1"/>
    <w:rsid w:val="0010487D"/>
    <w:rsid w:val="001048AC"/>
    <w:rsid w:val="00104E8C"/>
    <w:rsid w:val="0010528F"/>
    <w:rsid w:val="001055AF"/>
    <w:rsid w:val="0010565C"/>
    <w:rsid w:val="00105729"/>
    <w:rsid w:val="00105DB7"/>
    <w:rsid w:val="00106047"/>
    <w:rsid w:val="001060CC"/>
    <w:rsid w:val="00106207"/>
    <w:rsid w:val="0010639D"/>
    <w:rsid w:val="00106608"/>
    <w:rsid w:val="00106659"/>
    <w:rsid w:val="00106C43"/>
    <w:rsid w:val="00106C51"/>
    <w:rsid w:val="0010708E"/>
    <w:rsid w:val="00107207"/>
    <w:rsid w:val="0010741C"/>
    <w:rsid w:val="0010745C"/>
    <w:rsid w:val="0011007E"/>
    <w:rsid w:val="001101CE"/>
    <w:rsid w:val="00110804"/>
    <w:rsid w:val="00110BCC"/>
    <w:rsid w:val="00110D64"/>
    <w:rsid w:val="00110FEB"/>
    <w:rsid w:val="0011102E"/>
    <w:rsid w:val="001115AD"/>
    <w:rsid w:val="0011185D"/>
    <w:rsid w:val="00111A05"/>
    <w:rsid w:val="00111B34"/>
    <w:rsid w:val="00112408"/>
    <w:rsid w:val="001125F9"/>
    <w:rsid w:val="001126A4"/>
    <w:rsid w:val="0011292B"/>
    <w:rsid w:val="00112CB9"/>
    <w:rsid w:val="00113030"/>
    <w:rsid w:val="001131CC"/>
    <w:rsid w:val="001137B9"/>
    <w:rsid w:val="00113C89"/>
    <w:rsid w:val="00113D29"/>
    <w:rsid w:val="0011405B"/>
    <w:rsid w:val="0011479C"/>
    <w:rsid w:val="001147B5"/>
    <w:rsid w:val="00114D73"/>
    <w:rsid w:val="00114D87"/>
    <w:rsid w:val="00115089"/>
    <w:rsid w:val="001150CA"/>
    <w:rsid w:val="0011513D"/>
    <w:rsid w:val="0011519D"/>
    <w:rsid w:val="001152C5"/>
    <w:rsid w:val="0011548D"/>
    <w:rsid w:val="001156F8"/>
    <w:rsid w:val="0011572E"/>
    <w:rsid w:val="001157C9"/>
    <w:rsid w:val="00116163"/>
    <w:rsid w:val="00116219"/>
    <w:rsid w:val="0011628D"/>
    <w:rsid w:val="0011644E"/>
    <w:rsid w:val="0011660C"/>
    <w:rsid w:val="00116675"/>
    <w:rsid w:val="00116A7D"/>
    <w:rsid w:val="00116AB6"/>
    <w:rsid w:val="00116B56"/>
    <w:rsid w:val="00116CD1"/>
    <w:rsid w:val="00117179"/>
    <w:rsid w:val="00117874"/>
    <w:rsid w:val="0012001C"/>
    <w:rsid w:val="00120B9E"/>
    <w:rsid w:val="00120EA4"/>
    <w:rsid w:val="00121058"/>
    <w:rsid w:val="0012115C"/>
    <w:rsid w:val="0012156C"/>
    <w:rsid w:val="0012161F"/>
    <w:rsid w:val="00121913"/>
    <w:rsid w:val="00122A60"/>
    <w:rsid w:val="00122B10"/>
    <w:rsid w:val="00122C1A"/>
    <w:rsid w:val="00122CF9"/>
    <w:rsid w:val="00122D42"/>
    <w:rsid w:val="001231D8"/>
    <w:rsid w:val="001235E7"/>
    <w:rsid w:val="001236E8"/>
    <w:rsid w:val="001240AA"/>
    <w:rsid w:val="001242DA"/>
    <w:rsid w:val="001243C8"/>
    <w:rsid w:val="00124ACD"/>
    <w:rsid w:val="00124D76"/>
    <w:rsid w:val="00124E27"/>
    <w:rsid w:val="00124E92"/>
    <w:rsid w:val="00124F33"/>
    <w:rsid w:val="001250F9"/>
    <w:rsid w:val="00125188"/>
    <w:rsid w:val="00125217"/>
    <w:rsid w:val="00125388"/>
    <w:rsid w:val="0012542E"/>
    <w:rsid w:val="001254A6"/>
    <w:rsid w:val="0012553D"/>
    <w:rsid w:val="0012568A"/>
    <w:rsid w:val="00125872"/>
    <w:rsid w:val="001259CB"/>
    <w:rsid w:val="00125F1B"/>
    <w:rsid w:val="00126188"/>
    <w:rsid w:val="00126290"/>
    <w:rsid w:val="0012629B"/>
    <w:rsid w:val="001262A1"/>
    <w:rsid w:val="001265E2"/>
    <w:rsid w:val="00127155"/>
    <w:rsid w:val="001271DB"/>
    <w:rsid w:val="0012747C"/>
    <w:rsid w:val="00127855"/>
    <w:rsid w:val="00127B1D"/>
    <w:rsid w:val="00127E8F"/>
    <w:rsid w:val="00127F13"/>
    <w:rsid w:val="001304CF"/>
    <w:rsid w:val="0013062A"/>
    <w:rsid w:val="0013064D"/>
    <w:rsid w:val="001307AF"/>
    <w:rsid w:val="00130827"/>
    <w:rsid w:val="00130C0D"/>
    <w:rsid w:val="001310CD"/>
    <w:rsid w:val="00131310"/>
    <w:rsid w:val="00131359"/>
    <w:rsid w:val="001313A0"/>
    <w:rsid w:val="001315DC"/>
    <w:rsid w:val="00131D33"/>
    <w:rsid w:val="00131E7F"/>
    <w:rsid w:val="00131EE1"/>
    <w:rsid w:val="00132234"/>
    <w:rsid w:val="00132437"/>
    <w:rsid w:val="0013285D"/>
    <w:rsid w:val="00132AC0"/>
    <w:rsid w:val="00132DAF"/>
    <w:rsid w:val="00132ED2"/>
    <w:rsid w:val="00133038"/>
    <w:rsid w:val="0013307B"/>
    <w:rsid w:val="00133547"/>
    <w:rsid w:val="00133807"/>
    <w:rsid w:val="00133EBD"/>
    <w:rsid w:val="001348E0"/>
    <w:rsid w:val="00134D14"/>
    <w:rsid w:val="00134D95"/>
    <w:rsid w:val="00135783"/>
    <w:rsid w:val="00135AC5"/>
    <w:rsid w:val="00135DE1"/>
    <w:rsid w:val="00135FB6"/>
    <w:rsid w:val="001361E7"/>
    <w:rsid w:val="00136361"/>
    <w:rsid w:val="001363FE"/>
    <w:rsid w:val="0013652E"/>
    <w:rsid w:val="0013684B"/>
    <w:rsid w:val="00136A9D"/>
    <w:rsid w:val="00136E92"/>
    <w:rsid w:val="00136F36"/>
    <w:rsid w:val="00136F9A"/>
    <w:rsid w:val="0013702C"/>
    <w:rsid w:val="0013718D"/>
    <w:rsid w:val="00137608"/>
    <w:rsid w:val="00137610"/>
    <w:rsid w:val="0013773E"/>
    <w:rsid w:val="0013787A"/>
    <w:rsid w:val="00137B98"/>
    <w:rsid w:val="00137F68"/>
    <w:rsid w:val="00140191"/>
    <w:rsid w:val="00140226"/>
    <w:rsid w:val="0014069C"/>
    <w:rsid w:val="00140940"/>
    <w:rsid w:val="001409EA"/>
    <w:rsid w:val="00140B03"/>
    <w:rsid w:val="0014116E"/>
    <w:rsid w:val="00141353"/>
    <w:rsid w:val="001413DA"/>
    <w:rsid w:val="00141471"/>
    <w:rsid w:val="001414A5"/>
    <w:rsid w:val="00141669"/>
    <w:rsid w:val="001416EA"/>
    <w:rsid w:val="00141865"/>
    <w:rsid w:val="00141937"/>
    <w:rsid w:val="00141BF3"/>
    <w:rsid w:val="00141EDB"/>
    <w:rsid w:val="00142179"/>
    <w:rsid w:val="001422E4"/>
    <w:rsid w:val="001422F1"/>
    <w:rsid w:val="00142359"/>
    <w:rsid w:val="00142AC1"/>
    <w:rsid w:val="00142AF1"/>
    <w:rsid w:val="00142BF4"/>
    <w:rsid w:val="00142E42"/>
    <w:rsid w:val="00142F8C"/>
    <w:rsid w:val="001432F7"/>
    <w:rsid w:val="001433DC"/>
    <w:rsid w:val="001435A8"/>
    <w:rsid w:val="0014388F"/>
    <w:rsid w:val="001438CE"/>
    <w:rsid w:val="00143B4F"/>
    <w:rsid w:val="00143C98"/>
    <w:rsid w:val="00144156"/>
    <w:rsid w:val="0014449E"/>
    <w:rsid w:val="001445F3"/>
    <w:rsid w:val="0014466B"/>
    <w:rsid w:val="001446D6"/>
    <w:rsid w:val="00144938"/>
    <w:rsid w:val="0014496B"/>
    <w:rsid w:val="00144D9F"/>
    <w:rsid w:val="00144FE1"/>
    <w:rsid w:val="0014518C"/>
    <w:rsid w:val="00145495"/>
    <w:rsid w:val="00145586"/>
    <w:rsid w:val="00145629"/>
    <w:rsid w:val="00145666"/>
    <w:rsid w:val="00145987"/>
    <w:rsid w:val="00145989"/>
    <w:rsid w:val="00145AC7"/>
    <w:rsid w:val="00145FAA"/>
    <w:rsid w:val="00146138"/>
    <w:rsid w:val="0014645C"/>
    <w:rsid w:val="00146467"/>
    <w:rsid w:val="001467AF"/>
    <w:rsid w:val="001469C0"/>
    <w:rsid w:val="00146F36"/>
    <w:rsid w:val="00146F3B"/>
    <w:rsid w:val="00146F67"/>
    <w:rsid w:val="0014706A"/>
    <w:rsid w:val="00147497"/>
    <w:rsid w:val="001474CD"/>
    <w:rsid w:val="0014752A"/>
    <w:rsid w:val="00147783"/>
    <w:rsid w:val="001477CE"/>
    <w:rsid w:val="00147951"/>
    <w:rsid w:val="00147B33"/>
    <w:rsid w:val="00147C2D"/>
    <w:rsid w:val="00147F6E"/>
    <w:rsid w:val="001504FA"/>
    <w:rsid w:val="00150559"/>
    <w:rsid w:val="00150E19"/>
    <w:rsid w:val="00150F61"/>
    <w:rsid w:val="00151049"/>
    <w:rsid w:val="0015106E"/>
    <w:rsid w:val="001513C7"/>
    <w:rsid w:val="001513E4"/>
    <w:rsid w:val="0015168F"/>
    <w:rsid w:val="001516E4"/>
    <w:rsid w:val="00151B3E"/>
    <w:rsid w:val="00151BC7"/>
    <w:rsid w:val="00151BD4"/>
    <w:rsid w:val="00151F28"/>
    <w:rsid w:val="00151F39"/>
    <w:rsid w:val="00152041"/>
    <w:rsid w:val="00152383"/>
    <w:rsid w:val="00152468"/>
    <w:rsid w:val="00152484"/>
    <w:rsid w:val="00152644"/>
    <w:rsid w:val="001528AD"/>
    <w:rsid w:val="00152A99"/>
    <w:rsid w:val="00152B63"/>
    <w:rsid w:val="00152DFF"/>
    <w:rsid w:val="00152E3E"/>
    <w:rsid w:val="001530EB"/>
    <w:rsid w:val="001532C5"/>
    <w:rsid w:val="001538C7"/>
    <w:rsid w:val="00153CB2"/>
    <w:rsid w:val="00154165"/>
    <w:rsid w:val="001548DF"/>
    <w:rsid w:val="00155102"/>
    <w:rsid w:val="0015526A"/>
    <w:rsid w:val="00155468"/>
    <w:rsid w:val="00155470"/>
    <w:rsid w:val="001554DC"/>
    <w:rsid w:val="001555F7"/>
    <w:rsid w:val="00155649"/>
    <w:rsid w:val="001559BA"/>
    <w:rsid w:val="00155C42"/>
    <w:rsid w:val="00156086"/>
    <w:rsid w:val="001560C5"/>
    <w:rsid w:val="001562AC"/>
    <w:rsid w:val="0015677E"/>
    <w:rsid w:val="00156F7C"/>
    <w:rsid w:val="00157585"/>
    <w:rsid w:val="00157B12"/>
    <w:rsid w:val="00157C0E"/>
    <w:rsid w:val="00157C4C"/>
    <w:rsid w:val="00157EB1"/>
    <w:rsid w:val="00160066"/>
    <w:rsid w:val="001604FF"/>
    <w:rsid w:val="00160712"/>
    <w:rsid w:val="001608B5"/>
    <w:rsid w:val="00160A60"/>
    <w:rsid w:val="0016115B"/>
    <w:rsid w:val="001612AA"/>
    <w:rsid w:val="00161532"/>
    <w:rsid w:val="001615A4"/>
    <w:rsid w:val="00161AF9"/>
    <w:rsid w:val="00161CCC"/>
    <w:rsid w:val="00161E9F"/>
    <w:rsid w:val="001620FF"/>
    <w:rsid w:val="0016222C"/>
    <w:rsid w:val="00162354"/>
    <w:rsid w:val="00162488"/>
    <w:rsid w:val="001628B6"/>
    <w:rsid w:val="00162A31"/>
    <w:rsid w:val="00162BD1"/>
    <w:rsid w:val="00162C80"/>
    <w:rsid w:val="001634AF"/>
    <w:rsid w:val="0016356C"/>
    <w:rsid w:val="00163804"/>
    <w:rsid w:val="001639E5"/>
    <w:rsid w:val="00163ACF"/>
    <w:rsid w:val="00163D77"/>
    <w:rsid w:val="00164114"/>
    <w:rsid w:val="0016424B"/>
    <w:rsid w:val="001645F4"/>
    <w:rsid w:val="0016493A"/>
    <w:rsid w:val="00164A03"/>
    <w:rsid w:val="00164CE7"/>
    <w:rsid w:val="001650B2"/>
    <w:rsid w:val="00165250"/>
    <w:rsid w:val="00165276"/>
    <w:rsid w:val="00165517"/>
    <w:rsid w:val="00165789"/>
    <w:rsid w:val="001657CA"/>
    <w:rsid w:val="00165ECE"/>
    <w:rsid w:val="00165ED5"/>
    <w:rsid w:val="001666E0"/>
    <w:rsid w:val="00166776"/>
    <w:rsid w:val="00166964"/>
    <w:rsid w:val="00166EE5"/>
    <w:rsid w:val="001670AF"/>
    <w:rsid w:val="001670D6"/>
    <w:rsid w:val="0016722C"/>
    <w:rsid w:val="001672FD"/>
    <w:rsid w:val="00167503"/>
    <w:rsid w:val="0016768A"/>
    <w:rsid w:val="00167992"/>
    <w:rsid w:val="00167A17"/>
    <w:rsid w:val="00167ADD"/>
    <w:rsid w:val="00167BF4"/>
    <w:rsid w:val="0017013E"/>
    <w:rsid w:val="001702CE"/>
    <w:rsid w:val="0017037C"/>
    <w:rsid w:val="0017041F"/>
    <w:rsid w:val="001705F2"/>
    <w:rsid w:val="0017065A"/>
    <w:rsid w:val="001708B0"/>
    <w:rsid w:val="0017103A"/>
    <w:rsid w:val="0017109C"/>
    <w:rsid w:val="00171339"/>
    <w:rsid w:val="00171348"/>
    <w:rsid w:val="00171803"/>
    <w:rsid w:val="00171C03"/>
    <w:rsid w:val="00172114"/>
    <w:rsid w:val="0017215E"/>
    <w:rsid w:val="001721EB"/>
    <w:rsid w:val="00172217"/>
    <w:rsid w:val="00172746"/>
    <w:rsid w:val="00172872"/>
    <w:rsid w:val="00172C79"/>
    <w:rsid w:val="00172D64"/>
    <w:rsid w:val="00172EC8"/>
    <w:rsid w:val="001730CF"/>
    <w:rsid w:val="00173327"/>
    <w:rsid w:val="001735A7"/>
    <w:rsid w:val="0017372D"/>
    <w:rsid w:val="001737A7"/>
    <w:rsid w:val="001739AE"/>
    <w:rsid w:val="00173B32"/>
    <w:rsid w:val="00173D6E"/>
    <w:rsid w:val="00173D7F"/>
    <w:rsid w:val="00173FA9"/>
    <w:rsid w:val="00173FF3"/>
    <w:rsid w:val="00174308"/>
    <w:rsid w:val="001744FD"/>
    <w:rsid w:val="001749D4"/>
    <w:rsid w:val="001749EC"/>
    <w:rsid w:val="00174C28"/>
    <w:rsid w:val="00174DAE"/>
    <w:rsid w:val="00174F1E"/>
    <w:rsid w:val="0017517C"/>
    <w:rsid w:val="00175300"/>
    <w:rsid w:val="0017546E"/>
    <w:rsid w:val="001756C0"/>
    <w:rsid w:val="00175A35"/>
    <w:rsid w:val="00175C4D"/>
    <w:rsid w:val="00175C9F"/>
    <w:rsid w:val="00175E32"/>
    <w:rsid w:val="00175E52"/>
    <w:rsid w:val="00175F2A"/>
    <w:rsid w:val="00176965"/>
    <w:rsid w:val="001769E8"/>
    <w:rsid w:val="001771FF"/>
    <w:rsid w:val="0017743A"/>
    <w:rsid w:val="00177527"/>
    <w:rsid w:val="001776D6"/>
    <w:rsid w:val="00177836"/>
    <w:rsid w:val="00177868"/>
    <w:rsid w:val="00177A5A"/>
    <w:rsid w:val="00177E77"/>
    <w:rsid w:val="0018011E"/>
    <w:rsid w:val="001806F8"/>
    <w:rsid w:val="00180850"/>
    <w:rsid w:val="00180DA0"/>
    <w:rsid w:val="0018171B"/>
    <w:rsid w:val="00181876"/>
    <w:rsid w:val="00181BD7"/>
    <w:rsid w:val="00181DCA"/>
    <w:rsid w:val="00181E32"/>
    <w:rsid w:val="00181EFC"/>
    <w:rsid w:val="00182043"/>
    <w:rsid w:val="0018246D"/>
    <w:rsid w:val="00182548"/>
    <w:rsid w:val="001828C0"/>
    <w:rsid w:val="00182D06"/>
    <w:rsid w:val="00182EFE"/>
    <w:rsid w:val="00183115"/>
    <w:rsid w:val="00183660"/>
    <w:rsid w:val="001839D9"/>
    <w:rsid w:val="00183E81"/>
    <w:rsid w:val="00184998"/>
    <w:rsid w:val="001849E3"/>
    <w:rsid w:val="00184D56"/>
    <w:rsid w:val="00184FAC"/>
    <w:rsid w:val="0018537A"/>
    <w:rsid w:val="00185442"/>
    <w:rsid w:val="001856C3"/>
    <w:rsid w:val="00185B2D"/>
    <w:rsid w:val="00185C2F"/>
    <w:rsid w:val="00185CC2"/>
    <w:rsid w:val="00185E86"/>
    <w:rsid w:val="00185FFF"/>
    <w:rsid w:val="00186058"/>
    <w:rsid w:val="00186257"/>
    <w:rsid w:val="0018660F"/>
    <w:rsid w:val="001866FF"/>
    <w:rsid w:val="00186725"/>
    <w:rsid w:val="001869E9"/>
    <w:rsid w:val="00186A0F"/>
    <w:rsid w:val="00186ABC"/>
    <w:rsid w:val="00186AE5"/>
    <w:rsid w:val="001871CD"/>
    <w:rsid w:val="001873B7"/>
    <w:rsid w:val="0018764D"/>
    <w:rsid w:val="0018766B"/>
    <w:rsid w:val="0018786B"/>
    <w:rsid w:val="00187BB8"/>
    <w:rsid w:val="00187BFB"/>
    <w:rsid w:val="00190239"/>
    <w:rsid w:val="00190359"/>
    <w:rsid w:val="001904E4"/>
    <w:rsid w:val="00190709"/>
    <w:rsid w:val="00190BFD"/>
    <w:rsid w:val="001913F4"/>
    <w:rsid w:val="001914E9"/>
    <w:rsid w:val="0019153E"/>
    <w:rsid w:val="001917DF"/>
    <w:rsid w:val="00191CD1"/>
    <w:rsid w:val="00191D08"/>
    <w:rsid w:val="00191F8D"/>
    <w:rsid w:val="00191FFB"/>
    <w:rsid w:val="001922D1"/>
    <w:rsid w:val="001922FD"/>
    <w:rsid w:val="00192D04"/>
    <w:rsid w:val="00193021"/>
    <w:rsid w:val="00193156"/>
    <w:rsid w:val="00193886"/>
    <w:rsid w:val="00193A79"/>
    <w:rsid w:val="00193E41"/>
    <w:rsid w:val="0019461B"/>
    <w:rsid w:val="0019468A"/>
    <w:rsid w:val="00194860"/>
    <w:rsid w:val="00194C57"/>
    <w:rsid w:val="00194D7F"/>
    <w:rsid w:val="001950D6"/>
    <w:rsid w:val="001957DD"/>
    <w:rsid w:val="00195A2C"/>
    <w:rsid w:val="00195D1F"/>
    <w:rsid w:val="0019605D"/>
    <w:rsid w:val="00196425"/>
    <w:rsid w:val="00196632"/>
    <w:rsid w:val="0019690C"/>
    <w:rsid w:val="00196CEE"/>
    <w:rsid w:val="00196E8D"/>
    <w:rsid w:val="00196E98"/>
    <w:rsid w:val="00196FC0"/>
    <w:rsid w:val="00197031"/>
    <w:rsid w:val="001973D7"/>
    <w:rsid w:val="0019762B"/>
    <w:rsid w:val="00197688"/>
    <w:rsid w:val="00197875"/>
    <w:rsid w:val="00197DC1"/>
    <w:rsid w:val="001A020B"/>
    <w:rsid w:val="001A0977"/>
    <w:rsid w:val="001A0D26"/>
    <w:rsid w:val="001A14B0"/>
    <w:rsid w:val="001A1514"/>
    <w:rsid w:val="001A1685"/>
    <w:rsid w:val="001A1B82"/>
    <w:rsid w:val="001A1BA7"/>
    <w:rsid w:val="001A262E"/>
    <w:rsid w:val="001A2D68"/>
    <w:rsid w:val="001A2F87"/>
    <w:rsid w:val="001A3922"/>
    <w:rsid w:val="001A3A11"/>
    <w:rsid w:val="001A3E0E"/>
    <w:rsid w:val="001A4044"/>
    <w:rsid w:val="001A40D5"/>
    <w:rsid w:val="001A4389"/>
    <w:rsid w:val="001A439B"/>
    <w:rsid w:val="001A4497"/>
    <w:rsid w:val="001A452D"/>
    <w:rsid w:val="001A487F"/>
    <w:rsid w:val="001A489B"/>
    <w:rsid w:val="001A4C20"/>
    <w:rsid w:val="001A4CD0"/>
    <w:rsid w:val="001A5179"/>
    <w:rsid w:val="001A54ED"/>
    <w:rsid w:val="001A576C"/>
    <w:rsid w:val="001A586E"/>
    <w:rsid w:val="001A5871"/>
    <w:rsid w:val="001A592B"/>
    <w:rsid w:val="001A59B0"/>
    <w:rsid w:val="001A5A20"/>
    <w:rsid w:val="001A5E8D"/>
    <w:rsid w:val="001A5EA7"/>
    <w:rsid w:val="001A601B"/>
    <w:rsid w:val="001A62D3"/>
    <w:rsid w:val="001A62E5"/>
    <w:rsid w:val="001A663D"/>
    <w:rsid w:val="001A69D3"/>
    <w:rsid w:val="001A6A8C"/>
    <w:rsid w:val="001A6E52"/>
    <w:rsid w:val="001A7202"/>
    <w:rsid w:val="001A757D"/>
    <w:rsid w:val="001A764F"/>
    <w:rsid w:val="001A7765"/>
    <w:rsid w:val="001A7B0D"/>
    <w:rsid w:val="001A7BE5"/>
    <w:rsid w:val="001A7EDD"/>
    <w:rsid w:val="001A7F31"/>
    <w:rsid w:val="001B0011"/>
    <w:rsid w:val="001B00EB"/>
    <w:rsid w:val="001B03EF"/>
    <w:rsid w:val="001B045B"/>
    <w:rsid w:val="001B0622"/>
    <w:rsid w:val="001B06C5"/>
    <w:rsid w:val="001B0902"/>
    <w:rsid w:val="001B0BEE"/>
    <w:rsid w:val="001B0DC5"/>
    <w:rsid w:val="001B1073"/>
    <w:rsid w:val="001B10AA"/>
    <w:rsid w:val="001B13C6"/>
    <w:rsid w:val="001B1482"/>
    <w:rsid w:val="001B189B"/>
    <w:rsid w:val="001B18AA"/>
    <w:rsid w:val="001B2259"/>
    <w:rsid w:val="001B22A0"/>
    <w:rsid w:val="001B25CF"/>
    <w:rsid w:val="001B2AFD"/>
    <w:rsid w:val="001B2C7E"/>
    <w:rsid w:val="001B3438"/>
    <w:rsid w:val="001B367C"/>
    <w:rsid w:val="001B3B6E"/>
    <w:rsid w:val="001B3CC8"/>
    <w:rsid w:val="001B3DA0"/>
    <w:rsid w:val="001B41FA"/>
    <w:rsid w:val="001B4298"/>
    <w:rsid w:val="001B4350"/>
    <w:rsid w:val="001B43F3"/>
    <w:rsid w:val="001B4432"/>
    <w:rsid w:val="001B460A"/>
    <w:rsid w:val="001B4824"/>
    <w:rsid w:val="001B4A09"/>
    <w:rsid w:val="001B4E9A"/>
    <w:rsid w:val="001B50AE"/>
    <w:rsid w:val="001B5184"/>
    <w:rsid w:val="001B5AAF"/>
    <w:rsid w:val="001B5B79"/>
    <w:rsid w:val="001B5DDE"/>
    <w:rsid w:val="001B60BB"/>
    <w:rsid w:val="001B6127"/>
    <w:rsid w:val="001B6C1C"/>
    <w:rsid w:val="001B6D4E"/>
    <w:rsid w:val="001B6E11"/>
    <w:rsid w:val="001B735C"/>
    <w:rsid w:val="001B73CF"/>
    <w:rsid w:val="001B7751"/>
    <w:rsid w:val="001C074B"/>
    <w:rsid w:val="001C080A"/>
    <w:rsid w:val="001C121C"/>
    <w:rsid w:val="001C13F9"/>
    <w:rsid w:val="001C14B1"/>
    <w:rsid w:val="001C1521"/>
    <w:rsid w:val="001C1574"/>
    <w:rsid w:val="001C1845"/>
    <w:rsid w:val="001C1B1C"/>
    <w:rsid w:val="001C1BA0"/>
    <w:rsid w:val="001C1C39"/>
    <w:rsid w:val="001C1D87"/>
    <w:rsid w:val="001C1FF3"/>
    <w:rsid w:val="001C2333"/>
    <w:rsid w:val="001C2BA5"/>
    <w:rsid w:val="001C2CA5"/>
    <w:rsid w:val="001C2DBC"/>
    <w:rsid w:val="001C2FFE"/>
    <w:rsid w:val="001C3187"/>
    <w:rsid w:val="001C356C"/>
    <w:rsid w:val="001C45DA"/>
    <w:rsid w:val="001C46DC"/>
    <w:rsid w:val="001C490D"/>
    <w:rsid w:val="001C4B74"/>
    <w:rsid w:val="001C4DBE"/>
    <w:rsid w:val="001C5733"/>
    <w:rsid w:val="001C58BF"/>
    <w:rsid w:val="001C593E"/>
    <w:rsid w:val="001C5D59"/>
    <w:rsid w:val="001C5F5E"/>
    <w:rsid w:val="001C60BD"/>
    <w:rsid w:val="001C6646"/>
    <w:rsid w:val="001C6655"/>
    <w:rsid w:val="001C665D"/>
    <w:rsid w:val="001C67E7"/>
    <w:rsid w:val="001C6878"/>
    <w:rsid w:val="001C6A20"/>
    <w:rsid w:val="001C6A45"/>
    <w:rsid w:val="001C6B1E"/>
    <w:rsid w:val="001C7144"/>
    <w:rsid w:val="001C722E"/>
    <w:rsid w:val="001C724E"/>
    <w:rsid w:val="001C7276"/>
    <w:rsid w:val="001C7B06"/>
    <w:rsid w:val="001D0196"/>
    <w:rsid w:val="001D0198"/>
    <w:rsid w:val="001D01F7"/>
    <w:rsid w:val="001D08C9"/>
    <w:rsid w:val="001D0C43"/>
    <w:rsid w:val="001D0D3A"/>
    <w:rsid w:val="001D10D3"/>
    <w:rsid w:val="001D1511"/>
    <w:rsid w:val="001D17F3"/>
    <w:rsid w:val="001D1848"/>
    <w:rsid w:val="001D1BB2"/>
    <w:rsid w:val="001D2408"/>
    <w:rsid w:val="001D2444"/>
    <w:rsid w:val="001D257B"/>
    <w:rsid w:val="001D29AD"/>
    <w:rsid w:val="001D2B9A"/>
    <w:rsid w:val="001D3611"/>
    <w:rsid w:val="001D36B5"/>
    <w:rsid w:val="001D37E9"/>
    <w:rsid w:val="001D3810"/>
    <w:rsid w:val="001D38E9"/>
    <w:rsid w:val="001D39F8"/>
    <w:rsid w:val="001D3AF5"/>
    <w:rsid w:val="001D3BEC"/>
    <w:rsid w:val="001D3D77"/>
    <w:rsid w:val="001D431C"/>
    <w:rsid w:val="001D432B"/>
    <w:rsid w:val="001D468F"/>
    <w:rsid w:val="001D48B7"/>
    <w:rsid w:val="001D496D"/>
    <w:rsid w:val="001D49B1"/>
    <w:rsid w:val="001D5237"/>
    <w:rsid w:val="001D5364"/>
    <w:rsid w:val="001D557E"/>
    <w:rsid w:val="001D5835"/>
    <w:rsid w:val="001D5B18"/>
    <w:rsid w:val="001D5C75"/>
    <w:rsid w:val="001D6045"/>
    <w:rsid w:val="001D60E9"/>
    <w:rsid w:val="001D6142"/>
    <w:rsid w:val="001D61B5"/>
    <w:rsid w:val="001D61D7"/>
    <w:rsid w:val="001D61E3"/>
    <w:rsid w:val="001D63CF"/>
    <w:rsid w:val="001D64F7"/>
    <w:rsid w:val="001D65A9"/>
    <w:rsid w:val="001D66FA"/>
    <w:rsid w:val="001D69C1"/>
    <w:rsid w:val="001D6E09"/>
    <w:rsid w:val="001D6E19"/>
    <w:rsid w:val="001D6F31"/>
    <w:rsid w:val="001D7475"/>
    <w:rsid w:val="001D762F"/>
    <w:rsid w:val="001E02A7"/>
    <w:rsid w:val="001E034A"/>
    <w:rsid w:val="001E061F"/>
    <w:rsid w:val="001E0670"/>
    <w:rsid w:val="001E078B"/>
    <w:rsid w:val="001E07A7"/>
    <w:rsid w:val="001E0818"/>
    <w:rsid w:val="001E08BD"/>
    <w:rsid w:val="001E096F"/>
    <w:rsid w:val="001E099B"/>
    <w:rsid w:val="001E0AD6"/>
    <w:rsid w:val="001E0D5F"/>
    <w:rsid w:val="001E0E99"/>
    <w:rsid w:val="001E1362"/>
    <w:rsid w:val="001E145E"/>
    <w:rsid w:val="001E1643"/>
    <w:rsid w:val="001E207F"/>
    <w:rsid w:val="001E21FE"/>
    <w:rsid w:val="001E233C"/>
    <w:rsid w:val="001E29D7"/>
    <w:rsid w:val="001E2C3E"/>
    <w:rsid w:val="001E2F4B"/>
    <w:rsid w:val="001E3C21"/>
    <w:rsid w:val="001E3C23"/>
    <w:rsid w:val="001E3E73"/>
    <w:rsid w:val="001E3E85"/>
    <w:rsid w:val="001E440E"/>
    <w:rsid w:val="001E477F"/>
    <w:rsid w:val="001E4BF8"/>
    <w:rsid w:val="001E532E"/>
    <w:rsid w:val="001E5831"/>
    <w:rsid w:val="001E5A43"/>
    <w:rsid w:val="001E5F85"/>
    <w:rsid w:val="001E61BE"/>
    <w:rsid w:val="001E6299"/>
    <w:rsid w:val="001E63EC"/>
    <w:rsid w:val="001E6680"/>
    <w:rsid w:val="001E6688"/>
    <w:rsid w:val="001E6AD6"/>
    <w:rsid w:val="001E6B13"/>
    <w:rsid w:val="001E6B46"/>
    <w:rsid w:val="001E6B4C"/>
    <w:rsid w:val="001E6C4C"/>
    <w:rsid w:val="001E724A"/>
    <w:rsid w:val="001E74E5"/>
    <w:rsid w:val="001E7748"/>
    <w:rsid w:val="001E785F"/>
    <w:rsid w:val="001E7BCA"/>
    <w:rsid w:val="001E7CBD"/>
    <w:rsid w:val="001E7D4B"/>
    <w:rsid w:val="001E7F41"/>
    <w:rsid w:val="001F0084"/>
    <w:rsid w:val="001F034A"/>
    <w:rsid w:val="001F0384"/>
    <w:rsid w:val="001F039A"/>
    <w:rsid w:val="001F04ED"/>
    <w:rsid w:val="001F0852"/>
    <w:rsid w:val="001F116F"/>
    <w:rsid w:val="001F155D"/>
    <w:rsid w:val="001F1914"/>
    <w:rsid w:val="001F19F0"/>
    <w:rsid w:val="001F1D9C"/>
    <w:rsid w:val="001F1E04"/>
    <w:rsid w:val="001F1E0D"/>
    <w:rsid w:val="001F1EDF"/>
    <w:rsid w:val="001F20EA"/>
    <w:rsid w:val="001F2672"/>
    <w:rsid w:val="001F2681"/>
    <w:rsid w:val="001F2873"/>
    <w:rsid w:val="001F28F2"/>
    <w:rsid w:val="001F2B95"/>
    <w:rsid w:val="001F2BFF"/>
    <w:rsid w:val="001F3012"/>
    <w:rsid w:val="001F3077"/>
    <w:rsid w:val="001F33FF"/>
    <w:rsid w:val="001F3A8C"/>
    <w:rsid w:val="001F3B29"/>
    <w:rsid w:val="001F3C57"/>
    <w:rsid w:val="001F3FFC"/>
    <w:rsid w:val="001F4383"/>
    <w:rsid w:val="001F4400"/>
    <w:rsid w:val="001F474E"/>
    <w:rsid w:val="001F4F26"/>
    <w:rsid w:val="001F5275"/>
    <w:rsid w:val="001F53B9"/>
    <w:rsid w:val="001F5619"/>
    <w:rsid w:val="001F591D"/>
    <w:rsid w:val="001F5C0C"/>
    <w:rsid w:val="001F5F9F"/>
    <w:rsid w:val="001F635A"/>
    <w:rsid w:val="001F652A"/>
    <w:rsid w:val="001F66B6"/>
    <w:rsid w:val="001F6801"/>
    <w:rsid w:val="001F6A66"/>
    <w:rsid w:val="001F6BD4"/>
    <w:rsid w:val="001F6EBC"/>
    <w:rsid w:val="001F775B"/>
    <w:rsid w:val="001F7901"/>
    <w:rsid w:val="001F7A8B"/>
    <w:rsid w:val="002003BA"/>
    <w:rsid w:val="0020052B"/>
    <w:rsid w:val="00200674"/>
    <w:rsid w:val="0020074F"/>
    <w:rsid w:val="00200A76"/>
    <w:rsid w:val="00200E52"/>
    <w:rsid w:val="00200FE0"/>
    <w:rsid w:val="00201335"/>
    <w:rsid w:val="0020141F"/>
    <w:rsid w:val="00201678"/>
    <w:rsid w:val="0020239E"/>
    <w:rsid w:val="00202668"/>
    <w:rsid w:val="002028D0"/>
    <w:rsid w:val="0020298F"/>
    <w:rsid w:val="00202A32"/>
    <w:rsid w:val="00202C31"/>
    <w:rsid w:val="002030BD"/>
    <w:rsid w:val="00203336"/>
    <w:rsid w:val="002033AD"/>
    <w:rsid w:val="00203C40"/>
    <w:rsid w:val="00203EBB"/>
    <w:rsid w:val="00204049"/>
    <w:rsid w:val="002040F9"/>
    <w:rsid w:val="0020440B"/>
    <w:rsid w:val="0020454A"/>
    <w:rsid w:val="0020475C"/>
    <w:rsid w:val="00204A16"/>
    <w:rsid w:val="00204A98"/>
    <w:rsid w:val="00204CEE"/>
    <w:rsid w:val="00204DD1"/>
    <w:rsid w:val="00205440"/>
    <w:rsid w:val="00205599"/>
    <w:rsid w:val="00205A1D"/>
    <w:rsid w:val="00205D6E"/>
    <w:rsid w:val="00205DBA"/>
    <w:rsid w:val="00205EC3"/>
    <w:rsid w:val="00205FD4"/>
    <w:rsid w:val="00206459"/>
    <w:rsid w:val="00206A91"/>
    <w:rsid w:val="00206BA0"/>
    <w:rsid w:val="00206D85"/>
    <w:rsid w:val="00206E0F"/>
    <w:rsid w:val="00206EF7"/>
    <w:rsid w:val="002071C5"/>
    <w:rsid w:val="00207205"/>
    <w:rsid w:val="002076C6"/>
    <w:rsid w:val="0020774C"/>
    <w:rsid w:val="00207890"/>
    <w:rsid w:val="00207E76"/>
    <w:rsid w:val="00207F05"/>
    <w:rsid w:val="00207FDF"/>
    <w:rsid w:val="00210061"/>
    <w:rsid w:val="002104E0"/>
    <w:rsid w:val="002107CD"/>
    <w:rsid w:val="0021090F"/>
    <w:rsid w:val="00210950"/>
    <w:rsid w:val="00210ADF"/>
    <w:rsid w:val="00210C9B"/>
    <w:rsid w:val="00210CCD"/>
    <w:rsid w:val="00210D60"/>
    <w:rsid w:val="00210DE5"/>
    <w:rsid w:val="00210EF2"/>
    <w:rsid w:val="00210F89"/>
    <w:rsid w:val="00210F95"/>
    <w:rsid w:val="00211017"/>
    <w:rsid w:val="00211081"/>
    <w:rsid w:val="002111C3"/>
    <w:rsid w:val="00211925"/>
    <w:rsid w:val="00211A3C"/>
    <w:rsid w:val="00211B03"/>
    <w:rsid w:val="00211B91"/>
    <w:rsid w:val="00211D28"/>
    <w:rsid w:val="00211E80"/>
    <w:rsid w:val="00211F93"/>
    <w:rsid w:val="002121A7"/>
    <w:rsid w:val="002127BE"/>
    <w:rsid w:val="00212BA5"/>
    <w:rsid w:val="00212BAB"/>
    <w:rsid w:val="00212D51"/>
    <w:rsid w:val="00213389"/>
    <w:rsid w:val="00213653"/>
    <w:rsid w:val="00213A83"/>
    <w:rsid w:val="00213E7A"/>
    <w:rsid w:val="002141BB"/>
    <w:rsid w:val="002141F3"/>
    <w:rsid w:val="00214679"/>
    <w:rsid w:val="002148D5"/>
    <w:rsid w:val="002148E3"/>
    <w:rsid w:val="00214DAF"/>
    <w:rsid w:val="00214F19"/>
    <w:rsid w:val="002154F2"/>
    <w:rsid w:val="00215CBD"/>
    <w:rsid w:val="00215DF1"/>
    <w:rsid w:val="00216581"/>
    <w:rsid w:val="00217033"/>
    <w:rsid w:val="00217108"/>
    <w:rsid w:val="0021714E"/>
    <w:rsid w:val="002174B5"/>
    <w:rsid w:val="002179A4"/>
    <w:rsid w:val="00217C15"/>
    <w:rsid w:val="00217C96"/>
    <w:rsid w:val="00217E30"/>
    <w:rsid w:val="00217E6A"/>
    <w:rsid w:val="002200C2"/>
    <w:rsid w:val="00220168"/>
    <w:rsid w:val="002205F6"/>
    <w:rsid w:val="002206D3"/>
    <w:rsid w:val="002207DF"/>
    <w:rsid w:val="002208F8"/>
    <w:rsid w:val="00220B5C"/>
    <w:rsid w:val="00220CAE"/>
    <w:rsid w:val="00220D63"/>
    <w:rsid w:val="00220D91"/>
    <w:rsid w:val="0022142C"/>
    <w:rsid w:val="002214FA"/>
    <w:rsid w:val="00221696"/>
    <w:rsid w:val="002217DB"/>
    <w:rsid w:val="00221859"/>
    <w:rsid w:val="00221894"/>
    <w:rsid w:val="002219D1"/>
    <w:rsid w:val="00221D43"/>
    <w:rsid w:val="00221EEE"/>
    <w:rsid w:val="00222014"/>
    <w:rsid w:val="002221CF"/>
    <w:rsid w:val="002226D0"/>
    <w:rsid w:val="00222728"/>
    <w:rsid w:val="00222918"/>
    <w:rsid w:val="00222D3A"/>
    <w:rsid w:val="00222EF3"/>
    <w:rsid w:val="002231BF"/>
    <w:rsid w:val="00223386"/>
    <w:rsid w:val="00223966"/>
    <w:rsid w:val="00223A21"/>
    <w:rsid w:val="00223CAF"/>
    <w:rsid w:val="00223DAC"/>
    <w:rsid w:val="00223FFD"/>
    <w:rsid w:val="00224215"/>
    <w:rsid w:val="00224261"/>
    <w:rsid w:val="002249CC"/>
    <w:rsid w:val="0022531D"/>
    <w:rsid w:val="002253F9"/>
    <w:rsid w:val="002256BC"/>
    <w:rsid w:val="002256C5"/>
    <w:rsid w:val="00225974"/>
    <w:rsid w:val="00225A46"/>
    <w:rsid w:val="00225C91"/>
    <w:rsid w:val="00225EFB"/>
    <w:rsid w:val="0022615C"/>
    <w:rsid w:val="00226755"/>
    <w:rsid w:val="002269B8"/>
    <w:rsid w:val="00226D7C"/>
    <w:rsid w:val="00226DDB"/>
    <w:rsid w:val="00226E84"/>
    <w:rsid w:val="00227320"/>
    <w:rsid w:val="002274B8"/>
    <w:rsid w:val="00227916"/>
    <w:rsid w:val="002302C5"/>
    <w:rsid w:val="002302D0"/>
    <w:rsid w:val="002303AD"/>
    <w:rsid w:val="0023049E"/>
    <w:rsid w:val="00230591"/>
    <w:rsid w:val="002306AB"/>
    <w:rsid w:val="002306CD"/>
    <w:rsid w:val="00230A9B"/>
    <w:rsid w:val="00230C8E"/>
    <w:rsid w:val="00230CE3"/>
    <w:rsid w:val="00230DED"/>
    <w:rsid w:val="0023164A"/>
    <w:rsid w:val="00231922"/>
    <w:rsid w:val="00231C7F"/>
    <w:rsid w:val="00231F5A"/>
    <w:rsid w:val="002320D3"/>
    <w:rsid w:val="0023217A"/>
    <w:rsid w:val="002322BE"/>
    <w:rsid w:val="0023261C"/>
    <w:rsid w:val="002327F8"/>
    <w:rsid w:val="002330EA"/>
    <w:rsid w:val="00233411"/>
    <w:rsid w:val="0023348E"/>
    <w:rsid w:val="0023354D"/>
    <w:rsid w:val="002335BF"/>
    <w:rsid w:val="00234555"/>
    <w:rsid w:val="00234696"/>
    <w:rsid w:val="00234834"/>
    <w:rsid w:val="00234D78"/>
    <w:rsid w:val="00234F60"/>
    <w:rsid w:val="002353EF"/>
    <w:rsid w:val="002354E5"/>
    <w:rsid w:val="002355EF"/>
    <w:rsid w:val="002357B1"/>
    <w:rsid w:val="00235912"/>
    <w:rsid w:val="00236162"/>
    <w:rsid w:val="002361D4"/>
    <w:rsid w:val="002363EE"/>
    <w:rsid w:val="0023686E"/>
    <w:rsid w:val="002368F8"/>
    <w:rsid w:val="00236B2F"/>
    <w:rsid w:val="00236B92"/>
    <w:rsid w:val="00236BEF"/>
    <w:rsid w:val="00236C29"/>
    <w:rsid w:val="00236F21"/>
    <w:rsid w:val="00236F86"/>
    <w:rsid w:val="00237466"/>
    <w:rsid w:val="002376DA"/>
    <w:rsid w:val="00237713"/>
    <w:rsid w:val="002401C6"/>
    <w:rsid w:val="0024035A"/>
    <w:rsid w:val="00240D62"/>
    <w:rsid w:val="00240DB4"/>
    <w:rsid w:val="00240EE0"/>
    <w:rsid w:val="00240F55"/>
    <w:rsid w:val="00241134"/>
    <w:rsid w:val="002411EE"/>
    <w:rsid w:val="002412FF"/>
    <w:rsid w:val="00241400"/>
    <w:rsid w:val="002414C7"/>
    <w:rsid w:val="00241A1F"/>
    <w:rsid w:val="00241D56"/>
    <w:rsid w:val="002426C6"/>
    <w:rsid w:val="002427F1"/>
    <w:rsid w:val="00242991"/>
    <w:rsid w:val="00242C97"/>
    <w:rsid w:val="0024300F"/>
    <w:rsid w:val="00243030"/>
    <w:rsid w:val="00243257"/>
    <w:rsid w:val="002432ED"/>
    <w:rsid w:val="00243485"/>
    <w:rsid w:val="00243588"/>
    <w:rsid w:val="002437A4"/>
    <w:rsid w:val="00243D3E"/>
    <w:rsid w:val="00244434"/>
    <w:rsid w:val="002450F0"/>
    <w:rsid w:val="002452BF"/>
    <w:rsid w:val="00245444"/>
    <w:rsid w:val="0024572E"/>
    <w:rsid w:val="002458E7"/>
    <w:rsid w:val="00245A16"/>
    <w:rsid w:val="00245B6C"/>
    <w:rsid w:val="00245F02"/>
    <w:rsid w:val="00246095"/>
    <w:rsid w:val="00246356"/>
    <w:rsid w:val="0024636F"/>
    <w:rsid w:val="00246FB8"/>
    <w:rsid w:val="002472AF"/>
    <w:rsid w:val="002473F0"/>
    <w:rsid w:val="00247609"/>
    <w:rsid w:val="0024787B"/>
    <w:rsid w:val="00247A9F"/>
    <w:rsid w:val="00247BE9"/>
    <w:rsid w:val="00247C5F"/>
    <w:rsid w:val="00247E75"/>
    <w:rsid w:val="00250626"/>
    <w:rsid w:val="00250997"/>
    <w:rsid w:val="00250BE4"/>
    <w:rsid w:val="00250D5C"/>
    <w:rsid w:val="00250E81"/>
    <w:rsid w:val="00251135"/>
    <w:rsid w:val="00251196"/>
    <w:rsid w:val="0025120D"/>
    <w:rsid w:val="00251D44"/>
    <w:rsid w:val="0025212B"/>
    <w:rsid w:val="002521BF"/>
    <w:rsid w:val="00252985"/>
    <w:rsid w:val="00252B24"/>
    <w:rsid w:val="002533ED"/>
    <w:rsid w:val="00253885"/>
    <w:rsid w:val="00253903"/>
    <w:rsid w:val="00253F35"/>
    <w:rsid w:val="00253F68"/>
    <w:rsid w:val="002544B6"/>
    <w:rsid w:val="00254667"/>
    <w:rsid w:val="00254682"/>
    <w:rsid w:val="00254694"/>
    <w:rsid w:val="00254B22"/>
    <w:rsid w:val="00254DB3"/>
    <w:rsid w:val="00254F3E"/>
    <w:rsid w:val="00255195"/>
    <w:rsid w:val="0025579C"/>
    <w:rsid w:val="0025593D"/>
    <w:rsid w:val="0025598E"/>
    <w:rsid w:val="00255A0F"/>
    <w:rsid w:val="00255AE0"/>
    <w:rsid w:val="00255C2F"/>
    <w:rsid w:val="00255C60"/>
    <w:rsid w:val="00255CFC"/>
    <w:rsid w:val="00255FAD"/>
    <w:rsid w:val="0025616B"/>
    <w:rsid w:val="002561E2"/>
    <w:rsid w:val="002561FC"/>
    <w:rsid w:val="00256442"/>
    <w:rsid w:val="00256774"/>
    <w:rsid w:val="002570A4"/>
    <w:rsid w:val="002570A7"/>
    <w:rsid w:val="0025717C"/>
    <w:rsid w:val="002571F0"/>
    <w:rsid w:val="00257B47"/>
    <w:rsid w:val="00257C4E"/>
    <w:rsid w:val="00257DF8"/>
    <w:rsid w:val="00257F55"/>
    <w:rsid w:val="00260013"/>
    <w:rsid w:val="002607C9"/>
    <w:rsid w:val="002608BF"/>
    <w:rsid w:val="00260B95"/>
    <w:rsid w:val="00261378"/>
    <w:rsid w:val="002618EA"/>
    <w:rsid w:val="00261904"/>
    <w:rsid w:val="00261A78"/>
    <w:rsid w:val="00261ABC"/>
    <w:rsid w:val="00261FD2"/>
    <w:rsid w:val="0026230A"/>
    <w:rsid w:val="002623F9"/>
    <w:rsid w:val="0026252C"/>
    <w:rsid w:val="002625C1"/>
    <w:rsid w:val="00262613"/>
    <w:rsid w:val="0026297B"/>
    <w:rsid w:val="00262ADD"/>
    <w:rsid w:val="00262C4E"/>
    <w:rsid w:val="00262CAB"/>
    <w:rsid w:val="00263019"/>
    <w:rsid w:val="002630A9"/>
    <w:rsid w:val="0026317D"/>
    <w:rsid w:val="002635EA"/>
    <w:rsid w:val="002635FF"/>
    <w:rsid w:val="00263927"/>
    <w:rsid w:val="00263997"/>
    <w:rsid w:val="00263AE0"/>
    <w:rsid w:val="00263B84"/>
    <w:rsid w:val="00263B97"/>
    <w:rsid w:val="0026410C"/>
    <w:rsid w:val="00264187"/>
    <w:rsid w:val="002644DE"/>
    <w:rsid w:val="00264BCE"/>
    <w:rsid w:val="00264F4E"/>
    <w:rsid w:val="002654F5"/>
    <w:rsid w:val="002655BE"/>
    <w:rsid w:val="00265C7F"/>
    <w:rsid w:val="00265CB8"/>
    <w:rsid w:val="00266465"/>
    <w:rsid w:val="002669F7"/>
    <w:rsid w:val="00266C5D"/>
    <w:rsid w:val="00266E7C"/>
    <w:rsid w:val="002671C6"/>
    <w:rsid w:val="002671F5"/>
    <w:rsid w:val="0026734F"/>
    <w:rsid w:val="002677FB"/>
    <w:rsid w:val="00267829"/>
    <w:rsid w:val="00267ADD"/>
    <w:rsid w:val="00270556"/>
    <w:rsid w:val="00270670"/>
    <w:rsid w:val="00270836"/>
    <w:rsid w:val="00270926"/>
    <w:rsid w:val="00270ACE"/>
    <w:rsid w:val="00270DE0"/>
    <w:rsid w:val="00270FE9"/>
    <w:rsid w:val="002713EC"/>
    <w:rsid w:val="0027149D"/>
    <w:rsid w:val="002716D2"/>
    <w:rsid w:val="00272116"/>
    <w:rsid w:val="00272D62"/>
    <w:rsid w:val="00272EF8"/>
    <w:rsid w:val="00272FA3"/>
    <w:rsid w:val="0027315C"/>
    <w:rsid w:val="002732B0"/>
    <w:rsid w:val="00273750"/>
    <w:rsid w:val="00273A6C"/>
    <w:rsid w:val="00273AA6"/>
    <w:rsid w:val="00273C63"/>
    <w:rsid w:val="002741B0"/>
    <w:rsid w:val="002742A6"/>
    <w:rsid w:val="0027430D"/>
    <w:rsid w:val="0027434C"/>
    <w:rsid w:val="0027462D"/>
    <w:rsid w:val="002747F4"/>
    <w:rsid w:val="0027481B"/>
    <w:rsid w:val="002748D1"/>
    <w:rsid w:val="00274A73"/>
    <w:rsid w:val="00274B5D"/>
    <w:rsid w:val="00274DD1"/>
    <w:rsid w:val="00274E48"/>
    <w:rsid w:val="00274FBB"/>
    <w:rsid w:val="00275038"/>
    <w:rsid w:val="002751DF"/>
    <w:rsid w:val="0027551A"/>
    <w:rsid w:val="002757C7"/>
    <w:rsid w:val="00275C3E"/>
    <w:rsid w:val="00276222"/>
    <w:rsid w:val="002763A0"/>
    <w:rsid w:val="00276B6C"/>
    <w:rsid w:val="00276C62"/>
    <w:rsid w:val="0027795C"/>
    <w:rsid w:val="00277CBC"/>
    <w:rsid w:val="00280240"/>
    <w:rsid w:val="00280B2E"/>
    <w:rsid w:val="00280E23"/>
    <w:rsid w:val="002814FC"/>
    <w:rsid w:val="0028168C"/>
    <w:rsid w:val="002818F2"/>
    <w:rsid w:val="0028191D"/>
    <w:rsid w:val="0028197C"/>
    <w:rsid w:val="00281AB0"/>
    <w:rsid w:val="00281EE2"/>
    <w:rsid w:val="00281F50"/>
    <w:rsid w:val="002825C7"/>
    <w:rsid w:val="00282623"/>
    <w:rsid w:val="00282B43"/>
    <w:rsid w:val="002834FB"/>
    <w:rsid w:val="00283760"/>
    <w:rsid w:val="00283981"/>
    <w:rsid w:val="00283E9B"/>
    <w:rsid w:val="00283F85"/>
    <w:rsid w:val="00284094"/>
    <w:rsid w:val="002843BC"/>
    <w:rsid w:val="0028441E"/>
    <w:rsid w:val="00284566"/>
    <w:rsid w:val="00284B2A"/>
    <w:rsid w:val="00285717"/>
    <w:rsid w:val="00285AE6"/>
    <w:rsid w:val="00285D17"/>
    <w:rsid w:val="00285D7B"/>
    <w:rsid w:val="0028612E"/>
    <w:rsid w:val="002862B3"/>
    <w:rsid w:val="0028655A"/>
    <w:rsid w:val="00286606"/>
    <w:rsid w:val="00286CBB"/>
    <w:rsid w:val="00286E3A"/>
    <w:rsid w:val="002870E5"/>
    <w:rsid w:val="0028766F"/>
    <w:rsid w:val="0028776C"/>
    <w:rsid w:val="002879DD"/>
    <w:rsid w:val="00287AF0"/>
    <w:rsid w:val="0029004F"/>
    <w:rsid w:val="002901A2"/>
    <w:rsid w:val="00290F26"/>
    <w:rsid w:val="0029123C"/>
    <w:rsid w:val="0029126E"/>
    <w:rsid w:val="002913FD"/>
    <w:rsid w:val="00291511"/>
    <w:rsid w:val="00291671"/>
    <w:rsid w:val="00291ACE"/>
    <w:rsid w:val="00291AE7"/>
    <w:rsid w:val="00291EC8"/>
    <w:rsid w:val="002922C9"/>
    <w:rsid w:val="002924DA"/>
    <w:rsid w:val="00292734"/>
    <w:rsid w:val="0029276D"/>
    <w:rsid w:val="00292A8E"/>
    <w:rsid w:val="00292D8D"/>
    <w:rsid w:val="00292E5F"/>
    <w:rsid w:val="0029307B"/>
    <w:rsid w:val="002931FB"/>
    <w:rsid w:val="002936A4"/>
    <w:rsid w:val="00293743"/>
    <w:rsid w:val="00293A01"/>
    <w:rsid w:val="00293A8A"/>
    <w:rsid w:val="00293B05"/>
    <w:rsid w:val="00293BD5"/>
    <w:rsid w:val="00293D6D"/>
    <w:rsid w:val="00293F6B"/>
    <w:rsid w:val="0029440A"/>
    <w:rsid w:val="00294444"/>
    <w:rsid w:val="0029490E"/>
    <w:rsid w:val="00294ACB"/>
    <w:rsid w:val="00294B44"/>
    <w:rsid w:val="00294B64"/>
    <w:rsid w:val="00294CDB"/>
    <w:rsid w:val="00294D69"/>
    <w:rsid w:val="00294FCE"/>
    <w:rsid w:val="00295074"/>
    <w:rsid w:val="002950CD"/>
    <w:rsid w:val="002950D5"/>
    <w:rsid w:val="00295639"/>
    <w:rsid w:val="0029576E"/>
    <w:rsid w:val="002958CC"/>
    <w:rsid w:val="002960A8"/>
    <w:rsid w:val="00296148"/>
    <w:rsid w:val="00296207"/>
    <w:rsid w:val="00296359"/>
    <w:rsid w:val="002966E6"/>
    <w:rsid w:val="002967E6"/>
    <w:rsid w:val="00297378"/>
    <w:rsid w:val="0029776D"/>
    <w:rsid w:val="002977A4"/>
    <w:rsid w:val="002977AE"/>
    <w:rsid w:val="00297B0A"/>
    <w:rsid w:val="00297BD5"/>
    <w:rsid w:val="002A00E7"/>
    <w:rsid w:val="002A01B1"/>
    <w:rsid w:val="002A0415"/>
    <w:rsid w:val="002A09B6"/>
    <w:rsid w:val="002A0A5B"/>
    <w:rsid w:val="002A0C92"/>
    <w:rsid w:val="002A0D72"/>
    <w:rsid w:val="002A0FF9"/>
    <w:rsid w:val="002A1002"/>
    <w:rsid w:val="002A1261"/>
    <w:rsid w:val="002A18D4"/>
    <w:rsid w:val="002A1C0E"/>
    <w:rsid w:val="002A2AB6"/>
    <w:rsid w:val="002A330F"/>
    <w:rsid w:val="002A3545"/>
    <w:rsid w:val="002A3BC6"/>
    <w:rsid w:val="002A3CCF"/>
    <w:rsid w:val="002A3D4D"/>
    <w:rsid w:val="002A41C6"/>
    <w:rsid w:val="002A436B"/>
    <w:rsid w:val="002A46F8"/>
    <w:rsid w:val="002A4C26"/>
    <w:rsid w:val="002A4D8C"/>
    <w:rsid w:val="002A4DAA"/>
    <w:rsid w:val="002A5512"/>
    <w:rsid w:val="002A5549"/>
    <w:rsid w:val="002A55AC"/>
    <w:rsid w:val="002A5711"/>
    <w:rsid w:val="002A5C84"/>
    <w:rsid w:val="002A5DE4"/>
    <w:rsid w:val="002A6095"/>
    <w:rsid w:val="002A6388"/>
    <w:rsid w:val="002A64FE"/>
    <w:rsid w:val="002A652F"/>
    <w:rsid w:val="002A66CE"/>
    <w:rsid w:val="002A6702"/>
    <w:rsid w:val="002A698A"/>
    <w:rsid w:val="002A6B8B"/>
    <w:rsid w:val="002A6C19"/>
    <w:rsid w:val="002A6D12"/>
    <w:rsid w:val="002A6E68"/>
    <w:rsid w:val="002A6FFE"/>
    <w:rsid w:val="002A73EB"/>
    <w:rsid w:val="002A7A68"/>
    <w:rsid w:val="002A7C22"/>
    <w:rsid w:val="002A7F9D"/>
    <w:rsid w:val="002B0183"/>
    <w:rsid w:val="002B01CD"/>
    <w:rsid w:val="002B02BC"/>
    <w:rsid w:val="002B02E9"/>
    <w:rsid w:val="002B03F0"/>
    <w:rsid w:val="002B0600"/>
    <w:rsid w:val="002B099C"/>
    <w:rsid w:val="002B0C54"/>
    <w:rsid w:val="002B0CD6"/>
    <w:rsid w:val="002B0E39"/>
    <w:rsid w:val="002B0ECB"/>
    <w:rsid w:val="002B135F"/>
    <w:rsid w:val="002B18FD"/>
    <w:rsid w:val="002B1964"/>
    <w:rsid w:val="002B1ADF"/>
    <w:rsid w:val="002B1E89"/>
    <w:rsid w:val="002B1F29"/>
    <w:rsid w:val="002B219F"/>
    <w:rsid w:val="002B25AD"/>
    <w:rsid w:val="002B26C9"/>
    <w:rsid w:val="002B2B60"/>
    <w:rsid w:val="002B2C94"/>
    <w:rsid w:val="002B2CF7"/>
    <w:rsid w:val="002B2E33"/>
    <w:rsid w:val="002B2F26"/>
    <w:rsid w:val="002B2F5C"/>
    <w:rsid w:val="002B3119"/>
    <w:rsid w:val="002B328F"/>
    <w:rsid w:val="002B32B7"/>
    <w:rsid w:val="002B3A43"/>
    <w:rsid w:val="002B3BC5"/>
    <w:rsid w:val="002B3FD7"/>
    <w:rsid w:val="002B43EB"/>
    <w:rsid w:val="002B447F"/>
    <w:rsid w:val="002B45FE"/>
    <w:rsid w:val="002B4871"/>
    <w:rsid w:val="002B488A"/>
    <w:rsid w:val="002B4C2C"/>
    <w:rsid w:val="002B4D34"/>
    <w:rsid w:val="002B4D9B"/>
    <w:rsid w:val="002B5080"/>
    <w:rsid w:val="002B525E"/>
    <w:rsid w:val="002B52C5"/>
    <w:rsid w:val="002B55D4"/>
    <w:rsid w:val="002B5617"/>
    <w:rsid w:val="002B5760"/>
    <w:rsid w:val="002B59E5"/>
    <w:rsid w:val="002B5D43"/>
    <w:rsid w:val="002B5EDA"/>
    <w:rsid w:val="002B6100"/>
    <w:rsid w:val="002B61DB"/>
    <w:rsid w:val="002B656F"/>
    <w:rsid w:val="002B65B8"/>
    <w:rsid w:val="002B71BD"/>
    <w:rsid w:val="002B7371"/>
    <w:rsid w:val="002B7519"/>
    <w:rsid w:val="002B7641"/>
    <w:rsid w:val="002B7942"/>
    <w:rsid w:val="002C046C"/>
    <w:rsid w:val="002C04B3"/>
    <w:rsid w:val="002C07A6"/>
    <w:rsid w:val="002C085E"/>
    <w:rsid w:val="002C08BE"/>
    <w:rsid w:val="002C096F"/>
    <w:rsid w:val="002C0AAD"/>
    <w:rsid w:val="002C0BF1"/>
    <w:rsid w:val="002C1356"/>
    <w:rsid w:val="002C18C5"/>
    <w:rsid w:val="002C1BB0"/>
    <w:rsid w:val="002C2167"/>
    <w:rsid w:val="002C2170"/>
    <w:rsid w:val="002C21AA"/>
    <w:rsid w:val="002C2291"/>
    <w:rsid w:val="002C23CF"/>
    <w:rsid w:val="002C2841"/>
    <w:rsid w:val="002C2A43"/>
    <w:rsid w:val="002C2AD8"/>
    <w:rsid w:val="002C2B4B"/>
    <w:rsid w:val="002C2BAE"/>
    <w:rsid w:val="002C323E"/>
    <w:rsid w:val="002C324A"/>
    <w:rsid w:val="002C389E"/>
    <w:rsid w:val="002C3947"/>
    <w:rsid w:val="002C3FAB"/>
    <w:rsid w:val="002C409B"/>
    <w:rsid w:val="002C42C3"/>
    <w:rsid w:val="002C4580"/>
    <w:rsid w:val="002C4C24"/>
    <w:rsid w:val="002C4D2C"/>
    <w:rsid w:val="002C4D43"/>
    <w:rsid w:val="002C4E4F"/>
    <w:rsid w:val="002C4FEC"/>
    <w:rsid w:val="002C517C"/>
    <w:rsid w:val="002C525F"/>
    <w:rsid w:val="002C58C6"/>
    <w:rsid w:val="002C5BF7"/>
    <w:rsid w:val="002C6496"/>
    <w:rsid w:val="002C6AAD"/>
    <w:rsid w:val="002C6B34"/>
    <w:rsid w:val="002C6BFC"/>
    <w:rsid w:val="002C6D69"/>
    <w:rsid w:val="002D002E"/>
    <w:rsid w:val="002D03B3"/>
    <w:rsid w:val="002D046A"/>
    <w:rsid w:val="002D07CA"/>
    <w:rsid w:val="002D0AE5"/>
    <w:rsid w:val="002D0BC4"/>
    <w:rsid w:val="002D0C06"/>
    <w:rsid w:val="002D0C0F"/>
    <w:rsid w:val="002D0C90"/>
    <w:rsid w:val="002D0EB1"/>
    <w:rsid w:val="002D0EC0"/>
    <w:rsid w:val="002D0F8D"/>
    <w:rsid w:val="002D164D"/>
    <w:rsid w:val="002D17C4"/>
    <w:rsid w:val="002D196A"/>
    <w:rsid w:val="002D19D9"/>
    <w:rsid w:val="002D205F"/>
    <w:rsid w:val="002D20EA"/>
    <w:rsid w:val="002D20F0"/>
    <w:rsid w:val="002D20F8"/>
    <w:rsid w:val="002D225E"/>
    <w:rsid w:val="002D227B"/>
    <w:rsid w:val="002D23F3"/>
    <w:rsid w:val="002D2E9C"/>
    <w:rsid w:val="002D2EF7"/>
    <w:rsid w:val="002D2F35"/>
    <w:rsid w:val="002D3138"/>
    <w:rsid w:val="002D325B"/>
    <w:rsid w:val="002D32D3"/>
    <w:rsid w:val="002D3427"/>
    <w:rsid w:val="002D354A"/>
    <w:rsid w:val="002D359E"/>
    <w:rsid w:val="002D397B"/>
    <w:rsid w:val="002D440D"/>
    <w:rsid w:val="002D4846"/>
    <w:rsid w:val="002D48E9"/>
    <w:rsid w:val="002D4907"/>
    <w:rsid w:val="002D4C3B"/>
    <w:rsid w:val="002D4E8D"/>
    <w:rsid w:val="002D511E"/>
    <w:rsid w:val="002D52CD"/>
    <w:rsid w:val="002D57F7"/>
    <w:rsid w:val="002D5AC9"/>
    <w:rsid w:val="002D5C5C"/>
    <w:rsid w:val="002D5D56"/>
    <w:rsid w:val="002D5F91"/>
    <w:rsid w:val="002D6014"/>
    <w:rsid w:val="002D635E"/>
    <w:rsid w:val="002D6733"/>
    <w:rsid w:val="002D6A3B"/>
    <w:rsid w:val="002D7254"/>
    <w:rsid w:val="002D736B"/>
    <w:rsid w:val="002D7578"/>
    <w:rsid w:val="002D7595"/>
    <w:rsid w:val="002D76EF"/>
    <w:rsid w:val="002D77D2"/>
    <w:rsid w:val="002D7EF2"/>
    <w:rsid w:val="002D7F35"/>
    <w:rsid w:val="002E025C"/>
    <w:rsid w:val="002E0ABE"/>
    <w:rsid w:val="002E0BFB"/>
    <w:rsid w:val="002E0D0B"/>
    <w:rsid w:val="002E0DCD"/>
    <w:rsid w:val="002E127B"/>
    <w:rsid w:val="002E130E"/>
    <w:rsid w:val="002E182B"/>
    <w:rsid w:val="002E1886"/>
    <w:rsid w:val="002E196D"/>
    <w:rsid w:val="002E19C9"/>
    <w:rsid w:val="002E1A99"/>
    <w:rsid w:val="002E1B6D"/>
    <w:rsid w:val="002E216C"/>
    <w:rsid w:val="002E2256"/>
    <w:rsid w:val="002E2472"/>
    <w:rsid w:val="002E26B0"/>
    <w:rsid w:val="002E294A"/>
    <w:rsid w:val="002E2B13"/>
    <w:rsid w:val="002E2B14"/>
    <w:rsid w:val="002E2B99"/>
    <w:rsid w:val="002E31BD"/>
    <w:rsid w:val="002E3BEA"/>
    <w:rsid w:val="002E4077"/>
    <w:rsid w:val="002E4112"/>
    <w:rsid w:val="002E467E"/>
    <w:rsid w:val="002E48C7"/>
    <w:rsid w:val="002E4D88"/>
    <w:rsid w:val="002E4DCE"/>
    <w:rsid w:val="002E518D"/>
    <w:rsid w:val="002E5254"/>
    <w:rsid w:val="002E52B1"/>
    <w:rsid w:val="002E53E1"/>
    <w:rsid w:val="002E58FF"/>
    <w:rsid w:val="002E5F2F"/>
    <w:rsid w:val="002E60DB"/>
    <w:rsid w:val="002E65C9"/>
    <w:rsid w:val="002E66AE"/>
    <w:rsid w:val="002E699A"/>
    <w:rsid w:val="002E6C4D"/>
    <w:rsid w:val="002E6CEA"/>
    <w:rsid w:val="002E6DB0"/>
    <w:rsid w:val="002E7101"/>
    <w:rsid w:val="002E768A"/>
    <w:rsid w:val="002E7AF7"/>
    <w:rsid w:val="002E7C47"/>
    <w:rsid w:val="002F008A"/>
    <w:rsid w:val="002F00EB"/>
    <w:rsid w:val="002F0227"/>
    <w:rsid w:val="002F02B7"/>
    <w:rsid w:val="002F0309"/>
    <w:rsid w:val="002F05EA"/>
    <w:rsid w:val="002F146E"/>
    <w:rsid w:val="002F199B"/>
    <w:rsid w:val="002F1F32"/>
    <w:rsid w:val="002F1FD0"/>
    <w:rsid w:val="002F2196"/>
    <w:rsid w:val="002F2385"/>
    <w:rsid w:val="002F2427"/>
    <w:rsid w:val="002F2550"/>
    <w:rsid w:val="002F25C1"/>
    <w:rsid w:val="002F28F4"/>
    <w:rsid w:val="002F2C28"/>
    <w:rsid w:val="002F2D8C"/>
    <w:rsid w:val="002F31F9"/>
    <w:rsid w:val="002F33C4"/>
    <w:rsid w:val="002F33C9"/>
    <w:rsid w:val="002F3746"/>
    <w:rsid w:val="002F377E"/>
    <w:rsid w:val="002F38F3"/>
    <w:rsid w:val="002F391F"/>
    <w:rsid w:val="002F3B67"/>
    <w:rsid w:val="002F3C97"/>
    <w:rsid w:val="002F408D"/>
    <w:rsid w:val="002F4139"/>
    <w:rsid w:val="002F4306"/>
    <w:rsid w:val="002F4522"/>
    <w:rsid w:val="002F452F"/>
    <w:rsid w:val="002F4BA8"/>
    <w:rsid w:val="002F504B"/>
    <w:rsid w:val="002F51C2"/>
    <w:rsid w:val="002F527C"/>
    <w:rsid w:val="002F52E5"/>
    <w:rsid w:val="002F62BD"/>
    <w:rsid w:val="002F64B3"/>
    <w:rsid w:val="002F667D"/>
    <w:rsid w:val="002F66A0"/>
    <w:rsid w:val="002F6833"/>
    <w:rsid w:val="002F6FE8"/>
    <w:rsid w:val="002F7132"/>
    <w:rsid w:val="002F715F"/>
    <w:rsid w:val="002F7BEF"/>
    <w:rsid w:val="002F7EA3"/>
    <w:rsid w:val="00300A48"/>
    <w:rsid w:val="00300D1A"/>
    <w:rsid w:val="00300DCB"/>
    <w:rsid w:val="00301017"/>
    <w:rsid w:val="00301A2C"/>
    <w:rsid w:val="00301B92"/>
    <w:rsid w:val="00301C54"/>
    <w:rsid w:val="00301CAD"/>
    <w:rsid w:val="00301DAB"/>
    <w:rsid w:val="00301EBD"/>
    <w:rsid w:val="00301FEC"/>
    <w:rsid w:val="003021FE"/>
    <w:rsid w:val="003026DB"/>
    <w:rsid w:val="003028DD"/>
    <w:rsid w:val="003029DC"/>
    <w:rsid w:val="00302AA8"/>
    <w:rsid w:val="00302D14"/>
    <w:rsid w:val="00302E58"/>
    <w:rsid w:val="003033DB"/>
    <w:rsid w:val="003037AC"/>
    <w:rsid w:val="003039D2"/>
    <w:rsid w:val="00303B6B"/>
    <w:rsid w:val="00303B6F"/>
    <w:rsid w:val="00303C99"/>
    <w:rsid w:val="00303DE0"/>
    <w:rsid w:val="00303DFA"/>
    <w:rsid w:val="00303EE0"/>
    <w:rsid w:val="003040C7"/>
    <w:rsid w:val="00304118"/>
    <w:rsid w:val="00304471"/>
    <w:rsid w:val="003045C4"/>
    <w:rsid w:val="00304752"/>
    <w:rsid w:val="00304811"/>
    <w:rsid w:val="00304825"/>
    <w:rsid w:val="003049D7"/>
    <w:rsid w:val="00304AA3"/>
    <w:rsid w:val="00304B88"/>
    <w:rsid w:val="00304C43"/>
    <w:rsid w:val="00304EA2"/>
    <w:rsid w:val="00305891"/>
    <w:rsid w:val="00305921"/>
    <w:rsid w:val="00305968"/>
    <w:rsid w:val="00305A78"/>
    <w:rsid w:val="00305B65"/>
    <w:rsid w:val="00305BC0"/>
    <w:rsid w:val="00305C44"/>
    <w:rsid w:val="00305CA5"/>
    <w:rsid w:val="00305CB9"/>
    <w:rsid w:val="00305CED"/>
    <w:rsid w:val="00305F1A"/>
    <w:rsid w:val="00305F53"/>
    <w:rsid w:val="00305F9F"/>
    <w:rsid w:val="00306076"/>
    <w:rsid w:val="00306253"/>
    <w:rsid w:val="00306432"/>
    <w:rsid w:val="00306952"/>
    <w:rsid w:val="00306B3E"/>
    <w:rsid w:val="00306C51"/>
    <w:rsid w:val="0030717F"/>
    <w:rsid w:val="003071F2"/>
    <w:rsid w:val="003073B9"/>
    <w:rsid w:val="003077C6"/>
    <w:rsid w:val="003078A9"/>
    <w:rsid w:val="003078B5"/>
    <w:rsid w:val="00307A03"/>
    <w:rsid w:val="00307A33"/>
    <w:rsid w:val="00307CB3"/>
    <w:rsid w:val="00307E09"/>
    <w:rsid w:val="0031022A"/>
    <w:rsid w:val="0031026B"/>
    <w:rsid w:val="00310281"/>
    <w:rsid w:val="0031070E"/>
    <w:rsid w:val="00310B12"/>
    <w:rsid w:val="00310B8C"/>
    <w:rsid w:val="00311237"/>
    <w:rsid w:val="0031135D"/>
    <w:rsid w:val="0031145C"/>
    <w:rsid w:val="00311519"/>
    <w:rsid w:val="00311760"/>
    <w:rsid w:val="0031190C"/>
    <w:rsid w:val="00311AB0"/>
    <w:rsid w:val="00311BD9"/>
    <w:rsid w:val="00311DA8"/>
    <w:rsid w:val="00311EC8"/>
    <w:rsid w:val="00312048"/>
    <w:rsid w:val="003122DE"/>
    <w:rsid w:val="003125FA"/>
    <w:rsid w:val="00312A12"/>
    <w:rsid w:val="00312D32"/>
    <w:rsid w:val="00312D88"/>
    <w:rsid w:val="00312EFD"/>
    <w:rsid w:val="0031332F"/>
    <w:rsid w:val="003138FA"/>
    <w:rsid w:val="00313B26"/>
    <w:rsid w:val="00313C64"/>
    <w:rsid w:val="00313FCE"/>
    <w:rsid w:val="003140EC"/>
    <w:rsid w:val="0031418D"/>
    <w:rsid w:val="0031460A"/>
    <w:rsid w:val="003147FC"/>
    <w:rsid w:val="0031489E"/>
    <w:rsid w:val="003148B6"/>
    <w:rsid w:val="00314AFA"/>
    <w:rsid w:val="00314BEC"/>
    <w:rsid w:val="00314C40"/>
    <w:rsid w:val="00314E81"/>
    <w:rsid w:val="00315107"/>
    <w:rsid w:val="003151D0"/>
    <w:rsid w:val="0031540A"/>
    <w:rsid w:val="003159CC"/>
    <w:rsid w:val="00315A06"/>
    <w:rsid w:val="00315AC5"/>
    <w:rsid w:val="00315D27"/>
    <w:rsid w:val="003161A9"/>
    <w:rsid w:val="00316863"/>
    <w:rsid w:val="00316B3C"/>
    <w:rsid w:val="00316C52"/>
    <w:rsid w:val="00316CDB"/>
    <w:rsid w:val="00316E4B"/>
    <w:rsid w:val="00317770"/>
    <w:rsid w:val="00317860"/>
    <w:rsid w:val="00317A8B"/>
    <w:rsid w:val="00317B70"/>
    <w:rsid w:val="0032016C"/>
    <w:rsid w:val="00320536"/>
    <w:rsid w:val="00320834"/>
    <w:rsid w:val="00320BAE"/>
    <w:rsid w:val="00320C61"/>
    <w:rsid w:val="00320EF0"/>
    <w:rsid w:val="00321122"/>
    <w:rsid w:val="0032163E"/>
    <w:rsid w:val="003217D2"/>
    <w:rsid w:val="00321CC4"/>
    <w:rsid w:val="00321E28"/>
    <w:rsid w:val="00321EF3"/>
    <w:rsid w:val="00322261"/>
    <w:rsid w:val="003222FE"/>
    <w:rsid w:val="0032262C"/>
    <w:rsid w:val="00322672"/>
    <w:rsid w:val="003228C1"/>
    <w:rsid w:val="00322C1B"/>
    <w:rsid w:val="00322E4A"/>
    <w:rsid w:val="00322F84"/>
    <w:rsid w:val="00322F8C"/>
    <w:rsid w:val="003237E5"/>
    <w:rsid w:val="00323AD2"/>
    <w:rsid w:val="00323E2C"/>
    <w:rsid w:val="00324458"/>
    <w:rsid w:val="003245CD"/>
    <w:rsid w:val="0032493E"/>
    <w:rsid w:val="00324A3F"/>
    <w:rsid w:val="00324B1D"/>
    <w:rsid w:val="00324C32"/>
    <w:rsid w:val="00324C3B"/>
    <w:rsid w:val="003259E5"/>
    <w:rsid w:val="00325B2A"/>
    <w:rsid w:val="00325CA1"/>
    <w:rsid w:val="003261CF"/>
    <w:rsid w:val="003267BE"/>
    <w:rsid w:val="00326846"/>
    <w:rsid w:val="00326D98"/>
    <w:rsid w:val="00326F30"/>
    <w:rsid w:val="00327327"/>
    <w:rsid w:val="003274CA"/>
    <w:rsid w:val="003274DC"/>
    <w:rsid w:val="00327A41"/>
    <w:rsid w:val="00327CD4"/>
    <w:rsid w:val="00327D01"/>
    <w:rsid w:val="00327DE4"/>
    <w:rsid w:val="0033003C"/>
    <w:rsid w:val="0033010C"/>
    <w:rsid w:val="00330256"/>
    <w:rsid w:val="00330302"/>
    <w:rsid w:val="00330455"/>
    <w:rsid w:val="00330749"/>
    <w:rsid w:val="00330F32"/>
    <w:rsid w:val="00331141"/>
    <w:rsid w:val="003312E5"/>
    <w:rsid w:val="003314BE"/>
    <w:rsid w:val="003315C8"/>
    <w:rsid w:val="00331879"/>
    <w:rsid w:val="0033190A"/>
    <w:rsid w:val="00331B19"/>
    <w:rsid w:val="00331BA9"/>
    <w:rsid w:val="00331D80"/>
    <w:rsid w:val="00331DA3"/>
    <w:rsid w:val="00331E34"/>
    <w:rsid w:val="00332023"/>
    <w:rsid w:val="00332025"/>
    <w:rsid w:val="00332242"/>
    <w:rsid w:val="0033233C"/>
    <w:rsid w:val="0033244D"/>
    <w:rsid w:val="0033266F"/>
    <w:rsid w:val="003327B8"/>
    <w:rsid w:val="00332881"/>
    <w:rsid w:val="0033294E"/>
    <w:rsid w:val="00332DBD"/>
    <w:rsid w:val="003332A7"/>
    <w:rsid w:val="00333546"/>
    <w:rsid w:val="003336CB"/>
    <w:rsid w:val="0033388F"/>
    <w:rsid w:val="0033390A"/>
    <w:rsid w:val="00333974"/>
    <w:rsid w:val="00333A5B"/>
    <w:rsid w:val="00333BD2"/>
    <w:rsid w:val="00333C1D"/>
    <w:rsid w:val="00333CA9"/>
    <w:rsid w:val="00333DC3"/>
    <w:rsid w:val="00333DD9"/>
    <w:rsid w:val="00333FED"/>
    <w:rsid w:val="00334277"/>
    <w:rsid w:val="0033428E"/>
    <w:rsid w:val="0033435C"/>
    <w:rsid w:val="00334388"/>
    <w:rsid w:val="003344DC"/>
    <w:rsid w:val="003346D4"/>
    <w:rsid w:val="00334CEB"/>
    <w:rsid w:val="00334D2D"/>
    <w:rsid w:val="00334DF5"/>
    <w:rsid w:val="00335103"/>
    <w:rsid w:val="003352DA"/>
    <w:rsid w:val="00335499"/>
    <w:rsid w:val="00335670"/>
    <w:rsid w:val="00335896"/>
    <w:rsid w:val="00335C2D"/>
    <w:rsid w:val="00335DC5"/>
    <w:rsid w:val="0033605E"/>
    <w:rsid w:val="00336362"/>
    <w:rsid w:val="0033684E"/>
    <w:rsid w:val="00336C12"/>
    <w:rsid w:val="0033762E"/>
    <w:rsid w:val="00337637"/>
    <w:rsid w:val="003377D6"/>
    <w:rsid w:val="003379BA"/>
    <w:rsid w:val="00337AC5"/>
    <w:rsid w:val="00337C5F"/>
    <w:rsid w:val="00337D29"/>
    <w:rsid w:val="00340021"/>
    <w:rsid w:val="00340039"/>
    <w:rsid w:val="003406E3"/>
    <w:rsid w:val="00340A53"/>
    <w:rsid w:val="00340D71"/>
    <w:rsid w:val="00341828"/>
    <w:rsid w:val="00341DBF"/>
    <w:rsid w:val="00341DEC"/>
    <w:rsid w:val="00342216"/>
    <w:rsid w:val="00342346"/>
    <w:rsid w:val="00342405"/>
    <w:rsid w:val="00342C0E"/>
    <w:rsid w:val="003430C0"/>
    <w:rsid w:val="00343272"/>
    <w:rsid w:val="00343382"/>
    <w:rsid w:val="003433FA"/>
    <w:rsid w:val="003438BC"/>
    <w:rsid w:val="0034393D"/>
    <w:rsid w:val="00343AE6"/>
    <w:rsid w:val="00343B69"/>
    <w:rsid w:val="00344450"/>
    <w:rsid w:val="003445A1"/>
    <w:rsid w:val="00344AE1"/>
    <w:rsid w:val="00344C01"/>
    <w:rsid w:val="00344C2A"/>
    <w:rsid w:val="00344D3D"/>
    <w:rsid w:val="00344E2B"/>
    <w:rsid w:val="00344E33"/>
    <w:rsid w:val="00344F69"/>
    <w:rsid w:val="003454B8"/>
    <w:rsid w:val="003455B8"/>
    <w:rsid w:val="00345B2D"/>
    <w:rsid w:val="00345DB0"/>
    <w:rsid w:val="00346176"/>
    <w:rsid w:val="00346404"/>
    <w:rsid w:val="0034671C"/>
    <w:rsid w:val="003469A7"/>
    <w:rsid w:val="00346A3A"/>
    <w:rsid w:val="00346CCF"/>
    <w:rsid w:val="0034722F"/>
    <w:rsid w:val="003475A9"/>
    <w:rsid w:val="0034778F"/>
    <w:rsid w:val="003477B9"/>
    <w:rsid w:val="00347F0E"/>
    <w:rsid w:val="003500DA"/>
    <w:rsid w:val="00350283"/>
    <w:rsid w:val="00350755"/>
    <w:rsid w:val="0035075A"/>
    <w:rsid w:val="00350966"/>
    <w:rsid w:val="00350C0B"/>
    <w:rsid w:val="00351042"/>
    <w:rsid w:val="0035112C"/>
    <w:rsid w:val="00351338"/>
    <w:rsid w:val="003515AF"/>
    <w:rsid w:val="003515D0"/>
    <w:rsid w:val="003516B8"/>
    <w:rsid w:val="00351967"/>
    <w:rsid w:val="00351BB3"/>
    <w:rsid w:val="00351BFA"/>
    <w:rsid w:val="00351E9E"/>
    <w:rsid w:val="00352158"/>
    <w:rsid w:val="003529C4"/>
    <w:rsid w:val="00352A03"/>
    <w:rsid w:val="00352B9D"/>
    <w:rsid w:val="00352BCA"/>
    <w:rsid w:val="00352C58"/>
    <w:rsid w:val="00353336"/>
    <w:rsid w:val="00353802"/>
    <w:rsid w:val="00353A57"/>
    <w:rsid w:val="00353AF1"/>
    <w:rsid w:val="00353E67"/>
    <w:rsid w:val="003540DA"/>
    <w:rsid w:val="00354123"/>
    <w:rsid w:val="003541B8"/>
    <w:rsid w:val="00354290"/>
    <w:rsid w:val="003542BC"/>
    <w:rsid w:val="0035432C"/>
    <w:rsid w:val="00354355"/>
    <w:rsid w:val="003543E3"/>
    <w:rsid w:val="00354A9D"/>
    <w:rsid w:val="00354B02"/>
    <w:rsid w:val="00354E97"/>
    <w:rsid w:val="00354F6F"/>
    <w:rsid w:val="003552D9"/>
    <w:rsid w:val="003552F8"/>
    <w:rsid w:val="0035532F"/>
    <w:rsid w:val="003553C7"/>
    <w:rsid w:val="003555A5"/>
    <w:rsid w:val="003557FC"/>
    <w:rsid w:val="0035590D"/>
    <w:rsid w:val="00355986"/>
    <w:rsid w:val="00355D8F"/>
    <w:rsid w:val="0035645E"/>
    <w:rsid w:val="00356B23"/>
    <w:rsid w:val="00356BE3"/>
    <w:rsid w:val="00356CE8"/>
    <w:rsid w:val="00356ED3"/>
    <w:rsid w:val="0035721C"/>
    <w:rsid w:val="00357421"/>
    <w:rsid w:val="00357423"/>
    <w:rsid w:val="003574DA"/>
    <w:rsid w:val="003574F5"/>
    <w:rsid w:val="00357583"/>
    <w:rsid w:val="00357592"/>
    <w:rsid w:val="00357753"/>
    <w:rsid w:val="0035792E"/>
    <w:rsid w:val="0035799F"/>
    <w:rsid w:val="00357E69"/>
    <w:rsid w:val="0036004E"/>
    <w:rsid w:val="003600E2"/>
    <w:rsid w:val="00360388"/>
    <w:rsid w:val="003604BC"/>
    <w:rsid w:val="0036052F"/>
    <w:rsid w:val="00360A0E"/>
    <w:rsid w:val="00360D66"/>
    <w:rsid w:val="0036132A"/>
    <w:rsid w:val="003615A8"/>
    <w:rsid w:val="003616F5"/>
    <w:rsid w:val="00361F6F"/>
    <w:rsid w:val="00362026"/>
    <w:rsid w:val="00362478"/>
    <w:rsid w:val="003626F8"/>
    <w:rsid w:val="00362AD5"/>
    <w:rsid w:val="00362C43"/>
    <w:rsid w:val="00362C5F"/>
    <w:rsid w:val="00362C7E"/>
    <w:rsid w:val="0036336A"/>
    <w:rsid w:val="0036346C"/>
    <w:rsid w:val="003635B4"/>
    <w:rsid w:val="0036378B"/>
    <w:rsid w:val="0036382D"/>
    <w:rsid w:val="00363C25"/>
    <w:rsid w:val="00363E8B"/>
    <w:rsid w:val="0036432E"/>
    <w:rsid w:val="00364892"/>
    <w:rsid w:val="0036491A"/>
    <w:rsid w:val="00364C43"/>
    <w:rsid w:val="0036500F"/>
    <w:rsid w:val="00365144"/>
    <w:rsid w:val="0036565A"/>
    <w:rsid w:val="0036579F"/>
    <w:rsid w:val="00365C41"/>
    <w:rsid w:val="00365C65"/>
    <w:rsid w:val="00365FF7"/>
    <w:rsid w:val="00366697"/>
    <w:rsid w:val="00366809"/>
    <w:rsid w:val="0036687F"/>
    <w:rsid w:val="00366B63"/>
    <w:rsid w:val="00366F6C"/>
    <w:rsid w:val="0036700D"/>
    <w:rsid w:val="003672BE"/>
    <w:rsid w:val="00367BF9"/>
    <w:rsid w:val="00367C0E"/>
    <w:rsid w:val="00367D19"/>
    <w:rsid w:val="00367E28"/>
    <w:rsid w:val="0037003C"/>
    <w:rsid w:val="003700C9"/>
    <w:rsid w:val="00370BFA"/>
    <w:rsid w:val="00370E51"/>
    <w:rsid w:val="00371109"/>
    <w:rsid w:val="00371225"/>
    <w:rsid w:val="00371228"/>
    <w:rsid w:val="00371266"/>
    <w:rsid w:val="003712A9"/>
    <w:rsid w:val="00371303"/>
    <w:rsid w:val="00371334"/>
    <w:rsid w:val="0037144F"/>
    <w:rsid w:val="003715D4"/>
    <w:rsid w:val="003715D8"/>
    <w:rsid w:val="003716DA"/>
    <w:rsid w:val="0037171F"/>
    <w:rsid w:val="00371819"/>
    <w:rsid w:val="0037189A"/>
    <w:rsid w:val="003721BB"/>
    <w:rsid w:val="00372B60"/>
    <w:rsid w:val="00372B6B"/>
    <w:rsid w:val="00372BB7"/>
    <w:rsid w:val="00372CD7"/>
    <w:rsid w:val="00372E0B"/>
    <w:rsid w:val="00372F75"/>
    <w:rsid w:val="00373422"/>
    <w:rsid w:val="00373BD5"/>
    <w:rsid w:val="00373E0E"/>
    <w:rsid w:val="00373EF0"/>
    <w:rsid w:val="00373F50"/>
    <w:rsid w:val="00374120"/>
    <w:rsid w:val="00374277"/>
    <w:rsid w:val="003745BB"/>
    <w:rsid w:val="0037461F"/>
    <w:rsid w:val="003746E2"/>
    <w:rsid w:val="003749B0"/>
    <w:rsid w:val="00375688"/>
    <w:rsid w:val="003756B6"/>
    <w:rsid w:val="00375D37"/>
    <w:rsid w:val="00375F79"/>
    <w:rsid w:val="0037611A"/>
    <w:rsid w:val="003763C2"/>
    <w:rsid w:val="00376927"/>
    <w:rsid w:val="003769DB"/>
    <w:rsid w:val="00376A88"/>
    <w:rsid w:val="00376E7F"/>
    <w:rsid w:val="003775E2"/>
    <w:rsid w:val="0037761B"/>
    <w:rsid w:val="00377A13"/>
    <w:rsid w:val="00377ECE"/>
    <w:rsid w:val="003800DA"/>
    <w:rsid w:val="003803B4"/>
    <w:rsid w:val="00380525"/>
    <w:rsid w:val="00380835"/>
    <w:rsid w:val="00380BB7"/>
    <w:rsid w:val="00380F01"/>
    <w:rsid w:val="00380F33"/>
    <w:rsid w:val="00380FBF"/>
    <w:rsid w:val="0038114B"/>
    <w:rsid w:val="003812F1"/>
    <w:rsid w:val="0038157A"/>
    <w:rsid w:val="003815D1"/>
    <w:rsid w:val="0038183A"/>
    <w:rsid w:val="0038185E"/>
    <w:rsid w:val="00382316"/>
    <w:rsid w:val="00382A0B"/>
    <w:rsid w:val="00382A26"/>
    <w:rsid w:val="00382D12"/>
    <w:rsid w:val="00382E50"/>
    <w:rsid w:val="00382EF0"/>
    <w:rsid w:val="00382F2E"/>
    <w:rsid w:val="003830B7"/>
    <w:rsid w:val="0038315C"/>
    <w:rsid w:val="00383222"/>
    <w:rsid w:val="0038342A"/>
    <w:rsid w:val="00383770"/>
    <w:rsid w:val="00383C02"/>
    <w:rsid w:val="00383E4B"/>
    <w:rsid w:val="00384068"/>
    <w:rsid w:val="003841C4"/>
    <w:rsid w:val="00384341"/>
    <w:rsid w:val="00384494"/>
    <w:rsid w:val="00384581"/>
    <w:rsid w:val="003845A0"/>
    <w:rsid w:val="00384ACD"/>
    <w:rsid w:val="00384BA0"/>
    <w:rsid w:val="00384F4D"/>
    <w:rsid w:val="0038542F"/>
    <w:rsid w:val="0038545F"/>
    <w:rsid w:val="003855C9"/>
    <w:rsid w:val="00385730"/>
    <w:rsid w:val="003857B3"/>
    <w:rsid w:val="00385B3F"/>
    <w:rsid w:val="003865F8"/>
    <w:rsid w:val="003866E7"/>
    <w:rsid w:val="003867E3"/>
    <w:rsid w:val="0038684A"/>
    <w:rsid w:val="00386C8E"/>
    <w:rsid w:val="00387382"/>
    <w:rsid w:val="003873FE"/>
    <w:rsid w:val="00387764"/>
    <w:rsid w:val="003877DB"/>
    <w:rsid w:val="00387948"/>
    <w:rsid w:val="00387AF0"/>
    <w:rsid w:val="00387BF1"/>
    <w:rsid w:val="00387CBB"/>
    <w:rsid w:val="00387D85"/>
    <w:rsid w:val="00387F13"/>
    <w:rsid w:val="00390007"/>
    <w:rsid w:val="0039054F"/>
    <w:rsid w:val="00390DBE"/>
    <w:rsid w:val="00390FCF"/>
    <w:rsid w:val="00391068"/>
    <w:rsid w:val="00391323"/>
    <w:rsid w:val="00391868"/>
    <w:rsid w:val="0039199C"/>
    <w:rsid w:val="00391A08"/>
    <w:rsid w:val="00391EE0"/>
    <w:rsid w:val="00391F82"/>
    <w:rsid w:val="00392202"/>
    <w:rsid w:val="00392223"/>
    <w:rsid w:val="0039298C"/>
    <w:rsid w:val="00392B14"/>
    <w:rsid w:val="00392BAE"/>
    <w:rsid w:val="00392C12"/>
    <w:rsid w:val="00392C58"/>
    <w:rsid w:val="00392C8F"/>
    <w:rsid w:val="00392CA3"/>
    <w:rsid w:val="00392E76"/>
    <w:rsid w:val="00392F0D"/>
    <w:rsid w:val="00392F40"/>
    <w:rsid w:val="00392F5F"/>
    <w:rsid w:val="00393337"/>
    <w:rsid w:val="00393881"/>
    <w:rsid w:val="00393A42"/>
    <w:rsid w:val="00393C43"/>
    <w:rsid w:val="00393D1D"/>
    <w:rsid w:val="00393DAF"/>
    <w:rsid w:val="00393E18"/>
    <w:rsid w:val="00393FED"/>
    <w:rsid w:val="003942C3"/>
    <w:rsid w:val="00394321"/>
    <w:rsid w:val="0039454D"/>
    <w:rsid w:val="00394AC0"/>
    <w:rsid w:val="00394DE2"/>
    <w:rsid w:val="003956F1"/>
    <w:rsid w:val="0039577C"/>
    <w:rsid w:val="00395871"/>
    <w:rsid w:val="00395A36"/>
    <w:rsid w:val="00396103"/>
    <w:rsid w:val="00396C83"/>
    <w:rsid w:val="00396FB5"/>
    <w:rsid w:val="00396FFF"/>
    <w:rsid w:val="00397050"/>
    <w:rsid w:val="003970D6"/>
    <w:rsid w:val="003972E4"/>
    <w:rsid w:val="003973F7"/>
    <w:rsid w:val="00397566"/>
    <w:rsid w:val="00397783"/>
    <w:rsid w:val="00397D50"/>
    <w:rsid w:val="003A0936"/>
    <w:rsid w:val="003A0D5F"/>
    <w:rsid w:val="003A131E"/>
    <w:rsid w:val="003A143E"/>
    <w:rsid w:val="003A1545"/>
    <w:rsid w:val="003A158D"/>
    <w:rsid w:val="003A1628"/>
    <w:rsid w:val="003A162C"/>
    <w:rsid w:val="003A18BA"/>
    <w:rsid w:val="003A19B9"/>
    <w:rsid w:val="003A1B90"/>
    <w:rsid w:val="003A1C61"/>
    <w:rsid w:val="003A1DC9"/>
    <w:rsid w:val="003A1F59"/>
    <w:rsid w:val="003A1FDB"/>
    <w:rsid w:val="003A2629"/>
    <w:rsid w:val="003A28EE"/>
    <w:rsid w:val="003A291F"/>
    <w:rsid w:val="003A325C"/>
    <w:rsid w:val="003A33D3"/>
    <w:rsid w:val="003A3633"/>
    <w:rsid w:val="003A364A"/>
    <w:rsid w:val="003A3743"/>
    <w:rsid w:val="003A3857"/>
    <w:rsid w:val="003A3B35"/>
    <w:rsid w:val="003A3C1B"/>
    <w:rsid w:val="003A4206"/>
    <w:rsid w:val="003A4470"/>
    <w:rsid w:val="003A46FA"/>
    <w:rsid w:val="003A478C"/>
    <w:rsid w:val="003A49EC"/>
    <w:rsid w:val="003A5051"/>
    <w:rsid w:val="003A51C6"/>
    <w:rsid w:val="003A52C0"/>
    <w:rsid w:val="003A568A"/>
    <w:rsid w:val="003A59AA"/>
    <w:rsid w:val="003A5AF2"/>
    <w:rsid w:val="003A5BAA"/>
    <w:rsid w:val="003A5D70"/>
    <w:rsid w:val="003A5ECE"/>
    <w:rsid w:val="003A604E"/>
    <w:rsid w:val="003A61AF"/>
    <w:rsid w:val="003A6B13"/>
    <w:rsid w:val="003A6C22"/>
    <w:rsid w:val="003A6CAD"/>
    <w:rsid w:val="003A6CB8"/>
    <w:rsid w:val="003A7233"/>
    <w:rsid w:val="003A72FF"/>
    <w:rsid w:val="003A7331"/>
    <w:rsid w:val="003A7F3F"/>
    <w:rsid w:val="003B0079"/>
    <w:rsid w:val="003B00DE"/>
    <w:rsid w:val="003B01DD"/>
    <w:rsid w:val="003B040F"/>
    <w:rsid w:val="003B046E"/>
    <w:rsid w:val="003B04EB"/>
    <w:rsid w:val="003B063D"/>
    <w:rsid w:val="003B1248"/>
    <w:rsid w:val="003B1494"/>
    <w:rsid w:val="003B16BE"/>
    <w:rsid w:val="003B18E3"/>
    <w:rsid w:val="003B1934"/>
    <w:rsid w:val="003B1A45"/>
    <w:rsid w:val="003B1AB8"/>
    <w:rsid w:val="003B1BFD"/>
    <w:rsid w:val="003B1C90"/>
    <w:rsid w:val="003B1D9A"/>
    <w:rsid w:val="003B1F50"/>
    <w:rsid w:val="003B2510"/>
    <w:rsid w:val="003B25F5"/>
    <w:rsid w:val="003B2CAE"/>
    <w:rsid w:val="003B2D3F"/>
    <w:rsid w:val="003B2D88"/>
    <w:rsid w:val="003B2EF8"/>
    <w:rsid w:val="003B34F3"/>
    <w:rsid w:val="003B38AB"/>
    <w:rsid w:val="003B3980"/>
    <w:rsid w:val="003B3DB3"/>
    <w:rsid w:val="003B3DB8"/>
    <w:rsid w:val="003B3E2A"/>
    <w:rsid w:val="003B3F94"/>
    <w:rsid w:val="003B402A"/>
    <w:rsid w:val="003B49C0"/>
    <w:rsid w:val="003B50DF"/>
    <w:rsid w:val="003B50E0"/>
    <w:rsid w:val="003B51E3"/>
    <w:rsid w:val="003B5419"/>
    <w:rsid w:val="003B5432"/>
    <w:rsid w:val="003B56A9"/>
    <w:rsid w:val="003B5739"/>
    <w:rsid w:val="003B5C31"/>
    <w:rsid w:val="003B5C7B"/>
    <w:rsid w:val="003B5C92"/>
    <w:rsid w:val="003B5CE8"/>
    <w:rsid w:val="003B633E"/>
    <w:rsid w:val="003B64F2"/>
    <w:rsid w:val="003B6786"/>
    <w:rsid w:val="003B6864"/>
    <w:rsid w:val="003B6E5C"/>
    <w:rsid w:val="003B6ED4"/>
    <w:rsid w:val="003B7157"/>
    <w:rsid w:val="003B72AE"/>
    <w:rsid w:val="003B72C1"/>
    <w:rsid w:val="003B7486"/>
    <w:rsid w:val="003B7902"/>
    <w:rsid w:val="003B7B07"/>
    <w:rsid w:val="003B7DC2"/>
    <w:rsid w:val="003B7EED"/>
    <w:rsid w:val="003C0184"/>
    <w:rsid w:val="003C01E9"/>
    <w:rsid w:val="003C01F0"/>
    <w:rsid w:val="003C024D"/>
    <w:rsid w:val="003C02DB"/>
    <w:rsid w:val="003C034B"/>
    <w:rsid w:val="003C03CE"/>
    <w:rsid w:val="003C03ED"/>
    <w:rsid w:val="003C04ED"/>
    <w:rsid w:val="003C06AB"/>
    <w:rsid w:val="003C08BE"/>
    <w:rsid w:val="003C0A78"/>
    <w:rsid w:val="003C10D6"/>
    <w:rsid w:val="003C10F5"/>
    <w:rsid w:val="003C111C"/>
    <w:rsid w:val="003C13CC"/>
    <w:rsid w:val="003C1598"/>
    <w:rsid w:val="003C17E7"/>
    <w:rsid w:val="003C186D"/>
    <w:rsid w:val="003C1C54"/>
    <w:rsid w:val="003C216F"/>
    <w:rsid w:val="003C238F"/>
    <w:rsid w:val="003C2535"/>
    <w:rsid w:val="003C2669"/>
    <w:rsid w:val="003C2A76"/>
    <w:rsid w:val="003C2C48"/>
    <w:rsid w:val="003C2E57"/>
    <w:rsid w:val="003C2E67"/>
    <w:rsid w:val="003C334F"/>
    <w:rsid w:val="003C34C8"/>
    <w:rsid w:val="003C35C0"/>
    <w:rsid w:val="003C3643"/>
    <w:rsid w:val="003C379A"/>
    <w:rsid w:val="003C3C4D"/>
    <w:rsid w:val="003C3DD4"/>
    <w:rsid w:val="003C3EB4"/>
    <w:rsid w:val="003C42E6"/>
    <w:rsid w:val="003C4530"/>
    <w:rsid w:val="003C470F"/>
    <w:rsid w:val="003C4813"/>
    <w:rsid w:val="003C4A81"/>
    <w:rsid w:val="003C4BB9"/>
    <w:rsid w:val="003C4E23"/>
    <w:rsid w:val="003C501A"/>
    <w:rsid w:val="003C5237"/>
    <w:rsid w:val="003C5607"/>
    <w:rsid w:val="003C5C9B"/>
    <w:rsid w:val="003C5DD9"/>
    <w:rsid w:val="003C6060"/>
    <w:rsid w:val="003C6538"/>
    <w:rsid w:val="003C65D6"/>
    <w:rsid w:val="003C6EA6"/>
    <w:rsid w:val="003C6EF3"/>
    <w:rsid w:val="003C7240"/>
    <w:rsid w:val="003C7445"/>
    <w:rsid w:val="003C75D0"/>
    <w:rsid w:val="003C7602"/>
    <w:rsid w:val="003C78B5"/>
    <w:rsid w:val="003C7BA0"/>
    <w:rsid w:val="003C7C09"/>
    <w:rsid w:val="003D0351"/>
    <w:rsid w:val="003D0437"/>
    <w:rsid w:val="003D0486"/>
    <w:rsid w:val="003D0557"/>
    <w:rsid w:val="003D08A9"/>
    <w:rsid w:val="003D08D4"/>
    <w:rsid w:val="003D0BFF"/>
    <w:rsid w:val="003D11E2"/>
    <w:rsid w:val="003D11F1"/>
    <w:rsid w:val="003D121B"/>
    <w:rsid w:val="003D14CD"/>
    <w:rsid w:val="003D187B"/>
    <w:rsid w:val="003D1AA8"/>
    <w:rsid w:val="003D1D90"/>
    <w:rsid w:val="003D1EB7"/>
    <w:rsid w:val="003D20FD"/>
    <w:rsid w:val="003D2579"/>
    <w:rsid w:val="003D26DA"/>
    <w:rsid w:val="003D2CB0"/>
    <w:rsid w:val="003D3425"/>
    <w:rsid w:val="003D3657"/>
    <w:rsid w:val="003D39D8"/>
    <w:rsid w:val="003D3DBE"/>
    <w:rsid w:val="003D42C1"/>
    <w:rsid w:val="003D4707"/>
    <w:rsid w:val="003D4823"/>
    <w:rsid w:val="003D4AE2"/>
    <w:rsid w:val="003D4CE1"/>
    <w:rsid w:val="003D4ED1"/>
    <w:rsid w:val="003D4F36"/>
    <w:rsid w:val="003D52F0"/>
    <w:rsid w:val="003D568C"/>
    <w:rsid w:val="003D57D6"/>
    <w:rsid w:val="003D5880"/>
    <w:rsid w:val="003D5C31"/>
    <w:rsid w:val="003D63E2"/>
    <w:rsid w:val="003D6455"/>
    <w:rsid w:val="003D67C2"/>
    <w:rsid w:val="003D6B65"/>
    <w:rsid w:val="003D6FA9"/>
    <w:rsid w:val="003D6FD7"/>
    <w:rsid w:val="003D737C"/>
    <w:rsid w:val="003D7624"/>
    <w:rsid w:val="003D7670"/>
    <w:rsid w:val="003D7BFD"/>
    <w:rsid w:val="003D7C32"/>
    <w:rsid w:val="003D7D1B"/>
    <w:rsid w:val="003D7E83"/>
    <w:rsid w:val="003E0283"/>
    <w:rsid w:val="003E08C0"/>
    <w:rsid w:val="003E08CA"/>
    <w:rsid w:val="003E095E"/>
    <w:rsid w:val="003E0C4E"/>
    <w:rsid w:val="003E0C50"/>
    <w:rsid w:val="003E0DB9"/>
    <w:rsid w:val="003E0DF2"/>
    <w:rsid w:val="003E15F6"/>
    <w:rsid w:val="003E189A"/>
    <w:rsid w:val="003E1A28"/>
    <w:rsid w:val="003E1A6B"/>
    <w:rsid w:val="003E1D8B"/>
    <w:rsid w:val="003E211A"/>
    <w:rsid w:val="003E263B"/>
    <w:rsid w:val="003E340C"/>
    <w:rsid w:val="003E34F3"/>
    <w:rsid w:val="003E35E4"/>
    <w:rsid w:val="003E3994"/>
    <w:rsid w:val="003E3AB3"/>
    <w:rsid w:val="003E3D87"/>
    <w:rsid w:val="003E436B"/>
    <w:rsid w:val="003E43DC"/>
    <w:rsid w:val="003E43E7"/>
    <w:rsid w:val="003E4462"/>
    <w:rsid w:val="003E4566"/>
    <w:rsid w:val="003E46D7"/>
    <w:rsid w:val="003E4908"/>
    <w:rsid w:val="003E52A3"/>
    <w:rsid w:val="003E54A3"/>
    <w:rsid w:val="003E565C"/>
    <w:rsid w:val="003E5854"/>
    <w:rsid w:val="003E5962"/>
    <w:rsid w:val="003E5F76"/>
    <w:rsid w:val="003E679E"/>
    <w:rsid w:val="003E684E"/>
    <w:rsid w:val="003E6C68"/>
    <w:rsid w:val="003E6D42"/>
    <w:rsid w:val="003E7178"/>
    <w:rsid w:val="003E71AE"/>
    <w:rsid w:val="003E74A5"/>
    <w:rsid w:val="003E7608"/>
    <w:rsid w:val="003E7817"/>
    <w:rsid w:val="003E7888"/>
    <w:rsid w:val="003E79D5"/>
    <w:rsid w:val="003E79E2"/>
    <w:rsid w:val="003E7ED3"/>
    <w:rsid w:val="003F016C"/>
    <w:rsid w:val="003F0230"/>
    <w:rsid w:val="003F061B"/>
    <w:rsid w:val="003F0B8D"/>
    <w:rsid w:val="003F0BA9"/>
    <w:rsid w:val="003F0F56"/>
    <w:rsid w:val="003F12FD"/>
    <w:rsid w:val="003F1508"/>
    <w:rsid w:val="003F1B26"/>
    <w:rsid w:val="003F1BB4"/>
    <w:rsid w:val="003F1C8D"/>
    <w:rsid w:val="003F1E5E"/>
    <w:rsid w:val="003F2498"/>
    <w:rsid w:val="003F24B5"/>
    <w:rsid w:val="003F2690"/>
    <w:rsid w:val="003F2B16"/>
    <w:rsid w:val="003F2E84"/>
    <w:rsid w:val="003F3136"/>
    <w:rsid w:val="003F31F8"/>
    <w:rsid w:val="003F32DB"/>
    <w:rsid w:val="003F379D"/>
    <w:rsid w:val="003F3F88"/>
    <w:rsid w:val="003F4571"/>
    <w:rsid w:val="003F482E"/>
    <w:rsid w:val="003F4916"/>
    <w:rsid w:val="003F4D12"/>
    <w:rsid w:val="003F4D3C"/>
    <w:rsid w:val="003F4DE6"/>
    <w:rsid w:val="003F4FFF"/>
    <w:rsid w:val="003F5121"/>
    <w:rsid w:val="003F51B9"/>
    <w:rsid w:val="003F52D4"/>
    <w:rsid w:val="003F5597"/>
    <w:rsid w:val="003F56FD"/>
    <w:rsid w:val="003F59BC"/>
    <w:rsid w:val="003F5AC0"/>
    <w:rsid w:val="003F5CF8"/>
    <w:rsid w:val="003F6327"/>
    <w:rsid w:val="003F6714"/>
    <w:rsid w:val="003F6942"/>
    <w:rsid w:val="003F69C6"/>
    <w:rsid w:val="003F69D6"/>
    <w:rsid w:val="003F6AE9"/>
    <w:rsid w:val="003F6BD4"/>
    <w:rsid w:val="003F71A5"/>
    <w:rsid w:val="003F73FF"/>
    <w:rsid w:val="003F7563"/>
    <w:rsid w:val="003F7705"/>
    <w:rsid w:val="003F784F"/>
    <w:rsid w:val="003F796E"/>
    <w:rsid w:val="003F79B6"/>
    <w:rsid w:val="003F7AAE"/>
    <w:rsid w:val="003F7C21"/>
    <w:rsid w:val="003F7DBB"/>
    <w:rsid w:val="003F7EFD"/>
    <w:rsid w:val="003F7F05"/>
    <w:rsid w:val="00400967"/>
    <w:rsid w:val="00400E4C"/>
    <w:rsid w:val="00400EE4"/>
    <w:rsid w:val="00401178"/>
    <w:rsid w:val="0040124F"/>
    <w:rsid w:val="0040127E"/>
    <w:rsid w:val="00401866"/>
    <w:rsid w:val="004018CE"/>
    <w:rsid w:val="00401DA0"/>
    <w:rsid w:val="00401E8D"/>
    <w:rsid w:val="004021BC"/>
    <w:rsid w:val="004022E5"/>
    <w:rsid w:val="00402339"/>
    <w:rsid w:val="0040248E"/>
    <w:rsid w:val="00402794"/>
    <w:rsid w:val="00402925"/>
    <w:rsid w:val="00402B9C"/>
    <w:rsid w:val="00402DB7"/>
    <w:rsid w:val="00402F42"/>
    <w:rsid w:val="0040327C"/>
    <w:rsid w:val="00403289"/>
    <w:rsid w:val="004038DF"/>
    <w:rsid w:val="00403EEA"/>
    <w:rsid w:val="00404029"/>
    <w:rsid w:val="004046D1"/>
    <w:rsid w:val="00404815"/>
    <w:rsid w:val="0040497D"/>
    <w:rsid w:val="004049C3"/>
    <w:rsid w:val="00404DAF"/>
    <w:rsid w:val="00404E3F"/>
    <w:rsid w:val="00404E53"/>
    <w:rsid w:val="00405294"/>
    <w:rsid w:val="004054CC"/>
    <w:rsid w:val="004057C2"/>
    <w:rsid w:val="004059DC"/>
    <w:rsid w:val="00405DDB"/>
    <w:rsid w:val="00406355"/>
    <w:rsid w:val="004066AC"/>
    <w:rsid w:val="00406871"/>
    <w:rsid w:val="004069FE"/>
    <w:rsid w:val="00406CBD"/>
    <w:rsid w:val="00406F25"/>
    <w:rsid w:val="00406F35"/>
    <w:rsid w:val="00407519"/>
    <w:rsid w:val="00407C78"/>
    <w:rsid w:val="00407D69"/>
    <w:rsid w:val="00407E45"/>
    <w:rsid w:val="0041027F"/>
    <w:rsid w:val="004104B2"/>
    <w:rsid w:val="0041053E"/>
    <w:rsid w:val="00410991"/>
    <w:rsid w:val="00410B3B"/>
    <w:rsid w:val="00410EFB"/>
    <w:rsid w:val="00411244"/>
    <w:rsid w:val="0041187C"/>
    <w:rsid w:val="00411C1C"/>
    <w:rsid w:val="00411F46"/>
    <w:rsid w:val="0041228F"/>
    <w:rsid w:val="00412318"/>
    <w:rsid w:val="00412331"/>
    <w:rsid w:val="004127BD"/>
    <w:rsid w:val="00412C01"/>
    <w:rsid w:val="00412F26"/>
    <w:rsid w:val="004132F4"/>
    <w:rsid w:val="004132FC"/>
    <w:rsid w:val="004133F3"/>
    <w:rsid w:val="00413843"/>
    <w:rsid w:val="00413D35"/>
    <w:rsid w:val="00414413"/>
    <w:rsid w:val="004144B3"/>
    <w:rsid w:val="004146C9"/>
    <w:rsid w:val="004147C8"/>
    <w:rsid w:val="004147D3"/>
    <w:rsid w:val="004148A3"/>
    <w:rsid w:val="00414900"/>
    <w:rsid w:val="00414937"/>
    <w:rsid w:val="00414997"/>
    <w:rsid w:val="00414A0D"/>
    <w:rsid w:val="00414EA1"/>
    <w:rsid w:val="004150E4"/>
    <w:rsid w:val="004151C1"/>
    <w:rsid w:val="004153DD"/>
    <w:rsid w:val="00415A60"/>
    <w:rsid w:val="00415A72"/>
    <w:rsid w:val="00415DE1"/>
    <w:rsid w:val="00415E25"/>
    <w:rsid w:val="004161A5"/>
    <w:rsid w:val="004161ED"/>
    <w:rsid w:val="00416323"/>
    <w:rsid w:val="00416B57"/>
    <w:rsid w:val="00416D2F"/>
    <w:rsid w:val="00417039"/>
    <w:rsid w:val="004170F2"/>
    <w:rsid w:val="004173E1"/>
    <w:rsid w:val="00417429"/>
    <w:rsid w:val="004179A7"/>
    <w:rsid w:val="00417A3D"/>
    <w:rsid w:val="00417B47"/>
    <w:rsid w:val="00417B73"/>
    <w:rsid w:val="00417C18"/>
    <w:rsid w:val="00417D38"/>
    <w:rsid w:val="00417ED4"/>
    <w:rsid w:val="004202D0"/>
    <w:rsid w:val="004208C8"/>
    <w:rsid w:val="00420E32"/>
    <w:rsid w:val="00420F58"/>
    <w:rsid w:val="00421414"/>
    <w:rsid w:val="004219ED"/>
    <w:rsid w:val="00421AEF"/>
    <w:rsid w:val="00421D0B"/>
    <w:rsid w:val="00421EFA"/>
    <w:rsid w:val="00421F10"/>
    <w:rsid w:val="0042247F"/>
    <w:rsid w:val="00422604"/>
    <w:rsid w:val="004226E7"/>
    <w:rsid w:val="0042280E"/>
    <w:rsid w:val="0042286A"/>
    <w:rsid w:val="00422C90"/>
    <w:rsid w:val="00423149"/>
    <w:rsid w:val="00423617"/>
    <w:rsid w:val="00423758"/>
    <w:rsid w:val="00423E23"/>
    <w:rsid w:val="0042468B"/>
    <w:rsid w:val="004248A6"/>
    <w:rsid w:val="00424A4A"/>
    <w:rsid w:val="00424AD2"/>
    <w:rsid w:val="00424F26"/>
    <w:rsid w:val="00425275"/>
    <w:rsid w:val="004252DB"/>
    <w:rsid w:val="004254D8"/>
    <w:rsid w:val="00425F14"/>
    <w:rsid w:val="004261D3"/>
    <w:rsid w:val="00426624"/>
    <w:rsid w:val="00426865"/>
    <w:rsid w:val="004268B6"/>
    <w:rsid w:val="0042690D"/>
    <w:rsid w:val="00426D8D"/>
    <w:rsid w:val="0042711F"/>
    <w:rsid w:val="004276DC"/>
    <w:rsid w:val="0042772B"/>
    <w:rsid w:val="00427D47"/>
    <w:rsid w:val="00427FA5"/>
    <w:rsid w:val="00427FEB"/>
    <w:rsid w:val="004301D2"/>
    <w:rsid w:val="004302A2"/>
    <w:rsid w:val="00430437"/>
    <w:rsid w:val="0043054C"/>
    <w:rsid w:val="0043064C"/>
    <w:rsid w:val="00430972"/>
    <w:rsid w:val="00430B2B"/>
    <w:rsid w:val="00430EEC"/>
    <w:rsid w:val="00430F7C"/>
    <w:rsid w:val="0043104B"/>
    <w:rsid w:val="0043124E"/>
    <w:rsid w:val="004319F3"/>
    <w:rsid w:val="00431BAC"/>
    <w:rsid w:val="00431BBE"/>
    <w:rsid w:val="00431C1D"/>
    <w:rsid w:val="00431D66"/>
    <w:rsid w:val="00431F37"/>
    <w:rsid w:val="00431F63"/>
    <w:rsid w:val="00432036"/>
    <w:rsid w:val="004323E9"/>
    <w:rsid w:val="0043293E"/>
    <w:rsid w:val="004329E0"/>
    <w:rsid w:val="00432AF7"/>
    <w:rsid w:val="00432B16"/>
    <w:rsid w:val="00432C90"/>
    <w:rsid w:val="00432DC3"/>
    <w:rsid w:val="00432FEB"/>
    <w:rsid w:val="00433173"/>
    <w:rsid w:val="00433396"/>
    <w:rsid w:val="004334D0"/>
    <w:rsid w:val="004336D9"/>
    <w:rsid w:val="00433A6B"/>
    <w:rsid w:val="00433BA2"/>
    <w:rsid w:val="00433CD7"/>
    <w:rsid w:val="004340D7"/>
    <w:rsid w:val="00434179"/>
    <w:rsid w:val="004342BF"/>
    <w:rsid w:val="004346EF"/>
    <w:rsid w:val="00434909"/>
    <w:rsid w:val="00434A1C"/>
    <w:rsid w:val="00434B80"/>
    <w:rsid w:val="00434CF9"/>
    <w:rsid w:val="00435079"/>
    <w:rsid w:val="004350AE"/>
    <w:rsid w:val="00435464"/>
    <w:rsid w:val="004355CF"/>
    <w:rsid w:val="00435A04"/>
    <w:rsid w:val="00435DD5"/>
    <w:rsid w:val="00436416"/>
    <w:rsid w:val="0043645E"/>
    <w:rsid w:val="00436481"/>
    <w:rsid w:val="004364C7"/>
    <w:rsid w:val="00436593"/>
    <w:rsid w:val="004365BE"/>
    <w:rsid w:val="004369F0"/>
    <w:rsid w:val="00436B2E"/>
    <w:rsid w:val="00436C07"/>
    <w:rsid w:val="0043750E"/>
    <w:rsid w:val="00437660"/>
    <w:rsid w:val="0043777A"/>
    <w:rsid w:val="00437AE4"/>
    <w:rsid w:val="00437BFF"/>
    <w:rsid w:val="00437CE6"/>
    <w:rsid w:val="00440524"/>
    <w:rsid w:val="00440682"/>
    <w:rsid w:val="004406E5"/>
    <w:rsid w:val="004408A2"/>
    <w:rsid w:val="00440B3A"/>
    <w:rsid w:val="004417CB"/>
    <w:rsid w:val="00441950"/>
    <w:rsid w:val="00441A7B"/>
    <w:rsid w:val="00441CD5"/>
    <w:rsid w:val="00441E71"/>
    <w:rsid w:val="00442332"/>
    <w:rsid w:val="004423A1"/>
    <w:rsid w:val="00442418"/>
    <w:rsid w:val="0044254A"/>
    <w:rsid w:val="00442770"/>
    <w:rsid w:val="004427EF"/>
    <w:rsid w:val="00442C27"/>
    <w:rsid w:val="0044359A"/>
    <w:rsid w:val="004436D1"/>
    <w:rsid w:val="00443712"/>
    <w:rsid w:val="0044373D"/>
    <w:rsid w:val="004437C2"/>
    <w:rsid w:val="004439EB"/>
    <w:rsid w:val="00443B82"/>
    <w:rsid w:val="00443EB9"/>
    <w:rsid w:val="00443F7B"/>
    <w:rsid w:val="004440EA"/>
    <w:rsid w:val="0044417F"/>
    <w:rsid w:val="00444191"/>
    <w:rsid w:val="00444439"/>
    <w:rsid w:val="00444571"/>
    <w:rsid w:val="0044469A"/>
    <w:rsid w:val="00444856"/>
    <w:rsid w:val="0044532E"/>
    <w:rsid w:val="00445343"/>
    <w:rsid w:val="00445517"/>
    <w:rsid w:val="00445655"/>
    <w:rsid w:val="004456A7"/>
    <w:rsid w:val="00445BE7"/>
    <w:rsid w:val="00445CBE"/>
    <w:rsid w:val="004461FB"/>
    <w:rsid w:val="004462BD"/>
    <w:rsid w:val="00446499"/>
    <w:rsid w:val="004466F2"/>
    <w:rsid w:val="0044672E"/>
    <w:rsid w:val="004468D7"/>
    <w:rsid w:val="00446B44"/>
    <w:rsid w:val="00446E11"/>
    <w:rsid w:val="004470D8"/>
    <w:rsid w:val="00447592"/>
    <w:rsid w:val="00447D58"/>
    <w:rsid w:val="004501AD"/>
    <w:rsid w:val="00450267"/>
    <w:rsid w:val="004502D0"/>
    <w:rsid w:val="00450727"/>
    <w:rsid w:val="00450CB9"/>
    <w:rsid w:val="00451125"/>
    <w:rsid w:val="0045146F"/>
    <w:rsid w:val="00451515"/>
    <w:rsid w:val="00451576"/>
    <w:rsid w:val="004517D1"/>
    <w:rsid w:val="00451D24"/>
    <w:rsid w:val="00451E57"/>
    <w:rsid w:val="00451F55"/>
    <w:rsid w:val="00451F75"/>
    <w:rsid w:val="004521F0"/>
    <w:rsid w:val="004528FA"/>
    <w:rsid w:val="00452B4C"/>
    <w:rsid w:val="00452DB4"/>
    <w:rsid w:val="00452F95"/>
    <w:rsid w:val="0045352F"/>
    <w:rsid w:val="0045360F"/>
    <w:rsid w:val="00453A24"/>
    <w:rsid w:val="00453B0A"/>
    <w:rsid w:val="00453D9C"/>
    <w:rsid w:val="00454098"/>
    <w:rsid w:val="004541BC"/>
    <w:rsid w:val="00454228"/>
    <w:rsid w:val="0045429E"/>
    <w:rsid w:val="004543AB"/>
    <w:rsid w:val="00454CC2"/>
    <w:rsid w:val="00455128"/>
    <w:rsid w:val="00455424"/>
    <w:rsid w:val="0045576A"/>
    <w:rsid w:val="0045598A"/>
    <w:rsid w:val="004562BA"/>
    <w:rsid w:val="004564C0"/>
    <w:rsid w:val="00456511"/>
    <w:rsid w:val="00456C71"/>
    <w:rsid w:val="00457817"/>
    <w:rsid w:val="0045784A"/>
    <w:rsid w:val="00457AAD"/>
    <w:rsid w:val="00457B6E"/>
    <w:rsid w:val="00457C90"/>
    <w:rsid w:val="00457FAA"/>
    <w:rsid w:val="00460065"/>
    <w:rsid w:val="00460092"/>
    <w:rsid w:val="00460209"/>
    <w:rsid w:val="004604AB"/>
    <w:rsid w:val="00460B46"/>
    <w:rsid w:val="00460C73"/>
    <w:rsid w:val="00460E4D"/>
    <w:rsid w:val="00460EEC"/>
    <w:rsid w:val="00460FEB"/>
    <w:rsid w:val="004610D5"/>
    <w:rsid w:val="0046127D"/>
    <w:rsid w:val="00461297"/>
    <w:rsid w:val="00461458"/>
    <w:rsid w:val="00461490"/>
    <w:rsid w:val="00461951"/>
    <w:rsid w:val="00461CBE"/>
    <w:rsid w:val="004625A1"/>
    <w:rsid w:val="00462B62"/>
    <w:rsid w:val="00462CD7"/>
    <w:rsid w:val="00462E0E"/>
    <w:rsid w:val="00463240"/>
    <w:rsid w:val="00463849"/>
    <w:rsid w:val="00463921"/>
    <w:rsid w:val="00463F57"/>
    <w:rsid w:val="00463F7A"/>
    <w:rsid w:val="00463F95"/>
    <w:rsid w:val="00464008"/>
    <w:rsid w:val="00464031"/>
    <w:rsid w:val="00464382"/>
    <w:rsid w:val="00464612"/>
    <w:rsid w:val="00464C8A"/>
    <w:rsid w:val="00464CD8"/>
    <w:rsid w:val="00464E22"/>
    <w:rsid w:val="00464EBA"/>
    <w:rsid w:val="00464ED3"/>
    <w:rsid w:val="00465116"/>
    <w:rsid w:val="00465534"/>
    <w:rsid w:val="00465C0A"/>
    <w:rsid w:val="00465DE4"/>
    <w:rsid w:val="00465ED4"/>
    <w:rsid w:val="004664D2"/>
    <w:rsid w:val="0046650E"/>
    <w:rsid w:val="00466653"/>
    <w:rsid w:val="00466949"/>
    <w:rsid w:val="00466B7B"/>
    <w:rsid w:val="00466BFB"/>
    <w:rsid w:val="004673EA"/>
    <w:rsid w:val="0046776E"/>
    <w:rsid w:val="00467896"/>
    <w:rsid w:val="00467A07"/>
    <w:rsid w:val="0047009F"/>
    <w:rsid w:val="0047017F"/>
    <w:rsid w:val="004703D6"/>
    <w:rsid w:val="00470C2F"/>
    <w:rsid w:val="00470DD9"/>
    <w:rsid w:val="004714F4"/>
    <w:rsid w:val="00471729"/>
    <w:rsid w:val="0047192F"/>
    <w:rsid w:val="004719BF"/>
    <w:rsid w:val="00471E18"/>
    <w:rsid w:val="004722A8"/>
    <w:rsid w:val="004723DD"/>
    <w:rsid w:val="00473706"/>
    <w:rsid w:val="00473970"/>
    <w:rsid w:val="00473A13"/>
    <w:rsid w:val="00473D4F"/>
    <w:rsid w:val="00473F10"/>
    <w:rsid w:val="00474184"/>
    <w:rsid w:val="0047454D"/>
    <w:rsid w:val="00474A44"/>
    <w:rsid w:val="00474AC4"/>
    <w:rsid w:val="00474B95"/>
    <w:rsid w:val="00474D72"/>
    <w:rsid w:val="00474D80"/>
    <w:rsid w:val="00474DD5"/>
    <w:rsid w:val="0047580F"/>
    <w:rsid w:val="0047583C"/>
    <w:rsid w:val="004759E5"/>
    <w:rsid w:val="00475B3B"/>
    <w:rsid w:val="00475BC5"/>
    <w:rsid w:val="00475E54"/>
    <w:rsid w:val="00475E56"/>
    <w:rsid w:val="00475E88"/>
    <w:rsid w:val="00475F1F"/>
    <w:rsid w:val="004761B0"/>
    <w:rsid w:val="00476311"/>
    <w:rsid w:val="00476813"/>
    <w:rsid w:val="0047687F"/>
    <w:rsid w:val="00476F31"/>
    <w:rsid w:val="00477034"/>
    <w:rsid w:val="00477557"/>
    <w:rsid w:val="004776B7"/>
    <w:rsid w:val="004779B9"/>
    <w:rsid w:val="00477A0A"/>
    <w:rsid w:val="00477AC8"/>
    <w:rsid w:val="00477E59"/>
    <w:rsid w:val="00480013"/>
    <w:rsid w:val="00480281"/>
    <w:rsid w:val="00480346"/>
    <w:rsid w:val="00480B33"/>
    <w:rsid w:val="00480C68"/>
    <w:rsid w:val="00480DB6"/>
    <w:rsid w:val="00480DF6"/>
    <w:rsid w:val="00480F82"/>
    <w:rsid w:val="004810D3"/>
    <w:rsid w:val="004810DB"/>
    <w:rsid w:val="0048166B"/>
    <w:rsid w:val="00481AD6"/>
    <w:rsid w:val="00481B23"/>
    <w:rsid w:val="00482784"/>
    <w:rsid w:val="004828DE"/>
    <w:rsid w:val="00482A8C"/>
    <w:rsid w:val="00482E55"/>
    <w:rsid w:val="00482E74"/>
    <w:rsid w:val="00482F2C"/>
    <w:rsid w:val="00483147"/>
    <w:rsid w:val="00483397"/>
    <w:rsid w:val="004834BA"/>
    <w:rsid w:val="00483ED7"/>
    <w:rsid w:val="00484130"/>
    <w:rsid w:val="00484198"/>
    <w:rsid w:val="0048421C"/>
    <w:rsid w:val="004842C1"/>
    <w:rsid w:val="004843AB"/>
    <w:rsid w:val="00484576"/>
    <w:rsid w:val="00484DF3"/>
    <w:rsid w:val="004854A4"/>
    <w:rsid w:val="004854DD"/>
    <w:rsid w:val="00485505"/>
    <w:rsid w:val="00485720"/>
    <w:rsid w:val="00485880"/>
    <w:rsid w:val="00485B05"/>
    <w:rsid w:val="00485CB9"/>
    <w:rsid w:val="00486263"/>
    <w:rsid w:val="004863AF"/>
    <w:rsid w:val="00486406"/>
    <w:rsid w:val="004869EF"/>
    <w:rsid w:val="0048742D"/>
    <w:rsid w:val="00487585"/>
    <w:rsid w:val="00487FCF"/>
    <w:rsid w:val="0049031E"/>
    <w:rsid w:val="0049067E"/>
    <w:rsid w:val="00490954"/>
    <w:rsid w:val="00490AE2"/>
    <w:rsid w:val="00490AFA"/>
    <w:rsid w:val="00490B70"/>
    <w:rsid w:val="00490BFC"/>
    <w:rsid w:val="004910A4"/>
    <w:rsid w:val="00491307"/>
    <w:rsid w:val="004915A2"/>
    <w:rsid w:val="004915A6"/>
    <w:rsid w:val="004917E6"/>
    <w:rsid w:val="00491A54"/>
    <w:rsid w:val="00491B61"/>
    <w:rsid w:val="00492298"/>
    <w:rsid w:val="00492664"/>
    <w:rsid w:val="00492964"/>
    <w:rsid w:val="00492AE8"/>
    <w:rsid w:val="00492C3C"/>
    <w:rsid w:val="00492E70"/>
    <w:rsid w:val="00493292"/>
    <w:rsid w:val="0049330A"/>
    <w:rsid w:val="00493340"/>
    <w:rsid w:val="0049347E"/>
    <w:rsid w:val="00493AFC"/>
    <w:rsid w:val="00493C55"/>
    <w:rsid w:val="00493C97"/>
    <w:rsid w:val="00493D0C"/>
    <w:rsid w:val="00493FAB"/>
    <w:rsid w:val="0049401B"/>
    <w:rsid w:val="0049465C"/>
    <w:rsid w:val="00494BFA"/>
    <w:rsid w:val="00494DB9"/>
    <w:rsid w:val="0049568D"/>
    <w:rsid w:val="004958CE"/>
    <w:rsid w:val="00495DEF"/>
    <w:rsid w:val="00495EEF"/>
    <w:rsid w:val="0049615F"/>
    <w:rsid w:val="0049642F"/>
    <w:rsid w:val="00496488"/>
    <w:rsid w:val="004969F1"/>
    <w:rsid w:val="00496B92"/>
    <w:rsid w:val="00496C17"/>
    <w:rsid w:val="00496D4E"/>
    <w:rsid w:val="00497308"/>
    <w:rsid w:val="004973F6"/>
    <w:rsid w:val="00497809"/>
    <w:rsid w:val="00497B1A"/>
    <w:rsid w:val="004A0815"/>
    <w:rsid w:val="004A09F5"/>
    <w:rsid w:val="004A0A26"/>
    <w:rsid w:val="004A0D33"/>
    <w:rsid w:val="004A0D5E"/>
    <w:rsid w:val="004A0FEE"/>
    <w:rsid w:val="004A1181"/>
    <w:rsid w:val="004A11D0"/>
    <w:rsid w:val="004A12C0"/>
    <w:rsid w:val="004A19F5"/>
    <w:rsid w:val="004A1EA9"/>
    <w:rsid w:val="004A1FB0"/>
    <w:rsid w:val="004A20D5"/>
    <w:rsid w:val="004A333C"/>
    <w:rsid w:val="004A3B15"/>
    <w:rsid w:val="004A3C07"/>
    <w:rsid w:val="004A3D0F"/>
    <w:rsid w:val="004A3DDD"/>
    <w:rsid w:val="004A408A"/>
    <w:rsid w:val="004A4168"/>
    <w:rsid w:val="004A42A2"/>
    <w:rsid w:val="004A42FA"/>
    <w:rsid w:val="004A465B"/>
    <w:rsid w:val="004A4C87"/>
    <w:rsid w:val="004A4CE0"/>
    <w:rsid w:val="004A53ED"/>
    <w:rsid w:val="004A544D"/>
    <w:rsid w:val="004A5472"/>
    <w:rsid w:val="004A5518"/>
    <w:rsid w:val="004A558B"/>
    <w:rsid w:val="004A56CF"/>
    <w:rsid w:val="004A570E"/>
    <w:rsid w:val="004A5743"/>
    <w:rsid w:val="004A5956"/>
    <w:rsid w:val="004A5A10"/>
    <w:rsid w:val="004A5E85"/>
    <w:rsid w:val="004A5E94"/>
    <w:rsid w:val="004A5F7F"/>
    <w:rsid w:val="004A626F"/>
    <w:rsid w:val="004A63D3"/>
    <w:rsid w:val="004A6F11"/>
    <w:rsid w:val="004A72A9"/>
    <w:rsid w:val="004A742B"/>
    <w:rsid w:val="004A78A2"/>
    <w:rsid w:val="004A7A95"/>
    <w:rsid w:val="004A7B46"/>
    <w:rsid w:val="004A7CFB"/>
    <w:rsid w:val="004B004E"/>
    <w:rsid w:val="004B01B5"/>
    <w:rsid w:val="004B08E9"/>
    <w:rsid w:val="004B0DB3"/>
    <w:rsid w:val="004B1347"/>
    <w:rsid w:val="004B15DB"/>
    <w:rsid w:val="004B1731"/>
    <w:rsid w:val="004B1AEB"/>
    <w:rsid w:val="004B1D3D"/>
    <w:rsid w:val="004B1DB5"/>
    <w:rsid w:val="004B1E0C"/>
    <w:rsid w:val="004B20C9"/>
    <w:rsid w:val="004B2130"/>
    <w:rsid w:val="004B2332"/>
    <w:rsid w:val="004B25EC"/>
    <w:rsid w:val="004B26D7"/>
    <w:rsid w:val="004B2AE3"/>
    <w:rsid w:val="004B2C66"/>
    <w:rsid w:val="004B2EE7"/>
    <w:rsid w:val="004B2F2B"/>
    <w:rsid w:val="004B3133"/>
    <w:rsid w:val="004B320D"/>
    <w:rsid w:val="004B33CF"/>
    <w:rsid w:val="004B3565"/>
    <w:rsid w:val="004B3951"/>
    <w:rsid w:val="004B39AE"/>
    <w:rsid w:val="004B3D4A"/>
    <w:rsid w:val="004B3D55"/>
    <w:rsid w:val="004B3DEF"/>
    <w:rsid w:val="004B3E85"/>
    <w:rsid w:val="004B42FA"/>
    <w:rsid w:val="004B469A"/>
    <w:rsid w:val="004B4985"/>
    <w:rsid w:val="004B4A92"/>
    <w:rsid w:val="004B4D24"/>
    <w:rsid w:val="004B4D29"/>
    <w:rsid w:val="004B51A3"/>
    <w:rsid w:val="004B522B"/>
    <w:rsid w:val="004B5DA0"/>
    <w:rsid w:val="004B5E93"/>
    <w:rsid w:val="004B6173"/>
    <w:rsid w:val="004B61C1"/>
    <w:rsid w:val="004B69F8"/>
    <w:rsid w:val="004B6C34"/>
    <w:rsid w:val="004B6CFC"/>
    <w:rsid w:val="004B6E26"/>
    <w:rsid w:val="004B6E56"/>
    <w:rsid w:val="004B6EDA"/>
    <w:rsid w:val="004B70B5"/>
    <w:rsid w:val="004B7B5E"/>
    <w:rsid w:val="004C00F3"/>
    <w:rsid w:val="004C0226"/>
    <w:rsid w:val="004C040E"/>
    <w:rsid w:val="004C0495"/>
    <w:rsid w:val="004C07A9"/>
    <w:rsid w:val="004C08D9"/>
    <w:rsid w:val="004C0961"/>
    <w:rsid w:val="004C0B3D"/>
    <w:rsid w:val="004C0BBB"/>
    <w:rsid w:val="004C0C04"/>
    <w:rsid w:val="004C0C30"/>
    <w:rsid w:val="004C0C98"/>
    <w:rsid w:val="004C102C"/>
    <w:rsid w:val="004C12A3"/>
    <w:rsid w:val="004C12F6"/>
    <w:rsid w:val="004C14B0"/>
    <w:rsid w:val="004C19E8"/>
    <w:rsid w:val="004C1B98"/>
    <w:rsid w:val="004C1E47"/>
    <w:rsid w:val="004C2486"/>
    <w:rsid w:val="004C24F1"/>
    <w:rsid w:val="004C26EF"/>
    <w:rsid w:val="004C28AD"/>
    <w:rsid w:val="004C2952"/>
    <w:rsid w:val="004C297B"/>
    <w:rsid w:val="004C3074"/>
    <w:rsid w:val="004C317A"/>
    <w:rsid w:val="004C3377"/>
    <w:rsid w:val="004C346C"/>
    <w:rsid w:val="004C35BA"/>
    <w:rsid w:val="004C35BC"/>
    <w:rsid w:val="004C368D"/>
    <w:rsid w:val="004C36AC"/>
    <w:rsid w:val="004C36E2"/>
    <w:rsid w:val="004C3768"/>
    <w:rsid w:val="004C3862"/>
    <w:rsid w:val="004C390D"/>
    <w:rsid w:val="004C39E1"/>
    <w:rsid w:val="004C3A28"/>
    <w:rsid w:val="004C3AA3"/>
    <w:rsid w:val="004C3B71"/>
    <w:rsid w:val="004C3C21"/>
    <w:rsid w:val="004C3CDA"/>
    <w:rsid w:val="004C3E38"/>
    <w:rsid w:val="004C4EB8"/>
    <w:rsid w:val="004C505B"/>
    <w:rsid w:val="004C50C5"/>
    <w:rsid w:val="004C54DC"/>
    <w:rsid w:val="004C554D"/>
    <w:rsid w:val="004C5B7D"/>
    <w:rsid w:val="004C5C4F"/>
    <w:rsid w:val="004C62EC"/>
    <w:rsid w:val="004C635A"/>
    <w:rsid w:val="004C6439"/>
    <w:rsid w:val="004C6515"/>
    <w:rsid w:val="004C66CA"/>
    <w:rsid w:val="004C6B19"/>
    <w:rsid w:val="004C6B99"/>
    <w:rsid w:val="004C6BDA"/>
    <w:rsid w:val="004C7194"/>
    <w:rsid w:val="004C733A"/>
    <w:rsid w:val="004C733B"/>
    <w:rsid w:val="004C7693"/>
    <w:rsid w:val="004C7731"/>
    <w:rsid w:val="004C783E"/>
    <w:rsid w:val="004C79E0"/>
    <w:rsid w:val="004C7A2E"/>
    <w:rsid w:val="004C7E31"/>
    <w:rsid w:val="004D0192"/>
    <w:rsid w:val="004D05FA"/>
    <w:rsid w:val="004D0726"/>
    <w:rsid w:val="004D09AD"/>
    <w:rsid w:val="004D0B4D"/>
    <w:rsid w:val="004D0C90"/>
    <w:rsid w:val="004D1107"/>
    <w:rsid w:val="004D118E"/>
    <w:rsid w:val="004D164B"/>
    <w:rsid w:val="004D18B1"/>
    <w:rsid w:val="004D1949"/>
    <w:rsid w:val="004D1979"/>
    <w:rsid w:val="004D1D5E"/>
    <w:rsid w:val="004D2180"/>
    <w:rsid w:val="004D2466"/>
    <w:rsid w:val="004D24DE"/>
    <w:rsid w:val="004D28BD"/>
    <w:rsid w:val="004D29FB"/>
    <w:rsid w:val="004D2ABC"/>
    <w:rsid w:val="004D2B11"/>
    <w:rsid w:val="004D2D48"/>
    <w:rsid w:val="004D2FF4"/>
    <w:rsid w:val="004D353F"/>
    <w:rsid w:val="004D3710"/>
    <w:rsid w:val="004D40B8"/>
    <w:rsid w:val="004D437B"/>
    <w:rsid w:val="004D44C2"/>
    <w:rsid w:val="004D464A"/>
    <w:rsid w:val="004D47B3"/>
    <w:rsid w:val="004D4845"/>
    <w:rsid w:val="004D492D"/>
    <w:rsid w:val="004D4A8F"/>
    <w:rsid w:val="004D4D26"/>
    <w:rsid w:val="004D5074"/>
    <w:rsid w:val="004D5197"/>
    <w:rsid w:val="004D57AD"/>
    <w:rsid w:val="004D57B5"/>
    <w:rsid w:val="004D57F9"/>
    <w:rsid w:val="004D5F67"/>
    <w:rsid w:val="004D6055"/>
    <w:rsid w:val="004D6569"/>
    <w:rsid w:val="004D664A"/>
    <w:rsid w:val="004D676F"/>
    <w:rsid w:val="004D6A63"/>
    <w:rsid w:val="004D6F73"/>
    <w:rsid w:val="004D6F75"/>
    <w:rsid w:val="004D6F77"/>
    <w:rsid w:val="004D709B"/>
    <w:rsid w:val="004D756F"/>
    <w:rsid w:val="004D7716"/>
    <w:rsid w:val="004D7B02"/>
    <w:rsid w:val="004D7C7D"/>
    <w:rsid w:val="004D7D51"/>
    <w:rsid w:val="004D7FD1"/>
    <w:rsid w:val="004E026F"/>
    <w:rsid w:val="004E0973"/>
    <w:rsid w:val="004E0B95"/>
    <w:rsid w:val="004E10A7"/>
    <w:rsid w:val="004E1DE3"/>
    <w:rsid w:val="004E1FC8"/>
    <w:rsid w:val="004E2215"/>
    <w:rsid w:val="004E22A1"/>
    <w:rsid w:val="004E28B1"/>
    <w:rsid w:val="004E297E"/>
    <w:rsid w:val="004E2D70"/>
    <w:rsid w:val="004E3766"/>
    <w:rsid w:val="004E3881"/>
    <w:rsid w:val="004E3893"/>
    <w:rsid w:val="004E3ABD"/>
    <w:rsid w:val="004E3B62"/>
    <w:rsid w:val="004E3B80"/>
    <w:rsid w:val="004E3D2B"/>
    <w:rsid w:val="004E41FA"/>
    <w:rsid w:val="004E4583"/>
    <w:rsid w:val="004E465A"/>
    <w:rsid w:val="004E468D"/>
    <w:rsid w:val="004E4B12"/>
    <w:rsid w:val="004E4BDF"/>
    <w:rsid w:val="004E4D7D"/>
    <w:rsid w:val="004E4F7E"/>
    <w:rsid w:val="004E4FE0"/>
    <w:rsid w:val="004E4FF8"/>
    <w:rsid w:val="004E5059"/>
    <w:rsid w:val="004E5130"/>
    <w:rsid w:val="004E514E"/>
    <w:rsid w:val="004E5193"/>
    <w:rsid w:val="004E5396"/>
    <w:rsid w:val="004E5885"/>
    <w:rsid w:val="004E5A9F"/>
    <w:rsid w:val="004E5B00"/>
    <w:rsid w:val="004E5BE6"/>
    <w:rsid w:val="004E61EC"/>
    <w:rsid w:val="004E63D1"/>
    <w:rsid w:val="004E66FF"/>
    <w:rsid w:val="004E69C0"/>
    <w:rsid w:val="004E6A08"/>
    <w:rsid w:val="004E6F8D"/>
    <w:rsid w:val="004E7543"/>
    <w:rsid w:val="004E758C"/>
    <w:rsid w:val="004E7842"/>
    <w:rsid w:val="004E7851"/>
    <w:rsid w:val="004E7A9E"/>
    <w:rsid w:val="004E7DC1"/>
    <w:rsid w:val="004E7DCB"/>
    <w:rsid w:val="004F01B2"/>
    <w:rsid w:val="004F03ED"/>
    <w:rsid w:val="004F044C"/>
    <w:rsid w:val="004F0B29"/>
    <w:rsid w:val="004F0BE9"/>
    <w:rsid w:val="004F0D2D"/>
    <w:rsid w:val="004F12E5"/>
    <w:rsid w:val="004F142C"/>
    <w:rsid w:val="004F153F"/>
    <w:rsid w:val="004F17D3"/>
    <w:rsid w:val="004F19BE"/>
    <w:rsid w:val="004F1A33"/>
    <w:rsid w:val="004F1CAA"/>
    <w:rsid w:val="004F1DAD"/>
    <w:rsid w:val="004F1ED9"/>
    <w:rsid w:val="004F20B1"/>
    <w:rsid w:val="004F22AF"/>
    <w:rsid w:val="004F2591"/>
    <w:rsid w:val="004F2623"/>
    <w:rsid w:val="004F263F"/>
    <w:rsid w:val="004F2694"/>
    <w:rsid w:val="004F2B47"/>
    <w:rsid w:val="004F2C72"/>
    <w:rsid w:val="004F2CA4"/>
    <w:rsid w:val="004F2D07"/>
    <w:rsid w:val="004F2E26"/>
    <w:rsid w:val="004F2EC8"/>
    <w:rsid w:val="004F31E2"/>
    <w:rsid w:val="004F3331"/>
    <w:rsid w:val="004F3474"/>
    <w:rsid w:val="004F3921"/>
    <w:rsid w:val="004F3B9F"/>
    <w:rsid w:val="004F3BB0"/>
    <w:rsid w:val="004F3ECE"/>
    <w:rsid w:val="004F4349"/>
    <w:rsid w:val="004F457B"/>
    <w:rsid w:val="004F47EC"/>
    <w:rsid w:val="004F48F2"/>
    <w:rsid w:val="004F49DE"/>
    <w:rsid w:val="004F4A0A"/>
    <w:rsid w:val="004F4E06"/>
    <w:rsid w:val="004F4F3B"/>
    <w:rsid w:val="004F5745"/>
    <w:rsid w:val="004F57F0"/>
    <w:rsid w:val="004F5EFC"/>
    <w:rsid w:val="004F5FC5"/>
    <w:rsid w:val="004F65A7"/>
    <w:rsid w:val="004F688F"/>
    <w:rsid w:val="004F6B54"/>
    <w:rsid w:val="004F6FA4"/>
    <w:rsid w:val="004F700E"/>
    <w:rsid w:val="004F70EF"/>
    <w:rsid w:val="004F7439"/>
    <w:rsid w:val="004F746E"/>
    <w:rsid w:val="004F7599"/>
    <w:rsid w:val="004F7ABE"/>
    <w:rsid w:val="004F7FC8"/>
    <w:rsid w:val="0050056D"/>
    <w:rsid w:val="005007D4"/>
    <w:rsid w:val="00500909"/>
    <w:rsid w:val="00500DCF"/>
    <w:rsid w:val="0050137C"/>
    <w:rsid w:val="005018ED"/>
    <w:rsid w:val="00501973"/>
    <w:rsid w:val="00501F94"/>
    <w:rsid w:val="005020CE"/>
    <w:rsid w:val="005027C0"/>
    <w:rsid w:val="00502C71"/>
    <w:rsid w:val="005030CC"/>
    <w:rsid w:val="00503266"/>
    <w:rsid w:val="00503741"/>
    <w:rsid w:val="00503A48"/>
    <w:rsid w:val="00503BF7"/>
    <w:rsid w:val="00503E69"/>
    <w:rsid w:val="00503F49"/>
    <w:rsid w:val="00504005"/>
    <w:rsid w:val="0050409B"/>
    <w:rsid w:val="005041DF"/>
    <w:rsid w:val="00504292"/>
    <w:rsid w:val="005043A6"/>
    <w:rsid w:val="00504661"/>
    <w:rsid w:val="0050488D"/>
    <w:rsid w:val="00504975"/>
    <w:rsid w:val="00504D78"/>
    <w:rsid w:val="0050510E"/>
    <w:rsid w:val="0050524C"/>
    <w:rsid w:val="00505471"/>
    <w:rsid w:val="005055FA"/>
    <w:rsid w:val="00505994"/>
    <w:rsid w:val="00505A6B"/>
    <w:rsid w:val="00505A78"/>
    <w:rsid w:val="00505C6A"/>
    <w:rsid w:val="0050604D"/>
    <w:rsid w:val="00506534"/>
    <w:rsid w:val="005065A0"/>
    <w:rsid w:val="00506850"/>
    <w:rsid w:val="00506BA1"/>
    <w:rsid w:val="00506E34"/>
    <w:rsid w:val="00506E3B"/>
    <w:rsid w:val="00507064"/>
    <w:rsid w:val="005072F7"/>
    <w:rsid w:val="00507501"/>
    <w:rsid w:val="00507787"/>
    <w:rsid w:val="005077E5"/>
    <w:rsid w:val="005079FD"/>
    <w:rsid w:val="00507D93"/>
    <w:rsid w:val="005100E6"/>
    <w:rsid w:val="005107C2"/>
    <w:rsid w:val="00510887"/>
    <w:rsid w:val="0051089F"/>
    <w:rsid w:val="005108C3"/>
    <w:rsid w:val="00510CE4"/>
    <w:rsid w:val="00510E8D"/>
    <w:rsid w:val="00510EB0"/>
    <w:rsid w:val="0051110A"/>
    <w:rsid w:val="0051189C"/>
    <w:rsid w:val="00511C90"/>
    <w:rsid w:val="00511F75"/>
    <w:rsid w:val="0051217E"/>
    <w:rsid w:val="0051254D"/>
    <w:rsid w:val="00512992"/>
    <w:rsid w:val="00512D62"/>
    <w:rsid w:val="00512E75"/>
    <w:rsid w:val="00512FC8"/>
    <w:rsid w:val="0051338B"/>
    <w:rsid w:val="00513403"/>
    <w:rsid w:val="00513ADC"/>
    <w:rsid w:val="00513BA7"/>
    <w:rsid w:val="0051457E"/>
    <w:rsid w:val="00514759"/>
    <w:rsid w:val="005149D6"/>
    <w:rsid w:val="00514AA4"/>
    <w:rsid w:val="00514B24"/>
    <w:rsid w:val="00514D99"/>
    <w:rsid w:val="00514DCC"/>
    <w:rsid w:val="00514FA6"/>
    <w:rsid w:val="005150E1"/>
    <w:rsid w:val="0051564B"/>
    <w:rsid w:val="0051588A"/>
    <w:rsid w:val="00515A4A"/>
    <w:rsid w:val="005161B6"/>
    <w:rsid w:val="005169C7"/>
    <w:rsid w:val="00516A6B"/>
    <w:rsid w:val="00516B77"/>
    <w:rsid w:val="00516CE2"/>
    <w:rsid w:val="00516EE1"/>
    <w:rsid w:val="00517560"/>
    <w:rsid w:val="005176C9"/>
    <w:rsid w:val="00517956"/>
    <w:rsid w:val="00517AB9"/>
    <w:rsid w:val="00517C49"/>
    <w:rsid w:val="00517CA0"/>
    <w:rsid w:val="00520599"/>
    <w:rsid w:val="00520E4D"/>
    <w:rsid w:val="005211CA"/>
    <w:rsid w:val="00521BD5"/>
    <w:rsid w:val="00521C3D"/>
    <w:rsid w:val="00521E62"/>
    <w:rsid w:val="00521E97"/>
    <w:rsid w:val="0052212A"/>
    <w:rsid w:val="00522502"/>
    <w:rsid w:val="0052267A"/>
    <w:rsid w:val="00522AF5"/>
    <w:rsid w:val="00522F95"/>
    <w:rsid w:val="00523797"/>
    <w:rsid w:val="0052379D"/>
    <w:rsid w:val="00523D7D"/>
    <w:rsid w:val="00523DB1"/>
    <w:rsid w:val="00524AA0"/>
    <w:rsid w:val="00524B96"/>
    <w:rsid w:val="00524D15"/>
    <w:rsid w:val="00524F18"/>
    <w:rsid w:val="00524F6E"/>
    <w:rsid w:val="00524FD6"/>
    <w:rsid w:val="005250E6"/>
    <w:rsid w:val="00525413"/>
    <w:rsid w:val="00525519"/>
    <w:rsid w:val="005256BF"/>
    <w:rsid w:val="0052578E"/>
    <w:rsid w:val="00525A77"/>
    <w:rsid w:val="00526573"/>
    <w:rsid w:val="00526694"/>
    <w:rsid w:val="00526B12"/>
    <w:rsid w:val="00526BC3"/>
    <w:rsid w:val="00526BEE"/>
    <w:rsid w:val="005272BA"/>
    <w:rsid w:val="00527B6C"/>
    <w:rsid w:val="00527D66"/>
    <w:rsid w:val="005306E7"/>
    <w:rsid w:val="005308F6"/>
    <w:rsid w:val="0053098F"/>
    <w:rsid w:val="00530B60"/>
    <w:rsid w:val="00530C7A"/>
    <w:rsid w:val="00530D61"/>
    <w:rsid w:val="00531533"/>
    <w:rsid w:val="00531BE4"/>
    <w:rsid w:val="005326C3"/>
    <w:rsid w:val="00532C58"/>
    <w:rsid w:val="0053312F"/>
    <w:rsid w:val="0053340E"/>
    <w:rsid w:val="005336B1"/>
    <w:rsid w:val="005337CE"/>
    <w:rsid w:val="005340A0"/>
    <w:rsid w:val="0053413E"/>
    <w:rsid w:val="0053452C"/>
    <w:rsid w:val="005347A4"/>
    <w:rsid w:val="00534A78"/>
    <w:rsid w:val="00535456"/>
    <w:rsid w:val="00535624"/>
    <w:rsid w:val="0053571B"/>
    <w:rsid w:val="00535AB3"/>
    <w:rsid w:val="005366A6"/>
    <w:rsid w:val="00536926"/>
    <w:rsid w:val="00536B36"/>
    <w:rsid w:val="00536D4C"/>
    <w:rsid w:val="00537085"/>
    <w:rsid w:val="00537383"/>
    <w:rsid w:val="00537464"/>
    <w:rsid w:val="0053750D"/>
    <w:rsid w:val="005379DC"/>
    <w:rsid w:val="00537D02"/>
    <w:rsid w:val="00537D33"/>
    <w:rsid w:val="005404BE"/>
    <w:rsid w:val="00540F87"/>
    <w:rsid w:val="005411C5"/>
    <w:rsid w:val="00541370"/>
    <w:rsid w:val="005413C8"/>
    <w:rsid w:val="0054160D"/>
    <w:rsid w:val="005416FC"/>
    <w:rsid w:val="0054177A"/>
    <w:rsid w:val="00541BB2"/>
    <w:rsid w:val="00541EA2"/>
    <w:rsid w:val="00541F57"/>
    <w:rsid w:val="005421BF"/>
    <w:rsid w:val="0054267F"/>
    <w:rsid w:val="00542822"/>
    <w:rsid w:val="005428CA"/>
    <w:rsid w:val="00543109"/>
    <w:rsid w:val="00543118"/>
    <w:rsid w:val="00543497"/>
    <w:rsid w:val="00543768"/>
    <w:rsid w:val="00544285"/>
    <w:rsid w:val="005444A8"/>
    <w:rsid w:val="00544B6D"/>
    <w:rsid w:val="00544CE6"/>
    <w:rsid w:val="00545031"/>
    <w:rsid w:val="0054559A"/>
    <w:rsid w:val="00545818"/>
    <w:rsid w:val="00545927"/>
    <w:rsid w:val="00545C24"/>
    <w:rsid w:val="00545F8A"/>
    <w:rsid w:val="005462C1"/>
    <w:rsid w:val="00546689"/>
    <w:rsid w:val="0054671F"/>
    <w:rsid w:val="0054683B"/>
    <w:rsid w:val="00546B1C"/>
    <w:rsid w:val="00546E15"/>
    <w:rsid w:val="00546E4D"/>
    <w:rsid w:val="00547295"/>
    <w:rsid w:val="005473AA"/>
    <w:rsid w:val="0054754F"/>
    <w:rsid w:val="005477B4"/>
    <w:rsid w:val="005477F2"/>
    <w:rsid w:val="00547944"/>
    <w:rsid w:val="005479C0"/>
    <w:rsid w:val="00547DD8"/>
    <w:rsid w:val="00547F6C"/>
    <w:rsid w:val="00550004"/>
    <w:rsid w:val="005501D2"/>
    <w:rsid w:val="0055021C"/>
    <w:rsid w:val="005502C9"/>
    <w:rsid w:val="005504AD"/>
    <w:rsid w:val="0055051D"/>
    <w:rsid w:val="00550AAB"/>
    <w:rsid w:val="00550B5E"/>
    <w:rsid w:val="00550C66"/>
    <w:rsid w:val="00551463"/>
    <w:rsid w:val="00551925"/>
    <w:rsid w:val="00552061"/>
    <w:rsid w:val="00553000"/>
    <w:rsid w:val="00553814"/>
    <w:rsid w:val="005538AC"/>
    <w:rsid w:val="00553BD4"/>
    <w:rsid w:val="00553F38"/>
    <w:rsid w:val="00553FF3"/>
    <w:rsid w:val="00554209"/>
    <w:rsid w:val="005544EC"/>
    <w:rsid w:val="00554587"/>
    <w:rsid w:val="00554B00"/>
    <w:rsid w:val="005550DE"/>
    <w:rsid w:val="00555165"/>
    <w:rsid w:val="00555346"/>
    <w:rsid w:val="00555B5A"/>
    <w:rsid w:val="00555C6E"/>
    <w:rsid w:val="005563F0"/>
    <w:rsid w:val="00556436"/>
    <w:rsid w:val="00556505"/>
    <w:rsid w:val="00556604"/>
    <w:rsid w:val="00556745"/>
    <w:rsid w:val="00556749"/>
    <w:rsid w:val="00556D5A"/>
    <w:rsid w:val="00556E70"/>
    <w:rsid w:val="005571F9"/>
    <w:rsid w:val="005575BE"/>
    <w:rsid w:val="0055779D"/>
    <w:rsid w:val="00557C51"/>
    <w:rsid w:val="00557C5B"/>
    <w:rsid w:val="0056002A"/>
    <w:rsid w:val="005600A9"/>
    <w:rsid w:val="005604B8"/>
    <w:rsid w:val="00560661"/>
    <w:rsid w:val="00560E1B"/>
    <w:rsid w:val="00560FF6"/>
    <w:rsid w:val="00561591"/>
    <w:rsid w:val="00561BCC"/>
    <w:rsid w:val="0056213B"/>
    <w:rsid w:val="00562482"/>
    <w:rsid w:val="00562527"/>
    <w:rsid w:val="00563226"/>
    <w:rsid w:val="00563401"/>
    <w:rsid w:val="005636CA"/>
    <w:rsid w:val="005638F1"/>
    <w:rsid w:val="0056394B"/>
    <w:rsid w:val="0056398B"/>
    <w:rsid w:val="00563A75"/>
    <w:rsid w:val="00563D02"/>
    <w:rsid w:val="00563FFA"/>
    <w:rsid w:val="0056466B"/>
    <w:rsid w:val="00564903"/>
    <w:rsid w:val="0056491F"/>
    <w:rsid w:val="00564E45"/>
    <w:rsid w:val="0056504C"/>
    <w:rsid w:val="00565ED4"/>
    <w:rsid w:val="00566392"/>
    <w:rsid w:val="0056642B"/>
    <w:rsid w:val="00566878"/>
    <w:rsid w:val="005669DC"/>
    <w:rsid w:val="00566B5C"/>
    <w:rsid w:val="00566CA0"/>
    <w:rsid w:val="00566D4D"/>
    <w:rsid w:val="00566F7C"/>
    <w:rsid w:val="00566FBF"/>
    <w:rsid w:val="005670DA"/>
    <w:rsid w:val="00567107"/>
    <w:rsid w:val="005675E3"/>
    <w:rsid w:val="0056784B"/>
    <w:rsid w:val="00567EA9"/>
    <w:rsid w:val="005701A6"/>
    <w:rsid w:val="00570587"/>
    <w:rsid w:val="0057061F"/>
    <w:rsid w:val="005706C9"/>
    <w:rsid w:val="00570D3D"/>
    <w:rsid w:val="00570D61"/>
    <w:rsid w:val="00570F2D"/>
    <w:rsid w:val="005716D8"/>
    <w:rsid w:val="00571713"/>
    <w:rsid w:val="00571D06"/>
    <w:rsid w:val="00572A01"/>
    <w:rsid w:val="00572BF0"/>
    <w:rsid w:val="00572CA1"/>
    <w:rsid w:val="00572DFE"/>
    <w:rsid w:val="00573472"/>
    <w:rsid w:val="0057351B"/>
    <w:rsid w:val="00573644"/>
    <w:rsid w:val="00573730"/>
    <w:rsid w:val="005737FA"/>
    <w:rsid w:val="00573FE0"/>
    <w:rsid w:val="005745E5"/>
    <w:rsid w:val="0057489A"/>
    <w:rsid w:val="00574A9B"/>
    <w:rsid w:val="00574D48"/>
    <w:rsid w:val="00574F46"/>
    <w:rsid w:val="005753CF"/>
    <w:rsid w:val="00575640"/>
    <w:rsid w:val="005757BB"/>
    <w:rsid w:val="00575860"/>
    <w:rsid w:val="005758A9"/>
    <w:rsid w:val="00575A40"/>
    <w:rsid w:val="0057662B"/>
    <w:rsid w:val="005766F2"/>
    <w:rsid w:val="005766F9"/>
    <w:rsid w:val="00576C45"/>
    <w:rsid w:val="00576C9D"/>
    <w:rsid w:val="00576D4D"/>
    <w:rsid w:val="00576F61"/>
    <w:rsid w:val="005770CB"/>
    <w:rsid w:val="005774B8"/>
    <w:rsid w:val="005776E3"/>
    <w:rsid w:val="00577A0C"/>
    <w:rsid w:val="005800D6"/>
    <w:rsid w:val="00580156"/>
    <w:rsid w:val="005803D3"/>
    <w:rsid w:val="0058090D"/>
    <w:rsid w:val="00580D4A"/>
    <w:rsid w:val="00580EDF"/>
    <w:rsid w:val="00580F9D"/>
    <w:rsid w:val="00581906"/>
    <w:rsid w:val="005819D6"/>
    <w:rsid w:val="00581A05"/>
    <w:rsid w:val="00581DD6"/>
    <w:rsid w:val="005823FE"/>
    <w:rsid w:val="0058256E"/>
    <w:rsid w:val="005827E2"/>
    <w:rsid w:val="00582A54"/>
    <w:rsid w:val="00582B34"/>
    <w:rsid w:val="00582B4F"/>
    <w:rsid w:val="00582B52"/>
    <w:rsid w:val="00582C52"/>
    <w:rsid w:val="0058321F"/>
    <w:rsid w:val="00583318"/>
    <w:rsid w:val="00583618"/>
    <w:rsid w:val="0058369A"/>
    <w:rsid w:val="00583747"/>
    <w:rsid w:val="00583D7D"/>
    <w:rsid w:val="00583E34"/>
    <w:rsid w:val="005840E9"/>
    <w:rsid w:val="00584996"/>
    <w:rsid w:val="00584D2A"/>
    <w:rsid w:val="00584DB1"/>
    <w:rsid w:val="00584F96"/>
    <w:rsid w:val="00585458"/>
    <w:rsid w:val="005855BA"/>
    <w:rsid w:val="00585873"/>
    <w:rsid w:val="00585BCA"/>
    <w:rsid w:val="00585C05"/>
    <w:rsid w:val="00585CBA"/>
    <w:rsid w:val="00585CCA"/>
    <w:rsid w:val="00585CD2"/>
    <w:rsid w:val="00585D84"/>
    <w:rsid w:val="0058600C"/>
    <w:rsid w:val="0058605A"/>
    <w:rsid w:val="0058625D"/>
    <w:rsid w:val="005862DC"/>
    <w:rsid w:val="00586607"/>
    <w:rsid w:val="00586848"/>
    <w:rsid w:val="005869DF"/>
    <w:rsid w:val="00586AEE"/>
    <w:rsid w:val="00586DC9"/>
    <w:rsid w:val="00587531"/>
    <w:rsid w:val="005877F8"/>
    <w:rsid w:val="0058786E"/>
    <w:rsid w:val="00587B1F"/>
    <w:rsid w:val="00587DB9"/>
    <w:rsid w:val="00590130"/>
    <w:rsid w:val="005901B3"/>
    <w:rsid w:val="0059046B"/>
    <w:rsid w:val="0059069C"/>
    <w:rsid w:val="00590823"/>
    <w:rsid w:val="00590A41"/>
    <w:rsid w:val="00590BBD"/>
    <w:rsid w:val="00590C0D"/>
    <w:rsid w:val="00590C82"/>
    <w:rsid w:val="00590F7E"/>
    <w:rsid w:val="00590FDE"/>
    <w:rsid w:val="005913EB"/>
    <w:rsid w:val="005913F7"/>
    <w:rsid w:val="005914BA"/>
    <w:rsid w:val="005914FF"/>
    <w:rsid w:val="005916D3"/>
    <w:rsid w:val="00591EC9"/>
    <w:rsid w:val="00592221"/>
    <w:rsid w:val="005925BE"/>
    <w:rsid w:val="00592696"/>
    <w:rsid w:val="0059285A"/>
    <w:rsid w:val="00592983"/>
    <w:rsid w:val="00592CAC"/>
    <w:rsid w:val="005930B0"/>
    <w:rsid w:val="00593504"/>
    <w:rsid w:val="0059360B"/>
    <w:rsid w:val="005937FC"/>
    <w:rsid w:val="00593B22"/>
    <w:rsid w:val="00593DC0"/>
    <w:rsid w:val="00594115"/>
    <w:rsid w:val="005941EE"/>
    <w:rsid w:val="0059453C"/>
    <w:rsid w:val="00594761"/>
    <w:rsid w:val="00594BA3"/>
    <w:rsid w:val="00594E6A"/>
    <w:rsid w:val="00594F2C"/>
    <w:rsid w:val="0059547A"/>
    <w:rsid w:val="005955E6"/>
    <w:rsid w:val="00595A7E"/>
    <w:rsid w:val="00595B03"/>
    <w:rsid w:val="00595B4B"/>
    <w:rsid w:val="00596011"/>
    <w:rsid w:val="0059632F"/>
    <w:rsid w:val="005963D3"/>
    <w:rsid w:val="0059657F"/>
    <w:rsid w:val="005967D4"/>
    <w:rsid w:val="00596899"/>
    <w:rsid w:val="00596A54"/>
    <w:rsid w:val="005971A6"/>
    <w:rsid w:val="005971E1"/>
    <w:rsid w:val="00597337"/>
    <w:rsid w:val="00597878"/>
    <w:rsid w:val="005978CF"/>
    <w:rsid w:val="00597AA5"/>
    <w:rsid w:val="00597B71"/>
    <w:rsid w:val="00597CE3"/>
    <w:rsid w:val="00597D00"/>
    <w:rsid w:val="005A028E"/>
    <w:rsid w:val="005A0505"/>
    <w:rsid w:val="005A085F"/>
    <w:rsid w:val="005A0C84"/>
    <w:rsid w:val="005A0C9A"/>
    <w:rsid w:val="005A0DE6"/>
    <w:rsid w:val="005A0F1A"/>
    <w:rsid w:val="005A0F51"/>
    <w:rsid w:val="005A12AE"/>
    <w:rsid w:val="005A12FA"/>
    <w:rsid w:val="005A13C5"/>
    <w:rsid w:val="005A14A1"/>
    <w:rsid w:val="005A160F"/>
    <w:rsid w:val="005A17AE"/>
    <w:rsid w:val="005A1C72"/>
    <w:rsid w:val="005A1DC5"/>
    <w:rsid w:val="005A1E61"/>
    <w:rsid w:val="005A1F0F"/>
    <w:rsid w:val="005A2021"/>
    <w:rsid w:val="005A202E"/>
    <w:rsid w:val="005A20A2"/>
    <w:rsid w:val="005A2238"/>
    <w:rsid w:val="005A233B"/>
    <w:rsid w:val="005A28EF"/>
    <w:rsid w:val="005A3159"/>
    <w:rsid w:val="005A321E"/>
    <w:rsid w:val="005A3615"/>
    <w:rsid w:val="005A372B"/>
    <w:rsid w:val="005A3B3E"/>
    <w:rsid w:val="005A3B61"/>
    <w:rsid w:val="005A3D36"/>
    <w:rsid w:val="005A3D97"/>
    <w:rsid w:val="005A3DEE"/>
    <w:rsid w:val="005A404A"/>
    <w:rsid w:val="005A4239"/>
    <w:rsid w:val="005A4254"/>
    <w:rsid w:val="005A4605"/>
    <w:rsid w:val="005A47E5"/>
    <w:rsid w:val="005A49E0"/>
    <w:rsid w:val="005A4A4F"/>
    <w:rsid w:val="005A4B39"/>
    <w:rsid w:val="005A4EAE"/>
    <w:rsid w:val="005A52C3"/>
    <w:rsid w:val="005A5460"/>
    <w:rsid w:val="005A552B"/>
    <w:rsid w:val="005A59FD"/>
    <w:rsid w:val="005A5DB9"/>
    <w:rsid w:val="005A61B9"/>
    <w:rsid w:val="005A63A4"/>
    <w:rsid w:val="005A6D42"/>
    <w:rsid w:val="005A6EC2"/>
    <w:rsid w:val="005A703B"/>
    <w:rsid w:val="005A70DD"/>
    <w:rsid w:val="005A7239"/>
    <w:rsid w:val="005A7C1B"/>
    <w:rsid w:val="005A7CD3"/>
    <w:rsid w:val="005A7CF5"/>
    <w:rsid w:val="005A7EDD"/>
    <w:rsid w:val="005A7FAA"/>
    <w:rsid w:val="005B0184"/>
    <w:rsid w:val="005B0220"/>
    <w:rsid w:val="005B109C"/>
    <w:rsid w:val="005B182B"/>
    <w:rsid w:val="005B183A"/>
    <w:rsid w:val="005B1A2E"/>
    <w:rsid w:val="005B1A44"/>
    <w:rsid w:val="005B1C8D"/>
    <w:rsid w:val="005B1D64"/>
    <w:rsid w:val="005B1F20"/>
    <w:rsid w:val="005B2174"/>
    <w:rsid w:val="005B2254"/>
    <w:rsid w:val="005B279B"/>
    <w:rsid w:val="005B2A87"/>
    <w:rsid w:val="005B2EBE"/>
    <w:rsid w:val="005B2ECE"/>
    <w:rsid w:val="005B2F39"/>
    <w:rsid w:val="005B343F"/>
    <w:rsid w:val="005B3759"/>
    <w:rsid w:val="005B3BAC"/>
    <w:rsid w:val="005B3D80"/>
    <w:rsid w:val="005B40B2"/>
    <w:rsid w:val="005B47F2"/>
    <w:rsid w:val="005B4FB2"/>
    <w:rsid w:val="005B5189"/>
    <w:rsid w:val="005B529C"/>
    <w:rsid w:val="005B5838"/>
    <w:rsid w:val="005B5997"/>
    <w:rsid w:val="005B5B2E"/>
    <w:rsid w:val="005B60E6"/>
    <w:rsid w:val="005B61DD"/>
    <w:rsid w:val="005B627E"/>
    <w:rsid w:val="005B62AC"/>
    <w:rsid w:val="005B6303"/>
    <w:rsid w:val="005B64F7"/>
    <w:rsid w:val="005B6E36"/>
    <w:rsid w:val="005B6EEB"/>
    <w:rsid w:val="005B71E0"/>
    <w:rsid w:val="005B7317"/>
    <w:rsid w:val="005B744F"/>
    <w:rsid w:val="005B74B2"/>
    <w:rsid w:val="005B7582"/>
    <w:rsid w:val="005B75BE"/>
    <w:rsid w:val="005B79CE"/>
    <w:rsid w:val="005B7A7C"/>
    <w:rsid w:val="005B7AFE"/>
    <w:rsid w:val="005B7BE5"/>
    <w:rsid w:val="005C02F2"/>
    <w:rsid w:val="005C083B"/>
    <w:rsid w:val="005C08A8"/>
    <w:rsid w:val="005C0ED1"/>
    <w:rsid w:val="005C1328"/>
    <w:rsid w:val="005C14EF"/>
    <w:rsid w:val="005C17D7"/>
    <w:rsid w:val="005C1828"/>
    <w:rsid w:val="005C1B45"/>
    <w:rsid w:val="005C1CCD"/>
    <w:rsid w:val="005C1E0F"/>
    <w:rsid w:val="005C1EC9"/>
    <w:rsid w:val="005C1F2E"/>
    <w:rsid w:val="005C2045"/>
    <w:rsid w:val="005C20EC"/>
    <w:rsid w:val="005C2178"/>
    <w:rsid w:val="005C223B"/>
    <w:rsid w:val="005C268F"/>
    <w:rsid w:val="005C273E"/>
    <w:rsid w:val="005C275C"/>
    <w:rsid w:val="005C2CC5"/>
    <w:rsid w:val="005C3141"/>
    <w:rsid w:val="005C384D"/>
    <w:rsid w:val="005C38A6"/>
    <w:rsid w:val="005C3AEE"/>
    <w:rsid w:val="005C3CCE"/>
    <w:rsid w:val="005C3EFD"/>
    <w:rsid w:val="005C3F1A"/>
    <w:rsid w:val="005C4054"/>
    <w:rsid w:val="005C4055"/>
    <w:rsid w:val="005C419A"/>
    <w:rsid w:val="005C436A"/>
    <w:rsid w:val="005C4554"/>
    <w:rsid w:val="005C45A3"/>
    <w:rsid w:val="005C46C0"/>
    <w:rsid w:val="005C492C"/>
    <w:rsid w:val="005C50D5"/>
    <w:rsid w:val="005C5121"/>
    <w:rsid w:val="005C5384"/>
    <w:rsid w:val="005C5855"/>
    <w:rsid w:val="005C58C9"/>
    <w:rsid w:val="005C5BA5"/>
    <w:rsid w:val="005C6085"/>
    <w:rsid w:val="005C62E4"/>
    <w:rsid w:val="005C645B"/>
    <w:rsid w:val="005C6514"/>
    <w:rsid w:val="005C66FD"/>
    <w:rsid w:val="005C67A0"/>
    <w:rsid w:val="005C6A05"/>
    <w:rsid w:val="005C6AAF"/>
    <w:rsid w:val="005C6D43"/>
    <w:rsid w:val="005C6F47"/>
    <w:rsid w:val="005C70F7"/>
    <w:rsid w:val="005C71BC"/>
    <w:rsid w:val="005C75D2"/>
    <w:rsid w:val="005C796D"/>
    <w:rsid w:val="005C7C73"/>
    <w:rsid w:val="005D02A4"/>
    <w:rsid w:val="005D0411"/>
    <w:rsid w:val="005D0515"/>
    <w:rsid w:val="005D087A"/>
    <w:rsid w:val="005D0F39"/>
    <w:rsid w:val="005D109A"/>
    <w:rsid w:val="005D11B5"/>
    <w:rsid w:val="005D1492"/>
    <w:rsid w:val="005D1633"/>
    <w:rsid w:val="005D17D5"/>
    <w:rsid w:val="005D1852"/>
    <w:rsid w:val="005D1BA9"/>
    <w:rsid w:val="005D20DD"/>
    <w:rsid w:val="005D21BF"/>
    <w:rsid w:val="005D21F8"/>
    <w:rsid w:val="005D22DB"/>
    <w:rsid w:val="005D2ADF"/>
    <w:rsid w:val="005D2AE8"/>
    <w:rsid w:val="005D2CF0"/>
    <w:rsid w:val="005D2E8B"/>
    <w:rsid w:val="005D341D"/>
    <w:rsid w:val="005D38E0"/>
    <w:rsid w:val="005D39DF"/>
    <w:rsid w:val="005D3F61"/>
    <w:rsid w:val="005D4222"/>
    <w:rsid w:val="005D4689"/>
    <w:rsid w:val="005D473A"/>
    <w:rsid w:val="005D4914"/>
    <w:rsid w:val="005D4BB3"/>
    <w:rsid w:val="005D4BEF"/>
    <w:rsid w:val="005D4BF5"/>
    <w:rsid w:val="005D4C24"/>
    <w:rsid w:val="005D4D98"/>
    <w:rsid w:val="005D4E4C"/>
    <w:rsid w:val="005D4F43"/>
    <w:rsid w:val="005D5418"/>
    <w:rsid w:val="005D5860"/>
    <w:rsid w:val="005D592E"/>
    <w:rsid w:val="005D5AB4"/>
    <w:rsid w:val="005D65F9"/>
    <w:rsid w:val="005D6672"/>
    <w:rsid w:val="005D66B9"/>
    <w:rsid w:val="005D6903"/>
    <w:rsid w:val="005D696B"/>
    <w:rsid w:val="005D6C36"/>
    <w:rsid w:val="005D6E06"/>
    <w:rsid w:val="005D6F74"/>
    <w:rsid w:val="005D7066"/>
    <w:rsid w:val="005D70B9"/>
    <w:rsid w:val="005D7386"/>
    <w:rsid w:val="005D75C7"/>
    <w:rsid w:val="005D7AF7"/>
    <w:rsid w:val="005D7B0A"/>
    <w:rsid w:val="005D7BF1"/>
    <w:rsid w:val="005D7BF4"/>
    <w:rsid w:val="005D7FED"/>
    <w:rsid w:val="005E0501"/>
    <w:rsid w:val="005E0582"/>
    <w:rsid w:val="005E0924"/>
    <w:rsid w:val="005E0AD1"/>
    <w:rsid w:val="005E0F55"/>
    <w:rsid w:val="005E0FBD"/>
    <w:rsid w:val="005E104F"/>
    <w:rsid w:val="005E12C0"/>
    <w:rsid w:val="005E1551"/>
    <w:rsid w:val="005E1772"/>
    <w:rsid w:val="005E1A16"/>
    <w:rsid w:val="005E206B"/>
    <w:rsid w:val="005E2124"/>
    <w:rsid w:val="005E24D2"/>
    <w:rsid w:val="005E2876"/>
    <w:rsid w:val="005E3256"/>
    <w:rsid w:val="005E32D4"/>
    <w:rsid w:val="005E3401"/>
    <w:rsid w:val="005E3508"/>
    <w:rsid w:val="005E3541"/>
    <w:rsid w:val="005E3556"/>
    <w:rsid w:val="005E3DD9"/>
    <w:rsid w:val="005E4056"/>
    <w:rsid w:val="005E408B"/>
    <w:rsid w:val="005E4686"/>
    <w:rsid w:val="005E478F"/>
    <w:rsid w:val="005E50EF"/>
    <w:rsid w:val="005E5123"/>
    <w:rsid w:val="005E53A0"/>
    <w:rsid w:val="005E573E"/>
    <w:rsid w:val="005E576C"/>
    <w:rsid w:val="005E5C80"/>
    <w:rsid w:val="005E5CE6"/>
    <w:rsid w:val="005E65E0"/>
    <w:rsid w:val="005E695A"/>
    <w:rsid w:val="005E6EEA"/>
    <w:rsid w:val="005E72A9"/>
    <w:rsid w:val="005E72AC"/>
    <w:rsid w:val="005E76B7"/>
    <w:rsid w:val="005F085A"/>
    <w:rsid w:val="005F0CD8"/>
    <w:rsid w:val="005F0D42"/>
    <w:rsid w:val="005F0EC6"/>
    <w:rsid w:val="005F109B"/>
    <w:rsid w:val="005F1259"/>
    <w:rsid w:val="005F1305"/>
    <w:rsid w:val="005F13F6"/>
    <w:rsid w:val="005F15ED"/>
    <w:rsid w:val="005F1733"/>
    <w:rsid w:val="005F19AC"/>
    <w:rsid w:val="005F1A21"/>
    <w:rsid w:val="005F1C08"/>
    <w:rsid w:val="005F21CF"/>
    <w:rsid w:val="005F21FD"/>
    <w:rsid w:val="005F25DC"/>
    <w:rsid w:val="005F2895"/>
    <w:rsid w:val="005F2A24"/>
    <w:rsid w:val="005F2AEA"/>
    <w:rsid w:val="005F2C44"/>
    <w:rsid w:val="005F36D1"/>
    <w:rsid w:val="005F3A9F"/>
    <w:rsid w:val="005F3B11"/>
    <w:rsid w:val="005F3FEC"/>
    <w:rsid w:val="005F41DB"/>
    <w:rsid w:val="005F4570"/>
    <w:rsid w:val="005F490F"/>
    <w:rsid w:val="005F498A"/>
    <w:rsid w:val="005F4DA0"/>
    <w:rsid w:val="005F4E74"/>
    <w:rsid w:val="005F4EFC"/>
    <w:rsid w:val="005F51BA"/>
    <w:rsid w:val="005F5369"/>
    <w:rsid w:val="005F5598"/>
    <w:rsid w:val="005F57E4"/>
    <w:rsid w:val="005F6045"/>
    <w:rsid w:val="005F6789"/>
    <w:rsid w:val="005F682E"/>
    <w:rsid w:val="005F6A79"/>
    <w:rsid w:val="005F6DE0"/>
    <w:rsid w:val="005F700B"/>
    <w:rsid w:val="005F7436"/>
    <w:rsid w:val="006001AB"/>
    <w:rsid w:val="0060067F"/>
    <w:rsid w:val="006007C6"/>
    <w:rsid w:val="006008ED"/>
    <w:rsid w:val="00600D88"/>
    <w:rsid w:val="00600E75"/>
    <w:rsid w:val="00600ECA"/>
    <w:rsid w:val="00601019"/>
    <w:rsid w:val="00601077"/>
    <w:rsid w:val="00601273"/>
    <w:rsid w:val="006012A2"/>
    <w:rsid w:val="00601305"/>
    <w:rsid w:val="00601583"/>
    <w:rsid w:val="00601592"/>
    <w:rsid w:val="00601696"/>
    <w:rsid w:val="006016C8"/>
    <w:rsid w:val="0060192F"/>
    <w:rsid w:val="00601C87"/>
    <w:rsid w:val="00601E14"/>
    <w:rsid w:val="006022D2"/>
    <w:rsid w:val="00602384"/>
    <w:rsid w:val="00602AD1"/>
    <w:rsid w:val="00602AF6"/>
    <w:rsid w:val="00602C93"/>
    <w:rsid w:val="00602ED7"/>
    <w:rsid w:val="00603381"/>
    <w:rsid w:val="00603570"/>
    <w:rsid w:val="006035B1"/>
    <w:rsid w:val="00603695"/>
    <w:rsid w:val="0060381F"/>
    <w:rsid w:val="00603E69"/>
    <w:rsid w:val="0060420A"/>
    <w:rsid w:val="006045AC"/>
    <w:rsid w:val="00604AA6"/>
    <w:rsid w:val="00604AB8"/>
    <w:rsid w:val="00604C33"/>
    <w:rsid w:val="00604E97"/>
    <w:rsid w:val="00605019"/>
    <w:rsid w:val="006050F9"/>
    <w:rsid w:val="006056AD"/>
    <w:rsid w:val="006057D5"/>
    <w:rsid w:val="00605A62"/>
    <w:rsid w:val="00605C9D"/>
    <w:rsid w:val="00606308"/>
    <w:rsid w:val="0060643E"/>
    <w:rsid w:val="006065AC"/>
    <w:rsid w:val="00606978"/>
    <w:rsid w:val="00606C06"/>
    <w:rsid w:val="00606D8C"/>
    <w:rsid w:val="00606EF7"/>
    <w:rsid w:val="00607159"/>
    <w:rsid w:val="006073B4"/>
    <w:rsid w:val="006100D2"/>
    <w:rsid w:val="00610227"/>
    <w:rsid w:val="00610828"/>
    <w:rsid w:val="00610C54"/>
    <w:rsid w:val="00610CDE"/>
    <w:rsid w:val="00610EA1"/>
    <w:rsid w:val="00611444"/>
    <w:rsid w:val="006115E1"/>
    <w:rsid w:val="006117F4"/>
    <w:rsid w:val="00611BD2"/>
    <w:rsid w:val="00611F05"/>
    <w:rsid w:val="006120BB"/>
    <w:rsid w:val="00612903"/>
    <w:rsid w:val="00612998"/>
    <w:rsid w:val="00612C7D"/>
    <w:rsid w:val="00612E04"/>
    <w:rsid w:val="00612EB2"/>
    <w:rsid w:val="00612ED9"/>
    <w:rsid w:val="00612FC4"/>
    <w:rsid w:val="00613C75"/>
    <w:rsid w:val="00613CB4"/>
    <w:rsid w:val="00613CFA"/>
    <w:rsid w:val="00614928"/>
    <w:rsid w:val="00614BE9"/>
    <w:rsid w:val="0061508C"/>
    <w:rsid w:val="006158DF"/>
    <w:rsid w:val="00615980"/>
    <w:rsid w:val="006159B8"/>
    <w:rsid w:val="00615B38"/>
    <w:rsid w:val="00615C1F"/>
    <w:rsid w:val="00615D54"/>
    <w:rsid w:val="00616607"/>
    <w:rsid w:val="006167A9"/>
    <w:rsid w:val="0061695F"/>
    <w:rsid w:val="00616D4F"/>
    <w:rsid w:val="00617071"/>
    <w:rsid w:val="006170E6"/>
    <w:rsid w:val="0061770A"/>
    <w:rsid w:val="0061776C"/>
    <w:rsid w:val="0061788C"/>
    <w:rsid w:val="00617B8D"/>
    <w:rsid w:val="00617FAB"/>
    <w:rsid w:val="00620367"/>
    <w:rsid w:val="006209BA"/>
    <w:rsid w:val="006209BF"/>
    <w:rsid w:val="00620A2B"/>
    <w:rsid w:val="00620BC7"/>
    <w:rsid w:val="00620BDE"/>
    <w:rsid w:val="00620C60"/>
    <w:rsid w:val="00620C9C"/>
    <w:rsid w:val="00620DE5"/>
    <w:rsid w:val="00620F9C"/>
    <w:rsid w:val="00621959"/>
    <w:rsid w:val="00621DA8"/>
    <w:rsid w:val="006220DB"/>
    <w:rsid w:val="006223D0"/>
    <w:rsid w:val="006223EF"/>
    <w:rsid w:val="006223F6"/>
    <w:rsid w:val="0062247F"/>
    <w:rsid w:val="006226E7"/>
    <w:rsid w:val="00622A35"/>
    <w:rsid w:val="006232AB"/>
    <w:rsid w:val="00623500"/>
    <w:rsid w:val="00623871"/>
    <w:rsid w:val="00623B35"/>
    <w:rsid w:val="00623BC3"/>
    <w:rsid w:val="00623EB2"/>
    <w:rsid w:val="00623F69"/>
    <w:rsid w:val="00623F6E"/>
    <w:rsid w:val="006240E0"/>
    <w:rsid w:val="0062430F"/>
    <w:rsid w:val="00624341"/>
    <w:rsid w:val="0062437A"/>
    <w:rsid w:val="00624779"/>
    <w:rsid w:val="006248C8"/>
    <w:rsid w:val="006249FE"/>
    <w:rsid w:val="00624B2D"/>
    <w:rsid w:val="00624CC2"/>
    <w:rsid w:val="00625182"/>
    <w:rsid w:val="00625327"/>
    <w:rsid w:val="006253F8"/>
    <w:rsid w:val="00625AFB"/>
    <w:rsid w:val="0062607B"/>
    <w:rsid w:val="006263E1"/>
    <w:rsid w:val="0062658E"/>
    <w:rsid w:val="0062668A"/>
    <w:rsid w:val="006267ED"/>
    <w:rsid w:val="00626821"/>
    <w:rsid w:val="006268E7"/>
    <w:rsid w:val="00626B2F"/>
    <w:rsid w:val="00626C28"/>
    <w:rsid w:val="00626F39"/>
    <w:rsid w:val="0062748F"/>
    <w:rsid w:val="006275FD"/>
    <w:rsid w:val="00627623"/>
    <w:rsid w:val="006276E7"/>
    <w:rsid w:val="0062779C"/>
    <w:rsid w:val="006277A8"/>
    <w:rsid w:val="00627956"/>
    <w:rsid w:val="00627AAC"/>
    <w:rsid w:val="00627CA1"/>
    <w:rsid w:val="00630A15"/>
    <w:rsid w:val="00630B1A"/>
    <w:rsid w:val="00630E5F"/>
    <w:rsid w:val="00630EE0"/>
    <w:rsid w:val="00630FEC"/>
    <w:rsid w:val="006311CC"/>
    <w:rsid w:val="0063122D"/>
    <w:rsid w:val="00631576"/>
    <w:rsid w:val="00631884"/>
    <w:rsid w:val="00631B27"/>
    <w:rsid w:val="00631E77"/>
    <w:rsid w:val="00632950"/>
    <w:rsid w:val="00632D0D"/>
    <w:rsid w:val="00632E3B"/>
    <w:rsid w:val="006330E7"/>
    <w:rsid w:val="00633104"/>
    <w:rsid w:val="0063392F"/>
    <w:rsid w:val="00633A04"/>
    <w:rsid w:val="00633AD9"/>
    <w:rsid w:val="00633C72"/>
    <w:rsid w:val="006347C0"/>
    <w:rsid w:val="00634BF5"/>
    <w:rsid w:val="00634C6E"/>
    <w:rsid w:val="00634D0D"/>
    <w:rsid w:val="006355DF"/>
    <w:rsid w:val="00635716"/>
    <w:rsid w:val="00635838"/>
    <w:rsid w:val="00635B3D"/>
    <w:rsid w:val="00635BDB"/>
    <w:rsid w:val="00635C08"/>
    <w:rsid w:val="006360D3"/>
    <w:rsid w:val="006363EB"/>
    <w:rsid w:val="00636835"/>
    <w:rsid w:val="006368FE"/>
    <w:rsid w:val="0063694E"/>
    <w:rsid w:val="00636D8E"/>
    <w:rsid w:val="00636FA3"/>
    <w:rsid w:val="0063718B"/>
    <w:rsid w:val="00637585"/>
    <w:rsid w:val="006376EE"/>
    <w:rsid w:val="00637704"/>
    <w:rsid w:val="00637BCB"/>
    <w:rsid w:val="00637C6D"/>
    <w:rsid w:val="00637DCE"/>
    <w:rsid w:val="00637E6A"/>
    <w:rsid w:val="006400E8"/>
    <w:rsid w:val="00640162"/>
    <w:rsid w:val="00640566"/>
    <w:rsid w:val="006406AB"/>
    <w:rsid w:val="00640A29"/>
    <w:rsid w:val="00640D3F"/>
    <w:rsid w:val="00641089"/>
    <w:rsid w:val="006413BB"/>
    <w:rsid w:val="006413C2"/>
    <w:rsid w:val="0064155D"/>
    <w:rsid w:val="0064189C"/>
    <w:rsid w:val="00641A51"/>
    <w:rsid w:val="00641BC4"/>
    <w:rsid w:val="00641C3D"/>
    <w:rsid w:val="00641F22"/>
    <w:rsid w:val="00641F44"/>
    <w:rsid w:val="00641FB8"/>
    <w:rsid w:val="0064271F"/>
    <w:rsid w:val="006429FC"/>
    <w:rsid w:val="00642AA2"/>
    <w:rsid w:val="00643092"/>
    <w:rsid w:val="006430B4"/>
    <w:rsid w:val="00643319"/>
    <w:rsid w:val="0064357F"/>
    <w:rsid w:val="0064370D"/>
    <w:rsid w:val="00643A02"/>
    <w:rsid w:val="00643D79"/>
    <w:rsid w:val="0064420F"/>
    <w:rsid w:val="00644504"/>
    <w:rsid w:val="00644822"/>
    <w:rsid w:val="00644C4C"/>
    <w:rsid w:val="006450EC"/>
    <w:rsid w:val="00645113"/>
    <w:rsid w:val="00645506"/>
    <w:rsid w:val="00645A76"/>
    <w:rsid w:val="00645ACB"/>
    <w:rsid w:val="00645B85"/>
    <w:rsid w:val="00645BBD"/>
    <w:rsid w:val="00645F78"/>
    <w:rsid w:val="00645FCC"/>
    <w:rsid w:val="00646337"/>
    <w:rsid w:val="006466FF"/>
    <w:rsid w:val="00646806"/>
    <w:rsid w:val="00646945"/>
    <w:rsid w:val="0064729C"/>
    <w:rsid w:val="006473DC"/>
    <w:rsid w:val="00647652"/>
    <w:rsid w:val="006478D8"/>
    <w:rsid w:val="00647A82"/>
    <w:rsid w:val="00647C34"/>
    <w:rsid w:val="00650484"/>
    <w:rsid w:val="0065077E"/>
    <w:rsid w:val="0065086F"/>
    <w:rsid w:val="00650E15"/>
    <w:rsid w:val="00650E58"/>
    <w:rsid w:val="00651097"/>
    <w:rsid w:val="006510D2"/>
    <w:rsid w:val="0065120A"/>
    <w:rsid w:val="00651483"/>
    <w:rsid w:val="00651762"/>
    <w:rsid w:val="00651B5F"/>
    <w:rsid w:val="00651C8F"/>
    <w:rsid w:val="00651CB9"/>
    <w:rsid w:val="006524F8"/>
    <w:rsid w:val="006529D2"/>
    <w:rsid w:val="00652A3A"/>
    <w:rsid w:val="00652C49"/>
    <w:rsid w:val="00652CA9"/>
    <w:rsid w:val="00652CAD"/>
    <w:rsid w:val="00652CE9"/>
    <w:rsid w:val="00653004"/>
    <w:rsid w:val="00653349"/>
    <w:rsid w:val="00653488"/>
    <w:rsid w:val="0065353E"/>
    <w:rsid w:val="00653641"/>
    <w:rsid w:val="00653BD8"/>
    <w:rsid w:val="00653DC3"/>
    <w:rsid w:val="00653E43"/>
    <w:rsid w:val="00653F2C"/>
    <w:rsid w:val="0065459B"/>
    <w:rsid w:val="006546CF"/>
    <w:rsid w:val="00654E4B"/>
    <w:rsid w:val="00655CB3"/>
    <w:rsid w:val="00655F3E"/>
    <w:rsid w:val="00655FCF"/>
    <w:rsid w:val="00656118"/>
    <w:rsid w:val="00656377"/>
    <w:rsid w:val="00656A76"/>
    <w:rsid w:val="00656AB2"/>
    <w:rsid w:val="00656E06"/>
    <w:rsid w:val="006573ED"/>
    <w:rsid w:val="0065752A"/>
    <w:rsid w:val="0065778F"/>
    <w:rsid w:val="006578DC"/>
    <w:rsid w:val="00657918"/>
    <w:rsid w:val="00657990"/>
    <w:rsid w:val="00657A8E"/>
    <w:rsid w:val="00657C95"/>
    <w:rsid w:val="00657FB9"/>
    <w:rsid w:val="006600AC"/>
    <w:rsid w:val="00660159"/>
    <w:rsid w:val="00660680"/>
    <w:rsid w:val="00660947"/>
    <w:rsid w:val="00660BA7"/>
    <w:rsid w:val="00660BD2"/>
    <w:rsid w:val="00660DD0"/>
    <w:rsid w:val="00660E5E"/>
    <w:rsid w:val="0066198C"/>
    <w:rsid w:val="00661B00"/>
    <w:rsid w:val="00661C11"/>
    <w:rsid w:val="00661C58"/>
    <w:rsid w:val="00661E93"/>
    <w:rsid w:val="00662AA8"/>
    <w:rsid w:val="0066303B"/>
    <w:rsid w:val="00663421"/>
    <w:rsid w:val="006637D0"/>
    <w:rsid w:val="00663C22"/>
    <w:rsid w:val="00663DE5"/>
    <w:rsid w:val="006642D4"/>
    <w:rsid w:val="0066472C"/>
    <w:rsid w:val="00664792"/>
    <w:rsid w:val="006648FD"/>
    <w:rsid w:val="00664EC6"/>
    <w:rsid w:val="00664F12"/>
    <w:rsid w:val="00664F97"/>
    <w:rsid w:val="00665187"/>
    <w:rsid w:val="00665254"/>
    <w:rsid w:val="006654C5"/>
    <w:rsid w:val="00665553"/>
    <w:rsid w:val="006655C5"/>
    <w:rsid w:val="00665B4C"/>
    <w:rsid w:val="00665D51"/>
    <w:rsid w:val="00665FDF"/>
    <w:rsid w:val="006663AC"/>
    <w:rsid w:val="006663CA"/>
    <w:rsid w:val="006663E2"/>
    <w:rsid w:val="006664D7"/>
    <w:rsid w:val="00666778"/>
    <w:rsid w:val="00666C5E"/>
    <w:rsid w:val="00666EAF"/>
    <w:rsid w:val="00667393"/>
    <w:rsid w:val="0066739B"/>
    <w:rsid w:val="006675C2"/>
    <w:rsid w:val="00667914"/>
    <w:rsid w:val="006679E4"/>
    <w:rsid w:val="00667A43"/>
    <w:rsid w:val="006706E2"/>
    <w:rsid w:val="0067098D"/>
    <w:rsid w:val="00670B2C"/>
    <w:rsid w:val="00670D73"/>
    <w:rsid w:val="0067103C"/>
    <w:rsid w:val="006710B3"/>
    <w:rsid w:val="00671847"/>
    <w:rsid w:val="00671892"/>
    <w:rsid w:val="006718F8"/>
    <w:rsid w:val="00671918"/>
    <w:rsid w:val="00671A12"/>
    <w:rsid w:val="00671A90"/>
    <w:rsid w:val="00672283"/>
    <w:rsid w:val="0067228D"/>
    <w:rsid w:val="006725EB"/>
    <w:rsid w:val="006726E9"/>
    <w:rsid w:val="00672764"/>
    <w:rsid w:val="006727CB"/>
    <w:rsid w:val="00672FC1"/>
    <w:rsid w:val="0067313E"/>
    <w:rsid w:val="00673331"/>
    <w:rsid w:val="006734C0"/>
    <w:rsid w:val="00673B4C"/>
    <w:rsid w:val="00673D45"/>
    <w:rsid w:val="00673D9A"/>
    <w:rsid w:val="0067404A"/>
    <w:rsid w:val="00674134"/>
    <w:rsid w:val="00674778"/>
    <w:rsid w:val="00674DFA"/>
    <w:rsid w:val="00674E81"/>
    <w:rsid w:val="006752CA"/>
    <w:rsid w:val="006756C6"/>
    <w:rsid w:val="00675715"/>
    <w:rsid w:val="006759F8"/>
    <w:rsid w:val="00675B15"/>
    <w:rsid w:val="00675B30"/>
    <w:rsid w:val="00675E80"/>
    <w:rsid w:val="00676403"/>
    <w:rsid w:val="006764C3"/>
    <w:rsid w:val="0067676E"/>
    <w:rsid w:val="006767D9"/>
    <w:rsid w:val="00676869"/>
    <w:rsid w:val="00676A1F"/>
    <w:rsid w:val="00676AF3"/>
    <w:rsid w:val="00676B29"/>
    <w:rsid w:val="00676B4A"/>
    <w:rsid w:val="006773B7"/>
    <w:rsid w:val="006773DC"/>
    <w:rsid w:val="006776EC"/>
    <w:rsid w:val="006776F2"/>
    <w:rsid w:val="00677989"/>
    <w:rsid w:val="00677BA7"/>
    <w:rsid w:val="0068016E"/>
    <w:rsid w:val="0068049B"/>
    <w:rsid w:val="00680784"/>
    <w:rsid w:val="0068097F"/>
    <w:rsid w:val="00680A40"/>
    <w:rsid w:val="006811C8"/>
    <w:rsid w:val="006814A8"/>
    <w:rsid w:val="006816BB"/>
    <w:rsid w:val="006819ED"/>
    <w:rsid w:val="00681B2D"/>
    <w:rsid w:val="00681B75"/>
    <w:rsid w:val="00681B85"/>
    <w:rsid w:val="00681E81"/>
    <w:rsid w:val="0068216E"/>
    <w:rsid w:val="0068224A"/>
    <w:rsid w:val="00682603"/>
    <w:rsid w:val="00682760"/>
    <w:rsid w:val="00682895"/>
    <w:rsid w:val="00682D59"/>
    <w:rsid w:val="00682DAB"/>
    <w:rsid w:val="006832E3"/>
    <w:rsid w:val="0068341D"/>
    <w:rsid w:val="0068393D"/>
    <w:rsid w:val="00683990"/>
    <w:rsid w:val="00683E2A"/>
    <w:rsid w:val="00684321"/>
    <w:rsid w:val="00684509"/>
    <w:rsid w:val="0068468F"/>
    <w:rsid w:val="00684C7E"/>
    <w:rsid w:val="00684E10"/>
    <w:rsid w:val="0068521E"/>
    <w:rsid w:val="006852D6"/>
    <w:rsid w:val="00685CAA"/>
    <w:rsid w:val="00685D38"/>
    <w:rsid w:val="00685F2F"/>
    <w:rsid w:val="006860D1"/>
    <w:rsid w:val="006863C7"/>
    <w:rsid w:val="00686586"/>
    <w:rsid w:val="006866C5"/>
    <w:rsid w:val="006867CB"/>
    <w:rsid w:val="00686ADD"/>
    <w:rsid w:val="0068704A"/>
    <w:rsid w:val="00687393"/>
    <w:rsid w:val="006873C8"/>
    <w:rsid w:val="0068746F"/>
    <w:rsid w:val="00687666"/>
    <w:rsid w:val="00687799"/>
    <w:rsid w:val="00687A2D"/>
    <w:rsid w:val="00687A76"/>
    <w:rsid w:val="00687F38"/>
    <w:rsid w:val="00687F73"/>
    <w:rsid w:val="00687FD3"/>
    <w:rsid w:val="006902A4"/>
    <w:rsid w:val="006909A5"/>
    <w:rsid w:val="006909FB"/>
    <w:rsid w:val="00690AF7"/>
    <w:rsid w:val="00691067"/>
    <w:rsid w:val="0069113D"/>
    <w:rsid w:val="006914B0"/>
    <w:rsid w:val="006914DA"/>
    <w:rsid w:val="00691507"/>
    <w:rsid w:val="00691ABE"/>
    <w:rsid w:val="00691BC0"/>
    <w:rsid w:val="00692039"/>
    <w:rsid w:val="006922F2"/>
    <w:rsid w:val="00692564"/>
    <w:rsid w:val="00692E7E"/>
    <w:rsid w:val="00692EE2"/>
    <w:rsid w:val="00693778"/>
    <w:rsid w:val="00693D21"/>
    <w:rsid w:val="00693D5F"/>
    <w:rsid w:val="00693DA1"/>
    <w:rsid w:val="00693E1C"/>
    <w:rsid w:val="00693E26"/>
    <w:rsid w:val="00693FC2"/>
    <w:rsid w:val="0069419D"/>
    <w:rsid w:val="00694266"/>
    <w:rsid w:val="00694585"/>
    <w:rsid w:val="00694681"/>
    <w:rsid w:val="00694A73"/>
    <w:rsid w:val="00694AEF"/>
    <w:rsid w:val="00694CBC"/>
    <w:rsid w:val="00694D47"/>
    <w:rsid w:val="00694ED9"/>
    <w:rsid w:val="006954C0"/>
    <w:rsid w:val="006956F6"/>
    <w:rsid w:val="006958A0"/>
    <w:rsid w:val="00695CB0"/>
    <w:rsid w:val="00695D6D"/>
    <w:rsid w:val="00695F7D"/>
    <w:rsid w:val="0069636F"/>
    <w:rsid w:val="006965E2"/>
    <w:rsid w:val="0069697B"/>
    <w:rsid w:val="00696A3B"/>
    <w:rsid w:val="00696B16"/>
    <w:rsid w:val="00696D2B"/>
    <w:rsid w:val="00696E51"/>
    <w:rsid w:val="00696F61"/>
    <w:rsid w:val="0069727E"/>
    <w:rsid w:val="00697515"/>
    <w:rsid w:val="00697B03"/>
    <w:rsid w:val="00697CDF"/>
    <w:rsid w:val="00697EB8"/>
    <w:rsid w:val="006A069F"/>
    <w:rsid w:val="006A07AD"/>
    <w:rsid w:val="006A084B"/>
    <w:rsid w:val="006A089F"/>
    <w:rsid w:val="006A0A88"/>
    <w:rsid w:val="006A0CC6"/>
    <w:rsid w:val="006A0E88"/>
    <w:rsid w:val="006A0F81"/>
    <w:rsid w:val="006A1196"/>
    <w:rsid w:val="006A19D8"/>
    <w:rsid w:val="006A1A24"/>
    <w:rsid w:val="006A1FB1"/>
    <w:rsid w:val="006A2B3B"/>
    <w:rsid w:val="006A2BC8"/>
    <w:rsid w:val="006A2D86"/>
    <w:rsid w:val="006A3100"/>
    <w:rsid w:val="006A328A"/>
    <w:rsid w:val="006A34EC"/>
    <w:rsid w:val="006A37BC"/>
    <w:rsid w:val="006A3C0E"/>
    <w:rsid w:val="006A3CCD"/>
    <w:rsid w:val="006A3F8E"/>
    <w:rsid w:val="006A4093"/>
    <w:rsid w:val="006A4989"/>
    <w:rsid w:val="006A4A45"/>
    <w:rsid w:val="006A4AA7"/>
    <w:rsid w:val="006A4B5B"/>
    <w:rsid w:val="006A4CA0"/>
    <w:rsid w:val="006A4CFA"/>
    <w:rsid w:val="006A4EED"/>
    <w:rsid w:val="006A5D3C"/>
    <w:rsid w:val="006A5E60"/>
    <w:rsid w:val="006A60CD"/>
    <w:rsid w:val="006A6A39"/>
    <w:rsid w:val="006A6A95"/>
    <w:rsid w:val="006A723D"/>
    <w:rsid w:val="006A738F"/>
    <w:rsid w:val="006A7464"/>
    <w:rsid w:val="006A75EC"/>
    <w:rsid w:val="006A7861"/>
    <w:rsid w:val="006A7AF2"/>
    <w:rsid w:val="006A7B38"/>
    <w:rsid w:val="006A7DE9"/>
    <w:rsid w:val="006B03DF"/>
    <w:rsid w:val="006B06E1"/>
    <w:rsid w:val="006B09D7"/>
    <w:rsid w:val="006B0C38"/>
    <w:rsid w:val="006B0D31"/>
    <w:rsid w:val="006B1802"/>
    <w:rsid w:val="006B19F7"/>
    <w:rsid w:val="006B1EFC"/>
    <w:rsid w:val="006B228B"/>
    <w:rsid w:val="006B2330"/>
    <w:rsid w:val="006B23FC"/>
    <w:rsid w:val="006B27AA"/>
    <w:rsid w:val="006B28DA"/>
    <w:rsid w:val="006B2BCF"/>
    <w:rsid w:val="006B2BDF"/>
    <w:rsid w:val="006B2C37"/>
    <w:rsid w:val="006B2F92"/>
    <w:rsid w:val="006B2FBC"/>
    <w:rsid w:val="006B3043"/>
    <w:rsid w:val="006B31D1"/>
    <w:rsid w:val="006B330E"/>
    <w:rsid w:val="006B3FB4"/>
    <w:rsid w:val="006B417B"/>
    <w:rsid w:val="006B43D7"/>
    <w:rsid w:val="006B43DE"/>
    <w:rsid w:val="006B4678"/>
    <w:rsid w:val="006B48F9"/>
    <w:rsid w:val="006B4DDC"/>
    <w:rsid w:val="006B51AB"/>
    <w:rsid w:val="006B57F0"/>
    <w:rsid w:val="006B60A2"/>
    <w:rsid w:val="006B63CA"/>
    <w:rsid w:val="006B6A78"/>
    <w:rsid w:val="006B6AE2"/>
    <w:rsid w:val="006B6B0B"/>
    <w:rsid w:val="006B6D98"/>
    <w:rsid w:val="006B6E87"/>
    <w:rsid w:val="006B6ECC"/>
    <w:rsid w:val="006B6FF4"/>
    <w:rsid w:val="006B738A"/>
    <w:rsid w:val="006B7877"/>
    <w:rsid w:val="006B79FC"/>
    <w:rsid w:val="006B7E61"/>
    <w:rsid w:val="006B7ED9"/>
    <w:rsid w:val="006B7F3B"/>
    <w:rsid w:val="006B7FAD"/>
    <w:rsid w:val="006C0012"/>
    <w:rsid w:val="006C049C"/>
    <w:rsid w:val="006C0524"/>
    <w:rsid w:val="006C055C"/>
    <w:rsid w:val="006C065D"/>
    <w:rsid w:val="006C07A2"/>
    <w:rsid w:val="006C0AAE"/>
    <w:rsid w:val="006C0B51"/>
    <w:rsid w:val="006C0DBC"/>
    <w:rsid w:val="006C0EDF"/>
    <w:rsid w:val="006C11F5"/>
    <w:rsid w:val="006C15F7"/>
    <w:rsid w:val="006C1690"/>
    <w:rsid w:val="006C16E2"/>
    <w:rsid w:val="006C17A6"/>
    <w:rsid w:val="006C1AC7"/>
    <w:rsid w:val="006C1D6C"/>
    <w:rsid w:val="006C23A3"/>
    <w:rsid w:val="006C2888"/>
    <w:rsid w:val="006C29FF"/>
    <w:rsid w:val="006C2B38"/>
    <w:rsid w:val="006C2CBA"/>
    <w:rsid w:val="006C2DCE"/>
    <w:rsid w:val="006C2DEF"/>
    <w:rsid w:val="006C2F4B"/>
    <w:rsid w:val="006C3355"/>
    <w:rsid w:val="006C3693"/>
    <w:rsid w:val="006C3703"/>
    <w:rsid w:val="006C381A"/>
    <w:rsid w:val="006C3BB6"/>
    <w:rsid w:val="006C3BDC"/>
    <w:rsid w:val="006C3E0A"/>
    <w:rsid w:val="006C40F7"/>
    <w:rsid w:val="006C44D2"/>
    <w:rsid w:val="006C4511"/>
    <w:rsid w:val="006C4682"/>
    <w:rsid w:val="006C47E5"/>
    <w:rsid w:val="006C4AF2"/>
    <w:rsid w:val="006C4B41"/>
    <w:rsid w:val="006C4D80"/>
    <w:rsid w:val="006C4DD5"/>
    <w:rsid w:val="006C4E87"/>
    <w:rsid w:val="006C4FA6"/>
    <w:rsid w:val="006C53FE"/>
    <w:rsid w:val="006C5644"/>
    <w:rsid w:val="006C594E"/>
    <w:rsid w:val="006C5AAE"/>
    <w:rsid w:val="006C5AD6"/>
    <w:rsid w:val="006C5D24"/>
    <w:rsid w:val="006C5EB3"/>
    <w:rsid w:val="006C5F7C"/>
    <w:rsid w:val="006C671D"/>
    <w:rsid w:val="006C68AD"/>
    <w:rsid w:val="006C6AC4"/>
    <w:rsid w:val="006C6EF8"/>
    <w:rsid w:val="006C71F4"/>
    <w:rsid w:val="006C7D92"/>
    <w:rsid w:val="006C7FBF"/>
    <w:rsid w:val="006D015C"/>
    <w:rsid w:val="006D019B"/>
    <w:rsid w:val="006D078B"/>
    <w:rsid w:val="006D07B6"/>
    <w:rsid w:val="006D08CF"/>
    <w:rsid w:val="006D0A6A"/>
    <w:rsid w:val="006D0DEA"/>
    <w:rsid w:val="006D0E88"/>
    <w:rsid w:val="006D1733"/>
    <w:rsid w:val="006D1A9E"/>
    <w:rsid w:val="006D1AF0"/>
    <w:rsid w:val="006D1AF5"/>
    <w:rsid w:val="006D1EDC"/>
    <w:rsid w:val="006D227F"/>
    <w:rsid w:val="006D2280"/>
    <w:rsid w:val="006D2282"/>
    <w:rsid w:val="006D2313"/>
    <w:rsid w:val="006D245C"/>
    <w:rsid w:val="006D248E"/>
    <w:rsid w:val="006D26DC"/>
    <w:rsid w:val="006D26F7"/>
    <w:rsid w:val="006D2911"/>
    <w:rsid w:val="006D2D63"/>
    <w:rsid w:val="006D2DA6"/>
    <w:rsid w:val="006D3321"/>
    <w:rsid w:val="006D39B7"/>
    <w:rsid w:val="006D3D96"/>
    <w:rsid w:val="006D3EB4"/>
    <w:rsid w:val="006D41E6"/>
    <w:rsid w:val="006D46EE"/>
    <w:rsid w:val="006D472E"/>
    <w:rsid w:val="006D47DC"/>
    <w:rsid w:val="006D49E3"/>
    <w:rsid w:val="006D4AD2"/>
    <w:rsid w:val="006D4BB0"/>
    <w:rsid w:val="006D4DDB"/>
    <w:rsid w:val="006D52BC"/>
    <w:rsid w:val="006D5503"/>
    <w:rsid w:val="006D5535"/>
    <w:rsid w:val="006D56C8"/>
    <w:rsid w:val="006D5806"/>
    <w:rsid w:val="006D5979"/>
    <w:rsid w:val="006D60E7"/>
    <w:rsid w:val="006D61B9"/>
    <w:rsid w:val="006D6586"/>
    <w:rsid w:val="006D661C"/>
    <w:rsid w:val="006D69D7"/>
    <w:rsid w:val="006D6BBB"/>
    <w:rsid w:val="006D7156"/>
    <w:rsid w:val="006D7237"/>
    <w:rsid w:val="006D733A"/>
    <w:rsid w:val="006D74AF"/>
    <w:rsid w:val="006D7570"/>
    <w:rsid w:val="006D7736"/>
    <w:rsid w:val="006D79AE"/>
    <w:rsid w:val="006D7AC0"/>
    <w:rsid w:val="006D7D30"/>
    <w:rsid w:val="006D7E5E"/>
    <w:rsid w:val="006E01D2"/>
    <w:rsid w:val="006E061C"/>
    <w:rsid w:val="006E06FB"/>
    <w:rsid w:val="006E0766"/>
    <w:rsid w:val="006E09A3"/>
    <w:rsid w:val="006E0B36"/>
    <w:rsid w:val="006E0E4F"/>
    <w:rsid w:val="006E0E8E"/>
    <w:rsid w:val="006E1003"/>
    <w:rsid w:val="006E13A0"/>
    <w:rsid w:val="006E1A63"/>
    <w:rsid w:val="006E1ADE"/>
    <w:rsid w:val="006E203E"/>
    <w:rsid w:val="006E218B"/>
    <w:rsid w:val="006E25CF"/>
    <w:rsid w:val="006E26A3"/>
    <w:rsid w:val="006E277C"/>
    <w:rsid w:val="006E2AD3"/>
    <w:rsid w:val="006E2C4D"/>
    <w:rsid w:val="006E3123"/>
    <w:rsid w:val="006E31F5"/>
    <w:rsid w:val="006E32EB"/>
    <w:rsid w:val="006E342A"/>
    <w:rsid w:val="006E3494"/>
    <w:rsid w:val="006E3654"/>
    <w:rsid w:val="006E3739"/>
    <w:rsid w:val="006E3C77"/>
    <w:rsid w:val="006E3E6B"/>
    <w:rsid w:val="006E3EDA"/>
    <w:rsid w:val="006E4083"/>
    <w:rsid w:val="006E417A"/>
    <w:rsid w:val="006E428F"/>
    <w:rsid w:val="006E42C6"/>
    <w:rsid w:val="006E4516"/>
    <w:rsid w:val="006E4A41"/>
    <w:rsid w:val="006E4A81"/>
    <w:rsid w:val="006E4C38"/>
    <w:rsid w:val="006E4DD4"/>
    <w:rsid w:val="006E4F7A"/>
    <w:rsid w:val="006E4F82"/>
    <w:rsid w:val="006E5906"/>
    <w:rsid w:val="006E5BB3"/>
    <w:rsid w:val="006E612E"/>
    <w:rsid w:val="006E6391"/>
    <w:rsid w:val="006E69D1"/>
    <w:rsid w:val="006E6A6F"/>
    <w:rsid w:val="006E6ACE"/>
    <w:rsid w:val="006E7202"/>
    <w:rsid w:val="006E7246"/>
    <w:rsid w:val="006E7331"/>
    <w:rsid w:val="006E73EE"/>
    <w:rsid w:val="006E7C20"/>
    <w:rsid w:val="006E7EC9"/>
    <w:rsid w:val="006E7ECE"/>
    <w:rsid w:val="006E7ED6"/>
    <w:rsid w:val="006F00AD"/>
    <w:rsid w:val="006F0119"/>
    <w:rsid w:val="006F01DC"/>
    <w:rsid w:val="006F02CC"/>
    <w:rsid w:val="006F02CF"/>
    <w:rsid w:val="006F0334"/>
    <w:rsid w:val="006F04C7"/>
    <w:rsid w:val="006F0A30"/>
    <w:rsid w:val="006F0AEF"/>
    <w:rsid w:val="006F0BA8"/>
    <w:rsid w:val="006F0F15"/>
    <w:rsid w:val="006F0F35"/>
    <w:rsid w:val="006F13C1"/>
    <w:rsid w:val="006F1467"/>
    <w:rsid w:val="006F177C"/>
    <w:rsid w:val="006F1A90"/>
    <w:rsid w:val="006F1E3B"/>
    <w:rsid w:val="006F2095"/>
    <w:rsid w:val="006F21D5"/>
    <w:rsid w:val="006F2267"/>
    <w:rsid w:val="006F2457"/>
    <w:rsid w:val="006F2D8F"/>
    <w:rsid w:val="006F2D90"/>
    <w:rsid w:val="006F2E07"/>
    <w:rsid w:val="006F2EB7"/>
    <w:rsid w:val="006F350D"/>
    <w:rsid w:val="006F378A"/>
    <w:rsid w:val="006F3797"/>
    <w:rsid w:val="006F39C7"/>
    <w:rsid w:val="006F3B37"/>
    <w:rsid w:val="006F3BB5"/>
    <w:rsid w:val="006F3E4C"/>
    <w:rsid w:val="006F3F42"/>
    <w:rsid w:val="006F4015"/>
    <w:rsid w:val="006F4116"/>
    <w:rsid w:val="006F41B8"/>
    <w:rsid w:val="006F4247"/>
    <w:rsid w:val="006F43A5"/>
    <w:rsid w:val="006F44B6"/>
    <w:rsid w:val="006F4504"/>
    <w:rsid w:val="006F47F5"/>
    <w:rsid w:val="006F48D1"/>
    <w:rsid w:val="006F51C0"/>
    <w:rsid w:val="006F5270"/>
    <w:rsid w:val="006F54AA"/>
    <w:rsid w:val="006F5651"/>
    <w:rsid w:val="006F5C37"/>
    <w:rsid w:val="006F5D40"/>
    <w:rsid w:val="006F62C0"/>
    <w:rsid w:val="006F62CC"/>
    <w:rsid w:val="006F63B8"/>
    <w:rsid w:val="006F64E9"/>
    <w:rsid w:val="006F657D"/>
    <w:rsid w:val="006F65A7"/>
    <w:rsid w:val="006F6703"/>
    <w:rsid w:val="006F6786"/>
    <w:rsid w:val="006F6D81"/>
    <w:rsid w:val="006F6D9B"/>
    <w:rsid w:val="006F711A"/>
    <w:rsid w:val="006F716F"/>
    <w:rsid w:val="006F7C47"/>
    <w:rsid w:val="006F7DDD"/>
    <w:rsid w:val="007004A5"/>
    <w:rsid w:val="0070065E"/>
    <w:rsid w:val="007007F7"/>
    <w:rsid w:val="0070098A"/>
    <w:rsid w:val="00700C8F"/>
    <w:rsid w:val="00700EF5"/>
    <w:rsid w:val="007010D6"/>
    <w:rsid w:val="00701128"/>
    <w:rsid w:val="007012AC"/>
    <w:rsid w:val="0070137B"/>
    <w:rsid w:val="00701408"/>
    <w:rsid w:val="007016D4"/>
    <w:rsid w:val="00701713"/>
    <w:rsid w:val="00701BE8"/>
    <w:rsid w:val="00701E5F"/>
    <w:rsid w:val="00702081"/>
    <w:rsid w:val="007020F5"/>
    <w:rsid w:val="00702216"/>
    <w:rsid w:val="0070239C"/>
    <w:rsid w:val="0070239D"/>
    <w:rsid w:val="007027C8"/>
    <w:rsid w:val="00702B46"/>
    <w:rsid w:val="00702CF2"/>
    <w:rsid w:val="0070301F"/>
    <w:rsid w:val="007030BC"/>
    <w:rsid w:val="00703290"/>
    <w:rsid w:val="00703468"/>
    <w:rsid w:val="0070348C"/>
    <w:rsid w:val="007034F3"/>
    <w:rsid w:val="0070353A"/>
    <w:rsid w:val="0070365C"/>
    <w:rsid w:val="00703A4F"/>
    <w:rsid w:val="00703E9E"/>
    <w:rsid w:val="0070465E"/>
    <w:rsid w:val="00704860"/>
    <w:rsid w:val="00704A0F"/>
    <w:rsid w:val="00704C40"/>
    <w:rsid w:val="00704E85"/>
    <w:rsid w:val="00705192"/>
    <w:rsid w:val="0070531C"/>
    <w:rsid w:val="007056B2"/>
    <w:rsid w:val="00705CCA"/>
    <w:rsid w:val="007060D5"/>
    <w:rsid w:val="0070617E"/>
    <w:rsid w:val="00706402"/>
    <w:rsid w:val="007064E8"/>
    <w:rsid w:val="00706510"/>
    <w:rsid w:val="0070663B"/>
    <w:rsid w:val="00707227"/>
    <w:rsid w:val="00707689"/>
    <w:rsid w:val="0070787B"/>
    <w:rsid w:val="00707CB5"/>
    <w:rsid w:val="00707EA8"/>
    <w:rsid w:val="0071020C"/>
    <w:rsid w:val="0071047B"/>
    <w:rsid w:val="00710636"/>
    <w:rsid w:val="00710728"/>
    <w:rsid w:val="007108A9"/>
    <w:rsid w:val="00710BDA"/>
    <w:rsid w:val="00710D25"/>
    <w:rsid w:val="00710DF2"/>
    <w:rsid w:val="0071140D"/>
    <w:rsid w:val="00711883"/>
    <w:rsid w:val="007118ED"/>
    <w:rsid w:val="00711A42"/>
    <w:rsid w:val="00711B3B"/>
    <w:rsid w:val="00711BCA"/>
    <w:rsid w:val="007125BE"/>
    <w:rsid w:val="007127C0"/>
    <w:rsid w:val="00713169"/>
    <w:rsid w:val="007136C4"/>
    <w:rsid w:val="00713893"/>
    <w:rsid w:val="00713C1D"/>
    <w:rsid w:val="00713C69"/>
    <w:rsid w:val="00713D0D"/>
    <w:rsid w:val="00713FF3"/>
    <w:rsid w:val="0071406E"/>
    <w:rsid w:val="0071415D"/>
    <w:rsid w:val="007143D2"/>
    <w:rsid w:val="007143DA"/>
    <w:rsid w:val="00714528"/>
    <w:rsid w:val="00714596"/>
    <w:rsid w:val="00714A3A"/>
    <w:rsid w:val="00714F07"/>
    <w:rsid w:val="00715095"/>
    <w:rsid w:val="007157B9"/>
    <w:rsid w:val="00715816"/>
    <w:rsid w:val="00715950"/>
    <w:rsid w:val="00715B7B"/>
    <w:rsid w:val="00715C99"/>
    <w:rsid w:val="007160A5"/>
    <w:rsid w:val="0071625C"/>
    <w:rsid w:val="00716790"/>
    <w:rsid w:val="0071682C"/>
    <w:rsid w:val="00716878"/>
    <w:rsid w:val="00716931"/>
    <w:rsid w:val="00716ABC"/>
    <w:rsid w:val="00716C0C"/>
    <w:rsid w:val="007170A3"/>
    <w:rsid w:val="00717306"/>
    <w:rsid w:val="00717486"/>
    <w:rsid w:val="0071750A"/>
    <w:rsid w:val="007175E7"/>
    <w:rsid w:val="00717A8F"/>
    <w:rsid w:val="00717B69"/>
    <w:rsid w:val="007202B5"/>
    <w:rsid w:val="007202C5"/>
    <w:rsid w:val="007207EE"/>
    <w:rsid w:val="00720BB8"/>
    <w:rsid w:val="00720EB4"/>
    <w:rsid w:val="007215AE"/>
    <w:rsid w:val="0072178D"/>
    <w:rsid w:val="00721AE0"/>
    <w:rsid w:val="00722657"/>
    <w:rsid w:val="0072270E"/>
    <w:rsid w:val="00722E31"/>
    <w:rsid w:val="0072333E"/>
    <w:rsid w:val="0072346A"/>
    <w:rsid w:val="00723491"/>
    <w:rsid w:val="00723648"/>
    <w:rsid w:val="00723FB2"/>
    <w:rsid w:val="0072462D"/>
    <w:rsid w:val="00724ADB"/>
    <w:rsid w:val="00724D8D"/>
    <w:rsid w:val="00724E2A"/>
    <w:rsid w:val="00725112"/>
    <w:rsid w:val="00725352"/>
    <w:rsid w:val="007259FE"/>
    <w:rsid w:val="00725C6C"/>
    <w:rsid w:val="007264C7"/>
    <w:rsid w:val="00726712"/>
    <w:rsid w:val="0072681D"/>
    <w:rsid w:val="0072732C"/>
    <w:rsid w:val="00727496"/>
    <w:rsid w:val="00727983"/>
    <w:rsid w:val="00727A01"/>
    <w:rsid w:val="00727BD5"/>
    <w:rsid w:val="00730065"/>
    <w:rsid w:val="00730080"/>
    <w:rsid w:val="00730793"/>
    <w:rsid w:val="0073095B"/>
    <w:rsid w:val="00730FBF"/>
    <w:rsid w:val="0073107D"/>
    <w:rsid w:val="0073117C"/>
    <w:rsid w:val="007311DA"/>
    <w:rsid w:val="00731489"/>
    <w:rsid w:val="007315A8"/>
    <w:rsid w:val="0073197C"/>
    <w:rsid w:val="00731AF4"/>
    <w:rsid w:val="00731EE9"/>
    <w:rsid w:val="007321CF"/>
    <w:rsid w:val="007327D0"/>
    <w:rsid w:val="007328A2"/>
    <w:rsid w:val="007329D4"/>
    <w:rsid w:val="00732FFE"/>
    <w:rsid w:val="0073343B"/>
    <w:rsid w:val="0073347C"/>
    <w:rsid w:val="00733524"/>
    <w:rsid w:val="0073378B"/>
    <w:rsid w:val="007337FD"/>
    <w:rsid w:val="007337FF"/>
    <w:rsid w:val="00733C38"/>
    <w:rsid w:val="00733C68"/>
    <w:rsid w:val="00733D12"/>
    <w:rsid w:val="00733D2C"/>
    <w:rsid w:val="0073438B"/>
    <w:rsid w:val="0073459C"/>
    <w:rsid w:val="007346D1"/>
    <w:rsid w:val="00734784"/>
    <w:rsid w:val="00734C71"/>
    <w:rsid w:val="00734D6A"/>
    <w:rsid w:val="00734F24"/>
    <w:rsid w:val="007354EE"/>
    <w:rsid w:val="00735578"/>
    <w:rsid w:val="00735593"/>
    <w:rsid w:val="00735BC2"/>
    <w:rsid w:val="00735CE8"/>
    <w:rsid w:val="00735CF4"/>
    <w:rsid w:val="00735DC6"/>
    <w:rsid w:val="00735E80"/>
    <w:rsid w:val="00735E9D"/>
    <w:rsid w:val="0073636D"/>
    <w:rsid w:val="00736401"/>
    <w:rsid w:val="00736628"/>
    <w:rsid w:val="00736771"/>
    <w:rsid w:val="007368AC"/>
    <w:rsid w:val="00736E01"/>
    <w:rsid w:val="00736EDE"/>
    <w:rsid w:val="00736F31"/>
    <w:rsid w:val="0073711D"/>
    <w:rsid w:val="00737236"/>
    <w:rsid w:val="00740062"/>
    <w:rsid w:val="007400FA"/>
    <w:rsid w:val="0074024B"/>
    <w:rsid w:val="007402EF"/>
    <w:rsid w:val="007403AE"/>
    <w:rsid w:val="00740536"/>
    <w:rsid w:val="0074078C"/>
    <w:rsid w:val="007407A3"/>
    <w:rsid w:val="007410B6"/>
    <w:rsid w:val="0074113B"/>
    <w:rsid w:val="007412ED"/>
    <w:rsid w:val="00741325"/>
    <w:rsid w:val="0074135A"/>
    <w:rsid w:val="00741389"/>
    <w:rsid w:val="00741540"/>
    <w:rsid w:val="0074164B"/>
    <w:rsid w:val="007418D0"/>
    <w:rsid w:val="007419E7"/>
    <w:rsid w:val="00741B65"/>
    <w:rsid w:val="00741E94"/>
    <w:rsid w:val="007421CC"/>
    <w:rsid w:val="0074232B"/>
    <w:rsid w:val="00742345"/>
    <w:rsid w:val="007423EA"/>
    <w:rsid w:val="007426F8"/>
    <w:rsid w:val="007429FB"/>
    <w:rsid w:val="00742D09"/>
    <w:rsid w:val="00742D3E"/>
    <w:rsid w:val="00742E9A"/>
    <w:rsid w:val="00742F40"/>
    <w:rsid w:val="00742F5D"/>
    <w:rsid w:val="0074306D"/>
    <w:rsid w:val="007432CF"/>
    <w:rsid w:val="0074341D"/>
    <w:rsid w:val="00743717"/>
    <w:rsid w:val="0074406E"/>
    <w:rsid w:val="00744415"/>
    <w:rsid w:val="007444BD"/>
    <w:rsid w:val="00744B51"/>
    <w:rsid w:val="00744C31"/>
    <w:rsid w:val="00744DF3"/>
    <w:rsid w:val="0074506C"/>
    <w:rsid w:val="00745736"/>
    <w:rsid w:val="007457FA"/>
    <w:rsid w:val="00745EB9"/>
    <w:rsid w:val="007462A4"/>
    <w:rsid w:val="007464BC"/>
    <w:rsid w:val="007466CA"/>
    <w:rsid w:val="007466D1"/>
    <w:rsid w:val="00746C34"/>
    <w:rsid w:val="00746F6A"/>
    <w:rsid w:val="007477FA"/>
    <w:rsid w:val="00747AD3"/>
    <w:rsid w:val="00747B32"/>
    <w:rsid w:val="00747B7A"/>
    <w:rsid w:val="00747E9C"/>
    <w:rsid w:val="0075017A"/>
    <w:rsid w:val="00750230"/>
    <w:rsid w:val="0075044C"/>
    <w:rsid w:val="00750AEC"/>
    <w:rsid w:val="00750B2C"/>
    <w:rsid w:val="00750E03"/>
    <w:rsid w:val="00751116"/>
    <w:rsid w:val="0075148C"/>
    <w:rsid w:val="0075155C"/>
    <w:rsid w:val="00751771"/>
    <w:rsid w:val="007519EF"/>
    <w:rsid w:val="00751CE6"/>
    <w:rsid w:val="00752189"/>
    <w:rsid w:val="00752360"/>
    <w:rsid w:val="00752502"/>
    <w:rsid w:val="007525AE"/>
    <w:rsid w:val="00752836"/>
    <w:rsid w:val="00752969"/>
    <w:rsid w:val="00752981"/>
    <w:rsid w:val="00753205"/>
    <w:rsid w:val="00753262"/>
    <w:rsid w:val="00753284"/>
    <w:rsid w:val="0075344A"/>
    <w:rsid w:val="00753FE8"/>
    <w:rsid w:val="00754129"/>
    <w:rsid w:val="00754158"/>
    <w:rsid w:val="00754258"/>
    <w:rsid w:val="007542A9"/>
    <w:rsid w:val="00754349"/>
    <w:rsid w:val="00754360"/>
    <w:rsid w:val="00754621"/>
    <w:rsid w:val="0075479F"/>
    <w:rsid w:val="007549AE"/>
    <w:rsid w:val="00754B05"/>
    <w:rsid w:val="00755283"/>
    <w:rsid w:val="007558C1"/>
    <w:rsid w:val="00755ABA"/>
    <w:rsid w:val="00755F53"/>
    <w:rsid w:val="00755FAF"/>
    <w:rsid w:val="007560D5"/>
    <w:rsid w:val="00756496"/>
    <w:rsid w:val="007564D8"/>
    <w:rsid w:val="007564FC"/>
    <w:rsid w:val="00756C02"/>
    <w:rsid w:val="00756CBE"/>
    <w:rsid w:val="0075704E"/>
    <w:rsid w:val="00757348"/>
    <w:rsid w:val="0075745E"/>
    <w:rsid w:val="0075768F"/>
    <w:rsid w:val="00757745"/>
    <w:rsid w:val="00757AE4"/>
    <w:rsid w:val="00757BCA"/>
    <w:rsid w:val="00757DE7"/>
    <w:rsid w:val="00760705"/>
    <w:rsid w:val="00760B28"/>
    <w:rsid w:val="00760C70"/>
    <w:rsid w:val="00760F21"/>
    <w:rsid w:val="00761012"/>
    <w:rsid w:val="00761089"/>
    <w:rsid w:val="00761181"/>
    <w:rsid w:val="00761B31"/>
    <w:rsid w:val="00761E2B"/>
    <w:rsid w:val="00761E7B"/>
    <w:rsid w:val="0076204A"/>
    <w:rsid w:val="00762142"/>
    <w:rsid w:val="007622D7"/>
    <w:rsid w:val="007623C7"/>
    <w:rsid w:val="00762494"/>
    <w:rsid w:val="007627A6"/>
    <w:rsid w:val="00762860"/>
    <w:rsid w:val="00762922"/>
    <w:rsid w:val="007629C1"/>
    <w:rsid w:val="00763055"/>
    <w:rsid w:val="00763187"/>
    <w:rsid w:val="0076332A"/>
    <w:rsid w:val="00763613"/>
    <w:rsid w:val="00763BB0"/>
    <w:rsid w:val="007642CF"/>
    <w:rsid w:val="007644AE"/>
    <w:rsid w:val="00764A7E"/>
    <w:rsid w:val="00764D1A"/>
    <w:rsid w:val="00764FE0"/>
    <w:rsid w:val="0076527E"/>
    <w:rsid w:val="007652F1"/>
    <w:rsid w:val="00765D41"/>
    <w:rsid w:val="00766352"/>
    <w:rsid w:val="007666BF"/>
    <w:rsid w:val="00766B1F"/>
    <w:rsid w:val="00766BE1"/>
    <w:rsid w:val="00767127"/>
    <w:rsid w:val="0076713A"/>
    <w:rsid w:val="007671B1"/>
    <w:rsid w:val="0076728C"/>
    <w:rsid w:val="007676E7"/>
    <w:rsid w:val="007676FC"/>
    <w:rsid w:val="007678DA"/>
    <w:rsid w:val="00767C32"/>
    <w:rsid w:val="00770288"/>
    <w:rsid w:val="007702B4"/>
    <w:rsid w:val="007708B1"/>
    <w:rsid w:val="00770EF0"/>
    <w:rsid w:val="00771118"/>
    <w:rsid w:val="00771129"/>
    <w:rsid w:val="0077149E"/>
    <w:rsid w:val="0077151A"/>
    <w:rsid w:val="0077157B"/>
    <w:rsid w:val="007717F9"/>
    <w:rsid w:val="00771877"/>
    <w:rsid w:val="00771889"/>
    <w:rsid w:val="007718E2"/>
    <w:rsid w:val="00771C6D"/>
    <w:rsid w:val="00771CC1"/>
    <w:rsid w:val="00771DE2"/>
    <w:rsid w:val="00772142"/>
    <w:rsid w:val="007724FC"/>
    <w:rsid w:val="0077270F"/>
    <w:rsid w:val="007727C1"/>
    <w:rsid w:val="0077283E"/>
    <w:rsid w:val="0077285B"/>
    <w:rsid w:val="00772B35"/>
    <w:rsid w:val="00773026"/>
    <w:rsid w:val="0077305C"/>
    <w:rsid w:val="007732B2"/>
    <w:rsid w:val="007732D5"/>
    <w:rsid w:val="0077338A"/>
    <w:rsid w:val="007735E7"/>
    <w:rsid w:val="00773D17"/>
    <w:rsid w:val="00773EF3"/>
    <w:rsid w:val="00774404"/>
    <w:rsid w:val="00774644"/>
    <w:rsid w:val="0077478D"/>
    <w:rsid w:val="00774ABD"/>
    <w:rsid w:val="00774BF0"/>
    <w:rsid w:val="00774C48"/>
    <w:rsid w:val="00775341"/>
    <w:rsid w:val="0077534C"/>
    <w:rsid w:val="007758D3"/>
    <w:rsid w:val="007759D0"/>
    <w:rsid w:val="00775A3F"/>
    <w:rsid w:val="00775E2F"/>
    <w:rsid w:val="00775F0C"/>
    <w:rsid w:val="00776220"/>
    <w:rsid w:val="0077644C"/>
    <w:rsid w:val="00776AEB"/>
    <w:rsid w:val="00776B4A"/>
    <w:rsid w:val="00776B64"/>
    <w:rsid w:val="00776BF3"/>
    <w:rsid w:val="00776BFF"/>
    <w:rsid w:val="00776F35"/>
    <w:rsid w:val="0077700A"/>
    <w:rsid w:val="0077701C"/>
    <w:rsid w:val="00777068"/>
    <w:rsid w:val="007771CA"/>
    <w:rsid w:val="00777316"/>
    <w:rsid w:val="007773F9"/>
    <w:rsid w:val="00777AC4"/>
    <w:rsid w:val="00777D34"/>
    <w:rsid w:val="00777DAB"/>
    <w:rsid w:val="007800DD"/>
    <w:rsid w:val="0078017F"/>
    <w:rsid w:val="00780252"/>
    <w:rsid w:val="00780406"/>
    <w:rsid w:val="007804BA"/>
    <w:rsid w:val="00780514"/>
    <w:rsid w:val="00780608"/>
    <w:rsid w:val="0078061B"/>
    <w:rsid w:val="00780B73"/>
    <w:rsid w:val="00780CB0"/>
    <w:rsid w:val="00780F45"/>
    <w:rsid w:val="0078112C"/>
    <w:rsid w:val="007814BB"/>
    <w:rsid w:val="0078169E"/>
    <w:rsid w:val="00781836"/>
    <w:rsid w:val="007818E4"/>
    <w:rsid w:val="00781B84"/>
    <w:rsid w:val="00782160"/>
    <w:rsid w:val="007824F7"/>
    <w:rsid w:val="0078251D"/>
    <w:rsid w:val="00782688"/>
    <w:rsid w:val="00782690"/>
    <w:rsid w:val="0078297F"/>
    <w:rsid w:val="00782A2F"/>
    <w:rsid w:val="00782BC1"/>
    <w:rsid w:val="00782BF4"/>
    <w:rsid w:val="00782CE4"/>
    <w:rsid w:val="00782FDC"/>
    <w:rsid w:val="00783197"/>
    <w:rsid w:val="007837CF"/>
    <w:rsid w:val="00783B59"/>
    <w:rsid w:val="00783BE9"/>
    <w:rsid w:val="00783D90"/>
    <w:rsid w:val="00784457"/>
    <w:rsid w:val="00784593"/>
    <w:rsid w:val="007845FC"/>
    <w:rsid w:val="0078481A"/>
    <w:rsid w:val="00784BDE"/>
    <w:rsid w:val="00784D11"/>
    <w:rsid w:val="00785070"/>
    <w:rsid w:val="00785071"/>
    <w:rsid w:val="00785667"/>
    <w:rsid w:val="0078587C"/>
    <w:rsid w:val="007858A7"/>
    <w:rsid w:val="00785998"/>
    <w:rsid w:val="00785B7F"/>
    <w:rsid w:val="00785FDC"/>
    <w:rsid w:val="00786327"/>
    <w:rsid w:val="007865B1"/>
    <w:rsid w:val="00786841"/>
    <w:rsid w:val="00786882"/>
    <w:rsid w:val="00786CEE"/>
    <w:rsid w:val="007870CC"/>
    <w:rsid w:val="00787333"/>
    <w:rsid w:val="007874AE"/>
    <w:rsid w:val="0078774B"/>
    <w:rsid w:val="00787AAE"/>
    <w:rsid w:val="00787DB8"/>
    <w:rsid w:val="00787FDF"/>
    <w:rsid w:val="007905C6"/>
    <w:rsid w:val="007906EF"/>
    <w:rsid w:val="00790951"/>
    <w:rsid w:val="007917E9"/>
    <w:rsid w:val="007918A8"/>
    <w:rsid w:val="00791B20"/>
    <w:rsid w:val="00791B22"/>
    <w:rsid w:val="00791C38"/>
    <w:rsid w:val="0079230A"/>
    <w:rsid w:val="00792373"/>
    <w:rsid w:val="00792669"/>
    <w:rsid w:val="00792689"/>
    <w:rsid w:val="00792B22"/>
    <w:rsid w:val="00793023"/>
    <w:rsid w:val="0079310D"/>
    <w:rsid w:val="007939C9"/>
    <w:rsid w:val="00793B32"/>
    <w:rsid w:val="00793EDD"/>
    <w:rsid w:val="007942A4"/>
    <w:rsid w:val="007943F4"/>
    <w:rsid w:val="007945EC"/>
    <w:rsid w:val="0079465A"/>
    <w:rsid w:val="00794B46"/>
    <w:rsid w:val="00794B67"/>
    <w:rsid w:val="00794BBA"/>
    <w:rsid w:val="00794FA6"/>
    <w:rsid w:val="00794FB6"/>
    <w:rsid w:val="0079520A"/>
    <w:rsid w:val="00795371"/>
    <w:rsid w:val="007955A5"/>
    <w:rsid w:val="007958BB"/>
    <w:rsid w:val="00796186"/>
    <w:rsid w:val="007963DC"/>
    <w:rsid w:val="0079680E"/>
    <w:rsid w:val="00796FA7"/>
    <w:rsid w:val="007976EF"/>
    <w:rsid w:val="00797757"/>
    <w:rsid w:val="007A068D"/>
    <w:rsid w:val="007A06B6"/>
    <w:rsid w:val="007A0B15"/>
    <w:rsid w:val="007A0E6E"/>
    <w:rsid w:val="007A1005"/>
    <w:rsid w:val="007A103A"/>
    <w:rsid w:val="007A1135"/>
    <w:rsid w:val="007A1334"/>
    <w:rsid w:val="007A1377"/>
    <w:rsid w:val="007A1482"/>
    <w:rsid w:val="007A153A"/>
    <w:rsid w:val="007A186A"/>
    <w:rsid w:val="007A1882"/>
    <w:rsid w:val="007A1BE5"/>
    <w:rsid w:val="007A1CE7"/>
    <w:rsid w:val="007A1EBD"/>
    <w:rsid w:val="007A2128"/>
    <w:rsid w:val="007A22D1"/>
    <w:rsid w:val="007A22FE"/>
    <w:rsid w:val="007A288E"/>
    <w:rsid w:val="007A293F"/>
    <w:rsid w:val="007A2A73"/>
    <w:rsid w:val="007A3161"/>
    <w:rsid w:val="007A3546"/>
    <w:rsid w:val="007A35AD"/>
    <w:rsid w:val="007A38F8"/>
    <w:rsid w:val="007A39D9"/>
    <w:rsid w:val="007A3BAC"/>
    <w:rsid w:val="007A3C26"/>
    <w:rsid w:val="007A3DD8"/>
    <w:rsid w:val="007A3F7B"/>
    <w:rsid w:val="007A3FC7"/>
    <w:rsid w:val="007A424A"/>
    <w:rsid w:val="007A440E"/>
    <w:rsid w:val="007A451A"/>
    <w:rsid w:val="007A4621"/>
    <w:rsid w:val="007A4993"/>
    <w:rsid w:val="007A49E8"/>
    <w:rsid w:val="007A4C5C"/>
    <w:rsid w:val="007A4C63"/>
    <w:rsid w:val="007A50EE"/>
    <w:rsid w:val="007A5104"/>
    <w:rsid w:val="007A51B2"/>
    <w:rsid w:val="007A5281"/>
    <w:rsid w:val="007A565E"/>
    <w:rsid w:val="007A5837"/>
    <w:rsid w:val="007A5A1B"/>
    <w:rsid w:val="007A5B00"/>
    <w:rsid w:val="007A5C7C"/>
    <w:rsid w:val="007A5CC4"/>
    <w:rsid w:val="007A6301"/>
    <w:rsid w:val="007A6451"/>
    <w:rsid w:val="007A6474"/>
    <w:rsid w:val="007A64C0"/>
    <w:rsid w:val="007A657E"/>
    <w:rsid w:val="007A6671"/>
    <w:rsid w:val="007A6679"/>
    <w:rsid w:val="007A69F0"/>
    <w:rsid w:val="007A6F8D"/>
    <w:rsid w:val="007A71D0"/>
    <w:rsid w:val="007A74C6"/>
    <w:rsid w:val="007A75C7"/>
    <w:rsid w:val="007A78C0"/>
    <w:rsid w:val="007A79D9"/>
    <w:rsid w:val="007A7C4E"/>
    <w:rsid w:val="007A7CE6"/>
    <w:rsid w:val="007A7FA7"/>
    <w:rsid w:val="007B012C"/>
    <w:rsid w:val="007B01F6"/>
    <w:rsid w:val="007B036D"/>
    <w:rsid w:val="007B096E"/>
    <w:rsid w:val="007B0C1D"/>
    <w:rsid w:val="007B0F43"/>
    <w:rsid w:val="007B193E"/>
    <w:rsid w:val="007B1AC5"/>
    <w:rsid w:val="007B1E8F"/>
    <w:rsid w:val="007B209B"/>
    <w:rsid w:val="007B20C5"/>
    <w:rsid w:val="007B2149"/>
    <w:rsid w:val="007B25B1"/>
    <w:rsid w:val="007B2A59"/>
    <w:rsid w:val="007B2E9A"/>
    <w:rsid w:val="007B2FBA"/>
    <w:rsid w:val="007B2FCA"/>
    <w:rsid w:val="007B2FD0"/>
    <w:rsid w:val="007B31F0"/>
    <w:rsid w:val="007B3665"/>
    <w:rsid w:val="007B39CC"/>
    <w:rsid w:val="007B39E0"/>
    <w:rsid w:val="007B3B13"/>
    <w:rsid w:val="007B3C7A"/>
    <w:rsid w:val="007B3E9C"/>
    <w:rsid w:val="007B4093"/>
    <w:rsid w:val="007B417D"/>
    <w:rsid w:val="007B4425"/>
    <w:rsid w:val="007B45EB"/>
    <w:rsid w:val="007B48DE"/>
    <w:rsid w:val="007B4A29"/>
    <w:rsid w:val="007B4B8C"/>
    <w:rsid w:val="007B4CC7"/>
    <w:rsid w:val="007B4DF9"/>
    <w:rsid w:val="007B5077"/>
    <w:rsid w:val="007B59E0"/>
    <w:rsid w:val="007B5C60"/>
    <w:rsid w:val="007B5D94"/>
    <w:rsid w:val="007B5FBE"/>
    <w:rsid w:val="007B62F6"/>
    <w:rsid w:val="007B6370"/>
    <w:rsid w:val="007B6391"/>
    <w:rsid w:val="007B6560"/>
    <w:rsid w:val="007B6D10"/>
    <w:rsid w:val="007B6E28"/>
    <w:rsid w:val="007B6EA0"/>
    <w:rsid w:val="007B706C"/>
    <w:rsid w:val="007B7093"/>
    <w:rsid w:val="007B7342"/>
    <w:rsid w:val="007B755F"/>
    <w:rsid w:val="007B7666"/>
    <w:rsid w:val="007B7781"/>
    <w:rsid w:val="007B7EC1"/>
    <w:rsid w:val="007C02EC"/>
    <w:rsid w:val="007C0370"/>
    <w:rsid w:val="007C08A9"/>
    <w:rsid w:val="007C0C6E"/>
    <w:rsid w:val="007C0D32"/>
    <w:rsid w:val="007C0DFD"/>
    <w:rsid w:val="007C0E78"/>
    <w:rsid w:val="007C0F20"/>
    <w:rsid w:val="007C12B7"/>
    <w:rsid w:val="007C1977"/>
    <w:rsid w:val="007C1DED"/>
    <w:rsid w:val="007C1F43"/>
    <w:rsid w:val="007C2F3E"/>
    <w:rsid w:val="007C2FAE"/>
    <w:rsid w:val="007C2FF1"/>
    <w:rsid w:val="007C307D"/>
    <w:rsid w:val="007C3317"/>
    <w:rsid w:val="007C38A5"/>
    <w:rsid w:val="007C399A"/>
    <w:rsid w:val="007C3AC6"/>
    <w:rsid w:val="007C3B8C"/>
    <w:rsid w:val="007C3D02"/>
    <w:rsid w:val="007C3EA0"/>
    <w:rsid w:val="007C3F72"/>
    <w:rsid w:val="007C4008"/>
    <w:rsid w:val="007C4231"/>
    <w:rsid w:val="007C4456"/>
    <w:rsid w:val="007C4867"/>
    <w:rsid w:val="007C4BDE"/>
    <w:rsid w:val="007C4C7C"/>
    <w:rsid w:val="007C4E4D"/>
    <w:rsid w:val="007C4EAA"/>
    <w:rsid w:val="007C4EF7"/>
    <w:rsid w:val="007C4F71"/>
    <w:rsid w:val="007C4FF4"/>
    <w:rsid w:val="007C5177"/>
    <w:rsid w:val="007C5180"/>
    <w:rsid w:val="007C5195"/>
    <w:rsid w:val="007C5927"/>
    <w:rsid w:val="007C5DB5"/>
    <w:rsid w:val="007C61F7"/>
    <w:rsid w:val="007C664B"/>
    <w:rsid w:val="007C66A7"/>
    <w:rsid w:val="007C671D"/>
    <w:rsid w:val="007C68A1"/>
    <w:rsid w:val="007C68FF"/>
    <w:rsid w:val="007C6940"/>
    <w:rsid w:val="007C6AD7"/>
    <w:rsid w:val="007C6B49"/>
    <w:rsid w:val="007C6C8C"/>
    <w:rsid w:val="007C6DCA"/>
    <w:rsid w:val="007C6E58"/>
    <w:rsid w:val="007C7465"/>
    <w:rsid w:val="007C76A2"/>
    <w:rsid w:val="007C77A8"/>
    <w:rsid w:val="007C79F2"/>
    <w:rsid w:val="007C7FCA"/>
    <w:rsid w:val="007D0A3E"/>
    <w:rsid w:val="007D0E9C"/>
    <w:rsid w:val="007D18D4"/>
    <w:rsid w:val="007D1A34"/>
    <w:rsid w:val="007D1A55"/>
    <w:rsid w:val="007D1B3E"/>
    <w:rsid w:val="007D1FCC"/>
    <w:rsid w:val="007D209F"/>
    <w:rsid w:val="007D2645"/>
    <w:rsid w:val="007D26FA"/>
    <w:rsid w:val="007D2939"/>
    <w:rsid w:val="007D2A94"/>
    <w:rsid w:val="007D2E4E"/>
    <w:rsid w:val="007D3817"/>
    <w:rsid w:val="007D385A"/>
    <w:rsid w:val="007D3A07"/>
    <w:rsid w:val="007D3D53"/>
    <w:rsid w:val="007D3DCC"/>
    <w:rsid w:val="007D3E04"/>
    <w:rsid w:val="007D3EF8"/>
    <w:rsid w:val="007D4156"/>
    <w:rsid w:val="007D4831"/>
    <w:rsid w:val="007D4880"/>
    <w:rsid w:val="007D49B7"/>
    <w:rsid w:val="007D4AAF"/>
    <w:rsid w:val="007D4EE7"/>
    <w:rsid w:val="007D5286"/>
    <w:rsid w:val="007D5646"/>
    <w:rsid w:val="007D59E4"/>
    <w:rsid w:val="007D5ACE"/>
    <w:rsid w:val="007D5DC4"/>
    <w:rsid w:val="007D5DDA"/>
    <w:rsid w:val="007D6166"/>
    <w:rsid w:val="007D624B"/>
    <w:rsid w:val="007D62A2"/>
    <w:rsid w:val="007D64D7"/>
    <w:rsid w:val="007D65D3"/>
    <w:rsid w:val="007D6A98"/>
    <w:rsid w:val="007D6F92"/>
    <w:rsid w:val="007D7026"/>
    <w:rsid w:val="007D7193"/>
    <w:rsid w:val="007D79A7"/>
    <w:rsid w:val="007D7B54"/>
    <w:rsid w:val="007D7C77"/>
    <w:rsid w:val="007D7CA7"/>
    <w:rsid w:val="007D7FF8"/>
    <w:rsid w:val="007E0095"/>
    <w:rsid w:val="007E00D3"/>
    <w:rsid w:val="007E01F0"/>
    <w:rsid w:val="007E0353"/>
    <w:rsid w:val="007E03B5"/>
    <w:rsid w:val="007E054A"/>
    <w:rsid w:val="007E0645"/>
    <w:rsid w:val="007E0852"/>
    <w:rsid w:val="007E0F84"/>
    <w:rsid w:val="007E1466"/>
    <w:rsid w:val="007E155F"/>
    <w:rsid w:val="007E1A07"/>
    <w:rsid w:val="007E1A24"/>
    <w:rsid w:val="007E1CA4"/>
    <w:rsid w:val="007E1E1C"/>
    <w:rsid w:val="007E26B4"/>
    <w:rsid w:val="007E2720"/>
    <w:rsid w:val="007E279E"/>
    <w:rsid w:val="007E2A31"/>
    <w:rsid w:val="007E2B6B"/>
    <w:rsid w:val="007E2CDA"/>
    <w:rsid w:val="007E3075"/>
    <w:rsid w:val="007E312F"/>
    <w:rsid w:val="007E320F"/>
    <w:rsid w:val="007E3844"/>
    <w:rsid w:val="007E3E8C"/>
    <w:rsid w:val="007E42D3"/>
    <w:rsid w:val="007E459A"/>
    <w:rsid w:val="007E45C5"/>
    <w:rsid w:val="007E4702"/>
    <w:rsid w:val="007E4F95"/>
    <w:rsid w:val="007E50CC"/>
    <w:rsid w:val="007E510D"/>
    <w:rsid w:val="007E514B"/>
    <w:rsid w:val="007E5194"/>
    <w:rsid w:val="007E5294"/>
    <w:rsid w:val="007E52CE"/>
    <w:rsid w:val="007E56EC"/>
    <w:rsid w:val="007E5996"/>
    <w:rsid w:val="007E5A4C"/>
    <w:rsid w:val="007E5B48"/>
    <w:rsid w:val="007E5EA5"/>
    <w:rsid w:val="007E618B"/>
    <w:rsid w:val="007E6285"/>
    <w:rsid w:val="007E6BBE"/>
    <w:rsid w:val="007E6C92"/>
    <w:rsid w:val="007E6E03"/>
    <w:rsid w:val="007E70E6"/>
    <w:rsid w:val="007E7114"/>
    <w:rsid w:val="007E7324"/>
    <w:rsid w:val="007E73B1"/>
    <w:rsid w:val="007E77A1"/>
    <w:rsid w:val="007E79E5"/>
    <w:rsid w:val="007F0325"/>
    <w:rsid w:val="007F0780"/>
    <w:rsid w:val="007F0975"/>
    <w:rsid w:val="007F0D27"/>
    <w:rsid w:val="007F1181"/>
    <w:rsid w:val="007F119D"/>
    <w:rsid w:val="007F12F2"/>
    <w:rsid w:val="007F190C"/>
    <w:rsid w:val="007F1B49"/>
    <w:rsid w:val="007F1E1C"/>
    <w:rsid w:val="007F1EAE"/>
    <w:rsid w:val="007F2145"/>
    <w:rsid w:val="007F24BD"/>
    <w:rsid w:val="007F2603"/>
    <w:rsid w:val="007F2E14"/>
    <w:rsid w:val="007F2FFA"/>
    <w:rsid w:val="007F31A4"/>
    <w:rsid w:val="007F31FE"/>
    <w:rsid w:val="007F3227"/>
    <w:rsid w:val="007F322A"/>
    <w:rsid w:val="007F3866"/>
    <w:rsid w:val="007F3ABC"/>
    <w:rsid w:val="007F3F5A"/>
    <w:rsid w:val="007F4345"/>
    <w:rsid w:val="007F448B"/>
    <w:rsid w:val="007F44E3"/>
    <w:rsid w:val="007F4566"/>
    <w:rsid w:val="007F4A0D"/>
    <w:rsid w:val="007F4D75"/>
    <w:rsid w:val="007F519F"/>
    <w:rsid w:val="007F54FB"/>
    <w:rsid w:val="007F5BF6"/>
    <w:rsid w:val="007F5C33"/>
    <w:rsid w:val="007F5D11"/>
    <w:rsid w:val="007F5DCB"/>
    <w:rsid w:val="007F5E86"/>
    <w:rsid w:val="007F63C0"/>
    <w:rsid w:val="007F674E"/>
    <w:rsid w:val="007F67B2"/>
    <w:rsid w:val="007F6CCA"/>
    <w:rsid w:val="007F6F3E"/>
    <w:rsid w:val="007F70A1"/>
    <w:rsid w:val="007F7197"/>
    <w:rsid w:val="007F71BA"/>
    <w:rsid w:val="007F748D"/>
    <w:rsid w:val="007F7572"/>
    <w:rsid w:val="007F7C0B"/>
    <w:rsid w:val="007F7DB8"/>
    <w:rsid w:val="007F7FC6"/>
    <w:rsid w:val="007F7FCB"/>
    <w:rsid w:val="0080084E"/>
    <w:rsid w:val="00800B09"/>
    <w:rsid w:val="00800B6A"/>
    <w:rsid w:val="00800B99"/>
    <w:rsid w:val="008013ED"/>
    <w:rsid w:val="00801408"/>
    <w:rsid w:val="0080163D"/>
    <w:rsid w:val="00801A55"/>
    <w:rsid w:val="00801E5B"/>
    <w:rsid w:val="00801ED6"/>
    <w:rsid w:val="0080204B"/>
    <w:rsid w:val="00802201"/>
    <w:rsid w:val="0080221A"/>
    <w:rsid w:val="008022D9"/>
    <w:rsid w:val="008023CA"/>
    <w:rsid w:val="008023D0"/>
    <w:rsid w:val="00802487"/>
    <w:rsid w:val="00802781"/>
    <w:rsid w:val="00802936"/>
    <w:rsid w:val="00802D90"/>
    <w:rsid w:val="00802FAA"/>
    <w:rsid w:val="008031A7"/>
    <w:rsid w:val="00803543"/>
    <w:rsid w:val="0080383C"/>
    <w:rsid w:val="00803BEB"/>
    <w:rsid w:val="00803C66"/>
    <w:rsid w:val="00804165"/>
    <w:rsid w:val="008042FE"/>
    <w:rsid w:val="0080454E"/>
    <w:rsid w:val="008045B5"/>
    <w:rsid w:val="00804DD4"/>
    <w:rsid w:val="00804F2F"/>
    <w:rsid w:val="00804FC3"/>
    <w:rsid w:val="00805071"/>
    <w:rsid w:val="0080547E"/>
    <w:rsid w:val="00805855"/>
    <w:rsid w:val="008059E3"/>
    <w:rsid w:val="00805DB4"/>
    <w:rsid w:val="0080615E"/>
    <w:rsid w:val="008065C7"/>
    <w:rsid w:val="0080666B"/>
    <w:rsid w:val="00806BAE"/>
    <w:rsid w:val="00806F6A"/>
    <w:rsid w:val="0080703F"/>
    <w:rsid w:val="00807175"/>
    <w:rsid w:val="008073BF"/>
    <w:rsid w:val="00807540"/>
    <w:rsid w:val="00807555"/>
    <w:rsid w:val="00807700"/>
    <w:rsid w:val="008077AD"/>
    <w:rsid w:val="008079C3"/>
    <w:rsid w:val="00807A47"/>
    <w:rsid w:val="00807BF4"/>
    <w:rsid w:val="00807CF0"/>
    <w:rsid w:val="00807EA5"/>
    <w:rsid w:val="0081030D"/>
    <w:rsid w:val="008103CE"/>
    <w:rsid w:val="008104B6"/>
    <w:rsid w:val="0081053E"/>
    <w:rsid w:val="008105AA"/>
    <w:rsid w:val="00810803"/>
    <w:rsid w:val="008109DF"/>
    <w:rsid w:val="00810C1A"/>
    <w:rsid w:val="00810CAF"/>
    <w:rsid w:val="00810F10"/>
    <w:rsid w:val="00811091"/>
    <w:rsid w:val="008114F2"/>
    <w:rsid w:val="00811705"/>
    <w:rsid w:val="00811791"/>
    <w:rsid w:val="00811EA0"/>
    <w:rsid w:val="008124EF"/>
    <w:rsid w:val="00812582"/>
    <w:rsid w:val="008126A7"/>
    <w:rsid w:val="00812D6C"/>
    <w:rsid w:val="00812F43"/>
    <w:rsid w:val="00812F6D"/>
    <w:rsid w:val="00813228"/>
    <w:rsid w:val="00813BB0"/>
    <w:rsid w:val="00813BB5"/>
    <w:rsid w:val="00813CB7"/>
    <w:rsid w:val="00814132"/>
    <w:rsid w:val="0081435A"/>
    <w:rsid w:val="00814721"/>
    <w:rsid w:val="00814914"/>
    <w:rsid w:val="00814FB1"/>
    <w:rsid w:val="00814FEF"/>
    <w:rsid w:val="008150E7"/>
    <w:rsid w:val="00815166"/>
    <w:rsid w:val="00815D52"/>
    <w:rsid w:val="00815E23"/>
    <w:rsid w:val="00816182"/>
    <w:rsid w:val="008165A0"/>
    <w:rsid w:val="0081679A"/>
    <w:rsid w:val="0081697A"/>
    <w:rsid w:val="00816BCE"/>
    <w:rsid w:val="00816BE8"/>
    <w:rsid w:val="00816C3A"/>
    <w:rsid w:val="00816CC2"/>
    <w:rsid w:val="008176F0"/>
    <w:rsid w:val="00817B2D"/>
    <w:rsid w:val="00817FC6"/>
    <w:rsid w:val="0082010A"/>
    <w:rsid w:val="0082033A"/>
    <w:rsid w:val="0082033E"/>
    <w:rsid w:val="008205A8"/>
    <w:rsid w:val="00820BE6"/>
    <w:rsid w:val="00820D4B"/>
    <w:rsid w:val="008212DF"/>
    <w:rsid w:val="008214BC"/>
    <w:rsid w:val="00821CDA"/>
    <w:rsid w:val="00821EF6"/>
    <w:rsid w:val="00821FEE"/>
    <w:rsid w:val="00822371"/>
    <w:rsid w:val="00822B3B"/>
    <w:rsid w:val="00822D7C"/>
    <w:rsid w:val="00822F0B"/>
    <w:rsid w:val="008233CF"/>
    <w:rsid w:val="008234C3"/>
    <w:rsid w:val="008236CA"/>
    <w:rsid w:val="00823BD3"/>
    <w:rsid w:val="00823E30"/>
    <w:rsid w:val="00823F50"/>
    <w:rsid w:val="00824177"/>
    <w:rsid w:val="00824288"/>
    <w:rsid w:val="008243DF"/>
    <w:rsid w:val="008246E1"/>
    <w:rsid w:val="00824856"/>
    <w:rsid w:val="00824A01"/>
    <w:rsid w:val="00824A5A"/>
    <w:rsid w:val="00825112"/>
    <w:rsid w:val="008253E9"/>
    <w:rsid w:val="0082596C"/>
    <w:rsid w:val="00825C45"/>
    <w:rsid w:val="008260D1"/>
    <w:rsid w:val="008269F8"/>
    <w:rsid w:val="008269FD"/>
    <w:rsid w:val="00826A03"/>
    <w:rsid w:val="00826A5F"/>
    <w:rsid w:val="00826BEA"/>
    <w:rsid w:val="00826D74"/>
    <w:rsid w:val="00826E42"/>
    <w:rsid w:val="00826F7A"/>
    <w:rsid w:val="008276A0"/>
    <w:rsid w:val="00827C03"/>
    <w:rsid w:val="00827CBD"/>
    <w:rsid w:val="00827CC0"/>
    <w:rsid w:val="00827D8F"/>
    <w:rsid w:val="00827E0D"/>
    <w:rsid w:val="00830028"/>
    <w:rsid w:val="00830034"/>
    <w:rsid w:val="0083026F"/>
    <w:rsid w:val="00830353"/>
    <w:rsid w:val="00830434"/>
    <w:rsid w:val="0083059D"/>
    <w:rsid w:val="008305F9"/>
    <w:rsid w:val="00830614"/>
    <w:rsid w:val="0083062B"/>
    <w:rsid w:val="00830706"/>
    <w:rsid w:val="00830741"/>
    <w:rsid w:val="00830774"/>
    <w:rsid w:val="00830947"/>
    <w:rsid w:val="00830DBC"/>
    <w:rsid w:val="00830E9D"/>
    <w:rsid w:val="00830F03"/>
    <w:rsid w:val="00831448"/>
    <w:rsid w:val="00831AD6"/>
    <w:rsid w:val="00831B53"/>
    <w:rsid w:val="00831B67"/>
    <w:rsid w:val="00831BB0"/>
    <w:rsid w:val="00831D2F"/>
    <w:rsid w:val="0083236B"/>
    <w:rsid w:val="008327F7"/>
    <w:rsid w:val="00832B26"/>
    <w:rsid w:val="00832BB4"/>
    <w:rsid w:val="00832E03"/>
    <w:rsid w:val="00832F7B"/>
    <w:rsid w:val="00833119"/>
    <w:rsid w:val="008332E6"/>
    <w:rsid w:val="00833344"/>
    <w:rsid w:val="00833609"/>
    <w:rsid w:val="008336C2"/>
    <w:rsid w:val="008338C7"/>
    <w:rsid w:val="00833F8A"/>
    <w:rsid w:val="00833F9D"/>
    <w:rsid w:val="0083400C"/>
    <w:rsid w:val="008353E1"/>
    <w:rsid w:val="0083554F"/>
    <w:rsid w:val="008355C3"/>
    <w:rsid w:val="00835960"/>
    <w:rsid w:val="00835AA0"/>
    <w:rsid w:val="00835DC1"/>
    <w:rsid w:val="00835F12"/>
    <w:rsid w:val="0083649D"/>
    <w:rsid w:val="00836A77"/>
    <w:rsid w:val="00836AB7"/>
    <w:rsid w:val="00836EF6"/>
    <w:rsid w:val="008370F2"/>
    <w:rsid w:val="00837110"/>
    <w:rsid w:val="008372A4"/>
    <w:rsid w:val="00837689"/>
    <w:rsid w:val="00837804"/>
    <w:rsid w:val="0083795D"/>
    <w:rsid w:val="00837C02"/>
    <w:rsid w:val="00837D2C"/>
    <w:rsid w:val="00837DCA"/>
    <w:rsid w:val="0084033C"/>
    <w:rsid w:val="008403AC"/>
    <w:rsid w:val="00840402"/>
    <w:rsid w:val="00840662"/>
    <w:rsid w:val="00840729"/>
    <w:rsid w:val="008409C5"/>
    <w:rsid w:val="00840A39"/>
    <w:rsid w:val="00840B25"/>
    <w:rsid w:val="008413DA"/>
    <w:rsid w:val="008414ED"/>
    <w:rsid w:val="00841754"/>
    <w:rsid w:val="008417C3"/>
    <w:rsid w:val="00841A72"/>
    <w:rsid w:val="00841C7F"/>
    <w:rsid w:val="00841E48"/>
    <w:rsid w:val="00841E74"/>
    <w:rsid w:val="008422B4"/>
    <w:rsid w:val="00842332"/>
    <w:rsid w:val="0084259D"/>
    <w:rsid w:val="00842CBD"/>
    <w:rsid w:val="00842D12"/>
    <w:rsid w:val="00842F7B"/>
    <w:rsid w:val="008433E8"/>
    <w:rsid w:val="0084345C"/>
    <w:rsid w:val="00843566"/>
    <w:rsid w:val="008436F0"/>
    <w:rsid w:val="00843990"/>
    <w:rsid w:val="00843B6B"/>
    <w:rsid w:val="0084412A"/>
    <w:rsid w:val="00844352"/>
    <w:rsid w:val="0084444E"/>
    <w:rsid w:val="00844805"/>
    <w:rsid w:val="00844EBB"/>
    <w:rsid w:val="008456AD"/>
    <w:rsid w:val="008456D8"/>
    <w:rsid w:val="00845747"/>
    <w:rsid w:val="00845D1F"/>
    <w:rsid w:val="008461A9"/>
    <w:rsid w:val="008462ED"/>
    <w:rsid w:val="00846406"/>
    <w:rsid w:val="00846834"/>
    <w:rsid w:val="00846A74"/>
    <w:rsid w:val="00846C27"/>
    <w:rsid w:val="0084762E"/>
    <w:rsid w:val="00847858"/>
    <w:rsid w:val="008479DD"/>
    <w:rsid w:val="00847AE1"/>
    <w:rsid w:val="00847E07"/>
    <w:rsid w:val="00847EAC"/>
    <w:rsid w:val="0085008D"/>
    <w:rsid w:val="008500EE"/>
    <w:rsid w:val="00850482"/>
    <w:rsid w:val="0085076B"/>
    <w:rsid w:val="008507EA"/>
    <w:rsid w:val="0085086D"/>
    <w:rsid w:val="00850996"/>
    <w:rsid w:val="00850B72"/>
    <w:rsid w:val="00850B81"/>
    <w:rsid w:val="00850E07"/>
    <w:rsid w:val="00850E1B"/>
    <w:rsid w:val="0085100D"/>
    <w:rsid w:val="0085175A"/>
    <w:rsid w:val="0085183F"/>
    <w:rsid w:val="008518D4"/>
    <w:rsid w:val="00851B28"/>
    <w:rsid w:val="00851B4F"/>
    <w:rsid w:val="00852672"/>
    <w:rsid w:val="008529DB"/>
    <w:rsid w:val="00852B90"/>
    <w:rsid w:val="00852BCA"/>
    <w:rsid w:val="00852BFC"/>
    <w:rsid w:val="00852E6A"/>
    <w:rsid w:val="00852E89"/>
    <w:rsid w:val="00852F03"/>
    <w:rsid w:val="0085307B"/>
    <w:rsid w:val="00853490"/>
    <w:rsid w:val="00853A91"/>
    <w:rsid w:val="00853EF3"/>
    <w:rsid w:val="00854205"/>
    <w:rsid w:val="00854239"/>
    <w:rsid w:val="008543B6"/>
    <w:rsid w:val="0085453C"/>
    <w:rsid w:val="008548C4"/>
    <w:rsid w:val="008548DE"/>
    <w:rsid w:val="00854B26"/>
    <w:rsid w:val="00854B77"/>
    <w:rsid w:val="00854ED2"/>
    <w:rsid w:val="00854F8C"/>
    <w:rsid w:val="008557C1"/>
    <w:rsid w:val="0085583D"/>
    <w:rsid w:val="0085592F"/>
    <w:rsid w:val="00855AB7"/>
    <w:rsid w:val="00855C8C"/>
    <w:rsid w:val="00856209"/>
    <w:rsid w:val="008564BE"/>
    <w:rsid w:val="0085657A"/>
    <w:rsid w:val="00856EC1"/>
    <w:rsid w:val="0085711B"/>
    <w:rsid w:val="0085763B"/>
    <w:rsid w:val="00857756"/>
    <w:rsid w:val="00857A33"/>
    <w:rsid w:val="00857C4C"/>
    <w:rsid w:val="00857C56"/>
    <w:rsid w:val="00857D50"/>
    <w:rsid w:val="00857E63"/>
    <w:rsid w:val="00860790"/>
    <w:rsid w:val="0086093B"/>
    <w:rsid w:val="00860AA5"/>
    <w:rsid w:val="00860F9A"/>
    <w:rsid w:val="008612FB"/>
    <w:rsid w:val="00861D36"/>
    <w:rsid w:val="00861ED5"/>
    <w:rsid w:val="008620AA"/>
    <w:rsid w:val="00862362"/>
    <w:rsid w:val="00862642"/>
    <w:rsid w:val="0086278B"/>
    <w:rsid w:val="0086294A"/>
    <w:rsid w:val="008629E1"/>
    <w:rsid w:val="00862A3B"/>
    <w:rsid w:val="00862F22"/>
    <w:rsid w:val="008633F5"/>
    <w:rsid w:val="0086347A"/>
    <w:rsid w:val="008634CD"/>
    <w:rsid w:val="008634DF"/>
    <w:rsid w:val="008635FD"/>
    <w:rsid w:val="008637BC"/>
    <w:rsid w:val="0086393D"/>
    <w:rsid w:val="008639D8"/>
    <w:rsid w:val="00863A9D"/>
    <w:rsid w:val="00863A9F"/>
    <w:rsid w:val="00864090"/>
    <w:rsid w:val="0086442A"/>
    <w:rsid w:val="0086456B"/>
    <w:rsid w:val="008646EA"/>
    <w:rsid w:val="00864798"/>
    <w:rsid w:val="00864DF4"/>
    <w:rsid w:val="00864FFE"/>
    <w:rsid w:val="0086512B"/>
    <w:rsid w:val="0086524C"/>
    <w:rsid w:val="00865319"/>
    <w:rsid w:val="00865897"/>
    <w:rsid w:val="00865C72"/>
    <w:rsid w:val="00866068"/>
    <w:rsid w:val="00866209"/>
    <w:rsid w:val="0086620F"/>
    <w:rsid w:val="0086641D"/>
    <w:rsid w:val="0086677C"/>
    <w:rsid w:val="00866D63"/>
    <w:rsid w:val="00866F5F"/>
    <w:rsid w:val="00867139"/>
    <w:rsid w:val="0086719A"/>
    <w:rsid w:val="0086733C"/>
    <w:rsid w:val="0086737B"/>
    <w:rsid w:val="008677CA"/>
    <w:rsid w:val="008679A4"/>
    <w:rsid w:val="00870205"/>
    <w:rsid w:val="00871016"/>
    <w:rsid w:val="008711C6"/>
    <w:rsid w:val="008713DF"/>
    <w:rsid w:val="00871487"/>
    <w:rsid w:val="008716C5"/>
    <w:rsid w:val="008717A3"/>
    <w:rsid w:val="00871AE4"/>
    <w:rsid w:val="00871CA0"/>
    <w:rsid w:val="0087231A"/>
    <w:rsid w:val="008724B5"/>
    <w:rsid w:val="0087283D"/>
    <w:rsid w:val="008729FC"/>
    <w:rsid w:val="00872EFC"/>
    <w:rsid w:val="00872F11"/>
    <w:rsid w:val="008732EC"/>
    <w:rsid w:val="00873570"/>
    <w:rsid w:val="00873575"/>
    <w:rsid w:val="00873667"/>
    <w:rsid w:val="0087379F"/>
    <w:rsid w:val="008737F4"/>
    <w:rsid w:val="00873861"/>
    <w:rsid w:val="00873F8F"/>
    <w:rsid w:val="00874205"/>
    <w:rsid w:val="008743E6"/>
    <w:rsid w:val="008746CA"/>
    <w:rsid w:val="00874B13"/>
    <w:rsid w:val="00874CC8"/>
    <w:rsid w:val="00874F49"/>
    <w:rsid w:val="00875228"/>
    <w:rsid w:val="008758CE"/>
    <w:rsid w:val="00875A9B"/>
    <w:rsid w:val="00876066"/>
    <w:rsid w:val="008761BE"/>
    <w:rsid w:val="008763E9"/>
    <w:rsid w:val="00876403"/>
    <w:rsid w:val="0087640F"/>
    <w:rsid w:val="00876439"/>
    <w:rsid w:val="00876B87"/>
    <w:rsid w:val="00876E9E"/>
    <w:rsid w:val="008772E4"/>
    <w:rsid w:val="00877536"/>
    <w:rsid w:val="008776B8"/>
    <w:rsid w:val="00877D89"/>
    <w:rsid w:val="00877DE0"/>
    <w:rsid w:val="00880145"/>
    <w:rsid w:val="008802D8"/>
    <w:rsid w:val="0088051F"/>
    <w:rsid w:val="008806C6"/>
    <w:rsid w:val="0088092D"/>
    <w:rsid w:val="008809DA"/>
    <w:rsid w:val="00880B2C"/>
    <w:rsid w:val="00880E83"/>
    <w:rsid w:val="008811E3"/>
    <w:rsid w:val="008814DB"/>
    <w:rsid w:val="00881535"/>
    <w:rsid w:val="0088177E"/>
    <w:rsid w:val="00881ACA"/>
    <w:rsid w:val="00881BFA"/>
    <w:rsid w:val="0088259C"/>
    <w:rsid w:val="0088279D"/>
    <w:rsid w:val="008828FC"/>
    <w:rsid w:val="00882A50"/>
    <w:rsid w:val="00882BA3"/>
    <w:rsid w:val="00882F2F"/>
    <w:rsid w:val="00882F96"/>
    <w:rsid w:val="00883413"/>
    <w:rsid w:val="00883438"/>
    <w:rsid w:val="0088365E"/>
    <w:rsid w:val="00883C62"/>
    <w:rsid w:val="00883D13"/>
    <w:rsid w:val="00883F3E"/>
    <w:rsid w:val="008846BB"/>
    <w:rsid w:val="00884C66"/>
    <w:rsid w:val="00885519"/>
    <w:rsid w:val="008855A3"/>
    <w:rsid w:val="0088560B"/>
    <w:rsid w:val="00885971"/>
    <w:rsid w:val="008859DA"/>
    <w:rsid w:val="00885F0A"/>
    <w:rsid w:val="00885F5C"/>
    <w:rsid w:val="008861E3"/>
    <w:rsid w:val="008862DA"/>
    <w:rsid w:val="0088660F"/>
    <w:rsid w:val="00886739"/>
    <w:rsid w:val="0088698F"/>
    <w:rsid w:val="00886E11"/>
    <w:rsid w:val="0088711A"/>
    <w:rsid w:val="0088724A"/>
    <w:rsid w:val="00887346"/>
    <w:rsid w:val="008877B1"/>
    <w:rsid w:val="00887DB9"/>
    <w:rsid w:val="008902D8"/>
    <w:rsid w:val="008904BF"/>
    <w:rsid w:val="00890A29"/>
    <w:rsid w:val="008911A4"/>
    <w:rsid w:val="008912C0"/>
    <w:rsid w:val="008917D2"/>
    <w:rsid w:val="00891AE6"/>
    <w:rsid w:val="00891BB0"/>
    <w:rsid w:val="00891BE1"/>
    <w:rsid w:val="00891DD8"/>
    <w:rsid w:val="00891ED1"/>
    <w:rsid w:val="008921BA"/>
    <w:rsid w:val="00892968"/>
    <w:rsid w:val="008929B2"/>
    <w:rsid w:val="00892D00"/>
    <w:rsid w:val="00892E76"/>
    <w:rsid w:val="00892F24"/>
    <w:rsid w:val="008933DA"/>
    <w:rsid w:val="00893826"/>
    <w:rsid w:val="00893A49"/>
    <w:rsid w:val="00893B05"/>
    <w:rsid w:val="00893CB7"/>
    <w:rsid w:val="00893EB2"/>
    <w:rsid w:val="008940F6"/>
    <w:rsid w:val="008943AF"/>
    <w:rsid w:val="008946D5"/>
    <w:rsid w:val="008948C2"/>
    <w:rsid w:val="008949D2"/>
    <w:rsid w:val="00894A90"/>
    <w:rsid w:val="00894C83"/>
    <w:rsid w:val="00894CAE"/>
    <w:rsid w:val="00895022"/>
    <w:rsid w:val="00895172"/>
    <w:rsid w:val="008954E2"/>
    <w:rsid w:val="008961AD"/>
    <w:rsid w:val="00896423"/>
    <w:rsid w:val="00896428"/>
    <w:rsid w:val="00896487"/>
    <w:rsid w:val="00896828"/>
    <w:rsid w:val="00896881"/>
    <w:rsid w:val="008969EA"/>
    <w:rsid w:val="008970A6"/>
    <w:rsid w:val="00897144"/>
    <w:rsid w:val="0089726B"/>
    <w:rsid w:val="00897700"/>
    <w:rsid w:val="008978C0"/>
    <w:rsid w:val="00897914"/>
    <w:rsid w:val="00897967"/>
    <w:rsid w:val="00897E1E"/>
    <w:rsid w:val="00897F63"/>
    <w:rsid w:val="008A00F3"/>
    <w:rsid w:val="008A02DE"/>
    <w:rsid w:val="008A0447"/>
    <w:rsid w:val="008A0573"/>
    <w:rsid w:val="008A059E"/>
    <w:rsid w:val="008A059F"/>
    <w:rsid w:val="008A07E1"/>
    <w:rsid w:val="008A082D"/>
    <w:rsid w:val="008A116C"/>
    <w:rsid w:val="008A118B"/>
    <w:rsid w:val="008A1219"/>
    <w:rsid w:val="008A1267"/>
    <w:rsid w:val="008A127B"/>
    <w:rsid w:val="008A1A7F"/>
    <w:rsid w:val="008A1B60"/>
    <w:rsid w:val="008A1CD0"/>
    <w:rsid w:val="008A2073"/>
    <w:rsid w:val="008A2842"/>
    <w:rsid w:val="008A2994"/>
    <w:rsid w:val="008A2A64"/>
    <w:rsid w:val="008A2B03"/>
    <w:rsid w:val="008A2B69"/>
    <w:rsid w:val="008A2E76"/>
    <w:rsid w:val="008A2F03"/>
    <w:rsid w:val="008A2F8B"/>
    <w:rsid w:val="008A319C"/>
    <w:rsid w:val="008A347A"/>
    <w:rsid w:val="008A3705"/>
    <w:rsid w:val="008A3802"/>
    <w:rsid w:val="008A3D27"/>
    <w:rsid w:val="008A3E2A"/>
    <w:rsid w:val="008A401E"/>
    <w:rsid w:val="008A477E"/>
    <w:rsid w:val="008A4969"/>
    <w:rsid w:val="008A4DCB"/>
    <w:rsid w:val="008A5299"/>
    <w:rsid w:val="008A5431"/>
    <w:rsid w:val="008A5FDF"/>
    <w:rsid w:val="008A6084"/>
    <w:rsid w:val="008A60F9"/>
    <w:rsid w:val="008A632F"/>
    <w:rsid w:val="008A65B8"/>
    <w:rsid w:val="008A6850"/>
    <w:rsid w:val="008A6C32"/>
    <w:rsid w:val="008A7728"/>
    <w:rsid w:val="008A7A15"/>
    <w:rsid w:val="008A7A43"/>
    <w:rsid w:val="008A7A9D"/>
    <w:rsid w:val="008A7B3B"/>
    <w:rsid w:val="008A7B96"/>
    <w:rsid w:val="008A7C03"/>
    <w:rsid w:val="008B03EE"/>
    <w:rsid w:val="008B045C"/>
    <w:rsid w:val="008B0699"/>
    <w:rsid w:val="008B072A"/>
    <w:rsid w:val="008B0886"/>
    <w:rsid w:val="008B0924"/>
    <w:rsid w:val="008B0BD3"/>
    <w:rsid w:val="008B0C06"/>
    <w:rsid w:val="008B0FF3"/>
    <w:rsid w:val="008B1430"/>
    <w:rsid w:val="008B1646"/>
    <w:rsid w:val="008B1770"/>
    <w:rsid w:val="008B1791"/>
    <w:rsid w:val="008B19A6"/>
    <w:rsid w:val="008B1ACD"/>
    <w:rsid w:val="008B1B4E"/>
    <w:rsid w:val="008B1BDB"/>
    <w:rsid w:val="008B1C8F"/>
    <w:rsid w:val="008B218A"/>
    <w:rsid w:val="008B2378"/>
    <w:rsid w:val="008B23D3"/>
    <w:rsid w:val="008B2430"/>
    <w:rsid w:val="008B2749"/>
    <w:rsid w:val="008B294B"/>
    <w:rsid w:val="008B2A4B"/>
    <w:rsid w:val="008B2B26"/>
    <w:rsid w:val="008B2BF1"/>
    <w:rsid w:val="008B2C26"/>
    <w:rsid w:val="008B2C4E"/>
    <w:rsid w:val="008B2C54"/>
    <w:rsid w:val="008B2DD0"/>
    <w:rsid w:val="008B2EB5"/>
    <w:rsid w:val="008B37E9"/>
    <w:rsid w:val="008B3A7F"/>
    <w:rsid w:val="008B3C2C"/>
    <w:rsid w:val="008B4232"/>
    <w:rsid w:val="008B427B"/>
    <w:rsid w:val="008B46EF"/>
    <w:rsid w:val="008B4A9C"/>
    <w:rsid w:val="008B4AB3"/>
    <w:rsid w:val="008B4FAF"/>
    <w:rsid w:val="008B517D"/>
    <w:rsid w:val="008B5315"/>
    <w:rsid w:val="008B560A"/>
    <w:rsid w:val="008B57B5"/>
    <w:rsid w:val="008B626C"/>
    <w:rsid w:val="008B63A1"/>
    <w:rsid w:val="008B6405"/>
    <w:rsid w:val="008B6439"/>
    <w:rsid w:val="008B67AF"/>
    <w:rsid w:val="008B6897"/>
    <w:rsid w:val="008B69AF"/>
    <w:rsid w:val="008B69BB"/>
    <w:rsid w:val="008B6BC9"/>
    <w:rsid w:val="008B70B9"/>
    <w:rsid w:val="008B727D"/>
    <w:rsid w:val="008B7534"/>
    <w:rsid w:val="008B767F"/>
    <w:rsid w:val="008B7815"/>
    <w:rsid w:val="008B7E20"/>
    <w:rsid w:val="008B7EA2"/>
    <w:rsid w:val="008B7F59"/>
    <w:rsid w:val="008C0039"/>
    <w:rsid w:val="008C03BF"/>
    <w:rsid w:val="008C048B"/>
    <w:rsid w:val="008C062F"/>
    <w:rsid w:val="008C064F"/>
    <w:rsid w:val="008C0C5E"/>
    <w:rsid w:val="008C12BE"/>
    <w:rsid w:val="008C12ED"/>
    <w:rsid w:val="008C1694"/>
    <w:rsid w:val="008C16C1"/>
    <w:rsid w:val="008C1714"/>
    <w:rsid w:val="008C1866"/>
    <w:rsid w:val="008C186E"/>
    <w:rsid w:val="008C19F2"/>
    <w:rsid w:val="008C1D46"/>
    <w:rsid w:val="008C2869"/>
    <w:rsid w:val="008C28CD"/>
    <w:rsid w:val="008C2BBC"/>
    <w:rsid w:val="008C317D"/>
    <w:rsid w:val="008C31D0"/>
    <w:rsid w:val="008C3334"/>
    <w:rsid w:val="008C33E6"/>
    <w:rsid w:val="008C3B32"/>
    <w:rsid w:val="008C3C19"/>
    <w:rsid w:val="008C3E46"/>
    <w:rsid w:val="008C428B"/>
    <w:rsid w:val="008C43BC"/>
    <w:rsid w:val="008C449B"/>
    <w:rsid w:val="008C44D0"/>
    <w:rsid w:val="008C47CB"/>
    <w:rsid w:val="008C4A91"/>
    <w:rsid w:val="008C4AF1"/>
    <w:rsid w:val="008C4D87"/>
    <w:rsid w:val="008C4E9D"/>
    <w:rsid w:val="008C5351"/>
    <w:rsid w:val="008C5440"/>
    <w:rsid w:val="008C55F0"/>
    <w:rsid w:val="008C5831"/>
    <w:rsid w:val="008C59F0"/>
    <w:rsid w:val="008C5B10"/>
    <w:rsid w:val="008C5DC3"/>
    <w:rsid w:val="008C5F25"/>
    <w:rsid w:val="008C6211"/>
    <w:rsid w:val="008C6C50"/>
    <w:rsid w:val="008C6E6E"/>
    <w:rsid w:val="008C73DE"/>
    <w:rsid w:val="008C7459"/>
    <w:rsid w:val="008C7782"/>
    <w:rsid w:val="008C79B5"/>
    <w:rsid w:val="008C79E2"/>
    <w:rsid w:val="008C7AF3"/>
    <w:rsid w:val="008C7BBB"/>
    <w:rsid w:val="008D00DD"/>
    <w:rsid w:val="008D0147"/>
    <w:rsid w:val="008D034C"/>
    <w:rsid w:val="008D0AEE"/>
    <w:rsid w:val="008D0BA8"/>
    <w:rsid w:val="008D0D1C"/>
    <w:rsid w:val="008D0D45"/>
    <w:rsid w:val="008D0E9D"/>
    <w:rsid w:val="008D12B8"/>
    <w:rsid w:val="008D152A"/>
    <w:rsid w:val="008D1596"/>
    <w:rsid w:val="008D1645"/>
    <w:rsid w:val="008D177F"/>
    <w:rsid w:val="008D185C"/>
    <w:rsid w:val="008D1F27"/>
    <w:rsid w:val="008D22B9"/>
    <w:rsid w:val="008D2666"/>
    <w:rsid w:val="008D2830"/>
    <w:rsid w:val="008D2D43"/>
    <w:rsid w:val="008D341A"/>
    <w:rsid w:val="008D3433"/>
    <w:rsid w:val="008D3630"/>
    <w:rsid w:val="008D37BC"/>
    <w:rsid w:val="008D37D2"/>
    <w:rsid w:val="008D38EA"/>
    <w:rsid w:val="008D3A10"/>
    <w:rsid w:val="008D3A18"/>
    <w:rsid w:val="008D4111"/>
    <w:rsid w:val="008D4376"/>
    <w:rsid w:val="008D4390"/>
    <w:rsid w:val="008D47EE"/>
    <w:rsid w:val="008D4A5E"/>
    <w:rsid w:val="008D4B61"/>
    <w:rsid w:val="008D520C"/>
    <w:rsid w:val="008D5277"/>
    <w:rsid w:val="008D596C"/>
    <w:rsid w:val="008D5C64"/>
    <w:rsid w:val="008D5E22"/>
    <w:rsid w:val="008D5E9D"/>
    <w:rsid w:val="008D5F87"/>
    <w:rsid w:val="008D5FB3"/>
    <w:rsid w:val="008D61B7"/>
    <w:rsid w:val="008D6379"/>
    <w:rsid w:val="008D642C"/>
    <w:rsid w:val="008D65A8"/>
    <w:rsid w:val="008D6C83"/>
    <w:rsid w:val="008D6E4F"/>
    <w:rsid w:val="008D7388"/>
    <w:rsid w:val="008D742D"/>
    <w:rsid w:val="008D78EF"/>
    <w:rsid w:val="008D7AB7"/>
    <w:rsid w:val="008D7B9C"/>
    <w:rsid w:val="008D7D42"/>
    <w:rsid w:val="008D7E10"/>
    <w:rsid w:val="008E008E"/>
    <w:rsid w:val="008E0897"/>
    <w:rsid w:val="008E0B32"/>
    <w:rsid w:val="008E1119"/>
    <w:rsid w:val="008E1784"/>
    <w:rsid w:val="008E208B"/>
    <w:rsid w:val="008E2196"/>
    <w:rsid w:val="008E23C9"/>
    <w:rsid w:val="008E2896"/>
    <w:rsid w:val="008E307A"/>
    <w:rsid w:val="008E31A3"/>
    <w:rsid w:val="008E351F"/>
    <w:rsid w:val="008E374F"/>
    <w:rsid w:val="008E3C68"/>
    <w:rsid w:val="008E3D5D"/>
    <w:rsid w:val="008E3EF4"/>
    <w:rsid w:val="008E4403"/>
    <w:rsid w:val="008E4452"/>
    <w:rsid w:val="008E4570"/>
    <w:rsid w:val="008E4AB4"/>
    <w:rsid w:val="008E4B94"/>
    <w:rsid w:val="008E4E52"/>
    <w:rsid w:val="008E53F8"/>
    <w:rsid w:val="008E580B"/>
    <w:rsid w:val="008E5A34"/>
    <w:rsid w:val="008E5AA3"/>
    <w:rsid w:val="008E6667"/>
    <w:rsid w:val="008E6C8B"/>
    <w:rsid w:val="008E6D81"/>
    <w:rsid w:val="008E712B"/>
    <w:rsid w:val="008E7150"/>
    <w:rsid w:val="008E768C"/>
    <w:rsid w:val="008E76E7"/>
    <w:rsid w:val="008E7CBF"/>
    <w:rsid w:val="008F00D5"/>
    <w:rsid w:val="008F0125"/>
    <w:rsid w:val="008F0161"/>
    <w:rsid w:val="008F016F"/>
    <w:rsid w:val="008F067F"/>
    <w:rsid w:val="008F0C51"/>
    <w:rsid w:val="008F0E25"/>
    <w:rsid w:val="008F145F"/>
    <w:rsid w:val="008F163F"/>
    <w:rsid w:val="008F19BB"/>
    <w:rsid w:val="008F19DE"/>
    <w:rsid w:val="008F1C56"/>
    <w:rsid w:val="008F1EE4"/>
    <w:rsid w:val="008F1F60"/>
    <w:rsid w:val="008F2428"/>
    <w:rsid w:val="008F25CD"/>
    <w:rsid w:val="008F26E1"/>
    <w:rsid w:val="008F2CB8"/>
    <w:rsid w:val="008F2E27"/>
    <w:rsid w:val="008F2EBC"/>
    <w:rsid w:val="008F2F3B"/>
    <w:rsid w:val="008F2F52"/>
    <w:rsid w:val="008F3077"/>
    <w:rsid w:val="008F31B1"/>
    <w:rsid w:val="008F3AAE"/>
    <w:rsid w:val="008F3C0E"/>
    <w:rsid w:val="008F3C17"/>
    <w:rsid w:val="008F3E30"/>
    <w:rsid w:val="008F4B07"/>
    <w:rsid w:val="008F5007"/>
    <w:rsid w:val="008F53DC"/>
    <w:rsid w:val="008F5546"/>
    <w:rsid w:val="008F5C78"/>
    <w:rsid w:val="008F5CC6"/>
    <w:rsid w:val="008F6005"/>
    <w:rsid w:val="008F6026"/>
    <w:rsid w:val="008F606A"/>
    <w:rsid w:val="008F60C9"/>
    <w:rsid w:val="008F6112"/>
    <w:rsid w:val="008F6532"/>
    <w:rsid w:val="008F6B49"/>
    <w:rsid w:val="008F6C6A"/>
    <w:rsid w:val="008F6E08"/>
    <w:rsid w:val="008F6EA5"/>
    <w:rsid w:val="008F738A"/>
    <w:rsid w:val="008F7395"/>
    <w:rsid w:val="008F7431"/>
    <w:rsid w:val="008F75FA"/>
    <w:rsid w:val="008F76D7"/>
    <w:rsid w:val="008F7C6E"/>
    <w:rsid w:val="008F7D5D"/>
    <w:rsid w:val="008F7DE7"/>
    <w:rsid w:val="009001D6"/>
    <w:rsid w:val="009003A4"/>
    <w:rsid w:val="009005C7"/>
    <w:rsid w:val="0090066D"/>
    <w:rsid w:val="00900695"/>
    <w:rsid w:val="00900752"/>
    <w:rsid w:val="009007D8"/>
    <w:rsid w:val="00900A0B"/>
    <w:rsid w:val="00900A84"/>
    <w:rsid w:val="00900BC5"/>
    <w:rsid w:val="00900EDE"/>
    <w:rsid w:val="00901077"/>
    <w:rsid w:val="009010D2"/>
    <w:rsid w:val="0090119C"/>
    <w:rsid w:val="009014E5"/>
    <w:rsid w:val="00901736"/>
    <w:rsid w:val="00901BC3"/>
    <w:rsid w:val="00901BC7"/>
    <w:rsid w:val="00902230"/>
    <w:rsid w:val="009023D1"/>
    <w:rsid w:val="009023D3"/>
    <w:rsid w:val="0090288C"/>
    <w:rsid w:val="009028EA"/>
    <w:rsid w:val="0090293C"/>
    <w:rsid w:val="009029EF"/>
    <w:rsid w:val="00902A54"/>
    <w:rsid w:val="009031CE"/>
    <w:rsid w:val="00903472"/>
    <w:rsid w:val="00903603"/>
    <w:rsid w:val="00903C84"/>
    <w:rsid w:val="00903DFF"/>
    <w:rsid w:val="00903FE7"/>
    <w:rsid w:val="00904381"/>
    <w:rsid w:val="009044C8"/>
    <w:rsid w:val="009046A4"/>
    <w:rsid w:val="00904730"/>
    <w:rsid w:val="00904BB4"/>
    <w:rsid w:val="00905010"/>
    <w:rsid w:val="009053EB"/>
    <w:rsid w:val="0090575B"/>
    <w:rsid w:val="009059E8"/>
    <w:rsid w:val="00905D5F"/>
    <w:rsid w:val="00906183"/>
    <w:rsid w:val="00906256"/>
    <w:rsid w:val="00906264"/>
    <w:rsid w:val="009067EB"/>
    <w:rsid w:val="009069F8"/>
    <w:rsid w:val="00906A8F"/>
    <w:rsid w:val="00906B20"/>
    <w:rsid w:val="00906D39"/>
    <w:rsid w:val="00906F25"/>
    <w:rsid w:val="00907175"/>
    <w:rsid w:val="0090725D"/>
    <w:rsid w:val="00907416"/>
    <w:rsid w:val="0090764C"/>
    <w:rsid w:val="00907A9A"/>
    <w:rsid w:val="00907B9E"/>
    <w:rsid w:val="00907D1A"/>
    <w:rsid w:val="00907F6C"/>
    <w:rsid w:val="00910278"/>
    <w:rsid w:val="009105F0"/>
    <w:rsid w:val="00910970"/>
    <w:rsid w:val="009109C7"/>
    <w:rsid w:val="00910BC4"/>
    <w:rsid w:val="00910C47"/>
    <w:rsid w:val="00910DD3"/>
    <w:rsid w:val="00910E09"/>
    <w:rsid w:val="00911258"/>
    <w:rsid w:val="009114F2"/>
    <w:rsid w:val="00911B99"/>
    <w:rsid w:val="00911FB0"/>
    <w:rsid w:val="00911FBC"/>
    <w:rsid w:val="0091231C"/>
    <w:rsid w:val="009123A0"/>
    <w:rsid w:val="00912724"/>
    <w:rsid w:val="009128D4"/>
    <w:rsid w:val="00912A49"/>
    <w:rsid w:val="00912AE8"/>
    <w:rsid w:val="00912C98"/>
    <w:rsid w:val="00912CC6"/>
    <w:rsid w:val="00912CE2"/>
    <w:rsid w:val="0091304E"/>
    <w:rsid w:val="00913072"/>
    <w:rsid w:val="00913219"/>
    <w:rsid w:val="0091329D"/>
    <w:rsid w:val="0091341A"/>
    <w:rsid w:val="0091367A"/>
    <w:rsid w:val="009137CD"/>
    <w:rsid w:val="009137DD"/>
    <w:rsid w:val="00913A13"/>
    <w:rsid w:val="00913D38"/>
    <w:rsid w:val="00914331"/>
    <w:rsid w:val="00914475"/>
    <w:rsid w:val="009144E8"/>
    <w:rsid w:val="009146BA"/>
    <w:rsid w:val="00914986"/>
    <w:rsid w:val="00915191"/>
    <w:rsid w:val="00915346"/>
    <w:rsid w:val="00915486"/>
    <w:rsid w:val="00915794"/>
    <w:rsid w:val="00915805"/>
    <w:rsid w:val="00915EF6"/>
    <w:rsid w:val="00916343"/>
    <w:rsid w:val="009165A4"/>
    <w:rsid w:val="009168FE"/>
    <w:rsid w:val="00916E18"/>
    <w:rsid w:val="0091720B"/>
    <w:rsid w:val="0091764E"/>
    <w:rsid w:val="009178D3"/>
    <w:rsid w:val="00917B73"/>
    <w:rsid w:val="00917E17"/>
    <w:rsid w:val="0092000E"/>
    <w:rsid w:val="009203E1"/>
    <w:rsid w:val="00920791"/>
    <w:rsid w:val="00920A6C"/>
    <w:rsid w:val="00920AA0"/>
    <w:rsid w:val="00920B74"/>
    <w:rsid w:val="00920DDA"/>
    <w:rsid w:val="00920E78"/>
    <w:rsid w:val="009211B8"/>
    <w:rsid w:val="00921279"/>
    <w:rsid w:val="00921B72"/>
    <w:rsid w:val="00921CCA"/>
    <w:rsid w:val="00921D0F"/>
    <w:rsid w:val="00921D3F"/>
    <w:rsid w:val="0092247A"/>
    <w:rsid w:val="00922550"/>
    <w:rsid w:val="0092282D"/>
    <w:rsid w:val="00922842"/>
    <w:rsid w:val="00922B20"/>
    <w:rsid w:val="00922D1E"/>
    <w:rsid w:val="00922DD9"/>
    <w:rsid w:val="00922DF3"/>
    <w:rsid w:val="00922DF8"/>
    <w:rsid w:val="00922E78"/>
    <w:rsid w:val="0092328F"/>
    <w:rsid w:val="00923352"/>
    <w:rsid w:val="0092368F"/>
    <w:rsid w:val="009237AF"/>
    <w:rsid w:val="00923800"/>
    <w:rsid w:val="009239CC"/>
    <w:rsid w:val="00923B1D"/>
    <w:rsid w:val="00923C67"/>
    <w:rsid w:val="00924113"/>
    <w:rsid w:val="00924500"/>
    <w:rsid w:val="0092453F"/>
    <w:rsid w:val="009245CF"/>
    <w:rsid w:val="00924863"/>
    <w:rsid w:val="009248DE"/>
    <w:rsid w:val="00924D32"/>
    <w:rsid w:val="00924F9C"/>
    <w:rsid w:val="009254B3"/>
    <w:rsid w:val="00925553"/>
    <w:rsid w:val="00925CE1"/>
    <w:rsid w:val="00925D6E"/>
    <w:rsid w:val="00925D9A"/>
    <w:rsid w:val="00925E7A"/>
    <w:rsid w:val="00926261"/>
    <w:rsid w:val="0092632B"/>
    <w:rsid w:val="0092648C"/>
    <w:rsid w:val="009265A6"/>
    <w:rsid w:val="00926818"/>
    <w:rsid w:val="00926976"/>
    <w:rsid w:val="0092698E"/>
    <w:rsid w:val="00926A43"/>
    <w:rsid w:val="00926D84"/>
    <w:rsid w:val="0092725D"/>
    <w:rsid w:val="00927317"/>
    <w:rsid w:val="0092736E"/>
    <w:rsid w:val="00927741"/>
    <w:rsid w:val="00927D80"/>
    <w:rsid w:val="009300AA"/>
    <w:rsid w:val="0093026F"/>
    <w:rsid w:val="00930436"/>
    <w:rsid w:val="009304AD"/>
    <w:rsid w:val="009304CE"/>
    <w:rsid w:val="0093081C"/>
    <w:rsid w:val="00930BC9"/>
    <w:rsid w:val="00930DAF"/>
    <w:rsid w:val="00930FAD"/>
    <w:rsid w:val="00931149"/>
    <w:rsid w:val="009311CF"/>
    <w:rsid w:val="00931336"/>
    <w:rsid w:val="00931598"/>
    <w:rsid w:val="009318B6"/>
    <w:rsid w:val="00931C19"/>
    <w:rsid w:val="00931D66"/>
    <w:rsid w:val="00932089"/>
    <w:rsid w:val="009322F2"/>
    <w:rsid w:val="0093236C"/>
    <w:rsid w:val="00932599"/>
    <w:rsid w:val="009325B3"/>
    <w:rsid w:val="00932CB8"/>
    <w:rsid w:val="00932CFD"/>
    <w:rsid w:val="00932FAD"/>
    <w:rsid w:val="0093301B"/>
    <w:rsid w:val="009330AA"/>
    <w:rsid w:val="009333BC"/>
    <w:rsid w:val="00933654"/>
    <w:rsid w:val="009337E0"/>
    <w:rsid w:val="0093418D"/>
    <w:rsid w:val="0093466E"/>
    <w:rsid w:val="0093468C"/>
    <w:rsid w:val="0093477F"/>
    <w:rsid w:val="00934813"/>
    <w:rsid w:val="00934DAD"/>
    <w:rsid w:val="00934E96"/>
    <w:rsid w:val="00935103"/>
    <w:rsid w:val="009352CA"/>
    <w:rsid w:val="009352E2"/>
    <w:rsid w:val="0093589E"/>
    <w:rsid w:val="00936063"/>
    <w:rsid w:val="0093635B"/>
    <w:rsid w:val="00936533"/>
    <w:rsid w:val="00936A72"/>
    <w:rsid w:val="00936A74"/>
    <w:rsid w:val="00936F16"/>
    <w:rsid w:val="009375A4"/>
    <w:rsid w:val="009379A4"/>
    <w:rsid w:val="00937C4B"/>
    <w:rsid w:val="00940006"/>
    <w:rsid w:val="0094007D"/>
    <w:rsid w:val="00940507"/>
    <w:rsid w:val="00940A14"/>
    <w:rsid w:val="00940BA0"/>
    <w:rsid w:val="00940D87"/>
    <w:rsid w:val="009412CB"/>
    <w:rsid w:val="00941876"/>
    <w:rsid w:val="0094198D"/>
    <w:rsid w:val="00941E94"/>
    <w:rsid w:val="00941ED7"/>
    <w:rsid w:val="0094234B"/>
    <w:rsid w:val="009423E6"/>
    <w:rsid w:val="0094262C"/>
    <w:rsid w:val="00942876"/>
    <w:rsid w:val="00942DE0"/>
    <w:rsid w:val="00942F87"/>
    <w:rsid w:val="00943379"/>
    <w:rsid w:val="00943430"/>
    <w:rsid w:val="00943442"/>
    <w:rsid w:val="00943893"/>
    <w:rsid w:val="009438B0"/>
    <w:rsid w:val="00943905"/>
    <w:rsid w:val="00943E44"/>
    <w:rsid w:val="009441BC"/>
    <w:rsid w:val="009446B0"/>
    <w:rsid w:val="0094471D"/>
    <w:rsid w:val="00944887"/>
    <w:rsid w:val="00944C60"/>
    <w:rsid w:val="00944D6F"/>
    <w:rsid w:val="00944D9D"/>
    <w:rsid w:val="009450FC"/>
    <w:rsid w:val="009451A7"/>
    <w:rsid w:val="009451F2"/>
    <w:rsid w:val="009452F5"/>
    <w:rsid w:val="009453B3"/>
    <w:rsid w:val="009454D4"/>
    <w:rsid w:val="00945599"/>
    <w:rsid w:val="009455B8"/>
    <w:rsid w:val="00945907"/>
    <w:rsid w:val="00945B33"/>
    <w:rsid w:val="00946035"/>
    <w:rsid w:val="00946521"/>
    <w:rsid w:val="00946631"/>
    <w:rsid w:val="00946664"/>
    <w:rsid w:val="0094685D"/>
    <w:rsid w:val="00946BC8"/>
    <w:rsid w:val="00946D82"/>
    <w:rsid w:val="00946E87"/>
    <w:rsid w:val="00947072"/>
    <w:rsid w:val="00947CC7"/>
    <w:rsid w:val="0095045D"/>
    <w:rsid w:val="0095046A"/>
    <w:rsid w:val="009507D9"/>
    <w:rsid w:val="0095092F"/>
    <w:rsid w:val="00950D64"/>
    <w:rsid w:val="00950D8E"/>
    <w:rsid w:val="00950F1F"/>
    <w:rsid w:val="0095132C"/>
    <w:rsid w:val="009515BA"/>
    <w:rsid w:val="00951660"/>
    <w:rsid w:val="00951D34"/>
    <w:rsid w:val="00951D47"/>
    <w:rsid w:val="00951D61"/>
    <w:rsid w:val="009520F8"/>
    <w:rsid w:val="009522FD"/>
    <w:rsid w:val="00952551"/>
    <w:rsid w:val="009525CB"/>
    <w:rsid w:val="009525DB"/>
    <w:rsid w:val="009525EA"/>
    <w:rsid w:val="00952B83"/>
    <w:rsid w:val="00952E15"/>
    <w:rsid w:val="00952E4D"/>
    <w:rsid w:val="009531ED"/>
    <w:rsid w:val="0095323A"/>
    <w:rsid w:val="009532D6"/>
    <w:rsid w:val="00953361"/>
    <w:rsid w:val="00953378"/>
    <w:rsid w:val="0095349D"/>
    <w:rsid w:val="0095357E"/>
    <w:rsid w:val="0095368E"/>
    <w:rsid w:val="00953809"/>
    <w:rsid w:val="00953BB0"/>
    <w:rsid w:val="00953DE3"/>
    <w:rsid w:val="00953F22"/>
    <w:rsid w:val="009543E4"/>
    <w:rsid w:val="0095440D"/>
    <w:rsid w:val="009544BB"/>
    <w:rsid w:val="00954825"/>
    <w:rsid w:val="0095511A"/>
    <w:rsid w:val="00955335"/>
    <w:rsid w:val="0095550E"/>
    <w:rsid w:val="00955B31"/>
    <w:rsid w:val="00955B3D"/>
    <w:rsid w:val="00955C9D"/>
    <w:rsid w:val="0095626A"/>
    <w:rsid w:val="009563C8"/>
    <w:rsid w:val="00956636"/>
    <w:rsid w:val="00956756"/>
    <w:rsid w:val="00956CEB"/>
    <w:rsid w:val="00956E48"/>
    <w:rsid w:val="009573AF"/>
    <w:rsid w:val="009577BA"/>
    <w:rsid w:val="00957A00"/>
    <w:rsid w:val="00957A0C"/>
    <w:rsid w:val="00957B49"/>
    <w:rsid w:val="009602BB"/>
    <w:rsid w:val="0096043A"/>
    <w:rsid w:val="00960722"/>
    <w:rsid w:val="009608BE"/>
    <w:rsid w:val="00960B95"/>
    <w:rsid w:val="00960E17"/>
    <w:rsid w:val="00961081"/>
    <w:rsid w:val="00961233"/>
    <w:rsid w:val="00961B46"/>
    <w:rsid w:val="00961CDF"/>
    <w:rsid w:val="00961E29"/>
    <w:rsid w:val="00961F94"/>
    <w:rsid w:val="0096289E"/>
    <w:rsid w:val="009628C3"/>
    <w:rsid w:val="00962A76"/>
    <w:rsid w:val="00962CB1"/>
    <w:rsid w:val="00963348"/>
    <w:rsid w:val="00963447"/>
    <w:rsid w:val="0096357B"/>
    <w:rsid w:val="009639B7"/>
    <w:rsid w:val="00963AFC"/>
    <w:rsid w:val="00963E0D"/>
    <w:rsid w:val="00963E58"/>
    <w:rsid w:val="00963FAC"/>
    <w:rsid w:val="00963FF7"/>
    <w:rsid w:val="00964035"/>
    <w:rsid w:val="0096406F"/>
    <w:rsid w:val="00964303"/>
    <w:rsid w:val="00964638"/>
    <w:rsid w:val="00964687"/>
    <w:rsid w:val="009648FF"/>
    <w:rsid w:val="009649F7"/>
    <w:rsid w:val="00964A27"/>
    <w:rsid w:val="00964C66"/>
    <w:rsid w:val="00964D12"/>
    <w:rsid w:val="00964FDD"/>
    <w:rsid w:val="00964FE7"/>
    <w:rsid w:val="0096511A"/>
    <w:rsid w:val="009652AA"/>
    <w:rsid w:val="009655CE"/>
    <w:rsid w:val="0096564B"/>
    <w:rsid w:val="009656CE"/>
    <w:rsid w:val="009656FE"/>
    <w:rsid w:val="00965BA4"/>
    <w:rsid w:val="00965BAF"/>
    <w:rsid w:val="00965D1C"/>
    <w:rsid w:val="00965D41"/>
    <w:rsid w:val="00965E7B"/>
    <w:rsid w:val="00965F2F"/>
    <w:rsid w:val="00966562"/>
    <w:rsid w:val="009667F7"/>
    <w:rsid w:val="00966B36"/>
    <w:rsid w:val="00966DB6"/>
    <w:rsid w:val="00966E30"/>
    <w:rsid w:val="00966E5B"/>
    <w:rsid w:val="00967618"/>
    <w:rsid w:val="009676BF"/>
    <w:rsid w:val="009677B1"/>
    <w:rsid w:val="009679A9"/>
    <w:rsid w:val="009679BF"/>
    <w:rsid w:val="009679C1"/>
    <w:rsid w:val="00967E14"/>
    <w:rsid w:val="00967F8B"/>
    <w:rsid w:val="00967FDD"/>
    <w:rsid w:val="00970016"/>
    <w:rsid w:val="0097039B"/>
    <w:rsid w:val="009704B0"/>
    <w:rsid w:val="00970819"/>
    <w:rsid w:val="00970961"/>
    <w:rsid w:val="00970CED"/>
    <w:rsid w:val="00970DC3"/>
    <w:rsid w:val="00970E68"/>
    <w:rsid w:val="009713D1"/>
    <w:rsid w:val="009713F2"/>
    <w:rsid w:val="0097164C"/>
    <w:rsid w:val="0097170C"/>
    <w:rsid w:val="009717B5"/>
    <w:rsid w:val="00971AEE"/>
    <w:rsid w:val="00971D10"/>
    <w:rsid w:val="009721B9"/>
    <w:rsid w:val="0097220F"/>
    <w:rsid w:val="009723A9"/>
    <w:rsid w:val="0097243A"/>
    <w:rsid w:val="009725DD"/>
    <w:rsid w:val="00972F5A"/>
    <w:rsid w:val="00973066"/>
    <w:rsid w:val="00973138"/>
    <w:rsid w:val="009736D9"/>
    <w:rsid w:val="00973965"/>
    <w:rsid w:val="00973C02"/>
    <w:rsid w:val="00973C0B"/>
    <w:rsid w:val="00973D7F"/>
    <w:rsid w:val="00973EC0"/>
    <w:rsid w:val="00973F63"/>
    <w:rsid w:val="00973F78"/>
    <w:rsid w:val="00974057"/>
    <w:rsid w:val="00974164"/>
    <w:rsid w:val="0097418B"/>
    <w:rsid w:val="0097422C"/>
    <w:rsid w:val="009744D6"/>
    <w:rsid w:val="009746D4"/>
    <w:rsid w:val="0097472F"/>
    <w:rsid w:val="0097477A"/>
    <w:rsid w:val="00974B94"/>
    <w:rsid w:val="00974C2E"/>
    <w:rsid w:val="0097503D"/>
    <w:rsid w:val="009752E6"/>
    <w:rsid w:val="00975432"/>
    <w:rsid w:val="00975475"/>
    <w:rsid w:val="0097563F"/>
    <w:rsid w:val="00975677"/>
    <w:rsid w:val="009757A3"/>
    <w:rsid w:val="009758C1"/>
    <w:rsid w:val="00975B07"/>
    <w:rsid w:val="00975B6B"/>
    <w:rsid w:val="00975EF0"/>
    <w:rsid w:val="00976858"/>
    <w:rsid w:val="009768E3"/>
    <w:rsid w:val="00976CD4"/>
    <w:rsid w:val="00976F6E"/>
    <w:rsid w:val="00977061"/>
    <w:rsid w:val="00977177"/>
    <w:rsid w:val="009771E9"/>
    <w:rsid w:val="009773CD"/>
    <w:rsid w:val="0097762A"/>
    <w:rsid w:val="00977841"/>
    <w:rsid w:val="0097784B"/>
    <w:rsid w:val="00977A39"/>
    <w:rsid w:val="00977BF1"/>
    <w:rsid w:val="0098005B"/>
    <w:rsid w:val="0098049D"/>
    <w:rsid w:val="0098086C"/>
    <w:rsid w:val="00981289"/>
    <w:rsid w:val="00981360"/>
    <w:rsid w:val="0098143B"/>
    <w:rsid w:val="0098148B"/>
    <w:rsid w:val="00981755"/>
    <w:rsid w:val="0098184A"/>
    <w:rsid w:val="00981D24"/>
    <w:rsid w:val="00981D5D"/>
    <w:rsid w:val="00982540"/>
    <w:rsid w:val="009826BB"/>
    <w:rsid w:val="00982917"/>
    <w:rsid w:val="0098311F"/>
    <w:rsid w:val="0098340C"/>
    <w:rsid w:val="00983854"/>
    <w:rsid w:val="00983F02"/>
    <w:rsid w:val="00984136"/>
    <w:rsid w:val="00984687"/>
    <w:rsid w:val="009846F0"/>
    <w:rsid w:val="00984A2B"/>
    <w:rsid w:val="00984D34"/>
    <w:rsid w:val="00985094"/>
    <w:rsid w:val="0098534A"/>
    <w:rsid w:val="00985433"/>
    <w:rsid w:val="00985568"/>
    <w:rsid w:val="009859E1"/>
    <w:rsid w:val="00985A3D"/>
    <w:rsid w:val="00985A77"/>
    <w:rsid w:val="00985AA1"/>
    <w:rsid w:val="00985C95"/>
    <w:rsid w:val="00985DC3"/>
    <w:rsid w:val="00985EEC"/>
    <w:rsid w:val="009860A8"/>
    <w:rsid w:val="009863E9"/>
    <w:rsid w:val="00986423"/>
    <w:rsid w:val="0098647B"/>
    <w:rsid w:val="00986723"/>
    <w:rsid w:val="00986821"/>
    <w:rsid w:val="00986A26"/>
    <w:rsid w:val="00986A8A"/>
    <w:rsid w:val="00986C74"/>
    <w:rsid w:val="009870B3"/>
    <w:rsid w:val="009871A4"/>
    <w:rsid w:val="009872EC"/>
    <w:rsid w:val="00987A49"/>
    <w:rsid w:val="00987A70"/>
    <w:rsid w:val="00987D50"/>
    <w:rsid w:val="00990016"/>
    <w:rsid w:val="00990523"/>
    <w:rsid w:val="00990885"/>
    <w:rsid w:val="0099098B"/>
    <w:rsid w:val="0099099F"/>
    <w:rsid w:val="009909E2"/>
    <w:rsid w:val="00990AB8"/>
    <w:rsid w:val="009911D5"/>
    <w:rsid w:val="009911F3"/>
    <w:rsid w:val="00991252"/>
    <w:rsid w:val="009912AF"/>
    <w:rsid w:val="009915D7"/>
    <w:rsid w:val="009916C4"/>
    <w:rsid w:val="009917A2"/>
    <w:rsid w:val="00991878"/>
    <w:rsid w:val="0099197B"/>
    <w:rsid w:val="00991B55"/>
    <w:rsid w:val="00991DAB"/>
    <w:rsid w:val="00991EEB"/>
    <w:rsid w:val="0099226F"/>
    <w:rsid w:val="009922AA"/>
    <w:rsid w:val="009924D6"/>
    <w:rsid w:val="009926E1"/>
    <w:rsid w:val="00992809"/>
    <w:rsid w:val="00992B23"/>
    <w:rsid w:val="00993066"/>
    <w:rsid w:val="009930A3"/>
    <w:rsid w:val="0099336F"/>
    <w:rsid w:val="009933B9"/>
    <w:rsid w:val="0099357C"/>
    <w:rsid w:val="00993871"/>
    <w:rsid w:val="00993AD8"/>
    <w:rsid w:val="00993ED0"/>
    <w:rsid w:val="00994055"/>
    <w:rsid w:val="00994BE1"/>
    <w:rsid w:val="00994C3A"/>
    <w:rsid w:val="00994DA0"/>
    <w:rsid w:val="00994F61"/>
    <w:rsid w:val="00994F6C"/>
    <w:rsid w:val="00994FF2"/>
    <w:rsid w:val="009953D8"/>
    <w:rsid w:val="009959C6"/>
    <w:rsid w:val="00995A85"/>
    <w:rsid w:val="00995AC2"/>
    <w:rsid w:val="00995CC2"/>
    <w:rsid w:val="00996042"/>
    <w:rsid w:val="009961B3"/>
    <w:rsid w:val="00996240"/>
    <w:rsid w:val="00996339"/>
    <w:rsid w:val="00996467"/>
    <w:rsid w:val="00996470"/>
    <w:rsid w:val="009966E3"/>
    <w:rsid w:val="0099680F"/>
    <w:rsid w:val="0099685C"/>
    <w:rsid w:val="009968DB"/>
    <w:rsid w:val="0099737A"/>
    <w:rsid w:val="009974B0"/>
    <w:rsid w:val="009975E7"/>
    <w:rsid w:val="009976B4"/>
    <w:rsid w:val="009976F3"/>
    <w:rsid w:val="00997822"/>
    <w:rsid w:val="00997881"/>
    <w:rsid w:val="00997A60"/>
    <w:rsid w:val="00997ADF"/>
    <w:rsid w:val="00997C13"/>
    <w:rsid w:val="00997F29"/>
    <w:rsid w:val="009A01A2"/>
    <w:rsid w:val="009A02CE"/>
    <w:rsid w:val="009A0C59"/>
    <w:rsid w:val="009A0C6A"/>
    <w:rsid w:val="009A110C"/>
    <w:rsid w:val="009A1225"/>
    <w:rsid w:val="009A1389"/>
    <w:rsid w:val="009A1619"/>
    <w:rsid w:val="009A1921"/>
    <w:rsid w:val="009A21A1"/>
    <w:rsid w:val="009A233B"/>
    <w:rsid w:val="009A285A"/>
    <w:rsid w:val="009A2877"/>
    <w:rsid w:val="009A2938"/>
    <w:rsid w:val="009A29A3"/>
    <w:rsid w:val="009A2CD5"/>
    <w:rsid w:val="009A2E13"/>
    <w:rsid w:val="009A2E85"/>
    <w:rsid w:val="009A36DE"/>
    <w:rsid w:val="009A3714"/>
    <w:rsid w:val="009A39BC"/>
    <w:rsid w:val="009A3C0A"/>
    <w:rsid w:val="009A3C21"/>
    <w:rsid w:val="009A3ECC"/>
    <w:rsid w:val="009A3FFA"/>
    <w:rsid w:val="009A444A"/>
    <w:rsid w:val="009A466B"/>
    <w:rsid w:val="009A46BB"/>
    <w:rsid w:val="009A4873"/>
    <w:rsid w:val="009A4B6C"/>
    <w:rsid w:val="009A4C82"/>
    <w:rsid w:val="009A4FE3"/>
    <w:rsid w:val="009A51CB"/>
    <w:rsid w:val="009A56F1"/>
    <w:rsid w:val="009A5C2D"/>
    <w:rsid w:val="009A643F"/>
    <w:rsid w:val="009A6567"/>
    <w:rsid w:val="009A67FF"/>
    <w:rsid w:val="009A6852"/>
    <w:rsid w:val="009A68B9"/>
    <w:rsid w:val="009A699C"/>
    <w:rsid w:val="009A6BA2"/>
    <w:rsid w:val="009A6D84"/>
    <w:rsid w:val="009A7178"/>
    <w:rsid w:val="009A73E0"/>
    <w:rsid w:val="009A75E0"/>
    <w:rsid w:val="009A786E"/>
    <w:rsid w:val="009A7C14"/>
    <w:rsid w:val="009A7D41"/>
    <w:rsid w:val="009A7EB2"/>
    <w:rsid w:val="009A7F3B"/>
    <w:rsid w:val="009B0210"/>
    <w:rsid w:val="009B02F0"/>
    <w:rsid w:val="009B038C"/>
    <w:rsid w:val="009B079A"/>
    <w:rsid w:val="009B07A6"/>
    <w:rsid w:val="009B082A"/>
    <w:rsid w:val="009B0A68"/>
    <w:rsid w:val="009B0BBD"/>
    <w:rsid w:val="009B0CE1"/>
    <w:rsid w:val="009B1120"/>
    <w:rsid w:val="009B12E5"/>
    <w:rsid w:val="009B1848"/>
    <w:rsid w:val="009B18AA"/>
    <w:rsid w:val="009B204E"/>
    <w:rsid w:val="009B20C5"/>
    <w:rsid w:val="009B22B5"/>
    <w:rsid w:val="009B24E6"/>
    <w:rsid w:val="009B255B"/>
    <w:rsid w:val="009B2781"/>
    <w:rsid w:val="009B28D4"/>
    <w:rsid w:val="009B2BDC"/>
    <w:rsid w:val="009B2C4E"/>
    <w:rsid w:val="009B2CC3"/>
    <w:rsid w:val="009B2ECB"/>
    <w:rsid w:val="009B2F03"/>
    <w:rsid w:val="009B3022"/>
    <w:rsid w:val="009B38A2"/>
    <w:rsid w:val="009B3AD2"/>
    <w:rsid w:val="009B3C4B"/>
    <w:rsid w:val="009B3CDC"/>
    <w:rsid w:val="009B40D5"/>
    <w:rsid w:val="009B45E7"/>
    <w:rsid w:val="009B48BE"/>
    <w:rsid w:val="009B4C96"/>
    <w:rsid w:val="009B5004"/>
    <w:rsid w:val="009B5033"/>
    <w:rsid w:val="009B558B"/>
    <w:rsid w:val="009B5756"/>
    <w:rsid w:val="009B57D1"/>
    <w:rsid w:val="009B59AD"/>
    <w:rsid w:val="009B5A9C"/>
    <w:rsid w:val="009B5E3E"/>
    <w:rsid w:val="009B5EBF"/>
    <w:rsid w:val="009B6324"/>
    <w:rsid w:val="009B6733"/>
    <w:rsid w:val="009B674B"/>
    <w:rsid w:val="009B6A8B"/>
    <w:rsid w:val="009B6CC2"/>
    <w:rsid w:val="009B6DDF"/>
    <w:rsid w:val="009B6F03"/>
    <w:rsid w:val="009B75BC"/>
    <w:rsid w:val="009B76AF"/>
    <w:rsid w:val="009B7841"/>
    <w:rsid w:val="009B7846"/>
    <w:rsid w:val="009B7ABC"/>
    <w:rsid w:val="009B7AC8"/>
    <w:rsid w:val="009B7E14"/>
    <w:rsid w:val="009B7E64"/>
    <w:rsid w:val="009B7FD7"/>
    <w:rsid w:val="009C0974"/>
    <w:rsid w:val="009C0E0B"/>
    <w:rsid w:val="009C12E9"/>
    <w:rsid w:val="009C13F0"/>
    <w:rsid w:val="009C1D6C"/>
    <w:rsid w:val="009C1FD3"/>
    <w:rsid w:val="009C1FFE"/>
    <w:rsid w:val="009C221A"/>
    <w:rsid w:val="009C22A0"/>
    <w:rsid w:val="009C23B1"/>
    <w:rsid w:val="009C23D3"/>
    <w:rsid w:val="009C2534"/>
    <w:rsid w:val="009C2716"/>
    <w:rsid w:val="009C273D"/>
    <w:rsid w:val="009C2755"/>
    <w:rsid w:val="009C28C1"/>
    <w:rsid w:val="009C2904"/>
    <w:rsid w:val="009C2AB0"/>
    <w:rsid w:val="009C2DBD"/>
    <w:rsid w:val="009C2E53"/>
    <w:rsid w:val="009C34A5"/>
    <w:rsid w:val="009C359E"/>
    <w:rsid w:val="009C36ED"/>
    <w:rsid w:val="009C3AA1"/>
    <w:rsid w:val="009C3E6B"/>
    <w:rsid w:val="009C4115"/>
    <w:rsid w:val="009C41E8"/>
    <w:rsid w:val="009C4401"/>
    <w:rsid w:val="009C4407"/>
    <w:rsid w:val="009C4522"/>
    <w:rsid w:val="009C4591"/>
    <w:rsid w:val="009C464F"/>
    <w:rsid w:val="009C4B94"/>
    <w:rsid w:val="009C4EC4"/>
    <w:rsid w:val="009C4F88"/>
    <w:rsid w:val="009C537A"/>
    <w:rsid w:val="009C542F"/>
    <w:rsid w:val="009C550C"/>
    <w:rsid w:val="009C585D"/>
    <w:rsid w:val="009C5967"/>
    <w:rsid w:val="009C5A66"/>
    <w:rsid w:val="009C5BA8"/>
    <w:rsid w:val="009C6258"/>
    <w:rsid w:val="009C649A"/>
    <w:rsid w:val="009C657E"/>
    <w:rsid w:val="009C6B53"/>
    <w:rsid w:val="009C6BF8"/>
    <w:rsid w:val="009C6D47"/>
    <w:rsid w:val="009C6DE5"/>
    <w:rsid w:val="009C6EA3"/>
    <w:rsid w:val="009C712F"/>
    <w:rsid w:val="009C71BC"/>
    <w:rsid w:val="009C763E"/>
    <w:rsid w:val="009C77B4"/>
    <w:rsid w:val="009C7B8D"/>
    <w:rsid w:val="009C7CCA"/>
    <w:rsid w:val="009C7D23"/>
    <w:rsid w:val="009C7E5E"/>
    <w:rsid w:val="009D0784"/>
    <w:rsid w:val="009D0BE5"/>
    <w:rsid w:val="009D0CAB"/>
    <w:rsid w:val="009D1042"/>
    <w:rsid w:val="009D106B"/>
    <w:rsid w:val="009D1127"/>
    <w:rsid w:val="009D1148"/>
    <w:rsid w:val="009D1473"/>
    <w:rsid w:val="009D165B"/>
    <w:rsid w:val="009D1931"/>
    <w:rsid w:val="009D1CCE"/>
    <w:rsid w:val="009D1FEB"/>
    <w:rsid w:val="009D2049"/>
    <w:rsid w:val="009D20F0"/>
    <w:rsid w:val="009D2485"/>
    <w:rsid w:val="009D27D0"/>
    <w:rsid w:val="009D27D7"/>
    <w:rsid w:val="009D281C"/>
    <w:rsid w:val="009D319F"/>
    <w:rsid w:val="009D3631"/>
    <w:rsid w:val="009D36DF"/>
    <w:rsid w:val="009D3799"/>
    <w:rsid w:val="009D3C0A"/>
    <w:rsid w:val="009D3DB0"/>
    <w:rsid w:val="009D3E86"/>
    <w:rsid w:val="009D3FA0"/>
    <w:rsid w:val="009D41DB"/>
    <w:rsid w:val="009D4F00"/>
    <w:rsid w:val="009D4F61"/>
    <w:rsid w:val="009D4FF8"/>
    <w:rsid w:val="009D56DD"/>
    <w:rsid w:val="009D5742"/>
    <w:rsid w:val="009D5D66"/>
    <w:rsid w:val="009D5D95"/>
    <w:rsid w:val="009D620A"/>
    <w:rsid w:val="009D6306"/>
    <w:rsid w:val="009D68E1"/>
    <w:rsid w:val="009D6AF3"/>
    <w:rsid w:val="009D6B2B"/>
    <w:rsid w:val="009D6EF8"/>
    <w:rsid w:val="009D70D1"/>
    <w:rsid w:val="009D7509"/>
    <w:rsid w:val="009D7695"/>
    <w:rsid w:val="009D76BF"/>
    <w:rsid w:val="009D790C"/>
    <w:rsid w:val="009D7AA9"/>
    <w:rsid w:val="009D7B31"/>
    <w:rsid w:val="009D7CA5"/>
    <w:rsid w:val="009E0064"/>
    <w:rsid w:val="009E03D4"/>
    <w:rsid w:val="009E0A0C"/>
    <w:rsid w:val="009E0C36"/>
    <w:rsid w:val="009E0E04"/>
    <w:rsid w:val="009E0ED9"/>
    <w:rsid w:val="009E0F8D"/>
    <w:rsid w:val="009E13F6"/>
    <w:rsid w:val="009E1605"/>
    <w:rsid w:val="009E19F1"/>
    <w:rsid w:val="009E1AC3"/>
    <w:rsid w:val="009E1BAE"/>
    <w:rsid w:val="009E21E2"/>
    <w:rsid w:val="009E24DC"/>
    <w:rsid w:val="009E2756"/>
    <w:rsid w:val="009E2E52"/>
    <w:rsid w:val="009E2F9D"/>
    <w:rsid w:val="009E2FB3"/>
    <w:rsid w:val="009E3119"/>
    <w:rsid w:val="009E34FC"/>
    <w:rsid w:val="009E38C9"/>
    <w:rsid w:val="009E3E80"/>
    <w:rsid w:val="009E3EBB"/>
    <w:rsid w:val="009E3F14"/>
    <w:rsid w:val="009E4127"/>
    <w:rsid w:val="009E42AA"/>
    <w:rsid w:val="009E44C6"/>
    <w:rsid w:val="009E4593"/>
    <w:rsid w:val="009E4906"/>
    <w:rsid w:val="009E4960"/>
    <w:rsid w:val="009E4CBF"/>
    <w:rsid w:val="009E4CCB"/>
    <w:rsid w:val="009E5123"/>
    <w:rsid w:val="009E5267"/>
    <w:rsid w:val="009E55C5"/>
    <w:rsid w:val="009E5D78"/>
    <w:rsid w:val="009E60A0"/>
    <w:rsid w:val="009E60B4"/>
    <w:rsid w:val="009E61F7"/>
    <w:rsid w:val="009E655D"/>
    <w:rsid w:val="009E65DB"/>
    <w:rsid w:val="009E6B1B"/>
    <w:rsid w:val="009E7306"/>
    <w:rsid w:val="009E74FE"/>
    <w:rsid w:val="009E75AF"/>
    <w:rsid w:val="009E7753"/>
    <w:rsid w:val="009E784E"/>
    <w:rsid w:val="009E79EA"/>
    <w:rsid w:val="009E7D18"/>
    <w:rsid w:val="009F0008"/>
    <w:rsid w:val="009F0B9C"/>
    <w:rsid w:val="009F10EE"/>
    <w:rsid w:val="009F1398"/>
    <w:rsid w:val="009F13B7"/>
    <w:rsid w:val="009F14A9"/>
    <w:rsid w:val="009F1587"/>
    <w:rsid w:val="009F15F5"/>
    <w:rsid w:val="009F203F"/>
    <w:rsid w:val="009F2405"/>
    <w:rsid w:val="009F2471"/>
    <w:rsid w:val="009F28DD"/>
    <w:rsid w:val="009F290E"/>
    <w:rsid w:val="009F2BE0"/>
    <w:rsid w:val="009F2E6F"/>
    <w:rsid w:val="009F300D"/>
    <w:rsid w:val="009F3046"/>
    <w:rsid w:val="009F33C0"/>
    <w:rsid w:val="009F3401"/>
    <w:rsid w:val="009F35F9"/>
    <w:rsid w:val="009F3675"/>
    <w:rsid w:val="009F38A6"/>
    <w:rsid w:val="009F3DBB"/>
    <w:rsid w:val="009F3FFB"/>
    <w:rsid w:val="009F4443"/>
    <w:rsid w:val="009F458C"/>
    <w:rsid w:val="009F45F6"/>
    <w:rsid w:val="009F487F"/>
    <w:rsid w:val="009F49D0"/>
    <w:rsid w:val="009F49E7"/>
    <w:rsid w:val="009F4D3C"/>
    <w:rsid w:val="009F5686"/>
    <w:rsid w:val="009F59DC"/>
    <w:rsid w:val="009F59E7"/>
    <w:rsid w:val="009F5D5C"/>
    <w:rsid w:val="009F5F47"/>
    <w:rsid w:val="009F6566"/>
    <w:rsid w:val="009F6607"/>
    <w:rsid w:val="009F6750"/>
    <w:rsid w:val="009F794F"/>
    <w:rsid w:val="009F7AC4"/>
    <w:rsid w:val="009F7D5B"/>
    <w:rsid w:val="009F7ED5"/>
    <w:rsid w:val="00A0018A"/>
    <w:rsid w:val="00A00372"/>
    <w:rsid w:val="00A006EE"/>
    <w:rsid w:val="00A00801"/>
    <w:rsid w:val="00A00A8C"/>
    <w:rsid w:val="00A00E89"/>
    <w:rsid w:val="00A013AA"/>
    <w:rsid w:val="00A013D0"/>
    <w:rsid w:val="00A021D5"/>
    <w:rsid w:val="00A022E9"/>
    <w:rsid w:val="00A025CF"/>
    <w:rsid w:val="00A02646"/>
    <w:rsid w:val="00A02D11"/>
    <w:rsid w:val="00A02E39"/>
    <w:rsid w:val="00A02E92"/>
    <w:rsid w:val="00A03004"/>
    <w:rsid w:val="00A032B8"/>
    <w:rsid w:val="00A034BF"/>
    <w:rsid w:val="00A03527"/>
    <w:rsid w:val="00A03C08"/>
    <w:rsid w:val="00A03C68"/>
    <w:rsid w:val="00A0427B"/>
    <w:rsid w:val="00A04309"/>
    <w:rsid w:val="00A04428"/>
    <w:rsid w:val="00A0452C"/>
    <w:rsid w:val="00A04567"/>
    <w:rsid w:val="00A04AA0"/>
    <w:rsid w:val="00A04AAF"/>
    <w:rsid w:val="00A04C1A"/>
    <w:rsid w:val="00A0573F"/>
    <w:rsid w:val="00A05A06"/>
    <w:rsid w:val="00A05D4D"/>
    <w:rsid w:val="00A0604E"/>
    <w:rsid w:val="00A0645A"/>
    <w:rsid w:val="00A06628"/>
    <w:rsid w:val="00A06844"/>
    <w:rsid w:val="00A06890"/>
    <w:rsid w:val="00A06975"/>
    <w:rsid w:val="00A06A11"/>
    <w:rsid w:val="00A06F04"/>
    <w:rsid w:val="00A06F43"/>
    <w:rsid w:val="00A071FF"/>
    <w:rsid w:val="00A07243"/>
    <w:rsid w:val="00A07606"/>
    <w:rsid w:val="00A07926"/>
    <w:rsid w:val="00A07DDC"/>
    <w:rsid w:val="00A1016E"/>
    <w:rsid w:val="00A104E8"/>
    <w:rsid w:val="00A105C4"/>
    <w:rsid w:val="00A1060B"/>
    <w:rsid w:val="00A10BEE"/>
    <w:rsid w:val="00A10F0C"/>
    <w:rsid w:val="00A10F76"/>
    <w:rsid w:val="00A110B1"/>
    <w:rsid w:val="00A110FA"/>
    <w:rsid w:val="00A11160"/>
    <w:rsid w:val="00A1153F"/>
    <w:rsid w:val="00A1192E"/>
    <w:rsid w:val="00A11E10"/>
    <w:rsid w:val="00A11EC9"/>
    <w:rsid w:val="00A12053"/>
    <w:rsid w:val="00A12083"/>
    <w:rsid w:val="00A120F9"/>
    <w:rsid w:val="00A122C8"/>
    <w:rsid w:val="00A12303"/>
    <w:rsid w:val="00A126BD"/>
    <w:rsid w:val="00A12768"/>
    <w:rsid w:val="00A12DCE"/>
    <w:rsid w:val="00A131C6"/>
    <w:rsid w:val="00A13297"/>
    <w:rsid w:val="00A132BC"/>
    <w:rsid w:val="00A137A4"/>
    <w:rsid w:val="00A13824"/>
    <w:rsid w:val="00A13D06"/>
    <w:rsid w:val="00A13D70"/>
    <w:rsid w:val="00A13F08"/>
    <w:rsid w:val="00A140A1"/>
    <w:rsid w:val="00A14296"/>
    <w:rsid w:val="00A142F4"/>
    <w:rsid w:val="00A14430"/>
    <w:rsid w:val="00A14867"/>
    <w:rsid w:val="00A148D6"/>
    <w:rsid w:val="00A148E9"/>
    <w:rsid w:val="00A14915"/>
    <w:rsid w:val="00A14A4C"/>
    <w:rsid w:val="00A14A55"/>
    <w:rsid w:val="00A14B57"/>
    <w:rsid w:val="00A14B60"/>
    <w:rsid w:val="00A14C2A"/>
    <w:rsid w:val="00A14D4A"/>
    <w:rsid w:val="00A14D79"/>
    <w:rsid w:val="00A14DC0"/>
    <w:rsid w:val="00A14E0F"/>
    <w:rsid w:val="00A15118"/>
    <w:rsid w:val="00A15305"/>
    <w:rsid w:val="00A15A21"/>
    <w:rsid w:val="00A15F93"/>
    <w:rsid w:val="00A16227"/>
    <w:rsid w:val="00A1638D"/>
    <w:rsid w:val="00A1643A"/>
    <w:rsid w:val="00A16461"/>
    <w:rsid w:val="00A1661A"/>
    <w:rsid w:val="00A1695D"/>
    <w:rsid w:val="00A16A11"/>
    <w:rsid w:val="00A16A71"/>
    <w:rsid w:val="00A16E16"/>
    <w:rsid w:val="00A17384"/>
    <w:rsid w:val="00A17526"/>
    <w:rsid w:val="00A176B0"/>
    <w:rsid w:val="00A17911"/>
    <w:rsid w:val="00A17C67"/>
    <w:rsid w:val="00A17FAC"/>
    <w:rsid w:val="00A206D3"/>
    <w:rsid w:val="00A20728"/>
    <w:rsid w:val="00A2092B"/>
    <w:rsid w:val="00A2094B"/>
    <w:rsid w:val="00A209E3"/>
    <w:rsid w:val="00A20A98"/>
    <w:rsid w:val="00A20F19"/>
    <w:rsid w:val="00A20F6F"/>
    <w:rsid w:val="00A21103"/>
    <w:rsid w:val="00A21128"/>
    <w:rsid w:val="00A21301"/>
    <w:rsid w:val="00A21585"/>
    <w:rsid w:val="00A217A3"/>
    <w:rsid w:val="00A21893"/>
    <w:rsid w:val="00A218E6"/>
    <w:rsid w:val="00A21A47"/>
    <w:rsid w:val="00A21C46"/>
    <w:rsid w:val="00A21C7A"/>
    <w:rsid w:val="00A226FB"/>
    <w:rsid w:val="00A22852"/>
    <w:rsid w:val="00A23184"/>
    <w:rsid w:val="00A2339C"/>
    <w:rsid w:val="00A233CB"/>
    <w:rsid w:val="00A237AE"/>
    <w:rsid w:val="00A23D7C"/>
    <w:rsid w:val="00A24AC5"/>
    <w:rsid w:val="00A24BFD"/>
    <w:rsid w:val="00A24EB2"/>
    <w:rsid w:val="00A25098"/>
    <w:rsid w:val="00A257FC"/>
    <w:rsid w:val="00A25B91"/>
    <w:rsid w:val="00A26299"/>
    <w:rsid w:val="00A26404"/>
    <w:rsid w:val="00A2658F"/>
    <w:rsid w:val="00A265ED"/>
    <w:rsid w:val="00A2666E"/>
    <w:rsid w:val="00A2680B"/>
    <w:rsid w:val="00A26823"/>
    <w:rsid w:val="00A2701A"/>
    <w:rsid w:val="00A27263"/>
    <w:rsid w:val="00A273CD"/>
    <w:rsid w:val="00A27408"/>
    <w:rsid w:val="00A2753D"/>
    <w:rsid w:val="00A2785A"/>
    <w:rsid w:val="00A278FD"/>
    <w:rsid w:val="00A27EE5"/>
    <w:rsid w:val="00A301B6"/>
    <w:rsid w:val="00A302AE"/>
    <w:rsid w:val="00A304E7"/>
    <w:rsid w:val="00A307F5"/>
    <w:rsid w:val="00A308EE"/>
    <w:rsid w:val="00A30D13"/>
    <w:rsid w:val="00A30FA6"/>
    <w:rsid w:val="00A316BA"/>
    <w:rsid w:val="00A317FE"/>
    <w:rsid w:val="00A318CC"/>
    <w:rsid w:val="00A3195D"/>
    <w:rsid w:val="00A31C19"/>
    <w:rsid w:val="00A3222F"/>
    <w:rsid w:val="00A3227C"/>
    <w:rsid w:val="00A32337"/>
    <w:rsid w:val="00A32852"/>
    <w:rsid w:val="00A32905"/>
    <w:rsid w:val="00A3295E"/>
    <w:rsid w:val="00A32AEC"/>
    <w:rsid w:val="00A32CB3"/>
    <w:rsid w:val="00A32DCE"/>
    <w:rsid w:val="00A32E0E"/>
    <w:rsid w:val="00A33165"/>
    <w:rsid w:val="00A33489"/>
    <w:rsid w:val="00A33916"/>
    <w:rsid w:val="00A33937"/>
    <w:rsid w:val="00A33A01"/>
    <w:rsid w:val="00A33ACA"/>
    <w:rsid w:val="00A3427C"/>
    <w:rsid w:val="00A34299"/>
    <w:rsid w:val="00A34620"/>
    <w:rsid w:val="00A346C5"/>
    <w:rsid w:val="00A34A41"/>
    <w:rsid w:val="00A34F6F"/>
    <w:rsid w:val="00A35138"/>
    <w:rsid w:val="00A351C6"/>
    <w:rsid w:val="00A3520D"/>
    <w:rsid w:val="00A352DB"/>
    <w:rsid w:val="00A35301"/>
    <w:rsid w:val="00A3566B"/>
    <w:rsid w:val="00A3568A"/>
    <w:rsid w:val="00A35A9B"/>
    <w:rsid w:val="00A35BDB"/>
    <w:rsid w:val="00A35FB2"/>
    <w:rsid w:val="00A361B0"/>
    <w:rsid w:val="00A3624F"/>
    <w:rsid w:val="00A364A2"/>
    <w:rsid w:val="00A3671E"/>
    <w:rsid w:val="00A36958"/>
    <w:rsid w:val="00A36999"/>
    <w:rsid w:val="00A36A50"/>
    <w:rsid w:val="00A36A55"/>
    <w:rsid w:val="00A36ADD"/>
    <w:rsid w:val="00A36AF8"/>
    <w:rsid w:val="00A36B25"/>
    <w:rsid w:val="00A36D4D"/>
    <w:rsid w:val="00A37340"/>
    <w:rsid w:val="00A3772E"/>
    <w:rsid w:val="00A37984"/>
    <w:rsid w:val="00A37CDB"/>
    <w:rsid w:val="00A404FC"/>
    <w:rsid w:val="00A406D2"/>
    <w:rsid w:val="00A40982"/>
    <w:rsid w:val="00A409CC"/>
    <w:rsid w:val="00A40A06"/>
    <w:rsid w:val="00A40B6F"/>
    <w:rsid w:val="00A40B75"/>
    <w:rsid w:val="00A40C45"/>
    <w:rsid w:val="00A412DE"/>
    <w:rsid w:val="00A41AED"/>
    <w:rsid w:val="00A41B54"/>
    <w:rsid w:val="00A41CE6"/>
    <w:rsid w:val="00A4237A"/>
    <w:rsid w:val="00A423AC"/>
    <w:rsid w:val="00A42554"/>
    <w:rsid w:val="00A42B01"/>
    <w:rsid w:val="00A42B0C"/>
    <w:rsid w:val="00A42B25"/>
    <w:rsid w:val="00A42DFA"/>
    <w:rsid w:val="00A43099"/>
    <w:rsid w:val="00A435FD"/>
    <w:rsid w:val="00A436BC"/>
    <w:rsid w:val="00A43955"/>
    <w:rsid w:val="00A43A3C"/>
    <w:rsid w:val="00A43AFC"/>
    <w:rsid w:val="00A43C58"/>
    <w:rsid w:val="00A440A5"/>
    <w:rsid w:val="00A44844"/>
    <w:rsid w:val="00A44848"/>
    <w:rsid w:val="00A44F67"/>
    <w:rsid w:val="00A451CA"/>
    <w:rsid w:val="00A455E9"/>
    <w:rsid w:val="00A45769"/>
    <w:rsid w:val="00A45A26"/>
    <w:rsid w:val="00A45ADC"/>
    <w:rsid w:val="00A465BF"/>
    <w:rsid w:val="00A467ED"/>
    <w:rsid w:val="00A469B0"/>
    <w:rsid w:val="00A46B83"/>
    <w:rsid w:val="00A46CE4"/>
    <w:rsid w:val="00A470AB"/>
    <w:rsid w:val="00A471DF"/>
    <w:rsid w:val="00A4730C"/>
    <w:rsid w:val="00A475C2"/>
    <w:rsid w:val="00A4765F"/>
    <w:rsid w:val="00A476E5"/>
    <w:rsid w:val="00A4782C"/>
    <w:rsid w:val="00A478EC"/>
    <w:rsid w:val="00A47918"/>
    <w:rsid w:val="00A47B96"/>
    <w:rsid w:val="00A47EB8"/>
    <w:rsid w:val="00A47FB0"/>
    <w:rsid w:val="00A50112"/>
    <w:rsid w:val="00A5013D"/>
    <w:rsid w:val="00A50204"/>
    <w:rsid w:val="00A503C2"/>
    <w:rsid w:val="00A50984"/>
    <w:rsid w:val="00A50BA9"/>
    <w:rsid w:val="00A50E21"/>
    <w:rsid w:val="00A50E49"/>
    <w:rsid w:val="00A50EC5"/>
    <w:rsid w:val="00A51235"/>
    <w:rsid w:val="00A51377"/>
    <w:rsid w:val="00A51749"/>
    <w:rsid w:val="00A5174C"/>
    <w:rsid w:val="00A5180E"/>
    <w:rsid w:val="00A51BDD"/>
    <w:rsid w:val="00A5202D"/>
    <w:rsid w:val="00A520D9"/>
    <w:rsid w:val="00A5214A"/>
    <w:rsid w:val="00A525B0"/>
    <w:rsid w:val="00A52659"/>
    <w:rsid w:val="00A5270D"/>
    <w:rsid w:val="00A52730"/>
    <w:rsid w:val="00A5287A"/>
    <w:rsid w:val="00A52913"/>
    <w:rsid w:val="00A52C84"/>
    <w:rsid w:val="00A52EEE"/>
    <w:rsid w:val="00A530B7"/>
    <w:rsid w:val="00A53410"/>
    <w:rsid w:val="00A53713"/>
    <w:rsid w:val="00A540C7"/>
    <w:rsid w:val="00A54123"/>
    <w:rsid w:val="00A54156"/>
    <w:rsid w:val="00A543F6"/>
    <w:rsid w:val="00A5449C"/>
    <w:rsid w:val="00A545A8"/>
    <w:rsid w:val="00A545B9"/>
    <w:rsid w:val="00A5494F"/>
    <w:rsid w:val="00A54B3D"/>
    <w:rsid w:val="00A54B50"/>
    <w:rsid w:val="00A55515"/>
    <w:rsid w:val="00A556C4"/>
    <w:rsid w:val="00A557E5"/>
    <w:rsid w:val="00A5585A"/>
    <w:rsid w:val="00A5588A"/>
    <w:rsid w:val="00A558DA"/>
    <w:rsid w:val="00A55FC8"/>
    <w:rsid w:val="00A563C5"/>
    <w:rsid w:val="00A564FB"/>
    <w:rsid w:val="00A5682F"/>
    <w:rsid w:val="00A56B30"/>
    <w:rsid w:val="00A57326"/>
    <w:rsid w:val="00A57756"/>
    <w:rsid w:val="00A57A13"/>
    <w:rsid w:val="00A57AD2"/>
    <w:rsid w:val="00A57B8D"/>
    <w:rsid w:val="00A57D08"/>
    <w:rsid w:val="00A57FDE"/>
    <w:rsid w:val="00A601A3"/>
    <w:rsid w:val="00A60277"/>
    <w:rsid w:val="00A6036D"/>
    <w:rsid w:val="00A609CD"/>
    <w:rsid w:val="00A60B0A"/>
    <w:rsid w:val="00A60EB0"/>
    <w:rsid w:val="00A6115C"/>
    <w:rsid w:val="00A6119A"/>
    <w:rsid w:val="00A6131B"/>
    <w:rsid w:val="00A61502"/>
    <w:rsid w:val="00A618A6"/>
    <w:rsid w:val="00A6192A"/>
    <w:rsid w:val="00A61CAF"/>
    <w:rsid w:val="00A61ED8"/>
    <w:rsid w:val="00A6230F"/>
    <w:rsid w:val="00A625F4"/>
    <w:rsid w:val="00A62827"/>
    <w:rsid w:val="00A62895"/>
    <w:rsid w:val="00A62A02"/>
    <w:rsid w:val="00A62E25"/>
    <w:rsid w:val="00A63518"/>
    <w:rsid w:val="00A63D74"/>
    <w:rsid w:val="00A641D8"/>
    <w:rsid w:val="00A645BA"/>
    <w:rsid w:val="00A647E1"/>
    <w:rsid w:val="00A64B2A"/>
    <w:rsid w:val="00A64C0D"/>
    <w:rsid w:val="00A64C36"/>
    <w:rsid w:val="00A64D18"/>
    <w:rsid w:val="00A65162"/>
    <w:rsid w:val="00A655F1"/>
    <w:rsid w:val="00A657AE"/>
    <w:rsid w:val="00A657B7"/>
    <w:rsid w:val="00A657FB"/>
    <w:rsid w:val="00A65BFC"/>
    <w:rsid w:val="00A66277"/>
    <w:rsid w:val="00A663C7"/>
    <w:rsid w:val="00A6641D"/>
    <w:rsid w:val="00A66642"/>
    <w:rsid w:val="00A66CC8"/>
    <w:rsid w:val="00A670A1"/>
    <w:rsid w:val="00A67121"/>
    <w:rsid w:val="00A6730B"/>
    <w:rsid w:val="00A674A1"/>
    <w:rsid w:val="00A67909"/>
    <w:rsid w:val="00A67ACE"/>
    <w:rsid w:val="00A70817"/>
    <w:rsid w:val="00A714E2"/>
    <w:rsid w:val="00A715A9"/>
    <w:rsid w:val="00A71813"/>
    <w:rsid w:val="00A718C2"/>
    <w:rsid w:val="00A71BB8"/>
    <w:rsid w:val="00A71BE4"/>
    <w:rsid w:val="00A71C88"/>
    <w:rsid w:val="00A71D56"/>
    <w:rsid w:val="00A72344"/>
    <w:rsid w:val="00A7241F"/>
    <w:rsid w:val="00A72B72"/>
    <w:rsid w:val="00A72C4F"/>
    <w:rsid w:val="00A72D6D"/>
    <w:rsid w:val="00A72F57"/>
    <w:rsid w:val="00A73149"/>
    <w:rsid w:val="00A734F5"/>
    <w:rsid w:val="00A7354B"/>
    <w:rsid w:val="00A73620"/>
    <w:rsid w:val="00A73703"/>
    <w:rsid w:val="00A737D8"/>
    <w:rsid w:val="00A73AB2"/>
    <w:rsid w:val="00A73B27"/>
    <w:rsid w:val="00A73CC0"/>
    <w:rsid w:val="00A74277"/>
    <w:rsid w:val="00A74402"/>
    <w:rsid w:val="00A74511"/>
    <w:rsid w:val="00A747A3"/>
    <w:rsid w:val="00A74D3B"/>
    <w:rsid w:val="00A7525D"/>
    <w:rsid w:val="00A753E7"/>
    <w:rsid w:val="00A75701"/>
    <w:rsid w:val="00A7598E"/>
    <w:rsid w:val="00A75E99"/>
    <w:rsid w:val="00A76007"/>
    <w:rsid w:val="00A762B3"/>
    <w:rsid w:val="00A76390"/>
    <w:rsid w:val="00A7668A"/>
    <w:rsid w:val="00A76B41"/>
    <w:rsid w:val="00A76C27"/>
    <w:rsid w:val="00A77354"/>
    <w:rsid w:val="00A77537"/>
    <w:rsid w:val="00A77989"/>
    <w:rsid w:val="00A77B41"/>
    <w:rsid w:val="00A807A1"/>
    <w:rsid w:val="00A8108E"/>
    <w:rsid w:val="00A811B7"/>
    <w:rsid w:val="00A81217"/>
    <w:rsid w:val="00A814E9"/>
    <w:rsid w:val="00A816D2"/>
    <w:rsid w:val="00A8173F"/>
    <w:rsid w:val="00A81E06"/>
    <w:rsid w:val="00A81E0D"/>
    <w:rsid w:val="00A81FAA"/>
    <w:rsid w:val="00A81FC8"/>
    <w:rsid w:val="00A82245"/>
    <w:rsid w:val="00A822D6"/>
    <w:rsid w:val="00A82322"/>
    <w:rsid w:val="00A82810"/>
    <w:rsid w:val="00A82D2B"/>
    <w:rsid w:val="00A835B4"/>
    <w:rsid w:val="00A83693"/>
    <w:rsid w:val="00A838E1"/>
    <w:rsid w:val="00A83C08"/>
    <w:rsid w:val="00A84220"/>
    <w:rsid w:val="00A84535"/>
    <w:rsid w:val="00A847E9"/>
    <w:rsid w:val="00A84910"/>
    <w:rsid w:val="00A84B23"/>
    <w:rsid w:val="00A84BF0"/>
    <w:rsid w:val="00A8500C"/>
    <w:rsid w:val="00A85135"/>
    <w:rsid w:val="00A852BF"/>
    <w:rsid w:val="00A853CE"/>
    <w:rsid w:val="00A85552"/>
    <w:rsid w:val="00A85646"/>
    <w:rsid w:val="00A8593E"/>
    <w:rsid w:val="00A85978"/>
    <w:rsid w:val="00A85D3D"/>
    <w:rsid w:val="00A85D72"/>
    <w:rsid w:val="00A862C9"/>
    <w:rsid w:val="00A86330"/>
    <w:rsid w:val="00A8650F"/>
    <w:rsid w:val="00A86DB7"/>
    <w:rsid w:val="00A86F39"/>
    <w:rsid w:val="00A8731B"/>
    <w:rsid w:val="00A8752E"/>
    <w:rsid w:val="00A875F1"/>
    <w:rsid w:val="00A87697"/>
    <w:rsid w:val="00A8777E"/>
    <w:rsid w:val="00A87A96"/>
    <w:rsid w:val="00A87BD4"/>
    <w:rsid w:val="00A87C8C"/>
    <w:rsid w:val="00A87DD7"/>
    <w:rsid w:val="00A87EB6"/>
    <w:rsid w:val="00A87F78"/>
    <w:rsid w:val="00A9053E"/>
    <w:rsid w:val="00A908E0"/>
    <w:rsid w:val="00A90BC6"/>
    <w:rsid w:val="00A91055"/>
    <w:rsid w:val="00A910C1"/>
    <w:rsid w:val="00A911B7"/>
    <w:rsid w:val="00A9128B"/>
    <w:rsid w:val="00A9192F"/>
    <w:rsid w:val="00A919ED"/>
    <w:rsid w:val="00A91BF7"/>
    <w:rsid w:val="00A9204F"/>
    <w:rsid w:val="00A920D5"/>
    <w:rsid w:val="00A92138"/>
    <w:rsid w:val="00A927AA"/>
    <w:rsid w:val="00A92A0E"/>
    <w:rsid w:val="00A92EE7"/>
    <w:rsid w:val="00A93093"/>
    <w:rsid w:val="00A9321D"/>
    <w:rsid w:val="00A935C0"/>
    <w:rsid w:val="00A9435D"/>
    <w:rsid w:val="00A944B0"/>
    <w:rsid w:val="00A946BE"/>
    <w:rsid w:val="00A948D5"/>
    <w:rsid w:val="00A949B3"/>
    <w:rsid w:val="00A94FCC"/>
    <w:rsid w:val="00A95050"/>
    <w:rsid w:val="00A9522F"/>
    <w:rsid w:val="00A9551E"/>
    <w:rsid w:val="00A957B8"/>
    <w:rsid w:val="00A958A9"/>
    <w:rsid w:val="00A958B3"/>
    <w:rsid w:val="00A95A58"/>
    <w:rsid w:val="00A95DE6"/>
    <w:rsid w:val="00A95E13"/>
    <w:rsid w:val="00A95F6B"/>
    <w:rsid w:val="00A96079"/>
    <w:rsid w:val="00A967E7"/>
    <w:rsid w:val="00A96840"/>
    <w:rsid w:val="00A971B2"/>
    <w:rsid w:val="00A97200"/>
    <w:rsid w:val="00A972E1"/>
    <w:rsid w:val="00A97475"/>
    <w:rsid w:val="00A9778C"/>
    <w:rsid w:val="00AA00E2"/>
    <w:rsid w:val="00AA0179"/>
    <w:rsid w:val="00AA165B"/>
    <w:rsid w:val="00AA1AC6"/>
    <w:rsid w:val="00AA1FD5"/>
    <w:rsid w:val="00AA2013"/>
    <w:rsid w:val="00AA23BC"/>
    <w:rsid w:val="00AA252D"/>
    <w:rsid w:val="00AA266F"/>
    <w:rsid w:val="00AA2865"/>
    <w:rsid w:val="00AA2ACF"/>
    <w:rsid w:val="00AA2E07"/>
    <w:rsid w:val="00AA2FE6"/>
    <w:rsid w:val="00AA30C4"/>
    <w:rsid w:val="00AA31EF"/>
    <w:rsid w:val="00AA3595"/>
    <w:rsid w:val="00AA369B"/>
    <w:rsid w:val="00AA3771"/>
    <w:rsid w:val="00AA37F2"/>
    <w:rsid w:val="00AA3AEE"/>
    <w:rsid w:val="00AA3F46"/>
    <w:rsid w:val="00AA404F"/>
    <w:rsid w:val="00AA40B3"/>
    <w:rsid w:val="00AA4416"/>
    <w:rsid w:val="00AA4487"/>
    <w:rsid w:val="00AA48E8"/>
    <w:rsid w:val="00AA4B0F"/>
    <w:rsid w:val="00AA4D32"/>
    <w:rsid w:val="00AA4E56"/>
    <w:rsid w:val="00AA532C"/>
    <w:rsid w:val="00AA55A5"/>
    <w:rsid w:val="00AA5699"/>
    <w:rsid w:val="00AA578F"/>
    <w:rsid w:val="00AA5A64"/>
    <w:rsid w:val="00AA5B9B"/>
    <w:rsid w:val="00AA5E79"/>
    <w:rsid w:val="00AA5F61"/>
    <w:rsid w:val="00AA6026"/>
    <w:rsid w:val="00AA607A"/>
    <w:rsid w:val="00AA6349"/>
    <w:rsid w:val="00AA64CE"/>
    <w:rsid w:val="00AA661A"/>
    <w:rsid w:val="00AA6B75"/>
    <w:rsid w:val="00AA6C96"/>
    <w:rsid w:val="00AA6D37"/>
    <w:rsid w:val="00AA6EE0"/>
    <w:rsid w:val="00AA701C"/>
    <w:rsid w:val="00AA710B"/>
    <w:rsid w:val="00AA71DE"/>
    <w:rsid w:val="00AA736C"/>
    <w:rsid w:val="00AA77DA"/>
    <w:rsid w:val="00AA784E"/>
    <w:rsid w:val="00AA7AE5"/>
    <w:rsid w:val="00AA7B11"/>
    <w:rsid w:val="00AA7E1E"/>
    <w:rsid w:val="00AB0286"/>
    <w:rsid w:val="00AB02A3"/>
    <w:rsid w:val="00AB048F"/>
    <w:rsid w:val="00AB0850"/>
    <w:rsid w:val="00AB09AC"/>
    <w:rsid w:val="00AB09F1"/>
    <w:rsid w:val="00AB0A1F"/>
    <w:rsid w:val="00AB0DE9"/>
    <w:rsid w:val="00AB1292"/>
    <w:rsid w:val="00AB1588"/>
    <w:rsid w:val="00AB15F5"/>
    <w:rsid w:val="00AB1760"/>
    <w:rsid w:val="00AB1B5E"/>
    <w:rsid w:val="00AB1F4A"/>
    <w:rsid w:val="00AB20C9"/>
    <w:rsid w:val="00AB2718"/>
    <w:rsid w:val="00AB2DCC"/>
    <w:rsid w:val="00AB2DDA"/>
    <w:rsid w:val="00AB2EBF"/>
    <w:rsid w:val="00AB329E"/>
    <w:rsid w:val="00AB3382"/>
    <w:rsid w:val="00AB35B8"/>
    <w:rsid w:val="00AB369C"/>
    <w:rsid w:val="00AB38AD"/>
    <w:rsid w:val="00AB3A95"/>
    <w:rsid w:val="00AB3AA6"/>
    <w:rsid w:val="00AB3BAD"/>
    <w:rsid w:val="00AB3F31"/>
    <w:rsid w:val="00AB3FED"/>
    <w:rsid w:val="00AB41AA"/>
    <w:rsid w:val="00AB45AB"/>
    <w:rsid w:val="00AB45FD"/>
    <w:rsid w:val="00AB4666"/>
    <w:rsid w:val="00AB485B"/>
    <w:rsid w:val="00AB4EC4"/>
    <w:rsid w:val="00AB5021"/>
    <w:rsid w:val="00AB5153"/>
    <w:rsid w:val="00AB536D"/>
    <w:rsid w:val="00AB53DC"/>
    <w:rsid w:val="00AB5709"/>
    <w:rsid w:val="00AB580E"/>
    <w:rsid w:val="00AB5868"/>
    <w:rsid w:val="00AB596B"/>
    <w:rsid w:val="00AB5B4C"/>
    <w:rsid w:val="00AB5D15"/>
    <w:rsid w:val="00AB5E94"/>
    <w:rsid w:val="00AB657B"/>
    <w:rsid w:val="00AB6877"/>
    <w:rsid w:val="00AB6967"/>
    <w:rsid w:val="00AB6B75"/>
    <w:rsid w:val="00AB6D5E"/>
    <w:rsid w:val="00AB6EF0"/>
    <w:rsid w:val="00AB7680"/>
    <w:rsid w:val="00AB7795"/>
    <w:rsid w:val="00AB7A2D"/>
    <w:rsid w:val="00AB7B43"/>
    <w:rsid w:val="00AC051A"/>
    <w:rsid w:val="00AC072C"/>
    <w:rsid w:val="00AC0AAE"/>
    <w:rsid w:val="00AC0FF1"/>
    <w:rsid w:val="00AC144C"/>
    <w:rsid w:val="00AC14F8"/>
    <w:rsid w:val="00AC1A37"/>
    <w:rsid w:val="00AC1C1B"/>
    <w:rsid w:val="00AC1D44"/>
    <w:rsid w:val="00AC1DD4"/>
    <w:rsid w:val="00AC2455"/>
    <w:rsid w:val="00AC266C"/>
    <w:rsid w:val="00AC2732"/>
    <w:rsid w:val="00AC2CF0"/>
    <w:rsid w:val="00AC3059"/>
    <w:rsid w:val="00AC348B"/>
    <w:rsid w:val="00AC364E"/>
    <w:rsid w:val="00AC39FF"/>
    <w:rsid w:val="00AC3D4F"/>
    <w:rsid w:val="00AC3DB4"/>
    <w:rsid w:val="00AC44EC"/>
    <w:rsid w:val="00AC4595"/>
    <w:rsid w:val="00AC4D23"/>
    <w:rsid w:val="00AC4EC2"/>
    <w:rsid w:val="00AC502A"/>
    <w:rsid w:val="00AC504D"/>
    <w:rsid w:val="00AC5361"/>
    <w:rsid w:val="00AC5453"/>
    <w:rsid w:val="00AC565C"/>
    <w:rsid w:val="00AC5CA8"/>
    <w:rsid w:val="00AC5F0C"/>
    <w:rsid w:val="00AC5F52"/>
    <w:rsid w:val="00AC6039"/>
    <w:rsid w:val="00AC60B7"/>
    <w:rsid w:val="00AC632B"/>
    <w:rsid w:val="00AC641D"/>
    <w:rsid w:val="00AC6432"/>
    <w:rsid w:val="00AC657C"/>
    <w:rsid w:val="00AC675E"/>
    <w:rsid w:val="00AC683B"/>
    <w:rsid w:val="00AC6BC3"/>
    <w:rsid w:val="00AC6F0C"/>
    <w:rsid w:val="00AC711E"/>
    <w:rsid w:val="00AC7643"/>
    <w:rsid w:val="00AC785C"/>
    <w:rsid w:val="00AD0053"/>
    <w:rsid w:val="00AD0100"/>
    <w:rsid w:val="00AD0243"/>
    <w:rsid w:val="00AD04AA"/>
    <w:rsid w:val="00AD1362"/>
    <w:rsid w:val="00AD1A0D"/>
    <w:rsid w:val="00AD1A77"/>
    <w:rsid w:val="00AD1AFC"/>
    <w:rsid w:val="00AD1B95"/>
    <w:rsid w:val="00AD1EA3"/>
    <w:rsid w:val="00AD234D"/>
    <w:rsid w:val="00AD2366"/>
    <w:rsid w:val="00AD251E"/>
    <w:rsid w:val="00AD2675"/>
    <w:rsid w:val="00AD2991"/>
    <w:rsid w:val="00AD2B71"/>
    <w:rsid w:val="00AD30F6"/>
    <w:rsid w:val="00AD328C"/>
    <w:rsid w:val="00AD3440"/>
    <w:rsid w:val="00AD3516"/>
    <w:rsid w:val="00AD3566"/>
    <w:rsid w:val="00AD36A0"/>
    <w:rsid w:val="00AD3816"/>
    <w:rsid w:val="00AD38EF"/>
    <w:rsid w:val="00AD3A16"/>
    <w:rsid w:val="00AD3D4F"/>
    <w:rsid w:val="00AD3E5D"/>
    <w:rsid w:val="00AD42B3"/>
    <w:rsid w:val="00AD440D"/>
    <w:rsid w:val="00AD4445"/>
    <w:rsid w:val="00AD4599"/>
    <w:rsid w:val="00AD4CEE"/>
    <w:rsid w:val="00AD4E12"/>
    <w:rsid w:val="00AD4F2C"/>
    <w:rsid w:val="00AD5618"/>
    <w:rsid w:val="00AD56FB"/>
    <w:rsid w:val="00AD617E"/>
    <w:rsid w:val="00AD6185"/>
    <w:rsid w:val="00AD635E"/>
    <w:rsid w:val="00AD6536"/>
    <w:rsid w:val="00AD672B"/>
    <w:rsid w:val="00AD6929"/>
    <w:rsid w:val="00AD6AAA"/>
    <w:rsid w:val="00AD6CE6"/>
    <w:rsid w:val="00AD7182"/>
    <w:rsid w:val="00AD7506"/>
    <w:rsid w:val="00AD755F"/>
    <w:rsid w:val="00AD7617"/>
    <w:rsid w:val="00AD76E8"/>
    <w:rsid w:val="00AD789E"/>
    <w:rsid w:val="00AD7E47"/>
    <w:rsid w:val="00AD7E6D"/>
    <w:rsid w:val="00AD7F8E"/>
    <w:rsid w:val="00AE0A63"/>
    <w:rsid w:val="00AE0C19"/>
    <w:rsid w:val="00AE0DFD"/>
    <w:rsid w:val="00AE0FF3"/>
    <w:rsid w:val="00AE11C4"/>
    <w:rsid w:val="00AE1306"/>
    <w:rsid w:val="00AE1376"/>
    <w:rsid w:val="00AE19F6"/>
    <w:rsid w:val="00AE1B30"/>
    <w:rsid w:val="00AE1B7E"/>
    <w:rsid w:val="00AE1B8D"/>
    <w:rsid w:val="00AE1D21"/>
    <w:rsid w:val="00AE1DC7"/>
    <w:rsid w:val="00AE2115"/>
    <w:rsid w:val="00AE2472"/>
    <w:rsid w:val="00AE2531"/>
    <w:rsid w:val="00AE2684"/>
    <w:rsid w:val="00AE2C20"/>
    <w:rsid w:val="00AE2CDF"/>
    <w:rsid w:val="00AE31AE"/>
    <w:rsid w:val="00AE32C5"/>
    <w:rsid w:val="00AE3605"/>
    <w:rsid w:val="00AE3DCF"/>
    <w:rsid w:val="00AE3DDC"/>
    <w:rsid w:val="00AE3ED5"/>
    <w:rsid w:val="00AE4153"/>
    <w:rsid w:val="00AE428D"/>
    <w:rsid w:val="00AE441B"/>
    <w:rsid w:val="00AE4751"/>
    <w:rsid w:val="00AE48B0"/>
    <w:rsid w:val="00AE48EF"/>
    <w:rsid w:val="00AE4B58"/>
    <w:rsid w:val="00AE4B70"/>
    <w:rsid w:val="00AE4EB6"/>
    <w:rsid w:val="00AE5070"/>
    <w:rsid w:val="00AE5445"/>
    <w:rsid w:val="00AE5778"/>
    <w:rsid w:val="00AE5BA4"/>
    <w:rsid w:val="00AE5C56"/>
    <w:rsid w:val="00AE5F99"/>
    <w:rsid w:val="00AE62CF"/>
    <w:rsid w:val="00AE64DF"/>
    <w:rsid w:val="00AE6571"/>
    <w:rsid w:val="00AE67F7"/>
    <w:rsid w:val="00AE6824"/>
    <w:rsid w:val="00AE6B15"/>
    <w:rsid w:val="00AE6C02"/>
    <w:rsid w:val="00AE70A4"/>
    <w:rsid w:val="00AE70CE"/>
    <w:rsid w:val="00AE70ED"/>
    <w:rsid w:val="00AE718C"/>
    <w:rsid w:val="00AE73BA"/>
    <w:rsid w:val="00AE73E1"/>
    <w:rsid w:val="00AE7565"/>
    <w:rsid w:val="00AE7B8C"/>
    <w:rsid w:val="00AE7EAA"/>
    <w:rsid w:val="00AF0013"/>
    <w:rsid w:val="00AF0340"/>
    <w:rsid w:val="00AF049A"/>
    <w:rsid w:val="00AF0A24"/>
    <w:rsid w:val="00AF0D6E"/>
    <w:rsid w:val="00AF1430"/>
    <w:rsid w:val="00AF144C"/>
    <w:rsid w:val="00AF1B20"/>
    <w:rsid w:val="00AF1E09"/>
    <w:rsid w:val="00AF2337"/>
    <w:rsid w:val="00AF2756"/>
    <w:rsid w:val="00AF2852"/>
    <w:rsid w:val="00AF2880"/>
    <w:rsid w:val="00AF2B60"/>
    <w:rsid w:val="00AF2B85"/>
    <w:rsid w:val="00AF2BA4"/>
    <w:rsid w:val="00AF2D36"/>
    <w:rsid w:val="00AF30E2"/>
    <w:rsid w:val="00AF3558"/>
    <w:rsid w:val="00AF3D20"/>
    <w:rsid w:val="00AF3E42"/>
    <w:rsid w:val="00AF3F7A"/>
    <w:rsid w:val="00AF4438"/>
    <w:rsid w:val="00AF445B"/>
    <w:rsid w:val="00AF4565"/>
    <w:rsid w:val="00AF4B01"/>
    <w:rsid w:val="00AF4B78"/>
    <w:rsid w:val="00AF4DD7"/>
    <w:rsid w:val="00AF4F18"/>
    <w:rsid w:val="00AF5034"/>
    <w:rsid w:val="00AF53D4"/>
    <w:rsid w:val="00AF55FF"/>
    <w:rsid w:val="00AF5CA2"/>
    <w:rsid w:val="00AF6079"/>
    <w:rsid w:val="00AF6315"/>
    <w:rsid w:val="00AF6F11"/>
    <w:rsid w:val="00AF7446"/>
    <w:rsid w:val="00AF7528"/>
    <w:rsid w:val="00AF7865"/>
    <w:rsid w:val="00AF79E1"/>
    <w:rsid w:val="00AF7B5F"/>
    <w:rsid w:val="00AF7BC4"/>
    <w:rsid w:val="00AF7F22"/>
    <w:rsid w:val="00AF7F60"/>
    <w:rsid w:val="00B0031E"/>
    <w:rsid w:val="00B0036A"/>
    <w:rsid w:val="00B00AD3"/>
    <w:rsid w:val="00B01231"/>
    <w:rsid w:val="00B01267"/>
    <w:rsid w:val="00B013C1"/>
    <w:rsid w:val="00B014BC"/>
    <w:rsid w:val="00B015C8"/>
    <w:rsid w:val="00B015E5"/>
    <w:rsid w:val="00B017FC"/>
    <w:rsid w:val="00B019C4"/>
    <w:rsid w:val="00B01FF7"/>
    <w:rsid w:val="00B024EE"/>
    <w:rsid w:val="00B028E2"/>
    <w:rsid w:val="00B03041"/>
    <w:rsid w:val="00B031D0"/>
    <w:rsid w:val="00B0330F"/>
    <w:rsid w:val="00B03535"/>
    <w:rsid w:val="00B03E12"/>
    <w:rsid w:val="00B04514"/>
    <w:rsid w:val="00B0476B"/>
    <w:rsid w:val="00B0492A"/>
    <w:rsid w:val="00B0499E"/>
    <w:rsid w:val="00B04AB9"/>
    <w:rsid w:val="00B04B66"/>
    <w:rsid w:val="00B050FB"/>
    <w:rsid w:val="00B05225"/>
    <w:rsid w:val="00B05617"/>
    <w:rsid w:val="00B05698"/>
    <w:rsid w:val="00B05729"/>
    <w:rsid w:val="00B05B0F"/>
    <w:rsid w:val="00B05DEA"/>
    <w:rsid w:val="00B06399"/>
    <w:rsid w:val="00B064B9"/>
    <w:rsid w:val="00B06521"/>
    <w:rsid w:val="00B06884"/>
    <w:rsid w:val="00B06E6A"/>
    <w:rsid w:val="00B070AE"/>
    <w:rsid w:val="00B071D1"/>
    <w:rsid w:val="00B073C1"/>
    <w:rsid w:val="00B0749D"/>
    <w:rsid w:val="00B078D0"/>
    <w:rsid w:val="00B07909"/>
    <w:rsid w:val="00B10097"/>
    <w:rsid w:val="00B10459"/>
    <w:rsid w:val="00B104E6"/>
    <w:rsid w:val="00B10A93"/>
    <w:rsid w:val="00B10DAB"/>
    <w:rsid w:val="00B112D5"/>
    <w:rsid w:val="00B116FF"/>
    <w:rsid w:val="00B1182E"/>
    <w:rsid w:val="00B11AC1"/>
    <w:rsid w:val="00B11BC7"/>
    <w:rsid w:val="00B11CCD"/>
    <w:rsid w:val="00B11D72"/>
    <w:rsid w:val="00B11F14"/>
    <w:rsid w:val="00B11FC8"/>
    <w:rsid w:val="00B12328"/>
    <w:rsid w:val="00B128F9"/>
    <w:rsid w:val="00B12A23"/>
    <w:rsid w:val="00B12BFA"/>
    <w:rsid w:val="00B131C7"/>
    <w:rsid w:val="00B13442"/>
    <w:rsid w:val="00B1381A"/>
    <w:rsid w:val="00B13FF9"/>
    <w:rsid w:val="00B1441A"/>
    <w:rsid w:val="00B14661"/>
    <w:rsid w:val="00B1481C"/>
    <w:rsid w:val="00B14A4C"/>
    <w:rsid w:val="00B14EC1"/>
    <w:rsid w:val="00B15005"/>
    <w:rsid w:val="00B150A1"/>
    <w:rsid w:val="00B15279"/>
    <w:rsid w:val="00B15649"/>
    <w:rsid w:val="00B1564E"/>
    <w:rsid w:val="00B158B0"/>
    <w:rsid w:val="00B158ED"/>
    <w:rsid w:val="00B15990"/>
    <w:rsid w:val="00B159EF"/>
    <w:rsid w:val="00B16232"/>
    <w:rsid w:val="00B1629C"/>
    <w:rsid w:val="00B162BB"/>
    <w:rsid w:val="00B16540"/>
    <w:rsid w:val="00B16760"/>
    <w:rsid w:val="00B16974"/>
    <w:rsid w:val="00B1697D"/>
    <w:rsid w:val="00B16A17"/>
    <w:rsid w:val="00B16B71"/>
    <w:rsid w:val="00B17166"/>
    <w:rsid w:val="00B175E4"/>
    <w:rsid w:val="00B1788C"/>
    <w:rsid w:val="00B17A45"/>
    <w:rsid w:val="00B17BDB"/>
    <w:rsid w:val="00B17D56"/>
    <w:rsid w:val="00B17E70"/>
    <w:rsid w:val="00B2004E"/>
    <w:rsid w:val="00B209FF"/>
    <w:rsid w:val="00B21598"/>
    <w:rsid w:val="00B21643"/>
    <w:rsid w:val="00B219F3"/>
    <w:rsid w:val="00B21CD6"/>
    <w:rsid w:val="00B21E74"/>
    <w:rsid w:val="00B22077"/>
    <w:rsid w:val="00B22128"/>
    <w:rsid w:val="00B2220C"/>
    <w:rsid w:val="00B22609"/>
    <w:rsid w:val="00B227C9"/>
    <w:rsid w:val="00B2332C"/>
    <w:rsid w:val="00B23B49"/>
    <w:rsid w:val="00B23BEB"/>
    <w:rsid w:val="00B23FC6"/>
    <w:rsid w:val="00B241C2"/>
    <w:rsid w:val="00B241D8"/>
    <w:rsid w:val="00B24230"/>
    <w:rsid w:val="00B242E9"/>
    <w:rsid w:val="00B24416"/>
    <w:rsid w:val="00B2481F"/>
    <w:rsid w:val="00B24DBC"/>
    <w:rsid w:val="00B24FAE"/>
    <w:rsid w:val="00B25200"/>
    <w:rsid w:val="00B252EF"/>
    <w:rsid w:val="00B254F9"/>
    <w:rsid w:val="00B25B38"/>
    <w:rsid w:val="00B25B44"/>
    <w:rsid w:val="00B25F1B"/>
    <w:rsid w:val="00B25FD6"/>
    <w:rsid w:val="00B26275"/>
    <w:rsid w:val="00B2636F"/>
    <w:rsid w:val="00B263AB"/>
    <w:rsid w:val="00B26625"/>
    <w:rsid w:val="00B267C0"/>
    <w:rsid w:val="00B26C0A"/>
    <w:rsid w:val="00B27588"/>
    <w:rsid w:val="00B277AB"/>
    <w:rsid w:val="00B27A4E"/>
    <w:rsid w:val="00B27BAD"/>
    <w:rsid w:val="00B27C48"/>
    <w:rsid w:val="00B27CAE"/>
    <w:rsid w:val="00B27D96"/>
    <w:rsid w:val="00B27FB0"/>
    <w:rsid w:val="00B27FD8"/>
    <w:rsid w:val="00B3011F"/>
    <w:rsid w:val="00B30206"/>
    <w:rsid w:val="00B309F4"/>
    <w:rsid w:val="00B30AAC"/>
    <w:rsid w:val="00B30D9C"/>
    <w:rsid w:val="00B30ED9"/>
    <w:rsid w:val="00B31379"/>
    <w:rsid w:val="00B313F7"/>
    <w:rsid w:val="00B31536"/>
    <w:rsid w:val="00B3154E"/>
    <w:rsid w:val="00B31D2E"/>
    <w:rsid w:val="00B320C8"/>
    <w:rsid w:val="00B3251D"/>
    <w:rsid w:val="00B327EB"/>
    <w:rsid w:val="00B32BE5"/>
    <w:rsid w:val="00B32EFA"/>
    <w:rsid w:val="00B33145"/>
    <w:rsid w:val="00B3380F"/>
    <w:rsid w:val="00B33A41"/>
    <w:rsid w:val="00B33B5D"/>
    <w:rsid w:val="00B33B94"/>
    <w:rsid w:val="00B345AC"/>
    <w:rsid w:val="00B34D00"/>
    <w:rsid w:val="00B34EA6"/>
    <w:rsid w:val="00B3525D"/>
    <w:rsid w:val="00B35527"/>
    <w:rsid w:val="00B3561B"/>
    <w:rsid w:val="00B357A5"/>
    <w:rsid w:val="00B36157"/>
    <w:rsid w:val="00B362A8"/>
    <w:rsid w:val="00B3676D"/>
    <w:rsid w:val="00B36BBC"/>
    <w:rsid w:val="00B36C6E"/>
    <w:rsid w:val="00B371B5"/>
    <w:rsid w:val="00B37452"/>
    <w:rsid w:val="00B3749B"/>
    <w:rsid w:val="00B3751E"/>
    <w:rsid w:val="00B3751F"/>
    <w:rsid w:val="00B37A4D"/>
    <w:rsid w:val="00B37AC9"/>
    <w:rsid w:val="00B37CEF"/>
    <w:rsid w:val="00B37D8F"/>
    <w:rsid w:val="00B37DDD"/>
    <w:rsid w:val="00B37ED0"/>
    <w:rsid w:val="00B4038B"/>
    <w:rsid w:val="00B40516"/>
    <w:rsid w:val="00B40B60"/>
    <w:rsid w:val="00B40BC2"/>
    <w:rsid w:val="00B40CC4"/>
    <w:rsid w:val="00B4102D"/>
    <w:rsid w:val="00B41288"/>
    <w:rsid w:val="00B416CC"/>
    <w:rsid w:val="00B417B8"/>
    <w:rsid w:val="00B417F6"/>
    <w:rsid w:val="00B418E3"/>
    <w:rsid w:val="00B41A83"/>
    <w:rsid w:val="00B41B26"/>
    <w:rsid w:val="00B42168"/>
    <w:rsid w:val="00B4223D"/>
    <w:rsid w:val="00B423B5"/>
    <w:rsid w:val="00B426B6"/>
    <w:rsid w:val="00B4298A"/>
    <w:rsid w:val="00B42AF9"/>
    <w:rsid w:val="00B42C7E"/>
    <w:rsid w:val="00B42E4C"/>
    <w:rsid w:val="00B42EC6"/>
    <w:rsid w:val="00B43027"/>
    <w:rsid w:val="00B431CB"/>
    <w:rsid w:val="00B4327E"/>
    <w:rsid w:val="00B4335E"/>
    <w:rsid w:val="00B434A4"/>
    <w:rsid w:val="00B434DE"/>
    <w:rsid w:val="00B43716"/>
    <w:rsid w:val="00B43FDE"/>
    <w:rsid w:val="00B440CD"/>
    <w:rsid w:val="00B441DF"/>
    <w:rsid w:val="00B4458A"/>
    <w:rsid w:val="00B449BD"/>
    <w:rsid w:val="00B449E6"/>
    <w:rsid w:val="00B44AA7"/>
    <w:rsid w:val="00B44AAF"/>
    <w:rsid w:val="00B44D50"/>
    <w:rsid w:val="00B451DF"/>
    <w:rsid w:val="00B45605"/>
    <w:rsid w:val="00B45703"/>
    <w:rsid w:val="00B459DA"/>
    <w:rsid w:val="00B45B9E"/>
    <w:rsid w:val="00B45CD6"/>
    <w:rsid w:val="00B4612D"/>
    <w:rsid w:val="00B462FD"/>
    <w:rsid w:val="00B46611"/>
    <w:rsid w:val="00B4662C"/>
    <w:rsid w:val="00B4668B"/>
    <w:rsid w:val="00B46731"/>
    <w:rsid w:val="00B4688B"/>
    <w:rsid w:val="00B4691A"/>
    <w:rsid w:val="00B469B8"/>
    <w:rsid w:val="00B46ACE"/>
    <w:rsid w:val="00B46AF1"/>
    <w:rsid w:val="00B46CC7"/>
    <w:rsid w:val="00B46D86"/>
    <w:rsid w:val="00B47449"/>
    <w:rsid w:val="00B47884"/>
    <w:rsid w:val="00B47C7F"/>
    <w:rsid w:val="00B47D8B"/>
    <w:rsid w:val="00B47E69"/>
    <w:rsid w:val="00B50117"/>
    <w:rsid w:val="00B501BA"/>
    <w:rsid w:val="00B50381"/>
    <w:rsid w:val="00B50525"/>
    <w:rsid w:val="00B5054B"/>
    <w:rsid w:val="00B508B0"/>
    <w:rsid w:val="00B509DD"/>
    <w:rsid w:val="00B509DF"/>
    <w:rsid w:val="00B50B96"/>
    <w:rsid w:val="00B50C92"/>
    <w:rsid w:val="00B51008"/>
    <w:rsid w:val="00B5125C"/>
    <w:rsid w:val="00B51997"/>
    <w:rsid w:val="00B51A83"/>
    <w:rsid w:val="00B51AFC"/>
    <w:rsid w:val="00B51CE3"/>
    <w:rsid w:val="00B51E22"/>
    <w:rsid w:val="00B52940"/>
    <w:rsid w:val="00B52B55"/>
    <w:rsid w:val="00B52BC7"/>
    <w:rsid w:val="00B52C7C"/>
    <w:rsid w:val="00B53041"/>
    <w:rsid w:val="00B53688"/>
    <w:rsid w:val="00B5369F"/>
    <w:rsid w:val="00B538EF"/>
    <w:rsid w:val="00B53C83"/>
    <w:rsid w:val="00B54203"/>
    <w:rsid w:val="00B54304"/>
    <w:rsid w:val="00B54688"/>
    <w:rsid w:val="00B5499E"/>
    <w:rsid w:val="00B54D0B"/>
    <w:rsid w:val="00B54F89"/>
    <w:rsid w:val="00B55002"/>
    <w:rsid w:val="00B5536B"/>
    <w:rsid w:val="00B553C0"/>
    <w:rsid w:val="00B55459"/>
    <w:rsid w:val="00B55470"/>
    <w:rsid w:val="00B55501"/>
    <w:rsid w:val="00B55AB8"/>
    <w:rsid w:val="00B55EE9"/>
    <w:rsid w:val="00B55FE8"/>
    <w:rsid w:val="00B56072"/>
    <w:rsid w:val="00B561EA"/>
    <w:rsid w:val="00B5626E"/>
    <w:rsid w:val="00B56301"/>
    <w:rsid w:val="00B563A6"/>
    <w:rsid w:val="00B56428"/>
    <w:rsid w:val="00B567B4"/>
    <w:rsid w:val="00B56801"/>
    <w:rsid w:val="00B56A79"/>
    <w:rsid w:val="00B56BCC"/>
    <w:rsid w:val="00B57385"/>
    <w:rsid w:val="00B57546"/>
    <w:rsid w:val="00B57698"/>
    <w:rsid w:val="00B57C35"/>
    <w:rsid w:val="00B57DDF"/>
    <w:rsid w:val="00B6003D"/>
    <w:rsid w:val="00B60392"/>
    <w:rsid w:val="00B60C7B"/>
    <w:rsid w:val="00B60DB8"/>
    <w:rsid w:val="00B60ED3"/>
    <w:rsid w:val="00B61254"/>
    <w:rsid w:val="00B615BF"/>
    <w:rsid w:val="00B61985"/>
    <w:rsid w:val="00B61C2A"/>
    <w:rsid w:val="00B61C2F"/>
    <w:rsid w:val="00B61D59"/>
    <w:rsid w:val="00B620E4"/>
    <w:rsid w:val="00B62132"/>
    <w:rsid w:val="00B62143"/>
    <w:rsid w:val="00B62352"/>
    <w:rsid w:val="00B6239C"/>
    <w:rsid w:val="00B625EF"/>
    <w:rsid w:val="00B6268E"/>
    <w:rsid w:val="00B627FC"/>
    <w:rsid w:val="00B628AE"/>
    <w:rsid w:val="00B62F00"/>
    <w:rsid w:val="00B6318F"/>
    <w:rsid w:val="00B632C7"/>
    <w:rsid w:val="00B635B7"/>
    <w:rsid w:val="00B637D5"/>
    <w:rsid w:val="00B63903"/>
    <w:rsid w:val="00B6392D"/>
    <w:rsid w:val="00B63AB7"/>
    <w:rsid w:val="00B63BB6"/>
    <w:rsid w:val="00B64190"/>
    <w:rsid w:val="00B64248"/>
    <w:rsid w:val="00B645A7"/>
    <w:rsid w:val="00B645E3"/>
    <w:rsid w:val="00B64AE2"/>
    <w:rsid w:val="00B64F13"/>
    <w:rsid w:val="00B64FDE"/>
    <w:rsid w:val="00B6567E"/>
    <w:rsid w:val="00B65929"/>
    <w:rsid w:val="00B65AA4"/>
    <w:rsid w:val="00B65B40"/>
    <w:rsid w:val="00B65D37"/>
    <w:rsid w:val="00B65E09"/>
    <w:rsid w:val="00B66031"/>
    <w:rsid w:val="00B6638B"/>
    <w:rsid w:val="00B664F2"/>
    <w:rsid w:val="00B66784"/>
    <w:rsid w:val="00B667BD"/>
    <w:rsid w:val="00B6681F"/>
    <w:rsid w:val="00B66BFD"/>
    <w:rsid w:val="00B66CC3"/>
    <w:rsid w:val="00B66F3D"/>
    <w:rsid w:val="00B670EB"/>
    <w:rsid w:val="00B672D9"/>
    <w:rsid w:val="00B67430"/>
    <w:rsid w:val="00B6743B"/>
    <w:rsid w:val="00B67444"/>
    <w:rsid w:val="00B67742"/>
    <w:rsid w:val="00B67886"/>
    <w:rsid w:val="00B67959"/>
    <w:rsid w:val="00B7001D"/>
    <w:rsid w:val="00B70557"/>
    <w:rsid w:val="00B70587"/>
    <w:rsid w:val="00B70665"/>
    <w:rsid w:val="00B7078F"/>
    <w:rsid w:val="00B70829"/>
    <w:rsid w:val="00B70B13"/>
    <w:rsid w:val="00B70C5E"/>
    <w:rsid w:val="00B70D66"/>
    <w:rsid w:val="00B70EAC"/>
    <w:rsid w:val="00B70FC3"/>
    <w:rsid w:val="00B711FC"/>
    <w:rsid w:val="00B71539"/>
    <w:rsid w:val="00B71625"/>
    <w:rsid w:val="00B71B3E"/>
    <w:rsid w:val="00B72338"/>
    <w:rsid w:val="00B723D5"/>
    <w:rsid w:val="00B725D5"/>
    <w:rsid w:val="00B7298E"/>
    <w:rsid w:val="00B72A2D"/>
    <w:rsid w:val="00B72E3F"/>
    <w:rsid w:val="00B7312C"/>
    <w:rsid w:val="00B7314D"/>
    <w:rsid w:val="00B73278"/>
    <w:rsid w:val="00B73584"/>
    <w:rsid w:val="00B7386D"/>
    <w:rsid w:val="00B73B69"/>
    <w:rsid w:val="00B73CCA"/>
    <w:rsid w:val="00B74237"/>
    <w:rsid w:val="00B743AF"/>
    <w:rsid w:val="00B74722"/>
    <w:rsid w:val="00B747B7"/>
    <w:rsid w:val="00B74BC3"/>
    <w:rsid w:val="00B74CD8"/>
    <w:rsid w:val="00B74DD7"/>
    <w:rsid w:val="00B751A9"/>
    <w:rsid w:val="00B75224"/>
    <w:rsid w:val="00B75903"/>
    <w:rsid w:val="00B75B2A"/>
    <w:rsid w:val="00B75ED8"/>
    <w:rsid w:val="00B76044"/>
    <w:rsid w:val="00B761B6"/>
    <w:rsid w:val="00B763C2"/>
    <w:rsid w:val="00B76484"/>
    <w:rsid w:val="00B76A66"/>
    <w:rsid w:val="00B76B07"/>
    <w:rsid w:val="00B76DE5"/>
    <w:rsid w:val="00B771B1"/>
    <w:rsid w:val="00B775AD"/>
    <w:rsid w:val="00B775BA"/>
    <w:rsid w:val="00B77AD7"/>
    <w:rsid w:val="00B77EA9"/>
    <w:rsid w:val="00B77F45"/>
    <w:rsid w:val="00B77F56"/>
    <w:rsid w:val="00B80277"/>
    <w:rsid w:val="00B8040D"/>
    <w:rsid w:val="00B805AB"/>
    <w:rsid w:val="00B806D2"/>
    <w:rsid w:val="00B807E2"/>
    <w:rsid w:val="00B8080F"/>
    <w:rsid w:val="00B8088B"/>
    <w:rsid w:val="00B80D9C"/>
    <w:rsid w:val="00B81155"/>
    <w:rsid w:val="00B814E0"/>
    <w:rsid w:val="00B815E1"/>
    <w:rsid w:val="00B81A0E"/>
    <w:rsid w:val="00B81E16"/>
    <w:rsid w:val="00B8232F"/>
    <w:rsid w:val="00B82A03"/>
    <w:rsid w:val="00B82ADB"/>
    <w:rsid w:val="00B82B4B"/>
    <w:rsid w:val="00B82BA6"/>
    <w:rsid w:val="00B82C3C"/>
    <w:rsid w:val="00B82D89"/>
    <w:rsid w:val="00B82F21"/>
    <w:rsid w:val="00B82F8A"/>
    <w:rsid w:val="00B838D5"/>
    <w:rsid w:val="00B839B1"/>
    <w:rsid w:val="00B84104"/>
    <w:rsid w:val="00B84135"/>
    <w:rsid w:val="00B849D3"/>
    <w:rsid w:val="00B84BB5"/>
    <w:rsid w:val="00B84CA8"/>
    <w:rsid w:val="00B84F6F"/>
    <w:rsid w:val="00B85027"/>
    <w:rsid w:val="00B8510A"/>
    <w:rsid w:val="00B85127"/>
    <w:rsid w:val="00B853D0"/>
    <w:rsid w:val="00B85907"/>
    <w:rsid w:val="00B859BB"/>
    <w:rsid w:val="00B859D1"/>
    <w:rsid w:val="00B85B28"/>
    <w:rsid w:val="00B85B49"/>
    <w:rsid w:val="00B86072"/>
    <w:rsid w:val="00B86549"/>
    <w:rsid w:val="00B8670D"/>
    <w:rsid w:val="00B86B6B"/>
    <w:rsid w:val="00B86E77"/>
    <w:rsid w:val="00B8716F"/>
    <w:rsid w:val="00B87222"/>
    <w:rsid w:val="00B87309"/>
    <w:rsid w:val="00B8754D"/>
    <w:rsid w:val="00B87647"/>
    <w:rsid w:val="00B87BE1"/>
    <w:rsid w:val="00B87C41"/>
    <w:rsid w:val="00B87DAF"/>
    <w:rsid w:val="00B900AD"/>
    <w:rsid w:val="00B904C3"/>
    <w:rsid w:val="00B9058E"/>
    <w:rsid w:val="00B90727"/>
    <w:rsid w:val="00B907DA"/>
    <w:rsid w:val="00B916EC"/>
    <w:rsid w:val="00B918D3"/>
    <w:rsid w:val="00B91B1B"/>
    <w:rsid w:val="00B91C49"/>
    <w:rsid w:val="00B91E45"/>
    <w:rsid w:val="00B91E48"/>
    <w:rsid w:val="00B9237D"/>
    <w:rsid w:val="00B9248B"/>
    <w:rsid w:val="00B925AA"/>
    <w:rsid w:val="00B9278E"/>
    <w:rsid w:val="00B92AD0"/>
    <w:rsid w:val="00B92BAE"/>
    <w:rsid w:val="00B930E5"/>
    <w:rsid w:val="00B932AA"/>
    <w:rsid w:val="00B93487"/>
    <w:rsid w:val="00B939AD"/>
    <w:rsid w:val="00B93A06"/>
    <w:rsid w:val="00B93A7F"/>
    <w:rsid w:val="00B93E34"/>
    <w:rsid w:val="00B93FBC"/>
    <w:rsid w:val="00B94087"/>
    <w:rsid w:val="00B940C4"/>
    <w:rsid w:val="00B94307"/>
    <w:rsid w:val="00B943DF"/>
    <w:rsid w:val="00B9469B"/>
    <w:rsid w:val="00B946AB"/>
    <w:rsid w:val="00B949F0"/>
    <w:rsid w:val="00B94B22"/>
    <w:rsid w:val="00B94B7B"/>
    <w:rsid w:val="00B94C8D"/>
    <w:rsid w:val="00B94E30"/>
    <w:rsid w:val="00B94EC9"/>
    <w:rsid w:val="00B94F20"/>
    <w:rsid w:val="00B95167"/>
    <w:rsid w:val="00B95884"/>
    <w:rsid w:val="00B95B66"/>
    <w:rsid w:val="00B95C29"/>
    <w:rsid w:val="00B95CFE"/>
    <w:rsid w:val="00B962BC"/>
    <w:rsid w:val="00B963F6"/>
    <w:rsid w:val="00B96793"/>
    <w:rsid w:val="00B967F1"/>
    <w:rsid w:val="00B968B7"/>
    <w:rsid w:val="00B96A1E"/>
    <w:rsid w:val="00B96C92"/>
    <w:rsid w:val="00B97347"/>
    <w:rsid w:val="00B97506"/>
    <w:rsid w:val="00B97CE1"/>
    <w:rsid w:val="00BA00FF"/>
    <w:rsid w:val="00BA0257"/>
    <w:rsid w:val="00BA04EA"/>
    <w:rsid w:val="00BA0596"/>
    <w:rsid w:val="00BA079C"/>
    <w:rsid w:val="00BA0C6B"/>
    <w:rsid w:val="00BA0DF7"/>
    <w:rsid w:val="00BA0EDE"/>
    <w:rsid w:val="00BA1193"/>
    <w:rsid w:val="00BA1204"/>
    <w:rsid w:val="00BA136C"/>
    <w:rsid w:val="00BA13B2"/>
    <w:rsid w:val="00BA13E3"/>
    <w:rsid w:val="00BA144F"/>
    <w:rsid w:val="00BA157D"/>
    <w:rsid w:val="00BA160E"/>
    <w:rsid w:val="00BA196C"/>
    <w:rsid w:val="00BA19A4"/>
    <w:rsid w:val="00BA1F9B"/>
    <w:rsid w:val="00BA1FDD"/>
    <w:rsid w:val="00BA26B2"/>
    <w:rsid w:val="00BA27B0"/>
    <w:rsid w:val="00BA27CC"/>
    <w:rsid w:val="00BA2B3A"/>
    <w:rsid w:val="00BA2BBD"/>
    <w:rsid w:val="00BA2E3D"/>
    <w:rsid w:val="00BA2E93"/>
    <w:rsid w:val="00BA2EC3"/>
    <w:rsid w:val="00BA311F"/>
    <w:rsid w:val="00BA36AB"/>
    <w:rsid w:val="00BA4202"/>
    <w:rsid w:val="00BA42FC"/>
    <w:rsid w:val="00BA47EE"/>
    <w:rsid w:val="00BA4846"/>
    <w:rsid w:val="00BA4849"/>
    <w:rsid w:val="00BA4A0A"/>
    <w:rsid w:val="00BA4A98"/>
    <w:rsid w:val="00BA4DA3"/>
    <w:rsid w:val="00BA4E66"/>
    <w:rsid w:val="00BA544B"/>
    <w:rsid w:val="00BA587B"/>
    <w:rsid w:val="00BA5C48"/>
    <w:rsid w:val="00BA631C"/>
    <w:rsid w:val="00BA6463"/>
    <w:rsid w:val="00BA649C"/>
    <w:rsid w:val="00BA64FB"/>
    <w:rsid w:val="00BA6538"/>
    <w:rsid w:val="00BA6542"/>
    <w:rsid w:val="00BA687D"/>
    <w:rsid w:val="00BA6B23"/>
    <w:rsid w:val="00BA6B97"/>
    <w:rsid w:val="00BA6C01"/>
    <w:rsid w:val="00BA6EBC"/>
    <w:rsid w:val="00BA723F"/>
    <w:rsid w:val="00BA73F2"/>
    <w:rsid w:val="00BA762D"/>
    <w:rsid w:val="00BA792C"/>
    <w:rsid w:val="00BA7A05"/>
    <w:rsid w:val="00BA7B10"/>
    <w:rsid w:val="00BA7B11"/>
    <w:rsid w:val="00BA7B86"/>
    <w:rsid w:val="00BA7C42"/>
    <w:rsid w:val="00BB0048"/>
    <w:rsid w:val="00BB00A3"/>
    <w:rsid w:val="00BB04F9"/>
    <w:rsid w:val="00BB05E6"/>
    <w:rsid w:val="00BB06A0"/>
    <w:rsid w:val="00BB08E5"/>
    <w:rsid w:val="00BB0C16"/>
    <w:rsid w:val="00BB109B"/>
    <w:rsid w:val="00BB12CA"/>
    <w:rsid w:val="00BB13D2"/>
    <w:rsid w:val="00BB16B7"/>
    <w:rsid w:val="00BB187F"/>
    <w:rsid w:val="00BB22E2"/>
    <w:rsid w:val="00BB247B"/>
    <w:rsid w:val="00BB2ED4"/>
    <w:rsid w:val="00BB3546"/>
    <w:rsid w:val="00BB359A"/>
    <w:rsid w:val="00BB35E9"/>
    <w:rsid w:val="00BB3844"/>
    <w:rsid w:val="00BB3872"/>
    <w:rsid w:val="00BB3C66"/>
    <w:rsid w:val="00BB3DD9"/>
    <w:rsid w:val="00BB4015"/>
    <w:rsid w:val="00BB4236"/>
    <w:rsid w:val="00BB4CAB"/>
    <w:rsid w:val="00BB5075"/>
    <w:rsid w:val="00BB5420"/>
    <w:rsid w:val="00BB556F"/>
    <w:rsid w:val="00BB55BA"/>
    <w:rsid w:val="00BB566A"/>
    <w:rsid w:val="00BB5A12"/>
    <w:rsid w:val="00BB5AAB"/>
    <w:rsid w:val="00BB5BE1"/>
    <w:rsid w:val="00BB5E7F"/>
    <w:rsid w:val="00BB62F8"/>
    <w:rsid w:val="00BB6645"/>
    <w:rsid w:val="00BB67C1"/>
    <w:rsid w:val="00BB6BA4"/>
    <w:rsid w:val="00BB6F6A"/>
    <w:rsid w:val="00BB735E"/>
    <w:rsid w:val="00BB7364"/>
    <w:rsid w:val="00BB79B6"/>
    <w:rsid w:val="00BB7A3D"/>
    <w:rsid w:val="00BB7BB5"/>
    <w:rsid w:val="00BB7D27"/>
    <w:rsid w:val="00BB7D2E"/>
    <w:rsid w:val="00BB7EBA"/>
    <w:rsid w:val="00BB7EC2"/>
    <w:rsid w:val="00BC03C7"/>
    <w:rsid w:val="00BC03D0"/>
    <w:rsid w:val="00BC05A5"/>
    <w:rsid w:val="00BC0788"/>
    <w:rsid w:val="00BC0A8E"/>
    <w:rsid w:val="00BC0B14"/>
    <w:rsid w:val="00BC0F19"/>
    <w:rsid w:val="00BC1692"/>
    <w:rsid w:val="00BC1BCB"/>
    <w:rsid w:val="00BC1BFC"/>
    <w:rsid w:val="00BC1ECA"/>
    <w:rsid w:val="00BC1F3A"/>
    <w:rsid w:val="00BC223D"/>
    <w:rsid w:val="00BC2B5C"/>
    <w:rsid w:val="00BC2FD8"/>
    <w:rsid w:val="00BC303C"/>
    <w:rsid w:val="00BC30D6"/>
    <w:rsid w:val="00BC343C"/>
    <w:rsid w:val="00BC39A8"/>
    <w:rsid w:val="00BC39D4"/>
    <w:rsid w:val="00BC3F34"/>
    <w:rsid w:val="00BC405E"/>
    <w:rsid w:val="00BC42FF"/>
    <w:rsid w:val="00BC49DD"/>
    <w:rsid w:val="00BC4B02"/>
    <w:rsid w:val="00BC4B1B"/>
    <w:rsid w:val="00BC4C13"/>
    <w:rsid w:val="00BC4D40"/>
    <w:rsid w:val="00BC52C0"/>
    <w:rsid w:val="00BC54D1"/>
    <w:rsid w:val="00BC56D0"/>
    <w:rsid w:val="00BC5AF9"/>
    <w:rsid w:val="00BC5BDD"/>
    <w:rsid w:val="00BC5D0C"/>
    <w:rsid w:val="00BC616F"/>
    <w:rsid w:val="00BC62FC"/>
    <w:rsid w:val="00BC63A1"/>
    <w:rsid w:val="00BC64A4"/>
    <w:rsid w:val="00BC6986"/>
    <w:rsid w:val="00BC6BF8"/>
    <w:rsid w:val="00BC6CB0"/>
    <w:rsid w:val="00BC6CBB"/>
    <w:rsid w:val="00BC6F0D"/>
    <w:rsid w:val="00BC704A"/>
    <w:rsid w:val="00BC71D3"/>
    <w:rsid w:val="00BC73DC"/>
    <w:rsid w:val="00BC769C"/>
    <w:rsid w:val="00BC7E95"/>
    <w:rsid w:val="00BD00AE"/>
    <w:rsid w:val="00BD00E0"/>
    <w:rsid w:val="00BD01B2"/>
    <w:rsid w:val="00BD0483"/>
    <w:rsid w:val="00BD056D"/>
    <w:rsid w:val="00BD07B1"/>
    <w:rsid w:val="00BD08FD"/>
    <w:rsid w:val="00BD0967"/>
    <w:rsid w:val="00BD10C9"/>
    <w:rsid w:val="00BD10CE"/>
    <w:rsid w:val="00BD11B1"/>
    <w:rsid w:val="00BD15C7"/>
    <w:rsid w:val="00BD17AD"/>
    <w:rsid w:val="00BD1845"/>
    <w:rsid w:val="00BD1A5A"/>
    <w:rsid w:val="00BD1CD9"/>
    <w:rsid w:val="00BD200C"/>
    <w:rsid w:val="00BD23EA"/>
    <w:rsid w:val="00BD260A"/>
    <w:rsid w:val="00BD2791"/>
    <w:rsid w:val="00BD28C7"/>
    <w:rsid w:val="00BD2964"/>
    <w:rsid w:val="00BD29F1"/>
    <w:rsid w:val="00BD2F57"/>
    <w:rsid w:val="00BD35F1"/>
    <w:rsid w:val="00BD3611"/>
    <w:rsid w:val="00BD375B"/>
    <w:rsid w:val="00BD3B9A"/>
    <w:rsid w:val="00BD3BB9"/>
    <w:rsid w:val="00BD48B9"/>
    <w:rsid w:val="00BD4C6D"/>
    <w:rsid w:val="00BD4C87"/>
    <w:rsid w:val="00BD4CD9"/>
    <w:rsid w:val="00BD4CF7"/>
    <w:rsid w:val="00BD4D54"/>
    <w:rsid w:val="00BD4E65"/>
    <w:rsid w:val="00BD507D"/>
    <w:rsid w:val="00BD536C"/>
    <w:rsid w:val="00BD5757"/>
    <w:rsid w:val="00BD57A4"/>
    <w:rsid w:val="00BD5EDB"/>
    <w:rsid w:val="00BD5F22"/>
    <w:rsid w:val="00BD5F8D"/>
    <w:rsid w:val="00BD60B2"/>
    <w:rsid w:val="00BD6408"/>
    <w:rsid w:val="00BD661A"/>
    <w:rsid w:val="00BD66DD"/>
    <w:rsid w:val="00BD6728"/>
    <w:rsid w:val="00BD6FC9"/>
    <w:rsid w:val="00BD73AD"/>
    <w:rsid w:val="00BD74B4"/>
    <w:rsid w:val="00BD75D8"/>
    <w:rsid w:val="00BD793F"/>
    <w:rsid w:val="00BD7D7C"/>
    <w:rsid w:val="00BE0326"/>
    <w:rsid w:val="00BE03F4"/>
    <w:rsid w:val="00BE079A"/>
    <w:rsid w:val="00BE0A39"/>
    <w:rsid w:val="00BE1289"/>
    <w:rsid w:val="00BE15C3"/>
    <w:rsid w:val="00BE1634"/>
    <w:rsid w:val="00BE174F"/>
    <w:rsid w:val="00BE17F1"/>
    <w:rsid w:val="00BE21F3"/>
    <w:rsid w:val="00BE22AC"/>
    <w:rsid w:val="00BE2304"/>
    <w:rsid w:val="00BE24B6"/>
    <w:rsid w:val="00BE267C"/>
    <w:rsid w:val="00BE27D5"/>
    <w:rsid w:val="00BE2810"/>
    <w:rsid w:val="00BE2888"/>
    <w:rsid w:val="00BE29B7"/>
    <w:rsid w:val="00BE2D8D"/>
    <w:rsid w:val="00BE2FF1"/>
    <w:rsid w:val="00BE306B"/>
    <w:rsid w:val="00BE31D1"/>
    <w:rsid w:val="00BE3366"/>
    <w:rsid w:val="00BE3511"/>
    <w:rsid w:val="00BE376A"/>
    <w:rsid w:val="00BE385A"/>
    <w:rsid w:val="00BE41BE"/>
    <w:rsid w:val="00BE4467"/>
    <w:rsid w:val="00BE4708"/>
    <w:rsid w:val="00BE4749"/>
    <w:rsid w:val="00BE4A0E"/>
    <w:rsid w:val="00BE4B27"/>
    <w:rsid w:val="00BE5125"/>
    <w:rsid w:val="00BE5180"/>
    <w:rsid w:val="00BE555E"/>
    <w:rsid w:val="00BE5627"/>
    <w:rsid w:val="00BE5BF3"/>
    <w:rsid w:val="00BE5C84"/>
    <w:rsid w:val="00BE5D9D"/>
    <w:rsid w:val="00BE6063"/>
    <w:rsid w:val="00BE6270"/>
    <w:rsid w:val="00BE661F"/>
    <w:rsid w:val="00BE67C3"/>
    <w:rsid w:val="00BE6963"/>
    <w:rsid w:val="00BE6B11"/>
    <w:rsid w:val="00BE6E18"/>
    <w:rsid w:val="00BE6EC6"/>
    <w:rsid w:val="00BE6FDA"/>
    <w:rsid w:val="00BE6FE7"/>
    <w:rsid w:val="00BE7023"/>
    <w:rsid w:val="00BE7069"/>
    <w:rsid w:val="00BE70A0"/>
    <w:rsid w:val="00BE712E"/>
    <w:rsid w:val="00BE75B9"/>
    <w:rsid w:val="00BE762D"/>
    <w:rsid w:val="00BE7751"/>
    <w:rsid w:val="00BE7A63"/>
    <w:rsid w:val="00BE7C43"/>
    <w:rsid w:val="00BE7EEC"/>
    <w:rsid w:val="00BE7F00"/>
    <w:rsid w:val="00BF02BA"/>
    <w:rsid w:val="00BF03DE"/>
    <w:rsid w:val="00BF03E5"/>
    <w:rsid w:val="00BF06C7"/>
    <w:rsid w:val="00BF0749"/>
    <w:rsid w:val="00BF07A6"/>
    <w:rsid w:val="00BF0938"/>
    <w:rsid w:val="00BF0ADB"/>
    <w:rsid w:val="00BF0AE1"/>
    <w:rsid w:val="00BF0FB6"/>
    <w:rsid w:val="00BF10FE"/>
    <w:rsid w:val="00BF145B"/>
    <w:rsid w:val="00BF1DDA"/>
    <w:rsid w:val="00BF1DFB"/>
    <w:rsid w:val="00BF1F05"/>
    <w:rsid w:val="00BF1FA4"/>
    <w:rsid w:val="00BF2713"/>
    <w:rsid w:val="00BF281B"/>
    <w:rsid w:val="00BF2822"/>
    <w:rsid w:val="00BF2DF0"/>
    <w:rsid w:val="00BF3331"/>
    <w:rsid w:val="00BF33A3"/>
    <w:rsid w:val="00BF3778"/>
    <w:rsid w:val="00BF39C2"/>
    <w:rsid w:val="00BF3AFA"/>
    <w:rsid w:val="00BF4041"/>
    <w:rsid w:val="00BF4117"/>
    <w:rsid w:val="00BF4253"/>
    <w:rsid w:val="00BF42DB"/>
    <w:rsid w:val="00BF42F9"/>
    <w:rsid w:val="00BF4BBB"/>
    <w:rsid w:val="00BF512B"/>
    <w:rsid w:val="00BF5243"/>
    <w:rsid w:val="00BF540A"/>
    <w:rsid w:val="00BF546A"/>
    <w:rsid w:val="00BF561D"/>
    <w:rsid w:val="00BF5AF7"/>
    <w:rsid w:val="00BF5C25"/>
    <w:rsid w:val="00BF5DFD"/>
    <w:rsid w:val="00BF5F7A"/>
    <w:rsid w:val="00BF63D9"/>
    <w:rsid w:val="00BF6442"/>
    <w:rsid w:val="00BF680C"/>
    <w:rsid w:val="00BF68D8"/>
    <w:rsid w:val="00BF6B8D"/>
    <w:rsid w:val="00BF6DF3"/>
    <w:rsid w:val="00BF6EF2"/>
    <w:rsid w:val="00BF769F"/>
    <w:rsid w:val="00BF7753"/>
    <w:rsid w:val="00BF78CF"/>
    <w:rsid w:val="00BF78DF"/>
    <w:rsid w:val="00BF7B8F"/>
    <w:rsid w:val="00BF7D85"/>
    <w:rsid w:val="00BF7E37"/>
    <w:rsid w:val="00BF7E56"/>
    <w:rsid w:val="00BF7F98"/>
    <w:rsid w:val="00C001F0"/>
    <w:rsid w:val="00C002E0"/>
    <w:rsid w:val="00C006D6"/>
    <w:rsid w:val="00C00703"/>
    <w:rsid w:val="00C0071D"/>
    <w:rsid w:val="00C009DB"/>
    <w:rsid w:val="00C00C9A"/>
    <w:rsid w:val="00C010C3"/>
    <w:rsid w:val="00C015C4"/>
    <w:rsid w:val="00C017FA"/>
    <w:rsid w:val="00C01B59"/>
    <w:rsid w:val="00C01EAC"/>
    <w:rsid w:val="00C0222F"/>
    <w:rsid w:val="00C022E4"/>
    <w:rsid w:val="00C02682"/>
    <w:rsid w:val="00C02BA8"/>
    <w:rsid w:val="00C02F7D"/>
    <w:rsid w:val="00C033FD"/>
    <w:rsid w:val="00C03914"/>
    <w:rsid w:val="00C03C9A"/>
    <w:rsid w:val="00C03D1D"/>
    <w:rsid w:val="00C04266"/>
    <w:rsid w:val="00C04446"/>
    <w:rsid w:val="00C0455A"/>
    <w:rsid w:val="00C04AA1"/>
    <w:rsid w:val="00C04C01"/>
    <w:rsid w:val="00C04C6D"/>
    <w:rsid w:val="00C04D0B"/>
    <w:rsid w:val="00C04DAE"/>
    <w:rsid w:val="00C04F9F"/>
    <w:rsid w:val="00C05267"/>
    <w:rsid w:val="00C05411"/>
    <w:rsid w:val="00C0544D"/>
    <w:rsid w:val="00C05465"/>
    <w:rsid w:val="00C05565"/>
    <w:rsid w:val="00C05A85"/>
    <w:rsid w:val="00C06268"/>
    <w:rsid w:val="00C0628F"/>
    <w:rsid w:val="00C064A3"/>
    <w:rsid w:val="00C0677C"/>
    <w:rsid w:val="00C067A0"/>
    <w:rsid w:val="00C06ADE"/>
    <w:rsid w:val="00C06B20"/>
    <w:rsid w:val="00C06B8B"/>
    <w:rsid w:val="00C06C3A"/>
    <w:rsid w:val="00C06EBB"/>
    <w:rsid w:val="00C06ECA"/>
    <w:rsid w:val="00C073B7"/>
    <w:rsid w:val="00C075DB"/>
    <w:rsid w:val="00C07A20"/>
    <w:rsid w:val="00C07BCD"/>
    <w:rsid w:val="00C07CBC"/>
    <w:rsid w:val="00C10091"/>
    <w:rsid w:val="00C101F7"/>
    <w:rsid w:val="00C105AE"/>
    <w:rsid w:val="00C106B5"/>
    <w:rsid w:val="00C10945"/>
    <w:rsid w:val="00C10AFE"/>
    <w:rsid w:val="00C10B29"/>
    <w:rsid w:val="00C10D65"/>
    <w:rsid w:val="00C10DA4"/>
    <w:rsid w:val="00C10EFF"/>
    <w:rsid w:val="00C11268"/>
    <w:rsid w:val="00C11562"/>
    <w:rsid w:val="00C11580"/>
    <w:rsid w:val="00C116DD"/>
    <w:rsid w:val="00C11738"/>
    <w:rsid w:val="00C117D5"/>
    <w:rsid w:val="00C1183F"/>
    <w:rsid w:val="00C11910"/>
    <w:rsid w:val="00C11A2B"/>
    <w:rsid w:val="00C11D3A"/>
    <w:rsid w:val="00C11D6D"/>
    <w:rsid w:val="00C124B4"/>
    <w:rsid w:val="00C12854"/>
    <w:rsid w:val="00C12934"/>
    <w:rsid w:val="00C1296A"/>
    <w:rsid w:val="00C129C7"/>
    <w:rsid w:val="00C12BC4"/>
    <w:rsid w:val="00C12E55"/>
    <w:rsid w:val="00C12F56"/>
    <w:rsid w:val="00C1314D"/>
    <w:rsid w:val="00C132AE"/>
    <w:rsid w:val="00C133BA"/>
    <w:rsid w:val="00C138BE"/>
    <w:rsid w:val="00C138FB"/>
    <w:rsid w:val="00C13AF4"/>
    <w:rsid w:val="00C13F41"/>
    <w:rsid w:val="00C143F4"/>
    <w:rsid w:val="00C14757"/>
    <w:rsid w:val="00C15900"/>
    <w:rsid w:val="00C15D25"/>
    <w:rsid w:val="00C15E02"/>
    <w:rsid w:val="00C162D9"/>
    <w:rsid w:val="00C16393"/>
    <w:rsid w:val="00C163FA"/>
    <w:rsid w:val="00C1659E"/>
    <w:rsid w:val="00C1669E"/>
    <w:rsid w:val="00C16876"/>
    <w:rsid w:val="00C16C9D"/>
    <w:rsid w:val="00C16CF1"/>
    <w:rsid w:val="00C16E9C"/>
    <w:rsid w:val="00C16EE2"/>
    <w:rsid w:val="00C16F6A"/>
    <w:rsid w:val="00C16FC0"/>
    <w:rsid w:val="00C17050"/>
    <w:rsid w:val="00C17BA7"/>
    <w:rsid w:val="00C17C2C"/>
    <w:rsid w:val="00C17C90"/>
    <w:rsid w:val="00C17E90"/>
    <w:rsid w:val="00C17FB4"/>
    <w:rsid w:val="00C17FD4"/>
    <w:rsid w:val="00C20A91"/>
    <w:rsid w:val="00C20A9D"/>
    <w:rsid w:val="00C2134B"/>
    <w:rsid w:val="00C21977"/>
    <w:rsid w:val="00C21BC4"/>
    <w:rsid w:val="00C21CF2"/>
    <w:rsid w:val="00C21DF4"/>
    <w:rsid w:val="00C224B1"/>
    <w:rsid w:val="00C22614"/>
    <w:rsid w:val="00C22629"/>
    <w:rsid w:val="00C2284E"/>
    <w:rsid w:val="00C22964"/>
    <w:rsid w:val="00C22C64"/>
    <w:rsid w:val="00C22D42"/>
    <w:rsid w:val="00C231F5"/>
    <w:rsid w:val="00C23233"/>
    <w:rsid w:val="00C2328B"/>
    <w:rsid w:val="00C233DC"/>
    <w:rsid w:val="00C236D3"/>
    <w:rsid w:val="00C2402C"/>
    <w:rsid w:val="00C24B68"/>
    <w:rsid w:val="00C24B75"/>
    <w:rsid w:val="00C24D00"/>
    <w:rsid w:val="00C25A06"/>
    <w:rsid w:val="00C25A2E"/>
    <w:rsid w:val="00C26114"/>
    <w:rsid w:val="00C262E6"/>
    <w:rsid w:val="00C2653F"/>
    <w:rsid w:val="00C26547"/>
    <w:rsid w:val="00C269C4"/>
    <w:rsid w:val="00C26B50"/>
    <w:rsid w:val="00C27010"/>
    <w:rsid w:val="00C275E1"/>
    <w:rsid w:val="00C276BD"/>
    <w:rsid w:val="00C276D5"/>
    <w:rsid w:val="00C2794C"/>
    <w:rsid w:val="00C27A77"/>
    <w:rsid w:val="00C27D59"/>
    <w:rsid w:val="00C3050C"/>
    <w:rsid w:val="00C30632"/>
    <w:rsid w:val="00C30C41"/>
    <w:rsid w:val="00C30D33"/>
    <w:rsid w:val="00C31729"/>
    <w:rsid w:val="00C31926"/>
    <w:rsid w:val="00C319B8"/>
    <w:rsid w:val="00C31BD6"/>
    <w:rsid w:val="00C31C58"/>
    <w:rsid w:val="00C31C9A"/>
    <w:rsid w:val="00C31CDC"/>
    <w:rsid w:val="00C31F6F"/>
    <w:rsid w:val="00C3203F"/>
    <w:rsid w:val="00C321B2"/>
    <w:rsid w:val="00C32358"/>
    <w:rsid w:val="00C325CC"/>
    <w:rsid w:val="00C328B7"/>
    <w:rsid w:val="00C32965"/>
    <w:rsid w:val="00C32DFE"/>
    <w:rsid w:val="00C33145"/>
    <w:rsid w:val="00C331FF"/>
    <w:rsid w:val="00C3322E"/>
    <w:rsid w:val="00C3338E"/>
    <w:rsid w:val="00C338A8"/>
    <w:rsid w:val="00C33A16"/>
    <w:rsid w:val="00C33A1D"/>
    <w:rsid w:val="00C34368"/>
    <w:rsid w:val="00C34466"/>
    <w:rsid w:val="00C3447E"/>
    <w:rsid w:val="00C3466A"/>
    <w:rsid w:val="00C34789"/>
    <w:rsid w:val="00C34BA6"/>
    <w:rsid w:val="00C34F2C"/>
    <w:rsid w:val="00C35540"/>
    <w:rsid w:val="00C356F8"/>
    <w:rsid w:val="00C3582A"/>
    <w:rsid w:val="00C35D6A"/>
    <w:rsid w:val="00C35E88"/>
    <w:rsid w:val="00C362DE"/>
    <w:rsid w:val="00C364EF"/>
    <w:rsid w:val="00C365D5"/>
    <w:rsid w:val="00C36918"/>
    <w:rsid w:val="00C36F97"/>
    <w:rsid w:val="00C37094"/>
    <w:rsid w:val="00C37296"/>
    <w:rsid w:val="00C374EA"/>
    <w:rsid w:val="00C3764C"/>
    <w:rsid w:val="00C3766B"/>
    <w:rsid w:val="00C379BF"/>
    <w:rsid w:val="00C37B50"/>
    <w:rsid w:val="00C37F8F"/>
    <w:rsid w:val="00C37F9C"/>
    <w:rsid w:val="00C403F3"/>
    <w:rsid w:val="00C4047B"/>
    <w:rsid w:val="00C404EC"/>
    <w:rsid w:val="00C405FE"/>
    <w:rsid w:val="00C40741"/>
    <w:rsid w:val="00C40881"/>
    <w:rsid w:val="00C4091E"/>
    <w:rsid w:val="00C40972"/>
    <w:rsid w:val="00C409AC"/>
    <w:rsid w:val="00C40BD3"/>
    <w:rsid w:val="00C40FAD"/>
    <w:rsid w:val="00C412F4"/>
    <w:rsid w:val="00C416BF"/>
    <w:rsid w:val="00C417B1"/>
    <w:rsid w:val="00C41A4E"/>
    <w:rsid w:val="00C41FA0"/>
    <w:rsid w:val="00C4213A"/>
    <w:rsid w:val="00C42287"/>
    <w:rsid w:val="00C42717"/>
    <w:rsid w:val="00C4277B"/>
    <w:rsid w:val="00C42888"/>
    <w:rsid w:val="00C42C4D"/>
    <w:rsid w:val="00C42C4F"/>
    <w:rsid w:val="00C42DC0"/>
    <w:rsid w:val="00C42E3F"/>
    <w:rsid w:val="00C43287"/>
    <w:rsid w:val="00C433C0"/>
    <w:rsid w:val="00C439A6"/>
    <w:rsid w:val="00C43AD9"/>
    <w:rsid w:val="00C43F42"/>
    <w:rsid w:val="00C43F66"/>
    <w:rsid w:val="00C440EF"/>
    <w:rsid w:val="00C4410E"/>
    <w:rsid w:val="00C441EE"/>
    <w:rsid w:val="00C4443A"/>
    <w:rsid w:val="00C44858"/>
    <w:rsid w:val="00C4516A"/>
    <w:rsid w:val="00C45242"/>
    <w:rsid w:val="00C45260"/>
    <w:rsid w:val="00C458E9"/>
    <w:rsid w:val="00C45D60"/>
    <w:rsid w:val="00C45EC9"/>
    <w:rsid w:val="00C46079"/>
    <w:rsid w:val="00C46117"/>
    <w:rsid w:val="00C46299"/>
    <w:rsid w:val="00C4682A"/>
    <w:rsid w:val="00C46B83"/>
    <w:rsid w:val="00C46D52"/>
    <w:rsid w:val="00C473C6"/>
    <w:rsid w:val="00C47C2E"/>
    <w:rsid w:val="00C47C4B"/>
    <w:rsid w:val="00C50035"/>
    <w:rsid w:val="00C500D1"/>
    <w:rsid w:val="00C50116"/>
    <w:rsid w:val="00C5020B"/>
    <w:rsid w:val="00C5055D"/>
    <w:rsid w:val="00C507E7"/>
    <w:rsid w:val="00C507E9"/>
    <w:rsid w:val="00C50B1D"/>
    <w:rsid w:val="00C50B7B"/>
    <w:rsid w:val="00C50DB5"/>
    <w:rsid w:val="00C5105F"/>
    <w:rsid w:val="00C5136F"/>
    <w:rsid w:val="00C5138E"/>
    <w:rsid w:val="00C51635"/>
    <w:rsid w:val="00C51674"/>
    <w:rsid w:val="00C519A0"/>
    <w:rsid w:val="00C51C19"/>
    <w:rsid w:val="00C51D29"/>
    <w:rsid w:val="00C5219A"/>
    <w:rsid w:val="00C52231"/>
    <w:rsid w:val="00C52666"/>
    <w:rsid w:val="00C52ABD"/>
    <w:rsid w:val="00C52F6C"/>
    <w:rsid w:val="00C530CE"/>
    <w:rsid w:val="00C53288"/>
    <w:rsid w:val="00C5358D"/>
    <w:rsid w:val="00C53702"/>
    <w:rsid w:val="00C5377E"/>
    <w:rsid w:val="00C53C5B"/>
    <w:rsid w:val="00C53D2C"/>
    <w:rsid w:val="00C53E72"/>
    <w:rsid w:val="00C53E77"/>
    <w:rsid w:val="00C54455"/>
    <w:rsid w:val="00C544D7"/>
    <w:rsid w:val="00C545AC"/>
    <w:rsid w:val="00C546AE"/>
    <w:rsid w:val="00C548EE"/>
    <w:rsid w:val="00C54C91"/>
    <w:rsid w:val="00C5576F"/>
    <w:rsid w:val="00C559DF"/>
    <w:rsid w:val="00C5630F"/>
    <w:rsid w:val="00C566F8"/>
    <w:rsid w:val="00C56BE8"/>
    <w:rsid w:val="00C56E64"/>
    <w:rsid w:val="00C56FC2"/>
    <w:rsid w:val="00C570E0"/>
    <w:rsid w:val="00C570EB"/>
    <w:rsid w:val="00C57142"/>
    <w:rsid w:val="00C57297"/>
    <w:rsid w:val="00C57299"/>
    <w:rsid w:val="00C57365"/>
    <w:rsid w:val="00C573A6"/>
    <w:rsid w:val="00C5755F"/>
    <w:rsid w:val="00C575A6"/>
    <w:rsid w:val="00C575BB"/>
    <w:rsid w:val="00C576DF"/>
    <w:rsid w:val="00C57AFC"/>
    <w:rsid w:val="00C57F63"/>
    <w:rsid w:val="00C57F81"/>
    <w:rsid w:val="00C6029F"/>
    <w:rsid w:val="00C60502"/>
    <w:rsid w:val="00C6053F"/>
    <w:rsid w:val="00C60548"/>
    <w:rsid w:val="00C60778"/>
    <w:rsid w:val="00C60A22"/>
    <w:rsid w:val="00C60BF3"/>
    <w:rsid w:val="00C6124B"/>
    <w:rsid w:val="00C612AF"/>
    <w:rsid w:val="00C61798"/>
    <w:rsid w:val="00C6184F"/>
    <w:rsid w:val="00C61993"/>
    <w:rsid w:val="00C61A2A"/>
    <w:rsid w:val="00C61B01"/>
    <w:rsid w:val="00C61EA9"/>
    <w:rsid w:val="00C62195"/>
    <w:rsid w:val="00C6219A"/>
    <w:rsid w:val="00C624C3"/>
    <w:rsid w:val="00C624F1"/>
    <w:rsid w:val="00C62804"/>
    <w:rsid w:val="00C629BD"/>
    <w:rsid w:val="00C62D0F"/>
    <w:rsid w:val="00C62D30"/>
    <w:rsid w:val="00C62E07"/>
    <w:rsid w:val="00C62F46"/>
    <w:rsid w:val="00C630B5"/>
    <w:rsid w:val="00C63515"/>
    <w:rsid w:val="00C63615"/>
    <w:rsid w:val="00C63628"/>
    <w:rsid w:val="00C6384B"/>
    <w:rsid w:val="00C638AC"/>
    <w:rsid w:val="00C63F03"/>
    <w:rsid w:val="00C640E6"/>
    <w:rsid w:val="00C6443D"/>
    <w:rsid w:val="00C645FB"/>
    <w:rsid w:val="00C64817"/>
    <w:rsid w:val="00C64B0A"/>
    <w:rsid w:val="00C64B5F"/>
    <w:rsid w:val="00C64C8F"/>
    <w:rsid w:val="00C64FDB"/>
    <w:rsid w:val="00C653E6"/>
    <w:rsid w:val="00C658B1"/>
    <w:rsid w:val="00C658D1"/>
    <w:rsid w:val="00C659FB"/>
    <w:rsid w:val="00C65BBC"/>
    <w:rsid w:val="00C65C0F"/>
    <w:rsid w:val="00C65D9F"/>
    <w:rsid w:val="00C65F82"/>
    <w:rsid w:val="00C663B0"/>
    <w:rsid w:val="00C66476"/>
    <w:rsid w:val="00C6686C"/>
    <w:rsid w:val="00C66974"/>
    <w:rsid w:val="00C66A1C"/>
    <w:rsid w:val="00C66AE8"/>
    <w:rsid w:val="00C66B71"/>
    <w:rsid w:val="00C66C5E"/>
    <w:rsid w:val="00C66DFF"/>
    <w:rsid w:val="00C670FB"/>
    <w:rsid w:val="00C671DA"/>
    <w:rsid w:val="00C673AE"/>
    <w:rsid w:val="00C674B7"/>
    <w:rsid w:val="00C67893"/>
    <w:rsid w:val="00C679F0"/>
    <w:rsid w:val="00C67B86"/>
    <w:rsid w:val="00C7032D"/>
    <w:rsid w:val="00C703BA"/>
    <w:rsid w:val="00C70408"/>
    <w:rsid w:val="00C7049E"/>
    <w:rsid w:val="00C706BA"/>
    <w:rsid w:val="00C709F4"/>
    <w:rsid w:val="00C70B46"/>
    <w:rsid w:val="00C70D2A"/>
    <w:rsid w:val="00C70E07"/>
    <w:rsid w:val="00C70F86"/>
    <w:rsid w:val="00C7122E"/>
    <w:rsid w:val="00C71407"/>
    <w:rsid w:val="00C71452"/>
    <w:rsid w:val="00C715E3"/>
    <w:rsid w:val="00C71C79"/>
    <w:rsid w:val="00C71DA0"/>
    <w:rsid w:val="00C71EAB"/>
    <w:rsid w:val="00C71FB5"/>
    <w:rsid w:val="00C72068"/>
    <w:rsid w:val="00C72176"/>
    <w:rsid w:val="00C721C4"/>
    <w:rsid w:val="00C721EB"/>
    <w:rsid w:val="00C72337"/>
    <w:rsid w:val="00C72470"/>
    <w:rsid w:val="00C72559"/>
    <w:rsid w:val="00C727C7"/>
    <w:rsid w:val="00C7287F"/>
    <w:rsid w:val="00C72998"/>
    <w:rsid w:val="00C732A5"/>
    <w:rsid w:val="00C73383"/>
    <w:rsid w:val="00C736E6"/>
    <w:rsid w:val="00C739FD"/>
    <w:rsid w:val="00C73E0F"/>
    <w:rsid w:val="00C73E41"/>
    <w:rsid w:val="00C73F81"/>
    <w:rsid w:val="00C74032"/>
    <w:rsid w:val="00C74216"/>
    <w:rsid w:val="00C742F2"/>
    <w:rsid w:val="00C74BA7"/>
    <w:rsid w:val="00C74D0B"/>
    <w:rsid w:val="00C74F48"/>
    <w:rsid w:val="00C7511D"/>
    <w:rsid w:val="00C752CB"/>
    <w:rsid w:val="00C752CF"/>
    <w:rsid w:val="00C752E3"/>
    <w:rsid w:val="00C753DC"/>
    <w:rsid w:val="00C75687"/>
    <w:rsid w:val="00C757F0"/>
    <w:rsid w:val="00C75A85"/>
    <w:rsid w:val="00C75C2C"/>
    <w:rsid w:val="00C75C3B"/>
    <w:rsid w:val="00C75E6A"/>
    <w:rsid w:val="00C762FA"/>
    <w:rsid w:val="00C76313"/>
    <w:rsid w:val="00C76384"/>
    <w:rsid w:val="00C763E5"/>
    <w:rsid w:val="00C7640C"/>
    <w:rsid w:val="00C76565"/>
    <w:rsid w:val="00C76650"/>
    <w:rsid w:val="00C76C09"/>
    <w:rsid w:val="00C76E95"/>
    <w:rsid w:val="00C76F01"/>
    <w:rsid w:val="00C76F11"/>
    <w:rsid w:val="00C77156"/>
    <w:rsid w:val="00C77437"/>
    <w:rsid w:val="00C77714"/>
    <w:rsid w:val="00C77720"/>
    <w:rsid w:val="00C77A2C"/>
    <w:rsid w:val="00C77E30"/>
    <w:rsid w:val="00C77E71"/>
    <w:rsid w:val="00C8016A"/>
    <w:rsid w:val="00C8045C"/>
    <w:rsid w:val="00C8081C"/>
    <w:rsid w:val="00C8081E"/>
    <w:rsid w:val="00C808FE"/>
    <w:rsid w:val="00C80CEE"/>
    <w:rsid w:val="00C81099"/>
    <w:rsid w:val="00C81151"/>
    <w:rsid w:val="00C814C2"/>
    <w:rsid w:val="00C8169F"/>
    <w:rsid w:val="00C81F5E"/>
    <w:rsid w:val="00C81F69"/>
    <w:rsid w:val="00C82308"/>
    <w:rsid w:val="00C824B5"/>
    <w:rsid w:val="00C82512"/>
    <w:rsid w:val="00C827C9"/>
    <w:rsid w:val="00C82A02"/>
    <w:rsid w:val="00C82CC1"/>
    <w:rsid w:val="00C82D1A"/>
    <w:rsid w:val="00C82EC2"/>
    <w:rsid w:val="00C82EDD"/>
    <w:rsid w:val="00C8318B"/>
    <w:rsid w:val="00C832F1"/>
    <w:rsid w:val="00C83677"/>
    <w:rsid w:val="00C83920"/>
    <w:rsid w:val="00C83943"/>
    <w:rsid w:val="00C83A84"/>
    <w:rsid w:val="00C83B7B"/>
    <w:rsid w:val="00C840D5"/>
    <w:rsid w:val="00C84803"/>
    <w:rsid w:val="00C84910"/>
    <w:rsid w:val="00C84B21"/>
    <w:rsid w:val="00C84E8C"/>
    <w:rsid w:val="00C84EB0"/>
    <w:rsid w:val="00C853C1"/>
    <w:rsid w:val="00C858BA"/>
    <w:rsid w:val="00C85BCE"/>
    <w:rsid w:val="00C85F46"/>
    <w:rsid w:val="00C862A5"/>
    <w:rsid w:val="00C86340"/>
    <w:rsid w:val="00C866E6"/>
    <w:rsid w:val="00C868A1"/>
    <w:rsid w:val="00C86B8B"/>
    <w:rsid w:val="00C870B9"/>
    <w:rsid w:val="00C873FB"/>
    <w:rsid w:val="00C8746F"/>
    <w:rsid w:val="00C874CE"/>
    <w:rsid w:val="00C87857"/>
    <w:rsid w:val="00C87BBD"/>
    <w:rsid w:val="00C87CF7"/>
    <w:rsid w:val="00C90991"/>
    <w:rsid w:val="00C90C1C"/>
    <w:rsid w:val="00C90E62"/>
    <w:rsid w:val="00C9106D"/>
    <w:rsid w:val="00C911CA"/>
    <w:rsid w:val="00C91368"/>
    <w:rsid w:val="00C9142C"/>
    <w:rsid w:val="00C91635"/>
    <w:rsid w:val="00C91A73"/>
    <w:rsid w:val="00C91E6F"/>
    <w:rsid w:val="00C91E7B"/>
    <w:rsid w:val="00C91EFB"/>
    <w:rsid w:val="00C922EF"/>
    <w:rsid w:val="00C92747"/>
    <w:rsid w:val="00C9275A"/>
    <w:rsid w:val="00C92A17"/>
    <w:rsid w:val="00C931F5"/>
    <w:rsid w:val="00C93251"/>
    <w:rsid w:val="00C933A4"/>
    <w:rsid w:val="00C9355A"/>
    <w:rsid w:val="00C93905"/>
    <w:rsid w:val="00C93B36"/>
    <w:rsid w:val="00C94029"/>
    <w:rsid w:val="00C9456E"/>
    <w:rsid w:val="00C94AAC"/>
    <w:rsid w:val="00C9510B"/>
    <w:rsid w:val="00C951D9"/>
    <w:rsid w:val="00C952C0"/>
    <w:rsid w:val="00C95336"/>
    <w:rsid w:val="00C956B9"/>
    <w:rsid w:val="00C95BF3"/>
    <w:rsid w:val="00C95D40"/>
    <w:rsid w:val="00C96321"/>
    <w:rsid w:val="00C9667A"/>
    <w:rsid w:val="00C96868"/>
    <w:rsid w:val="00C97697"/>
    <w:rsid w:val="00C97C48"/>
    <w:rsid w:val="00C97C8B"/>
    <w:rsid w:val="00C97D2F"/>
    <w:rsid w:val="00C97DE6"/>
    <w:rsid w:val="00C97FCE"/>
    <w:rsid w:val="00CA029B"/>
    <w:rsid w:val="00CA02EE"/>
    <w:rsid w:val="00CA0412"/>
    <w:rsid w:val="00CA064D"/>
    <w:rsid w:val="00CA08D3"/>
    <w:rsid w:val="00CA0E9E"/>
    <w:rsid w:val="00CA16BA"/>
    <w:rsid w:val="00CA17A8"/>
    <w:rsid w:val="00CA1A5D"/>
    <w:rsid w:val="00CA1D92"/>
    <w:rsid w:val="00CA2028"/>
    <w:rsid w:val="00CA2191"/>
    <w:rsid w:val="00CA23AD"/>
    <w:rsid w:val="00CA2681"/>
    <w:rsid w:val="00CA2D8A"/>
    <w:rsid w:val="00CA319B"/>
    <w:rsid w:val="00CA320F"/>
    <w:rsid w:val="00CA35B7"/>
    <w:rsid w:val="00CA3C75"/>
    <w:rsid w:val="00CA3D22"/>
    <w:rsid w:val="00CA3D3D"/>
    <w:rsid w:val="00CA3D42"/>
    <w:rsid w:val="00CA4A70"/>
    <w:rsid w:val="00CA4BC4"/>
    <w:rsid w:val="00CA4C63"/>
    <w:rsid w:val="00CA5AD6"/>
    <w:rsid w:val="00CA5C10"/>
    <w:rsid w:val="00CA61C5"/>
    <w:rsid w:val="00CA64F0"/>
    <w:rsid w:val="00CA6559"/>
    <w:rsid w:val="00CA6788"/>
    <w:rsid w:val="00CA6A6C"/>
    <w:rsid w:val="00CA6B93"/>
    <w:rsid w:val="00CA6BD8"/>
    <w:rsid w:val="00CA6D02"/>
    <w:rsid w:val="00CA6D88"/>
    <w:rsid w:val="00CA71AA"/>
    <w:rsid w:val="00CA783B"/>
    <w:rsid w:val="00CA7BBA"/>
    <w:rsid w:val="00CA7CCE"/>
    <w:rsid w:val="00CA7D2F"/>
    <w:rsid w:val="00CA7FC4"/>
    <w:rsid w:val="00CB0376"/>
    <w:rsid w:val="00CB0707"/>
    <w:rsid w:val="00CB08AF"/>
    <w:rsid w:val="00CB0C69"/>
    <w:rsid w:val="00CB14E7"/>
    <w:rsid w:val="00CB1814"/>
    <w:rsid w:val="00CB1A28"/>
    <w:rsid w:val="00CB1A7F"/>
    <w:rsid w:val="00CB1BD4"/>
    <w:rsid w:val="00CB1DA0"/>
    <w:rsid w:val="00CB1E62"/>
    <w:rsid w:val="00CB1F94"/>
    <w:rsid w:val="00CB206B"/>
    <w:rsid w:val="00CB20AF"/>
    <w:rsid w:val="00CB263B"/>
    <w:rsid w:val="00CB26C9"/>
    <w:rsid w:val="00CB26F1"/>
    <w:rsid w:val="00CB2840"/>
    <w:rsid w:val="00CB2A04"/>
    <w:rsid w:val="00CB2A39"/>
    <w:rsid w:val="00CB32AF"/>
    <w:rsid w:val="00CB33B4"/>
    <w:rsid w:val="00CB35C6"/>
    <w:rsid w:val="00CB37EC"/>
    <w:rsid w:val="00CB3825"/>
    <w:rsid w:val="00CB3A32"/>
    <w:rsid w:val="00CB3A65"/>
    <w:rsid w:val="00CB3C95"/>
    <w:rsid w:val="00CB3CBD"/>
    <w:rsid w:val="00CB4050"/>
    <w:rsid w:val="00CB412F"/>
    <w:rsid w:val="00CB427C"/>
    <w:rsid w:val="00CB43E0"/>
    <w:rsid w:val="00CB4759"/>
    <w:rsid w:val="00CB4767"/>
    <w:rsid w:val="00CB4808"/>
    <w:rsid w:val="00CB48E9"/>
    <w:rsid w:val="00CB492F"/>
    <w:rsid w:val="00CB4A87"/>
    <w:rsid w:val="00CB4B57"/>
    <w:rsid w:val="00CB4B5C"/>
    <w:rsid w:val="00CB4BC5"/>
    <w:rsid w:val="00CB4EA1"/>
    <w:rsid w:val="00CB5035"/>
    <w:rsid w:val="00CB50FE"/>
    <w:rsid w:val="00CB5153"/>
    <w:rsid w:val="00CB53DD"/>
    <w:rsid w:val="00CB5405"/>
    <w:rsid w:val="00CB5444"/>
    <w:rsid w:val="00CB5667"/>
    <w:rsid w:val="00CB574A"/>
    <w:rsid w:val="00CB5A0F"/>
    <w:rsid w:val="00CB5F15"/>
    <w:rsid w:val="00CB6A31"/>
    <w:rsid w:val="00CB6CB0"/>
    <w:rsid w:val="00CB6DBA"/>
    <w:rsid w:val="00CB71DA"/>
    <w:rsid w:val="00CB74D4"/>
    <w:rsid w:val="00CB79F8"/>
    <w:rsid w:val="00CB7B49"/>
    <w:rsid w:val="00CC017B"/>
    <w:rsid w:val="00CC0406"/>
    <w:rsid w:val="00CC0514"/>
    <w:rsid w:val="00CC0654"/>
    <w:rsid w:val="00CC0695"/>
    <w:rsid w:val="00CC06F3"/>
    <w:rsid w:val="00CC0D23"/>
    <w:rsid w:val="00CC108A"/>
    <w:rsid w:val="00CC12A4"/>
    <w:rsid w:val="00CC13E2"/>
    <w:rsid w:val="00CC188B"/>
    <w:rsid w:val="00CC1C30"/>
    <w:rsid w:val="00CC1CCC"/>
    <w:rsid w:val="00CC1D73"/>
    <w:rsid w:val="00CC1DF7"/>
    <w:rsid w:val="00CC2182"/>
    <w:rsid w:val="00CC2B45"/>
    <w:rsid w:val="00CC2C49"/>
    <w:rsid w:val="00CC32B4"/>
    <w:rsid w:val="00CC3340"/>
    <w:rsid w:val="00CC33BC"/>
    <w:rsid w:val="00CC36A8"/>
    <w:rsid w:val="00CC3831"/>
    <w:rsid w:val="00CC384B"/>
    <w:rsid w:val="00CC3A5E"/>
    <w:rsid w:val="00CC3E1E"/>
    <w:rsid w:val="00CC3F34"/>
    <w:rsid w:val="00CC402D"/>
    <w:rsid w:val="00CC405D"/>
    <w:rsid w:val="00CC41B4"/>
    <w:rsid w:val="00CC41C7"/>
    <w:rsid w:val="00CC4239"/>
    <w:rsid w:val="00CC49D6"/>
    <w:rsid w:val="00CC4A83"/>
    <w:rsid w:val="00CC4D08"/>
    <w:rsid w:val="00CC5296"/>
    <w:rsid w:val="00CC5432"/>
    <w:rsid w:val="00CC54F4"/>
    <w:rsid w:val="00CC5540"/>
    <w:rsid w:val="00CC55D5"/>
    <w:rsid w:val="00CC5658"/>
    <w:rsid w:val="00CC567C"/>
    <w:rsid w:val="00CC5716"/>
    <w:rsid w:val="00CC5801"/>
    <w:rsid w:val="00CC5ACA"/>
    <w:rsid w:val="00CC5E02"/>
    <w:rsid w:val="00CC5F1B"/>
    <w:rsid w:val="00CC5F9A"/>
    <w:rsid w:val="00CC6142"/>
    <w:rsid w:val="00CC63AE"/>
    <w:rsid w:val="00CC6575"/>
    <w:rsid w:val="00CC6798"/>
    <w:rsid w:val="00CC6860"/>
    <w:rsid w:val="00CC6D24"/>
    <w:rsid w:val="00CC7438"/>
    <w:rsid w:val="00CC7621"/>
    <w:rsid w:val="00CC7866"/>
    <w:rsid w:val="00CD0237"/>
    <w:rsid w:val="00CD02BC"/>
    <w:rsid w:val="00CD02F5"/>
    <w:rsid w:val="00CD03AB"/>
    <w:rsid w:val="00CD06E8"/>
    <w:rsid w:val="00CD06FD"/>
    <w:rsid w:val="00CD0E8C"/>
    <w:rsid w:val="00CD0FF8"/>
    <w:rsid w:val="00CD14A0"/>
    <w:rsid w:val="00CD14B4"/>
    <w:rsid w:val="00CD14DF"/>
    <w:rsid w:val="00CD1A46"/>
    <w:rsid w:val="00CD1B10"/>
    <w:rsid w:val="00CD1F77"/>
    <w:rsid w:val="00CD2058"/>
    <w:rsid w:val="00CD2083"/>
    <w:rsid w:val="00CD23A4"/>
    <w:rsid w:val="00CD2513"/>
    <w:rsid w:val="00CD262F"/>
    <w:rsid w:val="00CD27F9"/>
    <w:rsid w:val="00CD28C2"/>
    <w:rsid w:val="00CD28FE"/>
    <w:rsid w:val="00CD2902"/>
    <w:rsid w:val="00CD2E2C"/>
    <w:rsid w:val="00CD3266"/>
    <w:rsid w:val="00CD32A8"/>
    <w:rsid w:val="00CD33E8"/>
    <w:rsid w:val="00CD3443"/>
    <w:rsid w:val="00CD359F"/>
    <w:rsid w:val="00CD35A5"/>
    <w:rsid w:val="00CD36D2"/>
    <w:rsid w:val="00CD38DA"/>
    <w:rsid w:val="00CD3C9A"/>
    <w:rsid w:val="00CD3EF4"/>
    <w:rsid w:val="00CD4319"/>
    <w:rsid w:val="00CD433A"/>
    <w:rsid w:val="00CD440B"/>
    <w:rsid w:val="00CD45D9"/>
    <w:rsid w:val="00CD4957"/>
    <w:rsid w:val="00CD49B9"/>
    <w:rsid w:val="00CD4BCA"/>
    <w:rsid w:val="00CD5269"/>
    <w:rsid w:val="00CD5421"/>
    <w:rsid w:val="00CD5684"/>
    <w:rsid w:val="00CD5AA1"/>
    <w:rsid w:val="00CD5BC4"/>
    <w:rsid w:val="00CD5C2E"/>
    <w:rsid w:val="00CD6144"/>
    <w:rsid w:val="00CD693C"/>
    <w:rsid w:val="00CD6CF4"/>
    <w:rsid w:val="00CD6D7B"/>
    <w:rsid w:val="00CD6F76"/>
    <w:rsid w:val="00CD70CF"/>
    <w:rsid w:val="00CD7149"/>
    <w:rsid w:val="00CD76CC"/>
    <w:rsid w:val="00CD7731"/>
    <w:rsid w:val="00CD781D"/>
    <w:rsid w:val="00CD7B0C"/>
    <w:rsid w:val="00CD7B49"/>
    <w:rsid w:val="00CD7F26"/>
    <w:rsid w:val="00CE07E9"/>
    <w:rsid w:val="00CE092E"/>
    <w:rsid w:val="00CE0B76"/>
    <w:rsid w:val="00CE0B7A"/>
    <w:rsid w:val="00CE0C9F"/>
    <w:rsid w:val="00CE1196"/>
    <w:rsid w:val="00CE151A"/>
    <w:rsid w:val="00CE1896"/>
    <w:rsid w:val="00CE1966"/>
    <w:rsid w:val="00CE1C7F"/>
    <w:rsid w:val="00CE1F0C"/>
    <w:rsid w:val="00CE1F69"/>
    <w:rsid w:val="00CE201C"/>
    <w:rsid w:val="00CE21B4"/>
    <w:rsid w:val="00CE271B"/>
    <w:rsid w:val="00CE2AEA"/>
    <w:rsid w:val="00CE2E9A"/>
    <w:rsid w:val="00CE3105"/>
    <w:rsid w:val="00CE324E"/>
    <w:rsid w:val="00CE346B"/>
    <w:rsid w:val="00CE35F0"/>
    <w:rsid w:val="00CE399D"/>
    <w:rsid w:val="00CE3CE9"/>
    <w:rsid w:val="00CE3E04"/>
    <w:rsid w:val="00CE41AC"/>
    <w:rsid w:val="00CE4212"/>
    <w:rsid w:val="00CE43D6"/>
    <w:rsid w:val="00CE45D4"/>
    <w:rsid w:val="00CE47C9"/>
    <w:rsid w:val="00CE49EA"/>
    <w:rsid w:val="00CE4AD1"/>
    <w:rsid w:val="00CE4BDC"/>
    <w:rsid w:val="00CE58A0"/>
    <w:rsid w:val="00CE5ABE"/>
    <w:rsid w:val="00CE5B92"/>
    <w:rsid w:val="00CE5CBC"/>
    <w:rsid w:val="00CE5CCA"/>
    <w:rsid w:val="00CE6405"/>
    <w:rsid w:val="00CE652A"/>
    <w:rsid w:val="00CE6F17"/>
    <w:rsid w:val="00CE7039"/>
    <w:rsid w:val="00CE7205"/>
    <w:rsid w:val="00CE7498"/>
    <w:rsid w:val="00CE74CD"/>
    <w:rsid w:val="00CE7529"/>
    <w:rsid w:val="00CE752F"/>
    <w:rsid w:val="00CE7653"/>
    <w:rsid w:val="00CE7A37"/>
    <w:rsid w:val="00CE7DAC"/>
    <w:rsid w:val="00CF0518"/>
    <w:rsid w:val="00CF0664"/>
    <w:rsid w:val="00CF0744"/>
    <w:rsid w:val="00CF07B2"/>
    <w:rsid w:val="00CF07B3"/>
    <w:rsid w:val="00CF07D7"/>
    <w:rsid w:val="00CF0923"/>
    <w:rsid w:val="00CF0976"/>
    <w:rsid w:val="00CF0ACA"/>
    <w:rsid w:val="00CF0BCA"/>
    <w:rsid w:val="00CF0D4F"/>
    <w:rsid w:val="00CF0DA2"/>
    <w:rsid w:val="00CF0EF4"/>
    <w:rsid w:val="00CF10B9"/>
    <w:rsid w:val="00CF116D"/>
    <w:rsid w:val="00CF135D"/>
    <w:rsid w:val="00CF199C"/>
    <w:rsid w:val="00CF1D72"/>
    <w:rsid w:val="00CF24A8"/>
    <w:rsid w:val="00CF24C9"/>
    <w:rsid w:val="00CF26E7"/>
    <w:rsid w:val="00CF3011"/>
    <w:rsid w:val="00CF3183"/>
    <w:rsid w:val="00CF3451"/>
    <w:rsid w:val="00CF36A9"/>
    <w:rsid w:val="00CF3C90"/>
    <w:rsid w:val="00CF3F5C"/>
    <w:rsid w:val="00CF410A"/>
    <w:rsid w:val="00CF4157"/>
    <w:rsid w:val="00CF4354"/>
    <w:rsid w:val="00CF4598"/>
    <w:rsid w:val="00CF45ED"/>
    <w:rsid w:val="00CF488F"/>
    <w:rsid w:val="00CF4C8B"/>
    <w:rsid w:val="00CF4CB6"/>
    <w:rsid w:val="00CF4DD6"/>
    <w:rsid w:val="00CF50D0"/>
    <w:rsid w:val="00CF533A"/>
    <w:rsid w:val="00CF589B"/>
    <w:rsid w:val="00CF58E7"/>
    <w:rsid w:val="00CF5BCF"/>
    <w:rsid w:val="00CF63B9"/>
    <w:rsid w:val="00CF67CB"/>
    <w:rsid w:val="00CF6933"/>
    <w:rsid w:val="00CF6A72"/>
    <w:rsid w:val="00CF701A"/>
    <w:rsid w:val="00CF70E8"/>
    <w:rsid w:val="00CF7227"/>
    <w:rsid w:val="00CF74EF"/>
    <w:rsid w:val="00CF7809"/>
    <w:rsid w:val="00CF7F2F"/>
    <w:rsid w:val="00D0008E"/>
    <w:rsid w:val="00D000C0"/>
    <w:rsid w:val="00D002CB"/>
    <w:rsid w:val="00D00802"/>
    <w:rsid w:val="00D008B4"/>
    <w:rsid w:val="00D01155"/>
    <w:rsid w:val="00D011F6"/>
    <w:rsid w:val="00D01356"/>
    <w:rsid w:val="00D0157E"/>
    <w:rsid w:val="00D01760"/>
    <w:rsid w:val="00D01B65"/>
    <w:rsid w:val="00D01BB6"/>
    <w:rsid w:val="00D01D2E"/>
    <w:rsid w:val="00D01E7D"/>
    <w:rsid w:val="00D021AA"/>
    <w:rsid w:val="00D021AC"/>
    <w:rsid w:val="00D02247"/>
    <w:rsid w:val="00D02653"/>
    <w:rsid w:val="00D02A41"/>
    <w:rsid w:val="00D02C5C"/>
    <w:rsid w:val="00D02EEC"/>
    <w:rsid w:val="00D02F7D"/>
    <w:rsid w:val="00D032B4"/>
    <w:rsid w:val="00D03351"/>
    <w:rsid w:val="00D03420"/>
    <w:rsid w:val="00D036B0"/>
    <w:rsid w:val="00D036FF"/>
    <w:rsid w:val="00D03A48"/>
    <w:rsid w:val="00D03AAB"/>
    <w:rsid w:val="00D040D9"/>
    <w:rsid w:val="00D042D0"/>
    <w:rsid w:val="00D044D7"/>
    <w:rsid w:val="00D04547"/>
    <w:rsid w:val="00D045F4"/>
    <w:rsid w:val="00D0496F"/>
    <w:rsid w:val="00D051C4"/>
    <w:rsid w:val="00D05308"/>
    <w:rsid w:val="00D059A3"/>
    <w:rsid w:val="00D05EA3"/>
    <w:rsid w:val="00D05F07"/>
    <w:rsid w:val="00D05FA1"/>
    <w:rsid w:val="00D06046"/>
    <w:rsid w:val="00D06085"/>
    <w:rsid w:val="00D0612D"/>
    <w:rsid w:val="00D06232"/>
    <w:rsid w:val="00D06310"/>
    <w:rsid w:val="00D063F7"/>
    <w:rsid w:val="00D0654D"/>
    <w:rsid w:val="00D06637"/>
    <w:rsid w:val="00D0690E"/>
    <w:rsid w:val="00D06AE9"/>
    <w:rsid w:val="00D06F71"/>
    <w:rsid w:val="00D071D8"/>
    <w:rsid w:val="00D0739D"/>
    <w:rsid w:val="00D07428"/>
    <w:rsid w:val="00D075CF"/>
    <w:rsid w:val="00D0774C"/>
    <w:rsid w:val="00D07857"/>
    <w:rsid w:val="00D07A0E"/>
    <w:rsid w:val="00D07D19"/>
    <w:rsid w:val="00D100CB"/>
    <w:rsid w:val="00D10156"/>
    <w:rsid w:val="00D101F8"/>
    <w:rsid w:val="00D102EC"/>
    <w:rsid w:val="00D10410"/>
    <w:rsid w:val="00D10865"/>
    <w:rsid w:val="00D10EE8"/>
    <w:rsid w:val="00D10EF5"/>
    <w:rsid w:val="00D11030"/>
    <w:rsid w:val="00D1109B"/>
    <w:rsid w:val="00D115EB"/>
    <w:rsid w:val="00D11789"/>
    <w:rsid w:val="00D118C0"/>
    <w:rsid w:val="00D11AF5"/>
    <w:rsid w:val="00D11D71"/>
    <w:rsid w:val="00D1205C"/>
    <w:rsid w:val="00D126FF"/>
    <w:rsid w:val="00D127AD"/>
    <w:rsid w:val="00D127D6"/>
    <w:rsid w:val="00D128DD"/>
    <w:rsid w:val="00D12990"/>
    <w:rsid w:val="00D129AB"/>
    <w:rsid w:val="00D12C3F"/>
    <w:rsid w:val="00D12E9C"/>
    <w:rsid w:val="00D134B1"/>
    <w:rsid w:val="00D137E0"/>
    <w:rsid w:val="00D13AC6"/>
    <w:rsid w:val="00D13CC3"/>
    <w:rsid w:val="00D13E0E"/>
    <w:rsid w:val="00D14172"/>
    <w:rsid w:val="00D14532"/>
    <w:rsid w:val="00D149E4"/>
    <w:rsid w:val="00D14AE3"/>
    <w:rsid w:val="00D14F19"/>
    <w:rsid w:val="00D15411"/>
    <w:rsid w:val="00D155F3"/>
    <w:rsid w:val="00D157C4"/>
    <w:rsid w:val="00D15B0D"/>
    <w:rsid w:val="00D15B2C"/>
    <w:rsid w:val="00D15BF6"/>
    <w:rsid w:val="00D15C95"/>
    <w:rsid w:val="00D15D00"/>
    <w:rsid w:val="00D15D8E"/>
    <w:rsid w:val="00D15DBB"/>
    <w:rsid w:val="00D1617F"/>
    <w:rsid w:val="00D161C3"/>
    <w:rsid w:val="00D163C7"/>
    <w:rsid w:val="00D1640A"/>
    <w:rsid w:val="00D16A5F"/>
    <w:rsid w:val="00D16B1A"/>
    <w:rsid w:val="00D16D9E"/>
    <w:rsid w:val="00D16F29"/>
    <w:rsid w:val="00D17193"/>
    <w:rsid w:val="00D17557"/>
    <w:rsid w:val="00D177CF"/>
    <w:rsid w:val="00D17929"/>
    <w:rsid w:val="00D1795F"/>
    <w:rsid w:val="00D17BBB"/>
    <w:rsid w:val="00D17D36"/>
    <w:rsid w:val="00D200AA"/>
    <w:rsid w:val="00D20238"/>
    <w:rsid w:val="00D205A4"/>
    <w:rsid w:val="00D20ABB"/>
    <w:rsid w:val="00D20AFC"/>
    <w:rsid w:val="00D20B21"/>
    <w:rsid w:val="00D20C69"/>
    <w:rsid w:val="00D20DA5"/>
    <w:rsid w:val="00D20FD8"/>
    <w:rsid w:val="00D21071"/>
    <w:rsid w:val="00D210C0"/>
    <w:rsid w:val="00D21166"/>
    <w:rsid w:val="00D214A7"/>
    <w:rsid w:val="00D21786"/>
    <w:rsid w:val="00D21A88"/>
    <w:rsid w:val="00D21B3F"/>
    <w:rsid w:val="00D21CEE"/>
    <w:rsid w:val="00D21F35"/>
    <w:rsid w:val="00D223A3"/>
    <w:rsid w:val="00D22499"/>
    <w:rsid w:val="00D22A6E"/>
    <w:rsid w:val="00D22B11"/>
    <w:rsid w:val="00D22C35"/>
    <w:rsid w:val="00D22C6B"/>
    <w:rsid w:val="00D22DB1"/>
    <w:rsid w:val="00D236BB"/>
    <w:rsid w:val="00D2460A"/>
    <w:rsid w:val="00D24759"/>
    <w:rsid w:val="00D24D89"/>
    <w:rsid w:val="00D24E53"/>
    <w:rsid w:val="00D251CB"/>
    <w:rsid w:val="00D25312"/>
    <w:rsid w:val="00D254FD"/>
    <w:rsid w:val="00D25635"/>
    <w:rsid w:val="00D25D15"/>
    <w:rsid w:val="00D25D65"/>
    <w:rsid w:val="00D261B6"/>
    <w:rsid w:val="00D26492"/>
    <w:rsid w:val="00D26593"/>
    <w:rsid w:val="00D267D0"/>
    <w:rsid w:val="00D2685F"/>
    <w:rsid w:val="00D268FD"/>
    <w:rsid w:val="00D2701A"/>
    <w:rsid w:val="00D2705C"/>
    <w:rsid w:val="00D270A9"/>
    <w:rsid w:val="00D2748D"/>
    <w:rsid w:val="00D2764C"/>
    <w:rsid w:val="00D27B8B"/>
    <w:rsid w:val="00D27BDA"/>
    <w:rsid w:val="00D27C3D"/>
    <w:rsid w:val="00D27E6D"/>
    <w:rsid w:val="00D27F01"/>
    <w:rsid w:val="00D27F9E"/>
    <w:rsid w:val="00D27FCD"/>
    <w:rsid w:val="00D306D5"/>
    <w:rsid w:val="00D30826"/>
    <w:rsid w:val="00D30BBE"/>
    <w:rsid w:val="00D30CB1"/>
    <w:rsid w:val="00D30E35"/>
    <w:rsid w:val="00D31027"/>
    <w:rsid w:val="00D310CF"/>
    <w:rsid w:val="00D31230"/>
    <w:rsid w:val="00D31520"/>
    <w:rsid w:val="00D318D5"/>
    <w:rsid w:val="00D318E1"/>
    <w:rsid w:val="00D31CE9"/>
    <w:rsid w:val="00D31DA7"/>
    <w:rsid w:val="00D31E10"/>
    <w:rsid w:val="00D31FFC"/>
    <w:rsid w:val="00D32343"/>
    <w:rsid w:val="00D324EF"/>
    <w:rsid w:val="00D32726"/>
    <w:rsid w:val="00D327E8"/>
    <w:rsid w:val="00D32834"/>
    <w:rsid w:val="00D32A43"/>
    <w:rsid w:val="00D32B49"/>
    <w:rsid w:val="00D32C51"/>
    <w:rsid w:val="00D32D39"/>
    <w:rsid w:val="00D32D79"/>
    <w:rsid w:val="00D32DD6"/>
    <w:rsid w:val="00D32DFC"/>
    <w:rsid w:val="00D32EE1"/>
    <w:rsid w:val="00D32F07"/>
    <w:rsid w:val="00D32FAA"/>
    <w:rsid w:val="00D33156"/>
    <w:rsid w:val="00D3337F"/>
    <w:rsid w:val="00D3389D"/>
    <w:rsid w:val="00D33907"/>
    <w:rsid w:val="00D3390F"/>
    <w:rsid w:val="00D33AA2"/>
    <w:rsid w:val="00D33D65"/>
    <w:rsid w:val="00D33D9C"/>
    <w:rsid w:val="00D33E91"/>
    <w:rsid w:val="00D345A6"/>
    <w:rsid w:val="00D34ACE"/>
    <w:rsid w:val="00D34AD6"/>
    <w:rsid w:val="00D34B02"/>
    <w:rsid w:val="00D34BE8"/>
    <w:rsid w:val="00D34F8E"/>
    <w:rsid w:val="00D35009"/>
    <w:rsid w:val="00D352A9"/>
    <w:rsid w:val="00D354AF"/>
    <w:rsid w:val="00D3573B"/>
    <w:rsid w:val="00D35B73"/>
    <w:rsid w:val="00D364CB"/>
    <w:rsid w:val="00D36A57"/>
    <w:rsid w:val="00D372CE"/>
    <w:rsid w:val="00D37A79"/>
    <w:rsid w:val="00D37E35"/>
    <w:rsid w:val="00D40022"/>
    <w:rsid w:val="00D401B7"/>
    <w:rsid w:val="00D404DC"/>
    <w:rsid w:val="00D40A21"/>
    <w:rsid w:val="00D40CED"/>
    <w:rsid w:val="00D40CFC"/>
    <w:rsid w:val="00D40E95"/>
    <w:rsid w:val="00D40F15"/>
    <w:rsid w:val="00D411D9"/>
    <w:rsid w:val="00D4136A"/>
    <w:rsid w:val="00D41379"/>
    <w:rsid w:val="00D4169D"/>
    <w:rsid w:val="00D41940"/>
    <w:rsid w:val="00D41C8C"/>
    <w:rsid w:val="00D41D2F"/>
    <w:rsid w:val="00D4210A"/>
    <w:rsid w:val="00D423F0"/>
    <w:rsid w:val="00D42648"/>
    <w:rsid w:val="00D429E4"/>
    <w:rsid w:val="00D42A8A"/>
    <w:rsid w:val="00D42F03"/>
    <w:rsid w:val="00D43300"/>
    <w:rsid w:val="00D43397"/>
    <w:rsid w:val="00D43419"/>
    <w:rsid w:val="00D43443"/>
    <w:rsid w:val="00D43A6A"/>
    <w:rsid w:val="00D43ACD"/>
    <w:rsid w:val="00D44562"/>
    <w:rsid w:val="00D44882"/>
    <w:rsid w:val="00D448B8"/>
    <w:rsid w:val="00D44A59"/>
    <w:rsid w:val="00D44BBD"/>
    <w:rsid w:val="00D453A5"/>
    <w:rsid w:val="00D45865"/>
    <w:rsid w:val="00D45D30"/>
    <w:rsid w:val="00D4625D"/>
    <w:rsid w:val="00D464FB"/>
    <w:rsid w:val="00D46A04"/>
    <w:rsid w:val="00D46DE3"/>
    <w:rsid w:val="00D471C9"/>
    <w:rsid w:val="00D4734E"/>
    <w:rsid w:val="00D473AB"/>
    <w:rsid w:val="00D47509"/>
    <w:rsid w:val="00D4773A"/>
    <w:rsid w:val="00D47B7C"/>
    <w:rsid w:val="00D50013"/>
    <w:rsid w:val="00D5012A"/>
    <w:rsid w:val="00D501E0"/>
    <w:rsid w:val="00D503F4"/>
    <w:rsid w:val="00D50532"/>
    <w:rsid w:val="00D50699"/>
    <w:rsid w:val="00D50940"/>
    <w:rsid w:val="00D50943"/>
    <w:rsid w:val="00D50B65"/>
    <w:rsid w:val="00D50FD9"/>
    <w:rsid w:val="00D510FB"/>
    <w:rsid w:val="00D51230"/>
    <w:rsid w:val="00D514FC"/>
    <w:rsid w:val="00D51540"/>
    <w:rsid w:val="00D51609"/>
    <w:rsid w:val="00D51669"/>
    <w:rsid w:val="00D51AD7"/>
    <w:rsid w:val="00D51B7E"/>
    <w:rsid w:val="00D52663"/>
    <w:rsid w:val="00D5290A"/>
    <w:rsid w:val="00D52B8C"/>
    <w:rsid w:val="00D53A20"/>
    <w:rsid w:val="00D53CBF"/>
    <w:rsid w:val="00D54202"/>
    <w:rsid w:val="00D54306"/>
    <w:rsid w:val="00D54BDA"/>
    <w:rsid w:val="00D550B3"/>
    <w:rsid w:val="00D5541B"/>
    <w:rsid w:val="00D55504"/>
    <w:rsid w:val="00D555B6"/>
    <w:rsid w:val="00D5564D"/>
    <w:rsid w:val="00D559F2"/>
    <w:rsid w:val="00D55ADF"/>
    <w:rsid w:val="00D55B5B"/>
    <w:rsid w:val="00D55C49"/>
    <w:rsid w:val="00D56369"/>
    <w:rsid w:val="00D5658D"/>
    <w:rsid w:val="00D56690"/>
    <w:rsid w:val="00D56BAE"/>
    <w:rsid w:val="00D572B8"/>
    <w:rsid w:val="00D575E8"/>
    <w:rsid w:val="00D57728"/>
    <w:rsid w:val="00D57936"/>
    <w:rsid w:val="00D57BCF"/>
    <w:rsid w:val="00D60032"/>
    <w:rsid w:val="00D60701"/>
    <w:rsid w:val="00D609AA"/>
    <w:rsid w:val="00D60D2D"/>
    <w:rsid w:val="00D613C1"/>
    <w:rsid w:val="00D61829"/>
    <w:rsid w:val="00D6188C"/>
    <w:rsid w:val="00D61A25"/>
    <w:rsid w:val="00D61B96"/>
    <w:rsid w:val="00D61CAB"/>
    <w:rsid w:val="00D620F5"/>
    <w:rsid w:val="00D62120"/>
    <w:rsid w:val="00D622CE"/>
    <w:rsid w:val="00D62356"/>
    <w:rsid w:val="00D624DD"/>
    <w:rsid w:val="00D62661"/>
    <w:rsid w:val="00D626ED"/>
    <w:rsid w:val="00D62AA2"/>
    <w:rsid w:val="00D62B06"/>
    <w:rsid w:val="00D62BCA"/>
    <w:rsid w:val="00D62C11"/>
    <w:rsid w:val="00D63237"/>
    <w:rsid w:val="00D6323A"/>
    <w:rsid w:val="00D6393C"/>
    <w:rsid w:val="00D63B43"/>
    <w:rsid w:val="00D63F8D"/>
    <w:rsid w:val="00D642FA"/>
    <w:rsid w:val="00D64569"/>
    <w:rsid w:val="00D648AF"/>
    <w:rsid w:val="00D65505"/>
    <w:rsid w:val="00D65C98"/>
    <w:rsid w:val="00D65E79"/>
    <w:rsid w:val="00D6632B"/>
    <w:rsid w:val="00D66407"/>
    <w:rsid w:val="00D6664C"/>
    <w:rsid w:val="00D666DA"/>
    <w:rsid w:val="00D668BE"/>
    <w:rsid w:val="00D66C86"/>
    <w:rsid w:val="00D66C98"/>
    <w:rsid w:val="00D66FFC"/>
    <w:rsid w:val="00D6707B"/>
    <w:rsid w:val="00D67586"/>
    <w:rsid w:val="00D67795"/>
    <w:rsid w:val="00D67B15"/>
    <w:rsid w:val="00D67B90"/>
    <w:rsid w:val="00D702F3"/>
    <w:rsid w:val="00D70D62"/>
    <w:rsid w:val="00D70E5D"/>
    <w:rsid w:val="00D70EA3"/>
    <w:rsid w:val="00D71074"/>
    <w:rsid w:val="00D710C9"/>
    <w:rsid w:val="00D71B43"/>
    <w:rsid w:val="00D71D88"/>
    <w:rsid w:val="00D71E75"/>
    <w:rsid w:val="00D72173"/>
    <w:rsid w:val="00D7229B"/>
    <w:rsid w:val="00D722CB"/>
    <w:rsid w:val="00D7250B"/>
    <w:rsid w:val="00D72AEF"/>
    <w:rsid w:val="00D72CE6"/>
    <w:rsid w:val="00D73324"/>
    <w:rsid w:val="00D734A3"/>
    <w:rsid w:val="00D73992"/>
    <w:rsid w:val="00D73BA2"/>
    <w:rsid w:val="00D740EA"/>
    <w:rsid w:val="00D740EF"/>
    <w:rsid w:val="00D7438A"/>
    <w:rsid w:val="00D743E5"/>
    <w:rsid w:val="00D7443A"/>
    <w:rsid w:val="00D74B05"/>
    <w:rsid w:val="00D75646"/>
    <w:rsid w:val="00D756E2"/>
    <w:rsid w:val="00D75AC5"/>
    <w:rsid w:val="00D75DC8"/>
    <w:rsid w:val="00D75E13"/>
    <w:rsid w:val="00D75F1D"/>
    <w:rsid w:val="00D75FF0"/>
    <w:rsid w:val="00D76506"/>
    <w:rsid w:val="00D76545"/>
    <w:rsid w:val="00D76734"/>
    <w:rsid w:val="00D76EA7"/>
    <w:rsid w:val="00D76FF6"/>
    <w:rsid w:val="00D7728F"/>
    <w:rsid w:val="00D775DF"/>
    <w:rsid w:val="00D7775F"/>
    <w:rsid w:val="00D77CDA"/>
    <w:rsid w:val="00D77E26"/>
    <w:rsid w:val="00D77E4F"/>
    <w:rsid w:val="00D77E8A"/>
    <w:rsid w:val="00D77F7D"/>
    <w:rsid w:val="00D8029E"/>
    <w:rsid w:val="00D8070C"/>
    <w:rsid w:val="00D807CB"/>
    <w:rsid w:val="00D80851"/>
    <w:rsid w:val="00D80FC7"/>
    <w:rsid w:val="00D81399"/>
    <w:rsid w:val="00D813DB"/>
    <w:rsid w:val="00D816D0"/>
    <w:rsid w:val="00D81909"/>
    <w:rsid w:val="00D81BDD"/>
    <w:rsid w:val="00D81D62"/>
    <w:rsid w:val="00D81DE5"/>
    <w:rsid w:val="00D82207"/>
    <w:rsid w:val="00D8227F"/>
    <w:rsid w:val="00D822D7"/>
    <w:rsid w:val="00D82AFC"/>
    <w:rsid w:val="00D82D56"/>
    <w:rsid w:val="00D82E16"/>
    <w:rsid w:val="00D83565"/>
    <w:rsid w:val="00D83926"/>
    <w:rsid w:val="00D83A96"/>
    <w:rsid w:val="00D83FFF"/>
    <w:rsid w:val="00D840DE"/>
    <w:rsid w:val="00D846D8"/>
    <w:rsid w:val="00D84AD2"/>
    <w:rsid w:val="00D84C00"/>
    <w:rsid w:val="00D84C6F"/>
    <w:rsid w:val="00D84C7E"/>
    <w:rsid w:val="00D84CA4"/>
    <w:rsid w:val="00D84D67"/>
    <w:rsid w:val="00D84E7B"/>
    <w:rsid w:val="00D85481"/>
    <w:rsid w:val="00D85979"/>
    <w:rsid w:val="00D85D70"/>
    <w:rsid w:val="00D85F72"/>
    <w:rsid w:val="00D85FCF"/>
    <w:rsid w:val="00D8629F"/>
    <w:rsid w:val="00D864A5"/>
    <w:rsid w:val="00D86A48"/>
    <w:rsid w:val="00D86AE5"/>
    <w:rsid w:val="00D870C8"/>
    <w:rsid w:val="00D8765A"/>
    <w:rsid w:val="00D87B12"/>
    <w:rsid w:val="00D87B1C"/>
    <w:rsid w:val="00D87BEA"/>
    <w:rsid w:val="00D87CAE"/>
    <w:rsid w:val="00D87F61"/>
    <w:rsid w:val="00D903F5"/>
    <w:rsid w:val="00D906FA"/>
    <w:rsid w:val="00D908DD"/>
    <w:rsid w:val="00D908E5"/>
    <w:rsid w:val="00D90926"/>
    <w:rsid w:val="00D90D99"/>
    <w:rsid w:val="00D90ED9"/>
    <w:rsid w:val="00D91021"/>
    <w:rsid w:val="00D910F0"/>
    <w:rsid w:val="00D91390"/>
    <w:rsid w:val="00D91728"/>
    <w:rsid w:val="00D91852"/>
    <w:rsid w:val="00D920F7"/>
    <w:rsid w:val="00D92105"/>
    <w:rsid w:val="00D93383"/>
    <w:rsid w:val="00D93551"/>
    <w:rsid w:val="00D9369C"/>
    <w:rsid w:val="00D93DD9"/>
    <w:rsid w:val="00D93E3F"/>
    <w:rsid w:val="00D93E5B"/>
    <w:rsid w:val="00D940EF"/>
    <w:rsid w:val="00D9427E"/>
    <w:rsid w:val="00D948CE"/>
    <w:rsid w:val="00D94BDE"/>
    <w:rsid w:val="00D94D0E"/>
    <w:rsid w:val="00D94EB1"/>
    <w:rsid w:val="00D9513D"/>
    <w:rsid w:val="00D951E5"/>
    <w:rsid w:val="00D9561C"/>
    <w:rsid w:val="00D95712"/>
    <w:rsid w:val="00D95986"/>
    <w:rsid w:val="00D959B3"/>
    <w:rsid w:val="00D95A1E"/>
    <w:rsid w:val="00D95C5D"/>
    <w:rsid w:val="00D95EBC"/>
    <w:rsid w:val="00D961A6"/>
    <w:rsid w:val="00D965CB"/>
    <w:rsid w:val="00D96620"/>
    <w:rsid w:val="00D96715"/>
    <w:rsid w:val="00D9672C"/>
    <w:rsid w:val="00D96878"/>
    <w:rsid w:val="00D968E3"/>
    <w:rsid w:val="00D96AE4"/>
    <w:rsid w:val="00D96DF3"/>
    <w:rsid w:val="00D971C0"/>
    <w:rsid w:val="00D971E5"/>
    <w:rsid w:val="00D97409"/>
    <w:rsid w:val="00D97898"/>
    <w:rsid w:val="00D97962"/>
    <w:rsid w:val="00D979B4"/>
    <w:rsid w:val="00D97AD6"/>
    <w:rsid w:val="00D97BB4"/>
    <w:rsid w:val="00DA028B"/>
    <w:rsid w:val="00DA044D"/>
    <w:rsid w:val="00DA0493"/>
    <w:rsid w:val="00DA04E7"/>
    <w:rsid w:val="00DA077E"/>
    <w:rsid w:val="00DA0899"/>
    <w:rsid w:val="00DA08C1"/>
    <w:rsid w:val="00DA0F61"/>
    <w:rsid w:val="00DA0F6D"/>
    <w:rsid w:val="00DA1608"/>
    <w:rsid w:val="00DA172D"/>
    <w:rsid w:val="00DA1AB4"/>
    <w:rsid w:val="00DA1AD2"/>
    <w:rsid w:val="00DA1C38"/>
    <w:rsid w:val="00DA21C1"/>
    <w:rsid w:val="00DA2288"/>
    <w:rsid w:val="00DA232E"/>
    <w:rsid w:val="00DA242F"/>
    <w:rsid w:val="00DA26BE"/>
    <w:rsid w:val="00DA2907"/>
    <w:rsid w:val="00DA2AD9"/>
    <w:rsid w:val="00DA2FBE"/>
    <w:rsid w:val="00DA2FCD"/>
    <w:rsid w:val="00DA3016"/>
    <w:rsid w:val="00DA30E4"/>
    <w:rsid w:val="00DA3211"/>
    <w:rsid w:val="00DA3322"/>
    <w:rsid w:val="00DA36E7"/>
    <w:rsid w:val="00DA419B"/>
    <w:rsid w:val="00DA41C5"/>
    <w:rsid w:val="00DA4602"/>
    <w:rsid w:val="00DA4649"/>
    <w:rsid w:val="00DA48B2"/>
    <w:rsid w:val="00DA4968"/>
    <w:rsid w:val="00DA4970"/>
    <w:rsid w:val="00DA4981"/>
    <w:rsid w:val="00DA4A47"/>
    <w:rsid w:val="00DA4B01"/>
    <w:rsid w:val="00DA4BDC"/>
    <w:rsid w:val="00DA4CAB"/>
    <w:rsid w:val="00DA4D60"/>
    <w:rsid w:val="00DA4E4A"/>
    <w:rsid w:val="00DA4F4C"/>
    <w:rsid w:val="00DA520D"/>
    <w:rsid w:val="00DA53A4"/>
    <w:rsid w:val="00DA560C"/>
    <w:rsid w:val="00DA5882"/>
    <w:rsid w:val="00DA5AC9"/>
    <w:rsid w:val="00DA64A2"/>
    <w:rsid w:val="00DA64AC"/>
    <w:rsid w:val="00DA65BF"/>
    <w:rsid w:val="00DA660F"/>
    <w:rsid w:val="00DA6B63"/>
    <w:rsid w:val="00DA6F03"/>
    <w:rsid w:val="00DA7400"/>
    <w:rsid w:val="00DA749B"/>
    <w:rsid w:val="00DA7A27"/>
    <w:rsid w:val="00DB00C2"/>
    <w:rsid w:val="00DB027C"/>
    <w:rsid w:val="00DB0286"/>
    <w:rsid w:val="00DB06C2"/>
    <w:rsid w:val="00DB0716"/>
    <w:rsid w:val="00DB07E4"/>
    <w:rsid w:val="00DB09AE"/>
    <w:rsid w:val="00DB0BCC"/>
    <w:rsid w:val="00DB0BDF"/>
    <w:rsid w:val="00DB0EF5"/>
    <w:rsid w:val="00DB1083"/>
    <w:rsid w:val="00DB11A9"/>
    <w:rsid w:val="00DB11C9"/>
    <w:rsid w:val="00DB1397"/>
    <w:rsid w:val="00DB15CA"/>
    <w:rsid w:val="00DB1821"/>
    <w:rsid w:val="00DB1993"/>
    <w:rsid w:val="00DB1B65"/>
    <w:rsid w:val="00DB1E57"/>
    <w:rsid w:val="00DB20DB"/>
    <w:rsid w:val="00DB240B"/>
    <w:rsid w:val="00DB24DC"/>
    <w:rsid w:val="00DB24E0"/>
    <w:rsid w:val="00DB258E"/>
    <w:rsid w:val="00DB2DCE"/>
    <w:rsid w:val="00DB2F2F"/>
    <w:rsid w:val="00DB36A5"/>
    <w:rsid w:val="00DB3A38"/>
    <w:rsid w:val="00DB3C8C"/>
    <w:rsid w:val="00DB3F83"/>
    <w:rsid w:val="00DB46EE"/>
    <w:rsid w:val="00DB47CA"/>
    <w:rsid w:val="00DB49E0"/>
    <w:rsid w:val="00DB49FD"/>
    <w:rsid w:val="00DB4B4D"/>
    <w:rsid w:val="00DB4D0E"/>
    <w:rsid w:val="00DB522F"/>
    <w:rsid w:val="00DB5401"/>
    <w:rsid w:val="00DB5726"/>
    <w:rsid w:val="00DB586E"/>
    <w:rsid w:val="00DB5947"/>
    <w:rsid w:val="00DB5D28"/>
    <w:rsid w:val="00DB5EB0"/>
    <w:rsid w:val="00DB5EEC"/>
    <w:rsid w:val="00DB6015"/>
    <w:rsid w:val="00DB657D"/>
    <w:rsid w:val="00DB67E5"/>
    <w:rsid w:val="00DB6950"/>
    <w:rsid w:val="00DB7589"/>
    <w:rsid w:val="00DC008C"/>
    <w:rsid w:val="00DC0096"/>
    <w:rsid w:val="00DC018B"/>
    <w:rsid w:val="00DC0555"/>
    <w:rsid w:val="00DC08A6"/>
    <w:rsid w:val="00DC08A9"/>
    <w:rsid w:val="00DC091C"/>
    <w:rsid w:val="00DC0C07"/>
    <w:rsid w:val="00DC0E7B"/>
    <w:rsid w:val="00DC107E"/>
    <w:rsid w:val="00DC1134"/>
    <w:rsid w:val="00DC1215"/>
    <w:rsid w:val="00DC18B8"/>
    <w:rsid w:val="00DC1A90"/>
    <w:rsid w:val="00DC1E46"/>
    <w:rsid w:val="00DC1EE4"/>
    <w:rsid w:val="00DC1F71"/>
    <w:rsid w:val="00DC1F88"/>
    <w:rsid w:val="00DC222A"/>
    <w:rsid w:val="00DC23EB"/>
    <w:rsid w:val="00DC2647"/>
    <w:rsid w:val="00DC26A6"/>
    <w:rsid w:val="00DC28EB"/>
    <w:rsid w:val="00DC2A75"/>
    <w:rsid w:val="00DC2C63"/>
    <w:rsid w:val="00DC2F14"/>
    <w:rsid w:val="00DC31FA"/>
    <w:rsid w:val="00DC32FB"/>
    <w:rsid w:val="00DC3578"/>
    <w:rsid w:val="00DC3727"/>
    <w:rsid w:val="00DC37F2"/>
    <w:rsid w:val="00DC3990"/>
    <w:rsid w:val="00DC39B3"/>
    <w:rsid w:val="00DC3C59"/>
    <w:rsid w:val="00DC40D1"/>
    <w:rsid w:val="00DC48D5"/>
    <w:rsid w:val="00DC4DAE"/>
    <w:rsid w:val="00DC4E77"/>
    <w:rsid w:val="00DC4EEA"/>
    <w:rsid w:val="00DC500A"/>
    <w:rsid w:val="00DC5019"/>
    <w:rsid w:val="00DC5255"/>
    <w:rsid w:val="00DC5287"/>
    <w:rsid w:val="00DC5368"/>
    <w:rsid w:val="00DC56BA"/>
    <w:rsid w:val="00DC5AB1"/>
    <w:rsid w:val="00DC5CF4"/>
    <w:rsid w:val="00DC5E13"/>
    <w:rsid w:val="00DC5F94"/>
    <w:rsid w:val="00DC62CA"/>
    <w:rsid w:val="00DC62E5"/>
    <w:rsid w:val="00DC643D"/>
    <w:rsid w:val="00DC667A"/>
    <w:rsid w:val="00DC6B3D"/>
    <w:rsid w:val="00DC6C6D"/>
    <w:rsid w:val="00DC6C82"/>
    <w:rsid w:val="00DC6E1B"/>
    <w:rsid w:val="00DC7078"/>
    <w:rsid w:val="00DC710C"/>
    <w:rsid w:val="00DC7302"/>
    <w:rsid w:val="00DC77C6"/>
    <w:rsid w:val="00DC7880"/>
    <w:rsid w:val="00DC7BEF"/>
    <w:rsid w:val="00DC7F53"/>
    <w:rsid w:val="00DD0369"/>
    <w:rsid w:val="00DD0653"/>
    <w:rsid w:val="00DD0CBE"/>
    <w:rsid w:val="00DD0D1E"/>
    <w:rsid w:val="00DD0F51"/>
    <w:rsid w:val="00DD1174"/>
    <w:rsid w:val="00DD1229"/>
    <w:rsid w:val="00DD1723"/>
    <w:rsid w:val="00DD194E"/>
    <w:rsid w:val="00DD1A36"/>
    <w:rsid w:val="00DD1E48"/>
    <w:rsid w:val="00DD1E4D"/>
    <w:rsid w:val="00DD1F86"/>
    <w:rsid w:val="00DD20FB"/>
    <w:rsid w:val="00DD2153"/>
    <w:rsid w:val="00DD2590"/>
    <w:rsid w:val="00DD2C64"/>
    <w:rsid w:val="00DD2CC2"/>
    <w:rsid w:val="00DD2D02"/>
    <w:rsid w:val="00DD3984"/>
    <w:rsid w:val="00DD3BA7"/>
    <w:rsid w:val="00DD3F41"/>
    <w:rsid w:val="00DD3FB7"/>
    <w:rsid w:val="00DD4A60"/>
    <w:rsid w:val="00DD4C4B"/>
    <w:rsid w:val="00DD4CC5"/>
    <w:rsid w:val="00DD5214"/>
    <w:rsid w:val="00DD531B"/>
    <w:rsid w:val="00DD5323"/>
    <w:rsid w:val="00DD5702"/>
    <w:rsid w:val="00DD5929"/>
    <w:rsid w:val="00DD5C3C"/>
    <w:rsid w:val="00DD5F78"/>
    <w:rsid w:val="00DD6109"/>
    <w:rsid w:val="00DD627F"/>
    <w:rsid w:val="00DD6286"/>
    <w:rsid w:val="00DD6402"/>
    <w:rsid w:val="00DD669E"/>
    <w:rsid w:val="00DD6737"/>
    <w:rsid w:val="00DD6837"/>
    <w:rsid w:val="00DD68CF"/>
    <w:rsid w:val="00DD6ADB"/>
    <w:rsid w:val="00DD6B32"/>
    <w:rsid w:val="00DD6ED3"/>
    <w:rsid w:val="00DD6FA3"/>
    <w:rsid w:val="00DD702F"/>
    <w:rsid w:val="00DD709E"/>
    <w:rsid w:val="00DD7958"/>
    <w:rsid w:val="00DD7DA0"/>
    <w:rsid w:val="00DE0112"/>
    <w:rsid w:val="00DE03A4"/>
    <w:rsid w:val="00DE05BB"/>
    <w:rsid w:val="00DE05CC"/>
    <w:rsid w:val="00DE099E"/>
    <w:rsid w:val="00DE0A86"/>
    <w:rsid w:val="00DE0B23"/>
    <w:rsid w:val="00DE0F6A"/>
    <w:rsid w:val="00DE0FAA"/>
    <w:rsid w:val="00DE14E7"/>
    <w:rsid w:val="00DE1B4E"/>
    <w:rsid w:val="00DE1F30"/>
    <w:rsid w:val="00DE20B9"/>
    <w:rsid w:val="00DE2274"/>
    <w:rsid w:val="00DE255A"/>
    <w:rsid w:val="00DE25BE"/>
    <w:rsid w:val="00DE2958"/>
    <w:rsid w:val="00DE2B7D"/>
    <w:rsid w:val="00DE2EA5"/>
    <w:rsid w:val="00DE3254"/>
    <w:rsid w:val="00DE3428"/>
    <w:rsid w:val="00DE37FB"/>
    <w:rsid w:val="00DE3B4C"/>
    <w:rsid w:val="00DE3C58"/>
    <w:rsid w:val="00DE3E4B"/>
    <w:rsid w:val="00DE4342"/>
    <w:rsid w:val="00DE461E"/>
    <w:rsid w:val="00DE4A8D"/>
    <w:rsid w:val="00DE5199"/>
    <w:rsid w:val="00DE525B"/>
    <w:rsid w:val="00DE5747"/>
    <w:rsid w:val="00DE578F"/>
    <w:rsid w:val="00DE5C5B"/>
    <w:rsid w:val="00DE5EEE"/>
    <w:rsid w:val="00DE5F5F"/>
    <w:rsid w:val="00DE604A"/>
    <w:rsid w:val="00DE634A"/>
    <w:rsid w:val="00DE6935"/>
    <w:rsid w:val="00DE6EE4"/>
    <w:rsid w:val="00DE71EA"/>
    <w:rsid w:val="00DE7711"/>
    <w:rsid w:val="00DE771F"/>
    <w:rsid w:val="00DE7988"/>
    <w:rsid w:val="00DE7BA3"/>
    <w:rsid w:val="00DE7EA6"/>
    <w:rsid w:val="00DE7F77"/>
    <w:rsid w:val="00DE7F9B"/>
    <w:rsid w:val="00DE7FF8"/>
    <w:rsid w:val="00DF0098"/>
    <w:rsid w:val="00DF0298"/>
    <w:rsid w:val="00DF0396"/>
    <w:rsid w:val="00DF03E6"/>
    <w:rsid w:val="00DF0985"/>
    <w:rsid w:val="00DF1560"/>
    <w:rsid w:val="00DF1613"/>
    <w:rsid w:val="00DF18F8"/>
    <w:rsid w:val="00DF2526"/>
    <w:rsid w:val="00DF263D"/>
    <w:rsid w:val="00DF26B2"/>
    <w:rsid w:val="00DF28D2"/>
    <w:rsid w:val="00DF2966"/>
    <w:rsid w:val="00DF2984"/>
    <w:rsid w:val="00DF2DBB"/>
    <w:rsid w:val="00DF34A2"/>
    <w:rsid w:val="00DF34D2"/>
    <w:rsid w:val="00DF36C3"/>
    <w:rsid w:val="00DF3CFE"/>
    <w:rsid w:val="00DF3F69"/>
    <w:rsid w:val="00DF42B5"/>
    <w:rsid w:val="00DF457F"/>
    <w:rsid w:val="00DF45DC"/>
    <w:rsid w:val="00DF4944"/>
    <w:rsid w:val="00DF4D15"/>
    <w:rsid w:val="00DF53A1"/>
    <w:rsid w:val="00DF5430"/>
    <w:rsid w:val="00DF57E2"/>
    <w:rsid w:val="00DF5993"/>
    <w:rsid w:val="00DF5CEC"/>
    <w:rsid w:val="00DF5EF1"/>
    <w:rsid w:val="00DF6478"/>
    <w:rsid w:val="00DF652D"/>
    <w:rsid w:val="00DF6691"/>
    <w:rsid w:val="00DF6A0F"/>
    <w:rsid w:val="00DF6A5C"/>
    <w:rsid w:val="00DF6B14"/>
    <w:rsid w:val="00DF6B2D"/>
    <w:rsid w:val="00DF6D5C"/>
    <w:rsid w:val="00DF6D78"/>
    <w:rsid w:val="00DF6FA9"/>
    <w:rsid w:val="00DF7637"/>
    <w:rsid w:val="00DF771C"/>
    <w:rsid w:val="00DF7745"/>
    <w:rsid w:val="00DF77F5"/>
    <w:rsid w:val="00DF7B3C"/>
    <w:rsid w:val="00E000E7"/>
    <w:rsid w:val="00E00ED4"/>
    <w:rsid w:val="00E014DE"/>
    <w:rsid w:val="00E01A75"/>
    <w:rsid w:val="00E01A77"/>
    <w:rsid w:val="00E01AD1"/>
    <w:rsid w:val="00E01CC2"/>
    <w:rsid w:val="00E01D52"/>
    <w:rsid w:val="00E01E4D"/>
    <w:rsid w:val="00E01ED5"/>
    <w:rsid w:val="00E02004"/>
    <w:rsid w:val="00E02047"/>
    <w:rsid w:val="00E02131"/>
    <w:rsid w:val="00E0226A"/>
    <w:rsid w:val="00E022C2"/>
    <w:rsid w:val="00E025C9"/>
    <w:rsid w:val="00E02EF0"/>
    <w:rsid w:val="00E02F22"/>
    <w:rsid w:val="00E02F3A"/>
    <w:rsid w:val="00E02FBA"/>
    <w:rsid w:val="00E03472"/>
    <w:rsid w:val="00E03810"/>
    <w:rsid w:val="00E0387A"/>
    <w:rsid w:val="00E039AF"/>
    <w:rsid w:val="00E03A2E"/>
    <w:rsid w:val="00E03A66"/>
    <w:rsid w:val="00E03CE1"/>
    <w:rsid w:val="00E03DC2"/>
    <w:rsid w:val="00E03EA7"/>
    <w:rsid w:val="00E03F1C"/>
    <w:rsid w:val="00E040F4"/>
    <w:rsid w:val="00E042F3"/>
    <w:rsid w:val="00E045FC"/>
    <w:rsid w:val="00E04893"/>
    <w:rsid w:val="00E04BE9"/>
    <w:rsid w:val="00E04CCE"/>
    <w:rsid w:val="00E04F1A"/>
    <w:rsid w:val="00E050E3"/>
    <w:rsid w:val="00E0558F"/>
    <w:rsid w:val="00E057BD"/>
    <w:rsid w:val="00E05AF6"/>
    <w:rsid w:val="00E05BD5"/>
    <w:rsid w:val="00E05C84"/>
    <w:rsid w:val="00E05E01"/>
    <w:rsid w:val="00E060FE"/>
    <w:rsid w:val="00E067DF"/>
    <w:rsid w:val="00E06A47"/>
    <w:rsid w:val="00E06AE5"/>
    <w:rsid w:val="00E06BCE"/>
    <w:rsid w:val="00E06C29"/>
    <w:rsid w:val="00E06E59"/>
    <w:rsid w:val="00E06E79"/>
    <w:rsid w:val="00E06F30"/>
    <w:rsid w:val="00E06FE0"/>
    <w:rsid w:val="00E075A2"/>
    <w:rsid w:val="00E07625"/>
    <w:rsid w:val="00E07ABE"/>
    <w:rsid w:val="00E07B72"/>
    <w:rsid w:val="00E07D30"/>
    <w:rsid w:val="00E100ED"/>
    <w:rsid w:val="00E105A8"/>
    <w:rsid w:val="00E105D8"/>
    <w:rsid w:val="00E10E23"/>
    <w:rsid w:val="00E11455"/>
    <w:rsid w:val="00E11672"/>
    <w:rsid w:val="00E118B7"/>
    <w:rsid w:val="00E118FD"/>
    <w:rsid w:val="00E11CED"/>
    <w:rsid w:val="00E11DD8"/>
    <w:rsid w:val="00E11DEF"/>
    <w:rsid w:val="00E12D1D"/>
    <w:rsid w:val="00E13098"/>
    <w:rsid w:val="00E132C6"/>
    <w:rsid w:val="00E133FF"/>
    <w:rsid w:val="00E13A39"/>
    <w:rsid w:val="00E13A63"/>
    <w:rsid w:val="00E13C39"/>
    <w:rsid w:val="00E13F59"/>
    <w:rsid w:val="00E14095"/>
    <w:rsid w:val="00E14270"/>
    <w:rsid w:val="00E1459E"/>
    <w:rsid w:val="00E146BC"/>
    <w:rsid w:val="00E146F6"/>
    <w:rsid w:val="00E14D6F"/>
    <w:rsid w:val="00E14D8C"/>
    <w:rsid w:val="00E15044"/>
    <w:rsid w:val="00E150D2"/>
    <w:rsid w:val="00E15307"/>
    <w:rsid w:val="00E153F4"/>
    <w:rsid w:val="00E15784"/>
    <w:rsid w:val="00E1587B"/>
    <w:rsid w:val="00E158F2"/>
    <w:rsid w:val="00E15BCE"/>
    <w:rsid w:val="00E15D58"/>
    <w:rsid w:val="00E1615C"/>
    <w:rsid w:val="00E16D29"/>
    <w:rsid w:val="00E1738F"/>
    <w:rsid w:val="00E17724"/>
    <w:rsid w:val="00E17B5D"/>
    <w:rsid w:val="00E17BBC"/>
    <w:rsid w:val="00E17CA9"/>
    <w:rsid w:val="00E207F5"/>
    <w:rsid w:val="00E209CF"/>
    <w:rsid w:val="00E20B73"/>
    <w:rsid w:val="00E20C67"/>
    <w:rsid w:val="00E20D6E"/>
    <w:rsid w:val="00E20EC0"/>
    <w:rsid w:val="00E21361"/>
    <w:rsid w:val="00E21707"/>
    <w:rsid w:val="00E219DE"/>
    <w:rsid w:val="00E21D4F"/>
    <w:rsid w:val="00E21FC8"/>
    <w:rsid w:val="00E220DD"/>
    <w:rsid w:val="00E223CC"/>
    <w:rsid w:val="00E22504"/>
    <w:rsid w:val="00E2274D"/>
    <w:rsid w:val="00E22B9E"/>
    <w:rsid w:val="00E22C42"/>
    <w:rsid w:val="00E22E5B"/>
    <w:rsid w:val="00E22E85"/>
    <w:rsid w:val="00E23292"/>
    <w:rsid w:val="00E23537"/>
    <w:rsid w:val="00E237D8"/>
    <w:rsid w:val="00E2394E"/>
    <w:rsid w:val="00E23BB0"/>
    <w:rsid w:val="00E23C2E"/>
    <w:rsid w:val="00E23D07"/>
    <w:rsid w:val="00E23E4F"/>
    <w:rsid w:val="00E23E78"/>
    <w:rsid w:val="00E240FD"/>
    <w:rsid w:val="00E24138"/>
    <w:rsid w:val="00E244A0"/>
    <w:rsid w:val="00E245D8"/>
    <w:rsid w:val="00E246A3"/>
    <w:rsid w:val="00E24714"/>
    <w:rsid w:val="00E24936"/>
    <w:rsid w:val="00E24AE4"/>
    <w:rsid w:val="00E254EB"/>
    <w:rsid w:val="00E25A83"/>
    <w:rsid w:val="00E25EA6"/>
    <w:rsid w:val="00E2624D"/>
    <w:rsid w:val="00E26293"/>
    <w:rsid w:val="00E2662D"/>
    <w:rsid w:val="00E26942"/>
    <w:rsid w:val="00E26968"/>
    <w:rsid w:val="00E26988"/>
    <w:rsid w:val="00E269B5"/>
    <w:rsid w:val="00E269E7"/>
    <w:rsid w:val="00E26B25"/>
    <w:rsid w:val="00E26C3A"/>
    <w:rsid w:val="00E26DD2"/>
    <w:rsid w:val="00E26EC7"/>
    <w:rsid w:val="00E2796D"/>
    <w:rsid w:val="00E27C4E"/>
    <w:rsid w:val="00E3006C"/>
    <w:rsid w:val="00E30122"/>
    <w:rsid w:val="00E301C0"/>
    <w:rsid w:val="00E30204"/>
    <w:rsid w:val="00E30220"/>
    <w:rsid w:val="00E307D6"/>
    <w:rsid w:val="00E30878"/>
    <w:rsid w:val="00E30949"/>
    <w:rsid w:val="00E30A70"/>
    <w:rsid w:val="00E30E1D"/>
    <w:rsid w:val="00E30FD8"/>
    <w:rsid w:val="00E31259"/>
    <w:rsid w:val="00E31311"/>
    <w:rsid w:val="00E3184B"/>
    <w:rsid w:val="00E31CEF"/>
    <w:rsid w:val="00E31D6E"/>
    <w:rsid w:val="00E31DAB"/>
    <w:rsid w:val="00E3338D"/>
    <w:rsid w:val="00E3348C"/>
    <w:rsid w:val="00E334AA"/>
    <w:rsid w:val="00E33739"/>
    <w:rsid w:val="00E33888"/>
    <w:rsid w:val="00E339BA"/>
    <w:rsid w:val="00E33B86"/>
    <w:rsid w:val="00E34234"/>
    <w:rsid w:val="00E34A66"/>
    <w:rsid w:val="00E34BFC"/>
    <w:rsid w:val="00E35124"/>
    <w:rsid w:val="00E35505"/>
    <w:rsid w:val="00E35B7D"/>
    <w:rsid w:val="00E35C10"/>
    <w:rsid w:val="00E35C88"/>
    <w:rsid w:val="00E35CCA"/>
    <w:rsid w:val="00E35EED"/>
    <w:rsid w:val="00E3604E"/>
    <w:rsid w:val="00E36231"/>
    <w:rsid w:val="00E36301"/>
    <w:rsid w:val="00E3644C"/>
    <w:rsid w:val="00E3663C"/>
    <w:rsid w:val="00E367BC"/>
    <w:rsid w:val="00E367C3"/>
    <w:rsid w:val="00E367F2"/>
    <w:rsid w:val="00E36A5C"/>
    <w:rsid w:val="00E36CFB"/>
    <w:rsid w:val="00E36F84"/>
    <w:rsid w:val="00E3709E"/>
    <w:rsid w:val="00E37288"/>
    <w:rsid w:val="00E37428"/>
    <w:rsid w:val="00E375DA"/>
    <w:rsid w:val="00E377CC"/>
    <w:rsid w:val="00E37825"/>
    <w:rsid w:val="00E37B5B"/>
    <w:rsid w:val="00E37F27"/>
    <w:rsid w:val="00E4030A"/>
    <w:rsid w:val="00E40369"/>
    <w:rsid w:val="00E405D5"/>
    <w:rsid w:val="00E40709"/>
    <w:rsid w:val="00E4089F"/>
    <w:rsid w:val="00E40ED2"/>
    <w:rsid w:val="00E41023"/>
    <w:rsid w:val="00E41157"/>
    <w:rsid w:val="00E412F2"/>
    <w:rsid w:val="00E41540"/>
    <w:rsid w:val="00E41B3C"/>
    <w:rsid w:val="00E41C4F"/>
    <w:rsid w:val="00E42070"/>
    <w:rsid w:val="00E420C4"/>
    <w:rsid w:val="00E4221B"/>
    <w:rsid w:val="00E42276"/>
    <w:rsid w:val="00E42352"/>
    <w:rsid w:val="00E424EC"/>
    <w:rsid w:val="00E42526"/>
    <w:rsid w:val="00E42935"/>
    <w:rsid w:val="00E42AE4"/>
    <w:rsid w:val="00E42C04"/>
    <w:rsid w:val="00E42DE6"/>
    <w:rsid w:val="00E42F19"/>
    <w:rsid w:val="00E42FAB"/>
    <w:rsid w:val="00E43922"/>
    <w:rsid w:val="00E4392B"/>
    <w:rsid w:val="00E43A27"/>
    <w:rsid w:val="00E43AD3"/>
    <w:rsid w:val="00E4464A"/>
    <w:rsid w:val="00E44A9A"/>
    <w:rsid w:val="00E44C13"/>
    <w:rsid w:val="00E44E34"/>
    <w:rsid w:val="00E455B5"/>
    <w:rsid w:val="00E45874"/>
    <w:rsid w:val="00E459C5"/>
    <w:rsid w:val="00E45B70"/>
    <w:rsid w:val="00E45BF5"/>
    <w:rsid w:val="00E45D61"/>
    <w:rsid w:val="00E4624E"/>
    <w:rsid w:val="00E466BA"/>
    <w:rsid w:val="00E4672C"/>
    <w:rsid w:val="00E4696F"/>
    <w:rsid w:val="00E46C7B"/>
    <w:rsid w:val="00E46F60"/>
    <w:rsid w:val="00E471BB"/>
    <w:rsid w:val="00E47256"/>
    <w:rsid w:val="00E47A94"/>
    <w:rsid w:val="00E47DA9"/>
    <w:rsid w:val="00E47E78"/>
    <w:rsid w:val="00E47F54"/>
    <w:rsid w:val="00E5003A"/>
    <w:rsid w:val="00E50321"/>
    <w:rsid w:val="00E50538"/>
    <w:rsid w:val="00E50AE3"/>
    <w:rsid w:val="00E50B7F"/>
    <w:rsid w:val="00E51545"/>
    <w:rsid w:val="00E5163A"/>
    <w:rsid w:val="00E5168E"/>
    <w:rsid w:val="00E5177D"/>
    <w:rsid w:val="00E519DD"/>
    <w:rsid w:val="00E51CD0"/>
    <w:rsid w:val="00E51D93"/>
    <w:rsid w:val="00E525A4"/>
    <w:rsid w:val="00E52645"/>
    <w:rsid w:val="00E52D6C"/>
    <w:rsid w:val="00E52DCA"/>
    <w:rsid w:val="00E531DB"/>
    <w:rsid w:val="00E5354C"/>
    <w:rsid w:val="00E53670"/>
    <w:rsid w:val="00E536C0"/>
    <w:rsid w:val="00E538FD"/>
    <w:rsid w:val="00E53901"/>
    <w:rsid w:val="00E53CA3"/>
    <w:rsid w:val="00E542A2"/>
    <w:rsid w:val="00E5431B"/>
    <w:rsid w:val="00E54433"/>
    <w:rsid w:val="00E548B4"/>
    <w:rsid w:val="00E548CE"/>
    <w:rsid w:val="00E54BCB"/>
    <w:rsid w:val="00E54D2B"/>
    <w:rsid w:val="00E55679"/>
    <w:rsid w:val="00E556BB"/>
    <w:rsid w:val="00E558E5"/>
    <w:rsid w:val="00E55F82"/>
    <w:rsid w:val="00E56B28"/>
    <w:rsid w:val="00E56C12"/>
    <w:rsid w:val="00E56CC1"/>
    <w:rsid w:val="00E574DC"/>
    <w:rsid w:val="00E575B1"/>
    <w:rsid w:val="00E57607"/>
    <w:rsid w:val="00E5761D"/>
    <w:rsid w:val="00E5764A"/>
    <w:rsid w:val="00E578B4"/>
    <w:rsid w:val="00E57FB9"/>
    <w:rsid w:val="00E602AE"/>
    <w:rsid w:val="00E60732"/>
    <w:rsid w:val="00E6096A"/>
    <w:rsid w:val="00E609EA"/>
    <w:rsid w:val="00E60BEE"/>
    <w:rsid w:val="00E60E35"/>
    <w:rsid w:val="00E6188C"/>
    <w:rsid w:val="00E61A9E"/>
    <w:rsid w:val="00E61B8E"/>
    <w:rsid w:val="00E61DAD"/>
    <w:rsid w:val="00E61FE1"/>
    <w:rsid w:val="00E62163"/>
    <w:rsid w:val="00E62444"/>
    <w:rsid w:val="00E6276C"/>
    <w:rsid w:val="00E628EC"/>
    <w:rsid w:val="00E62B45"/>
    <w:rsid w:val="00E62C08"/>
    <w:rsid w:val="00E631FD"/>
    <w:rsid w:val="00E632BF"/>
    <w:rsid w:val="00E6334B"/>
    <w:rsid w:val="00E63390"/>
    <w:rsid w:val="00E63BAF"/>
    <w:rsid w:val="00E6400C"/>
    <w:rsid w:val="00E643DA"/>
    <w:rsid w:val="00E64504"/>
    <w:rsid w:val="00E648CB"/>
    <w:rsid w:val="00E6495B"/>
    <w:rsid w:val="00E64E8C"/>
    <w:rsid w:val="00E65175"/>
    <w:rsid w:val="00E6564E"/>
    <w:rsid w:val="00E65B90"/>
    <w:rsid w:val="00E65C83"/>
    <w:rsid w:val="00E65CA2"/>
    <w:rsid w:val="00E66134"/>
    <w:rsid w:val="00E66373"/>
    <w:rsid w:val="00E66513"/>
    <w:rsid w:val="00E665B4"/>
    <w:rsid w:val="00E66DA9"/>
    <w:rsid w:val="00E6726D"/>
    <w:rsid w:val="00E673F2"/>
    <w:rsid w:val="00E67464"/>
    <w:rsid w:val="00E674EB"/>
    <w:rsid w:val="00E67946"/>
    <w:rsid w:val="00E67956"/>
    <w:rsid w:val="00E67985"/>
    <w:rsid w:val="00E67BB2"/>
    <w:rsid w:val="00E67D4E"/>
    <w:rsid w:val="00E7027E"/>
    <w:rsid w:val="00E702E0"/>
    <w:rsid w:val="00E70F06"/>
    <w:rsid w:val="00E7118D"/>
    <w:rsid w:val="00E711C4"/>
    <w:rsid w:val="00E712FF"/>
    <w:rsid w:val="00E71490"/>
    <w:rsid w:val="00E714C4"/>
    <w:rsid w:val="00E71A00"/>
    <w:rsid w:val="00E71B54"/>
    <w:rsid w:val="00E71CDB"/>
    <w:rsid w:val="00E71E2D"/>
    <w:rsid w:val="00E71EE7"/>
    <w:rsid w:val="00E71FA2"/>
    <w:rsid w:val="00E71FFE"/>
    <w:rsid w:val="00E721BB"/>
    <w:rsid w:val="00E72208"/>
    <w:rsid w:val="00E72290"/>
    <w:rsid w:val="00E72450"/>
    <w:rsid w:val="00E72550"/>
    <w:rsid w:val="00E725A5"/>
    <w:rsid w:val="00E725E3"/>
    <w:rsid w:val="00E72A93"/>
    <w:rsid w:val="00E72B37"/>
    <w:rsid w:val="00E72B8F"/>
    <w:rsid w:val="00E72BE9"/>
    <w:rsid w:val="00E72CDB"/>
    <w:rsid w:val="00E73AD7"/>
    <w:rsid w:val="00E73EB9"/>
    <w:rsid w:val="00E73FB5"/>
    <w:rsid w:val="00E7423B"/>
    <w:rsid w:val="00E74628"/>
    <w:rsid w:val="00E746BB"/>
    <w:rsid w:val="00E748A2"/>
    <w:rsid w:val="00E74A60"/>
    <w:rsid w:val="00E75307"/>
    <w:rsid w:val="00E75321"/>
    <w:rsid w:val="00E75722"/>
    <w:rsid w:val="00E757B5"/>
    <w:rsid w:val="00E76050"/>
    <w:rsid w:val="00E7606F"/>
    <w:rsid w:val="00E76359"/>
    <w:rsid w:val="00E764D8"/>
    <w:rsid w:val="00E7688F"/>
    <w:rsid w:val="00E76B0D"/>
    <w:rsid w:val="00E76B90"/>
    <w:rsid w:val="00E76C7A"/>
    <w:rsid w:val="00E76EB1"/>
    <w:rsid w:val="00E7705F"/>
    <w:rsid w:val="00E77535"/>
    <w:rsid w:val="00E775AC"/>
    <w:rsid w:val="00E77700"/>
    <w:rsid w:val="00E7797A"/>
    <w:rsid w:val="00E77E11"/>
    <w:rsid w:val="00E80153"/>
    <w:rsid w:val="00E8057D"/>
    <w:rsid w:val="00E805DB"/>
    <w:rsid w:val="00E8063C"/>
    <w:rsid w:val="00E80711"/>
    <w:rsid w:val="00E809CF"/>
    <w:rsid w:val="00E80AFA"/>
    <w:rsid w:val="00E80DEA"/>
    <w:rsid w:val="00E80FE0"/>
    <w:rsid w:val="00E8124B"/>
    <w:rsid w:val="00E8138E"/>
    <w:rsid w:val="00E813BA"/>
    <w:rsid w:val="00E81556"/>
    <w:rsid w:val="00E815DB"/>
    <w:rsid w:val="00E816EF"/>
    <w:rsid w:val="00E8197C"/>
    <w:rsid w:val="00E82434"/>
    <w:rsid w:val="00E826A3"/>
    <w:rsid w:val="00E826D7"/>
    <w:rsid w:val="00E82788"/>
    <w:rsid w:val="00E828E4"/>
    <w:rsid w:val="00E82D75"/>
    <w:rsid w:val="00E82EBC"/>
    <w:rsid w:val="00E8362A"/>
    <w:rsid w:val="00E83915"/>
    <w:rsid w:val="00E83D5F"/>
    <w:rsid w:val="00E8414B"/>
    <w:rsid w:val="00E84345"/>
    <w:rsid w:val="00E8437A"/>
    <w:rsid w:val="00E84469"/>
    <w:rsid w:val="00E84A21"/>
    <w:rsid w:val="00E84B4A"/>
    <w:rsid w:val="00E84B7F"/>
    <w:rsid w:val="00E84C91"/>
    <w:rsid w:val="00E84FC5"/>
    <w:rsid w:val="00E852CD"/>
    <w:rsid w:val="00E8566C"/>
    <w:rsid w:val="00E85A99"/>
    <w:rsid w:val="00E85B29"/>
    <w:rsid w:val="00E85C1C"/>
    <w:rsid w:val="00E85C51"/>
    <w:rsid w:val="00E85C6E"/>
    <w:rsid w:val="00E85ED9"/>
    <w:rsid w:val="00E860E6"/>
    <w:rsid w:val="00E86134"/>
    <w:rsid w:val="00E86677"/>
    <w:rsid w:val="00E8669F"/>
    <w:rsid w:val="00E86815"/>
    <w:rsid w:val="00E86A08"/>
    <w:rsid w:val="00E86BBA"/>
    <w:rsid w:val="00E86EB3"/>
    <w:rsid w:val="00E87330"/>
    <w:rsid w:val="00E8756B"/>
    <w:rsid w:val="00E87872"/>
    <w:rsid w:val="00E87D5B"/>
    <w:rsid w:val="00E87F67"/>
    <w:rsid w:val="00E900A9"/>
    <w:rsid w:val="00E908E3"/>
    <w:rsid w:val="00E90C5C"/>
    <w:rsid w:val="00E910C5"/>
    <w:rsid w:val="00E915EA"/>
    <w:rsid w:val="00E91688"/>
    <w:rsid w:val="00E91732"/>
    <w:rsid w:val="00E918EE"/>
    <w:rsid w:val="00E91A1D"/>
    <w:rsid w:val="00E91CC5"/>
    <w:rsid w:val="00E91E2D"/>
    <w:rsid w:val="00E91F35"/>
    <w:rsid w:val="00E92217"/>
    <w:rsid w:val="00E924F8"/>
    <w:rsid w:val="00E9263B"/>
    <w:rsid w:val="00E92896"/>
    <w:rsid w:val="00E928AB"/>
    <w:rsid w:val="00E92CD5"/>
    <w:rsid w:val="00E92DB9"/>
    <w:rsid w:val="00E92EB7"/>
    <w:rsid w:val="00E9328B"/>
    <w:rsid w:val="00E933A8"/>
    <w:rsid w:val="00E934E5"/>
    <w:rsid w:val="00E9397A"/>
    <w:rsid w:val="00E939C4"/>
    <w:rsid w:val="00E93BF1"/>
    <w:rsid w:val="00E93C49"/>
    <w:rsid w:val="00E93D39"/>
    <w:rsid w:val="00E942D2"/>
    <w:rsid w:val="00E943F2"/>
    <w:rsid w:val="00E94462"/>
    <w:rsid w:val="00E948E0"/>
    <w:rsid w:val="00E94969"/>
    <w:rsid w:val="00E94B94"/>
    <w:rsid w:val="00E94F8C"/>
    <w:rsid w:val="00E95321"/>
    <w:rsid w:val="00E95661"/>
    <w:rsid w:val="00E966A4"/>
    <w:rsid w:val="00E96C2B"/>
    <w:rsid w:val="00E96E55"/>
    <w:rsid w:val="00E972B2"/>
    <w:rsid w:val="00E972EF"/>
    <w:rsid w:val="00E97332"/>
    <w:rsid w:val="00E973C3"/>
    <w:rsid w:val="00E9741C"/>
    <w:rsid w:val="00E97BCA"/>
    <w:rsid w:val="00E97BD1"/>
    <w:rsid w:val="00E97DEF"/>
    <w:rsid w:val="00EA015F"/>
    <w:rsid w:val="00EA01CF"/>
    <w:rsid w:val="00EA09A1"/>
    <w:rsid w:val="00EA0EF8"/>
    <w:rsid w:val="00EA0FF8"/>
    <w:rsid w:val="00EA130F"/>
    <w:rsid w:val="00EA1536"/>
    <w:rsid w:val="00EA15F2"/>
    <w:rsid w:val="00EA1A77"/>
    <w:rsid w:val="00EA1F20"/>
    <w:rsid w:val="00EA2021"/>
    <w:rsid w:val="00EA2130"/>
    <w:rsid w:val="00EA23F8"/>
    <w:rsid w:val="00EA2936"/>
    <w:rsid w:val="00EA29F8"/>
    <w:rsid w:val="00EA2A0B"/>
    <w:rsid w:val="00EA2B16"/>
    <w:rsid w:val="00EA2E8D"/>
    <w:rsid w:val="00EA38D7"/>
    <w:rsid w:val="00EA39AF"/>
    <w:rsid w:val="00EA3B95"/>
    <w:rsid w:val="00EA401C"/>
    <w:rsid w:val="00EA4350"/>
    <w:rsid w:val="00EA4539"/>
    <w:rsid w:val="00EA4594"/>
    <w:rsid w:val="00EA4718"/>
    <w:rsid w:val="00EA48FA"/>
    <w:rsid w:val="00EA4C1B"/>
    <w:rsid w:val="00EA5033"/>
    <w:rsid w:val="00EA58E5"/>
    <w:rsid w:val="00EA5C3A"/>
    <w:rsid w:val="00EA5D14"/>
    <w:rsid w:val="00EA6055"/>
    <w:rsid w:val="00EA60CA"/>
    <w:rsid w:val="00EA6688"/>
    <w:rsid w:val="00EA66F4"/>
    <w:rsid w:val="00EA6C5D"/>
    <w:rsid w:val="00EA6D69"/>
    <w:rsid w:val="00EA7083"/>
    <w:rsid w:val="00EA71AB"/>
    <w:rsid w:val="00EA7816"/>
    <w:rsid w:val="00EA7846"/>
    <w:rsid w:val="00EA7985"/>
    <w:rsid w:val="00EA7B32"/>
    <w:rsid w:val="00EA7B72"/>
    <w:rsid w:val="00EB037F"/>
    <w:rsid w:val="00EB077A"/>
    <w:rsid w:val="00EB0CB8"/>
    <w:rsid w:val="00EB0F85"/>
    <w:rsid w:val="00EB105C"/>
    <w:rsid w:val="00EB13C1"/>
    <w:rsid w:val="00EB1A11"/>
    <w:rsid w:val="00EB1F6E"/>
    <w:rsid w:val="00EB20E9"/>
    <w:rsid w:val="00EB2255"/>
    <w:rsid w:val="00EB2388"/>
    <w:rsid w:val="00EB2A98"/>
    <w:rsid w:val="00EB2D20"/>
    <w:rsid w:val="00EB2DF0"/>
    <w:rsid w:val="00EB2E1F"/>
    <w:rsid w:val="00EB2E4A"/>
    <w:rsid w:val="00EB3049"/>
    <w:rsid w:val="00EB3066"/>
    <w:rsid w:val="00EB3118"/>
    <w:rsid w:val="00EB329C"/>
    <w:rsid w:val="00EB335E"/>
    <w:rsid w:val="00EB34EE"/>
    <w:rsid w:val="00EB37FD"/>
    <w:rsid w:val="00EB3AB4"/>
    <w:rsid w:val="00EB3C0A"/>
    <w:rsid w:val="00EB3DD1"/>
    <w:rsid w:val="00EB3FDE"/>
    <w:rsid w:val="00EB4021"/>
    <w:rsid w:val="00EB457E"/>
    <w:rsid w:val="00EB460C"/>
    <w:rsid w:val="00EB46C2"/>
    <w:rsid w:val="00EB4A79"/>
    <w:rsid w:val="00EB4B8B"/>
    <w:rsid w:val="00EB4E3C"/>
    <w:rsid w:val="00EB4E9A"/>
    <w:rsid w:val="00EB4FE0"/>
    <w:rsid w:val="00EB5055"/>
    <w:rsid w:val="00EB51BF"/>
    <w:rsid w:val="00EB5633"/>
    <w:rsid w:val="00EB5B0C"/>
    <w:rsid w:val="00EB5BB2"/>
    <w:rsid w:val="00EB5DA4"/>
    <w:rsid w:val="00EB61B6"/>
    <w:rsid w:val="00EB6453"/>
    <w:rsid w:val="00EB6879"/>
    <w:rsid w:val="00EB6C1B"/>
    <w:rsid w:val="00EB6D79"/>
    <w:rsid w:val="00EB72FC"/>
    <w:rsid w:val="00EB73A7"/>
    <w:rsid w:val="00EB7E73"/>
    <w:rsid w:val="00EB7FD5"/>
    <w:rsid w:val="00EC04B5"/>
    <w:rsid w:val="00EC065C"/>
    <w:rsid w:val="00EC06C4"/>
    <w:rsid w:val="00EC0742"/>
    <w:rsid w:val="00EC0A36"/>
    <w:rsid w:val="00EC0B52"/>
    <w:rsid w:val="00EC107D"/>
    <w:rsid w:val="00EC1121"/>
    <w:rsid w:val="00EC11D6"/>
    <w:rsid w:val="00EC1572"/>
    <w:rsid w:val="00EC15C9"/>
    <w:rsid w:val="00EC1D7C"/>
    <w:rsid w:val="00EC2127"/>
    <w:rsid w:val="00EC2333"/>
    <w:rsid w:val="00EC234B"/>
    <w:rsid w:val="00EC242B"/>
    <w:rsid w:val="00EC2632"/>
    <w:rsid w:val="00EC288F"/>
    <w:rsid w:val="00EC2AA2"/>
    <w:rsid w:val="00EC2ADB"/>
    <w:rsid w:val="00EC2D3C"/>
    <w:rsid w:val="00EC2EAD"/>
    <w:rsid w:val="00EC315A"/>
    <w:rsid w:val="00EC322E"/>
    <w:rsid w:val="00EC35A2"/>
    <w:rsid w:val="00EC369E"/>
    <w:rsid w:val="00EC36FB"/>
    <w:rsid w:val="00EC3DD7"/>
    <w:rsid w:val="00EC4277"/>
    <w:rsid w:val="00EC42D8"/>
    <w:rsid w:val="00EC43FC"/>
    <w:rsid w:val="00EC4441"/>
    <w:rsid w:val="00EC44FA"/>
    <w:rsid w:val="00EC4906"/>
    <w:rsid w:val="00EC4CCC"/>
    <w:rsid w:val="00EC4F59"/>
    <w:rsid w:val="00EC4FF4"/>
    <w:rsid w:val="00EC511E"/>
    <w:rsid w:val="00EC54BC"/>
    <w:rsid w:val="00EC5AFD"/>
    <w:rsid w:val="00EC5E04"/>
    <w:rsid w:val="00EC66DC"/>
    <w:rsid w:val="00EC6948"/>
    <w:rsid w:val="00EC697A"/>
    <w:rsid w:val="00EC69EF"/>
    <w:rsid w:val="00EC6E2A"/>
    <w:rsid w:val="00EC731B"/>
    <w:rsid w:val="00EC748E"/>
    <w:rsid w:val="00EC7B8D"/>
    <w:rsid w:val="00EC7BF9"/>
    <w:rsid w:val="00EC7CFE"/>
    <w:rsid w:val="00ED06F1"/>
    <w:rsid w:val="00ED0AE6"/>
    <w:rsid w:val="00ED0EBC"/>
    <w:rsid w:val="00ED1423"/>
    <w:rsid w:val="00ED14A2"/>
    <w:rsid w:val="00ED180F"/>
    <w:rsid w:val="00ED18D6"/>
    <w:rsid w:val="00ED1CBF"/>
    <w:rsid w:val="00ED1FC3"/>
    <w:rsid w:val="00ED20C9"/>
    <w:rsid w:val="00ED2834"/>
    <w:rsid w:val="00ED2AFE"/>
    <w:rsid w:val="00ED2B56"/>
    <w:rsid w:val="00ED2F72"/>
    <w:rsid w:val="00ED31AB"/>
    <w:rsid w:val="00ED3E26"/>
    <w:rsid w:val="00ED40B7"/>
    <w:rsid w:val="00ED4CA7"/>
    <w:rsid w:val="00ED4CBB"/>
    <w:rsid w:val="00ED4CDF"/>
    <w:rsid w:val="00ED4DDB"/>
    <w:rsid w:val="00ED5121"/>
    <w:rsid w:val="00ED519A"/>
    <w:rsid w:val="00ED521F"/>
    <w:rsid w:val="00ED5776"/>
    <w:rsid w:val="00ED5820"/>
    <w:rsid w:val="00ED607E"/>
    <w:rsid w:val="00ED661C"/>
    <w:rsid w:val="00ED690D"/>
    <w:rsid w:val="00ED6AA4"/>
    <w:rsid w:val="00ED6C2B"/>
    <w:rsid w:val="00ED6DBC"/>
    <w:rsid w:val="00ED6E1F"/>
    <w:rsid w:val="00ED7358"/>
    <w:rsid w:val="00ED7496"/>
    <w:rsid w:val="00ED78CD"/>
    <w:rsid w:val="00ED7A66"/>
    <w:rsid w:val="00ED7CBF"/>
    <w:rsid w:val="00ED7D08"/>
    <w:rsid w:val="00ED7E7E"/>
    <w:rsid w:val="00EE00C8"/>
    <w:rsid w:val="00EE00DE"/>
    <w:rsid w:val="00EE0202"/>
    <w:rsid w:val="00EE035F"/>
    <w:rsid w:val="00EE0A4F"/>
    <w:rsid w:val="00EE0AE4"/>
    <w:rsid w:val="00EE0C0B"/>
    <w:rsid w:val="00EE0E04"/>
    <w:rsid w:val="00EE0E19"/>
    <w:rsid w:val="00EE0F67"/>
    <w:rsid w:val="00EE1874"/>
    <w:rsid w:val="00EE19C2"/>
    <w:rsid w:val="00EE1B03"/>
    <w:rsid w:val="00EE1D2D"/>
    <w:rsid w:val="00EE1F00"/>
    <w:rsid w:val="00EE1F15"/>
    <w:rsid w:val="00EE2122"/>
    <w:rsid w:val="00EE21BD"/>
    <w:rsid w:val="00EE24CF"/>
    <w:rsid w:val="00EE26E0"/>
    <w:rsid w:val="00EE270F"/>
    <w:rsid w:val="00EE2801"/>
    <w:rsid w:val="00EE2978"/>
    <w:rsid w:val="00EE29E1"/>
    <w:rsid w:val="00EE2D71"/>
    <w:rsid w:val="00EE301D"/>
    <w:rsid w:val="00EE3045"/>
    <w:rsid w:val="00EE314D"/>
    <w:rsid w:val="00EE3233"/>
    <w:rsid w:val="00EE3A91"/>
    <w:rsid w:val="00EE3DED"/>
    <w:rsid w:val="00EE3E3C"/>
    <w:rsid w:val="00EE3E60"/>
    <w:rsid w:val="00EE3F57"/>
    <w:rsid w:val="00EE4795"/>
    <w:rsid w:val="00EE47EE"/>
    <w:rsid w:val="00EE4C9A"/>
    <w:rsid w:val="00EE4E74"/>
    <w:rsid w:val="00EE5085"/>
    <w:rsid w:val="00EE51BD"/>
    <w:rsid w:val="00EE5510"/>
    <w:rsid w:val="00EE5648"/>
    <w:rsid w:val="00EE6069"/>
    <w:rsid w:val="00EE6076"/>
    <w:rsid w:val="00EE6404"/>
    <w:rsid w:val="00EE6617"/>
    <w:rsid w:val="00EE68F9"/>
    <w:rsid w:val="00EE6950"/>
    <w:rsid w:val="00EE6967"/>
    <w:rsid w:val="00EE6C2A"/>
    <w:rsid w:val="00EE6DA7"/>
    <w:rsid w:val="00EE70B5"/>
    <w:rsid w:val="00EE7199"/>
    <w:rsid w:val="00EE7275"/>
    <w:rsid w:val="00EE7D30"/>
    <w:rsid w:val="00EE7F46"/>
    <w:rsid w:val="00EF0028"/>
    <w:rsid w:val="00EF01B7"/>
    <w:rsid w:val="00EF03AD"/>
    <w:rsid w:val="00EF05E2"/>
    <w:rsid w:val="00EF0BF5"/>
    <w:rsid w:val="00EF0E6D"/>
    <w:rsid w:val="00EF0F5F"/>
    <w:rsid w:val="00EF0F6A"/>
    <w:rsid w:val="00EF164C"/>
    <w:rsid w:val="00EF1B8C"/>
    <w:rsid w:val="00EF265F"/>
    <w:rsid w:val="00EF2913"/>
    <w:rsid w:val="00EF2B34"/>
    <w:rsid w:val="00EF2D22"/>
    <w:rsid w:val="00EF2E21"/>
    <w:rsid w:val="00EF2F1C"/>
    <w:rsid w:val="00EF32F9"/>
    <w:rsid w:val="00EF3626"/>
    <w:rsid w:val="00EF394C"/>
    <w:rsid w:val="00EF3A20"/>
    <w:rsid w:val="00EF3C3F"/>
    <w:rsid w:val="00EF3D7E"/>
    <w:rsid w:val="00EF4210"/>
    <w:rsid w:val="00EF43DF"/>
    <w:rsid w:val="00EF4607"/>
    <w:rsid w:val="00EF46F5"/>
    <w:rsid w:val="00EF4C7F"/>
    <w:rsid w:val="00EF4C91"/>
    <w:rsid w:val="00EF4D53"/>
    <w:rsid w:val="00EF4E90"/>
    <w:rsid w:val="00EF5339"/>
    <w:rsid w:val="00EF581D"/>
    <w:rsid w:val="00EF5A54"/>
    <w:rsid w:val="00EF5B30"/>
    <w:rsid w:val="00EF5ECB"/>
    <w:rsid w:val="00EF5F06"/>
    <w:rsid w:val="00EF6093"/>
    <w:rsid w:val="00EF6400"/>
    <w:rsid w:val="00EF66F8"/>
    <w:rsid w:val="00EF68D9"/>
    <w:rsid w:val="00EF6977"/>
    <w:rsid w:val="00EF6E6B"/>
    <w:rsid w:val="00EF70E9"/>
    <w:rsid w:val="00EF7155"/>
    <w:rsid w:val="00EF73A0"/>
    <w:rsid w:val="00EF74B2"/>
    <w:rsid w:val="00F00668"/>
    <w:rsid w:val="00F00751"/>
    <w:rsid w:val="00F00B26"/>
    <w:rsid w:val="00F00D4E"/>
    <w:rsid w:val="00F0136D"/>
    <w:rsid w:val="00F01809"/>
    <w:rsid w:val="00F0199B"/>
    <w:rsid w:val="00F01A95"/>
    <w:rsid w:val="00F01CDD"/>
    <w:rsid w:val="00F01FAF"/>
    <w:rsid w:val="00F02088"/>
    <w:rsid w:val="00F0217C"/>
    <w:rsid w:val="00F0235F"/>
    <w:rsid w:val="00F0254B"/>
    <w:rsid w:val="00F02682"/>
    <w:rsid w:val="00F02940"/>
    <w:rsid w:val="00F02999"/>
    <w:rsid w:val="00F02D41"/>
    <w:rsid w:val="00F02F04"/>
    <w:rsid w:val="00F03DD5"/>
    <w:rsid w:val="00F03E5C"/>
    <w:rsid w:val="00F03F13"/>
    <w:rsid w:val="00F0407D"/>
    <w:rsid w:val="00F04279"/>
    <w:rsid w:val="00F04573"/>
    <w:rsid w:val="00F04EC3"/>
    <w:rsid w:val="00F04F9B"/>
    <w:rsid w:val="00F05AEA"/>
    <w:rsid w:val="00F05F81"/>
    <w:rsid w:val="00F06415"/>
    <w:rsid w:val="00F06717"/>
    <w:rsid w:val="00F06971"/>
    <w:rsid w:val="00F06AB0"/>
    <w:rsid w:val="00F06C9E"/>
    <w:rsid w:val="00F06D96"/>
    <w:rsid w:val="00F06F5A"/>
    <w:rsid w:val="00F07100"/>
    <w:rsid w:val="00F07393"/>
    <w:rsid w:val="00F073AD"/>
    <w:rsid w:val="00F07729"/>
    <w:rsid w:val="00F078EB"/>
    <w:rsid w:val="00F07A60"/>
    <w:rsid w:val="00F07A6F"/>
    <w:rsid w:val="00F07BB9"/>
    <w:rsid w:val="00F07C51"/>
    <w:rsid w:val="00F1000B"/>
    <w:rsid w:val="00F100A6"/>
    <w:rsid w:val="00F10397"/>
    <w:rsid w:val="00F1057B"/>
    <w:rsid w:val="00F106D8"/>
    <w:rsid w:val="00F10A31"/>
    <w:rsid w:val="00F10A7C"/>
    <w:rsid w:val="00F10AF6"/>
    <w:rsid w:val="00F10F69"/>
    <w:rsid w:val="00F1114F"/>
    <w:rsid w:val="00F11679"/>
    <w:rsid w:val="00F1178C"/>
    <w:rsid w:val="00F11807"/>
    <w:rsid w:val="00F11843"/>
    <w:rsid w:val="00F119CD"/>
    <w:rsid w:val="00F11B31"/>
    <w:rsid w:val="00F11DAE"/>
    <w:rsid w:val="00F120E0"/>
    <w:rsid w:val="00F120E3"/>
    <w:rsid w:val="00F12408"/>
    <w:rsid w:val="00F12AB1"/>
    <w:rsid w:val="00F12DEF"/>
    <w:rsid w:val="00F13062"/>
    <w:rsid w:val="00F13186"/>
    <w:rsid w:val="00F1319C"/>
    <w:rsid w:val="00F1322E"/>
    <w:rsid w:val="00F134BC"/>
    <w:rsid w:val="00F141AE"/>
    <w:rsid w:val="00F142B5"/>
    <w:rsid w:val="00F14823"/>
    <w:rsid w:val="00F14AF3"/>
    <w:rsid w:val="00F14B55"/>
    <w:rsid w:val="00F14CDF"/>
    <w:rsid w:val="00F15070"/>
    <w:rsid w:val="00F150BD"/>
    <w:rsid w:val="00F154D8"/>
    <w:rsid w:val="00F156B1"/>
    <w:rsid w:val="00F15898"/>
    <w:rsid w:val="00F1599C"/>
    <w:rsid w:val="00F15A18"/>
    <w:rsid w:val="00F15B0F"/>
    <w:rsid w:val="00F15D19"/>
    <w:rsid w:val="00F15FC9"/>
    <w:rsid w:val="00F160B0"/>
    <w:rsid w:val="00F16235"/>
    <w:rsid w:val="00F16ADB"/>
    <w:rsid w:val="00F16AF9"/>
    <w:rsid w:val="00F16BC3"/>
    <w:rsid w:val="00F16C8B"/>
    <w:rsid w:val="00F16D08"/>
    <w:rsid w:val="00F16E9E"/>
    <w:rsid w:val="00F16F44"/>
    <w:rsid w:val="00F1715B"/>
    <w:rsid w:val="00F17462"/>
    <w:rsid w:val="00F1794C"/>
    <w:rsid w:val="00F17A1A"/>
    <w:rsid w:val="00F17F1F"/>
    <w:rsid w:val="00F20714"/>
    <w:rsid w:val="00F20730"/>
    <w:rsid w:val="00F20B94"/>
    <w:rsid w:val="00F20DF6"/>
    <w:rsid w:val="00F21346"/>
    <w:rsid w:val="00F21515"/>
    <w:rsid w:val="00F216E8"/>
    <w:rsid w:val="00F2172A"/>
    <w:rsid w:val="00F21746"/>
    <w:rsid w:val="00F21CAA"/>
    <w:rsid w:val="00F22033"/>
    <w:rsid w:val="00F22173"/>
    <w:rsid w:val="00F229A4"/>
    <w:rsid w:val="00F22BBA"/>
    <w:rsid w:val="00F22BD3"/>
    <w:rsid w:val="00F22CCD"/>
    <w:rsid w:val="00F23103"/>
    <w:rsid w:val="00F2318F"/>
    <w:rsid w:val="00F231BF"/>
    <w:rsid w:val="00F23261"/>
    <w:rsid w:val="00F23463"/>
    <w:rsid w:val="00F23848"/>
    <w:rsid w:val="00F23943"/>
    <w:rsid w:val="00F23C71"/>
    <w:rsid w:val="00F23E53"/>
    <w:rsid w:val="00F23F50"/>
    <w:rsid w:val="00F24555"/>
    <w:rsid w:val="00F248D5"/>
    <w:rsid w:val="00F249B2"/>
    <w:rsid w:val="00F24A55"/>
    <w:rsid w:val="00F24AE2"/>
    <w:rsid w:val="00F24BB6"/>
    <w:rsid w:val="00F24DB2"/>
    <w:rsid w:val="00F24E9C"/>
    <w:rsid w:val="00F24ED5"/>
    <w:rsid w:val="00F2507C"/>
    <w:rsid w:val="00F252BF"/>
    <w:rsid w:val="00F253FE"/>
    <w:rsid w:val="00F254A6"/>
    <w:rsid w:val="00F25893"/>
    <w:rsid w:val="00F259C0"/>
    <w:rsid w:val="00F25CCE"/>
    <w:rsid w:val="00F25CDF"/>
    <w:rsid w:val="00F261C3"/>
    <w:rsid w:val="00F26931"/>
    <w:rsid w:val="00F26BF2"/>
    <w:rsid w:val="00F274C4"/>
    <w:rsid w:val="00F279A0"/>
    <w:rsid w:val="00F27A77"/>
    <w:rsid w:val="00F27C24"/>
    <w:rsid w:val="00F27D89"/>
    <w:rsid w:val="00F3055B"/>
    <w:rsid w:val="00F308A3"/>
    <w:rsid w:val="00F30D09"/>
    <w:rsid w:val="00F30FAB"/>
    <w:rsid w:val="00F3108C"/>
    <w:rsid w:val="00F3111E"/>
    <w:rsid w:val="00F311DF"/>
    <w:rsid w:val="00F313DD"/>
    <w:rsid w:val="00F3146A"/>
    <w:rsid w:val="00F314A2"/>
    <w:rsid w:val="00F3154C"/>
    <w:rsid w:val="00F317DC"/>
    <w:rsid w:val="00F31819"/>
    <w:rsid w:val="00F318ED"/>
    <w:rsid w:val="00F319EE"/>
    <w:rsid w:val="00F31B6F"/>
    <w:rsid w:val="00F32171"/>
    <w:rsid w:val="00F32197"/>
    <w:rsid w:val="00F321C6"/>
    <w:rsid w:val="00F32216"/>
    <w:rsid w:val="00F322DE"/>
    <w:rsid w:val="00F32B16"/>
    <w:rsid w:val="00F32ECA"/>
    <w:rsid w:val="00F32F67"/>
    <w:rsid w:val="00F33598"/>
    <w:rsid w:val="00F33849"/>
    <w:rsid w:val="00F33AEC"/>
    <w:rsid w:val="00F33D24"/>
    <w:rsid w:val="00F3437C"/>
    <w:rsid w:val="00F34581"/>
    <w:rsid w:val="00F347CB"/>
    <w:rsid w:val="00F348F8"/>
    <w:rsid w:val="00F34FDC"/>
    <w:rsid w:val="00F350FB"/>
    <w:rsid w:val="00F35276"/>
    <w:rsid w:val="00F3546F"/>
    <w:rsid w:val="00F35479"/>
    <w:rsid w:val="00F35833"/>
    <w:rsid w:val="00F358A5"/>
    <w:rsid w:val="00F35AE3"/>
    <w:rsid w:val="00F35D09"/>
    <w:rsid w:val="00F35DD7"/>
    <w:rsid w:val="00F35E3B"/>
    <w:rsid w:val="00F35FEC"/>
    <w:rsid w:val="00F362AA"/>
    <w:rsid w:val="00F36568"/>
    <w:rsid w:val="00F36639"/>
    <w:rsid w:val="00F36872"/>
    <w:rsid w:val="00F36975"/>
    <w:rsid w:val="00F36EE8"/>
    <w:rsid w:val="00F36F0A"/>
    <w:rsid w:val="00F372F7"/>
    <w:rsid w:val="00F3744A"/>
    <w:rsid w:val="00F378E7"/>
    <w:rsid w:val="00F4011D"/>
    <w:rsid w:val="00F401B3"/>
    <w:rsid w:val="00F401C8"/>
    <w:rsid w:val="00F405AD"/>
    <w:rsid w:val="00F407ED"/>
    <w:rsid w:val="00F40869"/>
    <w:rsid w:val="00F409FD"/>
    <w:rsid w:val="00F40BE4"/>
    <w:rsid w:val="00F40CE0"/>
    <w:rsid w:val="00F411E4"/>
    <w:rsid w:val="00F413F2"/>
    <w:rsid w:val="00F415D3"/>
    <w:rsid w:val="00F4184A"/>
    <w:rsid w:val="00F41C31"/>
    <w:rsid w:val="00F41C90"/>
    <w:rsid w:val="00F41D35"/>
    <w:rsid w:val="00F4205F"/>
    <w:rsid w:val="00F4279D"/>
    <w:rsid w:val="00F428D4"/>
    <w:rsid w:val="00F429E6"/>
    <w:rsid w:val="00F42DDA"/>
    <w:rsid w:val="00F42E06"/>
    <w:rsid w:val="00F43190"/>
    <w:rsid w:val="00F43499"/>
    <w:rsid w:val="00F43623"/>
    <w:rsid w:val="00F43774"/>
    <w:rsid w:val="00F438C2"/>
    <w:rsid w:val="00F43915"/>
    <w:rsid w:val="00F43976"/>
    <w:rsid w:val="00F439C5"/>
    <w:rsid w:val="00F43B76"/>
    <w:rsid w:val="00F43BDF"/>
    <w:rsid w:val="00F44042"/>
    <w:rsid w:val="00F44507"/>
    <w:rsid w:val="00F448F7"/>
    <w:rsid w:val="00F44D27"/>
    <w:rsid w:val="00F44D96"/>
    <w:rsid w:val="00F44F83"/>
    <w:rsid w:val="00F45041"/>
    <w:rsid w:val="00F45167"/>
    <w:rsid w:val="00F4524C"/>
    <w:rsid w:val="00F45290"/>
    <w:rsid w:val="00F45703"/>
    <w:rsid w:val="00F45787"/>
    <w:rsid w:val="00F457F7"/>
    <w:rsid w:val="00F45BCC"/>
    <w:rsid w:val="00F45CFF"/>
    <w:rsid w:val="00F45D82"/>
    <w:rsid w:val="00F45E2F"/>
    <w:rsid w:val="00F45FC0"/>
    <w:rsid w:val="00F46088"/>
    <w:rsid w:val="00F46113"/>
    <w:rsid w:val="00F46226"/>
    <w:rsid w:val="00F46261"/>
    <w:rsid w:val="00F4668C"/>
    <w:rsid w:val="00F46775"/>
    <w:rsid w:val="00F468FA"/>
    <w:rsid w:val="00F46AA2"/>
    <w:rsid w:val="00F46D8F"/>
    <w:rsid w:val="00F46F03"/>
    <w:rsid w:val="00F46F10"/>
    <w:rsid w:val="00F46F15"/>
    <w:rsid w:val="00F47005"/>
    <w:rsid w:val="00F47129"/>
    <w:rsid w:val="00F47190"/>
    <w:rsid w:val="00F472E4"/>
    <w:rsid w:val="00F47301"/>
    <w:rsid w:val="00F47361"/>
    <w:rsid w:val="00F47531"/>
    <w:rsid w:val="00F478B4"/>
    <w:rsid w:val="00F47B5B"/>
    <w:rsid w:val="00F47E2B"/>
    <w:rsid w:val="00F50081"/>
    <w:rsid w:val="00F50148"/>
    <w:rsid w:val="00F50322"/>
    <w:rsid w:val="00F507C9"/>
    <w:rsid w:val="00F50AA1"/>
    <w:rsid w:val="00F50BE2"/>
    <w:rsid w:val="00F50F41"/>
    <w:rsid w:val="00F51E14"/>
    <w:rsid w:val="00F51EA0"/>
    <w:rsid w:val="00F51EB4"/>
    <w:rsid w:val="00F51F31"/>
    <w:rsid w:val="00F524D2"/>
    <w:rsid w:val="00F524FB"/>
    <w:rsid w:val="00F52652"/>
    <w:rsid w:val="00F5272C"/>
    <w:rsid w:val="00F527AF"/>
    <w:rsid w:val="00F53707"/>
    <w:rsid w:val="00F53E54"/>
    <w:rsid w:val="00F53EF0"/>
    <w:rsid w:val="00F53FCD"/>
    <w:rsid w:val="00F541A6"/>
    <w:rsid w:val="00F542CF"/>
    <w:rsid w:val="00F54480"/>
    <w:rsid w:val="00F544F7"/>
    <w:rsid w:val="00F54795"/>
    <w:rsid w:val="00F55195"/>
    <w:rsid w:val="00F5520A"/>
    <w:rsid w:val="00F5526D"/>
    <w:rsid w:val="00F55B79"/>
    <w:rsid w:val="00F56059"/>
    <w:rsid w:val="00F56345"/>
    <w:rsid w:val="00F56506"/>
    <w:rsid w:val="00F56510"/>
    <w:rsid w:val="00F565B7"/>
    <w:rsid w:val="00F5667A"/>
    <w:rsid w:val="00F56837"/>
    <w:rsid w:val="00F568EE"/>
    <w:rsid w:val="00F569D5"/>
    <w:rsid w:val="00F56D87"/>
    <w:rsid w:val="00F56E34"/>
    <w:rsid w:val="00F5734E"/>
    <w:rsid w:val="00F57517"/>
    <w:rsid w:val="00F57AB0"/>
    <w:rsid w:val="00F57AB1"/>
    <w:rsid w:val="00F57D0B"/>
    <w:rsid w:val="00F57DE4"/>
    <w:rsid w:val="00F6008D"/>
    <w:rsid w:val="00F601A3"/>
    <w:rsid w:val="00F606D5"/>
    <w:rsid w:val="00F60D2B"/>
    <w:rsid w:val="00F60FDF"/>
    <w:rsid w:val="00F60FE9"/>
    <w:rsid w:val="00F6140F"/>
    <w:rsid w:val="00F61791"/>
    <w:rsid w:val="00F618EB"/>
    <w:rsid w:val="00F620CF"/>
    <w:rsid w:val="00F623A3"/>
    <w:rsid w:val="00F623FB"/>
    <w:rsid w:val="00F62446"/>
    <w:rsid w:val="00F624A6"/>
    <w:rsid w:val="00F62594"/>
    <w:rsid w:val="00F62FF5"/>
    <w:rsid w:val="00F63501"/>
    <w:rsid w:val="00F636CB"/>
    <w:rsid w:val="00F63833"/>
    <w:rsid w:val="00F63B32"/>
    <w:rsid w:val="00F641AA"/>
    <w:rsid w:val="00F643D4"/>
    <w:rsid w:val="00F64563"/>
    <w:rsid w:val="00F6492C"/>
    <w:rsid w:val="00F64C5D"/>
    <w:rsid w:val="00F650A6"/>
    <w:rsid w:val="00F65778"/>
    <w:rsid w:val="00F657B4"/>
    <w:rsid w:val="00F65C16"/>
    <w:rsid w:val="00F65E1F"/>
    <w:rsid w:val="00F664DF"/>
    <w:rsid w:val="00F665F0"/>
    <w:rsid w:val="00F66629"/>
    <w:rsid w:val="00F66640"/>
    <w:rsid w:val="00F669B2"/>
    <w:rsid w:val="00F66C9F"/>
    <w:rsid w:val="00F671CD"/>
    <w:rsid w:val="00F6720D"/>
    <w:rsid w:val="00F6730B"/>
    <w:rsid w:val="00F673AF"/>
    <w:rsid w:val="00F677DD"/>
    <w:rsid w:val="00F6790F"/>
    <w:rsid w:val="00F67EA8"/>
    <w:rsid w:val="00F701AB"/>
    <w:rsid w:val="00F701B7"/>
    <w:rsid w:val="00F7030B"/>
    <w:rsid w:val="00F7074F"/>
    <w:rsid w:val="00F708F4"/>
    <w:rsid w:val="00F70A3E"/>
    <w:rsid w:val="00F70AAD"/>
    <w:rsid w:val="00F70D1D"/>
    <w:rsid w:val="00F712A5"/>
    <w:rsid w:val="00F712D3"/>
    <w:rsid w:val="00F721D8"/>
    <w:rsid w:val="00F72238"/>
    <w:rsid w:val="00F725F2"/>
    <w:rsid w:val="00F7280F"/>
    <w:rsid w:val="00F72937"/>
    <w:rsid w:val="00F7354C"/>
    <w:rsid w:val="00F73A76"/>
    <w:rsid w:val="00F73D3E"/>
    <w:rsid w:val="00F73F8B"/>
    <w:rsid w:val="00F74107"/>
    <w:rsid w:val="00F7475C"/>
    <w:rsid w:val="00F74A96"/>
    <w:rsid w:val="00F754E2"/>
    <w:rsid w:val="00F75635"/>
    <w:rsid w:val="00F75D96"/>
    <w:rsid w:val="00F75E36"/>
    <w:rsid w:val="00F765EF"/>
    <w:rsid w:val="00F7695E"/>
    <w:rsid w:val="00F769FF"/>
    <w:rsid w:val="00F76A92"/>
    <w:rsid w:val="00F76A96"/>
    <w:rsid w:val="00F76C22"/>
    <w:rsid w:val="00F76D28"/>
    <w:rsid w:val="00F76D99"/>
    <w:rsid w:val="00F773A5"/>
    <w:rsid w:val="00F7778B"/>
    <w:rsid w:val="00F77BAE"/>
    <w:rsid w:val="00F77CB7"/>
    <w:rsid w:val="00F77ED7"/>
    <w:rsid w:val="00F77F97"/>
    <w:rsid w:val="00F802DC"/>
    <w:rsid w:val="00F806AB"/>
    <w:rsid w:val="00F80A33"/>
    <w:rsid w:val="00F80A85"/>
    <w:rsid w:val="00F80E8A"/>
    <w:rsid w:val="00F8101E"/>
    <w:rsid w:val="00F81026"/>
    <w:rsid w:val="00F81A00"/>
    <w:rsid w:val="00F81D28"/>
    <w:rsid w:val="00F81F05"/>
    <w:rsid w:val="00F821EA"/>
    <w:rsid w:val="00F82594"/>
    <w:rsid w:val="00F82623"/>
    <w:rsid w:val="00F832F4"/>
    <w:rsid w:val="00F8341D"/>
    <w:rsid w:val="00F8344A"/>
    <w:rsid w:val="00F83812"/>
    <w:rsid w:val="00F83827"/>
    <w:rsid w:val="00F83894"/>
    <w:rsid w:val="00F839D0"/>
    <w:rsid w:val="00F8416A"/>
    <w:rsid w:val="00F84228"/>
    <w:rsid w:val="00F84246"/>
    <w:rsid w:val="00F8488E"/>
    <w:rsid w:val="00F848D4"/>
    <w:rsid w:val="00F84A15"/>
    <w:rsid w:val="00F84BFC"/>
    <w:rsid w:val="00F84D0F"/>
    <w:rsid w:val="00F851D0"/>
    <w:rsid w:val="00F8540B"/>
    <w:rsid w:val="00F85665"/>
    <w:rsid w:val="00F856CF"/>
    <w:rsid w:val="00F856F6"/>
    <w:rsid w:val="00F85A35"/>
    <w:rsid w:val="00F85B86"/>
    <w:rsid w:val="00F85F83"/>
    <w:rsid w:val="00F861A0"/>
    <w:rsid w:val="00F865E5"/>
    <w:rsid w:val="00F8691B"/>
    <w:rsid w:val="00F86B9B"/>
    <w:rsid w:val="00F86DFA"/>
    <w:rsid w:val="00F876E2"/>
    <w:rsid w:val="00F8779F"/>
    <w:rsid w:val="00F87AE7"/>
    <w:rsid w:val="00F87B0D"/>
    <w:rsid w:val="00F90266"/>
    <w:rsid w:val="00F9031A"/>
    <w:rsid w:val="00F9086F"/>
    <w:rsid w:val="00F90D40"/>
    <w:rsid w:val="00F912C2"/>
    <w:rsid w:val="00F91579"/>
    <w:rsid w:val="00F91863"/>
    <w:rsid w:val="00F91941"/>
    <w:rsid w:val="00F91CEC"/>
    <w:rsid w:val="00F91D72"/>
    <w:rsid w:val="00F92032"/>
    <w:rsid w:val="00F92096"/>
    <w:rsid w:val="00F924BB"/>
    <w:rsid w:val="00F9271C"/>
    <w:rsid w:val="00F92E74"/>
    <w:rsid w:val="00F931DB"/>
    <w:rsid w:val="00F9320E"/>
    <w:rsid w:val="00F93389"/>
    <w:rsid w:val="00F93618"/>
    <w:rsid w:val="00F93B88"/>
    <w:rsid w:val="00F93DFE"/>
    <w:rsid w:val="00F93E84"/>
    <w:rsid w:val="00F94656"/>
    <w:rsid w:val="00F9486C"/>
    <w:rsid w:val="00F94B5C"/>
    <w:rsid w:val="00F94C64"/>
    <w:rsid w:val="00F94E1D"/>
    <w:rsid w:val="00F94E41"/>
    <w:rsid w:val="00F95AAB"/>
    <w:rsid w:val="00F95B72"/>
    <w:rsid w:val="00F95BB1"/>
    <w:rsid w:val="00F95DE0"/>
    <w:rsid w:val="00F95E2F"/>
    <w:rsid w:val="00F96042"/>
    <w:rsid w:val="00F96143"/>
    <w:rsid w:val="00F96185"/>
    <w:rsid w:val="00F961AF"/>
    <w:rsid w:val="00F96209"/>
    <w:rsid w:val="00F962BF"/>
    <w:rsid w:val="00F96955"/>
    <w:rsid w:val="00F9713F"/>
    <w:rsid w:val="00F9734D"/>
    <w:rsid w:val="00F97447"/>
    <w:rsid w:val="00F9752F"/>
    <w:rsid w:val="00F977DC"/>
    <w:rsid w:val="00F97826"/>
    <w:rsid w:val="00FA006A"/>
    <w:rsid w:val="00FA0086"/>
    <w:rsid w:val="00FA02C2"/>
    <w:rsid w:val="00FA06A1"/>
    <w:rsid w:val="00FA071B"/>
    <w:rsid w:val="00FA0785"/>
    <w:rsid w:val="00FA0E68"/>
    <w:rsid w:val="00FA11A0"/>
    <w:rsid w:val="00FA1213"/>
    <w:rsid w:val="00FA1798"/>
    <w:rsid w:val="00FA18CC"/>
    <w:rsid w:val="00FA18E3"/>
    <w:rsid w:val="00FA1BA8"/>
    <w:rsid w:val="00FA1DEF"/>
    <w:rsid w:val="00FA1E1B"/>
    <w:rsid w:val="00FA200C"/>
    <w:rsid w:val="00FA247C"/>
    <w:rsid w:val="00FA259C"/>
    <w:rsid w:val="00FA2820"/>
    <w:rsid w:val="00FA2B16"/>
    <w:rsid w:val="00FA2B26"/>
    <w:rsid w:val="00FA2DCB"/>
    <w:rsid w:val="00FA2E3A"/>
    <w:rsid w:val="00FA3A77"/>
    <w:rsid w:val="00FA3B96"/>
    <w:rsid w:val="00FA3D23"/>
    <w:rsid w:val="00FA41D8"/>
    <w:rsid w:val="00FA4203"/>
    <w:rsid w:val="00FA44E9"/>
    <w:rsid w:val="00FA4500"/>
    <w:rsid w:val="00FA48B6"/>
    <w:rsid w:val="00FA4956"/>
    <w:rsid w:val="00FA4999"/>
    <w:rsid w:val="00FA54CD"/>
    <w:rsid w:val="00FA5807"/>
    <w:rsid w:val="00FA582F"/>
    <w:rsid w:val="00FA58F2"/>
    <w:rsid w:val="00FA5AC9"/>
    <w:rsid w:val="00FA5CB7"/>
    <w:rsid w:val="00FA5FEE"/>
    <w:rsid w:val="00FA6080"/>
    <w:rsid w:val="00FA6137"/>
    <w:rsid w:val="00FA649D"/>
    <w:rsid w:val="00FA6753"/>
    <w:rsid w:val="00FA6F21"/>
    <w:rsid w:val="00FA70B5"/>
    <w:rsid w:val="00FA7160"/>
    <w:rsid w:val="00FA79B6"/>
    <w:rsid w:val="00FA7A88"/>
    <w:rsid w:val="00FB01EF"/>
    <w:rsid w:val="00FB0226"/>
    <w:rsid w:val="00FB02E5"/>
    <w:rsid w:val="00FB068A"/>
    <w:rsid w:val="00FB0808"/>
    <w:rsid w:val="00FB0835"/>
    <w:rsid w:val="00FB08DA"/>
    <w:rsid w:val="00FB0DA3"/>
    <w:rsid w:val="00FB0E4F"/>
    <w:rsid w:val="00FB2187"/>
    <w:rsid w:val="00FB2231"/>
    <w:rsid w:val="00FB282B"/>
    <w:rsid w:val="00FB2BB2"/>
    <w:rsid w:val="00FB2CE6"/>
    <w:rsid w:val="00FB2D2D"/>
    <w:rsid w:val="00FB2D40"/>
    <w:rsid w:val="00FB3326"/>
    <w:rsid w:val="00FB341B"/>
    <w:rsid w:val="00FB382F"/>
    <w:rsid w:val="00FB3992"/>
    <w:rsid w:val="00FB3D93"/>
    <w:rsid w:val="00FB3E08"/>
    <w:rsid w:val="00FB4008"/>
    <w:rsid w:val="00FB41EB"/>
    <w:rsid w:val="00FB42F8"/>
    <w:rsid w:val="00FB454F"/>
    <w:rsid w:val="00FB466F"/>
    <w:rsid w:val="00FB46C8"/>
    <w:rsid w:val="00FB4729"/>
    <w:rsid w:val="00FB4821"/>
    <w:rsid w:val="00FB4A30"/>
    <w:rsid w:val="00FB4A90"/>
    <w:rsid w:val="00FB4C14"/>
    <w:rsid w:val="00FB5205"/>
    <w:rsid w:val="00FB520E"/>
    <w:rsid w:val="00FB5380"/>
    <w:rsid w:val="00FB55EE"/>
    <w:rsid w:val="00FB5ACF"/>
    <w:rsid w:val="00FB5AFA"/>
    <w:rsid w:val="00FB5CFD"/>
    <w:rsid w:val="00FB5DED"/>
    <w:rsid w:val="00FB603E"/>
    <w:rsid w:val="00FB61BC"/>
    <w:rsid w:val="00FB658D"/>
    <w:rsid w:val="00FB6C09"/>
    <w:rsid w:val="00FB6D2A"/>
    <w:rsid w:val="00FB6E30"/>
    <w:rsid w:val="00FB70B0"/>
    <w:rsid w:val="00FB7559"/>
    <w:rsid w:val="00FB7568"/>
    <w:rsid w:val="00FB7702"/>
    <w:rsid w:val="00FB7C46"/>
    <w:rsid w:val="00FC0076"/>
    <w:rsid w:val="00FC00CB"/>
    <w:rsid w:val="00FC0204"/>
    <w:rsid w:val="00FC02F2"/>
    <w:rsid w:val="00FC083F"/>
    <w:rsid w:val="00FC0907"/>
    <w:rsid w:val="00FC0D0C"/>
    <w:rsid w:val="00FC0DA9"/>
    <w:rsid w:val="00FC10F1"/>
    <w:rsid w:val="00FC1258"/>
    <w:rsid w:val="00FC1C67"/>
    <w:rsid w:val="00FC1C71"/>
    <w:rsid w:val="00FC1F85"/>
    <w:rsid w:val="00FC26D3"/>
    <w:rsid w:val="00FC29B3"/>
    <w:rsid w:val="00FC29E7"/>
    <w:rsid w:val="00FC2BE2"/>
    <w:rsid w:val="00FC2C10"/>
    <w:rsid w:val="00FC2F44"/>
    <w:rsid w:val="00FC30F4"/>
    <w:rsid w:val="00FC31A6"/>
    <w:rsid w:val="00FC3501"/>
    <w:rsid w:val="00FC3609"/>
    <w:rsid w:val="00FC3DCE"/>
    <w:rsid w:val="00FC3EE5"/>
    <w:rsid w:val="00FC3FD9"/>
    <w:rsid w:val="00FC41A9"/>
    <w:rsid w:val="00FC41F5"/>
    <w:rsid w:val="00FC4308"/>
    <w:rsid w:val="00FC4F91"/>
    <w:rsid w:val="00FC5059"/>
    <w:rsid w:val="00FC54AD"/>
    <w:rsid w:val="00FC55C6"/>
    <w:rsid w:val="00FC59FD"/>
    <w:rsid w:val="00FC6291"/>
    <w:rsid w:val="00FC6456"/>
    <w:rsid w:val="00FC6716"/>
    <w:rsid w:val="00FC6784"/>
    <w:rsid w:val="00FC75AA"/>
    <w:rsid w:val="00FC76B4"/>
    <w:rsid w:val="00FC77B7"/>
    <w:rsid w:val="00FC77FC"/>
    <w:rsid w:val="00FC7A9D"/>
    <w:rsid w:val="00FC7CDC"/>
    <w:rsid w:val="00FD01C2"/>
    <w:rsid w:val="00FD04DA"/>
    <w:rsid w:val="00FD10EA"/>
    <w:rsid w:val="00FD1451"/>
    <w:rsid w:val="00FD1501"/>
    <w:rsid w:val="00FD15DE"/>
    <w:rsid w:val="00FD1767"/>
    <w:rsid w:val="00FD17E7"/>
    <w:rsid w:val="00FD1DC9"/>
    <w:rsid w:val="00FD21FF"/>
    <w:rsid w:val="00FD2240"/>
    <w:rsid w:val="00FD23CB"/>
    <w:rsid w:val="00FD270E"/>
    <w:rsid w:val="00FD27CE"/>
    <w:rsid w:val="00FD292D"/>
    <w:rsid w:val="00FD293E"/>
    <w:rsid w:val="00FD29C7"/>
    <w:rsid w:val="00FD2BC8"/>
    <w:rsid w:val="00FD2C2D"/>
    <w:rsid w:val="00FD2F14"/>
    <w:rsid w:val="00FD2FC3"/>
    <w:rsid w:val="00FD326B"/>
    <w:rsid w:val="00FD32FB"/>
    <w:rsid w:val="00FD3315"/>
    <w:rsid w:val="00FD33D8"/>
    <w:rsid w:val="00FD362B"/>
    <w:rsid w:val="00FD38EF"/>
    <w:rsid w:val="00FD3FF3"/>
    <w:rsid w:val="00FD4565"/>
    <w:rsid w:val="00FD4906"/>
    <w:rsid w:val="00FD4B50"/>
    <w:rsid w:val="00FD4B80"/>
    <w:rsid w:val="00FD4BBE"/>
    <w:rsid w:val="00FD4C7B"/>
    <w:rsid w:val="00FD4DC3"/>
    <w:rsid w:val="00FD57E3"/>
    <w:rsid w:val="00FD5AAE"/>
    <w:rsid w:val="00FD5ABA"/>
    <w:rsid w:val="00FD5B4C"/>
    <w:rsid w:val="00FD5C5D"/>
    <w:rsid w:val="00FD61DC"/>
    <w:rsid w:val="00FD6395"/>
    <w:rsid w:val="00FD650D"/>
    <w:rsid w:val="00FD65AE"/>
    <w:rsid w:val="00FD6728"/>
    <w:rsid w:val="00FD6C14"/>
    <w:rsid w:val="00FD7168"/>
    <w:rsid w:val="00FD7BDA"/>
    <w:rsid w:val="00FE006C"/>
    <w:rsid w:val="00FE0239"/>
    <w:rsid w:val="00FE0278"/>
    <w:rsid w:val="00FE0582"/>
    <w:rsid w:val="00FE0660"/>
    <w:rsid w:val="00FE0956"/>
    <w:rsid w:val="00FE0A2C"/>
    <w:rsid w:val="00FE0F35"/>
    <w:rsid w:val="00FE14EF"/>
    <w:rsid w:val="00FE17F1"/>
    <w:rsid w:val="00FE1803"/>
    <w:rsid w:val="00FE187B"/>
    <w:rsid w:val="00FE1AA6"/>
    <w:rsid w:val="00FE1AE2"/>
    <w:rsid w:val="00FE1C85"/>
    <w:rsid w:val="00FE1F5D"/>
    <w:rsid w:val="00FE1F63"/>
    <w:rsid w:val="00FE215A"/>
    <w:rsid w:val="00FE228C"/>
    <w:rsid w:val="00FE22CB"/>
    <w:rsid w:val="00FE237D"/>
    <w:rsid w:val="00FE25B5"/>
    <w:rsid w:val="00FE28FC"/>
    <w:rsid w:val="00FE30DB"/>
    <w:rsid w:val="00FE36B3"/>
    <w:rsid w:val="00FE3859"/>
    <w:rsid w:val="00FE3CF1"/>
    <w:rsid w:val="00FE3DEC"/>
    <w:rsid w:val="00FE3E10"/>
    <w:rsid w:val="00FE3FC3"/>
    <w:rsid w:val="00FE4266"/>
    <w:rsid w:val="00FE4330"/>
    <w:rsid w:val="00FE454B"/>
    <w:rsid w:val="00FE4A5E"/>
    <w:rsid w:val="00FE4A83"/>
    <w:rsid w:val="00FE517E"/>
    <w:rsid w:val="00FE5345"/>
    <w:rsid w:val="00FE553C"/>
    <w:rsid w:val="00FE58DD"/>
    <w:rsid w:val="00FE5943"/>
    <w:rsid w:val="00FE5A1B"/>
    <w:rsid w:val="00FE5B5C"/>
    <w:rsid w:val="00FE5CCD"/>
    <w:rsid w:val="00FE5CE4"/>
    <w:rsid w:val="00FE5DD7"/>
    <w:rsid w:val="00FE5E37"/>
    <w:rsid w:val="00FE60CF"/>
    <w:rsid w:val="00FE6451"/>
    <w:rsid w:val="00FE6508"/>
    <w:rsid w:val="00FE6991"/>
    <w:rsid w:val="00FE6C5F"/>
    <w:rsid w:val="00FE6CC9"/>
    <w:rsid w:val="00FE6E37"/>
    <w:rsid w:val="00FE6EAC"/>
    <w:rsid w:val="00FE730E"/>
    <w:rsid w:val="00FE745F"/>
    <w:rsid w:val="00FE7607"/>
    <w:rsid w:val="00FE7C21"/>
    <w:rsid w:val="00FE7CEF"/>
    <w:rsid w:val="00FE7DE1"/>
    <w:rsid w:val="00FF0058"/>
    <w:rsid w:val="00FF0425"/>
    <w:rsid w:val="00FF0479"/>
    <w:rsid w:val="00FF05B2"/>
    <w:rsid w:val="00FF06DC"/>
    <w:rsid w:val="00FF0908"/>
    <w:rsid w:val="00FF096A"/>
    <w:rsid w:val="00FF0B8E"/>
    <w:rsid w:val="00FF0D53"/>
    <w:rsid w:val="00FF0DE1"/>
    <w:rsid w:val="00FF122B"/>
    <w:rsid w:val="00FF1519"/>
    <w:rsid w:val="00FF162D"/>
    <w:rsid w:val="00FF1668"/>
    <w:rsid w:val="00FF18AE"/>
    <w:rsid w:val="00FF1F4C"/>
    <w:rsid w:val="00FF21FA"/>
    <w:rsid w:val="00FF2342"/>
    <w:rsid w:val="00FF2BCD"/>
    <w:rsid w:val="00FF2E2C"/>
    <w:rsid w:val="00FF39CC"/>
    <w:rsid w:val="00FF3DE5"/>
    <w:rsid w:val="00FF436A"/>
    <w:rsid w:val="00FF49BE"/>
    <w:rsid w:val="00FF4D28"/>
    <w:rsid w:val="00FF4DC1"/>
    <w:rsid w:val="00FF5082"/>
    <w:rsid w:val="00FF51DF"/>
    <w:rsid w:val="00FF53D0"/>
    <w:rsid w:val="00FF5531"/>
    <w:rsid w:val="00FF58D2"/>
    <w:rsid w:val="00FF5DDC"/>
    <w:rsid w:val="00FF5E09"/>
    <w:rsid w:val="00FF6064"/>
    <w:rsid w:val="00FF6096"/>
    <w:rsid w:val="00FF62D5"/>
    <w:rsid w:val="00FF6727"/>
    <w:rsid w:val="00FF6838"/>
    <w:rsid w:val="00FF6ACA"/>
    <w:rsid w:val="00FF6D7D"/>
    <w:rsid w:val="00FF6DD8"/>
    <w:rsid w:val="00FF7135"/>
    <w:rsid w:val="00FF71EC"/>
    <w:rsid w:val="00FF7800"/>
    <w:rsid w:val="00FF79D5"/>
    <w:rsid w:val="00FF7A63"/>
    <w:rsid w:val="00FF7B07"/>
    <w:rsid w:val="00FF7C17"/>
    <w:rsid w:val="00FF7D39"/>
    <w:rsid w:val="00FF7DC6"/>
    <w:rsid w:val="00FF7E75"/>
    <w:rsid w:val="00FF7F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34EBBD"/>
  <w15:chartTrackingRefBased/>
  <w15:docId w15:val="{0B342A69-D55E-4C33-B8A2-F40ACCF1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2107CD"/>
    <w:rPr>
      <w:rFonts w:ascii="Times New Roman" w:hAnsi="Times New Roman"/>
    </w:rPr>
  </w:style>
  <w:style w:type="paragraph" w:styleId="Nagwek1">
    <w:name w:val="heading 1"/>
    <w:basedOn w:val="Normalny"/>
    <w:next w:val="Normalny"/>
    <w:link w:val="Nagwek1Znak"/>
    <w:qFormat/>
    <w:pPr>
      <w:keepNext/>
      <w:outlineLvl w:val="0"/>
    </w:pPr>
    <w:rPr>
      <w:b/>
      <w:lang w:val="x-none" w:eastAsia="x-none"/>
    </w:rPr>
  </w:style>
  <w:style w:type="paragraph" w:styleId="Nagwek2">
    <w:name w:val="heading 2"/>
    <w:basedOn w:val="Normalny"/>
    <w:next w:val="Normalny"/>
    <w:qFormat/>
    <w:pPr>
      <w:keepNext/>
      <w:tabs>
        <w:tab w:val="left" w:pos="709"/>
      </w:tabs>
      <w:ind w:left="709" w:hanging="709"/>
      <w:jc w:val="center"/>
      <w:outlineLvl w:val="1"/>
    </w:pPr>
    <w:rPr>
      <w:b/>
      <w:i/>
      <w:sz w:val="32"/>
    </w:rPr>
  </w:style>
  <w:style w:type="paragraph" w:styleId="Nagwek3">
    <w:name w:val="heading 3"/>
    <w:basedOn w:val="Normalny"/>
    <w:next w:val="Normalny"/>
    <w:qFormat/>
    <w:pPr>
      <w:keepNext/>
      <w:tabs>
        <w:tab w:val="left" w:pos="709"/>
      </w:tabs>
      <w:ind w:left="709" w:hanging="709"/>
      <w:outlineLvl w:val="2"/>
    </w:pPr>
    <w:rPr>
      <w:sz w:val="24"/>
    </w:rPr>
  </w:style>
  <w:style w:type="paragraph" w:styleId="Nagwek4">
    <w:name w:val="heading 4"/>
    <w:basedOn w:val="Normalny"/>
    <w:next w:val="Normalny"/>
    <w:qFormat/>
    <w:pPr>
      <w:keepNext/>
      <w:tabs>
        <w:tab w:val="left" w:pos="709"/>
      </w:tabs>
      <w:ind w:left="709" w:hanging="709"/>
      <w:jc w:val="center"/>
      <w:outlineLvl w:val="3"/>
    </w:pPr>
    <w:rPr>
      <w:b/>
      <w:sz w:val="24"/>
    </w:rPr>
  </w:style>
  <w:style w:type="paragraph" w:styleId="Nagwek5">
    <w:name w:val="heading 5"/>
    <w:basedOn w:val="Normalny"/>
    <w:next w:val="Normalny"/>
    <w:qFormat/>
    <w:pPr>
      <w:keepNext/>
      <w:tabs>
        <w:tab w:val="left" w:pos="709"/>
      </w:tabs>
      <w:ind w:left="709" w:hanging="709"/>
      <w:jc w:val="center"/>
      <w:outlineLvl w:val="4"/>
    </w:pPr>
    <w:rPr>
      <w:b/>
    </w:rPr>
  </w:style>
  <w:style w:type="paragraph" w:styleId="Nagwek6">
    <w:name w:val="heading 6"/>
    <w:basedOn w:val="Normalny"/>
    <w:next w:val="Normalny"/>
    <w:qFormat/>
    <w:pPr>
      <w:keepNext/>
      <w:jc w:val="center"/>
      <w:outlineLvl w:val="5"/>
    </w:pPr>
    <w:rPr>
      <w:b/>
      <w:sz w:val="32"/>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keepNext/>
      <w:tabs>
        <w:tab w:val="left" w:pos="709"/>
      </w:tabs>
      <w:ind w:left="709" w:hanging="709"/>
      <w:jc w:val="center"/>
      <w:outlineLvl w:val="7"/>
    </w:pPr>
    <w:rPr>
      <w:b/>
    </w:rPr>
  </w:style>
  <w:style w:type="paragraph" w:styleId="Nagwek9">
    <w:name w:val="heading 9"/>
    <w:basedOn w:val="Normalny"/>
    <w:next w:val="Normalny"/>
    <w:link w:val="Nagwek9Znak"/>
    <w:qFormat/>
    <w:pPr>
      <w:keepNext/>
      <w:tabs>
        <w:tab w:val="left" w:pos="709"/>
      </w:tabs>
      <w:ind w:left="709" w:hanging="709"/>
      <w:jc w:val="center"/>
      <w:outlineLvl w:val="8"/>
    </w:pPr>
    <w:rPr>
      <w:b/>
      <w:sz w:val="24"/>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tabs>
        <w:tab w:val="left" w:pos="1134"/>
        <w:tab w:val="left" w:pos="1701"/>
        <w:tab w:val="left" w:pos="1985"/>
      </w:tabs>
      <w:ind w:left="1985" w:hanging="1136"/>
    </w:pPr>
    <w:rPr>
      <w:b/>
      <w:lang w:val="x-none" w:eastAsia="x-none"/>
    </w:rPr>
  </w:style>
  <w:style w:type="paragraph" w:styleId="Tekstpodstawowywcity2">
    <w:name w:val="Body Text Indent 2"/>
    <w:basedOn w:val="Normalny"/>
    <w:link w:val="Tekstpodstawowywcity2Znak"/>
    <w:pPr>
      <w:ind w:left="702" w:hanging="702"/>
    </w:pPr>
    <w:rPr>
      <w:lang w:val="x-none" w:eastAsia="x-none"/>
    </w:rPr>
  </w:style>
  <w:style w:type="paragraph" w:styleId="Tekstpodstawowywcity3">
    <w:name w:val="Body Text Indent 3"/>
    <w:basedOn w:val="Normalny"/>
    <w:pPr>
      <w:tabs>
        <w:tab w:val="left" w:pos="709"/>
      </w:tabs>
      <w:ind w:left="1418" w:hanging="1418"/>
    </w:pPr>
  </w:style>
  <w:style w:type="paragraph" w:styleId="Tekstpodstawowy">
    <w:name w:val="Body Text"/>
    <w:aliases w:val="Tekst podstawowy Znak Znak"/>
    <w:basedOn w:val="Normalny"/>
    <w:link w:val="TekstpodstawowyZnak"/>
    <w:pPr>
      <w:tabs>
        <w:tab w:val="left" w:pos="0"/>
      </w:tabs>
    </w:pPr>
    <w:rPr>
      <w:b/>
    </w:rPr>
  </w:style>
  <w:style w:type="paragraph" w:styleId="Nagwek">
    <w:name w:val="header"/>
    <w:aliases w:val="Nagłówek strony nieparzystej"/>
    <w:basedOn w:val="Normalny"/>
    <w:link w:val="NagwekZnak"/>
    <w:uiPriority w:val="99"/>
    <w:pPr>
      <w:tabs>
        <w:tab w:val="center" w:pos="4536"/>
        <w:tab w:val="right" w:pos="9072"/>
      </w:tabs>
    </w:pPr>
    <w:rPr>
      <w:rFonts w:ascii="Tms Rmn" w:hAnsi="Tms Rmn"/>
    </w:rPr>
  </w:style>
  <w:style w:type="paragraph" w:styleId="Stopka">
    <w:name w:val="footer"/>
    <w:basedOn w:val="Normalny"/>
    <w:link w:val="StopkaZnak"/>
    <w:uiPriority w:val="99"/>
    <w:pPr>
      <w:tabs>
        <w:tab w:val="center" w:pos="4536"/>
        <w:tab w:val="right" w:pos="9072"/>
      </w:tabs>
    </w:pPr>
    <w:rPr>
      <w:lang w:val="x-none" w:eastAsia="x-none"/>
    </w:rPr>
  </w:style>
  <w:style w:type="character" w:styleId="Numerstrony">
    <w:name w:val="page number"/>
    <w:basedOn w:val="Domylnaczcionkaakapitu"/>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uiPriority w:val="99"/>
    <w:rPr>
      <w:lang w:val="x-none" w:eastAsia="x-none"/>
    </w:rPr>
  </w:style>
  <w:style w:type="paragraph" w:styleId="Tekstpodstawowy2">
    <w:name w:val="Body Text 2"/>
    <w:basedOn w:val="Normalny"/>
    <w:link w:val="Tekstpodstawowy2Znak"/>
    <w:pPr>
      <w:tabs>
        <w:tab w:val="left" w:pos="0"/>
      </w:tabs>
    </w:pPr>
    <w:rPr>
      <w:b/>
      <w:lang w:val="x-none" w:eastAsia="x-none"/>
    </w:rPr>
  </w:style>
  <w:style w:type="paragraph" w:customStyle="1" w:styleId="Tekstpodstawowy21">
    <w:name w:val="Tekst podstawowy 21"/>
    <w:basedOn w:val="Normalny"/>
    <w:pPr>
      <w:ind w:left="284" w:hanging="284"/>
    </w:pPr>
    <w:rPr>
      <w:rFonts w:ascii="Arial" w:hAnsi="Arial"/>
    </w:rPr>
  </w:style>
  <w:style w:type="paragraph" w:customStyle="1" w:styleId="Tekstpodstawowywcity21">
    <w:name w:val="Tekst podstawowy wcięty 21"/>
    <w:basedOn w:val="Normalny"/>
    <w:pPr>
      <w:ind w:left="284"/>
    </w:pPr>
    <w:rPr>
      <w:rFonts w:ascii="Arial" w:hAnsi="Arial"/>
    </w:rPr>
  </w:style>
  <w:style w:type="paragraph" w:styleId="Tekstpodstawowy3">
    <w:name w:val="Body Text 3"/>
    <w:basedOn w:val="Normalny"/>
    <w:link w:val="Tekstpodstawowy3Znak"/>
    <w:uiPriority w:val="99"/>
    <w:pPr>
      <w:jc w:val="both"/>
    </w:pPr>
    <w:rPr>
      <w:rFonts w:ascii="Tms Rmn" w:hAnsi="Tms Rmn"/>
    </w:rPr>
  </w:style>
  <w:style w:type="paragraph" w:styleId="Tytu">
    <w:name w:val="Title"/>
    <w:basedOn w:val="Normalny"/>
    <w:qFormat/>
    <w:pPr>
      <w:jc w:val="center"/>
    </w:pPr>
    <w:rPr>
      <w:rFonts w:ascii="Arial" w:hAnsi="Arial"/>
      <w:b/>
      <w:sz w:val="32"/>
      <w:u w:val="single"/>
    </w:rPr>
  </w:style>
  <w:style w:type="paragraph" w:styleId="Tekstblokowy">
    <w:name w:val="Block Text"/>
    <w:basedOn w:val="Normalny"/>
    <w:pPr>
      <w:ind w:left="-69" w:right="-70"/>
      <w:jc w:val="center"/>
    </w:pPr>
  </w:style>
  <w:style w:type="character" w:styleId="Hipercze">
    <w:name w:val="Hyperlink"/>
    <w:uiPriority w:val="99"/>
    <w:rPr>
      <w:color w:val="0000FF"/>
      <w:u w:val="single"/>
    </w:rPr>
  </w:style>
  <w:style w:type="paragraph" w:styleId="Spistreci1">
    <w:name w:val="toc 1"/>
    <w:basedOn w:val="Normalny"/>
    <w:next w:val="Normalny"/>
    <w:autoRedefine/>
    <w:uiPriority w:val="39"/>
    <w:rPr>
      <w:b/>
      <w:sz w:val="6"/>
    </w:rPr>
  </w:style>
  <w:style w:type="paragraph" w:customStyle="1" w:styleId="Tekstpodstawowywcity31">
    <w:name w:val="Tekst podstawowy wcięty 31"/>
    <w:basedOn w:val="Normalny"/>
    <w:pPr>
      <w:ind w:left="993" w:hanging="993"/>
    </w:pPr>
    <w:rPr>
      <w:rFonts w:ascii="Arial" w:hAnsi="Arial"/>
    </w:rPr>
  </w:style>
  <w:style w:type="paragraph" w:styleId="Tekstdymka">
    <w:name w:val="Balloon Text"/>
    <w:basedOn w:val="Normalny"/>
    <w:rPr>
      <w:rFonts w:ascii="Tahoma" w:hAnsi="Tahoma" w:cs="Tahoma"/>
      <w:sz w:val="16"/>
      <w:szCs w:val="16"/>
    </w:rPr>
  </w:style>
  <w:style w:type="character" w:styleId="UyteHipercze">
    <w:name w:val="FollowedHyperlink"/>
    <w:rPr>
      <w:color w:val="800080"/>
      <w:u w:val="single"/>
    </w:rPr>
  </w:style>
  <w:style w:type="character" w:styleId="Odwoaniedokomentarza">
    <w:name w:val="annotation reference"/>
    <w:uiPriority w:val="99"/>
    <w:rPr>
      <w:sz w:val="16"/>
      <w:szCs w:val="16"/>
    </w:rPr>
  </w:style>
  <w:style w:type="paragraph" w:styleId="Tematkomentarza">
    <w:name w:val="annotation subject"/>
    <w:basedOn w:val="Tekstkomentarza"/>
    <w:next w:val="Tekstkomentarza"/>
    <w:rPr>
      <w:b/>
      <w:bCs/>
    </w:rPr>
  </w:style>
  <w:style w:type="paragraph" w:styleId="Listapunktowana">
    <w:name w:val="List Bullet"/>
    <w:basedOn w:val="Normalny"/>
    <w:autoRedefine/>
    <w:rsid w:val="003A364A"/>
    <w:pPr>
      <w:tabs>
        <w:tab w:val="left" w:pos="851"/>
        <w:tab w:val="left" w:pos="1843"/>
        <w:tab w:val="left" w:pos="2127"/>
      </w:tabs>
      <w:ind w:left="993" w:hanging="284"/>
    </w:pPr>
    <w:rPr>
      <w:rFonts w:ascii="Tahoma" w:hAnsi="Tahoma" w:cs="Tahoma"/>
      <w:b/>
    </w:rPr>
  </w:style>
  <w:style w:type="paragraph" w:customStyle="1" w:styleId="StandardowyStandardowy1">
    <w:name w:val="Standardowy.Standardowy1"/>
    <w:rPr>
      <w:rFonts w:ascii="Times New Roman" w:hAnsi="Times New Roman"/>
    </w:rPr>
  </w:style>
  <w:style w:type="paragraph" w:customStyle="1" w:styleId="TekstpodstawowyTekstpodstawowyZnakZnak">
    <w:name w:val="Tekst podstawowy.Tekst podstawowy Znak Znak"/>
    <w:basedOn w:val="StandardowyStandardowy1"/>
    <w:pPr>
      <w:tabs>
        <w:tab w:val="left" w:pos="0"/>
      </w:tabs>
    </w:pPr>
    <w:rPr>
      <w:b/>
    </w:rPr>
  </w:style>
  <w:style w:type="paragraph" w:styleId="Zwykytekst">
    <w:name w:val="Plain Text"/>
    <w:basedOn w:val="Normalny"/>
    <w:link w:val="ZwykytekstZnak"/>
    <w:rPr>
      <w:rFonts w:ascii="Courier New" w:hAnsi="Courier New"/>
    </w:rPr>
  </w:style>
  <w:style w:type="paragraph" w:customStyle="1" w:styleId="Plandokumentu">
    <w:name w:val="Plan dokumentu"/>
    <w:basedOn w:val="Normalny"/>
    <w:semiHidden/>
    <w:pPr>
      <w:shd w:val="clear" w:color="auto" w:fill="000080"/>
    </w:pPr>
    <w:rPr>
      <w:rFonts w:ascii="Tahoma" w:hAnsi="Tahoma"/>
    </w:rPr>
  </w:style>
  <w:style w:type="paragraph" w:styleId="Tekstprzypisukocowego">
    <w:name w:val="endnote text"/>
    <w:basedOn w:val="Normalny"/>
  </w:style>
  <w:style w:type="character" w:styleId="Odwoanieprzypisukocowego">
    <w:name w:val="endnote reference"/>
    <w:semiHidden/>
    <w:rPr>
      <w:vertAlign w:val="superscript"/>
    </w:rPr>
  </w:style>
  <w:style w:type="paragraph" w:customStyle="1" w:styleId="Akapitzlist1">
    <w:name w:val="Akapit z listą1"/>
    <w:aliases w:val="Obiekt,CW_Lista,sw tekst,Numerowanie,Akapit z listą BS,Kolorowa lista — akcent 11,L1,Akapit z listą5"/>
    <w:basedOn w:val="Normalny"/>
    <w:link w:val="AkapitzlistZnak"/>
    <w:uiPriority w:val="99"/>
    <w:qFormat/>
    <w:rsid w:val="0044373D"/>
    <w:pPr>
      <w:ind w:left="708"/>
    </w:pPr>
    <w:rPr>
      <w:lang w:val="x-none" w:eastAsia="x-none"/>
    </w:rPr>
  </w:style>
  <w:style w:type="character" w:customStyle="1" w:styleId="NagwekZnak">
    <w:name w:val="Nagłówek Znak"/>
    <w:aliases w:val="Nagłówek strony nieparzystej Znak"/>
    <w:link w:val="Nagwek"/>
    <w:uiPriority w:val="99"/>
    <w:rsid w:val="006C4682"/>
    <w:rPr>
      <w:lang w:val="pl-PL" w:eastAsia="pl-PL" w:bidi="ar-SA"/>
    </w:rPr>
  </w:style>
  <w:style w:type="table" w:styleId="Tabela-Siatka">
    <w:name w:val="Table Grid"/>
    <w:basedOn w:val="Standardowy"/>
    <w:rsid w:val="00B5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8620AA"/>
    <w:rPr>
      <w:sz w:val="24"/>
      <w:szCs w:val="24"/>
    </w:rPr>
  </w:style>
  <w:style w:type="character" w:customStyle="1" w:styleId="ZnakZnak1">
    <w:name w:val="Znak Znak1"/>
    <w:locked/>
    <w:rsid w:val="004C3AA3"/>
    <w:rPr>
      <w:sz w:val="24"/>
      <w:szCs w:val="24"/>
      <w:lang w:val="pl-PL" w:eastAsia="pl-PL" w:bidi="ar-SA"/>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link w:val="Tekstkomentarza"/>
    <w:uiPriority w:val="99"/>
    <w:rsid w:val="00606D8C"/>
    <w:rPr>
      <w:rFonts w:ascii="Times New Roman" w:hAnsi="Times New Roman"/>
    </w:rPr>
  </w:style>
  <w:style w:type="paragraph" w:customStyle="1" w:styleId="Znak">
    <w:name w:val="Znak"/>
    <w:basedOn w:val="Normalny"/>
    <w:rsid w:val="00E13F59"/>
    <w:rPr>
      <w:sz w:val="24"/>
      <w:szCs w:val="24"/>
    </w:rPr>
  </w:style>
  <w:style w:type="character" w:customStyle="1" w:styleId="ZwykytekstZnak">
    <w:name w:val="Zwykły tekst Znak"/>
    <w:link w:val="Zwykytekst"/>
    <w:rsid w:val="004C08D9"/>
    <w:rPr>
      <w:rFonts w:ascii="Courier New" w:hAnsi="Courier New"/>
      <w:lang w:val="pl-PL" w:eastAsia="pl-PL" w:bidi="ar-SA"/>
    </w:rPr>
  </w:style>
  <w:style w:type="character" w:customStyle="1" w:styleId="ZnakZnak2">
    <w:name w:val="Znak Znak2"/>
    <w:locked/>
    <w:rsid w:val="009577BA"/>
    <w:rPr>
      <w:rFonts w:ascii="Courier New" w:hAnsi="Courier New" w:cs="Courier New"/>
      <w:lang w:val="pl-PL" w:eastAsia="pl-PL" w:bidi="ar-SA"/>
    </w:rPr>
  </w:style>
  <w:style w:type="paragraph" w:customStyle="1" w:styleId="Znak0">
    <w:name w:val="Znak"/>
    <w:basedOn w:val="Normalny"/>
    <w:rsid w:val="009577BA"/>
    <w:rPr>
      <w:sz w:val="24"/>
      <w:szCs w:val="24"/>
    </w:rPr>
  </w:style>
  <w:style w:type="paragraph" w:customStyle="1" w:styleId="ZnakZnakZnakZnakZnakZnakZnak0">
    <w:name w:val="Znak Znak Znak Znak Znak Znak Znak"/>
    <w:basedOn w:val="Normalny"/>
    <w:rsid w:val="00B112D5"/>
    <w:rPr>
      <w:sz w:val="24"/>
      <w:szCs w:val="24"/>
    </w:rPr>
  </w:style>
  <w:style w:type="character" w:customStyle="1" w:styleId="Tekstpodstawowy3Znak">
    <w:name w:val="Tekst podstawowy 3 Znak"/>
    <w:link w:val="Tekstpodstawowy3"/>
    <w:uiPriority w:val="99"/>
    <w:locked/>
    <w:rsid w:val="002D2F35"/>
    <w:rPr>
      <w:lang w:val="pl-PL" w:eastAsia="pl-PL" w:bidi="ar-SA"/>
    </w:rPr>
  </w:style>
  <w:style w:type="character" w:customStyle="1" w:styleId="HeaderChar">
    <w:name w:val="Header Char"/>
    <w:locked/>
    <w:rsid w:val="00410B3B"/>
    <w:rPr>
      <w:rFonts w:cs="Times New Roman"/>
      <w:lang w:val="pl-PL" w:eastAsia="pl-PL"/>
    </w:rPr>
  </w:style>
  <w:style w:type="character" w:customStyle="1" w:styleId="ZnakZnak3">
    <w:name w:val="Znak Znak3"/>
    <w:rsid w:val="00B267C0"/>
    <w:rPr>
      <w:lang w:val="pl-PL" w:eastAsia="pl-PL" w:bidi="ar-SA"/>
    </w:rPr>
  </w:style>
  <w:style w:type="character" w:customStyle="1" w:styleId="ZnakZnak4">
    <w:name w:val="Znak Znak4"/>
    <w:rsid w:val="00550AAB"/>
    <w:rPr>
      <w:lang w:val="pl-PL" w:eastAsia="pl-PL" w:bidi="ar-SA"/>
    </w:rPr>
  </w:style>
  <w:style w:type="character" w:customStyle="1" w:styleId="StopkaZnak">
    <w:name w:val="Stopka Znak"/>
    <w:link w:val="Stopka"/>
    <w:uiPriority w:val="99"/>
    <w:locked/>
    <w:rsid w:val="00C75A85"/>
    <w:rPr>
      <w:rFonts w:ascii="Times New Roman" w:hAnsi="Times New Roman"/>
    </w:rPr>
  </w:style>
  <w:style w:type="paragraph" w:customStyle="1" w:styleId="Default">
    <w:name w:val="Default"/>
    <w:rsid w:val="004562BA"/>
    <w:pPr>
      <w:suppressAutoHyphens/>
      <w:autoSpaceDE w:val="0"/>
    </w:pPr>
    <w:rPr>
      <w:rFonts w:ascii="Calibri" w:eastAsia="Arial" w:hAnsi="Calibri" w:cs="Calibri"/>
      <w:color w:val="000000"/>
      <w:sz w:val="24"/>
      <w:szCs w:val="24"/>
      <w:lang w:eastAsia="ar-SA"/>
    </w:rPr>
  </w:style>
  <w:style w:type="character" w:customStyle="1" w:styleId="WW8Num2z0">
    <w:name w:val="WW8Num2z0"/>
    <w:rsid w:val="007F3ABC"/>
    <w:rPr>
      <w:rFonts w:ascii="Symbol" w:hAnsi="Symbol"/>
      <w:color w:val="auto"/>
    </w:rPr>
  </w:style>
  <w:style w:type="character" w:customStyle="1" w:styleId="WW8Num2z1">
    <w:name w:val="WW8Num2z1"/>
    <w:rsid w:val="007F3ABC"/>
    <w:rPr>
      <w:rFonts w:ascii="Courier New" w:hAnsi="Courier New" w:cs="Wingdings"/>
    </w:rPr>
  </w:style>
  <w:style w:type="character" w:customStyle="1" w:styleId="WW8Num2z2">
    <w:name w:val="WW8Num2z2"/>
    <w:rsid w:val="007F3ABC"/>
    <w:rPr>
      <w:rFonts w:ascii="Wingdings" w:hAnsi="Wingdings"/>
    </w:rPr>
  </w:style>
  <w:style w:type="character" w:customStyle="1" w:styleId="WW8Num9z0">
    <w:name w:val="WW8Num9z0"/>
    <w:rsid w:val="007F3ABC"/>
    <w:rPr>
      <w:rFonts w:ascii="Symbol" w:hAnsi="Symbol"/>
      <w:color w:val="auto"/>
    </w:rPr>
  </w:style>
  <w:style w:type="character" w:customStyle="1" w:styleId="WW8Num13z0">
    <w:name w:val="WW8Num13z0"/>
    <w:rsid w:val="007F3ABC"/>
    <w:rPr>
      <w:rFonts w:ascii="Wingdings" w:hAnsi="Wingdings"/>
    </w:rPr>
  </w:style>
  <w:style w:type="character" w:customStyle="1" w:styleId="WW8Num13z1">
    <w:name w:val="WW8Num13z1"/>
    <w:rsid w:val="007F3ABC"/>
    <w:rPr>
      <w:rFonts w:ascii="Courier New" w:hAnsi="Courier New" w:cs="Wingdings"/>
    </w:rPr>
  </w:style>
  <w:style w:type="character" w:customStyle="1" w:styleId="WW8Num13z2">
    <w:name w:val="WW8Num13z2"/>
    <w:rsid w:val="007F3ABC"/>
    <w:rPr>
      <w:rFonts w:ascii="Wingdings" w:hAnsi="Wingdings"/>
    </w:rPr>
  </w:style>
  <w:style w:type="character" w:customStyle="1" w:styleId="WW8Num14z0">
    <w:name w:val="WW8Num14z0"/>
    <w:rsid w:val="007F3ABC"/>
    <w:rPr>
      <w:rFonts w:ascii="Symbol" w:hAnsi="Symbol"/>
      <w:color w:val="auto"/>
    </w:rPr>
  </w:style>
  <w:style w:type="character" w:customStyle="1" w:styleId="WW8Num14z1">
    <w:name w:val="WW8Num14z1"/>
    <w:rsid w:val="007F3ABC"/>
    <w:rPr>
      <w:b/>
      <w:color w:val="auto"/>
      <w:sz w:val="28"/>
      <w:szCs w:val="28"/>
    </w:rPr>
  </w:style>
  <w:style w:type="character" w:customStyle="1" w:styleId="WW8Num15z0">
    <w:name w:val="WW8Num15z0"/>
    <w:rsid w:val="007F3ABC"/>
    <w:rPr>
      <w:rFonts w:ascii="Symbol" w:hAnsi="Symbol"/>
      <w:color w:val="auto"/>
    </w:rPr>
  </w:style>
  <w:style w:type="character" w:customStyle="1" w:styleId="WW8Num15z1">
    <w:name w:val="WW8Num15z1"/>
    <w:rsid w:val="007F3ABC"/>
    <w:rPr>
      <w:rFonts w:ascii="Courier New" w:hAnsi="Courier New" w:cs="Courier New"/>
    </w:rPr>
  </w:style>
  <w:style w:type="character" w:customStyle="1" w:styleId="WW8Num15z2">
    <w:name w:val="WW8Num15z2"/>
    <w:rsid w:val="007F3ABC"/>
    <w:rPr>
      <w:rFonts w:ascii="Wingdings" w:hAnsi="Wingdings"/>
    </w:rPr>
  </w:style>
  <w:style w:type="character" w:customStyle="1" w:styleId="WW8Num17z0">
    <w:name w:val="WW8Num17z0"/>
    <w:rsid w:val="007F3ABC"/>
    <w:rPr>
      <w:rFonts w:ascii="Symbol" w:hAnsi="Symbol"/>
      <w:color w:val="auto"/>
    </w:rPr>
  </w:style>
  <w:style w:type="character" w:customStyle="1" w:styleId="WW8Num24z0">
    <w:name w:val="WW8Num24z0"/>
    <w:rsid w:val="007F3ABC"/>
    <w:rPr>
      <w:rFonts w:ascii="Symbol" w:hAnsi="Symbol"/>
      <w:color w:val="auto"/>
    </w:rPr>
  </w:style>
  <w:style w:type="character" w:customStyle="1" w:styleId="WW8Num24z1">
    <w:name w:val="WW8Num24z1"/>
    <w:rsid w:val="007F3ABC"/>
    <w:rPr>
      <w:color w:val="auto"/>
    </w:rPr>
  </w:style>
  <w:style w:type="character" w:customStyle="1" w:styleId="WW8Num24z2">
    <w:name w:val="WW8Num24z2"/>
    <w:rsid w:val="007F3ABC"/>
    <w:rPr>
      <w:rFonts w:ascii="Wingdings" w:hAnsi="Wingdings"/>
    </w:rPr>
  </w:style>
  <w:style w:type="character" w:customStyle="1" w:styleId="WW8Num25z0">
    <w:name w:val="WW8Num25z0"/>
    <w:rsid w:val="007F3ABC"/>
    <w:rPr>
      <w:rFonts w:ascii="Symbol" w:hAnsi="Symbol"/>
      <w:color w:val="auto"/>
    </w:rPr>
  </w:style>
  <w:style w:type="character" w:customStyle="1" w:styleId="WW8Num25z1">
    <w:name w:val="WW8Num25z1"/>
    <w:rsid w:val="007F3ABC"/>
    <w:rPr>
      <w:rFonts w:ascii="Courier New" w:hAnsi="Courier New" w:cs="Wingdings"/>
    </w:rPr>
  </w:style>
  <w:style w:type="character" w:customStyle="1" w:styleId="WW8Num26z0">
    <w:name w:val="WW8Num26z0"/>
    <w:rsid w:val="007F3ABC"/>
    <w:rPr>
      <w:rFonts w:ascii="Symbol" w:hAnsi="Symbol"/>
      <w:color w:val="auto"/>
    </w:rPr>
  </w:style>
  <w:style w:type="character" w:customStyle="1" w:styleId="WW8Num28z0">
    <w:name w:val="WW8Num28z0"/>
    <w:rsid w:val="007F3ABC"/>
    <w:rPr>
      <w:rFonts w:ascii="Symbol" w:hAnsi="Symbol"/>
      <w:color w:val="auto"/>
    </w:rPr>
  </w:style>
  <w:style w:type="character" w:customStyle="1" w:styleId="WW8Num28z1">
    <w:name w:val="WW8Num28z1"/>
    <w:rsid w:val="007F3ABC"/>
    <w:rPr>
      <w:color w:val="auto"/>
    </w:rPr>
  </w:style>
  <w:style w:type="character" w:customStyle="1" w:styleId="WW8Num28z2">
    <w:name w:val="WW8Num28z2"/>
    <w:rsid w:val="007F3ABC"/>
    <w:rPr>
      <w:rFonts w:ascii="Wingdings" w:hAnsi="Wingdings"/>
    </w:rPr>
  </w:style>
  <w:style w:type="character" w:customStyle="1" w:styleId="WW8Num33z0">
    <w:name w:val="WW8Num33z0"/>
    <w:rsid w:val="007F3ABC"/>
    <w:rPr>
      <w:rFonts w:ascii="Wingdings" w:hAnsi="Wingdings" w:cs="Wingdings 2"/>
      <w:sz w:val="18"/>
      <w:szCs w:val="18"/>
    </w:rPr>
  </w:style>
  <w:style w:type="character" w:customStyle="1" w:styleId="WW8Num33z1">
    <w:name w:val="WW8Num33z1"/>
    <w:rsid w:val="007F3ABC"/>
    <w:rPr>
      <w:rFonts w:ascii="Wingdings 2" w:hAnsi="Wingdings 2" w:cs="Wingdings 2"/>
      <w:sz w:val="18"/>
      <w:szCs w:val="18"/>
    </w:rPr>
  </w:style>
  <w:style w:type="character" w:customStyle="1" w:styleId="WW8Num33z2">
    <w:name w:val="WW8Num33z2"/>
    <w:rsid w:val="007F3ABC"/>
    <w:rPr>
      <w:rFonts w:ascii="StarSymbol" w:hAnsi="StarSymbol" w:cs="Wingdings 2"/>
      <w:sz w:val="18"/>
      <w:szCs w:val="18"/>
    </w:rPr>
  </w:style>
  <w:style w:type="character" w:customStyle="1" w:styleId="WW8Num34z0">
    <w:name w:val="WW8Num34z0"/>
    <w:rsid w:val="007F3ABC"/>
    <w:rPr>
      <w:rFonts w:ascii="Symbol" w:hAnsi="Symbol"/>
      <w:color w:val="auto"/>
    </w:rPr>
  </w:style>
  <w:style w:type="character" w:customStyle="1" w:styleId="WW8Num34z1">
    <w:name w:val="WW8Num34z1"/>
    <w:rsid w:val="007F3ABC"/>
    <w:rPr>
      <w:b/>
      <w:color w:val="auto"/>
      <w:sz w:val="28"/>
      <w:szCs w:val="28"/>
    </w:rPr>
  </w:style>
  <w:style w:type="character" w:customStyle="1" w:styleId="WW8Num34z2">
    <w:name w:val="WW8Num34z2"/>
    <w:rsid w:val="007F3ABC"/>
    <w:rPr>
      <w:color w:val="auto"/>
    </w:rPr>
  </w:style>
  <w:style w:type="character" w:customStyle="1" w:styleId="WW8Num35z0">
    <w:name w:val="WW8Num35z0"/>
    <w:rsid w:val="007F3ABC"/>
    <w:rPr>
      <w:rFonts w:ascii="Symbol" w:hAnsi="Symbol"/>
      <w:color w:val="auto"/>
    </w:rPr>
  </w:style>
  <w:style w:type="character" w:customStyle="1" w:styleId="WW8NumSt4z0">
    <w:name w:val="WW8NumSt4z0"/>
    <w:rsid w:val="007F3ABC"/>
    <w:rPr>
      <w:rFonts w:ascii="Arial" w:hAnsi="Arial" w:cs="Arial"/>
    </w:rPr>
  </w:style>
  <w:style w:type="character" w:customStyle="1" w:styleId="Domylnaczcionkaakapitu7">
    <w:name w:val="Domyślna czcionka akapitu7"/>
    <w:rsid w:val="007F3ABC"/>
  </w:style>
  <w:style w:type="character" w:customStyle="1" w:styleId="WW8Num1z0">
    <w:name w:val="WW8Num1z0"/>
    <w:rsid w:val="007F3ABC"/>
    <w:rPr>
      <w:rFonts w:ascii="Tahoma" w:eastAsia="Times New Roman" w:hAnsi="Tahoma" w:cs="Tahoma"/>
      <w:b w:val="0"/>
    </w:rPr>
  </w:style>
  <w:style w:type="character" w:customStyle="1" w:styleId="WW8Num1z1">
    <w:name w:val="WW8Num1z1"/>
    <w:rsid w:val="007F3ABC"/>
    <w:rPr>
      <w:rFonts w:ascii="OpenSymbol" w:hAnsi="OpenSymbol" w:cs="OpenSymbol"/>
    </w:rPr>
  </w:style>
  <w:style w:type="character" w:customStyle="1" w:styleId="WW8Num3z0">
    <w:name w:val="WW8Num3z0"/>
    <w:rsid w:val="007F3ABC"/>
    <w:rPr>
      <w:rFonts w:ascii="Wingdings" w:hAnsi="Wingdings"/>
    </w:rPr>
  </w:style>
  <w:style w:type="character" w:customStyle="1" w:styleId="WW8Num3z1">
    <w:name w:val="WW8Num3z1"/>
    <w:rsid w:val="007F3ABC"/>
    <w:rPr>
      <w:rFonts w:ascii="Courier New" w:hAnsi="Courier New" w:cs="Wingdings"/>
    </w:rPr>
  </w:style>
  <w:style w:type="character" w:customStyle="1" w:styleId="WW8Num3z4">
    <w:name w:val="WW8Num3z4"/>
    <w:rsid w:val="007F3ABC"/>
    <w:rPr>
      <w:rFonts w:ascii="Courier New" w:hAnsi="Courier New" w:cs="Wingdings"/>
    </w:rPr>
  </w:style>
  <w:style w:type="character" w:customStyle="1" w:styleId="WW8Num4z0">
    <w:name w:val="WW8Num4z0"/>
    <w:rsid w:val="007F3ABC"/>
    <w:rPr>
      <w:rFonts w:ascii="Symbol" w:hAnsi="Symbol"/>
      <w:color w:val="auto"/>
    </w:rPr>
  </w:style>
  <w:style w:type="character" w:customStyle="1" w:styleId="WW8Num4z1">
    <w:name w:val="WW8Num4z1"/>
    <w:rsid w:val="007F3ABC"/>
    <w:rPr>
      <w:rFonts w:ascii="Courier New" w:hAnsi="Courier New" w:cs="Wingdings"/>
    </w:rPr>
  </w:style>
  <w:style w:type="character" w:customStyle="1" w:styleId="WW8Num4z2">
    <w:name w:val="WW8Num4z2"/>
    <w:rsid w:val="007F3ABC"/>
    <w:rPr>
      <w:rFonts w:ascii="Wingdings" w:hAnsi="Wingdings"/>
    </w:rPr>
  </w:style>
  <w:style w:type="character" w:customStyle="1" w:styleId="WW8Num5z0">
    <w:name w:val="WW8Num5z0"/>
    <w:rsid w:val="007F3ABC"/>
    <w:rPr>
      <w:rFonts w:ascii="Symbol" w:hAnsi="Symbol"/>
      <w:color w:val="auto"/>
    </w:rPr>
  </w:style>
  <w:style w:type="character" w:customStyle="1" w:styleId="WW8Num6z0">
    <w:name w:val="WW8Num6z0"/>
    <w:rsid w:val="007F3ABC"/>
    <w:rPr>
      <w:rFonts w:ascii="Symbol" w:hAnsi="Symbol"/>
      <w:color w:val="auto"/>
    </w:rPr>
  </w:style>
  <w:style w:type="character" w:customStyle="1" w:styleId="WW8Num6z1">
    <w:name w:val="WW8Num6z1"/>
    <w:rsid w:val="007F3ABC"/>
    <w:rPr>
      <w:rFonts w:ascii="Symbol" w:hAnsi="Symbol" w:cs="Wingdings"/>
    </w:rPr>
  </w:style>
  <w:style w:type="character" w:customStyle="1" w:styleId="WW8Num6z4">
    <w:name w:val="WW8Num6z4"/>
    <w:rsid w:val="007F3ABC"/>
    <w:rPr>
      <w:rFonts w:ascii="Courier New" w:hAnsi="Courier New" w:cs="Wingdings"/>
    </w:rPr>
  </w:style>
  <w:style w:type="character" w:customStyle="1" w:styleId="WW8Num7z0">
    <w:name w:val="WW8Num7z0"/>
    <w:rsid w:val="007F3ABC"/>
    <w:rPr>
      <w:rFonts w:ascii="Symbol" w:hAnsi="Symbol"/>
      <w:color w:val="auto"/>
    </w:rPr>
  </w:style>
  <w:style w:type="character" w:customStyle="1" w:styleId="WW8Num8z0">
    <w:name w:val="WW8Num8z0"/>
    <w:rsid w:val="007F3ABC"/>
    <w:rPr>
      <w:rFonts w:ascii="Symbol" w:hAnsi="Symbol"/>
      <w:color w:val="auto"/>
    </w:rPr>
  </w:style>
  <w:style w:type="character" w:customStyle="1" w:styleId="WW8Num8z1">
    <w:name w:val="WW8Num8z1"/>
    <w:rsid w:val="007F3ABC"/>
    <w:rPr>
      <w:rFonts w:ascii="Wingdings" w:hAnsi="Wingdings"/>
      <w:color w:val="auto"/>
    </w:rPr>
  </w:style>
  <w:style w:type="character" w:customStyle="1" w:styleId="WW8Num8z4">
    <w:name w:val="WW8Num8z4"/>
    <w:rsid w:val="007F3ABC"/>
    <w:rPr>
      <w:rFonts w:ascii="Courier New" w:hAnsi="Courier New" w:cs="Wingdings"/>
    </w:rPr>
  </w:style>
  <w:style w:type="character" w:customStyle="1" w:styleId="WW8Num10z0">
    <w:name w:val="WW8Num10z0"/>
    <w:rsid w:val="007F3ABC"/>
    <w:rPr>
      <w:rFonts w:ascii="Symbol" w:hAnsi="Symbol"/>
      <w:color w:val="auto"/>
    </w:rPr>
  </w:style>
  <w:style w:type="character" w:customStyle="1" w:styleId="WW8Num11z0">
    <w:name w:val="WW8Num11z0"/>
    <w:rsid w:val="007F3ABC"/>
    <w:rPr>
      <w:rFonts w:ascii="Wingdings" w:hAnsi="Wingdings"/>
    </w:rPr>
  </w:style>
  <w:style w:type="character" w:customStyle="1" w:styleId="WW8Num12z0">
    <w:name w:val="WW8Num12z0"/>
    <w:rsid w:val="007F3ABC"/>
    <w:rPr>
      <w:sz w:val="20"/>
      <w:szCs w:val="20"/>
    </w:rPr>
  </w:style>
  <w:style w:type="character" w:customStyle="1" w:styleId="WW8Num14z2">
    <w:name w:val="WW8Num14z2"/>
    <w:rsid w:val="007F3ABC"/>
    <w:rPr>
      <w:color w:val="auto"/>
    </w:rPr>
  </w:style>
  <w:style w:type="character" w:customStyle="1" w:styleId="WW8Num16z0">
    <w:name w:val="WW8Num16z0"/>
    <w:rsid w:val="007F3ABC"/>
    <w:rPr>
      <w:rFonts w:ascii="Symbol" w:hAnsi="Symbol"/>
      <w:color w:val="auto"/>
    </w:rPr>
  </w:style>
  <w:style w:type="character" w:customStyle="1" w:styleId="WW8Num19z0">
    <w:name w:val="WW8Num19z0"/>
    <w:rsid w:val="007F3ABC"/>
    <w:rPr>
      <w:rFonts w:ascii="Symbol" w:hAnsi="Symbol"/>
    </w:rPr>
  </w:style>
  <w:style w:type="character" w:customStyle="1" w:styleId="WW8Num19z1">
    <w:name w:val="WW8Num19z1"/>
    <w:rsid w:val="007F3ABC"/>
    <w:rPr>
      <w:rFonts w:ascii="Courier New" w:hAnsi="Courier New" w:cs="Wingdings"/>
    </w:rPr>
  </w:style>
  <w:style w:type="character" w:customStyle="1" w:styleId="WW8Num19z4">
    <w:name w:val="WW8Num19z4"/>
    <w:rsid w:val="007F3ABC"/>
    <w:rPr>
      <w:rFonts w:ascii="Courier New" w:hAnsi="Courier New" w:cs="Wingdings"/>
    </w:rPr>
  </w:style>
  <w:style w:type="character" w:customStyle="1" w:styleId="WW8Num20z0">
    <w:name w:val="WW8Num20z0"/>
    <w:rsid w:val="007F3ABC"/>
    <w:rPr>
      <w:rFonts w:ascii="Symbol" w:hAnsi="Symbol"/>
      <w:color w:val="auto"/>
    </w:rPr>
  </w:style>
  <w:style w:type="character" w:customStyle="1" w:styleId="WW8Num21z0">
    <w:name w:val="WW8Num21z0"/>
    <w:rsid w:val="007F3ABC"/>
    <w:rPr>
      <w:rFonts w:ascii="Symbol" w:hAnsi="Symbol"/>
      <w:color w:val="auto"/>
    </w:rPr>
  </w:style>
  <w:style w:type="character" w:customStyle="1" w:styleId="WW8Num22z0">
    <w:name w:val="WW8Num22z0"/>
    <w:rsid w:val="007F3ABC"/>
    <w:rPr>
      <w:rFonts w:ascii="Symbol" w:hAnsi="Symbol"/>
      <w:color w:val="auto"/>
    </w:rPr>
  </w:style>
  <w:style w:type="character" w:customStyle="1" w:styleId="WW8Num23z0">
    <w:name w:val="WW8Num23z0"/>
    <w:rsid w:val="007F3ABC"/>
    <w:rPr>
      <w:rFonts w:ascii="Symbol" w:hAnsi="Symbol"/>
      <w:color w:val="auto"/>
    </w:rPr>
  </w:style>
  <w:style w:type="character" w:customStyle="1" w:styleId="WW8Num23z1">
    <w:name w:val="WW8Num23z1"/>
    <w:rsid w:val="007F3ABC"/>
    <w:rPr>
      <w:color w:val="auto"/>
    </w:rPr>
  </w:style>
  <w:style w:type="character" w:customStyle="1" w:styleId="WW8Num23z4">
    <w:name w:val="WW8Num23z4"/>
    <w:rsid w:val="007F3ABC"/>
    <w:rPr>
      <w:rFonts w:ascii="Courier New" w:hAnsi="Courier New" w:cs="Wingdings"/>
    </w:rPr>
  </w:style>
  <w:style w:type="character" w:customStyle="1" w:styleId="WW8Num26z1">
    <w:name w:val="WW8Num26z1"/>
    <w:rsid w:val="007F3ABC"/>
    <w:rPr>
      <w:rFonts w:ascii="Symbol" w:hAnsi="Symbol"/>
      <w:color w:val="auto"/>
    </w:rPr>
  </w:style>
  <w:style w:type="character" w:customStyle="1" w:styleId="WW8Num26z4">
    <w:name w:val="WW8Num26z4"/>
    <w:rsid w:val="007F3ABC"/>
    <w:rPr>
      <w:rFonts w:ascii="Courier New" w:hAnsi="Courier New" w:cs="Wingdings"/>
    </w:rPr>
  </w:style>
  <w:style w:type="character" w:customStyle="1" w:styleId="WW8Num27z0">
    <w:name w:val="WW8Num27z0"/>
    <w:rsid w:val="007F3ABC"/>
    <w:rPr>
      <w:rFonts w:ascii="Symbol" w:hAnsi="Symbol"/>
      <w:color w:val="auto"/>
    </w:rPr>
  </w:style>
  <w:style w:type="character" w:customStyle="1" w:styleId="WW8Num27z1">
    <w:name w:val="WW8Num27z1"/>
    <w:rsid w:val="007F3ABC"/>
    <w:rPr>
      <w:color w:val="auto"/>
    </w:rPr>
  </w:style>
  <w:style w:type="character" w:customStyle="1" w:styleId="WW8Num27z4">
    <w:name w:val="WW8Num27z4"/>
    <w:rsid w:val="007F3ABC"/>
    <w:rPr>
      <w:rFonts w:ascii="Courier New" w:hAnsi="Courier New" w:cs="Wingdings"/>
    </w:rPr>
  </w:style>
  <w:style w:type="character" w:customStyle="1" w:styleId="WW8Num28z4">
    <w:name w:val="WW8Num28z4"/>
    <w:rsid w:val="007F3ABC"/>
    <w:rPr>
      <w:rFonts w:ascii="Courier New" w:hAnsi="Courier New" w:cs="Wingdings"/>
    </w:rPr>
  </w:style>
  <w:style w:type="character" w:customStyle="1" w:styleId="WW8Num29z0">
    <w:name w:val="WW8Num29z0"/>
    <w:rsid w:val="007F3ABC"/>
    <w:rPr>
      <w:rFonts w:ascii="Symbol" w:hAnsi="Symbol"/>
    </w:rPr>
  </w:style>
  <w:style w:type="character" w:customStyle="1" w:styleId="WW8Num30z0">
    <w:name w:val="WW8Num30z0"/>
    <w:rsid w:val="007F3ABC"/>
    <w:rPr>
      <w:rFonts w:ascii="Symbol" w:hAnsi="Symbol"/>
      <w:color w:val="auto"/>
    </w:rPr>
  </w:style>
  <w:style w:type="character" w:customStyle="1" w:styleId="WW8Num31z0">
    <w:name w:val="WW8Num31z0"/>
    <w:rsid w:val="007F3ABC"/>
    <w:rPr>
      <w:rFonts w:ascii="Symbol" w:hAnsi="Symbol"/>
      <w:color w:val="auto"/>
    </w:rPr>
  </w:style>
  <w:style w:type="character" w:customStyle="1" w:styleId="WW8Num31z1">
    <w:name w:val="WW8Num31z1"/>
    <w:rsid w:val="007F3ABC"/>
    <w:rPr>
      <w:sz w:val="22"/>
      <w:szCs w:val="22"/>
    </w:rPr>
  </w:style>
  <w:style w:type="character" w:customStyle="1" w:styleId="WW8Num31z4">
    <w:name w:val="WW8Num31z4"/>
    <w:rsid w:val="007F3ABC"/>
    <w:rPr>
      <w:rFonts w:ascii="Courier New" w:hAnsi="Courier New" w:cs="Wingdings"/>
    </w:rPr>
  </w:style>
  <w:style w:type="character" w:customStyle="1" w:styleId="WW8Num32z0">
    <w:name w:val="WW8Num32z0"/>
    <w:rsid w:val="007F3ABC"/>
    <w:rPr>
      <w:rFonts w:ascii="Symbol" w:hAnsi="Symbol"/>
      <w:color w:val="auto"/>
    </w:rPr>
  </w:style>
  <w:style w:type="character" w:customStyle="1" w:styleId="WW8Num32z1">
    <w:name w:val="WW8Num32z1"/>
    <w:rsid w:val="007F3ABC"/>
    <w:rPr>
      <w:rFonts w:ascii="Courier New" w:hAnsi="Courier New" w:cs="Wingdings"/>
    </w:rPr>
  </w:style>
  <w:style w:type="character" w:customStyle="1" w:styleId="WW8Num32z4">
    <w:name w:val="WW8Num32z4"/>
    <w:rsid w:val="007F3ABC"/>
    <w:rPr>
      <w:rFonts w:ascii="Courier New" w:hAnsi="Courier New" w:cs="Wingdings"/>
    </w:rPr>
  </w:style>
  <w:style w:type="character" w:customStyle="1" w:styleId="WW8Num33z3">
    <w:name w:val="WW8Num33z3"/>
    <w:rsid w:val="007F3ABC"/>
    <w:rPr>
      <w:rFonts w:ascii="Symbol" w:hAnsi="Symbol"/>
    </w:rPr>
  </w:style>
  <w:style w:type="character" w:customStyle="1" w:styleId="WW8Num35z1">
    <w:name w:val="WW8Num35z1"/>
    <w:rsid w:val="007F3ABC"/>
    <w:rPr>
      <w:sz w:val="22"/>
      <w:szCs w:val="22"/>
    </w:rPr>
  </w:style>
  <w:style w:type="character" w:customStyle="1" w:styleId="WW8Num35z2">
    <w:name w:val="WW8Num35z2"/>
    <w:rsid w:val="007F3ABC"/>
    <w:rPr>
      <w:rFonts w:ascii="Wingdings" w:hAnsi="Wingdings"/>
    </w:rPr>
  </w:style>
  <w:style w:type="character" w:customStyle="1" w:styleId="WW8Num35z3">
    <w:name w:val="WW8Num35z3"/>
    <w:rsid w:val="007F3ABC"/>
    <w:rPr>
      <w:rFonts w:ascii="Symbol" w:hAnsi="Symbol"/>
    </w:rPr>
  </w:style>
  <w:style w:type="character" w:customStyle="1" w:styleId="WW8Num35z4">
    <w:name w:val="WW8Num35z4"/>
    <w:rsid w:val="007F3ABC"/>
    <w:rPr>
      <w:rFonts w:ascii="Courier New" w:hAnsi="Courier New" w:cs="Wingdings"/>
    </w:rPr>
  </w:style>
  <w:style w:type="character" w:customStyle="1" w:styleId="WW8Num37z0">
    <w:name w:val="WW8Num37z0"/>
    <w:rsid w:val="007F3ABC"/>
    <w:rPr>
      <w:rFonts w:ascii="Arial" w:hAnsi="Arial"/>
      <w:sz w:val="18"/>
    </w:rPr>
  </w:style>
  <w:style w:type="character" w:customStyle="1" w:styleId="WW8Num37z1">
    <w:name w:val="WW8Num37z1"/>
    <w:rsid w:val="007F3ABC"/>
    <w:rPr>
      <w:rFonts w:ascii="Symbol" w:hAnsi="Symbol"/>
      <w:color w:val="auto"/>
    </w:rPr>
  </w:style>
  <w:style w:type="character" w:customStyle="1" w:styleId="WW8Num37z2">
    <w:name w:val="WW8Num37z2"/>
    <w:rsid w:val="007F3ABC"/>
    <w:rPr>
      <w:rFonts w:ascii="Wingdings" w:hAnsi="Wingdings"/>
    </w:rPr>
  </w:style>
  <w:style w:type="character" w:customStyle="1" w:styleId="WW8Num37z3">
    <w:name w:val="WW8Num37z3"/>
    <w:rsid w:val="007F3ABC"/>
    <w:rPr>
      <w:rFonts w:ascii="Symbol" w:hAnsi="Symbol"/>
    </w:rPr>
  </w:style>
  <w:style w:type="character" w:customStyle="1" w:styleId="WW8Num38z1">
    <w:name w:val="WW8Num38z1"/>
    <w:rsid w:val="007F3ABC"/>
    <w:rPr>
      <w:rFonts w:ascii="Courier New" w:hAnsi="Courier New" w:cs="Wingdings"/>
    </w:rPr>
  </w:style>
  <w:style w:type="character" w:customStyle="1" w:styleId="WW-Domylnaczcionkaakapitu">
    <w:name w:val="WW-Domyślna czcionka akapitu"/>
    <w:rsid w:val="007F3ABC"/>
  </w:style>
  <w:style w:type="character" w:customStyle="1" w:styleId="Odwoaniedokomentarza4">
    <w:name w:val="Odwołanie do komentarza4"/>
    <w:rsid w:val="007F3ABC"/>
    <w:rPr>
      <w:sz w:val="16"/>
      <w:szCs w:val="16"/>
    </w:rPr>
  </w:style>
  <w:style w:type="character" w:customStyle="1" w:styleId="Heading6Char">
    <w:name w:val="Heading 6 Char"/>
    <w:rsid w:val="007F3ABC"/>
    <w:rPr>
      <w:rFonts w:ascii="Calibri" w:hAnsi="Calibri"/>
      <w:b/>
      <w:bCs/>
      <w:sz w:val="22"/>
      <w:szCs w:val="22"/>
    </w:rPr>
  </w:style>
  <w:style w:type="character" w:customStyle="1" w:styleId="Heading7Char">
    <w:name w:val="Heading 7 Char"/>
    <w:rsid w:val="007F3ABC"/>
    <w:rPr>
      <w:rFonts w:ascii="Calibri" w:hAnsi="Calibri"/>
      <w:sz w:val="24"/>
      <w:szCs w:val="24"/>
    </w:rPr>
  </w:style>
  <w:style w:type="character" w:customStyle="1" w:styleId="Heading8Char">
    <w:name w:val="Heading 8 Char"/>
    <w:rsid w:val="007F3ABC"/>
    <w:rPr>
      <w:rFonts w:ascii="Calibri" w:hAnsi="Calibri"/>
      <w:i/>
      <w:iCs/>
      <w:sz w:val="24"/>
      <w:szCs w:val="24"/>
    </w:rPr>
  </w:style>
  <w:style w:type="character" w:customStyle="1" w:styleId="Heading9Char">
    <w:name w:val="Heading 9 Char"/>
    <w:rsid w:val="007F3ABC"/>
    <w:rPr>
      <w:rFonts w:ascii="Cambria" w:hAnsi="Cambria"/>
      <w:sz w:val="22"/>
      <w:szCs w:val="22"/>
    </w:rPr>
  </w:style>
  <w:style w:type="character" w:customStyle="1" w:styleId="WW8Num11z2">
    <w:name w:val="WW8Num11z2"/>
    <w:rsid w:val="007F3ABC"/>
    <w:rPr>
      <w:rFonts w:ascii="Wingdings" w:hAnsi="Wingdings"/>
    </w:rPr>
  </w:style>
  <w:style w:type="character" w:customStyle="1" w:styleId="WW8Num11z5">
    <w:name w:val="WW8Num11z5"/>
    <w:rsid w:val="007F3ABC"/>
    <w:rPr>
      <w:rFonts w:ascii="Courier New" w:hAnsi="Courier New"/>
      <w:color w:val="auto"/>
    </w:rPr>
  </w:style>
  <w:style w:type="character" w:customStyle="1" w:styleId="WW8Num12z1">
    <w:name w:val="WW8Num12z1"/>
    <w:rsid w:val="007F3ABC"/>
    <w:rPr>
      <w:rFonts w:ascii="Symbol" w:hAnsi="Symbol"/>
      <w:sz w:val="20"/>
      <w:szCs w:val="20"/>
    </w:rPr>
  </w:style>
  <w:style w:type="character" w:customStyle="1" w:styleId="WW8Num16z1">
    <w:name w:val="WW8Num16z1"/>
    <w:rsid w:val="007F3ABC"/>
    <w:rPr>
      <w:rFonts w:ascii="Symbol" w:hAnsi="Symbol"/>
      <w:color w:val="auto"/>
    </w:rPr>
  </w:style>
  <w:style w:type="character" w:customStyle="1" w:styleId="WW8Num27z2">
    <w:name w:val="WW8Num27z2"/>
    <w:rsid w:val="007F3ABC"/>
    <w:rPr>
      <w:rFonts w:ascii="Wingdings" w:hAnsi="Wingdings"/>
    </w:rPr>
  </w:style>
  <w:style w:type="character" w:customStyle="1" w:styleId="WW8Num29z1">
    <w:name w:val="WW8Num29z1"/>
    <w:rsid w:val="007F3ABC"/>
    <w:rPr>
      <w:rFonts w:ascii="Wingdings" w:hAnsi="Wingdings"/>
    </w:rPr>
  </w:style>
  <w:style w:type="character" w:customStyle="1" w:styleId="WW8Num29z4">
    <w:name w:val="WW8Num29z4"/>
    <w:rsid w:val="007F3ABC"/>
    <w:rPr>
      <w:rFonts w:ascii="Courier New" w:hAnsi="Courier New" w:cs="Wingdings"/>
    </w:rPr>
  </w:style>
  <w:style w:type="character" w:customStyle="1" w:styleId="WW8Num31z2">
    <w:name w:val="WW8Num31z2"/>
    <w:rsid w:val="007F3ABC"/>
    <w:rPr>
      <w:rFonts w:ascii="Wingdings" w:hAnsi="Wingdings"/>
    </w:rPr>
  </w:style>
  <w:style w:type="character" w:customStyle="1" w:styleId="WW8Num34z3">
    <w:name w:val="WW8Num34z3"/>
    <w:rsid w:val="007F3ABC"/>
    <w:rPr>
      <w:rFonts w:ascii="Symbol" w:hAnsi="Symbol"/>
    </w:rPr>
  </w:style>
  <w:style w:type="character" w:customStyle="1" w:styleId="WW8Num36z0">
    <w:name w:val="WW8Num36z0"/>
    <w:rsid w:val="007F3ABC"/>
    <w:rPr>
      <w:rFonts w:ascii="Symbol" w:hAnsi="Symbol"/>
    </w:rPr>
  </w:style>
  <w:style w:type="character" w:customStyle="1" w:styleId="WW8Num36z1">
    <w:name w:val="WW8Num36z1"/>
    <w:rsid w:val="007F3ABC"/>
    <w:rPr>
      <w:rFonts w:ascii="Courier New" w:hAnsi="Courier New" w:cs="Wingdings"/>
    </w:rPr>
  </w:style>
  <w:style w:type="character" w:customStyle="1" w:styleId="WW8Num36z2">
    <w:name w:val="WW8Num36z2"/>
    <w:rsid w:val="007F3ABC"/>
    <w:rPr>
      <w:rFonts w:ascii="Wingdings" w:hAnsi="Wingdings"/>
    </w:rPr>
  </w:style>
  <w:style w:type="character" w:customStyle="1" w:styleId="WW8Num38z0">
    <w:name w:val="WW8Num38z0"/>
    <w:rsid w:val="007F3ABC"/>
    <w:rPr>
      <w:rFonts w:ascii="Symbol" w:hAnsi="Symbol"/>
      <w:color w:val="auto"/>
    </w:rPr>
  </w:style>
  <w:style w:type="character" w:customStyle="1" w:styleId="WW8Num39z0">
    <w:name w:val="WW8Num39z0"/>
    <w:rsid w:val="007F3ABC"/>
    <w:rPr>
      <w:rFonts w:ascii="Symbol" w:hAnsi="Symbol"/>
      <w:color w:val="auto"/>
    </w:rPr>
  </w:style>
  <w:style w:type="character" w:customStyle="1" w:styleId="WW8Num39z1">
    <w:name w:val="WW8Num39z1"/>
    <w:rsid w:val="007F3ABC"/>
    <w:rPr>
      <w:color w:val="auto"/>
    </w:rPr>
  </w:style>
  <w:style w:type="character" w:customStyle="1" w:styleId="WW8Num39z4">
    <w:name w:val="WW8Num39z4"/>
    <w:rsid w:val="007F3ABC"/>
    <w:rPr>
      <w:rFonts w:ascii="Courier New" w:hAnsi="Courier New" w:cs="Wingdings"/>
    </w:rPr>
  </w:style>
  <w:style w:type="character" w:customStyle="1" w:styleId="WW8Num40z0">
    <w:name w:val="WW8Num40z0"/>
    <w:rsid w:val="007F3ABC"/>
    <w:rPr>
      <w:rFonts w:ascii="Symbol" w:hAnsi="Symbol"/>
    </w:rPr>
  </w:style>
  <w:style w:type="character" w:customStyle="1" w:styleId="WW8Num40z1">
    <w:name w:val="WW8Num40z1"/>
    <w:rsid w:val="007F3ABC"/>
    <w:rPr>
      <w:rFonts w:ascii="Courier New" w:hAnsi="Courier New" w:cs="Wingdings"/>
    </w:rPr>
  </w:style>
  <w:style w:type="character" w:customStyle="1" w:styleId="WW8Num40z2">
    <w:name w:val="WW8Num40z2"/>
    <w:rsid w:val="007F3ABC"/>
    <w:rPr>
      <w:rFonts w:ascii="Wingdings" w:hAnsi="Wingdings"/>
    </w:rPr>
  </w:style>
  <w:style w:type="character" w:customStyle="1" w:styleId="WW8Num41z0">
    <w:name w:val="WW8Num41z0"/>
    <w:rsid w:val="007F3ABC"/>
    <w:rPr>
      <w:rFonts w:ascii="Symbol" w:hAnsi="Symbol"/>
    </w:rPr>
  </w:style>
  <w:style w:type="character" w:customStyle="1" w:styleId="WW8Num41z2">
    <w:name w:val="WW8Num41z2"/>
    <w:rsid w:val="007F3ABC"/>
    <w:rPr>
      <w:rFonts w:ascii="Wingdings" w:hAnsi="Wingdings"/>
    </w:rPr>
  </w:style>
  <w:style w:type="character" w:customStyle="1" w:styleId="WW8Num42z0">
    <w:name w:val="WW8Num42z0"/>
    <w:rsid w:val="007F3ABC"/>
    <w:rPr>
      <w:rFonts w:ascii="Symbol" w:hAnsi="Symbol"/>
      <w:color w:val="auto"/>
    </w:rPr>
  </w:style>
  <w:style w:type="character" w:customStyle="1" w:styleId="WW8Num43z0">
    <w:name w:val="WW8Num43z0"/>
    <w:rsid w:val="007F3ABC"/>
    <w:rPr>
      <w:rFonts w:ascii="Wingdings" w:hAnsi="Wingdings"/>
    </w:rPr>
  </w:style>
  <w:style w:type="character" w:customStyle="1" w:styleId="WW8Num43z3">
    <w:name w:val="WW8Num43z3"/>
    <w:rsid w:val="007F3ABC"/>
    <w:rPr>
      <w:rFonts w:ascii="Symbol" w:hAnsi="Symbol"/>
    </w:rPr>
  </w:style>
  <w:style w:type="character" w:customStyle="1" w:styleId="WW8Num43z4">
    <w:name w:val="WW8Num43z4"/>
    <w:rsid w:val="007F3ABC"/>
    <w:rPr>
      <w:rFonts w:ascii="Courier New" w:hAnsi="Courier New" w:cs="Wingdings"/>
    </w:rPr>
  </w:style>
  <w:style w:type="character" w:customStyle="1" w:styleId="WW8Num44z0">
    <w:name w:val="WW8Num44z0"/>
    <w:rsid w:val="007F3ABC"/>
    <w:rPr>
      <w:rFonts w:ascii="Symbol" w:hAnsi="Symbol"/>
    </w:rPr>
  </w:style>
  <w:style w:type="character" w:customStyle="1" w:styleId="WW8Num45z0">
    <w:name w:val="WW8Num45z0"/>
    <w:rsid w:val="007F3ABC"/>
    <w:rPr>
      <w:rFonts w:ascii="Symbol" w:hAnsi="Symbol"/>
    </w:rPr>
  </w:style>
  <w:style w:type="character" w:customStyle="1" w:styleId="WW8Num46z0">
    <w:name w:val="WW8Num46z0"/>
    <w:rsid w:val="007F3ABC"/>
    <w:rPr>
      <w:rFonts w:ascii="Arial" w:hAnsi="Arial"/>
    </w:rPr>
  </w:style>
  <w:style w:type="character" w:customStyle="1" w:styleId="WW8Num47z0">
    <w:name w:val="WW8Num47z0"/>
    <w:rsid w:val="007F3ABC"/>
    <w:rPr>
      <w:rFonts w:ascii="Symbol" w:hAnsi="Symbol"/>
    </w:rPr>
  </w:style>
  <w:style w:type="character" w:customStyle="1" w:styleId="WW8Num47z1">
    <w:name w:val="WW8Num47z1"/>
    <w:rsid w:val="007F3ABC"/>
    <w:rPr>
      <w:rFonts w:ascii="Courier New" w:hAnsi="Courier New" w:cs="Wingdings"/>
    </w:rPr>
  </w:style>
  <w:style w:type="character" w:customStyle="1" w:styleId="WW8Num47z2">
    <w:name w:val="WW8Num47z2"/>
    <w:rsid w:val="007F3ABC"/>
    <w:rPr>
      <w:rFonts w:ascii="Wingdings" w:hAnsi="Wingdings"/>
    </w:rPr>
  </w:style>
  <w:style w:type="character" w:customStyle="1" w:styleId="WW8Num48z0">
    <w:name w:val="WW8Num48z0"/>
    <w:rsid w:val="007F3ABC"/>
    <w:rPr>
      <w:rFonts w:ascii="Arial" w:hAnsi="Arial"/>
    </w:rPr>
  </w:style>
  <w:style w:type="character" w:customStyle="1" w:styleId="WW8Num49z0">
    <w:name w:val="WW8Num49z0"/>
    <w:rsid w:val="007F3ABC"/>
    <w:rPr>
      <w:rFonts w:ascii="Symbol" w:hAnsi="Symbol"/>
    </w:rPr>
  </w:style>
  <w:style w:type="character" w:customStyle="1" w:styleId="WW8Num49z1">
    <w:name w:val="WW8Num49z1"/>
    <w:rsid w:val="007F3ABC"/>
    <w:rPr>
      <w:rFonts w:ascii="Courier New" w:hAnsi="Courier New" w:cs="Wingdings"/>
    </w:rPr>
  </w:style>
  <w:style w:type="character" w:customStyle="1" w:styleId="WW8Num49z2">
    <w:name w:val="WW8Num49z2"/>
    <w:rsid w:val="007F3ABC"/>
    <w:rPr>
      <w:rFonts w:ascii="Wingdings" w:hAnsi="Wingdings"/>
    </w:rPr>
  </w:style>
  <w:style w:type="character" w:customStyle="1" w:styleId="WW8Num50z0">
    <w:name w:val="WW8Num50z0"/>
    <w:rsid w:val="007F3ABC"/>
    <w:rPr>
      <w:rFonts w:ascii="Arial" w:hAnsi="Arial"/>
    </w:rPr>
  </w:style>
  <w:style w:type="character" w:customStyle="1" w:styleId="WW8Num52z0">
    <w:name w:val="WW8Num52z0"/>
    <w:rsid w:val="007F3ABC"/>
    <w:rPr>
      <w:rFonts w:ascii="Symbol" w:hAnsi="Symbol"/>
    </w:rPr>
  </w:style>
  <w:style w:type="character" w:customStyle="1" w:styleId="WW8Num52z1">
    <w:name w:val="WW8Num52z1"/>
    <w:rsid w:val="007F3ABC"/>
    <w:rPr>
      <w:rFonts w:ascii="Wingdings" w:hAnsi="Wingdings"/>
    </w:rPr>
  </w:style>
  <w:style w:type="character" w:customStyle="1" w:styleId="WW8Num52z4">
    <w:name w:val="WW8Num52z4"/>
    <w:rsid w:val="007F3ABC"/>
    <w:rPr>
      <w:rFonts w:ascii="Courier New" w:hAnsi="Courier New" w:cs="Wingdings"/>
    </w:rPr>
  </w:style>
  <w:style w:type="character" w:customStyle="1" w:styleId="WW8Num53z0">
    <w:name w:val="WW8Num53z0"/>
    <w:rsid w:val="007F3ABC"/>
    <w:rPr>
      <w:rFonts w:ascii="Symbol" w:hAnsi="Symbol"/>
      <w:color w:val="auto"/>
    </w:rPr>
  </w:style>
  <w:style w:type="character" w:customStyle="1" w:styleId="WW8Num53z1">
    <w:name w:val="WW8Num53z1"/>
    <w:rsid w:val="007F3ABC"/>
    <w:rPr>
      <w:rFonts w:ascii="Courier New" w:hAnsi="Courier New"/>
    </w:rPr>
  </w:style>
  <w:style w:type="character" w:customStyle="1" w:styleId="WW8Num53z3">
    <w:name w:val="WW8Num53z3"/>
    <w:rsid w:val="007F3ABC"/>
    <w:rPr>
      <w:rFonts w:ascii="Symbol" w:hAnsi="Symbol"/>
    </w:rPr>
  </w:style>
  <w:style w:type="character" w:customStyle="1" w:styleId="WW8Num53z5">
    <w:name w:val="WW8Num53z5"/>
    <w:rsid w:val="007F3ABC"/>
    <w:rPr>
      <w:rFonts w:ascii="Wingdings" w:hAnsi="Wingdings"/>
    </w:rPr>
  </w:style>
  <w:style w:type="character" w:customStyle="1" w:styleId="WW8Num54z0">
    <w:name w:val="WW8Num54z0"/>
    <w:rsid w:val="007F3ABC"/>
    <w:rPr>
      <w:rFonts w:ascii="Arial" w:hAnsi="Arial"/>
    </w:rPr>
  </w:style>
  <w:style w:type="character" w:customStyle="1" w:styleId="WW8Num55z0">
    <w:name w:val="WW8Num55z0"/>
    <w:rsid w:val="007F3ABC"/>
    <w:rPr>
      <w:rFonts w:ascii="Symbol" w:hAnsi="Symbol"/>
    </w:rPr>
  </w:style>
  <w:style w:type="character" w:customStyle="1" w:styleId="WW8Num55z1">
    <w:name w:val="WW8Num55z1"/>
    <w:rsid w:val="007F3ABC"/>
    <w:rPr>
      <w:rFonts w:ascii="Courier New" w:hAnsi="Courier New" w:cs="Wingdings"/>
    </w:rPr>
  </w:style>
  <w:style w:type="character" w:customStyle="1" w:styleId="WW8Num55z2">
    <w:name w:val="WW8Num55z2"/>
    <w:rsid w:val="007F3ABC"/>
    <w:rPr>
      <w:rFonts w:ascii="Wingdings" w:hAnsi="Wingdings"/>
    </w:rPr>
  </w:style>
  <w:style w:type="character" w:customStyle="1" w:styleId="WW8Num57z0">
    <w:name w:val="WW8Num57z0"/>
    <w:rsid w:val="007F3ABC"/>
    <w:rPr>
      <w:rFonts w:ascii="Arial" w:hAnsi="Arial"/>
    </w:rPr>
  </w:style>
  <w:style w:type="character" w:customStyle="1" w:styleId="WW8Num58z0">
    <w:name w:val="WW8Num58z0"/>
    <w:rsid w:val="007F3ABC"/>
    <w:rPr>
      <w:rFonts w:ascii="Symbol" w:hAnsi="Symbol"/>
    </w:rPr>
  </w:style>
  <w:style w:type="character" w:customStyle="1" w:styleId="WW8Num58z1">
    <w:name w:val="WW8Num58z1"/>
    <w:rsid w:val="007F3ABC"/>
    <w:rPr>
      <w:rFonts w:ascii="Wingdings" w:hAnsi="Wingdings"/>
    </w:rPr>
  </w:style>
  <w:style w:type="character" w:customStyle="1" w:styleId="WW8Num58z4">
    <w:name w:val="WW8Num58z4"/>
    <w:rsid w:val="007F3ABC"/>
    <w:rPr>
      <w:rFonts w:ascii="Courier New" w:hAnsi="Courier New" w:cs="Wingdings"/>
    </w:rPr>
  </w:style>
  <w:style w:type="character" w:customStyle="1" w:styleId="WW8Num59z0">
    <w:name w:val="WW8Num59z0"/>
    <w:rsid w:val="007F3ABC"/>
    <w:rPr>
      <w:rFonts w:ascii="Wingdings" w:hAnsi="Wingdings"/>
    </w:rPr>
  </w:style>
  <w:style w:type="character" w:customStyle="1" w:styleId="WW8Num59z1">
    <w:name w:val="WW8Num59z1"/>
    <w:rsid w:val="007F3ABC"/>
    <w:rPr>
      <w:rFonts w:ascii="Courier New" w:hAnsi="Courier New" w:cs="Wingdings"/>
    </w:rPr>
  </w:style>
  <w:style w:type="character" w:customStyle="1" w:styleId="WW8Num59z3">
    <w:name w:val="WW8Num59z3"/>
    <w:rsid w:val="007F3ABC"/>
    <w:rPr>
      <w:rFonts w:ascii="Symbol" w:hAnsi="Symbol"/>
    </w:rPr>
  </w:style>
  <w:style w:type="character" w:customStyle="1" w:styleId="WW8Num60z0">
    <w:name w:val="WW8Num60z0"/>
    <w:rsid w:val="007F3ABC"/>
    <w:rPr>
      <w:rFonts w:ascii="Symbol" w:hAnsi="Symbol"/>
    </w:rPr>
  </w:style>
  <w:style w:type="character" w:customStyle="1" w:styleId="WW8Num60z1">
    <w:name w:val="WW8Num60z1"/>
    <w:rsid w:val="007F3ABC"/>
    <w:rPr>
      <w:rFonts w:ascii="Wingdings" w:hAnsi="Wingdings"/>
    </w:rPr>
  </w:style>
  <w:style w:type="character" w:customStyle="1" w:styleId="WW8Num60z4">
    <w:name w:val="WW8Num60z4"/>
    <w:rsid w:val="007F3ABC"/>
    <w:rPr>
      <w:rFonts w:ascii="Courier New" w:hAnsi="Courier New" w:cs="Wingdings"/>
    </w:rPr>
  </w:style>
  <w:style w:type="character" w:customStyle="1" w:styleId="WW8Num61z0">
    <w:name w:val="WW8Num61z0"/>
    <w:rsid w:val="007F3ABC"/>
    <w:rPr>
      <w:rFonts w:ascii="Arial" w:hAnsi="Arial"/>
    </w:rPr>
  </w:style>
  <w:style w:type="character" w:customStyle="1" w:styleId="WW8Num62z1">
    <w:name w:val="WW8Num62z1"/>
    <w:rsid w:val="007F3ABC"/>
    <w:rPr>
      <w:rFonts w:ascii="Symbol" w:hAnsi="Symbol"/>
    </w:rPr>
  </w:style>
  <w:style w:type="character" w:customStyle="1" w:styleId="WW8Num62z2">
    <w:name w:val="WW8Num62z2"/>
    <w:rsid w:val="007F3ABC"/>
    <w:rPr>
      <w:rFonts w:ascii="Wingdings" w:hAnsi="Wingdings"/>
    </w:rPr>
  </w:style>
  <w:style w:type="character" w:customStyle="1" w:styleId="WW8Num63z0">
    <w:name w:val="WW8Num63z0"/>
    <w:rsid w:val="007F3ABC"/>
    <w:rPr>
      <w:rFonts w:ascii="Arial" w:hAnsi="Arial"/>
    </w:rPr>
  </w:style>
  <w:style w:type="character" w:customStyle="1" w:styleId="WW8Num64z0">
    <w:name w:val="WW8Num64z0"/>
    <w:rsid w:val="007F3ABC"/>
    <w:rPr>
      <w:rFonts w:ascii="Wingdings" w:hAnsi="Wingdings"/>
    </w:rPr>
  </w:style>
  <w:style w:type="character" w:customStyle="1" w:styleId="WW8Num64z1">
    <w:name w:val="WW8Num64z1"/>
    <w:rsid w:val="007F3ABC"/>
    <w:rPr>
      <w:rFonts w:ascii="Courier New" w:hAnsi="Courier New" w:cs="Wingdings"/>
    </w:rPr>
  </w:style>
  <w:style w:type="character" w:customStyle="1" w:styleId="WW8Num64z3">
    <w:name w:val="WW8Num64z3"/>
    <w:rsid w:val="007F3ABC"/>
    <w:rPr>
      <w:rFonts w:ascii="Symbol" w:hAnsi="Symbol"/>
    </w:rPr>
  </w:style>
  <w:style w:type="character" w:customStyle="1" w:styleId="WW8Num66z0">
    <w:name w:val="WW8Num66z0"/>
    <w:rsid w:val="007F3ABC"/>
    <w:rPr>
      <w:rFonts w:ascii="Symbol" w:hAnsi="Symbol"/>
    </w:rPr>
  </w:style>
  <w:style w:type="character" w:customStyle="1" w:styleId="WW8Num66z1">
    <w:name w:val="WW8Num66z1"/>
    <w:rsid w:val="007F3ABC"/>
    <w:rPr>
      <w:rFonts w:ascii="Wingdings" w:hAnsi="Wingdings"/>
    </w:rPr>
  </w:style>
  <w:style w:type="character" w:customStyle="1" w:styleId="WW8Num66z4">
    <w:name w:val="WW8Num66z4"/>
    <w:rsid w:val="007F3ABC"/>
    <w:rPr>
      <w:rFonts w:ascii="Courier New" w:hAnsi="Courier New" w:cs="Wingdings"/>
    </w:rPr>
  </w:style>
  <w:style w:type="character" w:customStyle="1" w:styleId="WW8Num67z0">
    <w:name w:val="WW8Num67z0"/>
    <w:rsid w:val="007F3ABC"/>
    <w:rPr>
      <w:rFonts w:ascii="Symbol" w:hAnsi="Symbol"/>
    </w:rPr>
  </w:style>
  <w:style w:type="character" w:customStyle="1" w:styleId="WW8Num67z1">
    <w:name w:val="WW8Num67z1"/>
    <w:rsid w:val="007F3ABC"/>
    <w:rPr>
      <w:rFonts w:ascii="Wingdings" w:hAnsi="Wingdings"/>
    </w:rPr>
  </w:style>
  <w:style w:type="character" w:customStyle="1" w:styleId="WW8Num67z4">
    <w:name w:val="WW8Num67z4"/>
    <w:rsid w:val="007F3ABC"/>
    <w:rPr>
      <w:rFonts w:ascii="Courier New" w:hAnsi="Courier New" w:cs="Wingdings"/>
    </w:rPr>
  </w:style>
  <w:style w:type="character" w:customStyle="1" w:styleId="WW8Num68z4">
    <w:name w:val="WW8Num68z4"/>
    <w:rsid w:val="007F3ABC"/>
    <w:rPr>
      <w:rFonts w:ascii="Wingdings" w:hAnsi="Wingdings"/>
    </w:rPr>
  </w:style>
  <w:style w:type="character" w:customStyle="1" w:styleId="WW8Num69z0">
    <w:name w:val="WW8Num69z0"/>
    <w:rsid w:val="007F3ABC"/>
    <w:rPr>
      <w:rFonts w:ascii="Symbol" w:hAnsi="Symbol"/>
    </w:rPr>
  </w:style>
  <w:style w:type="character" w:customStyle="1" w:styleId="WW8Num69z1">
    <w:name w:val="WW8Num69z1"/>
    <w:rsid w:val="007F3ABC"/>
    <w:rPr>
      <w:rFonts w:ascii="Wingdings" w:hAnsi="Wingdings"/>
    </w:rPr>
  </w:style>
  <w:style w:type="character" w:customStyle="1" w:styleId="WW8Num69z4">
    <w:name w:val="WW8Num69z4"/>
    <w:rsid w:val="007F3ABC"/>
    <w:rPr>
      <w:rFonts w:ascii="Courier New" w:hAnsi="Courier New" w:cs="Wingdings"/>
    </w:rPr>
  </w:style>
  <w:style w:type="character" w:customStyle="1" w:styleId="WW8Num71z0">
    <w:name w:val="WW8Num71z0"/>
    <w:rsid w:val="007F3ABC"/>
    <w:rPr>
      <w:rFonts w:ascii="Arial" w:hAnsi="Arial"/>
    </w:rPr>
  </w:style>
  <w:style w:type="character" w:customStyle="1" w:styleId="WW8Num73z0">
    <w:name w:val="WW8Num73z0"/>
    <w:rsid w:val="007F3ABC"/>
    <w:rPr>
      <w:rFonts w:ascii="Wingdings" w:hAnsi="Wingdings"/>
    </w:rPr>
  </w:style>
  <w:style w:type="character" w:customStyle="1" w:styleId="WW8Num73z3">
    <w:name w:val="WW8Num73z3"/>
    <w:rsid w:val="007F3ABC"/>
    <w:rPr>
      <w:rFonts w:ascii="Symbol" w:hAnsi="Symbol"/>
    </w:rPr>
  </w:style>
  <w:style w:type="character" w:customStyle="1" w:styleId="WW8Num73z4">
    <w:name w:val="WW8Num73z4"/>
    <w:rsid w:val="007F3ABC"/>
    <w:rPr>
      <w:rFonts w:ascii="Courier New" w:hAnsi="Courier New" w:cs="Wingdings"/>
    </w:rPr>
  </w:style>
  <w:style w:type="character" w:customStyle="1" w:styleId="Domylnaczcionkaakapitu6">
    <w:name w:val="Domyślna czcionka akapitu6"/>
    <w:rsid w:val="007F3ABC"/>
  </w:style>
  <w:style w:type="character" w:customStyle="1" w:styleId="WW8Num7z1">
    <w:name w:val="WW8Num7z1"/>
    <w:rsid w:val="007F3ABC"/>
    <w:rPr>
      <w:rFonts w:ascii="Symbol" w:hAnsi="Symbol" w:cs="Wingdings"/>
    </w:rPr>
  </w:style>
  <w:style w:type="character" w:customStyle="1" w:styleId="WW8Num12z2">
    <w:name w:val="WW8Num12z2"/>
    <w:rsid w:val="007F3ABC"/>
    <w:rPr>
      <w:rFonts w:ascii="Wingdings" w:hAnsi="Wingdings"/>
    </w:rPr>
  </w:style>
  <w:style w:type="character" w:customStyle="1" w:styleId="WW8Num12z5">
    <w:name w:val="WW8Num12z5"/>
    <w:rsid w:val="007F3ABC"/>
    <w:rPr>
      <w:rFonts w:ascii="Courier New" w:hAnsi="Courier New"/>
      <w:color w:val="auto"/>
    </w:rPr>
  </w:style>
  <w:style w:type="character" w:customStyle="1" w:styleId="WW8Num17z1">
    <w:name w:val="WW8Num17z1"/>
    <w:rsid w:val="007F3ABC"/>
    <w:rPr>
      <w:rFonts w:ascii="Symbol" w:hAnsi="Symbol"/>
      <w:color w:val="auto"/>
    </w:rPr>
  </w:style>
  <w:style w:type="character" w:customStyle="1" w:styleId="Domylnaczcionkaakapitu5">
    <w:name w:val="Domyślna czcionka akapitu5"/>
    <w:rsid w:val="007F3ABC"/>
  </w:style>
  <w:style w:type="character" w:customStyle="1" w:styleId="Absatz-Standardschriftart">
    <w:name w:val="Absatz-Standardschriftart"/>
    <w:rsid w:val="007F3ABC"/>
  </w:style>
  <w:style w:type="character" w:customStyle="1" w:styleId="WW-Absatz-Standardschriftart">
    <w:name w:val="WW-Absatz-Standardschriftart"/>
    <w:rsid w:val="007F3ABC"/>
  </w:style>
  <w:style w:type="character" w:customStyle="1" w:styleId="WW8Num18z0">
    <w:name w:val="WW8Num18z0"/>
    <w:rsid w:val="007F3ABC"/>
    <w:rPr>
      <w:rFonts w:ascii="Symbol" w:hAnsi="Symbol"/>
      <w:color w:val="auto"/>
    </w:rPr>
  </w:style>
  <w:style w:type="character" w:customStyle="1" w:styleId="Domylnaczcionkaakapitu4">
    <w:name w:val="Domyślna czcionka akapitu4"/>
    <w:rsid w:val="007F3ABC"/>
  </w:style>
  <w:style w:type="character" w:customStyle="1" w:styleId="WW8Num9z1">
    <w:name w:val="WW8Num9z1"/>
    <w:rsid w:val="007F3ABC"/>
    <w:rPr>
      <w:rFonts w:ascii="Symbol" w:hAnsi="Symbol" w:cs="Wingdings"/>
    </w:rPr>
  </w:style>
  <w:style w:type="character" w:customStyle="1" w:styleId="WW8Num17z3">
    <w:name w:val="WW8Num17z3"/>
    <w:rsid w:val="007F3ABC"/>
    <w:rPr>
      <w:rFonts w:ascii="Symbol" w:hAnsi="Symbol"/>
    </w:rPr>
  </w:style>
  <w:style w:type="character" w:customStyle="1" w:styleId="WW8Num17z4">
    <w:name w:val="WW8Num17z4"/>
    <w:rsid w:val="007F3ABC"/>
    <w:rPr>
      <w:rFonts w:ascii="Courier New" w:hAnsi="Courier New" w:cs="Wingdings"/>
    </w:rPr>
  </w:style>
  <w:style w:type="character" w:customStyle="1" w:styleId="WW8Num17z5">
    <w:name w:val="WW8Num17z5"/>
    <w:rsid w:val="007F3ABC"/>
    <w:rPr>
      <w:rFonts w:ascii="Wingdings" w:hAnsi="Wingdings"/>
    </w:rPr>
  </w:style>
  <w:style w:type="character" w:customStyle="1" w:styleId="WW8Num20z1">
    <w:name w:val="WW8Num20z1"/>
    <w:rsid w:val="007F3ABC"/>
    <w:rPr>
      <w:rFonts w:ascii="Symbol" w:hAnsi="Symbol"/>
      <w:color w:val="auto"/>
    </w:rPr>
  </w:style>
  <w:style w:type="character" w:customStyle="1" w:styleId="WW8Num20z2">
    <w:name w:val="WW8Num20z2"/>
    <w:rsid w:val="007F3ABC"/>
    <w:rPr>
      <w:rFonts w:ascii="Wingdings" w:hAnsi="Wingdings"/>
    </w:rPr>
  </w:style>
  <w:style w:type="character" w:customStyle="1" w:styleId="WW8Num21z1">
    <w:name w:val="WW8Num21z1"/>
    <w:rsid w:val="007F3ABC"/>
    <w:rPr>
      <w:rFonts w:ascii="Courier New" w:hAnsi="Courier New" w:cs="Wingdings"/>
    </w:rPr>
  </w:style>
  <w:style w:type="character" w:customStyle="1" w:styleId="WW8Num23z2">
    <w:name w:val="WW8Num23z2"/>
    <w:rsid w:val="007F3ABC"/>
    <w:rPr>
      <w:rFonts w:ascii="Wingdings" w:hAnsi="Wingdings"/>
    </w:rPr>
  </w:style>
  <w:style w:type="character" w:customStyle="1" w:styleId="WW8Num23z3">
    <w:name w:val="WW8Num23z3"/>
    <w:rsid w:val="007F3ABC"/>
    <w:rPr>
      <w:rFonts w:ascii="Symbol" w:hAnsi="Symbol"/>
    </w:rPr>
  </w:style>
  <w:style w:type="character" w:customStyle="1" w:styleId="WW8Num30z1">
    <w:name w:val="WW8Num30z1"/>
    <w:rsid w:val="007F3ABC"/>
    <w:rPr>
      <w:rFonts w:ascii="Courier New" w:hAnsi="Courier New" w:cs="Wingdings"/>
    </w:rPr>
  </w:style>
  <w:style w:type="character" w:customStyle="1" w:styleId="WW8Num32z2">
    <w:name w:val="WW8Num32z2"/>
    <w:rsid w:val="007F3ABC"/>
    <w:rPr>
      <w:rFonts w:ascii="Wingdings" w:hAnsi="Wingdings"/>
    </w:rPr>
  </w:style>
  <w:style w:type="character" w:customStyle="1" w:styleId="WW8Num38z3">
    <w:name w:val="WW8Num38z3"/>
    <w:rsid w:val="007F3ABC"/>
    <w:rPr>
      <w:rFonts w:ascii="Symbol" w:hAnsi="Symbol"/>
    </w:rPr>
  </w:style>
  <w:style w:type="character" w:customStyle="1" w:styleId="WW8Num39z2">
    <w:name w:val="WW8Num39z2"/>
    <w:rsid w:val="007F3ABC"/>
    <w:rPr>
      <w:rFonts w:ascii="Wingdings" w:hAnsi="Wingdings"/>
    </w:rPr>
  </w:style>
  <w:style w:type="character" w:customStyle="1" w:styleId="WW8Num40z3">
    <w:name w:val="WW8Num40z3"/>
    <w:rsid w:val="007F3ABC"/>
    <w:rPr>
      <w:rFonts w:ascii="Symbol" w:hAnsi="Symbol"/>
    </w:rPr>
  </w:style>
  <w:style w:type="character" w:customStyle="1" w:styleId="WW8Num44z1">
    <w:name w:val="WW8Num44z1"/>
    <w:rsid w:val="007F3ABC"/>
    <w:rPr>
      <w:rFonts w:ascii="Courier New" w:hAnsi="Courier New" w:cs="Wingdings"/>
    </w:rPr>
  </w:style>
  <w:style w:type="character" w:customStyle="1" w:styleId="WW8Num44z2">
    <w:name w:val="WW8Num44z2"/>
    <w:rsid w:val="007F3ABC"/>
    <w:rPr>
      <w:rFonts w:ascii="Wingdings" w:hAnsi="Wingdings"/>
    </w:rPr>
  </w:style>
  <w:style w:type="character" w:customStyle="1" w:styleId="Domylnaczcionkaakapitu3">
    <w:name w:val="Domyślna czcionka akapitu3"/>
    <w:rsid w:val="007F3ABC"/>
  </w:style>
  <w:style w:type="character" w:customStyle="1" w:styleId="WW8Num10z1">
    <w:name w:val="WW8Num10z1"/>
    <w:rsid w:val="007F3ABC"/>
    <w:rPr>
      <w:rFonts w:ascii="Courier New" w:hAnsi="Courier New" w:cs="Wingdings"/>
    </w:rPr>
  </w:style>
  <w:style w:type="character" w:customStyle="1" w:styleId="WW8Num18z3">
    <w:name w:val="WW8Num18z3"/>
    <w:rsid w:val="007F3ABC"/>
    <w:rPr>
      <w:rFonts w:ascii="Symbol" w:hAnsi="Symbol"/>
    </w:rPr>
  </w:style>
  <w:style w:type="character" w:customStyle="1" w:styleId="WW8Num18z4">
    <w:name w:val="WW8Num18z4"/>
    <w:rsid w:val="007F3ABC"/>
    <w:rPr>
      <w:rFonts w:ascii="Courier New" w:hAnsi="Courier New" w:cs="Wingdings"/>
    </w:rPr>
  </w:style>
  <w:style w:type="character" w:customStyle="1" w:styleId="WW8Num18z5">
    <w:name w:val="WW8Num18z5"/>
    <w:rsid w:val="007F3ABC"/>
    <w:rPr>
      <w:rFonts w:ascii="Wingdings" w:hAnsi="Wingdings"/>
    </w:rPr>
  </w:style>
  <w:style w:type="character" w:customStyle="1" w:styleId="WW8Num21z2">
    <w:name w:val="WW8Num21z2"/>
    <w:rsid w:val="007F3ABC"/>
    <w:rPr>
      <w:rFonts w:ascii="Wingdings" w:hAnsi="Wingdings"/>
    </w:rPr>
  </w:style>
  <w:style w:type="character" w:customStyle="1" w:styleId="WW8Num22z1">
    <w:name w:val="WW8Num22z1"/>
    <w:rsid w:val="007F3ABC"/>
    <w:rPr>
      <w:rFonts w:ascii="Courier New" w:hAnsi="Courier New" w:cs="Wingdings"/>
    </w:rPr>
  </w:style>
  <w:style w:type="character" w:customStyle="1" w:styleId="WW8Num24z3">
    <w:name w:val="WW8Num24z3"/>
    <w:rsid w:val="007F3ABC"/>
    <w:rPr>
      <w:rFonts w:ascii="Symbol" w:hAnsi="Symbol"/>
    </w:rPr>
  </w:style>
  <w:style w:type="character" w:customStyle="1" w:styleId="WW8Num24z4">
    <w:name w:val="WW8Num24z4"/>
    <w:rsid w:val="007F3ABC"/>
    <w:rPr>
      <w:rFonts w:ascii="Courier New" w:hAnsi="Courier New" w:cs="Wingdings"/>
    </w:rPr>
  </w:style>
  <w:style w:type="character" w:customStyle="1" w:styleId="WW-Absatz-Standardschriftart1">
    <w:name w:val="WW-Absatz-Standardschriftart1"/>
    <w:rsid w:val="007F3ABC"/>
  </w:style>
  <w:style w:type="character" w:customStyle="1" w:styleId="WW8Num20z3">
    <w:name w:val="WW8Num20z3"/>
    <w:rsid w:val="007F3ABC"/>
    <w:rPr>
      <w:rFonts w:ascii="Symbol" w:hAnsi="Symbol"/>
    </w:rPr>
  </w:style>
  <w:style w:type="character" w:customStyle="1" w:styleId="WW8Num20z4">
    <w:name w:val="WW8Num20z4"/>
    <w:rsid w:val="007F3ABC"/>
    <w:rPr>
      <w:rFonts w:ascii="Courier New" w:hAnsi="Courier New" w:cs="Wingdings"/>
    </w:rPr>
  </w:style>
  <w:style w:type="character" w:customStyle="1" w:styleId="WW8Num20z5">
    <w:name w:val="WW8Num20z5"/>
    <w:rsid w:val="007F3ABC"/>
    <w:rPr>
      <w:rFonts w:ascii="Wingdings" w:hAnsi="Wingdings"/>
    </w:rPr>
  </w:style>
  <w:style w:type="character" w:customStyle="1" w:styleId="WW8Num25z2">
    <w:name w:val="WW8Num25z2"/>
    <w:rsid w:val="007F3ABC"/>
    <w:rPr>
      <w:rFonts w:ascii="Wingdings" w:hAnsi="Wingdings"/>
    </w:rPr>
  </w:style>
  <w:style w:type="character" w:customStyle="1" w:styleId="WW8Num25z5">
    <w:name w:val="WW8Num25z5"/>
    <w:rsid w:val="007F3ABC"/>
    <w:rPr>
      <w:rFonts w:ascii="Courier New" w:hAnsi="Courier New"/>
      <w:color w:val="auto"/>
    </w:rPr>
  </w:style>
  <w:style w:type="character" w:customStyle="1" w:styleId="WW8Num25z7">
    <w:name w:val="WW8Num25z7"/>
    <w:rsid w:val="007F3ABC"/>
    <w:rPr>
      <w:rFonts w:ascii="Courier New" w:hAnsi="Courier New" w:cs="Wingdings"/>
    </w:rPr>
  </w:style>
  <w:style w:type="character" w:customStyle="1" w:styleId="WW8Num25z8">
    <w:name w:val="WW8Num25z8"/>
    <w:rsid w:val="007F3ABC"/>
    <w:rPr>
      <w:rFonts w:ascii="Wingdings" w:hAnsi="Wingdings"/>
    </w:rPr>
  </w:style>
  <w:style w:type="character" w:customStyle="1" w:styleId="WW8Num28z3">
    <w:name w:val="WW8Num28z3"/>
    <w:rsid w:val="007F3ABC"/>
    <w:rPr>
      <w:rFonts w:ascii="Symbol" w:hAnsi="Symbol"/>
    </w:rPr>
  </w:style>
  <w:style w:type="character" w:customStyle="1" w:styleId="Domylnaczcionkaakapitu2">
    <w:name w:val="Domyślna czcionka akapitu2"/>
    <w:rsid w:val="007F3ABC"/>
  </w:style>
  <w:style w:type="character" w:customStyle="1" w:styleId="WW8Num2z3">
    <w:name w:val="WW8Num2z3"/>
    <w:rsid w:val="007F3ABC"/>
    <w:rPr>
      <w:rFonts w:ascii="Symbol" w:hAnsi="Symbol"/>
    </w:rPr>
  </w:style>
  <w:style w:type="character" w:customStyle="1" w:styleId="WW8Num3z3">
    <w:name w:val="WW8Num3z3"/>
    <w:rsid w:val="007F3ABC"/>
    <w:rPr>
      <w:rFonts w:ascii="Symbol" w:hAnsi="Symbol"/>
    </w:rPr>
  </w:style>
  <w:style w:type="character" w:customStyle="1" w:styleId="WW8Num4z3">
    <w:name w:val="WW8Num4z3"/>
    <w:rsid w:val="007F3ABC"/>
    <w:rPr>
      <w:rFonts w:ascii="Symbol" w:hAnsi="Symbol"/>
    </w:rPr>
  </w:style>
  <w:style w:type="character" w:customStyle="1" w:styleId="WW8Num5z1">
    <w:name w:val="WW8Num5z1"/>
    <w:rsid w:val="007F3ABC"/>
    <w:rPr>
      <w:rFonts w:ascii="Courier New" w:hAnsi="Courier New" w:cs="Wingdings"/>
    </w:rPr>
  </w:style>
  <w:style w:type="character" w:customStyle="1" w:styleId="WW8Num5z2">
    <w:name w:val="WW8Num5z2"/>
    <w:rsid w:val="007F3ABC"/>
    <w:rPr>
      <w:rFonts w:ascii="Wingdings" w:hAnsi="Wingdings"/>
    </w:rPr>
  </w:style>
  <w:style w:type="character" w:customStyle="1" w:styleId="WW8Num5z3">
    <w:name w:val="WW8Num5z3"/>
    <w:rsid w:val="007F3ABC"/>
    <w:rPr>
      <w:rFonts w:ascii="Symbol" w:hAnsi="Symbol"/>
    </w:rPr>
  </w:style>
  <w:style w:type="character" w:customStyle="1" w:styleId="WW8Num10z2">
    <w:name w:val="WW8Num10z2"/>
    <w:rsid w:val="007F3ABC"/>
    <w:rPr>
      <w:rFonts w:ascii="Wingdings" w:hAnsi="Wingdings"/>
    </w:rPr>
  </w:style>
  <w:style w:type="character" w:customStyle="1" w:styleId="WW8Num10z3">
    <w:name w:val="WW8Num10z3"/>
    <w:rsid w:val="007F3ABC"/>
    <w:rPr>
      <w:rFonts w:ascii="Symbol" w:hAnsi="Symbol"/>
    </w:rPr>
  </w:style>
  <w:style w:type="character" w:customStyle="1" w:styleId="WW8Num13z3">
    <w:name w:val="WW8Num13z3"/>
    <w:rsid w:val="007F3ABC"/>
    <w:rPr>
      <w:rFonts w:ascii="Symbol" w:hAnsi="Symbol"/>
    </w:rPr>
  </w:style>
  <w:style w:type="character" w:customStyle="1" w:styleId="WW8Num14z5">
    <w:name w:val="WW8Num14z5"/>
    <w:rsid w:val="007F3ABC"/>
    <w:rPr>
      <w:rFonts w:ascii="Courier New" w:hAnsi="Courier New"/>
      <w:color w:val="auto"/>
    </w:rPr>
  </w:style>
  <w:style w:type="character" w:customStyle="1" w:styleId="WW8Num14z7">
    <w:name w:val="WW8Num14z7"/>
    <w:rsid w:val="007F3ABC"/>
    <w:rPr>
      <w:rFonts w:ascii="Courier New" w:hAnsi="Courier New" w:cs="Wingdings"/>
    </w:rPr>
  </w:style>
  <w:style w:type="character" w:customStyle="1" w:styleId="WW8Num14z8">
    <w:name w:val="WW8Num14z8"/>
    <w:rsid w:val="007F3ABC"/>
    <w:rPr>
      <w:rFonts w:ascii="Wingdings" w:hAnsi="Wingdings"/>
    </w:rPr>
  </w:style>
  <w:style w:type="character" w:customStyle="1" w:styleId="WW8Num18z1">
    <w:name w:val="WW8Num18z1"/>
    <w:rsid w:val="007F3ABC"/>
    <w:rPr>
      <w:rFonts w:ascii="Courier New" w:hAnsi="Courier New" w:cs="Wingdings"/>
    </w:rPr>
  </w:style>
  <w:style w:type="character" w:customStyle="1" w:styleId="WW8Num18z2">
    <w:name w:val="WW8Num18z2"/>
    <w:rsid w:val="007F3ABC"/>
    <w:rPr>
      <w:rFonts w:ascii="Wingdings" w:hAnsi="Wingdings"/>
    </w:rPr>
  </w:style>
  <w:style w:type="character" w:customStyle="1" w:styleId="WW8Num19z2">
    <w:name w:val="WW8Num19z2"/>
    <w:rsid w:val="007F3ABC"/>
    <w:rPr>
      <w:rFonts w:ascii="Wingdings" w:hAnsi="Wingdings"/>
    </w:rPr>
  </w:style>
  <w:style w:type="character" w:customStyle="1" w:styleId="WW8Num21z3">
    <w:name w:val="WW8Num21z3"/>
    <w:rsid w:val="007F3ABC"/>
    <w:rPr>
      <w:rFonts w:ascii="Symbol" w:hAnsi="Symbol"/>
    </w:rPr>
  </w:style>
  <w:style w:type="character" w:customStyle="1" w:styleId="WW8Num22z2">
    <w:name w:val="WW8Num22z2"/>
    <w:rsid w:val="007F3ABC"/>
    <w:rPr>
      <w:rFonts w:ascii="Wingdings" w:hAnsi="Wingdings"/>
    </w:rPr>
  </w:style>
  <w:style w:type="character" w:customStyle="1" w:styleId="WW8Num22z3">
    <w:name w:val="WW8Num22z3"/>
    <w:rsid w:val="007F3ABC"/>
    <w:rPr>
      <w:rFonts w:ascii="Symbol" w:hAnsi="Symbol"/>
    </w:rPr>
  </w:style>
  <w:style w:type="character" w:customStyle="1" w:styleId="WW8Num25z3">
    <w:name w:val="WW8Num25z3"/>
    <w:rsid w:val="007F3ABC"/>
    <w:rPr>
      <w:rFonts w:ascii="Symbol" w:hAnsi="Symbol"/>
    </w:rPr>
  </w:style>
  <w:style w:type="character" w:customStyle="1" w:styleId="WW8Num27z3">
    <w:name w:val="WW8Num27z3"/>
    <w:rsid w:val="007F3ABC"/>
    <w:rPr>
      <w:rFonts w:ascii="Symbol" w:hAnsi="Symbol"/>
    </w:rPr>
  </w:style>
  <w:style w:type="character" w:customStyle="1" w:styleId="WW8Num27z5">
    <w:name w:val="WW8Num27z5"/>
    <w:rsid w:val="007F3ABC"/>
    <w:rPr>
      <w:rFonts w:ascii="Wingdings" w:hAnsi="Wingdings"/>
    </w:rPr>
  </w:style>
  <w:style w:type="character" w:customStyle="1" w:styleId="WW8Num30z2">
    <w:name w:val="WW8Num30z2"/>
    <w:rsid w:val="007F3ABC"/>
    <w:rPr>
      <w:rFonts w:ascii="Wingdings" w:hAnsi="Wingdings"/>
    </w:rPr>
  </w:style>
  <w:style w:type="character" w:customStyle="1" w:styleId="WW8Num30z3">
    <w:name w:val="WW8Num30z3"/>
    <w:rsid w:val="007F3ABC"/>
    <w:rPr>
      <w:rFonts w:ascii="Symbol" w:hAnsi="Symbol"/>
    </w:rPr>
  </w:style>
  <w:style w:type="character" w:customStyle="1" w:styleId="WW8Num32z3">
    <w:name w:val="WW8Num32z3"/>
    <w:rsid w:val="007F3ABC"/>
    <w:rPr>
      <w:rFonts w:ascii="Symbol" w:hAnsi="Symbol"/>
    </w:rPr>
  </w:style>
  <w:style w:type="character" w:customStyle="1" w:styleId="WW8Num34z5">
    <w:name w:val="WW8Num34z5"/>
    <w:rsid w:val="007F3ABC"/>
    <w:rPr>
      <w:rFonts w:ascii="Courier New" w:hAnsi="Courier New"/>
      <w:color w:val="auto"/>
    </w:rPr>
  </w:style>
  <w:style w:type="character" w:customStyle="1" w:styleId="WW8Num34z7">
    <w:name w:val="WW8Num34z7"/>
    <w:rsid w:val="007F3ABC"/>
    <w:rPr>
      <w:rFonts w:ascii="Courier New" w:hAnsi="Courier New" w:cs="Wingdings"/>
    </w:rPr>
  </w:style>
  <w:style w:type="character" w:customStyle="1" w:styleId="WW8Num34z8">
    <w:name w:val="WW8Num34z8"/>
    <w:rsid w:val="007F3ABC"/>
    <w:rPr>
      <w:rFonts w:ascii="Wingdings" w:hAnsi="Wingdings"/>
    </w:rPr>
  </w:style>
  <w:style w:type="character" w:customStyle="1" w:styleId="WW8Num38z2">
    <w:name w:val="WW8Num38z2"/>
    <w:rsid w:val="007F3ABC"/>
    <w:rPr>
      <w:rFonts w:ascii="Wingdings" w:hAnsi="Wingdings"/>
    </w:rPr>
  </w:style>
  <w:style w:type="character" w:customStyle="1" w:styleId="WW8Num39z3">
    <w:name w:val="WW8Num39z3"/>
    <w:rsid w:val="007F3ABC"/>
    <w:rPr>
      <w:rFonts w:ascii="Symbol" w:hAnsi="Symbol"/>
    </w:rPr>
  </w:style>
  <w:style w:type="character" w:customStyle="1" w:styleId="WW8Num42z1">
    <w:name w:val="WW8Num42z1"/>
    <w:rsid w:val="007F3ABC"/>
    <w:rPr>
      <w:rFonts w:ascii="Courier New" w:hAnsi="Courier New" w:cs="Wingdings"/>
    </w:rPr>
  </w:style>
  <w:style w:type="character" w:customStyle="1" w:styleId="WW8Num42z2">
    <w:name w:val="WW8Num42z2"/>
    <w:rsid w:val="007F3ABC"/>
    <w:rPr>
      <w:rFonts w:ascii="Wingdings" w:hAnsi="Wingdings"/>
    </w:rPr>
  </w:style>
  <w:style w:type="character" w:customStyle="1" w:styleId="WW8Num42z3">
    <w:name w:val="WW8Num42z3"/>
    <w:rsid w:val="007F3ABC"/>
    <w:rPr>
      <w:rFonts w:ascii="Symbol" w:hAnsi="Symbol"/>
    </w:rPr>
  </w:style>
  <w:style w:type="character" w:customStyle="1" w:styleId="WW8Num43z1">
    <w:name w:val="WW8Num43z1"/>
    <w:rsid w:val="007F3ABC"/>
    <w:rPr>
      <w:rFonts w:ascii="Symbol" w:hAnsi="Symbol"/>
      <w:color w:val="auto"/>
    </w:rPr>
  </w:style>
  <w:style w:type="character" w:customStyle="1" w:styleId="WW8Num45z1">
    <w:name w:val="WW8Num45z1"/>
    <w:rsid w:val="007F3ABC"/>
    <w:rPr>
      <w:rFonts w:ascii="Courier New" w:hAnsi="Courier New" w:cs="Wingdings"/>
    </w:rPr>
  </w:style>
  <w:style w:type="character" w:customStyle="1" w:styleId="WW8Num45z2">
    <w:name w:val="WW8Num45z2"/>
    <w:rsid w:val="007F3ABC"/>
    <w:rPr>
      <w:rFonts w:ascii="Wingdings" w:hAnsi="Wingdings"/>
    </w:rPr>
  </w:style>
  <w:style w:type="character" w:customStyle="1" w:styleId="WW8Num46z1">
    <w:name w:val="WW8Num46z1"/>
    <w:rsid w:val="007F3ABC"/>
    <w:rPr>
      <w:sz w:val="22"/>
      <w:szCs w:val="22"/>
    </w:rPr>
  </w:style>
  <w:style w:type="character" w:customStyle="1" w:styleId="Domylnaczcionkaakapitu1">
    <w:name w:val="Domyślna czcionka akapitu1"/>
    <w:rsid w:val="007F3ABC"/>
  </w:style>
  <w:style w:type="character" w:styleId="Pogrubienie">
    <w:name w:val="Strong"/>
    <w:uiPriority w:val="22"/>
    <w:qFormat/>
    <w:rsid w:val="007F3ABC"/>
    <w:rPr>
      <w:b/>
      <w:bCs/>
    </w:rPr>
  </w:style>
  <w:style w:type="character" w:customStyle="1" w:styleId="Znakiprzypiswkocowych">
    <w:name w:val="Znaki przypisów końcowych"/>
    <w:rsid w:val="007F3ABC"/>
    <w:rPr>
      <w:vertAlign w:val="superscript"/>
    </w:rPr>
  </w:style>
  <w:style w:type="character" w:customStyle="1" w:styleId="tresc">
    <w:name w:val="tresc"/>
    <w:basedOn w:val="Domylnaczcionkaakapitu1"/>
    <w:rsid w:val="007F3ABC"/>
  </w:style>
  <w:style w:type="character" w:styleId="Uwydatnienie">
    <w:name w:val="Emphasis"/>
    <w:qFormat/>
    <w:rsid w:val="007F3ABC"/>
    <w:rPr>
      <w:i/>
      <w:iCs/>
    </w:rPr>
  </w:style>
  <w:style w:type="character" w:customStyle="1" w:styleId="label">
    <w:name w:val="label"/>
    <w:basedOn w:val="Domylnaczcionkaakapitu1"/>
    <w:rsid w:val="007F3ABC"/>
  </w:style>
  <w:style w:type="character" w:customStyle="1" w:styleId="Odwoaniedokomentarza1">
    <w:name w:val="Odwołanie do komentarza1"/>
    <w:rsid w:val="007F3ABC"/>
    <w:rPr>
      <w:sz w:val="16"/>
      <w:szCs w:val="16"/>
    </w:rPr>
  </w:style>
  <w:style w:type="character" w:customStyle="1" w:styleId="Znakiprzypiswdolnych">
    <w:name w:val="Znaki przypisów dolnych"/>
    <w:rsid w:val="007F3ABC"/>
    <w:rPr>
      <w:vertAlign w:val="superscript"/>
    </w:rPr>
  </w:style>
  <w:style w:type="character" w:customStyle="1" w:styleId="Symbolewypunktowania">
    <w:name w:val="Symbole wypunktowania"/>
    <w:rsid w:val="007F3ABC"/>
    <w:rPr>
      <w:rFonts w:ascii="StarSymbol" w:eastAsia="StarSymbol" w:hAnsi="StarSymbol" w:cs="Wingdings 2"/>
      <w:sz w:val="18"/>
      <w:szCs w:val="18"/>
    </w:rPr>
  </w:style>
  <w:style w:type="character" w:customStyle="1" w:styleId="Odwoaniedokomentarza2">
    <w:name w:val="Odwołanie do komentarza2"/>
    <w:rsid w:val="007F3ABC"/>
    <w:rPr>
      <w:sz w:val="16"/>
      <w:szCs w:val="16"/>
    </w:rPr>
  </w:style>
  <w:style w:type="character" w:customStyle="1" w:styleId="Znakinumeracji">
    <w:name w:val="Znaki numeracji"/>
    <w:rsid w:val="007F3ABC"/>
  </w:style>
  <w:style w:type="character" w:customStyle="1" w:styleId="Nagwek4Znak">
    <w:name w:val="Nagłówek 4 Znak"/>
    <w:rsid w:val="007F3ABC"/>
    <w:rPr>
      <w:rFonts w:ascii="Calibri" w:hAnsi="Calibri"/>
      <w:b/>
      <w:bCs/>
      <w:sz w:val="28"/>
      <w:szCs w:val="28"/>
    </w:rPr>
  </w:style>
  <w:style w:type="character" w:customStyle="1" w:styleId="Nagwek5Znak">
    <w:name w:val="Nagłówek 5 Znak"/>
    <w:rsid w:val="007F3ABC"/>
    <w:rPr>
      <w:rFonts w:ascii="Calibri" w:hAnsi="Calibri"/>
      <w:b/>
      <w:bCs/>
      <w:i/>
      <w:iCs/>
      <w:sz w:val="26"/>
      <w:szCs w:val="26"/>
    </w:rPr>
  </w:style>
  <w:style w:type="character" w:customStyle="1" w:styleId="Odwoaniedokomentarza3">
    <w:name w:val="Odwołanie do komentarza3"/>
    <w:rsid w:val="007F3ABC"/>
    <w:rPr>
      <w:sz w:val="16"/>
      <w:szCs w:val="16"/>
    </w:rPr>
  </w:style>
  <w:style w:type="character" w:customStyle="1" w:styleId="apple-style-span">
    <w:name w:val="apple-style-span"/>
    <w:basedOn w:val="Domylnaczcionkaakapitu6"/>
    <w:rsid w:val="007F3ABC"/>
  </w:style>
  <w:style w:type="character" w:customStyle="1" w:styleId="BodyTextChar">
    <w:name w:val="Body Text Char"/>
    <w:rsid w:val="007F3ABC"/>
    <w:rPr>
      <w:rFonts w:ascii="Arial Narrow" w:hAnsi="Arial Narrow"/>
      <w:sz w:val="16"/>
    </w:rPr>
  </w:style>
  <w:style w:type="character" w:customStyle="1" w:styleId="FooterChar">
    <w:name w:val="Footer Char"/>
    <w:basedOn w:val="WW-Domylnaczcionkaakapitu"/>
    <w:rsid w:val="007F3ABC"/>
  </w:style>
  <w:style w:type="character" w:customStyle="1" w:styleId="EndnoteTextChar">
    <w:name w:val="Endnote Text Char"/>
    <w:basedOn w:val="WW-Domylnaczcionkaakapitu"/>
    <w:rsid w:val="007F3ABC"/>
  </w:style>
  <w:style w:type="character" w:customStyle="1" w:styleId="CommentTextChar1">
    <w:name w:val="Comment Text Char1"/>
    <w:basedOn w:val="WW-Domylnaczcionkaakapitu"/>
    <w:rsid w:val="007F3ABC"/>
  </w:style>
  <w:style w:type="character" w:customStyle="1" w:styleId="CommentSubjectChar">
    <w:name w:val="Comment Subject Char"/>
    <w:basedOn w:val="CommentTextChar1"/>
    <w:rsid w:val="007F3ABC"/>
  </w:style>
  <w:style w:type="character" w:customStyle="1" w:styleId="FootnoteTextChar">
    <w:name w:val="Footnote Text Char"/>
    <w:basedOn w:val="WW-Domylnaczcionkaakapitu"/>
    <w:rsid w:val="007F3ABC"/>
  </w:style>
  <w:style w:type="character" w:customStyle="1" w:styleId="Odwoanieprzypisudolnego1">
    <w:name w:val="Odwołanie przypisu dolnego1"/>
    <w:rsid w:val="007F3ABC"/>
    <w:rPr>
      <w:vertAlign w:val="superscript"/>
    </w:rPr>
  </w:style>
  <w:style w:type="character" w:customStyle="1" w:styleId="Nagwek5Znak1">
    <w:name w:val="Nagłówek 5 Znak1"/>
    <w:rsid w:val="007F3ABC"/>
    <w:rPr>
      <w:rFonts w:ascii="Calibri" w:hAnsi="Calibri"/>
      <w:b/>
      <w:bCs/>
      <w:i/>
      <w:iCs/>
      <w:sz w:val="26"/>
      <w:szCs w:val="26"/>
    </w:rPr>
  </w:style>
  <w:style w:type="character" w:customStyle="1" w:styleId="5stylZnak">
    <w:name w:val="5 styl Znak"/>
    <w:basedOn w:val="Nagwek5Znak1"/>
    <w:rsid w:val="007F3ABC"/>
    <w:rPr>
      <w:rFonts w:ascii="Calibri" w:hAnsi="Calibri"/>
      <w:b/>
      <w:bCs/>
      <w:i/>
      <w:iCs/>
      <w:sz w:val="26"/>
      <w:szCs w:val="26"/>
    </w:rPr>
  </w:style>
  <w:style w:type="character" w:customStyle="1" w:styleId="Nagwek4Znak1">
    <w:name w:val="Nagłówek 4 Znak1"/>
    <w:rsid w:val="007F3ABC"/>
    <w:rPr>
      <w:rFonts w:ascii="Calibri" w:hAnsi="Calibri"/>
      <w:b/>
      <w:bCs/>
      <w:sz w:val="28"/>
      <w:szCs w:val="28"/>
    </w:rPr>
  </w:style>
  <w:style w:type="character" w:customStyle="1" w:styleId="4stylZnak">
    <w:name w:val="4 styl Znak"/>
    <w:basedOn w:val="Nagwek4Znak1"/>
    <w:rsid w:val="007F3ABC"/>
    <w:rPr>
      <w:rFonts w:ascii="Calibri" w:hAnsi="Calibri"/>
      <w:b/>
      <w:bCs/>
      <w:sz w:val="28"/>
      <w:szCs w:val="28"/>
    </w:rPr>
  </w:style>
  <w:style w:type="character" w:customStyle="1" w:styleId="DocumentMapChar">
    <w:name w:val="Document Map Char"/>
    <w:rsid w:val="007F3ABC"/>
    <w:rPr>
      <w:rFonts w:ascii="Tahoma" w:hAnsi="Tahoma" w:cs="Tahoma"/>
      <w:sz w:val="16"/>
      <w:szCs w:val="16"/>
    </w:rPr>
  </w:style>
  <w:style w:type="character" w:customStyle="1" w:styleId="HTMLAddressChar">
    <w:name w:val="HTML Address Char"/>
    <w:rsid w:val="007F3ABC"/>
    <w:rPr>
      <w:i/>
      <w:iCs/>
      <w:sz w:val="24"/>
      <w:szCs w:val="24"/>
    </w:rPr>
  </w:style>
  <w:style w:type="character" w:customStyle="1" w:styleId="Odwoanieprzypisukocowego1">
    <w:name w:val="Odwołanie przypisu końcowego1"/>
    <w:rsid w:val="007F3ABC"/>
    <w:rPr>
      <w:vertAlign w:val="superscript"/>
    </w:rPr>
  </w:style>
  <w:style w:type="character" w:customStyle="1" w:styleId="CommentTextChar">
    <w:name w:val="Comment Text Char"/>
    <w:rsid w:val="007F3ABC"/>
    <w:rPr>
      <w:rFonts w:cs="Times New Roman"/>
      <w:lang w:eastAsia="ar-SA" w:bidi="ar-SA"/>
    </w:rPr>
  </w:style>
  <w:style w:type="character" w:customStyle="1" w:styleId="Heading1Char">
    <w:name w:val="Heading 1 Char"/>
    <w:rsid w:val="007F3ABC"/>
    <w:rPr>
      <w:rFonts w:ascii="Arial" w:hAnsi="Arial" w:cs="Arial"/>
      <w:b/>
      <w:bCs/>
      <w:kern w:val="1"/>
      <w:sz w:val="28"/>
      <w:szCs w:val="32"/>
    </w:rPr>
  </w:style>
  <w:style w:type="character" w:customStyle="1" w:styleId="Heading2Char">
    <w:name w:val="Heading 2 Char"/>
    <w:rsid w:val="007F3ABC"/>
    <w:rPr>
      <w:rFonts w:ascii="Arial" w:hAnsi="Arial" w:cs="Arial"/>
      <w:b/>
      <w:bCs/>
      <w:iCs/>
      <w:sz w:val="24"/>
      <w:szCs w:val="28"/>
    </w:rPr>
  </w:style>
  <w:style w:type="character" w:customStyle="1" w:styleId="Heading3Char">
    <w:name w:val="Heading 3 Char"/>
    <w:rsid w:val="007F3ABC"/>
    <w:rPr>
      <w:rFonts w:ascii="Arial" w:hAnsi="Arial" w:cs="Arial"/>
      <w:b/>
      <w:bCs/>
      <w:iCs/>
      <w:sz w:val="22"/>
      <w:szCs w:val="26"/>
    </w:rPr>
  </w:style>
  <w:style w:type="character" w:customStyle="1" w:styleId="Bullet1Char">
    <w:name w:val="Bullet 1 Char"/>
    <w:rsid w:val="007F3ABC"/>
    <w:rPr>
      <w:rFonts w:ascii="Arial" w:hAnsi="Arial"/>
      <w:sz w:val="18"/>
      <w:szCs w:val="24"/>
    </w:rPr>
  </w:style>
  <w:style w:type="paragraph" w:customStyle="1" w:styleId="Nagwek80">
    <w:name w:val="Nagłówek8"/>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7F3ABC"/>
    <w:pPr>
      <w:tabs>
        <w:tab w:val="clear" w:pos="0"/>
      </w:tabs>
      <w:suppressAutoHyphens/>
      <w:jc w:val="center"/>
    </w:pPr>
    <w:rPr>
      <w:rFonts w:ascii="Arial Narrow" w:hAnsi="Arial Narrow" w:cs="Tahoma"/>
      <w:b w:val="0"/>
      <w:sz w:val="16"/>
      <w:lang w:eastAsia="ar-SA"/>
    </w:rPr>
  </w:style>
  <w:style w:type="paragraph" w:customStyle="1" w:styleId="Podpis8">
    <w:name w:val="Podpis8"/>
    <w:basedOn w:val="Normalny"/>
    <w:rsid w:val="007F3ABC"/>
    <w:pPr>
      <w:suppressLineNumbers/>
      <w:suppressAutoHyphens/>
      <w:spacing w:before="120" w:after="120"/>
    </w:pPr>
    <w:rPr>
      <w:rFonts w:cs="Tahoma"/>
      <w:i/>
      <w:iCs/>
      <w:sz w:val="24"/>
      <w:szCs w:val="24"/>
      <w:lang w:eastAsia="ar-SA"/>
    </w:rPr>
  </w:style>
  <w:style w:type="paragraph" w:customStyle="1" w:styleId="Indeks">
    <w:name w:val="Indeks"/>
    <w:basedOn w:val="Normalny"/>
    <w:rsid w:val="007F3ABC"/>
    <w:pPr>
      <w:suppressLineNumbers/>
      <w:suppressAutoHyphens/>
    </w:pPr>
    <w:rPr>
      <w:rFonts w:cs="Tahoma"/>
      <w:lang w:eastAsia="ar-SA"/>
    </w:rPr>
  </w:style>
  <w:style w:type="paragraph" w:customStyle="1" w:styleId="Nagwek70">
    <w:name w:val="Nagłówek7"/>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7">
    <w:name w:val="Podpis7"/>
    <w:basedOn w:val="Normalny"/>
    <w:rsid w:val="007F3ABC"/>
    <w:pPr>
      <w:suppressLineNumbers/>
      <w:suppressAutoHyphens/>
      <w:spacing w:before="120" w:after="120"/>
    </w:pPr>
    <w:rPr>
      <w:rFonts w:cs="Tahoma"/>
      <w:i/>
      <w:iCs/>
      <w:sz w:val="24"/>
      <w:szCs w:val="24"/>
      <w:lang w:eastAsia="ar-SA"/>
    </w:rPr>
  </w:style>
  <w:style w:type="paragraph" w:customStyle="1" w:styleId="Akapitzlist10">
    <w:name w:val="Akapit z listą1"/>
    <w:basedOn w:val="Normalny"/>
    <w:uiPriority w:val="99"/>
    <w:rsid w:val="007F3ABC"/>
    <w:pPr>
      <w:ind w:left="720"/>
    </w:pPr>
    <w:rPr>
      <w:sz w:val="24"/>
      <w:szCs w:val="24"/>
      <w:lang w:eastAsia="ar-SA"/>
    </w:rPr>
  </w:style>
  <w:style w:type="paragraph" w:customStyle="1" w:styleId="Tekstkomentarza4">
    <w:name w:val="Tekst komentarza4"/>
    <w:basedOn w:val="Normalny"/>
    <w:rsid w:val="007F3ABC"/>
    <w:pPr>
      <w:suppressAutoHyphens/>
    </w:pPr>
    <w:rPr>
      <w:lang w:eastAsia="ar-SA"/>
    </w:rPr>
  </w:style>
  <w:style w:type="paragraph" w:customStyle="1" w:styleId="Nagwek60">
    <w:name w:val="Nagłówek6"/>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6">
    <w:name w:val="Podpis6"/>
    <w:basedOn w:val="Normalny"/>
    <w:rsid w:val="007F3ABC"/>
    <w:pPr>
      <w:suppressLineNumbers/>
      <w:suppressAutoHyphens/>
      <w:spacing w:before="120" w:after="120"/>
    </w:pPr>
    <w:rPr>
      <w:rFonts w:cs="Tahoma"/>
      <w:i/>
      <w:iCs/>
      <w:sz w:val="24"/>
      <w:szCs w:val="24"/>
      <w:lang w:eastAsia="ar-SA"/>
    </w:rPr>
  </w:style>
  <w:style w:type="paragraph" w:customStyle="1" w:styleId="Nagwek50">
    <w:name w:val="Nagłówek5"/>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7F3ABC"/>
    <w:pPr>
      <w:suppressLineNumbers/>
      <w:suppressAutoHyphens/>
      <w:spacing w:before="120" w:after="120"/>
    </w:pPr>
    <w:rPr>
      <w:rFonts w:cs="Tahoma"/>
      <w:i/>
      <w:iCs/>
      <w:sz w:val="24"/>
      <w:szCs w:val="24"/>
      <w:lang w:eastAsia="ar-SA"/>
    </w:rPr>
  </w:style>
  <w:style w:type="paragraph" w:customStyle="1" w:styleId="Nagwek40">
    <w:name w:val="Nagłówek4"/>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7F3ABC"/>
    <w:pPr>
      <w:suppressLineNumbers/>
      <w:suppressAutoHyphens/>
      <w:spacing w:before="120" w:after="120"/>
    </w:pPr>
    <w:rPr>
      <w:rFonts w:cs="Tahoma"/>
      <w:i/>
      <w:iCs/>
      <w:sz w:val="24"/>
      <w:szCs w:val="24"/>
      <w:lang w:eastAsia="ar-SA"/>
    </w:rPr>
  </w:style>
  <w:style w:type="paragraph" w:customStyle="1" w:styleId="Nagwek30">
    <w:name w:val="Nagłówek3"/>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7F3ABC"/>
    <w:pPr>
      <w:suppressLineNumbers/>
      <w:suppressAutoHyphens/>
      <w:spacing w:before="120" w:after="120"/>
    </w:pPr>
    <w:rPr>
      <w:rFonts w:cs="Tahoma"/>
      <w:i/>
      <w:iCs/>
      <w:sz w:val="24"/>
      <w:szCs w:val="24"/>
      <w:lang w:eastAsia="ar-SA"/>
    </w:rPr>
  </w:style>
  <w:style w:type="paragraph" w:customStyle="1" w:styleId="Nagwek20">
    <w:name w:val="Nagłówek2"/>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2">
    <w:name w:val="Podpis2"/>
    <w:basedOn w:val="Normalny"/>
    <w:rsid w:val="007F3ABC"/>
    <w:pPr>
      <w:suppressLineNumbers/>
      <w:suppressAutoHyphens/>
      <w:spacing w:before="120" w:after="120"/>
    </w:pPr>
    <w:rPr>
      <w:rFonts w:cs="Tahoma"/>
      <w:i/>
      <w:iCs/>
      <w:sz w:val="24"/>
      <w:szCs w:val="24"/>
      <w:lang w:eastAsia="ar-SA"/>
    </w:rPr>
  </w:style>
  <w:style w:type="paragraph" w:customStyle="1" w:styleId="Nagwek10">
    <w:name w:val="Nagłówek1"/>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1">
    <w:name w:val="Podpis1"/>
    <w:basedOn w:val="Normalny"/>
    <w:rsid w:val="007F3ABC"/>
    <w:pPr>
      <w:suppressLineNumbers/>
      <w:suppressAutoHyphens/>
      <w:spacing w:before="120" w:after="120"/>
    </w:pPr>
    <w:rPr>
      <w:rFonts w:cs="Tahoma"/>
      <w:i/>
      <w:iCs/>
      <w:sz w:val="24"/>
      <w:szCs w:val="24"/>
      <w:lang w:eastAsia="ar-SA"/>
    </w:rPr>
  </w:style>
  <w:style w:type="paragraph" w:customStyle="1" w:styleId="ZnakZnak1Znak">
    <w:name w:val="Znak Znak1 Znak"/>
    <w:basedOn w:val="Normalny"/>
    <w:rsid w:val="007F3ABC"/>
    <w:pPr>
      <w:widowControl w:val="0"/>
      <w:suppressAutoHyphens/>
      <w:spacing w:line="360" w:lineRule="atLeast"/>
      <w:textAlignment w:val="baseline"/>
    </w:pPr>
    <w:rPr>
      <w:sz w:val="24"/>
      <w:szCs w:val="24"/>
      <w:lang w:eastAsia="ar-SA"/>
    </w:rPr>
  </w:style>
  <w:style w:type="paragraph" w:customStyle="1" w:styleId="ZnakZnakZnakZnakZnakZnakZnakZnakZnakZnakZnakZnakZnak">
    <w:name w:val="Znak Znak Znak Znak Znak Znak Znak Znak Znak Znak Znak Znak Znak"/>
    <w:basedOn w:val="Normalny"/>
    <w:rsid w:val="007F3ABC"/>
    <w:pPr>
      <w:suppressAutoHyphens/>
    </w:pPr>
    <w:rPr>
      <w:sz w:val="24"/>
      <w:szCs w:val="24"/>
      <w:lang w:eastAsia="ar-SA"/>
    </w:rPr>
  </w:style>
  <w:style w:type="paragraph" w:customStyle="1" w:styleId="ZnakZnak9Znak">
    <w:name w:val="Znak Znak9 Znak"/>
    <w:basedOn w:val="Normalny"/>
    <w:rsid w:val="007F3ABC"/>
    <w:pPr>
      <w:widowControl w:val="0"/>
      <w:suppressAutoHyphens/>
      <w:spacing w:line="360" w:lineRule="atLeast"/>
      <w:jc w:val="both"/>
      <w:textAlignment w:val="baseline"/>
    </w:pPr>
    <w:rPr>
      <w:sz w:val="24"/>
      <w:szCs w:val="24"/>
      <w:lang w:eastAsia="ar-SA"/>
    </w:rPr>
  </w:style>
  <w:style w:type="paragraph" w:styleId="Spistreci2">
    <w:name w:val="toc 2"/>
    <w:basedOn w:val="Normalny"/>
    <w:next w:val="Normalny"/>
    <w:uiPriority w:val="39"/>
    <w:rsid w:val="007F3ABC"/>
    <w:pPr>
      <w:suppressAutoHyphens/>
      <w:ind w:left="200"/>
    </w:pPr>
    <w:rPr>
      <w:rFonts w:ascii="Arial" w:hAnsi="Arial"/>
      <w:lang w:eastAsia="ar-SA"/>
    </w:rPr>
  </w:style>
  <w:style w:type="paragraph" w:customStyle="1" w:styleId="TEXT1">
    <w:name w:val="TEXT 1"/>
    <w:basedOn w:val="Normalny"/>
    <w:rsid w:val="007F3ABC"/>
    <w:pPr>
      <w:suppressAutoHyphens/>
      <w:ind w:left="1985"/>
      <w:jc w:val="both"/>
    </w:pPr>
    <w:rPr>
      <w:rFonts w:ascii="Tahoma" w:hAnsi="Tahoma"/>
      <w:lang w:eastAsia="ar-SA"/>
    </w:rPr>
  </w:style>
  <w:style w:type="paragraph" w:customStyle="1" w:styleId="Legenda1">
    <w:name w:val="Legenda1"/>
    <w:basedOn w:val="Normalny"/>
    <w:next w:val="Normalny"/>
    <w:rsid w:val="007F3ABC"/>
    <w:pPr>
      <w:suppressAutoHyphens/>
      <w:spacing w:before="120" w:after="120"/>
    </w:pPr>
    <w:rPr>
      <w:rFonts w:ascii="Arial" w:hAnsi="Arial"/>
      <w:b/>
      <w:bCs/>
      <w:lang w:eastAsia="ar-SA"/>
    </w:rPr>
  </w:style>
  <w:style w:type="paragraph" w:styleId="Spistreci3">
    <w:name w:val="toc 3"/>
    <w:basedOn w:val="Normalny"/>
    <w:next w:val="Normalny"/>
    <w:rsid w:val="007F3ABC"/>
    <w:pPr>
      <w:suppressAutoHyphens/>
      <w:ind w:left="400"/>
    </w:pPr>
    <w:rPr>
      <w:rFonts w:ascii="Arial" w:hAnsi="Arial"/>
      <w:lang w:eastAsia="ar-SA"/>
    </w:rPr>
  </w:style>
  <w:style w:type="paragraph" w:customStyle="1" w:styleId="Tekstkomentarza1">
    <w:name w:val="Tekst komentarza1"/>
    <w:basedOn w:val="Normalny"/>
    <w:rsid w:val="007F3ABC"/>
    <w:pPr>
      <w:suppressAutoHyphens/>
    </w:pPr>
    <w:rPr>
      <w:lang w:eastAsia="ar-SA"/>
    </w:rPr>
  </w:style>
  <w:style w:type="paragraph" w:styleId="NormalnyWeb">
    <w:name w:val="Normal (Web)"/>
    <w:basedOn w:val="Normalny"/>
    <w:uiPriority w:val="99"/>
    <w:rsid w:val="007F3ABC"/>
    <w:pPr>
      <w:suppressAutoHyphens/>
      <w:spacing w:before="96" w:after="120" w:line="360" w:lineRule="atLeast"/>
    </w:pPr>
    <w:rPr>
      <w:sz w:val="24"/>
      <w:szCs w:val="24"/>
      <w:lang w:eastAsia="ar-SA"/>
    </w:rPr>
  </w:style>
  <w:style w:type="paragraph" w:customStyle="1" w:styleId="Zawierciepunkt2">
    <w:name w:val="Zawiercie punkt 2"/>
    <w:basedOn w:val="Normalny"/>
    <w:rsid w:val="007F3ABC"/>
    <w:pPr>
      <w:suppressAutoHyphens/>
      <w:ind w:left="-568"/>
    </w:pPr>
    <w:rPr>
      <w:lang w:eastAsia="ar-SA"/>
    </w:rPr>
  </w:style>
  <w:style w:type="paragraph" w:styleId="Tekstprzypisudolnego">
    <w:name w:val="footnote text"/>
    <w:aliases w:val="Footnote,Podrozdzia3"/>
    <w:basedOn w:val="Normalny"/>
    <w:link w:val="TekstprzypisudolnegoZnak"/>
    <w:uiPriority w:val="99"/>
    <w:rsid w:val="007F3ABC"/>
    <w:pPr>
      <w:suppressAutoHyphens/>
    </w:pPr>
    <w:rPr>
      <w:lang w:val="x-none" w:eastAsia="ar-SA"/>
    </w:rPr>
  </w:style>
  <w:style w:type="character" w:customStyle="1" w:styleId="TekstprzypisudolnegoZnak">
    <w:name w:val="Tekst przypisu dolnego Znak"/>
    <w:aliases w:val="Footnote Znak,Podrozdzia3 Znak"/>
    <w:link w:val="Tekstprzypisudolnego"/>
    <w:uiPriority w:val="99"/>
    <w:rsid w:val="007F3ABC"/>
    <w:rPr>
      <w:rFonts w:ascii="Times New Roman" w:hAnsi="Times New Roman"/>
      <w:lang w:eastAsia="ar-SA"/>
    </w:rPr>
  </w:style>
  <w:style w:type="paragraph" w:customStyle="1" w:styleId="Zawartotabeli">
    <w:name w:val="Zawartość tabeli"/>
    <w:basedOn w:val="Normalny"/>
    <w:rsid w:val="007F3ABC"/>
    <w:pPr>
      <w:suppressLineNumbers/>
      <w:suppressAutoHyphens/>
    </w:pPr>
    <w:rPr>
      <w:lang w:eastAsia="ar-SA"/>
    </w:rPr>
  </w:style>
  <w:style w:type="paragraph" w:customStyle="1" w:styleId="Nagwektabeli">
    <w:name w:val="Nagłówek tabeli"/>
    <w:basedOn w:val="Zawartotabeli"/>
    <w:rsid w:val="007F3ABC"/>
    <w:pPr>
      <w:jc w:val="center"/>
    </w:pPr>
    <w:rPr>
      <w:b/>
      <w:bCs/>
    </w:rPr>
  </w:style>
  <w:style w:type="paragraph" w:styleId="Spistreci4">
    <w:name w:val="toc 4"/>
    <w:basedOn w:val="Indeks"/>
    <w:rsid w:val="007F3ABC"/>
    <w:pPr>
      <w:ind w:left="849"/>
    </w:pPr>
    <w:rPr>
      <w:rFonts w:ascii="Arial" w:hAnsi="Arial"/>
    </w:rPr>
  </w:style>
  <w:style w:type="paragraph" w:styleId="Spistreci5">
    <w:name w:val="toc 5"/>
    <w:basedOn w:val="Indeks"/>
    <w:rsid w:val="007F3ABC"/>
    <w:pPr>
      <w:ind w:left="1132"/>
    </w:pPr>
    <w:rPr>
      <w:rFonts w:ascii="Arial" w:hAnsi="Arial"/>
    </w:rPr>
  </w:style>
  <w:style w:type="paragraph" w:styleId="Spistreci6">
    <w:name w:val="toc 6"/>
    <w:basedOn w:val="Indeks"/>
    <w:rsid w:val="007F3ABC"/>
    <w:pPr>
      <w:ind w:left="1415"/>
    </w:pPr>
  </w:style>
  <w:style w:type="paragraph" w:styleId="Spistreci7">
    <w:name w:val="toc 7"/>
    <w:basedOn w:val="Indeks"/>
    <w:rsid w:val="007F3ABC"/>
    <w:pPr>
      <w:ind w:left="1698"/>
    </w:pPr>
  </w:style>
  <w:style w:type="paragraph" w:styleId="Spistreci8">
    <w:name w:val="toc 8"/>
    <w:basedOn w:val="Indeks"/>
    <w:rsid w:val="007F3ABC"/>
    <w:pPr>
      <w:ind w:left="1981"/>
    </w:pPr>
  </w:style>
  <w:style w:type="paragraph" w:styleId="Spistreci9">
    <w:name w:val="toc 9"/>
    <w:basedOn w:val="Indeks"/>
    <w:rsid w:val="007F3ABC"/>
    <w:pPr>
      <w:ind w:left="2264"/>
    </w:pPr>
  </w:style>
  <w:style w:type="paragraph" w:customStyle="1" w:styleId="Spistreci10">
    <w:name w:val="Spis treści 10"/>
    <w:basedOn w:val="Indeks"/>
    <w:rsid w:val="007F3ABC"/>
    <w:pPr>
      <w:ind w:left="2547"/>
    </w:pPr>
  </w:style>
  <w:style w:type="paragraph" w:customStyle="1" w:styleId="Zawartoramki">
    <w:name w:val="Zawartość ramki"/>
    <w:basedOn w:val="Tekstpodstawowy"/>
    <w:rsid w:val="007F3ABC"/>
    <w:pPr>
      <w:tabs>
        <w:tab w:val="clear" w:pos="0"/>
      </w:tabs>
      <w:suppressAutoHyphens/>
      <w:jc w:val="center"/>
    </w:pPr>
    <w:rPr>
      <w:rFonts w:ascii="Arial Narrow" w:hAnsi="Arial Narrow"/>
      <w:b w:val="0"/>
      <w:sz w:val="16"/>
      <w:lang w:eastAsia="ar-SA"/>
    </w:rPr>
  </w:style>
  <w:style w:type="paragraph" w:customStyle="1" w:styleId="Plandokumentu1">
    <w:name w:val="Plan dokumentu1"/>
    <w:basedOn w:val="Normalny"/>
    <w:rsid w:val="007F3ABC"/>
    <w:pPr>
      <w:shd w:val="clear" w:color="auto" w:fill="000080"/>
      <w:suppressAutoHyphens/>
    </w:pPr>
    <w:rPr>
      <w:rFonts w:ascii="Tahoma" w:hAnsi="Tahoma" w:cs="Tahoma"/>
      <w:lang w:eastAsia="ar-SA"/>
    </w:rPr>
  </w:style>
  <w:style w:type="paragraph" w:customStyle="1" w:styleId="Tekstkomentarza2">
    <w:name w:val="Tekst komentarza2"/>
    <w:basedOn w:val="Normalny"/>
    <w:rsid w:val="007F3ABC"/>
    <w:pPr>
      <w:suppressAutoHyphens/>
    </w:pPr>
    <w:rPr>
      <w:lang w:eastAsia="ar-SA"/>
    </w:rPr>
  </w:style>
  <w:style w:type="paragraph" w:customStyle="1" w:styleId="Bezodstpw1">
    <w:name w:val="Bez odstępów1"/>
    <w:rsid w:val="007F3ABC"/>
    <w:pPr>
      <w:suppressAutoHyphens/>
    </w:pPr>
    <w:rPr>
      <w:rFonts w:ascii="Times New Roman" w:eastAsia="Arial" w:hAnsi="Times New Roman"/>
      <w:lang w:eastAsia="ar-SA"/>
    </w:rPr>
  </w:style>
  <w:style w:type="paragraph" w:customStyle="1" w:styleId="Nagwekspisutreci1">
    <w:name w:val="Nagłówek spisu treści1"/>
    <w:basedOn w:val="Nagwek1"/>
    <w:next w:val="Normalny"/>
    <w:rsid w:val="007F3ABC"/>
    <w:pPr>
      <w:keepLines/>
      <w:spacing w:before="480" w:line="276" w:lineRule="auto"/>
    </w:pPr>
    <w:rPr>
      <w:rFonts w:ascii="Cambria" w:hAnsi="Cambria"/>
      <w:bCs/>
      <w:color w:val="365F91"/>
      <w:kern w:val="1"/>
      <w:sz w:val="28"/>
      <w:szCs w:val="28"/>
      <w:lang w:eastAsia="ar-SA"/>
    </w:rPr>
  </w:style>
  <w:style w:type="paragraph" w:customStyle="1" w:styleId="Tekstkomentarza3">
    <w:name w:val="Tekst komentarza3"/>
    <w:basedOn w:val="Normalny"/>
    <w:rsid w:val="007F3ABC"/>
    <w:pPr>
      <w:suppressAutoHyphens/>
    </w:pPr>
    <w:rPr>
      <w:lang w:eastAsia="ar-SA"/>
    </w:rPr>
  </w:style>
  <w:style w:type="paragraph" w:customStyle="1" w:styleId="Legenda2">
    <w:name w:val="Legenda2"/>
    <w:basedOn w:val="Normalny"/>
    <w:next w:val="Normalny"/>
    <w:rsid w:val="007F3ABC"/>
    <w:pPr>
      <w:suppressAutoHyphens/>
    </w:pPr>
    <w:rPr>
      <w:b/>
      <w:bCs/>
      <w:lang w:eastAsia="ar-SA"/>
    </w:rPr>
  </w:style>
  <w:style w:type="paragraph" w:customStyle="1" w:styleId="5styl">
    <w:name w:val="5 styl"/>
    <w:basedOn w:val="Nagwek5"/>
    <w:rsid w:val="007F3ABC"/>
    <w:pPr>
      <w:keepNext w:val="0"/>
      <w:tabs>
        <w:tab w:val="clear" w:pos="709"/>
      </w:tabs>
      <w:suppressAutoHyphens/>
      <w:spacing w:before="120" w:after="120" w:line="312" w:lineRule="auto"/>
      <w:ind w:left="1009" w:hanging="1009"/>
      <w:jc w:val="left"/>
    </w:pPr>
    <w:rPr>
      <w:rFonts w:ascii="Arial" w:hAnsi="Arial" w:cs="Arial"/>
      <w:bCs/>
      <w:iCs/>
      <w:sz w:val="22"/>
      <w:szCs w:val="22"/>
      <w:lang w:eastAsia="ar-SA"/>
    </w:rPr>
  </w:style>
  <w:style w:type="paragraph" w:customStyle="1" w:styleId="4styl">
    <w:name w:val="4 styl"/>
    <w:basedOn w:val="Nagwek4"/>
    <w:rsid w:val="007F3ABC"/>
    <w:pPr>
      <w:tabs>
        <w:tab w:val="clear" w:pos="709"/>
      </w:tabs>
      <w:suppressAutoHyphens/>
      <w:spacing w:before="120" w:after="120" w:line="312" w:lineRule="auto"/>
      <w:ind w:left="862" w:hanging="862"/>
      <w:jc w:val="left"/>
    </w:pPr>
    <w:rPr>
      <w:rFonts w:ascii="Arial" w:hAnsi="Arial" w:cs="Arial"/>
      <w:bCs/>
      <w:sz w:val="22"/>
      <w:szCs w:val="22"/>
      <w:lang w:eastAsia="ar-SA"/>
    </w:rPr>
  </w:style>
  <w:style w:type="paragraph" w:customStyle="1" w:styleId="Plandokumentu2">
    <w:name w:val="Plan dokumentu2"/>
    <w:basedOn w:val="Normalny"/>
    <w:rsid w:val="007F3ABC"/>
    <w:pPr>
      <w:suppressAutoHyphens/>
    </w:pPr>
    <w:rPr>
      <w:rFonts w:ascii="Tahoma" w:hAnsi="Tahoma" w:cs="Tahoma"/>
      <w:sz w:val="16"/>
      <w:szCs w:val="16"/>
      <w:lang w:eastAsia="ar-SA"/>
    </w:rPr>
  </w:style>
  <w:style w:type="paragraph" w:styleId="HTML-adres">
    <w:name w:val="HTML Address"/>
    <w:basedOn w:val="Normalny"/>
    <w:link w:val="HTML-adresZnak"/>
    <w:rsid w:val="007F3ABC"/>
    <w:rPr>
      <w:i/>
      <w:iCs/>
      <w:sz w:val="24"/>
      <w:szCs w:val="24"/>
      <w:lang w:val="x-none" w:eastAsia="ar-SA"/>
    </w:rPr>
  </w:style>
  <w:style w:type="character" w:customStyle="1" w:styleId="HTML-adresZnak">
    <w:name w:val="HTML - adres Znak"/>
    <w:link w:val="HTML-adres"/>
    <w:rsid w:val="007F3ABC"/>
    <w:rPr>
      <w:rFonts w:ascii="Times New Roman" w:hAnsi="Times New Roman"/>
      <w:i/>
      <w:iCs/>
      <w:sz w:val="24"/>
      <w:szCs w:val="24"/>
      <w:lang w:eastAsia="ar-SA"/>
    </w:rPr>
  </w:style>
  <w:style w:type="paragraph" w:styleId="Podtytu">
    <w:name w:val="Subtitle"/>
    <w:basedOn w:val="Nagwek70"/>
    <w:next w:val="Tekstpodstawowy"/>
    <w:link w:val="PodtytuZnak"/>
    <w:qFormat/>
    <w:rsid w:val="007F3ABC"/>
    <w:pPr>
      <w:jc w:val="center"/>
    </w:pPr>
    <w:rPr>
      <w:rFonts w:cs="Times New Roman"/>
      <w:i/>
      <w:iCs/>
      <w:lang w:val="x-none"/>
    </w:rPr>
  </w:style>
  <w:style w:type="character" w:customStyle="1" w:styleId="PodtytuZnak">
    <w:name w:val="Podtytuł Znak"/>
    <w:link w:val="Podtytu"/>
    <w:rsid w:val="007F3ABC"/>
    <w:rPr>
      <w:rFonts w:ascii="Arial" w:eastAsia="Lucida Sans Unicode" w:hAnsi="Arial" w:cs="Tahoma"/>
      <w:i/>
      <w:iCs/>
      <w:sz w:val="28"/>
      <w:szCs w:val="28"/>
      <w:lang w:eastAsia="ar-SA"/>
    </w:rPr>
  </w:style>
  <w:style w:type="paragraph" w:customStyle="1" w:styleId="Pentegyakapit">
    <w:name w:val="_Pentegy_akapit"/>
    <w:rsid w:val="007F3ABC"/>
    <w:pPr>
      <w:suppressAutoHyphens/>
      <w:spacing w:before="120" w:after="120" w:line="360" w:lineRule="auto"/>
      <w:jc w:val="both"/>
    </w:pPr>
    <w:rPr>
      <w:rFonts w:ascii="Arial" w:eastAsia="Arial" w:hAnsi="Arial" w:cs="Arial"/>
      <w:kern w:val="1"/>
      <w:sz w:val="24"/>
      <w:szCs w:val="24"/>
      <w:lang w:eastAsia="ar-SA"/>
    </w:rPr>
  </w:style>
  <w:style w:type="paragraph" w:customStyle="1" w:styleId="Poprawka1">
    <w:name w:val="Poprawka1"/>
    <w:rsid w:val="007F3ABC"/>
    <w:pPr>
      <w:suppressAutoHyphens/>
    </w:pPr>
    <w:rPr>
      <w:rFonts w:ascii="Times New Roman" w:eastAsia="Arial" w:hAnsi="Times New Roman"/>
      <w:lang w:eastAsia="ar-SA"/>
    </w:rPr>
  </w:style>
  <w:style w:type="paragraph" w:customStyle="1" w:styleId="rysunek">
    <w:name w:val="rysunek"/>
    <w:next w:val="Tekstpodstawowy"/>
    <w:rsid w:val="007F3ABC"/>
    <w:pPr>
      <w:keepNext/>
      <w:suppressAutoHyphens/>
      <w:spacing w:after="120" w:line="360" w:lineRule="auto"/>
      <w:jc w:val="both"/>
    </w:pPr>
    <w:rPr>
      <w:rFonts w:ascii="Arial" w:eastAsia="Arial" w:hAnsi="Arial" w:cs="Arial"/>
      <w:bCs/>
      <w:sz w:val="18"/>
      <w:szCs w:val="18"/>
      <w:lang w:eastAsia="ar-SA"/>
    </w:rPr>
  </w:style>
  <w:style w:type="paragraph" w:customStyle="1" w:styleId="Spisilustracji1">
    <w:name w:val="Spis ilustracji1"/>
    <w:basedOn w:val="Normalny"/>
    <w:next w:val="Normalny"/>
    <w:rsid w:val="007F3ABC"/>
    <w:pPr>
      <w:suppressAutoHyphens/>
      <w:spacing w:after="120"/>
    </w:pPr>
    <w:rPr>
      <w:rFonts w:ascii="Arial" w:hAnsi="Arial"/>
      <w:sz w:val="18"/>
      <w:lang w:eastAsia="ar-SA"/>
    </w:rPr>
  </w:style>
  <w:style w:type="paragraph" w:customStyle="1" w:styleId="StylNagwek5NieKursywa">
    <w:name w:val="Styl Nagłówek 5 + Nie Kursywa"/>
    <w:basedOn w:val="Nagwek5"/>
    <w:rsid w:val="007F3ABC"/>
    <w:pPr>
      <w:keepNext w:val="0"/>
      <w:tabs>
        <w:tab w:val="clear" w:pos="709"/>
      </w:tabs>
      <w:suppressAutoHyphens/>
      <w:spacing w:before="240" w:after="120" w:line="360" w:lineRule="auto"/>
      <w:ind w:left="1009" w:hanging="1009"/>
      <w:jc w:val="left"/>
    </w:pPr>
    <w:rPr>
      <w:rFonts w:ascii="Arial" w:hAnsi="Arial" w:cs="Arial"/>
      <w:bCs/>
      <w:sz w:val="22"/>
      <w:szCs w:val="22"/>
      <w:lang w:eastAsia="ar-SA"/>
    </w:rPr>
  </w:style>
  <w:style w:type="paragraph" w:customStyle="1" w:styleId="StylNagwek5NieKursywaWyjustowanyPo6ptInterlinia">
    <w:name w:val="Styl Nagłówek 5 + Nie Kursywa Wyjustowany Po:  6 pt Interlinia:..."/>
    <w:basedOn w:val="Nagwek5"/>
    <w:rsid w:val="007F3ABC"/>
    <w:pPr>
      <w:keepNext w:val="0"/>
      <w:tabs>
        <w:tab w:val="clear" w:pos="709"/>
      </w:tabs>
      <w:suppressAutoHyphens/>
      <w:spacing w:before="240" w:after="120" w:line="360" w:lineRule="auto"/>
      <w:ind w:left="0" w:firstLine="0"/>
      <w:jc w:val="both"/>
    </w:pPr>
    <w:rPr>
      <w:rFonts w:ascii="Arial" w:hAnsi="Arial"/>
      <w:bCs/>
      <w:sz w:val="22"/>
      <w:lang w:eastAsia="ar-SA"/>
    </w:rPr>
  </w:style>
  <w:style w:type="paragraph" w:customStyle="1" w:styleId="Bullet1">
    <w:name w:val="Bullet 1"/>
    <w:basedOn w:val="Normalny"/>
    <w:rsid w:val="007F3ABC"/>
    <w:pPr>
      <w:spacing w:before="40" w:after="80"/>
    </w:pPr>
    <w:rPr>
      <w:rFonts w:ascii="Arial" w:hAnsi="Arial"/>
      <w:sz w:val="18"/>
      <w:szCs w:val="24"/>
      <w:lang w:eastAsia="ar-SA"/>
    </w:rPr>
  </w:style>
  <w:style w:type="paragraph" w:customStyle="1" w:styleId="ListParagraph1">
    <w:name w:val="List Paragraph1"/>
    <w:basedOn w:val="Normalny"/>
    <w:uiPriority w:val="99"/>
    <w:rsid w:val="007F3ABC"/>
    <w:pPr>
      <w:spacing w:after="200" w:line="276" w:lineRule="auto"/>
      <w:ind w:left="720"/>
    </w:pPr>
    <w:rPr>
      <w:rFonts w:ascii="Calibri" w:hAnsi="Calibri"/>
      <w:sz w:val="22"/>
      <w:szCs w:val="22"/>
      <w:lang w:eastAsia="ar-SA"/>
    </w:rPr>
  </w:style>
  <w:style w:type="paragraph" w:customStyle="1" w:styleId="Akapitzlist2">
    <w:name w:val="Akapit z listą2"/>
    <w:basedOn w:val="Normalny"/>
    <w:qFormat/>
    <w:rsid w:val="007F3ABC"/>
    <w:pPr>
      <w:suppressAutoHyphens/>
      <w:spacing w:after="200" w:line="276" w:lineRule="auto"/>
      <w:ind w:left="720"/>
    </w:pPr>
    <w:rPr>
      <w:rFonts w:ascii="Calibri" w:eastAsia="Calibri" w:hAnsi="Calibri"/>
      <w:sz w:val="22"/>
      <w:szCs w:val="22"/>
      <w:lang w:eastAsia="ar-SA"/>
    </w:rPr>
  </w:style>
  <w:style w:type="character" w:customStyle="1" w:styleId="TekstkomentarzaZnak1">
    <w:name w:val="Tekst komentarza Znak1"/>
    <w:rsid w:val="007F3ABC"/>
    <w:rPr>
      <w:lang w:eastAsia="ar-SA"/>
    </w:rPr>
  </w:style>
  <w:style w:type="paragraph" w:styleId="HTML-wstpniesformatowany">
    <w:name w:val="HTML Preformatted"/>
    <w:basedOn w:val="Normalny"/>
    <w:link w:val="HTML-wstpniesformatowanyZnak"/>
    <w:rsid w:val="007F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rsid w:val="007F3ABC"/>
    <w:rPr>
      <w:rFonts w:ascii="Courier New" w:hAnsi="Courier New" w:cs="Courier New"/>
    </w:rPr>
  </w:style>
  <w:style w:type="paragraph" w:customStyle="1" w:styleId="Styl1">
    <w:name w:val="Styl1"/>
    <w:basedOn w:val="Nagwek10"/>
    <w:rsid w:val="007F3ABC"/>
    <w:pPr>
      <w:spacing w:line="288" w:lineRule="auto"/>
    </w:pPr>
    <w:rPr>
      <w:rFonts w:cs="Arial"/>
      <w:b/>
      <w:color w:val="3366FF"/>
    </w:rPr>
  </w:style>
  <w:style w:type="paragraph" w:customStyle="1" w:styleId="western">
    <w:name w:val="western"/>
    <w:basedOn w:val="Normalny"/>
    <w:rsid w:val="007F3ABC"/>
    <w:pPr>
      <w:spacing w:before="170" w:after="113" w:line="312" w:lineRule="auto"/>
      <w:jc w:val="both"/>
    </w:pPr>
    <w:rPr>
      <w:rFonts w:ascii="Arial" w:hAnsi="Arial" w:cs="Arial"/>
      <w:lang w:eastAsia="ar-SA"/>
    </w:rPr>
  </w:style>
  <w:style w:type="paragraph" w:customStyle="1" w:styleId="Lista-1i">
    <w:name w:val="Lista - 1i"/>
    <w:basedOn w:val="Styl1"/>
    <w:link w:val="Lista-1iZnak"/>
    <w:rsid w:val="0077534C"/>
    <w:pPr>
      <w:keepNext w:val="0"/>
      <w:suppressAutoHyphens w:val="0"/>
      <w:spacing w:before="96" w:after="0"/>
      <w:ind w:left="851" w:firstLine="357"/>
      <w:jc w:val="both"/>
    </w:pPr>
    <w:rPr>
      <w:rFonts w:eastAsia="Times New Roman" w:cs="Times New Roman"/>
      <w:b w:val="0"/>
      <w:color w:val="auto"/>
      <w:sz w:val="20"/>
      <w:szCs w:val="24"/>
      <w:lang w:val="x-none" w:eastAsia="x-none"/>
    </w:rPr>
  </w:style>
  <w:style w:type="character" w:customStyle="1" w:styleId="Lista-1iZnak">
    <w:name w:val="Lista - 1i Znak"/>
    <w:link w:val="Lista-1i"/>
    <w:rsid w:val="0077534C"/>
    <w:rPr>
      <w:rFonts w:ascii="Arial" w:hAnsi="Arial"/>
      <w:szCs w:val="24"/>
    </w:rPr>
  </w:style>
  <w:style w:type="paragraph" w:customStyle="1" w:styleId="WW-Tekstpodstawowy3">
    <w:name w:val="WW-Tekst podstawowy 3"/>
    <w:basedOn w:val="Tekstpodstawowywcity"/>
    <w:rsid w:val="004A5F7F"/>
    <w:pPr>
      <w:tabs>
        <w:tab w:val="clear" w:pos="1134"/>
        <w:tab w:val="clear" w:pos="1701"/>
        <w:tab w:val="clear" w:pos="1985"/>
      </w:tabs>
      <w:suppressAutoHyphens/>
      <w:overflowPunct w:val="0"/>
      <w:autoSpaceDE w:val="0"/>
      <w:ind w:left="0" w:firstLine="0"/>
      <w:jc w:val="both"/>
    </w:pPr>
    <w:rPr>
      <w:rFonts w:ascii="Arial" w:hAnsi="Arial" w:cs="Arial"/>
      <w:b w:val="0"/>
      <w:sz w:val="24"/>
      <w:szCs w:val="24"/>
      <w:lang w:eastAsia="ar-SA"/>
    </w:rPr>
  </w:style>
  <w:style w:type="paragraph" w:customStyle="1" w:styleId="Bezodstpw2">
    <w:name w:val="Bez odstępów2"/>
    <w:rsid w:val="004A5F7F"/>
    <w:pPr>
      <w:suppressAutoHyphens/>
    </w:pPr>
    <w:rPr>
      <w:rFonts w:ascii="Calibri" w:eastAsia="Calibri" w:hAnsi="Calibri" w:cs="Calibri"/>
      <w:kern w:val="1"/>
      <w:sz w:val="22"/>
      <w:szCs w:val="22"/>
      <w:lang w:eastAsia="ar-SA"/>
    </w:rPr>
  </w:style>
  <w:style w:type="character" w:customStyle="1" w:styleId="ver8b1">
    <w:name w:val="ver8b1"/>
    <w:rsid w:val="00A14A55"/>
    <w:rPr>
      <w:rFonts w:ascii="Verdana" w:hAnsi="Verdana" w:hint="default"/>
      <w:b/>
      <w:bCs/>
      <w:strike w:val="0"/>
      <w:dstrike w:val="0"/>
      <w:sz w:val="16"/>
      <w:szCs w:val="16"/>
      <w:u w:val="none"/>
      <w:effect w:val="none"/>
    </w:rPr>
  </w:style>
  <w:style w:type="character" w:customStyle="1" w:styleId="Nagwek9Znak">
    <w:name w:val="Nagłówek 9 Znak"/>
    <w:link w:val="Nagwek9"/>
    <w:locked/>
    <w:rsid w:val="00147497"/>
    <w:rPr>
      <w:rFonts w:ascii="Times New Roman" w:hAnsi="Times New Roman"/>
      <w:b/>
      <w:sz w:val="24"/>
    </w:rPr>
  </w:style>
  <w:style w:type="character" w:customStyle="1" w:styleId="Tekstpodstawowywcity2Znak">
    <w:name w:val="Tekst podstawowy wcięty 2 Znak"/>
    <w:link w:val="Tekstpodstawowywcity2"/>
    <w:locked/>
    <w:rsid w:val="00367C0E"/>
    <w:rPr>
      <w:rFonts w:ascii="Times New Roman" w:hAnsi="Times New Roman"/>
    </w:rPr>
  </w:style>
  <w:style w:type="character" w:customStyle="1" w:styleId="Tekstpodstawowy2Znak">
    <w:name w:val="Tekst podstawowy 2 Znak"/>
    <w:link w:val="Tekstpodstawowy2"/>
    <w:rsid w:val="00AE0FF3"/>
    <w:rPr>
      <w:rFonts w:ascii="Times New Roman" w:hAnsi="Times New Roman"/>
      <w:b/>
    </w:rPr>
  </w:style>
  <w:style w:type="paragraph" w:customStyle="1" w:styleId="Tekstpodstawowy210">
    <w:name w:val="Tekst podstawowy 21"/>
    <w:basedOn w:val="Normalny"/>
    <w:rsid w:val="00457B6E"/>
    <w:pPr>
      <w:ind w:left="284" w:hanging="284"/>
    </w:pPr>
    <w:rPr>
      <w:rFonts w:ascii="Arial" w:hAnsi="Arial"/>
    </w:rPr>
  </w:style>
  <w:style w:type="paragraph" w:customStyle="1" w:styleId="Style5">
    <w:name w:val="Style5"/>
    <w:basedOn w:val="Normalny"/>
    <w:uiPriority w:val="99"/>
    <w:rsid w:val="00FE30DB"/>
    <w:pPr>
      <w:widowControl w:val="0"/>
      <w:autoSpaceDE w:val="0"/>
      <w:autoSpaceDN w:val="0"/>
      <w:adjustRightInd w:val="0"/>
      <w:spacing w:line="288" w:lineRule="exact"/>
      <w:ind w:firstLine="293"/>
    </w:pPr>
    <w:rPr>
      <w:rFonts w:ascii="Microsoft Sans Serif" w:hAnsi="Microsoft Sans Serif" w:cs="Microsoft Sans Serif"/>
      <w:sz w:val="24"/>
      <w:szCs w:val="24"/>
    </w:rPr>
  </w:style>
  <w:style w:type="paragraph" w:customStyle="1" w:styleId="Style6">
    <w:name w:val="Style6"/>
    <w:basedOn w:val="Normalny"/>
    <w:uiPriority w:val="99"/>
    <w:rsid w:val="00FE30DB"/>
    <w:pPr>
      <w:widowControl w:val="0"/>
      <w:autoSpaceDE w:val="0"/>
      <w:autoSpaceDN w:val="0"/>
      <w:adjustRightInd w:val="0"/>
      <w:spacing w:line="250" w:lineRule="exact"/>
      <w:ind w:hanging="302"/>
      <w:jc w:val="both"/>
    </w:pPr>
    <w:rPr>
      <w:rFonts w:ascii="Microsoft Sans Serif" w:hAnsi="Microsoft Sans Serif" w:cs="Microsoft Sans Serif"/>
      <w:sz w:val="24"/>
      <w:szCs w:val="24"/>
    </w:rPr>
  </w:style>
  <w:style w:type="paragraph" w:customStyle="1" w:styleId="Style1">
    <w:name w:val="Style1"/>
    <w:basedOn w:val="Normalny"/>
    <w:uiPriority w:val="99"/>
    <w:rsid w:val="00FE30DB"/>
    <w:pPr>
      <w:widowControl w:val="0"/>
      <w:autoSpaceDE w:val="0"/>
      <w:autoSpaceDN w:val="0"/>
      <w:adjustRightInd w:val="0"/>
      <w:spacing w:line="214" w:lineRule="exact"/>
      <w:ind w:hanging="293"/>
    </w:pPr>
    <w:rPr>
      <w:rFonts w:ascii="Arial" w:hAnsi="Arial" w:cs="Arial"/>
      <w:sz w:val="24"/>
      <w:szCs w:val="24"/>
    </w:rPr>
  </w:style>
  <w:style w:type="paragraph" w:customStyle="1" w:styleId="Style4">
    <w:name w:val="Style4"/>
    <w:basedOn w:val="Normalny"/>
    <w:uiPriority w:val="99"/>
    <w:rsid w:val="00FE30DB"/>
    <w:pPr>
      <w:widowControl w:val="0"/>
      <w:autoSpaceDE w:val="0"/>
      <w:autoSpaceDN w:val="0"/>
      <w:adjustRightInd w:val="0"/>
      <w:spacing w:line="195" w:lineRule="exact"/>
    </w:pPr>
    <w:rPr>
      <w:rFonts w:ascii="Arial" w:hAnsi="Arial" w:cs="Arial"/>
      <w:sz w:val="24"/>
      <w:szCs w:val="24"/>
    </w:rPr>
  </w:style>
  <w:style w:type="character" w:customStyle="1" w:styleId="FontStyle18">
    <w:name w:val="Font Style18"/>
    <w:uiPriority w:val="99"/>
    <w:rsid w:val="00FE30DB"/>
    <w:rPr>
      <w:rFonts w:ascii="Arial" w:hAnsi="Arial" w:cs="Arial"/>
      <w:sz w:val="16"/>
      <w:szCs w:val="16"/>
    </w:rPr>
  </w:style>
  <w:style w:type="character" w:customStyle="1" w:styleId="FontStyle19">
    <w:name w:val="Font Style19"/>
    <w:uiPriority w:val="99"/>
    <w:rsid w:val="00FE30DB"/>
    <w:rPr>
      <w:rFonts w:ascii="Arial" w:hAnsi="Arial" w:cs="Arial"/>
      <w:sz w:val="18"/>
      <w:szCs w:val="18"/>
    </w:rPr>
  </w:style>
  <w:style w:type="character" w:customStyle="1" w:styleId="FontStyle21">
    <w:name w:val="Font Style21"/>
    <w:uiPriority w:val="99"/>
    <w:rsid w:val="00FE30DB"/>
    <w:rPr>
      <w:rFonts w:ascii="Arial" w:hAnsi="Arial" w:cs="Arial"/>
      <w:b/>
      <w:bCs/>
      <w:sz w:val="18"/>
      <w:szCs w:val="18"/>
    </w:rPr>
  </w:style>
  <w:style w:type="paragraph" w:customStyle="1" w:styleId="Standard">
    <w:name w:val="Standard"/>
    <w:rsid w:val="00F11679"/>
    <w:pPr>
      <w:widowControl w:val="0"/>
      <w:autoSpaceDE w:val="0"/>
      <w:autoSpaceDN w:val="0"/>
      <w:adjustRightInd w:val="0"/>
    </w:pPr>
    <w:rPr>
      <w:rFonts w:ascii="Times New Roman" w:hAnsi="Times New Roman"/>
    </w:rPr>
  </w:style>
  <w:style w:type="character" w:customStyle="1" w:styleId="FontStyle33">
    <w:name w:val="Font Style33"/>
    <w:uiPriority w:val="99"/>
    <w:rsid w:val="00DA41C5"/>
    <w:rPr>
      <w:rFonts w:ascii="Arial" w:hAnsi="Arial" w:cs="Arial"/>
      <w:sz w:val="18"/>
      <w:szCs w:val="18"/>
    </w:rPr>
  </w:style>
  <w:style w:type="paragraph" w:customStyle="1" w:styleId="Style2">
    <w:name w:val="Style2"/>
    <w:basedOn w:val="Normalny"/>
    <w:uiPriority w:val="99"/>
    <w:rsid w:val="00AB6EF0"/>
    <w:pPr>
      <w:widowControl w:val="0"/>
      <w:autoSpaceDE w:val="0"/>
      <w:autoSpaceDN w:val="0"/>
      <w:adjustRightInd w:val="0"/>
      <w:spacing w:line="235" w:lineRule="exact"/>
    </w:pPr>
    <w:rPr>
      <w:rFonts w:ascii="MS Reference Sans Serif" w:hAnsi="MS Reference Sans Serif"/>
      <w:sz w:val="24"/>
      <w:szCs w:val="24"/>
    </w:rPr>
  </w:style>
  <w:style w:type="character" w:customStyle="1" w:styleId="FontStyle13">
    <w:name w:val="Font Style13"/>
    <w:uiPriority w:val="99"/>
    <w:rsid w:val="00AB6EF0"/>
    <w:rPr>
      <w:rFonts w:ascii="Arial" w:hAnsi="Arial" w:cs="Arial"/>
      <w:sz w:val="18"/>
      <w:szCs w:val="18"/>
    </w:rPr>
  </w:style>
  <w:style w:type="paragraph" w:customStyle="1" w:styleId="Style9">
    <w:name w:val="Style9"/>
    <w:basedOn w:val="Normalny"/>
    <w:uiPriority w:val="99"/>
    <w:rsid w:val="00AB6EF0"/>
    <w:pPr>
      <w:widowControl w:val="0"/>
      <w:autoSpaceDE w:val="0"/>
      <w:autoSpaceDN w:val="0"/>
      <w:adjustRightInd w:val="0"/>
    </w:pPr>
    <w:rPr>
      <w:rFonts w:ascii="MS Reference Sans Serif" w:hAnsi="MS Reference Sans Serif"/>
      <w:sz w:val="24"/>
      <w:szCs w:val="24"/>
    </w:rPr>
  </w:style>
  <w:style w:type="character" w:customStyle="1" w:styleId="FontStyle41">
    <w:name w:val="Font Style41"/>
    <w:uiPriority w:val="99"/>
    <w:rsid w:val="00AB6EF0"/>
    <w:rPr>
      <w:rFonts w:ascii="Tahoma" w:hAnsi="Tahoma" w:cs="Tahoma"/>
      <w:b/>
      <w:bCs/>
      <w:i/>
      <w:iCs/>
      <w:sz w:val="10"/>
      <w:szCs w:val="10"/>
    </w:rPr>
  </w:style>
  <w:style w:type="paragraph" w:customStyle="1" w:styleId="Style12">
    <w:name w:val="Style12"/>
    <w:basedOn w:val="Normalny"/>
    <w:uiPriority w:val="99"/>
    <w:rsid w:val="00AB6EF0"/>
    <w:pPr>
      <w:widowControl w:val="0"/>
      <w:autoSpaceDE w:val="0"/>
      <w:autoSpaceDN w:val="0"/>
      <w:adjustRightInd w:val="0"/>
      <w:spacing w:line="216" w:lineRule="exact"/>
    </w:pPr>
    <w:rPr>
      <w:rFonts w:ascii="Tahoma" w:hAnsi="Tahoma" w:cs="Tahoma"/>
      <w:sz w:val="24"/>
      <w:szCs w:val="24"/>
    </w:rPr>
  </w:style>
  <w:style w:type="character" w:customStyle="1" w:styleId="FontStyle15">
    <w:name w:val="Font Style15"/>
    <w:uiPriority w:val="99"/>
    <w:rsid w:val="00AB6EF0"/>
    <w:rPr>
      <w:rFonts w:ascii="Arial" w:hAnsi="Arial" w:cs="Arial"/>
      <w:sz w:val="18"/>
      <w:szCs w:val="18"/>
    </w:rPr>
  </w:style>
  <w:style w:type="paragraph" w:customStyle="1" w:styleId="Style11">
    <w:name w:val="Style11"/>
    <w:basedOn w:val="Normalny"/>
    <w:uiPriority w:val="99"/>
    <w:rsid w:val="00AB6EF0"/>
    <w:pPr>
      <w:widowControl w:val="0"/>
      <w:autoSpaceDE w:val="0"/>
      <w:autoSpaceDN w:val="0"/>
      <w:adjustRightInd w:val="0"/>
      <w:spacing w:line="242" w:lineRule="exact"/>
      <w:ind w:firstLine="326"/>
    </w:pPr>
    <w:rPr>
      <w:rFonts w:ascii="Tahoma" w:hAnsi="Tahoma" w:cs="Tahoma"/>
      <w:sz w:val="24"/>
      <w:szCs w:val="24"/>
    </w:rPr>
  </w:style>
  <w:style w:type="character" w:customStyle="1" w:styleId="FontStyle53">
    <w:name w:val="Font Style53"/>
    <w:uiPriority w:val="99"/>
    <w:rsid w:val="00372E0B"/>
    <w:rPr>
      <w:rFonts w:ascii="Arial Narrow" w:hAnsi="Arial Narrow" w:cs="Arial Narrow" w:hint="default"/>
      <w:sz w:val="22"/>
      <w:szCs w:val="22"/>
    </w:rPr>
  </w:style>
  <w:style w:type="character" w:customStyle="1" w:styleId="fontstyle190">
    <w:name w:val="fontstyle19"/>
    <w:basedOn w:val="Domylnaczcionkaakapitu"/>
    <w:rsid w:val="0059657F"/>
  </w:style>
  <w:style w:type="paragraph" w:customStyle="1" w:styleId="Style21">
    <w:name w:val="Style21"/>
    <w:basedOn w:val="Normalny"/>
    <w:uiPriority w:val="99"/>
    <w:rsid w:val="00924113"/>
    <w:pPr>
      <w:widowControl w:val="0"/>
      <w:autoSpaceDE w:val="0"/>
      <w:autoSpaceDN w:val="0"/>
      <w:adjustRightInd w:val="0"/>
      <w:spacing w:line="228" w:lineRule="exact"/>
      <w:ind w:hanging="264"/>
    </w:pPr>
    <w:rPr>
      <w:rFonts w:ascii="Arial" w:hAnsi="Arial" w:cs="Arial"/>
      <w:sz w:val="24"/>
      <w:szCs w:val="24"/>
    </w:rPr>
  </w:style>
  <w:style w:type="character" w:customStyle="1" w:styleId="FontStyle37">
    <w:name w:val="Font Style37"/>
    <w:uiPriority w:val="99"/>
    <w:rsid w:val="000C3BF4"/>
    <w:rPr>
      <w:rFonts w:ascii="Tahoma" w:hAnsi="Tahoma" w:cs="Tahoma"/>
      <w:sz w:val="18"/>
      <w:szCs w:val="18"/>
    </w:rPr>
  </w:style>
  <w:style w:type="character" w:customStyle="1" w:styleId="TekstpodstawowywcityZnak">
    <w:name w:val="Tekst podstawowy wcięty Znak"/>
    <w:link w:val="Tekstpodstawowywcity"/>
    <w:rsid w:val="008C19F2"/>
    <w:rPr>
      <w:rFonts w:ascii="Times New Roman" w:hAnsi="Times New Roman"/>
      <w:b/>
    </w:rPr>
  </w:style>
  <w:style w:type="paragraph" w:customStyle="1" w:styleId="Style7">
    <w:name w:val="Style7"/>
    <w:basedOn w:val="Normalny"/>
    <w:uiPriority w:val="99"/>
    <w:rsid w:val="008C19F2"/>
    <w:pPr>
      <w:widowControl w:val="0"/>
      <w:autoSpaceDE w:val="0"/>
      <w:autoSpaceDN w:val="0"/>
      <w:adjustRightInd w:val="0"/>
      <w:spacing w:line="227" w:lineRule="exact"/>
    </w:pPr>
    <w:rPr>
      <w:rFonts w:ascii="Arial" w:hAnsi="Arial" w:cs="Arial"/>
      <w:sz w:val="24"/>
      <w:szCs w:val="24"/>
    </w:rPr>
  </w:style>
  <w:style w:type="paragraph" w:customStyle="1" w:styleId="Style14">
    <w:name w:val="Style14"/>
    <w:basedOn w:val="Normalny"/>
    <w:uiPriority w:val="99"/>
    <w:rsid w:val="008C19F2"/>
    <w:pPr>
      <w:widowControl w:val="0"/>
      <w:autoSpaceDE w:val="0"/>
      <w:autoSpaceDN w:val="0"/>
      <w:adjustRightInd w:val="0"/>
      <w:spacing w:line="211" w:lineRule="exact"/>
      <w:ind w:hanging="331"/>
      <w:jc w:val="both"/>
    </w:pPr>
    <w:rPr>
      <w:rFonts w:ascii="Tahoma" w:hAnsi="Tahoma" w:cs="Tahoma"/>
      <w:sz w:val="24"/>
      <w:szCs w:val="24"/>
    </w:rPr>
  </w:style>
  <w:style w:type="character" w:customStyle="1" w:styleId="FontStyle14">
    <w:name w:val="Font Style14"/>
    <w:uiPriority w:val="99"/>
    <w:rsid w:val="00975B07"/>
    <w:rPr>
      <w:rFonts w:ascii="Arial Narrow" w:hAnsi="Arial Narrow" w:cs="Arial Narrow"/>
      <w:sz w:val="22"/>
      <w:szCs w:val="22"/>
    </w:rPr>
  </w:style>
  <w:style w:type="paragraph" w:customStyle="1" w:styleId="Style18">
    <w:name w:val="Style18"/>
    <w:basedOn w:val="Normalny"/>
    <w:uiPriority w:val="99"/>
    <w:rsid w:val="00F91863"/>
    <w:pPr>
      <w:widowControl w:val="0"/>
      <w:autoSpaceDE w:val="0"/>
      <w:autoSpaceDN w:val="0"/>
      <w:adjustRightInd w:val="0"/>
      <w:spacing w:line="192" w:lineRule="exact"/>
      <w:ind w:hanging="226"/>
      <w:jc w:val="both"/>
    </w:pPr>
    <w:rPr>
      <w:rFonts w:ascii="Microsoft Sans Serif" w:hAnsi="Microsoft Sans Serif" w:cs="Microsoft Sans Serif"/>
      <w:sz w:val="24"/>
      <w:szCs w:val="24"/>
    </w:rPr>
  </w:style>
  <w:style w:type="character" w:customStyle="1" w:styleId="FontStyle55">
    <w:name w:val="Font Style55"/>
    <w:uiPriority w:val="99"/>
    <w:rsid w:val="00F91863"/>
    <w:rPr>
      <w:rFonts w:ascii="Arial Narrow" w:hAnsi="Arial Narrow" w:cs="Arial Narrow"/>
      <w:b/>
      <w:bCs/>
      <w:sz w:val="22"/>
      <w:szCs w:val="22"/>
    </w:rPr>
  </w:style>
  <w:style w:type="character" w:customStyle="1" w:styleId="FontStyle58">
    <w:name w:val="Font Style58"/>
    <w:uiPriority w:val="99"/>
    <w:rsid w:val="00DE14E7"/>
    <w:rPr>
      <w:rFonts w:ascii="Arial Narrow" w:hAnsi="Arial Narrow" w:cs="Arial Narrow"/>
      <w:b/>
      <w:bCs/>
      <w:sz w:val="20"/>
      <w:szCs w:val="20"/>
    </w:rPr>
  </w:style>
  <w:style w:type="paragraph" w:customStyle="1" w:styleId="Style31">
    <w:name w:val="Style31"/>
    <w:basedOn w:val="Normalny"/>
    <w:uiPriority w:val="99"/>
    <w:rsid w:val="00DE14E7"/>
    <w:pPr>
      <w:widowControl w:val="0"/>
      <w:autoSpaceDE w:val="0"/>
      <w:autoSpaceDN w:val="0"/>
      <w:adjustRightInd w:val="0"/>
      <w:spacing w:line="269" w:lineRule="exact"/>
      <w:ind w:hanging="144"/>
    </w:pPr>
    <w:rPr>
      <w:rFonts w:ascii="Arial Narrow" w:hAnsi="Arial Narrow"/>
      <w:sz w:val="24"/>
      <w:szCs w:val="24"/>
    </w:rPr>
  </w:style>
  <w:style w:type="character" w:customStyle="1" w:styleId="FontStyle59">
    <w:name w:val="Font Style59"/>
    <w:uiPriority w:val="99"/>
    <w:rsid w:val="00DE14E7"/>
    <w:rPr>
      <w:rFonts w:ascii="Arial Narrow" w:hAnsi="Arial Narrow" w:cs="Arial Narrow"/>
      <w:i/>
      <w:iCs/>
      <w:spacing w:val="10"/>
      <w:sz w:val="20"/>
      <w:szCs w:val="20"/>
    </w:rPr>
  </w:style>
  <w:style w:type="character" w:customStyle="1" w:styleId="FontStyle16">
    <w:name w:val="Font Style16"/>
    <w:uiPriority w:val="99"/>
    <w:rsid w:val="00E34A66"/>
    <w:rPr>
      <w:rFonts w:ascii="Tahoma" w:hAnsi="Tahoma" w:cs="Tahoma"/>
      <w:smallCaps/>
      <w:sz w:val="20"/>
      <w:szCs w:val="20"/>
    </w:rPr>
  </w:style>
  <w:style w:type="paragraph" w:customStyle="1" w:styleId="Tekstpodstawowywcity210">
    <w:name w:val="Tekst podstawowy wcięty 21"/>
    <w:basedOn w:val="Normalny"/>
    <w:rsid w:val="00A15118"/>
    <w:pPr>
      <w:tabs>
        <w:tab w:val="left" w:pos="567"/>
      </w:tabs>
      <w:overflowPunct w:val="0"/>
      <w:autoSpaceDE w:val="0"/>
      <w:autoSpaceDN w:val="0"/>
      <w:adjustRightInd w:val="0"/>
      <w:ind w:left="709" w:hanging="709"/>
      <w:textAlignment w:val="baseline"/>
    </w:pPr>
    <w:rPr>
      <w:rFonts w:ascii="Arial" w:hAnsi="Arial"/>
    </w:rPr>
  </w:style>
  <w:style w:type="character" w:customStyle="1" w:styleId="FontStyle11">
    <w:name w:val="Font Style11"/>
    <w:uiPriority w:val="99"/>
    <w:rsid w:val="009A7F3B"/>
    <w:rPr>
      <w:rFonts w:ascii="Tahoma" w:hAnsi="Tahoma" w:cs="Tahoma"/>
      <w:b/>
      <w:bCs/>
      <w:sz w:val="22"/>
      <w:szCs w:val="22"/>
    </w:rPr>
  </w:style>
  <w:style w:type="character" w:customStyle="1" w:styleId="FontStyle12">
    <w:name w:val="Font Style12"/>
    <w:uiPriority w:val="99"/>
    <w:rsid w:val="009A7F3B"/>
    <w:rPr>
      <w:rFonts w:ascii="Tahoma" w:hAnsi="Tahoma" w:cs="Tahoma"/>
      <w:b/>
      <w:bCs/>
      <w:i/>
      <w:iCs/>
      <w:spacing w:val="-30"/>
      <w:sz w:val="28"/>
      <w:szCs w:val="28"/>
    </w:rPr>
  </w:style>
  <w:style w:type="paragraph" w:customStyle="1" w:styleId="Style3">
    <w:name w:val="Style3"/>
    <w:basedOn w:val="Normalny"/>
    <w:uiPriority w:val="99"/>
    <w:rsid w:val="009D1CCE"/>
    <w:pPr>
      <w:widowControl w:val="0"/>
      <w:autoSpaceDE w:val="0"/>
      <w:autoSpaceDN w:val="0"/>
      <w:adjustRightInd w:val="0"/>
      <w:spacing w:line="238" w:lineRule="exact"/>
      <w:ind w:hanging="240"/>
    </w:pPr>
    <w:rPr>
      <w:rFonts w:ascii="Tahoma" w:hAnsi="Tahoma" w:cs="Tahoma"/>
      <w:sz w:val="24"/>
      <w:szCs w:val="24"/>
    </w:rPr>
  </w:style>
  <w:style w:type="character" w:customStyle="1" w:styleId="FontStyle28">
    <w:name w:val="Font Style28"/>
    <w:uiPriority w:val="99"/>
    <w:rsid w:val="003122DE"/>
    <w:rPr>
      <w:rFonts w:ascii="Tahoma" w:hAnsi="Tahoma" w:cs="Tahoma"/>
      <w:sz w:val="16"/>
      <w:szCs w:val="16"/>
    </w:rPr>
  </w:style>
  <w:style w:type="character" w:customStyle="1" w:styleId="FontStyle39">
    <w:name w:val="Font Style39"/>
    <w:uiPriority w:val="99"/>
    <w:rsid w:val="000A5C50"/>
    <w:rPr>
      <w:rFonts w:ascii="Tahoma" w:hAnsi="Tahoma" w:cs="Tahoma"/>
      <w:b/>
      <w:bCs/>
      <w:sz w:val="20"/>
      <w:szCs w:val="20"/>
    </w:rPr>
  </w:style>
  <w:style w:type="paragraph" w:customStyle="1" w:styleId="Style8">
    <w:name w:val="Style8"/>
    <w:basedOn w:val="Normalny"/>
    <w:uiPriority w:val="99"/>
    <w:rsid w:val="007F63C0"/>
    <w:pPr>
      <w:widowControl w:val="0"/>
      <w:autoSpaceDE w:val="0"/>
      <w:autoSpaceDN w:val="0"/>
      <w:adjustRightInd w:val="0"/>
      <w:spacing w:line="197" w:lineRule="exact"/>
    </w:pPr>
    <w:rPr>
      <w:rFonts w:ascii="Franklin Gothic Medium Cond" w:hAnsi="Franklin Gothic Medium Cond"/>
      <w:sz w:val="24"/>
      <w:szCs w:val="24"/>
    </w:rPr>
  </w:style>
  <w:style w:type="paragraph" w:customStyle="1" w:styleId="Style29">
    <w:name w:val="Style29"/>
    <w:basedOn w:val="Normalny"/>
    <w:uiPriority w:val="99"/>
    <w:rsid w:val="00CB32AF"/>
    <w:pPr>
      <w:widowControl w:val="0"/>
      <w:autoSpaceDE w:val="0"/>
      <w:autoSpaceDN w:val="0"/>
      <w:adjustRightInd w:val="0"/>
      <w:spacing w:line="230" w:lineRule="exact"/>
      <w:ind w:hanging="518"/>
      <w:jc w:val="both"/>
    </w:pPr>
    <w:rPr>
      <w:rFonts w:ascii="Arial" w:hAnsi="Arial" w:cs="Arial"/>
      <w:sz w:val="24"/>
      <w:szCs w:val="24"/>
    </w:rPr>
  </w:style>
  <w:style w:type="character" w:customStyle="1" w:styleId="FontStyle82">
    <w:name w:val="Font Style82"/>
    <w:uiPriority w:val="99"/>
    <w:rsid w:val="00CB32AF"/>
    <w:rPr>
      <w:rFonts w:ascii="Arial" w:hAnsi="Arial" w:cs="Arial"/>
      <w:b/>
      <w:bCs/>
      <w:color w:val="000000"/>
      <w:sz w:val="18"/>
      <w:szCs w:val="18"/>
    </w:rPr>
  </w:style>
  <w:style w:type="paragraph" w:customStyle="1" w:styleId="Style15">
    <w:name w:val="Style15"/>
    <w:basedOn w:val="Normalny"/>
    <w:uiPriority w:val="99"/>
    <w:rsid w:val="00D03AAB"/>
    <w:pPr>
      <w:widowControl w:val="0"/>
      <w:autoSpaceDE w:val="0"/>
      <w:autoSpaceDN w:val="0"/>
      <w:adjustRightInd w:val="0"/>
      <w:spacing w:line="230" w:lineRule="exact"/>
      <w:ind w:hanging="547"/>
    </w:pPr>
    <w:rPr>
      <w:rFonts w:ascii="Arial" w:hAnsi="Arial" w:cs="Arial"/>
      <w:sz w:val="24"/>
      <w:szCs w:val="24"/>
    </w:rPr>
  </w:style>
  <w:style w:type="paragraph" w:customStyle="1" w:styleId="Style41">
    <w:name w:val="Style41"/>
    <w:basedOn w:val="Normalny"/>
    <w:uiPriority w:val="99"/>
    <w:rsid w:val="00F16235"/>
    <w:pPr>
      <w:widowControl w:val="0"/>
      <w:autoSpaceDE w:val="0"/>
      <w:autoSpaceDN w:val="0"/>
      <w:adjustRightInd w:val="0"/>
      <w:jc w:val="both"/>
    </w:pPr>
    <w:rPr>
      <w:rFonts w:ascii="Arial" w:hAnsi="Arial" w:cs="Arial"/>
      <w:sz w:val="24"/>
      <w:szCs w:val="24"/>
    </w:rPr>
  </w:style>
  <w:style w:type="paragraph" w:customStyle="1" w:styleId="Zwykytekst1">
    <w:name w:val="Zwykły tekst1"/>
    <w:basedOn w:val="Normalny"/>
    <w:rsid w:val="0088279D"/>
    <w:pPr>
      <w:suppressAutoHyphens/>
    </w:pPr>
    <w:rPr>
      <w:rFonts w:ascii="Courier New" w:hAnsi="Courier New" w:cs="Tms Rmn"/>
      <w:lang w:eastAsia="ar-SA"/>
    </w:rPr>
  </w:style>
  <w:style w:type="character" w:customStyle="1" w:styleId="Nagwek1Znak">
    <w:name w:val="Nagłówek 1 Znak"/>
    <w:link w:val="Nagwek1"/>
    <w:rsid w:val="004F2C72"/>
    <w:rPr>
      <w:rFonts w:ascii="Times New Roman" w:hAnsi="Times New Roman"/>
      <w:b/>
    </w:rPr>
  </w:style>
  <w:style w:type="paragraph" w:customStyle="1" w:styleId="ZLITUSTzmustliter">
    <w:name w:val="Z_LIT/UST(§) – zm. ust. (§) literą"/>
    <w:basedOn w:val="Normalny"/>
    <w:uiPriority w:val="46"/>
    <w:qFormat/>
    <w:rsid w:val="00FC29B3"/>
    <w:pPr>
      <w:suppressAutoHyphens/>
      <w:autoSpaceDE w:val="0"/>
      <w:autoSpaceDN w:val="0"/>
      <w:adjustRightInd w:val="0"/>
      <w:spacing w:line="360" w:lineRule="auto"/>
      <w:ind w:left="987" w:firstLine="510"/>
      <w:jc w:val="both"/>
    </w:pPr>
    <w:rPr>
      <w:rFonts w:ascii="Times" w:hAnsi="Times" w:cs="Arial"/>
      <w:bCs/>
      <w:sz w:val="24"/>
    </w:rPr>
  </w:style>
  <w:style w:type="paragraph" w:customStyle="1" w:styleId="ZLITPKTzmpktliter">
    <w:name w:val="Z_LIT/PKT – zm. pkt literą"/>
    <w:basedOn w:val="Normalny"/>
    <w:uiPriority w:val="47"/>
    <w:qFormat/>
    <w:rsid w:val="00FC29B3"/>
    <w:pPr>
      <w:spacing w:line="360" w:lineRule="auto"/>
      <w:ind w:left="1497" w:hanging="510"/>
      <w:jc w:val="both"/>
    </w:pPr>
    <w:rPr>
      <w:rFonts w:ascii="Times" w:hAnsi="Times" w:cs="Arial"/>
      <w:bCs/>
      <w:sz w:val="24"/>
    </w:rPr>
  </w:style>
  <w:style w:type="paragraph" w:customStyle="1" w:styleId="ZTIRLITwPKTzmlitwpkttiret">
    <w:name w:val="Z_TIR/LIT_w_PKT – zm. lit. w pkt tiret"/>
    <w:basedOn w:val="Normalny"/>
    <w:uiPriority w:val="57"/>
    <w:qFormat/>
    <w:rsid w:val="00BF680C"/>
    <w:pPr>
      <w:spacing w:line="360" w:lineRule="auto"/>
      <w:ind w:left="2336" w:hanging="476"/>
      <w:jc w:val="both"/>
    </w:pPr>
    <w:rPr>
      <w:rFonts w:ascii="Times" w:hAnsi="Times" w:cs="Arial"/>
      <w:bCs/>
      <w:sz w:val="24"/>
    </w:rPr>
  </w:style>
  <w:style w:type="paragraph" w:customStyle="1" w:styleId="text-center">
    <w:name w:val="text-center"/>
    <w:basedOn w:val="Normalny"/>
    <w:rsid w:val="00DD5C3C"/>
    <w:pPr>
      <w:spacing w:before="100" w:beforeAutospacing="1" w:after="100" w:afterAutospacing="1"/>
    </w:pPr>
    <w:rPr>
      <w:sz w:val="24"/>
      <w:szCs w:val="24"/>
    </w:rPr>
  </w:style>
  <w:style w:type="paragraph" w:customStyle="1" w:styleId="text-left">
    <w:name w:val="text-left"/>
    <w:basedOn w:val="Normalny"/>
    <w:rsid w:val="00DD5C3C"/>
    <w:pPr>
      <w:spacing w:before="100" w:beforeAutospacing="1" w:after="100" w:afterAutospacing="1"/>
    </w:pPr>
    <w:rPr>
      <w:sz w:val="24"/>
      <w:szCs w:val="24"/>
    </w:rPr>
  </w:style>
  <w:style w:type="character" w:customStyle="1" w:styleId="FontStyle26">
    <w:name w:val="Font Style26"/>
    <w:uiPriority w:val="99"/>
    <w:rsid w:val="0026252C"/>
    <w:rPr>
      <w:rFonts w:ascii="Tahoma" w:hAnsi="Tahoma" w:cs="Tahoma" w:hint="default"/>
      <w:sz w:val="20"/>
      <w:szCs w:val="20"/>
    </w:rPr>
  </w:style>
  <w:style w:type="character" w:customStyle="1" w:styleId="FontStyle43">
    <w:name w:val="Font Style43"/>
    <w:uiPriority w:val="99"/>
    <w:rsid w:val="00BF5AF7"/>
    <w:rPr>
      <w:rFonts w:ascii="Calibri" w:hAnsi="Calibri" w:cs="Calibri"/>
      <w:sz w:val="18"/>
      <w:szCs w:val="18"/>
    </w:rPr>
  </w:style>
  <w:style w:type="character" w:customStyle="1" w:styleId="FontStyle48">
    <w:name w:val="Font Style48"/>
    <w:uiPriority w:val="99"/>
    <w:rsid w:val="00CC5F1B"/>
    <w:rPr>
      <w:rFonts w:ascii="Tahoma" w:hAnsi="Tahoma" w:cs="Tahoma"/>
      <w:sz w:val="20"/>
      <w:szCs w:val="20"/>
    </w:rPr>
  </w:style>
  <w:style w:type="character" w:customStyle="1" w:styleId="FontStyle47">
    <w:name w:val="Font Style47"/>
    <w:uiPriority w:val="99"/>
    <w:rsid w:val="00CC5F1B"/>
    <w:rPr>
      <w:rFonts w:ascii="Tahoma" w:hAnsi="Tahoma" w:cs="Tahoma"/>
      <w:sz w:val="18"/>
      <w:szCs w:val="18"/>
    </w:rPr>
  </w:style>
  <w:style w:type="character" w:customStyle="1" w:styleId="FontStyle67">
    <w:name w:val="Font Style67"/>
    <w:uiPriority w:val="99"/>
    <w:rsid w:val="00794B67"/>
    <w:rPr>
      <w:rFonts w:ascii="Tahoma" w:hAnsi="Tahoma" w:cs="Tahoma"/>
      <w:sz w:val="18"/>
      <w:szCs w:val="18"/>
    </w:rPr>
  </w:style>
  <w:style w:type="character" w:customStyle="1" w:styleId="FontStyle60">
    <w:name w:val="Font Style60"/>
    <w:uiPriority w:val="99"/>
    <w:rsid w:val="00794B67"/>
    <w:rPr>
      <w:rFonts w:ascii="Tahoma" w:hAnsi="Tahoma" w:cs="Tahoma"/>
      <w:sz w:val="16"/>
      <w:szCs w:val="16"/>
    </w:rPr>
  </w:style>
  <w:style w:type="character" w:customStyle="1" w:styleId="FontStyle62">
    <w:name w:val="Font Style62"/>
    <w:uiPriority w:val="99"/>
    <w:rsid w:val="00794B67"/>
    <w:rPr>
      <w:rFonts w:ascii="Tahoma" w:hAnsi="Tahoma" w:cs="Tahoma"/>
      <w:spacing w:val="-10"/>
      <w:sz w:val="24"/>
      <w:szCs w:val="24"/>
    </w:rPr>
  </w:style>
  <w:style w:type="paragraph" w:customStyle="1" w:styleId="Style24">
    <w:name w:val="Style24"/>
    <w:basedOn w:val="Normalny"/>
    <w:uiPriority w:val="99"/>
    <w:rsid w:val="00794B67"/>
    <w:pPr>
      <w:widowControl w:val="0"/>
      <w:autoSpaceDE w:val="0"/>
      <w:autoSpaceDN w:val="0"/>
      <w:adjustRightInd w:val="0"/>
      <w:spacing w:line="240" w:lineRule="exact"/>
      <w:ind w:hanging="130"/>
    </w:pPr>
    <w:rPr>
      <w:rFonts w:ascii="Consolas" w:hAnsi="Consolas"/>
      <w:sz w:val="24"/>
      <w:szCs w:val="24"/>
    </w:rPr>
  </w:style>
  <w:style w:type="paragraph" w:customStyle="1" w:styleId="Style30">
    <w:name w:val="Style30"/>
    <w:basedOn w:val="Normalny"/>
    <w:uiPriority w:val="99"/>
    <w:rsid w:val="00794B67"/>
    <w:pPr>
      <w:widowControl w:val="0"/>
      <w:autoSpaceDE w:val="0"/>
      <w:autoSpaceDN w:val="0"/>
      <w:adjustRightInd w:val="0"/>
      <w:spacing w:line="192" w:lineRule="exact"/>
    </w:pPr>
    <w:rPr>
      <w:rFonts w:ascii="Consolas" w:hAnsi="Consolas"/>
      <w:sz w:val="24"/>
      <w:szCs w:val="24"/>
    </w:rPr>
  </w:style>
  <w:style w:type="paragraph" w:customStyle="1" w:styleId="Style16">
    <w:name w:val="Style16"/>
    <w:basedOn w:val="Normalny"/>
    <w:uiPriority w:val="99"/>
    <w:rsid w:val="00C8746F"/>
    <w:pPr>
      <w:widowControl w:val="0"/>
      <w:autoSpaceDE w:val="0"/>
      <w:autoSpaceDN w:val="0"/>
      <w:adjustRightInd w:val="0"/>
      <w:spacing w:line="223" w:lineRule="exact"/>
      <w:jc w:val="center"/>
    </w:pPr>
    <w:rPr>
      <w:rFonts w:ascii="Century Schoolbook" w:hAnsi="Century Schoolbook"/>
      <w:sz w:val="24"/>
      <w:szCs w:val="24"/>
    </w:rPr>
  </w:style>
  <w:style w:type="character" w:customStyle="1" w:styleId="FontStyle52">
    <w:name w:val="Font Style52"/>
    <w:uiPriority w:val="99"/>
    <w:rsid w:val="00C8746F"/>
    <w:rPr>
      <w:rFonts w:ascii="Tahoma" w:hAnsi="Tahoma" w:cs="Tahoma"/>
      <w:sz w:val="16"/>
      <w:szCs w:val="16"/>
    </w:rPr>
  </w:style>
  <w:style w:type="character" w:customStyle="1" w:styleId="FontStyle46">
    <w:name w:val="Font Style46"/>
    <w:uiPriority w:val="99"/>
    <w:rsid w:val="00F74A96"/>
    <w:rPr>
      <w:rFonts w:ascii="Tahoma" w:hAnsi="Tahoma" w:cs="Tahoma"/>
      <w:sz w:val="16"/>
      <w:szCs w:val="16"/>
    </w:rPr>
  </w:style>
  <w:style w:type="character" w:customStyle="1" w:styleId="FontStyle45">
    <w:name w:val="Font Style45"/>
    <w:uiPriority w:val="99"/>
    <w:rsid w:val="00F74A96"/>
    <w:rPr>
      <w:rFonts w:ascii="Tahoma" w:hAnsi="Tahoma" w:cs="Tahoma"/>
      <w:b/>
      <w:bCs/>
      <w:sz w:val="16"/>
      <w:szCs w:val="16"/>
    </w:rPr>
  </w:style>
  <w:style w:type="paragraph" w:customStyle="1" w:styleId="Style23">
    <w:name w:val="Style23"/>
    <w:basedOn w:val="Normalny"/>
    <w:uiPriority w:val="99"/>
    <w:rsid w:val="009A6567"/>
    <w:pPr>
      <w:widowControl w:val="0"/>
      <w:autoSpaceDE w:val="0"/>
      <w:autoSpaceDN w:val="0"/>
      <w:adjustRightInd w:val="0"/>
      <w:spacing w:line="257" w:lineRule="exact"/>
      <w:ind w:hanging="367"/>
    </w:pPr>
    <w:rPr>
      <w:rFonts w:ascii="Century Schoolbook" w:hAnsi="Century Schoolbook"/>
      <w:sz w:val="24"/>
      <w:szCs w:val="24"/>
    </w:rPr>
  </w:style>
  <w:style w:type="paragraph" w:customStyle="1" w:styleId="Style26">
    <w:name w:val="Style26"/>
    <w:basedOn w:val="Normalny"/>
    <w:uiPriority w:val="99"/>
    <w:rsid w:val="002D635E"/>
    <w:pPr>
      <w:widowControl w:val="0"/>
      <w:autoSpaceDE w:val="0"/>
      <w:autoSpaceDN w:val="0"/>
      <w:adjustRightInd w:val="0"/>
      <w:spacing w:line="266" w:lineRule="exact"/>
      <w:ind w:hanging="317"/>
      <w:jc w:val="both"/>
    </w:pPr>
    <w:rPr>
      <w:rFonts w:ascii="Century Schoolbook" w:hAnsi="Century Schoolbook"/>
      <w:sz w:val="24"/>
      <w:szCs w:val="24"/>
    </w:rPr>
  </w:style>
  <w:style w:type="character" w:customStyle="1" w:styleId="FontStyle51">
    <w:name w:val="Font Style51"/>
    <w:uiPriority w:val="99"/>
    <w:rsid w:val="002D635E"/>
    <w:rPr>
      <w:rFonts w:ascii="Tahoma" w:hAnsi="Tahoma" w:cs="Tahoma"/>
      <w:b/>
      <w:bCs/>
      <w:sz w:val="16"/>
      <w:szCs w:val="16"/>
    </w:rPr>
  </w:style>
  <w:style w:type="character" w:customStyle="1" w:styleId="FontStyle49">
    <w:name w:val="Font Style49"/>
    <w:uiPriority w:val="99"/>
    <w:rsid w:val="00FB466F"/>
    <w:rPr>
      <w:rFonts w:ascii="Tahoma" w:hAnsi="Tahoma" w:cs="Tahoma"/>
      <w:sz w:val="20"/>
      <w:szCs w:val="20"/>
    </w:rPr>
  </w:style>
  <w:style w:type="paragraph" w:customStyle="1" w:styleId="Style20">
    <w:name w:val="Style20"/>
    <w:basedOn w:val="Normalny"/>
    <w:uiPriority w:val="99"/>
    <w:rsid w:val="005A70DD"/>
    <w:pPr>
      <w:widowControl w:val="0"/>
      <w:autoSpaceDE w:val="0"/>
      <w:autoSpaceDN w:val="0"/>
      <w:adjustRightInd w:val="0"/>
      <w:spacing w:line="230" w:lineRule="exact"/>
      <w:ind w:hanging="322"/>
    </w:pPr>
    <w:rPr>
      <w:rFonts w:ascii="Tahoma" w:hAnsi="Tahoma" w:cs="Tahoma"/>
      <w:sz w:val="24"/>
      <w:szCs w:val="24"/>
    </w:rPr>
  </w:style>
  <w:style w:type="paragraph" w:customStyle="1" w:styleId="Style28">
    <w:name w:val="Style28"/>
    <w:basedOn w:val="Normalny"/>
    <w:uiPriority w:val="99"/>
    <w:rsid w:val="005A70DD"/>
    <w:pPr>
      <w:widowControl w:val="0"/>
      <w:autoSpaceDE w:val="0"/>
      <w:autoSpaceDN w:val="0"/>
      <w:adjustRightInd w:val="0"/>
      <w:spacing w:line="233" w:lineRule="exact"/>
    </w:pPr>
    <w:rPr>
      <w:rFonts w:ascii="Tahoma" w:hAnsi="Tahoma" w:cs="Tahoma"/>
      <w:sz w:val="24"/>
      <w:szCs w:val="24"/>
    </w:rPr>
  </w:style>
  <w:style w:type="character" w:customStyle="1" w:styleId="FontStyle50">
    <w:name w:val="Font Style50"/>
    <w:uiPriority w:val="99"/>
    <w:rsid w:val="001F2BFF"/>
    <w:rPr>
      <w:rFonts w:ascii="Tahoma" w:hAnsi="Tahoma" w:cs="Tahoma"/>
      <w:b/>
      <w:bCs/>
      <w:sz w:val="16"/>
      <w:szCs w:val="16"/>
    </w:rPr>
  </w:style>
  <w:style w:type="character" w:customStyle="1" w:styleId="AkapitzlistZnak">
    <w:name w:val="Akapit z listą Znak"/>
    <w:aliases w:val="Obiekt Znak,List Paragraph1 Znak,List Paragraph Znak,CW_Lista Znak,sw tekst Znak,Numerowanie Znak,Akapit z listą BS Znak,Kolorowa lista — akcent 11 Znak,L1 Znak,Akapit z listą5 Znak,normalny tekst Znak,Akapit z listą 1 Znak"/>
    <w:link w:val="Akapitzlist1"/>
    <w:uiPriority w:val="99"/>
    <w:qFormat/>
    <w:locked/>
    <w:rsid w:val="001A4497"/>
    <w:rPr>
      <w:rFonts w:ascii="Times New Roman" w:hAnsi="Times New Roman"/>
    </w:rPr>
  </w:style>
  <w:style w:type="character" w:customStyle="1" w:styleId="FontStyle96">
    <w:name w:val="Font Style96"/>
    <w:uiPriority w:val="99"/>
    <w:rsid w:val="008212DF"/>
    <w:rPr>
      <w:rFonts w:ascii="Franklin Gothic Medium Cond" w:hAnsi="Franklin Gothic Medium Cond" w:cs="Franklin Gothic Medium Cond"/>
      <w:sz w:val="18"/>
      <w:szCs w:val="18"/>
    </w:rPr>
  </w:style>
  <w:style w:type="paragraph" w:customStyle="1" w:styleId="Style52">
    <w:name w:val="Style52"/>
    <w:basedOn w:val="Normalny"/>
    <w:uiPriority w:val="99"/>
    <w:rsid w:val="008212DF"/>
    <w:pPr>
      <w:widowControl w:val="0"/>
      <w:autoSpaceDE w:val="0"/>
      <w:autoSpaceDN w:val="0"/>
      <w:adjustRightInd w:val="0"/>
      <w:spacing w:line="226" w:lineRule="exact"/>
      <w:ind w:hanging="125"/>
    </w:pPr>
    <w:rPr>
      <w:rFonts w:ascii="Franklin Gothic Medium Cond" w:hAnsi="Franklin Gothic Medium Cond"/>
      <w:sz w:val="24"/>
      <w:szCs w:val="24"/>
    </w:rPr>
  </w:style>
  <w:style w:type="paragraph" w:customStyle="1" w:styleId="Style32">
    <w:name w:val="Style32"/>
    <w:basedOn w:val="Normalny"/>
    <w:uiPriority w:val="99"/>
    <w:rsid w:val="00A545B9"/>
    <w:pPr>
      <w:widowControl w:val="0"/>
      <w:autoSpaceDE w:val="0"/>
      <w:autoSpaceDN w:val="0"/>
      <w:adjustRightInd w:val="0"/>
      <w:spacing w:line="236" w:lineRule="exact"/>
      <w:ind w:hanging="293"/>
      <w:jc w:val="both"/>
    </w:pPr>
    <w:rPr>
      <w:rFonts w:ascii="Tahoma" w:hAnsi="Tahoma" w:cs="Tahoma"/>
      <w:sz w:val="24"/>
      <w:szCs w:val="24"/>
    </w:rPr>
  </w:style>
  <w:style w:type="paragraph" w:customStyle="1" w:styleId="Style43">
    <w:name w:val="Style43"/>
    <w:basedOn w:val="Normalny"/>
    <w:uiPriority w:val="99"/>
    <w:rsid w:val="00A545B9"/>
    <w:pPr>
      <w:widowControl w:val="0"/>
      <w:autoSpaceDE w:val="0"/>
      <w:autoSpaceDN w:val="0"/>
      <w:adjustRightInd w:val="0"/>
      <w:spacing w:line="235" w:lineRule="exact"/>
    </w:pPr>
    <w:rPr>
      <w:rFonts w:ascii="Consolas" w:hAnsi="Consolas"/>
      <w:sz w:val="24"/>
      <w:szCs w:val="24"/>
    </w:rPr>
  </w:style>
  <w:style w:type="character" w:customStyle="1" w:styleId="FontStyle70">
    <w:name w:val="Font Style70"/>
    <w:uiPriority w:val="99"/>
    <w:rsid w:val="00A545B9"/>
    <w:rPr>
      <w:rFonts w:ascii="Tahoma" w:hAnsi="Tahoma" w:cs="Tahoma"/>
      <w:sz w:val="16"/>
      <w:szCs w:val="16"/>
    </w:rPr>
  </w:style>
  <w:style w:type="character" w:customStyle="1" w:styleId="FontStyle73">
    <w:name w:val="Font Style73"/>
    <w:uiPriority w:val="99"/>
    <w:rsid w:val="00A545B9"/>
    <w:rPr>
      <w:rFonts w:ascii="Tahoma" w:hAnsi="Tahoma" w:cs="Tahoma"/>
      <w:sz w:val="16"/>
      <w:szCs w:val="16"/>
    </w:rPr>
  </w:style>
  <w:style w:type="character" w:customStyle="1" w:styleId="FontStyle72">
    <w:name w:val="Font Style72"/>
    <w:uiPriority w:val="99"/>
    <w:rsid w:val="00A545B9"/>
    <w:rPr>
      <w:rFonts w:ascii="Franklin Gothic Medium Cond" w:hAnsi="Franklin Gothic Medium Cond" w:cs="Franklin Gothic Medium Cond"/>
      <w:i/>
      <w:iCs/>
      <w:spacing w:val="20"/>
      <w:sz w:val="20"/>
      <w:szCs w:val="20"/>
    </w:rPr>
  </w:style>
  <w:style w:type="paragraph" w:customStyle="1" w:styleId="Style33">
    <w:name w:val="Style33"/>
    <w:basedOn w:val="Normalny"/>
    <w:uiPriority w:val="99"/>
    <w:rsid w:val="00DE3E4B"/>
    <w:pPr>
      <w:widowControl w:val="0"/>
      <w:autoSpaceDE w:val="0"/>
      <w:autoSpaceDN w:val="0"/>
      <w:adjustRightInd w:val="0"/>
      <w:spacing w:line="278" w:lineRule="exact"/>
      <w:ind w:hanging="264"/>
      <w:jc w:val="both"/>
    </w:pPr>
    <w:rPr>
      <w:rFonts w:ascii="Tahoma" w:hAnsi="Tahoma" w:cs="Tahoma"/>
      <w:sz w:val="24"/>
      <w:szCs w:val="24"/>
    </w:rPr>
  </w:style>
  <w:style w:type="paragraph" w:customStyle="1" w:styleId="Style34">
    <w:name w:val="Style34"/>
    <w:basedOn w:val="Normalny"/>
    <w:uiPriority w:val="99"/>
    <w:rsid w:val="00DE3E4B"/>
    <w:pPr>
      <w:widowControl w:val="0"/>
      <w:autoSpaceDE w:val="0"/>
      <w:autoSpaceDN w:val="0"/>
      <w:adjustRightInd w:val="0"/>
    </w:pPr>
    <w:rPr>
      <w:rFonts w:ascii="Tahoma" w:hAnsi="Tahoma" w:cs="Tahoma"/>
      <w:sz w:val="24"/>
      <w:szCs w:val="24"/>
    </w:rPr>
  </w:style>
  <w:style w:type="character" w:customStyle="1" w:styleId="FontStyle66">
    <w:name w:val="Font Style66"/>
    <w:uiPriority w:val="99"/>
    <w:rsid w:val="004276DC"/>
    <w:rPr>
      <w:rFonts w:ascii="Tahoma" w:hAnsi="Tahoma" w:cs="Tahoma"/>
      <w:i/>
      <w:iCs/>
      <w:sz w:val="18"/>
      <w:szCs w:val="18"/>
    </w:rPr>
  </w:style>
  <w:style w:type="paragraph" w:customStyle="1" w:styleId="Style40">
    <w:name w:val="Style40"/>
    <w:basedOn w:val="Normalny"/>
    <w:uiPriority w:val="99"/>
    <w:rsid w:val="0004297B"/>
    <w:pPr>
      <w:widowControl w:val="0"/>
      <w:autoSpaceDE w:val="0"/>
      <w:autoSpaceDN w:val="0"/>
      <w:adjustRightInd w:val="0"/>
      <w:spacing w:line="237" w:lineRule="exact"/>
      <w:ind w:hanging="278"/>
      <w:jc w:val="both"/>
    </w:pPr>
    <w:rPr>
      <w:rFonts w:ascii="Consolas" w:hAnsi="Consolas"/>
      <w:sz w:val="24"/>
      <w:szCs w:val="24"/>
    </w:rPr>
  </w:style>
  <w:style w:type="paragraph" w:customStyle="1" w:styleId="Style27">
    <w:name w:val="Style27"/>
    <w:basedOn w:val="Normalny"/>
    <w:uiPriority w:val="99"/>
    <w:rsid w:val="007D209F"/>
    <w:pPr>
      <w:widowControl w:val="0"/>
      <w:autoSpaceDE w:val="0"/>
      <w:autoSpaceDN w:val="0"/>
      <w:adjustRightInd w:val="0"/>
      <w:spacing w:line="288" w:lineRule="exact"/>
      <w:jc w:val="both"/>
    </w:pPr>
    <w:rPr>
      <w:rFonts w:ascii="Tahoma" w:hAnsi="Tahoma" w:cs="Tahoma"/>
      <w:sz w:val="24"/>
      <w:szCs w:val="24"/>
    </w:rPr>
  </w:style>
  <w:style w:type="paragraph" w:customStyle="1" w:styleId="Style25">
    <w:name w:val="Style25"/>
    <w:basedOn w:val="Normalny"/>
    <w:uiPriority w:val="99"/>
    <w:rsid w:val="00C06B8B"/>
    <w:pPr>
      <w:widowControl w:val="0"/>
      <w:autoSpaceDE w:val="0"/>
      <w:autoSpaceDN w:val="0"/>
      <w:adjustRightInd w:val="0"/>
      <w:spacing w:line="245" w:lineRule="exact"/>
      <w:jc w:val="both"/>
    </w:pPr>
    <w:rPr>
      <w:rFonts w:ascii="Consolas" w:hAnsi="Consolas"/>
      <w:sz w:val="24"/>
      <w:szCs w:val="24"/>
    </w:rPr>
  </w:style>
  <w:style w:type="paragraph" w:customStyle="1" w:styleId="Style42">
    <w:name w:val="Style42"/>
    <w:basedOn w:val="Normalny"/>
    <w:uiPriority w:val="99"/>
    <w:rsid w:val="00155470"/>
    <w:pPr>
      <w:widowControl w:val="0"/>
      <w:autoSpaceDE w:val="0"/>
      <w:autoSpaceDN w:val="0"/>
      <w:adjustRightInd w:val="0"/>
      <w:spacing w:line="240" w:lineRule="exact"/>
      <w:ind w:hanging="130"/>
    </w:pPr>
    <w:rPr>
      <w:rFonts w:ascii="Tahoma" w:hAnsi="Tahoma" w:cs="Tahoma"/>
      <w:sz w:val="24"/>
      <w:szCs w:val="24"/>
    </w:rPr>
  </w:style>
  <w:style w:type="character" w:customStyle="1" w:styleId="FontStyle42">
    <w:name w:val="Font Style42"/>
    <w:uiPriority w:val="99"/>
    <w:rsid w:val="00603695"/>
    <w:rPr>
      <w:rFonts w:ascii="Tahoma" w:hAnsi="Tahoma" w:cs="Tahoma"/>
      <w:b/>
      <w:bCs/>
      <w:sz w:val="18"/>
      <w:szCs w:val="18"/>
    </w:rPr>
  </w:style>
  <w:style w:type="paragraph" w:customStyle="1" w:styleId="Style36">
    <w:name w:val="Style36"/>
    <w:basedOn w:val="Normalny"/>
    <w:uiPriority w:val="99"/>
    <w:rsid w:val="00C0071D"/>
    <w:pPr>
      <w:widowControl w:val="0"/>
      <w:autoSpaceDE w:val="0"/>
      <w:autoSpaceDN w:val="0"/>
      <w:adjustRightInd w:val="0"/>
      <w:spacing w:line="235" w:lineRule="exact"/>
    </w:pPr>
    <w:rPr>
      <w:rFonts w:ascii="Tahoma" w:hAnsi="Tahoma" w:cs="Tahoma"/>
      <w:sz w:val="24"/>
      <w:szCs w:val="24"/>
    </w:rPr>
  </w:style>
  <w:style w:type="character" w:customStyle="1" w:styleId="FontStyle38">
    <w:name w:val="Font Style38"/>
    <w:uiPriority w:val="99"/>
    <w:rsid w:val="00175300"/>
    <w:rPr>
      <w:rFonts w:ascii="Tahoma" w:hAnsi="Tahoma" w:cs="Tahoma"/>
      <w:sz w:val="14"/>
      <w:szCs w:val="14"/>
    </w:rPr>
  </w:style>
  <w:style w:type="character" w:customStyle="1" w:styleId="FontStyle40">
    <w:name w:val="Font Style40"/>
    <w:uiPriority w:val="99"/>
    <w:rsid w:val="00175300"/>
    <w:rPr>
      <w:rFonts w:ascii="Tahoma" w:hAnsi="Tahoma" w:cs="Tahoma"/>
      <w:sz w:val="20"/>
      <w:szCs w:val="20"/>
    </w:rPr>
  </w:style>
  <w:style w:type="paragraph" w:customStyle="1" w:styleId="Style19">
    <w:name w:val="Style19"/>
    <w:basedOn w:val="Normalny"/>
    <w:uiPriority w:val="99"/>
    <w:rsid w:val="00160712"/>
    <w:pPr>
      <w:widowControl w:val="0"/>
      <w:autoSpaceDE w:val="0"/>
      <w:autoSpaceDN w:val="0"/>
      <w:adjustRightInd w:val="0"/>
      <w:spacing w:line="269" w:lineRule="exact"/>
      <w:jc w:val="both"/>
    </w:pPr>
    <w:rPr>
      <w:rFonts w:ascii="Tahoma" w:hAnsi="Tahoma" w:cs="Tahoma"/>
      <w:sz w:val="24"/>
      <w:szCs w:val="24"/>
    </w:rPr>
  </w:style>
  <w:style w:type="character" w:styleId="Nierozpoznanawzmianka">
    <w:name w:val="Unresolved Mention"/>
    <w:uiPriority w:val="99"/>
    <w:semiHidden/>
    <w:unhideWhenUsed/>
    <w:rsid w:val="00ED5820"/>
    <w:rPr>
      <w:color w:val="605E5C"/>
      <w:shd w:val="clear" w:color="auto" w:fill="E1DFDD"/>
    </w:rPr>
  </w:style>
  <w:style w:type="paragraph" w:styleId="Poprawka">
    <w:name w:val="Revision"/>
    <w:hidden/>
    <w:uiPriority w:val="99"/>
    <w:semiHidden/>
    <w:rsid w:val="00792689"/>
    <w:rPr>
      <w:rFonts w:ascii="Times New Roman" w:hAnsi="Times New Roman"/>
    </w:rPr>
  </w:style>
  <w:style w:type="paragraph" w:styleId="Akapitzlist">
    <w:name w:val="List Paragraph"/>
    <w:aliases w:val="normalny tekst,Akapit z listą2,Akapit z listą 1,Chorzów - Akapit z listą,Tekst punktowanie,Asia 2  Akapit z listą,tekst normalny,1. Punkt głónu"/>
    <w:basedOn w:val="Normalny"/>
    <w:uiPriority w:val="34"/>
    <w:qFormat/>
    <w:rsid w:val="002741B0"/>
    <w:pPr>
      <w:ind w:left="708"/>
    </w:pPr>
    <w:rPr>
      <w:lang w:val="x-none" w:eastAsia="x-none"/>
    </w:rPr>
  </w:style>
  <w:style w:type="paragraph" w:customStyle="1" w:styleId="Zwykytekst2">
    <w:name w:val="Zwykły tekst2"/>
    <w:basedOn w:val="Normalny"/>
    <w:rsid w:val="00512D62"/>
    <w:pPr>
      <w:suppressAutoHyphens/>
    </w:pPr>
    <w:rPr>
      <w:rFonts w:ascii="Courier New" w:hAnsi="Courier New" w:cs="Courier New"/>
      <w:lang w:eastAsia="zh-CN"/>
    </w:rPr>
  </w:style>
  <w:style w:type="numbering" w:customStyle="1" w:styleId="Biecalista1">
    <w:name w:val="Bieżąca lista1"/>
    <w:rsid w:val="00383770"/>
    <w:pPr>
      <w:numPr>
        <w:numId w:val="30"/>
      </w:numPr>
    </w:pPr>
  </w:style>
  <w:style w:type="character" w:customStyle="1" w:styleId="TekstpodstawowyZnak">
    <w:name w:val="Tekst podstawowy Znak"/>
    <w:aliases w:val="Tekst podstawowy Znak Znak Znak"/>
    <w:link w:val="Tekstpodstawowy"/>
    <w:rsid w:val="00BD0967"/>
    <w:rPr>
      <w:rFonts w:ascii="Times New Roman" w:hAnsi="Times New Roman"/>
      <w:b/>
    </w:rPr>
  </w:style>
  <w:style w:type="character" w:styleId="Wyrnieniedelikatne">
    <w:name w:val="Subtle Emphasis"/>
    <w:uiPriority w:val="19"/>
    <w:qFormat/>
    <w:rsid w:val="000A78F9"/>
    <w:rPr>
      <w:i/>
      <w:iCs/>
      <w:color w:val="404040"/>
    </w:rPr>
  </w:style>
  <w:style w:type="character" w:styleId="Odwoanieprzypisudolnego">
    <w:name w:val="footnote reference"/>
    <w:uiPriority w:val="99"/>
    <w:unhideWhenUsed/>
    <w:rsid w:val="004F3474"/>
    <w:rPr>
      <w:vertAlign w:val="superscript"/>
    </w:rPr>
  </w:style>
  <w:style w:type="paragraph" w:styleId="Bezodstpw">
    <w:name w:val="No Spacing"/>
    <w:uiPriority w:val="1"/>
    <w:qFormat/>
    <w:rsid w:val="006D7E5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895">
      <w:bodyDiv w:val="1"/>
      <w:marLeft w:val="0"/>
      <w:marRight w:val="0"/>
      <w:marTop w:val="0"/>
      <w:marBottom w:val="0"/>
      <w:divBdr>
        <w:top w:val="none" w:sz="0" w:space="0" w:color="auto"/>
        <w:left w:val="none" w:sz="0" w:space="0" w:color="auto"/>
        <w:bottom w:val="none" w:sz="0" w:space="0" w:color="auto"/>
        <w:right w:val="none" w:sz="0" w:space="0" w:color="auto"/>
      </w:divBdr>
    </w:div>
    <w:div w:id="11808631">
      <w:bodyDiv w:val="1"/>
      <w:marLeft w:val="0"/>
      <w:marRight w:val="0"/>
      <w:marTop w:val="0"/>
      <w:marBottom w:val="0"/>
      <w:divBdr>
        <w:top w:val="none" w:sz="0" w:space="0" w:color="auto"/>
        <w:left w:val="none" w:sz="0" w:space="0" w:color="auto"/>
        <w:bottom w:val="none" w:sz="0" w:space="0" w:color="auto"/>
        <w:right w:val="none" w:sz="0" w:space="0" w:color="auto"/>
      </w:divBdr>
    </w:div>
    <w:div w:id="25258470">
      <w:bodyDiv w:val="1"/>
      <w:marLeft w:val="0"/>
      <w:marRight w:val="0"/>
      <w:marTop w:val="0"/>
      <w:marBottom w:val="0"/>
      <w:divBdr>
        <w:top w:val="none" w:sz="0" w:space="0" w:color="auto"/>
        <w:left w:val="none" w:sz="0" w:space="0" w:color="auto"/>
        <w:bottom w:val="none" w:sz="0" w:space="0" w:color="auto"/>
        <w:right w:val="none" w:sz="0" w:space="0" w:color="auto"/>
      </w:divBdr>
    </w:div>
    <w:div w:id="60951382">
      <w:bodyDiv w:val="1"/>
      <w:marLeft w:val="0"/>
      <w:marRight w:val="0"/>
      <w:marTop w:val="0"/>
      <w:marBottom w:val="0"/>
      <w:divBdr>
        <w:top w:val="none" w:sz="0" w:space="0" w:color="auto"/>
        <w:left w:val="none" w:sz="0" w:space="0" w:color="auto"/>
        <w:bottom w:val="none" w:sz="0" w:space="0" w:color="auto"/>
        <w:right w:val="none" w:sz="0" w:space="0" w:color="auto"/>
      </w:divBdr>
    </w:div>
    <w:div w:id="63190349">
      <w:bodyDiv w:val="1"/>
      <w:marLeft w:val="0"/>
      <w:marRight w:val="0"/>
      <w:marTop w:val="0"/>
      <w:marBottom w:val="0"/>
      <w:divBdr>
        <w:top w:val="none" w:sz="0" w:space="0" w:color="auto"/>
        <w:left w:val="none" w:sz="0" w:space="0" w:color="auto"/>
        <w:bottom w:val="none" w:sz="0" w:space="0" w:color="auto"/>
        <w:right w:val="none" w:sz="0" w:space="0" w:color="auto"/>
      </w:divBdr>
    </w:div>
    <w:div w:id="65609687">
      <w:bodyDiv w:val="1"/>
      <w:marLeft w:val="0"/>
      <w:marRight w:val="0"/>
      <w:marTop w:val="0"/>
      <w:marBottom w:val="0"/>
      <w:divBdr>
        <w:top w:val="none" w:sz="0" w:space="0" w:color="auto"/>
        <w:left w:val="none" w:sz="0" w:space="0" w:color="auto"/>
        <w:bottom w:val="none" w:sz="0" w:space="0" w:color="auto"/>
        <w:right w:val="none" w:sz="0" w:space="0" w:color="auto"/>
      </w:divBdr>
    </w:div>
    <w:div w:id="81797951">
      <w:bodyDiv w:val="1"/>
      <w:marLeft w:val="0"/>
      <w:marRight w:val="0"/>
      <w:marTop w:val="0"/>
      <w:marBottom w:val="0"/>
      <w:divBdr>
        <w:top w:val="none" w:sz="0" w:space="0" w:color="auto"/>
        <w:left w:val="none" w:sz="0" w:space="0" w:color="auto"/>
        <w:bottom w:val="none" w:sz="0" w:space="0" w:color="auto"/>
        <w:right w:val="none" w:sz="0" w:space="0" w:color="auto"/>
      </w:divBdr>
    </w:div>
    <w:div w:id="84376542">
      <w:bodyDiv w:val="1"/>
      <w:marLeft w:val="0"/>
      <w:marRight w:val="0"/>
      <w:marTop w:val="0"/>
      <w:marBottom w:val="0"/>
      <w:divBdr>
        <w:top w:val="none" w:sz="0" w:space="0" w:color="auto"/>
        <w:left w:val="none" w:sz="0" w:space="0" w:color="auto"/>
        <w:bottom w:val="none" w:sz="0" w:space="0" w:color="auto"/>
        <w:right w:val="none" w:sz="0" w:space="0" w:color="auto"/>
      </w:divBdr>
    </w:div>
    <w:div w:id="91366109">
      <w:bodyDiv w:val="1"/>
      <w:marLeft w:val="0"/>
      <w:marRight w:val="0"/>
      <w:marTop w:val="0"/>
      <w:marBottom w:val="0"/>
      <w:divBdr>
        <w:top w:val="none" w:sz="0" w:space="0" w:color="auto"/>
        <w:left w:val="none" w:sz="0" w:space="0" w:color="auto"/>
        <w:bottom w:val="none" w:sz="0" w:space="0" w:color="auto"/>
        <w:right w:val="none" w:sz="0" w:space="0" w:color="auto"/>
      </w:divBdr>
    </w:div>
    <w:div w:id="95253140">
      <w:bodyDiv w:val="1"/>
      <w:marLeft w:val="0"/>
      <w:marRight w:val="0"/>
      <w:marTop w:val="0"/>
      <w:marBottom w:val="0"/>
      <w:divBdr>
        <w:top w:val="none" w:sz="0" w:space="0" w:color="auto"/>
        <w:left w:val="none" w:sz="0" w:space="0" w:color="auto"/>
        <w:bottom w:val="none" w:sz="0" w:space="0" w:color="auto"/>
        <w:right w:val="none" w:sz="0" w:space="0" w:color="auto"/>
      </w:divBdr>
    </w:div>
    <w:div w:id="100418761">
      <w:bodyDiv w:val="1"/>
      <w:marLeft w:val="0"/>
      <w:marRight w:val="0"/>
      <w:marTop w:val="0"/>
      <w:marBottom w:val="0"/>
      <w:divBdr>
        <w:top w:val="none" w:sz="0" w:space="0" w:color="auto"/>
        <w:left w:val="none" w:sz="0" w:space="0" w:color="auto"/>
        <w:bottom w:val="none" w:sz="0" w:space="0" w:color="auto"/>
        <w:right w:val="none" w:sz="0" w:space="0" w:color="auto"/>
      </w:divBdr>
    </w:div>
    <w:div w:id="132448996">
      <w:bodyDiv w:val="1"/>
      <w:marLeft w:val="0"/>
      <w:marRight w:val="0"/>
      <w:marTop w:val="0"/>
      <w:marBottom w:val="0"/>
      <w:divBdr>
        <w:top w:val="none" w:sz="0" w:space="0" w:color="auto"/>
        <w:left w:val="none" w:sz="0" w:space="0" w:color="auto"/>
        <w:bottom w:val="none" w:sz="0" w:space="0" w:color="auto"/>
        <w:right w:val="none" w:sz="0" w:space="0" w:color="auto"/>
      </w:divBdr>
    </w:div>
    <w:div w:id="140660287">
      <w:bodyDiv w:val="1"/>
      <w:marLeft w:val="0"/>
      <w:marRight w:val="0"/>
      <w:marTop w:val="0"/>
      <w:marBottom w:val="0"/>
      <w:divBdr>
        <w:top w:val="none" w:sz="0" w:space="0" w:color="auto"/>
        <w:left w:val="none" w:sz="0" w:space="0" w:color="auto"/>
        <w:bottom w:val="none" w:sz="0" w:space="0" w:color="auto"/>
        <w:right w:val="none" w:sz="0" w:space="0" w:color="auto"/>
      </w:divBdr>
    </w:div>
    <w:div w:id="145783967">
      <w:bodyDiv w:val="1"/>
      <w:marLeft w:val="0"/>
      <w:marRight w:val="0"/>
      <w:marTop w:val="0"/>
      <w:marBottom w:val="0"/>
      <w:divBdr>
        <w:top w:val="none" w:sz="0" w:space="0" w:color="auto"/>
        <w:left w:val="none" w:sz="0" w:space="0" w:color="auto"/>
        <w:bottom w:val="none" w:sz="0" w:space="0" w:color="auto"/>
        <w:right w:val="none" w:sz="0" w:space="0" w:color="auto"/>
      </w:divBdr>
    </w:div>
    <w:div w:id="158423859">
      <w:bodyDiv w:val="1"/>
      <w:marLeft w:val="0"/>
      <w:marRight w:val="0"/>
      <w:marTop w:val="0"/>
      <w:marBottom w:val="0"/>
      <w:divBdr>
        <w:top w:val="none" w:sz="0" w:space="0" w:color="auto"/>
        <w:left w:val="none" w:sz="0" w:space="0" w:color="auto"/>
        <w:bottom w:val="none" w:sz="0" w:space="0" w:color="auto"/>
        <w:right w:val="none" w:sz="0" w:space="0" w:color="auto"/>
      </w:divBdr>
    </w:div>
    <w:div w:id="165561716">
      <w:bodyDiv w:val="1"/>
      <w:marLeft w:val="0"/>
      <w:marRight w:val="0"/>
      <w:marTop w:val="0"/>
      <w:marBottom w:val="0"/>
      <w:divBdr>
        <w:top w:val="none" w:sz="0" w:space="0" w:color="auto"/>
        <w:left w:val="none" w:sz="0" w:space="0" w:color="auto"/>
        <w:bottom w:val="none" w:sz="0" w:space="0" w:color="auto"/>
        <w:right w:val="none" w:sz="0" w:space="0" w:color="auto"/>
      </w:divBdr>
    </w:div>
    <w:div w:id="171266571">
      <w:bodyDiv w:val="1"/>
      <w:marLeft w:val="0"/>
      <w:marRight w:val="0"/>
      <w:marTop w:val="0"/>
      <w:marBottom w:val="0"/>
      <w:divBdr>
        <w:top w:val="none" w:sz="0" w:space="0" w:color="auto"/>
        <w:left w:val="none" w:sz="0" w:space="0" w:color="auto"/>
        <w:bottom w:val="none" w:sz="0" w:space="0" w:color="auto"/>
        <w:right w:val="none" w:sz="0" w:space="0" w:color="auto"/>
      </w:divBdr>
      <w:divsChild>
        <w:div w:id="779447482">
          <w:marLeft w:val="0"/>
          <w:marRight w:val="0"/>
          <w:marTop w:val="0"/>
          <w:marBottom w:val="0"/>
          <w:divBdr>
            <w:top w:val="none" w:sz="0" w:space="0" w:color="auto"/>
            <w:left w:val="none" w:sz="0" w:space="0" w:color="auto"/>
            <w:bottom w:val="none" w:sz="0" w:space="0" w:color="auto"/>
            <w:right w:val="none" w:sz="0" w:space="0" w:color="auto"/>
          </w:divBdr>
        </w:div>
        <w:div w:id="1143080198">
          <w:marLeft w:val="0"/>
          <w:marRight w:val="0"/>
          <w:marTop w:val="0"/>
          <w:marBottom w:val="0"/>
          <w:divBdr>
            <w:top w:val="none" w:sz="0" w:space="0" w:color="auto"/>
            <w:left w:val="none" w:sz="0" w:space="0" w:color="auto"/>
            <w:bottom w:val="none" w:sz="0" w:space="0" w:color="auto"/>
            <w:right w:val="none" w:sz="0" w:space="0" w:color="auto"/>
          </w:divBdr>
        </w:div>
        <w:div w:id="1264143609">
          <w:marLeft w:val="0"/>
          <w:marRight w:val="0"/>
          <w:marTop w:val="0"/>
          <w:marBottom w:val="0"/>
          <w:divBdr>
            <w:top w:val="none" w:sz="0" w:space="0" w:color="auto"/>
            <w:left w:val="none" w:sz="0" w:space="0" w:color="auto"/>
            <w:bottom w:val="none" w:sz="0" w:space="0" w:color="auto"/>
            <w:right w:val="none" w:sz="0" w:space="0" w:color="auto"/>
          </w:divBdr>
        </w:div>
      </w:divsChild>
    </w:div>
    <w:div w:id="177282650">
      <w:bodyDiv w:val="1"/>
      <w:marLeft w:val="0"/>
      <w:marRight w:val="0"/>
      <w:marTop w:val="0"/>
      <w:marBottom w:val="0"/>
      <w:divBdr>
        <w:top w:val="none" w:sz="0" w:space="0" w:color="auto"/>
        <w:left w:val="none" w:sz="0" w:space="0" w:color="auto"/>
        <w:bottom w:val="none" w:sz="0" w:space="0" w:color="auto"/>
        <w:right w:val="none" w:sz="0" w:space="0" w:color="auto"/>
      </w:divBdr>
    </w:div>
    <w:div w:id="177818598">
      <w:bodyDiv w:val="1"/>
      <w:marLeft w:val="0"/>
      <w:marRight w:val="0"/>
      <w:marTop w:val="0"/>
      <w:marBottom w:val="0"/>
      <w:divBdr>
        <w:top w:val="none" w:sz="0" w:space="0" w:color="auto"/>
        <w:left w:val="none" w:sz="0" w:space="0" w:color="auto"/>
        <w:bottom w:val="none" w:sz="0" w:space="0" w:color="auto"/>
        <w:right w:val="none" w:sz="0" w:space="0" w:color="auto"/>
      </w:divBdr>
    </w:div>
    <w:div w:id="179048841">
      <w:bodyDiv w:val="1"/>
      <w:marLeft w:val="0"/>
      <w:marRight w:val="0"/>
      <w:marTop w:val="0"/>
      <w:marBottom w:val="0"/>
      <w:divBdr>
        <w:top w:val="none" w:sz="0" w:space="0" w:color="auto"/>
        <w:left w:val="none" w:sz="0" w:space="0" w:color="auto"/>
        <w:bottom w:val="none" w:sz="0" w:space="0" w:color="auto"/>
        <w:right w:val="none" w:sz="0" w:space="0" w:color="auto"/>
      </w:divBdr>
    </w:div>
    <w:div w:id="180166479">
      <w:bodyDiv w:val="1"/>
      <w:marLeft w:val="0"/>
      <w:marRight w:val="0"/>
      <w:marTop w:val="0"/>
      <w:marBottom w:val="0"/>
      <w:divBdr>
        <w:top w:val="none" w:sz="0" w:space="0" w:color="auto"/>
        <w:left w:val="none" w:sz="0" w:space="0" w:color="auto"/>
        <w:bottom w:val="none" w:sz="0" w:space="0" w:color="auto"/>
        <w:right w:val="none" w:sz="0" w:space="0" w:color="auto"/>
      </w:divBdr>
    </w:div>
    <w:div w:id="182674047">
      <w:bodyDiv w:val="1"/>
      <w:marLeft w:val="0"/>
      <w:marRight w:val="0"/>
      <w:marTop w:val="0"/>
      <w:marBottom w:val="0"/>
      <w:divBdr>
        <w:top w:val="none" w:sz="0" w:space="0" w:color="auto"/>
        <w:left w:val="none" w:sz="0" w:space="0" w:color="auto"/>
        <w:bottom w:val="none" w:sz="0" w:space="0" w:color="auto"/>
        <w:right w:val="none" w:sz="0" w:space="0" w:color="auto"/>
      </w:divBdr>
    </w:div>
    <w:div w:id="185950631">
      <w:bodyDiv w:val="1"/>
      <w:marLeft w:val="0"/>
      <w:marRight w:val="0"/>
      <w:marTop w:val="0"/>
      <w:marBottom w:val="0"/>
      <w:divBdr>
        <w:top w:val="none" w:sz="0" w:space="0" w:color="auto"/>
        <w:left w:val="none" w:sz="0" w:space="0" w:color="auto"/>
        <w:bottom w:val="none" w:sz="0" w:space="0" w:color="auto"/>
        <w:right w:val="none" w:sz="0" w:space="0" w:color="auto"/>
      </w:divBdr>
    </w:div>
    <w:div w:id="188686026">
      <w:bodyDiv w:val="1"/>
      <w:marLeft w:val="0"/>
      <w:marRight w:val="0"/>
      <w:marTop w:val="0"/>
      <w:marBottom w:val="0"/>
      <w:divBdr>
        <w:top w:val="none" w:sz="0" w:space="0" w:color="auto"/>
        <w:left w:val="none" w:sz="0" w:space="0" w:color="auto"/>
        <w:bottom w:val="none" w:sz="0" w:space="0" w:color="auto"/>
        <w:right w:val="none" w:sz="0" w:space="0" w:color="auto"/>
      </w:divBdr>
    </w:div>
    <w:div w:id="189533517">
      <w:bodyDiv w:val="1"/>
      <w:marLeft w:val="0"/>
      <w:marRight w:val="0"/>
      <w:marTop w:val="0"/>
      <w:marBottom w:val="0"/>
      <w:divBdr>
        <w:top w:val="none" w:sz="0" w:space="0" w:color="auto"/>
        <w:left w:val="none" w:sz="0" w:space="0" w:color="auto"/>
        <w:bottom w:val="none" w:sz="0" w:space="0" w:color="auto"/>
        <w:right w:val="none" w:sz="0" w:space="0" w:color="auto"/>
      </w:divBdr>
    </w:div>
    <w:div w:id="193007314">
      <w:bodyDiv w:val="1"/>
      <w:marLeft w:val="0"/>
      <w:marRight w:val="0"/>
      <w:marTop w:val="0"/>
      <w:marBottom w:val="0"/>
      <w:divBdr>
        <w:top w:val="none" w:sz="0" w:space="0" w:color="auto"/>
        <w:left w:val="none" w:sz="0" w:space="0" w:color="auto"/>
        <w:bottom w:val="none" w:sz="0" w:space="0" w:color="auto"/>
        <w:right w:val="none" w:sz="0" w:space="0" w:color="auto"/>
      </w:divBdr>
    </w:div>
    <w:div w:id="196166262">
      <w:bodyDiv w:val="1"/>
      <w:marLeft w:val="0"/>
      <w:marRight w:val="0"/>
      <w:marTop w:val="0"/>
      <w:marBottom w:val="0"/>
      <w:divBdr>
        <w:top w:val="none" w:sz="0" w:space="0" w:color="auto"/>
        <w:left w:val="none" w:sz="0" w:space="0" w:color="auto"/>
        <w:bottom w:val="none" w:sz="0" w:space="0" w:color="auto"/>
        <w:right w:val="none" w:sz="0" w:space="0" w:color="auto"/>
      </w:divBdr>
    </w:div>
    <w:div w:id="206836512">
      <w:bodyDiv w:val="1"/>
      <w:marLeft w:val="0"/>
      <w:marRight w:val="0"/>
      <w:marTop w:val="0"/>
      <w:marBottom w:val="0"/>
      <w:divBdr>
        <w:top w:val="none" w:sz="0" w:space="0" w:color="auto"/>
        <w:left w:val="none" w:sz="0" w:space="0" w:color="auto"/>
        <w:bottom w:val="none" w:sz="0" w:space="0" w:color="auto"/>
        <w:right w:val="none" w:sz="0" w:space="0" w:color="auto"/>
      </w:divBdr>
    </w:div>
    <w:div w:id="214631630">
      <w:bodyDiv w:val="1"/>
      <w:marLeft w:val="0"/>
      <w:marRight w:val="0"/>
      <w:marTop w:val="0"/>
      <w:marBottom w:val="0"/>
      <w:divBdr>
        <w:top w:val="none" w:sz="0" w:space="0" w:color="auto"/>
        <w:left w:val="none" w:sz="0" w:space="0" w:color="auto"/>
        <w:bottom w:val="none" w:sz="0" w:space="0" w:color="auto"/>
        <w:right w:val="none" w:sz="0" w:space="0" w:color="auto"/>
      </w:divBdr>
    </w:div>
    <w:div w:id="222523541">
      <w:bodyDiv w:val="1"/>
      <w:marLeft w:val="0"/>
      <w:marRight w:val="0"/>
      <w:marTop w:val="0"/>
      <w:marBottom w:val="0"/>
      <w:divBdr>
        <w:top w:val="none" w:sz="0" w:space="0" w:color="auto"/>
        <w:left w:val="none" w:sz="0" w:space="0" w:color="auto"/>
        <w:bottom w:val="none" w:sz="0" w:space="0" w:color="auto"/>
        <w:right w:val="none" w:sz="0" w:space="0" w:color="auto"/>
      </w:divBdr>
    </w:div>
    <w:div w:id="225998142">
      <w:bodyDiv w:val="1"/>
      <w:marLeft w:val="0"/>
      <w:marRight w:val="0"/>
      <w:marTop w:val="0"/>
      <w:marBottom w:val="0"/>
      <w:divBdr>
        <w:top w:val="none" w:sz="0" w:space="0" w:color="auto"/>
        <w:left w:val="none" w:sz="0" w:space="0" w:color="auto"/>
        <w:bottom w:val="none" w:sz="0" w:space="0" w:color="auto"/>
        <w:right w:val="none" w:sz="0" w:space="0" w:color="auto"/>
      </w:divBdr>
    </w:div>
    <w:div w:id="229846614">
      <w:bodyDiv w:val="1"/>
      <w:marLeft w:val="0"/>
      <w:marRight w:val="0"/>
      <w:marTop w:val="0"/>
      <w:marBottom w:val="0"/>
      <w:divBdr>
        <w:top w:val="none" w:sz="0" w:space="0" w:color="auto"/>
        <w:left w:val="none" w:sz="0" w:space="0" w:color="auto"/>
        <w:bottom w:val="none" w:sz="0" w:space="0" w:color="auto"/>
        <w:right w:val="none" w:sz="0" w:space="0" w:color="auto"/>
      </w:divBdr>
    </w:div>
    <w:div w:id="232202218">
      <w:bodyDiv w:val="1"/>
      <w:marLeft w:val="0"/>
      <w:marRight w:val="0"/>
      <w:marTop w:val="0"/>
      <w:marBottom w:val="0"/>
      <w:divBdr>
        <w:top w:val="none" w:sz="0" w:space="0" w:color="auto"/>
        <w:left w:val="none" w:sz="0" w:space="0" w:color="auto"/>
        <w:bottom w:val="none" w:sz="0" w:space="0" w:color="auto"/>
        <w:right w:val="none" w:sz="0" w:space="0" w:color="auto"/>
      </w:divBdr>
    </w:div>
    <w:div w:id="258173340">
      <w:bodyDiv w:val="1"/>
      <w:marLeft w:val="0"/>
      <w:marRight w:val="0"/>
      <w:marTop w:val="0"/>
      <w:marBottom w:val="0"/>
      <w:divBdr>
        <w:top w:val="none" w:sz="0" w:space="0" w:color="auto"/>
        <w:left w:val="none" w:sz="0" w:space="0" w:color="auto"/>
        <w:bottom w:val="none" w:sz="0" w:space="0" w:color="auto"/>
        <w:right w:val="none" w:sz="0" w:space="0" w:color="auto"/>
      </w:divBdr>
    </w:div>
    <w:div w:id="262421243">
      <w:bodyDiv w:val="1"/>
      <w:marLeft w:val="0"/>
      <w:marRight w:val="0"/>
      <w:marTop w:val="0"/>
      <w:marBottom w:val="0"/>
      <w:divBdr>
        <w:top w:val="none" w:sz="0" w:space="0" w:color="auto"/>
        <w:left w:val="none" w:sz="0" w:space="0" w:color="auto"/>
        <w:bottom w:val="none" w:sz="0" w:space="0" w:color="auto"/>
        <w:right w:val="none" w:sz="0" w:space="0" w:color="auto"/>
      </w:divBdr>
    </w:div>
    <w:div w:id="266623175">
      <w:bodyDiv w:val="1"/>
      <w:marLeft w:val="0"/>
      <w:marRight w:val="0"/>
      <w:marTop w:val="0"/>
      <w:marBottom w:val="0"/>
      <w:divBdr>
        <w:top w:val="none" w:sz="0" w:space="0" w:color="auto"/>
        <w:left w:val="none" w:sz="0" w:space="0" w:color="auto"/>
        <w:bottom w:val="none" w:sz="0" w:space="0" w:color="auto"/>
        <w:right w:val="none" w:sz="0" w:space="0" w:color="auto"/>
      </w:divBdr>
    </w:div>
    <w:div w:id="268782313">
      <w:bodyDiv w:val="1"/>
      <w:marLeft w:val="0"/>
      <w:marRight w:val="0"/>
      <w:marTop w:val="0"/>
      <w:marBottom w:val="0"/>
      <w:divBdr>
        <w:top w:val="none" w:sz="0" w:space="0" w:color="auto"/>
        <w:left w:val="none" w:sz="0" w:space="0" w:color="auto"/>
        <w:bottom w:val="none" w:sz="0" w:space="0" w:color="auto"/>
        <w:right w:val="none" w:sz="0" w:space="0" w:color="auto"/>
      </w:divBdr>
    </w:div>
    <w:div w:id="274874108">
      <w:bodyDiv w:val="1"/>
      <w:marLeft w:val="0"/>
      <w:marRight w:val="0"/>
      <w:marTop w:val="0"/>
      <w:marBottom w:val="0"/>
      <w:divBdr>
        <w:top w:val="none" w:sz="0" w:space="0" w:color="auto"/>
        <w:left w:val="none" w:sz="0" w:space="0" w:color="auto"/>
        <w:bottom w:val="none" w:sz="0" w:space="0" w:color="auto"/>
        <w:right w:val="none" w:sz="0" w:space="0" w:color="auto"/>
      </w:divBdr>
    </w:div>
    <w:div w:id="280959341">
      <w:bodyDiv w:val="1"/>
      <w:marLeft w:val="0"/>
      <w:marRight w:val="0"/>
      <w:marTop w:val="0"/>
      <w:marBottom w:val="0"/>
      <w:divBdr>
        <w:top w:val="none" w:sz="0" w:space="0" w:color="auto"/>
        <w:left w:val="none" w:sz="0" w:space="0" w:color="auto"/>
        <w:bottom w:val="none" w:sz="0" w:space="0" w:color="auto"/>
        <w:right w:val="none" w:sz="0" w:space="0" w:color="auto"/>
      </w:divBdr>
    </w:div>
    <w:div w:id="282738968">
      <w:bodyDiv w:val="1"/>
      <w:marLeft w:val="0"/>
      <w:marRight w:val="0"/>
      <w:marTop w:val="0"/>
      <w:marBottom w:val="0"/>
      <w:divBdr>
        <w:top w:val="none" w:sz="0" w:space="0" w:color="auto"/>
        <w:left w:val="none" w:sz="0" w:space="0" w:color="auto"/>
        <w:bottom w:val="none" w:sz="0" w:space="0" w:color="auto"/>
        <w:right w:val="none" w:sz="0" w:space="0" w:color="auto"/>
      </w:divBdr>
    </w:div>
    <w:div w:id="286932247">
      <w:bodyDiv w:val="1"/>
      <w:marLeft w:val="0"/>
      <w:marRight w:val="0"/>
      <w:marTop w:val="0"/>
      <w:marBottom w:val="0"/>
      <w:divBdr>
        <w:top w:val="none" w:sz="0" w:space="0" w:color="auto"/>
        <w:left w:val="none" w:sz="0" w:space="0" w:color="auto"/>
        <w:bottom w:val="none" w:sz="0" w:space="0" w:color="auto"/>
        <w:right w:val="none" w:sz="0" w:space="0" w:color="auto"/>
      </w:divBdr>
    </w:div>
    <w:div w:id="288823286">
      <w:bodyDiv w:val="1"/>
      <w:marLeft w:val="0"/>
      <w:marRight w:val="0"/>
      <w:marTop w:val="0"/>
      <w:marBottom w:val="0"/>
      <w:divBdr>
        <w:top w:val="none" w:sz="0" w:space="0" w:color="auto"/>
        <w:left w:val="none" w:sz="0" w:space="0" w:color="auto"/>
        <w:bottom w:val="none" w:sz="0" w:space="0" w:color="auto"/>
        <w:right w:val="none" w:sz="0" w:space="0" w:color="auto"/>
      </w:divBdr>
    </w:div>
    <w:div w:id="294917793">
      <w:bodyDiv w:val="1"/>
      <w:marLeft w:val="0"/>
      <w:marRight w:val="0"/>
      <w:marTop w:val="0"/>
      <w:marBottom w:val="0"/>
      <w:divBdr>
        <w:top w:val="none" w:sz="0" w:space="0" w:color="auto"/>
        <w:left w:val="none" w:sz="0" w:space="0" w:color="auto"/>
        <w:bottom w:val="none" w:sz="0" w:space="0" w:color="auto"/>
        <w:right w:val="none" w:sz="0" w:space="0" w:color="auto"/>
      </w:divBdr>
    </w:div>
    <w:div w:id="295836801">
      <w:bodyDiv w:val="1"/>
      <w:marLeft w:val="0"/>
      <w:marRight w:val="0"/>
      <w:marTop w:val="0"/>
      <w:marBottom w:val="0"/>
      <w:divBdr>
        <w:top w:val="none" w:sz="0" w:space="0" w:color="auto"/>
        <w:left w:val="none" w:sz="0" w:space="0" w:color="auto"/>
        <w:bottom w:val="none" w:sz="0" w:space="0" w:color="auto"/>
        <w:right w:val="none" w:sz="0" w:space="0" w:color="auto"/>
      </w:divBdr>
    </w:div>
    <w:div w:id="301426120">
      <w:bodyDiv w:val="1"/>
      <w:marLeft w:val="0"/>
      <w:marRight w:val="0"/>
      <w:marTop w:val="0"/>
      <w:marBottom w:val="0"/>
      <w:divBdr>
        <w:top w:val="none" w:sz="0" w:space="0" w:color="auto"/>
        <w:left w:val="none" w:sz="0" w:space="0" w:color="auto"/>
        <w:bottom w:val="none" w:sz="0" w:space="0" w:color="auto"/>
        <w:right w:val="none" w:sz="0" w:space="0" w:color="auto"/>
      </w:divBdr>
    </w:div>
    <w:div w:id="310409886">
      <w:bodyDiv w:val="1"/>
      <w:marLeft w:val="0"/>
      <w:marRight w:val="0"/>
      <w:marTop w:val="0"/>
      <w:marBottom w:val="0"/>
      <w:divBdr>
        <w:top w:val="none" w:sz="0" w:space="0" w:color="auto"/>
        <w:left w:val="none" w:sz="0" w:space="0" w:color="auto"/>
        <w:bottom w:val="none" w:sz="0" w:space="0" w:color="auto"/>
        <w:right w:val="none" w:sz="0" w:space="0" w:color="auto"/>
      </w:divBdr>
    </w:div>
    <w:div w:id="316803807">
      <w:bodyDiv w:val="1"/>
      <w:marLeft w:val="0"/>
      <w:marRight w:val="0"/>
      <w:marTop w:val="0"/>
      <w:marBottom w:val="0"/>
      <w:divBdr>
        <w:top w:val="none" w:sz="0" w:space="0" w:color="auto"/>
        <w:left w:val="none" w:sz="0" w:space="0" w:color="auto"/>
        <w:bottom w:val="none" w:sz="0" w:space="0" w:color="auto"/>
        <w:right w:val="none" w:sz="0" w:space="0" w:color="auto"/>
      </w:divBdr>
    </w:div>
    <w:div w:id="318190073">
      <w:bodyDiv w:val="1"/>
      <w:marLeft w:val="0"/>
      <w:marRight w:val="0"/>
      <w:marTop w:val="0"/>
      <w:marBottom w:val="0"/>
      <w:divBdr>
        <w:top w:val="none" w:sz="0" w:space="0" w:color="auto"/>
        <w:left w:val="none" w:sz="0" w:space="0" w:color="auto"/>
        <w:bottom w:val="none" w:sz="0" w:space="0" w:color="auto"/>
        <w:right w:val="none" w:sz="0" w:space="0" w:color="auto"/>
      </w:divBdr>
    </w:div>
    <w:div w:id="319113167">
      <w:bodyDiv w:val="1"/>
      <w:marLeft w:val="0"/>
      <w:marRight w:val="0"/>
      <w:marTop w:val="0"/>
      <w:marBottom w:val="0"/>
      <w:divBdr>
        <w:top w:val="none" w:sz="0" w:space="0" w:color="auto"/>
        <w:left w:val="none" w:sz="0" w:space="0" w:color="auto"/>
        <w:bottom w:val="none" w:sz="0" w:space="0" w:color="auto"/>
        <w:right w:val="none" w:sz="0" w:space="0" w:color="auto"/>
      </w:divBdr>
    </w:div>
    <w:div w:id="330260869">
      <w:bodyDiv w:val="1"/>
      <w:marLeft w:val="0"/>
      <w:marRight w:val="0"/>
      <w:marTop w:val="0"/>
      <w:marBottom w:val="0"/>
      <w:divBdr>
        <w:top w:val="none" w:sz="0" w:space="0" w:color="auto"/>
        <w:left w:val="none" w:sz="0" w:space="0" w:color="auto"/>
        <w:bottom w:val="none" w:sz="0" w:space="0" w:color="auto"/>
        <w:right w:val="none" w:sz="0" w:space="0" w:color="auto"/>
      </w:divBdr>
      <w:divsChild>
        <w:div w:id="1819688868">
          <w:marLeft w:val="0"/>
          <w:marRight w:val="0"/>
          <w:marTop w:val="0"/>
          <w:marBottom w:val="0"/>
          <w:divBdr>
            <w:top w:val="none" w:sz="0" w:space="0" w:color="auto"/>
            <w:left w:val="none" w:sz="0" w:space="0" w:color="auto"/>
            <w:bottom w:val="none" w:sz="0" w:space="0" w:color="auto"/>
            <w:right w:val="none" w:sz="0" w:space="0" w:color="auto"/>
          </w:divBdr>
        </w:div>
      </w:divsChild>
    </w:div>
    <w:div w:id="337342924">
      <w:bodyDiv w:val="1"/>
      <w:marLeft w:val="0"/>
      <w:marRight w:val="0"/>
      <w:marTop w:val="0"/>
      <w:marBottom w:val="0"/>
      <w:divBdr>
        <w:top w:val="none" w:sz="0" w:space="0" w:color="auto"/>
        <w:left w:val="none" w:sz="0" w:space="0" w:color="auto"/>
        <w:bottom w:val="none" w:sz="0" w:space="0" w:color="auto"/>
        <w:right w:val="none" w:sz="0" w:space="0" w:color="auto"/>
      </w:divBdr>
    </w:div>
    <w:div w:id="337659535">
      <w:bodyDiv w:val="1"/>
      <w:marLeft w:val="0"/>
      <w:marRight w:val="0"/>
      <w:marTop w:val="0"/>
      <w:marBottom w:val="0"/>
      <w:divBdr>
        <w:top w:val="none" w:sz="0" w:space="0" w:color="auto"/>
        <w:left w:val="none" w:sz="0" w:space="0" w:color="auto"/>
        <w:bottom w:val="none" w:sz="0" w:space="0" w:color="auto"/>
        <w:right w:val="none" w:sz="0" w:space="0" w:color="auto"/>
      </w:divBdr>
    </w:div>
    <w:div w:id="338696080">
      <w:bodyDiv w:val="1"/>
      <w:marLeft w:val="0"/>
      <w:marRight w:val="0"/>
      <w:marTop w:val="0"/>
      <w:marBottom w:val="0"/>
      <w:divBdr>
        <w:top w:val="none" w:sz="0" w:space="0" w:color="auto"/>
        <w:left w:val="none" w:sz="0" w:space="0" w:color="auto"/>
        <w:bottom w:val="none" w:sz="0" w:space="0" w:color="auto"/>
        <w:right w:val="none" w:sz="0" w:space="0" w:color="auto"/>
      </w:divBdr>
    </w:div>
    <w:div w:id="340475872">
      <w:bodyDiv w:val="1"/>
      <w:marLeft w:val="0"/>
      <w:marRight w:val="0"/>
      <w:marTop w:val="0"/>
      <w:marBottom w:val="0"/>
      <w:divBdr>
        <w:top w:val="none" w:sz="0" w:space="0" w:color="auto"/>
        <w:left w:val="none" w:sz="0" w:space="0" w:color="auto"/>
        <w:bottom w:val="none" w:sz="0" w:space="0" w:color="auto"/>
        <w:right w:val="none" w:sz="0" w:space="0" w:color="auto"/>
      </w:divBdr>
    </w:div>
    <w:div w:id="343434957">
      <w:bodyDiv w:val="1"/>
      <w:marLeft w:val="0"/>
      <w:marRight w:val="0"/>
      <w:marTop w:val="0"/>
      <w:marBottom w:val="0"/>
      <w:divBdr>
        <w:top w:val="none" w:sz="0" w:space="0" w:color="auto"/>
        <w:left w:val="none" w:sz="0" w:space="0" w:color="auto"/>
        <w:bottom w:val="none" w:sz="0" w:space="0" w:color="auto"/>
        <w:right w:val="none" w:sz="0" w:space="0" w:color="auto"/>
      </w:divBdr>
    </w:div>
    <w:div w:id="349142480">
      <w:bodyDiv w:val="1"/>
      <w:marLeft w:val="0"/>
      <w:marRight w:val="0"/>
      <w:marTop w:val="0"/>
      <w:marBottom w:val="0"/>
      <w:divBdr>
        <w:top w:val="none" w:sz="0" w:space="0" w:color="auto"/>
        <w:left w:val="none" w:sz="0" w:space="0" w:color="auto"/>
        <w:bottom w:val="none" w:sz="0" w:space="0" w:color="auto"/>
        <w:right w:val="none" w:sz="0" w:space="0" w:color="auto"/>
      </w:divBdr>
    </w:div>
    <w:div w:id="359163162">
      <w:bodyDiv w:val="1"/>
      <w:marLeft w:val="0"/>
      <w:marRight w:val="0"/>
      <w:marTop w:val="0"/>
      <w:marBottom w:val="0"/>
      <w:divBdr>
        <w:top w:val="none" w:sz="0" w:space="0" w:color="auto"/>
        <w:left w:val="none" w:sz="0" w:space="0" w:color="auto"/>
        <w:bottom w:val="none" w:sz="0" w:space="0" w:color="auto"/>
        <w:right w:val="none" w:sz="0" w:space="0" w:color="auto"/>
      </w:divBdr>
    </w:div>
    <w:div w:id="374624090">
      <w:bodyDiv w:val="1"/>
      <w:marLeft w:val="0"/>
      <w:marRight w:val="0"/>
      <w:marTop w:val="0"/>
      <w:marBottom w:val="0"/>
      <w:divBdr>
        <w:top w:val="none" w:sz="0" w:space="0" w:color="auto"/>
        <w:left w:val="none" w:sz="0" w:space="0" w:color="auto"/>
        <w:bottom w:val="none" w:sz="0" w:space="0" w:color="auto"/>
        <w:right w:val="none" w:sz="0" w:space="0" w:color="auto"/>
      </w:divBdr>
    </w:div>
    <w:div w:id="378433915">
      <w:bodyDiv w:val="1"/>
      <w:marLeft w:val="0"/>
      <w:marRight w:val="0"/>
      <w:marTop w:val="0"/>
      <w:marBottom w:val="0"/>
      <w:divBdr>
        <w:top w:val="none" w:sz="0" w:space="0" w:color="auto"/>
        <w:left w:val="none" w:sz="0" w:space="0" w:color="auto"/>
        <w:bottom w:val="none" w:sz="0" w:space="0" w:color="auto"/>
        <w:right w:val="none" w:sz="0" w:space="0" w:color="auto"/>
      </w:divBdr>
    </w:div>
    <w:div w:id="388455067">
      <w:bodyDiv w:val="1"/>
      <w:marLeft w:val="0"/>
      <w:marRight w:val="0"/>
      <w:marTop w:val="0"/>
      <w:marBottom w:val="0"/>
      <w:divBdr>
        <w:top w:val="none" w:sz="0" w:space="0" w:color="auto"/>
        <w:left w:val="none" w:sz="0" w:space="0" w:color="auto"/>
        <w:bottom w:val="none" w:sz="0" w:space="0" w:color="auto"/>
        <w:right w:val="none" w:sz="0" w:space="0" w:color="auto"/>
      </w:divBdr>
    </w:div>
    <w:div w:id="406414826">
      <w:bodyDiv w:val="1"/>
      <w:marLeft w:val="0"/>
      <w:marRight w:val="0"/>
      <w:marTop w:val="0"/>
      <w:marBottom w:val="0"/>
      <w:divBdr>
        <w:top w:val="none" w:sz="0" w:space="0" w:color="auto"/>
        <w:left w:val="none" w:sz="0" w:space="0" w:color="auto"/>
        <w:bottom w:val="none" w:sz="0" w:space="0" w:color="auto"/>
        <w:right w:val="none" w:sz="0" w:space="0" w:color="auto"/>
      </w:divBdr>
    </w:div>
    <w:div w:id="407076135">
      <w:bodyDiv w:val="1"/>
      <w:marLeft w:val="0"/>
      <w:marRight w:val="0"/>
      <w:marTop w:val="0"/>
      <w:marBottom w:val="0"/>
      <w:divBdr>
        <w:top w:val="none" w:sz="0" w:space="0" w:color="auto"/>
        <w:left w:val="none" w:sz="0" w:space="0" w:color="auto"/>
        <w:bottom w:val="none" w:sz="0" w:space="0" w:color="auto"/>
        <w:right w:val="none" w:sz="0" w:space="0" w:color="auto"/>
      </w:divBdr>
    </w:div>
    <w:div w:id="410129713">
      <w:bodyDiv w:val="1"/>
      <w:marLeft w:val="0"/>
      <w:marRight w:val="0"/>
      <w:marTop w:val="0"/>
      <w:marBottom w:val="0"/>
      <w:divBdr>
        <w:top w:val="none" w:sz="0" w:space="0" w:color="auto"/>
        <w:left w:val="none" w:sz="0" w:space="0" w:color="auto"/>
        <w:bottom w:val="none" w:sz="0" w:space="0" w:color="auto"/>
        <w:right w:val="none" w:sz="0" w:space="0" w:color="auto"/>
      </w:divBdr>
    </w:div>
    <w:div w:id="414787166">
      <w:bodyDiv w:val="1"/>
      <w:marLeft w:val="0"/>
      <w:marRight w:val="0"/>
      <w:marTop w:val="0"/>
      <w:marBottom w:val="0"/>
      <w:divBdr>
        <w:top w:val="none" w:sz="0" w:space="0" w:color="auto"/>
        <w:left w:val="none" w:sz="0" w:space="0" w:color="auto"/>
        <w:bottom w:val="none" w:sz="0" w:space="0" w:color="auto"/>
        <w:right w:val="none" w:sz="0" w:space="0" w:color="auto"/>
      </w:divBdr>
    </w:div>
    <w:div w:id="418872420">
      <w:bodyDiv w:val="1"/>
      <w:marLeft w:val="0"/>
      <w:marRight w:val="0"/>
      <w:marTop w:val="0"/>
      <w:marBottom w:val="0"/>
      <w:divBdr>
        <w:top w:val="none" w:sz="0" w:space="0" w:color="auto"/>
        <w:left w:val="none" w:sz="0" w:space="0" w:color="auto"/>
        <w:bottom w:val="none" w:sz="0" w:space="0" w:color="auto"/>
        <w:right w:val="none" w:sz="0" w:space="0" w:color="auto"/>
      </w:divBdr>
    </w:div>
    <w:div w:id="421069118">
      <w:bodyDiv w:val="1"/>
      <w:marLeft w:val="0"/>
      <w:marRight w:val="0"/>
      <w:marTop w:val="0"/>
      <w:marBottom w:val="0"/>
      <w:divBdr>
        <w:top w:val="none" w:sz="0" w:space="0" w:color="auto"/>
        <w:left w:val="none" w:sz="0" w:space="0" w:color="auto"/>
        <w:bottom w:val="none" w:sz="0" w:space="0" w:color="auto"/>
        <w:right w:val="none" w:sz="0" w:space="0" w:color="auto"/>
      </w:divBdr>
    </w:div>
    <w:div w:id="431097144">
      <w:bodyDiv w:val="1"/>
      <w:marLeft w:val="0"/>
      <w:marRight w:val="0"/>
      <w:marTop w:val="0"/>
      <w:marBottom w:val="0"/>
      <w:divBdr>
        <w:top w:val="none" w:sz="0" w:space="0" w:color="auto"/>
        <w:left w:val="none" w:sz="0" w:space="0" w:color="auto"/>
        <w:bottom w:val="none" w:sz="0" w:space="0" w:color="auto"/>
        <w:right w:val="none" w:sz="0" w:space="0" w:color="auto"/>
      </w:divBdr>
    </w:div>
    <w:div w:id="441268407">
      <w:bodyDiv w:val="1"/>
      <w:marLeft w:val="0"/>
      <w:marRight w:val="0"/>
      <w:marTop w:val="0"/>
      <w:marBottom w:val="0"/>
      <w:divBdr>
        <w:top w:val="none" w:sz="0" w:space="0" w:color="auto"/>
        <w:left w:val="none" w:sz="0" w:space="0" w:color="auto"/>
        <w:bottom w:val="none" w:sz="0" w:space="0" w:color="auto"/>
        <w:right w:val="none" w:sz="0" w:space="0" w:color="auto"/>
      </w:divBdr>
    </w:div>
    <w:div w:id="459349196">
      <w:bodyDiv w:val="1"/>
      <w:marLeft w:val="0"/>
      <w:marRight w:val="0"/>
      <w:marTop w:val="0"/>
      <w:marBottom w:val="0"/>
      <w:divBdr>
        <w:top w:val="none" w:sz="0" w:space="0" w:color="auto"/>
        <w:left w:val="none" w:sz="0" w:space="0" w:color="auto"/>
        <w:bottom w:val="none" w:sz="0" w:space="0" w:color="auto"/>
        <w:right w:val="none" w:sz="0" w:space="0" w:color="auto"/>
      </w:divBdr>
    </w:div>
    <w:div w:id="462309553">
      <w:bodyDiv w:val="1"/>
      <w:marLeft w:val="0"/>
      <w:marRight w:val="0"/>
      <w:marTop w:val="0"/>
      <w:marBottom w:val="0"/>
      <w:divBdr>
        <w:top w:val="none" w:sz="0" w:space="0" w:color="auto"/>
        <w:left w:val="none" w:sz="0" w:space="0" w:color="auto"/>
        <w:bottom w:val="none" w:sz="0" w:space="0" w:color="auto"/>
        <w:right w:val="none" w:sz="0" w:space="0" w:color="auto"/>
      </w:divBdr>
    </w:div>
    <w:div w:id="478811080">
      <w:bodyDiv w:val="1"/>
      <w:marLeft w:val="0"/>
      <w:marRight w:val="0"/>
      <w:marTop w:val="0"/>
      <w:marBottom w:val="0"/>
      <w:divBdr>
        <w:top w:val="none" w:sz="0" w:space="0" w:color="auto"/>
        <w:left w:val="none" w:sz="0" w:space="0" w:color="auto"/>
        <w:bottom w:val="none" w:sz="0" w:space="0" w:color="auto"/>
        <w:right w:val="none" w:sz="0" w:space="0" w:color="auto"/>
      </w:divBdr>
    </w:div>
    <w:div w:id="478883084">
      <w:bodyDiv w:val="1"/>
      <w:marLeft w:val="0"/>
      <w:marRight w:val="0"/>
      <w:marTop w:val="0"/>
      <w:marBottom w:val="0"/>
      <w:divBdr>
        <w:top w:val="none" w:sz="0" w:space="0" w:color="auto"/>
        <w:left w:val="none" w:sz="0" w:space="0" w:color="auto"/>
        <w:bottom w:val="none" w:sz="0" w:space="0" w:color="auto"/>
        <w:right w:val="none" w:sz="0" w:space="0" w:color="auto"/>
      </w:divBdr>
    </w:div>
    <w:div w:id="481966462">
      <w:bodyDiv w:val="1"/>
      <w:marLeft w:val="0"/>
      <w:marRight w:val="0"/>
      <w:marTop w:val="0"/>
      <w:marBottom w:val="0"/>
      <w:divBdr>
        <w:top w:val="none" w:sz="0" w:space="0" w:color="auto"/>
        <w:left w:val="none" w:sz="0" w:space="0" w:color="auto"/>
        <w:bottom w:val="none" w:sz="0" w:space="0" w:color="auto"/>
        <w:right w:val="none" w:sz="0" w:space="0" w:color="auto"/>
      </w:divBdr>
    </w:div>
    <w:div w:id="484668046">
      <w:bodyDiv w:val="1"/>
      <w:marLeft w:val="0"/>
      <w:marRight w:val="0"/>
      <w:marTop w:val="0"/>
      <w:marBottom w:val="0"/>
      <w:divBdr>
        <w:top w:val="none" w:sz="0" w:space="0" w:color="auto"/>
        <w:left w:val="none" w:sz="0" w:space="0" w:color="auto"/>
        <w:bottom w:val="none" w:sz="0" w:space="0" w:color="auto"/>
        <w:right w:val="none" w:sz="0" w:space="0" w:color="auto"/>
      </w:divBdr>
    </w:div>
    <w:div w:id="497504555">
      <w:bodyDiv w:val="1"/>
      <w:marLeft w:val="0"/>
      <w:marRight w:val="0"/>
      <w:marTop w:val="0"/>
      <w:marBottom w:val="0"/>
      <w:divBdr>
        <w:top w:val="none" w:sz="0" w:space="0" w:color="auto"/>
        <w:left w:val="none" w:sz="0" w:space="0" w:color="auto"/>
        <w:bottom w:val="none" w:sz="0" w:space="0" w:color="auto"/>
        <w:right w:val="none" w:sz="0" w:space="0" w:color="auto"/>
      </w:divBdr>
    </w:div>
    <w:div w:id="507715649">
      <w:bodyDiv w:val="1"/>
      <w:marLeft w:val="0"/>
      <w:marRight w:val="0"/>
      <w:marTop w:val="0"/>
      <w:marBottom w:val="0"/>
      <w:divBdr>
        <w:top w:val="none" w:sz="0" w:space="0" w:color="auto"/>
        <w:left w:val="none" w:sz="0" w:space="0" w:color="auto"/>
        <w:bottom w:val="none" w:sz="0" w:space="0" w:color="auto"/>
        <w:right w:val="none" w:sz="0" w:space="0" w:color="auto"/>
      </w:divBdr>
    </w:div>
    <w:div w:id="510221919">
      <w:bodyDiv w:val="1"/>
      <w:marLeft w:val="0"/>
      <w:marRight w:val="0"/>
      <w:marTop w:val="0"/>
      <w:marBottom w:val="0"/>
      <w:divBdr>
        <w:top w:val="none" w:sz="0" w:space="0" w:color="auto"/>
        <w:left w:val="none" w:sz="0" w:space="0" w:color="auto"/>
        <w:bottom w:val="none" w:sz="0" w:space="0" w:color="auto"/>
        <w:right w:val="none" w:sz="0" w:space="0" w:color="auto"/>
      </w:divBdr>
    </w:div>
    <w:div w:id="522866772">
      <w:bodyDiv w:val="1"/>
      <w:marLeft w:val="0"/>
      <w:marRight w:val="0"/>
      <w:marTop w:val="0"/>
      <w:marBottom w:val="0"/>
      <w:divBdr>
        <w:top w:val="none" w:sz="0" w:space="0" w:color="auto"/>
        <w:left w:val="none" w:sz="0" w:space="0" w:color="auto"/>
        <w:bottom w:val="none" w:sz="0" w:space="0" w:color="auto"/>
        <w:right w:val="none" w:sz="0" w:space="0" w:color="auto"/>
      </w:divBdr>
    </w:div>
    <w:div w:id="523178242">
      <w:bodyDiv w:val="1"/>
      <w:marLeft w:val="0"/>
      <w:marRight w:val="0"/>
      <w:marTop w:val="0"/>
      <w:marBottom w:val="0"/>
      <w:divBdr>
        <w:top w:val="none" w:sz="0" w:space="0" w:color="auto"/>
        <w:left w:val="none" w:sz="0" w:space="0" w:color="auto"/>
        <w:bottom w:val="none" w:sz="0" w:space="0" w:color="auto"/>
        <w:right w:val="none" w:sz="0" w:space="0" w:color="auto"/>
      </w:divBdr>
    </w:div>
    <w:div w:id="523634899">
      <w:bodyDiv w:val="1"/>
      <w:marLeft w:val="0"/>
      <w:marRight w:val="0"/>
      <w:marTop w:val="0"/>
      <w:marBottom w:val="0"/>
      <w:divBdr>
        <w:top w:val="none" w:sz="0" w:space="0" w:color="auto"/>
        <w:left w:val="none" w:sz="0" w:space="0" w:color="auto"/>
        <w:bottom w:val="none" w:sz="0" w:space="0" w:color="auto"/>
        <w:right w:val="none" w:sz="0" w:space="0" w:color="auto"/>
      </w:divBdr>
    </w:div>
    <w:div w:id="526410726">
      <w:bodyDiv w:val="1"/>
      <w:marLeft w:val="0"/>
      <w:marRight w:val="0"/>
      <w:marTop w:val="0"/>
      <w:marBottom w:val="0"/>
      <w:divBdr>
        <w:top w:val="none" w:sz="0" w:space="0" w:color="auto"/>
        <w:left w:val="none" w:sz="0" w:space="0" w:color="auto"/>
        <w:bottom w:val="none" w:sz="0" w:space="0" w:color="auto"/>
        <w:right w:val="none" w:sz="0" w:space="0" w:color="auto"/>
      </w:divBdr>
    </w:div>
    <w:div w:id="534271310">
      <w:bodyDiv w:val="1"/>
      <w:marLeft w:val="0"/>
      <w:marRight w:val="0"/>
      <w:marTop w:val="0"/>
      <w:marBottom w:val="0"/>
      <w:divBdr>
        <w:top w:val="none" w:sz="0" w:space="0" w:color="auto"/>
        <w:left w:val="none" w:sz="0" w:space="0" w:color="auto"/>
        <w:bottom w:val="none" w:sz="0" w:space="0" w:color="auto"/>
        <w:right w:val="none" w:sz="0" w:space="0" w:color="auto"/>
      </w:divBdr>
    </w:div>
    <w:div w:id="552427895">
      <w:bodyDiv w:val="1"/>
      <w:marLeft w:val="0"/>
      <w:marRight w:val="0"/>
      <w:marTop w:val="0"/>
      <w:marBottom w:val="0"/>
      <w:divBdr>
        <w:top w:val="none" w:sz="0" w:space="0" w:color="auto"/>
        <w:left w:val="none" w:sz="0" w:space="0" w:color="auto"/>
        <w:bottom w:val="none" w:sz="0" w:space="0" w:color="auto"/>
        <w:right w:val="none" w:sz="0" w:space="0" w:color="auto"/>
      </w:divBdr>
    </w:div>
    <w:div w:id="558050440">
      <w:bodyDiv w:val="1"/>
      <w:marLeft w:val="0"/>
      <w:marRight w:val="0"/>
      <w:marTop w:val="0"/>
      <w:marBottom w:val="0"/>
      <w:divBdr>
        <w:top w:val="none" w:sz="0" w:space="0" w:color="auto"/>
        <w:left w:val="none" w:sz="0" w:space="0" w:color="auto"/>
        <w:bottom w:val="none" w:sz="0" w:space="0" w:color="auto"/>
        <w:right w:val="none" w:sz="0" w:space="0" w:color="auto"/>
      </w:divBdr>
    </w:div>
    <w:div w:id="562722294">
      <w:bodyDiv w:val="1"/>
      <w:marLeft w:val="0"/>
      <w:marRight w:val="0"/>
      <w:marTop w:val="0"/>
      <w:marBottom w:val="0"/>
      <w:divBdr>
        <w:top w:val="none" w:sz="0" w:space="0" w:color="auto"/>
        <w:left w:val="none" w:sz="0" w:space="0" w:color="auto"/>
        <w:bottom w:val="none" w:sz="0" w:space="0" w:color="auto"/>
        <w:right w:val="none" w:sz="0" w:space="0" w:color="auto"/>
      </w:divBdr>
    </w:div>
    <w:div w:id="568198779">
      <w:bodyDiv w:val="1"/>
      <w:marLeft w:val="0"/>
      <w:marRight w:val="0"/>
      <w:marTop w:val="0"/>
      <w:marBottom w:val="0"/>
      <w:divBdr>
        <w:top w:val="none" w:sz="0" w:space="0" w:color="auto"/>
        <w:left w:val="none" w:sz="0" w:space="0" w:color="auto"/>
        <w:bottom w:val="none" w:sz="0" w:space="0" w:color="auto"/>
        <w:right w:val="none" w:sz="0" w:space="0" w:color="auto"/>
      </w:divBdr>
    </w:div>
    <w:div w:id="568925362">
      <w:bodyDiv w:val="1"/>
      <w:marLeft w:val="0"/>
      <w:marRight w:val="0"/>
      <w:marTop w:val="0"/>
      <w:marBottom w:val="0"/>
      <w:divBdr>
        <w:top w:val="none" w:sz="0" w:space="0" w:color="auto"/>
        <w:left w:val="none" w:sz="0" w:space="0" w:color="auto"/>
        <w:bottom w:val="none" w:sz="0" w:space="0" w:color="auto"/>
        <w:right w:val="none" w:sz="0" w:space="0" w:color="auto"/>
      </w:divBdr>
    </w:div>
    <w:div w:id="570505303">
      <w:bodyDiv w:val="1"/>
      <w:marLeft w:val="0"/>
      <w:marRight w:val="0"/>
      <w:marTop w:val="0"/>
      <w:marBottom w:val="0"/>
      <w:divBdr>
        <w:top w:val="none" w:sz="0" w:space="0" w:color="auto"/>
        <w:left w:val="none" w:sz="0" w:space="0" w:color="auto"/>
        <w:bottom w:val="none" w:sz="0" w:space="0" w:color="auto"/>
        <w:right w:val="none" w:sz="0" w:space="0" w:color="auto"/>
      </w:divBdr>
    </w:div>
    <w:div w:id="573584738">
      <w:bodyDiv w:val="1"/>
      <w:marLeft w:val="0"/>
      <w:marRight w:val="0"/>
      <w:marTop w:val="0"/>
      <w:marBottom w:val="0"/>
      <w:divBdr>
        <w:top w:val="none" w:sz="0" w:space="0" w:color="auto"/>
        <w:left w:val="none" w:sz="0" w:space="0" w:color="auto"/>
        <w:bottom w:val="none" w:sz="0" w:space="0" w:color="auto"/>
        <w:right w:val="none" w:sz="0" w:space="0" w:color="auto"/>
      </w:divBdr>
    </w:div>
    <w:div w:id="580871023">
      <w:bodyDiv w:val="1"/>
      <w:marLeft w:val="0"/>
      <w:marRight w:val="0"/>
      <w:marTop w:val="0"/>
      <w:marBottom w:val="0"/>
      <w:divBdr>
        <w:top w:val="none" w:sz="0" w:space="0" w:color="auto"/>
        <w:left w:val="none" w:sz="0" w:space="0" w:color="auto"/>
        <w:bottom w:val="none" w:sz="0" w:space="0" w:color="auto"/>
        <w:right w:val="none" w:sz="0" w:space="0" w:color="auto"/>
      </w:divBdr>
    </w:div>
    <w:div w:id="594175159">
      <w:bodyDiv w:val="1"/>
      <w:marLeft w:val="0"/>
      <w:marRight w:val="0"/>
      <w:marTop w:val="0"/>
      <w:marBottom w:val="0"/>
      <w:divBdr>
        <w:top w:val="none" w:sz="0" w:space="0" w:color="auto"/>
        <w:left w:val="none" w:sz="0" w:space="0" w:color="auto"/>
        <w:bottom w:val="none" w:sz="0" w:space="0" w:color="auto"/>
        <w:right w:val="none" w:sz="0" w:space="0" w:color="auto"/>
      </w:divBdr>
    </w:div>
    <w:div w:id="594245414">
      <w:bodyDiv w:val="1"/>
      <w:marLeft w:val="0"/>
      <w:marRight w:val="0"/>
      <w:marTop w:val="0"/>
      <w:marBottom w:val="0"/>
      <w:divBdr>
        <w:top w:val="none" w:sz="0" w:space="0" w:color="auto"/>
        <w:left w:val="none" w:sz="0" w:space="0" w:color="auto"/>
        <w:bottom w:val="none" w:sz="0" w:space="0" w:color="auto"/>
        <w:right w:val="none" w:sz="0" w:space="0" w:color="auto"/>
      </w:divBdr>
    </w:div>
    <w:div w:id="595332530">
      <w:bodyDiv w:val="1"/>
      <w:marLeft w:val="0"/>
      <w:marRight w:val="0"/>
      <w:marTop w:val="0"/>
      <w:marBottom w:val="0"/>
      <w:divBdr>
        <w:top w:val="none" w:sz="0" w:space="0" w:color="auto"/>
        <w:left w:val="none" w:sz="0" w:space="0" w:color="auto"/>
        <w:bottom w:val="none" w:sz="0" w:space="0" w:color="auto"/>
        <w:right w:val="none" w:sz="0" w:space="0" w:color="auto"/>
      </w:divBdr>
    </w:div>
    <w:div w:id="600843821">
      <w:bodyDiv w:val="1"/>
      <w:marLeft w:val="0"/>
      <w:marRight w:val="0"/>
      <w:marTop w:val="0"/>
      <w:marBottom w:val="0"/>
      <w:divBdr>
        <w:top w:val="none" w:sz="0" w:space="0" w:color="auto"/>
        <w:left w:val="none" w:sz="0" w:space="0" w:color="auto"/>
        <w:bottom w:val="none" w:sz="0" w:space="0" w:color="auto"/>
        <w:right w:val="none" w:sz="0" w:space="0" w:color="auto"/>
      </w:divBdr>
    </w:div>
    <w:div w:id="606734550">
      <w:bodyDiv w:val="1"/>
      <w:marLeft w:val="0"/>
      <w:marRight w:val="0"/>
      <w:marTop w:val="0"/>
      <w:marBottom w:val="0"/>
      <w:divBdr>
        <w:top w:val="none" w:sz="0" w:space="0" w:color="auto"/>
        <w:left w:val="none" w:sz="0" w:space="0" w:color="auto"/>
        <w:bottom w:val="none" w:sz="0" w:space="0" w:color="auto"/>
        <w:right w:val="none" w:sz="0" w:space="0" w:color="auto"/>
      </w:divBdr>
    </w:div>
    <w:div w:id="607855086">
      <w:bodyDiv w:val="1"/>
      <w:marLeft w:val="0"/>
      <w:marRight w:val="0"/>
      <w:marTop w:val="0"/>
      <w:marBottom w:val="0"/>
      <w:divBdr>
        <w:top w:val="none" w:sz="0" w:space="0" w:color="auto"/>
        <w:left w:val="none" w:sz="0" w:space="0" w:color="auto"/>
        <w:bottom w:val="none" w:sz="0" w:space="0" w:color="auto"/>
        <w:right w:val="none" w:sz="0" w:space="0" w:color="auto"/>
      </w:divBdr>
    </w:div>
    <w:div w:id="618947969">
      <w:bodyDiv w:val="1"/>
      <w:marLeft w:val="0"/>
      <w:marRight w:val="0"/>
      <w:marTop w:val="0"/>
      <w:marBottom w:val="0"/>
      <w:divBdr>
        <w:top w:val="none" w:sz="0" w:space="0" w:color="auto"/>
        <w:left w:val="none" w:sz="0" w:space="0" w:color="auto"/>
        <w:bottom w:val="none" w:sz="0" w:space="0" w:color="auto"/>
        <w:right w:val="none" w:sz="0" w:space="0" w:color="auto"/>
      </w:divBdr>
    </w:div>
    <w:div w:id="625311564">
      <w:bodyDiv w:val="1"/>
      <w:marLeft w:val="0"/>
      <w:marRight w:val="0"/>
      <w:marTop w:val="0"/>
      <w:marBottom w:val="0"/>
      <w:divBdr>
        <w:top w:val="none" w:sz="0" w:space="0" w:color="auto"/>
        <w:left w:val="none" w:sz="0" w:space="0" w:color="auto"/>
        <w:bottom w:val="none" w:sz="0" w:space="0" w:color="auto"/>
        <w:right w:val="none" w:sz="0" w:space="0" w:color="auto"/>
      </w:divBdr>
    </w:div>
    <w:div w:id="626200718">
      <w:bodyDiv w:val="1"/>
      <w:marLeft w:val="0"/>
      <w:marRight w:val="0"/>
      <w:marTop w:val="0"/>
      <w:marBottom w:val="0"/>
      <w:divBdr>
        <w:top w:val="none" w:sz="0" w:space="0" w:color="auto"/>
        <w:left w:val="none" w:sz="0" w:space="0" w:color="auto"/>
        <w:bottom w:val="none" w:sz="0" w:space="0" w:color="auto"/>
        <w:right w:val="none" w:sz="0" w:space="0" w:color="auto"/>
      </w:divBdr>
    </w:div>
    <w:div w:id="630399261">
      <w:bodyDiv w:val="1"/>
      <w:marLeft w:val="0"/>
      <w:marRight w:val="0"/>
      <w:marTop w:val="0"/>
      <w:marBottom w:val="0"/>
      <w:divBdr>
        <w:top w:val="none" w:sz="0" w:space="0" w:color="auto"/>
        <w:left w:val="none" w:sz="0" w:space="0" w:color="auto"/>
        <w:bottom w:val="none" w:sz="0" w:space="0" w:color="auto"/>
        <w:right w:val="none" w:sz="0" w:space="0" w:color="auto"/>
      </w:divBdr>
    </w:div>
    <w:div w:id="639114290">
      <w:bodyDiv w:val="1"/>
      <w:marLeft w:val="0"/>
      <w:marRight w:val="0"/>
      <w:marTop w:val="0"/>
      <w:marBottom w:val="0"/>
      <w:divBdr>
        <w:top w:val="none" w:sz="0" w:space="0" w:color="auto"/>
        <w:left w:val="none" w:sz="0" w:space="0" w:color="auto"/>
        <w:bottom w:val="none" w:sz="0" w:space="0" w:color="auto"/>
        <w:right w:val="none" w:sz="0" w:space="0" w:color="auto"/>
      </w:divBdr>
    </w:div>
    <w:div w:id="643580921">
      <w:bodyDiv w:val="1"/>
      <w:marLeft w:val="0"/>
      <w:marRight w:val="0"/>
      <w:marTop w:val="0"/>
      <w:marBottom w:val="0"/>
      <w:divBdr>
        <w:top w:val="none" w:sz="0" w:space="0" w:color="auto"/>
        <w:left w:val="none" w:sz="0" w:space="0" w:color="auto"/>
        <w:bottom w:val="none" w:sz="0" w:space="0" w:color="auto"/>
        <w:right w:val="none" w:sz="0" w:space="0" w:color="auto"/>
      </w:divBdr>
    </w:div>
    <w:div w:id="645358238">
      <w:bodyDiv w:val="1"/>
      <w:marLeft w:val="0"/>
      <w:marRight w:val="0"/>
      <w:marTop w:val="0"/>
      <w:marBottom w:val="0"/>
      <w:divBdr>
        <w:top w:val="none" w:sz="0" w:space="0" w:color="auto"/>
        <w:left w:val="none" w:sz="0" w:space="0" w:color="auto"/>
        <w:bottom w:val="none" w:sz="0" w:space="0" w:color="auto"/>
        <w:right w:val="none" w:sz="0" w:space="0" w:color="auto"/>
      </w:divBdr>
    </w:div>
    <w:div w:id="645400455">
      <w:bodyDiv w:val="1"/>
      <w:marLeft w:val="0"/>
      <w:marRight w:val="0"/>
      <w:marTop w:val="0"/>
      <w:marBottom w:val="0"/>
      <w:divBdr>
        <w:top w:val="none" w:sz="0" w:space="0" w:color="auto"/>
        <w:left w:val="none" w:sz="0" w:space="0" w:color="auto"/>
        <w:bottom w:val="none" w:sz="0" w:space="0" w:color="auto"/>
        <w:right w:val="none" w:sz="0" w:space="0" w:color="auto"/>
      </w:divBdr>
    </w:div>
    <w:div w:id="649142335">
      <w:bodyDiv w:val="1"/>
      <w:marLeft w:val="0"/>
      <w:marRight w:val="0"/>
      <w:marTop w:val="0"/>
      <w:marBottom w:val="0"/>
      <w:divBdr>
        <w:top w:val="none" w:sz="0" w:space="0" w:color="auto"/>
        <w:left w:val="none" w:sz="0" w:space="0" w:color="auto"/>
        <w:bottom w:val="none" w:sz="0" w:space="0" w:color="auto"/>
        <w:right w:val="none" w:sz="0" w:space="0" w:color="auto"/>
      </w:divBdr>
    </w:div>
    <w:div w:id="653340050">
      <w:bodyDiv w:val="1"/>
      <w:marLeft w:val="0"/>
      <w:marRight w:val="0"/>
      <w:marTop w:val="0"/>
      <w:marBottom w:val="0"/>
      <w:divBdr>
        <w:top w:val="none" w:sz="0" w:space="0" w:color="auto"/>
        <w:left w:val="none" w:sz="0" w:space="0" w:color="auto"/>
        <w:bottom w:val="none" w:sz="0" w:space="0" w:color="auto"/>
        <w:right w:val="none" w:sz="0" w:space="0" w:color="auto"/>
      </w:divBdr>
    </w:div>
    <w:div w:id="660043542">
      <w:bodyDiv w:val="1"/>
      <w:marLeft w:val="0"/>
      <w:marRight w:val="0"/>
      <w:marTop w:val="0"/>
      <w:marBottom w:val="0"/>
      <w:divBdr>
        <w:top w:val="none" w:sz="0" w:space="0" w:color="auto"/>
        <w:left w:val="none" w:sz="0" w:space="0" w:color="auto"/>
        <w:bottom w:val="none" w:sz="0" w:space="0" w:color="auto"/>
        <w:right w:val="none" w:sz="0" w:space="0" w:color="auto"/>
      </w:divBdr>
    </w:div>
    <w:div w:id="666522199">
      <w:bodyDiv w:val="1"/>
      <w:marLeft w:val="0"/>
      <w:marRight w:val="0"/>
      <w:marTop w:val="0"/>
      <w:marBottom w:val="0"/>
      <w:divBdr>
        <w:top w:val="none" w:sz="0" w:space="0" w:color="auto"/>
        <w:left w:val="none" w:sz="0" w:space="0" w:color="auto"/>
        <w:bottom w:val="none" w:sz="0" w:space="0" w:color="auto"/>
        <w:right w:val="none" w:sz="0" w:space="0" w:color="auto"/>
      </w:divBdr>
    </w:div>
    <w:div w:id="670647504">
      <w:bodyDiv w:val="1"/>
      <w:marLeft w:val="0"/>
      <w:marRight w:val="0"/>
      <w:marTop w:val="0"/>
      <w:marBottom w:val="0"/>
      <w:divBdr>
        <w:top w:val="none" w:sz="0" w:space="0" w:color="auto"/>
        <w:left w:val="none" w:sz="0" w:space="0" w:color="auto"/>
        <w:bottom w:val="none" w:sz="0" w:space="0" w:color="auto"/>
        <w:right w:val="none" w:sz="0" w:space="0" w:color="auto"/>
      </w:divBdr>
    </w:div>
    <w:div w:id="679431640">
      <w:bodyDiv w:val="1"/>
      <w:marLeft w:val="0"/>
      <w:marRight w:val="0"/>
      <w:marTop w:val="0"/>
      <w:marBottom w:val="0"/>
      <w:divBdr>
        <w:top w:val="none" w:sz="0" w:space="0" w:color="auto"/>
        <w:left w:val="none" w:sz="0" w:space="0" w:color="auto"/>
        <w:bottom w:val="none" w:sz="0" w:space="0" w:color="auto"/>
        <w:right w:val="none" w:sz="0" w:space="0" w:color="auto"/>
      </w:divBdr>
    </w:div>
    <w:div w:id="679812888">
      <w:bodyDiv w:val="1"/>
      <w:marLeft w:val="0"/>
      <w:marRight w:val="0"/>
      <w:marTop w:val="0"/>
      <w:marBottom w:val="0"/>
      <w:divBdr>
        <w:top w:val="none" w:sz="0" w:space="0" w:color="auto"/>
        <w:left w:val="none" w:sz="0" w:space="0" w:color="auto"/>
        <w:bottom w:val="none" w:sz="0" w:space="0" w:color="auto"/>
        <w:right w:val="none" w:sz="0" w:space="0" w:color="auto"/>
      </w:divBdr>
    </w:div>
    <w:div w:id="683366966">
      <w:bodyDiv w:val="1"/>
      <w:marLeft w:val="0"/>
      <w:marRight w:val="0"/>
      <w:marTop w:val="0"/>
      <w:marBottom w:val="0"/>
      <w:divBdr>
        <w:top w:val="none" w:sz="0" w:space="0" w:color="auto"/>
        <w:left w:val="none" w:sz="0" w:space="0" w:color="auto"/>
        <w:bottom w:val="none" w:sz="0" w:space="0" w:color="auto"/>
        <w:right w:val="none" w:sz="0" w:space="0" w:color="auto"/>
      </w:divBdr>
    </w:div>
    <w:div w:id="689918733">
      <w:bodyDiv w:val="1"/>
      <w:marLeft w:val="0"/>
      <w:marRight w:val="0"/>
      <w:marTop w:val="0"/>
      <w:marBottom w:val="0"/>
      <w:divBdr>
        <w:top w:val="none" w:sz="0" w:space="0" w:color="auto"/>
        <w:left w:val="none" w:sz="0" w:space="0" w:color="auto"/>
        <w:bottom w:val="none" w:sz="0" w:space="0" w:color="auto"/>
        <w:right w:val="none" w:sz="0" w:space="0" w:color="auto"/>
      </w:divBdr>
    </w:div>
    <w:div w:id="690185224">
      <w:bodyDiv w:val="1"/>
      <w:marLeft w:val="0"/>
      <w:marRight w:val="0"/>
      <w:marTop w:val="0"/>
      <w:marBottom w:val="0"/>
      <w:divBdr>
        <w:top w:val="none" w:sz="0" w:space="0" w:color="auto"/>
        <w:left w:val="none" w:sz="0" w:space="0" w:color="auto"/>
        <w:bottom w:val="none" w:sz="0" w:space="0" w:color="auto"/>
        <w:right w:val="none" w:sz="0" w:space="0" w:color="auto"/>
      </w:divBdr>
      <w:divsChild>
        <w:div w:id="166748371">
          <w:marLeft w:val="0"/>
          <w:marRight w:val="0"/>
          <w:marTop w:val="0"/>
          <w:marBottom w:val="0"/>
          <w:divBdr>
            <w:top w:val="none" w:sz="0" w:space="0" w:color="auto"/>
            <w:left w:val="none" w:sz="0" w:space="0" w:color="auto"/>
            <w:bottom w:val="none" w:sz="0" w:space="0" w:color="auto"/>
            <w:right w:val="none" w:sz="0" w:space="0" w:color="auto"/>
          </w:divBdr>
        </w:div>
        <w:div w:id="224069614">
          <w:marLeft w:val="0"/>
          <w:marRight w:val="0"/>
          <w:marTop w:val="0"/>
          <w:marBottom w:val="0"/>
          <w:divBdr>
            <w:top w:val="none" w:sz="0" w:space="0" w:color="auto"/>
            <w:left w:val="none" w:sz="0" w:space="0" w:color="auto"/>
            <w:bottom w:val="none" w:sz="0" w:space="0" w:color="auto"/>
            <w:right w:val="none" w:sz="0" w:space="0" w:color="auto"/>
          </w:divBdr>
        </w:div>
        <w:div w:id="719288302">
          <w:marLeft w:val="0"/>
          <w:marRight w:val="0"/>
          <w:marTop w:val="0"/>
          <w:marBottom w:val="0"/>
          <w:divBdr>
            <w:top w:val="none" w:sz="0" w:space="0" w:color="auto"/>
            <w:left w:val="none" w:sz="0" w:space="0" w:color="auto"/>
            <w:bottom w:val="none" w:sz="0" w:space="0" w:color="auto"/>
            <w:right w:val="none" w:sz="0" w:space="0" w:color="auto"/>
          </w:divBdr>
        </w:div>
        <w:div w:id="809245008">
          <w:marLeft w:val="0"/>
          <w:marRight w:val="0"/>
          <w:marTop w:val="0"/>
          <w:marBottom w:val="0"/>
          <w:divBdr>
            <w:top w:val="none" w:sz="0" w:space="0" w:color="auto"/>
            <w:left w:val="none" w:sz="0" w:space="0" w:color="auto"/>
            <w:bottom w:val="none" w:sz="0" w:space="0" w:color="auto"/>
            <w:right w:val="none" w:sz="0" w:space="0" w:color="auto"/>
          </w:divBdr>
        </w:div>
      </w:divsChild>
    </w:div>
    <w:div w:id="699009030">
      <w:bodyDiv w:val="1"/>
      <w:marLeft w:val="0"/>
      <w:marRight w:val="0"/>
      <w:marTop w:val="0"/>
      <w:marBottom w:val="0"/>
      <w:divBdr>
        <w:top w:val="none" w:sz="0" w:space="0" w:color="auto"/>
        <w:left w:val="none" w:sz="0" w:space="0" w:color="auto"/>
        <w:bottom w:val="none" w:sz="0" w:space="0" w:color="auto"/>
        <w:right w:val="none" w:sz="0" w:space="0" w:color="auto"/>
      </w:divBdr>
    </w:div>
    <w:div w:id="702633894">
      <w:bodyDiv w:val="1"/>
      <w:marLeft w:val="0"/>
      <w:marRight w:val="0"/>
      <w:marTop w:val="0"/>
      <w:marBottom w:val="0"/>
      <w:divBdr>
        <w:top w:val="none" w:sz="0" w:space="0" w:color="auto"/>
        <w:left w:val="none" w:sz="0" w:space="0" w:color="auto"/>
        <w:bottom w:val="none" w:sz="0" w:space="0" w:color="auto"/>
        <w:right w:val="none" w:sz="0" w:space="0" w:color="auto"/>
      </w:divBdr>
    </w:div>
    <w:div w:id="713698122">
      <w:bodyDiv w:val="1"/>
      <w:marLeft w:val="0"/>
      <w:marRight w:val="0"/>
      <w:marTop w:val="0"/>
      <w:marBottom w:val="0"/>
      <w:divBdr>
        <w:top w:val="none" w:sz="0" w:space="0" w:color="auto"/>
        <w:left w:val="none" w:sz="0" w:space="0" w:color="auto"/>
        <w:bottom w:val="none" w:sz="0" w:space="0" w:color="auto"/>
        <w:right w:val="none" w:sz="0" w:space="0" w:color="auto"/>
      </w:divBdr>
    </w:div>
    <w:div w:id="714353359">
      <w:bodyDiv w:val="1"/>
      <w:marLeft w:val="0"/>
      <w:marRight w:val="0"/>
      <w:marTop w:val="0"/>
      <w:marBottom w:val="0"/>
      <w:divBdr>
        <w:top w:val="none" w:sz="0" w:space="0" w:color="auto"/>
        <w:left w:val="none" w:sz="0" w:space="0" w:color="auto"/>
        <w:bottom w:val="none" w:sz="0" w:space="0" w:color="auto"/>
        <w:right w:val="none" w:sz="0" w:space="0" w:color="auto"/>
      </w:divBdr>
    </w:div>
    <w:div w:id="720323756">
      <w:bodyDiv w:val="1"/>
      <w:marLeft w:val="0"/>
      <w:marRight w:val="0"/>
      <w:marTop w:val="0"/>
      <w:marBottom w:val="0"/>
      <w:divBdr>
        <w:top w:val="none" w:sz="0" w:space="0" w:color="auto"/>
        <w:left w:val="none" w:sz="0" w:space="0" w:color="auto"/>
        <w:bottom w:val="none" w:sz="0" w:space="0" w:color="auto"/>
        <w:right w:val="none" w:sz="0" w:space="0" w:color="auto"/>
      </w:divBdr>
    </w:div>
    <w:div w:id="742261087">
      <w:bodyDiv w:val="1"/>
      <w:marLeft w:val="0"/>
      <w:marRight w:val="0"/>
      <w:marTop w:val="0"/>
      <w:marBottom w:val="0"/>
      <w:divBdr>
        <w:top w:val="none" w:sz="0" w:space="0" w:color="auto"/>
        <w:left w:val="none" w:sz="0" w:space="0" w:color="auto"/>
        <w:bottom w:val="none" w:sz="0" w:space="0" w:color="auto"/>
        <w:right w:val="none" w:sz="0" w:space="0" w:color="auto"/>
      </w:divBdr>
    </w:div>
    <w:div w:id="764378107">
      <w:bodyDiv w:val="1"/>
      <w:marLeft w:val="0"/>
      <w:marRight w:val="0"/>
      <w:marTop w:val="0"/>
      <w:marBottom w:val="0"/>
      <w:divBdr>
        <w:top w:val="none" w:sz="0" w:space="0" w:color="auto"/>
        <w:left w:val="none" w:sz="0" w:space="0" w:color="auto"/>
        <w:bottom w:val="none" w:sz="0" w:space="0" w:color="auto"/>
        <w:right w:val="none" w:sz="0" w:space="0" w:color="auto"/>
      </w:divBdr>
    </w:div>
    <w:div w:id="769280634">
      <w:bodyDiv w:val="1"/>
      <w:marLeft w:val="0"/>
      <w:marRight w:val="0"/>
      <w:marTop w:val="0"/>
      <w:marBottom w:val="0"/>
      <w:divBdr>
        <w:top w:val="none" w:sz="0" w:space="0" w:color="auto"/>
        <w:left w:val="none" w:sz="0" w:space="0" w:color="auto"/>
        <w:bottom w:val="none" w:sz="0" w:space="0" w:color="auto"/>
        <w:right w:val="none" w:sz="0" w:space="0" w:color="auto"/>
      </w:divBdr>
    </w:div>
    <w:div w:id="771975609">
      <w:bodyDiv w:val="1"/>
      <w:marLeft w:val="0"/>
      <w:marRight w:val="0"/>
      <w:marTop w:val="0"/>
      <w:marBottom w:val="0"/>
      <w:divBdr>
        <w:top w:val="none" w:sz="0" w:space="0" w:color="auto"/>
        <w:left w:val="none" w:sz="0" w:space="0" w:color="auto"/>
        <w:bottom w:val="none" w:sz="0" w:space="0" w:color="auto"/>
        <w:right w:val="none" w:sz="0" w:space="0" w:color="auto"/>
      </w:divBdr>
    </w:div>
    <w:div w:id="774907718">
      <w:bodyDiv w:val="1"/>
      <w:marLeft w:val="0"/>
      <w:marRight w:val="0"/>
      <w:marTop w:val="0"/>
      <w:marBottom w:val="0"/>
      <w:divBdr>
        <w:top w:val="none" w:sz="0" w:space="0" w:color="auto"/>
        <w:left w:val="none" w:sz="0" w:space="0" w:color="auto"/>
        <w:bottom w:val="none" w:sz="0" w:space="0" w:color="auto"/>
        <w:right w:val="none" w:sz="0" w:space="0" w:color="auto"/>
      </w:divBdr>
    </w:div>
    <w:div w:id="775322688">
      <w:bodyDiv w:val="1"/>
      <w:marLeft w:val="0"/>
      <w:marRight w:val="0"/>
      <w:marTop w:val="0"/>
      <w:marBottom w:val="0"/>
      <w:divBdr>
        <w:top w:val="none" w:sz="0" w:space="0" w:color="auto"/>
        <w:left w:val="none" w:sz="0" w:space="0" w:color="auto"/>
        <w:bottom w:val="none" w:sz="0" w:space="0" w:color="auto"/>
        <w:right w:val="none" w:sz="0" w:space="0" w:color="auto"/>
      </w:divBdr>
    </w:div>
    <w:div w:id="780759538">
      <w:bodyDiv w:val="1"/>
      <w:marLeft w:val="0"/>
      <w:marRight w:val="0"/>
      <w:marTop w:val="0"/>
      <w:marBottom w:val="0"/>
      <w:divBdr>
        <w:top w:val="none" w:sz="0" w:space="0" w:color="auto"/>
        <w:left w:val="none" w:sz="0" w:space="0" w:color="auto"/>
        <w:bottom w:val="none" w:sz="0" w:space="0" w:color="auto"/>
        <w:right w:val="none" w:sz="0" w:space="0" w:color="auto"/>
      </w:divBdr>
    </w:div>
    <w:div w:id="781343422">
      <w:bodyDiv w:val="1"/>
      <w:marLeft w:val="0"/>
      <w:marRight w:val="0"/>
      <w:marTop w:val="0"/>
      <w:marBottom w:val="0"/>
      <w:divBdr>
        <w:top w:val="none" w:sz="0" w:space="0" w:color="auto"/>
        <w:left w:val="none" w:sz="0" w:space="0" w:color="auto"/>
        <w:bottom w:val="none" w:sz="0" w:space="0" w:color="auto"/>
        <w:right w:val="none" w:sz="0" w:space="0" w:color="auto"/>
      </w:divBdr>
    </w:div>
    <w:div w:id="789015563">
      <w:bodyDiv w:val="1"/>
      <w:marLeft w:val="0"/>
      <w:marRight w:val="0"/>
      <w:marTop w:val="0"/>
      <w:marBottom w:val="0"/>
      <w:divBdr>
        <w:top w:val="none" w:sz="0" w:space="0" w:color="auto"/>
        <w:left w:val="none" w:sz="0" w:space="0" w:color="auto"/>
        <w:bottom w:val="none" w:sz="0" w:space="0" w:color="auto"/>
        <w:right w:val="none" w:sz="0" w:space="0" w:color="auto"/>
      </w:divBdr>
    </w:div>
    <w:div w:id="804542564">
      <w:bodyDiv w:val="1"/>
      <w:marLeft w:val="0"/>
      <w:marRight w:val="0"/>
      <w:marTop w:val="0"/>
      <w:marBottom w:val="0"/>
      <w:divBdr>
        <w:top w:val="none" w:sz="0" w:space="0" w:color="auto"/>
        <w:left w:val="none" w:sz="0" w:space="0" w:color="auto"/>
        <w:bottom w:val="none" w:sz="0" w:space="0" w:color="auto"/>
        <w:right w:val="none" w:sz="0" w:space="0" w:color="auto"/>
      </w:divBdr>
    </w:div>
    <w:div w:id="805124144">
      <w:bodyDiv w:val="1"/>
      <w:marLeft w:val="0"/>
      <w:marRight w:val="0"/>
      <w:marTop w:val="0"/>
      <w:marBottom w:val="0"/>
      <w:divBdr>
        <w:top w:val="none" w:sz="0" w:space="0" w:color="auto"/>
        <w:left w:val="none" w:sz="0" w:space="0" w:color="auto"/>
        <w:bottom w:val="none" w:sz="0" w:space="0" w:color="auto"/>
        <w:right w:val="none" w:sz="0" w:space="0" w:color="auto"/>
      </w:divBdr>
    </w:div>
    <w:div w:id="813136442">
      <w:bodyDiv w:val="1"/>
      <w:marLeft w:val="0"/>
      <w:marRight w:val="0"/>
      <w:marTop w:val="0"/>
      <w:marBottom w:val="0"/>
      <w:divBdr>
        <w:top w:val="none" w:sz="0" w:space="0" w:color="auto"/>
        <w:left w:val="none" w:sz="0" w:space="0" w:color="auto"/>
        <w:bottom w:val="none" w:sz="0" w:space="0" w:color="auto"/>
        <w:right w:val="none" w:sz="0" w:space="0" w:color="auto"/>
      </w:divBdr>
    </w:div>
    <w:div w:id="822889781">
      <w:bodyDiv w:val="1"/>
      <w:marLeft w:val="0"/>
      <w:marRight w:val="0"/>
      <w:marTop w:val="0"/>
      <w:marBottom w:val="0"/>
      <w:divBdr>
        <w:top w:val="none" w:sz="0" w:space="0" w:color="auto"/>
        <w:left w:val="none" w:sz="0" w:space="0" w:color="auto"/>
        <w:bottom w:val="none" w:sz="0" w:space="0" w:color="auto"/>
        <w:right w:val="none" w:sz="0" w:space="0" w:color="auto"/>
      </w:divBdr>
    </w:div>
    <w:div w:id="826365620">
      <w:bodyDiv w:val="1"/>
      <w:marLeft w:val="0"/>
      <w:marRight w:val="0"/>
      <w:marTop w:val="0"/>
      <w:marBottom w:val="0"/>
      <w:divBdr>
        <w:top w:val="none" w:sz="0" w:space="0" w:color="auto"/>
        <w:left w:val="none" w:sz="0" w:space="0" w:color="auto"/>
        <w:bottom w:val="none" w:sz="0" w:space="0" w:color="auto"/>
        <w:right w:val="none" w:sz="0" w:space="0" w:color="auto"/>
      </w:divBdr>
    </w:div>
    <w:div w:id="831259974">
      <w:bodyDiv w:val="1"/>
      <w:marLeft w:val="0"/>
      <w:marRight w:val="0"/>
      <w:marTop w:val="0"/>
      <w:marBottom w:val="0"/>
      <w:divBdr>
        <w:top w:val="none" w:sz="0" w:space="0" w:color="auto"/>
        <w:left w:val="none" w:sz="0" w:space="0" w:color="auto"/>
        <w:bottom w:val="none" w:sz="0" w:space="0" w:color="auto"/>
        <w:right w:val="none" w:sz="0" w:space="0" w:color="auto"/>
      </w:divBdr>
    </w:div>
    <w:div w:id="857038081">
      <w:bodyDiv w:val="1"/>
      <w:marLeft w:val="0"/>
      <w:marRight w:val="0"/>
      <w:marTop w:val="0"/>
      <w:marBottom w:val="0"/>
      <w:divBdr>
        <w:top w:val="none" w:sz="0" w:space="0" w:color="auto"/>
        <w:left w:val="none" w:sz="0" w:space="0" w:color="auto"/>
        <w:bottom w:val="none" w:sz="0" w:space="0" w:color="auto"/>
        <w:right w:val="none" w:sz="0" w:space="0" w:color="auto"/>
      </w:divBdr>
    </w:div>
    <w:div w:id="863202633">
      <w:bodyDiv w:val="1"/>
      <w:marLeft w:val="0"/>
      <w:marRight w:val="0"/>
      <w:marTop w:val="0"/>
      <w:marBottom w:val="0"/>
      <w:divBdr>
        <w:top w:val="none" w:sz="0" w:space="0" w:color="auto"/>
        <w:left w:val="none" w:sz="0" w:space="0" w:color="auto"/>
        <w:bottom w:val="none" w:sz="0" w:space="0" w:color="auto"/>
        <w:right w:val="none" w:sz="0" w:space="0" w:color="auto"/>
      </w:divBdr>
    </w:div>
    <w:div w:id="877476782">
      <w:bodyDiv w:val="1"/>
      <w:marLeft w:val="0"/>
      <w:marRight w:val="0"/>
      <w:marTop w:val="0"/>
      <w:marBottom w:val="0"/>
      <w:divBdr>
        <w:top w:val="none" w:sz="0" w:space="0" w:color="auto"/>
        <w:left w:val="none" w:sz="0" w:space="0" w:color="auto"/>
        <w:bottom w:val="none" w:sz="0" w:space="0" w:color="auto"/>
        <w:right w:val="none" w:sz="0" w:space="0" w:color="auto"/>
      </w:divBdr>
    </w:div>
    <w:div w:id="878935553">
      <w:bodyDiv w:val="1"/>
      <w:marLeft w:val="0"/>
      <w:marRight w:val="0"/>
      <w:marTop w:val="0"/>
      <w:marBottom w:val="0"/>
      <w:divBdr>
        <w:top w:val="none" w:sz="0" w:space="0" w:color="auto"/>
        <w:left w:val="none" w:sz="0" w:space="0" w:color="auto"/>
        <w:bottom w:val="none" w:sz="0" w:space="0" w:color="auto"/>
        <w:right w:val="none" w:sz="0" w:space="0" w:color="auto"/>
      </w:divBdr>
    </w:div>
    <w:div w:id="879172668">
      <w:bodyDiv w:val="1"/>
      <w:marLeft w:val="0"/>
      <w:marRight w:val="0"/>
      <w:marTop w:val="0"/>
      <w:marBottom w:val="0"/>
      <w:divBdr>
        <w:top w:val="none" w:sz="0" w:space="0" w:color="auto"/>
        <w:left w:val="none" w:sz="0" w:space="0" w:color="auto"/>
        <w:bottom w:val="none" w:sz="0" w:space="0" w:color="auto"/>
        <w:right w:val="none" w:sz="0" w:space="0" w:color="auto"/>
      </w:divBdr>
    </w:div>
    <w:div w:id="883174172">
      <w:bodyDiv w:val="1"/>
      <w:marLeft w:val="0"/>
      <w:marRight w:val="0"/>
      <w:marTop w:val="0"/>
      <w:marBottom w:val="0"/>
      <w:divBdr>
        <w:top w:val="none" w:sz="0" w:space="0" w:color="auto"/>
        <w:left w:val="none" w:sz="0" w:space="0" w:color="auto"/>
        <w:bottom w:val="none" w:sz="0" w:space="0" w:color="auto"/>
        <w:right w:val="none" w:sz="0" w:space="0" w:color="auto"/>
      </w:divBdr>
    </w:div>
    <w:div w:id="884146255">
      <w:bodyDiv w:val="1"/>
      <w:marLeft w:val="0"/>
      <w:marRight w:val="0"/>
      <w:marTop w:val="0"/>
      <w:marBottom w:val="0"/>
      <w:divBdr>
        <w:top w:val="none" w:sz="0" w:space="0" w:color="auto"/>
        <w:left w:val="none" w:sz="0" w:space="0" w:color="auto"/>
        <w:bottom w:val="none" w:sz="0" w:space="0" w:color="auto"/>
        <w:right w:val="none" w:sz="0" w:space="0" w:color="auto"/>
      </w:divBdr>
    </w:div>
    <w:div w:id="884949655">
      <w:bodyDiv w:val="1"/>
      <w:marLeft w:val="0"/>
      <w:marRight w:val="0"/>
      <w:marTop w:val="0"/>
      <w:marBottom w:val="0"/>
      <w:divBdr>
        <w:top w:val="none" w:sz="0" w:space="0" w:color="auto"/>
        <w:left w:val="none" w:sz="0" w:space="0" w:color="auto"/>
        <w:bottom w:val="none" w:sz="0" w:space="0" w:color="auto"/>
        <w:right w:val="none" w:sz="0" w:space="0" w:color="auto"/>
      </w:divBdr>
    </w:div>
    <w:div w:id="897864986">
      <w:bodyDiv w:val="1"/>
      <w:marLeft w:val="0"/>
      <w:marRight w:val="0"/>
      <w:marTop w:val="0"/>
      <w:marBottom w:val="0"/>
      <w:divBdr>
        <w:top w:val="none" w:sz="0" w:space="0" w:color="auto"/>
        <w:left w:val="none" w:sz="0" w:space="0" w:color="auto"/>
        <w:bottom w:val="none" w:sz="0" w:space="0" w:color="auto"/>
        <w:right w:val="none" w:sz="0" w:space="0" w:color="auto"/>
      </w:divBdr>
    </w:div>
    <w:div w:id="898595064">
      <w:bodyDiv w:val="1"/>
      <w:marLeft w:val="0"/>
      <w:marRight w:val="0"/>
      <w:marTop w:val="0"/>
      <w:marBottom w:val="0"/>
      <w:divBdr>
        <w:top w:val="none" w:sz="0" w:space="0" w:color="auto"/>
        <w:left w:val="none" w:sz="0" w:space="0" w:color="auto"/>
        <w:bottom w:val="none" w:sz="0" w:space="0" w:color="auto"/>
        <w:right w:val="none" w:sz="0" w:space="0" w:color="auto"/>
      </w:divBdr>
    </w:div>
    <w:div w:id="903369878">
      <w:bodyDiv w:val="1"/>
      <w:marLeft w:val="0"/>
      <w:marRight w:val="0"/>
      <w:marTop w:val="0"/>
      <w:marBottom w:val="0"/>
      <w:divBdr>
        <w:top w:val="none" w:sz="0" w:space="0" w:color="auto"/>
        <w:left w:val="none" w:sz="0" w:space="0" w:color="auto"/>
        <w:bottom w:val="none" w:sz="0" w:space="0" w:color="auto"/>
        <w:right w:val="none" w:sz="0" w:space="0" w:color="auto"/>
      </w:divBdr>
    </w:div>
    <w:div w:id="905608566">
      <w:bodyDiv w:val="1"/>
      <w:marLeft w:val="0"/>
      <w:marRight w:val="0"/>
      <w:marTop w:val="0"/>
      <w:marBottom w:val="0"/>
      <w:divBdr>
        <w:top w:val="none" w:sz="0" w:space="0" w:color="auto"/>
        <w:left w:val="none" w:sz="0" w:space="0" w:color="auto"/>
        <w:bottom w:val="none" w:sz="0" w:space="0" w:color="auto"/>
        <w:right w:val="none" w:sz="0" w:space="0" w:color="auto"/>
      </w:divBdr>
    </w:div>
    <w:div w:id="906914331">
      <w:bodyDiv w:val="1"/>
      <w:marLeft w:val="0"/>
      <w:marRight w:val="0"/>
      <w:marTop w:val="0"/>
      <w:marBottom w:val="0"/>
      <w:divBdr>
        <w:top w:val="none" w:sz="0" w:space="0" w:color="auto"/>
        <w:left w:val="none" w:sz="0" w:space="0" w:color="auto"/>
        <w:bottom w:val="none" w:sz="0" w:space="0" w:color="auto"/>
        <w:right w:val="none" w:sz="0" w:space="0" w:color="auto"/>
      </w:divBdr>
    </w:div>
    <w:div w:id="916521330">
      <w:bodyDiv w:val="1"/>
      <w:marLeft w:val="0"/>
      <w:marRight w:val="0"/>
      <w:marTop w:val="0"/>
      <w:marBottom w:val="0"/>
      <w:divBdr>
        <w:top w:val="none" w:sz="0" w:space="0" w:color="auto"/>
        <w:left w:val="none" w:sz="0" w:space="0" w:color="auto"/>
        <w:bottom w:val="none" w:sz="0" w:space="0" w:color="auto"/>
        <w:right w:val="none" w:sz="0" w:space="0" w:color="auto"/>
      </w:divBdr>
    </w:div>
    <w:div w:id="917517251">
      <w:bodyDiv w:val="1"/>
      <w:marLeft w:val="0"/>
      <w:marRight w:val="0"/>
      <w:marTop w:val="0"/>
      <w:marBottom w:val="0"/>
      <w:divBdr>
        <w:top w:val="none" w:sz="0" w:space="0" w:color="auto"/>
        <w:left w:val="none" w:sz="0" w:space="0" w:color="auto"/>
        <w:bottom w:val="none" w:sz="0" w:space="0" w:color="auto"/>
        <w:right w:val="none" w:sz="0" w:space="0" w:color="auto"/>
      </w:divBdr>
    </w:div>
    <w:div w:id="927691061">
      <w:bodyDiv w:val="1"/>
      <w:marLeft w:val="0"/>
      <w:marRight w:val="0"/>
      <w:marTop w:val="0"/>
      <w:marBottom w:val="0"/>
      <w:divBdr>
        <w:top w:val="none" w:sz="0" w:space="0" w:color="auto"/>
        <w:left w:val="none" w:sz="0" w:space="0" w:color="auto"/>
        <w:bottom w:val="none" w:sz="0" w:space="0" w:color="auto"/>
        <w:right w:val="none" w:sz="0" w:space="0" w:color="auto"/>
      </w:divBdr>
    </w:div>
    <w:div w:id="942689333">
      <w:bodyDiv w:val="1"/>
      <w:marLeft w:val="0"/>
      <w:marRight w:val="0"/>
      <w:marTop w:val="0"/>
      <w:marBottom w:val="0"/>
      <w:divBdr>
        <w:top w:val="none" w:sz="0" w:space="0" w:color="auto"/>
        <w:left w:val="none" w:sz="0" w:space="0" w:color="auto"/>
        <w:bottom w:val="none" w:sz="0" w:space="0" w:color="auto"/>
        <w:right w:val="none" w:sz="0" w:space="0" w:color="auto"/>
      </w:divBdr>
    </w:div>
    <w:div w:id="945772111">
      <w:bodyDiv w:val="1"/>
      <w:marLeft w:val="0"/>
      <w:marRight w:val="0"/>
      <w:marTop w:val="0"/>
      <w:marBottom w:val="0"/>
      <w:divBdr>
        <w:top w:val="none" w:sz="0" w:space="0" w:color="auto"/>
        <w:left w:val="none" w:sz="0" w:space="0" w:color="auto"/>
        <w:bottom w:val="none" w:sz="0" w:space="0" w:color="auto"/>
        <w:right w:val="none" w:sz="0" w:space="0" w:color="auto"/>
      </w:divBdr>
      <w:divsChild>
        <w:div w:id="926694379">
          <w:marLeft w:val="0"/>
          <w:marRight w:val="0"/>
          <w:marTop w:val="0"/>
          <w:marBottom w:val="0"/>
          <w:divBdr>
            <w:top w:val="none" w:sz="0" w:space="0" w:color="auto"/>
            <w:left w:val="none" w:sz="0" w:space="0" w:color="auto"/>
            <w:bottom w:val="none" w:sz="0" w:space="0" w:color="auto"/>
            <w:right w:val="none" w:sz="0" w:space="0" w:color="auto"/>
          </w:divBdr>
          <w:divsChild>
            <w:div w:id="57940613">
              <w:marLeft w:val="0"/>
              <w:marRight w:val="0"/>
              <w:marTop w:val="0"/>
              <w:marBottom w:val="0"/>
              <w:divBdr>
                <w:top w:val="none" w:sz="0" w:space="0" w:color="auto"/>
                <w:left w:val="none" w:sz="0" w:space="0" w:color="auto"/>
                <w:bottom w:val="none" w:sz="0" w:space="0" w:color="auto"/>
                <w:right w:val="none" w:sz="0" w:space="0" w:color="auto"/>
              </w:divBdr>
            </w:div>
            <w:div w:id="319820617">
              <w:marLeft w:val="0"/>
              <w:marRight w:val="0"/>
              <w:marTop w:val="0"/>
              <w:marBottom w:val="0"/>
              <w:divBdr>
                <w:top w:val="none" w:sz="0" w:space="0" w:color="auto"/>
                <w:left w:val="none" w:sz="0" w:space="0" w:color="auto"/>
                <w:bottom w:val="none" w:sz="0" w:space="0" w:color="auto"/>
                <w:right w:val="none" w:sz="0" w:space="0" w:color="auto"/>
              </w:divBdr>
            </w:div>
            <w:div w:id="340359532">
              <w:marLeft w:val="0"/>
              <w:marRight w:val="0"/>
              <w:marTop w:val="0"/>
              <w:marBottom w:val="0"/>
              <w:divBdr>
                <w:top w:val="none" w:sz="0" w:space="0" w:color="auto"/>
                <w:left w:val="none" w:sz="0" w:space="0" w:color="auto"/>
                <w:bottom w:val="none" w:sz="0" w:space="0" w:color="auto"/>
                <w:right w:val="none" w:sz="0" w:space="0" w:color="auto"/>
              </w:divBdr>
            </w:div>
            <w:div w:id="482546441">
              <w:marLeft w:val="0"/>
              <w:marRight w:val="0"/>
              <w:marTop w:val="0"/>
              <w:marBottom w:val="0"/>
              <w:divBdr>
                <w:top w:val="none" w:sz="0" w:space="0" w:color="auto"/>
                <w:left w:val="none" w:sz="0" w:space="0" w:color="auto"/>
                <w:bottom w:val="none" w:sz="0" w:space="0" w:color="auto"/>
                <w:right w:val="none" w:sz="0" w:space="0" w:color="auto"/>
              </w:divBdr>
            </w:div>
            <w:div w:id="551891187">
              <w:marLeft w:val="0"/>
              <w:marRight w:val="0"/>
              <w:marTop w:val="0"/>
              <w:marBottom w:val="0"/>
              <w:divBdr>
                <w:top w:val="none" w:sz="0" w:space="0" w:color="auto"/>
                <w:left w:val="none" w:sz="0" w:space="0" w:color="auto"/>
                <w:bottom w:val="none" w:sz="0" w:space="0" w:color="auto"/>
                <w:right w:val="none" w:sz="0" w:space="0" w:color="auto"/>
              </w:divBdr>
            </w:div>
            <w:div w:id="677659657">
              <w:marLeft w:val="0"/>
              <w:marRight w:val="0"/>
              <w:marTop w:val="0"/>
              <w:marBottom w:val="0"/>
              <w:divBdr>
                <w:top w:val="none" w:sz="0" w:space="0" w:color="auto"/>
                <w:left w:val="none" w:sz="0" w:space="0" w:color="auto"/>
                <w:bottom w:val="none" w:sz="0" w:space="0" w:color="auto"/>
                <w:right w:val="none" w:sz="0" w:space="0" w:color="auto"/>
              </w:divBdr>
            </w:div>
            <w:div w:id="683216449">
              <w:marLeft w:val="0"/>
              <w:marRight w:val="0"/>
              <w:marTop w:val="0"/>
              <w:marBottom w:val="0"/>
              <w:divBdr>
                <w:top w:val="none" w:sz="0" w:space="0" w:color="auto"/>
                <w:left w:val="none" w:sz="0" w:space="0" w:color="auto"/>
                <w:bottom w:val="none" w:sz="0" w:space="0" w:color="auto"/>
                <w:right w:val="none" w:sz="0" w:space="0" w:color="auto"/>
              </w:divBdr>
            </w:div>
            <w:div w:id="812871606">
              <w:marLeft w:val="0"/>
              <w:marRight w:val="0"/>
              <w:marTop w:val="0"/>
              <w:marBottom w:val="0"/>
              <w:divBdr>
                <w:top w:val="none" w:sz="0" w:space="0" w:color="auto"/>
                <w:left w:val="none" w:sz="0" w:space="0" w:color="auto"/>
                <w:bottom w:val="none" w:sz="0" w:space="0" w:color="auto"/>
                <w:right w:val="none" w:sz="0" w:space="0" w:color="auto"/>
              </w:divBdr>
            </w:div>
            <w:div w:id="872959583">
              <w:marLeft w:val="0"/>
              <w:marRight w:val="0"/>
              <w:marTop w:val="0"/>
              <w:marBottom w:val="0"/>
              <w:divBdr>
                <w:top w:val="none" w:sz="0" w:space="0" w:color="auto"/>
                <w:left w:val="none" w:sz="0" w:space="0" w:color="auto"/>
                <w:bottom w:val="none" w:sz="0" w:space="0" w:color="auto"/>
                <w:right w:val="none" w:sz="0" w:space="0" w:color="auto"/>
              </w:divBdr>
            </w:div>
            <w:div w:id="1187061478">
              <w:marLeft w:val="0"/>
              <w:marRight w:val="0"/>
              <w:marTop w:val="0"/>
              <w:marBottom w:val="0"/>
              <w:divBdr>
                <w:top w:val="none" w:sz="0" w:space="0" w:color="auto"/>
                <w:left w:val="none" w:sz="0" w:space="0" w:color="auto"/>
                <w:bottom w:val="none" w:sz="0" w:space="0" w:color="auto"/>
                <w:right w:val="none" w:sz="0" w:space="0" w:color="auto"/>
              </w:divBdr>
            </w:div>
            <w:div w:id="1195343057">
              <w:marLeft w:val="0"/>
              <w:marRight w:val="0"/>
              <w:marTop w:val="0"/>
              <w:marBottom w:val="0"/>
              <w:divBdr>
                <w:top w:val="none" w:sz="0" w:space="0" w:color="auto"/>
                <w:left w:val="none" w:sz="0" w:space="0" w:color="auto"/>
                <w:bottom w:val="none" w:sz="0" w:space="0" w:color="auto"/>
                <w:right w:val="none" w:sz="0" w:space="0" w:color="auto"/>
              </w:divBdr>
            </w:div>
            <w:div w:id="1303653721">
              <w:marLeft w:val="0"/>
              <w:marRight w:val="0"/>
              <w:marTop w:val="0"/>
              <w:marBottom w:val="0"/>
              <w:divBdr>
                <w:top w:val="none" w:sz="0" w:space="0" w:color="auto"/>
                <w:left w:val="none" w:sz="0" w:space="0" w:color="auto"/>
                <w:bottom w:val="none" w:sz="0" w:space="0" w:color="auto"/>
                <w:right w:val="none" w:sz="0" w:space="0" w:color="auto"/>
              </w:divBdr>
            </w:div>
            <w:div w:id="1363898099">
              <w:marLeft w:val="0"/>
              <w:marRight w:val="0"/>
              <w:marTop w:val="0"/>
              <w:marBottom w:val="0"/>
              <w:divBdr>
                <w:top w:val="none" w:sz="0" w:space="0" w:color="auto"/>
                <w:left w:val="none" w:sz="0" w:space="0" w:color="auto"/>
                <w:bottom w:val="none" w:sz="0" w:space="0" w:color="auto"/>
                <w:right w:val="none" w:sz="0" w:space="0" w:color="auto"/>
              </w:divBdr>
            </w:div>
            <w:div w:id="1468473394">
              <w:marLeft w:val="0"/>
              <w:marRight w:val="0"/>
              <w:marTop w:val="0"/>
              <w:marBottom w:val="0"/>
              <w:divBdr>
                <w:top w:val="none" w:sz="0" w:space="0" w:color="auto"/>
                <w:left w:val="none" w:sz="0" w:space="0" w:color="auto"/>
                <w:bottom w:val="none" w:sz="0" w:space="0" w:color="auto"/>
                <w:right w:val="none" w:sz="0" w:space="0" w:color="auto"/>
              </w:divBdr>
            </w:div>
            <w:div w:id="1608148887">
              <w:marLeft w:val="0"/>
              <w:marRight w:val="0"/>
              <w:marTop w:val="0"/>
              <w:marBottom w:val="0"/>
              <w:divBdr>
                <w:top w:val="none" w:sz="0" w:space="0" w:color="auto"/>
                <w:left w:val="none" w:sz="0" w:space="0" w:color="auto"/>
                <w:bottom w:val="none" w:sz="0" w:space="0" w:color="auto"/>
                <w:right w:val="none" w:sz="0" w:space="0" w:color="auto"/>
              </w:divBdr>
            </w:div>
            <w:div w:id="1616710789">
              <w:marLeft w:val="0"/>
              <w:marRight w:val="0"/>
              <w:marTop w:val="0"/>
              <w:marBottom w:val="0"/>
              <w:divBdr>
                <w:top w:val="none" w:sz="0" w:space="0" w:color="auto"/>
                <w:left w:val="none" w:sz="0" w:space="0" w:color="auto"/>
                <w:bottom w:val="none" w:sz="0" w:space="0" w:color="auto"/>
                <w:right w:val="none" w:sz="0" w:space="0" w:color="auto"/>
              </w:divBdr>
            </w:div>
            <w:div w:id="1769545654">
              <w:marLeft w:val="0"/>
              <w:marRight w:val="0"/>
              <w:marTop w:val="0"/>
              <w:marBottom w:val="0"/>
              <w:divBdr>
                <w:top w:val="none" w:sz="0" w:space="0" w:color="auto"/>
                <w:left w:val="none" w:sz="0" w:space="0" w:color="auto"/>
                <w:bottom w:val="none" w:sz="0" w:space="0" w:color="auto"/>
                <w:right w:val="none" w:sz="0" w:space="0" w:color="auto"/>
              </w:divBdr>
            </w:div>
            <w:div w:id="1947762521">
              <w:marLeft w:val="0"/>
              <w:marRight w:val="0"/>
              <w:marTop w:val="0"/>
              <w:marBottom w:val="0"/>
              <w:divBdr>
                <w:top w:val="none" w:sz="0" w:space="0" w:color="auto"/>
                <w:left w:val="none" w:sz="0" w:space="0" w:color="auto"/>
                <w:bottom w:val="none" w:sz="0" w:space="0" w:color="auto"/>
                <w:right w:val="none" w:sz="0" w:space="0" w:color="auto"/>
              </w:divBdr>
            </w:div>
            <w:div w:id="1963072033">
              <w:marLeft w:val="0"/>
              <w:marRight w:val="0"/>
              <w:marTop w:val="0"/>
              <w:marBottom w:val="0"/>
              <w:divBdr>
                <w:top w:val="none" w:sz="0" w:space="0" w:color="auto"/>
                <w:left w:val="none" w:sz="0" w:space="0" w:color="auto"/>
                <w:bottom w:val="none" w:sz="0" w:space="0" w:color="auto"/>
                <w:right w:val="none" w:sz="0" w:space="0" w:color="auto"/>
              </w:divBdr>
            </w:div>
          </w:divsChild>
        </w:div>
        <w:div w:id="1007175185">
          <w:marLeft w:val="0"/>
          <w:marRight w:val="0"/>
          <w:marTop w:val="0"/>
          <w:marBottom w:val="0"/>
          <w:divBdr>
            <w:top w:val="none" w:sz="0" w:space="0" w:color="auto"/>
            <w:left w:val="none" w:sz="0" w:space="0" w:color="auto"/>
            <w:bottom w:val="none" w:sz="0" w:space="0" w:color="auto"/>
            <w:right w:val="none" w:sz="0" w:space="0" w:color="auto"/>
          </w:divBdr>
          <w:divsChild>
            <w:div w:id="26371962">
              <w:marLeft w:val="0"/>
              <w:marRight w:val="0"/>
              <w:marTop w:val="0"/>
              <w:marBottom w:val="0"/>
              <w:divBdr>
                <w:top w:val="none" w:sz="0" w:space="0" w:color="auto"/>
                <w:left w:val="none" w:sz="0" w:space="0" w:color="auto"/>
                <w:bottom w:val="none" w:sz="0" w:space="0" w:color="auto"/>
                <w:right w:val="none" w:sz="0" w:space="0" w:color="auto"/>
              </w:divBdr>
            </w:div>
            <w:div w:id="125397717">
              <w:marLeft w:val="0"/>
              <w:marRight w:val="0"/>
              <w:marTop w:val="0"/>
              <w:marBottom w:val="0"/>
              <w:divBdr>
                <w:top w:val="none" w:sz="0" w:space="0" w:color="auto"/>
                <w:left w:val="none" w:sz="0" w:space="0" w:color="auto"/>
                <w:bottom w:val="none" w:sz="0" w:space="0" w:color="auto"/>
                <w:right w:val="none" w:sz="0" w:space="0" w:color="auto"/>
              </w:divBdr>
            </w:div>
            <w:div w:id="194271733">
              <w:marLeft w:val="0"/>
              <w:marRight w:val="0"/>
              <w:marTop w:val="0"/>
              <w:marBottom w:val="0"/>
              <w:divBdr>
                <w:top w:val="none" w:sz="0" w:space="0" w:color="auto"/>
                <w:left w:val="none" w:sz="0" w:space="0" w:color="auto"/>
                <w:bottom w:val="none" w:sz="0" w:space="0" w:color="auto"/>
                <w:right w:val="none" w:sz="0" w:space="0" w:color="auto"/>
              </w:divBdr>
            </w:div>
            <w:div w:id="262884751">
              <w:marLeft w:val="0"/>
              <w:marRight w:val="0"/>
              <w:marTop w:val="0"/>
              <w:marBottom w:val="0"/>
              <w:divBdr>
                <w:top w:val="none" w:sz="0" w:space="0" w:color="auto"/>
                <w:left w:val="none" w:sz="0" w:space="0" w:color="auto"/>
                <w:bottom w:val="none" w:sz="0" w:space="0" w:color="auto"/>
                <w:right w:val="none" w:sz="0" w:space="0" w:color="auto"/>
              </w:divBdr>
            </w:div>
            <w:div w:id="273710052">
              <w:marLeft w:val="0"/>
              <w:marRight w:val="0"/>
              <w:marTop w:val="0"/>
              <w:marBottom w:val="0"/>
              <w:divBdr>
                <w:top w:val="none" w:sz="0" w:space="0" w:color="auto"/>
                <w:left w:val="none" w:sz="0" w:space="0" w:color="auto"/>
                <w:bottom w:val="none" w:sz="0" w:space="0" w:color="auto"/>
                <w:right w:val="none" w:sz="0" w:space="0" w:color="auto"/>
              </w:divBdr>
            </w:div>
            <w:div w:id="348259637">
              <w:marLeft w:val="0"/>
              <w:marRight w:val="0"/>
              <w:marTop w:val="0"/>
              <w:marBottom w:val="0"/>
              <w:divBdr>
                <w:top w:val="none" w:sz="0" w:space="0" w:color="auto"/>
                <w:left w:val="none" w:sz="0" w:space="0" w:color="auto"/>
                <w:bottom w:val="none" w:sz="0" w:space="0" w:color="auto"/>
                <w:right w:val="none" w:sz="0" w:space="0" w:color="auto"/>
              </w:divBdr>
            </w:div>
            <w:div w:id="403650761">
              <w:marLeft w:val="0"/>
              <w:marRight w:val="0"/>
              <w:marTop w:val="0"/>
              <w:marBottom w:val="0"/>
              <w:divBdr>
                <w:top w:val="none" w:sz="0" w:space="0" w:color="auto"/>
                <w:left w:val="none" w:sz="0" w:space="0" w:color="auto"/>
                <w:bottom w:val="none" w:sz="0" w:space="0" w:color="auto"/>
                <w:right w:val="none" w:sz="0" w:space="0" w:color="auto"/>
              </w:divBdr>
            </w:div>
            <w:div w:id="415784522">
              <w:marLeft w:val="0"/>
              <w:marRight w:val="0"/>
              <w:marTop w:val="0"/>
              <w:marBottom w:val="0"/>
              <w:divBdr>
                <w:top w:val="none" w:sz="0" w:space="0" w:color="auto"/>
                <w:left w:val="none" w:sz="0" w:space="0" w:color="auto"/>
                <w:bottom w:val="none" w:sz="0" w:space="0" w:color="auto"/>
                <w:right w:val="none" w:sz="0" w:space="0" w:color="auto"/>
              </w:divBdr>
            </w:div>
            <w:div w:id="439572778">
              <w:marLeft w:val="0"/>
              <w:marRight w:val="0"/>
              <w:marTop w:val="0"/>
              <w:marBottom w:val="0"/>
              <w:divBdr>
                <w:top w:val="none" w:sz="0" w:space="0" w:color="auto"/>
                <w:left w:val="none" w:sz="0" w:space="0" w:color="auto"/>
                <w:bottom w:val="none" w:sz="0" w:space="0" w:color="auto"/>
                <w:right w:val="none" w:sz="0" w:space="0" w:color="auto"/>
              </w:divBdr>
            </w:div>
            <w:div w:id="734855239">
              <w:marLeft w:val="0"/>
              <w:marRight w:val="0"/>
              <w:marTop w:val="0"/>
              <w:marBottom w:val="0"/>
              <w:divBdr>
                <w:top w:val="none" w:sz="0" w:space="0" w:color="auto"/>
                <w:left w:val="none" w:sz="0" w:space="0" w:color="auto"/>
                <w:bottom w:val="none" w:sz="0" w:space="0" w:color="auto"/>
                <w:right w:val="none" w:sz="0" w:space="0" w:color="auto"/>
              </w:divBdr>
            </w:div>
            <w:div w:id="843975578">
              <w:marLeft w:val="0"/>
              <w:marRight w:val="0"/>
              <w:marTop w:val="0"/>
              <w:marBottom w:val="0"/>
              <w:divBdr>
                <w:top w:val="none" w:sz="0" w:space="0" w:color="auto"/>
                <w:left w:val="none" w:sz="0" w:space="0" w:color="auto"/>
                <w:bottom w:val="none" w:sz="0" w:space="0" w:color="auto"/>
                <w:right w:val="none" w:sz="0" w:space="0" w:color="auto"/>
              </w:divBdr>
            </w:div>
            <w:div w:id="989483438">
              <w:marLeft w:val="0"/>
              <w:marRight w:val="0"/>
              <w:marTop w:val="0"/>
              <w:marBottom w:val="0"/>
              <w:divBdr>
                <w:top w:val="none" w:sz="0" w:space="0" w:color="auto"/>
                <w:left w:val="none" w:sz="0" w:space="0" w:color="auto"/>
                <w:bottom w:val="none" w:sz="0" w:space="0" w:color="auto"/>
                <w:right w:val="none" w:sz="0" w:space="0" w:color="auto"/>
              </w:divBdr>
            </w:div>
            <w:div w:id="1240485469">
              <w:marLeft w:val="0"/>
              <w:marRight w:val="0"/>
              <w:marTop w:val="0"/>
              <w:marBottom w:val="0"/>
              <w:divBdr>
                <w:top w:val="none" w:sz="0" w:space="0" w:color="auto"/>
                <w:left w:val="none" w:sz="0" w:space="0" w:color="auto"/>
                <w:bottom w:val="none" w:sz="0" w:space="0" w:color="auto"/>
                <w:right w:val="none" w:sz="0" w:space="0" w:color="auto"/>
              </w:divBdr>
            </w:div>
            <w:div w:id="1248883135">
              <w:marLeft w:val="0"/>
              <w:marRight w:val="0"/>
              <w:marTop w:val="0"/>
              <w:marBottom w:val="0"/>
              <w:divBdr>
                <w:top w:val="none" w:sz="0" w:space="0" w:color="auto"/>
                <w:left w:val="none" w:sz="0" w:space="0" w:color="auto"/>
                <w:bottom w:val="none" w:sz="0" w:space="0" w:color="auto"/>
                <w:right w:val="none" w:sz="0" w:space="0" w:color="auto"/>
              </w:divBdr>
            </w:div>
            <w:div w:id="1371763696">
              <w:marLeft w:val="0"/>
              <w:marRight w:val="0"/>
              <w:marTop w:val="0"/>
              <w:marBottom w:val="0"/>
              <w:divBdr>
                <w:top w:val="none" w:sz="0" w:space="0" w:color="auto"/>
                <w:left w:val="none" w:sz="0" w:space="0" w:color="auto"/>
                <w:bottom w:val="none" w:sz="0" w:space="0" w:color="auto"/>
                <w:right w:val="none" w:sz="0" w:space="0" w:color="auto"/>
              </w:divBdr>
            </w:div>
            <w:div w:id="1506047706">
              <w:marLeft w:val="0"/>
              <w:marRight w:val="0"/>
              <w:marTop w:val="0"/>
              <w:marBottom w:val="0"/>
              <w:divBdr>
                <w:top w:val="none" w:sz="0" w:space="0" w:color="auto"/>
                <w:left w:val="none" w:sz="0" w:space="0" w:color="auto"/>
                <w:bottom w:val="none" w:sz="0" w:space="0" w:color="auto"/>
                <w:right w:val="none" w:sz="0" w:space="0" w:color="auto"/>
              </w:divBdr>
            </w:div>
            <w:div w:id="1532919440">
              <w:marLeft w:val="0"/>
              <w:marRight w:val="0"/>
              <w:marTop w:val="0"/>
              <w:marBottom w:val="0"/>
              <w:divBdr>
                <w:top w:val="none" w:sz="0" w:space="0" w:color="auto"/>
                <w:left w:val="none" w:sz="0" w:space="0" w:color="auto"/>
                <w:bottom w:val="none" w:sz="0" w:space="0" w:color="auto"/>
                <w:right w:val="none" w:sz="0" w:space="0" w:color="auto"/>
              </w:divBdr>
            </w:div>
            <w:div w:id="1702633648">
              <w:marLeft w:val="0"/>
              <w:marRight w:val="0"/>
              <w:marTop w:val="0"/>
              <w:marBottom w:val="0"/>
              <w:divBdr>
                <w:top w:val="none" w:sz="0" w:space="0" w:color="auto"/>
                <w:left w:val="none" w:sz="0" w:space="0" w:color="auto"/>
                <w:bottom w:val="none" w:sz="0" w:space="0" w:color="auto"/>
                <w:right w:val="none" w:sz="0" w:space="0" w:color="auto"/>
              </w:divBdr>
            </w:div>
            <w:div w:id="17619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3050">
      <w:bodyDiv w:val="1"/>
      <w:marLeft w:val="0"/>
      <w:marRight w:val="0"/>
      <w:marTop w:val="0"/>
      <w:marBottom w:val="0"/>
      <w:divBdr>
        <w:top w:val="none" w:sz="0" w:space="0" w:color="auto"/>
        <w:left w:val="none" w:sz="0" w:space="0" w:color="auto"/>
        <w:bottom w:val="none" w:sz="0" w:space="0" w:color="auto"/>
        <w:right w:val="none" w:sz="0" w:space="0" w:color="auto"/>
      </w:divBdr>
    </w:div>
    <w:div w:id="949971980">
      <w:bodyDiv w:val="1"/>
      <w:marLeft w:val="0"/>
      <w:marRight w:val="0"/>
      <w:marTop w:val="0"/>
      <w:marBottom w:val="0"/>
      <w:divBdr>
        <w:top w:val="none" w:sz="0" w:space="0" w:color="auto"/>
        <w:left w:val="none" w:sz="0" w:space="0" w:color="auto"/>
        <w:bottom w:val="none" w:sz="0" w:space="0" w:color="auto"/>
        <w:right w:val="none" w:sz="0" w:space="0" w:color="auto"/>
      </w:divBdr>
    </w:div>
    <w:div w:id="951589305">
      <w:bodyDiv w:val="1"/>
      <w:marLeft w:val="0"/>
      <w:marRight w:val="0"/>
      <w:marTop w:val="0"/>
      <w:marBottom w:val="0"/>
      <w:divBdr>
        <w:top w:val="none" w:sz="0" w:space="0" w:color="auto"/>
        <w:left w:val="none" w:sz="0" w:space="0" w:color="auto"/>
        <w:bottom w:val="none" w:sz="0" w:space="0" w:color="auto"/>
        <w:right w:val="none" w:sz="0" w:space="0" w:color="auto"/>
      </w:divBdr>
    </w:div>
    <w:div w:id="952981884">
      <w:bodyDiv w:val="1"/>
      <w:marLeft w:val="0"/>
      <w:marRight w:val="0"/>
      <w:marTop w:val="0"/>
      <w:marBottom w:val="0"/>
      <w:divBdr>
        <w:top w:val="none" w:sz="0" w:space="0" w:color="auto"/>
        <w:left w:val="none" w:sz="0" w:space="0" w:color="auto"/>
        <w:bottom w:val="none" w:sz="0" w:space="0" w:color="auto"/>
        <w:right w:val="none" w:sz="0" w:space="0" w:color="auto"/>
      </w:divBdr>
    </w:div>
    <w:div w:id="957416155">
      <w:bodyDiv w:val="1"/>
      <w:marLeft w:val="0"/>
      <w:marRight w:val="0"/>
      <w:marTop w:val="0"/>
      <w:marBottom w:val="0"/>
      <w:divBdr>
        <w:top w:val="none" w:sz="0" w:space="0" w:color="auto"/>
        <w:left w:val="none" w:sz="0" w:space="0" w:color="auto"/>
        <w:bottom w:val="none" w:sz="0" w:space="0" w:color="auto"/>
        <w:right w:val="none" w:sz="0" w:space="0" w:color="auto"/>
      </w:divBdr>
    </w:div>
    <w:div w:id="962032942">
      <w:bodyDiv w:val="1"/>
      <w:marLeft w:val="0"/>
      <w:marRight w:val="0"/>
      <w:marTop w:val="0"/>
      <w:marBottom w:val="0"/>
      <w:divBdr>
        <w:top w:val="none" w:sz="0" w:space="0" w:color="auto"/>
        <w:left w:val="none" w:sz="0" w:space="0" w:color="auto"/>
        <w:bottom w:val="none" w:sz="0" w:space="0" w:color="auto"/>
        <w:right w:val="none" w:sz="0" w:space="0" w:color="auto"/>
      </w:divBdr>
    </w:div>
    <w:div w:id="963122992">
      <w:bodyDiv w:val="1"/>
      <w:marLeft w:val="0"/>
      <w:marRight w:val="0"/>
      <w:marTop w:val="0"/>
      <w:marBottom w:val="0"/>
      <w:divBdr>
        <w:top w:val="none" w:sz="0" w:space="0" w:color="auto"/>
        <w:left w:val="none" w:sz="0" w:space="0" w:color="auto"/>
        <w:bottom w:val="none" w:sz="0" w:space="0" w:color="auto"/>
        <w:right w:val="none" w:sz="0" w:space="0" w:color="auto"/>
      </w:divBdr>
    </w:div>
    <w:div w:id="969091562">
      <w:bodyDiv w:val="1"/>
      <w:marLeft w:val="0"/>
      <w:marRight w:val="0"/>
      <w:marTop w:val="0"/>
      <w:marBottom w:val="0"/>
      <w:divBdr>
        <w:top w:val="none" w:sz="0" w:space="0" w:color="auto"/>
        <w:left w:val="none" w:sz="0" w:space="0" w:color="auto"/>
        <w:bottom w:val="none" w:sz="0" w:space="0" w:color="auto"/>
        <w:right w:val="none" w:sz="0" w:space="0" w:color="auto"/>
      </w:divBdr>
    </w:div>
    <w:div w:id="969743546">
      <w:bodyDiv w:val="1"/>
      <w:marLeft w:val="0"/>
      <w:marRight w:val="0"/>
      <w:marTop w:val="0"/>
      <w:marBottom w:val="0"/>
      <w:divBdr>
        <w:top w:val="none" w:sz="0" w:space="0" w:color="auto"/>
        <w:left w:val="none" w:sz="0" w:space="0" w:color="auto"/>
        <w:bottom w:val="none" w:sz="0" w:space="0" w:color="auto"/>
        <w:right w:val="none" w:sz="0" w:space="0" w:color="auto"/>
      </w:divBdr>
    </w:div>
    <w:div w:id="970404151">
      <w:bodyDiv w:val="1"/>
      <w:marLeft w:val="0"/>
      <w:marRight w:val="0"/>
      <w:marTop w:val="0"/>
      <w:marBottom w:val="0"/>
      <w:divBdr>
        <w:top w:val="none" w:sz="0" w:space="0" w:color="auto"/>
        <w:left w:val="none" w:sz="0" w:space="0" w:color="auto"/>
        <w:bottom w:val="none" w:sz="0" w:space="0" w:color="auto"/>
        <w:right w:val="none" w:sz="0" w:space="0" w:color="auto"/>
      </w:divBdr>
    </w:div>
    <w:div w:id="975911206">
      <w:bodyDiv w:val="1"/>
      <w:marLeft w:val="0"/>
      <w:marRight w:val="0"/>
      <w:marTop w:val="0"/>
      <w:marBottom w:val="0"/>
      <w:divBdr>
        <w:top w:val="none" w:sz="0" w:space="0" w:color="auto"/>
        <w:left w:val="none" w:sz="0" w:space="0" w:color="auto"/>
        <w:bottom w:val="none" w:sz="0" w:space="0" w:color="auto"/>
        <w:right w:val="none" w:sz="0" w:space="0" w:color="auto"/>
      </w:divBdr>
    </w:div>
    <w:div w:id="977611593">
      <w:bodyDiv w:val="1"/>
      <w:marLeft w:val="0"/>
      <w:marRight w:val="0"/>
      <w:marTop w:val="0"/>
      <w:marBottom w:val="0"/>
      <w:divBdr>
        <w:top w:val="none" w:sz="0" w:space="0" w:color="auto"/>
        <w:left w:val="none" w:sz="0" w:space="0" w:color="auto"/>
        <w:bottom w:val="none" w:sz="0" w:space="0" w:color="auto"/>
        <w:right w:val="none" w:sz="0" w:space="0" w:color="auto"/>
      </w:divBdr>
    </w:div>
    <w:div w:id="982082219">
      <w:bodyDiv w:val="1"/>
      <w:marLeft w:val="0"/>
      <w:marRight w:val="0"/>
      <w:marTop w:val="0"/>
      <w:marBottom w:val="0"/>
      <w:divBdr>
        <w:top w:val="none" w:sz="0" w:space="0" w:color="auto"/>
        <w:left w:val="none" w:sz="0" w:space="0" w:color="auto"/>
        <w:bottom w:val="none" w:sz="0" w:space="0" w:color="auto"/>
        <w:right w:val="none" w:sz="0" w:space="0" w:color="auto"/>
      </w:divBdr>
    </w:div>
    <w:div w:id="982583779">
      <w:bodyDiv w:val="1"/>
      <w:marLeft w:val="0"/>
      <w:marRight w:val="0"/>
      <w:marTop w:val="0"/>
      <w:marBottom w:val="0"/>
      <w:divBdr>
        <w:top w:val="none" w:sz="0" w:space="0" w:color="auto"/>
        <w:left w:val="none" w:sz="0" w:space="0" w:color="auto"/>
        <w:bottom w:val="none" w:sz="0" w:space="0" w:color="auto"/>
        <w:right w:val="none" w:sz="0" w:space="0" w:color="auto"/>
      </w:divBdr>
    </w:div>
    <w:div w:id="984236184">
      <w:bodyDiv w:val="1"/>
      <w:marLeft w:val="0"/>
      <w:marRight w:val="0"/>
      <w:marTop w:val="0"/>
      <w:marBottom w:val="0"/>
      <w:divBdr>
        <w:top w:val="none" w:sz="0" w:space="0" w:color="auto"/>
        <w:left w:val="none" w:sz="0" w:space="0" w:color="auto"/>
        <w:bottom w:val="none" w:sz="0" w:space="0" w:color="auto"/>
        <w:right w:val="none" w:sz="0" w:space="0" w:color="auto"/>
      </w:divBdr>
    </w:div>
    <w:div w:id="987245970">
      <w:bodyDiv w:val="1"/>
      <w:marLeft w:val="0"/>
      <w:marRight w:val="0"/>
      <w:marTop w:val="0"/>
      <w:marBottom w:val="0"/>
      <w:divBdr>
        <w:top w:val="none" w:sz="0" w:space="0" w:color="auto"/>
        <w:left w:val="none" w:sz="0" w:space="0" w:color="auto"/>
        <w:bottom w:val="none" w:sz="0" w:space="0" w:color="auto"/>
        <w:right w:val="none" w:sz="0" w:space="0" w:color="auto"/>
      </w:divBdr>
    </w:div>
    <w:div w:id="989795482">
      <w:bodyDiv w:val="1"/>
      <w:marLeft w:val="0"/>
      <w:marRight w:val="0"/>
      <w:marTop w:val="0"/>
      <w:marBottom w:val="0"/>
      <w:divBdr>
        <w:top w:val="none" w:sz="0" w:space="0" w:color="auto"/>
        <w:left w:val="none" w:sz="0" w:space="0" w:color="auto"/>
        <w:bottom w:val="none" w:sz="0" w:space="0" w:color="auto"/>
        <w:right w:val="none" w:sz="0" w:space="0" w:color="auto"/>
      </w:divBdr>
    </w:div>
    <w:div w:id="992950063">
      <w:bodyDiv w:val="1"/>
      <w:marLeft w:val="0"/>
      <w:marRight w:val="0"/>
      <w:marTop w:val="0"/>
      <w:marBottom w:val="0"/>
      <w:divBdr>
        <w:top w:val="none" w:sz="0" w:space="0" w:color="auto"/>
        <w:left w:val="none" w:sz="0" w:space="0" w:color="auto"/>
        <w:bottom w:val="none" w:sz="0" w:space="0" w:color="auto"/>
        <w:right w:val="none" w:sz="0" w:space="0" w:color="auto"/>
      </w:divBdr>
    </w:div>
    <w:div w:id="1031372561">
      <w:bodyDiv w:val="1"/>
      <w:marLeft w:val="0"/>
      <w:marRight w:val="0"/>
      <w:marTop w:val="0"/>
      <w:marBottom w:val="0"/>
      <w:divBdr>
        <w:top w:val="none" w:sz="0" w:space="0" w:color="auto"/>
        <w:left w:val="none" w:sz="0" w:space="0" w:color="auto"/>
        <w:bottom w:val="none" w:sz="0" w:space="0" w:color="auto"/>
        <w:right w:val="none" w:sz="0" w:space="0" w:color="auto"/>
      </w:divBdr>
    </w:div>
    <w:div w:id="1044134378">
      <w:bodyDiv w:val="1"/>
      <w:marLeft w:val="0"/>
      <w:marRight w:val="0"/>
      <w:marTop w:val="0"/>
      <w:marBottom w:val="0"/>
      <w:divBdr>
        <w:top w:val="none" w:sz="0" w:space="0" w:color="auto"/>
        <w:left w:val="none" w:sz="0" w:space="0" w:color="auto"/>
        <w:bottom w:val="none" w:sz="0" w:space="0" w:color="auto"/>
        <w:right w:val="none" w:sz="0" w:space="0" w:color="auto"/>
      </w:divBdr>
    </w:div>
    <w:div w:id="1054155190">
      <w:bodyDiv w:val="1"/>
      <w:marLeft w:val="0"/>
      <w:marRight w:val="0"/>
      <w:marTop w:val="0"/>
      <w:marBottom w:val="0"/>
      <w:divBdr>
        <w:top w:val="none" w:sz="0" w:space="0" w:color="auto"/>
        <w:left w:val="none" w:sz="0" w:space="0" w:color="auto"/>
        <w:bottom w:val="none" w:sz="0" w:space="0" w:color="auto"/>
        <w:right w:val="none" w:sz="0" w:space="0" w:color="auto"/>
      </w:divBdr>
    </w:div>
    <w:div w:id="1056901034">
      <w:bodyDiv w:val="1"/>
      <w:marLeft w:val="0"/>
      <w:marRight w:val="0"/>
      <w:marTop w:val="0"/>
      <w:marBottom w:val="0"/>
      <w:divBdr>
        <w:top w:val="none" w:sz="0" w:space="0" w:color="auto"/>
        <w:left w:val="none" w:sz="0" w:space="0" w:color="auto"/>
        <w:bottom w:val="none" w:sz="0" w:space="0" w:color="auto"/>
        <w:right w:val="none" w:sz="0" w:space="0" w:color="auto"/>
      </w:divBdr>
    </w:div>
    <w:div w:id="1064137699">
      <w:bodyDiv w:val="1"/>
      <w:marLeft w:val="0"/>
      <w:marRight w:val="0"/>
      <w:marTop w:val="0"/>
      <w:marBottom w:val="0"/>
      <w:divBdr>
        <w:top w:val="none" w:sz="0" w:space="0" w:color="auto"/>
        <w:left w:val="none" w:sz="0" w:space="0" w:color="auto"/>
        <w:bottom w:val="none" w:sz="0" w:space="0" w:color="auto"/>
        <w:right w:val="none" w:sz="0" w:space="0" w:color="auto"/>
      </w:divBdr>
    </w:div>
    <w:div w:id="1064795316">
      <w:bodyDiv w:val="1"/>
      <w:marLeft w:val="0"/>
      <w:marRight w:val="0"/>
      <w:marTop w:val="0"/>
      <w:marBottom w:val="0"/>
      <w:divBdr>
        <w:top w:val="none" w:sz="0" w:space="0" w:color="auto"/>
        <w:left w:val="none" w:sz="0" w:space="0" w:color="auto"/>
        <w:bottom w:val="none" w:sz="0" w:space="0" w:color="auto"/>
        <w:right w:val="none" w:sz="0" w:space="0" w:color="auto"/>
      </w:divBdr>
    </w:div>
    <w:div w:id="1067923450">
      <w:bodyDiv w:val="1"/>
      <w:marLeft w:val="0"/>
      <w:marRight w:val="0"/>
      <w:marTop w:val="0"/>
      <w:marBottom w:val="0"/>
      <w:divBdr>
        <w:top w:val="none" w:sz="0" w:space="0" w:color="auto"/>
        <w:left w:val="none" w:sz="0" w:space="0" w:color="auto"/>
        <w:bottom w:val="none" w:sz="0" w:space="0" w:color="auto"/>
        <w:right w:val="none" w:sz="0" w:space="0" w:color="auto"/>
      </w:divBdr>
    </w:div>
    <w:div w:id="1092048148">
      <w:bodyDiv w:val="1"/>
      <w:marLeft w:val="0"/>
      <w:marRight w:val="0"/>
      <w:marTop w:val="0"/>
      <w:marBottom w:val="0"/>
      <w:divBdr>
        <w:top w:val="none" w:sz="0" w:space="0" w:color="auto"/>
        <w:left w:val="none" w:sz="0" w:space="0" w:color="auto"/>
        <w:bottom w:val="none" w:sz="0" w:space="0" w:color="auto"/>
        <w:right w:val="none" w:sz="0" w:space="0" w:color="auto"/>
      </w:divBdr>
    </w:div>
    <w:div w:id="1097168345">
      <w:bodyDiv w:val="1"/>
      <w:marLeft w:val="0"/>
      <w:marRight w:val="0"/>
      <w:marTop w:val="0"/>
      <w:marBottom w:val="0"/>
      <w:divBdr>
        <w:top w:val="none" w:sz="0" w:space="0" w:color="auto"/>
        <w:left w:val="none" w:sz="0" w:space="0" w:color="auto"/>
        <w:bottom w:val="none" w:sz="0" w:space="0" w:color="auto"/>
        <w:right w:val="none" w:sz="0" w:space="0" w:color="auto"/>
      </w:divBdr>
    </w:div>
    <w:div w:id="1098064402">
      <w:bodyDiv w:val="1"/>
      <w:marLeft w:val="0"/>
      <w:marRight w:val="0"/>
      <w:marTop w:val="0"/>
      <w:marBottom w:val="0"/>
      <w:divBdr>
        <w:top w:val="none" w:sz="0" w:space="0" w:color="auto"/>
        <w:left w:val="none" w:sz="0" w:space="0" w:color="auto"/>
        <w:bottom w:val="none" w:sz="0" w:space="0" w:color="auto"/>
        <w:right w:val="none" w:sz="0" w:space="0" w:color="auto"/>
      </w:divBdr>
    </w:div>
    <w:div w:id="1099066317">
      <w:bodyDiv w:val="1"/>
      <w:marLeft w:val="0"/>
      <w:marRight w:val="0"/>
      <w:marTop w:val="0"/>
      <w:marBottom w:val="0"/>
      <w:divBdr>
        <w:top w:val="none" w:sz="0" w:space="0" w:color="auto"/>
        <w:left w:val="none" w:sz="0" w:space="0" w:color="auto"/>
        <w:bottom w:val="none" w:sz="0" w:space="0" w:color="auto"/>
        <w:right w:val="none" w:sz="0" w:space="0" w:color="auto"/>
      </w:divBdr>
    </w:div>
    <w:div w:id="1106315782">
      <w:bodyDiv w:val="1"/>
      <w:marLeft w:val="0"/>
      <w:marRight w:val="0"/>
      <w:marTop w:val="0"/>
      <w:marBottom w:val="0"/>
      <w:divBdr>
        <w:top w:val="none" w:sz="0" w:space="0" w:color="auto"/>
        <w:left w:val="none" w:sz="0" w:space="0" w:color="auto"/>
        <w:bottom w:val="none" w:sz="0" w:space="0" w:color="auto"/>
        <w:right w:val="none" w:sz="0" w:space="0" w:color="auto"/>
      </w:divBdr>
    </w:div>
    <w:div w:id="1106651983">
      <w:bodyDiv w:val="1"/>
      <w:marLeft w:val="0"/>
      <w:marRight w:val="0"/>
      <w:marTop w:val="0"/>
      <w:marBottom w:val="0"/>
      <w:divBdr>
        <w:top w:val="none" w:sz="0" w:space="0" w:color="auto"/>
        <w:left w:val="none" w:sz="0" w:space="0" w:color="auto"/>
        <w:bottom w:val="none" w:sz="0" w:space="0" w:color="auto"/>
        <w:right w:val="none" w:sz="0" w:space="0" w:color="auto"/>
      </w:divBdr>
    </w:div>
    <w:div w:id="1108545744">
      <w:bodyDiv w:val="1"/>
      <w:marLeft w:val="0"/>
      <w:marRight w:val="0"/>
      <w:marTop w:val="0"/>
      <w:marBottom w:val="0"/>
      <w:divBdr>
        <w:top w:val="none" w:sz="0" w:space="0" w:color="auto"/>
        <w:left w:val="none" w:sz="0" w:space="0" w:color="auto"/>
        <w:bottom w:val="none" w:sz="0" w:space="0" w:color="auto"/>
        <w:right w:val="none" w:sz="0" w:space="0" w:color="auto"/>
      </w:divBdr>
    </w:div>
    <w:div w:id="1113524964">
      <w:bodyDiv w:val="1"/>
      <w:marLeft w:val="0"/>
      <w:marRight w:val="0"/>
      <w:marTop w:val="0"/>
      <w:marBottom w:val="0"/>
      <w:divBdr>
        <w:top w:val="none" w:sz="0" w:space="0" w:color="auto"/>
        <w:left w:val="none" w:sz="0" w:space="0" w:color="auto"/>
        <w:bottom w:val="none" w:sz="0" w:space="0" w:color="auto"/>
        <w:right w:val="none" w:sz="0" w:space="0" w:color="auto"/>
      </w:divBdr>
    </w:div>
    <w:div w:id="1117290345">
      <w:bodyDiv w:val="1"/>
      <w:marLeft w:val="0"/>
      <w:marRight w:val="0"/>
      <w:marTop w:val="0"/>
      <w:marBottom w:val="0"/>
      <w:divBdr>
        <w:top w:val="none" w:sz="0" w:space="0" w:color="auto"/>
        <w:left w:val="none" w:sz="0" w:space="0" w:color="auto"/>
        <w:bottom w:val="none" w:sz="0" w:space="0" w:color="auto"/>
        <w:right w:val="none" w:sz="0" w:space="0" w:color="auto"/>
      </w:divBdr>
    </w:div>
    <w:div w:id="1119645499">
      <w:bodyDiv w:val="1"/>
      <w:marLeft w:val="0"/>
      <w:marRight w:val="0"/>
      <w:marTop w:val="0"/>
      <w:marBottom w:val="0"/>
      <w:divBdr>
        <w:top w:val="none" w:sz="0" w:space="0" w:color="auto"/>
        <w:left w:val="none" w:sz="0" w:space="0" w:color="auto"/>
        <w:bottom w:val="none" w:sz="0" w:space="0" w:color="auto"/>
        <w:right w:val="none" w:sz="0" w:space="0" w:color="auto"/>
      </w:divBdr>
    </w:div>
    <w:div w:id="1121680182">
      <w:bodyDiv w:val="1"/>
      <w:marLeft w:val="0"/>
      <w:marRight w:val="0"/>
      <w:marTop w:val="0"/>
      <w:marBottom w:val="0"/>
      <w:divBdr>
        <w:top w:val="none" w:sz="0" w:space="0" w:color="auto"/>
        <w:left w:val="none" w:sz="0" w:space="0" w:color="auto"/>
        <w:bottom w:val="none" w:sz="0" w:space="0" w:color="auto"/>
        <w:right w:val="none" w:sz="0" w:space="0" w:color="auto"/>
      </w:divBdr>
    </w:div>
    <w:div w:id="1124428409">
      <w:bodyDiv w:val="1"/>
      <w:marLeft w:val="0"/>
      <w:marRight w:val="0"/>
      <w:marTop w:val="0"/>
      <w:marBottom w:val="0"/>
      <w:divBdr>
        <w:top w:val="none" w:sz="0" w:space="0" w:color="auto"/>
        <w:left w:val="none" w:sz="0" w:space="0" w:color="auto"/>
        <w:bottom w:val="none" w:sz="0" w:space="0" w:color="auto"/>
        <w:right w:val="none" w:sz="0" w:space="0" w:color="auto"/>
      </w:divBdr>
    </w:div>
    <w:div w:id="1129594297">
      <w:bodyDiv w:val="1"/>
      <w:marLeft w:val="0"/>
      <w:marRight w:val="0"/>
      <w:marTop w:val="0"/>
      <w:marBottom w:val="0"/>
      <w:divBdr>
        <w:top w:val="none" w:sz="0" w:space="0" w:color="auto"/>
        <w:left w:val="none" w:sz="0" w:space="0" w:color="auto"/>
        <w:bottom w:val="none" w:sz="0" w:space="0" w:color="auto"/>
        <w:right w:val="none" w:sz="0" w:space="0" w:color="auto"/>
      </w:divBdr>
    </w:div>
    <w:div w:id="1149127893">
      <w:bodyDiv w:val="1"/>
      <w:marLeft w:val="0"/>
      <w:marRight w:val="0"/>
      <w:marTop w:val="0"/>
      <w:marBottom w:val="0"/>
      <w:divBdr>
        <w:top w:val="none" w:sz="0" w:space="0" w:color="auto"/>
        <w:left w:val="none" w:sz="0" w:space="0" w:color="auto"/>
        <w:bottom w:val="none" w:sz="0" w:space="0" w:color="auto"/>
        <w:right w:val="none" w:sz="0" w:space="0" w:color="auto"/>
      </w:divBdr>
    </w:div>
    <w:div w:id="1149907505">
      <w:bodyDiv w:val="1"/>
      <w:marLeft w:val="0"/>
      <w:marRight w:val="0"/>
      <w:marTop w:val="0"/>
      <w:marBottom w:val="0"/>
      <w:divBdr>
        <w:top w:val="none" w:sz="0" w:space="0" w:color="auto"/>
        <w:left w:val="none" w:sz="0" w:space="0" w:color="auto"/>
        <w:bottom w:val="none" w:sz="0" w:space="0" w:color="auto"/>
        <w:right w:val="none" w:sz="0" w:space="0" w:color="auto"/>
      </w:divBdr>
    </w:div>
    <w:div w:id="1154297504">
      <w:bodyDiv w:val="1"/>
      <w:marLeft w:val="0"/>
      <w:marRight w:val="0"/>
      <w:marTop w:val="0"/>
      <w:marBottom w:val="0"/>
      <w:divBdr>
        <w:top w:val="none" w:sz="0" w:space="0" w:color="auto"/>
        <w:left w:val="none" w:sz="0" w:space="0" w:color="auto"/>
        <w:bottom w:val="none" w:sz="0" w:space="0" w:color="auto"/>
        <w:right w:val="none" w:sz="0" w:space="0" w:color="auto"/>
      </w:divBdr>
    </w:div>
    <w:div w:id="1155990756">
      <w:bodyDiv w:val="1"/>
      <w:marLeft w:val="0"/>
      <w:marRight w:val="0"/>
      <w:marTop w:val="0"/>
      <w:marBottom w:val="0"/>
      <w:divBdr>
        <w:top w:val="none" w:sz="0" w:space="0" w:color="auto"/>
        <w:left w:val="none" w:sz="0" w:space="0" w:color="auto"/>
        <w:bottom w:val="none" w:sz="0" w:space="0" w:color="auto"/>
        <w:right w:val="none" w:sz="0" w:space="0" w:color="auto"/>
      </w:divBdr>
    </w:div>
    <w:div w:id="1160778252">
      <w:bodyDiv w:val="1"/>
      <w:marLeft w:val="0"/>
      <w:marRight w:val="0"/>
      <w:marTop w:val="0"/>
      <w:marBottom w:val="0"/>
      <w:divBdr>
        <w:top w:val="none" w:sz="0" w:space="0" w:color="auto"/>
        <w:left w:val="none" w:sz="0" w:space="0" w:color="auto"/>
        <w:bottom w:val="none" w:sz="0" w:space="0" w:color="auto"/>
        <w:right w:val="none" w:sz="0" w:space="0" w:color="auto"/>
      </w:divBdr>
    </w:div>
    <w:div w:id="1167209268">
      <w:bodyDiv w:val="1"/>
      <w:marLeft w:val="0"/>
      <w:marRight w:val="0"/>
      <w:marTop w:val="0"/>
      <w:marBottom w:val="0"/>
      <w:divBdr>
        <w:top w:val="none" w:sz="0" w:space="0" w:color="auto"/>
        <w:left w:val="none" w:sz="0" w:space="0" w:color="auto"/>
        <w:bottom w:val="none" w:sz="0" w:space="0" w:color="auto"/>
        <w:right w:val="none" w:sz="0" w:space="0" w:color="auto"/>
      </w:divBdr>
    </w:div>
    <w:div w:id="1171676008">
      <w:bodyDiv w:val="1"/>
      <w:marLeft w:val="0"/>
      <w:marRight w:val="0"/>
      <w:marTop w:val="0"/>
      <w:marBottom w:val="0"/>
      <w:divBdr>
        <w:top w:val="none" w:sz="0" w:space="0" w:color="auto"/>
        <w:left w:val="none" w:sz="0" w:space="0" w:color="auto"/>
        <w:bottom w:val="none" w:sz="0" w:space="0" w:color="auto"/>
        <w:right w:val="none" w:sz="0" w:space="0" w:color="auto"/>
      </w:divBdr>
    </w:div>
    <w:div w:id="1172643510">
      <w:bodyDiv w:val="1"/>
      <w:marLeft w:val="0"/>
      <w:marRight w:val="0"/>
      <w:marTop w:val="0"/>
      <w:marBottom w:val="0"/>
      <w:divBdr>
        <w:top w:val="none" w:sz="0" w:space="0" w:color="auto"/>
        <w:left w:val="none" w:sz="0" w:space="0" w:color="auto"/>
        <w:bottom w:val="none" w:sz="0" w:space="0" w:color="auto"/>
        <w:right w:val="none" w:sz="0" w:space="0" w:color="auto"/>
      </w:divBdr>
    </w:div>
    <w:div w:id="1188057580">
      <w:bodyDiv w:val="1"/>
      <w:marLeft w:val="0"/>
      <w:marRight w:val="0"/>
      <w:marTop w:val="0"/>
      <w:marBottom w:val="0"/>
      <w:divBdr>
        <w:top w:val="none" w:sz="0" w:space="0" w:color="auto"/>
        <w:left w:val="none" w:sz="0" w:space="0" w:color="auto"/>
        <w:bottom w:val="none" w:sz="0" w:space="0" w:color="auto"/>
        <w:right w:val="none" w:sz="0" w:space="0" w:color="auto"/>
      </w:divBdr>
    </w:div>
    <w:div w:id="1188059776">
      <w:bodyDiv w:val="1"/>
      <w:marLeft w:val="0"/>
      <w:marRight w:val="0"/>
      <w:marTop w:val="0"/>
      <w:marBottom w:val="0"/>
      <w:divBdr>
        <w:top w:val="none" w:sz="0" w:space="0" w:color="auto"/>
        <w:left w:val="none" w:sz="0" w:space="0" w:color="auto"/>
        <w:bottom w:val="none" w:sz="0" w:space="0" w:color="auto"/>
        <w:right w:val="none" w:sz="0" w:space="0" w:color="auto"/>
      </w:divBdr>
    </w:div>
    <w:div w:id="1195339691">
      <w:bodyDiv w:val="1"/>
      <w:marLeft w:val="0"/>
      <w:marRight w:val="0"/>
      <w:marTop w:val="0"/>
      <w:marBottom w:val="0"/>
      <w:divBdr>
        <w:top w:val="none" w:sz="0" w:space="0" w:color="auto"/>
        <w:left w:val="none" w:sz="0" w:space="0" w:color="auto"/>
        <w:bottom w:val="none" w:sz="0" w:space="0" w:color="auto"/>
        <w:right w:val="none" w:sz="0" w:space="0" w:color="auto"/>
      </w:divBdr>
    </w:div>
    <w:div w:id="1201866167">
      <w:bodyDiv w:val="1"/>
      <w:marLeft w:val="0"/>
      <w:marRight w:val="0"/>
      <w:marTop w:val="0"/>
      <w:marBottom w:val="0"/>
      <w:divBdr>
        <w:top w:val="none" w:sz="0" w:space="0" w:color="auto"/>
        <w:left w:val="none" w:sz="0" w:space="0" w:color="auto"/>
        <w:bottom w:val="none" w:sz="0" w:space="0" w:color="auto"/>
        <w:right w:val="none" w:sz="0" w:space="0" w:color="auto"/>
      </w:divBdr>
    </w:div>
    <w:div w:id="1209798093">
      <w:bodyDiv w:val="1"/>
      <w:marLeft w:val="0"/>
      <w:marRight w:val="0"/>
      <w:marTop w:val="0"/>
      <w:marBottom w:val="0"/>
      <w:divBdr>
        <w:top w:val="none" w:sz="0" w:space="0" w:color="auto"/>
        <w:left w:val="none" w:sz="0" w:space="0" w:color="auto"/>
        <w:bottom w:val="none" w:sz="0" w:space="0" w:color="auto"/>
        <w:right w:val="none" w:sz="0" w:space="0" w:color="auto"/>
      </w:divBdr>
    </w:div>
    <w:div w:id="1220048864">
      <w:bodyDiv w:val="1"/>
      <w:marLeft w:val="0"/>
      <w:marRight w:val="0"/>
      <w:marTop w:val="0"/>
      <w:marBottom w:val="0"/>
      <w:divBdr>
        <w:top w:val="none" w:sz="0" w:space="0" w:color="auto"/>
        <w:left w:val="none" w:sz="0" w:space="0" w:color="auto"/>
        <w:bottom w:val="none" w:sz="0" w:space="0" w:color="auto"/>
        <w:right w:val="none" w:sz="0" w:space="0" w:color="auto"/>
      </w:divBdr>
    </w:div>
    <w:div w:id="1226838453">
      <w:bodyDiv w:val="1"/>
      <w:marLeft w:val="0"/>
      <w:marRight w:val="0"/>
      <w:marTop w:val="0"/>
      <w:marBottom w:val="0"/>
      <w:divBdr>
        <w:top w:val="none" w:sz="0" w:space="0" w:color="auto"/>
        <w:left w:val="none" w:sz="0" w:space="0" w:color="auto"/>
        <w:bottom w:val="none" w:sz="0" w:space="0" w:color="auto"/>
        <w:right w:val="none" w:sz="0" w:space="0" w:color="auto"/>
      </w:divBdr>
    </w:div>
    <w:div w:id="1227572183">
      <w:bodyDiv w:val="1"/>
      <w:marLeft w:val="0"/>
      <w:marRight w:val="0"/>
      <w:marTop w:val="0"/>
      <w:marBottom w:val="0"/>
      <w:divBdr>
        <w:top w:val="none" w:sz="0" w:space="0" w:color="auto"/>
        <w:left w:val="none" w:sz="0" w:space="0" w:color="auto"/>
        <w:bottom w:val="none" w:sz="0" w:space="0" w:color="auto"/>
        <w:right w:val="none" w:sz="0" w:space="0" w:color="auto"/>
      </w:divBdr>
    </w:div>
    <w:div w:id="1228804731">
      <w:bodyDiv w:val="1"/>
      <w:marLeft w:val="0"/>
      <w:marRight w:val="0"/>
      <w:marTop w:val="0"/>
      <w:marBottom w:val="0"/>
      <w:divBdr>
        <w:top w:val="none" w:sz="0" w:space="0" w:color="auto"/>
        <w:left w:val="none" w:sz="0" w:space="0" w:color="auto"/>
        <w:bottom w:val="none" w:sz="0" w:space="0" w:color="auto"/>
        <w:right w:val="none" w:sz="0" w:space="0" w:color="auto"/>
      </w:divBdr>
    </w:div>
    <w:div w:id="1233395418">
      <w:bodyDiv w:val="1"/>
      <w:marLeft w:val="0"/>
      <w:marRight w:val="0"/>
      <w:marTop w:val="0"/>
      <w:marBottom w:val="0"/>
      <w:divBdr>
        <w:top w:val="none" w:sz="0" w:space="0" w:color="auto"/>
        <w:left w:val="none" w:sz="0" w:space="0" w:color="auto"/>
        <w:bottom w:val="none" w:sz="0" w:space="0" w:color="auto"/>
        <w:right w:val="none" w:sz="0" w:space="0" w:color="auto"/>
      </w:divBdr>
    </w:div>
    <w:div w:id="1234661059">
      <w:bodyDiv w:val="1"/>
      <w:marLeft w:val="0"/>
      <w:marRight w:val="0"/>
      <w:marTop w:val="0"/>
      <w:marBottom w:val="0"/>
      <w:divBdr>
        <w:top w:val="none" w:sz="0" w:space="0" w:color="auto"/>
        <w:left w:val="none" w:sz="0" w:space="0" w:color="auto"/>
        <w:bottom w:val="none" w:sz="0" w:space="0" w:color="auto"/>
        <w:right w:val="none" w:sz="0" w:space="0" w:color="auto"/>
      </w:divBdr>
    </w:div>
    <w:div w:id="1247767656">
      <w:bodyDiv w:val="1"/>
      <w:marLeft w:val="0"/>
      <w:marRight w:val="0"/>
      <w:marTop w:val="0"/>
      <w:marBottom w:val="0"/>
      <w:divBdr>
        <w:top w:val="none" w:sz="0" w:space="0" w:color="auto"/>
        <w:left w:val="none" w:sz="0" w:space="0" w:color="auto"/>
        <w:bottom w:val="none" w:sz="0" w:space="0" w:color="auto"/>
        <w:right w:val="none" w:sz="0" w:space="0" w:color="auto"/>
      </w:divBdr>
    </w:div>
    <w:div w:id="1249072857">
      <w:bodyDiv w:val="1"/>
      <w:marLeft w:val="0"/>
      <w:marRight w:val="0"/>
      <w:marTop w:val="0"/>
      <w:marBottom w:val="0"/>
      <w:divBdr>
        <w:top w:val="none" w:sz="0" w:space="0" w:color="auto"/>
        <w:left w:val="none" w:sz="0" w:space="0" w:color="auto"/>
        <w:bottom w:val="none" w:sz="0" w:space="0" w:color="auto"/>
        <w:right w:val="none" w:sz="0" w:space="0" w:color="auto"/>
      </w:divBdr>
      <w:divsChild>
        <w:div w:id="46537905">
          <w:marLeft w:val="0"/>
          <w:marRight w:val="0"/>
          <w:marTop w:val="0"/>
          <w:marBottom w:val="0"/>
          <w:divBdr>
            <w:top w:val="none" w:sz="0" w:space="0" w:color="auto"/>
            <w:left w:val="none" w:sz="0" w:space="0" w:color="auto"/>
            <w:bottom w:val="none" w:sz="0" w:space="0" w:color="auto"/>
            <w:right w:val="none" w:sz="0" w:space="0" w:color="auto"/>
          </w:divBdr>
        </w:div>
        <w:div w:id="727191920">
          <w:marLeft w:val="0"/>
          <w:marRight w:val="0"/>
          <w:marTop w:val="0"/>
          <w:marBottom w:val="0"/>
          <w:divBdr>
            <w:top w:val="none" w:sz="0" w:space="0" w:color="auto"/>
            <w:left w:val="none" w:sz="0" w:space="0" w:color="auto"/>
            <w:bottom w:val="none" w:sz="0" w:space="0" w:color="auto"/>
            <w:right w:val="none" w:sz="0" w:space="0" w:color="auto"/>
          </w:divBdr>
        </w:div>
      </w:divsChild>
    </w:div>
    <w:div w:id="1250117491">
      <w:bodyDiv w:val="1"/>
      <w:marLeft w:val="0"/>
      <w:marRight w:val="0"/>
      <w:marTop w:val="0"/>
      <w:marBottom w:val="0"/>
      <w:divBdr>
        <w:top w:val="none" w:sz="0" w:space="0" w:color="auto"/>
        <w:left w:val="none" w:sz="0" w:space="0" w:color="auto"/>
        <w:bottom w:val="none" w:sz="0" w:space="0" w:color="auto"/>
        <w:right w:val="none" w:sz="0" w:space="0" w:color="auto"/>
      </w:divBdr>
    </w:div>
    <w:div w:id="1256858764">
      <w:bodyDiv w:val="1"/>
      <w:marLeft w:val="0"/>
      <w:marRight w:val="0"/>
      <w:marTop w:val="0"/>
      <w:marBottom w:val="0"/>
      <w:divBdr>
        <w:top w:val="none" w:sz="0" w:space="0" w:color="auto"/>
        <w:left w:val="none" w:sz="0" w:space="0" w:color="auto"/>
        <w:bottom w:val="none" w:sz="0" w:space="0" w:color="auto"/>
        <w:right w:val="none" w:sz="0" w:space="0" w:color="auto"/>
      </w:divBdr>
    </w:div>
    <w:div w:id="1262489800">
      <w:bodyDiv w:val="1"/>
      <w:marLeft w:val="0"/>
      <w:marRight w:val="0"/>
      <w:marTop w:val="0"/>
      <w:marBottom w:val="0"/>
      <w:divBdr>
        <w:top w:val="none" w:sz="0" w:space="0" w:color="auto"/>
        <w:left w:val="none" w:sz="0" w:space="0" w:color="auto"/>
        <w:bottom w:val="none" w:sz="0" w:space="0" w:color="auto"/>
        <w:right w:val="none" w:sz="0" w:space="0" w:color="auto"/>
      </w:divBdr>
    </w:div>
    <w:div w:id="1270315603">
      <w:bodyDiv w:val="1"/>
      <w:marLeft w:val="0"/>
      <w:marRight w:val="0"/>
      <w:marTop w:val="0"/>
      <w:marBottom w:val="0"/>
      <w:divBdr>
        <w:top w:val="none" w:sz="0" w:space="0" w:color="auto"/>
        <w:left w:val="none" w:sz="0" w:space="0" w:color="auto"/>
        <w:bottom w:val="none" w:sz="0" w:space="0" w:color="auto"/>
        <w:right w:val="none" w:sz="0" w:space="0" w:color="auto"/>
      </w:divBdr>
    </w:div>
    <w:div w:id="1283079108">
      <w:bodyDiv w:val="1"/>
      <w:marLeft w:val="0"/>
      <w:marRight w:val="0"/>
      <w:marTop w:val="0"/>
      <w:marBottom w:val="0"/>
      <w:divBdr>
        <w:top w:val="none" w:sz="0" w:space="0" w:color="auto"/>
        <w:left w:val="none" w:sz="0" w:space="0" w:color="auto"/>
        <w:bottom w:val="none" w:sz="0" w:space="0" w:color="auto"/>
        <w:right w:val="none" w:sz="0" w:space="0" w:color="auto"/>
      </w:divBdr>
    </w:div>
    <w:div w:id="1283539042">
      <w:bodyDiv w:val="1"/>
      <w:marLeft w:val="0"/>
      <w:marRight w:val="0"/>
      <w:marTop w:val="0"/>
      <w:marBottom w:val="0"/>
      <w:divBdr>
        <w:top w:val="none" w:sz="0" w:space="0" w:color="auto"/>
        <w:left w:val="none" w:sz="0" w:space="0" w:color="auto"/>
        <w:bottom w:val="none" w:sz="0" w:space="0" w:color="auto"/>
        <w:right w:val="none" w:sz="0" w:space="0" w:color="auto"/>
      </w:divBdr>
    </w:div>
    <w:div w:id="1284775128">
      <w:bodyDiv w:val="1"/>
      <w:marLeft w:val="0"/>
      <w:marRight w:val="0"/>
      <w:marTop w:val="0"/>
      <w:marBottom w:val="0"/>
      <w:divBdr>
        <w:top w:val="none" w:sz="0" w:space="0" w:color="auto"/>
        <w:left w:val="none" w:sz="0" w:space="0" w:color="auto"/>
        <w:bottom w:val="none" w:sz="0" w:space="0" w:color="auto"/>
        <w:right w:val="none" w:sz="0" w:space="0" w:color="auto"/>
      </w:divBdr>
    </w:div>
    <w:div w:id="1286885686">
      <w:bodyDiv w:val="1"/>
      <w:marLeft w:val="0"/>
      <w:marRight w:val="0"/>
      <w:marTop w:val="0"/>
      <w:marBottom w:val="0"/>
      <w:divBdr>
        <w:top w:val="none" w:sz="0" w:space="0" w:color="auto"/>
        <w:left w:val="none" w:sz="0" w:space="0" w:color="auto"/>
        <w:bottom w:val="none" w:sz="0" w:space="0" w:color="auto"/>
        <w:right w:val="none" w:sz="0" w:space="0" w:color="auto"/>
      </w:divBdr>
    </w:div>
    <w:div w:id="1287734436">
      <w:bodyDiv w:val="1"/>
      <w:marLeft w:val="0"/>
      <w:marRight w:val="0"/>
      <w:marTop w:val="0"/>
      <w:marBottom w:val="0"/>
      <w:divBdr>
        <w:top w:val="none" w:sz="0" w:space="0" w:color="auto"/>
        <w:left w:val="none" w:sz="0" w:space="0" w:color="auto"/>
        <w:bottom w:val="none" w:sz="0" w:space="0" w:color="auto"/>
        <w:right w:val="none" w:sz="0" w:space="0" w:color="auto"/>
      </w:divBdr>
    </w:div>
    <w:div w:id="1300695487">
      <w:bodyDiv w:val="1"/>
      <w:marLeft w:val="0"/>
      <w:marRight w:val="0"/>
      <w:marTop w:val="0"/>
      <w:marBottom w:val="0"/>
      <w:divBdr>
        <w:top w:val="none" w:sz="0" w:space="0" w:color="auto"/>
        <w:left w:val="none" w:sz="0" w:space="0" w:color="auto"/>
        <w:bottom w:val="none" w:sz="0" w:space="0" w:color="auto"/>
        <w:right w:val="none" w:sz="0" w:space="0" w:color="auto"/>
      </w:divBdr>
    </w:div>
    <w:div w:id="1307978512">
      <w:bodyDiv w:val="1"/>
      <w:marLeft w:val="0"/>
      <w:marRight w:val="0"/>
      <w:marTop w:val="0"/>
      <w:marBottom w:val="0"/>
      <w:divBdr>
        <w:top w:val="none" w:sz="0" w:space="0" w:color="auto"/>
        <w:left w:val="none" w:sz="0" w:space="0" w:color="auto"/>
        <w:bottom w:val="none" w:sz="0" w:space="0" w:color="auto"/>
        <w:right w:val="none" w:sz="0" w:space="0" w:color="auto"/>
      </w:divBdr>
    </w:div>
    <w:div w:id="1314797204">
      <w:bodyDiv w:val="1"/>
      <w:marLeft w:val="0"/>
      <w:marRight w:val="0"/>
      <w:marTop w:val="0"/>
      <w:marBottom w:val="0"/>
      <w:divBdr>
        <w:top w:val="none" w:sz="0" w:space="0" w:color="auto"/>
        <w:left w:val="none" w:sz="0" w:space="0" w:color="auto"/>
        <w:bottom w:val="none" w:sz="0" w:space="0" w:color="auto"/>
        <w:right w:val="none" w:sz="0" w:space="0" w:color="auto"/>
      </w:divBdr>
    </w:div>
    <w:div w:id="1315798990">
      <w:bodyDiv w:val="1"/>
      <w:marLeft w:val="0"/>
      <w:marRight w:val="0"/>
      <w:marTop w:val="0"/>
      <w:marBottom w:val="0"/>
      <w:divBdr>
        <w:top w:val="none" w:sz="0" w:space="0" w:color="auto"/>
        <w:left w:val="none" w:sz="0" w:space="0" w:color="auto"/>
        <w:bottom w:val="none" w:sz="0" w:space="0" w:color="auto"/>
        <w:right w:val="none" w:sz="0" w:space="0" w:color="auto"/>
      </w:divBdr>
    </w:div>
    <w:div w:id="1318073112">
      <w:bodyDiv w:val="1"/>
      <w:marLeft w:val="0"/>
      <w:marRight w:val="0"/>
      <w:marTop w:val="0"/>
      <w:marBottom w:val="0"/>
      <w:divBdr>
        <w:top w:val="none" w:sz="0" w:space="0" w:color="auto"/>
        <w:left w:val="none" w:sz="0" w:space="0" w:color="auto"/>
        <w:bottom w:val="none" w:sz="0" w:space="0" w:color="auto"/>
        <w:right w:val="none" w:sz="0" w:space="0" w:color="auto"/>
      </w:divBdr>
    </w:div>
    <w:div w:id="1323198886">
      <w:bodyDiv w:val="1"/>
      <w:marLeft w:val="0"/>
      <w:marRight w:val="0"/>
      <w:marTop w:val="0"/>
      <w:marBottom w:val="0"/>
      <w:divBdr>
        <w:top w:val="none" w:sz="0" w:space="0" w:color="auto"/>
        <w:left w:val="none" w:sz="0" w:space="0" w:color="auto"/>
        <w:bottom w:val="none" w:sz="0" w:space="0" w:color="auto"/>
        <w:right w:val="none" w:sz="0" w:space="0" w:color="auto"/>
      </w:divBdr>
    </w:div>
    <w:div w:id="1329554977">
      <w:bodyDiv w:val="1"/>
      <w:marLeft w:val="0"/>
      <w:marRight w:val="0"/>
      <w:marTop w:val="0"/>
      <w:marBottom w:val="0"/>
      <w:divBdr>
        <w:top w:val="none" w:sz="0" w:space="0" w:color="auto"/>
        <w:left w:val="none" w:sz="0" w:space="0" w:color="auto"/>
        <w:bottom w:val="none" w:sz="0" w:space="0" w:color="auto"/>
        <w:right w:val="none" w:sz="0" w:space="0" w:color="auto"/>
      </w:divBdr>
    </w:div>
    <w:div w:id="1331106959">
      <w:bodyDiv w:val="1"/>
      <w:marLeft w:val="0"/>
      <w:marRight w:val="0"/>
      <w:marTop w:val="0"/>
      <w:marBottom w:val="0"/>
      <w:divBdr>
        <w:top w:val="none" w:sz="0" w:space="0" w:color="auto"/>
        <w:left w:val="none" w:sz="0" w:space="0" w:color="auto"/>
        <w:bottom w:val="none" w:sz="0" w:space="0" w:color="auto"/>
        <w:right w:val="none" w:sz="0" w:space="0" w:color="auto"/>
      </w:divBdr>
    </w:div>
    <w:div w:id="1333795332">
      <w:bodyDiv w:val="1"/>
      <w:marLeft w:val="0"/>
      <w:marRight w:val="0"/>
      <w:marTop w:val="0"/>
      <w:marBottom w:val="0"/>
      <w:divBdr>
        <w:top w:val="none" w:sz="0" w:space="0" w:color="auto"/>
        <w:left w:val="none" w:sz="0" w:space="0" w:color="auto"/>
        <w:bottom w:val="none" w:sz="0" w:space="0" w:color="auto"/>
        <w:right w:val="none" w:sz="0" w:space="0" w:color="auto"/>
      </w:divBdr>
    </w:div>
    <w:div w:id="1334576613">
      <w:bodyDiv w:val="1"/>
      <w:marLeft w:val="0"/>
      <w:marRight w:val="0"/>
      <w:marTop w:val="0"/>
      <w:marBottom w:val="0"/>
      <w:divBdr>
        <w:top w:val="none" w:sz="0" w:space="0" w:color="auto"/>
        <w:left w:val="none" w:sz="0" w:space="0" w:color="auto"/>
        <w:bottom w:val="none" w:sz="0" w:space="0" w:color="auto"/>
        <w:right w:val="none" w:sz="0" w:space="0" w:color="auto"/>
      </w:divBdr>
    </w:div>
    <w:div w:id="1343050472">
      <w:bodyDiv w:val="1"/>
      <w:marLeft w:val="0"/>
      <w:marRight w:val="0"/>
      <w:marTop w:val="0"/>
      <w:marBottom w:val="0"/>
      <w:divBdr>
        <w:top w:val="none" w:sz="0" w:space="0" w:color="auto"/>
        <w:left w:val="none" w:sz="0" w:space="0" w:color="auto"/>
        <w:bottom w:val="none" w:sz="0" w:space="0" w:color="auto"/>
        <w:right w:val="none" w:sz="0" w:space="0" w:color="auto"/>
      </w:divBdr>
      <w:divsChild>
        <w:div w:id="1537886473">
          <w:marLeft w:val="0"/>
          <w:marRight w:val="0"/>
          <w:marTop w:val="0"/>
          <w:marBottom w:val="0"/>
          <w:divBdr>
            <w:top w:val="none" w:sz="0" w:space="0" w:color="auto"/>
            <w:left w:val="none" w:sz="0" w:space="0" w:color="auto"/>
            <w:bottom w:val="none" w:sz="0" w:space="0" w:color="auto"/>
            <w:right w:val="none" w:sz="0" w:space="0" w:color="auto"/>
          </w:divBdr>
          <w:divsChild>
            <w:div w:id="768038323">
              <w:marLeft w:val="0"/>
              <w:marRight w:val="0"/>
              <w:marTop w:val="0"/>
              <w:marBottom w:val="0"/>
              <w:divBdr>
                <w:top w:val="none" w:sz="0" w:space="0" w:color="auto"/>
                <w:left w:val="none" w:sz="0" w:space="0" w:color="auto"/>
                <w:bottom w:val="none" w:sz="0" w:space="0" w:color="auto"/>
                <w:right w:val="none" w:sz="0" w:space="0" w:color="auto"/>
              </w:divBdr>
            </w:div>
            <w:div w:id="825245094">
              <w:marLeft w:val="0"/>
              <w:marRight w:val="0"/>
              <w:marTop w:val="0"/>
              <w:marBottom w:val="0"/>
              <w:divBdr>
                <w:top w:val="none" w:sz="0" w:space="0" w:color="auto"/>
                <w:left w:val="none" w:sz="0" w:space="0" w:color="auto"/>
                <w:bottom w:val="none" w:sz="0" w:space="0" w:color="auto"/>
                <w:right w:val="none" w:sz="0" w:space="0" w:color="auto"/>
              </w:divBdr>
            </w:div>
            <w:div w:id="1389187859">
              <w:marLeft w:val="0"/>
              <w:marRight w:val="0"/>
              <w:marTop w:val="0"/>
              <w:marBottom w:val="0"/>
              <w:divBdr>
                <w:top w:val="none" w:sz="0" w:space="0" w:color="auto"/>
                <w:left w:val="none" w:sz="0" w:space="0" w:color="auto"/>
                <w:bottom w:val="none" w:sz="0" w:space="0" w:color="auto"/>
                <w:right w:val="none" w:sz="0" w:space="0" w:color="auto"/>
              </w:divBdr>
            </w:div>
            <w:div w:id="1453012318">
              <w:marLeft w:val="0"/>
              <w:marRight w:val="0"/>
              <w:marTop w:val="0"/>
              <w:marBottom w:val="0"/>
              <w:divBdr>
                <w:top w:val="none" w:sz="0" w:space="0" w:color="auto"/>
                <w:left w:val="none" w:sz="0" w:space="0" w:color="auto"/>
                <w:bottom w:val="none" w:sz="0" w:space="0" w:color="auto"/>
                <w:right w:val="none" w:sz="0" w:space="0" w:color="auto"/>
              </w:divBdr>
            </w:div>
            <w:div w:id="2054183734">
              <w:marLeft w:val="0"/>
              <w:marRight w:val="0"/>
              <w:marTop w:val="0"/>
              <w:marBottom w:val="0"/>
              <w:divBdr>
                <w:top w:val="none" w:sz="0" w:space="0" w:color="auto"/>
                <w:left w:val="none" w:sz="0" w:space="0" w:color="auto"/>
                <w:bottom w:val="none" w:sz="0" w:space="0" w:color="auto"/>
                <w:right w:val="none" w:sz="0" w:space="0" w:color="auto"/>
              </w:divBdr>
            </w:div>
          </w:divsChild>
        </w:div>
        <w:div w:id="1923488201">
          <w:marLeft w:val="0"/>
          <w:marRight w:val="0"/>
          <w:marTop w:val="0"/>
          <w:marBottom w:val="0"/>
          <w:divBdr>
            <w:top w:val="none" w:sz="0" w:space="0" w:color="auto"/>
            <w:left w:val="none" w:sz="0" w:space="0" w:color="auto"/>
            <w:bottom w:val="none" w:sz="0" w:space="0" w:color="auto"/>
            <w:right w:val="none" w:sz="0" w:space="0" w:color="auto"/>
          </w:divBdr>
          <w:divsChild>
            <w:div w:id="795022133">
              <w:marLeft w:val="0"/>
              <w:marRight w:val="0"/>
              <w:marTop w:val="0"/>
              <w:marBottom w:val="0"/>
              <w:divBdr>
                <w:top w:val="none" w:sz="0" w:space="0" w:color="auto"/>
                <w:left w:val="none" w:sz="0" w:space="0" w:color="auto"/>
                <w:bottom w:val="none" w:sz="0" w:space="0" w:color="auto"/>
                <w:right w:val="none" w:sz="0" w:space="0" w:color="auto"/>
              </w:divBdr>
            </w:div>
            <w:div w:id="1908605915">
              <w:marLeft w:val="0"/>
              <w:marRight w:val="0"/>
              <w:marTop w:val="0"/>
              <w:marBottom w:val="0"/>
              <w:divBdr>
                <w:top w:val="none" w:sz="0" w:space="0" w:color="auto"/>
                <w:left w:val="none" w:sz="0" w:space="0" w:color="auto"/>
                <w:bottom w:val="none" w:sz="0" w:space="0" w:color="auto"/>
                <w:right w:val="none" w:sz="0" w:space="0" w:color="auto"/>
              </w:divBdr>
            </w:div>
            <w:div w:id="19962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99812">
      <w:bodyDiv w:val="1"/>
      <w:marLeft w:val="0"/>
      <w:marRight w:val="0"/>
      <w:marTop w:val="0"/>
      <w:marBottom w:val="0"/>
      <w:divBdr>
        <w:top w:val="none" w:sz="0" w:space="0" w:color="auto"/>
        <w:left w:val="none" w:sz="0" w:space="0" w:color="auto"/>
        <w:bottom w:val="none" w:sz="0" w:space="0" w:color="auto"/>
        <w:right w:val="none" w:sz="0" w:space="0" w:color="auto"/>
      </w:divBdr>
    </w:div>
    <w:div w:id="1351759740">
      <w:bodyDiv w:val="1"/>
      <w:marLeft w:val="0"/>
      <w:marRight w:val="0"/>
      <w:marTop w:val="0"/>
      <w:marBottom w:val="0"/>
      <w:divBdr>
        <w:top w:val="none" w:sz="0" w:space="0" w:color="auto"/>
        <w:left w:val="none" w:sz="0" w:space="0" w:color="auto"/>
        <w:bottom w:val="none" w:sz="0" w:space="0" w:color="auto"/>
        <w:right w:val="none" w:sz="0" w:space="0" w:color="auto"/>
      </w:divBdr>
    </w:div>
    <w:div w:id="1355227468">
      <w:bodyDiv w:val="1"/>
      <w:marLeft w:val="0"/>
      <w:marRight w:val="0"/>
      <w:marTop w:val="0"/>
      <w:marBottom w:val="0"/>
      <w:divBdr>
        <w:top w:val="none" w:sz="0" w:space="0" w:color="auto"/>
        <w:left w:val="none" w:sz="0" w:space="0" w:color="auto"/>
        <w:bottom w:val="none" w:sz="0" w:space="0" w:color="auto"/>
        <w:right w:val="none" w:sz="0" w:space="0" w:color="auto"/>
      </w:divBdr>
    </w:div>
    <w:div w:id="1358701311">
      <w:bodyDiv w:val="1"/>
      <w:marLeft w:val="0"/>
      <w:marRight w:val="0"/>
      <w:marTop w:val="0"/>
      <w:marBottom w:val="0"/>
      <w:divBdr>
        <w:top w:val="none" w:sz="0" w:space="0" w:color="auto"/>
        <w:left w:val="none" w:sz="0" w:space="0" w:color="auto"/>
        <w:bottom w:val="none" w:sz="0" w:space="0" w:color="auto"/>
        <w:right w:val="none" w:sz="0" w:space="0" w:color="auto"/>
      </w:divBdr>
    </w:div>
    <w:div w:id="1363095685">
      <w:bodyDiv w:val="1"/>
      <w:marLeft w:val="0"/>
      <w:marRight w:val="0"/>
      <w:marTop w:val="0"/>
      <w:marBottom w:val="0"/>
      <w:divBdr>
        <w:top w:val="none" w:sz="0" w:space="0" w:color="auto"/>
        <w:left w:val="none" w:sz="0" w:space="0" w:color="auto"/>
        <w:bottom w:val="none" w:sz="0" w:space="0" w:color="auto"/>
        <w:right w:val="none" w:sz="0" w:space="0" w:color="auto"/>
      </w:divBdr>
    </w:div>
    <w:div w:id="1382972726">
      <w:bodyDiv w:val="1"/>
      <w:marLeft w:val="0"/>
      <w:marRight w:val="0"/>
      <w:marTop w:val="0"/>
      <w:marBottom w:val="0"/>
      <w:divBdr>
        <w:top w:val="none" w:sz="0" w:space="0" w:color="auto"/>
        <w:left w:val="none" w:sz="0" w:space="0" w:color="auto"/>
        <w:bottom w:val="none" w:sz="0" w:space="0" w:color="auto"/>
        <w:right w:val="none" w:sz="0" w:space="0" w:color="auto"/>
      </w:divBdr>
    </w:div>
    <w:div w:id="1383746173">
      <w:bodyDiv w:val="1"/>
      <w:marLeft w:val="0"/>
      <w:marRight w:val="0"/>
      <w:marTop w:val="0"/>
      <w:marBottom w:val="0"/>
      <w:divBdr>
        <w:top w:val="none" w:sz="0" w:space="0" w:color="auto"/>
        <w:left w:val="none" w:sz="0" w:space="0" w:color="auto"/>
        <w:bottom w:val="none" w:sz="0" w:space="0" w:color="auto"/>
        <w:right w:val="none" w:sz="0" w:space="0" w:color="auto"/>
      </w:divBdr>
    </w:div>
    <w:div w:id="1387341685">
      <w:bodyDiv w:val="1"/>
      <w:marLeft w:val="0"/>
      <w:marRight w:val="0"/>
      <w:marTop w:val="0"/>
      <w:marBottom w:val="0"/>
      <w:divBdr>
        <w:top w:val="none" w:sz="0" w:space="0" w:color="auto"/>
        <w:left w:val="none" w:sz="0" w:space="0" w:color="auto"/>
        <w:bottom w:val="none" w:sz="0" w:space="0" w:color="auto"/>
        <w:right w:val="none" w:sz="0" w:space="0" w:color="auto"/>
      </w:divBdr>
    </w:div>
    <w:div w:id="1391031883">
      <w:bodyDiv w:val="1"/>
      <w:marLeft w:val="0"/>
      <w:marRight w:val="0"/>
      <w:marTop w:val="0"/>
      <w:marBottom w:val="0"/>
      <w:divBdr>
        <w:top w:val="none" w:sz="0" w:space="0" w:color="auto"/>
        <w:left w:val="none" w:sz="0" w:space="0" w:color="auto"/>
        <w:bottom w:val="none" w:sz="0" w:space="0" w:color="auto"/>
        <w:right w:val="none" w:sz="0" w:space="0" w:color="auto"/>
      </w:divBdr>
    </w:div>
    <w:div w:id="1405223853">
      <w:bodyDiv w:val="1"/>
      <w:marLeft w:val="0"/>
      <w:marRight w:val="0"/>
      <w:marTop w:val="0"/>
      <w:marBottom w:val="0"/>
      <w:divBdr>
        <w:top w:val="none" w:sz="0" w:space="0" w:color="auto"/>
        <w:left w:val="none" w:sz="0" w:space="0" w:color="auto"/>
        <w:bottom w:val="none" w:sz="0" w:space="0" w:color="auto"/>
        <w:right w:val="none" w:sz="0" w:space="0" w:color="auto"/>
      </w:divBdr>
    </w:div>
    <w:div w:id="1415084757">
      <w:bodyDiv w:val="1"/>
      <w:marLeft w:val="0"/>
      <w:marRight w:val="0"/>
      <w:marTop w:val="0"/>
      <w:marBottom w:val="0"/>
      <w:divBdr>
        <w:top w:val="none" w:sz="0" w:space="0" w:color="auto"/>
        <w:left w:val="none" w:sz="0" w:space="0" w:color="auto"/>
        <w:bottom w:val="none" w:sz="0" w:space="0" w:color="auto"/>
        <w:right w:val="none" w:sz="0" w:space="0" w:color="auto"/>
      </w:divBdr>
    </w:div>
    <w:div w:id="1423602454">
      <w:bodyDiv w:val="1"/>
      <w:marLeft w:val="0"/>
      <w:marRight w:val="0"/>
      <w:marTop w:val="0"/>
      <w:marBottom w:val="0"/>
      <w:divBdr>
        <w:top w:val="none" w:sz="0" w:space="0" w:color="auto"/>
        <w:left w:val="none" w:sz="0" w:space="0" w:color="auto"/>
        <w:bottom w:val="none" w:sz="0" w:space="0" w:color="auto"/>
        <w:right w:val="none" w:sz="0" w:space="0" w:color="auto"/>
      </w:divBdr>
    </w:div>
    <w:div w:id="1424032425">
      <w:bodyDiv w:val="1"/>
      <w:marLeft w:val="0"/>
      <w:marRight w:val="0"/>
      <w:marTop w:val="0"/>
      <w:marBottom w:val="0"/>
      <w:divBdr>
        <w:top w:val="none" w:sz="0" w:space="0" w:color="auto"/>
        <w:left w:val="none" w:sz="0" w:space="0" w:color="auto"/>
        <w:bottom w:val="none" w:sz="0" w:space="0" w:color="auto"/>
        <w:right w:val="none" w:sz="0" w:space="0" w:color="auto"/>
      </w:divBdr>
    </w:div>
    <w:div w:id="1425956431">
      <w:bodyDiv w:val="1"/>
      <w:marLeft w:val="0"/>
      <w:marRight w:val="0"/>
      <w:marTop w:val="0"/>
      <w:marBottom w:val="0"/>
      <w:divBdr>
        <w:top w:val="none" w:sz="0" w:space="0" w:color="auto"/>
        <w:left w:val="none" w:sz="0" w:space="0" w:color="auto"/>
        <w:bottom w:val="none" w:sz="0" w:space="0" w:color="auto"/>
        <w:right w:val="none" w:sz="0" w:space="0" w:color="auto"/>
      </w:divBdr>
    </w:div>
    <w:div w:id="1433235946">
      <w:bodyDiv w:val="1"/>
      <w:marLeft w:val="0"/>
      <w:marRight w:val="0"/>
      <w:marTop w:val="0"/>
      <w:marBottom w:val="0"/>
      <w:divBdr>
        <w:top w:val="none" w:sz="0" w:space="0" w:color="auto"/>
        <w:left w:val="none" w:sz="0" w:space="0" w:color="auto"/>
        <w:bottom w:val="none" w:sz="0" w:space="0" w:color="auto"/>
        <w:right w:val="none" w:sz="0" w:space="0" w:color="auto"/>
      </w:divBdr>
    </w:div>
    <w:div w:id="1438058122">
      <w:bodyDiv w:val="1"/>
      <w:marLeft w:val="0"/>
      <w:marRight w:val="0"/>
      <w:marTop w:val="0"/>
      <w:marBottom w:val="0"/>
      <w:divBdr>
        <w:top w:val="none" w:sz="0" w:space="0" w:color="auto"/>
        <w:left w:val="none" w:sz="0" w:space="0" w:color="auto"/>
        <w:bottom w:val="none" w:sz="0" w:space="0" w:color="auto"/>
        <w:right w:val="none" w:sz="0" w:space="0" w:color="auto"/>
      </w:divBdr>
    </w:div>
    <w:div w:id="1442257938">
      <w:bodyDiv w:val="1"/>
      <w:marLeft w:val="0"/>
      <w:marRight w:val="0"/>
      <w:marTop w:val="0"/>
      <w:marBottom w:val="0"/>
      <w:divBdr>
        <w:top w:val="none" w:sz="0" w:space="0" w:color="auto"/>
        <w:left w:val="none" w:sz="0" w:space="0" w:color="auto"/>
        <w:bottom w:val="none" w:sz="0" w:space="0" w:color="auto"/>
        <w:right w:val="none" w:sz="0" w:space="0" w:color="auto"/>
      </w:divBdr>
    </w:div>
    <w:div w:id="1452819850">
      <w:bodyDiv w:val="1"/>
      <w:marLeft w:val="0"/>
      <w:marRight w:val="0"/>
      <w:marTop w:val="0"/>
      <w:marBottom w:val="0"/>
      <w:divBdr>
        <w:top w:val="none" w:sz="0" w:space="0" w:color="auto"/>
        <w:left w:val="none" w:sz="0" w:space="0" w:color="auto"/>
        <w:bottom w:val="none" w:sz="0" w:space="0" w:color="auto"/>
        <w:right w:val="none" w:sz="0" w:space="0" w:color="auto"/>
      </w:divBdr>
      <w:divsChild>
        <w:div w:id="276761062">
          <w:marLeft w:val="0"/>
          <w:marRight w:val="0"/>
          <w:marTop w:val="0"/>
          <w:marBottom w:val="0"/>
          <w:divBdr>
            <w:top w:val="none" w:sz="0" w:space="0" w:color="auto"/>
            <w:left w:val="none" w:sz="0" w:space="0" w:color="auto"/>
            <w:bottom w:val="none" w:sz="0" w:space="0" w:color="auto"/>
            <w:right w:val="none" w:sz="0" w:space="0" w:color="auto"/>
          </w:divBdr>
          <w:divsChild>
            <w:div w:id="7217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1757">
      <w:bodyDiv w:val="1"/>
      <w:marLeft w:val="0"/>
      <w:marRight w:val="0"/>
      <w:marTop w:val="0"/>
      <w:marBottom w:val="0"/>
      <w:divBdr>
        <w:top w:val="none" w:sz="0" w:space="0" w:color="auto"/>
        <w:left w:val="none" w:sz="0" w:space="0" w:color="auto"/>
        <w:bottom w:val="none" w:sz="0" w:space="0" w:color="auto"/>
        <w:right w:val="none" w:sz="0" w:space="0" w:color="auto"/>
      </w:divBdr>
    </w:div>
    <w:div w:id="1454329310">
      <w:bodyDiv w:val="1"/>
      <w:marLeft w:val="0"/>
      <w:marRight w:val="0"/>
      <w:marTop w:val="0"/>
      <w:marBottom w:val="0"/>
      <w:divBdr>
        <w:top w:val="none" w:sz="0" w:space="0" w:color="auto"/>
        <w:left w:val="none" w:sz="0" w:space="0" w:color="auto"/>
        <w:bottom w:val="none" w:sz="0" w:space="0" w:color="auto"/>
        <w:right w:val="none" w:sz="0" w:space="0" w:color="auto"/>
      </w:divBdr>
      <w:divsChild>
        <w:div w:id="515386970">
          <w:marLeft w:val="0"/>
          <w:marRight w:val="0"/>
          <w:marTop w:val="0"/>
          <w:marBottom w:val="0"/>
          <w:divBdr>
            <w:top w:val="none" w:sz="0" w:space="0" w:color="auto"/>
            <w:left w:val="none" w:sz="0" w:space="0" w:color="auto"/>
            <w:bottom w:val="none" w:sz="0" w:space="0" w:color="auto"/>
            <w:right w:val="none" w:sz="0" w:space="0" w:color="auto"/>
          </w:divBdr>
        </w:div>
        <w:div w:id="637491434">
          <w:marLeft w:val="0"/>
          <w:marRight w:val="0"/>
          <w:marTop w:val="0"/>
          <w:marBottom w:val="0"/>
          <w:divBdr>
            <w:top w:val="none" w:sz="0" w:space="0" w:color="auto"/>
            <w:left w:val="none" w:sz="0" w:space="0" w:color="auto"/>
            <w:bottom w:val="none" w:sz="0" w:space="0" w:color="auto"/>
            <w:right w:val="none" w:sz="0" w:space="0" w:color="auto"/>
          </w:divBdr>
          <w:divsChild>
            <w:div w:id="117796373">
              <w:marLeft w:val="0"/>
              <w:marRight w:val="0"/>
              <w:marTop w:val="0"/>
              <w:marBottom w:val="0"/>
              <w:divBdr>
                <w:top w:val="none" w:sz="0" w:space="0" w:color="auto"/>
                <w:left w:val="none" w:sz="0" w:space="0" w:color="auto"/>
                <w:bottom w:val="none" w:sz="0" w:space="0" w:color="auto"/>
                <w:right w:val="none" w:sz="0" w:space="0" w:color="auto"/>
              </w:divBdr>
            </w:div>
            <w:div w:id="205410159">
              <w:marLeft w:val="0"/>
              <w:marRight w:val="0"/>
              <w:marTop w:val="0"/>
              <w:marBottom w:val="0"/>
              <w:divBdr>
                <w:top w:val="none" w:sz="0" w:space="0" w:color="auto"/>
                <w:left w:val="none" w:sz="0" w:space="0" w:color="auto"/>
                <w:bottom w:val="none" w:sz="0" w:space="0" w:color="auto"/>
                <w:right w:val="none" w:sz="0" w:space="0" w:color="auto"/>
              </w:divBdr>
            </w:div>
            <w:div w:id="691032210">
              <w:marLeft w:val="0"/>
              <w:marRight w:val="0"/>
              <w:marTop w:val="0"/>
              <w:marBottom w:val="0"/>
              <w:divBdr>
                <w:top w:val="none" w:sz="0" w:space="0" w:color="auto"/>
                <w:left w:val="none" w:sz="0" w:space="0" w:color="auto"/>
                <w:bottom w:val="none" w:sz="0" w:space="0" w:color="auto"/>
                <w:right w:val="none" w:sz="0" w:space="0" w:color="auto"/>
              </w:divBdr>
            </w:div>
            <w:div w:id="1006859810">
              <w:marLeft w:val="0"/>
              <w:marRight w:val="0"/>
              <w:marTop w:val="0"/>
              <w:marBottom w:val="0"/>
              <w:divBdr>
                <w:top w:val="none" w:sz="0" w:space="0" w:color="auto"/>
                <w:left w:val="none" w:sz="0" w:space="0" w:color="auto"/>
                <w:bottom w:val="none" w:sz="0" w:space="0" w:color="auto"/>
                <w:right w:val="none" w:sz="0" w:space="0" w:color="auto"/>
              </w:divBdr>
            </w:div>
            <w:div w:id="1756900012">
              <w:marLeft w:val="0"/>
              <w:marRight w:val="0"/>
              <w:marTop w:val="0"/>
              <w:marBottom w:val="0"/>
              <w:divBdr>
                <w:top w:val="none" w:sz="0" w:space="0" w:color="auto"/>
                <w:left w:val="none" w:sz="0" w:space="0" w:color="auto"/>
                <w:bottom w:val="none" w:sz="0" w:space="0" w:color="auto"/>
                <w:right w:val="none" w:sz="0" w:space="0" w:color="auto"/>
              </w:divBdr>
            </w:div>
            <w:div w:id="1851337978">
              <w:marLeft w:val="0"/>
              <w:marRight w:val="0"/>
              <w:marTop w:val="0"/>
              <w:marBottom w:val="0"/>
              <w:divBdr>
                <w:top w:val="none" w:sz="0" w:space="0" w:color="auto"/>
                <w:left w:val="none" w:sz="0" w:space="0" w:color="auto"/>
                <w:bottom w:val="none" w:sz="0" w:space="0" w:color="auto"/>
                <w:right w:val="none" w:sz="0" w:space="0" w:color="auto"/>
              </w:divBdr>
              <w:divsChild>
                <w:div w:id="249316948">
                  <w:marLeft w:val="0"/>
                  <w:marRight w:val="0"/>
                  <w:marTop w:val="0"/>
                  <w:marBottom w:val="0"/>
                  <w:divBdr>
                    <w:top w:val="none" w:sz="0" w:space="0" w:color="auto"/>
                    <w:left w:val="none" w:sz="0" w:space="0" w:color="auto"/>
                    <w:bottom w:val="none" w:sz="0" w:space="0" w:color="auto"/>
                    <w:right w:val="none" w:sz="0" w:space="0" w:color="auto"/>
                  </w:divBdr>
                </w:div>
                <w:div w:id="341587796">
                  <w:marLeft w:val="0"/>
                  <w:marRight w:val="0"/>
                  <w:marTop w:val="0"/>
                  <w:marBottom w:val="0"/>
                  <w:divBdr>
                    <w:top w:val="none" w:sz="0" w:space="0" w:color="auto"/>
                    <w:left w:val="none" w:sz="0" w:space="0" w:color="auto"/>
                    <w:bottom w:val="none" w:sz="0" w:space="0" w:color="auto"/>
                    <w:right w:val="none" w:sz="0" w:space="0" w:color="auto"/>
                  </w:divBdr>
                </w:div>
                <w:div w:id="796021437">
                  <w:marLeft w:val="0"/>
                  <w:marRight w:val="0"/>
                  <w:marTop w:val="0"/>
                  <w:marBottom w:val="0"/>
                  <w:divBdr>
                    <w:top w:val="none" w:sz="0" w:space="0" w:color="auto"/>
                    <w:left w:val="none" w:sz="0" w:space="0" w:color="auto"/>
                    <w:bottom w:val="none" w:sz="0" w:space="0" w:color="auto"/>
                    <w:right w:val="none" w:sz="0" w:space="0" w:color="auto"/>
                  </w:divBdr>
                </w:div>
                <w:div w:id="849177536">
                  <w:marLeft w:val="0"/>
                  <w:marRight w:val="0"/>
                  <w:marTop w:val="0"/>
                  <w:marBottom w:val="0"/>
                  <w:divBdr>
                    <w:top w:val="none" w:sz="0" w:space="0" w:color="auto"/>
                    <w:left w:val="none" w:sz="0" w:space="0" w:color="auto"/>
                    <w:bottom w:val="none" w:sz="0" w:space="0" w:color="auto"/>
                    <w:right w:val="none" w:sz="0" w:space="0" w:color="auto"/>
                  </w:divBdr>
                </w:div>
                <w:div w:id="933517685">
                  <w:marLeft w:val="0"/>
                  <w:marRight w:val="0"/>
                  <w:marTop w:val="0"/>
                  <w:marBottom w:val="0"/>
                  <w:divBdr>
                    <w:top w:val="none" w:sz="0" w:space="0" w:color="auto"/>
                    <w:left w:val="none" w:sz="0" w:space="0" w:color="auto"/>
                    <w:bottom w:val="none" w:sz="0" w:space="0" w:color="auto"/>
                    <w:right w:val="none" w:sz="0" w:space="0" w:color="auto"/>
                  </w:divBdr>
                </w:div>
                <w:div w:id="1303391083">
                  <w:marLeft w:val="0"/>
                  <w:marRight w:val="0"/>
                  <w:marTop w:val="0"/>
                  <w:marBottom w:val="0"/>
                  <w:divBdr>
                    <w:top w:val="none" w:sz="0" w:space="0" w:color="auto"/>
                    <w:left w:val="none" w:sz="0" w:space="0" w:color="auto"/>
                    <w:bottom w:val="none" w:sz="0" w:space="0" w:color="auto"/>
                    <w:right w:val="none" w:sz="0" w:space="0" w:color="auto"/>
                  </w:divBdr>
                </w:div>
                <w:div w:id="1868373671">
                  <w:marLeft w:val="0"/>
                  <w:marRight w:val="0"/>
                  <w:marTop w:val="0"/>
                  <w:marBottom w:val="0"/>
                  <w:divBdr>
                    <w:top w:val="none" w:sz="0" w:space="0" w:color="auto"/>
                    <w:left w:val="none" w:sz="0" w:space="0" w:color="auto"/>
                    <w:bottom w:val="none" w:sz="0" w:space="0" w:color="auto"/>
                    <w:right w:val="none" w:sz="0" w:space="0" w:color="auto"/>
                  </w:divBdr>
                </w:div>
                <w:div w:id="20739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0167">
      <w:bodyDiv w:val="1"/>
      <w:marLeft w:val="0"/>
      <w:marRight w:val="0"/>
      <w:marTop w:val="0"/>
      <w:marBottom w:val="0"/>
      <w:divBdr>
        <w:top w:val="none" w:sz="0" w:space="0" w:color="auto"/>
        <w:left w:val="none" w:sz="0" w:space="0" w:color="auto"/>
        <w:bottom w:val="none" w:sz="0" w:space="0" w:color="auto"/>
        <w:right w:val="none" w:sz="0" w:space="0" w:color="auto"/>
      </w:divBdr>
    </w:div>
    <w:div w:id="1462385106">
      <w:bodyDiv w:val="1"/>
      <w:marLeft w:val="0"/>
      <w:marRight w:val="0"/>
      <w:marTop w:val="0"/>
      <w:marBottom w:val="0"/>
      <w:divBdr>
        <w:top w:val="none" w:sz="0" w:space="0" w:color="auto"/>
        <w:left w:val="none" w:sz="0" w:space="0" w:color="auto"/>
        <w:bottom w:val="none" w:sz="0" w:space="0" w:color="auto"/>
        <w:right w:val="none" w:sz="0" w:space="0" w:color="auto"/>
      </w:divBdr>
    </w:div>
    <w:div w:id="1462572311">
      <w:bodyDiv w:val="1"/>
      <w:marLeft w:val="0"/>
      <w:marRight w:val="0"/>
      <w:marTop w:val="0"/>
      <w:marBottom w:val="0"/>
      <w:divBdr>
        <w:top w:val="none" w:sz="0" w:space="0" w:color="auto"/>
        <w:left w:val="none" w:sz="0" w:space="0" w:color="auto"/>
        <w:bottom w:val="none" w:sz="0" w:space="0" w:color="auto"/>
        <w:right w:val="none" w:sz="0" w:space="0" w:color="auto"/>
      </w:divBdr>
    </w:div>
    <w:div w:id="1464301104">
      <w:bodyDiv w:val="1"/>
      <w:marLeft w:val="0"/>
      <w:marRight w:val="0"/>
      <w:marTop w:val="0"/>
      <w:marBottom w:val="0"/>
      <w:divBdr>
        <w:top w:val="none" w:sz="0" w:space="0" w:color="auto"/>
        <w:left w:val="none" w:sz="0" w:space="0" w:color="auto"/>
        <w:bottom w:val="none" w:sz="0" w:space="0" w:color="auto"/>
        <w:right w:val="none" w:sz="0" w:space="0" w:color="auto"/>
      </w:divBdr>
    </w:div>
    <w:div w:id="1473256440">
      <w:bodyDiv w:val="1"/>
      <w:marLeft w:val="0"/>
      <w:marRight w:val="0"/>
      <w:marTop w:val="0"/>
      <w:marBottom w:val="0"/>
      <w:divBdr>
        <w:top w:val="none" w:sz="0" w:space="0" w:color="auto"/>
        <w:left w:val="none" w:sz="0" w:space="0" w:color="auto"/>
        <w:bottom w:val="none" w:sz="0" w:space="0" w:color="auto"/>
        <w:right w:val="none" w:sz="0" w:space="0" w:color="auto"/>
      </w:divBdr>
    </w:div>
    <w:div w:id="1476264750">
      <w:bodyDiv w:val="1"/>
      <w:marLeft w:val="0"/>
      <w:marRight w:val="0"/>
      <w:marTop w:val="0"/>
      <w:marBottom w:val="0"/>
      <w:divBdr>
        <w:top w:val="none" w:sz="0" w:space="0" w:color="auto"/>
        <w:left w:val="none" w:sz="0" w:space="0" w:color="auto"/>
        <w:bottom w:val="none" w:sz="0" w:space="0" w:color="auto"/>
        <w:right w:val="none" w:sz="0" w:space="0" w:color="auto"/>
      </w:divBdr>
    </w:div>
    <w:div w:id="1476876719">
      <w:bodyDiv w:val="1"/>
      <w:marLeft w:val="0"/>
      <w:marRight w:val="0"/>
      <w:marTop w:val="0"/>
      <w:marBottom w:val="0"/>
      <w:divBdr>
        <w:top w:val="none" w:sz="0" w:space="0" w:color="auto"/>
        <w:left w:val="none" w:sz="0" w:space="0" w:color="auto"/>
        <w:bottom w:val="none" w:sz="0" w:space="0" w:color="auto"/>
        <w:right w:val="none" w:sz="0" w:space="0" w:color="auto"/>
      </w:divBdr>
    </w:div>
    <w:div w:id="1481077754">
      <w:bodyDiv w:val="1"/>
      <w:marLeft w:val="0"/>
      <w:marRight w:val="0"/>
      <w:marTop w:val="0"/>
      <w:marBottom w:val="0"/>
      <w:divBdr>
        <w:top w:val="none" w:sz="0" w:space="0" w:color="auto"/>
        <w:left w:val="none" w:sz="0" w:space="0" w:color="auto"/>
        <w:bottom w:val="none" w:sz="0" w:space="0" w:color="auto"/>
        <w:right w:val="none" w:sz="0" w:space="0" w:color="auto"/>
      </w:divBdr>
    </w:div>
    <w:div w:id="1491482813">
      <w:bodyDiv w:val="1"/>
      <w:marLeft w:val="0"/>
      <w:marRight w:val="0"/>
      <w:marTop w:val="0"/>
      <w:marBottom w:val="0"/>
      <w:divBdr>
        <w:top w:val="none" w:sz="0" w:space="0" w:color="auto"/>
        <w:left w:val="none" w:sz="0" w:space="0" w:color="auto"/>
        <w:bottom w:val="none" w:sz="0" w:space="0" w:color="auto"/>
        <w:right w:val="none" w:sz="0" w:space="0" w:color="auto"/>
      </w:divBdr>
    </w:div>
    <w:div w:id="1492214191">
      <w:bodyDiv w:val="1"/>
      <w:marLeft w:val="0"/>
      <w:marRight w:val="0"/>
      <w:marTop w:val="0"/>
      <w:marBottom w:val="0"/>
      <w:divBdr>
        <w:top w:val="none" w:sz="0" w:space="0" w:color="auto"/>
        <w:left w:val="none" w:sz="0" w:space="0" w:color="auto"/>
        <w:bottom w:val="none" w:sz="0" w:space="0" w:color="auto"/>
        <w:right w:val="none" w:sz="0" w:space="0" w:color="auto"/>
      </w:divBdr>
    </w:div>
    <w:div w:id="1493372203">
      <w:bodyDiv w:val="1"/>
      <w:marLeft w:val="0"/>
      <w:marRight w:val="0"/>
      <w:marTop w:val="0"/>
      <w:marBottom w:val="0"/>
      <w:divBdr>
        <w:top w:val="none" w:sz="0" w:space="0" w:color="auto"/>
        <w:left w:val="none" w:sz="0" w:space="0" w:color="auto"/>
        <w:bottom w:val="none" w:sz="0" w:space="0" w:color="auto"/>
        <w:right w:val="none" w:sz="0" w:space="0" w:color="auto"/>
      </w:divBdr>
    </w:div>
    <w:div w:id="1494952611">
      <w:bodyDiv w:val="1"/>
      <w:marLeft w:val="0"/>
      <w:marRight w:val="0"/>
      <w:marTop w:val="0"/>
      <w:marBottom w:val="0"/>
      <w:divBdr>
        <w:top w:val="none" w:sz="0" w:space="0" w:color="auto"/>
        <w:left w:val="none" w:sz="0" w:space="0" w:color="auto"/>
        <w:bottom w:val="none" w:sz="0" w:space="0" w:color="auto"/>
        <w:right w:val="none" w:sz="0" w:space="0" w:color="auto"/>
      </w:divBdr>
    </w:div>
    <w:div w:id="1505127786">
      <w:bodyDiv w:val="1"/>
      <w:marLeft w:val="0"/>
      <w:marRight w:val="0"/>
      <w:marTop w:val="0"/>
      <w:marBottom w:val="0"/>
      <w:divBdr>
        <w:top w:val="none" w:sz="0" w:space="0" w:color="auto"/>
        <w:left w:val="none" w:sz="0" w:space="0" w:color="auto"/>
        <w:bottom w:val="none" w:sz="0" w:space="0" w:color="auto"/>
        <w:right w:val="none" w:sz="0" w:space="0" w:color="auto"/>
      </w:divBdr>
    </w:div>
    <w:div w:id="1510099558">
      <w:bodyDiv w:val="1"/>
      <w:marLeft w:val="0"/>
      <w:marRight w:val="0"/>
      <w:marTop w:val="0"/>
      <w:marBottom w:val="0"/>
      <w:divBdr>
        <w:top w:val="none" w:sz="0" w:space="0" w:color="auto"/>
        <w:left w:val="none" w:sz="0" w:space="0" w:color="auto"/>
        <w:bottom w:val="none" w:sz="0" w:space="0" w:color="auto"/>
        <w:right w:val="none" w:sz="0" w:space="0" w:color="auto"/>
      </w:divBdr>
    </w:div>
    <w:div w:id="1510102211">
      <w:bodyDiv w:val="1"/>
      <w:marLeft w:val="0"/>
      <w:marRight w:val="0"/>
      <w:marTop w:val="0"/>
      <w:marBottom w:val="0"/>
      <w:divBdr>
        <w:top w:val="none" w:sz="0" w:space="0" w:color="auto"/>
        <w:left w:val="none" w:sz="0" w:space="0" w:color="auto"/>
        <w:bottom w:val="none" w:sz="0" w:space="0" w:color="auto"/>
        <w:right w:val="none" w:sz="0" w:space="0" w:color="auto"/>
      </w:divBdr>
    </w:div>
    <w:div w:id="1517646015">
      <w:bodyDiv w:val="1"/>
      <w:marLeft w:val="0"/>
      <w:marRight w:val="0"/>
      <w:marTop w:val="0"/>
      <w:marBottom w:val="0"/>
      <w:divBdr>
        <w:top w:val="none" w:sz="0" w:space="0" w:color="auto"/>
        <w:left w:val="none" w:sz="0" w:space="0" w:color="auto"/>
        <w:bottom w:val="none" w:sz="0" w:space="0" w:color="auto"/>
        <w:right w:val="none" w:sz="0" w:space="0" w:color="auto"/>
      </w:divBdr>
    </w:div>
    <w:div w:id="1525633060">
      <w:bodyDiv w:val="1"/>
      <w:marLeft w:val="0"/>
      <w:marRight w:val="0"/>
      <w:marTop w:val="0"/>
      <w:marBottom w:val="0"/>
      <w:divBdr>
        <w:top w:val="none" w:sz="0" w:space="0" w:color="auto"/>
        <w:left w:val="none" w:sz="0" w:space="0" w:color="auto"/>
        <w:bottom w:val="none" w:sz="0" w:space="0" w:color="auto"/>
        <w:right w:val="none" w:sz="0" w:space="0" w:color="auto"/>
      </w:divBdr>
    </w:div>
    <w:div w:id="1528786702">
      <w:bodyDiv w:val="1"/>
      <w:marLeft w:val="0"/>
      <w:marRight w:val="0"/>
      <w:marTop w:val="0"/>
      <w:marBottom w:val="0"/>
      <w:divBdr>
        <w:top w:val="none" w:sz="0" w:space="0" w:color="auto"/>
        <w:left w:val="none" w:sz="0" w:space="0" w:color="auto"/>
        <w:bottom w:val="none" w:sz="0" w:space="0" w:color="auto"/>
        <w:right w:val="none" w:sz="0" w:space="0" w:color="auto"/>
      </w:divBdr>
    </w:div>
    <w:div w:id="1529181679">
      <w:bodyDiv w:val="1"/>
      <w:marLeft w:val="0"/>
      <w:marRight w:val="0"/>
      <w:marTop w:val="0"/>
      <w:marBottom w:val="0"/>
      <w:divBdr>
        <w:top w:val="none" w:sz="0" w:space="0" w:color="auto"/>
        <w:left w:val="none" w:sz="0" w:space="0" w:color="auto"/>
        <w:bottom w:val="none" w:sz="0" w:space="0" w:color="auto"/>
        <w:right w:val="none" w:sz="0" w:space="0" w:color="auto"/>
      </w:divBdr>
    </w:div>
    <w:div w:id="1531917140">
      <w:bodyDiv w:val="1"/>
      <w:marLeft w:val="0"/>
      <w:marRight w:val="0"/>
      <w:marTop w:val="0"/>
      <w:marBottom w:val="0"/>
      <w:divBdr>
        <w:top w:val="none" w:sz="0" w:space="0" w:color="auto"/>
        <w:left w:val="none" w:sz="0" w:space="0" w:color="auto"/>
        <w:bottom w:val="none" w:sz="0" w:space="0" w:color="auto"/>
        <w:right w:val="none" w:sz="0" w:space="0" w:color="auto"/>
      </w:divBdr>
    </w:div>
    <w:div w:id="1535270725">
      <w:bodyDiv w:val="1"/>
      <w:marLeft w:val="0"/>
      <w:marRight w:val="0"/>
      <w:marTop w:val="0"/>
      <w:marBottom w:val="0"/>
      <w:divBdr>
        <w:top w:val="none" w:sz="0" w:space="0" w:color="auto"/>
        <w:left w:val="none" w:sz="0" w:space="0" w:color="auto"/>
        <w:bottom w:val="none" w:sz="0" w:space="0" w:color="auto"/>
        <w:right w:val="none" w:sz="0" w:space="0" w:color="auto"/>
      </w:divBdr>
    </w:div>
    <w:div w:id="1538423666">
      <w:bodyDiv w:val="1"/>
      <w:marLeft w:val="0"/>
      <w:marRight w:val="0"/>
      <w:marTop w:val="0"/>
      <w:marBottom w:val="0"/>
      <w:divBdr>
        <w:top w:val="none" w:sz="0" w:space="0" w:color="auto"/>
        <w:left w:val="none" w:sz="0" w:space="0" w:color="auto"/>
        <w:bottom w:val="none" w:sz="0" w:space="0" w:color="auto"/>
        <w:right w:val="none" w:sz="0" w:space="0" w:color="auto"/>
      </w:divBdr>
    </w:div>
    <w:div w:id="1538464860">
      <w:bodyDiv w:val="1"/>
      <w:marLeft w:val="0"/>
      <w:marRight w:val="0"/>
      <w:marTop w:val="0"/>
      <w:marBottom w:val="0"/>
      <w:divBdr>
        <w:top w:val="none" w:sz="0" w:space="0" w:color="auto"/>
        <w:left w:val="none" w:sz="0" w:space="0" w:color="auto"/>
        <w:bottom w:val="none" w:sz="0" w:space="0" w:color="auto"/>
        <w:right w:val="none" w:sz="0" w:space="0" w:color="auto"/>
      </w:divBdr>
    </w:div>
    <w:div w:id="1538469404">
      <w:bodyDiv w:val="1"/>
      <w:marLeft w:val="0"/>
      <w:marRight w:val="0"/>
      <w:marTop w:val="0"/>
      <w:marBottom w:val="0"/>
      <w:divBdr>
        <w:top w:val="none" w:sz="0" w:space="0" w:color="auto"/>
        <w:left w:val="none" w:sz="0" w:space="0" w:color="auto"/>
        <w:bottom w:val="none" w:sz="0" w:space="0" w:color="auto"/>
        <w:right w:val="none" w:sz="0" w:space="0" w:color="auto"/>
      </w:divBdr>
    </w:div>
    <w:div w:id="1550532222">
      <w:bodyDiv w:val="1"/>
      <w:marLeft w:val="0"/>
      <w:marRight w:val="0"/>
      <w:marTop w:val="0"/>
      <w:marBottom w:val="0"/>
      <w:divBdr>
        <w:top w:val="none" w:sz="0" w:space="0" w:color="auto"/>
        <w:left w:val="none" w:sz="0" w:space="0" w:color="auto"/>
        <w:bottom w:val="none" w:sz="0" w:space="0" w:color="auto"/>
        <w:right w:val="none" w:sz="0" w:space="0" w:color="auto"/>
      </w:divBdr>
    </w:div>
    <w:div w:id="1574504725">
      <w:bodyDiv w:val="1"/>
      <w:marLeft w:val="0"/>
      <w:marRight w:val="0"/>
      <w:marTop w:val="0"/>
      <w:marBottom w:val="0"/>
      <w:divBdr>
        <w:top w:val="none" w:sz="0" w:space="0" w:color="auto"/>
        <w:left w:val="none" w:sz="0" w:space="0" w:color="auto"/>
        <w:bottom w:val="none" w:sz="0" w:space="0" w:color="auto"/>
        <w:right w:val="none" w:sz="0" w:space="0" w:color="auto"/>
      </w:divBdr>
    </w:div>
    <w:div w:id="1607302321">
      <w:bodyDiv w:val="1"/>
      <w:marLeft w:val="0"/>
      <w:marRight w:val="0"/>
      <w:marTop w:val="0"/>
      <w:marBottom w:val="0"/>
      <w:divBdr>
        <w:top w:val="none" w:sz="0" w:space="0" w:color="auto"/>
        <w:left w:val="none" w:sz="0" w:space="0" w:color="auto"/>
        <w:bottom w:val="none" w:sz="0" w:space="0" w:color="auto"/>
        <w:right w:val="none" w:sz="0" w:space="0" w:color="auto"/>
      </w:divBdr>
    </w:div>
    <w:div w:id="1619222361">
      <w:bodyDiv w:val="1"/>
      <w:marLeft w:val="0"/>
      <w:marRight w:val="0"/>
      <w:marTop w:val="0"/>
      <w:marBottom w:val="0"/>
      <w:divBdr>
        <w:top w:val="none" w:sz="0" w:space="0" w:color="auto"/>
        <w:left w:val="none" w:sz="0" w:space="0" w:color="auto"/>
        <w:bottom w:val="none" w:sz="0" w:space="0" w:color="auto"/>
        <w:right w:val="none" w:sz="0" w:space="0" w:color="auto"/>
      </w:divBdr>
    </w:div>
    <w:div w:id="1639870687">
      <w:bodyDiv w:val="1"/>
      <w:marLeft w:val="0"/>
      <w:marRight w:val="0"/>
      <w:marTop w:val="0"/>
      <w:marBottom w:val="0"/>
      <w:divBdr>
        <w:top w:val="none" w:sz="0" w:space="0" w:color="auto"/>
        <w:left w:val="none" w:sz="0" w:space="0" w:color="auto"/>
        <w:bottom w:val="none" w:sz="0" w:space="0" w:color="auto"/>
        <w:right w:val="none" w:sz="0" w:space="0" w:color="auto"/>
      </w:divBdr>
    </w:div>
    <w:div w:id="1665820825">
      <w:bodyDiv w:val="1"/>
      <w:marLeft w:val="0"/>
      <w:marRight w:val="0"/>
      <w:marTop w:val="0"/>
      <w:marBottom w:val="0"/>
      <w:divBdr>
        <w:top w:val="none" w:sz="0" w:space="0" w:color="auto"/>
        <w:left w:val="none" w:sz="0" w:space="0" w:color="auto"/>
        <w:bottom w:val="none" w:sz="0" w:space="0" w:color="auto"/>
        <w:right w:val="none" w:sz="0" w:space="0" w:color="auto"/>
      </w:divBdr>
    </w:div>
    <w:div w:id="1687441124">
      <w:bodyDiv w:val="1"/>
      <w:marLeft w:val="0"/>
      <w:marRight w:val="0"/>
      <w:marTop w:val="0"/>
      <w:marBottom w:val="0"/>
      <w:divBdr>
        <w:top w:val="none" w:sz="0" w:space="0" w:color="auto"/>
        <w:left w:val="none" w:sz="0" w:space="0" w:color="auto"/>
        <w:bottom w:val="none" w:sz="0" w:space="0" w:color="auto"/>
        <w:right w:val="none" w:sz="0" w:space="0" w:color="auto"/>
      </w:divBdr>
    </w:div>
    <w:div w:id="1688672663">
      <w:bodyDiv w:val="1"/>
      <w:marLeft w:val="0"/>
      <w:marRight w:val="0"/>
      <w:marTop w:val="0"/>
      <w:marBottom w:val="0"/>
      <w:divBdr>
        <w:top w:val="none" w:sz="0" w:space="0" w:color="auto"/>
        <w:left w:val="none" w:sz="0" w:space="0" w:color="auto"/>
        <w:bottom w:val="none" w:sz="0" w:space="0" w:color="auto"/>
        <w:right w:val="none" w:sz="0" w:space="0" w:color="auto"/>
      </w:divBdr>
    </w:div>
    <w:div w:id="1702708895">
      <w:bodyDiv w:val="1"/>
      <w:marLeft w:val="0"/>
      <w:marRight w:val="0"/>
      <w:marTop w:val="0"/>
      <w:marBottom w:val="0"/>
      <w:divBdr>
        <w:top w:val="none" w:sz="0" w:space="0" w:color="auto"/>
        <w:left w:val="none" w:sz="0" w:space="0" w:color="auto"/>
        <w:bottom w:val="none" w:sz="0" w:space="0" w:color="auto"/>
        <w:right w:val="none" w:sz="0" w:space="0" w:color="auto"/>
      </w:divBdr>
    </w:div>
    <w:div w:id="1712416198">
      <w:bodyDiv w:val="1"/>
      <w:marLeft w:val="0"/>
      <w:marRight w:val="0"/>
      <w:marTop w:val="0"/>
      <w:marBottom w:val="0"/>
      <w:divBdr>
        <w:top w:val="none" w:sz="0" w:space="0" w:color="auto"/>
        <w:left w:val="none" w:sz="0" w:space="0" w:color="auto"/>
        <w:bottom w:val="none" w:sz="0" w:space="0" w:color="auto"/>
        <w:right w:val="none" w:sz="0" w:space="0" w:color="auto"/>
      </w:divBdr>
    </w:div>
    <w:div w:id="1714227704">
      <w:bodyDiv w:val="1"/>
      <w:marLeft w:val="0"/>
      <w:marRight w:val="0"/>
      <w:marTop w:val="0"/>
      <w:marBottom w:val="0"/>
      <w:divBdr>
        <w:top w:val="none" w:sz="0" w:space="0" w:color="auto"/>
        <w:left w:val="none" w:sz="0" w:space="0" w:color="auto"/>
        <w:bottom w:val="none" w:sz="0" w:space="0" w:color="auto"/>
        <w:right w:val="none" w:sz="0" w:space="0" w:color="auto"/>
      </w:divBdr>
    </w:div>
    <w:div w:id="1718779506">
      <w:bodyDiv w:val="1"/>
      <w:marLeft w:val="0"/>
      <w:marRight w:val="0"/>
      <w:marTop w:val="0"/>
      <w:marBottom w:val="0"/>
      <w:divBdr>
        <w:top w:val="none" w:sz="0" w:space="0" w:color="auto"/>
        <w:left w:val="none" w:sz="0" w:space="0" w:color="auto"/>
        <w:bottom w:val="none" w:sz="0" w:space="0" w:color="auto"/>
        <w:right w:val="none" w:sz="0" w:space="0" w:color="auto"/>
      </w:divBdr>
    </w:div>
    <w:div w:id="1719821954">
      <w:bodyDiv w:val="1"/>
      <w:marLeft w:val="0"/>
      <w:marRight w:val="0"/>
      <w:marTop w:val="0"/>
      <w:marBottom w:val="0"/>
      <w:divBdr>
        <w:top w:val="none" w:sz="0" w:space="0" w:color="auto"/>
        <w:left w:val="none" w:sz="0" w:space="0" w:color="auto"/>
        <w:bottom w:val="none" w:sz="0" w:space="0" w:color="auto"/>
        <w:right w:val="none" w:sz="0" w:space="0" w:color="auto"/>
      </w:divBdr>
    </w:div>
    <w:div w:id="1735079762">
      <w:bodyDiv w:val="1"/>
      <w:marLeft w:val="0"/>
      <w:marRight w:val="0"/>
      <w:marTop w:val="0"/>
      <w:marBottom w:val="0"/>
      <w:divBdr>
        <w:top w:val="none" w:sz="0" w:space="0" w:color="auto"/>
        <w:left w:val="none" w:sz="0" w:space="0" w:color="auto"/>
        <w:bottom w:val="none" w:sz="0" w:space="0" w:color="auto"/>
        <w:right w:val="none" w:sz="0" w:space="0" w:color="auto"/>
      </w:divBdr>
    </w:div>
    <w:div w:id="1737585539">
      <w:bodyDiv w:val="1"/>
      <w:marLeft w:val="0"/>
      <w:marRight w:val="0"/>
      <w:marTop w:val="0"/>
      <w:marBottom w:val="0"/>
      <w:divBdr>
        <w:top w:val="none" w:sz="0" w:space="0" w:color="auto"/>
        <w:left w:val="none" w:sz="0" w:space="0" w:color="auto"/>
        <w:bottom w:val="none" w:sz="0" w:space="0" w:color="auto"/>
        <w:right w:val="none" w:sz="0" w:space="0" w:color="auto"/>
      </w:divBdr>
    </w:div>
    <w:div w:id="1741173642">
      <w:bodyDiv w:val="1"/>
      <w:marLeft w:val="0"/>
      <w:marRight w:val="0"/>
      <w:marTop w:val="0"/>
      <w:marBottom w:val="0"/>
      <w:divBdr>
        <w:top w:val="none" w:sz="0" w:space="0" w:color="auto"/>
        <w:left w:val="none" w:sz="0" w:space="0" w:color="auto"/>
        <w:bottom w:val="none" w:sz="0" w:space="0" w:color="auto"/>
        <w:right w:val="none" w:sz="0" w:space="0" w:color="auto"/>
      </w:divBdr>
    </w:div>
    <w:div w:id="1744836278">
      <w:bodyDiv w:val="1"/>
      <w:marLeft w:val="0"/>
      <w:marRight w:val="0"/>
      <w:marTop w:val="0"/>
      <w:marBottom w:val="0"/>
      <w:divBdr>
        <w:top w:val="none" w:sz="0" w:space="0" w:color="auto"/>
        <w:left w:val="none" w:sz="0" w:space="0" w:color="auto"/>
        <w:bottom w:val="none" w:sz="0" w:space="0" w:color="auto"/>
        <w:right w:val="none" w:sz="0" w:space="0" w:color="auto"/>
      </w:divBdr>
    </w:div>
    <w:div w:id="1745107973">
      <w:bodyDiv w:val="1"/>
      <w:marLeft w:val="0"/>
      <w:marRight w:val="0"/>
      <w:marTop w:val="0"/>
      <w:marBottom w:val="0"/>
      <w:divBdr>
        <w:top w:val="none" w:sz="0" w:space="0" w:color="auto"/>
        <w:left w:val="none" w:sz="0" w:space="0" w:color="auto"/>
        <w:bottom w:val="none" w:sz="0" w:space="0" w:color="auto"/>
        <w:right w:val="none" w:sz="0" w:space="0" w:color="auto"/>
      </w:divBdr>
    </w:div>
    <w:div w:id="1747335438">
      <w:bodyDiv w:val="1"/>
      <w:marLeft w:val="0"/>
      <w:marRight w:val="0"/>
      <w:marTop w:val="0"/>
      <w:marBottom w:val="0"/>
      <w:divBdr>
        <w:top w:val="none" w:sz="0" w:space="0" w:color="auto"/>
        <w:left w:val="none" w:sz="0" w:space="0" w:color="auto"/>
        <w:bottom w:val="none" w:sz="0" w:space="0" w:color="auto"/>
        <w:right w:val="none" w:sz="0" w:space="0" w:color="auto"/>
      </w:divBdr>
    </w:div>
    <w:div w:id="1762753365">
      <w:bodyDiv w:val="1"/>
      <w:marLeft w:val="0"/>
      <w:marRight w:val="0"/>
      <w:marTop w:val="0"/>
      <w:marBottom w:val="0"/>
      <w:divBdr>
        <w:top w:val="none" w:sz="0" w:space="0" w:color="auto"/>
        <w:left w:val="none" w:sz="0" w:space="0" w:color="auto"/>
        <w:bottom w:val="none" w:sz="0" w:space="0" w:color="auto"/>
        <w:right w:val="none" w:sz="0" w:space="0" w:color="auto"/>
      </w:divBdr>
    </w:div>
    <w:div w:id="1765177846">
      <w:bodyDiv w:val="1"/>
      <w:marLeft w:val="0"/>
      <w:marRight w:val="0"/>
      <w:marTop w:val="0"/>
      <w:marBottom w:val="0"/>
      <w:divBdr>
        <w:top w:val="none" w:sz="0" w:space="0" w:color="auto"/>
        <w:left w:val="none" w:sz="0" w:space="0" w:color="auto"/>
        <w:bottom w:val="none" w:sz="0" w:space="0" w:color="auto"/>
        <w:right w:val="none" w:sz="0" w:space="0" w:color="auto"/>
      </w:divBdr>
    </w:div>
    <w:div w:id="1768230005">
      <w:bodyDiv w:val="1"/>
      <w:marLeft w:val="0"/>
      <w:marRight w:val="0"/>
      <w:marTop w:val="0"/>
      <w:marBottom w:val="0"/>
      <w:divBdr>
        <w:top w:val="none" w:sz="0" w:space="0" w:color="auto"/>
        <w:left w:val="none" w:sz="0" w:space="0" w:color="auto"/>
        <w:bottom w:val="none" w:sz="0" w:space="0" w:color="auto"/>
        <w:right w:val="none" w:sz="0" w:space="0" w:color="auto"/>
      </w:divBdr>
    </w:div>
    <w:div w:id="1775443603">
      <w:bodyDiv w:val="1"/>
      <w:marLeft w:val="0"/>
      <w:marRight w:val="0"/>
      <w:marTop w:val="0"/>
      <w:marBottom w:val="0"/>
      <w:divBdr>
        <w:top w:val="none" w:sz="0" w:space="0" w:color="auto"/>
        <w:left w:val="none" w:sz="0" w:space="0" w:color="auto"/>
        <w:bottom w:val="none" w:sz="0" w:space="0" w:color="auto"/>
        <w:right w:val="none" w:sz="0" w:space="0" w:color="auto"/>
      </w:divBdr>
    </w:div>
    <w:div w:id="1785492968">
      <w:bodyDiv w:val="1"/>
      <w:marLeft w:val="0"/>
      <w:marRight w:val="0"/>
      <w:marTop w:val="0"/>
      <w:marBottom w:val="0"/>
      <w:divBdr>
        <w:top w:val="none" w:sz="0" w:space="0" w:color="auto"/>
        <w:left w:val="none" w:sz="0" w:space="0" w:color="auto"/>
        <w:bottom w:val="none" w:sz="0" w:space="0" w:color="auto"/>
        <w:right w:val="none" w:sz="0" w:space="0" w:color="auto"/>
      </w:divBdr>
    </w:div>
    <w:div w:id="1787118833">
      <w:bodyDiv w:val="1"/>
      <w:marLeft w:val="0"/>
      <w:marRight w:val="0"/>
      <w:marTop w:val="0"/>
      <w:marBottom w:val="0"/>
      <w:divBdr>
        <w:top w:val="none" w:sz="0" w:space="0" w:color="auto"/>
        <w:left w:val="none" w:sz="0" w:space="0" w:color="auto"/>
        <w:bottom w:val="none" w:sz="0" w:space="0" w:color="auto"/>
        <w:right w:val="none" w:sz="0" w:space="0" w:color="auto"/>
      </w:divBdr>
    </w:div>
    <w:div w:id="1789741756">
      <w:bodyDiv w:val="1"/>
      <w:marLeft w:val="0"/>
      <w:marRight w:val="0"/>
      <w:marTop w:val="0"/>
      <w:marBottom w:val="0"/>
      <w:divBdr>
        <w:top w:val="none" w:sz="0" w:space="0" w:color="auto"/>
        <w:left w:val="none" w:sz="0" w:space="0" w:color="auto"/>
        <w:bottom w:val="none" w:sz="0" w:space="0" w:color="auto"/>
        <w:right w:val="none" w:sz="0" w:space="0" w:color="auto"/>
      </w:divBdr>
    </w:div>
    <w:div w:id="1802578626">
      <w:bodyDiv w:val="1"/>
      <w:marLeft w:val="0"/>
      <w:marRight w:val="0"/>
      <w:marTop w:val="0"/>
      <w:marBottom w:val="0"/>
      <w:divBdr>
        <w:top w:val="none" w:sz="0" w:space="0" w:color="auto"/>
        <w:left w:val="none" w:sz="0" w:space="0" w:color="auto"/>
        <w:bottom w:val="none" w:sz="0" w:space="0" w:color="auto"/>
        <w:right w:val="none" w:sz="0" w:space="0" w:color="auto"/>
      </w:divBdr>
    </w:div>
    <w:div w:id="1805390536">
      <w:bodyDiv w:val="1"/>
      <w:marLeft w:val="0"/>
      <w:marRight w:val="0"/>
      <w:marTop w:val="0"/>
      <w:marBottom w:val="0"/>
      <w:divBdr>
        <w:top w:val="none" w:sz="0" w:space="0" w:color="auto"/>
        <w:left w:val="none" w:sz="0" w:space="0" w:color="auto"/>
        <w:bottom w:val="none" w:sz="0" w:space="0" w:color="auto"/>
        <w:right w:val="none" w:sz="0" w:space="0" w:color="auto"/>
      </w:divBdr>
    </w:div>
    <w:div w:id="1805465086">
      <w:bodyDiv w:val="1"/>
      <w:marLeft w:val="0"/>
      <w:marRight w:val="0"/>
      <w:marTop w:val="0"/>
      <w:marBottom w:val="0"/>
      <w:divBdr>
        <w:top w:val="none" w:sz="0" w:space="0" w:color="auto"/>
        <w:left w:val="none" w:sz="0" w:space="0" w:color="auto"/>
        <w:bottom w:val="none" w:sz="0" w:space="0" w:color="auto"/>
        <w:right w:val="none" w:sz="0" w:space="0" w:color="auto"/>
      </w:divBdr>
    </w:div>
    <w:div w:id="1808813113">
      <w:bodyDiv w:val="1"/>
      <w:marLeft w:val="0"/>
      <w:marRight w:val="0"/>
      <w:marTop w:val="0"/>
      <w:marBottom w:val="0"/>
      <w:divBdr>
        <w:top w:val="none" w:sz="0" w:space="0" w:color="auto"/>
        <w:left w:val="none" w:sz="0" w:space="0" w:color="auto"/>
        <w:bottom w:val="none" w:sz="0" w:space="0" w:color="auto"/>
        <w:right w:val="none" w:sz="0" w:space="0" w:color="auto"/>
      </w:divBdr>
    </w:div>
    <w:div w:id="1810317791">
      <w:bodyDiv w:val="1"/>
      <w:marLeft w:val="0"/>
      <w:marRight w:val="0"/>
      <w:marTop w:val="0"/>
      <w:marBottom w:val="0"/>
      <w:divBdr>
        <w:top w:val="none" w:sz="0" w:space="0" w:color="auto"/>
        <w:left w:val="none" w:sz="0" w:space="0" w:color="auto"/>
        <w:bottom w:val="none" w:sz="0" w:space="0" w:color="auto"/>
        <w:right w:val="none" w:sz="0" w:space="0" w:color="auto"/>
      </w:divBdr>
    </w:div>
    <w:div w:id="1813404332">
      <w:bodyDiv w:val="1"/>
      <w:marLeft w:val="0"/>
      <w:marRight w:val="0"/>
      <w:marTop w:val="0"/>
      <w:marBottom w:val="0"/>
      <w:divBdr>
        <w:top w:val="none" w:sz="0" w:space="0" w:color="auto"/>
        <w:left w:val="none" w:sz="0" w:space="0" w:color="auto"/>
        <w:bottom w:val="none" w:sz="0" w:space="0" w:color="auto"/>
        <w:right w:val="none" w:sz="0" w:space="0" w:color="auto"/>
      </w:divBdr>
    </w:div>
    <w:div w:id="1821342569">
      <w:bodyDiv w:val="1"/>
      <w:marLeft w:val="0"/>
      <w:marRight w:val="0"/>
      <w:marTop w:val="0"/>
      <w:marBottom w:val="0"/>
      <w:divBdr>
        <w:top w:val="none" w:sz="0" w:space="0" w:color="auto"/>
        <w:left w:val="none" w:sz="0" w:space="0" w:color="auto"/>
        <w:bottom w:val="none" w:sz="0" w:space="0" w:color="auto"/>
        <w:right w:val="none" w:sz="0" w:space="0" w:color="auto"/>
      </w:divBdr>
    </w:div>
    <w:div w:id="1835146174">
      <w:bodyDiv w:val="1"/>
      <w:marLeft w:val="0"/>
      <w:marRight w:val="0"/>
      <w:marTop w:val="0"/>
      <w:marBottom w:val="0"/>
      <w:divBdr>
        <w:top w:val="none" w:sz="0" w:space="0" w:color="auto"/>
        <w:left w:val="none" w:sz="0" w:space="0" w:color="auto"/>
        <w:bottom w:val="none" w:sz="0" w:space="0" w:color="auto"/>
        <w:right w:val="none" w:sz="0" w:space="0" w:color="auto"/>
      </w:divBdr>
    </w:div>
    <w:div w:id="1835802771">
      <w:bodyDiv w:val="1"/>
      <w:marLeft w:val="0"/>
      <w:marRight w:val="0"/>
      <w:marTop w:val="0"/>
      <w:marBottom w:val="0"/>
      <w:divBdr>
        <w:top w:val="none" w:sz="0" w:space="0" w:color="auto"/>
        <w:left w:val="none" w:sz="0" w:space="0" w:color="auto"/>
        <w:bottom w:val="none" w:sz="0" w:space="0" w:color="auto"/>
        <w:right w:val="none" w:sz="0" w:space="0" w:color="auto"/>
      </w:divBdr>
    </w:div>
    <w:div w:id="1838612705">
      <w:bodyDiv w:val="1"/>
      <w:marLeft w:val="0"/>
      <w:marRight w:val="0"/>
      <w:marTop w:val="0"/>
      <w:marBottom w:val="0"/>
      <w:divBdr>
        <w:top w:val="none" w:sz="0" w:space="0" w:color="auto"/>
        <w:left w:val="none" w:sz="0" w:space="0" w:color="auto"/>
        <w:bottom w:val="none" w:sz="0" w:space="0" w:color="auto"/>
        <w:right w:val="none" w:sz="0" w:space="0" w:color="auto"/>
      </w:divBdr>
    </w:div>
    <w:div w:id="1841771352">
      <w:bodyDiv w:val="1"/>
      <w:marLeft w:val="0"/>
      <w:marRight w:val="0"/>
      <w:marTop w:val="0"/>
      <w:marBottom w:val="0"/>
      <w:divBdr>
        <w:top w:val="none" w:sz="0" w:space="0" w:color="auto"/>
        <w:left w:val="none" w:sz="0" w:space="0" w:color="auto"/>
        <w:bottom w:val="none" w:sz="0" w:space="0" w:color="auto"/>
        <w:right w:val="none" w:sz="0" w:space="0" w:color="auto"/>
      </w:divBdr>
    </w:div>
    <w:div w:id="1847086161">
      <w:bodyDiv w:val="1"/>
      <w:marLeft w:val="0"/>
      <w:marRight w:val="0"/>
      <w:marTop w:val="0"/>
      <w:marBottom w:val="0"/>
      <w:divBdr>
        <w:top w:val="none" w:sz="0" w:space="0" w:color="auto"/>
        <w:left w:val="none" w:sz="0" w:space="0" w:color="auto"/>
        <w:bottom w:val="none" w:sz="0" w:space="0" w:color="auto"/>
        <w:right w:val="none" w:sz="0" w:space="0" w:color="auto"/>
      </w:divBdr>
    </w:div>
    <w:div w:id="1848207933">
      <w:bodyDiv w:val="1"/>
      <w:marLeft w:val="0"/>
      <w:marRight w:val="0"/>
      <w:marTop w:val="0"/>
      <w:marBottom w:val="0"/>
      <w:divBdr>
        <w:top w:val="none" w:sz="0" w:space="0" w:color="auto"/>
        <w:left w:val="none" w:sz="0" w:space="0" w:color="auto"/>
        <w:bottom w:val="none" w:sz="0" w:space="0" w:color="auto"/>
        <w:right w:val="none" w:sz="0" w:space="0" w:color="auto"/>
      </w:divBdr>
    </w:div>
    <w:div w:id="1853258854">
      <w:bodyDiv w:val="1"/>
      <w:marLeft w:val="0"/>
      <w:marRight w:val="0"/>
      <w:marTop w:val="0"/>
      <w:marBottom w:val="0"/>
      <w:divBdr>
        <w:top w:val="none" w:sz="0" w:space="0" w:color="auto"/>
        <w:left w:val="none" w:sz="0" w:space="0" w:color="auto"/>
        <w:bottom w:val="none" w:sz="0" w:space="0" w:color="auto"/>
        <w:right w:val="none" w:sz="0" w:space="0" w:color="auto"/>
      </w:divBdr>
    </w:div>
    <w:div w:id="1859275387">
      <w:bodyDiv w:val="1"/>
      <w:marLeft w:val="0"/>
      <w:marRight w:val="0"/>
      <w:marTop w:val="0"/>
      <w:marBottom w:val="0"/>
      <w:divBdr>
        <w:top w:val="none" w:sz="0" w:space="0" w:color="auto"/>
        <w:left w:val="none" w:sz="0" w:space="0" w:color="auto"/>
        <w:bottom w:val="none" w:sz="0" w:space="0" w:color="auto"/>
        <w:right w:val="none" w:sz="0" w:space="0" w:color="auto"/>
      </w:divBdr>
    </w:div>
    <w:div w:id="1863320189">
      <w:bodyDiv w:val="1"/>
      <w:marLeft w:val="0"/>
      <w:marRight w:val="0"/>
      <w:marTop w:val="0"/>
      <w:marBottom w:val="0"/>
      <w:divBdr>
        <w:top w:val="none" w:sz="0" w:space="0" w:color="auto"/>
        <w:left w:val="none" w:sz="0" w:space="0" w:color="auto"/>
        <w:bottom w:val="none" w:sz="0" w:space="0" w:color="auto"/>
        <w:right w:val="none" w:sz="0" w:space="0" w:color="auto"/>
      </w:divBdr>
    </w:div>
    <w:div w:id="1869759270">
      <w:bodyDiv w:val="1"/>
      <w:marLeft w:val="0"/>
      <w:marRight w:val="0"/>
      <w:marTop w:val="0"/>
      <w:marBottom w:val="0"/>
      <w:divBdr>
        <w:top w:val="none" w:sz="0" w:space="0" w:color="auto"/>
        <w:left w:val="none" w:sz="0" w:space="0" w:color="auto"/>
        <w:bottom w:val="none" w:sz="0" w:space="0" w:color="auto"/>
        <w:right w:val="none" w:sz="0" w:space="0" w:color="auto"/>
      </w:divBdr>
    </w:div>
    <w:div w:id="1874341514">
      <w:bodyDiv w:val="1"/>
      <w:marLeft w:val="0"/>
      <w:marRight w:val="0"/>
      <w:marTop w:val="0"/>
      <w:marBottom w:val="0"/>
      <w:divBdr>
        <w:top w:val="none" w:sz="0" w:space="0" w:color="auto"/>
        <w:left w:val="none" w:sz="0" w:space="0" w:color="auto"/>
        <w:bottom w:val="none" w:sz="0" w:space="0" w:color="auto"/>
        <w:right w:val="none" w:sz="0" w:space="0" w:color="auto"/>
      </w:divBdr>
    </w:div>
    <w:div w:id="1881281768">
      <w:bodyDiv w:val="1"/>
      <w:marLeft w:val="0"/>
      <w:marRight w:val="0"/>
      <w:marTop w:val="0"/>
      <w:marBottom w:val="0"/>
      <w:divBdr>
        <w:top w:val="none" w:sz="0" w:space="0" w:color="auto"/>
        <w:left w:val="none" w:sz="0" w:space="0" w:color="auto"/>
        <w:bottom w:val="none" w:sz="0" w:space="0" w:color="auto"/>
        <w:right w:val="none" w:sz="0" w:space="0" w:color="auto"/>
      </w:divBdr>
    </w:div>
    <w:div w:id="1883326153">
      <w:bodyDiv w:val="1"/>
      <w:marLeft w:val="0"/>
      <w:marRight w:val="0"/>
      <w:marTop w:val="0"/>
      <w:marBottom w:val="0"/>
      <w:divBdr>
        <w:top w:val="none" w:sz="0" w:space="0" w:color="auto"/>
        <w:left w:val="none" w:sz="0" w:space="0" w:color="auto"/>
        <w:bottom w:val="none" w:sz="0" w:space="0" w:color="auto"/>
        <w:right w:val="none" w:sz="0" w:space="0" w:color="auto"/>
      </w:divBdr>
      <w:divsChild>
        <w:div w:id="1011030157">
          <w:marLeft w:val="0"/>
          <w:marRight w:val="0"/>
          <w:marTop w:val="0"/>
          <w:marBottom w:val="0"/>
          <w:divBdr>
            <w:top w:val="none" w:sz="0" w:space="0" w:color="auto"/>
            <w:left w:val="none" w:sz="0" w:space="0" w:color="auto"/>
            <w:bottom w:val="none" w:sz="0" w:space="0" w:color="auto"/>
            <w:right w:val="none" w:sz="0" w:space="0" w:color="auto"/>
          </w:divBdr>
        </w:div>
        <w:div w:id="1553998022">
          <w:marLeft w:val="0"/>
          <w:marRight w:val="0"/>
          <w:marTop w:val="0"/>
          <w:marBottom w:val="0"/>
          <w:divBdr>
            <w:top w:val="none" w:sz="0" w:space="0" w:color="auto"/>
            <w:left w:val="none" w:sz="0" w:space="0" w:color="auto"/>
            <w:bottom w:val="none" w:sz="0" w:space="0" w:color="auto"/>
            <w:right w:val="none" w:sz="0" w:space="0" w:color="auto"/>
          </w:divBdr>
        </w:div>
      </w:divsChild>
    </w:div>
    <w:div w:id="1884363356">
      <w:bodyDiv w:val="1"/>
      <w:marLeft w:val="0"/>
      <w:marRight w:val="0"/>
      <w:marTop w:val="0"/>
      <w:marBottom w:val="0"/>
      <w:divBdr>
        <w:top w:val="none" w:sz="0" w:space="0" w:color="auto"/>
        <w:left w:val="none" w:sz="0" w:space="0" w:color="auto"/>
        <w:bottom w:val="none" w:sz="0" w:space="0" w:color="auto"/>
        <w:right w:val="none" w:sz="0" w:space="0" w:color="auto"/>
      </w:divBdr>
    </w:div>
    <w:div w:id="1885360983">
      <w:bodyDiv w:val="1"/>
      <w:marLeft w:val="0"/>
      <w:marRight w:val="0"/>
      <w:marTop w:val="0"/>
      <w:marBottom w:val="0"/>
      <w:divBdr>
        <w:top w:val="none" w:sz="0" w:space="0" w:color="auto"/>
        <w:left w:val="none" w:sz="0" w:space="0" w:color="auto"/>
        <w:bottom w:val="none" w:sz="0" w:space="0" w:color="auto"/>
        <w:right w:val="none" w:sz="0" w:space="0" w:color="auto"/>
      </w:divBdr>
    </w:div>
    <w:div w:id="1892568059">
      <w:bodyDiv w:val="1"/>
      <w:marLeft w:val="0"/>
      <w:marRight w:val="0"/>
      <w:marTop w:val="0"/>
      <w:marBottom w:val="0"/>
      <w:divBdr>
        <w:top w:val="none" w:sz="0" w:space="0" w:color="auto"/>
        <w:left w:val="none" w:sz="0" w:space="0" w:color="auto"/>
        <w:bottom w:val="none" w:sz="0" w:space="0" w:color="auto"/>
        <w:right w:val="none" w:sz="0" w:space="0" w:color="auto"/>
      </w:divBdr>
    </w:div>
    <w:div w:id="1897084498">
      <w:bodyDiv w:val="1"/>
      <w:marLeft w:val="0"/>
      <w:marRight w:val="0"/>
      <w:marTop w:val="0"/>
      <w:marBottom w:val="0"/>
      <w:divBdr>
        <w:top w:val="none" w:sz="0" w:space="0" w:color="auto"/>
        <w:left w:val="none" w:sz="0" w:space="0" w:color="auto"/>
        <w:bottom w:val="none" w:sz="0" w:space="0" w:color="auto"/>
        <w:right w:val="none" w:sz="0" w:space="0" w:color="auto"/>
      </w:divBdr>
    </w:div>
    <w:div w:id="1901212668">
      <w:bodyDiv w:val="1"/>
      <w:marLeft w:val="0"/>
      <w:marRight w:val="0"/>
      <w:marTop w:val="0"/>
      <w:marBottom w:val="0"/>
      <w:divBdr>
        <w:top w:val="none" w:sz="0" w:space="0" w:color="auto"/>
        <w:left w:val="none" w:sz="0" w:space="0" w:color="auto"/>
        <w:bottom w:val="none" w:sz="0" w:space="0" w:color="auto"/>
        <w:right w:val="none" w:sz="0" w:space="0" w:color="auto"/>
      </w:divBdr>
    </w:div>
    <w:div w:id="1901670446">
      <w:bodyDiv w:val="1"/>
      <w:marLeft w:val="0"/>
      <w:marRight w:val="0"/>
      <w:marTop w:val="0"/>
      <w:marBottom w:val="0"/>
      <w:divBdr>
        <w:top w:val="none" w:sz="0" w:space="0" w:color="auto"/>
        <w:left w:val="none" w:sz="0" w:space="0" w:color="auto"/>
        <w:bottom w:val="none" w:sz="0" w:space="0" w:color="auto"/>
        <w:right w:val="none" w:sz="0" w:space="0" w:color="auto"/>
      </w:divBdr>
    </w:div>
    <w:div w:id="1906451008">
      <w:bodyDiv w:val="1"/>
      <w:marLeft w:val="0"/>
      <w:marRight w:val="0"/>
      <w:marTop w:val="0"/>
      <w:marBottom w:val="0"/>
      <w:divBdr>
        <w:top w:val="none" w:sz="0" w:space="0" w:color="auto"/>
        <w:left w:val="none" w:sz="0" w:space="0" w:color="auto"/>
        <w:bottom w:val="none" w:sz="0" w:space="0" w:color="auto"/>
        <w:right w:val="none" w:sz="0" w:space="0" w:color="auto"/>
      </w:divBdr>
    </w:div>
    <w:div w:id="1912038485">
      <w:bodyDiv w:val="1"/>
      <w:marLeft w:val="0"/>
      <w:marRight w:val="0"/>
      <w:marTop w:val="0"/>
      <w:marBottom w:val="0"/>
      <w:divBdr>
        <w:top w:val="none" w:sz="0" w:space="0" w:color="auto"/>
        <w:left w:val="none" w:sz="0" w:space="0" w:color="auto"/>
        <w:bottom w:val="none" w:sz="0" w:space="0" w:color="auto"/>
        <w:right w:val="none" w:sz="0" w:space="0" w:color="auto"/>
      </w:divBdr>
    </w:div>
    <w:div w:id="1914049731">
      <w:bodyDiv w:val="1"/>
      <w:marLeft w:val="0"/>
      <w:marRight w:val="0"/>
      <w:marTop w:val="0"/>
      <w:marBottom w:val="0"/>
      <w:divBdr>
        <w:top w:val="none" w:sz="0" w:space="0" w:color="auto"/>
        <w:left w:val="none" w:sz="0" w:space="0" w:color="auto"/>
        <w:bottom w:val="none" w:sz="0" w:space="0" w:color="auto"/>
        <w:right w:val="none" w:sz="0" w:space="0" w:color="auto"/>
      </w:divBdr>
    </w:div>
    <w:div w:id="1915890494">
      <w:bodyDiv w:val="1"/>
      <w:marLeft w:val="0"/>
      <w:marRight w:val="0"/>
      <w:marTop w:val="0"/>
      <w:marBottom w:val="0"/>
      <w:divBdr>
        <w:top w:val="none" w:sz="0" w:space="0" w:color="auto"/>
        <w:left w:val="none" w:sz="0" w:space="0" w:color="auto"/>
        <w:bottom w:val="none" w:sz="0" w:space="0" w:color="auto"/>
        <w:right w:val="none" w:sz="0" w:space="0" w:color="auto"/>
      </w:divBdr>
    </w:div>
    <w:div w:id="1921793478">
      <w:bodyDiv w:val="1"/>
      <w:marLeft w:val="0"/>
      <w:marRight w:val="0"/>
      <w:marTop w:val="0"/>
      <w:marBottom w:val="0"/>
      <w:divBdr>
        <w:top w:val="none" w:sz="0" w:space="0" w:color="auto"/>
        <w:left w:val="none" w:sz="0" w:space="0" w:color="auto"/>
        <w:bottom w:val="none" w:sz="0" w:space="0" w:color="auto"/>
        <w:right w:val="none" w:sz="0" w:space="0" w:color="auto"/>
      </w:divBdr>
    </w:div>
    <w:div w:id="1930381036">
      <w:bodyDiv w:val="1"/>
      <w:marLeft w:val="0"/>
      <w:marRight w:val="0"/>
      <w:marTop w:val="0"/>
      <w:marBottom w:val="0"/>
      <w:divBdr>
        <w:top w:val="none" w:sz="0" w:space="0" w:color="auto"/>
        <w:left w:val="none" w:sz="0" w:space="0" w:color="auto"/>
        <w:bottom w:val="none" w:sz="0" w:space="0" w:color="auto"/>
        <w:right w:val="none" w:sz="0" w:space="0" w:color="auto"/>
      </w:divBdr>
    </w:div>
    <w:div w:id="1931352625">
      <w:bodyDiv w:val="1"/>
      <w:marLeft w:val="0"/>
      <w:marRight w:val="0"/>
      <w:marTop w:val="0"/>
      <w:marBottom w:val="0"/>
      <w:divBdr>
        <w:top w:val="none" w:sz="0" w:space="0" w:color="auto"/>
        <w:left w:val="none" w:sz="0" w:space="0" w:color="auto"/>
        <w:bottom w:val="none" w:sz="0" w:space="0" w:color="auto"/>
        <w:right w:val="none" w:sz="0" w:space="0" w:color="auto"/>
      </w:divBdr>
    </w:div>
    <w:div w:id="1933588461">
      <w:bodyDiv w:val="1"/>
      <w:marLeft w:val="0"/>
      <w:marRight w:val="0"/>
      <w:marTop w:val="0"/>
      <w:marBottom w:val="0"/>
      <w:divBdr>
        <w:top w:val="none" w:sz="0" w:space="0" w:color="auto"/>
        <w:left w:val="none" w:sz="0" w:space="0" w:color="auto"/>
        <w:bottom w:val="none" w:sz="0" w:space="0" w:color="auto"/>
        <w:right w:val="none" w:sz="0" w:space="0" w:color="auto"/>
      </w:divBdr>
    </w:div>
    <w:div w:id="1938515618">
      <w:bodyDiv w:val="1"/>
      <w:marLeft w:val="0"/>
      <w:marRight w:val="0"/>
      <w:marTop w:val="0"/>
      <w:marBottom w:val="0"/>
      <w:divBdr>
        <w:top w:val="none" w:sz="0" w:space="0" w:color="auto"/>
        <w:left w:val="none" w:sz="0" w:space="0" w:color="auto"/>
        <w:bottom w:val="none" w:sz="0" w:space="0" w:color="auto"/>
        <w:right w:val="none" w:sz="0" w:space="0" w:color="auto"/>
      </w:divBdr>
    </w:div>
    <w:div w:id="1944261430">
      <w:bodyDiv w:val="1"/>
      <w:marLeft w:val="0"/>
      <w:marRight w:val="0"/>
      <w:marTop w:val="0"/>
      <w:marBottom w:val="0"/>
      <w:divBdr>
        <w:top w:val="none" w:sz="0" w:space="0" w:color="auto"/>
        <w:left w:val="none" w:sz="0" w:space="0" w:color="auto"/>
        <w:bottom w:val="none" w:sz="0" w:space="0" w:color="auto"/>
        <w:right w:val="none" w:sz="0" w:space="0" w:color="auto"/>
      </w:divBdr>
    </w:div>
    <w:div w:id="1951356851">
      <w:bodyDiv w:val="1"/>
      <w:marLeft w:val="0"/>
      <w:marRight w:val="0"/>
      <w:marTop w:val="0"/>
      <w:marBottom w:val="0"/>
      <w:divBdr>
        <w:top w:val="none" w:sz="0" w:space="0" w:color="auto"/>
        <w:left w:val="none" w:sz="0" w:space="0" w:color="auto"/>
        <w:bottom w:val="none" w:sz="0" w:space="0" w:color="auto"/>
        <w:right w:val="none" w:sz="0" w:space="0" w:color="auto"/>
      </w:divBdr>
    </w:div>
    <w:div w:id="1951546130">
      <w:bodyDiv w:val="1"/>
      <w:marLeft w:val="0"/>
      <w:marRight w:val="0"/>
      <w:marTop w:val="0"/>
      <w:marBottom w:val="0"/>
      <w:divBdr>
        <w:top w:val="none" w:sz="0" w:space="0" w:color="auto"/>
        <w:left w:val="none" w:sz="0" w:space="0" w:color="auto"/>
        <w:bottom w:val="none" w:sz="0" w:space="0" w:color="auto"/>
        <w:right w:val="none" w:sz="0" w:space="0" w:color="auto"/>
      </w:divBdr>
    </w:div>
    <w:div w:id="1965039491">
      <w:bodyDiv w:val="1"/>
      <w:marLeft w:val="0"/>
      <w:marRight w:val="0"/>
      <w:marTop w:val="0"/>
      <w:marBottom w:val="0"/>
      <w:divBdr>
        <w:top w:val="none" w:sz="0" w:space="0" w:color="auto"/>
        <w:left w:val="none" w:sz="0" w:space="0" w:color="auto"/>
        <w:bottom w:val="none" w:sz="0" w:space="0" w:color="auto"/>
        <w:right w:val="none" w:sz="0" w:space="0" w:color="auto"/>
      </w:divBdr>
    </w:div>
    <w:div w:id="1965504595">
      <w:bodyDiv w:val="1"/>
      <w:marLeft w:val="0"/>
      <w:marRight w:val="0"/>
      <w:marTop w:val="0"/>
      <w:marBottom w:val="0"/>
      <w:divBdr>
        <w:top w:val="none" w:sz="0" w:space="0" w:color="auto"/>
        <w:left w:val="none" w:sz="0" w:space="0" w:color="auto"/>
        <w:bottom w:val="none" w:sz="0" w:space="0" w:color="auto"/>
        <w:right w:val="none" w:sz="0" w:space="0" w:color="auto"/>
      </w:divBdr>
    </w:div>
    <w:div w:id="1967858149">
      <w:bodyDiv w:val="1"/>
      <w:marLeft w:val="0"/>
      <w:marRight w:val="0"/>
      <w:marTop w:val="0"/>
      <w:marBottom w:val="0"/>
      <w:divBdr>
        <w:top w:val="none" w:sz="0" w:space="0" w:color="auto"/>
        <w:left w:val="none" w:sz="0" w:space="0" w:color="auto"/>
        <w:bottom w:val="none" w:sz="0" w:space="0" w:color="auto"/>
        <w:right w:val="none" w:sz="0" w:space="0" w:color="auto"/>
      </w:divBdr>
    </w:div>
    <w:div w:id="1970744243">
      <w:bodyDiv w:val="1"/>
      <w:marLeft w:val="0"/>
      <w:marRight w:val="0"/>
      <w:marTop w:val="0"/>
      <w:marBottom w:val="0"/>
      <w:divBdr>
        <w:top w:val="none" w:sz="0" w:space="0" w:color="auto"/>
        <w:left w:val="none" w:sz="0" w:space="0" w:color="auto"/>
        <w:bottom w:val="none" w:sz="0" w:space="0" w:color="auto"/>
        <w:right w:val="none" w:sz="0" w:space="0" w:color="auto"/>
      </w:divBdr>
    </w:div>
    <w:div w:id="1986422835">
      <w:bodyDiv w:val="1"/>
      <w:marLeft w:val="0"/>
      <w:marRight w:val="0"/>
      <w:marTop w:val="0"/>
      <w:marBottom w:val="0"/>
      <w:divBdr>
        <w:top w:val="none" w:sz="0" w:space="0" w:color="auto"/>
        <w:left w:val="none" w:sz="0" w:space="0" w:color="auto"/>
        <w:bottom w:val="none" w:sz="0" w:space="0" w:color="auto"/>
        <w:right w:val="none" w:sz="0" w:space="0" w:color="auto"/>
      </w:divBdr>
    </w:div>
    <w:div w:id="1995140353">
      <w:bodyDiv w:val="1"/>
      <w:marLeft w:val="0"/>
      <w:marRight w:val="0"/>
      <w:marTop w:val="0"/>
      <w:marBottom w:val="0"/>
      <w:divBdr>
        <w:top w:val="none" w:sz="0" w:space="0" w:color="auto"/>
        <w:left w:val="none" w:sz="0" w:space="0" w:color="auto"/>
        <w:bottom w:val="none" w:sz="0" w:space="0" w:color="auto"/>
        <w:right w:val="none" w:sz="0" w:space="0" w:color="auto"/>
      </w:divBdr>
    </w:div>
    <w:div w:id="2001884286">
      <w:bodyDiv w:val="1"/>
      <w:marLeft w:val="0"/>
      <w:marRight w:val="0"/>
      <w:marTop w:val="0"/>
      <w:marBottom w:val="0"/>
      <w:divBdr>
        <w:top w:val="none" w:sz="0" w:space="0" w:color="auto"/>
        <w:left w:val="none" w:sz="0" w:space="0" w:color="auto"/>
        <w:bottom w:val="none" w:sz="0" w:space="0" w:color="auto"/>
        <w:right w:val="none" w:sz="0" w:space="0" w:color="auto"/>
      </w:divBdr>
    </w:div>
    <w:div w:id="2006324025">
      <w:bodyDiv w:val="1"/>
      <w:marLeft w:val="0"/>
      <w:marRight w:val="0"/>
      <w:marTop w:val="0"/>
      <w:marBottom w:val="0"/>
      <w:divBdr>
        <w:top w:val="none" w:sz="0" w:space="0" w:color="auto"/>
        <w:left w:val="none" w:sz="0" w:space="0" w:color="auto"/>
        <w:bottom w:val="none" w:sz="0" w:space="0" w:color="auto"/>
        <w:right w:val="none" w:sz="0" w:space="0" w:color="auto"/>
      </w:divBdr>
    </w:div>
    <w:div w:id="2013413304">
      <w:bodyDiv w:val="1"/>
      <w:marLeft w:val="0"/>
      <w:marRight w:val="0"/>
      <w:marTop w:val="0"/>
      <w:marBottom w:val="0"/>
      <w:divBdr>
        <w:top w:val="none" w:sz="0" w:space="0" w:color="auto"/>
        <w:left w:val="none" w:sz="0" w:space="0" w:color="auto"/>
        <w:bottom w:val="none" w:sz="0" w:space="0" w:color="auto"/>
        <w:right w:val="none" w:sz="0" w:space="0" w:color="auto"/>
      </w:divBdr>
    </w:div>
    <w:div w:id="2015452434">
      <w:bodyDiv w:val="1"/>
      <w:marLeft w:val="0"/>
      <w:marRight w:val="0"/>
      <w:marTop w:val="0"/>
      <w:marBottom w:val="0"/>
      <w:divBdr>
        <w:top w:val="none" w:sz="0" w:space="0" w:color="auto"/>
        <w:left w:val="none" w:sz="0" w:space="0" w:color="auto"/>
        <w:bottom w:val="none" w:sz="0" w:space="0" w:color="auto"/>
        <w:right w:val="none" w:sz="0" w:space="0" w:color="auto"/>
      </w:divBdr>
      <w:divsChild>
        <w:div w:id="589319650">
          <w:marLeft w:val="0"/>
          <w:marRight w:val="0"/>
          <w:marTop w:val="0"/>
          <w:marBottom w:val="0"/>
          <w:divBdr>
            <w:top w:val="none" w:sz="0" w:space="0" w:color="auto"/>
            <w:left w:val="none" w:sz="0" w:space="0" w:color="auto"/>
            <w:bottom w:val="none" w:sz="0" w:space="0" w:color="auto"/>
            <w:right w:val="none" w:sz="0" w:space="0" w:color="auto"/>
          </w:divBdr>
        </w:div>
        <w:div w:id="1048458545">
          <w:marLeft w:val="0"/>
          <w:marRight w:val="0"/>
          <w:marTop w:val="0"/>
          <w:marBottom w:val="0"/>
          <w:divBdr>
            <w:top w:val="none" w:sz="0" w:space="0" w:color="auto"/>
            <w:left w:val="none" w:sz="0" w:space="0" w:color="auto"/>
            <w:bottom w:val="none" w:sz="0" w:space="0" w:color="auto"/>
            <w:right w:val="none" w:sz="0" w:space="0" w:color="auto"/>
          </w:divBdr>
          <w:divsChild>
            <w:div w:id="445733163">
              <w:marLeft w:val="0"/>
              <w:marRight w:val="0"/>
              <w:marTop w:val="0"/>
              <w:marBottom w:val="0"/>
              <w:divBdr>
                <w:top w:val="none" w:sz="0" w:space="0" w:color="auto"/>
                <w:left w:val="none" w:sz="0" w:space="0" w:color="auto"/>
                <w:bottom w:val="none" w:sz="0" w:space="0" w:color="auto"/>
                <w:right w:val="none" w:sz="0" w:space="0" w:color="auto"/>
              </w:divBdr>
              <w:divsChild>
                <w:div w:id="1152285605">
                  <w:marLeft w:val="0"/>
                  <w:marRight w:val="0"/>
                  <w:marTop w:val="0"/>
                  <w:marBottom w:val="0"/>
                  <w:divBdr>
                    <w:top w:val="none" w:sz="0" w:space="0" w:color="auto"/>
                    <w:left w:val="none" w:sz="0" w:space="0" w:color="auto"/>
                    <w:bottom w:val="none" w:sz="0" w:space="0" w:color="auto"/>
                    <w:right w:val="none" w:sz="0" w:space="0" w:color="auto"/>
                  </w:divBdr>
                </w:div>
                <w:div w:id="1823889883">
                  <w:marLeft w:val="0"/>
                  <w:marRight w:val="0"/>
                  <w:marTop w:val="0"/>
                  <w:marBottom w:val="0"/>
                  <w:divBdr>
                    <w:top w:val="none" w:sz="0" w:space="0" w:color="auto"/>
                    <w:left w:val="none" w:sz="0" w:space="0" w:color="auto"/>
                    <w:bottom w:val="none" w:sz="0" w:space="0" w:color="auto"/>
                    <w:right w:val="none" w:sz="0" w:space="0" w:color="auto"/>
                  </w:divBdr>
                </w:div>
              </w:divsChild>
            </w:div>
            <w:div w:id="571085049">
              <w:marLeft w:val="0"/>
              <w:marRight w:val="0"/>
              <w:marTop w:val="0"/>
              <w:marBottom w:val="0"/>
              <w:divBdr>
                <w:top w:val="none" w:sz="0" w:space="0" w:color="auto"/>
                <w:left w:val="none" w:sz="0" w:space="0" w:color="auto"/>
                <w:bottom w:val="none" w:sz="0" w:space="0" w:color="auto"/>
                <w:right w:val="none" w:sz="0" w:space="0" w:color="auto"/>
              </w:divBdr>
            </w:div>
            <w:div w:id="613753069">
              <w:marLeft w:val="0"/>
              <w:marRight w:val="0"/>
              <w:marTop w:val="0"/>
              <w:marBottom w:val="0"/>
              <w:divBdr>
                <w:top w:val="none" w:sz="0" w:space="0" w:color="auto"/>
                <w:left w:val="none" w:sz="0" w:space="0" w:color="auto"/>
                <w:bottom w:val="none" w:sz="0" w:space="0" w:color="auto"/>
                <w:right w:val="none" w:sz="0" w:space="0" w:color="auto"/>
              </w:divBdr>
              <w:divsChild>
                <w:div w:id="1047072765">
                  <w:marLeft w:val="0"/>
                  <w:marRight w:val="0"/>
                  <w:marTop w:val="0"/>
                  <w:marBottom w:val="0"/>
                  <w:divBdr>
                    <w:top w:val="none" w:sz="0" w:space="0" w:color="auto"/>
                    <w:left w:val="none" w:sz="0" w:space="0" w:color="auto"/>
                    <w:bottom w:val="none" w:sz="0" w:space="0" w:color="auto"/>
                    <w:right w:val="none" w:sz="0" w:space="0" w:color="auto"/>
                  </w:divBdr>
                </w:div>
                <w:div w:id="2037078367">
                  <w:marLeft w:val="0"/>
                  <w:marRight w:val="0"/>
                  <w:marTop w:val="0"/>
                  <w:marBottom w:val="0"/>
                  <w:divBdr>
                    <w:top w:val="none" w:sz="0" w:space="0" w:color="auto"/>
                    <w:left w:val="none" w:sz="0" w:space="0" w:color="auto"/>
                    <w:bottom w:val="none" w:sz="0" w:space="0" w:color="auto"/>
                    <w:right w:val="none" w:sz="0" w:space="0" w:color="auto"/>
                  </w:divBdr>
                </w:div>
              </w:divsChild>
            </w:div>
            <w:div w:id="15108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1839">
      <w:bodyDiv w:val="1"/>
      <w:marLeft w:val="0"/>
      <w:marRight w:val="0"/>
      <w:marTop w:val="0"/>
      <w:marBottom w:val="0"/>
      <w:divBdr>
        <w:top w:val="none" w:sz="0" w:space="0" w:color="auto"/>
        <w:left w:val="none" w:sz="0" w:space="0" w:color="auto"/>
        <w:bottom w:val="none" w:sz="0" w:space="0" w:color="auto"/>
        <w:right w:val="none" w:sz="0" w:space="0" w:color="auto"/>
      </w:divBdr>
    </w:div>
    <w:div w:id="2025472055">
      <w:bodyDiv w:val="1"/>
      <w:marLeft w:val="0"/>
      <w:marRight w:val="0"/>
      <w:marTop w:val="0"/>
      <w:marBottom w:val="0"/>
      <w:divBdr>
        <w:top w:val="none" w:sz="0" w:space="0" w:color="auto"/>
        <w:left w:val="none" w:sz="0" w:space="0" w:color="auto"/>
        <w:bottom w:val="none" w:sz="0" w:space="0" w:color="auto"/>
        <w:right w:val="none" w:sz="0" w:space="0" w:color="auto"/>
      </w:divBdr>
    </w:div>
    <w:div w:id="2036954046">
      <w:bodyDiv w:val="1"/>
      <w:marLeft w:val="0"/>
      <w:marRight w:val="0"/>
      <w:marTop w:val="0"/>
      <w:marBottom w:val="0"/>
      <w:divBdr>
        <w:top w:val="none" w:sz="0" w:space="0" w:color="auto"/>
        <w:left w:val="none" w:sz="0" w:space="0" w:color="auto"/>
        <w:bottom w:val="none" w:sz="0" w:space="0" w:color="auto"/>
        <w:right w:val="none" w:sz="0" w:space="0" w:color="auto"/>
      </w:divBdr>
    </w:div>
    <w:div w:id="2037078398">
      <w:bodyDiv w:val="1"/>
      <w:marLeft w:val="0"/>
      <w:marRight w:val="0"/>
      <w:marTop w:val="0"/>
      <w:marBottom w:val="0"/>
      <w:divBdr>
        <w:top w:val="none" w:sz="0" w:space="0" w:color="auto"/>
        <w:left w:val="none" w:sz="0" w:space="0" w:color="auto"/>
        <w:bottom w:val="none" w:sz="0" w:space="0" w:color="auto"/>
        <w:right w:val="none" w:sz="0" w:space="0" w:color="auto"/>
      </w:divBdr>
    </w:div>
    <w:div w:id="2053141899">
      <w:bodyDiv w:val="1"/>
      <w:marLeft w:val="0"/>
      <w:marRight w:val="0"/>
      <w:marTop w:val="0"/>
      <w:marBottom w:val="0"/>
      <w:divBdr>
        <w:top w:val="none" w:sz="0" w:space="0" w:color="auto"/>
        <w:left w:val="none" w:sz="0" w:space="0" w:color="auto"/>
        <w:bottom w:val="none" w:sz="0" w:space="0" w:color="auto"/>
        <w:right w:val="none" w:sz="0" w:space="0" w:color="auto"/>
      </w:divBdr>
    </w:div>
    <w:div w:id="2060132153">
      <w:bodyDiv w:val="1"/>
      <w:marLeft w:val="0"/>
      <w:marRight w:val="0"/>
      <w:marTop w:val="0"/>
      <w:marBottom w:val="0"/>
      <w:divBdr>
        <w:top w:val="none" w:sz="0" w:space="0" w:color="auto"/>
        <w:left w:val="none" w:sz="0" w:space="0" w:color="auto"/>
        <w:bottom w:val="none" w:sz="0" w:space="0" w:color="auto"/>
        <w:right w:val="none" w:sz="0" w:space="0" w:color="auto"/>
      </w:divBdr>
    </w:div>
    <w:div w:id="2062093667">
      <w:bodyDiv w:val="1"/>
      <w:marLeft w:val="0"/>
      <w:marRight w:val="0"/>
      <w:marTop w:val="0"/>
      <w:marBottom w:val="0"/>
      <w:divBdr>
        <w:top w:val="none" w:sz="0" w:space="0" w:color="auto"/>
        <w:left w:val="none" w:sz="0" w:space="0" w:color="auto"/>
        <w:bottom w:val="none" w:sz="0" w:space="0" w:color="auto"/>
        <w:right w:val="none" w:sz="0" w:space="0" w:color="auto"/>
      </w:divBdr>
    </w:div>
    <w:div w:id="2064253447">
      <w:bodyDiv w:val="1"/>
      <w:marLeft w:val="0"/>
      <w:marRight w:val="0"/>
      <w:marTop w:val="0"/>
      <w:marBottom w:val="0"/>
      <w:divBdr>
        <w:top w:val="none" w:sz="0" w:space="0" w:color="auto"/>
        <w:left w:val="none" w:sz="0" w:space="0" w:color="auto"/>
        <w:bottom w:val="none" w:sz="0" w:space="0" w:color="auto"/>
        <w:right w:val="none" w:sz="0" w:space="0" w:color="auto"/>
      </w:divBdr>
    </w:div>
    <w:div w:id="2064399576">
      <w:bodyDiv w:val="1"/>
      <w:marLeft w:val="0"/>
      <w:marRight w:val="0"/>
      <w:marTop w:val="0"/>
      <w:marBottom w:val="0"/>
      <w:divBdr>
        <w:top w:val="none" w:sz="0" w:space="0" w:color="auto"/>
        <w:left w:val="none" w:sz="0" w:space="0" w:color="auto"/>
        <w:bottom w:val="none" w:sz="0" w:space="0" w:color="auto"/>
        <w:right w:val="none" w:sz="0" w:space="0" w:color="auto"/>
      </w:divBdr>
    </w:div>
    <w:div w:id="2064596791">
      <w:bodyDiv w:val="1"/>
      <w:marLeft w:val="0"/>
      <w:marRight w:val="0"/>
      <w:marTop w:val="0"/>
      <w:marBottom w:val="0"/>
      <w:divBdr>
        <w:top w:val="none" w:sz="0" w:space="0" w:color="auto"/>
        <w:left w:val="none" w:sz="0" w:space="0" w:color="auto"/>
        <w:bottom w:val="none" w:sz="0" w:space="0" w:color="auto"/>
        <w:right w:val="none" w:sz="0" w:space="0" w:color="auto"/>
      </w:divBdr>
    </w:div>
    <w:div w:id="2068718634">
      <w:bodyDiv w:val="1"/>
      <w:marLeft w:val="0"/>
      <w:marRight w:val="0"/>
      <w:marTop w:val="0"/>
      <w:marBottom w:val="0"/>
      <w:divBdr>
        <w:top w:val="none" w:sz="0" w:space="0" w:color="auto"/>
        <w:left w:val="none" w:sz="0" w:space="0" w:color="auto"/>
        <w:bottom w:val="none" w:sz="0" w:space="0" w:color="auto"/>
        <w:right w:val="none" w:sz="0" w:space="0" w:color="auto"/>
      </w:divBdr>
    </w:div>
    <w:div w:id="2070765657">
      <w:bodyDiv w:val="1"/>
      <w:marLeft w:val="0"/>
      <w:marRight w:val="0"/>
      <w:marTop w:val="0"/>
      <w:marBottom w:val="0"/>
      <w:divBdr>
        <w:top w:val="none" w:sz="0" w:space="0" w:color="auto"/>
        <w:left w:val="none" w:sz="0" w:space="0" w:color="auto"/>
        <w:bottom w:val="none" w:sz="0" w:space="0" w:color="auto"/>
        <w:right w:val="none" w:sz="0" w:space="0" w:color="auto"/>
      </w:divBdr>
    </w:div>
    <w:div w:id="2072843165">
      <w:bodyDiv w:val="1"/>
      <w:marLeft w:val="0"/>
      <w:marRight w:val="0"/>
      <w:marTop w:val="0"/>
      <w:marBottom w:val="0"/>
      <w:divBdr>
        <w:top w:val="none" w:sz="0" w:space="0" w:color="auto"/>
        <w:left w:val="none" w:sz="0" w:space="0" w:color="auto"/>
        <w:bottom w:val="none" w:sz="0" w:space="0" w:color="auto"/>
        <w:right w:val="none" w:sz="0" w:space="0" w:color="auto"/>
      </w:divBdr>
    </w:div>
    <w:div w:id="2075542280">
      <w:bodyDiv w:val="1"/>
      <w:marLeft w:val="0"/>
      <w:marRight w:val="0"/>
      <w:marTop w:val="0"/>
      <w:marBottom w:val="0"/>
      <w:divBdr>
        <w:top w:val="none" w:sz="0" w:space="0" w:color="auto"/>
        <w:left w:val="none" w:sz="0" w:space="0" w:color="auto"/>
        <w:bottom w:val="none" w:sz="0" w:space="0" w:color="auto"/>
        <w:right w:val="none" w:sz="0" w:space="0" w:color="auto"/>
      </w:divBdr>
    </w:div>
    <w:div w:id="2085713839">
      <w:bodyDiv w:val="1"/>
      <w:marLeft w:val="0"/>
      <w:marRight w:val="0"/>
      <w:marTop w:val="0"/>
      <w:marBottom w:val="0"/>
      <w:divBdr>
        <w:top w:val="none" w:sz="0" w:space="0" w:color="auto"/>
        <w:left w:val="none" w:sz="0" w:space="0" w:color="auto"/>
        <w:bottom w:val="none" w:sz="0" w:space="0" w:color="auto"/>
        <w:right w:val="none" w:sz="0" w:space="0" w:color="auto"/>
      </w:divBdr>
    </w:div>
    <w:div w:id="2091349033">
      <w:bodyDiv w:val="1"/>
      <w:marLeft w:val="0"/>
      <w:marRight w:val="0"/>
      <w:marTop w:val="0"/>
      <w:marBottom w:val="0"/>
      <w:divBdr>
        <w:top w:val="none" w:sz="0" w:space="0" w:color="auto"/>
        <w:left w:val="none" w:sz="0" w:space="0" w:color="auto"/>
        <w:bottom w:val="none" w:sz="0" w:space="0" w:color="auto"/>
        <w:right w:val="none" w:sz="0" w:space="0" w:color="auto"/>
      </w:divBdr>
    </w:div>
    <w:div w:id="2094424168">
      <w:bodyDiv w:val="1"/>
      <w:marLeft w:val="0"/>
      <w:marRight w:val="0"/>
      <w:marTop w:val="0"/>
      <w:marBottom w:val="0"/>
      <w:divBdr>
        <w:top w:val="none" w:sz="0" w:space="0" w:color="auto"/>
        <w:left w:val="none" w:sz="0" w:space="0" w:color="auto"/>
        <w:bottom w:val="none" w:sz="0" w:space="0" w:color="auto"/>
        <w:right w:val="none" w:sz="0" w:space="0" w:color="auto"/>
      </w:divBdr>
    </w:div>
    <w:div w:id="2099980562">
      <w:bodyDiv w:val="1"/>
      <w:marLeft w:val="0"/>
      <w:marRight w:val="0"/>
      <w:marTop w:val="0"/>
      <w:marBottom w:val="0"/>
      <w:divBdr>
        <w:top w:val="none" w:sz="0" w:space="0" w:color="auto"/>
        <w:left w:val="none" w:sz="0" w:space="0" w:color="auto"/>
        <w:bottom w:val="none" w:sz="0" w:space="0" w:color="auto"/>
        <w:right w:val="none" w:sz="0" w:space="0" w:color="auto"/>
      </w:divBdr>
    </w:div>
    <w:div w:id="2100364167">
      <w:bodyDiv w:val="1"/>
      <w:marLeft w:val="0"/>
      <w:marRight w:val="0"/>
      <w:marTop w:val="0"/>
      <w:marBottom w:val="0"/>
      <w:divBdr>
        <w:top w:val="none" w:sz="0" w:space="0" w:color="auto"/>
        <w:left w:val="none" w:sz="0" w:space="0" w:color="auto"/>
        <w:bottom w:val="none" w:sz="0" w:space="0" w:color="auto"/>
        <w:right w:val="none" w:sz="0" w:space="0" w:color="auto"/>
      </w:divBdr>
    </w:div>
    <w:div w:id="2103646204">
      <w:bodyDiv w:val="1"/>
      <w:marLeft w:val="0"/>
      <w:marRight w:val="0"/>
      <w:marTop w:val="0"/>
      <w:marBottom w:val="0"/>
      <w:divBdr>
        <w:top w:val="none" w:sz="0" w:space="0" w:color="auto"/>
        <w:left w:val="none" w:sz="0" w:space="0" w:color="auto"/>
        <w:bottom w:val="none" w:sz="0" w:space="0" w:color="auto"/>
        <w:right w:val="none" w:sz="0" w:space="0" w:color="auto"/>
      </w:divBdr>
    </w:div>
    <w:div w:id="2104377902">
      <w:bodyDiv w:val="1"/>
      <w:marLeft w:val="0"/>
      <w:marRight w:val="0"/>
      <w:marTop w:val="0"/>
      <w:marBottom w:val="0"/>
      <w:divBdr>
        <w:top w:val="none" w:sz="0" w:space="0" w:color="auto"/>
        <w:left w:val="none" w:sz="0" w:space="0" w:color="auto"/>
        <w:bottom w:val="none" w:sz="0" w:space="0" w:color="auto"/>
        <w:right w:val="none" w:sz="0" w:space="0" w:color="auto"/>
      </w:divBdr>
    </w:div>
    <w:div w:id="2112316641">
      <w:bodyDiv w:val="1"/>
      <w:marLeft w:val="0"/>
      <w:marRight w:val="0"/>
      <w:marTop w:val="0"/>
      <w:marBottom w:val="0"/>
      <w:divBdr>
        <w:top w:val="none" w:sz="0" w:space="0" w:color="auto"/>
        <w:left w:val="none" w:sz="0" w:space="0" w:color="auto"/>
        <w:bottom w:val="none" w:sz="0" w:space="0" w:color="auto"/>
        <w:right w:val="none" w:sz="0" w:space="0" w:color="auto"/>
      </w:divBdr>
    </w:div>
    <w:div w:id="2118526469">
      <w:bodyDiv w:val="1"/>
      <w:marLeft w:val="0"/>
      <w:marRight w:val="0"/>
      <w:marTop w:val="0"/>
      <w:marBottom w:val="0"/>
      <w:divBdr>
        <w:top w:val="none" w:sz="0" w:space="0" w:color="auto"/>
        <w:left w:val="none" w:sz="0" w:space="0" w:color="auto"/>
        <w:bottom w:val="none" w:sz="0" w:space="0" w:color="auto"/>
        <w:right w:val="none" w:sz="0" w:space="0" w:color="auto"/>
      </w:divBdr>
    </w:div>
    <w:div w:id="2124687572">
      <w:bodyDiv w:val="1"/>
      <w:marLeft w:val="0"/>
      <w:marRight w:val="0"/>
      <w:marTop w:val="0"/>
      <w:marBottom w:val="0"/>
      <w:divBdr>
        <w:top w:val="none" w:sz="0" w:space="0" w:color="auto"/>
        <w:left w:val="none" w:sz="0" w:space="0" w:color="auto"/>
        <w:bottom w:val="none" w:sz="0" w:space="0" w:color="auto"/>
        <w:right w:val="none" w:sz="0" w:space="0" w:color="auto"/>
      </w:divBdr>
    </w:div>
    <w:div w:id="2126195053">
      <w:bodyDiv w:val="1"/>
      <w:marLeft w:val="0"/>
      <w:marRight w:val="0"/>
      <w:marTop w:val="0"/>
      <w:marBottom w:val="0"/>
      <w:divBdr>
        <w:top w:val="none" w:sz="0" w:space="0" w:color="auto"/>
        <w:left w:val="none" w:sz="0" w:space="0" w:color="auto"/>
        <w:bottom w:val="none" w:sz="0" w:space="0" w:color="auto"/>
        <w:right w:val="none" w:sz="0" w:space="0" w:color="auto"/>
      </w:divBdr>
    </w:div>
    <w:div w:id="2127889943">
      <w:bodyDiv w:val="1"/>
      <w:marLeft w:val="0"/>
      <w:marRight w:val="0"/>
      <w:marTop w:val="0"/>
      <w:marBottom w:val="0"/>
      <w:divBdr>
        <w:top w:val="none" w:sz="0" w:space="0" w:color="auto"/>
        <w:left w:val="none" w:sz="0" w:space="0" w:color="auto"/>
        <w:bottom w:val="none" w:sz="0" w:space="0" w:color="auto"/>
        <w:right w:val="none" w:sz="0" w:space="0" w:color="auto"/>
      </w:divBdr>
    </w:div>
    <w:div w:id="2128618407">
      <w:bodyDiv w:val="1"/>
      <w:marLeft w:val="0"/>
      <w:marRight w:val="0"/>
      <w:marTop w:val="0"/>
      <w:marBottom w:val="0"/>
      <w:divBdr>
        <w:top w:val="none" w:sz="0" w:space="0" w:color="auto"/>
        <w:left w:val="none" w:sz="0" w:space="0" w:color="auto"/>
        <w:bottom w:val="none" w:sz="0" w:space="0" w:color="auto"/>
        <w:right w:val="none" w:sz="0" w:space="0" w:color="auto"/>
      </w:divBdr>
    </w:div>
    <w:div w:id="2133816758">
      <w:bodyDiv w:val="1"/>
      <w:marLeft w:val="0"/>
      <w:marRight w:val="0"/>
      <w:marTop w:val="0"/>
      <w:marBottom w:val="0"/>
      <w:divBdr>
        <w:top w:val="none" w:sz="0" w:space="0" w:color="auto"/>
        <w:left w:val="none" w:sz="0" w:space="0" w:color="auto"/>
        <w:bottom w:val="none" w:sz="0" w:space="0" w:color="auto"/>
        <w:right w:val="none" w:sz="0" w:space="0" w:color="auto"/>
      </w:divBdr>
    </w:div>
    <w:div w:id="213886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platformazakupowa.pl"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transakcja/1095942"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platformazakupowa.pl/transakcja/1095942" TargetMode="External"/><Relationship Id="rId20" Type="http://schemas.openxmlformats.org/officeDocument/2006/relationships/footer" Target="footer4.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mailto:dzp@umelblag.pl" TargetMode="External"/><Relationship Id="rId23" Type="http://schemas.openxmlformats.org/officeDocument/2006/relationships/header" Target="header6.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dzp@umelblag.pl" TargetMode="External"/><Relationship Id="rId1" Type="http://schemas.openxmlformats.org/officeDocument/2006/relationships/image" Target="media/image2.png"/><Relationship Id="rId4" Type="http://schemas.openxmlformats.org/officeDocument/2006/relationships/hyperlink" Target="mailto:dzp@umelblag.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354A5-1EAB-427F-8556-B48BCB0F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40</Pages>
  <Words>15743</Words>
  <Characters>94458</Characters>
  <Application>Microsoft Office Word</Application>
  <DocSecurity>0</DocSecurity>
  <Lines>787</Lines>
  <Paragraphs>219</Paragraphs>
  <ScaleCrop>false</ScaleCrop>
  <HeadingPairs>
    <vt:vector size="2" baseType="variant">
      <vt:variant>
        <vt:lpstr>Tytuł</vt:lpstr>
      </vt:variant>
      <vt:variant>
        <vt:i4>1</vt:i4>
      </vt:variant>
    </vt:vector>
  </HeadingPairs>
  <TitlesOfParts>
    <vt:vector size="1" baseType="lpstr">
      <vt:lpstr>Urząd  Miejski</vt:lpstr>
    </vt:vector>
  </TitlesOfParts>
  <Company/>
  <LinksUpToDate>false</LinksUpToDate>
  <CharactersWithSpaces>109982</CharactersWithSpaces>
  <SharedDoc>false</SharedDoc>
  <HLinks>
    <vt:vector size="36" baseType="variant">
      <vt:variant>
        <vt:i4>655431</vt:i4>
      </vt:variant>
      <vt:variant>
        <vt:i4>12</vt:i4>
      </vt:variant>
      <vt:variant>
        <vt:i4>0</vt:i4>
      </vt:variant>
      <vt:variant>
        <vt:i4>5</vt:i4>
      </vt:variant>
      <vt:variant>
        <vt:lpwstr>http://platformazakupowa.pl/</vt:lpwstr>
      </vt:variant>
      <vt:variant>
        <vt:lpwstr/>
      </vt:variant>
      <vt:variant>
        <vt:i4>6488074</vt:i4>
      </vt:variant>
      <vt:variant>
        <vt:i4>9</vt:i4>
      </vt:variant>
      <vt:variant>
        <vt:i4>0</vt:i4>
      </vt:variant>
      <vt:variant>
        <vt:i4>5</vt:i4>
      </vt:variant>
      <vt:variant>
        <vt:lpwstr>http://dzp.elblag.eu/DOKUMENTACJA_43.zip</vt:lpwstr>
      </vt:variant>
      <vt:variant>
        <vt:lpwstr/>
      </vt:variant>
      <vt:variant>
        <vt:i4>2555949</vt:i4>
      </vt:variant>
      <vt:variant>
        <vt:i4>6</vt:i4>
      </vt:variant>
      <vt:variant>
        <vt:i4>0</vt:i4>
      </vt:variant>
      <vt:variant>
        <vt:i4>5</vt:i4>
      </vt:variant>
      <vt:variant>
        <vt:lpwstr>https://platformazakupowa.pl/transakcja/932685</vt:lpwstr>
      </vt:variant>
      <vt:variant>
        <vt:lpwstr/>
      </vt:variant>
      <vt:variant>
        <vt:i4>2555949</vt:i4>
      </vt:variant>
      <vt:variant>
        <vt:i4>3</vt:i4>
      </vt:variant>
      <vt:variant>
        <vt:i4>0</vt:i4>
      </vt:variant>
      <vt:variant>
        <vt:i4>5</vt:i4>
      </vt:variant>
      <vt:variant>
        <vt:lpwstr>https://platformazakupowa.pl/transakcja/932685</vt:lpwstr>
      </vt:variant>
      <vt:variant>
        <vt:lpwstr/>
      </vt:variant>
      <vt:variant>
        <vt:i4>2555914</vt:i4>
      </vt:variant>
      <vt:variant>
        <vt:i4>0</vt:i4>
      </vt:variant>
      <vt:variant>
        <vt:i4>0</vt:i4>
      </vt:variant>
      <vt:variant>
        <vt:i4>5</vt:i4>
      </vt:variant>
      <vt:variant>
        <vt:lpwstr>mailto:dzp@umelblag.pl</vt:lpwstr>
      </vt:variant>
      <vt:variant>
        <vt:lpwstr/>
      </vt:variant>
      <vt:variant>
        <vt:i4>2555914</vt:i4>
      </vt:variant>
      <vt:variant>
        <vt:i4>0</vt:i4>
      </vt:variant>
      <vt:variant>
        <vt:i4>0</vt:i4>
      </vt:variant>
      <vt:variant>
        <vt:i4>5</vt:i4>
      </vt:variant>
      <vt:variant>
        <vt:lpwstr>mailto:dzp@umelblag.pl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Miejski</dc:title>
  <dc:subject/>
  <dc:creator>Wydział Inwestycji</dc:creator>
  <cp:keywords/>
  <cp:lastModifiedBy>Emilia Gajdzis</cp:lastModifiedBy>
  <cp:revision>1028</cp:revision>
  <cp:lastPrinted>2025-05-14T08:09:00Z</cp:lastPrinted>
  <dcterms:created xsi:type="dcterms:W3CDTF">2025-05-05T07:31:00Z</dcterms:created>
  <dcterms:modified xsi:type="dcterms:W3CDTF">2025-05-15T10:54:00Z</dcterms:modified>
</cp:coreProperties>
</file>