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330D9" w14:textId="4472C846" w:rsidR="00FD4165" w:rsidRPr="00E83266" w:rsidRDefault="0001742F" w:rsidP="00C651BD">
      <w:pPr>
        <w:pStyle w:val="Nagwek1"/>
        <w:suppressAutoHyphens/>
        <w:spacing w:before="0"/>
        <w:ind w:left="0" w:firstLine="0"/>
        <w:rPr>
          <w:b/>
          <w:bCs/>
          <w:color w:val="auto"/>
        </w:rPr>
      </w:pPr>
      <w:r w:rsidRPr="00E83266">
        <w:rPr>
          <w:b/>
          <w:bCs/>
          <w:color w:val="auto"/>
        </w:rPr>
        <w:t>Zapytanie ofertowe nr</w:t>
      </w:r>
      <w:r w:rsidR="002B47D5">
        <w:rPr>
          <w:b/>
          <w:bCs/>
          <w:color w:val="auto"/>
        </w:rPr>
        <w:t xml:space="preserve"> </w:t>
      </w:r>
      <w:bookmarkStart w:id="0" w:name="_Hlk188617300"/>
      <w:r w:rsidR="002B47D5">
        <w:rPr>
          <w:b/>
          <w:bCs/>
          <w:color w:val="auto"/>
        </w:rPr>
        <w:t>LOG</w:t>
      </w:r>
      <w:r w:rsidRPr="00E83266">
        <w:rPr>
          <w:b/>
          <w:bCs/>
          <w:color w:val="auto"/>
        </w:rPr>
        <w:t>-P-Z/0</w:t>
      </w:r>
      <w:r w:rsidR="00BA7AD8" w:rsidRPr="00E83266">
        <w:rPr>
          <w:b/>
          <w:bCs/>
          <w:color w:val="auto"/>
        </w:rPr>
        <w:t>0</w:t>
      </w:r>
      <w:r w:rsidR="00987C58">
        <w:rPr>
          <w:b/>
          <w:bCs/>
          <w:color w:val="auto"/>
        </w:rPr>
        <w:t>0</w:t>
      </w:r>
      <w:r w:rsidR="00C0389C">
        <w:rPr>
          <w:b/>
          <w:bCs/>
          <w:color w:val="auto"/>
        </w:rPr>
        <w:t>6</w:t>
      </w:r>
      <w:r w:rsidRPr="00E83266">
        <w:rPr>
          <w:b/>
          <w:bCs/>
          <w:color w:val="auto"/>
        </w:rPr>
        <w:t>/202</w:t>
      </w:r>
      <w:r w:rsidR="00694871">
        <w:rPr>
          <w:b/>
          <w:bCs/>
          <w:color w:val="auto"/>
        </w:rPr>
        <w:t>5</w:t>
      </w:r>
      <w:r w:rsidR="00FD4165" w:rsidRPr="00E8326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bookmarkEnd w:id="0"/>
      <w:r w:rsidR="00FD4165" w:rsidRPr="00E83266">
        <w:rPr>
          <w:b/>
          <w:bCs/>
          <w:color w:val="auto"/>
        </w:rPr>
        <w:t xml:space="preserve">dla zadania pn.: </w:t>
      </w:r>
      <w:bookmarkStart w:id="1" w:name="_Hlk127948362"/>
    </w:p>
    <w:p w14:paraId="3A7EDF87" w14:textId="4198B182" w:rsidR="00FD4165" w:rsidRPr="00FD4165" w:rsidRDefault="00825C3D" w:rsidP="00C651BD">
      <w:pPr>
        <w:suppressAutoHyphens/>
        <w:jc w:val="center"/>
      </w:pPr>
      <w:bookmarkStart w:id="2" w:name="_Hlk118094267"/>
      <w:bookmarkStart w:id="3" w:name="_Hlk127956929"/>
      <w:bookmarkEnd w:id="1"/>
      <w:r w:rsidRPr="00825C3D">
        <w:rPr>
          <w:rFonts w:ascii="Arial" w:eastAsiaTheme="majorEastAsia" w:hAnsi="Arial" w:cstheme="majorBidi"/>
          <w:b/>
          <w:bCs/>
          <w:color w:val="2F5496" w:themeColor="accent1" w:themeShade="BF"/>
          <w:sz w:val="28"/>
          <w:szCs w:val="32"/>
        </w:rPr>
        <w:t>„</w:t>
      </w:r>
      <w:bookmarkStart w:id="4" w:name="_Hlk190176806"/>
      <w:bookmarkEnd w:id="2"/>
      <w:r w:rsidR="00C0389C" w:rsidRPr="00C0389C">
        <w:rPr>
          <w:rFonts w:ascii="Arial" w:eastAsiaTheme="majorEastAsia" w:hAnsi="Arial" w:cstheme="majorBidi"/>
          <w:b/>
          <w:bCs/>
          <w:color w:val="2F5496" w:themeColor="accent1" w:themeShade="BF"/>
          <w:sz w:val="28"/>
          <w:szCs w:val="32"/>
        </w:rPr>
        <w:t>Zakup i wdrożenie urządzeń firewall wraz z licencjami</w:t>
      </w:r>
      <w:bookmarkEnd w:id="4"/>
      <w:r w:rsidR="00DE7E6E">
        <w:rPr>
          <w:rFonts w:ascii="Arial" w:eastAsiaTheme="majorEastAsia" w:hAnsi="Arial" w:cstheme="majorBidi"/>
          <w:b/>
          <w:bCs/>
          <w:color w:val="2F5496" w:themeColor="accent1" w:themeShade="BF"/>
          <w:sz w:val="28"/>
          <w:szCs w:val="32"/>
        </w:rPr>
        <w:t>”</w:t>
      </w:r>
    </w:p>
    <w:bookmarkEnd w:id="3"/>
    <w:p w14:paraId="5254C06A" w14:textId="09F0FDE4" w:rsidR="0001742F" w:rsidRPr="000808E2" w:rsidRDefault="0001742F" w:rsidP="00C651BD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120" w:after="120"/>
        <w:ind w:left="284" w:hanging="142"/>
        <w:rPr>
          <w:rFonts w:ascii="Arial" w:hAnsi="Arial" w:cs="Arial"/>
          <w:b/>
          <w:bCs/>
          <w:sz w:val="22"/>
          <w:szCs w:val="22"/>
        </w:rPr>
      </w:pPr>
      <w:r w:rsidRPr="000808E2">
        <w:rPr>
          <w:rStyle w:val="Nagwek2Znak"/>
        </w:rPr>
        <w:t>Nazwa i adres Zamawiającego</w:t>
      </w:r>
      <w:r w:rsidRPr="000808E2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3BA4D5E9" w14:textId="77777777" w:rsidR="007E2421" w:rsidRPr="007E2421" w:rsidRDefault="007E2421" w:rsidP="00C651BD">
      <w:pPr>
        <w:numPr>
          <w:ilvl w:val="0"/>
          <w:numId w:val="8"/>
        </w:numPr>
        <w:suppressAutoHyphens/>
        <w:spacing w:before="120" w:after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7E2421">
        <w:rPr>
          <w:rFonts w:ascii="Arial" w:hAnsi="Arial" w:cs="Arial"/>
          <w:sz w:val="22"/>
          <w:szCs w:val="22"/>
        </w:rPr>
        <w:t xml:space="preserve">Wodociągi Leszczyńskie spółka z ograniczoną odpowiedzialnością. </w:t>
      </w:r>
    </w:p>
    <w:p w14:paraId="3DAF2FAD" w14:textId="77777777" w:rsidR="007E2421" w:rsidRPr="007E2421" w:rsidRDefault="007E2421" w:rsidP="00C651BD">
      <w:pPr>
        <w:suppressAutoHyphens/>
        <w:spacing w:before="120" w:after="120"/>
        <w:ind w:firstLine="0"/>
        <w:contextualSpacing/>
        <w:rPr>
          <w:rFonts w:ascii="Arial" w:hAnsi="Arial" w:cs="Arial"/>
          <w:sz w:val="22"/>
          <w:szCs w:val="22"/>
        </w:rPr>
      </w:pPr>
      <w:r w:rsidRPr="007E2421">
        <w:rPr>
          <w:rFonts w:ascii="Arial" w:hAnsi="Arial" w:cs="Arial"/>
          <w:sz w:val="22"/>
          <w:szCs w:val="22"/>
        </w:rPr>
        <w:t xml:space="preserve">ul. Lipowa 76A, 64-100 Leszno. </w:t>
      </w:r>
    </w:p>
    <w:p w14:paraId="31D0D092" w14:textId="23273C2B" w:rsidR="0001742F" w:rsidRPr="007E2421" w:rsidRDefault="007E2421" w:rsidP="00C651BD">
      <w:pPr>
        <w:suppressAutoHyphens/>
        <w:spacing w:before="120" w:after="120"/>
        <w:ind w:firstLine="0"/>
        <w:contextualSpacing/>
        <w:rPr>
          <w:rFonts w:ascii="Arial" w:hAnsi="Arial" w:cs="Arial"/>
          <w:sz w:val="22"/>
          <w:szCs w:val="22"/>
        </w:rPr>
      </w:pPr>
      <w:r w:rsidRPr="007E2421">
        <w:rPr>
          <w:rFonts w:ascii="Arial" w:hAnsi="Arial" w:cs="Arial"/>
          <w:sz w:val="22"/>
          <w:szCs w:val="22"/>
        </w:rPr>
        <w:t>REGON: 410021476; NIP: 6970011697; KRS: 0000016985.</w:t>
      </w:r>
    </w:p>
    <w:p w14:paraId="32DE39CC" w14:textId="4DE5A907" w:rsidR="0001742F" w:rsidRPr="00AB1168" w:rsidRDefault="0001742F" w:rsidP="00C651BD">
      <w:pPr>
        <w:numPr>
          <w:ilvl w:val="0"/>
          <w:numId w:val="8"/>
        </w:numPr>
        <w:suppressAutoHyphens/>
        <w:spacing w:before="120" w:after="120"/>
        <w:ind w:left="284" w:hanging="284"/>
        <w:contextualSpacing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AB1168">
        <w:rPr>
          <w:rFonts w:ascii="Arial" w:hAnsi="Arial" w:cs="Arial"/>
          <w:sz w:val="22"/>
          <w:szCs w:val="22"/>
        </w:rPr>
        <w:t xml:space="preserve">Postępowanie, którego dotyczy niniejszy dokument oznaczone jest znakiem                                       </w:t>
      </w:r>
      <w:r w:rsidR="00996825" w:rsidRPr="00996825">
        <w:rPr>
          <w:rFonts w:ascii="Arial" w:hAnsi="Arial" w:cs="Arial"/>
          <w:bCs/>
          <w:color w:val="000000" w:themeColor="text1"/>
          <w:sz w:val="22"/>
          <w:szCs w:val="22"/>
        </w:rPr>
        <w:t>LOG-P-Z/000</w:t>
      </w:r>
      <w:r w:rsidR="00C0389C">
        <w:rPr>
          <w:rFonts w:ascii="Arial" w:hAnsi="Arial" w:cs="Arial"/>
          <w:bCs/>
          <w:color w:val="000000" w:themeColor="text1"/>
          <w:sz w:val="22"/>
          <w:szCs w:val="22"/>
        </w:rPr>
        <w:t>6</w:t>
      </w:r>
      <w:r w:rsidR="00996825" w:rsidRPr="00996825">
        <w:rPr>
          <w:rFonts w:ascii="Arial" w:hAnsi="Arial" w:cs="Arial"/>
          <w:bCs/>
          <w:color w:val="000000" w:themeColor="text1"/>
          <w:sz w:val="22"/>
          <w:szCs w:val="22"/>
        </w:rPr>
        <w:t>/2025</w:t>
      </w:r>
      <w:r w:rsidRPr="00AB1168">
        <w:rPr>
          <w:rFonts w:ascii="Arial" w:hAnsi="Arial" w:cs="Arial"/>
          <w:sz w:val="22"/>
          <w:szCs w:val="22"/>
        </w:rPr>
        <w:t>. Wykonawcy powinni we wszelkich kontaktach z Zamawiającym powoływać się na wyżej podane oznaczenie.</w:t>
      </w:r>
    </w:p>
    <w:p w14:paraId="125C08E6" w14:textId="77777777" w:rsidR="0001742F" w:rsidRPr="000808E2" w:rsidRDefault="0001742F" w:rsidP="00C651BD">
      <w:pPr>
        <w:pStyle w:val="Nagwek2"/>
        <w:suppressAutoHyphens/>
        <w:spacing w:before="120" w:after="120"/>
      </w:pPr>
    </w:p>
    <w:p w14:paraId="6FCE2576" w14:textId="058423E8" w:rsidR="0001742F" w:rsidRPr="000808E2" w:rsidRDefault="000808E2" w:rsidP="00C651BD">
      <w:pPr>
        <w:pStyle w:val="Nagwek2"/>
        <w:numPr>
          <w:ilvl w:val="0"/>
          <w:numId w:val="12"/>
        </w:numPr>
        <w:suppressAutoHyphens/>
        <w:spacing w:before="120" w:after="120"/>
        <w:ind w:left="284" w:hanging="142"/>
      </w:pPr>
      <w:r>
        <w:t>T</w:t>
      </w:r>
      <w:r w:rsidR="0001742F" w:rsidRPr="000808E2">
        <w:t>ryb udzielenia zamówienia:</w:t>
      </w:r>
    </w:p>
    <w:p w14:paraId="52800BC3" w14:textId="0AB83099" w:rsidR="0001742F" w:rsidRPr="00AB1168" w:rsidRDefault="0001742F" w:rsidP="00C651B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 xml:space="preserve">Postępowanie o udzielenie zamówienia jest prowadzone w trybie zapytania ofertowego </w:t>
      </w:r>
      <w:r w:rsidRPr="00AB1168">
        <w:rPr>
          <w:rFonts w:ascii="Arial" w:hAnsi="Arial" w:cs="Arial"/>
          <w:sz w:val="22"/>
          <w:szCs w:val="22"/>
        </w:rPr>
        <w:t xml:space="preserve">na zasadach określonych w </w:t>
      </w:r>
      <w:r w:rsidRPr="00AB1168">
        <w:rPr>
          <w:rFonts w:ascii="Arial" w:hAnsi="Arial" w:cs="Arial"/>
          <w:color w:val="000000" w:themeColor="text1"/>
          <w:sz w:val="22"/>
          <w:szCs w:val="22"/>
        </w:rPr>
        <w:t xml:space="preserve">„Regulaminie Udzielania Zamówień Sektorowych”; zwanym dalej jako: „RUZS”. </w:t>
      </w:r>
      <w:r w:rsidRPr="00AB1168">
        <w:rPr>
          <w:rFonts w:ascii="Arial" w:hAnsi="Arial" w:cs="Arial"/>
          <w:sz w:val="22"/>
          <w:szCs w:val="22"/>
        </w:rPr>
        <w:t>Regulamin dostępny jest na stronie internetowej: http://</w:t>
      </w:r>
      <w:r w:rsidR="00F41245">
        <w:rPr>
          <w:rFonts w:ascii="Arial" w:hAnsi="Arial" w:cs="Arial"/>
          <w:sz w:val="22"/>
          <w:szCs w:val="22"/>
        </w:rPr>
        <w:t>wodociagileszc</w:t>
      </w:r>
      <w:r w:rsidR="000E379F">
        <w:rPr>
          <w:rFonts w:ascii="Arial" w:hAnsi="Arial" w:cs="Arial"/>
          <w:sz w:val="22"/>
          <w:szCs w:val="22"/>
        </w:rPr>
        <w:t>z</w:t>
      </w:r>
      <w:r w:rsidR="00F41245">
        <w:rPr>
          <w:rFonts w:ascii="Arial" w:hAnsi="Arial" w:cs="Arial"/>
          <w:sz w:val="22"/>
          <w:szCs w:val="22"/>
        </w:rPr>
        <w:t>ynskie</w:t>
      </w:r>
      <w:r w:rsidRPr="00AB1168">
        <w:rPr>
          <w:rFonts w:ascii="Arial" w:hAnsi="Arial" w:cs="Arial"/>
          <w:sz w:val="22"/>
          <w:szCs w:val="22"/>
        </w:rPr>
        <w:t>.pl, w</w:t>
      </w:r>
      <w:r w:rsidR="00DE3F48">
        <w:rPr>
          <w:rFonts w:ascii="Arial" w:hAnsi="Arial" w:cs="Arial"/>
          <w:sz w:val="22"/>
          <w:szCs w:val="22"/>
        </w:rPr>
        <w:t> </w:t>
      </w:r>
      <w:r w:rsidRPr="00AB1168">
        <w:rPr>
          <w:rFonts w:ascii="Arial" w:hAnsi="Arial" w:cs="Arial"/>
          <w:sz w:val="22"/>
          <w:szCs w:val="22"/>
        </w:rPr>
        <w:t xml:space="preserve">zakładce </w:t>
      </w:r>
      <w:r w:rsidR="005E2AA6" w:rsidRPr="005E2AA6">
        <w:rPr>
          <w:rFonts w:ascii="Arial" w:hAnsi="Arial" w:cs="Arial"/>
          <w:i/>
          <w:iCs/>
          <w:sz w:val="22"/>
          <w:szCs w:val="22"/>
        </w:rPr>
        <w:t xml:space="preserve">Przetargi </w:t>
      </w:r>
      <w:r w:rsidR="005E2AA6" w:rsidRPr="005E2AA6">
        <w:rPr>
          <w:rFonts w:ascii="Arial" w:hAnsi="Arial" w:cs="Arial"/>
          <w:i/>
          <w:iCs/>
          <w:sz w:val="22"/>
          <w:szCs w:val="22"/>
        </w:rPr>
        <w:sym w:font="Wingdings" w:char="F0E0"/>
      </w:r>
      <w:r w:rsidR="005E2AA6" w:rsidRPr="005E2AA6">
        <w:rPr>
          <w:rFonts w:ascii="Arial" w:hAnsi="Arial" w:cs="Arial"/>
          <w:i/>
          <w:iCs/>
          <w:sz w:val="22"/>
          <w:szCs w:val="22"/>
        </w:rPr>
        <w:t xml:space="preserve"> Regulamin i procedura udzielania zamówień</w:t>
      </w:r>
      <w:r w:rsidR="006B7EC4">
        <w:rPr>
          <w:rFonts w:ascii="Arial" w:hAnsi="Arial" w:cs="Arial"/>
          <w:i/>
          <w:iCs/>
          <w:sz w:val="22"/>
          <w:szCs w:val="22"/>
        </w:rPr>
        <w:t>.</w:t>
      </w:r>
    </w:p>
    <w:p w14:paraId="15502743" w14:textId="77CCC1AD" w:rsidR="0001742F" w:rsidRPr="00B114F7" w:rsidRDefault="0001742F" w:rsidP="00C651BD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iCs/>
          <w:sz w:val="22"/>
          <w:szCs w:val="22"/>
        </w:rPr>
        <w:t xml:space="preserve">Do niniejszego postępowania nie stosuje się przepisów ustawy z dnia 11 września 2019 r. Prawo zamówień publicznych (dalej: ustawa </w:t>
      </w:r>
      <w:proofErr w:type="spellStart"/>
      <w:r w:rsidRPr="00AB1168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AB1168">
        <w:rPr>
          <w:rFonts w:ascii="Arial" w:hAnsi="Arial" w:cs="Arial"/>
          <w:iCs/>
          <w:sz w:val="22"/>
          <w:szCs w:val="22"/>
        </w:rPr>
        <w:t>). Przedmiotowe zamówienie jest zamówieniem sektorowym, którego wartość nie przekracza kwoty progów unijnych dla zam</w:t>
      </w:r>
      <w:r w:rsidR="005E2AA6">
        <w:rPr>
          <w:rFonts w:ascii="Arial" w:hAnsi="Arial" w:cs="Arial"/>
          <w:iCs/>
          <w:sz w:val="22"/>
          <w:szCs w:val="22"/>
        </w:rPr>
        <w:t xml:space="preserve">ówień </w:t>
      </w:r>
      <w:r w:rsidRPr="00AB1168">
        <w:rPr>
          <w:rFonts w:ascii="Arial" w:hAnsi="Arial" w:cs="Arial"/>
          <w:iCs/>
          <w:sz w:val="22"/>
          <w:szCs w:val="22"/>
        </w:rPr>
        <w:t>sektorowych.</w:t>
      </w:r>
    </w:p>
    <w:p w14:paraId="3EFEECA3" w14:textId="77777777" w:rsidR="0001742F" w:rsidRPr="00AB1168" w:rsidRDefault="0001742F" w:rsidP="00C651BD">
      <w:pPr>
        <w:widowControl w:val="0"/>
        <w:suppressAutoHyphens/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color w:val="000000" w:themeColor="text1"/>
        </w:rPr>
      </w:pPr>
    </w:p>
    <w:p w14:paraId="54C90500" w14:textId="4FDC015B" w:rsidR="0001742F" w:rsidRPr="00AB1168" w:rsidRDefault="0001742F" w:rsidP="00C651BD">
      <w:pPr>
        <w:pStyle w:val="Nagwek2"/>
        <w:numPr>
          <w:ilvl w:val="0"/>
          <w:numId w:val="12"/>
        </w:numPr>
        <w:suppressAutoHyphens/>
        <w:spacing w:before="120" w:after="120"/>
        <w:ind w:left="284" w:hanging="142"/>
      </w:pPr>
      <w:r w:rsidRPr="00AB1168">
        <w:t xml:space="preserve">Opis przedmiotu zamówienia: </w:t>
      </w:r>
    </w:p>
    <w:p w14:paraId="1103ECE1" w14:textId="2DB195C7" w:rsidR="00C0389C" w:rsidRPr="00C0389C" w:rsidRDefault="00C0389C" w:rsidP="00C0389C">
      <w:pPr>
        <w:pStyle w:val="Akapitzlist"/>
        <w:numPr>
          <w:ilvl w:val="0"/>
          <w:numId w:val="13"/>
        </w:numPr>
        <w:tabs>
          <w:tab w:val="center" w:pos="-7371"/>
          <w:tab w:val="right" w:pos="9072"/>
        </w:tabs>
        <w:spacing w:before="120" w:after="120"/>
        <w:ind w:left="284" w:hanging="284"/>
        <w:rPr>
          <w:rFonts w:ascii="Arial" w:hAnsi="Arial" w:cs="Arial"/>
          <w:bCs/>
          <w:color w:val="000000" w:themeColor="text1"/>
          <w:sz w:val="22"/>
          <w:szCs w:val="22"/>
          <w:lang w:bidi="pl-PL"/>
        </w:rPr>
      </w:pPr>
      <w:bookmarkStart w:id="5" w:name="_Hlk119924615"/>
      <w:r w:rsidRPr="00CB3A8E">
        <w:rPr>
          <w:rFonts w:ascii="Arial" w:hAnsi="Arial" w:cs="Arial"/>
          <w:color w:val="000000" w:themeColor="text1"/>
          <w:sz w:val="22"/>
          <w:szCs w:val="22"/>
          <w:lang w:bidi="pl-PL"/>
        </w:rPr>
        <w:t>Przedmiotem zamówienia jest dostawa</w:t>
      </w:r>
      <w:r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i wdrożenie</w:t>
      </w:r>
      <w:r w:rsidRPr="00CB3A8E"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bidi="pl-PL"/>
        </w:rPr>
        <w:t>urządzeń</w:t>
      </w:r>
      <w:r w:rsidR="0042638A"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firewall</w:t>
      </w:r>
      <w:r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wraz </w:t>
      </w:r>
      <w:r w:rsidRPr="006D0162">
        <w:rPr>
          <w:rFonts w:ascii="Arial" w:hAnsi="Arial" w:cs="Arial"/>
          <w:bCs/>
          <w:color w:val="000000" w:themeColor="text1"/>
          <w:sz w:val="22"/>
          <w:szCs w:val="22"/>
          <w:lang w:bidi="pl-PL"/>
        </w:rPr>
        <w:t xml:space="preserve">ze świadczeniem usług wsparcia </w:t>
      </w:r>
      <w:r w:rsidR="00513896">
        <w:rPr>
          <w:rFonts w:ascii="Arial" w:hAnsi="Arial" w:cs="Arial"/>
          <w:bCs/>
          <w:color w:val="000000" w:themeColor="text1"/>
          <w:sz w:val="22"/>
          <w:szCs w:val="22"/>
          <w:lang w:bidi="pl-PL"/>
        </w:rPr>
        <w:t>technicznego</w:t>
      </w:r>
      <w:r>
        <w:rPr>
          <w:rFonts w:ascii="Arial" w:hAnsi="Arial" w:cs="Arial"/>
          <w:bCs/>
          <w:color w:val="000000" w:themeColor="text1"/>
          <w:sz w:val="22"/>
          <w:szCs w:val="22"/>
          <w:lang w:bidi="pl-PL"/>
        </w:rPr>
        <w:t xml:space="preserve"> </w:t>
      </w:r>
      <w:r w:rsidRPr="00C0389C">
        <w:rPr>
          <w:rFonts w:ascii="Arial" w:hAnsi="Arial" w:cs="Arial"/>
          <w:color w:val="000000" w:themeColor="text1"/>
          <w:sz w:val="22"/>
          <w:szCs w:val="22"/>
          <w:lang w:bidi="pl-PL"/>
        </w:rPr>
        <w:t>oraz dostaw</w:t>
      </w:r>
      <w:r>
        <w:rPr>
          <w:rFonts w:ascii="Arial" w:hAnsi="Arial" w:cs="Arial"/>
          <w:color w:val="000000" w:themeColor="text1"/>
          <w:sz w:val="22"/>
          <w:szCs w:val="22"/>
          <w:lang w:bidi="pl-PL"/>
        </w:rPr>
        <w:t>ą</w:t>
      </w:r>
      <w:r w:rsidRPr="00C0389C">
        <w:rPr>
          <w:rFonts w:ascii="Arial" w:hAnsi="Arial" w:cs="Arial"/>
          <w:color w:val="000000" w:themeColor="text1"/>
          <w:sz w:val="22"/>
          <w:szCs w:val="22"/>
          <w:lang w:bidi="pl-PL"/>
        </w:rPr>
        <w:t xml:space="preserve"> niezbędnych licencji</w:t>
      </w:r>
      <w:r>
        <w:rPr>
          <w:rFonts w:ascii="Arial" w:hAnsi="Arial" w:cs="Arial"/>
          <w:color w:val="000000" w:themeColor="text1"/>
          <w:sz w:val="22"/>
          <w:szCs w:val="22"/>
          <w:lang w:bidi="pl-PL"/>
        </w:rPr>
        <w:t>.</w:t>
      </w:r>
    </w:p>
    <w:p w14:paraId="566D20C8" w14:textId="77777777" w:rsidR="00C0389C" w:rsidRPr="00873970" w:rsidRDefault="00C0389C" w:rsidP="00C0389C">
      <w:pPr>
        <w:pStyle w:val="Akapitzlist"/>
        <w:numPr>
          <w:ilvl w:val="0"/>
          <w:numId w:val="13"/>
        </w:numPr>
        <w:suppressAutoHyphens/>
        <w:spacing w:before="120" w:after="120"/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873970">
        <w:rPr>
          <w:rFonts w:ascii="Arial" w:eastAsia="Calibri" w:hAnsi="Arial" w:cs="Arial"/>
          <w:sz w:val="22"/>
          <w:szCs w:val="22"/>
          <w:lang w:eastAsia="en-US"/>
        </w:rPr>
        <w:t>amówienie obejmuje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w szczególności</w:t>
      </w:r>
      <w:r w:rsidRPr="00873970">
        <w:rPr>
          <w:rFonts w:ascii="Arial" w:eastAsia="Calibri" w:hAnsi="Arial" w:cs="Arial"/>
          <w:sz w:val="22"/>
          <w:szCs w:val="22"/>
          <w:lang w:eastAsia="en-US"/>
        </w:rPr>
        <w:t>:</w:t>
      </w:r>
      <w:bookmarkStart w:id="6" w:name="_Hlk102997236"/>
    </w:p>
    <w:p w14:paraId="282B4CD2" w14:textId="21092A66" w:rsidR="00C0389C" w:rsidRDefault="00513896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bookmarkStart w:id="7" w:name="_Hlk102999214"/>
      <w:bookmarkEnd w:id="6"/>
      <w:r>
        <w:rPr>
          <w:rFonts w:ascii="Arial" w:eastAsia="Calibri" w:hAnsi="Arial" w:cs="Arial"/>
          <w:sz w:val="22"/>
          <w:szCs w:val="22"/>
          <w:lang w:eastAsia="en-US"/>
        </w:rPr>
        <w:t>do</w:t>
      </w:r>
      <w:r w:rsidR="00C0389C">
        <w:rPr>
          <w:rFonts w:ascii="Arial" w:eastAsia="Calibri" w:hAnsi="Arial" w:cs="Arial"/>
          <w:sz w:val="22"/>
          <w:szCs w:val="22"/>
          <w:lang w:eastAsia="en-US"/>
        </w:rPr>
        <w:t xml:space="preserve">stawę urządzeń </w:t>
      </w:r>
      <w:r>
        <w:rPr>
          <w:rFonts w:ascii="Arial" w:eastAsia="Calibri" w:hAnsi="Arial" w:cs="Arial"/>
          <w:sz w:val="22"/>
          <w:szCs w:val="22"/>
          <w:lang w:eastAsia="en-US"/>
        </w:rPr>
        <w:t>odpowiadającym</w:t>
      </w:r>
      <w:r w:rsidR="00C0389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OPZ </w:t>
      </w:r>
      <w:r w:rsidR="00C0389C">
        <w:rPr>
          <w:rFonts w:ascii="Arial" w:eastAsia="Calibri" w:hAnsi="Arial" w:cs="Arial"/>
          <w:sz w:val="22"/>
          <w:szCs w:val="22"/>
          <w:lang w:eastAsia="en-US"/>
        </w:rPr>
        <w:t>prze</w:t>
      </w:r>
      <w:r>
        <w:rPr>
          <w:rFonts w:ascii="Arial" w:eastAsia="Calibri" w:hAnsi="Arial" w:cs="Arial"/>
          <w:sz w:val="22"/>
          <w:szCs w:val="22"/>
          <w:lang w:eastAsia="en-US"/>
        </w:rPr>
        <w:t>d</w:t>
      </w:r>
      <w:r w:rsidR="00C0389C">
        <w:rPr>
          <w:rFonts w:ascii="Arial" w:eastAsia="Calibri" w:hAnsi="Arial" w:cs="Arial"/>
          <w:sz w:val="22"/>
          <w:szCs w:val="22"/>
          <w:lang w:eastAsia="en-US"/>
        </w:rPr>
        <w:t>stawionym w załączniku nr 5,</w:t>
      </w:r>
    </w:p>
    <w:p w14:paraId="338F8ED2" w14:textId="501AD431" w:rsidR="00C0389C" w:rsidRPr="00873970" w:rsidRDefault="00C0389C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 w:rsidRPr="00873970">
        <w:rPr>
          <w:rFonts w:ascii="Arial" w:eastAsia="Calibri" w:hAnsi="Arial" w:cs="Arial"/>
          <w:sz w:val="22"/>
          <w:szCs w:val="22"/>
          <w:lang w:eastAsia="en-US"/>
        </w:rPr>
        <w:t xml:space="preserve">udzielenie bezterminowych licencji, </w:t>
      </w:r>
    </w:p>
    <w:p w14:paraId="18452F1C" w14:textId="48B0B2F5" w:rsidR="00C0389C" w:rsidRDefault="00C0389C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 w:rsidRPr="00873970">
        <w:rPr>
          <w:rFonts w:ascii="Arial" w:eastAsia="Calibri" w:hAnsi="Arial" w:cs="Arial"/>
          <w:sz w:val="22"/>
          <w:szCs w:val="22"/>
          <w:lang w:eastAsia="en-US"/>
        </w:rPr>
        <w:t>instalacj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ę i </w:t>
      </w:r>
      <w:r w:rsidRPr="00873970">
        <w:rPr>
          <w:rFonts w:ascii="Arial" w:eastAsia="Calibri" w:hAnsi="Arial" w:cs="Arial"/>
          <w:sz w:val="22"/>
          <w:szCs w:val="22"/>
          <w:lang w:eastAsia="en-US"/>
        </w:rPr>
        <w:t>konfiguracj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87397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– </w:t>
      </w:r>
      <w:r w:rsidRPr="00C0389C">
        <w:rPr>
          <w:rFonts w:ascii="Arial" w:eastAsia="Calibri" w:hAnsi="Arial" w:cs="Arial"/>
          <w:sz w:val="22"/>
          <w:szCs w:val="22"/>
          <w:lang w:eastAsia="en-US"/>
        </w:rPr>
        <w:t xml:space="preserve">interfejsy, </w:t>
      </w:r>
      <w:proofErr w:type="spellStart"/>
      <w:r w:rsidRPr="00C0389C">
        <w:rPr>
          <w:rFonts w:ascii="Arial" w:eastAsia="Calibri" w:hAnsi="Arial" w:cs="Arial"/>
          <w:sz w:val="22"/>
          <w:szCs w:val="22"/>
          <w:lang w:eastAsia="en-US"/>
        </w:rPr>
        <w:t>VLAN</w:t>
      </w:r>
      <w:r w:rsidR="00D75636">
        <w:rPr>
          <w:rFonts w:ascii="Arial" w:eastAsia="Calibri" w:hAnsi="Arial" w:cs="Arial"/>
          <w:sz w:val="22"/>
          <w:szCs w:val="22"/>
          <w:lang w:eastAsia="en-US"/>
        </w:rPr>
        <w:t>y</w:t>
      </w:r>
      <w:proofErr w:type="spellEnd"/>
      <w:r w:rsidR="00D75636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4B69042" w14:textId="24140CC6" w:rsidR="00C0389C" w:rsidRDefault="00C0389C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C0389C">
        <w:rPr>
          <w:rFonts w:ascii="Arial" w:eastAsia="Calibri" w:hAnsi="Arial" w:cs="Arial"/>
          <w:sz w:val="22"/>
          <w:szCs w:val="22"/>
          <w:lang w:eastAsia="en-US"/>
        </w:rPr>
        <w:t>ktualizacj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C0389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C0389C">
        <w:rPr>
          <w:rFonts w:ascii="Arial" w:eastAsia="Calibri" w:hAnsi="Arial" w:cs="Arial"/>
          <w:sz w:val="22"/>
          <w:szCs w:val="22"/>
          <w:lang w:eastAsia="en-US"/>
        </w:rPr>
        <w:t>firmware</w:t>
      </w:r>
      <w:proofErr w:type="spellEnd"/>
      <w:r w:rsidRPr="00C0389C">
        <w:rPr>
          <w:rFonts w:ascii="Arial" w:eastAsia="Calibri" w:hAnsi="Arial" w:cs="Arial"/>
          <w:sz w:val="22"/>
          <w:szCs w:val="22"/>
          <w:lang w:eastAsia="en-US"/>
        </w:rPr>
        <w:t xml:space="preserve"> FG</w:t>
      </w:r>
      <w:r w:rsidRPr="00873970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213304CC" w14:textId="59809B76" w:rsidR="001D02CA" w:rsidRPr="001D02CA" w:rsidRDefault="001D02CA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rzeniesienie reguł "Firewall Policy" z obecnego </w:t>
      </w:r>
      <w:proofErr w:type="spellStart"/>
      <w:r w:rsidRPr="001D02CA">
        <w:rPr>
          <w:rFonts w:ascii="Arial" w:eastAsia="Calibri" w:hAnsi="Arial" w:cs="Arial"/>
          <w:sz w:val="22"/>
          <w:szCs w:val="22"/>
          <w:lang w:eastAsia="en-US"/>
        </w:rPr>
        <w:t>Sophos</w:t>
      </w:r>
      <w:proofErr w:type="spellEnd"/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XG135,</w:t>
      </w:r>
    </w:p>
    <w:p w14:paraId="3D4BCABF" w14:textId="2B98B713" w:rsidR="001D02CA" w:rsidRPr="001D02CA" w:rsidRDefault="001D02CA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rzeniesienie reguł "Firewall Policy" z obecnych </w:t>
      </w:r>
      <w:proofErr w:type="spellStart"/>
      <w:r w:rsidRPr="001D02CA">
        <w:rPr>
          <w:rFonts w:ascii="Arial" w:eastAsia="Calibri" w:hAnsi="Arial" w:cs="Arial"/>
          <w:sz w:val="22"/>
          <w:szCs w:val="22"/>
          <w:lang w:eastAsia="en-US"/>
        </w:rPr>
        <w:t>Sophos</w:t>
      </w:r>
      <w:proofErr w:type="spellEnd"/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RED (2 sztuki),</w:t>
      </w:r>
    </w:p>
    <w:p w14:paraId="1FADC38D" w14:textId="1929235B" w:rsidR="001D02CA" w:rsidRPr="001D02CA" w:rsidRDefault="001D02CA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onfiguracj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ochrony DOS na łączach WAN,</w:t>
      </w:r>
    </w:p>
    <w:p w14:paraId="6833BA9B" w14:textId="2EB9E80C" w:rsidR="001D02CA" w:rsidRPr="001D02CA" w:rsidRDefault="001D02CA" w:rsidP="001D02CA">
      <w:pPr>
        <w:pStyle w:val="Akapitzlist"/>
        <w:numPr>
          <w:ilvl w:val="0"/>
          <w:numId w:val="16"/>
        </w:numPr>
        <w:suppressAutoHyphens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k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onfiguracj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ochrony SANDBOX,</w:t>
      </w:r>
    </w:p>
    <w:p w14:paraId="238AC9F7" w14:textId="583AE398" w:rsidR="001D02CA" w:rsidRPr="001D02CA" w:rsidRDefault="001D02CA" w:rsidP="001D02CA">
      <w:pPr>
        <w:pStyle w:val="Akapitzlist"/>
        <w:numPr>
          <w:ilvl w:val="0"/>
          <w:numId w:val="16"/>
        </w:numPr>
        <w:suppressAutoHyphens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onfiguracj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ochrony ANTYWIRUS,</w:t>
      </w:r>
    </w:p>
    <w:p w14:paraId="1E72D3A9" w14:textId="76679881" w:rsidR="001D02CA" w:rsidRPr="001D02CA" w:rsidRDefault="001D02CA" w:rsidP="001D02CA">
      <w:pPr>
        <w:pStyle w:val="Akapitzlist"/>
        <w:numPr>
          <w:ilvl w:val="0"/>
          <w:numId w:val="16"/>
        </w:numPr>
        <w:suppressAutoHyphens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onfiguracj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sensora IPS, </w:t>
      </w:r>
    </w:p>
    <w:p w14:paraId="362EC673" w14:textId="2BABBFDC" w:rsidR="001D02CA" w:rsidRPr="001D02CA" w:rsidRDefault="001D02CA" w:rsidP="001D02CA">
      <w:pPr>
        <w:pStyle w:val="Akapitzlist"/>
        <w:numPr>
          <w:ilvl w:val="0"/>
          <w:numId w:val="16"/>
        </w:numPr>
        <w:suppressAutoHyphens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onfiguracj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ę 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ochrony Application Control,</w:t>
      </w:r>
    </w:p>
    <w:p w14:paraId="303ACB5E" w14:textId="6F51152F" w:rsidR="001D02CA" w:rsidRPr="00873970" w:rsidRDefault="001D02CA" w:rsidP="001D02CA">
      <w:pPr>
        <w:pStyle w:val="Akapitzlist"/>
        <w:numPr>
          <w:ilvl w:val="0"/>
          <w:numId w:val="16"/>
        </w:numPr>
        <w:suppressAutoHyphens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>onfiguracj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1D02CA">
        <w:rPr>
          <w:rFonts w:ascii="Arial" w:eastAsia="Calibri" w:hAnsi="Arial" w:cs="Arial"/>
          <w:sz w:val="22"/>
          <w:szCs w:val="22"/>
          <w:lang w:eastAsia="en-US"/>
        </w:rPr>
        <w:t xml:space="preserve"> Web </w:t>
      </w:r>
      <w:proofErr w:type="spellStart"/>
      <w:r w:rsidRPr="001D02CA">
        <w:rPr>
          <w:rFonts w:ascii="Arial" w:eastAsia="Calibri" w:hAnsi="Arial" w:cs="Arial"/>
          <w:sz w:val="22"/>
          <w:szCs w:val="22"/>
          <w:lang w:eastAsia="en-US"/>
        </w:rPr>
        <w:t>Filter</w:t>
      </w:r>
      <w:proofErr w:type="spellEnd"/>
    </w:p>
    <w:p w14:paraId="4D55C002" w14:textId="39F1945B" w:rsidR="00C0389C" w:rsidRDefault="00C0389C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 w:rsidRPr="00873970">
        <w:rPr>
          <w:rFonts w:ascii="Arial" w:eastAsia="Calibri" w:hAnsi="Arial" w:cs="Arial"/>
          <w:sz w:val="22"/>
          <w:szCs w:val="22"/>
          <w:lang w:eastAsia="en-US"/>
        </w:rPr>
        <w:t>przeprowadzenie szkole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nia z </w:t>
      </w:r>
      <w:r w:rsidR="001D02CA">
        <w:rPr>
          <w:rFonts w:ascii="Arial" w:eastAsia="Calibri" w:hAnsi="Arial" w:cs="Arial"/>
          <w:sz w:val="22"/>
          <w:szCs w:val="22"/>
          <w:lang w:eastAsia="en-US"/>
        </w:rPr>
        <w:t>zakresu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wdrożenia w ilości 4h,</w:t>
      </w:r>
    </w:p>
    <w:p w14:paraId="4B47B829" w14:textId="3DCE45DC" w:rsidR="00C0389C" w:rsidRDefault="00C0389C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 w:rsidRPr="00873970">
        <w:rPr>
          <w:rFonts w:ascii="Arial" w:eastAsia="Calibri" w:hAnsi="Arial" w:cs="Arial"/>
          <w:sz w:val="22"/>
          <w:szCs w:val="22"/>
          <w:lang w:eastAsia="en-US"/>
        </w:rPr>
        <w:t xml:space="preserve">wykonanie wszelkich innych prac niezbędnych do uruchomienia zaoferowanego rozwiązania, </w:t>
      </w:r>
    </w:p>
    <w:p w14:paraId="007F7DE7" w14:textId="45CE8867" w:rsidR="00C0389C" w:rsidRPr="00873970" w:rsidRDefault="00C0389C" w:rsidP="00513896">
      <w:pPr>
        <w:pStyle w:val="Akapitzlist"/>
        <w:numPr>
          <w:ilvl w:val="0"/>
          <w:numId w:val="16"/>
        </w:numPr>
        <w:suppressAutoHyphens/>
        <w:ind w:left="851" w:hanging="425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wykonanie dokumentacji powykonawczej</w:t>
      </w:r>
      <w:r w:rsidR="0025024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A5CF9">
        <w:rPr>
          <w:rFonts w:ascii="Arial" w:eastAsia="Calibri" w:hAnsi="Arial" w:cs="Arial"/>
          <w:sz w:val="22"/>
          <w:szCs w:val="22"/>
          <w:lang w:eastAsia="en-US"/>
        </w:rPr>
        <w:t xml:space="preserve">(powdrożeniowej) </w:t>
      </w:r>
      <w:r>
        <w:rPr>
          <w:rFonts w:ascii="Arial" w:eastAsia="Calibri" w:hAnsi="Arial" w:cs="Arial"/>
          <w:sz w:val="22"/>
          <w:szCs w:val="22"/>
          <w:lang w:eastAsia="en-US"/>
        </w:rPr>
        <w:t>w formie elektronicznej i</w:t>
      </w:r>
      <w:r w:rsidR="00317D2E">
        <w:rPr>
          <w:rFonts w:ascii="Arial" w:eastAsia="Calibri" w:hAnsi="Arial" w:cs="Arial"/>
          <w:sz w:val="22"/>
          <w:szCs w:val="22"/>
          <w:lang w:eastAsia="en-US"/>
        </w:rPr>
        <w:t> </w:t>
      </w:r>
      <w:r>
        <w:rPr>
          <w:rFonts w:ascii="Arial" w:eastAsia="Calibri" w:hAnsi="Arial" w:cs="Arial"/>
          <w:sz w:val="22"/>
          <w:szCs w:val="22"/>
          <w:lang w:eastAsia="en-US"/>
        </w:rPr>
        <w:t>przekazanie jej Zamawiającemu w dniu odbioru</w:t>
      </w:r>
      <w:r w:rsidR="00513896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A85F652" w14:textId="45EC0F25" w:rsidR="00564BDA" w:rsidRPr="00564BDA" w:rsidRDefault="00C0389C" w:rsidP="00564BDA">
      <w:pPr>
        <w:pStyle w:val="Akapitzlist"/>
        <w:numPr>
          <w:ilvl w:val="0"/>
          <w:numId w:val="16"/>
        </w:numPr>
        <w:suppressAutoHyphens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873970">
        <w:rPr>
          <w:rFonts w:ascii="Arial" w:eastAsia="Calibri" w:hAnsi="Arial" w:cs="Arial"/>
          <w:sz w:val="22"/>
          <w:szCs w:val="22"/>
          <w:lang w:eastAsia="en-US"/>
        </w:rPr>
        <w:t xml:space="preserve">świadczenie usług gwarancyjnych, wsparcia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technicznego </w:t>
      </w:r>
      <w:r w:rsidRPr="00873970">
        <w:rPr>
          <w:rFonts w:ascii="Arial" w:eastAsia="Calibri" w:hAnsi="Arial" w:cs="Arial"/>
          <w:sz w:val="22"/>
          <w:szCs w:val="22"/>
          <w:lang w:eastAsia="en-US"/>
        </w:rPr>
        <w:t>w okresie 36 miesięcy</w:t>
      </w:r>
      <w:r w:rsidR="00564B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D159F" w:rsidRPr="003D159F">
        <w:rPr>
          <w:rFonts w:ascii="Arial" w:eastAsia="Calibri" w:hAnsi="Arial" w:cs="Arial"/>
          <w:sz w:val="22"/>
          <w:szCs w:val="22"/>
          <w:lang w:eastAsia="en-US"/>
        </w:rPr>
        <w:t>od podpisania</w:t>
      </w:r>
      <w:r w:rsidR="003D159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D159F" w:rsidRPr="003D159F">
        <w:rPr>
          <w:rFonts w:ascii="Arial" w:eastAsia="Calibri" w:hAnsi="Arial" w:cs="Arial"/>
          <w:sz w:val="22"/>
          <w:szCs w:val="22"/>
          <w:lang w:eastAsia="en-US"/>
        </w:rPr>
        <w:t>protokołu odbioru. Opieka powinna zawierać wsparcie techniczne świadczone telefonicznie</w:t>
      </w:r>
      <w:r w:rsidR="003D159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D159F" w:rsidRPr="003D159F">
        <w:rPr>
          <w:rFonts w:ascii="Arial" w:eastAsia="Calibri" w:hAnsi="Arial" w:cs="Arial"/>
          <w:sz w:val="22"/>
          <w:szCs w:val="22"/>
          <w:lang w:eastAsia="en-US"/>
        </w:rPr>
        <w:t>i automatyczny system obsługi zgłoszeń przez autoryzowany ośrodek serwisowy. Usługa</w:t>
      </w:r>
      <w:r w:rsidR="00564B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D159F" w:rsidRPr="00564BDA">
        <w:rPr>
          <w:rFonts w:ascii="Arial" w:eastAsia="Calibri" w:hAnsi="Arial" w:cs="Arial"/>
          <w:sz w:val="22"/>
          <w:szCs w:val="22"/>
          <w:lang w:eastAsia="en-US"/>
        </w:rPr>
        <w:t>powinna obejmować dostęp do nowych wersji oprogramowania, a</w:t>
      </w:r>
      <w:r w:rsidR="00344603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3D159F" w:rsidRPr="00564BDA">
        <w:rPr>
          <w:rFonts w:ascii="Arial" w:eastAsia="Calibri" w:hAnsi="Arial" w:cs="Arial"/>
          <w:sz w:val="22"/>
          <w:szCs w:val="22"/>
          <w:lang w:eastAsia="en-US"/>
        </w:rPr>
        <w:t>także dostęp do baz wiedzy,</w:t>
      </w:r>
      <w:r w:rsidR="00564B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D159F" w:rsidRPr="00564BDA">
        <w:rPr>
          <w:rFonts w:ascii="Arial" w:eastAsia="Calibri" w:hAnsi="Arial" w:cs="Arial"/>
          <w:sz w:val="22"/>
          <w:szCs w:val="22"/>
          <w:lang w:eastAsia="en-US"/>
        </w:rPr>
        <w:t>przewodników konfiguracyjnych i narzędzi diagnostycznych.</w:t>
      </w:r>
      <w:bookmarkEnd w:id="7"/>
      <w:bookmarkEnd w:id="5"/>
    </w:p>
    <w:p w14:paraId="73338ACA" w14:textId="547AC8B6" w:rsidR="009F1A64" w:rsidRPr="00564BDA" w:rsidRDefault="009F1A64" w:rsidP="00564BDA">
      <w:pPr>
        <w:pStyle w:val="Akapitzlist"/>
        <w:numPr>
          <w:ilvl w:val="0"/>
          <w:numId w:val="13"/>
        </w:numPr>
        <w:suppressAutoHyphens/>
        <w:ind w:left="284" w:hanging="284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64BD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Szczegółowy opis przedmiotu zamówienia stanowi załącznik nr 5 do zapytania ofertowego. </w:t>
      </w:r>
    </w:p>
    <w:p w14:paraId="671FEDA5" w14:textId="401FC9D7" w:rsidR="00B87E46" w:rsidRPr="00774E8F" w:rsidRDefault="00FD4165" w:rsidP="00564BDA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774E8F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Powyższy zakres należy uwzględnić w cenie oferty.</w:t>
      </w:r>
    </w:p>
    <w:p w14:paraId="663875D6" w14:textId="77777777" w:rsidR="00821284" w:rsidRPr="00DE3F48" w:rsidRDefault="00821284" w:rsidP="00C651BD">
      <w:pPr>
        <w:pStyle w:val="Akapitzlist"/>
        <w:tabs>
          <w:tab w:val="center" w:pos="-7371"/>
          <w:tab w:val="right" w:pos="9072"/>
        </w:tabs>
        <w:suppressAutoHyphens/>
        <w:spacing w:before="120" w:after="120"/>
        <w:ind w:left="284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4FCF3B5A" w14:textId="77777777" w:rsidR="0001742F" w:rsidRPr="00AB1168" w:rsidRDefault="0001742F" w:rsidP="00C651BD">
      <w:pPr>
        <w:numPr>
          <w:ilvl w:val="0"/>
          <w:numId w:val="3"/>
        </w:numPr>
        <w:tabs>
          <w:tab w:val="center" w:pos="-7371"/>
          <w:tab w:val="left" w:pos="142"/>
          <w:tab w:val="left" w:pos="284"/>
          <w:tab w:val="right" w:pos="9072"/>
        </w:tabs>
        <w:suppressAutoHyphens/>
        <w:spacing w:before="120" w:after="120"/>
        <w:ind w:left="426" w:hanging="426"/>
        <w:rPr>
          <w:rFonts w:ascii="Arial" w:hAnsi="Arial" w:cs="Arial"/>
          <w:b/>
          <w:sz w:val="22"/>
          <w:szCs w:val="22"/>
        </w:rPr>
      </w:pPr>
      <w:r w:rsidRPr="000808E2">
        <w:rPr>
          <w:rStyle w:val="Nagwek2Znak"/>
        </w:rPr>
        <w:t>Termin realizacji zamówienia</w:t>
      </w:r>
      <w:r w:rsidRPr="00AB1168">
        <w:rPr>
          <w:rFonts w:ascii="Arial" w:hAnsi="Arial" w:cs="Arial"/>
          <w:b/>
          <w:sz w:val="22"/>
          <w:szCs w:val="22"/>
        </w:rPr>
        <w:t>:</w:t>
      </w:r>
    </w:p>
    <w:p w14:paraId="39E3DAAB" w14:textId="7BC3606A" w:rsidR="001D02CA" w:rsidRDefault="001D02CA" w:rsidP="001D02CA">
      <w:pPr>
        <w:suppressAutoHyphens/>
        <w:spacing w:before="120" w:after="120"/>
        <w:rPr>
          <w:rFonts w:ascii="Arial" w:hAnsi="Arial" w:cs="Arial"/>
          <w:sz w:val="22"/>
          <w:szCs w:val="22"/>
        </w:rPr>
      </w:pPr>
      <w:r w:rsidRPr="00B87E46">
        <w:rPr>
          <w:rFonts w:ascii="Arial" w:hAnsi="Arial" w:cs="Arial"/>
          <w:sz w:val="22"/>
          <w:szCs w:val="22"/>
        </w:rPr>
        <w:t xml:space="preserve">Termin realizacji zamówienia </w:t>
      </w:r>
      <w:r w:rsidRPr="00C552D6">
        <w:rPr>
          <w:rFonts w:ascii="Arial" w:hAnsi="Arial" w:cs="Arial"/>
          <w:sz w:val="22"/>
          <w:szCs w:val="22"/>
        </w:rPr>
        <w:t xml:space="preserve">wynosi </w:t>
      </w:r>
      <w:r w:rsidR="00344603">
        <w:rPr>
          <w:rFonts w:ascii="Arial" w:hAnsi="Arial" w:cs="Arial"/>
          <w:b/>
          <w:bCs/>
          <w:sz w:val="22"/>
          <w:szCs w:val="22"/>
        </w:rPr>
        <w:t>4</w:t>
      </w:r>
      <w:r w:rsidRPr="000E030D">
        <w:rPr>
          <w:rFonts w:ascii="Arial" w:hAnsi="Arial" w:cs="Arial"/>
          <w:b/>
          <w:bCs/>
          <w:sz w:val="22"/>
          <w:szCs w:val="22"/>
        </w:rPr>
        <w:t>0 dni kalendarzowych</w:t>
      </w:r>
      <w:r w:rsidRPr="00C552D6">
        <w:rPr>
          <w:rFonts w:ascii="Arial" w:hAnsi="Arial" w:cs="Arial"/>
          <w:sz w:val="22"/>
          <w:szCs w:val="22"/>
        </w:rPr>
        <w:t xml:space="preserve"> od daty zawarcia umowy</w:t>
      </w:r>
      <w:r w:rsidRPr="009F4BBB">
        <w:rPr>
          <w:rFonts w:ascii="Arial" w:hAnsi="Arial" w:cs="Arial"/>
          <w:b/>
          <w:bCs/>
          <w:sz w:val="22"/>
          <w:szCs w:val="22"/>
        </w:rPr>
        <w:t>.</w:t>
      </w:r>
    </w:p>
    <w:p w14:paraId="672D2650" w14:textId="77777777" w:rsidR="000B5BE4" w:rsidRPr="001B1FE8" w:rsidRDefault="000B5BE4" w:rsidP="0000556E">
      <w:pPr>
        <w:suppressAutoHyphens/>
        <w:spacing w:before="120" w:after="120"/>
        <w:ind w:hanging="284"/>
        <w:rPr>
          <w:rFonts w:ascii="Arial" w:hAnsi="Arial" w:cs="Arial"/>
          <w:sz w:val="22"/>
          <w:szCs w:val="22"/>
        </w:rPr>
      </w:pPr>
    </w:p>
    <w:p w14:paraId="09E8E860" w14:textId="2C53D648" w:rsidR="0001742F" w:rsidRPr="00AB1168" w:rsidRDefault="0001742F" w:rsidP="00C651BD">
      <w:pPr>
        <w:pStyle w:val="Nagwek2"/>
        <w:numPr>
          <w:ilvl w:val="0"/>
          <w:numId w:val="3"/>
        </w:numPr>
        <w:suppressAutoHyphens/>
        <w:spacing w:before="120" w:after="120"/>
        <w:ind w:left="284" w:hanging="284"/>
      </w:pPr>
      <w:r w:rsidRPr="00AB1168">
        <w:t xml:space="preserve">Informacje o sposobie porozumiewania się Zamawiającego z Wykonawcami oraz przekazywania oświadczeń i dokumentów, a także wskazanie osób uprawnionych do porozumiewania się </w:t>
      </w:r>
      <w:r w:rsidR="005571A7">
        <w:t xml:space="preserve">z </w:t>
      </w:r>
      <w:r w:rsidRPr="00AB1168">
        <w:t>Wykonawcami:</w:t>
      </w:r>
    </w:p>
    <w:p w14:paraId="516BC84D" w14:textId="77777777" w:rsidR="00194BCF" w:rsidRPr="00837CB0" w:rsidRDefault="0001742F" w:rsidP="00C651B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bCs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>Oświadczenia</w:t>
      </w:r>
      <w:r w:rsidRPr="00AB1168">
        <w:rPr>
          <w:rFonts w:ascii="Arial" w:hAnsi="Arial" w:cs="Arial"/>
          <w:bCs/>
          <w:color w:val="000000" w:themeColor="text1"/>
          <w:sz w:val="22"/>
          <w:szCs w:val="22"/>
        </w:rPr>
        <w:t>, wnioski, zawiadomienia oraz informacje Wykonawca przekazuje</w:t>
      </w:r>
      <w:r w:rsidR="00AF6E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B1168">
        <w:rPr>
          <w:rFonts w:ascii="Arial" w:hAnsi="Arial" w:cs="Arial"/>
          <w:bCs/>
          <w:color w:val="000000" w:themeColor="text1"/>
          <w:sz w:val="22"/>
          <w:szCs w:val="22"/>
        </w:rPr>
        <w:t xml:space="preserve">drogą elektroniczną na </w:t>
      </w:r>
      <w:r w:rsidRPr="006918D9">
        <w:rPr>
          <w:rFonts w:ascii="Arial" w:hAnsi="Arial" w:cs="Arial"/>
          <w:bCs/>
          <w:sz w:val="22"/>
          <w:szCs w:val="22"/>
        </w:rPr>
        <w:t xml:space="preserve">adres </w:t>
      </w:r>
      <w:hyperlink r:id="rId8" w:history="1">
        <w:r w:rsidR="00D50500" w:rsidRPr="00837CB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przetargi@wodociagileszczynskie.pl</w:t>
        </w:r>
      </w:hyperlink>
      <w:r w:rsidRPr="00837CB0">
        <w:rPr>
          <w:rFonts w:ascii="Arial" w:hAnsi="Arial" w:cs="Arial"/>
          <w:sz w:val="22"/>
          <w:szCs w:val="22"/>
        </w:rPr>
        <w:t>.</w:t>
      </w:r>
      <w:r w:rsidRPr="00837CB0">
        <w:rPr>
          <w:rFonts w:ascii="Arial" w:hAnsi="Arial" w:cs="Arial"/>
          <w:bCs/>
          <w:sz w:val="22"/>
          <w:szCs w:val="22"/>
        </w:rPr>
        <w:t xml:space="preserve"> </w:t>
      </w:r>
    </w:p>
    <w:p w14:paraId="472768B1" w14:textId="41ECBB25" w:rsidR="0001742F" w:rsidRPr="00D50500" w:rsidRDefault="0001742F" w:rsidP="00C651BD">
      <w:pPr>
        <w:widowControl w:val="0"/>
        <w:suppressAutoHyphens/>
        <w:autoSpaceDE w:val="0"/>
        <w:autoSpaceDN w:val="0"/>
        <w:adjustRightInd w:val="0"/>
        <w:spacing w:before="120" w:after="120"/>
        <w:ind w:firstLine="0"/>
        <w:rPr>
          <w:rFonts w:ascii="Arial" w:hAnsi="Arial" w:cs="Arial"/>
          <w:bCs/>
          <w:sz w:val="22"/>
          <w:szCs w:val="22"/>
        </w:rPr>
      </w:pPr>
      <w:r w:rsidRPr="006918D9">
        <w:rPr>
          <w:rFonts w:ascii="Arial" w:hAnsi="Arial" w:cs="Arial"/>
          <w:bCs/>
          <w:sz w:val="22"/>
          <w:szCs w:val="22"/>
        </w:rPr>
        <w:t>Ofertę wraz z załącznikami,</w:t>
      </w:r>
      <w:r w:rsidR="000F13A7" w:rsidRPr="006918D9">
        <w:rPr>
          <w:rFonts w:ascii="Arial" w:hAnsi="Arial" w:cs="Arial"/>
          <w:bCs/>
          <w:sz w:val="22"/>
          <w:szCs w:val="22"/>
        </w:rPr>
        <w:t xml:space="preserve"> </w:t>
      </w:r>
      <w:r w:rsidRPr="006918D9">
        <w:rPr>
          <w:rFonts w:ascii="Arial" w:hAnsi="Arial" w:cs="Arial"/>
          <w:bCs/>
          <w:sz w:val="22"/>
          <w:szCs w:val="22"/>
        </w:rPr>
        <w:t>w tym oświadczenia i dokumenty potwierdzające spełnienie warunków udziału w </w:t>
      </w:r>
      <w:r w:rsidR="00BB7A85" w:rsidRPr="006918D9">
        <w:rPr>
          <w:rFonts w:ascii="Arial" w:hAnsi="Arial" w:cs="Arial"/>
          <w:bCs/>
          <w:sz w:val="22"/>
          <w:szCs w:val="22"/>
        </w:rPr>
        <w:t>postępowaniu należy</w:t>
      </w:r>
      <w:r w:rsidRPr="006918D9">
        <w:rPr>
          <w:rFonts w:ascii="Arial" w:hAnsi="Arial" w:cs="Arial"/>
          <w:bCs/>
          <w:sz w:val="22"/>
          <w:szCs w:val="22"/>
        </w:rPr>
        <w:t xml:space="preserve"> </w:t>
      </w:r>
      <w:r w:rsidR="00BA23B7" w:rsidRPr="006918D9">
        <w:rPr>
          <w:rFonts w:ascii="Arial" w:hAnsi="Arial" w:cs="Arial"/>
          <w:bCs/>
          <w:sz w:val="22"/>
          <w:szCs w:val="22"/>
        </w:rPr>
        <w:t xml:space="preserve">składać </w:t>
      </w:r>
      <w:r w:rsidR="00BA23B7" w:rsidRPr="00D50500">
        <w:rPr>
          <w:rFonts w:ascii="Arial" w:hAnsi="Arial" w:cs="Arial"/>
          <w:bCs/>
          <w:sz w:val="22"/>
          <w:szCs w:val="22"/>
        </w:rPr>
        <w:t>poprzez</w:t>
      </w:r>
      <w:r w:rsidR="00D50500" w:rsidRPr="00D50500">
        <w:rPr>
          <w:rFonts w:ascii="Arial" w:hAnsi="Arial" w:cs="Arial"/>
          <w:bCs/>
          <w:sz w:val="22"/>
          <w:szCs w:val="22"/>
        </w:rPr>
        <w:t xml:space="preserve"> platformę zakupową.</w:t>
      </w:r>
    </w:p>
    <w:p w14:paraId="4DE82285" w14:textId="77777777" w:rsidR="0001742F" w:rsidRPr="00EC1646" w:rsidRDefault="0001742F" w:rsidP="00C651BD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bCs/>
          <w:sz w:val="22"/>
          <w:szCs w:val="22"/>
          <w:u w:val="single"/>
        </w:rPr>
      </w:pPr>
      <w:r w:rsidRPr="00EC1646">
        <w:rPr>
          <w:rFonts w:ascii="Arial" w:hAnsi="Arial" w:cs="Arial"/>
          <w:sz w:val="22"/>
          <w:szCs w:val="22"/>
        </w:rPr>
        <w:t>Bliższe informacje na temat opisu przedmiotu zamówienia można uzyskać:</w:t>
      </w:r>
    </w:p>
    <w:p w14:paraId="5D812873" w14:textId="77777777" w:rsidR="0001742F" w:rsidRPr="00AB1168" w:rsidRDefault="0001742F" w:rsidP="00C651BD">
      <w:pPr>
        <w:numPr>
          <w:ilvl w:val="0"/>
          <w:numId w:val="10"/>
        </w:numPr>
        <w:suppressAutoHyphens/>
        <w:spacing w:before="120" w:after="120"/>
        <w:ind w:left="1560" w:hanging="709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 xml:space="preserve">w sprawach proceduralnych: </w:t>
      </w:r>
    </w:p>
    <w:p w14:paraId="3EF99F57" w14:textId="728063A7" w:rsidR="0001742F" w:rsidRPr="00AB1168" w:rsidRDefault="0001742F" w:rsidP="00C651BD">
      <w:pPr>
        <w:suppressAutoHyphens/>
        <w:spacing w:before="120" w:after="120"/>
        <w:ind w:left="1560" w:firstLine="0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 xml:space="preserve">Karolina Szymczak – w Dziale </w:t>
      </w:r>
      <w:r w:rsidR="00D50500">
        <w:rPr>
          <w:rFonts w:ascii="Arial" w:hAnsi="Arial" w:cs="Arial"/>
          <w:sz w:val="22"/>
          <w:szCs w:val="22"/>
        </w:rPr>
        <w:t>Logistyki</w:t>
      </w:r>
      <w:r w:rsidRPr="00AB1168">
        <w:rPr>
          <w:rFonts w:ascii="Arial" w:hAnsi="Arial" w:cs="Arial"/>
          <w:sz w:val="22"/>
          <w:szCs w:val="22"/>
        </w:rPr>
        <w:t xml:space="preserve"> </w:t>
      </w:r>
      <w:bookmarkStart w:id="8" w:name="_Hlk81911797"/>
      <w:r w:rsidR="00926A09">
        <w:rPr>
          <w:rFonts w:ascii="Arial" w:hAnsi="Arial" w:cs="Arial"/>
          <w:sz w:val="22"/>
          <w:szCs w:val="22"/>
        </w:rPr>
        <w:t>Wodociągi Leszczyńskie</w:t>
      </w:r>
      <w:r w:rsidR="008961CF">
        <w:rPr>
          <w:rFonts w:ascii="Arial" w:hAnsi="Arial" w:cs="Arial"/>
          <w:sz w:val="22"/>
          <w:szCs w:val="22"/>
        </w:rPr>
        <w:t xml:space="preserve"> </w:t>
      </w:r>
      <w:r w:rsidRPr="00AB1168">
        <w:rPr>
          <w:rFonts w:ascii="Arial" w:hAnsi="Arial" w:cs="Arial"/>
          <w:sz w:val="22"/>
          <w:szCs w:val="22"/>
        </w:rPr>
        <w:t xml:space="preserve">Sp. z o. o., </w:t>
      </w:r>
      <w:bookmarkEnd w:id="8"/>
      <w:r w:rsidRPr="00AB1168">
        <w:rPr>
          <w:rFonts w:ascii="Arial" w:hAnsi="Arial" w:cs="Arial"/>
          <w:sz w:val="22"/>
          <w:szCs w:val="22"/>
        </w:rPr>
        <w:br/>
        <w:t>ul. Lipowa 76 A, 64-100 Leszno tel. (65) 529-83-58, od poniedziałku do piątku,</w:t>
      </w:r>
    </w:p>
    <w:p w14:paraId="0962A519" w14:textId="1F53AEC9" w:rsidR="0001742F" w:rsidRDefault="0001742F" w:rsidP="00C651BD">
      <w:pPr>
        <w:suppressAutoHyphens/>
        <w:spacing w:before="120" w:after="120"/>
        <w:ind w:left="1560" w:firstLine="0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>w godz. 7.00 – 15.00.</w:t>
      </w:r>
    </w:p>
    <w:p w14:paraId="686526EA" w14:textId="0B92CD4E" w:rsidR="00317D2E" w:rsidRDefault="00317D2E" w:rsidP="00C651BD">
      <w:pPr>
        <w:suppressAutoHyphens/>
        <w:spacing w:before="120" w:after="120"/>
        <w:ind w:left="1560" w:firstLine="0"/>
        <w:contextualSpacing/>
        <w:rPr>
          <w:rFonts w:ascii="Arial" w:hAnsi="Arial" w:cs="Arial"/>
          <w:sz w:val="22"/>
          <w:szCs w:val="22"/>
        </w:rPr>
      </w:pPr>
    </w:p>
    <w:p w14:paraId="19DAEB33" w14:textId="77777777" w:rsidR="00317D2E" w:rsidRPr="00AB1168" w:rsidRDefault="00317D2E" w:rsidP="00C651BD">
      <w:pPr>
        <w:suppressAutoHyphens/>
        <w:spacing w:before="120" w:after="120"/>
        <w:ind w:left="1560" w:firstLine="0"/>
        <w:contextualSpacing/>
        <w:rPr>
          <w:rFonts w:ascii="Arial" w:hAnsi="Arial" w:cs="Arial"/>
          <w:sz w:val="22"/>
          <w:szCs w:val="22"/>
        </w:rPr>
      </w:pPr>
    </w:p>
    <w:p w14:paraId="7ECEE5ED" w14:textId="58B3A607" w:rsidR="00A93EB5" w:rsidRDefault="0001742F" w:rsidP="00C651BD">
      <w:pPr>
        <w:numPr>
          <w:ilvl w:val="1"/>
          <w:numId w:val="11"/>
        </w:numPr>
        <w:suppressAutoHyphens/>
        <w:spacing w:before="120" w:after="120"/>
        <w:ind w:left="1560" w:hanging="709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lastRenderedPageBreak/>
        <w:t>w sprawach przedmiotu zamówienia:</w:t>
      </w:r>
    </w:p>
    <w:p w14:paraId="382DB63D" w14:textId="0A91BEBE" w:rsidR="00D25380" w:rsidRDefault="009F1A64" w:rsidP="000B35DD">
      <w:pPr>
        <w:suppressAutoHyphens/>
        <w:spacing w:before="120" w:after="120"/>
        <w:ind w:left="1560" w:firstLine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Przemysław Andrzejewski</w:t>
      </w:r>
      <w:r w:rsidR="00B72551" w:rsidRPr="00B72551">
        <w:rPr>
          <w:rFonts w:ascii="Arial" w:hAnsi="Arial" w:cs="Arial"/>
          <w:sz w:val="22"/>
          <w:szCs w:val="22"/>
        </w:rPr>
        <w:t xml:space="preserve"> </w:t>
      </w:r>
      <w:r w:rsidR="00825C3D" w:rsidRPr="00825C3D">
        <w:rPr>
          <w:rFonts w:ascii="Arial" w:hAnsi="Arial" w:cs="Arial"/>
          <w:sz w:val="22"/>
          <w:szCs w:val="22"/>
        </w:rPr>
        <w:t xml:space="preserve">– w </w:t>
      </w:r>
      <w:r w:rsidR="00B72551" w:rsidRPr="00B72551">
        <w:rPr>
          <w:rFonts w:ascii="Arial" w:hAnsi="Arial" w:cs="Arial"/>
          <w:sz w:val="22"/>
          <w:szCs w:val="22"/>
        </w:rPr>
        <w:t xml:space="preserve">Dziale </w:t>
      </w:r>
      <w:r>
        <w:rPr>
          <w:rFonts w:ascii="Arial" w:hAnsi="Arial" w:cs="Arial"/>
          <w:sz w:val="22"/>
          <w:szCs w:val="22"/>
        </w:rPr>
        <w:t>Technicznym</w:t>
      </w:r>
      <w:r w:rsidR="00B72551" w:rsidRPr="00B72551">
        <w:rPr>
          <w:rFonts w:ascii="Arial" w:hAnsi="Arial" w:cs="Arial"/>
          <w:sz w:val="22"/>
          <w:szCs w:val="22"/>
        </w:rPr>
        <w:t xml:space="preserve"> </w:t>
      </w:r>
      <w:r w:rsidR="00926A09">
        <w:rPr>
          <w:rFonts w:ascii="Arial" w:hAnsi="Arial" w:cs="Arial"/>
          <w:sz w:val="22"/>
          <w:szCs w:val="22"/>
        </w:rPr>
        <w:t xml:space="preserve">Wodociągi Leszczyńskie </w:t>
      </w:r>
      <w:r w:rsidR="008961CF" w:rsidRPr="008961CF">
        <w:rPr>
          <w:rFonts w:ascii="Arial" w:hAnsi="Arial" w:cs="Arial"/>
          <w:sz w:val="22"/>
          <w:szCs w:val="22"/>
        </w:rPr>
        <w:t>Sp.</w:t>
      </w:r>
      <w:r w:rsidR="00D21EE9">
        <w:rPr>
          <w:rFonts w:ascii="Arial" w:hAnsi="Arial" w:cs="Arial"/>
          <w:sz w:val="22"/>
          <w:szCs w:val="22"/>
        </w:rPr>
        <w:t> </w:t>
      </w:r>
      <w:r w:rsidR="008961CF" w:rsidRPr="008961CF">
        <w:rPr>
          <w:rFonts w:ascii="Arial" w:hAnsi="Arial" w:cs="Arial"/>
          <w:sz w:val="22"/>
          <w:szCs w:val="22"/>
        </w:rPr>
        <w:t>z</w:t>
      </w:r>
      <w:r w:rsidR="00D21EE9">
        <w:rPr>
          <w:rFonts w:ascii="Arial" w:hAnsi="Arial" w:cs="Arial"/>
          <w:sz w:val="22"/>
          <w:szCs w:val="22"/>
        </w:rPr>
        <w:t> </w:t>
      </w:r>
      <w:r w:rsidR="008961CF" w:rsidRPr="008961CF">
        <w:rPr>
          <w:rFonts w:ascii="Arial" w:hAnsi="Arial" w:cs="Arial"/>
          <w:sz w:val="22"/>
          <w:szCs w:val="22"/>
        </w:rPr>
        <w:t>o.</w:t>
      </w:r>
      <w:r w:rsidR="00D21EE9">
        <w:rPr>
          <w:rFonts w:ascii="Arial" w:hAnsi="Arial" w:cs="Arial"/>
          <w:sz w:val="22"/>
          <w:szCs w:val="22"/>
        </w:rPr>
        <w:t> </w:t>
      </w:r>
      <w:r w:rsidR="008961CF" w:rsidRPr="008961CF">
        <w:rPr>
          <w:rFonts w:ascii="Arial" w:hAnsi="Arial" w:cs="Arial"/>
          <w:sz w:val="22"/>
          <w:szCs w:val="22"/>
        </w:rPr>
        <w:t>o.,</w:t>
      </w:r>
      <w:r w:rsidR="00EF6145" w:rsidRPr="00EF6145">
        <w:rPr>
          <w:rFonts w:ascii="Arial" w:hAnsi="Arial" w:cs="Arial"/>
          <w:sz w:val="22"/>
          <w:szCs w:val="22"/>
        </w:rPr>
        <w:t xml:space="preserve"> ul. Lipowa 76 A, 64-100 Leszno tel. (65) 529-83-</w:t>
      </w:r>
      <w:r>
        <w:rPr>
          <w:rFonts w:ascii="Arial" w:hAnsi="Arial" w:cs="Arial"/>
          <w:sz w:val="22"/>
          <w:szCs w:val="22"/>
        </w:rPr>
        <w:t>61</w:t>
      </w:r>
      <w:r w:rsidR="00EF6145" w:rsidRPr="00EF6145">
        <w:rPr>
          <w:rFonts w:ascii="Arial" w:hAnsi="Arial" w:cs="Arial"/>
          <w:sz w:val="22"/>
          <w:szCs w:val="22"/>
        </w:rPr>
        <w:t xml:space="preserve"> od poniedziałku do piątku, w godz. 7.00 – 15.00.</w:t>
      </w:r>
    </w:p>
    <w:p w14:paraId="58C11789" w14:textId="77777777" w:rsidR="00D25380" w:rsidRPr="00CD6B50" w:rsidRDefault="00D25380" w:rsidP="00C651BD">
      <w:pPr>
        <w:suppressAutoHyphens/>
        <w:spacing w:before="120" w:after="120"/>
        <w:ind w:left="1560" w:firstLine="0"/>
        <w:contextualSpacing/>
        <w:rPr>
          <w:rFonts w:ascii="Arial" w:hAnsi="Arial" w:cs="Arial"/>
          <w:sz w:val="22"/>
          <w:szCs w:val="22"/>
        </w:rPr>
      </w:pPr>
    </w:p>
    <w:p w14:paraId="3AC6EB20" w14:textId="23F7FF7A" w:rsidR="0001742F" w:rsidRPr="000808E2" w:rsidRDefault="0001742F" w:rsidP="00C651BD">
      <w:pPr>
        <w:pStyle w:val="Akapitzlist"/>
        <w:numPr>
          <w:ilvl w:val="0"/>
          <w:numId w:val="3"/>
        </w:numPr>
        <w:tabs>
          <w:tab w:val="center" w:pos="-7371"/>
          <w:tab w:val="right" w:pos="9072"/>
        </w:tabs>
        <w:suppressAutoHyphens/>
        <w:spacing w:before="120" w:after="120"/>
        <w:ind w:left="284" w:hanging="426"/>
        <w:rPr>
          <w:rFonts w:ascii="Arial" w:hAnsi="Arial" w:cs="Arial"/>
          <w:b/>
          <w:color w:val="2F5496" w:themeColor="accent1" w:themeShade="BF"/>
          <w:sz w:val="22"/>
          <w:szCs w:val="22"/>
        </w:rPr>
      </w:pPr>
      <w:r w:rsidRPr="000808E2">
        <w:rPr>
          <w:rFonts w:ascii="Arial" w:hAnsi="Arial" w:cs="Arial"/>
          <w:b/>
          <w:color w:val="2F5496" w:themeColor="accent1" w:themeShade="BF"/>
          <w:sz w:val="22"/>
          <w:szCs w:val="22"/>
        </w:rPr>
        <w:t>Op</w:t>
      </w:r>
      <w:r w:rsidR="00DE5F7A">
        <w:rPr>
          <w:rFonts w:ascii="Arial" w:hAnsi="Arial" w:cs="Arial"/>
          <w:b/>
          <w:color w:val="2F5496" w:themeColor="accent1" w:themeShade="BF"/>
          <w:sz w:val="22"/>
          <w:szCs w:val="22"/>
        </w:rPr>
        <w:t>i</w:t>
      </w:r>
      <w:r w:rsidRPr="000808E2">
        <w:rPr>
          <w:rFonts w:ascii="Arial" w:hAnsi="Arial" w:cs="Arial"/>
          <w:b/>
          <w:color w:val="2F5496" w:themeColor="accent1" w:themeShade="BF"/>
          <w:sz w:val="22"/>
          <w:szCs w:val="22"/>
        </w:rPr>
        <w:t xml:space="preserve">s kryteriów, którymi Zamawiający będzie się kierował przy wyborze oferty wraz </w:t>
      </w:r>
      <w:r w:rsidRPr="000808E2">
        <w:rPr>
          <w:rFonts w:ascii="Arial" w:hAnsi="Arial" w:cs="Arial"/>
          <w:b/>
          <w:color w:val="2F5496" w:themeColor="accent1" w:themeShade="BF"/>
          <w:sz w:val="22"/>
          <w:szCs w:val="22"/>
        </w:rPr>
        <w:br/>
        <w:t>z podaniem znaczenia tych kryteriów oraz sposobu oceny ofert:</w:t>
      </w:r>
    </w:p>
    <w:p w14:paraId="7C371039" w14:textId="77777777" w:rsidR="0001742F" w:rsidRPr="00AB1168" w:rsidRDefault="0001742F" w:rsidP="00C651BD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="Arial" w:hAnsi="Arial" w:cs="Arial"/>
          <w:color w:val="000000"/>
          <w:sz w:val="22"/>
          <w:szCs w:val="22"/>
        </w:rPr>
      </w:pPr>
      <w:r w:rsidRPr="00AB1168">
        <w:rPr>
          <w:rFonts w:ascii="Arial" w:hAnsi="Arial" w:cs="Arial"/>
          <w:color w:val="000000"/>
          <w:sz w:val="22"/>
          <w:szCs w:val="22"/>
        </w:rPr>
        <w:t>Przyjęto następujące kryterium oceny złożonych ofert i jego wartość procentową:</w:t>
      </w:r>
    </w:p>
    <w:p w14:paraId="67766699" w14:textId="14523687" w:rsidR="0001742F" w:rsidRPr="00AB1168" w:rsidRDefault="0001742F" w:rsidP="00C651BD">
      <w:pPr>
        <w:suppressAutoHyphens/>
        <w:spacing w:before="120" w:after="120"/>
        <w:ind w:firstLine="0"/>
        <w:contextualSpacing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B1168">
        <w:rPr>
          <w:rFonts w:ascii="Arial" w:hAnsi="Arial" w:cs="Arial"/>
          <w:color w:val="000000"/>
          <w:sz w:val="22"/>
          <w:szCs w:val="22"/>
        </w:rPr>
        <w:t xml:space="preserve">- </w:t>
      </w:r>
      <w:r w:rsidR="00BB7A85" w:rsidRPr="00AB1168">
        <w:rPr>
          <w:rFonts w:ascii="Arial" w:hAnsi="Arial" w:cs="Arial"/>
          <w:b/>
          <w:color w:val="000000"/>
          <w:sz w:val="22"/>
          <w:szCs w:val="22"/>
          <w:u w:val="single"/>
        </w:rPr>
        <w:t>cena 100</w:t>
      </w:r>
      <w:r w:rsidRPr="00AB116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%.</w:t>
      </w:r>
    </w:p>
    <w:p w14:paraId="107F158E" w14:textId="27E785E2" w:rsidR="00B72551" w:rsidRPr="009F1A64" w:rsidRDefault="009F1A64" w:rsidP="009F1A6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AB1168">
        <w:rPr>
          <w:rFonts w:ascii="Arial" w:hAnsi="Arial" w:cs="Arial"/>
          <w:color w:val="000000"/>
          <w:sz w:val="22"/>
          <w:szCs w:val="22"/>
        </w:rPr>
        <w:t>Zamawiający przyzna realizację zamówienia oferentowi, którego oferta odpowiada zasadom określonym w RUZS oraz w niniejszym zapytaniu ofertowym i jednocześnie posiada najniższą cenę.</w:t>
      </w:r>
    </w:p>
    <w:p w14:paraId="0C92407B" w14:textId="53F81F0C" w:rsidR="00AE6B18" w:rsidRPr="0031254E" w:rsidRDefault="0001742F" w:rsidP="00C651BD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D64145">
        <w:rPr>
          <w:rFonts w:ascii="Arial" w:hAnsi="Arial" w:cs="Arial"/>
          <w:color w:val="000000"/>
          <w:sz w:val="22"/>
          <w:szCs w:val="22"/>
        </w:rPr>
        <w:t>Zamawiający będzie rozpatrywał – oceniał, złożone oferty z uwzględnieniem cen netto tj. bez podatku VAT.</w:t>
      </w:r>
    </w:p>
    <w:p w14:paraId="6D77D3AF" w14:textId="63F99BDC" w:rsidR="0001742F" w:rsidRPr="000808E2" w:rsidRDefault="0001742F" w:rsidP="00C651BD">
      <w:pPr>
        <w:pStyle w:val="Nagwek2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567" w:hanging="709"/>
      </w:pPr>
      <w:r w:rsidRPr="000808E2">
        <w:t>Opis sposobu obliczenia ceny:</w:t>
      </w:r>
    </w:p>
    <w:p w14:paraId="6339BD3A" w14:textId="77777777" w:rsidR="009F1A64" w:rsidRDefault="009F1A64" w:rsidP="009F1A64">
      <w:pPr>
        <w:pStyle w:val="Akapitzlist"/>
        <w:numPr>
          <w:ilvl w:val="3"/>
          <w:numId w:val="6"/>
        </w:numPr>
        <w:tabs>
          <w:tab w:val="clear" w:pos="2880"/>
        </w:tabs>
        <w:suppressAutoHyphens/>
        <w:spacing w:before="120" w:after="12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1F0E46">
        <w:rPr>
          <w:rFonts w:ascii="Arial" w:hAnsi="Arial" w:cs="Arial"/>
          <w:color w:val="000000" w:themeColor="text1"/>
          <w:sz w:val="22"/>
          <w:szCs w:val="22"/>
        </w:rPr>
        <w:t>Zamawiający ustala wynagrodzenie ryczałtowe za wykonanie przedmiotu niniejszego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F0E46">
        <w:rPr>
          <w:rFonts w:ascii="Arial" w:hAnsi="Arial" w:cs="Arial"/>
          <w:color w:val="000000" w:themeColor="text1"/>
          <w:sz w:val="22"/>
          <w:szCs w:val="22"/>
        </w:rPr>
        <w:t>zamówienia.</w:t>
      </w:r>
    </w:p>
    <w:p w14:paraId="391D42D2" w14:textId="77777777" w:rsidR="009F1A64" w:rsidRPr="00827F95" w:rsidRDefault="009F1A64" w:rsidP="009F1A64">
      <w:pPr>
        <w:pStyle w:val="Akapitzlist"/>
        <w:numPr>
          <w:ilvl w:val="3"/>
          <w:numId w:val="6"/>
        </w:numPr>
        <w:tabs>
          <w:tab w:val="clear" w:pos="2880"/>
        </w:tabs>
        <w:suppressAutoHyphens/>
        <w:spacing w:before="120" w:after="12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827F95">
        <w:rPr>
          <w:rFonts w:ascii="Arial" w:hAnsi="Arial" w:cs="Arial"/>
          <w:sz w:val="22"/>
          <w:szCs w:val="22"/>
        </w:rPr>
        <w:t>Cena oferty musi być wyrażona w polskich złotych, cyfrowo i słownie, z dokładnością do dwóch miejsc po przecinku.</w:t>
      </w:r>
    </w:p>
    <w:p w14:paraId="0006E00A" w14:textId="60B03D1C" w:rsidR="00B72551" w:rsidRPr="002A1829" w:rsidRDefault="009F1A64" w:rsidP="009F1A64">
      <w:pPr>
        <w:numPr>
          <w:ilvl w:val="3"/>
          <w:numId w:val="6"/>
        </w:numPr>
        <w:suppressAutoHyphens/>
        <w:spacing w:after="200"/>
        <w:ind w:left="284" w:hanging="283"/>
        <w:contextualSpacing/>
        <w:rPr>
          <w:rFonts w:ascii="Arial" w:hAnsi="Arial" w:cs="Arial"/>
          <w:b/>
          <w:bCs/>
          <w:sz w:val="22"/>
          <w:szCs w:val="22"/>
        </w:rPr>
      </w:pPr>
      <w:r w:rsidRPr="00827F95">
        <w:rPr>
          <w:rFonts w:ascii="Arial" w:hAnsi="Arial" w:cs="Arial"/>
          <w:sz w:val="22"/>
          <w:szCs w:val="22"/>
        </w:rPr>
        <w:t>Cena oferty musi obejmować całkowity koszt wykonania przedmiotu zamówienia oraz wszelkie koszty towarzyszące</w:t>
      </w:r>
      <w:r>
        <w:rPr>
          <w:rFonts w:ascii="Arial" w:hAnsi="Arial" w:cs="Arial"/>
          <w:sz w:val="22"/>
          <w:szCs w:val="22"/>
        </w:rPr>
        <w:t xml:space="preserve"> (m.in. opłaty za licencje, wsparcie techniczne, koszty szkolenia)</w:t>
      </w:r>
      <w:r w:rsidRPr="00827F95">
        <w:rPr>
          <w:rFonts w:ascii="Arial" w:hAnsi="Arial" w:cs="Arial"/>
          <w:sz w:val="22"/>
          <w:szCs w:val="22"/>
        </w:rPr>
        <w:t xml:space="preserve"> konieczne do poniesienia przez Wykonawcę z tytułu wykonania przedmiotu zamówienia i uwzględniać wszystkie czynności związane z prawidłową </w:t>
      </w:r>
      <w:r>
        <w:rPr>
          <w:rFonts w:ascii="Arial" w:hAnsi="Arial" w:cs="Arial"/>
          <w:sz w:val="22"/>
          <w:szCs w:val="22"/>
        </w:rPr>
        <w:t>i </w:t>
      </w:r>
      <w:r w:rsidRPr="00827F95">
        <w:rPr>
          <w:rFonts w:ascii="Arial" w:hAnsi="Arial" w:cs="Arial"/>
          <w:sz w:val="22"/>
          <w:szCs w:val="22"/>
        </w:rPr>
        <w:t>terminową realizacją przedmiotu zamówienia</w:t>
      </w:r>
      <w:r w:rsidR="00B72551" w:rsidRPr="002A1829">
        <w:rPr>
          <w:rFonts w:ascii="Arial" w:hAnsi="Arial" w:cs="Arial"/>
          <w:sz w:val="22"/>
          <w:szCs w:val="22"/>
        </w:rPr>
        <w:t xml:space="preserve">. </w:t>
      </w:r>
    </w:p>
    <w:p w14:paraId="22CD7DFB" w14:textId="629C400E" w:rsidR="00B72551" w:rsidRPr="000D7ADE" w:rsidRDefault="00B72551" w:rsidP="00B72551">
      <w:pPr>
        <w:numPr>
          <w:ilvl w:val="3"/>
          <w:numId w:val="6"/>
        </w:numPr>
        <w:suppressAutoHyphens/>
        <w:spacing w:after="200"/>
        <w:ind w:left="284" w:hanging="283"/>
        <w:contextualSpacing/>
        <w:rPr>
          <w:rFonts w:ascii="Arial" w:hAnsi="Arial" w:cs="Arial"/>
          <w:color w:val="FF0000"/>
          <w:sz w:val="22"/>
          <w:szCs w:val="22"/>
        </w:rPr>
      </w:pPr>
      <w:r w:rsidRPr="002A1829">
        <w:rPr>
          <w:rFonts w:ascii="Arial" w:hAnsi="Arial" w:cs="Arial"/>
          <w:sz w:val="22"/>
          <w:szCs w:val="22"/>
        </w:rPr>
        <w:t>Zamawiający wybierze ofertę Wykonawcy, który zaoferuje najniższą cenę całkowitą realizacji niniejszego zadania.</w:t>
      </w:r>
    </w:p>
    <w:p w14:paraId="1F524AC1" w14:textId="78D14C45" w:rsidR="000D7ADE" w:rsidRPr="000D7ADE" w:rsidRDefault="000D7ADE" w:rsidP="00B72551">
      <w:pPr>
        <w:numPr>
          <w:ilvl w:val="3"/>
          <w:numId w:val="6"/>
        </w:numPr>
        <w:suppressAutoHyphens/>
        <w:spacing w:after="200"/>
        <w:ind w:left="284" w:hanging="283"/>
        <w:contextualSpacing/>
        <w:rPr>
          <w:rFonts w:ascii="Arial" w:hAnsi="Arial" w:cs="Arial"/>
          <w:sz w:val="22"/>
          <w:szCs w:val="22"/>
        </w:rPr>
      </w:pPr>
      <w:r w:rsidRPr="000D7ADE">
        <w:rPr>
          <w:rFonts w:ascii="Arial" w:hAnsi="Arial" w:cs="Arial"/>
          <w:sz w:val="22"/>
          <w:szCs w:val="22"/>
        </w:rPr>
        <w:t>Jeżeli wybór oferty najkorzystniejszej nie będzie możliwy z uwagi na fakt, iż dwóch lub więcej Wykonawców złożyło oferty o takiej samej cenie, Zamawiający wezwie Wykonawców (których oferty są jednakowe) do złożenia ofert dodatkowych w wyznaczonym przez niego terminie. Wykonawcy składając oferty dodatkowe nie mogą zaoferować cen wyższych niż zaoferowane w złożonych ofertach.</w:t>
      </w:r>
    </w:p>
    <w:p w14:paraId="2B882E70" w14:textId="77777777" w:rsidR="006833C0" w:rsidRPr="00301CCE" w:rsidRDefault="006833C0" w:rsidP="000D7ADE">
      <w:pPr>
        <w:suppressAutoHyphens/>
        <w:spacing w:before="120" w:after="120"/>
        <w:ind w:left="0" w:firstLine="0"/>
        <w:contextualSpacing/>
        <w:rPr>
          <w:rFonts w:ascii="Arial" w:hAnsi="Arial" w:cs="Arial"/>
          <w:color w:val="FF0000"/>
          <w:sz w:val="22"/>
          <w:szCs w:val="22"/>
        </w:rPr>
      </w:pPr>
    </w:p>
    <w:p w14:paraId="663FE09C" w14:textId="53E98F31" w:rsidR="0001742F" w:rsidRPr="00BF0C42" w:rsidRDefault="0001742F" w:rsidP="00C651BD">
      <w:pPr>
        <w:pStyle w:val="Akapitzlist"/>
        <w:numPr>
          <w:ilvl w:val="0"/>
          <w:numId w:val="3"/>
        </w:numPr>
        <w:tabs>
          <w:tab w:val="center" w:pos="-7371"/>
          <w:tab w:val="left" w:pos="0"/>
          <w:tab w:val="left" w:pos="142"/>
          <w:tab w:val="left" w:pos="284"/>
          <w:tab w:val="right" w:pos="9072"/>
        </w:tabs>
        <w:suppressAutoHyphens/>
        <w:spacing w:before="120" w:after="120"/>
        <w:ind w:left="284" w:hanging="568"/>
        <w:rPr>
          <w:rFonts w:ascii="Arial" w:hAnsi="Arial" w:cs="Arial"/>
          <w:b/>
          <w:sz w:val="22"/>
          <w:szCs w:val="22"/>
        </w:rPr>
      </w:pPr>
      <w:r w:rsidRPr="000808E2">
        <w:rPr>
          <w:rFonts w:ascii="Arial" w:hAnsi="Arial" w:cs="Arial"/>
          <w:b/>
          <w:color w:val="2F5496" w:themeColor="accent1" w:themeShade="BF"/>
          <w:sz w:val="22"/>
          <w:szCs w:val="22"/>
        </w:rPr>
        <w:t xml:space="preserve"> Miejsce oraz termin składania ofert:</w:t>
      </w:r>
    </w:p>
    <w:p w14:paraId="3B98A035" w14:textId="00D95FE9" w:rsidR="0001742F" w:rsidRPr="00FD1AEE" w:rsidRDefault="0001742F" w:rsidP="00C651B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2"/>
          <w:szCs w:val="22"/>
        </w:rPr>
      </w:pPr>
      <w:r w:rsidRPr="00BF0C42">
        <w:rPr>
          <w:rFonts w:ascii="Arial" w:hAnsi="Arial" w:cs="Arial"/>
          <w:sz w:val="22"/>
          <w:szCs w:val="22"/>
        </w:rPr>
        <w:t xml:space="preserve">Ofertę należy składać </w:t>
      </w:r>
      <w:r w:rsidR="008165AA" w:rsidRPr="00FD1AEE">
        <w:rPr>
          <w:rFonts w:ascii="Arial" w:hAnsi="Arial" w:cs="Arial"/>
          <w:bCs/>
          <w:sz w:val="22"/>
          <w:szCs w:val="22"/>
        </w:rPr>
        <w:t>poprzez platformę zakupową</w:t>
      </w:r>
      <w:r w:rsidR="00FD1AEE">
        <w:rPr>
          <w:rFonts w:ascii="Arial" w:hAnsi="Arial" w:cs="Arial"/>
          <w:bCs/>
          <w:sz w:val="22"/>
          <w:szCs w:val="22"/>
        </w:rPr>
        <w:t xml:space="preserve"> OpenNexus</w:t>
      </w:r>
      <w:r w:rsidR="008165AA" w:rsidRPr="00FD1AEE">
        <w:rPr>
          <w:rFonts w:ascii="Arial" w:hAnsi="Arial" w:cs="Arial"/>
          <w:bCs/>
          <w:sz w:val="22"/>
          <w:szCs w:val="22"/>
        </w:rPr>
        <w:t>.</w:t>
      </w:r>
    </w:p>
    <w:p w14:paraId="5E5D046B" w14:textId="596C8F1C" w:rsidR="0001742F" w:rsidRPr="007C6E42" w:rsidRDefault="0001742F" w:rsidP="00C651BD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9" w:name="_Hlk193197145"/>
      <w:r w:rsidRPr="00AB1168">
        <w:rPr>
          <w:rFonts w:ascii="Arial" w:hAnsi="Arial" w:cs="Arial"/>
          <w:color w:val="000000" w:themeColor="text1"/>
          <w:sz w:val="22"/>
          <w:szCs w:val="22"/>
        </w:rPr>
        <w:t xml:space="preserve">Termin składania ofert ustala się do </w:t>
      </w:r>
      <w:r w:rsidR="00BB7A85" w:rsidRPr="00AB1168">
        <w:rPr>
          <w:rFonts w:ascii="Arial" w:hAnsi="Arial" w:cs="Arial"/>
          <w:color w:val="000000" w:themeColor="text1"/>
          <w:sz w:val="22"/>
          <w:szCs w:val="22"/>
        </w:rPr>
        <w:t xml:space="preserve">dnia </w:t>
      </w:r>
      <w:r w:rsidR="00344603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="00D26B09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56752C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996825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344603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996825">
        <w:rPr>
          <w:rFonts w:ascii="Arial" w:hAnsi="Arial" w:cs="Arial"/>
          <w:b/>
          <w:bCs/>
          <w:color w:val="000000" w:themeColor="text1"/>
          <w:sz w:val="22"/>
          <w:szCs w:val="22"/>
        </w:rPr>
        <w:t>.2</w:t>
      </w:r>
      <w:r w:rsidR="00BB7A85" w:rsidRPr="003E0251">
        <w:rPr>
          <w:rFonts w:ascii="Arial" w:hAnsi="Arial" w:cs="Arial"/>
          <w:b/>
          <w:bCs/>
          <w:color w:val="000000" w:themeColor="text1"/>
          <w:sz w:val="22"/>
          <w:szCs w:val="22"/>
        </w:rPr>
        <w:t>02</w:t>
      </w:r>
      <w:r w:rsidR="00996825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Pr="003E0251">
        <w:rPr>
          <w:rFonts w:ascii="Arial" w:hAnsi="Arial" w:cs="Arial"/>
          <w:b/>
          <w:bCs/>
          <w:sz w:val="22"/>
          <w:szCs w:val="22"/>
        </w:rPr>
        <w:t xml:space="preserve"> r. do godz</w:t>
      </w:r>
      <w:r w:rsidRPr="00AB1168">
        <w:rPr>
          <w:rFonts w:ascii="Arial" w:hAnsi="Arial" w:cs="Arial"/>
          <w:b/>
          <w:sz w:val="22"/>
          <w:szCs w:val="22"/>
        </w:rPr>
        <w:t>. 1</w:t>
      </w:r>
      <w:r w:rsidR="00F82799">
        <w:rPr>
          <w:rFonts w:ascii="Arial" w:hAnsi="Arial" w:cs="Arial"/>
          <w:b/>
          <w:sz w:val="22"/>
          <w:szCs w:val="22"/>
        </w:rPr>
        <w:t>2</w:t>
      </w:r>
      <w:r w:rsidRPr="00AB1168">
        <w:rPr>
          <w:rFonts w:ascii="Arial" w:hAnsi="Arial" w:cs="Arial"/>
          <w:b/>
          <w:sz w:val="22"/>
          <w:szCs w:val="22"/>
        </w:rPr>
        <w:t>:00</w:t>
      </w:r>
      <w:bookmarkEnd w:id="9"/>
      <w:r w:rsidRPr="00AB1168">
        <w:rPr>
          <w:rFonts w:ascii="Arial" w:hAnsi="Arial" w:cs="Arial"/>
          <w:b/>
          <w:sz w:val="22"/>
          <w:szCs w:val="22"/>
        </w:rPr>
        <w:t>.</w:t>
      </w:r>
    </w:p>
    <w:p w14:paraId="7315AAE0" w14:textId="1B99B0FE" w:rsidR="007C6E42" w:rsidRDefault="007C6E42" w:rsidP="00C651BD">
      <w:pPr>
        <w:widowControl w:val="0"/>
        <w:suppressAutoHyphens/>
        <w:autoSpaceDE w:val="0"/>
        <w:autoSpaceDN w:val="0"/>
        <w:adjustRightInd w:val="0"/>
        <w:spacing w:before="120" w:after="120"/>
        <w:ind w:firstLine="0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10" w:name="_GoBack"/>
      <w:bookmarkEnd w:id="10"/>
    </w:p>
    <w:p w14:paraId="486E9C17" w14:textId="77777777" w:rsidR="00CD17CC" w:rsidRPr="003E0251" w:rsidRDefault="00CD17CC" w:rsidP="00C651BD">
      <w:pPr>
        <w:widowControl w:val="0"/>
        <w:suppressAutoHyphens/>
        <w:autoSpaceDE w:val="0"/>
        <w:autoSpaceDN w:val="0"/>
        <w:adjustRightInd w:val="0"/>
        <w:spacing w:before="120" w:after="120"/>
        <w:ind w:firstLine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17F6792" w14:textId="40E4EF00" w:rsidR="0001742F" w:rsidRPr="000808E2" w:rsidRDefault="0001742F" w:rsidP="00C651BD">
      <w:pPr>
        <w:pStyle w:val="Akapitzlist"/>
        <w:numPr>
          <w:ilvl w:val="0"/>
          <w:numId w:val="3"/>
        </w:numPr>
        <w:tabs>
          <w:tab w:val="center" w:pos="-7371"/>
          <w:tab w:val="left" w:pos="142"/>
          <w:tab w:val="left" w:pos="426"/>
          <w:tab w:val="left" w:pos="567"/>
          <w:tab w:val="right" w:pos="9072"/>
        </w:tabs>
        <w:suppressAutoHyphens/>
        <w:spacing w:before="120" w:after="120"/>
        <w:ind w:hanging="1287"/>
        <w:rPr>
          <w:rFonts w:ascii="Arial" w:hAnsi="Arial" w:cs="Arial"/>
          <w:b/>
          <w:color w:val="2F5496" w:themeColor="accent1" w:themeShade="BF"/>
          <w:sz w:val="22"/>
          <w:szCs w:val="22"/>
        </w:rPr>
      </w:pPr>
      <w:r w:rsidRPr="000808E2">
        <w:rPr>
          <w:rFonts w:ascii="Arial" w:hAnsi="Arial" w:cs="Arial"/>
          <w:b/>
          <w:color w:val="2F5496" w:themeColor="accent1" w:themeShade="BF"/>
          <w:sz w:val="22"/>
          <w:szCs w:val="22"/>
        </w:rPr>
        <w:t xml:space="preserve"> Opis sposobu przygotowania oferty:</w:t>
      </w:r>
    </w:p>
    <w:p w14:paraId="1DA35AE1" w14:textId="5E08B52F" w:rsidR="00CB2D08" w:rsidRDefault="0001742F" w:rsidP="00C651B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 xml:space="preserve">Oferta musi być </w:t>
      </w:r>
      <w:r w:rsidR="00BA23B7">
        <w:rPr>
          <w:rFonts w:ascii="Arial" w:hAnsi="Arial" w:cs="Arial"/>
          <w:sz w:val="22"/>
          <w:szCs w:val="22"/>
        </w:rPr>
        <w:t xml:space="preserve">sporządzona </w:t>
      </w:r>
      <w:r w:rsidR="00BA23B7" w:rsidRPr="00AB1168">
        <w:rPr>
          <w:rFonts w:ascii="Arial" w:hAnsi="Arial" w:cs="Arial"/>
          <w:sz w:val="22"/>
          <w:szCs w:val="22"/>
        </w:rPr>
        <w:t>w</w:t>
      </w:r>
      <w:r w:rsidR="001D1F22">
        <w:rPr>
          <w:rFonts w:ascii="Arial" w:hAnsi="Arial" w:cs="Arial"/>
          <w:sz w:val="22"/>
          <w:szCs w:val="22"/>
        </w:rPr>
        <w:t xml:space="preserve"> </w:t>
      </w:r>
      <w:r w:rsidRPr="00AB1168">
        <w:rPr>
          <w:rFonts w:ascii="Arial" w:hAnsi="Arial" w:cs="Arial"/>
          <w:sz w:val="22"/>
          <w:szCs w:val="22"/>
        </w:rPr>
        <w:t>języku polskim i sformułowana w sposób jednoznaczny, wykluczający dowolność interpretacyjną oraz wyczerpujący – tak, by dawała odpowiedź na wszystkie wymagania w zakresie przedmiotu zamówienia.</w:t>
      </w:r>
    </w:p>
    <w:p w14:paraId="35D9C28A" w14:textId="1ED4DD03" w:rsidR="008812F0" w:rsidRPr="00CB2D08" w:rsidRDefault="00837CB0" w:rsidP="00C651B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2"/>
          <w:szCs w:val="22"/>
        </w:rPr>
      </w:pPr>
      <w:r w:rsidRPr="005435ED">
        <w:rPr>
          <w:rFonts w:ascii="Arial" w:hAnsi="Arial" w:cs="Arial"/>
          <w:sz w:val="22"/>
          <w:szCs w:val="22"/>
        </w:rPr>
        <w:t xml:space="preserve">Oferta elektroniczna powinna zawierać pliki zapisane w formacie PDF – każdy dokument i załącznik powinien stanowić osobny plik PDF podpisany </w:t>
      </w:r>
      <w:r>
        <w:rPr>
          <w:rFonts w:ascii="Arial" w:hAnsi="Arial" w:cs="Arial"/>
          <w:sz w:val="22"/>
          <w:szCs w:val="22"/>
        </w:rPr>
        <w:t>elektronicznie - Zamawiający dopuszcza</w:t>
      </w:r>
      <w:r w:rsidRPr="00194B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złożenie oferty w postaci skanów </w:t>
      </w:r>
      <w:r w:rsidRPr="00194BCF">
        <w:rPr>
          <w:rFonts w:ascii="Arial" w:hAnsi="Arial" w:cs="Arial"/>
          <w:sz w:val="22"/>
          <w:szCs w:val="22"/>
        </w:rPr>
        <w:t xml:space="preserve">podpisanych </w:t>
      </w:r>
      <w:r>
        <w:rPr>
          <w:rFonts w:ascii="Arial" w:hAnsi="Arial" w:cs="Arial"/>
          <w:sz w:val="22"/>
          <w:szCs w:val="22"/>
        </w:rPr>
        <w:t xml:space="preserve">tradycyjnie </w:t>
      </w:r>
      <w:r w:rsidRPr="00194BCF">
        <w:rPr>
          <w:rFonts w:ascii="Arial" w:hAnsi="Arial" w:cs="Arial"/>
          <w:sz w:val="22"/>
          <w:szCs w:val="22"/>
        </w:rPr>
        <w:t>dokumentów</w:t>
      </w:r>
      <w:r>
        <w:rPr>
          <w:rFonts w:ascii="Arial" w:hAnsi="Arial" w:cs="Arial"/>
          <w:sz w:val="22"/>
          <w:szCs w:val="22"/>
        </w:rPr>
        <w:t>. Ofertę</w:t>
      </w:r>
      <w:r w:rsidRPr="00194BCF">
        <w:rPr>
          <w:rFonts w:ascii="Arial" w:hAnsi="Arial" w:cs="Arial"/>
          <w:sz w:val="22"/>
          <w:szCs w:val="22"/>
        </w:rPr>
        <w:t xml:space="preserve"> należy przesłać </w:t>
      </w:r>
      <w:r w:rsidRPr="00CB2D08">
        <w:rPr>
          <w:rFonts w:ascii="Arial" w:hAnsi="Arial" w:cs="Arial"/>
          <w:sz w:val="22"/>
          <w:szCs w:val="22"/>
        </w:rPr>
        <w:t xml:space="preserve">w formacie PDF </w:t>
      </w:r>
      <w:r w:rsidRPr="005D3086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Z</w:t>
      </w:r>
      <w:r w:rsidRPr="005D3086">
        <w:rPr>
          <w:rFonts w:ascii="Arial" w:hAnsi="Arial" w:cs="Arial"/>
          <w:sz w:val="22"/>
          <w:szCs w:val="22"/>
        </w:rPr>
        <w:t xml:space="preserve">amawiającego </w:t>
      </w:r>
      <w:r w:rsidRPr="00CB2D08">
        <w:rPr>
          <w:rFonts w:ascii="Arial" w:hAnsi="Arial" w:cs="Arial"/>
          <w:sz w:val="22"/>
          <w:szCs w:val="22"/>
        </w:rPr>
        <w:t>za pośrednictwem platformy zakupowe</w:t>
      </w:r>
      <w:r>
        <w:rPr>
          <w:rFonts w:ascii="Arial" w:hAnsi="Arial" w:cs="Arial"/>
          <w:sz w:val="22"/>
          <w:szCs w:val="22"/>
        </w:rPr>
        <w:t>j</w:t>
      </w:r>
      <w:r w:rsidRPr="00CB2D08">
        <w:rPr>
          <w:rFonts w:ascii="Arial" w:hAnsi="Arial" w:cs="Arial"/>
          <w:sz w:val="22"/>
          <w:szCs w:val="22"/>
        </w:rPr>
        <w:t xml:space="preserve">. </w:t>
      </w:r>
      <w:r w:rsidRPr="00CB2D08">
        <w:rPr>
          <w:rFonts w:ascii="Arial" w:hAnsi="Arial" w:cs="Arial"/>
          <w:sz w:val="22"/>
          <w:szCs w:val="22"/>
          <w:u w:val="single"/>
        </w:rPr>
        <w:t>Oferta powinna być podpisana przez osoby uprawnione do reprezentacji. W przypadku podpisania oferty przez inne osoby do oferty należy dołączyć pełnomocnictwo do jej podpisania</w:t>
      </w:r>
      <w:r w:rsidR="005D3086">
        <w:rPr>
          <w:rFonts w:ascii="Arial" w:hAnsi="Arial" w:cs="Arial"/>
          <w:sz w:val="22"/>
          <w:szCs w:val="22"/>
          <w:u w:val="single"/>
        </w:rPr>
        <w:t>.</w:t>
      </w:r>
    </w:p>
    <w:p w14:paraId="2F7C9AEE" w14:textId="64128734" w:rsidR="0001742F" w:rsidRPr="00AB1168" w:rsidRDefault="0001742F" w:rsidP="00C651BD">
      <w:pPr>
        <w:numPr>
          <w:ilvl w:val="0"/>
          <w:numId w:val="1"/>
        </w:numPr>
        <w:tabs>
          <w:tab w:val="center" w:pos="-7371"/>
          <w:tab w:val="left" w:pos="426"/>
          <w:tab w:val="right" w:pos="9072"/>
        </w:tabs>
        <w:suppressAutoHyphens/>
        <w:spacing w:before="120" w:after="120"/>
        <w:ind w:left="284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 xml:space="preserve">Każdy Wykonawca ma prawo zwrócić się do Zamawiającego o wyjaśnienie warunków Zamówienia. Pytania Wykonawców muszą być sformułowane na piśmie i skierowane pod adresem Zamawiającego e-mailem: </w:t>
      </w:r>
      <w:hyperlink r:id="rId9" w:history="1">
        <w:r w:rsidR="00DF6B2B" w:rsidRPr="00837CB0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przetargi@wodociagileszczynskie.pl</w:t>
        </w:r>
      </w:hyperlink>
      <w:r w:rsidR="00DF6B2B">
        <w:rPr>
          <w:rFonts w:ascii="Arial" w:hAnsi="Arial" w:cs="Arial"/>
          <w:sz w:val="22"/>
          <w:szCs w:val="22"/>
        </w:rPr>
        <w:t xml:space="preserve"> lub poprzez platformę OpenNexus</w:t>
      </w:r>
      <w:r w:rsidRPr="00AB1168">
        <w:rPr>
          <w:rFonts w:ascii="Arial" w:hAnsi="Arial" w:cs="Arial"/>
          <w:sz w:val="22"/>
          <w:szCs w:val="22"/>
        </w:rPr>
        <w:t xml:space="preserve">. Zamawiający niezwłocznie odpowie wszystkim podmiotom zaproszonym do wzięcia udziału w postępowaniu, chyba że pytanie wpłynie do </w:t>
      </w:r>
      <w:r w:rsidRPr="00AB1168">
        <w:rPr>
          <w:rFonts w:ascii="Arial" w:hAnsi="Arial" w:cs="Arial"/>
          <w:color w:val="000000" w:themeColor="text1"/>
          <w:sz w:val="22"/>
          <w:szCs w:val="22"/>
        </w:rPr>
        <w:t>Zamawiającego na mniej niż 2 dni robocze przed upływem terminu składania ofert.</w:t>
      </w:r>
    </w:p>
    <w:p w14:paraId="47F578AB" w14:textId="4FF105E8" w:rsidR="00D25380" w:rsidRPr="00B973C8" w:rsidRDefault="0001742F" w:rsidP="00B973C8">
      <w:pPr>
        <w:numPr>
          <w:ilvl w:val="0"/>
          <w:numId w:val="1"/>
        </w:numPr>
        <w:suppressAutoHyphens/>
        <w:spacing w:before="120" w:after="120"/>
        <w:ind w:left="284" w:hanging="284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>Nie dopuszcza się składania ofert wariantowyc</w:t>
      </w:r>
      <w:r w:rsidR="005239AC">
        <w:rPr>
          <w:rFonts w:ascii="Arial" w:hAnsi="Arial" w:cs="Arial"/>
          <w:color w:val="000000" w:themeColor="text1"/>
          <w:sz w:val="22"/>
          <w:szCs w:val="22"/>
        </w:rPr>
        <w:t>h</w:t>
      </w:r>
      <w:r w:rsidR="00B973C8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="00D25380" w:rsidRPr="00B973C8">
        <w:rPr>
          <w:rFonts w:ascii="Arial" w:hAnsi="Arial" w:cs="Arial"/>
          <w:iCs/>
          <w:color w:val="000000" w:themeColor="text1"/>
          <w:sz w:val="22"/>
          <w:szCs w:val="22"/>
        </w:rPr>
        <w:t>częściowych.</w:t>
      </w:r>
    </w:p>
    <w:p w14:paraId="580E853A" w14:textId="77777777" w:rsidR="0001742F" w:rsidRPr="00AB1168" w:rsidRDefault="0001742F" w:rsidP="00C651BD">
      <w:pPr>
        <w:numPr>
          <w:ilvl w:val="0"/>
          <w:numId w:val="1"/>
        </w:numPr>
        <w:suppressAutoHyphens/>
        <w:spacing w:before="120" w:after="120"/>
        <w:ind w:left="284" w:hanging="284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>Wykonawca poniesie wszelkie koszty związane z przygotowaniem i złożeniem oferty.</w:t>
      </w:r>
    </w:p>
    <w:p w14:paraId="31F4AE7A" w14:textId="0D884283" w:rsidR="00CD17CC" w:rsidRPr="00CD17CC" w:rsidRDefault="0001742F" w:rsidP="00CD17CC">
      <w:pPr>
        <w:numPr>
          <w:ilvl w:val="0"/>
          <w:numId w:val="1"/>
        </w:numPr>
        <w:suppressAutoHyphens/>
        <w:spacing w:before="120" w:after="120"/>
        <w:ind w:left="284" w:hanging="284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 xml:space="preserve">Każdy Wykonawca przedłoży tylko jedną ofertę. </w:t>
      </w:r>
    </w:p>
    <w:p w14:paraId="3C2D1EC6" w14:textId="6F372789" w:rsidR="0001742F" w:rsidRPr="00CD17CC" w:rsidRDefault="0001742F" w:rsidP="00CD17CC">
      <w:pPr>
        <w:numPr>
          <w:ilvl w:val="0"/>
          <w:numId w:val="1"/>
        </w:numPr>
        <w:suppressAutoHyphens/>
        <w:spacing w:before="120" w:after="120"/>
        <w:ind w:left="284" w:hanging="284"/>
        <w:contextualSpacing/>
        <w:rPr>
          <w:rFonts w:ascii="Arial" w:hAnsi="Arial" w:cs="Arial"/>
          <w:iCs/>
          <w:color w:val="000000" w:themeColor="text1"/>
          <w:sz w:val="22"/>
          <w:szCs w:val="22"/>
        </w:rPr>
      </w:pPr>
      <w:r w:rsidRPr="00CD17CC">
        <w:rPr>
          <w:rFonts w:ascii="Arial" w:hAnsi="Arial" w:cs="Arial"/>
          <w:b/>
          <w:sz w:val="22"/>
          <w:szCs w:val="22"/>
        </w:rPr>
        <w:t>Prawidłowo złożona oferta powinna zawierać:</w:t>
      </w:r>
    </w:p>
    <w:p w14:paraId="2A025B36" w14:textId="77777777" w:rsidR="0001742F" w:rsidRPr="00AB1168" w:rsidRDefault="0001742F" w:rsidP="00C651BD">
      <w:pPr>
        <w:numPr>
          <w:ilvl w:val="2"/>
          <w:numId w:val="7"/>
        </w:numPr>
        <w:suppressAutoHyphens/>
        <w:spacing w:before="120" w:after="120"/>
        <w:ind w:left="567" w:hanging="284"/>
        <w:contextualSpacing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b/>
          <w:color w:val="000000" w:themeColor="text1"/>
          <w:sz w:val="22"/>
          <w:szCs w:val="22"/>
        </w:rPr>
        <w:t xml:space="preserve">wypełniony formularz oferty (załącznik nr 1), </w:t>
      </w:r>
    </w:p>
    <w:p w14:paraId="3771F2D2" w14:textId="3F55F88E" w:rsidR="0001742F" w:rsidRPr="00B973C8" w:rsidRDefault="0001742F" w:rsidP="00C651BD">
      <w:pPr>
        <w:numPr>
          <w:ilvl w:val="2"/>
          <w:numId w:val="7"/>
        </w:numPr>
        <w:suppressAutoHyphens/>
        <w:spacing w:before="120" w:after="120"/>
        <w:ind w:left="567" w:hanging="284"/>
        <w:contextualSpacing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b/>
          <w:color w:val="000000" w:themeColor="text1"/>
          <w:sz w:val="22"/>
          <w:szCs w:val="22"/>
        </w:rPr>
        <w:t xml:space="preserve">oświadczenie wykonawcy </w:t>
      </w:r>
      <w:r w:rsidRPr="00AB1168">
        <w:rPr>
          <w:rFonts w:ascii="Arial" w:hAnsi="Arial" w:cs="Arial"/>
          <w:b/>
          <w:sz w:val="22"/>
          <w:szCs w:val="22"/>
        </w:rPr>
        <w:t>dotyczące przesłanek wykluczenia z postępowania</w:t>
      </w:r>
      <w:r w:rsidRPr="00AB1168">
        <w:rPr>
          <w:rFonts w:ascii="Arial" w:hAnsi="Arial" w:cs="Arial"/>
          <w:b/>
          <w:color w:val="000000" w:themeColor="text1"/>
          <w:sz w:val="22"/>
          <w:szCs w:val="22"/>
        </w:rPr>
        <w:t xml:space="preserve">   – (załącznik nr 2),</w:t>
      </w:r>
    </w:p>
    <w:p w14:paraId="297D31B7" w14:textId="77777777" w:rsidR="0001742F" w:rsidRPr="00AB1168" w:rsidRDefault="0001742F" w:rsidP="00C651BD">
      <w:pPr>
        <w:numPr>
          <w:ilvl w:val="2"/>
          <w:numId w:val="7"/>
        </w:numPr>
        <w:suppressAutoHyphens/>
        <w:spacing w:before="120" w:after="120"/>
        <w:ind w:left="567" w:hanging="284"/>
        <w:contextualSpacing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b/>
          <w:color w:val="000000" w:themeColor="text1"/>
          <w:sz w:val="22"/>
          <w:szCs w:val="22"/>
        </w:rPr>
        <w:t>aktualny odpis KRS/lub aktualne zaświadczenie z ewidencji działalności gospodarczej (wystawione nie wcześniej niż 3 miesiące przed terminem złożenia ofert),</w:t>
      </w:r>
    </w:p>
    <w:p w14:paraId="08284C71" w14:textId="7FF30C63" w:rsidR="00145830" w:rsidRPr="00FD1AEE" w:rsidRDefault="0001742F" w:rsidP="00C651BD">
      <w:pPr>
        <w:numPr>
          <w:ilvl w:val="2"/>
          <w:numId w:val="7"/>
        </w:numPr>
        <w:suppressAutoHyphens/>
        <w:spacing w:before="120" w:after="120"/>
        <w:ind w:left="567" w:hanging="284"/>
        <w:contextualSpacing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AB1168">
        <w:rPr>
          <w:rFonts w:ascii="Arial" w:hAnsi="Arial" w:cs="Arial"/>
          <w:b/>
          <w:color w:val="000000" w:themeColor="text1"/>
          <w:sz w:val="22"/>
          <w:szCs w:val="22"/>
        </w:rPr>
        <w:t>aktualne pełnomocnictwo do reprezentowania Wykonawcy; przedstawiony dokument powinien być wystawiony nie wcześniej niż 3 miesiące przed terminem złożenia ofert, o ile nie działają w jego imieniu osoby upoważnione do jego reprezentacji zgodnie z</w:t>
      </w:r>
      <w:r w:rsidR="00BB7A85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Pr="00AB1168">
        <w:rPr>
          <w:rFonts w:ascii="Arial" w:hAnsi="Arial" w:cs="Arial"/>
          <w:b/>
          <w:color w:val="000000" w:themeColor="text1"/>
          <w:sz w:val="22"/>
          <w:szCs w:val="22"/>
        </w:rPr>
        <w:t>zapisami w treści KRS</w:t>
      </w:r>
      <w:r w:rsidR="00C464E2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2A2F2176" w14:textId="3F6C5EF3" w:rsidR="00FD1AEE" w:rsidRDefault="00FD1AEE" w:rsidP="00C651BD">
      <w:pPr>
        <w:suppressAutoHyphens/>
        <w:spacing w:before="120" w:after="120"/>
        <w:ind w:left="567" w:firstLine="0"/>
        <w:contextualSpacing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3B83756E" w14:textId="77777777" w:rsidR="00CD17CC" w:rsidRPr="0013768F" w:rsidRDefault="00CD17CC" w:rsidP="00C651BD">
      <w:pPr>
        <w:suppressAutoHyphens/>
        <w:spacing w:before="120" w:after="120"/>
        <w:ind w:left="567" w:firstLine="0"/>
        <w:contextualSpacing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60912EE0" w14:textId="56E9C221" w:rsidR="000C38A1" w:rsidRPr="00E47F79" w:rsidRDefault="00E44D42" w:rsidP="00C651BD">
      <w:pPr>
        <w:pStyle w:val="Akapitzlist"/>
        <w:numPr>
          <w:ilvl w:val="0"/>
          <w:numId w:val="3"/>
        </w:numPr>
        <w:suppressAutoHyphens/>
        <w:spacing w:before="120" w:after="120"/>
        <w:ind w:left="284" w:hanging="284"/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</w:pPr>
      <w:bookmarkStart w:id="11" w:name="_Toc102736083"/>
      <w:r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  <w:t>P</w:t>
      </w:r>
      <w:r w:rsidR="000C38A1" w:rsidRPr="000C38A1"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  <w:t>odstawy wykluczenia</w:t>
      </w:r>
      <w:r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  <w:t xml:space="preserve"> Wykonawcy z postępowania</w:t>
      </w:r>
      <w:bookmarkEnd w:id="11"/>
      <w:r w:rsidR="00E47F79"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  <w:t>:</w:t>
      </w:r>
    </w:p>
    <w:p w14:paraId="6E378708" w14:textId="77777777" w:rsidR="000C38A1" w:rsidRPr="000C38A1" w:rsidRDefault="000C38A1" w:rsidP="00C651BD">
      <w:pPr>
        <w:numPr>
          <w:ilvl w:val="0"/>
          <w:numId w:val="24"/>
        </w:numPr>
        <w:suppressAutoHyphens/>
        <w:contextualSpacing/>
        <w:rPr>
          <w:rFonts w:ascii="Arial" w:hAnsi="Arial" w:cs="Arial"/>
          <w:bCs/>
          <w:sz w:val="22"/>
          <w:szCs w:val="22"/>
        </w:rPr>
      </w:pPr>
      <w:r w:rsidRPr="000C38A1">
        <w:rPr>
          <w:rFonts w:ascii="Arial" w:hAnsi="Arial" w:cs="Arial"/>
          <w:bCs/>
          <w:sz w:val="22"/>
          <w:szCs w:val="22"/>
        </w:rPr>
        <w:t>Zamawiający wykluczy z postępowania Wykonawców:</w:t>
      </w:r>
    </w:p>
    <w:p w14:paraId="2DD4C81D" w14:textId="77777777" w:rsidR="008165AA" w:rsidRPr="008165AA" w:rsidRDefault="008165AA" w:rsidP="00C651BD">
      <w:pPr>
        <w:numPr>
          <w:ilvl w:val="0"/>
          <w:numId w:val="25"/>
        </w:numPr>
        <w:tabs>
          <w:tab w:val="left" w:pos="1134"/>
        </w:tabs>
        <w:suppressAutoHyphens/>
        <w:ind w:hanging="709"/>
        <w:contextualSpacing/>
        <w:rPr>
          <w:rFonts w:ascii="Arial" w:hAnsi="Arial" w:cs="Arial"/>
          <w:bCs/>
          <w:sz w:val="22"/>
          <w:szCs w:val="22"/>
        </w:rPr>
      </w:pPr>
      <w:bookmarkStart w:id="12" w:name="_Hlk40736105"/>
      <w:r w:rsidRPr="008165AA">
        <w:rPr>
          <w:rFonts w:ascii="Arial" w:hAnsi="Arial" w:cs="Arial"/>
          <w:bCs/>
          <w:sz w:val="22"/>
          <w:szCs w:val="22"/>
        </w:rPr>
        <w:t xml:space="preserve">wobec których zachodzą przesłanki określone w </w:t>
      </w:r>
      <w:bookmarkStart w:id="13" w:name="_Hlk40739569"/>
      <w:r w:rsidRPr="008165AA">
        <w:rPr>
          <w:rFonts w:ascii="Arial" w:hAnsi="Arial" w:cs="Arial"/>
          <w:bCs/>
          <w:sz w:val="22"/>
          <w:szCs w:val="22"/>
        </w:rPr>
        <w:t xml:space="preserve">§9 </w:t>
      </w:r>
      <w:bookmarkEnd w:id="13"/>
      <w:r w:rsidRPr="008165AA">
        <w:rPr>
          <w:rFonts w:ascii="Arial" w:hAnsi="Arial" w:cs="Arial"/>
          <w:bCs/>
          <w:sz w:val="22"/>
          <w:szCs w:val="22"/>
        </w:rPr>
        <w:t>RUZS</w:t>
      </w:r>
      <w:bookmarkEnd w:id="12"/>
      <w:r w:rsidRPr="008165AA">
        <w:rPr>
          <w:rFonts w:ascii="Arial" w:hAnsi="Arial" w:cs="Arial"/>
          <w:bCs/>
          <w:sz w:val="22"/>
          <w:szCs w:val="22"/>
        </w:rPr>
        <w:t>,</w:t>
      </w:r>
    </w:p>
    <w:p w14:paraId="570DBC2D" w14:textId="77777777" w:rsidR="008165AA" w:rsidRPr="008165AA" w:rsidRDefault="008165AA" w:rsidP="00C651BD">
      <w:pPr>
        <w:numPr>
          <w:ilvl w:val="0"/>
          <w:numId w:val="25"/>
        </w:numPr>
        <w:tabs>
          <w:tab w:val="left" w:pos="1134"/>
        </w:tabs>
        <w:suppressAutoHyphens/>
        <w:ind w:hanging="709"/>
        <w:contextualSpacing/>
        <w:rPr>
          <w:rFonts w:ascii="Arial" w:hAnsi="Arial" w:cs="Arial"/>
          <w:bCs/>
          <w:sz w:val="22"/>
          <w:szCs w:val="22"/>
        </w:rPr>
      </w:pPr>
      <w:r w:rsidRPr="008165AA">
        <w:rPr>
          <w:rFonts w:ascii="Arial" w:hAnsi="Arial" w:cs="Arial"/>
          <w:bCs/>
          <w:sz w:val="22"/>
          <w:szCs w:val="22"/>
        </w:rPr>
        <w:t>wobec których zachodzą przesłanki określone w §10 a) RUZS,</w:t>
      </w:r>
    </w:p>
    <w:p w14:paraId="44F8FAAA" w14:textId="029C8E39" w:rsidR="008165AA" w:rsidRPr="008165AA" w:rsidRDefault="008165AA" w:rsidP="00C651BD">
      <w:pPr>
        <w:numPr>
          <w:ilvl w:val="0"/>
          <w:numId w:val="25"/>
        </w:numPr>
        <w:tabs>
          <w:tab w:val="left" w:pos="1134"/>
        </w:tabs>
        <w:suppressAutoHyphens/>
        <w:ind w:hanging="709"/>
        <w:contextualSpacing/>
        <w:rPr>
          <w:rFonts w:ascii="Arial" w:hAnsi="Arial" w:cs="Arial"/>
          <w:bCs/>
          <w:sz w:val="22"/>
          <w:szCs w:val="22"/>
        </w:rPr>
      </w:pPr>
      <w:r w:rsidRPr="008165AA">
        <w:rPr>
          <w:rFonts w:ascii="Arial" w:hAnsi="Arial" w:cs="Arial"/>
          <w:bCs/>
          <w:sz w:val="22"/>
          <w:szCs w:val="22"/>
        </w:rPr>
        <w:lastRenderedPageBreak/>
        <w:t>wobec których zachodzą przesłanki określone w art. 7 ust. 1 ustawy z dnia 13 kwietnia 2022 r. o szczególnych rozwiązaniach w zakresie przeciwdziałania wspieraniu agresji na Ukrainę oraz służących ochronie bezpieczeństwa narodowego (Dz. U. z</w:t>
      </w:r>
      <w:r>
        <w:rPr>
          <w:rFonts w:ascii="Arial" w:hAnsi="Arial" w:cs="Arial"/>
          <w:bCs/>
          <w:sz w:val="22"/>
          <w:szCs w:val="22"/>
        </w:rPr>
        <w:t> </w:t>
      </w:r>
      <w:r w:rsidRPr="008165AA">
        <w:rPr>
          <w:rFonts w:ascii="Arial" w:hAnsi="Arial" w:cs="Arial"/>
          <w:bCs/>
          <w:sz w:val="22"/>
          <w:szCs w:val="22"/>
        </w:rPr>
        <w:t xml:space="preserve">2024 r., poz. 507 ze zm.). Na podstawie ww. artykułu z postępowania o udzielenie zamówienia wyklucza się: </w:t>
      </w:r>
    </w:p>
    <w:p w14:paraId="1EB53050" w14:textId="77777777" w:rsidR="008165AA" w:rsidRPr="008165AA" w:rsidRDefault="008165AA" w:rsidP="00C651BD">
      <w:pPr>
        <w:numPr>
          <w:ilvl w:val="0"/>
          <w:numId w:val="26"/>
        </w:numPr>
        <w:suppressAutoHyphens/>
        <w:ind w:left="2127" w:hanging="283"/>
        <w:contextualSpacing/>
        <w:rPr>
          <w:rFonts w:ascii="Arial" w:hAnsi="Arial" w:cs="Arial"/>
          <w:bCs/>
          <w:sz w:val="22"/>
          <w:szCs w:val="22"/>
        </w:rPr>
      </w:pPr>
      <w:r w:rsidRPr="008165AA">
        <w:rPr>
          <w:rFonts w:ascii="Arial" w:hAnsi="Arial" w:cs="Arial"/>
          <w:bCs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pkt. 3 w/w ustawy;</w:t>
      </w:r>
    </w:p>
    <w:p w14:paraId="280B3DC3" w14:textId="2E870C51" w:rsidR="008165AA" w:rsidRPr="008165AA" w:rsidRDefault="008165AA" w:rsidP="00C651BD">
      <w:pPr>
        <w:numPr>
          <w:ilvl w:val="0"/>
          <w:numId w:val="26"/>
        </w:numPr>
        <w:suppressAutoHyphens/>
        <w:ind w:left="2127" w:hanging="283"/>
        <w:contextualSpacing/>
        <w:rPr>
          <w:rFonts w:ascii="Arial" w:hAnsi="Arial" w:cs="Arial"/>
          <w:bCs/>
          <w:sz w:val="22"/>
          <w:szCs w:val="22"/>
        </w:rPr>
      </w:pPr>
      <w:r w:rsidRPr="008165AA">
        <w:rPr>
          <w:rFonts w:ascii="Arial" w:hAnsi="Arial" w:cs="Arial"/>
          <w:bCs/>
          <w:sz w:val="22"/>
          <w:szCs w:val="22"/>
        </w:rPr>
        <w:t>Wykonawcę oraz uczestnika konkursu, którego beneficjentem rzeczywistym w rozumieniu ustawy z dnia 1 marca 2018 r. o 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</w:t>
      </w:r>
      <w:r>
        <w:rPr>
          <w:rFonts w:ascii="Arial" w:hAnsi="Arial" w:cs="Arial"/>
          <w:bCs/>
          <w:sz w:val="22"/>
          <w:szCs w:val="22"/>
        </w:rPr>
        <w:t> </w:t>
      </w:r>
      <w:r w:rsidRPr="008165AA">
        <w:rPr>
          <w:rFonts w:ascii="Arial" w:hAnsi="Arial" w:cs="Arial"/>
          <w:bCs/>
          <w:sz w:val="22"/>
          <w:szCs w:val="22"/>
        </w:rPr>
        <w:t xml:space="preserve">zastosowaniu środka, o którym mowa w art. 1 pkt. 3 ustawy o szczególnych rozwiązaniach w zakresie przeciwdziałania wspieraniu agresji na Ukrainę oraz służących ochronie bezpieczeństwa narodowego; </w:t>
      </w:r>
    </w:p>
    <w:p w14:paraId="433FE28E" w14:textId="710CCD1B" w:rsidR="000C38A1" w:rsidRPr="000C38A1" w:rsidRDefault="008165AA" w:rsidP="00C651BD">
      <w:pPr>
        <w:suppressAutoHyphens/>
        <w:ind w:left="2127" w:firstLine="0"/>
        <w:contextualSpacing/>
        <w:rPr>
          <w:rFonts w:ascii="Arial" w:hAnsi="Arial" w:cs="Arial"/>
          <w:bCs/>
          <w:sz w:val="22"/>
          <w:szCs w:val="22"/>
        </w:rPr>
      </w:pPr>
      <w:r w:rsidRPr="008165AA">
        <w:rPr>
          <w:rFonts w:ascii="Arial" w:hAnsi="Arial" w:cs="Arial"/>
          <w:bCs/>
          <w:sz w:val="22"/>
          <w:szCs w:val="22"/>
        </w:rPr>
        <w:t>Wykonawcę oraz uczestnika konkursu, którego jednostką dominującą w rozumieniu art. 3 ust. 1 pkt. 37 ustawy z dnia 29 września 1994 r. o rachunkowości (Dz. U. z 2023 r. poz. 120 ze zm.)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</w:t>
      </w:r>
      <w:r w:rsidR="00D25380">
        <w:rPr>
          <w:rFonts w:ascii="Arial" w:hAnsi="Arial" w:cs="Arial"/>
          <w:bCs/>
          <w:sz w:val="22"/>
          <w:szCs w:val="22"/>
        </w:rPr>
        <w:t>.</w:t>
      </w:r>
    </w:p>
    <w:p w14:paraId="4D5CA40F" w14:textId="2D6A42CB" w:rsidR="0001742F" w:rsidRPr="000808E2" w:rsidRDefault="0001742F" w:rsidP="00C651BD">
      <w:pPr>
        <w:pStyle w:val="Akapitzlist"/>
        <w:numPr>
          <w:ilvl w:val="0"/>
          <w:numId w:val="3"/>
        </w:numPr>
        <w:suppressAutoHyphens/>
        <w:spacing w:before="120" w:after="120"/>
        <w:ind w:left="284" w:hanging="284"/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</w:pPr>
      <w:r w:rsidRPr="000808E2"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  <w:t>Informacja o przetwarzaniu danych osobowych:</w:t>
      </w:r>
    </w:p>
    <w:p w14:paraId="7F3AE794" w14:textId="4631CF85" w:rsidR="0013768F" w:rsidRPr="00FD1AEE" w:rsidRDefault="0001742F" w:rsidP="00C651BD">
      <w:pPr>
        <w:suppressAutoHyphens/>
        <w:spacing w:before="120" w:after="120"/>
        <w:ind w:firstLine="0"/>
        <w:contextualSpacing/>
        <w:rPr>
          <w:rFonts w:ascii="Arial" w:hAnsi="Arial" w:cs="Arial"/>
          <w:iCs/>
          <w:sz w:val="22"/>
          <w:szCs w:val="22"/>
        </w:rPr>
      </w:pPr>
      <w:r w:rsidRPr="00AB1168">
        <w:rPr>
          <w:rFonts w:ascii="Arial" w:hAnsi="Arial" w:cs="Arial"/>
          <w:iCs/>
          <w:sz w:val="22"/>
          <w:szCs w:val="22"/>
        </w:rPr>
        <w:t xml:space="preserve">Zamawiający informuje, że wszelkie formy kontaktu Wykonawcy z Zamawiającym, w tym zwłaszcza zadawanie pytań w toku postępowania, złożenie oferty w postępowaniu oraz podpisanie umowy w sprawie niniejszego zamówienia może się wiązać z przetwarzaniem danych osobowych Wykonawcy lub osób działających w imieniu Wykonawcy. W związku </w:t>
      </w:r>
      <w:r w:rsidRPr="00AB1168">
        <w:rPr>
          <w:rFonts w:ascii="Arial" w:hAnsi="Arial" w:cs="Arial"/>
          <w:iCs/>
          <w:sz w:val="22"/>
          <w:szCs w:val="22"/>
        </w:rPr>
        <w:br/>
        <w:t xml:space="preserve">z powyższym, w celu realizacji obowiązku informacyjnego, o którym mowa w przepisie art. 13 ust. 1 i 2 rozporządzenia Parlamentu Europejskiego i Rady (UE) 2016/679 z dnia </w:t>
      </w:r>
      <w:r w:rsidRPr="00AB1168">
        <w:rPr>
          <w:rFonts w:ascii="Arial" w:hAnsi="Arial" w:cs="Arial"/>
          <w:iCs/>
          <w:sz w:val="22"/>
          <w:szCs w:val="22"/>
        </w:rPr>
        <w:br/>
        <w:t xml:space="preserve">27 kwietnia 2016 r. w sprawie ochrony osób fizycznych w związku z przetwarzaniem danych </w:t>
      </w:r>
      <w:r w:rsidRPr="00AB1168">
        <w:rPr>
          <w:rFonts w:ascii="Arial" w:hAnsi="Arial" w:cs="Arial"/>
          <w:iCs/>
          <w:sz w:val="22"/>
          <w:szCs w:val="22"/>
        </w:rPr>
        <w:lastRenderedPageBreak/>
        <w:t>osobowych i w sprawie swobodnego przepływu takich danych oraz uchylenia dyrektywy 95/46/WE (Dz. Urz. UE L 119 z 04.05.2016, str. 1), Zamawiający przekazuje informacje w</w:t>
      </w:r>
      <w:r w:rsidR="00366F2D">
        <w:rPr>
          <w:rFonts w:ascii="Arial" w:hAnsi="Arial" w:cs="Arial"/>
          <w:iCs/>
          <w:sz w:val="22"/>
          <w:szCs w:val="22"/>
        </w:rPr>
        <w:t> </w:t>
      </w:r>
      <w:r w:rsidRPr="00AB1168">
        <w:rPr>
          <w:rFonts w:ascii="Arial" w:hAnsi="Arial" w:cs="Arial"/>
          <w:iCs/>
          <w:sz w:val="22"/>
          <w:szCs w:val="22"/>
        </w:rPr>
        <w:t xml:space="preserve">załączniku </w:t>
      </w:r>
      <w:r w:rsidR="00BB7A85" w:rsidRPr="00AB1168">
        <w:rPr>
          <w:rFonts w:ascii="Arial" w:hAnsi="Arial" w:cs="Arial"/>
          <w:iCs/>
          <w:sz w:val="22"/>
          <w:szCs w:val="22"/>
        </w:rPr>
        <w:t>do niniejszego</w:t>
      </w:r>
      <w:r w:rsidRPr="00AB1168">
        <w:rPr>
          <w:rFonts w:ascii="Arial" w:hAnsi="Arial" w:cs="Arial"/>
          <w:iCs/>
          <w:sz w:val="22"/>
          <w:szCs w:val="22"/>
        </w:rPr>
        <w:t xml:space="preserve"> </w:t>
      </w:r>
      <w:r w:rsidR="00C940DA">
        <w:rPr>
          <w:rFonts w:ascii="Arial" w:hAnsi="Arial" w:cs="Arial"/>
          <w:iCs/>
          <w:sz w:val="22"/>
          <w:szCs w:val="22"/>
        </w:rPr>
        <w:t>Z</w:t>
      </w:r>
      <w:r w:rsidRPr="00AB1168">
        <w:rPr>
          <w:rFonts w:ascii="Arial" w:hAnsi="Arial" w:cs="Arial"/>
          <w:iCs/>
          <w:sz w:val="22"/>
          <w:szCs w:val="22"/>
        </w:rPr>
        <w:t xml:space="preserve">apytania </w:t>
      </w:r>
      <w:r w:rsidR="00C940DA">
        <w:rPr>
          <w:rFonts w:ascii="Arial" w:hAnsi="Arial" w:cs="Arial"/>
          <w:iCs/>
          <w:sz w:val="22"/>
          <w:szCs w:val="22"/>
        </w:rPr>
        <w:t>O</w:t>
      </w:r>
      <w:r w:rsidRPr="00AB1168">
        <w:rPr>
          <w:rFonts w:ascii="Arial" w:hAnsi="Arial" w:cs="Arial"/>
          <w:iCs/>
          <w:sz w:val="22"/>
          <w:szCs w:val="22"/>
        </w:rPr>
        <w:t>fertowego.</w:t>
      </w:r>
    </w:p>
    <w:p w14:paraId="343C9481" w14:textId="77777777" w:rsidR="0013768F" w:rsidRPr="00AB1168" w:rsidRDefault="0013768F" w:rsidP="00C651BD">
      <w:pPr>
        <w:widowControl w:val="0"/>
        <w:suppressAutoHyphens/>
        <w:autoSpaceDE w:val="0"/>
        <w:autoSpaceDN w:val="0"/>
        <w:adjustRightInd w:val="0"/>
        <w:spacing w:before="120" w:after="120"/>
        <w:ind w:left="0" w:firstLine="0"/>
        <w:contextualSpacing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D0FCBE4" w14:textId="4243ED0F" w:rsidR="0001742F" w:rsidRPr="000808E2" w:rsidRDefault="0001742F" w:rsidP="00C651BD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120" w:after="120"/>
        <w:ind w:left="284" w:hanging="426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0808E2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Informacje o formalnościach, jakich należy dopełnić po wyborze oferty w celu zawarcia umowy:</w:t>
      </w:r>
    </w:p>
    <w:p w14:paraId="46FEE672" w14:textId="5B03F638" w:rsidR="00C45432" w:rsidRPr="003E0251" w:rsidRDefault="00E67543" w:rsidP="00E67543">
      <w:pPr>
        <w:tabs>
          <w:tab w:val="left" w:pos="426"/>
        </w:tabs>
        <w:suppressAutoHyphens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1742F" w:rsidRPr="00AB1168">
        <w:rPr>
          <w:rFonts w:ascii="Arial" w:hAnsi="Arial" w:cs="Arial"/>
          <w:sz w:val="22"/>
          <w:szCs w:val="22"/>
        </w:rPr>
        <w:t>Umowa o wykonanie przedmiotowego zamówienia zostanie podpisana w terminie do 7 dni roboczych od dnia przekazania oferentom informacji o wyborze najkorzystniejszej oferty.</w:t>
      </w:r>
      <w:r>
        <w:rPr>
          <w:rFonts w:ascii="Arial" w:hAnsi="Arial" w:cs="Arial"/>
          <w:sz w:val="22"/>
          <w:szCs w:val="22"/>
        </w:rPr>
        <w:t xml:space="preserve"> </w:t>
      </w:r>
      <w:r w:rsidRPr="00E6754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 </w:t>
      </w:r>
      <w:r w:rsidRPr="00E67543">
        <w:rPr>
          <w:rFonts w:ascii="Arial" w:hAnsi="Arial" w:cs="Arial"/>
          <w:bCs/>
          <w:sz w:val="22"/>
          <w:szCs w:val="22"/>
        </w:rPr>
        <w:t>związku z faktem, iż wykonanie Umowy wiąże się z koniecznością powierzenia Wykonawcy do przetwarzania danych osobowych, których administratorem danych jest Zamawiający, kwestia powierzenia Wykonawcy do przetwarzania tych danych zosta</w:t>
      </w:r>
      <w:r>
        <w:rPr>
          <w:rFonts w:ascii="Arial" w:hAnsi="Arial" w:cs="Arial"/>
          <w:bCs/>
          <w:sz w:val="22"/>
          <w:szCs w:val="22"/>
        </w:rPr>
        <w:t>nie</w:t>
      </w:r>
      <w:r w:rsidRPr="00E67543">
        <w:rPr>
          <w:rFonts w:ascii="Arial" w:hAnsi="Arial" w:cs="Arial"/>
          <w:bCs/>
          <w:sz w:val="22"/>
          <w:szCs w:val="22"/>
        </w:rPr>
        <w:t xml:space="preserve"> uregulowana w drodze odrębnej umowy powierzenia przetwarzania danych osobowych.</w:t>
      </w:r>
    </w:p>
    <w:p w14:paraId="2331859E" w14:textId="0358244C" w:rsidR="0001742F" w:rsidRPr="00DE5F7A" w:rsidRDefault="0001742F" w:rsidP="00C651BD">
      <w:pPr>
        <w:pStyle w:val="Akapitzlist"/>
        <w:numPr>
          <w:ilvl w:val="0"/>
          <w:numId w:val="3"/>
        </w:numPr>
        <w:suppressAutoHyphens/>
        <w:spacing w:before="120" w:after="120"/>
        <w:ind w:left="284" w:hanging="426"/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</w:pPr>
      <w:r w:rsidRPr="00DE5F7A">
        <w:rPr>
          <w:rFonts w:ascii="Arial" w:hAnsi="Arial" w:cs="Arial"/>
          <w:b/>
          <w:bCs/>
          <w:iCs/>
          <w:color w:val="2F5496" w:themeColor="accent1" w:themeShade="BF"/>
          <w:sz w:val="22"/>
          <w:szCs w:val="22"/>
        </w:rPr>
        <w:t>Inne postanowienia opisu przedmiotu zamówienia:</w:t>
      </w:r>
    </w:p>
    <w:p w14:paraId="3DDFCAAD" w14:textId="77777777" w:rsidR="0001742F" w:rsidRPr="00AB1168" w:rsidRDefault="0001742F" w:rsidP="00C651BD">
      <w:pPr>
        <w:widowControl w:val="0"/>
        <w:numPr>
          <w:ilvl w:val="3"/>
          <w:numId w:val="4"/>
        </w:numPr>
        <w:tabs>
          <w:tab w:val="num" w:pos="3119"/>
        </w:tabs>
        <w:suppressAutoHyphens/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>Termin, do którego Wykonawca będzie związany złożoną ofertą ustala się na 60 dni licząc od terminu wyznaczonego na złożenie ofert.</w:t>
      </w:r>
    </w:p>
    <w:p w14:paraId="4D6F253D" w14:textId="77777777" w:rsidR="0001742F" w:rsidRPr="00AB1168" w:rsidRDefault="0001742F" w:rsidP="00C651BD">
      <w:pPr>
        <w:widowControl w:val="0"/>
        <w:numPr>
          <w:ilvl w:val="3"/>
          <w:numId w:val="4"/>
        </w:numPr>
        <w:tabs>
          <w:tab w:val="num" w:pos="3119"/>
        </w:tabs>
        <w:suppressAutoHyphens/>
        <w:autoSpaceDE w:val="0"/>
        <w:autoSpaceDN w:val="0"/>
        <w:adjustRightInd w:val="0"/>
        <w:spacing w:before="120" w:after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 xml:space="preserve">Zamawiający zastrzega sobie prawo unieważnienia postępowania bez podawania przyczyny. </w:t>
      </w:r>
      <w:r w:rsidRPr="00AB1168">
        <w:rPr>
          <w:rFonts w:ascii="Arial" w:hAnsi="Arial" w:cs="Arial"/>
          <w:color w:val="000000" w:themeColor="text1"/>
          <w:sz w:val="22"/>
          <w:szCs w:val="22"/>
        </w:rPr>
        <w:br/>
        <w:t>W przypadku unieważnienia postępowania Wykonawcy nie będzie przysługiwało (Wykonawca składając ofertę zrzeka się takiego roszczenia) roszczenie odszkodowawcze względem Zamawiającego, w tym w szczególności związane z kosztami przygotowania oferty.</w:t>
      </w:r>
    </w:p>
    <w:p w14:paraId="3BF47F8F" w14:textId="77777777" w:rsidR="0001742F" w:rsidRPr="00AB1168" w:rsidRDefault="0001742F" w:rsidP="00C651BD">
      <w:pPr>
        <w:widowControl w:val="0"/>
        <w:numPr>
          <w:ilvl w:val="3"/>
          <w:numId w:val="4"/>
        </w:numPr>
        <w:tabs>
          <w:tab w:val="num" w:pos="3119"/>
        </w:tabs>
        <w:suppressAutoHyphens/>
        <w:autoSpaceDE w:val="0"/>
        <w:autoSpaceDN w:val="0"/>
        <w:adjustRightInd w:val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 xml:space="preserve">Wykonawcom nie przysługują środki ochrony prawnej przewidziane w ustawie </w:t>
      </w:r>
      <w:proofErr w:type="spellStart"/>
      <w:r w:rsidRPr="00AB1168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AB1168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2DCE6818" w14:textId="77777777" w:rsidR="0001742F" w:rsidRPr="00AB1168" w:rsidRDefault="0001742F" w:rsidP="00C651BD">
      <w:pPr>
        <w:widowControl w:val="0"/>
        <w:numPr>
          <w:ilvl w:val="3"/>
          <w:numId w:val="4"/>
        </w:numPr>
        <w:tabs>
          <w:tab w:val="num" w:pos="3119"/>
        </w:tabs>
        <w:suppressAutoHyphens/>
        <w:autoSpaceDE w:val="0"/>
        <w:autoSpaceDN w:val="0"/>
        <w:adjustRightInd w:val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color w:val="000000" w:themeColor="text1"/>
          <w:sz w:val="22"/>
          <w:szCs w:val="22"/>
        </w:rPr>
        <w:t>Sprawy nie ujęte w niniejszym opisie przedmiotu zamówienia regulują postanowienia RUZS oraz przepisy Kodeksu Cywilnego.</w:t>
      </w:r>
    </w:p>
    <w:p w14:paraId="627C1DB5" w14:textId="77777777" w:rsidR="0001742F" w:rsidRPr="00AB1168" w:rsidRDefault="0001742F" w:rsidP="00C651BD">
      <w:pPr>
        <w:widowControl w:val="0"/>
        <w:numPr>
          <w:ilvl w:val="3"/>
          <w:numId w:val="4"/>
        </w:numPr>
        <w:tabs>
          <w:tab w:val="num" w:pos="3119"/>
        </w:tabs>
        <w:suppressAutoHyphens/>
        <w:autoSpaceDE w:val="0"/>
        <w:autoSpaceDN w:val="0"/>
        <w:adjustRightInd w:val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AB1168">
        <w:rPr>
          <w:rFonts w:ascii="Arial" w:hAnsi="Arial" w:cs="Arial"/>
          <w:sz w:val="22"/>
          <w:szCs w:val="22"/>
        </w:rPr>
        <w:t xml:space="preserve">Załączniki do niniejszego opisu przedmiotu zamówienia: </w:t>
      </w:r>
    </w:p>
    <w:p w14:paraId="4E8CA369" w14:textId="2175526C" w:rsidR="0001742F" w:rsidRPr="007E35C6" w:rsidRDefault="00BB7A85" w:rsidP="00C651BD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E35C6">
        <w:rPr>
          <w:rFonts w:ascii="Arial" w:hAnsi="Arial" w:cs="Arial"/>
          <w:bCs/>
          <w:sz w:val="22"/>
          <w:szCs w:val="22"/>
        </w:rPr>
        <w:t>Nr 1</w:t>
      </w:r>
      <w:r w:rsidR="007E35C6">
        <w:rPr>
          <w:rFonts w:ascii="Arial" w:hAnsi="Arial" w:cs="Arial"/>
          <w:bCs/>
          <w:sz w:val="22"/>
          <w:szCs w:val="22"/>
        </w:rPr>
        <w:t xml:space="preserve"> </w:t>
      </w:r>
      <w:r w:rsidR="0001742F" w:rsidRPr="007E35C6">
        <w:rPr>
          <w:rFonts w:ascii="Arial" w:hAnsi="Arial" w:cs="Arial"/>
          <w:bCs/>
          <w:sz w:val="22"/>
          <w:szCs w:val="22"/>
        </w:rPr>
        <w:t>– formularz ofertowy,</w:t>
      </w:r>
    </w:p>
    <w:p w14:paraId="0465DA40" w14:textId="79EF54BA" w:rsidR="0001742F" w:rsidRPr="007E35C6" w:rsidRDefault="0001742F" w:rsidP="00C651BD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E35C6">
        <w:rPr>
          <w:rFonts w:ascii="Arial" w:hAnsi="Arial" w:cs="Arial"/>
          <w:bCs/>
          <w:sz w:val="22"/>
          <w:szCs w:val="22"/>
        </w:rPr>
        <w:t>Nr</w:t>
      </w:r>
      <w:r w:rsidR="007E35C6" w:rsidRPr="007E35C6">
        <w:rPr>
          <w:rFonts w:ascii="Arial" w:hAnsi="Arial" w:cs="Arial"/>
          <w:bCs/>
          <w:sz w:val="22"/>
          <w:szCs w:val="22"/>
        </w:rPr>
        <w:t xml:space="preserve"> 2</w:t>
      </w:r>
      <w:r w:rsidR="007E35C6">
        <w:rPr>
          <w:rFonts w:ascii="Arial" w:hAnsi="Arial" w:cs="Arial"/>
          <w:bCs/>
          <w:sz w:val="22"/>
          <w:szCs w:val="22"/>
        </w:rPr>
        <w:t xml:space="preserve"> </w:t>
      </w:r>
      <w:r w:rsidRPr="007E35C6">
        <w:rPr>
          <w:rFonts w:ascii="Arial" w:hAnsi="Arial" w:cs="Arial"/>
          <w:bCs/>
          <w:sz w:val="22"/>
          <w:szCs w:val="22"/>
        </w:rPr>
        <w:t>–</w:t>
      </w:r>
      <w:r w:rsidR="00FA2837" w:rsidRPr="007E35C6">
        <w:rPr>
          <w:rFonts w:ascii="Arial" w:hAnsi="Arial" w:cs="Arial"/>
          <w:bCs/>
          <w:sz w:val="22"/>
          <w:szCs w:val="22"/>
        </w:rPr>
        <w:t xml:space="preserve"> </w:t>
      </w:r>
      <w:r w:rsidRPr="007E35C6">
        <w:rPr>
          <w:rFonts w:ascii="Arial" w:hAnsi="Arial" w:cs="Arial"/>
          <w:bCs/>
          <w:sz w:val="22"/>
          <w:szCs w:val="22"/>
        </w:rPr>
        <w:t xml:space="preserve">oświadczenie o spełnieniu warunków udziału w postępowaniu oraz braku podstaw                                      </w:t>
      </w:r>
      <w:r w:rsidR="00CE62BE" w:rsidRPr="007E35C6">
        <w:rPr>
          <w:rFonts w:ascii="Arial" w:hAnsi="Arial" w:cs="Arial"/>
          <w:bCs/>
          <w:sz w:val="22"/>
          <w:szCs w:val="22"/>
        </w:rPr>
        <w:t xml:space="preserve">    </w:t>
      </w:r>
      <w:r w:rsidR="00FA2837" w:rsidRPr="007E35C6">
        <w:rPr>
          <w:rFonts w:ascii="Arial" w:hAnsi="Arial" w:cs="Arial"/>
          <w:bCs/>
          <w:sz w:val="22"/>
          <w:szCs w:val="22"/>
        </w:rPr>
        <w:t xml:space="preserve">   </w:t>
      </w:r>
      <w:r w:rsidRPr="007E35C6">
        <w:rPr>
          <w:rFonts w:ascii="Arial" w:hAnsi="Arial" w:cs="Arial"/>
          <w:bCs/>
          <w:sz w:val="22"/>
          <w:szCs w:val="22"/>
        </w:rPr>
        <w:t>wykluczenia,</w:t>
      </w:r>
    </w:p>
    <w:p w14:paraId="52727A54" w14:textId="42380581" w:rsidR="0001742F" w:rsidRDefault="00BB7A85" w:rsidP="00C651BD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E35C6">
        <w:rPr>
          <w:rFonts w:ascii="Arial" w:hAnsi="Arial" w:cs="Arial"/>
          <w:bCs/>
          <w:sz w:val="22"/>
          <w:szCs w:val="22"/>
        </w:rPr>
        <w:t>Nr 3</w:t>
      </w:r>
      <w:r w:rsidR="00583D6D" w:rsidRPr="007E35C6">
        <w:rPr>
          <w:rFonts w:ascii="Arial" w:hAnsi="Arial" w:cs="Arial"/>
          <w:bCs/>
          <w:sz w:val="22"/>
          <w:szCs w:val="22"/>
        </w:rPr>
        <w:t xml:space="preserve"> </w:t>
      </w:r>
      <w:r w:rsidR="0001742F" w:rsidRPr="007E35C6">
        <w:rPr>
          <w:rFonts w:ascii="Arial" w:hAnsi="Arial" w:cs="Arial"/>
          <w:bCs/>
          <w:sz w:val="22"/>
          <w:szCs w:val="22"/>
        </w:rPr>
        <w:t>– wzór umowy,</w:t>
      </w:r>
    </w:p>
    <w:p w14:paraId="7A380791" w14:textId="43E92768" w:rsidR="00A2457E" w:rsidRPr="007E35C6" w:rsidRDefault="00A2457E" w:rsidP="00C651BD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3a – wzór umowy </w:t>
      </w:r>
      <w:r w:rsidRPr="00A2457E">
        <w:rPr>
          <w:rFonts w:ascii="Arial" w:hAnsi="Arial" w:cs="Arial"/>
          <w:bCs/>
          <w:sz w:val="22"/>
          <w:szCs w:val="22"/>
        </w:rPr>
        <w:t>powierzenia przetwarzania danych osobowych</w:t>
      </w:r>
      <w:r>
        <w:rPr>
          <w:rFonts w:ascii="Arial" w:hAnsi="Arial" w:cs="Arial"/>
          <w:bCs/>
          <w:sz w:val="22"/>
          <w:szCs w:val="22"/>
        </w:rPr>
        <w:t>,</w:t>
      </w:r>
    </w:p>
    <w:p w14:paraId="349F2277" w14:textId="4E7864F4" w:rsidR="00764644" w:rsidRDefault="00BB7A85" w:rsidP="00C651BD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E35C6">
        <w:rPr>
          <w:rFonts w:ascii="Arial" w:hAnsi="Arial" w:cs="Arial"/>
          <w:bCs/>
          <w:sz w:val="22"/>
          <w:szCs w:val="22"/>
        </w:rPr>
        <w:t>Nr 4</w:t>
      </w:r>
      <w:r w:rsidR="0001742F" w:rsidRPr="007E35C6">
        <w:rPr>
          <w:rFonts w:ascii="Arial" w:hAnsi="Arial" w:cs="Arial"/>
          <w:bCs/>
          <w:sz w:val="22"/>
          <w:szCs w:val="22"/>
        </w:rPr>
        <w:t xml:space="preserve"> – informacja dotycząca przetwarzania danych </w:t>
      </w:r>
      <w:r w:rsidRPr="007E35C6">
        <w:rPr>
          <w:rFonts w:ascii="Arial" w:hAnsi="Arial" w:cs="Arial"/>
          <w:bCs/>
          <w:sz w:val="22"/>
          <w:szCs w:val="22"/>
        </w:rPr>
        <w:t>osobowych na</w:t>
      </w:r>
      <w:r w:rsidR="0001742F" w:rsidRPr="007E35C6">
        <w:rPr>
          <w:rFonts w:ascii="Arial" w:hAnsi="Arial" w:cs="Arial"/>
          <w:bCs/>
          <w:sz w:val="22"/>
          <w:szCs w:val="22"/>
        </w:rPr>
        <w:t xml:space="preserve"> podstawie RODO</w:t>
      </w:r>
      <w:r w:rsidR="00764644">
        <w:rPr>
          <w:rFonts w:ascii="Arial" w:hAnsi="Arial" w:cs="Arial"/>
          <w:bCs/>
          <w:sz w:val="22"/>
          <w:szCs w:val="22"/>
        </w:rPr>
        <w:t>,</w:t>
      </w:r>
    </w:p>
    <w:p w14:paraId="7B0CD8E3" w14:textId="3CC0E0AF" w:rsidR="00B973C8" w:rsidRDefault="00764644" w:rsidP="00C651BD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764644">
        <w:rPr>
          <w:rFonts w:ascii="Arial" w:hAnsi="Arial" w:cs="Arial"/>
          <w:bCs/>
          <w:sz w:val="22"/>
          <w:szCs w:val="22"/>
        </w:rPr>
        <w:t>Nr 5 – opis przedmiotu zamówienia (OPZ</w:t>
      </w:r>
      <w:r>
        <w:rPr>
          <w:rFonts w:ascii="Arial" w:hAnsi="Arial" w:cs="Arial"/>
          <w:bCs/>
          <w:sz w:val="22"/>
          <w:szCs w:val="22"/>
        </w:rPr>
        <w:t>).</w:t>
      </w:r>
    </w:p>
    <w:p w14:paraId="7FC69068" w14:textId="0884CD0A" w:rsidR="0001742F" w:rsidRDefault="0001742F" w:rsidP="00C651BD">
      <w:pPr>
        <w:suppressAutoHyphens/>
        <w:spacing w:before="120" w:after="120"/>
        <w:rPr>
          <w:rFonts w:ascii="Arial" w:hAnsi="Arial" w:cs="Arial"/>
          <w:color w:val="000000" w:themeColor="text1"/>
          <w:sz w:val="18"/>
          <w:szCs w:val="18"/>
        </w:rPr>
      </w:pPr>
      <w:r w:rsidRPr="00AB1168">
        <w:rPr>
          <w:rFonts w:ascii="Arial" w:hAnsi="Arial" w:cs="Arial"/>
          <w:color w:val="000000" w:themeColor="text1"/>
          <w:sz w:val="18"/>
          <w:szCs w:val="18"/>
        </w:rPr>
        <w:t>Sporządziła: Karolina Szymczak</w:t>
      </w:r>
    </w:p>
    <w:p w14:paraId="69BABE17" w14:textId="77777777" w:rsidR="00716F88" w:rsidRPr="00AB1168" w:rsidRDefault="00716F88" w:rsidP="00C651BD">
      <w:pPr>
        <w:suppressAutoHyphens/>
        <w:spacing w:before="120" w:after="120"/>
        <w:rPr>
          <w:rFonts w:ascii="Arial" w:hAnsi="Arial" w:cs="Arial"/>
          <w:color w:val="000000" w:themeColor="text1"/>
          <w:sz w:val="18"/>
          <w:szCs w:val="18"/>
        </w:rPr>
      </w:pPr>
    </w:p>
    <w:p w14:paraId="13AB687B" w14:textId="138BC9AD" w:rsidR="00CE62BE" w:rsidRPr="00CE62BE" w:rsidRDefault="00CE62BE" w:rsidP="00C651BD">
      <w:pPr>
        <w:suppressAutoHyphens/>
        <w:spacing w:before="120" w:after="120"/>
        <w:ind w:left="6381" w:firstLine="709"/>
        <w:rPr>
          <w:rFonts w:ascii="Arial" w:hAnsi="Arial" w:cs="Arial"/>
        </w:rPr>
      </w:pPr>
      <w:r w:rsidRPr="00CE62BE">
        <w:rPr>
          <w:rFonts w:ascii="Arial" w:hAnsi="Arial" w:cs="Arial"/>
        </w:rPr>
        <w:t>Zatwierdzono:</w:t>
      </w:r>
    </w:p>
    <w:p w14:paraId="31D3FC5E" w14:textId="77777777" w:rsidR="00CE62BE" w:rsidRPr="00CE62BE" w:rsidRDefault="00CE62BE" w:rsidP="00C651BD">
      <w:pPr>
        <w:suppressAutoHyphens/>
        <w:spacing w:before="120" w:after="120"/>
        <w:rPr>
          <w:rFonts w:ascii="Arial" w:hAnsi="Arial" w:cs="Arial"/>
        </w:rPr>
      </w:pPr>
    </w:p>
    <w:p w14:paraId="1EA98749" w14:textId="7B1957C7" w:rsidR="007F53DC" w:rsidRPr="001B1077" w:rsidRDefault="00CE62BE" w:rsidP="00C651BD">
      <w:pPr>
        <w:suppressAutoHyphens/>
        <w:spacing w:before="120" w:after="120"/>
        <w:ind w:left="5672" w:firstLine="709"/>
        <w:rPr>
          <w:rFonts w:ascii="Arial" w:hAnsi="Arial" w:cs="Arial"/>
        </w:rPr>
      </w:pPr>
      <w:r w:rsidRPr="00CE62BE">
        <w:rPr>
          <w:rFonts w:ascii="Arial" w:hAnsi="Arial" w:cs="Arial"/>
        </w:rPr>
        <w:t>………………………………</w:t>
      </w:r>
    </w:p>
    <w:sectPr w:rsidR="007F53DC" w:rsidRPr="001B1077" w:rsidSect="00940561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-993" w:right="924" w:bottom="1135" w:left="851" w:header="709" w:footer="258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F6AB6" w14:textId="77777777" w:rsidR="00460838" w:rsidRDefault="00460838">
      <w:r>
        <w:separator/>
      </w:r>
    </w:p>
  </w:endnote>
  <w:endnote w:type="continuationSeparator" w:id="0">
    <w:p w14:paraId="489E7CE2" w14:textId="77777777" w:rsidR="00460838" w:rsidRDefault="0046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0AC64" w14:textId="4E453074" w:rsidR="00E251B4" w:rsidRPr="00547C0C" w:rsidRDefault="00A12670" w:rsidP="00F47F6F">
    <w:pPr>
      <w:pStyle w:val="Stopka"/>
      <w:rPr>
        <w:rFonts w:ascii="Arial" w:hAnsi="Arial" w:cs="Arial"/>
        <w:color w:val="2F5496" w:themeColor="accent1" w:themeShade="BF"/>
        <w:sz w:val="16"/>
        <w:szCs w:val="16"/>
      </w:rPr>
    </w:pPr>
    <w:r>
      <w:rPr>
        <w:rFonts w:ascii="Arial" w:hAnsi="Arial" w:cs="Arial"/>
        <w:color w:val="2F5496" w:themeColor="accent1" w:themeShade="BF"/>
        <w:sz w:val="16"/>
        <w:szCs w:val="16"/>
      </w:rPr>
      <w:t>LOG-P</w:t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>-Z/00</w:t>
    </w:r>
    <w:r w:rsidR="00996825">
      <w:rPr>
        <w:rFonts w:ascii="Arial" w:hAnsi="Arial" w:cs="Arial"/>
        <w:color w:val="2F5496" w:themeColor="accent1" w:themeShade="BF"/>
        <w:sz w:val="16"/>
        <w:szCs w:val="16"/>
      </w:rPr>
      <w:t>0</w:t>
    </w:r>
    <w:r w:rsidR="00C0389C">
      <w:rPr>
        <w:rFonts w:ascii="Arial" w:hAnsi="Arial" w:cs="Arial"/>
        <w:color w:val="2F5496" w:themeColor="accent1" w:themeShade="BF"/>
        <w:sz w:val="16"/>
        <w:szCs w:val="16"/>
      </w:rPr>
      <w:t>6</w:t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>/202</w:t>
    </w:r>
    <w:r w:rsidR="00996825">
      <w:rPr>
        <w:rFonts w:ascii="Arial" w:hAnsi="Arial" w:cs="Arial"/>
        <w:color w:val="2F5496" w:themeColor="accent1" w:themeShade="BF"/>
        <w:sz w:val="16"/>
        <w:szCs w:val="16"/>
      </w:rPr>
      <w:t>5</w:t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ab/>
    </w:r>
    <w:r w:rsidR="00F47F6F" w:rsidRPr="00547C0C">
      <w:rPr>
        <w:rFonts w:ascii="Arial" w:hAnsi="Arial" w:cs="Arial"/>
        <w:color w:val="2F5496" w:themeColor="accent1" w:themeShade="BF"/>
        <w:sz w:val="16"/>
        <w:szCs w:val="16"/>
      </w:rPr>
      <w:tab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t xml:space="preserve">Strona 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begin"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instrText>PAGE</w:instrTex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separate"/>
    </w:r>
    <w:r w:rsidR="006E2866">
      <w:rPr>
        <w:rFonts w:ascii="Arial" w:hAnsi="Arial" w:cs="Arial"/>
        <w:noProof/>
        <w:color w:val="2F5496" w:themeColor="accent1" w:themeShade="BF"/>
        <w:sz w:val="16"/>
        <w:szCs w:val="16"/>
      </w:rPr>
      <w:t>8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end"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t xml:space="preserve"> z 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begin"/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instrText>NUMPAGES</w:instrTex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separate"/>
    </w:r>
    <w:r w:rsidR="006E2866">
      <w:rPr>
        <w:rFonts w:ascii="Arial" w:hAnsi="Arial" w:cs="Arial"/>
        <w:noProof/>
        <w:color w:val="2F5496" w:themeColor="accent1" w:themeShade="BF"/>
        <w:sz w:val="16"/>
        <w:szCs w:val="16"/>
      </w:rPr>
      <w:t>8</w:t>
    </w:r>
    <w:r w:rsidR="00250094" w:rsidRPr="00547C0C">
      <w:rPr>
        <w:rFonts w:ascii="Arial" w:hAnsi="Arial" w:cs="Arial"/>
        <w:color w:val="2F5496" w:themeColor="accent1" w:themeShade="B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E38A4" w14:textId="4EB32CC6" w:rsidR="00250094" w:rsidRPr="00250094" w:rsidRDefault="00532A4B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4AC97C39" wp14:editId="43A9B9C0">
          <wp:simplePos x="0" y="0"/>
          <wp:positionH relativeFrom="page">
            <wp:posOffset>-223520</wp:posOffset>
          </wp:positionH>
          <wp:positionV relativeFrom="page">
            <wp:posOffset>9347200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67332" w14:textId="77777777" w:rsidR="00460838" w:rsidRDefault="00460838">
      <w:r>
        <w:separator/>
      </w:r>
    </w:p>
  </w:footnote>
  <w:footnote w:type="continuationSeparator" w:id="0">
    <w:p w14:paraId="27E85C25" w14:textId="77777777" w:rsidR="00460838" w:rsidRDefault="0046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F9638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353DF" w14:textId="6767CBAC" w:rsidR="00250094" w:rsidRDefault="00532A4B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3FD7CD9" wp14:editId="01401DE0">
          <wp:simplePos x="0" y="0"/>
          <wp:positionH relativeFrom="margin">
            <wp:posOffset>-1095375</wp:posOffset>
          </wp:positionH>
          <wp:positionV relativeFrom="paragraph">
            <wp:posOffset>-610235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57716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E96C6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5"/>
    <w:multiLevelType w:val="multilevel"/>
    <w:tmpl w:val="7B4EFF7A"/>
    <w:lvl w:ilvl="0">
      <w:start w:val="1"/>
      <w:numFmt w:val="decimal"/>
      <w:suff w:val="nothing"/>
      <w:lvlText w:val="%1. "/>
      <w:lvlJc w:val="left"/>
      <w:pPr>
        <w:ind w:left="425" w:hanging="283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b w:val="0"/>
        <w:bCs w:val="0"/>
        <w:color w:val="000000" w:themeColor="text1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001F5DB6"/>
    <w:multiLevelType w:val="hybridMultilevel"/>
    <w:tmpl w:val="66BCA9B0"/>
    <w:lvl w:ilvl="0" w:tplc="285A7ACA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A833A9"/>
    <w:multiLevelType w:val="hybridMultilevel"/>
    <w:tmpl w:val="4BC6811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179B4"/>
    <w:multiLevelType w:val="hybridMultilevel"/>
    <w:tmpl w:val="321CB5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5DEBB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6B546D"/>
    <w:multiLevelType w:val="hybridMultilevel"/>
    <w:tmpl w:val="5A12E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5D84EAC">
      <w:start w:val="9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plc="04150017">
      <w:start w:val="1"/>
      <w:numFmt w:val="lowerLetter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A051D3"/>
    <w:multiLevelType w:val="hybridMultilevel"/>
    <w:tmpl w:val="C9BA9B08"/>
    <w:lvl w:ilvl="0" w:tplc="AFF0006E">
      <w:start w:val="1"/>
      <w:numFmt w:val="lowerLetter"/>
      <w:lvlText w:val="%1)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5A40642"/>
    <w:multiLevelType w:val="hybridMultilevel"/>
    <w:tmpl w:val="B8CE4810"/>
    <w:lvl w:ilvl="0" w:tplc="E6504A82">
      <w:start w:val="1"/>
      <w:numFmt w:val="decimal"/>
      <w:lvlText w:val="2.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6F05E32"/>
    <w:multiLevelType w:val="hybridMultilevel"/>
    <w:tmpl w:val="C144DFF4"/>
    <w:lvl w:ilvl="0" w:tplc="124A011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E767B"/>
    <w:multiLevelType w:val="hybridMultilevel"/>
    <w:tmpl w:val="8ADE111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21328D9"/>
    <w:multiLevelType w:val="hybridMultilevel"/>
    <w:tmpl w:val="D30AB8FC"/>
    <w:lvl w:ilvl="0" w:tplc="888CFA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56D2069"/>
    <w:multiLevelType w:val="hybridMultilevel"/>
    <w:tmpl w:val="399C97EC"/>
    <w:lvl w:ilvl="0" w:tplc="3BBC09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E52018"/>
    <w:multiLevelType w:val="multilevel"/>
    <w:tmpl w:val="FCE222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6DB0977"/>
    <w:multiLevelType w:val="hybridMultilevel"/>
    <w:tmpl w:val="6FF81C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232E4C"/>
    <w:multiLevelType w:val="hybridMultilevel"/>
    <w:tmpl w:val="BCD268D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1A5A132A"/>
    <w:multiLevelType w:val="hybridMultilevel"/>
    <w:tmpl w:val="8C588702"/>
    <w:lvl w:ilvl="0" w:tplc="CA246C4A">
      <w:start w:val="4"/>
      <w:numFmt w:val="upperRoman"/>
      <w:lvlText w:val="%1."/>
      <w:lvlJc w:val="left"/>
      <w:pPr>
        <w:ind w:left="1145" w:hanging="720"/>
      </w:pPr>
      <w:rPr>
        <w:rFonts w:hint="default"/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221B8D"/>
    <w:multiLevelType w:val="hybridMultilevel"/>
    <w:tmpl w:val="978C746A"/>
    <w:lvl w:ilvl="0" w:tplc="04150013">
      <w:start w:val="1"/>
      <w:numFmt w:val="upperRoman"/>
      <w:lvlText w:val="%1."/>
      <w:lvlJc w:val="right"/>
      <w:pPr>
        <w:ind w:left="107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000000" w:themeColor="text1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B2862"/>
    <w:multiLevelType w:val="multilevel"/>
    <w:tmpl w:val="08EE03CC"/>
    <w:lvl w:ilvl="0">
      <w:start w:val="1"/>
      <w:numFmt w:val="lowerLetter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00" w:hanging="720"/>
      </w:pPr>
    </w:lvl>
    <w:lvl w:ilvl="3">
      <w:start w:val="1"/>
      <w:numFmt w:val="decimal"/>
      <w:isLgl/>
      <w:lvlText w:val="%1.%2.%3.%4."/>
      <w:lvlJc w:val="left"/>
      <w:pPr>
        <w:ind w:left="27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440" w:hanging="1080"/>
      </w:pPr>
    </w:lvl>
    <w:lvl w:ilvl="6">
      <w:start w:val="1"/>
      <w:numFmt w:val="decimal"/>
      <w:isLgl/>
      <w:lvlText w:val="%1.%2.%3.%4.%5.%6.%7."/>
      <w:lvlJc w:val="left"/>
      <w:pPr>
        <w:ind w:left="5460" w:hanging="1440"/>
      </w:p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</w:lvl>
  </w:abstractNum>
  <w:abstractNum w:abstractNumId="18" w15:restartNumberingAfterBreak="0">
    <w:nsid w:val="247F685D"/>
    <w:multiLevelType w:val="hybridMultilevel"/>
    <w:tmpl w:val="F99A358C"/>
    <w:lvl w:ilvl="0" w:tplc="EFCE461C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5E330D4"/>
    <w:multiLevelType w:val="hybridMultilevel"/>
    <w:tmpl w:val="146E3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B7FB3"/>
    <w:multiLevelType w:val="hybridMultilevel"/>
    <w:tmpl w:val="911C50A2"/>
    <w:lvl w:ilvl="0" w:tplc="4EA8DF86">
      <w:start w:val="1"/>
      <w:numFmt w:val="decimal"/>
      <w:lvlText w:val="%1."/>
      <w:lvlJc w:val="left"/>
      <w:pPr>
        <w:ind w:left="1004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FBB67B7"/>
    <w:multiLevelType w:val="multilevel"/>
    <w:tmpl w:val="61186E86"/>
    <w:lvl w:ilvl="0">
      <w:start w:val="1"/>
      <w:numFmt w:val="lowerLetter"/>
      <w:lvlText w:val="%1)"/>
      <w:lvlJc w:val="left"/>
      <w:pPr>
        <w:ind w:left="4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00" w:hanging="720"/>
      </w:pPr>
    </w:lvl>
    <w:lvl w:ilvl="3">
      <w:start w:val="1"/>
      <w:numFmt w:val="decimal"/>
      <w:isLgl/>
      <w:lvlText w:val="%1.%2.%3.%4."/>
      <w:lvlJc w:val="left"/>
      <w:pPr>
        <w:ind w:left="27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440" w:hanging="1080"/>
      </w:pPr>
    </w:lvl>
    <w:lvl w:ilvl="6">
      <w:start w:val="1"/>
      <w:numFmt w:val="decimal"/>
      <w:isLgl/>
      <w:lvlText w:val="%1.%2.%3.%4.%5.%6.%7."/>
      <w:lvlJc w:val="left"/>
      <w:pPr>
        <w:ind w:left="5460" w:hanging="1440"/>
      </w:p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</w:lvl>
  </w:abstractNum>
  <w:abstractNum w:abstractNumId="22" w15:restartNumberingAfterBreak="0">
    <w:nsid w:val="323C5BB0"/>
    <w:multiLevelType w:val="hybridMultilevel"/>
    <w:tmpl w:val="9A960D32"/>
    <w:lvl w:ilvl="0" w:tplc="285A7ACA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8E1240"/>
    <w:multiLevelType w:val="hybridMultilevel"/>
    <w:tmpl w:val="58B8FB12"/>
    <w:lvl w:ilvl="0" w:tplc="F0B6FD0C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46B2F"/>
    <w:multiLevelType w:val="hybridMultilevel"/>
    <w:tmpl w:val="FE48977C"/>
    <w:lvl w:ilvl="0" w:tplc="E5C6A38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D4440"/>
    <w:multiLevelType w:val="multilevel"/>
    <w:tmpl w:val="C7547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2204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6" w15:restartNumberingAfterBreak="0">
    <w:nsid w:val="3E480896"/>
    <w:multiLevelType w:val="hybridMultilevel"/>
    <w:tmpl w:val="3744A138"/>
    <w:lvl w:ilvl="0" w:tplc="EDAA56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D3627"/>
    <w:multiLevelType w:val="hybridMultilevel"/>
    <w:tmpl w:val="784EA800"/>
    <w:lvl w:ilvl="0" w:tplc="EFCE461C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3526F81"/>
    <w:multiLevelType w:val="hybridMultilevel"/>
    <w:tmpl w:val="E432D3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CE14E5"/>
    <w:multiLevelType w:val="hybridMultilevel"/>
    <w:tmpl w:val="AF780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832F46"/>
    <w:multiLevelType w:val="hybridMultilevel"/>
    <w:tmpl w:val="AAD2B5A6"/>
    <w:lvl w:ilvl="0" w:tplc="C3D0846A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31" w15:restartNumberingAfterBreak="0">
    <w:nsid w:val="4C8A7D63"/>
    <w:multiLevelType w:val="hybridMultilevel"/>
    <w:tmpl w:val="3D1CEF9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F7B7080"/>
    <w:multiLevelType w:val="hybridMultilevel"/>
    <w:tmpl w:val="3BCA0466"/>
    <w:lvl w:ilvl="0" w:tplc="0194E664">
      <w:start w:val="1"/>
      <w:numFmt w:val="lowerLetter"/>
      <w:lvlText w:val="%1)"/>
      <w:lvlJc w:val="left"/>
      <w:pPr>
        <w:ind w:left="1724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3" w15:restartNumberingAfterBreak="0">
    <w:nsid w:val="53216299"/>
    <w:multiLevelType w:val="hybridMultilevel"/>
    <w:tmpl w:val="A630E8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3BA5C1C"/>
    <w:multiLevelType w:val="hybridMultilevel"/>
    <w:tmpl w:val="AC746990"/>
    <w:lvl w:ilvl="0" w:tplc="7F22DA08">
      <w:start w:val="5"/>
      <w:numFmt w:val="upperRoman"/>
      <w:lvlText w:val="%1."/>
      <w:lvlJc w:val="left"/>
      <w:pPr>
        <w:ind w:left="720" w:hanging="360"/>
      </w:pPr>
    </w:lvl>
    <w:lvl w:ilvl="1" w:tplc="F68AC68E">
      <w:start w:val="1"/>
      <w:numFmt w:val="decimal"/>
      <w:lvlText w:val="%2."/>
      <w:lvlJc w:val="left"/>
      <w:pPr>
        <w:ind w:left="1440" w:hanging="360"/>
      </w:pPr>
    </w:lvl>
    <w:lvl w:ilvl="2" w:tplc="179E8B5A">
      <w:start w:val="5"/>
      <w:numFmt w:val="upperRoman"/>
      <w:lvlText w:val="%3."/>
      <w:lvlJc w:val="left"/>
      <w:pPr>
        <w:ind w:left="2700" w:hanging="720"/>
      </w:pPr>
      <w:rPr>
        <w:b/>
        <w:bCs w:val="0"/>
      </w:rPr>
    </w:lvl>
    <w:lvl w:ilvl="3" w:tplc="4EA8DF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9071E1"/>
    <w:multiLevelType w:val="hybridMultilevel"/>
    <w:tmpl w:val="41F006DC"/>
    <w:lvl w:ilvl="0" w:tplc="AFF0006E">
      <w:start w:val="1"/>
      <w:numFmt w:val="lowerLetter"/>
      <w:lvlText w:val="%1)"/>
      <w:lvlJc w:val="left"/>
      <w:pPr>
        <w:ind w:left="100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36C5F55"/>
    <w:multiLevelType w:val="multilevel"/>
    <w:tmpl w:val="318E691E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>
      <w:start w:val="1"/>
      <w:numFmt w:val="decimal"/>
      <w:isLgl/>
      <w:lvlText w:val="%1.%2"/>
      <w:lvlJc w:val="left"/>
      <w:pPr>
        <w:ind w:left="1094" w:hanging="390"/>
      </w:pPr>
    </w:lvl>
    <w:lvl w:ilvl="2">
      <w:start w:val="1"/>
      <w:numFmt w:val="decimal"/>
      <w:isLgl/>
      <w:lvlText w:val="%1.%2.%3"/>
      <w:lvlJc w:val="left"/>
      <w:pPr>
        <w:ind w:left="1484" w:hanging="720"/>
      </w:pPr>
    </w:lvl>
    <w:lvl w:ilvl="3">
      <w:start w:val="1"/>
      <w:numFmt w:val="decimal"/>
      <w:isLgl/>
      <w:lvlText w:val="%1.%2.%3.%4"/>
      <w:lvlJc w:val="left"/>
      <w:pPr>
        <w:ind w:left="1544" w:hanging="720"/>
      </w:pPr>
    </w:lvl>
    <w:lvl w:ilvl="4">
      <w:start w:val="1"/>
      <w:numFmt w:val="decimal"/>
      <w:isLgl/>
      <w:lvlText w:val="%1.%2.%3.%4.%5"/>
      <w:lvlJc w:val="left"/>
      <w:pPr>
        <w:ind w:left="1964" w:hanging="1080"/>
      </w:pPr>
    </w:lvl>
    <w:lvl w:ilvl="5">
      <w:start w:val="1"/>
      <w:numFmt w:val="decimal"/>
      <w:isLgl/>
      <w:lvlText w:val="%1.%2.%3.%4.%5.%6"/>
      <w:lvlJc w:val="left"/>
      <w:pPr>
        <w:ind w:left="2024" w:hanging="1080"/>
      </w:pPr>
    </w:lvl>
    <w:lvl w:ilvl="6">
      <w:start w:val="1"/>
      <w:numFmt w:val="decimal"/>
      <w:isLgl/>
      <w:lvlText w:val="%1.%2.%3.%4.%5.%6.%7"/>
      <w:lvlJc w:val="left"/>
      <w:pPr>
        <w:ind w:left="2444" w:hanging="1440"/>
      </w:p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</w:lvl>
    <w:lvl w:ilvl="8">
      <w:start w:val="1"/>
      <w:numFmt w:val="decimal"/>
      <w:isLgl/>
      <w:lvlText w:val="%1.%2.%3.%4.%5.%6.%7.%8.%9"/>
      <w:lvlJc w:val="left"/>
      <w:pPr>
        <w:ind w:left="2924" w:hanging="1800"/>
      </w:pPr>
    </w:lvl>
  </w:abstractNum>
  <w:abstractNum w:abstractNumId="37" w15:restartNumberingAfterBreak="0">
    <w:nsid w:val="64DA4697"/>
    <w:multiLevelType w:val="multilevel"/>
    <w:tmpl w:val="E5523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88" w:hanging="1800"/>
      </w:pPr>
      <w:rPr>
        <w:rFonts w:hint="default"/>
      </w:rPr>
    </w:lvl>
  </w:abstractNum>
  <w:abstractNum w:abstractNumId="38" w15:restartNumberingAfterBreak="0">
    <w:nsid w:val="66C14B86"/>
    <w:multiLevelType w:val="hybridMultilevel"/>
    <w:tmpl w:val="1C8C6600"/>
    <w:lvl w:ilvl="0" w:tplc="0194E664">
      <w:start w:val="1"/>
      <w:numFmt w:val="lowerLetter"/>
      <w:lvlText w:val="%1)"/>
      <w:lvlJc w:val="left"/>
      <w:pPr>
        <w:ind w:left="1004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E102ADD"/>
    <w:multiLevelType w:val="multilevel"/>
    <w:tmpl w:val="25FE0DA8"/>
    <w:lvl w:ilvl="0">
      <w:start w:val="1"/>
      <w:numFmt w:val="decimal"/>
      <w:lvlText w:val="%1."/>
      <w:lvlJc w:val="left"/>
      <w:pPr>
        <w:ind w:left="4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00" w:hanging="720"/>
      </w:pPr>
    </w:lvl>
    <w:lvl w:ilvl="3">
      <w:start w:val="1"/>
      <w:numFmt w:val="decimal"/>
      <w:isLgl/>
      <w:lvlText w:val="%1.%2.%3.%4."/>
      <w:lvlJc w:val="left"/>
      <w:pPr>
        <w:ind w:left="27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440" w:hanging="1080"/>
      </w:pPr>
    </w:lvl>
    <w:lvl w:ilvl="6">
      <w:start w:val="1"/>
      <w:numFmt w:val="decimal"/>
      <w:isLgl/>
      <w:lvlText w:val="%1.%2.%3.%4.%5.%6.%7."/>
      <w:lvlJc w:val="left"/>
      <w:pPr>
        <w:ind w:left="5460" w:hanging="1440"/>
      </w:p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</w:lvl>
    <w:lvl w:ilvl="8">
      <w:start w:val="1"/>
      <w:numFmt w:val="decimal"/>
      <w:isLgl/>
      <w:lvlText w:val="%1.%2.%3.%4.%5.%6.%7.%8.%9."/>
      <w:lvlJc w:val="left"/>
      <w:pPr>
        <w:ind w:left="7140" w:hanging="1800"/>
      </w:pPr>
    </w:lvl>
  </w:abstractNum>
  <w:abstractNum w:abstractNumId="40" w15:restartNumberingAfterBreak="0">
    <w:nsid w:val="7036106C"/>
    <w:multiLevelType w:val="multilevel"/>
    <w:tmpl w:val="08760C9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094" w:hanging="390"/>
      </w:pPr>
    </w:lvl>
    <w:lvl w:ilvl="2">
      <w:start w:val="1"/>
      <w:numFmt w:val="decimal"/>
      <w:isLgl/>
      <w:lvlText w:val="%1.%2.%3"/>
      <w:lvlJc w:val="left"/>
      <w:pPr>
        <w:ind w:left="1484" w:hanging="720"/>
      </w:pPr>
    </w:lvl>
    <w:lvl w:ilvl="3">
      <w:start w:val="1"/>
      <w:numFmt w:val="decimal"/>
      <w:isLgl/>
      <w:lvlText w:val="%1.%2.%3.%4"/>
      <w:lvlJc w:val="left"/>
      <w:pPr>
        <w:ind w:left="1544" w:hanging="720"/>
      </w:pPr>
    </w:lvl>
    <w:lvl w:ilvl="4">
      <w:start w:val="1"/>
      <w:numFmt w:val="decimal"/>
      <w:isLgl/>
      <w:lvlText w:val="%1.%2.%3.%4.%5"/>
      <w:lvlJc w:val="left"/>
      <w:pPr>
        <w:ind w:left="1964" w:hanging="1080"/>
      </w:pPr>
    </w:lvl>
    <w:lvl w:ilvl="5">
      <w:start w:val="1"/>
      <w:numFmt w:val="decimal"/>
      <w:isLgl/>
      <w:lvlText w:val="%1.%2.%3.%4.%5.%6"/>
      <w:lvlJc w:val="left"/>
      <w:pPr>
        <w:ind w:left="2024" w:hanging="1080"/>
      </w:pPr>
    </w:lvl>
    <w:lvl w:ilvl="6">
      <w:start w:val="1"/>
      <w:numFmt w:val="decimal"/>
      <w:isLgl/>
      <w:lvlText w:val="%1.%2.%3.%4.%5.%6.%7"/>
      <w:lvlJc w:val="left"/>
      <w:pPr>
        <w:ind w:left="2444" w:hanging="1440"/>
      </w:pPr>
    </w:lvl>
    <w:lvl w:ilvl="7">
      <w:start w:val="1"/>
      <w:numFmt w:val="decimal"/>
      <w:isLgl/>
      <w:lvlText w:val="%1.%2.%3.%4.%5.%6.%7.%8"/>
      <w:lvlJc w:val="left"/>
      <w:pPr>
        <w:ind w:left="2504" w:hanging="1440"/>
      </w:pPr>
    </w:lvl>
    <w:lvl w:ilvl="8">
      <w:start w:val="1"/>
      <w:numFmt w:val="decimal"/>
      <w:isLgl/>
      <w:lvlText w:val="%1.%2.%3.%4.%5.%6.%7.%8.%9"/>
      <w:lvlJc w:val="left"/>
      <w:pPr>
        <w:ind w:left="2924" w:hanging="1800"/>
      </w:pPr>
    </w:lvl>
  </w:abstractNum>
  <w:abstractNum w:abstractNumId="41" w15:restartNumberingAfterBreak="0">
    <w:nsid w:val="70D8558D"/>
    <w:multiLevelType w:val="hybridMultilevel"/>
    <w:tmpl w:val="9BA8F5F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2" w15:restartNumberingAfterBreak="0">
    <w:nsid w:val="71297FB7"/>
    <w:multiLevelType w:val="hybridMultilevel"/>
    <w:tmpl w:val="CBB8F558"/>
    <w:lvl w:ilvl="0" w:tplc="DE3E75F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444D2D"/>
    <w:multiLevelType w:val="hybridMultilevel"/>
    <w:tmpl w:val="1876BB1C"/>
    <w:lvl w:ilvl="0" w:tplc="B5DEBB94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7815CE4"/>
    <w:multiLevelType w:val="hybridMultilevel"/>
    <w:tmpl w:val="D9DEB52C"/>
    <w:lvl w:ilvl="0" w:tplc="04150017">
      <w:start w:val="1"/>
      <w:numFmt w:val="lowerLetter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5" w15:restartNumberingAfterBreak="0">
    <w:nsid w:val="7A59057D"/>
    <w:multiLevelType w:val="hybridMultilevel"/>
    <w:tmpl w:val="94702E98"/>
    <w:lvl w:ilvl="0" w:tplc="EFCE461C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 w15:restartNumberingAfterBreak="0">
    <w:nsid w:val="7AE8638E"/>
    <w:multiLevelType w:val="hybridMultilevel"/>
    <w:tmpl w:val="3D1CEF9E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0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</w:num>
  <w:num w:numId="5">
    <w:abstractNumId w:val="4"/>
  </w:num>
  <w:num w:numId="6">
    <w:abstractNumId w:val="34"/>
  </w:num>
  <w:num w:numId="7">
    <w:abstractNumId w:val="5"/>
  </w:num>
  <w:num w:numId="8">
    <w:abstractNumId w:val="19"/>
  </w:num>
  <w:num w:numId="9">
    <w:abstractNumId w:val="37"/>
  </w:num>
  <w:num w:numId="10">
    <w:abstractNumId w:val="7"/>
  </w:num>
  <w:num w:numId="11">
    <w:abstractNumId w:val="12"/>
  </w:num>
  <w:num w:numId="12">
    <w:abstractNumId w:val="23"/>
  </w:num>
  <w:num w:numId="13">
    <w:abstractNumId w:val="10"/>
  </w:num>
  <w:num w:numId="14">
    <w:abstractNumId w:val="31"/>
  </w:num>
  <w:num w:numId="15">
    <w:abstractNumId w:val="29"/>
  </w:num>
  <w:num w:numId="16">
    <w:abstractNumId w:val="45"/>
  </w:num>
  <w:num w:numId="17">
    <w:abstractNumId w:val="27"/>
  </w:num>
  <w:num w:numId="18">
    <w:abstractNumId w:val="18"/>
  </w:num>
  <w:num w:numId="19">
    <w:abstractNumId w:val="41"/>
  </w:num>
  <w:num w:numId="20">
    <w:abstractNumId w:val="46"/>
  </w:num>
  <w:num w:numId="21">
    <w:abstractNumId w:val="11"/>
  </w:num>
  <w:num w:numId="22">
    <w:abstractNumId w:val="0"/>
  </w:num>
  <w:num w:numId="23">
    <w:abstractNumId w:val="16"/>
  </w:num>
  <w:num w:numId="24">
    <w:abstractNumId w:val="25"/>
  </w:num>
  <w:num w:numId="25">
    <w:abstractNumId w:val="2"/>
  </w:num>
  <w:num w:numId="26">
    <w:abstractNumId w:val="44"/>
  </w:num>
  <w:num w:numId="27">
    <w:abstractNumId w:val="22"/>
  </w:num>
  <w:num w:numId="28">
    <w:abstractNumId w:val="20"/>
  </w:num>
  <w:num w:numId="29">
    <w:abstractNumId w:val="14"/>
  </w:num>
  <w:num w:numId="30">
    <w:abstractNumId w:val="6"/>
  </w:num>
  <w:num w:numId="31">
    <w:abstractNumId w:val="35"/>
  </w:num>
  <w:num w:numId="32">
    <w:abstractNumId w:val="8"/>
  </w:num>
  <w:num w:numId="33">
    <w:abstractNumId w:val="33"/>
  </w:num>
  <w:num w:numId="34">
    <w:abstractNumId w:val="3"/>
  </w:num>
  <w:num w:numId="35">
    <w:abstractNumId w:val="39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21"/>
  </w:num>
  <w:num w:numId="40">
    <w:abstractNumId w:val="24"/>
  </w:num>
  <w:num w:numId="41">
    <w:abstractNumId w:val="9"/>
  </w:num>
  <w:num w:numId="42">
    <w:abstractNumId w:val="32"/>
  </w:num>
  <w:num w:numId="43">
    <w:abstractNumId w:val="30"/>
  </w:num>
  <w:num w:numId="44">
    <w:abstractNumId w:val="38"/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</w:num>
  <w:num w:numId="48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552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0B1"/>
    <w:rsid w:val="0000556E"/>
    <w:rsid w:val="000106E0"/>
    <w:rsid w:val="0001742F"/>
    <w:rsid w:val="000366FE"/>
    <w:rsid w:val="00043E3E"/>
    <w:rsid w:val="0004468A"/>
    <w:rsid w:val="000479CA"/>
    <w:rsid w:val="000561AF"/>
    <w:rsid w:val="00061589"/>
    <w:rsid w:val="0007544B"/>
    <w:rsid w:val="000808E2"/>
    <w:rsid w:val="0009457E"/>
    <w:rsid w:val="00094E56"/>
    <w:rsid w:val="00096D5E"/>
    <w:rsid w:val="00097BDA"/>
    <w:rsid w:val="000A28BF"/>
    <w:rsid w:val="000A2C8D"/>
    <w:rsid w:val="000A6B4D"/>
    <w:rsid w:val="000A7D89"/>
    <w:rsid w:val="000B12B4"/>
    <w:rsid w:val="000B1F24"/>
    <w:rsid w:val="000B35DD"/>
    <w:rsid w:val="000B586E"/>
    <w:rsid w:val="000B5BE4"/>
    <w:rsid w:val="000C0B47"/>
    <w:rsid w:val="000C38A1"/>
    <w:rsid w:val="000C3A90"/>
    <w:rsid w:val="000D79EE"/>
    <w:rsid w:val="000D7ADE"/>
    <w:rsid w:val="000E030D"/>
    <w:rsid w:val="000E2320"/>
    <w:rsid w:val="000E28C9"/>
    <w:rsid w:val="000E379F"/>
    <w:rsid w:val="000F13A7"/>
    <w:rsid w:val="000F5BAE"/>
    <w:rsid w:val="00104E1D"/>
    <w:rsid w:val="001100B1"/>
    <w:rsid w:val="001131C0"/>
    <w:rsid w:val="001178AA"/>
    <w:rsid w:val="00122FDA"/>
    <w:rsid w:val="00124627"/>
    <w:rsid w:val="0013768F"/>
    <w:rsid w:val="00141110"/>
    <w:rsid w:val="001423B4"/>
    <w:rsid w:val="001439FF"/>
    <w:rsid w:val="00145830"/>
    <w:rsid w:val="00150925"/>
    <w:rsid w:val="001527FD"/>
    <w:rsid w:val="00156B3C"/>
    <w:rsid w:val="0016782F"/>
    <w:rsid w:val="00171B87"/>
    <w:rsid w:val="00175E8A"/>
    <w:rsid w:val="00187E6D"/>
    <w:rsid w:val="00194BCF"/>
    <w:rsid w:val="00195D1B"/>
    <w:rsid w:val="001974C1"/>
    <w:rsid w:val="001A24A7"/>
    <w:rsid w:val="001A5012"/>
    <w:rsid w:val="001B1077"/>
    <w:rsid w:val="001B1FE8"/>
    <w:rsid w:val="001B2AF2"/>
    <w:rsid w:val="001B51A7"/>
    <w:rsid w:val="001C3413"/>
    <w:rsid w:val="001C3DE2"/>
    <w:rsid w:val="001D02CA"/>
    <w:rsid w:val="001D1F22"/>
    <w:rsid w:val="001D58FA"/>
    <w:rsid w:val="001E4A5B"/>
    <w:rsid w:val="001E7C41"/>
    <w:rsid w:val="001F0045"/>
    <w:rsid w:val="001F0B3E"/>
    <w:rsid w:val="001F0E46"/>
    <w:rsid w:val="001F4B3E"/>
    <w:rsid w:val="001F4C4D"/>
    <w:rsid w:val="001F6E70"/>
    <w:rsid w:val="001F722C"/>
    <w:rsid w:val="0020425D"/>
    <w:rsid w:val="00210BAD"/>
    <w:rsid w:val="00216E15"/>
    <w:rsid w:val="00221DC9"/>
    <w:rsid w:val="0022562F"/>
    <w:rsid w:val="00237484"/>
    <w:rsid w:val="00241115"/>
    <w:rsid w:val="00250094"/>
    <w:rsid w:val="00250248"/>
    <w:rsid w:val="00253C45"/>
    <w:rsid w:val="002565DF"/>
    <w:rsid w:val="00276C8C"/>
    <w:rsid w:val="00280010"/>
    <w:rsid w:val="00291516"/>
    <w:rsid w:val="002968B9"/>
    <w:rsid w:val="002A0153"/>
    <w:rsid w:val="002A7289"/>
    <w:rsid w:val="002B18DC"/>
    <w:rsid w:val="002B47D5"/>
    <w:rsid w:val="002B7DEF"/>
    <w:rsid w:val="002E3DCE"/>
    <w:rsid w:val="002E4E09"/>
    <w:rsid w:val="002E5C53"/>
    <w:rsid w:val="002F1012"/>
    <w:rsid w:val="002F57F4"/>
    <w:rsid w:val="002F60D1"/>
    <w:rsid w:val="00301CCE"/>
    <w:rsid w:val="00301F73"/>
    <w:rsid w:val="00306FEB"/>
    <w:rsid w:val="0031254E"/>
    <w:rsid w:val="00313DE1"/>
    <w:rsid w:val="00317D2E"/>
    <w:rsid w:val="00317EC1"/>
    <w:rsid w:val="00332108"/>
    <w:rsid w:val="00332D05"/>
    <w:rsid w:val="00344603"/>
    <w:rsid w:val="00356FB4"/>
    <w:rsid w:val="00357FC8"/>
    <w:rsid w:val="00361E9F"/>
    <w:rsid w:val="00366F2D"/>
    <w:rsid w:val="00376513"/>
    <w:rsid w:val="00377BD0"/>
    <w:rsid w:val="00380B64"/>
    <w:rsid w:val="00382B8B"/>
    <w:rsid w:val="00386001"/>
    <w:rsid w:val="00393831"/>
    <w:rsid w:val="003A2ED1"/>
    <w:rsid w:val="003B2FB9"/>
    <w:rsid w:val="003C1BB5"/>
    <w:rsid w:val="003D159F"/>
    <w:rsid w:val="003D672A"/>
    <w:rsid w:val="003E0251"/>
    <w:rsid w:val="003E5595"/>
    <w:rsid w:val="00400A83"/>
    <w:rsid w:val="0040143B"/>
    <w:rsid w:val="004034C2"/>
    <w:rsid w:val="00412BB8"/>
    <w:rsid w:val="00412F15"/>
    <w:rsid w:val="0041519E"/>
    <w:rsid w:val="004174E7"/>
    <w:rsid w:val="0042638A"/>
    <w:rsid w:val="00430A83"/>
    <w:rsid w:val="004402A8"/>
    <w:rsid w:val="00447B38"/>
    <w:rsid w:val="004536F0"/>
    <w:rsid w:val="00456085"/>
    <w:rsid w:val="004572A7"/>
    <w:rsid w:val="00460838"/>
    <w:rsid w:val="004B33AF"/>
    <w:rsid w:val="004B46AD"/>
    <w:rsid w:val="004C0B3C"/>
    <w:rsid w:val="004C216E"/>
    <w:rsid w:val="004D2C98"/>
    <w:rsid w:val="004D7724"/>
    <w:rsid w:val="005061C5"/>
    <w:rsid w:val="00513896"/>
    <w:rsid w:val="00520064"/>
    <w:rsid w:val="00520334"/>
    <w:rsid w:val="005220FE"/>
    <w:rsid w:val="005239AC"/>
    <w:rsid w:val="0053034C"/>
    <w:rsid w:val="0053175B"/>
    <w:rsid w:val="00532A4B"/>
    <w:rsid w:val="005342CC"/>
    <w:rsid w:val="0054069E"/>
    <w:rsid w:val="00544013"/>
    <w:rsid w:val="00547C0C"/>
    <w:rsid w:val="005571A7"/>
    <w:rsid w:val="00564BDA"/>
    <w:rsid w:val="005655B9"/>
    <w:rsid w:val="0056752C"/>
    <w:rsid w:val="005736E6"/>
    <w:rsid w:val="00574D91"/>
    <w:rsid w:val="00576CA6"/>
    <w:rsid w:val="00583D6D"/>
    <w:rsid w:val="0058464C"/>
    <w:rsid w:val="00584A68"/>
    <w:rsid w:val="00586DAD"/>
    <w:rsid w:val="005941A5"/>
    <w:rsid w:val="005B337D"/>
    <w:rsid w:val="005B56C0"/>
    <w:rsid w:val="005B57BF"/>
    <w:rsid w:val="005C4978"/>
    <w:rsid w:val="005D0784"/>
    <w:rsid w:val="005D3086"/>
    <w:rsid w:val="005D4F2A"/>
    <w:rsid w:val="005D551A"/>
    <w:rsid w:val="005E2AA6"/>
    <w:rsid w:val="005E31A6"/>
    <w:rsid w:val="005E48F3"/>
    <w:rsid w:val="005E7A65"/>
    <w:rsid w:val="005E7D9B"/>
    <w:rsid w:val="005F1E31"/>
    <w:rsid w:val="005F6D2F"/>
    <w:rsid w:val="005F785B"/>
    <w:rsid w:val="00604943"/>
    <w:rsid w:val="006170F1"/>
    <w:rsid w:val="00622932"/>
    <w:rsid w:val="00626220"/>
    <w:rsid w:val="006262F7"/>
    <w:rsid w:val="00626841"/>
    <w:rsid w:val="0062698D"/>
    <w:rsid w:val="00640228"/>
    <w:rsid w:val="00640458"/>
    <w:rsid w:val="00643393"/>
    <w:rsid w:val="00651D12"/>
    <w:rsid w:val="00652F1E"/>
    <w:rsid w:val="00653B13"/>
    <w:rsid w:val="006600E9"/>
    <w:rsid w:val="00670297"/>
    <w:rsid w:val="00681C71"/>
    <w:rsid w:val="006833C0"/>
    <w:rsid w:val="00687C82"/>
    <w:rsid w:val="006906C4"/>
    <w:rsid w:val="006918D9"/>
    <w:rsid w:val="00694871"/>
    <w:rsid w:val="00695436"/>
    <w:rsid w:val="006B4115"/>
    <w:rsid w:val="006B615C"/>
    <w:rsid w:val="006B7EC4"/>
    <w:rsid w:val="006C6B76"/>
    <w:rsid w:val="006D033D"/>
    <w:rsid w:val="006D2C97"/>
    <w:rsid w:val="006D5F07"/>
    <w:rsid w:val="006D6D68"/>
    <w:rsid w:val="006E2866"/>
    <w:rsid w:val="006E343F"/>
    <w:rsid w:val="006E525E"/>
    <w:rsid w:val="006F6EB7"/>
    <w:rsid w:val="00705E64"/>
    <w:rsid w:val="007105DD"/>
    <w:rsid w:val="00715529"/>
    <w:rsid w:val="00716F88"/>
    <w:rsid w:val="007378D2"/>
    <w:rsid w:val="00741BFD"/>
    <w:rsid w:val="007560C8"/>
    <w:rsid w:val="00761501"/>
    <w:rsid w:val="00762097"/>
    <w:rsid w:val="007621DD"/>
    <w:rsid w:val="00764644"/>
    <w:rsid w:val="007711D0"/>
    <w:rsid w:val="007730FA"/>
    <w:rsid w:val="00774E8F"/>
    <w:rsid w:val="00784D5D"/>
    <w:rsid w:val="007A0F85"/>
    <w:rsid w:val="007B771B"/>
    <w:rsid w:val="007C0FF3"/>
    <w:rsid w:val="007C2026"/>
    <w:rsid w:val="007C3953"/>
    <w:rsid w:val="007C6E42"/>
    <w:rsid w:val="007C712E"/>
    <w:rsid w:val="007E2421"/>
    <w:rsid w:val="007E35C6"/>
    <w:rsid w:val="007F10EC"/>
    <w:rsid w:val="007F53DC"/>
    <w:rsid w:val="00801EBC"/>
    <w:rsid w:val="00810E25"/>
    <w:rsid w:val="008165AA"/>
    <w:rsid w:val="008173AD"/>
    <w:rsid w:val="00821284"/>
    <w:rsid w:val="00825A6A"/>
    <w:rsid w:val="00825C3D"/>
    <w:rsid w:val="008276B8"/>
    <w:rsid w:val="00827F95"/>
    <w:rsid w:val="00837415"/>
    <w:rsid w:val="00837CB0"/>
    <w:rsid w:val="00841953"/>
    <w:rsid w:val="00871A39"/>
    <w:rsid w:val="00873D6E"/>
    <w:rsid w:val="00877489"/>
    <w:rsid w:val="00881283"/>
    <w:rsid w:val="008812F0"/>
    <w:rsid w:val="008840EB"/>
    <w:rsid w:val="0088658D"/>
    <w:rsid w:val="00893F5D"/>
    <w:rsid w:val="00895A3D"/>
    <w:rsid w:val="008961CF"/>
    <w:rsid w:val="008A4105"/>
    <w:rsid w:val="008A5CF9"/>
    <w:rsid w:val="008A6440"/>
    <w:rsid w:val="008B0CD7"/>
    <w:rsid w:val="008C4EDC"/>
    <w:rsid w:val="008C6856"/>
    <w:rsid w:val="008C7DF8"/>
    <w:rsid w:val="008D4026"/>
    <w:rsid w:val="008E12BC"/>
    <w:rsid w:val="008E187F"/>
    <w:rsid w:val="008E331D"/>
    <w:rsid w:val="008E4C2A"/>
    <w:rsid w:val="008E4CE1"/>
    <w:rsid w:val="008E5A13"/>
    <w:rsid w:val="008F30D4"/>
    <w:rsid w:val="008F74C8"/>
    <w:rsid w:val="00915CA0"/>
    <w:rsid w:val="009165AD"/>
    <w:rsid w:val="0092044F"/>
    <w:rsid w:val="00926081"/>
    <w:rsid w:val="00926A09"/>
    <w:rsid w:val="0092711C"/>
    <w:rsid w:val="0093225A"/>
    <w:rsid w:val="00940561"/>
    <w:rsid w:val="0094270F"/>
    <w:rsid w:val="00946261"/>
    <w:rsid w:val="009524EF"/>
    <w:rsid w:val="00952E16"/>
    <w:rsid w:val="0096733E"/>
    <w:rsid w:val="009718CC"/>
    <w:rsid w:val="00972D69"/>
    <w:rsid w:val="00975D41"/>
    <w:rsid w:val="00983EC2"/>
    <w:rsid w:val="00987C58"/>
    <w:rsid w:val="00996825"/>
    <w:rsid w:val="00997CD7"/>
    <w:rsid w:val="009B0484"/>
    <w:rsid w:val="009B6994"/>
    <w:rsid w:val="009B6F94"/>
    <w:rsid w:val="009C3D7F"/>
    <w:rsid w:val="009D1CB7"/>
    <w:rsid w:val="009D20AA"/>
    <w:rsid w:val="009D5236"/>
    <w:rsid w:val="009D56C8"/>
    <w:rsid w:val="009D7C4C"/>
    <w:rsid w:val="009E07F1"/>
    <w:rsid w:val="009E253A"/>
    <w:rsid w:val="009F1267"/>
    <w:rsid w:val="009F1A64"/>
    <w:rsid w:val="009F1C56"/>
    <w:rsid w:val="009F38AD"/>
    <w:rsid w:val="009F4BBB"/>
    <w:rsid w:val="00A038AC"/>
    <w:rsid w:val="00A06366"/>
    <w:rsid w:val="00A124A1"/>
    <w:rsid w:val="00A12670"/>
    <w:rsid w:val="00A2457E"/>
    <w:rsid w:val="00A25FF6"/>
    <w:rsid w:val="00A2667E"/>
    <w:rsid w:val="00A358A6"/>
    <w:rsid w:val="00A420EC"/>
    <w:rsid w:val="00A42484"/>
    <w:rsid w:val="00A46F33"/>
    <w:rsid w:val="00A553EB"/>
    <w:rsid w:val="00A649E2"/>
    <w:rsid w:val="00A66ABC"/>
    <w:rsid w:val="00A70E89"/>
    <w:rsid w:val="00A722E2"/>
    <w:rsid w:val="00A857EC"/>
    <w:rsid w:val="00A90464"/>
    <w:rsid w:val="00A92DD0"/>
    <w:rsid w:val="00A93EB5"/>
    <w:rsid w:val="00AA2E14"/>
    <w:rsid w:val="00AA4F27"/>
    <w:rsid w:val="00AA76E7"/>
    <w:rsid w:val="00AB1168"/>
    <w:rsid w:val="00AB14EC"/>
    <w:rsid w:val="00AB4507"/>
    <w:rsid w:val="00AD31BE"/>
    <w:rsid w:val="00AE1E3B"/>
    <w:rsid w:val="00AE2FF1"/>
    <w:rsid w:val="00AE4988"/>
    <w:rsid w:val="00AE6B18"/>
    <w:rsid w:val="00AF6E34"/>
    <w:rsid w:val="00B00F17"/>
    <w:rsid w:val="00B033BC"/>
    <w:rsid w:val="00B114F7"/>
    <w:rsid w:val="00B164F5"/>
    <w:rsid w:val="00B209FD"/>
    <w:rsid w:val="00B23214"/>
    <w:rsid w:val="00B23AAB"/>
    <w:rsid w:val="00B26024"/>
    <w:rsid w:val="00B31B8A"/>
    <w:rsid w:val="00B33311"/>
    <w:rsid w:val="00B353FC"/>
    <w:rsid w:val="00B42EF5"/>
    <w:rsid w:val="00B50309"/>
    <w:rsid w:val="00B71401"/>
    <w:rsid w:val="00B71B9E"/>
    <w:rsid w:val="00B72551"/>
    <w:rsid w:val="00B74CA1"/>
    <w:rsid w:val="00B80157"/>
    <w:rsid w:val="00B80864"/>
    <w:rsid w:val="00B849D3"/>
    <w:rsid w:val="00B86CDB"/>
    <w:rsid w:val="00B87E46"/>
    <w:rsid w:val="00B90D0A"/>
    <w:rsid w:val="00B93556"/>
    <w:rsid w:val="00B973C8"/>
    <w:rsid w:val="00BA23B7"/>
    <w:rsid w:val="00BA2A51"/>
    <w:rsid w:val="00BA7AD8"/>
    <w:rsid w:val="00BB7A85"/>
    <w:rsid w:val="00BC17FF"/>
    <w:rsid w:val="00BC33EB"/>
    <w:rsid w:val="00BD31CF"/>
    <w:rsid w:val="00BD4AB6"/>
    <w:rsid w:val="00BE758B"/>
    <w:rsid w:val="00BF0C42"/>
    <w:rsid w:val="00BF0FD4"/>
    <w:rsid w:val="00BF3A31"/>
    <w:rsid w:val="00BF3B76"/>
    <w:rsid w:val="00C0199B"/>
    <w:rsid w:val="00C03553"/>
    <w:rsid w:val="00C0389C"/>
    <w:rsid w:val="00C10DBD"/>
    <w:rsid w:val="00C142DD"/>
    <w:rsid w:val="00C17744"/>
    <w:rsid w:val="00C26957"/>
    <w:rsid w:val="00C27C84"/>
    <w:rsid w:val="00C31083"/>
    <w:rsid w:val="00C346FD"/>
    <w:rsid w:val="00C45432"/>
    <w:rsid w:val="00C46332"/>
    <w:rsid w:val="00C464E2"/>
    <w:rsid w:val="00C47315"/>
    <w:rsid w:val="00C52E94"/>
    <w:rsid w:val="00C54017"/>
    <w:rsid w:val="00C61676"/>
    <w:rsid w:val="00C651BD"/>
    <w:rsid w:val="00C65DB9"/>
    <w:rsid w:val="00C73E2C"/>
    <w:rsid w:val="00C8125D"/>
    <w:rsid w:val="00C815BC"/>
    <w:rsid w:val="00C8273B"/>
    <w:rsid w:val="00C84E0E"/>
    <w:rsid w:val="00C8544B"/>
    <w:rsid w:val="00C924D7"/>
    <w:rsid w:val="00C940DA"/>
    <w:rsid w:val="00C957E9"/>
    <w:rsid w:val="00C958C7"/>
    <w:rsid w:val="00C9600E"/>
    <w:rsid w:val="00C97680"/>
    <w:rsid w:val="00CA6693"/>
    <w:rsid w:val="00CB2D08"/>
    <w:rsid w:val="00CC0789"/>
    <w:rsid w:val="00CC4769"/>
    <w:rsid w:val="00CC5647"/>
    <w:rsid w:val="00CC63D2"/>
    <w:rsid w:val="00CD17CC"/>
    <w:rsid w:val="00CD1B61"/>
    <w:rsid w:val="00CD2B0B"/>
    <w:rsid w:val="00CD3AC0"/>
    <w:rsid w:val="00CD6B50"/>
    <w:rsid w:val="00CE2F9C"/>
    <w:rsid w:val="00CE62BE"/>
    <w:rsid w:val="00CF0C05"/>
    <w:rsid w:val="00CF6C2E"/>
    <w:rsid w:val="00CF7CE3"/>
    <w:rsid w:val="00D057D4"/>
    <w:rsid w:val="00D0670F"/>
    <w:rsid w:val="00D06C47"/>
    <w:rsid w:val="00D14FB8"/>
    <w:rsid w:val="00D153F2"/>
    <w:rsid w:val="00D21EE9"/>
    <w:rsid w:val="00D25380"/>
    <w:rsid w:val="00D26B09"/>
    <w:rsid w:val="00D35245"/>
    <w:rsid w:val="00D35472"/>
    <w:rsid w:val="00D36936"/>
    <w:rsid w:val="00D50500"/>
    <w:rsid w:val="00D52168"/>
    <w:rsid w:val="00D60F2A"/>
    <w:rsid w:val="00D64145"/>
    <w:rsid w:val="00D64AA6"/>
    <w:rsid w:val="00D74F1A"/>
    <w:rsid w:val="00D75636"/>
    <w:rsid w:val="00D86DAE"/>
    <w:rsid w:val="00D924BC"/>
    <w:rsid w:val="00D92AFC"/>
    <w:rsid w:val="00DA3838"/>
    <w:rsid w:val="00DB264B"/>
    <w:rsid w:val="00DC2E31"/>
    <w:rsid w:val="00DD5597"/>
    <w:rsid w:val="00DD7A72"/>
    <w:rsid w:val="00DE3674"/>
    <w:rsid w:val="00DE3F48"/>
    <w:rsid w:val="00DE5F7A"/>
    <w:rsid w:val="00DE7E6E"/>
    <w:rsid w:val="00DF3468"/>
    <w:rsid w:val="00DF6B2B"/>
    <w:rsid w:val="00E00DA5"/>
    <w:rsid w:val="00E06316"/>
    <w:rsid w:val="00E0696D"/>
    <w:rsid w:val="00E126AB"/>
    <w:rsid w:val="00E175E6"/>
    <w:rsid w:val="00E235B4"/>
    <w:rsid w:val="00E251B4"/>
    <w:rsid w:val="00E33029"/>
    <w:rsid w:val="00E37275"/>
    <w:rsid w:val="00E44D42"/>
    <w:rsid w:val="00E47F79"/>
    <w:rsid w:val="00E508A2"/>
    <w:rsid w:val="00E50FBF"/>
    <w:rsid w:val="00E55733"/>
    <w:rsid w:val="00E5632D"/>
    <w:rsid w:val="00E56B40"/>
    <w:rsid w:val="00E60D4C"/>
    <w:rsid w:val="00E67543"/>
    <w:rsid w:val="00E704C1"/>
    <w:rsid w:val="00E75974"/>
    <w:rsid w:val="00E83266"/>
    <w:rsid w:val="00E8540A"/>
    <w:rsid w:val="00E932AF"/>
    <w:rsid w:val="00E97F8F"/>
    <w:rsid w:val="00EA375A"/>
    <w:rsid w:val="00EA4D0A"/>
    <w:rsid w:val="00EA5D24"/>
    <w:rsid w:val="00EA6195"/>
    <w:rsid w:val="00EA632A"/>
    <w:rsid w:val="00EC1646"/>
    <w:rsid w:val="00ED4220"/>
    <w:rsid w:val="00EE0FEF"/>
    <w:rsid w:val="00EE2A96"/>
    <w:rsid w:val="00EF3A24"/>
    <w:rsid w:val="00EF6145"/>
    <w:rsid w:val="00F00227"/>
    <w:rsid w:val="00F014A7"/>
    <w:rsid w:val="00F02305"/>
    <w:rsid w:val="00F04408"/>
    <w:rsid w:val="00F05E83"/>
    <w:rsid w:val="00F13DF0"/>
    <w:rsid w:val="00F168E7"/>
    <w:rsid w:val="00F34C7A"/>
    <w:rsid w:val="00F36507"/>
    <w:rsid w:val="00F41245"/>
    <w:rsid w:val="00F45D2C"/>
    <w:rsid w:val="00F4622A"/>
    <w:rsid w:val="00F47F6F"/>
    <w:rsid w:val="00F519F6"/>
    <w:rsid w:val="00F666C8"/>
    <w:rsid w:val="00F72DCF"/>
    <w:rsid w:val="00F73DB1"/>
    <w:rsid w:val="00F82018"/>
    <w:rsid w:val="00F82799"/>
    <w:rsid w:val="00F85EDF"/>
    <w:rsid w:val="00F91616"/>
    <w:rsid w:val="00F95F23"/>
    <w:rsid w:val="00F97707"/>
    <w:rsid w:val="00FA2837"/>
    <w:rsid w:val="00FA3202"/>
    <w:rsid w:val="00FA7AB8"/>
    <w:rsid w:val="00FB10E1"/>
    <w:rsid w:val="00FB5D83"/>
    <w:rsid w:val="00FB6895"/>
    <w:rsid w:val="00FC103F"/>
    <w:rsid w:val="00FC1CE9"/>
    <w:rsid w:val="00FD1AEE"/>
    <w:rsid w:val="00FD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5529C2B"/>
  <w15:chartTrackingRefBased/>
  <w15:docId w15:val="{6E53DBF4-84A1-4C1C-B769-18D3F58E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left="284" w:hanging="142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808E2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808E2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C3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1742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B1168"/>
    <w:rPr>
      <w:sz w:val="24"/>
      <w:szCs w:val="24"/>
    </w:rPr>
  </w:style>
  <w:style w:type="character" w:styleId="Odwoaniedokomentarza">
    <w:name w:val="annotation reference"/>
    <w:basedOn w:val="Domylnaczcionkaakapitu"/>
    <w:rsid w:val="00C960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9600E"/>
  </w:style>
  <w:style w:type="character" w:customStyle="1" w:styleId="TekstkomentarzaZnak">
    <w:name w:val="Tekst komentarza Znak"/>
    <w:basedOn w:val="Domylnaczcionkaakapitu"/>
    <w:link w:val="Tekstkomentarza"/>
    <w:rsid w:val="00C9600E"/>
  </w:style>
  <w:style w:type="paragraph" w:styleId="Tematkomentarza">
    <w:name w:val="annotation subject"/>
    <w:basedOn w:val="Tekstkomentarza"/>
    <w:next w:val="Tekstkomentarza"/>
    <w:link w:val="TematkomentarzaZnak"/>
    <w:rsid w:val="00C96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9600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0808E2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rsid w:val="000808E2"/>
    <w:rPr>
      <w:rFonts w:ascii="Arial" w:eastAsiaTheme="majorEastAsia" w:hAnsi="Arial" w:cstheme="majorBidi"/>
      <w:b/>
      <w:color w:val="2F5496" w:themeColor="accent1" w:themeShade="BF"/>
      <w:sz w:val="22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1CCE"/>
    <w:pPr>
      <w:spacing w:line="259" w:lineRule="auto"/>
      <w:ind w:left="0" w:firstLine="0"/>
      <w:jc w:val="left"/>
      <w:outlineLvl w:val="9"/>
    </w:pPr>
    <w:rPr>
      <w:rFonts w:asciiTheme="majorHAnsi" w:hAnsiTheme="majorHAnsi"/>
      <w:sz w:val="32"/>
    </w:rPr>
  </w:style>
  <w:style w:type="paragraph" w:styleId="Spistreci1">
    <w:name w:val="toc 1"/>
    <w:basedOn w:val="Normalny"/>
    <w:next w:val="Normalny"/>
    <w:autoRedefine/>
    <w:uiPriority w:val="39"/>
    <w:rsid w:val="00301CCE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39"/>
    <w:rsid w:val="00301CCE"/>
    <w:pPr>
      <w:spacing w:after="100"/>
      <w:ind w:left="20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61C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04E1D"/>
    <w:pPr>
      <w:spacing w:line="240" w:lineRule="auto"/>
      <w:ind w:left="0" w:firstLine="0"/>
      <w:jc w:val="left"/>
    </w:pPr>
  </w:style>
  <w:style w:type="paragraph" w:styleId="Tekstprzypisukocowego">
    <w:name w:val="endnote text"/>
    <w:basedOn w:val="Normalny"/>
    <w:link w:val="TekstprzypisukocowegoZnak"/>
    <w:rsid w:val="00652F1E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652F1E"/>
  </w:style>
  <w:style w:type="character" w:styleId="Odwoanieprzypisukocowego">
    <w:name w:val="endnote reference"/>
    <w:basedOn w:val="Domylnaczcionkaakapitu"/>
    <w:rsid w:val="00652F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0C38A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FD416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D4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rsid w:val="00FB689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7C84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6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16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odociagileszczyns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odociagileszczynskie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goda.kubiak\AppData\Local\Microsoft\Windows\INetCache\Content.Outlook\IJL20U8P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75A00-7EA7-4CF8-8F78-EEAD31BB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404</TotalTime>
  <Pages>6</Pages>
  <Words>1679</Words>
  <Characters>10879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75</cp:revision>
  <cp:lastPrinted>2025-03-11T11:50:00Z</cp:lastPrinted>
  <dcterms:created xsi:type="dcterms:W3CDTF">2024-10-15T07:36:00Z</dcterms:created>
  <dcterms:modified xsi:type="dcterms:W3CDTF">2025-03-18T12:47:00Z</dcterms:modified>
</cp:coreProperties>
</file>