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826406" w14:textId="06BDA218" w:rsidR="008B7534" w:rsidRDefault="00FC566E" w:rsidP="008B7534">
      <w:r>
        <w:t xml:space="preserve"> </w:t>
      </w:r>
    </w:p>
    <w:p w14:paraId="0A43F740" w14:textId="77777777" w:rsidR="00B85127" w:rsidRDefault="00B85127" w:rsidP="008B7534"/>
    <w:p w14:paraId="6C710726" w14:textId="77777777" w:rsidR="00B85127" w:rsidRDefault="00B85127" w:rsidP="008B7534"/>
    <w:p w14:paraId="472C1FC9" w14:textId="77777777" w:rsidR="008B7534" w:rsidRDefault="008B7534" w:rsidP="008B7534"/>
    <w:p w14:paraId="02CC39EA" w14:textId="77777777" w:rsidR="00B85127" w:rsidRDefault="00B85127" w:rsidP="00C41FA0">
      <w:pPr>
        <w:pStyle w:val="Tekstkomentarza"/>
        <w:jc w:val="center"/>
        <w:rPr>
          <w:rFonts w:ascii="Tahoma" w:hAnsi="Tahoma" w:cs="Tahoma"/>
          <w:b/>
          <w:bCs/>
          <w:sz w:val="24"/>
          <w:szCs w:val="24"/>
          <w:lang w:val="pl-PL"/>
        </w:rPr>
      </w:pPr>
    </w:p>
    <w:p w14:paraId="6FD67BF4" w14:textId="77777777" w:rsidR="0059453C" w:rsidRDefault="00C41FA0" w:rsidP="00C41FA0">
      <w:pPr>
        <w:pStyle w:val="Tekstkomentarza"/>
        <w:jc w:val="center"/>
        <w:rPr>
          <w:rFonts w:ascii="Tahoma" w:hAnsi="Tahoma" w:cs="Tahoma"/>
          <w:b/>
          <w:bCs/>
          <w:sz w:val="24"/>
          <w:szCs w:val="24"/>
          <w:lang w:val="pl-PL"/>
        </w:rPr>
      </w:pPr>
      <w:r w:rsidRPr="00C41FA0">
        <w:rPr>
          <w:rFonts w:ascii="Tahoma" w:hAnsi="Tahoma" w:cs="Tahoma"/>
          <w:b/>
          <w:bCs/>
          <w:sz w:val="24"/>
          <w:szCs w:val="24"/>
          <w:lang w:val="pl-PL"/>
        </w:rPr>
        <w:t>SPECYFIKACJA WARUNKÓW ZAMÓWIENIA</w:t>
      </w:r>
    </w:p>
    <w:p w14:paraId="125E3775" w14:textId="77777777" w:rsidR="00C015C4" w:rsidRDefault="00C015C4" w:rsidP="00C41FA0">
      <w:pPr>
        <w:pStyle w:val="Tekstkomentarza"/>
        <w:jc w:val="center"/>
        <w:rPr>
          <w:rFonts w:ascii="Tahoma" w:hAnsi="Tahoma" w:cs="Tahoma"/>
          <w:b/>
          <w:bCs/>
          <w:sz w:val="24"/>
          <w:szCs w:val="24"/>
          <w:lang w:val="pl-PL"/>
        </w:rPr>
      </w:pPr>
    </w:p>
    <w:p w14:paraId="438238A1" w14:textId="77777777" w:rsidR="00C015C4" w:rsidRDefault="00C015C4" w:rsidP="00C41FA0">
      <w:pPr>
        <w:pStyle w:val="Tekstkomentarza"/>
        <w:jc w:val="center"/>
        <w:rPr>
          <w:rFonts w:ascii="Tahoma" w:hAnsi="Tahoma" w:cs="Tahoma"/>
          <w:b/>
          <w:bCs/>
          <w:sz w:val="24"/>
          <w:szCs w:val="24"/>
          <w:lang w:val="pl-PL"/>
        </w:rPr>
      </w:pPr>
    </w:p>
    <w:p w14:paraId="75C34A02" w14:textId="5CE0583E" w:rsidR="00C015C4" w:rsidRPr="00B30AAC" w:rsidRDefault="00C015C4" w:rsidP="00C015C4">
      <w:pPr>
        <w:jc w:val="center"/>
        <w:rPr>
          <w:rFonts w:ascii="Tahoma" w:hAnsi="Tahoma" w:cs="Tahoma"/>
          <w:b/>
          <w:bCs/>
        </w:rPr>
      </w:pPr>
      <w:r w:rsidRPr="00B30AAC">
        <w:rPr>
          <w:rFonts w:ascii="Tahoma" w:hAnsi="Tahoma" w:cs="Tahoma"/>
          <w:b/>
          <w:bCs/>
        </w:rPr>
        <w:t>DZP.271</w:t>
      </w:r>
      <w:r w:rsidR="00BD48B9" w:rsidRPr="00B30AAC">
        <w:rPr>
          <w:rFonts w:ascii="Tahoma" w:hAnsi="Tahoma" w:cs="Tahoma"/>
          <w:b/>
          <w:bCs/>
        </w:rPr>
        <w:t>.</w:t>
      </w:r>
      <w:r w:rsidR="00974797">
        <w:rPr>
          <w:rFonts w:ascii="Tahoma" w:hAnsi="Tahoma" w:cs="Tahoma"/>
          <w:b/>
          <w:bCs/>
        </w:rPr>
        <w:t>30</w:t>
      </w:r>
      <w:r w:rsidR="00785998" w:rsidRPr="00B30AAC">
        <w:rPr>
          <w:rFonts w:ascii="Tahoma" w:hAnsi="Tahoma" w:cs="Tahoma"/>
          <w:b/>
          <w:bCs/>
        </w:rPr>
        <w:t>.202</w:t>
      </w:r>
      <w:r w:rsidR="00ED1986">
        <w:rPr>
          <w:rFonts w:ascii="Tahoma" w:hAnsi="Tahoma" w:cs="Tahoma"/>
          <w:b/>
          <w:bCs/>
        </w:rPr>
        <w:t>5</w:t>
      </w:r>
      <w:r w:rsidR="00785998" w:rsidRPr="00B30AAC">
        <w:rPr>
          <w:rFonts w:ascii="Tahoma" w:hAnsi="Tahoma" w:cs="Tahoma"/>
          <w:b/>
          <w:bCs/>
        </w:rPr>
        <w:t>.</w:t>
      </w:r>
      <w:r w:rsidR="005E02A5">
        <w:rPr>
          <w:rFonts w:ascii="Tahoma" w:hAnsi="Tahoma" w:cs="Tahoma"/>
          <w:b/>
          <w:bCs/>
        </w:rPr>
        <w:t>AS2</w:t>
      </w:r>
    </w:p>
    <w:p w14:paraId="5FFB208B" w14:textId="77777777" w:rsidR="00C015C4" w:rsidRPr="002D20F8" w:rsidRDefault="00C015C4" w:rsidP="00C015C4">
      <w:pPr>
        <w:rPr>
          <w:rFonts w:ascii="Tahoma" w:hAnsi="Tahoma" w:cs="Tahoma"/>
          <w:u w:val="single"/>
        </w:rPr>
      </w:pPr>
    </w:p>
    <w:p w14:paraId="401C4B0A" w14:textId="77777777" w:rsidR="00C015C4" w:rsidRPr="002D20F8" w:rsidRDefault="00C015C4" w:rsidP="00C015C4">
      <w:pPr>
        <w:jc w:val="center"/>
        <w:rPr>
          <w:rFonts w:ascii="Tahoma" w:hAnsi="Tahoma" w:cs="Tahoma"/>
          <w:u w:val="single"/>
        </w:rPr>
      </w:pPr>
    </w:p>
    <w:p w14:paraId="1877909B" w14:textId="77777777" w:rsidR="00C015C4" w:rsidRPr="002D20F8" w:rsidRDefault="00C015C4" w:rsidP="00C015C4">
      <w:pPr>
        <w:rPr>
          <w:rFonts w:ascii="Tahoma" w:hAnsi="Tahoma" w:cs="Tahoma"/>
          <w:u w:val="single"/>
        </w:rPr>
      </w:pPr>
    </w:p>
    <w:p w14:paraId="3DF35935" w14:textId="77777777" w:rsidR="00C015C4" w:rsidRDefault="00C015C4" w:rsidP="00C015C4">
      <w:pPr>
        <w:rPr>
          <w:rFonts w:ascii="Tahoma" w:hAnsi="Tahoma" w:cs="Tahoma"/>
          <w:u w:val="single"/>
        </w:rPr>
      </w:pPr>
    </w:p>
    <w:p w14:paraId="3BB22A5C" w14:textId="77777777" w:rsidR="00C015C4" w:rsidRPr="002D20F8" w:rsidRDefault="00C015C4" w:rsidP="00C015C4">
      <w:pPr>
        <w:rPr>
          <w:rFonts w:ascii="Tahoma" w:hAnsi="Tahoma" w:cs="Tahoma"/>
          <w:u w:val="single"/>
        </w:rPr>
      </w:pPr>
    </w:p>
    <w:p w14:paraId="3D0FD8AC" w14:textId="77777777" w:rsidR="00C015C4" w:rsidRPr="002D20F8" w:rsidRDefault="00C015C4" w:rsidP="00C015C4">
      <w:pPr>
        <w:rPr>
          <w:rFonts w:ascii="Tahoma" w:hAnsi="Tahoma" w:cs="Tahoma"/>
          <w:u w:val="single"/>
        </w:rPr>
      </w:pPr>
    </w:p>
    <w:p w14:paraId="23F822BE" w14:textId="5F8C5B4B" w:rsidR="00C015C4" w:rsidRDefault="00C015C4" w:rsidP="00C015C4">
      <w:pPr>
        <w:rPr>
          <w:rFonts w:ascii="Tahoma" w:hAnsi="Tahoma" w:cs="Tahoma"/>
          <w:u w:val="single"/>
        </w:rPr>
      </w:pPr>
      <w:r w:rsidRPr="003F016C">
        <w:rPr>
          <w:rFonts w:ascii="Tahoma" w:hAnsi="Tahoma" w:cs="Tahoma"/>
          <w:u w:val="single"/>
        </w:rPr>
        <w:t>Przedmiot zamówienia</w:t>
      </w:r>
      <w:r w:rsidR="00A84157">
        <w:rPr>
          <w:rFonts w:ascii="Tahoma" w:hAnsi="Tahoma" w:cs="Tahoma"/>
          <w:u w:val="single"/>
        </w:rPr>
        <w:t>:</w:t>
      </w:r>
    </w:p>
    <w:p w14:paraId="015987DA" w14:textId="77777777" w:rsidR="00FD57E3" w:rsidRPr="003F016C" w:rsidRDefault="00FD57E3" w:rsidP="00C015C4">
      <w:pPr>
        <w:rPr>
          <w:rFonts w:ascii="Tahoma" w:hAnsi="Tahoma" w:cs="Tahoma"/>
          <w:u w:val="single"/>
        </w:rPr>
      </w:pPr>
    </w:p>
    <w:p w14:paraId="62BD6BD8" w14:textId="77777777" w:rsidR="00C015C4" w:rsidRPr="006B4753" w:rsidRDefault="00C015C4" w:rsidP="00C015C4">
      <w:pPr>
        <w:rPr>
          <w:rFonts w:ascii="Tahoma" w:hAnsi="Tahoma" w:cs="Tahoma"/>
          <w:sz w:val="10"/>
          <w:szCs w:val="10"/>
          <w:u w:val="single"/>
        </w:rPr>
      </w:pPr>
    </w:p>
    <w:p w14:paraId="5F4368CC" w14:textId="2D1A2EC5" w:rsidR="00974797" w:rsidRDefault="00974797" w:rsidP="00974797">
      <w:pPr>
        <w:jc w:val="center"/>
        <w:rPr>
          <w:rFonts w:ascii="Tahoma" w:hAnsi="Tahoma" w:cs="Tahoma"/>
          <w:b/>
          <w:bCs/>
          <w:sz w:val="22"/>
          <w:szCs w:val="22"/>
        </w:rPr>
      </w:pPr>
      <w:bookmarkStart w:id="0" w:name="_Hlk194916789"/>
      <w:r>
        <w:rPr>
          <w:rFonts w:ascii="Tahoma" w:hAnsi="Tahoma" w:cs="Tahoma"/>
          <w:b/>
          <w:bCs/>
          <w:sz w:val="22"/>
          <w:szCs w:val="22"/>
        </w:rPr>
        <w:t xml:space="preserve">Opracowanie dokumentacji projektowo-kosztorysowej oraz wykonanie robót budowlanych polegających na modernizacji </w:t>
      </w:r>
      <w:r w:rsidR="00976AE3">
        <w:rPr>
          <w:rFonts w:ascii="Tahoma" w:hAnsi="Tahoma" w:cs="Tahoma"/>
          <w:b/>
          <w:bCs/>
          <w:sz w:val="22"/>
          <w:szCs w:val="22"/>
        </w:rPr>
        <w:t>obiektu</w:t>
      </w:r>
      <w:r>
        <w:rPr>
          <w:rFonts w:ascii="Tahoma" w:hAnsi="Tahoma" w:cs="Tahoma"/>
          <w:b/>
          <w:bCs/>
          <w:sz w:val="22"/>
          <w:szCs w:val="22"/>
        </w:rPr>
        <w:t xml:space="preserve"> przy ul. Warszawskiej 55 w ramach zadania: „Modernizacja zabytkowego</w:t>
      </w:r>
      <w:r w:rsidR="00976AE3">
        <w:rPr>
          <w:rFonts w:ascii="Tahoma" w:hAnsi="Tahoma" w:cs="Tahoma"/>
          <w:b/>
          <w:bCs/>
          <w:sz w:val="22"/>
          <w:szCs w:val="22"/>
        </w:rPr>
        <w:t xml:space="preserve"> obiektu</w:t>
      </w:r>
      <w:r>
        <w:rPr>
          <w:rFonts w:ascii="Tahoma" w:hAnsi="Tahoma" w:cs="Tahoma"/>
          <w:b/>
          <w:bCs/>
          <w:sz w:val="22"/>
          <w:szCs w:val="22"/>
        </w:rPr>
        <w:t xml:space="preserve"> </w:t>
      </w:r>
    </w:p>
    <w:p w14:paraId="488F8E0D" w14:textId="720CACD2" w:rsidR="00D32C51" w:rsidRPr="00D32C51" w:rsidRDefault="00974797" w:rsidP="00974797">
      <w:pPr>
        <w:jc w:val="center"/>
        <w:rPr>
          <w:rFonts w:eastAsia="Calibri"/>
          <w:lang w:eastAsia="x-none"/>
        </w:rPr>
      </w:pPr>
      <w:r>
        <w:rPr>
          <w:rFonts w:ascii="Tahoma" w:hAnsi="Tahoma" w:cs="Tahoma"/>
          <w:b/>
          <w:bCs/>
          <w:sz w:val="22"/>
          <w:szCs w:val="22"/>
        </w:rPr>
        <w:t>przy ul. Warszawskiej 55 w Elblągu”</w:t>
      </w:r>
    </w:p>
    <w:bookmarkEnd w:id="0"/>
    <w:p w14:paraId="46497718" w14:textId="77777777" w:rsidR="00D32C51" w:rsidRPr="00D32C51" w:rsidRDefault="00D32C51" w:rsidP="00D32C51">
      <w:pPr>
        <w:rPr>
          <w:rFonts w:eastAsia="Calibri"/>
          <w:lang w:eastAsia="x-none"/>
        </w:rPr>
      </w:pPr>
    </w:p>
    <w:p w14:paraId="0B6A9C8D" w14:textId="77777777" w:rsidR="00D32C51" w:rsidRPr="00D32C51" w:rsidRDefault="00D32C51" w:rsidP="00D32C51">
      <w:pPr>
        <w:rPr>
          <w:rFonts w:eastAsia="Calibri"/>
          <w:lang w:eastAsia="x-none"/>
        </w:rPr>
      </w:pPr>
    </w:p>
    <w:p w14:paraId="140495FB" w14:textId="77777777" w:rsidR="00D32C51" w:rsidRDefault="00D32C51" w:rsidP="00D32C51">
      <w:pPr>
        <w:rPr>
          <w:rFonts w:ascii="Tahoma" w:eastAsia="Calibri" w:hAnsi="Tahoma" w:cs="Tahoma"/>
          <w:b/>
          <w:sz w:val="24"/>
          <w:szCs w:val="24"/>
          <w:lang w:eastAsia="en-GB"/>
        </w:rPr>
      </w:pPr>
    </w:p>
    <w:p w14:paraId="0EFA7FF9" w14:textId="77777777" w:rsidR="00D32C51" w:rsidRDefault="00D32C51" w:rsidP="00D32C51">
      <w:pPr>
        <w:tabs>
          <w:tab w:val="left" w:pos="3640"/>
        </w:tabs>
        <w:rPr>
          <w:rFonts w:ascii="Tahoma" w:eastAsia="Calibri" w:hAnsi="Tahoma" w:cs="Tahoma"/>
          <w:b/>
          <w:sz w:val="24"/>
          <w:szCs w:val="24"/>
          <w:lang w:eastAsia="en-GB"/>
        </w:rPr>
      </w:pPr>
      <w:r>
        <w:rPr>
          <w:rFonts w:ascii="Tahoma" w:eastAsia="Calibri" w:hAnsi="Tahoma" w:cs="Tahoma"/>
          <w:b/>
          <w:sz w:val="24"/>
          <w:szCs w:val="24"/>
          <w:lang w:eastAsia="en-GB"/>
        </w:rPr>
        <w:tab/>
      </w:r>
    </w:p>
    <w:p w14:paraId="3B0C395E" w14:textId="77777777" w:rsidR="00D32C51" w:rsidRPr="00D32C51" w:rsidRDefault="00D32C51" w:rsidP="00D32C51">
      <w:pPr>
        <w:tabs>
          <w:tab w:val="left" w:pos="3640"/>
        </w:tabs>
        <w:rPr>
          <w:lang w:eastAsia="x-none"/>
        </w:rPr>
        <w:sectPr w:rsidR="00D32C51" w:rsidRPr="00D32C51" w:rsidSect="000D7288">
          <w:headerReference w:type="even" r:id="rId8"/>
          <w:headerReference w:type="default" r:id="rId9"/>
          <w:footerReference w:type="even" r:id="rId10"/>
          <w:footerReference w:type="default" r:id="rId11"/>
          <w:headerReference w:type="first" r:id="rId12"/>
          <w:pgSz w:w="11906" w:h="16838" w:code="9"/>
          <w:pgMar w:top="2094" w:right="1134" w:bottom="1134" w:left="1134" w:header="284" w:footer="709" w:gutter="0"/>
          <w:pgNumType w:start="1"/>
          <w:cols w:space="708"/>
        </w:sectPr>
      </w:pPr>
      <w:r>
        <w:rPr>
          <w:lang w:eastAsia="x-none"/>
        </w:rPr>
        <w:tab/>
      </w:r>
    </w:p>
    <w:p w14:paraId="5F0190AE" w14:textId="77777777" w:rsidR="00AF53D4" w:rsidRDefault="00AF53D4" w:rsidP="00664F12">
      <w:pPr>
        <w:pStyle w:val="Tekstkomentarza"/>
        <w:ind w:left="-993"/>
        <w:rPr>
          <w:rFonts w:ascii="Tahoma" w:hAnsi="Tahoma" w:cs="Tahoma"/>
        </w:rPr>
      </w:pPr>
    </w:p>
    <w:p w14:paraId="5A1852A1" w14:textId="77777777" w:rsidR="0059453C" w:rsidRDefault="0059453C" w:rsidP="000119E4">
      <w:pPr>
        <w:pStyle w:val="Tekstkomentarza"/>
        <w:rPr>
          <w:rFonts w:ascii="Tahoma" w:hAnsi="Tahoma" w:cs="Tahoma"/>
        </w:rPr>
      </w:pPr>
    </w:p>
    <w:p w14:paraId="7226C825" w14:textId="1365415E" w:rsidR="0059453C" w:rsidRPr="007F519F" w:rsidRDefault="00416904" w:rsidP="00C76384">
      <w:pPr>
        <w:pStyle w:val="Tekstkomentarza"/>
        <w:rPr>
          <w:rFonts w:ascii="Tahoma" w:hAnsi="Tahoma" w:cs="Tahoma"/>
        </w:rPr>
        <w:sectPr w:rsidR="0059453C" w:rsidRPr="007F519F" w:rsidSect="000D7288">
          <w:headerReference w:type="default" r:id="rId13"/>
          <w:footerReference w:type="default" r:id="rId14"/>
          <w:pgSz w:w="11906" w:h="16838" w:code="9"/>
          <w:pgMar w:top="533" w:right="707" w:bottom="568" w:left="709" w:header="142" w:footer="227" w:gutter="0"/>
          <w:pgNumType w:start="1"/>
          <w:cols w:space="708"/>
          <w:docGrid w:linePitch="272"/>
        </w:sectPr>
      </w:pPr>
      <w:r w:rsidRPr="00416904">
        <w:rPr>
          <w:rFonts w:ascii="Tahoma" w:hAnsi="Tahoma" w:cs="Tahoma"/>
          <w:noProof/>
        </w:rPr>
        <w:drawing>
          <wp:inline distT="0" distB="0" distL="0" distR="0" wp14:anchorId="0E0D4D3F" wp14:editId="49A16564">
            <wp:extent cx="6661150" cy="9467215"/>
            <wp:effectExtent l="0" t="0" r="6350" b="635"/>
            <wp:docPr id="146109818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1150" cy="9467215"/>
                    </a:xfrm>
                    <a:prstGeom prst="rect">
                      <a:avLst/>
                    </a:prstGeom>
                    <a:noFill/>
                    <a:ln>
                      <a:noFill/>
                    </a:ln>
                  </pic:spPr>
                </pic:pic>
              </a:graphicData>
            </a:graphic>
          </wp:inline>
        </w:drawing>
      </w:r>
    </w:p>
    <w:p w14:paraId="54D93597" w14:textId="77777777" w:rsidR="00C015C4" w:rsidRPr="00DD1A36" w:rsidRDefault="00C015C4" w:rsidP="00DD1A36">
      <w:pPr>
        <w:numPr>
          <w:ilvl w:val="0"/>
          <w:numId w:val="1"/>
        </w:numPr>
        <w:ind w:left="426" w:hanging="426"/>
        <w:jc w:val="both"/>
        <w:rPr>
          <w:rFonts w:ascii="Tahoma" w:hAnsi="Tahoma" w:cs="Tahoma"/>
          <w:b/>
          <w:bCs/>
        </w:rPr>
      </w:pPr>
      <w:r w:rsidRPr="00C015C4">
        <w:rPr>
          <w:rFonts w:ascii="Tahoma" w:hAnsi="Tahoma" w:cs="Tahoma"/>
          <w:b/>
          <w:bCs/>
        </w:rPr>
        <w:lastRenderedPageBreak/>
        <w:t>NAZW</w:t>
      </w:r>
      <w:r>
        <w:rPr>
          <w:rFonts w:ascii="Tahoma" w:hAnsi="Tahoma" w:cs="Tahoma"/>
          <w:b/>
          <w:bCs/>
        </w:rPr>
        <w:t>A</w:t>
      </w:r>
      <w:r w:rsidRPr="00C015C4">
        <w:rPr>
          <w:rFonts w:ascii="Tahoma" w:hAnsi="Tahoma" w:cs="Tahoma"/>
          <w:b/>
          <w:bCs/>
        </w:rPr>
        <w:t xml:space="preserve"> ORAZ ADRES ZAMAWIAJĄCEGO, NUMER TELEFONU, ADRES POCZTY ELEKTRONICZNEJ ORAZ STRONY INTERNETOWEJ PROWADZONEGO POSTĘPOWANIA</w:t>
      </w:r>
    </w:p>
    <w:p w14:paraId="0076B295" w14:textId="77777777" w:rsidR="00297C82" w:rsidRPr="00297C82" w:rsidRDefault="00297C82" w:rsidP="000D44B4">
      <w:pPr>
        <w:suppressAutoHyphens/>
        <w:ind w:left="425"/>
        <w:rPr>
          <w:rFonts w:ascii="Tahoma" w:hAnsi="Tahoma" w:cs="Tahoma"/>
          <w:bCs/>
          <w:sz w:val="10"/>
          <w:szCs w:val="10"/>
          <w:lang w:eastAsia="zh-CN"/>
        </w:rPr>
      </w:pPr>
    </w:p>
    <w:p w14:paraId="2BE9CF54" w14:textId="566875A9" w:rsidR="000D44B4" w:rsidRPr="000D44B4" w:rsidRDefault="000D44B4" w:rsidP="000D44B4">
      <w:pPr>
        <w:suppressAutoHyphens/>
        <w:ind w:left="425"/>
        <w:rPr>
          <w:rFonts w:ascii="Tahoma" w:hAnsi="Tahoma" w:cs="Tahoma"/>
          <w:bCs/>
          <w:lang w:eastAsia="zh-CN"/>
        </w:rPr>
      </w:pPr>
      <w:r w:rsidRPr="000D44B4">
        <w:rPr>
          <w:rFonts w:ascii="Tahoma" w:hAnsi="Tahoma" w:cs="Tahoma"/>
          <w:bCs/>
          <w:lang w:eastAsia="zh-CN"/>
        </w:rPr>
        <w:t>nazwa Zamawiającego: GMINA – MIASTO ELBLĄG</w:t>
      </w:r>
    </w:p>
    <w:p w14:paraId="43C38B74" w14:textId="77777777" w:rsidR="000D44B4" w:rsidRPr="000D44B4" w:rsidRDefault="000D44B4" w:rsidP="000D44B4">
      <w:pPr>
        <w:tabs>
          <w:tab w:val="left" w:pos="426"/>
        </w:tabs>
        <w:suppressAutoHyphens/>
        <w:ind w:left="425" w:right="-46"/>
        <w:rPr>
          <w:rFonts w:ascii="Tahoma" w:hAnsi="Tahoma" w:cs="Tahoma"/>
          <w:bCs/>
          <w:lang w:eastAsia="zh-CN"/>
        </w:rPr>
      </w:pPr>
      <w:r w:rsidRPr="000D44B4">
        <w:rPr>
          <w:rFonts w:ascii="Tahoma" w:hAnsi="Tahoma" w:cs="Tahoma"/>
          <w:bCs/>
          <w:lang w:eastAsia="zh-CN"/>
        </w:rPr>
        <w:t>adres Zamawiającego: ul.: Łączności 1, 82-300 Elbląg, województwo warmińsko – mazurskie,</w:t>
      </w:r>
    </w:p>
    <w:p w14:paraId="3FC9B4FC" w14:textId="77777777" w:rsidR="000D44B4" w:rsidRPr="000D44B4" w:rsidRDefault="000D44B4" w:rsidP="000D44B4">
      <w:pPr>
        <w:tabs>
          <w:tab w:val="left" w:pos="426"/>
          <w:tab w:val="num" w:pos="720"/>
        </w:tabs>
        <w:suppressAutoHyphens/>
        <w:ind w:left="425" w:right="-46"/>
        <w:rPr>
          <w:rFonts w:ascii="Tahoma" w:hAnsi="Tahoma" w:cs="Tahoma"/>
          <w:bCs/>
          <w:lang w:eastAsia="zh-CN"/>
        </w:rPr>
      </w:pPr>
      <w:r w:rsidRPr="000D44B4">
        <w:rPr>
          <w:rFonts w:ascii="Tahoma" w:hAnsi="Tahoma" w:cs="Tahoma"/>
          <w:bCs/>
          <w:lang w:eastAsia="zh-CN"/>
        </w:rPr>
        <w:t>adres poczty elektronicznej</w:t>
      </w:r>
      <w:r w:rsidRPr="000D44B4">
        <w:rPr>
          <w:rFonts w:ascii="Tahoma" w:hAnsi="Tahoma" w:cs="Tahoma"/>
          <w:bCs/>
          <w:lang w:val="en-US" w:eastAsia="zh-CN"/>
        </w:rPr>
        <w:t xml:space="preserve">: </w:t>
      </w:r>
      <w:hyperlink r:id="rId16" w:history="1">
        <w:r w:rsidRPr="000D44B4">
          <w:rPr>
            <w:rStyle w:val="Hipercze"/>
            <w:rFonts w:ascii="Tahoma" w:hAnsi="Tahoma" w:cs="Tahoma"/>
            <w:bCs/>
            <w:lang w:val="en-US" w:eastAsia="zh-CN"/>
          </w:rPr>
          <w:t>dzp@umelblag.pl</w:t>
        </w:r>
      </w:hyperlink>
      <w:r w:rsidRPr="000D44B4">
        <w:rPr>
          <w:rFonts w:ascii="Tahoma" w:hAnsi="Tahoma" w:cs="Tahoma"/>
          <w:bCs/>
          <w:lang w:val="en-US" w:eastAsia="zh-CN"/>
        </w:rPr>
        <w:t>,</w:t>
      </w:r>
    </w:p>
    <w:p w14:paraId="38310B34" w14:textId="77777777" w:rsidR="00A74511" w:rsidRDefault="000D44B4" w:rsidP="000D44B4">
      <w:pPr>
        <w:tabs>
          <w:tab w:val="left" w:pos="426"/>
          <w:tab w:val="num" w:pos="720"/>
        </w:tabs>
        <w:suppressAutoHyphens/>
        <w:ind w:left="425" w:right="-46"/>
        <w:rPr>
          <w:rFonts w:ascii="Tahoma" w:hAnsi="Tahoma" w:cs="Tahoma"/>
          <w:bCs/>
          <w:lang w:val="en-US" w:eastAsia="zh-CN"/>
        </w:rPr>
      </w:pPr>
      <w:r w:rsidRPr="000D44B4">
        <w:rPr>
          <w:rFonts w:ascii="Tahoma" w:hAnsi="Tahoma" w:cs="Tahoma"/>
          <w:bCs/>
          <w:lang w:eastAsia="zh-CN"/>
        </w:rPr>
        <w:t>adres strony internetowej prowadzonego postępowania</w:t>
      </w:r>
      <w:bookmarkStart w:id="1" w:name="_Hlk59105813"/>
      <w:r w:rsidRPr="000D44B4">
        <w:rPr>
          <w:rFonts w:ascii="Tahoma" w:hAnsi="Tahoma" w:cs="Tahoma"/>
          <w:bCs/>
          <w:lang w:val="en-US" w:eastAsia="zh-CN"/>
        </w:rPr>
        <w:t>:</w:t>
      </w:r>
      <w:bookmarkEnd w:id="1"/>
    </w:p>
    <w:bookmarkStart w:id="2" w:name="_Hlk194559491"/>
    <w:p w14:paraId="743B91D3" w14:textId="577625A4" w:rsidR="00870D46" w:rsidRDefault="00A663B6" w:rsidP="00870D46">
      <w:pPr>
        <w:tabs>
          <w:tab w:val="left" w:pos="426"/>
          <w:tab w:val="num" w:pos="720"/>
        </w:tabs>
        <w:suppressAutoHyphens/>
        <w:ind w:left="425" w:right="-46"/>
        <w:rPr>
          <w:rFonts w:ascii="Tahoma" w:hAnsi="Tahoma" w:cs="Tahoma"/>
          <w:bCs/>
          <w:lang w:val="en-US" w:eastAsia="zh-CN"/>
        </w:rPr>
      </w:pPr>
      <w:r>
        <w:rPr>
          <w:rFonts w:ascii="Tahoma" w:hAnsi="Tahoma" w:cs="Tahoma"/>
          <w:bCs/>
          <w:lang w:val="en-US" w:eastAsia="zh-CN"/>
        </w:rPr>
        <w:fldChar w:fldCharType="begin"/>
      </w:r>
      <w:r>
        <w:rPr>
          <w:rFonts w:ascii="Tahoma" w:hAnsi="Tahoma" w:cs="Tahoma"/>
          <w:bCs/>
          <w:lang w:val="en-US" w:eastAsia="zh-CN"/>
        </w:rPr>
        <w:instrText>HYPERLINK "</w:instrText>
      </w:r>
      <w:r w:rsidRPr="00A663B6">
        <w:rPr>
          <w:rFonts w:ascii="Tahoma" w:hAnsi="Tahoma" w:cs="Tahoma"/>
          <w:bCs/>
          <w:lang w:val="en-US" w:eastAsia="zh-CN"/>
        </w:rPr>
        <w:instrText>https://platformazakupowa.pl/transakcja/1089196</w:instrText>
      </w:r>
      <w:r>
        <w:rPr>
          <w:rFonts w:ascii="Tahoma" w:hAnsi="Tahoma" w:cs="Tahoma"/>
          <w:bCs/>
          <w:lang w:val="en-US" w:eastAsia="zh-CN"/>
        </w:rPr>
        <w:instrText>"</w:instrText>
      </w:r>
      <w:r>
        <w:rPr>
          <w:rFonts w:ascii="Tahoma" w:hAnsi="Tahoma" w:cs="Tahoma"/>
          <w:bCs/>
          <w:lang w:val="en-US" w:eastAsia="zh-CN"/>
        </w:rPr>
      </w:r>
      <w:r>
        <w:rPr>
          <w:rFonts w:ascii="Tahoma" w:hAnsi="Tahoma" w:cs="Tahoma"/>
          <w:bCs/>
          <w:lang w:val="en-US" w:eastAsia="zh-CN"/>
        </w:rPr>
        <w:fldChar w:fldCharType="separate"/>
      </w:r>
      <w:r w:rsidRPr="00E8077D">
        <w:rPr>
          <w:rStyle w:val="Hipercze"/>
          <w:rFonts w:ascii="Tahoma" w:hAnsi="Tahoma" w:cs="Tahoma"/>
          <w:bCs/>
          <w:lang w:val="en-US" w:eastAsia="zh-CN"/>
        </w:rPr>
        <w:t>https://platformazakupowa.pl/transakcja/1089196</w:t>
      </w:r>
      <w:r>
        <w:rPr>
          <w:rFonts w:ascii="Tahoma" w:hAnsi="Tahoma" w:cs="Tahoma"/>
          <w:bCs/>
          <w:lang w:val="en-US" w:eastAsia="zh-CN"/>
        </w:rPr>
        <w:fldChar w:fldCharType="end"/>
      </w:r>
    </w:p>
    <w:bookmarkEnd w:id="2"/>
    <w:p w14:paraId="0839EA49" w14:textId="574DEAC2" w:rsidR="00F96185" w:rsidRDefault="00870D46" w:rsidP="00870D46">
      <w:pPr>
        <w:tabs>
          <w:tab w:val="left" w:pos="426"/>
          <w:tab w:val="left" w:pos="709"/>
        </w:tabs>
        <w:suppressAutoHyphens/>
        <w:ind w:right="-46"/>
        <w:rPr>
          <w:rFonts w:ascii="Tahoma" w:hAnsi="Tahoma" w:cs="Tahoma"/>
          <w:bCs/>
          <w:lang w:eastAsia="zh-CN"/>
        </w:rPr>
      </w:pPr>
      <w:r>
        <w:rPr>
          <w:rFonts w:ascii="Tahoma" w:hAnsi="Tahoma" w:cs="Tahoma"/>
          <w:bCs/>
          <w:lang w:val="en-US" w:eastAsia="zh-CN"/>
        </w:rPr>
        <w:tab/>
      </w:r>
      <w:r w:rsidR="000D44B4" w:rsidRPr="000D44B4">
        <w:rPr>
          <w:rFonts w:ascii="Tahoma" w:hAnsi="Tahoma" w:cs="Tahoma"/>
          <w:bCs/>
          <w:lang w:eastAsia="zh-CN"/>
        </w:rPr>
        <w:t>numer telefonu: 55 239 31 2</w:t>
      </w:r>
      <w:r w:rsidR="003B4575">
        <w:rPr>
          <w:rFonts w:ascii="Tahoma" w:hAnsi="Tahoma" w:cs="Tahoma"/>
          <w:bCs/>
          <w:lang w:eastAsia="zh-CN"/>
        </w:rPr>
        <w:t>5</w:t>
      </w:r>
    </w:p>
    <w:p w14:paraId="42137ADC" w14:textId="77777777" w:rsidR="00C015C4" w:rsidRPr="005B601E" w:rsidRDefault="00C015C4" w:rsidP="005B601E">
      <w:pPr>
        <w:jc w:val="both"/>
        <w:rPr>
          <w:rFonts w:ascii="Tahoma" w:hAnsi="Tahoma" w:cs="Tahoma"/>
          <w:b/>
          <w:bCs/>
        </w:rPr>
      </w:pPr>
    </w:p>
    <w:p w14:paraId="005D2E68" w14:textId="78F734E9" w:rsidR="00F96185" w:rsidRPr="00DD1A36" w:rsidRDefault="00C015C4" w:rsidP="00DD1A36">
      <w:pPr>
        <w:numPr>
          <w:ilvl w:val="0"/>
          <w:numId w:val="1"/>
        </w:numPr>
        <w:ind w:left="426" w:hanging="426"/>
        <w:jc w:val="both"/>
        <w:rPr>
          <w:rFonts w:ascii="Tahoma" w:hAnsi="Tahoma" w:cs="Tahoma"/>
          <w:b/>
          <w:bCs/>
        </w:rPr>
      </w:pPr>
      <w:r w:rsidRPr="00C015C4">
        <w:rPr>
          <w:rFonts w:ascii="Tahoma" w:hAnsi="Tahoma" w:cs="Tahoma"/>
          <w:b/>
          <w:bCs/>
        </w:rPr>
        <w:t>ADRES STRONY INTERNETOWEJ, NA KTÓREJ UDOSTĘPNIANE BĘDĄ ZMIANY I</w:t>
      </w:r>
      <w:r w:rsidR="00FB0F78">
        <w:rPr>
          <w:rFonts w:ascii="Tahoma" w:hAnsi="Tahoma" w:cs="Tahoma"/>
          <w:b/>
          <w:bCs/>
        </w:rPr>
        <w:t> </w:t>
      </w:r>
      <w:r w:rsidRPr="00C015C4">
        <w:rPr>
          <w:rFonts w:ascii="Tahoma" w:hAnsi="Tahoma" w:cs="Tahoma"/>
          <w:b/>
          <w:bCs/>
        </w:rPr>
        <w:t>WYJAŚNIENIA TREŚCI SWZ ORAZ INNE DOKUMENTY ZAMÓWIENIA BEZPOŚREDNIO ZWIĄZANE Z POSTĘPOWANIEM O UDZIELENIE ZAMÓWIENIA</w:t>
      </w:r>
    </w:p>
    <w:p w14:paraId="4C3C6D29" w14:textId="77777777" w:rsidR="00297C82" w:rsidRPr="00297C82" w:rsidRDefault="00297C82" w:rsidP="000D44B4">
      <w:pPr>
        <w:ind w:left="426"/>
        <w:jc w:val="both"/>
        <w:rPr>
          <w:rFonts w:ascii="Tahoma" w:hAnsi="Tahoma" w:cs="Tahoma"/>
          <w:bCs/>
          <w:sz w:val="10"/>
          <w:szCs w:val="10"/>
          <w:lang w:eastAsia="zh-CN"/>
        </w:rPr>
      </w:pPr>
    </w:p>
    <w:p w14:paraId="11C9EF27" w14:textId="1F2E3F3B" w:rsidR="000D44B4" w:rsidRDefault="000D44B4" w:rsidP="000D44B4">
      <w:pPr>
        <w:ind w:left="426"/>
        <w:jc w:val="both"/>
        <w:rPr>
          <w:rFonts w:ascii="Tahoma" w:hAnsi="Tahoma" w:cs="Tahoma"/>
          <w:bCs/>
          <w:lang w:eastAsia="zh-CN"/>
        </w:rPr>
      </w:pPr>
      <w:r w:rsidRPr="00F96185">
        <w:rPr>
          <w:rFonts w:ascii="Tahoma" w:hAnsi="Tahoma" w:cs="Tahoma"/>
          <w:bCs/>
          <w:lang w:eastAsia="zh-CN"/>
        </w:rPr>
        <w:t>Zmiany i wyjaśnienia treści SWZ oraz inne dokumenty zamówienia bezpośrednio związane z</w:t>
      </w:r>
      <w:r w:rsidR="00FB0F78">
        <w:rPr>
          <w:rFonts w:ascii="Tahoma" w:hAnsi="Tahoma" w:cs="Tahoma"/>
          <w:bCs/>
          <w:lang w:eastAsia="zh-CN"/>
        </w:rPr>
        <w:t> </w:t>
      </w:r>
      <w:r w:rsidRPr="00F96185">
        <w:rPr>
          <w:rFonts w:ascii="Tahoma" w:hAnsi="Tahoma" w:cs="Tahoma"/>
          <w:bCs/>
          <w:lang w:eastAsia="zh-CN"/>
        </w:rPr>
        <w:t>postępowaniem o udzielenie zamówienia będą udostępniane na stronie internetowej:</w:t>
      </w:r>
    </w:p>
    <w:p w14:paraId="1A7729F0" w14:textId="77777777" w:rsidR="000E30B5" w:rsidRDefault="000E30B5" w:rsidP="000E30B5">
      <w:pPr>
        <w:tabs>
          <w:tab w:val="left" w:pos="426"/>
          <w:tab w:val="num" w:pos="720"/>
        </w:tabs>
        <w:suppressAutoHyphens/>
        <w:ind w:left="425" w:right="-46"/>
        <w:rPr>
          <w:rFonts w:ascii="Tahoma" w:hAnsi="Tahoma" w:cs="Tahoma"/>
          <w:bCs/>
          <w:lang w:val="en-US" w:eastAsia="zh-CN"/>
        </w:rPr>
      </w:pPr>
      <w:hyperlink r:id="rId17" w:history="1">
        <w:r w:rsidRPr="00E8077D">
          <w:rPr>
            <w:rStyle w:val="Hipercze"/>
            <w:rFonts w:ascii="Tahoma" w:hAnsi="Tahoma" w:cs="Tahoma"/>
            <w:bCs/>
            <w:lang w:val="en-US" w:eastAsia="zh-CN"/>
          </w:rPr>
          <w:t>https://platformazakupowa.pl/transakcja/1089196</w:t>
        </w:r>
      </w:hyperlink>
    </w:p>
    <w:p w14:paraId="0DFCD193" w14:textId="77777777" w:rsidR="00F96185" w:rsidRPr="005B601E" w:rsidRDefault="00F96185" w:rsidP="00C015C4">
      <w:pPr>
        <w:ind w:left="426"/>
        <w:jc w:val="both"/>
        <w:rPr>
          <w:rFonts w:ascii="Tahoma" w:hAnsi="Tahoma" w:cs="Tahoma"/>
          <w:b/>
          <w:bCs/>
        </w:rPr>
      </w:pPr>
    </w:p>
    <w:p w14:paraId="37009B7F" w14:textId="77777777" w:rsidR="00C015C4" w:rsidRPr="00DD1A36" w:rsidRDefault="00C015C4" w:rsidP="00DD1A36">
      <w:pPr>
        <w:numPr>
          <w:ilvl w:val="0"/>
          <w:numId w:val="1"/>
        </w:numPr>
        <w:ind w:left="426" w:hanging="426"/>
        <w:jc w:val="both"/>
        <w:rPr>
          <w:rFonts w:ascii="Tahoma" w:hAnsi="Tahoma" w:cs="Tahoma"/>
          <w:b/>
          <w:bCs/>
        </w:rPr>
      </w:pPr>
      <w:r w:rsidRPr="00C015C4">
        <w:rPr>
          <w:rFonts w:ascii="Tahoma" w:hAnsi="Tahoma" w:cs="Tahoma"/>
          <w:b/>
          <w:bCs/>
        </w:rPr>
        <w:t>TRYB UDZIELENIA ZAMÓWIENIA</w:t>
      </w:r>
    </w:p>
    <w:p w14:paraId="0D82BAE9" w14:textId="77777777" w:rsidR="00297C82" w:rsidRPr="00297C82" w:rsidRDefault="00297C82" w:rsidP="00C015C4">
      <w:pPr>
        <w:ind w:left="426"/>
        <w:jc w:val="both"/>
        <w:rPr>
          <w:rFonts w:ascii="Tahoma" w:hAnsi="Tahoma" w:cs="Tahoma"/>
          <w:sz w:val="10"/>
          <w:szCs w:val="10"/>
        </w:rPr>
      </w:pPr>
      <w:bookmarkStart w:id="3" w:name="_Hlk62126949"/>
    </w:p>
    <w:p w14:paraId="2D5A31C8" w14:textId="4534969C" w:rsidR="00C015C4" w:rsidRDefault="00F96185" w:rsidP="00C015C4">
      <w:pPr>
        <w:ind w:left="426"/>
        <w:jc w:val="both"/>
        <w:rPr>
          <w:rFonts w:ascii="Tahoma" w:hAnsi="Tahoma" w:cs="Tahoma"/>
        </w:rPr>
      </w:pPr>
      <w:r w:rsidRPr="00F96185">
        <w:rPr>
          <w:rFonts w:ascii="Tahoma" w:hAnsi="Tahoma" w:cs="Tahoma"/>
        </w:rPr>
        <w:t>Postępowanie o udzielenie zamówienia publicznego prowadzone jest w trybie podstawowym, na</w:t>
      </w:r>
      <w:r w:rsidR="00FB0F78">
        <w:rPr>
          <w:rFonts w:ascii="Tahoma" w:hAnsi="Tahoma" w:cs="Tahoma"/>
        </w:rPr>
        <w:t> </w:t>
      </w:r>
      <w:r w:rsidRPr="00F96185">
        <w:rPr>
          <w:rFonts w:ascii="Tahoma" w:hAnsi="Tahoma" w:cs="Tahoma"/>
        </w:rPr>
        <w:t xml:space="preserve">podstawie art. 275 </w:t>
      </w:r>
      <w:r w:rsidRPr="00BE5125">
        <w:rPr>
          <w:rFonts w:ascii="Tahoma" w:hAnsi="Tahoma" w:cs="Tahoma"/>
        </w:rPr>
        <w:t>pkt 1 ustawy z dnia 11 września 2019 r. - Prawo zamówień publicznych</w:t>
      </w:r>
      <w:r w:rsidRPr="00F96185">
        <w:rPr>
          <w:rFonts w:ascii="Tahoma" w:hAnsi="Tahoma" w:cs="Tahoma"/>
        </w:rPr>
        <w:t xml:space="preserve"> </w:t>
      </w:r>
      <w:r w:rsidR="00B3676D" w:rsidRPr="007A6569">
        <w:rPr>
          <w:rFonts w:ascii="Tahoma" w:eastAsia="Calibri" w:hAnsi="Tahoma" w:cs="Tahoma"/>
        </w:rPr>
        <w:t>(t.j.</w:t>
      </w:r>
      <w:r w:rsidR="00FB0F78">
        <w:rPr>
          <w:rFonts w:ascii="Tahoma" w:eastAsia="Calibri" w:hAnsi="Tahoma" w:cs="Tahoma"/>
        </w:rPr>
        <w:t> </w:t>
      </w:r>
      <w:r w:rsidR="00B3676D" w:rsidRPr="007A6569">
        <w:rPr>
          <w:rFonts w:ascii="Tahoma" w:eastAsia="Calibri" w:hAnsi="Tahoma" w:cs="Tahoma"/>
        </w:rPr>
        <w:t>Dz. U. z 2024 r., poz. 1320</w:t>
      </w:r>
      <w:r w:rsidRPr="00F96185">
        <w:rPr>
          <w:rFonts w:ascii="Tahoma" w:hAnsi="Tahoma" w:cs="Tahoma"/>
        </w:rPr>
        <w:t>)</w:t>
      </w:r>
      <w:r>
        <w:rPr>
          <w:rFonts w:ascii="Tahoma" w:hAnsi="Tahoma" w:cs="Tahoma"/>
        </w:rPr>
        <w:t>, zwanej dalej ustawą Pzp.</w:t>
      </w:r>
    </w:p>
    <w:bookmarkEnd w:id="3"/>
    <w:p w14:paraId="15C93D75" w14:textId="77777777" w:rsidR="00C015C4" w:rsidRPr="005B601E" w:rsidRDefault="00C015C4" w:rsidP="005B601E">
      <w:pPr>
        <w:jc w:val="both"/>
        <w:rPr>
          <w:rFonts w:ascii="Tahoma" w:hAnsi="Tahoma" w:cs="Tahoma"/>
          <w:b/>
          <w:bCs/>
        </w:rPr>
      </w:pPr>
    </w:p>
    <w:p w14:paraId="64477935" w14:textId="77777777" w:rsidR="00C015C4" w:rsidRPr="00DD1A36" w:rsidRDefault="00C015C4" w:rsidP="00C015C4">
      <w:pPr>
        <w:numPr>
          <w:ilvl w:val="0"/>
          <w:numId w:val="1"/>
        </w:numPr>
        <w:ind w:left="426" w:hanging="426"/>
        <w:jc w:val="both"/>
        <w:rPr>
          <w:rFonts w:ascii="Tahoma" w:hAnsi="Tahoma" w:cs="Tahoma"/>
          <w:b/>
          <w:bCs/>
        </w:rPr>
      </w:pPr>
      <w:r w:rsidRPr="00C015C4">
        <w:rPr>
          <w:rFonts w:ascii="Tahoma" w:hAnsi="Tahoma" w:cs="Tahoma"/>
          <w:b/>
          <w:bCs/>
        </w:rPr>
        <w:t>INFORMACJ</w:t>
      </w:r>
      <w:r>
        <w:rPr>
          <w:rFonts w:ascii="Tahoma" w:hAnsi="Tahoma" w:cs="Tahoma"/>
          <w:b/>
          <w:bCs/>
        </w:rPr>
        <w:t>A</w:t>
      </w:r>
      <w:r w:rsidRPr="00C015C4">
        <w:rPr>
          <w:rFonts w:ascii="Tahoma" w:hAnsi="Tahoma" w:cs="Tahoma"/>
          <w:b/>
          <w:bCs/>
        </w:rPr>
        <w:t>, CZY ZAMAWIAJĄCY PRZEWIDUJE WYBÓR NAJKORZYSTNIEJSZEJ OFERTY Z MOŻLIWOŚCIĄ PROWADZENIA NEGOCJACJI</w:t>
      </w:r>
    </w:p>
    <w:p w14:paraId="753A5F3A" w14:textId="77777777" w:rsidR="00297C82" w:rsidRPr="00297C82" w:rsidRDefault="00297C82" w:rsidP="00F96185">
      <w:pPr>
        <w:ind w:left="426"/>
        <w:jc w:val="both"/>
        <w:rPr>
          <w:rFonts w:ascii="Tahoma" w:hAnsi="Tahoma" w:cs="Tahoma"/>
          <w:sz w:val="10"/>
          <w:szCs w:val="10"/>
        </w:rPr>
      </w:pPr>
    </w:p>
    <w:p w14:paraId="2501DFF0" w14:textId="6B49471F" w:rsidR="00C015C4" w:rsidRDefault="00F96185" w:rsidP="00F96185">
      <w:pPr>
        <w:ind w:left="426"/>
        <w:jc w:val="both"/>
        <w:rPr>
          <w:rFonts w:ascii="Tahoma" w:hAnsi="Tahoma" w:cs="Tahoma"/>
        </w:rPr>
      </w:pPr>
      <w:r w:rsidRPr="00F96185">
        <w:rPr>
          <w:rFonts w:ascii="Tahoma" w:hAnsi="Tahoma" w:cs="Tahoma"/>
        </w:rPr>
        <w:t xml:space="preserve">Zamawiający nie przewiduje wyboru najkorzystniejszej oferty z możliwością </w:t>
      </w:r>
      <w:r>
        <w:rPr>
          <w:rFonts w:ascii="Tahoma" w:hAnsi="Tahoma" w:cs="Tahoma"/>
        </w:rPr>
        <w:t>p</w:t>
      </w:r>
      <w:r w:rsidRPr="00F96185">
        <w:rPr>
          <w:rFonts w:ascii="Tahoma" w:hAnsi="Tahoma" w:cs="Tahoma"/>
        </w:rPr>
        <w:t>rowadzenia negocjacji.</w:t>
      </w:r>
    </w:p>
    <w:p w14:paraId="0BD3E341" w14:textId="77777777" w:rsidR="00C015C4" w:rsidRPr="005B601E" w:rsidRDefault="00C015C4" w:rsidP="00C015C4">
      <w:pPr>
        <w:jc w:val="both"/>
        <w:rPr>
          <w:rFonts w:ascii="Tahoma" w:hAnsi="Tahoma" w:cs="Tahoma"/>
          <w:b/>
          <w:bCs/>
        </w:rPr>
      </w:pPr>
    </w:p>
    <w:p w14:paraId="5AC1E23E" w14:textId="77777777" w:rsidR="00A503C2" w:rsidRDefault="00C015C4" w:rsidP="00DD1A36">
      <w:pPr>
        <w:numPr>
          <w:ilvl w:val="0"/>
          <w:numId w:val="1"/>
        </w:numPr>
        <w:ind w:left="426" w:hanging="426"/>
        <w:jc w:val="both"/>
        <w:rPr>
          <w:rFonts w:ascii="Tahoma" w:hAnsi="Tahoma" w:cs="Tahoma"/>
          <w:b/>
          <w:bCs/>
        </w:rPr>
      </w:pPr>
      <w:r w:rsidRPr="00C015C4">
        <w:rPr>
          <w:rFonts w:ascii="Tahoma" w:hAnsi="Tahoma" w:cs="Tahoma"/>
          <w:b/>
          <w:bCs/>
        </w:rPr>
        <w:t>OPIS PRZEDMIOTU ZAMÓWIENIA</w:t>
      </w:r>
      <w:bookmarkStart w:id="4" w:name="_Hlk62128003"/>
    </w:p>
    <w:p w14:paraId="5B11561D" w14:textId="77777777" w:rsidR="004D40B8" w:rsidRPr="00297C82" w:rsidRDefault="004D40B8" w:rsidP="004D40B8">
      <w:pPr>
        <w:ind w:left="426"/>
        <w:jc w:val="both"/>
        <w:rPr>
          <w:rFonts w:ascii="Tahoma" w:hAnsi="Tahoma" w:cs="Tahoma"/>
          <w:b/>
          <w:bCs/>
          <w:sz w:val="10"/>
          <w:szCs w:val="10"/>
        </w:rPr>
      </w:pPr>
    </w:p>
    <w:p w14:paraId="64681B97" w14:textId="510C552B" w:rsidR="00CC124C" w:rsidRPr="00CC124C" w:rsidRDefault="00F46113" w:rsidP="00CC124C">
      <w:pPr>
        <w:numPr>
          <w:ilvl w:val="0"/>
          <w:numId w:val="38"/>
        </w:numPr>
        <w:tabs>
          <w:tab w:val="num" w:pos="360"/>
          <w:tab w:val="left" w:pos="567"/>
          <w:tab w:val="left" w:pos="851"/>
          <w:tab w:val="num" w:pos="993"/>
        </w:tabs>
        <w:ind w:firstLine="426"/>
        <w:jc w:val="both"/>
        <w:rPr>
          <w:rFonts w:ascii="Tahoma" w:hAnsi="Tahoma" w:cs="Tahoma"/>
        </w:rPr>
      </w:pPr>
      <w:bookmarkStart w:id="5" w:name="_Hlk83024706"/>
      <w:bookmarkEnd w:id="4"/>
      <w:r w:rsidRPr="00CD4957">
        <w:rPr>
          <w:rFonts w:ascii="Tahoma" w:hAnsi="Tahoma" w:cs="Tahoma"/>
        </w:rPr>
        <w:t>Przedmiot zamówienia:</w:t>
      </w:r>
    </w:p>
    <w:p w14:paraId="50CA53AB" w14:textId="29442FC2" w:rsidR="00F46113" w:rsidRDefault="000E30B5" w:rsidP="00F1270D">
      <w:pPr>
        <w:pStyle w:val="Akapitzlist"/>
        <w:numPr>
          <w:ilvl w:val="0"/>
          <w:numId w:val="78"/>
        </w:numPr>
        <w:tabs>
          <w:tab w:val="left" w:pos="851"/>
        </w:tabs>
        <w:ind w:left="1276" w:hanging="425"/>
        <w:jc w:val="both"/>
        <w:rPr>
          <w:rFonts w:ascii="Tahoma" w:hAnsi="Tahoma" w:cs="Tahoma"/>
        </w:rPr>
      </w:pPr>
      <w:r w:rsidRPr="00ED6C72">
        <w:rPr>
          <w:rFonts w:ascii="Tahoma" w:hAnsi="Tahoma" w:cs="Tahoma"/>
        </w:rPr>
        <w:t xml:space="preserve">Opracowanie dokumentacji projektowo-kosztorysowej oraz </w:t>
      </w:r>
      <w:r w:rsidR="00335274" w:rsidRPr="00ED6C72">
        <w:rPr>
          <w:rFonts w:ascii="Tahoma" w:hAnsi="Tahoma" w:cs="Tahoma"/>
        </w:rPr>
        <w:t>programu prac konserwatorskich na modernizację zabytkowego</w:t>
      </w:r>
      <w:r w:rsidR="00976AE3">
        <w:rPr>
          <w:rFonts w:ascii="Tahoma" w:hAnsi="Tahoma" w:cs="Tahoma"/>
        </w:rPr>
        <w:t xml:space="preserve"> obiektu</w:t>
      </w:r>
      <w:r w:rsidR="00335274" w:rsidRPr="00ED6C72">
        <w:rPr>
          <w:rFonts w:ascii="Tahoma" w:hAnsi="Tahoma" w:cs="Tahoma"/>
        </w:rPr>
        <w:t xml:space="preserve"> </w:t>
      </w:r>
      <w:r w:rsidRPr="00ED6C72">
        <w:rPr>
          <w:rFonts w:ascii="Tahoma" w:hAnsi="Tahoma" w:cs="Tahoma"/>
        </w:rPr>
        <w:t>przy ul. Warszawskiej 55 w</w:t>
      </w:r>
      <w:r w:rsidR="00ED6C72">
        <w:rPr>
          <w:rFonts w:ascii="Tahoma" w:hAnsi="Tahoma" w:cs="Tahoma"/>
        </w:rPr>
        <w:t> </w:t>
      </w:r>
      <w:r w:rsidR="00B63B10" w:rsidRPr="00ED6C72">
        <w:rPr>
          <w:rFonts w:ascii="Tahoma" w:hAnsi="Tahoma" w:cs="Tahoma"/>
        </w:rPr>
        <w:t>Elblągu.</w:t>
      </w:r>
    </w:p>
    <w:p w14:paraId="187CAB95" w14:textId="77F7357B" w:rsidR="00ED6C72" w:rsidRPr="00ED6C72" w:rsidRDefault="00ED6C72" w:rsidP="00F1270D">
      <w:pPr>
        <w:pStyle w:val="Akapitzlist"/>
        <w:numPr>
          <w:ilvl w:val="0"/>
          <w:numId w:val="78"/>
        </w:numPr>
        <w:tabs>
          <w:tab w:val="left" w:pos="851"/>
        </w:tabs>
        <w:ind w:left="1276" w:hanging="425"/>
        <w:jc w:val="both"/>
        <w:rPr>
          <w:rFonts w:ascii="Tahoma" w:hAnsi="Tahoma" w:cs="Tahoma"/>
        </w:rPr>
      </w:pPr>
      <w:r>
        <w:rPr>
          <w:rFonts w:ascii="Tahoma" w:hAnsi="Tahoma" w:cs="Tahoma"/>
        </w:rPr>
        <w:t>Wykonanie robót budowlanych na podstawie wykonanej dokumentacji.</w:t>
      </w:r>
    </w:p>
    <w:p w14:paraId="35FE61B7" w14:textId="77777777" w:rsidR="000E30B5" w:rsidRPr="00907DA5" w:rsidRDefault="000E30B5" w:rsidP="00F46113">
      <w:pPr>
        <w:tabs>
          <w:tab w:val="left" w:pos="851"/>
          <w:tab w:val="num" w:pos="993"/>
        </w:tabs>
        <w:ind w:left="851"/>
        <w:jc w:val="both"/>
        <w:rPr>
          <w:rFonts w:ascii="Tahoma" w:hAnsi="Tahoma" w:cs="Tahoma"/>
          <w:b/>
          <w:sz w:val="10"/>
          <w:szCs w:val="10"/>
          <w:lang w:val="x-none"/>
        </w:rPr>
      </w:pPr>
    </w:p>
    <w:p w14:paraId="7CF8B663" w14:textId="77777777" w:rsidR="00F46113" w:rsidRPr="00F96185" w:rsidRDefault="00F46113" w:rsidP="00F46113">
      <w:pPr>
        <w:suppressAutoHyphens/>
        <w:ind w:left="273" w:firstLine="578"/>
        <w:rPr>
          <w:sz w:val="18"/>
          <w:szCs w:val="18"/>
          <w:lang w:eastAsia="zh-CN"/>
        </w:rPr>
      </w:pPr>
      <w:r w:rsidRPr="00F96185">
        <w:rPr>
          <w:rFonts w:ascii="Tahoma" w:hAnsi="Tahoma" w:cs="Tahoma"/>
          <w:color w:val="000000"/>
          <w:szCs w:val="18"/>
          <w:u w:val="single"/>
          <w:lang w:eastAsia="zh-CN"/>
        </w:rPr>
        <w:t>Przedmiot główny:</w:t>
      </w:r>
    </w:p>
    <w:p w14:paraId="6C79EA0D" w14:textId="606102B7" w:rsidR="00F46113" w:rsidRPr="00F96185" w:rsidRDefault="00F46113" w:rsidP="00F46113">
      <w:pPr>
        <w:suppressAutoHyphens/>
        <w:ind w:left="273" w:firstLine="578"/>
        <w:rPr>
          <w:rFonts w:ascii="Tahoma" w:hAnsi="Tahoma" w:cs="Tahoma"/>
          <w:lang w:eastAsia="zh-CN"/>
        </w:rPr>
      </w:pPr>
      <w:bookmarkStart w:id="6" w:name="_Hlk191289403"/>
      <w:r w:rsidRPr="00F96185">
        <w:rPr>
          <w:rFonts w:ascii="Tahoma" w:hAnsi="Tahoma" w:cs="Tahoma"/>
          <w:lang w:eastAsia="zh-CN"/>
        </w:rPr>
        <w:t xml:space="preserve">CPV: </w:t>
      </w:r>
      <w:r w:rsidR="000E30B5">
        <w:rPr>
          <w:rFonts w:ascii="Tahoma" w:hAnsi="Tahoma" w:cs="Tahoma"/>
          <w:lang w:eastAsia="zh-CN"/>
        </w:rPr>
        <w:t>45.45.30.00-7</w:t>
      </w:r>
    </w:p>
    <w:p w14:paraId="1C14D8C1" w14:textId="7E0B24C5" w:rsidR="00F46113" w:rsidRDefault="00F46113" w:rsidP="00F46113">
      <w:pPr>
        <w:tabs>
          <w:tab w:val="left" w:pos="567"/>
          <w:tab w:val="left" w:pos="851"/>
          <w:tab w:val="num" w:pos="993"/>
        </w:tabs>
        <w:ind w:left="567" w:firstLine="284"/>
        <w:jc w:val="both"/>
        <w:rPr>
          <w:rFonts w:ascii="Tahoma" w:hAnsi="Tahoma" w:cs="Tahoma"/>
          <w:lang w:eastAsia="zh-CN"/>
        </w:rPr>
      </w:pPr>
      <w:r w:rsidRPr="00F96185">
        <w:rPr>
          <w:rFonts w:ascii="Tahoma" w:hAnsi="Tahoma" w:cs="Tahoma"/>
          <w:lang w:eastAsia="zh-CN"/>
        </w:rPr>
        <w:t xml:space="preserve">Nazewnictwo wg CPV: </w:t>
      </w:r>
      <w:r w:rsidR="000E30B5">
        <w:rPr>
          <w:rFonts w:ascii="Tahoma" w:hAnsi="Tahoma" w:cs="Tahoma"/>
          <w:lang w:eastAsia="zh-CN"/>
        </w:rPr>
        <w:t>Roboty remontowe i renowacyjne</w:t>
      </w:r>
    </w:p>
    <w:bookmarkEnd w:id="6"/>
    <w:p w14:paraId="66CC2A78" w14:textId="77777777" w:rsidR="00F46113" w:rsidRPr="00907DA5" w:rsidRDefault="00F46113" w:rsidP="00F46113">
      <w:pPr>
        <w:tabs>
          <w:tab w:val="left" w:pos="567"/>
          <w:tab w:val="left" w:pos="851"/>
          <w:tab w:val="num" w:pos="993"/>
        </w:tabs>
        <w:ind w:left="567" w:firstLine="284"/>
        <w:jc w:val="both"/>
        <w:rPr>
          <w:rFonts w:ascii="Tahoma" w:hAnsi="Tahoma" w:cs="Tahoma"/>
          <w:sz w:val="10"/>
          <w:szCs w:val="10"/>
          <w:lang w:eastAsia="zh-CN"/>
        </w:rPr>
      </w:pPr>
    </w:p>
    <w:p w14:paraId="77BC6ACD" w14:textId="41DF2C41" w:rsidR="00795592" w:rsidRDefault="00795592" w:rsidP="00F46113">
      <w:pPr>
        <w:tabs>
          <w:tab w:val="left" w:pos="567"/>
          <w:tab w:val="left" w:pos="851"/>
          <w:tab w:val="num" w:pos="993"/>
        </w:tabs>
        <w:ind w:left="567" w:firstLine="284"/>
        <w:jc w:val="both"/>
        <w:rPr>
          <w:rFonts w:ascii="Tahoma" w:hAnsi="Tahoma" w:cs="Tahoma"/>
          <w:u w:val="single"/>
          <w:lang w:eastAsia="zh-CN"/>
        </w:rPr>
      </w:pPr>
      <w:r w:rsidRPr="00795592">
        <w:rPr>
          <w:rFonts w:ascii="Tahoma" w:hAnsi="Tahoma" w:cs="Tahoma"/>
          <w:u w:val="single"/>
          <w:lang w:eastAsia="zh-CN"/>
        </w:rPr>
        <w:t>Przedmiot dodatkowy:</w:t>
      </w:r>
    </w:p>
    <w:p w14:paraId="6D23D073" w14:textId="64B49027" w:rsidR="00795592" w:rsidRPr="00F96185" w:rsidRDefault="00795592" w:rsidP="00795592">
      <w:pPr>
        <w:suppressAutoHyphens/>
        <w:ind w:left="273" w:firstLine="578"/>
        <w:rPr>
          <w:rFonts w:ascii="Tahoma" w:hAnsi="Tahoma" w:cs="Tahoma"/>
          <w:lang w:eastAsia="zh-CN"/>
        </w:rPr>
      </w:pPr>
      <w:r w:rsidRPr="00F96185">
        <w:rPr>
          <w:rFonts w:ascii="Tahoma" w:hAnsi="Tahoma" w:cs="Tahoma"/>
          <w:lang w:eastAsia="zh-CN"/>
        </w:rPr>
        <w:t xml:space="preserve">CPV: </w:t>
      </w:r>
      <w:r w:rsidR="000E30B5">
        <w:rPr>
          <w:rFonts w:ascii="Tahoma" w:hAnsi="Tahoma" w:cs="Tahoma"/>
          <w:lang w:eastAsia="zh-CN"/>
        </w:rPr>
        <w:t>71.22.10.00-3</w:t>
      </w:r>
    </w:p>
    <w:p w14:paraId="1200BB33" w14:textId="58D87537" w:rsidR="00795592" w:rsidRDefault="00795592" w:rsidP="00795592">
      <w:pPr>
        <w:tabs>
          <w:tab w:val="left" w:pos="567"/>
          <w:tab w:val="left" w:pos="851"/>
          <w:tab w:val="num" w:pos="993"/>
        </w:tabs>
        <w:ind w:left="567" w:firstLine="284"/>
        <w:jc w:val="both"/>
        <w:rPr>
          <w:rFonts w:ascii="Tahoma" w:hAnsi="Tahoma" w:cs="Tahoma"/>
          <w:lang w:eastAsia="zh-CN"/>
        </w:rPr>
      </w:pPr>
      <w:r w:rsidRPr="00F96185">
        <w:rPr>
          <w:rFonts w:ascii="Tahoma" w:hAnsi="Tahoma" w:cs="Tahoma"/>
          <w:lang w:eastAsia="zh-CN"/>
        </w:rPr>
        <w:t xml:space="preserve">Nazewnictwo wg CPV: </w:t>
      </w:r>
      <w:r>
        <w:rPr>
          <w:rFonts w:ascii="Tahoma" w:hAnsi="Tahoma" w:cs="Tahoma"/>
          <w:lang w:eastAsia="zh-CN"/>
        </w:rPr>
        <w:t xml:space="preserve">Usługi </w:t>
      </w:r>
      <w:r w:rsidR="000E30B5">
        <w:rPr>
          <w:rFonts w:ascii="Tahoma" w:hAnsi="Tahoma" w:cs="Tahoma"/>
          <w:lang w:eastAsia="zh-CN"/>
        </w:rPr>
        <w:t>architektoniczne w zakresie obiektów budowlanych</w:t>
      </w:r>
    </w:p>
    <w:p w14:paraId="72B2268C" w14:textId="77777777" w:rsidR="0055683B" w:rsidRPr="00534C5D" w:rsidRDefault="0055683B" w:rsidP="0055683B">
      <w:pPr>
        <w:tabs>
          <w:tab w:val="left" w:pos="567"/>
          <w:tab w:val="left" w:pos="851"/>
          <w:tab w:val="num" w:pos="993"/>
        </w:tabs>
        <w:jc w:val="both"/>
        <w:rPr>
          <w:rFonts w:ascii="Tahoma" w:hAnsi="Tahoma" w:cs="Tahoma"/>
          <w:sz w:val="10"/>
          <w:szCs w:val="10"/>
          <w:lang w:eastAsia="zh-CN"/>
        </w:rPr>
      </w:pPr>
    </w:p>
    <w:p w14:paraId="70340B7C" w14:textId="2C6123CC" w:rsidR="00197D12" w:rsidRDefault="00197D12" w:rsidP="0007671F">
      <w:pPr>
        <w:pStyle w:val="Akapitzlist"/>
        <w:numPr>
          <w:ilvl w:val="0"/>
          <w:numId w:val="38"/>
        </w:numPr>
        <w:tabs>
          <w:tab w:val="left" w:pos="851"/>
          <w:tab w:val="left" w:pos="993"/>
        </w:tabs>
        <w:ind w:left="851" w:hanging="451"/>
        <w:jc w:val="both"/>
        <w:rPr>
          <w:rFonts w:ascii="Tahoma" w:hAnsi="Tahoma" w:cs="Tahoma"/>
        </w:rPr>
      </w:pPr>
      <w:r w:rsidRPr="00706691">
        <w:rPr>
          <w:rFonts w:ascii="Tahoma" w:hAnsi="Tahoma" w:cs="Tahoma"/>
        </w:rPr>
        <w:t xml:space="preserve">Zamawiający </w:t>
      </w:r>
      <w:r w:rsidR="00706691" w:rsidRPr="00706691">
        <w:rPr>
          <w:rFonts w:ascii="Tahoma" w:hAnsi="Tahoma" w:cs="Tahoma"/>
        </w:rPr>
        <w:t>informuje</w:t>
      </w:r>
      <w:r w:rsidRPr="00706691">
        <w:rPr>
          <w:rFonts w:ascii="Tahoma" w:hAnsi="Tahoma" w:cs="Tahoma"/>
        </w:rPr>
        <w:t>, że zadanie</w:t>
      </w:r>
      <w:r w:rsidR="00CE62B6" w:rsidRPr="00706691">
        <w:rPr>
          <w:rFonts w:ascii="Tahoma" w:hAnsi="Tahoma" w:cs="Tahoma"/>
        </w:rPr>
        <w:t xml:space="preserve"> </w:t>
      </w:r>
      <w:r w:rsidR="00706691" w:rsidRPr="00706691">
        <w:rPr>
          <w:rFonts w:ascii="Tahoma" w:hAnsi="Tahoma" w:cs="Tahoma"/>
        </w:rPr>
        <w:t>planowane jest do realizacji przy udziale środków w</w:t>
      </w:r>
      <w:r w:rsidR="00706691">
        <w:rPr>
          <w:rFonts w:ascii="Tahoma" w:hAnsi="Tahoma" w:cs="Tahoma"/>
        </w:rPr>
        <w:t> </w:t>
      </w:r>
      <w:r w:rsidR="00706691" w:rsidRPr="00706691">
        <w:rPr>
          <w:rFonts w:ascii="Tahoma" w:hAnsi="Tahoma" w:cs="Tahoma"/>
        </w:rPr>
        <w:t xml:space="preserve">ramach </w:t>
      </w:r>
      <w:r w:rsidR="00335274">
        <w:rPr>
          <w:rFonts w:ascii="Tahoma" w:hAnsi="Tahoma" w:cs="Tahoma"/>
        </w:rPr>
        <w:t>Rządowego Programu Odbudowy Zabytków.</w:t>
      </w:r>
    </w:p>
    <w:p w14:paraId="2A9116FD" w14:textId="77777777" w:rsidR="00706691" w:rsidRPr="00534C5D" w:rsidRDefault="00706691" w:rsidP="00706691">
      <w:pPr>
        <w:pStyle w:val="Akapitzlist"/>
        <w:tabs>
          <w:tab w:val="left" w:pos="851"/>
          <w:tab w:val="left" w:pos="993"/>
        </w:tabs>
        <w:ind w:left="851"/>
        <w:jc w:val="both"/>
        <w:rPr>
          <w:rFonts w:ascii="Tahoma" w:hAnsi="Tahoma" w:cs="Tahoma"/>
          <w:sz w:val="10"/>
          <w:szCs w:val="10"/>
        </w:rPr>
      </w:pPr>
    </w:p>
    <w:p w14:paraId="3B60D709" w14:textId="10B7F4F5" w:rsidR="007F72AE" w:rsidRDefault="00F46113" w:rsidP="00FA7BD8">
      <w:pPr>
        <w:pStyle w:val="Akapitzlist"/>
        <w:numPr>
          <w:ilvl w:val="0"/>
          <w:numId w:val="38"/>
        </w:numPr>
        <w:tabs>
          <w:tab w:val="left" w:pos="851"/>
          <w:tab w:val="left" w:pos="993"/>
        </w:tabs>
        <w:ind w:left="851" w:hanging="451"/>
        <w:jc w:val="both"/>
        <w:rPr>
          <w:rFonts w:ascii="Tahoma" w:hAnsi="Tahoma" w:cs="Tahoma"/>
        </w:rPr>
      </w:pPr>
      <w:r w:rsidRPr="008B5B29">
        <w:rPr>
          <w:rFonts w:ascii="Tahoma" w:hAnsi="Tahoma" w:cs="Tahoma"/>
        </w:rPr>
        <w:t>Zakres przedmiot</w:t>
      </w:r>
      <w:r w:rsidR="00EB6E3B">
        <w:rPr>
          <w:rFonts w:ascii="Tahoma" w:hAnsi="Tahoma" w:cs="Tahoma"/>
        </w:rPr>
        <w:t>u</w:t>
      </w:r>
      <w:r w:rsidRPr="008B5B29">
        <w:rPr>
          <w:rFonts w:ascii="Tahoma" w:hAnsi="Tahoma" w:cs="Tahoma"/>
        </w:rPr>
        <w:t xml:space="preserve"> zamówienia obejmuje:</w:t>
      </w:r>
    </w:p>
    <w:p w14:paraId="19DCD240" w14:textId="77777777" w:rsidR="00EB6E3B" w:rsidRPr="00534C5D" w:rsidRDefault="00EB6E3B" w:rsidP="00EB6E3B">
      <w:pPr>
        <w:tabs>
          <w:tab w:val="left" w:pos="851"/>
          <w:tab w:val="left" w:pos="993"/>
        </w:tabs>
        <w:jc w:val="both"/>
        <w:rPr>
          <w:rFonts w:ascii="Tahoma" w:hAnsi="Tahoma" w:cs="Tahoma"/>
          <w:sz w:val="10"/>
          <w:szCs w:val="10"/>
        </w:rPr>
      </w:pPr>
    </w:p>
    <w:p w14:paraId="4B5E99A6" w14:textId="77777777" w:rsidR="00EB6E3B" w:rsidRPr="00EB6E3B" w:rsidRDefault="00EB6E3B" w:rsidP="00F1270D">
      <w:pPr>
        <w:numPr>
          <w:ilvl w:val="0"/>
          <w:numId w:val="81"/>
        </w:numPr>
        <w:ind w:left="1276" w:hanging="425"/>
        <w:jc w:val="both"/>
        <w:rPr>
          <w:rFonts w:ascii="Tahoma" w:hAnsi="Tahoma" w:cs="Tahoma"/>
        </w:rPr>
      </w:pPr>
      <w:r w:rsidRPr="00EB6E3B">
        <w:rPr>
          <w:rFonts w:ascii="Tahoma" w:hAnsi="Tahoma" w:cs="Tahoma"/>
          <w:b/>
        </w:rPr>
        <w:t>Etap I</w:t>
      </w:r>
      <w:r w:rsidRPr="00EB6E3B">
        <w:rPr>
          <w:rFonts w:ascii="Tahoma" w:hAnsi="Tahoma" w:cs="Tahoma"/>
        </w:rPr>
        <w:t xml:space="preserve"> – </w:t>
      </w:r>
      <w:r w:rsidRPr="00EB6E3B">
        <w:rPr>
          <w:rFonts w:ascii="Tahoma" w:hAnsi="Tahoma" w:cs="Tahoma"/>
          <w:b/>
        </w:rPr>
        <w:t>prace projektowe, w tym:</w:t>
      </w:r>
    </w:p>
    <w:p w14:paraId="07394D0D" w14:textId="77777777" w:rsidR="00EB6E3B" w:rsidRPr="00EB6E3B" w:rsidRDefault="00EB6E3B" w:rsidP="00F1270D">
      <w:pPr>
        <w:numPr>
          <w:ilvl w:val="0"/>
          <w:numId w:val="79"/>
        </w:numPr>
        <w:ind w:left="1560" w:hanging="284"/>
        <w:jc w:val="both"/>
        <w:rPr>
          <w:rFonts w:ascii="Tahoma" w:hAnsi="Tahoma" w:cs="Tahoma"/>
        </w:rPr>
      </w:pPr>
      <w:r w:rsidRPr="00EB6E3B">
        <w:rPr>
          <w:rFonts w:ascii="Tahoma" w:hAnsi="Tahoma" w:cs="Tahoma"/>
        </w:rPr>
        <w:t>wykonanie inwentaryzacji obiektu,</w:t>
      </w:r>
    </w:p>
    <w:p w14:paraId="3C4D93BC" w14:textId="77777777" w:rsidR="00EB6E3B" w:rsidRPr="00EB6E3B" w:rsidRDefault="00EB6E3B" w:rsidP="00F1270D">
      <w:pPr>
        <w:numPr>
          <w:ilvl w:val="0"/>
          <w:numId w:val="79"/>
        </w:numPr>
        <w:ind w:left="1560" w:hanging="284"/>
        <w:jc w:val="both"/>
        <w:rPr>
          <w:rFonts w:ascii="Tahoma" w:hAnsi="Tahoma" w:cs="Tahoma"/>
        </w:rPr>
      </w:pPr>
      <w:r w:rsidRPr="00EB6E3B">
        <w:rPr>
          <w:rFonts w:ascii="Tahoma" w:hAnsi="Tahoma" w:cs="Tahoma"/>
        </w:rPr>
        <w:t>opracowanie programu prac konserwatorskich w oparciu o wytyczne Wojewódzkiego Urzędu Ochrony Zabytków oraz program funkcjonalno-użytkowy,</w:t>
      </w:r>
    </w:p>
    <w:p w14:paraId="5B46E9A5" w14:textId="5F9B00C5" w:rsidR="00EB6E3B" w:rsidRPr="00EB6E3B" w:rsidRDefault="00EB6E3B" w:rsidP="00CA7940">
      <w:pPr>
        <w:numPr>
          <w:ilvl w:val="0"/>
          <w:numId w:val="79"/>
        </w:numPr>
        <w:ind w:left="1560" w:hanging="284"/>
        <w:jc w:val="both"/>
        <w:rPr>
          <w:rFonts w:ascii="Tahoma" w:hAnsi="Tahoma" w:cs="Tahoma"/>
        </w:rPr>
      </w:pPr>
      <w:r w:rsidRPr="00EB6E3B">
        <w:rPr>
          <w:rFonts w:ascii="Tahoma" w:hAnsi="Tahoma" w:cs="Tahoma"/>
        </w:rPr>
        <w:t>opracowanie (w oparciu o program funkcjonalno-użytkowy) projektu budowlanego,tj.: projektu zagospodarowania terenu i projektu architektoniczno-budowlanego oraz projektu technicznego we wszystkich koniecznych branżach,</w:t>
      </w:r>
    </w:p>
    <w:p w14:paraId="4A7E4093" w14:textId="3A8D38BC" w:rsidR="00EB6E3B" w:rsidRPr="00EB6E3B" w:rsidRDefault="00EB6E3B" w:rsidP="00F1270D">
      <w:pPr>
        <w:numPr>
          <w:ilvl w:val="0"/>
          <w:numId w:val="79"/>
        </w:numPr>
        <w:ind w:left="1560" w:hanging="284"/>
        <w:jc w:val="both"/>
        <w:rPr>
          <w:rFonts w:ascii="Tahoma" w:hAnsi="Tahoma" w:cs="Tahoma"/>
        </w:rPr>
      </w:pPr>
      <w:r w:rsidRPr="00EB6E3B">
        <w:rPr>
          <w:rFonts w:ascii="Tahoma" w:hAnsi="Tahoma" w:cs="Tahoma"/>
        </w:rPr>
        <w:t>opracowanie specyfikacji technicznych wykonania i odbioru robót budowlanych (STWiORB),</w:t>
      </w:r>
    </w:p>
    <w:p w14:paraId="688014E0" w14:textId="1006E9AB" w:rsidR="00EB6E3B" w:rsidRPr="00EB6E3B" w:rsidRDefault="00EB6E3B" w:rsidP="00F1270D">
      <w:pPr>
        <w:numPr>
          <w:ilvl w:val="0"/>
          <w:numId w:val="79"/>
        </w:numPr>
        <w:ind w:left="1560" w:hanging="284"/>
        <w:jc w:val="both"/>
        <w:rPr>
          <w:rFonts w:ascii="Tahoma" w:hAnsi="Tahoma" w:cs="Tahoma"/>
        </w:rPr>
      </w:pPr>
      <w:r w:rsidRPr="00EB6E3B">
        <w:rPr>
          <w:rFonts w:ascii="Tahoma" w:hAnsi="Tahoma" w:cs="Tahoma"/>
        </w:rPr>
        <w:t>wykonanie przedmiarów robót i kosztorysów robót budowlanych zgodnie z</w:t>
      </w:r>
      <w:r>
        <w:rPr>
          <w:rFonts w:ascii="Tahoma" w:hAnsi="Tahoma" w:cs="Tahoma"/>
        </w:rPr>
        <w:t> </w:t>
      </w:r>
      <w:r w:rsidRPr="00EB6E3B">
        <w:rPr>
          <w:rFonts w:ascii="Tahoma" w:hAnsi="Tahoma" w:cs="Tahoma"/>
        </w:rPr>
        <w:t>obowiązującymi przepisami w zakresie formy i metod sporządzania kosztorysu inwestorskiego,</w:t>
      </w:r>
    </w:p>
    <w:p w14:paraId="14ADCE89" w14:textId="77777777" w:rsidR="00EB6E3B" w:rsidRPr="00EB6E3B" w:rsidRDefault="00EB6E3B" w:rsidP="00F1270D">
      <w:pPr>
        <w:numPr>
          <w:ilvl w:val="0"/>
          <w:numId w:val="79"/>
        </w:numPr>
        <w:ind w:left="1560" w:hanging="284"/>
        <w:jc w:val="both"/>
        <w:rPr>
          <w:rFonts w:ascii="Tahoma" w:hAnsi="Tahoma" w:cs="Tahoma"/>
        </w:rPr>
      </w:pPr>
      <w:r w:rsidRPr="00EB6E3B">
        <w:rPr>
          <w:rFonts w:ascii="Tahoma" w:hAnsi="Tahoma" w:cs="Tahoma"/>
        </w:rPr>
        <w:lastRenderedPageBreak/>
        <w:t>wykonanie zbiorczego zestawienia kosztów (ZZK),</w:t>
      </w:r>
    </w:p>
    <w:p w14:paraId="6AD92C98" w14:textId="743F0615" w:rsidR="00EB6E3B" w:rsidRPr="00EB6E3B" w:rsidRDefault="00EB6E3B" w:rsidP="00F1270D">
      <w:pPr>
        <w:numPr>
          <w:ilvl w:val="0"/>
          <w:numId w:val="79"/>
        </w:numPr>
        <w:ind w:left="1560" w:hanging="284"/>
        <w:jc w:val="both"/>
        <w:rPr>
          <w:rFonts w:ascii="Tahoma" w:hAnsi="Tahoma" w:cs="Tahoma"/>
        </w:rPr>
      </w:pPr>
      <w:r w:rsidRPr="00EB6E3B">
        <w:rPr>
          <w:rFonts w:ascii="Tahoma" w:hAnsi="Tahoma" w:cs="Tahoma"/>
        </w:rPr>
        <w:t>dokonanie wszelkich niezbędnych dla realizacji zadania zgód i pozwoleń, uzgodnień, uzyskanie zgód właścicieli urządzeń technicznych i sieci, właścicieli działek na udostępnienie terenu oraz innych dokumentów związanych z wykonaniem zamówienia, a wymaganych obowiązującymi przepisami prawa: pozwoleń, w tym wszelkich wymaganych pozwoleń konserwatorskich, decyzji, odstąpień, porozumień, warunków technicznych, warunków realizacyjnych, warunków przyłączenia do sieci, warunków usunięcia kolizji, uzgodnień sanitarno-higienicznych i przeciwpożarowych, w przypadku wystąpienia takiej konieczności.</w:t>
      </w:r>
    </w:p>
    <w:p w14:paraId="2890A05B" w14:textId="30D93FFA" w:rsidR="00EB6E3B" w:rsidRPr="00EB6E3B" w:rsidRDefault="00EB6E3B" w:rsidP="00F1270D">
      <w:pPr>
        <w:numPr>
          <w:ilvl w:val="0"/>
          <w:numId w:val="79"/>
        </w:numPr>
        <w:ind w:left="1560" w:hanging="284"/>
        <w:jc w:val="both"/>
        <w:rPr>
          <w:rFonts w:ascii="Tahoma" w:hAnsi="Tahoma" w:cs="Tahoma"/>
        </w:rPr>
      </w:pPr>
      <w:r w:rsidRPr="00EB6E3B">
        <w:rPr>
          <w:rFonts w:ascii="Tahoma" w:hAnsi="Tahoma" w:cs="Tahoma"/>
        </w:rPr>
        <w:t>pozyskanie w imieniu Zamawiającego zatwierdzenia dokumentacji przez Wojewódzki Urząd Ochrony Zabytków w Olsztynie, Delegatura w Elblągu,</w:t>
      </w:r>
    </w:p>
    <w:p w14:paraId="4F649481" w14:textId="77777777" w:rsidR="00EB6E3B" w:rsidRPr="00EB6E3B" w:rsidRDefault="00EB6E3B" w:rsidP="00F1270D">
      <w:pPr>
        <w:numPr>
          <w:ilvl w:val="0"/>
          <w:numId w:val="79"/>
        </w:numPr>
        <w:ind w:left="1560" w:hanging="284"/>
        <w:jc w:val="both"/>
        <w:rPr>
          <w:rFonts w:ascii="Tahoma" w:hAnsi="Tahoma" w:cs="Tahoma"/>
        </w:rPr>
      </w:pPr>
      <w:r w:rsidRPr="00EB6E3B">
        <w:rPr>
          <w:rFonts w:ascii="Tahoma" w:hAnsi="Tahoma" w:cs="Tahoma"/>
        </w:rPr>
        <w:t>uzyskanie w imieniu Zamawiającego pozwolenia na budowę na zakres robót objętych opracowaniem i wymagających pozwolenia na budowę.</w:t>
      </w:r>
    </w:p>
    <w:p w14:paraId="60A203B6" w14:textId="77777777" w:rsidR="00EB6E3B" w:rsidRDefault="00EB6E3B" w:rsidP="00EB3689">
      <w:pPr>
        <w:ind w:left="1276"/>
        <w:jc w:val="both"/>
        <w:rPr>
          <w:rFonts w:ascii="Tahoma" w:hAnsi="Tahoma" w:cs="Tahoma"/>
        </w:rPr>
      </w:pPr>
      <w:r w:rsidRPr="00EB6E3B">
        <w:rPr>
          <w:rFonts w:ascii="Tahoma" w:hAnsi="Tahoma" w:cs="Tahoma"/>
        </w:rPr>
        <w:t>Sporządzona dokumentacja projektowa bezwzględnie wymaga akceptacji ze strony Zamawiającego.</w:t>
      </w:r>
    </w:p>
    <w:p w14:paraId="28597C38" w14:textId="77777777" w:rsidR="00A57407" w:rsidRPr="00C35854" w:rsidRDefault="00A57407" w:rsidP="00EB6E3B">
      <w:pPr>
        <w:ind w:left="1418" w:hanging="283"/>
        <w:jc w:val="both"/>
        <w:rPr>
          <w:rFonts w:ascii="Tahoma" w:hAnsi="Tahoma" w:cs="Tahoma"/>
          <w:sz w:val="10"/>
          <w:szCs w:val="10"/>
        </w:rPr>
      </w:pPr>
    </w:p>
    <w:p w14:paraId="427537B5" w14:textId="0BFF2672" w:rsidR="00EB6E3B" w:rsidRPr="00EB6E3B" w:rsidRDefault="00EB6E3B" w:rsidP="00F1270D">
      <w:pPr>
        <w:numPr>
          <w:ilvl w:val="0"/>
          <w:numId w:val="81"/>
        </w:numPr>
        <w:ind w:left="1276" w:hanging="425"/>
        <w:jc w:val="both"/>
        <w:rPr>
          <w:rFonts w:ascii="Tahoma" w:hAnsi="Tahoma" w:cs="Tahoma"/>
        </w:rPr>
      </w:pPr>
      <w:r w:rsidRPr="00EB6E3B">
        <w:rPr>
          <w:rFonts w:ascii="Tahoma" w:hAnsi="Tahoma" w:cs="Tahoma"/>
          <w:b/>
        </w:rPr>
        <w:t>Etap II -</w:t>
      </w:r>
      <w:r w:rsidRPr="00EB6E3B">
        <w:rPr>
          <w:rFonts w:ascii="Tahoma" w:hAnsi="Tahoma" w:cs="Tahoma"/>
        </w:rPr>
        <w:t xml:space="preserve"> </w:t>
      </w:r>
      <w:r w:rsidRPr="00EB6E3B">
        <w:rPr>
          <w:rFonts w:ascii="Tahoma" w:hAnsi="Tahoma" w:cs="Tahoma"/>
          <w:b/>
        </w:rPr>
        <w:t>zakres robót budowlanych</w:t>
      </w:r>
      <w:r w:rsidRPr="00EB6E3B">
        <w:rPr>
          <w:rFonts w:ascii="Tahoma" w:hAnsi="Tahoma" w:cs="Tahoma"/>
          <w:bCs/>
        </w:rPr>
        <w:t>, w tym m.in.:</w:t>
      </w:r>
    </w:p>
    <w:p w14:paraId="25E6E562" w14:textId="23A30104" w:rsidR="00EB6E3B" w:rsidRPr="00EB6E3B" w:rsidRDefault="00EB6E3B" w:rsidP="00F1270D">
      <w:pPr>
        <w:numPr>
          <w:ilvl w:val="0"/>
          <w:numId w:val="80"/>
        </w:numPr>
        <w:ind w:left="1560" w:hanging="283"/>
        <w:jc w:val="both"/>
        <w:rPr>
          <w:rFonts w:ascii="Tahoma" w:hAnsi="Tahoma" w:cs="Tahoma"/>
        </w:rPr>
      </w:pPr>
      <w:r w:rsidRPr="00EB6E3B">
        <w:rPr>
          <w:rFonts w:ascii="Tahoma" w:hAnsi="Tahoma" w:cs="Tahoma"/>
        </w:rPr>
        <w:t>wykonanie hydroizolacji ścian piwnic oraz poprawienie opasek wokół budynku,</w:t>
      </w:r>
    </w:p>
    <w:p w14:paraId="25FAB725" w14:textId="77777777" w:rsidR="00EB6E3B" w:rsidRPr="00EB6E3B" w:rsidRDefault="00EB6E3B" w:rsidP="00F1270D">
      <w:pPr>
        <w:numPr>
          <w:ilvl w:val="0"/>
          <w:numId w:val="80"/>
        </w:numPr>
        <w:ind w:left="1560" w:hanging="283"/>
        <w:jc w:val="both"/>
        <w:rPr>
          <w:rFonts w:ascii="Tahoma" w:hAnsi="Tahoma" w:cs="Tahoma"/>
        </w:rPr>
      </w:pPr>
      <w:r w:rsidRPr="00EB6E3B">
        <w:rPr>
          <w:rFonts w:ascii="Tahoma" w:hAnsi="Tahoma" w:cs="Tahoma"/>
        </w:rPr>
        <w:t>wykonanie tynków renowacyjnych piwnic,</w:t>
      </w:r>
    </w:p>
    <w:p w14:paraId="1E50D86A" w14:textId="77777777" w:rsidR="00EB6E3B" w:rsidRPr="00EB6E3B" w:rsidRDefault="00EB6E3B" w:rsidP="00F1270D">
      <w:pPr>
        <w:numPr>
          <w:ilvl w:val="0"/>
          <w:numId w:val="80"/>
        </w:numPr>
        <w:ind w:left="1560" w:hanging="283"/>
        <w:jc w:val="both"/>
        <w:rPr>
          <w:rFonts w:ascii="Tahoma" w:hAnsi="Tahoma" w:cs="Tahoma"/>
        </w:rPr>
      </w:pPr>
      <w:r w:rsidRPr="00EB6E3B">
        <w:rPr>
          <w:rFonts w:ascii="Tahoma" w:hAnsi="Tahoma" w:cs="Tahoma"/>
        </w:rPr>
        <w:t>naprawa i wymiana części elementów drewnianych na elewacji i dachu,</w:t>
      </w:r>
    </w:p>
    <w:p w14:paraId="1E8B2969" w14:textId="77777777" w:rsidR="00EB6E3B" w:rsidRPr="00EB6E3B" w:rsidRDefault="00EB6E3B" w:rsidP="00F1270D">
      <w:pPr>
        <w:numPr>
          <w:ilvl w:val="0"/>
          <w:numId w:val="80"/>
        </w:numPr>
        <w:ind w:left="1560" w:hanging="283"/>
        <w:jc w:val="both"/>
        <w:rPr>
          <w:rFonts w:ascii="Tahoma" w:hAnsi="Tahoma" w:cs="Tahoma"/>
        </w:rPr>
      </w:pPr>
      <w:r w:rsidRPr="00EB6E3B">
        <w:rPr>
          <w:rFonts w:ascii="Tahoma" w:hAnsi="Tahoma" w:cs="Tahoma"/>
        </w:rPr>
        <w:t>remont pomieszczeń,</w:t>
      </w:r>
    </w:p>
    <w:p w14:paraId="5BC05EE2" w14:textId="77777777" w:rsidR="00EB6E3B" w:rsidRPr="00EB6E3B" w:rsidRDefault="00EB6E3B" w:rsidP="00F1270D">
      <w:pPr>
        <w:numPr>
          <w:ilvl w:val="0"/>
          <w:numId w:val="80"/>
        </w:numPr>
        <w:ind w:left="1560" w:hanging="283"/>
        <w:jc w:val="both"/>
        <w:rPr>
          <w:rFonts w:ascii="Tahoma" w:hAnsi="Tahoma" w:cs="Tahoma"/>
        </w:rPr>
      </w:pPr>
      <w:r w:rsidRPr="00EB6E3B">
        <w:rPr>
          <w:rFonts w:ascii="Tahoma" w:hAnsi="Tahoma" w:cs="Tahoma"/>
        </w:rPr>
        <w:t>przebudowa/remont instalacji elektrycznych (wewnętrznych),</w:t>
      </w:r>
    </w:p>
    <w:p w14:paraId="7E04F7B6" w14:textId="77777777" w:rsidR="00EB6E3B" w:rsidRPr="00EB6E3B" w:rsidRDefault="00EB6E3B" w:rsidP="00F1270D">
      <w:pPr>
        <w:numPr>
          <w:ilvl w:val="0"/>
          <w:numId w:val="80"/>
        </w:numPr>
        <w:ind w:left="1560" w:hanging="283"/>
        <w:jc w:val="both"/>
        <w:rPr>
          <w:rFonts w:ascii="Tahoma" w:hAnsi="Tahoma" w:cs="Tahoma"/>
        </w:rPr>
      </w:pPr>
      <w:r w:rsidRPr="00EB6E3B">
        <w:rPr>
          <w:rFonts w:ascii="Tahoma" w:hAnsi="Tahoma" w:cs="Tahoma"/>
        </w:rPr>
        <w:t>modernizacja instalacji co i cw (naprawa i dostosowanie do zmiany źródła ciepła),</w:t>
      </w:r>
    </w:p>
    <w:p w14:paraId="1FA00BBD" w14:textId="77777777" w:rsidR="00EB6E3B" w:rsidRPr="00EB6E3B" w:rsidRDefault="00EB6E3B" w:rsidP="00F1270D">
      <w:pPr>
        <w:numPr>
          <w:ilvl w:val="0"/>
          <w:numId w:val="80"/>
        </w:numPr>
        <w:ind w:left="1560" w:hanging="283"/>
        <w:jc w:val="both"/>
        <w:rPr>
          <w:rFonts w:ascii="Tahoma" w:hAnsi="Tahoma" w:cs="Tahoma"/>
        </w:rPr>
      </w:pPr>
      <w:r w:rsidRPr="00EB6E3B">
        <w:rPr>
          <w:rFonts w:ascii="Tahoma" w:hAnsi="Tahoma" w:cs="Tahoma"/>
        </w:rPr>
        <w:t>naprawa i malowanie okien zewnętrznych z wymianą szyb,</w:t>
      </w:r>
    </w:p>
    <w:p w14:paraId="59EF06A2" w14:textId="77777777" w:rsidR="00EB6E3B" w:rsidRPr="00EB6E3B" w:rsidRDefault="00EB6E3B" w:rsidP="00F1270D">
      <w:pPr>
        <w:numPr>
          <w:ilvl w:val="0"/>
          <w:numId w:val="80"/>
        </w:numPr>
        <w:ind w:left="1560" w:hanging="283"/>
        <w:jc w:val="both"/>
        <w:rPr>
          <w:rFonts w:ascii="Tahoma" w:hAnsi="Tahoma" w:cs="Tahoma"/>
        </w:rPr>
      </w:pPr>
      <w:r w:rsidRPr="00EB6E3B">
        <w:rPr>
          <w:rFonts w:ascii="Tahoma" w:hAnsi="Tahoma" w:cs="Tahoma"/>
        </w:rPr>
        <w:t>zagospodarowanie terenu,</w:t>
      </w:r>
    </w:p>
    <w:p w14:paraId="41DE5ECD" w14:textId="77777777" w:rsidR="00EB6E3B" w:rsidRPr="00EB6E3B" w:rsidRDefault="00EB6E3B" w:rsidP="00F1270D">
      <w:pPr>
        <w:numPr>
          <w:ilvl w:val="0"/>
          <w:numId w:val="80"/>
        </w:numPr>
        <w:ind w:left="1560" w:hanging="283"/>
        <w:jc w:val="both"/>
        <w:rPr>
          <w:rFonts w:ascii="Tahoma" w:hAnsi="Tahoma" w:cs="Tahoma"/>
        </w:rPr>
      </w:pPr>
      <w:r w:rsidRPr="00EB6E3B">
        <w:rPr>
          <w:rFonts w:ascii="Tahoma" w:hAnsi="Tahoma" w:cs="Tahoma"/>
        </w:rPr>
        <w:t>monitoring i zabezpieczenie,</w:t>
      </w:r>
    </w:p>
    <w:p w14:paraId="47EE352C" w14:textId="6D430EC6" w:rsidR="00CA7940" w:rsidRPr="00DD1D51" w:rsidRDefault="00EB6E3B" w:rsidP="00DD1D51">
      <w:pPr>
        <w:numPr>
          <w:ilvl w:val="0"/>
          <w:numId w:val="80"/>
        </w:numPr>
        <w:ind w:left="1560" w:hanging="283"/>
        <w:jc w:val="both"/>
        <w:rPr>
          <w:rFonts w:ascii="Tahoma" w:hAnsi="Tahoma" w:cs="Tahoma"/>
        </w:rPr>
      </w:pPr>
      <w:r w:rsidRPr="00EB6E3B">
        <w:rPr>
          <w:rFonts w:ascii="Tahoma" w:hAnsi="Tahoma" w:cs="Tahoma"/>
        </w:rPr>
        <w:t>wykonanie tablicy informacyjnej, o wym. min 180 cm x 120 cm, wzór i treść tablicy stanowi załącznik do Rozporządzenia Rady Ministrów z dnia 20 grudnia 2021 r.</w:t>
      </w:r>
      <w:r w:rsidR="009E41BD">
        <w:rPr>
          <w:rFonts w:ascii="Tahoma" w:hAnsi="Tahoma" w:cs="Tahoma"/>
        </w:rPr>
        <w:t xml:space="preserve"> </w:t>
      </w:r>
      <w:r w:rsidRPr="00DD1D51">
        <w:rPr>
          <w:rFonts w:ascii="Tahoma" w:hAnsi="Tahoma" w:cs="Tahoma"/>
        </w:rPr>
        <w:t>(Dz.</w:t>
      </w:r>
      <w:r w:rsidR="00DD1D51" w:rsidRPr="00DD1D51">
        <w:rPr>
          <w:rFonts w:ascii="Tahoma" w:hAnsi="Tahoma" w:cs="Tahoma"/>
        </w:rPr>
        <w:t> </w:t>
      </w:r>
      <w:r w:rsidRPr="00DD1D51">
        <w:rPr>
          <w:rFonts w:ascii="Tahoma" w:hAnsi="Tahoma" w:cs="Tahoma"/>
        </w:rPr>
        <w:t>U.</w:t>
      </w:r>
      <w:r w:rsidR="009E41BD">
        <w:rPr>
          <w:rFonts w:ascii="Tahoma" w:hAnsi="Tahoma" w:cs="Tahoma"/>
        </w:rPr>
        <w:t> </w:t>
      </w:r>
      <w:r w:rsidRPr="00DD1D51">
        <w:rPr>
          <w:rFonts w:ascii="Tahoma" w:hAnsi="Tahoma" w:cs="Tahoma"/>
        </w:rPr>
        <w:t>z 2021 r. poz. 2506) zmieniające rozporządzenie w sprawie określenia działań informacyjnych podejmowanych przez podmioty realizujące zadania finansowane lub dofinansowane z budżetu państwa lub z państwowych funduszy celowych (Dz.</w:t>
      </w:r>
      <w:r w:rsidR="009E41BD">
        <w:rPr>
          <w:rFonts w:ascii="Tahoma" w:hAnsi="Tahoma" w:cs="Tahoma"/>
        </w:rPr>
        <w:t> </w:t>
      </w:r>
      <w:r w:rsidRPr="00DD1D51">
        <w:rPr>
          <w:rFonts w:ascii="Tahoma" w:hAnsi="Tahoma" w:cs="Tahoma"/>
        </w:rPr>
        <w:t>U.</w:t>
      </w:r>
      <w:r w:rsidR="009E41BD">
        <w:rPr>
          <w:rFonts w:ascii="Tahoma" w:hAnsi="Tahoma" w:cs="Tahoma"/>
        </w:rPr>
        <w:t> </w:t>
      </w:r>
      <w:r w:rsidRPr="00DD1D51">
        <w:rPr>
          <w:rFonts w:ascii="Tahoma" w:hAnsi="Tahoma" w:cs="Tahoma"/>
        </w:rPr>
        <w:t>z</w:t>
      </w:r>
      <w:r w:rsidR="009A4022">
        <w:rPr>
          <w:rFonts w:ascii="Tahoma" w:hAnsi="Tahoma" w:cs="Tahoma"/>
        </w:rPr>
        <w:t> </w:t>
      </w:r>
      <w:r w:rsidRPr="00DD1D51">
        <w:rPr>
          <w:rFonts w:ascii="Tahoma" w:hAnsi="Tahoma" w:cs="Tahoma"/>
        </w:rPr>
        <w:t>2021 r. poz. 953), których edytowalne pliki cyfrowe udostępnione są na stronie Banku Gospodarstwa Krajowego pod adresem:</w:t>
      </w:r>
      <w:r w:rsidR="00A57407" w:rsidRPr="00DD1D51">
        <w:rPr>
          <w:rFonts w:ascii="Tahoma" w:hAnsi="Tahoma" w:cs="Tahoma"/>
        </w:rPr>
        <w:t xml:space="preserve"> </w:t>
      </w:r>
    </w:p>
    <w:p w14:paraId="1A51FADD" w14:textId="66BBD98B" w:rsidR="00A57407" w:rsidRDefault="00CA7940" w:rsidP="00CA7940">
      <w:pPr>
        <w:ind w:left="1560"/>
        <w:jc w:val="both"/>
        <w:rPr>
          <w:rFonts w:ascii="Tahoma" w:hAnsi="Tahoma" w:cs="Tahoma"/>
        </w:rPr>
      </w:pPr>
      <w:hyperlink r:id="rId18" w:anchor="c30949" w:history="1">
        <w:r w:rsidRPr="00EB6E3B">
          <w:rPr>
            <w:rStyle w:val="Hipercze"/>
            <w:rFonts w:ascii="Tahoma" w:hAnsi="Tahoma" w:cs="Tahoma"/>
          </w:rPr>
          <w:t>https://www.bgk.pl/programy-i-fundusze/programy/rzadowy-program-odbudowy-zabytkow-edycja-pierwsza/#c30949</w:t>
        </w:r>
      </w:hyperlink>
    </w:p>
    <w:p w14:paraId="75AAF156" w14:textId="77777777" w:rsidR="00EB6E3B" w:rsidRPr="00EB6E3B" w:rsidRDefault="00EB6E3B" w:rsidP="00A50691">
      <w:pPr>
        <w:ind w:left="1560"/>
        <w:jc w:val="both"/>
        <w:rPr>
          <w:rFonts w:ascii="Tahoma" w:hAnsi="Tahoma" w:cs="Tahoma"/>
        </w:rPr>
      </w:pPr>
      <w:r w:rsidRPr="00EB6E3B">
        <w:rPr>
          <w:rFonts w:ascii="Tahoma" w:hAnsi="Tahoma" w:cs="Tahoma"/>
        </w:rPr>
        <w:t>Tablicę należy umieścić niezwłocznie po rozpoczęciu prac budowlanych,</w:t>
      </w:r>
    </w:p>
    <w:p w14:paraId="39F968A7" w14:textId="77777777" w:rsidR="00EB6E3B" w:rsidRPr="00EB6E3B" w:rsidRDefault="00EB6E3B" w:rsidP="00F1270D">
      <w:pPr>
        <w:numPr>
          <w:ilvl w:val="0"/>
          <w:numId w:val="80"/>
        </w:numPr>
        <w:ind w:left="1560" w:hanging="283"/>
        <w:jc w:val="both"/>
        <w:rPr>
          <w:rFonts w:ascii="Tahoma" w:hAnsi="Tahoma" w:cs="Tahoma"/>
        </w:rPr>
      </w:pPr>
      <w:r w:rsidRPr="00EB6E3B">
        <w:rPr>
          <w:rFonts w:ascii="Tahoma" w:hAnsi="Tahoma" w:cs="Tahoma"/>
        </w:rPr>
        <w:t>wykonanie dokumentacji powykonawczej.</w:t>
      </w:r>
    </w:p>
    <w:p w14:paraId="2B569D52" w14:textId="77777777" w:rsidR="00DC7E44" w:rsidRPr="00C35854" w:rsidRDefault="00DC7E44" w:rsidP="00DC7E44">
      <w:pPr>
        <w:ind w:left="1200"/>
        <w:jc w:val="both"/>
        <w:rPr>
          <w:rFonts w:ascii="Tahoma" w:hAnsi="Tahoma" w:cs="Tahoma"/>
          <w:sz w:val="10"/>
          <w:szCs w:val="10"/>
        </w:rPr>
      </w:pPr>
    </w:p>
    <w:p w14:paraId="3E571276" w14:textId="612DD4B4" w:rsidR="006056AD" w:rsidRPr="008362B5" w:rsidRDefault="004A2269" w:rsidP="00DC7E44">
      <w:pPr>
        <w:pStyle w:val="Akapitzlist"/>
        <w:numPr>
          <w:ilvl w:val="0"/>
          <w:numId w:val="74"/>
        </w:numPr>
        <w:ind w:left="851" w:hanging="425"/>
        <w:jc w:val="both"/>
        <w:rPr>
          <w:rFonts w:ascii="Tahoma" w:hAnsi="Tahoma" w:cs="Tahoma"/>
        </w:rPr>
      </w:pPr>
      <w:r w:rsidRPr="00680B08">
        <w:rPr>
          <w:rFonts w:ascii="Tahoma" w:hAnsi="Tahoma" w:cs="Tahoma"/>
          <w:bCs/>
        </w:rPr>
        <w:t xml:space="preserve">W ramach realizacji przedmiotu zamówienia, Wykonawca zobowiązany </w:t>
      </w:r>
      <w:r w:rsidR="00270F29" w:rsidRPr="00680B08">
        <w:rPr>
          <w:rFonts w:ascii="Tahoma" w:hAnsi="Tahoma" w:cs="Tahoma"/>
          <w:bCs/>
        </w:rPr>
        <w:t>będzie</w:t>
      </w:r>
      <w:r w:rsidRPr="00680B08">
        <w:rPr>
          <w:rFonts w:ascii="Tahoma" w:hAnsi="Tahoma" w:cs="Tahoma"/>
          <w:bCs/>
        </w:rPr>
        <w:t xml:space="preserve"> do:</w:t>
      </w:r>
    </w:p>
    <w:p w14:paraId="326C7744" w14:textId="77777777" w:rsidR="008362B5" w:rsidRPr="00C35854" w:rsidRDefault="008362B5" w:rsidP="008362B5">
      <w:pPr>
        <w:pStyle w:val="Akapitzlist"/>
        <w:ind w:left="851"/>
        <w:jc w:val="both"/>
        <w:rPr>
          <w:rFonts w:ascii="Tahoma" w:hAnsi="Tahoma" w:cs="Tahoma"/>
          <w:sz w:val="10"/>
          <w:szCs w:val="10"/>
        </w:rPr>
      </w:pPr>
    </w:p>
    <w:p w14:paraId="61F9AE5D" w14:textId="77777777" w:rsidR="00A57407" w:rsidRPr="00A57407" w:rsidRDefault="00A57407" w:rsidP="000455ED">
      <w:pPr>
        <w:pStyle w:val="Akapitzlist"/>
        <w:numPr>
          <w:ilvl w:val="0"/>
          <w:numId w:val="82"/>
        </w:numPr>
        <w:ind w:left="1276" w:hanging="425"/>
        <w:jc w:val="both"/>
        <w:rPr>
          <w:rFonts w:ascii="Tahoma" w:hAnsi="Tahoma" w:cs="Tahoma"/>
          <w:lang w:val="pl-PL"/>
        </w:rPr>
      </w:pPr>
      <w:r w:rsidRPr="00A57407">
        <w:rPr>
          <w:rFonts w:ascii="Tahoma" w:hAnsi="Tahoma" w:cs="Tahoma"/>
          <w:lang w:val="pl-PL"/>
        </w:rPr>
        <w:t>Wykonawca musi przewidzieć wszelkie czynności, które mogą wpłynąć na cenę zamówienia. W związku z powyższym Zamawiający zaleca sprawdzenie w terenie warunków wykonania zamówienia.</w:t>
      </w:r>
    </w:p>
    <w:p w14:paraId="42A310B5" w14:textId="612C3740" w:rsidR="00A57407" w:rsidRPr="00A57407" w:rsidRDefault="00A57407" w:rsidP="000455ED">
      <w:pPr>
        <w:pStyle w:val="Akapitzlist"/>
        <w:numPr>
          <w:ilvl w:val="0"/>
          <w:numId w:val="82"/>
        </w:numPr>
        <w:ind w:left="1276" w:hanging="425"/>
        <w:jc w:val="both"/>
        <w:rPr>
          <w:rFonts w:ascii="Tahoma" w:hAnsi="Tahoma" w:cs="Tahoma"/>
          <w:lang w:val="pl-PL"/>
        </w:rPr>
      </w:pPr>
      <w:r w:rsidRPr="00A57407">
        <w:rPr>
          <w:rFonts w:ascii="Tahoma" w:hAnsi="Tahoma" w:cs="Tahoma"/>
          <w:lang w:val="pl-PL"/>
        </w:rPr>
        <w:t>Oferta powinna zawierać wszelkie koszty, jakie poniesie Wykonawca z tytułu realizacji zamówienia, w tym:</w:t>
      </w:r>
    </w:p>
    <w:p w14:paraId="04C4D151" w14:textId="77777777" w:rsidR="00A57407" w:rsidRPr="00A57407" w:rsidRDefault="00A57407" w:rsidP="000455ED">
      <w:pPr>
        <w:pStyle w:val="Akapitzlist"/>
        <w:numPr>
          <w:ilvl w:val="0"/>
          <w:numId w:val="83"/>
        </w:numPr>
        <w:ind w:left="1560" w:hanging="284"/>
        <w:jc w:val="both"/>
        <w:rPr>
          <w:rFonts w:ascii="Tahoma" w:hAnsi="Tahoma" w:cs="Tahoma"/>
          <w:lang w:val="pl-PL"/>
        </w:rPr>
      </w:pPr>
      <w:r w:rsidRPr="00A57407">
        <w:rPr>
          <w:rFonts w:ascii="Tahoma" w:hAnsi="Tahoma" w:cs="Tahoma"/>
          <w:lang w:val="pl-PL"/>
        </w:rPr>
        <w:t>wszystkie koszty związane z wykonaniem dokumentacji projektowej, w tym m.in. koszty uzgodnień dokumentacji, warunków realizacyjnych, opinii, ekspertyz, decyzji, pozwoleń administracyjnych, odstąpień, porozumień itp. oraz kosztów nadzoru autorskiego,</w:t>
      </w:r>
    </w:p>
    <w:p w14:paraId="0D9EB093" w14:textId="6FD2E882" w:rsidR="00A57407" w:rsidRPr="00A57407" w:rsidRDefault="00A57407" w:rsidP="000455ED">
      <w:pPr>
        <w:pStyle w:val="Akapitzlist"/>
        <w:numPr>
          <w:ilvl w:val="0"/>
          <w:numId w:val="83"/>
        </w:numPr>
        <w:ind w:left="1560" w:hanging="284"/>
        <w:jc w:val="both"/>
        <w:rPr>
          <w:rFonts w:ascii="Tahoma" w:hAnsi="Tahoma" w:cs="Tahoma"/>
          <w:lang w:val="pl-PL"/>
        </w:rPr>
      </w:pPr>
      <w:r w:rsidRPr="00A57407">
        <w:rPr>
          <w:rFonts w:ascii="Tahoma" w:hAnsi="Tahoma" w:cs="Tahoma"/>
          <w:lang w:val="pl-PL"/>
        </w:rPr>
        <w:t xml:space="preserve">wszystkie koszty związane z realizacją robót budowlanych dla zadania, niezbędne do jego wykonania, w tym m.in.: koszty robót przygotowawczych, porządkowych, zagospodarowania terenu budowy, utrzymania zaplecza i terenu budowy, doprowadzenia mediów do terenu budowy (dostawy wody, usuwania ścieków, wywozu śmieci, organizacji zaplecza socjalnego, oświetlenia, zasilania w energię elektryczną, telefonu, dozorowania itp.), koszty dopuszczenia do czynnych urządzeń oraz wyposażenia budowli w instalacje i urządzenia techniczne zapewniające możliwość korzystania z nich zgodnie z ich przeznaczeniem, ustawienia i czasu pracy rusztowań, koszty wywozu i utylizacji odpadów powstałych w wyniku realizacji robót, obsługi geodezyjnej, koszty dokumentacji powykonawczej, koszty tablicy </w:t>
      </w:r>
      <w:r w:rsidRPr="00A57407">
        <w:rPr>
          <w:rFonts w:ascii="Tahoma" w:hAnsi="Tahoma" w:cs="Tahoma"/>
          <w:lang w:val="pl-PL"/>
        </w:rPr>
        <w:lastRenderedPageBreak/>
        <w:t>informacyjnej, a także wszelkich opłat związanych z odbiorem robót i przekazaniem obiektu do użytkowania,</w:t>
      </w:r>
    </w:p>
    <w:p w14:paraId="1BE8A7F5" w14:textId="1FD2DE2C" w:rsidR="00A57407" w:rsidRPr="00A57407" w:rsidRDefault="00A57407" w:rsidP="000455ED">
      <w:pPr>
        <w:pStyle w:val="Akapitzlist"/>
        <w:numPr>
          <w:ilvl w:val="0"/>
          <w:numId w:val="82"/>
        </w:numPr>
        <w:ind w:left="1276" w:hanging="425"/>
        <w:jc w:val="both"/>
        <w:rPr>
          <w:rFonts w:ascii="Tahoma" w:hAnsi="Tahoma" w:cs="Tahoma"/>
          <w:lang w:val="pl-PL"/>
        </w:rPr>
      </w:pPr>
      <w:r w:rsidRPr="00A57407">
        <w:rPr>
          <w:rFonts w:ascii="Tahoma" w:hAnsi="Tahoma" w:cs="Tahoma"/>
          <w:lang w:val="pl-PL"/>
        </w:rPr>
        <w:t>Dokumentację projektowo-kosztorysową należy sporządzić zgodnie z wymaganiami Rozporządzenia Ministra Rozwoju z dnia 11 września 2020 r. w sprawie szczegółowego zakresu i formy projektu budowlanego oraz Ministra Rozwoju i</w:t>
      </w:r>
      <w:r w:rsidR="00273782">
        <w:rPr>
          <w:rFonts w:ascii="Tahoma" w:hAnsi="Tahoma" w:cs="Tahoma"/>
          <w:lang w:val="pl-PL"/>
        </w:rPr>
        <w:t xml:space="preserve"> </w:t>
      </w:r>
      <w:r w:rsidRPr="00A57407">
        <w:rPr>
          <w:rFonts w:ascii="Tahoma" w:hAnsi="Tahoma" w:cs="Tahoma"/>
          <w:lang w:val="pl-PL"/>
        </w:rPr>
        <w:t>Technologii z dnia 20</w:t>
      </w:r>
      <w:r w:rsidR="00273782">
        <w:rPr>
          <w:rFonts w:ascii="Tahoma" w:hAnsi="Tahoma" w:cs="Tahoma"/>
          <w:lang w:val="pl-PL"/>
        </w:rPr>
        <w:t> </w:t>
      </w:r>
      <w:r w:rsidRPr="00A57407">
        <w:rPr>
          <w:rFonts w:ascii="Tahoma" w:hAnsi="Tahoma" w:cs="Tahoma"/>
          <w:lang w:val="pl-PL"/>
        </w:rPr>
        <w:t>grudnia 2021 r. w sprawie określenia metod i podstaw sporządzania kosztorysu inwestorskiego, obliczania planowanych kosztów prac projektowych oraz planowanych kosztów robót budowlanych określonych w programie funkcjonalno-użytkowym, a także Rozporządzenia Ministra Rozwoju i Technologii z dnia 20 grudnia 2021</w:t>
      </w:r>
      <w:r w:rsidR="000455ED">
        <w:rPr>
          <w:rFonts w:ascii="Tahoma" w:hAnsi="Tahoma" w:cs="Tahoma"/>
          <w:lang w:val="pl-PL"/>
        </w:rPr>
        <w:t> </w:t>
      </w:r>
      <w:r w:rsidRPr="00A57407">
        <w:rPr>
          <w:rFonts w:ascii="Tahoma" w:hAnsi="Tahoma" w:cs="Tahoma"/>
          <w:lang w:val="pl-PL"/>
        </w:rPr>
        <w:t>r. w sprawie szczegółowego zakresu i formy dokumentacji projektowej, specyfikacji technicznych wykonania i odbioru robot budowlanych oraz programu funkcjonalno-użytkowego.</w:t>
      </w:r>
    </w:p>
    <w:p w14:paraId="47803074" w14:textId="716B560E" w:rsidR="00A57407" w:rsidRPr="00A57407" w:rsidRDefault="00A57407" w:rsidP="000455ED">
      <w:pPr>
        <w:pStyle w:val="Akapitzlist"/>
        <w:numPr>
          <w:ilvl w:val="0"/>
          <w:numId w:val="82"/>
        </w:numPr>
        <w:ind w:left="1276" w:hanging="425"/>
        <w:jc w:val="both"/>
        <w:rPr>
          <w:rFonts w:ascii="Tahoma" w:hAnsi="Tahoma" w:cs="Tahoma"/>
          <w:lang w:val="pl-PL"/>
        </w:rPr>
      </w:pPr>
      <w:r w:rsidRPr="00A57407">
        <w:rPr>
          <w:rFonts w:ascii="Tahoma" w:hAnsi="Tahoma" w:cs="Tahoma"/>
          <w:lang w:val="pl-PL"/>
        </w:rPr>
        <w:t>Zamawiający stawia wymóg pełnej zgodności miedzy rozwiązaniami zawartymi w</w:t>
      </w:r>
      <w:r w:rsidR="000455ED">
        <w:rPr>
          <w:rFonts w:ascii="Tahoma" w:hAnsi="Tahoma" w:cs="Tahoma"/>
          <w:lang w:val="pl-PL"/>
        </w:rPr>
        <w:t> </w:t>
      </w:r>
      <w:r w:rsidRPr="00A57407">
        <w:rPr>
          <w:rFonts w:ascii="Tahoma" w:hAnsi="Tahoma" w:cs="Tahoma"/>
          <w:lang w:val="pl-PL"/>
        </w:rPr>
        <w:t>projektach, a</w:t>
      </w:r>
      <w:r w:rsidR="000455ED">
        <w:rPr>
          <w:rFonts w:ascii="Tahoma" w:hAnsi="Tahoma" w:cs="Tahoma"/>
          <w:lang w:val="pl-PL"/>
        </w:rPr>
        <w:t xml:space="preserve"> </w:t>
      </w:r>
      <w:r w:rsidRPr="00A57407">
        <w:rPr>
          <w:rFonts w:ascii="Tahoma" w:hAnsi="Tahoma" w:cs="Tahoma"/>
          <w:lang w:val="pl-PL"/>
        </w:rPr>
        <w:t>częścią kosztorysową. Projekty powinny być spójne i skoordynowane we wszystkich branżach, zawierać optymalne rozwiązania funkcjonalno-użytkowe, konstrukcyjne, materiałowe i kosztowe. Część kosztorysowa, po jej wykonaniu, musi być sprawdzona i zatwierdzona pod względem rzeczowym i prawidłowości jej wykonania przez Wykonawcę.</w:t>
      </w:r>
    </w:p>
    <w:p w14:paraId="1BCFB2CD" w14:textId="77777777" w:rsidR="00A57407" w:rsidRPr="00A57407" w:rsidRDefault="00A57407" w:rsidP="000455ED">
      <w:pPr>
        <w:pStyle w:val="Akapitzlist"/>
        <w:numPr>
          <w:ilvl w:val="0"/>
          <w:numId w:val="82"/>
        </w:numPr>
        <w:ind w:left="1276" w:hanging="425"/>
        <w:jc w:val="both"/>
        <w:rPr>
          <w:rFonts w:ascii="Tahoma" w:hAnsi="Tahoma" w:cs="Tahoma"/>
          <w:lang w:val="pl-PL"/>
        </w:rPr>
      </w:pPr>
      <w:r w:rsidRPr="00A57407">
        <w:rPr>
          <w:rFonts w:ascii="Tahoma" w:hAnsi="Tahoma" w:cs="Tahoma"/>
          <w:lang w:val="pl-PL"/>
        </w:rPr>
        <w:t>Sporządzona przez Wykonawcę dokumentacja projektowa powinna zawierać szczegółowe wytyczne, określające warunki wykonania i odbioru robót.</w:t>
      </w:r>
    </w:p>
    <w:p w14:paraId="0A0B2217" w14:textId="77777777" w:rsidR="00A57407" w:rsidRPr="00A57407" w:rsidRDefault="00A57407" w:rsidP="000455ED">
      <w:pPr>
        <w:pStyle w:val="Akapitzlist"/>
        <w:numPr>
          <w:ilvl w:val="0"/>
          <w:numId w:val="82"/>
        </w:numPr>
        <w:ind w:left="1276" w:hanging="425"/>
        <w:jc w:val="both"/>
        <w:rPr>
          <w:rFonts w:ascii="Tahoma" w:hAnsi="Tahoma" w:cs="Tahoma"/>
          <w:lang w:val="pl-PL"/>
        </w:rPr>
      </w:pPr>
      <w:r w:rsidRPr="00A57407">
        <w:rPr>
          <w:rFonts w:ascii="Tahoma" w:hAnsi="Tahoma" w:cs="Tahoma"/>
          <w:lang w:val="pl-PL"/>
        </w:rPr>
        <w:t>Przyjęte rozwiązania muszą odpowiadać zasadom wiedzy technicznej, obowiązującym normom, przepisom prawa budowlanego, przepisom techniczno-budowlanym i odnośnym warunkom technicznym wynikającym z funkcji, jaką mają spełniać budowane obiekty, ze szczególnym uwzględnieniem zaleceń branżowych.</w:t>
      </w:r>
    </w:p>
    <w:p w14:paraId="682787FF" w14:textId="06865235" w:rsidR="00A57407" w:rsidRPr="00A57407" w:rsidRDefault="00A57407" w:rsidP="000455ED">
      <w:pPr>
        <w:pStyle w:val="Akapitzlist"/>
        <w:numPr>
          <w:ilvl w:val="0"/>
          <w:numId w:val="82"/>
        </w:numPr>
        <w:ind w:left="1276" w:hanging="425"/>
        <w:jc w:val="both"/>
        <w:rPr>
          <w:rFonts w:ascii="Tahoma" w:hAnsi="Tahoma" w:cs="Tahoma"/>
          <w:lang w:val="pl-PL"/>
        </w:rPr>
      </w:pPr>
      <w:r w:rsidRPr="00A57407">
        <w:rPr>
          <w:rFonts w:ascii="Tahoma" w:hAnsi="Tahoma" w:cs="Tahoma"/>
          <w:lang w:val="pl-PL"/>
        </w:rPr>
        <w:t>Wykonawca zobowiąz</w:t>
      </w:r>
      <w:r w:rsidR="00273782">
        <w:rPr>
          <w:rFonts w:ascii="Tahoma" w:hAnsi="Tahoma" w:cs="Tahoma"/>
          <w:lang w:val="pl-PL"/>
        </w:rPr>
        <w:t>any będzie</w:t>
      </w:r>
      <w:r w:rsidRPr="00A57407">
        <w:rPr>
          <w:rFonts w:ascii="Tahoma" w:hAnsi="Tahoma" w:cs="Tahoma"/>
          <w:lang w:val="pl-PL"/>
        </w:rPr>
        <w:t xml:space="preserve"> do wykonania </w:t>
      </w:r>
      <w:r w:rsidR="00273782">
        <w:rPr>
          <w:rFonts w:ascii="Tahoma" w:hAnsi="Tahoma" w:cs="Tahoma"/>
          <w:lang w:val="pl-PL"/>
        </w:rPr>
        <w:t>przedmiotu zamówienia</w:t>
      </w:r>
      <w:r w:rsidRPr="00A57407">
        <w:rPr>
          <w:rFonts w:ascii="Tahoma" w:hAnsi="Tahoma" w:cs="Tahoma"/>
          <w:lang w:val="pl-PL"/>
        </w:rPr>
        <w:t xml:space="preserve"> zgodnie z</w:t>
      </w:r>
      <w:r w:rsidR="00273782">
        <w:rPr>
          <w:rFonts w:ascii="Tahoma" w:hAnsi="Tahoma" w:cs="Tahoma"/>
          <w:lang w:val="pl-PL"/>
        </w:rPr>
        <w:t> </w:t>
      </w:r>
      <w:r w:rsidRPr="00A57407">
        <w:rPr>
          <w:rFonts w:ascii="Tahoma" w:hAnsi="Tahoma" w:cs="Tahoma"/>
          <w:lang w:val="pl-PL"/>
        </w:rPr>
        <w:t>zakresem objętym umową, a</w:t>
      </w:r>
      <w:r w:rsidR="00273782">
        <w:rPr>
          <w:rFonts w:ascii="Tahoma" w:hAnsi="Tahoma" w:cs="Tahoma"/>
          <w:lang w:val="pl-PL"/>
        </w:rPr>
        <w:t xml:space="preserve"> </w:t>
      </w:r>
      <w:r w:rsidRPr="00A57407">
        <w:rPr>
          <w:rFonts w:ascii="Tahoma" w:hAnsi="Tahoma" w:cs="Tahoma"/>
          <w:lang w:val="pl-PL"/>
        </w:rPr>
        <w:t>także zobowiązuje się do uzyskania wszelkich wymaganych dla tego obiektu lub robót opinii, sprawdzeń i uzgodnień poprzedzających rozpoczęcie robót. Dokumentacja projektowa musi posiadać klauzulę zespołu sprawdzającego (w przypadku takiego wymogu) i oświadczenie o</w:t>
      </w:r>
      <w:r w:rsidR="000455ED">
        <w:rPr>
          <w:rFonts w:ascii="Tahoma" w:hAnsi="Tahoma" w:cs="Tahoma"/>
          <w:lang w:val="pl-PL"/>
        </w:rPr>
        <w:t xml:space="preserve"> </w:t>
      </w:r>
      <w:r w:rsidRPr="00A57407">
        <w:rPr>
          <w:rFonts w:ascii="Tahoma" w:hAnsi="Tahoma" w:cs="Tahoma"/>
          <w:lang w:val="pl-PL"/>
        </w:rPr>
        <w:t>kompletności.</w:t>
      </w:r>
    </w:p>
    <w:p w14:paraId="4F9931F4" w14:textId="4A9BF7E8" w:rsidR="00A57407" w:rsidRPr="00A57407" w:rsidRDefault="00A57407" w:rsidP="000455ED">
      <w:pPr>
        <w:pStyle w:val="Akapitzlist"/>
        <w:numPr>
          <w:ilvl w:val="0"/>
          <w:numId w:val="82"/>
        </w:numPr>
        <w:ind w:left="1276" w:hanging="425"/>
        <w:jc w:val="both"/>
        <w:rPr>
          <w:rFonts w:ascii="Tahoma" w:hAnsi="Tahoma" w:cs="Tahoma"/>
          <w:lang w:val="pl-PL"/>
        </w:rPr>
      </w:pPr>
      <w:r w:rsidRPr="00A57407">
        <w:rPr>
          <w:rFonts w:ascii="Tahoma" w:hAnsi="Tahoma" w:cs="Tahoma"/>
          <w:lang w:val="pl-PL"/>
        </w:rPr>
        <w:t xml:space="preserve">Projekty muszą być wykonane i sprawdzone przez osoby posiadające uprawnienia projektowe </w:t>
      </w:r>
      <w:r w:rsidR="000455ED">
        <w:rPr>
          <w:rFonts w:ascii="Tahoma" w:hAnsi="Tahoma" w:cs="Tahoma"/>
          <w:lang w:val="pl-PL"/>
        </w:rPr>
        <w:t xml:space="preserve">w </w:t>
      </w:r>
      <w:r w:rsidRPr="00A57407">
        <w:rPr>
          <w:rFonts w:ascii="Tahoma" w:hAnsi="Tahoma" w:cs="Tahoma"/>
          <w:lang w:val="pl-PL"/>
        </w:rPr>
        <w:t>wymaganej specjalności, posiadać oświadczenia o kompletności, zawierać pozytywne opinie i uzgodnienia, w tym Zespołu Uzgadniania Dokumentacji, jeżeli jest ono wymagane.</w:t>
      </w:r>
    </w:p>
    <w:p w14:paraId="431E4232" w14:textId="77777777" w:rsidR="00A57407" w:rsidRPr="00A57407" w:rsidRDefault="00A57407" w:rsidP="000455ED">
      <w:pPr>
        <w:pStyle w:val="Akapitzlist"/>
        <w:numPr>
          <w:ilvl w:val="0"/>
          <w:numId w:val="82"/>
        </w:numPr>
        <w:ind w:left="1276" w:hanging="425"/>
        <w:jc w:val="both"/>
        <w:rPr>
          <w:rFonts w:ascii="Tahoma" w:hAnsi="Tahoma" w:cs="Tahoma"/>
          <w:lang w:val="pl-PL"/>
        </w:rPr>
      </w:pPr>
      <w:r w:rsidRPr="00A57407">
        <w:rPr>
          <w:rFonts w:ascii="Tahoma" w:hAnsi="Tahoma" w:cs="Tahoma"/>
          <w:lang w:val="pl-PL"/>
        </w:rPr>
        <w:t>Wykonawca uzyska zgody właścicieli urządzeń technicznych i sieci, właścicieli działek na udostępnienie terenu oraz innych dokumentów związanych z wykonaniem zamówienia, a wymaganych obowiązującymi przepisami prawa: opinii, pozwoleń, w tym: wszelkich wymaganych pozwoleń środowiskowych, decyzji, odstąpień, porozumień, warunków technicznych, warunków realizacyjnych, warunków przyłączenia do sieci, warunków usunięcia kolizji, uzgodnień sanitarno-higienicznych, w przypadku wystąpienia takiej konieczności.</w:t>
      </w:r>
    </w:p>
    <w:p w14:paraId="7ADE48DC" w14:textId="77777777" w:rsidR="00A57407" w:rsidRPr="00A57407" w:rsidRDefault="00A57407" w:rsidP="000455ED">
      <w:pPr>
        <w:pStyle w:val="Akapitzlist"/>
        <w:numPr>
          <w:ilvl w:val="0"/>
          <w:numId w:val="82"/>
        </w:numPr>
        <w:ind w:left="1276" w:hanging="425"/>
        <w:jc w:val="both"/>
        <w:rPr>
          <w:rFonts w:ascii="Tahoma" w:hAnsi="Tahoma" w:cs="Tahoma"/>
          <w:lang w:val="pl-PL"/>
        </w:rPr>
      </w:pPr>
      <w:r w:rsidRPr="00A57407">
        <w:rPr>
          <w:rFonts w:ascii="Tahoma" w:hAnsi="Tahoma" w:cs="Tahoma"/>
          <w:lang w:val="pl-PL"/>
        </w:rPr>
        <w:t>Projekty należy sporządzić na podkładach kolorowych, przy zachowaniu obowiązującej kolorystyki.</w:t>
      </w:r>
    </w:p>
    <w:p w14:paraId="3C9E11D0" w14:textId="005CE83B" w:rsidR="00A57407" w:rsidRPr="00A57407" w:rsidRDefault="00A57407" w:rsidP="000455ED">
      <w:pPr>
        <w:pStyle w:val="Akapitzlist"/>
        <w:numPr>
          <w:ilvl w:val="0"/>
          <w:numId w:val="82"/>
        </w:numPr>
        <w:ind w:left="1276" w:hanging="425"/>
        <w:jc w:val="both"/>
        <w:rPr>
          <w:rFonts w:ascii="Tahoma" w:hAnsi="Tahoma" w:cs="Tahoma"/>
          <w:lang w:val="pl-PL"/>
        </w:rPr>
      </w:pPr>
      <w:r w:rsidRPr="00A57407">
        <w:rPr>
          <w:rFonts w:ascii="Tahoma" w:hAnsi="Tahoma" w:cs="Tahoma"/>
          <w:lang w:val="pl-PL"/>
        </w:rPr>
        <w:t>Wykonawca przekaże protokolarnie Zamawiającemu opracowania stanowiące przedmiot odbioru w siedzibie Zamawiającego wraz z pisemnym oświadczeniem, iż przedmiot umowy został wykonany zgodnie z umową, zasadami współczesnej wiedzy technicznej, normami i</w:t>
      </w:r>
      <w:r w:rsidR="00CA7940">
        <w:rPr>
          <w:rFonts w:ascii="Tahoma" w:hAnsi="Tahoma" w:cs="Tahoma"/>
          <w:lang w:val="pl-PL"/>
        </w:rPr>
        <w:t xml:space="preserve"> </w:t>
      </w:r>
      <w:r w:rsidRPr="00A57407">
        <w:rPr>
          <w:rFonts w:ascii="Tahoma" w:hAnsi="Tahoma" w:cs="Tahoma"/>
          <w:lang w:val="pl-PL"/>
        </w:rPr>
        <w:t>obowiązującymi przepisami, i że został wydany w stanie kompletnym z punktu widzenia celu, któremu ma służyć.</w:t>
      </w:r>
    </w:p>
    <w:p w14:paraId="171E3600" w14:textId="77777777" w:rsidR="00A57407" w:rsidRPr="00A57407" w:rsidRDefault="00A57407" w:rsidP="000455ED">
      <w:pPr>
        <w:pStyle w:val="Akapitzlist"/>
        <w:numPr>
          <w:ilvl w:val="0"/>
          <w:numId w:val="82"/>
        </w:numPr>
        <w:ind w:left="1276" w:hanging="425"/>
        <w:jc w:val="both"/>
        <w:rPr>
          <w:rFonts w:ascii="Tahoma" w:hAnsi="Tahoma" w:cs="Tahoma"/>
          <w:lang w:val="pl-PL"/>
        </w:rPr>
      </w:pPr>
      <w:r w:rsidRPr="00A57407">
        <w:rPr>
          <w:rFonts w:ascii="Tahoma" w:hAnsi="Tahoma" w:cs="Tahoma"/>
          <w:lang w:val="pl-PL"/>
        </w:rPr>
        <w:t>Potwierdzeniem odbioru dokumentacji jest obustronnie podpisany protokół zdawczo-odbiorczy z załączonym spisem zawartości poszczególnych opracowań i teczek.</w:t>
      </w:r>
    </w:p>
    <w:p w14:paraId="7D0A64E1" w14:textId="77777777" w:rsidR="00A57407" w:rsidRPr="00A57407" w:rsidRDefault="00A57407" w:rsidP="000455ED">
      <w:pPr>
        <w:pStyle w:val="Akapitzlist"/>
        <w:numPr>
          <w:ilvl w:val="0"/>
          <w:numId w:val="82"/>
        </w:numPr>
        <w:ind w:left="1276" w:hanging="425"/>
        <w:jc w:val="both"/>
        <w:rPr>
          <w:rFonts w:ascii="Tahoma" w:hAnsi="Tahoma" w:cs="Tahoma"/>
          <w:lang w:val="pl-PL"/>
        </w:rPr>
      </w:pPr>
      <w:r w:rsidRPr="00A57407">
        <w:rPr>
          <w:rFonts w:ascii="Tahoma" w:hAnsi="Tahoma" w:cs="Tahoma"/>
          <w:lang w:val="pl-PL"/>
        </w:rPr>
        <w:t>Przy odbiorze dokumentacji Zamawiający nie jest zobowiązany dokonywać sprawdzenia jakości wydanej dokumentacji. O zauważonych wadach dokumentacji Zamawiający powinien zawiadomić Wykonawcę w terminie 7 dni od daty ich ujawnienia.</w:t>
      </w:r>
    </w:p>
    <w:p w14:paraId="12CD0580" w14:textId="1B29784C" w:rsidR="00A57407" w:rsidRPr="00A57407" w:rsidRDefault="00A57407" w:rsidP="000455ED">
      <w:pPr>
        <w:pStyle w:val="Akapitzlist"/>
        <w:numPr>
          <w:ilvl w:val="0"/>
          <w:numId w:val="82"/>
        </w:numPr>
        <w:ind w:left="1276" w:hanging="425"/>
        <w:jc w:val="both"/>
        <w:rPr>
          <w:rFonts w:ascii="Tahoma" w:hAnsi="Tahoma" w:cs="Tahoma"/>
          <w:lang w:val="pl-PL"/>
        </w:rPr>
      </w:pPr>
      <w:r w:rsidRPr="00A57407">
        <w:rPr>
          <w:rFonts w:ascii="Tahoma" w:hAnsi="Tahoma" w:cs="Tahoma"/>
          <w:lang w:val="pl-PL"/>
        </w:rPr>
        <w:t>Zamawiający, jeśli otrzyma wadliwą dokumentację, ma prawo żądać bezpłatnego usunięcia wad, a Wykonawca zobowiązuje się do ich bezpłatnego usunięcia w terminie 7</w:t>
      </w:r>
      <w:r w:rsidR="00CA7940">
        <w:rPr>
          <w:rFonts w:ascii="Tahoma" w:hAnsi="Tahoma" w:cs="Tahoma"/>
          <w:lang w:val="pl-PL"/>
        </w:rPr>
        <w:t> </w:t>
      </w:r>
      <w:r w:rsidRPr="00A57407">
        <w:rPr>
          <w:rFonts w:ascii="Tahoma" w:hAnsi="Tahoma" w:cs="Tahoma"/>
          <w:lang w:val="pl-PL"/>
        </w:rPr>
        <w:t>dni od dnia otrzymania zgłoszenia, a w uzasadnionym przypadku, w innym terminie, uzgodnionym przez strony, bez względu na wysokość związanych z tym kosztów oraz czas, jaki upłynął od przekazania dokumentacji Zamawiającemu.</w:t>
      </w:r>
    </w:p>
    <w:p w14:paraId="5E58B96B" w14:textId="77777777" w:rsidR="00A57407" w:rsidRPr="00A57407" w:rsidRDefault="00A57407" w:rsidP="000455ED">
      <w:pPr>
        <w:pStyle w:val="Akapitzlist"/>
        <w:numPr>
          <w:ilvl w:val="0"/>
          <w:numId w:val="82"/>
        </w:numPr>
        <w:ind w:left="1276" w:hanging="425"/>
        <w:jc w:val="both"/>
        <w:rPr>
          <w:rFonts w:ascii="Tahoma" w:hAnsi="Tahoma" w:cs="Tahoma"/>
          <w:lang w:val="pl-PL"/>
        </w:rPr>
      </w:pPr>
      <w:r w:rsidRPr="00A57407">
        <w:rPr>
          <w:rFonts w:ascii="Tahoma" w:hAnsi="Tahoma" w:cs="Tahoma"/>
          <w:lang w:val="pl-PL"/>
        </w:rPr>
        <w:lastRenderedPageBreak/>
        <w:t>W przypadku nieusunięcia przez Wykonawcę zgłoszonej wady w wyznaczonym terminie, Zamawiającemu przysługiwać będzie prawo zlecenia usunięcia wady osobie trzeciej na koszt i ryzyko Wykonawcy.</w:t>
      </w:r>
    </w:p>
    <w:p w14:paraId="0CCE2760" w14:textId="77777777" w:rsidR="00A57407" w:rsidRPr="00A57407" w:rsidRDefault="00A57407" w:rsidP="000455ED">
      <w:pPr>
        <w:pStyle w:val="Akapitzlist"/>
        <w:numPr>
          <w:ilvl w:val="0"/>
          <w:numId w:val="82"/>
        </w:numPr>
        <w:ind w:left="1276" w:hanging="425"/>
        <w:jc w:val="both"/>
        <w:rPr>
          <w:rFonts w:ascii="Tahoma" w:hAnsi="Tahoma" w:cs="Tahoma"/>
          <w:lang w:val="pl-PL"/>
        </w:rPr>
      </w:pPr>
      <w:r w:rsidRPr="00A57407">
        <w:rPr>
          <w:rFonts w:ascii="Tahoma" w:hAnsi="Tahoma" w:cs="Tahoma"/>
          <w:lang w:val="pl-PL"/>
        </w:rPr>
        <w:t>Wykonawca na podstawie umowy zapewni pełnienie nadzoru autorskiego w trakcie realizacji robót budowlanych.</w:t>
      </w:r>
    </w:p>
    <w:p w14:paraId="5BC937C2" w14:textId="77777777" w:rsidR="00A57407" w:rsidRPr="00A57407" w:rsidRDefault="00A57407" w:rsidP="000455ED">
      <w:pPr>
        <w:pStyle w:val="Akapitzlist"/>
        <w:numPr>
          <w:ilvl w:val="0"/>
          <w:numId w:val="82"/>
        </w:numPr>
        <w:ind w:left="1276" w:hanging="425"/>
        <w:jc w:val="both"/>
        <w:rPr>
          <w:rFonts w:ascii="Tahoma" w:hAnsi="Tahoma" w:cs="Tahoma"/>
          <w:lang w:val="pl-PL"/>
        </w:rPr>
      </w:pPr>
      <w:r w:rsidRPr="00A57407">
        <w:rPr>
          <w:rFonts w:ascii="Tahoma" w:hAnsi="Tahoma" w:cs="Tahoma"/>
          <w:lang w:val="pl-PL"/>
        </w:rPr>
        <w:t>W przypadku uzyskania zamówienia, Wykonawca zobowiązany jest do przedstawienia Zamawiającemu aktualnej polisy ubezpieczeniowej obejmującej odpowiedzialność cywilną z tytułu prowadzonej działalności gospodarczej lub użytkowania mienia, związanej z przedmiotem zamówienia (</w:t>
      </w:r>
      <w:bookmarkStart w:id="7" w:name="_Hlk191901884"/>
      <w:r w:rsidRPr="00A57407">
        <w:rPr>
          <w:rFonts w:ascii="Tahoma" w:hAnsi="Tahoma" w:cs="Tahoma"/>
          <w:lang w:val="pl-PL"/>
        </w:rPr>
        <w:t>OC deliktowo – kontraktowa</w:t>
      </w:r>
      <w:bookmarkEnd w:id="7"/>
      <w:r w:rsidRPr="00A57407">
        <w:rPr>
          <w:rFonts w:ascii="Tahoma" w:hAnsi="Tahoma" w:cs="Tahoma"/>
          <w:lang w:val="pl-PL"/>
        </w:rPr>
        <w:t>).</w:t>
      </w:r>
    </w:p>
    <w:p w14:paraId="516CFBEC" w14:textId="2AC92245" w:rsidR="00A57407" w:rsidRPr="00A57407" w:rsidRDefault="00A57407" w:rsidP="000455ED">
      <w:pPr>
        <w:pStyle w:val="Akapitzlist"/>
        <w:numPr>
          <w:ilvl w:val="0"/>
          <w:numId w:val="82"/>
        </w:numPr>
        <w:ind w:left="1276" w:hanging="425"/>
        <w:jc w:val="both"/>
        <w:rPr>
          <w:rFonts w:ascii="Tahoma" w:hAnsi="Tahoma" w:cs="Tahoma"/>
          <w:lang w:val="pl-PL"/>
        </w:rPr>
      </w:pPr>
      <w:r w:rsidRPr="00A57407">
        <w:rPr>
          <w:rFonts w:ascii="Tahoma" w:hAnsi="Tahoma" w:cs="Tahoma"/>
          <w:lang w:val="pl-PL"/>
        </w:rPr>
        <w:t xml:space="preserve">Wykonawca </w:t>
      </w:r>
      <w:r w:rsidR="00273782">
        <w:rPr>
          <w:rFonts w:ascii="Tahoma" w:hAnsi="Tahoma" w:cs="Tahoma"/>
          <w:lang w:val="pl-PL"/>
        </w:rPr>
        <w:t>zobowiązany będzie</w:t>
      </w:r>
      <w:r w:rsidRPr="00A57407">
        <w:rPr>
          <w:rFonts w:ascii="Tahoma" w:hAnsi="Tahoma" w:cs="Tahoma"/>
          <w:lang w:val="pl-PL"/>
        </w:rPr>
        <w:t xml:space="preserve"> do ubezpieczenia budowy od mogących wystąpić szkód, nagłych zdarzeń losowych oraz od odpowiedzialności cywilnej na okres od</w:t>
      </w:r>
      <w:r w:rsidR="00CA7940">
        <w:rPr>
          <w:rFonts w:ascii="Tahoma" w:hAnsi="Tahoma" w:cs="Tahoma"/>
          <w:lang w:val="pl-PL"/>
        </w:rPr>
        <w:t xml:space="preserve"> </w:t>
      </w:r>
      <w:r w:rsidRPr="00A57407">
        <w:rPr>
          <w:rFonts w:ascii="Tahoma" w:hAnsi="Tahoma" w:cs="Tahoma"/>
          <w:lang w:val="pl-PL"/>
        </w:rPr>
        <w:t>dnia rozpoczęcia do</w:t>
      </w:r>
      <w:r w:rsidR="00CA7940">
        <w:rPr>
          <w:rFonts w:ascii="Tahoma" w:hAnsi="Tahoma" w:cs="Tahoma"/>
          <w:lang w:val="pl-PL"/>
        </w:rPr>
        <w:t xml:space="preserve"> </w:t>
      </w:r>
      <w:r w:rsidRPr="00A57407">
        <w:rPr>
          <w:rFonts w:ascii="Tahoma" w:hAnsi="Tahoma" w:cs="Tahoma"/>
          <w:lang w:val="pl-PL"/>
        </w:rPr>
        <w:t>dnia ukończenia robót i dostaw przedłużony o 1 miesiąc, obejmującego:</w:t>
      </w:r>
    </w:p>
    <w:p w14:paraId="5D095C88" w14:textId="77777777" w:rsidR="00A57407" w:rsidRPr="00A57407" w:rsidRDefault="00A57407" w:rsidP="00CA7940">
      <w:pPr>
        <w:pStyle w:val="Akapitzlist"/>
        <w:numPr>
          <w:ilvl w:val="4"/>
          <w:numId w:val="85"/>
        </w:numPr>
        <w:ind w:left="1560" w:hanging="284"/>
        <w:jc w:val="both"/>
        <w:rPr>
          <w:rFonts w:ascii="Tahoma" w:hAnsi="Tahoma" w:cs="Tahoma"/>
          <w:lang w:val="pl-PL"/>
        </w:rPr>
      </w:pPr>
      <w:r w:rsidRPr="00A57407">
        <w:rPr>
          <w:rFonts w:ascii="Tahoma" w:hAnsi="Tahoma" w:cs="Tahoma"/>
          <w:lang w:val="pl-PL"/>
        </w:rPr>
        <w:t>ubezpieczenie robót, urządzeń i sprzętu budowlanego do wysokości 100% umownego wynagrodzenia,</w:t>
      </w:r>
    </w:p>
    <w:p w14:paraId="4B2FB867" w14:textId="4FA6004B" w:rsidR="00A57407" w:rsidRPr="00A57407" w:rsidRDefault="00A57407" w:rsidP="00CA7940">
      <w:pPr>
        <w:pStyle w:val="Akapitzlist"/>
        <w:numPr>
          <w:ilvl w:val="4"/>
          <w:numId w:val="85"/>
        </w:numPr>
        <w:ind w:left="1560" w:hanging="284"/>
        <w:jc w:val="both"/>
        <w:rPr>
          <w:rFonts w:ascii="Tahoma" w:hAnsi="Tahoma" w:cs="Tahoma"/>
          <w:lang w:val="pl-PL"/>
        </w:rPr>
      </w:pPr>
      <w:r w:rsidRPr="00A57407">
        <w:rPr>
          <w:rFonts w:ascii="Tahoma" w:hAnsi="Tahoma" w:cs="Tahoma"/>
          <w:lang w:val="pl-PL"/>
        </w:rPr>
        <w:t>ubezpieczenie wobec osób trzecich.</w:t>
      </w:r>
    </w:p>
    <w:p w14:paraId="00C22FF2" w14:textId="605F0B9E" w:rsidR="00A57407" w:rsidRPr="00A57407" w:rsidRDefault="00A57407" w:rsidP="000455ED">
      <w:pPr>
        <w:pStyle w:val="Akapitzlist"/>
        <w:numPr>
          <w:ilvl w:val="0"/>
          <w:numId w:val="82"/>
        </w:numPr>
        <w:ind w:left="1276" w:hanging="425"/>
        <w:jc w:val="both"/>
        <w:rPr>
          <w:rFonts w:ascii="Tahoma" w:hAnsi="Tahoma" w:cs="Tahoma"/>
          <w:lang w:val="pl-PL"/>
        </w:rPr>
      </w:pPr>
      <w:r w:rsidRPr="00A57407">
        <w:rPr>
          <w:rFonts w:ascii="Tahoma" w:hAnsi="Tahoma" w:cs="Tahoma"/>
          <w:lang w:val="pl-PL"/>
        </w:rPr>
        <w:t>W przypadku uzyskania zamówienia Wykonawca opracuje szczegółowy harmonogram rzeczowo-finansowy wykonania robót budowlanych objętych umową i po uzgodnieniu z</w:t>
      </w:r>
      <w:r w:rsidR="00CA7940">
        <w:rPr>
          <w:rFonts w:ascii="Tahoma" w:hAnsi="Tahoma" w:cs="Tahoma"/>
          <w:lang w:val="pl-PL"/>
        </w:rPr>
        <w:t> </w:t>
      </w:r>
      <w:r w:rsidRPr="00A57407">
        <w:rPr>
          <w:rFonts w:ascii="Tahoma" w:hAnsi="Tahoma" w:cs="Tahoma"/>
          <w:lang w:val="pl-PL"/>
        </w:rPr>
        <w:t>Zarządem Portu Morskiego w Elblągu przedłoży go do zatwierdzenia Zamawiającemu w</w:t>
      </w:r>
      <w:r w:rsidR="00CA7940">
        <w:rPr>
          <w:rFonts w:ascii="Tahoma" w:hAnsi="Tahoma" w:cs="Tahoma"/>
          <w:lang w:val="pl-PL"/>
        </w:rPr>
        <w:t> </w:t>
      </w:r>
      <w:r w:rsidRPr="00A57407">
        <w:rPr>
          <w:rFonts w:ascii="Tahoma" w:hAnsi="Tahoma" w:cs="Tahoma"/>
          <w:lang w:val="pl-PL"/>
        </w:rPr>
        <w:t xml:space="preserve">ciągu </w:t>
      </w:r>
      <w:r w:rsidRPr="00A57407">
        <w:rPr>
          <w:rFonts w:ascii="Tahoma" w:hAnsi="Tahoma" w:cs="Tahoma"/>
          <w:b/>
          <w:lang w:val="pl-PL"/>
        </w:rPr>
        <w:t>7 dni</w:t>
      </w:r>
      <w:r w:rsidRPr="00A57407">
        <w:rPr>
          <w:rFonts w:ascii="Tahoma" w:hAnsi="Tahoma" w:cs="Tahoma"/>
          <w:lang w:val="pl-PL"/>
        </w:rPr>
        <w:t xml:space="preserve"> </w:t>
      </w:r>
      <w:r w:rsidRPr="00A57407">
        <w:rPr>
          <w:rFonts w:ascii="Tahoma" w:hAnsi="Tahoma" w:cs="Tahoma"/>
          <w:b/>
          <w:lang w:val="pl-PL"/>
        </w:rPr>
        <w:t>roboczych</w:t>
      </w:r>
      <w:r w:rsidRPr="00A57407">
        <w:rPr>
          <w:rFonts w:ascii="Tahoma" w:hAnsi="Tahoma" w:cs="Tahoma"/>
          <w:lang w:val="pl-PL"/>
        </w:rPr>
        <w:t xml:space="preserve"> od daty przekazania terenu budowy. Ze strony Zamawiającego harmonogram zatwierdzi koordynator inspektorów nadzoru robót. Zatwierdzony harmonogram będzie podstawą do dokonywania rozliczeń za poszczególne zakresy robót.</w:t>
      </w:r>
    </w:p>
    <w:p w14:paraId="34B6194D" w14:textId="394DA0B0" w:rsidR="00A57407" w:rsidRPr="00A57407" w:rsidRDefault="00A57407" w:rsidP="000455ED">
      <w:pPr>
        <w:pStyle w:val="Akapitzlist"/>
        <w:numPr>
          <w:ilvl w:val="0"/>
          <w:numId w:val="82"/>
        </w:numPr>
        <w:ind w:left="1276" w:hanging="425"/>
        <w:jc w:val="both"/>
        <w:rPr>
          <w:rFonts w:ascii="Tahoma" w:hAnsi="Tahoma" w:cs="Tahoma"/>
          <w:lang w:val="pl-PL"/>
        </w:rPr>
      </w:pPr>
      <w:r w:rsidRPr="00A57407">
        <w:rPr>
          <w:rFonts w:ascii="Tahoma" w:hAnsi="Tahoma" w:cs="Tahoma"/>
          <w:lang w:val="pl-PL"/>
        </w:rPr>
        <w:t>Złom pochodzący z rozbiórek będzie stanowić własność Zamawiającego. Materiały pochodzące z rozbiórek, które można w jakikolwiek sposób odzyskać, wykorzystać lub zbyć stanowić będą własność Zamawiającego i od jego decyzji zależy, czy te materiały zatrzyma. Wykonawca zobowiązany będzie do przechowywania tych materiałów i w razie dyspozycji o niezatrzymywaniu ich przez Zamawiającego do ich wywiezienia i utylizacji na własny koszt. Rozbiórki należy wykonywać w sposób zapewniający zminimalizowanie uszkodzeń materiałów.</w:t>
      </w:r>
    </w:p>
    <w:p w14:paraId="48F57644" w14:textId="77777777" w:rsidR="00A57407" w:rsidRPr="00A57407" w:rsidRDefault="00A57407" w:rsidP="000455ED">
      <w:pPr>
        <w:pStyle w:val="Akapitzlist"/>
        <w:numPr>
          <w:ilvl w:val="0"/>
          <w:numId w:val="82"/>
        </w:numPr>
        <w:ind w:left="1276" w:hanging="425"/>
        <w:jc w:val="both"/>
        <w:rPr>
          <w:rFonts w:ascii="Tahoma" w:hAnsi="Tahoma" w:cs="Tahoma"/>
          <w:lang w:val="pl-PL"/>
        </w:rPr>
      </w:pPr>
      <w:r w:rsidRPr="00A57407">
        <w:rPr>
          <w:rFonts w:ascii="Tahoma" w:hAnsi="Tahoma" w:cs="Tahoma"/>
          <w:lang w:val="pl-PL"/>
        </w:rPr>
        <w:t>Zamawiający wymaga, aby odpady powstałe w wyniku realizacji robót były przetransportowane i zmagazynowane w miejscu unieszkodliwiania odpadów. Wykonawca zobowiązany będzie do przedstawienia Zamawiającemu stosownych dokumentów.</w:t>
      </w:r>
    </w:p>
    <w:p w14:paraId="0BC6E523" w14:textId="4D0A16C4" w:rsidR="00A57407" w:rsidRPr="00A57407" w:rsidRDefault="00A57407" w:rsidP="000455ED">
      <w:pPr>
        <w:pStyle w:val="Akapitzlist"/>
        <w:numPr>
          <w:ilvl w:val="0"/>
          <w:numId w:val="82"/>
        </w:numPr>
        <w:ind w:left="1276" w:hanging="425"/>
        <w:jc w:val="both"/>
        <w:rPr>
          <w:rFonts w:ascii="Tahoma" w:hAnsi="Tahoma" w:cs="Tahoma"/>
          <w:lang w:val="pl-PL"/>
        </w:rPr>
      </w:pPr>
      <w:r w:rsidRPr="00A57407">
        <w:rPr>
          <w:rFonts w:ascii="Tahoma" w:hAnsi="Tahoma" w:cs="Tahoma"/>
          <w:lang w:val="pl-PL"/>
        </w:rPr>
        <w:t xml:space="preserve">W przypadku składania zabezpieczenia należytego wykonania umowy w formie gwarancji Wykonawca będzie zobowiązany do złożenia ich w formie zgodnej ze wzorami stanowiącymi </w:t>
      </w:r>
      <w:r w:rsidR="00732947">
        <w:rPr>
          <w:rFonts w:ascii="Tahoma" w:hAnsi="Tahoma" w:cs="Tahoma"/>
          <w:lang w:val="pl-PL"/>
        </w:rPr>
        <w:t>ZAŁACZNIK NR 9</w:t>
      </w:r>
      <w:r w:rsidRPr="00A57407">
        <w:rPr>
          <w:rFonts w:ascii="Tahoma" w:hAnsi="Tahoma" w:cs="Tahoma"/>
          <w:lang w:val="pl-PL"/>
        </w:rPr>
        <w:t xml:space="preserve"> do SWZ.</w:t>
      </w:r>
    </w:p>
    <w:p w14:paraId="6ED48B12" w14:textId="56D9A24D" w:rsidR="00413A2F" w:rsidRPr="00413A2F" w:rsidRDefault="00542F5C" w:rsidP="00413A2F">
      <w:pPr>
        <w:pStyle w:val="Tekstkomentarza"/>
        <w:numPr>
          <w:ilvl w:val="0"/>
          <w:numId w:val="87"/>
        </w:numPr>
        <w:tabs>
          <w:tab w:val="left" w:pos="284"/>
        </w:tabs>
        <w:spacing w:before="120"/>
        <w:ind w:left="851" w:hanging="425"/>
        <w:jc w:val="both"/>
        <w:rPr>
          <w:rFonts w:ascii="Tahoma" w:hAnsi="Tahoma" w:cs="Tahoma"/>
        </w:rPr>
      </w:pPr>
      <w:r w:rsidRPr="00542F5C">
        <w:rPr>
          <w:rFonts w:ascii="Tahoma" w:hAnsi="Tahoma" w:cs="Tahoma"/>
        </w:rPr>
        <w:t>Szczegółow</w:t>
      </w:r>
      <w:r w:rsidR="00413A2F">
        <w:rPr>
          <w:rFonts w:ascii="Tahoma" w:hAnsi="Tahoma" w:cs="Tahoma"/>
        </w:rPr>
        <w:t>y</w:t>
      </w:r>
      <w:r w:rsidRPr="00542F5C">
        <w:rPr>
          <w:rFonts w:ascii="Tahoma" w:hAnsi="Tahoma" w:cs="Tahoma"/>
        </w:rPr>
        <w:t xml:space="preserve"> </w:t>
      </w:r>
      <w:r w:rsidR="00413A2F" w:rsidRPr="00413A2F">
        <w:rPr>
          <w:rFonts w:ascii="Tahoma" w:hAnsi="Tahoma" w:cs="Tahoma"/>
          <w:lang w:val="pl-PL"/>
        </w:rPr>
        <w:t>zakres zamówienia określa program funkcjonalno-użytkowy (PFU) dla zadania realizowanego w formule „zaprojektuj i wybuduj” pod nazwą „</w:t>
      </w:r>
      <w:r w:rsidR="00413A2F" w:rsidRPr="00413A2F">
        <w:rPr>
          <w:rFonts w:ascii="Tahoma" w:hAnsi="Tahoma" w:cs="Tahoma"/>
          <w:iCs/>
          <w:lang w:val="pl-PL"/>
        </w:rPr>
        <w:t>Modernizacja zabytkowego obiektu przy ul. Warszawskiej 55 w Elblągu</w:t>
      </w:r>
      <w:r w:rsidR="00413A2F" w:rsidRPr="00413A2F">
        <w:rPr>
          <w:rFonts w:ascii="Tahoma" w:hAnsi="Tahoma" w:cs="Tahoma"/>
          <w:lang w:val="pl-PL"/>
        </w:rPr>
        <w:t>” opracowany przez mgr. inż. Pawła Kierzkowskiego.</w:t>
      </w:r>
      <w:r w:rsidR="00273782">
        <w:rPr>
          <w:rFonts w:ascii="Tahoma" w:hAnsi="Tahoma" w:cs="Tahoma"/>
          <w:lang w:val="pl-PL"/>
        </w:rPr>
        <w:t>, stanowiący ZAŁĄCZNIK NR 10 do SWZ.</w:t>
      </w:r>
    </w:p>
    <w:p w14:paraId="23A5C279" w14:textId="77777777" w:rsidR="00413A2F" w:rsidRDefault="00413A2F" w:rsidP="00413A2F">
      <w:pPr>
        <w:pStyle w:val="Tekstkomentarza"/>
        <w:numPr>
          <w:ilvl w:val="0"/>
          <w:numId w:val="87"/>
        </w:numPr>
        <w:tabs>
          <w:tab w:val="left" w:pos="284"/>
        </w:tabs>
        <w:spacing w:before="120"/>
        <w:ind w:left="851" w:hanging="425"/>
        <w:jc w:val="both"/>
        <w:rPr>
          <w:rFonts w:ascii="Tahoma" w:hAnsi="Tahoma" w:cs="Tahoma"/>
          <w:lang w:val="pl-PL"/>
        </w:rPr>
      </w:pPr>
      <w:r w:rsidRPr="00413A2F">
        <w:rPr>
          <w:rFonts w:ascii="Tahoma" w:hAnsi="Tahoma" w:cs="Tahoma"/>
          <w:lang w:val="pl-PL"/>
        </w:rPr>
        <w:t>Zamawiający informuje, że budynek przy ul. Warszawskiej 55 w Elblągu objęty jest ochroną konserwatora zabytków na mocy Decyzji Nr PSOZ/VII/1112/96 z dnia 11.06.1996r.</w:t>
      </w:r>
      <w:r>
        <w:rPr>
          <w:rFonts w:ascii="Tahoma" w:hAnsi="Tahoma" w:cs="Tahoma"/>
          <w:lang w:val="pl-PL"/>
        </w:rPr>
        <w:t xml:space="preserve"> </w:t>
      </w:r>
      <w:r w:rsidRPr="00413A2F">
        <w:rPr>
          <w:rFonts w:ascii="Tahoma" w:hAnsi="Tahoma" w:cs="Tahoma"/>
          <w:lang w:val="pl-PL"/>
        </w:rPr>
        <w:t>wpisującej budynek do rejestru zabytków pod numerem 497/96 A-3898</w:t>
      </w:r>
      <w:r>
        <w:rPr>
          <w:rFonts w:ascii="Tahoma" w:hAnsi="Tahoma" w:cs="Tahoma"/>
          <w:lang w:val="pl-PL"/>
        </w:rPr>
        <w:t>.</w:t>
      </w:r>
      <w:bookmarkStart w:id="8" w:name="_Hlk194322135"/>
    </w:p>
    <w:p w14:paraId="03A9C58B" w14:textId="77777777" w:rsidR="00413A2F" w:rsidRDefault="00614EAF" w:rsidP="00413A2F">
      <w:pPr>
        <w:pStyle w:val="Tekstkomentarza"/>
        <w:numPr>
          <w:ilvl w:val="0"/>
          <w:numId w:val="87"/>
        </w:numPr>
        <w:tabs>
          <w:tab w:val="left" w:pos="284"/>
        </w:tabs>
        <w:spacing w:before="120"/>
        <w:ind w:left="851" w:hanging="425"/>
        <w:jc w:val="both"/>
        <w:rPr>
          <w:rFonts w:ascii="Tahoma" w:hAnsi="Tahoma" w:cs="Tahoma"/>
          <w:lang w:val="pl-PL"/>
        </w:rPr>
      </w:pPr>
      <w:r w:rsidRPr="00413A2F">
        <w:rPr>
          <w:rFonts w:ascii="Tahoma" w:hAnsi="Tahoma" w:cs="Tahoma"/>
        </w:rPr>
        <w:t>Zamawiający wymaga udzielenia przez Wykonawcę</w:t>
      </w:r>
      <w:r w:rsidR="00413A2F" w:rsidRPr="00413A2F">
        <w:rPr>
          <w:rFonts w:ascii="Tahoma" w:hAnsi="Tahoma" w:cs="Tahoma"/>
          <w:lang w:val="pl-PL"/>
        </w:rPr>
        <w:t xml:space="preserve"> co najmniej 36 miesięcy gwarancji jakości dla robót i usług, licząc od daty odebrania przez Zamawiającego przedmiotu zamówienia i podpisania (bez uwag) protokołu odbioru końcowego zamówienia. Bieg terminu gwarancji rozpoczyna się w dniu następnym po dokonaniu odbioru końcowego przedmiotu zamówienia.</w:t>
      </w:r>
    </w:p>
    <w:p w14:paraId="3750973C" w14:textId="77777777" w:rsidR="00413A2F" w:rsidRDefault="00413A2F" w:rsidP="00273782">
      <w:pPr>
        <w:pStyle w:val="Tekstkomentarza"/>
        <w:tabs>
          <w:tab w:val="left" w:pos="284"/>
        </w:tabs>
        <w:spacing w:before="120"/>
        <w:ind w:left="851"/>
        <w:jc w:val="both"/>
        <w:rPr>
          <w:rFonts w:ascii="Tahoma" w:hAnsi="Tahoma" w:cs="Tahoma"/>
          <w:lang w:val="pl-PL"/>
        </w:rPr>
      </w:pPr>
      <w:r w:rsidRPr="00413A2F">
        <w:rPr>
          <w:rFonts w:ascii="Tahoma" w:hAnsi="Tahoma" w:cs="Tahoma"/>
          <w:lang w:val="pl-PL"/>
        </w:rPr>
        <w:t xml:space="preserve">Okres gwarancji zaproponowany przez Wykonawcę będzie jednym </w:t>
      </w:r>
      <w:r w:rsidRPr="00413A2F">
        <w:rPr>
          <w:rFonts w:ascii="Tahoma" w:hAnsi="Tahoma" w:cs="Tahoma"/>
          <w:i/>
          <w:iCs/>
          <w:lang w:val="pl-PL"/>
        </w:rPr>
        <w:t xml:space="preserve">z </w:t>
      </w:r>
      <w:r w:rsidRPr="00413A2F">
        <w:rPr>
          <w:rFonts w:ascii="Tahoma" w:hAnsi="Tahoma" w:cs="Tahoma"/>
          <w:lang w:val="pl-PL"/>
        </w:rPr>
        <w:t>kryteriów, którymi Zamawiający będzie kierował się przy wyborze najkorzystniejszej oferty.</w:t>
      </w:r>
      <w:bookmarkEnd w:id="8"/>
    </w:p>
    <w:p w14:paraId="15AE4FAF" w14:textId="358D6EE5" w:rsidR="00413A2F" w:rsidRDefault="00614EAF" w:rsidP="00413A2F">
      <w:pPr>
        <w:pStyle w:val="Tekstkomentarza"/>
        <w:numPr>
          <w:ilvl w:val="0"/>
          <w:numId w:val="87"/>
        </w:numPr>
        <w:tabs>
          <w:tab w:val="left" w:pos="284"/>
        </w:tabs>
        <w:spacing w:before="120"/>
        <w:ind w:left="851" w:hanging="425"/>
        <w:jc w:val="both"/>
        <w:rPr>
          <w:rFonts w:ascii="Tahoma" w:hAnsi="Tahoma" w:cs="Tahoma"/>
          <w:lang w:val="pl-PL"/>
        </w:rPr>
      </w:pPr>
      <w:r w:rsidRPr="00413A2F">
        <w:rPr>
          <w:rFonts w:ascii="Tahoma" w:hAnsi="Tahoma" w:cs="Tahoma"/>
        </w:rPr>
        <w:t>Wykonawca przy realizacji</w:t>
      </w:r>
      <w:r w:rsidR="00B33326" w:rsidRPr="00413A2F">
        <w:rPr>
          <w:rFonts w:ascii="Tahoma" w:hAnsi="Tahoma" w:cs="Tahoma"/>
        </w:rPr>
        <w:t xml:space="preserve"> zadania </w:t>
      </w:r>
      <w:r w:rsidRPr="00413A2F">
        <w:rPr>
          <w:rFonts w:ascii="Tahoma" w:hAnsi="Tahoma" w:cs="Tahoma"/>
        </w:rPr>
        <w:t xml:space="preserve">zobowiązany </w:t>
      </w:r>
      <w:r w:rsidR="003142F4">
        <w:rPr>
          <w:rFonts w:ascii="Tahoma" w:hAnsi="Tahoma" w:cs="Tahoma"/>
        </w:rPr>
        <w:t>będzie</w:t>
      </w:r>
      <w:r w:rsidRPr="00413A2F">
        <w:rPr>
          <w:rFonts w:ascii="Tahoma" w:hAnsi="Tahoma" w:cs="Tahoma"/>
        </w:rPr>
        <w:t xml:space="preserve"> spełniać przesłanki określające minimalne wymagania służące zapewnieniu dostępności osobom ze szczególnymi potrzebami zgodnie z</w:t>
      </w:r>
      <w:r w:rsidR="00B33326" w:rsidRPr="00413A2F">
        <w:rPr>
          <w:rFonts w:ascii="Tahoma" w:hAnsi="Tahoma" w:cs="Tahoma"/>
        </w:rPr>
        <w:t> </w:t>
      </w:r>
      <w:r w:rsidRPr="00413A2F">
        <w:rPr>
          <w:rFonts w:ascii="Tahoma" w:hAnsi="Tahoma" w:cs="Tahoma"/>
        </w:rPr>
        <w:t>art. 6 Ustawy z dnia 19 lipca 2019 roku o zapewnianiu dostępności osobom ze szczególnymi potrzebami.</w:t>
      </w:r>
    </w:p>
    <w:p w14:paraId="33F8BA11" w14:textId="0A04848D" w:rsidR="00413A2F" w:rsidRDefault="00614EAF" w:rsidP="00413A2F">
      <w:pPr>
        <w:pStyle w:val="Tekstkomentarza"/>
        <w:numPr>
          <w:ilvl w:val="0"/>
          <w:numId w:val="87"/>
        </w:numPr>
        <w:tabs>
          <w:tab w:val="left" w:pos="284"/>
        </w:tabs>
        <w:spacing w:before="120"/>
        <w:ind w:left="851" w:hanging="425"/>
        <w:jc w:val="both"/>
        <w:rPr>
          <w:rFonts w:ascii="Tahoma" w:hAnsi="Tahoma" w:cs="Tahoma"/>
          <w:lang w:val="pl-PL"/>
        </w:rPr>
      </w:pPr>
      <w:r w:rsidRPr="00413A2F">
        <w:rPr>
          <w:rFonts w:ascii="Tahoma" w:hAnsi="Tahoma" w:cs="Tahoma"/>
        </w:rPr>
        <w:t>W indywidualnym przypadku, jeżeli Wykonawca nie jest w stanie, w szczególności ze względów technicznych lub prawnych, zapewnić dostępności osobie ze szczególnymi potrzebami, o</w:t>
      </w:r>
      <w:r w:rsidR="00413A2F">
        <w:rPr>
          <w:rFonts w:ascii="Tahoma" w:hAnsi="Tahoma" w:cs="Tahoma"/>
        </w:rPr>
        <w:t> </w:t>
      </w:r>
      <w:r w:rsidRPr="00413A2F">
        <w:rPr>
          <w:rFonts w:ascii="Tahoma" w:hAnsi="Tahoma" w:cs="Tahoma"/>
        </w:rPr>
        <w:t xml:space="preserve">których mowa w </w:t>
      </w:r>
      <w:r w:rsidR="00CA7903" w:rsidRPr="00413A2F">
        <w:rPr>
          <w:rFonts w:ascii="Tahoma" w:hAnsi="Tahoma" w:cs="Tahoma"/>
        </w:rPr>
        <w:t xml:space="preserve">ppkt </w:t>
      </w:r>
      <w:r w:rsidR="006E5C86">
        <w:rPr>
          <w:rFonts w:ascii="Tahoma" w:hAnsi="Tahoma" w:cs="Tahoma"/>
        </w:rPr>
        <w:t>8</w:t>
      </w:r>
      <w:r w:rsidRPr="00413A2F">
        <w:rPr>
          <w:rFonts w:ascii="Tahoma" w:hAnsi="Tahoma" w:cs="Tahoma"/>
        </w:rPr>
        <w:t xml:space="preserve">, Wykonawca jest obowiązany zapewnić takiej osobie dostęp </w:t>
      </w:r>
      <w:r w:rsidRPr="00413A2F">
        <w:rPr>
          <w:rFonts w:ascii="Tahoma" w:hAnsi="Tahoma" w:cs="Tahoma"/>
        </w:rPr>
        <w:lastRenderedPageBreak/>
        <w:t>alternatywny, o</w:t>
      </w:r>
      <w:r w:rsidR="00413A2F">
        <w:rPr>
          <w:rFonts w:ascii="Tahoma" w:hAnsi="Tahoma" w:cs="Tahoma"/>
        </w:rPr>
        <w:t xml:space="preserve"> </w:t>
      </w:r>
      <w:r w:rsidRPr="00413A2F">
        <w:rPr>
          <w:rFonts w:ascii="Tahoma" w:hAnsi="Tahoma" w:cs="Tahoma"/>
        </w:rPr>
        <w:t>którym mowa w art. 7 Ustawy z dnia 19 lipca 2019 roku o zapewnianiu dostępności osobom ze szczególnymi potrzebami.</w:t>
      </w:r>
    </w:p>
    <w:p w14:paraId="0DC82A11" w14:textId="502B9B7C" w:rsidR="00CE62B6" w:rsidRPr="00413A2F" w:rsidRDefault="00CE62B6" w:rsidP="00413A2F">
      <w:pPr>
        <w:pStyle w:val="Tekstkomentarza"/>
        <w:numPr>
          <w:ilvl w:val="0"/>
          <w:numId w:val="87"/>
        </w:numPr>
        <w:tabs>
          <w:tab w:val="left" w:pos="284"/>
        </w:tabs>
        <w:spacing w:before="120"/>
        <w:ind w:left="851" w:hanging="425"/>
        <w:jc w:val="both"/>
        <w:rPr>
          <w:rFonts w:ascii="Tahoma" w:hAnsi="Tahoma" w:cs="Tahoma"/>
          <w:lang w:val="pl-PL"/>
        </w:rPr>
      </w:pPr>
      <w:r w:rsidRPr="00413A2F">
        <w:rPr>
          <w:rFonts w:ascii="Tahoma" w:hAnsi="Tahoma" w:cs="Tahoma"/>
        </w:rPr>
        <w:t>Zamawiający przewiduje możliwość unieważnienia postępowania o udzielenie zamówienia, jeżeli środki publiczne, które Zamawiający zamierzał przeznaczyć na sfinansowanie całości lub części zamówienia, nie zostały mu przyznane.</w:t>
      </w:r>
    </w:p>
    <w:p w14:paraId="4822C66B" w14:textId="77777777" w:rsidR="00577097" w:rsidRPr="00B33326" w:rsidRDefault="00577097" w:rsidP="007C5C82">
      <w:pPr>
        <w:pStyle w:val="Tekstkomentarza"/>
        <w:tabs>
          <w:tab w:val="left" w:pos="284"/>
        </w:tabs>
        <w:ind w:left="360"/>
        <w:jc w:val="both"/>
        <w:rPr>
          <w:rFonts w:ascii="Tahoma" w:hAnsi="Tahoma" w:cs="Tahoma"/>
        </w:rPr>
      </w:pPr>
    </w:p>
    <w:bookmarkEnd w:id="5"/>
    <w:p w14:paraId="4371AE43" w14:textId="77777777" w:rsidR="008A7C8B" w:rsidRDefault="00A503C2" w:rsidP="008A7C8B">
      <w:pPr>
        <w:numPr>
          <w:ilvl w:val="0"/>
          <w:numId w:val="1"/>
        </w:numPr>
        <w:ind w:left="426" w:hanging="426"/>
        <w:jc w:val="both"/>
        <w:rPr>
          <w:rFonts w:ascii="Tahoma" w:hAnsi="Tahoma" w:cs="Tahoma"/>
          <w:b/>
          <w:bCs/>
        </w:rPr>
      </w:pPr>
      <w:r w:rsidRPr="00C015C4">
        <w:rPr>
          <w:rFonts w:ascii="Tahoma" w:hAnsi="Tahoma" w:cs="Tahoma"/>
          <w:b/>
          <w:bCs/>
        </w:rPr>
        <w:t>TERMIN WYKONANIA ZAMÓWIENIA</w:t>
      </w:r>
    </w:p>
    <w:p w14:paraId="4E51B9DB" w14:textId="77777777" w:rsidR="00297C82" w:rsidRPr="00297C82" w:rsidRDefault="00297C82" w:rsidP="00297C82">
      <w:pPr>
        <w:ind w:left="426"/>
        <w:jc w:val="both"/>
        <w:rPr>
          <w:rFonts w:ascii="Tahoma" w:hAnsi="Tahoma" w:cs="Tahoma"/>
          <w:b/>
          <w:bCs/>
          <w:sz w:val="10"/>
          <w:szCs w:val="10"/>
        </w:rPr>
      </w:pPr>
    </w:p>
    <w:p w14:paraId="5BE045D5" w14:textId="25817625" w:rsidR="0087552C" w:rsidRDefault="0087552C" w:rsidP="0087552C">
      <w:pPr>
        <w:ind w:firstLine="426"/>
        <w:jc w:val="both"/>
        <w:rPr>
          <w:rFonts w:ascii="Tahoma" w:hAnsi="Tahoma" w:cs="Tahoma"/>
          <w:bCs/>
        </w:rPr>
      </w:pPr>
      <w:r>
        <w:rPr>
          <w:rFonts w:ascii="Tahoma" w:hAnsi="Tahoma" w:cs="Tahoma"/>
          <w:bCs/>
        </w:rPr>
        <w:t>Ustala się następujące terminy realizacji zamówienia:</w:t>
      </w:r>
    </w:p>
    <w:p w14:paraId="37FEA714" w14:textId="77777777" w:rsidR="0087552C" w:rsidRPr="0087552C" w:rsidRDefault="0087552C" w:rsidP="0087552C">
      <w:pPr>
        <w:ind w:firstLine="426"/>
        <w:jc w:val="both"/>
        <w:rPr>
          <w:rFonts w:ascii="Tahoma" w:hAnsi="Tahoma" w:cs="Tahoma"/>
          <w:bCs/>
          <w:sz w:val="10"/>
          <w:szCs w:val="10"/>
        </w:rPr>
      </w:pPr>
    </w:p>
    <w:p w14:paraId="02C7E204" w14:textId="6BC0BB59" w:rsidR="008A7C8B" w:rsidRDefault="008A7C8B" w:rsidP="0087552C">
      <w:pPr>
        <w:ind w:firstLine="426"/>
        <w:jc w:val="both"/>
        <w:rPr>
          <w:rFonts w:ascii="Tahoma" w:hAnsi="Tahoma" w:cs="Tahoma"/>
          <w:bCs/>
        </w:rPr>
      </w:pPr>
      <w:r w:rsidRPr="008A7C8B">
        <w:rPr>
          <w:rFonts w:ascii="Tahoma" w:hAnsi="Tahoma" w:cs="Tahoma"/>
          <w:b/>
        </w:rPr>
        <w:t>ETAP I</w:t>
      </w:r>
      <w:r w:rsidRPr="008A7C8B">
        <w:rPr>
          <w:rFonts w:ascii="Tahoma" w:hAnsi="Tahoma" w:cs="Tahoma"/>
        </w:rPr>
        <w:t xml:space="preserve"> - w terminie </w:t>
      </w:r>
      <w:r w:rsidRPr="002F6FD7">
        <w:rPr>
          <w:rFonts w:ascii="Tahoma" w:hAnsi="Tahoma" w:cs="Tahoma"/>
          <w:b/>
          <w:bCs/>
        </w:rPr>
        <w:t>3</w:t>
      </w:r>
      <w:r w:rsidRPr="008A7C8B">
        <w:rPr>
          <w:rFonts w:ascii="Tahoma" w:hAnsi="Tahoma" w:cs="Tahoma"/>
          <w:b/>
          <w:bCs/>
        </w:rPr>
        <w:t xml:space="preserve"> miesi</w:t>
      </w:r>
      <w:r w:rsidR="002F6FD7" w:rsidRPr="002F6FD7">
        <w:rPr>
          <w:rFonts w:ascii="Tahoma" w:hAnsi="Tahoma" w:cs="Tahoma"/>
          <w:b/>
          <w:bCs/>
        </w:rPr>
        <w:t>ę</w:t>
      </w:r>
      <w:r w:rsidRPr="008A7C8B">
        <w:rPr>
          <w:rFonts w:ascii="Tahoma" w:hAnsi="Tahoma" w:cs="Tahoma"/>
          <w:b/>
          <w:bCs/>
        </w:rPr>
        <w:t>c</w:t>
      </w:r>
      <w:r w:rsidR="002F6FD7" w:rsidRPr="002F6FD7">
        <w:rPr>
          <w:rFonts w:ascii="Tahoma" w:hAnsi="Tahoma" w:cs="Tahoma"/>
          <w:b/>
          <w:bCs/>
        </w:rPr>
        <w:t>y</w:t>
      </w:r>
      <w:r w:rsidRPr="008A7C8B">
        <w:rPr>
          <w:rFonts w:ascii="Tahoma" w:hAnsi="Tahoma" w:cs="Tahoma"/>
          <w:b/>
          <w:bCs/>
        </w:rPr>
        <w:t xml:space="preserve"> od daty </w:t>
      </w:r>
      <w:r w:rsidRPr="002F6FD7">
        <w:rPr>
          <w:rFonts w:ascii="Tahoma" w:hAnsi="Tahoma" w:cs="Tahoma"/>
          <w:b/>
          <w:bCs/>
        </w:rPr>
        <w:t>podpisania umowy</w:t>
      </w:r>
      <w:r>
        <w:rPr>
          <w:rFonts w:ascii="Tahoma" w:hAnsi="Tahoma" w:cs="Tahoma"/>
          <w:bCs/>
        </w:rPr>
        <w:t>,</w:t>
      </w:r>
    </w:p>
    <w:p w14:paraId="05F713B7" w14:textId="20EA4089" w:rsidR="008A7C8B" w:rsidRDefault="008A7C8B" w:rsidP="0087552C">
      <w:pPr>
        <w:ind w:left="1560" w:hanging="1134"/>
        <w:jc w:val="both"/>
        <w:rPr>
          <w:rFonts w:ascii="Tahoma" w:hAnsi="Tahoma" w:cs="Tahoma"/>
          <w:bCs/>
        </w:rPr>
      </w:pPr>
      <w:r w:rsidRPr="008A7C8B">
        <w:rPr>
          <w:rFonts w:ascii="Tahoma" w:hAnsi="Tahoma" w:cs="Tahoma"/>
          <w:b/>
          <w:bCs/>
        </w:rPr>
        <w:t>ETAP</w:t>
      </w:r>
      <w:r w:rsidRPr="008A7C8B">
        <w:rPr>
          <w:rFonts w:ascii="Tahoma" w:hAnsi="Tahoma" w:cs="Tahoma"/>
          <w:b/>
        </w:rPr>
        <w:t xml:space="preserve"> II</w:t>
      </w:r>
      <w:r>
        <w:rPr>
          <w:rFonts w:ascii="Tahoma" w:hAnsi="Tahoma" w:cs="Tahoma"/>
          <w:b/>
        </w:rPr>
        <w:t xml:space="preserve"> </w:t>
      </w:r>
      <w:r w:rsidRPr="008A7C8B">
        <w:rPr>
          <w:rFonts w:ascii="Tahoma" w:hAnsi="Tahoma" w:cs="Tahoma"/>
          <w:bCs/>
        </w:rPr>
        <w:t xml:space="preserve">- w terminie </w:t>
      </w:r>
      <w:r w:rsidR="0087552C">
        <w:rPr>
          <w:rFonts w:ascii="Tahoma" w:hAnsi="Tahoma" w:cs="Tahoma"/>
          <w:b/>
        </w:rPr>
        <w:t>3</w:t>
      </w:r>
      <w:r w:rsidR="002F6FD7" w:rsidRPr="002F6FD7">
        <w:rPr>
          <w:rFonts w:ascii="Tahoma" w:hAnsi="Tahoma" w:cs="Tahoma"/>
          <w:b/>
        </w:rPr>
        <w:t xml:space="preserve"> </w:t>
      </w:r>
      <w:r w:rsidRPr="008A7C8B">
        <w:rPr>
          <w:rFonts w:ascii="Tahoma" w:hAnsi="Tahoma" w:cs="Tahoma"/>
          <w:b/>
        </w:rPr>
        <w:t xml:space="preserve">miesięcy od daty </w:t>
      </w:r>
      <w:r w:rsidR="0087552C">
        <w:rPr>
          <w:rFonts w:ascii="Tahoma" w:hAnsi="Tahoma" w:cs="Tahoma"/>
          <w:b/>
        </w:rPr>
        <w:t>uzyskania prawomocnego pozwolenia na budowę</w:t>
      </w:r>
      <w:r w:rsidRPr="008A7C8B">
        <w:rPr>
          <w:rFonts w:ascii="Tahoma" w:hAnsi="Tahoma" w:cs="Tahoma"/>
          <w:bCs/>
        </w:rPr>
        <w:t>.</w:t>
      </w:r>
    </w:p>
    <w:p w14:paraId="61776E90" w14:textId="77777777" w:rsidR="0087552C" w:rsidRPr="00451F59" w:rsidRDefault="0087552C" w:rsidP="0087552C">
      <w:pPr>
        <w:ind w:firstLine="426"/>
        <w:jc w:val="both"/>
        <w:rPr>
          <w:rFonts w:ascii="Tahoma" w:hAnsi="Tahoma" w:cs="Tahoma"/>
          <w:b/>
          <w:sz w:val="10"/>
          <w:szCs w:val="10"/>
        </w:rPr>
      </w:pPr>
    </w:p>
    <w:p w14:paraId="7626213F" w14:textId="77777777" w:rsidR="002F6FD7" w:rsidRDefault="008A7C8B" w:rsidP="002F6FD7">
      <w:pPr>
        <w:pStyle w:val="Akapitzlist"/>
        <w:numPr>
          <w:ilvl w:val="0"/>
          <w:numId w:val="90"/>
        </w:numPr>
        <w:suppressAutoHyphens/>
        <w:spacing w:after="60"/>
        <w:jc w:val="both"/>
        <w:rPr>
          <w:rFonts w:ascii="Tahoma" w:hAnsi="Tahoma" w:cs="Tahoma"/>
        </w:rPr>
      </w:pPr>
      <w:r w:rsidRPr="002F6FD7">
        <w:rPr>
          <w:rFonts w:ascii="Tahoma" w:hAnsi="Tahoma" w:cs="Tahoma"/>
        </w:rPr>
        <w:t>Zamawiający przekaże Wykonawcy teren budowy niezwłocznie po zakończeniu Etapu I.</w:t>
      </w:r>
    </w:p>
    <w:p w14:paraId="3066ED91" w14:textId="1C49C84A" w:rsidR="008A7C8B" w:rsidRDefault="008A7C8B" w:rsidP="002F6FD7">
      <w:pPr>
        <w:pStyle w:val="Akapitzlist"/>
        <w:numPr>
          <w:ilvl w:val="0"/>
          <w:numId w:val="90"/>
        </w:numPr>
        <w:suppressAutoHyphens/>
        <w:spacing w:after="60"/>
        <w:jc w:val="both"/>
        <w:rPr>
          <w:rFonts w:ascii="Tahoma" w:hAnsi="Tahoma" w:cs="Tahoma"/>
        </w:rPr>
      </w:pPr>
      <w:r w:rsidRPr="002F6FD7">
        <w:rPr>
          <w:rFonts w:ascii="Tahoma" w:hAnsi="Tahoma" w:cs="Tahoma"/>
        </w:rPr>
        <w:t xml:space="preserve">Wykonawca opracuje szczegółowy harmonogram rzeczowo-finansowy wykonania robót budowlanych objętych umową i po uzgodnieniu z Zarządem Portu Morskiego w Elblągu przedłoży go do zatwierdzenia Zamawiającemu w ciągu </w:t>
      </w:r>
      <w:r w:rsidRPr="002F6FD7">
        <w:rPr>
          <w:rFonts w:ascii="Tahoma" w:hAnsi="Tahoma" w:cs="Tahoma"/>
          <w:b/>
        </w:rPr>
        <w:t>7 dni</w:t>
      </w:r>
      <w:r w:rsidRPr="002F6FD7">
        <w:rPr>
          <w:rFonts w:ascii="Tahoma" w:hAnsi="Tahoma" w:cs="Tahoma"/>
        </w:rPr>
        <w:t xml:space="preserve"> </w:t>
      </w:r>
      <w:r w:rsidRPr="002F6FD7">
        <w:rPr>
          <w:rFonts w:ascii="Tahoma" w:hAnsi="Tahoma" w:cs="Tahoma"/>
          <w:b/>
        </w:rPr>
        <w:t>roboczych</w:t>
      </w:r>
      <w:r w:rsidRPr="002F6FD7">
        <w:rPr>
          <w:rFonts w:ascii="Tahoma" w:hAnsi="Tahoma" w:cs="Tahoma"/>
        </w:rPr>
        <w:t xml:space="preserve"> od daty przekazania terenu budowy.</w:t>
      </w:r>
    </w:p>
    <w:p w14:paraId="3FD07C69" w14:textId="77777777" w:rsidR="002F6FD7" w:rsidRPr="002F6FD7" w:rsidRDefault="002F6FD7" w:rsidP="002F6FD7">
      <w:pPr>
        <w:pStyle w:val="Akapitzlist"/>
        <w:suppressAutoHyphens/>
        <w:spacing w:after="60"/>
        <w:ind w:left="1004"/>
        <w:jc w:val="both"/>
        <w:rPr>
          <w:rFonts w:ascii="Tahoma" w:hAnsi="Tahoma" w:cs="Tahoma"/>
        </w:rPr>
      </w:pPr>
    </w:p>
    <w:p w14:paraId="6AC74446" w14:textId="77777777" w:rsidR="00C015C4" w:rsidRDefault="00C015C4" w:rsidP="009F1587">
      <w:pPr>
        <w:numPr>
          <w:ilvl w:val="0"/>
          <w:numId w:val="1"/>
        </w:numPr>
        <w:ind w:left="426" w:hanging="426"/>
        <w:jc w:val="both"/>
        <w:rPr>
          <w:rFonts w:ascii="Tahoma" w:hAnsi="Tahoma" w:cs="Tahoma"/>
          <w:b/>
          <w:bCs/>
        </w:rPr>
      </w:pPr>
      <w:r w:rsidRPr="008D7B9C">
        <w:rPr>
          <w:rFonts w:ascii="Tahoma" w:hAnsi="Tahoma" w:cs="Tahoma"/>
          <w:b/>
          <w:bCs/>
        </w:rPr>
        <w:t>PROJEKTOWANE POSTANOWIENIA UMOWY W SPRAWIE ZAMÓWIENIA PUBLICZNEGO, KTÓRE ZOSTANĄ WPROWADZONE DO TREŚCI TEJ UMOWY</w:t>
      </w:r>
    </w:p>
    <w:p w14:paraId="37569CFE" w14:textId="77777777" w:rsidR="004F7CDF" w:rsidRPr="00297C82" w:rsidRDefault="004F7CDF" w:rsidP="004F7CDF">
      <w:pPr>
        <w:ind w:left="426"/>
        <w:jc w:val="both"/>
        <w:rPr>
          <w:rFonts w:ascii="Tahoma" w:hAnsi="Tahoma" w:cs="Tahoma"/>
          <w:b/>
          <w:bCs/>
          <w:sz w:val="10"/>
          <w:szCs w:val="10"/>
        </w:rPr>
      </w:pPr>
    </w:p>
    <w:p w14:paraId="79932052" w14:textId="77777777" w:rsidR="00C015C4" w:rsidRPr="008D7B9C" w:rsidRDefault="00A655F1" w:rsidP="00A655F1">
      <w:pPr>
        <w:ind w:left="426"/>
        <w:jc w:val="both"/>
        <w:rPr>
          <w:rFonts w:ascii="Tahoma" w:hAnsi="Tahoma" w:cs="Tahoma"/>
        </w:rPr>
      </w:pPr>
      <w:r w:rsidRPr="008D7B9C">
        <w:rPr>
          <w:rFonts w:ascii="Tahoma" w:hAnsi="Tahoma" w:cs="Tahoma"/>
        </w:rPr>
        <w:t xml:space="preserve">Zamawiający przekazuje projekt Umowy, która będzie zawarta w sprawie zamówienia publicznego, stanowiący ZAŁĄCZNIK NR </w:t>
      </w:r>
      <w:r w:rsidR="00394321" w:rsidRPr="008D7B9C">
        <w:rPr>
          <w:rFonts w:ascii="Tahoma" w:hAnsi="Tahoma" w:cs="Tahoma"/>
        </w:rPr>
        <w:t>3</w:t>
      </w:r>
      <w:r w:rsidRPr="008D7B9C">
        <w:rPr>
          <w:rFonts w:ascii="Tahoma" w:hAnsi="Tahoma" w:cs="Tahoma"/>
        </w:rPr>
        <w:t xml:space="preserve"> do SWZ.</w:t>
      </w:r>
    </w:p>
    <w:p w14:paraId="265F9267" w14:textId="470EF2A9" w:rsidR="005D473A" w:rsidRPr="00451F59" w:rsidRDefault="005D473A" w:rsidP="005D473A">
      <w:pPr>
        <w:ind w:left="426"/>
        <w:jc w:val="both"/>
        <w:rPr>
          <w:rFonts w:ascii="Tahoma" w:hAnsi="Tahoma" w:cs="Tahoma"/>
          <w:sz w:val="10"/>
          <w:szCs w:val="10"/>
        </w:rPr>
      </w:pPr>
    </w:p>
    <w:p w14:paraId="10EFD4CA" w14:textId="634A58AF" w:rsidR="002458E7" w:rsidRPr="0034538A" w:rsidRDefault="0036474A" w:rsidP="0034538A">
      <w:pPr>
        <w:pStyle w:val="Akapitzlist"/>
        <w:numPr>
          <w:ilvl w:val="0"/>
          <w:numId w:val="107"/>
        </w:numPr>
        <w:ind w:left="851" w:hanging="425"/>
        <w:jc w:val="both"/>
        <w:rPr>
          <w:rFonts w:ascii="Tahoma" w:hAnsi="Tahoma" w:cs="Tahoma"/>
        </w:rPr>
      </w:pPr>
      <w:r w:rsidRPr="0034538A">
        <w:rPr>
          <w:rFonts w:ascii="Tahoma" w:hAnsi="Tahoma" w:cs="Tahoma"/>
        </w:rPr>
        <w:t xml:space="preserve">Zamawiający określa </w:t>
      </w:r>
      <w:r w:rsidR="00E57FB4" w:rsidRPr="0034538A">
        <w:rPr>
          <w:rFonts w:ascii="Tahoma" w:hAnsi="Tahoma" w:cs="Tahoma"/>
        </w:rPr>
        <w:t xml:space="preserve">rodzaj i </w:t>
      </w:r>
      <w:r w:rsidRPr="0034538A">
        <w:rPr>
          <w:rFonts w:ascii="Tahoma" w:hAnsi="Tahoma" w:cs="Tahoma"/>
        </w:rPr>
        <w:t>zakres</w:t>
      </w:r>
      <w:r w:rsidR="00E57FB4" w:rsidRPr="0034538A">
        <w:rPr>
          <w:rFonts w:ascii="Tahoma" w:hAnsi="Tahoma" w:cs="Tahoma"/>
        </w:rPr>
        <w:t xml:space="preserve"> </w:t>
      </w:r>
      <w:r w:rsidRPr="0034538A">
        <w:rPr>
          <w:rFonts w:ascii="Tahoma" w:hAnsi="Tahoma" w:cs="Tahoma"/>
        </w:rPr>
        <w:t xml:space="preserve">zmian </w:t>
      </w:r>
      <w:r w:rsidR="00E57FB4" w:rsidRPr="0034538A">
        <w:rPr>
          <w:rFonts w:ascii="Tahoma" w:hAnsi="Tahoma" w:cs="Tahoma"/>
        </w:rPr>
        <w:t>u</w:t>
      </w:r>
      <w:r w:rsidRPr="0034538A">
        <w:rPr>
          <w:rFonts w:ascii="Tahoma" w:hAnsi="Tahoma" w:cs="Tahoma"/>
        </w:rPr>
        <w:t>mowy oraz warunki wprowadzenia</w:t>
      </w:r>
      <w:r w:rsidR="00E57FB4" w:rsidRPr="0034538A">
        <w:rPr>
          <w:rFonts w:ascii="Tahoma" w:hAnsi="Tahoma" w:cs="Tahoma"/>
        </w:rPr>
        <w:t xml:space="preserve"> tych</w:t>
      </w:r>
      <w:r w:rsidRPr="0034538A">
        <w:rPr>
          <w:rFonts w:ascii="Tahoma" w:hAnsi="Tahoma" w:cs="Tahoma"/>
        </w:rPr>
        <w:t xml:space="preserve"> zmian</w:t>
      </w:r>
      <w:r w:rsidR="00E57FB4" w:rsidRPr="0034538A">
        <w:rPr>
          <w:rFonts w:ascii="Tahoma" w:hAnsi="Tahoma" w:cs="Tahoma"/>
        </w:rPr>
        <w:t>:</w:t>
      </w:r>
      <w:r w:rsidRPr="0034538A">
        <w:rPr>
          <w:rFonts w:ascii="Tahoma" w:hAnsi="Tahoma" w:cs="Tahoma"/>
        </w:rPr>
        <w:t xml:space="preserve"> </w:t>
      </w:r>
      <w:bookmarkStart w:id="9" w:name="_Hlk171076110"/>
    </w:p>
    <w:p w14:paraId="2380AF45" w14:textId="77777777" w:rsidR="0034538A" w:rsidRPr="0034538A" w:rsidRDefault="0034538A" w:rsidP="0034538A">
      <w:pPr>
        <w:numPr>
          <w:ilvl w:val="0"/>
          <w:numId w:val="98"/>
        </w:numPr>
        <w:ind w:left="1276" w:hanging="425"/>
        <w:jc w:val="both"/>
        <w:rPr>
          <w:rFonts w:ascii="Tahoma" w:hAnsi="Tahoma" w:cs="Tahoma"/>
        </w:rPr>
      </w:pPr>
      <w:r w:rsidRPr="0034538A">
        <w:rPr>
          <w:rFonts w:ascii="Tahoma" w:hAnsi="Tahoma" w:cs="Tahoma"/>
        </w:rPr>
        <w:t>zmiany terminu umownego wykonania zamówienia oraz harmonogramu lub wartości wynagrodzenia za wykonanie przedmiotu umowy z powodu:</w:t>
      </w:r>
    </w:p>
    <w:p w14:paraId="1AD0BDEA" w14:textId="77777777" w:rsidR="0034538A" w:rsidRPr="0034538A" w:rsidRDefault="0034538A" w:rsidP="0034538A">
      <w:pPr>
        <w:numPr>
          <w:ilvl w:val="0"/>
          <w:numId w:val="101"/>
        </w:numPr>
        <w:ind w:left="1560" w:hanging="284"/>
        <w:jc w:val="both"/>
        <w:rPr>
          <w:rFonts w:ascii="Tahoma" w:hAnsi="Tahoma" w:cs="Tahoma"/>
        </w:rPr>
      </w:pPr>
      <w:r w:rsidRPr="0034538A">
        <w:rPr>
          <w:rFonts w:ascii="Tahoma" w:hAnsi="Tahoma" w:cs="Tahoma"/>
        </w:rPr>
        <w:t>zwłoki właściwych osób lub organów administracji w wydawaniu właściwych pozwoleń, zezwoleń lub zgód, w szczególności tych o których mowa w § 1 ust. 3 pkt 1) lit. g), h), i) umowy,</w:t>
      </w:r>
    </w:p>
    <w:p w14:paraId="5512774C" w14:textId="26F24489" w:rsidR="0034538A" w:rsidRPr="0034538A" w:rsidRDefault="0034538A" w:rsidP="0034538A">
      <w:pPr>
        <w:numPr>
          <w:ilvl w:val="0"/>
          <w:numId w:val="101"/>
        </w:numPr>
        <w:ind w:left="1560" w:hanging="284"/>
        <w:jc w:val="both"/>
        <w:rPr>
          <w:rFonts w:ascii="Tahoma" w:hAnsi="Tahoma" w:cs="Tahoma"/>
        </w:rPr>
      </w:pPr>
      <w:r w:rsidRPr="0034538A">
        <w:rPr>
          <w:rFonts w:ascii="Tahoma" w:hAnsi="Tahoma" w:cs="Tahoma"/>
        </w:rPr>
        <w:t>zmiany zakresu robót wynikających z wprowadzenia zmian istotnych lub nieistotnych w rozumieniu Prawa budowlanego w dokumentacji projektowej, które wynikły w</w:t>
      </w:r>
      <w:r>
        <w:rPr>
          <w:rFonts w:ascii="Tahoma" w:hAnsi="Tahoma" w:cs="Tahoma"/>
        </w:rPr>
        <w:t> </w:t>
      </w:r>
      <w:r w:rsidRPr="0034538A">
        <w:rPr>
          <w:rFonts w:ascii="Tahoma" w:hAnsi="Tahoma" w:cs="Tahoma"/>
        </w:rPr>
        <w:t>trakcie realizacji robót i były konieczne w celu prawidłowej realizacji przedmiotu zamówienia,</w:t>
      </w:r>
    </w:p>
    <w:p w14:paraId="40778EC7" w14:textId="77777777" w:rsidR="0034538A" w:rsidRPr="0034538A" w:rsidRDefault="0034538A" w:rsidP="0034538A">
      <w:pPr>
        <w:numPr>
          <w:ilvl w:val="0"/>
          <w:numId w:val="101"/>
        </w:numPr>
        <w:ind w:left="1560" w:hanging="284"/>
        <w:jc w:val="both"/>
        <w:rPr>
          <w:rFonts w:ascii="Tahoma" w:hAnsi="Tahoma" w:cs="Tahoma"/>
        </w:rPr>
      </w:pPr>
      <w:r w:rsidRPr="0034538A">
        <w:rPr>
          <w:rFonts w:ascii="Tahoma" w:hAnsi="Tahoma" w:cs="Tahoma"/>
        </w:rPr>
        <w:t>konieczności wykonania dodatkowych badań, ekspertyz, analiz, uzgodnień itp.,</w:t>
      </w:r>
    </w:p>
    <w:p w14:paraId="45AD3EE9" w14:textId="77777777" w:rsidR="0034538A" w:rsidRPr="0034538A" w:rsidRDefault="0034538A" w:rsidP="0034538A">
      <w:pPr>
        <w:numPr>
          <w:ilvl w:val="0"/>
          <w:numId w:val="101"/>
        </w:numPr>
        <w:ind w:left="1560" w:hanging="284"/>
        <w:jc w:val="both"/>
        <w:rPr>
          <w:rFonts w:ascii="Tahoma" w:hAnsi="Tahoma" w:cs="Tahoma"/>
        </w:rPr>
      </w:pPr>
      <w:r w:rsidRPr="0034538A">
        <w:rPr>
          <w:rFonts w:ascii="Tahoma" w:hAnsi="Tahoma" w:cs="Tahoma"/>
        </w:rPr>
        <w:t>konieczności wykonania robót wynikających z rozwiązań zamiennych niewykraczających poza zakres przedmiotu zamówienia, których wykonanie będzie konieczne dla zrealizowania całości robót i uzyskania założonego efektu użytkowego,</w:t>
      </w:r>
    </w:p>
    <w:p w14:paraId="22534996" w14:textId="77777777" w:rsidR="0034538A" w:rsidRPr="0034538A" w:rsidRDefault="0034538A" w:rsidP="0034538A">
      <w:pPr>
        <w:numPr>
          <w:ilvl w:val="0"/>
          <w:numId w:val="101"/>
        </w:numPr>
        <w:ind w:left="1560" w:hanging="284"/>
        <w:jc w:val="both"/>
        <w:rPr>
          <w:rFonts w:ascii="Tahoma" w:hAnsi="Tahoma" w:cs="Tahoma"/>
        </w:rPr>
      </w:pPr>
      <w:r w:rsidRPr="0034538A">
        <w:rPr>
          <w:rFonts w:ascii="Tahoma" w:hAnsi="Tahoma" w:cs="Tahoma"/>
        </w:rPr>
        <w:t>zmiany przepisów, które skutkują zmianą pozwolenia na budowę wydanego dla realizowanego zamówienia,</w:t>
      </w:r>
    </w:p>
    <w:p w14:paraId="703ACA45" w14:textId="373BFA43" w:rsidR="0034538A" w:rsidRPr="0034538A" w:rsidRDefault="0034538A" w:rsidP="0034538A">
      <w:pPr>
        <w:numPr>
          <w:ilvl w:val="0"/>
          <w:numId w:val="100"/>
        </w:numPr>
        <w:ind w:left="1560" w:hanging="284"/>
        <w:jc w:val="both"/>
        <w:rPr>
          <w:rFonts w:ascii="Tahoma" w:hAnsi="Tahoma" w:cs="Tahoma"/>
        </w:rPr>
      </w:pPr>
      <w:r w:rsidRPr="0034538A">
        <w:rPr>
          <w:rFonts w:ascii="Tahoma" w:hAnsi="Tahoma" w:cs="Tahoma"/>
        </w:rPr>
        <w:t>konieczności wykonania prac wynikających z zaleceń organów uprawnionych, np. nadzoru budowlanego itp.,</w:t>
      </w:r>
    </w:p>
    <w:p w14:paraId="1A6E9D8C" w14:textId="5E663B46" w:rsidR="0034538A" w:rsidRPr="0034538A" w:rsidRDefault="0034538A" w:rsidP="0034538A">
      <w:pPr>
        <w:numPr>
          <w:ilvl w:val="0"/>
          <w:numId w:val="100"/>
        </w:numPr>
        <w:ind w:left="1560" w:hanging="284"/>
        <w:jc w:val="both"/>
        <w:rPr>
          <w:rFonts w:ascii="Tahoma" w:hAnsi="Tahoma" w:cs="Tahoma"/>
        </w:rPr>
      </w:pPr>
      <w:r w:rsidRPr="0034538A">
        <w:rPr>
          <w:rFonts w:ascii="Tahoma" w:hAnsi="Tahoma" w:cs="Tahoma"/>
        </w:rPr>
        <w:t>z powodu nadzwyczajnych zdarzeń gospodarczych lub okoliczności, których Zamawiający nie mógł przewidzieć w chwili zawarcia umowy,</w:t>
      </w:r>
    </w:p>
    <w:p w14:paraId="209ECDAA" w14:textId="12FCE72B" w:rsidR="0034538A" w:rsidRPr="0034538A" w:rsidRDefault="0034538A" w:rsidP="0034538A">
      <w:pPr>
        <w:numPr>
          <w:ilvl w:val="0"/>
          <w:numId w:val="100"/>
        </w:numPr>
        <w:ind w:left="1560" w:hanging="284"/>
        <w:jc w:val="both"/>
        <w:rPr>
          <w:rFonts w:ascii="Tahoma" w:hAnsi="Tahoma" w:cs="Tahoma"/>
        </w:rPr>
      </w:pPr>
      <w:r w:rsidRPr="0034538A">
        <w:rPr>
          <w:rFonts w:ascii="Tahoma" w:hAnsi="Tahoma" w:cs="Tahoma"/>
        </w:rPr>
        <w:t>działania siły wyższej, tj. wyjątkowego zdarzenia lub okoliczności (np. przeszkód atmosferycznych o charakterze katastrof) - nie uważa się za czynnik zakłócający wpływ czynników atmosferycznych w czasie realizacji przedmiotu zamówienia, który przy składaniu ofert musi być normalnie brany pod uwagę,</w:t>
      </w:r>
    </w:p>
    <w:p w14:paraId="0744C961" w14:textId="0B3D14F9" w:rsidR="0034538A" w:rsidRPr="0034538A" w:rsidRDefault="0034538A" w:rsidP="0034538A">
      <w:pPr>
        <w:numPr>
          <w:ilvl w:val="0"/>
          <w:numId w:val="100"/>
        </w:numPr>
        <w:ind w:left="1560" w:hanging="284"/>
        <w:jc w:val="both"/>
        <w:rPr>
          <w:rFonts w:ascii="Tahoma" w:hAnsi="Tahoma" w:cs="Tahoma"/>
        </w:rPr>
      </w:pPr>
      <w:r w:rsidRPr="0034538A">
        <w:rPr>
          <w:rFonts w:ascii="Tahoma" w:hAnsi="Tahoma" w:cs="Tahoma"/>
        </w:rPr>
        <w:t>zmiany warunków atmosferycznych określonych przez producentów materiałów wykończeniowych jako niezbędnych do prawidłowego wykonania robót,</w:t>
      </w:r>
    </w:p>
    <w:p w14:paraId="74EE40D0" w14:textId="77777777" w:rsidR="0034538A" w:rsidRPr="0034538A" w:rsidRDefault="0034538A" w:rsidP="0034538A">
      <w:pPr>
        <w:numPr>
          <w:ilvl w:val="0"/>
          <w:numId w:val="100"/>
        </w:numPr>
        <w:ind w:left="1560" w:hanging="284"/>
        <w:jc w:val="both"/>
        <w:rPr>
          <w:rFonts w:ascii="Tahoma" w:hAnsi="Tahoma" w:cs="Tahoma"/>
        </w:rPr>
      </w:pPr>
      <w:r w:rsidRPr="0034538A">
        <w:rPr>
          <w:rFonts w:ascii="Tahoma" w:hAnsi="Tahoma" w:cs="Tahoma"/>
        </w:rPr>
        <w:t>w przypadku wystąpienia niekorzystnych warunków atmosferycznych uniemożliwiających wykonywanie przedmiotu umowy; fakt ten musi zostać udokumentowany wpisem kierownika budowy do dziennika budowy oraz niezwłocznie zgłoszony Zamawiającemu i potwierdzony przez inspektora nadzoru.</w:t>
      </w:r>
    </w:p>
    <w:p w14:paraId="73395CB4" w14:textId="77777777" w:rsidR="0034538A" w:rsidRPr="0034538A" w:rsidRDefault="0034538A" w:rsidP="009D400F">
      <w:pPr>
        <w:numPr>
          <w:ilvl w:val="1"/>
          <w:numId w:val="99"/>
        </w:numPr>
        <w:tabs>
          <w:tab w:val="clear" w:pos="1211"/>
          <w:tab w:val="num" w:pos="1418"/>
        </w:tabs>
        <w:ind w:left="1276" w:hanging="425"/>
        <w:jc w:val="both"/>
        <w:rPr>
          <w:rFonts w:ascii="Tahoma" w:hAnsi="Tahoma" w:cs="Tahoma"/>
        </w:rPr>
      </w:pPr>
      <w:r w:rsidRPr="0034538A">
        <w:rPr>
          <w:rFonts w:ascii="Tahoma" w:hAnsi="Tahoma" w:cs="Tahoma"/>
        </w:rPr>
        <w:t>zmiany wynagrodzenia:</w:t>
      </w:r>
    </w:p>
    <w:p w14:paraId="7AA64A04" w14:textId="77777777" w:rsidR="0034538A" w:rsidRPr="006E162A" w:rsidRDefault="0034538A" w:rsidP="006E162A">
      <w:pPr>
        <w:pStyle w:val="Akapitzlist"/>
        <w:numPr>
          <w:ilvl w:val="0"/>
          <w:numId w:val="108"/>
        </w:numPr>
        <w:ind w:left="1560" w:hanging="284"/>
        <w:jc w:val="both"/>
        <w:rPr>
          <w:rFonts w:ascii="Tahoma" w:hAnsi="Tahoma" w:cs="Tahoma"/>
        </w:rPr>
      </w:pPr>
      <w:r w:rsidRPr="006E162A">
        <w:rPr>
          <w:rFonts w:ascii="Tahoma" w:hAnsi="Tahoma" w:cs="Tahoma"/>
        </w:rPr>
        <w:t>w przypadku zmiany stawki podatku od towarów i usług oraz podatku akcyzowego:</w:t>
      </w:r>
    </w:p>
    <w:p w14:paraId="5872798E" w14:textId="77777777" w:rsidR="0034538A" w:rsidRPr="0034538A" w:rsidRDefault="0034538A" w:rsidP="006E162A">
      <w:pPr>
        <w:numPr>
          <w:ilvl w:val="0"/>
          <w:numId w:val="93"/>
        </w:numPr>
        <w:ind w:left="1843" w:hanging="283"/>
        <w:jc w:val="both"/>
        <w:rPr>
          <w:rFonts w:ascii="Tahoma" w:hAnsi="Tahoma" w:cs="Tahoma"/>
        </w:rPr>
      </w:pPr>
      <w:r w:rsidRPr="0034538A">
        <w:rPr>
          <w:rFonts w:ascii="Tahoma" w:hAnsi="Tahoma" w:cs="Tahoma"/>
        </w:rPr>
        <w:t>zmianie ulegnie kwota wynagrodzenia brutto określona w § 2 ust. 1 umowy,</w:t>
      </w:r>
    </w:p>
    <w:p w14:paraId="3AAE3166" w14:textId="77777777" w:rsidR="0034538A" w:rsidRPr="0034538A" w:rsidRDefault="0034538A" w:rsidP="006E162A">
      <w:pPr>
        <w:numPr>
          <w:ilvl w:val="0"/>
          <w:numId w:val="93"/>
        </w:numPr>
        <w:ind w:left="1843" w:hanging="283"/>
        <w:jc w:val="both"/>
        <w:rPr>
          <w:rFonts w:ascii="Tahoma" w:hAnsi="Tahoma" w:cs="Tahoma"/>
        </w:rPr>
      </w:pPr>
      <w:r w:rsidRPr="0034538A">
        <w:rPr>
          <w:rFonts w:ascii="Tahoma" w:hAnsi="Tahoma" w:cs="Tahoma"/>
        </w:rPr>
        <w:lastRenderedPageBreak/>
        <w:t>zmiana wynagrodzenia nastąpi wyłącznie w stosunku do niezrealizowanej w dniu zmiany stawki podatku od towarów i usług oraz podatku akcyzowego części zamówienia,</w:t>
      </w:r>
    </w:p>
    <w:p w14:paraId="47A9F6B6" w14:textId="77777777" w:rsidR="0034538A" w:rsidRPr="0034538A" w:rsidRDefault="0034538A" w:rsidP="006E162A">
      <w:pPr>
        <w:numPr>
          <w:ilvl w:val="0"/>
          <w:numId w:val="93"/>
        </w:numPr>
        <w:ind w:left="1843" w:hanging="283"/>
        <w:jc w:val="both"/>
        <w:rPr>
          <w:rFonts w:ascii="Tahoma" w:hAnsi="Tahoma" w:cs="Tahoma"/>
        </w:rPr>
      </w:pPr>
      <w:r w:rsidRPr="0034538A">
        <w:rPr>
          <w:rFonts w:ascii="Tahoma" w:hAnsi="Tahoma" w:cs="Tahoma"/>
        </w:rPr>
        <w:t>do określonego w ofercie wynagrodzenia w odniesieniu do niezrealizowanej części zamówienia zostanie zastosowana obowiązująca na dzień dokonania zmiany stawka podatku od towarów i usług oraz podatku akcyzowego,</w:t>
      </w:r>
    </w:p>
    <w:p w14:paraId="5E6A8A18" w14:textId="0218E937" w:rsidR="0034538A" w:rsidRPr="0034538A" w:rsidRDefault="0034538A" w:rsidP="006E162A">
      <w:pPr>
        <w:numPr>
          <w:ilvl w:val="0"/>
          <w:numId w:val="93"/>
        </w:numPr>
        <w:ind w:left="1843" w:hanging="283"/>
        <w:jc w:val="both"/>
        <w:rPr>
          <w:rFonts w:ascii="Tahoma" w:hAnsi="Tahoma" w:cs="Tahoma"/>
        </w:rPr>
      </w:pPr>
      <w:r w:rsidRPr="0034538A">
        <w:rPr>
          <w:rFonts w:ascii="Tahoma" w:hAnsi="Tahoma" w:cs="Tahoma"/>
        </w:rPr>
        <w:t>zmiana wynagrodzenia nastąpi o kwotę wynikającą z różnicy między dotychczasową, a nową stawką podatku od towarów i usług oraz podatku akcyzowego,</w:t>
      </w:r>
    </w:p>
    <w:p w14:paraId="38409CBA" w14:textId="66E5FA85" w:rsidR="0034538A" w:rsidRPr="006E162A" w:rsidRDefault="0034538A" w:rsidP="006E162A">
      <w:pPr>
        <w:pStyle w:val="Akapitzlist"/>
        <w:numPr>
          <w:ilvl w:val="0"/>
          <w:numId w:val="108"/>
        </w:numPr>
        <w:ind w:left="1560" w:hanging="284"/>
        <w:jc w:val="both"/>
        <w:rPr>
          <w:rFonts w:ascii="Tahoma" w:hAnsi="Tahoma" w:cs="Tahoma"/>
        </w:rPr>
      </w:pPr>
      <w:r w:rsidRPr="006E162A">
        <w:rPr>
          <w:rFonts w:ascii="Tahoma" w:hAnsi="Tahoma" w:cs="Tahoma"/>
        </w:rPr>
        <w:t>w przypadku zmiany wysokości minimalnego wynagrodzenia za pracę, albo wysokości minimalnej stawki godzinowej, ustalonych na podstawie przepisów ustawy z dnia 10</w:t>
      </w:r>
      <w:r w:rsidR="009D400F" w:rsidRPr="006E162A">
        <w:rPr>
          <w:rFonts w:ascii="Tahoma" w:hAnsi="Tahoma" w:cs="Tahoma"/>
        </w:rPr>
        <w:t> </w:t>
      </w:r>
      <w:r w:rsidRPr="006E162A">
        <w:rPr>
          <w:rFonts w:ascii="Tahoma" w:hAnsi="Tahoma" w:cs="Tahoma"/>
        </w:rPr>
        <w:t>października 2002 r. o minimalnym wynagrodzeniu za pracę:</w:t>
      </w:r>
    </w:p>
    <w:p w14:paraId="21C95587" w14:textId="1BCF46BA" w:rsidR="0034538A" w:rsidRPr="0034538A" w:rsidRDefault="0034538A" w:rsidP="009D400F">
      <w:pPr>
        <w:numPr>
          <w:ilvl w:val="0"/>
          <w:numId w:val="94"/>
        </w:numPr>
        <w:ind w:left="1843" w:hanging="283"/>
        <w:jc w:val="both"/>
        <w:rPr>
          <w:rFonts w:ascii="Tahoma" w:hAnsi="Tahoma" w:cs="Tahoma"/>
        </w:rPr>
      </w:pPr>
      <w:r w:rsidRPr="0034538A">
        <w:rPr>
          <w:rFonts w:ascii="Tahoma" w:hAnsi="Tahoma" w:cs="Tahoma"/>
        </w:rPr>
        <w:t>jeżeli zmiany te będą miały wpływ na koszty wykonania przez Wykonawcę przedmiotu umowy, każda ze stron umowy w terminie 30 dni od dnia wejścia w</w:t>
      </w:r>
      <w:r w:rsidR="009D400F">
        <w:rPr>
          <w:rFonts w:ascii="Tahoma" w:hAnsi="Tahoma" w:cs="Tahoma"/>
        </w:rPr>
        <w:t> </w:t>
      </w:r>
      <w:r w:rsidRPr="0034538A">
        <w:rPr>
          <w:rFonts w:ascii="Tahoma" w:hAnsi="Tahoma" w:cs="Tahoma"/>
        </w:rPr>
        <w:t>życie przepisów dokonujących tych zmian, może zwrócić się do drugiej strony o</w:t>
      </w:r>
      <w:r w:rsidR="009D400F">
        <w:rPr>
          <w:rFonts w:ascii="Tahoma" w:hAnsi="Tahoma" w:cs="Tahoma"/>
        </w:rPr>
        <w:t> </w:t>
      </w:r>
      <w:r w:rsidRPr="0034538A">
        <w:rPr>
          <w:rFonts w:ascii="Tahoma" w:hAnsi="Tahoma" w:cs="Tahoma"/>
        </w:rPr>
        <w:t>zmianę wynagrodzenia z uwagi na wyżej wymienioną okoliczność,</w:t>
      </w:r>
    </w:p>
    <w:p w14:paraId="43E2DA3C" w14:textId="28C627A1" w:rsidR="0034538A" w:rsidRPr="0034538A" w:rsidRDefault="0034538A" w:rsidP="009D400F">
      <w:pPr>
        <w:numPr>
          <w:ilvl w:val="0"/>
          <w:numId w:val="94"/>
        </w:numPr>
        <w:ind w:left="1843" w:hanging="283"/>
        <w:jc w:val="both"/>
        <w:rPr>
          <w:rFonts w:ascii="Tahoma" w:hAnsi="Tahoma" w:cs="Tahoma"/>
        </w:rPr>
      </w:pPr>
      <w:r w:rsidRPr="0034538A">
        <w:rPr>
          <w:rFonts w:ascii="Tahoma" w:hAnsi="Tahoma" w:cs="Tahoma"/>
        </w:rPr>
        <w:t xml:space="preserve">obowiązek wykazania zmiany rzeczywiście ponoszonych kosztów z uwagi na wyżej wymienioną okoliczność należy do strony, która wystąpi z wnioskiem o zmianę wynagrodzenia, z zastrzeżeniem zapisów </w:t>
      </w:r>
      <w:r w:rsidR="006E162A" w:rsidRPr="006E162A">
        <w:rPr>
          <w:rFonts w:ascii="Tahoma" w:hAnsi="Tahoma" w:cs="Tahoma"/>
        </w:rPr>
        <w:t>pkt</w:t>
      </w:r>
      <w:r w:rsidRPr="0034538A">
        <w:rPr>
          <w:rFonts w:ascii="Tahoma" w:hAnsi="Tahoma" w:cs="Tahoma"/>
        </w:rPr>
        <w:t xml:space="preserve"> 3,</w:t>
      </w:r>
    </w:p>
    <w:p w14:paraId="70DB007E" w14:textId="6E2B618E" w:rsidR="0034538A" w:rsidRPr="0034538A" w:rsidRDefault="0034538A" w:rsidP="009D400F">
      <w:pPr>
        <w:numPr>
          <w:ilvl w:val="0"/>
          <w:numId w:val="94"/>
        </w:numPr>
        <w:ind w:left="1843" w:hanging="283"/>
        <w:jc w:val="both"/>
        <w:rPr>
          <w:rFonts w:ascii="Tahoma" w:hAnsi="Tahoma" w:cs="Tahoma"/>
        </w:rPr>
      </w:pPr>
      <w:r w:rsidRPr="0034538A">
        <w:rPr>
          <w:rFonts w:ascii="Tahoma" w:hAnsi="Tahoma" w:cs="Tahoma"/>
        </w:rPr>
        <w:t>wartość wynagrodzenia ulegnie zmianie o różnicę w kosztach ponoszonych przez Wykonawcę w odniesieniu do niezrealizowanej części zamówienia jedynie w</w:t>
      </w:r>
      <w:r w:rsidR="0076275A">
        <w:rPr>
          <w:rFonts w:ascii="Tahoma" w:hAnsi="Tahoma" w:cs="Tahoma"/>
        </w:rPr>
        <w:t> </w:t>
      </w:r>
      <w:r w:rsidRPr="0034538A">
        <w:rPr>
          <w:rFonts w:ascii="Tahoma" w:hAnsi="Tahoma" w:cs="Tahoma"/>
        </w:rPr>
        <w:t>przypadku zmiany wynagrodzenia osób, które bezpośrednio wykonują zamówienie z zastrzeżeniem poniższych zapisów,</w:t>
      </w:r>
    </w:p>
    <w:p w14:paraId="1CAED3AB" w14:textId="437A86F5" w:rsidR="0034538A" w:rsidRPr="0034538A" w:rsidRDefault="0034538A" w:rsidP="009D400F">
      <w:pPr>
        <w:numPr>
          <w:ilvl w:val="0"/>
          <w:numId w:val="94"/>
        </w:numPr>
        <w:ind w:left="1843" w:hanging="283"/>
        <w:jc w:val="both"/>
        <w:rPr>
          <w:rFonts w:ascii="Tahoma" w:hAnsi="Tahoma" w:cs="Tahoma"/>
        </w:rPr>
      </w:pPr>
      <w:r w:rsidRPr="0034538A">
        <w:rPr>
          <w:rFonts w:ascii="Tahoma" w:hAnsi="Tahoma" w:cs="Tahoma"/>
        </w:rPr>
        <w:t>wniosek o zmianę wynagrodzenia musi zawierać uzasadnienie faktyczne i prawne oraz dokładne wyliczenie kwoty wynagrodzenia Wykonawcy po zmianie umowy, w</w:t>
      </w:r>
      <w:r w:rsidR="0076275A">
        <w:rPr>
          <w:rFonts w:ascii="Tahoma" w:hAnsi="Tahoma" w:cs="Tahoma"/>
        </w:rPr>
        <w:t> </w:t>
      </w:r>
      <w:r w:rsidRPr="0034538A">
        <w:rPr>
          <w:rFonts w:ascii="Tahoma" w:hAnsi="Tahoma" w:cs="Tahoma"/>
        </w:rPr>
        <w:t>szczególności Wykonawca będzie zobowiązany wykazać związek między kwotą zmiany wynagrodzenia, a wpływem zmiany minimalnego wynagrodzenia za pracę albo wysokości minimalnej stawki godzinowej na kalkulację ceny,</w:t>
      </w:r>
    </w:p>
    <w:p w14:paraId="79FAFE31" w14:textId="4308A69F" w:rsidR="0034538A" w:rsidRPr="0034538A" w:rsidRDefault="0034538A" w:rsidP="009D400F">
      <w:pPr>
        <w:numPr>
          <w:ilvl w:val="0"/>
          <w:numId w:val="94"/>
        </w:numPr>
        <w:ind w:left="1843" w:hanging="283"/>
        <w:jc w:val="both"/>
        <w:rPr>
          <w:rFonts w:ascii="Tahoma" w:hAnsi="Tahoma" w:cs="Tahoma"/>
        </w:rPr>
      </w:pPr>
      <w:r w:rsidRPr="0034538A">
        <w:rPr>
          <w:rFonts w:ascii="Tahoma" w:hAnsi="Tahoma" w:cs="Tahoma"/>
        </w:rPr>
        <w:t>wniosek musi obejmować jedynie te koszty realizacji zamówienia, które Wykonawca obowiązkowo ponosi w związku ze zmianą minimalnego wynagrodzenia za pracę albo wysokości minimalnej stawki godzinowej, z</w:t>
      </w:r>
      <w:r w:rsidR="0076275A">
        <w:rPr>
          <w:rFonts w:ascii="Tahoma" w:hAnsi="Tahoma" w:cs="Tahoma"/>
        </w:rPr>
        <w:t> </w:t>
      </w:r>
      <w:r w:rsidRPr="0034538A">
        <w:rPr>
          <w:rFonts w:ascii="Tahoma" w:hAnsi="Tahoma" w:cs="Tahoma"/>
        </w:rPr>
        <w:t>uwzględnieniem wszystkich obciążeń publicznoprawnych od kwoty zmiany,</w:t>
      </w:r>
    </w:p>
    <w:p w14:paraId="2CF68B0C" w14:textId="3DECFF59" w:rsidR="0034538A" w:rsidRPr="0034538A" w:rsidRDefault="0034538A" w:rsidP="009D400F">
      <w:pPr>
        <w:numPr>
          <w:ilvl w:val="0"/>
          <w:numId w:val="94"/>
        </w:numPr>
        <w:ind w:left="1843" w:hanging="283"/>
        <w:jc w:val="both"/>
        <w:rPr>
          <w:rFonts w:ascii="Tahoma" w:hAnsi="Tahoma" w:cs="Tahoma"/>
        </w:rPr>
      </w:pPr>
      <w:r w:rsidRPr="0034538A">
        <w:rPr>
          <w:rFonts w:ascii="Tahoma" w:hAnsi="Tahoma" w:cs="Tahoma"/>
        </w:rPr>
        <w:t>wniosek nie może dotyczyć kosztów wynikających z podwyższenia wynagrodzeń, które nie są konieczne w celu wyrównania wynagrodzeń do wysokości minimalnego wynagrodzenia za pracę albo wysokości minimalnej stawki godzinowej,</w:t>
      </w:r>
    </w:p>
    <w:p w14:paraId="09411EE8" w14:textId="77777777" w:rsidR="0034538A" w:rsidRPr="0034538A" w:rsidRDefault="0034538A" w:rsidP="009D400F">
      <w:pPr>
        <w:numPr>
          <w:ilvl w:val="0"/>
          <w:numId w:val="94"/>
        </w:numPr>
        <w:ind w:left="1843" w:hanging="283"/>
        <w:jc w:val="both"/>
        <w:rPr>
          <w:rFonts w:ascii="Tahoma" w:hAnsi="Tahoma" w:cs="Tahoma"/>
        </w:rPr>
      </w:pPr>
      <w:r w:rsidRPr="0034538A">
        <w:rPr>
          <w:rFonts w:ascii="Tahoma" w:hAnsi="Tahoma" w:cs="Tahoma"/>
        </w:rPr>
        <w:t>jeżeli na dzień złożenia oferty wysokość minimalnego wynagrodzenia za pracę albo wysokość minimalnej stawki godzinowej, które będą obowiązywały w trakcie realizacji zamówienia, zostały ogłoszone w sposób wynikający z przepisów prawa, Wykonawcy nie przysługuje roszczenie o zmianę umowy w tym zakresie,</w:t>
      </w:r>
    </w:p>
    <w:p w14:paraId="224B7211" w14:textId="77777777" w:rsidR="0034538A" w:rsidRPr="006E162A" w:rsidRDefault="0034538A" w:rsidP="006E162A">
      <w:pPr>
        <w:pStyle w:val="Akapitzlist"/>
        <w:numPr>
          <w:ilvl w:val="0"/>
          <w:numId w:val="90"/>
        </w:numPr>
        <w:ind w:left="1560" w:hanging="284"/>
        <w:jc w:val="both"/>
        <w:rPr>
          <w:rFonts w:ascii="Tahoma" w:hAnsi="Tahoma" w:cs="Tahoma"/>
        </w:rPr>
      </w:pPr>
      <w:r w:rsidRPr="006E162A">
        <w:rPr>
          <w:rFonts w:ascii="Tahoma" w:hAnsi="Tahoma" w:cs="Tahoma"/>
        </w:rPr>
        <w:t>w przypadku zmiany zasad podlegania ubezpieczeniom społecznym lub ubezpieczeniu zdrowotnemu lub wysokości stawki składki na ubezpieczenia społeczne lub zdrowotne:</w:t>
      </w:r>
    </w:p>
    <w:p w14:paraId="4363AA1A" w14:textId="65413690" w:rsidR="0034538A" w:rsidRPr="0034538A" w:rsidRDefault="0034538A" w:rsidP="00E3486C">
      <w:pPr>
        <w:numPr>
          <w:ilvl w:val="0"/>
          <w:numId w:val="95"/>
        </w:numPr>
        <w:ind w:left="1843" w:hanging="284"/>
        <w:jc w:val="both"/>
        <w:rPr>
          <w:rFonts w:ascii="Tahoma" w:hAnsi="Tahoma" w:cs="Tahoma"/>
        </w:rPr>
      </w:pPr>
      <w:r w:rsidRPr="0034538A">
        <w:rPr>
          <w:rFonts w:ascii="Tahoma" w:hAnsi="Tahoma" w:cs="Tahoma"/>
        </w:rPr>
        <w:t>jeżeli zmiany te będą miały wpływ na koszty wykonania przez Wykonawcę przedmiotu umowy, każda ze stron umowy w terminie 30 dni od dnia wejścia w</w:t>
      </w:r>
      <w:r w:rsidR="00E3486C">
        <w:rPr>
          <w:rFonts w:ascii="Tahoma" w:hAnsi="Tahoma" w:cs="Tahoma"/>
        </w:rPr>
        <w:t> </w:t>
      </w:r>
      <w:r w:rsidRPr="0034538A">
        <w:rPr>
          <w:rFonts w:ascii="Tahoma" w:hAnsi="Tahoma" w:cs="Tahoma"/>
        </w:rPr>
        <w:t>życie przepisów dokonujących tych zmian, może zwrócić się do drugiej strony o</w:t>
      </w:r>
      <w:r w:rsidR="00E3486C">
        <w:rPr>
          <w:rFonts w:ascii="Tahoma" w:hAnsi="Tahoma" w:cs="Tahoma"/>
        </w:rPr>
        <w:t> </w:t>
      </w:r>
      <w:r w:rsidRPr="0034538A">
        <w:rPr>
          <w:rFonts w:ascii="Tahoma" w:hAnsi="Tahoma" w:cs="Tahoma"/>
        </w:rPr>
        <w:t xml:space="preserve">zmianę wynagrodzenia z uwagi na wyżej wymienioną okoliczność, </w:t>
      </w:r>
    </w:p>
    <w:p w14:paraId="61817C90" w14:textId="54EB1D9C" w:rsidR="0034538A" w:rsidRPr="0034538A" w:rsidRDefault="0034538A" w:rsidP="00E3486C">
      <w:pPr>
        <w:numPr>
          <w:ilvl w:val="0"/>
          <w:numId w:val="95"/>
        </w:numPr>
        <w:ind w:left="1843" w:hanging="284"/>
        <w:jc w:val="both"/>
        <w:rPr>
          <w:rFonts w:ascii="Tahoma" w:hAnsi="Tahoma" w:cs="Tahoma"/>
        </w:rPr>
      </w:pPr>
      <w:r w:rsidRPr="0034538A">
        <w:rPr>
          <w:rFonts w:ascii="Tahoma" w:hAnsi="Tahoma" w:cs="Tahoma"/>
        </w:rPr>
        <w:t xml:space="preserve">obowiązek wykazania zmiany rzeczywiście ponoszonych kosztów z uwagi na wyżej wymienioną okoliczność należy do strony, która wystąpi z wnioskiem o zmianę wynagrodzenia, z zastrzeżeniem zapisów </w:t>
      </w:r>
      <w:r w:rsidR="00E3486C">
        <w:rPr>
          <w:rFonts w:ascii="Tahoma" w:hAnsi="Tahoma" w:cs="Tahoma"/>
        </w:rPr>
        <w:t>w pkt 3</w:t>
      </w:r>
      <w:r w:rsidRPr="0034538A">
        <w:rPr>
          <w:rFonts w:ascii="Tahoma" w:hAnsi="Tahoma" w:cs="Tahoma"/>
        </w:rPr>
        <w:t>,</w:t>
      </w:r>
    </w:p>
    <w:p w14:paraId="3F948757" w14:textId="77777777" w:rsidR="0034538A" w:rsidRPr="0034538A" w:rsidRDefault="0034538A" w:rsidP="00E3486C">
      <w:pPr>
        <w:numPr>
          <w:ilvl w:val="0"/>
          <w:numId w:val="95"/>
        </w:numPr>
        <w:ind w:left="1843" w:hanging="284"/>
        <w:jc w:val="both"/>
        <w:rPr>
          <w:rFonts w:ascii="Tahoma" w:hAnsi="Tahoma" w:cs="Tahoma"/>
        </w:rPr>
      </w:pPr>
      <w:r w:rsidRPr="0034538A">
        <w:rPr>
          <w:rFonts w:ascii="Tahoma" w:hAnsi="Tahoma" w:cs="Tahoma"/>
        </w:rPr>
        <w:t>wartość wynagrodzenia ulegnie zmianie o różnicę w kosztach ponoszonych przez Wykonawcę w odniesieniu do niezrealizowanej części zamówienia jedynie o różnicę między kosztami ponoszonymi przez Wykonawcę z tytułu podlegania ubezpieczeniom społecznym lub ubezpieczeniu zdrowotnemu lub wysokości stawki składki na ubezpieczenia społeczne lub zdrowotne dotychczas i po zmianie przepisów,</w:t>
      </w:r>
    </w:p>
    <w:p w14:paraId="4018E514" w14:textId="77777777" w:rsidR="0034538A" w:rsidRPr="0034538A" w:rsidRDefault="0034538A" w:rsidP="00E3486C">
      <w:pPr>
        <w:numPr>
          <w:ilvl w:val="0"/>
          <w:numId w:val="95"/>
        </w:numPr>
        <w:ind w:left="1843" w:hanging="284"/>
        <w:jc w:val="both"/>
        <w:rPr>
          <w:rFonts w:ascii="Tahoma" w:hAnsi="Tahoma" w:cs="Tahoma"/>
        </w:rPr>
      </w:pPr>
      <w:r w:rsidRPr="0034538A">
        <w:rPr>
          <w:rFonts w:ascii="Tahoma" w:hAnsi="Tahoma" w:cs="Tahoma"/>
        </w:rPr>
        <w:t>wniosek może obejmować jedynie te dodatkowe koszty realizacji zamówienia, które Wykonawca obowiązkowo ponosi w związku ze zmianą zasad podlegania ubezpieczeniom społecznym lub ubezpieczeniu zdrowotnemu lub wysokości stawki składki na ubezpieczenia społeczne lub ubezpieczenie zdrowotne,</w:t>
      </w:r>
    </w:p>
    <w:p w14:paraId="16190D41" w14:textId="48BB8424" w:rsidR="0034538A" w:rsidRPr="00E3486C" w:rsidRDefault="0034538A" w:rsidP="00E3486C">
      <w:pPr>
        <w:pStyle w:val="Akapitzlist"/>
        <w:numPr>
          <w:ilvl w:val="0"/>
          <w:numId w:val="110"/>
        </w:numPr>
        <w:ind w:left="1560" w:hanging="284"/>
        <w:jc w:val="both"/>
        <w:rPr>
          <w:rFonts w:ascii="Tahoma" w:hAnsi="Tahoma" w:cs="Tahoma"/>
        </w:rPr>
      </w:pPr>
      <w:r w:rsidRPr="00E3486C">
        <w:rPr>
          <w:rFonts w:ascii="Tahoma" w:hAnsi="Tahoma" w:cs="Tahoma"/>
        </w:rPr>
        <w:lastRenderedPageBreak/>
        <w:t>w przypadku zmiany zasad gromadzenia i wysokości wpłat do pracowniczych planów kapitałowych, o których mowa w ustawie z dnia 4 października 2018 r. o</w:t>
      </w:r>
      <w:r w:rsidR="0076275A" w:rsidRPr="00E3486C">
        <w:rPr>
          <w:rFonts w:ascii="Tahoma" w:hAnsi="Tahoma" w:cs="Tahoma"/>
        </w:rPr>
        <w:t> </w:t>
      </w:r>
      <w:r w:rsidRPr="00E3486C">
        <w:rPr>
          <w:rFonts w:ascii="Tahoma" w:hAnsi="Tahoma" w:cs="Tahoma"/>
        </w:rPr>
        <w:t>pracowniczych planach kapitałowych:</w:t>
      </w:r>
    </w:p>
    <w:p w14:paraId="5A1E3A0C" w14:textId="0B7DBEF2" w:rsidR="0034538A" w:rsidRPr="0034538A" w:rsidRDefault="0034538A" w:rsidP="00E3486C">
      <w:pPr>
        <w:numPr>
          <w:ilvl w:val="0"/>
          <w:numId w:val="96"/>
        </w:numPr>
        <w:ind w:left="1843" w:hanging="284"/>
        <w:jc w:val="both"/>
        <w:rPr>
          <w:rFonts w:ascii="Tahoma" w:hAnsi="Tahoma" w:cs="Tahoma"/>
        </w:rPr>
      </w:pPr>
      <w:r w:rsidRPr="0034538A">
        <w:rPr>
          <w:rFonts w:ascii="Tahoma" w:hAnsi="Tahoma" w:cs="Tahoma"/>
        </w:rPr>
        <w:t>jeżeli zmiany te będą miały wpływ na koszty wykonania przez Wykonawcę przedmiotu umowy, każda ze stron umowy w terminie 30 dni od dnia wejścia w</w:t>
      </w:r>
      <w:r w:rsidR="00E3486C">
        <w:rPr>
          <w:rFonts w:ascii="Tahoma" w:hAnsi="Tahoma" w:cs="Tahoma"/>
        </w:rPr>
        <w:t> </w:t>
      </w:r>
      <w:r w:rsidRPr="0034538A">
        <w:rPr>
          <w:rFonts w:ascii="Tahoma" w:hAnsi="Tahoma" w:cs="Tahoma"/>
        </w:rPr>
        <w:t>życie przepisów dokonujących tych zmian, może zwrócić się do drugiej strony o</w:t>
      </w:r>
      <w:r w:rsidR="00E3486C">
        <w:rPr>
          <w:rFonts w:ascii="Tahoma" w:hAnsi="Tahoma" w:cs="Tahoma"/>
        </w:rPr>
        <w:t> </w:t>
      </w:r>
      <w:r w:rsidRPr="0034538A">
        <w:rPr>
          <w:rFonts w:ascii="Tahoma" w:hAnsi="Tahoma" w:cs="Tahoma"/>
        </w:rPr>
        <w:t>zmianę wynagrodzenia z uwagi na wyżej wymienioną okoliczność,</w:t>
      </w:r>
    </w:p>
    <w:p w14:paraId="54A5CA7B" w14:textId="5ADBC682" w:rsidR="0034538A" w:rsidRPr="0034538A" w:rsidRDefault="0034538A" w:rsidP="00E3486C">
      <w:pPr>
        <w:numPr>
          <w:ilvl w:val="0"/>
          <w:numId w:val="96"/>
        </w:numPr>
        <w:ind w:left="1843" w:hanging="284"/>
        <w:jc w:val="both"/>
        <w:rPr>
          <w:rFonts w:ascii="Tahoma" w:hAnsi="Tahoma" w:cs="Tahoma"/>
        </w:rPr>
      </w:pPr>
      <w:r w:rsidRPr="0034538A">
        <w:rPr>
          <w:rFonts w:ascii="Tahoma" w:hAnsi="Tahoma" w:cs="Tahoma"/>
        </w:rPr>
        <w:t xml:space="preserve">obowiązek wykazania zmiany rzeczywiście ponoszonych kosztów z uwagi na wyżej wymienioną okoliczność należy do strony, która wystąpi z wnioskiem o zmianę wynagrodzenia, z zastrzeżeniem zapisów </w:t>
      </w:r>
      <w:r w:rsidR="00E3486C">
        <w:rPr>
          <w:rFonts w:ascii="Tahoma" w:hAnsi="Tahoma" w:cs="Tahoma"/>
        </w:rPr>
        <w:t>pkt</w:t>
      </w:r>
      <w:r w:rsidRPr="0034538A">
        <w:rPr>
          <w:rFonts w:ascii="Tahoma" w:hAnsi="Tahoma" w:cs="Tahoma"/>
        </w:rPr>
        <w:t xml:space="preserve"> 3,</w:t>
      </w:r>
    </w:p>
    <w:p w14:paraId="7755AEA4" w14:textId="77777777" w:rsidR="0034538A" w:rsidRPr="0034538A" w:rsidRDefault="0034538A" w:rsidP="00E3486C">
      <w:pPr>
        <w:numPr>
          <w:ilvl w:val="0"/>
          <w:numId w:val="96"/>
        </w:numPr>
        <w:ind w:left="1843" w:hanging="284"/>
        <w:jc w:val="both"/>
        <w:rPr>
          <w:rFonts w:ascii="Tahoma" w:hAnsi="Tahoma" w:cs="Tahoma"/>
        </w:rPr>
      </w:pPr>
      <w:r w:rsidRPr="0034538A">
        <w:rPr>
          <w:rFonts w:ascii="Tahoma" w:hAnsi="Tahoma" w:cs="Tahoma"/>
        </w:rPr>
        <w:t>wartość wynagrodzenia ulegnie zmianie o różnicę w kosztach ponoszonych przez Wykonawcę w odniesieniu do niezrealizowanej części zamówienia jedynie o różnicę między kosztami ponoszonymi przez Wykonawcę z tytułu gromadzenia i wysokości wpłat do pracowniczych planów kapitałowych dotychczas i po zmianie,</w:t>
      </w:r>
    </w:p>
    <w:p w14:paraId="2D19C13D" w14:textId="46DBC3EB" w:rsidR="0034538A" w:rsidRPr="0034538A" w:rsidRDefault="0034538A" w:rsidP="00E3486C">
      <w:pPr>
        <w:numPr>
          <w:ilvl w:val="0"/>
          <w:numId w:val="96"/>
        </w:numPr>
        <w:ind w:left="1843" w:hanging="284"/>
        <w:jc w:val="both"/>
        <w:rPr>
          <w:rFonts w:ascii="Tahoma" w:hAnsi="Tahoma" w:cs="Tahoma"/>
        </w:rPr>
      </w:pPr>
      <w:r w:rsidRPr="0034538A">
        <w:rPr>
          <w:rFonts w:ascii="Tahoma" w:hAnsi="Tahoma" w:cs="Tahoma"/>
        </w:rPr>
        <w:t>wniosek może obejmować jedynie te dodatkowe koszty realizacji zamówienia, które Wykonawca obowiązkowo ponosi w związku ze zmianą zasad gromadzenia i</w:t>
      </w:r>
      <w:r w:rsidR="00E3486C">
        <w:rPr>
          <w:rFonts w:ascii="Tahoma" w:hAnsi="Tahoma" w:cs="Tahoma"/>
        </w:rPr>
        <w:t> </w:t>
      </w:r>
      <w:r w:rsidRPr="0034538A">
        <w:rPr>
          <w:rFonts w:ascii="Tahoma" w:hAnsi="Tahoma" w:cs="Tahoma"/>
        </w:rPr>
        <w:t>wysokości wpłat do pracowniczych planów kapitałowych, o których mowa w</w:t>
      </w:r>
      <w:r w:rsidR="00E3486C">
        <w:rPr>
          <w:rFonts w:ascii="Tahoma" w:hAnsi="Tahoma" w:cs="Tahoma"/>
        </w:rPr>
        <w:t> </w:t>
      </w:r>
      <w:r w:rsidRPr="0034538A">
        <w:rPr>
          <w:rFonts w:ascii="Tahoma" w:hAnsi="Tahoma" w:cs="Tahoma"/>
        </w:rPr>
        <w:t>ustawie z dnia 4</w:t>
      </w:r>
      <w:r w:rsidR="0076275A">
        <w:rPr>
          <w:rFonts w:ascii="Tahoma" w:hAnsi="Tahoma" w:cs="Tahoma"/>
        </w:rPr>
        <w:t> </w:t>
      </w:r>
      <w:r w:rsidRPr="0034538A">
        <w:rPr>
          <w:rFonts w:ascii="Tahoma" w:hAnsi="Tahoma" w:cs="Tahoma"/>
        </w:rPr>
        <w:t>października 2018 r. o pracowniczych planach kapitałowych,</w:t>
      </w:r>
    </w:p>
    <w:p w14:paraId="50171E25" w14:textId="77777777" w:rsidR="0034538A" w:rsidRPr="0034538A" w:rsidRDefault="0034538A" w:rsidP="00E3486C">
      <w:pPr>
        <w:numPr>
          <w:ilvl w:val="0"/>
          <w:numId w:val="102"/>
        </w:numPr>
        <w:ind w:left="1560" w:hanging="284"/>
        <w:jc w:val="both"/>
        <w:rPr>
          <w:rFonts w:ascii="Tahoma" w:hAnsi="Tahoma" w:cs="Tahoma"/>
          <w:lang w:val="x-none"/>
        </w:rPr>
      </w:pPr>
      <w:r w:rsidRPr="0034538A">
        <w:rPr>
          <w:rFonts w:ascii="Tahoma" w:hAnsi="Tahoma" w:cs="Tahoma"/>
        </w:rPr>
        <w:t>w przypadku zmiany ceny materiałów lub kosztów związanych z realizacją zamówienia:</w:t>
      </w:r>
    </w:p>
    <w:p w14:paraId="21EC5B3E" w14:textId="77777777" w:rsidR="0034538A" w:rsidRPr="0034538A" w:rsidRDefault="0034538A" w:rsidP="00E3486C">
      <w:pPr>
        <w:numPr>
          <w:ilvl w:val="0"/>
          <w:numId w:val="106"/>
        </w:numPr>
        <w:ind w:left="1843" w:hanging="283"/>
        <w:jc w:val="both"/>
        <w:rPr>
          <w:rFonts w:ascii="Tahoma" w:hAnsi="Tahoma" w:cs="Tahoma"/>
        </w:rPr>
      </w:pPr>
      <w:r w:rsidRPr="0034538A">
        <w:rPr>
          <w:rFonts w:ascii="Tahoma" w:hAnsi="Tahoma" w:cs="Tahoma"/>
        </w:rPr>
        <w:t>zmiany cen wysokości materiałów lub kosztów związanych z realizacją zamówienia, rozumie się przez to zarówno wzrost cen lub kosztów, jak i ich obniżenie,</w:t>
      </w:r>
    </w:p>
    <w:p w14:paraId="03751F49" w14:textId="57CAB811" w:rsidR="0034538A" w:rsidRPr="0034538A" w:rsidRDefault="0034538A" w:rsidP="00E3486C">
      <w:pPr>
        <w:numPr>
          <w:ilvl w:val="0"/>
          <w:numId w:val="106"/>
        </w:numPr>
        <w:ind w:left="1843" w:hanging="283"/>
        <w:jc w:val="both"/>
        <w:rPr>
          <w:rFonts w:ascii="Tahoma" w:hAnsi="Tahoma" w:cs="Tahoma"/>
        </w:rPr>
      </w:pPr>
      <w:r w:rsidRPr="0034538A">
        <w:rPr>
          <w:rFonts w:ascii="Tahoma" w:hAnsi="Tahoma" w:cs="Tahoma"/>
        </w:rPr>
        <w:t>podstawą do waloryzacji wynagrodzenia będzie zmiana wskaźnika cen produkcji budowlano-montażowej robót budowlanych ogłaszanego w komunikacie Prezesa Głównego Urzędu Statystycznego za kwartał, na poziomie +/- 10%, liczony za okres od kwartału w roku kalendarzowym, w którym została zawarta umowa, do kwartału w</w:t>
      </w:r>
      <w:r w:rsidR="00E3486C">
        <w:rPr>
          <w:rFonts w:ascii="Tahoma" w:hAnsi="Tahoma" w:cs="Tahoma"/>
        </w:rPr>
        <w:t xml:space="preserve"> </w:t>
      </w:r>
      <w:r w:rsidRPr="0034538A">
        <w:rPr>
          <w:rFonts w:ascii="Tahoma" w:hAnsi="Tahoma" w:cs="Tahoma"/>
        </w:rPr>
        <w:t>roku kalendarzowym, w którym Wykonawca zgłosił gotowość do odbioru częściowego lub końcowego,</w:t>
      </w:r>
    </w:p>
    <w:p w14:paraId="3F3DEB1E" w14:textId="2256D93D" w:rsidR="0034538A" w:rsidRPr="0034538A" w:rsidRDefault="0034538A" w:rsidP="00E3486C">
      <w:pPr>
        <w:numPr>
          <w:ilvl w:val="0"/>
          <w:numId w:val="106"/>
        </w:numPr>
        <w:ind w:left="1843" w:hanging="283"/>
        <w:jc w:val="both"/>
        <w:rPr>
          <w:rFonts w:ascii="Tahoma" w:hAnsi="Tahoma" w:cs="Tahoma"/>
        </w:rPr>
      </w:pPr>
      <w:r w:rsidRPr="0034538A">
        <w:rPr>
          <w:rFonts w:ascii="Tahoma" w:hAnsi="Tahoma" w:cs="Tahoma"/>
        </w:rPr>
        <w:t>za początkowy termin ustalenia zmiany ceny wynagrodzenia Wykonawcy uznaje się dzień zawarcia umowy. Jeżeli umowa została zawarta po upływie 180 dni od dnia upływu terminu składania ofert, początkowym terminem ustalenia zmiany wynagrodzenia jest dzień otwarcia ofert,</w:t>
      </w:r>
    </w:p>
    <w:p w14:paraId="4571AF32" w14:textId="5658C800" w:rsidR="0034538A" w:rsidRPr="0034538A" w:rsidRDefault="0034538A" w:rsidP="00E3486C">
      <w:pPr>
        <w:numPr>
          <w:ilvl w:val="0"/>
          <w:numId w:val="106"/>
        </w:numPr>
        <w:ind w:left="1843" w:hanging="283"/>
        <w:jc w:val="both"/>
        <w:rPr>
          <w:rFonts w:ascii="Tahoma" w:hAnsi="Tahoma" w:cs="Tahoma"/>
        </w:rPr>
      </w:pPr>
      <w:r w:rsidRPr="0034538A">
        <w:rPr>
          <w:rFonts w:ascii="Tahoma" w:hAnsi="Tahoma" w:cs="Tahoma"/>
        </w:rPr>
        <w:t>każda ze stron umowy w terminie nie wcześniej niż po upływie 3 miesięcy od dnia uznanego za początkowy termin ustalenia zmiany i nie później niż przed terminem zakończenia robót budowlanych, o którym mowa w § 3 ust. 1 umowy, może zwrócić się do drugiej strony o</w:t>
      </w:r>
      <w:r w:rsidR="00E3486C">
        <w:rPr>
          <w:rFonts w:ascii="Tahoma" w:hAnsi="Tahoma" w:cs="Tahoma"/>
        </w:rPr>
        <w:t xml:space="preserve"> </w:t>
      </w:r>
      <w:r w:rsidRPr="0034538A">
        <w:rPr>
          <w:rFonts w:ascii="Tahoma" w:hAnsi="Tahoma" w:cs="Tahoma"/>
        </w:rPr>
        <w:t xml:space="preserve">zmianę wynagrodzenia, co oznacza że waloryzacji mogą podlegać wyłącznie roboty przewidziane w harmonogramie rzeczowo-finansowym do realizacji od 4-go miesiąca obowiązywania Umowy. </w:t>
      </w:r>
      <w:r w:rsidRPr="0034538A">
        <w:rPr>
          <w:rFonts w:ascii="Tahoma" w:hAnsi="Tahoma" w:cs="Tahoma"/>
          <w:u w:val="single"/>
        </w:rPr>
        <w:t>Wynagrodzenie za roboty wykonane w</w:t>
      </w:r>
      <w:r w:rsidR="00E3486C">
        <w:rPr>
          <w:rFonts w:ascii="Tahoma" w:hAnsi="Tahoma" w:cs="Tahoma"/>
          <w:u w:val="single"/>
        </w:rPr>
        <w:t xml:space="preserve"> </w:t>
      </w:r>
      <w:r w:rsidRPr="0034538A">
        <w:rPr>
          <w:rFonts w:ascii="Tahoma" w:hAnsi="Tahoma" w:cs="Tahoma"/>
          <w:u w:val="single"/>
        </w:rPr>
        <w:t>pierwszych 3-ech pełnych miesiącach nie podlega waloryzacji.</w:t>
      </w:r>
      <w:r w:rsidRPr="0034538A">
        <w:rPr>
          <w:rFonts w:ascii="Tahoma" w:hAnsi="Tahoma" w:cs="Tahoma"/>
        </w:rPr>
        <w:t xml:space="preserve"> Waloryzacji nie będzie podlegać również wynagrodzenie Wykonawcy za roboty nie objęte umową podstawową, w szczególności za roboty dodatkowe.</w:t>
      </w:r>
    </w:p>
    <w:p w14:paraId="355AEE13" w14:textId="7A74F27A" w:rsidR="0034538A" w:rsidRDefault="0034538A" w:rsidP="00E3486C">
      <w:pPr>
        <w:numPr>
          <w:ilvl w:val="0"/>
          <w:numId w:val="106"/>
        </w:numPr>
        <w:ind w:left="1843" w:hanging="283"/>
        <w:jc w:val="both"/>
        <w:rPr>
          <w:rFonts w:ascii="Tahoma" w:hAnsi="Tahoma" w:cs="Tahoma"/>
        </w:rPr>
      </w:pPr>
      <w:r w:rsidRPr="0034538A">
        <w:rPr>
          <w:rFonts w:ascii="Tahoma" w:hAnsi="Tahoma" w:cs="Tahoma"/>
        </w:rPr>
        <w:t>stronom przysługuje uprawnienie do żądania zmiany wynagrodzenia zgodnie z art.</w:t>
      </w:r>
      <w:r w:rsidR="00E3486C">
        <w:rPr>
          <w:rFonts w:ascii="Tahoma" w:hAnsi="Tahoma" w:cs="Tahoma"/>
        </w:rPr>
        <w:t> </w:t>
      </w:r>
      <w:r w:rsidRPr="0034538A">
        <w:rPr>
          <w:rFonts w:ascii="Tahoma" w:hAnsi="Tahoma" w:cs="Tahoma"/>
        </w:rPr>
        <w:t>439 ustawy PZP oraz postanowieniami niniejszej umowy gdy wskaźnik cen produkcji budowlano-montażowej robót budowlanych ogłaszany w komunikacie Prezesa Głównego Urzędu Statystycznego za kwartały poprzedzające wniosek o</w:t>
      </w:r>
      <w:r w:rsidR="00E3486C">
        <w:rPr>
          <w:rFonts w:ascii="Tahoma" w:hAnsi="Tahoma" w:cs="Tahoma"/>
        </w:rPr>
        <w:t> </w:t>
      </w:r>
      <w:r w:rsidRPr="0034538A">
        <w:rPr>
          <w:rFonts w:ascii="Tahoma" w:hAnsi="Tahoma" w:cs="Tahoma"/>
        </w:rPr>
        <w:t>waloryzację przekroczy poziom o co najmniej 10% (wzrost lub obniżenie) w</w:t>
      </w:r>
      <w:r w:rsidR="00E3486C">
        <w:rPr>
          <w:rFonts w:ascii="Tahoma" w:hAnsi="Tahoma" w:cs="Tahoma"/>
        </w:rPr>
        <w:t> </w:t>
      </w:r>
      <w:r w:rsidRPr="0034538A">
        <w:rPr>
          <w:rFonts w:ascii="Tahoma" w:hAnsi="Tahoma" w:cs="Tahoma"/>
        </w:rPr>
        <w:t>stosunku do wysokości wskaźnika „0” w kwartale zawarcia umowy =100,</w:t>
      </w:r>
    </w:p>
    <w:p w14:paraId="6EEA8D3E" w14:textId="77777777" w:rsidR="006108D8" w:rsidRPr="00451F59" w:rsidRDefault="006108D8" w:rsidP="006108D8">
      <w:pPr>
        <w:ind w:left="1843"/>
        <w:jc w:val="both"/>
        <w:rPr>
          <w:rFonts w:ascii="Tahoma" w:hAnsi="Tahoma" w:cs="Tahoma"/>
          <w:sz w:val="10"/>
          <w:szCs w:val="10"/>
        </w:rPr>
      </w:pPr>
    </w:p>
    <w:p w14:paraId="7C6C31BB" w14:textId="77777777" w:rsidR="0034538A" w:rsidRPr="0034538A" w:rsidRDefault="0034538A" w:rsidP="00E3486C">
      <w:pPr>
        <w:numPr>
          <w:ilvl w:val="0"/>
          <w:numId w:val="106"/>
        </w:numPr>
        <w:ind w:left="1843" w:hanging="283"/>
        <w:jc w:val="both"/>
        <w:rPr>
          <w:rFonts w:ascii="Tahoma" w:hAnsi="Tahoma" w:cs="Tahoma"/>
        </w:rPr>
      </w:pPr>
      <w:r w:rsidRPr="0034538A">
        <w:rPr>
          <w:rFonts w:ascii="Tahoma" w:hAnsi="Tahoma" w:cs="Tahoma"/>
        </w:rPr>
        <w:t>obliczenie wartości kwot do zapłaty Wykonawcy nastąpi wg wzoru:</w:t>
      </w:r>
    </w:p>
    <w:p w14:paraId="5DBCC32D" w14:textId="77777777" w:rsidR="0034538A" w:rsidRPr="0034538A" w:rsidRDefault="0034538A" w:rsidP="00E3486C">
      <w:pPr>
        <w:ind w:left="1985"/>
        <w:jc w:val="center"/>
        <w:rPr>
          <w:rFonts w:ascii="Tahoma" w:hAnsi="Tahoma" w:cs="Tahoma"/>
        </w:rPr>
      </w:pPr>
      <w:r w:rsidRPr="0034538A">
        <w:rPr>
          <w:rFonts w:ascii="Tahoma" w:hAnsi="Tahoma" w:cs="Tahoma"/>
        </w:rPr>
        <w:t>Kz  =   Kp + (Kp     x   W/100)</w:t>
      </w:r>
    </w:p>
    <w:p w14:paraId="2D987316" w14:textId="77777777" w:rsidR="0034538A" w:rsidRPr="0034538A" w:rsidRDefault="0034538A" w:rsidP="00E3486C">
      <w:pPr>
        <w:ind w:left="1985"/>
        <w:jc w:val="both"/>
        <w:rPr>
          <w:rFonts w:ascii="Tahoma" w:hAnsi="Tahoma" w:cs="Tahoma"/>
        </w:rPr>
      </w:pPr>
      <w:r w:rsidRPr="0034538A">
        <w:rPr>
          <w:rFonts w:ascii="Tahoma" w:hAnsi="Tahoma" w:cs="Tahoma"/>
        </w:rPr>
        <w:t>gdzie:</w:t>
      </w:r>
    </w:p>
    <w:p w14:paraId="4C83CF62" w14:textId="77777777" w:rsidR="0034538A" w:rsidRPr="0034538A" w:rsidRDefault="0034538A" w:rsidP="00E3486C">
      <w:pPr>
        <w:ind w:left="1985"/>
        <w:jc w:val="both"/>
        <w:rPr>
          <w:rFonts w:ascii="Tahoma" w:hAnsi="Tahoma" w:cs="Tahoma"/>
        </w:rPr>
      </w:pPr>
      <w:r w:rsidRPr="0034538A">
        <w:rPr>
          <w:rFonts w:ascii="Tahoma" w:hAnsi="Tahoma" w:cs="Tahoma"/>
        </w:rPr>
        <w:t>Kz - kwota wynagrodzenia po waloryzacji</w:t>
      </w:r>
    </w:p>
    <w:p w14:paraId="77B7CBDF" w14:textId="77777777" w:rsidR="0034538A" w:rsidRPr="0034538A" w:rsidRDefault="0034538A" w:rsidP="00E3486C">
      <w:pPr>
        <w:ind w:left="1985"/>
        <w:jc w:val="both"/>
        <w:rPr>
          <w:rFonts w:ascii="Tahoma" w:hAnsi="Tahoma" w:cs="Tahoma"/>
        </w:rPr>
      </w:pPr>
      <w:r w:rsidRPr="0034538A">
        <w:rPr>
          <w:rFonts w:ascii="Tahoma" w:hAnsi="Tahoma" w:cs="Tahoma"/>
        </w:rPr>
        <w:t>Kp - kwota do zwaloryzowania, wynikająca z harmonogramu rzeczowo-finansowego</w:t>
      </w:r>
    </w:p>
    <w:p w14:paraId="61153214" w14:textId="10E8D989" w:rsidR="0034538A" w:rsidRPr="0034538A" w:rsidRDefault="0034538A" w:rsidP="00E3486C">
      <w:pPr>
        <w:ind w:left="1985"/>
        <w:jc w:val="both"/>
        <w:rPr>
          <w:rFonts w:ascii="Tahoma" w:hAnsi="Tahoma" w:cs="Tahoma"/>
        </w:rPr>
      </w:pPr>
      <w:r w:rsidRPr="0034538A">
        <w:rPr>
          <w:rFonts w:ascii="Tahoma" w:hAnsi="Tahoma" w:cs="Tahoma"/>
        </w:rPr>
        <w:t>W - wskaźnik cen produkcji budowlano montażowej ustalony w %, stanowiący sumę wartości za poszczególne kwartały objęte waloryzacją – wg danych z</w:t>
      </w:r>
      <w:r w:rsidR="00E3486C">
        <w:rPr>
          <w:rFonts w:ascii="Tahoma" w:hAnsi="Tahoma" w:cs="Tahoma"/>
        </w:rPr>
        <w:t> </w:t>
      </w:r>
      <w:r w:rsidRPr="0034538A">
        <w:rPr>
          <w:rFonts w:ascii="Tahoma" w:hAnsi="Tahoma" w:cs="Tahoma"/>
        </w:rPr>
        <w:t>Komunikatu Prezesa Głównego Urzędu Statystycznego w sprawie zmian cen produkcji budowlano-montażowej za dany kwartał,</w:t>
      </w:r>
    </w:p>
    <w:p w14:paraId="052F2414" w14:textId="77777777" w:rsidR="0034538A" w:rsidRPr="0034538A" w:rsidRDefault="0034538A" w:rsidP="00B62536">
      <w:pPr>
        <w:numPr>
          <w:ilvl w:val="0"/>
          <w:numId w:val="106"/>
        </w:numPr>
        <w:ind w:left="1843" w:hanging="283"/>
        <w:jc w:val="both"/>
        <w:rPr>
          <w:rFonts w:ascii="Tahoma" w:hAnsi="Tahoma" w:cs="Tahoma"/>
        </w:rPr>
      </w:pPr>
      <w:r w:rsidRPr="0034538A">
        <w:rPr>
          <w:rFonts w:ascii="Tahoma" w:hAnsi="Tahoma" w:cs="Tahoma"/>
        </w:rPr>
        <w:lastRenderedPageBreak/>
        <w:t>zmiana wynagrodzenia będzie dotyczyć wynagrodzenia za roboty budowlane jeszcze niewykonane,</w:t>
      </w:r>
    </w:p>
    <w:p w14:paraId="7C87BB93" w14:textId="28AD4278" w:rsidR="0034538A" w:rsidRPr="0034538A" w:rsidRDefault="0034538A" w:rsidP="00B62536">
      <w:pPr>
        <w:numPr>
          <w:ilvl w:val="0"/>
          <w:numId w:val="106"/>
        </w:numPr>
        <w:ind w:left="1843" w:hanging="283"/>
        <w:jc w:val="both"/>
        <w:rPr>
          <w:rFonts w:ascii="Tahoma" w:hAnsi="Tahoma" w:cs="Tahoma"/>
        </w:rPr>
      </w:pPr>
      <w:r w:rsidRPr="0034538A">
        <w:rPr>
          <w:rFonts w:ascii="Tahoma" w:hAnsi="Tahoma" w:cs="Tahoma"/>
        </w:rPr>
        <w:t>maksymalna wartość waloryzacji wynagrodzenia nie może przekroczyć 5% wartości wynagrodzenia brutto określonego w § 2 ust. 1 umowy z dnia jej zawarcia, zmiana wynagrodzenia zgodnie z powyższymi zasadami wyczerpuje roszczenia Wykonawcy związane ze zmianą ceny materiałów lub kosztów związanych z</w:t>
      </w:r>
      <w:r w:rsidR="00B62536">
        <w:rPr>
          <w:rFonts w:ascii="Tahoma" w:hAnsi="Tahoma" w:cs="Tahoma"/>
        </w:rPr>
        <w:t> </w:t>
      </w:r>
      <w:r w:rsidRPr="0034538A">
        <w:rPr>
          <w:rFonts w:ascii="Tahoma" w:hAnsi="Tahoma" w:cs="Tahoma"/>
        </w:rPr>
        <w:t>realizacją Przedmiotu Umowy</w:t>
      </w:r>
    </w:p>
    <w:p w14:paraId="7E33EBF6" w14:textId="0D66DAED" w:rsidR="0034538A" w:rsidRPr="0034538A" w:rsidRDefault="0034538A" w:rsidP="00B62536">
      <w:pPr>
        <w:numPr>
          <w:ilvl w:val="0"/>
          <w:numId w:val="106"/>
        </w:numPr>
        <w:ind w:left="1843" w:hanging="283"/>
        <w:jc w:val="both"/>
        <w:rPr>
          <w:rFonts w:ascii="Tahoma" w:hAnsi="Tahoma" w:cs="Tahoma"/>
        </w:rPr>
      </w:pPr>
      <w:r w:rsidRPr="0034538A">
        <w:rPr>
          <w:rFonts w:ascii="Tahoma" w:hAnsi="Tahoma" w:cs="Tahoma"/>
        </w:rPr>
        <w:t>zmiana wynagrodzenia z tytułu waloryzacji będzie rozliczona aneksem do umowy i</w:t>
      </w:r>
      <w:r w:rsidR="00B62536">
        <w:rPr>
          <w:rFonts w:ascii="Tahoma" w:hAnsi="Tahoma" w:cs="Tahoma"/>
        </w:rPr>
        <w:t> </w:t>
      </w:r>
      <w:r w:rsidRPr="0034538A">
        <w:rPr>
          <w:rFonts w:ascii="Tahoma" w:hAnsi="Tahoma" w:cs="Tahoma"/>
        </w:rPr>
        <w:t>na podstawie odrębnej faktury,</w:t>
      </w:r>
    </w:p>
    <w:p w14:paraId="28F03C6C" w14:textId="77777777" w:rsidR="0034538A" w:rsidRPr="0034538A" w:rsidRDefault="0034538A" w:rsidP="00B62536">
      <w:pPr>
        <w:numPr>
          <w:ilvl w:val="0"/>
          <w:numId w:val="104"/>
        </w:numPr>
        <w:ind w:left="1843" w:hanging="283"/>
        <w:jc w:val="both"/>
        <w:rPr>
          <w:rFonts w:ascii="Tahoma" w:hAnsi="Tahoma" w:cs="Tahoma"/>
        </w:rPr>
      </w:pPr>
      <w:r w:rsidRPr="0034538A">
        <w:rPr>
          <w:rFonts w:ascii="Tahoma" w:hAnsi="Tahoma" w:cs="Tahoma"/>
        </w:rPr>
        <w:t>Wykonawca ma obowiązek zmiany wynagrodzenia należnego podwykonawcom, z którymi zawarł umowę na okres dłuższy niż 6 miesięcy, jeżeli Wykonawcy zmieniono wartość wynagrodzenia w związku ze zmianami cen i kosztów realizacji zamówienia.</w:t>
      </w:r>
    </w:p>
    <w:p w14:paraId="234ABF0C" w14:textId="77777777" w:rsidR="0034538A" w:rsidRPr="0034538A" w:rsidRDefault="0034538A" w:rsidP="00B62536">
      <w:pPr>
        <w:numPr>
          <w:ilvl w:val="1"/>
          <w:numId w:val="105"/>
        </w:numPr>
        <w:tabs>
          <w:tab w:val="clear" w:pos="840"/>
          <w:tab w:val="num" w:pos="567"/>
        </w:tabs>
        <w:ind w:left="1276" w:hanging="425"/>
        <w:jc w:val="both"/>
        <w:rPr>
          <w:rFonts w:ascii="Tahoma" w:hAnsi="Tahoma" w:cs="Tahoma"/>
        </w:rPr>
      </w:pPr>
      <w:r w:rsidRPr="0034538A">
        <w:rPr>
          <w:rFonts w:ascii="Tahoma" w:hAnsi="Tahoma" w:cs="Tahoma"/>
        </w:rPr>
        <w:t>w przypadku zmiany podwykonawców robót w przypadku wystąpienia o zmianę na wniosek Zamawiającego lub Wykonawcy.</w:t>
      </w:r>
    </w:p>
    <w:p w14:paraId="058FF19A" w14:textId="55FF17A5" w:rsidR="0034538A" w:rsidRPr="0034538A" w:rsidRDefault="0034538A" w:rsidP="00B62536">
      <w:pPr>
        <w:numPr>
          <w:ilvl w:val="0"/>
          <w:numId w:val="105"/>
        </w:numPr>
        <w:tabs>
          <w:tab w:val="clear" w:pos="360"/>
          <w:tab w:val="num" w:pos="426"/>
        </w:tabs>
        <w:ind w:left="851"/>
        <w:jc w:val="both"/>
        <w:rPr>
          <w:rFonts w:ascii="Tahoma" w:hAnsi="Tahoma" w:cs="Tahoma"/>
        </w:rPr>
      </w:pPr>
      <w:r w:rsidRPr="0034538A">
        <w:rPr>
          <w:rFonts w:ascii="Tahoma" w:hAnsi="Tahoma" w:cs="Tahoma"/>
        </w:rPr>
        <w:t>W przypadku żądania przedłużenia terminu umownego, w przypadkach o których mowa</w:t>
      </w:r>
      <w:r w:rsidR="0086219D">
        <w:rPr>
          <w:rFonts w:ascii="Tahoma" w:hAnsi="Tahoma" w:cs="Tahoma"/>
        </w:rPr>
        <w:t xml:space="preserve"> </w:t>
      </w:r>
      <w:r w:rsidRPr="0034538A">
        <w:rPr>
          <w:rFonts w:ascii="Tahoma" w:hAnsi="Tahoma" w:cs="Tahoma"/>
        </w:rPr>
        <w:t>w</w:t>
      </w:r>
      <w:r w:rsidR="0086219D">
        <w:rPr>
          <w:rFonts w:ascii="Tahoma" w:hAnsi="Tahoma" w:cs="Tahoma"/>
        </w:rPr>
        <w:t> pkt </w:t>
      </w:r>
      <w:r w:rsidRPr="0034538A">
        <w:rPr>
          <w:rFonts w:ascii="Tahoma" w:hAnsi="Tahoma" w:cs="Tahoma"/>
        </w:rPr>
        <w:t>1</w:t>
      </w:r>
      <w:r w:rsidR="0086219D">
        <w:rPr>
          <w:rFonts w:ascii="Tahoma" w:hAnsi="Tahoma" w:cs="Tahoma"/>
        </w:rPr>
        <w:t>.</w:t>
      </w:r>
      <w:r w:rsidRPr="0034538A">
        <w:rPr>
          <w:rFonts w:ascii="Tahoma" w:hAnsi="Tahoma" w:cs="Tahoma"/>
        </w:rPr>
        <w:t>, zostanie przeprowadzona następująca procedura:</w:t>
      </w:r>
    </w:p>
    <w:p w14:paraId="7E3443EF" w14:textId="12908C70" w:rsidR="0034538A" w:rsidRPr="0034538A" w:rsidRDefault="0034538A" w:rsidP="0086219D">
      <w:pPr>
        <w:numPr>
          <w:ilvl w:val="0"/>
          <w:numId w:val="97"/>
        </w:numPr>
        <w:ind w:left="1276" w:hanging="425"/>
        <w:jc w:val="both"/>
        <w:rPr>
          <w:rFonts w:ascii="Tahoma" w:hAnsi="Tahoma" w:cs="Tahoma"/>
        </w:rPr>
      </w:pPr>
      <w:r w:rsidRPr="0034538A">
        <w:rPr>
          <w:rFonts w:ascii="Tahoma" w:hAnsi="Tahoma" w:cs="Tahoma"/>
        </w:rPr>
        <w:t>Wykonawca prześle Zamawiającemu projekt zmian do umowy (aneks) w terminie co najmniej 5 dni przed datą upływu terminu zakończenia umowy wraz z pisemnym uzasadnieniem,</w:t>
      </w:r>
    </w:p>
    <w:p w14:paraId="361F215C" w14:textId="77777777" w:rsidR="0034538A" w:rsidRPr="0034538A" w:rsidRDefault="0034538A" w:rsidP="0086219D">
      <w:pPr>
        <w:numPr>
          <w:ilvl w:val="0"/>
          <w:numId w:val="97"/>
        </w:numPr>
        <w:ind w:left="1276" w:hanging="425"/>
        <w:jc w:val="both"/>
        <w:rPr>
          <w:rFonts w:ascii="Tahoma" w:hAnsi="Tahoma" w:cs="Tahoma"/>
        </w:rPr>
      </w:pPr>
      <w:r w:rsidRPr="0034538A">
        <w:rPr>
          <w:rFonts w:ascii="Tahoma" w:hAnsi="Tahoma" w:cs="Tahoma"/>
        </w:rPr>
        <w:t>Zamawiający udzieli pisemnej odpowiedzi lub odeśle podpisany aneks do umowy przed upływem terminu wykonania umowy.</w:t>
      </w:r>
    </w:p>
    <w:p w14:paraId="634F91DF" w14:textId="6BF82083" w:rsidR="0034538A" w:rsidRPr="0034538A" w:rsidRDefault="0034538A" w:rsidP="0086219D">
      <w:pPr>
        <w:numPr>
          <w:ilvl w:val="0"/>
          <w:numId w:val="105"/>
        </w:numPr>
        <w:tabs>
          <w:tab w:val="clear" w:pos="360"/>
          <w:tab w:val="num" w:pos="993"/>
        </w:tabs>
        <w:ind w:left="851"/>
        <w:jc w:val="both"/>
        <w:rPr>
          <w:rFonts w:ascii="Tahoma" w:hAnsi="Tahoma" w:cs="Tahoma"/>
        </w:rPr>
      </w:pPr>
      <w:r w:rsidRPr="0034538A">
        <w:rPr>
          <w:rFonts w:ascii="Tahoma" w:hAnsi="Tahoma" w:cs="Tahoma"/>
        </w:rPr>
        <w:t xml:space="preserve">W celu dokonania zmian umowy, o których mowa w </w:t>
      </w:r>
      <w:r w:rsidR="0086219D">
        <w:rPr>
          <w:rFonts w:ascii="Tahoma" w:hAnsi="Tahoma" w:cs="Tahoma"/>
        </w:rPr>
        <w:t>pkt</w:t>
      </w:r>
      <w:r w:rsidRPr="0034538A">
        <w:rPr>
          <w:rFonts w:ascii="Tahoma" w:hAnsi="Tahoma" w:cs="Tahoma"/>
        </w:rPr>
        <w:t xml:space="preserve"> 1, </w:t>
      </w:r>
      <w:r w:rsidR="0086219D">
        <w:rPr>
          <w:rFonts w:ascii="Tahoma" w:hAnsi="Tahoma" w:cs="Tahoma"/>
        </w:rPr>
        <w:t>p</w:t>
      </w:r>
      <w:r w:rsidRPr="0034538A">
        <w:rPr>
          <w:rFonts w:ascii="Tahoma" w:hAnsi="Tahoma" w:cs="Tahoma"/>
        </w:rPr>
        <w:t>pkt 2) lit. b), c), d) i e) Wykonawca zobowiązany jest wystąpić do Zamawiającego z pisemnym wnioskiem o zmianę wynagrodzenia, przedkładając odpowiednie kalkulacje i dokumenty, w tym m.in. dane z</w:t>
      </w:r>
      <w:r w:rsidR="0086219D">
        <w:rPr>
          <w:rFonts w:ascii="Tahoma" w:hAnsi="Tahoma" w:cs="Tahoma"/>
        </w:rPr>
        <w:t> </w:t>
      </w:r>
      <w:r w:rsidRPr="0034538A">
        <w:rPr>
          <w:rFonts w:ascii="Tahoma" w:hAnsi="Tahoma" w:cs="Tahoma"/>
        </w:rPr>
        <w:t>niezależnych źródeł (np. informacje o cenach materiałów budowlanych SECOCENBUD), kopie umów z osobami, które bezpośrednio wykonują zamówienie, dokumenty/deklaracje ZUS:</w:t>
      </w:r>
    </w:p>
    <w:p w14:paraId="44D86D79" w14:textId="3F27F178" w:rsidR="0034538A" w:rsidRPr="0034538A" w:rsidRDefault="0034538A" w:rsidP="0086219D">
      <w:pPr>
        <w:numPr>
          <w:ilvl w:val="0"/>
          <w:numId w:val="103"/>
        </w:numPr>
        <w:ind w:left="1276" w:hanging="425"/>
        <w:jc w:val="both"/>
        <w:rPr>
          <w:rFonts w:ascii="Tahoma" w:hAnsi="Tahoma" w:cs="Tahoma"/>
        </w:rPr>
      </w:pPr>
      <w:r w:rsidRPr="0034538A">
        <w:rPr>
          <w:rFonts w:ascii="Tahoma" w:hAnsi="Tahoma" w:cs="Tahoma"/>
        </w:rPr>
        <w:t>potwierdzające zasadność i bezpośredni wpływ zaistniałych zmian na koszty wykonania</w:t>
      </w:r>
      <w:r w:rsidR="0086219D">
        <w:rPr>
          <w:rFonts w:ascii="Tahoma" w:hAnsi="Tahoma" w:cs="Tahoma"/>
        </w:rPr>
        <w:t xml:space="preserve"> </w:t>
      </w:r>
      <w:r w:rsidRPr="0034538A">
        <w:rPr>
          <w:rFonts w:ascii="Tahoma" w:hAnsi="Tahoma" w:cs="Tahoma"/>
        </w:rPr>
        <w:t>zamówienia,</w:t>
      </w:r>
    </w:p>
    <w:p w14:paraId="3DEC8E0E" w14:textId="569E6E66" w:rsidR="0034538A" w:rsidRPr="0034538A" w:rsidRDefault="0034538A" w:rsidP="0086219D">
      <w:pPr>
        <w:numPr>
          <w:ilvl w:val="0"/>
          <w:numId w:val="92"/>
        </w:numPr>
        <w:ind w:left="1276" w:hanging="425"/>
        <w:jc w:val="both"/>
        <w:rPr>
          <w:rFonts w:ascii="Tahoma" w:hAnsi="Tahoma" w:cs="Tahoma"/>
        </w:rPr>
      </w:pPr>
      <w:r w:rsidRPr="0034538A">
        <w:rPr>
          <w:rFonts w:ascii="Tahoma" w:hAnsi="Tahoma" w:cs="Tahoma"/>
        </w:rPr>
        <w:t xml:space="preserve">określające stopień w jakim zmiana, o której mowa w </w:t>
      </w:r>
      <w:r w:rsidR="004C00F8">
        <w:rPr>
          <w:rFonts w:ascii="Tahoma" w:hAnsi="Tahoma" w:cs="Tahoma"/>
        </w:rPr>
        <w:t>pkt</w:t>
      </w:r>
      <w:r w:rsidRPr="0034538A">
        <w:rPr>
          <w:rFonts w:ascii="Tahoma" w:hAnsi="Tahoma" w:cs="Tahoma"/>
        </w:rPr>
        <w:t xml:space="preserve"> 1, </w:t>
      </w:r>
      <w:r w:rsidR="004C00F8">
        <w:rPr>
          <w:rFonts w:ascii="Tahoma" w:hAnsi="Tahoma" w:cs="Tahoma"/>
        </w:rPr>
        <w:t>p</w:t>
      </w:r>
      <w:r w:rsidRPr="0034538A">
        <w:rPr>
          <w:rFonts w:ascii="Tahoma" w:hAnsi="Tahoma" w:cs="Tahoma"/>
        </w:rPr>
        <w:t>pkt 2) lit. b), c), d) i e) wpłynie na wysokość wynagrodzenia,</w:t>
      </w:r>
    </w:p>
    <w:p w14:paraId="3712736C" w14:textId="77777777" w:rsidR="0034538A" w:rsidRPr="0034538A" w:rsidRDefault="0034538A" w:rsidP="0086219D">
      <w:pPr>
        <w:numPr>
          <w:ilvl w:val="0"/>
          <w:numId w:val="92"/>
        </w:numPr>
        <w:ind w:left="1276" w:hanging="425"/>
        <w:jc w:val="both"/>
        <w:rPr>
          <w:rFonts w:ascii="Tahoma" w:hAnsi="Tahoma" w:cs="Tahoma"/>
        </w:rPr>
      </w:pPr>
      <w:r w:rsidRPr="0034538A">
        <w:rPr>
          <w:rFonts w:ascii="Tahoma" w:hAnsi="Tahoma" w:cs="Tahoma"/>
        </w:rPr>
        <w:t>zwiększenie wynagrodzenia Wykonawcy nastąpi w formie aneksu do umowy, Wykonawca zobowiązany jest do przedłożenia wraz z żądaniem zmiany wynagrodzenia, szczegółowego sposobu wyliczenia zmian wynagrodzenia, a Zamawiający ma prawo jego weryfikacji.</w:t>
      </w:r>
    </w:p>
    <w:p w14:paraId="59E2C2E2" w14:textId="2DD39D85" w:rsidR="0034538A" w:rsidRPr="0034538A" w:rsidRDefault="0034538A" w:rsidP="004C00F8">
      <w:pPr>
        <w:numPr>
          <w:ilvl w:val="0"/>
          <w:numId w:val="105"/>
        </w:numPr>
        <w:tabs>
          <w:tab w:val="clear" w:pos="360"/>
          <w:tab w:val="num" w:pos="851"/>
        </w:tabs>
        <w:ind w:left="851" w:hanging="425"/>
        <w:jc w:val="both"/>
        <w:rPr>
          <w:rFonts w:ascii="Tahoma" w:hAnsi="Tahoma" w:cs="Tahoma"/>
        </w:rPr>
      </w:pPr>
      <w:r w:rsidRPr="0034538A">
        <w:rPr>
          <w:rFonts w:ascii="Tahoma" w:hAnsi="Tahoma" w:cs="Tahoma"/>
        </w:rPr>
        <w:t>Strony zobowiązują się do niezwłocznego, wzajemnego, pisemnego powiadamiania się o</w:t>
      </w:r>
      <w:r w:rsidR="004C00F8">
        <w:rPr>
          <w:rFonts w:ascii="Tahoma" w:hAnsi="Tahoma" w:cs="Tahoma"/>
        </w:rPr>
        <w:t> </w:t>
      </w:r>
      <w:r w:rsidRPr="0034538A">
        <w:rPr>
          <w:rFonts w:ascii="Tahoma" w:hAnsi="Tahoma" w:cs="Tahoma"/>
        </w:rPr>
        <w:t>zmianach dotyczących określonych w umowie adresów, bez konieczności sporządzania aneksu do niniejszej umowy. Korespondencję doręczoną na adresy wskazane w niniejszej umowie każda ze stron uzna za prawidłowo doręczoną w przypadku niepowiadomienia drugiej strony o zmianie swego adresu. Każda ze stron przyjmuje na siebie odpowiedzialność za wszelkie negatywne skutki wynikłe z powodu niewskazania drugiej Stronie aktualnego adresu.</w:t>
      </w:r>
    </w:p>
    <w:p w14:paraId="6B5B5155" w14:textId="77777777" w:rsidR="0034538A" w:rsidRPr="0034538A" w:rsidRDefault="0034538A" w:rsidP="004C00F8">
      <w:pPr>
        <w:numPr>
          <w:ilvl w:val="0"/>
          <w:numId w:val="105"/>
        </w:numPr>
        <w:tabs>
          <w:tab w:val="clear" w:pos="360"/>
          <w:tab w:val="num" w:pos="851"/>
        </w:tabs>
        <w:ind w:left="851" w:hanging="425"/>
        <w:jc w:val="both"/>
        <w:rPr>
          <w:rFonts w:ascii="Tahoma" w:hAnsi="Tahoma" w:cs="Tahoma"/>
        </w:rPr>
      </w:pPr>
      <w:r w:rsidRPr="0034538A">
        <w:rPr>
          <w:rFonts w:ascii="Tahoma" w:hAnsi="Tahoma" w:cs="Tahoma"/>
        </w:rPr>
        <w:t>Warunkiem dokonania zmian postanowień umowy jest zgoda obu stron wyrażona na piśmie pod rygorem nieważności takiej zmiany w formie aneksu do umowy.</w:t>
      </w:r>
    </w:p>
    <w:p w14:paraId="322F0F77" w14:textId="77777777" w:rsidR="00E57FB4" w:rsidRPr="004C00F8" w:rsidRDefault="00E57FB4" w:rsidP="004C00F8">
      <w:pPr>
        <w:jc w:val="both"/>
        <w:rPr>
          <w:rFonts w:ascii="Tahoma" w:hAnsi="Tahoma" w:cs="Tahoma"/>
        </w:rPr>
      </w:pPr>
    </w:p>
    <w:bookmarkEnd w:id="9"/>
    <w:p w14:paraId="108876D7" w14:textId="77777777" w:rsidR="00A655F1" w:rsidRDefault="00C015C4" w:rsidP="003815D1">
      <w:pPr>
        <w:numPr>
          <w:ilvl w:val="0"/>
          <w:numId w:val="1"/>
        </w:numPr>
        <w:ind w:left="426" w:hanging="426"/>
        <w:jc w:val="both"/>
        <w:rPr>
          <w:rFonts w:ascii="Tahoma" w:hAnsi="Tahoma" w:cs="Tahoma"/>
          <w:b/>
          <w:bCs/>
        </w:rPr>
      </w:pPr>
      <w:r w:rsidRPr="00C015C4">
        <w:rPr>
          <w:rFonts w:ascii="Tahoma" w:hAnsi="Tahoma" w:cs="Tahoma"/>
          <w:b/>
          <w:bCs/>
        </w:rPr>
        <w:t>INFORMACJE O ŚRODKACH KOMUNIKACJI ELEKTRONICZNEJ, PRZY UŻYCIU KTÓRYCH ZAMAWIAJĄCY BĘDZIE KOMUNIKOWAŁ SIĘ Z WYKONAWCAMI, ORAZ INFORMACJE O WYMAGANIACH TECHNICZNYCH I ORGANIZACYJNYCH SPORZĄDZANIA, WYSYŁANIA I ODBIERANIA KORESPONDENCJI ELEKTRONICZNEJ</w:t>
      </w:r>
    </w:p>
    <w:p w14:paraId="73F0EBC3" w14:textId="77777777" w:rsidR="00957ABD" w:rsidRPr="00EA172B" w:rsidRDefault="00957ABD" w:rsidP="00957ABD">
      <w:pPr>
        <w:ind w:left="426"/>
        <w:jc w:val="both"/>
        <w:rPr>
          <w:rFonts w:ascii="Tahoma" w:hAnsi="Tahoma" w:cs="Tahoma"/>
          <w:b/>
          <w:bCs/>
          <w:sz w:val="10"/>
          <w:szCs w:val="10"/>
        </w:rPr>
      </w:pPr>
    </w:p>
    <w:p w14:paraId="5E43E30E" w14:textId="77777777" w:rsidR="00A655F1" w:rsidRPr="00A655F1" w:rsidRDefault="00A655F1" w:rsidP="00A655F1">
      <w:pPr>
        <w:suppressAutoHyphens/>
        <w:ind w:left="426"/>
        <w:jc w:val="both"/>
        <w:rPr>
          <w:lang w:eastAsia="zh-CN"/>
        </w:rPr>
      </w:pPr>
      <w:r w:rsidRPr="00A655F1">
        <w:rPr>
          <w:rFonts w:ascii="Tahoma" w:hAnsi="Tahoma" w:cs="Tahoma"/>
          <w:b/>
          <w:lang w:eastAsia="zh-CN"/>
        </w:rPr>
        <w:t>A. Informacje ogólne:</w:t>
      </w:r>
    </w:p>
    <w:p w14:paraId="6D6A7ED4" w14:textId="77777777" w:rsidR="000D44B4" w:rsidRPr="000D44B4" w:rsidRDefault="000D44B4">
      <w:pPr>
        <w:numPr>
          <w:ilvl w:val="0"/>
          <w:numId w:val="6"/>
        </w:numPr>
        <w:tabs>
          <w:tab w:val="num" w:pos="0"/>
          <w:tab w:val="left" w:pos="1134"/>
        </w:tabs>
        <w:suppressAutoHyphens/>
        <w:ind w:left="1134" w:hanging="425"/>
        <w:jc w:val="both"/>
        <w:rPr>
          <w:lang w:eastAsia="zh-CN"/>
        </w:rPr>
      </w:pPr>
      <w:r w:rsidRPr="000D44B4">
        <w:rPr>
          <w:rFonts w:ascii="Tahoma" w:hAnsi="Tahoma" w:cs="Tahoma"/>
          <w:lang w:eastAsia="zh-CN"/>
        </w:rPr>
        <w:t>Komunikacja między Zamawiającym a Wykonawcami odbywa się przy użyciu środków komunikacji elektronicznej.</w:t>
      </w:r>
    </w:p>
    <w:p w14:paraId="299076B0" w14:textId="342C4BDA" w:rsidR="000D44B4" w:rsidRPr="000D44B4" w:rsidRDefault="000D44B4">
      <w:pPr>
        <w:numPr>
          <w:ilvl w:val="0"/>
          <w:numId w:val="6"/>
        </w:numPr>
        <w:tabs>
          <w:tab w:val="num" w:pos="0"/>
          <w:tab w:val="left" w:pos="851"/>
        </w:tabs>
        <w:suppressAutoHyphens/>
        <w:ind w:left="1134" w:hanging="425"/>
        <w:jc w:val="both"/>
        <w:rPr>
          <w:lang w:eastAsia="zh-CN"/>
        </w:rPr>
      </w:pPr>
      <w:r w:rsidRPr="000D44B4">
        <w:rPr>
          <w:rFonts w:ascii="Tahoma" w:hAnsi="Tahoma" w:cs="Tahoma"/>
          <w:lang w:eastAsia="zh-CN"/>
        </w:rPr>
        <w:t xml:space="preserve">W postępowaniu o udzielenie zamówienia </w:t>
      </w:r>
      <w:bookmarkStart w:id="10" w:name="_Hlk82671539"/>
      <w:r w:rsidRPr="000D44B4">
        <w:rPr>
          <w:rFonts w:ascii="Tahoma" w:hAnsi="Tahoma" w:cs="Tahoma"/>
          <w:lang w:eastAsia="zh-CN"/>
        </w:rPr>
        <w:t>komunikacja między Zamawiającym a</w:t>
      </w:r>
      <w:r w:rsidR="00957ABD">
        <w:rPr>
          <w:rFonts w:ascii="Tahoma" w:hAnsi="Tahoma" w:cs="Tahoma"/>
          <w:lang w:eastAsia="zh-CN"/>
        </w:rPr>
        <w:t> </w:t>
      </w:r>
      <w:r w:rsidRPr="000D44B4">
        <w:rPr>
          <w:rFonts w:ascii="Tahoma" w:hAnsi="Tahoma" w:cs="Tahoma"/>
          <w:lang w:eastAsia="zh-CN"/>
        </w:rPr>
        <w:t>Wykonawcami odbywa się za pośrednictwem Platformy zakupowej (dalej jako Platforma)</w:t>
      </w:r>
      <w:bookmarkEnd w:id="10"/>
      <w:r w:rsidR="00EE3E60">
        <w:rPr>
          <w:rFonts w:ascii="Tahoma" w:hAnsi="Tahoma" w:cs="Tahoma"/>
          <w:lang w:eastAsia="zh-CN"/>
        </w:rPr>
        <w:t>.</w:t>
      </w:r>
    </w:p>
    <w:p w14:paraId="26261887" w14:textId="77777777" w:rsidR="000D44B4" w:rsidRPr="000D44B4" w:rsidRDefault="000D44B4">
      <w:pPr>
        <w:numPr>
          <w:ilvl w:val="0"/>
          <w:numId w:val="6"/>
        </w:numPr>
        <w:tabs>
          <w:tab w:val="num" w:pos="0"/>
          <w:tab w:val="left" w:pos="851"/>
        </w:tabs>
        <w:suppressAutoHyphens/>
        <w:ind w:left="1134" w:hanging="425"/>
        <w:jc w:val="both"/>
        <w:rPr>
          <w:rFonts w:ascii="Tahoma" w:hAnsi="Tahoma" w:cs="Tahoma"/>
        </w:rPr>
      </w:pPr>
      <w:r w:rsidRPr="000D44B4">
        <w:rPr>
          <w:rFonts w:ascii="Tahoma" w:hAnsi="Tahoma" w:cs="Tahoma"/>
          <w:lang w:eastAsia="zh-CN"/>
        </w:rPr>
        <w:t xml:space="preserve">Komunikacja między Zamawiającym a Wykonawcami za pośrednictwem Platformy </w:t>
      </w:r>
      <w:r w:rsidRPr="000D44B4">
        <w:rPr>
          <w:rFonts w:ascii="Tahoma" w:hAnsi="Tahoma" w:cs="Tahoma"/>
          <w:bCs/>
          <w:lang w:eastAsia="zh-CN"/>
        </w:rPr>
        <w:t>odbywa się za pośrednictwem formularza „Wyślij wiadomość do zamawiającego”.</w:t>
      </w:r>
    </w:p>
    <w:p w14:paraId="1E87BDAD" w14:textId="2266AD55" w:rsidR="000D44B4" w:rsidRPr="000D44B4" w:rsidRDefault="000D44B4">
      <w:pPr>
        <w:numPr>
          <w:ilvl w:val="0"/>
          <w:numId w:val="6"/>
        </w:numPr>
        <w:tabs>
          <w:tab w:val="num" w:pos="0"/>
          <w:tab w:val="left" w:pos="851"/>
        </w:tabs>
        <w:suppressAutoHyphens/>
        <w:ind w:left="1134" w:hanging="425"/>
        <w:jc w:val="both"/>
        <w:rPr>
          <w:rFonts w:ascii="Tahoma" w:hAnsi="Tahoma" w:cs="Tahoma"/>
        </w:rPr>
      </w:pPr>
      <w:r w:rsidRPr="000D44B4">
        <w:rPr>
          <w:rFonts w:ascii="Tahoma" w:hAnsi="Tahoma" w:cs="Tahoma"/>
          <w:lang w:eastAsia="zh-CN"/>
        </w:rPr>
        <w:t xml:space="preserve">Za datę przekazania (wpływu) oświadczeń, wniosków, zawiadomień oraz informacji przyjmuje się datę ich przesłania za pośrednictwem Platformy poprzez kliknięcie przycisku </w:t>
      </w:r>
      <w:r w:rsidRPr="000D44B4">
        <w:rPr>
          <w:rFonts w:ascii="Tahoma" w:hAnsi="Tahoma" w:cs="Tahoma"/>
          <w:lang w:eastAsia="zh-CN"/>
        </w:rPr>
        <w:lastRenderedPageBreak/>
        <w:t>„Wyślij wiadomość do zamawiającego” po którym pojawi się komunikat, że wiadomość została wysłana do Zamawiającego.</w:t>
      </w:r>
    </w:p>
    <w:p w14:paraId="58844606" w14:textId="60D3DB8A" w:rsidR="000D44B4" w:rsidRPr="000D44B4" w:rsidRDefault="000D44B4">
      <w:pPr>
        <w:numPr>
          <w:ilvl w:val="0"/>
          <w:numId w:val="6"/>
        </w:numPr>
        <w:tabs>
          <w:tab w:val="num" w:pos="0"/>
          <w:tab w:val="left" w:pos="851"/>
        </w:tabs>
        <w:suppressAutoHyphens/>
        <w:ind w:left="1134" w:hanging="425"/>
        <w:jc w:val="both"/>
        <w:rPr>
          <w:rFonts w:ascii="Tahoma" w:hAnsi="Tahoma" w:cs="Tahoma"/>
        </w:rPr>
      </w:pPr>
      <w:r w:rsidRPr="000D44B4">
        <w:rPr>
          <w:rFonts w:ascii="Tahoma" w:hAnsi="Tahoma" w:cs="Tahoma"/>
        </w:rPr>
        <w:t>Informacje m.in. dotyczące wyjaśnień treści SWZ, zmiany treści SWZ, zmiany terminu składania i otwarcia ofert, informacje z otwarcia ofert Zamawiający będzie zamieszczał na</w:t>
      </w:r>
      <w:r w:rsidR="007C61B5">
        <w:rPr>
          <w:rFonts w:ascii="Tahoma" w:hAnsi="Tahoma" w:cs="Tahoma"/>
        </w:rPr>
        <w:t> </w:t>
      </w:r>
      <w:r w:rsidRPr="000D44B4">
        <w:rPr>
          <w:rFonts w:ascii="Tahoma" w:hAnsi="Tahoma" w:cs="Tahoma"/>
        </w:rPr>
        <w:t xml:space="preserve">Platformie w sekcji „Komunikaty”. Korespondencja, której zgodnie z obowiązującymi przepisami adresatem jest konkretny </w:t>
      </w:r>
      <w:r w:rsidRPr="000D44B4">
        <w:rPr>
          <w:rFonts w:ascii="Tahoma" w:hAnsi="Tahoma" w:cs="Tahoma"/>
          <w:lang w:eastAsia="zh-CN"/>
        </w:rPr>
        <w:t>Wykonawca</w:t>
      </w:r>
      <w:r w:rsidRPr="000D44B4">
        <w:rPr>
          <w:rFonts w:ascii="Tahoma" w:hAnsi="Tahoma" w:cs="Tahoma"/>
        </w:rPr>
        <w:t>, będzie przekazywana do konkretnego Wykonawcy za pośrednictwem Platformy</w:t>
      </w:r>
      <w:r w:rsidR="00BA0EDE">
        <w:rPr>
          <w:rFonts w:ascii="Tahoma" w:hAnsi="Tahoma" w:cs="Tahoma"/>
        </w:rPr>
        <w:t>.</w:t>
      </w:r>
    </w:p>
    <w:p w14:paraId="657F4C83" w14:textId="498EE528" w:rsidR="000D44B4" w:rsidRPr="000D44B4" w:rsidRDefault="000D44B4">
      <w:pPr>
        <w:numPr>
          <w:ilvl w:val="0"/>
          <w:numId w:val="6"/>
        </w:numPr>
        <w:tabs>
          <w:tab w:val="num" w:pos="0"/>
          <w:tab w:val="left" w:pos="851"/>
        </w:tabs>
        <w:suppressAutoHyphens/>
        <w:ind w:left="1134" w:hanging="425"/>
        <w:jc w:val="both"/>
        <w:rPr>
          <w:rFonts w:ascii="Tahoma" w:hAnsi="Tahoma" w:cs="Tahoma"/>
        </w:rPr>
      </w:pPr>
      <w:r w:rsidRPr="000D44B4">
        <w:rPr>
          <w:rFonts w:ascii="Tahoma" w:hAnsi="Tahoma" w:cs="Tahoma"/>
        </w:rPr>
        <w:t>Wykonawca ma obowiązek sprawdzania komunikatów i wiadomości bezpośrednio na</w:t>
      </w:r>
      <w:r w:rsidR="007C61B5">
        <w:rPr>
          <w:rFonts w:ascii="Tahoma" w:hAnsi="Tahoma" w:cs="Tahoma"/>
        </w:rPr>
        <w:t> </w:t>
      </w:r>
      <w:r w:rsidRPr="000D44B4">
        <w:rPr>
          <w:rFonts w:ascii="Tahoma" w:hAnsi="Tahoma" w:cs="Tahoma"/>
        </w:rPr>
        <w:t>Platformie przesłanych przez Zamawiającego, gdyż system powiadomień może ulec awarii lub powiadomienie może trafić do folderu SPAM.</w:t>
      </w:r>
    </w:p>
    <w:p w14:paraId="5FA732DA" w14:textId="77777777" w:rsidR="000D44B4" w:rsidRPr="000D44B4" w:rsidRDefault="000D44B4">
      <w:pPr>
        <w:numPr>
          <w:ilvl w:val="0"/>
          <w:numId w:val="6"/>
        </w:numPr>
        <w:tabs>
          <w:tab w:val="num" w:pos="0"/>
          <w:tab w:val="left" w:pos="851"/>
        </w:tabs>
        <w:suppressAutoHyphens/>
        <w:ind w:left="1134" w:hanging="425"/>
        <w:jc w:val="both"/>
        <w:rPr>
          <w:rFonts w:ascii="Tahoma" w:hAnsi="Tahoma" w:cs="Tahoma"/>
        </w:rPr>
      </w:pPr>
      <w:r w:rsidRPr="000D44B4">
        <w:rPr>
          <w:rFonts w:ascii="Tahoma" w:hAnsi="Tahoma" w:cs="Tahoma"/>
        </w:rPr>
        <w:t>Zamawiający, zgodnie z Rozporządzeniem Prezesa Rady Ministrów z dnia 3</w:t>
      </w:r>
      <w:r w:rsidR="009322F2">
        <w:rPr>
          <w:rFonts w:ascii="Tahoma" w:hAnsi="Tahoma" w:cs="Tahoma"/>
        </w:rPr>
        <w:t>0</w:t>
      </w:r>
      <w:r w:rsidRPr="000D44B4">
        <w:rPr>
          <w:rFonts w:ascii="Tahoma" w:hAnsi="Tahoma" w:cs="Tahoma"/>
        </w:rPr>
        <w:t xml:space="preserve"> grudnia 2020 r. w sprawie sposobu sporządzania i przekazywania informacji oraz wymagań technicznych dla dokumentów elektronicznych oraz środków komunikacji elektronicznej w postępowaniu o udzielenie zamówienia publicznego lub konkursie, określa niezbędne wymagania sprzętowo - aplikacyjne umożliwiające pracę na Platformie, tj.:</w:t>
      </w:r>
    </w:p>
    <w:p w14:paraId="2C56B94D" w14:textId="77777777" w:rsidR="000D44B4" w:rsidRPr="000D44B4" w:rsidRDefault="000D44B4">
      <w:pPr>
        <w:numPr>
          <w:ilvl w:val="0"/>
          <w:numId w:val="28"/>
        </w:numPr>
        <w:tabs>
          <w:tab w:val="left" w:pos="851"/>
        </w:tabs>
        <w:suppressAutoHyphens/>
        <w:ind w:left="1418" w:hanging="284"/>
        <w:jc w:val="both"/>
        <w:rPr>
          <w:rFonts w:ascii="Tahoma" w:hAnsi="Tahoma" w:cs="Tahoma"/>
        </w:rPr>
      </w:pPr>
      <w:r w:rsidRPr="000D44B4">
        <w:rPr>
          <w:rFonts w:ascii="Tahoma" w:hAnsi="Tahoma" w:cs="Tahoma"/>
        </w:rPr>
        <w:t>stały dostęp do sieci Internet o gwarantowanej przepustowości nie mniejszej niż 512 kb/s,</w:t>
      </w:r>
    </w:p>
    <w:p w14:paraId="160F8C3A" w14:textId="77777777" w:rsidR="000D44B4" w:rsidRPr="000D44B4" w:rsidRDefault="000D44B4">
      <w:pPr>
        <w:numPr>
          <w:ilvl w:val="0"/>
          <w:numId w:val="28"/>
        </w:numPr>
        <w:tabs>
          <w:tab w:val="left" w:pos="851"/>
        </w:tabs>
        <w:suppressAutoHyphens/>
        <w:ind w:left="1418" w:hanging="284"/>
        <w:jc w:val="both"/>
        <w:rPr>
          <w:rFonts w:ascii="Tahoma" w:hAnsi="Tahoma" w:cs="Tahoma"/>
        </w:rPr>
      </w:pPr>
      <w:r w:rsidRPr="000D44B4">
        <w:rPr>
          <w:rFonts w:ascii="Tahoma" w:hAnsi="Tahoma" w:cs="Tahoma"/>
        </w:rPr>
        <w:t>komputer klasy PC lub MAC o następującej konfiguracji: pamięć min. 2 GB Ram, procesor Intel IV 2 GHZ lub jego nowsza wersja, jeden z systemów operacyjnych - MS Windows 7, Mac Os x 10 4, Linux, lub ich nowsze wersje,</w:t>
      </w:r>
    </w:p>
    <w:p w14:paraId="6D834AF5" w14:textId="77777777" w:rsidR="000D44B4" w:rsidRPr="000D44B4" w:rsidRDefault="000D44B4">
      <w:pPr>
        <w:numPr>
          <w:ilvl w:val="0"/>
          <w:numId w:val="28"/>
        </w:numPr>
        <w:tabs>
          <w:tab w:val="left" w:pos="851"/>
        </w:tabs>
        <w:suppressAutoHyphens/>
        <w:ind w:left="1418" w:hanging="284"/>
        <w:jc w:val="both"/>
        <w:rPr>
          <w:rFonts w:ascii="Tahoma" w:hAnsi="Tahoma" w:cs="Tahoma"/>
        </w:rPr>
      </w:pPr>
      <w:r w:rsidRPr="000D44B4">
        <w:rPr>
          <w:rFonts w:ascii="Tahoma" w:hAnsi="Tahoma" w:cs="Tahoma"/>
        </w:rPr>
        <w:t>zainstalowana dowolna przeglądarka internetowa, w przypadku Internet Explorer minimalnie wersja 10.0,</w:t>
      </w:r>
    </w:p>
    <w:p w14:paraId="60DF9A8E" w14:textId="77777777" w:rsidR="000D44B4" w:rsidRPr="000D44B4" w:rsidRDefault="000D44B4">
      <w:pPr>
        <w:numPr>
          <w:ilvl w:val="0"/>
          <w:numId w:val="28"/>
        </w:numPr>
        <w:tabs>
          <w:tab w:val="left" w:pos="851"/>
        </w:tabs>
        <w:suppressAutoHyphens/>
        <w:ind w:left="1418" w:hanging="284"/>
        <w:jc w:val="both"/>
        <w:rPr>
          <w:rFonts w:ascii="Tahoma" w:hAnsi="Tahoma" w:cs="Tahoma"/>
        </w:rPr>
      </w:pPr>
      <w:r w:rsidRPr="000D44B4">
        <w:rPr>
          <w:rFonts w:ascii="Tahoma" w:hAnsi="Tahoma" w:cs="Tahoma"/>
        </w:rPr>
        <w:t>włączona obsługa JavaScript,</w:t>
      </w:r>
    </w:p>
    <w:p w14:paraId="7D3915AB" w14:textId="77777777" w:rsidR="000D44B4" w:rsidRPr="000D44B4" w:rsidRDefault="000D44B4">
      <w:pPr>
        <w:numPr>
          <w:ilvl w:val="0"/>
          <w:numId w:val="28"/>
        </w:numPr>
        <w:tabs>
          <w:tab w:val="left" w:pos="851"/>
        </w:tabs>
        <w:suppressAutoHyphens/>
        <w:ind w:left="1418" w:hanging="284"/>
        <w:jc w:val="both"/>
        <w:rPr>
          <w:rFonts w:ascii="Tahoma" w:hAnsi="Tahoma" w:cs="Tahoma"/>
        </w:rPr>
      </w:pPr>
      <w:r w:rsidRPr="000D44B4">
        <w:rPr>
          <w:rFonts w:ascii="Tahoma" w:hAnsi="Tahoma" w:cs="Tahoma"/>
        </w:rPr>
        <w:t>zainstalowany program Adobe Acrobat Reader lub inny obsługujący format plików .pdf,</w:t>
      </w:r>
    </w:p>
    <w:p w14:paraId="12014A65" w14:textId="77777777" w:rsidR="000D44B4" w:rsidRPr="000D44B4" w:rsidRDefault="000D44B4">
      <w:pPr>
        <w:numPr>
          <w:ilvl w:val="0"/>
          <w:numId w:val="28"/>
        </w:numPr>
        <w:tabs>
          <w:tab w:val="left" w:pos="851"/>
        </w:tabs>
        <w:suppressAutoHyphens/>
        <w:ind w:left="1418" w:hanging="284"/>
        <w:jc w:val="both"/>
        <w:rPr>
          <w:rFonts w:ascii="Tahoma" w:hAnsi="Tahoma" w:cs="Tahoma"/>
        </w:rPr>
      </w:pPr>
      <w:r w:rsidRPr="000D44B4">
        <w:rPr>
          <w:rFonts w:ascii="Tahoma" w:hAnsi="Tahoma" w:cs="Tahoma"/>
        </w:rPr>
        <w:t>szyfrowanie na Platformie odbywa się za pomocą protokołu TLS 1.3.</w:t>
      </w:r>
    </w:p>
    <w:p w14:paraId="568FAF2D" w14:textId="77777777" w:rsidR="000D44B4" w:rsidRPr="000D44B4" w:rsidRDefault="000D44B4">
      <w:pPr>
        <w:numPr>
          <w:ilvl w:val="0"/>
          <w:numId w:val="28"/>
        </w:numPr>
        <w:tabs>
          <w:tab w:val="left" w:pos="851"/>
        </w:tabs>
        <w:suppressAutoHyphens/>
        <w:ind w:left="1418" w:hanging="284"/>
        <w:jc w:val="both"/>
        <w:rPr>
          <w:rFonts w:ascii="Tahoma" w:hAnsi="Tahoma" w:cs="Tahoma"/>
        </w:rPr>
      </w:pPr>
      <w:r w:rsidRPr="000D44B4">
        <w:rPr>
          <w:rFonts w:ascii="Tahoma" w:hAnsi="Tahoma" w:cs="Tahoma"/>
        </w:rPr>
        <w:t>oznaczenie czasu odbioru danych przez Platformę stanowi datę oraz dokładny czas (hh:mm:ss) generowany wg. czasu lokalnego serwera synchronizowanego z zegarem Głównego Urzędu Miar.</w:t>
      </w:r>
    </w:p>
    <w:p w14:paraId="61402ACF" w14:textId="77777777" w:rsidR="000D44B4" w:rsidRPr="000D44B4" w:rsidRDefault="000D44B4">
      <w:pPr>
        <w:numPr>
          <w:ilvl w:val="0"/>
          <w:numId w:val="6"/>
        </w:numPr>
        <w:tabs>
          <w:tab w:val="num" w:pos="0"/>
          <w:tab w:val="left" w:pos="851"/>
        </w:tabs>
        <w:suppressAutoHyphens/>
        <w:ind w:left="1134" w:hanging="425"/>
        <w:jc w:val="both"/>
        <w:rPr>
          <w:rFonts w:ascii="Tahoma" w:hAnsi="Tahoma" w:cs="Tahoma"/>
        </w:rPr>
      </w:pPr>
      <w:r w:rsidRPr="000D44B4">
        <w:rPr>
          <w:rFonts w:ascii="Tahoma" w:hAnsi="Tahoma" w:cs="Tahoma"/>
        </w:rPr>
        <w:t>Wykonawca, przystępując do niniejszego postępowania o udzielenie zamówienia publicznego:</w:t>
      </w:r>
    </w:p>
    <w:p w14:paraId="75B742C1" w14:textId="219EC812" w:rsidR="000D44B4" w:rsidRPr="000D44B4" w:rsidRDefault="000D44B4">
      <w:pPr>
        <w:numPr>
          <w:ilvl w:val="0"/>
          <w:numId w:val="29"/>
        </w:numPr>
        <w:ind w:left="1418" w:hanging="284"/>
        <w:jc w:val="both"/>
        <w:rPr>
          <w:rFonts w:ascii="Tahoma" w:eastAsia="Calibri" w:hAnsi="Tahoma" w:cs="Tahoma"/>
        </w:rPr>
      </w:pPr>
      <w:r w:rsidRPr="000D44B4">
        <w:rPr>
          <w:rFonts w:ascii="Tahoma" w:eastAsia="Calibri" w:hAnsi="Tahoma" w:cs="Tahoma"/>
        </w:rPr>
        <w:t>akceptuje warunki korzystania z Platformy określone w Regulaminie zamieszczonym w</w:t>
      </w:r>
      <w:r w:rsidR="00957ABD">
        <w:rPr>
          <w:rFonts w:ascii="Tahoma" w:eastAsia="Calibri" w:hAnsi="Tahoma" w:cs="Tahoma"/>
        </w:rPr>
        <w:t> </w:t>
      </w:r>
      <w:r w:rsidRPr="000D44B4">
        <w:rPr>
          <w:rFonts w:ascii="Tahoma" w:eastAsia="Calibri" w:hAnsi="Tahoma" w:cs="Tahoma"/>
        </w:rPr>
        <w:t>zakładce „Regulamin" oraz uznaje go za wiążący,</w:t>
      </w:r>
    </w:p>
    <w:p w14:paraId="1288D41C" w14:textId="636E2A56" w:rsidR="000D44B4" w:rsidRPr="000D44B4" w:rsidRDefault="000D44B4">
      <w:pPr>
        <w:numPr>
          <w:ilvl w:val="0"/>
          <w:numId w:val="29"/>
        </w:numPr>
        <w:ind w:left="1418" w:hanging="284"/>
        <w:jc w:val="both"/>
        <w:rPr>
          <w:rFonts w:ascii="Tahoma" w:eastAsia="Calibri" w:hAnsi="Tahoma" w:cs="Tahoma"/>
        </w:rPr>
      </w:pPr>
      <w:r w:rsidRPr="000D44B4">
        <w:rPr>
          <w:rFonts w:ascii="Tahoma" w:eastAsia="Calibri" w:hAnsi="Tahoma" w:cs="Tahoma"/>
        </w:rPr>
        <w:t xml:space="preserve">zapoznał i stosuje się do Instrukcji składania ofert </w:t>
      </w:r>
      <w:bookmarkStart w:id="11" w:name="_Hlk82767556"/>
      <w:r w:rsidRPr="000D44B4">
        <w:rPr>
          <w:rFonts w:ascii="Tahoma" w:eastAsia="Calibri" w:hAnsi="Tahoma" w:cs="Tahoma"/>
        </w:rPr>
        <w:t xml:space="preserve">dostępnej </w:t>
      </w:r>
      <w:r w:rsidRPr="000D44B4">
        <w:rPr>
          <w:rFonts w:ascii="Tahoma" w:hAnsi="Tahoma" w:cs="Tahoma"/>
        </w:rPr>
        <w:t>w zakładce „Instrukcje”</w:t>
      </w:r>
      <w:bookmarkEnd w:id="11"/>
      <w:r w:rsidRPr="000D44B4">
        <w:rPr>
          <w:rFonts w:ascii="Tahoma" w:hAnsi="Tahoma" w:cs="Tahoma"/>
        </w:rPr>
        <w:t>.</w:t>
      </w:r>
    </w:p>
    <w:p w14:paraId="263E0287" w14:textId="77777777" w:rsidR="000D44B4" w:rsidRPr="000D44B4" w:rsidRDefault="000D44B4">
      <w:pPr>
        <w:numPr>
          <w:ilvl w:val="0"/>
          <w:numId w:val="6"/>
        </w:numPr>
        <w:tabs>
          <w:tab w:val="num" w:pos="0"/>
          <w:tab w:val="left" w:pos="851"/>
        </w:tabs>
        <w:suppressAutoHyphens/>
        <w:ind w:left="1134" w:hanging="425"/>
        <w:jc w:val="both"/>
        <w:rPr>
          <w:rFonts w:ascii="Tahoma" w:eastAsia="Calibri" w:hAnsi="Tahoma" w:cs="Tahoma"/>
        </w:rPr>
      </w:pPr>
      <w:r w:rsidRPr="000D44B4">
        <w:rPr>
          <w:rFonts w:ascii="Tahoma" w:eastAsia="Calibri" w:hAnsi="Tahoma" w:cs="Tahoma"/>
        </w:rPr>
        <w:t>Maksymalny rozmiar jednego pliku przesyłanego za pośrednictwem dedykowanych formularzy do: złożenia, wycofania oferty wynosi 150 MB, natomiast przy komunikacji wielkość pliku to maksymalnie 500 MB.</w:t>
      </w:r>
    </w:p>
    <w:p w14:paraId="33F3AC0B" w14:textId="048ADCB0" w:rsidR="000D44B4" w:rsidRPr="000D44B4" w:rsidRDefault="000D44B4">
      <w:pPr>
        <w:numPr>
          <w:ilvl w:val="0"/>
          <w:numId w:val="6"/>
        </w:numPr>
        <w:tabs>
          <w:tab w:val="num" w:pos="0"/>
          <w:tab w:val="left" w:pos="851"/>
        </w:tabs>
        <w:suppressAutoHyphens/>
        <w:ind w:left="1134" w:hanging="425"/>
        <w:jc w:val="both"/>
        <w:rPr>
          <w:rFonts w:ascii="Tahoma" w:eastAsia="Calibri" w:hAnsi="Tahoma" w:cs="Tahoma"/>
        </w:rPr>
      </w:pPr>
      <w:r w:rsidRPr="000D44B4">
        <w:rPr>
          <w:rFonts w:ascii="Tahoma" w:hAnsi="Tahoma" w:cs="Tahoma"/>
        </w:rPr>
        <w:t>Zamawiający</w:t>
      </w:r>
      <w:r w:rsidRPr="000D44B4">
        <w:rPr>
          <w:rFonts w:ascii="Tahoma" w:eastAsia="Calibri" w:hAnsi="Tahoma" w:cs="Tahoma"/>
          <w:b/>
        </w:rPr>
        <w:t xml:space="preserve"> </w:t>
      </w:r>
      <w:r w:rsidRPr="000D44B4">
        <w:rPr>
          <w:rFonts w:ascii="Tahoma" w:eastAsia="Calibri" w:hAnsi="Tahoma" w:cs="Tahoma"/>
          <w:bCs/>
        </w:rPr>
        <w:t>nie ponosi odpowiedzialności za złożenie oferty w sposób niezgodny z</w:t>
      </w:r>
      <w:r w:rsidR="00957ABD">
        <w:rPr>
          <w:rFonts w:ascii="Tahoma" w:eastAsia="Calibri" w:hAnsi="Tahoma" w:cs="Tahoma"/>
          <w:bCs/>
        </w:rPr>
        <w:t> </w:t>
      </w:r>
      <w:r w:rsidRPr="000D44B4">
        <w:rPr>
          <w:rFonts w:ascii="Tahoma" w:eastAsia="Calibri" w:hAnsi="Tahoma" w:cs="Tahoma"/>
          <w:bCs/>
        </w:rPr>
        <w:t xml:space="preserve">Instrukcją korzystania z </w:t>
      </w:r>
      <w:hyperlink r:id="rId19">
        <w:r w:rsidRPr="000D44B4">
          <w:rPr>
            <w:rFonts w:ascii="Tahoma" w:eastAsia="Calibri" w:hAnsi="Tahoma" w:cs="Tahoma"/>
            <w:bCs/>
          </w:rPr>
          <w:t>Platformy</w:t>
        </w:r>
      </w:hyperlink>
      <w:r w:rsidRPr="000D44B4">
        <w:rPr>
          <w:rFonts w:ascii="Tahoma" w:eastAsia="Calibri" w:hAnsi="Tahoma" w:cs="Tahoma"/>
          <w:bCs/>
        </w:rPr>
        <w:t>,</w:t>
      </w:r>
      <w:r w:rsidRPr="000D44B4">
        <w:rPr>
          <w:rFonts w:ascii="Tahoma" w:eastAsia="Calibri" w:hAnsi="Tahoma" w:cs="Tahoma"/>
        </w:rPr>
        <w:t xml:space="preserve"> w szczególności za sytuację, gdy Zamawiający zapozna się z treścią oferty przed upływem terminu składania ofert w przypadku złożenia oferty w zakładce „Wyślij wiadomość do zamawiającego”.</w:t>
      </w:r>
    </w:p>
    <w:p w14:paraId="261BE1E9" w14:textId="77777777" w:rsidR="000D44B4" w:rsidRPr="000D44B4" w:rsidRDefault="000D44B4">
      <w:pPr>
        <w:numPr>
          <w:ilvl w:val="0"/>
          <w:numId w:val="6"/>
        </w:numPr>
        <w:tabs>
          <w:tab w:val="num" w:pos="0"/>
          <w:tab w:val="left" w:pos="851"/>
        </w:tabs>
        <w:suppressAutoHyphens/>
        <w:ind w:left="1134" w:hanging="425"/>
        <w:jc w:val="both"/>
        <w:rPr>
          <w:rFonts w:ascii="Tahoma" w:eastAsia="Calibri" w:hAnsi="Tahoma" w:cs="Tahoma"/>
        </w:rPr>
      </w:pPr>
      <w:r w:rsidRPr="000D44B4">
        <w:rPr>
          <w:rFonts w:ascii="Tahoma" w:hAnsi="Tahoma" w:cs="Tahoma"/>
        </w:rPr>
        <w:t>Zamawiający</w:t>
      </w:r>
      <w:r w:rsidRPr="000D44B4">
        <w:rPr>
          <w:rFonts w:ascii="Tahoma" w:eastAsia="Calibri" w:hAnsi="Tahoma" w:cs="Tahoma"/>
        </w:rPr>
        <w:t xml:space="preserve"> informuje, że instrukcje korzystania z </w:t>
      </w:r>
      <w:r w:rsidRPr="000D44B4">
        <w:rPr>
          <w:rFonts w:ascii="Tahoma" w:hAnsi="Tahoma" w:cs="Tahoma"/>
        </w:rPr>
        <w:t>Platformy d</w:t>
      </w:r>
      <w:r w:rsidRPr="000D44B4">
        <w:rPr>
          <w:rFonts w:ascii="Tahoma" w:eastAsia="Calibri" w:hAnsi="Tahoma" w:cs="Tahoma"/>
        </w:rPr>
        <w:t xml:space="preserve">otyczące w szczególności logowania, składania wniosków o wyjaśnienie treści SWZ, składania ofert oraz innych czynności podejmowanych w postępowaniu przy użyciu </w:t>
      </w:r>
      <w:r w:rsidRPr="000D44B4">
        <w:rPr>
          <w:rFonts w:ascii="Tahoma" w:hAnsi="Tahoma" w:cs="Tahoma"/>
        </w:rPr>
        <w:t xml:space="preserve">Platformy </w:t>
      </w:r>
      <w:r w:rsidRPr="000D44B4">
        <w:rPr>
          <w:rFonts w:ascii="Tahoma" w:eastAsia="Calibri" w:hAnsi="Tahoma" w:cs="Tahoma"/>
        </w:rPr>
        <w:t>znajdują się w zakładce „Instrukcje".</w:t>
      </w:r>
    </w:p>
    <w:p w14:paraId="16B67F2A" w14:textId="01AD6107" w:rsidR="000D44B4" w:rsidRPr="000D44B4" w:rsidRDefault="000D44B4">
      <w:pPr>
        <w:numPr>
          <w:ilvl w:val="0"/>
          <w:numId w:val="6"/>
        </w:numPr>
        <w:tabs>
          <w:tab w:val="num" w:pos="0"/>
          <w:tab w:val="left" w:pos="1134"/>
        </w:tabs>
        <w:suppressAutoHyphens/>
        <w:ind w:left="1134" w:hanging="425"/>
        <w:jc w:val="both"/>
        <w:rPr>
          <w:rFonts w:ascii="Tahoma" w:hAnsi="Tahoma" w:cs="Tahoma"/>
          <w:lang w:eastAsia="zh-CN"/>
        </w:rPr>
      </w:pPr>
      <w:r w:rsidRPr="000D44B4">
        <w:rPr>
          <w:rFonts w:ascii="Tahoma" w:hAnsi="Tahoma" w:cs="Tahoma"/>
          <w:lang w:eastAsia="zh-CN"/>
        </w:rPr>
        <w:t>Oferty, oświadczenia, o których mowa w art. 125 ust. 1 ustawy, podmiotowe środki dowodowe, w tym oświadczenie, o którym mowa w art. 117 ust. 4 ustawy, oraz zobowiązanie podmiotu udostępniającego zasoby, o którym mowa w art. 118 ust. 3 ustawy, przedmiotowe środki dowodowe, pełnomocnictwo, dokumenty, o których mowa w art. 94 ust. 2 ustawy, sporządza się w postaci elektronicznej, w formatach danych określonych w</w:t>
      </w:r>
      <w:r w:rsidR="00957ABD">
        <w:rPr>
          <w:rFonts w:ascii="Tahoma" w:hAnsi="Tahoma" w:cs="Tahoma"/>
          <w:lang w:eastAsia="zh-CN"/>
        </w:rPr>
        <w:t> </w:t>
      </w:r>
      <w:r w:rsidRPr="000D44B4">
        <w:rPr>
          <w:rFonts w:ascii="Tahoma" w:hAnsi="Tahoma" w:cs="Tahoma"/>
          <w:lang w:eastAsia="zh-CN"/>
        </w:rPr>
        <w:t>przepisach wydanych na podstawie art. 18 ustawy z dnia 17 lutego 2005 r. o</w:t>
      </w:r>
      <w:r w:rsidR="00957ABD">
        <w:rPr>
          <w:rFonts w:ascii="Tahoma" w:hAnsi="Tahoma" w:cs="Tahoma"/>
          <w:lang w:eastAsia="zh-CN"/>
        </w:rPr>
        <w:t> </w:t>
      </w:r>
      <w:r w:rsidRPr="000D44B4">
        <w:rPr>
          <w:rFonts w:ascii="Tahoma" w:hAnsi="Tahoma" w:cs="Tahoma"/>
          <w:lang w:eastAsia="zh-CN"/>
        </w:rPr>
        <w:t>informatyzacji działalności podmiotów realizujących zadania publiczne), z zastrzeżeniem formatów, o których mowa w art. 66 ust. 1 ustawy, z uwzględnieniem rodzaju przekazywanych danych.</w:t>
      </w:r>
    </w:p>
    <w:p w14:paraId="723927BA" w14:textId="69FC4227" w:rsidR="006C594E" w:rsidRPr="006C594E" w:rsidRDefault="006C594E">
      <w:pPr>
        <w:numPr>
          <w:ilvl w:val="0"/>
          <w:numId w:val="6"/>
        </w:numPr>
        <w:tabs>
          <w:tab w:val="num" w:pos="0"/>
          <w:tab w:val="left" w:pos="1134"/>
        </w:tabs>
        <w:suppressAutoHyphens/>
        <w:ind w:left="1134" w:hanging="425"/>
        <w:jc w:val="both"/>
        <w:rPr>
          <w:rFonts w:ascii="Tahoma" w:hAnsi="Tahoma" w:cs="Tahoma"/>
          <w:lang w:eastAsia="zh-CN"/>
        </w:rPr>
      </w:pPr>
      <w:r w:rsidRPr="006C594E">
        <w:rPr>
          <w:rFonts w:ascii="Tahoma" w:hAnsi="Tahoma" w:cs="Tahoma"/>
          <w:lang w:eastAsia="zh-CN"/>
        </w:rPr>
        <w:t>Informacje, oświadczenia lub dokumenty, inne niż określone w ppkt 12, przekazywane w</w:t>
      </w:r>
      <w:r w:rsidR="00957ABD">
        <w:rPr>
          <w:rFonts w:ascii="Tahoma" w:hAnsi="Tahoma" w:cs="Tahoma"/>
          <w:lang w:eastAsia="zh-CN"/>
        </w:rPr>
        <w:t> </w:t>
      </w:r>
      <w:r w:rsidRPr="006C594E">
        <w:rPr>
          <w:rFonts w:ascii="Tahoma" w:hAnsi="Tahoma" w:cs="Tahoma"/>
          <w:lang w:eastAsia="zh-CN"/>
        </w:rPr>
        <w:t>postępowaniu, sporządza się w postaci elektronicznej, w formatach danych określonych w przepisach wydanych na podstawie art. 18 ustawy z dnia 17 lutego 2005 r. o</w:t>
      </w:r>
      <w:r w:rsidR="00957ABD">
        <w:rPr>
          <w:rFonts w:ascii="Tahoma" w:hAnsi="Tahoma" w:cs="Tahoma"/>
          <w:lang w:eastAsia="zh-CN"/>
        </w:rPr>
        <w:t> </w:t>
      </w:r>
      <w:r w:rsidRPr="006C594E">
        <w:rPr>
          <w:rFonts w:ascii="Tahoma" w:hAnsi="Tahoma" w:cs="Tahoma"/>
          <w:lang w:eastAsia="zh-CN"/>
        </w:rPr>
        <w:t>informatyzacji działalności podmiotów realizujących zadania publiczne lub jako tekst wpisany bezpośrednio do wiadomości przekazywanej za pośrednictwem Platformy.</w:t>
      </w:r>
    </w:p>
    <w:p w14:paraId="7FDCECE2" w14:textId="77777777" w:rsidR="009B3CDC" w:rsidRPr="00EA172B" w:rsidRDefault="009B3CDC" w:rsidP="009B3CDC">
      <w:pPr>
        <w:tabs>
          <w:tab w:val="left" w:pos="1134"/>
        </w:tabs>
        <w:suppressAutoHyphens/>
        <w:jc w:val="both"/>
        <w:rPr>
          <w:rFonts w:ascii="Tahoma" w:hAnsi="Tahoma" w:cs="Tahoma"/>
          <w:color w:val="FF0000"/>
          <w:sz w:val="10"/>
          <w:szCs w:val="10"/>
          <w:lang w:eastAsia="zh-CN"/>
        </w:rPr>
      </w:pPr>
    </w:p>
    <w:p w14:paraId="5978943C" w14:textId="77777777" w:rsidR="00A655F1" w:rsidRPr="00A655F1" w:rsidRDefault="00A655F1" w:rsidP="00A655F1">
      <w:pPr>
        <w:tabs>
          <w:tab w:val="left" w:pos="709"/>
        </w:tabs>
        <w:suppressAutoHyphens/>
        <w:ind w:left="426"/>
        <w:jc w:val="both"/>
        <w:rPr>
          <w:lang w:eastAsia="zh-CN"/>
        </w:rPr>
      </w:pPr>
      <w:r w:rsidRPr="00A655F1">
        <w:rPr>
          <w:rFonts w:ascii="Tahoma" w:hAnsi="Tahoma" w:cs="Tahoma"/>
          <w:b/>
          <w:lang w:eastAsia="zh-CN"/>
        </w:rPr>
        <w:lastRenderedPageBreak/>
        <w:t xml:space="preserve">B. </w:t>
      </w:r>
      <w:r w:rsidRPr="00A655F1">
        <w:rPr>
          <w:rFonts w:ascii="Tahoma" w:hAnsi="Tahoma" w:cs="Tahoma"/>
          <w:b/>
          <w:lang w:eastAsia="zh-CN"/>
        </w:rPr>
        <w:tab/>
        <w:t>Złożenie oferty:</w:t>
      </w:r>
    </w:p>
    <w:p w14:paraId="01DB9EA3"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lang w:eastAsia="zh-CN"/>
        </w:rPr>
        <w:t>Wykonawca</w:t>
      </w:r>
      <w:r w:rsidRPr="000D44B4">
        <w:rPr>
          <w:rFonts w:ascii="Tahoma" w:hAnsi="Tahoma" w:cs="Tahoma"/>
        </w:rPr>
        <w:t xml:space="preserve"> składa ofertę za pośrednictwem Platformy.</w:t>
      </w:r>
    </w:p>
    <w:p w14:paraId="616188B6"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lang w:eastAsia="zh-CN"/>
        </w:rPr>
        <w:t>Ofertę</w:t>
      </w:r>
      <w:r w:rsidRPr="000D44B4">
        <w:rPr>
          <w:rFonts w:ascii="Tahoma" w:hAnsi="Tahoma" w:cs="Tahoma"/>
        </w:rPr>
        <w:t xml:space="preserve"> należy sporządzić w języku polskim.</w:t>
      </w:r>
    </w:p>
    <w:p w14:paraId="75C6A27B"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rPr>
        <w:t xml:space="preserve">Oferta </w:t>
      </w:r>
      <w:r w:rsidRPr="000D44B4">
        <w:rPr>
          <w:rFonts w:ascii="Tahoma" w:hAnsi="Tahoma" w:cs="Tahoma"/>
          <w:lang w:eastAsia="zh-CN"/>
        </w:rPr>
        <w:t>może</w:t>
      </w:r>
      <w:r w:rsidRPr="000D44B4">
        <w:rPr>
          <w:rFonts w:ascii="Tahoma" w:hAnsi="Tahoma" w:cs="Tahoma"/>
        </w:rPr>
        <w:t xml:space="preserve"> być złożona tylko do upływu terminu składania ofert.</w:t>
      </w:r>
    </w:p>
    <w:p w14:paraId="60543CE5"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rPr>
        <w:t>Ofertę składa się, pod rygorem nieważności, w formie elektronicznej lub w postaci elektronicznej opatrzonej podpisem zaufanym lub podpisem osobistym.</w:t>
      </w:r>
    </w:p>
    <w:p w14:paraId="1AB112E8" w14:textId="14C34C4E"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rPr>
        <w:t>Do oferty należy dołączyć wszystkie wymagane w SWZ dokumenty, w tym oświadczenie o</w:t>
      </w:r>
      <w:r w:rsidR="00957ABD">
        <w:rPr>
          <w:rFonts w:ascii="Tahoma" w:hAnsi="Tahoma" w:cs="Tahoma"/>
        </w:rPr>
        <w:t> </w:t>
      </w:r>
      <w:r w:rsidRPr="000D44B4">
        <w:rPr>
          <w:rFonts w:ascii="Tahoma" w:hAnsi="Tahoma" w:cs="Tahoma"/>
        </w:rPr>
        <w:t xml:space="preserve">niepodleganiu wykluczeniu, spełnianiu warunków udziału w postępowaniu, w zakresie wskazanym w pkt XV, </w:t>
      </w:r>
      <w:r w:rsidR="00941876">
        <w:rPr>
          <w:rFonts w:ascii="Tahoma" w:hAnsi="Tahoma" w:cs="Tahoma"/>
        </w:rPr>
        <w:t xml:space="preserve">XVa, </w:t>
      </w:r>
      <w:r w:rsidRPr="000D44B4">
        <w:rPr>
          <w:rFonts w:ascii="Tahoma" w:hAnsi="Tahoma" w:cs="Tahoma"/>
        </w:rPr>
        <w:t>XVI i XVII SWZ, w formie elektronicznej lub w postaci elektronicznej opatrzonej podpisem zaufanym lub podpisem osobistym.</w:t>
      </w:r>
    </w:p>
    <w:p w14:paraId="162F0F79" w14:textId="77777777" w:rsidR="000D44B4" w:rsidRPr="00EE3E60" w:rsidRDefault="000D44B4" w:rsidP="00EE3E60">
      <w:pPr>
        <w:numPr>
          <w:ilvl w:val="0"/>
          <w:numId w:val="5"/>
        </w:numPr>
        <w:tabs>
          <w:tab w:val="left" w:pos="1134"/>
        </w:tabs>
        <w:suppressAutoHyphens/>
        <w:autoSpaceDE w:val="0"/>
        <w:autoSpaceDN w:val="0"/>
        <w:adjustRightInd w:val="0"/>
        <w:ind w:left="1134" w:hanging="425"/>
        <w:jc w:val="both"/>
        <w:rPr>
          <w:rFonts w:ascii="Tahoma" w:hAnsi="Tahoma" w:cs="Tahoma"/>
        </w:rPr>
      </w:pPr>
      <w:bookmarkStart w:id="12" w:name="_Hlk82679164"/>
      <w:r w:rsidRPr="000D44B4">
        <w:rPr>
          <w:rFonts w:ascii="Tahoma" w:hAnsi="Tahoma" w:cs="Tahoma"/>
        </w:rPr>
        <w:t>Wykonawca składa ofertę za pośrednictwem Formularza składania oferty dostępnego dla niniejszego postępowania na stronie prowadzonego postępowania</w:t>
      </w:r>
      <w:bookmarkEnd w:id="12"/>
      <w:r w:rsidRPr="00EE3E60">
        <w:rPr>
          <w:rFonts w:ascii="Tahoma" w:hAnsi="Tahoma" w:cs="Tahoma"/>
        </w:rPr>
        <w:t xml:space="preserve">. </w:t>
      </w:r>
    </w:p>
    <w:p w14:paraId="2671497C"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rPr>
        <w:t>Zamawiający zaleca, aby przed rozpoczęciem wypełniania Formularzu składania oferty Wykonawca zalogował się do systemu, a jeżeli nie posiada konta, założył bezpłatne konto. Platforma umożliwia złożenie oferty bez zakładania konta. Jeżeli Wykonawca będzie składał ofertę bez zakładania konta, to ma obowiązek potwierdzić do upływu terminu składania ofert adres mailowy podany w formularzu, poprzez kliknięcie w link aktywacyjny wysłany w mailu potwierdzającym złożenie oferty.</w:t>
      </w:r>
    </w:p>
    <w:p w14:paraId="631CDA2F"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rPr>
        <w:t>Po wypełnieniu Formularza składania oferty i załadowaniu wszystkich wymaganych załączników należy kliknąć przycisk „Przejdź do podsumowania”.</w:t>
      </w:r>
    </w:p>
    <w:p w14:paraId="64EB297E" w14:textId="4531DD72"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rPr>
        <w:t xml:space="preserve">Jeżeli </w:t>
      </w:r>
      <w:r w:rsidRPr="000D44B4">
        <w:rPr>
          <w:rFonts w:ascii="Tahoma" w:hAnsi="Tahoma" w:cs="Tahoma"/>
          <w:lang w:eastAsia="zh-CN"/>
        </w:rPr>
        <w:t>dokumenty</w:t>
      </w:r>
      <w:r w:rsidRPr="000D44B4">
        <w:rPr>
          <w:rFonts w:ascii="Tahoma" w:hAnsi="Tahoma" w:cs="Tahoma"/>
        </w:rPr>
        <w:t xml:space="preserve"> elektroniczne, przekazywane przy użyciu środków komunikacji elektronicznej, zawierają informacje stanowiące tajemnicę przedsiębiorstwa w rozumieniu przepisów ustawy z dnia 16 kwietnia 1993 r. o zwalczaniu nieuczciwej konkurencji, Wykonawca, w celu utrzymania w poufności tych informacji, przekazuje je w wydzielonym pliku. </w:t>
      </w:r>
      <w:r w:rsidRPr="000D44B4">
        <w:rPr>
          <w:rFonts w:ascii="Tahoma" w:eastAsia="Calibri" w:hAnsi="Tahoma" w:cs="Tahoma"/>
        </w:rPr>
        <w:t>Na Platformie w formularzu składania oferty znajduje się miejsce wyznaczone do</w:t>
      </w:r>
      <w:r w:rsidR="00957ABD">
        <w:rPr>
          <w:rFonts w:ascii="Tahoma" w:eastAsia="Calibri" w:hAnsi="Tahoma" w:cs="Tahoma"/>
        </w:rPr>
        <w:t> </w:t>
      </w:r>
      <w:r w:rsidRPr="000D44B4">
        <w:rPr>
          <w:rFonts w:ascii="Tahoma" w:eastAsia="Calibri" w:hAnsi="Tahoma" w:cs="Tahoma"/>
        </w:rPr>
        <w:t>dołączenia części oferty stanowiącej tajemnicę przedsiębiorstwa.</w:t>
      </w:r>
    </w:p>
    <w:p w14:paraId="2CA3C09C"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eastAsia="Calibri" w:hAnsi="Tahoma" w:cs="Tahoma"/>
        </w:rPr>
      </w:pPr>
      <w:r w:rsidRPr="000D44B4">
        <w:rPr>
          <w:rFonts w:ascii="Tahoma" w:eastAsia="Calibri" w:hAnsi="Tahoma" w:cs="Tahoma"/>
        </w:rPr>
        <w:t xml:space="preserve">W procesie składania oferty za pośrednictwem </w:t>
      </w:r>
      <w:r w:rsidRPr="000D44B4">
        <w:rPr>
          <w:rFonts w:ascii="Tahoma" w:hAnsi="Tahoma" w:cs="Tahoma"/>
        </w:rPr>
        <w:t>Platformy,</w:t>
      </w:r>
      <w:r w:rsidRPr="000D44B4">
        <w:rPr>
          <w:rFonts w:ascii="Tahoma" w:eastAsia="Calibri" w:hAnsi="Tahoma" w:cs="Tahoma"/>
        </w:rPr>
        <w:t xml:space="preserve"> Wykonawca powinien złożyć podpis bezpośrednio na dokumentach przesłanych za pośrednictwem Platformy. Zaleca się stosowanie podpisu na każdym załączonym pliku osobno.</w:t>
      </w:r>
    </w:p>
    <w:p w14:paraId="2120E17D"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eastAsia="Calibri" w:hAnsi="Tahoma" w:cs="Tahoma"/>
        </w:rPr>
        <w:t>Za datę złożenia oferty przyjmuje się datę jej przekazania w systemie (platformie) w drugim kroku składania oferty poprzez kliknięcie przycisku „Złóż ofertę” i wyświetlenie się komunikatu, że oferta została zaszyfrowana i złożona.</w:t>
      </w:r>
      <w:r w:rsidRPr="000D44B4">
        <w:rPr>
          <w:rFonts w:ascii="Tahoma" w:hAnsi="Tahoma" w:cs="Tahoma"/>
        </w:rPr>
        <w:t xml:space="preserve"> </w:t>
      </w:r>
    </w:p>
    <w:p w14:paraId="05773076"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rPr>
        <w:t xml:space="preserve">Do upływu terminu składania ofert Wykonawca może wycofać ofertę. </w:t>
      </w:r>
      <w:bookmarkStart w:id="13" w:name="_Hlk82679245"/>
      <w:r w:rsidRPr="000D44B4">
        <w:rPr>
          <w:rFonts w:ascii="Tahoma" w:hAnsi="Tahoma" w:cs="Tahoma"/>
        </w:rPr>
        <w:t>Wycofanie oferty odbywa się za pośrednictwem Platformy.</w:t>
      </w:r>
    </w:p>
    <w:p w14:paraId="488ACD3F"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eastAsia="Calibri" w:hAnsi="Tahoma" w:cs="Tahoma"/>
        </w:rPr>
        <w:t>Szczegółowa instrukcja dla Wykonawców dotycząca złożenia oferty i wycofania oferty znajduje się w zakładce „Instrukcje”.</w:t>
      </w:r>
    </w:p>
    <w:bookmarkEnd w:id="13"/>
    <w:p w14:paraId="0FF0D470" w14:textId="6E470134"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rPr>
        <w:t>W przypadku składania ofert na więcej części zamówienia, ze względu na ograniczenia systemowe, ofertę na każdą z części zamówienia należy umieścić w oddzielnym folderze, a</w:t>
      </w:r>
      <w:r w:rsidR="00957ABD">
        <w:rPr>
          <w:rFonts w:ascii="Tahoma" w:hAnsi="Tahoma" w:cs="Tahoma"/>
        </w:rPr>
        <w:t> </w:t>
      </w:r>
      <w:r w:rsidRPr="000D44B4">
        <w:rPr>
          <w:rFonts w:ascii="Tahoma" w:hAnsi="Tahoma" w:cs="Tahoma"/>
        </w:rPr>
        <w:t>następnie przekazać jako jeden pakiet dokumentów – dotyczy postępowań, w których Zamawiający dopuścił możliwość składania ofert na części.</w:t>
      </w:r>
    </w:p>
    <w:p w14:paraId="2A7D6846" w14:textId="77777777" w:rsidR="0087552C" w:rsidRPr="00EA172B" w:rsidRDefault="0087552C" w:rsidP="00687666">
      <w:pPr>
        <w:suppressAutoHyphens/>
        <w:jc w:val="both"/>
        <w:rPr>
          <w:rFonts w:ascii="Tahoma" w:eastAsia="Calibri" w:hAnsi="Tahoma" w:cs="Tahoma"/>
          <w:color w:val="FF0000"/>
          <w:sz w:val="10"/>
          <w:szCs w:val="10"/>
          <w:lang w:eastAsia="en-US"/>
        </w:rPr>
      </w:pPr>
    </w:p>
    <w:p w14:paraId="537AC988" w14:textId="77777777" w:rsidR="00A655F1" w:rsidRPr="001422F1" w:rsidRDefault="00A655F1" w:rsidP="00A655F1">
      <w:pPr>
        <w:suppressAutoHyphens/>
        <w:ind w:left="709" w:hanging="283"/>
        <w:jc w:val="both"/>
        <w:rPr>
          <w:lang w:eastAsia="zh-CN"/>
        </w:rPr>
      </w:pPr>
      <w:r w:rsidRPr="001422F1">
        <w:rPr>
          <w:rFonts w:ascii="Tahoma" w:hAnsi="Tahoma" w:cs="Tahoma"/>
          <w:b/>
          <w:lang w:eastAsia="zh-CN"/>
        </w:rPr>
        <w:t>C.</w:t>
      </w:r>
      <w:r w:rsidRPr="001422F1">
        <w:rPr>
          <w:rFonts w:ascii="Tahoma" w:hAnsi="Tahoma" w:cs="Tahoma"/>
          <w:b/>
          <w:lang w:eastAsia="zh-CN"/>
        </w:rPr>
        <w:tab/>
        <w:t xml:space="preserve">Sposób komunikowania się Zamawiającego z Wykonawcami (nie dotyczy składania ofert) </w:t>
      </w:r>
    </w:p>
    <w:p w14:paraId="28923B74" w14:textId="134742DD" w:rsidR="000F08DB" w:rsidRPr="000F08DB" w:rsidRDefault="000F08DB">
      <w:pPr>
        <w:numPr>
          <w:ilvl w:val="0"/>
          <w:numId w:val="4"/>
        </w:numPr>
        <w:tabs>
          <w:tab w:val="clear" w:pos="720"/>
          <w:tab w:val="num" w:pos="0"/>
          <w:tab w:val="left" w:pos="1134"/>
        </w:tabs>
        <w:suppressAutoHyphens/>
        <w:ind w:left="1134" w:hanging="425"/>
        <w:jc w:val="both"/>
        <w:rPr>
          <w:lang w:eastAsia="zh-CN"/>
        </w:rPr>
      </w:pPr>
      <w:r w:rsidRPr="000F08DB">
        <w:rPr>
          <w:rFonts w:ascii="Tahoma" w:hAnsi="Tahoma" w:cs="Tahoma"/>
          <w:lang w:eastAsia="zh-CN"/>
        </w:rPr>
        <w:t>W postępowaniu o udzielenie zamówienia komunikacja pomiędzy Zamawiającym a</w:t>
      </w:r>
      <w:r w:rsidR="00957ABD">
        <w:rPr>
          <w:rFonts w:ascii="Tahoma" w:hAnsi="Tahoma" w:cs="Tahoma"/>
          <w:lang w:eastAsia="zh-CN"/>
        </w:rPr>
        <w:t> </w:t>
      </w:r>
      <w:r w:rsidRPr="000F08DB">
        <w:rPr>
          <w:rFonts w:ascii="Tahoma" w:hAnsi="Tahoma" w:cs="Tahoma"/>
          <w:lang w:eastAsia="zh-CN"/>
        </w:rPr>
        <w:t>Wykonawcami w szczególności składanie oświadczeń, wniosków (innych niż składane wraz z ofertą), zawiadomień oraz przekazywanie informacji odbywa się elektronicznie za</w:t>
      </w:r>
      <w:r w:rsidR="007C61B5">
        <w:rPr>
          <w:rFonts w:ascii="Tahoma" w:hAnsi="Tahoma" w:cs="Tahoma"/>
          <w:lang w:eastAsia="zh-CN"/>
        </w:rPr>
        <w:t> </w:t>
      </w:r>
      <w:r w:rsidRPr="000F08DB">
        <w:rPr>
          <w:rFonts w:ascii="Tahoma" w:hAnsi="Tahoma" w:cs="Tahoma"/>
          <w:lang w:eastAsia="zh-CN"/>
        </w:rPr>
        <w:t>pośrednictwem Platformy i formularza „Wyślij wiadomość” znajdującego się na stronie prowadzonego postępowania. Za datę przekazania (wpływu) oświadczeń, wniosków, zawiadomień oraz informacji przyjmuje się datę ich przesłania za pośrednictwem Platformy poprzez kliknięcie przycisku „Wyślij wiadomość” po którym pojawi się komunikat, że</w:t>
      </w:r>
      <w:r w:rsidR="007C61B5">
        <w:rPr>
          <w:rFonts w:ascii="Tahoma" w:hAnsi="Tahoma" w:cs="Tahoma"/>
          <w:lang w:eastAsia="zh-CN"/>
        </w:rPr>
        <w:t> </w:t>
      </w:r>
      <w:r w:rsidRPr="000F08DB">
        <w:rPr>
          <w:rFonts w:ascii="Tahoma" w:hAnsi="Tahoma" w:cs="Tahoma"/>
          <w:lang w:eastAsia="zh-CN"/>
        </w:rPr>
        <w:t>wiadomość została wysłana do zamawiającego.</w:t>
      </w:r>
    </w:p>
    <w:p w14:paraId="0CFF8AD7" w14:textId="0876DE34" w:rsidR="000F08DB" w:rsidRPr="000F08DB" w:rsidRDefault="000F08DB">
      <w:pPr>
        <w:numPr>
          <w:ilvl w:val="0"/>
          <w:numId w:val="4"/>
        </w:numPr>
        <w:tabs>
          <w:tab w:val="clear" w:pos="720"/>
          <w:tab w:val="num" w:pos="0"/>
          <w:tab w:val="left" w:pos="1134"/>
        </w:tabs>
        <w:suppressAutoHyphens/>
        <w:ind w:left="1134" w:hanging="425"/>
        <w:jc w:val="both"/>
        <w:rPr>
          <w:lang w:eastAsia="zh-CN"/>
        </w:rPr>
      </w:pPr>
      <w:r w:rsidRPr="000F08DB">
        <w:rPr>
          <w:rFonts w:ascii="Tahoma" w:hAnsi="Tahoma" w:cs="Tahoma"/>
          <w:lang w:eastAsia="zh-CN"/>
        </w:rPr>
        <w:t>Dokumenty elektroniczne, składane są przez Wykonawcę za pośrednictwem Platformy jako załączniki. Sposób sporządzenia dokumentów elektronicznych musi być zgodny z</w:t>
      </w:r>
      <w:r w:rsidR="00957ABD">
        <w:rPr>
          <w:rFonts w:ascii="Tahoma" w:hAnsi="Tahoma" w:cs="Tahoma"/>
          <w:lang w:eastAsia="zh-CN"/>
        </w:rPr>
        <w:t> </w:t>
      </w:r>
      <w:r w:rsidRPr="000F08DB">
        <w:rPr>
          <w:rFonts w:ascii="Tahoma" w:hAnsi="Tahoma" w:cs="Tahoma"/>
          <w:lang w:eastAsia="zh-CN"/>
        </w:rPr>
        <w:t>wymaganiami określonymi w rozporządzeniu Prezesa Rady Ministrów z dnia 30 grudnia 2020 r. w sprawie sposobu sporządzania i przekazywania informacji oraz wymagań technicznych dla dokumentów elektronicznych oraz środków komunikacji elektronicznej w</w:t>
      </w:r>
      <w:r w:rsidR="00957ABD">
        <w:rPr>
          <w:rFonts w:ascii="Tahoma" w:hAnsi="Tahoma" w:cs="Tahoma"/>
          <w:lang w:eastAsia="zh-CN"/>
        </w:rPr>
        <w:t> </w:t>
      </w:r>
      <w:r w:rsidRPr="000F08DB">
        <w:rPr>
          <w:rFonts w:ascii="Tahoma" w:hAnsi="Tahoma" w:cs="Tahoma"/>
          <w:lang w:eastAsia="zh-CN"/>
        </w:rPr>
        <w:t xml:space="preserve">postępowaniu o udzielenie zamówienia publicznego lub konkursie oraz rozporządzeniu Ministra Rozwoju, Pracy i Technologii z dnia 23 grudnia 2020 r. w sprawie podmiotowych </w:t>
      </w:r>
      <w:r w:rsidRPr="000F08DB">
        <w:rPr>
          <w:rFonts w:ascii="Tahoma" w:hAnsi="Tahoma" w:cs="Tahoma"/>
          <w:lang w:eastAsia="zh-CN"/>
        </w:rPr>
        <w:lastRenderedPageBreak/>
        <w:t>środków dowodowych oraz innych dokumentów lub oświadczeń, jakich może żądać zamawiający od wykonawcy.</w:t>
      </w:r>
    </w:p>
    <w:p w14:paraId="7812A7DA" w14:textId="77777777" w:rsidR="0020454A" w:rsidRPr="00EA172B" w:rsidRDefault="0020454A" w:rsidP="00EA172B">
      <w:pPr>
        <w:suppressAutoHyphens/>
        <w:jc w:val="both"/>
        <w:rPr>
          <w:rFonts w:ascii="Tahoma" w:hAnsi="Tahoma" w:cs="Tahoma"/>
          <w:color w:val="FF0000"/>
          <w:sz w:val="10"/>
          <w:szCs w:val="10"/>
          <w:highlight w:val="yellow"/>
          <w:lang w:eastAsia="zh-CN"/>
        </w:rPr>
      </w:pPr>
    </w:p>
    <w:p w14:paraId="6430F964" w14:textId="0BC04853" w:rsidR="00A655F1" w:rsidRPr="00EA172B" w:rsidRDefault="00A655F1" w:rsidP="00EA172B">
      <w:pPr>
        <w:suppressAutoHyphens/>
        <w:ind w:left="709" w:hanging="283"/>
        <w:jc w:val="both"/>
        <w:rPr>
          <w:lang w:eastAsia="zh-CN"/>
        </w:rPr>
      </w:pPr>
      <w:r w:rsidRPr="001422F1">
        <w:rPr>
          <w:rFonts w:ascii="Tahoma" w:hAnsi="Tahoma" w:cs="Tahoma"/>
          <w:b/>
          <w:lang w:eastAsia="zh-CN"/>
        </w:rPr>
        <w:t>D. Wyjaśnienie treści Specyfikacji Warunków Zamówienia</w:t>
      </w:r>
    </w:p>
    <w:p w14:paraId="45DC5475" w14:textId="77777777" w:rsidR="00A655F1" w:rsidRPr="001422F1" w:rsidRDefault="00A655F1">
      <w:pPr>
        <w:numPr>
          <w:ilvl w:val="0"/>
          <w:numId w:val="3"/>
        </w:numPr>
        <w:tabs>
          <w:tab w:val="left" w:pos="1134"/>
        </w:tabs>
        <w:suppressAutoHyphens/>
        <w:ind w:left="1134" w:hanging="425"/>
        <w:jc w:val="both"/>
        <w:rPr>
          <w:lang w:eastAsia="zh-CN"/>
        </w:rPr>
      </w:pPr>
      <w:r w:rsidRPr="001422F1">
        <w:rPr>
          <w:rFonts w:ascii="Tahoma" w:hAnsi="Tahoma" w:cs="Tahoma"/>
          <w:lang w:eastAsia="zh-CN"/>
        </w:rPr>
        <w:t xml:space="preserve">Wykonawca może zwrócić się do Zamawiającego o wyjaśnienie treści </w:t>
      </w:r>
      <w:r w:rsidR="007B2149">
        <w:rPr>
          <w:rFonts w:ascii="Tahoma" w:hAnsi="Tahoma" w:cs="Tahoma"/>
          <w:lang w:eastAsia="zh-CN"/>
        </w:rPr>
        <w:t>SWZ</w:t>
      </w:r>
      <w:r w:rsidRPr="001422F1">
        <w:rPr>
          <w:rFonts w:ascii="Tahoma" w:hAnsi="Tahoma" w:cs="Tahoma"/>
          <w:lang w:eastAsia="zh-CN"/>
        </w:rPr>
        <w:t>.</w:t>
      </w:r>
    </w:p>
    <w:p w14:paraId="30A0F242" w14:textId="471CAB82" w:rsidR="00A655F1" w:rsidRDefault="00A655F1">
      <w:pPr>
        <w:numPr>
          <w:ilvl w:val="0"/>
          <w:numId w:val="3"/>
        </w:numPr>
        <w:tabs>
          <w:tab w:val="left" w:pos="1134"/>
        </w:tabs>
        <w:suppressAutoHyphens/>
        <w:ind w:left="1134" w:hanging="425"/>
        <w:jc w:val="both"/>
        <w:rPr>
          <w:rFonts w:ascii="Tahoma" w:hAnsi="Tahoma" w:cs="Tahoma"/>
          <w:lang w:eastAsia="zh-CN"/>
        </w:rPr>
      </w:pPr>
      <w:r w:rsidRPr="001422F1">
        <w:rPr>
          <w:rFonts w:ascii="Tahoma" w:hAnsi="Tahoma" w:cs="Tahoma"/>
          <w:lang w:eastAsia="zh-CN"/>
        </w:rPr>
        <w:t xml:space="preserve">Zamawiający udzieli wyjaśnień niezwłocznie, jednak nie później niż na 2 dni przed upływem terminu składania ofert pod warunkiem, że wniosek o wyjaśnienie treści </w:t>
      </w:r>
      <w:r w:rsidR="007B2149">
        <w:rPr>
          <w:rFonts w:ascii="Tahoma" w:hAnsi="Tahoma" w:cs="Tahoma"/>
          <w:lang w:eastAsia="zh-CN"/>
        </w:rPr>
        <w:t>SWZ</w:t>
      </w:r>
      <w:r w:rsidRPr="001422F1">
        <w:rPr>
          <w:rFonts w:ascii="Tahoma" w:hAnsi="Tahoma" w:cs="Tahoma"/>
          <w:lang w:eastAsia="zh-CN"/>
        </w:rPr>
        <w:t xml:space="preserve"> wpłynął do</w:t>
      </w:r>
      <w:r w:rsidR="007C61B5">
        <w:rPr>
          <w:rFonts w:ascii="Tahoma" w:hAnsi="Tahoma" w:cs="Tahoma"/>
          <w:lang w:eastAsia="zh-CN"/>
        </w:rPr>
        <w:t> </w:t>
      </w:r>
      <w:r w:rsidRPr="001422F1">
        <w:rPr>
          <w:rFonts w:ascii="Tahoma" w:hAnsi="Tahoma" w:cs="Tahoma"/>
          <w:lang w:eastAsia="zh-CN"/>
        </w:rPr>
        <w:t xml:space="preserve">Zamawiającego nie później niż </w:t>
      </w:r>
      <w:r w:rsidR="001422F1" w:rsidRPr="001422F1">
        <w:rPr>
          <w:rFonts w:ascii="Tahoma" w:hAnsi="Tahoma" w:cs="Tahoma"/>
          <w:lang w:eastAsia="zh-CN"/>
        </w:rPr>
        <w:t>na 4 dni przed upływem terminu składania ofert</w:t>
      </w:r>
      <w:r w:rsidRPr="001422F1">
        <w:rPr>
          <w:rFonts w:ascii="Tahoma" w:hAnsi="Tahoma" w:cs="Tahoma"/>
          <w:lang w:eastAsia="zh-CN"/>
        </w:rPr>
        <w:t>.</w:t>
      </w:r>
    </w:p>
    <w:p w14:paraId="297A9B14" w14:textId="77777777" w:rsidR="001422F1" w:rsidRPr="007B2149" w:rsidRDefault="007B2149">
      <w:pPr>
        <w:numPr>
          <w:ilvl w:val="0"/>
          <w:numId w:val="3"/>
        </w:numPr>
        <w:tabs>
          <w:tab w:val="left" w:pos="1134"/>
        </w:tabs>
        <w:suppressAutoHyphens/>
        <w:ind w:left="1134" w:hanging="425"/>
        <w:jc w:val="both"/>
        <w:rPr>
          <w:rFonts w:ascii="Tahoma" w:hAnsi="Tahoma" w:cs="Tahoma"/>
          <w:lang w:eastAsia="zh-CN"/>
        </w:rPr>
      </w:pPr>
      <w:r w:rsidRPr="007B2149">
        <w:rPr>
          <w:rFonts w:ascii="Tahoma" w:hAnsi="Tahoma" w:cs="Tahoma"/>
        </w:rPr>
        <w:t>J</w:t>
      </w:r>
      <w:r w:rsidR="001422F1" w:rsidRPr="007B2149">
        <w:rPr>
          <w:rFonts w:ascii="Tahoma" w:hAnsi="Tahoma" w:cs="Tahoma"/>
        </w:rPr>
        <w:t xml:space="preserve">eżeli </w:t>
      </w:r>
      <w:r>
        <w:rPr>
          <w:rFonts w:ascii="Tahoma" w:hAnsi="Tahoma" w:cs="Tahoma"/>
          <w:lang w:eastAsia="zh-CN"/>
        </w:rPr>
        <w:t>Z</w:t>
      </w:r>
      <w:r w:rsidR="001422F1" w:rsidRPr="007B2149">
        <w:rPr>
          <w:rFonts w:ascii="Tahoma" w:hAnsi="Tahoma" w:cs="Tahoma"/>
          <w:lang w:eastAsia="zh-CN"/>
        </w:rPr>
        <w:t>amawiający</w:t>
      </w:r>
      <w:r w:rsidR="001422F1" w:rsidRPr="007B2149">
        <w:rPr>
          <w:rFonts w:ascii="Tahoma" w:hAnsi="Tahoma" w:cs="Tahoma"/>
        </w:rPr>
        <w:t xml:space="preserve"> nie udzieli wyjaśnień w terminie, o którym mowa </w:t>
      </w:r>
      <w:r>
        <w:rPr>
          <w:rFonts w:ascii="Tahoma" w:hAnsi="Tahoma" w:cs="Tahoma"/>
        </w:rPr>
        <w:t>w ppkt 2</w:t>
      </w:r>
      <w:r w:rsidR="001422F1" w:rsidRPr="007B2149">
        <w:rPr>
          <w:rFonts w:ascii="Tahoma" w:hAnsi="Tahoma" w:cs="Tahoma"/>
        </w:rPr>
        <w:t>, przedłuż</w:t>
      </w:r>
      <w:r>
        <w:rPr>
          <w:rFonts w:ascii="Tahoma" w:hAnsi="Tahoma" w:cs="Tahoma"/>
        </w:rPr>
        <w:t>y</w:t>
      </w:r>
      <w:r w:rsidR="001422F1" w:rsidRPr="007B2149">
        <w:rPr>
          <w:rFonts w:ascii="Tahoma" w:hAnsi="Tahoma" w:cs="Tahoma"/>
        </w:rPr>
        <w:t xml:space="preserve"> termin składania ofert o czas niezbędny do zapoznania się wszystkich zainteresowanych </w:t>
      </w:r>
      <w:r w:rsidR="00850482" w:rsidRPr="00B85127">
        <w:rPr>
          <w:rFonts w:ascii="Tahoma" w:hAnsi="Tahoma" w:cs="Tahoma"/>
        </w:rPr>
        <w:t>W</w:t>
      </w:r>
      <w:r w:rsidR="001422F1" w:rsidRPr="00B85127">
        <w:rPr>
          <w:rFonts w:ascii="Tahoma" w:hAnsi="Tahoma" w:cs="Tahoma"/>
        </w:rPr>
        <w:t>ykonawców</w:t>
      </w:r>
      <w:r w:rsidR="001422F1" w:rsidRPr="007B2149">
        <w:rPr>
          <w:rFonts w:ascii="Tahoma" w:hAnsi="Tahoma" w:cs="Tahoma"/>
        </w:rPr>
        <w:t xml:space="preserve"> z wyjaśnieniami niezbędnymi do należytego przygotowania i złożenia ofert</w:t>
      </w:r>
      <w:r w:rsidRPr="007B2149">
        <w:rPr>
          <w:rFonts w:ascii="Tahoma" w:hAnsi="Tahoma" w:cs="Tahoma"/>
        </w:rPr>
        <w:t>.</w:t>
      </w:r>
    </w:p>
    <w:p w14:paraId="5F9C2495" w14:textId="77777777" w:rsidR="00A655F1" w:rsidRPr="007B2149" w:rsidRDefault="007B2149">
      <w:pPr>
        <w:numPr>
          <w:ilvl w:val="0"/>
          <w:numId w:val="3"/>
        </w:numPr>
        <w:tabs>
          <w:tab w:val="left" w:pos="1134"/>
        </w:tabs>
        <w:suppressAutoHyphens/>
        <w:ind w:left="1134" w:hanging="425"/>
        <w:jc w:val="both"/>
        <w:rPr>
          <w:lang w:eastAsia="zh-CN"/>
        </w:rPr>
      </w:pPr>
      <w:r w:rsidRPr="007B2149">
        <w:rPr>
          <w:rFonts w:ascii="Tahoma" w:hAnsi="Tahoma" w:cs="Tahoma"/>
          <w:lang w:eastAsia="zh-CN"/>
        </w:rPr>
        <w:t>W przypadku gdy wniosek o wyjaśnienie treści SWZ nie wpłynie w terminie, o którym mowa w ppkt 2, Zamawiający nie ma obowiązku udzielania wyjaśnień SWZ oraz obowiązku przedłużenia terminu składania ofert</w:t>
      </w:r>
      <w:r w:rsidR="00A655F1" w:rsidRPr="007B2149">
        <w:rPr>
          <w:rFonts w:ascii="Tahoma" w:hAnsi="Tahoma" w:cs="Tahoma"/>
          <w:lang w:eastAsia="zh-CN"/>
        </w:rPr>
        <w:t>.</w:t>
      </w:r>
    </w:p>
    <w:p w14:paraId="04344B90" w14:textId="34F9DB3C" w:rsidR="00A655F1" w:rsidRPr="007B2149" w:rsidRDefault="00A655F1">
      <w:pPr>
        <w:numPr>
          <w:ilvl w:val="0"/>
          <w:numId w:val="3"/>
        </w:numPr>
        <w:tabs>
          <w:tab w:val="left" w:pos="1134"/>
        </w:tabs>
        <w:suppressAutoHyphens/>
        <w:ind w:left="1134" w:hanging="425"/>
        <w:jc w:val="both"/>
        <w:rPr>
          <w:lang w:eastAsia="zh-CN"/>
        </w:rPr>
      </w:pPr>
      <w:r w:rsidRPr="007B2149">
        <w:rPr>
          <w:rFonts w:ascii="Tahoma" w:hAnsi="Tahoma" w:cs="Tahoma"/>
          <w:lang w:eastAsia="zh-CN"/>
        </w:rPr>
        <w:t>Przedłużenie terminu składania ofert</w:t>
      </w:r>
      <w:r w:rsidR="00B85127">
        <w:rPr>
          <w:rFonts w:ascii="Tahoma" w:hAnsi="Tahoma" w:cs="Tahoma"/>
          <w:lang w:eastAsia="zh-CN"/>
        </w:rPr>
        <w:t xml:space="preserve"> </w:t>
      </w:r>
      <w:r w:rsidRPr="007B2149">
        <w:rPr>
          <w:rFonts w:ascii="Tahoma" w:hAnsi="Tahoma" w:cs="Tahoma"/>
          <w:lang w:eastAsia="zh-CN"/>
        </w:rPr>
        <w:t>nie wpływa na bieg terminu składania wniosku o</w:t>
      </w:r>
      <w:r w:rsidR="00957ABD">
        <w:rPr>
          <w:rFonts w:ascii="Tahoma" w:hAnsi="Tahoma" w:cs="Tahoma"/>
          <w:lang w:eastAsia="zh-CN"/>
        </w:rPr>
        <w:t> </w:t>
      </w:r>
      <w:r w:rsidRPr="007B2149">
        <w:rPr>
          <w:rFonts w:ascii="Tahoma" w:hAnsi="Tahoma" w:cs="Tahoma"/>
          <w:lang w:eastAsia="zh-CN"/>
        </w:rPr>
        <w:t xml:space="preserve">wyjaśnienie treści </w:t>
      </w:r>
      <w:r w:rsidR="007B2149" w:rsidRPr="007B2149">
        <w:rPr>
          <w:rFonts w:ascii="Tahoma" w:hAnsi="Tahoma" w:cs="Tahoma"/>
          <w:lang w:eastAsia="zh-CN"/>
        </w:rPr>
        <w:t>SWZ</w:t>
      </w:r>
      <w:r w:rsidRPr="007B2149">
        <w:rPr>
          <w:rFonts w:ascii="Tahoma" w:hAnsi="Tahoma" w:cs="Tahoma"/>
          <w:lang w:eastAsia="zh-CN"/>
        </w:rPr>
        <w:t>.</w:t>
      </w:r>
    </w:p>
    <w:p w14:paraId="65438836" w14:textId="77777777" w:rsidR="00A655F1" w:rsidRPr="002E58FF" w:rsidRDefault="002E58FF">
      <w:pPr>
        <w:numPr>
          <w:ilvl w:val="0"/>
          <w:numId w:val="3"/>
        </w:numPr>
        <w:tabs>
          <w:tab w:val="left" w:pos="1134"/>
        </w:tabs>
        <w:suppressAutoHyphens/>
        <w:ind w:left="1134" w:hanging="425"/>
        <w:jc w:val="both"/>
        <w:rPr>
          <w:lang w:eastAsia="zh-CN"/>
        </w:rPr>
      </w:pPr>
      <w:r w:rsidRPr="002E58FF">
        <w:rPr>
          <w:rFonts w:ascii="Tahoma" w:hAnsi="Tahoma" w:cs="Tahoma"/>
          <w:lang w:eastAsia="zh-CN"/>
        </w:rPr>
        <w:t>Treść zapytań wraz z wyjaśnieniami Zamawiający udostępnia, bez ujawniania źródła zapytania, na stronie internetowej prowadzonego postępowania</w:t>
      </w:r>
      <w:r w:rsidR="00A655F1" w:rsidRPr="002E58FF">
        <w:rPr>
          <w:rFonts w:ascii="Tahoma" w:hAnsi="Tahoma" w:cs="Tahoma"/>
          <w:lang w:eastAsia="zh-CN"/>
        </w:rPr>
        <w:t>.</w:t>
      </w:r>
    </w:p>
    <w:p w14:paraId="6ACD6298" w14:textId="77777777" w:rsidR="001422F1" w:rsidRPr="00D60D2D" w:rsidRDefault="00A655F1">
      <w:pPr>
        <w:numPr>
          <w:ilvl w:val="0"/>
          <w:numId w:val="3"/>
        </w:numPr>
        <w:tabs>
          <w:tab w:val="left" w:pos="1134"/>
        </w:tabs>
        <w:suppressAutoHyphens/>
        <w:ind w:left="1134" w:hanging="425"/>
        <w:jc w:val="both"/>
        <w:rPr>
          <w:lang w:eastAsia="zh-CN"/>
        </w:rPr>
      </w:pPr>
      <w:r w:rsidRPr="002A3CCF">
        <w:rPr>
          <w:rFonts w:ascii="Tahoma" w:hAnsi="Tahoma" w:cs="Tahoma"/>
          <w:lang w:eastAsia="zh-CN"/>
        </w:rPr>
        <w:t xml:space="preserve">W uzasadnionych przypadkach Zamawiający może przed upływem terminu składania ofert zmienić treść </w:t>
      </w:r>
      <w:r w:rsidR="002A3CCF" w:rsidRPr="002A3CCF">
        <w:rPr>
          <w:rFonts w:ascii="Tahoma" w:hAnsi="Tahoma" w:cs="Tahoma"/>
          <w:lang w:eastAsia="zh-CN"/>
        </w:rPr>
        <w:t>SWZ</w:t>
      </w:r>
      <w:r w:rsidRPr="002A3CCF">
        <w:rPr>
          <w:rFonts w:ascii="Tahoma" w:hAnsi="Tahoma" w:cs="Tahoma"/>
          <w:lang w:eastAsia="zh-CN"/>
        </w:rPr>
        <w:t xml:space="preserve">. Dokonaną zmianę treści </w:t>
      </w:r>
      <w:r w:rsidR="002A3CCF" w:rsidRPr="002A3CCF">
        <w:rPr>
          <w:rFonts w:ascii="Tahoma" w:hAnsi="Tahoma" w:cs="Tahoma"/>
          <w:lang w:eastAsia="zh-CN"/>
        </w:rPr>
        <w:t>SWZ</w:t>
      </w:r>
      <w:r w:rsidRPr="002A3CCF">
        <w:rPr>
          <w:rFonts w:ascii="Tahoma" w:hAnsi="Tahoma" w:cs="Tahoma"/>
          <w:lang w:eastAsia="zh-CN"/>
        </w:rPr>
        <w:t xml:space="preserve"> Zamawiający udostępni </w:t>
      </w:r>
      <w:r w:rsidR="002A3CCF" w:rsidRPr="002A3CCF">
        <w:rPr>
          <w:rFonts w:ascii="Tahoma" w:hAnsi="Tahoma" w:cs="Tahoma"/>
          <w:lang w:eastAsia="zh-CN"/>
        </w:rPr>
        <w:t>na stronie internetowej prowadzonego postępowania.</w:t>
      </w:r>
    </w:p>
    <w:p w14:paraId="740527FB" w14:textId="77777777" w:rsidR="00957ABD" w:rsidRPr="00EA172B" w:rsidRDefault="00957ABD" w:rsidP="001422F1">
      <w:pPr>
        <w:ind w:left="426"/>
        <w:jc w:val="both"/>
        <w:rPr>
          <w:rFonts w:ascii="Tahoma" w:hAnsi="Tahoma" w:cs="Tahoma"/>
          <w:b/>
          <w:bCs/>
          <w:sz w:val="10"/>
          <w:szCs w:val="10"/>
        </w:rPr>
      </w:pPr>
    </w:p>
    <w:p w14:paraId="644C5F65" w14:textId="5B735EB5" w:rsidR="00C015C4" w:rsidRDefault="001422F1" w:rsidP="001422F1">
      <w:pPr>
        <w:ind w:left="426"/>
        <w:jc w:val="both"/>
        <w:rPr>
          <w:rFonts w:ascii="Tahoma" w:hAnsi="Tahoma" w:cs="Tahoma"/>
          <w:b/>
          <w:bCs/>
        </w:rPr>
      </w:pPr>
      <w:r>
        <w:rPr>
          <w:rFonts w:ascii="Tahoma" w:hAnsi="Tahoma" w:cs="Tahoma"/>
          <w:b/>
          <w:bCs/>
        </w:rPr>
        <w:t>Uwaga:</w:t>
      </w:r>
    </w:p>
    <w:p w14:paraId="60F4A165" w14:textId="77777777" w:rsidR="001422F1" w:rsidRDefault="001422F1" w:rsidP="001422F1">
      <w:pPr>
        <w:autoSpaceDE w:val="0"/>
        <w:autoSpaceDN w:val="0"/>
        <w:adjustRightInd w:val="0"/>
        <w:ind w:left="426"/>
        <w:rPr>
          <w:rFonts w:ascii="Tahoma" w:hAnsi="Tahoma" w:cs="Tahoma"/>
          <w:color w:val="000000"/>
        </w:rPr>
      </w:pPr>
      <w:r w:rsidRPr="001422F1">
        <w:rPr>
          <w:rFonts w:ascii="Tahoma" w:hAnsi="Tahoma" w:cs="Tahoma"/>
          <w:color w:val="000000"/>
        </w:rPr>
        <w:t>Zamawiający nie przewiduje sposobu komunikowania się z Wykonawcami w inny sposób niż przy użyciu środków komunikacji elektronicznej, wskazanych w SWZ.</w:t>
      </w:r>
    </w:p>
    <w:p w14:paraId="23E09BA0" w14:textId="77777777" w:rsidR="00C015C4" w:rsidRDefault="00C015C4" w:rsidP="00C015C4">
      <w:pPr>
        <w:jc w:val="both"/>
        <w:rPr>
          <w:rFonts w:ascii="Tahoma" w:hAnsi="Tahoma" w:cs="Tahoma"/>
          <w:b/>
          <w:bCs/>
        </w:rPr>
      </w:pPr>
    </w:p>
    <w:p w14:paraId="7ABF0D3B" w14:textId="62A6AF01" w:rsidR="00687666" w:rsidRPr="003815D1" w:rsidRDefault="003D4CE1" w:rsidP="003815D1">
      <w:pPr>
        <w:numPr>
          <w:ilvl w:val="0"/>
          <w:numId w:val="1"/>
        </w:numPr>
        <w:ind w:left="426" w:hanging="426"/>
        <w:jc w:val="both"/>
        <w:rPr>
          <w:rFonts w:ascii="Tahoma" w:hAnsi="Tahoma" w:cs="Tahoma"/>
          <w:b/>
          <w:bCs/>
        </w:rPr>
      </w:pPr>
      <w:r w:rsidRPr="00C015C4">
        <w:rPr>
          <w:rFonts w:ascii="Tahoma" w:hAnsi="Tahoma" w:cs="Tahoma"/>
          <w:b/>
          <w:bCs/>
        </w:rPr>
        <w:t>INFORMACJE O SPOSOBIE KOMUNIKOWANIA SIĘ ZAMAWIAJĄCEGO Z WYKONAWCAMI W INNY SPOSÓB NIŻ PRZY UŻYCIU ŚRODKÓW KOMUNIKACJI ELEKTRONICZNEJ W PRZYPADKU ZAISTNIENIA JEDNEJ Z SYTUACJI OKREŚLONYCH W</w:t>
      </w:r>
      <w:r w:rsidR="00957ABD">
        <w:rPr>
          <w:rFonts w:ascii="Tahoma" w:hAnsi="Tahoma" w:cs="Tahoma"/>
          <w:b/>
          <w:bCs/>
        </w:rPr>
        <w:t> </w:t>
      </w:r>
      <w:r w:rsidRPr="00C015C4">
        <w:rPr>
          <w:rFonts w:ascii="Tahoma" w:hAnsi="Tahoma" w:cs="Tahoma"/>
          <w:b/>
          <w:bCs/>
        </w:rPr>
        <w:t>ART. 65 UST. 1, ART. 66 I ART. 69</w:t>
      </w:r>
    </w:p>
    <w:p w14:paraId="1415229F" w14:textId="77777777" w:rsidR="00EA172B" w:rsidRPr="00451F59" w:rsidRDefault="00EA172B" w:rsidP="0096511A">
      <w:pPr>
        <w:ind w:left="426"/>
        <w:jc w:val="both"/>
        <w:rPr>
          <w:rFonts w:ascii="Tahoma" w:hAnsi="Tahoma" w:cs="Tahoma"/>
          <w:sz w:val="10"/>
          <w:szCs w:val="10"/>
        </w:rPr>
      </w:pPr>
    </w:p>
    <w:p w14:paraId="0E6B94E9" w14:textId="6AA34183" w:rsidR="003D4CE1" w:rsidRPr="0096511A" w:rsidRDefault="0096511A" w:rsidP="0096511A">
      <w:pPr>
        <w:ind w:left="426"/>
        <w:jc w:val="both"/>
        <w:rPr>
          <w:rFonts w:ascii="Tahoma" w:hAnsi="Tahoma" w:cs="Tahoma"/>
        </w:rPr>
      </w:pPr>
      <w:r w:rsidRPr="0096511A">
        <w:rPr>
          <w:rFonts w:ascii="Tahoma" w:hAnsi="Tahoma" w:cs="Tahoma"/>
        </w:rPr>
        <w:t xml:space="preserve">Zamawiający nie przewiduje komunikowania się z </w:t>
      </w:r>
      <w:r>
        <w:rPr>
          <w:rFonts w:ascii="Tahoma" w:hAnsi="Tahoma" w:cs="Tahoma"/>
        </w:rPr>
        <w:t>W</w:t>
      </w:r>
      <w:r w:rsidRPr="0096511A">
        <w:rPr>
          <w:rFonts w:ascii="Tahoma" w:hAnsi="Tahoma" w:cs="Tahoma"/>
        </w:rPr>
        <w:t>ykonawcami w inny sposób niż przy użyciu środków komunikacji elektronicznej</w:t>
      </w:r>
      <w:r>
        <w:rPr>
          <w:rFonts w:ascii="Tahoma" w:hAnsi="Tahoma" w:cs="Tahoma"/>
        </w:rPr>
        <w:t>.</w:t>
      </w:r>
    </w:p>
    <w:p w14:paraId="503C6784" w14:textId="77777777" w:rsidR="0096511A" w:rsidRDefault="0096511A" w:rsidP="003D4CE1">
      <w:pPr>
        <w:jc w:val="both"/>
        <w:rPr>
          <w:rFonts w:ascii="Tahoma" w:hAnsi="Tahoma" w:cs="Tahoma"/>
          <w:b/>
          <w:bCs/>
        </w:rPr>
      </w:pPr>
    </w:p>
    <w:p w14:paraId="385C079F" w14:textId="77777777" w:rsidR="00687666" w:rsidRPr="003815D1" w:rsidRDefault="003D4CE1" w:rsidP="003815D1">
      <w:pPr>
        <w:numPr>
          <w:ilvl w:val="0"/>
          <w:numId w:val="1"/>
        </w:numPr>
        <w:ind w:left="426" w:hanging="426"/>
        <w:jc w:val="both"/>
        <w:rPr>
          <w:rFonts w:ascii="Tahoma" w:hAnsi="Tahoma" w:cs="Tahoma"/>
          <w:b/>
          <w:bCs/>
        </w:rPr>
      </w:pPr>
      <w:r w:rsidRPr="00C015C4">
        <w:rPr>
          <w:rFonts w:ascii="Tahoma" w:hAnsi="Tahoma" w:cs="Tahoma"/>
          <w:b/>
          <w:bCs/>
        </w:rPr>
        <w:t>WSKAZANIE OSÓB UPRAWNIONYCH DO KOMUNIKOWANIA SIĘ Z WYKONAWCAMI</w:t>
      </w:r>
    </w:p>
    <w:p w14:paraId="22E83260" w14:textId="77777777" w:rsidR="00EA172B" w:rsidRPr="00EA172B" w:rsidRDefault="00EA172B" w:rsidP="00F46D8F">
      <w:pPr>
        <w:ind w:left="426"/>
        <w:jc w:val="both"/>
        <w:rPr>
          <w:rFonts w:ascii="Tahoma" w:hAnsi="Tahoma" w:cs="Tahoma"/>
          <w:sz w:val="10"/>
          <w:szCs w:val="10"/>
        </w:rPr>
      </w:pPr>
    </w:p>
    <w:p w14:paraId="3D9D4258" w14:textId="09DDF40C" w:rsidR="00F46D8F" w:rsidRPr="00F46D8F" w:rsidRDefault="00957ABD" w:rsidP="00F46D8F">
      <w:pPr>
        <w:ind w:left="426"/>
        <w:jc w:val="both"/>
        <w:rPr>
          <w:rFonts w:ascii="Tahoma" w:hAnsi="Tahoma" w:cs="Tahoma"/>
          <w:bCs/>
          <w:lang w:val="en-US"/>
        </w:rPr>
      </w:pPr>
      <w:r>
        <w:rPr>
          <w:rFonts w:ascii="Tahoma" w:hAnsi="Tahoma" w:cs="Tahoma"/>
        </w:rPr>
        <w:t xml:space="preserve">Agnieszka </w:t>
      </w:r>
      <w:r w:rsidR="00C447A6">
        <w:rPr>
          <w:rFonts w:ascii="Tahoma" w:hAnsi="Tahoma" w:cs="Tahoma"/>
        </w:rPr>
        <w:t>Szałachowska</w:t>
      </w:r>
      <w:r w:rsidR="00F46D8F" w:rsidRPr="00F46D8F">
        <w:rPr>
          <w:rFonts w:ascii="Tahoma" w:hAnsi="Tahoma" w:cs="Tahoma"/>
        </w:rPr>
        <w:t xml:space="preserve"> – Departament Zamówień Publicznych, Urząd Miejski w Elblągu, pok. 40</w:t>
      </w:r>
      <w:r>
        <w:rPr>
          <w:rFonts w:ascii="Tahoma" w:hAnsi="Tahoma" w:cs="Tahoma"/>
        </w:rPr>
        <w:t>6</w:t>
      </w:r>
      <w:r w:rsidR="00F46D8F" w:rsidRPr="00F46D8F">
        <w:rPr>
          <w:rFonts w:ascii="Tahoma" w:hAnsi="Tahoma" w:cs="Tahoma"/>
        </w:rPr>
        <w:t xml:space="preserve">, telefon 55 239 31 </w:t>
      </w:r>
      <w:r w:rsidR="00C447A6">
        <w:rPr>
          <w:rFonts w:ascii="Tahoma" w:hAnsi="Tahoma" w:cs="Tahoma"/>
        </w:rPr>
        <w:t>26</w:t>
      </w:r>
      <w:r w:rsidR="00F46D8F" w:rsidRPr="00F46D8F">
        <w:rPr>
          <w:rFonts w:ascii="Tahoma" w:hAnsi="Tahoma" w:cs="Tahoma"/>
        </w:rPr>
        <w:t xml:space="preserve">, komunikacja </w:t>
      </w:r>
      <w:r w:rsidR="00F46D8F" w:rsidRPr="00F46D8F">
        <w:rPr>
          <w:rFonts w:ascii="Tahoma" w:hAnsi="Tahoma" w:cs="Tahoma"/>
          <w:bCs/>
        </w:rPr>
        <w:t xml:space="preserve">za pośrednictwem formularza „Wyślij wiadomość do zamawiającego” </w:t>
      </w:r>
      <w:r w:rsidR="00EE3E60" w:rsidRPr="00EE3E60">
        <w:rPr>
          <w:rFonts w:ascii="Tahoma" w:hAnsi="Tahoma" w:cs="Tahoma"/>
        </w:rPr>
        <w:t>dostępnego na stronie prowadzonego postępowania</w:t>
      </w:r>
      <w:r w:rsidR="00EE3E60">
        <w:rPr>
          <w:rFonts w:ascii="Tahoma" w:hAnsi="Tahoma" w:cs="Tahoma"/>
        </w:rPr>
        <w:t>.</w:t>
      </w:r>
    </w:p>
    <w:p w14:paraId="5B547950" w14:textId="77777777" w:rsidR="0011669D" w:rsidRDefault="0011669D" w:rsidP="000E7638">
      <w:pPr>
        <w:jc w:val="both"/>
        <w:rPr>
          <w:rFonts w:ascii="Tahoma" w:hAnsi="Tahoma" w:cs="Tahoma"/>
          <w:b/>
          <w:bCs/>
        </w:rPr>
      </w:pPr>
    </w:p>
    <w:p w14:paraId="05B77594" w14:textId="77777777" w:rsidR="00687666" w:rsidRPr="003815D1" w:rsidRDefault="002E65C9" w:rsidP="003815D1">
      <w:pPr>
        <w:numPr>
          <w:ilvl w:val="0"/>
          <w:numId w:val="1"/>
        </w:numPr>
        <w:ind w:left="426" w:hanging="426"/>
        <w:jc w:val="both"/>
        <w:rPr>
          <w:rFonts w:ascii="Tahoma" w:hAnsi="Tahoma" w:cs="Tahoma"/>
          <w:b/>
          <w:bCs/>
        </w:rPr>
      </w:pPr>
      <w:r w:rsidRPr="002E65C9">
        <w:rPr>
          <w:rFonts w:ascii="Tahoma" w:hAnsi="Tahoma" w:cs="Tahoma"/>
          <w:b/>
          <w:bCs/>
        </w:rPr>
        <w:t>TERMIN ZWIĄZANIA OFERTĄ</w:t>
      </w:r>
    </w:p>
    <w:p w14:paraId="1C93ECB0" w14:textId="77777777" w:rsidR="00EA172B" w:rsidRPr="00EA172B" w:rsidRDefault="00EA172B" w:rsidP="006954C0">
      <w:pPr>
        <w:ind w:left="426"/>
        <w:jc w:val="both"/>
        <w:rPr>
          <w:rFonts w:ascii="Tahoma" w:hAnsi="Tahoma" w:cs="Tahoma"/>
          <w:sz w:val="10"/>
          <w:szCs w:val="10"/>
        </w:rPr>
      </w:pPr>
    </w:p>
    <w:p w14:paraId="6A2660F7" w14:textId="3673D72D" w:rsidR="005E72AC" w:rsidRDefault="006954C0" w:rsidP="006954C0">
      <w:pPr>
        <w:ind w:left="426"/>
        <w:jc w:val="both"/>
        <w:rPr>
          <w:rFonts w:ascii="Tahoma" w:hAnsi="Tahoma" w:cs="Tahoma"/>
        </w:rPr>
      </w:pPr>
      <w:r w:rsidRPr="006954C0">
        <w:rPr>
          <w:rFonts w:ascii="Tahoma" w:hAnsi="Tahoma" w:cs="Tahoma"/>
        </w:rPr>
        <w:t xml:space="preserve">Wykonawca jest związany ofertą do </w:t>
      </w:r>
      <w:r w:rsidRPr="0035645E">
        <w:rPr>
          <w:rFonts w:ascii="Tahoma" w:hAnsi="Tahoma" w:cs="Tahoma"/>
        </w:rPr>
        <w:t>dnia</w:t>
      </w:r>
      <w:r w:rsidR="0079680E">
        <w:rPr>
          <w:rFonts w:ascii="Tahoma" w:hAnsi="Tahoma" w:cs="Tahoma"/>
          <w:b/>
          <w:bCs/>
        </w:rPr>
        <w:t xml:space="preserve"> </w:t>
      </w:r>
      <w:r w:rsidR="001D0045">
        <w:rPr>
          <w:rFonts w:ascii="Tahoma" w:hAnsi="Tahoma" w:cs="Tahoma"/>
          <w:b/>
          <w:bCs/>
        </w:rPr>
        <w:t>2</w:t>
      </w:r>
      <w:r w:rsidR="001C4C0C">
        <w:rPr>
          <w:rFonts w:ascii="Tahoma" w:hAnsi="Tahoma" w:cs="Tahoma"/>
          <w:b/>
          <w:bCs/>
        </w:rPr>
        <w:t>8</w:t>
      </w:r>
      <w:r w:rsidR="001D0045">
        <w:rPr>
          <w:rFonts w:ascii="Tahoma" w:hAnsi="Tahoma" w:cs="Tahoma"/>
          <w:b/>
          <w:bCs/>
        </w:rPr>
        <w:t xml:space="preserve"> czerwca</w:t>
      </w:r>
      <w:r w:rsidR="000E7638">
        <w:rPr>
          <w:rFonts w:ascii="Tahoma" w:hAnsi="Tahoma" w:cs="Tahoma"/>
          <w:b/>
          <w:bCs/>
        </w:rPr>
        <w:t xml:space="preserve"> </w:t>
      </w:r>
      <w:r w:rsidR="00A06F04" w:rsidRPr="009A7C14">
        <w:rPr>
          <w:rFonts w:ascii="Tahoma" w:hAnsi="Tahoma" w:cs="Tahoma"/>
          <w:b/>
          <w:bCs/>
        </w:rPr>
        <w:t>202</w:t>
      </w:r>
      <w:r w:rsidR="002C4D43">
        <w:rPr>
          <w:rFonts w:ascii="Tahoma" w:hAnsi="Tahoma" w:cs="Tahoma"/>
          <w:b/>
          <w:bCs/>
        </w:rPr>
        <w:t>5</w:t>
      </w:r>
      <w:r w:rsidRPr="009A7C14">
        <w:rPr>
          <w:rFonts w:ascii="Tahoma" w:hAnsi="Tahoma" w:cs="Tahoma"/>
          <w:b/>
          <w:bCs/>
        </w:rPr>
        <w:t xml:space="preserve"> r.</w:t>
      </w:r>
    </w:p>
    <w:p w14:paraId="5D62D864" w14:textId="77777777" w:rsidR="00B859D1" w:rsidRDefault="006954C0" w:rsidP="00CF5BCF">
      <w:pPr>
        <w:ind w:left="426"/>
        <w:jc w:val="both"/>
        <w:rPr>
          <w:rFonts w:ascii="Tahoma" w:hAnsi="Tahoma" w:cs="Tahoma"/>
        </w:rPr>
      </w:pPr>
      <w:r>
        <w:rPr>
          <w:rFonts w:ascii="Tahoma" w:hAnsi="Tahoma" w:cs="Tahoma"/>
        </w:rPr>
        <w:t>Pierwszym dniem terminu związania ofert</w:t>
      </w:r>
      <w:r w:rsidR="00C25A2E">
        <w:rPr>
          <w:rFonts w:ascii="Tahoma" w:hAnsi="Tahoma" w:cs="Tahoma"/>
        </w:rPr>
        <w:t>ą</w:t>
      </w:r>
      <w:r>
        <w:rPr>
          <w:rFonts w:ascii="Tahoma" w:hAnsi="Tahoma" w:cs="Tahoma"/>
        </w:rPr>
        <w:t xml:space="preserve"> jest dzień, w którym upływa termin składania ofert.</w:t>
      </w:r>
    </w:p>
    <w:p w14:paraId="34146D6A" w14:textId="77777777" w:rsidR="000B2E9C" w:rsidRPr="00CF5BCF" w:rsidRDefault="000B2E9C" w:rsidP="00CF5BCF">
      <w:pPr>
        <w:ind w:left="426"/>
        <w:jc w:val="both"/>
        <w:rPr>
          <w:rFonts w:ascii="Tahoma" w:hAnsi="Tahoma" w:cs="Tahoma"/>
        </w:rPr>
      </w:pPr>
    </w:p>
    <w:p w14:paraId="0EB6435E" w14:textId="77777777" w:rsidR="00687666" w:rsidRDefault="002E65C9" w:rsidP="003815D1">
      <w:pPr>
        <w:numPr>
          <w:ilvl w:val="0"/>
          <w:numId w:val="1"/>
        </w:numPr>
        <w:ind w:left="426" w:hanging="426"/>
        <w:jc w:val="both"/>
        <w:rPr>
          <w:rFonts w:ascii="Tahoma" w:hAnsi="Tahoma" w:cs="Tahoma"/>
          <w:b/>
          <w:bCs/>
        </w:rPr>
      </w:pPr>
      <w:r w:rsidRPr="002E65C9">
        <w:rPr>
          <w:rFonts w:ascii="Tahoma" w:hAnsi="Tahoma" w:cs="Tahoma"/>
          <w:b/>
          <w:bCs/>
        </w:rPr>
        <w:t>OPIS SPOSOBU PRZYGOTOWANIA OFERTY</w:t>
      </w:r>
    </w:p>
    <w:p w14:paraId="5636F721" w14:textId="77777777" w:rsidR="00EA172B" w:rsidRPr="00EA172B" w:rsidRDefault="00EA172B" w:rsidP="00EA172B">
      <w:pPr>
        <w:ind w:left="426"/>
        <w:jc w:val="both"/>
        <w:rPr>
          <w:rFonts w:ascii="Tahoma" w:hAnsi="Tahoma" w:cs="Tahoma"/>
          <w:b/>
          <w:bCs/>
          <w:sz w:val="10"/>
          <w:szCs w:val="10"/>
        </w:rPr>
      </w:pPr>
    </w:p>
    <w:p w14:paraId="0143280C" w14:textId="77777777" w:rsidR="006954C0" w:rsidRPr="006954C0" w:rsidRDefault="006954C0" w:rsidP="00BE4651">
      <w:pPr>
        <w:suppressAutoHyphens/>
        <w:ind w:left="709" w:hanging="283"/>
        <w:jc w:val="both"/>
        <w:rPr>
          <w:rFonts w:ascii="Tms Rmn" w:hAnsi="Tms Rmn" w:cs="Tms Rmn"/>
          <w:lang w:eastAsia="zh-CN"/>
        </w:rPr>
      </w:pPr>
      <w:r w:rsidRPr="005217B7">
        <w:rPr>
          <w:rFonts w:ascii="Tahoma" w:hAnsi="Tahoma" w:cs="Tahoma"/>
          <w:bCs/>
          <w:lang w:eastAsia="zh-CN"/>
        </w:rPr>
        <w:t>1.</w:t>
      </w:r>
      <w:r w:rsidRPr="006954C0">
        <w:rPr>
          <w:rFonts w:ascii="Tahoma" w:hAnsi="Tahoma" w:cs="Tahoma"/>
          <w:lang w:eastAsia="zh-CN"/>
        </w:rPr>
        <w:tab/>
        <w:t>Wykonawca może złożyć jedną ofertę.</w:t>
      </w:r>
    </w:p>
    <w:p w14:paraId="0863FEFF" w14:textId="4215948A" w:rsidR="006954C0" w:rsidRPr="006954C0" w:rsidRDefault="006954C0">
      <w:pPr>
        <w:numPr>
          <w:ilvl w:val="1"/>
          <w:numId w:val="8"/>
        </w:numPr>
        <w:tabs>
          <w:tab w:val="left" w:pos="1276"/>
        </w:tabs>
        <w:suppressAutoHyphens/>
        <w:ind w:left="1276" w:hanging="567"/>
        <w:jc w:val="both"/>
        <w:rPr>
          <w:rFonts w:ascii="Tms Rmn" w:hAnsi="Tms Rmn" w:cs="Tms Rmn"/>
          <w:lang w:eastAsia="zh-CN"/>
        </w:rPr>
      </w:pPr>
      <w:r w:rsidRPr="006954C0">
        <w:rPr>
          <w:rFonts w:ascii="Tahoma" w:hAnsi="Tahoma" w:cs="Tahoma"/>
          <w:lang w:eastAsia="zh-CN"/>
        </w:rPr>
        <w:t>Wykonawcy mogą wspólnie ubiegać się o udzielenie zamówienia. Przepisy dotyczące Wykonawcy stosuje się odpowiednio do Wykonawców wspólnie ubiegających się o</w:t>
      </w:r>
      <w:r w:rsidR="005217B7">
        <w:rPr>
          <w:rFonts w:ascii="Tahoma" w:hAnsi="Tahoma" w:cs="Tahoma"/>
          <w:lang w:eastAsia="zh-CN"/>
        </w:rPr>
        <w:t> </w:t>
      </w:r>
      <w:r w:rsidRPr="006954C0">
        <w:rPr>
          <w:rFonts w:ascii="Tahoma" w:hAnsi="Tahoma" w:cs="Tahoma"/>
          <w:lang w:eastAsia="zh-CN"/>
        </w:rPr>
        <w:t>udzielenie zamówienia.</w:t>
      </w:r>
    </w:p>
    <w:p w14:paraId="7F3A3DAC" w14:textId="047A6ECF" w:rsidR="006954C0" w:rsidRPr="00B85127" w:rsidRDefault="006954C0">
      <w:pPr>
        <w:numPr>
          <w:ilvl w:val="1"/>
          <w:numId w:val="8"/>
        </w:numPr>
        <w:tabs>
          <w:tab w:val="left" w:pos="1276"/>
        </w:tabs>
        <w:suppressAutoHyphens/>
        <w:ind w:left="1276" w:hanging="567"/>
        <w:jc w:val="both"/>
        <w:rPr>
          <w:rFonts w:ascii="Tms Rmn" w:hAnsi="Tms Rmn" w:cs="Tms Rmn"/>
          <w:lang w:eastAsia="zh-CN"/>
        </w:rPr>
      </w:pPr>
      <w:r w:rsidRPr="00B85127">
        <w:rPr>
          <w:rFonts w:ascii="Tahoma" w:hAnsi="Tahoma" w:cs="Tahoma"/>
          <w:lang w:eastAsia="zh-CN"/>
        </w:rPr>
        <w:t>W przypadku, o którym mowa w ppkt 1.1. Wykonawcy ustanawiają pełnomocnika do reprezentowania ich w postępowaniu o udzielenie zamówienia albo reprezentowania w</w:t>
      </w:r>
      <w:r w:rsidR="005217B7">
        <w:rPr>
          <w:rFonts w:ascii="Tahoma" w:hAnsi="Tahoma" w:cs="Tahoma"/>
          <w:lang w:eastAsia="zh-CN"/>
        </w:rPr>
        <w:t> </w:t>
      </w:r>
      <w:r w:rsidRPr="00B85127">
        <w:rPr>
          <w:rFonts w:ascii="Tahoma" w:hAnsi="Tahoma" w:cs="Tahoma"/>
          <w:lang w:eastAsia="zh-CN"/>
        </w:rPr>
        <w:t>postępowaniu i zawarcia umowy w sprawie zamówienia publicznego i składają wraz z</w:t>
      </w:r>
      <w:r w:rsidR="005217B7">
        <w:rPr>
          <w:rFonts w:ascii="Tahoma" w:hAnsi="Tahoma" w:cs="Tahoma"/>
          <w:lang w:eastAsia="zh-CN"/>
        </w:rPr>
        <w:t> </w:t>
      </w:r>
      <w:r w:rsidRPr="00B85127">
        <w:rPr>
          <w:rFonts w:ascii="Tahoma" w:hAnsi="Tahoma" w:cs="Tahoma"/>
          <w:lang w:eastAsia="zh-CN"/>
        </w:rPr>
        <w:t>ofertą pełnomocnictwo</w:t>
      </w:r>
      <w:r w:rsidR="00B85127" w:rsidRPr="00B85127">
        <w:rPr>
          <w:rFonts w:ascii="Tahoma" w:hAnsi="Tahoma" w:cs="Tahoma"/>
          <w:lang w:eastAsia="zh-CN"/>
        </w:rPr>
        <w:t>.</w:t>
      </w:r>
    </w:p>
    <w:p w14:paraId="785CEE4C" w14:textId="77777777" w:rsidR="006954C0" w:rsidRPr="006954C0" w:rsidRDefault="006954C0">
      <w:pPr>
        <w:numPr>
          <w:ilvl w:val="1"/>
          <w:numId w:val="8"/>
        </w:numPr>
        <w:tabs>
          <w:tab w:val="left" w:pos="1276"/>
        </w:tabs>
        <w:suppressAutoHyphens/>
        <w:ind w:left="1276" w:hanging="567"/>
        <w:jc w:val="both"/>
        <w:rPr>
          <w:rFonts w:ascii="Tms Rmn" w:hAnsi="Tms Rmn" w:cs="Tms Rmn"/>
          <w:lang w:eastAsia="zh-CN"/>
        </w:rPr>
      </w:pPr>
      <w:r w:rsidRPr="006954C0">
        <w:rPr>
          <w:rFonts w:ascii="Tahoma" w:hAnsi="Tahoma" w:cs="Tahoma"/>
          <w:lang w:eastAsia="zh-CN"/>
        </w:rPr>
        <w:t xml:space="preserve">W przypadku wyboru jako najkorzystniejszej oferty Wykonawców wspólnie ubiegających się o udzielenie zamówienia, Zamawiający oświadcza, że może żądać przed zawarciem umowy w sprawie zamówienia publicznego, </w:t>
      </w:r>
      <w:r w:rsidR="00177527">
        <w:rPr>
          <w:rFonts w:ascii="Tahoma" w:hAnsi="Tahoma" w:cs="Tahoma"/>
          <w:lang w:eastAsia="zh-CN"/>
        </w:rPr>
        <w:t xml:space="preserve">kopii </w:t>
      </w:r>
      <w:r w:rsidRPr="006954C0">
        <w:rPr>
          <w:rFonts w:ascii="Tahoma" w:hAnsi="Tahoma" w:cs="Tahoma"/>
          <w:lang w:eastAsia="zh-CN"/>
        </w:rPr>
        <w:t xml:space="preserve">umowy regulującej współpracę tych </w:t>
      </w:r>
      <w:r w:rsidR="00850482" w:rsidRPr="00B85127">
        <w:rPr>
          <w:rFonts w:ascii="Tahoma" w:hAnsi="Tahoma" w:cs="Tahoma"/>
          <w:lang w:eastAsia="zh-CN"/>
        </w:rPr>
        <w:t>W</w:t>
      </w:r>
      <w:r w:rsidRPr="00B85127">
        <w:rPr>
          <w:rFonts w:ascii="Tahoma" w:hAnsi="Tahoma" w:cs="Tahoma"/>
          <w:lang w:eastAsia="zh-CN"/>
        </w:rPr>
        <w:t>ykonawców</w:t>
      </w:r>
      <w:r w:rsidRPr="006954C0">
        <w:rPr>
          <w:rFonts w:ascii="Tahoma" w:hAnsi="Tahoma" w:cs="Tahoma"/>
          <w:lang w:eastAsia="zh-CN"/>
        </w:rPr>
        <w:t>.</w:t>
      </w:r>
    </w:p>
    <w:p w14:paraId="202ED71E" w14:textId="77777777" w:rsidR="006954C0" w:rsidRPr="006954C0" w:rsidRDefault="006954C0">
      <w:pPr>
        <w:numPr>
          <w:ilvl w:val="1"/>
          <w:numId w:val="8"/>
        </w:numPr>
        <w:tabs>
          <w:tab w:val="left" w:pos="1276"/>
        </w:tabs>
        <w:suppressAutoHyphens/>
        <w:ind w:left="1276" w:hanging="567"/>
        <w:jc w:val="both"/>
        <w:rPr>
          <w:rFonts w:ascii="Tms Rmn" w:hAnsi="Tms Rmn" w:cs="Tms Rmn"/>
          <w:lang w:eastAsia="zh-CN"/>
        </w:rPr>
      </w:pPr>
      <w:r w:rsidRPr="006954C0">
        <w:rPr>
          <w:rFonts w:ascii="Tahoma" w:hAnsi="Tahoma" w:cs="Tahoma"/>
          <w:lang w:eastAsia="zh-CN"/>
        </w:rPr>
        <w:lastRenderedPageBreak/>
        <w:t>Wykonawcy wspólnie ubiegający się o udzielenie zamówienia ponoszą solidarną odpowiedzialność za wykonanie umowy i wniesienie zabezpieczenia należytego wykonania umowy.</w:t>
      </w:r>
    </w:p>
    <w:p w14:paraId="3FFF56F7" w14:textId="77777777" w:rsidR="006954C0" w:rsidRPr="005217B7" w:rsidRDefault="007337FD" w:rsidP="007337FD">
      <w:pPr>
        <w:suppressAutoHyphens/>
        <w:ind w:left="709" w:hanging="283"/>
        <w:jc w:val="both"/>
        <w:rPr>
          <w:rFonts w:ascii="Tahoma" w:hAnsi="Tahoma" w:cs="Tahoma"/>
          <w:lang w:eastAsia="zh-CN"/>
        </w:rPr>
      </w:pPr>
      <w:r w:rsidRPr="005217B7">
        <w:rPr>
          <w:rFonts w:ascii="Tahoma" w:hAnsi="Tahoma" w:cs="Tahoma"/>
          <w:lang w:eastAsia="zh-CN"/>
        </w:rPr>
        <w:t xml:space="preserve">2. </w:t>
      </w:r>
      <w:r w:rsidR="006954C0" w:rsidRPr="005217B7">
        <w:rPr>
          <w:rFonts w:ascii="Tahoma" w:hAnsi="Tahoma" w:cs="Tahoma"/>
          <w:lang w:eastAsia="zh-CN"/>
        </w:rPr>
        <w:t xml:space="preserve">Ofertę </w:t>
      </w:r>
      <w:r w:rsidR="00177527" w:rsidRPr="005217B7">
        <w:rPr>
          <w:rFonts w:ascii="Tahoma" w:hAnsi="Tahoma" w:cs="Tahoma"/>
          <w:lang w:eastAsia="zh-CN"/>
        </w:rPr>
        <w:t>składa się</w:t>
      </w:r>
      <w:r w:rsidR="006954C0" w:rsidRPr="005217B7">
        <w:rPr>
          <w:rFonts w:ascii="Tahoma" w:hAnsi="Tahoma" w:cs="Tahoma"/>
          <w:lang w:eastAsia="zh-CN"/>
        </w:rPr>
        <w:t xml:space="preserve">, pod rygorem nieważności, </w:t>
      </w:r>
      <w:r w:rsidR="00177527" w:rsidRPr="005217B7">
        <w:rPr>
          <w:rFonts w:ascii="Tahoma" w:hAnsi="Tahoma" w:cs="Tahoma"/>
          <w:lang w:eastAsia="zh-CN"/>
        </w:rPr>
        <w:t>w formie elektronicznej</w:t>
      </w:r>
      <w:r w:rsidR="00344F69" w:rsidRPr="005217B7">
        <w:rPr>
          <w:rFonts w:ascii="Tahoma" w:hAnsi="Tahoma" w:cs="Tahoma"/>
          <w:lang w:eastAsia="zh-CN"/>
        </w:rPr>
        <w:t xml:space="preserve"> lub</w:t>
      </w:r>
      <w:r w:rsidR="00177527" w:rsidRPr="005217B7">
        <w:rPr>
          <w:rFonts w:ascii="Tahoma" w:hAnsi="Tahoma" w:cs="Tahoma"/>
          <w:lang w:eastAsia="zh-CN"/>
        </w:rPr>
        <w:t xml:space="preserve"> w postaci elektronicznej opatrzonej podpisem zaufanym lub podpisem osobistym</w:t>
      </w:r>
      <w:r w:rsidR="006954C0" w:rsidRPr="005217B7">
        <w:rPr>
          <w:rFonts w:ascii="Tahoma" w:hAnsi="Tahoma" w:cs="Tahoma"/>
          <w:lang w:eastAsia="zh-CN"/>
        </w:rPr>
        <w:t>.</w:t>
      </w:r>
    </w:p>
    <w:p w14:paraId="41B81CFE" w14:textId="77777777" w:rsidR="006954C0" w:rsidRPr="005217B7" w:rsidRDefault="006954C0" w:rsidP="006954C0">
      <w:pPr>
        <w:suppressAutoHyphens/>
        <w:ind w:left="709" w:hanging="274"/>
        <w:jc w:val="both"/>
        <w:rPr>
          <w:rFonts w:ascii="Tms Rmn" w:hAnsi="Tms Rmn" w:cs="Tms Rmn"/>
          <w:lang w:eastAsia="zh-CN"/>
        </w:rPr>
      </w:pPr>
      <w:r w:rsidRPr="005217B7">
        <w:rPr>
          <w:rFonts w:ascii="Tahoma" w:hAnsi="Tahoma" w:cs="Tahoma"/>
          <w:lang w:eastAsia="zh-CN"/>
        </w:rPr>
        <w:t xml:space="preserve">3. </w:t>
      </w:r>
      <w:r w:rsidRPr="005217B7">
        <w:rPr>
          <w:rFonts w:ascii="Tahoma" w:hAnsi="Tahoma" w:cs="Tahoma"/>
          <w:lang w:eastAsia="zh-CN"/>
        </w:rPr>
        <w:tab/>
        <w:t>Ofertę składa się w języku polskim</w:t>
      </w:r>
      <w:r w:rsidR="0086393D" w:rsidRPr="005217B7">
        <w:rPr>
          <w:rFonts w:ascii="Tahoma" w:hAnsi="Tahoma" w:cs="Tahoma"/>
          <w:lang w:eastAsia="zh-CN"/>
        </w:rPr>
        <w:t>,</w:t>
      </w:r>
      <w:r w:rsidR="0086393D" w:rsidRPr="005217B7">
        <w:rPr>
          <w:rFonts w:ascii="Tahoma" w:eastAsia="Calibri" w:hAnsi="Tahoma" w:cs="Tahoma"/>
          <w:lang w:eastAsia="en-US"/>
        </w:rPr>
        <w:t xml:space="preserve"> w formacie danych</w:t>
      </w:r>
      <w:r w:rsidR="0086393D" w:rsidRPr="005217B7">
        <w:rPr>
          <w:lang w:eastAsia="zh-CN"/>
        </w:rPr>
        <w:t xml:space="preserve"> </w:t>
      </w:r>
      <w:r w:rsidR="0086393D" w:rsidRPr="005217B7">
        <w:rPr>
          <w:rFonts w:ascii="Tahoma" w:eastAsia="Calibri" w:hAnsi="Tahoma" w:cs="Tahoma"/>
          <w:lang w:eastAsia="en-US"/>
        </w:rPr>
        <w:t>doc, .docx, pdf, xls, xlsx, odt</w:t>
      </w:r>
      <w:r w:rsidRPr="005217B7">
        <w:rPr>
          <w:rFonts w:ascii="Tahoma" w:hAnsi="Tahoma" w:cs="Tahoma"/>
          <w:lang w:eastAsia="zh-CN"/>
        </w:rPr>
        <w:t>.</w:t>
      </w:r>
    </w:p>
    <w:p w14:paraId="4F3D1F41" w14:textId="77777777" w:rsidR="006954C0" w:rsidRPr="005217B7" w:rsidRDefault="006954C0" w:rsidP="006954C0">
      <w:pPr>
        <w:suppressAutoHyphens/>
        <w:ind w:left="700" w:hanging="274"/>
        <w:jc w:val="both"/>
        <w:rPr>
          <w:rFonts w:ascii="Tms Rmn" w:hAnsi="Tms Rmn" w:cs="Tms Rmn"/>
          <w:lang w:eastAsia="zh-CN"/>
        </w:rPr>
      </w:pPr>
      <w:r w:rsidRPr="005217B7">
        <w:rPr>
          <w:rFonts w:ascii="Tahoma" w:hAnsi="Tahoma" w:cs="Tahoma"/>
          <w:lang w:eastAsia="zh-CN"/>
        </w:rPr>
        <w:t xml:space="preserve">4. </w:t>
      </w:r>
      <w:r w:rsidRPr="005217B7">
        <w:rPr>
          <w:rFonts w:ascii="Tahoma" w:hAnsi="Tahoma" w:cs="Tahoma"/>
          <w:lang w:eastAsia="zh-CN"/>
        </w:rPr>
        <w:tab/>
        <w:t>Treść oferty musi odpowiadać treści Specyfikacji Warunków Zamówienia.</w:t>
      </w:r>
    </w:p>
    <w:p w14:paraId="76E4D86D" w14:textId="77777777" w:rsidR="006954C0" w:rsidRPr="006954C0" w:rsidRDefault="006954C0" w:rsidP="006954C0">
      <w:pPr>
        <w:suppressAutoHyphens/>
        <w:ind w:left="700" w:hanging="274"/>
        <w:jc w:val="both"/>
        <w:rPr>
          <w:rFonts w:ascii="Tms Rmn" w:hAnsi="Tms Rmn" w:cs="Tms Rmn"/>
          <w:lang w:eastAsia="zh-CN"/>
        </w:rPr>
      </w:pPr>
      <w:r w:rsidRPr="005217B7">
        <w:rPr>
          <w:rFonts w:ascii="Tahoma" w:hAnsi="Tahoma" w:cs="Tahoma"/>
          <w:lang w:eastAsia="zh-CN"/>
        </w:rPr>
        <w:t xml:space="preserve">5. </w:t>
      </w:r>
      <w:r w:rsidRPr="005217B7">
        <w:rPr>
          <w:rFonts w:ascii="Tahoma" w:hAnsi="Tahoma" w:cs="Tahoma"/>
          <w:lang w:eastAsia="zh-CN"/>
        </w:rPr>
        <w:tab/>
      </w:r>
      <w:r w:rsidRPr="006954C0">
        <w:rPr>
          <w:rFonts w:ascii="Tahoma" w:hAnsi="Tahoma" w:cs="Tahoma"/>
          <w:lang w:eastAsia="zh-CN"/>
        </w:rPr>
        <w:t>Składana oferta wykonania zamówienia musi zawierać:</w:t>
      </w:r>
    </w:p>
    <w:p w14:paraId="444FC94E" w14:textId="720278FE" w:rsidR="006954C0" w:rsidRPr="006954C0" w:rsidRDefault="006954C0" w:rsidP="006108D8">
      <w:pPr>
        <w:pStyle w:val="Akapitzlist"/>
        <w:numPr>
          <w:ilvl w:val="0"/>
          <w:numId w:val="136"/>
        </w:numPr>
        <w:suppressAutoHyphens/>
        <w:ind w:left="993" w:hanging="284"/>
        <w:jc w:val="both"/>
        <w:rPr>
          <w:lang w:eastAsia="zh-CN"/>
        </w:rPr>
      </w:pPr>
      <w:r w:rsidRPr="006108D8">
        <w:rPr>
          <w:rFonts w:ascii="Tahoma" w:hAnsi="Tahoma" w:cs="Tahoma"/>
          <w:lang w:eastAsia="zh-CN"/>
        </w:rPr>
        <w:t xml:space="preserve">wypełniony formularz </w:t>
      </w:r>
      <w:r w:rsidRPr="006108D8">
        <w:rPr>
          <w:rFonts w:ascii="Tahoma" w:hAnsi="Tahoma" w:cs="Tahoma"/>
          <w:b/>
          <w:bCs/>
          <w:lang w:eastAsia="zh-CN"/>
        </w:rPr>
        <w:t>OFERTA</w:t>
      </w:r>
      <w:r w:rsidRPr="006108D8">
        <w:rPr>
          <w:rFonts w:ascii="Tahoma" w:hAnsi="Tahoma" w:cs="Tahoma"/>
          <w:lang w:eastAsia="zh-CN"/>
        </w:rPr>
        <w:t xml:space="preserve">, którego wzór stanowi </w:t>
      </w:r>
      <w:r w:rsidRPr="006108D8">
        <w:rPr>
          <w:rFonts w:ascii="Tahoma" w:hAnsi="Tahoma" w:cs="Tahoma"/>
          <w:bCs/>
          <w:lang w:eastAsia="zh-CN"/>
        </w:rPr>
        <w:t>ZAŁĄCZNIK NR 1</w:t>
      </w:r>
      <w:r w:rsidRPr="006108D8">
        <w:rPr>
          <w:rFonts w:ascii="Tahoma" w:hAnsi="Tahoma" w:cs="Tahoma"/>
          <w:b/>
          <w:bCs/>
          <w:lang w:eastAsia="zh-CN"/>
        </w:rPr>
        <w:t xml:space="preserve"> </w:t>
      </w:r>
      <w:r w:rsidRPr="006108D8">
        <w:rPr>
          <w:rFonts w:ascii="Tahoma" w:hAnsi="Tahoma" w:cs="Tahoma"/>
          <w:lang w:eastAsia="zh-CN"/>
        </w:rPr>
        <w:t>do SWZ;</w:t>
      </w:r>
    </w:p>
    <w:p w14:paraId="43EA8AFB" w14:textId="658383F1" w:rsidR="006954C0" w:rsidRPr="006954C0" w:rsidRDefault="006954C0" w:rsidP="00974057">
      <w:pPr>
        <w:suppressAutoHyphens/>
        <w:ind w:left="993"/>
        <w:jc w:val="both"/>
        <w:rPr>
          <w:lang w:eastAsia="zh-CN"/>
        </w:rPr>
      </w:pPr>
      <w:r w:rsidRPr="006954C0">
        <w:rPr>
          <w:rFonts w:ascii="Tahoma" w:hAnsi="Tahoma" w:cs="Tahoma"/>
          <w:b/>
          <w:bCs/>
          <w:lang w:eastAsia="zh-CN"/>
        </w:rPr>
        <w:t>OFERTA</w:t>
      </w:r>
      <w:r w:rsidR="0086393D">
        <w:rPr>
          <w:rFonts w:ascii="Tahoma" w:hAnsi="Tahoma" w:cs="Tahoma"/>
          <w:b/>
          <w:bCs/>
          <w:lang w:eastAsia="zh-CN"/>
        </w:rPr>
        <w:t xml:space="preserve"> </w:t>
      </w:r>
      <w:r w:rsidR="0086393D" w:rsidRPr="0086393D">
        <w:rPr>
          <w:rFonts w:ascii="Tahoma" w:hAnsi="Tahoma" w:cs="Tahoma"/>
          <w:lang w:eastAsia="zh-CN"/>
        </w:rPr>
        <w:t>sporządzona</w:t>
      </w:r>
      <w:r w:rsidR="0086393D">
        <w:rPr>
          <w:rFonts w:ascii="Tahoma" w:hAnsi="Tahoma" w:cs="Tahoma"/>
          <w:lang w:eastAsia="zh-CN"/>
        </w:rPr>
        <w:t xml:space="preserve"> </w:t>
      </w:r>
      <w:r w:rsidR="0086393D" w:rsidRPr="00B85127">
        <w:rPr>
          <w:rFonts w:ascii="Tahoma" w:hAnsi="Tahoma" w:cs="Tahoma"/>
          <w:lang w:eastAsia="zh-CN"/>
        </w:rPr>
        <w:t>musi być</w:t>
      </w:r>
      <w:r w:rsidR="00B85127" w:rsidRPr="00B85127">
        <w:rPr>
          <w:rFonts w:ascii="Tahoma" w:hAnsi="Tahoma" w:cs="Tahoma"/>
          <w:lang w:eastAsia="zh-CN"/>
        </w:rPr>
        <w:t xml:space="preserve"> </w:t>
      </w:r>
      <w:r w:rsidR="00E852CD" w:rsidRPr="00B85127">
        <w:rPr>
          <w:rFonts w:ascii="Tahoma" w:hAnsi="Tahoma" w:cs="Tahoma"/>
          <w:lang w:eastAsia="zh-CN"/>
        </w:rPr>
        <w:t>pod rygorem nieważności, w formie elektronicznej lub</w:t>
      </w:r>
      <w:r w:rsidR="005217B7">
        <w:rPr>
          <w:rFonts w:ascii="Tahoma" w:hAnsi="Tahoma" w:cs="Tahoma"/>
          <w:lang w:eastAsia="zh-CN"/>
        </w:rPr>
        <w:t> </w:t>
      </w:r>
      <w:r w:rsidR="00E852CD" w:rsidRPr="00B85127">
        <w:rPr>
          <w:rFonts w:ascii="Tahoma" w:hAnsi="Tahoma" w:cs="Tahoma"/>
          <w:lang w:eastAsia="zh-CN"/>
        </w:rPr>
        <w:t>w</w:t>
      </w:r>
      <w:r w:rsidR="005217B7">
        <w:rPr>
          <w:rFonts w:ascii="Tahoma" w:hAnsi="Tahoma" w:cs="Tahoma"/>
          <w:lang w:eastAsia="zh-CN"/>
        </w:rPr>
        <w:t> </w:t>
      </w:r>
      <w:r w:rsidR="00E852CD" w:rsidRPr="00B85127">
        <w:rPr>
          <w:rFonts w:ascii="Tahoma" w:hAnsi="Tahoma" w:cs="Tahoma"/>
          <w:lang w:eastAsia="zh-CN"/>
        </w:rPr>
        <w:t xml:space="preserve">postaci elektronicznej opatrzonej podpisem zaufanym lub podpisem osobistym </w:t>
      </w:r>
      <w:r w:rsidRPr="00B85127">
        <w:rPr>
          <w:rFonts w:ascii="Tahoma" w:hAnsi="Tahoma" w:cs="Tahoma"/>
          <w:lang w:eastAsia="zh-CN"/>
        </w:rPr>
        <w:t>przez</w:t>
      </w:r>
      <w:r w:rsidR="005217B7">
        <w:rPr>
          <w:rFonts w:ascii="Tahoma" w:hAnsi="Tahoma" w:cs="Tahoma"/>
          <w:lang w:eastAsia="zh-CN"/>
        </w:rPr>
        <w:t> </w:t>
      </w:r>
      <w:r w:rsidRPr="006954C0">
        <w:rPr>
          <w:rFonts w:ascii="Tahoma" w:hAnsi="Tahoma" w:cs="Tahoma"/>
          <w:lang w:eastAsia="zh-CN"/>
        </w:rPr>
        <w:t>osobę (osoby) uprawnioną (uprawnione) do reprezentowania na zewnątrz Wykonawcy/Wykonawców wspólnie ubiegających się o udzielenie zamówienia.</w:t>
      </w:r>
    </w:p>
    <w:p w14:paraId="4D3FE344" w14:textId="26FE8045" w:rsidR="00870D32" w:rsidRDefault="006954C0" w:rsidP="00870D32">
      <w:pPr>
        <w:suppressAutoHyphens/>
        <w:ind w:left="993"/>
        <w:jc w:val="both"/>
        <w:rPr>
          <w:rFonts w:ascii="Tahoma" w:hAnsi="Tahoma" w:cs="Tahoma"/>
          <w:lang w:eastAsia="zh-CN"/>
        </w:rPr>
      </w:pPr>
      <w:r w:rsidRPr="006954C0">
        <w:rPr>
          <w:rFonts w:ascii="Tahoma" w:hAnsi="Tahoma" w:cs="Tahoma"/>
          <w:lang w:eastAsia="zh-CN"/>
        </w:rPr>
        <w:t>W przypadku Wykonawców wspólnie ubiegających się o udzielenie zamówienia w formularzu OFERTY w miejscu „WYKONAWCA/WYKONAWCY WSPÓLNIE UBIEGAJĄCY SIĘ O</w:t>
      </w:r>
      <w:r w:rsidR="005217B7">
        <w:rPr>
          <w:rFonts w:ascii="Tahoma" w:hAnsi="Tahoma" w:cs="Tahoma"/>
          <w:lang w:eastAsia="zh-CN"/>
        </w:rPr>
        <w:t> </w:t>
      </w:r>
      <w:r w:rsidRPr="006954C0">
        <w:rPr>
          <w:rFonts w:ascii="Tahoma" w:hAnsi="Tahoma" w:cs="Tahoma"/>
          <w:lang w:eastAsia="zh-CN"/>
        </w:rPr>
        <w:t>UDZIELENIE ZAMÓWIENIA” należy wpisać wszystkich Wykonawców wspólnie ubiegających się o udzielenie zamówienia.</w:t>
      </w:r>
    </w:p>
    <w:p w14:paraId="6453D9DE" w14:textId="09AD4087" w:rsidR="00870D32" w:rsidRPr="00870D32" w:rsidRDefault="00870D32" w:rsidP="00870D32">
      <w:pPr>
        <w:pStyle w:val="Akapitzlist"/>
        <w:numPr>
          <w:ilvl w:val="0"/>
          <w:numId w:val="136"/>
        </w:numPr>
        <w:suppressAutoHyphens/>
        <w:ind w:left="993" w:hanging="284"/>
        <w:jc w:val="both"/>
        <w:rPr>
          <w:rFonts w:ascii="Tahoma" w:hAnsi="Tahoma" w:cs="Tahoma"/>
          <w:lang w:eastAsia="zh-CN"/>
        </w:rPr>
      </w:pPr>
      <w:r>
        <w:rPr>
          <w:rFonts w:ascii="Tahoma" w:hAnsi="Tahoma" w:cs="Tahoma"/>
          <w:b/>
          <w:bCs/>
          <w:lang w:eastAsia="zh-CN"/>
        </w:rPr>
        <w:t>w</w:t>
      </w:r>
      <w:r w:rsidRPr="004D0A99">
        <w:rPr>
          <w:rFonts w:ascii="Tahoma" w:hAnsi="Tahoma" w:cs="Tahoma"/>
          <w:b/>
          <w:bCs/>
          <w:lang w:eastAsia="zh-CN"/>
        </w:rPr>
        <w:t>ykaz cen</w:t>
      </w:r>
      <w:r w:rsidRPr="004D0A99">
        <w:rPr>
          <w:rFonts w:ascii="Tahoma" w:hAnsi="Tahoma" w:cs="Tahoma"/>
          <w:lang w:eastAsia="zh-CN"/>
        </w:rPr>
        <w:t xml:space="preserve"> </w:t>
      </w:r>
      <w:r>
        <w:rPr>
          <w:rFonts w:ascii="Tahoma" w:hAnsi="Tahoma" w:cs="Tahoma"/>
          <w:lang w:eastAsia="zh-CN"/>
        </w:rPr>
        <w:t>–</w:t>
      </w:r>
      <w:r w:rsidRPr="004D0A99">
        <w:rPr>
          <w:rFonts w:ascii="Tahoma" w:hAnsi="Tahoma" w:cs="Tahoma"/>
          <w:lang w:eastAsia="zh-CN"/>
        </w:rPr>
        <w:t xml:space="preserve"> </w:t>
      </w:r>
      <w:r w:rsidR="00E271A5">
        <w:rPr>
          <w:rFonts w:ascii="Tahoma" w:hAnsi="Tahoma" w:cs="Tahoma"/>
          <w:lang w:eastAsia="zh-CN"/>
        </w:rPr>
        <w:t xml:space="preserve">sporządzony zgodnie z wymaganiami pkt XIX SWZ, </w:t>
      </w:r>
      <w:r>
        <w:rPr>
          <w:rFonts w:ascii="Tahoma" w:hAnsi="Tahoma" w:cs="Tahoma"/>
          <w:lang w:eastAsia="zh-CN"/>
        </w:rPr>
        <w:t xml:space="preserve">którego wzór stanowi ZAŁĄCZNIK </w:t>
      </w:r>
      <w:r w:rsidR="002F336D">
        <w:rPr>
          <w:rFonts w:ascii="Tahoma" w:hAnsi="Tahoma" w:cs="Tahoma"/>
          <w:lang w:eastAsia="zh-CN"/>
        </w:rPr>
        <w:t xml:space="preserve">NR </w:t>
      </w:r>
      <w:r>
        <w:rPr>
          <w:rFonts w:ascii="Tahoma" w:hAnsi="Tahoma" w:cs="Tahoma"/>
          <w:lang w:eastAsia="zh-CN"/>
        </w:rPr>
        <w:t>1 do SWZ</w:t>
      </w:r>
      <w:r w:rsidR="00E271A5">
        <w:rPr>
          <w:rFonts w:ascii="Tahoma" w:hAnsi="Tahoma" w:cs="Tahoma"/>
          <w:lang w:eastAsia="zh-CN"/>
        </w:rPr>
        <w:t xml:space="preserve">. Dokument </w:t>
      </w:r>
      <w:r w:rsidR="00E271A5">
        <w:rPr>
          <w:rFonts w:ascii="Tahoma" w:hAnsi="Tahoma" w:cs="Tahoma"/>
          <w:b/>
          <w:bCs/>
          <w:lang w:eastAsia="zh-CN"/>
        </w:rPr>
        <w:t>wykaz cen</w:t>
      </w:r>
      <w:r w:rsidR="00E271A5">
        <w:rPr>
          <w:rFonts w:ascii="Tahoma" w:hAnsi="Tahoma" w:cs="Tahoma"/>
          <w:lang w:eastAsia="zh-CN"/>
        </w:rPr>
        <w:t xml:space="preserve"> s</w:t>
      </w:r>
      <w:r w:rsidRPr="004D0A99">
        <w:rPr>
          <w:rFonts w:ascii="Tahoma" w:hAnsi="Tahoma" w:cs="Tahoma"/>
          <w:lang w:eastAsia="zh-CN"/>
        </w:rPr>
        <w:t>porządzony musi być pod rygorem nieważności w postaci elektronicznej i opatrzony kwalifikowanym podpisem elektronicznym, podpisem zaufanym lub podpisem osobistym przez osobę (osoby) uprawnioną (uprawnione) do reprezentowania na zewnątrz Wykonawcy/Wykonawców wspólnie ubiegających się o udzielenie zamówienia.</w:t>
      </w:r>
    </w:p>
    <w:p w14:paraId="4F02A420" w14:textId="77777777" w:rsidR="006954C0" w:rsidRPr="006954C0" w:rsidRDefault="006954C0" w:rsidP="006954C0">
      <w:pPr>
        <w:suppressAutoHyphens/>
        <w:ind w:left="700" w:hanging="274"/>
        <w:jc w:val="both"/>
        <w:rPr>
          <w:rFonts w:ascii="Tms Rmn" w:hAnsi="Tms Rmn" w:cs="Tms Rmn"/>
          <w:lang w:eastAsia="zh-CN"/>
        </w:rPr>
      </w:pPr>
      <w:r w:rsidRPr="005217B7">
        <w:rPr>
          <w:rFonts w:ascii="Tahoma" w:hAnsi="Tahoma" w:cs="Tahoma"/>
          <w:bCs/>
          <w:lang w:eastAsia="zh-CN"/>
        </w:rPr>
        <w:t xml:space="preserve">6. </w:t>
      </w:r>
      <w:r w:rsidRPr="005217B7">
        <w:rPr>
          <w:rFonts w:ascii="Tahoma" w:hAnsi="Tahoma" w:cs="Tahoma"/>
          <w:bCs/>
          <w:lang w:eastAsia="zh-CN"/>
        </w:rPr>
        <w:tab/>
      </w:r>
      <w:r w:rsidRPr="006954C0">
        <w:rPr>
          <w:rFonts w:ascii="Tahoma" w:hAnsi="Tahoma" w:cs="Tahoma"/>
          <w:lang w:eastAsia="zh-CN"/>
        </w:rPr>
        <w:t>Wykonawca składa wraz z ofertą:</w:t>
      </w:r>
    </w:p>
    <w:p w14:paraId="335F30C6" w14:textId="3299E4CA" w:rsidR="006954C0" w:rsidRPr="00B85127" w:rsidRDefault="006954C0">
      <w:pPr>
        <w:numPr>
          <w:ilvl w:val="0"/>
          <w:numId w:val="7"/>
        </w:numPr>
        <w:tabs>
          <w:tab w:val="num" w:pos="993"/>
        </w:tabs>
        <w:suppressAutoHyphens/>
        <w:ind w:left="993" w:hanging="284"/>
        <w:jc w:val="both"/>
        <w:rPr>
          <w:rFonts w:ascii="Tms Rmn" w:hAnsi="Tms Rmn" w:cs="Tms Rmn"/>
          <w:lang w:eastAsia="zh-CN"/>
        </w:rPr>
      </w:pPr>
      <w:bookmarkStart w:id="14" w:name="_Hlk61510318"/>
      <w:r w:rsidRPr="00B85127">
        <w:rPr>
          <w:rFonts w:ascii="Tahoma" w:hAnsi="Tahoma" w:cs="Tahoma"/>
          <w:b/>
          <w:bCs/>
          <w:lang w:eastAsia="zh-CN"/>
        </w:rPr>
        <w:t xml:space="preserve">wymienione w pkt </w:t>
      </w:r>
      <w:r w:rsidR="005D7FED" w:rsidRPr="00B85127">
        <w:rPr>
          <w:rFonts w:ascii="Tahoma" w:hAnsi="Tahoma" w:cs="Tahoma"/>
          <w:b/>
          <w:bCs/>
          <w:lang w:eastAsia="zh-CN"/>
        </w:rPr>
        <w:t>XVIII</w:t>
      </w:r>
      <w:r w:rsidRPr="00B85127">
        <w:rPr>
          <w:rFonts w:ascii="Tahoma" w:hAnsi="Tahoma" w:cs="Tahoma"/>
          <w:b/>
          <w:bCs/>
          <w:lang w:eastAsia="zh-CN"/>
        </w:rPr>
        <w:t>. ppkt 1 poz. 1) SWZ</w:t>
      </w:r>
      <w:r w:rsidR="005D7FED" w:rsidRPr="00B85127">
        <w:rPr>
          <w:rFonts w:ascii="Tahoma" w:hAnsi="Tahoma" w:cs="Tahoma"/>
          <w:b/>
          <w:bCs/>
          <w:lang w:eastAsia="zh-CN"/>
        </w:rPr>
        <w:t xml:space="preserve"> - </w:t>
      </w:r>
      <w:r w:rsidR="005D7FED" w:rsidRPr="00186058">
        <w:rPr>
          <w:rFonts w:ascii="Tahoma" w:hAnsi="Tahoma" w:cs="Tahoma"/>
          <w:b/>
          <w:bCs/>
          <w:lang w:eastAsia="zh-CN"/>
        </w:rPr>
        <w:t>oświadczenie, o którym mowa w</w:t>
      </w:r>
      <w:r w:rsidR="005217B7">
        <w:rPr>
          <w:rFonts w:ascii="Tahoma" w:hAnsi="Tahoma" w:cs="Tahoma"/>
          <w:b/>
          <w:bCs/>
          <w:lang w:eastAsia="zh-CN"/>
        </w:rPr>
        <w:t> </w:t>
      </w:r>
      <w:r w:rsidR="005D7FED" w:rsidRPr="00186058">
        <w:rPr>
          <w:rFonts w:ascii="Tahoma" w:hAnsi="Tahoma" w:cs="Tahoma"/>
          <w:b/>
          <w:bCs/>
          <w:lang w:eastAsia="zh-CN"/>
        </w:rPr>
        <w:t>art. 125 ust. 1 ustawy Pzp</w:t>
      </w:r>
      <w:r w:rsidR="005D7FED" w:rsidRPr="00B85127">
        <w:rPr>
          <w:rFonts w:ascii="Tahoma" w:hAnsi="Tahoma" w:cs="Tahoma"/>
          <w:lang w:eastAsia="zh-CN"/>
        </w:rPr>
        <w:t>, o niepodleganiu wykluczeniu, spełnianiu warunków udziału w postępowaniu, w zakresie wskazanym przez Zamawiającego</w:t>
      </w:r>
      <w:r w:rsidRPr="00B85127">
        <w:rPr>
          <w:rFonts w:ascii="Tahoma" w:hAnsi="Tahoma" w:cs="Tahoma"/>
          <w:lang w:eastAsia="zh-CN"/>
        </w:rPr>
        <w:t xml:space="preserve">, sporządzone pod rygorem nieważności, </w:t>
      </w:r>
      <w:r w:rsidR="00177527" w:rsidRPr="00B85127">
        <w:rPr>
          <w:rFonts w:ascii="Tahoma" w:hAnsi="Tahoma" w:cs="Tahoma"/>
          <w:lang w:eastAsia="zh-CN"/>
        </w:rPr>
        <w:t>w formie elektronicznej lub w postaci elektronicznej opatrzonej podpisem zaufanym lub podpisem osobistym</w:t>
      </w:r>
      <w:r w:rsidR="00BE5C84" w:rsidRPr="00B85127">
        <w:rPr>
          <w:rFonts w:ascii="Tahoma" w:hAnsi="Tahoma" w:cs="Tahoma"/>
          <w:lang w:eastAsia="zh-CN"/>
        </w:rPr>
        <w:t>;</w:t>
      </w:r>
    </w:p>
    <w:p w14:paraId="65DEEAE7" w14:textId="465DABF3" w:rsidR="00BE5C84" w:rsidRPr="00B85127" w:rsidRDefault="006954C0">
      <w:pPr>
        <w:numPr>
          <w:ilvl w:val="0"/>
          <w:numId w:val="7"/>
        </w:numPr>
        <w:tabs>
          <w:tab w:val="num" w:pos="993"/>
        </w:tabs>
        <w:suppressAutoHyphens/>
        <w:ind w:left="993" w:hanging="284"/>
        <w:jc w:val="both"/>
        <w:rPr>
          <w:rFonts w:ascii="Tms Rmn" w:hAnsi="Tms Rmn" w:cs="Tms Rmn"/>
          <w:lang w:eastAsia="zh-CN"/>
        </w:rPr>
      </w:pPr>
      <w:r w:rsidRPr="00B85127">
        <w:rPr>
          <w:rFonts w:ascii="Tahoma" w:hAnsi="Tahoma" w:cs="Tahoma"/>
          <w:b/>
          <w:bCs/>
          <w:lang w:eastAsia="zh-CN"/>
        </w:rPr>
        <w:t>dokumenty</w:t>
      </w:r>
      <w:r w:rsidRPr="00B85127">
        <w:rPr>
          <w:rFonts w:ascii="Tahoma" w:hAnsi="Tahoma" w:cs="Tahoma"/>
          <w:b/>
          <w:lang w:eastAsia="zh-CN"/>
        </w:rPr>
        <w:t xml:space="preserve"> wymienione w pkt </w:t>
      </w:r>
      <w:r w:rsidR="005D7FED" w:rsidRPr="00B85127">
        <w:rPr>
          <w:rFonts w:ascii="Tahoma" w:hAnsi="Tahoma" w:cs="Tahoma"/>
          <w:b/>
          <w:lang w:eastAsia="zh-CN"/>
        </w:rPr>
        <w:t>XVIII</w:t>
      </w:r>
      <w:r w:rsidRPr="00B85127">
        <w:rPr>
          <w:rFonts w:ascii="Tahoma" w:hAnsi="Tahoma" w:cs="Tahoma"/>
          <w:b/>
          <w:lang w:eastAsia="zh-CN"/>
        </w:rPr>
        <w:t>. ppkt 1. poz. 2) SWZ</w:t>
      </w:r>
      <w:r w:rsidR="00475BC5" w:rsidRPr="00B85127">
        <w:rPr>
          <w:rFonts w:ascii="Tahoma" w:hAnsi="Tahoma" w:cs="Tahoma"/>
          <w:lang w:eastAsia="zh-CN"/>
        </w:rPr>
        <w:t xml:space="preserve"> - </w:t>
      </w:r>
      <w:r w:rsidR="00475BC5" w:rsidRPr="00186058">
        <w:rPr>
          <w:rFonts w:ascii="Tahoma" w:hAnsi="Tahoma" w:cs="Tahoma"/>
          <w:b/>
          <w:bCs/>
          <w:lang w:eastAsia="zh-CN"/>
        </w:rPr>
        <w:t xml:space="preserve">zobowiązanie podmiotu udostępniającego zasoby do oddania </w:t>
      </w:r>
      <w:r w:rsidR="00FF6ACA" w:rsidRPr="00186058">
        <w:rPr>
          <w:rFonts w:ascii="Tahoma" w:hAnsi="Tahoma" w:cs="Tahoma"/>
          <w:b/>
          <w:bCs/>
          <w:lang w:eastAsia="zh-CN"/>
        </w:rPr>
        <w:t>W</w:t>
      </w:r>
      <w:r w:rsidR="00EA4539" w:rsidRPr="00186058">
        <w:rPr>
          <w:rFonts w:ascii="Tahoma" w:hAnsi="Tahoma" w:cs="Tahoma"/>
          <w:b/>
          <w:bCs/>
          <w:lang w:eastAsia="zh-CN"/>
        </w:rPr>
        <w:t xml:space="preserve">ykonawcy </w:t>
      </w:r>
      <w:r w:rsidR="00475BC5" w:rsidRPr="00186058">
        <w:rPr>
          <w:rFonts w:ascii="Tahoma" w:hAnsi="Tahoma" w:cs="Tahoma"/>
          <w:b/>
          <w:bCs/>
          <w:lang w:eastAsia="zh-CN"/>
        </w:rPr>
        <w:t xml:space="preserve">do dyspozycji niezbędnych zasobów na potrzeby realizacji danego zamówienia </w:t>
      </w:r>
      <w:r w:rsidR="00475BC5" w:rsidRPr="00B85127">
        <w:rPr>
          <w:rFonts w:ascii="Tahoma" w:hAnsi="Tahoma" w:cs="Tahoma"/>
          <w:lang w:eastAsia="zh-CN"/>
        </w:rPr>
        <w:t xml:space="preserve">lub inny podmiotowy środek dowodowy potwierdzający, że </w:t>
      </w:r>
      <w:r w:rsidR="00E852CD" w:rsidRPr="00B85127">
        <w:rPr>
          <w:rFonts w:ascii="Tahoma" w:hAnsi="Tahoma" w:cs="Tahoma"/>
          <w:lang w:eastAsia="zh-CN"/>
        </w:rPr>
        <w:t>W</w:t>
      </w:r>
      <w:r w:rsidR="00475BC5" w:rsidRPr="00B85127">
        <w:rPr>
          <w:rFonts w:ascii="Tahoma" w:hAnsi="Tahoma" w:cs="Tahoma"/>
          <w:lang w:eastAsia="zh-CN"/>
        </w:rPr>
        <w:t>ykonawca realizując zamówienie, będzie dysponował niezbędnymi zasobami tych podmiotów</w:t>
      </w:r>
      <w:r w:rsidRPr="00B85127">
        <w:rPr>
          <w:rFonts w:ascii="Tahoma" w:hAnsi="Tahoma" w:cs="Tahoma"/>
          <w:lang w:eastAsia="zh-CN"/>
        </w:rPr>
        <w:t xml:space="preserve"> – w przypadku Wykonawcy, który polega na zdolnościach lub sytuacji innych podmiotów, składane </w:t>
      </w:r>
      <w:r w:rsidR="00BE5C84" w:rsidRPr="00B85127">
        <w:rPr>
          <w:rFonts w:ascii="Tahoma" w:hAnsi="Tahoma" w:cs="Tahoma"/>
          <w:lang w:eastAsia="zh-CN"/>
        </w:rPr>
        <w:t>w postaci elektronicznej i</w:t>
      </w:r>
      <w:r w:rsidR="005217B7">
        <w:rPr>
          <w:rFonts w:ascii="Tahoma" w:hAnsi="Tahoma" w:cs="Tahoma"/>
          <w:lang w:eastAsia="zh-CN"/>
        </w:rPr>
        <w:t> </w:t>
      </w:r>
      <w:r w:rsidR="00BE5C84" w:rsidRPr="00B85127">
        <w:rPr>
          <w:rFonts w:ascii="Tahoma" w:hAnsi="Tahoma" w:cs="Tahoma"/>
          <w:lang w:eastAsia="zh-CN"/>
        </w:rPr>
        <w:t>opatrzone kwalifikowanym podpisem elektronicznym, podpisem zaufanym lub podpisem osobistym;</w:t>
      </w:r>
    </w:p>
    <w:p w14:paraId="2E6EFB68" w14:textId="48B603E5" w:rsidR="006954C0" w:rsidRPr="00B85127" w:rsidRDefault="00BE5C84" w:rsidP="005217B7">
      <w:pPr>
        <w:tabs>
          <w:tab w:val="num" w:pos="993"/>
        </w:tabs>
        <w:suppressAutoHyphens/>
        <w:ind w:left="993"/>
        <w:jc w:val="both"/>
        <w:rPr>
          <w:rFonts w:ascii="Tahoma" w:hAnsi="Tahoma" w:cs="Tahoma"/>
          <w:lang w:eastAsia="zh-CN"/>
        </w:rPr>
      </w:pPr>
      <w:r w:rsidRPr="00B85127">
        <w:rPr>
          <w:rFonts w:ascii="Tahoma" w:hAnsi="Tahoma" w:cs="Tahoma"/>
          <w:lang w:eastAsia="zh-CN"/>
        </w:rPr>
        <w:t>W przypadku gdy wyżej wymienione dokumenty zostały sporządzone jako dokument w</w:t>
      </w:r>
      <w:r w:rsidR="005217B7">
        <w:rPr>
          <w:rFonts w:ascii="Tahoma" w:hAnsi="Tahoma" w:cs="Tahoma"/>
          <w:lang w:eastAsia="zh-CN"/>
        </w:rPr>
        <w:t> </w:t>
      </w:r>
      <w:r w:rsidRPr="00B85127">
        <w:rPr>
          <w:rFonts w:ascii="Tahoma" w:hAnsi="Tahoma" w:cs="Tahoma"/>
          <w:lang w:eastAsia="zh-CN"/>
        </w:rPr>
        <w:t>postaci papierowej i opatrzone własnoręcznym podpisem, przekazuje się cyfrowe odwzorowanie tego dokumentu opatrzone kwalifikowanym podpisem elektronicznym,</w:t>
      </w:r>
      <w:r w:rsidR="005217B7">
        <w:rPr>
          <w:rFonts w:ascii="Tahoma" w:hAnsi="Tahoma" w:cs="Tahoma"/>
          <w:lang w:eastAsia="zh-CN"/>
        </w:rPr>
        <w:t xml:space="preserve"> </w:t>
      </w:r>
      <w:r w:rsidRPr="00B85127">
        <w:rPr>
          <w:rFonts w:ascii="Tahoma" w:hAnsi="Tahoma" w:cs="Tahoma"/>
          <w:lang w:eastAsia="zh-CN"/>
        </w:rPr>
        <w:t xml:space="preserve">podpisem zaufanym lub podpisem osobistym, poświadczającym zgodność cyfrowego odwzorowania z dokumentem w postaci papierowej. Poświadczenia zgodności cyfrowego odwzorowania z dokumentem w postaci papierowej dokonuje </w:t>
      </w:r>
      <w:r w:rsidR="004F044C" w:rsidRPr="00B85127">
        <w:rPr>
          <w:rFonts w:ascii="Tahoma" w:hAnsi="Tahoma" w:cs="Tahoma"/>
          <w:lang w:eastAsia="zh-CN"/>
        </w:rPr>
        <w:t xml:space="preserve">odpowiednio </w:t>
      </w:r>
      <w:r w:rsidR="00E852CD" w:rsidRPr="00B85127">
        <w:rPr>
          <w:rFonts w:ascii="Tahoma" w:hAnsi="Tahoma" w:cs="Tahoma"/>
          <w:lang w:eastAsia="zh-CN"/>
        </w:rPr>
        <w:t>W</w:t>
      </w:r>
      <w:r w:rsidR="004F044C" w:rsidRPr="00B85127">
        <w:rPr>
          <w:rFonts w:ascii="Tahoma" w:hAnsi="Tahoma" w:cs="Tahoma"/>
          <w:lang w:eastAsia="zh-CN"/>
        </w:rPr>
        <w:t xml:space="preserve">ykonawca lub </w:t>
      </w:r>
      <w:r w:rsidR="00E852CD" w:rsidRPr="00B85127">
        <w:rPr>
          <w:rFonts w:ascii="Tahoma" w:hAnsi="Tahoma" w:cs="Tahoma"/>
          <w:lang w:eastAsia="zh-CN"/>
        </w:rPr>
        <w:t>W</w:t>
      </w:r>
      <w:r w:rsidR="004F044C" w:rsidRPr="00B85127">
        <w:rPr>
          <w:rFonts w:ascii="Tahoma" w:hAnsi="Tahoma" w:cs="Tahoma"/>
          <w:lang w:eastAsia="zh-CN"/>
        </w:rPr>
        <w:t>ykonawca wspólnie ubiegający się o udzielenie zamówienia</w:t>
      </w:r>
      <w:r w:rsidRPr="00B85127">
        <w:rPr>
          <w:rFonts w:ascii="Tahoma" w:hAnsi="Tahoma" w:cs="Tahoma"/>
          <w:lang w:eastAsia="zh-CN"/>
        </w:rPr>
        <w:t>; Poświadczenia zgodności cyfrowego odwzorowania z dokumentem w postaci papierowej może dokonać również notariusz.</w:t>
      </w:r>
    </w:p>
    <w:p w14:paraId="72AF830B" w14:textId="65E44546" w:rsidR="00BE5C84" w:rsidRPr="00B85127" w:rsidRDefault="00BE5C84">
      <w:pPr>
        <w:numPr>
          <w:ilvl w:val="0"/>
          <w:numId w:val="7"/>
        </w:numPr>
        <w:tabs>
          <w:tab w:val="num" w:pos="993"/>
        </w:tabs>
        <w:suppressAutoHyphens/>
        <w:ind w:left="993" w:hanging="284"/>
        <w:jc w:val="both"/>
        <w:rPr>
          <w:rFonts w:ascii="Tahoma" w:hAnsi="Tahoma" w:cs="Tahoma"/>
          <w:lang w:eastAsia="zh-CN"/>
        </w:rPr>
      </w:pPr>
      <w:r w:rsidRPr="00B85127">
        <w:rPr>
          <w:rFonts w:ascii="Tahoma" w:hAnsi="Tahoma" w:cs="Tahoma"/>
          <w:b/>
          <w:bCs/>
          <w:lang w:eastAsia="zh-CN"/>
        </w:rPr>
        <w:t xml:space="preserve">wymienione w pkt XVIII. ppkt 1 poz. 3) SWZ </w:t>
      </w:r>
      <w:r w:rsidR="00E47A94" w:rsidRPr="00B85127">
        <w:rPr>
          <w:rFonts w:ascii="Tahoma" w:hAnsi="Tahoma" w:cs="Tahoma"/>
          <w:b/>
          <w:bCs/>
          <w:lang w:eastAsia="zh-CN"/>
        </w:rPr>
        <w:t>oświadczenie,</w:t>
      </w:r>
      <w:r w:rsidR="002671C6" w:rsidRPr="00B85127">
        <w:rPr>
          <w:rFonts w:ascii="Tahoma" w:hAnsi="Tahoma" w:cs="Tahoma"/>
          <w:b/>
          <w:bCs/>
          <w:lang w:eastAsia="zh-CN"/>
        </w:rPr>
        <w:t xml:space="preserve"> o którym mowa w</w:t>
      </w:r>
      <w:r w:rsidR="005217B7">
        <w:rPr>
          <w:rFonts w:ascii="Tahoma" w:hAnsi="Tahoma" w:cs="Tahoma"/>
          <w:b/>
          <w:bCs/>
          <w:lang w:eastAsia="zh-CN"/>
        </w:rPr>
        <w:t> </w:t>
      </w:r>
      <w:r w:rsidR="002671C6" w:rsidRPr="00B85127">
        <w:rPr>
          <w:rFonts w:ascii="Tahoma" w:hAnsi="Tahoma" w:cs="Tahoma"/>
          <w:b/>
          <w:bCs/>
          <w:lang w:eastAsia="zh-CN"/>
        </w:rPr>
        <w:t>art.</w:t>
      </w:r>
      <w:r w:rsidR="005217B7">
        <w:rPr>
          <w:rFonts w:ascii="Tahoma" w:hAnsi="Tahoma" w:cs="Tahoma"/>
          <w:b/>
          <w:bCs/>
          <w:lang w:eastAsia="zh-CN"/>
        </w:rPr>
        <w:t> </w:t>
      </w:r>
      <w:r w:rsidR="002671C6" w:rsidRPr="00B85127">
        <w:rPr>
          <w:rFonts w:ascii="Tahoma" w:hAnsi="Tahoma" w:cs="Tahoma"/>
          <w:b/>
          <w:bCs/>
          <w:lang w:eastAsia="zh-CN"/>
        </w:rPr>
        <w:t>117 ust. 4 ustawy Pzp,</w:t>
      </w:r>
      <w:r w:rsidR="00E47A94" w:rsidRPr="00B85127">
        <w:rPr>
          <w:rFonts w:ascii="Tahoma" w:hAnsi="Tahoma" w:cs="Tahoma"/>
          <w:b/>
          <w:bCs/>
          <w:lang w:eastAsia="zh-CN"/>
        </w:rPr>
        <w:t xml:space="preserve"> </w:t>
      </w:r>
      <w:r w:rsidR="00E47A94" w:rsidRPr="00B85127">
        <w:rPr>
          <w:rFonts w:ascii="Tahoma" w:hAnsi="Tahoma" w:cs="Tahoma"/>
          <w:lang w:eastAsia="zh-CN"/>
        </w:rPr>
        <w:t xml:space="preserve">z którego wynika, które </w:t>
      </w:r>
      <w:r w:rsidR="005413C8">
        <w:rPr>
          <w:rFonts w:ascii="Tahoma" w:hAnsi="Tahoma" w:cs="Tahoma"/>
          <w:lang w:eastAsia="zh-CN"/>
        </w:rPr>
        <w:t>usługi</w:t>
      </w:r>
      <w:r w:rsidR="00461458">
        <w:rPr>
          <w:rFonts w:ascii="Tahoma" w:hAnsi="Tahoma" w:cs="Tahoma"/>
          <w:lang w:eastAsia="zh-CN"/>
        </w:rPr>
        <w:t xml:space="preserve"> </w:t>
      </w:r>
      <w:r w:rsidR="00E65646">
        <w:rPr>
          <w:rFonts w:ascii="Tahoma" w:hAnsi="Tahoma" w:cs="Tahoma"/>
          <w:lang w:eastAsia="zh-CN"/>
        </w:rPr>
        <w:t>lub</w:t>
      </w:r>
      <w:r w:rsidR="00E271A5">
        <w:rPr>
          <w:rFonts w:ascii="Tahoma" w:hAnsi="Tahoma" w:cs="Tahoma"/>
          <w:lang w:eastAsia="zh-CN"/>
        </w:rPr>
        <w:t xml:space="preserve"> roboty budowlane </w:t>
      </w:r>
      <w:r w:rsidR="00E47A94" w:rsidRPr="00B85127">
        <w:rPr>
          <w:rFonts w:ascii="Tahoma" w:hAnsi="Tahoma" w:cs="Tahoma"/>
          <w:lang w:eastAsia="zh-CN"/>
        </w:rPr>
        <w:t xml:space="preserve">wykonają poszczególni </w:t>
      </w:r>
      <w:r w:rsidR="00E852CD" w:rsidRPr="005217B7">
        <w:rPr>
          <w:rFonts w:ascii="Tahoma" w:hAnsi="Tahoma" w:cs="Tahoma"/>
          <w:lang w:eastAsia="zh-CN"/>
        </w:rPr>
        <w:t>W</w:t>
      </w:r>
      <w:r w:rsidR="00E47A94" w:rsidRPr="005217B7">
        <w:rPr>
          <w:rFonts w:ascii="Tahoma" w:hAnsi="Tahoma" w:cs="Tahoma"/>
          <w:lang w:eastAsia="zh-CN"/>
        </w:rPr>
        <w:t xml:space="preserve">ykonawcy </w:t>
      </w:r>
      <w:r w:rsidR="002671C6" w:rsidRPr="005217B7">
        <w:rPr>
          <w:rFonts w:ascii="Tahoma" w:hAnsi="Tahoma" w:cs="Tahoma"/>
          <w:lang w:eastAsia="zh-CN"/>
        </w:rPr>
        <w:t>–</w:t>
      </w:r>
      <w:r w:rsidR="00E47A94" w:rsidRPr="005217B7">
        <w:rPr>
          <w:rFonts w:ascii="Tahoma" w:hAnsi="Tahoma" w:cs="Tahoma"/>
          <w:lang w:eastAsia="zh-CN"/>
        </w:rPr>
        <w:t xml:space="preserve"> w</w:t>
      </w:r>
      <w:r w:rsidR="002671C6" w:rsidRPr="005217B7">
        <w:rPr>
          <w:rFonts w:ascii="Tahoma" w:hAnsi="Tahoma" w:cs="Tahoma"/>
          <w:lang w:eastAsia="zh-CN"/>
        </w:rPr>
        <w:t xml:space="preserve"> </w:t>
      </w:r>
      <w:r w:rsidR="00E47A94" w:rsidRPr="005217B7">
        <w:rPr>
          <w:rFonts w:ascii="Tahoma" w:hAnsi="Tahoma" w:cs="Tahoma"/>
          <w:lang w:eastAsia="zh-CN"/>
        </w:rPr>
        <w:t>przypadku</w:t>
      </w:r>
      <w:r w:rsidR="00E47A94" w:rsidRPr="00B85127">
        <w:rPr>
          <w:rFonts w:ascii="Tahoma" w:hAnsi="Tahoma" w:cs="Tahoma"/>
          <w:lang w:eastAsia="zh-CN"/>
        </w:rPr>
        <w:t xml:space="preserve"> </w:t>
      </w:r>
      <w:r w:rsidR="00E852CD" w:rsidRPr="00B85127">
        <w:rPr>
          <w:rFonts w:ascii="Tahoma" w:hAnsi="Tahoma" w:cs="Tahoma"/>
          <w:lang w:eastAsia="zh-CN"/>
        </w:rPr>
        <w:t>W</w:t>
      </w:r>
      <w:r w:rsidR="00E47A94" w:rsidRPr="00B85127">
        <w:rPr>
          <w:rFonts w:ascii="Tahoma" w:hAnsi="Tahoma" w:cs="Tahoma"/>
          <w:lang w:eastAsia="zh-CN"/>
        </w:rPr>
        <w:t>ykonawców wspólnie ubiegających się o udzielenie zamówienia</w:t>
      </w:r>
      <w:r w:rsidRPr="00B85127">
        <w:rPr>
          <w:rFonts w:ascii="Tahoma" w:hAnsi="Tahoma" w:cs="Tahoma"/>
          <w:lang w:eastAsia="zh-CN"/>
        </w:rPr>
        <w:t xml:space="preserve"> – składane w postaci elektronicznej i opatrzone kwalifikowanym podpisem elektronicznym, podpisem zaufanym lub podpisem osobistym;</w:t>
      </w:r>
    </w:p>
    <w:p w14:paraId="65C7AA81" w14:textId="77777777" w:rsidR="00D37A86" w:rsidRDefault="00BE5C84" w:rsidP="00D37A86">
      <w:pPr>
        <w:suppressAutoHyphens/>
        <w:ind w:left="993"/>
        <w:jc w:val="both"/>
        <w:rPr>
          <w:rFonts w:ascii="Tahoma" w:hAnsi="Tahoma" w:cs="Tahoma"/>
          <w:lang w:eastAsia="zh-CN"/>
        </w:rPr>
      </w:pPr>
      <w:r w:rsidRPr="00B85127">
        <w:rPr>
          <w:rFonts w:ascii="Tahoma" w:hAnsi="Tahoma" w:cs="Tahoma"/>
          <w:lang w:eastAsia="zh-CN"/>
        </w:rPr>
        <w:t xml:space="preserve">W przypadku gdy wyżej wymienione </w:t>
      </w:r>
      <w:r w:rsidR="002671C6" w:rsidRPr="00B85127">
        <w:rPr>
          <w:rFonts w:ascii="Tahoma" w:hAnsi="Tahoma" w:cs="Tahoma"/>
          <w:lang w:eastAsia="zh-CN"/>
        </w:rPr>
        <w:t>oświadczenie</w:t>
      </w:r>
      <w:r w:rsidRPr="00B85127">
        <w:rPr>
          <w:rFonts w:ascii="Tahoma" w:hAnsi="Tahoma" w:cs="Tahoma"/>
          <w:lang w:eastAsia="zh-CN"/>
        </w:rPr>
        <w:t xml:space="preserve"> został</w:t>
      </w:r>
      <w:r w:rsidR="002671C6" w:rsidRPr="00B85127">
        <w:rPr>
          <w:rFonts w:ascii="Tahoma" w:hAnsi="Tahoma" w:cs="Tahoma"/>
          <w:lang w:eastAsia="zh-CN"/>
        </w:rPr>
        <w:t>o</w:t>
      </w:r>
      <w:r w:rsidRPr="00B85127">
        <w:rPr>
          <w:rFonts w:ascii="Tahoma" w:hAnsi="Tahoma" w:cs="Tahoma"/>
          <w:lang w:eastAsia="zh-CN"/>
        </w:rPr>
        <w:t xml:space="preserve"> sporządzone jako dokument w</w:t>
      </w:r>
      <w:r w:rsidR="005217B7">
        <w:rPr>
          <w:rFonts w:ascii="Tahoma" w:hAnsi="Tahoma" w:cs="Tahoma"/>
          <w:lang w:eastAsia="zh-CN"/>
        </w:rPr>
        <w:t> </w:t>
      </w:r>
      <w:r w:rsidRPr="00B85127">
        <w:rPr>
          <w:rFonts w:ascii="Tahoma" w:hAnsi="Tahoma" w:cs="Tahoma"/>
          <w:lang w:eastAsia="zh-CN"/>
        </w:rPr>
        <w:t xml:space="preserve">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 Poświadczenia zgodności cyfrowego odwzorowania z dokumentem w postaci papierowej dokonuje </w:t>
      </w:r>
      <w:r w:rsidR="00E852CD" w:rsidRPr="00B85127">
        <w:rPr>
          <w:rFonts w:ascii="Tahoma" w:hAnsi="Tahoma" w:cs="Tahoma"/>
          <w:lang w:eastAsia="zh-CN"/>
        </w:rPr>
        <w:t>W</w:t>
      </w:r>
      <w:r w:rsidR="002671C6" w:rsidRPr="00B85127">
        <w:rPr>
          <w:rFonts w:ascii="Tahoma" w:hAnsi="Tahoma" w:cs="Tahoma"/>
          <w:lang w:eastAsia="zh-CN"/>
        </w:rPr>
        <w:t>ykonawca wspólnie</w:t>
      </w:r>
      <w:r w:rsidR="002671C6" w:rsidRPr="002671C6">
        <w:rPr>
          <w:rFonts w:ascii="Tahoma" w:hAnsi="Tahoma" w:cs="Tahoma"/>
          <w:lang w:eastAsia="zh-CN"/>
        </w:rPr>
        <w:t xml:space="preserve"> </w:t>
      </w:r>
      <w:r w:rsidR="002671C6" w:rsidRPr="002671C6">
        <w:rPr>
          <w:rFonts w:ascii="Tahoma" w:hAnsi="Tahoma" w:cs="Tahoma"/>
          <w:lang w:eastAsia="zh-CN"/>
        </w:rPr>
        <w:lastRenderedPageBreak/>
        <w:t>ubiegający się o udzielenie zamówienia</w:t>
      </w:r>
      <w:r w:rsidR="00750230">
        <w:rPr>
          <w:rFonts w:ascii="Tahoma" w:hAnsi="Tahoma" w:cs="Tahoma"/>
          <w:lang w:eastAsia="zh-CN"/>
        </w:rPr>
        <w:t>.</w:t>
      </w:r>
      <w:r w:rsidR="002671C6" w:rsidRPr="002671C6">
        <w:rPr>
          <w:rFonts w:ascii="Tahoma" w:hAnsi="Tahoma" w:cs="Tahoma"/>
          <w:lang w:eastAsia="zh-CN"/>
        </w:rPr>
        <w:t xml:space="preserve"> </w:t>
      </w:r>
      <w:r w:rsidRPr="00B85127">
        <w:rPr>
          <w:rFonts w:ascii="Tahoma" w:hAnsi="Tahoma" w:cs="Tahoma"/>
          <w:lang w:eastAsia="zh-CN"/>
        </w:rPr>
        <w:t>Poświadczenia zgodności cyfrowego odwzorowania z dokumentem w postaci papierowej</w:t>
      </w:r>
      <w:r w:rsidR="00B85127" w:rsidRPr="00B85127">
        <w:rPr>
          <w:rFonts w:ascii="Tahoma" w:hAnsi="Tahoma" w:cs="Tahoma"/>
          <w:lang w:eastAsia="zh-CN"/>
        </w:rPr>
        <w:t xml:space="preserve"> </w:t>
      </w:r>
      <w:r w:rsidRPr="00B85127">
        <w:rPr>
          <w:rFonts w:ascii="Tahoma" w:hAnsi="Tahoma" w:cs="Tahoma"/>
          <w:lang w:eastAsia="zh-CN"/>
        </w:rPr>
        <w:t>może dokonać również notariusz.</w:t>
      </w:r>
      <w:bookmarkEnd w:id="14"/>
    </w:p>
    <w:p w14:paraId="2EC19428" w14:textId="4B3BAC8F" w:rsidR="00652A3A" w:rsidRPr="00D37A86" w:rsidRDefault="00652A3A" w:rsidP="00D37A86">
      <w:pPr>
        <w:pStyle w:val="Akapitzlist"/>
        <w:numPr>
          <w:ilvl w:val="0"/>
          <w:numId w:val="111"/>
        </w:numPr>
        <w:suppressAutoHyphens/>
        <w:ind w:left="993" w:hanging="284"/>
        <w:jc w:val="both"/>
        <w:rPr>
          <w:rFonts w:ascii="Tahoma" w:hAnsi="Tahoma" w:cs="Tahoma"/>
          <w:lang w:eastAsia="zh-CN"/>
        </w:rPr>
      </w:pPr>
      <w:r w:rsidRPr="00D37A86">
        <w:rPr>
          <w:rFonts w:ascii="Tahoma" w:hAnsi="Tahoma" w:cs="Tahoma"/>
          <w:b/>
          <w:bCs/>
          <w:lang w:eastAsia="zh-CN"/>
        </w:rPr>
        <w:t>pełnomocnictwa:</w:t>
      </w:r>
    </w:p>
    <w:p w14:paraId="535D8045" w14:textId="77777777" w:rsidR="006954C0" w:rsidRPr="006954C0" w:rsidRDefault="00652A3A" w:rsidP="002D0BC4">
      <w:pPr>
        <w:tabs>
          <w:tab w:val="num" w:pos="993"/>
        </w:tabs>
        <w:suppressAutoHyphens/>
        <w:ind w:left="1276" w:hanging="283"/>
        <w:jc w:val="both"/>
        <w:rPr>
          <w:rFonts w:ascii="Tms Rmn" w:hAnsi="Tms Rmn" w:cs="Tms Rmn"/>
          <w:lang w:eastAsia="zh-CN"/>
        </w:rPr>
      </w:pPr>
      <w:r w:rsidRPr="00B85127">
        <w:rPr>
          <w:rFonts w:ascii="Tahoma" w:hAnsi="Tahoma" w:cs="Tahoma"/>
          <w:b/>
          <w:bCs/>
          <w:lang w:eastAsia="zh-CN"/>
        </w:rPr>
        <w:t xml:space="preserve">- </w:t>
      </w:r>
      <w:r w:rsidR="006954C0" w:rsidRPr="00B85127">
        <w:rPr>
          <w:rFonts w:ascii="Tahoma" w:hAnsi="Tahoma" w:cs="Tahoma"/>
          <w:b/>
          <w:bCs/>
          <w:lang w:eastAsia="zh-CN"/>
        </w:rPr>
        <w:t xml:space="preserve">pełnomocnictwo </w:t>
      </w:r>
      <w:r w:rsidR="006954C0" w:rsidRPr="00B85127">
        <w:rPr>
          <w:rFonts w:ascii="Tahoma" w:hAnsi="Tahoma" w:cs="Tahoma"/>
          <w:lang w:eastAsia="zh-CN"/>
        </w:rPr>
        <w:t xml:space="preserve">– jeżeli </w:t>
      </w:r>
      <w:r w:rsidR="006954C0" w:rsidRPr="00B85127">
        <w:rPr>
          <w:rFonts w:ascii="Tahoma" w:hAnsi="Tahoma" w:cs="Tahoma"/>
          <w:b/>
          <w:lang w:eastAsia="zh-CN"/>
        </w:rPr>
        <w:t>OFERTA</w:t>
      </w:r>
      <w:r w:rsidR="006954C0" w:rsidRPr="00B85127">
        <w:rPr>
          <w:rFonts w:ascii="Tahoma" w:hAnsi="Tahoma" w:cs="Tahoma"/>
          <w:lang w:eastAsia="zh-CN"/>
        </w:rPr>
        <w:t xml:space="preserve"> lub inny dokument jest podpisany przez osobę (osoby) uprawnioną (uprawnione</w:t>
      </w:r>
      <w:r w:rsidR="006954C0" w:rsidRPr="006954C0">
        <w:rPr>
          <w:rFonts w:ascii="Tahoma" w:hAnsi="Tahoma" w:cs="Tahoma"/>
          <w:lang w:eastAsia="zh-CN"/>
        </w:rPr>
        <w:t>) do reprezentowania na zewnątrz posiadającą (posiadające) stosowne pełnomocnictwo,</w:t>
      </w:r>
    </w:p>
    <w:p w14:paraId="450ECAAE" w14:textId="77777777" w:rsidR="006954C0" w:rsidRDefault="002D0BC4" w:rsidP="002D0BC4">
      <w:pPr>
        <w:suppressAutoHyphens/>
        <w:ind w:left="1276" w:hanging="283"/>
        <w:jc w:val="both"/>
        <w:rPr>
          <w:rFonts w:ascii="Tahoma" w:hAnsi="Tahoma" w:cs="Tahoma"/>
          <w:lang w:eastAsia="zh-CN"/>
        </w:rPr>
      </w:pPr>
      <w:r>
        <w:rPr>
          <w:rFonts w:ascii="Tahoma" w:hAnsi="Tahoma" w:cs="Tahoma"/>
          <w:b/>
          <w:lang w:eastAsia="zh-CN"/>
        </w:rPr>
        <w:t xml:space="preserve">- </w:t>
      </w:r>
      <w:r w:rsidR="006954C0" w:rsidRPr="006954C0">
        <w:rPr>
          <w:rFonts w:ascii="Tahoma" w:hAnsi="Tahoma" w:cs="Tahoma"/>
          <w:b/>
          <w:lang w:eastAsia="zh-CN"/>
        </w:rPr>
        <w:t>pełnomocnictwo</w:t>
      </w:r>
      <w:r w:rsidR="006954C0" w:rsidRPr="006954C0">
        <w:rPr>
          <w:rFonts w:ascii="Tahoma" w:hAnsi="Tahoma" w:cs="Tahoma"/>
          <w:lang w:eastAsia="zh-CN"/>
        </w:rPr>
        <w:t xml:space="preserve"> do reprezentowania w postępowaniu o udzielenie zamówienia albo reprezentowania w postępowaniu i zawarcia umowy w sprawie zamówienia publicznego - w przypadku Wykonawców wspólnie ubiegających się o udzielenie zamówienia - złożone </w:t>
      </w:r>
      <w:r w:rsidR="00177527" w:rsidRPr="00177527">
        <w:rPr>
          <w:rFonts w:ascii="Tahoma" w:hAnsi="Tahoma" w:cs="Tahoma"/>
          <w:lang w:eastAsia="zh-CN"/>
        </w:rPr>
        <w:t>w formie elektronicznej lub w postaci elektronicznej opatrzonej podpisem zaufanym lub podpisem osobistym</w:t>
      </w:r>
      <w:r w:rsidR="006954C0" w:rsidRPr="006954C0">
        <w:rPr>
          <w:rFonts w:ascii="Tahoma" w:hAnsi="Tahoma" w:cs="Tahoma"/>
          <w:lang w:eastAsia="zh-CN"/>
        </w:rPr>
        <w:t>.</w:t>
      </w:r>
    </w:p>
    <w:p w14:paraId="63825977" w14:textId="77777777" w:rsidR="002D0BC4" w:rsidRPr="002D0BC4" w:rsidRDefault="002D0BC4" w:rsidP="002D0BC4">
      <w:pPr>
        <w:suppressAutoHyphens/>
        <w:ind w:left="993"/>
        <w:jc w:val="both"/>
        <w:rPr>
          <w:rFonts w:ascii="Tahoma" w:hAnsi="Tahoma" w:cs="Tahoma"/>
          <w:bCs/>
          <w:lang w:eastAsia="zh-CN"/>
        </w:rPr>
      </w:pPr>
      <w:r>
        <w:rPr>
          <w:rFonts w:ascii="Tahoma" w:hAnsi="Tahoma" w:cs="Tahoma"/>
          <w:lang w:eastAsia="zh-CN"/>
        </w:rPr>
        <w:t>P</w:t>
      </w:r>
      <w:r w:rsidRPr="002D0BC4">
        <w:rPr>
          <w:rFonts w:ascii="Tahoma" w:hAnsi="Tahoma" w:cs="Tahoma"/>
          <w:lang w:eastAsia="zh-CN"/>
        </w:rPr>
        <w:t>ełnomocnictwo</w:t>
      </w:r>
      <w:r w:rsidRPr="002D0BC4">
        <w:rPr>
          <w:rFonts w:ascii="Tahoma" w:hAnsi="Tahoma" w:cs="Tahoma"/>
          <w:bCs/>
          <w:lang w:eastAsia="zh-CN"/>
        </w:rPr>
        <w:t xml:space="preserve"> przekazuje się w postaci elektronicznej i opatruje się kwalifikowanym podpisem elektronicznym, podpisem zaufanym lub podpisem osobistym</w:t>
      </w:r>
      <w:r>
        <w:rPr>
          <w:rFonts w:ascii="Tahoma" w:hAnsi="Tahoma" w:cs="Tahoma"/>
          <w:bCs/>
          <w:lang w:eastAsia="zh-CN"/>
        </w:rPr>
        <w:t>.</w:t>
      </w:r>
    </w:p>
    <w:p w14:paraId="1AAF056C" w14:textId="77777777" w:rsidR="002D0BC4" w:rsidRPr="002D0BC4" w:rsidRDefault="002D0BC4" w:rsidP="002D0BC4">
      <w:pPr>
        <w:suppressAutoHyphens/>
        <w:ind w:left="993"/>
        <w:jc w:val="both"/>
        <w:rPr>
          <w:rFonts w:ascii="Tahoma" w:hAnsi="Tahoma" w:cs="Tahoma"/>
          <w:lang w:eastAsia="zh-CN"/>
        </w:rPr>
      </w:pPr>
      <w:r w:rsidRPr="002D0BC4">
        <w:rPr>
          <w:rFonts w:ascii="Tahoma" w:hAnsi="Tahoma" w:cs="Tahoma"/>
          <w:lang w:eastAsia="zh-CN"/>
        </w:rPr>
        <w:t>W przypadku gdy pełnomocnictwo, został</w:t>
      </w:r>
      <w:r>
        <w:rPr>
          <w:rFonts w:ascii="Tahoma" w:hAnsi="Tahoma" w:cs="Tahoma"/>
          <w:lang w:eastAsia="zh-CN"/>
        </w:rPr>
        <w:t>o</w:t>
      </w:r>
      <w:r w:rsidRPr="002D0BC4">
        <w:rPr>
          <w:rFonts w:ascii="Tahoma" w:hAnsi="Tahoma" w:cs="Tahoma"/>
          <w:lang w:eastAsia="zh-CN"/>
        </w:rPr>
        <w:t xml:space="preserve">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w:t>
      </w:r>
    </w:p>
    <w:p w14:paraId="476FB5E2" w14:textId="77777777" w:rsidR="002D0BC4" w:rsidRPr="002D0BC4" w:rsidRDefault="002D0BC4" w:rsidP="002D0BC4">
      <w:pPr>
        <w:suppressAutoHyphens/>
        <w:ind w:left="993"/>
        <w:jc w:val="both"/>
        <w:rPr>
          <w:rFonts w:ascii="Tahoma" w:hAnsi="Tahoma" w:cs="Tahoma"/>
          <w:lang w:eastAsia="zh-CN"/>
        </w:rPr>
      </w:pPr>
      <w:r w:rsidRPr="002D0BC4">
        <w:rPr>
          <w:rFonts w:ascii="Tahoma" w:hAnsi="Tahoma" w:cs="Tahoma"/>
          <w:lang w:eastAsia="zh-CN"/>
        </w:rPr>
        <w:t>Poświadczenia zgodności cyfrowego odwzorowania z dokumentem w postaci papierowej</w:t>
      </w:r>
      <w:r>
        <w:rPr>
          <w:rFonts w:ascii="Tahoma" w:hAnsi="Tahoma" w:cs="Tahoma"/>
          <w:lang w:eastAsia="zh-CN"/>
        </w:rPr>
        <w:t xml:space="preserve"> </w:t>
      </w:r>
      <w:r w:rsidRPr="002D0BC4">
        <w:rPr>
          <w:rFonts w:ascii="Tahoma" w:hAnsi="Tahoma" w:cs="Tahoma"/>
          <w:lang w:eastAsia="zh-CN"/>
        </w:rPr>
        <w:t>dokonuje mocodawca.</w:t>
      </w:r>
    </w:p>
    <w:p w14:paraId="23A17B0A" w14:textId="77777777" w:rsidR="002D0BC4" w:rsidRDefault="002D0BC4" w:rsidP="002D0BC4">
      <w:pPr>
        <w:tabs>
          <w:tab w:val="num" w:pos="993"/>
        </w:tabs>
        <w:suppressAutoHyphens/>
        <w:ind w:left="993"/>
        <w:jc w:val="both"/>
        <w:rPr>
          <w:rFonts w:ascii="Tahoma" w:hAnsi="Tahoma" w:cs="Tahoma"/>
          <w:lang w:eastAsia="zh-CN"/>
        </w:rPr>
      </w:pPr>
      <w:r w:rsidRPr="002D0BC4">
        <w:rPr>
          <w:rFonts w:ascii="Tahoma" w:hAnsi="Tahoma" w:cs="Tahoma"/>
          <w:lang w:eastAsia="zh-CN"/>
        </w:rPr>
        <w:t>Poświadczenia zgodności cyfrowego odwzorowania z dokumentem w postaci papierowej może dokonać również notariusz.</w:t>
      </w:r>
    </w:p>
    <w:p w14:paraId="04FA039B" w14:textId="0F11F718" w:rsidR="006954C0" w:rsidRPr="006954C0" w:rsidRDefault="006954C0" w:rsidP="006954C0">
      <w:pPr>
        <w:suppressAutoHyphens/>
        <w:ind w:left="709" w:hanging="283"/>
        <w:jc w:val="both"/>
        <w:rPr>
          <w:rFonts w:ascii="Tms Rmn" w:hAnsi="Tms Rmn" w:cs="Tms Rmn"/>
          <w:lang w:eastAsia="zh-CN"/>
        </w:rPr>
      </w:pPr>
      <w:r w:rsidRPr="005217B7">
        <w:rPr>
          <w:rFonts w:ascii="Tahoma" w:hAnsi="Tahoma" w:cs="Tahoma"/>
          <w:bCs/>
          <w:lang w:eastAsia="zh-CN"/>
        </w:rPr>
        <w:t>7.</w:t>
      </w:r>
      <w:r w:rsidRPr="006954C0">
        <w:rPr>
          <w:rFonts w:ascii="Tahoma" w:hAnsi="Tahoma" w:cs="Tahoma"/>
          <w:lang w:eastAsia="zh-CN"/>
        </w:rPr>
        <w:tab/>
        <w:t>Zamawiający informuje, że nie ujawni informacji stanowiących tajemnicę przedsiębiorstwa w</w:t>
      </w:r>
      <w:r w:rsidR="005217B7">
        <w:rPr>
          <w:rFonts w:ascii="Tahoma" w:hAnsi="Tahoma" w:cs="Tahoma"/>
          <w:lang w:eastAsia="zh-CN"/>
        </w:rPr>
        <w:t> </w:t>
      </w:r>
      <w:r w:rsidRPr="006954C0">
        <w:rPr>
          <w:rFonts w:ascii="Tahoma" w:hAnsi="Tahoma" w:cs="Tahoma"/>
          <w:lang w:eastAsia="zh-CN"/>
        </w:rPr>
        <w:t>rozumieniu przepisów ustawy o zwalczaniu nieuczciwej konkurencji, jeżeli Wykonawca</w:t>
      </w:r>
      <w:r w:rsidR="007337FD" w:rsidRPr="007337FD">
        <w:t xml:space="preserve"> </w:t>
      </w:r>
      <w:r w:rsidR="007337FD" w:rsidRPr="007337FD">
        <w:rPr>
          <w:rFonts w:ascii="Tahoma" w:hAnsi="Tahoma" w:cs="Tahoma"/>
          <w:lang w:eastAsia="zh-CN"/>
        </w:rPr>
        <w:t>wraz z przekazaniem takich informacji, zastrzegł, że nie mogą być one udostępniane oraz wykazał, że zastrzeżone informacje stanowią tajemnicę przedsiębiorstwa</w:t>
      </w:r>
      <w:r w:rsidRPr="006954C0">
        <w:rPr>
          <w:rFonts w:ascii="Tahoma" w:hAnsi="Tahoma" w:cs="Tahoma"/>
          <w:lang w:eastAsia="zh-CN"/>
        </w:rPr>
        <w:t>.</w:t>
      </w:r>
    </w:p>
    <w:p w14:paraId="170890C9" w14:textId="5C48E416" w:rsidR="00D471C9" w:rsidRPr="005217B7" w:rsidRDefault="007337FD" w:rsidP="005217B7">
      <w:pPr>
        <w:suppressAutoHyphens/>
        <w:ind w:left="709"/>
        <w:jc w:val="both"/>
        <w:rPr>
          <w:rFonts w:ascii="Tms Rmn" w:hAnsi="Tms Rmn" w:cs="Tms Rmn"/>
          <w:lang w:eastAsia="zh-CN"/>
        </w:rPr>
      </w:pPr>
      <w:r w:rsidRPr="007337FD">
        <w:rPr>
          <w:rFonts w:ascii="Tahoma" w:hAnsi="Tahoma" w:cs="Tahoma"/>
          <w:lang w:eastAsia="zh-CN"/>
        </w:rPr>
        <w:t>Wykonawca nie może zastrzec informacji, o których mowa w art. 222 ust. 5</w:t>
      </w:r>
      <w:r>
        <w:rPr>
          <w:rFonts w:ascii="Tahoma" w:hAnsi="Tahoma" w:cs="Tahoma"/>
          <w:lang w:eastAsia="zh-CN"/>
        </w:rPr>
        <w:t xml:space="preserve"> </w:t>
      </w:r>
      <w:r w:rsidRPr="00B91C49">
        <w:rPr>
          <w:rFonts w:ascii="Tahoma" w:hAnsi="Tahoma" w:cs="Tahoma"/>
          <w:lang w:eastAsia="zh-CN"/>
        </w:rPr>
        <w:t xml:space="preserve">ustawy </w:t>
      </w:r>
      <w:r w:rsidR="0013718D" w:rsidRPr="00B91C49">
        <w:rPr>
          <w:rFonts w:ascii="Tahoma" w:hAnsi="Tahoma" w:cs="Tahoma"/>
          <w:lang w:eastAsia="zh-CN"/>
        </w:rPr>
        <w:t>Pzp</w:t>
      </w:r>
      <w:r w:rsidR="006954C0" w:rsidRPr="00B91C49">
        <w:rPr>
          <w:rFonts w:ascii="Tahoma" w:hAnsi="Tahoma" w:cs="Tahoma"/>
          <w:lang w:eastAsia="zh-CN"/>
        </w:rPr>
        <w:t>.</w:t>
      </w:r>
      <w:r w:rsidR="006954C0" w:rsidRPr="006954C0">
        <w:rPr>
          <w:rFonts w:ascii="Tahoma" w:hAnsi="Tahoma" w:cs="Tahoma"/>
          <w:lang w:eastAsia="zh-CN"/>
        </w:rPr>
        <w:t xml:space="preserve"> </w:t>
      </w:r>
      <w:r w:rsidR="000D44B4" w:rsidRPr="000D44B4">
        <w:rPr>
          <w:rFonts w:ascii="Tahoma" w:hAnsi="Tahoma" w:cs="Tahoma"/>
        </w:rPr>
        <w:t>Dokumenty elektroniczne przekazywane przy użyciu środków komunikacji elektronicznej, zawierające informacje stanowiące tajemnicę przedsiębiorstwa Wykonawca, w celu utrzymania w poufności tych informacji, przekazuje w wydzielonym pliku</w:t>
      </w:r>
      <w:r w:rsidR="002330EA" w:rsidRPr="002330EA">
        <w:rPr>
          <w:rFonts w:ascii="Tahoma" w:hAnsi="Tahoma" w:cs="Tahoma"/>
        </w:rPr>
        <w:t>.</w:t>
      </w:r>
    </w:p>
    <w:p w14:paraId="40861CC0" w14:textId="77777777" w:rsidR="00FD23CB" w:rsidRDefault="00FD23CB" w:rsidP="005E72AC">
      <w:pPr>
        <w:jc w:val="both"/>
        <w:rPr>
          <w:rFonts w:ascii="Tahoma" w:hAnsi="Tahoma" w:cs="Tahoma"/>
          <w:b/>
          <w:bCs/>
        </w:rPr>
      </w:pPr>
    </w:p>
    <w:p w14:paraId="3EA73980" w14:textId="77777777" w:rsidR="000D44B4" w:rsidRDefault="002E65C9" w:rsidP="003815D1">
      <w:pPr>
        <w:numPr>
          <w:ilvl w:val="0"/>
          <w:numId w:val="1"/>
        </w:numPr>
        <w:ind w:left="426" w:hanging="426"/>
        <w:jc w:val="both"/>
        <w:rPr>
          <w:rFonts w:ascii="Tahoma" w:hAnsi="Tahoma" w:cs="Tahoma"/>
          <w:b/>
          <w:bCs/>
        </w:rPr>
      </w:pPr>
      <w:r w:rsidRPr="002E65C9">
        <w:rPr>
          <w:rFonts w:ascii="Tahoma" w:hAnsi="Tahoma" w:cs="Tahoma"/>
          <w:b/>
          <w:bCs/>
        </w:rPr>
        <w:t>SPOSÓB ORAZ TERMIN SKŁADANIA OFERT</w:t>
      </w:r>
    </w:p>
    <w:p w14:paraId="5DE5D3A2" w14:textId="77777777" w:rsidR="00D37A86" w:rsidRPr="00D37A86" w:rsidRDefault="00D37A86" w:rsidP="00D37A86">
      <w:pPr>
        <w:ind w:left="426"/>
        <w:jc w:val="both"/>
        <w:rPr>
          <w:rFonts w:ascii="Tahoma" w:hAnsi="Tahoma" w:cs="Tahoma"/>
          <w:b/>
          <w:bCs/>
          <w:sz w:val="10"/>
          <w:szCs w:val="10"/>
        </w:rPr>
      </w:pPr>
    </w:p>
    <w:p w14:paraId="3055AC1B" w14:textId="77777777" w:rsidR="000D44B4" w:rsidRPr="000D44B4" w:rsidRDefault="000D44B4" w:rsidP="00EE3E60">
      <w:pPr>
        <w:numPr>
          <w:ilvl w:val="3"/>
          <w:numId w:val="9"/>
        </w:numPr>
        <w:suppressAutoHyphens/>
        <w:ind w:left="709" w:hanging="283"/>
        <w:jc w:val="both"/>
        <w:rPr>
          <w:lang w:eastAsia="zh-CN"/>
        </w:rPr>
      </w:pPr>
      <w:r w:rsidRPr="000D44B4">
        <w:rPr>
          <w:rFonts w:ascii="Tahoma" w:hAnsi="Tahoma" w:cs="Tahoma"/>
        </w:rPr>
        <w:t>Wykonawca składa ofertę za pośrednictwem Formularza składania oferty dostępnego dla niniejszego postępowania na stronie prowadzonego postępowania</w:t>
      </w:r>
      <w:r w:rsidRPr="00EE3E60">
        <w:rPr>
          <w:rFonts w:ascii="Tahoma" w:hAnsi="Tahoma" w:cs="Tahoma"/>
          <w:lang w:eastAsia="zh-CN"/>
        </w:rPr>
        <w:t>.</w:t>
      </w:r>
    </w:p>
    <w:p w14:paraId="79954E54" w14:textId="5DD08430" w:rsidR="00BA0596" w:rsidRDefault="000D44B4" w:rsidP="00267942">
      <w:pPr>
        <w:suppressAutoHyphens/>
        <w:ind w:left="709"/>
        <w:rPr>
          <w:rFonts w:ascii="Tahoma" w:hAnsi="Tahoma" w:cs="Tahoma"/>
        </w:rPr>
      </w:pPr>
      <w:r w:rsidRPr="000D44B4">
        <w:rPr>
          <w:rFonts w:ascii="Tahoma" w:hAnsi="Tahoma" w:cs="Tahoma"/>
          <w:lang w:eastAsia="zh-CN"/>
        </w:rPr>
        <w:t xml:space="preserve">Szczegółowa instrukcja dla Wykonawców dotycząca złożenia oferty znajduje się </w:t>
      </w:r>
      <w:r w:rsidRPr="000D44B4">
        <w:rPr>
          <w:rFonts w:ascii="Tahoma" w:hAnsi="Tahoma" w:cs="Tahoma"/>
        </w:rPr>
        <w:t>w zakładce „Instrukcje”.</w:t>
      </w:r>
    </w:p>
    <w:p w14:paraId="7F7B4DBD" w14:textId="77777777" w:rsidR="0011669D" w:rsidRPr="0011669D" w:rsidRDefault="0011669D" w:rsidP="00267942">
      <w:pPr>
        <w:suppressAutoHyphens/>
        <w:ind w:left="709"/>
        <w:rPr>
          <w:rFonts w:ascii="Tahoma" w:hAnsi="Tahoma" w:cs="Tahoma"/>
          <w:sz w:val="10"/>
          <w:szCs w:val="10"/>
        </w:rPr>
      </w:pPr>
    </w:p>
    <w:p w14:paraId="1F606502" w14:textId="5A4D5B48" w:rsidR="000D44B4" w:rsidRDefault="000D44B4" w:rsidP="005217B7">
      <w:pPr>
        <w:suppressAutoHyphens/>
        <w:ind w:left="1134" w:hanging="141"/>
        <w:rPr>
          <w:rFonts w:ascii="Tahoma" w:hAnsi="Tahoma" w:cs="Tahoma"/>
          <w:b/>
          <w:lang w:eastAsia="zh-CN"/>
        </w:rPr>
      </w:pPr>
      <w:r w:rsidRPr="00320536">
        <w:rPr>
          <w:rFonts w:ascii="Tahoma" w:hAnsi="Tahoma" w:cs="Tahoma"/>
          <w:b/>
          <w:lang w:eastAsia="zh-CN"/>
        </w:rPr>
        <w:t xml:space="preserve">Termin składania ofert </w:t>
      </w:r>
      <w:r w:rsidRPr="00493AFC">
        <w:rPr>
          <w:rFonts w:ascii="Tahoma" w:hAnsi="Tahoma" w:cs="Tahoma"/>
          <w:b/>
          <w:lang w:eastAsia="zh-CN"/>
        </w:rPr>
        <w:t xml:space="preserve">upływa </w:t>
      </w:r>
      <w:r w:rsidRPr="00F94C64">
        <w:rPr>
          <w:rFonts w:ascii="Tahoma" w:hAnsi="Tahoma" w:cs="Tahoma"/>
          <w:b/>
          <w:lang w:eastAsia="zh-CN"/>
        </w:rPr>
        <w:t>dnia</w:t>
      </w:r>
      <w:r w:rsidR="007315C7">
        <w:rPr>
          <w:rFonts w:ascii="Tahoma" w:hAnsi="Tahoma" w:cs="Tahoma"/>
          <w:b/>
          <w:lang w:eastAsia="zh-CN"/>
        </w:rPr>
        <w:t xml:space="preserve"> </w:t>
      </w:r>
      <w:r w:rsidR="00D44476">
        <w:rPr>
          <w:rFonts w:ascii="Tahoma" w:hAnsi="Tahoma" w:cs="Tahoma"/>
          <w:b/>
          <w:lang w:eastAsia="zh-CN"/>
        </w:rPr>
        <w:t>30</w:t>
      </w:r>
      <w:r w:rsidR="002F336D">
        <w:rPr>
          <w:rFonts w:ascii="Tahoma" w:hAnsi="Tahoma" w:cs="Tahoma"/>
          <w:b/>
          <w:lang w:eastAsia="zh-CN"/>
        </w:rPr>
        <w:t xml:space="preserve"> maja</w:t>
      </w:r>
      <w:r w:rsidR="00846C27">
        <w:rPr>
          <w:rFonts w:ascii="Tahoma" w:hAnsi="Tahoma" w:cs="Tahoma"/>
          <w:b/>
          <w:lang w:eastAsia="zh-CN"/>
        </w:rPr>
        <w:t xml:space="preserve"> </w:t>
      </w:r>
      <w:r w:rsidR="004319F3">
        <w:rPr>
          <w:rFonts w:ascii="Tahoma" w:hAnsi="Tahoma" w:cs="Tahoma"/>
          <w:b/>
          <w:lang w:eastAsia="zh-CN"/>
        </w:rPr>
        <w:t>202</w:t>
      </w:r>
      <w:r w:rsidR="003552F8">
        <w:rPr>
          <w:rFonts w:ascii="Tahoma" w:hAnsi="Tahoma" w:cs="Tahoma"/>
          <w:b/>
          <w:lang w:eastAsia="zh-CN"/>
        </w:rPr>
        <w:t>5</w:t>
      </w:r>
      <w:r w:rsidR="00F50081" w:rsidRPr="00F94C64">
        <w:rPr>
          <w:rFonts w:ascii="Tahoma" w:hAnsi="Tahoma" w:cs="Tahoma"/>
          <w:b/>
          <w:lang w:eastAsia="zh-CN"/>
        </w:rPr>
        <w:t xml:space="preserve"> </w:t>
      </w:r>
      <w:r w:rsidRPr="00F94C64">
        <w:rPr>
          <w:rFonts w:ascii="Tahoma" w:hAnsi="Tahoma" w:cs="Tahoma"/>
          <w:b/>
          <w:lang w:eastAsia="zh-CN"/>
        </w:rPr>
        <w:t>r</w:t>
      </w:r>
      <w:r w:rsidRPr="0035645E">
        <w:rPr>
          <w:rFonts w:ascii="Tahoma" w:hAnsi="Tahoma" w:cs="Tahoma"/>
          <w:b/>
          <w:lang w:eastAsia="zh-CN"/>
        </w:rPr>
        <w:t>. o godz. 09:30</w:t>
      </w:r>
    </w:p>
    <w:p w14:paraId="12FF8435" w14:textId="77777777" w:rsidR="0011669D" w:rsidRPr="0011669D" w:rsidRDefault="0011669D" w:rsidP="005217B7">
      <w:pPr>
        <w:suppressAutoHyphens/>
        <w:ind w:left="1134" w:hanging="141"/>
        <w:rPr>
          <w:rFonts w:ascii="Tahoma" w:hAnsi="Tahoma" w:cs="Tahoma"/>
          <w:b/>
          <w:sz w:val="10"/>
          <w:szCs w:val="10"/>
          <w:lang w:eastAsia="zh-CN"/>
        </w:rPr>
      </w:pPr>
    </w:p>
    <w:p w14:paraId="500FC5E2" w14:textId="77777777" w:rsidR="000D44B4" w:rsidRPr="000D44B4" w:rsidRDefault="000D44B4">
      <w:pPr>
        <w:numPr>
          <w:ilvl w:val="3"/>
          <w:numId w:val="9"/>
        </w:numPr>
        <w:suppressAutoHyphens/>
        <w:ind w:left="709" w:hanging="283"/>
        <w:jc w:val="both"/>
        <w:rPr>
          <w:rFonts w:ascii="Tahoma" w:hAnsi="Tahoma" w:cs="Tahoma"/>
          <w:lang w:eastAsia="zh-CN"/>
        </w:rPr>
      </w:pPr>
      <w:r w:rsidRPr="000D44B4">
        <w:rPr>
          <w:rFonts w:ascii="Tahoma" w:hAnsi="Tahoma" w:cs="Tahoma"/>
          <w:lang w:eastAsia="zh-CN"/>
        </w:rPr>
        <w:t>Wykonawca może złożyć tylko jedną ofertę.</w:t>
      </w:r>
    </w:p>
    <w:p w14:paraId="082745DF" w14:textId="77777777" w:rsidR="000D44B4" w:rsidRPr="000D44B4" w:rsidRDefault="000D44B4">
      <w:pPr>
        <w:numPr>
          <w:ilvl w:val="3"/>
          <w:numId w:val="9"/>
        </w:numPr>
        <w:suppressAutoHyphens/>
        <w:ind w:left="709" w:hanging="283"/>
        <w:jc w:val="both"/>
        <w:rPr>
          <w:rFonts w:ascii="Tahoma" w:hAnsi="Tahoma" w:cs="Tahoma"/>
          <w:lang w:eastAsia="zh-CN"/>
        </w:rPr>
      </w:pPr>
      <w:r w:rsidRPr="000D44B4">
        <w:rPr>
          <w:rFonts w:ascii="Tahoma" w:hAnsi="Tahoma" w:cs="Tahoma"/>
          <w:lang w:eastAsia="zh-CN"/>
        </w:rPr>
        <w:t>Zamawiający odrzuci ofertę złożoną po terminie składania ofert.</w:t>
      </w:r>
    </w:p>
    <w:p w14:paraId="350EC995" w14:textId="3AB71704" w:rsidR="009758C1" w:rsidRDefault="000D44B4" w:rsidP="0011669D">
      <w:pPr>
        <w:numPr>
          <w:ilvl w:val="3"/>
          <w:numId w:val="9"/>
        </w:numPr>
        <w:suppressAutoHyphens/>
        <w:ind w:left="709" w:hanging="283"/>
        <w:jc w:val="both"/>
        <w:rPr>
          <w:rFonts w:ascii="Tahoma" w:hAnsi="Tahoma" w:cs="Tahoma"/>
        </w:rPr>
      </w:pPr>
      <w:r w:rsidRPr="000D44B4">
        <w:rPr>
          <w:rFonts w:ascii="Tahoma" w:hAnsi="Tahoma" w:cs="Tahoma"/>
        </w:rPr>
        <w:t xml:space="preserve">Do </w:t>
      </w:r>
      <w:r w:rsidRPr="000D44B4">
        <w:rPr>
          <w:rFonts w:ascii="Tahoma" w:hAnsi="Tahoma" w:cs="Tahoma"/>
          <w:lang w:eastAsia="zh-CN"/>
        </w:rPr>
        <w:t>upływu</w:t>
      </w:r>
      <w:r w:rsidRPr="000D44B4">
        <w:rPr>
          <w:rFonts w:ascii="Tahoma" w:hAnsi="Tahoma" w:cs="Tahoma"/>
        </w:rPr>
        <w:t xml:space="preserve"> terminu składania ofert Wykonawca może wycofać ofertę. Wycofanie oferty odbywa się za pośrednictwem Platformy. </w:t>
      </w:r>
      <w:r w:rsidRPr="000D44B4">
        <w:rPr>
          <w:rFonts w:ascii="Tahoma" w:eastAsia="Calibri" w:hAnsi="Tahoma" w:cs="Tahoma"/>
        </w:rPr>
        <w:t xml:space="preserve">Szczegółowa instrukcja dla Wykonawców dotycząca wycofania oferty znajduje się </w:t>
      </w:r>
      <w:r w:rsidRPr="000D44B4">
        <w:rPr>
          <w:rFonts w:ascii="Tahoma" w:hAnsi="Tahoma" w:cs="Tahoma"/>
        </w:rPr>
        <w:t>w zakładce „Instrukcje”.</w:t>
      </w:r>
    </w:p>
    <w:p w14:paraId="6FF1B752" w14:textId="77777777" w:rsidR="0087552C" w:rsidRPr="0011669D" w:rsidRDefault="0087552C" w:rsidP="00BE4651">
      <w:pPr>
        <w:suppressAutoHyphens/>
        <w:jc w:val="both"/>
        <w:rPr>
          <w:rFonts w:ascii="Tahoma" w:hAnsi="Tahoma" w:cs="Tahoma"/>
        </w:rPr>
      </w:pPr>
    </w:p>
    <w:p w14:paraId="135817FF" w14:textId="77777777" w:rsidR="005E72AC" w:rsidRDefault="002E65C9" w:rsidP="005E72AC">
      <w:pPr>
        <w:numPr>
          <w:ilvl w:val="0"/>
          <w:numId w:val="1"/>
        </w:numPr>
        <w:ind w:left="426" w:hanging="426"/>
        <w:jc w:val="both"/>
        <w:rPr>
          <w:rFonts w:ascii="Tahoma" w:hAnsi="Tahoma" w:cs="Tahoma"/>
          <w:b/>
          <w:bCs/>
        </w:rPr>
      </w:pPr>
      <w:r w:rsidRPr="002E65C9">
        <w:rPr>
          <w:rFonts w:ascii="Tahoma" w:hAnsi="Tahoma" w:cs="Tahoma"/>
          <w:b/>
          <w:bCs/>
        </w:rPr>
        <w:t>TERMIN</w:t>
      </w:r>
      <w:r w:rsidR="003815D1">
        <w:rPr>
          <w:rFonts w:ascii="Tahoma" w:hAnsi="Tahoma" w:cs="Tahoma"/>
          <w:b/>
          <w:bCs/>
        </w:rPr>
        <w:t xml:space="preserve"> </w:t>
      </w:r>
      <w:r w:rsidRPr="002E65C9">
        <w:rPr>
          <w:rFonts w:ascii="Tahoma" w:hAnsi="Tahoma" w:cs="Tahoma"/>
          <w:b/>
          <w:bCs/>
        </w:rPr>
        <w:t>OTWARCIA OFER</w:t>
      </w:r>
      <w:r w:rsidR="003815D1">
        <w:rPr>
          <w:rFonts w:ascii="Tahoma" w:hAnsi="Tahoma" w:cs="Tahoma"/>
          <w:b/>
          <w:bCs/>
        </w:rPr>
        <w:t>T</w:t>
      </w:r>
    </w:p>
    <w:p w14:paraId="26ECEB34" w14:textId="77777777" w:rsidR="00D37A86" w:rsidRPr="00D37A86" w:rsidRDefault="00D37A86" w:rsidP="00D37A86">
      <w:pPr>
        <w:ind w:left="426"/>
        <w:jc w:val="both"/>
        <w:rPr>
          <w:rFonts w:ascii="Tahoma" w:hAnsi="Tahoma" w:cs="Tahoma"/>
          <w:b/>
          <w:bCs/>
          <w:sz w:val="10"/>
          <w:szCs w:val="10"/>
        </w:rPr>
      </w:pPr>
    </w:p>
    <w:p w14:paraId="359D5453" w14:textId="7E1BE742" w:rsidR="007C1DED" w:rsidRPr="0035645E" w:rsidRDefault="009758C1">
      <w:pPr>
        <w:numPr>
          <w:ilvl w:val="3"/>
          <w:numId w:val="10"/>
        </w:numPr>
        <w:suppressAutoHyphens/>
        <w:ind w:left="709" w:hanging="283"/>
        <w:jc w:val="both"/>
        <w:rPr>
          <w:lang w:eastAsia="zh-CN"/>
        </w:rPr>
      </w:pPr>
      <w:r w:rsidRPr="00320536">
        <w:rPr>
          <w:rFonts w:ascii="Tahoma" w:hAnsi="Tahoma" w:cs="Tahoma"/>
          <w:lang w:eastAsia="zh-CN"/>
        </w:rPr>
        <w:t>Zamawiający otworzy oferty</w:t>
      </w:r>
      <w:r w:rsidRPr="00320536">
        <w:rPr>
          <w:rFonts w:ascii="Tahoma" w:hAnsi="Tahoma" w:cs="Tahoma"/>
          <w:b/>
          <w:lang w:eastAsia="zh-CN"/>
        </w:rPr>
        <w:t xml:space="preserve"> </w:t>
      </w:r>
      <w:r w:rsidRPr="0035645E">
        <w:rPr>
          <w:rFonts w:ascii="Tahoma" w:hAnsi="Tahoma" w:cs="Tahoma"/>
          <w:b/>
          <w:lang w:eastAsia="zh-CN"/>
        </w:rPr>
        <w:t xml:space="preserve">w </w:t>
      </w:r>
      <w:r w:rsidRPr="003B5432">
        <w:rPr>
          <w:rFonts w:ascii="Tahoma" w:hAnsi="Tahoma" w:cs="Tahoma"/>
          <w:b/>
          <w:lang w:eastAsia="zh-CN"/>
        </w:rPr>
        <w:t>dniu</w:t>
      </w:r>
      <w:r w:rsidR="00E609EA" w:rsidRPr="003B5432">
        <w:rPr>
          <w:rFonts w:ascii="Tahoma" w:hAnsi="Tahoma" w:cs="Tahoma"/>
          <w:b/>
          <w:lang w:eastAsia="zh-CN"/>
        </w:rPr>
        <w:t xml:space="preserve"> </w:t>
      </w:r>
      <w:bookmarkStart w:id="15" w:name="_Hlk118717497"/>
      <w:r w:rsidR="00D44476">
        <w:rPr>
          <w:rFonts w:ascii="Tahoma" w:hAnsi="Tahoma" w:cs="Tahoma"/>
          <w:b/>
          <w:lang w:eastAsia="zh-CN"/>
        </w:rPr>
        <w:t>30</w:t>
      </w:r>
      <w:r w:rsidR="002F336D">
        <w:rPr>
          <w:rFonts w:ascii="Tahoma" w:hAnsi="Tahoma" w:cs="Tahoma"/>
          <w:b/>
          <w:lang w:eastAsia="zh-CN"/>
        </w:rPr>
        <w:t xml:space="preserve"> maja</w:t>
      </w:r>
      <w:r w:rsidR="00D52B8C">
        <w:rPr>
          <w:rFonts w:ascii="Tahoma" w:hAnsi="Tahoma" w:cs="Tahoma"/>
          <w:b/>
          <w:lang w:eastAsia="zh-CN"/>
        </w:rPr>
        <w:t xml:space="preserve"> </w:t>
      </w:r>
      <w:r w:rsidR="00A06F04" w:rsidRPr="003B5432">
        <w:rPr>
          <w:rFonts w:ascii="Tahoma" w:hAnsi="Tahoma" w:cs="Tahoma"/>
          <w:b/>
          <w:lang w:eastAsia="zh-CN"/>
        </w:rPr>
        <w:t>202</w:t>
      </w:r>
      <w:r w:rsidR="003552F8">
        <w:rPr>
          <w:rFonts w:ascii="Tahoma" w:hAnsi="Tahoma" w:cs="Tahoma"/>
          <w:b/>
          <w:lang w:eastAsia="zh-CN"/>
        </w:rPr>
        <w:t>5</w:t>
      </w:r>
      <w:r w:rsidR="00E609EA" w:rsidRPr="0035645E">
        <w:rPr>
          <w:rFonts w:ascii="Tahoma" w:hAnsi="Tahoma" w:cs="Tahoma"/>
          <w:b/>
          <w:lang w:eastAsia="zh-CN"/>
        </w:rPr>
        <w:t xml:space="preserve"> </w:t>
      </w:r>
      <w:bookmarkEnd w:id="15"/>
      <w:r w:rsidR="00E609EA" w:rsidRPr="0035645E">
        <w:rPr>
          <w:rFonts w:ascii="Tahoma" w:hAnsi="Tahoma" w:cs="Tahoma"/>
          <w:b/>
          <w:lang w:eastAsia="zh-CN"/>
        </w:rPr>
        <w:t>r</w:t>
      </w:r>
      <w:r w:rsidRPr="0035645E">
        <w:rPr>
          <w:rFonts w:ascii="Tahoma" w:hAnsi="Tahoma" w:cs="Tahoma"/>
          <w:b/>
          <w:lang w:eastAsia="zh-CN"/>
        </w:rPr>
        <w:t xml:space="preserve">. o godz. </w:t>
      </w:r>
      <w:r w:rsidR="00D30CB1">
        <w:rPr>
          <w:rFonts w:ascii="Tahoma" w:hAnsi="Tahoma" w:cs="Tahoma"/>
          <w:b/>
          <w:lang w:eastAsia="zh-CN"/>
        </w:rPr>
        <w:t>09</w:t>
      </w:r>
      <w:r w:rsidRPr="0035645E">
        <w:rPr>
          <w:rFonts w:ascii="Tahoma" w:hAnsi="Tahoma" w:cs="Tahoma"/>
          <w:b/>
          <w:lang w:eastAsia="zh-CN"/>
        </w:rPr>
        <w:t>:</w:t>
      </w:r>
      <w:r w:rsidR="00D30CB1">
        <w:rPr>
          <w:rFonts w:ascii="Tahoma" w:hAnsi="Tahoma" w:cs="Tahoma"/>
          <w:b/>
          <w:lang w:eastAsia="zh-CN"/>
        </w:rPr>
        <w:t>45</w:t>
      </w:r>
      <w:r w:rsidRPr="0035645E">
        <w:rPr>
          <w:rFonts w:ascii="Tahoma" w:hAnsi="Tahoma" w:cs="Tahoma"/>
          <w:lang w:eastAsia="zh-CN"/>
        </w:rPr>
        <w:t>.</w:t>
      </w:r>
      <w:r w:rsidR="0038315C" w:rsidRPr="0035645E">
        <w:t xml:space="preserve"> </w:t>
      </w:r>
    </w:p>
    <w:p w14:paraId="6FB8C0F4" w14:textId="77777777" w:rsidR="009758C1" w:rsidRPr="00CB37EC" w:rsidRDefault="000D44B4">
      <w:pPr>
        <w:numPr>
          <w:ilvl w:val="3"/>
          <w:numId w:val="10"/>
        </w:numPr>
        <w:suppressAutoHyphens/>
        <w:ind w:left="709" w:hanging="283"/>
        <w:jc w:val="both"/>
        <w:rPr>
          <w:lang w:eastAsia="zh-CN"/>
        </w:rPr>
      </w:pPr>
      <w:r w:rsidRPr="000D44B4">
        <w:rPr>
          <w:rFonts w:ascii="Tahoma" w:hAnsi="Tahoma" w:cs="Tahoma"/>
          <w:lang w:eastAsia="zh-CN"/>
        </w:rPr>
        <w:t>Otwarcie ofert odbywa się za pośrednictwem Platformy</w:t>
      </w:r>
      <w:r w:rsidR="0038315C" w:rsidRPr="007C1DED">
        <w:rPr>
          <w:rFonts w:ascii="Tahoma" w:hAnsi="Tahoma" w:cs="Tahoma"/>
          <w:lang w:eastAsia="zh-CN"/>
        </w:rPr>
        <w:t>.</w:t>
      </w:r>
    </w:p>
    <w:p w14:paraId="1DCF3173" w14:textId="77777777" w:rsidR="009758C1" w:rsidRDefault="009758C1">
      <w:pPr>
        <w:numPr>
          <w:ilvl w:val="3"/>
          <w:numId w:val="10"/>
        </w:numPr>
        <w:suppressAutoHyphens/>
        <w:ind w:left="709" w:hanging="283"/>
        <w:jc w:val="both"/>
        <w:rPr>
          <w:rFonts w:ascii="Tahoma" w:hAnsi="Tahoma" w:cs="Tahoma"/>
          <w:bCs/>
          <w:lang w:eastAsia="zh-CN"/>
        </w:rPr>
      </w:pPr>
      <w:r w:rsidRPr="009758C1">
        <w:rPr>
          <w:rFonts w:ascii="Tahoma" w:hAnsi="Tahoma" w:cs="Tahoma"/>
          <w:bCs/>
          <w:lang w:eastAsia="zh-CN"/>
        </w:rPr>
        <w:t>Otwarcie ofert jest niejawne</w:t>
      </w:r>
      <w:r>
        <w:rPr>
          <w:rFonts w:ascii="Tahoma" w:hAnsi="Tahoma" w:cs="Tahoma"/>
          <w:bCs/>
          <w:lang w:eastAsia="zh-CN"/>
        </w:rPr>
        <w:t>.</w:t>
      </w:r>
    </w:p>
    <w:p w14:paraId="30A8D654" w14:textId="1E630D4A" w:rsidR="0038315C" w:rsidRDefault="0038315C">
      <w:pPr>
        <w:numPr>
          <w:ilvl w:val="3"/>
          <w:numId w:val="10"/>
        </w:numPr>
        <w:suppressAutoHyphens/>
        <w:ind w:left="709" w:hanging="283"/>
        <w:jc w:val="both"/>
        <w:rPr>
          <w:rFonts w:ascii="Tahoma" w:hAnsi="Tahoma" w:cs="Tahoma"/>
          <w:bCs/>
          <w:lang w:eastAsia="zh-CN"/>
        </w:rPr>
      </w:pPr>
      <w:r>
        <w:rPr>
          <w:rFonts w:ascii="Tahoma" w:hAnsi="Tahoma" w:cs="Tahoma"/>
          <w:bCs/>
          <w:lang w:eastAsia="zh-CN"/>
        </w:rPr>
        <w:t>W</w:t>
      </w:r>
      <w:r w:rsidRPr="0038315C">
        <w:rPr>
          <w:rFonts w:ascii="Tahoma" w:hAnsi="Tahoma" w:cs="Tahoma"/>
          <w:bCs/>
          <w:lang w:eastAsia="zh-CN"/>
        </w:rPr>
        <w:t xml:space="preserve"> przypadku awarii systemu teleinformatycznego</w:t>
      </w:r>
      <w:r>
        <w:rPr>
          <w:rFonts w:ascii="Tahoma" w:hAnsi="Tahoma" w:cs="Tahoma"/>
          <w:bCs/>
          <w:lang w:eastAsia="zh-CN"/>
        </w:rPr>
        <w:t>,</w:t>
      </w:r>
      <w:r w:rsidRPr="0038315C">
        <w:rPr>
          <w:rFonts w:ascii="Tahoma" w:hAnsi="Tahoma" w:cs="Tahoma"/>
          <w:bCs/>
          <w:lang w:eastAsia="zh-CN"/>
        </w:rPr>
        <w:t xml:space="preserve"> która powoduje brak możliwości otwarcia ofert w terminie określonym przez </w:t>
      </w:r>
      <w:r>
        <w:rPr>
          <w:rFonts w:ascii="Tahoma" w:hAnsi="Tahoma" w:cs="Tahoma"/>
          <w:bCs/>
          <w:lang w:eastAsia="zh-CN"/>
        </w:rPr>
        <w:t>Z</w:t>
      </w:r>
      <w:r w:rsidRPr="0038315C">
        <w:rPr>
          <w:rFonts w:ascii="Tahoma" w:hAnsi="Tahoma" w:cs="Tahoma"/>
          <w:bCs/>
          <w:lang w:eastAsia="zh-CN"/>
        </w:rPr>
        <w:t xml:space="preserve">amawiającego, otwarcie ofert </w:t>
      </w:r>
      <w:r>
        <w:rPr>
          <w:rFonts w:ascii="Tahoma" w:hAnsi="Tahoma" w:cs="Tahoma"/>
          <w:bCs/>
          <w:lang w:eastAsia="zh-CN"/>
        </w:rPr>
        <w:t>nastąpi</w:t>
      </w:r>
      <w:r w:rsidRPr="0038315C">
        <w:rPr>
          <w:rFonts w:ascii="Tahoma" w:hAnsi="Tahoma" w:cs="Tahoma"/>
          <w:bCs/>
          <w:lang w:eastAsia="zh-CN"/>
        </w:rPr>
        <w:t xml:space="preserve"> niezwłocznie po</w:t>
      </w:r>
      <w:r w:rsidR="00194585">
        <w:rPr>
          <w:rFonts w:ascii="Tahoma" w:hAnsi="Tahoma" w:cs="Tahoma"/>
          <w:bCs/>
          <w:lang w:eastAsia="zh-CN"/>
        </w:rPr>
        <w:t> </w:t>
      </w:r>
      <w:r w:rsidRPr="0038315C">
        <w:rPr>
          <w:rFonts w:ascii="Tahoma" w:hAnsi="Tahoma" w:cs="Tahoma"/>
          <w:bCs/>
          <w:lang w:eastAsia="zh-CN"/>
        </w:rPr>
        <w:t>usunięciu awarii</w:t>
      </w:r>
      <w:r>
        <w:rPr>
          <w:rFonts w:ascii="Tahoma" w:hAnsi="Tahoma" w:cs="Tahoma"/>
          <w:bCs/>
          <w:lang w:eastAsia="zh-CN"/>
        </w:rPr>
        <w:t xml:space="preserve">. O </w:t>
      </w:r>
      <w:r w:rsidRPr="0038315C">
        <w:rPr>
          <w:rFonts w:ascii="Tahoma" w:hAnsi="Tahoma" w:cs="Tahoma"/>
          <w:bCs/>
          <w:lang w:eastAsia="zh-CN"/>
        </w:rPr>
        <w:t>zmianie terminu otwarcia ofert</w:t>
      </w:r>
      <w:r w:rsidRPr="0038315C">
        <w:t xml:space="preserve"> </w:t>
      </w:r>
      <w:r w:rsidRPr="0038315C">
        <w:rPr>
          <w:rFonts w:ascii="Tahoma" w:hAnsi="Tahoma" w:cs="Tahoma"/>
          <w:bCs/>
          <w:lang w:eastAsia="zh-CN"/>
        </w:rPr>
        <w:t xml:space="preserve">Zamawiający </w:t>
      </w:r>
      <w:r>
        <w:rPr>
          <w:rFonts w:ascii="Tahoma" w:hAnsi="Tahoma" w:cs="Tahoma"/>
          <w:bCs/>
          <w:lang w:eastAsia="zh-CN"/>
        </w:rPr>
        <w:t>po</w:t>
      </w:r>
      <w:r w:rsidRPr="0038315C">
        <w:rPr>
          <w:rFonts w:ascii="Tahoma" w:hAnsi="Tahoma" w:cs="Tahoma"/>
          <w:bCs/>
          <w:lang w:eastAsia="zh-CN"/>
        </w:rPr>
        <w:t>informuje</w:t>
      </w:r>
      <w:r w:rsidRPr="0038315C">
        <w:t xml:space="preserve"> </w:t>
      </w:r>
      <w:r w:rsidRPr="0038315C">
        <w:rPr>
          <w:rFonts w:ascii="Tahoma" w:hAnsi="Tahoma" w:cs="Tahoma"/>
          <w:bCs/>
          <w:lang w:eastAsia="zh-CN"/>
        </w:rPr>
        <w:t>na stronie internetowej prowadzonego postępowania</w:t>
      </w:r>
      <w:r>
        <w:rPr>
          <w:rFonts w:ascii="Tahoma" w:hAnsi="Tahoma" w:cs="Tahoma"/>
          <w:bCs/>
          <w:lang w:eastAsia="zh-CN"/>
        </w:rPr>
        <w:t>.</w:t>
      </w:r>
    </w:p>
    <w:p w14:paraId="58332E47" w14:textId="77777777" w:rsidR="009758C1" w:rsidRDefault="009758C1">
      <w:pPr>
        <w:numPr>
          <w:ilvl w:val="3"/>
          <w:numId w:val="10"/>
        </w:numPr>
        <w:suppressAutoHyphens/>
        <w:ind w:left="709" w:hanging="283"/>
        <w:jc w:val="both"/>
        <w:rPr>
          <w:rFonts w:ascii="Tahoma" w:hAnsi="Tahoma" w:cs="Tahoma"/>
          <w:bCs/>
          <w:lang w:eastAsia="zh-CN"/>
        </w:rPr>
      </w:pPr>
      <w:r w:rsidRPr="009758C1">
        <w:rPr>
          <w:rFonts w:ascii="Tahoma" w:hAnsi="Tahoma" w:cs="Tahoma"/>
          <w:bCs/>
          <w:lang w:eastAsia="zh-CN"/>
        </w:rPr>
        <w:t>Zamawiający, najpóźniej przed otwarciem ofert, udostępni na stronie internetowej prowadzonego post</w:t>
      </w:r>
      <w:r>
        <w:rPr>
          <w:rFonts w:ascii="Tahoma" w:hAnsi="Tahoma" w:cs="Tahoma"/>
          <w:bCs/>
          <w:lang w:eastAsia="zh-CN"/>
        </w:rPr>
        <w:t>ę</w:t>
      </w:r>
      <w:r w:rsidRPr="009758C1">
        <w:rPr>
          <w:rFonts w:ascii="Tahoma" w:hAnsi="Tahoma" w:cs="Tahoma"/>
          <w:bCs/>
          <w:lang w:eastAsia="zh-CN"/>
        </w:rPr>
        <w:t>powania informację o kwocie, jaką zamierza przeznaczyć́ na sfinansowanie zamówienia</w:t>
      </w:r>
      <w:r>
        <w:rPr>
          <w:rFonts w:ascii="Tahoma" w:hAnsi="Tahoma" w:cs="Tahoma"/>
          <w:bCs/>
          <w:lang w:eastAsia="zh-CN"/>
        </w:rPr>
        <w:t>.</w:t>
      </w:r>
    </w:p>
    <w:p w14:paraId="3E834ADC" w14:textId="77777777" w:rsidR="0038315C" w:rsidRPr="00CB37EC" w:rsidRDefault="0038315C">
      <w:pPr>
        <w:numPr>
          <w:ilvl w:val="3"/>
          <w:numId w:val="10"/>
        </w:numPr>
        <w:suppressAutoHyphens/>
        <w:ind w:left="709" w:hanging="283"/>
        <w:jc w:val="both"/>
        <w:rPr>
          <w:rFonts w:ascii="Tahoma" w:hAnsi="Tahoma" w:cs="Tahoma"/>
          <w:bCs/>
          <w:lang w:eastAsia="zh-CN"/>
        </w:rPr>
      </w:pPr>
      <w:r w:rsidRPr="0038315C">
        <w:rPr>
          <w:rFonts w:ascii="Tahoma" w:hAnsi="Tahoma" w:cs="Tahoma"/>
          <w:bCs/>
          <w:lang w:eastAsia="zh-CN"/>
        </w:rPr>
        <w:t>Zamawiający, niezwłocznie po otwarciu ofert, udostępni na stronie internetowej prowadzonego postępowania informacje o</w:t>
      </w:r>
      <w:r>
        <w:rPr>
          <w:rFonts w:ascii="Tahoma" w:hAnsi="Tahoma" w:cs="Tahoma"/>
          <w:bCs/>
          <w:lang w:eastAsia="zh-CN"/>
        </w:rPr>
        <w:t>:</w:t>
      </w:r>
    </w:p>
    <w:p w14:paraId="4DDBB76F" w14:textId="77777777" w:rsidR="0038315C" w:rsidRPr="0038315C" w:rsidRDefault="0038315C" w:rsidP="0038315C">
      <w:pPr>
        <w:ind w:left="993" w:hanging="284"/>
        <w:jc w:val="both"/>
        <w:rPr>
          <w:rFonts w:ascii="Tahoma" w:hAnsi="Tahoma" w:cs="Tahoma"/>
          <w:lang w:eastAsia="zh-CN"/>
        </w:rPr>
      </w:pPr>
      <w:r w:rsidRPr="0038315C">
        <w:rPr>
          <w:rFonts w:ascii="Tahoma" w:hAnsi="Tahoma" w:cs="Tahoma"/>
          <w:lang w:eastAsia="zh-CN"/>
        </w:rPr>
        <w:lastRenderedPageBreak/>
        <w:t xml:space="preserve">1) nazwach albo imionach i nazwiskach oraz siedzibach lub miejscach prowadzonej działalności gospodarczej albo miejscach zamieszkania </w:t>
      </w:r>
      <w:r w:rsidR="00850482" w:rsidRPr="00687A76">
        <w:rPr>
          <w:rFonts w:ascii="Tahoma" w:hAnsi="Tahoma" w:cs="Tahoma"/>
          <w:lang w:eastAsia="zh-CN"/>
        </w:rPr>
        <w:t>W</w:t>
      </w:r>
      <w:r w:rsidRPr="00687A76">
        <w:rPr>
          <w:rFonts w:ascii="Tahoma" w:hAnsi="Tahoma" w:cs="Tahoma"/>
          <w:lang w:eastAsia="zh-CN"/>
        </w:rPr>
        <w:t>ykonawców</w:t>
      </w:r>
      <w:r w:rsidRPr="0038315C">
        <w:rPr>
          <w:rFonts w:ascii="Tahoma" w:hAnsi="Tahoma" w:cs="Tahoma"/>
          <w:lang w:eastAsia="zh-CN"/>
        </w:rPr>
        <w:t>, których oferty zostały otwarte;</w:t>
      </w:r>
    </w:p>
    <w:p w14:paraId="0118EB2E" w14:textId="77777777" w:rsidR="009758C1" w:rsidRDefault="0038315C" w:rsidP="0038315C">
      <w:pPr>
        <w:ind w:left="993" w:hanging="284"/>
        <w:jc w:val="both"/>
        <w:rPr>
          <w:rFonts w:ascii="Tahoma" w:hAnsi="Tahoma" w:cs="Tahoma"/>
          <w:lang w:eastAsia="zh-CN"/>
        </w:rPr>
      </w:pPr>
      <w:r w:rsidRPr="0038315C">
        <w:rPr>
          <w:rFonts w:ascii="Tahoma" w:hAnsi="Tahoma" w:cs="Tahoma"/>
          <w:lang w:eastAsia="zh-CN"/>
        </w:rPr>
        <w:t>2) cenach lub kosztach zawartych w ofertach.</w:t>
      </w:r>
    </w:p>
    <w:p w14:paraId="3402EC9F" w14:textId="77777777" w:rsidR="00BE5125" w:rsidRDefault="00BE5125" w:rsidP="005E72AC">
      <w:pPr>
        <w:jc w:val="both"/>
        <w:rPr>
          <w:rFonts w:ascii="Tahoma" w:hAnsi="Tahoma" w:cs="Tahoma"/>
          <w:b/>
          <w:bCs/>
        </w:rPr>
      </w:pPr>
    </w:p>
    <w:p w14:paraId="6F3C7058" w14:textId="77777777" w:rsidR="009C41E8" w:rsidRDefault="002E65C9" w:rsidP="009F1587">
      <w:pPr>
        <w:numPr>
          <w:ilvl w:val="0"/>
          <w:numId w:val="1"/>
        </w:numPr>
        <w:ind w:left="426" w:hanging="426"/>
        <w:jc w:val="both"/>
        <w:rPr>
          <w:rFonts w:ascii="Tahoma" w:hAnsi="Tahoma" w:cs="Tahoma"/>
          <w:b/>
          <w:bCs/>
        </w:rPr>
      </w:pPr>
      <w:r w:rsidRPr="002E65C9">
        <w:rPr>
          <w:rFonts w:ascii="Tahoma" w:hAnsi="Tahoma" w:cs="Tahoma"/>
          <w:b/>
          <w:bCs/>
        </w:rPr>
        <w:t>PODSTAWY WYKLUCZENIA, O KTÓRYCH MOWA W ART. 108 UST. 1</w:t>
      </w:r>
    </w:p>
    <w:p w14:paraId="155BE6E8" w14:textId="77777777" w:rsidR="00D37A86" w:rsidRPr="00D37A86" w:rsidRDefault="00D37A86" w:rsidP="00D37A86">
      <w:pPr>
        <w:ind w:left="426"/>
        <w:jc w:val="both"/>
        <w:rPr>
          <w:rFonts w:ascii="Tahoma" w:hAnsi="Tahoma" w:cs="Tahoma"/>
          <w:b/>
          <w:bCs/>
          <w:sz w:val="10"/>
          <w:szCs w:val="10"/>
        </w:rPr>
      </w:pPr>
    </w:p>
    <w:p w14:paraId="7CAECA7A" w14:textId="77777777" w:rsidR="009C41E8" w:rsidRPr="009C41E8" w:rsidRDefault="009C41E8" w:rsidP="009C41E8">
      <w:pPr>
        <w:ind w:left="426"/>
        <w:jc w:val="both"/>
        <w:rPr>
          <w:rFonts w:ascii="Tahoma" w:hAnsi="Tahoma" w:cs="Tahoma"/>
        </w:rPr>
      </w:pPr>
      <w:r w:rsidRPr="009C41E8">
        <w:rPr>
          <w:rFonts w:ascii="Tahoma" w:hAnsi="Tahoma" w:cs="Tahoma"/>
        </w:rPr>
        <w:t xml:space="preserve">Z postępowania o udzielenie zamówienia wyklucza się </w:t>
      </w:r>
      <w:r w:rsidR="00850482" w:rsidRPr="00687A76">
        <w:rPr>
          <w:rFonts w:ascii="Tahoma" w:hAnsi="Tahoma" w:cs="Tahoma"/>
        </w:rPr>
        <w:t>W</w:t>
      </w:r>
      <w:r w:rsidRPr="00687A76">
        <w:rPr>
          <w:rFonts w:ascii="Tahoma" w:hAnsi="Tahoma" w:cs="Tahoma"/>
        </w:rPr>
        <w:t>ykonawcę</w:t>
      </w:r>
      <w:r w:rsidRPr="009C41E8">
        <w:rPr>
          <w:rFonts w:ascii="Tahoma" w:hAnsi="Tahoma" w:cs="Tahoma"/>
        </w:rPr>
        <w:t>:</w:t>
      </w:r>
    </w:p>
    <w:p w14:paraId="589A9F22" w14:textId="77777777" w:rsidR="009C41E8" w:rsidRPr="009C41E8" w:rsidRDefault="009C41E8" w:rsidP="009C41E8">
      <w:pPr>
        <w:ind w:left="426"/>
        <w:jc w:val="both"/>
        <w:rPr>
          <w:rFonts w:ascii="Tahoma" w:hAnsi="Tahoma" w:cs="Tahoma"/>
        </w:rPr>
      </w:pPr>
      <w:r w:rsidRPr="009C41E8">
        <w:rPr>
          <w:rFonts w:ascii="Tahoma" w:hAnsi="Tahoma" w:cs="Tahoma"/>
        </w:rPr>
        <w:t>1) będącego osobą fizyczną, którego prawomocnie skazano za przestępstwo:</w:t>
      </w:r>
    </w:p>
    <w:p w14:paraId="3ED7BC16" w14:textId="77777777" w:rsidR="009C41E8" w:rsidRPr="009C41E8" w:rsidRDefault="009C41E8" w:rsidP="009C41E8">
      <w:pPr>
        <w:ind w:left="993" w:hanging="284"/>
        <w:jc w:val="both"/>
        <w:rPr>
          <w:rFonts w:ascii="Tahoma" w:hAnsi="Tahoma" w:cs="Tahoma"/>
        </w:rPr>
      </w:pPr>
      <w:r w:rsidRPr="009C41E8">
        <w:rPr>
          <w:rFonts w:ascii="Tahoma" w:hAnsi="Tahoma" w:cs="Tahoma"/>
        </w:rPr>
        <w:t>a) udziału w zorganizowanej grupie przestępczej albo związku mającym na celu popełnienie przestępstwa lub przestępstwa skarbowego, o którym mowa w art. 258 Kodeksu karnego,</w:t>
      </w:r>
    </w:p>
    <w:p w14:paraId="75575E92" w14:textId="77777777" w:rsidR="009C41E8" w:rsidRPr="009C41E8" w:rsidRDefault="009C41E8" w:rsidP="009C41E8">
      <w:pPr>
        <w:ind w:left="993" w:hanging="284"/>
        <w:jc w:val="both"/>
        <w:rPr>
          <w:rFonts w:ascii="Tahoma" w:hAnsi="Tahoma" w:cs="Tahoma"/>
        </w:rPr>
      </w:pPr>
      <w:r w:rsidRPr="009C41E8">
        <w:rPr>
          <w:rFonts w:ascii="Tahoma" w:hAnsi="Tahoma" w:cs="Tahoma"/>
        </w:rPr>
        <w:t>b) handlu ludźmi, o którym mowa w art. 189a Kodeksu karnego,</w:t>
      </w:r>
    </w:p>
    <w:p w14:paraId="33D40B4A" w14:textId="7F2AE0CF" w:rsidR="001639E5" w:rsidRDefault="009C41E8" w:rsidP="009C41E8">
      <w:pPr>
        <w:ind w:left="993" w:hanging="284"/>
        <w:jc w:val="both"/>
        <w:rPr>
          <w:rFonts w:ascii="Tahoma" w:hAnsi="Tahoma" w:cs="Tahoma"/>
        </w:rPr>
      </w:pPr>
      <w:r w:rsidRPr="009C41E8">
        <w:rPr>
          <w:rFonts w:ascii="Tahoma" w:hAnsi="Tahoma" w:cs="Tahoma"/>
        </w:rPr>
        <w:t xml:space="preserve">c) </w:t>
      </w:r>
      <w:r w:rsidR="001639E5" w:rsidRPr="001639E5">
        <w:rPr>
          <w:rFonts w:ascii="Tahoma" w:hAnsi="Tahoma" w:cs="Tahoma"/>
        </w:rPr>
        <w:t>o którym mowa w art. 228–230a, art. 250a Kodeksu karnego, w art. 46–48 ustawy z dnia 25</w:t>
      </w:r>
      <w:r w:rsidR="0004411D">
        <w:rPr>
          <w:rFonts w:ascii="Tahoma" w:hAnsi="Tahoma" w:cs="Tahoma"/>
        </w:rPr>
        <w:t> </w:t>
      </w:r>
      <w:r w:rsidR="001639E5" w:rsidRPr="001639E5">
        <w:rPr>
          <w:rFonts w:ascii="Tahoma" w:hAnsi="Tahoma" w:cs="Tahoma"/>
        </w:rPr>
        <w:t xml:space="preserve">czerwca 2010 r. o sporcie </w:t>
      </w:r>
      <w:r w:rsidR="007315C7">
        <w:rPr>
          <w:rFonts w:ascii="Tahoma" w:hAnsi="Tahoma" w:cs="Tahoma"/>
        </w:rPr>
        <w:t>lub</w:t>
      </w:r>
      <w:r w:rsidR="001639E5" w:rsidRPr="001639E5">
        <w:rPr>
          <w:rFonts w:ascii="Tahoma" w:hAnsi="Tahoma" w:cs="Tahoma"/>
        </w:rPr>
        <w:t xml:space="preserve"> w</w:t>
      </w:r>
      <w:r w:rsidR="0004411D">
        <w:rPr>
          <w:rFonts w:ascii="Tahoma" w:hAnsi="Tahoma" w:cs="Tahoma"/>
        </w:rPr>
        <w:t> </w:t>
      </w:r>
      <w:r w:rsidR="001639E5" w:rsidRPr="001639E5">
        <w:rPr>
          <w:rFonts w:ascii="Tahoma" w:hAnsi="Tahoma" w:cs="Tahoma"/>
        </w:rPr>
        <w:t>art.</w:t>
      </w:r>
      <w:r w:rsidR="0004411D">
        <w:rPr>
          <w:rFonts w:ascii="Tahoma" w:hAnsi="Tahoma" w:cs="Tahoma"/>
        </w:rPr>
        <w:t> </w:t>
      </w:r>
      <w:r w:rsidR="001639E5" w:rsidRPr="001639E5">
        <w:rPr>
          <w:rFonts w:ascii="Tahoma" w:hAnsi="Tahoma" w:cs="Tahoma"/>
        </w:rPr>
        <w:t>54 ust. 1–4 ustawy z dnia 12 maja 2011 r. o refundacji leków, środków spożywczych specjalnego przeznaczenia żywieniowego oraz wyrobów medycznych</w:t>
      </w:r>
      <w:r w:rsidR="001639E5">
        <w:rPr>
          <w:rFonts w:ascii="Tahoma" w:hAnsi="Tahoma" w:cs="Tahoma"/>
        </w:rPr>
        <w:t>,</w:t>
      </w:r>
    </w:p>
    <w:p w14:paraId="68C1E049" w14:textId="77777777" w:rsidR="009C41E8" w:rsidRPr="009C41E8" w:rsidRDefault="009C41E8" w:rsidP="009C41E8">
      <w:pPr>
        <w:ind w:left="993" w:hanging="284"/>
        <w:jc w:val="both"/>
        <w:rPr>
          <w:rFonts w:ascii="Tahoma" w:hAnsi="Tahoma" w:cs="Tahoma"/>
        </w:rPr>
      </w:pPr>
      <w:r w:rsidRPr="009C41E8">
        <w:rPr>
          <w:rFonts w:ascii="Tahoma" w:hAnsi="Tahoma" w:cs="Tahoma"/>
        </w:rPr>
        <w:t>d) 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0C63884" w14:textId="77777777" w:rsidR="009C41E8" w:rsidRPr="009C41E8" w:rsidRDefault="009C41E8" w:rsidP="009C41E8">
      <w:pPr>
        <w:ind w:left="993" w:hanging="284"/>
        <w:jc w:val="both"/>
        <w:rPr>
          <w:rFonts w:ascii="Tahoma" w:hAnsi="Tahoma" w:cs="Tahoma"/>
        </w:rPr>
      </w:pPr>
      <w:r w:rsidRPr="009C41E8">
        <w:rPr>
          <w:rFonts w:ascii="Tahoma" w:hAnsi="Tahoma" w:cs="Tahoma"/>
        </w:rPr>
        <w:t>e) o charakterze terrorystycznym, o którym mowa w art. 115 § 20 Kodeksu karnego, lub mające na celu popełnienie tego przestępstwa,</w:t>
      </w:r>
    </w:p>
    <w:p w14:paraId="7F7324A6" w14:textId="2E57E85D" w:rsidR="009C41E8" w:rsidRPr="009C41E8" w:rsidRDefault="009C41E8" w:rsidP="009C41E8">
      <w:pPr>
        <w:ind w:left="993" w:hanging="284"/>
        <w:jc w:val="both"/>
        <w:rPr>
          <w:rFonts w:ascii="Tahoma" w:hAnsi="Tahoma" w:cs="Tahoma"/>
        </w:rPr>
      </w:pPr>
      <w:r w:rsidRPr="009C41E8">
        <w:rPr>
          <w:rFonts w:ascii="Tahoma" w:hAnsi="Tahoma" w:cs="Tahoma"/>
        </w:rPr>
        <w:t>f) powierzenia wykonywania pracy małoletniemu cudzoziemcowi, o którym mowa w art. 9 ust. 2 ustawy z dnia 15 czerwca 2012 r. o skutkach powierzania wykonywania pracy cudzoziemcom przebywającym wbrew przepisom na terytorium Rzeczypospolitej Polskiej,</w:t>
      </w:r>
    </w:p>
    <w:p w14:paraId="7F51E884" w14:textId="77777777" w:rsidR="009C41E8" w:rsidRPr="009C41E8" w:rsidRDefault="009C41E8" w:rsidP="009C41E8">
      <w:pPr>
        <w:ind w:left="993" w:hanging="284"/>
        <w:jc w:val="both"/>
        <w:rPr>
          <w:rFonts w:ascii="Tahoma" w:hAnsi="Tahoma" w:cs="Tahoma"/>
        </w:rPr>
      </w:pPr>
      <w:r w:rsidRPr="009C41E8">
        <w:rPr>
          <w:rFonts w:ascii="Tahoma" w:hAnsi="Tahoma" w:cs="Tahoma"/>
        </w:rPr>
        <w:t>g) 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045205AB" w14:textId="2D872900" w:rsidR="009C41E8" w:rsidRPr="009C41E8" w:rsidRDefault="009C41E8" w:rsidP="009C41E8">
      <w:pPr>
        <w:ind w:left="993" w:hanging="284"/>
        <w:jc w:val="both"/>
        <w:rPr>
          <w:rFonts w:ascii="Tahoma" w:hAnsi="Tahoma" w:cs="Tahoma"/>
        </w:rPr>
      </w:pPr>
      <w:r w:rsidRPr="009C41E8">
        <w:rPr>
          <w:rFonts w:ascii="Tahoma" w:hAnsi="Tahoma" w:cs="Tahoma"/>
        </w:rPr>
        <w:t>h) o którym mowa w art. 9 ust. 1 i 3 lub art. 10 ustawy z dnia 15 czerwca 2012 r. o skutkach powierzania wykonywania pracy cudzoziemcom przebywającym wbrew przepisom na</w:t>
      </w:r>
      <w:r w:rsidR="0004411D">
        <w:rPr>
          <w:rFonts w:ascii="Tahoma" w:hAnsi="Tahoma" w:cs="Tahoma"/>
        </w:rPr>
        <w:t> </w:t>
      </w:r>
      <w:r w:rsidRPr="009C41E8">
        <w:rPr>
          <w:rFonts w:ascii="Tahoma" w:hAnsi="Tahoma" w:cs="Tahoma"/>
        </w:rPr>
        <w:t>terytorium Rzeczypospolitej Polskiej</w:t>
      </w:r>
    </w:p>
    <w:p w14:paraId="59B03262" w14:textId="77777777" w:rsidR="009C41E8" w:rsidRPr="009C41E8" w:rsidRDefault="009C41E8" w:rsidP="009C41E8">
      <w:pPr>
        <w:ind w:left="709"/>
        <w:jc w:val="both"/>
        <w:rPr>
          <w:rFonts w:ascii="Tahoma" w:hAnsi="Tahoma" w:cs="Tahoma"/>
        </w:rPr>
      </w:pPr>
      <w:r w:rsidRPr="009C41E8">
        <w:rPr>
          <w:rFonts w:ascii="Tahoma" w:hAnsi="Tahoma" w:cs="Tahoma"/>
        </w:rPr>
        <w:t>- lub za odpowiedni czyn zabroniony określony w przepisach prawa obcego;</w:t>
      </w:r>
    </w:p>
    <w:p w14:paraId="5789BB75" w14:textId="75277EA6" w:rsidR="009C41E8" w:rsidRPr="009C41E8" w:rsidRDefault="009C41E8" w:rsidP="009C41E8">
      <w:pPr>
        <w:ind w:left="709" w:hanging="283"/>
        <w:jc w:val="both"/>
        <w:rPr>
          <w:rFonts w:ascii="Tahoma" w:hAnsi="Tahoma" w:cs="Tahoma"/>
        </w:rPr>
      </w:pPr>
      <w:r w:rsidRPr="009C41E8">
        <w:rPr>
          <w:rFonts w:ascii="Tahoma" w:hAnsi="Tahoma" w:cs="Tahoma"/>
        </w:rPr>
        <w:t>2) jeżeli urzędującego członka jego organu zarządzającego lub nadzorczego, wspólnika spółki w</w:t>
      </w:r>
      <w:r w:rsidR="0004411D">
        <w:rPr>
          <w:rFonts w:ascii="Tahoma" w:hAnsi="Tahoma" w:cs="Tahoma"/>
        </w:rPr>
        <w:t> </w:t>
      </w:r>
      <w:r w:rsidRPr="009C41E8">
        <w:rPr>
          <w:rFonts w:ascii="Tahoma" w:hAnsi="Tahoma" w:cs="Tahoma"/>
        </w:rPr>
        <w:t>spółce jawnej lub partnerskiej albo komplementariusza w spółce komandytowej lub komandytowo-akcyjnej lub prokurenta prawomocnie skazano za przestępstwo, o którym mowa w pkt 1;</w:t>
      </w:r>
    </w:p>
    <w:p w14:paraId="59E959E2" w14:textId="3961E6A2" w:rsidR="009C41E8" w:rsidRPr="00687A76" w:rsidRDefault="009C41E8" w:rsidP="009C41E8">
      <w:pPr>
        <w:ind w:left="709" w:hanging="283"/>
        <w:jc w:val="both"/>
        <w:rPr>
          <w:rFonts w:ascii="Tahoma" w:hAnsi="Tahoma" w:cs="Tahoma"/>
        </w:rPr>
      </w:pPr>
      <w:r w:rsidRPr="009C41E8">
        <w:rPr>
          <w:rFonts w:ascii="Tahoma" w:hAnsi="Tahoma" w:cs="Tahoma"/>
        </w:rPr>
        <w:t>3) wobec którego wydano prawomocny wyrok sądu lub ostateczną decyzję administracyjną o</w:t>
      </w:r>
      <w:r w:rsidR="0004411D">
        <w:rPr>
          <w:rFonts w:ascii="Tahoma" w:hAnsi="Tahoma" w:cs="Tahoma"/>
        </w:rPr>
        <w:t> </w:t>
      </w:r>
      <w:r w:rsidRPr="009C41E8">
        <w:rPr>
          <w:rFonts w:ascii="Tahoma" w:hAnsi="Tahoma" w:cs="Tahoma"/>
        </w:rPr>
        <w:t xml:space="preserve">zaleganiu z </w:t>
      </w:r>
      <w:r w:rsidRPr="00687A76">
        <w:rPr>
          <w:rFonts w:ascii="Tahoma" w:hAnsi="Tahoma" w:cs="Tahoma"/>
        </w:rPr>
        <w:t xml:space="preserve">uiszczeniem podatków, opłat lub składek na ubezpieczenie społeczne lub zdrowotne, chyba że </w:t>
      </w:r>
      <w:r w:rsidR="00850482" w:rsidRPr="00687A76">
        <w:rPr>
          <w:rFonts w:ascii="Tahoma" w:hAnsi="Tahoma" w:cs="Tahoma"/>
        </w:rPr>
        <w:t>W</w:t>
      </w:r>
      <w:r w:rsidRPr="00687A76">
        <w:rPr>
          <w:rFonts w:ascii="Tahoma" w:hAnsi="Tahoma" w:cs="Tahoma"/>
        </w:rPr>
        <w:t>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682A1FE5" w14:textId="7BD99D87" w:rsidR="009C41E8" w:rsidRPr="00687A76" w:rsidRDefault="009C41E8" w:rsidP="009C41E8">
      <w:pPr>
        <w:ind w:left="709" w:hanging="283"/>
        <w:jc w:val="both"/>
        <w:rPr>
          <w:rFonts w:ascii="Tahoma" w:hAnsi="Tahoma" w:cs="Tahoma"/>
        </w:rPr>
      </w:pPr>
      <w:r w:rsidRPr="00687A76">
        <w:rPr>
          <w:rFonts w:ascii="Tahoma" w:hAnsi="Tahoma" w:cs="Tahoma"/>
        </w:rPr>
        <w:t>4) wobec którego prawomocnie orzeczono zakaz ubiegania się o zamówienia publiczne;</w:t>
      </w:r>
    </w:p>
    <w:p w14:paraId="33168A81" w14:textId="57DB2A31" w:rsidR="009C41E8" w:rsidRPr="009C41E8" w:rsidRDefault="009C41E8" w:rsidP="009C41E8">
      <w:pPr>
        <w:ind w:left="709" w:hanging="283"/>
        <w:jc w:val="both"/>
        <w:rPr>
          <w:rFonts w:ascii="Tahoma" w:hAnsi="Tahoma" w:cs="Tahoma"/>
        </w:rPr>
      </w:pPr>
      <w:r w:rsidRPr="00687A76">
        <w:rPr>
          <w:rFonts w:ascii="Tahoma" w:hAnsi="Tahoma" w:cs="Tahoma"/>
        </w:rPr>
        <w:t xml:space="preserve">5) jeżeli </w:t>
      </w:r>
      <w:r w:rsidR="001E078B" w:rsidRPr="00687A76">
        <w:rPr>
          <w:rFonts w:ascii="Tahoma" w:hAnsi="Tahoma" w:cs="Tahoma"/>
        </w:rPr>
        <w:t>Z</w:t>
      </w:r>
      <w:r w:rsidRPr="00687A76">
        <w:rPr>
          <w:rFonts w:ascii="Tahoma" w:hAnsi="Tahoma" w:cs="Tahoma"/>
        </w:rPr>
        <w:t xml:space="preserve">amawiający może stwierdzić, na podstawie wiarygodnych przesłanek, że </w:t>
      </w:r>
      <w:r w:rsidR="00850482" w:rsidRPr="00687A76">
        <w:rPr>
          <w:rFonts w:ascii="Tahoma" w:hAnsi="Tahoma" w:cs="Tahoma"/>
        </w:rPr>
        <w:t>W</w:t>
      </w:r>
      <w:r w:rsidRPr="00687A76">
        <w:rPr>
          <w:rFonts w:ascii="Tahoma" w:hAnsi="Tahoma" w:cs="Tahoma"/>
        </w:rPr>
        <w:t xml:space="preserve">ykonawca zawarł z innymi </w:t>
      </w:r>
      <w:r w:rsidR="00850482" w:rsidRPr="00687A76">
        <w:rPr>
          <w:rFonts w:ascii="Tahoma" w:hAnsi="Tahoma" w:cs="Tahoma"/>
        </w:rPr>
        <w:t>W</w:t>
      </w:r>
      <w:r w:rsidRPr="00687A76">
        <w:rPr>
          <w:rFonts w:ascii="Tahoma" w:hAnsi="Tahoma" w:cs="Tahoma"/>
        </w:rPr>
        <w:t>ykonawcami porozumienie mające na celu zakłócenie konkurencji, w</w:t>
      </w:r>
      <w:r w:rsidR="0004411D">
        <w:rPr>
          <w:rFonts w:ascii="Tahoma" w:hAnsi="Tahoma" w:cs="Tahoma"/>
        </w:rPr>
        <w:t> </w:t>
      </w:r>
      <w:r w:rsidRPr="00687A76">
        <w:rPr>
          <w:rFonts w:ascii="Tahoma" w:hAnsi="Tahoma" w:cs="Tahoma"/>
        </w:rPr>
        <w:t>szczególności jeżeli należąc do tej samej grupy kapitałowej w rozumieniu ustawy z dnia</w:t>
      </w:r>
      <w:r w:rsidRPr="009C41E8">
        <w:rPr>
          <w:rFonts w:ascii="Tahoma" w:hAnsi="Tahoma" w:cs="Tahoma"/>
        </w:rPr>
        <w:t xml:space="preserve"> 16</w:t>
      </w:r>
      <w:r w:rsidR="0004411D">
        <w:rPr>
          <w:rFonts w:ascii="Tahoma" w:hAnsi="Tahoma" w:cs="Tahoma"/>
        </w:rPr>
        <w:t> </w:t>
      </w:r>
      <w:r w:rsidRPr="009C41E8">
        <w:rPr>
          <w:rFonts w:ascii="Tahoma" w:hAnsi="Tahoma" w:cs="Tahoma"/>
        </w:rPr>
        <w:t>lutego 2007 r. o ochronie konkurencji i konsumentów, złożyli odrębne oferty, oferty częściowe lub wnioski o dopuszczenie do udziału w postępowaniu, chyba że wykażą, że przygotowali te oferty lub wnioski niezależnie od siebie;</w:t>
      </w:r>
    </w:p>
    <w:p w14:paraId="02CC4970" w14:textId="0935678F" w:rsidR="009C41E8" w:rsidRDefault="009C41E8" w:rsidP="009C41E8">
      <w:pPr>
        <w:ind w:left="709" w:hanging="283"/>
        <w:jc w:val="both"/>
        <w:rPr>
          <w:rFonts w:ascii="Tahoma" w:hAnsi="Tahoma" w:cs="Tahoma"/>
        </w:rPr>
      </w:pPr>
      <w:r w:rsidRPr="009C41E8">
        <w:rPr>
          <w:rFonts w:ascii="Tahoma" w:hAnsi="Tahoma" w:cs="Tahoma"/>
        </w:rPr>
        <w:t xml:space="preserve">6) jeżeli, w </w:t>
      </w:r>
      <w:r w:rsidRPr="00687A76">
        <w:rPr>
          <w:rFonts w:ascii="Tahoma" w:hAnsi="Tahoma" w:cs="Tahoma"/>
        </w:rPr>
        <w:t xml:space="preserve">przypadkach, o których mowa w art. 85 ust. 1 ustawy Pzp, doszło do zakłócenia konkurencji wynikającego z wcześniejszego zaangażowania tego </w:t>
      </w:r>
      <w:r w:rsidR="00850482" w:rsidRPr="00687A76">
        <w:rPr>
          <w:rFonts w:ascii="Tahoma" w:hAnsi="Tahoma" w:cs="Tahoma"/>
        </w:rPr>
        <w:t>W</w:t>
      </w:r>
      <w:r w:rsidRPr="00687A76">
        <w:rPr>
          <w:rFonts w:ascii="Tahoma" w:hAnsi="Tahoma" w:cs="Tahoma"/>
        </w:rPr>
        <w:t xml:space="preserve">ykonawcy lub podmiotu, który należy z </w:t>
      </w:r>
      <w:r w:rsidR="00850482" w:rsidRPr="00687A76">
        <w:rPr>
          <w:rFonts w:ascii="Tahoma" w:hAnsi="Tahoma" w:cs="Tahoma"/>
        </w:rPr>
        <w:t>W</w:t>
      </w:r>
      <w:r w:rsidRPr="00687A76">
        <w:rPr>
          <w:rFonts w:ascii="Tahoma" w:hAnsi="Tahoma" w:cs="Tahoma"/>
        </w:rPr>
        <w:t>ykonawcą do tej samej grupy kapitałowej w rozumieniu ustawy z dnia 16</w:t>
      </w:r>
      <w:r w:rsidR="0004411D">
        <w:rPr>
          <w:rFonts w:ascii="Tahoma" w:hAnsi="Tahoma" w:cs="Tahoma"/>
        </w:rPr>
        <w:t> </w:t>
      </w:r>
      <w:r w:rsidRPr="00687A76">
        <w:rPr>
          <w:rFonts w:ascii="Tahoma" w:hAnsi="Tahoma" w:cs="Tahoma"/>
        </w:rPr>
        <w:t>lutego</w:t>
      </w:r>
      <w:r w:rsidR="0004411D">
        <w:rPr>
          <w:rFonts w:ascii="Tahoma" w:hAnsi="Tahoma" w:cs="Tahoma"/>
        </w:rPr>
        <w:t> </w:t>
      </w:r>
      <w:r w:rsidRPr="00687A76">
        <w:rPr>
          <w:rFonts w:ascii="Tahoma" w:hAnsi="Tahoma" w:cs="Tahoma"/>
        </w:rPr>
        <w:t xml:space="preserve">2007 r. o ochronie konkurencji i konsumentów, chyba że spowodowane tym zakłócenie konkurencji może być wyeliminowane w inny sposób niż przez wykluczenie </w:t>
      </w:r>
      <w:r w:rsidR="00850482" w:rsidRPr="00687A76">
        <w:rPr>
          <w:rFonts w:ascii="Tahoma" w:hAnsi="Tahoma" w:cs="Tahoma"/>
        </w:rPr>
        <w:t>W</w:t>
      </w:r>
      <w:r w:rsidRPr="00687A76">
        <w:rPr>
          <w:rFonts w:ascii="Tahoma" w:hAnsi="Tahoma" w:cs="Tahoma"/>
        </w:rPr>
        <w:t>ykonawcy z udziału w postępowaniu o udzielenie zamówienia.</w:t>
      </w:r>
    </w:p>
    <w:p w14:paraId="722A079B" w14:textId="77777777" w:rsidR="00C64817" w:rsidRDefault="00C64817" w:rsidP="009C41E8">
      <w:pPr>
        <w:ind w:left="709" w:hanging="283"/>
        <w:jc w:val="both"/>
        <w:rPr>
          <w:rFonts w:ascii="Tahoma" w:hAnsi="Tahoma" w:cs="Tahoma"/>
        </w:rPr>
      </w:pPr>
    </w:p>
    <w:p w14:paraId="5172AECF" w14:textId="77777777" w:rsidR="00C64817" w:rsidRDefault="00C64817" w:rsidP="00C64817">
      <w:pPr>
        <w:tabs>
          <w:tab w:val="left" w:pos="284"/>
        </w:tabs>
        <w:ind w:left="284" w:hanging="710"/>
        <w:jc w:val="both"/>
        <w:rPr>
          <w:rFonts w:ascii="Tahoma" w:hAnsi="Tahoma" w:cs="Tahoma"/>
          <w:b/>
          <w:bCs/>
        </w:rPr>
      </w:pPr>
      <w:r w:rsidRPr="00C64817">
        <w:rPr>
          <w:rFonts w:ascii="Tahoma" w:hAnsi="Tahoma" w:cs="Tahoma"/>
          <w:b/>
          <w:bCs/>
        </w:rPr>
        <w:t xml:space="preserve">XVa.   PODSTAWY WYKLUCZENIA Z POSTĘPOWANIA ORAZ KARA PIENIĘŻNA WYNIKAJĄCE Z USTAWY O SZCZEGÓLNYCH ROZWIĄZANIACH W ZAKRESIE PRZECIWDZIAŁANIA </w:t>
      </w:r>
      <w:r w:rsidRPr="00C64817">
        <w:rPr>
          <w:rFonts w:ascii="Tahoma" w:hAnsi="Tahoma" w:cs="Tahoma"/>
          <w:b/>
          <w:bCs/>
        </w:rPr>
        <w:lastRenderedPageBreak/>
        <w:t>WSPIERANIU AGRESJI NA UKRAINĘ ORAZ SŁUŻĄCYCH OCHRONIE BEZPIECZEŃSTWA NARODOWEGO</w:t>
      </w:r>
    </w:p>
    <w:p w14:paraId="4D65C2D5" w14:textId="77777777" w:rsidR="00261EA5" w:rsidRPr="00261EA5" w:rsidRDefault="00261EA5" w:rsidP="00261EA5">
      <w:pPr>
        <w:tabs>
          <w:tab w:val="left" w:pos="284"/>
        </w:tabs>
        <w:jc w:val="both"/>
        <w:rPr>
          <w:rFonts w:ascii="Tahoma" w:hAnsi="Tahoma" w:cs="Tahoma"/>
          <w:b/>
          <w:bCs/>
          <w:sz w:val="10"/>
          <w:szCs w:val="10"/>
        </w:rPr>
      </w:pPr>
    </w:p>
    <w:p w14:paraId="37A92287" w14:textId="77777777" w:rsidR="00C64817" w:rsidRPr="00C64817" w:rsidRDefault="00C64817" w:rsidP="00C64817">
      <w:pPr>
        <w:ind w:left="284"/>
        <w:jc w:val="both"/>
        <w:rPr>
          <w:rFonts w:ascii="Tahoma" w:hAnsi="Tahoma" w:cs="Tahoma"/>
        </w:rPr>
      </w:pPr>
      <w:r w:rsidRPr="00C64817">
        <w:rPr>
          <w:rFonts w:ascii="Tahoma" w:hAnsi="Tahoma" w:cs="Tahoma"/>
        </w:rPr>
        <w:t>Na podstawie art. 7 ust. 1 ustawy z dnia 13 kwietnia 2022 r. o szczególnych rozwiązaniach w zakresie przeciwdziałania wspieraniu agresji na Ukrainę oraz służących ochronie bezpieczeństwa narodowego, zwanej dalej „ustawą o szczególnych rozwiązaniach” z postępowania o udzielenie zamówienia publicznego prowadzonego na podstawie ustawy Pzp wyklucza się:</w:t>
      </w:r>
    </w:p>
    <w:p w14:paraId="6E9E5B06" w14:textId="083CBBF3" w:rsidR="00C64817" w:rsidRPr="00C64817" w:rsidRDefault="00C64817">
      <w:pPr>
        <w:numPr>
          <w:ilvl w:val="0"/>
          <w:numId w:val="32"/>
        </w:numPr>
        <w:tabs>
          <w:tab w:val="clear" w:pos="720"/>
        </w:tabs>
        <w:ind w:left="567" w:hanging="283"/>
        <w:jc w:val="both"/>
        <w:rPr>
          <w:rFonts w:ascii="Tahoma" w:hAnsi="Tahoma" w:cs="Tahoma"/>
        </w:rPr>
      </w:pPr>
      <w:r w:rsidRPr="00C64817">
        <w:rPr>
          <w:rFonts w:ascii="Tahoma" w:hAnsi="Tahoma" w:cs="Tahoma"/>
        </w:rPr>
        <w:t>wykonawcę oraz uczestnika konkursu wymienionego w wykazach określonych w rozporządzeniu 765/2006 i rozporządzeniu 269/2014 albo wpisanego na listę na podstawie decyzji w sprawie wpisu na listę rozstrzygającej o zastosowaniu środka, o którym mowa w art. 1 pkt 3 ustawy</w:t>
      </w:r>
      <w:r w:rsidRPr="00C64817">
        <w:t xml:space="preserve"> </w:t>
      </w:r>
      <w:r w:rsidRPr="00C64817">
        <w:rPr>
          <w:rFonts w:ascii="Tahoma" w:hAnsi="Tahoma" w:cs="Tahoma"/>
        </w:rPr>
        <w:t>o</w:t>
      </w:r>
      <w:r w:rsidR="0004411D">
        <w:rPr>
          <w:rFonts w:ascii="Tahoma" w:hAnsi="Tahoma" w:cs="Tahoma"/>
        </w:rPr>
        <w:t> </w:t>
      </w:r>
      <w:r w:rsidRPr="00C64817">
        <w:rPr>
          <w:rFonts w:ascii="Tahoma" w:hAnsi="Tahoma" w:cs="Tahoma"/>
        </w:rPr>
        <w:t>szczególnych rozwiązaniach;</w:t>
      </w:r>
    </w:p>
    <w:p w14:paraId="4C16E80B" w14:textId="69731124" w:rsidR="00C64817" w:rsidRPr="00C64817" w:rsidRDefault="00C64817">
      <w:pPr>
        <w:numPr>
          <w:ilvl w:val="0"/>
          <w:numId w:val="32"/>
        </w:numPr>
        <w:tabs>
          <w:tab w:val="clear" w:pos="720"/>
        </w:tabs>
        <w:ind w:left="567" w:hanging="283"/>
        <w:jc w:val="both"/>
        <w:rPr>
          <w:rFonts w:ascii="Tahoma" w:hAnsi="Tahoma" w:cs="Tahoma"/>
        </w:rPr>
      </w:pPr>
      <w:r w:rsidRPr="00C64817">
        <w:rPr>
          <w:rFonts w:ascii="Tahoma" w:hAnsi="Tahoma" w:cs="Tahoma"/>
        </w:rPr>
        <w:t>wykonawcę oraz uczestnika konkursu, którego beneficjentem rzeczywistym w rozumieniu ustawy z dnia 1 marca 2018 r. o przeciwdziałaniu praniu pieniędzy oraz finansowaniu terroryzmu jest osoba wymieniona w wykazach określonych w rozporządzeniu 765/2006 i rozporządzeniu 269/2014 albo wpisana na listę lub będąca takim beneficjentem rzeczywistym od dnia 24 lutego 2022 r., o ile została wpisana na listę na podstawie decyzji w</w:t>
      </w:r>
      <w:r w:rsidR="00F8493C">
        <w:rPr>
          <w:rFonts w:ascii="Tahoma" w:hAnsi="Tahoma" w:cs="Tahoma"/>
        </w:rPr>
        <w:t> </w:t>
      </w:r>
      <w:r w:rsidRPr="00C64817">
        <w:rPr>
          <w:rFonts w:ascii="Tahoma" w:hAnsi="Tahoma" w:cs="Tahoma"/>
        </w:rPr>
        <w:t>sprawie wpisu na listę rozstrzygającej o zastosowaniu środka, o którym mowa w art. 1 pkt 3 ustawy</w:t>
      </w:r>
      <w:r w:rsidRPr="00C64817">
        <w:t xml:space="preserve"> </w:t>
      </w:r>
      <w:r w:rsidRPr="00C64817">
        <w:rPr>
          <w:rFonts w:ascii="Tahoma" w:hAnsi="Tahoma" w:cs="Tahoma"/>
        </w:rPr>
        <w:t>o szczególnych rozwiązaniach;</w:t>
      </w:r>
    </w:p>
    <w:p w14:paraId="25D0D95F" w14:textId="59C6456B" w:rsidR="00C64817" w:rsidRPr="00C64817" w:rsidRDefault="00C64817">
      <w:pPr>
        <w:numPr>
          <w:ilvl w:val="0"/>
          <w:numId w:val="32"/>
        </w:numPr>
        <w:tabs>
          <w:tab w:val="clear" w:pos="720"/>
        </w:tabs>
        <w:ind w:left="567" w:hanging="283"/>
        <w:jc w:val="both"/>
        <w:rPr>
          <w:rFonts w:ascii="Tahoma" w:hAnsi="Tahoma" w:cs="Tahoma"/>
        </w:rPr>
      </w:pPr>
      <w:r w:rsidRPr="00C64817">
        <w:rPr>
          <w:rFonts w:ascii="Tahoma" w:hAnsi="Tahoma" w:cs="Tahoma"/>
        </w:rPr>
        <w:t>wykonawcę oraz uczestnika konkursu, którego jednostką dominującą w rozumieniu art. 3 ust. 1 pkt 37 ustawy z dnia 29 września 1994 r. o rachunkowości, jest podmiot wymieniony w wykazach określonych w rozporządzeniu 765/2006 i</w:t>
      </w:r>
      <w:r w:rsidR="0004411D">
        <w:rPr>
          <w:rFonts w:ascii="Tahoma" w:hAnsi="Tahoma" w:cs="Tahoma"/>
        </w:rPr>
        <w:t> </w:t>
      </w:r>
      <w:r w:rsidRPr="00C64817">
        <w:rPr>
          <w:rFonts w:ascii="Tahoma" w:hAnsi="Tahoma" w:cs="Tahoma"/>
        </w:rPr>
        <w:t>rozporządzeniu 269/2014 albo wpisany na listę lub będący taką jednostką dominującą od dnia 24 lutego 2022 r., o ile został wpisany na listę na podstawie decyzji w sprawie wpisu na listę rozstrzygającej o zastosowaniu środka, o którym mowa w art. 1 pkt 3 ustawy</w:t>
      </w:r>
      <w:r w:rsidRPr="00C64817">
        <w:t xml:space="preserve"> </w:t>
      </w:r>
      <w:r w:rsidRPr="00C64817">
        <w:rPr>
          <w:rFonts w:ascii="Tahoma" w:hAnsi="Tahoma" w:cs="Tahoma"/>
        </w:rPr>
        <w:t>o szczególnych rozwiązaniach.</w:t>
      </w:r>
    </w:p>
    <w:p w14:paraId="582FD027" w14:textId="77777777" w:rsidR="00C64817" w:rsidRPr="00C64817" w:rsidRDefault="00C64817" w:rsidP="00C64817">
      <w:pPr>
        <w:ind w:left="284"/>
        <w:jc w:val="both"/>
        <w:rPr>
          <w:rFonts w:ascii="Tahoma" w:hAnsi="Tahoma" w:cs="Tahoma"/>
        </w:rPr>
      </w:pPr>
      <w:r w:rsidRPr="00C64817">
        <w:rPr>
          <w:rFonts w:ascii="Tahoma" w:hAnsi="Tahoma" w:cs="Tahoma"/>
        </w:rPr>
        <w:t>Powyższe wykluczenie następować będzie na okres trwania w</w:t>
      </w:r>
      <w:r w:rsidR="00332881">
        <w:rPr>
          <w:rFonts w:ascii="Tahoma" w:hAnsi="Tahoma" w:cs="Tahoma"/>
        </w:rPr>
        <w:t>yżej wymienionych</w:t>
      </w:r>
      <w:r w:rsidRPr="00C64817">
        <w:rPr>
          <w:rFonts w:ascii="Tahoma" w:hAnsi="Tahoma" w:cs="Tahoma"/>
        </w:rPr>
        <w:t xml:space="preserve"> okoliczności. </w:t>
      </w:r>
    </w:p>
    <w:p w14:paraId="3D513C50" w14:textId="77777777" w:rsidR="00C64817" w:rsidRPr="00C64817" w:rsidRDefault="00C64817" w:rsidP="00C64817">
      <w:pPr>
        <w:ind w:left="284"/>
        <w:jc w:val="both"/>
        <w:rPr>
          <w:rFonts w:ascii="Tahoma" w:hAnsi="Tahoma" w:cs="Tahoma"/>
        </w:rPr>
      </w:pPr>
      <w:r w:rsidRPr="00C64817">
        <w:rPr>
          <w:rFonts w:ascii="Tahoma" w:hAnsi="Tahoma" w:cs="Tahoma"/>
        </w:rPr>
        <w:t>W przypadku wykonawcy wykluczonego na podstawie art. 7 ust. 1 ustawy o szczególnych rozwiązaniach, Zamawiający odrzuca ofertę takiego wykonawcy.</w:t>
      </w:r>
    </w:p>
    <w:p w14:paraId="7083A239" w14:textId="77777777" w:rsidR="00C64817" w:rsidRPr="00261EA5" w:rsidRDefault="00C64817" w:rsidP="00C64817">
      <w:pPr>
        <w:ind w:left="284"/>
        <w:jc w:val="both"/>
        <w:rPr>
          <w:rFonts w:ascii="Tahoma" w:hAnsi="Tahoma" w:cs="Tahoma"/>
          <w:sz w:val="10"/>
          <w:szCs w:val="10"/>
        </w:rPr>
      </w:pPr>
    </w:p>
    <w:p w14:paraId="04F36AC2" w14:textId="77777777" w:rsidR="00C64817" w:rsidRPr="00C64817" w:rsidRDefault="00C64817" w:rsidP="00C64817">
      <w:pPr>
        <w:ind w:left="284"/>
        <w:jc w:val="both"/>
        <w:rPr>
          <w:rFonts w:ascii="Tahoma" w:hAnsi="Tahoma" w:cs="Tahoma"/>
        </w:rPr>
      </w:pPr>
      <w:r w:rsidRPr="00C64817">
        <w:rPr>
          <w:rFonts w:ascii="Tahoma" w:hAnsi="Tahoma" w:cs="Tahoma"/>
        </w:rPr>
        <w:t>Zamawiający informuje, że jako sankcję przewidziano również karę pieniężną nakładaną na osoby lub podmioty podlegające wykluczeniu na podstawie art. 7 ust. 1 ustawy o szczególnych rozwiązaniach, które w okresie tego wykluczenia ubiegają się o udzielenie zamówienia publicznego lub biorą udział w postępowaniu o udzielenie zamówienia publicznego. Przy czym, przez ubieganie się o udzielenie zamówienia publicznego rozumie się złożenie oferty.</w:t>
      </w:r>
    </w:p>
    <w:p w14:paraId="0953464F" w14:textId="6F990BA7" w:rsidR="00C64817" w:rsidRPr="00C64817" w:rsidRDefault="00C64817" w:rsidP="00C64817">
      <w:pPr>
        <w:ind w:left="284"/>
        <w:jc w:val="both"/>
        <w:rPr>
          <w:rFonts w:ascii="Tahoma" w:hAnsi="Tahoma" w:cs="Tahoma"/>
        </w:rPr>
      </w:pPr>
      <w:r w:rsidRPr="00C64817">
        <w:rPr>
          <w:rFonts w:ascii="Tahoma" w:hAnsi="Tahoma" w:cs="Tahoma"/>
        </w:rPr>
        <w:t>Kara pieniężna nakładana będzie przez Prezesa Urzędu Zamówień Publicznych, w drodze decyzji, w</w:t>
      </w:r>
      <w:r w:rsidR="0004411D">
        <w:rPr>
          <w:rFonts w:ascii="Tahoma" w:hAnsi="Tahoma" w:cs="Tahoma"/>
        </w:rPr>
        <w:t> </w:t>
      </w:r>
      <w:r w:rsidRPr="00C64817">
        <w:rPr>
          <w:rFonts w:ascii="Tahoma" w:hAnsi="Tahoma" w:cs="Tahoma"/>
        </w:rPr>
        <w:t>wysokości do 20 000 000 zł.</w:t>
      </w:r>
    </w:p>
    <w:p w14:paraId="5ABCF028" w14:textId="77777777" w:rsidR="00C64817" w:rsidRPr="00261EA5" w:rsidRDefault="00C64817" w:rsidP="00C64817">
      <w:pPr>
        <w:tabs>
          <w:tab w:val="left" w:pos="284"/>
        </w:tabs>
        <w:ind w:left="284"/>
        <w:jc w:val="both"/>
        <w:rPr>
          <w:rFonts w:ascii="Tahoma" w:hAnsi="Tahoma" w:cs="Tahoma"/>
          <w:b/>
          <w:bCs/>
          <w:sz w:val="10"/>
          <w:szCs w:val="10"/>
        </w:rPr>
      </w:pPr>
    </w:p>
    <w:p w14:paraId="1D5615DC" w14:textId="6DC95227" w:rsidR="00C64817" w:rsidRDefault="00C64817" w:rsidP="00C64817">
      <w:pPr>
        <w:tabs>
          <w:tab w:val="left" w:pos="284"/>
        </w:tabs>
        <w:ind w:left="284"/>
        <w:jc w:val="both"/>
        <w:rPr>
          <w:rFonts w:ascii="Tahoma" w:hAnsi="Tahoma" w:cs="Tahoma"/>
        </w:rPr>
      </w:pPr>
      <w:r w:rsidRPr="00C64817">
        <w:rPr>
          <w:rFonts w:ascii="Tahoma" w:hAnsi="Tahoma" w:cs="Tahoma"/>
        </w:rPr>
        <w:t>Zgodnie z art. 2 ust. 1 ustawy o szczególnych rozwiązaniach lista osób i podmiotów, wobec których są stosowane środki, o których mowa w art. 1 ustawy o szczególnych rozwiązaniach, zwana dalej „listą”, jest prowadzona przez ministra właściwego do spraw wewnętrznych. Lista jest publikowana w Biuletynie Informacji Publicznej na stronie podmiotowej ministra właściwego do spraw wewnętrznych. Lista zawiera oznaczenie osoby lub podmiotu, wobec których stosuje się środki, o</w:t>
      </w:r>
      <w:r w:rsidR="0004411D">
        <w:rPr>
          <w:rFonts w:ascii="Tahoma" w:hAnsi="Tahoma" w:cs="Tahoma"/>
        </w:rPr>
        <w:t> </w:t>
      </w:r>
      <w:r w:rsidRPr="00C64817">
        <w:rPr>
          <w:rFonts w:ascii="Tahoma" w:hAnsi="Tahoma" w:cs="Tahoma"/>
        </w:rPr>
        <w:t>których mowa w art. 1</w:t>
      </w:r>
      <w:r w:rsidRPr="00C64817">
        <w:t xml:space="preserve"> </w:t>
      </w:r>
      <w:r w:rsidRPr="00C64817">
        <w:rPr>
          <w:rFonts w:ascii="Tahoma" w:hAnsi="Tahoma" w:cs="Tahoma"/>
        </w:rPr>
        <w:t>ustawy o szczególnych rozwiązaniach, wraz z rozstrzygnięciem, który z tych środków ma do nich zastosowanie.</w:t>
      </w:r>
    </w:p>
    <w:p w14:paraId="0A915EE9" w14:textId="77777777" w:rsidR="00276C62" w:rsidRDefault="00276C62" w:rsidP="00C64817">
      <w:pPr>
        <w:tabs>
          <w:tab w:val="left" w:pos="284"/>
        </w:tabs>
        <w:ind w:left="284"/>
        <w:jc w:val="both"/>
        <w:rPr>
          <w:rFonts w:ascii="Tahoma" w:hAnsi="Tahoma" w:cs="Tahoma"/>
        </w:rPr>
      </w:pPr>
    </w:p>
    <w:p w14:paraId="05F2B6C9" w14:textId="77777777" w:rsidR="00186725" w:rsidRDefault="00676B29" w:rsidP="003815D1">
      <w:pPr>
        <w:numPr>
          <w:ilvl w:val="0"/>
          <w:numId w:val="1"/>
        </w:numPr>
        <w:ind w:left="426" w:hanging="426"/>
        <w:jc w:val="both"/>
        <w:rPr>
          <w:rFonts w:ascii="Tahoma" w:hAnsi="Tahoma" w:cs="Tahoma"/>
          <w:b/>
          <w:bCs/>
        </w:rPr>
      </w:pPr>
      <w:r w:rsidRPr="00676B29">
        <w:rPr>
          <w:rFonts w:ascii="Tahoma" w:hAnsi="Tahoma" w:cs="Tahoma"/>
          <w:b/>
          <w:bCs/>
        </w:rPr>
        <w:t>PODSTAWY WYKLUCZENIA, O KTÓRYCH MOWA W ART. 109 UST. 1, JEŻELI ZAMAWIAJĄCY JE PRZEWIDUJE</w:t>
      </w:r>
    </w:p>
    <w:p w14:paraId="4254754A" w14:textId="77777777" w:rsidR="00261EA5" w:rsidRPr="00261EA5" w:rsidRDefault="00261EA5" w:rsidP="00261EA5">
      <w:pPr>
        <w:ind w:left="426"/>
        <w:jc w:val="both"/>
        <w:rPr>
          <w:rFonts w:ascii="Tahoma" w:hAnsi="Tahoma" w:cs="Tahoma"/>
          <w:b/>
          <w:bCs/>
          <w:sz w:val="10"/>
          <w:szCs w:val="10"/>
        </w:rPr>
      </w:pPr>
    </w:p>
    <w:p w14:paraId="4B5B01F4" w14:textId="77777777" w:rsidR="004854A4" w:rsidRPr="00687A76" w:rsidRDefault="004854A4" w:rsidP="004854A4">
      <w:pPr>
        <w:ind w:left="426"/>
        <w:jc w:val="both"/>
        <w:rPr>
          <w:rFonts w:ascii="Tahoma" w:hAnsi="Tahoma" w:cs="Tahoma"/>
        </w:rPr>
      </w:pPr>
      <w:r w:rsidRPr="00BC03D0">
        <w:rPr>
          <w:rFonts w:ascii="Tahoma" w:hAnsi="Tahoma" w:cs="Tahoma"/>
        </w:rPr>
        <w:t xml:space="preserve">Z postępowania o udzielenie zamówienia </w:t>
      </w:r>
      <w:r>
        <w:rPr>
          <w:rFonts w:ascii="Tahoma" w:hAnsi="Tahoma" w:cs="Tahoma"/>
        </w:rPr>
        <w:t>Z</w:t>
      </w:r>
      <w:r w:rsidRPr="00BC03D0">
        <w:rPr>
          <w:rFonts w:ascii="Tahoma" w:hAnsi="Tahoma" w:cs="Tahoma"/>
        </w:rPr>
        <w:t>amawiający wykluczy</w:t>
      </w:r>
      <w:r>
        <w:rPr>
          <w:rFonts w:ascii="Tahoma" w:hAnsi="Tahoma" w:cs="Tahoma"/>
        </w:rPr>
        <w:t xml:space="preserve"> </w:t>
      </w:r>
      <w:r w:rsidRPr="00687A76">
        <w:rPr>
          <w:rFonts w:ascii="Tahoma" w:hAnsi="Tahoma" w:cs="Tahoma"/>
        </w:rPr>
        <w:t>również Wykonawcę:</w:t>
      </w:r>
    </w:p>
    <w:p w14:paraId="7D66CBAC" w14:textId="3E9953F4" w:rsidR="004854A4" w:rsidRPr="00687A76" w:rsidRDefault="004854A4" w:rsidP="004854A4">
      <w:pPr>
        <w:ind w:left="709" w:hanging="283"/>
        <w:jc w:val="both"/>
        <w:rPr>
          <w:rFonts w:ascii="Tahoma" w:hAnsi="Tahoma" w:cs="Tahoma"/>
        </w:rPr>
      </w:pPr>
      <w:r w:rsidRPr="00687A76">
        <w:rPr>
          <w:rFonts w:ascii="Tahoma" w:hAnsi="Tahoma" w:cs="Tahoma"/>
        </w:rPr>
        <w:t>1) który naruszył obowiązki dotyczące płatności podatków, opłat lub składek na ubezpieczenia społeczne lub zdrowotne, z wyjątkiem przypadku, o którym mowa w art. 108 ust. 1 pkt 3 ustawy Pzp, chyba że Wykonawca odpowiednio przed upływem terminu do składania wniosków o</w:t>
      </w:r>
      <w:r w:rsidR="0004411D">
        <w:rPr>
          <w:rFonts w:ascii="Tahoma" w:hAnsi="Tahoma" w:cs="Tahoma"/>
        </w:rPr>
        <w:t> </w:t>
      </w:r>
      <w:r w:rsidRPr="00687A76">
        <w:rPr>
          <w:rFonts w:ascii="Tahoma" w:hAnsi="Tahoma" w:cs="Tahoma"/>
        </w:rPr>
        <w:t>dopuszczenie do udziału w postępowaniu albo przed upływem terminu składania ofert dokonał płatności należnych podatków, opłat lub składek na ubezpieczenia społeczne lub zdrowotne wraz z odsetkami lub grzywnami lub zawarł wiążące porozumienie w sprawie spłaty tych należności;</w:t>
      </w:r>
    </w:p>
    <w:p w14:paraId="6BA0841C" w14:textId="77777777" w:rsidR="004854A4" w:rsidRDefault="004854A4" w:rsidP="004854A4">
      <w:pPr>
        <w:ind w:left="709" w:hanging="283"/>
        <w:jc w:val="both"/>
        <w:rPr>
          <w:rFonts w:ascii="Tahoma" w:hAnsi="Tahoma" w:cs="Tahoma"/>
        </w:rPr>
      </w:pPr>
      <w:r w:rsidRPr="00687A76">
        <w:rPr>
          <w:rFonts w:ascii="Tahoma" w:hAnsi="Tahoma" w:cs="Tahoma"/>
        </w:rPr>
        <w:t>4)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r>
        <w:rPr>
          <w:rFonts w:ascii="Tahoma" w:hAnsi="Tahoma" w:cs="Tahoma"/>
        </w:rPr>
        <w:t>.</w:t>
      </w:r>
    </w:p>
    <w:p w14:paraId="07F9257B" w14:textId="77777777" w:rsidR="00C64817" w:rsidRDefault="00C64817" w:rsidP="005E72AC">
      <w:pPr>
        <w:jc w:val="both"/>
        <w:rPr>
          <w:rFonts w:ascii="Tahoma" w:hAnsi="Tahoma" w:cs="Tahoma"/>
          <w:b/>
          <w:bCs/>
        </w:rPr>
      </w:pPr>
    </w:p>
    <w:p w14:paraId="7C1F842C" w14:textId="77777777" w:rsidR="00B859D1" w:rsidRDefault="00676B29" w:rsidP="003815D1">
      <w:pPr>
        <w:numPr>
          <w:ilvl w:val="0"/>
          <w:numId w:val="1"/>
        </w:numPr>
        <w:ind w:left="426" w:hanging="426"/>
        <w:jc w:val="both"/>
        <w:rPr>
          <w:rFonts w:ascii="Tahoma" w:hAnsi="Tahoma" w:cs="Tahoma"/>
          <w:b/>
          <w:bCs/>
        </w:rPr>
      </w:pPr>
      <w:r w:rsidRPr="001E7CBD">
        <w:rPr>
          <w:rFonts w:ascii="Tahoma" w:hAnsi="Tahoma" w:cs="Tahoma"/>
          <w:b/>
          <w:bCs/>
        </w:rPr>
        <w:lastRenderedPageBreak/>
        <w:t>INFORMACJ</w:t>
      </w:r>
      <w:r w:rsidR="00FC0204" w:rsidRPr="001E7CBD">
        <w:rPr>
          <w:rFonts w:ascii="Tahoma" w:hAnsi="Tahoma" w:cs="Tahoma"/>
          <w:b/>
          <w:bCs/>
        </w:rPr>
        <w:t>A</w:t>
      </w:r>
      <w:r w:rsidRPr="001E7CBD">
        <w:rPr>
          <w:rFonts w:ascii="Tahoma" w:hAnsi="Tahoma" w:cs="Tahoma"/>
          <w:b/>
          <w:bCs/>
        </w:rPr>
        <w:t xml:space="preserve"> O WARUNKACH UDZIAŁU W POSTĘPOWANIU, JEŻELI ZAMAWIAJĄCY JE PRZEWIDUJE</w:t>
      </w:r>
    </w:p>
    <w:p w14:paraId="486668E3" w14:textId="77777777" w:rsidR="00210C5D" w:rsidRPr="00210C5D" w:rsidRDefault="00210C5D" w:rsidP="00210C5D">
      <w:pPr>
        <w:ind w:left="426"/>
        <w:jc w:val="both"/>
        <w:rPr>
          <w:rFonts w:ascii="Tahoma" w:hAnsi="Tahoma" w:cs="Tahoma"/>
          <w:b/>
          <w:bCs/>
          <w:sz w:val="10"/>
          <w:szCs w:val="10"/>
        </w:rPr>
      </w:pPr>
    </w:p>
    <w:p w14:paraId="601E776E" w14:textId="77777777" w:rsidR="00186725" w:rsidRDefault="00186725" w:rsidP="00186725">
      <w:pPr>
        <w:ind w:left="709" w:hanging="283"/>
        <w:jc w:val="both"/>
        <w:rPr>
          <w:rFonts w:ascii="Tahoma" w:hAnsi="Tahoma" w:cs="Tahoma"/>
        </w:rPr>
      </w:pPr>
      <w:r w:rsidRPr="00186725">
        <w:rPr>
          <w:rFonts w:ascii="Tahoma" w:hAnsi="Tahoma" w:cs="Tahoma"/>
        </w:rPr>
        <w:t xml:space="preserve">1. O udzielenie zamówienia mogą ubiegać się Wykonawcy, którzy nie podlegają wykluczeniu na zasadach określonych w </w:t>
      </w:r>
      <w:r>
        <w:rPr>
          <w:rFonts w:ascii="Tahoma" w:hAnsi="Tahoma" w:cs="Tahoma"/>
        </w:rPr>
        <w:t>pkt XV</w:t>
      </w:r>
      <w:r w:rsidR="000A3C8F">
        <w:rPr>
          <w:rFonts w:ascii="Tahoma" w:hAnsi="Tahoma" w:cs="Tahoma"/>
        </w:rPr>
        <w:t>, XVa</w:t>
      </w:r>
      <w:r>
        <w:rPr>
          <w:rFonts w:ascii="Tahoma" w:hAnsi="Tahoma" w:cs="Tahoma"/>
        </w:rPr>
        <w:t xml:space="preserve"> i XVI</w:t>
      </w:r>
      <w:r w:rsidRPr="00186725">
        <w:rPr>
          <w:rFonts w:ascii="Tahoma" w:hAnsi="Tahoma" w:cs="Tahoma"/>
        </w:rPr>
        <w:t xml:space="preserve"> SWZ, oraz spełniają określone przez Zamawiającego warunki udziału w postępowaniu.</w:t>
      </w:r>
    </w:p>
    <w:p w14:paraId="0BD8A316" w14:textId="77777777" w:rsidR="0055051D" w:rsidRPr="00210C5D" w:rsidRDefault="0055051D" w:rsidP="00186725">
      <w:pPr>
        <w:ind w:left="709" w:hanging="283"/>
        <w:jc w:val="both"/>
        <w:rPr>
          <w:rFonts w:ascii="Tahoma" w:hAnsi="Tahoma" w:cs="Tahoma"/>
          <w:sz w:val="10"/>
          <w:szCs w:val="10"/>
        </w:rPr>
      </w:pPr>
    </w:p>
    <w:p w14:paraId="10F53A98" w14:textId="77777777" w:rsidR="00186725" w:rsidRPr="00186725" w:rsidRDefault="00186725" w:rsidP="00186725">
      <w:pPr>
        <w:ind w:left="426"/>
        <w:jc w:val="both"/>
        <w:rPr>
          <w:rFonts w:ascii="Tahoma" w:hAnsi="Tahoma" w:cs="Tahoma"/>
        </w:rPr>
      </w:pPr>
      <w:r w:rsidRPr="00186725">
        <w:rPr>
          <w:rFonts w:ascii="Tahoma" w:hAnsi="Tahoma" w:cs="Tahoma"/>
        </w:rPr>
        <w:t>2. O udzielenie zamówienia mogą ubiegać się Wykonawcy, którzy spełniają warunki dotyczące:</w:t>
      </w:r>
    </w:p>
    <w:p w14:paraId="2AD58427" w14:textId="409E355C" w:rsidR="00186725" w:rsidRPr="006E6C06" w:rsidRDefault="00186725" w:rsidP="006E6C06">
      <w:pPr>
        <w:pStyle w:val="Akapitzlist"/>
        <w:numPr>
          <w:ilvl w:val="0"/>
          <w:numId w:val="112"/>
        </w:numPr>
        <w:ind w:left="1134" w:hanging="425"/>
        <w:jc w:val="both"/>
        <w:rPr>
          <w:rFonts w:ascii="Tahoma" w:hAnsi="Tahoma" w:cs="Tahoma"/>
        </w:rPr>
      </w:pPr>
      <w:r w:rsidRPr="006E6C06">
        <w:rPr>
          <w:rFonts w:ascii="Tahoma" w:hAnsi="Tahoma" w:cs="Tahoma"/>
        </w:rPr>
        <w:t>zdolności do występowania w obrocie gospodarczym:</w:t>
      </w:r>
    </w:p>
    <w:p w14:paraId="5C3BA914" w14:textId="77777777" w:rsidR="00186725" w:rsidRDefault="00186725" w:rsidP="006E6C06">
      <w:pPr>
        <w:ind w:left="993" w:firstLine="141"/>
        <w:jc w:val="both"/>
        <w:rPr>
          <w:rFonts w:ascii="Tahoma" w:hAnsi="Tahoma" w:cs="Tahoma"/>
        </w:rPr>
      </w:pPr>
      <w:bookmarkStart w:id="16" w:name="_Hlk61263050"/>
      <w:r>
        <w:rPr>
          <w:rFonts w:ascii="Tahoma" w:hAnsi="Tahoma" w:cs="Tahoma"/>
        </w:rPr>
        <w:t>Zamawiający nie określa przedmiotowego warunku</w:t>
      </w:r>
      <w:r w:rsidRPr="00186725">
        <w:rPr>
          <w:rFonts w:ascii="Tahoma" w:hAnsi="Tahoma" w:cs="Tahoma"/>
        </w:rPr>
        <w:t>.</w:t>
      </w:r>
    </w:p>
    <w:p w14:paraId="77D24718" w14:textId="77777777" w:rsidR="00D05FA1" w:rsidRPr="00210C5D" w:rsidRDefault="00D05FA1" w:rsidP="00186725">
      <w:pPr>
        <w:ind w:left="993"/>
        <w:jc w:val="both"/>
        <w:rPr>
          <w:rFonts w:ascii="Tahoma" w:hAnsi="Tahoma" w:cs="Tahoma"/>
          <w:sz w:val="10"/>
          <w:szCs w:val="10"/>
        </w:rPr>
      </w:pPr>
    </w:p>
    <w:bookmarkEnd w:id="16"/>
    <w:p w14:paraId="58FE53F6" w14:textId="77777777" w:rsidR="00186725" w:rsidRDefault="00186725" w:rsidP="006E6C06">
      <w:pPr>
        <w:numPr>
          <w:ilvl w:val="0"/>
          <w:numId w:val="112"/>
        </w:numPr>
        <w:ind w:left="1134" w:hanging="425"/>
        <w:jc w:val="both"/>
        <w:rPr>
          <w:rFonts w:ascii="Tahoma" w:hAnsi="Tahoma" w:cs="Tahoma"/>
        </w:rPr>
      </w:pPr>
      <w:r w:rsidRPr="00186725">
        <w:rPr>
          <w:rFonts w:ascii="Tahoma" w:hAnsi="Tahoma" w:cs="Tahoma"/>
        </w:rPr>
        <w:t>uprawnień do prowadzenia określonej działalności gospodarczej lub zawodowej, o ile wynika to z odrębnych przepisów:</w:t>
      </w:r>
    </w:p>
    <w:p w14:paraId="2FE7E21B" w14:textId="77777777" w:rsidR="00B67430" w:rsidRDefault="00B67430" w:rsidP="006E6C06">
      <w:pPr>
        <w:ind w:left="993" w:firstLine="141"/>
        <w:jc w:val="both"/>
        <w:rPr>
          <w:rFonts w:ascii="Tahoma" w:hAnsi="Tahoma" w:cs="Tahoma"/>
        </w:rPr>
      </w:pPr>
      <w:r>
        <w:rPr>
          <w:rFonts w:ascii="Tahoma" w:hAnsi="Tahoma" w:cs="Tahoma"/>
        </w:rPr>
        <w:t>Zamawiający nie określa przedmiotowego warunku</w:t>
      </w:r>
      <w:r w:rsidRPr="00186725">
        <w:rPr>
          <w:rFonts w:ascii="Tahoma" w:hAnsi="Tahoma" w:cs="Tahoma"/>
        </w:rPr>
        <w:t>.</w:t>
      </w:r>
    </w:p>
    <w:p w14:paraId="6DD9E233" w14:textId="77777777" w:rsidR="00B90727" w:rsidRPr="00210C5D" w:rsidRDefault="00B90727" w:rsidP="00186725">
      <w:pPr>
        <w:ind w:left="993"/>
        <w:jc w:val="both"/>
        <w:rPr>
          <w:rFonts w:ascii="Tahoma" w:hAnsi="Tahoma" w:cs="Tahoma"/>
          <w:sz w:val="10"/>
          <w:szCs w:val="10"/>
        </w:rPr>
      </w:pPr>
    </w:p>
    <w:p w14:paraId="5AC7A7CD" w14:textId="77777777" w:rsidR="00186725" w:rsidRDefault="00186725" w:rsidP="006E6C06">
      <w:pPr>
        <w:numPr>
          <w:ilvl w:val="0"/>
          <w:numId w:val="112"/>
        </w:numPr>
        <w:ind w:left="1134" w:hanging="425"/>
        <w:jc w:val="both"/>
        <w:rPr>
          <w:rFonts w:ascii="Tahoma" w:hAnsi="Tahoma" w:cs="Tahoma"/>
        </w:rPr>
      </w:pPr>
      <w:r w:rsidRPr="00186725">
        <w:rPr>
          <w:rFonts w:ascii="Tahoma" w:hAnsi="Tahoma" w:cs="Tahoma"/>
        </w:rPr>
        <w:t>sytuacji ekonomicznej lub finansowej:</w:t>
      </w:r>
    </w:p>
    <w:p w14:paraId="387D4541" w14:textId="625A4C49" w:rsidR="001F4F26" w:rsidRDefault="00BD4645" w:rsidP="006E6C06">
      <w:pPr>
        <w:ind w:left="1134"/>
        <w:jc w:val="both"/>
        <w:rPr>
          <w:rFonts w:ascii="Tahoma" w:hAnsi="Tahoma" w:cs="Tahoma"/>
          <w:b/>
          <w:bCs/>
        </w:rPr>
      </w:pPr>
      <w:r>
        <w:rPr>
          <w:rFonts w:ascii="Tahoma" w:hAnsi="Tahoma" w:cs="Tahoma"/>
        </w:rPr>
        <w:t>Warunkiem udziału w postępowaniu jest p</w:t>
      </w:r>
      <w:r w:rsidR="006E6C06">
        <w:rPr>
          <w:rFonts w:ascii="Tahoma" w:hAnsi="Tahoma" w:cs="Tahoma"/>
        </w:rPr>
        <w:t xml:space="preserve">osiadanie zdolności kredytowej lub środków finansowych w wysokości </w:t>
      </w:r>
      <w:r>
        <w:rPr>
          <w:rFonts w:ascii="Tahoma" w:hAnsi="Tahoma" w:cs="Tahoma"/>
        </w:rPr>
        <w:t>nie mniejszej niż</w:t>
      </w:r>
      <w:r w:rsidR="006E6C06">
        <w:rPr>
          <w:rFonts w:ascii="Tahoma" w:hAnsi="Tahoma" w:cs="Tahoma"/>
        </w:rPr>
        <w:t xml:space="preserve"> </w:t>
      </w:r>
      <w:r w:rsidR="006E6C06" w:rsidRPr="006E6C06">
        <w:rPr>
          <w:rFonts w:ascii="Tahoma" w:hAnsi="Tahoma" w:cs="Tahoma"/>
          <w:b/>
          <w:bCs/>
        </w:rPr>
        <w:t>350 000,00 zł</w:t>
      </w:r>
    </w:p>
    <w:p w14:paraId="11B2FE68" w14:textId="77777777" w:rsidR="00522506" w:rsidRPr="00522506" w:rsidRDefault="00522506" w:rsidP="006E6C06">
      <w:pPr>
        <w:ind w:left="1134"/>
        <w:jc w:val="both"/>
        <w:rPr>
          <w:rFonts w:ascii="Tahoma" w:hAnsi="Tahoma" w:cs="Tahoma"/>
          <w:sz w:val="10"/>
          <w:szCs w:val="10"/>
        </w:rPr>
      </w:pPr>
    </w:p>
    <w:p w14:paraId="34D2622F" w14:textId="1C8624F6" w:rsidR="00522506" w:rsidRDefault="00522506" w:rsidP="006E6C06">
      <w:pPr>
        <w:ind w:left="1134"/>
        <w:jc w:val="both"/>
        <w:rPr>
          <w:rFonts w:ascii="Tahoma" w:hAnsi="Tahoma" w:cs="Tahoma"/>
        </w:rPr>
      </w:pPr>
      <w:r w:rsidRPr="00522506">
        <w:rPr>
          <w:rFonts w:ascii="Tahoma" w:hAnsi="Tahoma" w:cs="Tahoma"/>
        </w:rPr>
        <w:t xml:space="preserve">W przypadku </w:t>
      </w:r>
      <w:r>
        <w:rPr>
          <w:rFonts w:ascii="Tahoma" w:hAnsi="Tahoma" w:cs="Tahoma"/>
        </w:rPr>
        <w:t xml:space="preserve">Wykonawców wspólnie ubiegających się o udzielenie zamówienia wielkości stanowiące o spełnianiu warunku będą zsumowane z dokumentów składanych przez </w:t>
      </w:r>
      <w:r w:rsidRPr="00522506">
        <w:rPr>
          <w:rFonts w:ascii="Tahoma" w:hAnsi="Tahoma" w:cs="Tahoma"/>
        </w:rPr>
        <w:t>Wykon</w:t>
      </w:r>
      <w:r>
        <w:rPr>
          <w:rFonts w:ascii="Tahoma" w:hAnsi="Tahoma" w:cs="Tahoma"/>
        </w:rPr>
        <w:t>awców wspólnie ubiegających się o udzielenie zamówienia.</w:t>
      </w:r>
    </w:p>
    <w:p w14:paraId="20CB2BC6" w14:textId="77777777" w:rsidR="00522506" w:rsidRPr="00522506" w:rsidRDefault="00522506" w:rsidP="006E6C06">
      <w:pPr>
        <w:ind w:left="1134"/>
        <w:jc w:val="both"/>
        <w:rPr>
          <w:rFonts w:ascii="Tahoma" w:hAnsi="Tahoma" w:cs="Tahoma"/>
          <w:sz w:val="10"/>
          <w:szCs w:val="10"/>
        </w:rPr>
      </w:pPr>
    </w:p>
    <w:p w14:paraId="258CCF4F" w14:textId="7D24CD75" w:rsidR="00522506" w:rsidRPr="00522506" w:rsidRDefault="00522506" w:rsidP="006E6C06">
      <w:pPr>
        <w:ind w:left="1134"/>
        <w:jc w:val="both"/>
        <w:rPr>
          <w:rFonts w:ascii="Tahoma" w:hAnsi="Tahoma" w:cs="Tahoma"/>
        </w:rPr>
      </w:pPr>
      <w:r w:rsidRPr="00522506">
        <w:rPr>
          <w:rFonts w:ascii="Tahoma" w:hAnsi="Tahoma" w:cs="Tahoma"/>
        </w:rPr>
        <w:t xml:space="preserve">Wartości potwierdzające spełnianie warunku podane w dokumentach w walutach innych niż </w:t>
      </w:r>
      <w:r>
        <w:rPr>
          <w:rFonts w:ascii="Tahoma" w:hAnsi="Tahoma" w:cs="Tahoma"/>
        </w:rPr>
        <w:t>wskazane przez Zamawiającego należy przeliczyć wg średniego kursu NBP na dzień wystawienia dokumentu, podając datę i kurs.</w:t>
      </w:r>
    </w:p>
    <w:p w14:paraId="38D6AA07" w14:textId="77777777" w:rsidR="00B90727" w:rsidRPr="00210C5D" w:rsidRDefault="00B90727" w:rsidP="005E1516">
      <w:pPr>
        <w:ind w:left="993" w:hanging="284"/>
        <w:jc w:val="both"/>
        <w:rPr>
          <w:rFonts w:ascii="Tahoma" w:hAnsi="Tahoma" w:cs="Tahoma"/>
          <w:sz w:val="10"/>
          <w:szCs w:val="10"/>
        </w:rPr>
      </w:pPr>
    </w:p>
    <w:p w14:paraId="1E459919" w14:textId="13D03986" w:rsidR="00931598" w:rsidRPr="006E6C06" w:rsidRDefault="00186725" w:rsidP="006E6C06">
      <w:pPr>
        <w:pStyle w:val="Akapitzlist"/>
        <w:numPr>
          <w:ilvl w:val="0"/>
          <w:numId w:val="112"/>
        </w:numPr>
        <w:ind w:left="1134" w:hanging="425"/>
        <w:jc w:val="both"/>
        <w:rPr>
          <w:rFonts w:ascii="Tahoma" w:hAnsi="Tahoma" w:cs="Tahoma"/>
        </w:rPr>
      </w:pPr>
      <w:r w:rsidRPr="006E6C06">
        <w:rPr>
          <w:rFonts w:ascii="Tahoma" w:hAnsi="Tahoma" w:cs="Tahoma"/>
        </w:rPr>
        <w:t>zdolności technicznej lub zawodowej:</w:t>
      </w:r>
    </w:p>
    <w:p w14:paraId="6F0F23A7" w14:textId="4F242484" w:rsidR="00CD27F9" w:rsidRPr="00CD27F9" w:rsidRDefault="00CD27F9" w:rsidP="0069737C">
      <w:pPr>
        <w:tabs>
          <w:tab w:val="left" w:pos="1276"/>
        </w:tabs>
        <w:ind w:left="1134"/>
        <w:jc w:val="both"/>
        <w:rPr>
          <w:rFonts w:ascii="Tahoma" w:hAnsi="Tahoma" w:cs="Tahoma"/>
        </w:rPr>
      </w:pPr>
      <w:r w:rsidRPr="00CD27F9">
        <w:rPr>
          <w:rFonts w:ascii="Tahoma" w:hAnsi="Tahoma" w:cs="Tahoma"/>
        </w:rPr>
        <w:t>Warunkiem udziału w postępowaniu jest:</w:t>
      </w:r>
    </w:p>
    <w:p w14:paraId="3AD20C01" w14:textId="3D2D75DF" w:rsidR="0069737C" w:rsidRDefault="00CD27F9" w:rsidP="0069737C">
      <w:pPr>
        <w:pStyle w:val="Akapitzlist"/>
        <w:numPr>
          <w:ilvl w:val="0"/>
          <w:numId w:val="113"/>
        </w:numPr>
        <w:ind w:left="1418" w:hanging="284"/>
        <w:jc w:val="both"/>
        <w:rPr>
          <w:rFonts w:ascii="Tahoma" w:hAnsi="Tahoma" w:cs="Tahoma"/>
        </w:rPr>
      </w:pPr>
      <w:r w:rsidRPr="0069737C">
        <w:rPr>
          <w:rFonts w:ascii="Tahoma" w:hAnsi="Tahoma" w:cs="Tahoma"/>
          <w:bCs/>
        </w:rPr>
        <w:t>wykonanie</w:t>
      </w:r>
      <w:r w:rsidRPr="0069737C">
        <w:rPr>
          <w:rFonts w:ascii="Tahoma" w:hAnsi="Tahoma" w:cs="Tahoma"/>
        </w:rPr>
        <w:t xml:space="preserve"> w okresie ostatnich </w:t>
      </w:r>
      <w:r w:rsidR="0069737C">
        <w:rPr>
          <w:rFonts w:ascii="Tahoma" w:hAnsi="Tahoma" w:cs="Tahoma"/>
        </w:rPr>
        <w:t>3</w:t>
      </w:r>
      <w:r w:rsidRPr="0069737C">
        <w:rPr>
          <w:rFonts w:ascii="Tahoma" w:hAnsi="Tahoma" w:cs="Tahoma"/>
        </w:rPr>
        <w:t xml:space="preserve"> lat </w:t>
      </w:r>
      <w:r w:rsidR="0069737C">
        <w:rPr>
          <w:rFonts w:ascii="Tahoma" w:hAnsi="Tahoma" w:cs="Tahoma"/>
        </w:rPr>
        <w:t>przed upływem terminu składania ofert, a jeżeli okres prowadzenia działalności jest krótszy – w tym okresie, co najmniej:</w:t>
      </w:r>
    </w:p>
    <w:p w14:paraId="25938BE9" w14:textId="52D0E03C" w:rsidR="0069737C" w:rsidRDefault="00E271A5" w:rsidP="0069737C">
      <w:pPr>
        <w:pStyle w:val="Akapitzlist"/>
        <w:numPr>
          <w:ilvl w:val="5"/>
          <w:numId w:val="38"/>
        </w:numPr>
        <w:ind w:left="1843"/>
        <w:jc w:val="both"/>
        <w:rPr>
          <w:rFonts w:ascii="Tahoma" w:hAnsi="Tahoma" w:cs="Tahoma"/>
        </w:rPr>
      </w:pPr>
      <w:r>
        <w:rPr>
          <w:rFonts w:ascii="Tahoma" w:hAnsi="Tahoma" w:cs="Tahoma"/>
        </w:rPr>
        <w:t>1</w:t>
      </w:r>
      <w:r w:rsidR="0069737C">
        <w:rPr>
          <w:rFonts w:ascii="Tahoma" w:hAnsi="Tahoma" w:cs="Tahoma"/>
        </w:rPr>
        <w:t xml:space="preserve"> usług</w:t>
      </w:r>
      <w:r w:rsidR="00EF1CFD">
        <w:rPr>
          <w:rFonts w:ascii="Tahoma" w:hAnsi="Tahoma" w:cs="Tahoma"/>
        </w:rPr>
        <w:t>i</w:t>
      </w:r>
      <w:r w:rsidR="0069737C">
        <w:rPr>
          <w:rFonts w:ascii="Tahoma" w:hAnsi="Tahoma" w:cs="Tahoma"/>
        </w:rPr>
        <w:t xml:space="preserve"> polegając</w:t>
      </w:r>
      <w:r w:rsidR="00EF1CFD">
        <w:rPr>
          <w:rFonts w:ascii="Tahoma" w:hAnsi="Tahoma" w:cs="Tahoma"/>
        </w:rPr>
        <w:t>e</w:t>
      </w:r>
      <w:r w:rsidR="007E2430">
        <w:rPr>
          <w:rFonts w:ascii="Tahoma" w:hAnsi="Tahoma" w:cs="Tahoma"/>
        </w:rPr>
        <w:t>j</w:t>
      </w:r>
      <w:r w:rsidR="0069737C">
        <w:rPr>
          <w:rFonts w:ascii="Tahoma" w:hAnsi="Tahoma" w:cs="Tahoma"/>
        </w:rPr>
        <w:t xml:space="preserve"> na wykonaniu dokumentacji projektowej wielobranżowej dotyczącej budowy, przebudowy lub remontu budynku wpisanego do rejestru zabytków o powierzchni użytkowej minimum 200m</w:t>
      </w:r>
      <w:r w:rsidR="0069737C" w:rsidRPr="007E2430">
        <w:rPr>
          <w:rFonts w:ascii="Tahoma" w:hAnsi="Tahoma" w:cs="Tahoma"/>
          <w:vertAlign w:val="superscript"/>
        </w:rPr>
        <w:t>2</w:t>
      </w:r>
      <w:r w:rsidR="0069737C">
        <w:rPr>
          <w:rFonts w:ascii="Tahoma" w:hAnsi="Tahoma" w:cs="Tahoma"/>
        </w:rPr>
        <w:t>,</w:t>
      </w:r>
    </w:p>
    <w:p w14:paraId="055CE962" w14:textId="208CFC40" w:rsidR="0069737C" w:rsidRPr="00622438" w:rsidRDefault="0069737C" w:rsidP="0069737C">
      <w:pPr>
        <w:ind w:left="1483"/>
        <w:jc w:val="both"/>
        <w:rPr>
          <w:rFonts w:ascii="Tahoma" w:hAnsi="Tahoma" w:cs="Tahoma"/>
          <w:sz w:val="10"/>
          <w:szCs w:val="10"/>
        </w:rPr>
      </w:pPr>
    </w:p>
    <w:p w14:paraId="73F73CD9" w14:textId="52E9A25B" w:rsidR="00FA7BD8" w:rsidRPr="0069737C" w:rsidRDefault="0069737C" w:rsidP="0069737C">
      <w:pPr>
        <w:pStyle w:val="Akapitzlist"/>
        <w:numPr>
          <w:ilvl w:val="0"/>
          <w:numId w:val="113"/>
        </w:numPr>
        <w:ind w:left="1418" w:hanging="284"/>
        <w:jc w:val="both"/>
        <w:rPr>
          <w:rFonts w:ascii="Tahoma" w:hAnsi="Tahoma" w:cs="Tahoma"/>
        </w:rPr>
      </w:pPr>
      <w:r>
        <w:rPr>
          <w:rFonts w:ascii="Tahoma" w:hAnsi="Tahoma" w:cs="Tahoma"/>
        </w:rPr>
        <w:t xml:space="preserve">wykonanie w sposób należyty w okresie ostatnich 5 lat </w:t>
      </w:r>
      <w:r w:rsidR="00CD27F9" w:rsidRPr="0069737C">
        <w:rPr>
          <w:rFonts w:ascii="Tahoma" w:hAnsi="Tahoma" w:cs="Tahoma"/>
        </w:rPr>
        <w:t>liczonych wstecz od dnia, w</w:t>
      </w:r>
      <w:r>
        <w:rPr>
          <w:rFonts w:ascii="Tahoma" w:hAnsi="Tahoma" w:cs="Tahoma"/>
        </w:rPr>
        <w:t> </w:t>
      </w:r>
      <w:r w:rsidR="00CD27F9" w:rsidRPr="0069737C">
        <w:rPr>
          <w:rFonts w:ascii="Tahoma" w:hAnsi="Tahoma" w:cs="Tahoma"/>
        </w:rPr>
        <w:t>którym upływa termin składania ofert, a jeżeli okres prowadzenia działalności jest krótszy – w tym okresie</w:t>
      </w:r>
      <w:r>
        <w:rPr>
          <w:rFonts w:ascii="Tahoma" w:hAnsi="Tahoma" w:cs="Tahoma"/>
        </w:rPr>
        <w:t>,</w:t>
      </w:r>
      <w:r w:rsidR="00CD27F9" w:rsidRPr="0069737C">
        <w:rPr>
          <w:rFonts w:ascii="Tahoma" w:hAnsi="Tahoma" w:cs="Tahoma"/>
        </w:rPr>
        <w:t xml:space="preserve"> co najmniej</w:t>
      </w:r>
      <w:r w:rsidR="00FA7BD8" w:rsidRPr="0069737C">
        <w:rPr>
          <w:rFonts w:ascii="Tahoma" w:hAnsi="Tahoma" w:cs="Tahoma"/>
        </w:rPr>
        <w:t>:</w:t>
      </w:r>
    </w:p>
    <w:p w14:paraId="695374B4" w14:textId="7A6F6473" w:rsidR="0069737C" w:rsidRPr="0069737C" w:rsidRDefault="0069737C" w:rsidP="0069737C">
      <w:pPr>
        <w:pStyle w:val="Akapitzlist"/>
        <w:numPr>
          <w:ilvl w:val="0"/>
          <w:numId w:val="63"/>
        </w:numPr>
        <w:ind w:left="1843" w:hanging="425"/>
        <w:jc w:val="both"/>
      </w:pPr>
      <w:r>
        <w:rPr>
          <w:rFonts w:ascii="Tahoma" w:hAnsi="Tahoma" w:cs="Tahoma"/>
        </w:rPr>
        <w:t>1 roboty budowlanej, polegającej na budowie, przebudowie lub remoncie budynku wpisanego do rejestru zabytków o powierzchni użytkowej minimum 200m</w:t>
      </w:r>
      <w:r w:rsidRPr="007E2430">
        <w:rPr>
          <w:rFonts w:ascii="Tahoma" w:hAnsi="Tahoma" w:cs="Tahoma"/>
          <w:vertAlign w:val="superscript"/>
        </w:rPr>
        <w:t>2</w:t>
      </w:r>
      <w:r w:rsidR="007E2430">
        <w:rPr>
          <w:rFonts w:ascii="Tahoma" w:hAnsi="Tahoma" w:cs="Tahoma"/>
        </w:rPr>
        <w:t>.</w:t>
      </w:r>
    </w:p>
    <w:p w14:paraId="60D8F108" w14:textId="4A15FA80" w:rsidR="0069737C" w:rsidRPr="0069737C" w:rsidRDefault="0069737C" w:rsidP="0069737C">
      <w:pPr>
        <w:ind w:left="1418"/>
        <w:jc w:val="both"/>
        <w:rPr>
          <w:rFonts w:ascii="Tahoma" w:hAnsi="Tahoma" w:cs="Tahoma"/>
          <w:b/>
          <w:bCs/>
          <w:sz w:val="10"/>
          <w:szCs w:val="10"/>
        </w:rPr>
      </w:pPr>
    </w:p>
    <w:p w14:paraId="6C513E15" w14:textId="77777777" w:rsidR="00EF1CFD" w:rsidRDefault="00EF1CFD" w:rsidP="00EF1CFD">
      <w:pPr>
        <w:tabs>
          <w:tab w:val="left" w:pos="1134"/>
        </w:tabs>
        <w:ind w:left="1134"/>
        <w:jc w:val="both"/>
        <w:rPr>
          <w:rFonts w:ascii="Tahoma" w:hAnsi="Tahoma" w:cs="Tahoma"/>
        </w:rPr>
      </w:pPr>
      <w:bookmarkStart w:id="17" w:name="_Hlk194650319"/>
      <w:r w:rsidRPr="00EF1CFD">
        <w:rPr>
          <w:rFonts w:ascii="Tahoma" w:hAnsi="Tahoma" w:cs="Tahoma"/>
        </w:rPr>
        <w:t>W przypadku Wykonawców wspólnie ubiegających się o udzielenie zamówienia Zamawiający wymaga, aby</w:t>
      </w:r>
      <w:r>
        <w:rPr>
          <w:rFonts w:ascii="Tahoma" w:hAnsi="Tahoma" w:cs="Tahoma"/>
        </w:rPr>
        <w:t>:</w:t>
      </w:r>
    </w:p>
    <w:bookmarkEnd w:id="17"/>
    <w:p w14:paraId="7CF375CF" w14:textId="21728361" w:rsidR="00EF1CFD" w:rsidRDefault="00EF1CFD" w:rsidP="00EF1CFD">
      <w:pPr>
        <w:tabs>
          <w:tab w:val="left" w:pos="1134"/>
        </w:tabs>
        <w:ind w:left="1134"/>
        <w:jc w:val="both"/>
        <w:rPr>
          <w:rFonts w:ascii="Tahoma" w:hAnsi="Tahoma" w:cs="Tahoma"/>
        </w:rPr>
      </w:pPr>
      <w:r>
        <w:rPr>
          <w:rFonts w:ascii="Tahoma" w:hAnsi="Tahoma" w:cs="Tahoma"/>
        </w:rPr>
        <w:t xml:space="preserve">- co najmniej </w:t>
      </w:r>
      <w:r w:rsidR="00B1147B">
        <w:rPr>
          <w:rFonts w:ascii="Tahoma" w:hAnsi="Tahoma" w:cs="Tahoma"/>
        </w:rPr>
        <w:t>1</w:t>
      </w:r>
      <w:r>
        <w:rPr>
          <w:rFonts w:ascii="Tahoma" w:hAnsi="Tahoma" w:cs="Tahoma"/>
        </w:rPr>
        <w:t xml:space="preserve"> usług</w:t>
      </w:r>
      <w:r w:rsidR="00B1147B">
        <w:rPr>
          <w:rFonts w:ascii="Tahoma" w:hAnsi="Tahoma" w:cs="Tahoma"/>
        </w:rPr>
        <w:t>a</w:t>
      </w:r>
      <w:r>
        <w:rPr>
          <w:rFonts w:ascii="Tahoma" w:hAnsi="Tahoma" w:cs="Tahoma"/>
        </w:rPr>
        <w:t xml:space="preserve"> potwierdzając</w:t>
      </w:r>
      <w:r w:rsidR="00765055">
        <w:rPr>
          <w:rFonts w:ascii="Tahoma" w:hAnsi="Tahoma" w:cs="Tahoma"/>
        </w:rPr>
        <w:t>a</w:t>
      </w:r>
      <w:r>
        <w:rPr>
          <w:rFonts w:ascii="Tahoma" w:hAnsi="Tahoma" w:cs="Tahoma"/>
        </w:rPr>
        <w:t xml:space="preserve"> spełnienie przedmiotowego warunku, o którym mowa w pkt a), został</w:t>
      </w:r>
      <w:r w:rsidR="00B1147B">
        <w:rPr>
          <w:rFonts w:ascii="Tahoma" w:hAnsi="Tahoma" w:cs="Tahoma"/>
        </w:rPr>
        <w:t>a</w:t>
      </w:r>
      <w:r>
        <w:rPr>
          <w:rFonts w:ascii="Tahoma" w:hAnsi="Tahoma" w:cs="Tahoma"/>
        </w:rPr>
        <w:t xml:space="preserve"> wykonan</w:t>
      </w:r>
      <w:r w:rsidR="00B1147B">
        <w:rPr>
          <w:rFonts w:ascii="Tahoma" w:hAnsi="Tahoma" w:cs="Tahoma"/>
        </w:rPr>
        <w:t>a</w:t>
      </w:r>
      <w:r>
        <w:rPr>
          <w:rFonts w:ascii="Tahoma" w:hAnsi="Tahoma" w:cs="Tahoma"/>
        </w:rPr>
        <w:t xml:space="preserve"> przez tego z Wykonawców wspólnie ubiegających się, który wykona usług</w:t>
      </w:r>
      <w:r w:rsidR="00B1147B">
        <w:rPr>
          <w:rFonts w:ascii="Tahoma" w:hAnsi="Tahoma" w:cs="Tahoma"/>
        </w:rPr>
        <w:t>i</w:t>
      </w:r>
      <w:r>
        <w:rPr>
          <w:rFonts w:ascii="Tahoma" w:hAnsi="Tahoma" w:cs="Tahoma"/>
        </w:rPr>
        <w:t>, do realizacji któ</w:t>
      </w:r>
      <w:r w:rsidR="00B1147B">
        <w:rPr>
          <w:rFonts w:ascii="Tahoma" w:hAnsi="Tahoma" w:cs="Tahoma"/>
        </w:rPr>
        <w:t>rych</w:t>
      </w:r>
      <w:r>
        <w:rPr>
          <w:rFonts w:ascii="Tahoma" w:hAnsi="Tahoma" w:cs="Tahoma"/>
        </w:rPr>
        <w:t xml:space="preserve"> te zdolności są wymagane,</w:t>
      </w:r>
    </w:p>
    <w:p w14:paraId="6D5C0F3F" w14:textId="756E810F" w:rsidR="00EF1CFD" w:rsidRPr="00EF1CFD" w:rsidRDefault="00EF1CFD" w:rsidP="00EF1CFD">
      <w:pPr>
        <w:tabs>
          <w:tab w:val="left" w:pos="1134"/>
        </w:tabs>
        <w:ind w:left="1134"/>
        <w:jc w:val="both"/>
        <w:rPr>
          <w:rFonts w:ascii="Tahoma" w:hAnsi="Tahoma" w:cs="Tahoma"/>
        </w:rPr>
      </w:pPr>
      <w:r>
        <w:rPr>
          <w:rFonts w:ascii="Tahoma" w:hAnsi="Tahoma" w:cs="Tahoma"/>
        </w:rPr>
        <w:t>-</w:t>
      </w:r>
      <w:r w:rsidR="00A1092C">
        <w:rPr>
          <w:rFonts w:ascii="Tahoma" w:hAnsi="Tahoma" w:cs="Tahoma"/>
        </w:rPr>
        <w:t xml:space="preserve"> </w:t>
      </w:r>
      <w:r w:rsidR="00765055">
        <w:rPr>
          <w:rFonts w:ascii="Tahoma" w:hAnsi="Tahoma" w:cs="Tahoma"/>
        </w:rPr>
        <w:t xml:space="preserve">co najmniej 1 </w:t>
      </w:r>
      <w:r w:rsidRPr="00EF1CFD">
        <w:rPr>
          <w:rFonts w:ascii="Tahoma" w:hAnsi="Tahoma" w:cs="Tahoma"/>
        </w:rPr>
        <w:t>robota budowlana potwierdzająca spełnienie przedmiotowego warunku</w:t>
      </w:r>
      <w:r>
        <w:rPr>
          <w:rFonts w:ascii="Tahoma" w:hAnsi="Tahoma" w:cs="Tahoma"/>
        </w:rPr>
        <w:t>, o</w:t>
      </w:r>
      <w:r w:rsidR="00B1147B">
        <w:rPr>
          <w:rFonts w:ascii="Tahoma" w:hAnsi="Tahoma" w:cs="Tahoma"/>
        </w:rPr>
        <w:t xml:space="preserve"> </w:t>
      </w:r>
      <w:r>
        <w:rPr>
          <w:rFonts w:ascii="Tahoma" w:hAnsi="Tahoma" w:cs="Tahoma"/>
        </w:rPr>
        <w:t>którym mowa w pkt b),</w:t>
      </w:r>
      <w:r w:rsidRPr="00EF1CFD">
        <w:rPr>
          <w:rFonts w:ascii="Tahoma" w:hAnsi="Tahoma" w:cs="Tahoma"/>
        </w:rPr>
        <w:t xml:space="preserve"> została wykonana przez tego z Wykonawców wspólnie ubiegających się, który wykona roboty budowlane, do realizacji których te zdolności są wymagane.</w:t>
      </w:r>
    </w:p>
    <w:p w14:paraId="7FC1C465" w14:textId="77777777" w:rsidR="00EF1CFD" w:rsidRPr="00EF1CFD" w:rsidRDefault="00EF1CFD" w:rsidP="00EF1CFD">
      <w:pPr>
        <w:tabs>
          <w:tab w:val="left" w:pos="1134"/>
        </w:tabs>
        <w:ind w:left="1134"/>
        <w:jc w:val="both"/>
        <w:rPr>
          <w:rFonts w:ascii="Tahoma" w:hAnsi="Tahoma" w:cs="Tahoma"/>
          <w:sz w:val="10"/>
          <w:szCs w:val="10"/>
        </w:rPr>
      </w:pPr>
    </w:p>
    <w:p w14:paraId="13E2C134" w14:textId="3ACDA735" w:rsidR="00A1092C" w:rsidRDefault="00EF1CFD" w:rsidP="00EF1CFD">
      <w:pPr>
        <w:tabs>
          <w:tab w:val="left" w:pos="1134"/>
        </w:tabs>
        <w:ind w:left="1134"/>
        <w:jc w:val="both"/>
        <w:rPr>
          <w:rFonts w:ascii="Tahoma" w:hAnsi="Tahoma" w:cs="Tahoma"/>
        </w:rPr>
      </w:pPr>
      <w:r w:rsidRPr="00EF1CFD">
        <w:rPr>
          <w:rFonts w:ascii="Tahoma" w:hAnsi="Tahoma" w:cs="Tahoma"/>
        </w:rPr>
        <w:t>W przypadku, gdy Wykonawca w celu potwierdzenia spełniania tego warunku udziału polega na zdolnościach innego podmiotu Zamawiający wymaga, aby</w:t>
      </w:r>
      <w:r w:rsidR="00A1092C">
        <w:rPr>
          <w:rFonts w:ascii="Tahoma" w:hAnsi="Tahoma" w:cs="Tahoma"/>
        </w:rPr>
        <w:t>:</w:t>
      </w:r>
    </w:p>
    <w:p w14:paraId="285C8CA3" w14:textId="7C09B103" w:rsidR="00A1092C" w:rsidRDefault="00A1092C" w:rsidP="00A1092C">
      <w:pPr>
        <w:tabs>
          <w:tab w:val="left" w:pos="1134"/>
        </w:tabs>
        <w:ind w:left="1134"/>
        <w:jc w:val="both"/>
        <w:rPr>
          <w:rFonts w:ascii="Tahoma" w:hAnsi="Tahoma" w:cs="Tahoma"/>
        </w:rPr>
      </w:pPr>
      <w:r>
        <w:rPr>
          <w:rFonts w:ascii="Tahoma" w:hAnsi="Tahoma" w:cs="Tahoma"/>
        </w:rPr>
        <w:t xml:space="preserve">- co najmniej </w:t>
      </w:r>
      <w:r w:rsidR="00B1147B">
        <w:rPr>
          <w:rFonts w:ascii="Tahoma" w:hAnsi="Tahoma" w:cs="Tahoma"/>
        </w:rPr>
        <w:t>1</w:t>
      </w:r>
      <w:r>
        <w:rPr>
          <w:rFonts w:ascii="Tahoma" w:hAnsi="Tahoma" w:cs="Tahoma"/>
        </w:rPr>
        <w:t xml:space="preserve"> usług</w:t>
      </w:r>
      <w:r w:rsidR="00765055">
        <w:rPr>
          <w:rFonts w:ascii="Tahoma" w:hAnsi="Tahoma" w:cs="Tahoma"/>
        </w:rPr>
        <w:t>a</w:t>
      </w:r>
      <w:r>
        <w:rPr>
          <w:rFonts w:ascii="Tahoma" w:hAnsi="Tahoma" w:cs="Tahoma"/>
        </w:rPr>
        <w:t xml:space="preserve"> potwierdzając</w:t>
      </w:r>
      <w:r w:rsidR="00765055">
        <w:rPr>
          <w:rFonts w:ascii="Tahoma" w:hAnsi="Tahoma" w:cs="Tahoma"/>
        </w:rPr>
        <w:t>a</w:t>
      </w:r>
      <w:r>
        <w:rPr>
          <w:rFonts w:ascii="Tahoma" w:hAnsi="Tahoma" w:cs="Tahoma"/>
        </w:rPr>
        <w:t xml:space="preserve"> spełnienie przedmiotowego warunku, o którym mowa w pkt a), został</w:t>
      </w:r>
      <w:r w:rsidR="00B1147B">
        <w:rPr>
          <w:rFonts w:ascii="Tahoma" w:hAnsi="Tahoma" w:cs="Tahoma"/>
        </w:rPr>
        <w:t>a</w:t>
      </w:r>
      <w:r>
        <w:rPr>
          <w:rFonts w:ascii="Tahoma" w:hAnsi="Tahoma" w:cs="Tahoma"/>
        </w:rPr>
        <w:t xml:space="preserve"> wykonan</w:t>
      </w:r>
      <w:r w:rsidR="00B1147B">
        <w:rPr>
          <w:rFonts w:ascii="Tahoma" w:hAnsi="Tahoma" w:cs="Tahoma"/>
        </w:rPr>
        <w:t>a</w:t>
      </w:r>
      <w:r>
        <w:rPr>
          <w:rFonts w:ascii="Tahoma" w:hAnsi="Tahoma" w:cs="Tahoma"/>
        </w:rPr>
        <w:t xml:space="preserve"> przez ten podmiot, który wykona usługi, do realizacji których te zdolności są wymagane,</w:t>
      </w:r>
    </w:p>
    <w:p w14:paraId="479845CF" w14:textId="3462C132" w:rsidR="00EF1CFD" w:rsidRPr="00EF1CFD" w:rsidRDefault="00A1092C" w:rsidP="00A1092C">
      <w:pPr>
        <w:tabs>
          <w:tab w:val="left" w:pos="1134"/>
        </w:tabs>
        <w:ind w:left="1134"/>
        <w:jc w:val="both"/>
        <w:rPr>
          <w:rFonts w:ascii="Tahoma" w:hAnsi="Tahoma" w:cs="Tahoma"/>
        </w:rPr>
      </w:pPr>
      <w:r>
        <w:rPr>
          <w:rFonts w:ascii="Tahoma" w:hAnsi="Tahoma" w:cs="Tahoma"/>
        </w:rPr>
        <w:t xml:space="preserve">- </w:t>
      </w:r>
      <w:r w:rsidR="00765055">
        <w:rPr>
          <w:rFonts w:ascii="Tahoma" w:hAnsi="Tahoma" w:cs="Tahoma"/>
        </w:rPr>
        <w:t xml:space="preserve">co najmniej 1 </w:t>
      </w:r>
      <w:r w:rsidR="00EF1CFD" w:rsidRPr="00EF1CFD">
        <w:rPr>
          <w:rFonts w:ascii="Tahoma" w:hAnsi="Tahoma" w:cs="Tahoma"/>
        </w:rPr>
        <w:t>robota budowlana potwierdzająca spełnienie przedmiotowego warunku</w:t>
      </w:r>
      <w:r w:rsidR="00EF1CFD">
        <w:rPr>
          <w:rFonts w:ascii="Tahoma" w:hAnsi="Tahoma" w:cs="Tahoma"/>
        </w:rPr>
        <w:t>, o którym mowa w pkt b),</w:t>
      </w:r>
      <w:r w:rsidR="00EF1CFD" w:rsidRPr="00EF1CFD">
        <w:rPr>
          <w:rFonts w:ascii="Tahoma" w:hAnsi="Tahoma" w:cs="Tahoma"/>
        </w:rPr>
        <w:t xml:space="preserve"> została wykonana przez ten podmiot, który wykona roboty budowlane, do realizacji których te zdolności są wymagane.</w:t>
      </w:r>
    </w:p>
    <w:p w14:paraId="0FFB0C28" w14:textId="77777777" w:rsidR="00EF1CFD" w:rsidRPr="00A1092C" w:rsidRDefault="00EF1CFD" w:rsidP="00EC1B61">
      <w:pPr>
        <w:tabs>
          <w:tab w:val="left" w:pos="1134"/>
        </w:tabs>
        <w:ind w:left="1134"/>
        <w:jc w:val="both"/>
        <w:rPr>
          <w:rFonts w:ascii="Tahoma" w:hAnsi="Tahoma" w:cs="Tahoma"/>
          <w:sz w:val="10"/>
          <w:szCs w:val="10"/>
        </w:rPr>
      </w:pPr>
    </w:p>
    <w:p w14:paraId="2908BB1C" w14:textId="49AAEF44" w:rsidR="00A1092C" w:rsidRDefault="00A1092C" w:rsidP="00EC1B61">
      <w:pPr>
        <w:tabs>
          <w:tab w:val="left" w:pos="1134"/>
        </w:tabs>
        <w:ind w:left="1134"/>
        <w:jc w:val="both"/>
        <w:rPr>
          <w:rFonts w:ascii="Tahoma" w:hAnsi="Tahoma" w:cs="Tahoma"/>
        </w:rPr>
      </w:pPr>
      <w:r>
        <w:rPr>
          <w:rFonts w:ascii="Tahoma" w:hAnsi="Tahoma" w:cs="Tahoma"/>
        </w:rPr>
        <w:t>Zamawiający uzna warunek za spełniony również jeżeli Wykonawca wykaże wykonanie jednej usługi, o której mowa w pkt a) oraz jednej roboty budowlanej w systemie „zaprojektuj i wybuduj”, która obejmuje zakres z pkt a) i pkt b).</w:t>
      </w:r>
    </w:p>
    <w:p w14:paraId="0FC62E32" w14:textId="77777777" w:rsidR="00EF1CFD" w:rsidRPr="00622438" w:rsidRDefault="00EF1CFD" w:rsidP="00A1092C">
      <w:pPr>
        <w:tabs>
          <w:tab w:val="left" w:pos="1134"/>
        </w:tabs>
        <w:jc w:val="both"/>
        <w:rPr>
          <w:rFonts w:ascii="Tahoma" w:hAnsi="Tahoma" w:cs="Tahoma"/>
          <w:sz w:val="10"/>
          <w:szCs w:val="10"/>
        </w:rPr>
      </w:pPr>
    </w:p>
    <w:p w14:paraId="55BBBE5F" w14:textId="77777777" w:rsidR="00855809" w:rsidRPr="00210C5D" w:rsidRDefault="00855809" w:rsidP="00855809">
      <w:pPr>
        <w:tabs>
          <w:tab w:val="left" w:pos="851"/>
        </w:tabs>
        <w:ind w:left="851"/>
        <w:jc w:val="both"/>
        <w:rPr>
          <w:rFonts w:ascii="Tahoma" w:hAnsi="Tahoma" w:cs="Tahoma"/>
          <w:sz w:val="10"/>
          <w:szCs w:val="10"/>
        </w:rPr>
      </w:pPr>
    </w:p>
    <w:p w14:paraId="7785CF06" w14:textId="2AF73425" w:rsidR="00CD27F9" w:rsidRDefault="00CD27F9" w:rsidP="008156D0">
      <w:pPr>
        <w:pStyle w:val="Akapitzlist"/>
        <w:numPr>
          <w:ilvl w:val="3"/>
          <w:numId w:val="114"/>
        </w:numPr>
        <w:tabs>
          <w:tab w:val="left" w:pos="851"/>
        </w:tabs>
        <w:ind w:left="1418" w:hanging="284"/>
        <w:jc w:val="both"/>
        <w:rPr>
          <w:rFonts w:ascii="Tahoma" w:hAnsi="Tahoma" w:cs="Tahoma"/>
        </w:rPr>
      </w:pPr>
      <w:r w:rsidRPr="00855809">
        <w:rPr>
          <w:rFonts w:ascii="Tahoma" w:hAnsi="Tahoma" w:cs="Tahoma"/>
        </w:rPr>
        <w:lastRenderedPageBreak/>
        <w:t>dysponowanie osobami skierowanymi przez Wykonawcę do realizacji zamówienia, tj.:</w:t>
      </w:r>
    </w:p>
    <w:p w14:paraId="18CFA36D" w14:textId="77777777" w:rsidR="00727654" w:rsidRPr="00727654" w:rsidRDefault="00727654" w:rsidP="00727654">
      <w:pPr>
        <w:pStyle w:val="Akapitzlist"/>
        <w:tabs>
          <w:tab w:val="left" w:pos="851"/>
        </w:tabs>
        <w:ind w:left="1418"/>
        <w:jc w:val="both"/>
        <w:rPr>
          <w:rFonts w:ascii="Tahoma" w:hAnsi="Tahoma" w:cs="Tahoma"/>
          <w:sz w:val="10"/>
          <w:szCs w:val="10"/>
        </w:rPr>
      </w:pPr>
    </w:p>
    <w:p w14:paraId="62F66427" w14:textId="53FF8ADB" w:rsidR="00A6307D" w:rsidRDefault="00A6307D" w:rsidP="00A6307D">
      <w:pPr>
        <w:pStyle w:val="Akapitzlist"/>
        <w:numPr>
          <w:ilvl w:val="6"/>
          <w:numId w:val="38"/>
        </w:numPr>
        <w:tabs>
          <w:tab w:val="left" w:pos="851"/>
        </w:tabs>
        <w:ind w:left="1843" w:hanging="283"/>
        <w:jc w:val="both"/>
        <w:rPr>
          <w:rFonts w:ascii="Tahoma" w:hAnsi="Tahoma" w:cs="Tahoma"/>
        </w:rPr>
      </w:pPr>
      <w:r>
        <w:rPr>
          <w:rFonts w:ascii="Tahoma" w:hAnsi="Tahoma" w:cs="Tahoma"/>
        </w:rPr>
        <w:t>Wykonani</w:t>
      </w:r>
      <w:r w:rsidR="0075058E">
        <w:rPr>
          <w:rFonts w:ascii="Tahoma" w:hAnsi="Tahoma" w:cs="Tahoma"/>
        </w:rPr>
        <w:t>e</w:t>
      </w:r>
      <w:r>
        <w:rPr>
          <w:rFonts w:ascii="Tahoma" w:hAnsi="Tahoma" w:cs="Tahoma"/>
        </w:rPr>
        <w:t xml:space="preserve"> dokumentacji projektowo-kosztorysowej</w:t>
      </w:r>
    </w:p>
    <w:p w14:paraId="1F071092" w14:textId="5780325C" w:rsidR="00A6307D" w:rsidRDefault="00A6307D" w:rsidP="00A6307D">
      <w:pPr>
        <w:pStyle w:val="Akapitzlist"/>
        <w:numPr>
          <w:ilvl w:val="7"/>
          <w:numId w:val="114"/>
        </w:numPr>
        <w:tabs>
          <w:tab w:val="clear" w:pos="5760"/>
          <w:tab w:val="left" w:pos="851"/>
        </w:tabs>
        <w:ind w:left="2268"/>
        <w:jc w:val="both"/>
        <w:rPr>
          <w:rFonts w:ascii="Tahoma" w:hAnsi="Tahoma" w:cs="Tahoma"/>
        </w:rPr>
      </w:pPr>
      <w:r>
        <w:rPr>
          <w:rFonts w:ascii="Tahoma" w:hAnsi="Tahoma" w:cs="Tahoma"/>
        </w:rPr>
        <w:t>projektant</w:t>
      </w:r>
      <w:r w:rsidR="0075058E">
        <w:rPr>
          <w:rFonts w:ascii="Tahoma" w:hAnsi="Tahoma" w:cs="Tahoma"/>
        </w:rPr>
        <w:t>em</w:t>
      </w:r>
      <w:r>
        <w:rPr>
          <w:rFonts w:ascii="Tahoma" w:hAnsi="Tahoma" w:cs="Tahoma"/>
        </w:rPr>
        <w:t xml:space="preserve"> branży architektonicznej, który musi posiadać:</w:t>
      </w:r>
    </w:p>
    <w:p w14:paraId="135B3279" w14:textId="76E8518C" w:rsidR="00333D49" w:rsidRDefault="00A6307D" w:rsidP="00333D49">
      <w:pPr>
        <w:pStyle w:val="Akapitzlist"/>
        <w:numPr>
          <w:ilvl w:val="5"/>
          <w:numId w:val="38"/>
        </w:numPr>
        <w:tabs>
          <w:tab w:val="left" w:pos="851"/>
        </w:tabs>
        <w:ind w:left="2410" w:hanging="142"/>
        <w:jc w:val="both"/>
        <w:rPr>
          <w:rFonts w:ascii="Tahoma" w:hAnsi="Tahoma" w:cs="Tahoma"/>
        </w:rPr>
      </w:pPr>
      <w:r>
        <w:rPr>
          <w:rFonts w:ascii="Tahoma" w:hAnsi="Tahoma" w:cs="Tahoma"/>
        </w:rPr>
        <w:t>minimum 5</w:t>
      </w:r>
      <w:r w:rsidR="00727654">
        <w:rPr>
          <w:rFonts w:ascii="Tahoma" w:hAnsi="Tahoma" w:cs="Tahoma"/>
        </w:rPr>
        <w:t>-</w:t>
      </w:r>
      <w:r>
        <w:rPr>
          <w:rFonts w:ascii="Tahoma" w:hAnsi="Tahoma" w:cs="Tahoma"/>
        </w:rPr>
        <w:t>letnie doświadczenie jako projektant</w:t>
      </w:r>
      <w:r w:rsidR="00B1147B">
        <w:rPr>
          <w:rFonts w:ascii="Tahoma" w:hAnsi="Tahoma" w:cs="Tahoma"/>
        </w:rPr>
        <w:t xml:space="preserve"> w swojej branży</w:t>
      </w:r>
      <w:r>
        <w:rPr>
          <w:rFonts w:ascii="Tahoma" w:hAnsi="Tahoma" w:cs="Tahoma"/>
        </w:rPr>
        <w:t>,</w:t>
      </w:r>
      <w:r w:rsidR="00333D49">
        <w:rPr>
          <w:rFonts w:ascii="Tahoma" w:hAnsi="Tahoma" w:cs="Tahoma"/>
        </w:rPr>
        <w:t xml:space="preserve"> w tym </w:t>
      </w:r>
      <w:r w:rsidR="002453FA">
        <w:rPr>
          <w:rFonts w:ascii="Tahoma" w:hAnsi="Tahoma" w:cs="Tahoma"/>
        </w:rPr>
        <w:t xml:space="preserve">min. </w:t>
      </w:r>
      <w:r w:rsidR="00333D49">
        <w:rPr>
          <w:rFonts w:ascii="Tahoma" w:hAnsi="Tahoma" w:cs="Tahoma"/>
        </w:rPr>
        <w:t>2</w:t>
      </w:r>
      <w:r w:rsidR="00B1147B">
        <w:rPr>
          <w:rFonts w:ascii="Tahoma" w:hAnsi="Tahoma" w:cs="Tahoma"/>
        </w:rPr>
        <w:t> </w:t>
      </w:r>
      <w:r w:rsidR="00333D49">
        <w:rPr>
          <w:rFonts w:ascii="Tahoma" w:hAnsi="Tahoma" w:cs="Tahoma"/>
        </w:rPr>
        <w:t>letnie doświadczenie przy projektowaniu budyn</w:t>
      </w:r>
      <w:r w:rsidR="002453FA">
        <w:rPr>
          <w:rFonts w:ascii="Tahoma" w:hAnsi="Tahoma" w:cs="Tahoma"/>
        </w:rPr>
        <w:t>k</w:t>
      </w:r>
      <w:r w:rsidR="002F336D">
        <w:rPr>
          <w:rFonts w:ascii="Tahoma" w:hAnsi="Tahoma" w:cs="Tahoma"/>
        </w:rPr>
        <w:t>ów</w:t>
      </w:r>
      <w:r w:rsidR="002453FA">
        <w:rPr>
          <w:rFonts w:ascii="Tahoma" w:hAnsi="Tahoma" w:cs="Tahoma"/>
        </w:rPr>
        <w:t xml:space="preserve"> wpisan</w:t>
      </w:r>
      <w:r w:rsidR="002F336D">
        <w:rPr>
          <w:rFonts w:ascii="Tahoma" w:hAnsi="Tahoma" w:cs="Tahoma"/>
        </w:rPr>
        <w:t>ych</w:t>
      </w:r>
      <w:r w:rsidR="002453FA">
        <w:rPr>
          <w:rFonts w:ascii="Tahoma" w:hAnsi="Tahoma" w:cs="Tahoma"/>
        </w:rPr>
        <w:t xml:space="preserve"> do rejestru zabytków</w:t>
      </w:r>
      <w:r w:rsidR="00333D49">
        <w:rPr>
          <w:rFonts w:ascii="Tahoma" w:hAnsi="Tahoma" w:cs="Tahoma"/>
        </w:rPr>
        <w:t>,</w:t>
      </w:r>
    </w:p>
    <w:p w14:paraId="721484DF" w14:textId="45ACDB05" w:rsidR="00A6307D" w:rsidRPr="00333D49" w:rsidRDefault="00A6307D" w:rsidP="00333D49">
      <w:pPr>
        <w:pStyle w:val="Akapitzlist"/>
        <w:numPr>
          <w:ilvl w:val="5"/>
          <w:numId w:val="38"/>
        </w:numPr>
        <w:tabs>
          <w:tab w:val="left" w:pos="851"/>
        </w:tabs>
        <w:ind w:left="2410" w:hanging="142"/>
        <w:jc w:val="both"/>
        <w:rPr>
          <w:rFonts w:ascii="Tahoma" w:hAnsi="Tahoma" w:cs="Tahoma"/>
        </w:rPr>
      </w:pPr>
      <w:r w:rsidRPr="00333D49">
        <w:rPr>
          <w:rFonts w:ascii="Tahoma" w:hAnsi="Tahoma" w:cs="Tahoma"/>
        </w:rPr>
        <w:t>wymagane uprawnienia</w:t>
      </w:r>
      <w:r w:rsidR="00727654" w:rsidRPr="00333D49">
        <w:rPr>
          <w:rFonts w:ascii="Tahoma" w:hAnsi="Tahoma" w:cs="Tahoma"/>
        </w:rPr>
        <w:t xml:space="preserve"> </w:t>
      </w:r>
      <w:r w:rsidRPr="00333D49">
        <w:rPr>
          <w:rFonts w:ascii="Tahoma" w:hAnsi="Tahoma" w:cs="Tahoma"/>
        </w:rPr>
        <w:t>o specjalności architektonicznej bez ograniczeń</w:t>
      </w:r>
      <w:r w:rsidR="00333D49" w:rsidRPr="00333D49">
        <w:rPr>
          <w:rFonts w:ascii="Tahoma" w:hAnsi="Tahoma" w:cs="Tahoma"/>
        </w:rPr>
        <w:t xml:space="preserve"> lub równoważne</w:t>
      </w:r>
      <w:r w:rsidRPr="00333D49">
        <w:rPr>
          <w:rFonts w:ascii="Tahoma" w:hAnsi="Tahoma" w:cs="Tahoma"/>
        </w:rPr>
        <w:t>,</w:t>
      </w:r>
    </w:p>
    <w:p w14:paraId="41EEE5DD" w14:textId="1019C2E9" w:rsidR="00A6307D" w:rsidRDefault="00727654" w:rsidP="00727654">
      <w:pPr>
        <w:pStyle w:val="Akapitzlist"/>
        <w:numPr>
          <w:ilvl w:val="7"/>
          <w:numId w:val="114"/>
        </w:numPr>
        <w:tabs>
          <w:tab w:val="clear" w:pos="5760"/>
          <w:tab w:val="left" w:pos="851"/>
        </w:tabs>
        <w:ind w:left="2268"/>
        <w:jc w:val="both"/>
        <w:rPr>
          <w:rFonts w:ascii="Tahoma" w:hAnsi="Tahoma" w:cs="Tahoma"/>
        </w:rPr>
      </w:pPr>
      <w:r>
        <w:rPr>
          <w:rFonts w:ascii="Tahoma" w:hAnsi="Tahoma" w:cs="Tahoma"/>
        </w:rPr>
        <w:t>projektant</w:t>
      </w:r>
      <w:r w:rsidR="0075058E">
        <w:rPr>
          <w:rFonts w:ascii="Tahoma" w:hAnsi="Tahoma" w:cs="Tahoma"/>
        </w:rPr>
        <w:t>em</w:t>
      </w:r>
      <w:r>
        <w:rPr>
          <w:rFonts w:ascii="Tahoma" w:hAnsi="Tahoma" w:cs="Tahoma"/>
        </w:rPr>
        <w:t xml:space="preserve"> branży konstrukcyjno-budowlanej, który musi posiadać:</w:t>
      </w:r>
    </w:p>
    <w:p w14:paraId="786463B2" w14:textId="537E3C42" w:rsidR="00727654" w:rsidRDefault="00727654" w:rsidP="00727654">
      <w:pPr>
        <w:pStyle w:val="Akapitzlist"/>
        <w:numPr>
          <w:ilvl w:val="5"/>
          <w:numId w:val="38"/>
        </w:numPr>
        <w:tabs>
          <w:tab w:val="left" w:pos="851"/>
        </w:tabs>
        <w:ind w:left="2410" w:hanging="142"/>
        <w:jc w:val="both"/>
        <w:rPr>
          <w:rFonts w:ascii="Tahoma" w:hAnsi="Tahoma" w:cs="Tahoma"/>
        </w:rPr>
      </w:pPr>
      <w:bookmarkStart w:id="18" w:name="_Hlk194658098"/>
      <w:r>
        <w:rPr>
          <w:rFonts w:ascii="Tahoma" w:hAnsi="Tahoma" w:cs="Tahoma"/>
        </w:rPr>
        <w:t>minimum 3-letnie doświadczenie jako projektant</w:t>
      </w:r>
      <w:r w:rsidR="00333D49">
        <w:rPr>
          <w:rFonts w:ascii="Tahoma" w:hAnsi="Tahoma" w:cs="Tahoma"/>
        </w:rPr>
        <w:t xml:space="preserve"> w swojej branży</w:t>
      </w:r>
      <w:r>
        <w:rPr>
          <w:rFonts w:ascii="Tahoma" w:hAnsi="Tahoma" w:cs="Tahoma"/>
        </w:rPr>
        <w:t>,</w:t>
      </w:r>
    </w:p>
    <w:p w14:paraId="01124D1E" w14:textId="51CD1653" w:rsidR="00727654" w:rsidRDefault="00727654" w:rsidP="00727654">
      <w:pPr>
        <w:pStyle w:val="Akapitzlist"/>
        <w:numPr>
          <w:ilvl w:val="5"/>
          <w:numId w:val="38"/>
        </w:numPr>
        <w:tabs>
          <w:tab w:val="left" w:pos="851"/>
        </w:tabs>
        <w:ind w:left="2410" w:hanging="142"/>
        <w:jc w:val="both"/>
        <w:rPr>
          <w:rFonts w:ascii="Tahoma" w:hAnsi="Tahoma" w:cs="Tahoma"/>
        </w:rPr>
      </w:pPr>
      <w:r>
        <w:rPr>
          <w:rFonts w:ascii="Tahoma" w:hAnsi="Tahoma" w:cs="Tahoma"/>
        </w:rPr>
        <w:t>wymagane uprawnienia o specjalności konstrukcyjno-budowlanej bez ograniczeń</w:t>
      </w:r>
      <w:r w:rsidR="00333D49">
        <w:rPr>
          <w:rFonts w:ascii="Tahoma" w:hAnsi="Tahoma" w:cs="Tahoma"/>
        </w:rPr>
        <w:t xml:space="preserve"> lub równoważne</w:t>
      </w:r>
      <w:r>
        <w:rPr>
          <w:rFonts w:ascii="Tahoma" w:hAnsi="Tahoma" w:cs="Tahoma"/>
        </w:rPr>
        <w:t xml:space="preserve">, </w:t>
      </w:r>
    </w:p>
    <w:bookmarkEnd w:id="18"/>
    <w:p w14:paraId="75467B65" w14:textId="6BA2CFAD" w:rsidR="00727654" w:rsidRDefault="00727654" w:rsidP="00727654">
      <w:pPr>
        <w:pStyle w:val="Akapitzlist"/>
        <w:numPr>
          <w:ilvl w:val="7"/>
          <w:numId w:val="114"/>
        </w:numPr>
        <w:tabs>
          <w:tab w:val="clear" w:pos="5760"/>
          <w:tab w:val="left" w:pos="851"/>
        </w:tabs>
        <w:ind w:left="2268"/>
        <w:jc w:val="both"/>
        <w:rPr>
          <w:rFonts w:ascii="Tahoma" w:hAnsi="Tahoma" w:cs="Tahoma"/>
        </w:rPr>
      </w:pPr>
      <w:r>
        <w:rPr>
          <w:rFonts w:ascii="Tahoma" w:hAnsi="Tahoma" w:cs="Tahoma"/>
        </w:rPr>
        <w:t>projektant</w:t>
      </w:r>
      <w:r w:rsidR="0075058E">
        <w:rPr>
          <w:rFonts w:ascii="Tahoma" w:hAnsi="Tahoma" w:cs="Tahoma"/>
        </w:rPr>
        <w:t>em</w:t>
      </w:r>
      <w:r>
        <w:rPr>
          <w:rFonts w:ascii="Tahoma" w:hAnsi="Tahoma" w:cs="Tahoma"/>
        </w:rPr>
        <w:t xml:space="preserve"> branży sanitarnej</w:t>
      </w:r>
      <w:r w:rsidR="0075058E">
        <w:rPr>
          <w:rFonts w:ascii="Tahoma" w:hAnsi="Tahoma" w:cs="Tahoma"/>
        </w:rPr>
        <w:t>, który</w:t>
      </w:r>
      <w:r>
        <w:rPr>
          <w:rFonts w:ascii="Tahoma" w:hAnsi="Tahoma" w:cs="Tahoma"/>
        </w:rPr>
        <w:t xml:space="preserve"> musi posiadać:</w:t>
      </w:r>
    </w:p>
    <w:p w14:paraId="37B747A2" w14:textId="4F3267FE" w:rsidR="00727654" w:rsidRDefault="00727654" w:rsidP="00727654">
      <w:pPr>
        <w:pStyle w:val="Akapitzlist"/>
        <w:numPr>
          <w:ilvl w:val="5"/>
          <w:numId w:val="38"/>
        </w:numPr>
        <w:tabs>
          <w:tab w:val="left" w:pos="851"/>
        </w:tabs>
        <w:ind w:left="2410" w:hanging="142"/>
        <w:jc w:val="both"/>
        <w:rPr>
          <w:rFonts w:ascii="Tahoma" w:hAnsi="Tahoma" w:cs="Tahoma"/>
        </w:rPr>
      </w:pPr>
      <w:bookmarkStart w:id="19" w:name="_Hlk194658469"/>
      <w:r>
        <w:rPr>
          <w:rFonts w:ascii="Tahoma" w:hAnsi="Tahoma" w:cs="Tahoma"/>
        </w:rPr>
        <w:t>minimum 3-letnie doświadczenie jako projektant</w:t>
      </w:r>
      <w:r w:rsidR="00333D49">
        <w:rPr>
          <w:rFonts w:ascii="Tahoma" w:hAnsi="Tahoma" w:cs="Tahoma"/>
        </w:rPr>
        <w:t xml:space="preserve"> w swojej branży</w:t>
      </w:r>
      <w:r>
        <w:rPr>
          <w:rFonts w:ascii="Tahoma" w:hAnsi="Tahoma" w:cs="Tahoma"/>
        </w:rPr>
        <w:t>,</w:t>
      </w:r>
    </w:p>
    <w:bookmarkEnd w:id="19"/>
    <w:p w14:paraId="330052B0" w14:textId="55A473D1" w:rsidR="00727654" w:rsidRDefault="00727654" w:rsidP="00727654">
      <w:pPr>
        <w:pStyle w:val="Akapitzlist"/>
        <w:numPr>
          <w:ilvl w:val="5"/>
          <w:numId w:val="38"/>
        </w:numPr>
        <w:tabs>
          <w:tab w:val="left" w:pos="851"/>
        </w:tabs>
        <w:ind w:left="2410" w:hanging="142"/>
        <w:jc w:val="both"/>
        <w:rPr>
          <w:rFonts w:ascii="Tahoma" w:hAnsi="Tahoma" w:cs="Tahoma"/>
        </w:rPr>
      </w:pPr>
      <w:r>
        <w:rPr>
          <w:rFonts w:ascii="Tahoma" w:hAnsi="Tahoma" w:cs="Tahoma"/>
        </w:rPr>
        <w:t xml:space="preserve">wymagane uprawnienia budowlane w </w:t>
      </w:r>
      <w:bookmarkStart w:id="20" w:name="_Hlk195868174"/>
      <w:r>
        <w:rPr>
          <w:rFonts w:ascii="Tahoma" w:hAnsi="Tahoma" w:cs="Tahoma"/>
        </w:rPr>
        <w:t xml:space="preserve">specjalności </w:t>
      </w:r>
      <w:r w:rsidR="00333D49">
        <w:rPr>
          <w:rFonts w:ascii="Tahoma" w:hAnsi="Tahoma" w:cs="Tahoma"/>
        </w:rPr>
        <w:t>instalacyjnej w zakresie sieci, instalacji i urządzeń cieplnych, wentylacyjnych, gazowych, wodociągowych i kanalizacyjnych</w:t>
      </w:r>
      <w:bookmarkEnd w:id="20"/>
      <w:r>
        <w:rPr>
          <w:rFonts w:ascii="Tahoma" w:hAnsi="Tahoma" w:cs="Tahoma"/>
        </w:rPr>
        <w:t xml:space="preserve"> bez ograniczeń</w:t>
      </w:r>
      <w:r w:rsidR="00333D49">
        <w:rPr>
          <w:rFonts w:ascii="Tahoma" w:hAnsi="Tahoma" w:cs="Tahoma"/>
        </w:rPr>
        <w:t xml:space="preserve"> lub równoważne</w:t>
      </w:r>
      <w:r>
        <w:rPr>
          <w:rFonts w:ascii="Tahoma" w:hAnsi="Tahoma" w:cs="Tahoma"/>
        </w:rPr>
        <w:t>,</w:t>
      </w:r>
    </w:p>
    <w:p w14:paraId="116B76D3" w14:textId="7B3ACDBD" w:rsidR="00727654" w:rsidRPr="00727654" w:rsidRDefault="00727654" w:rsidP="00727654">
      <w:pPr>
        <w:pStyle w:val="Akapitzlist"/>
        <w:numPr>
          <w:ilvl w:val="7"/>
          <w:numId w:val="114"/>
        </w:numPr>
        <w:tabs>
          <w:tab w:val="clear" w:pos="5760"/>
          <w:tab w:val="left" w:pos="851"/>
        </w:tabs>
        <w:ind w:left="2268"/>
        <w:jc w:val="both"/>
        <w:rPr>
          <w:rFonts w:ascii="Tahoma" w:hAnsi="Tahoma" w:cs="Tahoma"/>
        </w:rPr>
      </w:pPr>
      <w:r>
        <w:rPr>
          <w:rFonts w:ascii="Tahoma" w:hAnsi="Tahoma" w:cs="Tahoma"/>
        </w:rPr>
        <w:t>projektant</w:t>
      </w:r>
      <w:r w:rsidR="0075058E">
        <w:rPr>
          <w:rFonts w:ascii="Tahoma" w:hAnsi="Tahoma" w:cs="Tahoma"/>
        </w:rPr>
        <w:t>em</w:t>
      </w:r>
      <w:r>
        <w:rPr>
          <w:rFonts w:ascii="Tahoma" w:hAnsi="Tahoma" w:cs="Tahoma"/>
        </w:rPr>
        <w:t xml:space="preserve"> branży </w:t>
      </w:r>
      <w:r w:rsidR="00AD2163">
        <w:rPr>
          <w:rFonts w:ascii="Tahoma" w:hAnsi="Tahoma" w:cs="Tahoma"/>
        </w:rPr>
        <w:t>elektrycznej</w:t>
      </w:r>
      <w:r w:rsidR="0075058E">
        <w:rPr>
          <w:rFonts w:ascii="Tahoma" w:hAnsi="Tahoma" w:cs="Tahoma"/>
        </w:rPr>
        <w:t>, który</w:t>
      </w:r>
      <w:r w:rsidR="00AD2163">
        <w:rPr>
          <w:rFonts w:ascii="Tahoma" w:hAnsi="Tahoma" w:cs="Tahoma"/>
        </w:rPr>
        <w:t xml:space="preserve"> musi posiadać:</w:t>
      </w:r>
    </w:p>
    <w:p w14:paraId="7DBCB329" w14:textId="1856E92D" w:rsidR="00727654" w:rsidRPr="00AD2163" w:rsidRDefault="00AD2163" w:rsidP="00AD2163">
      <w:pPr>
        <w:pStyle w:val="Akapitzlist"/>
        <w:numPr>
          <w:ilvl w:val="5"/>
          <w:numId w:val="38"/>
        </w:numPr>
        <w:tabs>
          <w:tab w:val="left" w:pos="851"/>
        </w:tabs>
        <w:ind w:left="2410" w:hanging="142"/>
        <w:jc w:val="both"/>
        <w:rPr>
          <w:rFonts w:ascii="Tahoma" w:hAnsi="Tahoma" w:cs="Tahoma"/>
        </w:rPr>
      </w:pPr>
      <w:r>
        <w:rPr>
          <w:rFonts w:ascii="Tahoma" w:hAnsi="Tahoma" w:cs="Tahoma"/>
        </w:rPr>
        <w:t>minimum 3-letnie doświadczenie jako projektant</w:t>
      </w:r>
      <w:r w:rsidR="00333D49">
        <w:rPr>
          <w:rFonts w:ascii="Tahoma" w:hAnsi="Tahoma" w:cs="Tahoma"/>
        </w:rPr>
        <w:t xml:space="preserve"> w swojej branży</w:t>
      </w:r>
      <w:r>
        <w:rPr>
          <w:rFonts w:ascii="Tahoma" w:hAnsi="Tahoma" w:cs="Tahoma"/>
        </w:rPr>
        <w:t>,</w:t>
      </w:r>
    </w:p>
    <w:p w14:paraId="5D629D62" w14:textId="1542DB7B" w:rsidR="00727654" w:rsidRDefault="00727654" w:rsidP="00AD2163">
      <w:pPr>
        <w:tabs>
          <w:tab w:val="left" w:pos="851"/>
        </w:tabs>
        <w:ind w:left="2410" w:hanging="142"/>
        <w:jc w:val="both"/>
        <w:rPr>
          <w:rFonts w:ascii="Tahoma" w:hAnsi="Tahoma" w:cs="Tahoma"/>
        </w:rPr>
      </w:pPr>
      <w:r w:rsidRPr="00727654">
        <w:rPr>
          <w:rFonts w:ascii="Tahoma" w:hAnsi="Tahoma" w:cs="Tahoma"/>
        </w:rPr>
        <w:t>-</w:t>
      </w:r>
      <w:r w:rsidRPr="00727654">
        <w:rPr>
          <w:rFonts w:ascii="Tahoma" w:hAnsi="Tahoma" w:cs="Tahoma"/>
        </w:rPr>
        <w:tab/>
        <w:t>wymagane uprawnienia budowlane w specjalności instalacyjnej w zakresie sieci, instalacji i urządzeń elektrycznych i elektroenergetycznych bez ograniczeń</w:t>
      </w:r>
      <w:r w:rsidR="00333D49">
        <w:rPr>
          <w:rFonts w:ascii="Tahoma" w:hAnsi="Tahoma" w:cs="Tahoma"/>
        </w:rPr>
        <w:t xml:space="preserve"> lub równoważne</w:t>
      </w:r>
      <w:r w:rsidR="005C2E81">
        <w:rPr>
          <w:rFonts w:ascii="Tahoma" w:hAnsi="Tahoma" w:cs="Tahoma"/>
        </w:rPr>
        <w:t>.</w:t>
      </w:r>
    </w:p>
    <w:p w14:paraId="4D54F006" w14:textId="77777777" w:rsidR="00727654" w:rsidRPr="00AD2163" w:rsidRDefault="00727654" w:rsidP="00727654">
      <w:pPr>
        <w:tabs>
          <w:tab w:val="left" w:pos="851"/>
        </w:tabs>
        <w:jc w:val="both"/>
        <w:rPr>
          <w:rFonts w:ascii="Tahoma" w:hAnsi="Tahoma" w:cs="Tahoma"/>
          <w:sz w:val="10"/>
          <w:szCs w:val="10"/>
        </w:rPr>
      </w:pPr>
    </w:p>
    <w:p w14:paraId="71EBC523" w14:textId="15371E63" w:rsidR="00A6307D" w:rsidRDefault="00AD2163" w:rsidP="00AD2163">
      <w:pPr>
        <w:pStyle w:val="Akapitzlist"/>
        <w:numPr>
          <w:ilvl w:val="0"/>
          <w:numId w:val="116"/>
        </w:numPr>
        <w:tabs>
          <w:tab w:val="left" w:pos="851"/>
        </w:tabs>
        <w:ind w:left="1843" w:hanging="283"/>
        <w:jc w:val="both"/>
        <w:rPr>
          <w:rFonts w:ascii="Tahoma" w:hAnsi="Tahoma" w:cs="Tahoma"/>
        </w:rPr>
      </w:pPr>
      <w:r>
        <w:rPr>
          <w:rFonts w:ascii="Tahoma" w:hAnsi="Tahoma" w:cs="Tahoma"/>
        </w:rPr>
        <w:t>Kierowani</w:t>
      </w:r>
      <w:r w:rsidR="00136F09">
        <w:rPr>
          <w:rFonts w:ascii="Tahoma" w:hAnsi="Tahoma" w:cs="Tahoma"/>
        </w:rPr>
        <w:t>e</w:t>
      </w:r>
      <w:r>
        <w:rPr>
          <w:rFonts w:ascii="Tahoma" w:hAnsi="Tahoma" w:cs="Tahoma"/>
        </w:rPr>
        <w:t xml:space="preserve"> robotami budowlanymi . </w:t>
      </w:r>
    </w:p>
    <w:p w14:paraId="21F8C195" w14:textId="40338115" w:rsidR="00AD2163" w:rsidRDefault="00E61D0B" w:rsidP="00AD2163">
      <w:pPr>
        <w:pStyle w:val="Akapitzlist"/>
        <w:numPr>
          <w:ilvl w:val="0"/>
          <w:numId w:val="117"/>
        </w:numPr>
        <w:tabs>
          <w:tab w:val="left" w:pos="851"/>
        </w:tabs>
        <w:ind w:left="2268"/>
        <w:jc w:val="both"/>
        <w:rPr>
          <w:rFonts w:ascii="Tahoma" w:hAnsi="Tahoma" w:cs="Tahoma"/>
        </w:rPr>
      </w:pPr>
      <w:r>
        <w:rPr>
          <w:rFonts w:ascii="Tahoma" w:hAnsi="Tahoma" w:cs="Tahoma"/>
        </w:rPr>
        <w:t>kierownik</w:t>
      </w:r>
      <w:r w:rsidR="00136F09">
        <w:rPr>
          <w:rFonts w:ascii="Tahoma" w:hAnsi="Tahoma" w:cs="Tahoma"/>
        </w:rPr>
        <w:t>iem</w:t>
      </w:r>
      <w:r>
        <w:rPr>
          <w:rFonts w:ascii="Tahoma" w:hAnsi="Tahoma" w:cs="Tahoma"/>
        </w:rPr>
        <w:t xml:space="preserve"> budowy, który musi posiadać:</w:t>
      </w:r>
    </w:p>
    <w:p w14:paraId="6421B64D" w14:textId="39E99A95" w:rsidR="00E61D0B" w:rsidRDefault="00E61D0B" w:rsidP="005C2E81">
      <w:pPr>
        <w:pStyle w:val="Akapitzlist"/>
        <w:numPr>
          <w:ilvl w:val="0"/>
          <w:numId w:val="63"/>
        </w:numPr>
        <w:tabs>
          <w:tab w:val="left" w:pos="851"/>
        </w:tabs>
        <w:ind w:left="2410" w:hanging="142"/>
        <w:jc w:val="both"/>
        <w:rPr>
          <w:rFonts w:ascii="Tahoma" w:hAnsi="Tahoma" w:cs="Tahoma"/>
        </w:rPr>
      </w:pPr>
      <w:r>
        <w:rPr>
          <w:rFonts w:ascii="Tahoma" w:hAnsi="Tahoma" w:cs="Tahoma"/>
        </w:rPr>
        <w:t>minimum 5-letnie doświadczenie jako kierownik budowy</w:t>
      </w:r>
      <w:r w:rsidR="005C2E81">
        <w:rPr>
          <w:rFonts w:ascii="Tahoma" w:hAnsi="Tahoma" w:cs="Tahoma"/>
        </w:rPr>
        <w:t>,</w:t>
      </w:r>
      <w:r w:rsidR="002453FA">
        <w:rPr>
          <w:rFonts w:ascii="Tahoma" w:hAnsi="Tahoma" w:cs="Tahoma"/>
        </w:rPr>
        <w:t xml:space="preserve"> w tym min. 2 letnie doświadczenie przy budowie, przebudowie lub remoncie budynk</w:t>
      </w:r>
      <w:r w:rsidR="002F336D">
        <w:rPr>
          <w:rFonts w:ascii="Tahoma" w:hAnsi="Tahoma" w:cs="Tahoma"/>
        </w:rPr>
        <w:t>ów</w:t>
      </w:r>
      <w:r w:rsidR="002453FA">
        <w:rPr>
          <w:rFonts w:ascii="Tahoma" w:hAnsi="Tahoma" w:cs="Tahoma"/>
        </w:rPr>
        <w:t xml:space="preserve"> wpisan</w:t>
      </w:r>
      <w:r w:rsidR="002F336D">
        <w:rPr>
          <w:rFonts w:ascii="Tahoma" w:hAnsi="Tahoma" w:cs="Tahoma"/>
        </w:rPr>
        <w:t>ych</w:t>
      </w:r>
      <w:r w:rsidR="002453FA">
        <w:rPr>
          <w:rFonts w:ascii="Tahoma" w:hAnsi="Tahoma" w:cs="Tahoma"/>
        </w:rPr>
        <w:t xml:space="preserve"> do rejestru zabytków,</w:t>
      </w:r>
    </w:p>
    <w:p w14:paraId="74EED6F0" w14:textId="1C1368AC" w:rsidR="00E61D0B" w:rsidRDefault="00E61D0B" w:rsidP="005C2E81">
      <w:pPr>
        <w:pStyle w:val="Akapitzlist"/>
        <w:numPr>
          <w:ilvl w:val="0"/>
          <w:numId w:val="63"/>
        </w:numPr>
        <w:tabs>
          <w:tab w:val="left" w:pos="851"/>
        </w:tabs>
        <w:ind w:left="2410" w:hanging="142"/>
        <w:jc w:val="both"/>
        <w:rPr>
          <w:rFonts w:ascii="Tahoma" w:hAnsi="Tahoma" w:cs="Tahoma"/>
        </w:rPr>
      </w:pPr>
      <w:r>
        <w:rPr>
          <w:rFonts w:ascii="Tahoma" w:hAnsi="Tahoma" w:cs="Tahoma"/>
        </w:rPr>
        <w:t xml:space="preserve">wymagane uprawnienia o specjalności </w:t>
      </w:r>
      <w:r w:rsidR="005C2E81">
        <w:rPr>
          <w:rFonts w:ascii="Tahoma" w:hAnsi="Tahoma" w:cs="Tahoma"/>
        </w:rPr>
        <w:t>konstrukcyjno-budowlanej bez ograniczeń</w:t>
      </w:r>
      <w:r w:rsidR="00394978">
        <w:rPr>
          <w:rFonts w:ascii="Tahoma" w:hAnsi="Tahoma" w:cs="Tahoma"/>
        </w:rPr>
        <w:t xml:space="preserve"> lub równoważne,</w:t>
      </w:r>
    </w:p>
    <w:p w14:paraId="472FC48D" w14:textId="2EA17CD2" w:rsidR="00E61D0B" w:rsidRDefault="005C2E81" w:rsidP="00AD2163">
      <w:pPr>
        <w:pStyle w:val="Akapitzlist"/>
        <w:numPr>
          <w:ilvl w:val="0"/>
          <w:numId w:val="117"/>
        </w:numPr>
        <w:tabs>
          <w:tab w:val="left" w:pos="851"/>
        </w:tabs>
        <w:ind w:left="2268"/>
        <w:jc w:val="both"/>
        <w:rPr>
          <w:rFonts w:ascii="Tahoma" w:hAnsi="Tahoma" w:cs="Tahoma"/>
        </w:rPr>
      </w:pPr>
      <w:r>
        <w:rPr>
          <w:rFonts w:ascii="Tahoma" w:hAnsi="Tahoma" w:cs="Tahoma"/>
        </w:rPr>
        <w:t>kierownik</w:t>
      </w:r>
      <w:r w:rsidR="00136F09">
        <w:rPr>
          <w:rFonts w:ascii="Tahoma" w:hAnsi="Tahoma" w:cs="Tahoma"/>
        </w:rPr>
        <w:t>iem</w:t>
      </w:r>
      <w:r>
        <w:rPr>
          <w:rFonts w:ascii="Tahoma" w:hAnsi="Tahoma" w:cs="Tahoma"/>
        </w:rPr>
        <w:t xml:space="preserve"> robót sanitarnych, który musi posiadać:</w:t>
      </w:r>
    </w:p>
    <w:p w14:paraId="2AF9AD63" w14:textId="42A71F18" w:rsidR="005C2E81" w:rsidRDefault="005C2E81" w:rsidP="005C2E81">
      <w:pPr>
        <w:pStyle w:val="Akapitzlist"/>
        <w:numPr>
          <w:ilvl w:val="0"/>
          <w:numId w:val="63"/>
        </w:numPr>
        <w:tabs>
          <w:tab w:val="left" w:pos="851"/>
        </w:tabs>
        <w:ind w:left="2410" w:hanging="142"/>
        <w:jc w:val="both"/>
        <w:rPr>
          <w:rFonts w:ascii="Tahoma" w:hAnsi="Tahoma" w:cs="Tahoma"/>
        </w:rPr>
      </w:pPr>
      <w:r>
        <w:rPr>
          <w:rFonts w:ascii="Tahoma" w:hAnsi="Tahoma" w:cs="Tahoma"/>
        </w:rPr>
        <w:t>minimum 3 letnie doświadczenie jako kierownik robót sanitarnych,</w:t>
      </w:r>
    </w:p>
    <w:p w14:paraId="36E8DA3A" w14:textId="560D0FA2" w:rsidR="005C2E81" w:rsidRDefault="005C2E81" w:rsidP="005C2E81">
      <w:pPr>
        <w:pStyle w:val="Akapitzlist"/>
        <w:numPr>
          <w:ilvl w:val="0"/>
          <w:numId w:val="63"/>
        </w:numPr>
        <w:tabs>
          <w:tab w:val="left" w:pos="851"/>
        </w:tabs>
        <w:ind w:left="2410" w:hanging="142"/>
        <w:jc w:val="both"/>
        <w:rPr>
          <w:rFonts w:ascii="Tahoma" w:hAnsi="Tahoma" w:cs="Tahoma"/>
        </w:rPr>
      </w:pPr>
      <w:r>
        <w:rPr>
          <w:rFonts w:ascii="Tahoma" w:hAnsi="Tahoma" w:cs="Tahoma"/>
        </w:rPr>
        <w:t xml:space="preserve">wymagane uprawnienia budowlane w </w:t>
      </w:r>
      <w:r w:rsidR="00333D49" w:rsidRPr="00333D49">
        <w:rPr>
          <w:rFonts w:ascii="Tahoma" w:hAnsi="Tahoma" w:cs="Tahoma"/>
        </w:rPr>
        <w:t>specjalności instalacyjnej w zakresie sieci, instalacji i urządzeń cieplnych, wentylacyjnych, gazowych, wodociągowych i kanalizacyjnych</w:t>
      </w:r>
      <w:r>
        <w:rPr>
          <w:rFonts w:ascii="Tahoma" w:hAnsi="Tahoma" w:cs="Tahoma"/>
        </w:rPr>
        <w:t xml:space="preserve"> bez ograniczeń</w:t>
      </w:r>
      <w:r w:rsidR="00333D49">
        <w:rPr>
          <w:rFonts w:ascii="Tahoma" w:hAnsi="Tahoma" w:cs="Tahoma"/>
        </w:rPr>
        <w:t xml:space="preserve"> lub równoważne,</w:t>
      </w:r>
    </w:p>
    <w:p w14:paraId="5736E620" w14:textId="0ACD3379" w:rsidR="005C2E81" w:rsidRDefault="005C2E81" w:rsidP="00AD2163">
      <w:pPr>
        <w:pStyle w:val="Akapitzlist"/>
        <w:numPr>
          <w:ilvl w:val="0"/>
          <w:numId w:val="117"/>
        </w:numPr>
        <w:tabs>
          <w:tab w:val="left" w:pos="851"/>
        </w:tabs>
        <w:ind w:left="2268"/>
        <w:jc w:val="both"/>
        <w:rPr>
          <w:rFonts w:ascii="Tahoma" w:hAnsi="Tahoma" w:cs="Tahoma"/>
        </w:rPr>
      </w:pPr>
      <w:r>
        <w:rPr>
          <w:rFonts w:ascii="Tahoma" w:hAnsi="Tahoma" w:cs="Tahoma"/>
        </w:rPr>
        <w:t>kierownik</w:t>
      </w:r>
      <w:r w:rsidR="00136F09">
        <w:rPr>
          <w:rFonts w:ascii="Tahoma" w:hAnsi="Tahoma" w:cs="Tahoma"/>
        </w:rPr>
        <w:t>iem</w:t>
      </w:r>
      <w:r>
        <w:rPr>
          <w:rFonts w:ascii="Tahoma" w:hAnsi="Tahoma" w:cs="Tahoma"/>
        </w:rPr>
        <w:t xml:space="preserve"> robót elektrycznych</w:t>
      </w:r>
      <w:r w:rsidR="00136F09">
        <w:rPr>
          <w:rFonts w:ascii="Tahoma" w:hAnsi="Tahoma" w:cs="Tahoma"/>
        </w:rPr>
        <w:t>, który</w:t>
      </w:r>
      <w:r>
        <w:rPr>
          <w:rFonts w:ascii="Tahoma" w:hAnsi="Tahoma" w:cs="Tahoma"/>
        </w:rPr>
        <w:t xml:space="preserve"> musi posiadać:</w:t>
      </w:r>
    </w:p>
    <w:p w14:paraId="2012A3B9" w14:textId="0A4CDB83" w:rsidR="005C2E81" w:rsidRDefault="005C2E81" w:rsidP="005C2E81">
      <w:pPr>
        <w:pStyle w:val="Akapitzlist"/>
        <w:numPr>
          <w:ilvl w:val="0"/>
          <w:numId w:val="63"/>
        </w:numPr>
        <w:tabs>
          <w:tab w:val="left" w:pos="851"/>
        </w:tabs>
        <w:ind w:left="2410" w:hanging="142"/>
        <w:jc w:val="both"/>
        <w:rPr>
          <w:rFonts w:ascii="Tahoma" w:hAnsi="Tahoma" w:cs="Tahoma"/>
        </w:rPr>
      </w:pPr>
      <w:r>
        <w:rPr>
          <w:rFonts w:ascii="Tahoma" w:hAnsi="Tahoma" w:cs="Tahoma"/>
        </w:rPr>
        <w:t>minimum 3-letnie doświadczenie jako kierownik robót elektrycznych,</w:t>
      </w:r>
    </w:p>
    <w:p w14:paraId="7E6CFB13" w14:textId="76613519" w:rsidR="005C2E81" w:rsidRDefault="005C2E81" w:rsidP="005C2E81">
      <w:pPr>
        <w:pStyle w:val="Akapitzlist"/>
        <w:numPr>
          <w:ilvl w:val="0"/>
          <w:numId w:val="63"/>
        </w:numPr>
        <w:tabs>
          <w:tab w:val="left" w:pos="851"/>
        </w:tabs>
        <w:ind w:left="2410" w:hanging="142"/>
        <w:jc w:val="both"/>
        <w:rPr>
          <w:rFonts w:ascii="Tahoma" w:hAnsi="Tahoma" w:cs="Tahoma"/>
        </w:rPr>
      </w:pPr>
      <w:r>
        <w:rPr>
          <w:rFonts w:ascii="Tahoma" w:hAnsi="Tahoma" w:cs="Tahoma"/>
        </w:rPr>
        <w:t>wymagane uprawnienia budowlane w specjalności instalacyjnej w zakresie sieci instalacji i urządzeń elektrycznych i elektroenergetycznych bez ograniczeń</w:t>
      </w:r>
      <w:r w:rsidR="00394978">
        <w:rPr>
          <w:rFonts w:ascii="Tahoma" w:hAnsi="Tahoma" w:cs="Tahoma"/>
        </w:rPr>
        <w:t xml:space="preserve"> lub równoważne</w:t>
      </w:r>
      <w:r>
        <w:rPr>
          <w:rFonts w:ascii="Tahoma" w:hAnsi="Tahoma" w:cs="Tahoma"/>
        </w:rPr>
        <w:t>,</w:t>
      </w:r>
    </w:p>
    <w:p w14:paraId="0DE05704" w14:textId="52CB3D05" w:rsidR="00846AAF" w:rsidRPr="00451F59" w:rsidRDefault="005C2E81" w:rsidP="00451F59">
      <w:pPr>
        <w:pStyle w:val="Akapitzlist"/>
        <w:numPr>
          <w:ilvl w:val="0"/>
          <w:numId w:val="117"/>
        </w:numPr>
        <w:tabs>
          <w:tab w:val="left" w:pos="851"/>
        </w:tabs>
        <w:ind w:left="2268"/>
        <w:jc w:val="both"/>
        <w:rPr>
          <w:rFonts w:ascii="Tahoma" w:hAnsi="Tahoma" w:cs="Tahoma"/>
          <w:lang w:val="pl-PL"/>
        </w:rPr>
      </w:pPr>
      <w:r>
        <w:rPr>
          <w:rFonts w:ascii="Tahoma" w:hAnsi="Tahoma" w:cs="Tahoma"/>
        </w:rPr>
        <w:t xml:space="preserve">osoba, która musi posiadać min. 2 letnie doświadczenie </w:t>
      </w:r>
      <w:r w:rsidR="00451F59" w:rsidRPr="00451F59">
        <w:rPr>
          <w:rFonts w:ascii="Tahoma" w:hAnsi="Tahoma" w:cs="Tahoma"/>
          <w:lang w:val="pl-PL"/>
        </w:rPr>
        <w:t>zawodow</w:t>
      </w:r>
      <w:r w:rsidR="00451F59">
        <w:rPr>
          <w:rFonts w:ascii="Tahoma" w:hAnsi="Tahoma" w:cs="Tahoma"/>
          <w:lang w:val="pl-PL"/>
        </w:rPr>
        <w:t>e</w:t>
      </w:r>
      <w:r w:rsidR="00451F59" w:rsidRPr="00451F59">
        <w:rPr>
          <w:rFonts w:ascii="Tahoma" w:hAnsi="Tahoma" w:cs="Tahoma"/>
          <w:lang w:val="pl-PL"/>
        </w:rPr>
        <w:t xml:space="preserve"> jako osoba uprawniona do prowadzenia prac konserwatorskich zabytków wpisanych do rejestru zabytków, spełniająca wymagania określone w art. 37a i 37c Ustawy z dnia 23 lipca 2003 r. o ochronie zabytków i opiece nad zabytkami.</w:t>
      </w:r>
    </w:p>
    <w:p w14:paraId="5927AA8D" w14:textId="77777777" w:rsidR="00846AAF" w:rsidRPr="00846AAF" w:rsidRDefault="00846AAF" w:rsidP="00EC1B61">
      <w:pPr>
        <w:tabs>
          <w:tab w:val="left" w:pos="1134"/>
        </w:tabs>
        <w:ind w:left="1134"/>
        <w:jc w:val="both"/>
        <w:rPr>
          <w:rFonts w:ascii="Tahoma" w:hAnsi="Tahoma" w:cs="Tahoma"/>
          <w:sz w:val="10"/>
          <w:szCs w:val="10"/>
        </w:rPr>
      </w:pPr>
    </w:p>
    <w:p w14:paraId="63AABC32" w14:textId="13325B2C" w:rsidR="00CD27F9" w:rsidRPr="00CD27F9" w:rsidRDefault="00CD27F9" w:rsidP="00EC1B61">
      <w:pPr>
        <w:tabs>
          <w:tab w:val="left" w:pos="1134"/>
        </w:tabs>
        <w:ind w:left="1134"/>
        <w:jc w:val="both"/>
        <w:rPr>
          <w:rFonts w:ascii="Tahoma" w:hAnsi="Tahoma" w:cs="Tahoma"/>
        </w:rPr>
      </w:pPr>
      <w:r w:rsidRPr="00CD27F9">
        <w:rPr>
          <w:rFonts w:ascii="Tahoma" w:hAnsi="Tahoma" w:cs="Tahoma"/>
        </w:rPr>
        <w:t>Doświadczenie należy liczyć po uzyskaniu uprawnień budow</w:t>
      </w:r>
      <w:r w:rsidR="005256C6">
        <w:rPr>
          <w:rFonts w:ascii="Tahoma" w:hAnsi="Tahoma" w:cs="Tahoma"/>
        </w:rPr>
        <w:t>l</w:t>
      </w:r>
      <w:r w:rsidRPr="00CD27F9">
        <w:rPr>
          <w:rFonts w:ascii="Tahoma" w:hAnsi="Tahoma" w:cs="Tahoma"/>
        </w:rPr>
        <w:t>anych.</w:t>
      </w:r>
      <w:r w:rsidR="005256C6">
        <w:rPr>
          <w:rFonts w:ascii="Tahoma" w:hAnsi="Tahoma" w:cs="Tahoma"/>
        </w:rPr>
        <w:t xml:space="preserve"> Zamawiający dopuszcza łączenie funkcji w ramach posiadanych uprawnień budowlanych.</w:t>
      </w:r>
    </w:p>
    <w:p w14:paraId="2802AD39" w14:textId="77777777" w:rsidR="00CD27F9" w:rsidRPr="00210C5D" w:rsidRDefault="00CD27F9" w:rsidP="00EC1B61">
      <w:pPr>
        <w:tabs>
          <w:tab w:val="left" w:pos="1134"/>
        </w:tabs>
        <w:ind w:left="1134"/>
        <w:jc w:val="both"/>
        <w:rPr>
          <w:rFonts w:ascii="Tahoma" w:hAnsi="Tahoma" w:cs="Tahoma"/>
          <w:sz w:val="10"/>
          <w:szCs w:val="10"/>
        </w:rPr>
      </w:pPr>
    </w:p>
    <w:p w14:paraId="06A01BA9" w14:textId="77777777" w:rsidR="0087552C" w:rsidRPr="0087552C" w:rsidRDefault="0087552C" w:rsidP="0087552C">
      <w:pPr>
        <w:tabs>
          <w:tab w:val="left" w:pos="993"/>
          <w:tab w:val="left" w:pos="1134"/>
        </w:tabs>
        <w:ind w:left="1134"/>
        <w:jc w:val="both"/>
        <w:rPr>
          <w:rFonts w:ascii="Tahoma" w:hAnsi="Tahoma" w:cs="Tahoma"/>
          <w:bCs/>
          <w:iCs/>
        </w:rPr>
      </w:pPr>
      <w:r w:rsidRPr="0087552C">
        <w:rPr>
          <w:rFonts w:ascii="Tahoma" w:hAnsi="Tahoma" w:cs="Tahoma"/>
          <w:bCs/>
          <w:iCs/>
        </w:rPr>
        <w:t>Zgodnie z ustawą z dnia 7 lipca 1994 r. – Prawo budowlane, samodzielne funkcje techniczne w budownictwie mogą wykonywać wyłącznie osoby posiadające odpowiednie uprawnienia budowlane, będące członkami właściwych izb samorządu zawodowego.</w:t>
      </w:r>
    </w:p>
    <w:p w14:paraId="52DBD8BE" w14:textId="77777777" w:rsidR="0087552C" w:rsidRPr="0087552C" w:rsidRDefault="0087552C" w:rsidP="00EC1B61">
      <w:pPr>
        <w:tabs>
          <w:tab w:val="left" w:pos="993"/>
          <w:tab w:val="left" w:pos="1134"/>
        </w:tabs>
        <w:ind w:left="1134"/>
        <w:jc w:val="both"/>
        <w:rPr>
          <w:rFonts w:ascii="Tahoma" w:hAnsi="Tahoma" w:cs="Tahoma"/>
          <w:sz w:val="10"/>
          <w:szCs w:val="10"/>
        </w:rPr>
      </w:pPr>
    </w:p>
    <w:p w14:paraId="09BC1C22" w14:textId="3E836C3B" w:rsidR="00CD27F9" w:rsidRPr="00CD27F9" w:rsidRDefault="00CD27F9" w:rsidP="00EC1B61">
      <w:pPr>
        <w:tabs>
          <w:tab w:val="left" w:pos="993"/>
          <w:tab w:val="left" w:pos="1134"/>
        </w:tabs>
        <w:ind w:left="1134"/>
        <w:jc w:val="both"/>
        <w:rPr>
          <w:rFonts w:ascii="Tahoma" w:hAnsi="Tahoma" w:cs="Tahoma"/>
        </w:rPr>
      </w:pPr>
      <w:r w:rsidRPr="00CD27F9">
        <w:rPr>
          <w:rFonts w:ascii="Tahoma" w:hAnsi="Tahoma" w:cs="Tahoma"/>
        </w:rPr>
        <w:t>Wydanie decyzji w sprawie uznania kwalifikacji zawodowych w budownictwie nabytych w</w:t>
      </w:r>
      <w:r w:rsidR="00DF6B69">
        <w:rPr>
          <w:rFonts w:ascii="Tahoma" w:hAnsi="Tahoma" w:cs="Tahoma"/>
        </w:rPr>
        <w:t> </w:t>
      </w:r>
      <w:r w:rsidRPr="00CD27F9">
        <w:rPr>
          <w:rFonts w:ascii="Tahoma" w:hAnsi="Tahoma" w:cs="Tahoma"/>
        </w:rPr>
        <w:t>państwach członkowskich UE oraz wpis do stosownej izby odbywa się po przeprowadzeniu właściwego postępowania weryfikacyjnego przez odpowiedni organ samorządu zawodowego w Polsce na zasadach określonych w ustawie z dnia 22 grudnia 2015 r. o zasadach uznawania kwalifikacji zawodowych nabytych w państwach członkowskich Unii Europejskiej.</w:t>
      </w:r>
    </w:p>
    <w:p w14:paraId="108FEF37" w14:textId="77777777" w:rsidR="00CD27F9" w:rsidRPr="00210C5D" w:rsidRDefault="00CD27F9" w:rsidP="00EC1B61">
      <w:pPr>
        <w:tabs>
          <w:tab w:val="left" w:pos="1134"/>
        </w:tabs>
        <w:ind w:left="1134"/>
        <w:jc w:val="both"/>
        <w:rPr>
          <w:rFonts w:ascii="Tahoma" w:hAnsi="Tahoma" w:cs="Tahoma"/>
          <w:sz w:val="10"/>
          <w:szCs w:val="10"/>
        </w:rPr>
      </w:pPr>
    </w:p>
    <w:p w14:paraId="226014E7" w14:textId="01921AA3" w:rsidR="00045317" w:rsidRPr="00210C5D" w:rsidRDefault="00CD27F9" w:rsidP="00210C5D">
      <w:pPr>
        <w:tabs>
          <w:tab w:val="left" w:pos="1134"/>
        </w:tabs>
        <w:ind w:left="1134"/>
        <w:jc w:val="both"/>
        <w:rPr>
          <w:rFonts w:ascii="Tahoma" w:hAnsi="Tahoma" w:cs="Tahoma"/>
        </w:rPr>
      </w:pPr>
      <w:r w:rsidRPr="00CD27F9">
        <w:rPr>
          <w:rFonts w:ascii="Tahoma" w:hAnsi="Tahoma" w:cs="Tahoma"/>
        </w:rPr>
        <w:lastRenderedPageBreak/>
        <w:t>W odniesieniu do przedmiotowego warunku Wykonawcy wspólnie ubiegający się o</w:t>
      </w:r>
      <w:r w:rsidR="006C6E42">
        <w:rPr>
          <w:rFonts w:ascii="Tahoma" w:hAnsi="Tahoma" w:cs="Tahoma"/>
        </w:rPr>
        <w:t> </w:t>
      </w:r>
      <w:r w:rsidRPr="00CD27F9">
        <w:rPr>
          <w:rFonts w:ascii="Tahoma" w:hAnsi="Tahoma" w:cs="Tahoma"/>
        </w:rPr>
        <w:t>udzielenie zamówienia mogą polegać na zdolnościach tych z Wykonawców, którzy</w:t>
      </w:r>
      <w:r w:rsidR="006C6E42">
        <w:rPr>
          <w:rFonts w:ascii="Tahoma" w:hAnsi="Tahoma" w:cs="Tahoma"/>
        </w:rPr>
        <w:t xml:space="preserve"> </w:t>
      </w:r>
      <w:r w:rsidRPr="00CD27F9">
        <w:rPr>
          <w:rFonts w:ascii="Tahoma" w:hAnsi="Tahoma" w:cs="Tahoma"/>
        </w:rPr>
        <w:t>wykonają usługi</w:t>
      </w:r>
      <w:r w:rsidR="00A8317C">
        <w:rPr>
          <w:rFonts w:ascii="Tahoma" w:hAnsi="Tahoma" w:cs="Tahoma"/>
        </w:rPr>
        <w:t xml:space="preserve"> lub roboty</w:t>
      </w:r>
      <w:r w:rsidRPr="00CD27F9">
        <w:rPr>
          <w:rFonts w:ascii="Tahoma" w:hAnsi="Tahoma" w:cs="Tahoma"/>
        </w:rPr>
        <w:t>, do realizacji których te zdolności są wymagane.</w:t>
      </w:r>
    </w:p>
    <w:p w14:paraId="38E68804" w14:textId="77777777" w:rsidR="00CB5026" w:rsidRPr="00210C5D" w:rsidRDefault="00CB5026" w:rsidP="00EC1B61">
      <w:pPr>
        <w:pStyle w:val="Nagwek"/>
        <w:tabs>
          <w:tab w:val="left" w:pos="709"/>
          <w:tab w:val="left" w:pos="1134"/>
        </w:tabs>
        <w:ind w:left="1134"/>
        <w:jc w:val="both"/>
        <w:rPr>
          <w:rFonts w:ascii="Tahoma" w:hAnsi="Tahoma" w:cs="Tahoma"/>
          <w:bCs/>
          <w:sz w:val="10"/>
          <w:szCs w:val="10"/>
        </w:rPr>
      </w:pPr>
    </w:p>
    <w:p w14:paraId="5B0EAB92" w14:textId="77777777" w:rsidR="00475BC5" w:rsidRPr="007622D7" w:rsidRDefault="001C2FFE" w:rsidP="00475BC5">
      <w:pPr>
        <w:pStyle w:val="Nagwek"/>
        <w:tabs>
          <w:tab w:val="left" w:pos="709"/>
        </w:tabs>
        <w:ind w:left="709"/>
        <w:jc w:val="both"/>
        <w:rPr>
          <w:rFonts w:ascii="Tahoma" w:hAnsi="Tahoma" w:cs="Tahoma"/>
          <w:b/>
          <w:u w:val="single"/>
        </w:rPr>
      </w:pPr>
      <w:r>
        <w:rPr>
          <w:rFonts w:ascii="Tahoma" w:hAnsi="Tahoma" w:cs="Tahoma"/>
          <w:b/>
          <w:u w:val="single"/>
        </w:rPr>
        <w:t>U</w:t>
      </w:r>
      <w:r w:rsidR="00475BC5" w:rsidRPr="007622D7">
        <w:rPr>
          <w:rFonts w:ascii="Tahoma" w:hAnsi="Tahoma" w:cs="Tahoma"/>
          <w:b/>
          <w:u w:val="single"/>
        </w:rPr>
        <w:t>WAGA:</w:t>
      </w:r>
    </w:p>
    <w:p w14:paraId="5CD8EF15" w14:textId="77777777" w:rsidR="00475BC5" w:rsidRDefault="00475BC5">
      <w:pPr>
        <w:numPr>
          <w:ilvl w:val="0"/>
          <w:numId w:val="11"/>
        </w:numPr>
        <w:tabs>
          <w:tab w:val="left" w:pos="993"/>
        </w:tabs>
        <w:ind w:left="993" w:hanging="283"/>
        <w:jc w:val="both"/>
        <w:rPr>
          <w:rFonts w:ascii="Tahoma" w:hAnsi="Tahoma" w:cs="Tahoma"/>
        </w:rPr>
      </w:pPr>
      <w:r w:rsidRPr="00475BC5">
        <w:rPr>
          <w:rFonts w:ascii="Tahoma" w:hAnsi="Tahoma" w:cs="Tahoma"/>
        </w:rPr>
        <w:t>Wykonawca może w celu potwierdzenia spełniania warunków udziału w postępowaniu lub kryteriów selekcji,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w:t>
      </w:r>
      <w:r w:rsidR="00FB3E08">
        <w:rPr>
          <w:rFonts w:ascii="Tahoma" w:hAnsi="Tahoma" w:cs="Tahoma"/>
        </w:rPr>
        <w:t>.</w:t>
      </w:r>
    </w:p>
    <w:p w14:paraId="0958D9D1" w14:textId="650DEE40" w:rsidR="00475BC5" w:rsidRDefault="00475BC5">
      <w:pPr>
        <w:numPr>
          <w:ilvl w:val="0"/>
          <w:numId w:val="11"/>
        </w:numPr>
        <w:tabs>
          <w:tab w:val="left" w:pos="993"/>
        </w:tabs>
        <w:ind w:left="993" w:hanging="283"/>
        <w:jc w:val="both"/>
        <w:rPr>
          <w:rFonts w:ascii="Tahoma" w:hAnsi="Tahoma" w:cs="Tahoma"/>
        </w:rPr>
      </w:pPr>
      <w:r w:rsidRPr="00475BC5">
        <w:rPr>
          <w:rFonts w:ascii="Tahoma" w:hAnsi="Tahoma" w:cs="Tahoma"/>
        </w:rPr>
        <w:t xml:space="preserve">W odniesieniu do warunków dotyczących wykształcenia, kwalifikacji zawodowych lub doświadczenia </w:t>
      </w:r>
      <w:r w:rsidR="00850482" w:rsidRPr="00687A76">
        <w:rPr>
          <w:rFonts w:ascii="Tahoma" w:hAnsi="Tahoma" w:cs="Tahoma"/>
        </w:rPr>
        <w:t>Wykonawc</w:t>
      </w:r>
      <w:r w:rsidRPr="00687A76">
        <w:rPr>
          <w:rFonts w:ascii="Tahoma" w:hAnsi="Tahoma" w:cs="Tahoma"/>
        </w:rPr>
        <w:t>y</w:t>
      </w:r>
      <w:r w:rsidRPr="00475BC5">
        <w:rPr>
          <w:rFonts w:ascii="Tahoma" w:hAnsi="Tahoma" w:cs="Tahoma"/>
        </w:rPr>
        <w:t xml:space="preserve"> mogą polegać na zdolnościach podmiotów udostępniających zasoby, jeśli podmioty te wykonają </w:t>
      </w:r>
      <w:r w:rsidR="009C4CF5">
        <w:rPr>
          <w:rFonts w:ascii="Tahoma" w:hAnsi="Tahoma" w:cs="Tahoma"/>
        </w:rPr>
        <w:t xml:space="preserve">roboty budowlane lub </w:t>
      </w:r>
      <w:r w:rsidR="00D27B8B">
        <w:rPr>
          <w:rFonts w:ascii="Tahoma" w:hAnsi="Tahoma" w:cs="Tahoma"/>
        </w:rPr>
        <w:t>usługi</w:t>
      </w:r>
      <w:r w:rsidRPr="00475BC5">
        <w:rPr>
          <w:rFonts w:ascii="Tahoma" w:hAnsi="Tahoma" w:cs="Tahoma"/>
        </w:rPr>
        <w:t>, do realizacji których te zdolności są wymagane</w:t>
      </w:r>
      <w:r w:rsidRPr="007622D7">
        <w:rPr>
          <w:rFonts w:ascii="Tahoma" w:hAnsi="Tahoma" w:cs="Tahoma"/>
        </w:rPr>
        <w:t>.</w:t>
      </w:r>
    </w:p>
    <w:p w14:paraId="30A8CA98" w14:textId="77777777" w:rsidR="00475BC5" w:rsidRPr="00687A76" w:rsidRDefault="00475BC5">
      <w:pPr>
        <w:numPr>
          <w:ilvl w:val="0"/>
          <w:numId w:val="11"/>
        </w:numPr>
        <w:tabs>
          <w:tab w:val="left" w:pos="993"/>
        </w:tabs>
        <w:ind w:left="993" w:hanging="283"/>
        <w:jc w:val="both"/>
        <w:rPr>
          <w:rFonts w:ascii="Tahoma" w:hAnsi="Tahoma" w:cs="Tahoma"/>
        </w:rPr>
      </w:pPr>
      <w:r w:rsidRPr="00475BC5">
        <w:rPr>
          <w:rFonts w:ascii="Tahoma" w:hAnsi="Tahoma" w:cs="Tahoma"/>
        </w:rPr>
        <w:t>Wykonawca, który polega na zdolnościach lub sytuacji podmiotów udostępniających zasoby, składa</w:t>
      </w:r>
      <w:r>
        <w:rPr>
          <w:rFonts w:ascii="Tahoma" w:hAnsi="Tahoma" w:cs="Tahoma"/>
        </w:rPr>
        <w:t>,</w:t>
      </w:r>
      <w:r w:rsidRPr="00475BC5">
        <w:rPr>
          <w:rFonts w:ascii="Tahoma" w:hAnsi="Tahoma" w:cs="Tahoma"/>
        </w:rPr>
        <w:t xml:space="preserve"> wraz z ofertą, </w:t>
      </w:r>
      <w:bookmarkStart w:id="21" w:name="_Hlk61336489"/>
      <w:r w:rsidRPr="00475BC5">
        <w:rPr>
          <w:rFonts w:ascii="Tahoma" w:hAnsi="Tahoma" w:cs="Tahoma"/>
        </w:rPr>
        <w:t xml:space="preserve">zobowiązanie podmiotu udostępniającego zasoby do oddania mu do dyspozycji niezbędnych zasobów na </w:t>
      </w:r>
      <w:r w:rsidRPr="00687A76">
        <w:rPr>
          <w:rFonts w:ascii="Tahoma" w:hAnsi="Tahoma" w:cs="Tahoma"/>
        </w:rPr>
        <w:t xml:space="preserve">potrzeby realizacji danego zamówienia lub inny podmiotowy środek dowodowy potwierdzający, że </w:t>
      </w:r>
      <w:r w:rsidR="00850482" w:rsidRPr="00687A76">
        <w:rPr>
          <w:rFonts w:ascii="Tahoma" w:hAnsi="Tahoma" w:cs="Tahoma"/>
        </w:rPr>
        <w:t>Wykonawc</w:t>
      </w:r>
      <w:r w:rsidRPr="00687A76">
        <w:rPr>
          <w:rFonts w:ascii="Tahoma" w:hAnsi="Tahoma" w:cs="Tahoma"/>
        </w:rPr>
        <w:t>a realizując zamówienie, będzie dysponował niezbędnymi zasobami tych podmiotów</w:t>
      </w:r>
      <w:bookmarkEnd w:id="21"/>
      <w:r w:rsidRPr="00687A76">
        <w:rPr>
          <w:rFonts w:ascii="Tahoma" w:hAnsi="Tahoma" w:cs="Tahoma"/>
        </w:rPr>
        <w:t>.</w:t>
      </w:r>
    </w:p>
    <w:p w14:paraId="5670EE60" w14:textId="77777777" w:rsidR="00475BC5" w:rsidRPr="00687A76" w:rsidRDefault="00475BC5">
      <w:pPr>
        <w:numPr>
          <w:ilvl w:val="0"/>
          <w:numId w:val="11"/>
        </w:numPr>
        <w:tabs>
          <w:tab w:val="left" w:pos="993"/>
        </w:tabs>
        <w:ind w:left="993" w:hanging="283"/>
        <w:jc w:val="both"/>
        <w:rPr>
          <w:rFonts w:ascii="Tahoma" w:hAnsi="Tahoma" w:cs="Tahoma"/>
        </w:rPr>
      </w:pPr>
      <w:r w:rsidRPr="00687A76">
        <w:rPr>
          <w:rFonts w:ascii="Tahoma" w:hAnsi="Tahoma" w:cs="Tahoma"/>
        </w:rPr>
        <w:t xml:space="preserve">Zamawiający ocenia, czy udostępniane </w:t>
      </w:r>
      <w:r w:rsidR="00850482" w:rsidRPr="00687A76">
        <w:rPr>
          <w:rFonts w:ascii="Tahoma" w:hAnsi="Tahoma" w:cs="Tahoma"/>
        </w:rPr>
        <w:t>Wykonawc</w:t>
      </w:r>
      <w:r w:rsidRPr="00687A76">
        <w:rPr>
          <w:rFonts w:ascii="Tahoma" w:hAnsi="Tahoma" w:cs="Tahoma"/>
        </w:rPr>
        <w:t xml:space="preserve">y przez podmioty udostępniające zasoby zdolności techniczne lub zawodowe lub ich sytuacja finansowa lub ekonomiczna, pozwalają na wykazanie przez </w:t>
      </w:r>
      <w:r w:rsidR="00850482" w:rsidRPr="00687A76">
        <w:rPr>
          <w:rFonts w:ascii="Tahoma" w:hAnsi="Tahoma" w:cs="Tahoma"/>
        </w:rPr>
        <w:t>Wykonawc</w:t>
      </w:r>
      <w:r w:rsidRPr="00687A76">
        <w:rPr>
          <w:rFonts w:ascii="Tahoma" w:hAnsi="Tahoma" w:cs="Tahoma"/>
        </w:rPr>
        <w:t>ę spełniania warunków udziału w postępowaniu, o których mowa w art. 112 ust. 2 pkt 3 i 4</w:t>
      </w:r>
      <w:r w:rsidR="0013718D" w:rsidRPr="00687A76">
        <w:rPr>
          <w:rFonts w:ascii="Tahoma" w:hAnsi="Tahoma" w:cs="Tahoma"/>
        </w:rPr>
        <w:t xml:space="preserve"> ustawy Pzp</w:t>
      </w:r>
      <w:r w:rsidRPr="00687A76">
        <w:rPr>
          <w:rFonts w:ascii="Tahoma" w:hAnsi="Tahoma" w:cs="Tahoma"/>
        </w:rPr>
        <w:t xml:space="preserve">, a także bada, czy nie zachodzą wobec tego podmiotu podstawy wykluczenia, które zostały przewidziane względem </w:t>
      </w:r>
      <w:r w:rsidR="00850482" w:rsidRPr="00687A76">
        <w:rPr>
          <w:rFonts w:ascii="Tahoma" w:hAnsi="Tahoma" w:cs="Tahoma"/>
        </w:rPr>
        <w:t>Wykonawc</w:t>
      </w:r>
      <w:r w:rsidRPr="00687A76">
        <w:rPr>
          <w:rFonts w:ascii="Tahoma" w:hAnsi="Tahoma" w:cs="Tahoma"/>
        </w:rPr>
        <w:t>y.</w:t>
      </w:r>
    </w:p>
    <w:p w14:paraId="4575CBD1" w14:textId="48CA3129" w:rsidR="00475BC5" w:rsidRPr="00687A76" w:rsidRDefault="00475BC5">
      <w:pPr>
        <w:numPr>
          <w:ilvl w:val="0"/>
          <w:numId w:val="11"/>
        </w:numPr>
        <w:tabs>
          <w:tab w:val="left" w:pos="993"/>
        </w:tabs>
        <w:ind w:left="993" w:hanging="283"/>
        <w:jc w:val="both"/>
        <w:rPr>
          <w:rFonts w:ascii="Tahoma" w:hAnsi="Tahoma" w:cs="Tahoma"/>
        </w:rPr>
      </w:pPr>
      <w:r w:rsidRPr="00687A76">
        <w:rPr>
          <w:rFonts w:ascii="Tahoma" w:hAnsi="Tahoma" w:cs="Tahoma"/>
        </w:rPr>
        <w:t>Podmiot, który zobowiązał się do udostępnienia zasobów, odpowiada solidarnie z</w:t>
      </w:r>
      <w:r w:rsidR="007458BD">
        <w:rPr>
          <w:rFonts w:ascii="Tahoma" w:hAnsi="Tahoma" w:cs="Tahoma"/>
        </w:rPr>
        <w:t> </w:t>
      </w:r>
      <w:r w:rsidR="00850482" w:rsidRPr="00687A76">
        <w:rPr>
          <w:rFonts w:ascii="Tahoma" w:hAnsi="Tahoma" w:cs="Tahoma"/>
        </w:rPr>
        <w:t>Wykonawc</w:t>
      </w:r>
      <w:r w:rsidRPr="00687A76">
        <w:rPr>
          <w:rFonts w:ascii="Tahoma" w:hAnsi="Tahoma" w:cs="Tahoma"/>
        </w:rPr>
        <w:t xml:space="preserve">ą, który polega na jego sytuacji finansowej lub ekonomicznej, za szkodę poniesioną przez </w:t>
      </w:r>
      <w:r w:rsidR="001E078B" w:rsidRPr="00687A76">
        <w:rPr>
          <w:rFonts w:ascii="Tahoma" w:hAnsi="Tahoma" w:cs="Tahoma"/>
        </w:rPr>
        <w:t>Zamawiając</w:t>
      </w:r>
      <w:r w:rsidRPr="00687A76">
        <w:rPr>
          <w:rFonts w:ascii="Tahoma" w:hAnsi="Tahoma" w:cs="Tahoma"/>
        </w:rPr>
        <w:t>ego powstałą wskutek nieudostępnienia tych zasobów, chyba że za nieudostępnienie zasobów podmiot ten nie ponosi winy.</w:t>
      </w:r>
    </w:p>
    <w:p w14:paraId="5318DCD4" w14:textId="4034CB83" w:rsidR="00475BC5" w:rsidRPr="00687A76" w:rsidRDefault="00475BC5">
      <w:pPr>
        <w:numPr>
          <w:ilvl w:val="0"/>
          <w:numId w:val="11"/>
        </w:numPr>
        <w:tabs>
          <w:tab w:val="left" w:pos="993"/>
        </w:tabs>
        <w:ind w:left="993" w:hanging="283"/>
        <w:jc w:val="both"/>
        <w:rPr>
          <w:rFonts w:ascii="Tahoma" w:hAnsi="Tahoma" w:cs="Tahoma"/>
        </w:rPr>
      </w:pPr>
      <w:r w:rsidRPr="00687A76">
        <w:rPr>
          <w:rFonts w:ascii="Tahoma" w:hAnsi="Tahoma" w:cs="Tahoma"/>
        </w:rPr>
        <w:t xml:space="preserve">Jeżeli zdolności techniczne lub zawodowe, sytuacja ekonomiczna lub finansowa podmiotu udostępniającego zasoby nie potwierdzają spełniania przez </w:t>
      </w:r>
      <w:r w:rsidR="00850482" w:rsidRPr="00687A76">
        <w:rPr>
          <w:rFonts w:ascii="Tahoma" w:hAnsi="Tahoma" w:cs="Tahoma"/>
        </w:rPr>
        <w:t>Wykonawc</w:t>
      </w:r>
      <w:r w:rsidRPr="00687A76">
        <w:rPr>
          <w:rFonts w:ascii="Tahoma" w:hAnsi="Tahoma" w:cs="Tahoma"/>
        </w:rPr>
        <w:t xml:space="preserve">ę warunków udziału w postępowaniu lub zachodzą wobec tego podmiotu podstawy wykluczenia, </w:t>
      </w:r>
      <w:r w:rsidR="001E078B" w:rsidRPr="00687A76">
        <w:rPr>
          <w:rFonts w:ascii="Tahoma" w:hAnsi="Tahoma" w:cs="Tahoma"/>
        </w:rPr>
        <w:t>Zamawiając</w:t>
      </w:r>
      <w:r w:rsidRPr="00687A76">
        <w:rPr>
          <w:rFonts w:ascii="Tahoma" w:hAnsi="Tahoma" w:cs="Tahoma"/>
        </w:rPr>
        <w:t xml:space="preserve">y żąda, aby </w:t>
      </w:r>
      <w:r w:rsidR="00850482" w:rsidRPr="00687A76">
        <w:rPr>
          <w:rFonts w:ascii="Tahoma" w:hAnsi="Tahoma" w:cs="Tahoma"/>
        </w:rPr>
        <w:t>Wykonawc</w:t>
      </w:r>
      <w:r w:rsidRPr="00687A76">
        <w:rPr>
          <w:rFonts w:ascii="Tahoma" w:hAnsi="Tahoma" w:cs="Tahoma"/>
        </w:rPr>
        <w:t xml:space="preserve">a w terminie określonym przez </w:t>
      </w:r>
      <w:r w:rsidR="0013718D" w:rsidRPr="00687A76">
        <w:rPr>
          <w:rFonts w:ascii="Tahoma" w:hAnsi="Tahoma" w:cs="Tahoma"/>
        </w:rPr>
        <w:t>Z</w:t>
      </w:r>
      <w:r w:rsidRPr="00687A76">
        <w:rPr>
          <w:rFonts w:ascii="Tahoma" w:hAnsi="Tahoma" w:cs="Tahoma"/>
        </w:rPr>
        <w:t>amawiającego zastąpił ten podmiot innym podmiotem lub podmiotami albo wykazał, że samodzielnie spełnia warunki udziału w</w:t>
      </w:r>
      <w:r w:rsidR="007458BD">
        <w:rPr>
          <w:rFonts w:ascii="Tahoma" w:hAnsi="Tahoma" w:cs="Tahoma"/>
        </w:rPr>
        <w:t> </w:t>
      </w:r>
      <w:r w:rsidRPr="00687A76">
        <w:rPr>
          <w:rFonts w:ascii="Tahoma" w:hAnsi="Tahoma" w:cs="Tahoma"/>
        </w:rPr>
        <w:t>postępowaniu.</w:t>
      </w:r>
    </w:p>
    <w:p w14:paraId="7BDC8AED" w14:textId="77777777" w:rsidR="00475BC5" w:rsidRDefault="00475BC5">
      <w:pPr>
        <w:numPr>
          <w:ilvl w:val="0"/>
          <w:numId w:val="11"/>
        </w:numPr>
        <w:tabs>
          <w:tab w:val="left" w:pos="993"/>
        </w:tabs>
        <w:ind w:left="993" w:hanging="283"/>
        <w:jc w:val="both"/>
        <w:rPr>
          <w:rFonts w:ascii="Tahoma" w:hAnsi="Tahoma" w:cs="Tahoma"/>
        </w:rPr>
      </w:pPr>
      <w:r w:rsidRPr="00475BC5">
        <w:rPr>
          <w:rFonts w:ascii="Tahoma" w:hAnsi="Tahoma" w:cs="Tahoma"/>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5C01225A" w14:textId="77777777" w:rsidR="007C105C" w:rsidRDefault="007C105C" w:rsidP="00DA6593">
      <w:pPr>
        <w:tabs>
          <w:tab w:val="left" w:pos="993"/>
        </w:tabs>
        <w:jc w:val="both"/>
        <w:rPr>
          <w:rFonts w:ascii="Tahoma" w:hAnsi="Tahoma" w:cs="Tahoma"/>
        </w:rPr>
      </w:pPr>
    </w:p>
    <w:p w14:paraId="372CABCA" w14:textId="77777777" w:rsidR="00026990" w:rsidRDefault="00676B29" w:rsidP="00026990">
      <w:pPr>
        <w:numPr>
          <w:ilvl w:val="0"/>
          <w:numId w:val="1"/>
        </w:numPr>
        <w:ind w:left="426" w:hanging="426"/>
        <w:jc w:val="both"/>
        <w:rPr>
          <w:rFonts w:ascii="Tahoma" w:hAnsi="Tahoma" w:cs="Tahoma"/>
          <w:b/>
          <w:bCs/>
        </w:rPr>
      </w:pPr>
      <w:r w:rsidRPr="00676B29">
        <w:rPr>
          <w:rFonts w:ascii="Tahoma" w:hAnsi="Tahoma" w:cs="Tahoma"/>
          <w:b/>
          <w:bCs/>
        </w:rPr>
        <w:t>INFORMACJ</w:t>
      </w:r>
      <w:r w:rsidR="001D431C">
        <w:rPr>
          <w:rFonts w:ascii="Tahoma" w:hAnsi="Tahoma" w:cs="Tahoma"/>
          <w:b/>
          <w:bCs/>
        </w:rPr>
        <w:t>A</w:t>
      </w:r>
      <w:r w:rsidRPr="00676B29">
        <w:rPr>
          <w:rFonts w:ascii="Tahoma" w:hAnsi="Tahoma" w:cs="Tahoma"/>
          <w:b/>
          <w:bCs/>
        </w:rPr>
        <w:t xml:space="preserve"> O PODMIOTOWYCH ŚRODKACH DOWODOWYCH, JEŻELI ZAMAWIAJĄCY BĘDZIE WYMAGAŁ ICH ZŁOŻENIA</w:t>
      </w:r>
      <w:bookmarkStart w:id="22" w:name="_Hlk62200651"/>
    </w:p>
    <w:p w14:paraId="69961256" w14:textId="77777777" w:rsidR="005D475E" w:rsidRPr="00733E22" w:rsidRDefault="005D475E" w:rsidP="005D475E">
      <w:pPr>
        <w:ind w:left="426"/>
        <w:jc w:val="both"/>
        <w:rPr>
          <w:rFonts w:ascii="Tahoma" w:hAnsi="Tahoma" w:cs="Tahoma"/>
          <w:b/>
          <w:bCs/>
          <w:sz w:val="10"/>
          <w:szCs w:val="10"/>
        </w:rPr>
      </w:pPr>
    </w:p>
    <w:p w14:paraId="47C739F3" w14:textId="77777777" w:rsidR="00026990" w:rsidRPr="007622D7" w:rsidRDefault="0013718D">
      <w:pPr>
        <w:numPr>
          <w:ilvl w:val="0"/>
          <w:numId w:val="15"/>
        </w:numPr>
        <w:tabs>
          <w:tab w:val="left" w:pos="851"/>
        </w:tabs>
        <w:ind w:left="851"/>
        <w:jc w:val="both"/>
        <w:rPr>
          <w:rFonts w:ascii="Tahoma" w:hAnsi="Tahoma" w:cs="Tahoma"/>
          <w:b/>
          <w:bCs/>
        </w:rPr>
      </w:pPr>
      <w:r>
        <w:rPr>
          <w:rFonts w:ascii="Tahoma" w:hAnsi="Tahoma" w:cs="Tahoma"/>
          <w:b/>
          <w:bCs/>
        </w:rPr>
        <w:t>o</w:t>
      </w:r>
      <w:r w:rsidR="00026990">
        <w:rPr>
          <w:rFonts w:ascii="Tahoma" w:hAnsi="Tahoma" w:cs="Tahoma"/>
          <w:b/>
          <w:bCs/>
        </w:rPr>
        <w:t xml:space="preserve">świadczenia i dokumenty </w:t>
      </w:r>
      <w:r w:rsidR="00026990" w:rsidRPr="007622D7">
        <w:rPr>
          <w:rFonts w:ascii="Tahoma" w:hAnsi="Tahoma" w:cs="Tahoma"/>
          <w:b/>
          <w:bCs/>
        </w:rPr>
        <w:t>składane przez Wykonawców wraz z ofertą:</w:t>
      </w:r>
    </w:p>
    <w:p w14:paraId="410709C0" w14:textId="77777777" w:rsidR="00026990" w:rsidRPr="007622D7" w:rsidRDefault="00026990" w:rsidP="00026990">
      <w:pPr>
        <w:ind w:left="491" w:hanging="65"/>
        <w:rPr>
          <w:rFonts w:ascii="Tahoma" w:hAnsi="Tahoma" w:cs="Tahoma"/>
          <w:b/>
          <w:bCs/>
          <w:sz w:val="10"/>
          <w:szCs w:val="10"/>
        </w:rPr>
      </w:pPr>
    </w:p>
    <w:p w14:paraId="460DE8DC" w14:textId="77777777" w:rsidR="00026990" w:rsidRPr="00687A76" w:rsidRDefault="0013718D">
      <w:pPr>
        <w:pStyle w:val="Nagwek"/>
        <w:numPr>
          <w:ilvl w:val="0"/>
          <w:numId w:val="16"/>
        </w:numPr>
        <w:tabs>
          <w:tab w:val="clear" w:pos="4536"/>
          <w:tab w:val="clear" w:pos="9072"/>
          <w:tab w:val="left" w:pos="1276"/>
        </w:tabs>
        <w:ind w:left="1276" w:hanging="425"/>
        <w:jc w:val="both"/>
        <w:rPr>
          <w:rFonts w:ascii="Tahoma" w:hAnsi="Tahoma" w:cs="Tahoma"/>
        </w:rPr>
      </w:pPr>
      <w:r w:rsidRPr="00687A76">
        <w:rPr>
          <w:rFonts w:ascii="Tahoma" w:hAnsi="Tahoma" w:cs="Tahoma"/>
          <w:b/>
        </w:rPr>
        <w:t>o</w:t>
      </w:r>
      <w:r w:rsidR="00026990" w:rsidRPr="00687A76">
        <w:rPr>
          <w:rFonts w:ascii="Tahoma" w:hAnsi="Tahoma" w:cs="Tahoma"/>
          <w:b/>
        </w:rPr>
        <w:t>świadczenie</w:t>
      </w:r>
      <w:r w:rsidR="005D7FED" w:rsidRPr="00687A76">
        <w:rPr>
          <w:rFonts w:ascii="Tahoma" w:hAnsi="Tahoma" w:cs="Tahoma"/>
          <w:b/>
        </w:rPr>
        <w:t>, o którym mowa w art. 125 ust. 1 ustawy Pzp,</w:t>
      </w:r>
      <w:r w:rsidR="00026990" w:rsidRPr="00687A76">
        <w:rPr>
          <w:rFonts w:ascii="Tahoma" w:hAnsi="Tahoma" w:cs="Tahoma"/>
          <w:b/>
        </w:rPr>
        <w:t xml:space="preserve"> </w:t>
      </w:r>
      <w:r w:rsidR="00026990" w:rsidRPr="00687A76">
        <w:rPr>
          <w:rFonts w:ascii="Tahoma" w:hAnsi="Tahoma" w:cs="Tahoma"/>
        </w:rPr>
        <w:t>o niepodleganiu wykluczeniu, spełnianiu warunków udziału w postępowaniu, w zakresie wskazanym przez Zamawiającego</w:t>
      </w:r>
      <w:r w:rsidRPr="00687A76">
        <w:rPr>
          <w:rFonts w:ascii="Tahoma" w:hAnsi="Tahoma" w:cs="Tahoma"/>
        </w:rPr>
        <w:t>;</w:t>
      </w:r>
    </w:p>
    <w:p w14:paraId="1EAB1F28" w14:textId="77777777" w:rsidR="00026990" w:rsidRPr="002671C6" w:rsidRDefault="00026990" w:rsidP="00026990">
      <w:pPr>
        <w:pStyle w:val="Tekstpodstawowy3"/>
        <w:ind w:left="1276"/>
        <w:rPr>
          <w:rFonts w:ascii="Tahoma" w:hAnsi="Tahoma" w:cs="Tahoma"/>
          <w:b/>
          <w:u w:val="single"/>
        </w:rPr>
      </w:pPr>
      <w:r w:rsidRPr="002671C6">
        <w:rPr>
          <w:rFonts w:ascii="Tahoma" w:hAnsi="Tahoma" w:cs="Tahoma"/>
          <w:b/>
          <w:u w:val="single"/>
        </w:rPr>
        <w:t>Uwaga:</w:t>
      </w:r>
    </w:p>
    <w:p w14:paraId="25D71634" w14:textId="77777777" w:rsidR="00026990" w:rsidRDefault="00026990">
      <w:pPr>
        <w:pStyle w:val="Tekstpodstawowy3"/>
        <w:numPr>
          <w:ilvl w:val="0"/>
          <w:numId w:val="13"/>
        </w:numPr>
        <w:ind w:left="1560" w:hanging="283"/>
        <w:rPr>
          <w:rFonts w:ascii="Tahoma" w:hAnsi="Tahoma" w:cs="Tahoma"/>
        </w:rPr>
      </w:pPr>
      <w:r w:rsidRPr="00026990">
        <w:rPr>
          <w:rFonts w:ascii="Tahoma" w:hAnsi="Tahoma" w:cs="Tahoma"/>
        </w:rPr>
        <w:t xml:space="preserve">Treść i zakres wymaganego oświadczenia Zamawiający przekazuje na </w:t>
      </w:r>
      <w:r w:rsidRPr="00026990">
        <w:rPr>
          <w:rFonts w:ascii="Tahoma" w:hAnsi="Tahoma" w:cs="Tahoma"/>
          <w:bCs/>
        </w:rPr>
        <w:t xml:space="preserve">ZAŁĄCZNIKU NR </w:t>
      </w:r>
      <w:r>
        <w:rPr>
          <w:rFonts w:ascii="Tahoma" w:hAnsi="Tahoma" w:cs="Tahoma"/>
          <w:bCs/>
        </w:rPr>
        <w:t>2</w:t>
      </w:r>
      <w:r w:rsidRPr="00026990">
        <w:rPr>
          <w:rFonts w:ascii="Tahoma" w:hAnsi="Tahoma" w:cs="Tahoma"/>
        </w:rPr>
        <w:t xml:space="preserve"> do SWZ</w:t>
      </w:r>
      <w:r>
        <w:rPr>
          <w:rFonts w:ascii="Tahoma" w:hAnsi="Tahoma" w:cs="Tahoma"/>
        </w:rPr>
        <w:t>.</w:t>
      </w:r>
    </w:p>
    <w:p w14:paraId="477B861B" w14:textId="77777777" w:rsidR="00026990" w:rsidRDefault="00026990">
      <w:pPr>
        <w:pStyle w:val="Tekstpodstawowy3"/>
        <w:numPr>
          <w:ilvl w:val="0"/>
          <w:numId w:val="13"/>
        </w:numPr>
        <w:ind w:left="1560" w:hanging="283"/>
        <w:rPr>
          <w:rFonts w:ascii="Tahoma" w:hAnsi="Tahoma" w:cs="Tahoma"/>
        </w:rPr>
      </w:pPr>
      <w:r>
        <w:rPr>
          <w:rFonts w:ascii="Tahoma" w:hAnsi="Tahoma" w:cs="Tahoma"/>
        </w:rPr>
        <w:t>Przedmiotowe o</w:t>
      </w:r>
      <w:r w:rsidRPr="00026990">
        <w:rPr>
          <w:rFonts w:ascii="Tahoma" w:hAnsi="Tahoma" w:cs="Tahoma"/>
        </w:rPr>
        <w:t>świadczenie</w:t>
      </w:r>
      <w:r>
        <w:rPr>
          <w:rFonts w:ascii="Tahoma" w:hAnsi="Tahoma" w:cs="Tahoma"/>
        </w:rPr>
        <w:t xml:space="preserve"> stanowi dowód </w:t>
      </w:r>
      <w:r w:rsidRPr="00026990">
        <w:rPr>
          <w:rFonts w:ascii="Tahoma" w:hAnsi="Tahoma" w:cs="Tahoma"/>
        </w:rPr>
        <w:t xml:space="preserve">potwierdzający brak podstaw wykluczenia, spełnianie warunków udziału w postępowaniu, </w:t>
      </w:r>
      <w:r w:rsidR="00FC4F91" w:rsidRPr="00FC4F91">
        <w:rPr>
          <w:rStyle w:val="Odwoaniedokomentarza"/>
          <w:rFonts w:ascii="Tahoma" w:hAnsi="Tahoma" w:cs="Tahoma"/>
          <w:sz w:val="20"/>
          <w:szCs w:val="20"/>
          <w:lang w:eastAsia="x-none"/>
        </w:rPr>
        <w:t>n</w:t>
      </w:r>
      <w:r w:rsidRPr="00FC4F91">
        <w:rPr>
          <w:rFonts w:ascii="Tahoma" w:hAnsi="Tahoma" w:cs="Tahoma"/>
        </w:rPr>
        <w:t>a</w:t>
      </w:r>
      <w:r w:rsidRPr="00026990">
        <w:rPr>
          <w:rFonts w:ascii="Tahoma" w:hAnsi="Tahoma" w:cs="Tahoma"/>
        </w:rPr>
        <w:t xml:space="preserve"> dzień składania ofert, tymczasowo zastępujący wymagane przez </w:t>
      </w:r>
      <w:r>
        <w:rPr>
          <w:rFonts w:ascii="Tahoma" w:hAnsi="Tahoma" w:cs="Tahoma"/>
        </w:rPr>
        <w:t>Z</w:t>
      </w:r>
      <w:r w:rsidRPr="00026990">
        <w:rPr>
          <w:rFonts w:ascii="Tahoma" w:hAnsi="Tahoma" w:cs="Tahoma"/>
        </w:rPr>
        <w:t>amawiającego podmiotowe środki dowodowe</w:t>
      </w:r>
      <w:r>
        <w:rPr>
          <w:rFonts w:ascii="Tahoma" w:hAnsi="Tahoma" w:cs="Tahoma"/>
        </w:rPr>
        <w:t>.</w:t>
      </w:r>
    </w:p>
    <w:p w14:paraId="68D4A301" w14:textId="1D8A61A6" w:rsidR="00026990" w:rsidRPr="00687A76" w:rsidRDefault="00026990">
      <w:pPr>
        <w:pStyle w:val="Tekstpodstawowy3"/>
        <w:numPr>
          <w:ilvl w:val="0"/>
          <w:numId w:val="13"/>
        </w:numPr>
        <w:ind w:left="1560" w:hanging="283"/>
        <w:rPr>
          <w:rFonts w:ascii="Tahoma" w:hAnsi="Tahoma" w:cs="Tahoma"/>
        </w:rPr>
      </w:pPr>
      <w:r w:rsidRPr="00026990">
        <w:rPr>
          <w:rFonts w:ascii="Tahoma" w:hAnsi="Tahoma" w:cs="Tahoma"/>
        </w:rPr>
        <w:t xml:space="preserve">W przypadku wspólnego ubiegania się o zamówienie </w:t>
      </w:r>
      <w:r w:rsidRPr="00687A76">
        <w:rPr>
          <w:rFonts w:ascii="Tahoma" w:hAnsi="Tahoma" w:cs="Tahoma"/>
        </w:rPr>
        <w:t xml:space="preserve">przez </w:t>
      </w:r>
      <w:r w:rsidR="00304AA3" w:rsidRPr="00687A76">
        <w:rPr>
          <w:rFonts w:ascii="Tahoma" w:hAnsi="Tahoma" w:cs="Tahoma"/>
        </w:rPr>
        <w:t>W</w:t>
      </w:r>
      <w:r w:rsidRPr="00687A76">
        <w:rPr>
          <w:rFonts w:ascii="Tahoma" w:hAnsi="Tahoma" w:cs="Tahoma"/>
        </w:rPr>
        <w:t xml:space="preserve">ykonawców, przedmiotowe oświadczenie składa każdy z </w:t>
      </w:r>
      <w:r w:rsidR="00850482" w:rsidRPr="00687A76">
        <w:rPr>
          <w:rFonts w:ascii="Tahoma" w:hAnsi="Tahoma" w:cs="Tahoma"/>
        </w:rPr>
        <w:t>Wykonawc</w:t>
      </w:r>
      <w:r w:rsidRPr="00687A76">
        <w:rPr>
          <w:rFonts w:ascii="Tahoma" w:hAnsi="Tahoma" w:cs="Tahoma"/>
        </w:rPr>
        <w:t>ów. Oświadczenia te potwierdzają brak podstaw wykluczenia oraz spełnianie warunków udziału w</w:t>
      </w:r>
      <w:r w:rsidR="007458BD">
        <w:rPr>
          <w:rFonts w:ascii="Tahoma" w:hAnsi="Tahoma" w:cs="Tahoma"/>
        </w:rPr>
        <w:t> </w:t>
      </w:r>
      <w:r w:rsidRPr="00687A76">
        <w:rPr>
          <w:rFonts w:ascii="Tahoma" w:hAnsi="Tahoma" w:cs="Tahoma"/>
        </w:rPr>
        <w:t xml:space="preserve">postępowaniu w zakresie, w jakim każdy z </w:t>
      </w:r>
      <w:r w:rsidR="00304AA3" w:rsidRPr="00687A76">
        <w:rPr>
          <w:rFonts w:ascii="Tahoma" w:hAnsi="Tahoma" w:cs="Tahoma"/>
        </w:rPr>
        <w:t>W</w:t>
      </w:r>
      <w:r w:rsidRPr="00687A76">
        <w:rPr>
          <w:rFonts w:ascii="Tahoma" w:hAnsi="Tahoma" w:cs="Tahoma"/>
        </w:rPr>
        <w:t>ykonawców wykazuje spełnianie warunków udziału w postępowaniu.</w:t>
      </w:r>
    </w:p>
    <w:p w14:paraId="407E5E77" w14:textId="4747EA6C" w:rsidR="00026990" w:rsidRPr="00687A76" w:rsidRDefault="00026990">
      <w:pPr>
        <w:pStyle w:val="Tekstpodstawowy3"/>
        <w:numPr>
          <w:ilvl w:val="0"/>
          <w:numId w:val="13"/>
        </w:numPr>
        <w:ind w:left="1560" w:hanging="283"/>
        <w:rPr>
          <w:rFonts w:ascii="Tahoma" w:hAnsi="Tahoma" w:cs="Tahoma"/>
        </w:rPr>
      </w:pPr>
      <w:r w:rsidRPr="00687A76">
        <w:rPr>
          <w:rFonts w:ascii="Tahoma" w:hAnsi="Tahoma" w:cs="Tahoma"/>
        </w:rPr>
        <w:t xml:space="preserve">Wykonawca, w przypadku polegania na zdolnościach lub sytuacji podmiotów udostępniających zasoby, przedstawia, wraz z przedmiotowym oświadczeniem, także </w:t>
      </w:r>
      <w:r w:rsidRPr="00687A76">
        <w:rPr>
          <w:rFonts w:ascii="Tahoma" w:hAnsi="Tahoma" w:cs="Tahoma"/>
        </w:rPr>
        <w:lastRenderedPageBreak/>
        <w:t>oświadczenie podmiotu udostępniającego zasoby, potwierdzające brak podstaw wykluczenia tego podmiotu oraz spełnianie warunków udziału w postępowaniu, w</w:t>
      </w:r>
      <w:r w:rsidR="007458BD">
        <w:rPr>
          <w:rFonts w:ascii="Tahoma" w:hAnsi="Tahoma" w:cs="Tahoma"/>
        </w:rPr>
        <w:t> </w:t>
      </w:r>
      <w:r w:rsidRPr="00687A76">
        <w:rPr>
          <w:rFonts w:ascii="Tahoma" w:hAnsi="Tahoma" w:cs="Tahoma"/>
        </w:rPr>
        <w:t xml:space="preserve">zakresie, w jakim </w:t>
      </w:r>
      <w:r w:rsidR="00850482" w:rsidRPr="00687A76">
        <w:rPr>
          <w:rFonts w:ascii="Tahoma" w:hAnsi="Tahoma" w:cs="Tahoma"/>
        </w:rPr>
        <w:t>Wykonawc</w:t>
      </w:r>
      <w:r w:rsidRPr="00687A76">
        <w:rPr>
          <w:rFonts w:ascii="Tahoma" w:hAnsi="Tahoma" w:cs="Tahoma"/>
        </w:rPr>
        <w:t>a powołuje się na jego zasoby.</w:t>
      </w:r>
    </w:p>
    <w:p w14:paraId="4AFAD3CC" w14:textId="77777777" w:rsidR="00026990" w:rsidRPr="00183969" w:rsidRDefault="00026990" w:rsidP="00026990">
      <w:pPr>
        <w:ind w:left="491" w:hanging="65"/>
        <w:rPr>
          <w:rFonts w:ascii="Tahoma" w:hAnsi="Tahoma" w:cs="Tahoma"/>
          <w:b/>
          <w:bCs/>
          <w:sz w:val="10"/>
          <w:szCs w:val="10"/>
        </w:rPr>
      </w:pPr>
    </w:p>
    <w:p w14:paraId="139C076A" w14:textId="511243A7" w:rsidR="00026990" w:rsidRPr="007622D7" w:rsidRDefault="00026990">
      <w:pPr>
        <w:pStyle w:val="Nagwek"/>
        <w:numPr>
          <w:ilvl w:val="0"/>
          <w:numId w:val="16"/>
        </w:numPr>
        <w:tabs>
          <w:tab w:val="clear" w:pos="4536"/>
          <w:tab w:val="clear" w:pos="9072"/>
          <w:tab w:val="left" w:pos="1276"/>
        </w:tabs>
        <w:ind w:left="1276" w:hanging="425"/>
        <w:jc w:val="both"/>
        <w:rPr>
          <w:rFonts w:ascii="Tahoma" w:hAnsi="Tahoma" w:cs="Tahoma"/>
          <w:b/>
          <w:bCs/>
        </w:rPr>
      </w:pPr>
      <w:r w:rsidRPr="005D7FED">
        <w:rPr>
          <w:rFonts w:ascii="Tahoma" w:hAnsi="Tahoma" w:cs="Tahoma"/>
          <w:b/>
          <w:bCs/>
        </w:rPr>
        <w:t>zobowiązanie</w:t>
      </w:r>
      <w:r w:rsidRPr="00026990">
        <w:rPr>
          <w:rFonts w:ascii="Tahoma" w:hAnsi="Tahoma" w:cs="Tahoma"/>
        </w:rPr>
        <w:t xml:space="preserve"> </w:t>
      </w:r>
      <w:r w:rsidRPr="007C5927">
        <w:rPr>
          <w:rFonts w:ascii="Tahoma" w:hAnsi="Tahoma" w:cs="Tahoma"/>
          <w:b/>
        </w:rPr>
        <w:t>podmiotu udostępniającego zasoby</w:t>
      </w:r>
      <w:r w:rsidRPr="00026990">
        <w:rPr>
          <w:rFonts w:ascii="Tahoma" w:hAnsi="Tahoma" w:cs="Tahoma"/>
        </w:rPr>
        <w:t xml:space="preserve"> do oddania </w:t>
      </w:r>
      <w:r w:rsidR="00EA4539">
        <w:rPr>
          <w:rFonts w:ascii="Tahoma" w:hAnsi="Tahoma" w:cs="Tahoma"/>
        </w:rPr>
        <w:t xml:space="preserve">Wykonawcy </w:t>
      </w:r>
      <w:r w:rsidRPr="00026990">
        <w:rPr>
          <w:rFonts w:ascii="Tahoma" w:hAnsi="Tahoma" w:cs="Tahoma"/>
        </w:rPr>
        <w:t>do dyspozycji niezbędnych zasobów na potrzeby realizacji danego zamówienia lub inny</w:t>
      </w:r>
      <w:r w:rsidR="007458BD">
        <w:rPr>
          <w:rFonts w:ascii="Tahoma" w:hAnsi="Tahoma" w:cs="Tahoma"/>
        </w:rPr>
        <w:t xml:space="preserve"> </w:t>
      </w:r>
      <w:r w:rsidRPr="00026990">
        <w:rPr>
          <w:rFonts w:ascii="Tahoma" w:hAnsi="Tahoma" w:cs="Tahoma"/>
        </w:rPr>
        <w:t xml:space="preserve">podmiotowy środek dowodowy potwierdzający, że </w:t>
      </w:r>
      <w:r w:rsidR="00F01FAF">
        <w:rPr>
          <w:rFonts w:ascii="Tahoma" w:hAnsi="Tahoma" w:cs="Tahoma"/>
        </w:rPr>
        <w:t>W</w:t>
      </w:r>
      <w:r w:rsidRPr="00026990">
        <w:rPr>
          <w:rFonts w:ascii="Tahoma" w:hAnsi="Tahoma" w:cs="Tahoma"/>
        </w:rPr>
        <w:t>ykonawca realizując zamówienie, będzie dysponował niezbędnymi zasobami tych podmiotów – w przypadku Wykonawcy, który polega na zdolnościach lub sytuacji innych podmiotów</w:t>
      </w:r>
      <w:r w:rsidRPr="007622D7">
        <w:rPr>
          <w:rFonts w:ascii="Tahoma" w:hAnsi="Tahoma" w:cs="Tahoma"/>
        </w:rPr>
        <w:t>.</w:t>
      </w:r>
    </w:p>
    <w:p w14:paraId="63D519DD" w14:textId="77777777" w:rsidR="00026990" w:rsidRPr="002671C6" w:rsidRDefault="00026990" w:rsidP="00026990">
      <w:pPr>
        <w:pStyle w:val="Tekstpodstawowy3"/>
        <w:ind w:left="1276"/>
        <w:rPr>
          <w:rFonts w:ascii="Tahoma" w:hAnsi="Tahoma" w:cs="Tahoma"/>
          <w:b/>
          <w:u w:val="single"/>
        </w:rPr>
      </w:pPr>
      <w:r w:rsidRPr="002671C6">
        <w:rPr>
          <w:rFonts w:ascii="Tahoma" w:hAnsi="Tahoma" w:cs="Tahoma"/>
          <w:b/>
          <w:u w:val="single"/>
        </w:rPr>
        <w:t>Uwaga:</w:t>
      </w:r>
    </w:p>
    <w:p w14:paraId="014E2182" w14:textId="77777777" w:rsidR="00A64B2A" w:rsidRPr="00A64B2A" w:rsidRDefault="00A64B2A">
      <w:pPr>
        <w:pStyle w:val="Tekstpodstawowy3"/>
        <w:numPr>
          <w:ilvl w:val="0"/>
          <w:numId w:val="17"/>
        </w:numPr>
        <w:rPr>
          <w:rFonts w:ascii="Tahoma" w:hAnsi="Tahoma" w:cs="Tahoma"/>
        </w:rPr>
      </w:pPr>
      <w:r w:rsidRPr="00A64B2A">
        <w:rPr>
          <w:rFonts w:ascii="Tahoma" w:hAnsi="Tahoma" w:cs="Tahoma"/>
        </w:rPr>
        <w:t>Zobowiązanie podmiotu udostępniającego zasoby</w:t>
      </w:r>
      <w:r>
        <w:rPr>
          <w:rFonts w:ascii="Tahoma" w:hAnsi="Tahoma" w:cs="Tahoma"/>
        </w:rPr>
        <w:t xml:space="preserve"> </w:t>
      </w:r>
      <w:r w:rsidRPr="00A64B2A">
        <w:rPr>
          <w:rFonts w:ascii="Tahoma" w:hAnsi="Tahoma" w:cs="Tahoma"/>
        </w:rPr>
        <w:t xml:space="preserve">potwierdza, że stosunek łączący </w:t>
      </w:r>
      <w:r>
        <w:rPr>
          <w:rFonts w:ascii="Tahoma" w:hAnsi="Tahoma" w:cs="Tahoma"/>
        </w:rPr>
        <w:t>W</w:t>
      </w:r>
      <w:r w:rsidRPr="00A64B2A">
        <w:rPr>
          <w:rFonts w:ascii="Tahoma" w:hAnsi="Tahoma" w:cs="Tahoma"/>
        </w:rPr>
        <w:t>ykonawcę z podmiotami udostępniającymi zasoby gwarantuje rzeczywisty dostęp do tych zasobów oraz określa w szczególności:</w:t>
      </w:r>
    </w:p>
    <w:p w14:paraId="2D68331F" w14:textId="77777777" w:rsidR="00A64B2A" w:rsidRPr="00A64B2A" w:rsidRDefault="00A64B2A">
      <w:pPr>
        <w:pStyle w:val="Tekstpodstawowy3"/>
        <w:numPr>
          <w:ilvl w:val="6"/>
          <w:numId w:val="19"/>
        </w:numPr>
        <w:ind w:left="1985"/>
        <w:rPr>
          <w:rFonts w:ascii="Tahoma" w:hAnsi="Tahoma" w:cs="Tahoma"/>
        </w:rPr>
      </w:pPr>
      <w:r w:rsidRPr="00A64B2A">
        <w:rPr>
          <w:rFonts w:ascii="Tahoma" w:hAnsi="Tahoma" w:cs="Tahoma"/>
        </w:rPr>
        <w:t xml:space="preserve">zakres dostępnych </w:t>
      </w:r>
      <w:r>
        <w:rPr>
          <w:rFonts w:ascii="Tahoma" w:hAnsi="Tahoma" w:cs="Tahoma"/>
        </w:rPr>
        <w:t>W</w:t>
      </w:r>
      <w:r w:rsidRPr="00A64B2A">
        <w:rPr>
          <w:rFonts w:ascii="Tahoma" w:hAnsi="Tahoma" w:cs="Tahoma"/>
        </w:rPr>
        <w:t>ykonawcy zasobów podmiotu udostępniającego zasoby;</w:t>
      </w:r>
    </w:p>
    <w:p w14:paraId="117DFD43" w14:textId="77777777" w:rsidR="00A64B2A" w:rsidRPr="00A64B2A" w:rsidRDefault="00A64B2A">
      <w:pPr>
        <w:pStyle w:val="Tekstpodstawowy3"/>
        <w:numPr>
          <w:ilvl w:val="6"/>
          <w:numId w:val="19"/>
        </w:numPr>
        <w:ind w:left="1985"/>
        <w:rPr>
          <w:rFonts w:ascii="Tahoma" w:hAnsi="Tahoma" w:cs="Tahoma"/>
        </w:rPr>
      </w:pPr>
      <w:r w:rsidRPr="00A64B2A">
        <w:rPr>
          <w:rFonts w:ascii="Tahoma" w:hAnsi="Tahoma" w:cs="Tahoma"/>
        </w:rPr>
        <w:t xml:space="preserve">sposób i okres udostępnienia </w:t>
      </w:r>
      <w:r>
        <w:rPr>
          <w:rFonts w:ascii="Tahoma" w:hAnsi="Tahoma" w:cs="Tahoma"/>
        </w:rPr>
        <w:t>W</w:t>
      </w:r>
      <w:r w:rsidRPr="00A64B2A">
        <w:rPr>
          <w:rFonts w:ascii="Tahoma" w:hAnsi="Tahoma" w:cs="Tahoma"/>
        </w:rPr>
        <w:t>ykonawcy i wykorzystania przez niego zasobów podmiotu udostępniającego te zasoby przy wykonywaniu zamówienia;</w:t>
      </w:r>
    </w:p>
    <w:p w14:paraId="2969BFE1" w14:textId="25499DE6" w:rsidR="00A64B2A" w:rsidRDefault="00A64B2A">
      <w:pPr>
        <w:pStyle w:val="Tekstpodstawowy3"/>
        <w:numPr>
          <w:ilvl w:val="6"/>
          <w:numId w:val="19"/>
        </w:numPr>
        <w:ind w:left="1985"/>
        <w:rPr>
          <w:rFonts w:ascii="Tahoma" w:hAnsi="Tahoma" w:cs="Tahoma"/>
        </w:rPr>
      </w:pPr>
      <w:r w:rsidRPr="00A64B2A">
        <w:rPr>
          <w:rFonts w:ascii="Tahoma" w:hAnsi="Tahoma" w:cs="Tahoma"/>
        </w:rPr>
        <w:t xml:space="preserve">czy i w jakim zakresie podmiot udostępniający zasoby, na zdolnościach którego </w:t>
      </w:r>
      <w:r w:rsidR="00850482" w:rsidRPr="00687A76">
        <w:rPr>
          <w:rFonts w:ascii="Tahoma" w:hAnsi="Tahoma" w:cs="Tahoma"/>
        </w:rPr>
        <w:t>Wykonawc</w:t>
      </w:r>
      <w:r w:rsidRPr="00687A76">
        <w:rPr>
          <w:rFonts w:ascii="Tahoma" w:hAnsi="Tahoma" w:cs="Tahoma"/>
        </w:rPr>
        <w:t>a polega</w:t>
      </w:r>
      <w:r w:rsidRPr="00A64B2A">
        <w:rPr>
          <w:rFonts w:ascii="Tahoma" w:hAnsi="Tahoma" w:cs="Tahoma"/>
        </w:rPr>
        <w:t xml:space="preserve"> w odniesieniu do warunków udziału w postępowaniu dotyczących wykształcenia, kwalifikacji zawodowych lub doświadczenia, </w:t>
      </w:r>
      <w:r w:rsidRPr="004F3921">
        <w:rPr>
          <w:rFonts w:ascii="Tahoma" w:hAnsi="Tahoma" w:cs="Tahoma"/>
        </w:rPr>
        <w:t xml:space="preserve">zrealizuje </w:t>
      </w:r>
      <w:r w:rsidR="00FC6E0A">
        <w:rPr>
          <w:rFonts w:ascii="Tahoma" w:hAnsi="Tahoma" w:cs="Tahoma"/>
        </w:rPr>
        <w:t xml:space="preserve">roboty budowlane lub </w:t>
      </w:r>
      <w:r w:rsidR="00601696">
        <w:rPr>
          <w:rFonts w:ascii="Tahoma" w:hAnsi="Tahoma" w:cs="Tahoma"/>
        </w:rPr>
        <w:t>usługi</w:t>
      </w:r>
      <w:r w:rsidRPr="004F3921">
        <w:rPr>
          <w:rFonts w:ascii="Tahoma" w:hAnsi="Tahoma" w:cs="Tahoma"/>
        </w:rPr>
        <w:t>, których</w:t>
      </w:r>
      <w:r w:rsidRPr="00A64B2A">
        <w:rPr>
          <w:rFonts w:ascii="Tahoma" w:hAnsi="Tahoma" w:cs="Tahoma"/>
        </w:rPr>
        <w:t xml:space="preserve"> wskazane zdolności dotyczą.</w:t>
      </w:r>
    </w:p>
    <w:p w14:paraId="58F2F656" w14:textId="77777777" w:rsidR="00026990" w:rsidRPr="00733E22" w:rsidRDefault="00026990">
      <w:pPr>
        <w:pStyle w:val="Tekstpodstawowy3"/>
        <w:numPr>
          <w:ilvl w:val="0"/>
          <w:numId w:val="17"/>
        </w:numPr>
        <w:rPr>
          <w:rFonts w:ascii="Tahoma" w:hAnsi="Tahoma" w:cs="Tahoma"/>
        </w:rPr>
      </w:pPr>
      <w:r w:rsidRPr="007622D7">
        <w:rPr>
          <w:rFonts w:ascii="Tahoma" w:hAnsi="Tahoma" w:cs="Tahoma"/>
        </w:rPr>
        <w:t xml:space="preserve">Zobowiązanie należy złożyć zgodnie ze wzorem stanowiącym </w:t>
      </w:r>
      <w:r w:rsidRPr="004F3921">
        <w:rPr>
          <w:rFonts w:ascii="Tahoma" w:hAnsi="Tahoma" w:cs="Tahoma"/>
        </w:rPr>
        <w:t xml:space="preserve">ZAŁĄCZNIK NR </w:t>
      </w:r>
      <w:r w:rsidR="004F3921">
        <w:rPr>
          <w:rFonts w:ascii="Tahoma" w:hAnsi="Tahoma" w:cs="Tahoma"/>
        </w:rPr>
        <w:t>5</w:t>
      </w:r>
      <w:r w:rsidRPr="007622D7">
        <w:rPr>
          <w:rFonts w:ascii="Tahoma" w:hAnsi="Tahoma" w:cs="Tahoma"/>
        </w:rPr>
        <w:t xml:space="preserve"> do </w:t>
      </w:r>
      <w:r w:rsidRPr="00733E22">
        <w:rPr>
          <w:rFonts w:ascii="Tahoma" w:hAnsi="Tahoma" w:cs="Tahoma"/>
        </w:rPr>
        <w:t>SWZ.</w:t>
      </w:r>
    </w:p>
    <w:p w14:paraId="7BE13065" w14:textId="77777777" w:rsidR="00A64B2A" w:rsidRPr="00733E22" w:rsidRDefault="00A64B2A" w:rsidP="00026990">
      <w:pPr>
        <w:pStyle w:val="Tekstpodstawowy3"/>
        <w:ind w:left="1636"/>
        <w:rPr>
          <w:rFonts w:ascii="Tahoma" w:hAnsi="Tahoma" w:cs="Tahoma"/>
          <w:sz w:val="10"/>
          <w:szCs w:val="10"/>
        </w:rPr>
      </w:pPr>
    </w:p>
    <w:p w14:paraId="090A9179" w14:textId="4BF62214" w:rsidR="002671C6" w:rsidRPr="004F3921" w:rsidRDefault="002671C6">
      <w:pPr>
        <w:pStyle w:val="Nagwek"/>
        <w:numPr>
          <w:ilvl w:val="0"/>
          <w:numId w:val="16"/>
        </w:numPr>
        <w:tabs>
          <w:tab w:val="clear" w:pos="4536"/>
          <w:tab w:val="clear" w:pos="9072"/>
          <w:tab w:val="left" w:pos="1276"/>
        </w:tabs>
        <w:ind w:left="1276" w:hanging="425"/>
        <w:jc w:val="both"/>
        <w:rPr>
          <w:rFonts w:ascii="Tahoma" w:hAnsi="Tahoma" w:cs="Tahoma"/>
          <w:sz w:val="10"/>
          <w:szCs w:val="10"/>
        </w:rPr>
      </w:pPr>
      <w:bookmarkStart w:id="23" w:name="_Hlk61944479"/>
      <w:r w:rsidRPr="00687A76">
        <w:rPr>
          <w:rFonts w:ascii="Tahoma" w:hAnsi="Tahoma" w:cs="Tahoma"/>
          <w:b/>
          <w:bCs/>
          <w:lang w:eastAsia="zh-CN"/>
        </w:rPr>
        <w:t xml:space="preserve">oświadczenie, o którym mowa w art. 117 ust. 4 ustawy Pzp, </w:t>
      </w:r>
      <w:r w:rsidRPr="00687A76">
        <w:rPr>
          <w:rFonts w:ascii="Tahoma" w:hAnsi="Tahoma" w:cs="Tahoma"/>
          <w:lang w:eastAsia="zh-CN"/>
        </w:rPr>
        <w:t>z którego wynika,</w:t>
      </w:r>
      <w:r w:rsidRPr="00BE5C84">
        <w:rPr>
          <w:rFonts w:ascii="Tahoma" w:hAnsi="Tahoma" w:cs="Tahoma"/>
          <w:lang w:eastAsia="zh-CN"/>
        </w:rPr>
        <w:t xml:space="preserve"> </w:t>
      </w:r>
      <w:r w:rsidRPr="004F3921">
        <w:rPr>
          <w:rFonts w:ascii="Tahoma" w:hAnsi="Tahoma" w:cs="Tahoma"/>
          <w:lang w:eastAsia="zh-CN"/>
        </w:rPr>
        <w:t xml:space="preserve">które </w:t>
      </w:r>
      <w:r w:rsidR="00FC6E0A">
        <w:rPr>
          <w:rFonts w:ascii="Tahoma" w:hAnsi="Tahoma" w:cs="Tahoma"/>
          <w:lang w:eastAsia="zh-CN"/>
        </w:rPr>
        <w:t xml:space="preserve">roboty budowlane lub </w:t>
      </w:r>
      <w:r w:rsidR="005413C8">
        <w:rPr>
          <w:rFonts w:ascii="Tahoma" w:hAnsi="Tahoma" w:cs="Tahoma"/>
          <w:lang w:eastAsia="zh-CN"/>
        </w:rPr>
        <w:t xml:space="preserve">usługi </w:t>
      </w:r>
      <w:r w:rsidR="004F3921" w:rsidRPr="004F3921">
        <w:rPr>
          <w:rFonts w:ascii="Tahoma" w:hAnsi="Tahoma" w:cs="Tahoma"/>
          <w:lang w:eastAsia="zh-CN"/>
        </w:rPr>
        <w:t>w</w:t>
      </w:r>
      <w:r w:rsidRPr="004F3921">
        <w:rPr>
          <w:rFonts w:ascii="Tahoma" w:hAnsi="Tahoma" w:cs="Tahoma"/>
          <w:lang w:eastAsia="zh-CN"/>
        </w:rPr>
        <w:t xml:space="preserve">ykonają poszczególni </w:t>
      </w:r>
      <w:r w:rsidR="00850482" w:rsidRPr="004F3921">
        <w:rPr>
          <w:rFonts w:ascii="Tahoma" w:hAnsi="Tahoma" w:cs="Tahoma"/>
          <w:lang w:eastAsia="zh-CN"/>
        </w:rPr>
        <w:t>Wyko</w:t>
      </w:r>
      <w:r w:rsidR="00850482" w:rsidRPr="007458BD">
        <w:rPr>
          <w:rFonts w:ascii="Tahoma" w:hAnsi="Tahoma" w:cs="Tahoma"/>
          <w:lang w:eastAsia="zh-CN"/>
        </w:rPr>
        <w:t>nawc</w:t>
      </w:r>
      <w:r w:rsidRPr="007458BD">
        <w:rPr>
          <w:rFonts w:ascii="Tahoma" w:hAnsi="Tahoma" w:cs="Tahoma"/>
          <w:lang w:eastAsia="zh-CN"/>
        </w:rPr>
        <w:t>y – w</w:t>
      </w:r>
      <w:r w:rsidRPr="004F3921">
        <w:rPr>
          <w:rFonts w:ascii="Tahoma" w:hAnsi="Tahoma" w:cs="Tahoma"/>
          <w:lang w:eastAsia="zh-CN"/>
        </w:rPr>
        <w:t xml:space="preserve"> przypadku </w:t>
      </w:r>
      <w:r w:rsidR="00850482" w:rsidRPr="004F3921">
        <w:rPr>
          <w:rFonts w:ascii="Tahoma" w:hAnsi="Tahoma" w:cs="Tahoma"/>
          <w:lang w:eastAsia="zh-CN"/>
        </w:rPr>
        <w:t>Wykonawc</w:t>
      </w:r>
      <w:r w:rsidRPr="004F3921">
        <w:rPr>
          <w:rFonts w:ascii="Tahoma" w:hAnsi="Tahoma" w:cs="Tahoma"/>
          <w:lang w:eastAsia="zh-CN"/>
        </w:rPr>
        <w:t>ów wspólnie ubiegających się o udzielenie zamówienia.</w:t>
      </w:r>
    </w:p>
    <w:bookmarkEnd w:id="23"/>
    <w:p w14:paraId="757B8F51" w14:textId="77777777" w:rsidR="002671C6" w:rsidRPr="00687A76" w:rsidRDefault="002671C6" w:rsidP="002671C6">
      <w:pPr>
        <w:pStyle w:val="Tekstpodstawowy3"/>
        <w:ind w:left="1276"/>
        <w:rPr>
          <w:rFonts w:ascii="Tahoma" w:hAnsi="Tahoma" w:cs="Tahoma"/>
          <w:b/>
          <w:u w:val="single"/>
        </w:rPr>
      </w:pPr>
      <w:r w:rsidRPr="00687A76">
        <w:rPr>
          <w:rFonts w:ascii="Tahoma" w:hAnsi="Tahoma" w:cs="Tahoma"/>
          <w:b/>
          <w:u w:val="single"/>
        </w:rPr>
        <w:t>Uwaga:</w:t>
      </w:r>
    </w:p>
    <w:p w14:paraId="203617C1" w14:textId="77777777" w:rsidR="002671C6" w:rsidRPr="002671C6" w:rsidRDefault="002671C6" w:rsidP="002671C6">
      <w:pPr>
        <w:pStyle w:val="Tekstpodstawowy3"/>
        <w:ind w:left="1701" w:hanging="425"/>
        <w:rPr>
          <w:rFonts w:ascii="Tahoma" w:hAnsi="Tahoma" w:cs="Tahoma"/>
          <w:bCs/>
        </w:rPr>
      </w:pPr>
      <w:r w:rsidRPr="002671C6">
        <w:rPr>
          <w:rFonts w:ascii="Tahoma" w:hAnsi="Tahoma" w:cs="Tahoma"/>
          <w:bCs/>
        </w:rPr>
        <w:t>a)</w:t>
      </w:r>
      <w:r w:rsidRPr="002671C6">
        <w:rPr>
          <w:rFonts w:ascii="Tahoma" w:hAnsi="Tahoma" w:cs="Tahoma"/>
          <w:bCs/>
        </w:rPr>
        <w:tab/>
      </w:r>
      <w:r>
        <w:rPr>
          <w:rFonts w:ascii="Tahoma" w:hAnsi="Tahoma" w:cs="Tahoma"/>
          <w:bCs/>
        </w:rPr>
        <w:t>Oświadczenie</w:t>
      </w:r>
      <w:r w:rsidRPr="002671C6">
        <w:rPr>
          <w:rFonts w:ascii="Tahoma" w:hAnsi="Tahoma" w:cs="Tahoma"/>
          <w:bCs/>
        </w:rPr>
        <w:t xml:space="preserve"> należy sporządzić na druku zgodnie ze wzorem stanowiącym ZAŁĄCZNIK NR </w:t>
      </w:r>
      <w:r w:rsidR="004F3921">
        <w:rPr>
          <w:rFonts w:ascii="Tahoma" w:hAnsi="Tahoma" w:cs="Tahoma"/>
          <w:bCs/>
        </w:rPr>
        <w:t>4</w:t>
      </w:r>
      <w:r w:rsidRPr="002671C6">
        <w:rPr>
          <w:rFonts w:ascii="Tahoma" w:hAnsi="Tahoma" w:cs="Tahoma"/>
          <w:bCs/>
        </w:rPr>
        <w:t xml:space="preserve"> do SWZ.</w:t>
      </w:r>
    </w:p>
    <w:p w14:paraId="563A0E5E" w14:textId="77777777" w:rsidR="002671C6" w:rsidRDefault="002671C6" w:rsidP="002671C6">
      <w:pPr>
        <w:pStyle w:val="Tekstpodstawowy3"/>
        <w:ind w:left="1701" w:hanging="425"/>
        <w:rPr>
          <w:rFonts w:ascii="Tahoma" w:hAnsi="Tahoma" w:cs="Tahoma"/>
          <w:bCs/>
        </w:rPr>
      </w:pPr>
      <w:r w:rsidRPr="002671C6">
        <w:rPr>
          <w:rFonts w:ascii="Tahoma" w:hAnsi="Tahoma" w:cs="Tahoma"/>
          <w:bCs/>
        </w:rPr>
        <w:t>b)</w:t>
      </w:r>
      <w:r w:rsidRPr="002671C6">
        <w:rPr>
          <w:rFonts w:ascii="Tahoma" w:hAnsi="Tahoma" w:cs="Tahoma"/>
          <w:bCs/>
        </w:rPr>
        <w:tab/>
      </w:r>
      <w:r>
        <w:rPr>
          <w:rFonts w:ascii="Tahoma" w:hAnsi="Tahoma" w:cs="Tahoma"/>
          <w:bCs/>
        </w:rPr>
        <w:t xml:space="preserve">Oświadczenie składają </w:t>
      </w:r>
      <w:r w:rsidRPr="00687A76">
        <w:rPr>
          <w:rFonts w:ascii="Tahoma" w:hAnsi="Tahoma" w:cs="Tahoma"/>
          <w:bCs/>
        </w:rPr>
        <w:t xml:space="preserve">wyłącznie </w:t>
      </w:r>
      <w:r w:rsidR="00850482" w:rsidRPr="00687A76">
        <w:rPr>
          <w:rFonts w:ascii="Tahoma" w:hAnsi="Tahoma" w:cs="Tahoma"/>
          <w:bCs/>
        </w:rPr>
        <w:t>Wykonawc</w:t>
      </w:r>
      <w:r w:rsidRPr="00687A76">
        <w:rPr>
          <w:rFonts w:ascii="Tahoma" w:hAnsi="Tahoma" w:cs="Tahoma"/>
          <w:bCs/>
        </w:rPr>
        <w:t>y wspólnie ubiegający się o udzielenie zamówienia.</w:t>
      </w:r>
    </w:p>
    <w:p w14:paraId="563CCE14" w14:textId="77777777" w:rsidR="00A64B2A" w:rsidRPr="00733E22" w:rsidRDefault="00A64B2A" w:rsidP="00687666">
      <w:pPr>
        <w:pStyle w:val="Tekstpodstawowy3"/>
        <w:rPr>
          <w:rFonts w:ascii="Tahoma" w:hAnsi="Tahoma" w:cs="Tahoma"/>
          <w:sz w:val="10"/>
          <w:szCs w:val="10"/>
        </w:rPr>
      </w:pPr>
    </w:p>
    <w:p w14:paraId="1826D61A" w14:textId="7612B5D5" w:rsidR="00A64B2A" w:rsidRPr="00744677" w:rsidRDefault="00A64B2A" w:rsidP="00744677">
      <w:pPr>
        <w:numPr>
          <w:ilvl w:val="0"/>
          <w:numId w:val="15"/>
        </w:numPr>
        <w:tabs>
          <w:tab w:val="left" w:pos="851"/>
        </w:tabs>
        <w:ind w:left="851"/>
        <w:jc w:val="both"/>
        <w:rPr>
          <w:rFonts w:ascii="Tahoma" w:hAnsi="Tahoma" w:cs="Tahoma"/>
          <w:b/>
          <w:bCs/>
        </w:rPr>
      </w:pPr>
      <w:r w:rsidRPr="007622D7">
        <w:rPr>
          <w:rFonts w:ascii="Tahoma" w:hAnsi="Tahoma" w:cs="Tahoma"/>
          <w:b/>
          <w:bCs/>
        </w:rPr>
        <w:t xml:space="preserve">oświadczenia lub dokumenty, składane przez Wykonawcę na wezwanie Zamawiającego, </w:t>
      </w:r>
      <w:r>
        <w:rPr>
          <w:rFonts w:ascii="Tahoma" w:hAnsi="Tahoma" w:cs="Tahoma"/>
          <w:b/>
          <w:bCs/>
        </w:rPr>
        <w:t>na potwierdzenie</w:t>
      </w:r>
      <w:r w:rsidRPr="007622D7">
        <w:rPr>
          <w:rFonts w:ascii="Tahoma" w:hAnsi="Tahoma" w:cs="Tahoma"/>
          <w:b/>
          <w:bCs/>
        </w:rPr>
        <w:t xml:space="preserve"> brak</w:t>
      </w:r>
      <w:r>
        <w:rPr>
          <w:rFonts w:ascii="Tahoma" w:hAnsi="Tahoma" w:cs="Tahoma"/>
          <w:b/>
          <w:bCs/>
        </w:rPr>
        <w:t>u</w:t>
      </w:r>
      <w:r w:rsidRPr="007622D7">
        <w:rPr>
          <w:rFonts w:ascii="Tahoma" w:hAnsi="Tahoma" w:cs="Tahoma"/>
          <w:b/>
          <w:bCs/>
        </w:rPr>
        <w:t xml:space="preserve"> podstaw wykluczenia:</w:t>
      </w:r>
    </w:p>
    <w:p w14:paraId="24F059EC" w14:textId="77777777" w:rsidR="003A1FDB" w:rsidRPr="002E6CEA" w:rsidRDefault="003A1FDB" w:rsidP="003A1FDB">
      <w:pPr>
        <w:numPr>
          <w:ilvl w:val="7"/>
          <w:numId w:val="12"/>
        </w:numPr>
        <w:ind w:left="1134" w:hanging="283"/>
        <w:jc w:val="both"/>
        <w:rPr>
          <w:rFonts w:ascii="Tahoma" w:hAnsi="Tahoma" w:cs="Tahoma"/>
        </w:rPr>
      </w:pPr>
      <w:r w:rsidRPr="002E6CEA">
        <w:rPr>
          <w:rFonts w:ascii="Tahoma" w:hAnsi="Tahoma" w:cs="Tahoma"/>
          <w:b/>
          <w:bCs/>
        </w:rPr>
        <w:t>zaświadczeni</w:t>
      </w:r>
      <w:r>
        <w:rPr>
          <w:rFonts w:ascii="Tahoma" w:hAnsi="Tahoma" w:cs="Tahoma"/>
          <w:b/>
          <w:bCs/>
        </w:rPr>
        <w:t>e</w:t>
      </w:r>
      <w:r w:rsidRPr="002E6CEA">
        <w:rPr>
          <w:rFonts w:ascii="Tahoma" w:hAnsi="Tahoma" w:cs="Tahoma"/>
          <w:b/>
          <w:bCs/>
        </w:rPr>
        <w:t xml:space="preserve"> właściwego naczelnika urzędu skarbowego </w:t>
      </w:r>
      <w:r w:rsidRPr="002E6CEA">
        <w:rPr>
          <w:rFonts w:ascii="Tahoma" w:hAnsi="Tahoma" w:cs="Tahoma"/>
        </w:rPr>
        <w:t xml:space="preserve">potwierdzające, że </w:t>
      </w:r>
      <w:r w:rsidRPr="005F21CF">
        <w:rPr>
          <w:rFonts w:ascii="Tahoma" w:hAnsi="Tahoma" w:cs="Tahoma"/>
        </w:rPr>
        <w:t>Wykonawca nie zalega z opłacaniem podatków i opłat, w zakresie art. 109 ust. 1 pkt 1 ustawy</w:t>
      </w:r>
      <w:r>
        <w:rPr>
          <w:rFonts w:ascii="Tahoma" w:hAnsi="Tahoma" w:cs="Tahoma"/>
        </w:rPr>
        <w:t xml:space="preserve"> Pzp</w:t>
      </w:r>
      <w:r w:rsidRPr="005F21CF">
        <w:rPr>
          <w:rFonts w:ascii="Tahoma" w:hAnsi="Tahoma" w:cs="Tahoma"/>
        </w:rPr>
        <w:t>, wystawione nie wcześniej niż 3 miesiące przed jego złożeniem, a w przypadku zalegania z opłacaniem podatków lub opłat wraz z zaświadczeniem Zamawiający żąda złożenia dokumentów potwierdzających, że przed upływem terminu składania ofert Wykonawca dokonał płatności należnych podatków lub opłat wraz</w:t>
      </w:r>
      <w:r w:rsidRPr="002E6CEA">
        <w:rPr>
          <w:rFonts w:ascii="Tahoma" w:hAnsi="Tahoma" w:cs="Tahoma"/>
        </w:rPr>
        <w:t xml:space="preserve"> z odsetkami lub grzywnami lub zawarł wiążące porozumienie w sprawie spłat tych należności;</w:t>
      </w:r>
    </w:p>
    <w:p w14:paraId="33B6683C" w14:textId="77777777" w:rsidR="003A1FDB" w:rsidRPr="007622D7" w:rsidRDefault="003A1FDB" w:rsidP="003A1FDB">
      <w:pPr>
        <w:ind w:left="1134"/>
        <w:rPr>
          <w:rFonts w:ascii="Tahoma" w:hAnsi="Tahoma" w:cs="Tahoma"/>
        </w:rPr>
      </w:pPr>
      <w:bookmarkStart w:id="24" w:name="_Hlk61341810"/>
      <w:r w:rsidRPr="007622D7">
        <w:rPr>
          <w:rFonts w:ascii="Tahoma" w:hAnsi="Tahoma" w:cs="Tahoma"/>
          <w:b/>
          <w:u w:val="single"/>
        </w:rPr>
        <w:t>Uwaga:</w:t>
      </w:r>
    </w:p>
    <w:p w14:paraId="77C993CB" w14:textId="77777777" w:rsidR="003A1FDB" w:rsidRPr="007622D7" w:rsidRDefault="003A1FDB" w:rsidP="00FA7BD8">
      <w:pPr>
        <w:numPr>
          <w:ilvl w:val="0"/>
          <w:numId w:val="40"/>
        </w:numPr>
        <w:ind w:left="1418" w:hanging="284"/>
        <w:jc w:val="both"/>
        <w:rPr>
          <w:rFonts w:ascii="Tahoma" w:hAnsi="Tahoma" w:cs="Tahoma"/>
        </w:rPr>
      </w:pPr>
      <w:r w:rsidRPr="007622D7">
        <w:rPr>
          <w:rFonts w:ascii="Tahoma" w:hAnsi="Tahoma" w:cs="Tahoma"/>
        </w:rPr>
        <w:t>w przypadku Wykonawców wspólnie ubiegających się o udzielenie zamówienia dokument składa każdy z Wykonawców wspólnie ubiegających się o udzielenie zamówienia,</w:t>
      </w:r>
    </w:p>
    <w:p w14:paraId="0B37D653" w14:textId="77777777" w:rsidR="003A1FDB" w:rsidRPr="007622D7" w:rsidRDefault="003A1FDB" w:rsidP="00FA7BD8">
      <w:pPr>
        <w:numPr>
          <w:ilvl w:val="0"/>
          <w:numId w:val="40"/>
        </w:numPr>
        <w:ind w:left="1418" w:hanging="284"/>
        <w:jc w:val="both"/>
        <w:rPr>
          <w:rFonts w:ascii="Tahoma" w:hAnsi="Tahoma" w:cs="Tahoma"/>
        </w:rPr>
      </w:pPr>
      <w:r w:rsidRPr="002E6CEA">
        <w:rPr>
          <w:rFonts w:ascii="Tahoma" w:hAnsi="Tahoma" w:cs="Tahoma"/>
        </w:rPr>
        <w:t xml:space="preserve">w przypadku </w:t>
      </w:r>
      <w:r w:rsidRPr="005F21CF">
        <w:rPr>
          <w:rFonts w:ascii="Tahoma" w:hAnsi="Tahoma" w:cs="Tahoma"/>
        </w:rPr>
        <w:t>Wykonawcy, który polega na zdolnościach technicznych lub zawodowych lub sytuacji finansowej lub ekonomicznej podmiotów udostępniających zasoby na zasadach określonych w art. 118 ustawy Pzp, przedmiotowy</w:t>
      </w:r>
      <w:r w:rsidRPr="002E6CEA">
        <w:rPr>
          <w:rFonts w:ascii="Tahoma" w:hAnsi="Tahoma" w:cs="Tahoma"/>
        </w:rPr>
        <w:t xml:space="preserve"> dokument należy złożyć także w odniesieniu do tych podmiotów</w:t>
      </w:r>
      <w:r w:rsidRPr="007622D7">
        <w:rPr>
          <w:rFonts w:ascii="Tahoma" w:hAnsi="Tahoma" w:cs="Tahoma"/>
        </w:rPr>
        <w:t xml:space="preserve">, </w:t>
      </w:r>
    </w:p>
    <w:bookmarkEnd w:id="24"/>
    <w:p w14:paraId="7825E020" w14:textId="77777777" w:rsidR="003A1FDB" w:rsidRPr="00733E22" w:rsidRDefault="003A1FDB" w:rsidP="003A1FDB">
      <w:pPr>
        <w:tabs>
          <w:tab w:val="left" w:pos="1418"/>
        </w:tabs>
        <w:ind w:left="1418"/>
        <w:jc w:val="both"/>
        <w:rPr>
          <w:rFonts w:ascii="Tahoma" w:hAnsi="Tahoma" w:cs="Tahoma"/>
          <w:bCs/>
          <w:sz w:val="10"/>
          <w:szCs w:val="10"/>
        </w:rPr>
      </w:pPr>
    </w:p>
    <w:p w14:paraId="601431BF" w14:textId="12D5D6DA" w:rsidR="003A1FDB" w:rsidRDefault="003A1FDB" w:rsidP="003A1FDB">
      <w:pPr>
        <w:numPr>
          <w:ilvl w:val="7"/>
          <w:numId w:val="12"/>
        </w:numPr>
        <w:ind w:left="1134" w:hanging="283"/>
        <w:jc w:val="both"/>
        <w:rPr>
          <w:rFonts w:ascii="Tahoma" w:hAnsi="Tahoma" w:cs="Tahoma"/>
          <w:bCs/>
        </w:rPr>
      </w:pPr>
      <w:r w:rsidRPr="002E6CEA">
        <w:rPr>
          <w:rFonts w:ascii="Tahoma" w:hAnsi="Tahoma" w:cs="Tahoma"/>
          <w:b/>
          <w:bCs/>
        </w:rPr>
        <w:t>zaświadczeni</w:t>
      </w:r>
      <w:r>
        <w:rPr>
          <w:rFonts w:ascii="Tahoma" w:hAnsi="Tahoma" w:cs="Tahoma"/>
          <w:b/>
          <w:bCs/>
        </w:rPr>
        <w:t>e</w:t>
      </w:r>
      <w:r w:rsidRPr="002E6CEA">
        <w:rPr>
          <w:rFonts w:ascii="Tahoma" w:hAnsi="Tahoma" w:cs="Tahoma"/>
          <w:b/>
          <w:bCs/>
        </w:rPr>
        <w:t xml:space="preserve"> albo inn</w:t>
      </w:r>
      <w:r>
        <w:rPr>
          <w:rFonts w:ascii="Tahoma" w:hAnsi="Tahoma" w:cs="Tahoma"/>
          <w:b/>
          <w:bCs/>
        </w:rPr>
        <w:t>y</w:t>
      </w:r>
      <w:r w:rsidRPr="002E6CEA">
        <w:rPr>
          <w:rFonts w:ascii="Tahoma" w:hAnsi="Tahoma" w:cs="Tahoma"/>
          <w:b/>
          <w:bCs/>
        </w:rPr>
        <w:t xml:space="preserve"> dokument właściwej terenowej jednostki organizacyjnej Zakładu Ubezpieczeń Społecznych </w:t>
      </w:r>
      <w:r w:rsidRPr="002E6CEA">
        <w:rPr>
          <w:rFonts w:ascii="Tahoma" w:hAnsi="Tahoma" w:cs="Tahoma"/>
        </w:rPr>
        <w:t>lub właściwego oddziału regionalnego lub właściwej placówki terenowej Kasy Rolniczego Ubezpieczenia Społecznego potwierdzając</w:t>
      </w:r>
      <w:r>
        <w:rPr>
          <w:rFonts w:ascii="Tahoma" w:hAnsi="Tahoma" w:cs="Tahoma"/>
        </w:rPr>
        <w:t>y</w:t>
      </w:r>
      <w:r w:rsidRPr="002E6CEA">
        <w:rPr>
          <w:rFonts w:ascii="Tahoma" w:hAnsi="Tahoma" w:cs="Tahoma"/>
        </w:rPr>
        <w:t xml:space="preserve">, </w:t>
      </w:r>
      <w:r w:rsidRPr="005F21CF">
        <w:rPr>
          <w:rFonts w:ascii="Tahoma" w:hAnsi="Tahoma" w:cs="Tahoma"/>
        </w:rPr>
        <w:t>że Wykonawca nie zalega z opłacaniem składek na</w:t>
      </w:r>
      <w:r w:rsidR="007458BD">
        <w:rPr>
          <w:rFonts w:ascii="Tahoma" w:hAnsi="Tahoma" w:cs="Tahoma"/>
        </w:rPr>
        <w:t> </w:t>
      </w:r>
      <w:r w:rsidRPr="005F21CF">
        <w:rPr>
          <w:rFonts w:ascii="Tahoma" w:hAnsi="Tahoma" w:cs="Tahoma"/>
        </w:rPr>
        <w:t>ubezpieczenia społeczne i zdrowotne, w zakresie art. 109 ust. 1 pkt 1 ustawy</w:t>
      </w:r>
      <w:r>
        <w:rPr>
          <w:rFonts w:ascii="Tahoma" w:hAnsi="Tahoma" w:cs="Tahoma"/>
        </w:rPr>
        <w:t xml:space="preserve"> Pzp</w:t>
      </w:r>
      <w:r w:rsidRPr="005F21CF">
        <w:rPr>
          <w:rFonts w:ascii="Tahoma" w:hAnsi="Tahoma" w:cs="Tahoma"/>
        </w:rPr>
        <w:t>, wystawione nie wcześniej niż 3 miesiące przed jego złożeniem, a w przypadku zalegania z</w:t>
      </w:r>
      <w:r w:rsidR="007458BD">
        <w:rPr>
          <w:rFonts w:ascii="Tahoma" w:hAnsi="Tahoma" w:cs="Tahoma"/>
        </w:rPr>
        <w:t> </w:t>
      </w:r>
      <w:r w:rsidRPr="005F21CF">
        <w:rPr>
          <w:rFonts w:ascii="Tahoma" w:hAnsi="Tahoma" w:cs="Tahoma"/>
        </w:rPr>
        <w:t>opłacaniem składek na ubezpieczenia społeczne lub zdrowotne wraz z zaświadczeniem albo innym dokumentem Zamawiający żąda złożenia dokumentów potwierdzających, że</w:t>
      </w:r>
      <w:r w:rsidR="007458BD">
        <w:rPr>
          <w:rFonts w:ascii="Tahoma" w:hAnsi="Tahoma" w:cs="Tahoma"/>
        </w:rPr>
        <w:t> </w:t>
      </w:r>
      <w:r w:rsidRPr="005F21CF">
        <w:rPr>
          <w:rFonts w:ascii="Tahoma" w:hAnsi="Tahoma" w:cs="Tahoma"/>
        </w:rPr>
        <w:t xml:space="preserve">przed upływem terminu składania ofert Wykonawca dokonał płatności należnych </w:t>
      </w:r>
      <w:r w:rsidRPr="005F21CF">
        <w:rPr>
          <w:rFonts w:ascii="Tahoma" w:hAnsi="Tahoma" w:cs="Tahoma"/>
        </w:rPr>
        <w:lastRenderedPageBreak/>
        <w:t>składek na ubezpieczenia społeczne lub zdrowotne wraz</w:t>
      </w:r>
      <w:r w:rsidRPr="002E6CEA">
        <w:rPr>
          <w:rFonts w:ascii="Tahoma" w:hAnsi="Tahoma" w:cs="Tahoma"/>
        </w:rPr>
        <w:t xml:space="preserve"> odsetkami lub grzywnami lub zawarł wiążące porozumienie w sprawie spłat tych należności</w:t>
      </w:r>
      <w:r w:rsidRPr="007622D7">
        <w:rPr>
          <w:rFonts w:ascii="Tahoma" w:hAnsi="Tahoma" w:cs="Tahoma"/>
          <w:bCs/>
        </w:rPr>
        <w:t>;</w:t>
      </w:r>
    </w:p>
    <w:p w14:paraId="01C54BA0" w14:textId="77777777" w:rsidR="003A1FDB" w:rsidRPr="007622D7" w:rsidRDefault="003A1FDB" w:rsidP="003A1FDB">
      <w:pPr>
        <w:ind w:left="1134"/>
        <w:rPr>
          <w:rFonts w:ascii="Tahoma" w:hAnsi="Tahoma" w:cs="Tahoma"/>
        </w:rPr>
      </w:pPr>
      <w:r w:rsidRPr="007622D7">
        <w:rPr>
          <w:rFonts w:ascii="Tahoma" w:hAnsi="Tahoma" w:cs="Tahoma"/>
          <w:b/>
          <w:u w:val="single"/>
        </w:rPr>
        <w:t>Uwaga:</w:t>
      </w:r>
    </w:p>
    <w:p w14:paraId="08F2E76F" w14:textId="77777777" w:rsidR="003A1FDB" w:rsidRPr="007622D7" w:rsidRDefault="003A1FDB" w:rsidP="00FA7BD8">
      <w:pPr>
        <w:numPr>
          <w:ilvl w:val="0"/>
          <w:numId w:val="39"/>
        </w:numPr>
        <w:ind w:left="1418" w:hanging="284"/>
        <w:jc w:val="both"/>
        <w:rPr>
          <w:rFonts w:ascii="Tahoma" w:hAnsi="Tahoma" w:cs="Tahoma"/>
        </w:rPr>
      </w:pPr>
      <w:r w:rsidRPr="007622D7">
        <w:rPr>
          <w:rFonts w:ascii="Tahoma" w:hAnsi="Tahoma" w:cs="Tahoma"/>
        </w:rPr>
        <w:t>w przypadku Wykonawców wspólnie ubiegających się o udzielenie zamówienia dokument składa każdy z Wykonawców wspólnie ubiegających się o udzielenie zamówienia,</w:t>
      </w:r>
    </w:p>
    <w:p w14:paraId="69A54A8A" w14:textId="77777777" w:rsidR="003A1FDB" w:rsidRPr="005F21CF" w:rsidRDefault="003A1FDB" w:rsidP="00FA7BD8">
      <w:pPr>
        <w:numPr>
          <w:ilvl w:val="0"/>
          <w:numId w:val="39"/>
        </w:numPr>
        <w:ind w:left="1418" w:hanging="284"/>
        <w:jc w:val="both"/>
        <w:rPr>
          <w:rFonts w:ascii="Tahoma" w:hAnsi="Tahoma" w:cs="Tahoma"/>
        </w:rPr>
      </w:pPr>
      <w:r w:rsidRPr="002E6CEA">
        <w:rPr>
          <w:rFonts w:ascii="Tahoma" w:hAnsi="Tahoma" w:cs="Tahoma"/>
        </w:rPr>
        <w:t xml:space="preserve">w przypadku </w:t>
      </w:r>
      <w:r w:rsidRPr="005F21CF">
        <w:rPr>
          <w:rFonts w:ascii="Tahoma" w:hAnsi="Tahoma" w:cs="Tahoma"/>
        </w:rPr>
        <w:t xml:space="preserve">Wykonawcy, który polega na zdolnościach technicznych lub zawodowych lub sytuacji finansowej lub ekonomicznej podmiotów udostępniających zasoby na zasadach określonych w art. 118 ustawy Pzp, przedmiotowy dokument należy złożyć także w odniesieniu do tych podmiotów, </w:t>
      </w:r>
    </w:p>
    <w:p w14:paraId="05299054" w14:textId="77777777" w:rsidR="003A1FDB" w:rsidRPr="005F21CF" w:rsidRDefault="003A1FDB" w:rsidP="003A1FDB">
      <w:pPr>
        <w:tabs>
          <w:tab w:val="left" w:pos="1418"/>
        </w:tabs>
        <w:ind w:left="1418"/>
        <w:jc w:val="both"/>
        <w:rPr>
          <w:rFonts w:ascii="Tahoma" w:hAnsi="Tahoma" w:cs="Tahoma"/>
          <w:bCs/>
          <w:sz w:val="10"/>
          <w:szCs w:val="10"/>
        </w:rPr>
      </w:pPr>
    </w:p>
    <w:p w14:paraId="2692A8E7" w14:textId="77777777" w:rsidR="003A1FDB" w:rsidRDefault="003A1FDB" w:rsidP="003A1FDB">
      <w:pPr>
        <w:numPr>
          <w:ilvl w:val="7"/>
          <w:numId w:val="12"/>
        </w:numPr>
        <w:ind w:left="1134" w:hanging="283"/>
        <w:jc w:val="both"/>
        <w:rPr>
          <w:rFonts w:ascii="Tahoma" w:hAnsi="Tahoma" w:cs="Tahoma"/>
        </w:rPr>
      </w:pPr>
      <w:r w:rsidRPr="005F21CF">
        <w:rPr>
          <w:rFonts w:ascii="Tahoma" w:hAnsi="Tahoma" w:cs="Tahoma"/>
          <w:b/>
          <w:bCs/>
        </w:rPr>
        <w:t xml:space="preserve">odpis lub informacja z Krajowego Rejestru Sądowego lub z Centralnej Ewidencji i Informacji o Działalności Gospodarczej, </w:t>
      </w:r>
      <w:r w:rsidRPr="005F21CF">
        <w:rPr>
          <w:rFonts w:ascii="Tahoma" w:hAnsi="Tahoma" w:cs="Tahoma"/>
        </w:rPr>
        <w:t>w zakresie art. 109 ust. 1 pkt 4 ustawy Pzp, sporządzone nie wcześniej</w:t>
      </w:r>
      <w:r w:rsidRPr="002E6CEA">
        <w:rPr>
          <w:rFonts w:ascii="Tahoma" w:hAnsi="Tahoma" w:cs="Tahoma"/>
        </w:rPr>
        <w:t xml:space="preserve"> niż 3 miesiące przed jej złożeniem, jeżeli odrębne przepisy wymagają wpisu do rejestru lub ewidencji;</w:t>
      </w:r>
    </w:p>
    <w:p w14:paraId="63667D35" w14:textId="77777777" w:rsidR="003A1FDB" w:rsidRPr="007622D7" w:rsidRDefault="003A1FDB" w:rsidP="003A1FDB">
      <w:pPr>
        <w:ind w:left="1134"/>
        <w:rPr>
          <w:rFonts w:ascii="Tahoma" w:hAnsi="Tahoma" w:cs="Tahoma"/>
        </w:rPr>
      </w:pPr>
      <w:r w:rsidRPr="007622D7">
        <w:rPr>
          <w:rFonts w:ascii="Tahoma" w:hAnsi="Tahoma" w:cs="Tahoma"/>
          <w:b/>
          <w:u w:val="single"/>
        </w:rPr>
        <w:t>Uwaga:</w:t>
      </w:r>
    </w:p>
    <w:p w14:paraId="6DDE4B8B" w14:textId="77777777" w:rsidR="003A1FDB" w:rsidRPr="007622D7" w:rsidRDefault="003A1FDB" w:rsidP="003A1FDB">
      <w:pPr>
        <w:numPr>
          <w:ilvl w:val="0"/>
          <w:numId w:val="18"/>
        </w:numPr>
        <w:ind w:left="1418" w:hanging="284"/>
        <w:jc w:val="both"/>
        <w:rPr>
          <w:rFonts w:ascii="Tahoma" w:hAnsi="Tahoma" w:cs="Tahoma"/>
        </w:rPr>
      </w:pPr>
      <w:r w:rsidRPr="007622D7">
        <w:rPr>
          <w:rFonts w:ascii="Tahoma" w:hAnsi="Tahoma" w:cs="Tahoma"/>
        </w:rPr>
        <w:t>w przypadku Wykonawców wspólnie ubiegających się o udzielenie zamówienia dokument składa każdy z Wykonawców wspólnie ubiegających się o udzielenie zamówienia,</w:t>
      </w:r>
    </w:p>
    <w:p w14:paraId="040505EA" w14:textId="510E0315" w:rsidR="003815D1" w:rsidRDefault="003A1FDB" w:rsidP="00A64B2A">
      <w:pPr>
        <w:numPr>
          <w:ilvl w:val="0"/>
          <w:numId w:val="18"/>
        </w:numPr>
        <w:ind w:left="1418" w:hanging="284"/>
        <w:jc w:val="both"/>
        <w:rPr>
          <w:rFonts w:ascii="Tahoma" w:hAnsi="Tahoma" w:cs="Tahoma"/>
        </w:rPr>
      </w:pPr>
      <w:r w:rsidRPr="002E6CEA">
        <w:rPr>
          <w:rFonts w:ascii="Tahoma" w:hAnsi="Tahoma" w:cs="Tahoma"/>
        </w:rPr>
        <w:t xml:space="preserve">w przypadku </w:t>
      </w:r>
      <w:r w:rsidRPr="005F21CF">
        <w:rPr>
          <w:rFonts w:ascii="Tahoma" w:hAnsi="Tahoma" w:cs="Tahoma"/>
        </w:rPr>
        <w:t>Wykonawcy, który polega na zdolnościach technicznych lub zawodowych lub sytuacji finansowej lub ekonomicznej podmiotów udostępniających zasoby na</w:t>
      </w:r>
      <w:r w:rsidR="007458BD">
        <w:rPr>
          <w:rFonts w:ascii="Tahoma" w:hAnsi="Tahoma" w:cs="Tahoma"/>
        </w:rPr>
        <w:t> </w:t>
      </w:r>
      <w:r w:rsidRPr="005F21CF">
        <w:rPr>
          <w:rFonts w:ascii="Tahoma" w:hAnsi="Tahoma" w:cs="Tahoma"/>
        </w:rPr>
        <w:t>zasadach określonych w art. 118 ustawy Pzp, przedmiotowy</w:t>
      </w:r>
      <w:r w:rsidRPr="002E6CEA">
        <w:rPr>
          <w:rFonts w:ascii="Tahoma" w:hAnsi="Tahoma" w:cs="Tahoma"/>
        </w:rPr>
        <w:t xml:space="preserve"> dokument należy złożyć także w odniesieniu do tych podmiotów</w:t>
      </w:r>
      <w:r w:rsidRPr="007622D7">
        <w:rPr>
          <w:rFonts w:ascii="Tahoma" w:hAnsi="Tahoma" w:cs="Tahoma"/>
        </w:rPr>
        <w:t>.</w:t>
      </w:r>
    </w:p>
    <w:p w14:paraId="4FC0A392" w14:textId="77777777" w:rsidR="003F061B" w:rsidRPr="00183969" w:rsidRDefault="003F061B" w:rsidP="003F061B">
      <w:pPr>
        <w:ind w:left="1418"/>
        <w:jc w:val="both"/>
        <w:rPr>
          <w:rFonts w:ascii="Tahoma" w:hAnsi="Tahoma" w:cs="Tahoma"/>
          <w:sz w:val="10"/>
          <w:szCs w:val="10"/>
        </w:rPr>
      </w:pPr>
    </w:p>
    <w:p w14:paraId="2C4FEF68" w14:textId="77777777" w:rsidR="004F3921" w:rsidRDefault="004F3921" w:rsidP="004F3921">
      <w:pPr>
        <w:ind w:left="851"/>
        <w:jc w:val="both"/>
        <w:rPr>
          <w:rFonts w:ascii="Tahoma" w:hAnsi="Tahoma" w:cs="Tahoma"/>
          <w:b/>
          <w:bCs/>
        </w:rPr>
      </w:pPr>
      <w:r>
        <w:rPr>
          <w:rFonts w:ascii="Tahoma" w:hAnsi="Tahoma" w:cs="Tahoma"/>
          <w:b/>
          <w:bCs/>
        </w:rPr>
        <w:t>UWAGA:</w:t>
      </w:r>
    </w:p>
    <w:p w14:paraId="11A03AAE" w14:textId="495829FE" w:rsidR="00484130" w:rsidRDefault="004F3921" w:rsidP="00484130">
      <w:pPr>
        <w:ind w:left="1276" w:hanging="425"/>
        <w:jc w:val="both"/>
        <w:rPr>
          <w:rFonts w:ascii="Tahoma" w:hAnsi="Tahoma" w:cs="Tahoma"/>
        </w:rPr>
      </w:pPr>
      <w:r>
        <w:rPr>
          <w:rFonts w:ascii="Tahoma" w:hAnsi="Tahoma" w:cs="Tahoma"/>
        </w:rPr>
        <w:t>1</w:t>
      </w:r>
      <w:r w:rsidR="00484130">
        <w:rPr>
          <w:rFonts w:ascii="Tahoma" w:hAnsi="Tahoma" w:cs="Tahoma"/>
        </w:rPr>
        <w:t>.</w:t>
      </w:r>
      <w:r w:rsidR="007458BD">
        <w:rPr>
          <w:rFonts w:ascii="Tahoma" w:hAnsi="Tahoma" w:cs="Tahoma"/>
        </w:rPr>
        <w:tab/>
      </w:r>
      <w:r w:rsidR="00484130">
        <w:rPr>
          <w:rFonts w:ascii="Tahoma" w:hAnsi="Tahoma" w:cs="Tahoma"/>
        </w:rPr>
        <w:t>Jeżeli Wykonawca ma siedzibę lub miejsce zamieszkania poza granicami Rzeczypospolitej Polskiej, zamiast zaświadczenia, o którym mowa w ppkt 2 poz. 1) SWZ, zaświadczenia albo innego dokumentu potwierdzającego, że Wykonawca nie zalega z opłacaniem składek na ubezpieczenia społeczne lub zdrowotne, o których mowa w ppkt 2 poz. 2) SWZ, lub odpisu albo informacji z Krajowego Rejestru Sądowego lub z Centralnej Ewidencji i Informacji o Działalności Gospodarczej, o których mowa w ppkt 2 poz. 3) SWZ - składa dokument lub dokumenty wystawione w kraju, w którym Wykonawca ma</w:t>
      </w:r>
      <w:r w:rsidR="007458BD">
        <w:rPr>
          <w:rFonts w:ascii="Tahoma" w:hAnsi="Tahoma" w:cs="Tahoma"/>
        </w:rPr>
        <w:t> </w:t>
      </w:r>
      <w:r w:rsidR="00484130">
        <w:rPr>
          <w:rFonts w:ascii="Tahoma" w:hAnsi="Tahoma" w:cs="Tahoma"/>
        </w:rPr>
        <w:t>siedzibę lub miejsce zamieszkania, potwierdzające odpowiednio, że:</w:t>
      </w:r>
    </w:p>
    <w:p w14:paraId="4AF7ED24" w14:textId="7C5FB2AA" w:rsidR="00484130" w:rsidRDefault="00484130" w:rsidP="00484130">
      <w:pPr>
        <w:ind w:left="1560" w:hanging="284"/>
        <w:jc w:val="both"/>
        <w:rPr>
          <w:rFonts w:ascii="Tahoma" w:hAnsi="Tahoma" w:cs="Tahoma"/>
        </w:rPr>
      </w:pPr>
      <w:r>
        <w:rPr>
          <w:rFonts w:ascii="Tahoma" w:hAnsi="Tahoma" w:cs="Tahoma"/>
        </w:rPr>
        <w:t>a) nie naruszył obowiązków dotyczących płatności podatków, opłat lub składek na</w:t>
      </w:r>
      <w:r w:rsidR="007458BD">
        <w:rPr>
          <w:rFonts w:ascii="Tahoma" w:hAnsi="Tahoma" w:cs="Tahoma"/>
        </w:rPr>
        <w:t> </w:t>
      </w:r>
      <w:r>
        <w:rPr>
          <w:rFonts w:ascii="Tahoma" w:hAnsi="Tahoma" w:cs="Tahoma"/>
        </w:rPr>
        <w:t>ubezpieczenie społeczne lub zdrowotne,</w:t>
      </w:r>
    </w:p>
    <w:p w14:paraId="2451664E" w14:textId="0AD613AF" w:rsidR="00484130" w:rsidRDefault="00484130" w:rsidP="00484130">
      <w:pPr>
        <w:ind w:left="1560" w:hanging="284"/>
        <w:jc w:val="both"/>
        <w:rPr>
          <w:rFonts w:ascii="Tahoma" w:hAnsi="Tahoma" w:cs="Tahoma"/>
        </w:rPr>
      </w:pPr>
      <w:r>
        <w:rPr>
          <w:rFonts w:ascii="Tahoma" w:hAnsi="Tahoma" w:cs="Tahoma"/>
        </w:rPr>
        <w:t>b) nie otwarto jego likwidacji, nie ogłoszono upadłości, jego aktywami nie zarządza likwidator lub sąd, nie zawarł układu z wierzycielami, jego działalność gospodarcza nie</w:t>
      </w:r>
      <w:r w:rsidR="007458BD">
        <w:rPr>
          <w:rFonts w:ascii="Tahoma" w:hAnsi="Tahoma" w:cs="Tahoma"/>
        </w:rPr>
        <w:t> </w:t>
      </w:r>
      <w:r>
        <w:rPr>
          <w:rFonts w:ascii="Tahoma" w:hAnsi="Tahoma" w:cs="Tahoma"/>
        </w:rPr>
        <w:t>jest zawieszona ani nie znajduje się on w innej tego rodzaju sytuacji wynikającej z</w:t>
      </w:r>
      <w:r w:rsidR="007458BD">
        <w:rPr>
          <w:rFonts w:ascii="Tahoma" w:hAnsi="Tahoma" w:cs="Tahoma"/>
        </w:rPr>
        <w:t> </w:t>
      </w:r>
      <w:r>
        <w:rPr>
          <w:rFonts w:ascii="Tahoma" w:hAnsi="Tahoma" w:cs="Tahoma"/>
        </w:rPr>
        <w:t>podobnej procedury przewidzianej w przepisach miejsca wszczęcia tej procedury.</w:t>
      </w:r>
    </w:p>
    <w:p w14:paraId="61CE8B36" w14:textId="0E861B8D" w:rsidR="00484130" w:rsidRDefault="00484130" w:rsidP="00484130">
      <w:pPr>
        <w:ind w:left="1276" w:hanging="425"/>
        <w:jc w:val="both"/>
        <w:rPr>
          <w:rFonts w:ascii="Tahoma" w:hAnsi="Tahoma" w:cs="Tahoma"/>
        </w:rPr>
      </w:pPr>
      <w:r>
        <w:rPr>
          <w:rFonts w:ascii="Tahoma" w:hAnsi="Tahoma" w:cs="Tahoma"/>
        </w:rPr>
        <w:t>2.</w:t>
      </w:r>
      <w:r w:rsidR="007458BD">
        <w:rPr>
          <w:rFonts w:ascii="Tahoma" w:hAnsi="Tahoma" w:cs="Tahoma"/>
        </w:rPr>
        <w:tab/>
      </w:r>
      <w:r>
        <w:rPr>
          <w:rFonts w:ascii="Tahoma" w:hAnsi="Tahoma" w:cs="Tahoma"/>
        </w:rPr>
        <w:t>Dokumenty, o których mowa w pkt 1 UWAGI, powinny być wystawione nie wcześniej niż</w:t>
      </w:r>
      <w:r w:rsidR="007458BD">
        <w:rPr>
          <w:rFonts w:ascii="Tahoma" w:hAnsi="Tahoma" w:cs="Tahoma"/>
        </w:rPr>
        <w:t> </w:t>
      </w:r>
      <w:r>
        <w:rPr>
          <w:rFonts w:ascii="Tahoma" w:hAnsi="Tahoma" w:cs="Tahoma"/>
        </w:rPr>
        <w:t>3 miesiące przed ich złożeniem.</w:t>
      </w:r>
    </w:p>
    <w:p w14:paraId="4BBF7E64" w14:textId="48E0F834" w:rsidR="00484130" w:rsidRDefault="00484130" w:rsidP="00484130">
      <w:pPr>
        <w:ind w:left="1276" w:hanging="425"/>
        <w:jc w:val="both"/>
        <w:rPr>
          <w:rFonts w:ascii="Tahoma" w:hAnsi="Tahoma" w:cs="Tahoma"/>
        </w:rPr>
      </w:pPr>
      <w:r>
        <w:rPr>
          <w:rFonts w:ascii="Tahoma" w:hAnsi="Tahoma" w:cs="Tahoma"/>
        </w:rPr>
        <w:t>3.</w:t>
      </w:r>
      <w:r w:rsidR="007458BD">
        <w:rPr>
          <w:rFonts w:ascii="Tahoma" w:hAnsi="Tahoma" w:cs="Tahoma"/>
        </w:rPr>
        <w:tab/>
      </w:r>
      <w:r w:rsidRPr="009255C9">
        <w:rPr>
          <w:rFonts w:ascii="Tahoma" w:hAnsi="Tahoma" w:cs="Tahoma"/>
        </w:rPr>
        <w:t>Jeżeli w kraju, w którym wykonawca ma siedzibę lub miejsce zamieszkania lub miejsce zamieszkania ma osoba, której dokument dotyczy, nie wydaje się dokumentów, o których mowa w ust. 1, lub gdy dokumenty te nie odnoszą się do wszystkich przypadków, o</w:t>
      </w:r>
      <w:r w:rsidR="007458BD">
        <w:rPr>
          <w:rFonts w:ascii="Tahoma" w:hAnsi="Tahoma" w:cs="Tahoma"/>
        </w:rPr>
        <w:t> </w:t>
      </w:r>
      <w:r w:rsidRPr="009255C9">
        <w:rPr>
          <w:rFonts w:ascii="Tahoma" w:hAnsi="Tahoma" w:cs="Tahoma"/>
        </w:rPr>
        <w:t>których mowa w art. 109 ust. 1 pkt 1</w:t>
      </w:r>
      <w:r>
        <w:rPr>
          <w:rFonts w:ascii="Tahoma" w:hAnsi="Tahoma" w:cs="Tahoma"/>
        </w:rPr>
        <w:t xml:space="preserve"> </w:t>
      </w:r>
      <w:r w:rsidRPr="009255C9">
        <w:rPr>
          <w:rFonts w:ascii="Tahoma" w:hAnsi="Tahoma" w:cs="Tahoma"/>
        </w:rPr>
        <w:t>ustawy Pzp, zastępuje się je odpowiednio w</w:t>
      </w:r>
      <w:r w:rsidR="007458BD">
        <w:rPr>
          <w:rFonts w:ascii="Tahoma" w:hAnsi="Tahoma" w:cs="Tahoma"/>
        </w:rPr>
        <w:t> </w:t>
      </w:r>
      <w:r w:rsidRPr="009255C9">
        <w:rPr>
          <w:rFonts w:ascii="Tahoma" w:hAnsi="Tahoma" w:cs="Tahoma"/>
        </w:rPr>
        <w:t>całości lub w części dokumentem zawierającym odpowiednio oświadczenie wykonawcy, ze wskazaniem osoby albo osób uprawnionych do jego reprezentacji, lub oświadczenie osoby, której dokument miał dotyczyć, złożone pod przysięgą, lub, jeżeli w kraju, w</w:t>
      </w:r>
      <w:r w:rsidR="007458BD">
        <w:rPr>
          <w:rFonts w:ascii="Tahoma" w:hAnsi="Tahoma" w:cs="Tahoma"/>
        </w:rPr>
        <w:t> </w:t>
      </w:r>
      <w:r w:rsidRPr="009255C9">
        <w:rPr>
          <w:rFonts w:ascii="Tahoma" w:hAnsi="Tahoma" w:cs="Tahoma"/>
        </w:rPr>
        <w:t>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 Przepis pkt 2 stosuje się.</w:t>
      </w:r>
    </w:p>
    <w:p w14:paraId="0C60B220" w14:textId="594DE885" w:rsidR="00484130" w:rsidRDefault="00484130" w:rsidP="00484130">
      <w:pPr>
        <w:ind w:left="1276" w:hanging="425"/>
        <w:jc w:val="both"/>
        <w:rPr>
          <w:rFonts w:ascii="Tahoma" w:hAnsi="Tahoma" w:cs="Tahoma"/>
        </w:rPr>
      </w:pPr>
      <w:r>
        <w:rPr>
          <w:rFonts w:ascii="Tahoma" w:hAnsi="Tahoma" w:cs="Tahoma"/>
        </w:rPr>
        <w:t xml:space="preserve">4. </w:t>
      </w:r>
      <w:r>
        <w:rPr>
          <w:rFonts w:ascii="Tahoma" w:hAnsi="Tahoma" w:cs="Tahoma"/>
        </w:rPr>
        <w:tab/>
        <w:t>Powyższe przepisy stosuje się odpowiednio do podmiotów udostępniających zasoby na</w:t>
      </w:r>
      <w:r w:rsidR="007458BD">
        <w:rPr>
          <w:rFonts w:ascii="Tahoma" w:hAnsi="Tahoma" w:cs="Tahoma"/>
        </w:rPr>
        <w:t> </w:t>
      </w:r>
      <w:r>
        <w:rPr>
          <w:rFonts w:ascii="Tahoma" w:hAnsi="Tahoma" w:cs="Tahoma"/>
        </w:rPr>
        <w:t>zasadach określonych w art. 118 ustawy Pzp mających siedzibę lub miejsce zamieszkania poza terytorium Rzeczypospolitej Polskiej.</w:t>
      </w:r>
    </w:p>
    <w:p w14:paraId="7985540F" w14:textId="3929BF11" w:rsidR="00183969" w:rsidRPr="00183969" w:rsidRDefault="00183969" w:rsidP="00183969">
      <w:pPr>
        <w:ind w:left="1276" w:hanging="425"/>
        <w:jc w:val="both"/>
        <w:rPr>
          <w:rFonts w:ascii="Tahoma" w:hAnsi="Tahoma" w:cs="Tahoma"/>
          <w:b/>
          <w:bCs/>
          <w:sz w:val="10"/>
          <w:szCs w:val="10"/>
        </w:rPr>
      </w:pPr>
    </w:p>
    <w:p w14:paraId="72A71B99" w14:textId="77777777" w:rsidR="00296207" w:rsidRDefault="00026990" w:rsidP="002C1356">
      <w:pPr>
        <w:numPr>
          <w:ilvl w:val="0"/>
          <w:numId w:val="15"/>
        </w:numPr>
        <w:tabs>
          <w:tab w:val="left" w:pos="851"/>
        </w:tabs>
        <w:ind w:left="851"/>
        <w:jc w:val="both"/>
        <w:rPr>
          <w:rFonts w:ascii="Tahoma" w:hAnsi="Tahoma" w:cs="Tahoma"/>
          <w:b/>
          <w:bCs/>
        </w:rPr>
      </w:pPr>
      <w:r w:rsidRPr="00324458">
        <w:rPr>
          <w:rFonts w:ascii="Tahoma" w:hAnsi="Tahoma" w:cs="Tahoma"/>
          <w:b/>
          <w:bCs/>
        </w:rPr>
        <w:t>oświadczenia lub dokumenty, składane przez Wykonawcę na wezwanie Zamawiającego, potwierdzające spełnianie warunków udziału w postępowaniu:</w:t>
      </w:r>
    </w:p>
    <w:p w14:paraId="22F54291" w14:textId="77777777" w:rsidR="00733E22" w:rsidRPr="00733E22" w:rsidRDefault="00733E22" w:rsidP="00733E22">
      <w:pPr>
        <w:tabs>
          <w:tab w:val="left" w:pos="851"/>
        </w:tabs>
        <w:ind w:left="851"/>
        <w:jc w:val="both"/>
        <w:rPr>
          <w:rFonts w:ascii="Tahoma" w:hAnsi="Tahoma" w:cs="Tahoma"/>
          <w:b/>
          <w:bCs/>
          <w:sz w:val="10"/>
          <w:szCs w:val="10"/>
        </w:rPr>
      </w:pPr>
    </w:p>
    <w:p w14:paraId="39EE572D" w14:textId="77777777" w:rsidR="009120FF" w:rsidRPr="009120FF" w:rsidRDefault="009120FF" w:rsidP="009120FF">
      <w:pPr>
        <w:numPr>
          <w:ilvl w:val="0"/>
          <w:numId w:val="122"/>
        </w:numPr>
        <w:ind w:left="1134" w:hanging="283"/>
        <w:jc w:val="both"/>
        <w:rPr>
          <w:rFonts w:ascii="Tahoma" w:hAnsi="Tahoma" w:cs="Tahoma"/>
          <w:bCs/>
        </w:rPr>
      </w:pPr>
      <w:r w:rsidRPr="009120FF">
        <w:rPr>
          <w:rFonts w:ascii="Tahoma" w:hAnsi="Tahoma" w:cs="Tahoma"/>
          <w:b/>
        </w:rPr>
        <w:t>informacja banku lub spółdzielczej kasy oszczędnościowo-kredytowej</w:t>
      </w:r>
      <w:r w:rsidRPr="009120FF">
        <w:rPr>
          <w:rFonts w:ascii="Tahoma" w:hAnsi="Tahoma" w:cs="Tahoma"/>
          <w:bCs/>
        </w:rPr>
        <w:t xml:space="preserve"> potwierdzająca wysokość posiadanych środków finansowych lub zdolność kredytową Wykonawcy, w okresie nie wcześniejszym niż 3 miesiące przed jej złożeniem;</w:t>
      </w:r>
    </w:p>
    <w:p w14:paraId="07933A62" w14:textId="77777777" w:rsidR="009120FF" w:rsidRPr="009120FF" w:rsidRDefault="009120FF" w:rsidP="009120FF">
      <w:pPr>
        <w:ind w:left="1134"/>
        <w:jc w:val="both"/>
        <w:rPr>
          <w:rFonts w:ascii="Tahoma" w:hAnsi="Tahoma" w:cs="Tahoma"/>
          <w:b/>
          <w:u w:val="single"/>
        </w:rPr>
      </w:pPr>
      <w:r w:rsidRPr="009120FF">
        <w:rPr>
          <w:rFonts w:ascii="Tahoma" w:hAnsi="Tahoma" w:cs="Tahoma"/>
          <w:b/>
          <w:u w:val="single"/>
        </w:rPr>
        <w:t>Uwaga:</w:t>
      </w:r>
    </w:p>
    <w:p w14:paraId="36337DB2" w14:textId="19BD5E14" w:rsidR="009120FF" w:rsidRPr="009120FF" w:rsidRDefault="009120FF" w:rsidP="009120FF">
      <w:pPr>
        <w:ind w:left="1418" w:hanging="284"/>
        <w:jc w:val="both"/>
        <w:rPr>
          <w:rFonts w:ascii="Tahoma" w:hAnsi="Tahoma" w:cs="Tahoma"/>
          <w:bCs/>
        </w:rPr>
      </w:pPr>
      <w:r w:rsidRPr="009120FF">
        <w:rPr>
          <w:rFonts w:ascii="Tahoma" w:hAnsi="Tahoma" w:cs="Tahoma"/>
          <w:bCs/>
        </w:rPr>
        <w:t>a)</w:t>
      </w:r>
      <w:r w:rsidRPr="009120FF">
        <w:rPr>
          <w:rFonts w:ascii="Tahoma" w:hAnsi="Tahoma" w:cs="Tahoma"/>
          <w:bCs/>
        </w:rPr>
        <w:tab/>
        <w:t>dokument składany jest na potwierdzenie spełniania warunku udziału określonego w</w:t>
      </w:r>
      <w:r>
        <w:rPr>
          <w:rFonts w:ascii="Tahoma" w:hAnsi="Tahoma" w:cs="Tahoma"/>
          <w:bCs/>
        </w:rPr>
        <w:t> </w:t>
      </w:r>
      <w:r w:rsidRPr="009120FF">
        <w:rPr>
          <w:rFonts w:ascii="Tahoma" w:hAnsi="Tahoma" w:cs="Tahoma"/>
          <w:bCs/>
        </w:rPr>
        <w:t>pkt XVII. ppkt 2. poz. 3) SWZ,</w:t>
      </w:r>
    </w:p>
    <w:p w14:paraId="7069E310" w14:textId="77777777" w:rsidR="009120FF" w:rsidRPr="009120FF" w:rsidRDefault="009120FF" w:rsidP="009120FF">
      <w:pPr>
        <w:ind w:left="1418" w:hanging="284"/>
        <w:jc w:val="both"/>
        <w:rPr>
          <w:rFonts w:ascii="Tahoma" w:hAnsi="Tahoma" w:cs="Tahoma"/>
          <w:bCs/>
        </w:rPr>
      </w:pPr>
      <w:r w:rsidRPr="009120FF">
        <w:rPr>
          <w:rFonts w:ascii="Tahoma" w:hAnsi="Tahoma" w:cs="Tahoma"/>
          <w:bCs/>
        </w:rPr>
        <w:t>b)</w:t>
      </w:r>
      <w:r w:rsidRPr="009120FF">
        <w:rPr>
          <w:rFonts w:ascii="Tahoma" w:hAnsi="Tahoma" w:cs="Tahoma"/>
          <w:bCs/>
        </w:rPr>
        <w:tab/>
        <w:t>w przypadku Wykonawców wspólnie ubiegających się o udzielenie zamówienia dokumenty składa ten lub ci z Wykonawców, którzy w imieniu wszystkich wykazywać będą spełnianie warunku określonego w pkt XVII. ppkt 2. poz. 3) SWZ,</w:t>
      </w:r>
    </w:p>
    <w:p w14:paraId="2938CF01" w14:textId="77777777" w:rsidR="009120FF" w:rsidRPr="009120FF" w:rsidRDefault="009120FF" w:rsidP="009120FF">
      <w:pPr>
        <w:ind w:left="1418" w:hanging="284"/>
        <w:jc w:val="both"/>
        <w:rPr>
          <w:rFonts w:ascii="Tahoma" w:hAnsi="Tahoma" w:cs="Tahoma"/>
          <w:bCs/>
        </w:rPr>
      </w:pPr>
      <w:r w:rsidRPr="009120FF">
        <w:rPr>
          <w:rFonts w:ascii="Tahoma" w:hAnsi="Tahoma" w:cs="Tahoma"/>
          <w:bCs/>
        </w:rPr>
        <w:t>c)</w:t>
      </w:r>
      <w:r w:rsidRPr="009120FF">
        <w:rPr>
          <w:rFonts w:ascii="Tahoma" w:hAnsi="Tahoma" w:cs="Tahoma"/>
          <w:bCs/>
        </w:rPr>
        <w:tab/>
        <w:t>wartości potwierdzające spełnianie warunku podane w dokumentach w walutach innych niż wskazane przez Zamawiającego należy przeliczyć wg średniego kursu NBP na dzień wystawienia dokumentu, podając datę i kurs,</w:t>
      </w:r>
    </w:p>
    <w:p w14:paraId="036A2C50" w14:textId="6E65B444" w:rsidR="009120FF" w:rsidRPr="009120FF" w:rsidRDefault="009120FF" w:rsidP="009120FF">
      <w:pPr>
        <w:ind w:left="1418" w:hanging="284"/>
        <w:jc w:val="both"/>
        <w:rPr>
          <w:rFonts w:ascii="Tahoma" w:hAnsi="Tahoma" w:cs="Tahoma"/>
          <w:bCs/>
        </w:rPr>
      </w:pPr>
      <w:r w:rsidRPr="009120FF">
        <w:rPr>
          <w:rFonts w:ascii="Tahoma" w:hAnsi="Tahoma" w:cs="Tahoma"/>
          <w:bCs/>
        </w:rPr>
        <w:t xml:space="preserve">d) </w:t>
      </w:r>
      <w:r w:rsidRPr="009120FF">
        <w:rPr>
          <w:rFonts w:ascii="Tahoma" w:hAnsi="Tahoma" w:cs="Tahoma"/>
        </w:rPr>
        <w:t>jeżeli z uzasadnionej przyczyny Wykonawca nie może złożyć wymaganych przez Zamawiającego podmiotowych środków dowodowych, o których mowa powyżej, Wykonawca składa inne podmiotowe środki dowodowe, które w wystarczający sposób potwierdzają spełnianie opisanego przez Zamawiającego warunku udziału w</w:t>
      </w:r>
      <w:r>
        <w:rPr>
          <w:rFonts w:ascii="Tahoma" w:hAnsi="Tahoma" w:cs="Tahoma"/>
        </w:rPr>
        <w:t> </w:t>
      </w:r>
      <w:r w:rsidRPr="009120FF">
        <w:rPr>
          <w:rFonts w:ascii="Tahoma" w:hAnsi="Tahoma" w:cs="Tahoma"/>
        </w:rPr>
        <w:t>postępowaniu dotyczącego sytuacji ekonomicznej lub finansowej</w:t>
      </w:r>
      <w:r w:rsidRPr="009120FF">
        <w:rPr>
          <w:rFonts w:ascii="Tahoma" w:hAnsi="Tahoma" w:cs="Tahoma"/>
          <w:bCs/>
        </w:rPr>
        <w:t>,</w:t>
      </w:r>
    </w:p>
    <w:p w14:paraId="1B32AF77" w14:textId="77777777" w:rsidR="009120FF" w:rsidRPr="009120FF" w:rsidRDefault="009120FF" w:rsidP="009120FF">
      <w:pPr>
        <w:tabs>
          <w:tab w:val="left" w:pos="851"/>
        </w:tabs>
        <w:ind w:left="851"/>
        <w:jc w:val="both"/>
        <w:rPr>
          <w:rFonts w:ascii="Tahoma" w:hAnsi="Tahoma" w:cs="Tahoma"/>
          <w:b/>
          <w:bCs/>
          <w:sz w:val="10"/>
          <w:szCs w:val="10"/>
          <w:highlight w:val="yellow"/>
        </w:rPr>
      </w:pPr>
    </w:p>
    <w:p w14:paraId="028216C4" w14:textId="702A601A" w:rsidR="009120FF" w:rsidRPr="009120FF" w:rsidRDefault="009120FF" w:rsidP="009120FF">
      <w:pPr>
        <w:numPr>
          <w:ilvl w:val="0"/>
          <w:numId w:val="122"/>
        </w:numPr>
        <w:tabs>
          <w:tab w:val="left" w:pos="1134"/>
        </w:tabs>
        <w:ind w:left="1134" w:hanging="283"/>
        <w:jc w:val="both"/>
        <w:rPr>
          <w:rFonts w:ascii="Tahoma" w:hAnsi="Tahoma" w:cs="Tahoma"/>
        </w:rPr>
      </w:pPr>
      <w:r w:rsidRPr="009120FF">
        <w:rPr>
          <w:rFonts w:ascii="Tahoma" w:hAnsi="Tahoma" w:cs="Tahoma"/>
          <w:b/>
          <w:bCs/>
        </w:rPr>
        <w:t xml:space="preserve">wykaz robót budowlanych </w:t>
      </w:r>
      <w:r w:rsidRPr="009120FF">
        <w:rPr>
          <w:rFonts w:ascii="Tahoma" w:hAnsi="Tahoma" w:cs="Tahoma"/>
        </w:rPr>
        <w:t>wykonanych nie wcześniej niż w okresie ostatnich 5 lat, a</w:t>
      </w:r>
      <w:r>
        <w:rPr>
          <w:rFonts w:ascii="Tahoma" w:hAnsi="Tahoma" w:cs="Tahoma"/>
        </w:rPr>
        <w:t> </w:t>
      </w:r>
      <w:r w:rsidRPr="009120FF">
        <w:rPr>
          <w:rFonts w:ascii="Tahoma" w:hAnsi="Tahoma" w:cs="Tahoma"/>
        </w:rPr>
        <w:t>jeżeli okres prowadzenia działalności jest krótszy - w tym okresie, wraz z podaniem ich rodzaju, wartości, daty i miejsca wykonania oraz podmiotów, na rzecz których roboty te zostały wykonane, oraz załączenie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w:t>
      </w:r>
    </w:p>
    <w:p w14:paraId="53B008F6" w14:textId="77777777" w:rsidR="009120FF" w:rsidRPr="009120FF" w:rsidRDefault="009120FF" w:rsidP="009120FF">
      <w:pPr>
        <w:ind w:left="1134"/>
        <w:jc w:val="both"/>
        <w:rPr>
          <w:rFonts w:ascii="Tahoma" w:hAnsi="Tahoma" w:cs="Tahoma"/>
          <w:b/>
          <w:bCs/>
          <w:u w:val="single"/>
        </w:rPr>
      </w:pPr>
      <w:r w:rsidRPr="009120FF">
        <w:rPr>
          <w:rFonts w:ascii="Tahoma" w:hAnsi="Tahoma" w:cs="Tahoma"/>
          <w:b/>
          <w:bCs/>
          <w:u w:val="single"/>
        </w:rPr>
        <w:t>Uwaga:</w:t>
      </w:r>
    </w:p>
    <w:p w14:paraId="2354A235" w14:textId="7CF5C9FD" w:rsidR="009120FF" w:rsidRPr="009120FF" w:rsidRDefault="009120FF" w:rsidP="009120FF">
      <w:pPr>
        <w:numPr>
          <w:ilvl w:val="0"/>
          <w:numId w:val="121"/>
        </w:numPr>
        <w:ind w:left="1418" w:hanging="284"/>
        <w:jc w:val="both"/>
        <w:rPr>
          <w:rFonts w:ascii="Tahoma" w:hAnsi="Tahoma" w:cs="Tahoma"/>
          <w:lang w:val="x-none" w:eastAsia="x-none"/>
        </w:rPr>
      </w:pPr>
      <w:r w:rsidRPr="009120FF">
        <w:rPr>
          <w:rFonts w:ascii="Tahoma" w:hAnsi="Tahoma" w:cs="Tahoma"/>
          <w:lang w:eastAsia="x-none"/>
        </w:rPr>
        <w:t xml:space="preserve">Dokument składany jest na potwierdzenie spełniania warunku udziału określonego w </w:t>
      </w:r>
      <w:bookmarkStart w:id="25" w:name="_Hlk61358961"/>
      <w:r w:rsidRPr="009120FF">
        <w:rPr>
          <w:rFonts w:ascii="Tahoma" w:hAnsi="Tahoma" w:cs="Tahoma"/>
          <w:lang w:eastAsia="x-none"/>
        </w:rPr>
        <w:t xml:space="preserve">pkt XVII. ppkt 2 poz. 4) lit. </w:t>
      </w:r>
      <w:r>
        <w:rPr>
          <w:rFonts w:ascii="Tahoma" w:hAnsi="Tahoma" w:cs="Tahoma"/>
          <w:lang w:eastAsia="x-none"/>
        </w:rPr>
        <w:t>b</w:t>
      </w:r>
      <w:r w:rsidRPr="009120FF">
        <w:rPr>
          <w:rFonts w:ascii="Tahoma" w:hAnsi="Tahoma" w:cs="Tahoma"/>
          <w:lang w:eastAsia="x-none"/>
        </w:rPr>
        <w:t>) SWZ</w:t>
      </w:r>
      <w:bookmarkEnd w:id="25"/>
      <w:r w:rsidRPr="009120FF">
        <w:rPr>
          <w:rFonts w:ascii="Tahoma" w:hAnsi="Tahoma" w:cs="Tahoma"/>
          <w:lang w:eastAsia="x-none"/>
        </w:rPr>
        <w:t>.</w:t>
      </w:r>
    </w:p>
    <w:p w14:paraId="00DF97C3" w14:textId="33238C68" w:rsidR="009120FF" w:rsidRPr="009120FF" w:rsidRDefault="009120FF" w:rsidP="009120FF">
      <w:pPr>
        <w:numPr>
          <w:ilvl w:val="0"/>
          <w:numId w:val="121"/>
        </w:numPr>
        <w:ind w:left="1418" w:hanging="284"/>
        <w:jc w:val="both"/>
        <w:rPr>
          <w:rFonts w:ascii="Tahoma" w:hAnsi="Tahoma" w:cs="Tahoma"/>
          <w:lang w:val="x-none" w:eastAsia="x-none"/>
        </w:rPr>
      </w:pPr>
      <w:r w:rsidRPr="009120FF">
        <w:rPr>
          <w:rFonts w:ascii="Tahoma" w:hAnsi="Tahoma" w:cs="Tahoma"/>
          <w:bCs/>
          <w:lang w:eastAsia="x-none"/>
        </w:rPr>
        <w:t>R</w:t>
      </w:r>
      <w:r w:rsidRPr="009120FF">
        <w:rPr>
          <w:rFonts w:ascii="Tahoma" w:hAnsi="Tahoma" w:cs="Tahoma"/>
          <w:bCs/>
          <w:lang w:val="x-none" w:eastAsia="x-none"/>
        </w:rPr>
        <w:t xml:space="preserve">odzaj wykazanych robót należy podać z taką szczegółowością, która umożliwi Zamawiającemu sprawdzenie spełniania warunku określonego w pkt </w:t>
      </w:r>
      <w:r w:rsidRPr="009120FF">
        <w:rPr>
          <w:rFonts w:ascii="Tahoma" w:hAnsi="Tahoma" w:cs="Tahoma"/>
          <w:lang w:eastAsia="x-none"/>
        </w:rPr>
        <w:t xml:space="preserve">XVII. ppkt 2 poz. 4) lit. </w:t>
      </w:r>
      <w:r w:rsidR="00977D1E">
        <w:rPr>
          <w:rFonts w:ascii="Tahoma" w:hAnsi="Tahoma" w:cs="Tahoma"/>
          <w:lang w:eastAsia="x-none"/>
        </w:rPr>
        <w:t>b</w:t>
      </w:r>
      <w:r w:rsidRPr="009120FF">
        <w:rPr>
          <w:rFonts w:ascii="Tahoma" w:hAnsi="Tahoma" w:cs="Tahoma"/>
          <w:lang w:eastAsia="x-none"/>
        </w:rPr>
        <w:t>) SWZ .</w:t>
      </w:r>
    </w:p>
    <w:p w14:paraId="1CCDB26A" w14:textId="77777777" w:rsidR="009120FF" w:rsidRPr="009120FF" w:rsidRDefault="009120FF" w:rsidP="009120FF">
      <w:pPr>
        <w:numPr>
          <w:ilvl w:val="0"/>
          <w:numId w:val="121"/>
        </w:numPr>
        <w:ind w:left="1418" w:hanging="284"/>
        <w:jc w:val="both"/>
        <w:rPr>
          <w:rFonts w:ascii="Tahoma" w:hAnsi="Tahoma" w:cs="Tahoma"/>
          <w:lang w:val="x-none" w:eastAsia="x-none"/>
        </w:rPr>
      </w:pPr>
      <w:r w:rsidRPr="009120FF">
        <w:rPr>
          <w:rFonts w:ascii="Tahoma" w:hAnsi="Tahoma" w:cs="Tahoma"/>
          <w:lang w:eastAsia="x-none"/>
        </w:rPr>
        <w:t>Okres</w:t>
      </w:r>
      <w:r w:rsidRPr="009120FF">
        <w:rPr>
          <w:rFonts w:ascii="Tahoma" w:hAnsi="Tahoma" w:cs="Tahoma"/>
          <w:lang w:val="x-none" w:eastAsia="x-none"/>
        </w:rPr>
        <w:t xml:space="preserve"> ostatnich 5 lat</w:t>
      </w:r>
      <w:r w:rsidRPr="009120FF">
        <w:rPr>
          <w:b/>
          <w:lang w:val="x-none" w:eastAsia="x-none"/>
        </w:rPr>
        <w:t xml:space="preserve"> </w:t>
      </w:r>
      <w:r w:rsidRPr="009120FF">
        <w:rPr>
          <w:rFonts w:ascii="Tahoma" w:hAnsi="Tahoma" w:cs="Tahoma"/>
          <w:lang w:val="x-none" w:eastAsia="x-none"/>
        </w:rPr>
        <w:t>liczy się wstecz od dnia w którym upływa termin składania ofert</w:t>
      </w:r>
      <w:r w:rsidRPr="009120FF">
        <w:rPr>
          <w:rFonts w:ascii="Tahoma" w:hAnsi="Tahoma" w:cs="Tahoma"/>
          <w:lang w:eastAsia="x-none"/>
        </w:rPr>
        <w:t>.</w:t>
      </w:r>
    </w:p>
    <w:p w14:paraId="1A42442F" w14:textId="6037D8FF" w:rsidR="009120FF" w:rsidRPr="009120FF" w:rsidRDefault="009120FF" w:rsidP="009120FF">
      <w:pPr>
        <w:numPr>
          <w:ilvl w:val="0"/>
          <w:numId w:val="121"/>
        </w:numPr>
        <w:ind w:left="1418" w:hanging="284"/>
        <w:jc w:val="both"/>
        <w:rPr>
          <w:rFonts w:ascii="Tahoma" w:hAnsi="Tahoma" w:cs="Tahoma"/>
          <w:lang w:val="x-none" w:eastAsia="x-none"/>
        </w:rPr>
      </w:pPr>
      <w:r w:rsidRPr="009120FF">
        <w:rPr>
          <w:rFonts w:ascii="Tahoma" w:hAnsi="Tahoma" w:cs="Tahoma"/>
          <w:lang w:val="x-none" w:eastAsia="x-none"/>
        </w:rPr>
        <w:t>Jeżeli Wykonawca powołuje się na doświadczenie w realizacji robót budowlanych, wykonywanych wspólnie z innymi Wykonawcami, wykaz</w:t>
      </w:r>
      <w:r w:rsidRPr="009120FF">
        <w:rPr>
          <w:b/>
          <w:lang w:val="x-none" w:eastAsia="x-none"/>
        </w:rPr>
        <w:t xml:space="preserve"> </w:t>
      </w:r>
      <w:r w:rsidRPr="009120FF">
        <w:rPr>
          <w:rFonts w:ascii="Tahoma" w:hAnsi="Tahoma" w:cs="Tahoma"/>
          <w:lang w:val="x-none" w:eastAsia="x-none"/>
        </w:rPr>
        <w:t>dotyczy robót budowlanych, w</w:t>
      </w:r>
      <w:r w:rsidR="00977D1E">
        <w:rPr>
          <w:rFonts w:ascii="Tahoma" w:hAnsi="Tahoma" w:cs="Tahoma"/>
          <w:lang w:val="x-none" w:eastAsia="x-none"/>
        </w:rPr>
        <w:t> </w:t>
      </w:r>
      <w:r w:rsidRPr="009120FF">
        <w:rPr>
          <w:rFonts w:ascii="Tahoma" w:hAnsi="Tahoma" w:cs="Tahoma"/>
          <w:lang w:val="x-none" w:eastAsia="x-none"/>
        </w:rPr>
        <w:t>których wykonaniu Wykonawca ten bezpośrednio uczestniczył</w:t>
      </w:r>
      <w:r w:rsidRPr="009120FF">
        <w:rPr>
          <w:rFonts w:ascii="Tahoma" w:hAnsi="Tahoma" w:cs="Tahoma"/>
          <w:lang w:eastAsia="x-none"/>
        </w:rPr>
        <w:t>.</w:t>
      </w:r>
    </w:p>
    <w:p w14:paraId="7B3E7C7A" w14:textId="77777777" w:rsidR="009120FF" w:rsidRPr="009120FF" w:rsidRDefault="009120FF" w:rsidP="009120FF">
      <w:pPr>
        <w:numPr>
          <w:ilvl w:val="0"/>
          <w:numId w:val="121"/>
        </w:numPr>
        <w:ind w:left="1418" w:hanging="284"/>
        <w:jc w:val="both"/>
        <w:rPr>
          <w:rFonts w:ascii="Tahoma" w:hAnsi="Tahoma" w:cs="Tahoma"/>
          <w:lang w:val="x-none" w:eastAsia="x-none"/>
        </w:rPr>
      </w:pPr>
      <w:r w:rsidRPr="009120FF">
        <w:rPr>
          <w:rFonts w:ascii="Tahoma" w:hAnsi="Tahoma" w:cs="Tahoma"/>
          <w:lang w:val="x-none" w:eastAsia="x-none"/>
        </w:rPr>
        <w:t xml:space="preserve">Wykaz należy sporządzić na druku zgodnie ze wzorem stanowiącym </w:t>
      </w:r>
      <w:r w:rsidRPr="009120FF">
        <w:rPr>
          <w:rFonts w:ascii="Tahoma" w:hAnsi="Tahoma" w:cs="Tahoma"/>
          <w:bCs/>
          <w:lang w:val="x-none" w:eastAsia="x-none"/>
        </w:rPr>
        <w:t xml:space="preserve">ZAŁĄCZNIK NR </w:t>
      </w:r>
      <w:r w:rsidRPr="009120FF">
        <w:rPr>
          <w:rFonts w:ascii="Tahoma" w:hAnsi="Tahoma" w:cs="Tahoma"/>
          <w:bCs/>
          <w:lang w:eastAsia="x-none"/>
        </w:rPr>
        <w:t>6</w:t>
      </w:r>
      <w:r w:rsidRPr="009120FF">
        <w:rPr>
          <w:rFonts w:ascii="Tahoma" w:hAnsi="Tahoma" w:cs="Tahoma"/>
          <w:lang w:val="x-none" w:eastAsia="x-none"/>
        </w:rPr>
        <w:t xml:space="preserve"> do SWZ – </w:t>
      </w:r>
      <w:r w:rsidRPr="009120FF">
        <w:rPr>
          <w:rFonts w:ascii="Tahoma" w:hAnsi="Tahoma" w:cs="Tahoma"/>
          <w:color w:val="000000"/>
          <w:lang w:val="x-none" w:eastAsia="x-none"/>
        </w:rPr>
        <w:t>WYKAZ ROBÓT</w:t>
      </w:r>
      <w:r w:rsidRPr="009120FF">
        <w:rPr>
          <w:rFonts w:ascii="Tahoma" w:hAnsi="Tahoma" w:cs="Tahoma"/>
          <w:lang w:val="x-none" w:eastAsia="x-none"/>
        </w:rPr>
        <w:t>.</w:t>
      </w:r>
    </w:p>
    <w:p w14:paraId="273A3BC3" w14:textId="77777777" w:rsidR="009120FF" w:rsidRPr="009120FF" w:rsidRDefault="009120FF" w:rsidP="009120FF">
      <w:pPr>
        <w:numPr>
          <w:ilvl w:val="0"/>
          <w:numId w:val="121"/>
        </w:numPr>
        <w:ind w:left="1418" w:hanging="284"/>
        <w:jc w:val="both"/>
        <w:rPr>
          <w:rFonts w:ascii="Tahoma" w:hAnsi="Tahoma" w:cs="Tahoma"/>
          <w:lang w:val="x-none" w:eastAsia="x-none"/>
        </w:rPr>
      </w:pPr>
      <w:r w:rsidRPr="009120FF">
        <w:rPr>
          <w:rFonts w:ascii="Tahoma" w:hAnsi="Tahoma" w:cs="Tahoma"/>
          <w:lang w:val="x-none" w:eastAsia="x-none"/>
        </w:rPr>
        <w:t>Wartości potwierdzające spełnianie warunku podane w walutach innych niż wskazane przez Zamawiającego należy przeliczyć wg średniego kursu NBP na dzień odbioru tych robót, podając datę i kurs.</w:t>
      </w:r>
    </w:p>
    <w:p w14:paraId="00136536" w14:textId="69185808" w:rsidR="009120FF" w:rsidRPr="009120FF" w:rsidRDefault="009120FF" w:rsidP="009120FF">
      <w:pPr>
        <w:numPr>
          <w:ilvl w:val="0"/>
          <w:numId w:val="121"/>
        </w:numPr>
        <w:ind w:left="1418" w:hanging="284"/>
        <w:jc w:val="both"/>
        <w:rPr>
          <w:rFonts w:ascii="Tahoma" w:hAnsi="Tahoma" w:cs="Tahoma"/>
          <w:lang w:val="x-none" w:eastAsia="x-none"/>
        </w:rPr>
      </w:pPr>
      <w:r w:rsidRPr="009120FF">
        <w:rPr>
          <w:rFonts w:ascii="Tahoma" w:hAnsi="Tahoma" w:cs="Tahoma"/>
          <w:lang w:val="x-none" w:eastAsia="x-none"/>
        </w:rPr>
        <w:t xml:space="preserve">W przypadku Wykonawców wspólnie ubiegających się o udzielenie zamówienia dokumenty składa ten lub ci z Wykonawców, którzy w imieniu wszystkich wykazywać będą spełnianie warunku określonego </w:t>
      </w:r>
      <w:r w:rsidRPr="009120FF">
        <w:rPr>
          <w:rFonts w:ascii="Tahoma" w:hAnsi="Tahoma" w:cs="Tahoma"/>
          <w:lang w:eastAsia="x-none"/>
        </w:rPr>
        <w:t xml:space="preserve">w pkt XVII. ppkt 2 poz. 4) lit. </w:t>
      </w:r>
      <w:r w:rsidR="00977D1E">
        <w:rPr>
          <w:rFonts w:ascii="Tahoma" w:hAnsi="Tahoma" w:cs="Tahoma"/>
          <w:lang w:eastAsia="x-none"/>
        </w:rPr>
        <w:t>b</w:t>
      </w:r>
      <w:r w:rsidRPr="009120FF">
        <w:rPr>
          <w:rFonts w:ascii="Tahoma" w:hAnsi="Tahoma" w:cs="Tahoma"/>
          <w:lang w:eastAsia="x-none"/>
        </w:rPr>
        <w:t>) SWZ</w:t>
      </w:r>
      <w:r w:rsidRPr="009120FF">
        <w:rPr>
          <w:rFonts w:ascii="Tahoma" w:hAnsi="Tahoma" w:cs="Tahoma"/>
          <w:lang w:val="x-none" w:eastAsia="x-none"/>
        </w:rPr>
        <w:t>.</w:t>
      </w:r>
    </w:p>
    <w:p w14:paraId="031E7308" w14:textId="77777777" w:rsidR="009120FF" w:rsidRPr="009120FF" w:rsidRDefault="009120FF" w:rsidP="009120FF">
      <w:pPr>
        <w:ind w:left="1418"/>
        <w:jc w:val="both"/>
        <w:rPr>
          <w:rFonts w:ascii="Tahoma" w:hAnsi="Tahoma" w:cs="Tahoma"/>
          <w:sz w:val="10"/>
          <w:szCs w:val="10"/>
          <w:lang w:val="x-none" w:eastAsia="x-none"/>
        </w:rPr>
      </w:pPr>
    </w:p>
    <w:p w14:paraId="422FA60A" w14:textId="700445B6" w:rsidR="009120FF" w:rsidRPr="00977D1E" w:rsidRDefault="009120FF" w:rsidP="00977D1E">
      <w:pPr>
        <w:numPr>
          <w:ilvl w:val="0"/>
          <w:numId w:val="122"/>
        </w:numPr>
        <w:tabs>
          <w:tab w:val="left" w:pos="1134"/>
        </w:tabs>
        <w:ind w:left="1134" w:hanging="283"/>
        <w:jc w:val="both"/>
        <w:rPr>
          <w:rFonts w:ascii="Tahoma" w:hAnsi="Tahoma" w:cs="Tahoma"/>
          <w:u w:val="single"/>
        </w:rPr>
      </w:pPr>
      <w:r w:rsidRPr="00977D1E">
        <w:rPr>
          <w:rFonts w:ascii="Tahoma" w:hAnsi="Tahoma" w:cs="Tahoma"/>
          <w:b/>
          <w:bCs/>
        </w:rPr>
        <w:t xml:space="preserve">wykaz usług </w:t>
      </w:r>
      <w:r w:rsidRPr="00977D1E">
        <w:rPr>
          <w:rFonts w:ascii="Tahoma" w:hAnsi="Tahoma" w:cs="Tahoma"/>
          <w:bCs/>
        </w:rPr>
        <w:t>wykonanych w okresie ostatnich 3 lat, a jeżeli okres prowadzenia działalności jest krótszy - w tym okresie, wraz z podaniem ich wartości, przedmiotu, dat wykonania i</w:t>
      </w:r>
      <w:r w:rsidR="00D07F0F">
        <w:rPr>
          <w:rFonts w:ascii="Tahoma" w:hAnsi="Tahoma" w:cs="Tahoma"/>
          <w:bCs/>
        </w:rPr>
        <w:t> </w:t>
      </w:r>
      <w:r w:rsidRPr="00977D1E">
        <w:rPr>
          <w:rFonts w:ascii="Tahoma" w:hAnsi="Tahoma" w:cs="Tahoma"/>
          <w:bCs/>
        </w:rPr>
        <w:t>podmiotów, na rzecz których usługi zostały wykonane, oraz załączenie dowodów określających, czy te usługi zostały wykonane należycie, przy czym dowodami, o których mowa, są referencje bądź inne dokumenty sporządzone przez podmiot, na rzecz którego usługi zostały wykonane, a jeżeli Wykonawca z przyczyn niezależnych od niego nie jest w</w:t>
      </w:r>
      <w:r w:rsidR="00D07F0F">
        <w:rPr>
          <w:rFonts w:ascii="Tahoma" w:hAnsi="Tahoma" w:cs="Tahoma"/>
          <w:bCs/>
        </w:rPr>
        <w:t> </w:t>
      </w:r>
      <w:r w:rsidRPr="00977D1E">
        <w:rPr>
          <w:rFonts w:ascii="Tahoma" w:hAnsi="Tahoma" w:cs="Tahoma"/>
          <w:bCs/>
        </w:rPr>
        <w:t xml:space="preserve">stanie uzyskać tych dokumentów - oświadczenie Wykonawcy; </w:t>
      </w:r>
    </w:p>
    <w:p w14:paraId="3901B49B" w14:textId="77777777" w:rsidR="009120FF" w:rsidRPr="009120FF" w:rsidRDefault="009120FF" w:rsidP="00D07F0F">
      <w:pPr>
        <w:tabs>
          <w:tab w:val="left" w:pos="1134"/>
          <w:tab w:val="center" w:pos="4536"/>
          <w:tab w:val="right" w:pos="9072"/>
        </w:tabs>
        <w:ind w:left="1134"/>
        <w:jc w:val="both"/>
        <w:rPr>
          <w:rFonts w:ascii="Tahoma" w:hAnsi="Tahoma" w:cs="Tahoma"/>
          <w:b/>
          <w:bCs/>
          <w:u w:val="single"/>
        </w:rPr>
      </w:pPr>
      <w:r w:rsidRPr="009120FF">
        <w:rPr>
          <w:rFonts w:ascii="Tahoma" w:hAnsi="Tahoma" w:cs="Tahoma"/>
          <w:b/>
          <w:bCs/>
          <w:u w:val="single"/>
        </w:rPr>
        <w:t>Uwaga:</w:t>
      </w:r>
    </w:p>
    <w:p w14:paraId="566F92FD" w14:textId="77777777" w:rsidR="00D07F0F" w:rsidRDefault="009120FF" w:rsidP="00D07F0F">
      <w:pPr>
        <w:pStyle w:val="Akapitzlist"/>
        <w:numPr>
          <w:ilvl w:val="0"/>
          <w:numId w:val="125"/>
        </w:numPr>
        <w:ind w:left="1418" w:hanging="284"/>
        <w:jc w:val="both"/>
        <w:rPr>
          <w:rFonts w:ascii="Tahoma" w:hAnsi="Tahoma" w:cs="Tahoma"/>
        </w:rPr>
      </w:pPr>
      <w:r w:rsidRPr="00D07F0F">
        <w:rPr>
          <w:rFonts w:ascii="Tahoma" w:hAnsi="Tahoma" w:cs="Tahoma"/>
        </w:rPr>
        <w:t>Dokument składany jest na potwierdzenie spełniania warunku udziału określonego w</w:t>
      </w:r>
      <w:r w:rsidR="00D07F0F">
        <w:rPr>
          <w:rFonts w:ascii="Tahoma" w:hAnsi="Tahoma" w:cs="Tahoma"/>
        </w:rPr>
        <w:t> </w:t>
      </w:r>
      <w:r w:rsidRPr="00D07F0F">
        <w:rPr>
          <w:rFonts w:ascii="Tahoma" w:hAnsi="Tahoma" w:cs="Tahoma"/>
        </w:rPr>
        <w:t>pkt XVII. ppkt 2 poz. 4) lit. a) SWZ.</w:t>
      </w:r>
    </w:p>
    <w:p w14:paraId="4C59509F" w14:textId="77777777" w:rsidR="00D07F0F" w:rsidRDefault="009120FF" w:rsidP="00D07F0F">
      <w:pPr>
        <w:pStyle w:val="Akapitzlist"/>
        <w:numPr>
          <w:ilvl w:val="0"/>
          <w:numId w:val="125"/>
        </w:numPr>
        <w:ind w:left="1418" w:hanging="284"/>
        <w:jc w:val="both"/>
        <w:rPr>
          <w:rFonts w:ascii="Tahoma" w:hAnsi="Tahoma" w:cs="Tahoma"/>
        </w:rPr>
      </w:pPr>
      <w:r w:rsidRPr="00D07F0F">
        <w:rPr>
          <w:rFonts w:ascii="Tahoma" w:hAnsi="Tahoma" w:cs="Tahoma"/>
        </w:rPr>
        <w:t>Przedmiot wykazanych usług należy podać z taką szczegółowością, która umożliwi Zamawiającemu sprawdzenie spełniania warunku określonego w pkt XVII. ppkt 2 poz. 4) lit. a) SWZ.</w:t>
      </w:r>
    </w:p>
    <w:p w14:paraId="426B2D8F" w14:textId="77777777" w:rsidR="00D07F0F" w:rsidRDefault="009120FF" w:rsidP="00D07F0F">
      <w:pPr>
        <w:pStyle w:val="Akapitzlist"/>
        <w:numPr>
          <w:ilvl w:val="0"/>
          <w:numId w:val="125"/>
        </w:numPr>
        <w:ind w:left="1418" w:hanging="284"/>
        <w:jc w:val="both"/>
        <w:rPr>
          <w:rFonts w:ascii="Tahoma" w:hAnsi="Tahoma" w:cs="Tahoma"/>
        </w:rPr>
      </w:pPr>
      <w:r w:rsidRPr="00D07F0F">
        <w:rPr>
          <w:rFonts w:ascii="Tahoma" w:hAnsi="Tahoma" w:cs="Tahoma"/>
        </w:rPr>
        <w:t>Okres ostatnich 3 lat liczy się wstecz od dnia w którym upływa termin składania ofert.</w:t>
      </w:r>
    </w:p>
    <w:p w14:paraId="0670CBFC" w14:textId="77777777" w:rsidR="00D07F0F" w:rsidRDefault="009120FF" w:rsidP="00D07F0F">
      <w:pPr>
        <w:pStyle w:val="Akapitzlist"/>
        <w:numPr>
          <w:ilvl w:val="0"/>
          <w:numId w:val="125"/>
        </w:numPr>
        <w:ind w:left="1418" w:hanging="284"/>
        <w:jc w:val="both"/>
        <w:rPr>
          <w:rFonts w:ascii="Tahoma" w:hAnsi="Tahoma" w:cs="Tahoma"/>
        </w:rPr>
      </w:pPr>
      <w:r w:rsidRPr="00D07F0F">
        <w:rPr>
          <w:rFonts w:ascii="Tahoma" w:hAnsi="Tahoma" w:cs="Tahoma"/>
        </w:rPr>
        <w:lastRenderedPageBreak/>
        <w:t>Jeżeli Wykonawca powołuje się na doświadczenie w realizacji usług wykonywanych wspólnie z innymi Wykonawcami, wykaz dotyczy usług, w których wykonaniu Wykonawca ten bezpośrednio uczestniczył.</w:t>
      </w:r>
    </w:p>
    <w:p w14:paraId="4643A49C" w14:textId="77777777" w:rsidR="00D07F0F" w:rsidRDefault="009120FF" w:rsidP="00D07F0F">
      <w:pPr>
        <w:pStyle w:val="Akapitzlist"/>
        <w:numPr>
          <w:ilvl w:val="0"/>
          <w:numId w:val="125"/>
        </w:numPr>
        <w:ind w:left="1418" w:hanging="284"/>
        <w:jc w:val="both"/>
        <w:rPr>
          <w:rFonts w:ascii="Tahoma" w:hAnsi="Tahoma" w:cs="Tahoma"/>
        </w:rPr>
      </w:pPr>
      <w:r w:rsidRPr="00D07F0F">
        <w:rPr>
          <w:rFonts w:ascii="Tahoma" w:hAnsi="Tahoma" w:cs="Tahoma"/>
        </w:rPr>
        <w:t>Wykaz należy sporządzić na druku zgodnie ze wzorem stanowiącym ZAŁĄCZNIK NR 7 do SWZ – WYKAZ USŁUG.</w:t>
      </w:r>
    </w:p>
    <w:p w14:paraId="7C2AACA5" w14:textId="77777777" w:rsidR="00D07F0F" w:rsidRDefault="009120FF" w:rsidP="00D07F0F">
      <w:pPr>
        <w:pStyle w:val="Akapitzlist"/>
        <w:numPr>
          <w:ilvl w:val="0"/>
          <w:numId w:val="125"/>
        </w:numPr>
        <w:ind w:left="1418" w:hanging="284"/>
        <w:jc w:val="both"/>
        <w:rPr>
          <w:rFonts w:ascii="Tahoma" w:hAnsi="Tahoma" w:cs="Tahoma"/>
        </w:rPr>
      </w:pPr>
      <w:r w:rsidRPr="00D07F0F">
        <w:rPr>
          <w:rFonts w:ascii="Tahoma" w:hAnsi="Tahoma" w:cs="Tahoma"/>
        </w:rPr>
        <w:t>Wartości podane w walutach innych niż wskazane przez Zamawiającego należy przeliczyć wg średniego kursu NBP na dzień zakończenia wykonywania usług, podając datę i kurs.</w:t>
      </w:r>
    </w:p>
    <w:p w14:paraId="4AF73DAE" w14:textId="0C2E24B0" w:rsidR="009120FF" w:rsidRPr="00D07F0F" w:rsidRDefault="009120FF" w:rsidP="00D07F0F">
      <w:pPr>
        <w:pStyle w:val="Akapitzlist"/>
        <w:numPr>
          <w:ilvl w:val="0"/>
          <w:numId w:val="125"/>
        </w:numPr>
        <w:ind w:left="1418" w:hanging="284"/>
        <w:jc w:val="both"/>
        <w:rPr>
          <w:rFonts w:ascii="Tahoma" w:hAnsi="Tahoma" w:cs="Tahoma"/>
        </w:rPr>
      </w:pPr>
      <w:r w:rsidRPr="00D07F0F">
        <w:rPr>
          <w:rFonts w:ascii="Tahoma" w:hAnsi="Tahoma" w:cs="Tahoma"/>
        </w:rPr>
        <w:t>W przypadku Wykonawców wspólnie ubiegających się o udzielenie zamówienia dokumenty składa ten z Wykonawców, który w imieniu wszystkich wykazywać będzie spełnianie warunku określonego w pkt XVII. ppkt 2 poz. 4) lit. a) SWZ.</w:t>
      </w:r>
    </w:p>
    <w:p w14:paraId="2815708D" w14:textId="77777777" w:rsidR="009120FF" w:rsidRPr="009120FF" w:rsidRDefault="009120FF" w:rsidP="00D07F0F">
      <w:pPr>
        <w:tabs>
          <w:tab w:val="left" w:pos="851"/>
        </w:tabs>
        <w:jc w:val="both"/>
        <w:rPr>
          <w:rFonts w:ascii="Tahoma" w:hAnsi="Tahoma" w:cs="Tahoma"/>
          <w:b/>
          <w:sz w:val="10"/>
          <w:szCs w:val="10"/>
          <w:highlight w:val="yellow"/>
        </w:rPr>
      </w:pPr>
    </w:p>
    <w:p w14:paraId="598B8AFE" w14:textId="3A2E9A62" w:rsidR="009120FF" w:rsidRPr="009120FF" w:rsidRDefault="009120FF" w:rsidP="009120FF">
      <w:pPr>
        <w:numPr>
          <w:ilvl w:val="0"/>
          <w:numId w:val="122"/>
        </w:numPr>
        <w:tabs>
          <w:tab w:val="left" w:pos="1134"/>
        </w:tabs>
        <w:ind w:left="1134" w:hanging="283"/>
        <w:jc w:val="both"/>
        <w:rPr>
          <w:rFonts w:ascii="Tahoma" w:hAnsi="Tahoma" w:cs="Tahoma"/>
        </w:rPr>
      </w:pPr>
      <w:r w:rsidRPr="009120FF">
        <w:rPr>
          <w:rFonts w:ascii="Tahoma" w:hAnsi="Tahoma" w:cs="Tahoma"/>
          <w:b/>
          <w:bCs/>
        </w:rPr>
        <w:t xml:space="preserve">wykaz osób, </w:t>
      </w:r>
      <w:r w:rsidRPr="009120FF">
        <w:rPr>
          <w:rFonts w:ascii="Tahoma" w:hAnsi="Tahoma" w:cs="Tahoma"/>
        </w:rPr>
        <w:t>skierowanych przez Wykonawcę do realizacji zamówienia publicznego, w</w:t>
      </w:r>
      <w:r w:rsidR="00D07F0F">
        <w:rPr>
          <w:rFonts w:ascii="Tahoma" w:hAnsi="Tahoma" w:cs="Tahoma"/>
        </w:rPr>
        <w:t> </w:t>
      </w:r>
      <w:r w:rsidRPr="009120FF">
        <w:rPr>
          <w:rFonts w:ascii="Tahoma" w:hAnsi="Tahoma" w:cs="Tahoma"/>
        </w:rPr>
        <w:t>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w:t>
      </w:r>
      <w:r w:rsidR="00D07F0F">
        <w:rPr>
          <w:rFonts w:ascii="Tahoma" w:hAnsi="Tahoma" w:cs="Tahoma"/>
        </w:rPr>
        <w:t> </w:t>
      </w:r>
      <w:r w:rsidRPr="009120FF">
        <w:rPr>
          <w:rFonts w:ascii="Tahoma" w:hAnsi="Tahoma" w:cs="Tahoma"/>
        </w:rPr>
        <w:t>podstawie do dysponowania tymi osobami;</w:t>
      </w:r>
    </w:p>
    <w:p w14:paraId="59600DD6" w14:textId="77777777" w:rsidR="009120FF" w:rsidRPr="009120FF" w:rsidRDefault="009120FF" w:rsidP="009120FF">
      <w:pPr>
        <w:ind w:left="1134"/>
        <w:jc w:val="both"/>
        <w:rPr>
          <w:rFonts w:ascii="Tahoma" w:hAnsi="Tahoma" w:cs="Tahoma"/>
          <w:b/>
          <w:bCs/>
          <w:u w:val="single"/>
        </w:rPr>
      </w:pPr>
      <w:r w:rsidRPr="009120FF">
        <w:rPr>
          <w:rFonts w:ascii="Tahoma" w:hAnsi="Tahoma" w:cs="Tahoma"/>
          <w:b/>
          <w:bCs/>
          <w:u w:val="single"/>
        </w:rPr>
        <w:t>Uwaga:</w:t>
      </w:r>
    </w:p>
    <w:p w14:paraId="54FFA33B" w14:textId="026D2D9F" w:rsidR="009120FF" w:rsidRPr="009120FF" w:rsidRDefault="009120FF" w:rsidP="009120FF">
      <w:pPr>
        <w:numPr>
          <w:ilvl w:val="0"/>
          <w:numId w:val="14"/>
        </w:numPr>
        <w:ind w:left="1418" w:hanging="284"/>
        <w:jc w:val="both"/>
        <w:rPr>
          <w:rFonts w:ascii="Tahoma" w:hAnsi="Tahoma" w:cs="Tahoma"/>
        </w:rPr>
      </w:pPr>
      <w:r w:rsidRPr="009120FF">
        <w:rPr>
          <w:rFonts w:ascii="Tahoma" w:hAnsi="Tahoma" w:cs="Tahoma"/>
        </w:rPr>
        <w:t>Dokument składany jest na potwierdzenie spełniania warunku udziału określonego w</w:t>
      </w:r>
      <w:r w:rsidR="00D07F0F">
        <w:rPr>
          <w:rFonts w:ascii="Tahoma" w:hAnsi="Tahoma" w:cs="Tahoma"/>
        </w:rPr>
        <w:t> </w:t>
      </w:r>
      <w:r w:rsidRPr="009120FF">
        <w:rPr>
          <w:rFonts w:ascii="Tahoma" w:hAnsi="Tahoma" w:cs="Tahoma"/>
        </w:rPr>
        <w:t xml:space="preserve">pkt XVII. ppkt 2 poz. 4) lit. </w:t>
      </w:r>
      <w:r w:rsidR="00D07F0F">
        <w:rPr>
          <w:rFonts w:ascii="Tahoma" w:hAnsi="Tahoma" w:cs="Tahoma"/>
        </w:rPr>
        <w:t>c</w:t>
      </w:r>
      <w:r w:rsidRPr="009120FF">
        <w:rPr>
          <w:rFonts w:ascii="Tahoma" w:hAnsi="Tahoma" w:cs="Tahoma"/>
        </w:rPr>
        <w:t>) SWZ.</w:t>
      </w:r>
    </w:p>
    <w:p w14:paraId="6E25FC20" w14:textId="77777777" w:rsidR="009120FF" w:rsidRPr="009120FF" w:rsidRDefault="009120FF" w:rsidP="009120FF">
      <w:pPr>
        <w:numPr>
          <w:ilvl w:val="0"/>
          <w:numId w:val="14"/>
        </w:numPr>
        <w:ind w:left="1418" w:hanging="284"/>
        <w:jc w:val="both"/>
        <w:rPr>
          <w:rFonts w:ascii="Tahoma" w:hAnsi="Tahoma" w:cs="Tahoma"/>
        </w:rPr>
      </w:pPr>
      <w:r w:rsidRPr="009120FF">
        <w:rPr>
          <w:rFonts w:ascii="Tahoma" w:hAnsi="Tahoma" w:cs="Tahoma"/>
        </w:rPr>
        <w:t>w wykazie osób należy podać:</w:t>
      </w:r>
    </w:p>
    <w:p w14:paraId="424654D5" w14:textId="64DB9498" w:rsidR="009120FF" w:rsidRPr="009120FF" w:rsidRDefault="009120FF" w:rsidP="009120FF">
      <w:pPr>
        <w:ind w:left="1701" w:hanging="283"/>
        <w:jc w:val="both"/>
        <w:rPr>
          <w:rFonts w:ascii="Tahoma" w:hAnsi="Tahoma" w:cs="Tahoma"/>
        </w:rPr>
      </w:pPr>
      <w:bookmarkStart w:id="26" w:name="_Hlk61506672"/>
      <w:r w:rsidRPr="009120FF">
        <w:rPr>
          <w:rFonts w:ascii="Tahoma" w:hAnsi="Tahoma" w:cs="Tahoma"/>
        </w:rPr>
        <w:t xml:space="preserve">- </w:t>
      </w:r>
      <w:r w:rsidR="00D07F0F">
        <w:rPr>
          <w:rFonts w:ascii="Tahoma" w:hAnsi="Tahoma" w:cs="Tahoma"/>
        </w:rPr>
        <w:tab/>
      </w:r>
      <w:r w:rsidRPr="009120FF">
        <w:rPr>
          <w:rFonts w:ascii="Tahoma" w:hAnsi="Tahoma" w:cs="Tahoma"/>
        </w:rPr>
        <w:t>dla osób sporządzających  dokumentacje projektowo-kosztorysową informację o</w:t>
      </w:r>
      <w:r w:rsidR="00D07F0F">
        <w:rPr>
          <w:rFonts w:ascii="Tahoma" w:hAnsi="Tahoma" w:cs="Tahoma"/>
        </w:rPr>
        <w:t> </w:t>
      </w:r>
      <w:r w:rsidRPr="009120FF">
        <w:rPr>
          <w:rFonts w:ascii="Tahoma" w:hAnsi="Tahoma" w:cs="Tahoma"/>
        </w:rPr>
        <w:t>posiadanych uprawnieniach (rodzaj uprawnień, numer uprawnień, datę wystawienia oraz informację, że uprawnienia są bez ograniczeń) oraz liczbę lat doświadczenia jako projektant</w:t>
      </w:r>
      <w:r w:rsidR="00FC6E0A">
        <w:rPr>
          <w:rFonts w:ascii="Tahoma" w:hAnsi="Tahoma" w:cs="Tahoma"/>
        </w:rPr>
        <w:t xml:space="preserve"> w swojej branży</w:t>
      </w:r>
    </w:p>
    <w:p w14:paraId="1F3136F0" w14:textId="7FB2521D" w:rsidR="009120FF" w:rsidRDefault="009120FF" w:rsidP="009120FF">
      <w:pPr>
        <w:ind w:left="1701" w:hanging="283"/>
        <w:jc w:val="both"/>
        <w:rPr>
          <w:rFonts w:ascii="Tahoma" w:hAnsi="Tahoma" w:cs="Tahoma"/>
        </w:rPr>
      </w:pPr>
      <w:r w:rsidRPr="009120FF">
        <w:rPr>
          <w:rFonts w:ascii="Tahoma" w:hAnsi="Tahoma" w:cs="Tahoma"/>
        </w:rPr>
        <w:t xml:space="preserve">- </w:t>
      </w:r>
      <w:r w:rsidRPr="009120FF">
        <w:rPr>
          <w:rFonts w:ascii="Tahoma" w:hAnsi="Tahoma" w:cs="Tahoma"/>
        </w:rPr>
        <w:tab/>
        <w:t>dla osób przeznaczonych do realizacji robót budowlanych informację o posiadanych uprawnieniach (rodzaj uprawnień, numer uprawnień, datę wystawienia, informację że uprawnienia są bez ograniczeń) oraz liczbę lat doświadczenia kierownika budowy i kierowników robót odpowiednio jako kierownik budowy lub kierownik robót w</w:t>
      </w:r>
      <w:r w:rsidR="00D07F0F">
        <w:rPr>
          <w:rFonts w:ascii="Tahoma" w:hAnsi="Tahoma" w:cs="Tahoma"/>
        </w:rPr>
        <w:t> </w:t>
      </w:r>
      <w:r w:rsidRPr="009120FF">
        <w:rPr>
          <w:rFonts w:ascii="Tahoma" w:hAnsi="Tahoma" w:cs="Tahoma"/>
        </w:rPr>
        <w:t>swojej branży,</w:t>
      </w:r>
    </w:p>
    <w:p w14:paraId="14331FA9" w14:textId="644A4535" w:rsidR="00E3368B" w:rsidRDefault="00E3368B" w:rsidP="009120FF">
      <w:pPr>
        <w:ind w:left="1701" w:hanging="283"/>
        <w:jc w:val="both"/>
        <w:rPr>
          <w:rFonts w:ascii="Tahoma" w:hAnsi="Tahoma" w:cs="Tahoma"/>
        </w:rPr>
      </w:pPr>
      <w:r>
        <w:rPr>
          <w:rFonts w:ascii="Tahoma" w:hAnsi="Tahoma" w:cs="Tahoma"/>
        </w:rPr>
        <w:t xml:space="preserve">- </w:t>
      </w:r>
      <w:r>
        <w:rPr>
          <w:rFonts w:ascii="Tahoma" w:hAnsi="Tahoma" w:cs="Tahoma"/>
        </w:rPr>
        <w:tab/>
        <w:t xml:space="preserve">dla projektanta branży architektonicznej </w:t>
      </w:r>
      <w:r w:rsidR="002453FA">
        <w:rPr>
          <w:rFonts w:ascii="Tahoma" w:hAnsi="Tahoma" w:cs="Tahoma"/>
        </w:rPr>
        <w:t>liczbę lat doświadczenia</w:t>
      </w:r>
      <w:r>
        <w:rPr>
          <w:rFonts w:ascii="Tahoma" w:hAnsi="Tahoma" w:cs="Tahoma"/>
        </w:rPr>
        <w:t xml:space="preserve"> przy projektowaniu budynk</w:t>
      </w:r>
      <w:r w:rsidR="002453FA">
        <w:rPr>
          <w:rFonts w:ascii="Tahoma" w:hAnsi="Tahoma" w:cs="Tahoma"/>
        </w:rPr>
        <w:t>u wpisanego do rejestru zabytków</w:t>
      </w:r>
      <w:r>
        <w:rPr>
          <w:rFonts w:ascii="Tahoma" w:hAnsi="Tahoma" w:cs="Tahoma"/>
        </w:rPr>
        <w:t>,</w:t>
      </w:r>
    </w:p>
    <w:p w14:paraId="2EB8E4FD" w14:textId="2E89B352" w:rsidR="005B5D99" w:rsidRDefault="005B5D99" w:rsidP="009120FF">
      <w:pPr>
        <w:ind w:left="1701" w:hanging="283"/>
        <w:jc w:val="both"/>
        <w:rPr>
          <w:rFonts w:ascii="Tahoma" w:hAnsi="Tahoma" w:cs="Tahoma"/>
        </w:rPr>
      </w:pPr>
      <w:r>
        <w:rPr>
          <w:rFonts w:ascii="Tahoma" w:hAnsi="Tahoma" w:cs="Tahoma"/>
        </w:rPr>
        <w:t xml:space="preserve">- </w:t>
      </w:r>
      <w:r>
        <w:rPr>
          <w:rFonts w:ascii="Tahoma" w:hAnsi="Tahoma" w:cs="Tahoma"/>
        </w:rPr>
        <w:tab/>
        <w:t xml:space="preserve">dla kierownika budowy </w:t>
      </w:r>
      <w:r w:rsidR="002453FA">
        <w:rPr>
          <w:rFonts w:ascii="Tahoma" w:hAnsi="Tahoma" w:cs="Tahoma"/>
        </w:rPr>
        <w:t>liczbę lat doświadczenia przy budowie, przebudowie lub remoncie budynku wpisanego do rejestru zabytków</w:t>
      </w:r>
      <w:r>
        <w:rPr>
          <w:rFonts w:ascii="Tahoma" w:hAnsi="Tahoma" w:cs="Tahoma"/>
        </w:rPr>
        <w:t>,</w:t>
      </w:r>
    </w:p>
    <w:p w14:paraId="70D1E20F" w14:textId="36879D72" w:rsidR="00E3368B" w:rsidRPr="009120FF" w:rsidRDefault="00E3368B" w:rsidP="005517B0">
      <w:pPr>
        <w:ind w:left="1701" w:hanging="283"/>
        <w:jc w:val="both"/>
        <w:rPr>
          <w:rFonts w:ascii="Tahoma" w:hAnsi="Tahoma" w:cs="Tahoma"/>
        </w:rPr>
      </w:pPr>
      <w:r>
        <w:rPr>
          <w:rFonts w:ascii="Tahoma" w:hAnsi="Tahoma" w:cs="Tahoma"/>
        </w:rPr>
        <w:t xml:space="preserve">- </w:t>
      </w:r>
      <w:r>
        <w:rPr>
          <w:rFonts w:ascii="Tahoma" w:hAnsi="Tahoma" w:cs="Tahoma"/>
        </w:rPr>
        <w:tab/>
        <w:t xml:space="preserve">dla osoby uprawnionej do </w:t>
      </w:r>
      <w:r w:rsidR="007C105C">
        <w:rPr>
          <w:rFonts w:ascii="Tahoma" w:hAnsi="Tahoma" w:cs="Tahoma"/>
        </w:rPr>
        <w:t>kierowania</w:t>
      </w:r>
      <w:r>
        <w:rPr>
          <w:rFonts w:ascii="Tahoma" w:hAnsi="Tahoma" w:cs="Tahoma"/>
        </w:rPr>
        <w:t xml:space="preserve"> prac</w:t>
      </w:r>
      <w:r w:rsidR="007C105C">
        <w:rPr>
          <w:rFonts w:ascii="Tahoma" w:hAnsi="Tahoma" w:cs="Tahoma"/>
        </w:rPr>
        <w:t>ami</w:t>
      </w:r>
      <w:r>
        <w:rPr>
          <w:rFonts w:ascii="Tahoma" w:hAnsi="Tahoma" w:cs="Tahoma"/>
        </w:rPr>
        <w:t xml:space="preserve"> konserwatorski</w:t>
      </w:r>
      <w:r w:rsidR="007C105C">
        <w:rPr>
          <w:rFonts w:ascii="Tahoma" w:hAnsi="Tahoma" w:cs="Tahoma"/>
        </w:rPr>
        <w:t>mi</w:t>
      </w:r>
      <w:r>
        <w:rPr>
          <w:rFonts w:ascii="Tahoma" w:hAnsi="Tahoma" w:cs="Tahoma"/>
        </w:rPr>
        <w:t xml:space="preserve"> zabytków wpisanych do rejestru zabytków, </w:t>
      </w:r>
      <w:r w:rsidR="005517B0">
        <w:rPr>
          <w:rFonts w:ascii="Tahoma" w:hAnsi="Tahoma" w:cs="Tahoma"/>
        </w:rPr>
        <w:t>liczbę lat doświadczenia zawodowego jako osoba uprawniona do kierowania pracami konserwatorskimi zabytków wpisany</w:t>
      </w:r>
      <w:r w:rsidR="00C1101C">
        <w:rPr>
          <w:rFonts w:ascii="Tahoma" w:hAnsi="Tahoma" w:cs="Tahoma"/>
        </w:rPr>
        <w:t>ch</w:t>
      </w:r>
      <w:r w:rsidR="005517B0">
        <w:rPr>
          <w:rFonts w:ascii="Tahoma" w:hAnsi="Tahoma" w:cs="Tahoma"/>
        </w:rPr>
        <w:t xml:space="preserve"> do rejestru zabytków</w:t>
      </w:r>
      <w:r w:rsidR="008C4AA9">
        <w:rPr>
          <w:rFonts w:ascii="Tahoma" w:hAnsi="Tahoma" w:cs="Tahoma"/>
        </w:rPr>
        <w:t xml:space="preserve">, </w:t>
      </w:r>
      <w:bookmarkStart w:id="27" w:name="_Hlk198026222"/>
      <w:r w:rsidR="00966130">
        <w:rPr>
          <w:rFonts w:ascii="Tahoma" w:hAnsi="Tahoma" w:cs="Tahoma"/>
        </w:rPr>
        <w:t xml:space="preserve">oraz podanie informacji czy </w:t>
      </w:r>
      <w:r w:rsidR="00DA6593" w:rsidRPr="00DA6593">
        <w:rPr>
          <w:rFonts w:ascii="Tahoma" w:hAnsi="Tahoma" w:cs="Tahoma"/>
        </w:rPr>
        <w:t>spełnia wymagania określone w art.</w:t>
      </w:r>
      <w:r w:rsidR="00966130">
        <w:rPr>
          <w:rFonts w:ascii="Tahoma" w:hAnsi="Tahoma" w:cs="Tahoma"/>
        </w:rPr>
        <w:t> </w:t>
      </w:r>
      <w:r w:rsidR="00DA6593" w:rsidRPr="00DA6593">
        <w:rPr>
          <w:rFonts w:ascii="Tahoma" w:hAnsi="Tahoma" w:cs="Tahoma"/>
        </w:rPr>
        <w:t>37a i 37c Ustawy z dnia 23 lipca 2003 r. o ochronie zabytków i opiece nad zabytkami.</w:t>
      </w:r>
    </w:p>
    <w:bookmarkEnd w:id="27"/>
    <w:p w14:paraId="3E155A92" w14:textId="77777777" w:rsidR="009120FF" w:rsidRPr="009120FF" w:rsidRDefault="009120FF" w:rsidP="009120FF">
      <w:pPr>
        <w:numPr>
          <w:ilvl w:val="0"/>
          <w:numId w:val="14"/>
        </w:numPr>
        <w:ind w:left="1418" w:hanging="284"/>
        <w:jc w:val="both"/>
        <w:rPr>
          <w:rFonts w:ascii="Tahoma" w:hAnsi="Tahoma" w:cs="Tahoma"/>
        </w:rPr>
      </w:pPr>
      <w:r w:rsidRPr="009120FF">
        <w:rPr>
          <w:rFonts w:ascii="Tahoma" w:hAnsi="Tahoma" w:cs="Tahoma"/>
        </w:rPr>
        <w:t xml:space="preserve">Wykaz należy sporządzić na druku zgodnie ze wzorem stanowiącym </w:t>
      </w:r>
      <w:r w:rsidRPr="009120FF">
        <w:rPr>
          <w:rFonts w:ascii="Tahoma" w:hAnsi="Tahoma" w:cs="Tahoma"/>
          <w:bCs/>
        </w:rPr>
        <w:t>ZAŁĄCZNIK NR 8</w:t>
      </w:r>
      <w:r w:rsidRPr="009120FF">
        <w:rPr>
          <w:rFonts w:ascii="Tahoma" w:hAnsi="Tahoma" w:cs="Tahoma"/>
        </w:rPr>
        <w:t xml:space="preserve"> do SWZ – WYKAZ OSÓB.</w:t>
      </w:r>
    </w:p>
    <w:p w14:paraId="0F725766" w14:textId="20C81EDF" w:rsidR="005F0572" w:rsidRPr="00361BC8" w:rsidRDefault="009120FF" w:rsidP="00361BC8">
      <w:pPr>
        <w:numPr>
          <w:ilvl w:val="0"/>
          <w:numId w:val="14"/>
        </w:numPr>
        <w:ind w:left="1418" w:hanging="284"/>
        <w:jc w:val="both"/>
        <w:rPr>
          <w:rFonts w:ascii="Tahoma" w:hAnsi="Tahoma" w:cs="Tahoma"/>
        </w:rPr>
      </w:pPr>
      <w:r w:rsidRPr="009120FF">
        <w:rPr>
          <w:rFonts w:ascii="Tahoma" w:hAnsi="Tahoma" w:cs="Tahoma"/>
        </w:rPr>
        <w:t>W przypadku Wykonawców wspólnie ubiegających się o udzielenie zamówienia wyżej wymieniony dokument Wykonawcy składają wspólnie.</w:t>
      </w:r>
      <w:bookmarkEnd w:id="26"/>
    </w:p>
    <w:p w14:paraId="013169BE" w14:textId="77777777" w:rsidR="00183969" w:rsidRPr="00183969" w:rsidRDefault="00183969" w:rsidP="003274CA">
      <w:pPr>
        <w:pStyle w:val="Nagwek"/>
        <w:tabs>
          <w:tab w:val="left" w:pos="1418"/>
        </w:tabs>
        <w:ind w:left="1701" w:hanging="424"/>
        <w:jc w:val="both"/>
        <w:rPr>
          <w:rFonts w:ascii="Tahoma" w:hAnsi="Tahoma" w:cs="Tahoma"/>
          <w:sz w:val="10"/>
          <w:szCs w:val="10"/>
        </w:rPr>
      </w:pPr>
    </w:p>
    <w:p w14:paraId="7870D620" w14:textId="77777777" w:rsidR="009746D4" w:rsidRDefault="00627623" w:rsidP="00361BC8">
      <w:pPr>
        <w:numPr>
          <w:ilvl w:val="0"/>
          <w:numId w:val="15"/>
        </w:numPr>
        <w:tabs>
          <w:tab w:val="left" w:pos="851"/>
        </w:tabs>
        <w:ind w:left="851"/>
        <w:jc w:val="both"/>
        <w:rPr>
          <w:lang w:eastAsia="zh-CN"/>
        </w:rPr>
      </w:pPr>
      <w:r>
        <w:rPr>
          <w:rFonts w:ascii="Tahoma" w:hAnsi="Tahoma" w:cs="Tahoma"/>
          <w:b/>
          <w:bCs/>
        </w:rPr>
        <w:t>Ogólne informacje:</w:t>
      </w:r>
    </w:p>
    <w:p w14:paraId="1BD36F61" w14:textId="77777777" w:rsidR="002330EA" w:rsidRDefault="0078017F">
      <w:pPr>
        <w:numPr>
          <w:ilvl w:val="0"/>
          <w:numId w:val="31"/>
        </w:numPr>
        <w:suppressAutoHyphens/>
        <w:ind w:left="1276"/>
        <w:jc w:val="both"/>
        <w:rPr>
          <w:rFonts w:ascii="Tahoma" w:hAnsi="Tahoma" w:cs="Tahoma"/>
          <w:lang w:eastAsia="zh-CN"/>
        </w:rPr>
      </w:pPr>
      <w:r w:rsidRPr="0078017F">
        <w:rPr>
          <w:rFonts w:ascii="Tahoma" w:hAnsi="Tahoma" w:cs="Tahoma"/>
        </w:rPr>
        <w:t>Podmiotowe środki dowodowe, przedmiotowe środki dowodowe oraz inne dokumenty lub oświadczenia, sporządzone w języku obcym przekazuje się wraz z tłumaczeniem na język polski.</w:t>
      </w:r>
    </w:p>
    <w:p w14:paraId="1964A97E" w14:textId="77777777" w:rsidR="009F59DC" w:rsidRDefault="009F59DC">
      <w:pPr>
        <w:numPr>
          <w:ilvl w:val="0"/>
          <w:numId w:val="31"/>
        </w:numPr>
        <w:suppressAutoHyphens/>
        <w:ind w:left="1276"/>
        <w:jc w:val="both"/>
        <w:rPr>
          <w:rFonts w:ascii="Tahoma" w:hAnsi="Tahoma" w:cs="Tahoma"/>
          <w:lang w:eastAsia="zh-CN"/>
        </w:rPr>
      </w:pPr>
      <w:r>
        <w:rPr>
          <w:rFonts w:ascii="Tahoma" w:hAnsi="Tahoma" w:cs="Tahoma"/>
        </w:rPr>
        <w:t xml:space="preserve">Oświadczenie, o którym mowa w ppkt 1 poz. 1) SWZ </w:t>
      </w:r>
      <w:r w:rsidRPr="009F59DC">
        <w:rPr>
          <w:rFonts w:ascii="Tahoma" w:hAnsi="Tahoma" w:cs="Tahoma"/>
        </w:rPr>
        <w:t>sporządz</w:t>
      </w:r>
      <w:r>
        <w:rPr>
          <w:rFonts w:ascii="Tahoma" w:hAnsi="Tahoma" w:cs="Tahoma"/>
        </w:rPr>
        <w:t>a się</w:t>
      </w:r>
      <w:r w:rsidRPr="009F59DC">
        <w:rPr>
          <w:rFonts w:ascii="Tahoma" w:hAnsi="Tahoma" w:cs="Tahoma"/>
        </w:rPr>
        <w:t xml:space="preserve"> pod rygorem nieważności, w formie elektronicznej lub w postaci elektronicznej opatrzonej podpisem zaufanym lub podpisem osobistym</w:t>
      </w:r>
      <w:r>
        <w:rPr>
          <w:rFonts w:ascii="Tahoma" w:hAnsi="Tahoma" w:cs="Tahoma"/>
        </w:rPr>
        <w:t>.</w:t>
      </w:r>
    </w:p>
    <w:p w14:paraId="45C704AA" w14:textId="77777777" w:rsidR="00344F69" w:rsidRPr="000F5611" w:rsidRDefault="00BF6442">
      <w:pPr>
        <w:numPr>
          <w:ilvl w:val="0"/>
          <w:numId w:val="31"/>
        </w:numPr>
        <w:suppressAutoHyphens/>
        <w:ind w:left="1276"/>
        <w:jc w:val="both"/>
        <w:rPr>
          <w:rFonts w:ascii="Tahoma" w:hAnsi="Tahoma" w:cs="Tahoma"/>
          <w:lang w:eastAsia="zh-CN"/>
        </w:rPr>
      </w:pPr>
      <w:r w:rsidRPr="000F5611">
        <w:rPr>
          <w:rFonts w:ascii="Tahoma" w:hAnsi="Tahoma" w:cs="Tahoma"/>
          <w:lang w:eastAsia="zh-CN"/>
        </w:rPr>
        <w:t>F</w:t>
      </w:r>
      <w:r w:rsidR="00344F69" w:rsidRPr="000F5611">
        <w:rPr>
          <w:rFonts w:ascii="Tahoma" w:hAnsi="Tahoma" w:cs="Tahoma"/>
          <w:lang w:eastAsia="zh-CN"/>
        </w:rPr>
        <w:t xml:space="preserve">orma elektroniczna </w:t>
      </w:r>
      <w:r w:rsidRPr="000F5611">
        <w:rPr>
          <w:rFonts w:ascii="Tahoma" w:hAnsi="Tahoma" w:cs="Tahoma"/>
          <w:lang w:eastAsia="zh-CN"/>
        </w:rPr>
        <w:t>to</w:t>
      </w:r>
      <w:r w:rsidR="00344F69" w:rsidRPr="000F5611">
        <w:rPr>
          <w:rFonts w:ascii="Tahoma" w:hAnsi="Tahoma" w:cs="Tahoma"/>
          <w:lang w:eastAsia="zh-CN"/>
        </w:rPr>
        <w:t xml:space="preserve"> postać elektroniczn</w:t>
      </w:r>
      <w:r w:rsidRPr="000F5611">
        <w:rPr>
          <w:rFonts w:ascii="Tahoma" w:hAnsi="Tahoma" w:cs="Tahoma"/>
          <w:lang w:eastAsia="zh-CN"/>
        </w:rPr>
        <w:t>a</w:t>
      </w:r>
      <w:r w:rsidR="00344F69" w:rsidRPr="000F5611">
        <w:rPr>
          <w:rFonts w:ascii="Tahoma" w:hAnsi="Tahoma" w:cs="Tahoma"/>
          <w:lang w:eastAsia="zh-CN"/>
        </w:rPr>
        <w:t xml:space="preserve"> opatrzon</w:t>
      </w:r>
      <w:r w:rsidRPr="000F5611">
        <w:rPr>
          <w:rFonts w:ascii="Tahoma" w:hAnsi="Tahoma" w:cs="Tahoma"/>
          <w:lang w:eastAsia="zh-CN"/>
        </w:rPr>
        <w:t>a</w:t>
      </w:r>
      <w:r w:rsidR="00344F69" w:rsidRPr="000F5611">
        <w:rPr>
          <w:rFonts w:ascii="Tahoma" w:hAnsi="Tahoma" w:cs="Tahoma"/>
          <w:lang w:eastAsia="zh-CN"/>
        </w:rPr>
        <w:t xml:space="preserve"> kwalifikowanym podpisem elektronicznym.</w:t>
      </w:r>
    </w:p>
    <w:p w14:paraId="7F0AC8F1" w14:textId="77777777" w:rsidR="0078017F" w:rsidRPr="000F5611" w:rsidRDefault="0078017F">
      <w:pPr>
        <w:numPr>
          <w:ilvl w:val="0"/>
          <w:numId w:val="31"/>
        </w:numPr>
        <w:suppressAutoHyphens/>
        <w:ind w:left="1276"/>
        <w:jc w:val="both"/>
        <w:rPr>
          <w:rFonts w:ascii="Tahoma" w:hAnsi="Tahoma" w:cs="Tahoma"/>
          <w:lang w:eastAsia="zh-CN"/>
        </w:rPr>
      </w:pPr>
      <w:r w:rsidRPr="000F5611">
        <w:rPr>
          <w:rFonts w:ascii="Tahoma" w:hAnsi="Tahoma" w:cs="Tahoma"/>
          <w:lang w:eastAsia="zh-CN"/>
        </w:rPr>
        <w:t>W przypadku gdy podmiotowe środki dowodowe</w:t>
      </w:r>
      <w:r w:rsidR="009F59DC" w:rsidRPr="000F5611">
        <w:rPr>
          <w:rFonts w:ascii="Tahoma" w:hAnsi="Tahoma" w:cs="Tahoma"/>
          <w:lang w:eastAsia="zh-CN"/>
        </w:rPr>
        <w:t xml:space="preserve"> </w:t>
      </w:r>
      <w:r w:rsidRPr="000F5611">
        <w:rPr>
          <w:rFonts w:ascii="Tahoma" w:hAnsi="Tahoma" w:cs="Tahoma"/>
          <w:lang w:eastAsia="zh-CN"/>
        </w:rPr>
        <w:t xml:space="preserve">zostały wystawione przez upoważnione podmioty inne niż </w:t>
      </w:r>
      <w:r w:rsidR="00F47B5B" w:rsidRPr="000F5611">
        <w:rPr>
          <w:rFonts w:ascii="Tahoma" w:hAnsi="Tahoma" w:cs="Tahoma"/>
          <w:lang w:eastAsia="zh-CN"/>
        </w:rPr>
        <w:t>Wykonawc</w:t>
      </w:r>
      <w:r w:rsidRPr="000F5611">
        <w:rPr>
          <w:rFonts w:ascii="Tahoma" w:hAnsi="Tahoma" w:cs="Tahoma"/>
          <w:lang w:eastAsia="zh-CN"/>
        </w:rPr>
        <w:t xml:space="preserve">a, </w:t>
      </w:r>
      <w:r w:rsidR="00477AC8" w:rsidRPr="000F5611">
        <w:rPr>
          <w:rFonts w:ascii="Tahoma" w:hAnsi="Tahoma" w:cs="Tahoma"/>
          <w:lang w:eastAsia="zh-CN"/>
        </w:rPr>
        <w:t>Wykonawc</w:t>
      </w:r>
      <w:r w:rsidRPr="000F5611">
        <w:rPr>
          <w:rFonts w:ascii="Tahoma" w:hAnsi="Tahoma" w:cs="Tahoma"/>
          <w:lang w:eastAsia="zh-CN"/>
        </w:rPr>
        <w:t>a wspólnie ubiegający się o udzielenie zamówienia, podmiot udostępniający zasoby, jako dokument elektroniczny, przekazuje się ten dokument</w:t>
      </w:r>
      <w:r w:rsidR="009F59DC" w:rsidRPr="000F5611">
        <w:rPr>
          <w:rFonts w:ascii="Tahoma" w:hAnsi="Tahoma" w:cs="Tahoma"/>
          <w:lang w:eastAsia="zh-CN"/>
        </w:rPr>
        <w:t>.</w:t>
      </w:r>
    </w:p>
    <w:p w14:paraId="5BCBC7ED" w14:textId="77777777" w:rsidR="009F59DC" w:rsidRPr="000F5611" w:rsidRDefault="009F59DC" w:rsidP="009F59DC">
      <w:pPr>
        <w:suppressAutoHyphens/>
        <w:ind w:left="1276"/>
        <w:jc w:val="both"/>
        <w:rPr>
          <w:rFonts w:ascii="Tahoma" w:hAnsi="Tahoma" w:cs="Tahoma"/>
          <w:lang w:eastAsia="zh-CN"/>
        </w:rPr>
      </w:pPr>
      <w:r w:rsidRPr="000F5611">
        <w:rPr>
          <w:rFonts w:ascii="Tahoma" w:hAnsi="Tahoma" w:cs="Tahoma"/>
          <w:lang w:eastAsia="zh-CN"/>
        </w:rPr>
        <w:lastRenderedPageBreak/>
        <w:t>W przypadku gdy podmiotowe środki dowodowe zostały wystawione przez upoważnione podmioty jako dokument w postaci papierowej, przekazuje się cyfrowe odwzorowanie tego dokumentu opatrzone kwalifikowanym podpisem elektronicznym, podpisem zaufanym lub podpisem osobistym, poświadczające zgodność cyfrowego odwzorowania z dokumentem w postaci papierowej.</w:t>
      </w:r>
    </w:p>
    <w:p w14:paraId="33C1AB09" w14:textId="77777777" w:rsidR="009F59DC" w:rsidRDefault="009F59DC" w:rsidP="009F59DC">
      <w:pPr>
        <w:suppressAutoHyphens/>
        <w:ind w:left="1276"/>
        <w:jc w:val="both"/>
        <w:rPr>
          <w:rFonts w:ascii="Tahoma" w:hAnsi="Tahoma" w:cs="Tahoma"/>
          <w:lang w:eastAsia="zh-CN"/>
        </w:rPr>
      </w:pPr>
      <w:r w:rsidRPr="000F5611">
        <w:rPr>
          <w:rFonts w:ascii="Tahoma" w:hAnsi="Tahoma" w:cs="Tahoma"/>
          <w:lang w:eastAsia="zh-CN"/>
        </w:rPr>
        <w:t xml:space="preserve">Poświadczenia zgodności cyfrowego odwzorowania z dokumentem w postaci papierowej dokonuje odpowiednio </w:t>
      </w:r>
      <w:r w:rsidR="00477AC8" w:rsidRPr="000F5611">
        <w:rPr>
          <w:rFonts w:ascii="Tahoma" w:hAnsi="Tahoma" w:cs="Tahoma"/>
          <w:lang w:eastAsia="zh-CN"/>
        </w:rPr>
        <w:t>Wykonawc</w:t>
      </w:r>
      <w:r w:rsidRPr="000F5611">
        <w:rPr>
          <w:rFonts w:ascii="Tahoma" w:hAnsi="Tahoma" w:cs="Tahoma"/>
          <w:lang w:eastAsia="zh-CN"/>
        </w:rPr>
        <w:t xml:space="preserve">a, </w:t>
      </w:r>
      <w:r w:rsidR="00477AC8" w:rsidRPr="000F5611">
        <w:rPr>
          <w:rFonts w:ascii="Tahoma" w:hAnsi="Tahoma" w:cs="Tahoma"/>
          <w:lang w:eastAsia="zh-CN"/>
        </w:rPr>
        <w:t>Wykonawc</w:t>
      </w:r>
      <w:r w:rsidRPr="000F5611">
        <w:rPr>
          <w:rFonts w:ascii="Tahoma" w:hAnsi="Tahoma" w:cs="Tahoma"/>
          <w:lang w:eastAsia="zh-CN"/>
        </w:rPr>
        <w:t>a wspólnie</w:t>
      </w:r>
      <w:r w:rsidRPr="009F59DC">
        <w:rPr>
          <w:rFonts w:ascii="Tahoma" w:hAnsi="Tahoma" w:cs="Tahoma"/>
          <w:lang w:eastAsia="zh-CN"/>
        </w:rPr>
        <w:t xml:space="preserve"> ubiegający się o udzielenie zamówienia, podmiot udostępniający zasoby, w zakresie podmiotowych środków dowodowych, które każdego z nich dotyczą</w:t>
      </w:r>
      <w:r>
        <w:rPr>
          <w:rFonts w:ascii="Tahoma" w:hAnsi="Tahoma" w:cs="Tahoma"/>
          <w:lang w:eastAsia="zh-CN"/>
        </w:rPr>
        <w:t>.</w:t>
      </w:r>
    </w:p>
    <w:p w14:paraId="27CB4D3D" w14:textId="77777777" w:rsidR="009F59DC" w:rsidRDefault="009F59DC" w:rsidP="009F59DC">
      <w:pPr>
        <w:suppressAutoHyphens/>
        <w:ind w:left="1276"/>
        <w:jc w:val="both"/>
        <w:rPr>
          <w:rFonts w:ascii="Tahoma" w:hAnsi="Tahoma" w:cs="Tahoma"/>
          <w:lang w:eastAsia="zh-CN"/>
        </w:rPr>
      </w:pPr>
      <w:r w:rsidRPr="009F59DC">
        <w:rPr>
          <w:rFonts w:ascii="Tahoma" w:hAnsi="Tahoma" w:cs="Tahoma"/>
          <w:lang w:eastAsia="zh-CN"/>
        </w:rPr>
        <w:t>Poświadczenia zgodności cyfrowego odwzorowania z dokumentem w postaci papierowej</w:t>
      </w:r>
      <w:r w:rsidR="007C68FF">
        <w:rPr>
          <w:rFonts w:ascii="Tahoma" w:hAnsi="Tahoma" w:cs="Tahoma"/>
          <w:lang w:eastAsia="zh-CN"/>
        </w:rPr>
        <w:t xml:space="preserve"> </w:t>
      </w:r>
      <w:r w:rsidRPr="009F59DC">
        <w:rPr>
          <w:rFonts w:ascii="Tahoma" w:hAnsi="Tahoma" w:cs="Tahoma"/>
          <w:lang w:eastAsia="zh-CN"/>
        </w:rPr>
        <w:t>może dokonać również notariusz.</w:t>
      </w:r>
    </w:p>
    <w:p w14:paraId="3D5EF640" w14:textId="77777777" w:rsidR="009F59DC" w:rsidRPr="000F5611" w:rsidRDefault="004F044C">
      <w:pPr>
        <w:numPr>
          <w:ilvl w:val="0"/>
          <w:numId w:val="31"/>
        </w:numPr>
        <w:suppressAutoHyphens/>
        <w:ind w:left="1276"/>
        <w:jc w:val="both"/>
        <w:rPr>
          <w:rFonts w:ascii="Tahoma" w:hAnsi="Tahoma" w:cs="Tahoma"/>
          <w:lang w:eastAsia="zh-CN"/>
        </w:rPr>
      </w:pPr>
      <w:r w:rsidRPr="004F044C">
        <w:rPr>
          <w:rFonts w:ascii="Tahoma" w:hAnsi="Tahoma" w:cs="Tahoma"/>
          <w:lang w:eastAsia="zh-CN"/>
        </w:rPr>
        <w:t xml:space="preserve">Podmiotowe </w:t>
      </w:r>
      <w:r w:rsidRPr="000F5611">
        <w:rPr>
          <w:rFonts w:ascii="Tahoma" w:hAnsi="Tahoma" w:cs="Tahoma"/>
          <w:lang w:eastAsia="zh-CN"/>
        </w:rPr>
        <w:t>środki dowodowe, w tym oświadczenie, o którym mowa w art. 117 ust. 4 ustawy</w:t>
      </w:r>
      <w:r w:rsidR="000C06C9" w:rsidRPr="000F5611">
        <w:rPr>
          <w:rFonts w:ascii="Tahoma" w:hAnsi="Tahoma" w:cs="Tahoma"/>
          <w:lang w:eastAsia="zh-CN"/>
        </w:rPr>
        <w:t xml:space="preserve"> Pzp</w:t>
      </w:r>
      <w:r w:rsidRPr="000F5611">
        <w:rPr>
          <w:rFonts w:ascii="Tahoma" w:hAnsi="Tahoma" w:cs="Tahoma"/>
          <w:lang w:eastAsia="zh-CN"/>
        </w:rPr>
        <w:t>, oraz zobowiązanie podmiotu udostępniającego zasoby, niewystawione przez upoważnione podmioty, przekazuje się w postaci elektronicznej i opatruje się kwalifikowanym podpisem elektronicznym, podpisem zaufanym lub podpisem osobistym.</w:t>
      </w:r>
    </w:p>
    <w:p w14:paraId="7F19CDF6" w14:textId="6C437150" w:rsidR="004F044C" w:rsidRPr="000F5611" w:rsidRDefault="004F044C" w:rsidP="004F044C">
      <w:pPr>
        <w:suppressAutoHyphens/>
        <w:ind w:left="1276"/>
        <w:jc w:val="both"/>
        <w:rPr>
          <w:rFonts w:ascii="Tahoma" w:hAnsi="Tahoma" w:cs="Tahoma"/>
          <w:lang w:eastAsia="zh-CN"/>
        </w:rPr>
      </w:pPr>
      <w:r w:rsidRPr="000F5611">
        <w:rPr>
          <w:rFonts w:ascii="Tahoma" w:hAnsi="Tahoma" w:cs="Tahoma"/>
          <w:lang w:eastAsia="zh-CN"/>
        </w:rPr>
        <w:t>W przypadku gdy podmiotowe środki dowodowe, w tym oświadczenie, o którym mowa w art. 117 ust. 4 ustawy</w:t>
      </w:r>
      <w:r w:rsidR="000C06C9" w:rsidRPr="000F5611">
        <w:rPr>
          <w:rFonts w:ascii="Tahoma" w:hAnsi="Tahoma" w:cs="Tahoma"/>
          <w:lang w:eastAsia="zh-CN"/>
        </w:rPr>
        <w:t xml:space="preserve"> Pzp</w:t>
      </w:r>
      <w:r w:rsidRPr="000F5611">
        <w:rPr>
          <w:rFonts w:ascii="Tahoma" w:hAnsi="Tahoma" w:cs="Tahoma"/>
          <w:lang w:eastAsia="zh-CN"/>
        </w:rPr>
        <w:t>, oraz zobowiązanie podmiotu udostępniającego zasoby, niewystawione przez upoważnione podmioty zostały sporządzone jako dokument w</w:t>
      </w:r>
      <w:r w:rsidR="00A91A58">
        <w:rPr>
          <w:rFonts w:ascii="Tahoma" w:hAnsi="Tahoma" w:cs="Tahoma"/>
          <w:lang w:eastAsia="zh-CN"/>
        </w:rPr>
        <w:t> </w:t>
      </w:r>
      <w:r w:rsidRPr="000F5611">
        <w:rPr>
          <w:rFonts w:ascii="Tahoma" w:hAnsi="Tahoma" w:cs="Tahoma"/>
          <w:lang w:eastAsia="zh-CN"/>
        </w:rPr>
        <w:t>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w:t>
      </w:r>
    </w:p>
    <w:p w14:paraId="1BFF58F8" w14:textId="77777777" w:rsidR="004F044C" w:rsidRPr="000F5611" w:rsidRDefault="004F044C" w:rsidP="004F044C">
      <w:pPr>
        <w:suppressAutoHyphens/>
        <w:ind w:left="1276"/>
        <w:jc w:val="both"/>
        <w:rPr>
          <w:rFonts w:ascii="Tahoma" w:hAnsi="Tahoma" w:cs="Tahoma"/>
          <w:lang w:eastAsia="zh-CN"/>
        </w:rPr>
      </w:pPr>
      <w:bookmarkStart w:id="28" w:name="_Hlk64464764"/>
      <w:r w:rsidRPr="000F5611">
        <w:rPr>
          <w:rFonts w:ascii="Tahoma" w:hAnsi="Tahoma" w:cs="Tahoma"/>
          <w:lang w:eastAsia="zh-CN"/>
        </w:rPr>
        <w:t>Poświadczenia zgodności cyfrowego odwzorowania z dokumentem w postaci papierowej dokonuje w przypadku:</w:t>
      </w:r>
    </w:p>
    <w:p w14:paraId="2E04ECA6" w14:textId="4119FB78" w:rsidR="004F044C" w:rsidRPr="000F5611" w:rsidRDefault="004F044C" w:rsidP="004F044C">
      <w:pPr>
        <w:suppressAutoHyphens/>
        <w:ind w:left="1276"/>
        <w:jc w:val="both"/>
        <w:rPr>
          <w:rFonts w:ascii="Tahoma" w:hAnsi="Tahoma" w:cs="Tahoma"/>
          <w:lang w:eastAsia="zh-CN"/>
        </w:rPr>
      </w:pPr>
      <w:r w:rsidRPr="000F5611">
        <w:rPr>
          <w:rFonts w:ascii="Tahoma" w:hAnsi="Tahoma" w:cs="Tahoma"/>
          <w:lang w:eastAsia="zh-CN"/>
        </w:rPr>
        <w:t xml:space="preserve">a) podmiotowych środków dowodowych - odpowiednio </w:t>
      </w:r>
      <w:r w:rsidR="00477AC8" w:rsidRPr="000F5611">
        <w:rPr>
          <w:rFonts w:ascii="Tahoma" w:hAnsi="Tahoma" w:cs="Tahoma"/>
          <w:lang w:eastAsia="zh-CN"/>
        </w:rPr>
        <w:t>Wykonawc</w:t>
      </w:r>
      <w:r w:rsidRPr="000F5611">
        <w:rPr>
          <w:rFonts w:ascii="Tahoma" w:hAnsi="Tahoma" w:cs="Tahoma"/>
          <w:lang w:eastAsia="zh-CN"/>
        </w:rPr>
        <w:t xml:space="preserve">a, </w:t>
      </w:r>
      <w:r w:rsidR="00477AC8" w:rsidRPr="000F5611">
        <w:rPr>
          <w:rFonts w:ascii="Tahoma" w:hAnsi="Tahoma" w:cs="Tahoma"/>
          <w:lang w:eastAsia="zh-CN"/>
        </w:rPr>
        <w:t>Wykonawc</w:t>
      </w:r>
      <w:r w:rsidRPr="000F5611">
        <w:rPr>
          <w:rFonts w:ascii="Tahoma" w:hAnsi="Tahoma" w:cs="Tahoma"/>
          <w:lang w:eastAsia="zh-CN"/>
        </w:rPr>
        <w:t>a wspólnie ubiegający się o udzielenie zamówienia, podmiot udostępniający zasoby, w</w:t>
      </w:r>
      <w:r w:rsidR="00A91A58">
        <w:rPr>
          <w:rFonts w:ascii="Tahoma" w:hAnsi="Tahoma" w:cs="Tahoma"/>
          <w:lang w:eastAsia="zh-CN"/>
        </w:rPr>
        <w:t> </w:t>
      </w:r>
      <w:r w:rsidRPr="000F5611">
        <w:rPr>
          <w:rFonts w:ascii="Tahoma" w:hAnsi="Tahoma" w:cs="Tahoma"/>
          <w:lang w:eastAsia="zh-CN"/>
        </w:rPr>
        <w:t>zakresie podmiotowych środków dowodowych, które każdego z nich dotyczą;</w:t>
      </w:r>
    </w:p>
    <w:p w14:paraId="0DF76BE2" w14:textId="77777777" w:rsidR="004F044C" w:rsidRPr="000F5611" w:rsidRDefault="004F0D2D" w:rsidP="004F044C">
      <w:pPr>
        <w:suppressAutoHyphens/>
        <w:ind w:left="1276"/>
        <w:jc w:val="both"/>
        <w:rPr>
          <w:rFonts w:ascii="Tahoma" w:hAnsi="Tahoma" w:cs="Tahoma"/>
          <w:lang w:eastAsia="zh-CN"/>
        </w:rPr>
      </w:pPr>
      <w:r>
        <w:rPr>
          <w:rFonts w:ascii="Tahoma" w:hAnsi="Tahoma" w:cs="Tahoma"/>
          <w:lang w:eastAsia="zh-CN"/>
        </w:rPr>
        <w:t xml:space="preserve">b) </w:t>
      </w:r>
      <w:r w:rsidR="004F044C" w:rsidRPr="004F0D2D">
        <w:rPr>
          <w:rFonts w:ascii="Tahoma" w:hAnsi="Tahoma" w:cs="Tahoma"/>
          <w:lang w:eastAsia="zh-CN"/>
        </w:rPr>
        <w:t>o</w:t>
      </w:r>
      <w:r w:rsidR="004F044C" w:rsidRPr="000F5611">
        <w:rPr>
          <w:rFonts w:ascii="Tahoma" w:hAnsi="Tahoma" w:cs="Tahoma"/>
          <w:lang w:eastAsia="zh-CN"/>
        </w:rPr>
        <w:t>świadczenia, o którym mowa w art. 117 ust. 4 ustawy</w:t>
      </w:r>
      <w:r w:rsidR="000C06C9" w:rsidRPr="000F5611">
        <w:rPr>
          <w:rFonts w:ascii="Tahoma" w:hAnsi="Tahoma" w:cs="Tahoma"/>
          <w:lang w:eastAsia="zh-CN"/>
        </w:rPr>
        <w:t xml:space="preserve"> Pzp</w:t>
      </w:r>
      <w:r w:rsidR="004F044C" w:rsidRPr="000F5611">
        <w:rPr>
          <w:rFonts w:ascii="Tahoma" w:hAnsi="Tahoma" w:cs="Tahoma"/>
          <w:lang w:eastAsia="zh-CN"/>
        </w:rPr>
        <w:t xml:space="preserve">, lub zobowiązania podmiotu udostępniającego zasoby - odpowiednio </w:t>
      </w:r>
      <w:r w:rsidR="00477AC8" w:rsidRPr="000F5611">
        <w:rPr>
          <w:rFonts w:ascii="Tahoma" w:hAnsi="Tahoma" w:cs="Tahoma"/>
          <w:lang w:eastAsia="zh-CN"/>
        </w:rPr>
        <w:t>Wykonawc</w:t>
      </w:r>
      <w:r w:rsidR="004F044C" w:rsidRPr="000F5611">
        <w:rPr>
          <w:rFonts w:ascii="Tahoma" w:hAnsi="Tahoma" w:cs="Tahoma"/>
          <w:lang w:eastAsia="zh-CN"/>
        </w:rPr>
        <w:t xml:space="preserve">a lub </w:t>
      </w:r>
      <w:r w:rsidR="00477AC8" w:rsidRPr="000F5611">
        <w:rPr>
          <w:rFonts w:ascii="Tahoma" w:hAnsi="Tahoma" w:cs="Tahoma"/>
          <w:lang w:eastAsia="zh-CN"/>
        </w:rPr>
        <w:t>Wykonawc</w:t>
      </w:r>
      <w:r w:rsidR="004F044C" w:rsidRPr="000F5611">
        <w:rPr>
          <w:rFonts w:ascii="Tahoma" w:hAnsi="Tahoma" w:cs="Tahoma"/>
          <w:lang w:eastAsia="zh-CN"/>
        </w:rPr>
        <w:t>a wspólnie ubiegający się o udzielenie zamówienia.</w:t>
      </w:r>
    </w:p>
    <w:bookmarkEnd w:id="28"/>
    <w:p w14:paraId="67F26CD4" w14:textId="77777777" w:rsidR="004F044C" w:rsidRPr="000F5611" w:rsidRDefault="004F044C" w:rsidP="004F044C">
      <w:pPr>
        <w:suppressAutoHyphens/>
        <w:ind w:left="1276"/>
        <w:jc w:val="both"/>
        <w:rPr>
          <w:rFonts w:ascii="Tahoma" w:hAnsi="Tahoma" w:cs="Tahoma"/>
          <w:lang w:eastAsia="zh-CN"/>
        </w:rPr>
      </w:pPr>
      <w:r w:rsidRPr="000F5611">
        <w:rPr>
          <w:rFonts w:ascii="Tahoma" w:hAnsi="Tahoma" w:cs="Tahoma"/>
          <w:lang w:eastAsia="zh-CN"/>
        </w:rPr>
        <w:t>Poświadczenia zgodności cyfrowego odwzorowania z dokumentem w postaci papierowej może dokonać również notariusz.</w:t>
      </w:r>
    </w:p>
    <w:p w14:paraId="5A45F5E7" w14:textId="1B53149A" w:rsidR="004F044C" w:rsidRPr="000F5611" w:rsidRDefault="004F044C">
      <w:pPr>
        <w:numPr>
          <w:ilvl w:val="0"/>
          <w:numId w:val="31"/>
        </w:numPr>
        <w:suppressAutoHyphens/>
        <w:ind w:left="1276"/>
        <w:jc w:val="both"/>
        <w:rPr>
          <w:rFonts w:ascii="Tahoma" w:hAnsi="Tahoma" w:cs="Tahoma"/>
          <w:lang w:eastAsia="zh-CN"/>
        </w:rPr>
      </w:pPr>
      <w:r w:rsidRPr="000F5611">
        <w:rPr>
          <w:rFonts w:ascii="Tahoma" w:hAnsi="Tahoma" w:cs="Tahoma"/>
          <w:lang w:eastAsia="zh-CN"/>
        </w:rPr>
        <w:t xml:space="preserve">Szczegółowe wymagania zawiera </w:t>
      </w:r>
      <w:r w:rsidR="00E307D6" w:rsidRPr="000F5611">
        <w:rPr>
          <w:rFonts w:ascii="Tahoma" w:hAnsi="Tahoma" w:cs="Tahoma"/>
          <w:lang w:eastAsia="zh-CN"/>
        </w:rPr>
        <w:t>rozporządzenie Prezesa Rady Ministrów z dnia 30</w:t>
      </w:r>
      <w:r w:rsidR="00A91A58">
        <w:rPr>
          <w:rFonts w:ascii="Tahoma" w:hAnsi="Tahoma" w:cs="Tahoma"/>
          <w:lang w:eastAsia="zh-CN"/>
        </w:rPr>
        <w:t> </w:t>
      </w:r>
      <w:r w:rsidR="00E307D6" w:rsidRPr="000F5611">
        <w:rPr>
          <w:rFonts w:ascii="Tahoma" w:hAnsi="Tahoma" w:cs="Tahoma"/>
          <w:lang w:eastAsia="zh-CN"/>
        </w:rPr>
        <w:t xml:space="preserve">grudnia 2020 r. w sprawie sposobu sporządzania i przekazywania informacji oraz wymagań technicznych dla dokumentów elektronicznych oraz środków komunikacji elektronicznej w postępowaniu o udzielenie zamówienia publicznego lub konkursie oraz rozporządzenie Ministra Rozwoju, Pracy i Technologii z dnia 23 grudnia 2020 r. w sprawie podmiotowych środków dowodowych oraz innych dokumentów lub oświadczeń, jakich może żądać </w:t>
      </w:r>
      <w:r w:rsidR="00BF6442" w:rsidRPr="000F5611">
        <w:rPr>
          <w:rFonts w:ascii="Tahoma" w:hAnsi="Tahoma" w:cs="Tahoma"/>
          <w:lang w:eastAsia="zh-CN"/>
        </w:rPr>
        <w:t>z</w:t>
      </w:r>
      <w:r w:rsidR="001E078B" w:rsidRPr="000F5611">
        <w:rPr>
          <w:rFonts w:ascii="Tahoma" w:hAnsi="Tahoma" w:cs="Tahoma"/>
          <w:lang w:eastAsia="zh-CN"/>
        </w:rPr>
        <w:t>amawiając</w:t>
      </w:r>
      <w:r w:rsidR="00E307D6" w:rsidRPr="000F5611">
        <w:rPr>
          <w:rFonts w:ascii="Tahoma" w:hAnsi="Tahoma" w:cs="Tahoma"/>
          <w:lang w:eastAsia="zh-CN"/>
        </w:rPr>
        <w:t>y od wykonawcy.</w:t>
      </w:r>
    </w:p>
    <w:p w14:paraId="48F7868B" w14:textId="287BC7CF" w:rsidR="00E307D6" w:rsidRPr="000F5611" w:rsidRDefault="00E307D6">
      <w:pPr>
        <w:numPr>
          <w:ilvl w:val="0"/>
          <w:numId w:val="31"/>
        </w:numPr>
        <w:suppressAutoHyphens/>
        <w:ind w:left="1276"/>
        <w:jc w:val="both"/>
        <w:rPr>
          <w:rFonts w:ascii="Tahoma" w:hAnsi="Tahoma" w:cs="Tahoma"/>
          <w:lang w:eastAsia="zh-CN"/>
        </w:rPr>
      </w:pPr>
      <w:r w:rsidRPr="000F5611">
        <w:rPr>
          <w:rFonts w:ascii="Tahoma" w:hAnsi="Tahoma" w:cs="Tahoma"/>
          <w:lang w:eastAsia="zh-CN"/>
        </w:rPr>
        <w:t>Zamawiający nie wzywa do złożenia podmiotowych środków dowodowych, jeżeli może je</w:t>
      </w:r>
      <w:r w:rsidR="00A91A58">
        <w:rPr>
          <w:rFonts w:ascii="Tahoma" w:hAnsi="Tahoma" w:cs="Tahoma"/>
          <w:lang w:eastAsia="zh-CN"/>
        </w:rPr>
        <w:t> </w:t>
      </w:r>
      <w:r w:rsidRPr="000F5611">
        <w:rPr>
          <w:rFonts w:ascii="Tahoma" w:hAnsi="Tahoma" w:cs="Tahoma"/>
          <w:lang w:eastAsia="zh-CN"/>
        </w:rPr>
        <w:t xml:space="preserve">uzyskać za pomocą bezpłatnych i ogólnodostępnych baz danych, w szczególności rejestrów publicznych w rozumieniu ustawy z dnia 17 lutego 2005 r. o informatyzacji działalności podmiotów realizujących zadania publiczne, o ile </w:t>
      </w:r>
      <w:r w:rsidR="00477AC8" w:rsidRPr="000F5611">
        <w:rPr>
          <w:rFonts w:ascii="Tahoma" w:hAnsi="Tahoma" w:cs="Tahoma"/>
          <w:lang w:eastAsia="zh-CN"/>
        </w:rPr>
        <w:t>Wykonawc</w:t>
      </w:r>
      <w:r w:rsidRPr="000F5611">
        <w:rPr>
          <w:rFonts w:ascii="Tahoma" w:hAnsi="Tahoma" w:cs="Tahoma"/>
          <w:lang w:eastAsia="zh-CN"/>
        </w:rPr>
        <w:t>a wskazał w</w:t>
      </w:r>
      <w:r w:rsidR="00A91A58">
        <w:rPr>
          <w:rFonts w:ascii="Tahoma" w:hAnsi="Tahoma" w:cs="Tahoma"/>
          <w:lang w:eastAsia="zh-CN"/>
        </w:rPr>
        <w:t> </w:t>
      </w:r>
      <w:r w:rsidRPr="000F5611">
        <w:rPr>
          <w:rFonts w:ascii="Tahoma" w:hAnsi="Tahoma" w:cs="Tahoma"/>
          <w:lang w:eastAsia="zh-CN"/>
        </w:rPr>
        <w:t>oświadczeniu, o którym mowa w art. 125 ust. 1</w:t>
      </w:r>
      <w:r w:rsidR="000C06C9" w:rsidRPr="000F5611">
        <w:rPr>
          <w:rFonts w:ascii="Tahoma" w:hAnsi="Tahoma" w:cs="Tahoma"/>
          <w:lang w:eastAsia="zh-CN"/>
        </w:rPr>
        <w:t xml:space="preserve"> ustawy Pzp</w:t>
      </w:r>
      <w:r w:rsidRPr="000F5611">
        <w:rPr>
          <w:rFonts w:ascii="Tahoma" w:hAnsi="Tahoma" w:cs="Tahoma"/>
          <w:lang w:eastAsia="zh-CN"/>
        </w:rPr>
        <w:t>, dane umożliwiające dostęp do tych środków.</w:t>
      </w:r>
    </w:p>
    <w:p w14:paraId="5AF1645A" w14:textId="1F6987DF" w:rsidR="00E307D6" w:rsidRPr="000F5611" w:rsidRDefault="00E307D6">
      <w:pPr>
        <w:numPr>
          <w:ilvl w:val="0"/>
          <w:numId w:val="31"/>
        </w:numPr>
        <w:suppressAutoHyphens/>
        <w:ind w:left="1276"/>
        <w:jc w:val="both"/>
        <w:rPr>
          <w:rFonts w:ascii="Tahoma" w:hAnsi="Tahoma" w:cs="Tahoma"/>
          <w:lang w:eastAsia="zh-CN"/>
        </w:rPr>
      </w:pPr>
      <w:r w:rsidRPr="000F5611">
        <w:rPr>
          <w:rFonts w:ascii="Tahoma" w:hAnsi="Tahoma" w:cs="Tahoma"/>
          <w:lang w:eastAsia="zh-CN"/>
        </w:rPr>
        <w:t xml:space="preserve">Wykonawca nie jest zobowiązany do złożenia podmiotowych środków dowodowych, które </w:t>
      </w:r>
      <w:r w:rsidR="001E078B" w:rsidRPr="000F5611">
        <w:rPr>
          <w:rFonts w:ascii="Tahoma" w:hAnsi="Tahoma" w:cs="Tahoma"/>
          <w:lang w:eastAsia="zh-CN"/>
        </w:rPr>
        <w:t>Zamawiając</w:t>
      </w:r>
      <w:r w:rsidRPr="000F5611">
        <w:rPr>
          <w:rFonts w:ascii="Tahoma" w:hAnsi="Tahoma" w:cs="Tahoma"/>
          <w:lang w:eastAsia="zh-CN"/>
        </w:rPr>
        <w:t xml:space="preserve">y posiada, jeżeli </w:t>
      </w:r>
      <w:r w:rsidR="00477AC8" w:rsidRPr="000F5611">
        <w:rPr>
          <w:rFonts w:ascii="Tahoma" w:hAnsi="Tahoma" w:cs="Tahoma"/>
          <w:lang w:eastAsia="zh-CN"/>
        </w:rPr>
        <w:t>Wykonawc</w:t>
      </w:r>
      <w:r w:rsidRPr="000F5611">
        <w:rPr>
          <w:rFonts w:ascii="Tahoma" w:hAnsi="Tahoma" w:cs="Tahoma"/>
          <w:lang w:eastAsia="zh-CN"/>
        </w:rPr>
        <w:t>a wskaże te środki oraz potwierdzi ich</w:t>
      </w:r>
      <w:r w:rsidR="00A91A58">
        <w:rPr>
          <w:rFonts w:ascii="Tahoma" w:hAnsi="Tahoma" w:cs="Tahoma"/>
          <w:lang w:eastAsia="zh-CN"/>
        </w:rPr>
        <w:t> </w:t>
      </w:r>
      <w:r w:rsidRPr="000F5611">
        <w:rPr>
          <w:rFonts w:ascii="Tahoma" w:hAnsi="Tahoma" w:cs="Tahoma"/>
          <w:lang w:eastAsia="zh-CN"/>
        </w:rPr>
        <w:t>prawidłowość i aktualność.</w:t>
      </w:r>
    </w:p>
    <w:bookmarkEnd w:id="22"/>
    <w:p w14:paraId="51E39658" w14:textId="77777777" w:rsidR="00D034BD" w:rsidRDefault="00D034BD" w:rsidP="00627623">
      <w:pPr>
        <w:suppressAutoHyphens/>
        <w:jc w:val="both"/>
        <w:rPr>
          <w:lang w:val="x-none" w:eastAsia="zh-CN"/>
        </w:rPr>
      </w:pPr>
    </w:p>
    <w:p w14:paraId="1819CCB3" w14:textId="77777777" w:rsidR="00A81E06" w:rsidRDefault="002E65C9" w:rsidP="000F0C5E">
      <w:pPr>
        <w:numPr>
          <w:ilvl w:val="0"/>
          <w:numId w:val="1"/>
        </w:numPr>
        <w:ind w:left="426" w:hanging="426"/>
        <w:jc w:val="both"/>
        <w:rPr>
          <w:rFonts w:ascii="Tahoma" w:hAnsi="Tahoma" w:cs="Tahoma"/>
          <w:b/>
          <w:bCs/>
        </w:rPr>
      </w:pPr>
      <w:r w:rsidRPr="00F50F41">
        <w:rPr>
          <w:rFonts w:ascii="Tahoma" w:hAnsi="Tahoma" w:cs="Tahoma"/>
          <w:b/>
          <w:bCs/>
        </w:rPr>
        <w:t>SPOSÓB OBLICZENIA CENY</w:t>
      </w:r>
    </w:p>
    <w:p w14:paraId="1A7755D0" w14:textId="77777777" w:rsidR="008A261A" w:rsidRPr="008A261A" w:rsidRDefault="008A261A" w:rsidP="008A261A">
      <w:pPr>
        <w:ind w:left="426"/>
        <w:jc w:val="both"/>
        <w:rPr>
          <w:rFonts w:ascii="Tahoma" w:hAnsi="Tahoma" w:cs="Tahoma"/>
          <w:b/>
          <w:bCs/>
          <w:sz w:val="10"/>
          <w:szCs w:val="10"/>
        </w:rPr>
      </w:pPr>
    </w:p>
    <w:p w14:paraId="1BE99CC4" w14:textId="32FF6906" w:rsidR="008A261A" w:rsidRDefault="008A261A" w:rsidP="008A261A">
      <w:pPr>
        <w:numPr>
          <w:ilvl w:val="0"/>
          <w:numId w:val="127"/>
        </w:numPr>
        <w:tabs>
          <w:tab w:val="left" w:pos="851"/>
        </w:tabs>
        <w:jc w:val="both"/>
        <w:rPr>
          <w:rFonts w:ascii="Tahoma" w:hAnsi="Tahoma" w:cs="Tahoma"/>
        </w:rPr>
      </w:pPr>
      <w:r w:rsidRPr="00831F46">
        <w:rPr>
          <w:rFonts w:ascii="Tahoma" w:hAnsi="Tahoma" w:cs="Tahoma"/>
        </w:rPr>
        <w:t xml:space="preserve">Wykonawca określi </w:t>
      </w:r>
      <w:r w:rsidRPr="00831F46">
        <w:rPr>
          <w:rFonts w:ascii="Tahoma" w:hAnsi="Tahoma" w:cs="Tahoma"/>
          <w:b/>
        </w:rPr>
        <w:t>cenę oferty</w:t>
      </w:r>
      <w:r w:rsidRPr="00831F46">
        <w:rPr>
          <w:rFonts w:ascii="Tahoma" w:hAnsi="Tahoma" w:cs="Tahoma"/>
        </w:rPr>
        <w:t xml:space="preserve"> brutto, która stanowić będzie </w:t>
      </w:r>
      <w:r w:rsidRPr="00831F46">
        <w:rPr>
          <w:rFonts w:ascii="Tahoma" w:hAnsi="Tahoma" w:cs="Tahoma"/>
          <w:b/>
        </w:rPr>
        <w:t>wynagrodzenie ryczałtowe</w:t>
      </w:r>
      <w:r w:rsidRPr="00831F46">
        <w:rPr>
          <w:rFonts w:ascii="Tahoma" w:hAnsi="Tahoma" w:cs="Tahoma"/>
        </w:rPr>
        <w:t xml:space="preserve"> za </w:t>
      </w:r>
      <w:r w:rsidRPr="008A261A">
        <w:rPr>
          <w:rFonts w:ascii="Tahoma" w:hAnsi="Tahoma" w:cs="Tahoma"/>
          <w:b/>
          <w:bCs/>
        </w:rPr>
        <w:t>przedmiot</w:t>
      </w:r>
      <w:r w:rsidRPr="00831F46">
        <w:rPr>
          <w:rFonts w:ascii="Tahoma" w:hAnsi="Tahoma" w:cs="Tahoma"/>
        </w:rPr>
        <w:t xml:space="preserve"> zamówienia. Kwota za wykonanie całego przedmiotu zamówienia określa wynagrodzenie za realizację całości zamówienia, uwzględnia wszystkie wymagania wykonania zamówienia oraz obejmuje wszelkie koszty, jakie poniesie Wykonawca z tytułu realizacji zamówienia.</w:t>
      </w:r>
    </w:p>
    <w:p w14:paraId="6A810F29" w14:textId="77777777" w:rsidR="00063BA6" w:rsidRPr="00063BA6" w:rsidRDefault="00063BA6" w:rsidP="00063BA6">
      <w:pPr>
        <w:tabs>
          <w:tab w:val="left" w:pos="851"/>
        </w:tabs>
        <w:ind w:left="786"/>
        <w:jc w:val="both"/>
        <w:rPr>
          <w:rFonts w:ascii="Tahoma" w:hAnsi="Tahoma" w:cs="Tahoma"/>
          <w:sz w:val="10"/>
          <w:szCs w:val="10"/>
        </w:rPr>
      </w:pPr>
    </w:p>
    <w:p w14:paraId="769F3CD4" w14:textId="77777777" w:rsidR="008A261A" w:rsidRDefault="008A261A" w:rsidP="008A261A">
      <w:pPr>
        <w:numPr>
          <w:ilvl w:val="0"/>
          <w:numId w:val="127"/>
        </w:numPr>
        <w:tabs>
          <w:tab w:val="left" w:pos="851"/>
        </w:tabs>
        <w:jc w:val="both"/>
        <w:rPr>
          <w:rFonts w:ascii="Tahoma" w:hAnsi="Tahoma" w:cs="Tahoma"/>
        </w:rPr>
      </w:pPr>
      <w:r w:rsidRPr="008A261A">
        <w:rPr>
          <w:rFonts w:ascii="Tahoma" w:hAnsi="Tahoma" w:cs="Tahoma"/>
        </w:rPr>
        <w:t xml:space="preserve">Kwota określona za wykonanie </w:t>
      </w:r>
      <w:r w:rsidRPr="008A261A">
        <w:rPr>
          <w:rFonts w:ascii="Tahoma" w:hAnsi="Tahoma" w:cs="Tahoma"/>
          <w:b/>
        </w:rPr>
        <w:t>Etapu I</w:t>
      </w:r>
      <w:r w:rsidRPr="008A261A">
        <w:rPr>
          <w:rFonts w:ascii="Tahoma" w:hAnsi="Tahoma" w:cs="Tahoma"/>
        </w:rPr>
        <w:t xml:space="preserve"> zakresu przedmiotu zamówienia, zawiera wszystkie koszty związane z wykonaniem dokumentacji projektowej, w tym m.in. koszty uzgodnień </w:t>
      </w:r>
      <w:r w:rsidRPr="008A261A">
        <w:rPr>
          <w:rFonts w:ascii="Tahoma" w:hAnsi="Tahoma" w:cs="Tahoma"/>
        </w:rPr>
        <w:lastRenderedPageBreak/>
        <w:t>dokumentacji,</w:t>
      </w:r>
      <w:r w:rsidRPr="008A261A">
        <w:rPr>
          <w:rFonts w:ascii="Tahoma" w:hAnsi="Tahoma" w:cs="Tahoma"/>
          <w:szCs w:val="24"/>
        </w:rPr>
        <w:t xml:space="preserve"> warunków realizacyjnych, opinii, ekspertyz, decyzji, pozwoleń administracyjnych, odstąpień, porozumień itp. oraz kosztów nadzoru autorskiego</w:t>
      </w:r>
      <w:r w:rsidRPr="008A261A">
        <w:rPr>
          <w:rFonts w:ascii="Tahoma" w:hAnsi="Tahoma" w:cs="Tahoma"/>
        </w:rPr>
        <w:t>.</w:t>
      </w:r>
    </w:p>
    <w:p w14:paraId="55E9F684" w14:textId="77777777" w:rsidR="00063BA6" w:rsidRPr="00063BA6" w:rsidRDefault="00063BA6" w:rsidP="00063BA6">
      <w:pPr>
        <w:tabs>
          <w:tab w:val="left" w:pos="851"/>
        </w:tabs>
        <w:jc w:val="both"/>
        <w:rPr>
          <w:rFonts w:ascii="Tahoma" w:hAnsi="Tahoma" w:cs="Tahoma"/>
          <w:sz w:val="10"/>
          <w:szCs w:val="10"/>
        </w:rPr>
      </w:pPr>
    </w:p>
    <w:p w14:paraId="72B2006C" w14:textId="6F57F18D" w:rsidR="008A261A" w:rsidRDefault="008A261A" w:rsidP="008A261A">
      <w:pPr>
        <w:numPr>
          <w:ilvl w:val="0"/>
          <w:numId w:val="127"/>
        </w:numPr>
        <w:tabs>
          <w:tab w:val="left" w:pos="851"/>
        </w:tabs>
        <w:jc w:val="both"/>
        <w:rPr>
          <w:rFonts w:ascii="Tahoma" w:hAnsi="Tahoma" w:cs="Tahoma"/>
        </w:rPr>
      </w:pPr>
      <w:r w:rsidRPr="008A261A">
        <w:rPr>
          <w:rFonts w:ascii="Tahoma" w:hAnsi="Tahoma" w:cs="Tahoma"/>
        </w:rPr>
        <w:t xml:space="preserve">Kwota określona za wykonanie </w:t>
      </w:r>
      <w:r w:rsidRPr="008A261A">
        <w:rPr>
          <w:rFonts w:ascii="Tahoma" w:hAnsi="Tahoma" w:cs="Tahoma"/>
          <w:b/>
        </w:rPr>
        <w:t xml:space="preserve">Etapu II </w:t>
      </w:r>
      <w:r w:rsidRPr="008A261A">
        <w:rPr>
          <w:rFonts w:ascii="Tahoma" w:hAnsi="Tahoma" w:cs="Tahoma"/>
        </w:rPr>
        <w:t>zakresu przedmiotu zamówienia zawiera wszystkie koszty związane z realizacją robót budowlanych dla zadania, niezbędne do jego wykonania, w</w:t>
      </w:r>
      <w:r>
        <w:rPr>
          <w:rFonts w:ascii="Tahoma" w:hAnsi="Tahoma" w:cs="Tahoma"/>
        </w:rPr>
        <w:t> </w:t>
      </w:r>
      <w:r w:rsidRPr="008A261A">
        <w:rPr>
          <w:rFonts w:ascii="Tahoma" w:hAnsi="Tahoma" w:cs="Tahoma"/>
        </w:rPr>
        <w:t xml:space="preserve">tym m.in.: koszty robót przygotowawczych, porządkowych, zagospodarowania terenu budowy, utrzymania zaplecza i terenu budowy, doprowadzenia mediów do terenu budowy (dostawy wody, usuwania ścieków, wywozu śmieci, organizacji zaplecza socjalnego, oświetlenia, zasilania w energię elektryczną, telefonu, dozorowania itp.), koszty dopuszczenia do czynnych urządzeń oraz wyposażenia budowli w instalacje i urządzenia techniczne zapewniające możliwość korzystania z nich zgodnie z ich przeznaczeniem, ustawienia i czasu pracy rusztowań, koszty wywozu i utylizacji odpadów powstałych w wyniku realizacji robót, </w:t>
      </w:r>
      <w:r w:rsidR="00EF015A">
        <w:rPr>
          <w:rFonts w:ascii="Tahoma" w:hAnsi="Tahoma" w:cs="Tahoma"/>
        </w:rPr>
        <w:t xml:space="preserve">obsługi geodezyjnej, </w:t>
      </w:r>
      <w:r w:rsidRPr="008A261A">
        <w:rPr>
          <w:rFonts w:ascii="Tahoma" w:hAnsi="Tahoma" w:cs="Tahoma"/>
        </w:rPr>
        <w:t>koszty dokumentacji powykonawczej, koszty tablicy informacyjnej, a</w:t>
      </w:r>
      <w:r w:rsidR="00EF015A">
        <w:rPr>
          <w:rFonts w:ascii="Tahoma" w:hAnsi="Tahoma" w:cs="Tahoma"/>
        </w:rPr>
        <w:t> </w:t>
      </w:r>
      <w:r w:rsidRPr="008A261A">
        <w:rPr>
          <w:rFonts w:ascii="Tahoma" w:hAnsi="Tahoma" w:cs="Tahoma"/>
        </w:rPr>
        <w:t>także wszelkich opłat związanych z odbiorem robót i przekazaniem obiektu do użytkowania.</w:t>
      </w:r>
    </w:p>
    <w:p w14:paraId="12E2E48C" w14:textId="77777777" w:rsidR="00063BA6" w:rsidRPr="00063BA6" w:rsidRDefault="00063BA6" w:rsidP="00063BA6">
      <w:pPr>
        <w:tabs>
          <w:tab w:val="left" w:pos="851"/>
        </w:tabs>
        <w:jc w:val="both"/>
        <w:rPr>
          <w:rFonts w:ascii="Tahoma" w:hAnsi="Tahoma" w:cs="Tahoma"/>
          <w:sz w:val="10"/>
          <w:szCs w:val="10"/>
        </w:rPr>
      </w:pPr>
    </w:p>
    <w:p w14:paraId="2BE1A05F" w14:textId="4F9FA048" w:rsidR="005517B0" w:rsidRDefault="005517B0" w:rsidP="008A261A">
      <w:pPr>
        <w:numPr>
          <w:ilvl w:val="0"/>
          <w:numId w:val="127"/>
        </w:numPr>
        <w:tabs>
          <w:tab w:val="left" w:pos="851"/>
        </w:tabs>
        <w:jc w:val="both"/>
        <w:rPr>
          <w:rFonts w:ascii="Tahoma" w:hAnsi="Tahoma" w:cs="Tahoma"/>
        </w:rPr>
      </w:pPr>
      <w:r>
        <w:rPr>
          <w:rFonts w:ascii="Tahoma" w:hAnsi="Tahoma" w:cs="Tahoma"/>
        </w:rPr>
        <w:t xml:space="preserve">Cenę oferty należy wyliczyć wypełniając WYKAZ CEN, którego wzór stanowi ZAŁĄCZNIK NR 1 do SWZ. </w:t>
      </w:r>
      <w:r w:rsidR="00846C3A">
        <w:rPr>
          <w:rFonts w:ascii="Tahoma" w:hAnsi="Tahoma" w:cs="Tahoma"/>
        </w:rPr>
        <w:t>Cena bez VAT oferty musi odpowiadać wartości podanej w wierszu „razem cena netto” w WYKAZIE CEN</w:t>
      </w:r>
      <w:r>
        <w:rPr>
          <w:rFonts w:ascii="Tahoma" w:hAnsi="Tahoma" w:cs="Tahoma"/>
        </w:rPr>
        <w:t>.</w:t>
      </w:r>
    </w:p>
    <w:p w14:paraId="09D2159C" w14:textId="77777777" w:rsidR="005517B0" w:rsidRPr="005517B0" w:rsidRDefault="005517B0" w:rsidP="005517B0">
      <w:pPr>
        <w:pStyle w:val="Akapitzlist"/>
        <w:rPr>
          <w:rFonts w:ascii="Tahoma" w:hAnsi="Tahoma" w:cs="Tahoma"/>
          <w:sz w:val="10"/>
          <w:szCs w:val="10"/>
        </w:rPr>
      </w:pPr>
    </w:p>
    <w:p w14:paraId="5F1C26D7" w14:textId="4CE2E35D" w:rsidR="005517B0" w:rsidRDefault="005517B0" w:rsidP="008A261A">
      <w:pPr>
        <w:numPr>
          <w:ilvl w:val="0"/>
          <w:numId w:val="127"/>
        </w:numPr>
        <w:tabs>
          <w:tab w:val="left" w:pos="851"/>
        </w:tabs>
        <w:jc w:val="both"/>
        <w:rPr>
          <w:rFonts w:ascii="Tahoma" w:hAnsi="Tahoma" w:cs="Tahoma"/>
        </w:rPr>
      </w:pPr>
      <w:r>
        <w:rPr>
          <w:rFonts w:ascii="Tahoma" w:hAnsi="Tahoma" w:cs="Tahoma"/>
        </w:rPr>
        <w:t>W formularzu oferty należy podać cenę z VAT (brutto) wykonania zamówienia, cenę bez VAT wykonania zamówienia, stawkę i kwotę VAT oraz dodatkowo:</w:t>
      </w:r>
    </w:p>
    <w:p w14:paraId="28BEFF54" w14:textId="13E07BF0" w:rsidR="005517B0" w:rsidRDefault="005517B0" w:rsidP="005517B0">
      <w:pPr>
        <w:tabs>
          <w:tab w:val="left" w:pos="851"/>
        </w:tabs>
        <w:ind w:left="786"/>
        <w:jc w:val="both"/>
        <w:rPr>
          <w:rFonts w:ascii="Tahoma" w:hAnsi="Tahoma" w:cs="Tahoma"/>
        </w:rPr>
      </w:pPr>
      <w:r>
        <w:rPr>
          <w:rFonts w:ascii="Tahoma" w:hAnsi="Tahoma" w:cs="Tahoma"/>
        </w:rPr>
        <w:t>- cenę bez VAT za wykonanie Etapu I zakresu przedmiotu zamówienia,</w:t>
      </w:r>
    </w:p>
    <w:p w14:paraId="162BFEF3" w14:textId="404E95F7" w:rsidR="009A45CA" w:rsidRDefault="009A45CA" w:rsidP="005517B0">
      <w:pPr>
        <w:tabs>
          <w:tab w:val="left" w:pos="851"/>
        </w:tabs>
        <w:ind w:left="786"/>
        <w:jc w:val="both"/>
        <w:rPr>
          <w:rFonts w:ascii="Tahoma" w:hAnsi="Tahoma" w:cs="Tahoma"/>
        </w:rPr>
      </w:pPr>
      <w:r w:rsidRPr="009A45CA">
        <w:rPr>
          <w:rFonts w:ascii="Tahoma" w:hAnsi="Tahoma" w:cs="Tahoma"/>
        </w:rPr>
        <w:t>UWAGA: Podana w formularzu OFERTA cena bez VAT pozycji za wykonanie Etapu I zamówienia obejmującego opracowanie dokumentacji projektowo-kosztorysowej oraz programu prac konserwatorskich nie może przekroczyć 5% ceny bez VAT przedmiotu zamówienia.</w:t>
      </w:r>
    </w:p>
    <w:p w14:paraId="515EB213" w14:textId="098CB6B3" w:rsidR="005517B0" w:rsidRDefault="005517B0" w:rsidP="005517B0">
      <w:pPr>
        <w:tabs>
          <w:tab w:val="left" w:pos="851"/>
        </w:tabs>
        <w:ind w:left="786"/>
        <w:jc w:val="both"/>
        <w:rPr>
          <w:rFonts w:ascii="Tahoma" w:hAnsi="Tahoma" w:cs="Tahoma"/>
        </w:rPr>
      </w:pPr>
      <w:r>
        <w:rPr>
          <w:rFonts w:ascii="Tahoma" w:hAnsi="Tahoma" w:cs="Tahoma"/>
        </w:rPr>
        <w:t>- cenę bez VAT za wykonanie Etapu II zakresu przedmiotu zamówienia.</w:t>
      </w:r>
    </w:p>
    <w:p w14:paraId="0CEAB96F" w14:textId="77777777" w:rsidR="009A45CA" w:rsidRPr="009A45CA" w:rsidRDefault="009A45CA" w:rsidP="005517B0">
      <w:pPr>
        <w:tabs>
          <w:tab w:val="left" w:pos="851"/>
        </w:tabs>
        <w:ind w:left="786"/>
        <w:jc w:val="both"/>
        <w:rPr>
          <w:rFonts w:ascii="Tahoma" w:hAnsi="Tahoma" w:cs="Tahoma"/>
          <w:sz w:val="10"/>
          <w:szCs w:val="10"/>
        </w:rPr>
      </w:pPr>
    </w:p>
    <w:p w14:paraId="5F5956C2" w14:textId="19B8BC4A" w:rsidR="008A261A" w:rsidRDefault="008A261A" w:rsidP="008A261A">
      <w:pPr>
        <w:numPr>
          <w:ilvl w:val="0"/>
          <w:numId w:val="127"/>
        </w:numPr>
        <w:tabs>
          <w:tab w:val="left" w:pos="851"/>
        </w:tabs>
        <w:jc w:val="both"/>
        <w:rPr>
          <w:rFonts w:ascii="Tahoma" w:hAnsi="Tahoma" w:cs="Tahoma"/>
        </w:rPr>
      </w:pPr>
      <w:r w:rsidRPr="008A261A">
        <w:rPr>
          <w:rFonts w:ascii="Tahoma" w:hAnsi="Tahoma" w:cs="Tahoma"/>
        </w:rPr>
        <w:t>Cena oferty musi uwzględniać podatek od towarów i usług VAT.</w:t>
      </w:r>
    </w:p>
    <w:p w14:paraId="0B730F6B" w14:textId="77777777" w:rsidR="00214019" w:rsidRDefault="00214019" w:rsidP="008A261A">
      <w:pPr>
        <w:tabs>
          <w:tab w:val="left" w:pos="851"/>
        </w:tabs>
        <w:jc w:val="both"/>
        <w:rPr>
          <w:rFonts w:ascii="Tahoma" w:hAnsi="Tahoma" w:cs="Tahoma"/>
        </w:rPr>
      </w:pPr>
    </w:p>
    <w:p w14:paraId="73CDFFD7" w14:textId="7B4357F2" w:rsidR="00D47509" w:rsidRDefault="002E65C9" w:rsidP="00AE6824">
      <w:pPr>
        <w:numPr>
          <w:ilvl w:val="0"/>
          <w:numId w:val="1"/>
        </w:numPr>
        <w:ind w:left="426" w:hanging="426"/>
        <w:jc w:val="both"/>
        <w:rPr>
          <w:rFonts w:ascii="Tahoma" w:hAnsi="Tahoma" w:cs="Tahoma"/>
          <w:b/>
          <w:bCs/>
        </w:rPr>
      </w:pPr>
      <w:r w:rsidRPr="002E65C9">
        <w:rPr>
          <w:rFonts w:ascii="Tahoma" w:hAnsi="Tahoma" w:cs="Tahoma"/>
          <w:b/>
          <w:bCs/>
        </w:rPr>
        <w:t>OPIS KRYTERIÓW OCENY OFERT, WRAZ Z PODANIEM WAG TYCH KRYTERIÓW, I</w:t>
      </w:r>
      <w:r w:rsidR="00424E37">
        <w:rPr>
          <w:rFonts w:ascii="Tahoma" w:hAnsi="Tahoma" w:cs="Tahoma"/>
          <w:b/>
          <w:bCs/>
        </w:rPr>
        <w:t> </w:t>
      </w:r>
      <w:r w:rsidRPr="002E65C9">
        <w:rPr>
          <w:rFonts w:ascii="Tahoma" w:hAnsi="Tahoma" w:cs="Tahoma"/>
          <w:b/>
          <w:bCs/>
        </w:rPr>
        <w:t>SPOSOBU OCENY OFERT</w:t>
      </w:r>
    </w:p>
    <w:p w14:paraId="5988B33E" w14:textId="77777777" w:rsidR="00214019" w:rsidRPr="00214019" w:rsidRDefault="00214019" w:rsidP="00214019">
      <w:pPr>
        <w:ind w:left="426"/>
        <w:jc w:val="both"/>
        <w:rPr>
          <w:rFonts w:ascii="Tahoma" w:hAnsi="Tahoma" w:cs="Tahoma"/>
          <w:b/>
          <w:bCs/>
          <w:sz w:val="10"/>
          <w:szCs w:val="10"/>
        </w:rPr>
      </w:pPr>
    </w:p>
    <w:p w14:paraId="40DCCA99" w14:textId="77777777" w:rsidR="00D47509" w:rsidRPr="000F5611" w:rsidRDefault="00D47509" w:rsidP="00063BA6">
      <w:pPr>
        <w:numPr>
          <w:ilvl w:val="6"/>
          <w:numId w:val="1"/>
        </w:numPr>
        <w:ind w:left="709" w:hanging="283"/>
        <w:jc w:val="both"/>
        <w:rPr>
          <w:rFonts w:ascii="Tahoma" w:hAnsi="Tahoma" w:cs="Tahoma"/>
          <w:b/>
          <w:sz w:val="16"/>
          <w:szCs w:val="16"/>
        </w:rPr>
      </w:pPr>
      <w:r w:rsidRPr="00103FC5">
        <w:rPr>
          <w:rFonts w:ascii="Tahoma" w:hAnsi="Tahoma" w:cs="Tahoma"/>
        </w:rPr>
        <w:t xml:space="preserve">Zamówienie udzielone będzie wyłącznie Wykonawcy wybranemu zgodnie z przepisami ustawy </w:t>
      </w:r>
      <w:r w:rsidR="000C06C9" w:rsidRPr="000F5611">
        <w:rPr>
          <w:rFonts w:ascii="Tahoma" w:hAnsi="Tahoma" w:cs="Tahoma"/>
          <w:lang w:eastAsia="zh-CN"/>
        </w:rPr>
        <w:t>Pzp</w:t>
      </w:r>
      <w:r w:rsidRPr="000F5611">
        <w:rPr>
          <w:rFonts w:ascii="Tahoma" w:hAnsi="Tahoma" w:cs="Tahoma"/>
        </w:rPr>
        <w:t>.</w:t>
      </w:r>
    </w:p>
    <w:p w14:paraId="71553435" w14:textId="77777777" w:rsidR="00A949B3" w:rsidRPr="000F5611" w:rsidRDefault="00D47509" w:rsidP="00D47509">
      <w:pPr>
        <w:ind w:left="709"/>
        <w:jc w:val="both"/>
        <w:rPr>
          <w:rFonts w:ascii="Tahoma" w:hAnsi="Tahoma" w:cs="Tahoma"/>
        </w:rPr>
      </w:pPr>
      <w:r w:rsidRPr="000F5611">
        <w:rPr>
          <w:rFonts w:ascii="Tahoma" w:hAnsi="Tahoma" w:cs="Tahoma"/>
        </w:rPr>
        <w:t xml:space="preserve">Zamawiający wybierze ofertę najkorzystniejszą na podstawie kryteriów oceny ofert określonych w </w:t>
      </w:r>
      <w:r w:rsidR="00A949B3" w:rsidRPr="000F5611">
        <w:rPr>
          <w:rFonts w:ascii="Tahoma" w:hAnsi="Tahoma" w:cs="Tahoma"/>
        </w:rPr>
        <w:t>dokumentach zamówienia</w:t>
      </w:r>
      <w:r w:rsidRPr="000F5611">
        <w:rPr>
          <w:rFonts w:ascii="Tahoma" w:hAnsi="Tahoma" w:cs="Tahoma"/>
        </w:rPr>
        <w:t>.</w:t>
      </w:r>
    </w:p>
    <w:p w14:paraId="6CC0D348" w14:textId="77777777" w:rsidR="00A949B3" w:rsidRPr="000F5611" w:rsidRDefault="00A949B3" w:rsidP="00D47509">
      <w:pPr>
        <w:ind w:left="709"/>
        <w:jc w:val="both"/>
        <w:rPr>
          <w:rFonts w:ascii="Tahoma" w:hAnsi="Tahoma" w:cs="Tahoma"/>
        </w:rPr>
      </w:pPr>
      <w:r w:rsidRPr="000F5611">
        <w:rPr>
          <w:rFonts w:ascii="Tahoma" w:hAnsi="Tahoma" w:cs="Tahoma"/>
        </w:rPr>
        <w:t>Najkorzystniejsza oferta to oferta przedstawiająca najkorzystniejszy stosunek jakości do ceny lub kosztu lub oferta z najniższą ceną lub kosztem.</w:t>
      </w:r>
    </w:p>
    <w:p w14:paraId="3C765F14" w14:textId="6DFD177C" w:rsidR="00A949B3" w:rsidRDefault="00A949B3" w:rsidP="00A949B3">
      <w:pPr>
        <w:ind w:left="709"/>
        <w:jc w:val="both"/>
        <w:rPr>
          <w:rFonts w:ascii="Tahoma" w:hAnsi="Tahoma" w:cs="Tahoma"/>
        </w:rPr>
      </w:pPr>
      <w:r w:rsidRPr="000F5611">
        <w:rPr>
          <w:rFonts w:ascii="Tahoma" w:hAnsi="Tahoma" w:cs="Tahoma"/>
        </w:rPr>
        <w:t xml:space="preserve">Jeżeli Zamawiający nie będzie mógł wybrać najkorzystniejszej oferty z uwagi na to, że dwie lub więcej ofert przedstawia taki sam bilans ceny lub kosztu i innych kryteriów oceny ofert, </w:t>
      </w:r>
      <w:r w:rsidR="000C06C9" w:rsidRPr="000F5611">
        <w:rPr>
          <w:rFonts w:ascii="Tahoma" w:hAnsi="Tahoma" w:cs="Tahoma"/>
        </w:rPr>
        <w:t>Z</w:t>
      </w:r>
      <w:r w:rsidRPr="000F5611">
        <w:rPr>
          <w:rFonts w:ascii="Tahoma" w:hAnsi="Tahoma" w:cs="Tahoma"/>
        </w:rPr>
        <w:t>amawiający wybiera spośród tych ofert ofertę, która otrzymała najwyższą ocenę w kryterium o najwyższej wadze. Jeżeli oferty otrzymały taką samą ocenę w kryterium o najwyższej wadze, Zamawiający wybiera ofertę z</w:t>
      </w:r>
      <w:r w:rsidRPr="00A949B3">
        <w:rPr>
          <w:rFonts w:ascii="Tahoma" w:hAnsi="Tahoma" w:cs="Tahoma"/>
        </w:rPr>
        <w:t xml:space="preserve"> najniższą ceną lub najniższym kosztem</w:t>
      </w:r>
      <w:r>
        <w:rPr>
          <w:rFonts w:ascii="Tahoma" w:hAnsi="Tahoma" w:cs="Tahoma"/>
        </w:rPr>
        <w:t>, a j</w:t>
      </w:r>
      <w:r w:rsidRPr="00A949B3">
        <w:rPr>
          <w:rFonts w:ascii="Tahoma" w:hAnsi="Tahoma" w:cs="Tahoma"/>
        </w:rPr>
        <w:t>eżeli nie można dokonać wyboru oferty w</w:t>
      </w:r>
      <w:r>
        <w:rPr>
          <w:rFonts w:ascii="Tahoma" w:hAnsi="Tahoma" w:cs="Tahoma"/>
        </w:rPr>
        <w:t xml:space="preserve"> taki</w:t>
      </w:r>
      <w:r w:rsidRPr="00A949B3">
        <w:rPr>
          <w:rFonts w:ascii="Tahoma" w:hAnsi="Tahoma" w:cs="Tahoma"/>
        </w:rPr>
        <w:t xml:space="preserve"> sposób, </w:t>
      </w:r>
      <w:r>
        <w:rPr>
          <w:rFonts w:ascii="Tahoma" w:hAnsi="Tahoma" w:cs="Tahoma"/>
        </w:rPr>
        <w:t>Z</w:t>
      </w:r>
      <w:r w:rsidRPr="00A949B3">
        <w:rPr>
          <w:rFonts w:ascii="Tahoma" w:hAnsi="Tahoma" w:cs="Tahoma"/>
        </w:rPr>
        <w:t xml:space="preserve">amawiający </w:t>
      </w:r>
      <w:r>
        <w:rPr>
          <w:rFonts w:ascii="Tahoma" w:hAnsi="Tahoma" w:cs="Tahoma"/>
        </w:rPr>
        <w:t>wezwie</w:t>
      </w:r>
      <w:r w:rsidRPr="00A949B3">
        <w:rPr>
          <w:rFonts w:ascii="Tahoma" w:hAnsi="Tahoma" w:cs="Tahoma"/>
        </w:rPr>
        <w:t xml:space="preserve"> </w:t>
      </w:r>
      <w:r>
        <w:rPr>
          <w:rFonts w:ascii="Tahoma" w:hAnsi="Tahoma" w:cs="Tahoma"/>
        </w:rPr>
        <w:t>W</w:t>
      </w:r>
      <w:r w:rsidRPr="00A949B3">
        <w:rPr>
          <w:rFonts w:ascii="Tahoma" w:hAnsi="Tahoma" w:cs="Tahoma"/>
        </w:rPr>
        <w:t>ykonawców, którzy złożyli te</w:t>
      </w:r>
      <w:r w:rsidR="008376C3">
        <w:rPr>
          <w:rFonts w:ascii="Tahoma" w:hAnsi="Tahoma" w:cs="Tahoma"/>
        </w:rPr>
        <w:t> </w:t>
      </w:r>
      <w:r w:rsidRPr="00A949B3">
        <w:rPr>
          <w:rFonts w:ascii="Tahoma" w:hAnsi="Tahoma" w:cs="Tahoma"/>
        </w:rPr>
        <w:t xml:space="preserve">oferty, do złożenia w terminie określonym przez </w:t>
      </w:r>
      <w:r>
        <w:rPr>
          <w:rFonts w:ascii="Tahoma" w:hAnsi="Tahoma" w:cs="Tahoma"/>
        </w:rPr>
        <w:t>Z</w:t>
      </w:r>
      <w:r w:rsidRPr="00A949B3">
        <w:rPr>
          <w:rFonts w:ascii="Tahoma" w:hAnsi="Tahoma" w:cs="Tahoma"/>
        </w:rPr>
        <w:t>amawiającego ofert dodatkowych zawierających nową cenę lub koszt.</w:t>
      </w:r>
    </w:p>
    <w:p w14:paraId="242A47BA" w14:textId="77777777" w:rsidR="00A949B3" w:rsidRPr="00412659" w:rsidRDefault="00A949B3" w:rsidP="00A949B3">
      <w:pPr>
        <w:ind w:left="709"/>
        <w:jc w:val="both"/>
        <w:rPr>
          <w:rFonts w:ascii="Tahoma" w:hAnsi="Tahoma" w:cs="Tahoma"/>
          <w:sz w:val="10"/>
          <w:szCs w:val="10"/>
        </w:rPr>
      </w:pPr>
    </w:p>
    <w:p w14:paraId="050E6CA9" w14:textId="77777777" w:rsidR="00A949B3" w:rsidRDefault="00A949B3" w:rsidP="00412659">
      <w:pPr>
        <w:numPr>
          <w:ilvl w:val="6"/>
          <w:numId w:val="1"/>
        </w:numPr>
        <w:ind w:left="709" w:hanging="283"/>
        <w:jc w:val="both"/>
        <w:rPr>
          <w:rFonts w:ascii="Tahoma" w:hAnsi="Tahoma" w:cs="Tahoma"/>
        </w:rPr>
      </w:pPr>
      <w:r w:rsidRPr="00103FC5">
        <w:rPr>
          <w:rFonts w:ascii="Tahoma" w:hAnsi="Tahoma" w:cs="Tahoma"/>
        </w:rPr>
        <w:t>Przy wyborze oferty Zamawiający będzie się kierował następującymi kryteriami o następujących wagach</w:t>
      </w:r>
    </w:p>
    <w:p w14:paraId="156B4AD1" w14:textId="77777777" w:rsidR="00EC369E" w:rsidRPr="00EF03F4" w:rsidRDefault="00EC369E" w:rsidP="00EC369E">
      <w:pPr>
        <w:tabs>
          <w:tab w:val="left" w:pos="993"/>
        </w:tabs>
        <w:ind w:left="993" w:hanging="293"/>
        <w:jc w:val="both"/>
        <w:rPr>
          <w:rFonts w:ascii="Tahoma" w:hAnsi="Tahoma" w:cs="Tahoma"/>
          <w:b/>
        </w:rPr>
      </w:pPr>
      <w:r w:rsidRPr="00EF03F4">
        <w:rPr>
          <w:rFonts w:ascii="Tahoma" w:hAnsi="Tahoma" w:cs="Tahoma"/>
        </w:rPr>
        <w:t xml:space="preserve">(1)  </w:t>
      </w:r>
      <w:r w:rsidRPr="00EF03F4">
        <w:rPr>
          <w:rFonts w:ascii="Tahoma" w:hAnsi="Tahoma" w:cs="Tahoma"/>
          <w:b/>
        </w:rPr>
        <w:t>cena</w:t>
      </w:r>
      <w:r w:rsidRPr="00EF03F4">
        <w:rPr>
          <w:rFonts w:ascii="Tahoma" w:hAnsi="Tahoma" w:cs="Tahoma"/>
        </w:rPr>
        <w:t xml:space="preserve"> (brutto) - </w:t>
      </w:r>
      <w:r w:rsidRPr="00EF03F4">
        <w:rPr>
          <w:rFonts w:ascii="Tahoma" w:hAnsi="Tahoma" w:cs="Tahoma"/>
          <w:b/>
        </w:rPr>
        <w:t>60%</w:t>
      </w:r>
    </w:p>
    <w:p w14:paraId="7CE9F772" w14:textId="11E338FF" w:rsidR="00F67EA8" w:rsidRPr="00EF03F4" w:rsidRDefault="00EC369E" w:rsidP="006C6E42">
      <w:pPr>
        <w:tabs>
          <w:tab w:val="left" w:pos="993"/>
        </w:tabs>
        <w:ind w:left="993" w:hanging="293"/>
        <w:jc w:val="both"/>
        <w:rPr>
          <w:rFonts w:ascii="Tahoma" w:hAnsi="Tahoma" w:cs="Tahoma"/>
          <w:b/>
        </w:rPr>
      </w:pPr>
      <w:r w:rsidRPr="00EF03F4">
        <w:rPr>
          <w:rFonts w:ascii="Tahoma" w:hAnsi="Tahoma" w:cs="Tahoma"/>
        </w:rPr>
        <w:t>(2)</w:t>
      </w:r>
      <w:r w:rsidRPr="00EF03F4">
        <w:rPr>
          <w:rFonts w:ascii="Tahoma" w:hAnsi="Tahoma" w:cs="Tahoma"/>
        </w:rPr>
        <w:tab/>
        <w:t xml:space="preserve"> </w:t>
      </w:r>
      <w:r w:rsidR="00412659">
        <w:rPr>
          <w:rFonts w:ascii="Tahoma" w:hAnsi="Tahoma" w:cs="Tahoma"/>
          <w:b/>
        </w:rPr>
        <w:t>okres gwarancji</w:t>
      </w:r>
      <w:r w:rsidR="005B1727" w:rsidRPr="00EF03F4">
        <w:rPr>
          <w:rFonts w:ascii="Tahoma" w:hAnsi="Tahoma" w:cs="Tahoma"/>
          <w:b/>
        </w:rPr>
        <w:t xml:space="preserve"> </w:t>
      </w:r>
      <w:r w:rsidR="008376C3" w:rsidRPr="00EF03F4">
        <w:rPr>
          <w:rFonts w:ascii="Tahoma" w:hAnsi="Tahoma" w:cs="Tahoma"/>
          <w:b/>
        </w:rPr>
        <w:t xml:space="preserve">- </w:t>
      </w:r>
      <w:r w:rsidR="006C6E42" w:rsidRPr="00EF03F4">
        <w:rPr>
          <w:rFonts w:ascii="Tahoma" w:hAnsi="Tahoma" w:cs="Tahoma"/>
          <w:b/>
        </w:rPr>
        <w:t>4</w:t>
      </w:r>
      <w:r w:rsidR="00EA435A" w:rsidRPr="00EF03F4">
        <w:rPr>
          <w:rFonts w:ascii="Tahoma" w:hAnsi="Tahoma" w:cs="Tahoma"/>
          <w:b/>
        </w:rPr>
        <w:t>0</w:t>
      </w:r>
      <w:r w:rsidR="008376C3" w:rsidRPr="00EF03F4">
        <w:rPr>
          <w:rFonts w:ascii="Tahoma" w:hAnsi="Tahoma" w:cs="Tahoma"/>
          <w:b/>
        </w:rPr>
        <w:t>%</w:t>
      </w:r>
    </w:p>
    <w:p w14:paraId="36C6CCDF" w14:textId="77777777" w:rsidR="004A56CF" w:rsidRPr="00412659" w:rsidRDefault="004A56CF" w:rsidP="00F67EA8">
      <w:pPr>
        <w:tabs>
          <w:tab w:val="left" w:pos="993"/>
        </w:tabs>
        <w:ind w:left="993" w:hanging="293"/>
        <w:jc w:val="both"/>
        <w:rPr>
          <w:rFonts w:ascii="Tahoma" w:hAnsi="Tahoma" w:cs="Tahoma"/>
          <w:b/>
          <w:sz w:val="10"/>
          <w:szCs w:val="10"/>
        </w:rPr>
      </w:pPr>
    </w:p>
    <w:p w14:paraId="52173044" w14:textId="327409C3" w:rsidR="00F67EA8" w:rsidRDefault="00F67EA8" w:rsidP="00412659">
      <w:pPr>
        <w:pStyle w:val="Nagwek"/>
        <w:tabs>
          <w:tab w:val="clear" w:pos="4536"/>
          <w:tab w:val="clear" w:pos="9072"/>
        </w:tabs>
        <w:ind w:left="709"/>
        <w:jc w:val="both"/>
        <w:rPr>
          <w:rFonts w:ascii="Tahoma" w:hAnsi="Tahoma" w:cs="Tahoma"/>
        </w:rPr>
      </w:pPr>
      <w:r w:rsidRPr="00EF03F4">
        <w:rPr>
          <w:rFonts w:ascii="Tahoma" w:hAnsi="Tahoma" w:cs="Tahoma"/>
        </w:rPr>
        <w:t xml:space="preserve">Przez cenę </w:t>
      </w:r>
      <w:r w:rsidRPr="00103FC5">
        <w:rPr>
          <w:rFonts w:ascii="Tahoma" w:hAnsi="Tahoma" w:cs="Tahoma"/>
        </w:rPr>
        <w:t>należy rozumieć cenę w rozumieniu art. 3 ust. 1 pkt 1 i ust. 2 ustawy z dnia 9 maja 2014 r. o informowaniu o cenach towarów i usług</w:t>
      </w:r>
      <w:r>
        <w:rPr>
          <w:rFonts w:ascii="Tahoma" w:hAnsi="Tahoma" w:cs="Tahoma"/>
        </w:rPr>
        <w:t xml:space="preserve">, </w:t>
      </w:r>
      <w:r w:rsidRPr="00E648CB">
        <w:rPr>
          <w:rFonts w:ascii="Tahoma" w:hAnsi="Tahoma" w:cs="Tahoma"/>
        </w:rPr>
        <w:t xml:space="preserve">nawet jeżeli jest płacona na rzecz osoby niebędącej </w:t>
      </w:r>
      <w:r w:rsidRPr="000F5611">
        <w:rPr>
          <w:rFonts w:ascii="Tahoma" w:hAnsi="Tahoma" w:cs="Tahoma"/>
        </w:rPr>
        <w:t>przedsiębiorcą</w:t>
      </w:r>
      <w:r w:rsidR="00412659">
        <w:rPr>
          <w:rFonts w:ascii="Tahoma" w:hAnsi="Tahoma" w:cs="Tahoma"/>
        </w:rPr>
        <w:t>.</w:t>
      </w:r>
    </w:p>
    <w:p w14:paraId="35A50DDA" w14:textId="77777777" w:rsidR="00412659" w:rsidRPr="00412659" w:rsidRDefault="00412659" w:rsidP="00412659">
      <w:pPr>
        <w:pStyle w:val="Nagwek"/>
        <w:tabs>
          <w:tab w:val="clear" w:pos="4536"/>
          <w:tab w:val="clear" w:pos="9072"/>
        </w:tabs>
        <w:ind w:left="709"/>
        <w:jc w:val="both"/>
        <w:rPr>
          <w:rFonts w:ascii="Tahoma" w:hAnsi="Tahoma" w:cs="Tahoma"/>
          <w:sz w:val="10"/>
        </w:rPr>
      </w:pPr>
    </w:p>
    <w:p w14:paraId="5EA37E70" w14:textId="29D290C1" w:rsidR="00F67EA8" w:rsidRPr="000F5611" w:rsidRDefault="00F67EA8" w:rsidP="00F67EA8">
      <w:pPr>
        <w:ind w:left="709"/>
        <w:jc w:val="both"/>
        <w:rPr>
          <w:rFonts w:ascii="Tahoma" w:hAnsi="Tahoma" w:cs="Tahoma"/>
        </w:rPr>
      </w:pPr>
      <w:r w:rsidRPr="000F5611">
        <w:rPr>
          <w:rFonts w:ascii="Tahoma" w:hAnsi="Tahoma" w:cs="Tahoma"/>
        </w:rPr>
        <w:t>Zamawiający informuje, że jeżeli została złożona oferta, której wybór prowadziłby do powstania u Zamawiającego obowiązku podatkowego zgodnie z ustawą z dnia 11 marca 2004 r. o podatku od towarów i usług, dla celów zastosowania kryterium ceny lub kosztu Zamawiający doliczy do</w:t>
      </w:r>
      <w:r w:rsidR="008376C3">
        <w:rPr>
          <w:rFonts w:ascii="Tahoma" w:hAnsi="Tahoma" w:cs="Tahoma"/>
        </w:rPr>
        <w:t> </w:t>
      </w:r>
      <w:r w:rsidRPr="000F5611">
        <w:rPr>
          <w:rFonts w:ascii="Tahoma" w:hAnsi="Tahoma" w:cs="Tahoma"/>
        </w:rPr>
        <w:t xml:space="preserve">przedstawionej w tej ofercie ceny kwotę podatku od towarów i usług, którą miałby obowiązek rozliczyć. </w:t>
      </w:r>
    </w:p>
    <w:p w14:paraId="41367171" w14:textId="77777777" w:rsidR="00F67EA8" w:rsidRPr="000F5611" w:rsidRDefault="00F67EA8" w:rsidP="00F67EA8">
      <w:pPr>
        <w:ind w:left="709"/>
        <w:jc w:val="both"/>
        <w:rPr>
          <w:rFonts w:ascii="Tahoma" w:hAnsi="Tahoma" w:cs="Tahoma"/>
        </w:rPr>
      </w:pPr>
      <w:r w:rsidRPr="000F5611">
        <w:rPr>
          <w:rFonts w:ascii="Tahoma" w:hAnsi="Tahoma" w:cs="Tahoma"/>
        </w:rPr>
        <w:t>W ofercie, o której mowa wyżej, Wykonawca ma obowiązek:</w:t>
      </w:r>
    </w:p>
    <w:p w14:paraId="60AAE553" w14:textId="6253FBF5" w:rsidR="00F67EA8" w:rsidRPr="000F5611" w:rsidRDefault="00F67EA8" w:rsidP="00F67EA8">
      <w:pPr>
        <w:ind w:left="993" w:hanging="284"/>
        <w:jc w:val="both"/>
        <w:rPr>
          <w:rFonts w:ascii="Tahoma" w:hAnsi="Tahoma" w:cs="Tahoma"/>
        </w:rPr>
      </w:pPr>
      <w:r w:rsidRPr="000F5611">
        <w:rPr>
          <w:rFonts w:ascii="Tahoma" w:hAnsi="Tahoma" w:cs="Tahoma"/>
        </w:rPr>
        <w:lastRenderedPageBreak/>
        <w:t>1) poinformowania Zamawiającego, że wybór jego oferty będzie prowadził do powstania u</w:t>
      </w:r>
      <w:r w:rsidR="008376C3">
        <w:rPr>
          <w:rFonts w:ascii="Tahoma" w:hAnsi="Tahoma" w:cs="Tahoma"/>
        </w:rPr>
        <w:t> </w:t>
      </w:r>
      <w:r w:rsidRPr="000F5611">
        <w:rPr>
          <w:rFonts w:ascii="Tahoma" w:hAnsi="Tahoma" w:cs="Tahoma"/>
        </w:rPr>
        <w:t>Zamawiającego obowiązku podatkowego;</w:t>
      </w:r>
    </w:p>
    <w:p w14:paraId="172C82DD" w14:textId="77777777" w:rsidR="00F67EA8" w:rsidRPr="00D47509" w:rsidRDefault="00F67EA8" w:rsidP="00F67EA8">
      <w:pPr>
        <w:ind w:left="993" w:hanging="284"/>
        <w:jc w:val="both"/>
        <w:rPr>
          <w:rFonts w:ascii="Tahoma" w:hAnsi="Tahoma" w:cs="Tahoma"/>
        </w:rPr>
      </w:pPr>
      <w:r w:rsidRPr="000F5611">
        <w:rPr>
          <w:rFonts w:ascii="Tahoma" w:hAnsi="Tahoma" w:cs="Tahoma"/>
        </w:rPr>
        <w:t>2) wskazania nazwy (rodzaju)</w:t>
      </w:r>
      <w:r w:rsidRPr="00D47509">
        <w:rPr>
          <w:rFonts w:ascii="Tahoma" w:hAnsi="Tahoma" w:cs="Tahoma"/>
        </w:rPr>
        <w:t xml:space="preserve"> towaru lub usługi, których dostawa lub świadczenie będą prowadziły do powstania obowiązku podatkowego;</w:t>
      </w:r>
    </w:p>
    <w:p w14:paraId="21A5065E" w14:textId="77777777" w:rsidR="00F67EA8" w:rsidRPr="00D47509" w:rsidRDefault="00F67EA8" w:rsidP="00F67EA8">
      <w:pPr>
        <w:ind w:left="993" w:hanging="284"/>
        <w:jc w:val="both"/>
        <w:rPr>
          <w:rFonts w:ascii="Tahoma" w:hAnsi="Tahoma" w:cs="Tahoma"/>
        </w:rPr>
      </w:pPr>
      <w:r w:rsidRPr="00D47509">
        <w:rPr>
          <w:rFonts w:ascii="Tahoma" w:hAnsi="Tahoma" w:cs="Tahoma"/>
        </w:rPr>
        <w:t xml:space="preserve">3) wskazania wartości towaru lub usługi objętego obowiązkiem podatkowym </w:t>
      </w:r>
      <w:r>
        <w:rPr>
          <w:rFonts w:ascii="Tahoma" w:hAnsi="Tahoma" w:cs="Tahoma"/>
        </w:rPr>
        <w:t>Z</w:t>
      </w:r>
      <w:r w:rsidRPr="00D47509">
        <w:rPr>
          <w:rFonts w:ascii="Tahoma" w:hAnsi="Tahoma" w:cs="Tahoma"/>
        </w:rPr>
        <w:t>amawiającego, bez kwoty podatku;</w:t>
      </w:r>
    </w:p>
    <w:p w14:paraId="52F212D3" w14:textId="77777777" w:rsidR="00F67EA8" w:rsidRPr="00103FC5" w:rsidRDefault="00F67EA8" w:rsidP="00F67EA8">
      <w:pPr>
        <w:ind w:left="993" w:hanging="284"/>
        <w:jc w:val="both"/>
        <w:rPr>
          <w:rFonts w:ascii="Tahoma" w:hAnsi="Tahoma" w:cs="Tahoma"/>
        </w:rPr>
      </w:pPr>
      <w:r w:rsidRPr="00D47509">
        <w:rPr>
          <w:rFonts w:ascii="Tahoma" w:hAnsi="Tahoma" w:cs="Tahoma"/>
        </w:rPr>
        <w:t xml:space="preserve">4) wskazania stawki podatku od towarów i usług, która zgodnie z wiedzą </w:t>
      </w:r>
      <w:r>
        <w:rPr>
          <w:rFonts w:ascii="Tahoma" w:hAnsi="Tahoma" w:cs="Tahoma"/>
        </w:rPr>
        <w:t>W</w:t>
      </w:r>
      <w:r w:rsidRPr="00D47509">
        <w:rPr>
          <w:rFonts w:ascii="Tahoma" w:hAnsi="Tahoma" w:cs="Tahoma"/>
        </w:rPr>
        <w:t>ykonawcy, będzie miała zastosowanie.</w:t>
      </w:r>
    </w:p>
    <w:p w14:paraId="2BC8F7DA" w14:textId="77777777" w:rsidR="00F67EA8" w:rsidRPr="00412659" w:rsidRDefault="00F67EA8" w:rsidP="00F67EA8">
      <w:pPr>
        <w:ind w:left="709"/>
        <w:jc w:val="both"/>
        <w:rPr>
          <w:rFonts w:ascii="Tahoma" w:hAnsi="Tahoma" w:cs="Tahoma"/>
          <w:sz w:val="10"/>
          <w:szCs w:val="10"/>
        </w:rPr>
      </w:pPr>
    </w:p>
    <w:p w14:paraId="57D93FCF" w14:textId="77777777" w:rsidR="00F67EA8" w:rsidRPr="00103FC5" w:rsidRDefault="00F67EA8" w:rsidP="00F67EA8">
      <w:pPr>
        <w:ind w:left="700" w:hanging="300"/>
        <w:jc w:val="both"/>
        <w:rPr>
          <w:rFonts w:ascii="Tahoma" w:hAnsi="Tahoma" w:cs="Tahoma"/>
          <w:b/>
        </w:rPr>
      </w:pPr>
      <w:r w:rsidRPr="008376C3">
        <w:rPr>
          <w:rFonts w:ascii="Tahoma" w:hAnsi="Tahoma" w:cs="Tahoma"/>
          <w:bCs/>
        </w:rPr>
        <w:t>3.</w:t>
      </w:r>
      <w:r w:rsidRPr="00103FC5">
        <w:rPr>
          <w:rFonts w:ascii="Tahoma" w:hAnsi="Tahoma" w:cs="Tahoma"/>
        </w:rPr>
        <w:tab/>
        <w:t>Sposób oceny ofert:</w:t>
      </w:r>
    </w:p>
    <w:p w14:paraId="4471CB54" w14:textId="7392D614" w:rsidR="00F67EA8" w:rsidRPr="00103FC5" w:rsidRDefault="00F67EA8" w:rsidP="00F67EA8">
      <w:pPr>
        <w:pStyle w:val="Nagwek"/>
        <w:tabs>
          <w:tab w:val="clear" w:pos="4536"/>
          <w:tab w:val="clear" w:pos="9072"/>
          <w:tab w:val="left" w:pos="709"/>
        </w:tabs>
        <w:ind w:left="709"/>
        <w:jc w:val="both"/>
        <w:rPr>
          <w:rFonts w:ascii="Tahoma" w:hAnsi="Tahoma" w:cs="Tahoma"/>
          <w:b/>
        </w:rPr>
      </w:pPr>
      <w:r w:rsidRPr="00103FC5">
        <w:rPr>
          <w:rFonts w:ascii="Tahoma" w:hAnsi="Tahoma" w:cs="Tahoma"/>
        </w:rPr>
        <w:t>Liczba punktów przyznawana przez jednego oceniającego dla oferty, w przyjętych kryteriach oceny ofert:</w:t>
      </w:r>
    </w:p>
    <w:p w14:paraId="5C923B44" w14:textId="66C75B44" w:rsidR="00892F24" w:rsidRPr="00892F24" w:rsidRDefault="00F67EA8" w:rsidP="00892F24">
      <w:pPr>
        <w:pStyle w:val="Nagwek"/>
        <w:tabs>
          <w:tab w:val="left" w:pos="709"/>
        </w:tabs>
        <w:ind w:left="709"/>
        <w:jc w:val="center"/>
        <w:rPr>
          <w:rFonts w:ascii="Tahoma" w:hAnsi="Tahoma" w:cs="Tahoma"/>
          <w:b/>
        </w:rPr>
      </w:pPr>
      <w:r>
        <w:rPr>
          <w:rFonts w:ascii="Tahoma" w:hAnsi="Tahoma" w:cs="Tahoma"/>
          <w:b/>
        </w:rPr>
        <w:t>X</w:t>
      </w:r>
      <w:r>
        <w:rPr>
          <w:rFonts w:ascii="Tahoma" w:hAnsi="Tahoma" w:cs="Tahoma"/>
          <w:b/>
          <w:vertAlign w:val="subscript"/>
        </w:rPr>
        <w:t>(1)</w:t>
      </w:r>
      <w:r>
        <w:rPr>
          <w:rFonts w:ascii="Tahoma" w:hAnsi="Tahoma" w:cs="Tahoma"/>
          <w:b/>
        </w:rPr>
        <w:t xml:space="preserve"> x 60% </w:t>
      </w:r>
      <w:bookmarkStart w:id="29" w:name="_Hlk168485242"/>
      <w:r>
        <w:rPr>
          <w:rFonts w:ascii="Tahoma" w:hAnsi="Tahoma" w:cs="Tahoma"/>
          <w:b/>
        </w:rPr>
        <w:t>+ X</w:t>
      </w:r>
      <w:r>
        <w:rPr>
          <w:rFonts w:ascii="Tahoma" w:hAnsi="Tahoma" w:cs="Tahoma"/>
          <w:b/>
          <w:vertAlign w:val="subscript"/>
        </w:rPr>
        <w:t>(</w:t>
      </w:r>
      <w:r w:rsidR="008376C3">
        <w:rPr>
          <w:rFonts w:ascii="Tahoma" w:hAnsi="Tahoma" w:cs="Tahoma"/>
          <w:b/>
          <w:vertAlign w:val="subscript"/>
        </w:rPr>
        <w:t>2</w:t>
      </w:r>
      <w:r>
        <w:rPr>
          <w:rFonts w:ascii="Tahoma" w:hAnsi="Tahoma" w:cs="Tahoma"/>
          <w:b/>
          <w:vertAlign w:val="subscript"/>
        </w:rPr>
        <w:t>)</w:t>
      </w:r>
      <w:r>
        <w:rPr>
          <w:rFonts w:ascii="Tahoma" w:hAnsi="Tahoma" w:cs="Tahoma"/>
          <w:b/>
        </w:rPr>
        <w:t xml:space="preserve"> x </w:t>
      </w:r>
      <w:r w:rsidR="006C6E42">
        <w:rPr>
          <w:rFonts w:ascii="Tahoma" w:hAnsi="Tahoma" w:cs="Tahoma"/>
          <w:b/>
        </w:rPr>
        <w:t>4</w:t>
      </w:r>
      <w:r w:rsidR="008376C3">
        <w:rPr>
          <w:rFonts w:ascii="Tahoma" w:hAnsi="Tahoma" w:cs="Tahoma"/>
          <w:b/>
        </w:rPr>
        <w:t>0</w:t>
      </w:r>
      <w:r>
        <w:rPr>
          <w:rFonts w:ascii="Tahoma" w:hAnsi="Tahoma" w:cs="Tahoma"/>
          <w:b/>
        </w:rPr>
        <w:t>%</w:t>
      </w:r>
    </w:p>
    <w:p w14:paraId="70F8932A" w14:textId="77777777" w:rsidR="00F67EA8" w:rsidRDefault="00F67EA8" w:rsidP="00F67EA8">
      <w:pPr>
        <w:pStyle w:val="Nagwek"/>
        <w:tabs>
          <w:tab w:val="left" w:pos="709"/>
        </w:tabs>
        <w:ind w:left="709"/>
        <w:jc w:val="center"/>
        <w:rPr>
          <w:rFonts w:ascii="Tahoma" w:hAnsi="Tahoma" w:cs="Tahoma"/>
          <w:b/>
        </w:rPr>
      </w:pPr>
    </w:p>
    <w:bookmarkEnd w:id="29"/>
    <w:p w14:paraId="0B32AEF1" w14:textId="77777777" w:rsidR="00F67EA8" w:rsidRDefault="00F67EA8" w:rsidP="00EA435A">
      <w:pPr>
        <w:ind w:left="709" w:firstLine="284"/>
        <w:jc w:val="both"/>
        <w:rPr>
          <w:rFonts w:ascii="Tahoma" w:hAnsi="Tahoma" w:cs="Tahoma"/>
        </w:rPr>
      </w:pPr>
      <w:r>
        <w:rPr>
          <w:rFonts w:ascii="Tahoma" w:hAnsi="Tahoma" w:cs="Tahoma"/>
        </w:rPr>
        <w:t>gdzie:</w:t>
      </w:r>
    </w:p>
    <w:p w14:paraId="326E109E" w14:textId="77777777" w:rsidR="00F67EA8" w:rsidRDefault="00F67EA8" w:rsidP="00EA435A">
      <w:pPr>
        <w:ind w:left="709" w:firstLine="284"/>
        <w:jc w:val="both"/>
        <w:rPr>
          <w:rFonts w:ascii="Tahoma" w:hAnsi="Tahoma" w:cs="Tahoma"/>
        </w:rPr>
      </w:pPr>
      <w:r>
        <w:rPr>
          <w:rFonts w:ascii="Tahoma" w:hAnsi="Tahoma" w:cs="Tahoma"/>
          <w:b/>
        </w:rPr>
        <w:t>X</w:t>
      </w:r>
      <w:r>
        <w:rPr>
          <w:rFonts w:ascii="Tahoma" w:hAnsi="Tahoma" w:cs="Tahoma"/>
          <w:b/>
          <w:vertAlign w:val="subscript"/>
        </w:rPr>
        <w:t>(1)</w:t>
      </w:r>
      <w:r>
        <w:rPr>
          <w:rFonts w:ascii="Tahoma" w:hAnsi="Tahoma" w:cs="Tahoma"/>
          <w:b/>
          <w:sz w:val="24"/>
          <w:szCs w:val="24"/>
          <w:vertAlign w:val="subscript"/>
        </w:rPr>
        <w:t xml:space="preserve"> – </w:t>
      </w:r>
      <w:r>
        <w:rPr>
          <w:rFonts w:ascii="Tahoma" w:hAnsi="Tahoma" w:cs="Tahoma"/>
        </w:rPr>
        <w:t>liczba punktów</w:t>
      </w:r>
      <w:r>
        <w:rPr>
          <w:rFonts w:ascii="Tahoma" w:hAnsi="Tahoma" w:cs="Tahoma"/>
          <w:b/>
          <w:sz w:val="24"/>
          <w:szCs w:val="24"/>
          <w:vertAlign w:val="subscript"/>
        </w:rPr>
        <w:t xml:space="preserve"> </w:t>
      </w:r>
      <w:r>
        <w:rPr>
          <w:rFonts w:ascii="Tahoma" w:hAnsi="Tahoma" w:cs="Tahoma"/>
        </w:rPr>
        <w:t>przyznawana w kryterium cena (brutto)</w:t>
      </w:r>
    </w:p>
    <w:p w14:paraId="438058A9" w14:textId="19464A7C" w:rsidR="00F67EA8" w:rsidRPr="00AA5F07" w:rsidRDefault="00F67EA8" w:rsidP="00EA435A">
      <w:pPr>
        <w:pStyle w:val="Nagwek"/>
        <w:tabs>
          <w:tab w:val="left" w:pos="708"/>
        </w:tabs>
        <w:ind w:left="1560" w:hanging="567"/>
        <w:jc w:val="both"/>
        <w:rPr>
          <w:rFonts w:ascii="Tahoma" w:hAnsi="Tahoma" w:cs="Tahoma"/>
          <w:bCs/>
        </w:rPr>
      </w:pPr>
      <w:r w:rsidRPr="00AA5F07">
        <w:rPr>
          <w:rFonts w:ascii="Tahoma" w:hAnsi="Tahoma" w:cs="Tahoma"/>
          <w:b/>
        </w:rPr>
        <w:t>X</w:t>
      </w:r>
      <w:r w:rsidRPr="00AA5F07">
        <w:rPr>
          <w:rFonts w:ascii="Tahoma" w:hAnsi="Tahoma" w:cs="Tahoma"/>
          <w:b/>
          <w:vertAlign w:val="subscript"/>
        </w:rPr>
        <w:t>(2)</w:t>
      </w:r>
      <w:r w:rsidRPr="00AA5F07">
        <w:rPr>
          <w:rFonts w:ascii="Tahoma" w:hAnsi="Tahoma" w:cs="Tahoma"/>
          <w:b/>
          <w:sz w:val="24"/>
          <w:vertAlign w:val="subscript"/>
        </w:rPr>
        <w:t xml:space="preserve"> </w:t>
      </w:r>
      <w:r w:rsidRPr="00AA5F07">
        <w:rPr>
          <w:rFonts w:ascii="Tahoma" w:hAnsi="Tahoma" w:cs="Tahoma"/>
          <w:b/>
          <w:sz w:val="24"/>
          <w:szCs w:val="24"/>
          <w:vertAlign w:val="subscript"/>
        </w:rPr>
        <w:t xml:space="preserve">– </w:t>
      </w:r>
      <w:r w:rsidRPr="00AA5F07">
        <w:rPr>
          <w:rFonts w:ascii="Tahoma" w:hAnsi="Tahoma" w:cs="Tahoma"/>
        </w:rPr>
        <w:t>liczba punktów</w:t>
      </w:r>
      <w:r w:rsidRPr="00AA5F07">
        <w:rPr>
          <w:rFonts w:ascii="Tahoma" w:hAnsi="Tahoma" w:cs="Tahoma"/>
          <w:b/>
          <w:sz w:val="24"/>
          <w:szCs w:val="24"/>
          <w:vertAlign w:val="subscript"/>
        </w:rPr>
        <w:t xml:space="preserve"> </w:t>
      </w:r>
      <w:r w:rsidRPr="00AA5F07">
        <w:rPr>
          <w:rFonts w:ascii="Tahoma" w:hAnsi="Tahoma" w:cs="Tahoma"/>
        </w:rPr>
        <w:t xml:space="preserve">przyznawana w kryterium </w:t>
      </w:r>
      <w:r w:rsidR="00311340">
        <w:rPr>
          <w:rFonts w:ascii="Tahoma" w:hAnsi="Tahoma" w:cs="Tahoma"/>
          <w:bCs/>
        </w:rPr>
        <w:t>okres gwarancji</w:t>
      </w:r>
    </w:p>
    <w:p w14:paraId="1B450E83" w14:textId="77777777" w:rsidR="00F67EA8" w:rsidRDefault="00F67EA8" w:rsidP="00AA5F07">
      <w:pPr>
        <w:pStyle w:val="Nagwek"/>
        <w:tabs>
          <w:tab w:val="left" w:pos="708"/>
        </w:tabs>
        <w:rPr>
          <w:rFonts w:ascii="Tahoma" w:hAnsi="Tahoma" w:cs="Tahoma"/>
          <w:sz w:val="10"/>
          <w:szCs w:val="10"/>
        </w:rPr>
      </w:pPr>
    </w:p>
    <w:p w14:paraId="434A7BDA" w14:textId="77777777" w:rsidR="008F3C0E" w:rsidRPr="00103FC5" w:rsidRDefault="008F3C0E" w:rsidP="008F3C0E">
      <w:pPr>
        <w:ind w:left="1134" w:hanging="425"/>
        <w:rPr>
          <w:rFonts w:ascii="Tahoma" w:hAnsi="Tahoma" w:cs="Tahoma"/>
          <w:b/>
        </w:rPr>
      </w:pPr>
      <w:r w:rsidRPr="00103FC5">
        <w:rPr>
          <w:rFonts w:ascii="Tahoma" w:hAnsi="Tahoma" w:cs="Tahoma"/>
        </w:rPr>
        <w:t xml:space="preserve">(1) </w:t>
      </w:r>
      <w:r w:rsidRPr="00103FC5">
        <w:rPr>
          <w:rFonts w:ascii="Tahoma" w:hAnsi="Tahoma" w:cs="Tahoma"/>
        </w:rPr>
        <w:tab/>
        <w:t xml:space="preserve">Sposób obliczenia </w:t>
      </w:r>
      <w:r w:rsidRPr="00103FC5">
        <w:rPr>
          <w:rFonts w:ascii="Tahoma" w:hAnsi="Tahoma" w:cs="Tahoma"/>
          <w:b/>
        </w:rPr>
        <w:t>X</w:t>
      </w:r>
      <w:r w:rsidRPr="00103FC5">
        <w:rPr>
          <w:rFonts w:ascii="Tahoma" w:hAnsi="Tahoma" w:cs="Tahoma"/>
          <w:b/>
          <w:vertAlign w:val="subscript"/>
        </w:rPr>
        <w:t>(1)</w:t>
      </w:r>
      <w:r w:rsidRPr="00103FC5">
        <w:rPr>
          <w:rFonts w:ascii="Tahoma" w:hAnsi="Tahoma" w:cs="Tahoma"/>
          <w:b/>
        </w:rPr>
        <w:t>:</w:t>
      </w:r>
    </w:p>
    <w:p w14:paraId="1B7E1FE2" w14:textId="77777777" w:rsidR="008F3C0E" w:rsidRDefault="008F3C0E" w:rsidP="008F3C0E">
      <w:pPr>
        <w:ind w:left="1134"/>
        <w:rPr>
          <w:rFonts w:ascii="Tahoma" w:hAnsi="Tahoma" w:cs="Tahoma"/>
        </w:rPr>
      </w:pPr>
      <w:r w:rsidRPr="00103FC5">
        <w:rPr>
          <w:rFonts w:ascii="Tahoma" w:hAnsi="Tahoma" w:cs="Tahoma"/>
        </w:rPr>
        <w:t>Wykonawca zamówienia, który zaproponuje najniższą</w:t>
      </w:r>
      <w:r w:rsidRPr="00103FC5">
        <w:rPr>
          <w:rFonts w:ascii="Tahoma" w:hAnsi="Tahoma" w:cs="Tahoma"/>
          <w:b/>
        </w:rPr>
        <w:t xml:space="preserve"> </w:t>
      </w:r>
      <w:r w:rsidRPr="00103FC5">
        <w:rPr>
          <w:rFonts w:ascii="Tahoma" w:hAnsi="Tahoma" w:cs="Tahoma"/>
        </w:rPr>
        <w:t>cenę otrzyma 100 pkt, natomiast pozostali Wykonawcy odpowiednio mniej punktów wg wzoru:</w:t>
      </w:r>
    </w:p>
    <w:p w14:paraId="5099D1BB" w14:textId="77777777" w:rsidR="008F3C0E" w:rsidRPr="00103FC5" w:rsidRDefault="008F3C0E" w:rsidP="008F3C0E">
      <w:pPr>
        <w:ind w:left="1134" w:hanging="141"/>
        <w:rPr>
          <w:rFonts w:ascii="Tahoma" w:hAnsi="Tahoma" w:cs="Tahoma"/>
          <w:sz w:val="10"/>
          <w:szCs w:val="10"/>
        </w:rPr>
      </w:pPr>
    </w:p>
    <w:tbl>
      <w:tblPr>
        <w:tblW w:w="0" w:type="auto"/>
        <w:jc w:val="center"/>
        <w:tblLayout w:type="fixed"/>
        <w:tblCellMar>
          <w:left w:w="70" w:type="dxa"/>
          <w:right w:w="70" w:type="dxa"/>
        </w:tblCellMar>
        <w:tblLook w:val="0000" w:firstRow="0" w:lastRow="0" w:firstColumn="0" w:lastColumn="0" w:noHBand="0" w:noVBand="0"/>
      </w:tblPr>
      <w:tblGrid>
        <w:gridCol w:w="1471"/>
        <w:gridCol w:w="3778"/>
      </w:tblGrid>
      <w:tr w:rsidR="008F3C0E" w:rsidRPr="00103FC5" w14:paraId="3FEA1AC9" w14:textId="77777777">
        <w:trPr>
          <w:cantSplit/>
          <w:trHeight w:val="209"/>
          <w:jc w:val="center"/>
        </w:trPr>
        <w:tc>
          <w:tcPr>
            <w:tcW w:w="1471" w:type="dxa"/>
            <w:vMerge w:val="restart"/>
            <w:vAlign w:val="center"/>
          </w:tcPr>
          <w:p w14:paraId="380FC85A" w14:textId="77777777" w:rsidR="008F3C0E" w:rsidRPr="00103FC5" w:rsidRDefault="008F3C0E">
            <w:pPr>
              <w:ind w:right="32"/>
              <w:rPr>
                <w:rFonts w:ascii="Tahoma" w:hAnsi="Tahoma" w:cs="Tahoma"/>
              </w:rPr>
            </w:pPr>
            <w:bookmarkStart w:id="30" w:name="_Hlk194665727"/>
            <w:r w:rsidRPr="00103FC5">
              <w:rPr>
                <w:rFonts w:ascii="Tahoma" w:hAnsi="Tahoma" w:cs="Tahoma"/>
                <w:b/>
              </w:rPr>
              <w:t>X</w:t>
            </w:r>
            <w:r w:rsidRPr="00103FC5">
              <w:rPr>
                <w:rFonts w:ascii="Tahoma" w:hAnsi="Tahoma" w:cs="Tahoma"/>
                <w:b/>
                <w:vertAlign w:val="subscript"/>
              </w:rPr>
              <w:t>(1)</w:t>
            </w:r>
            <w:r w:rsidRPr="00103FC5">
              <w:rPr>
                <w:rFonts w:ascii="Tahoma" w:hAnsi="Tahoma" w:cs="Tahoma"/>
                <w:b/>
              </w:rPr>
              <w:t xml:space="preserve"> </w:t>
            </w:r>
            <w:r w:rsidRPr="00103FC5">
              <w:rPr>
                <w:rFonts w:ascii="Tahoma" w:hAnsi="Tahoma" w:cs="Tahoma"/>
              </w:rPr>
              <w:t xml:space="preserve"> =</w:t>
            </w:r>
          </w:p>
        </w:tc>
        <w:tc>
          <w:tcPr>
            <w:tcW w:w="3778" w:type="dxa"/>
            <w:vAlign w:val="center"/>
          </w:tcPr>
          <w:p w14:paraId="5086013B" w14:textId="77777777" w:rsidR="008F3C0E" w:rsidRPr="00103FC5" w:rsidRDefault="008F3C0E">
            <w:pPr>
              <w:pStyle w:val="Nagwek"/>
              <w:tabs>
                <w:tab w:val="clear" w:pos="4536"/>
                <w:tab w:val="clear" w:pos="9072"/>
                <w:tab w:val="left" w:pos="284"/>
                <w:tab w:val="left" w:pos="6167"/>
              </w:tabs>
              <w:ind w:left="-637" w:right="-779"/>
              <w:jc w:val="center"/>
              <w:rPr>
                <w:rFonts w:ascii="Tahoma" w:hAnsi="Tahoma" w:cs="Tahoma"/>
                <w:sz w:val="18"/>
                <w:szCs w:val="18"/>
              </w:rPr>
            </w:pPr>
            <w:r w:rsidRPr="00103FC5">
              <w:rPr>
                <w:rFonts w:ascii="Tahoma" w:hAnsi="Tahoma" w:cs="Tahoma"/>
                <w:sz w:val="18"/>
                <w:szCs w:val="18"/>
              </w:rPr>
              <w:t>cena (brutto)</w:t>
            </w:r>
            <w:r w:rsidRPr="00103FC5">
              <w:rPr>
                <w:rFonts w:ascii="Tahoma" w:hAnsi="Tahoma" w:cs="Tahoma"/>
                <w:b/>
                <w:sz w:val="18"/>
                <w:szCs w:val="18"/>
              </w:rPr>
              <w:t xml:space="preserve"> najniższa </w:t>
            </w:r>
            <w:r w:rsidRPr="00103FC5">
              <w:rPr>
                <w:rFonts w:ascii="Tahoma" w:hAnsi="Tahoma" w:cs="Tahoma"/>
                <w:sz w:val="18"/>
                <w:szCs w:val="18"/>
              </w:rPr>
              <w:t>x 100 pkt</w:t>
            </w:r>
          </w:p>
        </w:tc>
      </w:tr>
      <w:tr w:rsidR="008F3C0E" w:rsidRPr="00103FC5" w14:paraId="236084D5" w14:textId="77777777">
        <w:trPr>
          <w:cantSplit/>
          <w:trHeight w:val="70"/>
          <w:jc w:val="center"/>
        </w:trPr>
        <w:tc>
          <w:tcPr>
            <w:tcW w:w="1471" w:type="dxa"/>
            <w:vMerge/>
          </w:tcPr>
          <w:p w14:paraId="13126F82" w14:textId="77777777" w:rsidR="008F3C0E" w:rsidRPr="00103FC5" w:rsidRDefault="008F3C0E">
            <w:pPr>
              <w:tabs>
                <w:tab w:val="left" w:pos="284"/>
              </w:tabs>
              <w:rPr>
                <w:rFonts w:ascii="Tahoma" w:hAnsi="Tahoma" w:cs="Tahoma"/>
              </w:rPr>
            </w:pPr>
          </w:p>
        </w:tc>
        <w:tc>
          <w:tcPr>
            <w:tcW w:w="3778" w:type="dxa"/>
            <w:tcBorders>
              <w:top w:val="single" w:sz="4" w:space="0" w:color="auto"/>
            </w:tcBorders>
            <w:vAlign w:val="center"/>
          </w:tcPr>
          <w:p w14:paraId="454C8393" w14:textId="77777777" w:rsidR="008F3C0E" w:rsidRPr="00103FC5" w:rsidRDefault="008F3C0E">
            <w:pPr>
              <w:tabs>
                <w:tab w:val="left" w:pos="284"/>
                <w:tab w:val="left" w:pos="6167"/>
              </w:tabs>
              <w:jc w:val="center"/>
              <w:rPr>
                <w:rFonts w:ascii="Tahoma" w:hAnsi="Tahoma" w:cs="Tahoma"/>
                <w:sz w:val="18"/>
                <w:szCs w:val="18"/>
              </w:rPr>
            </w:pPr>
            <w:r w:rsidRPr="00103FC5">
              <w:rPr>
                <w:rFonts w:ascii="Tahoma" w:hAnsi="Tahoma" w:cs="Tahoma"/>
                <w:sz w:val="18"/>
                <w:szCs w:val="18"/>
              </w:rPr>
              <w:t xml:space="preserve">  cena (brutto) </w:t>
            </w:r>
            <w:r w:rsidRPr="00103FC5">
              <w:rPr>
                <w:rFonts w:ascii="Tahoma" w:hAnsi="Tahoma" w:cs="Tahoma"/>
                <w:b/>
                <w:sz w:val="18"/>
                <w:szCs w:val="18"/>
              </w:rPr>
              <w:t>badanej</w:t>
            </w:r>
            <w:r w:rsidRPr="00A04C1A">
              <w:rPr>
                <w:rFonts w:ascii="Tahoma" w:hAnsi="Tahoma" w:cs="Tahoma"/>
                <w:spacing w:val="40"/>
                <w:sz w:val="18"/>
                <w:szCs w:val="1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103FC5">
              <w:rPr>
                <w:rFonts w:ascii="Tahoma" w:hAnsi="Tahoma" w:cs="Tahoma"/>
                <w:sz w:val="18"/>
                <w:szCs w:val="18"/>
              </w:rPr>
              <w:t>oferty</w:t>
            </w:r>
          </w:p>
        </w:tc>
      </w:tr>
      <w:bookmarkEnd w:id="30"/>
    </w:tbl>
    <w:p w14:paraId="4C29715D" w14:textId="77777777" w:rsidR="008F3C0E" w:rsidRPr="00311340" w:rsidRDefault="008F3C0E" w:rsidP="008F3C0E">
      <w:pPr>
        <w:ind w:left="426"/>
        <w:jc w:val="both"/>
        <w:rPr>
          <w:rFonts w:ascii="Tahoma" w:hAnsi="Tahoma" w:cs="Tahoma"/>
          <w:b/>
          <w:bCs/>
          <w:sz w:val="10"/>
          <w:szCs w:val="10"/>
        </w:rPr>
      </w:pPr>
    </w:p>
    <w:p w14:paraId="6B1646B3" w14:textId="64414F08" w:rsidR="00EA435A" w:rsidRPr="00311340" w:rsidRDefault="008F3C0E" w:rsidP="00311340">
      <w:pPr>
        <w:ind w:left="1134" w:hanging="425"/>
        <w:rPr>
          <w:rFonts w:ascii="Tahoma" w:hAnsi="Tahoma" w:cs="Tahoma"/>
          <w:b/>
        </w:rPr>
      </w:pPr>
      <w:r w:rsidRPr="00103FC5">
        <w:rPr>
          <w:rFonts w:ascii="Tahoma" w:hAnsi="Tahoma" w:cs="Tahoma"/>
          <w:bCs/>
        </w:rPr>
        <w:t>(</w:t>
      </w:r>
      <w:r w:rsidR="008376C3">
        <w:rPr>
          <w:rFonts w:ascii="Tahoma" w:hAnsi="Tahoma" w:cs="Tahoma"/>
          <w:bCs/>
        </w:rPr>
        <w:t>2</w:t>
      </w:r>
      <w:r w:rsidRPr="00103FC5">
        <w:rPr>
          <w:rFonts w:ascii="Tahoma" w:hAnsi="Tahoma" w:cs="Tahoma"/>
          <w:bCs/>
        </w:rPr>
        <w:t>)</w:t>
      </w:r>
      <w:r w:rsidR="008376C3">
        <w:rPr>
          <w:rFonts w:ascii="Tahoma" w:hAnsi="Tahoma" w:cs="Tahoma"/>
          <w:b/>
        </w:rPr>
        <w:tab/>
      </w:r>
      <w:r w:rsidRPr="00103FC5">
        <w:rPr>
          <w:rFonts w:ascii="Tahoma" w:hAnsi="Tahoma" w:cs="Tahoma"/>
        </w:rPr>
        <w:t xml:space="preserve">Sposób obliczenia </w:t>
      </w:r>
      <w:r w:rsidRPr="00103FC5">
        <w:rPr>
          <w:rFonts w:ascii="Tahoma" w:hAnsi="Tahoma" w:cs="Tahoma"/>
          <w:b/>
        </w:rPr>
        <w:t>X</w:t>
      </w:r>
      <w:r w:rsidRPr="00103FC5">
        <w:rPr>
          <w:rFonts w:ascii="Tahoma" w:hAnsi="Tahoma" w:cs="Tahoma"/>
          <w:b/>
          <w:vertAlign w:val="subscript"/>
        </w:rPr>
        <w:t>(</w:t>
      </w:r>
      <w:r w:rsidR="008376C3">
        <w:rPr>
          <w:rFonts w:ascii="Tahoma" w:hAnsi="Tahoma" w:cs="Tahoma"/>
          <w:b/>
          <w:vertAlign w:val="subscript"/>
        </w:rPr>
        <w:t>2</w:t>
      </w:r>
      <w:r w:rsidRPr="00103FC5">
        <w:rPr>
          <w:rFonts w:ascii="Tahoma" w:hAnsi="Tahoma" w:cs="Tahoma"/>
          <w:b/>
          <w:vertAlign w:val="subscript"/>
        </w:rPr>
        <w:t>)</w:t>
      </w:r>
      <w:r w:rsidRPr="00103FC5">
        <w:rPr>
          <w:rFonts w:ascii="Tahoma" w:hAnsi="Tahoma" w:cs="Tahoma"/>
        </w:rPr>
        <w:t>:</w:t>
      </w:r>
      <w:bookmarkStart w:id="31" w:name="_Hlk168485875"/>
      <w:bookmarkStart w:id="32" w:name="_Hlk170816828"/>
    </w:p>
    <w:p w14:paraId="3A2B6405" w14:textId="77252D03" w:rsidR="00311340" w:rsidRPr="00311340" w:rsidRDefault="00311340" w:rsidP="00311340">
      <w:pPr>
        <w:ind w:left="1134"/>
        <w:jc w:val="both"/>
        <w:rPr>
          <w:rFonts w:ascii="Tahoma" w:hAnsi="Tahoma" w:cs="Tahoma"/>
        </w:rPr>
      </w:pPr>
      <w:r w:rsidRPr="00311340">
        <w:rPr>
          <w:rFonts w:ascii="Tahoma" w:hAnsi="Tahoma" w:cs="Tahoma"/>
        </w:rPr>
        <w:t>Okres gwarancji udzielanej przez Wykonawcę musi zostać podany w pełnych miesiącach. Okres gwarancji udzielanej przez Wykonawcę nie może być krótszy niż 36 miesięcy. Wykonawca zamówienia, który zaproponuje minimalny okres gwarancji, tj. 36 miesięcy otrzyma 0 pkt.</w:t>
      </w:r>
    </w:p>
    <w:p w14:paraId="2DA8E1BE" w14:textId="683CB271" w:rsidR="00311340" w:rsidRPr="00311340" w:rsidRDefault="00311340" w:rsidP="00311340">
      <w:pPr>
        <w:ind w:left="1134"/>
        <w:jc w:val="both"/>
        <w:rPr>
          <w:rFonts w:ascii="Tahoma" w:hAnsi="Tahoma" w:cs="Tahoma"/>
        </w:rPr>
      </w:pPr>
      <w:r w:rsidRPr="00311340">
        <w:rPr>
          <w:rFonts w:ascii="Tahoma" w:hAnsi="Tahoma" w:cs="Tahoma"/>
        </w:rPr>
        <w:t>Wykonawca zamówienia, który zaproponuje maksymalny okres gwarancji, tj. 60 miesięcy otrzyma 100 pkt., natomiast pozostali Wykonawcy odpowiednio mniej punktów wg wzoru:</w:t>
      </w:r>
    </w:p>
    <w:p w14:paraId="42E90C44" w14:textId="77777777" w:rsidR="00311340" w:rsidRDefault="00311340" w:rsidP="00311340">
      <w:pPr>
        <w:ind w:left="1134"/>
        <w:jc w:val="both"/>
        <w:rPr>
          <w:rFonts w:ascii="Tahoma" w:hAnsi="Tahoma" w:cs="Tahoma"/>
        </w:rPr>
      </w:pPr>
    </w:p>
    <w:tbl>
      <w:tblPr>
        <w:tblW w:w="9060" w:type="dxa"/>
        <w:tblInd w:w="576" w:type="dxa"/>
        <w:tblLayout w:type="fixed"/>
        <w:tblCellMar>
          <w:left w:w="70" w:type="dxa"/>
          <w:right w:w="70" w:type="dxa"/>
        </w:tblCellMar>
        <w:tblLook w:val="0000" w:firstRow="0" w:lastRow="0" w:firstColumn="0" w:lastColumn="0" w:noHBand="0" w:noVBand="0"/>
      </w:tblPr>
      <w:tblGrid>
        <w:gridCol w:w="710"/>
        <w:gridCol w:w="8350"/>
      </w:tblGrid>
      <w:tr w:rsidR="006766A7" w:rsidRPr="00311340" w14:paraId="444A4424" w14:textId="77777777" w:rsidTr="006766A7">
        <w:trPr>
          <w:cantSplit/>
          <w:trHeight w:val="484"/>
        </w:trPr>
        <w:tc>
          <w:tcPr>
            <w:tcW w:w="710" w:type="dxa"/>
            <w:vMerge w:val="restart"/>
            <w:vAlign w:val="center"/>
          </w:tcPr>
          <w:p w14:paraId="129D6F3F" w14:textId="77777777" w:rsidR="006766A7" w:rsidRDefault="006766A7" w:rsidP="00311340">
            <w:pPr>
              <w:ind w:right="32"/>
              <w:rPr>
                <w:rFonts w:ascii="Tahoma" w:hAnsi="Tahoma" w:cs="Tahoma"/>
                <w:b/>
              </w:rPr>
            </w:pPr>
          </w:p>
          <w:p w14:paraId="245279A7" w14:textId="542F8FD9" w:rsidR="00311340" w:rsidRPr="00311340" w:rsidRDefault="00311340" w:rsidP="00311340">
            <w:pPr>
              <w:ind w:right="32"/>
              <w:rPr>
                <w:rFonts w:ascii="Tahoma" w:hAnsi="Tahoma" w:cs="Tahoma"/>
              </w:rPr>
            </w:pPr>
            <w:r w:rsidRPr="00311340">
              <w:rPr>
                <w:rFonts w:ascii="Tahoma" w:hAnsi="Tahoma" w:cs="Tahoma"/>
                <w:b/>
              </w:rPr>
              <w:t>X</w:t>
            </w:r>
            <w:r w:rsidRPr="00311340">
              <w:rPr>
                <w:rFonts w:ascii="Tahoma" w:hAnsi="Tahoma" w:cs="Tahoma"/>
                <w:b/>
                <w:vertAlign w:val="subscript"/>
              </w:rPr>
              <w:t>(</w:t>
            </w:r>
            <w:r>
              <w:rPr>
                <w:rFonts w:ascii="Tahoma" w:hAnsi="Tahoma" w:cs="Tahoma"/>
                <w:b/>
                <w:vertAlign w:val="subscript"/>
              </w:rPr>
              <w:t>2</w:t>
            </w:r>
            <w:r w:rsidRPr="00311340">
              <w:rPr>
                <w:rFonts w:ascii="Tahoma" w:hAnsi="Tahoma" w:cs="Tahoma"/>
                <w:b/>
                <w:vertAlign w:val="subscript"/>
              </w:rPr>
              <w:t>)</w:t>
            </w:r>
            <w:r w:rsidRPr="00311340">
              <w:rPr>
                <w:rFonts w:ascii="Tahoma" w:hAnsi="Tahoma" w:cs="Tahoma"/>
              </w:rPr>
              <w:t>=</w:t>
            </w:r>
          </w:p>
        </w:tc>
        <w:tc>
          <w:tcPr>
            <w:tcW w:w="8350" w:type="dxa"/>
            <w:vAlign w:val="center"/>
          </w:tcPr>
          <w:p w14:paraId="0B11C89F" w14:textId="34DC9F00" w:rsidR="00311340" w:rsidRPr="00311340" w:rsidRDefault="00311340" w:rsidP="006766A7">
            <w:pPr>
              <w:tabs>
                <w:tab w:val="left" w:pos="284"/>
                <w:tab w:val="left" w:pos="6167"/>
              </w:tabs>
              <w:ind w:left="-637" w:right="-779"/>
              <w:jc w:val="center"/>
              <w:rPr>
                <w:rFonts w:ascii="Tahoma" w:hAnsi="Tahoma" w:cs="Tahoma"/>
                <w:sz w:val="18"/>
                <w:szCs w:val="18"/>
              </w:rPr>
            </w:pPr>
            <w:r w:rsidRPr="00311340">
              <w:rPr>
                <w:rFonts w:ascii="Tahoma" w:hAnsi="Tahoma" w:cs="Tahoma"/>
                <w:sz w:val="18"/>
                <w:szCs w:val="18"/>
              </w:rPr>
              <w:t>[Okres gwarancji oferty badanej (w miesiącach) – 36 miesiące</w:t>
            </w:r>
            <w:r w:rsidR="006766A7">
              <w:rPr>
                <w:rFonts w:ascii="Tahoma" w:hAnsi="Tahoma" w:cs="Tahoma"/>
                <w:sz w:val="18"/>
                <w:szCs w:val="18"/>
              </w:rPr>
              <w:t xml:space="preserve"> </w:t>
            </w:r>
            <w:r w:rsidRPr="00311340">
              <w:rPr>
                <w:rFonts w:ascii="Tahoma" w:hAnsi="Tahoma" w:cs="Tahoma"/>
                <w:sz w:val="18"/>
                <w:szCs w:val="18"/>
              </w:rPr>
              <w:t>(min</w:t>
            </w:r>
            <w:r>
              <w:rPr>
                <w:rFonts w:ascii="Tahoma" w:hAnsi="Tahoma" w:cs="Tahoma"/>
                <w:sz w:val="18"/>
                <w:szCs w:val="18"/>
              </w:rPr>
              <w:t>.</w:t>
            </w:r>
            <w:r w:rsidRPr="00311340">
              <w:rPr>
                <w:rFonts w:ascii="Tahoma" w:hAnsi="Tahoma" w:cs="Tahoma"/>
                <w:sz w:val="18"/>
                <w:szCs w:val="18"/>
              </w:rPr>
              <w:t xml:space="preserve"> okres gwarancji)] x 100 pkt</w:t>
            </w:r>
          </w:p>
        </w:tc>
      </w:tr>
      <w:tr w:rsidR="006766A7" w:rsidRPr="00311340" w14:paraId="03FA385E" w14:textId="77777777" w:rsidTr="006766A7">
        <w:trPr>
          <w:cantSplit/>
          <w:trHeight w:val="154"/>
        </w:trPr>
        <w:tc>
          <w:tcPr>
            <w:tcW w:w="710" w:type="dxa"/>
            <w:vMerge/>
          </w:tcPr>
          <w:p w14:paraId="702504BF" w14:textId="77777777" w:rsidR="00311340" w:rsidRPr="00311340" w:rsidRDefault="00311340" w:rsidP="00311340">
            <w:pPr>
              <w:tabs>
                <w:tab w:val="left" w:pos="284"/>
              </w:tabs>
              <w:rPr>
                <w:rFonts w:ascii="Tahoma" w:hAnsi="Tahoma" w:cs="Tahoma"/>
              </w:rPr>
            </w:pPr>
          </w:p>
        </w:tc>
        <w:tc>
          <w:tcPr>
            <w:tcW w:w="8350" w:type="dxa"/>
            <w:tcBorders>
              <w:top w:val="single" w:sz="4" w:space="0" w:color="auto"/>
            </w:tcBorders>
            <w:vAlign w:val="center"/>
          </w:tcPr>
          <w:p w14:paraId="57341443" w14:textId="49B87797" w:rsidR="00311340" w:rsidRPr="00311340" w:rsidRDefault="00311340" w:rsidP="006766A7">
            <w:pPr>
              <w:tabs>
                <w:tab w:val="left" w:pos="284"/>
                <w:tab w:val="left" w:pos="6167"/>
              </w:tabs>
              <w:jc w:val="center"/>
              <w:rPr>
                <w:rFonts w:ascii="Tahoma" w:hAnsi="Tahoma" w:cs="Tahoma"/>
                <w:sz w:val="18"/>
                <w:szCs w:val="18"/>
              </w:rPr>
            </w:pPr>
            <w:r>
              <w:rPr>
                <w:rFonts w:ascii="Tahoma" w:hAnsi="Tahoma" w:cs="Tahoma"/>
                <w:sz w:val="18"/>
                <w:szCs w:val="18"/>
              </w:rPr>
              <w:t>60 miesięcy (maks. okres gwarancji</w:t>
            </w:r>
            <w:r w:rsidR="006766A7">
              <w:rPr>
                <w:rFonts w:ascii="Tahoma" w:hAnsi="Tahoma" w:cs="Tahoma"/>
                <w:sz w:val="18"/>
                <w:szCs w:val="18"/>
              </w:rPr>
              <w:t>) – 36 miesiące (min. okres gwarancji)</w:t>
            </w:r>
          </w:p>
        </w:tc>
      </w:tr>
    </w:tbl>
    <w:p w14:paraId="061DFFD3" w14:textId="77777777" w:rsidR="00091050" w:rsidRDefault="00091050" w:rsidP="00863D78">
      <w:pPr>
        <w:jc w:val="both"/>
        <w:rPr>
          <w:rFonts w:ascii="Tahoma" w:hAnsi="Tahoma" w:cs="Tahoma"/>
          <w:b/>
        </w:rPr>
      </w:pPr>
    </w:p>
    <w:p w14:paraId="2447BAD2" w14:textId="7F65F968" w:rsidR="00311340" w:rsidRPr="00311340" w:rsidRDefault="00311340" w:rsidP="00311340">
      <w:pPr>
        <w:ind w:left="1134"/>
        <w:jc w:val="both"/>
        <w:rPr>
          <w:rFonts w:ascii="Tahoma" w:hAnsi="Tahoma" w:cs="Tahoma"/>
          <w:b/>
        </w:rPr>
      </w:pPr>
      <w:r w:rsidRPr="00311340">
        <w:rPr>
          <w:rFonts w:ascii="Tahoma" w:hAnsi="Tahoma" w:cs="Tahoma"/>
          <w:b/>
        </w:rPr>
        <w:t>Uwaga:</w:t>
      </w:r>
    </w:p>
    <w:p w14:paraId="6ED6CF4C" w14:textId="39EFCBD1" w:rsidR="00311340" w:rsidRPr="00311340" w:rsidRDefault="00311340" w:rsidP="00311340">
      <w:pPr>
        <w:ind w:left="1134"/>
        <w:jc w:val="both"/>
        <w:rPr>
          <w:rFonts w:ascii="Tahoma" w:hAnsi="Tahoma" w:cs="Tahoma"/>
        </w:rPr>
      </w:pPr>
      <w:r w:rsidRPr="00311340">
        <w:rPr>
          <w:rFonts w:ascii="Tahoma" w:hAnsi="Tahoma" w:cs="Tahoma"/>
        </w:rPr>
        <w:t>W kryterium (2) przyjmuje się, że okres gwarancji nie przekroczy 60 miesięcy.</w:t>
      </w:r>
    </w:p>
    <w:p w14:paraId="1C220A2F" w14:textId="6684FAC4" w:rsidR="00311340" w:rsidRPr="00311340" w:rsidRDefault="00311340" w:rsidP="006766A7">
      <w:pPr>
        <w:ind w:left="1134"/>
        <w:jc w:val="both"/>
        <w:rPr>
          <w:rFonts w:ascii="Tahoma" w:hAnsi="Tahoma" w:cs="Tahoma"/>
        </w:rPr>
      </w:pPr>
      <w:r w:rsidRPr="00311340">
        <w:rPr>
          <w:rFonts w:ascii="Tahoma" w:hAnsi="Tahoma" w:cs="Tahoma"/>
        </w:rPr>
        <w:t>Dla ofert z dłuższym okresem gwarancji przyjmowany będzie dla oceny ofert okres gwarancji równy 60 miesięcy.</w:t>
      </w:r>
    </w:p>
    <w:bookmarkEnd w:id="31"/>
    <w:bookmarkEnd w:id="32"/>
    <w:p w14:paraId="7F756A6C" w14:textId="77777777" w:rsidR="00BB183D" w:rsidRDefault="00BB183D" w:rsidP="006766A7">
      <w:pPr>
        <w:jc w:val="both"/>
        <w:rPr>
          <w:rFonts w:ascii="Tahoma" w:hAnsi="Tahoma" w:cs="Tahoma"/>
        </w:rPr>
      </w:pPr>
    </w:p>
    <w:p w14:paraId="48199C95" w14:textId="77777777" w:rsidR="00A81E06" w:rsidRDefault="002E65C9" w:rsidP="00594F2C">
      <w:pPr>
        <w:numPr>
          <w:ilvl w:val="0"/>
          <w:numId w:val="1"/>
        </w:numPr>
        <w:ind w:left="426" w:hanging="426"/>
        <w:jc w:val="both"/>
        <w:rPr>
          <w:rFonts w:ascii="Tahoma" w:hAnsi="Tahoma" w:cs="Tahoma"/>
          <w:b/>
          <w:bCs/>
        </w:rPr>
      </w:pPr>
      <w:r w:rsidRPr="002E65C9">
        <w:rPr>
          <w:rFonts w:ascii="Tahoma" w:hAnsi="Tahoma" w:cs="Tahoma"/>
          <w:b/>
          <w:bCs/>
        </w:rPr>
        <w:t>INFORMACJE O FORMALNOŚCIACH, JAKIE MUSZĄ ZOSTAĆ DOPEŁNIONE PO WYBORZE OFERTY W CELU ZAWARCIA UMOWY W SPRAWIE ZAMÓWIENIA PUBLICZNEGO</w:t>
      </w:r>
    </w:p>
    <w:p w14:paraId="117DF3EE" w14:textId="77777777" w:rsidR="00BF10FF" w:rsidRPr="00BF10FF" w:rsidRDefault="00BF10FF" w:rsidP="00BF10FF">
      <w:pPr>
        <w:ind w:left="426"/>
        <w:jc w:val="both"/>
        <w:rPr>
          <w:rFonts w:ascii="Tahoma" w:hAnsi="Tahoma" w:cs="Tahoma"/>
          <w:b/>
          <w:bCs/>
          <w:sz w:val="10"/>
          <w:szCs w:val="10"/>
        </w:rPr>
      </w:pPr>
    </w:p>
    <w:p w14:paraId="1998CA9C" w14:textId="77777777" w:rsidR="0003565F" w:rsidRPr="000F5611" w:rsidRDefault="0003565F">
      <w:pPr>
        <w:numPr>
          <w:ilvl w:val="0"/>
          <w:numId w:val="22"/>
        </w:numPr>
        <w:jc w:val="both"/>
        <w:rPr>
          <w:rFonts w:ascii="Tahoma" w:hAnsi="Tahoma" w:cs="Tahoma"/>
        </w:rPr>
      </w:pPr>
      <w:r w:rsidRPr="000F5611">
        <w:rPr>
          <w:rFonts w:ascii="Tahoma" w:hAnsi="Tahoma" w:cs="Tahoma"/>
        </w:rPr>
        <w:t>Zamawiający zawiera umowę w sprawie zamówienia publicznego</w:t>
      </w:r>
      <w:r w:rsidR="006A723D" w:rsidRPr="000F5611">
        <w:rPr>
          <w:rFonts w:ascii="Tahoma" w:hAnsi="Tahoma" w:cs="Tahoma"/>
        </w:rPr>
        <w:t>,</w:t>
      </w:r>
      <w:r w:rsidRPr="000F5611">
        <w:rPr>
          <w:rFonts w:ascii="Tahoma" w:hAnsi="Tahoma" w:cs="Tahoma"/>
        </w:rPr>
        <w:t xml:space="preserve"> </w:t>
      </w:r>
      <w:r w:rsidR="006A723D" w:rsidRPr="000F5611">
        <w:rPr>
          <w:rFonts w:ascii="Tahoma" w:hAnsi="Tahoma" w:cs="Tahoma"/>
        </w:rPr>
        <w:t xml:space="preserve">z uwzględnieniem art. 577 ustawy Pzp, </w:t>
      </w:r>
      <w:r w:rsidRPr="000F5611">
        <w:rPr>
          <w:rFonts w:ascii="Tahoma" w:hAnsi="Tahoma" w:cs="Tahoma"/>
        </w:rPr>
        <w:t xml:space="preserve">w terminie nie krótszym niż 5 dni od dnia przesłania </w:t>
      </w:r>
      <w:r w:rsidR="006A723D" w:rsidRPr="000F5611">
        <w:rPr>
          <w:rFonts w:ascii="Tahoma" w:hAnsi="Tahoma" w:cs="Tahoma"/>
        </w:rPr>
        <w:t>przy użyciu środków komunikacji elektronicznej</w:t>
      </w:r>
      <w:r w:rsidR="006A723D" w:rsidRPr="000F5611">
        <w:rPr>
          <w:rStyle w:val="Odwoaniedokomentarza"/>
          <w:lang w:eastAsia="x-none"/>
        </w:rPr>
        <w:t xml:space="preserve"> </w:t>
      </w:r>
      <w:r w:rsidRPr="000F5611">
        <w:rPr>
          <w:rFonts w:ascii="Tahoma" w:hAnsi="Tahoma" w:cs="Tahoma"/>
        </w:rPr>
        <w:t>zawiadomienia o wyborze najkorzystniejszej oferty</w:t>
      </w:r>
      <w:r w:rsidR="001C67E7" w:rsidRPr="000F5611">
        <w:rPr>
          <w:rFonts w:ascii="Tahoma" w:hAnsi="Tahoma" w:cs="Tahoma"/>
        </w:rPr>
        <w:t>.</w:t>
      </w:r>
      <w:r w:rsidR="00D81BDD" w:rsidRPr="000F5611">
        <w:rPr>
          <w:rFonts w:ascii="Tahoma" w:hAnsi="Tahoma" w:cs="Tahoma"/>
        </w:rPr>
        <w:t xml:space="preserve"> </w:t>
      </w:r>
    </w:p>
    <w:p w14:paraId="15A18B48" w14:textId="77777777" w:rsidR="0003565F" w:rsidRPr="000F5611" w:rsidRDefault="0003565F">
      <w:pPr>
        <w:numPr>
          <w:ilvl w:val="0"/>
          <w:numId w:val="22"/>
        </w:numPr>
        <w:jc w:val="both"/>
        <w:rPr>
          <w:rFonts w:ascii="Tahoma" w:hAnsi="Tahoma" w:cs="Tahoma"/>
        </w:rPr>
      </w:pPr>
      <w:r w:rsidRPr="000F5611">
        <w:rPr>
          <w:rFonts w:ascii="Tahoma" w:hAnsi="Tahoma" w:cs="Tahoma"/>
        </w:rPr>
        <w:t>Zamawiający może zawrzeć umowę w sprawie zamówienia publicznego przed upływem terminu, o którym mowa w</w:t>
      </w:r>
      <w:r w:rsidR="00D81BDD" w:rsidRPr="000F5611">
        <w:rPr>
          <w:rFonts w:ascii="Tahoma" w:hAnsi="Tahoma" w:cs="Tahoma"/>
        </w:rPr>
        <w:t xml:space="preserve"> ppkt</w:t>
      </w:r>
      <w:r w:rsidRPr="000F5611">
        <w:rPr>
          <w:rFonts w:ascii="Tahoma" w:hAnsi="Tahoma" w:cs="Tahoma"/>
        </w:rPr>
        <w:t xml:space="preserve"> 1, jeżeli w postępowaniu o udzielenie zamówienia prowadzonym w trybie podstawowym złożono tylko jedną ofertę.</w:t>
      </w:r>
    </w:p>
    <w:p w14:paraId="7168FD01" w14:textId="77777777" w:rsidR="0003565F" w:rsidRPr="000F5611" w:rsidRDefault="0003565F">
      <w:pPr>
        <w:numPr>
          <w:ilvl w:val="0"/>
          <w:numId w:val="22"/>
        </w:numPr>
        <w:jc w:val="both"/>
        <w:rPr>
          <w:rFonts w:ascii="Tahoma" w:hAnsi="Tahoma" w:cs="Tahoma"/>
        </w:rPr>
      </w:pPr>
      <w:r w:rsidRPr="000F5611">
        <w:rPr>
          <w:rFonts w:ascii="Tahoma" w:hAnsi="Tahoma" w:cs="Tahoma"/>
        </w:rPr>
        <w:t>Wykonawca, którego oferta zostanie uznana za najkorzystniejszą, będzie zobowiązany przed podpisaniem umowy do wniesienia zabezpieczenia należytego wykonania umowy</w:t>
      </w:r>
      <w:r w:rsidR="00D81BDD" w:rsidRPr="000F5611">
        <w:rPr>
          <w:rFonts w:ascii="Tahoma" w:hAnsi="Tahoma" w:cs="Tahoma"/>
        </w:rPr>
        <w:t xml:space="preserve"> </w:t>
      </w:r>
      <w:r w:rsidRPr="000F5611">
        <w:rPr>
          <w:rFonts w:ascii="Tahoma" w:hAnsi="Tahoma" w:cs="Tahoma"/>
        </w:rPr>
        <w:t>(jeżeli jego wniesienie było wymagane) w wysokości i formie określonej w SWZ.</w:t>
      </w:r>
    </w:p>
    <w:p w14:paraId="63BF03E0" w14:textId="77777777" w:rsidR="0003565F" w:rsidRPr="000F5611" w:rsidRDefault="0003565F">
      <w:pPr>
        <w:numPr>
          <w:ilvl w:val="0"/>
          <w:numId w:val="22"/>
        </w:numPr>
        <w:jc w:val="both"/>
        <w:rPr>
          <w:rFonts w:ascii="Tahoma" w:hAnsi="Tahoma" w:cs="Tahoma"/>
        </w:rPr>
      </w:pPr>
      <w:r w:rsidRPr="000F5611">
        <w:rPr>
          <w:rFonts w:ascii="Tahoma" w:hAnsi="Tahoma" w:cs="Tahoma"/>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32049399" w14:textId="77777777" w:rsidR="005E72AC" w:rsidRPr="0053571B" w:rsidRDefault="0003565F">
      <w:pPr>
        <w:numPr>
          <w:ilvl w:val="0"/>
          <w:numId w:val="22"/>
        </w:numPr>
        <w:jc w:val="both"/>
        <w:rPr>
          <w:rFonts w:ascii="Tahoma" w:hAnsi="Tahoma" w:cs="Tahoma"/>
        </w:rPr>
      </w:pPr>
      <w:r w:rsidRPr="000F5611">
        <w:rPr>
          <w:rFonts w:ascii="Tahoma" w:hAnsi="Tahoma" w:cs="Tahoma"/>
        </w:rPr>
        <w:t>Wykonawca będzie zobowiązany do podpisania umowy</w:t>
      </w:r>
      <w:r w:rsidR="00D81BDD" w:rsidRPr="000F5611">
        <w:t xml:space="preserve"> </w:t>
      </w:r>
      <w:r w:rsidR="00D81BDD" w:rsidRPr="000F5611">
        <w:rPr>
          <w:rFonts w:ascii="Tahoma" w:hAnsi="Tahoma" w:cs="Tahoma"/>
        </w:rPr>
        <w:t xml:space="preserve">na warunkach określonych w </w:t>
      </w:r>
      <w:r w:rsidR="0009140D" w:rsidRPr="000F5611">
        <w:rPr>
          <w:rFonts w:ascii="Tahoma" w:hAnsi="Tahoma" w:cs="Tahoma"/>
        </w:rPr>
        <w:t>projekcie</w:t>
      </w:r>
      <w:r w:rsidR="00D81BDD" w:rsidRPr="000F5611">
        <w:rPr>
          <w:rFonts w:ascii="Tahoma" w:hAnsi="Tahoma" w:cs="Tahoma"/>
        </w:rPr>
        <w:t xml:space="preserve"> umowy stanowiącym ZAŁĄCZNIK NR </w:t>
      </w:r>
      <w:r w:rsidR="0009140D" w:rsidRPr="000F5611">
        <w:rPr>
          <w:rFonts w:ascii="Tahoma" w:hAnsi="Tahoma" w:cs="Tahoma"/>
        </w:rPr>
        <w:t>3</w:t>
      </w:r>
      <w:r w:rsidR="00D81BDD" w:rsidRPr="000F5611">
        <w:rPr>
          <w:rFonts w:ascii="Tahoma" w:hAnsi="Tahoma" w:cs="Tahoma"/>
        </w:rPr>
        <w:t xml:space="preserve"> do SWZ,</w:t>
      </w:r>
      <w:r w:rsidRPr="000F5611">
        <w:rPr>
          <w:rFonts w:ascii="Tahoma" w:hAnsi="Tahoma" w:cs="Tahoma"/>
        </w:rPr>
        <w:t xml:space="preserve"> w miejscu i terminie wskazanym przez Zamawiającego</w:t>
      </w:r>
      <w:r w:rsidR="00D81BDD" w:rsidRPr="000F5611">
        <w:rPr>
          <w:rFonts w:ascii="Tahoma" w:hAnsi="Tahoma" w:cs="Tahoma"/>
        </w:rPr>
        <w:t>.</w:t>
      </w:r>
    </w:p>
    <w:p w14:paraId="749F2BA5" w14:textId="77777777" w:rsidR="0007568F" w:rsidRDefault="0007568F" w:rsidP="005E72AC">
      <w:pPr>
        <w:jc w:val="both"/>
        <w:rPr>
          <w:rFonts w:ascii="Tahoma" w:hAnsi="Tahoma" w:cs="Tahoma"/>
          <w:b/>
          <w:bCs/>
        </w:rPr>
      </w:pPr>
    </w:p>
    <w:p w14:paraId="195A5BB2" w14:textId="77777777" w:rsidR="005E72AC" w:rsidRDefault="002E65C9" w:rsidP="005E72AC">
      <w:pPr>
        <w:numPr>
          <w:ilvl w:val="0"/>
          <w:numId w:val="1"/>
        </w:numPr>
        <w:ind w:left="426" w:hanging="426"/>
        <w:jc w:val="both"/>
        <w:rPr>
          <w:rFonts w:ascii="Tahoma" w:hAnsi="Tahoma" w:cs="Tahoma"/>
          <w:b/>
          <w:bCs/>
        </w:rPr>
      </w:pPr>
      <w:r w:rsidRPr="00E42276">
        <w:rPr>
          <w:rFonts w:ascii="Tahoma" w:hAnsi="Tahoma" w:cs="Tahoma"/>
          <w:b/>
          <w:bCs/>
        </w:rPr>
        <w:lastRenderedPageBreak/>
        <w:t>POUCZENIE O ŚRODKACH OCHRONY PRAWNEJ PRZYSŁUGUJĄCYCH WYKONAWCY</w:t>
      </w:r>
    </w:p>
    <w:p w14:paraId="5B9AE5F0" w14:textId="77777777" w:rsidR="004202DE" w:rsidRPr="004202DE" w:rsidRDefault="004202DE" w:rsidP="004202DE">
      <w:pPr>
        <w:ind w:left="426"/>
        <w:jc w:val="both"/>
        <w:rPr>
          <w:rFonts w:ascii="Tahoma" w:hAnsi="Tahoma" w:cs="Tahoma"/>
          <w:b/>
          <w:bCs/>
          <w:sz w:val="10"/>
          <w:szCs w:val="10"/>
        </w:rPr>
      </w:pPr>
    </w:p>
    <w:p w14:paraId="3A7C6DCB" w14:textId="77777777" w:rsidR="00D81BDD" w:rsidRPr="000F5611" w:rsidRDefault="00D81BDD">
      <w:pPr>
        <w:numPr>
          <w:ilvl w:val="0"/>
          <w:numId w:val="23"/>
        </w:numPr>
        <w:jc w:val="both"/>
        <w:rPr>
          <w:rFonts w:ascii="Tahoma" w:hAnsi="Tahoma" w:cs="Tahoma"/>
        </w:rPr>
      </w:pPr>
      <w:r w:rsidRPr="00D81BDD">
        <w:rPr>
          <w:rFonts w:ascii="Tahoma" w:hAnsi="Tahoma" w:cs="Tahoma"/>
        </w:rPr>
        <w:t>Środki ochrony prawnej określone w dziale</w:t>
      </w:r>
      <w:r w:rsidR="002A7A68">
        <w:rPr>
          <w:rFonts w:ascii="Tahoma" w:hAnsi="Tahoma" w:cs="Tahoma"/>
        </w:rPr>
        <w:t xml:space="preserve"> IX </w:t>
      </w:r>
      <w:r w:rsidR="002A7A68" w:rsidRPr="000F5611">
        <w:rPr>
          <w:rFonts w:ascii="Tahoma" w:hAnsi="Tahoma" w:cs="Tahoma"/>
        </w:rPr>
        <w:t>ustawy Pzp</w:t>
      </w:r>
      <w:r w:rsidRPr="000F5611">
        <w:rPr>
          <w:rFonts w:ascii="Tahoma" w:hAnsi="Tahoma" w:cs="Tahoma"/>
        </w:rPr>
        <w:t xml:space="preserve"> przysługują </w:t>
      </w:r>
      <w:r w:rsidR="00477AC8" w:rsidRPr="000F5611">
        <w:rPr>
          <w:rFonts w:ascii="Tahoma" w:hAnsi="Tahoma" w:cs="Tahoma"/>
        </w:rPr>
        <w:t>Wykonawc</w:t>
      </w:r>
      <w:r w:rsidRPr="000F5611">
        <w:rPr>
          <w:rFonts w:ascii="Tahoma" w:hAnsi="Tahoma" w:cs="Tahoma"/>
        </w:rPr>
        <w:t>y</w:t>
      </w:r>
      <w:r w:rsidR="002A7A68" w:rsidRPr="000F5611">
        <w:rPr>
          <w:rFonts w:ascii="Tahoma" w:hAnsi="Tahoma" w:cs="Tahoma"/>
        </w:rPr>
        <w:t xml:space="preserve"> </w:t>
      </w:r>
      <w:r w:rsidRPr="000F5611">
        <w:rPr>
          <w:rFonts w:ascii="Tahoma" w:hAnsi="Tahoma" w:cs="Tahoma"/>
        </w:rPr>
        <w:t xml:space="preserve">oraz innemu podmiotowi, jeżeli ma lub miał interes w uzyskaniu zamówienia oraz poniósł lub może ponieść szkodę w wyniku naruszenia przez </w:t>
      </w:r>
      <w:r w:rsidR="001E078B" w:rsidRPr="000F5611">
        <w:rPr>
          <w:rFonts w:ascii="Tahoma" w:hAnsi="Tahoma" w:cs="Tahoma"/>
        </w:rPr>
        <w:t>Zamawiając</w:t>
      </w:r>
      <w:r w:rsidRPr="000F5611">
        <w:rPr>
          <w:rFonts w:ascii="Tahoma" w:hAnsi="Tahoma" w:cs="Tahoma"/>
        </w:rPr>
        <w:t>ego przepisów ustawy.</w:t>
      </w:r>
    </w:p>
    <w:p w14:paraId="528CCC14" w14:textId="27A14FA4" w:rsidR="005E72AC" w:rsidRPr="000F5611" w:rsidRDefault="00D81BDD">
      <w:pPr>
        <w:numPr>
          <w:ilvl w:val="0"/>
          <w:numId w:val="23"/>
        </w:numPr>
        <w:jc w:val="both"/>
        <w:rPr>
          <w:rFonts w:ascii="Tahoma" w:hAnsi="Tahoma" w:cs="Tahoma"/>
        </w:rPr>
      </w:pPr>
      <w:r w:rsidRPr="000F5611">
        <w:rPr>
          <w:rFonts w:ascii="Tahoma" w:hAnsi="Tahoma" w:cs="Tahoma"/>
        </w:rPr>
        <w:t>Środki ochrony prawnej wobec ogłoszenia wszczynającego postępowanie o udzielenie zamówienia oraz dokumentów zamówienia przysługują również organizacjom wpisanym na</w:t>
      </w:r>
      <w:r w:rsidR="00BB183D">
        <w:rPr>
          <w:rFonts w:ascii="Tahoma" w:hAnsi="Tahoma" w:cs="Tahoma"/>
        </w:rPr>
        <w:t> </w:t>
      </w:r>
      <w:r w:rsidRPr="000F5611">
        <w:rPr>
          <w:rFonts w:ascii="Tahoma" w:hAnsi="Tahoma" w:cs="Tahoma"/>
        </w:rPr>
        <w:t>listę, o której mowa w art. 469 pkt 15</w:t>
      </w:r>
      <w:r w:rsidR="002A7A68" w:rsidRPr="000F5611">
        <w:rPr>
          <w:rFonts w:ascii="Tahoma" w:hAnsi="Tahoma" w:cs="Tahoma"/>
        </w:rPr>
        <w:t xml:space="preserve"> ustawy Pzp</w:t>
      </w:r>
      <w:r w:rsidRPr="000F5611">
        <w:rPr>
          <w:rFonts w:ascii="Tahoma" w:hAnsi="Tahoma" w:cs="Tahoma"/>
        </w:rPr>
        <w:t>, oraz Rzecznikowi Małych i Średnich Przedsiębiorców.</w:t>
      </w:r>
    </w:p>
    <w:p w14:paraId="7E7DF21B" w14:textId="77777777" w:rsidR="002A7A68" w:rsidRPr="000F5611" w:rsidRDefault="002A7A68">
      <w:pPr>
        <w:numPr>
          <w:ilvl w:val="0"/>
          <w:numId w:val="23"/>
        </w:numPr>
        <w:jc w:val="both"/>
        <w:rPr>
          <w:rFonts w:ascii="Tahoma" w:hAnsi="Tahoma" w:cs="Tahoma"/>
        </w:rPr>
      </w:pPr>
      <w:r w:rsidRPr="000F5611">
        <w:rPr>
          <w:rFonts w:ascii="Tahoma" w:hAnsi="Tahoma" w:cs="Tahoma"/>
        </w:rPr>
        <w:t>Odwołanie przysługuje na:</w:t>
      </w:r>
    </w:p>
    <w:p w14:paraId="40BDE3A7" w14:textId="2B75FF33" w:rsidR="002A7A68" w:rsidRPr="000F5611" w:rsidRDefault="002A7A68" w:rsidP="002A7A68">
      <w:pPr>
        <w:ind w:left="993" w:hanging="273"/>
        <w:jc w:val="both"/>
        <w:rPr>
          <w:rFonts w:ascii="Tahoma" w:hAnsi="Tahoma" w:cs="Tahoma"/>
        </w:rPr>
      </w:pPr>
      <w:r w:rsidRPr="000F5611">
        <w:rPr>
          <w:rFonts w:ascii="Tahoma" w:hAnsi="Tahoma" w:cs="Tahoma"/>
        </w:rPr>
        <w:t xml:space="preserve">1) niezgodną z przepisami ustawy Pzp czynność </w:t>
      </w:r>
      <w:r w:rsidR="001E078B" w:rsidRPr="000F5611">
        <w:rPr>
          <w:rFonts w:ascii="Tahoma" w:hAnsi="Tahoma" w:cs="Tahoma"/>
        </w:rPr>
        <w:t>Zamawiając</w:t>
      </w:r>
      <w:r w:rsidRPr="000F5611">
        <w:rPr>
          <w:rFonts w:ascii="Tahoma" w:hAnsi="Tahoma" w:cs="Tahoma"/>
        </w:rPr>
        <w:t>ego, podjętą w postępowaniu o</w:t>
      </w:r>
      <w:r w:rsidR="00BB183D">
        <w:rPr>
          <w:rFonts w:ascii="Tahoma" w:hAnsi="Tahoma" w:cs="Tahoma"/>
        </w:rPr>
        <w:t> </w:t>
      </w:r>
      <w:r w:rsidRPr="000F5611">
        <w:rPr>
          <w:rFonts w:ascii="Tahoma" w:hAnsi="Tahoma" w:cs="Tahoma"/>
        </w:rPr>
        <w:t>udzielenie zamówienia, w tym na projektowane postanowienie umowy;</w:t>
      </w:r>
    </w:p>
    <w:p w14:paraId="4FD36299" w14:textId="7959EE21" w:rsidR="002A7A68" w:rsidRPr="000F5611" w:rsidRDefault="002A7A68" w:rsidP="002A7A68">
      <w:pPr>
        <w:ind w:left="993" w:hanging="273"/>
        <w:jc w:val="both"/>
        <w:rPr>
          <w:rFonts w:ascii="Tahoma" w:hAnsi="Tahoma" w:cs="Tahoma"/>
        </w:rPr>
      </w:pPr>
      <w:r w:rsidRPr="000F5611">
        <w:rPr>
          <w:rFonts w:ascii="Tahoma" w:hAnsi="Tahoma" w:cs="Tahoma"/>
        </w:rPr>
        <w:t xml:space="preserve">2) zaniechanie czynności w postępowaniu o udzielenie zamówienia, do której </w:t>
      </w:r>
      <w:r w:rsidR="001E078B" w:rsidRPr="000F5611">
        <w:rPr>
          <w:rFonts w:ascii="Tahoma" w:hAnsi="Tahoma" w:cs="Tahoma"/>
        </w:rPr>
        <w:t>Zamawiając</w:t>
      </w:r>
      <w:r w:rsidRPr="000F5611">
        <w:rPr>
          <w:rFonts w:ascii="Tahoma" w:hAnsi="Tahoma" w:cs="Tahoma"/>
        </w:rPr>
        <w:t>y był</w:t>
      </w:r>
      <w:r w:rsidR="00BB183D">
        <w:rPr>
          <w:rFonts w:ascii="Tahoma" w:hAnsi="Tahoma" w:cs="Tahoma"/>
        </w:rPr>
        <w:t> </w:t>
      </w:r>
      <w:r w:rsidRPr="000F5611">
        <w:rPr>
          <w:rFonts w:ascii="Tahoma" w:hAnsi="Tahoma" w:cs="Tahoma"/>
        </w:rPr>
        <w:t>obowiązany na podstawie ustawy;</w:t>
      </w:r>
    </w:p>
    <w:p w14:paraId="7B7A54C1" w14:textId="77777777" w:rsidR="002A7A68" w:rsidRPr="000F5611" w:rsidRDefault="002A7A68" w:rsidP="002A7A68">
      <w:pPr>
        <w:ind w:left="993" w:hanging="273"/>
        <w:jc w:val="both"/>
        <w:rPr>
          <w:rFonts w:ascii="Tahoma" w:hAnsi="Tahoma" w:cs="Tahoma"/>
        </w:rPr>
      </w:pPr>
      <w:r w:rsidRPr="000F5611">
        <w:rPr>
          <w:rFonts w:ascii="Tahoma" w:hAnsi="Tahoma" w:cs="Tahoma"/>
        </w:rPr>
        <w:t xml:space="preserve">3) zaniechanie przeprowadzenia postępowania o udzielenie zamówienia na podstawie ustawy, mimo że </w:t>
      </w:r>
      <w:r w:rsidR="001E078B" w:rsidRPr="000F5611">
        <w:rPr>
          <w:rFonts w:ascii="Tahoma" w:hAnsi="Tahoma" w:cs="Tahoma"/>
        </w:rPr>
        <w:t>Zamawiając</w:t>
      </w:r>
      <w:r w:rsidRPr="000F5611">
        <w:rPr>
          <w:rFonts w:ascii="Tahoma" w:hAnsi="Tahoma" w:cs="Tahoma"/>
        </w:rPr>
        <w:t>y był do tego obowiązany.</w:t>
      </w:r>
    </w:p>
    <w:p w14:paraId="1F1273C4" w14:textId="77777777" w:rsidR="002A7A68" w:rsidRPr="000F5611" w:rsidRDefault="002A7A68">
      <w:pPr>
        <w:numPr>
          <w:ilvl w:val="0"/>
          <w:numId w:val="23"/>
        </w:numPr>
        <w:jc w:val="both"/>
        <w:rPr>
          <w:rFonts w:ascii="Tahoma" w:hAnsi="Tahoma" w:cs="Tahoma"/>
        </w:rPr>
      </w:pPr>
      <w:bookmarkStart w:id="33" w:name="_Hlk64447575"/>
      <w:r w:rsidRPr="000F5611">
        <w:rPr>
          <w:rFonts w:ascii="Tahoma" w:hAnsi="Tahoma" w:cs="Tahoma"/>
        </w:rPr>
        <w:t xml:space="preserve">Odwołanie wnosi się do Prezesa </w:t>
      </w:r>
      <w:r w:rsidR="001554DC" w:rsidRPr="001554DC">
        <w:rPr>
          <w:rFonts w:ascii="Tahoma" w:hAnsi="Tahoma" w:cs="Tahoma"/>
        </w:rPr>
        <w:t>Krajowej Izby Odwoławczej</w:t>
      </w:r>
      <w:r w:rsidRPr="000F5611">
        <w:rPr>
          <w:rFonts w:ascii="Tahoma" w:hAnsi="Tahoma" w:cs="Tahoma"/>
        </w:rPr>
        <w:t>.</w:t>
      </w:r>
      <w:bookmarkEnd w:id="33"/>
    </w:p>
    <w:p w14:paraId="21EFDF3A" w14:textId="573EC3E9" w:rsidR="002A7A68" w:rsidRDefault="002A7A68">
      <w:pPr>
        <w:numPr>
          <w:ilvl w:val="0"/>
          <w:numId w:val="23"/>
        </w:numPr>
        <w:jc w:val="both"/>
        <w:rPr>
          <w:rFonts w:ascii="Tahoma" w:hAnsi="Tahoma" w:cs="Tahoma"/>
        </w:rPr>
      </w:pPr>
      <w:r w:rsidRPr="000F5611">
        <w:rPr>
          <w:rFonts w:ascii="Tahoma" w:hAnsi="Tahoma" w:cs="Tahoma"/>
        </w:rPr>
        <w:t xml:space="preserve">Odwołujący przekazuje </w:t>
      </w:r>
      <w:r w:rsidR="001E078B" w:rsidRPr="000F5611">
        <w:rPr>
          <w:rFonts w:ascii="Tahoma" w:hAnsi="Tahoma" w:cs="Tahoma"/>
        </w:rPr>
        <w:t>Zamawiając</w:t>
      </w:r>
      <w:r w:rsidRPr="000F5611">
        <w:rPr>
          <w:rFonts w:ascii="Tahoma" w:hAnsi="Tahoma" w:cs="Tahoma"/>
        </w:rPr>
        <w:t>emu odwołanie wniesione w formie elektronicznej albo postaci elektronicznej albo kopię tego odwołania, jeżeli zostało ono</w:t>
      </w:r>
      <w:r w:rsidRPr="002A7A68">
        <w:rPr>
          <w:rFonts w:ascii="Tahoma" w:hAnsi="Tahoma" w:cs="Tahoma"/>
        </w:rPr>
        <w:t xml:space="preserve"> wniesione w formie pisemnej, przed upływem terminu do wniesienia odwołania w taki sposób, aby mógł on</w:t>
      </w:r>
      <w:r w:rsidR="00BB183D">
        <w:rPr>
          <w:rFonts w:ascii="Tahoma" w:hAnsi="Tahoma" w:cs="Tahoma"/>
        </w:rPr>
        <w:t> </w:t>
      </w:r>
      <w:r w:rsidRPr="002A7A68">
        <w:rPr>
          <w:rFonts w:ascii="Tahoma" w:hAnsi="Tahoma" w:cs="Tahoma"/>
        </w:rPr>
        <w:t>zapoznać się z jego treścią przed upływem tego terminu.</w:t>
      </w:r>
    </w:p>
    <w:p w14:paraId="0A537051" w14:textId="77777777" w:rsidR="002A7A68" w:rsidRDefault="002A7A68" w:rsidP="002A7A68">
      <w:pPr>
        <w:ind w:left="720"/>
        <w:jc w:val="both"/>
        <w:rPr>
          <w:rFonts w:ascii="Tahoma" w:hAnsi="Tahoma" w:cs="Tahoma"/>
        </w:rPr>
      </w:pPr>
      <w:r w:rsidRPr="002A7A68">
        <w:rPr>
          <w:rFonts w:ascii="Tahoma" w:hAnsi="Tahoma" w:cs="Tahoma"/>
        </w:rPr>
        <w:t xml:space="preserve">Domniemywa się, że </w:t>
      </w:r>
      <w:r w:rsidR="00334DF5">
        <w:rPr>
          <w:rFonts w:ascii="Tahoma" w:hAnsi="Tahoma" w:cs="Tahoma"/>
        </w:rPr>
        <w:t>Z</w:t>
      </w:r>
      <w:r w:rsidRPr="002A7A68">
        <w:rPr>
          <w:rFonts w:ascii="Tahoma" w:hAnsi="Tahoma" w:cs="Tahoma"/>
        </w:rPr>
        <w:t>amawiający mógł zapoznać się z treścią odwołania przed upływem terminu do jego wniesienia, jeżeli przekazanie odpowiednio odwołania albo jego kopii nastąpiło przed upływem terminu do jego wniesienia przy użyciu środków komunikacji elektronicznej.</w:t>
      </w:r>
    </w:p>
    <w:p w14:paraId="3E088867" w14:textId="683F79A7" w:rsidR="002A7A68" w:rsidRPr="000F5611" w:rsidRDefault="00334DF5">
      <w:pPr>
        <w:numPr>
          <w:ilvl w:val="0"/>
          <w:numId w:val="23"/>
        </w:numPr>
        <w:jc w:val="both"/>
        <w:rPr>
          <w:rFonts w:ascii="Tahoma" w:hAnsi="Tahoma" w:cs="Tahoma"/>
        </w:rPr>
      </w:pPr>
      <w:r w:rsidRPr="00334DF5">
        <w:rPr>
          <w:rFonts w:ascii="Tahoma" w:hAnsi="Tahoma" w:cs="Tahoma"/>
        </w:rPr>
        <w:t>Odwołanie w przypadku zamówień, których wartość jest mniejsza niż progi unijne, wnosi się w</w:t>
      </w:r>
      <w:r w:rsidR="00BB183D">
        <w:rPr>
          <w:rFonts w:ascii="Tahoma" w:hAnsi="Tahoma" w:cs="Tahoma"/>
        </w:rPr>
        <w:t> </w:t>
      </w:r>
      <w:r w:rsidRPr="00334DF5">
        <w:rPr>
          <w:rFonts w:ascii="Tahoma" w:hAnsi="Tahoma" w:cs="Tahoma"/>
        </w:rPr>
        <w:t>terminie</w:t>
      </w:r>
      <w:r>
        <w:rPr>
          <w:rFonts w:ascii="Tahoma" w:hAnsi="Tahoma" w:cs="Tahoma"/>
        </w:rPr>
        <w:t>:</w:t>
      </w:r>
    </w:p>
    <w:p w14:paraId="68659B00" w14:textId="77777777" w:rsidR="00334DF5" w:rsidRPr="000F5611" w:rsidRDefault="00334DF5" w:rsidP="00334DF5">
      <w:pPr>
        <w:ind w:left="993" w:hanging="284"/>
        <w:jc w:val="both"/>
        <w:rPr>
          <w:rFonts w:ascii="Tahoma" w:hAnsi="Tahoma" w:cs="Tahoma"/>
        </w:rPr>
      </w:pPr>
      <w:r w:rsidRPr="000F5611">
        <w:rPr>
          <w:rFonts w:ascii="Tahoma" w:hAnsi="Tahoma" w:cs="Tahoma"/>
        </w:rPr>
        <w:t xml:space="preserve">a) 5 dni od dnia przekazania informacji o czynności </w:t>
      </w:r>
      <w:r w:rsidR="001E078B" w:rsidRPr="000F5611">
        <w:rPr>
          <w:rFonts w:ascii="Tahoma" w:hAnsi="Tahoma" w:cs="Tahoma"/>
        </w:rPr>
        <w:t>Zamawiając</w:t>
      </w:r>
      <w:r w:rsidRPr="000F5611">
        <w:rPr>
          <w:rFonts w:ascii="Tahoma" w:hAnsi="Tahoma" w:cs="Tahoma"/>
        </w:rPr>
        <w:t>ego stanowiącej podstawę jego wniesienia, jeżeli informacja została przekazana przy użyciu środków komunikacji elektronicznej,</w:t>
      </w:r>
    </w:p>
    <w:p w14:paraId="1CF84910" w14:textId="77777777" w:rsidR="00334DF5" w:rsidRPr="000F5611" w:rsidRDefault="00334DF5" w:rsidP="00334DF5">
      <w:pPr>
        <w:ind w:left="993" w:hanging="284"/>
        <w:jc w:val="both"/>
        <w:rPr>
          <w:rFonts w:ascii="Tahoma" w:hAnsi="Tahoma" w:cs="Tahoma"/>
        </w:rPr>
      </w:pPr>
      <w:r w:rsidRPr="000F5611">
        <w:rPr>
          <w:rFonts w:ascii="Tahoma" w:hAnsi="Tahoma" w:cs="Tahoma"/>
        </w:rPr>
        <w:t xml:space="preserve">b) 10 dni od dnia przekazania informacji o czynności </w:t>
      </w:r>
      <w:r w:rsidR="001E078B" w:rsidRPr="000F5611">
        <w:rPr>
          <w:rFonts w:ascii="Tahoma" w:hAnsi="Tahoma" w:cs="Tahoma"/>
        </w:rPr>
        <w:t>Zamawiając</w:t>
      </w:r>
      <w:r w:rsidRPr="000F5611">
        <w:rPr>
          <w:rFonts w:ascii="Tahoma" w:hAnsi="Tahoma" w:cs="Tahoma"/>
        </w:rPr>
        <w:t>ego stanowiącej podstawę jego wniesienia, jeżeli informacja została przekazana w sposób inny niż określony w lit. a</w:t>
      </w:r>
      <w:r w:rsidR="00FD270E">
        <w:rPr>
          <w:rFonts w:ascii="Tahoma" w:hAnsi="Tahoma" w:cs="Tahoma"/>
        </w:rPr>
        <w:t>)</w:t>
      </w:r>
      <w:r w:rsidRPr="000F5611">
        <w:rPr>
          <w:rFonts w:ascii="Tahoma" w:hAnsi="Tahoma" w:cs="Tahoma"/>
        </w:rPr>
        <w:t>.</w:t>
      </w:r>
    </w:p>
    <w:p w14:paraId="7C179A2A" w14:textId="77777777" w:rsidR="00334DF5" w:rsidRPr="000F5611" w:rsidRDefault="00334DF5">
      <w:pPr>
        <w:numPr>
          <w:ilvl w:val="0"/>
          <w:numId w:val="23"/>
        </w:numPr>
        <w:jc w:val="both"/>
        <w:rPr>
          <w:rFonts w:ascii="Tahoma" w:hAnsi="Tahoma" w:cs="Tahoma"/>
        </w:rPr>
      </w:pPr>
      <w:r w:rsidRPr="000F5611">
        <w:rPr>
          <w:rFonts w:ascii="Tahoma" w:hAnsi="Tahoma" w:cs="Tahoma"/>
        </w:rPr>
        <w:t xml:space="preserve">Odwołanie wobec treści ogłoszenia wszczynającego postępowanie o udzielenie zamówienia </w:t>
      </w:r>
      <w:r w:rsidR="000C06C9" w:rsidRPr="000F5611">
        <w:rPr>
          <w:rFonts w:ascii="Tahoma" w:hAnsi="Tahoma" w:cs="Tahoma"/>
        </w:rPr>
        <w:t>lub</w:t>
      </w:r>
      <w:r w:rsidRPr="000F5611">
        <w:rPr>
          <w:rFonts w:ascii="Tahoma" w:hAnsi="Tahoma" w:cs="Tahoma"/>
        </w:rPr>
        <w:t xml:space="preserve"> wobec treści dokumentów zamówienia w przypadku zamówień, których wartość jest mniejsza niż progi unijne wnosi się w terminie 5 dni od dnia zamieszczenia ogłoszenia w Biuletynie Zamówień Publicznych lub dokumentów zamówienia na stronie internetowej.</w:t>
      </w:r>
    </w:p>
    <w:p w14:paraId="308235AB" w14:textId="77777777" w:rsidR="00334DF5" w:rsidRPr="000F5611" w:rsidRDefault="00334DF5">
      <w:pPr>
        <w:numPr>
          <w:ilvl w:val="0"/>
          <w:numId w:val="23"/>
        </w:numPr>
        <w:jc w:val="both"/>
        <w:rPr>
          <w:rFonts w:ascii="Tahoma" w:hAnsi="Tahoma" w:cs="Tahoma"/>
        </w:rPr>
      </w:pPr>
      <w:r w:rsidRPr="000F5611">
        <w:rPr>
          <w:rFonts w:ascii="Tahoma" w:hAnsi="Tahoma" w:cs="Tahoma"/>
        </w:rPr>
        <w:t>Odwołanie w przypadkach innych niż określone w ppkt 6</w:t>
      </w:r>
      <w:r w:rsidR="00FD270E">
        <w:rPr>
          <w:rFonts w:ascii="Tahoma" w:hAnsi="Tahoma" w:cs="Tahoma"/>
        </w:rPr>
        <w:t>.</w:t>
      </w:r>
      <w:r w:rsidRPr="000F5611">
        <w:rPr>
          <w:rFonts w:ascii="Tahoma" w:hAnsi="Tahoma" w:cs="Tahoma"/>
        </w:rPr>
        <w:t xml:space="preserve"> i 7</w:t>
      </w:r>
      <w:r w:rsidR="00FD270E">
        <w:rPr>
          <w:rFonts w:ascii="Tahoma" w:hAnsi="Tahoma" w:cs="Tahoma"/>
        </w:rPr>
        <w:t>.</w:t>
      </w:r>
      <w:r w:rsidRPr="000F5611">
        <w:rPr>
          <w:rFonts w:ascii="Tahoma" w:hAnsi="Tahoma" w:cs="Tahoma"/>
        </w:rPr>
        <w:t xml:space="preserve"> </w:t>
      </w:r>
      <w:r w:rsidR="00E11CED" w:rsidRPr="000F5611">
        <w:rPr>
          <w:rFonts w:ascii="Tahoma" w:hAnsi="Tahoma" w:cs="Tahoma"/>
        </w:rPr>
        <w:t xml:space="preserve">w przypadku zamówień, których wartość jest mniejsza niż progi unijne </w:t>
      </w:r>
      <w:r w:rsidRPr="000F5611">
        <w:rPr>
          <w:rFonts w:ascii="Tahoma" w:hAnsi="Tahoma" w:cs="Tahoma"/>
        </w:rPr>
        <w:t>wnosi się w terminie</w:t>
      </w:r>
      <w:r w:rsidR="00E11CED" w:rsidRPr="000F5611">
        <w:rPr>
          <w:rFonts w:ascii="Tahoma" w:hAnsi="Tahoma" w:cs="Tahoma"/>
        </w:rPr>
        <w:t xml:space="preserve"> 5 dni od dnia, w którym powzięto lub przy zachowaniu należytej staranności można było powziąć wiadomość o okolicznościach stanowiących podstawę jego wniesienia.</w:t>
      </w:r>
    </w:p>
    <w:p w14:paraId="0E51B711" w14:textId="77777777" w:rsidR="00E11CED" w:rsidRPr="000F5611" w:rsidRDefault="00E11CED">
      <w:pPr>
        <w:numPr>
          <w:ilvl w:val="0"/>
          <w:numId w:val="23"/>
        </w:numPr>
        <w:jc w:val="both"/>
        <w:rPr>
          <w:rFonts w:ascii="Tahoma" w:hAnsi="Tahoma" w:cs="Tahoma"/>
        </w:rPr>
      </w:pPr>
      <w:r w:rsidRPr="000F5611">
        <w:rPr>
          <w:rFonts w:ascii="Tahoma" w:hAnsi="Tahoma" w:cs="Tahoma"/>
        </w:rPr>
        <w:t xml:space="preserve">Jeżeli </w:t>
      </w:r>
      <w:r w:rsidR="001E078B" w:rsidRPr="000F5611">
        <w:rPr>
          <w:rFonts w:ascii="Tahoma" w:hAnsi="Tahoma" w:cs="Tahoma"/>
        </w:rPr>
        <w:t>Zamawiając</w:t>
      </w:r>
      <w:r w:rsidRPr="000F5611">
        <w:rPr>
          <w:rFonts w:ascii="Tahoma" w:hAnsi="Tahoma" w:cs="Tahoma"/>
        </w:rPr>
        <w:t xml:space="preserve">y mimo takiego obowiązku nie przesłał </w:t>
      </w:r>
      <w:r w:rsidR="00477AC8" w:rsidRPr="000F5611">
        <w:rPr>
          <w:rFonts w:ascii="Tahoma" w:hAnsi="Tahoma" w:cs="Tahoma"/>
        </w:rPr>
        <w:t>Wykonawc</w:t>
      </w:r>
      <w:r w:rsidRPr="000F5611">
        <w:rPr>
          <w:rFonts w:ascii="Tahoma" w:hAnsi="Tahoma" w:cs="Tahoma"/>
        </w:rPr>
        <w:t>y zawiadomienia o wyborze najkorzystniejszej oferty, odwołanie wnosi się nie później niż w terminie:</w:t>
      </w:r>
    </w:p>
    <w:p w14:paraId="6FE8C7C3" w14:textId="77777777" w:rsidR="00E11CED" w:rsidRPr="000F5611" w:rsidRDefault="00E11CED">
      <w:pPr>
        <w:numPr>
          <w:ilvl w:val="0"/>
          <w:numId w:val="24"/>
        </w:numPr>
        <w:jc w:val="both"/>
        <w:rPr>
          <w:rFonts w:ascii="Tahoma" w:hAnsi="Tahoma" w:cs="Tahoma"/>
        </w:rPr>
      </w:pPr>
      <w:r w:rsidRPr="000F5611">
        <w:rPr>
          <w:rFonts w:ascii="Tahoma" w:hAnsi="Tahoma" w:cs="Tahoma"/>
        </w:rPr>
        <w:t>15 dni od dnia zamieszczenia w Biuletynie Zamówień Publicznych ogłoszenia o wyniku postępowania,</w:t>
      </w:r>
    </w:p>
    <w:p w14:paraId="504473B5" w14:textId="77777777" w:rsidR="00334DF5" w:rsidRPr="000F5611" w:rsidRDefault="00E11CED">
      <w:pPr>
        <w:numPr>
          <w:ilvl w:val="0"/>
          <w:numId w:val="24"/>
        </w:numPr>
        <w:jc w:val="both"/>
        <w:rPr>
          <w:rFonts w:ascii="Tahoma" w:hAnsi="Tahoma" w:cs="Tahoma"/>
        </w:rPr>
      </w:pPr>
      <w:r w:rsidRPr="000F5611">
        <w:rPr>
          <w:rFonts w:ascii="Tahoma" w:hAnsi="Tahoma" w:cs="Tahoma"/>
        </w:rPr>
        <w:t xml:space="preserve">miesiąca od dnia zawarcia umowy, jeżeli </w:t>
      </w:r>
      <w:r w:rsidR="001E078B" w:rsidRPr="000F5611">
        <w:rPr>
          <w:rFonts w:ascii="Tahoma" w:hAnsi="Tahoma" w:cs="Tahoma"/>
        </w:rPr>
        <w:t>Zamawiając</w:t>
      </w:r>
      <w:r w:rsidRPr="000F5611">
        <w:rPr>
          <w:rFonts w:ascii="Tahoma" w:hAnsi="Tahoma" w:cs="Tahoma"/>
        </w:rPr>
        <w:t>y nie zamieścił w Biuletynie Zamówień Publicznych ogłoszenia o wyniku postępowania.</w:t>
      </w:r>
    </w:p>
    <w:p w14:paraId="6D17C7EF" w14:textId="18332106" w:rsidR="00D81BDD" w:rsidRDefault="00771889">
      <w:pPr>
        <w:numPr>
          <w:ilvl w:val="0"/>
          <w:numId w:val="23"/>
        </w:numPr>
        <w:jc w:val="both"/>
        <w:rPr>
          <w:rFonts w:ascii="Tahoma" w:hAnsi="Tahoma" w:cs="Tahoma"/>
        </w:rPr>
      </w:pPr>
      <w:r w:rsidRPr="000F5611">
        <w:rPr>
          <w:rFonts w:ascii="Tahoma" w:hAnsi="Tahoma" w:cs="Tahoma"/>
        </w:rPr>
        <w:t>Na orzeczenie Krajowej Izby Odwoławczej oraz postanowienie Prezesa</w:t>
      </w:r>
      <w:r w:rsidRPr="00771889">
        <w:rPr>
          <w:rFonts w:ascii="Tahoma" w:hAnsi="Tahoma" w:cs="Tahoma"/>
        </w:rPr>
        <w:t xml:space="preserve"> Izby, o którym mowa w</w:t>
      </w:r>
      <w:r w:rsidR="00BB183D">
        <w:rPr>
          <w:rFonts w:ascii="Tahoma" w:hAnsi="Tahoma" w:cs="Tahoma"/>
        </w:rPr>
        <w:t> </w:t>
      </w:r>
      <w:r w:rsidRPr="00771889">
        <w:rPr>
          <w:rFonts w:ascii="Tahoma" w:hAnsi="Tahoma" w:cs="Tahoma"/>
        </w:rPr>
        <w:t>art. 519 ust. 1</w:t>
      </w:r>
      <w:r>
        <w:rPr>
          <w:rFonts w:ascii="Tahoma" w:hAnsi="Tahoma" w:cs="Tahoma"/>
        </w:rPr>
        <w:t xml:space="preserve"> ustawy Pzp</w:t>
      </w:r>
      <w:r w:rsidRPr="00771889">
        <w:rPr>
          <w:rFonts w:ascii="Tahoma" w:hAnsi="Tahoma" w:cs="Tahoma"/>
        </w:rPr>
        <w:t>, stronom oraz uczestnikom postępowania odwoławczego przysługuje skarga do sądu</w:t>
      </w:r>
      <w:r>
        <w:rPr>
          <w:rFonts w:ascii="Tahoma" w:hAnsi="Tahoma" w:cs="Tahoma"/>
        </w:rPr>
        <w:t>.</w:t>
      </w:r>
    </w:p>
    <w:p w14:paraId="445E0C37" w14:textId="77777777" w:rsidR="00771889" w:rsidRDefault="00771889">
      <w:pPr>
        <w:numPr>
          <w:ilvl w:val="0"/>
          <w:numId w:val="23"/>
        </w:numPr>
        <w:jc w:val="both"/>
        <w:rPr>
          <w:rFonts w:ascii="Tahoma" w:hAnsi="Tahoma" w:cs="Tahoma"/>
        </w:rPr>
      </w:pPr>
      <w:r w:rsidRPr="00771889">
        <w:rPr>
          <w:rFonts w:ascii="Tahoma" w:hAnsi="Tahoma" w:cs="Tahoma"/>
        </w:rPr>
        <w:t>Skargę wnosi się do Sądu Okręgowego w Warszawie - sądu zamówień publicznych.</w:t>
      </w:r>
    </w:p>
    <w:p w14:paraId="67078580" w14:textId="2ACAA6C3" w:rsidR="009023D3" w:rsidRPr="00145987" w:rsidRDefault="00145987">
      <w:pPr>
        <w:numPr>
          <w:ilvl w:val="0"/>
          <w:numId w:val="23"/>
        </w:numPr>
        <w:jc w:val="both"/>
        <w:rPr>
          <w:rFonts w:ascii="Tahoma" w:hAnsi="Tahoma" w:cs="Tahoma"/>
        </w:rPr>
      </w:pPr>
      <w:r>
        <w:rPr>
          <w:rFonts w:ascii="Tahoma" w:hAnsi="Tahoma" w:cs="Tahoma"/>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albo wysłanie na adres do doręczeń elektronicznych, o którym mowa w art. 2 pkt 1 ustawy z</w:t>
      </w:r>
      <w:r w:rsidR="00BB183D">
        <w:rPr>
          <w:rFonts w:ascii="Tahoma" w:hAnsi="Tahoma" w:cs="Tahoma"/>
        </w:rPr>
        <w:t> </w:t>
      </w:r>
      <w:r>
        <w:rPr>
          <w:rFonts w:ascii="Tahoma" w:hAnsi="Tahoma" w:cs="Tahoma"/>
        </w:rPr>
        <w:t>dnia 18 listopada 2020 r. o doręczeniach elektronicznych, jest równoznaczne z jej wniesieniem. Prezes Izby przekazuje skargę wraz z aktami postępowania odwoławczego do</w:t>
      </w:r>
      <w:r w:rsidR="00BB183D">
        <w:rPr>
          <w:rFonts w:ascii="Tahoma" w:hAnsi="Tahoma" w:cs="Tahoma"/>
        </w:rPr>
        <w:t> </w:t>
      </w:r>
      <w:r>
        <w:rPr>
          <w:rFonts w:ascii="Tahoma" w:hAnsi="Tahoma" w:cs="Tahoma"/>
        </w:rPr>
        <w:t>sądu zamówień publicznych w terminie 7 dni od dnia jej otrzymania.</w:t>
      </w:r>
    </w:p>
    <w:p w14:paraId="67C824F3" w14:textId="2ED2E580" w:rsidR="000B0E2B" w:rsidRPr="007F085D" w:rsidRDefault="00771889" w:rsidP="007F085D">
      <w:pPr>
        <w:numPr>
          <w:ilvl w:val="0"/>
          <w:numId w:val="23"/>
        </w:numPr>
        <w:jc w:val="both"/>
        <w:rPr>
          <w:rFonts w:ascii="Tahoma" w:hAnsi="Tahoma" w:cs="Tahoma"/>
        </w:rPr>
      </w:pPr>
      <w:r w:rsidRPr="00771889">
        <w:rPr>
          <w:rFonts w:ascii="Tahoma" w:hAnsi="Tahoma" w:cs="Tahoma"/>
        </w:rPr>
        <w:t xml:space="preserve">Szczegółowe informacje dotyczące środków ochrony prawnej określone są w Dziale IX „Środki ochrony prawnej” </w:t>
      </w:r>
      <w:r>
        <w:rPr>
          <w:rFonts w:ascii="Tahoma" w:hAnsi="Tahoma" w:cs="Tahoma"/>
        </w:rPr>
        <w:t>ustawy Pzp.</w:t>
      </w:r>
    </w:p>
    <w:p w14:paraId="043E7E8F" w14:textId="77777777" w:rsidR="009544BB" w:rsidRDefault="00E42276" w:rsidP="00594F2C">
      <w:pPr>
        <w:numPr>
          <w:ilvl w:val="0"/>
          <w:numId w:val="1"/>
        </w:numPr>
        <w:ind w:left="426" w:hanging="426"/>
        <w:jc w:val="both"/>
        <w:rPr>
          <w:rFonts w:ascii="Tahoma" w:hAnsi="Tahoma" w:cs="Tahoma"/>
          <w:b/>
          <w:bCs/>
        </w:rPr>
      </w:pPr>
      <w:r w:rsidRPr="00E42276">
        <w:rPr>
          <w:rFonts w:ascii="Tahoma" w:hAnsi="Tahoma" w:cs="Tahoma"/>
          <w:b/>
          <w:bCs/>
        </w:rPr>
        <w:lastRenderedPageBreak/>
        <w:t>OPIS CZĘŚCI ZAMÓWIENIA, JEŻELI ZAMAWIAJĄCY DOPUSZCZA SKŁADANIE OFERT CZĘŚCIOWYCH</w:t>
      </w:r>
    </w:p>
    <w:p w14:paraId="5D30FBB5" w14:textId="77777777" w:rsidR="004202DE" w:rsidRPr="004202DE" w:rsidRDefault="004202DE" w:rsidP="004202DE">
      <w:pPr>
        <w:ind w:left="426"/>
        <w:jc w:val="both"/>
        <w:rPr>
          <w:rFonts w:ascii="Tahoma" w:hAnsi="Tahoma" w:cs="Tahoma"/>
          <w:b/>
          <w:bCs/>
          <w:sz w:val="10"/>
          <w:szCs w:val="10"/>
        </w:rPr>
      </w:pPr>
    </w:p>
    <w:p w14:paraId="7AC0DE7D" w14:textId="72148748" w:rsidR="005107F4" w:rsidRPr="00B85027" w:rsidRDefault="005107F4" w:rsidP="005107F4">
      <w:pPr>
        <w:ind w:left="426"/>
        <w:jc w:val="both"/>
        <w:rPr>
          <w:rFonts w:ascii="Tahoma" w:hAnsi="Tahoma" w:cs="Tahoma"/>
        </w:rPr>
      </w:pPr>
      <w:r w:rsidRPr="00B85027">
        <w:rPr>
          <w:rFonts w:ascii="Tahoma" w:hAnsi="Tahoma" w:cs="Tahoma"/>
        </w:rPr>
        <w:t>Oferta musi obejmować całość zamówienia. Nie dopuszcza się składania ofert częściowych. Zamówienie swoim zakresem obejmuje opracowanie dokumentacji projektowej i roboty budowlane, dla których przedmiot zamówienia opisano na podstawie programu funkcjonalno-użytkowego. W związku z tym dzielenie nie znajduje uzasadnienia, ponieważ przedmiotem zamówienia jest zaprojektowanie i wykonanie robót budowlanych przez Wykonawcę.</w:t>
      </w:r>
    </w:p>
    <w:p w14:paraId="5424607D" w14:textId="29BD20F2" w:rsidR="005107F4" w:rsidRPr="00B85027" w:rsidRDefault="005107F4" w:rsidP="005107F4">
      <w:pPr>
        <w:ind w:left="426"/>
        <w:jc w:val="both"/>
        <w:rPr>
          <w:rFonts w:ascii="Tahoma" w:hAnsi="Tahoma" w:cs="Tahoma"/>
        </w:rPr>
      </w:pPr>
      <w:r w:rsidRPr="00B85027">
        <w:rPr>
          <w:rFonts w:ascii="Tahoma" w:hAnsi="Tahoma" w:cs="Tahoma"/>
        </w:rPr>
        <w:t>Wykonawca zobowiązany będzie do opracowania dokumentacji projektowej, uzyskania pozwolenia na budowę i ustanowienia kierownika budowy, który zgodnie z prawem budowlanym będzie odpowiedzialny za wykonanie całego zakresu zamówienia na roboty budowlane.</w:t>
      </w:r>
    </w:p>
    <w:p w14:paraId="129677A6" w14:textId="77777777" w:rsidR="005107F4" w:rsidRDefault="005107F4" w:rsidP="005107F4">
      <w:pPr>
        <w:ind w:left="426"/>
        <w:jc w:val="both"/>
        <w:rPr>
          <w:rFonts w:ascii="Tahoma" w:hAnsi="Tahoma" w:cs="Tahoma"/>
        </w:rPr>
      </w:pPr>
      <w:r w:rsidRPr="00B85027">
        <w:rPr>
          <w:rFonts w:ascii="Tahoma" w:hAnsi="Tahoma" w:cs="Tahoma"/>
        </w:rPr>
        <w:t>Brak podziału zamówienia na części nie ogranicza konkurencyjności w postępowaniu, zamówienie jest kierowane do realizacji już dla małych przedsiębiorstw.</w:t>
      </w:r>
    </w:p>
    <w:p w14:paraId="57C3A53A" w14:textId="77777777" w:rsidR="00273750" w:rsidRDefault="00273750" w:rsidP="00985FF9">
      <w:pPr>
        <w:jc w:val="both"/>
        <w:rPr>
          <w:rFonts w:ascii="Tahoma" w:hAnsi="Tahoma" w:cs="Tahoma"/>
        </w:rPr>
      </w:pPr>
    </w:p>
    <w:p w14:paraId="07A68308" w14:textId="77777777" w:rsidR="00A81E06" w:rsidRDefault="00E42276" w:rsidP="00594F2C">
      <w:pPr>
        <w:numPr>
          <w:ilvl w:val="0"/>
          <w:numId w:val="1"/>
        </w:numPr>
        <w:ind w:left="426" w:hanging="426"/>
        <w:jc w:val="both"/>
        <w:rPr>
          <w:rFonts w:ascii="Tahoma" w:hAnsi="Tahoma" w:cs="Tahoma"/>
          <w:b/>
          <w:bCs/>
        </w:rPr>
      </w:pPr>
      <w:r w:rsidRPr="00E42276">
        <w:rPr>
          <w:rFonts w:ascii="Tahoma" w:hAnsi="Tahoma" w:cs="Tahoma"/>
          <w:b/>
          <w:bCs/>
        </w:rPr>
        <w:t>LICZB</w:t>
      </w:r>
      <w:r>
        <w:rPr>
          <w:rFonts w:ascii="Tahoma" w:hAnsi="Tahoma" w:cs="Tahoma"/>
          <w:b/>
          <w:bCs/>
        </w:rPr>
        <w:t>A</w:t>
      </w:r>
      <w:r w:rsidRPr="00E42276">
        <w:rPr>
          <w:rFonts w:ascii="Tahoma" w:hAnsi="Tahoma" w:cs="Tahoma"/>
          <w:b/>
          <w:bCs/>
        </w:rPr>
        <w:t xml:space="preserve"> CZĘŚCI ZAMÓWIENIA, NA KTÓRĄ WYKONAWCA MOŻE ZŁOŻYĆ OFERTĘ, LUB MAKSYMALNĄ LICZB</w:t>
      </w:r>
      <w:r>
        <w:rPr>
          <w:rFonts w:ascii="Tahoma" w:hAnsi="Tahoma" w:cs="Tahoma"/>
          <w:b/>
          <w:bCs/>
        </w:rPr>
        <w:t>A</w:t>
      </w:r>
      <w:r w:rsidRPr="00E42276">
        <w:rPr>
          <w:rFonts w:ascii="Tahoma" w:hAnsi="Tahoma" w:cs="Tahoma"/>
          <w:b/>
          <w:bCs/>
        </w:rPr>
        <w:t xml:space="preserve"> CZĘŚCI, NA KTÓRE ZAMÓWIENIE MOŻE ZOSTAĆ UDZIELONE TEMU SAMEMU WYKONAWCY, ORAZ KRYTERIA LUB ZASADY, MAJĄCE ZASTOSOWANIE DO USTALENIA, KTÓRE CZĘŚCI ZAMÓWIENIA ZOSTANĄ UDZIELONE JEDNEMU WYKONAWCY, W PRZYPADKU WYBORU JEGO OFERTY W WIĘKSZEJ NIŻ MAKSYMALNA LICZBIE CZĘŚCI</w:t>
      </w:r>
    </w:p>
    <w:p w14:paraId="1FD0CEB6" w14:textId="77777777" w:rsidR="00985FF9" w:rsidRPr="00985FF9" w:rsidRDefault="00985FF9" w:rsidP="00985FF9">
      <w:pPr>
        <w:ind w:left="426"/>
        <w:jc w:val="both"/>
        <w:rPr>
          <w:rFonts w:ascii="Tahoma" w:hAnsi="Tahoma" w:cs="Tahoma"/>
          <w:b/>
          <w:bCs/>
          <w:sz w:val="10"/>
          <w:szCs w:val="10"/>
        </w:rPr>
      </w:pPr>
    </w:p>
    <w:p w14:paraId="19FD7F08" w14:textId="77777777" w:rsidR="005E72AC" w:rsidRDefault="00BC7E95" w:rsidP="00BC7E95">
      <w:pPr>
        <w:ind w:left="426"/>
        <w:jc w:val="both"/>
        <w:rPr>
          <w:rFonts w:ascii="Tahoma" w:hAnsi="Tahoma" w:cs="Tahoma"/>
        </w:rPr>
      </w:pPr>
      <w:r w:rsidRPr="00BC7E95">
        <w:rPr>
          <w:rFonts w:ascii="Tahoma" w:hAnsi="Tahoma" w:cs="Tahoma"/>
        </w:rPr>
        <w:t>Oferta musi obejmować całość zamówienia. Nie dopuszcza się składania ofert częściowych.</w:t>
      </w:r>
    </w:p>
    <w:p w14:paraId="2CFF276E" w14:textId="77777777" w:rsidR="00286606" w:rsidRDefault="00286606" w:rsidP="00BC7E95">
      <w:pPr>
        <w:ind w:left="426"/>
        <w:jc w:val="both"/>
        <w:rPr>
          <w:rFonts w:ascii="Tahoma" w:hAnsi="Tahoma" w:cs="Tahoma"/>
        </w:rPr>
      </w:pPr>
    </w:p>
    <w:p w14:paraId="5398726A" w14:textId="47E28397" w:rsidR="00E42276" w:rsidRDefault="00E42276" w:rsidP="009F1587">
      <w:pPr>
        <w:numPr>
          <w:ilvl w:val="0"/>
          <w:numId w:val="1"/>
        </w:numPr>
        <w:ind w:left="426" w:hanging="426"/>
        <w:jc w:val="both"/>
        <w:rPr>
          <w:rFonts w:ascii="Tahoma" w:hAnsi="Tahoma" w:cs="Tahoma"/>
          <w:b/>
          <w:bCs/>
        </w:rPr>
      </w:pPr>
      <w:bookmarkStart w:id="34" w:name="_Hlk61592518"/>
      <w:r w:rsidRPr="00E42276">
        <w:rPr>
          <w:rFonts w:ascii="Tahoma" w:hAnsi="Tahoma" w:cs="Tahoma"/>
          <w:b/>
          <w:bCs/>
        </w:rPr>
        <w:t>WYMAGANIA W ZAKRESIE ZATRUDNIENIA NA PODSTAWIE STOSUNKU PRACY, W</w:t>
      </w:r>
      <w:r w:rsidR="00BB183D">
        <w:rPr>
          <w:rFonts w:ascii="Tahoma" w:hAnsi="Tahoma" w:cs="Tahoma"/>
          <w:b/>
          <w:bCs/>
        </w:rPr>
        <w:t> </w:t>
      </w:r>
      <w:r w:rsidRPr="00E42276">
        <w:rPr>
          <w:rFonts w:ascii="Tahoma" w:hAnsi="Tahoma" w:cs="Tahoma"/>
          <w:b/>
          <w:bCs/>
        </w:rPr>
        <w:t>OKOLICZNOŚCIACH, O KTÓRYCH MOWA W ART. 95</w:t>
      </w:r>
    </w:p>
    <w:p w14:paraId="1A6A22FA" w14:textId="77777777" w:rsidR="00D40CED" w:rsidRPr="00985FF9" w:rsidRDefault="00D40CED" w:rsidP="00D40CED">
      <w:pPr>
        <w:ind w:left="426"/>
        <w:jc w:val="both"/>
        <w:rPr>
          <w:rFonts w:ascii="Tahoma" w:hAnsi="Tahoma" w:cs="Tahoma"/>
          <w:b/>
          <w:bCs/>
          <w:sz w:val="10"/>
          <w:szCs w:val="10"/>
        </w:rPr>
      </w:pPr>
    </w:p>
    <w:bookmarkEnd w:id="34"/>
    <w:p w14:paraId="1CBF9547" w14:textId="77777777" w:rsidR="00E20168" w:rsidRPr="00E20168" w:rsidRDefault="00E20168" w:rsidP="00E20168">
      <w:pPr>
        <w:numPr>
          <w:ilvl w:val="0"/>
          <w:numId w:val="130"/>
        </w:numPr>
        <w:jc w:val="both"/>
        <w:rPr>
          <w:rFonts w:ascii="Tahoma" w:hAnsi="Tahoma" w:cs="Tahoma"/>
        </w:rPr>
      </w:pPr>
      <w:r w:rsidRPr="00E20168">
        <w:rPr>
          <w:rFonts w:ascii="Tahoma" w:hAnsi="Tahoma" w:cs="Tahoma"/>
        </w:rPr>
        <w:t>Zamawiający wymaga zatrudnienia przez Wykonawcę lub podwykonawcę na podstawie umowy o pracę osób wykonujących wskazane poniżej czynności w zakresie realizacji zamówienia, których wykonanie polega na wykonywaniu pracy w sposób określony w art. 22 § 1 ustawy z dnia 26 czerwca 1974 r. – Kodeks pracy:</w:t>
      </w:r>
    </w:p>
    <w:p w14:paraId="7BEFA51A" w14:textId="77777777" w:rsidR="00175DBE" w:rsidRDefault="00E20168" w:rsidP="00175DBE">
      <w:pPr>
        <w:numPr>
          <w:ilvl w:val="0"/>
          <w:numId w:val="131"/>
        </w:numPr>
        <w:jc w:val="both"/>
        <w:rPr>
          <w:rFonts w:ascii="Tahoma" w:hAnsi="Tahoma" w:cs="Tahoma"/>
        </w:rPr>
      </w:pPr>
      <w:r w:rsidRPr="00E20168">
        <w:rPr>
          <w:rFonts w:ascii="Tahoma" w:hAnsi="Tahoma" w:cs="Tahoma"/>
        </w:rPr>
        <w:t>obsługa urządzeń, maszyn i sprzętu budowlanego,</w:t>
      </w:r>
    </w:p>
    <w:p w14:paraId="679D9A2C" w14:textId="77777777" w:rsidR="0028552A" w:rsidRDefault="00E20168" w:rsidP="00175DBE">
      <w:pPr>
        <w:numPr>
          <w:ilvl w:val="0"/>
          <w:numId w:val="131"/>
        </w:numPr>
        <w:jc w:val="both"/>
        <w:rPr>
          <w:rFonts w:ascii="Tahoma" w:hAnsi="Tahoma" w:cs="Tahoma"/>
        </w:rPr>
      </w:pPr>
      <w:r w:rsidRPr="00E20168">
        <w:rPr>
          <w:rFonts w:ascii="Tahoma" w:hAnsi="Tahoma" w:cs="Tahoma"/>
        </w:rPr>
        <w:t>wykonywanie pozostałych prac budowlanych niezbędnych do realizacji przedmiotu zamówienia, zgodnie z dokumentacją projektową i specyfikacjami technicznymi wykonania i odbioru robót,</w:t>
      </w:r>
      <w:r w:rsidR="00175DBE">
        <w:rPr>
          <w:rFonts w:ascii="Tahoma" w:hAnsi="Tahoma" w:cs="Tahoma"/>
        </w:rPr>
        <w:t xml:space="preserve"> </w:t>
      </w:r>
    </w:p>
    <w:p w14:paraId="7E39A654" w14:textId="6F4FE8A9" w:rsidR="00E20168" w:rsidRDefault="00E20168" w:rsidP="0028552A">
      <w:pPr>
        <w:ind w:left="720"/>
        <w:jc w:val="both"/>
        <w:rPr>
          <w:rFonts w:ascii="Tahoma" w:hAnsi="Tahoma" w:cs="Tahoma"/>
        </w:rPr>
      </w:pPr>
      <w:r w:rsidRPr="00E20168">
        <w:rPr>
          <w:rFonts w:ascii="Tahoma" w:hAnsi="Tahoma" w:cs="Tahoma"/>
        </w:rPr>
        <w:t>przez cały okres wykonywania tych czynności w ramach zamówienia.</w:t>
      </w:r>
    </w:p>
    <w:p w14:paraId="736D04F4" w14:textId="77777777" w:rsidR="00175DBE" w:rsidRPr="00E20168" w:rsidRDefault="00175DBE" w:rsidP="00175DBE">
      <w:pPr>
        <w:ind w:left="1080"/>
        <w:jc w:val="both"/>
        <w:rPr>
          <w:rFonts w:ascii="Tahoma" w:hAnsi="Tahoma" w:cs="Tahoma"/>
          <w:sz w:val="10"/>
          <w:szCs w:val="10"/>
        </w:rPr>
      </w:pPr>
    </w:p>
    <w:p w14:paraId="402DD390" w14:textId="77777777" w:rsidR="00175DBE" w:rsidRDefault="00E20168" w:rsidP="00175DBE">
      <w:pPr>
        <w:numPr>
          <w:ilvl w:val="0"/>
          <w:numId w:val="130"/>
        </w:numPr>
        <w:tabs>
          <w:tab w:val="num" w:pos="0"/>
        </w:tabs>
        <w:jc w:val="both"/>
        <w:rPr>
          <w:rFonts w:ascii="Tahoma" w:hAnsi="Tahoma" w:cs="Tahoma"/>
        </w:rPr>
      </w:pPr>
      <w:r w:rsidRPr="00E20168">
        <w:rPr>
          <w:rFonts w:ascii="Tahoma" w:hAnsi="Tahoma" w:cs="Tahoma"/>
        </w:rPr>
        <w:t>Zamawiający wymaga, aby Wykonawca wraz z fakturą składał Zamawiającemu oświadczenia swoje i podwykonawców o</w:t>
      </w:r>
      <w:r w:rsidR="00175DBE">
        <w:rPr>
          <w:rFonts w:ascii="Tahoma" w:hAnsi="Tahoma" w:cs="Tahoma"/>
        </w:rPr>
        <w:t xml:space="preserve"> </w:t>
      </w:r>
      <w:r w:rsidRPr="00E20168">
        <w:rPr>
          <w:rFonts w:ascii="Tahoma" w:hAnsi="Tahoma" w:cs="Tahoma"/>
        </w:rPr>
        <w:t>zatrudnieniu na podstawie umowy o pracę osób wykonujących przy realizacji przedmiotowego zamówienia czynności wskazane przez Zamawiającego.</w:t>
      </w:r>
    </w:p>
    <w:p w14:paraId="3609A91A" w14:textId="77777777" w:rsidR="00175DBE" w:rsidRPr="00175DBE" w:rsidRDefault="00175DBE" w:rsidP="00175DBE">
      <w:pPr>
        <w:ind w:left="720"/>
        <w:jc w:val="both"/>
        <w:rPr>
          <w:rFonts w:ascii="Tahoma" w:hAnsi="Tahoma" w:cs="Tahoma"/>
          <w:sz w:val="10"/>
          <w:szCs w:val="10"/>
        </w:rPr>
      </w:pPr>
    </w:p>
    <w:p w14:paraId="449D57C3" w14:textId="391A039E" w:rsidR="00E20168" w:rsidRDefault="00E20168" w:rsidP="00175DBE">
      <w:pPr>
        <w:ind w:left="720"/>
        <w:jc w:val="both"/>
        <w:rPr>
          <w:rFonts w:ascii="Tahoma" w:hAnsi="Tahoma" w:cs="Tahoma"/>
        </w:rPr>
      </w:pPr>
      <w:r w:rsidRPr="00E20168">
        <w:rPr>
          <w:rFonts w:ascii="Tahoma" w:hAnsi="Tahoma" w:cs="Tahoma"/>
        </w:rPr>
        <w:t>Oświadczenie to powinno zawierać w szczególności: dokładne określenie podmiotu składającego oświadczenie, datę złożenia oświadczenia, wskazanie, że czynności wskazane przez Zamawiającego wykonują osoby zatrudnione na podstawie umowy o pracę wraz ze wskazaniem liczby tych osób oraz danych osobowych tych osób, niezbędnych do weryfikacji zatrudnienia na podstawie umowy o pracę, w szczególności imion i nazwisk zatrudnionych pracowników, dat zawarcia umów o pracę, rodzaju umowy o pracę i zakresu obowiązków pracownika oraz podpis osoby uprawnionej do złożenia oświadczenia w imieniu Wykonawcy lub podwykonawcy.</w:t>
      </w:r>
    </w:p>
    <w:p w14:paraId="3057062C" w14:textId="77777777" w:rsidR="00175DBE" w:rsidRPr="00E20168" w:rsidRDefault="00175DBE" w:rsidP="00175DBE">
      <w:pPr>
        <w:ind w:left="720"/>
        <w:jc w:val="both"/>
        <w:rPr>
          <w:rFonts w:ascii="Tahoma" w:hAnsi="Tahoma" w:cs="Tahoma"/>
          <w:sz w:val="10"/>
          <w:szCs w:val="10"/>
        </w:rPr>
      </w:pPr>
    </w:p>
    <w:p w14:paraId="633C9E51" w14:textId="6B64C501" w:rsidR="00E20168" w:rsidRPr="00E20168" w:rsidRDefault="00E20168" w:rsidP="00175DBE">
      <w:pPr>
        <w:numPr>
          <w:ilvl w:val="0"/>
          <w:numId w:val="130"/>
        </w:numPr>
        <w:tabs>
          <w:tab w:val="num" w:pos="0"/>
        </w:tabs>
        <w:jc w:val="both"/>
        <w:rPr>
          <w:rFonts w:ascii="Tahoma" w:hAnsi="Tahoma" w:cs="Tahoma"/>
        </w:rPr>
      </w:pPr>
      <w:r w:rsidRPr="00E20168">
        <w:rPr>
          <w:rFonts w:ascii="Tahoma" w:hAnsi="Tahoma" w:cs="Tahoma"/>
        </w:rPr>
        <w:t>W celu weryfikacji zatrudniania, przez Wykonawcę lub podwykonawcę, na podstawie umowy o</w:t>
      </w:r>
      <w:r w:rsidR="00175DBE">
        <w:rPr>
          <w:rFonts w:ascii="Tahoma" w:hAnsi="Tahoma" w:cs="Tahoma"/>
        </w:rPr>
        <w:t> </w:t>
      </w:r>
      <w:r w:rsidRPr="00E20168">
        <w:rPr>
          <w:rFonts w:ascii="Tahoma" w:hAnsi="Tahoma" w:cs="Tahoma"/>
        </w:rPr>
        <w:t>pracę, osób wykonujących wskazane przez Zamawiającego czynności w zakresie realizacji zamówienia, Zamawiający przewiduje możliwość żądania w szczególności:</w:t>
      </w:r>
    </w:p>
    <w:p w14:paraId="1055150C" w14:textId="77777777" w:rsidR="00175DBE" w:rsidRDefault="00E20168" w:rsidP="00175DBE">
      <w:pPr>
        <w:pStyle w:val="Akapitzlist"/>
        <w:numPr>
          <w:ilvl w:val="0"/>
          <w:numId w:val="132"/>
        </w:numPr>
        <w:ind w:left="1134" w:hanging="425"/>
        <w:jc w:val="both"/>
        <w:rPr>
          <w:rFonts w:ascii="Tahoma" w:hAnsi="Tahoma" w:cs="Tahoma"/>
        </w:rPr>
      </w:pPr>
      <w:r w:rsidRPr="00175DBE">
        <w:rPr>
          <w:rFonts w:ascii="Tahoma" w:hAnsi="Tahoma" w:cs="Tahoma"/>
        </w:rPr>
        <w:t>oświadczenia zatrudnionego pracownika,</w:t>
      </w:r>
    </w:p>
    <w:p w14:paraId="63C4CB1F" w14:textId="77777777" w:rsidR="00175DBE" w:rsidRDefault="00E20168" w:rsidP="00175DBE">
      <w:pPr>
        <w:pStyle w:val="Akapitzlist"/>
        <w:numPr>
          <w:ilvl w:val="0"/>
          <w:numId w:val="132"/>
        </w:numPr>
        <w:ind w:left="1134" w:hanging="425"/>
        <w:jc w:val="both"/>
        <w:rPr>
          <w:rFonts w:ascii="Tahoma" w:hAnsi="Tahoma" w:cs="Tahoma"/>
        </w:rPr>
      </w:pPr>
      <w:r w:rsidRPr="00175DBE">
        <w:rPr>
          <w:rFonts w:ascii="Tahoma" w:hAnsi="Tahoma" w:cs="Tahoma"/>
        </w:rPr>
        <w:t>oświadczenia Wykonawcy lub podwykonawcy o zatrudnieniu pracownika na podstawie umowy</w:t>
      </w:r>
      <w:r w:rsidR="00175DBE">
        <w:rPr>
          <w:rFonts w:ascii="Tahoma" w:hAnsi="Tahoma" w:cs="Tahoma"/>
        </w:rPr>
        <w:t xml:space="preserve"> </w:t>
      </w:r>
      <w:r w:rsidRPr="00175DBE">
        <w:rPr>
          <w:rFonts w:ascii="Tahoma" w:hAnsi="Tahoma" w:cs="Tahoma"/>
        </w:rPr>
        <w:t>o pracę,</w:t>
      </w:r>
    </w:p>
    <w:p w14:paraId="18CA7618" w14:textId="77777777" w:rsidR="00175DBE" w:rsidRDefault="00E20168" w:rsidP="00175DBE">
      <w:pPr>
        <w:pStyle w:val="Akapitzlist"/>
        <w:numPr>
          <w:ilvl w:val="0"/>
          <w:numId w:val="132"/>
        </w:numPr>
        <w:ind w:left="1134" w:hanging="425"/>
        <w:jc w:val="both"/>
        <w:rPr>
          <w:rFonts w:ascii="Tahoma" w:hAnsi="Tahoma" w:cs="Tahoma"/>
        </w:rPr>
      </w:pPr>
      <w:r w:rsidRPr="00175DBE">
        <w:rPr>
          <w:rFonts w:ascii="Tahoma" w:hAnsi="Tahoma" w:cs="Tahoma"/>
        </w:rPr>
        <w:t>poświadczonej za zgodność z oryginałem kopii umowy o pracę zatrudnionego pracownika,</w:t>
      </w:r>
    </w:p>
    <w:p w14:paraId="1CB2A51C" w14:textId="1003E609" w:rsidR="00E20168" w:rsidRPr="00175DBE" w:rsidRDefault="00E20168" w:rsidP="00175DBE">
      <w:pPr>
        <w:pStyle w:val="Akapitzlist"/>
        <w:numPr>
          <w:ilvl w:val="0"/>
          <w:numId w:val="132"/>
        </w:numPr>
        <w:ind w:left="1134" w:hanging="425"/>
        <w:jc w:val="both"/>
        <w:rPr>
          <w:rFonts w:ascii="Tahoma" w:hAnsi="Tahoma" w:cs="Tahoma"/>
        </w:rPr>
      </w:pPr>
      <w:r w:rsidRPr="00175DBE">
        <w:rPr>
          <w:rFonts w:ascii="Tahoma" w:hAnsi="Tahoma" w:cs="Tahoma"/>
        </w:rPr>
        <w:t xml:space="preserve">innych dokumentów, w szczególności zaświadczenia właściwego oddziału ZUS, potwierdzającego opłacanie przez Wykonawcę lub podwykonawcę składek na ubezpieczenia społeczne i zdrowotne z tytułu zatrudnienia na podstawie umów o pracę za ostatni okres rozliczeniowy, poświadczonej za zgodność z oryginałem odpowiednio przez Wykonawcę lub podwykonawcę kopii dowodu potwierdzającego zgłoszenie pracownika </w:t>
      </w:r>
      <w:r w:rsidRPr="00175DBE">
        <w:rPr>
          <w:rFonts w:ascii="Tahoma" w:hAnsi="Tahoma" w:cs="Tahoma"/>
        </w:rPr>
        <w:lastRenderedPageBreak/>
        <w:t>przez pracodawcę do ubezpieczeń, zanonimizowana w sposób zapewniający ochronę danych osobowych pracowników, zgodnie z przepisami dotyczącymi ochrony danych osobowych; imię i nazwisko pracownika nie podlega anonimizacji;</w:t>
      </w:r>
    </w:p>
    <w:p w14:paraId="0C74F346" w14:textId="606A8FDD" w:rsidR="00E20168" w:rsidRDefault="00E20168" w:rsidP="00175DBE">
      <w:pPr>
        <w:ind w:left="1134"/>
        <w:jc w:val="both"/>
        <w:rPr>
          <w:rFonts w:ascii="Tahoma" w:hAnsi="Tahoma" w:cs="Tahoma"/>
        </w:rPr>
      </w:pPr>
      <w:r w:rsidRPr="00E20168">
        <w:rPr>
          <w:rFonts w:ascii="Tahoma" w:hAnsi="Tahoma" w:cs="Tahoma"/>
        </w:rPr>
        <w:t xml:space="preserve">- </w:t>
      </w:r>
      <w:r w:rsidRPr="00E20168">
        <w:rPr>
          <w:rFonts w:ascii="Tahoma" w:hAnsi="Tahoma" w:cs="Tahoma"/>
        </w:rPr>
        <w:tab/>
        <w:t>zawierających informacje, w tym dane osobowe, niezbędne do weryfikacji zatrudnienia na podstawie umowy o pracę, w szczególności imię i nazwisko zatrudnionego pracownika, datę zawarcia umowy o pracę, rodzaj umowy o pracę i zakres obowiązków pracownika.</w:t>
      </w:r>
    </w:p>
    <w:p w14:paraId="624FC891" w14:textId="77777777" w:rsidR="00175DBE" w:rsidRPr="00E20168" w:rsidRDefault="00175DBE" w:rsidP="00175DBE">
      <w:pPr>
        <w:ind w:left="1134"/>
        <w:jc w:val="both"/>
        <w:rPr>
          <w:rFonts w:ascii="Tahoma" w:hAnsi="Tahoma" w:cs="Tahoma"/>
          <w:sz w:val="10"/>
          <w:szCs w:val="10"/>
        </w:rPr>
      </w:pPr>
    </w:p>
    <w:p w14:paraId="6882C0AC" w14:textId="7DA57E92" w:rsidR="00D40CED" w:rsidRDefault="00E20168" w:rsidP="00E20168">
      <w:pPr>
        <w:ind w:left="851"/>
        <w:jc w:val="both"/>
        <w:rPr>
          <w:rFonts w:ascii="Tahoma" w:hAnsi="Tahoma" w:cs="Tahoma"/>
        </w:rPr>
      </w:pPr>
      <w:r w:rsidRPr="00E20168">
        <w:rPr>
          <w:rFonts w:ascii="Tahoma" w:hAnsi="Tahoma" w:cs="Tahoma"/>
        </w:rPr>
        <w:t>Wykonawca na żądanie Zamawiającego przedmiotowe oświadczenia lub dokumenty przedkłada Zamawiającemu w ciągu 7 dni.</w:t>
      </w:r>
    </w:p>
    <w:p w14:paraId="103E0E2A" w14:textId="77777777" w:rsidR="00175DBE" w:rsidRPr="0028552A" w:rsidRDefault="00175DBE" w:rsidP="00E20168">
      <w:pPr>
        <w:ind w:left="851"/>
        <w:jc w:val="both"/>
        <w:rPr>
          <w:rFonts w:ascii="Tahoma" w:hAnsi="Tahoma" w:cs="Tahoma"/>
          <w:sz w:val="10"/>
          <w:szCs w:val="10"/>
        </w:rPr>
      </w:pPr>
    </w:p>
    <w:p w14:paraId="786C2D02" w14:textId="0B166DD7" w:rsidR="00E20168" w:rsidRDefault="0028552A" w:rsidP="0028552A">
      <w:pPr>
        <w:pStyle w:val="Akapitzlist"/>
        <w:numPr>
          <w:ilvl w:val="0"/>
          <w:numId w:val="134"/>
        </w:numPr>
        <w:jc w:val="both"/>
        <w:rPr>
          <w:rFonts w:ascii="Tahoma" w:hAnsi="Tahoma" w:cs="Tahoma"/>
        </w:rPr>
      </w:pPr>
      <w:r>
        <w:rPr>
          <w:rFonts w:ascii="Tahoma" w:hAnsi="Tahoma" w:cs="Tahoma"/>
        </w:rPr>
        <w:t>Wykonawca zapłaci Zamawiającemu kary umowne w przypadku:</w:t>
      </w:r>
    </w:p>
    <w:p w14:paraId="6AECE047" w14:textId="055DE456" w:rsidR="0028552A" w:rsidRPr="0028552A" w:rsidRDefault="0028552A" w:rsidP="0028552A">
      <w:pPr>
        <w:pStyle w:val="Akapitzlist"/>
        <w:numPr>
          <w:ilvl w:val="0"/>
          <w:numId w:val="135"/>
        </w:numPr>
        <w:ind w:left="1134" w:hanging="425"/>
        <w:jc w:val="both"/>
        <w:rPr>
          <w:rFonts w:ascii="Tahoma" w:hAnsi="Tahoma" w:cs="Tahoma"/>
        </w:rPr>
      </w:pPr>
      <w:r>
        <w:rPr>
          <w:rFonts w:ascii="Tahoma" w:hAnsi="Tahoma" w:cs="Tahoma"/>
        </w:rPr>
        <w:t xml:space="preserve">wykonywania </w:t>
      </w:r>
      <w:r w:rsidRPr="0028552A">
        <w:rPr>
          <w:rFonts w:ascii="Tahoma" w:hAnsi="Tahoma" w:cs="Tahoma"/>
        </w:rPr>
        <w:t>czynności o których mowa w</w:t>
      </w:r>
      <w:r w:rsidR="000B580A">
        <w:rPr>
          <w:rFonts w:ascii="Tahoma" w:hAnsi="Tahoma" w:cs="Tahoma"/>
        </w:rPr>
        <w:t xml:space="preserve"> pkt XXV ppkt 1 SWZ</w:t>
      </w:r>
      <w:r w:rsidRPr="0028552A">
        <w:rPr>
          <w:rFonts w:ascii="Tahoma" w:hAnsi="Tahoma" w:cs="Tahoma"/>
        </w:rPr>
        <w:t xml:space="preserve"> przez osoby niezatrudnione na podstawie umowy o pracę przez Wykonawcę lub podwykonawcę w wysokości 50% minimalnego wynagrodzenia brutto za każdą osobę,</w:t>
      </w:r>
    </w:p>
    <w:p w14:paraId="1C64E31B" w14:textId="29D9A979" w:rsidR="0028552A" w:rsidRPr="0028552A" w:rsidRDefault="0028552A" w:rsidP="0028552A">
      <w:pPr>
        <w:pStyle w:val="Akapitzlist"/>
        <w:numPr>
          <w:ilvl w:val="0"/>
          <w:numId w:val="135"/>
        </w:numPr>
        <w:ind w:left="1134" w:hanging="425"/>
        <w:jc w:val="both"/>
        <w:rPr>
          <w:rFonts w:ascii="Tahoma" w:hAnsi="Tahoma" w:cs="Tahoma"/>
        </w:rPr>
      </w:pPr>
      <w:r w:rsidRPr="0028552A">
        <w:rPr>
          <w:rFonts w:ascii="Tahoma" w:hAnsi="Tahoma" w:cs="Tahoma"/>
        </w:rPr>
        <w:t xml:space="preserve">zwłoki w złożeniu oświadczenia, o którym mowa </w:t>
      </w:r>
      <w:r w:rsidR="000B580A">
        <w:rPr>
          <w:rFonts w:ascii="Tahoma" w:hAnsi="Tahoma" w:cs="Tahoma"/>
        </w:rPr>
        <w:t>w pkt XXV ppkt 2 SWZ</w:t>
      </w:r>
      <w:r w:rsidRPr="0028552A">
        <w:rPr>
          <w:rFonts w:ascii="Tahoma" w:hAnsi="Tahoma" w:cs="Tahoma"/>
        </w:rPr>
        <w:t xml:space="preserve"> w wysokości 500,00</w:t>
      </w:r>
      <w:r w:rsidR="000B580A">
        <w:rPr>
          <w:rFonts w:ascii="Tahoma" w:hAnsi="Tahoma" w:cs="Tahoma"/>
        </w:rPr>
        <w:t> </w:t>
      </w:r>
      <w:r w:rsidRPr="0028552A">
        <w:rPr>
          <w:rFonts w:ascii="Tahoma" w:hAnsi="Tahoma" w:cs="Tahoma"/>
        </w:rPr>
        <w:t>zł za każdy dzień zwłoki,</w:t>
      </w:r>
    </w:p>
    <w:p w14:paraId="392953CC" w14:textId="52B247E9" w:rsidR="0028552A" w:rsidRPr="0028552A" w:rsidRDefault="0028552A" w:rsidP="0028552A">
      <w:pPr>
        <w:pStyle w:val="Akapitzlist"/>
        <w:numPr>
          <w:ilvl w:val="0"/>
          <w:numId w:val="135"/>
        </w:numPr>
        <w:ind w:left="1134" w:hanging="425"/>
        <w:jc w:val="both"/>
        <w:rPr>
          <w:rFonts w:ascii="Tahoma" w:hAnsi="Tahoma" w:cs="Tahoma"/>
        </w:rPr>
      </w:pPr>
      <w:r w:rsidRPr="0028552A">
        <w:rPr>
          <w:rFonts w:ascii="Tahoma" w:hAnsi="Tahoma" w:cs="Tahoma"/>
        </w:rPr>
        <w:t xml:space="preserve">zwłoki w przedstawieniu Zamawiającemu na żądanie zanonimizowanych dokumentów potwierdzających zatrudnienie przez Wykonawcę lub podwykonawcę na podstawie umów o pracę osób wykonujących przy realizacji przedmiotu zamówienia czynności wskazane przez Zamawiającego w wysokości 500,00 zł za każdy dzień zwłoki, </w:t>
      </w:r>
    </w:p>
    <w:p w14:paraId="1094ED81" w14:textId="77777777" w:rsidR="0028552A" w:rsidRPr="00D40CED" w:rsidRDefault="0028552A" w:rsidP="00D40CED">
      <w:pPr>
        <w:ind w:left="851"/>
        <w:jc w:val="both"/>
        <w:rPr>
          <w:rFonts w:ascii="Tahoma" w:hAnsi="Tahoma" w:cs="Tahoma"/>
        </w:rPr>
      </w:pPr>
    </w:p>
    <w:p w14:paraId="7B266A36" w14:textId="77777777" w:rsidR="00A81E06" w:rsidRDefault="00E42276" w:rsidP="00594F2C">
      <w:pPr>
        <w:numPr>
          <w:ilvl w:val="0"/>
          <w:numId w:val="1"/>
        </w:numPr>
        <w:ind w:left="426" w:hanging="426"/>
        <w:jc w:val="both"/>
        <w:rPr>
          <w:rFonts w:ascii="Tahoma" w:hAnsi="Tahoma" w:cs="Tahoma"/>
          <w:b/>
          <w:bCs/>
        </w:rPr>
      </w:pPr>
      <w:r w:rsidRPr="00E42276">
        <w:rPr>
          <w:rFonts w:ascii="Tahoma" w:hAnsi="Tahoma" w:cs="Tahoma"/>
          <w:b/>
          <w:bCs/>
        </w:rPr>
        <w:t>WYMAGANIA W ZAKRESIE ZATRUDNIENIA OSÓB, O KTÓRYCH MOWA W ART. 96 UST. 2 PKT 2, JEŻELI ZAMAWIAJĄCY PRZEWIDUJE TAKIE WYMAGANIA</w:t>
      </w:r>
    </w:p>
    <w:p w14:paraId="6816E412" w14:textId="77777777" w:rsidR="00175DBE" w:rsidRPr="00175DBE" w:rsidRDefault="00175DBE" w:rsidP="00175DBE">
      <w:pPr>
        <w:ind w:left="426"/>
        <w:jc w:val="both"/>
        <w:rPr>
          <w:rFonts w:ascii="Tahoma" w:hAnsi="Tahoma" w:cs="Tahoma"/>
          <w:b/>
          <w:bCs/>
          <w:sz w:val="10"/>
          <w:szCs w:val="10"/>
        </w:rPr>
      </w:pPr>
    </w:p>
    <w:p w14:paraId="0BC590C2" w14:textId="77777777" w:rsidR="005E72AC" w:rsidRPr="00DE099E" w:rsidRDefault="00DE099E" w:rsidP="00DE099E">
      <w:pPr>
        <w:ind w:left="426"/>
        <w:jc w:val="both"/>
        <w:rPr>
          <w:rFonts w:ascii="Tahoma" w:hAnsi="Tahoma" w:cs="Tahoma"/>
        </w:rPr>
      </w:pPr>
      <w:r w:rsidRPr="00DE099E">
        <w:rPr>
          <w:rFonts w:ascii="Tahoma" w:hAnsi="Tahoma" w:cs="Tahoma"/>
        </w:rPr>
        <w:t xml:space="preserve">Zamawiający </w:t>
      </w:r>
      <w:r>
        <w:rPr>
          <w:rFonts w:ascii="Tahoma" w:hAnsi="Tahoma" w:cs="Tahoma"/>
        </w:rPr>
        <w:t xml:space="preserve">nie przewiduje wymagań w zakresie </w:t>
      </w:r>
      <w:r w:rsidRPr="00DE099E">
        <w:rPr>
          <w:rFonts w:ascii="Tahoma" w:hAnsi="Tahoma" w:cs="Tahoma"/>
        </w:rPr>
        <w:t>zatrudnienia osób, o których mowa w art. 96 ust. 2 pkt 2</w:t>
      </w:r>
      <w:r>
        <w:rPr>
          <w:rFonts w:ascii="Tahoma" w:hAnsi="Tahoma" w:cs="Tahoma"/>
        </w:rPr>
        <w:t xml:space="preserve"> ustawy Pzp.</w:t>
      </w:r>
    </w:p>
    <w:p w14:paraId="354F0EC3" w14:textId="77777777" w:rsidR="005E72AC" w:rsidRDefault="005E72AC" w:rsidP="005E72AC">
      <w:pPr>
        <w:jc w:val="both"/>
        <w:rPr>
          <w:rFonts w:ascii="Tahoma" w:hAnsi="Tahoma" w:cs="Tahoma"/>
          <w:b/>
          <w:bCs/>
        </w:rPr>
      </w:pPr>
    </w:p>
    <w:p w14:paraId="34F60FBB" w14:textId="77777777" w:rsidR="00572A01" w:rsidRDefault="00E42276" w:rsidP="00594F2C">
      <w:pPr>
        <w:numPr>
          <w:ilvl w:val="0"/>
          <w:numId w:val="1"/>
        </w:numPr>
        <w:ind w:left="426" w:hanging="426"/>
        <w:jc w:val="both"/>
        <w:rPr>
          <w:rFonts w:ascii="Tahoma" w:hAnsi="Tahoma" w:cs="Tahoma"/>
          <w:b/>
          <w:bCs/>
        </w:rPr>
      </w:pPr>
      <w:r w:rsidRPr="00E42276">
        <w:rPr>
          <w:rFonts w:ascii="Tahoma" w:hAnsi="Tahoma" w:cs="Tahoma"/>
          <w:b/>
          <w:bCs/>
        </w:rPr>
        <w:t>WYMAGANIA DOTYCZĄCE WADIUM, W TYM JEGO KWOTĘ, JEŻELI ZAMAWIAJĄCY PRZEWIDUJE OBOWIĄZEK WNIESIENIA WADIUM</w:t>
      </w:r>
    </w:p>
    <w:p w14:paraId="7EDB4C9C" w14:textId="77777777" w:rsidR="00175DBE" w:rsidRPr="00175DBE" w:rsidRDefault="00175DBE" w:rsidP="00175DBE">
      <w:pPr>
        <w:ind w:left="426"/>
        <w:jc w:val="both"/>
        <w:rPr>
          <w:rFonts w:ascii="Tahoma" w:hAnsi="Tahoma" w:cs="Tahoma"/>
          <w:b/>
          <w:bCs/>
          <w:sz w:val="10"/>
          <w:szCs w:val="10"/>
        </w:rPr>
      </w:pPr>
    </w:p>
    <w:p w14:paraId="60A46FE7" w14:textId="77777777" w:rsidR="0093029E" w:rsidRPr="00545E8E" w:rsidRDefault="0093029E" w:rsidP="0093029E">
      <w:pPr>
        <w:numPr>
          <w:ilvl w:val="0"/>
          <w:numId w:val="138"/>
        </w:numPr>
        <w:tabs>
          <w:tab w:val="num" w:pos="709"/>
        </w:tabs>
        <w:jc w:val="both"/>
        <w:rPr>
          <w:rFonts w:ascii="Tahoma" w:hAnsi="Tahoma" w:cs="Tahoma"/>
          <w:b/>
        </w:rPr>
      </w:pPr>
      <w:r w:rsidRPr="0093029E">
        <w:rPr>
          <w:rFonts w:ascii="Tahoma" w:hAnsi="Tahoma" w:cs="Tahoma"/>
        </w:rPr>
        <w:t xml:space="preserve">Zamawiający żąda od Wykonawcy wniesienia </w:t>
      </w:r>
      <w:r w:rsidRPr="0093029E">
        <w:rPr>
          <w:rFonts w:ascii="Tahoma" w:hAnsi="Tahoma" w:cs="Tahoma"/>
          <w:b/>
        </w:rPr>
        <w:t>wadium</w:t>
      </w:r>
      <w:r w:rsidRPr="0093029E">
        <w:rPr>
          <w:rFonts w:ascii="Tahoma" w:hAnsi="Tahoma" w:cs="Tahoma"/>
        </w:rPr>
        <w:t xml:space="preserve"> w wysokości:</w:t>
      </w:r>
    </w:p>
    <w:p w14:paraId="104E58B4" w14:textId="77777777" w:rsidR="00545E8E" w:rsidRPr="00545E8E" w:rsidRDefault="00545E8E" w:rsidP="00545E8E">
      <w:pPr>
        <w:ind w:left="720"/>
        <w:jc w:val="both"/>
        <w:rPr>
          <w:rFonts w:ascii="Tahoma" w:hAnsi="Tahoma" w:cs="Tahoma"/>
          <w:b/>
          <w:sz w:val="10"/>
          <w:szCs w:val="10"/>
        </w:rPr>
      </w:pPr>
    </w:p>
    <w:p w14:paraId="1F65D241" w14:textId="44EF83C6" w:rsidR="0093029E" w:rsidRDefault="0093029E" w:rsidP="0093029E">
      <w:pPr>
        <w:tabs>
          <w:tab w:val="num" w:pos="284"/>
          <w:tab w:val="num" w:pos="709"/>
        </w:tabs>
        <w:ind w:left="709" w:hanging="425"/>
        <w:jc w:val="center"/>
        <w:rPr>
          <w:rFonts w:ascii="Tahoma" w:hAnsi="Tahoma" w:cs="Tahoma"/>
        </w:rPr>
      </w:pPr>
      <w:r>
        <w:rPr>
          <w:rFonts w:ascii="Tahoma" w:hAnsi="Tahoma" w:cs="Tahoma"/>
          <w:b/>
          <w:bCs/>
        </w:rPr>
        <w:t>5</w:t>
      </w:r>
      <w:r w:rsidRPr="0093029E">
        <w:rPr>
          <w:rFonts w:ascii="Tahoma" w:hAnsi="Tahoma" w:cs="Tahoma"/>
          <w:b/>
          <w:bCs/>
        </w:rPr>
        <w:t> 000,00</w:t>
      </w:r>
      <w:r w:rsidRPr="0093029E">
        <w:rPr>
          <w:rFonts w:ascii="Tahoma" w:hAnsi="Tahoma" w:cs="Tahoma"/>
          <w:b/>
        </w:rPr>
        <w:t xml:space="preserve"> złotych </w:t>
      </w:r>
      <w:r w:rsidRPr="0093029E">
        <w:rPr>
          <w:rFonts w:ascii="Tahoma" w:hAnsi="Tahoma" w:cs="Tahoma"/>
        </w:rPr>
        <w:t xml:space="preserve">(słownie: </w:t>
      </w:r>
      <w:r>
        <w:rPr>
          <w:rFonts w:ascii="Tahoma" w:hAnsi="Tahoma" w:cs="Tahoma"/>
        </w:rPr>
        <w:t>pięć</w:t>
      </w:r>
      <w:r w:rsidRPr="0093029E">
        <w:rPr>
          <w:rFonts w:ascii="Tahoma" w:hAnsi="Tahoma" w:cs="Tahoma"/>
        </w:rPr>
        <w:t xml:space="preserve"> tysi</w:t>
      </w:r>
      <w:r>
        <w:rPr>
          <w:rFonts w:ascii="Tahoma" w:hAnsi="Tahoma" w:cs="Tahoma"/>
        </w:rPr>
        <w:t>ę</w:t>
      </w:r>
      <w:r w:rsidRPr="0093029E">
        <w:rPr>
          <w:rFonts w:ascii="Tahoma" w:hAnsi="Tahoma" w:cs="Tahoma"/>
        </w:rPr>
        <w:t>c</w:t>
      </w:r>
      <w:r>
        <w:rPr>
          <w:rFonts w:ascii="Tahoma" w:hAnsi="Tahoma" w:cs="Tahoma"/>
        </w:rPr>
        <w:t>y</w:t>
      </w:r>
      <w:r w:rsidRPr="0093029E">
        <w:rPr>
          <w:rFonts w:ascii="Tahoma" w:hAnsi="Tahoma" w:cs="Tahoma"/>
        </w:rPr>
        <w:t xml:space="preserve"> złotych),</w:t>
      </w:r>
    </w:p>
    <w:p w14:paraId="732D258B" w14:textId="77777777" w:rsidR="00545E8E" w:rsidRPr="00545E8E" w:rsidRDefault="00545E8E" w:rsidP="0093029E">
      <w:pPr>
        <w:tabs>
          <w:tab w:val="num" w:pos="284"/>
          <w:tab w:val="num" w:pos="709"/>
        </w:tabs>
        <w:ind w:left="709" w:hanging="425"/>
        <w:jc w:val="center"/>
        <w:rPr>
          <w:rFonts w:ascii="Tahoma" w:hAnsi="Tahoma" w:cs="Tahoma"/>
          <w:sz w:val="10"/>
          <w:szCs w:val="10"/>
        </w:rPr>
      </w:pPr>
    </w:p>
    <w:p w14:paraId="203FB938" w14:textId="77777777" w:rsidR="0093029E" w:rsidRDefault="0093029E" w:rsidP="0093029E">
      <w:pPr>
        <w:tabs>
          <w:tab w:val="num" w:pos="284"/>
          <w:tab w:val="num" w:pos="709"/>
        </w:tabs>
        <w:ind w:left="709"/>
        <w:jc w:val="both"/>
        <w:rPr>
          <w:rFonts w:ascii="Tahoma" w:hAnsi="Tahoma" w:cs="Tahoma"/>
        </w:rPr>
      </w:pPr>
      <w:r w:rsidRPr="0093029E">
        <w:rPr>
          <w:rFonts w:ascii="Tahoma" w:hAnsi="Tahoma" w:cs="Tahoma"/>
        </w:rPr>
        <w:t>Wadium wnosi się przed upływem terminu składania ofert i utrzymuje nieprzerwanie do dnia upływu terminu związania ofertą, z wyjątkiem przypadków, o których mowa w art. 98 ust. 1 pkt 2 i 3 oraz ust. 2 ustawy Pzp.</w:t>
      </w:r>
    </w:p>
    <w:p w14:paraId="6C1A624B" w14:textId="77777777" w:rsidR="0093029E" w:rsidRPr="0093029E" w:rsidRDefault="0093029E" w:rsidP="0093029E">
      <w:pPr>
        <w:tabs>
          <w:tab w:val="num" w:pos="284"/>
          <w:tab w:val="num" w:pos="709"/>
        </w:tabs>
        <w:ind w:left="709"/>
        <w:jc w:val="both"/>
        <w:rPr>
          <w:rFonts w:ascii="Tahoma" w:hAnsi="Tahoma" w:cs="Tahoma"/>
          <w:b/>
          <w:sz w:val="10"/>
          <w:szCs w:val="10"/>
          <w:u w:val="single"/>
          <w:vertAlign w:val="superscript"/>
        </w:rPr>
      </w:pPr>
    </w:p>
    <w:p w14:paraId="47B15643" w14:textId="77777777" w:rsidR="0093029E" w:rsidRPr="0093029E" w:rsidRDefault="0093029E" w:rsidP="0093029E">
      <w:pPr>
        <w:numPr>
          <w:ilvl w:val="0"/>
          <w:numId w:val="138"/>
        </w:numPr>
        <w:tabs>
          <w:tab w:val="num" w:pos="284"/>
          <w:tab w:val="num" w:pos="709"/>
        </w:tabs>
        <w:jc w:val="both"/>
        <w:rPr>
          <w:rFonts w:ascii="Tahoma" w:hAnsi="Tahoma" w:cs="Tahoma"/>
        </w:rPr>
      </w:pPr>
      <w:r w:rsidRPr="0093029E">
        <w:rPr>
          <w:rFonts w:ascii="Tahoma" w:hAnsi="Tahoma" w:cs="Tahoma"/>
        </w:rPr>
        <w:t>Wadium może być wnoszone według wyboru Wykonawcy w jednej lub kilku następujących formach:</w:t>
      </w:r>
    </w:p>
    <w:p w14:paraId="77D8E2CC" w14:textId="77777777" w:rsidR="0093029E" w:rsidRDefault="0093029E" w:rsidP="0093029E">
      <w:pPr>
        <w:pStyle w:val="Akapitzlist"/>
        <w:numPr>
          <w:ilvl w:val="0"/>
          <w:numId w:val="139"/>
        </w:numPr>
        <w:ind w:left="1134" w:hanging="425"/>
        <w:jc w:val="both"/>
        <w:rPr>
          <w:rFonts w:ascii="Tahoma" w:hAnsi="Tahoma" w:cs="Tahoma"/>
        </w:rPr>
      </w:pPr>
      <w:r w:rsidRPr="0093029E">
        <w:rPr>
          <w:rFonts w:ascii="Tahoma" w:hAnsi="Tahoma" w:cs="Tahoma"/>
        </w:rPr>
        <w:t>pieniądzu;</w:t>
      </w:r>
    </w:p>
    <w:p w14:paraId="404B4F17" w14:textId="77777777" w:rsidR="0093029E" w:rsidRDefault="0093029E" w:rsidP="0093029E">
      <w:pPr>
        <w:pStyle w:val="Akapitzlist"/>
        <w:numPr>
          <w:ilvl w:val="0"/>
          <w:numId w:val="139"/>
        </w:numPr>
        <w:ind w:left="1134" w:hanging="425"/>
        <w:jc w:val="both"/>
        <w:rPr>
          <w:rFonts w:ascii="Tahoma" w:hAnsi="Tahoma" w:cs="Tahoma"/>
        </w:rPr>
      </w:pPr>
      <w:r w:rsidRPr="0093029E">
        <w:rPr>
          <w:rFonts w:ascii="Tahoma" w:hAnsi="Tahoma" w:cs="Tahoma"/>
        </w:rPr>
        <w:t>gwarancjach bankowych;</w:t>
      </w:r>
    </w:p>
    <w:p w14:paraId="2B6C86FC" w14:textId="77777777" w:rsidR="0093029E" w:rsidRDefault="0093029E" w:rsidP="0093029E">
      <w:pPr>
        <w:pStyle w:val="Akapitzlist"/>
        <w:numPr>
          <w:ilvl w:val="0"/>
          <w:numId w:val="139"/>
        </w:numPr>
        <w:ind w:left="1134" w:hanging="425"/>
        <w:jc w:val="both"/>
        <w:rPr>
          <w:rFonts w:ascii="Tahoma" w:hAnsi="Tahoma" w:cs="Tahoma"/>
        </w:rPr>
      </w:pPr>
      <w:r w:rsidRPr="0093029E">
        <w:rPr>
          <w:rFonts w:ascii="Tahoma" w:hAnsi="Tahoma" w:cs="Tahoma"/>
        </w:rPr>
        <w:t>gwarancjach ubezpieczeniowych;</w:t>
      </w:r>
    </w:p>
    <w:p w14:paraId="74696481" w14:textId="2E8022B4" w:rsidR="0093029E" w:rsidRPr="0093029E" w:rsidRDefault="0093029E" w:rsidP="0093029E">
      <w:pPr>
        <w:pStyle w:val="Akapitzlist"/>
        <w:numPr>
          <w:ilvl w:val="0"/>
          <w:numId w:val="139"/>
        </w:numPr>
        <w:ind w:left="1134" w:hanging="425"/>
        <w:jc w:val="both"/>
        <w:rPr>
          <w:rFonts w:ascii="Tahoma" w:hAnsi="Tahoma" w:cs="Tahoma"/>
        </w:rPr>
      </w:pPr>
      <w:r w:rsidRPr="0093029E">
        <w:rPr>
          <w:rFonts w:ascii="Tahoma" w:hAnsi="Tahoma" w:cs="Tahoma"/>
        </w:rPr>
        <w:t>poręczeniach udzielanych przez podmioty, o których mowa w art. 6b ust. 5 pkt 2 ustawy z</w:t>
      </w:r>
      <w:r>
        <w:rPr>
          <w:rFonts w:ascii="Tahoma" w:hAnsi="Tahoma" w:cs="Tahoma"/>
        </w:rPr>
        <w:t> </w:t>
      </w:r>
      <w:r w:rsidRPr="0093029E">
        <w:rPr>
          <w:rFonts w:ascii="Tahoma" w:hAnsi="Tahoma" w:cs="Tahoma"/>
        </w:rPr>
        <w:t>dnia 9 listopada 2000 r. o utworzeniu Polskiej Agencji Rozwoju Przedsiębiorczości.</w:t>
      </w:r>
    </w:p>
    <w:p w14:paraId="5139ADA2" w14:textId="77777777" w:rsidR="0093029E" w:rsidRPr="0093029E" w:rsidRDefault="0093029E" w:rsidP="0093029E">
      <w:pPr>
        <w:tabs>
          <w:tab w:val="num" w:pos="284"/>
          <w:tab w:val="num" w:pos="709"/>
        </w:tabs>
        <w:ind w:left="709"/>
        <w:jc w:val="both"/>
        <w:rPr>
          <w:rFonts w:ascii="Tahoma" w:hAnsi="Tahoma" w:cs="Tahoma"/>
          <w:sz w:val="10"/>
          <w:szCs w:val="10"/>
        </w:rPr>
      </w:pPr>
    </w:p>
    <w:p w14:paraId="0A41A386" w14:textId="4F141A16" w:rsidR="0093029E" w:rsidRDefault="0093029E" w:rsidP="0093029E">
      <w:pPr>
        <w:tabs>
          <w:tab w:val="num" w:pos="284"/>
          <w:tab w:val="num" w:pos="709"/>
        </w:tabs>
        <w:ind w:left="709"/>
        <w:jc w:val="both"/>
        <w:rPr>
          <w:rFonts w:ascii="Tahoma" w:hAnsi="Tahoma" w:cs="Tahoma"/>
        </w:rPr>
      </w:pPr>
      <w:r w:rsidRPr="0093029E">
        <w:rPr>
          <w:rFonts w:ascii="Tahoma" w:hAnsi="Tahoma" w:cs="Tahoma"/>
        </w:rPr>
        <w:t>Wadium wnoszone w pieniądzu należy wpłacić przelewem na rachunek bankowy:</w:t>
      </w:r>
    </w:p>
    <w:p w14:paraId="747F00AE" w14:textId="77777777" w:rsidR="00545E8E" w:rsidRPr="00545E8E" w:rsidRDefault="00545E8E" w:rsidP="0093029E">
      <w:pPr>
        <w:tabs>
          <w:tab w:val="num" w:pos="284"/>
          <w:tab w:val="num" w:pos="709"/>
        </w:tabs>
        <w:ind w:left="709"/>
        <w:jc w:val="both"/>
        <w:rPr>
          <w:rFonts w:ascii="Tahoma" w:hAnsi="Tahoma" w:cs="Tahoma"/>
          <w:sz w:val="10"/>
          <w:szCs w:val="10"/>
        </w:rPr>
      </w:pPr>
    </w:p>
    <w:p w14:paraId="132B0C7F" w14:textId="77777777" w:rsidR="0093029E" w:rsidRDefault="0093029E" w:rsidP="0093029E">
      <w:pPr>
        <w:tabs>
          <w:tab w:val="num" w:pos="284"/>
          <w:tab w:val="num" w:pos="709"/>
        </w:tabs>
        <w:ind w:left="709"/>
        <w:jc w:val="center"/>
        <w:rPr>
          <w:rFonts w:ascii="Tahoma" w:hAnsi="Tahoma" w:cs="Tahoma"/>
          <w:b/>
          <w:bCs/>
        </w:rPr>
      </w:pPr>
      <w:bookmarkStart w:id="35" w:name="_Hlk179975046"/>
      <w:r w:rsidRPr="0093029E">
        <w:rPr>
          <w:rFonts w:ascii="Tahoma" w:hAnsi="Tahoma" w:cs="Tahoma"/>
          <w:b/>
        </w:rPr>
        <w:t xml:space="preserve">NR </w:t>
      </w:r>
      <w:r w:rsidRPr="0093029E">
        <w:rPr>
          <w:rFonts w:ascii="Tahoma" w:hAnsi="Tahoma" w:cs="Tahoma"/>
          <w:b/>
          <w:bCs/>
        </w:rPr>
        <w:t>02 1160 2202 0000 0006 2123 0769</w:t>
      </w:r>
      <w:bookmarkEnd w:id="35"/>
    </w:p>
    <w:p w14:paraId="0033971F" w14:textId="77777777" w:rsidR="00545E8E" w:rsidRPr="00545E8E" w:rsidRDefault="00545E8E" w:rsidP="0093029E">
      <w:pPr>
        <w:tabs>
          <w:tab w:val="num" w:pos="284"/>
          <w:tab w:val="num" w:pos="709"/>
        </w:tabs>
        <w:ind w:left="709"/>
        <w:jc w:val="center"/>
        <w:rPr>
          <w:rFonts w:ascii="Tahoma" w:hAnsi="Tahoma" w:cs="Tahoma"/>
          <w:b/>
          <w:sz w:val="10"/>
          <w:szCs w:val="10"/>
        </w:rPr>
      </w:pPr>
    </w:p>
    <w:p w14:paraId="758B1C2E" w14:textId="242AEA95" w:rsidR="0093029E" w:rsidRPr="0093029E" w:rsidRDefault="0093029E" w:rsidP="0093029E">
      <w:pPr>
        <w:tabs>
          <w:tab w:val="num" w:pos="284"/>
          <w:tab w:val="num" w:pos="709"/>
        </w:tabs>
        <w:ind w:left="709"/>
        <w:jc w:val="both"/>
        <w:rPr>
          <w:rFonts w:ascii="Tahoma" w:hAnsi="Tahoma" w:cs="Tahoma"/>
        </w:rPr>
      </w:pPr>
      <w:r w:rsidRPr="0093029E">
        <w:rPr>
          <w:rFonts w:ascii="Tahoma" w:hAnsi="Tahoma" w:cs="Tahoma"/>
        </w:rPr>
        <w:t>Jeżeli wadium wnoszone jest w formie gwarancji lub poręczenia, o których mowa w poz. 2)-4), Wykonawca przekazuje Zamawiającemu oryginał gwarancji lub poręczenia, w postaci elektronicznej.</w:t>
      </w:r>
    </w:p>
    <w:p w14:paraId="74C50BD1" w14:textId="0DE51F6E" w:rsidR="0093029E" w:rsidRDefault="0093029E" w:rsidP="0093029E">
      <w:pPr>
        <w:tabs>
          <w:tab w:val="num" w:pos="284"/>
          <w:tab w:val="num" w:pos="709"/>
        </w:tabs>
        <w:ind w:left="709"/>
        <w:jc w:val="both"/>
        <w:rPr>
          <w:rFonts w:ascii="Tahoma" w:hAnsi="Tahoma" w:cs="Tahoma"/>
        </w:rPr>
      </w:pPr>
      <w:r w:rsidRPr="0093029E">
        <w:rPr>
          <w:rFonts w:ascii="Tahoma" w:hAnsi="Tahoma" w:cs="Tahoma"/>
        </w:rPr>
        <w:t>Plik (oryginał gwarancji lub poręczenia, w postaci elektronicznej) należy złożyć wraz z ofertą za pośrednictwem Formularza składania oferty dostępnego dla niniejszego postępowania na stronie prowadzonego postępowania</w:t>
      </w:r>
      <w:r>
        <w:rPr>
          <w:rFonts w:ascii="Tahoma" w:hAnsi="Tahoma" w:cs="Tahoma"/>
        </w:rPr>
        <w:t>.</w:t>
      </w:r>
    </w:p>
    <w:p w14:paraId="7E262594" w14:textId="77777777" w:rsidR="0093029E" w:rsidRPr="0093029E" w:rsidRDefault="0093029E" w:rsidP="0093029E">
      <w:pPr>
        <w:tabs>
          <w:tab w:val="num" w:pos="284"/>
          <w:tab w:val="num" w:pos="709"/>
        </w:tabs>
        <w:ind w:left="709"/>
        <w:jc w:val="both"/>
        <w:rPr>
          <w:rFonts w:ascii="Tahoma" w:hAnsi="Tahoma" w:cs="Tahoma"/>
          <w:sz w:val="10"/>
          <w:szCs w:val="10"/>
        </w:rPr>
      </w:pPr>
    </w:p>
    <w:p w14:paraId="3BE4E5E5" w14:textId="77777777" w:rsidR="00545E8E" w:rsidRPr="00545E8E" w:rsidRDefault="0093029E" w:rsidP="00545E8E">
      <w:pPr>
        <w:pStyle w:val="Akapitzlist"/>
        <w:numPr>
          <w:ilvl w:val="0"/>
          <w:numId w:val="141"/>
        </w:numPr>
        <w:tabs>
          <w:tab w:val="num" w:pos="709"/>
        </w:tabs>
        <w:ind w:left="709"/>
        <w:jc w:val="both"/>
        <w:rPr>
          <w:rFonts w:ascii="Tahoma" w:hAnsi="Tahoma" w:cs="Tahoma"/>
          <w:b/>
        </w:rPr>
      </w:pPr>
      <w:r w:rsidRPr="0093029E">
        <w:rPr>
          <w:rFonts w:ascii="Tahoma" w:hAnsi="Tahoma" w:cs="Tahoma"/>
        </w:rPr>
        <w:t>Wadium będzie zwracane na warunkach określonych w art. 98 ustawy Pzp.</w:t>
      </w:r>
    </w:p>
    <w:p w14:paraId="59AC1877" w14:textId="77777777" w:rsidR="00545E8E" w:rsidRPr="00545E8E" w:rsidRDefault="00545E8E" w:rsidP="00545E8E">
      <w:pPr>
        <w:pStyle w:val="Akapitzlist"/>
        <w:ind w:left="709"/>
        <w:jc w:val="both"/>
        <w:rPr>
          <w:rFonts w:ascii="Tahoma" w:hAnsi="Tahoma" w:cs="Tahoma"/>
          <w:b/>
          <w:sz w:val="10"/>
          <w:szCs w:val="10"/>
        </w:rPr>
      </w:pPr>
    </w:p>
    <w:p w14:paraId="5EC637F2" w14:textId="2B56CC35" w:rsidR="0026734F" w:rsidRPr="00545E8E" w:rsidRDefault="0093029E" w:rsidP="00545E8E">
      <w:pPr>
        <w:pStyle w:val="Akapitzlist"/>
        <w:numPr>
          <w:ilvl w:val="0"/>
          <w:numId w:val="141"/>
        </w:numPr>
        <w:tabs>
          <w:tab w:val="num" w:pos="709"/>
        </w:tabs>
        <w:ind w:left="709"/>
        <w:jc w:val="both"/>
        <w:rPr>
          <w:rFonts w:ascii="Tahoma" w:hAnsi="Tahoma" w:cs="Tahoma"/>
          <w:b/>
        </w:rPr>
      </w:pPr>
      <w:r w:rsidRPr="00545E8E">
        <w:rPr>
          <w:rFonts w:ascii="Tahoma" w:hAnsi="Tahoma" w:cs="Tahoma"/>
        </w:rPr>
        <w:t>Zamawiający zatrzyma wadium na warunkach określonych w art. 98 ust.6 ustawy Pzp.</w:t>
      </w:r>
    </w:p>
    <w:p w14:paraId="755D35E6" w14:textId="77777777" w:rsidR="00E042F3" w:rsidRPr="00594F2C" w:rsidRDefault="00E042F3" w:rsidP="0093029E">
      <w:pPr>
        <w:ind w:left="426"/>
        <w:jc w:val="both"/>
        <w:rPr>
          <w:rFonts w:ascii="Tahoma" w:hAnsi="Tahoma" w:cs="Tahoma"/>
          <w:b/>
          <w:bCs/>
        </w:rPr>
      </w:pPr>
    </w:p>
    <w:p w14:paraId="13E9A37B" w14:textId="77777777" w:rsidR="00A81E06" w:rsidRDefault="00E42276" w:rsidP="00594F2C">
      <w:pPr>
        <w:numPr>
          <w:ilvl w:val="0"/>
          <w:numId w:val="1"/>
        </w:numPr>
        <w:ind w:left="426" w:hanging="426"/>
        <w:jc w:val="both"/>
        <w:rPr>
          <w:rFonts w:ascii="Tahoma" w:hAnsi="Tahoma" w:cs="Tahoma"/>
          <w:b/>
          <w:bCs/>
        </w:rPr>
      </w:pPr>
      <w:r w:rsidRPr="00E42276">
        <w:rPr>
          <w:rFonts w:ascii="Tahoma" w:hAnsi="Tahoma" w:cs="Tahoma"/>
          <w:b/>
          <w:bCs/>
        </w:rPr>
        <w:t>INFORMACJ</w:t>
      </w:r>
      <w:r>
        <w:rPr>
          <w:rFonts w:ascii="Tahoma" w:hAnsi="Tahoma" w:cs="Tahoma"/>
          <w:b/>
          <w:bCs/>
        </w:rPr>
        <w:t>A</w:t>
      </w:r>
      <w:r w:rsidRPr="00E42276">
        <w:rPr>
          <w:rFonts w:ascii="Tahoma" w:hAnsi="Tahoma" w:cs="Tahoma"/>
          <w:b/>
          <w:bCs/>
        </w:rPr>
        <w:t xml:space="preserve"> O PRZEWIDYWANYCH ZAMÓWIENIACH, O KTÓRYCH MOWA W ART. 214 UST. 1 PKT 7 I 8, JEŻELI ZAMAWIAJĄCY PRZEWIDUJE UDZIELENIE TAKICH ZAMÓWIEŃ</w:t>
      </w:r>
    </w:p>
    <w:p w14:paraId="6DEC2AA5" w14:textId="77777777" w:rsidR="000B13D3" w:rsidRPr="000B13D3" w:rsidRDefault="000B13D3" w:rsidP="000B13D3">
      <w:pPr>
        <w:ind w:left="426"/>
        <w:jc w:val="both"/>
        <w:rPr>
          <w:rFonts w:ascii="Tahoma" w:hAnsi="Tahoma" w:cs="Tahoma"/>
          <w:b/>
          <w:bCs/>
          <w:sz w:val="10"/>
          <w:szCs w:val="10"/>
        </w:rPr>
      </w:pPr>
    </w:p>
    <w:p w14:paraId="053160F5" w14:textId="77777777" w:rsidR="005E72AC" w:rsidRDefault="00305BC0" w:rsidP="00305BC0">
      <w:pPr>
        <w:ind w:left="426"/>
        <w:jc w:val="both"/>
        <w:rPr>
          <w:rFonts w:ascii="Tahoma" w:hAnsi="Tahoma" w:cs="Tahoma"/>
        </w:rPr>
      </w:pPr>
      <w:r w:rsidRPr="00305BC0">
        <w:rPr>
          <w:rFonts w:ascii="Tahoma" w:hAnsi="Tahoma" w:cs="Tahoma"/>
        </w:rPr>
        <w:lastRenderedPageBreak/>
        <w:t>Zamawiający informuje, że nie przewiduje udzielenia zamówienia, o którym mowa w art. 214 ust. 1 pkt 7 ustawy Pzp.</w:t>
      </w:r>
    </w:p>
    <w:p w14:paraId="52613E1E" w14:textId="77777777" w:rsidR="00305BC0" w:rsidRDefault="00305BC0" w:rsidP="00305BC0">
      <w:pPr>
        <w:ind w:left="426"/>
        <w:jc w:val="both"/>
        <w:rPr>
          <w:rFonts w:ascii="Tahoma" w:hAnsi="Tahoma" w:cs="Tahoma"/>
          <w:b/>
          <w:bCs/>
        </w:rPr>
      </w:pPr>
    </w:p>
    <w:p w14:paraId="7798D7B1" w14:textId="77777777" w:rsidR="00A81E06" w:rsidRDefault="00E42276" w:rsidP="00594F2C">
      <w:pPr>
        <w:numPr>
          <w:ilvl w:val="0"/>
          <w:numId w:val="1"/>
        </w:numPr>
        <w:ind w:left="426" w:hanging="426"/>
        <w:jc w:val="both"/>
        <w:rPr>
          <w:rFonts w:ascii="Tahoma" w:hAnsi="Tahoma" w:cs="Tahoma"/>
          <w:b/>
          <w:bCs/>
        </w:rPr>
      </w:pPr>
      <w:r w:rsidRPr="00E42276">
        <w:rPr>
          <w:rFonts w:ascii="Tahoma" w:hAnsi="Tahoma" w:cs="Tahoma"/>
          <w:b/>
          <w:bCs/>
        </w:rPr>
        <w:t>INFORMACJ</w:t>
      </w:r>
      <w:r w:rsidR="002D325B">
        <w:rPr>
          <w:rFonts w:ascii="Tahoma" w:hAnsi="Tahoma" w:cs="Tahoma"/>
          <w:b/>
          <w:bCs/>
        </w:rPr>
        <w:t>A</w:t>
      </w:r>
      <w:r w:rsidRPr="00E42276">
        <w:rPr>
          <w:rFonts w:ascii="Tahoma" w:hAnsi="Tahoma" w:cs="Tahoma"/>
          <w:b/>
          <w:bCs/>
        </w:rPr>
        <w:t xml:space="preserve"> O OBOWIĄZKU OSOBISTEGO WYKONANIA PRZEZ WYKONAWCĘ KLUCZOWYCH ZADAŃ, JEŻELI ZAMAWIAJĄCY DOKONUJE TAKIEGO ZASTRZEŻENIA ZGODNIE Z ART. 60 I ART. 121</w:t>
      </w:r>
    </w:p>
    <w:p w14:paraId="75927BE7" w14:textId="77777777" w:rsidR="000D4154" w:rsidRPr="000D4154" w:rsidRDefault="000D4154" w:rsidP="000D4154">
      <w:pPr>
        <w:ind w:left="426"/>
        <w:jc w:val="both"/>
        <w:rPr>
          <w:rFonts w:ascii="Tahoma" w:hAnsi="Tahoma" w:cs="Tahoma"/>
          <w:b/>
          <w:bCs/>
          <w:sz w:val="10"/>
          <w:szCs w:val="10"/>
        </w:rPr>
      </w:pPr>
    </w:p>
    <w:p w14:paraId="3D97967D" w14:textId="77777777" w:rsidR="005E72AC" w:rsidRDefault="005176C9" w:rsidP="005176C9">
      <w:pPr>
        <w:ind w:left="426"/>
        <w:jc w:val="both"/>
        <w:rPr>
          <w:rFonts w:ascii="Tahoma" w:hAnsi="Tahoma" w:cs="Tahoma"/>
        </w:rPr>
      </w:pPr>
      <w:r w:rsidRPr="005176C9">
        <w:rPr>
          <w:rFonts w:ascii="Tahoma" w:hAnsi="Tahoma" w:cs="Tahoma"/>
        </w:rPr>
        <w:t xml:space="preserve">Zamawiający nie zastrzega obowiązku osobistego wykonania przez Wykonawcę kluczowych </w:t>
      </w:r>
      <w:r>
        <w:rPr>
          <w:rFonts w:ascii="Tahoma" w:hAnsi="Tahoma" w:cs="Tahoma"/>
        </w:rPr>
        <w:t>zadań.</w:t>
      </w:r>
    </w:p>
    <w:p w14:paraId="7B75168B" w14:textId="77777777" w:rsidR="00DC5287" w:rsidRDefault="00DC5287" w:rsidP="005176C9">
      <w:pPr>
        <w:ind w:left="426"/>
        <w:jc w:val="both"/>
        <w:rPr>
          <w:rFonts w:ascii="Tahoma" w:hAnsi="Tahoma" w:cs="Tahoma"/>
        </w:rPr>
      </w:pPr>
    </w:p>
    <w:p w14:paraId="55EECA3B" w14:textId="431718E0" w:rsidR="00A81E06" w:rsidRDefault="00E42276" w:rsidP="00594F2C">
      <w:pPr>
        <w:numPr>
          <w:ilvl w:val="0"/>
          <w:numId w:val="1"/>
        </w:numPr>
        <w:ind w:left="426" w:hanging="426"/>
        <w:jc w:val="both"/>
        <w:rPr>
          <w:rFonts w:ascii="Tahoma" w:hAnsi="Tahoma" w:cs="Tahoma"/>
          <w:b/>
          <w:bCs/>
        </w:rPr>
      </w:pPr>
      <w:r w:rsidRPr="00E42276">
        <w:rPr>
          <w:rFonts w:ascii="Tahoma" w:hAnsi="Tahoma" w:cs="Tahoma"/>
          <w:b/>
          <w:bCs/>
        </w:rPr>
        <w:t>INFORMACJ</w:t>
      </w:r>
      <w:r w:rsidR="002D325B">
        <w:rPr>
          <w:rFonts w:ascii="Tahoma" w:hAnsi="Tahoma" w:cs="Tahoma"/>
          <w:b/>
          <w:bCs/>
        </w:rPr>
        <w:t>A</w:t>
      </w:r>
      <w:r w:rsidRPr="00E42276">
        <w:rPr>
          <w:rFonts w:ascii="Tahoma" w:hAnsi="Tahoma" w:cs="Tahoma"/>
          <w:b/>
          <w:bCs/>
        </w:rPr>
        <w:t xml:space="preserve"> O PRZEWIDYWANYM WYBORZE NAJKORZYSTNIEJSZEJ OFERTY Z</w:t>
      </w:r>
      <w:r w:rsidR="000D4154">
        <w:rPr>
          <w:rFonts w:ascii="Tahoma" w:hAnsi="Tahoma" w:cs="Tahoma"/>
          <w:b/>
          <w:bCs/>
        </w:rPr>
        <w:t> </w:t>
      </w:r>
      <w:r w:rsidRPr="00E42276">
        <w:rPr>
          <w:rFonts w:ascii="Tahoma" w:hAnsi="Tahoma" w:cs="Tahoma"/>
          <w:b/>
          <w:bCs/>
        </w:rPr>
        <w:t>ZASTOSOWANIEM AUKCJI ELEKTRONICZNEJ WRAZ Z INFORMACJAMI, O KTÓRYCH MOWA W ART. 230, JEŻELI ZAMAWIAJĄCY PRZEWIDUJE AUKCJĘ ELEKTRONICZNĄ</w:t>
      </w:r>
    </w:p>
    <w:p w14:paraId="01575F07" w14:textId="77777777" w:rsidR="000D4154" w:rsidRPr="000D4154" w:rsidRDefault="000D4154" w:rsidP="000D4154">
      <w:pPr>
        <w:ind w:left="426"/>
        <w:jc w:val="both"/>
        <w:rPr>
          <w:rFonts w:ascii="Tahoma" w:hAnsi="Tahoma" w:cs="Tahoma"/>
          <w:b/>
          <w:bCs/>
          <w:sz w:val="10"/>
          <w:szCs w:val="10"/>
        </w:rPr>
      </w:pPr>
    </w:p>
    <w:p w14:paraId="44D11D77" w14:textId="77777777" w:rsidR="005E72AC" w:rsidRDefault="005176C9" w:rsidP="005176C9">
      <w:pPr>
        <w:ind w:left="426"/>
        <w:jc w:val="both"/>
        <w:rPr>
          <w:rFonts w:ascii="Tahoma" w:hAnsi="Tahoma" w:cs="Tahoma"/>
        </w:rPr>
      </w:pPr>
      <w:r>
        <w:rPr>
          <w:rFonts w:ascii="Tahoma" w:hAnsi="Tahoma" w:cs="Tahoma"/>
        </w:rPr>
        <w:t>Zamawiający nie przewiduje aukcji elektronicznej.</w:t>
      </w:r>
    </w:p>
    <w:p w14:paraId="25642484" w14:textId="77777777" w:rsidR="005176C9" w:rsidRDefault="005176C9" w:rsidP="005E72AC">
      <w:pPr>
        <w:jc w:val="both"/>
        <w:rPr>
          <w:rFonts w:ascii="Tahoma" w:hAnsi="Tahoma" w:cs="Tahoma"/>
          <w:b/>
          <w:bCs/>
        </w:rPr>
      </w:pPr>
    </w:p>
    <w:p w14:paraId="0DD99DF8" w14:textId="77777777" w:rsidR="00A81E06" w:rsidRDefault="00E42276" w:rsidP="00594F2C">
      <w:pPr>
        <w:numPr>
          <w:ilvl w:val="0"/>
          <w:numId w:val="1"/>
        </w:numPr>
        <w:ind w:left="426" w:hanging="426"/>
        <w:jc w:val="both"/>
        <w:rPr>
          <w:rFonts w:ascii="Tahoma" w:hAnsi="Tahoma" w:cs="Tahoma"/>
          <w:b/>
          <w:bCs/>
        </w:rPr>
      </w:pPr>
      <w:r w:rsidRPr="00E42276">
        <w:rPr>
          <w:rFonts w:ascii="Tahoma" w:hAnsi="Tahoma" w:cs="Tahoma"/>
          <w:b/>
          <w:bCs/>
        </w:rPr>
        <w:t>INFORMACJE DOTYCZĄCE ZABEZPIECZENIA NALEŻYTEGO WYKONANIA UMOWY, JEŻELI ZAMAWIAJĄCY JE PRZEWIDUJE</w:t>
      </w:r>
    </w:p>
    <w:p w14:paraId="27D6C6A3" w14:textId="77777777" w:rsidR="000D4154" w:rsidRPr="00721E5C" w:rsidRDefault="000D4154" w:rsidP="000D4154">
      <w:pPr>
        <w:ind w:left="426"/>
        <w:jc w:val="both"/>
        <w:rPr>
          <w:rFonts w:ascii="Tahoma" w:hAnsi="Tahoma" w:cs="Tahoma"/>
          <w:b/>
          <w:bCs/>
          <w:sz w:val="10"/>
          <w:szCs w:val="10"/>
        </w:rPr>
      </w:pPr>
    </w:p>
    <w:p w14:paraId="0997EEB5" w14:textId="27EBA94C" w:rsidR="00721E5C" w:rsidRPr="007C5316" w:rsidRDefault="00721E5C" w:rsidP="00721E5C">
      <w:pPr>
        <w:suppressAutoHyphens/>
        <w:ind w:left="426"/>
        <w:jc w:val="both"/>
        <w:rPr>
          <w:lang w:eastAsia="zh-CN"/>
        </w:rPr>
      </w:pPr>
      <w:r w:rsidRPr="007C5316">
        <w:rPr>
          <w:rFonts w:ascii="Tahoma" w:hAnsi="Tahoma" w:cs="Tahoma"/>
          <w:lang w:eastAsia="zh-CN"/>
        </w:rPr>
        <w:t xml:space="preserve">Zamawiający żądać będzie od Wykonawcy, którego oferta zostanie wybrana jako najkorzystniejsza wniesienia zabezpieczenia należytego wykonania umowy w wysokości </w:t>
      </w:r>
      <w:r>
        <w:rPr>
          <w:rFonts w:ascii="Tahoma" w:hAnsi="Tahoma" w:cs="Tahoma"/>
          <w:b/>
          <w:lang w:eastAsia="zh-CN"/>
        </w:rPr>
        <w:t>5</w:t>
      </w:r>
      <w:r w:rsidRPr="007C5316">
        <w:rPr>
          <w:rFonts w:ascii="Tahoma" w:hAnsi="Tahoma" w:cs="Tahoma"/>
          <w:b/>
          <w:lang w:eastAsia="zh-CN"/>
        </w:rPr>
        <w:t>%</w:t>
      </w:r>
      <w:r w:rsidRPr="007C5316">
        <w:rPr>
          <w:rFonts w:ascii="Tahoma" w:hAnsi="Tahoma" w:cs="Tahoma"/>
          <w:w w:val="120"/>
          <w:lang w:eastAsia="zh-CN"/>
        </w:rPr>
        <w:t xml:space="preserve"> </w:t>
      </w:r>
      <w:r w:rsidRPr="007C5316">
        <w:rPr>
          <w:rFonts w:ascii="Tahoma" w:hAnsi="Tahoma" w:cs="Tahoma"/>
          <w:lang w:eastAsia="zh-CN"/>
        </w:rPr>
        <w:t>ceny całkowitej podanej w ofercie.</w:t>
      </w:r>
    </w:p>
    <w:p w14:paraId="76C127B4" w14:textId="77777777" w:rsidR="00721E5C" w:rsidRPr="00C706A7" w:rsidRDefault="00721E5C" w:rsidP="00721E5C">
      <w:pPr>
        <w:suppressAutoHyphens/>
        <w:ind w:left="426"/>
        <w:jc w:val="both"/>
        <w:rPr>
          <w:rFonts w:ascii="Tahoma" w:hAnsi="Tahoma" w:cs="Tahoma"/>
          <w:sz w:val="10"/>
          <w:szCs w:val="10"/>
          <w:lang w:eastAsia="zh-CN"/>
        </w:rPr>
      </w:pPr>
    </w:p>
    <w:p w14:paraId="24AD5BBD" w14:textId="16CAA24D" w:rsidR="00721E5C" w:rsidRPr="007C5316" w:rsidRDefault="00721E5C" w:rsidP="00721E5C">
      <w:pPr>
        <w:suppressAutoHyphens/>
        <w:ind w:left="426"/>
        <w:jc w:val="both"/>
        <w:rPr>
          <w:lang w:eastAsia="zh-CN"/>
        </w:rPr>
      </w:pPr>
      <w:r w:rsidRPr="007C5316">
        <w:rPr>
          <w:rFonts w:ascii="Tahoma" w:hAnsi="Tahoma" w:cs="Tahoma"/>
          <w:lang w:eastAsia="zh-CN"/>
        </w:rPr>
        <w:t>Zabezpieczenie należytego wykonania umowy może być wnoszone w:</w:t>
      </w:r>
    </w:p>
    <w:p w14:paraId="29A52E2A" w14:textId="77777777" w:rsidR="00721E5C" w:rsidRPr="007C5316" w:rsidRDefault="00721E5C" w:rsidP="00721E5C">
      <w:pPr>
        <w:numPr>
          <w:ilvl w:val="0"/>
          <w:numId w:val="37"/>
        </w:numPr>
        <w:tabs>
          <w:tab w:val="clear" w:pos="0"/>
          <w:tab w:val="left" w:pos="709"/>
          <w:tab w:val="num" w:pos="4500"/>
        </w:tabs>
        <w:suppressAutoHyphens/>
        <w:ind w:left="709" w:hanging="283"/>
        <w:jc w:val="both"/>
        <w:rPr>
          <w:lang w:eastAsia="zh-CN"/>
        </w:rPr>
      </w:pPr>
      <w:r w:rsidRPr="007C5316">
        <w:rPr>
          <w:rFonts w:ascii="Tahoma" w:hAnsi="Tahoma" w:cs="Tahoma"/>
          <w:lang w:eastAsia="zh-CN"/>
        </w:rPr>
        <w:t>pieniądzu,</w:t>
      </w:r>
    </w:p>
    <w:p w14:paraId="40E8C631" w14:textId="095C0EED" w:rsidR="00721E5C" w:rsidRPr="007C5316" w:rsidRDefault="00721E5C" w:rsidP="00721E5C">
      <w:pPr>
        <w:numPr>
          <w:ilvl w:val="0"/>
          <w:numId w:val="37"/>
        </w:numPr>
        <w:tabs>
          <w:tab w:val="clear" w:pos="0"/>
          <w:tab w:val="left" w:pos="709"/>
          <w:tab w:val="num" w:pos="4500"/>
        </w:tabs>
        <w:suppressAutoHyphens/>
        <w:ind w:left="709" w:hanging="283"/>
        <w:jc w:val="both"/>
        <w:rPr>
          <w:lang w:eastAsia="zh-CN"/>
        </w:rPr>
      </w:pPr>
      <w:r w:rsidRPr="007C5316">
        <w:rPr>
          <w:rFonts w:ascii="Tahoma" w:hAnsi="Tahoma" w:cs="Tahoma"/>
          <w:lang w:eastAsia="zh-CN"/>
        </w:rPr>
        <w:t>poręczeniach bankowych lub poręczeniach spółdzielczej kasy oszczędnościowo – kredytowej, z</w:t>
      </w:r>
      <w:r w:rsidR="00C706A7">
        <w:rPr>
          <w:rFonts w:ascii="Tahoma" w:hAnsi="Tahoma" w:cs="Tahoma"/>
          <w:lang w:eastAsia="zh-CN"/>
        </w:rPr>
        <w:t> </w:t>
      </w:r>
      <w:r w:rsidRPr="007C5316">
        <w:rPr>
          <w:rFonts w:ascii="Tahoma" w:hAnsi="Tahoma" w:cs="Tahoma"/>
          <w:lang w:eastAsia="zh-CN"/>
        </w:rPr>
        <w:t>tym że zobowiązanie kasy jest zawsze zobowiązaniem pieniężnym,</w:t>
      </w:r>
    </w:p>
    <w:p w14:paraId="3D0823D6" w14:textId="77777777" w:rsidR="00721E5C" w:rsidRPr="007C5316" w:rsidRDefault="00721E5C" w:rsidP="00721E5C">
      <w:pPr>
        <w:numPr>
          <w:ilvl w:val="0"/>
          <w:numId w:val="37"/>
        </w:numPr>
        <w:tabs>
          <w:tab w:val="clear" w:pos="0"/>
          <w:tab w:val="left" w:pos="709"/>
          <w:tab w:val="num" w:pos="4500"/>
        </w:tabs>
        <w:suppressAutoHyphens/>
        <w:ind w:left="709" w:hanging="283"/>
        <w:jc w:val="both"/>
        <w:rPr>
          <w:lang w:eastAsia="zh-CN"/>
        </w:rPr>
      </w:pPr>
      <w:r w:rsidRPr="007C5316">
        <w:rPr>
          <w:rFonts w:ascii="Tahoma" w:hAnsi="Tahoma" w:cs="Tahoma"/>
          <w:lang w:eastAsia="zh-CN"/>
        </w:rPr>
        <w:t>gwarancjach bankowych,</w:t>
      </w:r>
    </w:p>
    <w:p w14:paraId="7C53A101" w14:textId="77777777" w:rsidR="00721E5C" w:rsidRPr="007C5316" w:rsidRDefault="00721E5C" w:rsidP="00721E5C">
      <w:pPr>
        <w:numPr>
          <w:ilvl w:val="0"/>
          <w:numId w:val="37"/>
        </w:numPr>
        <w:tabs>
          <w:tab w:val="clear" w:pos="0"/>
          <w:tab w:val="left" w:pos="709"/>
          <w:tab w:val="num" w:pos="4500"/>
        </w:tabs>
        <w:suppressAutoHyphens/>
        <w:ind w:left="709" w:hanging="283"/>
        <w:jc w:val="both"/>
        <w:rPr>
          <w:lang w:eastAsia="zh-CN"/>
        </w:rPr>
      </w:pPr>
      <w:r w:rsidRPr="007C5316">
        <w:rPr>
          <w:rFonts w:ascii="Tahoma" w:hAnsi="Tahoma" w:cs="Tahoma"/>
          <w:lang w:eastAsia="zh-CN"/>
        </w:rPr>
        <w:t>gwarancjach ubezpieczeniowych,</w:t>
      </w:r>
    </w:p>
    <w:p w14:paraId="2F54A285" w14:textId="15DCEEEC" w:rsidR="00721E5C" w:rsidRPr="007C5316" w:rsidRDefault="00721E5C" w:rsidP="00721E5C">
      <w:pPr>
        <w:numPr>
          <w:ilvl w:val="0"/>
          <w:numId w:val="37"/>
        </w:numPr>
        <w:tabs>
          <w:tab w:val="clear" w:pos="0"/>
          <w:tab w:val="left" w:pos="709"/>
          <w:tab w:val="num" w:pos="4500"/>
        </w:tabs>
        <w:suppressAutoHyphens/>
        <w:ind w:left="709" w:hanging="283"/>
        <w:jc w:val="both"/>
        <w:rPr>
          <w:lang w:eastAsia="zh-CN"/>
        </w:rPr>
      </w:pPr>
      <w:r w:rsidRPr="007C5316">
        <w:rPr>
          <w:rFonts w:ascii="Tahoma" w:hAnsi="Tahoma" w:cs="Tahoma"/>
          <w:lang w:eastAsia="zh-CN"/>
        </w:rPr>
        <w:t>w poręczeniach udzielanych przez podmioty, o których mowa w art. 6b ust. 5 pkt 2 ustawy z</w:t>
      </w:r>
      <w:r w:rsidR="00C706A7">
        <w:rPr>
          <w:rFonts w:ascii="Tahoma" w:hAnsi="Tahoma" w:cs="Tahoma"/>
          <w:lang w:eastAsia="zh-CN"/>
        </w:rPr>
        <w:t> </w:t>
      </w:r>
      <w:r w:rsidRPr="007C5316">
        <w:rPr>
          <w:rFonts w:ascii="Tahoma" w:hAnsi="Tahoma" w:cs="Tahoma"/>
          <w:lang w:eastAsia="zh-CN"/>
        </w:rPr>
        <w:t>dnia 9 listopada 2000 r. o utworzeniu Polskiej Agencji Rozwoju Przedsiębiorczości.</w:t>
      </w:r>
    </w:p>
    <w:p w14:paraId="763274CE" w14:textId="77777777" w:rsidR="00C706A7" w:rsidRPr="00C706A7" w:rsidRDefault="00C706A7" w:rsidP="00721E5C">
      <w:pPr>
        <w:tabs>
          <w:tab w:val="left" w:pos="567"/>
        </w:tabs>
        <w:suppressAutoHyphens/>
        <w:ind w:left="426"/>
        <w:jc w:val="both"/>
        <w:rPr>
          <w:rFonts w:ascii="Tahoma" w:hAnsi="Tahoma" w:cs="Tahoma"/>
          <w:sz w:val="10"/>
          <w:szCs w:val="10"/>
          <w:lang w:eastAsia="zh-CN"/>
        </w:rPr>
      </w:pPr>
    </w:p>
    <w:p w14:paraId="5CEB853B" w14:textId="1300CEEC" w:rsidR="00721E5C" w:rsidRPr="007C5316" w:rsidRDefault="00721E5C" w:rsidP="00721E5C">
      <w:pPr>
        <w:tabs>
          <w:tab w:val="left" w:pos="567"/>
        </w:tabs>
        <w:suppressAutoHyphens/>
        <w:ind w:left="426"/>
        <w:jc w:val="both"/>
        <w:rPr>
          <w:rFonts w:ascii="Tahoma" w:hAnsi="Tahoma" w:cs="Tahoma"/>
          <w:lang w:eastAsia="zh-CN"/>
        </w:rPr>
      </w:pPr>
      <w:r w:rsidRPr="007C5316">
        <w:rPr>
          <w:rFonts w:ascii="Tahoma" w:hAnsi="Tahoma" w:cs="Tahoma"/>
          <w:lang w:eastAsia="zh-CN"/>
        </w:rPr>
        <w:t>Zabezpieczenie wnosi się prze</w:t>
      </w:r>
      <w:r w:rsidR="00C706A7">
        <w:rPr>
          <w:rFonts w:ascii="Tahoma" w:hAnsi="Tahoma" w:cs="Tahoma"/>
          <w:lang w:eastAsia="zh-CN"/>
        </w:rPr>
        <w:t>d</w:t>
      </w:r>
      <w:r w:rsidRPr="007C5316">
        <w:rPr>
          <w:rFonts w:ascii="Tahoma" w:hAnsi="Tahoma" w:cs="Tahoma"/>
          <w:lang w:eastAsia="zh-CN"/>
        </w:rPr>
        <w:t xml:space="preserve"> zawarciem umowy.</w:t>
      </w:r>
    </w:p>
    <w:p w14:paraId="52631C1F" w14:textId="77777777" w:rsidR="00721E5C" w:rsidRPr="007C5316" w:rsidRDefault="00721E5C" w:rsidP="00721E5C">
      <w:pPr>
        <w:suppressAutoHyphens/>
        <w:ind w:left="426"/>
        <w:jc w:val="both"/>
        <w:rPr>
          <w:lang w:eastAsia="zh-CN"/>
        </w:rPr>
      </w:pPr>
      <w:r w:rsidRPr="007C5316">
        <w:rPr>
          <w:rFonts w:ascii="Tahoma" w:hAnsi="Tahoma" w:cs="Tahoma"/>
          <w:lang w:eastAsia="zh-CN"/>
        </w:rPr>
        <w:t>Zabezpieczenie wnoszone w pieniądzu należy wpłacić przelewem na rachunek bankowy</w:t>
      </w:r>
    </w:p>
    <w:p w14:paraId="3F3ABC7C" w14:textId="77777777" w:rsidR="00721E5C" w:rsidRPr="007C5316" w:rsidRDefault="00721E5C" w:rsidP="00721E5C">
      <w:pPr>
        <w:tabs>
          <w:tab w:val="left" w:pos="709"/>
        </w:tabs>
        <w:suppressAutoHyphens/>
        <w:ind w:left="709" w:hanging="283"/>
        <w:jc w:val="both"/>
        <w:rPr>
          <w:lang w:eastAsia="zh-CN"/>
        </w:rPr>
      </w:pPr>
      <w:r w:rsidRPr="0074095E">
        <w:rPr>
          <w:rFonts w:ascii="Tahoma" w:hAnsi="Tahoma" w:cs="Tahoma"/>
          <w:b/>
          <w:color w:val="000000"/>
          <w:lang w:eastAsia="zh-CN"/>
        </w:rPr>
        <w:t xml:space="preserve">NR </w:t>
      </w:r>
      <w:r w:rsidRPr="0074095E">
        <w:rPr>
          <w:rFonts w:ascii="Tahoma" w:hAnsi="Tahoma" w:cs="Tahoma"/>
          <w:b/>
          <w:bCs/>
          <w:color w:val="000000"/>
          <w:lang w:eastAsia="zh-CN"/>
        </w:rPr>
        <w:t>02 1160 2202 0000 0006 2123 0769</w:t>
      </w:r>
    </w:p>
    <w:p w14:paraId="4B5DB81D" w14:textId="77777777" w:rsidR="00721E5C" w:rsidRPr="007C5316" w:rsidRDefault="00721E5C" w:rsidP="00721E5C">
      <w:pPr>
        <w:tabs>
          <w:tab w:val="left" w:pos="-2835"/>
        </w:tabs>
        <w:suppressAutoHyphens/>
        <w:ind w:left="426"/>
        <w:jc w:val="both"/>
        <w:rPr>
          <w:lang w:eastAsia="zh-CN"/>
        </w:rPr>
      </w:pPr>
      <w:r w:rsidRPr="007C5316">
        <w:rPr>
          <w:rFonts w:ascii="Tahoma" w:hAnsi="Tahoma" w:cs="Tahoma"/>
          <w:lang w:eastAsia="zh-CN"/>
        </w:rPr>
        <w:t>Zabezpieczenie wnoszone w innej formie niż w pieniądzu należy zdeponować w sekretariacie Referatu Księgowości Jednostki Budżetowej w Departamencie Skarbnika Miasta Urzędu Miejskiego w Elblągu.</w:t>
      </w:r>
    </w:p>
    <w:p w14:paraId="54D42843" w14:textId="77777777" w:rsidR="00C706A7" w:rsidRPr="00C706A7" w:rsidRDefault="00C706A7" w:rsidP="00721E5C">
      <w:pPr>
        <w:suppressAutoHyphens/>
        <w:ind w:left="426"/>
        <w:jc w:val="both"/>
        <w:rPr>
          <w:rFonts w:ascii="Tahoma" w:hAnsi="Tahoma" w:cs="Tahoma"/>
          <w:sz w:val="10"/>
          <w:szCs w:val="10"/>
          <w:lang w:eastAsia="zh-CN"/>
        </w:rPr>
      </w:pPr>
    </w:p>
    <w:p w14:paraId="6C551282" w14:textId="1FB9BE89" w:rsidR="00C706A7" w:rsidRPr="009B67F6" w:rsidRDefault="00721E5C" w:rsidP="009B67F6">
      <w:pPr>
        <w:suppressAutoHyphens/>
        <w:ind w:left="426"/>
        <w:jc w:val="both"/>
        <w:rPr>
          <w:lang w:eastAsia="zh-CN"/>
        </w:rPr>
      </w:pPr>
      <w:r w:rsidRPr="007C5316">
        <w:rPr>
          <w:rFonts w:ascii="Tahoma" w:hAnsi="Tahoma" w:cs="Tahoma"/>
          <w:lang w:eastAsia="zh-CN"/>
        </w:rPr>
        <w:t>Zabezpieczenie należytego wykonania umowy zostanie zwrócone w terminach i na zasadach określonych w art. 453 ustawy Pzp.</w:t>
      </w:r>
    </w:p>
    <w:p w14:paraId="3506F552" w14:textId="77777777" w:rsidR="00230C44" w:rsidRPr="00230C44" w:rsidRDefault="00230C44" w:rsidP="00721E5C">
      <w:pPr>
        <w:tabs>
          <w:tab w:val="left" w:pos="-2835"/>
        </w:tabs>
        <w:suppressAutoHyphens/>
        <w:ind w:left="426"/>
        <w:jc w:val="both"/>
        <w:rPr>
          <w:rFonts w:ascii="Tahoma" w:hAnsi="Tahoma" w:cs="Tahoma"/>
          <w:sz w:val="10"/>
          <w:szCs w:val="10"/>
          <w:lang w:eastAsia="zh-CN"/>
        </w:rPr>
      </w:pPr>
    </w:p>
    <w:p w14:paraId="6E7F9A83" w14:textId="6A4BA512" w:rsidR="000D4154" w:rsidRDefault="00230C44" w:rsidP="000D4154">
      <w:pPr>
        <w:ind w:left="426"/>
        <w:jc w:val="both"/>
        <w:rPr>
          <w:rFonts w:ascii="Tahoma" w:hAnsi="Tahoma" w:cs="Tahoma"/>
          <w:lang w:eastAsia="zh-CN"/>
        </w:rPr>
      </w:pPr>
      <w:r w:rsidRPr="00230C44">
        <w:rPr>
          <w:rFonts w:ascii="Tahoma" w:hAnsi="Tahoma" w:cs="Tahoma"/>
          <w:lang w:eastAsia="zh-CN"/>
        </w:rPr>
        <w:t xml:space="preserve">W przypadku składania zabezpieczenia należytego wykonania umowy w formie gwarancji </w:t>
      </w:r>
      <w:r w:rsidR="009B67F6">
        <w:rPr>
          <w:rFonts w:ascii="Tahoma" w:hAnsi="Tahoma" w:cs="Tahoma"/>
          <w:lang w:eastAsia="zh-CN"/>
        </w:rPr>
        <w:t xml:space="preserve">bankowych lub ubezpieczeniowych musi zawierać oświadczenie gwarantujące, że jest bezwarunkowe i płatne na pierwsze pisemne żądanie i winne być one zgodne ze wzorami stanowiącymi </w:t>
      </w:r>
      <w:r w:rsidRPr="00230C44">
        <w:rPr>
          <w:rFonts w:ascii="Tahoma" w:hAnsi="Tahoma" w:cs="Tahoma"/>
          <w:lang w:eastAsia="zh-CN"/>
        </w:rPr>
        <w:t xml:space="preserve">ZAŁĄCZNIK NR </w:t>
      </w:r>
      <w:r>
        <w:rPr>
          <w:rFonts w:ascii="Tahoma" w:hAnsi="Tahoma" w:cs="Tahoma"/>
          <w:lang w:eastAsia="zh-CN"/>
        </w:rPr>
        <w:t>9</w:t>
      </w:r>
      <w:r w:rsidRPr="00230C44">
        <w:rPr>
          <w:rFonts w:ascii="Tahoma" w:hAnsi="Tahoma" w:cs="Tahoma"/>
          <w:lang w:eastAsia="zh-CN"/>
        </w:rPr>
        <w:t xml:space="preserve"> do SWZ</w:t>
      </w:r>
      <w:r w:rsidR="009B67F6">
        <w:rPr>
          <w:rFonts w:ascii="Tahoma" w:hAnsi="Tahoma" w:cs="Tahoma"/>
          <w:lang w:eastAsia="zh-CN"/>
        </w:rPr>
        <w:t xml:space="preserve"> oraz posiadać termin obowiązywania o jeden miesiąc dłuższy niż umowny termin wykonania zamówienia.</w:t>
      </w:r>
    </w:p>
    <w:p w14:paraId="5C18E96F" w14:textId="77777777" w:rsidR="009B67F6" w:rsidRPr="009B67F6" w:rsidRDefault="009B67F6" w:rsidP="000D4154">
      <w:pPr>
        <w:ind w:left="426"/>
        <w:jc w:val="both"/>
        <w:rPr>
          <w:rFonts w:ascii="Tahoma" w:hAnsi="Tahoma" w:cs="Tahoma"/>
          <w:sz w:val="10"/>
          <w:szCs w:val="10"/>
          <w:lang w:eastAsia="zh-CN"/>
        </w:rPr>
      </w:pPr>
    </w:p>
    <w:p w14:paraId="601B560C" w14:textId="33CF443E" w:rsidR="009B67F6" w:rsidRPr="00230C44" w:rsidRDefault="009B67F6" w:rsidP="009B67F6">
      <w:pPr>
        <w:tabs>
          <w:tab w:val="left" w:pos="-2835"/>
        </w:tabs>
        <w:suppressAutoHyphens/>
        <w:ind w:left="426"/>
        <w:jc w:val="both"/>
        <w:rPr>
          <w:rFonts w:ascii="Tahoma" w:hAnsi="Tahoma" w:cs="Tahoma"/>
          <w:lang w:eastAsia="zh-CN"/>
        </w:rPr>
      </w:pPr>
      <w:r w:rsidRPr="007C5316">
        <w:rPr>
          <w:rFonts w:ascii="Tahoma" w:hAnsi="Tahoma" w:cs="Tahoma"/>
          <w:lang w:eastAsia="zh-CN"/>
        </w:rPr>
        <w:t xml:space="preserve">Pozostałe informacje dotyczące zabezpieczenia należytego wykonania umowy zawiera projekt Umowy – </w:t>
      </w:r>
      <w:r w:rsidRPr="007C5316">
        <w:rPr>
          <w:rFonts w:ascii="Tahoma" w:hAnsi="Tahoma" w:cs="Tahoma"/>
          <w:bCs/>
          <w:lang w:eastAsia="zh-CN"/>
        </w:rPr>
        <w:t>ZAŁĄCZNIK NR 3</w:t>
      </w:r>
      <w:r w:rsidRPr="007C5316">
        <w:rPr>
          <w:rFonts w:ascii="Tahoma" w:hAnsi="Tahoma" w:cs="Tahoma"/>
          <w:lang w:eastAsia="zh-CN"/>
        </w:rPr>
        <w:t xml:space="preserve"> do SWZ.</w:t>
      </w:r>
    </w:p>
    <w:p w14:paraId="75A182BD" w14:textId="77777777" w:rsidR="00230C44" w:rsidRPr="000D4154" w:rsidRDefault="00230C44" w:rsidP="000D4154">
      <w:pPr>
        <w:ind w:left="426"/>
        <w:jc w:val="both"/>
        <w:rPr>
          <w:rFonts w:ascii="Tahoma" w:hAnsi="Tahoma" w:cs="Tahoma"/>
          <w:b/>
          <w:bCs/>
          <w:lang w:eastAsia="zh-CN"/>
        </w:rPr>
      </w:pPr>
    </w:p>
    <w:p w14:paraId="72F9C028" w14:textId="77777777" w:rsidR="00A81E06" w:rsidRPr="00594F2C" w:rsidRDefault="00986723" w:rsidP="00594F2C">
      <w:pPr>
        <w:numPr>
          <w:ilvl w:val="0"/>
          <w:numId w:val="1"/>
        </w:numPr>
        <w:ind w:left="426" w:hanging="426"/>
        <w:jc w:val="both"/>
        <w:rPr>
          <w:rFonts w:ascii="Tahoma" w:hAnsi="Tahoma" w:cs="Tahoma"/>
          <w:b/>
          <w:bCs/>
        </w:rPr>
      </w:pPr>
      <w:r w:rsidRPr="00986723">
        <w:rPr>
          <w:rFonts w:ascii="Tahoma" w:hAnsi="Tahoma" w:cs="Tahoma"/>
          <w:b/>
          <w:bCs/>
        </w:rPr>
        <w:t xml:space="preserve">INFORMACJE DOTYCZĄCE PRZEPROWADZENIA PRZEZ WYKONAWCĘ WIZJI LOKALNEJ LUB SPRAWDZENIA PRZEZ NIEGO DOKUMENTÓW NIEZBĘDNYCH DO REALIZACJI ZAMÓWIENIA, O KTÓRYCH MOWA W ART. 131 UST. 2, JEŻELI ZAMAWIAJĄCY PRZEWIDUJE MOŻLIWOŚĆ ALBO WYMAGA ZŁOŻENIA OFERTY PO ODBYCIU WIZJI </w:t>
      </w:r>
      <w:r w:rsidRPr="0014449E">
        <w:rPr>
          <w:rFonts w:ascii="Tahoma" w:hAnsi="Tahoma" w:cs="Tahoma"/>
          <w:b/>
          <w:bCs/>
        </w:rPr>
        <w:t>LOKALNEJ</w:t>
      </w:r>
      <w:r w:rsidRPr="00986723">
        <w:rPr>
          <w:rFonts w:ascii="Tahoma" w:hAnsi="Tahoma" w:cs="Tahoma"/>
          <w:b/>
          <w:bCs/>
        </w:rPr>
        <w:t xml:space="preserve"> LUB SPRAWDZENIU TYCH DOKUMENTÓW</w:t>
      </w:r>
    </w:p>
    <w:p w14:paraId="13CDF84D" w14:textId="77777777" w:rsidR="00C706A7" w:rsidRPr="00C706A7" w:rsidRDefault="00C706A7" w:rsidP="002D397B">
      <w:pPr>
        <w:ind w:left="426"/>
        <w:jc w:val="both"/>
        <w:rPr>
          <w:rFonts w:ascii="Tahoma" w:hAnsi="Tahoma" w:cs="Tahoma"/>
          <w:sz w:val="10"/>
          <w:szCs w:val="10"/>
        </w:rPr>
      </w:pPr>
      <w:bookmarkStart w:id="36" w:name="_Hlk62126724"/>
    </w:p>
    <w:p w14:paraId="724DBEF5" w14:textId="16B4091A" w:rsidR="002D397B" w:rsidRDefault="002D397B" w:rsidP="002D397B">
      <w:pPr>
        <w:ind w:left="426"/>
        <w:jc w:val="both"/>
        <w:rPr>
          <w:rFonts w:ascii="Tahoma" w:hAnsi="Tahoma" w:cs="Tahoma"/>
        </w:rPr>
      </w:pPr>
      <w:r w:rsidRPr="002D397B">
        <w:rPr>
          <w:rFonts w:ascii="Tahoma" w:hAnsi="Tahoma" w:cs="Tahoma"/>
        </w:rPr>
        <w:t>Zamawiający nie wymaga złożenia oferty po odbyciu wizji lokalnej lub sprawdzeniu dokumentów niezbędnych do realizacji zamówienia, o których mowa w art. 131 ust. 2 ustawy Pzp.</w:t>
      </w:r>
    </w:p>
    <w:p w14:paraId="19DADD0E" w14:textId="77777777" w:rsidR="00A73B88" w:rsidRPr="001F3A93" w:rsidRDefault="00A73B88" w:rsidP="002D397B">
      <w:pPr>
        <w:ind w:left="426"/>
        <w:jc w:val="both"/>
        <w:rPr>
          <w:rFonts w:ascii="Tahoma" w:hAnsi="Tahoma" w:cs="Tahoma"/>
          <w:sz w:val="10"/>
          <w:szCs w:val="10"/>
        </w:rPr>
      </w:pPr>
    </w:p>
    <w:p w14:paraId="4C1D9332" w14:textId="17953A93" w:rsidR="00A73B88" w:rsidRPr="00F02940" w:rsidRDefault="00A73B88" w:rsidP="00A73B88">
      <w:pPr>
        <w:ind w:left="426"/>
        <w:jc w:val="both"/>
        <w:rPr>
          <w:rFonts w:ascii="Tahoma" w:hAnsi="Tahoma" w:cs="Tahoma"/>
        </w:rPr>
      </w:pPr>
      <w:r w:rsidRPr="00F02940">
        <w:rPr>
          <w:rFonts w:ascii="Tahoma" w:hAnsi="Tahoma" w:cs="Tahoma"/>
        </w:rPr>
        <w:t>Zamawiający przewiduje możliwość przeprowadzenia przez Wykonawcę wizji lokalnej. W sprawie przeprowadzenia wizji lokalnej należy kontaktować się z:</w:t>
      </w:r>
    </w:p>
    <w:p w14:paraId="25A4CEBD" w14:textId="179AA27F" w:rsidR="00A73B88" w:rsidRPr="00F02940" w:rsidRDefault="009B67F6" w:rsidP="00A73B88">
      <w:pPr>
        <w:ind w:left="426"/>
        <w:jc w:val="both"/>
        <w:rPr>
          <w:rFonts w:ascii="Tahoma" w:hAnsi="Tahoma" w:cs="Tahoma"/>
        </w:rPr>
      </w:pPr>
      <w:r>
        <w:rPr>
          <w:rFonts w:ascii="Tahoma" w:hAnsi="Tahoma" w:cs="Tahoma"/>
        </w:rPr>
        <w:t>Zarząd Portu Morskiego w Elblągu</w:t>
      </w:r>
    </w:p>
    <w:p w14:paraId="0A8C002C" w14:textId="6BBB1DFD" w:rsidR="00FF4CC9" w:rsidRPr="007F085D" w:rsidRDefault="009B67F6" w:rsidP="007F085D">
      <w:pPr>
        <w:ind w:left="284" w:firstLine="142"/>
        <w:jc w:val="both"/>
        <w:rPr>
          <w:rFonts w:ascii="Tahoma" w:hAnsi="Tahoma" w:cs="Tahoma"/>
          <w:color w:val="000000"/>
          <w:u w:val="single"/>
        </w:rPr>
      </w:pPr>
      <w:r>
        <w:rPr>
          <w:rFonts w:ascii="Tahoma" w:hAnsi="Tahoma" w:cs="Tahoma"/>
        </w:rPr>
        <w:t>Arkadiusz Zgliński</w:t>
      </w:r>
      <w:r w:rsidR="00A73B88" w:rsidRPr="00F02940">
        <w:rPr>
          <w:rFonts w:ascii="Tahoma" w:hAnsi="Tahoma" w:cs="Tahoma"/>
        </w:rPr>
        <w:t xml:space="preserve">, tel. </w:t>
      </w:r>
      <w:r>
        <w:rPr>
          <w:rFonts w:ascii="Tahoma" w:hAnsi="Tahoma" w:cs="Tahoma"/>
        </w:rPr>
        <w:t xml:space="preserve">508 228 664, </w:t>
      </w:r>
      <w:hyperlink r:id="rId20" w:history="1">
        <w:r w:rsidRPr="008C336F">
          <w:rPr>
            <w:rStyle w:val="Hipercze"/>
            <w:rFonts w:ascii="Tahoma" w:hAnsi="Tahoma" w:cs="Tahoma"/>
          </w:rPr>
          <w:t>arkadiusz.zglinski@port.elblag.pl</w:t>
        </w:r>
      </w:hyperlink>
    </w:p>
    <w:p w14:paraId="3FCD17F9" w14:textId="77777777" w:rsidR="009F38A6" w:rsidRDefault="008D152A" w:rsidP="00594F2C">
      <w:pPr>
        <w:numPr>
          <w:ilvl w:val="0"/>
          <w:numId w:val="1"/>
        </w:numPr>
        <w:ind w:left="426" w:hanging="426"/>
        <w:jc w:val="both"/>
        <w:rPr>
          <w:rFonts w:ascii="Tahoma" w:hAnsi="Tahoma" w:cs="Tahoma"/>
          <w:b/>
          <w:bCs/>
        </w:rPr>
      </w:pPr>
      <w:r w:rsidRPr="008D152A">
        <w:rPr>
          <w:rFonts w:ascii="Tahoma" w:hAnsi="Tahoma" w:cs="Tahoma"/>
          <w:b/>
          <w:bCs/>
        </w:rPr>
        <w:lastRenderedPageBreak/>
        <w:t>PODWYKONAWSTWO</w:t>
      </w:r>
    </w:p>
    <w:p w14:paraId="2F34A0AF" w14:textId="77777777" w:rsidR="00C706A7" w:rsidRPr="00C706A7" w:rsidRDefault="00C706A7" w:rsidP="00C706A7">
      <w:pPr>
        <w:ind w:left="426"/>
        <w:jc w:val="both"/>
        <w:rPr>
          <w:rFonts w:ascii="Tahoma" w:hAnsi="Tahoma" w:cs="Tahoma"/>
          <w:b/>
          <w:bCs/>
          <w:sz w:val="10"/>
          <w:szCs w:val="10"/>
        </w:rPr>
      </w:pPr>
    </w:p>
    <w:p w14:paraId="3A1D7988" w14:textId="77777777" w:rsidR="00356B23" w:rsidRPr="00356B23" w:rsidRDefault="008D152A">
      <w:pPr>
        <w:numPr>
          <w:ilvl w:val="0"/>
          <w:numId w:val="34"/>
        </w:numPr>
        <w:tabs>
          <w:tab w:val="clear" w:pos="5040"/>
          <w:tab w:val="num" w:pos="426"/>
        </w:tabs>
        <w:ind w:left="709" w:hanging="283"/>
        <w:jc w:val="both"/>
        <w:rPr>
          <w:rFonts w:ascii="Tahoma" w:hAnsi="Tahoma" w:cs="Tahoma"/>
        </w:rPr>
      </w:pPr>
      <w:r w:rsidRPr="00356B23">
        <w:rPr>
          <w:rFonts w:ascii="Tahoma" w:hAnsi="Tahoma" w:cs="Tahoma"/>
        </w:rPr>
        <w:t>Wykonawca może powierzyć wykonanie części zamówienia podwykonawcy.</w:t>
      </w:r>
    </w:p>
    <w:p w14:paraId="17CC3A97" w14:textId="77777777" w:rsidR="008D152A" w:rsidRDefault="008D152A">
      <w:pPr>
        <w:numPr>
          <w:ilvl w:val="0"/>
          <w:numId w:val="34"/>
        </w:numPr>
        <w:tabs>
          <w:tab w:val="clear" w:pos="5040"/>
          <w:tab w:val="num" w:pos="426"/>
        </w:tabs>
        <w:ind w:left="709" w:hanging="283"/>
        <w:jc w:val="both"/>
        <w:rPr>
          <w:rFonts w:ascii="Tahoma" w:hAnsi="Tahoma" w:cs="Tahoma"/>
        </w:rPr>
      </w:pPr>
      <w:r w:rsidRPr="00356B23">
        <w:rPr>
          <w:rFonts w:ascii="Tahoma" w:hAnsi="Tahoma" w:cs="Tahoma"/>
        </w:rPr>
        <w:t xml:space="preserve">Zamawiający </w:t>
      </w:r>
      <w:r w:rsidR="00356B23">
        <w:rPr>
          <w:rFonts w:ascii="Tahoma" w:hAnsi="Tahoma" w:cs="Tahoma"/>
        </w:rPr>
        <w:t>żąda</w:t>
      </w:r>
      <w:r w:rsidRPr="00356B23">
        <w:rPr>
          <w:rFonts w:ascii="Tahoma" w:hAnsi="Tahoma" w:cs="Tahoma"/>
        </w:rPr>
        <w:t xml:space="preserve"> wskazania przez </w:t>
      </w:r>
      <w:r w:rsidR="00356B23">
        <w:rPr>
          <w:rFonts w:ascii="Tahoma" w:hAnsi="Tahoma" w:cs="Tahoma"/>
        </w:rPr>
        <w:t>W</w:t>
      </w:r>
      <w:r w:rsidRPr="00356B23">
        <w:rPr>
          <w:rFonts w:ascii="Tahoma" w:hAnsi="Tahoma" w:cs="Tahoma"/>
        </w:rPr>
        <w:t>ykonawc</w:t>
      </w:r>
      <w:r w:rsidR="005914BA">
        <w:rPr>
          <w:rFonts w:ascii="Tahoma" w:hAnsi="Tahoma" w:cs="Tahoma"/>
        </w:rPr>
        <w:t>ę w ofercie</w:t>
      </w:r>
      <w:r w:rsidRPr="00356B23">
        <w:rPr>
          <w:rFonts w:ascii="Tahoma" w:hAnsi="Tahoma" w:cs="Tahoma"/>
        </w:rPr>
        <w:t xml:space="preserve"> części zamówienia, których wykonanie zamierza powierzyć podwykonawcom, oraz podania nazw ewentualnych podwykonawców, jeżeli są już znani.</w:t>
      </w:r>
    </w:p>
    <w:p w14:paraId="3FA23754" w14:textId="77777777" w:rsidR="00A73B88" w:rsidRPr="008F5546" w:rsidRDefault="00A73B88" w:rsidP="00A73B88">
      <w:pPr>
        <w:numPr>
          <w:ilvl w:val="0"/>
          <w:numId w:val="34"/>
        </w:numPr>
        <w:tabs>
          <w:tab w:val="clear" w:pos="5040"/>
          <w:tab w:val="num" w:pos="426"/>
        </w:tabs>
        <w:ind w:left="709" w:hanging="283"/>
        <w:jc w:val="both"/>
        <w:rPr>
          <w:rFonts w:ascii="Tahoma" w:hAnsi="Tahoma" w:cs="Tahoma"/>
        </w:rPr>
      </w:pPr>
      <w:r w:rsidRPr="00356B23">
        <w:rPr>
          <w:rFonts w:ascii="Tahoma" w:hAnsi="Tahoma" w:cs="Tahoma"/>
        </w:rPr>
        <w:t xml:space="preserve">W przypadku zamówień na </w:t>
      </w:r>
      <w:r w:rsidRPr="003B1AB8">
        <w:rPr>
          <w:rFonts w:ascii="Tahoma" w:hAnsi="Tahoma" w:cs="Tahoma"/>
        </w:rPr>
        <w:t>roboty budowlane</w:t>
      </w:r>
      <w:r w:rsidRPr="00356B23">
        <w:rPr>
          <w:rFonts w:ascii="Tahoma" w:hAnsi="Tahoma" w:cs="Tahoma"/>
        </w:rPr>
        <w:t xml:space="preserve">, które mają być wykonane w miejscu podlegającym bezpośredniemu nadzorowi </w:t>
      </w:r>
      <w:r>
        <w:rPr>
          <w:rFonts w:ascii="Tahoma" w:hAnsi="Tahoma" w:cs="Tahoma"/>
        </w:rPr>
        <w:t>Z</w:t>
      </w:r>
      <w:r w:rsidRPr="00356B23">
        <w:rPr>
          <w:rFonts w:ascii="Tahoma" w:hAnsi="Tahoma" w:cs="Tahoma"/>
        </w:rPr>
        <w:t xml:space="preserve">amawiającego, </w:t>
      </w:r>
      <w:r>
        <w:rPr>
          <w:rFonts w:ascii="Tahoma" w:hAnsi="Tahoma" w:cs="Tahoma"/>
        </w:rPr>
        <w:t>Z</w:t>
      </w:r>
      <w:r w:rsidRPr="00356B23">
        <w:rPr>
          <w:rFonts w:ascii="Tahoma" w:hAnsi="Tahoma" w:cs="Tahoma"/>
        </w:rPr>
        <w:t xml:space="preserve">amawiający żąda, aby przed przystąpieniem do wykonania zamówienia </w:t>
      </w:r>
      <w:r>
        <w:rPr>
          <w:rFonts w:ascii="Tahoma" w:hAnsi="Tahoma" w:cs="Tahoma"/>
        </w:rPr>
        <w:t>W</w:t>
      </w:r>
      <w:r w:rsidRPr="00356B23">
        <w:rPr>
          <w:rFonts w:ascii="Tahoma" w:hAnsi="Tahoma" w:cs="Tahoma"/>
        </w:rPr>
        <w:t xml:space="preserve">ykonawca podał nazwy, dane kontaktowe oraz </w:t>
      </w:r>
      <w:r w:rsidRPr="008F5546">
        <w:rPr>
          <w:rFonts w:ascii="Tahoma" w:hAnsi="Tahoma" w:cs="Tahoma"/>
        </w:rPr>
        <w:t>przedstawicieli, podwykonawców zaangażowanych w takie roboty budowlane, jeżeli są już znani. Wykonawca zawiadamia Zamawiającego o wszelkich zmianach w odniesieniu do informacji, o których mowa w zdaniu pierwszym, w trakcie realizacji zamówienia, a także przekazuje wymagane informacje na temat nowych podwykonawców, którym w późniejszym okresie zamierza powierzyć realizację robót budowlanych.</w:t>
      </w:r>
    </w:p>
    <w:p w14:paraId="4D3160B7" w14:textId="29A2DC86" w:rsidR="00A73B88" w:rsidRPr="00356B23" w:rsidRDefault="00A73B88" w:rsidP="00A73B88">
      <w:pPr>
        <w:numPr>
          <w:ilvl w:val="0"/>
          <w:numId w:val="34"/>
        </w:numPr>
        <w:tabs>
          <w:tab w:val="clear" w:pos="5040"/>
        </w:tabs>
        <w:ind w:left="709" w:hanging="283"/>
        <w:jc w:val="both"/>
        <w:rPr>
          <w:rFonts w:ascii="Tahoma" w:hAnsi="Tahoma" w:cs="Tahoma"/>
        </w:rPr>
      </w:pPr>
      <w:r w:rsidRPr="00356B23">
        <w:rPr>
          <w:rFonts w:ascii="Tahoma" w:hAnsi="Tahoma" w:cs="Tahoma"/>
        </w:rPr>
        <w:t xml:space="preserve">Jeżeli zmiana albo rezygnacja z podwykonawcy dotyczy podmiotu, na którego zasoby </w:t>
      </w:r>
      <w:r>
        <w:rPr>
          <w:rFonts w:ascii="Tahoma" w:hAnsi="Tahoma" w:cs="Tahoma"/>
        </w:rPr>
        <w:t>W</w:t>
      </w:r>
      <w:r w:rsidRPr="00356B23">
        <w:rPr>
          <w:rFonts w:ascii="Tahoma" w:hAnsi="Tahoma" w:cs="Tahoma"/>
        </w:rPr>
        <w:t xml:space="preserve">ykonawca powoływał się, na zasadach określonych w art. 118 </w:t>
      </w:r>
      <w:r w:rsidRPr="000F5611">
        <w:rPr>
          <w:rFonts w:ascii="Tahoma" w:hAnsi="Tahoma" w:cs="Tahoma"/>
        </w:rPr>
        <w:t>ust. 1 ustawy Pzp, w celu wykazania spełniania warunków udziału w postępowaniu, Wykonawca jest obowiązany</w:t>
      </w:r>
      <w:r w:rsidRPr="00356B23">
        <w:rPr>
          <w:rFonts w:ascii="Tahoma" w:hAnsi="Tahoma" w:cs="Tahoma"/>
        </w:rPr>
        <w:t xml:space="preserve"> wykazać </w:t>
      </w:r>
      <w:r>
        <w:rPr>
          <w:rFonts w:ascii="Tahoma" w:hAnsi="Tahoma" w:cs="Tahoma"/>
        </w:rPr>
        <w:t>Z</w:t>
      </w:r>
      <w:r w:rsidRPr="00356B23">
        <w:rPr>
          <w:rFonts w:ascii="Tahoma" w:hAnsi="Tahoma" w:cs="Tahoma"/>
        </w:rPr>
        <w:t xml:space="preserve">amawiającemu, że proponowany inny podwykonawca lub </w:t>
      </w:r>
      <w:r>
        <w:rPr>
          <w:rFonts w:ascii="Tahoma" w:hAnsi="Tahoma" w:cs="Tahoma"/>
        </w:rPr>
        <w:t>W</w:t>
      </w:r>
      <w:r w:rsidRPr="00356B23">
        <w:rPr>
          <w:rFonts w:ascii="Tahoma" w:hAnsi="Tahoma" w:cs="Tahoma"/>
        </w:rPr>
        <w:t>ykonawca samodzielnie spełnia je w stopniu nie mniejszym niż podwykonawca, na którego zasoby wykonawca powoływał się w</w:t>
      </w:r>
      <w:r w:rsidR="00990121">
        <w:rPr>
          <w:rFonts w:ascii="Tahoma" w:hAnsi="Tahoma" w:cs="Tahoma"/>
        </w:rPr>
        <w:t> </w:t>
      </w:r>
      <w:r w:rsidRPr="00356B23">
        <w:rPr>
          <w:rFonts w:ascii="Tahoma" w:hAnsi="Tahoma" w:cs="Tahoma"/>
        </w:rPr>
        <w:t>trakcie postępowania o udzielenie zamówienia. Przepis art. 122</w:t>
      </w:r>
      <w:r>
        <w:rPr>
          <w:rFonts w:ascii="Tahoma" w:hAnsi="Tahoma" w:cs="Tahoma"/>
        </w:rPr>
        <w:t xml:space="preserve"> ustawy Pzp</w:t>
      </w:r>
      <w:r w:rsidRPr="00356B23">
        <w:rPr>
          <w:rFonts w:ascii="Tahoma" w:hAnsi="Tahoma" w:cs="Tahoma"/>
        </w:rPr>
        <w:t xml:space="preserve"> stosuje się odpowiednio.</w:t>
      </w:r>
    </w:p>
    <w:p w14:paraId="7A582617" w14:textId="320AC4E3" w:rsidR="00A73B88" w:rsidRPr="00442C27" w:rsidRDefault="00A73B88" w:rsidP="00A73B88">
      <w:pPr>
        <w:numPr>
          <w:ilvl w:val="0"/>
          <w:numId w:val="34"/>
        </w:numPr>
        <w:tabs>
          <w:tab w:val="clear" w:pos="5040"/>
        </w:tabs>
        <w:ind w:left="709" w:hanging="283"/>
        <w:jc w:val="both"/>
        <w:rPr>
          <w:rFonts w:ascii="Tahoma" w:hAnsi="Tahoma" w:cs="Tahoma"/>
        </w:rPr>
      </w:pPr>
      <w:r w:rsidRPr="00442C27">
        <w:rPr>
          <w:rFonts w:ascii="Tahoma" w:hAnsi="Tahoma" w:cs="Tahoma"/>
        </w:rPr>
        <w:t>Powierzenie wykonania części zamówienia podwykonawcom nie zwalnia wykonawcy z</w:t>
      </w:r>
      <w:r w:rsidR="00EB73E7">
        <w:rPr>
          <w:rFonts w:ascii="Tahoma" w:hAnsi="Tahoma" w:cs="Tahoma"/>
        </w:rPr>
        <w:t> </w:t>
      </w:r>
      <w:r w:rsidRPr="00442C27">
        <w:rPr>
          <w:rFonts w:ascii="Tahoma" w:hAnsi="Tahoma" w:cs="Tahoma"/>
        </w:rPr>
        <w:t>odpowiedzialności za należyte wykonanie tego zamówienia.</w:t>
      </w:r>
    </w:p>
    <w:p w14:paraId="22BA49DA" w14:textId="77777777" w:rsidR="00A73B88" w:rsidRPr="00442C27" w:rsidRDefault="00A73B88" w:rsidP="00A73B88">
      <w:pPr>
        <w:numPr>
          <w:ilvl w:val="0"/>
          <w:numId w:val="34"/>
        </w:numPr>
        <w:tabs>
          <w:tab w:val="clear" w:pos="5040"/>
        </w:tabs>
        <w:ind w:left="709" w:hanging="283"/>
        <w:jc w:val="both"/>
        <w:rPr>
          <w:rFonts w:ascii="Tahoma" w:hAnsi="Tahoma" w:cs="Tahoma"/>
        </w:rPr>
      </w:pPr>
      <w:r w:rsidRPr="00442C27">
        <w:rPr>
          <w:rFonts w:ascii="Tahoma" w:hAnsi="Tahoma" w:cs="Tahoma"/>
        </w:rPr>
        <w:t>W przypadku uzyskania zamówienia i realizacji robót przy udziale podwykonawców, Wykonawca zobowiązany będzie do zawarcia umów z podwykonawcami, zgodnie z postanowieniami art. 463 i 464 ustawy Pzp.</w:t>
      </w:r>
    </w:p>
    <w:p w14:paraId="5FAFEFA8" w14:textId="44B273C9" w:rsidR="00A73B88" w:rsidRPr="00442C27" w:rsidRDefault="00A73B88" w:rsidP="00A73B88">
      <w:pPr>
        <w:numPr>
          <w:ilvl w:val="0"/>
          <w:numId w:val="34"/>
        </w:numPr>
        <w:tabs>
          <w:tab w:val="clear" w:pos="5040"/>
        </w:tabs>
        <w:ind w:left="709" w:hanging="283"/>
        <w:jc w:val="both"/>
        <w:rPr>
          <w:rFonts w:ascii="Tahoma" w:hAnsi="Tahoma" w:cs="Tahoma"/>
        </w:rPr>
      </w:pPr>
      <w:r w:rsidRPr="00442C27">
        <w:rPr>
          <w:rFonts w:ascii="Tahoma" w:hAnsi="Tahoma" w:cs="Tahoma"/>
        </w:rPr>
        <w:t>W przypadku uzyskania zamówienia i realizacji usług przy udziale podwykonawców do zawarcia umów z podwykonawcami, zgodnie z postanowieniami art. 463 ustawy Pzp.</w:t>
      </w:r>
    </w:p>
    <w:bookmarkEnd w:id="36"/>
    <w:p w14:paraId="606E577E" w14:textId="77777777" w:rsidR="00BC71D3" w:rsidRDefault="00BC71D3" w:rsidP="00EB73E7">
      <w:pPr>
        <w:pStyle w:val="Listapunktowana"/>
        <w:ind w:left="0" w:firstLine="0"/>
      </w:pPr>
    </w:p>
    <w:p w14:paraId="041F6B5F" w14:textId="77777777" w:rsidR="009F38A6" w:rsidRDefault="00E42276" w:rsidP="00594F2C">
      <w:pPr>
        <w:numPr>
          <w:ilvl w:val="0"/>
          <w:numId w:val="1"/>
        </w:numPr>
        <w:ind w:left="426" w:hanging="426"/>
        <w:jc w:val="both"/>
        <w:rPr>
          <w:rFonts w:ascii="Tahoma" w:hAnsi="Tahoma" w:cs="Tahoma"/>
          <w:b/>
          <w:bCs/>
        </w:rPr>
      </w:pPr>
      <w:r>
        <w:rPr>
          <w:rFonts w:ascii="Tahoma" w:hAnsi="Tahoma" w:cs="Tahoma"/>
          <w:b/>
          <w:bCs/>
        </w:rPr>
        <w:t>INFORMACJE DODATKOWE</w:t>
      </w:r>
    </w:p>
    <w:p w14:paraId="5654F798" w14:textId="77777777" w:rsidR="001F3A93" w:rsidRPr="001F3A93" w:rsidRDefault="001F3A93" w:rsidP="001F3A93">
      <w:pPr>
        <w:ind w:left="426"/>
        <w:jc w:val="both"/>
        <w:rPr>
          <w:rFonts w:ascii="Tahoma" w:hAnsi="Tahoma" w:cs="Tahoma"/>
          <w:b/>
          <w:bCs/>
          <w:sz w:val="10"/>
          <w:szCs w:val="10"/>
        </w:rPr>
      </w:pPr>
    </w:p>
    <w:p w14:paraId="4466D2E2" w14:textId="77777777" w:rsidR="007A4C5C" w:rsidRPr="000F5611" w:rsidRDefault="00C03D1D" w:rsidP="001F3A93">
      <w:pPr>
        <w:numPr>
          <w:ilvl w:val="0"/>
          <w:numId w:val="2"/>
        </w:numPr>
        <w:ind w:hanging="294"/>
        <w:jc w:val="both"/>
        <w:rPr>
          <w:rFonts w:ascii="Tahoma" w:hAnsi="Tahoma" w:cs="Tahoma"/>
        </w:rPr>
      </w:pPr>
      <w:r>
        <w:rPr>
          <w:rFonts w:ascii="Tahoma" w:hAnsi="Tahoma" w:cs="Tahoma"/>
        </w:rPr>
        <w:t>I</w:t>
      </w:r>
      <w:r w:rsidR="007A4C5C" w:rsidRPr="007A4C5C">
        <w:rPr>
          <w:rFonts w:ascii="Tahoma" w:hAnsi="Tahoma" w:cs="Tahoma"/>
        </w:rPr>
        <w:t xml:space="preserve">nformacje dotyczące ofert wariantowych, w tym informacje o sposobie przedstawiania ofert </w:t>
      </w:r>
      <w:r w:rsidR="007A4C5C" w:rsidRPr="000F5611">
        <w:rPr>
          <w:rFonts w:ascii="Tahoma" w:hAnsi="Tahoma" w:cs="Tahoma"/>
        </w:rPr>
        <w:t xml:space="preserve">wariantowych oraz minimalne warunki, jakim muszą odpowiadać oferty wariantowe, jeżeli </w:t>
      </w:r>
      <w:r w:rsidR="001E078B" w:rsidRPr="000F5611">
        <w:rPr>
          <w:rFonts w:ascii="Tahoma" w:hAnsi="Tahoma" w:cs="Tahoma"/>
        </w:rPr>
        <w:t>Zamawiając</w:t>
      </w:r>
      <w:r w:rsidR="007A4C5C" w:rsidRPr="000F5611">
        <w:rPr>
          <w:rFonts w:ascii="Tahoma" w:hAnsi="Tahoma" w:cs="Tahoma"/>
        </w:rPr>
        <w:t>y wymaga lub dopuszcza ich składanie</w:t>
      </w:r>
      <w:r w:rsidRPr="000F5611">
        <w:rPr>
          <w:rFonts w:ascii="Tahoma" w:hAnsi="Tahoma" w:cs="Tahoma"/>
        </w:rPr>
        <w:t>:</w:t>
      </w:r>
    </w:p>
    <w:p w14:paraId="37B50ADC" w14:textId="77777777" w:rsidR="00C03D1D" w:rsidRPr="000F5611" w:rsidRDefault="00C03D1D" w:rsidP="001F3A93">
      <w:pPr>
        <w:ind w:left="720" w:hanging="11"/>
        <w:jc w:val="both"/>
        <w:rPr>
          <w:rFonts w:ascii="Tahoma" w:hAnsi="Tahoma" w:cs="Tahoma"/>
        </w:rPr>
      </w:pPr>
      <w:r w:rsidRPr="000F5611">
        <w:rPr>
          <w:rFonts w:ascii="Tahoma" w:hAnsi="Tahoma" w:cs="Tahoma"/>
        </w:rPr>
        <w:t>Zamawiający nie dopuszcza składania oferty wariantowej.</w:t>
      </w:r>
    </w:p>
    <w:p w14:paraId="376E5CD5" w14:textId="77777777" w:rsidR="007A4C5C" w:rsidRPr="000F5611" w:rsidRDefault="00C03D1D" w:rsidP="001F3A93">
      <w:pPr>
        <w:numPr>
          <w:ilvl w:val="0"/>
          <w:numId w:val="2"/>
        </w:numPr>
        <w:ind w:hanging="294"/>
        <w:jc w:val="both"/>
        <w:rPr>
          <w:rFonts w:ascii="Tahoma" w:hAnsi="Tahoma" w:cs="Tahoma"/>
        </w:rPr>
      </w:pPr>
      <w:r w:rsidRPr="000F5611">
        <w:rPr>
          <w:rFonts w:ascii="Tahoma" w:hAnsi="Tahoma" w:cs="Tahoma"/>
        </w:rPr>
        <w:t>I</w:t>
      </w:r>
      <w:r w:rsidR="007A4C5C" w:rsidRPr="000F5611">
        <w:rPr>
          <w:rFonts w:ascii="Tahoma" w:hAnsi="Tahoma" w:cs="Tahoma"/>
        </w:rPr>
        <w:t>nformacj</w:t>
      </w:r>
      <w:r w:rsidRPr="000F5611">
        <w:rPr>
          <w:rFonts w:ascii="Tahoma" w:hAnsi="Tahoma" w:cs="Tahoma"/>
        </w:rPr>
        <w:t>a</w:t>
      </w:r>
      <w:r w:rsidR="007A4C5C" w:rsidRPr="000F5611">
        <w:rPr>
          <w:rFonts w:ascii="Tahoma" w:hAnsi="Tahoma" w:cs="Tahoma"/>
        </w:rPr>
        <w:t xml:space="preserve"> o zastrzeżeniu możliwości ubiegania się o udzielenie zamówienia wyłącznie przez </w:t>
      </w:r>
      <w:r w:rsidR="00006F08" w:rsidRPr="000F5611">
        <w:rPr>
          <w:rFonts w:ascii="Tahoma" w:hAnsi="Tahoma" w:cs="Tahoma"/>
        </w:rPr>
        <w:t>Wykonawc</w:t>
      </w:r>
      <w:r w:rsidR="007A4C5C" w:rsidRPr="000F5611">
        <w:rPr>
          <w:rFonts w:ascii="Tahoma" w:hAnsi="Tahoma" w:cs="Tahoma"/>
        </w:rPr>
        <w:t>ów, o których mowa w art. 94</w:t>
      </w:r>
      <w:r w:rsidR="00B4223D" w:rsidRPr="000F5611">
        <w:rPr>
          <w:rFonts w:ascii="Tahoma" w:hAnsi="Tahoma" w:cs="Tahoma"/>
        </w:rPr>
        <w:t xml:space="preserve"> ustawy Pzp</w:t>
      </w:r>
      <w:r w:rsidR="007A4C5C" w:rsidRPr="000F5611">
        <w:rPr>
          <w:rFonts w:ascii="Tahoma" w:hAnsi="Tahoma" w:cs="Tahoma"/>
        </w:rPr>
        <w:t xml:space="preserve">, jeżeli </w:t>
      </w:r>
      <w:r w:rsidR="001E078B" w:rsidRPr="000F5611">
        <w:rPr>
          <w:rFonts w:ascii="Tahoma" w:hAnsi="Tahoma" w:cs="Tahoma"/>
        </w:rPr>
        <w:t>Zamawiając</w:t>
      </w:r>
      <w:r w:rsidR="007A4C5C" w:rsidRPr="000F5611">
        <w:rPr>
          <w:rFonts w:ascii="Tahoma" w:hAnsi="Tahoma" w:cs="Tahoma"/>
        </w:rPr>
        <w:t>y przewiduje takie wymagania</w:t>
      </w:r>
      <w:r w:rsidRPr="000F5611">
        <w:rPr>
          <w:rFonts w:ascii="Tahoma" w:hAnsi="Tahoma" w:cs="Tahoma"/>
        </w:rPr>
        <w:t>:</w:t>
      </w:r>
    </w:p>
    <w:p w14:paraId="1FEC3916" w14:textId="77777777" w:rsidR="00C03D1D" w:rsidRPr="007A4C5C" w:rsidRDefault="00C03D1D" w:rsidP="001F3A93">
      <w:pPr>
        <w:ind w:left="720" w:hanging="11"/>
        <w:jc w:val="both"/>
        <w:rPr>
          <w:rFonts w:ascii="Tahoma" w:hAnsi="Tahoma" w:cs="Tahoma"/>
        </w:rPr>
      </w:pPr>
      <w:r w:rsidRPr="000F5611">
        <w:rPr>
          <w:rFonts w:ascii="Tahoma" w:hAnsi="Tahoma" w:cs="Tahoma"/>
        </w:rPr>
        <w:t xml:space="preserve">Zamawiający nie zastrzega możliwości ubiegania się o udzielenie zamówienia wyłącznie przez </w:t>
      </w:r>
      <w:r w:rsidR="00006F08" w:rsidRPr="000F5611">
        <w:rPr>
          <w:rFonts w:ascii="Tahoma" w:hAnsi="Tahoma" w:cs="Tahoma"/>
        </w:rPr>
        <w:t>Wykonawc</w:t>
      </w:r>
      <w:r w:rsidRPr="000F5611">
        <w:rPr>
          <w:rFonts w:ascii="Tahoma" w:hAnsi="Tahoma" w:cs="Tahoma"/>
        </w:rPr>
        <w:t>ów, o których mowa w art. 94</w:t>
      </w:r>
      <w:r w:rsidR="00B4223D" w:rsidRPr="000F5611">
        <w:rPr>
          <w:rFonts w:ascii="Tahoma" w:hAnsi="Tahoma" w:cs="Tahoma"/>
        </w:rPr>
        <w:t xml:space="preserve"> ustawy Pzp</w:t>
      </w:r>
      <w:r w:rsidRPr="000F5611">
        <w:rPr>
          <w:rFonts w:ascii="Tahoma" w:hAnsi="Tahoma" w:cs="Tahoma"/>
        </w:rPr>
        <w:t>.</w:t>
      </w:r>
    </w:p>
    <w:p w14:paraId="4456D570" w14:textId="77777777" w:rsidR="007A4C5C" w:rsidRPr="000F5611" w:rsidRDefault="00C03D1D" w:rsidP="001F3A93">
      <w:pPr>
        <w:numPr>
          <w:ilvl w:val="0"/>
          <w:numId w:val="2"/>
        </w:numPr>
        <w:ind w:hanging="294"/>
        <w:jc w:val="both"/>
        <w:rPr>
          <w:rFonts w:ascii="Tahoma" w:hAnsi="Tahoma" w:cs="Tahoma"/>
        </w:rPr>
      </w:pPr>
      <w:r w:rsidRPr="000F5611">
        <w:rPr>
          <w:rFonts w:ascii="Tahoma" w:hAnsi="Tahoma" w:cs="Tahoma"/>
        </w:rPr>
        <w:t>I</w:t>
      </w:r>
      <w:r w:rsidR="007A4C5C" w:rsidRPr="000F5611">
        <w:rPr>
          <w:rFonts w:ascii="Tahoma" w:hAnsi="Tahoma" w:cs="Tahoma"/>
        </w:rPr>
        <w:t xml:space="preserve">nformacje dotyczące walut obcych, w jakich mogą być prowadzone rozliczenia między </w:t>
      </w:r>
      <w:r w:rsidR="001E078B" w:rsidRPr="000F5611">
        <w:rPr>
          <w:rFonts w:ascii="Tahoma" w:hAnsi="Tahoma" w:cs="Tahoma"/>
        </w:rPr>
        <w:t>Zamawiając</w:t>
      </w:r>
      <w:r w:rsidR="007A4C5C" w:rsidRPr="000F5611">
        <w:rPr>
          <w:rFonts w:ascii="Tahoma" w:hAnsi="Tahoma" w:cs="Tahoma"/>
        </w:rPr>
        <w:t xml:space="preserve">ym a </w:t>
      </w:r>
      <w:r w:rsidR="00006F08" w:rsidRPr="000F5611">
        <w:rPr>
          <w:rFonts w:ascii="Tahoma" w:hAnsi="Tahoma" w:cs="Tahoma"/>
        </w:rPr>
        <w:t>Wykonawc</w:t>
      </w:r>
      <w:r w:rsidR="007A4C5C" w:rsidRPr="000F5611">
        <w:rPr>
          <w:rFonts w:ascii="Tahoma" w:hAnsi="Tahoma" w:cs="Tahoma"/>
        </w:rPr>
        <w:t xml:space="preserve">ą, jeżeli </w:t>
      </w:r>
      <w:r w:rsidR="001E078B" w:rsidRPr="000F5611">
        <w:rPr>
          <w:rFonts w:ascii="Tahoma" w:hAnsi="Tahoma" w:cs="Tahoma"/>
        </w:rPr>
        <w:t>Zamawiając</w:t>
      </w:r>
      <w:r w:rsidR="007A4C5C" w:rsidRPr="000F5611">
        <w:rPr>
          <w:rFonts w:ascii="Tahoma" w:hAnsi="Tahoma" w:cs="Tahoma"/>
        </w:rPr>
        <w:t>y przewiduje rozliczenia w walutach obcych</w:t>
      </w:r>
      <w:r w:rsidRPr="000F5611">
        <w:rPr>
          <w:rFonts w:ascii="Tahoma" w:hAnsi="Tahoma" w:cs="Tahoma"/>
        </w:rPr>
        <w:t>:</w:t>
      </w:r>
    </w:p>
    <w:p w14:paraId="5246F85D" w14:textId="77777777" w:rsidR="00C03D1D" w:rsidRPr="000F5611" w:rsidRDefault="00C03D1D" w:rsidP="001F3A93">
      <w:pPr>
        <w:ind w:left="720" w:hanging="11"/>
        <w:jc w:val="both"/>
        <w:rPr>
          <w:rFonts w:ascii="Tahoma" w:hAnsi="Tahoma" w:cs="Tahoma"/>
        </w:rPr>
      </w:pPr>
      <w:r w:rsidRPr="000F5611">
        <w:rPr>
          <w:rFonts w:ascii="Tahoma" w:hAnsi="Tahoma" w:cs="Tahoma"/>
        </w:rPr>
        <w:t>Zamawiający nie przewiduje</w:t>
      </w:r>
      <w:r w:rsidR="005E72AC" w:rsidRPr="000F5611">
        <w:rPr>
          <w:rFonts w:ascii="Tahoma" w:hAnsi="Tahoma" w:cs="Tahoma"/>
        </w:rPr>
        <w:t xml:space="preserve"> rozliczenia w walutach obcych</w:t>
      </w:r>
      <w:r w:rsidRPr="000F5611">
        <w:rPr>
          <w:rFonts w:ascii="Tahoma" w:hAnsi="Tahoma" w:cs="Tahoma"/>
        </w:rPr>
        <w:t>.</w:t>
      </w:r>
    </w:p>
    <w:p w14:paraId="07B2D6FD" w14:textId="77777777" w:rsidR="007A4C5C" w:rsidRPr="000F5611" w:rsidRDefault="005E72AC" w:rsidP="001F3A93">
      <w:pPr>
        <w:numPr>
          <w:ilvl w:val="0"/>
          <w:numId w:val="2"/>
        </w:numPr>
        <w:ind w:hanging="294"/>
        <w:jc w:val="both"/>
        <w:rPr>
          <w:rFonts w:ascii="Tahoma" w:hAnsi="Tahoma" w:cs="Tahoma"/>
        </w:rPr>
      </w:pPr>
      <w:r w:rsidRPr="000F5611">
        <w:rPr>
          <w:rFonts w:ascii="Tahoma" w:hAnsi="Tahoma" w:cs="Tahoma"/>
        </w:rPr>
        <w:t>I</w:t>
      </w:r>
      <w:r w:rsidR="007A4C5C" w:rsidRPr="000F5611">
        <w:rPr>
          <w:rFonts w:ascii="Tahoma" w:hAnsi="Tahoma" w:cs="Tahoma"/>
        </w:rPr>
        <w:t xml:space="preserve">nformacje dotyczące zwrotu kosztów udziału w postępowaniu, jeżeli </w:t>
      </w:r>
      <w:r w:rsidR="001E078B" w:rsidRPr="000F5611">
        <w:rPr>
          <w:rFonts w:ascii="Tahoma" w:hAnsi="Tahoma" w:cs="Tahoma"/>
        </w:rPr>
        <w:t>Zamawiając</w:t>
      </w:r>
      <w:r w:rsidR="007A4C5C" w:rsidRPr="000F5611">
        <w:rPr>
          <w:rFonts w:ascii="Tahoma" w:hAnsi="Tahoma" w:cs="Tahoma"/>
        </w:rPr>
        <w:t>y przewiduje ich zwrot</w:t>
      </w:r>
      <w:r w:rsidRPr="000F5611">
        <w:rPr>
          <w:rFonts w:ascii="Tahoma" w:hAnsi="Tahoma" w:cs="Tahoma"/>
        </w:rPr>
        <w:t>:</w:t>
      </w:r>
    </w:p>
    <w:p w14:paraId="72EE5B29" w14:textId="77777777" w:rsidR="005E72AC" w:rsidRPr="000F5611" w:rsidRDefault="005E72AC" w:rsidP="001F3A93">
      <w:pPr>
        <w:ind w:left="720" w:hanging="11"/>
        <w:jc w:val="both"/>
        <w:rPr>
          <w:rFonts w:ascii="Tahoma" w:hAnsi="Tahoma" w:cs="Tahoma"/>
        </w:rPr>
      </w:pPr>
      <w:bookmarkStart w:id="37" w:name="_Hlk62126098"/>
      <w:r w:rsidRPr="000F5611">
        <w:rPr>
          <w:rFonts w:ascii="Tahoma" w:hAnsi="Tahoma" w:cs="Tahoma"/>
        </w:rPr>
        <w:t>Zamawiający nie przewiduje zwrotu kosztów udziału w postępowaniu.</w:t>
      </w:r>
      <w:bookmarkEnd w:id="37"/>
    </w:p>
    <w:p w14:paraId="3D2C1706" w14:textId="77777777" w:rsidR="007A4C5C" w:rsidRPr="000F5611" w:rsidRDefault="005E72AC" w:rsidP="001F3A93">
      <w:pPr>
        <w:numPr>
          <w:ilvl w:val="0"/>
          <w:numId w:val="2"/>
        </w:numPr>
        <w:ind w:hanging="294"/>
        <w:jc w:val="both"/>
        <w:rPr>
          <w:rFonts w:ascii="Tahoma" w:hAnsi="Tahoma" w:cs="Tahoma"/>
        </w:rPr>
      </w:pPr>
      <w:r w:rsidRPr="000F5611">
        <w:rPr>
          <w:rFonts w:ascii="Tahoma" w:hAnsi="Tahoma" w:cs="Tahoma"/>
        </w:rPr>
        <w:t>M</w:t>
      </w:r>
      <w:r w:rsidR="007A4C5C" w:rsidRPr="000F5611">
        <w:rPr>
          <w:rFonts w:ascii="Tahoma" w:hAnsi="Tahoma" w:cs="Tahoma"/>
        </w:rPr>
        <w:t xml:space="preserve">aksymalną liczbę </w:t>
      </w:r>
      <w:r w:rsidR="00006F08" w:rsidRPr="000F5611">
        <w:rPr>
          <w:rFonts w:ascii="Tahoma" w:hAnsi="Tahoma" w:cs="Tahoma"/>
        </w:rPr>
        <w:t>Wykonawc</w:t>
      </w:r>
      <w:r w:rsidR="007A4C5C" w:rsidRPr="000F5611">
        <w:rPr>
          <w:rFonts w:ascii="Tahoma" w:hAnsi="Tahoma" w:cs="Tahoma"/>
        </w:rPr>
        <w:t xml:space="preserve">ów, z którymi </w:t>
      </w:r>
      <w:r w:rsidR="001E078B" w:rsidRPr="000F5611">
        <w:rPr>
          <w:rFonts w:ascii="Tahoma" w:hAnsi="Tahoma" w:cs="Tahoma"/>
        </w:rPr>
        <w:t>Zamawiając</w:t>
      </w:r>
      <w:r w:rsidR="007A4C5C" w:rsidRPr="000F5611">
        <w:rPr>
          <w:rFonts w:ascii="Tahoma" w:hAnsi="Tahoma" w:cs="Tahoma"/>
        </w:rPr>
        <w:t xml:space="preserve">y zawrze umowę ramową, jeżeli </w:t>
      </w:r>
      <w:r w:rsidR="001E078B" w:rsidRPr="000F5611">
        <w:rPr>
          <w:rFonts w:ascii="Tahoma" w:hAnsi="Tahoma" w:cs="Tahoma"/>
        </w:rPr>
        <w:t>Zamawiając</w:t>
      </w:r>
      <w:r w:rsidR="007A4C5C" w:rsidRPr="000F5611">
        <w:rPr>
          <w:rFonts w:ascii="Tahoma" w:hAnsi="Tahoma" w:cs="Tahoma"/>
        </w:rPr>
        <w:t>y przewiduje zawarcie umowy ramowej</w:t>
      </w:r>
      <w:r w:rsidRPr="000F5611">
        <w:rPr>
          <w:rFonts w:ascii="Tahoma" w:hAnsi="Tahoma" w:cs="Tahoma"/>
        </w:rPr>
        <w:t>:</w:t>
      </w:r>
    </w:p>
    <w:p w14:paraId="5F7C2701" w14:textId="77777777" w:rsidR="005E72AC" w:rsidRPr="000F5611" w:rsidRDefault="005E72AC" w:rsidP="001F3A93">
      <w:pPr>
        <w:ind w:left="720" w:hanging="11"/>
        <w:jc w:val="both"/>
        <w:rPr>
          <w:rFonts w:ascii="Tahoma" w:hAnsi="Tahoma" w:cs="Tahoma"/>
        </w:rPr>
      </w:pPr>
      <w:r w:rsidRPr="000F5611">
        <w:rPr>
          <w:rFonts w:ascii="Tahoma" w:hAnsi="Tahoma" w:cs="Tahoma"/>
        </w:rPr>
        <w:t>Zamawiający nie przewiduje zawarcia umowy ramowej</w:t>
      </w:r>
      <w:r w:rsidR="00594F2C">
        <w:rPr>
          <w:rFonts w:ascii="Tahoma" w:hAnsi="Tahoma" w:cs="Tahoma"/>
        </w:rPr>
        <w:t>.</w:t>
      </w:r>
    </w:p>
    <w:p w14:paraId="38F14BCC" w14:textId="77777777" w:rsidR="007A4C5C" w:rsidRPr="000F5611" w:rsidRDefault="005E72AC" w:rsidP="001F3A93">
      <w:pPr>
        <w:numPr>
          <w:ilvl w:val="0"/>
          <w:numId w:val="2"/>
        </w:numPr>
        <w:ind w:hanging="294"/>
        <w:jc w:val="both"/>
        <w:rPr>
          <w:rFonts w:ascii="Tahoma" w:hAnsi="Tahoma" w:cs="Tahoma"/>
        </w:rPr>
      </w:pPr>
      <w:r w:rsidRPr="000F5611">
        <w:rPr>
          <w:rFonts w:ascii="Tahoma" w:hAnsi="Tahoma" w:cs="Tahoma"/>
        </w:rPr>
        <w:t>W</w:t>
      </w:r>
      <w:r w:rsidR="007A4C5C" w:rsidRPr="000F5611">
        <w:rPr>
          <w:rFonts w:ascii="Tahoma" w:hAnsi="Tahoma" w:cs="Tahoma"/>
        </w:rPr>
        <w:t>ymóg lub możliwość złożenia ofert w postaci katalogów elektronicznych lub dołączenia katalogów elektronicznych do oferty, w sytuacji określonej w art. 93</w:t>
      </w:r>
      <w:r w:rsidR="00B4223D" w:rsidRPr="000F5611">
        <w:rPr>
          <w:rFonts w:ascii="Tahoma" w:hAnsi="Tahoma" w:cs="Tahoma"/>
        </w:rPr>
        <w:t xml:space="preserve"> ustawy Pzp</w:t>
      </w:r>
      <w:r w:rsidRPr="000F5611">
        <w:rPr>
          <w:rFonts w:ascii="Tahoma" w:hAnsi="Tahoma" w:cs="Tahoma"/>
        </w:rPr>
        <w:t>:</w:t>
      </w:r>
    </w:p>
    <w:p w14:paraId="1BF5A34F" w14:textId="77777777" w:rsidR="001E6B46" w:rsidRPr="00594F2C" w:rsidRDefault="005E72AC" w:rsidP="001F3A93">
      <w:pPr>
        <w:ind w:left="720" w:hanging="11"/>
        <w:jc w:val="both"/>
        <w:rPr>
          <w:rFonts w:ascii="Tahoma" w:hAnsi="Tahoma" w:cs="Tahoma"/>
        </w:rPr>
      </w:pPr>
      <w:r w:rsidRPr="0042746C">
        <w:rPr>
          <w:rFonts w:ascii="Tahoma" w:hAnsi="Tahoma" w:cs="Tahoma"/>
        </w:rPr>
        <w:t>Zamawiający nie dopuszcza możliwości złożenia ofert w postaci katalogów elektronicznych lub dołączenia katalogów elektronicznych do oferty</w:t>
      </w:r>
      <w:r>
        <w:rPr>
          <w:rFonts w:ascii="Tahoma" w:hAnsi="Tahoma" w:cs="Tahoma"/>
        </w:rPr>
        <w:t>.</w:t>
      </w:r>
    </w:p>
    <w:p w14:paraId="3986CB24" w14:textId="77777777" w:rsidR="007410B6" w:rsidRDefault="007410B6" w:rsidP="007A4C5C">
      <w:pPr>
        <w:ind w:left="426"/>
        <w:jc w:val="both"/>
        <w:rPr>
          <w:rFonts w:ascii="Tahoma" w:hAnsi="Tahoma" w:cs="Tahoma"/>
          <w:b/>
          <w:bCs/>
        </w:rPr>
      </w:pPr>
    </w:p>
    <w:p w14:paraId="032BFBD3" w14:textId="77777777" w:rsidR="009F38A6" w:rsidRDefault="007A4C5C" w:rsidP="00594F2C">
      <w:pPr>
        <w:numPr>
          <w:ilvl w:val="0"/>
          <w:numId w:val="1"/>
        </w:numPr>
        <w:ind w:left="426" w:hanging="426"/>
        <w:jc w:val="both"/>
        <w:rPr>
          <w:rFonts w:ascii="Tahoma" w:hAnsi="Tahoma" w:cs="Tahoma"/>
          <w:b/>
          <w:bCs/>
        </w:rPr>
      </w:pPr>
      <w:r w:rsidRPr="007A4C5C">
        <w:rPr>
          <w:rFonts w:ascii="Tahoma" w:hAnsi="Tahoma" w:cs="Tahoma"/>
          <w:b/>
          <w:bCs/>
        </w:rPr>
        <w:t>INFORMACJA DOTYCZĄCA PRZETWARZANIA DANYCH OSOBOWYCH</w:t>
      </w:r>
    </w:p>
    <w:p w14:paraId="5726B37F" w14:textId="77777777" w:rsidR="001F3A93" w:rsidRPr="001F3A93" w:rsidRDefault="001F3A93" w:rsidP="001F3A93">
      <w:pPr>
        <w:ind w:left="426"/>
        <w:jc w:val="both"/>
        <w:rPr>
          <w:rFonts w:ascii="Tahoma" w:hAnsi="Tahoma" w:cs="Tahoma"/>
          <w:b/>
          <w:bCs/>
          <w:sz w:val="10"/>
          <w:szCs w:val="10"/>
        </w:rPr>
      </w:pPr>
    </w:p>
    <w:p w14:paraId="496875AA" w14:textId="77777777" w:rsidR="005A28EF" w:rsidRDefault="005A28EF" w:rsidP="00594F2C">
      <w:pPr>
        <w:suppressAutoHyphens/>
        <w:ind w:left="426"/>
        <w:jc w:val="both"/>
        <w:rPr>
          <w:rFonts w:ascii="Tahoma" w:hAnsi="Tahoma" w:cs="Tahoma"/>
          <w:lang w:eastAsia="zh-CN"/>
        </w:rPr>
      </w:pPr>
      <w:r w:rsidRPr="000F5611">
        <w:rPr>
          <w:rFonts w:ascii="Tahoma" w:hAnsi="Tahoma" w:cs="Tahoma"/>
          <w:lang w:eastAsia="zh-CN"/>
        </w:rPr>
        <w:t xml:space="preserve">Administratorem Państwa danych osobowych jest Gmina Miasto Elbląg z siedzibą przy </w:t>
      </w:r>
      <w:r w:rsidRPr="000F5611">
        <w:rPr>
          <w:rFonts w:ascii="Tahoma" w:hAnsi="Tahoma" w:cs="Tahoma"/>
          <w:lang w:eastAsia="zh-CN"/>
        </w:rPr>
        <w:br/>
        <w:t>ul. Łączności 1, 82-300 Elbląg, reprezentowana przez: Prezydenta Miasta Elbląg.</w:t>
      </w:r>
    </w:p>
    <w:p w14:paraId="09275961" w14:textId="4C6C2BB4" w:rsidR="00966130" w:rsidRPr="00966130" w:rsidRDefault="00966130" w:rsidP="00966130">
      <w:pPr>
        <w:spacing w:line="278" w:lineRule="auto"/>
        <w:ind w:left="426"/>
        <w:jc w:val="both"/>
        <w:rPr>
          <w:rFonts w:ascii="Tahoma" w:eastAsia="Calibri" w:hAnsi="Tahoma" w:cs="Tahoma"/>
          <w:kern w:val="2"/>
          <w:lang w:eastAsia="en-US"/>
          <w14:ligatures w14:val="standardContextual"/>
        </w:rPr>
      </w:pPr>
      <w:r w:rsidRPr="00966130">
        <w:rPr>
          <w:rFonts w:ascii="Tahoma" w:eastAsia="Calibri" w:hAnsi="Tahoma" w:cs="Tahoma"/>
          <w:kern w:val="2"/>
          <w:lang w:eastAsia="en-US"/>
          <w14:ligatures w14:val="standardContextual"/>
        </w:rPr>
        <w:t>Kontakt: e-mail - umelblag@umelblag.pl, e-Doręczenia - AE:PL-34593-82312-RISEC-17.</w:t>
      </w:r>
    </w:p>
    <w:p w14:paraId="4776D473" w14:textId="77777777" w:rsidR="005A28EF" w:rsidRPr="000F5611" w:rsidRDefault="005A28EF">
      <w:pPr>
        <w:numPr>
          <w:ilvl w:val="0"/>
          <w:numId w:val="27"/>
        </w:numPr>
        <w:suppressAutoHyphens/>
        <w:ind w:left="709" w:hanging="283"/>
        <w:jc w:val="both"/>
        <w:rPr>
          <w:lang w:val="x-none" w:eastAsia="zh-CN"/>
        </w:rPr>
      </w:pPr>
      <w:r w:rsidRPr="000F5611">
        <w:rPr>
          <w:rFonts w:ascii="Tahoma" w:hAnsi="Tahoma" w:cs="Tahoma"/>
          <w:lang w:eastAsia="zh-CN"/>
        </w:rPr>
        <w:t>Administrator</w:t>
      </w:r>
      <w:r w:rsidRPr="000F5611">
        <w:rPr>
          <w:rFonts w:ascii="Tahoma" w:hAnsi="Tahoma" w:cs="Tahoma"/>
          <w:lang w:val="x-none" w:eastAsia="zh-CN"/>
        </w:rPr>
        <w:t xml:space="preserve"> wyznaczył Inspektora Ochrony Danych, </w:t>
      </w:r>
    </w:p>
    <w:p w14:paraId="34C11A84" w14:textId="77777777" w:rsidR="005A28EF" w:rsidRPr="00594F2C" w:rsidRDefault="005A28EF" w:rsidP="00594F2C">
      <w:pPr>
        <w:suppressAutoHyphens/>
        <w:ind w:left="709"/>
        <w:jc w:val="both"/>
        <w:rPr>
          <w:lang w:eastAsia="zh-CN"/>
        </w:rPr>
      </w:pPr>
      <w:r w:rsidRPr="000F5611">
        <w:rPr>
          <w:rFonts w:ascii="Tahoma" w:hAnsi="Tahoma" w:cs="Tahoma"/>
          <w:lang w:eastAsia="zh-CN"/>
        </w:rPr>
        <w:lastRenderedPageBreak/>
        <w:t xml:space="preserve">kontakt: tel. 55 239 33 28, e-mail: iod@umelblag.pl </w:t>
      </w:r>
    </w:p>
    <w:p w14:paraId="6F231284" w14:textId="764A611A" w:rsidR="005A28EF" w:rsidRPr="0015146A" w:rsidRDefault="005A28EF" w:rsidP="0015146A">
      <w:pPr>
        <w:pStyle w:val="Tekstpodstawowy2"/>
        <w:numPr>
          <w:ilvl w:val="0"/>
          <w:numId w:val="27"/>
        </w:numPr>
        <w:tabs>
          <w:tab w:val="left" w:pos="567"/>
        </w:tabs>
        <w:ind w:left="709" w:hanging="283"/>
        <w:jc w:val="both"/>
        <w:rPr>
          <w:rFonts w:ascii="Tahoma" w:hAnsi="Tahoma" w:cs="Tahoma"/>
          <w:bCs/>
          <w:lang w:val="pl-PL"/>
        </w:rPr>
      </w:pPr>
      <w:r w:rsidRPr="00733C38">
        <w:rPr>
          <w:rFonts w:ascii="Tahoma" w:hAnsi="Tahoma" w:cs="Tahoma"/>
          <w:b w:val="0"/>
          <w:bCs/>
          <w:lang w:eastAsia="zh-CN"/>
        </w:rPr>
        <w:t>Dane osobowe przetwarzane będą w celu związanym z postępowaniem o udzielenie zamówienia publicznego DZP.271</w:t>
      </w:r>
      <w:r w:rsidR="008F5546" w:rsidRPr="00733C38">
        <w:rPr>
          <w:rFonts w:ascii="Tahoma" w:hAnsi="Tahoma" w:cs="Tahoma"/>
          <w:b w:val="0"/>
          <w:bCs/>
          <w:lang w:eastAsia="zh-CN"/>
        </w:rPr>
        <w:t>.</w:t>
      </w:r>
      <w:r w:rsidR="0015146A">
        <w:rPr>
          <w:rFonts w:ascii="Tahoma" w:hAnsi="Tahoma" w:cs="Tahoma"/>
          <w:b w:val="0"/>
          <w:bCs/>
          <w:lang w:eastAsia="zh-CN"/>
        </w:rPr>
        <w:t>30</w:t>
      </w:r>
      <w:r w:rsidR="008F5546" w:rsidRPr="00733C38">
        <w:rPr>
          <w:rFonts w:ascii="Tahoma" w:hAnsi="Tahoma" w:cs="Tahoma"/>
          <w:b w:val="0"/>
          <w:bCs/>
          <w:lang w:eastAsia="zh-CN"/>
        </w:rPr>
        <w:t>.202</w:t>
      </w:r>
      <w:r w:rsidR="00A55CB9">
        <w:rPr>
          <w:rFonts w:ascii="Tahoma" w:hAnsi="Tahoma" w:cs="Tahoma"/>
          <w:b w:val="0"/>
          <w:bCs/>
          <w:lang w:val="pl-PL" w:eastAsia="zh-CN"/>
        </w:rPr>
        <w:t>5</w:t>
      </w:r>
      <w:r w:rsidR="008F5546" w:rsidRPr="00733C38">
        <w:rPr>
          <w:rFonts w:ascii="Tahoma" w:hAnsi="Tahoma" w:cs="Tahoma"/>
          <w:b w:val="0"/>
          <w:bCs/>
          <w:lang w:eastAsia="zh-CN"/>
        </w:rPr>
        <w:t>.</w:t>
      </w:r>
      <w:bookmarkStart w:id="38" w:name="_Hlk119420497"/>
      <w:r w:rsidR="00A55CB9" w:rsidRPr="0015146A">
        <w:rPr>
          <w:rFonts w:ascii="Tahoma" w:hAnsi="Tahoma" w:cs="Tahoma"/>
          <w:b w:val="0"/>
          <w:bCs/>
          <w:lang w:eastAsia="zh-CN"/>
        </w:rPr>
        <w:t>AS2</w:t>
      </w:r>
      <w:bookmarkEnd w:id="38"/>
      <w:r w:rsidR="00A55CB9" w:rsidRPr="0015146A">
        <w:rPr>
          <w:rFonts w:ascii="Tahoma" w:hAnsi="Tahoma" w:cs="Tahoma"/>
          <w:b w:val="0"/>
          <w:bCs/>
        </w:rPr>
        <w:t xml:space="preserve"> </w:t>
      </w:r>
      <w:r w:rsidR="0015146A" w:rsidRPr="0015146A">
        <w:rPr>
          <w:rFonts w:ascii="Tahoma" w:hAnsi="Tahoma" w:cs="Tahoma"/>
          <w:b w:val="0"/>
          <w:bCs/>
          <w:lang w:val="pl-PL"/>
        </w:rPr>
        <w:t>Opracowanie dokumentacji projektowo-kosztorysowej oraz wykonanie robót budowlanych polegających na modernizacji</w:t>
      </w:r>
      <w:r w:rsidR="00976AE3">
        <w:rPr>
          <w:rFonts w:ascii="Tahoma" w:hAnsi="Tahoma" w:cs="Tahoma"/>
          <w:b w:val="0"/>
          <w:bCs/>
          <w:lang w:val="pl-PL"/>
        </w:rPr>
        <w:t xml:space="preserve"> obiektu</w:t>
      </w:r>
      <w:r w:rsidR="0015146A" w:rsidRPr="0015146A">
        <w:rPr>
          <w:rFonts w:ascii="Tahoma" w:hAnsi="Tahoma" w:cs="Tahoma"/>
          <w:b w:val="0"/>
          <w:bCs/>
          <w:lang w:val="pl-PL"/>
        </w:rPr>
        <w:t xml:space="preserve"> przy ul. Warszawskiej 55 w ramach zadania: „Modernizacja zabytkowego </w:t>
      </w:r>
      <w:r w:rsidR="00976AE3">
        <w:rPr>
          <w:rFonts w:ascii="Tahoma" w:hAnsi="Tahoma" w:cs="Tahoma"/>
          <w:b w:val="0"/>
          <w:bCs/>
          <w:lang w:val="pl-PL"/>
        </w:rPr>
        <w:t>obiektu</w:t>
      </w:r>
      <w:r w:rsidR="0015146A" w:rsidRPr="0015146A">
        <w:rPr>
          <w:rFonts w:ascii="Tahoma" w:hAnsi="Tahoma" w:cs="Tahoma"/>
          <w:b w:val="0"/>
          <w:bCs/>
          <w:lang w:val="pl-PL"/>
        </w:rPr>
        <w:t xml:space="preserve"> przy ul. Warszawskiej 55 w Elblągu”</w:t>
      </w:r>
      <w:r w:rsidR="00AF1B20" w:rsidRPr="0015146A">
        <w:rPr>
          <w:rFonts w:ascii="Tahoma" w:hAnsi="Tahoma" w:cs="Tahoma"/>
          <w:b w:val="0"/>
          <w:bCs/>
        </w:rPr>
        <w:t>,</w:t>
      </w:r>
      <w:r w:rsidR="00AF1B20" w:rsidRPr="0015146A">
        <w:rPr>
          <w:rFonts w:ascii="Tahoma" w:hAnsi="Tahoma" w:cs="Tahoma"/>
          <w:b w:val="0"/>
        </w:rPr>
        <w:t xml:space="preserve"> </w:t>
      </w:r>
      <w:r w:rsidRPr="0015146A">
        <w:rPr>
          <w:rFonts w:ascii="Tahoma" w:hAnsi="Tahoma" w:cs="Tahoma"/>
          <w:b w:val="0"/>
          <w:bCs/>
          <w:lang w:eastAsia="zh-CN"/>
        </w:rPr>
        <w:t xml:space="preserve">prowadzonym w </w:t>
      </w:r>
      <w:r w:rsidRPr="0015146A">
        <w:rPr>
          <w:rFonts w:ascii="Tahoma" w:hAnsi="Tahoma" w:cs="Tahoma"/>
          <w:b w:val="0"/>
          <w:bCs/>
          <w:szCs w:val="22"/>
          <w:lang w:eastAsia="zh-CN"/>
        </w:rPr>
        <w:t>trybie podstawowym</w:t>
      </w:r>
      <w:r w:rsidRPr="0015146A">
        <w:rPr>
          <w:rFonts w:ascii="Tahoma" w:hAnsi="Tahoma" w:cs="Tahoma"/>
          <w:b w:val="0"/>
          <w:bCs/>
          <w:lang w:eastAsia="zh-CN"/>
        </w:rPr>
        <w:t xml:space="preserve">, na podstawie ustawy </w:t>
      </w:r>
      <w:r w:rsidR="00082B8C" w:rsidRPr="0015146A">
        <w:rPr>
          <w:rFonts w:ascii="Tahoma" w:hAnsi="Tahoma" w:cs="Tahoma"/>
          <w:b w:val="0"/>
          <w:bCs/>
          <w:lang w:eastAsia="zh-CN"/>
        </w:rPr>
        <w:t>Pzp</w:t>
      </w:r>
      <w:r w:rsidR="00850E1B" w:rsidRPr="0015146A">
        <w:rPr>
          <w:rFonts w:ascii="Tahoma" w:hAnsi="Tahoma" w:cs="Tahoma"/>
          <w:b w:val="0"/>
          <w:bCs/>
          <w:lang w:eastAsia="zh-CN"/>
        </w:rPr>
        <w:t>.</w:t>
      </w:r>
    </w:p>
    <w:p w14:paraId="25C0A0E8" w14:textId="77777777" w:rsidR="00966130" w:rsidRPr="00966130" w:rsidRDefault="00966130" w:rsidP="00966130">
      <w:pPr>
        <w:pStyle w:val="Tekstpodstawowy2"/>
        <w:numPr>
          <w:ilvl w:val="0"/>
          <w:numId w:val="27"/>
        </w:numPr>
        <w:tabs>
          <w:tab w:val="left" w:pos="567"/>
        </w:tabs>
        <w:ind w:left="709" w:hanging="283"/>
        <w:jc w:val="both"/>
        <w:rPr>
          <w:rFonts w:ascii="Tahoma" w:hAnsi="Tahoma" w:cs="Tahoma"/>
          <w:b w:val="0"/>
          <w:bCs/>
          <w:lang w:eastAsia="zh-CN"/>
        </w:rPr>
      </w:pPr>
      <w:r w:rsidRPr="00966130">
        <w:rPr>
          <w:rFonts w:ascii="Tahoma" w:hAnsi="Tahoma" w:cs="Tahoma"/>
          <w:b w:val="0"/>
          <w:bCs/>
          <w:lang w:eastAsia="zh-CN"/>
        </w:rPr>
        <w:t>Odbiorcami Państwa danych osobowych mogą być instytucje upoważnione na mocy przepisów prawa w zakresie i w celach, które wynikają z przepisów powszechnie obowiązującego prawa, między innymi Krajowa Izba Odwoławcza w ramach prowadzenia postępowania odwoławczego, podmiotom z którymi Administrator zawarł umowy na świadczenie usług serwisowych dla systemów informatycznych wykorzystywanych przy ich przetwarzaniu.</w:t>
      </w:r>
    </w:p>
    <w:p w14:paraId="5D8488A7" w14:textId="77777777" w:rsidR="00966130" w:rsidRPr="00966130" w:rsidRDefault="00966130" w:rsidP="00966130">
      <w:pPr>
        <w:pStyle w:val="Tekstpodstawowy2"/>
        <w:numPr>
          <w:ilvl w:val="0"/>
          <w:numId w:val="27"/>
        </w:numPr>
        <w:tabs>
          <w:tab w:val="left" w:pos="567"/>
        </w:tabs>
        <w:ind w:left="709" w:hanging="283"/>
        <w:jc w:val="both"/>
        <w:rPr>
          <w:rFonts w:ascii="Tahoma" w:hAnsi="Tahoma" w:cs="Tahoma"/>
          <w:b w:val="0"/>
          <w:bCs/>
          <w:lang w:eastAsia="zh-CN"/>
        </w:rPr>
      </w:pPr>
      <w:r w:rsidRPr="00966130">
        <w:rPr>
          <w:rFonts w:ascii="Tahoma" w:hAnsi="Tahoma" w:cs="Tahoma"/>
          <w:b w:val="0"/>
          <w:bCs/>
          <w:lang w:eastAsia="zh-CN"/>
        </w:rPr>
        <w:t>Dokumentacja zawierająca Państwa dane osobowe przechowywana będzie przez okres niezbędny do realizacji wskazanych w pkt. 2 celów, a po tym czasie przez okres oraz w zakresie wymaganym przez przepisy prawa.</w:t>
      </w:r>
    </w:p>
    <w:p w14:paraId="0595C2FE" w14:textId="7AB44BB9" w:rsidR="005A28EF" w:rsidRPr="00966130" w:rsidRDefault="005A28EF">
      <w:pPr>
        <w:numPr>
          <w:ilvl w:val="0"/>
          <w:numId w:val="27"/>
        </w:numPr>
        <w:suppressAutoHyphens/>
        <w:ind w:left="709" w:hanging="283"/>
        <w:jc w:val="both"/>
        <w:rPr>
          <w:lang w:val="x-none" w:eastAsia="zh-CN"/>
        </w:rPr>
      </w:pPr>
      <w:r w:rsidRPr="000F5611">
        <w:rPr>
          <w:rFonts w:ascii="Tahoma" w:hAnsi="Tahoma" w:cs="Tahoma"/>
          <w:lang w:val="x-none" w:eastAsia="zh-CN"/>
        </w:rPr>
        <w:t xml:space="preserve">Podanie danych osobowych jest wymogiem ustawowym, wynika z realizacji obowiązków wynikających z przepisów prawa, tj. ustawy </w:t>
      </w:r>
      <w:r w:rsidR="00850E1B" w:rsidRPr="000F5611">
        <w:rPr>
          <w:rFonts w:ascii="Tahoma" w:hAnsi="Tahoma" w:cs="Tahoma"/>
          <w:lang w:eastAsia="zh-CN"/>
        </w:rPr>
        <w:t>Pzp</w:t>
      </w:r>
      <w:r w:rsidRPr="000F5611">
        <w:rPr>
          <w:rFonts w:ascii="Tahoma" w:hAnsi="Tahoma" w:cs="Tahoma"/>
          <w:lang w:val="x-none" w:eastAsia="zh-CN"/>
        </w:rPr>
        <w:t>, związanym z udziałem w postępowaniu o</w:t>
      </w:r>
      <w:r w:rsidR="006B2CB9">
        <w:rPr>
          <w:rFonts w:ascii="Tahoma" w:hAnsi="Tahoma" w:cs="Tahoma"/>
          <w:lang w:val="x-none" w:eastAsia="zh-CN"/>
        </w:rPr>
        <w:t> </w:t>
      </w:r>
      <w:r w:rsidRPr="000F5611">
        <w:rPr>
          <w:rFonts w:ascii="Tahoma" w:hAnsi="Tahoma" w:cs="Tahoma"/>
          <w:lang w:val="x-none" w:eastAsia="zh-CN"/>
        </w:rPr>
        <w:t>ud</w:t>
      </w:r>
      <w:r w:rsidR="00594F2C">
        <w:rPr>
          <w:rFonts w:ascii="Tahoma" w:hAnsi="Tahoma" w:cs="Tahoma"/>
          <w:lang w:val="x-none" w:eastAsia="zh-CN"/>
        </w:rPr>
        <w:t>z</w:t>
      </w:r>
      <w:r w:rsidRPr="000F5611">
        <w:rPr>
          <w:rFonts w:ascii="Tahoma" w:hAnsi="Tahoma" w:cs="Tahoma"/>
          <w:lang w:val="x-none" w:eastAsia="zh-CN"/>
        </w:rPr>
        <w:t>ielenie zamówienia publicznego</w:t>
      </w:r>
      <w:r w:rsidR="00850E1B" w:rsidRPr="000F5611">
        <w:rPr>
          <w:rFonts w:ascii="Tahoma" w:hAnsi="Tahoma" w:cs="Tahoma"/>
          <w:lang w:val="x-none" w:eastAsia="zh-CN"/>
        </w:rPr>
        <w:t>.</w:t>
      </w:r>
    </w:p>
    <w:p w14:paraId="46FCC26F" w14:textId="38E119BD" w:rsidR="00966130" w:rsidRPr="00966130" w:rsidRDefault="00966130" w:rsidP="00966130">
      <w:pPr>
        <w:suppressAutoHyphens/>
        <w:ind w:left="709"/>
        <w:jc w:val="both"/>
        <w:rPr>
          <w:rFonts w:ascii="Tahoma" w:hAnsi="Tahoma" w:cs="Tahoma"/>
          <w:lang w:val="x-none" w:eastAsia="zh-CN"/>
        </w:rPr>
      </w:pPr>
      <w:r w:rsidRPr="00966130">
        <w:rPr>
          <w:rFonts w:ascii="Tahoma" w:hAnsi="Tahoma" w:cs="Tahoma"/>
          <w:lang w:val="x-none" w:eastAsia="zh-CN"/>
        </w:rPr>
        <w:t>Podanie danych kontaktowych (nr telefonu) jest dobrowolne, umożliwi kontakt w ramach załatwiania sprawy.</w:t>
      </w:r>
    </w:p>
    <w:p w14:paraId="5D66410B" w14:textId="77777777" w:rsidR="005A28EF" w:rsidRPr="000F5611" w:rsidRDefault="005A28EF">
      <w:pPr>
        <w:numPr>
          <w:ilvl w:val="0"/>
          <w:numId w:val="27"/>
        </w:numPr>
        <w:suppressAutoHyphens/>
        <w:ind w:left="709" w:hanging="283"/>
        <w:contextualSpacing/>
        <w:jc w:val="both"/>
        <w:rPr>
          <w:lang w:val="x-none" w:eastAsia="zh-CN"/>
        </w:rPr>
      </w:pPr>
      <w:r w:rsidRPr="000F5611">
        <w:rPr>
          <w:rFonts w:ascii="Tahoma" w:hAnsi="Tahoma" w:cs="Tahoma"/>
          <w:lang w:val="x-none" w:eastAsia="zh-CN"/>
        </w:rPr>
        <w:t>Posiadają Państwo prawo do:</w:t>
      </w:r>
    </w:p>
    <w:p w14:paraId="36DA3ABB" w14:textId="77777777" w:rsidR="005A28EF" w:rsidRPr="000F5611" w:rsidRDefault="005A28EF" w:rsidP="00594F2C">
      <w:pPr>
        <w:suppressAutoHyphens/>
        <w:ind w:left="851" w:hanging="142"/>
        <w:contextualSpacing/>
        <w:jc w:val="both"/>
        <w:rPr>
          <w:lang w:val="x-none" w:eastAsia="zh-CN"/>
        </w:rPr>
      </w:pPr>
      <w:r w:rsidRPr="000F5611">
        <w:rPr>
          <w:rFonts w:ascii="Tahoma" w:hAnsi="Tahoma" w:cs="Tahoma"/>
          <w:lang w:val="x-none" w:eastAsia="zh-CN"/>
        </w:rPr>
        <w:t xml:space="preserve">- dostępu do treści swoich danych, ich sprostowania, </w:t>
      </w:r>
      <w:r w:rsidRPr="000F5611">
        <w:rPr>
          <w:rFonts w:ascii="Tahoma" w:hAnsi="Tahoma" w:cs="Tahoma"/>
          <w:lang w:eastAsia="zh-CN"/>
        </w:rPr>
        <w:t>ograniczenia przetwarzania</w:t>
      </w:r>
      <w:r w:rsidRPr="000F5611">
        <w:rPr>
          <w:rFonts w:ascii="Tahoma" w:hAnsi="Tahoma" w:cs="Tahoma"/>
          <w:vertAlign w:val="superscript"/>
          <w:lang w:val="x-none" w:eastAsia="zh-CN"/>
        </w:rPr>
        <w:t>*</w:t>
      </w:r>
    </w:p>
    <w:p w14:paraId="7FC83945" w14:textId="2FA7DF6B" w:rsidR="005A28EF" w:rsidRPr="000F5611" w:rsidRDefault="005A28EF" w:rsidP="00966130">
      <w:pPr>
        <w:suppressAutoHyphens/>
        <w:ind w:left="851" w:hanging="142"/>
        <w:contextualSpacing/>
        <w:jc w:val="both"/>
        <w:rPr>
          <w:rFonts w:ascii="Tahoma" w:hAnsi="Tahoma" w:cs="Tahoma"/>
          <w:sz w:val="10"/>
          <w:szCs w:val="10"/>
          <w:lang w:eastAsia="zh-CN"/>
        </w:rPr>
      </w:pPr>
      <w:r w:rsidRPr="000F5611">
        <w:rPr>
          <w:rFonts w:ascii="Tahoma" w:hAnsi="Tahoma" w:cs="Tahoma"/>
          <w:lang w:eastAsia="zh-CN"/>
        </w:rPr>
        <w:t xml:space="preserve">- złożenia skargi do organu nadzorczego: </w:t>
      </w:r>
      <w:r w:rsidR="00966130" w:rsidRPr="00966130">
        <w:rPr>
          <w:rFonts w:ascii="Tahoma" w:hAnsi="Tahoma" w:cs="Tahoma"/>
          <w:lang w:eastAsia="zh-CN"/>
        </w:rPr>
        <w:t>Prezesa Urzędu Ochrony Danych Osobowych, na niezgodne z prawem przetwarzanie Państwa danych osobowych.</w:t>
      </w:r>
    </w:p>
    <w:p w14:paraId="3F49FCAF" w14:textId="77777777" w:rsidR="005A28EF" w:rsidRPr="000F5611" w:rsidRDefault="005A28EF" w:rsidP="005A28EF">
      <w:pPr>
        <w:suppressAutoHyphens/>
        <w:ind w:left="426"/>
        <w:jc w:val="both"/>
        <w:rPr>
          <w:rFonts w:ascii="Tahoma" w:hAnsi="Tahoma" w:cs="Tahoma"/>
          <w:lang w:val="x-none" w:eastAsia="zh-CN"/>
        </w:rPr>
      </w:pPr>
      <w:r w:rsidRPr="000F5611">
        <w:rPr>
          <w:rFonts w:ascii="Tahoma" w:hAnsi="Tahoma" w:cs="Tahoma"/>
          <w:b/>
          <w:vertAlign w:val="superscript"/>
          <w:lang w:val="x-none" w:eastAsia="zh-CN"/>
        </w:rPr>
        <w:t xml:space="preserve">* </w:t>
      </w:r>
      <w:r w:rsidRPr="000F5611">
        <w:rPr>
          <w:rFonts w:ascii="Tahoma" w:hAnsi="Tahoma" w:cs="Tahoma"/>
          <w:b/>
          <w:lang w:val="x-none" w:eastAsia="zh-CN"/>
        </w:rPr>
        <w:t>Wyjaśnienie:</w:t>
      </w:r>
      <w:r w:rsidRPr="000F5611">
        <w:rPr>
          <w:rFonts w:ascii="Tahoma" w:hAnsi="Tahoma" w:cs="Tahoma"/>
          <w:lang w:val="x-none" w:eastAsia="zh-CN"/>
        </w:rPr>
        <w:t xml:space="preserve"> skorzystanie z prawa do sprostowania nie może skutkować zmianą wyniku postępowania o udzielenie zamówienia ani zmianą postanowień umowy w sprawie zamówienia publicznego w zakresie niezgodnym z ustawą</w:t>
      </w:r>
      <w:r w:rsidR="00850E1B" w:rsidRPr="000F5611">
        <w:rPr>
          <w:rFonts w:ascii="Tahoma" w:hAnsi="Tahoma" w:cs="Tahoma"/>
          <w:lang w:eastAsia="zh-CN"/>
        </w:rPr>
        <w:t xml:space="preserve"> Pzp</w:t>
      </w:r>
      <w:r w:rsidRPr="000F5611">
        <w:rPr>
          <w:rFonts w:ascii="Tahoma" w:hAnsi="Tahoma" w:cs="Tahoma"/>
          <w:lang w:val="x-none" w:eastAsia="zh-CN"/>
        </w:rPr>
        <w:t xml:space="preserve"> oraz nie może naruszać integralności protokołu oraz jego załączników.</w:t>
      </w:r>
    </w:p>
    <w:p w14:paraId="146F9FB7" w14:textId="77777777" w:rsidR="005A28EF" w:rsidRPr="000F5611" w:rsidRDefault="005A28EF" w:rsidP="005A28EF">
      <w:pPr>
        <w:suppressAutoHyphens/>
        <w:ind w:left="426"/>
        <w:jc w:val="both"/>
        <w:rPr>
          <w:rFonts w:ascii="Tahoma" w:hAnsi="Tahoma" w:cs="Tahoma"/>
          <w:lang w:val="x-none" w:eastAsia="zh-CN"/>
        </w:rPr>
      </w:pPr>
      <w:r w:rsidRPr="000F5611">
        <w:rPr>
          <w:rFonts w:ascii="Tahoma" w:hAnsi="Tahoma" w:cs="Tahoma"/>
          <w:lang w:val="x-none" w:eastAsia="zh-CN"/>
        </w:rPr>
        <w:t>Żąd</w:t>
      </w:r>
      <w:r w:rsidRPr="000F5611">
        <w:rPr>
          <w:rFonts w:ascii="Tahoma" w:hAnsi="Tahoma" w:cs="Tahoma"/>
          <w:lang w:eastAsia="zh-CN"/>
        </w:rPr>
        <w:t>anie</w:t>
      </w:r>
      <w:r w:rsidRPr="000F5611">
        <w:rPr>
          <w:rFonts w:ascii="Tahoma" w:hAnsi="Tahoma" w:cs="Tahoma"/>
          <w:lang w:val="x-none" w:eastAsia="zh-CN"/>
        </w:rPr>
        <w:t xml:space="preserve"> ograniczenia przetwarzania, nie ogranicza przetwarzania danych osobowych do czasu zakończenia tego postępowania.</w:t>
      </w:r>
    </w:p>
    <w:p w14:paraId="59A16C62" w14:textId="77777777" w:rsidR="001F3A93" w:rsidRPr="000F5611" w:rsidRDefault="001F3A93" w:rsidP="009610D7">
      <w:pPr>
        <w:suppressAutoHyphens/>
        <w:jc w:val="both"/>
        <w:rPr>
          <w:rFonts w:ascii="Tahoma" w:hAnsi="Tahoma" w:cs="Tahoma"/>
          <w:sz w:val="10"/>
          <w:szCs w:val="10"/>
          <w:lang w:val="x-none" w:eastAsia="zh-CN"/>
        </w:rPr>
      </w:pPr>
    </w:p>
    <w:p w14:paraId="0559A0AB" w14:textId="77777777" w:rsidR="005A28EF" w:rsidRPr="000F5611" w:rsidRDefault="005A28EF" w:rsidP="005A28EF">
      <w:pPr>
        <w:suppressAutoHyphens/>
        <w:ind w:left="426"/>
        <w:jc w:val="both"/>
        <w:rPr>
          <w:lang w:eastAsia="zh-CN"/>
        </w:rPr>
      </w:pPr>
      <w:r w:rsidRPr="000F5611">
        <w:rPr>
          <w:rFonts w:ascii="Tahoma" w:hAnsi="Tahoma" w:cs="Tahoma"/>
          <w:b/>
          <w:lang w:eastAsia="zh-CN"/>
        </w:rPr>
        <w:t xml:space="preserve">Zamawiający dodatkowo informuje, że: </w:t>
      </w:r>
    </w:p>
    <w:p w14:paraId="5A75697B" w14:textId="6D73B8A5" w:rsidR="005A28EF" w:rsidRPr="000F5611" w:rsidRDefault="005A28EF" w:rsidP="005A28EF">
      <w:pPr>
        <w:suppressAutoHyphens/>
        <w:ind w:left="709" w:hanging="283"/>
        <w:jc w:val="both"/>
        <w:rPr>
          <w:lang w:eastAsia="zh-CN"/>
        </w:rPr>
      </w:pPr>
      <w:r w:rsidRPr="000F5611">
        <w:rPr>
          <w:rFonts w:ascii="Tahoma" w:hAnsi="Tahoma" w:cs="Tahoma"/>
          <w:lang w:eastAsia="zh-CN"/>
        </w:rPr>
        <w:t>1</w:t>
      </w:r>
      <w:r w:rsidR="00850E1B" w:rsidRPr="000F5611">
        <w:rPr>
          <w:rFonts w:ascii="Tahoma" w:hAnsi="Tahoma" w:cs="Tahoma"/>
          <w:lang w:eastAsia="zh-CN"/>
        </w:rPr>
        <w:t>)</w:t>
      </w:r>
      <w:r w:rsidRPr="000F5611">
        <w:rPr>
          <w:rFonts w:ascii="Tahoma" w:hAnsi="Tahoma" w:cs="Tahoma"/>
          <w:b/>
          <w:lang w:eastAsia="zh-CN"/>
        </w:rPr>
        <w:t xml:space="preserve"> </w:t>
      </w:r>
      <w:r w:rsidRPr="000F5611">
        <w:rPr>
          <w:rFonts w:ascii="Tahoma" w:hAnsi="Tahoma" w:cs="Tahoma"/>
          <w:lang w:eastAsia="zh-CN"/>
        </w:rPr>
        <w:t>Wykonawca ubiegając się o udzielenie zamówienia publicznego jest zobowiązany do wypełnienia wszystkich obowiązków formalno-prawnych związanych z udziałem w postępowaniu. Do</w:t>
      </w:r>
      <w:r w:rsidR="006B2CB9">
        <w:rPr>
          <w:rFonts w:ascii="Tahoma" w:hAnsi="Tahoma" w:cs="Tahoma"/>
          <w:lang w:eastAsia="zh-CN"/>
        </w:rPr>
        <w:t> </w:t>
      </w:r>
      <w:r w:rsidRPr="000F5611">
        <w:rPr>
          <w:rFonts w:ascii="Tahoma" w:hAnsi="Tahoma" w:cs="Tahoma"/>
          <w:lang w:eastAsia="zh-CN"/>
        </w:rPr>
        <w:t xml:space="preserve">obowiązków tych należą m.in. obowiązki wynikające z RODO, w szczególności obowiązek informacyjny przewidziany w art. 13 RODO względem osób fizycznych, których dane osobowe dotyczą i od których dane te </w:t>
      </w:r>
      <w:r w:rsidR="00050625" w:rsidRPr="000F5611">
        <w:rPr>
          <w:rFonts w:ascii="Tahoma" w:hAnsi="Tahoma" w:cs="Tahoma"/>
          <w:lang w:eastAsia="zh-CN"/>
        </w:rPr>
        <w:t>W</w:t>
      </w:r>
      <w:r w:rsidRPr="000F5611">
        <w:rPr>
          <w:rFonts w:ascii="Tahoma" w:hAnsi="Tahoma" w:cs="Tahoma"/>
          <w:lang w:eastAsia="zh-CN"/>
        </w:rPr>
        <w:t xml:space="preserve">ykonawca </w:t>
      </w:r>
      <w:r w:rsidRPr="000F5611">
        <w:rPr>
          <w:rFonts w:ascii="Tahoma" w:hAnsi="Tahoma" w:cs="Tahoma"/>
          <w:u w:val="single"/>
          <w:lang w:eastAsia="zh-CN"/>
        </w:rPr>
        <w:t>bezpośrednio</w:t>
      </w:r>
      <w:r w:rsidRPr="000F5611">
        <w:rPr>
          <w:rFonts w:ascii="Tahoma" w:hAnsi="Tahoma" w:cs="Tahoma"/>
          <w:lang w:eastAsia="zh-CN"/>
        </w:rPr>
        <w:t xml:space="preserve"> pozyskał. </w:t>
      </w:r>
    </w:p>
    <w:p w14:paraId="655C77B6" w14:textId="77777777" w:rsidR="005A28EF" w:rsidRPr="000F5611" w:rsidRDefault="005A28EF" w:rsidP="005A28EF">
      <w:pPr>
        <w:suppressAutoHyphens/>
        <w:ind w:left="709"/>
        <w:jc w:val="both"/>
        <w:rPr>
          <w:lang w:eastAsia="zh-CN"/>
        </w:rPr>
      </w:pPr>
      <w:r w:rsidRPr="000F5611">
        <w:rPr>
          <w:rFonts w:ascii="Tahoma" w:hAnsi="Tahoma" w:cs="Tahoma"/>
          <w:lang w:eastAsia="zh-CN"/>
        </w:rPr>
        <w:t>Jednakże obowiązek informacyjny wynikający z art. 13 RODO nie będzie miał zastosowania, gdy i w zakresie, w jakim osoba fizyczna, której dane dotyczą, dysponuje już tymi informacjami (vide: art. 13 ust. 4).</w:t>
      </w:r>
    </w:p>
    <w:p w14:paraId="27696DC4" w14:textId="77777777" w:rsidR="005A28EF" w:rsidRPr="000F5611" w:rsidRDefault="005A28EF" w:rsidP="005A28EF">
      <w:pPr>
        <w:suppressAutoHyphens/>
        <w:ind w:left="709" w:hanging="283"/>
        <w:jc w:val="both"/>
        <w:rPr>
          <w:lang w:eastAsia="zh-CN"/>
        </w:rPr>
      </w:pPr>
      <w:r w:rsidRPr="000F5611">
        <w:rPr>
          <w:rFonts w:ascii="Tahoma" w:hAnsi="Tahoma" w:cs="Tahoma"/>
          <w:lang w:eastAsia="zh-CN"/>
        </w:rPr>
        <w:t>2</w:t>
      </w:r>
      <w:r w:rsidR="00850E1B" w:rsidRPr="000F5611">
        <w:rPr>
          <w:rFonts w:ascii="Tahoma" w:hAnsi="Tahoma" w:cs="Tahoma"/>
          <w:lang w:eastAsia="zh-CN"/>
        </w:rPr>
        <w:t>)</w:t>
      </w:r>
      <w:r w:rsidRPr="000F5611">
        <w:rPr>
          <w:rFonts w:ascii="Tahoma" w:hAnsi="Tahoma" w:cs="Tahoma"/>
          <w:lang w:eastAsia="zh-CN"/>
        </w:rPr>
        <w:t xml:space="preserve"> Wykonawca będzie musiał wypełnić obowiązek informacyjny wynikający z art. 14 RODO względem osób fizycznych, których dane przekazuje </w:t>
      </w:r>
      <w:r w:rsidR="001E078B" w:rsidRPr="000F5611">
        <w:rPr>
          <w:rFonts w:ascii="Tahoma" w:hAnsi="Tahoma" w:cs="Tahoma"/>
          <w:lang w:eastAsia="zh-CN"/>
        </w:rPr>
        <w:t>Zamawiając</w:t>
      </w:r>
      <w:r w:rsidRPr="000F5611">
        <w:rPr>
          <w:rFonts w:ascii="Tahoma" w:hAnsi="Tahoma" w:cs="Tahoma"/>
          <w:lang w:eastAsia="zh-CN"/>
        </w:rPr>
        <w:t xml:space="preserve">emu i których dane </w:t>
      </w:r>
      <w:r w:rsidRPr="000F5611">
        <w:rPr>
          <w:rFonts w:ascii="Tahoma" w:hAnsi="Tahoma" w:cs="Tahoma"/>
          <w:u w:val="single"/>
          <w:lang w:eastAsia="zh-CN"/>
        </w:rPr>
        <w:t>pośrednio</w:t>
      </w:r>
      <w:r w:rsidRPr="000F5611">
        <w:rPr>
          <w:rFonts w:ascii="Tahoma" w:hAnsi="Tahoma" w:cs="Tahoma"/>
          <w:lang w:eastAsia="zh-CN"/>
        </w:rPr>
        <w:t xml:space="preserve"> pozyskał, chyba że ma zastosowanie co najmniej jedno z wyłączeń, o których mowa w art. 14 ust. 5 RODO. </w:t>
      </w:r>
    </w:p>
    <w:p w14:paraId="12A4BA38" w14:textId="77777777" w:rsidR="005A28EF" w:rsidRPr="000F5611" w:rsidRDefault="005A28EF" w:rsidP="005A28EF">
      <w:pPr>
        <w:suppressAutoHyphens/>
        <w:ind w:left="284"/>
        <w:jc w:val="both"/>
        <w:rPr>
          <w:rFonts w:ascii="Tahoma" w:hAnsi="Tahoma" w:cs="Tahoma"/>
          <w:b/>
          <w:sz w:val="10"/>
          <w:szCs w:val="10"/>
          <w:lang w:eastAsia="zh-CN"/>
        </w:rPr>
      </w:pPr>
    </w:p>
    <w:p w14:paraId="5488AACB" w14:textId="34001644" w:rsidR="00B16974" w:rsidRPr="008802D8" w:rsidRDefault="005A28EF" w:rsidP="008802D8">
      <w:pPr>
        <w:suppressAutoHyphens/>
        <w:ind w:left="284"/>
        <w:jc w:val="both"/>
        <w:rPr>
          <w:rFonts w:ascii="Tahoma" w:hAnsi="Tahoma" w:cs="Tahoma"/>
          <w:b/>
          <w:lang w:eastAsia="zh-CN"/>
        </w:rPr>
      </w:pPr>
      <w:r w:rsidRPr="000F5611">
        <w:rPr>
          <w:rFonts w:ascii="Tahoma" w:hAnsi="Tahoma" w:cs="Tahoma"/>
          <w:b/>
          <w:lang w:eastAsia="zh-CN"/>
        </w:rPr>
        <w:t>W związku z powyższym Zamawiający oczekuje, że Wykonawca złoży oświadczenie o</w:t>
      </w:r>
      <w:r w:rsidR="006B2CB9">
        <w:rPr>
          <w:rFonts w:ascii="Tahoma" w:hAnsi="Tahoma" w:cs="Tahoma"/>
          <w:b/>
          <w:lang w:eastAsia="zh-CN"/>
        </w:rPr>
        <w:t> </w:t>
      </w:r>
      <w:r w:rsidRPr="000F5611">
        <w:rPr>
          <w:rFonts w:ascii="Tahoma" w:hAnsi="Tahoma" w:cs="Tahoma"/>
          <w:b/>
          <w:lang w:eastAsia="zh-CN"/>
        </w:rPr>
        <w:t>treści:</w:t>
      </w:r>
    </w:p>
    <w:p w14:paraId="1A0D0D48" w14:textId="77777777" w:rsidR="005A28EF" w:rsidRPr="000F5611" w:rsidRDefault="005A28EF" w:rsidP="005A28EF">
      <w:pPr>
        <w:suppressAutoHyphens/>
        <w:ind w:left="284"/>
        <w:jc w:val="both"/>
        <w:rPr>
          <w:lang w:eastAsia="zh-CN"/>
        </w:rPr>
      </w:pPr>
      <w:r w:rsidRPr="000F5611">
        <w:rPr>
          <w:rFonts w:ascii="Tahoma" w:hAnsi="Tahoma" w:cs="Tahoma"/>
          <w:lang w:eastAsia="zh-CN"/>
        </w:rPr>
        <w:t>„Oświadczamy, że wypełniliśmy obowiązki informacyjne przewidziane w art. 13 lub art. 14 RODO wobec osób fizycznych, od których dane osobowe bezpośrednio lub pośrednio pozyskaliśmy w celu ubiegania się o udzielenie zamówienia publicznego w niniejszym postępowaniu.”</w:t>
      </w:r>
    </w:p>
    <w:p w14:paraId="49A560F1" w14:textId="4A8DC06E" w:rsidR="00B16974" w:rsidRDefault="005A28EF" w:rsidP="009610D7">
      <w:pPr>
        <w:suppressAutoHyphens/>
        <w:ind w:left="284"/>
        <w:jc w:val="both"/>
        <w:rPr>
          <w:rFonts w:ascii="Tahoma" w:hAnsi="Tahoma" w:cs="Tahoma"/>
          <w:sz w:val="16"/>
          <w:szCs w:val="16"/>
          <w:lang w:eastAsia="zh-CN"/>
        </w:rPr>
      </w:pPr>
      <w:r w:rsidRPr="000F5611">
        <w:rPr>
          <w:rFonts w:ascii="Tahoma" w:hAnsi="Tahoma" w:cs="Tahoma"/>
          <w:sz w:val="16"/>
          <w:szCs w:val="16"/>
          <w:lang w:eastAsia="zh-CN"/>
        </w:rPr>
        <w:t>(Wykonawca nie musi składać ww. oświadczenia w przypadku gdy nie przekazuje danych osobowych innych niż bezpośrednio jego dotyczących lub zachodzi wyłączenie stosowania obowiązku informacyjnego, stosownie do art. 13 ust. 4 lub art. 14 ust. 5 RODO).</w:t>
      </w:r>
    </w:p>
    <w:p w14:paraId="409556C4" w14:textId="77777777" w:rsidR="00091050" w:rsidRPr="00091050" w:rsidRDefault="00091050" w:rsidP="009610D7">
      <w:pPr>
        <w:suppressAutoHyphens/>
        <w:ind w:left="284"/>
        <w:jc w:val="both"/>
        <w:rPr>
          <w:lang w:eastAsia="zh-CN"/>
        </w:rPr>
      </w:pPr>
    </w:p>
    <w:p w14:paraId="6884E134" w14:textId="77777777" w:rsidR="00E42276" w:rsidRDefault="00E42276" w:rsidP="009F1587">
      <w:pPr>
        <w:numPr>
          <w:ilvl w:val="0"/>
          <w:numId w:val="1"/>
        </w:numPr>
        <w:ind w:left="426" w:hanging="426"/>
        <w:jc w:val="both"/>
        <w:rPr>
          <w:rFonts w:ascii="Tahoma" w:hAnsi="Tahoma" w:cs="Tahoma"/>
          <w:b/>
          <w:bCs/>
        </w:rPr>
      </w:pPr>
      <w:r>
        <w:rPr>
          <w:rFonts w:ascii="Tahoma" w:hAnsi="Tahoma" w:cs="Tahoma"/>
          <w:b/>
          <w:bCs/>
        </w:rPr>
        <w:t>ZAŁĄCZNIKI DO SWZ</w:t>
      </w:r>
    </w:p>
    <w:p w14:paraId="4CC0780F" w14:textId="0C19D484" w:rsidR="001504FA" w:rsidRDefault="001504FA" w:rsidP="0016145C">
      <w:pPr>
        <w:numPr>
          <w:ilvl w:val="3"/>
          <w:numId w:val="20"/>
        </w:numPr>
        <w:ind w:left="851" w:hanging="425"/>
        <w:jc w:val="both"/>
        <w:rPr>
          <w:rFonts w:ascii="Tahoma" w:hAnsi="Tahoma" w:cs="Tahoma"/>
        </w:rPr>
      </w:pPr>
      <w:r w:rsidRPr="00D83FFF">
        <w:rPr>
          <w:rFonts w:ascii="Tahoma" w:hAnsi="Tahoma" w:cs="Tahoma"/>
        </w:rPr>
        <w:t xml:space="preserve">ZAŁĄCZNIK NR 1 </w:t>
      </w:r>
      <w:r w:rsidR="0016145C">
        <w:rPr>
          <w:rFonts w:ascii="Tahoma" w:hAnsi="Tahoma" w:cs="Tahoma"/>
        </w:rPr>
        <w:t xml:space="preserve">  </w:t>
      </w:r>
      <w:r w:rsidRPr="00D83FFF">
        <w:rPr>
          <w:rFonts w:ascii="Tahoma" w:hAnsi="Tahoma" w:cs="Tahoma"/>
        </w:rPr>
        <w:t xml:space="preserve">– </w:t>
      </w:r>
      <w:r w:rsidR="0016145C">
        <w:rPr>
          <w:rFonts w:ascii="Tahoma" w:hAnsi="Tahoma" w:cs="Tahoma"/>
        </w:rPr>
        <w:tab/>
      </w:r>
      <w:r w:rsidR="004219ED">
        <w:rPr>
          <w:rFonts w:ascii="Tahoma" w:hAnsi="Tahoma" w:cs="Tahoma"/>
        </w:rPr>
        <w:t>F</w:t>
      </w:r>
      <w:r w:rsidRPr="00D83FFF">
        <w:rPr>
          <w:rFonts w:ascii="Tahoma" w:hAnsi="Tahoma" w:cs="Tahoma"/>
        </w:rPr>
        <w:t>ormularz OFERTA</w:t>
      </w:r>
      <w:r w:rsidR="00545E8E">
        <w:rPr>
          <w:rFonts w:ascii="Tahoma" w:hAnsi="Tahoma" w:cs="Tahoma"/>
        </w:rPr>
        <w:t xml:space="preserve"> wraz z WYKAZ CEN</w:t>
      </w:r>
    </w:p>
    <w:p w14:paraId="31260809" w14:textId="2C049747" w:rsidR="0016145C" w:rsidRDefault="001504FA" w:rsidP="0016145C">
      <w:pPr>
        <w:numPr>
          <w:ilvl w:val="3"/>
          <w:numId w:val="20"/>
        </w:numPr>
        <w:ind w:left="851" w:hanging="425"/>
        <w:rPr>
          <w:rFonts w:ascii="Tahoma" w:hAnsi="Tahoma" w:cs="Tahoma"/>
        </w:rPr>
      </w:pPr>
      <w:r w:rsidRPr="00E06F30">
        <w:rPr>
          <w:rFonts w:ascii="Tahoma" w:hAnsi="Tahoma" w:cs="Tahoma"/>
        </w:rPr>
        <w:t>ZAŁĄCZNIK NR 2</w:t>
      </w:r>
      <w:r w:rsidR="0016145C">
        <w:rPr>
          <w:rFonts w:ascii="Tahoma" w:hAnsi="Tahoma" w:cs="Tahoma"/>
        </w:rPr>
        <w:t xml:space="preserve">  </w:t>
      </w:r>
      <w:r w:rsidRPr="00E06F30">
        <w:rPr>
          <w:rFonts w:ascii="Tahoma" w:hAnsi="Tahoma" w:cs="Tahoma"/>
        </w:rPr>
        <w:t xml:space="preserve"> – </w:t>
      </w:r>
      <w:r w:rsidR="0016145C">
        <w:rPr>
          <w:rFonts w:ascii="Tahoma" w:hAnsi="Tahoma" w:cs="Tahoma"/>
        </w:rPr>
        <w:tab/>
      </w:r>
      <w:r w:rsidR="004219ED" w:rsidRPr="00E06F30">
        <w:rPr>
          <w:rFonts w:ascii="Tahoma" w:hAnsi="Tahoma" w:cs="Tahoma"/>
        </w:rPr>
        <w:t>O</w:t>
      </w:r>
      <w:r w:rsidRPr="00E06F30">
        <w:rPr>
          <w:rFonts w:ascii="Tahoma" w:hAnsi="Tahoma" w:cs="Tahoma"/>
        </w:rPr>
        <w:t>świadczenie, o którym mowa w art. 125 ust. 1 ustawy Pzp,</w:t>
      </w:r>
    </w:p>
    <w:p w14:paraId="65E659F5" w14:textId="312E9EC3" w:rsidR="0016145C" w:rsidRDefault="0016145C" w:rsidP="0016145C">
      <w:pPr>
        <w:ind w:left="2127"/>
        <w:rPr>
          <w:rFonts w:ascii="Tahoma" w:hAnsi="Tahoma" w:cs="Tahoma"/>
        </w:rPr>
      </w:pPr>
      <w:r>
        <w:rPr>
          <w:rFonts w:ascii="Tahoma" w:hAnsi="Tahoma" w:cs="Tahoma"/>
        </w:rPr>
        <w:t xml:space="preserve">        </w:t>
      </w:r>
      <w:r>
        <w:rPr>
          <w:rFonts w:ascii="Tahoma" w:hAnsi="Tahoma" w:cs="Tahoma"/>
        </w:rPr>
        <w:tab/>
      </w:r>
      <w:r w:rsidR="001504FA" w:rsidRPr="0016145C">
        <w:rPr>
          <w:rFonts w:ascii="Tahoma" w:hAnsi="Tahoma" w:cs="Tahoma"/>
        </w:rPr>
        <w:t xml:space="preserve">o niepodleganiu wykluczeniu, spełnianiu warunków udziału </w:t>
      </w:r>
    </w:p>
    <w:p w14:paraId="10849B1E" w14:textId="648D7C80" w:rsidR="001504FA" w:rsidRPr="0016145C" w:rsidRDefault="0016145C" w:rsidP="0016145C">
      <w:pPr>
        <w:ind w:left="2127"/>
        <w:rPr>
          <w:rFonts w:ascii="Tahoma" w:hAnsi="Tahoma" w:cs="Tahoma"/>
        </w:rPr>
      </w:pPr>
      <w:r>
        <w:rPr>
          <w:rFonts w:ascii="Tahoma" w:hAnsi="Tahoma" w:cs="Tahoma"/>
        </w:rPr>
        <w:t xml:space="preserve">        </w:t>
      </w:r>
      <w:r>
        <w:rPr>
          <w:rFonts w:ascii="Tahoma" w:hAnsi="Tahoma" w:cs="Tahoma"/>
        </w:rPr>
        <w:tab/>
      </w:r>
      <w:r w:rsidR="001504FA" w:rsidRPr="0016145C">
        <w:rPr>
          <w:rFonts w:ascii="Tahoma" w:hAnsi="Tahoma" w:cs="Tahoma"/>
        </w:rPr>
        <w:t>w postępowaniu, w zakresie wskazanym przez Zamawiającego,</w:t>
      </w:r>
    </w:p>
    <w:p w14:paraId="4A3F98AD" w14:textId="06DBE3DF" w:rsidR="001504FA" w:rsidRPr="00E06F30" w:rsidRDefault="001504FA" w:rsidP="0016145C">
      <w:pPr>
        <w:numPr>
          <w:ilvl w:val="3"/>
          <w:numId w:val="20"/>
        </w:numPr>
        <w:ind w:left="851" w:hanging="425"/>
        <w:jc w:val="both"/>
        <w:rPr>
          <w:rFonts w:ascii="Tahoma" w:hAnsi="Tahoma" w:cs="Tahoma"/>
        </w:rPr>
      </w:pPr>
      <w:bookmarkStart w:id="39" w:name="_Hlk61870737"/>
      <w:r w:rsidRPr="00E06F30">
        <w:rPr>
          <w:rFonts w:ascii="Tahoma" w:hAnsi="Tahoma" w:cs="Tahoma"/>
        </w:rPr>
        <w:t>ZAŁĄCZNIK NR 3</w:t>
      </w:r>
      <w:r w:rsidR="0016145C">
        <w:rPr>
          <w:rFonts w:ascii="Tahoma" w:hAnsi="Tahoma" w:cs="Tahoma"/>
        </w:rPr>
        <w:t xml:space="preserve">  </w:t>
      </w:r>
      <w:r w:rsidRPr="00E06F30">
        <w:rPr>
          <w:rFonts w:ascii="Tahoma" w:hAnsi="Tahoma" w:cs="Tahoma"/>
        </w:rPr>
        <w:t xml:space="preserve"> – </w:t>
      </w:r>
      <w:bookmarkEnd w:id="39"/>
      <w:r w:rsidR="0016145C">
        <w:rPr>
          <w:rFonts w:ascii="Tahoma" w:hAnsi="Tahoma" w:cs="Tahoma"/>
        </w:rPr>
        <w:tab/>
      </w:r>
      <w:r w:rsidR="004219ED" w:rsidRPr="00E06F30">
        <w:rPr>
          <w:rFonts w:ascii="Tahoma" w:hAnsi="Tahoma" w:cs="Tahoma"/>
        </w:rPr>
        <w:t>P</w:t>
      </w:r>
      <w:r w:rsidRPr="00E06F30">
        <w:rPr>
          <w:rFonts w:ascii="Tahoma" w:hAnsi="Tahoma" w:cs="Tahoma"/>
        </w:rPr>
        <w:t>rojekt umowy,</w:t>
      </w:r>
    </w:p>
    <w:p w14:paraId="04D10955" w14:textId="67772644" w:rsidR="001504FA" w:rsidRPr="00E06F30" w:rsidRDefault="001504FA" w:rsidP="0016145C">
      <w:pPr>
        <w:numPr>
          <w:ilvl w:val="3"/>
          <w:numId w:val="20"/>
        </w:numPr>
        <w:ind w:left="851" w:hanging="425"/>
        <w:jc w:val="both"/>
        <w:rPr>
          <w:rFonts w:ascii="Tahoma" w:hAnsi="Tahoma" w:cs="Tahoma"/>
        </w:rPr>
      </w:pPr>
      <w:r w:rsidRPr="00E06F30">
        <w:rPr>
          <w:rFonts w:ascii="Tahoma" w:hAnsi="Tahoma" w:cs="Tahoma"/>
        </w:rPr>
        <w:t>ZAŁĄCZNIK NR 4</w:t>
      </w:r>
      <w:r w:rsidR="0016145C">
        <w:rPr>
          <w:rFonts w:ascii="Tahoma" w:hAnsi="Tahoma" w:cs="Tahoma"/>
        </w:rPr>
        <w:t xml:space="preserve">  </w:t>
      </w:r>
      <w:r w:rsidRPr="00E06F30">
        <w:rPr>
          <w:rFonts w:ascii="Tahoma" w:hAnsi="Tahoma" w:cs="Tahoma"/>
        </w:rPr>
        <w:t xml:space="preserve"> – </w:t>
      </w:r>
      <w:r w:rsidR="0016145C">
        <w:rPr>
          <w:rFonts w:ascii="Tahoma" w:hAnsi="Tahoma" w:cs="Tahoma"/>
        </w:rPr>
        <w:tab/>
      </w:r>
      <w:r w:rsidR="004219ED" w:rsidRPr="00E06F30">
        <w:rPr>
          <w:rFonts w:ascii="Tahoma" w:hAnsi="Tahoma" w:cs="Tahoma"/>
        </w:rPr>
        <w:t>O</w:t>
      </w:r>
      <w:r w:rsidRPr="00E06F30">
        <w:rPr>
          <w:rFonts w:ascii="Tahoma" w:hAnsi="Tahoma" w:cs="Tahoma"/>
        </w:rPr>
        <w:t>świadczenie, o którym mowa w art. 117 ust. 4 ustawy Pzp,</w:t>
      </w:r>
    </w:p>
    <w:p w14:paraId="625FA53E" w14:textId="6C07391F" w:rsidR="001504FA" w:rsidRPr="00E06F30" w:rsidRDefault="001504FA" w:rsidP="0016145C">
      <w:pPr>
        <w:numPr>
          <w:ilvl w:val="3"/>
          <w:numId w:val="20"/>
        </w:numPr>
        <w:ind w:left="851" w:hanging="425"/>
        <w:jc w:val="both"/>
        <w:rPr>
          <w:rFonts w:ascii="Tahoma" w:hAnsi="Tahoma" w:cs="Tahoma"/>
        </w:rPr>
      </w:pPr>
      <w:r w:rsidRPr="00E06F30">
        <w:rPr>
          <w:rFonts w:ascii="Tahoma" w:hAnsi="Tahoma" w:cs="Tahoma"/>
        </w:rPr>
        <w:lastRenderedPageBreak/>
        <w:t>ZAŁĄCZNIK NR 5</w:t>
      </w:r>
      <w:r w:rsidR="0016145C">
        <w:rPr>
          <w:rFonts w:ascii="Tahoma" w:hAnsi="Tahoma" w:cs="Tahoma"/>
        </w:rPr>
        <w:t xml:space="preserve">  </w:t>
      </w:r>
      <w:r w:rsidRPr="00E06F30">
        <w:rPr>
          <w:rFonts w:ascii="Tahoma" w:hAnsi="Tahoma" w:cs="Tahoma"/>
        </w:rPr>
        <w:t xml:space="preserve"> – </w:t>
      </w:r>
      <w:r w:rsidR="0016145C">
        <w:rPr>
          <w:rFonts w:ascii="Tahoma" w:hAnsi="Tahoma" w:cs="Tahoma"/>
        </w:rPr>
        <w:tab/>
      </w:r>
      <w:r w:rsidR="004219ED" w:rsidRPr="00E06F30">
        <w:rPr>
          <w:rFonts w:ascii="Tahoma" w:hAnsi="Tahoma" w:cs="Tahoma"/>
        </w:rPr>
        <w:t>Z</w:t>
      </w:r>
      <w:r w:rsidRPr="00E06F30">
        <w:rPr>
          <w:rFonts w:ascii="Tahoma" w:hAnsi="Tahoma" w:cs="Tahoma"/>
        </w:rPr>
        <w:t>obowiązanie podmiotu,</w:t>
      </w:r>
    </w:p>
    <w:p w14:paraId="0A53318A" w14:textId="3B9E4639" w:rsidR="001504FA" w:rsidRPr="00E06F30" w:rsidRDefault="001504FA" w:rsidP="0016145C">
      <w:pPr>
        <w:numPr>
          <w:ilvl w:val="3"/>
          <w:numId w:val="20"/>
        </w:numPr>
        <w:ind w:left="851" w:hanging="425"/>
        <w:jc w:val="both"/>
        <w:rPr>
          <w:rFonts w:ascii="Tahoma" w:hAnsi="Tahoma" w:cs="Tahoma"/>
        </w:rPr>
      </w:pPr>
      <w:r w:rsidRPr="00E06F30">
        <w:rPr>
          <w:rFonts w:ascii="Tahoma" w:hAnsi="Tahoma" w:cs="Tahoma"/>
        </w:rPr>
        <w:t>ZAŁĄCZNIK NR 6</w:t>
      </w:r>
      <w:r w:rsidR="0016145C">
        <w:rPr>
          <w:rFonts w:ascii="Tahoma" w:hAnsi="Tahoma" w:cs="Tahoma"/>
        </w:rPr>
        <w:t xml:space="preserve">  </w:t>
      </w:r>
      <w:r w:rsidRPr="00E06F30">
        <w:rPr>
          <w:rFonts w:ascii="Tahoma" w:hAnsi="Tahoma" w:cs="Tahoma"/>
        </w:rPr>
        <w:t xml:space="preserve"> – </w:t>
      </w:r>
      <w:r w:rsidR="0016145C">
        <w:rPr>
          <w:rFonts w:ascii="Tahoma" w:hAnsi="Tahoma" w:cs="Tahoma"/>
        </w:rPr>
        <w:tab/>
      </w:r>
      <w:r w:rsidR="004219ED" w:rsidRPr="00E06F30">
        <w:rPr>
          <w:rFonts w:ascii="Tahoma" w:hAnsi="Tahoma" w:cs="Tahoma"/>
        </w:rPr>
        <w:t>W</w:t>
      </w:r>
      <w:r w:rsidRPr="00E06F30">
        <w:rPr>
          <w:rFonts w:ascii="Tahoma" w:hAnsi="Tahoma" w:cs="Tahoma"/>
        </w:rPr>
        <w:t xml:space="preserve">ykaz </w:t>
      </w:r>
      <w:r w:rsidR="008C093D">
        <w:rPr>
          <w:rFonts w:ascii="Tahoma" w:hAnsi="Tahoma" w:cs="Tahoma"/>
        </w:rPr>
        <w:t>robót</w:t>
      </w:r>
      <w:r w:rsidRPr="00E06F30">
        <w:rPr>
          <w:rFonts w:ascii="Tahoma" w:hAnsi="Tahoma" w:cs="Tahoma"/>
        </w:rPr>
        <w:t>,</w:t>
      </w:r>
    </w:p>
    <w:p w14:paraId="2F328088" w14:textId="0B4E8995" w:rsidR="008C093D" w:rsidRDefault="001504FA" w:rsidP="0016145C">
      <w:pPr>
        <w:numPr>
          <w:ilvl w:val="3"/>
          <w:numId w:val="20"/>
        </w:numPr>
        <w:ind w:left="851" w:hanging="425"/>
        <w:jc w:val="both"/>
        <w:rPr>
          <w:rFonts w:ascii="Tahoma" w:hAnsi="Tahoma" w:cs="Tahoma"/>
        </w:rPr>
      </w:pPr>
      <w:r w:rsidRPr="00E06F30">
        <w:rPr>
          <w:rFonts w:ascii="Tahoma" w:hAnsi="Tahoma" w:cs="Tahoma"/>
        </w:rPr>
        <w:t>ZAŁĄCZNIK NR 7</w:t>
      </w:r>
      <w:r w:rsidR="0016145C">
        <w:rPr>
          <w:rFonts w:ascii="Tahoma" w:hAnsi="Tahoma" w:cs="Tahoma"/>
        </w:rPr>
        <w:t xml:space="preserve">  </w:t>
      </w:r>
      <w:r w:rsidRPr="00E06F30">
        <w:rPr>
          <w:rFonts w:ascii="Tahoma" w:hAnsi="Tahoma" w:cs="Tahoma"/>
        </w:rPr>
        <w:t xml:space="preserve"> – </w:t>
      </w:r>
      <w:r w:rsidR="0016145C">
        <w:rPr>
          <w:rFonts w:ascii="Tahoma" w:hAnsi="Tahoma" w:cs="Tahoma"/>
        </w:rPr>
        <w:tab/>
      </w:r>
      <w:r w:rsidR="004219ED" w:rsidRPr="00E06F30">
        <w:rPr>
          <w:rFonts w:ascii="Tahoma" w:hAnsi="Tahoma" w:cs="Tahoma"/>
        </w:rPr>
        <w:t>W</w:t>
      </w:r>
      <w:r w:rsidRPr="00E06F30">
        <w:rPr>
          <w:rFonts w:ascii="Tahoma" w:hAnsi="Tahoma" w:cs="Tahoma"/>
        </w:rPr>
        <w:t xml:space="preserve">ykaz </w:t>
      </w:r>
      <w:r w:rsidR="008C093D">
        <w:rPr>
          <w:rFonts w:ascii="Tahoma" w:hAnsi="Tahoma" w:cs="Tahoma"/>
        </w:rPr>
        <w:t>usług</w:t>
      </w:r>
      <w:r w:rsidR="005A749F">
        <w:rPr>
          <w:rFonts w:ascii="Tahoma" w:hAnsi="Tahoma" w:cs="Tahoma"/>
        </w:rPr>
        <w:t>,</w:t>
      </w:r>
    </w:p>
    <w:p w14:paraId="423A1AA8" w14:textId="4364C10B" w:rsidR="009109C7" w:rsidRDefault="008C093D" w:rsidP="0016145C">
      <w:pPr>
        <w:numPr>
          <w:ilvl w:val="3"/>
          <w:numId w:val="20"/>
        </w:numPr>
        <w:ind w:left="851" w:hanging="425"/>
        <w:jc w:val="both"/>
        <w:rPr>
          <w:rFonts w:ascii="Tahoma" w:hAnsi="Tahoma" w:cs="Tahoma"/>
        </w:rPr>
      </w:pPr>
      <w:r>
        <w:rPr>
          <w:rFonts w:ascii="Tahoma" w:hAnsi="Tahoma" w:cs="Tahoma"/>
        </w:rPr>
        <w:t>ZAŁĄCZNIK NR 8</w:t>
      </w:r>
      <w:r w:rsidR="0016145C">
        <w:rPr>
          <w:rFonts w:ascii="Tahoma" w:hAnsi="Tahoma" w:cs="Tahoma"/>
        </w:rPr>
        <w:t xml:space="preserve">  </w:t>
      </w:r>
      <w:r>
        <w:rPr>
          <w:rFonts w:ascii="Tahoma" w:hAnsi="Tahoma" w:cs="Tahoma"/>
        </w:rPr>
        <w:t xml:space="preserve"> – </w:t>
      </w:r>
      <w:r w:rsidR="0016145C">
        <w:rPr>
          <w:rFonts w:ascii="Tahoma" w:hAnsi="Tahoma" w:cs="Tahoma"/>
        </w:rPr>
        <w:tab/>
      </w:r>
      <w:r>
        <w:rPr>
          <w:rFonts w:ascii="Tahoma" w:hAnsi="Tahoma" w:cs="Tahoma"/>
        </w:rPr>
        <w:t>Wykaz osób</w:t>
      </w:r>
      <w:r w:rsidR="005A749F">
        <w:rPr>
          <w:rFonts w:ascii="Tahoma" w:hAnsi="Tahoma" w:cs="Tahoma"/>
        </w:rPr>
        <w:t>,</w:t>
      </w:r>
    </w:p>
    <w:p w14:paraId="7A8705F9" w14:textId="5F00D0A6" w:rsidR="00FB75F3" w:rsidRPr="00FB75F3" w:rsidRDefault="00FB75F3" w:rsidP="00FB75F3">
      <w:pPr>
        <w:numPr>
          <w:ilvl w:val="3"/>
          <w:numId w:val="20"/>
        </w:numPr>
        <w:ind w:left="851" w:hanging="425"/>
        <w:jc w:val="both"/>
        <w:rPr>
          <w:rFonts w:ascii="Tahoma" w:hAnsi="Tahoma" w:cs="Tahoma"/>
        </w:rPr>
      </w:pPr>
      <w:r>
        <w:rPr>
          <w:rFonts w:ascii="Tahoma" w:hAnsi="Tahoma" w:cs="Tahoma"/>
        </w:rPr>
        <w:t xml:space="preserve">ZAŁĄCZNIK NR 9   - </w:t>
      </w:r>
      <w:r>
        <w:rPr>
          <w:rFonts w:ascii="Tahoma" w:hAnsi="Tahoma" w:cs="Tahoma"/>
        </w:rPr>
        <w:tab/>
        <w:t>Wzory gwarancji</w:t>
      </w:r>
      <w:r w:rsidR="005A749F">
        <w:rPr>
          <w:rFonts w:ascii="Tahoma" w:hAnsi="Tahoma" w:cs="Tahoma"/>
        </w:rPr>
        <w:t>,</w:t>
      </w:r>
    </w:p>
    <w:p w14:paraId="745A26B5" w14:textId="3D5160FF" w:rsidR="0016145C" w:rsidRPr="00675AA7" w:rsidRDefault="0016145C" w:rsidP="0016145C">
      <w:pPr>
        <w:numPr>
          <w:ilvl w:val="3"/>
          <w:numId w:val="20"/>
        </w:numPr>
        <w:ind w:left="851" w:hanging="425"/>
        <w:jc w:val="both"/>
        <w:rPr>
          <w:rFonts w:ascii="Tahoma" w:hAnsi="Tahoma" w:cs="Tahoma"/>
        </w:rPr>
      </w:pPr>
      <w:r>
        <w:rPr>
          <w:rFonts w:ascii="Tahoma" w:hAnsi="Tahoma" w:cs="Tahoma"/>
        </w:rPr>
        <w:t xml:space="preserve">ZAŁĄCZNIK NR 10 – </w:t>
      </w:r>
      <w:r>
        <w:rPr>
          <w:rFonts w:ascii="Tahoma" w:hAnsi="Tahoma" w:cs="Tahoma"/>
        </w:rPr>
        <w:tab/>
        <w:t>Program funkcjonalno-użytkowy</w:t>
      </w:r>
      <w:r w:rsidR="005A749F">
        <w:rPr>
          <w:rFonts w:ascii="Tahoma" w:hAnsi="Tahoma" w:cs="Tahoma"/>
        </w:rPr>
        <w:t>.</w:t>
      </w:r>
    </w:p>
    <w:p w14:paraId="4A1D7D5E" w14:textId="77777777" w:rsidR="006C0B51" w:rsidRDefault="006C0B51" w:rsidP="009109C7">
      <w:pPr>
        <w:suppressAutoHyphens/>
        <w:ind w:firstLine="284"/>
        <w:jc w:val="both"/>
        <w:rPr>
          <w:rFonts w:ascii="Tahoma" w:hAnsi="Tahoma" w:cs="Tahoma"/>
        </w:rPr>
      </w:pPr>
    </w:p>
    <w:p w14:paraId="10F3E565" w14:textId="77777777" w:rsidR="006C0B51" w:rsidRDefault="006C0B51" w:rsidP="001B402C">
      <w:pPr>
        <w:suppressAutoHyphens/>
        <w:jc w:val="both"/>
        <w:rPr>
          <w:rFonts w:ascii="Tahoma" w:hAnsi="Tahoma" w:cs="Tahoma"/>
        </w:rPr>
        <w:sectPr w:rsidR="006C0B51" w:rsidSect="000D7288">
          <w:headerReference w:type="default" r:id="rId21"/>
          <w:footerReference w:type="default" r:id="rId22"/>
          <w:pgSz w:w="11907" w:h="16840" w:code="9"/>
          <w:pgMar w:top="1417" w:right="1417" w:bottom="1134" w:left="1417" w:header="284" w:footer="397" w:gutter="0"/>
          <w:pgNumType w:start="3"/>
          <w:cols w:space="708"/>
          <w:docGrid w:linePitch="272"/>
        </w:sectPr>
      </w:pPr>
    </w:p>
    <w:p w14:paraId="77B41EEB" w14:textId="77777777" w:rsidR="006600AC" w:rsidRPr="00B4662C" w:rsidRDefault="00F33598" w:rsidP="009109C7">
      <w:pPr>
        <w:suppressAutoHyphens/>
        <w:ind w:firstLine="284"/>
        <w:jc w:val="both"/>
        <w:rPr>
          <w:rFonts w:ascii="Tahoma" w:hAnsi="Tahoma" w:cs="Tahoma"/>
          <w:b/>
          <w:sz w:val="28"/>
          <w:szCs w:val="28"/>
        </w:rPr>
      </w:pPr>
      <w:r>
        <w:rPr>
          <w:rFonts w:ascii="Tahoma" w:hAnsi="Tahoma" w:cs="Tahoma"/>
          <w:b/>
          <w:sz w:val="28"/>
          <w:szCs w:val="28"/>
        </w:rPr>
        <w:lastRenderedPageBreak/>
        <w:t xml:space="preserve">                                                </w:t>
      </w:r>
      <w:r w:rsidR="006600AC" w:rsidRPr="00B4662C">
        <w:rPr>
          <w:rFonts w:ascii="Tahoma" w:hAnsi="Tahoma" w:cs="Tahoma"/>
          <w:b/>
          <w:sz w:val="28"/>
          <w:szCs w:val="28"/>
        </w:rPr>
        <w:t>OFERTA</w:t>
      </w:r>
    </w:p>
    <w:p w14:paraId="5413054C" w14:textId="77777777" w:rsidR="0056642B" w:rsidRPr="001236E8" w:rsidRDefault="0056642B" w:rsidP="006600AC">
      <w:pPr>
        <w:jc w:val="center"/>
        <w:rPr>
          <w:rFonts w:ascii="Tahoma" w:hAnsi="Tahoma" w:cs="Tahoma"/>
          <w:b/>
          <w:sz w:val="10"/>
          <w:szCs w:val="10"/>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6600AC" w:rsidRPr="001236E8" w14:paraId="543E2796" w14:textId="77777777">
        <w:trPr>
          <w:cantSplit/>
        </w:trPr>
        <w:tc>
          <w:tcPr>
            <w:tcW w:w="9639" w:type="dxa"/>
            <w:tcBorders>
              <w:top w:val="nil"/>
              <w:left w:val="nil"/>
              <w:bottom w:val="single" w:sz="4" w:space="0" w:color="auto"/>
              <w:right w:val="nil"/>
            </w:tcBorders>
          </w:tcPr>
          <w:p w14:paraId="78BF0C0C" w14:textId="77777777" w:rsidR="006600AC" w:rsidRPr="001236E8" w:rsidRDefault="006600AC" w:rsidP="00854B26">
            <w:pPr>
              <w:tabs>
                <w:tab w:val="left" w:pos="709"/>
              </w:tabs>
              <w:rPr>
                <w:rFonts w:ascii="Tahoma" w:hAnsi="Tahoma" w:cs="Tahoma"/>
                <w:b/>
                <w:sz w:val="18"/>
              </w:rPr>
            </w:pPr>
            <w:r w:rsidRPr="001236E8">
              <w:rPr>
                <w:rFonts w:ascii="Tahoma" w:hAnsi="Tahoma" w:cs="Tahoma"/>
                <w:b/>
                <w:sz w:val="18"/>
              </w:rPr>
              <w:t>ZAMAWIAJĄCY</w:t>
            </w:r>
          </w:p>
        </w:tc>
      </w:tr>
      <w:tr w:rsidR="006600AC" w:rsidRPr="001236E8" w14:paraId="58771519" w14:textId="77777777">
        <w:trPr>
          <w:cantSplit/>
        </w:trPr>
        <w:tc>
          <w:tcPr>
            <w:tcW w:w="9639" w:type="dxa"/>
            <w:tcBorders>
              <w:top w:val="single" w:sz="4" w:space="0" w:color="auto"/>
            </w:tcBorders>
          </w:tcPr>
          <w:p w14:paraId="6F818FD0" w14:textId="77777777" w:rsidR="008D520C" w:rsidRPr="001236E8" w:rsidRDefault="006600AC" w:rsidP="00E85C1C">
            <w:pPr>
              <w:pStyle w:val="Nagwek"/>
              <w:tabs>
                <w:tab w:val="clear" w:pos="4536"/>
                <w:tab w:val="clear" w:pos="9072"/>
                <w:tab w:val="left" w:pos="497"/>
                <w:tab w:val="left" w:pos="709"/>
              </w:tabs>
              <w:rPr>
                <w:rFonts w:ascii="Tahoma" w:hAnsi="Tahoma" w:cs="Tahoma"/>
                <w:bCs/>
              </w:rPr>
            </w:pPr>
            <w:r w:rsidRPr="001236E8">
              <w:rPr>
                <w:rFonts w:ascii="Tahoma" w:hAnsi="Tahoma" w:cs="Tahoma"/>
                <w:bCs/>
              </w:rPr>
              <w:t>Nazwa:      GMINA - MIASTO ELBLĄG</w:t>
            </w:r>
          </w:p>
        </w:tc>
      </w:tr>
      <w:tr w:rsidR="006600AC" w:rsidRPr="001236E8" w14:paraId="73D8CC9C" w14:textId="77777777">
        <w:trPr>
          <w:cantSplit/>
          <w:trHeight w:val="240"/>
        </w:trPr>
        <w:tc>
          <w:tcPr>
            <w:tcW w:w="9639" w:type="dxa"/>
          </w:tcPr>
          <w:p w14:paraId="6B7147B5" w14:textId="77777777" w:rsidR="008D520C" w:rsidRPr="001236E8" w:rsidRDefault="006600AC" w:rsidP="00E85C1C">
            <w:pPr>
              <w:pStyle w:val="Nagwek"/>
              <w:tabs>
                <w:tab w:val="clear" w:pos="4536"/>
                <w:tab w:val="clear" w:pos="9072"/>
                <w:tab w:val="left" w:pos="356"/>
                <w:tab w:val="left" w:pos="709"/>
              </w:tabs>
              <w:rPr>
                <w:rFonts w:ascii="Tahoma" w:hAnsi="Tahoma" w:cs="Tahoma"/>
              </w:rPr>
            </w:pPr>
            <w:r w:rsidRPr="001236E8">
              <w:rPr>
                <w:rFonts w:ascii="Tahoma" w:hAnsi="Tahoma" w:cs="Tahoma"/>
              </w:rPr>
              <w:t>Adres:        82-300 Elbląg</w:t>
            </w:r>
            <w:r w:rsidRPr="001236E8">
              <w:rPr>
                <w:rFonts w:ascii="Tahoma" w:hAnsi="Tahoma" w:cs="Tahoma"/>
                <w:color w:val="002060"/>
              </w:rPr>
              <w:t>,</w:t>
            </w:r>
            <w:r w:rsidRPr="001236E8">
              <w:rPr>
                <w:rFonts w:ascii="Tahoma" w:hAnsi="Tahoma" w:cs="Tahoma"/>
              </w:rPr>
              <w:t xml:space="preserve">  ul. Łączności 1</w:t>
            </w:r>
          </w:p>
        </w:tc>
      </w:tr>
    </w:tbl>
    <w:p w14:paraId="5F2E5F33" w14:textId="77777777" w:rsidR="001236E8" w:rsidRPr="00B4662C" w:rsidRDefault="001236E8" w:rsidP="006600AC">
      <w:pPr>
        <w:tabs>
          <w:tab w:val="left" w:pos="709"/>
        </w:tabs>
        <w:rPr>
          <w:rFonts w:ascii="Tahoma" w:hAnsi="Tahoma" w:cs="Tahoma"/>
          <w:b/>
          <w:sz w:val="10"/>
          <w:szCs w:val="10"/>
        </w:rPr>
      </w:pPr>
    </w:p>
    <w:p w14:paraId="11072257" w14:textId="77777777" w:rsidR="001236E8" w:rsidRPr="00B4662C" w:rsidRDefault="001236E8" w:rsidP="001236E8">
      <w:pPr>
        <w:tabs>
          <w:tab w:val="left" w:pos="356"/>
          <w:tab w:val="left" w:pos="709"/>
        </w:tabs>
        <w:rPr>
          <w:rFonts w:ascii="Tahoma" w:hAnsi="Tahoma" w:cs="Tahoma"/>
          <w:b/>
          <w:color w:val="000000"/>
          <w:sz w:val="18"/>
        </w:rPr>
      </w:pPr>
      <w:r w:rsidRPr="00B4662C">
        <w:rPr>
          <w:rFonts w:ascii="Tahoma" w:hAnsi="Tahoma" w:cs="Tahoma"/>
          <w:b/>
          <w:sz w:val="18"/>
        </w:rPr>
        <w:t xml:space="preserve">WYKONAWCA  </w:t>
      </w:r>
      <w:r w:rsidRPr="00B4662C">
        <w:rPr>
          <w:rFonts w:ascii="Tahoma" w:hAnsi="Tahoma" w:cs="Tahoma"/>
          <w:b/>
          <w:color w:val="000000"/>
          <w:sz w:val="18"/>
        </w:rPr>
        <w:t xml:space="preserve">/ WYKONAWCY WSPÓLNIE UBIEGAJĄCY SIĘ O UDZIELENIE ZAMÓWIENIA  </w:t>
      </w:r>
    </w:p>
    <w:p w14:paraId="59BD0BEA" w14:textId="77777777" w:rsidR="001236E8" w:rsidRPr="00B4662C" w:rsidRDefault="001236E8" w:rsidP="001236E8">
      <w:pPr>
        <w:tabs>
          <w:tab w:val="left" w:pos="356"/>
          <w:tab w:val="left" w:pos="709"/>
        </w:tabs>
        <w:rPr>
          <w:rFonts w:ascii="Tahoma" w:hAnsi="Tahoma" w:cs="Tahoma"/>
          <w:b/>
          <w:sz w:val="14"/>
        </w:rPr>
      </w:pPr>
      <w:r w:rsidRPr="00B4662C">
        <w:rPr>
          <w:rFonts w:ascii="Tahoma" w:hAnsi="Tahoma" w:cs="Tahoma"/>
          <w:color w:val="000000"/>
          <w:sz w:val="18"/>
          <w:szCs w:val="18"/>
        </w:rPr>
        <w:t>W przypadku Wykonawców wspólnie ubiegających się o udzielenie zamówienia należy powielić tabelę ile razy konieczne  i wpisać wszystkich Wykonawców wspólnie ubiegających się o udzielenie zamówienia.</w:t>
      </w:r>
    </w:p>
    <w:p w14:paraId="447F0592" w14:textId="77777777" w:rsidR="001236E8" w:rsidRPr="00B4662C" w:rsidRDefault="001236E8" w:rsidP="006600AC">
      <w:pPr>
        <w:tabs>
          <w:tab w:val="left" w:pos="709"/>
        </w:tabs>
        <w:rPr>
          <w:rFonts w:ascii="Tahoma" w:hAnsi="Tahoma" w:cs="Tahoma"/>
          <w:b/>
          <w:sz w:val="10"/>
          <w:szCs w:val="10"/>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0"/>
        <w:gridCol w:w="6"/>
        <w:gridCol w:w="5103"/>
      </w:tblGrid>
      <w:tr w:rsidR="001236E8" w:rsidRPr="00B4662C" w14:paraId="67CB68CC" w14:textId="77777777" w:rsidTr="00B4662C">
        <w:trPr>
          <w:cantSplit/>
          <w:trHeight w:val="454"/>
        </w:trPr>
        <w:tc>
          <w:tcPr>
            <w:tcW w:w="9639" w:type="dxa"/>
            <w:gridSpan w:val="3"/>
            <w:tcBorders>
              <w:top w:val="single" w:sz="4" w:space="0" w:color="auto"/>
            </w:tcBorders>
            <w:vAlign w:val="center"/>
          </w:tcPr>
          <w:p w14:paraId="58058BA7" w14:textId="77777777" w:rsidR="001236E8" w:rsidRPr="00B4662C" w:rsidRDefault="001236E8" w:rsidP="00B4662C">
            <w:pPr>
              <w:tabs>
                <w:tab w:val="left" w:pos="709"/>
              </w:tabs>
              <w:rPr>
                <w:rFonts w:ascii="Tahoma" w:hAnsi="Tahoma" w:cs="Tahoma"/>
                <w:b/>
                <w:sz w:val="14"/>
              </w:rPr>
            </w:pPr>
            <w:r w:rsidRPr="00B4662C">
              <w:rPr>
                <w:rFonts w:ascii="Tahoma" w:hAnsi="Tahoma" w:cs="Tahoma"/>
                <w:bCs/>
              </w:rPr>
              <w:t xml:space="preserve">Nazwa: </w:t>
            </w:r>
          </w:p>
        </w:tc>
      </w:tr>
      <w:tr w:rsidR="001236E8" w:rsidRPr="00B4662C" w14:paraId="301ECE63" w14:textId="77777777" w:rsidTr="00B4662C">
        <w:trPr>
          <w:cantSplit/>
          <w:trHeight w:val="454"/>
        </w:trPr>
        <w:tc>
          <w:tcPr>
            <w:tcW w:w="9639" w:type="dxa"/>
            <w:gridSpan w:val="3"/>
            <w:tcBorders>
              <w:top w:val="single" w:sz="4" w:space="0" w:color="auto"/>
            </w:tcBorders>
            <w:vAlign w:val="center"/>
          </w:tcPr>
          <w:p w14:paraId="01803FDE" w14:textId="77777777" w:rsidR="001236E8" w:rsidRPr="00B4662C" w:rsidRDefault="001236E8" w:rsidP="00B4662C">
            <w:pPr>
              <w:tabs>
                <w:tab w:val="left" w:pos="709"/>
              </w:tabs>
              <w:rPr>
                <w:rFonts w:ascii="Tahoma" w:hAnsi="Tahoma" w:cs="Tahoma"/>
                <w:bCs/>
              </w:rPr>
            </w:pPr>
            <w:r w:rsidRPr="00B4662C">
              <w:rPr>
                <w:rFonts w:ascii="Tahoma" w:hAnsi="Tahoma" w:cs="Tahoma"/>
                <w:bCs/>
              </w:rPr>
              <w:t>NIP (jeżeli dotyczy):</w:t>
            </w:r>
          </w:p>
        </w:tc>
      </w:tr>
      <w:tr w:rsidR="001236E8" w:rsidRPr="00B4662C" w14:paraId="47F2F316" w14:textId="77777777" w:rsidTr="00B4662C">
        <w:trPr>
          <w:cantSplit/>
          <w:trHeight w:val="454"/>
        </w:trPr>
        <w:tc>
          <w:tcPr>
            <w:tcW w:w="9639" w:type="dxa"/>
            <w:gridSpan w:val="3"/>
            <w:tcBorders>
              <w:top w:val="single" w:sz="4" w:space="0" w:color="auto"/>
            </w:tcBorders>
            <w:vAlign w:val="center"/>
          </w:tcPr>
          <w:p w14:paraId="28E08249" w14:textId="77777777" w:rsidR="001236E8" w:rsidRPr="00B4662C" w:rsidRDefault="001236E8" w:rsidP="00B4662C">
            <w:pPr>
              <w:tabs>
                <w:tab w:val="left" w:pos="709"/>
              </w:tabs>
              <w:rPr>
                <w:rFonts w:ascii="Tahoma" w:hAnsi="Tahoma" w:cs="Tahoma"/>
                <w:bCs/>
              </w:rPr>
            </w:pPr>
            <w:r w:rsidRPr="00B4662C">
              <w:rPr>
                <w:rFonts w:ascii="Tahoma" w:hAnsi="Tahoma" w:cs="Tahoma"/>
                <w:bCs/>
              </w:rPr>
              <w:t>REGON (jeżeli dotyczy):</w:t>
            </w:r>
          </w:p>
        </w:tc>
      </w:tr>
      <w:tr w:rsidR="00B4662C" w:rsidRPr="00B4662C" w14:paraId="48F08AB9" w14:textId="77777777" w:rsidTr="00B4662C">
        <w:trPr>
          <w:cantSplit/>
          <w:trHeight w:val="454"/>
        </w:trPr>
        <w:tc>
          <w:tcPr>
            <w:tcW w:w="4530" w:type="dxa"/>
            <w:vAlign w:val="center"/>
          </w:tcPr>
          <w:p w14:paraId="4E647CE7" w14:textId="77777777" w:rsidR="00B4662C" w:rsidRPr="00B4662C" w:rsidRDefault="00B4662C" w:rsidP="00B4662C">
            <w:pPr>
              <w:pStyle w:val="Nagwek"/>
              <w:tabs>
                <w:tab w:val="clear" w:pos="4536"/>
                <w:tab w:val="clear" w:pos="9072"/>
                <w:tab w:val="left" w:pos="709"/>
                <w:tab w:val="left" w:pos="3615"/>
                <w:tab w:val="left" w:pos="3757"/>
              </w:tabs>
              <w:rPr>
                <w:rFonts w:ascii="Tahoma" w:hAnsi="Tahoma" w:cs="Tahoma"/>
                <w:bCs/>
              </w:rPr>
            </w:pPr>
            <w:r w:rsidRPr="00B4662C">
              <w:rPr>
                <w:rFonts w:ascii="Tahoma" w:hAnsi="Tahoma" w:cs="Tahoma"/>
                <w:bCs/>
              </w:rPr>
              <w:t>Województwo:</w:t>
            </w:r>
          </w:p>
        </w:tc>
        <w:tc>
          <w:tcPr>
            <w:tcW w:w="5109" w:type="dxa"/>
            <w:gridSpan w:val="2"/>
            <w:vAlign w:val="center"/>
          </w:tcPr>
          <w:p w14:paraId="00188D47" w14:textId="77777777" w:rsidR="00B4662C" w:rsidRPr="00B4662C" w:rsidRDefault="00B4662C" w:rsidP="00B4662C">
            <w:pPr>
              <w:pStyle w:val="Nagwek"/>
              <w:tabs>
                <w:tab w:val="left" w:pos="0"/>
                <w:tab w:val="left" w:pos="3615"/>
                <w:tab w:val="left" w:pos="3757"/>
              </w:tabs>
              <w:rPr>
                <w:rFonts w:ascii="Tahoma" w:hAnsi="Tahoma" w:cs="Tahoma"/>
                <w:bCs/>
              </w:rPr>
            </w:pPr>
            <w:r w:rsidRPr="00B4662C">
              <w:rPr>
                <w:rFonts w:ascii="Tahoma" w:hAnsi="Tahoma" w:cs="Tahoma"/>
                <w:bCs/>
              </w:rPr>
              <w:t xml:space="preserve">Kraj:                                                               </w:t>
            </w:r>
          </w:p>
        </w:tc>
      </w:tr>
      <w:tr w:rsidR="00B4662C" w:rsidRPr="00B4662C" w14:paraId="6670EE67" w14:textId="77777777" w:rsidTr="001137B9">
        <w:trPr>
          <w:cantSplit/>
          <w:trHeight w:val="454"/>
        </w:trPr>
        <w:tc>
          <w:tcPr>
            <w:tcW w:w="4536" w:type="dxa"/>
            <w:gridSpan w:val="2"/>
            <w:vAlign w:val="center"/>
          </w:tcPr>
          <w:p w14:paraId="4F06C24F" w14:textId="77777777" w:rsidR="00B4662C" w:rsidRPr="00B4662C" w:rsidRDefault="00B4662C" w:rsidP="00B4662C">
            <w:pPr>
              <w:pStyle w:val="Nagwek"/>
              <w:tabs>
                <w:tab w:val="clear" w:pos="4536"/>
                <w:tab w:val="clear" w:pos="9072"/>
                <w:tab w:val="left" w:pos="709"/>
              </w:tabs>
              <w:rPr>
                <w:rFonts w:ascii="Tahoma" w:hAnsi="Tahoma" w:cs="Tahoma"/>
              </w:rPr>
            </w:pPr>
            <w:r w:rsidRPr="00B4662C">
              <w:rPr>
                <w:rFonts w:ascii="Tahoma" w:hAnsi="Tahoma" w:cs="Tahoma"/>
                <w:bCs/>
              </w:rPr>
              <w:t>Miejscowość:</w:t>
            </w:r>
          </w:p>
        </w:tc>
        <w:tc>
          <w:tcPr>
            <w:tcW w:w="5103" w:type="dxa"/>
            <w:vAlign w:val="center"/>
          </w:tcPr>
          <w:p w14:paraId="515935C7" w14:textId="77777777" w:rsidR="00B4662C" w:rsidRPr="00B4662C" w:rsidRDefault="00B4662C" w:rsidP="00B4662C">
            <w:pPr>
              <w:pStyle w:val="Nagwek"/>
              <w:tabs>
                <w:tab w:val="clear" w:pos="4536"/>
                <w:tab w:val="clear" w:pos="9072"/>
                <w:tab w:val="left" w:pos="709"/>
              </w:tabs>
              <w:rPr>
                <w:rFonts w:ascii="Tahoma" w:hAnsi="Tahoma" w:cs="Tahoma"/>
                <w:bCs/>
              </w:rPr>
            </w:pPr>
            <w:r w:rsidRPr="00B4662C">
              <w:rPr>
                <w:rFonts w:ascii="Tahoma" w:hAnsi="Tahoma" w:cs="Tahoma"/>
                <w:bCs/>
              </w:rPr>
              <w:t>Kod pocztowy:</w:t>
            </w:r>
          </w:p>
        </w:tc>
      </w:tr>
      <w:tr w:rsidR="001236E8" w:rsidRPr="00B4662C" w14:paraId="0C9BDEB7" w14:textId="77777777" w:rsidTr="00B4662C">
        <w:trPr>
          <w:cantSplit/>
          <w:trHeight w:val="454"/>
        </w:trPr>
        <w:tc>
          <w:tcPr>
            <w:tcW w:w="9639" w:type="dxa"/>
            <w:gridSpan w:val="3"/>
            <w:vAlign w:val="center"/>
          </w:tcPr>
          <w:p w14:paraId="1576E0D4" w14:textId="77777777" w:rsidR="001236E8" w:rsidRPr="00B4662C" w:rsidRDefault="001236E8" w:rsidP="00B4662C">
            <w:pPr>
              <w:pStyle w:val="Nagwek"/>
              <w:tabs>
                <w:tab w:val="clear" w:pos="4536"/>
                <w:tab w:val="clear" w:pos="9072"/>
                <w:tab w:val="left" w:pos="709"/>
              </w:tabs>
              <w:rPr>
                <w:rFonts w:ascii="Tahoma" w:hAnsi="Tahoma" w:cs="Tahoma"/>
                <w:bCs/>
              </w:rPr>
            </w:pPr>
            <w:r w:rsidRPr="00B4662C">
              <w:rPr>
                <w:rFonts w:ascii="Tahoma" w:hAnsi="Tahoma" w:cs="Tahoma"/>
                <w:bCs/>
              </w:rPr>
              <w:t xml:space="preserve">Adres pocztowy (ulica, nr domu i lokalu): </w:t>
            </w:r>
          </w:p>
        </w:tc>
      </w:tr>
      <w:tr w:rsidR="001236E8" w:rsidRPr="00B4662C" w14:paraId="07DCE2BB" w14:textId="77777777" w:rsidTr="00B4662C">
        <w:trPr>
          <w:cantSplit/>
          <w:trHeight w:val="454"/>
        </w:trPr>
        <w:tc>
          <w:tcPr>
            <w:tcW w:w="9639" w:type="dxa"/>
            <w:gridSpan w:val="3"/>
            <w:vAlign w:val="center"/>
          </w:tcPr>
          <w:p w14:paraId="52BBC0B6" w14:textId="77777777" w:rsidR="001236E8" w:rsidRPr="00B4662C" w:rsidRDefault="00E02EF0" w:rsidP="00B4662C">
            <w:pPr>
              <w:pStyle w:val="Tematkomentarza"/>
              <w:tabs>
                <w:tab w:val="left" w:pos="709"/>
              </w:tabs>
              <w:rPr>
                <w:rFonts w:ascii="Tahoma" w:hAnsi="Tahoma" w:cs="Tahoma"/>
                <w:b w:val="0"/>
                <w:lang w:val="pl-PL" w:eastAsia="pl-PL"/>
              </w:rPr>
            </w:pPr>
            <w:r w:rsidRPr="00E02EF0">
              <w:rPr>
                <w:rFonts w:ascii="Tahoma" w:hAnsi="Tahoma" w:cs="Tahoma"/>
                <w:b w:val="0"/>
              </w:rPr>
              <w:t>E-mail</w:t>
            </w:r>
            <w:r w:rsidRPr="00E02EF0">
              <w:rPr>
                <w:rFonts w:ascii="Tahoma" w:hAnsi="Tahoma" w:cs="Tahoma"/>
                <w:b w:val="0"/>
                <w:lang w:val="pl-PL"/>
              </w:rPr>
              <w:t xml:space="preserve"> (do</w:t>
            </w:r>
            <w:r w:rsidRPr="00E02EF0">
              <w:rPr>
                <w:rFonts w:ascii="Tahoma" w:hAnsi="Tahoma" w:cs="Tahoma"/>
              </w:rPr>
              <w:t xml:space="preserve"> </w:t>
            </w:r>
            <w:r w:rsidRPr="00E02EF0">
              <w:rPr>
                <w:rFonts w:ascii="Tahoma" w:hAnsi="Tahoma" w:cs="Tahoma"/>
                <w:b w:val="0"/>
                <w:bCs w:val="0"/>
              </w:rPr>
              <w:t>komunikacji</w:t>
            </w:r>
            <w:r w:rsidRPr="00E02EF0">
              <w:rPr>
                <w:rFonts w:ascii="Tahoma" w:hAnsi="Tahoma" w:cs="Tahoma"/>
                <w:b w:val="0"/>
                <w:bCs w:val="0"/>
                <w:lang w:val="pl-PL"/>
              </w:rPr>
              <w:t xml:space="preserve"> Zamawiającego z Wykonawcą poprzez Platformę)</w:t>
            </w:r>
            <w:r w:rsidRPr="00E02EF0">
              <w:rPr>
                <w:rFonts w:ascii="Tahoma" w:hAnsi="Tahoma" w:cs="Tahoma"/>
                <w:b w:val="0"/>
              </w:rPr>
              <w:t>:</w:t>
            </w:r>
          </w:p>
        </w:tc>
      </w:tr>
      <w:tr w:rsidR="001236E8" w:rsidRPr="00B4662C" w14:paraId="196B9AE4" w14:textId="77777777" w:rsidTr="00B4662C">
        <w:trPr>
          <w:cantSplit/>
          <w:trHeight w:val="454"/>
        </w:trPr>
        <w:tc>
          <w:tcPr>
            <w:tcW w:w="4536" w:type="dxa"/>
            <w:gridSpan w:val="2"/>
            <w:vAlign w:val="center"/>
          </w:tcPr>
          <w:p w14:paraId="3FF2E6E4" w14:textId="77777777" w:rsidR="001236E8" w:rsidRPr="00B4662C" w:rsidRDefault="001236E8" w:rsidP="00B4662C">
            <w:pPr>
              <w:tabs>
                <w:tab w:val="left" w:pos="3326"/>
                <w:tab w:val="left" w:pos="3609"/>
                <w:tab w:val="left" w:pos="3893"/>
              </w:tabs>
              <w:rPr>
                <w:rFonts w:ascii="Tahoma" w:hAnsi="Tahoma" w:cs="Tahoma"/>
                <w:bCs/>
              </w:rPr>
            </w:pPr>
            <w:r w:rsidRPr="00B4662C">
              <w:rPr>
                <w:rFonts w:ascii="Tahoma" w:hAnsi="Tahoma" w:cs="Tahoma"/>
                <w:bCs/>
              </w:rPr>
              <w:t>Adres internetowy (URL):</w:t>
            </w:r>
          </w:p>
        </w:tc>
        <w:tc>
          <w:tcPr>
            <w:tcW w:w="5103" w:type="dxa"/>
            <w:vAlign w:val="center"/>
          </w:tcPr>
          <w:p w14:paraId="64909331" w14:textId="77777777" w:rsidR="001236E8" w:rsidRPr="00B4662C" w:rsidRDefault="001236E8" w:rsidP="00B4662C">
            <w:pPr>
              <w:pStyle w:val="Tematkomentarza"/>
              <w:tabs>
                <w:tab w:val="left" w:pos="709"/>
              </w:tabs>
              <w:rPr>
                <w:rFonts w:ascii="Tahoma" w:hAnsi="Tahoma" w:cs="Tahoma"/>
                <w:b w:val="0"/>
                <w:bCs w:val="0"/>
                <w:lang w:val="pl-PL" w:eastAsia="pl-PL"/>
              </w:rPr>
            </w:pPr>
            <w:r w:rsidRPr="00B4662C">
              <w:rPr>
                <w:rFonts w:ascii="Tahoma" w:hAnsi="Tahoma" w:cs="Tahoma"/>
                <w:b w:val="0"/>
                <w:bCs w:val="0"/>
                <w:lang w:val="pl-PL" w:eastAsia="pl-PL"/>
              </w:rPr>
              <w:t xml:space="preserve">Telefon:                                  </w:t>
            </w:r>
          </w:p>
        </w:tc>
      </w:tr>
      <w:tr w:rsidR="00B4662C" w:rsidRPr="00B4662C" w14:paraId="49848C07" w14:textId="77777777" w:rsidTr="00B4662C">
        <w:trPr>
          <w:cantSplit/>
          <w:trHeight w:val="454"/>
        </w:trPr>
        <w:tc>
          <w:tcPr>
            <w:tcW w:w="9639" w:type="dxa"/>
            <w:gridSpan w:val="3"/>
            <w:vAlign w:val="center"/>
          </w:tcPr>
          <w:p w14:paraId="5021D95F" w14:textId="77777777" w:rsidR="00B4662C" w:rsidRDefault="00B4662C" w:rsidP="00B4662C">
            <w:pPr>
              <w:pStyle w:val="Tematkomentarza"/>
              <w:tabs>
                <w:tab w:val="left" w:pos="709"/>
              </w:tabs>
              <w:rPr>
                <w:rFonts w:ascii="Tahoma" w:hAnsi="Tahoma" w:cs="Tahoma"/>
                <w:b w:val="0"/>
                <w:bCs w:val="0"/>
                <w:lang w:val="pl-PL"/>
              </w:rPr>
            </w:pPr>
            <w:r>
              <w:rPr>
                <w:rFonts w:ascii="Tahoma" w:hAnsi="Tahoma" w:cs="Tahoma"/>
                <w:b w:val="0"/>
                <w:bCs w:val="0"/>
                <w:lang w:val="pl-PL"/>
              </w:rPr>
              <w:t>Adres do korespondencji (jeżeli inny niż podany wyżej):</w:t>
            </w:r>
          </w:p>
          <w:p w14:paraId="3D9CE25C" w14:textId="77777777" w:rsidR="00B4662C" w:rsidRPr="00B4662C" w:rsidRDefault="00B4662C" w:rsidP="00B4662C">
            <w:pPr>
              <w:pStyle w:val="Tekstkomentarza"/>
              <w:rPr>
                <w:rFonts w:ascii="Tahoma" w:hAnsi="Tahoma" w:cs="Tahoma"/>
                <w:lang w:val="pl-PL"/>
              </w:rPr>
            </w:pPr>
            <w:r w:rsidRPr="00B4662C">
              <w:rPr>
                <w:rFonts w:ascii="Tahoma" w:hAnsi="Tahoma" w:cs="Tahoma"/>
                <w:lang w:val="pl-PL"/>
              </w:rPr>
              <w:t>Miejscowość:</w:t>
            </w:r>
          </w:p>
          <w:p w14:paraId="46A4BCE3" w14:textId="77777777" w:rsidR="00B4662C" w:rsidRPr="00B4662C" w:rsidRDefault="00B4662C" w:rsidP="00B4662C">
            <w:pPr>
              <w:pStyle w:val="Tekstkomentarza"/>
              <w:rPr>
                <w:rFonts w:ascii="Tahoma" w:hAnsi="Tahoma" w:cs="Tahoma"/>
                <w:lang w:val="pl-PL"/>
              </w:rPr>
            </w:pPr>
            <w:r w:rsidRPr="00B4662C">
              <w:rPr>
                <w:rFonts w:ascii="Tahoma" w:hAnsi="Tahoma" w:cs="Tahoma"/>
                <w:lang w:val="pl-PL"/>
              </w:rPr>
              <w:t>Kod:</w:t>
            </w:r>
          </w:p>
          <w:p w14:paraId="38EF25A9" w14:textId="77777777" w:rsidR="00B4662C" w:rsidRPr="00B4662C" w:rsidRDefault="00B4662C" w:rsidP="00B4662C">
            <w:pPr>
              <w:pStyle w:val="Tekstkomentarza"/>
              <w:rPr>
                <w:lang w:val="pl-PL"/>
              </w:rPr>
            </w:pPr>
            <w:r w:rsidRPr="00B4662C">
              <w:rPr>
                <w:rFonts w:ascii="Tahoma" w:hAnsi="Tahoma" w:cs="Tahoma"/>
                <w:lang w:val="pl-PL"/>
              </w:rPr>
              <w:t>Adres pocztowy (ulica, nr domu i lokalu)</w:t>
            </w:r>
          </w:p>
        </w:tc>
      </w:tr>
      <w:tr w:rsidR="00C76F01" w:rsidRPr="00B4662C" w14:paraId="516F36B8" w14:textId="77777777" w:rsidTr="001137B9">
        <w:trPr>
          <w:cantSplit/>
          <w:trHeight w:val="503"/>
        </w:trPr>
        <w:tc>
          <w:tcPr>
            <w:tcW w:w="9639" w:type="dxa"/>
            <w:gridSpan w:val="3"/>
          </w:tcPr>
          <w:p w14:paraId="7CFCB4E4" w14:textId="77777777" w:rsidR="00C76F01" w:rsidRPr="00B4662C" w:rsidRDefault="00C76F01" w:rsidP="00854B26">
            <w:pPr>
              <w:pStyle w:val="Tematkomentarza"/>
              <w:tabs>
                <w:tab w:val="left" w:pos="709"/>
              </w:tabs>
              <w:rPr>
                <w:rFonts w:ascii="Tahoma" w:hAnsi="Tahoma" w:cs="Tahoma"/>
                <w:b w:val="0"/>
                <w:bCs w:val="0"/>
                <w:lang w:val="pl-PL" w:eastAsia="pl-PL"/>
              </w:rPr>
            </w:pPr>
            <w:r w:rsidRPr="00B4662C">
              <w:rPr>
                <w:rFonts w:ascii="Tahoma" w:hAnsi="Tahoma" w:cs="Tahoma"/>
                <w:b w:val="0"/>
                <w:bCs w:val="0"/>
                <w:lang w:val="pl-PL" w:eastAsia="pl-PL"/>
              </w:rPr>
              <w:t xml:space="preserve">Informacja o wielkości przedsiębiorstwa </w:t>
            </w:r>
            <w:r w:rsidR="00050625" w:rsidRPr="000F5611">
              <w:rPr>
                <w:rFonts w:ascii="Tahoma" w:hAnsi="Tahoma" w:cs="Tahoma"/>
                <w:b w:val="0"/>
                <w:bCs w:val="0"/>
                <w:lang w:val="pl-PL" w:eastAsia="pl-PL"/>
              </w:rPr>
              <w:t>W</w:t>
            </w:r>
            <w:r w:rsidRPr="000F5611">
              <w:rPr>
                <w:rFonts w:ascii="Tahoma" w:hAnsi="Tahoma" w:cs="Tahoma"/>
                <w:b w:val="0"/>
                <w:bCs w:val="0"/>
                <w:lang w:val="pl-PL" w:eastAsia="pl-PL"/>
              </w:rPr>
              <w:t>ykonawcy</w:t>
            </w:r>
            <w:r w:rsidRPr="00B4662C">
              <w:rPr>
                <w:rFonts w:ascii="Tahoma" w:hAnsi="Tahoma" w:cs="Tahoma"/>
                <w:b w:val="0"/>
                <w:bCs w:val="0"/>
                <w:lang w:val="pl-PL" w:eastAsia="pl-PL"/>
              </w:rPr>
              <w:t>:</w:t>
            </w:r>
          </w:p>
          <w:p w14:paraId="05B4928E" w14:textId="77777777" w:rsidR="00C76F01" w:rsidRPr="00B4662C" w:rsidRDefault="00C76F01" w:rsidP="00BD07B1">
            <w:pPr>
              <w:pStyle w:val="Tekstkomentarza"/>
              <w:rPr>
                <w:lang w:val="pl-PL" w:eastAsia="pl-PL"/>
              </w:rPr>
            </w:pPr>
            <w:r w:rsidRPr="00B4662C">
              <w:rPr>
                <w:b/>
                <w:lang w:val="pl-PL"/>
              </w:rPr>
              <w:fldChar w:fldCharType="begin">
                <w:ffData>
                  <w:name w:val="Wybór2"/>
                  <w:enabled/>
                  <w:calcOnExit w:val="0"/>
                  <w:checkBox>
                    <w:sizeAuto/>
                    <w:default w:val="0"/>
                  </w:checkBox>
                </w:ffData>
              </w:fldChar>
            </w:r>
            <w:r w:rsidRPr="00B4662C">
              <w:rPr>
                <w:b/>
                <w:lang w:val="pl-PL"/>
              </w:rPr>
              <w:instrText xml:space="preserve"> FORMCHECKBOX </w:instrText>
            </w:r>
            <w:r w:rsidRPr="00B4662C">
              <w:rPr>
                <w:b/>
                <w:lang w:val="pl-PL"/>
              </w:rPr>
            </w:r>
            <w:r w:rsidRPr="00B4662C">
              <w:rPr>
                <w:b/>
                <w:lang w:val="pl-PL"/>
              </w:rPr>
              <w:fldChar w:fldCharType="separate"/>
            </w:r>
            <w:r w:rsidRPr="00B4662C">
              <w:rPr>
                <w:b/>
                <w:lang w:val="pl-PL"/>
              </w:rPr>
              <w:fldChar w:fldCharType="end"/>
            </w:r>
            <w:r w:rsidRPr="00B4662C">
              <w:rPr>
                <w:lang w:val="pl-PL" w:eastAsia="pl-PL"/>
              </w:rPr>
              <w:t xml:space="preserve">  </w:t>
            </w:r>
            <w:r w:rsidRPr="00B4662C">
              <w:rPr>
                <w:rFonts w:ascii="Tahoma" w:hAnsi="Tahoma" w:cs="Tahoma"/>
                <w:lang w:val="pl-PL" w:eastAsia="pl-PL"/>
              </w:rPr>
              <w:t>mikroprzedsiębiorca</w:t>
            </w:r>
          </w:p>
          <w:p w14:paraId="7B6711A5" w14:textId="77777777" w:rsidR="00C76F01" w:rsidRPr="00B4662C" w:rsidRDefault="00C76F01" w:rsidP="00BD07B1">
            <w:pPr>
              <w:pStyle w:val="Tekstkomentarza"/>
              <w:rPr>
                <w:rFonts w:ascii="Tahoma" w:hAnsi="Tahoma" w:cs="Tahoma"/>
                <w:lang w:val="pl-PL" w:eastAsia="pl-PL"/>
              </w:rPr>
            </w:pPr>
            <w:r w:rsidRPr="00B4662C">
              <w:rPr>
                <w:b/>
                <w:lang w:val="pl-PL"/>
              </w:rPr>
              <w:fldChar w:fldCharType="begin">
                <w:ffData>
                  <w:name w:val="Wybór2"/>
                  <w:enabled/>
                  <w:calcOnExit w:val="0"/>
                  <w:checkBox>
                    <w:sizeAuto/>
                    <w:default w:val="0"/>
                  </w:checkBox>
                </w:ffData>
              </w:fldChar>
            </w:r>
            <w:r w:rsidRPr="00B4662C">
              <w:rPr>
                <w:b/>
                <w:lang w:val="pl-PL"/>
              </w:rPr>
              <w:instrText xml:space="preserve"> FORMCHECKBOX </w:instrText>
            </w:r>
            <w:r w:rsidRPr="00B4662C">
              <w:rPr>
                <w:b/>
                <w:lang w:val="pl-PL"/>
              </w:rPr>
            </w:r>
            <w:r w:rsidRPr="00B4662C">
              <w:rPr>
                <w:b/>
                <w:lang w:val="pl-PL"/>
              </w:rPr>
              <w:fldChar w:fldCharType="separate"/>
            </w:r>
            <w:r w:rsidRPr="00B4662C">
              <w:rPr>
                <w:b/>
                <w:lang w:val="pl-PL"/>
              </w:rPr>
              <w:fldChar w:fldCharType="end"/>
            </w:r>
            <w:r w:rsidRPr="00B4662C">
              <w:rPr>
                <w:lang w:val="pl-PL" w:eastAsia="pl-PL"/>
              </w:rPr>
              <w:t xml:space="preserve">  </w:t>
            </w:r>
            <w:r w:rsidRPr="00B4662C">
              <w:rPr>
                <w:rFonts w:ascii="Tahoma" w:hAnsi="Tahoma" w:cs="Tahoma"/>
                <w:lang w:val="pl-PL" w:eastAsia="pl-PL"/>
              </w:rPr>
              <w:t>mały przedsiębiorca</w:t>
            </w:r>
          </w:p>
          <w:p w14:paraId="3C1CF2C2" w14:textId="77777777" w:rsidR="00C76F01" w:rsidRPr="00B4662C" w:rsidRDefault="00C76F01" w:rsidP="00C76F01">
            <w:pPr>
              <w:pStyle w:val="Tekstkomentarza"/>
              <w:rPr>
                <w:lang w:val="pl-PL" w:eastAsia="pl-PL"/>
              </w:rPr>
            </w:pPr>
            <w:r w:rsidRPr="00B4662C">
              <w:rPr>
                <w:b/>
                <w:lang w:val="pl-PL"/>
              </w:rPr>
              <w:fldChar w:fldCharType="begin">
                <w:ffData>
                  <w:name w:val="Wybór2"/>
                  <w:enabled/>
                  <w:calcOnExit w:val="0"/>
                  <w:checkBox>
                    <w:sizeAuto/>
                    <w:default w:val="0"/>
                  </w:checkBox>
                </w:ffData>
              </w:fldChar>
            </w:r>
            <w:r w:rsidRPr="00B4662C">
              <w:rPr>
                <w:b/>
                <w:lang w:val="pl-PL"/>
              </w:rPr>
              <w:instrText xml:space="preserve"> FORMCHECKBOX </w:instrText>
            </w:r>
            <w:r w:rsidRPr="00B4662C">
              <w:rPr>
                <w:b/>
                <w:lang w:val="pl-PL"/>
              </w:rPr>
            </w:r>
            <w:r w:rsidRPr="00B4662C">
              <w:rPr>
                <w:b/>
                <w:lang w:val="pl-PL"/>
              </w:rPr>
              <w:fldChar w:fldCharType="separate"/>
            </w:r>
            <w:r w:rsidRPr="00B4662C">
              <w:rPr>
                <w:b/>
                <w:lang w:val="pl-PL"/>
              </w:rPr>
              <w:fldChar w:fldCharType="end"/>
            </w:r>
            <w:r w:rsidRPr="00B4662C">
              <w:rPr>
                <w:lang w:val="pl-PL" w:eastAsia="pl-PL"/>
              </w:rPr>
              <w:t xml:space="preserve">  </w:t>
            </w:r>
            <w:r w:rsidRPr="00B4662C">
              <w:rPr>
                <w:rFonts w:ascii="Tahoma" w:hAnsi="Tahoma" w:cs="Tahoma"/>
                <w:lang w:val="pl-PL" w:eastAsia="pl-PL"/>
              </w:rPr>
              <w:t xml:space="preserve">średni przedsiębiorca </w:t>
            </w:r>
            <w:r w:rsidRPr="00B4662C">
              <w:rPr>
                <w:lang w:val="pl-PL" w:eastAsia="pl-PL"/>
              </w:rPr>
              <w:t xml:space="preserve"> </w:t>
            </w:r>
          </w:p>
          <w:p w14:paraId="3D99D438" w14:textId="77777777" w:rsidR="00C76F01" w:rsidRPr="00CB5153" w:rsidRDefault="00C76F01" w:rsidP="00BD07B1">
            <w:pPr>
              <w:pStyle w:val="Tekstkomentarza"/>
              <w:rPr>
                <w:rFonts w:ascii="Tahoma" w:hAnsi="Tahoma" w:cs="Tahoma"/>
                <w:lang w:val="pl-PL" w:eastAsia="pl-PL"/>
              </w:rPr>
            </w:pPr>
            <w:r w:rsidRPr="00B4662C">
              <w:rPr>
                <w:b/>
                <w:lang w:val="pl-PL"/>
              </w:rPr>
              <w:fldChar w:fldCharType="begin">
                <w:ffData>
                  <w:name w:val="Wybór2"/>
                  <w:enabled/>
                  <w:calcOnExit w:val="0"/>
                  <w:checkBox>
                    <w:sizeAuto/>
                    <w:default w:val="0"/>
                  </w:checkBox>
                </w:ffData>
              </w:fldChar>
            </w:r>
            <w:r w:rsidRPr="00B4662C">
              <w:rPr>
                <w:b/>
                <w:lang w:val="pl-PL"/>
              </w:rPr>
              <w:instrText xml:space="preserve"> FORMCHECKBOX </w:instrText>
            </w:r>
            <w:r w:rsidRPr="00B4662C">
              <w:rPr>
                <w:b/>
                <w:lang w:val="pl-PL"/>
              </w:rPr>
            </w:r>
            <w:r w:rsidRPr="00B4662C">
              <w:rPr>
                <w:b/>
                <w:lang w:val="pl-PL"/>
              </w:rPr>
              <w:fldChar w:fldCharType="separate"/>
            </w:r>
            <w:r w:rsidRPr="00B4662C">
              <w:rPr>
                <w:b/>
                <w:lang w:val="pl-PL"/>
              </w:rPr>
              <w:fldChar w:fldCharType="end"/>
            </w:r>
            <w:r w:rsidRPr="00B4662C">
              <w:rPr>
                <w:lang w:val="pl-PL" w:eastAsia="pl-PL"/>
              </w:rPr>
              <w:t xml:space="preserve">  </w:t>
            </w:r>
            <w:r w:rsidR="00B4662C" w:rsidRPr="00B4662C">
              <w:rPr>
                <w:rFonts w:ascii="Tahoma" w:hAnsi="Tahoma" w:cs="Tahoma"/>
                <w:lang w:val="pl-PL" w:eastAsia="pl-PL"/>
              </w:rPr>
              <w:t>żaden</w:t>
            </w:r>
            <w:r w:rsidRPr="00B4662C">
              <w:rPr>
                <w:rFonts w:ascii="Tahoma" w:hAnsi="Tahoma" w:cs="Tahoma"/>
                <w:lang w:val="pl-PL" w:eastAsia="pl-PL"/>
              </w:rPr>
              <w:t xml:space="preserve"> z powyższych</w:t>
            </w:r>
          </w:p>
        </w:tc>
      </w:tr>
    </w:tbl>
    <w:p w14:paraId="32930A89" w14:textId="77777777" w:rsidR="001236E8" w:rsidRDefault="006600AC" w:rsidP="006600AC">
      <w:pPr>
        <w:pStyle w:val="Nagwek"/>
        <w:tabs>
          <w:tab w:val="clear" w:pos="4536"/>
          <w:tab w:val="clear" w:pos="9072"/>
          <w:tab w:val="left" w:pos="567"/>
          <w:tab w:val="left" w:pos="709"/>
        </w:tabs>
        <w:rPr>
          <w:rFonts w:ascii="Tahoma" w:hAnsi="Tahoma" w:cs="Tahoma"/>
          <w:sz w:val="6"/>
          <w:szCs w:val="6"/>
          <w:highlight w:val="yellow"/>
        </w:rPr>
      </w:pPr>
      <w:r w:rsidRPr="00477E59">
        <w:rPr>
          <w:rFonts w:ascii="Tahoma" w:hAnsi="Tahoma" w:cs="Tahoma"/>
          <w:highlight w:val="yellow"/>
        </w:rPr>
        <w:t xml:space="preserve">  </w:t>
      </w: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60"/>
        <w:gridCol w:w="4860"/>
      </w:tblGrid>
      <w:tr w:rsidR="006600AC" w:rsidRPr="00477E59" w14:paraId="2F09889D" w14:textId="77777777">
        <w:trPr>
          <w:cantSplit/>
          <w:trHeight w:val="383"/>
        </w:trPr>
        <w:tc>
          <w:tcPr>
            <w:tcW w:w="9720" w:type="dxa"/>
            <w:gridSpan w:val="2"/>
            <w:tcBorders>
              <w:top w:val="nil"/>
              <w:left w:val="nil"/>
              <w:bottom w:val="single" w:sz="4" w:space="0" w:color="auto"/>
              <w:right w:val="nil"/>
            </w:tcBorders>
          </w:tcPr>
          <w:p w14:paraId="4E07ED81" w14:textId="77777777" w:rsidR="00B4662C" w:rsidRPr="00B4662C" w:rsidRDefault="001236E8" w:rsidP="00854B26">
            <w:pPr>
              <w:tabs>
                <w:tab w:val="left" w:pos="709"/>
              </w:tabs>
              <w:rPr>
                <w:rFonts w:ascii="Tahoma" w:hAnsi="Tahoma" w:cs="Tahoma"/>
                <w:b/>
                <w:sz w:val="18"/>
              </w:rPr>
            </w:pPr>
            <w:r w:rsidRPr="00B4662C">
              <w:rPr>
                <w:rFonts w:ascii="Tahoma" w:hAnsi="Tahoma" w:cs="Tahoma"/>
                <w:b/>
                <w:sz w:val="18"/>
              </w:rPr>
              <w:t>DANE PEŁNOMOCNIKA</w:t>
            </w:r>
            <w:r w:rsidR="00B4662C" w:rsidRPr="00B4662C">
              <w:rPr>
                <w:rFonts w:ascii="Tahoma" w:hAnsi="Tahoma" w:cs="Tahoma"/>
                <w:b/>
                <w:sz w:val="18"/>
              </w:rPr>
              <w:t>, O KTÓRYM MOWA W ART. 58 UST. 2 USTAWY PZP</w:t>
            </w:r>
            <w:r w:rsidRPr="00B4662C">
              <w:rPr>
                <w:rFonts w:ascii="Tahoma" w:hAnsi="Tahoma" w:cs="Tahoma"/>
                <w:b/>
                <w:sz w:val="18"/>
              </w:rPr>
              <w:t xml:space="preserve">  </w:t>
            </w:r>
          </w:p>
          <w:p w14:paraId="212F4F7F" w14:textId="77777777" w:rsidR="006600AC" w:rsidRPr="00B4662C" w:rsidRDefault="00B4662C" w:rsidP="00854B26">
            <w:pPr>
              <w:tabs>
                <w:tab w:val="left" w:pos="709"/>
              </w:tabs>
              <w:rPr>
                <w:rFonts w:ascii="Tahoma" w:hAnsi="Tahoma" w:cs="Tahoma"/>
                <w:b/>
                <w:sz w:val="18"/>
              </w:rPr>
            </w:pPr>
            <w:r w:rsidRPr="00B4662C">
              <w:rPr>
                <w:rFonts w:ascii="Tahoma" w:hAnsi="Tahoma" w:cs="Tahoma"/>
                <w:bCs/>
                <w:sz w:val="18"/>
              </w:rPr>
              <w:t>(w przypadku Wykonawców wspólnie ubiegających się o udzielenie zamówienia)</w:t>
            </w:r>
          </w:p>
        </w:tc>
      </w:tr>
      <w:tr w:rsidR="006600AC" w:rsidRPr="00477E59" w14:paraId="4C7AD734" w14:textId="77777777" w:rsidTr="00B4662C">
        <w:trPr>
          <w:cantSplit/>
          <w:trHeight w:val="454"/>
        </w:trPr>
        <w:tc>
          <w:tcPr>
            <w:tcW w:w="9720" w:type="dxa"/>
            <w:gridSpan w:val="2"/>
            <w:tcBorders>
              <w:top w:val="single" w:sz="4" w:space="0" w:color="auto"/>
            </w:tcBorders>
            <w:vAlign w:val="center"/>
          </w:tcPr>
          <w:p w14:paraId="1BCAC1D5" w14:textId="77777777" w:rsidR="006600AC" w:rsidRPr="00B4662C" w:rsidRDefault="006600AC" w:rsidP="00B4662C">
            <w:pPr>
              <w:tabs>
                <w:tab w:val="left" w:pos="709"/>
              </w:tabs>
              <w:rPr>
                <w:rFonts w:ascii="Tahoma" w:hAnsi="Tahoma" w:cs="Tahoma"/>
                <w:b/>
                <w:sz w:val="14"/>
              </w:rPr>
            </w:pPr>
            <w:r w:rsidRPr="00B4662C">
              <w:rPr>
                <w:rFonts w:ascii="Tahoma" w:hAnsi="Tahoma" w:cs="Tahoma"/>
                <w:bCs/>
              </w:rPr>
              <w:t xml:space="preserve">Nazwa: </w:t>
            </w:r>
          </w:p>
        </w:tc>
      </w:tr>
      <w:tr w:rsidR="00B4662C" w:rsidRPr="00477E59" w14:paraId="04A558E4" w14:textId="77777777" w:rsidTr="00B4662C">
        <w:trPr>
          <w:cantSplit/>
          <w:trHeight w:val="454"/>
        </w:trPr>
        <w:tc>
          <w:tcPr>
            <w:tcW w:w="4860" w:type="dxa"/>
            <w:tcBorders>
              <w:top w:val="single" w:sz="4" w:space="0" w:color="auto"/>
            </w:tcBorders>
            <w:vAlign w:val="center"/>
          </w:tcPr>
          <w:p w14:paraId="1F9EC307" w14:textId="77777777" w:rsidR="00B4662C" w:rsidRPr="00B4662C" w:rsidRDefault="00B4662C" w:rsidP="00B4662C">
            <w:pPr>
              <w:pStyle w:val="Nagwek"/>
              <w:tabs>
                <w:tab w:val="clear" w:pos="4536"/>
                <w:tab w:val="clear" w:pos="9072"/>
                <w:tab w:val="left" w:pos="709"/>
                <w:tab w:val="left" w:pos="3615"/>
                <w:tab w:val="left" w:pos="3757"/>
              </w:tabs>
              <w:rPr>
                <w:rFonts w:ascii="Tahoma" w:hAnsi="Tahoma" w:cs="Tahoma"/>
                <w:bCs/>
              </w:rPr>
            </w:pPr>
            <w:r w:rsidRPr="00B4662C">
              <w:rPr>
                <w:rFonts w:ascii="Tahoma" w:hAnsi="Tahoma" w:cs="Tahoma"/>
                <w:bCs/>
              </w:rPr>
              <w:t>Województwo:</w:t>
            </w:r>
          </w:p>
        </w:tc>
        <w:tc>
          <w:tcPr>
            <w:tcW w:w="4860" w:type="dxa"/>
            <w:tcBorders>
              <w:top w:val="single" w:sz="4" w:space="0" w:color="auto"/>
            </w:tcBorders>
            <w:vAlign w:val="center"/>
          </w:tcPr>
          <w:p w14:paraId="28ACB4EB" w14:textId="77777777" w:rsidR="00B4662C" w:rsidRPr="00B4662C" w:rsidRDefault="00B4662C" w:rsidP="00B4662C">
            <w:pPr>
              <w:pStyle w:val="Nagwek"/>
              <w:tabs>
                <w:tab w:val="clear" w:pos="4536"/>
                <w:tab w:val="clear" w:pos="9072"/>
                <w:tab w:val="left" w:pos="709"/>
              </w:tabs>
              <w:rPr>
                <w:rFonts w:ascii="Tahoma" w:hAnsi="Tahoma" w:cs="Tahoma"/>
                <w:bCs/>
              </w:rPr>
            </w:pPr>
            <w:r w:rsidRPr="00B4662C">
              <w:rPr>
                <w:rFonts w:ascii="Tahoma" w:hAnsi="Tahoma" w:cs="Tahoma"/>
                <w:bCs/>
              </w:rPr>
              <w:t xml:space="preserve">Kraj:                                                               </w:t>
            </w:r>
          </w:p>
        </w:tc>
      </w:tr>
      <w:tr w:rsidR="00B4662C" w:rsidRPr="00477E59" w14:paraId="75CE4902" w14:textId="77777777" w:rsidTr="00B4662C">
        <w:trPr>
          <w:cantSplit/>
          <w:trHeight w:val="454"/>
        </w:trPr>
        <w:tc>
          <w:tcPr>
            <w:tcW w:w="4860" w:type="dxa"/>
            <w:tcBorders>
              <w:top w:val="single" w:sz="4" w:space="0" w:color="auto"/>
            </w:tcBorders>
            <w:vAlign w:val="center"/>
          </w:tcPr>
          <w:p w14:paraId="564FDB2C" w14:textId="77777777" w:rsidR="00B4662C" w:rsidRPr="00B4662C" w:rsidRDefault="00B4662C" w:rsidP="00B4662C">
            <w:pPr>
              <w:pStyle w:val="Nagwek"/>
              <w:tabs>
                <w:tab w:val="clear" w:pos="4536"/>
                <w:tab w:val="clear" w:pos="9072"/>
                <w:tab w:val="left" w:pos="709"/>
              </w:tabs>
              <w:rPr>
                <w:rFonts w:ascii="Tahoma" w:hAnsi="Tahoma" w:cs="Tahoma"/>
              </w:rPr>
            </w:pPr>
            <w:r w:rsidRPr="00B4662C">
              <w:rPr>
                <w:rFonts w:ascii="Tahoma" w:hAnsi="Tahoma" w:cs="Tahoma"/>
                <w:bCs/>
              </w:rPr>
              <w:t>Miejscowość:</w:t>
            </w:r>
          </w:p>
        </w:tc>
        <w:tc>
          <w:tcPr>
            <w:tcW w:w="4860" w:type="dxa"/>
            <w:tcBorders>
              <w:top w:val="single" w:sz="4" w:space="0" w:color="auto"/>
            </w:tcBorders>
            <w:vAlign w:val="center"/>
          </w:tcPr>
          <w:p w14:paraId="5098179A" w14:textId="77777777" w:rsidR="00B4662C" w:rsidRPr="00B4662C" w:rsidRDefault="00B4662C" w:rsidP="00B4662C">
            <w:pPr>
              <w:pStyle w:val="Nagwek"/>
              <w:tabs>
                <w:tab w:val="clear" w:pos="4536"/>
                <w:tab w:val="clear" w:pos="9072"/>
                <w:tab w:val="left" w:pos="709"/>
              </w:tabs>
              <w:rPr>
                <w:rFonts w:ascii="Tahoma" w:hAnsi="Tahoma" w:cs="Tahoma"/>
              </w:rPr>
            </w:pPr>
            <w:r w:rsidRPr="00B4662C">
              <w:rPr>
                <w:rFonts w:ascii="Tahoma" w:hAnsi="Tahoma" w:cs="Tahoma"/>
                <w:bCs/>
              </w:rPr>
              <w:t>Kod pocztowy:</w:t>
            </w:r>
          </w:p>
        </w:tc>
      </w:tr>
      <w:tr w:rsidR="006600AC" w:rsidRPr="00477E59" w14:paraId="26525570" w14:textId="77777777" w:rsidTr="00B4662C">
        <w:trPr>
          <w:cantSplit/>
          <w:trHeight w:val="454"/>
        </w:trPr>
        <w:tc>
          <w:tcPr>
            <w:tcW w:w="9720" w:type="dxa"/>
            <w:gridSpan w:val="2"/>
            <w:tcBorders>
              <w:top w:val="single" w:sz="4" w:space="0" w:color="auto"/>
            </w:tcBorders>
            <w:vAlign w:val="center"/>
          </w:tcPr>
          <w:p w14:paraId="05D3B84F" w14:textId="77777777" w:rsidR="006600AC" w:rsidRPr="00B4662C" w:rsidRDefault="006600AC" w:rsidP="00B4662C">
            <w:pPr>
              <w:pStyle w:val="Nagwek"/>
              <w:tabs>
                <w:tab w:val="clear" w:pos="4536"/>
                <w:tab w:val="clear" w:pos="9072"/>
                <w:tab w:val="left" w:pos="709"/>
              </w:tabs>
              <w:rPr>
                <w:rFonts w:ascii="Tahoma" w:hAnsi="Tahoma" w:cs="Tahoma"/>
                <w:bCs/>
              </w:rPr>
            </w:pPr>
            <w:r w:rsidRPr="00B4662C">
              <w:rPr>
                <w:rFonts w:ascii="Tahoma" w:hAnsi="Tahoma" w:cs="Tahoma"/>
                <w:bCs/>
              </w:rPr>
              <w:t>Adres pocztowy (ulica, nr domu i lokalu):</w:t>
            </w:r>
          </w:p>
        </w:tc>
      </w:tr>
      <w:tr w:rsidR="00B4662C" w:rsidRPr="00477E59" w14:paraId="24CF89CC" w14:textId="77777777" w:rsidTr="00B4662C">
        <w:trPr>
          <w:cantSplit/>
          <w:trHeight w:val="454"/>
        </w:trPr>
        <w:tc>
          <w:tcPr>
            <w:tcW w:w="9720" w:type="dxa"/>
            <w:gridSpan w:val="2"/>
            <w:tcBorders>
              <w:top w:val="single" w:sz="4" w:space="0" w:color="auto"/>
            </w:tcBorders>
            <w:vAlign w:val="center"/>
          </w:tcPr>
          <w:p w14:paraId="3FA48001" w14:textId="77777777" w:rsidR="00B4662C" w:rsidRPr="00B4662C" w:rsidRDefault="00116CD1" w:rsidP="00B4662C">
            <w:pPr>
              <w:pStyle w:val="Nagwek"/>
              <w:tabs>
                <w:tab w:val="clear" w:pos="4536"/>
                <w:tab w:val="clear" w:pos="9072"/>
                <w:tab w:val="left" w:pos="709"/>
              </w:tabs>
              <w:rPr>
                <w:rFonts w:ascii="Tahoma" w:hAnsi="Tahoma" w:cs="Tahoma"/>
                <w:bCs/>
              </w:rPr>
            </w:pPr>
            <w:r w:rsidRPr="00116CD1">
              <w:rPr>
                <w:rFonts w:ascii="Tahoma" w:hAnsi="Tahoma" w:cs="Tahoma"/>
                <w:bCs/>
              </w:rPr>
              <w:t>E-mail (do komunikacji Zamawiającego z Wykonawcą</w:t>
            </w:r>
            <w:r w:rsidRPr="00116CD1">
              <w:t xml:space="preserve"> </w:t>
            </w:r>
            <w:r w:rsidRPr="00116CD1">
              <w:rPr>
                <w:rFonts w:ascii="Tahoma" w:hAnsi="Tahoma" w:cs="Tahoma"/>
                <w:bCs/>
              </w:rPr>
              <w:t>poprzez Platformę):</w:t>
            </w:r>
          </w:p>
        </w:tc>
      </w:tr>
      <w:tr w:rsidR="00B4662C" w:rsidRPr="00477E59" w14:paraId="3C678BB5" w14:textId="77777777" w:rsidTr="00B4662C">
        <w:trPr>
          <w:cantSplit/>
          <w:trHeight w:val="454"/>
        </w:trPr>
        <w:tc>
          <w:tcPr>
            <w:tcW w:w="9720" w:type="dxa"/>
            <w:gridSpan w:val="2"/>
            <w:vAlign w:val="center"/>
          </w:tcPr>
          <w:p w14:paraId="48E60C02" w14:textId="77777777" w:rsidR="00B4662C" w:rsidRPr="00B4662C" w:rsidRDefault="00B4662C" w:rsidP="00B4662C">
            <w:pPr>
              <w:pStyle w:val="Nagwek"/>
              <w:tabs>
                <w:tab w:val="clear" w:pos="4536"/>
                <w:tab w:val="clear" w:pos="9072"/>
                <w:tab w:val="left" w:pos="356"/>
                <w:tab w:val="left" w:pos="709"/>
              </w:tabs>
              <w:rPr>
                <w:rFonts w:ascii="Tahoma" w:hAnsi="Tahoma" w:cs="Tahoma"/>
              </w:rPr>
            </w:pPr>
            <w:r w:rsidRPr="00B4662C">
              <w:rPr>
                <w:rFonts w:ascii="Tahoma" w:hAnsi="Tahoma" w:cs="Tahoma"/>
                <w:bCs/>
              </w:rPr>
              <w:t>Tel</w:t>
            </w:r>
            <w:r>
              <w:rPr>
                <w:rFonts w:ascii="Tahoma" w:hAnsi="Tahoma" w:cs="Tahoma"/>
                <w:bCs/>
              </w:rPr>
              <w:t>efon:</w:t>
            </w:r>
          </w:p>
        </w:tc>
      </w:tr>
    </w:tbl>
    <w:p w14:paraId="6B677691" w14:textId="77777777" w:rsidR="00696D2B" w:rsidRPr="003A364A" w:rsidRDefault="00C7032D" w:rsidP="003A364A">
      <w:pPr>
        <w:tabs>
          <w:tab w:val="left" w:pos="709"/>
        </w:tabs>
        <w:ind w:left="709" w:hanging="709"/>
        <w:rPr>
          <w:rFonts w:ascii="Tahoma" w:hAnsi="Tahoma" w:cs="Tahoma"/>
          <w:sz w:val="10"/>
          <w:szCs w:val="10"/>
        </w:rPr>
      </w:pPr>
      <w:r w:rsidRPr="00B4662C">
        <w:rPr>
          <w:rFonts w:ascii="Tahoma" w:hAnsi="Tahoma" w:cs="Tahoma"/>
        </w:rPr>
        <w:t xml:space="preserve">                        </w:t>
      </w:r>
      <w:r w:rsidRPr="00B4662C">
        <w:rPr>
          <w:rFonts w:ascii="Tahoma" w:hAnsi="Tahoma" w:cs="Tahoma"/>
        </w:rPr>
        <w:tab/>
      </w:r>
      <w:r w:rsidRPr="00B4662C">
        <w:rPr>
          <w:rFonts w:ascii="Tahoma" w:hAnsi="Tahoma" w:cs="Tahoma"/>
          <w:sz w:val="10"/>
          <w:szCs w:val="10"/>
        </w:rPr>
        <w:tab/>
        <w:t xml:space="preserve">                   </w:t>
      </w:r>
    </w:p>
    <w:p w14:paraId="7B3C9461" w14:textId="1279B49F" w:rsidR="00C7032D" w:rsidRPr="00961B46" w:rsidRDefault="00C7032D">
      <w:pPr>
        <w:pStyle w:val="Tekstpodstawowy"/>
        <w:spacing w:line="360" w:lineRule="auto"/>
        <w:rPr>
          <w:rFonts w:ascii="Tahoma" w:hAnsi="Tahoma" w:cs="Tahoma"/>
          <w:b w:val="0"/>
        </w:rPr>
      </w:pPr>
      <w:r w:rsidRPr="00961B46">
        <w:rPr>
          <w:rFonts w:ascii="Tahoma" w:hAnsi="Tahoma" w:cs="Tahoma"/>
          <w:b w:val="0"/>
        </w:rPr>
        <w:t xml:space="preserve">Składając ofertę w postępowaniu </w:t>
      </w:r>
      <w:r w:rsidR="007A51B2" w:rsidRPr="00961B46">
        <w:rPr>
          <w:rFonts w:ascii="Tahoma" w:hAnsi="Tahoma" w:cs="Tahoma"/>
        </w:rPr>
        <w:t>D</w:t>
      </w:r>
      <w:r w:rsidR="00695F7D" w:rsidRPr="00961B46">
        <w:rPr>
          <w:rFonts w:ascii="Tahoma" w:hAnsi="Tahoma" w:cs="Tahoma"/>
        </w:rPr>
        <w:t>ZP.271</w:t>
      </w:r>
      <w:r w:rsidR="00BF512B" w:rsidRPr="00961B46">
        <w:rPr>
          <w:rFonts w:ascii="Tahoma" w:hAnsi="Tahoma" w:cs="Tahoma"/>
        </w:rPr>
        <w:t>.</w:t>
      </w:r>
      <w:r w:rsidR="009D11E1">
        <w:rPr>
          <w:rFonts w:ascii="Tahoma" w:hAnsi="Tahoma" w:cs="Tahoma"/>
        </w:rPr>
        <w:t>30</w:t>
      </w:r>
      <w:r w:rsidR="00BF512B" w:rsidRPr="00961B46">
        <w:rPr>
          <w:rFonts w:ascii="Tahoma" w:hAnsi="Tahoma" w:cs="Tahoma"/>
        </w:rPr>
        <w:t>.202</w:t>
      </w:r>
      <w:r w:rsidR="001870A3">
        <w:rPr>
          <w:rFonts w:ascii="Tahoma" w:hAnsi="Tahoma" w:cs="Tahoma"/>
        </w:rPr>
        <w:t>5</w:t>
      </w:r>
      <w:r w:rsidR="00BF512B" w:rsidRPr="00961B46">
        <w:rPr>
          <w:rFonts w:ascii="Tahoma" w:hAnsi="Tahoma" w:cs="Tahoma"/>
        </w:rPr>
        <w:t>.</w:t>
      </w:r>
      <w:r w:rsidR="001870A3">
        <w:rPr>
          <w:rFonts w:ascii="Tahoma" w:hAnsi="Tahoma" w:cs="Tahoma"/>
        </w:rPr>
        <w:t>A</w:t>
      </w:r>
      <w:r w:rsidR="00765A2D">
        <w:rPr>
          <w:rFonts w:ascii="Tahoma" w:hAnsi="Tahoma" w:cs="Tahoma"/>
        </w:rPr>
        <w:t>S2</w:t>
      </w:r>
      <w:r w:rsidRPr="00961B46">
        <w:rPr>
          <w:rFonts w:ascii="Tahoma" w:hAnsi="Tahoma" w:cs="Tahoma"/>
          <w:b w:val="0"/>
        </w:rPr>
        <w:t xml:space="preserve">:  </w:t>
      </w:r>
    </w:p>
    <w:p w14:paraId="1DDC1D5A" w14:textId="6B1AE50B" w:rsidR="000D14A4" w:rsidRDefault="000D14A4" w:rsidP="006A070A">
      <w:pPr>
        <w:jc w:val="center"/>
        <w:rPr>
          <w:rFonts w:ascii="Tahoma" w:hAnsi="Tahoma" w:cs="Tahoma"/>
          <w:b/>
          <w:bCs/>
          <w:sz w:val="22"/>
          <w:szCs w:val="22"/>
        </w:rPr>
      </w:pPr>
      <w:bookmarkStart w:id="40" w:name="_Hlk194927434"/>
      <w:r>
        <w:rPr>
          <w:rFonts w:ascii="Tahoma" w:hAnsi="Tahoma" w:cs="Tahoma"/>
          <w:b/>
          <w:bCs/>
          <w:sz w:val="22"/>
          <w:szCs w:val="22"/>
        </w:rPr>
        <w:t>Opracowanie dokumentacji projektowo-kosztorysowej oraz wykonanie robót budowlanych polegających na modernizacji</w:t>
      </w:r>
      <w:r w:rsidR="00B967D8">
        <w:rPr>
          <w:rFonts w:ascii="Tahoma" w:hAnsi="Tahoma" w:cs="Tahoma"/>
          <w:b/>
          <w:bCs/>
          <w:sz w:val="22"/>
          <w:szCs w:val="22"/>
        </w:rPr>
        <w:t xml:space="preserve"> obiektu</w:t>
      </w:r>
      <w:r>
        <w:rPr>
          <w:rFonts w:ascii="Tahoma" w:hAnsi="Tahoma" w:cs="Tahoma"/>
          <w:b/>
          <w:bCs/>
          <w:sz w:val="22"/>
          <w:szCs w:val="22"/>
        </w:rPr>
        <w:t xml:space="preserve"> przy ul. Warszawskiej 55 w ramach zadania: „Modernizacja zabytkowego</w:t>
      </w:r>
      <w:r w:rsidR="00B967D8">
        <w:rPr>
          <w:rFonts w:ascii="Tahoma" w:hAnsi="Tahoma" w:cs="Tahoma"/>
          <w:b/>
          <w:bCs/>
          <w:sz w:val="22"/>
          <w:szCs w:val="22"/>
        </w:rPr>
        <w:t xml:space="preserve"> obiektu</w:t>
      </w:r>
      <w:r>
        <w:rPr>
          <w:rFonts w:ascii="Tahoma" w:hAnsi="Tahoma" w:cs="Tahoma"/>
          <w:b/>
          <w:bCs/>
          <w:sz w:val="22"/>
          <w:szCs w:val="22"/>
        </w:rPr>
        <w:t xml:space="preserve"> </w:t>
      </w:r>
    </w:p>
    <w:p w14:paraId="205ED51F" w14:textId="77777777" w:rsidR="000D14A4" w:rsidRPr="00D32C51" w:rsidRDefault="000D14A4" w:rsidP="000D14A4">
      <w:pPr>
        <w:jc w:val="center"/>
        <w:rPr>
          <w:rFonts w:eastAsia="Calibri"/>
          <w:lang w:eastAsia="x-none"/>
        </w:rPr>
      </w:pPr>
      <w:r>
        <w:rPr>
          <w:rFonts w:ascii="Tahoma" w:hAnsi="Tahoma" w:cs="Tahoma"/>
          <w:b/>
          <w:bCs/>
          <w:sz w:val="22"/>
          <w:szCs w:val="22"/>
        </w:rPr>
        <w:t>przy ul. Warszawskiej 55 w Elblągu”</w:t>
      </w:r>
    </w:p>
    <w:bookmarkEnd w:id="40"/>
    <w:p w14:paraId="26CFE57F" w14:textId="03C36C3C" w:rsidR="00E301C0" w:rsidRDefault="00E301C0" w:rsidP="00E301C0">
      <w:pPr>
        <w:numPr>
          <w:ilvl w:val="6"/>
          <w:numId w:val="36"/>
        </w:numPr>
        <w:tabs>
          <w:tab w:val="clear" w:pos="5040"/>
          <w:tab w:val="num" w:pos="502"/>
        </w:tabs>
        <w:ind w:hanging="5040"/>
        <w:rPr>
          <w:rFonts w:ascii="Tahoma" w:hAnsi="Tahoma" w:cs="Tahoma"/>
        </w:rPr>
      </w:pPr>
      <w:r w:rsidRPr="00E301C0">
        <w:rPr>
          <w:rFonts w:ascii="Tahoma" w:hAnsi="Tahoma" w:cs="Tahoma"/>
        </w:rPr>
        <w:t>Oferujemy wykonanie zamówienia:</w:t>
      </w:r>
    </w:p>
    <w:p w14:paraId="1E71A06F" w14:textId="77777777" w:rsidR="00026DF4" w:rsidRPr="00026DF4" w:rsidRDefault="00026DF4" w:rsidP="00026DF4">
      <w:pPr>
        <w:ind w:left="5040"/>
        <w:rPr>
          <w:rFonts w:ascii="Tahoma" w:hAnsi="Tahoma" w:cs="Tahoma"/>
          <w:sz w:val="10"/>
          <w:szCs w:val="10"/>
        </w:rPr>
      </w:pPr>
    </w:p>
    <w:p w14:paraId="7C90AB01" w14:textId="63214DE6" w:rsidR="00E301C0" w:rsidRPr="002917BE" w:rsidRDefault="00E301C0" w:rsidP="002917BE">
      <w:pPr>
        <w:ind w:left="426" w:firstLine="141"/>
        <w:rPr>
          <w:rFonts w:ascii="Tahoma" w:hAnsi="Tahoma" w:cs="Tahoma"/>
          <w:b/>
        </w:rPr>
      </w:pPr>
      <w:bookmarkStart w:id="41" w:name="_Hlk110508902"/>
      <w:r w:rsidRPr="00E301C0">
        <w:rPr>
          <w:rFonts w:ascii="Tahoma" w:hAnsi="Tahoma" w:cs="Tahoma"/>
          <w:b/>
        </w:rPr>
        <w:t xml:space="preserve">za cenę (brutto)       </w:t>
      </w:r>
      <w:r w:rsidRPr="00E301C0">
        <w:rPr>
          <w:rFonts w:ascii="Tahoma" w:hAnsi="Tahoma" w:cs="Tahoma"/>
        </w:rPr>
        <w:t>.........................................................................  zł,</w:t>
      </w:r>
      <w:r w:rsidRPr="00E301C0">
        <w:rPr>
          <w:rFonts w:ascii="Tahoma" w:hAnsi="Tahoma" w:cs="Tahoma"/>
          <w:b/>
        </w:rPr>
        <w:t xml:space="preserve"> </w:t>
      </w:r>
      <w:r w:rsidRPr="00E301C0">
        <w:rPr>
          <w:rFonts w:ascii="Tahoma" w:hAnsi="Tahoma" w:cs="Tahoma"/>
        </w:rPr>
        <w:t xml:space="preserve">  tj.:</w:t>
      </w:r>
    </w:p>
    <w:p w14:paraId="6C940903" w14:textId="77777777" w:rsidR="00E8624D" w:rsidRPr="00E301C0" w:rsidRDefault="00E8624D" w:rsidP="00E301C0">
      <w:pPr>
        <w:ind w:left="426" w:firstLine="141"/>
        <w:rPr>
          <w:rFonts w:ascii="Tahoma" w:hAnsi="Tahoma" w:cs="Tahoma"/>
        </w:rPr>
      </w:pPr>
    </w:p>
    <w:p w14:paraId="1D0BB33D" w14:textId="0A675160" w:rsidR="00E8624D" w:rsidRPr="00BA430E" w:rsidRDefault="00E301C0" w:rsidP="00BA430E">
      <w:pPr>
        <w:ind w:left="426" w:firstLine="141"/>
        <w:rPr>
          <w:rFonts w:ascii="Tahoma" w:hAnsi="Tahoma" w:cs="Tahoma"/>
        </w:rPr>
      </w:pPr>
      <w:bookmarkStart w:id="42" w:name="_Hlk109733285"/>
      <w:r w:rsidRPr="00E301C0">
        <w:rPr>
          <w:rFonts w:ascii="Tahoma" w:hAnsi="Tahoma" w:cs="Tahoma"/>
        </w:rPr>
        <w:t>za cenę bez VAT         ............................................................... zł,</w:t>
      </w:r>
    </w:p>
    <w:p w14:paraId="12FE01E1" w14:textId="77777777" w:rsidR="00E301C0" w:rsidRPr="00E301C0" w:rsidRDefault="00E301C0" w:rsidP="00E301C0">
      <w:pPr>
        <w:ind w:left="426" w:firstLine="141"/>
        <w:rPr>
          <w:rFonts w:ascii="Tahoma" w:hAnsi="Tahoma" w:cs="Tahoma"/>
        </w:rPr>
      </w:pPr>
      <w:r w:rsidRPr="00E301C0">
        <w:rPr>
          <w:rFonts w:ascii="Tahoma" w:hAnsi="Tahoma" w:cs="Tahoma"/>
          <w:b/>
        </w:rPr>
        <w:lastRenderedPageBreak/>
        <w:t xml:space="preserve"> </w:t>
      </w:r>
      <w:r w:rsidRPr="00E301C0">
        <w:rPr>
          <w:rFonts w:ascii="Tahoma" w:hAnsi="Tahoma" w:cs="Tahoma"/>
          <w:b/>
        </w:rPr>
        <w:tab/>
      </w:r>
      <w:r w:rsidRPr="00E301C0">
        <w:rPr>
          <w:rFonts w:ascii="Tahoma" w:hAnsi="Tahoma" w:cs="Tahoma"/>
        </w:rPr>
        <w:t>+ VAT............... %, tj.   ............................................................ zł.</w:t>
      </w:r>
    </w:p>
    <w:p w14:paraId="0C8CE857" w14:textId="43CCD233" w:rsidR="00E301C0" w:rsidRPr="00026DF4" w:rsidRDefault="00E301C0" w:rsidP="00E301C0">
      <w:pPr>
        <w:rPr>
          <w:rFonts w:ascii="Tahoma" w:hAnsi="Tahoma" w:cs="Tahoma"/>
          <w:sz w:val="12"/>
          <w:szCs w:val="12"/>
        </w:rPr>
      </w:pPr>
      <w:r w:rsidRPr="00F77122">
        <w:rPr>
          <w:rFonts w:ascii="Tahoma" w:hAnsi="Tahoma" w:cs="Tahoma"/>
        </w:rPr>
        <w:t xml:space="preserve">   </w:t>
      </w:r>
      <w:r w:rsidR="00026DF4">
        <w:rPr>
          <w:rFonts w:ascii="Tahoma" w:hAnsi="Tahoma" w:cs="Tahoma"/>
        </w:rPr>
        <w:t xml:space="preserve">  </w:t>
      </w:r>
      <w:r w:rsidRPr="00F77122">
        <w:rPr>
          <w:rFonts w:ascii="Tahoma" w:hAnsi="Tahoma" w:cs="Tahoma"/>
        </w:rPr>
        <w:t xml:space="preserve">        </w:t>
      </w:r>
      <w:r w:rsidR="00F77122">
        <w:rPr>
          <w:rFonts w:ascii="Tahoma" w:hAnsi="Tahoma" w:cs="Tahoma"/>
        </w:rPr>
        <w:t xml:space="preserve">     </w:t>
      </w:r>
      <w:r w:rsidRPr="00F77122">
        <w:rPr>
          <w:rFonts w:ascii="Tahoma" w:hAnsi="Tahoma" w:cs="Tahoma"/>
        </w:rPr>
        <w:t xml:space="preserve">     </w:t>
      </w:r>
      <w:r w:rsidRPr="00026DF4">
        <w:rPr>
          <w:rFonts w:ascii="Tahoma" w:hAnsi="Tahoma" w:cs="Tahoma"/>
          <w:sz w:val="12"/>
          <w:szCs w:val="12"/>
        </w:rPr>
        <w:t>(stawka)</w:t>
      </w:r>
    </w:p>
    <w:bookmarkEnd w:id="41"/>
    <w:bookmarkEnd w:id="42"/>
    <w:p w14:paraId="14B9FF2A" w14:textId="561B2ABF" w:rsidR="00E301C0" w:rsidRDefault="00E8624D" w:rsidP="00E301C0">
      <w:pPr>
        <w:ind w:firstLine="567"/>
        <w:rPr>
          <w:rFonts w:ascii="Tahoma" w:hAnsi="Tahoma" w:cs="Tahoma"/>
        </w:rPr>
      </w:pPr>
      <w:r>
        <w:rPr>
          <w:rFonts w:ascii="Tahoma" w:hAnsi="Tahoma" w:cs="Tahoma"/>
        </w:rPr>
        <w:t>w</w:t>
      </w:r>
      <w:r w:rsidR="00E301C0" w:rsidRPr="00E301C0">
        <w:rPr>
          <w:rFonts w:ascii="Tahoma" w:hAnsi="Tahoma" w:cs="Tahoma"/>
        </w:rPr>
        <w:t xml:space="preserve"> tym:</w:t>
      </w:r>
    </w:p>
    <w:p w14:paraId="2596FA87" w14:textId="77777777" w:rsidR="00BA430E" w:rsidRPr="00BA430E" w:rsidRDefault="00BA430E" w:rsidP="00E301C0">
      <w:pPr>
        <w:ind w:firstLine="567"/>
        <w:rPr>
          <w:rFonts w:ascii="Tahoma" w:hAnsi="Tahoma" w:cs="Tahoma"/>
          <w:sz w:val="10"/>
          <w:szCs w:val="10"/>
        </w:rPr>
      </w:pPr>
    </w:p>
    <w:p w14:paraId="6DD30EF8" w14:textId="3C182E14" w:rsidR="00402686" w:rsidRPr="002F1FEB" w:rsidRDefault="00E8624D" w:rsidP="002F1FEB">
      <w:pPr>
        <w:numPr>
          <w:ilvl w:val="2"/>
          <w:numId w:val="44"/>
        </w:numPr>
        <w:tabs>
          <w:tab w:val="clear" w:pos="2340"/>
          <w:tab w:val="num" w:pos="720"/>
          <w:tab w:val="num" w:pos="851"/>
        </w:tabs>
        <w:ind w:left="851" w:hanging="284"/>
        <w:jc w:val="both"/>
        <w:rPr>
          <w:rFonts w:ascii="Tahoma" w:hAnsi="Tahoma" w:cs="Tahoma"/>
        </w:rPr>
      </w:pPr>
      <w:bookmarkStart w:id="43" w:name="_Hlk109733095"/>
      <w:r w:rsidRPr="00402686">
        <w:rPr>
          <w:rFonts w:ascii="Tahoma" w:hAnsi="Tahoma" w:cs="Tahoma"/>
        </w:rPr>
        <w:t xml:space="preserve">za </w:t>
      </w:r>
      <w:r w:rsidR="00DA504E" w:rsidRPr="00402686">
        <w:rPr>
          <w:rFonts w:ascii="Tahoma" w:hAnsi="Tahoma" w:cs="Tahoma"/>
        </w:rPr>
        <w:t>wykonanie</w:t>
      </w:r>
      <w:r w:rsidR="00402686" w:rsidRPr="00402686">
        <w:rPr>
          <w:rFonts w:ascii="Tahoma" w:hAnsi="Tahoma" w:cs="Tahoma"/>
        </w:rPr>
        <w:t xml:space="preserve"> </w:t>
      </w:r>
      <w:r w:rsidR="00402686" w:rsidRPr="00402686">
        <w:rPr>
          <w:rFonts w:ascii="Tahoma" w:hAnsi="Tahoma" w:cs="Tahoma"/>
          <w:b/>
          <w:bCs/>
        </w:rPr>
        <w:t>Etapu I</w:t>
      </w:r>
      <w:r w:rsidR="00402686" w:rsidRPr="00402686">
        <w:rPr>
          <w:rFonts w:ascii="Tahoma" w:hAnsi="Tahoma" w:cs="Tahoma"/>
        </w:rPr>
        <w:t xml:space="preserve"> zakresu przedmiotu zamówienia</w:t>
      </w:r>
    </w:p>
    <w:p w14:paraId="7DBB71B0" w14:textId="7056618D" w:rsidR="009A699C" w:rsidRPr="002F1FEB" w:rsidRDefault="00E301C0" w:rsidP="002F1FEB">
      <w:pPr>
        <w:ind w:left="993" w:hanging="142"/>
        <w:rPr>
          <w:rFonts w:ascii="Tahoma" w:hAnsi="Tahoma" w:cs="Tahoma"/>
        </w:rPr>
      </w:pPr>
      <w:bookmarkStart w:id="44" w:name="_Hlk168405834"/>
      <w:bookmarkStart w:id="45" w:name="_Hlk110509326"/>
      <w:bookmarkEnd w:id="43"/>
      <w:r w:rsidRPr="00E301C0">
        <w:rPr>
          <w:rFonts w:ascii="Tahoma" w:hAnsi="Tahoma" w:cs="Tahoma"/>
        </w:rPr>
        <w:t>za cenę bez VAT: ……</w:t>
      </w:r>
      <w:r w:rsidR="00DA504E">
        <w:rPr>
          <w:rFonts w:ascii="Tahoma" w:hAnsi="Tahoma" w:cs="Tahoma"/>
        </w:rPr>
        <w:t>…</w:t>
      </w:r>
      <w:r w:rsidR="00DA504E" w:rsidRPr="00A52798">
        <w:rPr>
          <w:rFonts w:ascii="Tahoma" w:hAnsi="Tahoma" w:cs="Tahoma"/>
        </w:rPr>
        <w:t>……..</w:t>
      </w:r>
      <w:r w:rsidRPr="00A52798">
        <w:rPr>
          <w:rFonts w:ascii="Tahoma" w:hAnsi="Tahoma" w:cs="Tahoma"/>
        </w:rPr>
        <w:t>…</w:t>
      </w:r>
      <w:r w:rsidRPr="00E301C0">
        <w:rPr>
          <w:rFonts w:ascii="Tahoma" w:hAnsi="Tahoma" w:cs="Tahoma"/>
        </w:rPr>
        <w:t xml:space="preserve">……. zł </w:t>
      </w:r>
      <w:bookmarkEnd w:id="44"/>
    </w:p>
    <w:p w14:paraId="7FCF0C2D" w14:textId="4DD3FB28" w:rsidR="00BA430E" w:rsidRDefault="00BA430E" w:rsidP="00BA430E">
      <w:pPr>
        <w:ind w:left="851"/>
        <w:jc w:val="both"/>
        <w:rPr>
          <w:rFonts w:ascii="Tahoma" w:hAnsi="Tahoma" w:cs="Tahoma"/>
        </w:rPr>
      </w:pPr>
      <w:r w:rsidRPr="00BA430E">
        <w:rPr>
          <w:rFonts w:ascii="Tahoma" w:hAnsi="Tahoma" w:cs="Tahoma"/>
        </w:rPr>
        <w:t>UWAGA: Podana w formularzu OFERTA cena bez VAT pozycji za wykonanie Etapu I zamówienia obejmującego opracowanie dokumentacji projektowo-kosztorysowej oraz programu prac konserwatorskich nie może przekroczyć 5% ceny bez VAT przedmiotu zamówienia.</w:t>
      </w:r>
    </w:p>
    <w:p w14:paraId="00EFEFF8" w14:textId="77777777" w:rsidR="00BA430E" w:rsidRPr="00BA430E" w:rsidRDefault="00BA430E" w:rsidP="00BA430E">
      <w:pPr>
        <w:ind w:left="851"/>
        <w:jc w:val="both"/>
        <w:rPr>
          <w:rFonts w:ascii="Tahoma" w:hAnsi="Tahoma" w:cs="Tahoma"/>
          <w:sz w:val="10"/>
          <w:szCs w:val="10"/>
        </w:rPr>
      </w:pPr>
    </w:p>
    <w:p w14:paraId="63C4697F" w14:textId="01F1FFB7" w:rsidR="00F77122" w:rsidRPr="002F1FEB" w:rsidRDefault="009A699C" w:rsidP="002F1FEB">
      <w:pPr>
        <w:ind w:left="851" w:hanging="284"/>
        <w:jc w:val="both"/>
        <w:rPr>
          <w:rFonts w:ascii="Tahoma" w:hAnsi="Tahoma" w:cs="Tahoma"/>
          <w:bCs/>
        </w:rPr>
      </w:pPr>
      <w:r>
        <w:rPr>
          <w:rFonts w:ascii="Tahoma" w:hAnsi="Tahoma" w:cs="Tahoma"/>
        </w:rPr>
        <w:t xml:space="preserve">2) </w:t>
      </w:r>
      <w:bookmarkEnd w:id="45"/>
      <w:r w:rsidR="00E8624D">
        <w:rPr>
          <w:rFonts w:ascii="Tahoma" w:hAnsi="Tahoma" w:cs="Tahoma"/>
        </w:rPr>
        <w:t xml:space="preserve">za </w:t>
      </w:r>
      <w:r w:rsidR="00402686">
        <w:rPr>
          <w:rFonts w:ascii="Tahoma" w:hAnsi="Tahoma" w:cs="Tahoma"/>
        </w:rPr>
        <w:t xml:space="preserve">wykonanie Etapu II zakresu przedmiotu zamówienia </w:t>
      </w:r>
    </w:p>
    <w:p w14:paraId="1D594EBF" w14:textId="0EE0CAEA" w:rsidR="001A40D5" w:rsidRDefault="00E301C0" w:rsidP="001A40D5">
      <w:pPr>
        <w:ind w:left="851"/>
        <w:rPr>
          <w:rFonts w:ascii="Tahoma" w:hAnsi="Tahoma" w:cs="Tahoma"/>
        </w:rPr>
      </w:pPr>
      <w:r w:rsidRPr="00E301C0">
        <w:rPr>
          <w:rFonts w:ascii="Tahoma" w:hAnsi="Tahoma" w:cs="Tahoma"/>
        </w:rPr>
        <w:t>za cenę bez VAT: ………</w:t>
      </w:r>
      <w:r w:rsidR="00A52798">
        <w:rPr>
          <w:rFonts w:ascii="Tahoma" w:hAnsi="Tahoma" w:cs="Tahoma"/>
        </w:rPr>
        <w:t>…</w:t>
      </w:r>
      <w:r w:rsidR="00A52798" w:rsidRPr="00A52798">
        <w:rPr>
          <w:rFonts w:ascii="Tahoma" w:hAnsi="Tahoma" w:cs="Tahoma"/>
        </w:rPr>
        <w:t>……..</w:t>
      </w:r>
      <w:r w:rsidRPr="00A52798">
        <w:rPr>
          <w:rFonts w:ascii="Tahoma" w:hAnsi="Tahoma" w:cs="Tahoma"/>
        </w:rPr>
        <w:t>…</w:t>
      </w:r>
      <w:r w:rsidRPr="00E301C0">
        <w:rPr>
          <w:rFonts w:ascii="Tahoma" w:hAnsi="Tahoma" w:cs="Tahoma"/>
        </w:rPr>
        <w:t xml:space="preserve">…. zł </w:t>
      </w:r>
    </w:p>
    <w:p w14:paraId="4B63A62B" w14:textId="77777777" w:rsidR="009211B8" w:rsidRDefault="00E301C0" w:rsidP="001A40D5">
      <w:pPr>
        <w:ind w:left="851"/>
        <w:rPr>
          <w:rFonts w:ascii="Tahoma" w:hAnsi="Tahoma" w:cs="Tahoma"/>
          <w:sz w:val="10"/>
          <w:szCs w:val="16"/>
          <w:highlight w:val="yellow"/>
        </w:rPr>
      </w:pPr>
      <w:r w:rsidRPr="00E301C0">
        <w:rPr>
          <w:rFonts w:ascii="Tahoma" w:hAnsi="Tahoma" w:cs="Tahoma"/>
        </w:rPr>
        <w:t xml:space="preserve">  </w:t>
      </w:r>
    </w:p>
    <w:p w14:paraId="48EA8B4C" w14:textId="77777777" w:rsidR="006922F2" w:rsidRDefault="006922F2" w:rsidP="00FA7BD8">
      <w:pPr>
        <w:numPr>
          <w:ilvl w:val="0"/>
          <w:numId w:val="46"/>
        </w:numPr>
        <w:tabs>
          <w:tab w:val="left" w:pos="426"/>
        </w:tabs>
        <w:ind w:left="426" w:hanging="426"/>
        <w:rPr>
          <w:rFonts w:ascii="Tahoma" w:hAnsi="Tahoma" w:cs="Tahoma"/>
          <w:bCs/>
        </w:rPr>
      </w:pPr>
      <w:r w:rsidRPr="006922F2">
        <w:rPr>
          <w:rFonts w:ascii="Tahoma" w:hAnsi="Tahoma" w:cs="Tahoma"/>
          <w:bCs/>
        </w:rPr>
        <w:t>Zobowiązujemy się do wykonania przedmiotu zamówienia w terminie:</w:t>
      </w:r>
    </w:p>
    <w:p w14:paraId="5150C7DD" w14:textId="77777777" w:rsidR="00402686" w:rsidRDefault="00402686" w:rsidP="00402686">
      <w:pPr>
        <w:tabs>
          <w:tab w:val="left" w:pos="426"/>
        </w:tabs>
        <w:ind w:left="426"/>
        <w:rPr>
          <w:rFonts w:ascii="Tahoma" w:hAnsi="Tahoma" w:cs="Tahoma"/>
          <w:bCs/>
        </w:rPr>
      </w:pPr>
      <w:r>
        <w:rPr>
          <w:rFonts w:ascii="Tahoma" w:hAnsi="Tahoma" w:cs="Tahoma"/>
          <w:bCs/>
        </w:rPr>
        <w:t>data rozpoczęcia: data udzielenia zamówienia</w:t>
      </w:r>
    </w:p>
    <w:p w14:paraId="2C60A4C2" w14:textId="77777777" w:rsidR="00402686" w:rsidRDefault="00402686" w:rsidP="00402686">
      <w:pPr>
        <w:tabs>
          <w:tab w:val="left" w:pos="426"/>
        </w:tabs>
        <w:ind w:left="426"/>
        <w:rPr>
          <w:rFonts w:ascii="Tahoma" w:hAnsi="Tahoma" w:cs="Tahoma"/>
          <w:bCs/>
        </w:rPr>
      </w:pPr>
      <w:r>
        <w:rPr>
          <w:rFonts w:ascii="Tahoma" w:hAnsi="Tahoma" w:cs="Tahoma"/>
          <w:bCs/>
        </w:rPr>
        <w:t>data zakończenia:</w:t>
      </w:r>
    </w:p>
    <w:p w14:paraId="0DDA9374" w14:textId="0BBB1DDE" w:rsidR="00402686" w:rsidRDefault="00402686" w:rsidP="00402686">
      <w:pPr>
        <w:tabs>
          <w:tab w:val="left" w:pos="426"/>
        </w:tabs>
        <w:ind w:left="426"/>
        <w:rPr>
          <w:rFonts w:ascii="Tahoma" w:hAnsi="Tahoma" w:cs="Tahoma"/>
          <w:bCs/>
        </w:rPr>
      </w:pPr>
      <w:r>
        <w:rPr>
          <w:rFonts w:ascii="Tahoma" w:hAnsi="Tahoma" w:cs="Tahoma"/>
          <w:bCs/>
        </w:rPr>
        <w:tab/>
      </w:r>
      <w:r>
        <w:rPr>
          <w:rFonts w:ascii="Tahoma" w:hAnsi="Tahoma" w:cs="Tahoma"/>
          <w:bCs/>
        </w:rPr>
        <w:tab/>
      </w:r>
      <w:r>
        <w:rPr>
          <w:rFonts w:ascii="Tahoma" w:hAnsi="Tahoma" w:cs="Tahoma"/>
          <w:bCs/>
        </w:rPr>
        <w:tab/>
        <w:t>Etap I – w terminie</w:t>
      </w:r>
      <w:r w:rsidR="001B5D92">
        <w:rPr>
          <w:rFonts w:ascii="Tahoma" w:hAnsi="Tahoma" w:cs="Tahoma"/>
          <w:bCs/>
        </w:rPr>
        <w:t xml:space="preserve"> 3 miesięcy od daty podpisania umowy</w:t>
      </w:r>
    </w:p>
    <w:p w14:paraId="6019D4E0" w14:textId="4927A4A6" w:rsidR="00402686" w:rsidRPr="006922F2" w:rsidRDefault="00402686" w:rsidP="001B5D92">
      <w:pPr>
        <w:ind w:left="2977" w:hanging="850"/>
        <w:rPr>
          <w:rFonts w:ascii="Tahoma" w:hAnsi="Tahoma" w:cs="Tahoma"/>
          <w:bCs/>
        </w:rPr>
      </w:pPr>
      <w:r>
        <w:rPr>
          <w:rFonts w:ascii="Tahoma" w:hAnsi="Tahoma" w:cs="Tahoma"/>
          <w:bCs/>
        </w:rPr>
        <w:t xml:space="preserve">Etap II </w:t>
      </w:r>
      <w:r w:rsidR="00D67440">
        <w:rPr>
          <w:rFonts w:ascii="Tahoma" w:hAnsi="Tahoma" w:cs="Tahoma"/>
          <w:bCs/>
        </w:rPr>
        <w:t>–</w:t>
      </w:r>
      <w:r>
        <w:rPr>
          <w:rFonts w:ascii="Tahoma" w:hAnsi="Tahoma" w:cs="Tahoma"/>
          <w:bCs/>
        </w:rPr>
        <w:t xml:space="preserve"> </w:t>
      </w:r>
      <w:r w:rsidR="00D67440">
        <w:rPr>
          <w:rFonts w:ascii="Tahoma" w:hAnsi="Tahoma" w:cs="Tahoma"/>
          <w:bCs/>
        </w:rPr>
        <w:t xml:space="preserve">w terminie </w:t>
      </w:r>
      <w:r w:rsidR="001B5D92">
        <w:rPr>
          <w:rFonts w:ascii="Tahoma" w:hAnsi="Tahoma" w:cs="Tahoma"/>
          <w:bCs/>
        </w:rPr>
        <w:t>3 miesięcy od daty uzyskania prawomocnego pozwolenia na budowę</w:t>
      </w:r>
    </w:p>
    <w:p w14:paraId="1AD9CEF9" w14:textId="77777777" w:rsidR="00622102" w:rsidRPr="002917BE" w:rsidRDefault="00622102" w:rsidP="00622102">
      <w:pPr>
        <w:pStyle w:val="Akapitzlist"/>
        <w:ind w:left="709"/>
        <w:jc w:val="both"/>
        <w:rPr>
          <w:rFonts w:ascii="Tahoma" w:hAnsi="Tahoma" w:cs="Tahoma"/>
          <w:sz w:val="10"/>
          <w:szCs w:val="10"/>
        </w:rPr>
      </w:pPr>
    </w:p>
    <w:p w14:paraId="723AB7CF" w14:textId="2F6D53AE" w:rsidR="00402686" w:rsidRDefault="00402686" w:rsidP="005603C3">
      <w:pPr>
        <w:numPr>
          <w:ilvl w:val="0"/>
          <w:numId w:val="46"/>
        </w:numPr>
        <w:ind w:left="426" w:hanging="426"/>
        <w:jc w:val="both"/>
        <w:rPr>
          <w:rFonts w:ascii="Tahoma" w:hAnsi="Tahoma" w:cs="Tahoma"/>
          <w:bCs/>
        </w:rPr>
      </w:pPr>
      <w:r>
        <w:rPr>
          <w:rFonts w:ascii="Tahoma" w:hAnsi="Tahoma" w:cs="Tahoma"/>
          <w:bCs/>
        </w:rPr>
        <w:t xml:space="preserve">Oświadczamy, że udzielimy </w:t>
      </w:r>
      <w:r w:rsidRPr="0058683D">
        <w:rPr>
          <w:rFonts w:ascii="Tahoma" w:hAnsi="Tahoma" w:cs="Tahoma"/>
          <w:bCs/>
        </w:rPr>
        <w:t>Zamawiając</w:t>
      </w:r>
      <w:r>
        <w:rPr>
          <w:rFonts w:ascii="Tahoma" w:hAnsi="Tahoma" w:cs="Tahoma"/>
          <w:bCs/>
        </w:rPr>
        <w:t>emu</w:t>
      </w:r>
      <w:r w:rsidRPr="0058683D">
        <w:rPr>
          <w:rFonts w:ascii="Tahoma" w:hAnsi="Tahoma" w:cs="Tahoma"/>
          <w:bCs/>
        </w:rPr>
        <w:t xml:space="preserve"> </w:t>
      </w:r>
      <w:r>
        <w:rPr>
          <w:rFonts w:ascii="Tahoma" w:hAnsi="Tahoma" w:cs="Tahoma"/>
          <w:bCs/>
        </w:rPr>
        <w:t xml:space="preserve">gwarancji </w:t>
      </w:r>
      <w:r w:rsidR="00D43B1D">
        <w:rPr>
          <w:rFonts w:ascii="Tahoma" w:hAnsi="Tahoma" w:cs="Tahoma"/>
          <w:bCs/>
        </w:rPr>
        <w:t xml:space="preserve">jakości </w:t>
      </w:r>
      <w:r>
        <w:rPr>
          <w:rFonts w:ascii="Tahoma" w:hAnsi="Tahoma" w:cs="Tahoma"/>
          <w:bCs/>
        </w:rPr>
        <w:t xml:space="preserve">dla robót i usług na okres …….. miesięcy, licząc od daty odebrania przez Zamawiającego przedmiotu zamówienia i podpisania (bez uwag) protokołu odbioru końcowego przedmiotu zamówienia. Bieg terminu gwarancji rozpoczyna się w dniu następnym po dokonaniu odbioru końcowego </w:t>
      </w:r>
      <w:r w:rsidR="00D43B1D">
        <w:rPr>
          <w:rFonts w:ascii="Tahoma" w:hAnsi="Tahoma" w:cs="Tahoma"/>
          <w:bCs/>
        </w:rPr>
        <w:t xml:space="preserve">robót (minimalny wymagany przez Zamawiającego okres gwarancji, o której mowa powyżej wynosi 36 miesięcy). </w:t>
      </w:r>
      <w:r>
        <w:rPr>
          <w:rFonts w:ascii="Tahoma" w:hAnsi="Tahoma" w:cs="Tahoma"/>
          <w:bCs/>
        </w:rPr>
        <w:t xml:space="preserve"> </w:t>
      </w:r>
    </w:p>
    <w:p w14:paraId="1B7BD691" w14:textId="4A9E83A5" w:rsidR="00D43B1D" w:rsidRPr="00D43B1D" w:rsidRDefault="00D43B1D" w:rsidP="00D43B1D">
      <w:pPr>
        <w:ind w:left="426"/>
        <w:jc w:val="both"/>
        <w:rPr>
          <w:rFonts w:ascii="Tahoma" w:hAnsi="Tahoma" w:cs="Tahoma"/>
          <w:bCs/>
          <w:sz w:val="16"/>
          <w:szCs w:val="16"/>
        </w:rPr>
      </w:pPr>
      <w:r w:rsidRPr="00D43B1D">
        <w:rPr>
          <w:rFonts w:ascii="Tahoma" w:hAnsi="Tahoma" w:cs="Tahoma"/>
          <w:bCs/>
          <w:sz w:val="16"/>
          <w:szCs w:val="16"/>
          <w:u w:val="single"/>
        </w:rPr>
        <w:t>Uwaga</w:t>
      </w:r>
      <w:r w:rsidRPr="00D43B1D">
        <w:rPr>
          <w:rFonts w:ascii="Tahoma" w:hAnsi="Tahoma" w:cs="Tahoma"/>
          <w:bCs/>
          <w:sz w:val="16"/>
          <w:szCs w:val="16"/>
        </w:rPr>
        <w:t>: w przypadku, gdy Wykonawca pozostawi niewypełnione miejsce, Wykonawca oświadcza, że udzieli Zamawiającemu gwarancji na okres 36 miesięcy, licząc od daty odbioru końcowego przedmiotu zamówienia.</w:t>
      </w:r>
    </w:p>
    <w:p w14:paraId="636AC7DF" w14:textId="77777777" w:rsidR="00D43B1D" w:rsidRPr="00D43B1D" w:rsidRDefault="00D43B1D" w:rsidP="00D43B1D">
      <w:pPr>
        <w:ind w:left="426"/>
        <w:jc w:val="both"/>
        <w:rPr>
          <w:rFonts w:ascii="Tahoma" w:hAnsi="Tahoma" w:cs="Tahoma"/>
          <w:bCs/>
          <w:sz w:val="10"/>
          <w:szCs w:val="10"/>
        </w:rPr>
      </w:pPr>
    </w:p>
    <w:p w14:paraId="24A64BC7" w14:textId="5EED7D02" w:rsidR="0058683D" w:rsidRPr="00D43B1D" w:rsidRDefault="006922F2" w:rsidP="00D43B1D">
      <w:pPr>
        <w:numPr>
          <w:ilvl w:val="0"/>
          <w:numId w:val="46"/>
        </w:numPr>
        <w:ind w:left="426" w:hanging="426"/>
        <w:jc w:val="both"/>
        <w:rPr>
          <w:rFonts w:ascii="Tahoma" w:hAnsi="Tahoma" w:cs="Tahoma"/>
          <w:bCs/>
        </w:rPr>
      </w:pPr>
      <w:r w:rsidRPr="006922F2">
        <w:rPr>
          <w:rFonts w:ascii="Tahoma" w:hAnsi="Tahoma" w:cs="Tahoma"/>
          <w:bCs/>
        </w:rPr>
        <w:t>Oświadczamy, że zawarte w warunkach umownych Specyfikacji Warunków Zamówienia zaproponowane przez Zamawiającego warunki płatności zostały przez nas zaakceptowane.</w:t>
      </w:r>
    </w:p>
    <w:p w14:paraId="3946DDB2" w14:textId="77777777" w:rsidR="006922F2" w:rsidRPr="002917BE" w:rsidRDefault="006922F2" w:rsidP="005603C3">
      <w:pPr>
        <w:ind w:left="426" w:hanging="426"/>
        <w:rPr>
          <w:rFonts w:ascii="Tahoma" w:hAnsi="Tahoma" w:cs="Tahoma"/>
          <w:sz w:val="10"/>
          <w:szCs w:val="10"/>
        </w:rPr>
      </w:pPr>
    </w:p>
    <w:p w14:paraId="6EB3B919" w14:textId="77777777" w:rsidR="006922F2" w:rsidRPr="006922F2" w:rsidRDefault="006922F2" w:rsidP="005603C3">
      <w:pPr>
        <w:numPr>
          <w:ilvl w:val="0"/>
          <w:numId w:val="46"/>
        </w:numPr>
        <w:tabs>
          <w:tab w:val="left" w:pos="426"/>
        </w:tabs>
        <w:ind w:left="426" w:hanging="426"/>
        <w:rPr>
          <w:rFonts w:ascii="Tahoma" w:hAnsi="Tahoma" w:cs="Tahoma"/>
          <w:b/>
        </w:rPr>
      </w:pPr>
      <w:r w:rsidRPr="006922F2">
        <w:rPr>
          <w:rFonts w:ascii="Tahoma" w:hAnsi="Tahoma" w:cs="Tahoma"/>
        </w:rPr>
        <w:t>Następujące</w:t>
      </w:r>
      <w:r w:rsidRPr="006922F2">
        <w:rPr>
          <w:rFonts w:ascii="Tahoma" w:hAnsi="Tahoma" w:cs="Tahoma"/>
          <w:b/>
        </w:rPr>
        <w:t xml:space="preserve"> </w:t>
      </w:r>
      <w:r w:rsidRPr="006922F2">
        <w:rPr>
          <w:rFonts w:ascii="Tahoma" w:hAnsi="Tahoma" w:cs="Tahoma"/>
          <w:bCs/>
        </w:rPr>
        <w:t>części niniejszego zamówienia zamierzamy powierzyć podwykonawcom:</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
        <w:gridCol w:w="3962"/>
        <w:gridCol w:w="4010"/>
      </w:tblGrid>
      <w:tr w:rsidR="006922F2" w:rsidRPr="006922F2" w14:paraId="52AB5C72" w14:textId="77777777">
        <w:trPr>
          <w:trHeight w:val="312"/>
        </w:trPr>
        <w:tc>
          <w:tcPr>
            <w:tcW w:w="559" w:type="dxa"/>
            <w:vAlign w:val="center"/>
          </w:tcPr>
          <w:p w14:paraId="7FD0E033" w14:textId="77777777" w:rsidR="006922F2" w:rsidRPr="006922F2" w:rsidRDefault="006922F2" w:rsidP="006922F2">
            <w:pPr>
              <w:jc w:val="center"/>
              <w:rPr>
                <w:rFonts w:ascii="Tahoma" w:hAnsi="Tahoma" w:cs="Tahoma"/>
                <w:sz w:val="18"/>
                <w:szCs w:val="18"/>
              </w:rPr>
            </w:pPr>
            <w:r w:rsidRPr="006922F2">
              <w:rPr>
                <w:rFonts w:ascii="Tahoma" w:hAnsi="Tahoma" w:cs="Tahoma"/>
                <w:sz w:val="18"/>
                <w:szCs w:val="18"/>
              </w:rPr>
              <w:t>L.p.</w:t>
            </w:r>
          </w:p>
        </w:tc>
        <w:tc>
          <w:tcPr>
            <w:tcW w:w="4082" w:type="dxa"/>
            <w:vAlign w:val="center"/>
          </w:tcPr>
          <w:p w14:paraId="0B3608EE" w14:textId="77777777" w:rsidR="006922F2" w:rsidRPr="006922F2" w:rsidRDefault="006922F2" w:rsidP="006922F2">
            <w:pPr>
              <w:jc w:val="center"/>
              <w:rPr>
                <w:rFonts w:ascii="Tahoma" w:hAnsi="Tahoma" w:cs="Tahoma"/>
                <w:sz w:val="18"/>
                <w:szCs w:val="18"/>
              </w:rPr>
            </w:pPr>
            <w:r w:rsidRPr="006922F2">
              <w:rPr>
                <w:rFonts w:ascii="Tahoma" w:hAnsi="Tahoma" w:cs="Tahoma"/>
                <w:sz w:val="18"/>
                <w:szCs w:val="18"/>
              </w:rPr>
              <w:t>Nazwa części zamówienia</w:t>
            </w:r>
          </w:p>
        </w:tc>
        <w:tc>
          <w:tcPr>
            <w:tcW w:w="4114" w:type="dxa"/>
            <w:vAlign w:val="center"/>
          </w:tcPr>
          <w:p w14:paraId="33014470" w14:textId="77777777" w:rsidR="006922F2" w:rsidRPr="006922F2" w:rsidRDefault="006922F2" w:rsidP="006922F2">
            <w:pPr>
              <w:jc w:val="center"/>
              <w:rPr>
                <w:rFonts w:ascii="Tahoma" w:hAnsi="Tahoma" w:cs="Tahoma"/>
                <w:sz w:val="18"/>
                <w:szCs w:val="18"/>
              </w:rPr>
            </w:pPr>
            <w:r w:rsidRPr="006922F2">
              <w:rPr>
                <w:rFonts w:ascii="Tahoma" w:hAnsi="Tahoma" w:cs="Tahoma"/>
                <w:sz w:val="18"/>
                <w:szCs w:val="18"/>
              </w:rPr>
              <w:t>Nazwy ewentualnych podwykonawców (jeżeli są już znani)</w:t>
            </w:r>
          </w:p>
        </w:tc>
      </w:tr>
      <w:tr w:rsidR="006922F2" w:rsidRPr="006922F2" w14:paraId="5608BA23" w14:textId="77777777">
        <w:trPr>
          <w:trHeight w:val="317"/>
        </w:trPr>
        <w:tc>
          <w:tcPr>
            <w:tcW w:w="559" w:type="dxa"/>
          </w:tcPr>
          <w:p w14:paraId="13066080" w14:textId="77777777" w:rsidR="006922F2" w:rsidRPr="006922F2" w:rsidRDefault="006922F2" w:rsidP="006922F2">
            <w:pPr>
              <w:rPr>
                <w:rFonts w:ascii="Tahoma" w:hAnsi="Tahoma" w:cs="Tahoma"/>
                <w:sz w:val="18"/>
                <w:szCs w:val="18"/>
              </w:rPr>
            </w:pPr>
          </w:p>
        </w:tc>
        <w:tc>
          <w:tcPr>
            <w:tcW w:w="4082" w:type="dxa"/>
          </w:tcPr>
          <w:p w14:paraId="76B0D53B" w14:textId="77777777" w:rsidR="006922F2" w:rsidRPr="006922F2" w:rsidRDefault="006922F2" w:rsidP="006922F2">
            <w:pPr>
              <w:rPr>
                <w:rFonts w:ascii="Tahoma" w:hAnsi="Tahoma" w:cs="Tahoma"/>
                <w:sz w:val="18"/>
                <w:szCs w:val="18"/>
              </w:rPr>
            </w:pPr>
          </w:p>
        </w:tc>
        <w:tc>
          <w:tcPr>
            <w:tcW w:w="4114" w:type="dxa"/>
          </w:tcPr>
          <w:p w14:paraId="78F12441" w14:textId="77777777" w:rsidR="006922F2" w:rsidRPr="006922F2" w:rsidRDefault="006922F2" w:rsidP="006922F2">
            <w:pPr>
              <w:rPr>
                <w:rFonts w:ascii="Tahoma" w:hAnsi="Tahoma" w:cs="Tahoma"/>
                <w:sz w:val="18"/>
                <w:szCs w:val="18"/>
              </w:rPr>
            </w:pPr>
          </w:p>
        </w:tc>
      </w:tr>
      <w:tr w:rsidR="006922F2" w:rsidRPr="006922F2" w14:paraId="795528EC" w14:textId="77777777">
        <w:trPr>
          <w:trHeight w:val="280"/>
        </w:trPr>
        <w:tc>
          <w:tcPr>
            <w:tcW w:w="559" w:type="dxa"/>
          </w:tcPr>
          <w:p w14:paraId="27D9B98B" w14:textId="77777777" w:rsidR="006922F2" w:rsidRPr="006922F2" w:rsidRDefault="006922F2" w:rsidP="006922F2">
            <w:pPr>
              <w:rPr>
                <w:rFonts w:ascii="Tahoma" w:hAnsi="Tahoma" w:cs="Tahoma"/>
                <w:sz w:val="18"/>
                <w:szCs w:val="18"/>
              </w:rPr>
            </w:pPr>
          </w:p>
        </w:tc>
        <w:tc>
          <w:tcPr>
            <w:tcW w:w="4082" w:type="dxa"/>
          </w:tcPr>
          <w:p w14:paraId="66AFC164" w14:textId="77777777" w:rsidR="006922F2" w:rsidRPr="006922F2" w:rsidRDefault="006922F2" w:rsidP="006922F2">
            <w:pPr>
              <w:rPr>
                <w:rFonts w:ascii="Tahoma" w:hAnsi="Tahoma" w:cs="Tahoma"/>
                <w:sz w:val="18"/>
                <w:szCs w:val="18"/>
              </w:rPr>
            </w:pPr>
          </w:p>
        </w:tc>
        <w:tc>
          <w:tcPr>
            <w:tcW w:w="4114" w:type="dxa"/>
          </w:tcPr>
          <w:p w14:paraId="7F9B067F" w14:textId="77777777" w:rsidR="006922F2" w:rsidRPr="006922F2" w:rsidRDefault="006922F2" w:rsidP="006922F2">
            <w:pPr>
              <w:rPr>
                <w:rFonts w:ascii="Tahoma" w:hAnsi="Tahoma" w:cs="Tahoma"/>
                <w:sz w:val="18"/>
                <w:szCs w:val="18"/>
              </w:rPr>
            </w:pPr>
          </w:p>
        </w:tc>
      </w:tr>
    </w:tbl>
    <w:p w14:paraId="530FF06D" w14:textId="77777777" w:rsidR="006922F2" w:rsidRPr="002917BE" w:rsidRDefault="006922F2" w:rsidP="006922F2">
      <w:pPr>
        <w:rPr>
          <w:rFonts w:ascii="Tahoma" w:hAnsi="Tahoma" w:cs="Tahoma"/>
          <w:b/>
          <w:color w:val="FF0000"/>
          <w:sz w:val="10"/>
          <w:szCs w:val="10"/>
        </w:rPr>
      </w:pPr>
    </w:p>
    <w:p w14:paraId="779C5258" w14:textId="16DC4F4A" w:rsidR="00C37781" w:rsidRPr="0058683D" w:rsidRDefault="006922F2" w:rsidP="0058683D">
      <w:pPr>
        <w:numPr>
          <w:ilvl w:val="0"/>
          <w:numId w:val="46"/>
        </w:numPr>
        <w:tabs>
          <w:tab w:val="num" w:pos="426"/>
        </w:tabs>
        <w:ind w:left="426" w:hanging="426"/>
        <w:jc w:val="both"/>
        <w:rPr>
          <w:rFonts w:ascii="Tahoma" w:hAnsi="Tahoma" w:cs="Tahoma"/>
          <w:bCs/>
        </w:rPr>
      </w:pPr>
      <w:r w:rsidRPr="006922F2">
        <w:rPr>
          <w:rFonts w:ascii="Tahoma" w:hAnsi="Tahoma" w:cs="Tahoma"/>
          <w:bCs/>
        </w:rPr>
        <w:t>Oświadczamy, że zawarty w Specyfikacji Warunków Zamówienia projekt Umowy został przez nas zaakceptowany i zobowiązujemy się w przypadku wybrania naszej oferty do zawarcia umowy na wyżej wymienionych warunkach w miejscu i terminie wyznaczonym przez Zamawiającego.</w:t>
      </w:r>
    </w:p>
    <w:p w14:paraId="56A70EE0" w14:textId="77777777" w:rsidR="006922F2" w:rsidRPr="002917BE" w:rsidRDefault="006922F2" w:rsidP="005603C3">
      <w:pPr>
        <w:tabs>
          <w:tab w:val="num" w:pos="426"/>
        </w:tabs>
        <w:ind w:left="426" w:hanging="426"/>
        <w:jc w:val="both"/>
        <w:rPr>
          <w:rFonts w:ascii="Tahoma" w:hAnsi="Tahoma" w:cs="Tahoma"/>
          <w:sz w:val="10"/>
          <w:szCs w:val="10"/>
        </w:rPr>
      </w:pPr>
    </w:p>
    <w:p w14:paraId="62524219" w14:textId="77F624D8" w:rsidR="00DD0985" w:rsidRDefault="006922F2" w:rsidP="00DD0985">
      <w:pPr>
        <w:numPr>
          <w:ilvl w:val="0"/>
          <w:numId w:val="46"/>
        </w:numPr>
        <w:tabs>
          <w:tab w:val="num" w:pos="426"/>
        </w:tabs>
        <w:ind w:left="426" w:hanging="426"/>
        <w:jc w:val="both"/>
        <w:rPr>
          <w:rFonts w:ascii="Tahoma" w:hAnsi="Tahoma" w:cs="Tahoma"/>
        </w:rPr>
      </w:pPr>
      <w:r w:rsidRPr="006922F2">
        <w:rPr>
          <w:rFonts w:ascii="Tahoma" w:hAnsi="Tahoma" w:cs="Tahoma"/>
        </w:rPr>
        <w:t>Oświadczamy, że zapoznaliśmy się ze Specyfikacją Warunków Zamówienia i nie wnosimy do niej zastrzeżeń oraz zdobyliśmy konieczne informacje do przygotowania oferty.</w:t>
      </w:r>
    </w:p>
    <w:p w14:paraId="110F93F7" w14:textId="77777777" w:rsidR="00DD0985" w:rsidRPr="00DD0985" w:rsidRDefault="00DD0985" w:rsidP="00DD0985">
      <w:pPr>
        <w:pStyle w:val="Akapitzlist"/>
        <w:rPr>
          <w:rFonts w:ascii="Tahoma" w:hAnsi="Tahoma" w:cs="Tahoma"/>
          <w:sz w:val="10"/>
          <w:szCs w:val="10"/>
        </w:rPr>
      </w:pPr>
    </w:p>
    <w:p w14:paraId="4B24EAD8" w14:textId="2490A57E" w:rsidR="00DD0985" w:rsidRPr="00DD0985" w:rsidRDefault="00DD0985" w:rsidP="00DD0985">
      <w:pPr>
        <w:numPr>
          <w:ilvl w:val="0"/>
          <w:numId w:val="46"/>
        </w:numPr>
        <w:tabs>
          <w:tab w:val="num" w:pos="426"/>
        </w:tabs>
        <w:ind w:left="426" w:hanging="426"/>
        <w:jc w:val="both"/>
        <w:rPr>
          <w:rFonts w:ascii="Tahoma" w:hAnsi="Tahoma" w:cs="Tahoma"/>
          <w:color w:val="0070C0"/>
        </w:rPr>
      </w:pPr>
      <w:r w:rsidRPr="006922F2">
        <w:rPr>
          <w:rFonts w:ascii="Tahoma" w:hAnsi="Tahoma" w:cs="Tahoma"/>
        </w:rPr>
        <w:t>Oświadczamy, że zobowiązujemy się w przypadku uzyskania zamówienia i realizacji usług przy udziale podwykonawców do zawarcia umów z podwykonawcami, zgodnie z postanowieniami art.</w:t>
      </w:r>
      <w:r>
        <w:rPr>
          <w:rFonts w:ascii="Tahoma" w:hAnsi="Tahoma" w:cs="Tahoma"/>
        </w:rPr>
        <w:t> </w:t>
      </w:r>
      <w:r w:rsidRPr="006922F2">
        <w:rPr>
          <w:rFonts w:ascii="Tahoma" w:hAnsi="Tahoma" w:cs="Tahoma"/>
        </w:rPr>
        <w:t>463 ustawy Pzp.</w:t>
      </w:r>
    </w:p>
    <w:p w14:paraId="2F14AF80" w14:textId="77777777" w:rsidR="006922F2" w:rsidRPr="002917BE" w:rsidRDefault="006922F2" w:rsidP="005603C3">
      <w:pPr>
        <w:tabs>
          <w:tab w:val="num" w:pos="426"/>
        </w:tabs>
        <w:ind w:left="426" w:hanging="426"/>
        <w:jc w:val="both"/>
        <w:rPr>
          <w:rFonts w:ascii="Tahoma" w:hAnsi="Tahoma" w:cs="Tahoma"/>
          <w:bCs/>
          <w:color w:val="FF0000"/>
          <w:sz w:val="10"/>
          <w:szCs w:val="10"/>
        </w:rPr>
      </w:pPr>
    </w:p>
    <w:p w14:paraId="479D8276" w14:textId="4E2D0F2E" w:rsidR="006922F2" w:rsidRPr="00DD0985" w:rsidRDefault="006922F2" w:rsidP="005603C3">
      <w:pPr>
        <w:numPr>
          <w:ilvl w:val="0"/>
          <w:numId w:val="46"/>
        </w:numPr>
        <w:tabs>
          <w:tab w:val="num" w:pos="426"/>
        </w:tabs>
        <w:ind w:left="426" w:hanging="426"/>
        <w:jc w:val="both"/>
        <w:rPr>
          <w:rFonts w:ascii="Tahoma" w:hAnsi="Tahoma" w:cs="Tahoma"/>
        </w:rPr>
      </w:pPr>
      <w:bookmarkStart w:id="46" w:name="_Hlk194926984"/>
      <w:r w:rsidRPr="006922F2">
        <w:rPr>
          <w:rFonts w:ascii="Tahoma" w:hAnsi="Tahoma" w:cs="Tahoma"/>
        </w:rPr>
        <w:t xml:space="preserve">Oświadczamy, że zobowiązujemy się w przypadku uzyskania zamówienia i realizacji </w:t>
      </w:r>
      <w:r w:rsidR="00DD0985">
        <w:rPr>
          <w:rFonts w:ascii="Tahoma" w:hAnsi="Tahoma" w:cs="Tahoma"/>
        </w:rPr>
        <w:t>robót</w:t>
      </w:r>
      <w:r w:rsidRPr="006922F2">
        <w:rPr>
          <w:rFonts w:ascii="Tahoma" w:hAnsi="Tahoma" w:cs="Tahoma"/>
        </w:rPr>
        <w:t xml:space="preserve"> przy udziale podwykonawców do zawarcia umów z podwykonawcami, zgodnie z postanowieniami </w:t>
      </w:r>
      <w:r w:rsidRPr="00DD0985">
        <w:rPr>
          <w:rFonts w:ascii="Tahoma" w:hAnsi="Tahoma" w:cs="Tahoma"/>
        </w:rPr>
        <w:t>art.</w:t>
      </w:r>
      <w:r w:rsidR="005603C3" w:rsidRPr="00DD0985">
        <w:rPr>
          <w:rFonts w:ascii="Tahoma" w:hAnsi="Tahoma" w:cs="Tahoma"/>
        </w:rPr>
        <w:t> </w:t>
      </w:r>
      <w:r w:rsidRPr="00DD0985">
        <w:rPr>
          <w:rFonts w:ascii="Tahoma" w:hAnsi="Tahoma" w:cs="Tahoma"/>
        </w:rPr>
        <w:t xml:space="preserve">463 </w:t>
      </w:r>
      <w:r w:rsidR="00DD0985" w:rsidRPr="00DD0985">
        <w:rPr>
          <w:rFonts w:ascii="Tahoma" w:hAnsi="Tahoma" w:cs="Tahoma"/>
        </w:rPr>
        <w:t xml:space="preserve">i 464 </w:t>
      </w:r>
      <w:r w:rsidRPr="00DD0985">
        <w:rPr>
          <w:rFonts w:ascii="Tahoma" w:hAnsi="Tahoma" w:cs="Tahoma"/>
        </w:rPr>
        <w:t>ustawy Pzp.</w:t>
      </w:r>
    </w:p>
    <w:p w14:paraId="5D142C92" w14:textId="77777777" w:rsidR="00DD0985" w:rsidRPr="00DD0985" w:rsidRDefault="00DD0985" w:rsidP="00DD0985">
      <w:pPr>
        <w:pStyle w:val="Akapitzlist"/>
        <w:rPr>
          <w:rFonts w:ascii="Tahoma" w:hAnsi="Tahoma" w:cs="Tahoma"/>
          <w:sz w:val="10"/>
          <w:szCs w:val="10"/>
        </w:rPr>
      </w:pPr>
    </w:p>
    <w:p w14:paraId="3446934B" w14:textId="006F9949" w:rsidR="00DD0985" w:rsidRPr="00DD0985" w:rsidRDefault="00DD0985" w:rsidP="005603C3">
      <w:pPr>
        <w:numPr>
          <w:ilvl w:val="0"/>
          <w:numId w:val="46"/>
        </w:numPr>
        <w:tabs>
          <w:tab w:val="num" w:pos="426"/>
        </w:tabs>
        <w:ind w:left="426" w:hanging="426"/>
        <w:jc w:val="both"/>
        <w:rPr>
          <w:rFonts w:ascii="Tahoma" w:hAnsi="Tahoma" w:cs="Tahoma"/>
        </w:rPr>
      </w:pPr>
      <w:r w:rsidRPr="00DD0985">
        <w:rPr>
          <w:rFonts w:ascii="Tahoma" w:hAnsi="Tahoma" w:cs="Tahoma"/>
        </w:rPr>
        <w:t xml:space="preserve">Wadium zostało wniesione w formie </w:t>
      </w:r>
      <w:r>
        <w:rPr>
          <w:rFonts w:ascii="Tahoma" w:hAnsi="Tahoma" w:cs="Tahoma"/>
        </w:rPr>
        <w:t>……………………………………………………………………..</w:t>
      </w:r>
      <w:r w:rsidRPr="00DD0985">
        <w:rPr>
          <w:rFonts w:ascii="Tahoma" w:hAnsi="Tahoma" w:cs="Tahoma"/>
        </w:rPr>
        <w:t>.</w:t>
      </w:r>
      <w:r>
        <w:rPr>
          <w:rFonts w:ascii="Tahoma" w:hAnsi="Tahoma" w:cs="Tahoma"/>
        </w:rPr>
        <w:t>............... Zwrot wadium należy dokonać na konto Nr …………………………………………………………………………….</w:t>
      </w:r>
    </w:p>
    <w:bookmarkEnd w:id="46"/>
    <w:p w14:paraId="01DA6B7D" w14:textId="77777777" w:rsidR="006922F2" w:rsidRPr="00DD0985" w:rsidRDefault="006922F2" w:rsidP="005603C3">
      <w:pPr>
        <w:tabs>
          <w:tab w:val="num" w:pos="426"/>
        </w:tabs>
        <w:ind w:left="426" w:hanging="426"/>
        <w:jc w:val="both"/>
        <w:rPr>
          <w:rFonts w:ascii="Tahoma" w:hAnsi="Tahoma" w:cs="Tahoma"/>
          <w:sz w:val="10"/>
          <w:szCs w:val="10"/>
          <w:lang w:val="x-none" w:eastAsia="x-none"/>
        </w:rPr>
      </w:pPr>
    </w:p>
    <w:p w14:paraId="335A38FC" w14:textId="77777777" w:rsidR="006922F2" w:rsidRPr="006922F2" w:rsidRDefault="006922F2" w:rsidP="005603C3">
      <w:pPr>
        <w:numPr>
          <w:ilvl w:val="0"/>
          <w:numId w:val="46"/>
        </w:numPr>
        <w:tabs>
          <w:tab w:val="num" w:pos="426"/>
        </w:tabs>
        <w:ind w:left="426" w:hanging="426"/>
        <w:jc w:val="both"/>
        <w:rPr>
          <w:rFonts w:ascii="Tahoma" w:hAnsi="Tahoma" w:cs="Tahoma"/>
          <w:color w:val="0070C0"/>
        </w:rPr>
      </w:pPr>
      <w:r w:rsidRPr="00DD0985">
        <w:rPr>
          <w:rFonts w:ascii="Tahoma" w:hAnsi="Tahoma" w:cs="Tahoma"/>
        </w:rPr>
        <w:t xml:space="preserve">Oświadczamy, że wypełniliśmy </w:t>
      </w:r>
      <w:r w:rsidRPr="006922F2">
        <w:rPr>
          <w:rFonts w:ascii="Tahoma" w:hAnsi="Tahoma" w:cs="Tahoma"/>
        </w:rPr>
        <w:t>obowiązki informacyjne przewidziane w art. 13 lub art. 14 RODO wobec osób fizycznych, od których dane osobowe bezpośrednio lub pośrednio pozyskaliśmy w celu ubiegania się o udzielenie zamówienia publicznego w niniejszym postępowaniu.</w:t>
      </w:r>
    </w:p>
    <w:p w14:paraId="2748DEB8" w14:textId="77777777" w:rsidR="006922F2" w:rsidRPr="006922F2" w:rsidRDefault="006922F2" w:rsidP="006922F2">
      <w:pPr>
        <w:tabs>
          <w:tab w:val="left" w:pos="426"/>
        </w:tabs>
        <w:ind w:left="426"/>
        <w:jc w:val="both"/>
        <w:rPr>
          <w:rFonts w:ascii="Tahoma" w:hAnsi="Tahoma" w:cs="Tahoma"/>
          <w:sz w:val="10"/>
          <w:szCs w:val="10"/>
        </w:rPr>
      </w:pPr>
    </w:p>
    <w:p w14:paraId="1ACA9CC4" w14:textId="349C12AF" w:rsidR="0013064D" w:rsidRDefault="006922F2" w:rsidP="00591DC5">
      <w:pPr>
        <w:ind w:left="426"/>
        <w:jc w:val="both"/>
        <w:rPr>
          <w:rFonts w:ascii="Tahoma" w:hAnsi="Tahoma" w:cs="Tahoma"/>
          <w:sz w:val="16"/>
          <w:szCs w:val="16"/>
        </w:rPr>
      </w:pPr>
      <w:r w:rsidRPr="006922F2">
        <w:rPr>
          <w:rFonts w:ascii="Tahoma" w:hAnsi="Tahoma" w:cs="Tahoma"/>
          <w:sz w:val="16"/>
          <w:szCs w:val="16"/>
        </w:rPr>
        <w:t>Uwaga: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69ECCE30" w14:textId="77777777" w:rsidR="0013064D" w:rsidRPr="006922F2" w:rsidRDefault="0013064D" w:rsidP="006922F2">
      <w:pPr>
        <w:ind w:left="426"/>
        <w:jc w:val="both"/>
        <w:rPr>
          <w:rFonts w:ascii="Tahoma" w:hAnsi="Tahoma" w:cs="Tahoma"/>
          <w:sz w:val="16"/>
          <w:szCs w:val="16"/>
        </w:rPr>
      </w:pPr>
    </w:p>
    <w:p w14:paraId="1E3E58DC" w14:textId="29E59F72" w:rsidR="0087379F" w:rsidRPr="00BA00CD" w:rsidRDefault="009211B8" w:rsidP="009211B8">
      <w:pPr>
        <w:rPr>
          <w:rFonts w:ascii="Tahoma" w:hAnsi="Tahoma" w:cs="Tahoma"/>
          <w:b/>
        </w:rPr>
        <w:sectPr w:rsidR="0087379F" w:rsidRPr="00BA00CD" w:rsidSect="000D7288">
          <w:headerReference w:type="default" r:id="rId23"/>
          <w:footerReference w:type="default" r:id="rId24"/>
          <w:pgSz w:w="11907" w:h="16840" w:code="9"/>
          <w:pgMar w:top="1417" w:right="1417" w:bottom="1417" w:left="1417" w:header="425" w:footer="249" w:gutter="0"/>
          <w:cols w:space="708"/>
          <w:docGrid w:linePitch="272"/>
        </w:sectPr>
      </w:pPr>
      <w:r>
        <w:rPr>
          <w:rFonts w:ascii="Tahoma" w:hAnsi="Tahoma" w:cs="Tahoma"/>
        </w:rPr>
        <w:t xml:space="preserve">      </w:t>
      </w:r>
      <w:r w:rsidRPr="00327A41">
        <w:rPr>
          <w:rFonts w:ascii="Tahoma" w:hAnsi="Tahoma" w:cs="Tahoma"/>
        </w:rPr>
        <w:t xml:space="preserve">............................., dnia ........................ </w:t>
      </w:r>
      <w:r>
        <w:rPr>
          <w:rFonts w:ascii="Tahoma" w:hAnsi="Tahoma" w:cs="Tahoma"/>
        </w:rPr>
        <w:t>r.</w:t>
      </w:r>
      <w:r w:rsidRPr="00327A41">
        <w:rPr>
          <w:rFonts w:ascii="Tahoma" w:hAnsi="Tahoma" w:cs="Tahoma"/>
        </w:rPr>
        <w:t xml:space="preserve"> </w:t>
      </w:r>
    </w:p>
    <w:p w14:paraId="22DAD8DC" w14:textId="6147315E" w:rsidR="00E332FF" w:rsidRDefault="00E332FF">
      <w:pPr>
        <w:rPr>
          <w:rFonts w:ascii="Tahoma" w:hAnsi="Tahoma" w:cs="Tahoma"/>
        </w:rPr>
      </w:pPr>
    </w:p>
    <w:p w14:paraId="7F341ED2" w14:textId="77777777" w:rsidR="00E332FF" w:rsidRDefault="00E332FF" w:rsidP="00E332FF">
      <w:pPr>
        <w:tabs>
          <w:tab w:val="left" w:pos="2127"/>
        </w:tabs>
        <w:rPr>
          <w:rFonts w:ascii="Tahoma" w:hAnsi="Tahoma" w:cs="Tahoma"/>
          <w:sz w:val="16"/>
          <w:szCs w:val="16"/>
        </w:rPr>
      </w:pPr>
    </w:p>
    <w:p w14:paraId="0D8F6085" w14:textId="77777777" w:rsidR="00E332FF" w:rsidRPr="00AB1F4A" w:rsidRDefault="00E332FF" w:rsidP="00E332FF">
      <w:pPr>
        <w:tabs>
          <w:tab w:val="left" w:pos="2127"/>
        </w:tabs>
        <w:rPr>
          <w:rFonts w:ascii="Tahoma" w:hAnsi="Tahoma" w:cs="Tahoma"/>
          <w:sz w:val="16"/>
          <w:szCs w:val="16"/>
        </w:rPr>
      </w:pPr>
      <w:r w:rsidRPr="00AB1F4A">
        <w:rPr>
          <w:rFonts w:ascii="Tahoma" w:hAnsi="Tahoma" w:cs="Tahoma"/>
          <w:sz w:val="16"/>
          <w:szCs w:val="16"/>
        </w:rPr>
        <w:t>………………………………………………</w:t>
      </w:r>
    </w:p>
    <w:p w14:paraId="5076761A" w14:textId="77777777" w:rsidR="00E332FF" w:rsidRDefault="00E332FF" w:rsidP="00E332FF">
      <w:pPr>
        <w:rPr>
          <w:rFonts w:ascii="Tahoma" w:hAnsi="Tahoma" w:cs="Tahoma"/>
          <w:sz w:val="16"/>
          <w:szCs w:val="16"/>
        </w:rPr>
      </w:pPr>
      <w:r w:rsidRPr="00AB1F4A">
        <w:rPr>
          <w:rFonts w:ascii="Tahoma" w:hAnsi="Tahoma" w:cs="Tahoma"/>
          <w:sz w:val="16"/>
          <w:szCs w:val="16"/>
        </w:rPr>
        <w:t xml:space="preserve">pełna nazwa/firma, adres Wykonawcy / </w:t>
      </w:r>
    </w:p>
    <w:p w14:paraId="6B9DAE97" w14:textId="77777777" w:rsidR="00E332FF" w:rsidRPr="00AB1F4A" w:rsidRDefault="00E332FF" w:rsidP="00E332FF">
      <w:pPr>
        <w:rPr>
          <w:rFonts w:ascii="Tahoma" w:hAnsi="Tahoma" w:cs="Tahoma"/>
          <w:sz w:val="16"/>
          <w:szCs w:val="16"/>
        </w:rPr>
      </w:pPr>
      <w:r w:rsidRPr="00AB1F4A">
        <w:rPr>
          <w:rFonts w:ascii="Tahoma" w:hAnsi="Tahoma" w:cs="Tahoma"/>
          <w:sz w:val="16"/>
          <w:szCs w:val="16"/>
        </w:rPr>
        <w:t xml:space="preserve">podmiotu udostepniającego zasoby </w:t>
      </w:r>
    </w:p>
    <w:p w14:paraId="1B3FCD52" w14:textId="77777777" w:rsidR="00E332FF" w:rsidRPr="00AB1F4A" w:rsidRDefault="00E332FF" w:rsidP="00E332FF">
      <w:pPr>
        <w:rPr>
          <w:rFonts w:ascii="Tahoma" w:hAnsi="Tahoma" w:cs="Tahoma"/>
          <w:sz w:val="16"/>
          <w:szCs w:val="16"/>
        </w:rPr>
      </w:pPr>
    </w:p>
    <w:p w14:paraId="79B47D01" w14:textId="77777777" w:rsidR="00E332FF" w:rsidRPr="00AB1F4A" w:rsidRDefault="00E332FF" w:rsidP="00E332FF">
      <w:pPr>
        <w:rPr>
          <w:rFonts w:ascii="Tahoma" w:hAnsi="Tahoma" w:cs="Tahoma"/>
          <w:b/>
          <w:bCs/>
        </w:rPr>
      </w:pPr>
    </w:p>
    <w:p w14:paraId="1C2C94BD" w14:textId="77777777" w:rsidR="00E332FF" w:rsidRDefault="00E332FF" w:rsidP="00E332FF">
      <w:pPr>
        <w:jc w:val="center"/>
        <w:rPr>
          <w:rFonts w:ascii="Tahoma" w:hAnsi="Tahoma" w:cs="Tahoma"/>
          <w:b/>
          <w:bCs/>
        </w:rPr>
      </w:pPr>
    </w:p>
    <w:p w14:paraId="7552D66C" w14:textId="77777777" w:rsidR="00E332FF" w:rsidRDefault="00E332FF" w:rsidP="00E332FF">
      <w:pPr>
        <w:jc w:val="center"/>
        <w:rPr>
          <w:rFonts w:ascii="Tahoma" w:hAnsi="Tahoma" w:cs="Tahoma"/>
          <w:b/>
          <w:bCs/>
        </w:rPr>
      </w:pPr>
    </w:p>
    <w:p w14:paraId="05F8DD2E" w14:textId="77777777" w:rsidR="00E332FF" w:rsidRPr="00C27D59" w:rsidRDefault="00E332FF" w:rsidP="00E332FF">
      <w:pPr>
        <w:jc w:val="center"/>
        <w:rPr>
          <w:rFonts w:ascii="Tahoma" w:hAnsi="Tahoma" w:cs="Tahoma"/>
          <w:b/>
          <w:bCs/>
          <w:sz w:val="24"/>
          <w:szCs w:val="24"/>
        </w:rPr>
      </w:pPr>
      <w:r w:rsidRPr="00C27D59">
        <w:rPr>
          <w:rFonts w:ascii="Tahoma" w:hAnsi="Tahoma" w:cs="Tahoma"/>
          <w:b/>
          <w:bCs/>
          <w:sz w:val="24"/>
          <w:szCs w:val="24"/>
        </w:rPr>
        <w:t>WYKAZ CEN</w:t>
      </w:r>
    </w:p>
    <w:p w14:paraId="3749EF93" w14:textId="77777777" w:rsidR="00E332FF" w:rsidRDefault="00E332FF" w:rsidP="00E332FF">
      <w:pPr>
        <w:jc w:val="center"/>
        <w:rPr>
          <w:rFonts w:ascii="Tahoma" w:hAnsi="Tahoma" w:cs="Tahoma"/>
          <w:b/>
          <w:bCs/>
        </w:rPr>
      </w:pPr>
    </w:p>
    <w:p w14:paraId="2A78A748" w14:textId="77777777" w:rsidR="00E332FF" w:rsidRPr="00175E32" w:rsidRDefault="00E332FF" w:rsidP="00E332FF">
      <w:pPr>
        <w:jc w:val="center"/>
        <w:rPr>
          <w:rFonts w:ascii="Tahoma" w:hAnsi="Tahoma" w:cs="Tahoma"/>
          <w:b/>
          <w:bCs/>
        </w:rPr>
      </w:pPr>
    </w:p>
    <w:p w14:paraId="71B63691" w14:textId="16A41F7B" w:rsidR="00E332FF" w:rsidRPr="00E332FF" w:rsidRDefault="00E332FF" w:rsidP="00E332FF">
      <w:pPr>
        <w:jc w:val="both"/>
        <w:rPr>
          <w:rFonts w:ascii="Tahoma" w:hAnsi="Tahoma" w:cs="Tahoma"/>
          <w:b/>
          <w:bCs/>
          <w:sz w:val="22"/>
          <w:szCs w:val="22"/>
        </w:rPr>
      </w:pPr>
      <w:r w:rsidRPr="00175E32">
        <w:rPr>
          <w:rFonts w:ascii="Tahoma" w:hAnsi="Tahoma" w:cs="Tahoma"/>
          <w:b/>
        </w:rPr>
        <w:t>"</w:t>
      </w:r>
      <w:r>
        <w:rPr>
          <w:rFonts w:ascii="Tahoma" w:hAnsi="Tahoma" w:cs="Tahoma"/>
          <w:b/>
          <w:bCs/>
          <w:sz w:val="22"/>
          <w:szCs w:val="22"/>
        </w:rPr>
        <w:t xml:space="preserve">Opracowanie dokumentacji projektowo-kosztorysowej oraz wykonanie robót budowlanych polegających na modernizacji </w:t>
      </w:r>
      <w:r w:rsidR="006A070A">
        <w:rPr>
          <w:rFonts w:ascii="Tahoma" w:hAnsi="Tahoma" w:cs="Tahoma"/>
          <w:b/>
          <w:bCs/>
          <w:sz w:val="22"/>
          <w:szCs w:val="22"/>
        </w:rPr>
        <w:t>obiektu</w:t>
      </w:r>
      <w:r>
        <w:rPr>
          <w:rFonts w:ascii="Tahoma" w:hAnsi="Tahoma" w:cs="Tahoma"/>
          <w:b/>
          <w:bCs/>
          <w:sz w:val="22"/>
          <w:szCs w:val="22"/>
        </w:rPr>
        <w:t xml:space="preserve"> przy ul. Warszawskiej 55 w ramach zadania: „Modernizacja zabytkowego </w:t>
      </w:r>
      <w:r w:rsidR="006A070A">
        <w:rPr>
          <w:rFonts w:ascii="Tahoma" w:hAnsi="Tahoma" w:cs="Tahoma"/>
          <w:b/>
          <w:bCs/>
          <w:sz w:val="22"/>
          <w:szCs w:val="22"/>
        </w:rPr>
        <w:t>obiektu</w:t>
      </w:r>
      <w:r>
        <w:rPr>
          <w:rFonts w:ascii="Tahoma" w:hAnsi="Tahoma" w:cs="Tahoma"/>
          <w:b/>
          <w:bCs/>
          <w:sz w:val="22"/>
          <w:szCs w:val="22"/>
        </w:rPr>
        <w:t xml:space="preserve"> przy ul. Warszawskiej 55 w Elblągu”</w:t>
      </w:r>
      <w:r w:rsidRPr="00175E32">
        <w:rPr>
          <w:rFonts w:ascii="Tahoma" w:hAnsi="Tahoma" w:cs="Tahoma"/>
          <w:b/>
        </w:rPr>
        <w:t>".</w:t>
      </w:r>
    </w:p>
    <w:p w14:paraId="76584877" w14:textId="77777777" w:rsidR="00E332FF" w:rsidRPr="00175E32" w:rsidRDefault="00E332FF" w:rsidP="00E332FF">
      <w:pPr>
        <w:rPr>
          <w:rFonts w:ascii="Tahoma" w:hAnsi="Tahoma" w:cs="Tahoma"/>
          <w:b/>
        </w:rPr>
      </w:pPr>
    </w:p>
    <w:tbl>
      <w:tblPr>
        <w:tblW w:w="9072" w:type="dxa"/>
        <w:tblInd w:w="-5" w:type="dxa"/>
        <w:tblCellMar>
          <w:left w:w="70" w:type="dxa"/>
          <w:right w:w="70" w:type="dxa"/>
        </w:tblCellMar>
        <w:tblLook w:val="04A0" w:firstRow="1" w:lastRow="0" w:firstColumn="1" w:lastColumn="0" w:noHBand="0" w:noVBand="1"/>
      </w:tblPr>
      <w:tblGrid>
        <w:gridCol w:w="452"/>
        <w:gridCol w:w="7486"/>
        <w:gridCol w:w="1134"/>
      </w:tblGrid>
      <w:tr w:rsidR="009B3600" w:rsidRPr="008D5205" w14:paraId="529AF1FE" w14:textId="77777777" w:rsidTr="009B3600">
        <w:trPr>
          <w:trHeight w:val="300"/>
        </w:trPr>
        <w:tc>
          <w:tcPr>
            <w:tcW w:w="4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C798A" w14:textId="77777777" w:rsidR="009B3600" w:rsidRPr="008D5205" w:rsidRDefault="009B3600" w:rsidP="008D5205">
            <w:pPr>
              <w:jc w:val="center"/>
              <w:rPr>
                <w:rFonts w:ascii="Tahoma" w:hAnsi="Tahoma" w:cs="Tahoma"/>
                <w:b/>
                <w:bCs/>
                <w:color w:val="000000"/>
              </w:rPr>
            </w:pPr>
            <w:r w:rsidRPr="008D5205">
              <w:rPr>
                <w:rFonts w:ascii="Tahoma" w:hAnsi="Tahoma" w:cs="Tahoma"/>
                <w:b/>
                <w:bCs/>
                <w:color w:val="000000"/>
              </w:rPr>
              <w:t>l.p.</w:t>
            </w:r>
          </w:p>
        </w:tc>
        <w:tc>
          <w:tcPr>
            <w:tcW w:w="7486" w:type="dxa"/>
            <w:tcBorders>
              <w:top w:val="single" w:sz="4" w:space="0" w:color="auto"/>
              <w:left w:val="nil"/>
              <w:bottom w:val="single" w:sz="4" w:space="0" w:color="auto"/>
              <w:right w:val="single" w:sz="4" w:space="0" w:color="auto"/>
            </w:tcBorders>
            <w:shd w:val="clear" w:color="auto" w:fill="auto"/>
            <w:noWrap/>
            <w:vAlign w:val="bottom"/>
            <w:hideMark/>
          </w:tcPr>
          <w:p w14:paraId="613F703B" w14:textId="77777777" w:rsidR="009B3600" w:rsidRPr="008D5205" w:rsidRDefault="009B3600" w:rsidP="008D5205">
            <w:pPr>
              <w:rPr>
                <w:rFonts w:ascii="Tahoma" w:hAnsi="Tahoma" w:cs="Tahoma"/>
                <w:b/>
                <w:bCs/>
                <w:color w:val="000000"/>
              </w:rPr>
            </w:pPr>
            <w:r w:rsidRPr="008D5205">
              <w:rPr>
                <w:rFonts w:ascii="Tahoma" w:hAnsi="Tahoma" w:cs="Tahoma"/>
                <w:b/>
                <w:bCs/>
                <w:color w:val="000000"/>
              </w:rPr>
              <w:t>Zakres robót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CF0F1BD" w14:textId="42369148" w:rsidR="009B3600" w:rsidRDefault="009B3600" w:rsidP="008D5205">
            <w:pPr>
              <w:jc w:val="center"/>
              <w:rPr>
                <w:rFonts w:ascii="Tahoma" w:hAnsi="Tahoma" w:cs="Tahoma"/>
                <w:b/>
                <w:bCs/>
                <w:color w:val="000000"/>
              </w:rPr>
            </w:pPr>
            <w:r>
              <w:rPr>
                <w:rFonts w:ascii="Tahoma" w:hAnsi="Tahoma" w:cs="Tahoma"/>
                <w:b/>
                <w:bCs/>
                <w:color w:val="000000"/>
              </w:rPr>
              <w:t>Cena</w:t>
            </w:r>
            <w:r w:rsidRPr="008D5205">
              <w:rPr>
                <w:rFonts w:ascii="Tahoma" w:hAnsi="Tahoma" w:cs="Tahoma"/>
                <w:b/>
                <w:bCs/>
                <w:color w:val="000000"/>
              </w:rPr>
              <w:t xml:space="preserve"> </w:t>
            </w:r>
          </w:p>
          <w:p w14:paraId="59C1841D" w14:textId="2AE48C8E" w:rsidR="009B3600" w:rsidRPr="008D5205" w:rsidRDefault="009B3600" w:rsidP="008D5205">
            <w:pPr>
              <w:jc w:val="center"/>
              <w:rPr>
                <w:rFonts w:ascii="Tahoma" w:hAnsi="Tahoma" w:cs="Tahoma"/>
                <w:b/>
                <w:bCs/>
                <w:color w:val="000000"/>
              </w:rPr>
            </w:pPr>
            <w:r>
              <w:rPr>
                <w:rFonts w:ascii="Tahoma" w:hAnsi="Tahoma" w:cs="Tahoma"/>
                <w:b/>
                <w:bCs/>
                <w:color w:val="000000"/>
              </w:rPr>
              <w:t>n</w:t>
            </w:r>
            <w:r w:rsidRPr="008D5205">
              <w:rPr>
                <w:rFonts w:ascii="Tahoma" w:hAnsi="Tahoma" w:cs="Tahoma"/>
                <w:b/>
                <w:bCs/>
                <w:color w:val="000000"/>
              </w:rPr>
              <w:t>etto</w:t>
            </w:r>
          </w:p>
        </w:tc>
      </w:tr>
      <w:tr w:rsidR="009B3600" w:rsidRPr="008D5205" w14:paraId="07D9EE1E" w14:textId="77777777" w:rsidTr="00A43300">
        <w:trPr>
          <w:trHeight w:val="300"/>
        </w:trPr>
        <w:tc>
          <w:tcPr>
            <w:tcW w:w="907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7F90A04" w14:textId="5051720E" w:rsidR="009B3600" w:rsidRPr="008D5205" w:rsidRDefault="009B3600" w:rsidP="003167D0">
            <w:pPr>
              <w:jc w:val="center"/>
              <w:rPr>
                <w:rFonts w:ascii="Tahoma" w:hAnsi="Tahoma" w:cs="Tahoma"/>
                <w:b/>
                <w:bCs/>
                <w:color w:val="000000"/>
              </w:rPr>
            </w:pPr>
            <w:r>
              <w:rPr>
                <w:rFonts w:ascii="Tahoma" w:hAnsi="Tahoma" w:cs="Tahoma"/>
                <w:b/>
                <w:bCs/>
                <w:color w:val="000000"/>
              </w:rPr>
              <w:t>Etap I:</w:t>
            </w:r>
          </w:p>
        </w:tc>
      </w:tr>
      <w:tr w:rsidR="009B3600" w:rsidRPr="008D5205" w14:paraId="3C629828" w14:textId="77777777" w:rsidTr="009B3600">
        <w:trPr>
          <w:trHeight w:val="300"/>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279BEF54" w14:textId="77777777" w:rsidR="009B3600" w:rsidRPr="008D5205" w:rsidRDefault="009B3600" w:rsidP="008D5205">
            <w:pPr>
              <w:jc w:val="center"/>
              <w:rPr>
                <w:rFonts w:ascii="Tahoma" w:hAnsi="Tahoma" w:cs="Tahoma"/>
                <w:color w:val="000000"/>
              </w:rPr>
            </w:pPr>
            <w:r w:rsidRPr="008D5205">
              <w:rPr>
                <w:rFonts w:ascii="Tahoma" w:hAnsi="Tahoma" w:cs="Tahoma"/>
                <w:color w:val="000000"/>
              </w:rPr>
              <w:t>1.</w:t>
            </w:r>
          </w:p>
        </w:tc>
        <w:tc>
          <w:tcPr>
            <w:tcW w:w="7486" w:type="dxa"/>
            <w:tcBorders>
              <w:top w:val="nil"/>
              <w:left w:val="nil"/>
              <w:bottom w:val="single" w:sz="4" w:space="0" w:color="auto"/>
              <w:right w:val="single" w:sz="4" w:space="0" w:color="auto"/>
            </w:tcBorders>
            <w:shd w:val="clear" w:color="auto" w:fill="auto"/>
            <w:noWrap/>
            <w:vAlign w:val="bottom"/>
            <w:hideMark/>
          </w:tcPr>
          <w:p w14:paraId="24392D1A" w14:textId="149D1BE0" w:rsidR="009B3600" w:rsidRPr="005A1B82" w:rsidRDefault="009B3600" w:rsidP="008D5205">
            <w:pPr>
              <w:rPr>
                <w:rFonts w:ascii="Tahoma" w:hAnsi="Tahoma" w:cs="Tahoma"/>
                <w:b/>
                <w:bCs/>
                <w:color w:val="000000"/>
              </w:rPr>
            </w:pPr>
            <w:r>
              <w:rPr>
                <w:rFonts w:ascii="Tahoma" w:hAnsi="Tahoma" w:cs="Tahoma"/>
                <w:color w:val="000000"/>
              </w:rPr>
              <w:t>Opracowanie d</w:t>
            </w:r>
            <w:r w:rsidRPr="008D5205">
              <w:rPr>
                <w:rFonts w:ascii="Tahoma" w:hAnsi="Tahoma" w:cs="Tahoma"/>
                <w:color w:val="000000"/>
              </w:rPr>
              <w:t>okumentacj</w:t>
            </w:r>
            <w:r>
              <w:rPr>
                <w:rFonts w:ascii="Tahoma" w:hAnsi="Tahoma" w:cs="Tahoma"/>
                <w:color w:val="000000"/>
              </w:rPr>
              <w:t>i</w:t>
            </w:r>
            <w:r w:rsidRPr="008D5205">
              <w:rPr>
                <w:rFonts w:ascii="Tahoma" w:hAnsi="Tahoma" w:cs="Tahoma"/>
                <w:color w:val="000000"/>
              </w:rPr>
              <w:t xml:space="preserve"> projektow</w:t>
            </w:r>
            <w:r>
              <w:rPr>
                <w:rFonts w:ascii="Tahoma" w:hAnsi="Tahoma" w:cs="Tahoma"/>
                <w:color w:val="000000"/>
              </w:rPr>
              <w:t>o-kosztorysowej</w:t>
            </w:r>
            <w:r w:rsidRPr="008D5205">
              <w:rPr>
                <w:rFonts w:ascii="Tahoma" w:hAnsi="Tahoma" w:cs="Tahoma"/>
                <w:color w:val="000000"/>
              </w:rPr>
              <w:t xml:space="preserve"> oraz program</w:t>
            </w:r>
            <w:r w:rsidR="00E631E7">
              <w:rPr>
                <w:rFonts w:ascii="Tahoma" w:hAnsi="Tahoma" w:cs="Tahoma"/>
                <w:color w:val="000000"/>
              </w:rPr>
              <w:t>u</w:t>
            </w:r>
            <w:r w:rsidRPr="008D5205">
              <w:rPr>
                <w:rFonts w:ascii="Tahoma" w:hAnsi="Tahoma" w:cs="Tahoma"/>
                <w:color w:val="000000"/>
              </w:rPr>
              <w:t xml:space="preserve"> prac konserwatorskich</w:t>
            </w:r>
          </w:p>
        </w:tc>
        <w:tc>
          <w:tcPr>
            <w:tcW w:w="1134" w:type="dxa"/>
            <w:tcBorders>
              <w:top w:val="nil"/>
              <w:left w:val="nil"/>
              <w:bottom w:val="single" w:sz="4" w:space="0" w:color="auto"/>
              <w:right w:val="single" w:sz="4" w:space="0" w:color="auto"/>
            </w:tcBorders>
            <w:shd w:val="clear" w:color="auto" w:fill="auto"/>
            <w:noWrap/>
            <w:vAlign w:val="bottom"/>
            <w:hideMark/>
          </w:tcPr>
          <w:p w14:paraId="40841224" w14:textId="77777777" w:rsidR="009B3600" w:rsidRPr="008D5205" w:rsidRDefault="009B3600" w:rsidP="008D5205">
            <w:pPr>
              <w:rPr>
                <w:rFonts w:ascii="Tahoma" w:hAnsi="Tahoma" w:cs="Tahoma"/>
                <w:color w:val="000000"/>
              </w:rPr>
            </w:pPr>
            <w:r w:rsidRPr="008D5205">
              <w:rPr>
                <w:rFonts w:ascii="Tahoma" w:hAnsi="Tahoma" w:cs="Tahoma"/>
                <w:color w:val="000000"/>
              </w:rPr>
              <w:t> </w:t>
            </w:r>
          </w:p>
        </w:tc>
      </w:tr>
      <w:tr w:rsidR="009B3600" w:rsidRPr="008D5205" w14:paraId="2E264D60" w14:textId="77777777" w:rsidTr="002C2F9E">
        <w:trPr>
          <w:trHeight w:val="300"/>
        </w:trPr>
        <w:tc>
          <w:tcPr>
            <w:tcW w:w="9072" w:type="dxa"/>
            <w:gridSpan w:val="3"/>
            <w:tcBorders>
              <w:top w:val="nil"/>
              <w:left w:val="single" w:sz="4" w:space="0" w:color="auto"/>
              <w:bottom w:val="single" w:sz="4" w:space="0" w:color="auto"/>
              <w:right w:val="single" w:sz="4" w:space="0" w:color="auto"/>
            </w:tcBorders>
            <w:shd w:val="clear" w:color="auto" w:fill="auto"/>
            <w:noWrap/>
            <w:vAlign w:val="center"/>
          </w:tcPr>
          <w:p w14:paraId="38E2B4D7" w14:textId="6F2EEDD9" w:rsidR="009B3600" w:rsidRPr="003167D0" w:rsidRDefault="009B3600" w:rsidP="003167D0">
            <w:pPr>
              <w:jc w:val="center"/>
              <w:rPr>
                <w:rFonts w:ascii="Tahoma" w:hAnsi="Tahoma" w:cs="Tahoma"/>
                <w:b/>
                <w:bCs/>
                <w:color w:val="000000"/>
              </w:rPr>
            </w:pPr>
            <w:r>
              <w:rPr>
                <w:rFonts w:ascii="Tahoma" w:hAnsi="Tahoma" w:cs="Tahoma"/>
                <w:b/>
                <w:bCs/>
                <w:color w:val="000000"/>
              </w:rPr>
              <w:t>Etap II:</w:t>
            </w:r>
          </w:p>
        </w:tc>
      </w:tr>
      <w:tr w:rsidR="009B3600" w:rsidRPr="008D5205" w14:paraId="32BF4EC7" w14:textId="77777777" w:rsidTr="009B3600">
        <w:trPr>
          <w:trHeight w:val="570"/>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2D740C67" w14:textId="77777777" w:rsidR="009B3600" w:rsidRPr="008D5205" w:rsidRDefault="009B3600" w:rsidP="008D5205">
            <w:pPr>
              <w:jc w:val="center"/>
              <w:rPr>
                <w:rFonts w:ascii="Tahoma" w:hAnsi="Tahoma" w:cs="Tahoma"/>
                <w:color w:val="000000"/>
              </w:rPr>
            </w:pPr>
            <w:r w:rsidRPr="008D5205">
              <w:rPr>
                <w:rFonts w:ascii="Tahoma" w:hAnsi="Tahoma" w:cs="Tahoma"/>
                <w:color w:val="000000"/>
              </w:rPr>
              <w:t>2.</w:t>
            </w:r>
          </w:p>
        </w:tc>
        <w:tc>
          <w:tcPr>
            <w:tcW w:w="7486" w:type="dxa"/>
            <w:tcBorders>
              <w:top w:val="nil"/>
              <w:left w:val="nil"/>
              <w:bottom w:val="single" w:sz="4" w:space="0" w:color="auto"/>
              <w:right w:val="single" w:sz="4" w:space="0" w:color="auto"/>
            </w:tcBorders>
            <w:shd w:val="clear" w:color="auto" w:fill="auto"/>
            <w:vAlign w:val="center"/>
            <w:hideMark/>
          </w:tcPr>
          <w:p w14:paraId="580C8509" w14:textId="5019A212" w:rsidR="009B3600" w:rsidRPr="008D5205" w:rsidRDefault="009B3600" w:rsidP="008D5205">
            <w:pPr>
              <w:rPr>
                <w:rFonts w:ascii="Tahoma" w:hAnsi="Tahoma" w:cs="Tahoma"/>
                <w:color w:val="000000"/>
              </w:rPr>
            </w:pPr>
            <w:r w:rsidRPr="008D5205">
              <w:rPr>
                <w:rFonts w:ascii="Tahoma" w:hAnsi="Tahoma" w:cs="Tahoma"/>
                <w:color w:val="000000"/>
              </w:rPr>
              <w:t>Hydroizolacj</w:t>
            </w:r>
            <w:r>
              <w:rPr>
                <w:rFonts w:ascii="Tahoma" w:hAnsi="Tahoma" w:cs="Tahoma"/>
                <w:color w:val="000000"/>
              </w:rPr>
              <w:t>a</w:t>
            </w:r>
            <w:r w:rsidRPr="008D5205">
              <w:rPr>
                <w:rFonts w:ascii="Tahoma" w:hAnsi="Tahoma" w:cs="Tahoma"/>
                <w:color w:val="000000"/>
              </w:rPr>
              <w:t xml:space="preserve"> ścian piwnic oraz popraw</w:t>
            </w:r>
            <w:r>
              <w:rPr>
                <w:rFonts w:ascii="Tahoma" w:hAnsi="Tahoma" w:cs="Tahoma"/>
                <w:color w:val="000000"/>
              </w:rPr>
              <w:t>a</w:t>
            </w:r>
            <w:r w:rsidRPr="008D5205">
              <w:rPr>
                <w:rFonts w:ascii="Tahoma" w:hAnsi="Tahoma" w:cs="Tahoma"/>
                <w:color w:val="000000"/>
              </w:rPr>
              <w:t xml:space="preserve"> opasek wokół </w:t>
            </w:r>
            <w:r w:rsidR="00E631E7">
              <w:rPr>
                <w:rFonts w:ascii="Tahoma" w:hAnsi="Tahoma" w:cs="Tahoma"/>
                <w:color w:val="000000"/>
              </w:rPr>
              <w:t>budynku</w:t>
            </w:r>
          </w:p>
        </w:tc>
        <w:tc>
          <w:tcPr>
            <w:tcW w:w="1134" w:type="dxa"/>
            <w:tcBorders>
              <w:top w:val="nil"/>
              <w:left w:val="nil"/>
              <w:bottom w:val="single" w:sz="4" w:space="0" w:color="auto"/>
              <w:right w:val="single" w:sz="4" w:space="0" w:color="auto"/>
            </w:tcBorders>
            <w:shd w:val="clear" w:color="auto" w:fill="auto"/>
            <w:noWrap/>
            <w:vAlign w:val="bottom"/>
            <w:hideMark/>
          </w:tcPr>
          <w:p w14:paraId="73589E41" w14:textId="77777777" w:rsidR="009B3600" w:rsidRPr="008D5205" w:rsidRDefault="009B3600" w:rsidP="008D5205">
            <w:pPr>
              <w:rPr>
                <w:rFonts w:ascii="Tahoma" w:hAnsi="Tahoma" w:cs="Tahoma"/>
                <w:color w:val="000000"/>
              </w:rPr>
            </w:pPr>
            <w:r w:rsidRPr="008D5205">
              <w:rPr>
                <w:rFonts w:ascii="Tahoma" w:hAnsi="Tahoma" w:cs="Tahoma"/>
                <w:color w:val="000000"/>
              </w:rPr>
              <w:t> </w:t>
            </w:r>
          </w:p>
        </w:tc>
      </w:tr>
      <w:tr w:rsidR="009B3600" w:rsidRPr="008D5205" w14:paraId="360312AA" w14:textId="77777777" w:rsidTr="009B3600">
        <w:trPr>
          <w:trHeight w:val="300"/>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703DE6C8" w14:textId="77777777" w:rsidR="009B3600" w:rsidRPr="008D5205" w:rsidRDefault="009B3600" w:rsidP="008D5205">
            <w:pPr>
              <w:jc w:val="center"/>
              <w:rPr>
                <w:rFonts w:ascii="Tahoma" w:hAnsi="Tahoma" w:cs="Tahoma"/>
                <w:color w:val="000000"/>
              </w:rPr>
            </w:pPr>
            <w:r w:rsidRPr="008D5205">
              <w:rPr>
                <w:rFonts w:ascii="Tahoma" w:hAnsi="Tahoma" w:cs="Tahoma"/>
                <w:color w:val="000000"/>
              </w:rPr>
              <w:t>3.</w:t>
            </w:r>
          </w:p>
        </w:tc>
        <w:tc>
          <w:tcPr>
            <w:tcW w:w="7486" w:type="dxa"/>
            <w:tcBorders>
              <w:top w:val="nil"/>
              <w:left w:val="nil"/>
              <w:bottom w:val="single" w:sz="4" w:space="0" w:color="auto"/>
              <w:right w:val="single" w:sz="4" w:space="0" w:color="auto"/>
            </w:tcBorders>
            <w:shd w:val="clear" w:color="auto" w:fill="auto"/>
            <w:vAlign w:val="center"/>
            <w:hideMark/>
          </w:tcPr>
          <w:p w14:paraId="11CB733B" w14:textId="3C339698" w:rsidR="009B3600" w:rsidRPr="008D5205" w:rsidRDefault="009B3600" w:rsidP="008D5205">
            <w:pPr>
              <w:rPr>
                <w:rFonts w:ascii="Tahoma" w:hAnsi="Tahoma" w:cs="Tahoma"/>
                <w:color w:val="000000"/>
              </w:rPr>
            </w:pPr>
            <w:r w:rsidRPr="008D5205">
              <w:rPr>
                <w:rFonts w:ascii="Tahoma" w:hAnsi="Tahoma" w:cs="Tahoma"/>
                <w:color w:val="000000"/>
              </w:rPr>
              <w:t>Wykonanie tynków renowacyjnych piwnic</w:t>
            </w:r>
          </w:p>
        </w:tc>
        <w:tc>
          <w:tcPr>
            <w:tcW w:w="1134" w:type="dxa"/>
            <w:tcBorders>
              <w:top w:val="nil"/>
              <w:left w:val="nil"/>
              <w:bottom w:val="single" w:sz="4" w:space="0" w:color="auto"/>
              <w:right w:val="single" w:sz="4" w:space="0" w:color="auto"/>
            </w:tcBorders>
            <w:shd w:val="clear" w:color="auto" w:fill="auto"/>
            <w:noWrap/>
            <w:vAlign w:val="bottom"/>
            <w:hideMark/>
          </w:tcPr>
          <w:p w14:paraId="4510598D" w14:textId="77777777" w:rsidR="009B3600" w:rsidRPr="008D5205" w:rsidRDefault="009B3600" w:rsidP="008D5205">
            <w:pPr>
              <w:rPr>
                <w:rFonts w:ascii="Tahoma" w:hAnsi="Tahoma" w:cs="Tahoma"/>
                <w:color w:val="000000"/>
              </w:rPr>
            </w:pPr>
            <w:r w:rsidRPr="008D5205">
              <w:rPr>
                <w:rFonts w:ascii="Tahoma" w:hAnsi="Tahoma" w:cs="Tahoma"/>
                <w:color w:val="000000"/>
              </w:rPr>
              <w:t> </w:t>
            </w:r>
          </w:p>
        </w:tc>
      </w:tr>
      <w:tr w:rsidR="009B3600" w:rsidRPr="008D5205" w14:paraId="3B4CB2C0" w14:textId="77777777" w:rsidTr="009B3600">
        <w:trPr>
          <w:trHeight w:val="570"/>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2EEFD1D6" w14:textId="77777777" w:rsidR="009B3600" w:rsidRPr="008D5205" w:rsidRDefault="009B3600" w:rsidP="008D5205">
            <w:pPr>
              <w:jc w:val="center"/>
              <w:rPr>
                <w:rFonts w:ascii="Tahoma" w:hAnsi="Tahoma" w:cs="Tahoma"/>
                <w:color w:val="000000"/>
              </w:rPr>
            </w:pPr>
            <w:r w:rsidRPr="008D5205">
              <w:rPr>
                <w:rFonts w:ascii="Tahoma" w:hAnsi="Tahoma" w:cs="Tahoma"/>
                <w:color w:val="000000"/>
              </w:rPr>
              <w:t>4.</w:t>
            </w:r>
          </w:p>
        </w:tc>
        <w:tc>
          <w:tcPr>
            <w:tcW w:w="7486" w:type="dxa"/>
            <w:tcBorders>
              <w:top w:val="nil"/>
              <w:left w:val="nil"/>
              <w:bottom w:val="single" w:sz="4" w:space="0" w:color="auto"/>
              <w:right w:val="single" w:sz="4" w:space="0" w:color="auto"/>
            </w:tcBorders>
            <w:shd w:val="clear" w:color="auto" w:fill="auto"/>
            <w:vAlign w:val="center"/>
            <w:hideMark/>
          </w:tcPr>
          <w:p w14:paraId="4151BC8F" w14:textId="088C24C8" w:rsidR="009B3600" w:rsidRPr="008D5205" w:rsidRDefault="009B3600" w:rsidP="008D5205">
            <w:pPr>
              <w:rPr>
                <w:rFonts w:ascii="Tahoma" w:hAnsi="Tahoma" w:cs="Tahoma"/>
                <w:color w:val="000000"/>
              </w:rPr>
            </w:pPr>
            <w:r w:rsidRPr="008D5205">
              <w:rPr>
                <w:rFonts w:ascii="Tahoma" w:hAnsi="Tahoma" w:cs="Tahoma"/>
                <w:color w:val="000000"/>
              </w:rPr>
              <w:t>Napraw</w:t>
            </w:r>
            <w:r>
              <w:rPr>
                <w:rFonts w:ascii="Tahoma" w:hAnsi="Tahoma" w:cs="Tahoma"/>
                <w:color w:val="000000"/>
              </w:rPr>
              <w:t>a</w:t>
            </w:r>
            <w:r w:rsidRPr="008D5205">
              <w:rPr>
                <w:rFonts w:ascii="Tahoma" w:hAnsi="Tahoma" w:cs="Tahoma"/>
                <w:color w:val="000000"/>
              </w:rPr>
              <w:t xml:space="preserve"> i wymian części elementów drewnianych na elewacji i dachu</w:t>
            </w:r>
          </w:p>
        </w:tc>
        <w:tc>
          <w:tcPr>
            <w:tcW w:w="1134" w:type="dxa"/>
            <w:tcBorders>
              <w:top w:val="nil"/>
              <w:left w:val="nil"/>
              <w:bottom w:val="single" w:sz="4" w:space="0" w:color="auto"/>
              <w:right w:val="single" w:sz="4" w:space="0" w:color="auto"/>
            </w:tcBorders>
            <w:shd w:val="clear" w:color="auto" w:fill="auto"/>
            <w:noWrap/>
            <w:vAlign w:val="bottom"/>
            <w:hideMark/>
          </w:tcPr>
          <w:p w14:paraId="77BB8E2A" w14:textId="77777777" w:rsidR="009B3600" w:rsidRPr="008D5205" w:rsidRDefault="009B3600" w:rsidP="008D5205">
            <w:pPr>
              <w:rPr>
                <w:rFonts w:ascii="Tahoma" w:hAnsi="Tahoma" w:cs="Tahoma"/>
                <w:color w:val="000000"/>
              </w:rPr>
            </w:pPr>
            <w:r w:rsidRPr="008D5205">
              <w:rPr>
                <w:rFonts w:ascii="Tahoma" w:hAnsi="Tahoma" w:cs="Tahoma"/>
                <w:color w:val="000000"/>
              </w:rPr>
              <w:t> </w:t>
            </w:r>
          </w:p>
        </w:tc>
      </w:tr>
      <w:tr w:rsidR="009B3600" w:rsidRPr="008D5205" w14:paraId="1F5E1405" w14:textId="77777777" w:rsidTr="009B3600">
        <w:trPr>
          <w:trHeight w:val="300"/>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08724F4A" w14:textId="77777777" w:rsidR="009B3600" w:rsidRPr="008D5205" w:rsidRDefault="009B3600" w:rsidP="008D5205">
            <w:pPr>
              <w:jc w:val="center"/>
              <w:rPr>
                <w:rFonts w:ascii="Tahoma" w:hAnsi="Tahoma" w:cs="Tahoma"/>
                <w:color w:val="000000"/>
              </w:rPr>
            </w:pPr>
            <w:r w:rsidRPr="008D5205">
              <w:rPr>
                <w:rFonts w:ascii="Tahoma" w:hAnsi="Tahoma" w:cs="Tahoma"/>
                <w:color w:val="000000"/>
              </w:rPr>
              <w:t>5.</w:t>
            </w:r>
          </w:p>
        </w:tc>
        <w:tc>
          <w:tcPr>
            <w:tcW w:w="7486" w:type="dxa"/>
            <w:tcBorders>
              <w:top w:val="nil"/>
              <w:left w:val="nil"/>
              <w:bottom w:val="single" w:sz="4" w:space="0" w:color="auto"/>
              <w:right w:val="single" w:sz="4" w:space="0" w:color="auto"/>
            </w:tcBorders>
            <w:shd w:val="clear" w:color="auto" w:fill="auto"/>
            <w:vAlign w:val="center"/>
            <w:hideMark/>
          </w:tcPr>
          <w:p w14:paraId="24586DB3" w14:textId="01E78CC9" w:rsidR="009B3600" w:rsidRPr="008D5205" w:rsidRDefault="009B3600" w:rsidP="008D5205">
            <w:pPr>
              <w:rPr>
                <w:rFonts w:ascii="Tahoma" w:hAnsi="Tahoma" w:cs="Tahoma"/>
                <w:color w:val="000000"/>
              </w:rPr>
            </w:pPr>
            <w:r w:rsidRPr="008D5205">
              <w:rPr>
                <w:rFonts w:ascii="Tahoma" w:hAnsi="Tahoma" w:cs="Tahoma"/>
                <w:color w:val="000000"/>
              </w:rPr>
              <w:t>Remont pomieszczeń</w:t>
            </w:r>
          </w:p>
        </w:tc>
        <w:tc>
          <w:tcPr>
            <w:tcW w:w="1134" w:type="dxa"/>
            <w:tcBorders>
              <w:top w:val="nil"/>
              <w:left w:val="nil"/>
              <w:bottom w:val="single" w:sz="4" w:space="0" w:color="auto"/>
              <w:right w:val="single" w:sz="4" w:space="0" w:color="auto"/>
            </w:tcBorders>
            <w:shd w:val="clear" w:color="auto" w:fill="auto"/>
            <w:noWrap/>
            <w:vAlign w:val="bottom"/>
            <w:hideMark/>
          </w:tcPr>
          <w:p w14:paraId="6F753F1F" w14:textId="77777777" w:rsidR="009B3600" w:rsidRPr="008D5205" w:rsidRDefault="009B3600" w:rsidP="008D5205">
            <w:pPr>
              <w:rPr>
                <w:rFonts w:ascii="Tahoma" w:hAnsi="Tahoma" w:cs="Tahoma"/>
                <w:color w:val="000000"/>
              </w:rPr>
            </w:pPr>
            <w:r w:rsidRPr="008D5205">
              <w:rPr>
                <w:rFonts w:ascii="Tahoma" w:hAnsi="Tahoma" w:cs="Tahoma"/>
                <w:color w:val="000000"/>
              </w:rPr>
              <w:t> </w:t>
            </w:r>
          </w:p>
        </w:tc>
      </w:tr>
      <w:tr w:rsidR="009B3600" w:rsidRPr="008D5205" w14:paraId="204181C4" w14:textId="77777777" w:rsidTr="009B3600">
        <w:trPr>
          <w:trHeight w:val="300"/>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7732D6AF" w14:textId="77777777" w:rsidR="009B3600" w:rsidRPr="008D5205" w:rsidRDefault="009B3600" w:rsidP="008D5205">
            <w:pPr>
              <w:jc w:val="center"/>
              <w:rPr>
                <w:rFonts w:ascii="Tahoma" w:hAnsi="Tahoma" w:cs="Tahoma"/>
                <w:color w:val="000000"/>
              </w:rPr>
            </w:pPr>
            <w:r w:rsidRPr="008D5205">
              <w:rPr>
                <w:rFonts w:ascii="Tahoma" w:hAnsi="Tahoma" w:cs="Tahoma"/>
                <w:color w:val="000000"/>
              </w:rPr>
              <w:t>6.</w:t>
            </w:r>
          </w:p>
        </w:tc>
        <w:tc>
          <w:tcPr>
            <w:tcW w:w="7486" w:type="dxa"/>
            <w:tcBorders>
              <w:top w:val="nil"/>
              <w:left w:val="nil"/>
              <w:bottom w:val="single" w:sz="4" w:space="0" w:color="auto"/>
              <w:right w:val="single" w:sz="4" w:space="0" w:color="auto"/>
            </w:tcBorders>
            <w:shd w:val="clear" w:color="auto" w:fill="auto"/>
            <w:vAlign w:val="center"/>
            <w:hideMark/>
          </w:tcPr>
          <w:p w14:paraId="7463018D" w14:textId="42B471EC" w:rsidR="009B3600" w:rsidRPr="008D5205" w:rsidRDefault="009B3600" w:rsidP="008D5205">
            <w:pPr>
              <w:rPr>
                <w:rFonts w:ascii="Tahoma" w:hAnsi="Tahoma" w:cs="Tahoma"/>
                <w:color w:val="000000"/>
              </w:rPr>
            </w:pPr>
            <w:r w:rsidRPr="008D5205">
              <w:rPr>
                <w:rFonts w:ascii="Tahoma" w:hAnsi="Tahoma" w:cs="Tahoma"/>
                <w:color w:val="000000"/>
              </w:rPr>
              <w:t>Przebudo</w:t>
            </w:r>
            <w:r>
              <w:rPr>
                <w:rFonts w:ascii="Tahoma" w:hAnsi="Tahoma" w:cs="Tahoma"/>
                <w:color w:val="000000"/>
              </w:rPr>
              <w:t>wa</w:t>
            </w:r>
            <w:r w:rsidRPr="008D5205">
              <w:rPr>
                <w:rFonts w:ascii="Tahoma" w:hAnsi="Tahoma" w:cs="Tahoma"/>
                <w:color w:val="000000"/>
              </w:rPr>
              <w:t>/remont instalacji</w:t>
            </w:r>
            <w:r w:rsidR="00E631E7">
              <w:rPr>
                <w:rFonts w:ascii="Tahoma" w:hAnsi="Tahoma" w:cs="Tahoma"/>
                <w:color w:val="000000"/>
              </w:rPr>
              <w:t xml:space="preserve"> </w:t>
            </w:r>
            <w:r w:rsidRPr="008D5205">
              <w:rPr>
                <w:rFonts w:ascii="Tahoma" w:hAnsi="Tahoma" w:cs="Tahoma"/>
                <w:color w:val="000000"/>
              </w:rPr>
              <w:t>elektrycznych</w:t>
            </w:r>
            <w:r w:rsidR="00E631E7">
              <w:rPr>
                <w:rFonts w:ascii="Tahoma" w:hAnsi="Tahoma" w:cs="Tahoma"/>
                <w:color w:val="000000"/>
              </w:rPr>
              <w:t xml:space="preserve"> (wewnętrznych</w:t>
            </w:r>
            <w:r w:rsidRPr="008D5205">
              <w:rPr>
                <w:rFonts w:ascii="Tahoma" w:hAnsi="Tahoma" w:cs="Tahoma"/>
                <w:color w:val="000000"/>
              </w:rPr>
              <w:t>)</w:t>
            </w:r>
          </w:p>
        </w:tc>
        <w:tc>
          <w:tcPr>
            <w:tcW w:w="1134" w:type="dxa"/>
            <w:tcBorders>
              <w:top w:val="nil"/>
              <w:left w:val="nil"/>
              <w:bottom w:val="single" w:sz="4" w:space="0" w:color="auto"/>
              <w:right w:val="single" w:sz="4" w:space="0" w:color="auto"/>
            </w:tcBorders>
            <w:shd w:val="clear" w:color="auto" w:fill="auto"/>
            <w:noWrap/>
            <w:vAlign w:val="bottom"/>
            <w:hideMark/>
          </w:tcPr>
          <w:p w14:paraId="153F7E21" w14:textId="77777777" w:rsidR="009B3600" w:rsidRPr="008D5205" w:rsidRDefault="009B3600" w:rsidP="008D5205">
            <w:pPr>
              <w:rPr>
                <w:rFonts w:ascii="Tahoma" w:hAnsi="Tahoma" w:cs="Tahoma"/>
                <w:color w:val="000000"/>
              </w:rPr>
            </w:pPr>
            <w:r w:rsidRPr="008D5205">
              <w:rPr>
                <w:rFonts w:ascii="Tahoma" w:hAnsi="Tahoma" w:cs="Tahoma"/>
                <w:color w:val="000000"/>
              </w:rPr>
              <w:t> </w:t>
            </w:r>
          </w:p>
        </w:tc>
      </w:tr>
      <w:tr w:rsidR="009B3600" w:rsidRPr="008D5205" w14:paraId="2A7F3BD0" w14:textId="77777777" w:rsidTr="009B3600">
        <w:trPr>
          <w:trHeight w:val="570"/>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0C1C04D0" w14:textId="77777777" w:rsidR="009B3600" w:rsidRPr="008D5205" w:rsidRDefault="009B3600" w:rsidP="008D5205">
            <w:pPr>
              <w:jc w:val="center"/>
              <w:rPr>
                <w:rFonts w:ascii="Tahoma" w:hAnsi="Tahoma" w:cs="Tahoma"/>
                <w:color w:val="000000"/>
              </w:rPr>
            </w:pPr>
            <w:r w:rsidRPr="008D5205">
              <w:rPr>
                <w:rFonts w:ascii="Tahoma" w:hAnsi="Tahoma" w:cs="Tahoma"/>
                <w:color w:val="000000"/>
              </w:rPr>
              <w:t>7.</w:t>
            </w:r>
          </w:p>
        </w:tc>
        <w:tc>
          <w:tcPr>
            <w:tcW w:w="7486" w:type="dxa"/>
            <w:tcBorders>
              <w:top w:val="nil"/>
              <w:left w:val="nil"/>
              <w:bottom w:val="single" w:sz="4" w:space="0" w:color="auto"/>
              <w:right w:val="single" w:sz="4" w:space="0" w:color="auto"/>
            </w:tcBorders>
            <w:shd w:val="clear" w:color="auto" w:fill="auto"/>
            <w:vAlign w:val="center"/>
            <w:hideMark/>
          </w:tcPr>
          <w:p w14:paraId="29F1536A" w14:textId="1F833C2F" w:rsidR="009B3600" w:rsidRPr="008D5205" w:rsidRDefault="009B3600" w:rsidP="008D5205">
            <w:pPr>
              <w:rPr>
                <w:rFonts w:ascii="Tahoma" w:hAnsi="Tahoma" w:cs="Tahoma"/>
                <w:color w:val="000000"/>
              </w:rPr>
            </w:pPr>
            <w:r w:rsidRPr="008D5205">
              <w:rPr>
                <w:rFonts w:ascii="Tahoma" w:hAnsi="Tahoma" w:cs="Tahoma"/>
                <w:color w:val="000000"/>
              </w:rPr>
              <w:t>Modernizacj</w:t>
            </w:r>
            <w:r>
              <w:rPr>
                <w:rFonts w:ascii="Tahoma" w:hAnsi="Tahoma" w:cs="Tahoma"/>
                <w:color w:val="000000"/>
              </w:rPr>
              <w:t>a</w:t>
            </w:r>
            <w:r w:rsidRPr="008D5205">
              <w:rPr>
                <w:rFonts w:ascii="Tahoma" w:hAnsi="Tahoma" w:cs="Tahoma"/>
                <w:color w:val="000000"/>
              </w:rPr>
              <w:t xml:space="preserve"> instalacji co i cw (naprawa i dostosowanie do zmiany źródła ciepła)</w:t>
            </w:r>
          </w:p>
        </w:tc>
        <w:tc>
          <w:tcPr>
            <w:tcW w:w="1134" w:type="dxa"/>
            <w:tcBorders>
              <w:top w:val="nil"/>
              <w:left w:val="nil"/>
              <w:bottom w:val="single" w:sz="4" w:space="0" w:color="auto"/>
              <w:right w:val="single" w:sz="4" w:space="0" w:color="auto"/>
            </w:tcBorders>
            <w:shd w:val="clear" w:color="auto" w:fill="auto"/>
            <w:noWrap/>
            <w:vAlign w:val="bottom"/>
            <w:hideMark/>
          </w:tcPr>
          <w:p w14:paraId="2A19D7A9" w14:textId="77777777" w:rsidR="009B3600" w:rsidRPr="008D5205" w:rsidRDefault="009B3600" w:rsidP="008D5205">
            <w:pPr>
              <w:rPr>
                <w:rFonts w:ascii="Tahoma" w:hAnsi="Tahoma" w:cs="Tahoma"/>
                <w:color w:val="000000"/>
              </w:rPr>
            </w:pPr>
            <w:r w:rsidRPr="008D5205">
              <w:rPr>
                <w:rFonts w:ascii="Tahoma" w:hAnsi="Tahoma" w:cs="Tahoma"/>
                <w:color w:val="000000"/>
              </w:rPr>
              <w:t> </w:t>
            </w:r>
          </w:p>
        </w:tc>
      </w:tr>
      <w:tr w:rsidR="009B3600" w:rsidRPr="008D5205" w14:paraId="69715497" w14:textId="77777777" w:rsidTr="009B3600">
        <w:trPr>
          <w:trHeight w:val="300"/>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6E2654B4" w14:textId="77777777" w:rsidR="009B3600" w:rsidRPr="008D5205" w:rsidRDefault="009B3600" w:rsidP="008D5205">
            <w:pPr>
              <w:jc w:val="center"/>
              <w:rPr>
                <w:rFonts w:ascii="Tahoma" w:hAnsi="Tahoma" w:cs="Tahoma"/>
                <w:color w:val="000000"/>
              </w:rPr>
            </w:pPr>
            <w:r w:rsidRPr="008D5205">
              <w:rPr>
                <w:rFonts w:ascii="Tahoma" w:hAnsi="Tahoma" w:cs="Tahoma"/>
                <w:color w:val="000000"/>
              </w:rPr>
              <w:t>8.</w:t>
            </w:r>
          </w:p>
        </w:tc>
        <w:tc>
          <w:tcPr>
            <w:tcW w:w="7486" w:type="dxa"/>
            <w:tcBorders>
              <w:top w:val="nil"/>
              <w:left w:val="nil"/>
              <w:bottom w:val="single" w:sz="4" w:space="0" w:color="auto"/>
              <w:right w:val="single" w:sz="4" w:space="0" w:color="auto"/>
            </w:tcBorders>
            <w:shd w:val="clear" w:color="auto" w:fill="auto"/>
            <w:vAlign w:val="center"/>
            <w:hideMark/>
          </w:tcPr>
          <w:p w14:paraId="4F8C7BCB" w14:textId="0AB3678A" w:rsidR="009B3600" w:rsidRPr="008D5205" w:rsidRDefault="009B3600" w:rsidP="008D5205">
            <w:pPr>
              <w:rPr>
                <w:rFonts w:ascii="Tahoma" w:hAnsi="Tahoma" w:cs="Tahoma"/>
                <w:color w:val="000000"/>
              </w:rPr>
            </w:pPr>
            <w:r w:rsidRPr="008D5205">
              <w:rPr>
                <w:rFonts w:ascii="Tahoma" w:hAnsi="Tahoma" w:cs="Tahoma"/>
                <w:color w:val="000000"/>
              </w:rPr>
              <w:t>Napraw</w:t>
            </w:r>
            <w:r>
              <w:rPr>
                <w:rFonts w:ascii="Tahoma" w:hAnsi="Tahoma" w:cs="Tahoma"/>
                <w:color w:val="000000"/>
              </w:rPr>
              <w:t>a</w:t>
            </w:r>
            <w:r w:rsidRPr="008D5205">
              <w:rPr>
                <w:rFonts w:ascii="Tahoma" w:hAnsi="Tahoma" w:cs="Tahoma"/>
                <w:color w:val="000000"/>
              </w:rPr>
              <w:t xml:space="preserve"> i malowanie okien zewnętrznych z wymianą szyb</w:t>
            </w:r>
          </w:p>
        </w:tc>
        <w:tc>
          <w:tcPr>
            <w:tcW w:w="1134" w:type="dxa"/>
            <w:tcBorders>
              <w:top w:val="nil"/>
              <w:left w:val="nil"/>
              <w:bottom w:val="single" w:sz="4" w:space="0" w:color="auto"/>
              <w:right w:val="single" w:sz="4" w:space="0" w:color="auto"/>
            </w:tcBorders>
            <w:shd w:val="clear" w:color="auto" w:fill="auto"/>
            <w:noWrap/>
            <w:vAlign w:val="bottom"/>
            <w:hideMark/>
          </w:tcPr>
          <w:p w14:paraId="5B760511" w14:textId="77777777" w:rsidR="009B3600" w:rsidRPr="008D5205" w:rsidRDefault="009B3600" w:rsidP="008D5205">
            <w:pPr>
              <w:rPr>
                <w:rFonts w:ascii="Tahoma" w:hAnsi="Tahoma" w:cs="Tahoma"/>
                <w:color w:val="000000"/>
              </w:rPr>
            </w:pPr>
            <w:r w:rsidRPr="008D5205">
              <w:rPr>
                <w:rFonts w:ascii="Tahoma" w:hAnsi="Tahoma" w:cs="Tahoma"/>
                <w:color w:val="000000"/>
              </w:rPr>
              <w:t> </w:t>
            </w:r>
          </w:p>
        </w:tc>
      </w:tr>
      <w:tr w:rsidR="009B3600" w:rsidRPr="008D5205" w14:paraId="139022CC" w14:textId="77777777" w:rsidTr="009B3600">
        <w:trPr>
          <w:trHeight w:val="300"/>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3BC71F24" w14:textId="77777777" w:rsidR="009B3600" w:rsidRPr="008D5205" w:rsidRDefault="009B3600" w:rsidP="008D5205">
            <w:pPr>
              <w:jc w:val="center"/>
              <w:rPr>
                <w:rFonts w:ascii="Tahoma" w:hAnsi="Tahoma" w:cs="Tahoma"/>
                <w:color w:val="000000"/>
              </w:rPr>
            </w:pPr>
            <w:r w:rsidRPr="008D5205">
              <w:rPr>
                <w:rFonts w:ascii="Tahoma" w:hAnsi="Tahoma" w:cs="Tahoma"/>
                <w:color w:val="000000"/>
              </w:rPr>
              <w:t>9.</w:t>
            </w:r>
          </w:p>
        </w:tc>
        <w:tc>
          <w:tcPr>
            <w:tcW w:w="7486" w:type="dxa"/>
            <w:tcBorders>
              <w:top w:val="nil"/>
              <w:left w:val="nil"/>
              <w:bottom w:val="single" w:sz="4" w:space="0" w:color="auto"/>
              <w:right w:val="single" w:sz="4" w:space="0" w:color="auto"/>
            </w:tcBorders>
            <w:shd w:val="clear" w:color="auto" w:fill="auto"/>
            <w:vAlign w:val="center"/>
            <w:hideMark/>
          </w:tcPr>
          <w:p w14:paraId="61026C56" w14:textId="67E0F2AF" w:rsidR="009B3600" w:rsidRPr="008D5205" w:rsidRDefault="009B3600" w:rsidP="008D5205">
            <w:pPr>
              <w:rPr>
                <w:rFonts w:ascii="Tahoma" w:hAnsi="Tahoma" w:cs="Tahoma"/>
                <w:color w:val="000000"/>
              </w:rPr>
            </w:pPr>
            <w:r w:rsidRPr="008D5205">
              <w:rPr>
                <w:rFonts w:ascii="Tahoma" w:hAnsi="Tahoma" w:cs="Tahoma"/>
                <w:color w:val="000000"/>
              </w:rPr>
              <w:t>Zagospodarowanie terenu</w:t>
            </w:r>
          </w:p>
        </w:tc>
        <w:tc>
          <w:tcPr>
            <w:tcW w:w="1134" w:type="dxa"/>
            <w:tcBorders>
              <w:top w:val="nil"/>
              <w:left w:val="nil"/>
              <w:bottom w:val="single" w:sz="4" w:space="0" w:color="auto"/>
              <w:right w:val="single" w:sz="4" w:space="0" w:color="auto"/>
            </w:tcBorders>
            <w:shd w:val="clear" w:color="auto" w:fill="auto"/>
            <w:noWrap/>
            <w:vAlign w:val="bottom"/>
            <w:hideMark/>
          </w:tcPr>
          <w:p w14:paraId="35030B4A" w14:textId="77777777" w:rsidR="009B3600" w:rsidRPr="008D5205" w:rsidRDefault="009B3600" w:rsidP="008D5205">
            <w:pPr>
              <w:rPr>
                <w:rFonts w:ascii="Tahoma" w:hAnsi="Tahoma" w:cs="Tahoma"/>
                <w:color w:val="000000"/>
              </w:rPr>
            </w:pPr>
            <w:r w:rsidRPr="008D5205">
              <w:rPr>
                <w:rFonts w:ascii="Tahoma" w:hAnsi="Tahoma" w:cs="Tahoma"/>
                <w:color w:val="000000"/>
              </w:rPr>
              <w:t> </w:t>
            </w:r>
          </w:p>
        </w:tc>
      </w:tr>
      <w:tr w:rsidR="009B3600" w:rsidRPr="008D5205" w14:paraId="456D3B71" w14:textId="77777777" w:rsidTr="009B3600">
        <w:trPr>
          <w:trHeight w:val="300"/>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1B93A249" w14:textId="77777777" w:rsidR="009B3600" w:rsidRPr="008D5205" w:rsidRDefault="009B3600" w:rsidP="008D5205">
            <w:pPr>
              <w:jc w:val="center"/>
              <w:rPr>
                <w:rFonts w:ascii="Tahoma" w:hAnsi="Tahoma" w:cs="Tahoma"/>
                <w:color w:val="000000"/>
              </w:rPr>
            </w:pPr>
            <w:r w:rsidRPr="008D5205">
              <w:rPr>
                <w:rFonts w:ascii="Tahoma" w:hAnsi="Tahoma" w:cs="Tahoma"/>
                <w:color w:val="000000"/>
              </w:rPr>
              <w:t>10.</w:t>
            </w:r>
          </w:p>
        </w:tc>
        <w:tc>
          <w:tcPr>
            <w:tcW w:w="7486" w:type="dxa"/>
            <w:tcBorders>
              <w:top w:val="nil"/>
              <w:left w:val="nil"/>
              <w:bottom w:val="single" w:sz="4" w:space="0" w:color="auto"/>
              <w:right w:val="single" w:sz="4" w:space="0" w:color="auto"/>
            </w:tcBorders>
            <w:shd w:val="clear" w:color="auto" w:fill="auto"/>
            <w:vAlign w:val="center"/>
            <w:hideMark/>
          </w:tcPr>
          <w:p w14:paraId="09C58A83" w14:textId="3BCB1AA3" w:rsidR="009B3600" w:rsidRPr="008D5205" w:rsidRDefault="009B3600" w:rsidP="008D5205">
            <w:pPr>
              <w:rPr>
                <w:rFonts w:ascii="Tahoma" w:hAnsi="Tahoma" w:cs="Tahoma"/>
                <w:color w:val="000000"/>
              </w:rPr>
            </w:pPr>
            <w:r w:rsidRPr="008D5205">
              <w:rPr>
                <w:rFonts w:ascii="Tahoma" w:hAnsi="Tahoma" w:cs="Tahoma"/>
                <w:color w:val="000000"/>
              </w:rPr>
              <w:t>Monitoring i zabezpieczenie</w:t>
            </w:r>
          </w:p>
        </w:tc>
        <w:tc>
          <w:tcPr>
            <w:tcW w:w="1134" w:type="dxa"/>
            <w:tcBorders>
              <w:top w:val="nil"/>
              <w:left w:val="nil"/>
              <w:bottom w:val="single" w:sz="4" w:space="0" w:color="auto"/>
              <w:right w:val="single" w:sz="4" w:space="0" w:color="auto"/>
            </w:tcBorders>
            <w:shd w:val="clear" w:color="auto" w:fill="auto"/>
            <w:noWrap/>
            <w:vAlign w:val="bottom"/>
            <w:hideMark/>
          </w:tcPr>
          <w:p w14:paraId="7A5F7BB5" w14:textId="77777777" w:rsidR="009B3600" w:rsidRPr="008D5205" w:rsidRDefault="009B3600" w:rsidP="008D5205">
            <w:pPr>
              <w:rPr>
                <w:rFonts w:ascii="Tahoma" w:hAnsi="Tahoma" w:cs="Tahoma"/>
                <w:color w:val="000000"/>
              </w:rPr>
            </w:pPr>
            <w:r w:rsidRPr="008D5205">
              <w:rPr>
                <w:rFonts w:ascii="Tahoma" w:hAnsi="Tahoma" w:cs="Tahoma"/>
                <w:color w:val="000000"/>
              </w:rPr>
              <w:t> </w:t>
            </w:r>
          </w:p>
        </w:tc>
      </w:tr>
      <w:tr w:rsidR="00E631E7" w:rsidRPr="008D5205" w14:paraId="5DC8ECF7" w14:textId="77777777" w:rsidTr="009B3600">
        <w:trPr>
          <w:trHeight w:val="300"/>
        </w:trPr>
        <w:tc>
          <w:tcPr>
            <w:tcW w:w="452" w:type="dxa"/>
            <w:tcBorders>
              <w:top w:val="nil"/>
              <w:left w:val="single" w:sz="4" w:space="0" w:color="auto"/>
              <w:bottom w:val="single" w:sz="4" w:space="0" w:color="auto"/>
              <w:right w:val="single" w:sz="4" w:space="0" w:color="auto"/>
            </w:tcBorders>
            <w:shd w:val="clear" w:color="auto" w:fill="auto"/>
            <w:noWrap/>
            <w:vAlign w:val="center"/>
          </w:tcPr>
          <w:p w14:paraId="68983661" w14:textId="51C94659" w:rsidR="00E631E7" w:rsidRPr="008D5205" w:rsidRDefault="00E631E7" w:rsidP="008D5205">
            <w:pPr>
              <w:jc w:val="center"/>
              <w:rPr>
                <w:rFonts w:ascii="Tahoma" w:hAnsi="Tahoma" w:cs="Tahoma"/>
                <w:color w:val="000000"/>
              </w:rPr>
            </w:pPr>
            <w:r>
              <w:rPr>
                <w:rFonts w:ascii="Tahoma" w:hAnsi="Tahoma" w:cs="Tahoma"/>
                <w:color w:val="000000"/>
              </w:rPr>
              <w:t>11.</w:t>
            </w:r>
          </w:p>
        </w:tc>
        <w:tc>
          <w:tcPr>
            <w:tcW w:w="7486" w:type="dxa"/>
            <w:tcBorders>
              <w:top w:val="nil"/>
              <w:left w:val="nil"/>
              <w:bottom w:val="single" w:sz="4" w:space="0" w:color="auto"/>
              <w:right w:val="single" w:sz="4" w:space="0" w:color="auto"/>
            </w:tcBorders>
            <w:shd w:val="clear" w:color="auto" w:fill="auto"/>
            <w:vAlign w:val="center"/>
          </w:tcPr>
          <w:p w14:paraId="326B1FA6" w14:textId="2E9994AB" w:rsidR="00E631E7" w:rsidRPr="008D5205" w:rsidRDefault="00E631E7" w:rsidP="008D5205">
            <w:pPr>
              <w:rPr>
                <w:rFonts w:ascii="Tahoma" w:hAnsi="Tahoma" w:cs="Tahoma"/>
                <w:color w:val="000000"/>
              </w:rPr>
            </w:pPr>
            <w:r>
              <w:rPr>
                <w:rFonts w:ascii="Tahoma" w:hAnsi="Tahoma" w:cs="Tahoma"/>
                <w:color w:val="000000"/>
              </w:rPr>
              <w:t>Wykonanie tablicy informacyjnej</w:t>
            </w:r>
          </w:p>
        </w:tc>
        <w:tc>
          <w:tcPr>
            <w:tcW w:w="1134" w:type="dxa"/>
            <w:tcBorders>
              <w:top w:val="nil"/>
              <w:left w:val="nil"/>
              <w:bottom w:val="single" w:sz="4" w:space="0" w:color="auto"/>
              <w:right w:val="single" w:sz="4" w:space="0" w:color="auto"/>
            </w:tcBorders>
            <w:shd w:val="clear" w:color="auto" w:fill="auto"/>
            <w:noWrap/>
            <w:vAlign w:val="bottom"/>
          </w:tcPr>
          <w:p w14:paraId="52A9F92C" w14:textId="77777777" w:rsidR="00E631E7" w:rsidRPr="008D5205" w:rsidRDefault="00E631E7" w:rsidP="008D5205">
            <w:pPr>
              <w:rPr>
                <w:rFonts w:ascii="Tahoma" w:hAnsi="Tahoma" w:cs="Tahoma"/>
                <w:color w:val="000000"/>
              </w:rPr>
            </w:pPr>
          </w:p>
        </w:tc>
      </w:tr>
      <w:tr w:rsidR="00E631E7" w:rsidRPr="008D5205" w14:paraId="77B19728" w14:textId="77777777" w:rsidTr="009B3600">
        <w:trPr>
          <w:trHeight w:val="300"/>
        </w:trPr>
        <w:tc>
          <w:tcPr>
            <w:tcW w:w="452" w:type="dxa"/>
            <w:tcBorders>
              <w:top w:val="nil"/>
              <w:left w:val="single" w:sz="4" w:space="0" w:color="auto"/>
              <w:bottom w:val="single" w:sz="4" w:space="0" w:color="auto"/>
              <w:right w:val="single" w:sz="4" w:space="0" w:color="auto"/>
            </w:tcBorders>
            <w:shd w:val="clear" w:color="auto" w:fill="auto"/>
            <w:noWrap/>
            <w:vAlign w:val="center"/>
          </w:tcPr>
          <w:p w14:paraId="20385EF0" w14:textId="029C6D72" w:rsidR="00E631E7" w:rsidRDefault="00E631E7" w:rsidP="008D5205">
            <w:pPr>
              <w:jc w:val="center"/>
              <w:rPr>
                <w:rFonts w:ascii="Tahoma" w:hAnsi="Tahoma" w:cs="Tahoma"/>
                <w:color w:val="000000"/>
              </w:rPr>
            </w:pPr>
            <w:r>
              <w:rPr>
                <w:rFonts w:ascii="Tahoma" w:hAnsi="Tahoma" w:cs="Tahoma"/>
                <w:color w:val="000000"/>
              </w:rPr>
              <w:t>12.</w:t>
            </w:r>
          </w:p>
        </w:tc>
        <w:tc>
          <w:tcPr>
            <w:tcW w:w="7486" w:type="dxa"/>
            <w:tcBorders>
              <w:top w:val="nil"/>
              <w:left w:val="nil"/>
              <w:bottom w:val="single" w:sz="4" w:space="0" w:color="auto"/>
              <w:right w:val="single" w:sz="4" w:space="0" w:color="auto"/>
            </w:tcBorders>
            <w:shd w:val="clear" w:color="auto" w:fill="auto"/>
            <w:vAlign w:val="center"/>
          </w:tcPr>
          <w:p w14:paraId="2D9ED9CF" w14:textId="2681A100" w:rsidR="00E631E7" w:rsidRDefault="00E631E7" w:rsidP="008D5205">
            <w:pPr>
              <w:rPr>
                <w:rFonts w:ascii="Tahoma" w:hAnsi="Tahoma" w:cs="Tahoma"/>
                <w:color w:val="000000"/>
              </w:rPr>
            </w:pPr>
            <w:r>
              <w:rPr>
                <w:rFonts w:ascii="Tahoma" w:hAnsi="Tahoma" w:cs="Tahoma"/>
                <w:color w:val="000000"/>
              </w:rPr>
              <w:t>Wykonanie dokumentacji powykonawczej</w:t>
            </w:r>
          </w:p>
        </w:tc>
        <w:tc>
          <w:tcPr>
            <w:tcW w:w="1134" w:type="dxa"/>
            <w:tcBorders>
              <w:top w:val="nil"/>
              <w:left w:val="nil"/>
              <w:bottom w:val="single" w:sz="4" w:space="0" w:color="auto"/>
              <w:right w:val="single" w:sz="4" w:space="0" w:color="auto"/>
            </w:tcBorders>
            <w:shd w:val="clear" w:color="auto" w:fill="auto"/>
            <w:noWrap/>
            <w:vAlign w:val="bottom"/>
          </w:tcPr>
          <w:p w14:paraId="42169727" w14:textId="77777777" w:rsidR="00E631E7" w:rsidRPr="008D5205" w:rsidRDefault="00E631E7" w:rsidP="008D5205">
            <w:pPr>
              <w:rPr>
                <w:rFonts w:ascii="Tahoma" w:hAnsi="Tahoma" w:cs="Tahoma"/>
                <w:color w:val="000000"/>
              </w:rPr>
            </w:pPr>
          </w:p>
        </w:tc>
      </w:tr>
      <w:tr w:rsidR="009B3600" w:rsidRPr="008D5205" w14:paraId="129FDB11" w14:textId="77777777" w:rsidTr="009B3600">
        <w:trPr>
          <w:trHeight w:val="300"/>
        </w:trPr>
        <w:tc>
          <w:tcPr>
            <w:tcW w:w="452" w:type="dxa"/>
            <w:tcBorders>
              <w:top w:val="nil"/>
              <w:left w:val="nil"/>
              <w:bottom w:val="nil"/>
              <w:right w:val="nil"/>
            </w:tcBorders>
            <w:shd w:val="clear" w:color="auto" w:fill="auto"/>
            <w:noWrap/>
            <w:vAlign w:val="bottom"/>
            <w:hideMark/>
          </w:tcPr>
          <w:p w14:paraId="4AF3A595" w14:textId="77777777" w:rsidR="009B3600" w:rsidRPr="008D5205" w:rsidRDefault="009B3600" w:rsidP="008D5205">
            <w:pPr>
              <w:rPr>
                <w:rFonts w:ascii="Tahoma" w:hAnsi="Tahoma" w:cs="Tahoma"/>
                <w:color w:val="000000"/>
              </w:rPr>
            </w:pPr>
          </w:p>
        </w:tc>
        <w:tc>
          <w:tcPr>
            <w:tcW w:w="7486" w:type="dxa"/>
            <w:tcBorders>
              <w:top w:val="nil"/>
              <w:left w:val="nil"/>
              <w:bottom w:val="nil"/>
              <w:right w:val="single" w:sz="4" w:space="0" w:color="auto"/>
            </w:tcBorders>
            <w:shd w:val="clear" w:color="auto" w:fill="auto"/>
            <w:vAlign w:val="center"/>
            <w:hideMark/>
          </w:tcPr>
          <w:p w14:paraId="00241575" w14:textId="4F9E52DC" w:rsidR="009B3600" w:rsidRPr="008D5205" w:rsidRDefault="00E631E7" w:rsidP="008D5205">
            <w:pPr>
              <w:jc w:val="right"/>
              <w:rPr>
                <w:rFonts w:ascii="Tahoma" w:hAnsi="Tahoma" w:cs="Tahoma"/>
                <w:b/>
                <w:bCs/>
                <w:color w:val="000000"/>
              </w:rPr>
            </w:pPr>
            <w:r>
              <w:rPr>
                <w:rFonts w:ascii="Tahoma" w:hAnsi="Tahoma" w:cs="Tahoma"/>
                <w:b/>
                <w:bCs/>
                <w:color w:val="000000"/>
              </w:rPr>
              <w:t>CENA NETTO</w:t>
            </w:r>
          </w:p>
        </w:tc>
        <w:tc>
          <w:tcPr>
            <w:tcW w:w="1134" w:type="dxa"/>
            <w:tcBorders>
              <w:top w:val="nil"/>
              <w:left w:val="nil"/>
              <w:bottom w:val="single" w:sz="4" w:space="0" w:color="auto"/>
              <w:right w:val="single" w:sz="4" w:space="0" w:color="auto"/>
            </w:tcBorders>
            <w:shd w:val="clear" w:color="auto" w:fill="auto"/>
            <w:noWrap/>
            <w:vAlign w:val="bottom"/>
            <w:hideMark/>
          </w:tcPr>
          <w:p w14:paraId="0357D232" w14:textId="757DCBC0" w:rsidR="009B3600" w:rsidRPr="008D5205" w:rsidRDefault="009B3600" w:rsidP="00E631E7">
            <w:pPr>
              <w:rPr>
                <w:rFonts w:ascii="Tahoma" w:hAnsi="Tahoma" w:cs="Tahoma"/>
                <w:b/>
                <w:bCs/>
                <w:color w:val="000000"/>
              </w:rPr>
            </w:pPr>
          </w:p>
        </w:tc>
      </w:tr>
      <w:tr w:rsidR="009B3600" w:rsidRPr="008D5205" w14:paraId="570ADDC9" w14:textId="77777777" w:rsidTr="009B3600">
        <w:trPr>
          <w:trHeight w:val="300"/>
        </w:trPr>
        <w:tc>
          <w:tcPr>
            <w:tcW w:w="452" w:type="dxa"/>
            <w:tcBorders>
              <w:top w:val="nil"/>
              <w:left w:val="nil"/>
              <w:bottom w:val="nil"/>
              <w:right w:val="nil"/>
            </w:tcBorders>
            <w:shd w:val="clear" w:color="auto" w:fill="auto"/>
            <w:noWrap/>
            <w:vAlign w:val="bottom"/>
            <w:hideMark/>
          </w:tcPr>
          <w:p w14:paraId="19A3E489" w14:textId="77777777" w:rsidR="009B3600" w:rsidRPr="008D5205" w:rsidRDefault="009B3600" w:rsidP="008D5205">
            <w:pPr>
              <w:jc w:val="center"/>
              <w:rPr>
                <w:rFonts w:ascii="Tahoma" w:hAnsi="Tahoma" w:cs="Tahoma"/>
                <w:b/>
                <w:bCs/>
                <w:color w:val="000000"/>
              </w:rPr>
            </w:pPr>
          </w:p>
        </w:tc>
        <w:tc>
          <w:tcPr>
            <w:tcW w:w="7486" w:type="dxa"/>
            <w:tcBorders>
              <w:top w:val="nil"/>
              <w:left w:val="nil"/>
              <w:bottom w:val="nil"/>
              <w:right w:val="single" w:sz="4" w:space="0" w:color="auto"/>
            </w:tcBorders>
            <w:shd w:val="clear" w:color="auto" w:fill="auto"/>
            <w:vAlign w:val="center"/>
            <w:hideMark/>
          </w:tcPr>
          <w:p w14:paraId="3F830894" w14:textId="77777777" w:rsidR="009B3600" w:rsidRPr="008D5205" w:rsidRDefault="009B3600" w:rsidP="008D5205">
            <w:pPr>
              <w:jc w:val="right"/>
              <w:rPr>
                <w:rFonts w:ascii="Tahoma" w:hAnsi="Tahoma" w:cs="Tahoma"/>
                <w:b/>
                <w:bCs/>
              </w:rPr>
            </w:pPr>
            <w:r w:rsidRPr="008D5205">
              <w:rPr>
                <w:rFonts w:ascii="Tahoma" w:hAnsi="Tahoma" w:cs="Tahoma"/>
                <w:b/>
                <w:bCs/>
              </w:rPr>
              <w:t>VAT</w:t>
            </w:r>
          </w:p>
        </w:tc>
        <w:tc>
          <w:tcPr>
            <w:tcW w:w="1134" w:type="dxa"/>
            <w:tcBorders>
              <w:top w:val="nil"/>
              <w:left w:val="nil"/>
              <w:bottom w:val="single" w:sz="4" w:space="0" w:color="auto"/>
              <w:right w:val="single" w:sz="4" w:space="0" w:color="auto"/>
            </w:tcBorders>
            <w:shd w:val="clear" w:color="auto" w:fill="auto"/>
            <w:vAlign w:val="center"/>
            <w:hideMark/>
          </w:tcPr>
          <w:p w14:paraId="20ECE112" w14:textId="77777777" w:rsidR="009B3600" w:rsidRPr="008D5205" w:rsidRDefault="009B3600" w:rsidP="008D5205">
            <w:pPr>
              <w:rPr>
                <w:rFonts w:ascii="Tahoma" w:hAnsi="Tahoma" w:cs="Tahoma"/>
                <w:b/>
                <w:bCs/>
              </w:rPr>
            </w:pPr>
            <w:r w:rsidRPr="008D5205">
              <w:rPr>
                <w:rFonts w:ascii="Tahoma" w:hAnsi="Tahoma" w:cs="Tahoma"/>
                <w:b/>
                <w:bCs/>
              </w:rPr>
              <w:t> </w:t>
            </w:r>
          </w:p>
        </w:tc>
      </w:tr>
      <w:tr w:rsidR="009B3600" w:rsidRPr="008D5205" w14:paraId="69EF9F09" w14:textId="77777777" w:rsidTr="009B3600">
        <w:trPr>
          <w:trHeight w:val="300"/>
        </w:trPr>
        <w:tc>
          <w:tcPr>
            <w:tcW w:w="452" w:type="dxa"/>
            <w:tcBorders>
              <w:top w:val="nil"/>
              <w:left w:val="nil"/>
              <w:bottom w:val="nil"/>
              <w:right w:val="nil"/>
            </w:tcBorders>
            <w:shd w:val="clear" w:color="auto" w:fill="auto"/>
            <w:noWrap/>
            <w:vAlign w:val="bottom"/>
            <w:hideMark/>
          </w:tcPr>
          <w:p w14:paraId="56EB3A4A" w14:textId="77777777" w:rsidR="009B3600" w:rsidRPr="008D5205" w:rsidRDefault="009B3600" w:rsidP="008D5205">
            <w:pPr>
              <w:jc w:val="center"/>
              <w:rPr>
                <w:rFonts w:ascii="Tahoma" w:hAnsi="Tahoma" w:cs="Tahoma"/>
                <w:b/>
                <w:bCs/>
              </w:rPr>
            </w:pPr>
          </w:p>
        </w:tc>
        <w:tc>
          <w:tcPr>
            <w:tcW w:w="7486" w:type="dxa"/>
            <w:tcBorders>
              <w:top w:val="nil"/>
              <w:left w:val="nil"/>
              <w:bottom w:val="nil"/>
              <w:right w:val="single" w:sz="4" w:space="0" w:color="auto"/>
            </w:tcBorders>
            <w:shd w:val="clear" w:color="auto" w:fill="auto"/>
            <w:vAlign w:val="center"/>
            <w:hideMark/>
          </w:tcPr>
          <w:p w14:paraId="192813A9" w14:textId="1BA145A4" w:rsidR="009B3600" w:rsidRPr="008D5205" w:rsidRDefault="009B3600" w:rsidP="008D5205">
            <w:pPr>
              <w:jc w:val="right"/>
              <w:rPr>
                <w:rFonts w:ascii="Tahoma" w:hAnsi="Tahoma" w:cs="Tahoma"/>
                <w:b/>
                <w:bCs/>
                <w:color w:val="000000"/>
              </w:rPr>
            </w:pPr>
            <w:r w:rsidRPr="008D5205">
              <w:rPr>
                <w:rFonts w:ascii="Tahoma" w:hAnsi="Tahoma" w:cs="Tahoma"/>
                <w:b/>
                <w:bCs/>
                <w:color w:val="000000"/>
              </w:rPr>
              <w:t>CENA BRUTTO</w:t>
            </w:r>
          </w:p>
        </w:tc>
        <w:tc>
          <w:tcPr>
            <w:tcW w:w="1134" w:type="dxa"/>
            <w:tcBorders>
              <w:top w:val="nil"/>
              <w:left w:val="nil"/>
              <w:bottom w:val="single" w:sz="4" w:space="0" w:color="auto"/>
              <w:right w:val="single" w:sz="4" w:space="0" w:color="auto"/>
            </w:tcBorders>
            <w:shd w:val="clear" w:color="auto" w:fill="auto"/>
            <w:vAlign w:val="center"/>
            <w:hideMark/>
          </w:tcPr>
          <w:p w14:paraId="3186E7A7" w14:textId="77777777" w:rsidR="009B3600" w:rsidRPr="008D5205" w:rsidRDefault="009B3600" w:rsidP="008D5205">
            <w:pPr>
              <w:rPr>
                <w:rFonts w:ascii="Tahoma" w:hAnsi="Tahoma" w:cs="Tahoma"/>
                <w:b/>
                <w:bCs/>
                <w:color w:val="000000"/>
              </w:rPr>
            </w:pPr>
            <w:r w:rsidRPr="008D5205">
              <w:rPr>
                <w:rFonts w:ascii="Tahoma" w:hAnsi="Tahoma" w:cs="Tahoma"/>
                <w:b/>
                <w:bCs/>
                <w:color w:val="000000"/>
              </w:rPr>
              <w:t> </w:t>
            </w:r>
          </w:p>
        </w:tc>
      </w:tr>
    </w:tbl>
    <w:p w14:paraId="187C6ECB" w14:textId="77777777" w:rsidR="00E332FF" w:rsidRDefault="00E332FF" w:rsidP="00E332FF">
      <w:pPr>
        <w:rPr>
          <w:rFonts w:ascii="Tahoma" w:hAnsi="Tahoma" w:cs="Tahoma"/>
        </w:rPr>
      </w:pPr>
    </w:p>
    <w:p w14:paraId="56D3A04F" w14:textId="77777777" w:rsidR="008D5205" w:rsidRPr="00175E32" w:rsidRDefault="008D5205" w:rsidP="00E332FF">
      <w:pPr>
        <w:rPr>
          <w:rFonts w:ascii="Tahoma" w:hAnsi="Tahoma" w:cs="Tahoma"/>
        </w:rPr>
      </w:pPr>
    </w:p>
    <w:p w14:paraId="0A10F412" w14:textId="13C41B6C" w:rsidR="00E332FF" w:rsidRDefault="00E332FF" w:rsidP="00E332FF">
      <w:pPr>
        <w:jc w:val="both"/>
        <w:rPr>
          <w:rFonts w:ascii="Tahoma" w:hAnsi="Tahoma" w:cs="Tahoma"/>
          <w:b/>
        </w:rPr>
      </w:pPr>
      <w:r w:rsidRPr="00B159EF">
        <w:rPr>
          <w:rFonts w:ascii="Tahoma" w:hAnsi="Tahoma" w:cs="Tahoma"/>
          <w:b/>
        </w:rPr>
        <w:t xml:space="preserve">UWAGA: Podana w formularzu WYKAZ CEN cena </w:t>
      </w:r>
      <w:r w:rsidR="006A3125">
        <w:rPr>
          <w:rFonts w:ascii="Tahoma" w:hAnsi="Tahoma" w:cs="Tahoma"/>
          <w:b/>
        </w:rPr>
        <w:t>netto</w:t>
      </w:r>
      <w:r w:rsidRPr="00B159EF">
        <w:rPr>
          <w:rFonts w:ascii="Tahoma" w:hAnsi="Tahoma" w:cs="Tahoma"/>
          <w:b/>
        </w:rPr>
        <w:t xml:space="preserve"> Etapu I zamówienia, obejmującego opracowanie dokumentacji projektowo-kosztorysowej</w:t>
      </w:r>
      <w:r w:rsidR="00E631E7">
        <w:rPr>
          <w:rFonts w:ascii="Tahoma" w:hAnsi="Tahoma" w:cs="Tahoma"/>
          <w:b/>
        </w:rPr>
        <w:t xml:space="preserve"> oraz programu prac konserwatorskich</w:t>
      </w:r>
      <w:r w:rsidRPr="00B159EF">
        <w:rPr>
          <w:rFonts w:ascii="Tahoma" w:hAnsi="Tahoma" w:cs="Tahoma"/>
          <w:b/>
        </w:rPr>
        <w:t xml:space="preserve"> nie może przekroczyć 5% ceny </w:t>
      </w:r>
      <w:r w:rsidR="006A3125">
        <w:rPr>
          <w:rFonts w:ascii="Tahoma" w:hAnsi="Tahoma" w:cs="Tahoma"/>
          <w:b/>
        </w:rPr>
        <w:t>netto</w:t>
      </w:r>
      <w:r w:rsidRPr="00B159EF">
        <w:rPr>
          <w:rFonts w:ascii="Tahoma" w:hAnsi="Tahoma" w:cs="Tahoma"/>
          <w:b/>
        </w:rPr>
        <w:t xml:space="preserve"> wykonania całości zamówienia.</w:t>
      </w:r>
    </w:p>
    <w:p w14:paraId="31B87C0E" w14:textId="77777777" w:rsidR="00E332FF" w:rsidRDefault="00E332FF" w:rsidP="00E332FF">
      <w:pPr>
        <w:jc w:val="both"/>
        <w:rPr>
          <w:rFonts w:ascii="Tahoma" w:hAnsi="Tahoma" w:cs="Tahoma"/>
          <w:b/>
        </w:rPr>
      </w:pPr>
    </w:p>
    <w:p w14:paraId="0D7BF796" w14:textId="77777777" w:rsidR="00E332FF" w:rsidRDefault="00E332FF" w:rsidP="00E332FF">
      <w:pPr>
        <w:jc w:val="both"/>
        <w:rPr>
          <w:rFonts w:ascii="Tahoma" w:hAnsi="Tahoma" w:cs="Tahoma"/>
          <w:b/>
        </w:rPr>
      </w:pPr>
      <w:r>
        <w:rPr>
          <w:rFonts w:ascii="Tahoma" w:hAnsi="Tahoma" w:cs="Tahoma"/>
          <w:b/>
        </w:rPr>
        <w:t xml:space="preserve">Zgodnie z istotą wynagrodzenia ryczałtowego Wykonawca musi przewidzieć wszystkie okoliczności, które mogą wpłynąć na cenę zamówienia. </w:t>
      </w:r>
    </w:p>
    <w:p w14:paraId="67D5E871" w14:textId="77777777" w:rsidR="00E332FF" w:rsidRDefault="00E332FF" w:rsidP="00E332FF">
      <w:pPr>
        <w:rPr>
          <w:rFonts w:ascii="Tahoma" w:hAnsi="Tahoma" w:cs="Tahoma"/>
          <w:b/>
        </w:rPr>
      </w:pPr>
    </w:p>
    <w:p w14:paraId="47B4FEF4" w14:textId="77777777" w:rsidR="008D5205" w:rsidRDefault="008D5205" w:rsidP="00E332FF">
      <w:pPr>
        <w:rPr>
          <w:rFonts w:ascii="Tahoma" w:hAnsi="Tahoma" w:cs="Tahoma"/>
          <w:b/>
        </w:rPr>
      </w:pPr>
    </w:p>
    <w:p w14:paraId="08AE5707" w14:textId="77777777" w:rsidR="00E332FF" w:rsidRDefault="00E332FF" w:rsidP="00E332FF">
      <w:pPr>
        <w:rPr>
          <w:rFonts w:ascii="Tahoma" w:hAnsi="Tahoma" w:cs="Tahoma"/>
          <w:b/>
        </w:rPr>
      </w:pPr>
    </w:p>
    <w:p w14:paraId="7525669D" w14:textId="0F59D8B7" w:rsidR="00E332FF" w:rsidRDefault="00E332FF" w:rsidP="003047CE">
      <w:pPr>
        <w:jc w:val="both"/>
        <w:rPr>
          <w:rFonts w:ascii="Tahoma" w:hAnsi="Tahoma" w:cs="Tahoma"/>
        </w:rPr>
      </w:pPr>
      <w:r w:rsidRPr="00327A41">
        <w:rPr>
          <w:rFonts w:ascii="Tahoma" w:hAnsi="Tahoma" w:cs="Tahoma"/>
        </w:rPr>
        <w:t>…………….…….</w:t>
      </w:r>
      <w:r w:rsidRPr="00327A41">
        <w:rPr>
          <w:rFonts w:ascii="Tahoma" w:hAnsi="Tahoma" w:cs="Tahoma"/>
          <w:i/>
        </w:rPr>
        <w:t xml:space="preserve">, </w:t>
      </w:r>
      <w:r w:rsidRPr="00327A41">
        <w:rPr>
          <w:rFonts w:ascii="Tahoma" w:hAnsi="Tahoma" w:cs="Tahoma"/>
        </w:rPr>
        <w:t>dnia ………….……. r.</w:t>
      </w:r>
    </w:p>
    <w:p w14:paraId="1543A926" w14:textId="77777777" w:rsidR="00E332FF" w:rsidRDefault="00E332FF" w:rsidP="009211B8">
      <w:pPr>
        <w:rPr>
          <w:rFonts w:ascii="Tahoma" w:hAnsi="Tahoma" w:cs="Tahoma"/>
        </w:rPr>
      </w:pPr>
    </w:p>
    <w:p w14:paraId="7E83740F" w14:textId="77777777" w:rsidR="00E332FF" w:rsidRDefault="00E332FF" w:rsidP="009211B8">
      <w:pPr>
        <w:rPr>
          <w:rFonts w:ascii="Tahoma" w:hAnsi="Tahoma" w:cs="Tahoma"/>
        </w:rPr>
        <w:sectPr w:rsidR="00E332FF" w:rsidSect="00C77E30">
          <w:headerReference w:type="default" r:id="rId25"/>
          <w:type w:val="continuous"/>
          <w:pgSz w:w="11907" w:h="16840" w:code="9"/>
          <w:pgMar w:top="1417" w:right="1417" w:bottom="1417" w:left="1417" w:header="425" w:footer="249" w:gutter="0"/>
          <w:cols w:space="708"/>
          <w:docGrid w:linePitch="272"/>
        </w:sectPr>
      </w:pPr>
    </w:p>
    <w:p w14:paraId="34222223" w14:textId="77777777" w:rsidR="009211B8" w:rsidRPr="00A95A58" w:rsidRDefault="009211B8" w:rsidP="00C7511D">
      <w:pPr>
        <w:rPr>
          <w:rFonts w:ascii="Tahoma" w:hAnsi="Tahoma" w:cs="Tahoma"/>
        </w:rPr>
      </w:pPr>
    </w:p>
    <w:p w14:paraId="1C845DBA" w14:textId="77777777" w:rsidR="009211B8" w:rsidRDefault="009211B8" w:rsidP="009211B8">
      <w:pPr>
        <w:rPr>
          <w:rFonts w:ascii="Tahoma" w:hAnsi="Tahoma" w:cs="Tahoma"/>
          <w:sz w:val="16"/>
          <w:szCs w:val="16"/>
          <w:highlight w:val="yellow"/>
        </w:rPr>
      </w:pPr>
    </w:p>
    <w:p w14:paraId="1D0C6736" w14:textId="77777777" w:rsidR="00C7032D" w:rsidRPr="000C5B02" w:rsidRDefault="00C7032D" w:rsidP="002E4D88">
      <w:pPr>
        <w:jc w:val="both"/>
        <w:rPr>
          <w:rFonts w:ascii="Tahoma" w:hAnsi="Tahoma" w:cs="Tahoma"/>
          <w:b/>
          <w:w w:val="150"/>
          <w:sz w:val="2"/>
          <w:highlight w:val="yellow"/>
        </w:rPr>
      </w:pPr>
    </w:p>
    <w:p w14:paraId="7FE056C2" w14:textId="77777777" w:rsidR="004F3474" w:rsidRPr="004F3474" w:rsidRDefault="004F3474" w:rsidP="004F3474">
      <w:pPr>
        <w:ind w:left="5246" w:firstLine="708"/>
        <w:rPr>
          <w:rFonts w:ascii="Tahoma" w:hAnsi="Tahoma" w:cs="Tahoma"/>
          <w:b/>
        </w:rPr>
      </w:pPr>
      <w:r w:rsidRPr="004F3474">
        <w:rPr>
          <w:rFonts w:ascii="Tahoma" w:hAnsi="Tahoma" w:cs="Tahoma"/>
          <w:b/>
        </w:rPr>
        <w:t>Zamawiający:</w:t>
      </w:r>
    </w:p>
    <w:p w14:paraId="5C6D5001" w14:textId="77777777" w:rsidR="004F3474" w:rsidRPr="004F3474" w:rsidRDefault="004F3474" w:rsidP="004F3474">
      <w:pPr>
        <w:ind w:left="5954"/>
        <w:rPr>
          <w:rFonts w:ascii="Tahoma" w:hAnsi="Tahoma" w:cs="Tahoma"/>
          <w:bCs/>
        </w:rPr>
      </w:pPr>
      <w:r w:rsidRPr="004F3474">
        <w:rPr>
          <w:rFonts w:ascii="Tahoma" w:hAnsi="Tahoma" w:cs="Tahoma"/>
          <w:bCs/>
        </w:rPr>
        <w:t>GMINA - MIASTO ELBLĄG</w:t>
      </w:r>
    </w:p>
    <w:p w14:paraId="68A31632" w14:textId="77777777" w:rsidR="004F3474" w:rsidRPr="004F3474" w:rsidRDefault="004F3474" w:rsidP="004F3474">
      <w:pPr>
        <w:ind w:left="5954"/>
        <w:rPr>
          <w:rFonts w:ascii="Tahoma" w:hAnsi="Tahoma" w:cs="Tahoma"/>
        </w:rPr>
      </w:pPr>
      <w:r w:rsidRPr="004F3474">
        <w:rPr>
          <w:rFonts w:ascii="Tahoma" w:hAnsi="Tahoma" w:cs="Tahoma"/>
        </w:rPr>
        <w:t>82-300 Elbląg</w:t>
      </w:r>
      <w:r w:rsidRPr="004F3474">
        <w:rPr>
          <w:rFonts w:ascii="Tahoma" w:hAnsi="Tahoma" w:cs="Tahoma"/>
          <w:color w:val="002060"/>
        </w:rPr>
        <w:t>,</w:t>
      </w:r>
      <w:r w:rsidRPr="004F3474">
        <w:rPr>
          <w:rFonts w:ascii="Tahoma" w:hAnsi="Tahoma" w:cs="Tahoma"/>
        </w:rPr>
        <w:t xml:space="preserve"> ul. Łączności 1</w:t>
      </w:r>
    </w:p>
    <w:p w14:paraId="53976237" w14:textId="77777777" w:rsidR="004F3474" w:rsidRPr="004F3474" w:rsidRDefault="004F3474" w:rsidP="004F3474">
      <w:pPr>
        <w:rPr>
          <w:rFonts w:ascii="Tahoma" w:hAnsi="Tahoma" w:cs="Tahoma"/>
          <w:b/>
        </w:rPr>
      </w:pPr>
      <w:r w:rsidRPr="004F3474">
        <w:rPr>
          <w:rFonts w:ascii="Tahoma" w:hAnsi="Tahoma" w:cs="Tahoma"/>
          <w:b/>
        </w:rPr>
        <w:t>Wykonawca:</w:t>
      </w:r>
    </w:p>
    <w:p w14:paraId="719FC0F4" w14:textId="77777777" w:rsidR="004F3474" w:rsidRPr="004F3474" w:rsidRDefault="004F3474" w:rsidP="004F3474">
      <w:pPr>
        <w:rPr>
          <w:rFonts w:ascii="Tahoma" w:hAnsi="Tahoma" w:cs="Tahoma"/>
          <w:b/>
        </w:rPr>
      </w:pPr>
    </w:p>
    <w:p w14:paraId="18BA3CD7" w14:textId="77777777" w:rsidR="004F3474" w:rsidRPr="004F3474" w:rsidRDefault="004F3474" w:rsidP="004F3474">
      <w:pPr>
        <w:spacing w:line="276" w:lineRule="auto"/>
        <w:ind w:right="5954"/>
        <w:rPr>
          <w:rFonts w:ascii="Tahoma" w:hAnsi="Tahoma" w:cs="Tahoma"/>
        </w:rPr>
      </w:pPr>
      <w:r w:rsidRPr="004F3474">
        <w:rPr>
          <w:rFonts w:ascii="Tahoma" w:hAnsi="Tahoma" w:cs="Tahoma"/>
        </w:rPr>
        <w:t>……………………………..…………………</w:t>
      </w:r>
    </w:p>
    <w:p w14:paraId="3BBCC2AC" w14:textId="77777777" w:rsidR="004F3474" w:rsidRPr="004F3474" w:rsidRDefault="004F3474" w:rsidP="004F3474">
      <w:pPr>
        <w:ind w:right="5953"/>
        <w:rPr>
          <w:rFonts w:ascii="Tahoma" w:hAnsi="Tahoma" w:cs="Tahoma"/>
          <w:i/>
          <w:sz w:val="16"/>
          <w:szCs w:val="16"/>
        </w:rPr>
      </w:pPr>
      <w:r w:rsidRPr="004F3474">
        <w:rPr>
          <w:rFonts w:ascii="Tahoma" w:hAnsi="Tahoma" w:cs="Tahoma"/>
          <w:i/>
          <w:sz w:val="16"/>
          <w:szCs w:val="16"/>
        </w:rPr>
        <w:t>(pełna nazwa/firma, adres, w zależności od podmiotu: NIP, KRS/CEiDG)</w:t>
      </w:r>
    </w:p>
    <w:p w14:paraId="53850DA9" w14:textId="77777777" w:rsidR="004F3474" w:rsidRPr="004F3474" w:rsidRDefault="004F3474" w:rsidP="004F3474">
      <w:pPr>
        <w:spacing w:after="160" w:line="259" w:lineRule="auto"/>
        <w:rPr>
          <w:rFonts w:ascii="Tahoma" w:eastAsia="Calibri" w:hAnsi="Tahoma" w:cs="Tahoma"/>
          <w:sz w:val="21"/>
          <w:szCs w:val="21"/>
          <w:lang w:eastAsia="en-US"/>
        </w:rPr>
      </w:pPr>
    </w:p>
    <w:p w14:paraId="3269E9AE" w14:textId="77777777" w:rsidR="004F3474" w:rsidRPr="004F3474" w:rsidRDefault="004F3474" w:rsidP="004F3474">
      <w:pPr>
        <w:spacing w:after="120" w:line="360" w:lineRule="auto"/>
        <w:jc w:val="center"/>
        <w:rPr>
          <w:rFonts w:ascii="Tahoma" w:eastAsia="Calibri" w:hAnsi="Tahoma" w:cs="Tahoma"/>
          <w:b/>
          <w:u w:val="single"/>
          <w:lang w:eastAsia="en-US"/>
        </w:rPr>
      </w:pPr>
      <w:r w:rsidRPr="004F3474">
        <w:rPr>
          <w:rFonts w:ascii="Tahoma" w:eastAsia="Calibri" w:hAnsi="Tahoma" w:cs="Tahoma"/>
          <w:b/>
          <w:u w:val="single"/>
          <w:lang w:eastAsia="en-US"/>
        </w:rPr>
        <w:t>Oświadczenia wykonawcy/wykonawcy wspólnie ubiegającego się o udzielenie zamówienia</w:t>
      </w:r>
    </w:p>
    <w:p w14:paraId="24369786" w14:textId="77777777" w:rsidR="004F3474" w:rsidRPr="004F3474" w:rsidRDefault="004F3474" w:rsidP="004F3474">
      <w:pPr>
        <w:spacing w:after="120" w:line="360" w:lineRule="auto"/>
        <w:jc w:val="center"/>
        <w:rPr>
          <w:rFonts w:ascii="Tahoma" w:eastAsia="Calibri" w:hAnsi="Tahoma" w:cs="Tahoma"/>
          <w:b/>
          <w:caps/>
          <w:u w:val="single"/>
          <w:lang w:eastAsia="en-US"/>
        </w:rPr>
      </w:pPr>
      <w:r w:rsidRPr="004F3474">
        <w:rPr>
          <w:rFonts w:ascii="Tahoma" w:eastAsia="Calibri" w:hAnsi="Tahoma" w:cs="Tahoma"/>
          <w:b/>
          <w:u w:val="single"/>
          <w:lang w:eastAsia="en-US"/>
        </w:rPr>
        <w:t xml:space="preserve">UWZGLĘDNIAJĄCE PRZESŁANKI WYKLUCZENIA Z ART. 7 UST. 1 USTAWY </w:t>
      </w:r>
      <w:r w:rsidRPr="004F3474">
        <w:rPr>
          <w:rFonts w:ascii="Tahoma" w:eastAsia="Calibri" w:hAnsi="Tahoma" w:cs="Tahoma"/>
          <w:b/>
          <w:caps/>
          <w:u w:val="single"/>
          <w:lang w:eastAsia="en-US"/>
        </w:rPr>
        <w:t>o szczególnych rozwiązaniach w zakresie przeciwdziałania wspieraniu agresji na Ukrainę oraz służących ochronie bezpieczeństwa narodowego</w:t>
      </w:r>
    </w:p>
    <w:p w14:paraId="5D5FA4F4" w14:textId="77777777" w:rsidR="004F3474" w:rsidRPr="004F3474" w:rsidRDefault="004F3474" w:rsidP="004F3474">
      <w:pPr>
        <w:spacing w:line="360" w:lineRule="auto"/>
        <w:jc w:val="center"/>
        <w:rPr>
          <w:rFonts w:ascii="Tahoma" w:eastAsia="Calibri" w:hAnsi="Tahoma" w:cs="Tahoma"/>
          <w:b/>
          <w:lang w:eastAsia="en-US"/>
        </w:rPr>
      </w:pPr>
      <w:r w:rsidRPr="004F3474">
        <w:rPr>
          <w:rFonts w:ascii="Tahoma" w:eastAsia="Calibri" w:hAnsi="Tahoma" w:cs="Tahoma"/>
          <w:b/>
          <w:lang w:eastAsia="en-US"/>
        </w:rPr>
        <w:t xml:space="preserve">składane na podstawie art. 125 ust. 1 ustawy Pzp </w:t>
      </w:r>
    </w:p>
    <w:p w14:paraId="3948041A" w14:textId="77777777" w:rsidR="004F3474" w:rsidRPr="004F3474" w:rsidRDefault="004F3474" w:rsidP="004F3474">
      <w:pPr>
        <w:spacing w:line="259" w:lineRule="auto"/>
        <w:jc w:val="both"/>
        <w:rPr>
          <w:rFonts w:ascii="Tahoma" w:eastAsia="Calibri" w:hAnsi="Tahoma" w:cs="Tahoma"/>
          <w:lang w:eastAsia="en-US"/>
        </w:rPr>
      </w:pPr>
    </w:p>
    <w:p w14:paraId="1AD21CA9" w14:textId="217FD7CD" w:rsidR="004F3474" w:rsidRPr="004F3474" w:rsidRDefault="004F3474" w:rsidP="00C77E30">
      <w:pPr>
        <w:pStyle w:val="Tekstpodstawowy2"/>
        <w:jc w:val="both"/>
        <w:rPr>
          <w:rFonts w:ascii="Tahoma" w:eastAsia="Calibri" w:hAnsi="Tahoma" w:cs="Tahoma"/>
          <w:lang w:eastAsia="en-US"/>
        </w:rPr>
      </w:pPr>
      <w:r w:rsidRPr="004F3474">
        <w:rPr>
          <w:rFonts w:ascii="Tahoma" w:eastAsia="Calibri" w:hAnsi="Tahoma" w:cs="Tahoma"/>
          <w:lang w:eastAsia="en-US"/>
        </w:rPr>
        <w:t>Na potrzeby postępowania o udzielenie zamówienia publicznego</w:t>
      </w:r>
      <w:r w:rsidR="00C15631">
        <w:rPr>
          <w:rFonts w:ascii="Tahoma" w:eastAsia="Calibri" w:hAnsi="Tahoma" w:cs="Tahoma"/>
          <w:lang w:eastAsia="en-US"/>
        </w:rPr>
        <w:t xml:space="preserve"> na</w:t>
      </w:r>
      <w:r w:rsidR="00E15BCE">
        <w:rPr>
          <w:rFonts w:ascii="Tahoma" w:eastAsia="Calibri" w:hAnsi="Tahoma" w:cs="Tahoma"/>
          <w:lang w:eastAsia="en-US"/>
        </w:rPr>
        <w:t xml:space="preserve"> </w:t>
      </w:r>
      <w:r w:rsidR="00F90EE3" w:rsidRPr="00F90EE3">
        <w:rPr>
          <w:rFonts w:ascii="Tahoma" w:hAnsi="Tahoma" w:cs="Tahoma"/>
          <w:bCs/>
          <w:lang w:val="pl-PL" w:eastAsia="pl-PL"/>
        </w:rPr>
        <w:t>Opracowanie dokumentacji projektowo-kosztorysowej oraz wykonanie robót budowlanych polegających na modernizacji</w:t>
      </w:r>
      <w:r w:rsidR="00533BE5">
        <w:rPr>
          <w:rFonts w:ascii="Tahoma" w:hAnsi="Tahoma" w:cs="Tahoma"/>
          <w:bCs/>
          <w:lang w:val="pl-PL" w:eastAsia="pl-PL"/>
        </w:rPr>
        <w:t xml:space="preserve"> obiektu</w:t>
      </w:r>
      <w:r w:rsidR="00F90EE3" w:rsidRPr="00F90EE3">
        <w:rPr>
          <w:rFonts w:ascii="Tahoma" w:hAnsi="Tahoma" w:cs="Tahoma"/>
          <w:bCs/>
          <w:lang w:val="pl-PL" w:eastAsia="pl-PL"/>
        </w:rPr>
        <w:t xml:space="preserve"> przy ul. Warszawskiej 55 w ramach zadania: „Modernizacja zabytkowego </w:t>
      </w:r>
      <w:r w:rsidR="00533BE5">
        <w:rPr>
          <w:rFonts w:ascii="Tahoma" w:hAnsi="Tahoma" w:cs="Tahoma"/>
          <w:bCs/>
          <w:lang w:val="pl-PL" w:eastAsia="pl-PL"/>
        </w:rPr>
        <w:t>obiektu</w:t>
      </w:r>
      <w:r w:rsidR="00F90EE3" w:rsidRPr="00F90EE3">
        <w:rPr>
          <w:rFonts w:ascii="Tahoma" w:hAnsi="Tahoma" w:cs="Tahoma"/>
          <w:bCs/>
          <w:lang w:val="pl-PL" w:eastAsia="pl-PL"/>
        </w:rPr>
        <w:t xml:space="preserve"> przy ul. Warszawskiej 55 w Elblągu</w:t>
      </w:r>
      <w:r w:rsidR="00F90EE3">
        <w:rPr>
          <w:rFonts w:ascii="Tahoma" w:hAnsi="Tahoma" w:cs="Tahoma"/>
          <w:bCs/>
          <w:lang w:val="pl-PL" w:eastAsia="pl-PL"/>
        </w:rPr>
        <w:t xml:space="preserve">” </w:t>
      </w:r>
      <w:r w:rsidRPr="004F3474">
        <w:rPr>
          <w:rFonts w:ascii="Tahoma" w:eastAsia="Calibri" w:hAnsi="Tahoma" w:cs="Tahoma"/>
          <w:lang w:eastAsia="en-US"/>
        </w:rPr>
        <w:t>prowadzonego przez Gminę - Miasto Elbląg</w:t>
      </w:r>
      <w:r w:rsidRPr="004F3474">
        <w:rPr>
          <w:rFonts w:ascii="Tahoma" w:eastAsia="Calibri" w:hAnsi="Tahoma" w:cs="Tahoma"/>
          <w:i/>
          <w:lang w:eastAsia="en-US"/>
        </w:rPr>
        <w:t xml:space="preserve">, </w:t>
      </w:r>
      <w:r w:rsidRPr="004F3474">
        <w:rPr>
          <w:rFonts w:ascii="Tahoma" w:eastAsia="Calibri" w:hAnsi="Tahoma" w:cs="Tahoma"/>
          <w:lang w:eastAsia="en-US"/>
        </w:rPr>
        <w:t>oświadczam, co następuje:</w:t>
      </w:r>
    </w:p>
    <w:p w14:paraId="09A23040" w14:textId="77777777" w:rsidR="004F3474" w:rsidRPr="004F3474" w:rsidRDefault="004F3474" w:rsidP="004F3474">
      <w:pPr>
        <w:spacing w:line="360" w:lineRule="auto"/>
        <w:ind w:firstLine="709"/>
        <w:jc w:val="both"/>
        <w:rPr>
          <w:rFonts w:ascii="Tahoma" w:eastAsia="Calibri" w:hAnsi="Tahoma" w:cs="Tahoma"/>
          <w:lang w:eastAsia="en-US"/>
        </w:rPr>
      </w:pPr>
    </w:p>
    <w:p w14:paraId="2E21CB36" w14:textId="77777777" w:rsidR="004F3474" w:rsidRPr="004F3474" w:rsidRDefault="004F3474" w:rsidP="004F3474">
      <w:pPr>
        <w:shd w:val="clear" w:color="auto" w:fill="BFBFBF"/>
        <w:spacing w:line="360" w:lineRule="auto"/>
        <w:rPr>
          <w:rFonts w:ascii="Tahoma" w:eastAsia="Calibri" w:hAnsi="Tahoma" w:cs="Tahoma"/>
          <w:b/>
          <w:lang w:eastAsia="en-US"/>
        </w:rPr>
      </w:pPr>
      <w:r w:rsidRPr="004F3474">
        <w:rPr>
          <w:rFonts w:ascii="Tahoma" w:eastAsia="Calibri" w:hAnsi="Tahoma" w:cs="Tahoma"/>
          <w:b/>
          <w:lang w:eastAsia="en-US"/>
        </w:rPr>
        <w:t>OŚWIADCZENIA DOTYCZĄCE PODSTAW WYKLUCZENIA:</w:t>
      </w:r>
    </w:p>
    <w:p w14:paraId="617DA6CA" w14:textId="77777777" w:rsidR="004F3474" w:rsidRPr="004F3474" w:rsidRDefault="004F3474" w:rsidP="004F3474">
      <w:pPr>
        <w:spacing w:line="360" w:lineRule="auto"/>
        <w:ind w:left="720"/>
        <w:contextualSpacing/>
        <w:jc w:val="both"/>
        <w:rPr>
          <w:rFonts w:ascii="Tahoma" w:eastAsia="Calibri" w:hAnsi="Tahoma" w:cs="Tahoma"/>
          <w:lang w:eastAsia="en-US"/>
        </w:rPr>
      </w:pPr>
    </w:p>
    <w:p w14:paraId="2C747ADC" w14:textId="77777777" w:rsidR="004F3474" w:rsidRPr="004F3474" w:rsidRDefault="004F3474">
      <w:pPr>
        <w:numPr>
          <w:ilvl w:val="0"/>
          <w:numId w:val="25"/>
        </w:numPr>
        <w:spacing w:after="160" w:line="276" w:lineRule="auto"/>
        <w:ind w:left="284" w:hanging="284"/>
        <w:contextualSpacing/>
        <w:jc w:val="both"/>
        <w:rPr>
          <w:rFonts w:ascii="Tahoma" w:eastAsia="Calibri" w:hAnsi="Tahoma" w:cs="Tahoma"/>
          <w:lang w:eastAsia="en-US"/>
        </w:rPr>
      </w:pPr>
      <w:r w:rsidRPr="004F3474">
        <w:rPr>
          <w:rFonts w:ascii="Tahoma" w:eastAsia="Calibri" w:hAnsi="Tahoma" w:cs="Tahoma"/>
          <w:lang w:eastAsia="en-US"/>
        </w:rPr>
        <w:t>Oświadczam, że nie podlegam wykluczeniu z postępowania na podstawie art. 108 ust. 1 ustawy Pzp.</w:t>
      </w:r>
    </w:p>
    <w:p w14:paraId="0B9A1DD8" w14:textId="77777777" w:rsidR="004F3474" w:rsidRPr="004F3474" w:rsidRDefault="004F3474">
      <w:pPr>
        <w:numPr>
          <w:ilvl w:val="0"/>
          <w:numId w:val="25"/>
        </w:numPr>
        <w:spacing w:after="160" w:line="276" w:lineRule="auto"/>
        <w:ind w:left="284" w:hanging="284"/>
        <w:contextualSpacing/>
        <w:jc w:val="both"/>
        <w:rPr>
          <w:rFonts w:ascii="Tahoma" w:eastAsia="Calibri" w:hAnsi="Tahoma" w:cs="Tahoma"/>
          <w:lang w:eastAsia="en-US"/>
        </w:rPr>
      </w:pPr>
      <w:r w:rsidRPr="004F3474">
        <w:rPr>
          <w:rFonts w:ascii="Tahoma" w:eastAsia="Calibri" w:hAnsi="Tahoma" w:cs="Tahoma"/>
          <w:lang w:eastAsia="en-US"/>
        </w:rPr>
        <w:t>Oświadczam, że nie podlegam wykluczeniu z postępowania na podstawie art. 109 ust. 1 pkt</w:t>
      </w:r>
      <w:r w:rsidR="00747AD3">
        <w:rPr>
          <w:rFonts w:ascii="Tahoma" w:eastAsia="Calibri" w:hAnsi="Tahoma" w:cs="Tahoma"/>
          <w:lang w:eastAsia="en-US"/>
        </w:rPr>
        <w:t xml:space="preserve"> </w:t>
      </w:r>
      <w:r w:rsidR="006F177C">
        <w:rPr>
          <w:rFonts w:ascii="Tahoma" w:eastAsia="Calibri" w:hAnsi="Tahoma" w:cs="Tahoma"/>
          <w:lang w:eastAsia="en-US"/>
        </w:rPr>
        <w:t xml:space="preserve"> </w:t>
      </w:r>
      <w:r w:rsidR="00FC3501">
        <w:rPr>
          <w:rFonts w:ascii="Tahoma" w:eastAsia="Calibri" w:hAnsi="Tahoma" w:cs="Tahoma"/>
          <w:lang w:eastAsia="en-US"/>
        </w:rPr>
        <w:t xml:space="preserve">1) i </w:t>
      </w:r>
      <w:r w:rsidR="006F177C">
        <w:rPr>
          <w:rFonts w:ascii="Tahoma" w:eastAsia="Calibri" w:hAnsi="Tahoma" w:cs="Tahoma"/>
          <w:lang w:eastAsia="en-US"/>
        </w:rPr>
        <w:t>4)</w:t>
      </w:r>
      <w:r w:rsidR="00747AD3">
        <w:rPr>
          <w:rFonts w:ascii="Tahoma" w:eastAsia="Calibri" w:hAnsi="Tahoma" w:cs="Tahoma"/>
          <w:lang w:eastAsia="en-US"/>
        </w:rPr>
        <w:t xml:space="preserve"> </w:t>
      </w:r>
      <w:r w:rsidRPr="004F3474">
        <w:rPr>
          <w:rFonts w:ascii="Tahoma" w:eastAsia="Calibri" w:hAnsi="Tahoma" w:cs="Tahoma"/>
          <w:lang w:eastAsia="en-US"/>
        </w:rPr>
        <w:t>ustawy Pzp.</w:t>
      </w:r>
    </w:p>
    <w:p w14:paraId="3277ABBB" w14:textId="77777777" w:rsidR="004F3474" w:rsidRPr="004F3474" w:rsidRDefault="004F3474">
      <w:pPr>
        <w:numPr>
          <w:ilvl w:val="0"/>
          <w:numId w:val="25"/>
        </w:numPr>
        <w:spacing w:after="160" w:line="276" w:lineRule="auto"/>
        <w:ind w:left="284" w:hanging="284"/>
        <w:contextualSpacing/>
        <w:jc w:val="both"/>
        <w:rPr>
          <w:rFonts w:ascii="Tahoma" w:eastAsia="Calibri" w:hAnsi="Tahoma" w:cs="Tahoma"/>
          <w:lang w:eastAsia="en-US"/>
        </w:rPr>
      </w:pPr>
      <w:r w:rsidRPr="004F3474">
        <w:rPr>
          <w:rFonts w:ascii="Tahoma" w:eastAsia="Calibri" w:hAnsi="Tahoma" w:cs="Tahoma"/>
          <w:color w:val="0070C0"/>
          <w:sz w:val="16"/>
          <w:szCs w:val="16"/>
          <w:lang w:eastAsia="en-US"/>
        </w:rPr>
        <w:t>[UWAGA: zastosować, gdy zachodzą przesłanki wykluczenia z art. 108 ust. 1 pkt 1, 2 i 5 lub art</w:t>
      </w:r>
      <w:r w:rsidRPr="00EE6C2A">
        <w:rPr>
          <w:rFonts w:ascii="Tahoma" w:eastAsia="Calibri" w:hAnsi="Tahoma" w:cs="Tahoma"/>
          <w:color w:val="0070C0"/>
          <w:sz w:val="16"/>
          <w:szCs w:val="16"/>
          <w:lang w:eastAsia="en-US"/>
        </w:rPr>
        <w:t>.</w:t>
      </w:r>
      <w:r w:rsidR="00EE6C2A" w:rsidRPr="00EE6C2A">
        <w:rPr>
          <w:rFonts w:ascii="Tahoma" w:hAnsi="Tahoma" w:cs="Tahoma"/>
          <w:color w:val="0070C0"/>
          <w:sz w:val="16"/>
          <w:szCs w:val="16"/>
        </w:rPr>
        <w:t xml:space="preserve"> 109</w:t>
      </w:r>
      <w:r w:rsidR="00EE6C2A" w:rsidRPr="00EE6C2A">
        <w:rPr>
          <w:rStyle w:val="Odwoanieprzypisudolnego"/>
          <w:rFonts w:ascii="Tahoma" w:hAnsi="Tahoma" w:cs="Tahoma"/>
          <w:color w:val="0070C0"/>
          <w:sz w:val="16"/>
          <w:szCs w:val="16"/>
        </w:rPr>
        <w:footnoteReference w:id="1"/>
      </w:r>
      <w:r w:rsidR="00EE6C2A" w:rsidRPr="00EE6C2A">
        <w:rPr>
          <w:rFonts w:ascii="Tahoma" w:hAnsi="Tahoma" w:cs="Tahoma"/>
          <w:color w:val="0070C0"/>
          <w:sz w:val="16"/>
          <w:szCs w:val="16"/>
        </w:rPr>
        <w:t xml:space="preserve"> ust.1</w:t>
      </w:r>
      <w:r w:rsidR="00EE6C2A" w:rsidRPr="00523907">
        <w:rPr>
          <w:rFonts w:ascii="Tahoma" w:hAnsi="Tahoma" w:cs="Tahoma"/>
          <w:color w:val="0070C0"/>
          <w:sz w:val="16"/>
          <w:szCs w:val="16"/>
        </w:rPr>
        <w:t xml:space="preserve"> </w:t>
      </w:r>
      <w:r w:rsidRPr="004F3474">
        <w:rPr>
          <w:rFonts w:ascii="Tahoma" w:eastAsia="Calibri" w:hAnsi="Tahoma" w:cs="Tahoma"/>
          <w:color w:val="0070C0"/>
          <w:sz w:val="16"/>
          <w:szCs w:val="16"/>
          <w:lang w:eastAsia="en-US"/>
        </w:rPr>
        <w:t>pkt 2-5 i 7-10 ustawy Pzp, a wykonawca korzysta z procedury samooczyszczenia, o której mowa w art. 110 ust. 2 ustawy Pzp]</w:t>
      </w:r>
      <w:r w:rsidRPr="004F3474">
        <w:rPr>
          <w:rFonts w:ascii="Tahoma" w:eastAsia="Calibri" w:hAnsi="Tahoma" w:cs="Tahoma"/>
          <w:color w:val="0070C0"/>
          <w:sz w:val="21"/>
          <w:szCs w:val="21"/>
          <w:lang w:eastAsia="en-US"/>
        </w:rPr>
        <w:t xml:space="preserve"> </w:t>
      </w:r>
      <w:r w:rsidRPr="004F3474">
        <w:rPr>
          <w:rFonts w:ascii="Tahoma" w:eastAsia="Calibri" w:hAnsi="Tahoma" w:cs="Tahoma"/>
          <w:lang w:eastAsia="en-US"/>
        </w:rPr>
        <w:t xml:space="preserve">Oświadczam, że zachodzą w stosunku do mnie podstawy wykluczenia z postępowania na podstawie art. …………. ustawy Pzp </w:t>
      </w:r>
      <w:r w:rsidRPr="004F3474">
        <w:rPr>
          <w:rFonts w:ascii="Tahoma" w:eastAsia="Calibri" w:hAnsi="Tahoma" w:cs="Tahoma"/>
          <w:i/>
          <w:sz w:val="16"/>
          <w:szCs w:val="16"/>
          <w:lang w:eastAsia="en-US"/>
        </w:rPr>
        <w:t>(podać mającą zastosowanie podstawę wykluczenia spośród wymienionych w art. 108 ust. 1 pkt 1, 2 i 5 lub art. 109 ust. 1 pkt 2-5 i 7-10 ustawy Pzp</w:t>
      </w:r>
      <w:r w:rsidRPr="004F3474">
        <w:rPr>
          <w:rFonts w:ascii="Tahoma" w:eastAsia="Calibri" w:hAnsi="Tahoma" w:cs="Tahoma"/>
          <w:i/>
          <w:lang w:eastAsia="en-US"/>
        </w:rPr>
        <w:t>).</w:t>
      </w:r>
      <w:r w:rsidRPr="004F3474">
        <w:rPr>
          <w:rFonts w:ascii="Tahoma" w:eastAsia="Calibri" w:hAnsi="Tahoma" w:cs="Tahoma"/>
          <w:lang w:eastAsia="en-US"/>
        </w:rPr>
        <w:t xml:space="preserve"> Jednocześnie oświadczam, że w związku z ww. okolicznością, na podstawie art. 110 ust. 2 ustawy Pzp podjąłem następujące środki naprawcze i zapobiegawcze: …………………………………………………………………………………</w:t>
      </w:r>
    </w:p>
    <w:p w14:paraId="154C8665" w14:textId="48BF1A3F" w:rsidR="004F3474" w:rsidRPr="00C15631" w:rsidRDefault="004F3474" w:rsidP="00C15631">
      <w:pPr>
        <w:numPr>
          <w:ilvl w:val="0"/>
          <w:numId w:val="25"/>
        </w:numPr>
        <w:spacing w:after="160" w:line="276" w:lineRule="auto"/>
        <w:ind w:left="284" w:hanging="284"/>
        <w:contextualSpacing/>
        <w:jc w:val="both"/>
        <w:rPr>
          <w:rFonts w:ascii="Tahoma" w:eastAsia="Calibri" w:hAnsi="Tahoma" w:cs="Tahoma"/>
          <w:lang w:eastAsia="en-US"/>
        </w:rPr>
      </w:pPr>
      <w:r w:rsidRPr="004F3474">
        <w:rPr>
          <w:rFonts w:ascii="Tahoma" w:eastAsia="Calibri" w:hAnsi="Tahoma" w:cs="Tahoma"/>
          <w:lang w:eastAsia="en-US"/>
        </w:rPr>
        <w:t xml:space="preserve">Oświadczam, że nie zachodzą w stosunku do mnie przesłanki wykluczenia z postępowania na podstawie art.  </w:t>
      </w:r>
      <w:r w:rsidRPr="004F3474">
        <w:rPr>
          <w:rFonts w:ascii="Tahoma" w:hAnsi="Tahoma" w:cs="Tahoma"/>
        </w:rPr>
        <w:t xml:space="preserve">7 ust. 1 ustawy </w:t>
      </w:r>
      <w:r w:rsidRPr="004F3474">
        <w:rPr>
          <w:rFonts w:ascii="Tahoma" w:eastAsia="Calibri" w:hAnsi="Tahoma" w:cs="Tahoma"/>
          <w:lang w:eastAsia="en-US"/>
        </w:rPr>
        <w:t>z dnia 13 kwietnia 2022 r.</w:t>
      </w:r>
      <w:r w:rsidRPr="004F3474">
        <w:rPr>
          <w:rFonts w:ascii="Tahoma" w:eastAsia="Calibri" w:hAnsi="Tahoma" w:cs="Tahoma"/>
          <w:i/>
          <w:iCs/>
          <w:lang w:eastAsia="en-US"/>
        </w:rPr>
        <w:t xml:space="preserve"> </w:t>
      </w:r>
      <w:r w:rsidRPr="004F3474">
        <w:rPr>
          <w:rFonts w:ascii="Tahoma" w:eastAsia="Calibri" w:hAnsi="Tahoma" w:cs="Tahoma"/>
          <w:i/>
          <w:iCs/>
          <w:color w:val="222222"/>
          <w:lang w:eastAsia="en-US"/>
        </w:rPr>
        <w:t xml:space="preserve">o szczególnych rozwiązaniach w zakresie przeciwdziałania wspieraniu agresji na Ukrainę oraz służących ochronie bezpieczeństwa narodowego </w:t>
      </w:r>
      <w:r w:rsidRPr="004F3474">
        <w:rPr>
          <w:rFonts w:ascii="Tahoma" w:eastAsia="Calibri" w:hAnsi="Tahoma" w:cs="Tahoma"/>
          <w:iCs/>
          <w:color w:val="222222"/>
          <w:lang w:eastAsia="en-US"/>
        </w:rPr>
        <w:t>(Dz. U. poz. 835)</w:t>
      </w:r>
      <w:r w:rsidRPr="004F3474">
        <w:rPr>
          <w:rFonts w:ascii="Tahoma" w:eastAsia="Calibri" w:hAnsi="Tahoma" w:cs="Tahoma"/>
          <w:i/>
          <w:iCs/>
          <w:color w:val="222222"/>
          <w:vertAlign w:val="superscript"/>
          <w:lang w:eastAsia="en-US"/>
        </w:rPr>
        <w:footnoteReference w:id="2"/>
      </w:r>
      <w:r w:rsidRPr="004F3474">
        <w:rPr>
          <w:rFonts w:ascii="Tahoma" w:eastAsia="Calibri" w:hAnsi="Tahoma" w:cs="Tahoma"/>
          <w:i/>
          <w:iCs/>
          <w:color w:val="222222"/>
          <w:lang w:eastAsia="en-US"/>
        </w:rPr>
        <w:t>.</w:t>
      </w:r>
      <w:r w:rsidRPr="004F3474">
        <w:rPr>
          <w:rFonts w:ascii="Tahoma" w:eastAsia="Calibri" w:hAnsi="Tahoma" w:cs="Tahoma"/>
          <w:color w:val="222222"/>
          <w:lang w:eastAsia="en-US"/>
        </w:rPr>
        <w:t xml:space="preserve"> </w:t>
      </w:r>
    </w:p>
    <w:p w14:paraId="33CC7FBF" w14:textId="77777777" w:rsidR="004F3474" w:rsidRPr="004F3474" w:rsidRDefault="004F3474" w:rsidP="004F3474">
      <w:pPr>
        <w:shd w:val="clear" w:color="auto" w:fill="BFBFBF"/>
        <w:spacing w:line="360" w:lineRule="auto"/>
        <w:jc w:val="both"/>
        <w:rPr>
          <w:rFonts w:ascii="Tahoma" w:eastAsia="Calibri" w:hAnsi="Tahoma" w:cs="Tahoma"/>
          <w:b/>
          <w:lang w:eastAsia="en-US"/>
        </w:rPr>
      </w:pPr>
      <w:r w:rsidRPr="004F3474">
        <w:rPr>
          <w:rFonts w:ascii="Tahoma" w:eastAsia="Calibri" w:hAnsi="Tahoma" w:cs="Tahoma"/>
          <w:b/>
          <w:lang w:eastAsia="en-US"/>
        </w:rPr>
        <w:lastRenderedPageBreak/>
        <w:t>OŚWIADCZENIE DOTYCZĄCE WARUNKÓW UDZIAŁU W POSTĘPOWANIU:</w:t>
      </w:r>
    </w:p>
    <w:p w14:paraId="474D9EEC" w14:textId="77777777" w:rsidR="004F3474" w:rsidRPr="004F3474" w:rsidRDefault="004F3474" w:rsidP="004F3474">
      <w:pPr>
        <w:spacing w:line="276" w:lineRule="auto"/>
        <w:jc w:val="both"/>
        <w:rPr>
          <w:rFonts w:ascii="Tahoma" w:eastAsia="Calibri" w:hAnsi="Tahoma" w:cs="Tahoma"/>
          <w:color w:val="0070C0"/>
          <w:lang w:eastAsia="en-US"/>
        </w:rPr>
      </w:pPr>
      <w:bookmarkStart w:id="55" w:name="_Hlk99016333"/>
      <w:r w:rsidRPr="004F3474">
        <w:rPr>
          <w:rFonts w:ascii="Tahoma" w:eastAsia="Calibri" w:hAnsi="Tahoma" w:cs="Tahoma"/>
          <w:color w:val="0070C0"/>
          <w:sz w:val="16"/>
          <w:szCs w:val="16"/>
          <w:lang w:eastAsia="en-US"/>
        </w:rPr>
        <w:t xml:space="preserve">[UWAGA: </w:t>
      </w:r>
      <w:r w:rsidRPr="004F3474">
        <w:rPr>
          <w:rFonts w:ascii="Tahoma" w:eastAsia="Calibri" w:hAnsi="Tahoma" w:cs="Tahoma"/>
          <w:i/>
          <w:color w:val="0070C0"/>
          <w:sz w:val="16"/>
          <w:szCs w:val="16"/>
          <w:lang w:eastAsia="en-US"/>
        </w:rPr>
        <w:t>stosuje tylko wykonawca/ wykonawca wspólnie ubiegający się o zamówienie</w:t>
      </w:r>
      <w:r w:rsidRPr="004F3474">
        <w:rPr>
          <w:rFonts w:ascii="Tahoma" w:eastAsia="Calibri" w:hAnsi="Tahoma" w:cs="Tahoma"/>
          <w:color w:val="0070C0"/>
          <w:sz w:val="16"/>
          <w:szCs w:val="16"/>
          <w:lang w:eastAsia="en-US"/>
        </w:rPr>
        <w:t>]</w:t>
      </w:r>
    </w:p>
    <w:p w14:paraId="07D6AA17" w14:textId="77777777" w:rsidR="004F3474" w:rsidRPr="004F3474" w:rsidRDefault="004F3474" w:rsidP="004F3474">
      <w:pPr>
        <w:spacing w:line="276" w:lineRule="auto"/>
        <w:jc w:val="both"/>
        <w:rPr>
          <w:rFonts w:ascii="Tahoma" w:eastAsia="Calibri" w:hAnsi="Tahoma" w:cs="Tahoma"/>
          <w:sz w:val="21"/>
          <w:szCs w:val="21"/>
          <w:lang w:eastAsia="en-US"/>
        </w:rPr>
      </w:pPr>
      <w:r w:rsidRPr="004F3474">
        <w:rPr>
          <w:rFonts w:ascii="Tahoma" w:eastAsia="Calibri" w:hAnsi="Tahoma" w:cs="Tahoma"/>
          <w:lang w:eastAsia="en-US"/>
        </w:rPr>
        <w:t xml:space="preserve">Oświadczam, że spełniam warunki udziału w postępowaniu określone przez zamawiającego </w:t>
      </w:r>
      <w:bookmarkStart w:id="56" w:name="_Hlk103234479"/>
      <w:r w:rsidRPr="004F3474">
        <w:rPr>
          <w:rFonts w:ascii="Tahoma" w:eastAsia="Calibri" w:hAnsi="Tahoma" w:cs="Tahoma"/>
          <w:lang w:eastAsia="en-US"/>
        </w:rPr>
        <w:t>w pkt XVII. SWZ</w:t>
      </w:r>
      <w:bookmarkEnd w:id="55"/>
      <w:bookmarkEnd w:id="56"/>
      <w:r w:rsidRPr="004F3474">
        <w:rPr>
          <w:rFonts w:ascii="Tahoma" w:eastAsia="Calibri" w:hAnsi="Tahoma" w:cs="Tahoma"/>
          <w:sz w:val="16"/>
          <w:szCs w:val="16"/>
          <w:lang w:eastAsia="en-US"/>
        </w:rPr>
        <w:t>.</w:t>
      </w:r>
    </w:p>
    <w:p w14:paraId="5147EC7A" w14:textId="77777777" w:rsidR="004F3474" w:rsidRPr="004F3474" w:rsidRDefault="004F3474" w:rsidP="004F3474">
      <w:pPr>
        <w:spacing w:line="276" w:lineRule="auto"/>
        <w:jc w:val="both"/>
        <w:rPr>
          <w:rFonts w:ascii="Tahoma" w:eastAsia="Calibri" w:hAnsi="Tahoma" w:cs="Tahoma"/>
          <w:sz w:val="21"/>
          <w:szCs w:val="21"/>
          <w:lang w:eastAsia="en-US"/>
        </w:rPr>
      </w:pPr>
    </w:p>
    <w:p w14:paraId="4F47E008" w14:textId="77777777" w:rsidR="004F3474" w:rsidRPr="004F3474" w:rsidRDefault="004F3474" w:rsidP="004F3474">
      <w:pPr>
        <w:spacing w:line="276" w:lineRule="auto"/>
        <w:jc w:val="both"/>
        <w:rPr>
          <w:rFonts w:ascii="Tahoma" w:eastAsia="Calibri" w:hAnsi="Tahoma" w:cs="Tahoma"/>
          <w:color w:val="0070C0"/>
          <w:lang w:eastAsia="en-US"/>
        </w:rPr>
      </w:pPr>
      <w:r w:rsidRPr="004F3474">
        <w:rPr>
          <w:rFonts w:ascii="Tahoma" w:eastAsia="Calibri" w:hAnsi="Tahoma" w:cs="Tahoma"/>
          <w:color w:val="0070C0"/>
          <w:sz w:val="16"/>
          <w:szCs w:val="16"/>
          <w:lang w:eastAsia="en-US"/>
        </w:rPr>
        <w:t xml:space="preserve">[UWAGA: </w:t>
      </w:r>
      <w:r w:rsidRPr="004F3474">
        <w:rPr>
          <w:rFonts w:ascii="Tahoma" w:eastAsia="Calibri" w:hAnsi="Tahoma" w:cs="Tahoma"/>
          <w:i/>
          <w:color w:val="0070C0"/>
          <w:sz w:val="16"/>
          <w:szCs w:val="16"/>
          <w:lang w:eastAsia="en-US"/>
        </w:rPr>
        <w:t>stosuje tylko wykonawca/ wykonawca wspólnie ubiegający się o zamówienie, który polega na zdolnościach lub sytuacji podmiotów udostepniających zasoby, a jednocześnie samodzielnie w pewnym zakresie wykazuje spełnianie warunków</w:t>
      </w:r>
      <w:r w:rsidRPr="004F3474">
        <w:rPr>
          <w:rFonts w:ascii="Tahoma" w:eastAsia="Calibri" w:hAnsi="Tahoma" w:cs="Tahoma"/>
          <w:color w:val="0070C0"/>
          <w:sz w:val="16"/>
          <w:szCs w:val="16"/>
          <w:lang w:eastAsia="en-US"/>
        </w:rPr>
        <w:t>]</w:t>
      </w:r>
    </w:p>
    <w:p w14:paraId="136A7956" w14:textId="77777777" w:rsidR="004F3474" w:rsidRPr="004F3474" w:rsidRDefault="004F3474" w:rsidP="004F3474">
      <w:pPr>
        <w:spacing w:line="276" w:lineRule="auto"/>
        <w:jc w:val="both"/>
        <w:rPr>
          <w:rFonts w:ascii="Tahoma" w:eastAsia="Calibri" w:hAnsi="Tahoma" w:cs="Tahoma"/>
          <w:lang w:eastAsia="en-US"/>
        </w:rPr>
      </w:pPr>
      <w:r w:rsidRPr="004F3474">
        <w:rPr>
          <w:rFonts w:ascii="Tahoma" w:eastAsia="Calibri" w:hAnsi="Tahoma" w:cs="Tahoma"/>
          <w:lang w:eastAsia="en-US"/>
        </w:rPr>
        <w:t>Oświadczam, że spełniam warunki udziału w postępowaniu określone przez zamawiającego w pkt XVII. SWZ w następującym zakresie: ………………………………………..…………………………………………...</w:t>
      </w:r>
    </w:p>
    <w:p w14:paraId="76BD9754" w14:textId="77777777" w:rsidR="004F3474" w:rsidRPr="004F3474" w:rsidRDefault="004F3474" w:rsidP="004F3474">
      <w:pPr>
        <w:spacing w:line="360" w:lineRule="auto"/>
        <w:ind w:left="5664" w:firstLine="708"/>
        <w:jc w:val="both"/>
        <w:rPr>
          <w:rFonts w:ascii="Tahoma" w:eastAsia="Calibri" w:hAnsi="Tahoma" w:cs="Tahoma"/>
          <w:i/>
          <w:sz w:val="16"/>
          <w:szCs w:val="16"/>
          <w:lang w:eastAsia="en-US"/>
        </w:rPr>
      </w:pPr>
    </w:p>
    <w:p w14:paraId="62636F78" w14:textId="77777777" w:rsidR="004F3474" w:rsidRPr="004F3474" w:rsidRDefault="004F3474" w:rsidP="004F3474">
      <w:pPr>
        <w:shd w:val="clear" w:color="auto" w:fill="BFBFBF"/>
        <w:spacing w:after="120" w:line="360" w:lineRule="auto"/>
        <w:jc w:val="both"/>
        <w:rPr>
          <w:rFonts w:ascii="Tahoma" w:eastAsia="Calibri" w:hAnsi="Tahoma" w:cs="Tahoma"/>
          <w:lang w:eastAsia="en-US"/>
        </w:rPr>
      </w:pPr>
      <w:r w:rsidRPr="004F3474">
        <w:rPr>
          <w:rFonts w:ascii="Tahoma" w:eastAsia="Calibri" w:hAnsi="Tahoma" w:cs="Tahoma"/>
          <w:b/>
          <w:lang w:eastAsia="en-US"/>
        </w:rPr>
        <w:t>INFORMACJA W ZWIĄZKU Z POLEGANIEM NA ZDOLNOŚCIACH LUB SYTUACJI PODMIOTÓW UDOSTEPNIAJĄCYCH ZASOBY</w:t>
      </w:r>
      <w:r w:rsidRPr="004F3474">
        <w:rPr>
          <w:rFonts w:ascii="Tahoma" w:eastAsia="Calibri" w:hAnsi="Tahoma" w:cs="Tahoma"/>
          <w:lang w:eastAsia="en-US"/>
        </w:rPr>
        <w:t xml:space="preserve">: </w:t>
      </w:r>
    </w:p>
    <w:p w14:paraId="1BB83579" w14:textId="77777777" w:rsidR="004F3474" w:rsidRPr="004F3474" w:rsidRDefault="004F3474" w:rsidP="004F3474">
      <w:pPr>
        <w:spacing w:after="120" w:line="276" w:lineRule="auto"/>
        <w:jc w:val="both"/>
        <w:rPr>
          <w:rFonts w:ascii="Tahoma" w:eastAsia="Calibri" w:hAnsi="Tahoma" w:cs="Tahoma"/>
          <w:sz w:val="21"/>
          <w:szCs w:val="21"/>
          <w:lang w:eastAsia="en-US"/>
        </w:rPr>
      </w:pPr>
      <w:r w:rsidRPr="004F3474">
        <w:rPr>
          <w:rFonts w:ascii="Tahoma" w:eastAsia="Calibri" w:hAnsi="Tahoma" w:cs="Tahoma"/>
          <w:lang w:eastAsia="en-US"/>
        </w:rPr>
        <w:t xml:space="preserve">Oświadczam, że w celu wykazania spełniania warunków udziału w postępowaniu, określonych przez zamawiającego w pkt XVII. SWZ polegam na zdolnościach lub sytuacji następującego/ych podmiotu/ów udostępniających zasoby: </w:t>
      </w:r>
      <w:bookmarkStart w:id="57" w:name="_Hlk99014455"/>
      <w:r w:rsidRPr="004F3474">
        <w:rPr>
          <w:rFonts w:ascii="Tahoma" w:eastAsia="Calibri" w:hAnsi="Tahoma" w:cs="Tahoma"/>
          <w:i/>
          <w:sz w:val="16"/>
          <w:szCs w:val="16"/>
          <w:lang w:eastAsia="en-US"/>
        </w:rPr>
        <w:t>(wskazać nazwę/y podmiotu/ów)</w:t>
      </w:r>
      <w:bookmarkEnd w:id="57"/>
      <w:r w:rsidRPr="004F3474">
        <w:rPr>
          <w:rFonts w:ascii="Tahoma" w:eastAsia="Calibri" w:hAnsi="Tahoma" w:cs="Tahoma"/>
          <w:i/>
          <w:sz w:val="16"/>
          <w:szCs w:val="16"/>
          <w:lang w:eastAsia="en-US"/>
        </w:rPr>
        <w:t xml:space="preserve"> …………………………………………………………………</w:t>
      </w:r>
      <w:r w:rsidRPr="004F3474">
        <w:rPr>
          <w:rFonts w:ascii="Tahoma" w:eastAsia="Calibri" w:hAnsi="Tahoma" w:cs="Tahoma"/>
          <w:lang w:eastAsia="en-US"/>
        </w:rPr>
        <w:t>…………………</w:t>
      </w:r>
      <w:r w:rsidRPr="004F3474" w:rsidDel="002B0BDF">
        <w:rPr>
          <w:rFonts w:ascii="Tahoma" w:eastAsia="Calibri" w:hAnsi="Tahoma" w:cs="Tahoma"/>
          <w:lang w:eastAsia="en-US"/>
        </w:rPr>
        <w:t xml:space="preserve"> </w:t>
      </w:r>
      <w:r w:rsidRPr="004F3474">
        <w:rPr>
          <w:rFonts w:ascii="Tahoma" w:eastAsia="Calibri" w:hAnsi="Tahoma" w:cs="Tahoma"/>
          <w:lang w:eastAsia="en-US"/>
        </w:rPr>
        <w:t xml:space="preserve">w następującym zakresie: ……………………………………………………………………. </w:t>
      </w:r>
      <w:r w:rsidRPr="004F3474">
        <w:rPr>
          <w:rFonts w:ascii="Tahoma" w:eastAsia="Calibri" w:hAnsi="Tahoma" w:cs="Tahoma"/>
          <w:i/>
          <w:sz w:val="16"/>
          <w:szCs w:val="16"/>
          <w:lang w:eastAsia="en-US"/>
        </w:rPr>
        <w:t xml:space="preserve">(określić odpowiedni zakres udostępnianych zasobów dla wskazanego podmiotu). </w:t>
      </w:r>
    </w:p>
    <w:p w14:paraId="04E8257F" w14:textId="77777777" w:rsidR="004F3474" w:rsidRPr="004F3474" w:rsidRDefault="004F3474" w:rsidP="004F3474">
      <w:pPr>
        <w:spacing w:line="360" w:lineRule="auto"/>
        <w:jc w:val="both"/>
        <w:rPr>
          <w:rFonts w:ascii="Tahoma" w:eastAsia="Calibri" w:hAnsi="Tahoma" w:cs="Tahoma"/>
          <w:i/>
          <w:sz w:val="16"/>
          <w:szCs w:val="16"/>
          <w:lang w:eastAsia="en-US"/>
        </w:rPr>
      </w:pPr>
    </w:p>
    <w:p w14:paraId="58F33800" w14:textId="77777777" w:rsidR="004F3474" w:rsidRPr="004F3474" w:rsidRDefault="004F3474" w:rsidP="004F3474">
      <w:pPr>
        <w:shd w:val="clear" w:color="auto" w:fill="BFBFBF"/>
        <w:spacing w:after="120" w:line="360" w:lineRule="auto"/>
        <w:jc w:val="both"/>
        <w:rPr>
          <w:rFonts w:ascii="Tahoma" w:eastAsia="Calibri" w:hAnsi="Tahoma" w:cs="Tahoma"/>
          <w:b/>
          <w:lang w:eastAsia="en-US"/>
        </w:rPr>
      </w:pPr>
      <w:r w:rsidRPr="004F3474">
        <w:rPr>
          <w:rFonts w:ascii="Tahoma" w:eastAsia="Calibri" w:hAnsi="Tahoma" w:cs="Tahoma"/>
          <w:b/>
          <w:lang w:eastAsia="en-US"/>
        </w:rPr>
        <w:t>OŚWIADCZENIE DOTYCZĄCE PODANYCH INFORMACJI:</w:t>
      </w:r>
    </w:p>
    <w:p w14:paraId="05B8410E" w14:textId="77777777" w:rsidR="004F3474" w:rsidRPr="004F3474" w:rsidRDefault="004F3474" w:rsidP="004F3474">
      <w:pPr>
        <w:spacing w:after="120" w:line="276" w:lineRule="auto"/>
        <w:jc w:val="both"/>
        <w:rPr>
          <w:rFonts w:ascii="Tahoma" w:eastAsia="Calibri" w:hAnsi="Tahoma" w:cs="Tahoma"/>
          <w:lang w:eastAsia="en-US"/>
        </w:rPr>
      </w:pPr>
      <w:r w:rsidRPr="004F3474">
        <w:rPr>
          <w:rFonts w:ascii="Tahoma" w:eastAsia="Calibri" w:hAnsi="Tahoma" w:cs="Tahoma"/>
          <w:lang w:eastAsia="en-US"/>
        </w:rPr>
        <w:t xml:space="preserve">Oświadczam, że wszystkie informacje podane w powyższych oświadczeniach są aktualne i zgodne z prawdą oraz zostały przedstawione z pełną świadomością konsekwencji wprowadzenia zamawiającego w błąd przy przedstawianiu informacji. </w:t>
      </w:r>
    </w:p>
    <w:p w14:paraId="08A45C87" w14:textId="77777777" w:rsidR="004F3474" w:rsidRPr="004F3474" w:rsidRDefault="004F3474" w:rsidP="004F3474">
      <w:pPr>
        <w:shd w:val="clear" w:color="auto" w:fill="BFBFBF"/>
        <w:spacing w:after="120" w:line="360" w:lineRule="auto"/>
        <w:jc w:val="both"/>
        <w:rPr>
          <w:rFonts w:ascii="Tahoma" w:eastAsia="Calibri" w:hAnsi="Tahoma" w:cs="Tahoma"/>
          <w:b/>
          <w:lang w:eastAsia="en-US"/>
        </w:rPr>
      </w:pPr>
      <w:r w:rsidRPr="004F3474">
        <w:rPr>
          <w:rFonts w:ascii="Tahoma" w:eastAsia="Calibri" w:hAnsi="Tahoma" w:cs="Tahoma"/>
          <w:b/>
          <w:lang w:eastAsia="en-US"/>
        </w:rPr>
        <w:t>INFORMACJA DOTYCZĄCA DOSTĘPU DO PODMIOTOWYCH ŚRODKÓW DOWODOWYCH:</w:t>
      </w:r>
    </w:p>
    <w:p w14:paraId="247E617D" w14:textId="77777777" w:rsidR="004F3474" w:rsidRPr="004F3474" w:rsidRDefault="004F3474" w:rsidP="004F3474">
      <w:pPr>
        <w:spacing w:line="276" w:lineRule="auto"/>
        <w:jc w:val="both"/>
        <w:rPr>
          <w:rFonts w:ascii="Tahoma" w:eastAsia="Calibri" w:hAnsi="Tahoma" w:cs="Tahoma"/>
          <w:lang w:eastAsia="en-US"/>
        </w:rPr>
      </w:pPr>
      <w:r w:rsidRPr="004F3474">
        <w:rPr>
          <w:rFonts w:ascii="Tahoma" w:eastAsia="Calibri" w:hAnsi="Tahoma" w:cs="Tahoma"/>
          <w:lang w:eastAsia="en-US"/>
        </w:rPr>
        <w:t>Wskazuję następujące podmiotowe środki dowodowe, które można uzyskać za pomocą bezpłatnych i ogólnodostępnych baz danych, oraz dane umożliwiające dostęp do tych środków:</w:t>
      </w:r>
    </w:p>
    <w:p w14:paraId="1F6EC5F7" w14:textId="77777777" w:rsidR="004F3474" w:rsidRPr="004F3474" w:rsidRDefault="004F3474" w:rsidP="004F3474">
      <w:pPr>
        <w:spacing w:line="276" w:lineRule="auto"/>
        <w:jc w:val="both"/>
        <w:rPr>
          <w:rFonts w:ascii="Tahoma" w:eastAsia="Calibri" w:hAnsi="Tahoma" w:cs="Tahoma"/>
          <w:lang w:eastAsia="en-US"/>
        </w:rPr>
      </w:pPr>
      <w:r w:rsidRPr="004F3474">
        <w:rPr>
          <w:rFonts w:ascii="Tahoma" w:eastAsia="Calibri" w:hAnsi="Tahoma" w:cs="Tahoma"/>
          <w:lang w:eastAsia="en-US"/>
        </w:rPr>
        <w:t>1) .................................................................................................................................................</w:t>
      </w:r>
    </w:p>
    <w:p w14:paraId="77AD4821" w14:textId="77777777" w:rsidR="004F3474" w:rsidRPr="004F3474" w:rsidRDefault="004F3474" w:rsidP="004F3474">
      <w:pPr>
        <w:spacing w:line="276" w:lineRule="auto"/>
        <w:jc w:val="both"/>
        <w:rPr>
          <w:rFonts w:ascii="Tahoma" w:eastAsia="Calibri" w:hAnsi="Tahoma" w:cs="Tahoma"/>
          <w:sz w:val="21"/>
          <w:szCs w:val="21"/>
          <w:lang w:eastAsia="en-US"/>
        </w:rPr>
      </w:pPr>
      <w:r w:rsidRPr="004F3474">
        <w:rPr>
          <w:rFonts w:ascii="Tahoma" w:eastAsia="Calibri" w:hAnsi="Tahoma" w:cs="Tahoma"/>
          <w:i/>
          <w:sz w:val="16"/>
          <w:szCs w:val="16"/>
          <w:lang w:eastAsia="en-US"/>
        </w:rPr>
        <w:t>(wskazać podmiotowy środek dowodowy, adres internetowy, wydający urząd lub organ, dokładne dane referencyjne dokumentacji)</w:t>
      </w:r>
    </w:p>
    <w:p w14:paraId="4DB50B0E" w14:textId="77777777" w:rsidR="004F3474" w:rsidRPr="004F3474" w:rsidRDefault="004F3474" w:rsidP="004F3474">
      <w:pPr>
        <w:spacing w:line="276" w:lineRule="auto"/>
        <w:jc w:val="both"/>
        <w:rPr>
          <w:rFonts w:ascii="Tahoma" w:eastAsia="Calibri" w:hAnsi="Tahoma" w:cs="Tahoma"/>
          <w:lang w:eastAsia="en-US"/>
        </w:rPr>
      </w:pPr>
      <w:r w:rsidRPr="004F3474">
        <w:rPr>
          <w:rFonts w:ascii="Tahoma" w:eastAsia="Calibri" w:hAnsi="Tahoma" w:cs="Tahoma"/>
          <w:lang w:eastAsia="en-US"/>
        </w:rPr>
        <w:t>2) .................................................................................................................................................</w:t>
      </w:r>
    </w:p>
    <w:p w14:paraId="3575F5AC" w14:textId="77777777" w:rsidR="004F3474" w:rsidRPr="004F3474" w:rsidRDefault="004F3474" w:rsidP="004F3474">
      <w:pPr>
        <w:spacing w:line="276" w:lineRule="auto"/>
        <w:jc w:val="both"/>
        <w:rPr>
          <w:rFonts w:ascii="Tahoma" w:eastAsia="Calibri" w:hAnsi="Tahoma" w:cs="Tahoma"/>
          <w:i/>
          <w:sz w:val="16"/>
          <w:szCs w:val="16"/>
          <w:lang w:eastAsia="en-US"/>
        </w:rPr>
      </w:pPr>
      <w:r w:rsidRPr="004F3474">
        <w:rPr>
          <w:rFonts w:ascii="Tahoma" w:eastAsia="Calibri" w:hAnsi="Tahoma" w:cs="Tahoma"/>
          <w:i/>
          <w:sz w:val="16"/>
          <w:szCs w:val="16"/>
          <w:lang w:eastAsia="en-US"/>
        </w:rPr>
        <w:t>(wskazać podmiotowy środek dowodowy, adres internetowy, wydający urząd lub organ, dokładne dane referencyjne dokumentacji)</w:t>
      </w:r>
    </w:p>
    <w:p w14:paraId="095E9C4F" w14:textId="77777777" w:rsidR="004F3474" w:rsidRPr="004F3474" w:rsidRDefault="004F3474" w:rsidP="004F3474">
      <w:pPr>
        <w:spacing w:after="160" w:line="259" w:lineRule="auto"/>
        <w:rPr>
          <w:rFonts w:ascii="Tahoma" w:eastAsia="Calibri" w:hAnsi="Tahoma" w:cs="Tahoma"/>
          <w:sz w:val="21"/>
          <w:szCs w:val="21"/>
          <w:lang w:eastAsia="en-US"/>
        </w:rPr>
      </w:pPr>
    </w:p>
    <w:p w14:paraId="0D9F277E" w14:textId="77777777" w:rsidR="004F3474" w:rsidRPr="004F3474" w:rsidRDefault="004F3474" w:rsidP="004F3474">
      <w:pPr>
        <w:spacing w:after="160" w:line="259" w:lineRule="auto"/>
        <w:rPr>
          <w:rFonts w:ascii="Tahoma" w:eastAsia="Calibri" w:hAnsi="Tahoma" w:cs="Tahoma"/>
          <w:lang w:eastAsia="en-US"/>
        </w:rPr>
      </w:pPr>
      <w:r w:rsidRPr="004F3474">
        <w:rPr>
          <w:rFonts w:ascii="Tahoma" w:eastAsia="Calibri" w:hAnsi="Tahoma" w:cs="Tahoma"/>
          <w:i/>
          <w:lang w:eastAsia="en-US"/>
        </w:rPr>
        <w:t xml:space="preserve"> </w:t>
      </w:r>
      <w:bookmarkStart w:id="58" w:name="_Hlk103173898"/>
      <w:r w:rsidRPr="004F3474">
        <w:rPr>
          <w:rFonts w:ascii="Tahoma" w:eastAsia="Calibri" w:hAnsi="Tahoma" w:cs="Tahoma"/>
          <w:lang w:eastAsia="en-US"/>
        </w:rPr>
        <w:t>.................................., dnia ...............................</w:t>
      </w:r>
      <w:bookmarkEnd w:id="58"/>
      <w:r w:rsidRPr="004F3474">
        <w:rPr>
          <w:rFonts w:ascii="Tahoma" w:eastAsia="Calibri" w:hAnsi="Tahoma" w:cs="Tahoma"/>
          <w:lang w:eastAsia="en-US"/>
        </w:rPr>
        <w:t xml:space="preserve">    </w:t>
      </w:r>
    </w:p>
    <w:p w14:paraId="2DBAC75E" w14:textId="77777777" w:rsidR="004F3474" w:rsidRPr="004F3474" w:rsidRDefault="004F3474" w:rsidP="004F3474">
      <w:pPr>
        <w:spacing w:after="160" w:line="360" w:lineRule="auto"/>
        <w:jc w:val="both"/>
        <w:rPr>
          <w:rFonts w:ascii="Tahoma" w:eastAsia="Calibri" w:hAnsi="Tahoma" w:cs="Tahoma"/>
          <w:i/>
          <w:sz w:val="16"/>
          <w:szCs w:val="16"/>
          <w:lang w:eastAsia="en-US"/>
        </w:rPr>
      </w:pPr>
    </w:p>
    <w:p w14:paraId="717F3CA2" w14:textId="77777777" w:rsidR="004F3474" w:rsidRDefault="004F3474" w:rsidP="004F3474">
      <w:pPr>
        <w:spacing w:line="480" w:lineRule="auto"/>
        <w:ind w:left="5246" w:firstLine="708"/>
        <w:rPr>
          <w:rFonts w:ascii="Tahoma" w:eastAsia="Calibri" w:hAnsi="Tahoma" w:cs="Tahoma"/>
          <w:b/>
          <w:sz w:val="21"/>
          <w:szCs w:val="21"/>
          <w:lang w:eastAsia="en-US"/>
        </w:rPr>
      </w:pPr>
    </w:p>
    <w:p w14:paraId="39460ABD" w14:textId="77777777" w:rsidR="00B65AA4" w:rsidRDefault="00B65AA4" w:rsidP="004F3474">
      <w:pPr>
        <w:spacing w:line="480" w:lineRule="auto"/>
        <w:ind w:left="5246" w:firstLine="708"/>
        <w:rPr>
          <w:rFonts w:ascii="Tahoma" w:eastAsia="Calibri" w:hAnsi="Tahoma" w:cs="Tahoma"/>
          <w:b/>
          <w:sz w:val="21"/>
          <w:szCs w:val="21"/>
          <w:lang w:eastAsia="en-US"/>
        </w:rPr>
      </w:pPr>
    </w:p>
    <w:p w14:paraId="5E08B271" w14:textId="77777777" w:rsidR="00C15631" w:rsidRDefault="00C15631" w:rsidP="004F3474">
      <w:pPr>
        <w:spacing w:line="480" w:lineRule="auto"/>
        <w:ind w:left="5246" w:firstLine="708"/>
        <w:rPr>
          <w:rFonts w:ascii="Tahoma" w:eastAsia="Calibri" w:hAnsi="Tahoma" w:cs="Tahoma"/>
          <w:b/>
          <w:sz w:val="21"/>
          <w:szCs w:val="21"/>
          <w:lang w:eastAsia="en-US"/>
        </w:rPr>
      </w:pPr>
    </w:p>
    <w:p w14:paraId="0C41CE12" w14:textId="77777777" w:rsidR="001735A7" w:rsidRPr="004F3474" w:rsidRDefault="001735A7" w:rsidP="004F3474">
      <w:pPr>
        <w:spacing w:line="480" w:lineRule="auto"/>
        <w:ind w:left="5246" w:firstLine="708"/>
        <w:rPr>
          <w:rFonts w:ascii="Tahoma" w:eastAsia="Calibri" w:hAnsi="Tahoma" w:cs="Tahoma"/>
          <w:b/>
          <w:sz w:val="21"/>
          <w:szCs w:val="21"/>
          <w:lang w:eastAsia="en-US"/>
        </w:rPr>
      </w:pPr>
    </w:p>
    <w:p w14:paraId="4F16C01D" w14:textId="77777777" w:rsidR="004F3474" w:rsidRPr="004F3474" w:rsidRDefault="004F3474" w:rsidP="004F3474">
      <w:pPr>
        <w:ind w:left="5246" w:firstLine="708"/>
        <w:rPr>
          <w:rFonts w:ascii="Tahoma" w:hAnsi="Tahoma" w:cs="Tahoma"/>
          <w:b/>
        </w:rPr>
      </w:pPr>
    </w:p>
    <w:p w14:paraId="36D4EF01" w14:textId="77777777" w:rsidR="004F3474" w:rsidRPr="004F3474" w:rsidRDefault="004F3474" w:rsidP="004F3474">
      <w:pPr>
        <w:ind w:left="5246" w:firstLine="708"/>
        <w:rPr>
          <w:rFonts w:ascii="Tahoma" w:hAnsi="Tahoma" w:cs="Tahoma"/>
          <w:b/>
        </w:rPr>
      </w:pPr>
      <w:r w:rsidRPr="004F3474">
        <w:rPr>
          <w:rFonts w:ascii="Tahoma" w:hAnsi="Tahoma" w:cs="Tahoma"/>
          <w:b/>
        </w:rPr>
        <w:t>Zamawiający:</w:t>
      </w:r>
    </w:p>
    <w:p w14:paraId="21E1C45E" w14:textId="77777777" w:rsidR="004F3474" w:rsidRPr="004F3474" w:rsidRDefault="004F3474" w:rsidP="004F3474">
      <w:pPr>
        <w:ind w:left="5954"/>
        <w:rPr>
          <w:rFonts w:ascii="Tahoma" w:hAnsi="Tahoma" w:cs="Tahoma"/>
          <w:bCs/>
        </w:rPr>
      </w:pPr>
      <w:r w:rsidRPr="004F3474">
        <w:rPr>
          <w:rFonts w:ascii="Tahoma" w:hAnsi="Tahoma" w:cs="Tahoma"/>
          <w:bCs/>
        </w:rPr>
        <w:t>GMINA - MIASTO ELBLĄG</w:t>
      </w:r>
    </w:p>
    <w:p w14:paraId="6D371D2B" w14:textId="77777777" w:rsidR="004F3474" w:rsidRPr="004F3474" w:rsidRDefault="004F3474" w:rsidP="004F3474">
      <w:pPr>
        <w:ind w:left="5954"/>
        <w:rPr>
          <w:rFonts w:ascii="Tahoma" w:hAnsi="Tahoma" w:cs="Tahoma"/>
        </w:rPr>
      </w:pPr>
      <w:r w:rsidRPr="004F3474">
        <w:rPr>
          <w:rFonts w:ascii="Tahoma" w:hAnsi="Tahoma" w:cs="Tahoma"/>
        </w:rPr>
        <w:t>82-300 Elbląg</w:t>
      </w:r>
      <w:r w:rsidRPr="004F3474">
        <w:rPr>
          <w:rFonts w:ascii="Tahoma" w:hAnsi="Tahoma" w:cs="Tahoma"/>
          <w:color w:val="002060"/>
        </w:rPr>
        <w:t>,</w:t>
      </w:r>
      <w:r w:rsidRPr="004F3474">
        <w:rPr>
          <w:rFonts w:ascii="Tahoma" w:hAnsi="Tahoma" w:cs="Tahoma"/>
        </w:rPr>
        <w:t xml:space="preserve"> ul. Łączności 1</w:t>
      </w:r>
    </w:p>
    <w:p w14:paraId="7666DE59" w14:textId="77777777" w:rsidR="004F3474" w:rsidRPr="004F3474" w:rsidRDefault="004F3474" w:rsidP="004F3474">
      <w:pPr>
        <w:rPr>
          <w:rFonts w:ascii="Tahoma" w:hAnsi="Tahoma" w:cs="Tahoma"/>
          <w:b/>
        </w:rPr>
      </w:pPr>
    </w:p>
    <w:p w14:paraId="636CF38B" w14:textId="77777777" w:rsidR="004F3474" w:rsidRPr="004F3474" w:rsidRDefault="004F3474" w:rsidP="004F3474">
      <w:pPr>
        <w:rPr>
          <w:rFonts w:ascii="Tahoma" w:hAnsi="Tahoma" w:cs="Tahoma"/>
          <w:b/>
        </w:rPr>
      </w:pPr>
      <w:r w:rsidRPr="004F3474">
        <w:rPr>
          <w:rFonts w:ascii="Tahoma" w:hAnsi="Tahoma" w:cs="Tahoma"/>
          <w:b/>
        </w:rPr>
        <w:t>Podmiot udostępniający zasoby:</w:t>
      </w:r>
    </w:p>
    <w:p w14:paraId="65C7F509" w14:textId="77777777" w:rsidR="004F3474" w:rsidRPr="004F3474" w:rsidRDefault="004F3474" w:rsidP="004F3474">
      <w:pPr>
        <w:ind w:right="5954"/>
        <w:rPr>
          <w:rFonts w:ascii="Tahoma" w:hAnsi="Tahoma" w:cs="Tahoma"/>
        </w:rPr>
      </w:pPr>
    </w:p>
    <w:p w14:paraId="4310366E" w14:textId="77777777" w:rsidR="004F3474" w:rsidRPr="004F3474" w:rsidRDefault="004F3474" w:rsidP="004F3474">
      <w:pPr>
        <w:ind w:right="5954"/>
        <w:rPr>
          <w:rFonts w:ascii="Tahoma" w:hAnsi="Tahoma" w:cs="Tahoma"/>
        </w:rPr>
      </w:pPr>
      <w:r w:rsidRPr="004F3474">
        <w:rPr>
          <w:rFonts w:ascii="Tahoma" w:hAnsi="Tahoma" w:cs="Tahoma"/>
        </w:rPr>
        <w:t>…………………..……………………………</w:t>
      </w:r>
    </w:p>
    <w:p w14:paraId="600503D5" w14:textId="77777777" w:rsidR="004F3474" w:rsidRPr="004F3474" w:rsidRDefault="004F3474" w:rsidP="004F3474">
      <w:pPr>
        <w:ind w:right="5953"/>
        <w:rPr>
          <w:rFonts w:ascii="Tahoma" w:hAnsi="Tahoma" w:cs="Tahoma"/>
          <w:i/>
          <w:sz w:val="16"/>
          <w:szCs w:val="16"/>
        </w:rPr>
      </w:pPr>
      <w:r w:rsidRPr="004F3474">
        <w:rPr>
          <w:rFonts w:ascii="Tahoma" w:hAnsi="Tahoma" w:cs="Tahoma"/>
          <w:i/>
          <w:sz w:val="16"/>
          <w:szCs w:val="16"/>
        </w:rPr>
        <w:t>(pełna nazwa/firma, adres, w zależności od podmiotu: NIP, KRS/CEiDG)</w:t>
      </w:r>
    </w:p>
    <w:p w14:paraId="3B70F578" w14:textId="77777777" w:rsidR="004F3474" w:rsidRPr="004F3474" w:rsidRDefault="004F3474" w:rsidP="004F3474">
      <w:pPr>
        <w:spacing w:after="160" w:line="259" w:lineRule="auto"/>
        <w:rPr>
          <w:rFonts w:ascii="Tahoma" w:eastAsia="Calibri" w:hAnsi="Tahoma" w:cs="Tahoma"/>
          <w:sz w:val="21"/>
          <w:szCs w:val="21"/>
          <w:lang w:eastAsia="en-US"/>
        </w:rPr>
      </w:pPr>
    </w:p>
    <w:p w14:paraId="7785D66E" w14:textId="77777777" w:rsidR="004F3474" w:rsidRPr="004F3474" w:rsidRDefault="004F3474" w:rsidP="004F3474">
      <w:pPr>
        <w:spacing w:after="120" w:line="360" w:lineRule="auto"/>
        <w:jc w:val="center"/>
        <w:rPr>
          <w:rFonts w:ascii="Tahoma" w:eastAsia="Calibri" w:hAnsi="Tahoma" w:cs="Tahoma"/>
          <w:b/>
          <w:u w:val="single"/>
          <w:lang w:eastAsia="en-US"/>
        </w:rPr>
      </w:pPr>
      <w:r w:rsidRPr="004F3474">
        <w:rPr>
          <w:rFonts w:ascii="Tahoma" w:eastAsia="Calibri" w:hAnsi="Tahoma" w:cs="Tahoma"/>
          <w:b/>
          <w:u w:val="single"/>
          <w:lang w:eastAsia="en-US"/>
        </w:rPr>
        <w:t>Oświadczenia podmiotu udostępniającego zasoby</w:t>
      </w:r>
    </w:p>
    <w:p w14:paraId="648031FF" w14:textId="77777777" w:rsidR="004F3474" w:rsidRPr="004F3474" w:rsidRDefault="004F3474" w:rsidP="004F3474">
      <w:pPr>
        <w:spacing w:after="120" w:line="360" w:lineRule="auto"/>
        <w:jc w:val="center"/>
        <w:rPr>
          <w:rFonts w:ascii="Tahoma" w:eastAsia="Calibri" w:hAnsi="Tahoma" w:cs="Tahoma"/>
          <w:b/>
          <w:caps/>
          <w:u w:val="single"/>
          <w:lang w:eastAsia="en-US"/>
        </w:rPr>
      </w:pPr>
      <w:r w:rsidRPr="004F3474">
        <w:rPr>
          <w:rFonts w:ascii="Tahoma" w:eastAsia="Calibri" w:hAnsi="Tahoma" w:cs="Tahoma"/>
          <w:b/>
          <w:u w:val="single"/>
          <w:lang w:eastAsia="en-US"/>
        </w:rPr>
        <w:t xml:space="preserve">UWZGLĘDNIAJĄCE PRZESŁANKI WYKLUCZENIA Z ART. 7 UST. 1 USTAWY </w:t>
      </w:r>
      <w:r w:rsidRPr="004F3474">
        <w:rPr>
          <w:rFonts w:ascii="Tahoma" w:eastAsia="Calibri" w:hAnsi="Tahoma" w:cs="Tahoma"/>
          <w:b/>
          <w:caps/>
          <w:u w:val="single"/>
          <w:lang w:eastAsia="en-US"/>
        </w:rPr>
        <w:t>o szczególnych rozwiązaniach w zakresie przeciwdziałania wspieraniu agresji na Ukrainę oraz służących ochronie bezpieczeństwa narodowego</w:t>
      </w:r>
    </w:p>
    <w:p w14:paraId="250ADD2E" w14:textId="77777777" w:rsidR="004F3474" w:rsidRPr="00F15D19" w:rsidRDefault="004F3474" w:rsidP="00F15D19">
      <w:pPr>
        <w:spacing w:after="120" w:line="360" w:lineRule="auto"/>
        <w:jc w:val="center"/>
        <w:rPr>
          <w:rFonts w:ascii="Tahoma" w:eastAsia="Calibri" w:hAnsi="Tahoma" w:cs="Tahoma"/>
          <w:b/>
          <w:lang w:eastAsia="en-US"/>
        </w:rPr>
      </w:pPr>
      <w:r w:rsidRPr="004F3474">
        <w:rPr>
          <w:rFonts w:ascii="Tahoma" w:eastAsia="Calibri" w:hAnsi="Tahoma" w:cs="Tahoma"/>
          <w:b/>
          <w:lang w:eastAsia="en-US"/>
        </w:rPr>
        <w:t>składane na podstawie art. 125 ust. 5 ustawy Pzp</w:t>
      </w:r>
    </w:p>
    <w:p w14:paraId="2CD3E383" w14:textId="1CA314BB" w:rsidR="004F3474" w:rsidRPr="004F3474" w:rsidRDefault="004F3474" w:rsidP="00AA6349">
      <w:pPr>
        <w:pStyle w:val="Tekstpodstawowy2"/>
        <w:jc w:val="both"/>
        <w:rPr>
          <w:rFonts w:ascii="Tahoma" w:eastAsia="Calibri" w:hAnsi="Tahoma" w:cs="Tahoma"/>
          <w:lang w:eastAsia="en-US"/>
        </w:rPr>
      </w:pPr>
      <w:r w:rsidRPr="004F3474">
        <w:rPr>
          <w:rFonts w:ascii="Tahoma" w:eastAsia="Calibri" w:hAnsi="Tahoma" w:cs="Tahoma"/>
          <w:lang w:eastAsia="en-US"/>
        </w:rPr>
        <w:t>Na potrzeby postępowania o udzielenie zamówienia publicznego</w:t>
      </w:r>
      <w:r w:rsidR="00C15631">
        <w:rPr>
          <w:rFonts w:ascii="Tahoma" w:eastAsia="Calibri" w:hAnsi="Tahoma" w:cs="Tahoma"/>
          <w:lang w:eastAsia="en-US"/>
        </w:rPr>
        <w:t xml:space="preserve"> na</w:t>
      </w:r>
      <w:r w:rsidRPr="004F3474">
        <w:rPr>
          <w:rFonts w:ascii="Tahoma" w:eastAsia="Calibri" w:hAnsi="Tahoma" w:cs="Tahoma"/>
          <w:lang w:eastAsia="en-US"/>
        </w:rPr>
        <w:t xml:space="preserve"> </w:t>
      </w:r>
      <w:r w:rsidR="003D28F8" w:rsidRPr="003D28F8">
        <w:rPr>
          <w:rFonts w:ascii="Tahoma" w:hAnsi="Tahoma" w:cs="Tahoma"/>
          <w:bCs/>
          <w:lang w:val="pl-PL" w:eastAsia="pl-PL"/>
        </w:rPr>
        <w:t xml:space="preserve">Opracowanie dokumentacji projektowo-kosztorysowej oraz wykonanie robót budowlanych polegających na modernizacji </w:t>
      </w:r>
      <w:r w:rsidR="00274C5B">
        <w:rPr>
          <w:rFonts w:ascii="Tahoma" w:hAnsi="Tahoma" w:cs="Tahoma"/>
          <w:bCs/>
          <w:lang w:val="pl-PL" w:eastAsia="pl-PL"/>
        </w:rPr>
        <w:t>obiektu</w:t>
      </w:r>
      <w:r w:rsidR="003D28F8" w:rsidRPr="003D28F8">
        <w:rPr>
          <w:rFonts w:ascii="Tahoma" w:hAnsi="Tahoma" w:cs="Tahoma"/>
          <w:bCs/>
          <w:lang w:val="pl-PL" w:eastAsia="pl-PL"/>
        </w:rPr>
        <w:t xml:space="preserve"> przy ul. Warszawskiej 55 w ramach zadania: „Modernizacja zabytkowego </w:t>
      </w:r>
      <w:r w:rsidR="00274C5B">
        <w:rPr>
          <w:rFonts w:ascii="Tahoma" w:hAnsi="Tahoma" w:cs="Tahoma"/>
          <w:bCs/>
          <w:lang w:val="pl-PL" w:eastAsia="pl-PL"/>
        </w:rPr>
        <w:t>obiektu</w:t>
      </w:r>
      <w:r w:rsidR="003D28F8" w:rsidRPr="003D28F8">
        <w:rPr>
          <w:rFonts w:ascii="Tahoma" w:hAnsi="Tahoma" w:cs="Tahoma"/>
          <w:bCs/>
          <w:lang w:val="pl-PL" w:eastAsia="pl-PL"/>
        </w:rPr>
        <w:t xml:space="preserve"> przy ul. Warszawskiej 55 w Elblągu”</w:t>
      </w:r>
      <w:r w:rsidR="003D28F8">
        <w:rPr>
          <w:rFonts w:ascii="Tahoma" w:hAnsi="Tahoma" w:cs="Tahoma"/>
          <w:bCs/>
          <w:lang w:val="pl-PL" w:eastAsia="pl-PL"/>
        </w:rPr>
        <w:t xml:space="preserve"> </w:t>
      </w:r>
      <w:r w:rsidRPr="004F3474">
        <w:rPr>
          <w:rFonts w:ascii="Tahoma" w:eastAsia="Calibri" w:hAnsi="Tahoma" w:cs="Tahoma"/>
          <w:lang w:eastAsia="en-US"/>
        </w:rPr>
        <w:t>prowadzonego przez Gminę - Miasto Elbląg,</w:t>
      </w:r>
      <w:r w:rsidRPr="004F3474">
        <w:rPr>
          <w:rFonts w:ascii="Tahoma" w:eastAsia="Calibri" w:hAnsi="Tahoma" w:cs="Tahoma"/>
          <w:i/>
          <w:lang w:eastAsia="en-US"/>
        </w:rPr>
        <w:t xml:space="preserve"> </w:t>
      </w:r>
      <w:r w:rsidRPr="004F3474">
        <w:rPr>
          <w:rFonts w:ascii="Tahoma" w:eastAsia="Calibri" w:hAnsi="Tahoma" w:cs="Tahoma"/>
          <w:lang w:eastAsia="en-US"/>
        </w:rPr>
        <w:t>oświadczam, co następuje:</w:t>
      </w:r>
    </w:p>
    <w:p w14:paraId="57CBDC19" w14:textId="77777777" w:rsidR="004F3474" w:rsidRPr="004F3474" w:rsidRDefault="004F3474" w:rsidP="004F3474">
      <w:pPr>
        <w:spacing w:line="360" w:lineRule="auto"/>
        <w:jc w:val="both"/>
        <w:rPr>
          <w:rFonts w:ascii="Tahoma" w:eastAsia="Calibri" w:hAnsi="Tahoma" w:cs="Tahoma"/>
          <w:lang w:eastAsia="en-US"/>
        </w:rPr>
      </w:pPr>
    </w:p>
    <w:p w14:paraId="42C79E2C" w14:textId="77777777" w:rsidR="004F3474" w:rsidRPr="004F3474" w:rsidRDefault="004F3474" w:rsidP="004F3474">
      <w:pPr>
        <w:shd w:val="clear" w:color="auto" w:fill="BFBFBF"/>
        <w:spacing w:before="120" w:line="360" w:lineRule="auto"/>
        <w:rPr>
          <w:rFonts w:ascii="Tahoma" w:eastAsia="Calibri" w:hAnsi="Tahoma" w:cs="Tahoma"/>
          <w:b/>
          <w:lang w:eastAsia="en-US"/>
        </w:rPr>
      </w:pPr>
      <w:r w:rsidRPr="004F3474">
        <w:rPr>
          <w:rFonts w:ascii="Tahoma" w:eastAsia="Calibri" w:hAnsi="Tahoma" w:cs="Tahoma"/>
          <w:b/>
          <w:lang w:eastAsia="en-US"/>
        </w:rPr>
        <w:t>OŚWIADCZENIA DOTYCZĄCE PODSTAW WYKLUCZENIA:</w:t>
      </w:r>
    </w:p>
    <w:p w14:paraId="7F0BD7D2" w14:textId="77777777" w:rsidR="004F3474" w:rsidRPr="007A1EBD" w:rsidRDefault="004F3474">
      <w:pPr>
        <w:numPr>
          <w:ilvl w:val="0"/>
          <w:numId w:val="33"/>
        </w:numPr>
        <w:spacing w:before="120" w:after="160" w:line="276" w:lineRule="auto"/>
        <w:ind w:left="284" w:hanging="284"/>
        <w:contextualSpacing/>
        <w:jc w:val="both"/>
        <w:rPr>
          <w:rFonts w:ascii="Tahoma" w:eastAsia="Calibri" w:hAnsi="Tahoma" w:cs="Tahoma"/>
          <w:lang w:eastAsia="en-US"/>
        </w:rPr>
      </w:pPr>
      <w:r w:rsidRPr="004F3474">
        <w:rPr>
          <w:rFonts w:ascii="Tahoma" w:eastAsia="Calibri" w:hAnsi="Tahoma" w:cs="Tahoma"/>
          <w:lang w:eastAsia="en-US"/>
        </w:rPr>
        <w:t>Oświadczam, że nie zachodzą w stosunku do mnie przesłanki wykluczenia z postępowania na podstawie art. 108 ust 1 ustawy Pzp.</w:t>
      </w:r>
      <w:bookmarkStart w:id="59" w:name="_Hlk99016800"/>
    </w:p>
    <w:bookmarkEnd w:id="59"/>
    <w:p w14:paraId="04638B54" w14:textId="77777777" w:rsidR="004F3474" w:rsidRPr="004F3474" w:rsidRDefault="004F3474">
      <w:pPr>
        <w:numPr>
          <w:ilvl w:val="0"/>
          <w:numId w:val="33"/>
        </w:numPr>
        <w:spacing w:before="120" w:line="276" w:lineRule="auto"/>
        <w:ind w:left="284" w:hanging="284"/>
        <w:contextualSpacing/>
        <w:jc w:val="both"/>
        <w:rPr>
          <w:rFonts w:ascii="Tahoma" w:eastAsia="Calibri" w:hAnsi="Tahoma" w:cs="Tahoma"/>
          <w:lang w:eastAsia="en-US"/>
        </w:rPr>
      </w:pPr>
      <w:r w:rsidRPr="004F3474">
        <w:rPr>
          <w:rFonts w:ascii="Tahoma" w:eastAsia="Calibri" w:hAnsi="Tahoma" w:cs="Tahoma"/>
          <w:lang w:eastAsia="en-US"/>
        </w:rPr>
        <w:t xml:space="preserve">Oświadczam, że nie zachodzą w stosunku do mnie przesłanki wykluczenia z postępowania na podstawie art. 109 ust. 1 pkt </w:t>
      </w:r>
      <w:r w:rsidR="00AA4416">
        <w:rPr>
          <w:rFonts w:ascii="Tahoma" w:eastAsia="Calibri" w:hAnsi="Tahoma" w:cs="Tahoma"/>
          <w:lang w:eastAsia="en-US"/>
        </w:rPr>
        <w:t xml:space="preserve">1) i </w:t>
      </w:r>
      <w:r w:rsidRPr="004F3474">
        <w:rPr>
          <w:rFonts w:ascii="Tahoma" w:eastAsia="Calibri" w:hAnsi="Tahoma" w:cs="Tahoma"/>
          <w:lang w:eastAsia="en-US"/>
        </w:rPr>
        <w:t>4)  ustawy Pzp.</w:t>
      </w:r>
    </w:p>
    <w:p w14:paraId="61C40E5E" w14:textId="2DD1027F" w:rsidR="0094262C" w:rsidRDefault="004F3474" w:rsidP="00C15631">
      <w:pPr>
        <w:numPr>
          <w:ilvl w:val="0"/>
          <w:numId w:val="33"/>
        </w:numPr>
        <w:spacing w:before="120" w:after="160" w:line="276" w:lineRule="auto"/>
        <w:ind w:left="284" w:hanging="284"/>
        <w:contextualSpacing/>
        <w:jc w:val="both"/>
        <w:rPr>
          <w:rFonts w:ascii="Tahoma" w:eastAsia="Calibri" w:hAnsi="Tahoma" w:cs="Tahoma"/>
          <w:lang w:eastAsia="en-US"/>
        </w:rPr>
      </w:pPr>
      <w:r w:rsidRPr="004F3474">
        <w:rPr>
          <w:rFonts w:ascii="Tahoma" w:eastAsia="Calibri" w:hAnsi="Tahoma" w:cs="Tahoma"/>
          <w:lang w:eastAsia="en-US"/>
        </w:rPr>
        <w:t xml:space="preserve">Oświadczam, </w:t>
      </w:r>
      <w:r w:rsidRPr="004F3474">
        <w:rPr>
          <w:rFonts w:ascii="Tahoma" w:eastAsia="Calibri" w:hAnsi="Tahoma" w:cs="Tahoma"/>
          <w:color w:val="000000"/>
          <w:lang w:eastAsia="en-US"/>
        </w:rPr>
        <w:t xml:space="preserve">że nie zachodzą w stosunku do mnie przesłanki wykluczenia z postępowania na podstawie art.  </w:t>
      </w:r>
      <w:r w:rsidRPr="004F3474">
        <w:rPr>
          <w:rFonts w:ascii="Tahoma" w:hAnsi="Tahoma" w:cs="Tahoma"/>
          <w:color w:val="000000"/>
        </w:rPr>
        <w:t xml:space="preserve">7 ust. 1 ustawy </w:t>
      </w:r>
      <w:r w:rsidRPr="004F3474">
        <w:rPr>
          <w:rFonts w:ascii="Tahoma" w:eastAsia="Calibri" w:hAnsi="Tahoma" w:cs="Tahoma"/>
          <w:color w:val="000000"/>
          <w:lang w:eastAsia="en-US"/>
        </w:rPr>
        <w:t>z dnia 13 kwietnia 2022 r.</w:t>
      </w:r>
      <w:r w:rsidRPr="004F3474">
        <w:rPr>
          <w:rFonts w:ascii="Tahoma" w:eastAsia="Calibri" w:hAnsi="Tahoma" w:cs="Tahoma"/>
          <w:i/>
          <w:iCs/>
          <w:color w:val="000000"/>
          <w:lang w:eastAsia="en-US"/>
        </w:rPr>
        <w:t xml:space="preserve"> </w:t>
      </w:r>
      <w:r w:rsidRPr="004F3474">
        <w:rPr>
          <w:rFonts w:ascii="Tahoma" w:eastAsia="Calibri" w:hAnsi="Tahoma" w:cs="Tahoma"/>
          <w:iCs/>
          <w:color w:val="000000"/>
          <w:lang w:eastAsia="en-US"/>
        </w:rPr>
        <w:t>o szczególnych rozwiązaniach w zakresie przeciwdziałania wspieraniu agresji na Ukrainę oraz służących ochronie bezpieczeństwa narodowego</w:t>
      </w:r>
      <w:r w:rsidRPr="004F3474">
        <w:rPr>
          <w:rFonts w:ascii="Tahoma" w:eastAsia="Calibri" w:hAnsi="Tahoma" w:cs="Tahoma"/>
          <w:i/>
          <w:iCs/>
          <w:color w:val="000000"/>
          <w:lang w:eastAsia="en-US"/>
        </w:rPr>
        <w:t xml:space="preserve"> (Dz. U. poz. 835)</w:t>
      </w:r>
      <w:r w:rsidRPr="004F3474">
        <w:rPr>
          <w:rFonts w:ascii="Tahoma" w:eastAsia="Calibri" w:hAnsi="Tahoma" w:cs="Tahoma"/>
          <w:i/>
          <w:iCs/>
          <w:color w:val="000000"/>
          <w:vertAlign w:val="superscript"/>
          <w:lang w:eastAsia="en-US"/>
        </w:rPr>
        <w:footnoteReference w:id="3"/>
      </w:r>
      <w:r w:rsidRPr="004F3474">
        <w:rPr>
          <w:rFonts w:ascii="Tahoma" w:eastAsia="Calibri" w:hAnsi="Tahoma" w:cs="Tahoma"/>
          <w:i/>
          <w:iCs/>
          <w:color w:val="000000"/>
          <w:lang w:eastAsia="en-US"/>
        </w:rPr>
        <w:t>.</w:t>
      </w:r>
      <w:r w:rsidRPr="004F3474">
        <w:rPr>
          <w:rFonts w:ascii="Tahoma" w:eastAsia="Calibri" w:hAnsi="Tahoma" w:cs="Tahoma"/>
          <w:color w:val="000000"/>
          <w:lang w:eastAsia="en-US"/>
        </w:rPr>
        <w:t xml:space="preserve"> </w:t>
      </w:r>
    </w:p>
    <w:p w14:paraId="2BF7518E" w14:textId="77777777" w:rsidR="00C15631" w:rsidRPr="00C15631" w:rsidRDefault="00C15631" w:rsidP="0013012D">
      <w:pPr>
        <w:spacing w:before="120" w:after="160" w:line="276" w:lineRule="auto"/>
        <w:ind w:left="284"/>
        <w:contextualSpacing/>
        <w:jc w:val="both"/>
        <w:rPr>
          <w:rFonts w:ascii="Tahoma" w:eastAsia="Calibri" w:hAnsi="Tahoma" w:cs="Tahoma"/>
          <w:lang w:eastAsia="en-US"/>
        </w:rPr>
      </w:pPr>
    </w:p>
    <w:p w14:paraId="39682502" w14:textId="77777777" w:rsidR="004F3474" w:rsidRPr="004F3474" w:rsidRDefault="004F3474" w:rsidP="004F3474">
      <w:pPr>
        <w:shd w:val="clear" w:color="auto" w:fill="BFBFBF"/>
        <w:spacing w:after="120" w:line="360" w:lineRule="auto"/>
        <w:jc w:val="both"/>
        <w:rPr>
          <w:rFonts w:ascii="Tahoma" w:eastAsia="Calibri" w:hAnsi="Tahoma" w:cs="Tahoma"/>
          <w:b/>
          <w:lang w:eastAsia="en-US"/>
        </w:rPr>
      </w:pPr>
      <w:r w:rsidRPr="004F3474">
        <w:rPr>
          <w:rFonts w:ascii="Tahoma" w:eastAsia="Calibri" w:hAnsi="Tahoma" w:cs="Tahoma"/>
          <w:b/>
          <w:lang w:eastAsia="en-US"/>
        </w:rPr>
        <w:t>OŚWIADCZENIE DOTYCZĄCE WARUNKÓW UDZIAŁU W POSTĘPOWANIU:</w:t>
      </w:r>
    </w:p>
    <w:p w14:paraId="6B60970A" w14:textId="77777777" w:rsidR="004F3474" w:rsidRPr="004F3474" w:rsidRDefault="004F3474" w:rsidP="004F3474">
      <w:pPr>
        <w:spacing w:after="120" w:line="276" w:lineRule="auto"/>
        <w:jc w:val="both"/>
        <w:rPr>
          <w:rFonts w:ascii="Tahoma" w:eastAsia="Calibri" w:hAnsi="Tahoma" w:cs="Tahoma"/>
          <w:lang w:eastAsia="en-US"/>
        </w:rPr>
      </w:pPr>
      <w:r w:rsidRPr="004F3474">
        <w:rPr>
          <w:rFonts w:ascii="Tahoma" w:eastAsia="Calibri" w:hAnsi="Tahoma" w:cs="Tahoma"/>
          <w:lang w:eastAsia="en-US"/>
        </w:rPr>
        <w:lastRenderedPageBreak/>
        <w:t>Oświadczam, że spełniam warunki udziału w postępowaniu określone przez zamawiającego w pkt XVII. SWZ</w:t>
      </w:r>
      <w:r w:rsidRPr="004F3474">
        <w:rPr>
          <w:rFonts w:ascii="Tahoma" w:eastAsia="Calibri" w:hAnsi="Tahoma" w:cs="Tahoma"/>
          <w:sz w:val="21"/>
          <w:szCs w:val="21"/>
          <w:lang w:eastAsia="en-US"/>
        </w:rPr>
        <w:t xml:space="preserve"> </w:t>
      </w:r>
      <w:r w:rsidRPr="004F3474">
        <w:rPr>
          <w:rFonts w:ascii="Tahoma" w:eastAsia="Calibri" w:hAnsi="Tahoma" w:cs="Tahoma"/>
          <w:lang w:eastAsia="en-US"/>
        </w:rPr>
        <w:t xml:space="preserve">w  następującym zakresie: ………………………………………………………………………………… </w:t>
      </w:r>
    </w:p>
    <w:p w14:paraId="738F4840" w14:textId="77777777" w:rsidR="004F3474" w:rsidRPr="004F3474" w:rsidRDefault="004F3474" w:rsidP="004F3474">
      <w:pPr>
        <w:spacing w:line="360" w:lineRule="auto"/>
        <w:ind w:left="5664" w:firstLine="708"/>
        <w:jc w:val="both"/>
        <w:rPr>
          <w:rFonts w:ascii="Tahoma" w:eastAsia="Calibri" w:hAnsi="Tahoma" w:cs="Tahoma"/>
          <w:i/>
          <w:sz w:val="16"/>
          <w:szCs w:val="16"/>
          <w:lang w:eastAsia="en-US"/>
        </w:rPr>
      </w:pPr>
    </w:p>
    <w:p w14:paraId="5AD3B58F" w14:textId="77777777" w:rsidR="004F3474" w:rsidRPr="004F3474" w:rsidRDefault="004F3474" w:rsidP="004F3474">
      <w:pPr>
        <w:shd w:val="clear" w:color="auto" w:fill="BFBFBF"/>
        <w:spacing w:after="120" w:line="360" w:lineRule="auto"/>
        <w:jc w:val="both"/>
        <w:rPr>
          <w:rFonts w:ascii="Tahoma" w:eastAsia="Calibri" w:hAnsi="Tahoma" w:cs="Tahoma"/>
          <w:b/>
          <w:lang w:eastAsia="en-US"/>
        </w:rPr>
      </w:pPr>
      <w:bookmarkStart w:id="60" w:name="_Hlk99009560"/>
      <w:r w:rsidRPr="004F3474">
        <w:rPr>
          <w:rFonts w:ascii="Tahoma" w:eastAsia="Calibri" w:hAnsi="Tahoma" w:cs="Tahoma"/>
          <w:b/>
          <w:lang w:eastAsia="en-US"/>
        </w:rPr>
        <w:t>OŚWIADCZENIE DOTYCZĄCE PODANYCH INFORMACJI:</w:t>
      </w:r>
      <w:bookmarkEnd w:id="60"/>
    </w:p>
    <w:p w14:paraId="06E927F6" w14:textId="77777777" w:rsidR="004F3474" w:rsidRPr="004F3474" w:rsidRDefault="004F3474" w:rsidP="004F3474">
      <w:pPr>
        <w:spacing w:before="120" w:after="120" w:line="276" w:lineRule="auto"/>
        <w:jc w:val="both"/>
        <w:rPr>
          <w:rFonts w:ascii="Tahoma" w:eastAsia="Calibri" w:hAnsi="Tahoma" w:cs="Tahoma"/>
          <w:lang w:eastAsia="en-US"/>
        </w:rPr>
      </w:pPr>
      <w:r w:rsidRPr="004F3474">
        <w:rPr>
          <w:rFonts w:ascii="Tahoma" w:eastAsia="Calibri" w:hAnsi="Tahoma" w:cs="Tahoma"/>
          <w:lang w:eastAsia="en-US"/>
        </w:rPr>
        <w:t xml:space="preserve">Oświadczam, że wszystkie informacje podane w powyższych oświadczeniach są aktualne i zgodne z prawdą oraz zostały przedstawione z pełną świadomością konsekwencji wprowadzenia zamawiającego w błąd przy przedstawianiu informacji. </w:t>
      </w:r>
    </w:p>
    <w:p w14:paraId="39AEC941" w14:textId="77777777" w:rsidR="004F3474" w:rsidRPr="004F3474" w:rsidRDefault="004F3474" w:rsidP="004F3474">
      <w:pPr>
        <w:shd w:val="clear" w:color="auto" w:fill="BFBFBF"/>
        <w:spacing w:after="120" w:line="360" w:lineRule="auto"/>
        <w:jc w:val="both"/>
        <w:rPr>
          <w:rFonts w:ascii="Tahoma" w:eastAsia="Calibri" w:hAnsi="Tahoma" w:cs="Tahoma"/>
          <w:b/>
          <w:lang w:eastAsia="en-US"/>
        </w:rPr>
      </w:pPr>
      <w:r w:rsidRPr="004F3474">
        <w:rPr>
          <w:rFonts w:ascii="Tahoma" w:eastAsia="Calibri" w:hAnsi="Tahoma" w:cs="Tahoma"/>
          <w:b/>
          <w:lang w:eastAsia="en-US"/>
        </w:rPr>
        <w:t>INFORMACJA DOTYCZĄCA DOSTĘPU DO PODMIOTOWYCH ŚRODKÓW DOWODOWYCH:</w:t>
      </w:r>
    </w:p>
    <w:p w14:paraId="016BA7FF" w14:textId="77777777" w:rsidR="004F3474" w:rsidRPr="004F3474" w:rsidRDefault="004F3474" w:rsidP="004F3474">
      <w:pPr>
        <w:spacing w:after="120" w:line="276" w:lineRule="auto"/>
        <w:jc w:val="both"/>
        <w:rPr>
          <w:rFonts w:ascii="Tahoma" w:eastAsia="Calibri" w:hAnsi="Tahoma" w:cs="Tahoma"/>
          <w:lang w:eastAsia="en-US"/>
        </w:rPr>
      </w:pPr>
      <w:r w:rsidRPr="004F3474">
        <w:rPr>
          <w:rFonts w:ascii="Tahoma" w:eastAsia="Calibri" w:hAnsi="Tahoma" w:cs="Tahoma"/>
          <w:lang w:eastAsia="en-US"/>
        </w:rPr>
        <w:t>Wskazuję następujące podmiotowe środki dowodowe, które można uzyskać za pomocą bezpłatnych i ogólnodostępnych baz danych, oraz dane umożliwiające dostęp do tych środków:</w:t>
      </w:r>
    </w:p>
    <w:p w14:paraId="1A188BE6" w14:textId="77777777" w:rsidR="004F3474" w:rsidRPr="004F3474" w:rsidRDefault="004F3474" w:rsidP="004F3474">
      <w:pPr>
        <w:spacing w:line="276" w:lineRule="auto"/>
        <w:jc w:val="both"/>
        <w:rPr>
          <w:rFonts w:ascii="Tahoma" w:eastAsia="Calibri" w:hAnsi="Tahoma" w:cs="Tahoma"/>
          <w:lang w:eastAsia="en-US"/>
        </w:rPr>
      </w:pPr>
      <w:r w:rsidRPr="004F3474">
        <w:rPr>
          <w:rFonts w:ascii="Tahoma" w:eastAsia="Calibri" w:hAnsi="Tahoma" w:cs="Tahoma"/>
          <w:lang w:eastAsia="en-US"/>
        </w:rPr>
        <w:t>1) .................................................................................................................................................</w:t>
      </w:r>
    </w:p>
    <w:p w14:paraId="3ABBBB1E" w14:textId="77777777" w:rsidR="004F3474" w:rsidRPr="004F3474" w:rsidRDefault="004F3474" w:rsidP="004F3474">
      <w:pPr>
        <w:spacing w:line="276" w:lineRule="auto"/>
        <w:jc w:val="both"/>
        <w:rPr>
          <w:rFonts w:ascii="Tahoma" w:eastAsia="Calibri" w:hAnsi="Tahoma" w:cs="Tahoma"/>
          <w:sz w:val="21"/>
          <w:szCs w:val="21"/>
          <w:lang w:eastAsia="en-US"/>
        </w:rPr>
      </w:pPr>
      <w:r w:rsidRPr="004F3474">
        <w:rPr>
          <w:rFonts w:ascii="Tahoma" w:eastAsia="Calibri" w:hAnsi="Tahoma" w:cs="Tahoma"/>
          <w:i/>
          <w:sz w:val="16"/>
          <w:szCs w:val="16"/>
          <w:lang w:eastAsia="en-US"/>
        </w:rPr>
        <w:t>(wskazać podmiotowy środek dowodowy, adres internetowy, wydający urząd lub organ, dokładne dane referencyjne dokumentacji)</w:t>
      </w:r>
    </w:p>
    <w:p w14:paraId="4F063498" w14:textId="77777777" w:rsidR="004F3474" w:rsidRPr="004F3474" w:rsidRDefault="004F3474" w:rsidP="004F3474">
      <w:pPr>
        <w:spacing w:line="276" w:lineRule="auto"/>
        <w:jc w:val="both"/>
        <w:rPr>
          <w:rFonts w:ascii="Tahoma" w:eastAsia="Calibri" w:hAnsi="Tahoma" w:cs="Tahoma"/>
          <w:lang w:eastAsia="en-US"/>
        </w:rPr>
      </w:pPr>
      <w:r w:rsidRPr="004F3474">
        <w:rPr>
          <w:rFonts w:ascii="Tahoma" w:eastAsia="Calibri" w:hAnsi="Tahoma" w:cs="Tahoma"/>
          <w:lang w:eastAsia="en-US"/>
        </w:rPr>
        <w:t>2) .................................................................................................................................................</w:t>
      </w:r>
    </w:p>
    <w:p w14:paraId="3C1C8056" w14:textId="77777777" w:rsidR="004F3474" w:rsidRPr="004F3474" w:rsidRDefault="004F3474" w:rsidP="004F3474">
      <w:pPr>
        <w:spacing w:line="276" w:lineRule="auto"/>
        <w:jc w:val="both"/>
        <w:rPr>
          <w:rFonts w:ascii="Tahoma" w:eastAsia="Calibri" w:hAnsi="Tahoma" w:cs="Tahoma"/>
          <w:sz w:val="21"/>
          <w:szCs w:val="21"/>
          <w:lang w:eastAsia="en-US"/>
        </w:rPr>
      </w:pPr>
      <w:r w:rsidRPr="004F3474">
        <w:rPr>
          <w:rFonts w:ascii="Tahoma" w:eastAsia="Calibri" w:hAnsi="Tahoma" w:cs="Tahoma"/>
          <w:i/>
          <w:sz w:val="16"/>
          <w:szCs w:val="16"/>
          <w:lang w:eastAsia="en-US"/>
        </w:rPr>
        <w:t>(wskazać podmiotowy środek dowodowy, adres internetowy, wydający urząd lub organ, dokładne dane referencyjne dokumentacji)</w:t>
      </w:r>
    </w:p>
    <w:p w14:paraId="2C744A45" w14:textId="77777777" w:rsidR="004F3474" w:rsidRPr="004F3474" w:rsidRDefault="004F3474" w:rsidP="004F3474">
      <w:pPr>
        <w:spacing w:after="160" w:line="360" w:lineRule="auto"/>
        <w:jc w:val="both"/>
        <w:rPr>
          <w:rFonts w:ascii="Tahoma" w:eastAsia="Calibri" w:hAnsi="Tahoma" w:cs="Tahoma"/>
          <w:sz w:val="21"/>
          <w:szCs w:val="21"/>
          <w:lang w:eastAsia="en-US"/>
        </w:rPr>
      </w:pPr>
    </w:p>
    <w:p w14:paraId="0452098B" w14:textId="77777777" w:rsidR="004F3474" w:rsidRPr="004F3474" w:rsidRDefault="004F3474" w:rsidP="004F3474">
      <w:pPr>
        <w:spacing w:after="160" w:line="360" w:lineRule="auto"/>
        <w:jc w:val="both"/>
        <w:rPr>
          <w:rFonts w:ascii="Arial" w:eastAsia="Calibri" w:hAnsi="Arial" w:cs="Arial"/>
          <w:i/>
          <w:sz w:val="16"/>
          <w:szCs w:val="16"/>
          <w:lang w:eastAsia="en-US"/>
        </w:rPr>
      </w:pPr>
      <w:r w:rsidRPr="004F3474">
        <w:rPr>
          <w:rFonts w:ascii="Tahoma" w:eastAsia="Calibri" w:hAnsi="Tahoma" w:cs="Tahoma"/>
          <w:lang w:eastAsia="en-US"/>
        </w:rPr>
        <w:t>.................................., dnia ...............................</w:t>
      </w:r>
    </w:p>
    <w:p w14:paraId="5A44D01E" w14:textId="77777777" w:rsidR="00F415D3" w:rsidRDefault="00F415D3" w:rsidP="00966B36">
      <w:pPr>
        <w:ind w:left="5246" w:firstLine="708"/>
        <w:rPr>
          <w:rFonts w:ascii="Tahoma" w:hAnsi="Tahoma" w:cs="Tahoma"/>
        </w:rPr>
      </w:pPr>
    </w:p>
    <w:p w14:paraId="1CF0F8B3" w14:textId="77777777" w:rsidR="00B71625" w:rsidRDefault="00B71625" w:rsidP="00966B36">
      <w:pPr>
        <w:ind w:left="5246" w:firstLine="708"/>
        <w:rPr>
          <w:rFonts w:ascii="Tahoma" w:hAnsi="Tahoma" w:cs="Tahoma"/>
        </w:rPr>
        <w:sectPr w:rsidR="00B71625" w:rsidSect="000D7288">
          <w:headerReference w:type="default" r:id="rId26"/>
          <w:pgSz w:w="11907" w:h="16840" w:code="9"/>
          <w:pgMar w:top="1417" w:right="1417" w:bottom="1417" w:left="1417" w:header="425" w:footer="249" w:gutter="0"/>
          <w:cols w:space="708"/>
          <w:docGrid w:linePitch="272"/>
        </w:sectPr>
      </w:pPr>
    </w:p>
    <w:p w14:paraId="6381B0C9" w14:textId="77777777" w:rsidR="006C671D" w:rsidRPr="006C671D" w:rsidRDefault="008105AA" w:rsidP="00613CB4">
      <w:pPr>
        <w:rPr>
          <w:rFonts w:ascii="Tahoma" w:hAnsi="Tahoma" w:cs="Tahoma"/>
        </w:rPr>
      </w:pPr>
      <w:r>
        <w:rPr>
          <w:rFonts w:ascii="Tahoma" w:hAnsi="Tahoma" w:cs="Tahoma"/>
        </w:rPr>
        <w:lastRenderedPageBreak/>
        <w:t>p</w:t>
      </w:r>
      <w:r w:rsidR="006C671D" w:rsidRPr="006C671D">
        <w:rPr>
          <w:rFonts w:ascii="Tahoma" w:hAnsi="Tahoma" w:cs="Tahoma"/>
        </w:rPr>
        <w:t>rojekt Umowy</w:t>
      </w:r>
    </w:p>
    <w:p w14:paraId="0167ECFC" w14:textId="77777777" w:rsidR="006C671D" w:rsidRDefault="006C671D" w:rsidP="00613CB4">
      <w:pPr>
        <w:rPr>
          <w:rFonts w:ascii="Tahoma" w:hAnsi="Tahoma" w:cs="Tahoma"/>
          <w:b/>
          <w:bCs/>
        </w:rPr>
      </w:pPr>
    </w:p>
    <w:p w14:paraId="0AFB2A7C" w14:textId="77777777" w:rsidR="006C671D" w:rsidRDefault="006C671D" w:rsidP="00613CB4">
      <w:pPr>
        <w:rPr>
          <w:rFonts w:ascii="Tahoma" w:hAnsi="Tahoma" w:cs="Tahoma"/>
          <w:b/>
          <w:bCs/>
        </w:rPr>
      </w:pPr>
    </w:p>
    <w:p w14:paraId="60998D98" w14:textId="77777777" w:rsidR="007D5ACE" w:rsidRPr="00327A41" w:rsidRDefault="007D5ACE" w:rsidP="00613CB4">
      <w:pPr>
        <w:rPr>
          <w:rFonts w:ascii="Tahoma" w:hAnsi="Tahoma" w:cs="Tahoma"/>
        </w:rPr>
      </w:pPr>
    </w:p>
    <w:p w14:paraId="7DD9EE8C" w14:textId="77777777" w:rsidR="00985094" w:rsidRPr="000C5B02" w:rsidRDefault="00985094" w:rsidP="00613CB4">
      <w:pPr>
        <w:rPr>
          <w:rFonts w:ascii="Tahoma" w:hAnsi="Tahoma" w:cs="Tahoma"/>
          <w:bCs/>
          <w:highlight w:val="yellow"/>
        </w:rPr>
      </w:pPr>
    </w:p>
    <w:p w14:paraId="2CA16FCA" w14:textId="77777777" w:rsidR="00127B1D" w:rsidRDefault="00127B1D" w:rsidP="00613CB4">
      <w:pPr>
        <w:rPr>
          <w:rFonts w:ascii="Tahoma" w:hAnsi="Tahoma" w:cs="Tahoma"/>
          <w:bCs/>
          <w:highlight w:val="yellow"/>
        </w:rPr>
      </w:pPr>
    </w:p>
    <w:p w14:paraId="484A66D5" w14:textId="77777777" w:rsidR="00FA0785" w:rsidRDefault="00FA0785" w:rsidP="00613CB4">
      <w:pPr>
        <w:rPr>
          <w:rFonts w:ascii="Tahoma" w:hAnsi="Tahoma" w:cs="Tahoma"/>
          <w:bCs/>
          <w:highlight w:val="yellow"/>
        </w:rPr>
      </w:pPr>
    </w:p>
    <w:p w14:paraId="6957DA09" w14:textId="77777777" w:rsidR="00FA0785" w:rsidRDefault="00FA0785" w:rsidP="00613CB4">
      <w:pPr>
        <w:rPr>
          <w:rFonts w:ascii="Tahoma" w:hAnsi="Tahoma" w:cs="Tahoma"/>
          <w:bCs/>
          <w:highlight w:val="yellow"/>
        </w:rPr>
      </w:pPr>
    </w:p>
    <w:p w14:paraId="6A54713F" w14:textId="77777777" w:rsidR="00FA0785" w:rsidRDefault="00FA0785" w:rsidP="00613CB4">
      <w:pPr>
        <w:rPr>
          <w:rFonts w:ascii="Tahoma" w:hAnsi="Tahoma" w:cs="Tahoma"/>
          <w:bCs/>
          <w:highlight w:val="yellow"/>
        </w:rPr>
      </w:pPr>
    </w:p>
    <w:p w14:paraId="44895FE5" w14:textId="77777777" w:rsidR="00FA0785" w:rsidRDefault="00FA0785" w:rsidP="00613CB4">
      <w:pPr>
        <w:rPr>
          <w:rFonts w:ascii="Tahoma" w:hAnsi="Tahoma" w:cs="Tahoma"/>
          <w:bCs/>
          <w:highlight w:val="yellow"/>
        </w:rPr>
      </w:pPr>
    </w:p>
    <w:p w14:paraId="65309E25" w14:textId="77777777" w:rsidR="00FA0785" w:rsidRDefault="00FA0785" w:rsidP="00613CB4">
      <w:pPr>
        <w:rPr>
          <w:rFonts w:ascii="Tahoma" w:hAnsi="Tahoma" w:cs="Tahoma"/>
          <w:bCs/>
          <w:highlight w:val="yellow"/>
        </w:rPr>
      </w:pPr>
    </w:p>
    <w:p w14:paraId="152FD600" w14:textId="77777777" w:rsidR="00FA0785" w:rsidRDefault="00FA0785" w:rsidP="00613CB4">
      <w:pPr>
        <w:rPr>
          <w:rFonts w:ascii="Tahoma" w:hAnsi="Tahoma" w:cs="Tahoma"/>
          <w:bCs/>
          <w:highlight w:val="yellow"/>
        </w:rPr>
      </w:pPr>
    </w:p>
    <w:p w14:paraId="67316855" w14:textId="77777777" w:rsidR="00FA0785" w:rsidRDefault="00FA0785" w:rsidP="00613CB4">
      <w:pPr>
        <w:rPr>
          <w:rFonts w:ascii="Tahoma" w:hAnsi="Tahoma" w:cs="Tahoma"/>
          <w:bCs/>
          <w:highlight w:val="yellow"/>
        </w:rPr>
      </w:pPr>
    </w:p>
    <w:p w14:paraId="6D7C76C4" w14:textId="77777777" w:rsidR="00FA0785" w:rsidRDefault="00FA0785" w:rsidP="00613CB4">
      <w:pPr>
        <w:rPr>
          <w:rFonts w:ascii="Tahoma" w:hAnsi="Tahoma" w:cs="Tahoma"/>
          <w:bCs/>
          <w:highlight w:val="yellow"/>
        </w:rPr>
      </w:pPr>
    </w:p>
    <w:p w14:paraId="5AE54100" w14:textId="77777777" w:rsidR="00FA0785" w:rsidRDefault="00FA0785" w:rsidP="00613CB4">
      <w:pPr>
        <w:rPr>
          <w:rFonts w:ascii="Tahoma" w:hAnsi="Tahoma" w:cs="Tahoma"/>
          <w:bCs/>
          <w:highlight w:val="yellow"/>
        </w:rPr>
      </w:pPr>
    </w:p>
    <w:p w14:paraId="27FB8A52" w14:textId="77777777" w:rsidR="00FA0785" w:rsidRDefault="00FA0785" w:rsidP="00613CB4">
      <w:pPr>
        <w:rPr>
          <w:rFonts w:ascii="Tahoma" w:hAnsi="Tahoma" w:cs="Tahoma"/>
          <w:bCs/>
          <w:highlight w:val="yellow"/>
        </w:rPr>
      </w:pPr>
    </w:p>
    <w:p w14:paraId="77F64626" w14:textId="77777777" w:rsidR="00FA0785" w:rsidRDefault="00FA0785" w:rsidP="00613CB4">
      <w:pPr>
        <w:rPr>
          <w:rFonts w:ascii="Tahoma" w:hAnsi="Tahoma" w:cs="Tahoma"/>
          <w:bCs/>
          <w:highlight w:val="yellow"/>
        </w:rPr>
      </w:pPr>
    </w:p>
    <w:p w14:paraId="3DEE2241" w14:textId="77777777" w:rsidR="00FA0785" w:rsidRDefault="00FA0785" w:rsidP="00613CB4">
      <w:pPr>
        <w:rPr>
          <w:rFonts w:ascii="Tahoma" w:hAnsi="Tahoma" w:cs="Tahoma"/>
          <w:bCs/>
          <w:highlight w:val="yellow"/>
        </w:rPr>
      </w:pPr>
    </w:p>
    <w:p w14:paraId="73A4FA97" w14:textId="77777777" w:rsidR="00FA0785" w:rsidRDefault="00FA0785" w:rsidP="00613CB4">
      <w:pPr>
        <w:rPr>
          <w:rFonts w:ascii="Tahoma" w:hAnsi="Tahoma" w:cs="Tahoma"/>
          <w:bCs/>
          <w:highlight w:val="yellow"/>
        </w:rPr>
      </w:pPr>
    </w:p>
    <w:p w14:paraId="1B2E710A" w14:textId="77777777" w:rsidR="00FA0785" w:rsidRDefault="00FA0785" w:rsidP="00613CB4">
      <w:pPr>
        <w:rPr>
          <w:rFonts w:ascii="Tahoma" w:hAnsi="Tahoma" w:cs="Tahoma"/>
          <w:bCs/>
          <w:highlight w:val="yellow"/>
        </w:rPr>
      </w:pPr>
    </w:p>
    <w:p w14:paraId="5FB33B9C" w14:textId="77777777" w:rsidR="00FA0785" w:rsidRDefault="00FA0785" w:rsidP="00613CB4">
      <w:pPr>
        <w:rPr>
          <w:rFonts w:ascii="Tahoma" w:hAnsi="Tahoma" w:cs="Tahoma"/>
          <w:bCs/>
          <w:highlight w:val="yellow"/>
        </w:rPr>
      </w:pPr>
    </w:p>
    <w:p w14:paraId="7A02CB9A" w14:textId="77777777" w:rsidR="00FA0785" w:rsidRDefault="00FA0785" w:rsidP="00613CB4">
      <w:pPr>
        <w:rPr>
          <w:rFonts w:ascii="Tahoma" w:hAnsi="Tahoma" w:cs="Tahoma"/>
          <w:bCs/>
          <w:highlight w:val="yellow"/>
        </w:rPr>
      </w:pPr>
    </w:p>
    <w:p w14:paraId="5849BD6B" w14:textId="77777777" w:rsidR="00FA0785" w:rsidRDefault="00FA0785" w:rsidP="00613CB4">
      <w:pPr>
        <w:rPr>
          <w:rFonts w:ascii="Tahoma" w:hAnsi="Tahoma" w:cs="Tahoma"/>
          <w:bCs/>
          <w:highlight w:val="yellow"/>
        </w:rPr>
      </w:pPr>
    </w:p>
    <w:p w14:paraId="1FF4900F" w14:textId="77777777" w:rsidR="00FA0785" w:rsidRDefault="00FA0785" w:rsidP="00613CB4">
      <w:pPr>
        <w:rPr>
          <w:rFonts w:ascii="Tahoma" w:hAnsi="Tahoma" w:cs="Tahoma"/>
          <w:bCs/>
          <w:highlight w:val="yellow"/>
        </w:rPr>
      </w:pPr>
    </w:p>
    <w:p w14:paraId="04474F4B" w14:textId="77777777" w:rsidR="00FA0785" w:rsidRDefault="00FA0785" w:rsidP="00613CB4">
      <w:pPr>
        <w:rPr>
          <w:rFonts w:ascii="Tahoma" w:hAnsi="Tahoma" w:cs="Tahoma"/>
          <w:bCs/>
          <w:highlight w:val="yellow"/>
        </w:rPr>
      </w:pPr>
    </w:p>
    <w:p w14:paraId="3EB99A6E" w14:textId="77777777" w:rsidR="00FA0785" w:rsidRDefault="00FA0785" w:rsidP="00613CB4">
      <w:pPr>
        <w:rPr>
          <w:rFonts w:ascii="Tahoma" w:hAnsi="Tahoma" w:cs="Tahoma"/>
          <w:bCs/>
          <w:highlight w:val="yellow"/>
        </w:rPr>
      </w:pPr>
    </w:p>
    <w:p w14:paraId="716651EA" w14:textId="77777777" w:rsidR="00FA0785" w:rsidRDefault="00FA0785" w:rsidP="00613CB4">
      <w:pPr>
        <w:rPr>
          <w:rFonts w:ascii="Tahoma" w:hAnsi="Tahoma" w:cs="Tahoma"/>
          <w:bCs/>
          <w:highlight w:val="yellow"/>
        </w:rPr>
      </w:pPr>
    </w:p>
    <w:p w14:paraId="7D6163AF" w14:textId="77777777" w:rsidR="00FA0785" w:rsidRDefault="00FA0785" w:rsidP="00613CB4">
      <w:pPr>
        <w:rPr>
          <w:rFonts w:ascii="Tahoma" w:hAnsi="Tahoma" w:cs="Tahoma"/>
          <w:bCs/>
          <w:highlight w:val="yellow"/>
        </w:rPr>
      </w:pPr>
    </w:p>
    <w:p w14:paraId="1C3A1D26" w14:textId="77777777" w:rsidR="00FA0785" w:rsidRDefault="00FA0785" w:rsidP="00613CB4">
      <w:pPr>
        <w:rPr>
          <w:rFonts w:ascii="Tahoma" w:hAnsi="Tahoma" w:cs="Tahoma"/>
          <w:bCs/>
          <w:highlight w:val="yellow"/>
        </w:rPr>
      </w:pPr>
    </w:p>
    <w:p w14:paraId="7C7CF5EB" w14:textId="77777777" w:rsidR="00FA0785" w:rsidRDefault="00FA0785" w:rsidP="00613CB4">
      <w:pPr>
        <w:rPr>
          <w:rFonts w:ascii="Tahoma" w:hAnsi="Tahoma" w:cs="Tahoma"/>
          <w:bCs/>
          <w:highlight w:val="yellow"/>
        </w:rPr>
      </w:pPr>
    </w:p>
    <w:p w14:paraId="60F344A3" w14:textId="77777777" w:rsidR="00FA0785" w:rsidRDefault="00FA0785" w:rsidP="00613CB4">
      <w:pPr>
        <w:rPr>
          <w:rFonts w:ascii="Tahoma" w:hAnsi="Tahoma" w:cs="Tahoma"/>
          <w:bCs/>
          <w:highlight w:val="yellow"/>
        </w:rPr>
      </w:pPr>
    </w:p>
    <w:p w14:paraId="6F9CFC40" w14:textId="77777777" w:rsidR="00FA0785" w:rsidRDefault="00FA0785" w:rsidP="00613CB4">
      <w:pPr>
        <w:rPr>
          <w:rFonts w:ascii="Tahoma" w:hAnsi="Tahoma" w:cs="Tahoma"/>
          <w:bCs/>
          <w:highlight w:val="yellow"/>
        </w:rPr>
      </w:pPr>
    </w:p>
    <w:p w14:paraId="748617B0" w14:textId="77777777" w:rsidR="00FA0785" w:rsidRDefault="00FA0785" w:rsidP="00613CB4">
      <w:pPr>
        <w:rPr>
          <w:rFonts w:ascii="Tahoma" w:hAnsi="Tahoma" w:cs="Tahoma"/>
          <w:bCs/>
          <w:highlight w:val="yellow"/>
        </w:rPr>
      </w:pPr>
    </w:p>
    <w:p w14:paraId="57479F44" w14:textId="77777777" w:rsidR="00FA0785" w:rsidRDefault="00FA0785" w:rsidP="00613CB4">
      <w:pPr>
        <w:rPr>
          <w:rFonts w:ascii="Tahoma" w:hAnsi="Tahoma" w:cs="Tahoma"/>
          <w:bCs/>
          <w:highlight w:val="yellow"/>
        </w:rPr>
      </w:pPr>
    </w:p>
    <w:p w14:paraId="71B5D5EE" w14:textId="77777777" w:rsidR="00FA0785" w:rsidRDefault="00FA0785" w:rsidP="00613CB4">
      <w:pPr>
        <w:rPr>
          <w:rFonts w:ascii="Tahoma" w:hAnsi="Tahoma" w:cs="Tahoma"/>
          <w:bCs/>
          <w:highlight w:val="yellow"/>
        </w:rPr>
      </w:pPr>
    </w:p>
    <w:p w14:paraId="67DD10AE" w14:textId="77777777" w:rsidR="00FA0785" w:rsidRDefault="00FA0785" w:rsidP="00613CB4">
      <w:pPr>
        <w:rPr>
          <w:rFonts w:ascii="Tahoma" w:hAnsi="Tahoma" w:cs="Tahoma"/>
          <w:bCs/>
          <w:highlight w:val="yellow"/>
        </w:rPr>
      </w:pPr>
    </w:p>
    <w:p w14:paraId="26D5E1EB" w14:textId="77777777" w:rsidR="00FA0785" w:rsidRDefault="00FA0785" w:rsidP="00613CB4">
      <w:pPr>
        <w:rPr>
          <w:rFonts w:ascii="Tahoma" w:hAnsi="Tahoma" w:cs="Tahoma"/>
          <w:bCs/>
          <w:highlight w:val="yellow"/>
        </w:rPr>
      </w:pPr>
    </w:p>
    <w:p w14:paraId="7648ADC3" w14:textId="77777777" w:rsidR="00FA0785" w:rsidRDefault="00FA0785" w:rsidP="00613CB4">
      <w:pPr>
        <w:rPr>
          <w:rFonts w:ascii="Tahoma" w:hAnsi="Tahoma" w:cs="Tahoma"/>
          <w:bCs/>
          <w:highlight w:val="yellow"/>
        </w:rPr>
      </w:pPr>
    </w:p>
    <w:p w14:paraId="5D3F1749" w14:textId="77777777" w:rsidR="00FA0785" w:rsidRDefault="00FA0785" w:rsidP="00613CB4">
      <w:pPr>
        <w:rPr>
          <w:rFonts w:ascii="Tahoma" w:hAnsi="Tahoma" w:cs="Tahoma"/>
          <w:bCs/>
          <w:highlight w:val="yellow"/>
        </w:rPr>
      </w:pPr>
    </w:p>
    <w:p w14:paraId="586D38B0" w14:textId="77777777" w:rsidR="00FA0785" w:rsidRDefault="00FA0785" w:rsidP="00613CB4">
      <w:pPr>
        <w:rPr>
          <w:rFonts w:ascii="Tahoma" w:hAnsi="Tahoma" w:cs="Tahoma"/>
          <w:bCs/>
          <w:highlight w:val="yellow"/>
        </w:rPr>
      </w:pPr>
    </w:p>
    <w:p w14:paraId="7124AABA" w14:textId="77777777" w:rsidR="00FA0785" w:rsidRDefault="00FA0785" w:rsidP="00613CB4">
      <w:pPr>
        <w:rPr>
          <w:rFonts w:ascii="Tahoma" w:hAnsi="Tahoma" w:cs="Tahoma"/>
          <w:bCs/>
          <w:highlight w:val="yellow"/>
        </w:rPr>
      </w:pPr>
    </w:p>
    <w:p w14:paraId="26B685E7" w14:textId="77777777" w:rsidR="00FA0785" w:rsidRDefault="00FA0785" w:rsidP="00613CB4">
      <w:pPr>
        <w:rPr>
          <w:rFonts w:ascii="Tahoma" w:hAnsi="Tahoma" w:cs="Tahoma"/>
          <w:bCs/>
          <w:highlight w:val="yellow"/>
        </w:rPr>
      </w:pPr>
    </w:p>
    <w:p w14:paraId="433BAAC9" w14:textId="77777777" w:rsidR="00FA0785" w:rsidRDefault="00FA0785" w:rsidP="00613CB4">
      <w:pPr>
        <w:rPr>
          <w:rFonts w:ascii="Tahoma" w:hAnsi="Tahoma" w:cs="Tahoma"/>
          <w:bCs/>
          <w:highlight w:val="yellow"/>
        </w:rPr>
      </w:pPr>
    </w:p>
    <w:p w14:paraId="6313BFE0" w14:textId="77777777" w:rsidR="00FA0785" w:rsidRDefault="00FA0785" w:rsidP="00613CB4">
      <w:pPr>
        <w:rPr>
          <w:rFonts w:ascii="Tahoma" w:hAnsi="Tahoma" w:cs="Tahoma"/>
          <w:bCs/>
          <w:highlight w:val="yellow"/>
        </w:rPr>
      </w:pPr>
    </w:p>
    <w:p w14:paraId="07B4F2EF" w14:textId="77777777" w:rsidR="00FA0785" w:rsidRDefault="00FA0785" w:rsidP="00613CB4">
      <w:pPr>
        <w:rPr>
          <w:rFonts w:ascii="Tahoma" w:hAnsi="Tahoma" w:cs="Tahoma"/>
          <w:bCs/>
          <w:highlight w:val="yellow"/>
        </w:rPr>
      </w:pPr>
    </w:p>
    <w:p w14:paraId="43D86648" w14:textId="77777777" w:rsidR="00FA0785" w:rsidRDefault="00FA0785" w:rsidP="00613CB4">
      <w:pPr>
        <w:rPr>
          <w:rFonts w:ascii="Tahoma" w:hAnsi="Tahoma" w:cs="Tahoma"/>
          <w:bCs/>
          <w:highlight w:val="yellow"/>
        </w:rPr>
      </w:pPr>
    </w:p>
    <w:p w14:paraId="5FD8BF7B" w14:textId="77777777" w:rsidR="00FA0785" w:rsidRDefault="00FA0785" w:rsidP="00613CB4">
      <w:pPr>
        <w:rPr>
          <w:rFonts w:ascii="Tahoma" w:hAnsi="Tahoma" w:cs="Tahoma"/>
          <w:bCs/>
          <w:highlight w:val="yellow"/>
        </w:rPr>
      </w:pPr>
    </w:p>
    <w:p w14:paraId="1936BE08" w14:textId="77777777" w:rsidR="00E35CCA" w:rsidRDefault="00E35CCA" w:rsidP="00613CB4">
      <w:pPr>
        <w:rPr>
          <w:rFonts w:ascii="Tahoma" w:hAnsi="Tahoma" w:cs="Tahoma"/>
          <w:bCs/>
          <w:highlight w:val="yellow"/>
        </w:rPr>
        <w:sectPr w:rsidR="00E35CCA" w:rsidSect="000D7288">
          <w:headerReference w:type="default" r:id="rId27"/>
          <w:pgSz w:w="11907" w:h="16840" w:code="9"/>
          <w:pgMar w:top="1417" w:right="1417" w:bottom="1417" w:left="1417" w:header="142" w:footer="249" w:gutter="0"/>
          <w:cols w:space="708"/>
          <w:docGrid w:linePitch="272"/>
        </w:sectPr>
      </w:pPr>
    </w:p>
    <w:p w14:paraId="64250568" w14:textId="77777777" w:rsidR="00961F94" w:rsidRDefault="00961F94" w:rsidP="00613CB4">
      <w:pPr>
        <w:rPr>
          <w:rFonts w:ascii="Tahoma" w:hAnsi="Tahoma" w:cs="Tahoma"/>
          <w:bCs/>
          <w:highlight w:val="yellow"/>
        </w:rPr>
      </w:pPr>
    </w:p>
    <w:p w14:paraId="7B4D5213" w14:textId="77777777" w:rsidR="006C671D" w:rsidRPr="00327A41" w:rsidRDefault="00B71625" w:rsidP="006C671D">
      <w:pPr>
        <w:ind w:left="5246" w:firstLine="708"/>
        <w:rPr>
          <w:rFonts w:ascii="Tahoma" w:hAnsi="Tahoma" w:cs="Tahoma"/>
          <w:b/>
        </w:rPr>
      </w:pPr>
      <w:r>
        <w:rPr>
          <w:rFonts w:ascii="Tahoma" w:hAnsi="Tahoma" w:cs="Tahoma"/>
          <w:b/>
        </w:rPr>
        <w:t>Z</w:t>
      </w:r>
      <w:r w:rsidR="006C671D" w:rsidRPr="00327A41">
        <w:rPr>
          <w:rFonts w:ascii="Tahoma" w:hAnsi="Tahoma" w:cs="Tahoma"/>
          <w:b/>
        </w:rPr>
        <w:t>amawiający:</w:t>
      </w:r>
    </w:p>
    <w:p w14:paraId="6052A74D" w14:textId="77777777" w:rsidR="006C671D" w:rsidRPr="00327A41" w:rsidRDefault="006C671D" w:rsidP="006C671D">
      <w:pPr>
        <w:ind w:left="5954"/>
        <w:rPr>
          <w:rFonts w:ascii="Tahoma" w:hAnsi="Tahoma" w:cs="Tahoma"/>
          <w:bCs/>
        </w:rPr>
      </w:pPr>
      <w:r w:rsidRPr="00327A41">
        <w:rPr>
          <w:rFonts w:ascii="Tahoma" w:hAnsi="Tahoma" w:cs="Tahoma"/>
          <w:bCs/>
        </w:rPr>
        <w:t>GMINA - MIASTO ELBLĄG</w:t>
      </w:r>
    </w:p>
    <w:p w14:paraId="5DE90D50" w14:textId="77777777" w:rsidR="006C671D" w:rsidRPr="00327A41" w:rsidRDefault="006C671D" w:rsidP="006C671D">
      <w:pPr>
        <w:ind w:left="5954"/>
        <w:rPr>
          <w:rFonts w:ascii="Tahoma" w:hAnsi="Tahoma" w:cs="Tahoma"/>
        </w:rPr>
      </w:pPr>
      <w:r w:rsidRPr="00327A41">
        <w:rPr>
          <w:rFonts w:ascii="Tahoma" w:hAnsi="Tahoma" w:cs="Tahoma"/>
        </w:rPr>
        <w:t>82-300 Elbląg</w:t>
      </w:r>
      <w:r w:rsidRPr="00327A41">
        <w:rPr>
          <w:rFonts w:ascii="Tahoma" w:hAnsi="Tahoma" w:cs="Tahoma"/>
          <w:color w:val="002060"/>
        </w:rPr>
        <w:t>,</w:t>
      </w:r>
      <w:r w:rsidRPr="00327A41">
        <w:rPr>
          <w:rFonts w:ascii="Tahoma" w:hAnsi="Tahoma" w:cs="Tahoma"/>
        </w:rPr>
        <w:t xml:space="preserve"> ul. Łączności 1</w:t>
      </w:r>
    </w:p>
    <w:p w14:paraId="50B095D2" w14:textId="77777777" w:rsidR="006C671D" w:rsidRDefault="006C671D" w:rsidP="006C671D">
      <w:pPr>
        <w:ind w:hanging="1"/>
        <w:jc w:val="both"/>
        <w:rPr>
          <w:rFonts w:ascii="Tahoma" w:hAnsi="Tahoma" w:cs="Tahoma"/>
          <w:b/>
        </w:rPr>
      </w:pPr>
    </w:p>
    <w:p w14:paraId="21707860" w14:textId="77777777" w:rsidR="006C671D" w:rsidRDefault="006C671D" w:rsidP="006C671D">
      <w:pPr>
        <w:ind w:hanging="1"/>
        <w:jc w:val="both"/>
        <w:rPr>
          <w:rFonts w:ascii="Tahoma" w:hAnsi="Tahoma" w:cs="Tahoma"/>
          <w:b/>
        </w:rPr>
      </w:pPr>
    </w:p>
    <w:p w14:paraId="72C6C19B" w14:textId="77777777" w:rsidR="006C671D" w:rsidRDefault="006C671D" w:rsidP="006C671D">
      <w:pPr>
        <w:ind w:hanging="1"/>
        <w:jc w:val="both"/>
        <w:rPr>
          <w:rFonts w:ascii="Tahoma" w:hAnsi="Tahoma" w:cs="Tahoma"/>
          <w:b/>
        </w:rPr>
      </w:pPr>
    </w:p>
    <w:p w14:paraId="4DFE4321" w14:textId="77777777" w:rsidR="006C671D" w:rsidRPr="00194C57" w:rsidRDefault="006C671D" w:rsidP="006C671D">
      <w:pPr>
        <w:ind w:hanging="1"/>
        <w:jc w:val="center"/>
        <w:rPr>
          <w:rFonts w:ascii="Tahoma" w:hAnsi="Tahoma" w:cs="Tahoma"/>
          <w:b/>
        </w:rPr>
      </w:pPr>
      <w:r w:rsidRPr="00194C57">
        <w:rPr>
          <w:rFonts w:ascii="Tahoma" w:hAnsi="Tahoma" w:cs="Tahoma"/>
          <w:b/>
        </w:rPr>
        <w:t>Oświadczenie, o którym mowa w art. 117 ust. 4 ustawy Pzp</w:t>
      </w:r>
    </w:p>
    <w:p w14:paraId="2E623184" w14:textId="77777777" w:rsidR="006C671D" w:rsidRPr="00194C57" w:rsidRDefault="006C671D" w:rsidP="006C671D">
      <w:pPr>
        <w:ind w:hanging="1"/>
        <w:jc w:val="center"/>
        <w:rPr>
          <w:rFonts w:ascii="Tahoma" w:hAnsi="Tahoma" w:cs="Tahoma"/>
          <w:bCs/>
        </w:rPr>
      </w:pPr>
      <w:r w:rsidRPr="00194C57">
        <w:rPr>
          <w:rFonts w:ascii="Tahoma" w:hAnsi="Tahoma" w:cs="Tahoma"/>
          <w:bCs/>
        </w:rPr>
        <w:t xml:space="preserve">– w przypadku </w:t>
      </w:r>
      <w:r w:rsidR="00006F08" w:rsidRPr="00194C57">
        <w:rPr>
          <w:rFonts w:ascii="Tahoma" w:hAnsi="Tahoma" w:cs="Tahoma"/>
          <w:bCs/>
        </w:rPr>
        <w:t>Wykonawc</w:t>
      </w:r>
      <w:r w:rsidRPr="00194C57">
        <w:rPr>
          <w:rFonts w:ascii="Tahoma" w:hAnsi="Tahoma" w:cs="Tahoma"/>
          <w:bCs/>
        </w:rPr>
        <w:t>ów wspólnie ubiegających się o udzielenie zamówienia</w:t>
      </w:r>
    </w:p>
    <w:p w14:paraId="08125758" w14:textId="77777777" w:rsidR="006C671D" w:rsidRPr="00194C57" w:rsidRDefault="006C671D" w:rsidP="006C671D">
      <w:pPr>
        <w:ind w:hanging="1"/>
        <w:jc w:val="center"/>
        <w:rPr>
          <w:rFonts w:ascii="Tahoma" w:hAnsi="Tahoma" w:cs="Tahoma"/>
          <w:b/>
        </w:rPr>
      </w:pPr>
    </w:p>
    <w:p w14:paraId="42AD7BE6" w14:textId="3AF61867" w:rsidR="006C671D" w:rsidRPr="00194C57" w:rsidRDefault="006C671D" w:rsidP="006C671D">
      <w:pPr>
        <w:ind w:hanging="1"/>
        <w:jc w:val="center"/>
        <w:rPr>
          <w:rFonts w:ascii="Tahoma" w:hAnsi="Tahoma" w:cs="Tahoma"/>
        </w:rPr>
      </w:pPr>
      <w:r w:rsidRPr="00194C57">
        <w:rPr>
          <w:rFonts w:ascii="Tahoma" w:hAnsi="Tahoma" w:cs="Tahoma"/>
          <w:b/>
        </w:rPr>
        <w:t xml:space="preserve">z którego wynika, które </w:t>
      </w:r>
      <w:r w:rsidR="00EA66F4">
        <w:rPr>
          <w:rFonts w:ascii="Tahoma" w:hAnsi="Tahoma" w:cs="Tahoma"/>
          <w:b/>
        </w:rPr>
        <w:t xml:space="preserve">usługi </w:t>
      </w:r>
      <w:r w:rsidR="003D4B3D">
        <w:rPr>
          <w:rFonts w:ascii="Tahoma" w:hAnsi="Tahoma" w:cs="Tahoma"/>
          <w:b/>
        </w:rPr>
        <w:t xml:space="preserve">lub roboty budowlane </w:t>
      </w:r>
      <w:r w:rsidRPr="00194C57">
        <w:rPr>
          <w:rFonts w:ascii="Tahoma" w:hAnsi="Tahoma" w:cs="Tahoma"/>
          <w:b/>
        </w:rPr>
        <w:t xml:space="preserve">wykonają poszczególni </w:t>
      </w:r>
      <w:r w:rsidR="00050625" w:rsidRPr="00194C57">
        <w:rPr>
          <w:rFonts w:ascii="Tahoma" w:hAnsi="Tahoma" w:cs="Tahoma"/>
          <w:b/>
        </w:rPr>
        <w:t>W</w:t>
      </w:r>
      <w:r w:rsidRPr="00194C57">
        <w:rPr>
          <w:rFonts w:ascii="Tahoma" w:hAnsi="Tahoma" w:cs="Tahoma"/>
          <w:b/>
        </w:rPr>
        <w:t>ykonawcy.</w:t>
      </w:r>
    </w:p>
    <w:p w14:paraId="1476F17C" w14:textId="77777777" w:rsidR="006C671D" w:rsidRPr="00194C57" w:rsidRDefault="006C671D" w:rsidP="006C671D">
      <w:pPr>
        <w:ind w:left="5246" w:firstLine="708"/>
        <w:rPr>
          <w:rFonts w:ascii="Tahoma" w:hAnsi="Tahoma" w:cs="Tahoma"/>
        </w:rPr>
      </w:pPr>
    </w:p>
    <w:p w14:paraId="321AEE1A" w14:textId="77777777" w:rsidR="006C671D" w:rsidRPr="00194C57" w:rsidRDefault="006C671D" w:rsidP="006C671D">
      <w:pPr>
        <w:jc w:val="both"/>
        <w:rPr>
          <w:rFonts w:ascii="Tahoma" w:hAnsi="Tahoma" w:cs="Tahoma"/>
        </w:rPr>
      </w:pPr>
      <w:r w:rsidRPr="00194C57">
        <w:rPr>
          <w:rFonts w:ascii="Tahoma" w:hAnsi="Tahoma" w:cs="Tahoma"/>
        </w:rPr>
        <w:t xml:space="preserve">Na potrzeby postępowania o udzielenie zamówienia publicznego </w:t>
      </w:r>
    </w:p>
    <w:p w14:paraId="4E2D1CEF" w14:textId="77777777" w:rsidR="006C671D" w:rsidRPr="00194C57" w:rsidRDefault="006C671D" w:rsidP="006C671D">
      <w:pPr>
        <w:jc w:val="both"/>
        <w:rPr>
          <w:rFonts w:ascii="Tahoma" w:hAnsi="Tahoma" w:cs="Tahoma"/>
        </w:rPr>
      </w:pPr>
    </w:p>
    <w:p w14:paraId="05E24193" w14:textId="375A97EE" w:rsidR="00C15631" w:rsidRDefault="00C93A7D" w:rsidP="006C533C">
      <w:pPr>
        <w:jc w:val="center"/>
        <w:rPr>
          <w:rFonts w:ascii="Tahoma" w:hAnsi="Tahoma" w:cs="Tahoma"/>
          <w:b/>
          <w:bCs/>
        </w:rPr>
      </w:pPr>
      <w:r w:rsidRPr="00C93A7D">
        <w:rPr>
          <w:rFonts w:ascii="Tahoma" w:hAnsi="Tahoma" w:cs="Tahoma"/>
          <w:b/>
          <w:bCs/>
        </w:rPr>
        <w:t xml:space="preserve">Opracowanie dokumentacji projektowo-kosztorysowej oraz wykonanie robót budowlanych polegających na modernizacji </w:t>
      </w:r>
      <w:r w:rsidR="0065090F">
        <w:rPr>
          <w:rFonts w:ascii="Tahoma" w:hAnsi="Tahoma" w:cs="Tahoma"/>
          <w:b/>
          <w:bCs/>
        </w:rPr>
        <w:t>obiektu</w:t>
      </w:r>
      <w:r w:rsidRPr="00C93A7D">
        <w:rPr>
          <w:rFonts w:ascii="Tahoma" w:hAnsi="Tahoma" w:cs="Tahoma"/>
          <w:b/>
          <w:bCs/>
        </w:rPr>
        <w:t xml:space="preserve"> przy ul. Warszawskiej 55 w ramach zadania: „Modernizacja zabytkowego </w:t>
      </w:r>
      <w:r w:rsidR="0065090F">
        <w:rPr>
          <w:rFonts w:ascii="Tahoma" w:hAnsi="Tahoma" w:cs="Tahoma"/>
          <w:b/>
          <w:bCs/>
        </w:rPr>
        <w:t>obiektu</w:t>
      </w:r>
      <w:r w:rsidRPr="00C93A7D">
        <w:rPr>
          <w:rFonts w:ascii="Tahoma" w:hAnsi="Tahoma" w:cs="Tahoma"/>
          <w:b/>
          <w:bCs/>
        </w:rPr>
        <w:t xml:space="preserve"> przy ul. Warszawskiej 55 w Elblągu”</w:t>
      </w:r>
    </w:p>
    <w:p w14:paraId="28BC29D3" w14:textId="77777777" w:rsidR="00C93A7D" w:rsidRDefault="00C93A7D" w:rsidP="006C671D">
      <w:pPr>
        <w:jc w:val="both"/>
        <w:rPr>
          <w:rFonts w:ascii="Tahoma" w:hAnsi="Tahoma" w:cs="Tahoma"/>
          <w:b/>
          <w:bCs/>
        </w:rPr>
      </w:pPr>
    </w:p>
    <w:p w14:paraId="55F97C20" w14:textId="26C109B8" w:rsidR="006C671D" w:rsidRPr="00194C57" w:rsidRDefault="006C671D" w:rsidP="006C671D">
      <w:pPr>
        <w:jc w:val="both"/>
        <w:rPr>
          <w:rFonts w:ascii="Tahoma" w:hAnsi="Tahoma" w:cs="Tahoma"/>
        </w:rPr>
      </w:pPr>
      <w:r w:rsidRPr="00194C57">
        <w:rPr>
          <w:rFonts w:ascii="Tahoma" w:hAnsi="Tahoma" w:cs="Tahoma"/>
        </w:rPr>
        <w:t xml:space="preserve">oświadczamy, </w:t>
      </w:r>
      <w:r w:rsidR="00305F1A" w:rsidRPr="00194C57">
        <w:rPr>
          <w:rFonts w:ascii="Tahoma" w:hAnsi="Tahoma" w:cs="Tahoma"/>
        </w:rPr>
        <w:t xml:space="preserve">które </w:t>
      </w:r>
      <w:r w:rsidR="00837804">
        <w:rPr>
          <w:rFonts w:ascii="Tahoma" w:hAnsi="Tahoma" w:cs="Tahoma"/>
        </w:rPr>
        <w:t>usługi</w:t>
      </w:r>
      <w:r w:rsidR="00936A72">
        <w:rPr>
          <w:rFonts w:ascii="Tahoma" w:hAnsi="Tahoma" w:cs="Tahoma"/>
        </w:rPr>
        <w:t xml:space="preserve"> </w:t>
      </w:r>
      <w:r w:rsidR="00305F1A" w:rsidRPr="00194C57">
        <w:rPr>
          <w:rFonts w:ascii="Tahoma" w:hAnsi="Tahoma" w:cs="Tahoma"/>
        </w:rPr>
        <w:t xml:space="preserve">wykonają poszczególni </w:t>
      </w:r>
      <w:r w:rsidR="00050625" w:rsidRPr="00194C57">
        <w:rPr>
          <w:rFonts w:ascii="Tahoma" w:hAnsi="Tahoma" w:cs="Tahoma"/>
        </w:rPr>
        <w:t>W</w:t>
      </w:r>
      <w:r w:rsidR="00305F1A" w:rsidRPr="00194C57">
        <w:rPr>
          <w:rFonts w:ascii="Tahoma" w:hAnsi="Tahoma" w:cs="Tahoma"/>
        </w:rPr>
        <w:t>ykonawcy</w:t>
      </w:r>
      <w:r w:rsidRPr="00194C57">
        <w:rPr>
          <w:rFonts w:ascii="Tahoma" w:hAnsi="Tahoma" w:cs="Tahoma"/>
        </w:rPr>
        <w:t>:</w:t>
      </w:r>
    </w:p>
    <w:p w14:paraId="5F1BC35F" w14:textId="77777777" w:rsidR="00305F1A" w:rsidRDefault="00305F1A" w:rsidP="006C671D">
      <w:pPr>
        <w:jc w:val="both"/>
        <w:rPr>
          <w:rFonts w:ascii="Tahoma" w:hAnsi="Tahoma" w:cs="Tahoma"/>
        </w:rPr>
      </w:pPr>
    </w:p>
    <w:p w14:paraId="4722F4FE" w14:textId="77777777" w:rsidR="00305F1A" w:rsidRDefault="00305F1A" w:rsidP="006C671D">
      <w:pPr>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4196"/>
        <w:gridCol w:w="4196"/>
      </w:tblGrid>
      <w:tr w:rsidR="006876B1" w:rsidRPr="001137B9" w14:paraId="2DAD1AD0" w14:textId="77777777" w:rsidTr="001137B9">
        <w:tc>
          <w:tcPr>
            <w:tcW w:w="675" w:type="dxa"/>
            <w:shd w:val="clear" w:color="auto" w:fill="auto"/>
          </w:tcPr>
          <w:p w14:paraId="231D9A2E" w14:textId="77777777" w:rsidR="00305F1A" w:rsidRPr="001137B9" w:rsidRDefault="00305F1A" w:rsidP="008D78EF">
            <w:pPr>
              <w:jc w:val="center"/>
              <w:rPr>
                <w:rFonts w:ascii="Tahoma" w:hAnsi="Tahoma" w:cs="Tahoma"/>
                <w:b/>
                <w:bCs/>
              </w:rPr>
            </w:pPr>
            <w:r w:rsidRPr="001137B9">
              <w:rPr>
                <w:rFonts w:ascii="Tahoma" w:hAnsi="Tahoma" w:cs="Tahoma"/>
                <w:b/>
                <w:bCs/>
              </w:rPr>
              <w:t>Lp.</w:t>
            </w:r>
          </w:p>
        </w:tc>
        <w:tc>
          <w:tcPr>
            <w:tcW w:w="4269" w:type="dxa"/>
            <w:shd w:val="clear" w:color="auto" w:fill="auto"/>
          </w:tcPr>
          <w:p w14:paraId="41B08B63" w14:textId="14BF4987" w:rsidR="00305F1A" w:rsidRPr="001137B9" w:rsidRDefault="00305F1A" w:rsidP="008D78EF">
            <w:pPr>
              <w:jc w:val="center"/>
              <w:rPr>
                <w:rFonts w:ascii="Tahoma" w:hAnsi="Tahoma" w:cs="Tahoma"/>
                <w:b/>
                <w:bCs/>
              </w:rPr>
            </w:pPr>
            <w:r w:rsidRPr="001137B9">
              <w:rPr>
                <w:rFonts w:ascii="Tahoma" w:hAnsi="Tahoma" w:cs="Tahoma"/>
                <w:b/>
                <w:bCs/>
              </w:rPr>
              <w:t xml:space="preserve">Rodzaj </w:t>
            </w:r>
            <w:r w:rsidR="006876B1">
              <w:rPr>
                <w:rFonts w:ascii="Tahoma" w:hAnsi="Tahoma" w:cs="Tahoma"/>
                <w:b/>
                <w:bCs/>
              </w:rPr>
              <w:t xml:space="preserve">roboty budowlanej lub </w:t>
            </w:r>
            <w:r w:rsidR="00EA66F4">
              <w:rPr>
                <w:rFonts w:ascii="Tahoma" w:hAnsi="Tahoma" w:cs="Tahoma"/>
                <w:b/>
                <w:bCs/>
              </w:rPr>
              <w:t>usług</w:t>
            </w:r>
            <w:r w:rsidR="006876B1">
              <w:rPr>
                <w:rFonts w:ascii="Tahoma" w:hAnsi="Tahoma" w:cs="Tahoma"/>
                <w:b/>
                <w:bCs/>
              </w:rPr>
              <w:t>i</w:t>
            </w:r>
          </w:p>
        </w:tc>
        <w:tc>
          <w:tcPr>
            <w:tcW w:w="4269" w:type="dxa"/>
            <w:shd w:val="clear" w:color="auto" w:fill="auto"/>
          </w:tcPr>
          <w:p w14:paraId="2CE0230B" w14:textId="77777777" w:rsidR="00305F1A" w:rsidRPr="001137B9" w:rsidRDefault="00305F1A" w:rsidP="008D78EF">
            <w:pPr>
              <w:jc w:val="center"/>
              <w:rPr>
                <w:rFonts w:ascii="Tahoma" w:hAnsi="Tahoma" w:cs="Tahoma"/>
                <w:b/>
                <w:bCs/>
              </w:rPr>
            </w:pPr>
            <w:r w:rsidRPr="001137B9">
              <w:rPr>
                <w:rFonts w:ascii="Tahoma" w:hAnsi="Tahoma" w:cs="Tahoma"/>
                <w:b/>
                <w:bCs/>
              </w:rPr>
              <w:t>Nazwa i adres Wykonawcy</w:t>
            </w:r>
          </w:p>
        </w:tc>
      </w:tr>
      <w:tr w:rsidR="006876B1" w:rsidRPr="001137B9" w14:paraId="42938968" w14:textId="77777777" w:rsidTr="001137B9">
        <w:tc>
          <w:tcPr>
            <w:tcW w:w="675" w:type="dxa"/>
            <w:shd w:val="clear" w:color="auto" w:fill="auto"/>
          </w:tcPr>
          <w:p w14:paraId="64EA71C8" w14:textId="77777777" w:rsidR="00305F1A" w:rsidRPr="001137B9" w:rsidRDefault="00305F1A" w:rsidP="001137B9">
            <w:pPr>
              <w:jc w:val="both"/>
              <w:rPr>
                <w:rFonts w:ascii="Tahoma" w:hAnsi="Tahoma" w:cs="Tahoma"/>
              </w:rPr>
            </w:pPr>
          </w:p>
        </w:tc>
        <w:tc>
          <w:tcPr>
            <w:tcW w:w="4269" w:type="dxa"/>
            <w:shd w:val="clear" w:color="auto" w:fill="auto"/>
          </w:tcPr>
          <w:p w14:paraId="111BE5CB" w14:textId="77777777" w:rsidR="00305F1A" w:rsidRPr="001137B9" w:rsidRDefault="00305F1A" w:rsidP="001137B9">
            <w:pPr>
              <w:jc w:val="both"/>
              <w:rPr>
                <w:rFonts w:ascii="Tahoma" w:hAnsi="Tahoma" w:cs="Tahoma"/>
              </w:rPr>
            </w:pPr>
          </w:p>
        </w:tc>
        <w:tc>
          <w:tcPr>
            <w:tcW w:w="4269" w:type="dxa"/>
            <w:shd w:val="clear" w:color="auto" w:fill="auto"/>
          </w:tcPr>
          <w:p w14:paraId="764B51F1" w14:textId="77777777" w:rsidR="00305F1A" w:rsidRPr="001137B9" w:rsidRDefault="00305F1A" w:rsidP="001137B9">
            <w:pPr>
              <w:jc w:val="both"/>
              <w:rPr>
                <w:rFonts w:ascii="Tahoma" w:hAnsi="Tahoma" w:cs="Tahoma"/>
              </w:rPr>
            </w:pPr>
          </w:p>
        </w:tc>
      </w:tr>
      <w:tr w:rsidR="006876B1" w:rsidRPr="001137B9" w14:paraId="343968D3" w14:textId="77777777" w:rsidTr="001137B9">
        <w:tc>
          <w:tcPr>
            <w:tcW w:w="675" w:type="dxa"/>
            <w:shd w:val="clear" w:color="auto" w:fill="auto"/>
          </w:tcPr>
          <w:p w14:paraId="310B2230" w14:textId="77777777" w:rsidR="00305F1A" w:rsidRPr="001137B9" w:rsidRDefault="00305F1A" w:rsidP="001137B9">
            <w:pPr>
              <w:jc w:val="both"/>
              <w:rPr>
                <w:rFonts w:ascii="Tahoma" w:hAnsi="Tahoma" w:cs="Tahoma"/>
              </w:rPr>
            </w:pPr>
          </w:p>
        </w:tc>
        <w:tc>
          <w:tcPr>
            <w:tcW w:w="4269" w:type="dxa"/>
            <w:shd w:val="clear" w:color="auto" w:fill="auto"/>
          </w:tcPr>
          <w:p w14:paraId="132B6940" w14:textId="77777777" w:rsidR="00305F1A" w:rsidRPr="001137B9" w:rsidRDefault="00305F1A" w:rsidP="001137B9">
            <w:pPr>
              <w:jc w:val="both"/>
              <w:rPr>
                <w:rFonts w:ascii="Tahoma" w:hAnsi="Tahoma" w:cs="Tahoma"/>
              </w:rPr>
            </w:pPr>
          </w:p>
        </w:tc>
        <w:tc>
          <w:tcPr>
            <w:tcW w:w="4269" w:type="dxa"/>
            <w:shd w:val="clear" w:color="auto" w:fill="auto"/>
          </w:tcPr>
          <w:p w14:paraId="03717F9D" w14:textId="77777777" w:rsidR="00305F1A" w:rsidRPr="001137B9" w:rsidRDefault="00305F1A" w:rsidP="001137B9">
            <w:pPr>
              <w:jc w:val="both"/>
              <w:rPr>
                <w:rFonts w:ascii="Tahoma" w:hAnsi="Tahoma" w:cs="Tahoma"/>
              </w:rPr>
            </w:pPr>
          </w:p>
        </w:tc>
      </w:tr>
      <w:tr w:rsidR="006876B1" w:rsidRPr="001137B9" w14:paraId="7A88645D" w14:textId="77777777" w:rsidTr="001137B9">
        <w:tc>
          <w:tcPr>
            <w:tcW w:w="675" w:type="dxa"/>
            <w:shd w:val="clear" w:color="auto" w:fill="auto"/>
          </w:tcPr>
          <w:p w14:paraId="197748BC" w14:textId="77777777" w:rsidR="00305F1A" w:rsidRPr="001137B9" w:rsidRDefault="00305F1A" w:rsidP="001137B9">
            <w:pPr>
              <w:jc w:val="both"/>
              <w:rPr>
                <w:rFonts w:ascii="Tahoma" w:hAnsi="Tahoma" w:cs="Tahoma"/>
              </w:rPr>
            </w:pPr>
          </w:p>
        </w:tc>
        <w:tc>
          <w:tcPr>
            <w:tcW w:w="4269" w:type="dxa"/>
            <w:shd w:val="clear" w:color="auto" w:fill="auto"/>
          </w:tcPr>
          <w:p w14:paraId="102E2539" w14:textId="77777777" w:rsidR="00305F1A" w:rsidRPr="001137B9" w:rsidRDefault="00305F1A" w:rsidP="001137B9">
            <w:pPr>
              <w:jc w:val="both"/>
              <w:rPr>
                <w:rFonts w:ascii="Tahoma" w:hAnsi="Tahoma" w:cs="Tahoma"/>
              </w:rPr>
            </w:pPr>
          </w:p>
        </w:tc>
        <w:tc>
          <w:tcPr>
            <w:tcW w:w="4269" w:type="dxa"/>
            <w:shd w:val="clear" w:color="auto" w:fill="auto"/>
          </w:tcPr>
          <w:p w14:paraId="5556B5C7" w14:textId="77777777" w:rsidR="00305F1A" w:rsidRPr="001137B9" w:rsidRDefault="00305F1A" w:rsidP="001137B9">
            <w:pPr>
              <w:jc w:val="both"/>
              <w:rPr>
                <w:rFonts w:ascii="Tahoma" w:hAnsi="Tahoma" w:cs="Tahoma"/>
              </w:rPr>
            </w:pPr>
          </w:p>
        </w:tc>
      </w:tr>
      <w:tr w:rsidR="006876B1" w:rsidRPr="001137B9" w14:paraId="59A2112C" w14:textId="77777777" w:rsidTr="001137B9">
        <w:tc>
          <w:tcPr>
            <w:tcW w:w="675" w:type="dxa"/>
            <w:shd w:val="clear" w:color="auto" w:fill="auto"/>
          </w:tcPr>
          <w:p w14:paraId="5D7F3227" w14:textId="77777777" w:rsidR="00305F1A" w:rsidRPr="001137B9" w:rsidRDefault="00305F1A" w:rsidP="001137B9">
            <w:pPr>
              <w:jc w:val="both"/>
              <w:rPr>
                <w:rFonts w:ascii="Tahoma" w:hAnsi="Tahoma" w:cs="Tahoma"/>
              </w:rPr>
            </w:pPr>
          </w:p>
        </w:tc>
        <w:tc>
          <w:tcPr>
            <w:tcW w:w="4269" w:type="dxa"/>
            <w:shd w:val="clear" w:color="auto" w:fill="auto"/>
          </w:tcPr>
          <w:p w14:paraId="73B3F16F" w14:textId="77777777" w:rsidR="00305F1A" w:rsidRPr="001137B9" w:rsidRDefault="00305F1A" w:rsidP="001137B9">
            <w:pPr>
              <w:jc w:val="both"/>
              <w:rPr>
                <w:rFonts w:ascii="Tahoma" w:hAnsi="Tahoma" w:cs="Tahoma"/>
              </w:rPr>
            </w:pPr>
          </w:p>
        </w:tc>
        <w:tc>
          <w:tcPr>
            <w:tcW w:w="4269" w:type="dxa"/>
            <w:shd w:val="clear" w:color="auto" w:fill="auto"/>
          </w:tcPr>
          <w:p w14:paraId="59422569" w14:textId="77777777" w:rsidR="00305F1A" w:rsidRPr="001137B9" w:rsidRDefault="00305F1A" w:rsidP="001137B9">
            <w:pPr>
              <w:jc w:val="both"/>
              <w:rPr>
                <w:rFonts w:ascii="Tahoma" w:hAnsi="Tahoma" w:cs="Tahoma"/>
              </w:rPr>
            </w:pPr>
          </w:p>
        </w:tc>
      </w:tr>
    </w:tbl>
    <w:p w14:paraId="3979B1A2" w14:textId="77777777" w:rsidR="00305F1A" w:rsidRDefault="00305F1A" w:rsidP="006C671D">
      <w:pPr>
        <w:jc w:val="both"/>
        <w:rPr>
          <w:rFonts w:ascii="Tahoma" w:hAnsi="Tahoma" w:cs="Tahoma"/>
        </w:rPr>
      </w:pPr>
    </w:p>
    <w:p w14:paraId="0CA055DE" w14:textId="77777777" w:rsidR="00305F1A" w:rsidRDefault="00305F1A" w:rsidP="006C671D">
      <w:pPr>
        <w:jc w:val="both"/>
        <w:rPr>
          <w:rFonts w:ascii="Tahoma" w:hAnsi="Tahoma" w:cs="Tahoma"/>
        </w:rPr>
      </w:pPr>
    </w:p>
    <w:p w14:paraId="7E0ADA18" w14:textId="77777777" w:rsidR="00305F1A" w:rsidRDefault="00305F1A" w:rsidP="00305F1A">
      <w:pPr>
        <w:jc w:val="both"/>
        <w:rPr>
          <w:rFonts w:ascii="Tahoma" w:hAnsi="Tahoma" w:cs="Tahoma"/>
        </w:rPr>
      </w:pPr>
    </w:p>
    <w:p w14:paraId="015DD09F" w14:textId="77777777" w:rsidR="00305F1A" w:rsidRDefault="00305F1A" w:rsidP="006C671D">
      <w:pPr>
        <w:jc w:val="both"/>
        <w:rPr>
          <w:rFonts w:ascii="Tahoma" w:hAnsi="Tahoma" w:cs="Tahoma"/>
        </w:rPr>
      </w:pPr>
    </w:p>
    <w:p w14:paraId="071907A8" w14:textId="77777777" w:rsidR="00305F1A" w:rsidRDefault="00305F1A" w:rsidP="006C671D">
      <w:pPr>
        <w:jc w:val="both"/>
        <w:rPr>
          <w:rFonts w:ascii="Tahoma" w:hAnsi="Tahoma" w:cs="Tahoma"/>
        </w:rPr>
      </w:pPr>
    </w:p>
    <w:p w14:paraId="66476BBB" w14:textId="77777777" w:rsidR="00EC1572" w:rsidRPr="00327A41" w:rsidRDefault="00EC1572" w:rsidP="00EC1572">
      <w:pPr>
        <w:jc w:val="both"/>
        <w:rPr>
          <w:rFonts w:ascii="Tahoma" w:hAnsi="Tahoma" w:cs="Tahoma"/>
        </w:rPr>
      </w:pPr>
      <w:r w:rsidRPr="00327A41">
        <w:rPr>
          <w:rFonts w:ascii="Tahoma" w:hAnsi="Tahoma" w:cs="Tahoma"/>
        </w:rPr>
        <w:t>…………….…….</w:t>
      </w:r>
      <w:r w:rsidRPr="00327A41">
        <w:rPr>
          <w:rFonts w:ascii="Tahoma" w:hAnsi="Tahoma" w:cs="Tahoma"/>
          <w:i/>
        </w:rPr>
        <w:t xml:space="preserve">, </w:t>
      </w:r>
      <w:r w:rsidRPr="00327A41">
        <w:rPr>
          <w:rFonts w:ascii="Tahoma" w:hAnsi="Tahoma" w:cs="Tahoma"/>
        </w:rPr>
        <w:t xml:space="preserve">dnia ………….……. r. </w:t>
      </w:r>
    </w:p>
    <w:p w14:paraId="5CFCD703" w14:textId="77777777" w:rsidR="00305F1A" w:rsidRDefault="00305F1A" w:rsidP="006C671D">
      <w:pPr>
        <w:jc w:val="both"/>
        <w:rPr>
          <w:rFonts w:ascii="Tahoma" w:hAnsi="Tahoma" w:cs="Tahoma"/>
        </w:rPr>
      </w:pPr>
    </w:p>
    <w:p w14:paraId="6AD169CD" w14:textId="77777777" w:rsidR="00305F1A" w:rsidRPr="00327A41" w:rsidRDefault="00305F1A" w:rsidP="006C671D">
      <w:pPr>
        <w:jc w:val="both"/>
        <w:rPr>
          <w:rFonts w:ascii="Tahoma" w:hAnsi="Tahoma" w:cs="Tahoma"/>
        </w:rPr>
      </w:pPr>
    </w:p>
    <w:p w14:paraId="7ED4C3E5" w14:textId="77777777" w:rsidR="006C671D" w:rsidRPr="006C671D" w:rsidRDefault="006C671D" w:rsidP="00587B1F">
      <w:pPr>
        <w:rPr>
          <w:rFonts w:ascii="Tahoma" w:hAnsi="Tahoma" w:cs="Tahoma"/>
          <w:bCs/>
        </w:rPr>
      </w:pPr>
    </w:p>
    <w:p w14:paraId="436C3415" w14:textId="77777777" w:rsidR="006C671D" w:rsidRPr="006C671D" w:rsidRDefault="006C671D" w:rsidP="00305F1A">
      <w:pPr>
        <w:ind w:left="2869"/>
        <w:jc w:val="both"/>
        <w:rPr>
          <w:rFonts w:ascii="Tahoma" w:hAnsi="Tahoma" w:cs="Tahoma"/>
          <w:bCs/>
        </w:rPr>
        <w:sectPr w:rsidR="006C671D" w:rsidRPr="006C671D" w:rsidSect="000D7288">
          <w:headerReference w:type="default" r:id="rId28"/>
          <w:pgSz w:w="11907" w:h="16840" w:code="9"/>
          <w:pgMar w:top="1417" w:right="1417" w:bottom="1417" w:left="1417" w:header="142" w:footer="249" w:gutter="0"/>
          <w:cols w:space="708"/>
          <w:docGrid w:linePitch="272"/>
        </w:sectPr>
      </w:pPr>
    </w:p>
    <w:p w14:paraId="2916E844" w14:textId="77777777" w:rsidR="001F5C0C" w:rsidRPr="000C5B02" w:rsidRDefault="001F5C0C" w:rsidP="001F5C0C">
      <w:pPr>
        <w:jc w:val="center"/>
        <w:rPr>
          <w:rFonts w:ascii="Tahoma" w:hAnsi="Tahoma" w:cs="Tahoma"/>
          <w:b/>
          <w:bCs/>
          <w:highlight w:val="yellow"/>
        </w:rPr>
      </w:pPr>
    </w:p>
    <w:p w14:paraId="6ED93BFC" w14:textId="77777777" w:rsidR="00DA3016" w:rsidRPr="00327A41" w:rsidRDefault="00DA3016" w:rsidP="00DA3016">
      <w:pPr>
        <w:jc w:val="center"/>
        <w:rPr>
          <w:rFonts w:ascii="Tahoma" w:hAnsi="Tahoma" w:cs="Tahoma"/>
        </w:rPr>
      </w:pPr>
      <w:r w:rsidRPr="00327A41">
        <w:rPr>
          <w:rFonts w:ascii="Tahoma" w:hAnsi="Tahoma" w:cs="Tahoma"/>
          <w:b/>
          <w:bCs/>
        </w:rPr>
        <w:t>ZOBOWIĄZANIE PODMIOTU</w:t>
      </w:r>
      <w:r>
        <w:rPr>
          <w:rFonts w:ascii="Tahoma" w:hAnsi="Tahoma" w:cs="Tahoma"/>
          <w:b/>
          <w:bCs/>
        </w:rPr>
        <w:t xml:space="preserve"> UDOSTĘPNIAJĄCEGO ZASOBY</w:t>
      </w:r>
    </w:p>
    <w:p w14:paraId="1EDF3719" w14:textId="77777777" w:rsidR="00DA3016" w:rsidRPr="00327A41" w:rsidRDefault="00DA3016" w:rsidP="0013012D">
      <w:pPr>
        <w:jc w:val="both"/>
        <w:rPr>
          <w:rFonts w:ascii="Tahoma" w:hAnsi="Tahoma" w:cs="Tahoma"/>
        </w:rPr>
      </w:pPr>
      <w:r w:rsidRPr="00327A41">
        <w:rPr>
          <w:rFonts w:ascii="Tahoma" w:hAnsi="Tahoma" w:cs="Tahoma"/>
          <w:b/>
          <w:bCs/>
        </w:rPr>
        <w:t>do oddania Wykonawcy do dyspozycji niezbędnych zasobów na potrzeby realizacji zamówienia</w:t>
      </w:r>
    </w:p>
    <w:p w14:paraId="745179FE" w14:textId="77777777" w:rsidR="00DA3016" w:rsidRPr="00327A41" w:rsidRDefault="00DA3016" w:rsidP="00DA3016">
      <w:pPr>
        <w:rPr>
          <w:rFonts w:ascii="Tahoma" w:hAnsi="Tahoma" w:cs="Tahoma"/>
        </w:rPr>
      </w:pPr>
    </w:p>
    <w:p w14:paraId="74C20326" w14:textId="77777777" w:rsidR="00DA3016" w:rsidRPr="00327A41" w:rsidRDefault="00DA3016" w:rsidP="00DA3016">
      <w:pPr>
        <w:rPr>
          <w:rFonts w:ascii="Tahoma" w:hAnsi="Tahoma" w:cs="Tahoma"/>
        </w:rPr>
      </w:pPr>
      <w:r w:rsidRPr="00327A41">
        <w:rPr>
          <w:rFonts w:ascii="Tahoma" w:hAnsi="Tahoma" w:cs="Tahoma"/>
        </w:rPr>
        <w:t>Oświadczam, iż:</w:t>
      </w:r>
    </w:p>
    <w:p w14:paraId="51FFCF00" w14:textId="77777777" w:rsidR="00DA3016" w:rsidRPr="00327A41" w:rsidRDefault="00DA3016" w:rsidP="00DA3016">
      <w:pPr>
        <w:rPr>
          <w:rFonts w:ascii="Tahoma" w:hAnsi="Tahoma" w:cs="Tahoma"/>
        </w:rPr>
      </w:pPr>
      <w:r w:rsidRPr="00327A41">
        <w:rPr>
          <w:rFonts w:ascii="Tahoma" w:hAnsi="Tahoma" w:cs="Tahoma"/>
        </w:rPr>
        <w:t>................................................................................................</w:t>
      </w:r>
    </w:p>
    <w:p w14:paraId="5DB51920" w14:textId="77777777" w:rsidR="00DA3016" w:rsidRPr="00194C57" w:rsidRDefault="00DA3016" w:rsidP="00DA3016">
      <w:pPr>
        <w:rPr>
          <w:rFonts w:ascii="Tahoma" w:hAnsi="Tahoma" w:cs="Tahoma"/>
          <w:i/>
          <w:sz w:val="18"/>
          <w:szCs w:val="18"/>
        </w:rPr>
      </w:pPr>
      <w:r w:rsidRPr="00327A41">
        <w:rPr>
          <w:rFonts w:ascii="Tahoma" w:hAnsi="Tahoma" w:cs="Tahoma"/>
          <w:i/>
          <w:sz w:val="18"/>
          <w:szCs w:val="18"/>
        </w:rPr>
        <w:t>(</w:t>
      </w:r>
      <w:r w:rsidRPr="00194C57">
        <w:rPr>
          <w:rFonts w:ascii="Tahoma" w:hAnsi="Tahoma" w:cs="Tahoma"/>
          <w:i/>
          <w:sz w:val="18"/>
          <w:szCs w:val="18"/>
        </w:rPr>
        <w:t>nazwa i adres podmiotu udostepniającego zasoby)</w:t>
      </w:r>
    </w:p>
    <w:p w14:paraId="0791D092" w14:textId="77777777" w:rsidR="00DA3016" w:rsidRPr="00194C57" w:rsidRDefault="00DA3016" w:rsidP="00DA3016">
      <w:pPr>
        <w:rPr>
          <w:rFonts w:ascii="Tahoma" w:hAnsi="Tahoma" w:cs="Tahoma"/>
        </w:rPr>
      </w:pPr>
    </w:p>
    <w:p w14:paraId="7FFB32BF" w14:textId="77777777" w:rsidR="00DA3016" w:rsidRPr="00194C57" w:rsidRDefault="00DA3016" w:rsidP="00DA3016">
      <w:pPr>
        <w:rPr>
          <w:rFonts w:ascii="Tahoma" w:hAnsi="Tahoma" w:cs="Tahoma"/>
        </w:rPr>
      </w:pPr>
      <w:r w:rsidRPr="00194C57">
        <w:rPr>
          <w:rFonts w:ascii="Tahoma" w:hAnsi="Tahoma" w:cs="Tahoma"/>
        </w:rPr>
        <w:t>oddaj</w:t>
      </w:r>
      <w:r w:rsidR="00EC1572" w:rsidRPr="00194C57">
        <w:rPr>
          <w:rFonts w:ascii="Tahoma" w:hAnsi="Tahoma" w:cs="Tahoma"/>
        </w:rPr>
        <w:t>ę</w:t>
      </w:r>
      <w:r w:rsidRPr="00194C57">
        <w:rPr>
          <w:rFonts w:ascii="Tahoma" w:hAnsi="Tahoma" w:cs="Tahoma"/>
        </w:rPr>
        <w:t xml:space="preserve"> do dyspozycji:</w:t>
      </w:r>
    </w:p>
    <w:p w14:paraId="62D6D50D" w14:textId="77777777" w:rsidR="00DA3016" w:rsidRPr="00194C57" w:rsidRDefault="00DA3016" w:rsidP="00DA3016">
      <w:pPr>
        <w:rPr>
          <w:rFonts w:ascii="Tahoma" w:hAnsi="Tahoma" w:cs="Tahoma"/>
        </w:rPr>
      </w:pPr>
      <w:r w:rsidRPr="00194C57">
        <w:rPr>
          <w:rFonts w:ascii="Tahoma" w:hAnsi="Tahoma" w:cs="Tahoma"/>
        </w:rPr>
        <w:t>.............................................................................................................</w:t>
      </w:r>
    </w:p>
    <w:p w14:paraId="66B843BD" w14:textId="77777777" w:rsidR="00DA3016" w:rsidRPr="00194C57" w:rsidRDefault="00DA3016" w:rsidP="00DA3016">
      <w:pPr>
        <w:rPr>
          <w:rFonts w:ascii="Tahoma" w:hAnsi="Tahoma" w:cs="Tahoma"/>
          <w:i/>
          <w:sz w:val="18"/>
          <w:szCs w:val="18"/>
        </w:rPr>
      </w:pPr>
      <w:r w:rsidRPr="00194C57">
        <w:rPr>
          <w:rFonts w:ascii="Tahoma" w:hAnsi="Tahoma" w:cs="Tahoma"/>
          <w:i/>
          <w:sz w:val="18"/>
          <w:szCs w:val="18"/>
        </w:rPr>
        <w:t>(nazwa i adres Wykonawcy, któremu podmiot oddaje do dyspozycji zasoby)</w:t>
      </w:r>
    </w:p>
    <w:p w14:paraId="460B98B4" w14:textId="77777777" w:rsidR="00DA3016" w:rsidRPr="00194C57" w:rsidRDefault="00DA3016" w:rsidP="00DA3016">
      <w:pPr>
        <w:rPr>
          <w:rFonts w:ascii="Tahoma" w:hAnsi="Tahoma" w:cs="Tahoma"/>
        </w:rPr>
      </w:pPr>
    </w:p>
    <w:p w14:paraId="45EE1293" w14:textId="77777777" w:rsidR="00DA3016" w:rsidRPr="00194C57" w:rsidRDefault="00DA3016" w:rsidP="00DA3016">
      <w:pPr>
        <w:jc w:val="both"/>
        <w:rPr>
          <w:rFonts w:ascii="Tahoma" w:hAnsi="Tahoma" w:cs="Tahoma"/>
        </w:rPr>
      </w:pPr>
      <w:r w:rsidRPr="00194C57">
        <w:rPr>
          <w:rFonts w:ascii="Tahoma" w:hAnsi="Tahoma" w:cs="Tahoma"/>
        </w:rPr>
        <w:t>niezbędne zasoby na potrzeby realizacj</w:t>
      </w:r>
      <w:r w:rsidR="00EC1572" w:rsidRPr="00194C57">
        <w:rPr>
          <w:rFonts w:ascii="Tahoma" w:hAnsi="Tahoma" w:cs="Tahoma"/>
        </w:rPr>
        <w:t>i zamówienia</w:t>
      </w:r>
      <w:r w:rsidRPr="00194C57">
        <w:rPr>
          <w:rFonts w:ascii="Tahoma" w:hAnsi="Tahoma" w:cs="Tahoma"/>
        </w:rPr>
        <w:t xml:space="preserve"> </w:t>
      </w:r>
    </w:p>
    <w:p w14:paraId="594B5B6E" w14:textId="77777777" w:rsidR="00DA3016" w:rsidRPr="00194C57" w:rsidRDefault="00DA3016" w:rsidP="00DA3016">
      <w:pPr>
        <w:jc w:val="both"/>
        <w:rPr>
          <w:rFonts w:ascii="Tahoma" w:hAnsi="Tahoma" w:cs="Tahoma"/>
        </w:rPr>
      </w:pPr>
    </w:p>
    <w:p w14:paraId="10423678" w14:textId="0CA82001" w:rsidR="00745F16" w:rsidRDefault="005372CF" w:rsidP="00745F16">
      <w:pPr>
        <w:jc w:val="center"/>
        <w:rPr>
          <w:rFonts w:ascii="Tahoma" w:hAnsi="Tahoma" w:cs="Tahoma"/>
          <w:b/>
          <w:bCs/>
        </w:rPr>
      </w:pPr>
      <w:bookmarkStart w:id="75" w:name="_Hlk194928732"/>
      <w:r w:rsidRPr="005372CF">
        <w:rPr>
          <w:rFonts w:ascii="Tahoma" w:hAnsi="Tahoma" w:cs="Tahoma"/>
          <w:b/>
          <w:bCs/>
        </w:rPr>
        <w:t xml:space="preserve">Opracowanie dokumentacji projektowo-kosztorysowej oraz wykonanie robót budowlanych polegających na modernizacji </w:t>
      </w:r>
      <w:r w:rsidR="00852E09">
        <w:rPr>
          <w:rFonts w:ascii="Tahoma" w:hAnsi="Tahoma" w:cs="Tahoma"/>
          <w:b/>
          <w:bCs/>
        </w:rPr>
        <w:t>obiektu</w:t>
      </w:r>
      <w:r w:rsidRPr="005372CF">
        <w:rPr>
          <w:rFonts w:ascii="Tahoma" w:hAnsi="Tahoma" w:cs="Tahoma"/>
          <w:b/>
          <w:bCs/>
        </w:rPr>
        <w:t xml:space="preserve"> przy ul. Warszawskiej 55 w ramach zadania: „Modernizacja zabytkowego </w:t>
      </w:r>
      <w:r w:rsidR="00852E09">
        <w:rPr>
          <w:rFonts w:ascii="Tahoma" w:hAnsi="Tahoma" w:cs="Tahoma"/>
          <w:b/>
          <w:bCs/>
        </w:rPr>
        <w:t>obiektu</w:t>
      </w:r>
      <w:r w:rsidRPr="005372CF">
        <w:rPr>
          <w:rFonts w:ascii="Tahoma" w:hAnsi="Tahoma" w:cs="Tahoma"/>
          <w:b/>
          <w:bCs/>
        </w:rPr>
        <w:t xml:space="preserve"> przy ul. Warszawskiej 55 w Elblągu”</w:t>
      </w:r>
      <w:bookmarkEnd w:id="75"/>
      <w:r>
        <w:rPr>
          <w:rFonts w:ascii="Tahoma" w:hAnsi="Tahoma" w:cs="Tahoma"/>
          <w:b/>
          <w:bCs/>
        </w:rPr>
        <w:t xml:space="preserve"> </w:t>
      </w:r>
    </w:p>
    <w:p w14:paraId="75713F9F" w14:textId="09B8C3F5" w:rsidR="00DA3016" w:rsidRPr="00194C57" w:rsidRDefault="00DA3016" w:rsidP="00745F16">
      <w:pPr>
        <w:rPr>
          <w:rFonts w:ascii="Tahoma" w:hAnsi="Tahoma" w:cs="Tahoma"/>
          <w:b/>
        </w:rPr>
      </w:pPr>
      <w:r w:rsidRPr="00194C57">
        <w:rPr>
          <w:rFonts w:ascii="Tahoma" w:hAnsi="Tahoma" w:cs="Tahoma"/>
        </w:rPr>
        <w:t xml:space="preserve">prowadzonego przez: </w:t>
      </w:r>
      <w:r w:rsidRPr="00194C57">
        <w:rPr>
          <w:rFonts w:ascii="Tahoma" w:hAnsi="Tahoma" w:cs="Tahoma"/>
          <w:b/>
        </w:rPr>
        <w:t>Gminę – Miasto Elbląg:</w:t>
      </w:r>
    </w:p>
    <w:p w14:paraId="14A2A908" w14:textId="77777777" w:rsidR="00DA3016" w:rsidRPr="00194C57" w:rsidRDefault="00DA3016" w:rsidP="00DA3016">
      <w:pPr>
        <w:rPr>
          <w:rFonts w:ascii="Tahoma" w:hAnsi="Tahoma" w:cs="Tahoma"/>
          <w:b/>
        </w:rPr>
      </w:pPr>
    </w:p>
    <w:p w14:paraId="3F3B4B88" w14:textId="77777777" w:rsidR="00DA3016" w:rsidRPr="00194C57" w:rsidRDefault="00DA3016">
      <w:pPr>
        <w:pStyle w:val="Tekstpodstawowy3"/>
        <w:numPr>
          <w:ilvl w:val="3"/>
          <w:numId w:val="26"/>
        </w:numPr>
        <w:ind w:left="284" w:hanging="284"/>
        <w:rPr>
          <w:rFonts w:ascii="Tahoma" w:hAnsi="Tahoma" w:cs="Tahoma"/>
        </w:rPr>
      </w:pPr>
      <w:r w:rsidRPr="00194C57">
        <w:rPr>
          <w:rFonts w:ascii="Tahoma" w:hAnsi="Tahoma" w:cs="Tahoma"/>
        </w:rPr>
        <w:t xml:space="preserve">Zakres dostępnych Wykonawcy zasobów </w:t>
      </w:r>
      <w:r w:rsidR="008C5351" w:rsidRPr="00194C57">
        <w:rPr>
          <w:rFonts w:ascii="Tahoma" w:hAnsi="Tahoma" w:cs="Tahoma"/>
        </w:rPr>
        <w:t>p</w:t>
      </w:r>
      <w:r w:rsidRPr="00194C57">
        <w:rPr>
          <w:rFonts w:ascii="Tahoma" w:hAnsi="Tahoma" w:cs="Tahoma"/>
        </w:rPr>
        <w:t>odmiotu</w:t>
      </w:r>
      <w:r w:rsidRPr="00194C57">
        <w:t xml:space="preserve"> </w:t>
      </w:r>
      <w:r w:rsidRPr="00194C57">
        <w:rPr>
          <w:rFonts w:ascii="Tahoma" w:hAnsi="Tahoma" w:cs="Tahoma"/>
        </w:rPr>
        <w:t xml:space="preserve">udostepniającego zasoby: </w:t>
      </w:r>
    </w:p>
    <w:p w14:paraId="60CD8003" w14:textId="77777777" w:rsidR="00DA3016" w:rsidRPr="00194C57" w:rsidRDefault="00DA3016" w:rsidP="00DA3016">
      <w:pPr>
        <w:pStyle w:val="Tekstpodstawowy3"/>
        <w:ind w:left="284"/>
        <w:rPr>
          <w:rFonts w:ascii="Tahoma" w:hAnsi="Tahoma" w:cs="Tahoma"/>
        </w:rPr>
      </w:pPr>
      <w:r w:rsidRPr="00194C57">
        <w:rPr>
          <w:rFonts w:ascii="Tahoma" w:hAnsi="Tahoma" w:cs="Tahoma"/>
        </w:rPr>
        <w:t>……………………………………………………………………………………………………………………………………………</w:t>
      </w:r>
    </w:p>
    <w:p w14:paraId="46B4EA9A" w14:textId="77777777" w:rsidR="00DA3016" w:rsidRPr="00194C57" w:rsidRDefault="00DA3016" w:rsidP="00DA3016">
      <w:pPr>
        <w:pStyle w:val="Tekstpodstawowy3"/>
        <w:ind w:left="284"/>
        <w:rPr>
          <w:rFonts w:ascii="Tahoma" w:hAnsi="Tahoma" w:cs="Tahoma"/>
        </w:rPr>
      </w:pPr>
      <w:r w:rsidRPr="00194C57">
        <w:rPr>
          <w:rFonts w:ascii="Tahoma" w:hAnsi="Tahoma" w:cs="Tahoma"/>
        </w:rPr>
        <w:t>……………………………………………………………………………………………………………………………………………</w:t>
      </w:r>
    </w:p>
    <w:p w14:paraId="2598E4EC" w14:textId="77777777" w:rsidR="00DA3016" w:rsidRPr="00194C57" w:rsidRDefault="00DA3016" w:rsidP="00DA3016">
      <w:pPr>
        <w:pStyle w:val="Tekstpodstawowy3"/>
        <w:ind w:left="284"/>
        <w:rPr>
          <w:rFonts w:ascii="Tahoma" w:hAnsi="Tahoma" w:cs="Tahoma"/>
        </w:rPr>
      </w:pPr>
      <w:r w:rsidRPr="00194C57">
        <w:rPr>
          <w:rFonts w:ascii="Tahoma" w:hAnsi="Tahoma" w:cs="Tahoma"/>
        </w:rPr>
        <w:t>……………………………………………………………………………………………………………………………………………</w:t>
      </w:r>
    </w:p>
    <w:p w14:paraId="7592F671" w14:textId="77777777" w:rsidR="00DA3016" w:rsidRPr="00194C57" w:rsidRDefault="00DA3016" w:rsidP="00DA3016">
      <w:pPr>
        <w:pStyle w:val="Tekstpodstawowy3"/>
        <w:ind w:left="284"/>
        <w:rPr>
          <w:rFonts w:ascii="Tahoma" w:hAnsi="Tahoma" w:cs="Tahoma"/>
        </w:rPr>
      </w:pPr>
      <w:r w:rsidRPr="00194C57">
        <w:rPr>
          <w:rFonts w:ascii="Tahoma" w:hAnsi="Tahoma" w:cs="Tahoma"/>
        </w:rPr>
        <w:t>……………………………………………………………………………………………………………………………………………</w:t>
      </w:r>
    </w:p>
    <w:p w14:paraId="22053C8C" w14:textId="77777777" w:rsidR="00DA3016" w:rsidRPr="00194C57" w:rsidRDefault="00DA3016" w:rsidP="00DA3016">
      <w:pPr>
        <w:pStyle w:val="Tekstpodstawowy3"/>
        <w:rPr>
          <w:rFonts w:ascii="Tahoma" w:hAnsi="Tahoma" w:cs="Tahoma"/>
        </w:rPr>
      </w:pPr>
    </w:p>
    <w:p w14:paraId="3DF08520" w14:textId="77777777" w:rsidR="00DA3016" w:rsidRPr="00194C57" w:rsidRDefault="00DA3016">
      <w:pPr>
        <w:pStyle w:val="Tekstpodstawowy3"/>
        <w:numPr>
          <w:ilvl w:val="3"/>
          <w:numId w:val="26"/>
        </w:numPr>
        <w:ind w:left="284" w:hanging="284"/>
        <w:rPr>
          <w:rFonts w:ascii="Tahoma" w:hAnsi="Tahoma" w:cs="Tahoma"/>
        </w:rPr>
      </w:pPr>
      <w:r w:rsidRPr="00194C57">
        <w:rPr>
          <w:rFonts w:ascii="Tahoma" w:hAnsi="Tahoma" w:cs="Tahoma"/>
        </w:rPr>
        <w:t xml:space="preserve">Sposób i okres udostępnienia Wykonawcy i wykorzystania przez niego zasobów </w:t>
      </w:r>
      <w:r w:rsidR="008C5351" w:rsidRPr="00194C57">
        <w:rPr>
          <w:rFonts w:ascii="Tahoma" w:hAnsi="Tahoma" w:cs="Tahoma"/>
        </w:rPr>
        <w:t>p</w:t>
      </w:r>
      <w:r w:rsidRPr="00194C57">
        <w:rPr>
          <w:rFonts w:ascii="Tahoma" w:hAnsi="Tahoma" w:cs="Tahoma"/>
        </w:rPr>
        <w:t>odmiotu udostępniającego te zasoby przy wykonywaniu zamówienia:</w:t>
      </w:r>
    </w:p>
    <w:p w14:paraId="4F2FF44A" w14:textId="77777777" w:rsidR="00DA3016" w:rsidRPr="00194C57" w:rsidRDefault="00DA3016" w:rsidP="00DA3016">
      <w:pPr>
        <w:pStyle w:val="Tekstpodstawowy3"/>
        <w:ind w:left="284"/>
        <w:rPr>
          <w:rFonts w:ascii="Tahoma" w:hAnsi="Tahoma" w:cs="Tahoma"/>
        </w:rPr>
      </w:pPr>
      <w:r w:rsidRPr="00194C57">
        <w:rPr>
          <w:rFonts w:ascii="Tahoma" w:hAnsi="Tahoma" w:cs="Tahoma"/>
        </w:rPr>
        <w:t>……………………………………………………………………………………………………………………………………………</w:t>
      </w:r>
    </w:p>
    <w:p w14:paraId="7DBBA8A6" w14:textId="77777777" w:rsidR="00DA3016" w:rsidRPr="00194C57" w:rsidRDefault="00DA3016" w:rsidP="00DA3016">
      <w:pPr>
        <w:pStyle w:val="Tekstpodstawowy3"/>
        <w:ind w:left="284"/>
        <w:rPr>
          <w:rFonts w:ascii="Tahoma" w:hAnsi="Tahoma" w:cs="Tahoma"/>
        </w:rPr>
      </w:pPr>
      <w:r w:rsidRPr="00194C57">
        <w:rPr>
          <w:rFonts w:ascii="Tahoma" w:hAnsi="Tahoma" w:cs="Tahoma"/>
        </w:rPr>
        <w:t>……………………………………………………………………………………………………………………………………………</w:t>
      </w:r>
    </w:p>
    <w:p w14:paraId="2341EC7B" w14:textId="77777777" w:rsidR="00DA3016" w:rsidRPr="00194C57" w:rsidRDefault="00DA3016" w:rsidP="00DA3016">
      <w:pPr>
        <w:pStyle w:val="Tekstpodstawowy3"/>
        <w:ind w:left="284"/>
        <w:rPr>
          <w:rFonts w:ascii="Tahoma" w:hAnsi="Tahoma" w:cs="Tahoma"/>
        </w:rPr>
      </w:pPr>
      <w:r w:rsidRPr="00194C57">
        <w:rPr>
          <w:rFonts w:ascii="Tahoma" w:hAnsi="Tahoma" w:cs="Tahoma"/>
        </w:rPr>
        <w:t>……………………………………………………………………………………………………………………………………………</w:t>
      </w:r>
    </w:p>
    <w:p w14:paraId="3319EE0C" w14:textId="77777777" w:rsidR="00DA3016" w:rsidRPr="00194C57" w:rsidRDefault="00DA3016" w:rsidP="00DA3016">
      <w:pPr>
        <w:pStyle w:val="Tekstpodstawowy3"/>
        <w:ind w:left="284"/>
        <w:rPr>
          <w:rFonts w:ascii="Tahoma" w:hAnsi="Tahoma" w:cs="Tahoma"/>
        </w:rPr>
      </w:pPr>
      <w:r w:rsidRPr="00194C57">
        <w:rPr>
          <w:rFonts w:ascii="Tahoma" w:hAnsi="Tahoma" w:cs="Tahoma"/>
        </w:rPr>
        <w:t>……………………………………………………………………………………………………………………………………………</w:t>
      </w:r>
    </w:p>
    <w:p w14:paraId="04CE0127" w14:textId="77777777" w:rsidR="00DA3016" w:rsidRPr="00194C57" w:rsidRDefault="00DA3016" w:rsidP="00DA3016">
      <w:pPr>
        <w:pStyle w:val="Tekstpodstawowy3"/>
        <w:rPr>
          <w:rFonts w:ascii="Tahoma" w:hAnsi="Tahoma" w:cs="Tahoma"/>
        </w:rPr>
      </w:pPr>
    </w:p>
    <w:p w14:paraId="6E0EF0E2" w14:textId="5B1C910D" w:rsidR="00DA3016" w:rsidRPr="00327A41" w:rsidRDefault="00DA3016">
      <w:pPr>
        <w:pStyle w:val="Tekstpodstawowy3"/>
        <w:numPr>
          <w:ilvl w:val="3"/>
          <w:numId w:val="26"/>
        </w:numPr>
        <w:ind w:left="284" w:hanging="284"/>
        <w:rPr>
          <w:rFonts w:ascii="Tahoma" w:hAnsi="Tahoma" w:cs="Tahoma"/>
        </w:rPr>
      </w:pPr>
      <w:r w:rsidRPr="00194C57">
        <w:rPr>
          <w:rFonts w:ascii="Tahoma" w:hAnsi="Tahoma" w:cs="Tahoma"/>
        </w:rPr>
        <w:t xml:space="preserve">Czy i w jakim zakresie </w:t>
      </w:r>
      <w:r w:rsidR="008C5351" w:rsidRPr="00194C57">
        <w:rPr>
          <w:rFonts w:ascii="Tahoma" w:hAnsi="Tahoma" w:cs="Tahoma"/>
        </w:rPr>
        <w:t>p</w:t>
      </w:r>
      <w:r w:rsidRPr="00194C57">
        <w:rPr>
          <w:rFonts w:ascii="Tahoma" w:hAnsi="Tahoma" w:cs="Tahoma"/>
        </w:rPr>
        <w:t>odmiot udostępniający zasoby, na zdolnościach którego Wykonawca polega w odniesieniu do warunków udziału w postępowaniu dotyczących wykształcenia</w:t>
      </w:r>
      <w:r w:rsidRPr="00DA3016">
        <w:rPr>
          <w:rFonts w:ascii="Tahoma" w:hAnsi="Tahoma" w:cs="Tahoma"/>
        </w:rPr>
        <w:t xml:space="preserve">, kwalifikacji zawodowych lub doświadczenia, zrealizuje </w:t>
      </w:r>
      <w:r w:rsidR="00CC2F5C">
        <w:rPr>
          <w:rFonts w:ascii="Tahoma" w:hAnsi="Tahoma" w:cs="Tahoma"/>
        </w:rPr>
        <w:t xml:space="preserve">roboty budowlane lub </w:t>
      </w:r>
      <w:r w:rsidR="00EE7D30">
        <w:rPr>
          <w:rFonts w:ascii="Tahoma" w:hAnsi="Tahoma" w:cs="Tahoma"/>
        </w:rPr>
        <w:t>usługi</w:t>
      </w:r>
      <w:r w:rsidRPr="00DA3016">
        <w:rPr>
          <w:rFonts w:ascii="Tahoma" w:hAnsi="Tahoma" w:cs="Tahoma"/>
        </w:rPr>
        <w:t>, których wskazane zdolności dotyczą</w:t>
      </w:r>
      <w:r w:rsidRPr="00327A41">
        <w:rPr>
          <w:rFonts w:ascii="Tahoma" w:hAnsi="Tahoma" w:cs="Tahoma"/>
        </w:rPr>
        <w:t>:</w:t>
      </w:r>
    </w:p>
    <w:p w14:paraId="4E3C0563" w14:textId="77777777" w:rsidR="00DA3016" w:rsidRPr="00327A41" w:rsidRDefault="00DA3016" w:rsidP="00DA3016">
      <w:pPr>
        <w:pStyle w:val="Tekstpodstawowy3"/>
        <w:ind w:left="284"/>
        <w:rPr>
          <w:rFonts w:ascii="Tahoma" w:hAnsi="Tahoma" w:cs="Tahoma"/>
        </w:rPr>
      </w:pPr>
      <w:r w:rsidRPr="00327A41">
        <w:rPr>
          <w:rFonts w:ascii="Tahoma" w:hAnsi="Tahoma" w:cs="Tahoma"/>
        </w:rPr>
        <w:t>……………………………………………………………………………………………………………………………………………</w:t>
      </w:r>
    </w:p>
    <w:p w14:paraId="6FA78765" w14:textId="77777777" w:rsidR="00DA3016" w:rsidRPr="00327A41" w:rsidRDefault="00DA3016" w:rsidP="00DA3016">
      <w:pPr>
        <w:pStyle w:val="Tekstpodstawowy3"/>
        <w:ind w:left="284"/>
        <w:rPr>
          <w:rFonts w:ascii="Tahoma" w:hAnsi="Tahoma" w:cs="Tahoma"/>
        </w:rPr>
      </w:pPr>
      <w:r w:rsidRPr="00327A41">
        <w:rPr>
          <w:rFonts w:ascii="Tahoma" w:hAnsi="Tahoma" w:cs="Tahoma"/>
        </w:rPr>
        <w:t>……………………………………………………………………………………………………………………………………………</w:t>
      </w:r>
    </w:p>
    <w:p w14:paraId="09022521" w14:textId="77777777" w:rsidR="00DA3016" w:rsidRPr="00327A41" w:rsidRDefault="00DA3016" w:rsidP="00DA3016">
      <w:pPr>
        <w:pStyle w:val="Tekstpodstawowy3"/>
        <w:ind w:left="284"/>
        <w:rPr>
          <w:rFonts w:ascii="Tahoma" w:hAnsi="Tahoma" w:cs="Tahoma"/>
        </w:rPr>
      </w:pPr>
      <w:r w:rsidRPr="00327A41">
        <w:rPr>
          <w:rFonts w:ascii="Tahoma" w:hAnsi="Tahoma" w:cs="Tahoma"/>
        </w:rPr>
        <w:t>…………………………………………………………………</w:t>
      </w:r>
      <w:r>
        <w:rPr>
          <w:rFonts w:ascii="Tahoma" w:hAnsi="Tahoma" w:cs="Tahoma"/>
        </w:rPr>
        <w:t>..</w:t>
      </w:r>
      <w:r w:rsidRPr="00327A41">
        <w:rPr>
          <w:rFonts w:ascii="Tahoma" w:hAnsi="Tahoma" w:cs="Tahoma"/>
        </w:rPr>
        <w:t>………………………………………………………………………</w:t>
      </w:r>
    </w:p>
    <w:p w14:paraId="32572B25" w14:textId="77777777" w:rsidR="00DA3016" w:rsidRPr="00327A41" w:rsidRDefault="00DA3016" w:rsidP="00DA3016">
      <w:pPr>
        <w:pStyle w:val="Tekstpodstawowy3"/>
        <w:ind w:left="284"/>
        <w:rPr>
          <w:rFonts w:ascii="Tahoma" w:hAnsi="Tahoma" w:cs="Tahoma"/>
        </w:rPr>
      </w:pPr>
      <w:r w:rsidRPr="00327A41">
        <w:rPr>
          <w:rFonts w:ascii="Tahoma" w:hAnsi="Tahoma" w:cs="Tahoma"/>
        </w:rPr>
        <w:t>……………………………………………………………………………………………………………………………………………</w:t>
      </w:r>
    </w:p>
    <w:p w14:paraId="551F0135" w14:textId="77777777" w:rsidR="00DA3016" w:rsidRPr="00327A41" w:rsidRDefault="00DA3016" w:rsidP="00DA3016">
      <w:pPr>
        <w:pStyle w:val="Tekstpodstawowy3"/>
        <w:rPr>
          <w:rFonts w:ascii="Tahoma" w:hAnsi="Tahoma" w:cs="Tahoma"/>
        </w:rPr>
      </w:pPr>
    </w:p>
    <w:p w14:paraId="217E3522" w14:textId="77777777" w:rsidR="00DA3016" w:rsidRPr="00327A41" w:rsidRDefault="00DA3016" w:rsidP="00DA3016">
      <w:pPr>
        <w:pStyle w:val="Tekstpodstawowy3"/>
        <w:rPr>
          <w:rFonts w:ascii="Tahoma" w:hAnsi="Tahoma" w:cs="Tahoma"/>
          <w:color w:val="FF0000"/>
        </w:rPr>
      </w:pPr>
    </w:p>
    <w:p w14:paraId="01C91BE4" w14:textId="77777777" w:rsidR="00DA3016" w:rsidRPr="00327A41" w:rsidRDefault="00DA3016" w:rsidP="00DA3016">
      <w:pPr>
        <w:rPr>
          <w:rFonts w:ascii="Tahoma" w:hAnsi="Tahoma" w:cs="Tahoma"/>
          <w:b/>
        </w:rPr>
      </w:pPr>
    </w:p>
    <w:p w14:paraId="1B3FB8B2" w14:textId="77777777" w:rsidR="00DA3016" w:rsidRPr="00327A41" w:rsidRDefault="00DA3016" w:rsidP="00DA3016">
      <w:pPr>
        <w:spacing w:line="360" w:lineRule="auto"/>
        <w:jc w:val="both"/>
        <w:rPr>
          <w:rFonts w:ascii="Tahoma" w:hAnsi="Tahoma" w:cs="Tahoma"/>
        </w:rPr>
      </w:pPr>
      <w:r w:rsidRPr="00327A41">
        <w:rPr>
          <w:rFonts w:ascii="Tahoma" w:hAnsi="Tahoma" w:cs="Tahoma"/>
        </w:rPr>
        <w:t>…………….…….</w:t>
      </w:r>
      <w:r w:rsidRPr="00327A41">
        <w:rPr>
          <w:rFonts w:ascii="Tahoma" w:hAnsi="Tahoma" w:cs="Tahoma"/>
          <w:i/>
        </w:rPr>
        <w:t xml:space="preserve">, </w:t>
      </w:r>
      <w:r w:rsidRPr="00327A41">
        <w:rPr>
          <w:rFonts w:ascii="Tahoma" w:hAnsi="Tahoma" w:cs="Tahoma"/>
        </w:rPr>
        <w:t xml:space="preserve">dnia ………….……. r. </w:t>
      </w:r>
    </w:p>
    <w:p w14:paraId="769D4759" w14:textId="77777777" w:rsidR="001F5C0C" w:rsidRPr="000C5B02" w:rsidRDefault="001F5C0C" w:rsidP="001F5C0C">
      <w:pPr>
        <w:jc w:val="center"/>
        <w:rPr>
          <w:rFonts w:ascii="Tahoma" w:hAnsi="Tahoma" w:cs="Tahoma"/>
          <w:b/>
          <w:bCs/>
          <w:highlight w:val="yellow"/>
        </w:rPr>
      </w:pPr>
    </w:p>
    <w:p w14:paraId="46741B22" w14:textId="77777777" w:rsidR="00745F16" w:rsidRDefault="00745F16" w:rsidP="001F5C0C">
      <w:pPr>
        <w:spacing w:line="360" w:lineRule="auto"/>
        <w:jc w:val="both"/>
        <w:rPr>
          <w:rFonts w:ascii="Tahoma" w:hAnsi="Tahoma" w:cs="Tahoma"/>
        </w:rPr>
      </w:pPr>
    </w:p>
    <w:p w14:paraId="4AAE2EAD" w14:textId="77777777" w:rsidR="00745F16" w:rsidRDefault="00745F16">
      <w:pPr>
        <w:rPr>
          <w:rFonts w:ascii="Tahoma" w:hAnsi="Tahoma" w:cs="Tahoma"/>
        </w:rPr>
      </w:pPr>
      <w:r>
        <w:rPr>
          <w:rFonts w:ascii="Tahoma" w:hAnsi="Tahoma" w:cs="Tahoma"/>
        </w:rPr>
        <w:br w:type="page"/>
      </w:r>
    </w:p>
    <w:p w14:paraId="0A068DBD" w14:textId="77777777" w:rsidR="00745F16" w:rsidRPr="00745F16" w:rsidRDefault="00745F16" w:rsidP="00745F16">
      <w:pPr>
        <w:spacing w:before="120"/>
        <w:jc w:val="both"/>
        <w:rPr>
          <w:rFonts w:ascii="Tahoma" w:hAnsi="Tahoma" w:cs="Tahoma"/>
          <w:b/>
          <w:highlight w:val="yellow"/>
        </w:rPr>
      </w:pPr>
    </w:p>
    <w:p w14:paraId="38785038" w14:textId="77777777" w:rsidR="00745F16" w:rsidRPr="00745F16" w:rsidRDefault="00745F16" w:rsidP="00745F16">
      <w:pPr>
        <w:ind w:right="5954"/>
        <w:rPr>
          <w:rFonts w:ascii="Tahoma" w:hAnsi="Tahoma" w:cs="Tahoma"/>
        </w:rPr>
      </w:pPr>
      <w:r w:rsidRPr="00745F16">
        <w:rPr>
          <w:rFonts w:ascii="Tahoma" w:hAnsi="Tahoma" w:cs="Tahoma"/>
        </w:rPr>
        <w:t>…………………………………………………</w:t>
      </w:r>
    </w:p>
    <w:p w14:paraId="7AAA55E6" w14:textId="77777777" w:rsidR="00745F16" w:rsidRPr="00745F16" w:rsidRDefault="00745F16" w:rsidP="00745F16">
      <w:pPr>
        <w:ind w:right="5953"/>
        <w:rPr>
          <w:rFonts w:ascii="Tahoma" w:hAnsi="Tahoma" w:cs="Tahoma"/>
          <w:sz w:val="16"/>
          <w:szCs w:val="16"/>
        </w:rPr>
      </w:pPr>
      <w:r w:rsidRPr="00745F16">
        <w:rPr>
          <w:rFonts w:ascii="Tahoma" w:hAnsi="Tahoma" w:cs="Tahoma"/>
          <w:sz w:val="16"/>
          <w:szCs w:val="16"/>
        </w:rPr>
        <w:t>pełna nazwa/firma, adres Wykonawcy/</w:t>
      </w:r>
    </w:p>
    <w:p w14:paraId="73AE456C" w14:textId="77777777" w:rsidR="00745F16" w:rsidRPr="00745F16" w:rsidRDefault="00745F16" w:rsidP="00745F16">
      <w:pPr>
        <w:ind w:right="5953"/>
        <w:rPr>
          <w:rFonts w:ascii="Tahoma" w:hAnsi="Tahoma" w:cs="Tahoma"/>
          <w:i/>
          <w:sz w:val="16"/>
          <w:szCs w:val="16"/>
        </w:rPr>
      </w:pPr>
      <w:r w:rsidRPr="00745F16">
        <w:rPr>
          <w:rFonts w:ascii="Tahoma" w:hAnsi="Tahoma" w:cs="Tahoma"/>
          <w:bCs/>
          <w:sz w:val="16"/>
          <w:szCs w:val="16"/>
        </w:rPr>
        <w:t>Wykonawców wspólnie ubiegających się o udzielenie zamówienia</w:t>
      </w:r>
    </w:p>
    <w:p w14:paraId="7FAA3D96" w14:textId="77777777" w:rsidR="00745F16" w:rsidRPr="00745F16" w:rsidRDefault="00745F16" w:rsidP="00745F16">
      <w:pPr>
        <w:jc w:val="both"/>
        <w:rPr>
          <w:rFonts w:ascii="Tahoma" w:hAnsi="Tahoma" w:cs="Tahoma"/>
          <w:b/>
        </w:rPr>
      </w:pPr>
    </w:p>
    <w:p w14:paraId="41099F59" w14:textId="77777777" w:rsidR="00745F16" w:rsidRPr="00745F16" w:rsidRDefault="00745F16" w:rsidP="00745F16">
      <w:pPr>
        <w:jc w:val="both"/>
        <w:rPr>
          <w:rFonts w:ascii="Tahoma" w:hAnsi="Tahoma" w:cs="Tahoma"/>
          <w:b/>
        </w:rPr>
      </w:pPr>
    </w:p>
    <w:p w14:paraId="2932FCEA" w14:textId="77777777" w:rsidR="00745F16" w:rsidRPr="00745F16" w:rsidRDefault="00745F16" w:rsidP="00745F16">
      <w:pPr>
        <w:jc w:val="both"/>
        <w:rPr>
          <w:rFonts w:ascii="Tahoma" w:hAnsi="Tahoma" w:cs="Tahoma"/>
          <w:b/>
        </w:rPr>
      </w:pPr>
    </w:p>
    <w:p w14:paraId="241D5FD9" w14:textId="77777777" w:rsidR="00745F16" w:rsidRPr="00745F16" w:rsidRDefault="00745F16" w:rsidP="00745F16">
      <w:pPr>
        <w:jc w:val="center"/>
        <w:rPr>
          <w:rFonts w:ascii="Tahoma" w:hAnsi="Tahoma" w:cs="Tahoma"/>
          <w:b/>
        </w:rPr>
      </w:pPr>
      <w:r w:rsidRPr="00745F16">
        <w:rPr>
          <w:rFonts w:ascii="Tahoma" w:hAnsi="Tahoma" w:cs="Tahoma"/>
          <w:b/>
        </w:rPr>
        <w:t>WYKAZ ROBÓT</w:t>
      </w:r>
    </w:p>
    <w:p w14:paraId="15F2BC36" w14:textId="77777777" w:rsidR="00745F16" w:rsidRPr="00745F16" w:rsidRDefault="00745F16" w:rsidP="00745F16">
      <w:pPr>
        <w:jc w:val="center"/>
        <w:rPr>
          <w:rFonts w:ascii="Tahoma" w:hAnsi="Tahoma" w:cs="Tahoma"/>
          <w:bCs/>
          <w:iCs/>
        </w:rPr>
      </w:pPr>
    </w:p>
    <w:p w14:paraId="3BF0E797" w14:textId="0DFECE3D" w:rsidR="00745F16" w:rsidRPr="00745F16" w:rsidRDefault="00745F16" w:rsidP="00745F16">
      <w:pPr>
        <w:jc w:val="center"/>
        <w:rPr>
          <w:rFonts w:ascii="Tahoma" w:hAnsi="Tahoma" w:cs="Tahoma"/>
          <w:b/>
          <w:sz w:val="10"/>
          <w:szCs w:val="10"/>
        </w:rPr>
      </w:pPr>
      <w:r w:rsidRPr="005372CF">
        <w:rPr>
          <w:rFonts w:ascii="Tahoma" w:hAnsi="Tahoma" w:cs="Tahoma"/>
          <w:b/>
          <w:bCs/>
        </w:rPr>
        <w:t xml:space="preserve">Opracowanie dokumentacji projektowo-kosztorysowej oraz wykonanie robót budowlanych polegających na modernizacji </w:t>
      </w:r>
      <w:r w:rsidR="007807BC">
        <w:rPr>
          <w:rFonts w:ascii="Tahoma" w:hAnsi="Tahoma" w:cs="Tahoma"/>
          <w:b/>
          <w:bCs/>
        </w:rPr>
        <w:t>obiektu</w:t>
      </w:r>
      <w:r w:rsidRPr="005372CF">
        <w:rPr>
          <w:rFonts w:ascii="Tahoma" w:hAnsi="Tahoma" w:cs="Tahoma"/>
          <w:b/>
          <w:bCs/>
        </w:rPr>
        <w:t xml:space="preserve"> przy ul. Warszawskiej 55 w ramach zadania: „Modernizacja zabytkowego </w:t>
      </w:r>
      <w:r w:rsidR="007807BC">
        <w:rPr>
          <w:rFonts w:ascii="Tahoma" w:hAnsi="Tahoma" w:cs="Tahoma"/>
          <w:b/>
          <w:bCs/>
        </w:rPr>
        <w:t>obiektu</w:t>
      </w:r>
      <w:r w:rsidRPr="005372CF">
        <w:rPr>
          <w:rFonts w:ascii="Tahoma" w:hAnsi="Tahoma" w:cs="Tahoma"/>
          <w:b/>
          <w:bCs/>
        </w:rPr>
        <w:t xml:space="preserve"> przy ul. Warszawskiej 55 w Elblągu”</w:t>
      </w:r>
    </w:p>
    <w:p w14:paraId="23F15E94" w14:textId="77777777" w:rsidR="00745F16" w:rsidRPr="00745F16" w:rsidRDefault="00745F16" w:rsidP="00745F16">
      <w:pPr>
        <w:tabs>
          <w:tab w:val="left" w:pos="851"/>
          <w:tab w:val="num" w:pos="6031"/>
        </w:tabs>
        <w:jc w:val="center"/>
        <w:rPr>
          <w:rFonts w:ascii="Tahoma" w:hAnsi="Tahoma" w:cs="Tahoma"/>
        </w:rPr>
      </w:pPr>
    </w:p>
    <w:p w14:paraId="7DC61B9E" w14:textId="77777777" w:rsidR="00745F16" w:rsidRPr="00745F16" w:rsidRDefault="00745F16" w:rsidP="00745F16">
      <w:pPr>
        <w:jc w:val="both"/>
        <w:rPr>
          <w:rFonts w:ascii="Tahoma" w:hAnsi="Tahoma" w:cs="Tahoma"/>
        </w:rPr>
      </w:pPr>
    </w:p>
    <w:tbl>
      <w:tblPr>
        <w:tblW w:w="91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
        <w:gridCol w:w="1687"/>
        <w:gridCol w:w="1419"/>
        <w:gridCol w:w="1428"/>
        <w:gridCol w:w="1962"/>
        <w:gridCol w:w="2219"/>
      </w:tblGrid>
      <w:tr w:rsidR="00745F16" w:rsidRPr="00745F16" w14:paraId="7D1D4BBB" w14:textId="77777777" w:rsidTr="00453D7C">
        <w:trPr>
          <w:trHeight w:val="799"/>
        </w:trPr>
        <w:tc>
          <w:tcPr>
            <w:tcW w:w="466" w:type="dxa"/>
            <w:vAlign w:val="center"/>
          </w:tcPr>
          <w:p w14:paraId="341E8405" w14:textId="77777777" w:rsidR="00745F16" w:rsidRPr="00745F16" w:rsidRDefault="00745F16" w:rsidP="00745F16">
            <w:pPr>
              <w:jc w:val="center"/>
              <w:rPr>
                <w:rFonts w:ascii="Tahoma" w:hAnsi="Tahoma" w:cs="Tahoma"/>
                <w:sz w:val="16"/>
                <w:szCs w:val="16"/>
              </w:rPr>
            </w:pPr>
            <w:r w:rsidRPr="00745F16">
              <w:rPr>
                <w:rFonts w:ascii="Tahoma" w:hAnsi="Tahoma" w:cs="Tahoma"/>
                <w:sz w:val="16"/>
                <w:szCs w:val="16"/>
              </w:rPr>
              <w:t>Lp.</w:t>
            </w:r>
          </w:p>
        </w:tc>
        <w:tc>
          <w:tcPr>
            <w:tcW w:w="1687" w:type="dxa"/>
            <w:vAlign w:val="center"/>
          </w:tcPr>
          <w:p w14:paraId="11BB84F8" w14:textId="77777777" w:rsidR="00745F16" w:rsidRPr="00745F16" w:rsidRDefault="00745F16" w:rsidP="00745F16">
            <w:pPr>
              <w:jc w:val="center"/>
              <w:rPr>
                <w:rFonts w:ascii="Tahoma" w:hAnsi="Tahoma" w:cs="Tahoma"/>
                <w:sz w:val="16"/>
                <w:szCs w:val="16"/>
              </w:rPr>
            </w:pPr>
            <w:r w:rsidRPr="00745F16">
              <w:rPr>
                <w:rFonts w:ascii="Tahoma" w:hAnsi="Tahoma" w:cs="Tahoma"/>
                <w:sz w:val="16"/>
                <w:szCs w:val="16"/>
              </w:rPr>
              <w:t>RODZAJ ROBÓT</w:t>
            </w:r>
          </w:p>
        </w:tc>
        <w:tc>
          <w:tcPr>
            <w:tcW w:w="1419" w:type="dxa"/>
            <w:vAlign w:val="center"/>
          </w:tcPr>
          <w:p w14:paraId="61E8C6B4" w14:textId="77777777" w:rsidR="00745F16" w:rsidRPr="00745F16" w:rsidRDefault="00745F16" w:rsidP="00745F16">
            <w:pPr>
              <w:jc w:val="center"/>
              <w:rPr>
                <w:rFonts w:ascii="Tahoma" w:hAnsi="Tahoma" w:cs="Tahoma"/>
                <w:sz w:val="16"/>
                <w:szCs w:val="16"/>
                <w:vertAlign w:val="superscript"/>
              </w:rPr>
            </w:pPr>
            <w:r w:rsidRPr="00745F16">
              <w:rPr>
                <w:rFonts w:ascii="Tahoma" w:hAnsi="Tahoma" w:cs="Tahoma"/>
                <w:sz w:val="16"/>
                <w:szCs w:val="16"/>
              </w:rPr>
              <w:t>DATA WYKONANIA ROBÓT</w:t>
            </w:r>
          </w:p>
        </w:tc>
        <w:tc>
          <w:tcPr>
            <w:tcW w:w="1428" w:type="dxa"/>
            <w:vAlign w:val="center"/>
          </w:tcPr>
          <w:p w14:paraId="3A1BD277" w14:textId="77777777" w:rsidR="00745F16" w:rsidRPr="00745F16" w:rsidRDefault="00745F16" w:rsidP="00745F16">
            <w:pPr>
              <w:ind w:left="-3"/>
              <w:jc w:val="center"/>
              <w:rPr>
                <w:rFonts w:ascii="Tahoma" w:hAnsi="Tahoma" w:cs="Tahoma"/>
                <w:sz w:val="16"/>
                <w:szCs w:val="16"/>
              </w:rPr>
            </w:pPr>
            <w:r w:rsidRPr="00745F16">
              <w:rPr>
                <w:rFonts w:ascii="Tahoma" w:hAnsi="Tahoma" w:cs="Tahoma"/>
                <w:sz w:val="16"/>
                <w:szCs w:val="16"/>
              </w:rPr>
              <w:t>MIEJSCE WYKONANIA ROBÓT</w:t>
            </w:r>
          </w:p>
        </w:tc>
        <w:tc>
          <w:tcPr>
            <w:tcW w:w="1962" w:type="dxa"/>
          </w:tcPr>
          <w:p w14:paraId="5865E85C" w14:textId="77777777" w:rsidR="00745F16" w:rsidRPr="00745F16" w:rsidRDefault="00745F16" w:rsidP="00745F16">
            <w:pPr>
              <w:ind w:left="-3"/>
              <w:jc w:val="center"/>
              <w:rPr>
                <w:rFonts w:ascii="Tahoma" w:hAnsi="Tahoma" w:cs="Tahoma"/>
                <w:sz w:val="16"/>
                <w:szCs w:val="16"/>
              </w:rPr>
            </w:pPr>
          </w:p>
          <w:p w14:paraId="588FF60D" w14:textId="77777777" w:rsidR="00745F16" w:rsidRPr="00745F16" w:rsidRDefault="00745F16" w:rsidP="00745F16">
            <w:pPr>
              <w:ind w:left="-3"/>
              <w:jc w:val="center"/>
              <w:rPr>
                <w:rFonts w:ascii="Tahoma" w:hAnsi="Tahoma" w:cs="Tahoma"/>
                <w:sz w:val="16"/>
                <w:szCs w:val="16"/>
              </w:rPr>
            </w:pPr>
            <w:r w:rsidRPr="00745F16">
              <w:rPr>
                <w:rFonts w:ascii="Tahoma" w:hAnsi="Tahoma" w:cs="Tahoma"/>
                <w:sz w:val="16"/>
                <w:szCs w:val="16"/>
              </w:rPr>
              <w:t>WARTOŚĆ *</w:t>
            </w:r>
          </w:p>
        </w:tc>
        <w:tc>
          <w:tcPr>
            <w:tcW w:w="2219" w:type="dxa"/>
            <w:vAlign w:val="center"/>
          </w:tcPr>
          <w:p w14:paraId="25DF2864" w14:textId="77777777" w:rsidR="00745F16" w:rsidRPr="00745F16" w:rsidRDefault="00745F16" w:rsidP="00745F16">
            <w:pPr>
              <w:ind w:left="-3"/>
              <w:jc w:val="center"/>
              <w:rPr>
                <w:rFonts w:ascii="Tahoma" w:hAnsi="Tahoma" w:cs="Tahoma"/>
                <w:sz w:val="16"/>
                <w:szCs w:val="16"/>
              </w:rPr>
            </w:pPr>
            <w:r w:rsidRPr="00745F16">
              <w:rPr>
                <w:rFonts w:ascii="Tahoma" w:hAnsi="Tahoma" w:cs="Tahoma"/>
                <w:sz w:val="16"/>
                <w:szCs w:val="16"/>
              </w:rPr>
              <w:t>PODMIOT, NA RZECZ KTÓREGO ROBOTA ZOSTAŁA WYKONANA</w:t>
            </w:r>
          </w:p>
        </w:tc>
      </w:tr>
      <w:tr w:rsidR="00745F16" w:rsidRPr="00745F16" w14:paraId="6DA57333" w14:textId="77777777" w:rsidTr="00453D7C">
        <w:trPr>
          <w:trHeight w:hRule="exact" w:val="1232"/>
        </w:trPr>
        <w:tc>
          <w:tcPr>
            <w:tcW w:w="466" w:type="dxa"/>
            <w:vAlign w:val="center"/>
          </w:tcPr>
          <w:p w14:paraId="67EF491B" w14:textId="77777777" w:rsidR="00745F16" w:rsidRPr="00745F16" w:rsidRDefault="00745F16" w:rsidP="00745F16">
            <w:pPr>
              <w:jc w:val="center"/>
              <w:rPr>
                <w:rFonts w:ascii="Tahoma" w:hAnsi="Tahoma" w:cs="Tahoma"/>
              </w:rPr>
            </w:pPr>
            <w:r w:rsidRPr="00745F16">
              <w:rPr>
                <w:rFonts w:ascii="Tahoma" w:hAnsi="Tahoma" w:cs="Tahoma"/>
              </w:rPr>
              <w:t>1.</w:t>
            </w:r>
          </w:p>
          <w:p w14:paraId="61D47A88" w14:textId="77777777" w:rsidR="00745F16" w:rsidRPr="00745F16" w:rsidRDefault="00745F16" w:rsidP="00745F16">
            <w:pPr>
              <w:rPr>
                <w:rFonts w:ascii="Tahoma" w:hAnsi="Tahoma" w:cs="Tahoma"/>
              </w:rPr>
            </w:pPr>
          </w:p>
        </w:tc>
        <w:tc>
          <w:tcPr>
            <w:tcW w:w="1687" w:type="dxa"/>
          </w:tcPr>
          <w:p w14:paraId="2F6D9890" w14:textId="77777777" w:rsidR="00745F16" w:rsidRPr="00745F16" w:rsidRDefault="00745F16" w:rsidP="00745F16">
            <w:pPr>
              <w:rPr>
                <w:rFonts w:ascii="Tahoma" w:hAnsi="Tahoma" w:cs="Tahoma"/>
                <w:b/>
              </w:rPr>
            </w:pPr>
          </w:p>
        </w:tc>
        <w:tc>
          <w:tcPr>
            <w:tcW w:w="1419" w:type="dxa"/>
          </w:tcPr>
          <w:p w14:paraId="1A828808" w14:textId="77777777" w:rsidR="00745F16" w:rsidRPr="00745F16" w:rsidRDefault="00745F16" w:rsidP="00745F16">
            <w:pPr>
              <w:jc w:val="center"/>
              <w:rPr>
                <w:rFonts w:ascii="Tahoma" w:hAnsi="Tahoma" w:cs="Tahoma"/>
                <w:sz w:val="18"/>
                <w:szCs w:val="18"/>
              </w:rPr>
            </w:pPr>
          </w:p>
        </w:tc>
        <w:tc>
          <w:tcPr>
            <w:tcW w:w="1428" w:type="dxa"/>
          </w:tcPr>
          <w:p w14:paraId="1CA96BD5" w14:textId="77777777" w:rsidR="00745F16" w:rsidRPr="00745F16" w:rsidRDefault="00745F16" w:rsidP="00745F16">
            <w:pPr>
              <w:rPr>
                <w:rFonts w:ascii="Tahoma" w:hAnsi="Tahoma" w:cs="Tahoma"/>
                <w:b/>
              </w:rPr>
            </w:pPr>
          </w:p>
        </w:tc>
        <w:tc>
          <w:tcPr>
            <w:tcW w:w="1962" w:type="dxa"/>
          </w:tcPr>
          <w:p w14:paraId="2A9A8473" w14:textId="77777777" w:rsidR="00745F16" w:rsidRPr="00745F16" w:rsidRDefault="00745F16" w:rsidP="00745F16">
            <w:pPr>
              <w:rPr>
                <w:rFonts w:ascii="Tahoma" w:hAnsi="Tahoma" w:cs="Tahoma"/>
                <w:b/>
              </w:rPr>
            </w:pPr>
          </w:p>
        </w:tc>
        <w:tc>
          <w:tcPr>
            <w:tcW w:w="2219" w:type="dxa"/>
          </w:tcPr>
          <w:p w14:paraId="04D800DB" w14:textId="77777777" w:rsidR="00745F16" w:rsidRPr="00745F16" w:rsidRDefault="00745F16" w:rsidP="00745F16">
            <w:pPr>
              <w:rPr>
                <w:rFonts w:ascii="Tahoma" w:hAnsi="Tahoma" w:cs="Tahoma"/>
                <w:b/>
              </w:rPr>
            </w:pPr>
          </w:p>
        </w:tc>
      </w:tr>
      <w:tr w:rsidR="00745F16" w:rsidRPr="00745F16" w14:paraId="201FF1D1" w14:textId="77777777" w:rsidTr="00453D7C">
        <w:trPr>
          <w:trHeight w:hRule="exact" w:val="1278"/>
        </w:trPr>
        <w:tc>
          <w:tcPr>
            <w:tcW w:w="466" w:type="dxa"/>
            <w:vAlign w:val="center"/>
          </w:tcPr>
          <w:p w14:paraId="7F415AB8" w14:textId="77777777" w:rsidR="00745F16" w:rsidRPr="00745F16" w:rsidRDefault="00745F16" w:rsidP="00745F16">
            <w:pPr>
              <w:jc w:val="center"/>
              <w:rPr>
                <w:rFonts w:ascii="Tahoma" w:hAnsi="Tahoma" w:cs="Tahoma"/>
              </w:rPr>
            </w:pPr>
            <w:r w:rsidRPr="00745F16">
              <w:rPr>
                <w:rFonts w:ascii="Tahoma" w:hAnsi="Tahoma" w:cs="Tahoma"/>
              </w:rPr>
              <w:t>2.</w:t>
            </w:r>
          </w:p>
        </w:tc>
        <w:tc>
          <w:tcPr>
            <w:tcW w:w="1687" w:type="dxa"/>
          </w:tcPr>
          <w:p w14:paraId="094233F7" w14:textId="77777777" w:rsidR="00745F16" w:rsidRPr="00745F16" w:rsidRDefault="00745F16" w:rsidP="00745F16">
            <w:pPr>
              <w:rPr>
                <w:rFonts w:ascii="Tahoma" w:hAnsi="Tahoma" w:cs="Tahoma"/>
                <w:b/>
              </w:rPr>
            </w:pPr>
          </w:p>
        </w:tc>
        <w:tc>
          <w:tcPr>
            <w:tcW w:w="1419" w:type="dxa"/>
          </w:tcPr>
          <w:p w14:paraId="4BD04C98" w14:textId="77777777" w:rsidR="00745F16" w:rsidRPr="00745F16" w:rsidRDefault="00745F16" w:rsidP="00745F16">
            <w:pPr>
              <w:jc w:val="center"/>
              <w:rPr>
                <w:rFonts w:ascii="Tahoma" w:hAnsi="Tahoma" w:cs="Tahoma"/>
                <w:sz w:val="18"/>
                <w:szCs w:val="18"/>
              </w:rPr>
            </w:pPr>
          </w:p>
        </w:tc>
        <w:tc>
          <w:tcPr>
            <w:tcW w:w="1428" w:type="dxa"/>
          </w:tcPr>
          <w:p w14:paraId="11173019" w14:textId="77777777" w:rsidR="00745F16" w:rsidRPr="00745F16" w:rsidRDefault="00745F16" w:rsidP="00745F16">
            <w:pPr>
              <w:rPr>
                <w:rFonts w:ascii="Tahoma" w:hAnsi="Tahoma" w:cs="Tahoma"/>
                <w:b/>
              </w:rPr>
            </w:pPr>
          </w:p>
        </w:tc>
        <w:tc>
          <w:tcPr>
            <w:tcW w:w="1962" w:type="dxa"/>
          </w:tcPr>
          <w:p w14:paraId="419CF07F" w14:textId="77777777" w:rsidR="00745F16" w:rsidRPr="00745F16" w:rsidRDefault="00745F16" w:rsidP="00745F16">
            <w:pPr>
              <w:rPr>
                <w:rFonts w:ascii="Tahoma" w:hAnsi="Tahoma" w:cs="Tahoma"/>
                <w:b/>
              </w:rPr>
            </w:pPr>
          </w:p>
        </w:tc>
        <w:tc>
          <w:tcPr>
            <w:tcW w:w="2219" w:type="dxa"/>
          </w:tcPr>
          <w:p w14:paraId="3CC30191" w14:textId="77777777" w:rsidR="00745F16" w:rsidRPr="00745F16" w:rsidRDefault="00745F16" w:rsidP="00745F16">
            <w:pPr>
              <w:rPr>
                <w:rFonts w:ascii="Tahoma" w:hAnsi="Tahoma" w:cs="Tahoma"/>
                <w:b/>
              </w:rPr>
            </w:pPr>
          </w:p>
        </w:tc>
      </w:tr>
      <w:tr w:rsidR="00745F16" w:rsidRPr="00745F16" w14:paraId="6A556CED" w14:textId="77777777" w:rsidTr="00453D7C">
        <w:trPr>
          <w:trHeight w:hRule="exact" w:val="1141"/>
        </w:trPr>
        <w:tc>
          <w:tcPr>
            <w:tcW w:w="466" w:type="dxa"/>
            <w:vAlign w:val="center"/>
          </w:tcPr>
          <w:p w14:paraId="048CA61D" w14:textId="77777777" w:rsidR="00745F16" w:rsidRPr="00745F16" w:rsidRDefault="00745F16" w:rsidP="00745F16">
            <w:pPr>
              <w:jc w:val="center"/>
              <w:rPr>
                <w:rFonts w:ascii="Tahoma" w:hAnsi="Tahoma" w:cs="Tahoma"/>
              </w:rPr>
            </w:pPr>
            <w:r w:rsidRPr="00745F16">
              <w:rPr>
                <w:rFonts w:ascii="Tahoma" w:hAnsi="Tahoma" w:cs="Tahoma"/>
              </w:rPr>
              <w:t>…</w:t>
            </w:r>
          </w:p>
        </w:tc>
        <w:tc>
          <w:tcPr>
            <w:tcW w:w="1687" w:type="dxa"/>
          </w:tcPr>
          <w:p w14:paraId="22CD4914" w14:textId="77777777" w:rsidR="00745F16" w:rsidRPr="00745F16" w:rsidRDefault="00745F16" w:rsidP="00745F16">
            <w:pPr>
              <w:rPr>
                <w:rFonts w:ascii="Tahoma" w:hAnsi="Tahoma" w:cs="Tahoma"/>
                <w:b/>
              </w:rPr>
            </w:pPr>
          </w:p>
        </w:tc>
        <w:tc>
          <w:tcPr>
            <w:tcW w:w="1419" w:type="dxa"/>
          </w:tcPr>
          <w:p w14:paraId="387953FD" w14:textId="77777777" w:rsidR="00745F16" w:rsidRPr="00745F16" w:rsidRDefault="00745F16" w:rsidP="00745F16">
            <w:pPr>
              <w:jc w:val="center"/>
              <w:rPr>
                <w:rFonts w:ascii="Tahoma" w:hAnsi="Tahoma" w:cs="Tahoma"/>
                <w:sz w:val="18"/>
                <w:szCs w:val="18"/>
              </w:rPr>
            </w:pPr>
          </w:p>
        </w:tc>
        <w:tc>
          <w:tcPr>
            <w:tcW w:w="1428" w:type="dxa"/>
          </w:tcPr>
          <w:p w14:paraId="2197F4F1" w14:textId="77777777" w:rsidR="00745F16" w:rsidRPr="00745F16" w:rsidRDefault="00745F16" w:rsidP="00745F16">
            <w:pPr>
              <w:rPr>
                <w:rFonts w:ascii="Tahoma" w:hAnsi="Tahoma" w:cs="Tahoma"/>
                <w:b/>
              </w:rPr>
            </w:pPr>
          </w:p>
        </w:tc>
        <w:tc>
          <w:tcPr>
            <w:tcW w:w="1962" w:type="dxa"/>
          </w:tcPr>
          <w:p w14:paraId="5D9C87D5" w14:textId="77777777" w:rsidR="00745F16" w:rsidRPr="00745F16" w:rsidRDefault="00745F16" w:rsidP="00745F16">
            <w:pPr>
              <w:rPr>
                <w:rFonts w:ascii="Tahoma" w:hAnsi="Tahoma" w:cs="Tahoma"/>
                <w:b/>
              </w:rPr>
            </w:pPr>
          </w:p>
        </w:tc>
        <w:tc>
          <w:tcPr>
            <w:tcW w:w="2219" w:type="dxa"/>
          </w:tcPr>
          <w:p w14:paraId="5913DEC1" w14:textId="77777777" w:rsidR="00745F16" w:rsidRPr="00745F16" w:rsidRDefault="00745F16" w:rsidP="00745F16">
            <w:pPr>
              <w:rPr>
                <w:rFonts w:ascii="Tahoma" w:hAnsi="Tahoma" w:cs="Tahoma"/>
                <w:b/>
              </w:rPr>
            </w:pPr>
          </w:p>
        </w:tc>
      </w:tr>
    </w:tbl>
    <w:p w14:paraId="6A409FA1" w14:textId="77777777" w:rsidR="00745F16" w:rsidRPr="00745F16" w:rsidRDefault="00745F16" w:rsidP="00745F16">
      <w:pPr>
        <w:spacing w:before="120"/>
        <w:jc w:val="both"/>
        <w:rPr>
          <w:rFonts w:ascii="Tahoma" w:hAnsi="Tahoma" w:cs="Tahoma"/>
        </w:rPr>
      </w:pPr>
      <w:r w:rsidRPr="00745F16">
        <w:rPr>
          <w:rFonts w:ascii="Tahoma" w:hAnsi="Tahoma" w:cs="Tahoma"/>
        </w:rPr>
        <w:t>Uwaga:</w:t>
      </w:r>
    </w:p>
    <w:p w14:paraId="4C38D408" w14:textId="77777777" w:rsidR="00745F16" w:rsidRPr="00745F16" w:rsidRDefault="00745F16" w:rsidP="00745F16">
      <w:pPr>
        <w:numPr>
          <w:ilvl w:val="6"/>
          <w:numId w:val="17"/>
        </w:numPr>
        <w:tabs>
          <w:tab w:val="left" w:pos="284"/>
        </w:tabs>
        <w:ind w:hanging="3763"/>
        <w:jc w:val="both"/>
        <w:rPr>
          <w:rFonts w:ascii="Tahoma" w:hAnsi="Tahoma" w:cs="Tahoma"/>
          <w:lang w:val="x-none" w:eastAsia="x-none"/>
        </w:rPr>
      </w:pPr>
      <w:r w:rsidRPr="00745F16">
        <w:rPr>
          <w:rFonts w:ascii="Tahoma" w:hAnsi="Tahoma" w:cs="Tahoma"/>
          <w:lang w:val="x-none" w:eastAsia="x-none"/>
        </w:rPr>
        <w:t xml:space="preserve">Wypełnić zgodnie z postanowieniami </w:t>
      </w:r>
      <w:r w:rsidRPr="00745F16">
        <w:rPr>
          <w:rFonts w:ascii="Tahoma" w:hAnsi="Tahoma" w:cs="Tahoma"/>
          <w:bCs/>
          <w:lang w:val="x-none" w:eastAsia="zh-CN"/>
        </w:rPr>
        <w:t xml:space="preserve">pkt XVIII. ppkt 3. poz. </w:t>
      </w:r>
      <w:r w:rsidRPr="00745F16">
        <w:rPr>
          <w:rFonts w:ascii="Tahoma" w:hAnsi="Tahoma" w:cs="Tahoma"/>
          <w:bCs/>
          <w:lang w:eastAsia="zh-CN"/>
        </w:rPr>
        <w:t>2</w:t>
      </w:r>
      <w:r w:rsidRPr="00745F16">
        <w:rPr>
          <w:rFonts w:ascii="Tahoma" w:hAnsi="Tahoma" w:cs="Tahoma"/>
          <w:bCs/>
          <w:lang w:val="x-none" w:eastAsia="zh-CN"/>
        </w:rPr>
        <w:t>) SWZ</w:t>
      </w:r>
      <w:r w:rsidRPr="00745F16">
        <w:rPr>
          <w:rFonts w:ascii="Tahoma" w:hAnsi="Tahoma" w:cs="Tahoma"/>
          <w:lang w:val="x-none" w:eastAsia="x-none"/>
        </w:rPr>
        <w:t>.</w:t>
      </w:r>
    </w:p>
    <w:p w14:paraId="3B2B0A01" w14:textId="71D3B03B" w:rsidR="00745F16" w:rsidRPr="00745F16" w:rsidRDefault="00745F16" w:rsidP="00745F16">
      <w:pPr>
        <w:numPr>
          <w:ilvl w:val="6"/>
          <w:numId w:val="17"/>
        </w:numPr>
        <w:tabs>
          <w:tab w:val="left" w:pos="284"/>
        </w:tabs>
        <w:ind w:left="284" w:hanging="284"/>
        <w:jc w:val="both"/>
        <w:rPr>
          <w:rFonts w:ascii="Tahoma" w:hAnsi="Tahoma" w:cs="Tahoma"/>
          <w:lang w:val="x-none" w:eastAsia="x-none"/>
        </w:rPr>
      </w:pPr>
      <w:r w:rsidRPr="00745F16">
        <w:rPr>
          <w:rFonts w:ascii="Tahoma" w:hAnsi="Tahoma" w:cs="Tahoma"/>
          <w:lang w:val="x-none" w:eastAsia="x-none"/>
        </w:rPr>
        <w:t xml:space="preserve">Rodzaj wykazanych robót należy podać z taką szczegółowością, która umożliwi Zamawiającemu sprawdzenie spełniania warunku określonego w </w:t>
      </w:r>
      <w:r w:rsidRPr="00745F16">
        <w:rPr>
          <w:rFonts w:ascii="Tahoma" w:hAnsi="Tahoma" w:cs="Tahoma"/>
          <w:lang w:eastAsia="x-none"/>
        </w:rPr>
        <w:t xml:space="preserve">pkt XVII. ppkt 2. poz. 4) lit. </w:t>
      </w:r>
      <w:r w:rsidR="00584063">
        <w:rPr>
          <w:rFonts w:ascii="Tahoma" w:hAnsi="Tahoma" w:cs="Tahoma"/>
          <w:lang w:eastAsia="x-none"/>
        </w:rPr>
        <w:t>b</w:t>
      </w:r>
      <w:r w:rsidRPr="00745F16">
        <w:rPr>
          <w:rFonts w:ascii="Tahoma" w:hAnsi="Tahoma" w:cs="Tahoma"/>
          <w:lang w:eastAsia="x-none"/>
        </w:rPr>
        <w:t>) SWZ.</w:t>
      </w:r>
      <w:bookmarkStart w:id="76" w:name="_Hlk102636682"/>
    </w:p>
    <w:bookmarkEnd w:id="76"/>
    <w:p w14:paraId="7D2B8CB2" w14:textId="77777777" w:rsidR="00745F16" w:rsidRPr="00745F16" w:rsidRDefault="00745F16" w:rsidP="00745F16">
      <w:pPr>
        <w:rPr>
          <w:rFonts w:ascii="Tahoma" w:hAnsi="Tahoma" w:cs="Tahoma"/>
          <w:bCs/>
          <w:sz w:val="18"/>
          <w:szCs w:val="18"/>
        </w:rPr>
      </w:pPr>
      <w:r w:rsidRPr="00745F16">
        <w:rPr>
          <w:rFonts w:ascii="Tahoma" w:hAnsi="Tahoma" w:cs="Tahoma"/>
          <w:bCs/>
          <w:sz w:val="18"/>
          <w:szCs w:val="18"/>
        </w:rPr>
        <w:t>* jeżeli dotyczy</w:t>
      </w:r>
    </w:p>
    <w:p w14:paraId="0AC17BAF" w14:textId="77777777" w:rsidR="00745F16" w:rsidRPr="00745F16" w:rsidRDefault="00745F16" w:rsidP="00745F16">
      <w:pPr>
        <w:rPr>
          <w:rFonts w:ascii="Tahoma" w:hAnsi="Tahoma" w:cs="Tahoma"/>
          <w:b/>
        </w:rPr>
      </w:pPr>
    </w:p>
    <w:p w14:paraId="3BB29528" w14:textId="77777777" w:rsidR="00745F16" w:rsidRPr="00745F16" w:rsidRDefault="00745F16" w:rsidP="00745F16">
      <w:pPr>
        <w:rPr>
          <w:rFonts w:ascii="Tahoma" w:hAnsi="Tahoma" w:cs="Tahoma"/>
          <w:b/>
        </w:rPr>
      </w:pPr>
    </w:p>
    <w:p w14:paraId="4D10FC4B" w14:textId="77777777" w:rsidR="00745F16" w:rsidRPr="00745F16" w:rsidRDefault="00745F16" w:rsidP="00745F16">
      <w:pPr>
        <w:rPr>
          <w:rFonts w:ascii="Tahoma" w:hAnsi="Tahoma" w:cs="Tahoma"/>
          <w:b/>
        </w:rPr>
      </w:pPr>
    </w:p>
    <w:p w14:paraId="1FAB9E24" w14:textId="77777777" w:rsidR="00745F16" w:rsidRPr="00745F16" w:rsidRDefault="00745F16" w:rsidP="00745F16">
      <w:pPr>
        <w:rPr>
          <w:rFonts w:ascii="Tahoma" w:hAnsi="Tahoma" w:cs="Tahoma"/>
        </w:rPr>
      </w:pPr>
      <w:r w:rsidRPr="00745F16">
        <w:rPr>
          <w:rFonts w:ascii="Tahoma" w:hAnsi="Tahoma" w:cs="Tahoma"/>
        </w:rPr>
        <w:t xml:space="preserve">.................................., dnia ...............................  </w:t>
      </w:r>
    </w:p>
    <w:p w14:paraId="15DE9D34" w14:textId="77777777" w:rsidR="00745F16" w:rsidRPr="00745F16" w:rsidRDefault="00745F16" w:rsidP="00745F16">
      <w:pPr>
        <w:rPr>
          <w:rFonts w:ascii="Tahoma" w:hAnsi="Tahoma" w:cs="Tahoma"/>
        </w:rPr>
      </w:pPr>
    </w:p>
    <w:p w14:paraId="18418A5E" w14:textId="77777777" w:rsidR="00745F16" w:rsidRPr="00745F16" w:rsidRDefault="00745F16" w:rsidP="00745F16">
      <w:pPr>
        <w:rPr>
          <w:rFonts w:ascii="Tahoma" w:hAnsi="Tahoma" w:cs="Tahoma"/>
          <w:highlight w:val="yellow"/>
        </w:rPr>
      </w:pPr>
    </w:p>
    <w:p w14:paraId="2565EDA6" w14:textId="77777777" w:rsidR="00745F16" w:rsidRPr="00745F16" w:rsidRDefault="00745F16" w:rsidP="00745F16">
      <w:pPr>
        <w:ind w:left="3402"/>
        <w:jc w:val="center"/>
        <w:rPr>
          <w:rFonts w:ascii="Tahoma" w:hAnsi="Tahoma" w:cs="Tahoma"/>
          <w:sz w:val="16"/>
          <w:szCs w:val="16"/>
          <w:highlight w:val="yellow"/>
        </w:rPr>
      </w:pPr>
    </w:p>
    <w:p w14:paraId="525AC74E" w14:textId="77777777" w:rsidR="00745F16" w:rsidRPr="00745F16" w:rsidRDefault="00745F16" w:rsidP="00745F16">
      <w:pPr>
        <w:spacing w:before="120"/>
        <w:jc w:val="both"/>
        <w:rPr>
          <w:rFonts w:ascii="Tahoma" w:hAnsi="Tahoma" w:cs="Tahoma"/>
          <w:b/>
          <w:highlight w:val="yellow"/>
        </w:rPr>
      </w:pPr>
    </w:p>
    <w:p w14:paraId="0AC72B81" w14:textId="63F21A70" w:rsidR="001F5C0C" w:rsidRPr="00327A41" w:rsidRDefault="001F5C0C" w:rsidP="001F5C0C">
      <w:pPr>
        <w:spacing w:line="360" w:lineRule="auto"/>
        <w:jc w:val="both"/>
        <w:rPr>
          <w:rFonts w:ascii="Tahoma" w:hAnsi="Tahoma" w:cs="Tahoma"/>
        </w:rPr>
      </w:pPr>
    </w:p>
    <w:p w14:paraId="712A7CD0" w14:textId="77777777" w:rsidR="00DA3016" w:rsidRDefault="00DA3016" w:rsidP="00587B1F">
      <w:pPr>
        <w:rPr>
          <w:rFonts w:ascii="Tahoma" w:hAnsi="Tahoma" w:cs="Tahoma"/>
          <w:bCs/>
        </w:rPr>
      </w:pPr>
    </w:p>
    <w:p w14:paraId="40ED1513" w14:textId="77777777" w:rsidR="00745F16" w:rsidRDefault="00745F16" w:rsidP="00587B1F">
      <w:pPr>
        <w:rPr>
          <w:rFonts w:ascii="Tahoma" w:hAnsi="Tahoma" w:cs="Tahoma"/>
          <w:bCs/>
        </w:rPr>
      </w:pPr>
    </w:p>
    <w:p w14:paraId="73D53BD6" w14:textId="77777777" w:rsidR="00745F16" w:rsidRDefault="00745F16" w:rsidP="00587B1F">
      <w:pPr>
        <w:rPr>
          <w:rFonts w:ascii="Tahoma" w:hAnsi="Tahoma" w:cs="Tahoma"/>
          <w:bCs/>
        </w:rPr>
      </w:pPr>
    </w:p>
    <w:p w14:paraId="15DCA53E" w14:textId="77777777" w:rsidR="00745F16" w:rsidRPr="00327A41" w:rsidRDefault="00745F16" w:rsidP="00587B1F">
      <w:pPr>
        <w:rPr>
          <w:rFonts w:ascii="Tahoma" w:hAnsi="Tahoma" w:cs="Tahoma"/>
          <w:bCs/>
        </w:rPr>
        <w:sectPr w:rsidR="00745F16" w:rsidRPr="00327A41" w:rsidSect="008C3B6B">
          <w:headerReference w:type="default" r:id="rId29"/>
          <w:pgSz w:w="11907" w:h="16840" w:code="9"/>
          <w:pgMar w:top="1417" w:right="1417" w:bottom="1417" w:left="1417" w:header="142" w:footer="249" w:gutter="0"/>
          <w:cols w:space="708"/>
          <w:titlePg/>
          <w:docGrid w:linePitch="272"/>
        </w:sectPr>
      </w:pPr>
    </w:p>
    <w:p w14:paraId="4CBC09E6" w14:textId="77777777" w:rsidR="00D327E8" w:rsidRPr="008D22B9" w:rsidRDefault="00D327E8" w:rsidP="00D327E8">
      <w:pPr>
        <w:suppressAutoHyphens/>
        <w:ind w:right="5954"/>
        <w:rPr>
          <w:lang w:eastAsia="zh-CN"/>
        </w:rPr>
      </w:pPr>
      <w:r w:rsidRPr="008D22B9">
        <w:rPr>
          <w:rFonts w:ascii="Tahoma" w:hAnsi="Tahoma" w:cs="Tahoma"/>
          <w:lang w:eastAsia="zh-CN"/>
        </w:rPr>
        <w:lastRenderedPageBreak/>
        <w:t>…………………………………………………</w:t>
      </w:r>
    </w:p>
    <w:p w14:paraId="64D4963E" w14:textId="77777777" w:rsidR="00D327E8" w:rsidRPr="008D22B9" w:rsidRDefault="00D327E8" w:rsidP="00D327E8">
      <w:pPr>
        <w:suppressAutoHyphens/>
        <w:ind w:right="5953"/>
        <w:rPr>
          <w:lang w:eastAsia="zh-CN"/>
        </w:rPr>
      </w:pPr>
      <w:r w:rsidRPr="008D22B9">
        <w:rPr>
          <w:rFonts w:ascii="Tahoma" w:hAnsi="Tahoma" w:cs="Tahoma"/>
          <w:sz w:val="16"/>
          <w:szCs w:val="16"/>
          <w:lang w:eastAsia="zh-CN"/>
        </w:rPr>
        <w:t>pełna nazwa/firma, adres Wykonawcy/</w:t>
      </w:r>
    </w:p>
    <w:p w14:paraId="4A94B29F" w14:textId="77777777" w:rsidR="00D327E8" w:rsidRPr="008D22B9" w:rsidRDefault="00D327E8" w:rsidP="00D327E8">
      <w:pPr>
        <w:suppressAutoHyphens/>
        <w:ind w:right="5953"/>
        <w:rPr>
          <w:lang w:eastAsia="zh-CN"/>
        </w:rPr>
      </w:pPr>
      <w:r w:rsidRPr="008D22B9">
        <w:rPr>
          <w:rFonts w:ascii="Tahoma" w:hAnsi="Tahoma" w:cs="Tahoma"/>
          <w:bCs/>
          <w:sz w:val="16"/>
          <w:szCs w:val="16"/>
          <w:lang w:eastAsia="zh-CN"/>
        </w:rPr>
        <w:t xml:space="preserve">Wykonawców wspólnie ubiegających się </w:t>
      </w:r>
      <w:r>
        <w:rPr>
          <w:rFonts w:ascii="Tahoma" w:hAnsi="Tahoma" w:cs="Tahoma"/>
          <w:bCs/>
          <w:sz w:val="16"/>
          <w:szCs w:val="16"/>
          <w:lang w:eastAsia="zh-CN"/>
        </w:rPr>
        <w:br/>
      </w:r>
      <w:r w:rsidRPr="008D22B9">
        <w:rPr>
          <w:rFonts w:ascii="Tahoma" w:hAnsi="Tahoma" w:cs="Tahoma"/>
          <w:bCs/>
          <w:sz w:val="16"/>
          <w:szCs w:val="16"/>
          <w:lang w:eastAsia="zh-CN"/>
        </w:rPr>
        <w:t>o udzielenie zamówienia</w:t>
      </w:r>
    </w:p>
    <w:p w14:paraId="45955F65" w14:textId="77777777" w:rsidR="00D327E8" w:rsidRPr="008D22B9" w:rsidRDefault="00D327E8" w:rsidP="00D327E8">
      <w:pPr>
        <w:suppressAutoHyphens/>
        <w:jc w:val="center"/>
        <w:rPr>
          <w:rFonts w:ascii="Tahoma" w:hAnsi="Tahoma" w:cs="Tahoma"/>
          <w:b/>
          <w:sz w:val="24"/>
          <w:szCs w:val="24"/>
          <w:lang w:eastAsia="zh-CN"/>
        </w:rPr>
      </w:pPr>
    </w:p>
    <w:p w14:paraId="0E79732C" w14:textId="77777777" w:rsidR="00D327E8" w:rsidRPr="008D22B9" w:rsidRDefault="00D327E8" w:rsidP="00D327E8">
      <w:pPr>
        <w:suppressAutoHyphens/>
        <w:jc w:val="center"/>
        <w:rPr>
          <w:rFonts w:ascii="Tahoma" w:hAnsi="Tahoma" w:cs="Tahoma"/>
          <w:b/>
          <w:sz w:val="24"/>
          <w:szCs w:val="24"/>
          <w:lang w:eastAsia="zh-CN"/>
        </w:rPr>
      </w:pPr>
    </w:p>
    <w:p w14:paraId="64440B6A" w14:textId="77777777" w:rsidR="00F43774" w:rsidRDefault="00F43774" w:rsidP="00F43774">
      <w:pPr>
        <w:suppressAutoHyphens/>
        <w:jc w:val="center"/>
        <w:rPr>
          <w:rFonts w:ascii="Tahoma" w:hAnsi="Tahoma" w:cs="Tahoma"/>
          <w:b/>
          <w:lang w:eastAsia="zh-CN"/>
        </w:rPr>
      </w:pPr>
      <w:r w:rsidRPr="008D22B9">
        <w:rPr>
          <w:rFonts w:ascii="Tahoma" w:hAnsi="Tahoma" w:cs="Tahoma"/>
          <w:b/>
          <w:lang w:eastAsia="zh-CN"/>
        </w:rPr>
        <w:t>WYKAZ USŁUG</w:t>
      </w:r>
      <w:r>
        <w:rPr>
          <w:rFonts w:ascii="Tahoma" w:hAnsi="Tahoma" w:cs="Tahoma"/>
          <w:b/>
          <w:lang w:eastAsia="zh-CN"/>
        </w:rPr>
        <w:t xml:space="preserve"> </w:t>
      </w:r>
    </w:p>
    <w:p w14:paraId="2176D6B3" w14:textId="77777777" w:rsidR="00F43774" w:rsidRPr="008D22B9" w:rsidRDefault="00F43774" w:rsidP="00F43774">
      <w:pPr>
        <w:suppressAutoHyphens/>
        <w:jc w:val="center"/>
        <w:rPr>
          <w:rFonts w:ascii="Courier New" w:hAnsi="Courier New" w:cs="Courier New"/>
          <w:lang w:eastAsia="zh-CN"/>
        </w:rPr>
      </w:pPr>
    </w:p>
    <w:p w14:paraId="032A54D9" w14:textId="42923B39" w:rsidR="00F43774" w:rsidRDefault="00745F16" w:rsidP="00F43774">
      <w:pPr>
        <w:suppressAutoHyphens/>
        <w:jc w:val="center"/>
        <w:rPr>
          <w:rFonts w:ascii="Tahoma" w:hAnsi="Tahoma" w:cs="Tahoma"/>
          <w:b/>
          <w:bCs/>
        </w:rPr>
      </w:pPr>
      <w:bookmarkStart w:id="77" w:name="_Hlk168467173"/>
      <w:r w:rsidRPr="005372CF">
        <w:rPr>
          <w:rFonts w:ascii="Tahoma" w:hAnsi="Tahoma" w:cs="Tahoma"/>
          <w:b/>
          <w:bCs/>
        </w:rPr>
        <w:t xml:space="preserve">Opracowanie dokumentacji projektowo-kosztorysowej oraz wykonanie robót budowlanych polegających na modernizacji </w:t>
      </w:r>
      <w:r w:rsidR="008E1ACF">
        <w:rPr>
          <w:rFonts w:ascii="Tahoma" w:hAnsi="Tahoma" w:cs="Tahoma"/>
          <w:b/>
          <w:bCs/>
        </w:rPr>
        <w:t>obiektu</w:t>
      </w:r>
      <w:r w:rsidRPr="005372CF">
        <w:rPr>
          <w:rFonts w:ascii="Tahoma" w:hAnsi="Tahoma" w:cs="Tahoma"/>
          <w:b/>
          <w:bCs/>
        </w:rPr>
        <w:t xml:space="preserve"> przy ul. Warszawskiej 55 w ramach zadania: „Modernizacja zabytkowego </w:t>
      </w:r>
      <w:r w:rsidR="008E1ACF">
        <w:rPr>
          <w:rFonts w:ascii="Tahoma" w:hAnsi="Tahoma" w:cs="Tahoma"/>
          <w:b/>
          <w:bCs/>
        </w:rPr>
        <w:t>obiektu</w:t>
      </w:r>
      <w:r w:rsidRPr="005372CF">
        <w:rPr>
          <w:rFonts w:ascii="Tahoma" w:hAnsi="Tahoma" w:cs="Tahoma"/>
          <w:b/>
          <w:bCs/>
        </w:rPr>
        <w:t xml:space="preserve"> przy ul. Warszawskiej 55 w Elblągu”</w:t>
      </w:r>
    </w:p>
    <w:p w14:paraId="68DB1643" w14:textId="77777777" w:rsidR="00745F16" w:rsidRPr="008D22B9" w:rsidRDefault="00745F16" w:rsidP="00F43774">
      <w:pPr>
        <w:suppressAutoHyphens/>
        <w:jc w:val="center"/>
        <w:rPr>
          <w:rFonts w:ascii="Tahoma" w:hAnsi="Tahoma" w:cs="Tahoma"/>
          <w:b/>
          <w:sz w:val="18"/>
          <w:lang w:eastAsia="zh-CN"/>
        </w:rPr>
      </w:pPr>
    </w:p>
    <w:tbl>
      <w:tblPr>
        <w:tblW w:w="9551" w:type="dxa"/>
        <w:tblInd w:w="108" w:type="dxa"/>
        <w:tblLayout w:type="fixed"/>
        <w:tblLook w:val="0000" w:firstRow="0" w:lastRow="0" w:firstColumn="0" w:lastColumn="0" w:noHBand="0" w:noVBand="0"/>
      </w:tblPr>
      <w:tblGrid>
        <w:gridCol w:w="465"/>
        <w:gridCol w:w="3930"/>
        <w:gridCol w:w="1275"/>
        <w:gridCol w:w="993"/>
        <w:gridCol w:w="2888"/>
      </w:tblGrid>
      <w:tr w:rsidR="00F43774" w:rsidRPr="008D22B9" w14:paraId="67C1E601" w14:textId="77777777" w:rsidTr="008A1219">
        <w:trPr>
          <w:trHeight w:val="799"/>
        </w:trPr>
        <w:tc>
          <w:tcPr>
            <w:tcW w:w="465" w:type="dxa"/>
            <w:tcBorders>
              <w:top w:val="single" w:sz="4" w:space="0" w:color="000000"/>
              <w:left w:val="single" w:sz="4" w:space="0" w:color="000000"/>
              <w:bottom w:val="single" w:sz="4" w:space="0" w:color="000000"/>
            </w:tcBorders>
            <w:shd w:val="clear" w:color="auto" w:fill="auto"/>
            <w:vAlign w:val="center"/>
          </w:tcPr>
          <w:bookmarkEnd w:id="77"/>
          <w:p w14:paraId="0A05C65A" w14:textId="77777777" w:rsidR="00F43774" w:rsidRPr="008D22B9" w:rsidRDefault="00F43774">
            <w:pPr>
              <w:suppressAutoHyphens/>
              <w:jc w:val="center"/>
              <w:rPr>
                <w:rFonts w:ascii="Courier New" w:hAnsi="Courier New" w:cs="Courier New"/>
                <w:lang w:eastAsia="zh-CN"/>
              </w:rPr>
            </w:pPr>
            <w:r w:rsidRPr="008D22B9">
              <w:rPr>
                <w:rFonts w:ascii="Tahoma" w:hAnsi="Tahoma" w:cs="Tahoma"/>
                <w:sz w:val="16"/>
                <w:szCs w:val="16"/>
              </w:rPr>
              <w:t>Lp.</w:t>
            </w:r>
          </w:p>
        </w:tc>
        <w:tc>
          <w:tcPr>
            <w:tcW w:w="3930" w:type="dxa"/>
            <w:tcBorders>
              <w:top w:val="single" w:sz="4" w:space="0" w:color="000000"/>
              <w:left w:val="single" w:sz="4" w:space="0" w:color="000000"/>
              <w:bottom w:val="single" w:sz="4" w:space="0" w:color="000000"/>
            </w:tcBorders>
            <w:shd w:val="clear" w:color="auto" w:fill="auto"/>
            <w:vAlign w:val="center"/>
          </w:tcPr>
          <w:p w14:paraId="1A97230C" w14:textId="77777777" w:rsidR="006C3BDC" w:rsidRDefault="00F43774">
            <w:pPr>
              <w:suppressAutoHyphens/>
              <w:jc w:val="center"/>
              <w:rPr>
                <w:rFonts w:ascii="Tahoma" w:hAnsi="Tahoma" w:cs="Tahoma"/>
              </w:rPr>
            </w:pPr>
            <w:r w:rsidRPr="008D22B9">
              <w:rPr>
                <w:rFonts w:ascii="Tahoma" w:hAnsi="Tahoma" w:cs="Tahoma"/>
              </w:rPr>
              <w:t>Przedmiot wykonanej usługi</w:t>
            </w:r>
            <w:r>
              <w:rPr>
                <w:rFonts w:ascii="Tahoma" w:hAnsi="Tahoma" w:cs="Tahoma"/>
              </w:rPr>
              <w:t xml:space="preserve"> </w:t>
            </w:r>
          </w:p>
          <w:p w14:paraId="33283E3F" w14:textId="77777777" w:rsidR="00F43774" w:rsidRPr="008D22B9" w:rsidRDefault="006C3BDC">
            <w:pPr>
              <w:suppressAutoHyphens/>
              <w:jc w:val="center"/>
              <w:rPr>
                <w:rFonts w:ascii="Courier New" w:hAnsi="Courier New" w:cs="Courier New"/>
                <w:lang w:eastAsia="zh-CN"/>
              </w:rPr>
            </w:pPr>
            <w:r w:rsidRPr="006C3BDC">
              <w:rPr>
                <w:rFonts w:ascii="Tahoma" w:hAnsi="Tahoma" w:cs="Tahoma"/>
                <w:i/>
                <w:iCs/>
                <w:sz w:val="16"/>
                <w:szCs w:val="16"/>
              </w:rPr>
              <w:t>(</w:t>
            </w:r>
            <w:r w:rsidR="009A39BC">
              <w:rPr>
                <w:rFonts w:ascii="Tahoma" w:hAnsi="Tahoma" w:cs="Tahoma"/>
                <w:i/>
                <w:iCs/>
                <w:sz w:val="16"/>
                <w:szCs w:val="16"/>
              </w:rPr>
              <w:t>nazwa</w:t>
            </w:r>
            <w:r w:rsidRPr="006C3BDC">
              <w:rPr>
                <w:rFonts w:ascii="Tahoma" w:hAnsi="Tahoma" w:cs="Tahoma"/>
                <w:i/>
                <w:iCs/>
                <w:sz w:val="16"/>
                <w:szCs w:val="16"/>
              </w:rPr>
              <w:t>, zakres, opis, itp.)</w:t>
            </w:r>
          </w:p>
        </w:tc>
        <w:tc>
          <w:tcPr>
            <w:tcW w:w="1275" w:type="dxa"/>
            <w:tcBorders>
              <w:top w:val="single" w:sz="4" w:space="0" w:color="000000"/>
              <w:left w:val="single" w:sz="4" w:space="0" w:color="000000"/>
              <w:bottom w:val="single" w:sz="4" w:space="0" w:color="000000"/>
            </w:tcBorders>
            <w:shd w:val="clear" w:color="auto" w:fill="auto"/>
            <w:vAlign w:val="center"/>
          </w:tcPr>
          <w:p w14:paraId="29E8B8A3" w14:textId="77777777" w:rsidR="00F43774" w:rsidRPr="008D22B9" w:rsidRDefault="00F43774" w:rsidP="00982540">
            <w:pPr>
              <w:suppressAutoHyphens/>
              <w:jc w:val="center"/>
              <w:rPr>
                <w:rFonts w:ascii="Courier New" w:hAnsi="Courier New" w:cs="Courier New"/>
                <w:lang w:eastAsia="zh-CN"/>
              </w:rPr>
            </w:pPr>
            <w:r w:rsidRPr="008D22B9">
              <w:rPr>
                <w:rFonts w:ascii="Tahoma" w:hAnsi="Tahoma" w:cs="Tahoma"/>
                <w:lang w:eastAsia="zh-CN"/>
              </w:rPr>
              <w:t>Data wykonania</w:t>
            </w:r>
            <w:r w:rsidR="0065353E">
              <w:rPr>
                <w:rFonts w:ascii="Tahoma" w:hAnsi="Tahoma" w:cs="Tahoma"/>
                <w:lang w:eastAsia="zh-CN"/>
              </w:rPr>
              <w:t xml:space="preserve"> </w:t>
            </w:r>
            <w:r>
              <w:rPr>
                <w:rFonts w:ascii="Tahoma" w:hAnsi="Tahoma" w:cs="Tahoma"/>
              </w:rPr>
              <w:t>u</w:t>
            </w:r>
            <w:r w:rsidRPr="008D22B9">
              <w:rPr>
                <w:rFonts w:ascii="Tahoma" w:hAnsi="Tahoma" w:cs="Tahoma"/>
              </w:rPr>
              <w:t>sługi</w:t>
            </w:r>
            <w:r>
              <w:rPr>
                <w:rFonts w:ascii="Tahoma" w:hAnsi="Tahoma" w:cs="Tahoma"/>
              </w:rPr>
              <w:t xml:space="preserve"> </w:t>
            </w:r>
          </w:p>
        </w:tc>
        <w:tc>
          <w:tcPr>
            <w:tcW w:w="993" w:type="dxa"/>
            <w:tcBorders>
              <w:top w:val="single" w:sz="4" w:space="0" w:color="000000"/>
              <w:left w:val="single" w:sz="4" w:space="0" w:color="000000"/>
              <w:bottom w:val="single" w:sz="4" w:space="0" w:color="000000"/>
            </w:tcBorders>
            <w:shd w:val="clear" w:color="auto" w:fill="auto"/>
            <w:vAlign w:val="center"/>
          </w:tcPr>
          <w:p w14:paraId="60001AD2" w14:textId="77777777" w:rsidR="00F43774" w:rsidRPr="008D22B9" w:rsidRDefault="00F43774">
            <w:pPr>
              <w:suppressAutoHyphens/>
              <w:ind w:left="-3"/>
              <w:jc w:val="center"/>
              <w:rPr>
                <w:rFonts w:ascii="Courier New" w:hAnsi="Courier New" w:cs="Courier New"/>
                <w:lang w:eastAsia="zh-CN"/>
              </w:rPr>
            </w:pPr>
            <w:r w:rsidRPr="008D22B9">
              <w:rPr>
                <w:rFonts w:ascii="Tahoma" w:hAnsi="Tahoma" w:cs="Tahoma"/>
                <w:szCs w:val="16"/>
              </w:rPr>
              <w:t>Wartość</w:t>
            </w:r>
            <w:r w:rsidR="00B53041" w:rsidRPr="00B53041">
              <w:rPr>
                <w:rFonts w:ascii="Tahoma" w:hAnsi="Tahoma" w:cs="Tahoma"/>
                <w:sz w:val="16"/>
                <w:szCs w:val="16"/>
                <w:vertAlign w:val="superscript"/>
              </w:rPr>
              <w:t>*</w:t>
            </w:r>
          </w:p>
        </w:tc>
        <w:tc>
          <w:tcPr>
            <w:tcW w:w="2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1C510" w14:textId="77777777" w:rsidR="00F43774" w:rsidRPr="008D22B9" w:rsidRDefault="00F43774">
            <w:pPr>
              <w:suppressAutoHyphens/>
              <w:jc w:val="center"/>
              <w:rPr>
                <w:lang w:eastAsia="zh-CN"/>
              </w:rPr>
            </w:pPr>
            <w:r w:rsidRPr="008D22B9">
              <w:rPr>
                <w:rFonts w:ascii="Tahoma" w:hAnsi="Tahoma" w:cs="Tahoma"/>
                <w:lang w:eastAsia="zh-CN"/>
              </w:rPr>
              <w:t>Podmioty, na rzecz których usługi</w:t>
            </w:r>
            <w:r>
              <w:rPr>
                <w:rFonts w:ascii="Tahoma" w:hAnsi="Tahoma" w:cs="Tahoma"/>
                <w:lang w:eastAsia="zh-CN"/>
              </w:rPr>
              <w:t xml:space="preserve"> </w:t>
            </w:r>
            <w:r w:rsidRPr="008D22B9">
              <w:rPr>
                <w:rFonts w:ascii="Tahoma" w:hAnsi="Tahoma" w:cs="Tahoma"/>
                <w:lang w:eastAsia="zh-CN"/>
              </w:rPr>
              <w:t>zostały wykonane</w:t>
            </w:r>
            <w:r w:rsidR="0065353E">
              <w:rPr>
                <w:rFonts w:ascii="Tahoma" w:hAnsi="Tahoma" w:cs="Tahoma"/>
                <w:lang w:eastAsia="zh-CN"/>
              </w:rPr>
              <w:t xml:space="preserve"> </w:t>
            </w:r>
          </w:p>
        </w:tc>
      </w:tr>
      <w:tr w:rsidR="00F43774" w:rsidRPr="008D22B9" w14:paraId="44B8B80F" w14:textId="77777777" w:rsidTr="008A1219">
        <w:trPr>
          <w:trHeight w:hRule="exact" w:val="1576"/>
        </w:trPr>
        <w:tc>
          <w:tcPr>
            <w:tcW w:w="465" w:type="dxa"/>
            <w:tcBorders>
              <w:top w:val="single" w:sz="4" w:space="0" w:color="000000"/>
              <w:left w:val="single" w:sz="4" w:space="0" w:color="000000"/>
              <w:bottom w:val="single" w:sz="4" w:space="0" w:color="000000"/>
            </w:tcBorders>
            <w:shd w:val="clear" w:color="auto" w:fill="auto"/>
            <w:vAlign w:val="center"/>
          </w:tcPr>
          <w:p w14:paraId="14A1A37C" w14:textId="77777777" w:rsidR="00F43774" w:rsidRPr="008D22B9" w:rsidRDefault="00F43774">
            <w:pPr>
              <w:suppressAutoHyphens/>
              <w:snapToGrid w:val="0"/>
              <w:jc w:val="center"/>
              <w:rPr>
                <w:rFonts w:ascii="Tahoma" w:hAnsi="Tahoma" w:cs="Tahoma"/>
                <w:sz w:val="16"/>
                <w:szCs w:val="16"/>
              </w:rPr>
            </w:pPr>
          </w:p>
          <w:p w14:paraId="18098DD6" w14:textId="77777777" w:rsidR="00F43774" w:rsidRPr="008D22B9" w:rsidRDefault="00F43774">
            <w:pPr>
              <w:suppressAutoHyphens/>
              <w:jc w:val="center"/>
              <w:rPr>
                <w:rFonts w:ascii="Courier New" w:hAnsi="Courier New" w:cs="Courier New"/>
                <w:lang w:eastAsia="zh-CN"/>
              </w:rPr>
            </w:pPr>
            <w:r w:rsidRPr="008D22B9">
              <w:rPr>
                <w:rFonts w:ascii="Tahoma" w:hAnsi="Tahoma" w:cs="Tahoma"/>
              </w:rPr>
              <w:t>1.</w:t>
            </w:r>
          </w:p>
          <w:p w14:paraId="419310A7" w14:textId="77777777" w:rsidR="00F43774" w:rsidRPr="008D22B9" w:rsidRDefault="00F43774">
            <w:pPr>
              <w:suppressAutoHyphens/>
              <w:jc w:val="center"/>
              <w:rPr>
                <w:rFonts w:ascii="Tahoma" w:hAnsi="Tahoma" w:cs="Tahoma"/>
              </w:rPr>
            </w:pPr>
          </w:p>
          <w:p w14:paraId="41F29C34" w14:textId="77777777" w:rsidR="00F43774" w:rsidRPr="008D22B9" w:rsidRDefault="00F43774">
            <w:pPr>
              <w:suppressAutoHyphens/>
              <w:jc w:val="center"/>
              <w:rPr>
                <w:rFonts w:ascii="Tahoma" w:hAnsi="Tahoma" w:cs="Tahoma"/>
              </w:rPr>
            </w:pPr>
          </w:p>
          <w:p w14:paraId="135F3FF3" w14:textId="77777777" w:rsidR="00F43774" w:rsidRPr="008D22B9" w:rsidRDefault="00F43774">
            <w:pPr>
              <w:suppressAutoHyphens/>
              <w:jc w:val="center"/>
              <w:rPr>
                <w:rFonts w:ascii="Tahoma" w:hAnsi="Tahoma" w:cs="Tahoma"/>
              </w:rPr>
            </w:pPr>
          </w:p>
        </w:tc>
        <w:tc>
          <w:tcPr>
            <w:tcW w:w="3930" w:type="dxa"/>
            <w:tcBorders>
              <w:top w:val="single" w:sz="4" w:space="0" w:color="000000"/>
              <w:left w:val="single" w:sz="4" w:space="0" w:color="000000"/>
              <w:bottom w:val="single" w:sz="4" w:space="0" w:color="000000"/>
            </w:tcBorders>
            <w:shd w:val="clear" w:color="auto" w:fill="auto"/>
          </w:tcPr>
          <w:p w14:paraId="48250493" w14:textId="77777777" w:rsidR="00F43774" w:rsidRPr="008D22B9" w:rsidRDefault="00F43774">
            <w:pPr>
              <w:suppressAutoHyphens/>
              <w:snapToGrid w:val="0"/>
              <w:rPr>
                <w:rFonts w:ascii="Tahoma" w:hAnsi="Tahoma" w:cs="Tahoma"/>
                <w:b/>
              </w:rPr>
            </w:pPr>
          </w:p>
          <w:p w14:paraId="4F2D5730" w14:textId="77777777" w:rsidR="00F43774" w:rsidRPr="008D22B9" w:rsidRDefault="00F43774">
            <w:pPr>
              <w:suppressAutoHyphens/>
              <w:rPr>
                <w:rFonts w:ascii="Tahoma" w:hAnsi="Tahoma" w:cs="Tahoma"/>
                <w:b/>
              </w:rPr>
            </w:pPr>
          </w:p>
        </w:tc>
        <w:tc>
          <w:tcPr>
            <w:tcW w:w="1275" w:type="dxa"/>
            <w:tcBorders>
              <w:top w:val="single" w:sz="4" w:space="0" w:color="000000"/>
              <w:left w:val="single" w:sz="4" w:space="0" w:color="000000"/>
              <w:bottom w:val="single" w:sz="4" w:space="0" w:color="000000"/>
            </w:tcBorders>
            <w:shd w:val="clear" w:color="auto" w:fill="auto"/>
          </w:tcPr>
          <w:p w14:paraId="1976B9D6" w14:textId="77777777" w:rsidR="00F43774" w:rsidRPr="008D22B9" w:rsidRDefault="00F43774">
            <w:pPr>
              <w:suppressAutoHyphens/>
              <w:snapToGrid w:val="0"/>
              <w:jc w:val="center"/>
              <w:rPr>
                <w:rFonts w:ascii="Tahoma" w:hAnsi="Tahoma" w:cs="Tahoma"/>
                <w:b/>
                <w:sz w:val="18"/>
                <w:szCs w:val="18"/>
              </w:rPr>
            </w:pPr>
          </w:p>
        </w:tc>
        <w:tc>
          <w:tcPr>
            <w:tcW w:w="993" w:type="dxa"/>
            <w:tcBorders>
              <w:top w:val="single" w:sz="4" w:space="0" w:color="000000"/>
              <w:left w:val="single" w:sz="4" w:space="0" w:color="000000"/>
              <w:bottom w:val="single" w:sz="4" w:space="0" w:color="000000"/>
            </w:tcBorders>
            <w:shd w:val="clear" w:color="auto" w:fill="auto"/>
          </w:tcPr>
          <w:p w14:paraId="7AC401B5" w14:textId="77777777" w:rsidR="00F43774" w:rsidRPr="008D22B9" w:rsidRDefault="00F43774">
            <w:pPr>
              <w:suppressAutoHyphens/>
              <w:snapToGrid w:val="0"/>
              <w:rPr>
                <w:rFonts w:ascii="Tahoma" w:hAnsi="Tahoma" w:cs="Tahoma"/>
                <w:b/>
                <w:sz w:val="18"/>
                <w:szCs w:val="18"/>
              </w:rPr>
            </w:pPr>
          </w:p>
        </w:tc>
        <w:tc>
          <w:tcPr>
            <w:tcW w:w="2888" w:type="dxa"/>
            <w:tcBorders>
              <w:top w:val="single" w:sz="4" w:space="0" w:color="000000"/>
              <w:left w:val="single" w:sz="4" w:space="0" w:color="000000"/>
              <w:bottom w:val="single" w:sz="4" w:space="0" w:color="000000"/>
              <w:right w:val="single" w:sz="4" w:space="0" w:color="000000"/>
            </w:tcBorders>
            <w:shd w:val="clear" w:color="auto" w:fill="auto"/>
          </w:tcPr>
          <w:p w14:paraId="4C827B15" w14:textId="77777777" w:rsidR="00F43774" w:rsidRPr="008D22B9" w:rsidRDefault="00F43774">
            <w:pPr>
              <w:suppressAutoHyphens/>
              <w:snapToGrid w:val="0"/>
              <w:rPr>
                <w:rFonts w:ascii="Tahoma" w:hAnsi="Tahoma" w:cs="Tahoma"/>
                <w:b/>
                <w:sz w:val="18"/>
                <w:szCs w:val="18"/>
              </w:rPr>
            </w:pPr>
          </w:p>
        </w:tc>
      </w:tr>
      <w:tr w:rsidR="00F43774" w:rsidRPr="008D22B9" w14:paraId="41A1F5F0" w14:textId="77777777" w:rsidTr="008A1219">
        <w:trPr>
          <w:trHeight w:hRule="exact" w:val="1541"/>
        </w:trPr>
        <w:tc>
          <w:tcPr>
            <w:tcW w:w="465" w:type="dxa"/>
            <w:tcBorders>
              <w:top w:val="single" w:sz="4" w:space="0" w:color="000000"/>
              <w:left w:val="single" w:sz="4" w:space="0" w:color="000000"/>
              <w:bottom w:val="single" w:sz="4" w:space="0" w:color="000000"/>
            </w:tcBorders>
            <w:shd w:val="clear" w:color="auto" w:fill="auto"/>
            <w:vAlign w:val="center"/>
          </w:tcPr>
          <w:p w14:paraId="7D79F2B5" w14:textId="77777777" w:rsidR="00F43774" w:rsidRPr="008D22B9" w:rsidRDefault="00F43774">
            <w:pPr>
              <w:suppressAutoHyphens/>
              <w:jc w:val="center"/>
              <w:rPr>
                <w:rFonts w:ascii="Courier New" w:hAnsi="Courier New" w:cs="Courier New"/>
                <w:lang w:eastAsia="zh-CN"/>
              </w:rPr>
            </w:pPr>
            <w:r w:rsidRPr="008D22B9">
              <w:rPr>
                <w:rFonts w:ascii="Tahoma" w:hAnsi="Tahoma" w:cs="Tahoma"/>
              </w:rPr>
              <w:t>2.</w:t>
            </w:r>
          </w:p>
        </w:tc>
        <w:tc>
          <w:tcPr>
            <w:tcW w:w="3930" w:type="dxa"/>
            <w:tcBorders>
              <w:top w:val="single" w:sz="4" w:space="0" w:color="000000"/>
              <w:left w:val="single" w:sz="4" w:space="0" w:color="000000"/>
              <w:bottom w:val="single" w:sz="4" w:space="0" w:color="000000"/>
            </w:tcBorders>
            <w:shd w:val="clear" w:color="auto" w:fill="auto"/>
          </w:tcPr>
          <w:p w14:paraId="4A611319" w14:textId="77777777" w:rsidR="00F43774" w:rsidRPr="008D22B9" w:rsidRDefault="00F43774">
            <w:pPr>
              <w:suppressAutoHyphens/>
              <w:snapToGrid w:val="0"/>
              <w:rPr>
                <w:rFonts w:ascii="Tahoma" w:hAnsi="Tahoma" w:cs="Tahoma"/>
                <w:b/>
              </w:rPr>
            </w:pPr>
          </w:p>
        </w:tc>
        <w:tc>
          <w:tcPr>
            <w:tcW w:w="1275" w:type="dxa"/>
            <w:tcBorders>
              <w:top w:val="single" w:sz="4" w:space="0" w:color="000000"/>
              <w:left w:val="single" w:sz="4" w:space="0" w:color="000000"/>
              <w:bottom w:val="single" w:sz="4" w:space="0" w:color="000000"/>
            </w:tcBorders>
            <w:shd w:val="clear" w:color="auto" w:fill="auto"/>
          </w:tcPr>
          <w:p w14:paraId="09267DFA" w14:textId="77777777" w:rsidR="00F43774" w:rsidRPr="008D22B9" w:rsidRDefault="00F43774">
            <w:pPr>
              <w:suppressAutoHyphens/>
              <w:snapToGrid w:val="0"/>
              <w:jc w:val="center"/>
              <w:rPr>
                <w:rFonts w:ascii="Tahoma" w:hAnsi="Tahoma" w:cs="Tahoma"/>
                <w:b/>
                <w:sz w:val="18"/>
                <w:szCs w:val="18"/>
              </w:rPr>
            </w:pPr>
          </w:p>
        </w:tc>
        <w:tc>
          <w:tcPr>
            <w:tcW w:w="993" w:type="dxa"/>
            <w:tcBorders>
              <w:top w:val="single" w:sz="4" w:space="0" w:color="000000"/>
              <w:left w:val="single" w:sz="4" w:space="0" w:color="000000"/>
              <w:bottom w:val="single" w:sz="4" w:space="0" w:color="000000"/>
            </w:tcBorders>
            <w:shd w:val="clear" w:color="auto" w:fill="auto"/>
          </w:tcPr>
          <w:p w14:paraId="24BB95C5" w14:textId="77777777" w:rsidR="00F43774" w:rsidRPr="008D22B9" w:rsidRDefault="00F43774">
            <w:pPr>
              <w:suppressAutoHyphens/>
              <w:snapToGrid w:val="0"/>
              <w:rPr>
                <w:rFonts w:ascii="Tahoma" w:hAnsi="Tahoma" w:cs="Tahoma"/>
                <w:b/>
                <w:sz w:val="18"/>
                <w:szCs w:val="18"/>
              </w:rPr>
            </w:pPr>
          </w:p>
        </w:tc>
        <w:tc>
          <w:tcPr>
            <w:tcW w:w="2888" w:type="dxa"/>
            <w:tcBorders>
              <w:top w:val="single" w:sz="4" w:space="0" w:color="000000"/>
              <w:left w:val="single" w:sz="4" w:space="0" w:color="000000"/>
              <w:bottom w:val="single" w:sz="4" w:space="0" w:color="000000"/>
              <w:right w:val="single" w:sz="4" w:space="0" w:color="000000"/>
            </w:tcBorders>
            <w:shd w:val="clear" w:color="auto" w:fill="auto"/>
          </w:tcPr>
          <w:p w14:paraId="4B6D7803" w14:textId="77777777" w:rsidR="00F43774" w:rsidRPr="008D22B9" w:rsidRDefault="00F43774">
            <w:pPr>
              <w:suppressAutoHyphens/>
              <w:snapToGrid w:val="0"/>
              <w:rPr>
                <w:rFonts w:ascii="Tahoma" w:hAnsi="Tahoma" w:cs="Tahoma"/>
                <w:b/>
                <w:sz w:val="18"/>
                <w:szCs w:val="18"/>
              </w:rPr>
            </w:pPr>
          </w:p>
        </w:tc>
      </w:tr>
      <w:tr w:rsidR="003C2E67" w:rsidRPr="008D22B9" w14:paraId="59B0268C" w14:textId="77777777" w:rsidTr="008A1219">
        <w:trPr>
          <w:trHeight w:hRule="exact" w:val="1541"/>
        </w:trPr>
        <w:tc>
          <w:tcPr>
            <w:tcW w:w="465" w:type="dxa"/>
            <w:tcBorders>
              <w:top w:val="single" w:sz="4" w:space="0" w:color="000000"/>
              <w:left w:val="single" w:sz="4" w:space="0" w:color="000000"/>
              <w:bottom w:val="single" w:sz="4" w:space="0" w:color="000000"/>
            </w:tcBorders>
            <w:shd w:val="clear" w:color="auto" w:fill="auto"/>
            <w:vAlign w:val="center"/>
          </w:tcPr>
          <w:p w14:paraId="7D64D2C6" w14:textId="77777777" w:rsidR="003C2E67" w:rsidRPr="008D22B9" w:rsidRDefault="00903603">
            <w:pPr>
              <w:suppressAutoHyphens/>
              <w:jc w:val="center"/>
              <w:rPr>
                <w:rFonts w:ascii="Tahoma" w:hAnsi="Tahoma" w:cs="Tahoma"/>
              </w:rPr>
            </w:pPr>
            <w:r>
              <w:rPr>
                <w:rFonts w:ascii="Tahoma" w:hAnsi="Tahoma" w:cs="Tahoma"/>
              </w:rPr>
              <w:t>3.</w:t>
            </w:r>
          </w:p>
        </w:tc>
        <w:tc>
          <w:tcPr>
            <w:tcW w:w="3930" w:type="dxa"/>
            <w:tcBorders>
              <w:top w:val="single" w:sz="4" w:space="0" w:color="000000"/>
              <w:left w:val="single" w:sz="4" w:space="0" w:color="000000"/>
              <w:bottom w:val="single" w:sz="4" w:space="0" w:color="000000"/>
            </w:tcBorders>
            <w:shd w:val="clear" w:color="auto" w:fill="auto"/>
          </w:tcPr>
          <w:p w14:paraId="1FF6E6ED" w14:textId="77777777" w:rsidR="003C2E67" w:rsidRPr="008D22B9" w:rsidRDefault="003C2E67">
            <w:pPr>
              <w:suppressAutoHyphens/>
              <w:snapToGrid w:val="0"/>
              <w:rPr>
                <w:rFonts w:ascii="Tahoma" w:hAnsi="Tahoma" w:cs="Tahoma"/>
                <w:b/>
              </w:rPr>
            </w:pPr>
          </w:p>
        </w:tc>
        <w:tc>
          <w:tcPr>
            <w:tcW w:w="1275" w:type="dxa"/>
            <w:tcBorders>
              <w:top w:val="single" w:sz="4" w:space="0" w:color="000000"/>
              <w:left w:val="single" w:sz="4" w:space="0" w:color="000000"/>
              <w:bottom w:val="single" w:sz="4" w:space="0" w:color="000000"/>
            </w:tcBorders>
            <w:shd w:val="clear" w:color="auto" w:fill="auto"/>
          </w:tcPr>
          <w:p w14:paraId="5E05C246" w14:textId="77777777" w:rsidR="003C2E67" w:rsidRPr="008D22B9" w:rsidRDefault="003C2E67">
            <w:pPr>
              <w:suppressAutoHyphens/>
              <w:snapToGrid w:val="0"/>
              <w:jc w:val="center"/>
              <w:rPr>
                <w:rFonts w:ascii="Tahoma" w:hAnsi="Tahoma" w:cs="Tahoma"/>
                <w:b/>
                <w:sz w:val="18"/>
                <w:szCs w:val="18"/>
              </w:rPr>
            </w:pPr>
          </w:p>
        </w:tc>
        <w:tc>
          <w:tcPr>
            <w:tcW w:w="993" w:type="dxa"/>
            <w:tcBorders>
              <w:top w:val="single" w:sz="4" w:space="0" w:color="000000"/>
              <w:left w:val="single" w:sz="4" w:space="0" w:color="000000"/>
              <w:bottom w:val="single" w:sz="4" w:space="0" w:color="000000"/>
            </w:tcBorders>
            <w:shd w:val="clear" w:color="auto" w:fill="auto"/>
          </w:tcPr>
          <w:p w14:paraId="1DFAEFC4" w14:textId="77777777" w:rsidR="003C2E67" w:rsidRPr="008D22B9" w:rsidRDefault="003C2E67">
            <w:pPr>
              <w:suppressAutoHyphens/>
              <w:snapToGrid w:val="0"/>
              <w:rPr>
                <w:rFonts w:ascii="Tahoma" w:hAnsi="Tahoma" w:cs="Tahoma"/>
                <w:b/>
                <w:sz w:val="18"/>
                <w:szCs w:val="18"/>
              </w:rPr>
            </w:pPr>
          </w:p>
        </w:tc>
        <w:tc>
          <w:tcPr>
            <w:tcW w:w="2888" w:type="dxa"/>
            <w:tcBorders>
              <w:top w:val="single" w:sz="4" w:space="0" w:color="000000"/>
              <w:left w:val="single" w:sz="4" w:space="0" w:color="000000"/>
              <w:bottom w:val="single" w:sz="4" w:space="0" w:color="000000"/>
              <w:right w:val="single" w:sz="4" w:space="0" w:color="000000"/>
            </w:tcBorders>
            <w:shd w:val="clear" w:color="auto" w:fill="auto"/>
          </w:tcPr>
          <w:p w14:paraId="3ECD011A" w14:textId="77777777" w:rsidR="003C2E67" w:rsidRPr="008D22B9" w:rsidRDefault="003C2E67">
            <w:pPr>
              <w:suppressAutoHyphens/>
              <w:snapToGrid w:val="0"/>
              <w:rPr>
                <w:rFonts w:ascii="Tahoma" w:hAnsi="Tahoma" w:cs="Tahoma"/>
                <w:b/>
                <w:sz w:val="18"/>
                <w:szCs w:val="18"/>
              </w:rPr>
            </w:pPr>
          </w:p>
        </w:tc>
      </w:tr>
      <w:tr w:rsidR="00903603" w:rsidRPr="008D22B9" w14:paraId="4108F089" w14:textId="77777777" w:rsidTr="008A1219">
        <w:trPr>
          <w:trHeight w:hRule="exact" w:val="1541"/>
        </w:trPr>
        <w:tc>
          <w:tcPr>
            <w:tcW w:w="465" w:type="dxa"/>
            <w:tcBorders>
              <w:top w:val="single" w:sz="4" w:space="0" w:color="000000"/>
              <w:left w:val="single" w:sz="4" w:space="0" w:color="000000"/>
              <w:bottom w:val="single" w:sz="4" w:space="0" w:color="000000"/>
            </w:tcBorders>
            <w:shd w:val="clear" w:color="auto" w:fill="auto"/>
            <w:vAlign w:val="center"/>
          </w:tcPr>
          <w:p w14:paraId="55C3BC79" w14:textId="77777777" w:rsidR="00903603" w:rsidRDefault="00903603">
            <w:pPr>
              <w:suppressAutoHyphens/>
              <w:jc w:val="center"/>
              <w:rPr>
                <w:rFonts w:ascii="Tahoma" w:hAnsi="Tahoma" w:cs="Tahoma"/>
              </w:rPr>
            </w:pPr>
            <w:r>
              <w:rPr>
                <w:rFonts w:ascii="Tahoma" w:hAnsi="Tahoma" w:cs="Tahoma"/>
              </w:rPr>
              <w:t>4.</w:t>
            </w:r>
          </w:p>
        </w:tc>
        <w:tc>
          <w:tcPr>
            <w:tcW w:w="3930" w:type="dxa"/>
            <w:tcBorders>
              <w:top w:val="single" w:sz="4" w:space="0" w:color="000000"/>
              <w:left w:val="single" w:sz="4" w:space="0" w:color="000000"/>
              <w:bottom w:val="single" w:sz="4" w:space="0" w:color="000000"/>
            </w:tcBorders>
            <w:shd w:val="clear" w:color="auto" w:fill="auto"/>
          </w:tcPr>
          <w:p w14:paraId="51225236" w14:textId="77777777" w:rsidR="00903603" w:rsidRPr="008D22B9" w:rsidRDefault="00903603">
            <w:pPr>
              <w:suppressAutoHyphens/>
              <w:snapToGrid w:val="0"/>
              <w:rPr>
                <w:rFonts w:ascii="Tahoma" w:hAnsi="Tahoma" w:cs="Tahoma"/>
                <w:b/>
              </w:rPr>
            </w:pPr>
          </w:p>
        </w:tc>
        <w:tc>
          <w:tcPr>
            <w:tcW w:w="1275" w:type="dxa"/>
            <w:tcBorders>
              <w:top w:val="single" w:sz="4" w:space="0" w:color="000000"/>
              <w:left w:val="single" w:sz="4" w:space="0" w:color="000000"/>
              <w:bottom w:val="single" w:sz="4" w:space="0" w:color="000000"/>
            </w:tcBorders>
            <w:shd w:val="clear" w:color="auto" w:fill="auto"/>
          </w:tcPr>
          <w:p w14:paraId="2CB8BCCE" w14:textId="77777777" w:rsidR="00903603" w:rsidRPr="008D22B9" w:rsidRDefault="00903603">
            <w:pPr>
              <w:suppressAutoHyphens/>
              <w:snapToGrid w:val="0"/>
              <w:jc w:val="center"/>
              <w:rPr>
                <w:rFonts w:ascii="Tahoma" w:hAnsi="Tahoma" w:cs="Tahoma"/>
                <w:b/>
                <w:sz w:val="18"/>
                <w:szCs w:val="18"/>
              </w:rPr>
            </w:pPr>
          </w:p>
        </w:tc>
        <w:tc>
          <w:tcPr>
            <w:tcW w:w="993" w:type="dxa"/>
            <w:tcBorders>
              <w:top w:val="single" w:sz="4" w:space="0" w:color="000000"/>
              <w:left w:val="single" w:sz="4" w:space="0" w:color="000000"/>
              <w:bottom w:val="single" w:sz="4" w:space="0" w:color="000000"/>
            </w:tcBorders>
            <w:shd w:val="clear" w:color="auto" w:fill="auto"/>
          </w:tcPr>
          <w:p w14:paraId="463006D9" w14:textId="77777777" w:rsidR="00903603" w:rsidRPr="008D22B9" w:rsidRDefault="00903603">
            <w:pPr>
              <w:suppressAutoHyphens/>
              <w:snapToGrid w:val="0"/>
              <w:rPr>
                <w:rFonts w:ascii="Tahoma" w:hAnsi="Tahoma" w:cs="Tahoma"/>
                <w:b/>
                <w:sz w:val="18"/>
                <w:szCs w:val="18"/>
              </w:rPr>
            </w:pPr>
          </w:p>
        </w:tc>
        <w:tc>
          <w:tcPr>
            <w:tcW w:w="2888" w:type="dxa"/>
            <w:tcBorders>
              <w:top w:val="single" w:sz="4" w:space="0" w:color="000000"/>
              <w:left w:val="single" w:sz="4" w:space="0" w:color="000000"/>
              <w:bottom w:val="single" w:sz="4" w:space="0" w:color="000000"/>
              <w:right w:val="single" w:sz="4" w:space="0" w:color="000000"/>
            </w:tcBorders>
            <w:shd w:val="clear" w:color="auto" w:fill="auto"/>
          </w:tcPr>
          <w:p w14:paraId="3B838EC5" w14:textId="77777777" w:rsidR="00903603" w:rsidRPr="008D22B9" w:rsidRDefault="00903603">
            <w:pPr>
              <w:suppressAutoHyphens/>
              <w:snapToGrid w:val="0"/>
              <w:rPr>
                <w:rFonts w:ascii="Tahoma" w:hAnsi="Tahoma" w:cs="Tahoma"/>
                <w:b/>
                <w:sz w:val="18"/>
                <w:szCs w:val="18"/>
              </w:rPr>
            </w:pPr>
          </w:p>
        </w:tc>
      </w:tr>
      <w:tr w:rsidR="00903603" w:rsidRPr="008D22B9" w14:paraId="6BDAB55C" w14:textId="77777777" w:rsidTr="008A1219">
        <w:trPr>
          <w:trHeight w:hRule="exact" w:val="1541"/>
        </w:trPr>
        <w:tc>
          <w:tcPr>
            <w:tcW w:w="465" w:type="dxa"/>
            <w:tcBorders>
              <w:top w:val="single" w:sz="4" w:space="0" w:color="000000"/>
              <w:left w:val="single" w:sz="4" w:space="0" w:color="000000"/>
              <w:bottom w:val="single" w:sz="4" w:space="0" w:color="000000"/>
            </w:tcBorders>
            <w:shd w:val="clear" w:color="auto" w:fill="auto"/>
            <w:vAlign w:val="center"/>
          </w:tcPr>
          <w:p w14:paraId="0F0090DD" w14:textId="77777777" w:rsidR="00903603" w:rsidRDefault="00903603">
            <w:pPr>
              <w:suppressAutoHyphens/>
              <w:jc w:val="center"/>
              <w:rPr>
                <w:rFonts w:ascii="Tahoma" w:hAnsi="Tahoma" w:cs="Tahoma"/>
              </w:rPr>
            </w:pPr>
            <w:r>
              <w:rPr>
                <w:rFonts w:ascii="Tahoma" w:hAnsi="Tahoma" w:cs="Tahoma"/>
              </w:rPr>
              <w:t>…</w:t>
            </w:r>
          </w:p>
        </w:tc>
        <w:tc>
          <w:tcPr>
            <w:tcW w:w="3930" w:type="dxa"/>
            <w:tcBorders>
              <w:top w:val="single" w:sz="4" w:space="0" w:color="000000"/>
              <w:left w:val="single" w:sz="4" w:space="0" w:color="000000"/>
              <w:bottom w:val="single" w:sz="4" w:space="0" w:color="000000"/>
            </w:tcBorders>
            <w:shd w:val="clear" w:color="auto" w:fill="auto"/>
          </w:tcPr>
          <w:p w14:paraId="23C220A4" w14:textId="77777777" w:rsidR="00903603" w:rsidRPr="008D22B9" w:rsidRDefault="00903603">
            <w:pPr>
              <w:suppressAutoHyphens/>
              <w:snapToGrid w:val="0"/>
              <w:rPr>
                <w:rFonts w:ascii="Tahoma" w:hAnsi="Tahoma" w:cs="Tahoma"/>
                <w:b/>
              </w:rPr>
            </w:pPr>
          </w:p>
        </w:tc>
        <w:tc>
          <w:tcPr>
            <w:tcW w:w="1275" w:type="dxa"/>
            <w:tcBorders>
              <w:top w:val="single" w:sz="4" w:space="0" w:color="000000"/>
              <w:left w:val="single" w:sz="4" w:space="0" w:color="000000"/>
              <w:bottom w:val="single" w:sz="4" w:space="0" w:color="000000"/>
            </w:tcBorders>
            <w:shd w:val="clear" w:color="auto" w:fill="auto"/>
          </w:tcPr>
          <w:p w14:paraId="696AE973" w14:textId="77777777" w:rsidR="00903603" w:rsidRPr="008D22B9" w:rsidRDefault="00903603">
            <w:pPr>
              <w:suppressAutoHyphens/>
              <w:snapToGrid w:val="0"/>
              <w:jc w:val="center"/>
              <w:rPr>
                <w:rFonts w:ascii="Tahoma" w:hAnsi="Tahoma" w:cs="Tahoma"/>
                <w:b/>
                <w:sz w:val="18"/>
                <w:szCs w:val="18"/>
              </w:rPr>
            </w:pPr>
          </w:p>
        </w:tc>
        <w:tc>
          <w:tcPr>
            <w:tcW w:w="993" w:type="dxa"/>
            <w:tcBorders>
              <w:top w:val="single" w:sz="4" w:space="0" w:color="000000"/>
              <w:left w:val="single" w:sz="4" w:space="0" w:color="000000"/>
              <w:bottom w:val="single" w:sz="4" w:space="0" w:color="000000"/>
            </w:tcBorders>
            <w:shd w:val="clear" w:color="auto" w:fill="auto"/>
          </w:tcPr>
          <w:p w14:paraId="458AD19F" w14:textId="77777777" w:rsidR="00903603" w:rsidRPr="008D22B9" w:rsidRDefault="00903603">
            <w:pPr>
              <w:suppressAutoHyphens/>
              <w:snapToGrid w:val="0"/>
              <w:rPr>
                <w:rFonts w:ascii="Tahoma" w:hAnsi="Tahoma" w:cs="Tahoma"/>
                <w:b/>
                <w:sz w:val="18"/>
                <w:szCs w:val="18"/>
              </w:rPr>
            </w:pPr>
          </w:p>
        </w:tc>
        <w:tc>
          <w:tcPr>
            <w:tcW w:w="2888" w:type="dxa"/>
            <w:tcBorders>
              <w:top w:val="single" w:sz="4" w:space="0" w:color="000000"/>
              <w:left w:val="single" w:sz="4" w:space="0" w:color="000000"/>
              <w:bottom w:val="single" w:sz="4" w:space="0" w:color="000000"/>
              <w:right w:val="single" w:sz="4" w:space="0" w:color="000000"/>
            </w:tcBorders>
            <w:shd w:val="clear" w:color="auto" w:fill="auto"/>
          </w:tcPr>
          <w:p w14:paraId="7998895D" w14:textId="77777777" w:rsidR="00903603" w:rsidRPr="008D22B9" w:rsidRDefault="00903603">
            <w:pPr>
              <w:suppressAutoHyphens/>
              <w:snapToGrid w:val="0"/>
              <w:rPr>
                <w:rFonts w:ascii="Tahoma" w:hAnsi="Tahoma" w:cs="Tahoma"/>
                <w:b/>
                <w:sz w:val="18"/>
                <w:szCs w:val="18"/>
              </w:rPr>
            </w:pPr>
          </w:p>
        </w:tc>
      </w:tr>
    </w:tbl>
    <w:p w14:paraId="406C7EF0" w14:textId="77777777" w:rsidR="00F43774" w:rsidRPr="008D22B9" w:rsidRDefault="00F43774" w:rsidP="00F43774">
      <w:pPr>
        <w:suppressAutoHyphens/>
        <w:jc w:val="both"/>
        <w:rPr>
          <w:rFonts w:ascii="Tahoma" w:hAnsi="Tahoma" w:cs="Tahoma"/>
          <w:sz w:val="16"/>
          <w:szCs w:val="16"/>
          <w:u w:val="single"/>
          <w:lang w:eastAsia="zh-CN"/>
        </w:rPr>
      </w:pPr>
    </w:p>
    <w:p w14:paraId="1D4E820D" w14:textId="77777777" w:rsidR="00F43774" w:rsidRPr="008D22B9" w:rsidRDefault="00F43774" w:rsidP="00F43774">
      <w:pPr>
        <w:suppressAutoHyphens/>
        <w:jc w:val="both"/>
        <w:rPr>
          <w:lang w:eastAsia="zh-CN"/>
        </w:rPr>
      </w:pPr>
      <w:r w:rsidRPr="008D22B9">
        <w:rPr>
          <w:rFonts w:ascii="Tahoma" w:hAnsi="Tahoma" w:cs="Tahoma"/>
          <w:sz w:val="18"/>
          <w:szCs w:val="18"/>
          <w:u w:val="single"/>
          <w:lang w:eastAsia="zh-CN"/>
        </w:rPr>
        <w:t>Uwaga:</w:t>
      </w:r>
    </w:p>
    <w:p w14:paraId="67DFDD6D" w14:textId="1B3247ED" w:rsidR="00F43774" w:rsidRPr="00074059" w:rsidRDefault="00F43774" w:rsidP="00C43890">
      <w:pPr>
        <w:numPr>
          <w:ilvl w:val="3"/>
          <w:numId w:val="37"/>
        </w:numPr>
        <w:tabs>
          <w:tab w:val="clear" w:pos="0"/>
          <w:tab w:val="left" w:pos="284"/>
          <w:tab w:val="num" w:pos="709"/>
        </w:tabs>
        <w:suppressAutoHyphens/>
        <w:ind w:left="2880" w:hanging="2880"/>
        <w:jc w:val="both"/>
        <w:rPr>
          <w:b/>
          <w:lang w:val="x-none" w:eastAsia="zh-CN"/>
        </w:rPr>
      </w:pPr>
      <w:r w:rsidRPr="00074059">
        <w:rPr>
          <w:rFonts w:ascii="Tahoma" w:hAnsi="Tahoma" w:cs="Tahoma"/>
          <w:sz w:val="18"/>
          <w:szCs w:val="18"/>
          <w:lang w:val="x-none" w:eastAsia="zh-CN"/>
        </w:rPr>
        <w:t xml:space="preserve">Wypełnić zgodnie z postanowieniami pkt </w:t>
      </w:r>
      <w:r w:rsidRPr="00074059">
        <w:rPr>
          <w:rFonts w:ascii="Tahoma" w:hAnsi="Tahoma" w:cs="Tahoma"/>
          <w:bCs/>
          <w:sz w:val="18"/>
          <w:szCs w:val="18"/>
          <w:lang w:eastAsia="zh-CN"/>
        </w:rPr>
        <w:t xml:space="preserve">XVIII. ppkt 3. poz. </w:t>
      </w:r>
      <w:r w:rsidR="00D15BE4">
        <w:rPr>
          <w:rFonts w:ascii="Tahoma" w:hAnsi="Tahoma" w:cs="Tahoma"/>
          <w:bCs/>
          <w:sz w:val="18"/>
          <w:szCs w:val="18"/>
          <w:lang w:eastAsia="zh-CN"/>
        </w:rPr>
        <w:t>3</w:t>
      </w:r>
      <w:r w:rsidRPr="00074059">
        <w:rPr>
          <w:rFonts w:ascii="Tahoma" w:hAnsi="Tahoma" w:cs="Tahoma"/>
          <w:bCs/>
          <w:sz w:val="18"/>
          <w:szCs w:val="18"/>
          <w:lang w:eastAsia="zh-CN"/>
        </w:rPr>
        <w:t xml:space="preserve">) </w:t>
      </w:r>
      <w:r w:rsidRPr="00074059">
        <w:rPr>
          <w:rFonts w:ascii="Tahoma" w:hAnsi="Tahoma" w:cs="Tahoma"/>
          <w:sz w:val="18"/>
          <w:szCs w:val="18"/>
          <w:lang w:val="x-none" w:eastAsia="zh-CN"/>
        </w:rPr>
        <w:t>SWZ.</w:t>
      </w:r>
    </w:p>
    <w:p w14:paraId="123E7AFD" w14:textId="77777777" w:rsidR="00F43774" w:rsidRPr="00074059" w:rsidRDefault="00F43774" w:rsidP="00C43890">
      <w:pPr>
        <w:numPr>
          <w:ilvl w:val="3"/>
          <w:numId w:val="37"/>
        </w:numPr>
        <w:tabs>
          <w:tab w:val="clear" w:pos="0"/>
          <w:tab w:val="left" w:pos="284"/>
          <w:tab w:val="num" w:pos="709"/>
        </w:tabs>
        <w:suppressAutoHyphens/>
        <w:ind w:left="284" w:hanging="284"/>
        <w:jc w:val="both"/>
        <w:rPr>
          <w:b/>
          <w:lang w:val="x-none" w:eastAsia="zh-CN"/>
        </w:rPr>
      </w:pPr>
      <w:r w:rsidRPr="00074059">
        <w:rPr>
          <w:rFonts w:ascii="Tahoma" w:hAnsi="Tahoma" w:cs="Tahoma"/>
          <w:bCs/>
          <w:sz w:val="18"/>
          <w:szCs w:val="18"/>
          <w:lang w:val="x-none" w:eastAsia="zh-CN"/>
        </w:rPr>
        <w:t xml:space="preserve">Przedmiot wykazanych usług należy podać z taką szczegółowością, która umożliwi Zamawiającemu sprawdzenie spełniania warunku określonego </w:t>
      </w:r>
      <w:r w:rsidRPr="00074059">
        <w:rPr>
          <w:rFonts w:ascii="Tahoma" w:hAnsi="Tahoma" w:cs="Tahoma"/>
          <w:sz w:val="18"/>
          <w:lang w:val="x-none" w:eastAsia="zh-CN"/>
        </w:rPr>
        <w:t xml:space="preserve">w </w:t>
      </w:r>
      <w:r w:rsidRPr="00074059">
        <w:rPr>
          <w:rFonts w:ascii="Tahoma" w:hAnsi="Tahoma" w:cs="Tahoma"/>
          <w:sz w:val="18"/>
          <w:lang w:eastAsia="zh-CN"/>
        </w:rPr>
        <w:t xml:space="preserve">pkt </w:t>
      </w:r>
      <w:r w:rsidRPr="00074059">
        <w:rPr>
          <w:rFonts w:ascii="Tahoma" w:hAnsi="Tahoma" w:cs="Tahoma"/>
          <w:bCs/>
          <w:sz w:val="18"/>
          <w:szCs w:val="18"/>
          <w:lang w:eastAsia="zh-CN"/>
        </w:rPr>
        <w:t xml:space="preserve">XVII. ppkt 2 poz. 4) lit. </w:t>
      </w:r>
      <w:r w:rsidR="00FE3CF1" w:rsidRPr="00074059">
        <w:rPr>
          <w:rFonts w:ascii="Tahoma" w:hAnsi="Tahoma" w:cs="Tahoma"/>
          <w:bCs/>
          <w:sz w:val="18"/>
          <w:szCs w:val="18"/>
          <w:lang w:eastAsia="zh-CN"/>
        </w:rPr>
        <w:t>a)</w:t>
      </w:r>
      <w:r w:rsidRPr="00074059">
        <w:rPr>
          <w:rFonts w:ascii="Tahoma" w:hAnsi="Tahoma" w:cs="Tahoma"/>
          <w:bCs/>
          <w:sz w:val="18"/>
          <w:szCs w:val="18"/>
          <w:lang w:eastAsia="zh-CN"/>
        </w:rPr>
        <w:t xml:space="preserve"> </w:t>
      </w:r>
      <w:r w:rsidRPr="00074059">
        <w:rPr>
          <w:rFonts w:ascii="Tahoma" w:hAnsi="Tahoma" w:cs="Tahoma"/>
          <w:sz w:val="18"/>
          <w:lang w:eastAsia="zh-CN"/>
        </w:rPr>
        <w:t>SWZ</w:t>
      </w:r>
      <w:r w:rsidRPr="00074059">
        <w:rPr>
          <w:rFonts w:ascii="Tahoma" w:hAnsi="Tahoma" w:cs="Tahoma"/>
          <w:lang w:eastAsia="zh-CN"/>
        </w:rPr>
        <w:t>.</w:t>
      </w:r>
    </w:p>
    <w:p w14:paraId="0200EDF7" w14:textId="77777777" w:rsidR="00F43774" w:rsidRPr="00B53041" w:rsidRDefault="00B53041" w:rsidP="00B53041">
      <w:pPr>
        <w:suppressAutoHyphens/>
        <w:ind w:left="284" w:hanging="284"/>
        <w:jc w:val="both"/>
        <w:rPr>
          <w:rFonts w:ascii="Tahoma" w:hAnsi="Tahoma" w:cs="Tahoma"/>
          <w:sz w:val="18"/>
          <w:szCs w:val="18"/>
          <w:lang w:eastAsia="zh-CN"/>
        </w:rPr>
      </w:pPr>
      <w:r w:rsidRPr="00074059">
        <w:rPr>
          <w:rFonts w:ascii="Tahoma" w:hAnsi="Tahoma" w:cs="Tahoma"/>
          <w:sz w:val="18"/>
          <w:szCs w:val="18"/>
          <w:lang w:eastAsia="zh-CN"/>
        </w:rPr>
        <w:t>*    Jeżeli dotyczy</w:t>
      </w:r>
    </w:p>
    <w:p w14:paraId="78B5DD17" w14:textId="77777777" w:rsidR="00F43774" w:rsidRDefault="00F43774" w:rsidP="00F43774">
      <w:pPr>
        <w:suppressAutoHyphens/>
        <w:jc w:val="both"/>
        <w:rPr>
          <w:rFonts w:ascii="Tahoma" w:hAnsi="Tahoma" w:cs="Tahoma"/>
          <w:b/>
          <w:bCs/>
          <w:sz w:val="16"/>
          <w:szCs w:val="16"/>
          <w:lang w:eastAsia="zh-CN"/>
        </w:rPr>
      </w:pPr>
    </w:p>
    <w:p w14:paraId="73EFBCAE" w14:textId="77777777" w:rsidR="003C2E67" w:rsidRDefault="003C2E67" w:rsidP="00F43774">
      <w:pPr>
        <w:suppressAutoHyphens/>
        <w:jc w:val="both"/>
        <w:rPr>
          <w:rFonts w:ascii="Tahoma" w:hAnsi="Tahoma" w:cs="Tahoma"/>
          <w:b/>
          <w:bCs/>
          <w:sz w:val="16"/>
          <w:szCs w:val="16"/>
          <w:lang w:eastAsia="zh-CN"/>
        </w:rPr>
      </w:pPr>
    </w:p>
    <w:p w14:paraId="4F2663C2" w14:textId="77777777" w:rsidR="003C2E67" w:rsidRPr="008D22B9" w:rsidRDefault="003C2E67" w:rsidP="00F43774">
      <w:pPr>
        <w:suppressAutoHyphens/>
        <w:jc w:val="both"/>
        <w:rPr>
          <w:rFonts w:ascii="Tahoma" w:hAnsi="Tahoma" w:cs="Tahoma"/>
          <w:b/>
          <w:bCs/>
          <w:sz w:val="16"/>
          <w:szCs w:val="16"/>
          <w:lang w:eastAsia="zh-CN"/>
        </w:rPr>
      </w:pPr>
    </w:p>
    <w:p w14:paraId="0ECDEFC2" w14:textId="77777777" w:rsidR="00F43774" w:rsidRPr="008D22B9" w:rsidRDefault="00F43774" w:rsidP="00F43774">
      <w:pPr>
        <w:suppressAutoHyphens/>
        <w:jc w:val="both"/>
        <w:rPr>
          <w:rFonts w:ascii="Tahoma" w:hAnsi="Tahoma" w:cs="Tahoma"/>
          <w:sz w:val="16"/>
          <w:szCs w:val="16"/>
          <w:lang w:eastAsia="zh-CN"/>
        </w:rPr>
      </w:pPr>
    </w:p>
    <w:p w14:paraId="0D7396A2" w14:textId="77777777" w:rsidR="003D7C32" w:rsidRDefault="00F43774" w:rsidP="00F43774">
      <w:pPr>
        <w:suppressAutoHyphens/>
        <w:rPr>
          <w:rFonts w:ascii="Tahoma" w:hAnsi="Tahoma" w:cs="Tahoma"/>
          <w:lang w:eastAsia="zh-CN"/>
        </w:rPr>
        <w:sectPr w:rsidR="003D7C32" w:rsidSect="000D7288">
          <w:headerReference w:type="default" r:id="rId30"/>
          <w:pgSz w:w="11907" w:h="16840" w:code="9"/>
          <w:pgMar w:top="1417" w:right="1417" w:bottom="1417" w:left="1417" w:header="425" w:footer="249" w:gutter="0"/>
          <w:cols w:space="708"/>
          <w:docGrid w:linePitch="272"/>
        </w:sectPr>
      </w:pPr>
      <w:r w:rsidRPr="008D22B9">
        <w:rPr>
          <w:rFonts w:ascii="Tahoma" w:eastAsia="Tahoma" w:hAnsi="Tahoma" w:cs="Tahoma"/>
          <w:lang w:eastAsia="zh-CN"/>
        </w:rPr>
        <w:t xml:space="preserve"> </w:t>
      </w:r>
      <w:r w:rsidRPr="008D22B9">
        <w:rPr>
          <w:rFonts w:ascii="Tahoma" w:hAnsi="Tahoma" w:cs="Tahoma"/>
          <w:lang w:eastAsia="zh-CN"/>
        </w:rPr>
        <w:t>………………………</w:t>
      </w:r>
      <w:r w:rsidRPr="008D22B9">
        <w:rPr>
          <w:rFonts w:ascii="Tahoma" w:eastAsia="Tahoma" w:hAnsi="Tahoma" w:cs="Tahoma"/>
          <w:lang w:eastAsia="zh-CN"/>
        </w:rPr>
        <w:t xml:space="preserve"> </w:t>
      </w:r>
      <w:r w:rsidRPr="008D22B9">
        <w:rPr>
          <w:rFonts w:ascii="Tahoma" w:hAnsi="Tahoma" w:cs="Tahoma"/>
          <w:lang w:eastAsia="zh-CN"/>
        </w:rPr>
        <w:t>dnia ………………….….</w:t>
      </w:r>
      <w:r>
        <w:rPr>
          <w:rFonts w:ascii="Tahoma" w:hAnsi="Tahoma" w:cs="Tahoma"/>
          <w:lang w:eastAsia="zh-CN"/>
        </w:rPr>
        <w:t xml:space="preserve"> r</w:t>
      </w:r>
      <w:r w:rsidRPr="008D22B9">
        <w:rPr>
          <w:rFonts w:ascii="Tahoma" w:hAnsi="Tahoma" w:cs="Tahoma"/>
          <w:lang w:eastAsia="zh-CN"/>
        </w:rPr>
        <w:t xml:space="preserve">.  </w:t>
      </w:r>
      <w:r>
        <w:rPr>
          <w:rFonts w:ascii="Tahoma" w:hAnsi="Tahoma" w:cs="Tahoma"/>
          <w:lang w:eastAsia="zh-CN"/>
        </w:rPr>
        <w:t xml:space="preserve"> </w:t>
      </w:r>
    </w:p>
    <w:p w14:paraId="26667E53" w14:textId="77777777" w:rsidR="00F43774" w:rsidRDefault="00F43774" w:rsidP="00F43774">
      <w:pPr>
        <w:suppressAutoHyphens/>
        <w:rPr>
          <w:rFonts w:ascii="Tahoma" w:hAnsi="Tahoma" w:cs="Tahoma"/>
          <w:lang w:eastAsia="zh-CN"/>
        </w:rPr>
      </w:pPr>
    </w:p>
    <w:p w14:paraId="4508F5D7" w14:textId="77777777" w:rsidR="00F43774" w:rsidRPr="00533FEB" w:rsidRDefault="00F43774" w:rsidP="00F43774">
      <w:pPr>
        <w:rPr>
          <w:rFonts w:ascii="Tahoma" w:hAnsi="Tahoma" w:cs="Tahoma"/>
          <w:lang w:eastAsia="zh-CN"/>
        </w:rPr>
      </w:pPr>
    </w:p>
    <w:p w14:paraId="03CC2216" w14:textId="77777777" w:rsidR="003029DC" w:rsidRPr="003029DC" w:rsidRDefault="003029DC" w:rsidP="003029DC">
      <w:pPr>
        <w:autoSpaceDE w:val="0"/>
        <w:autoSpaceDN w:val="0"/>
        <w:rPr>
          <w:rFonts w:ascii="Tahoma" w:hAnsi="Tahoma" w:cs="Tahoma"/>
          <w:sz w:val="18"/>
          <w:szCs w:val="18"/>
        </w:rPr>
      </w:pPr>
      <w:r w:rsidRPr="003029DC">
        <w:rPr>
          <w:rFonts w:ascii="Tahoma" w:hAnsi="Tahoma" w:cs="Tahoma"/>
          <w:sz w:val="18"/>
          <w:szCs w:val="18"/>
        </w:rPr>
        <w:t>…………………………………………………</w:t>
      </w:r>
    </w:p>
    <w:p w14:paraId="49444576" w14:textId="77777777" w:rsidR="003029DC" w:rsidRPr="003029DC" w:rsidRDefault="003029DC" w:rsidP="003029DC">
      <w:pPr>
        <w:autoSpaceDE w:val="0"/>
        <w:autoSpaceDN w:val="0"/>
        <w:rPr>
          <w:rFonts w:ascii="Tahoma" w:hAnsi="Tahoma" w:cs="Tahoma"/>
          <w:sz w:val="18"/>
          <w:szCs w:val="18"/>
        </w:rPr>
      </w:pPr>
      <w:r w:rsidRPr="003029DC">
        <w:rPr>
          <w:rFonts w:ascii="Tahoma" w:hAnsi="Tahoma" w:cs="Tahoma"/>
          <w:sz w:val="18"/>
          <w:szCs w:val="18"/>
        </w:rPr>
        <w:t>pełna nazwa/firma, adres Wykonawcy/</w:t>
      </w:r>
    </w:p>
    <w:p w14:paraId="5B29A4CB" w14:textId="77777777" w:rsidR="003029DC" w:rsidRPr="003029DC" w:rsidRDefault="003029DC" w:rsidP="003029DC">
      <w:pPr>
        <w:autoSpaceDE w:val="0"/>
        <w:autoSpaceDN w:val="0"/>
        <w:rPr>
          <w:rFonts w:ascii="Tahoma" w:hAnsi="Tahoma" w:cs="Tahoma"/>
          <w:i/>
          <w:sz w:val="18"/>
          <w:szCs w:val="18"/>
          <w:highlight w:val="yellow"/>
        </w:rPr>
      </w:pPr>
      <w:r w:rsidRPr="003029DC">
        <w:rPr>
          <w:rFonts w:ascii="Tahoma" w:hAnsi="Tahoma" w:cs="Tahoma"/>
          <w:bCs/>
          <w:sz w:val="18"/>
          <w:szCs w:val="18"/>
        </w:rPr>
        <w:t>Wykonawców wspólnie ubiegających się o udzielenie zamówienia</w:t>
      </w:r>
    </w:p>
    <w:p w14:paraId="67A3F349" w14:textId="77777777" w:rsidR="003029DC" w:rsidRPr="003029DC" w:rsidRDefault="003029DC" w:rsidP="003029DC">
      <w:pPr>
        <w:autoSpaceDE w:val="0"/>
        <w:autoSpaceDN w:val="0"/>
        <w:rPr>
          <w:rFonts w:ascii="Tahoma" w:hAnsi="Tahoma" w:cs="Tahoma"/>
          <w:b/>
          <w:sz w:val="18"/>
          <w:szCs w:val="18"/>
        </w:rPr>
      </w:pPr>
    </w:p>
    <w:p w14:paraId="17B914CF" w14:textId="77777777" w:rsidR="003029DC" w:rsidRPr="003029DC" w:rsidRDefault="003029DC" w:rsidP="00FB42F8">
      <w:pPr>
        <w:autoSpaceDE w:val="0"/>
        <w:autoSpaceDN w:val="0"/>
        <w:ind w:left="6381" w:firstLine="709"/>
        <w:rPr>
          <w:rFonts w:ascii="Tahoma" w:hAnsi="Tahoma" w:cs="Tahoma"/>
          <w:b/>
          <w:sz w:val="24"/>
          <w:szCs w:val="24"/>
        </w:rPr>
      </w:pPr>
      <w:r w:rsidRPr="003029DC">
        <w:rPr>
          <w:rFonts w:ascii="Tahoma" w:hAnsi="Tahoma" w:cs="Tahoma"/>
          <w:b/>
          <w:sz w:val="24"/>
          <w:szCs w:val="24"/>
        </w:rPr>
        <w:t>WYKAZ OSÓB</w:t>
      </w:r>
    </w:p>
    <w:p w14:paraId="32600225" w14:textId="77777777" w:rsidR="003029DC" w:rsidRPr="003029DC" w:rsidRDefault="003029DC" w:rsidP="003029DC">
      <w:pPr>
        <w:autoSpaceDE w:val="0"/>
        <w:autoSpaceDN w:val="0"/>
        <w:rPr>
          <w:rFonts w:ascii="Tahoma" w:hAnsi="Tahoma" w:cs="Tahoma"/>
          <w:b/>
          <w:bCs/>
          <w:sz w:val="18"/>
          <w:szCs w:val="18"/>
        </w:rPr>
      </w:pPr>
    </w:p>
    <w:p w14:paraId="1ECE31C9" w14:textId="1B2E3F28" w:rsidR="003029DC" w:rsidRPr="003029DC" w:rsidRDefault="006C533C" w:rsidP="003029DC">
      <w:pPr>
        <w:autoSpaceDE w:val="0"/>
        <w:autoSpaceDN w:val="0"/>
        <w:rPr>
          <w:rFonts w:ascii="Tahoma" w:hAnsi="Tahoma" w:cs="Tahoma"/>
          <w:b/>
          <w:bCs/>
          <w:sz w:val="18"/>
          <w:szCs w:val="18"/>
          <w:highlight w:val="yellow"/>
        </w:rPr>
      </w:pPr>
      <w:r w:rsidRPr="006C533C">
        <w:rPr>
          <w:rFonts w:ascii="Tahoma" w:hAnsi="Tahoma" w:cs="Tahoma"/>
          <w:b/>
          <w:bCs/>
          <w:sz w:val="18"/>
          <w:szCs w:val="18"/>
        </w:rPr>
        <w:t xml:space="preserve">Opracowanie dokumentacji projektowo-kosztorysowej oraz wykonanie robót budowlanych polegających na modernizacji </w:t>
      </w:r>
      <w:r w:rsidR="00A22A48">
        <w:rPr>
          <w:rFonts w:ascii="Tahoma" w:hAnsi="Tahoma" w:cs="Tahoma"/>
          <w:b/>
          <w:bCs/>
          <w:sz w:val="18"/>
          <w:szCs w:val="18"/>
        </w:rPr>
        <w:t>obiektu</w:t>
      </w:r>
      <w:r w:rsidRPr="006C533C">
        <w:rPr>
          <w:rFonts w:ascii="Tahoma" w:hAnsi="Tahoma" w:cs="Tahoma"/>
          <w:b/>
          <w:bCs/>
          <w:sz w:val="18"/>
          <w:szCs w:val="18"/>
        </w:rPr>
        <w:t xml:space="preserve"> przy ul. Warszawskiej 55 w ramach zadania: „Modernizacja zabytkowego </w:t>
      </w:r>
      <w:r w:rsidR="00A22A48">
        <w:rPr>
          <w:rFonts w:ascii="Tahoma" w:hAnsi="Tahoma" w:cs="Tahoma"/>
          <w:b/>
          <w:bCs/>
          <w:sz w:val="18"/>
          <w:szCs w:val="18"/>
        </w:rPr>
        <w:t>obiektu</w:t>
      </w:r>
      <w:r w:rsidRPr="006C533C">
        <w:rPr>
          <w:rFonts w:ascii="Tahoma" w:hAnsi="Tahoma" w:cs="Tahoma"/>
          <w:b/>
          <w:bCs/>
          <w:sz w:val="18"/>
          <w:szCs w:val="18"/>
        </w:rPr>
        <w:t xml:space="preserve"> przy ul. Warszawskiej 55 w Elblągu”</w:t>
      </w:r>
    </w:p>
    <w:p w14:paraId="67589CDF" w14:textId="77777777" w:rsidR="003029DC" w:rsidRPr="003029DC" w:rsidRDefault="003029DC" w:rsidP="003029DC">
      <w:pPr>
        <w:autoSpaceDE w:val="0"/>
        <w:autoSpaceDN w:val="0"/>
        <w:rPr>
          <w:rFonts w:ascii="Tahoma" w:hAnsi="Tahoma" w:cs="Tahoma"/>
          <w:b/>
          <w:sz w:val="18"/>
          <w:szCs w:val="18"/>
          <w:highlight w:val="yellow"/>
        </w:rPr>
      </w:pPr>
    </w:p>
    <w:tbl>
      <w:tblPr>
        <w:tblW w:w="51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1001"/>
        <w:gridCol w:w="2110"/>
        <w:gridCol w:w="6490"/>
        <w:gridCol w:w="2409"/>
        <w:gridCol w:w="1940"/>
      </w:tblGrid>
      <w:tr w:rsidR="003029DC" w:rsidRPr="00074059" w14:paraId="03375681" w14:textId="77777777" w:rsidTr="00F306A5">
        <w:trPr>
          <w:trHeight w:val="815"/>
        </w:trPr>
        <w:tc>
          <w:tcPr>
            <w:tcW w:w="0" w:type="auto"/>
            <w:vAlign w:val="center"/>
          </w:tcPr>
          <w:p w14:paraId="4D870156" w14:textId="77777777" w:rsidR="003029DC" w:rsidRPr="00074059" w:rsidRDefault="003029DC" w:rsidP="003029DC">
            <w:pPr>
              <w:autoSpaceDE w:val="0"/>
              <w:autoSpaceDN w:val="0"/>
              <w:rPr>
                <w:rFonts w:ascii="Tahoma" w:hAnsi="Tahoma" w:cs="Tahoma"/>
                <w:bCs/>
                <w:sz w:val="18"/>
                <w:szCs w:val="18"/>
              </w:rPr>
            </w:pPr>
          </w:p>
          <w:p w14:paraId="4F4B106A" w14:textId="77777777" w:rsidR="003029DC" w:rsidRPr="00074059" w:rsidRDefault="003029DC" w:rsidP="003029DC">
            <w:pPr>
              <w:autoSpaceDE w:val="0"/>
              <w:autoSpaceDN w:val="0"/>
              <w:rPr>
                <w:rFonts w:ascii="Tahoma" w:hAnsi="Tahoma" w:cs="Tahoma"/>
                <w:bCs/>
                <w:sz w:val="18"/>
                <w:szCs w:val="18"/>
              </w:rPr>
            </w:pPr>
            <w:r w:rsidRPr="00074059">
              <w:rPr>
                <w:rFonts w:ascii="Tahoma" w:hAnsi="Tahoma" w:cs="Tahoma"/>
                <w:bCs/>
                <w:sz w:val="18"/>
                <w:szCs w:val="18"/>
              </w:rPr>
              <w:t>Lp.</w:t>
            </w:r>
          </w:p>
        </w:tc>
        <w:tc>
          <w:tcPr>
            <w:tcW w:w="0" w:type="auto"/>
            <w:vAlign w:val="center"/>
          </w:tcPr>
          <w:p w14:paraId="0DC199FD" w14:textId="77777777" w:rsidR="003029DC" w:rsidRPr="00074059" w:rsidRDefault="003029DC" w:rsidP="003029DC">
            <w:pPr>
              <w:autoSpaceDE w:val="0"/>
              <w:autoSpaceDN w:val="0"/>
              <w:rPr>
                <w:rFonts w:ascii="Tahoma" w:hAnsi="Tahoma" w:cs="Tahoma"/>
                <w:bCs/>
                <w:sz w:val="18"/>
                <w:szCs w:val="18"/>
              </w:rPr>
            </w:pPr>
            <w:r w:rsidRPr="00074059">
              <w:rPr>
                <w:rFonts w:ascii="Tahoma" w:hAnsi="Tahoma" w:cs="Tahoma"/>
                <w:bCs/>
                <w:sz w:val="18"/>
                <w:szCs w:val="18"/>
              </w:rPr>
              <w:t>Imię i nazwisko</w:t>
            </w:r>
          </w:p>
        </w:tc>
        <w:tc>
          <w:tcPr>
            <w:tcW w:w="732" w:type="pct"/>
            <w:vAlign w:val="center"/>
          </w:tcPr>
          <w:p w14:paraId="573D2C77" w14:textId="77777777" w:rsidR="003029DC" w:rsidRPr="00074059" w:rsidRDefault="003029DC" w:rsidP="003029DC">
            <w:pPr>
              <w:autoSpaceDE w:val="0"/>
              <w:autoSpaceDN w:val="0"/>
              <w:rPr>
                <w:rFonts w:ascii="Tahoma" w:hAnsi="Tahoma" w:cs="Tahoma"/>
                <w:bCs/>
                <w:sz w:val="18"/>
                <w:szCs w:val="18"/>
              </w:rPr>
            </w:pPr>
            <w:r w:rsidRPr="00074059">
              <w:rPr>
                <w:rFonts w:ascii="Tahoma" w:hAnsi="Tahoma" w:cs="Tahoma"/>
                <w:bCs/>
                <w:sz w:val="18"/>
                <w:szCs w:val="18"/>
              </w:rPr>
              <w:t xml:space="preserve">Kwalifikacje zawodowe, </w:t>
            </w:r>
          </w:p>
          <w:p w14:paraId="60DFBBDA" w14:textId="77777777" w:rsidR="003029DC" w:rsidRPr="00074059" w:rsidRDefault="003029DC" w:rsidP="003029DC">
            <w:pPr>
              <w:autoSpaceDE w:val="0"/>
              <w:autoSpaceDN w:val="0"/>
              <w:rPr>
                <w:rFonts w:ascii="Tahoma" w:hAnsi="Tahoma" w:cs="Tahoma"/>
                <w:bCs/>
                <w:sz w:val="18"/>
                <w:szCs w:val="18"/>
              </w:rPr>
            </w:pPr>
            <w:r w:rsidRPr="00074059">
              <w:rPr>
                <w:rFonts w:ascii="Tahoma" w:hAnsi="Tahoma" w:cs="Tahoma"/>
                <w:bCs/>
                <w:sz w:val="18"/>
                <w:szCs w:val="18"/>
              </w:rPr>
              <w:t>uprawnienia, wykształcenie</w:t>
            </w:r>
            <w:r w:rsidRPr="00074059">
              <w:rPr>
                <w:rFonts w:ascii="Tahoma" w:hAnsi="Tahoma" w:cs="Tahoma"/>
                <w:bCs/>
                <w:sz w:val="18"/>
                <w:szCs w:val="18"/>
                <w:vertAlign w:val="superscript"/>
              </w:rPr>
              <w:t>1)</w:t>
            </w:r>
          </w:p>
        </w:tc>
        <w:tc>
          <w:tcPr>
            <w:tcW w:w="2252" w:type="pct"/>
            <w:vAlign w:val="center"/>
          </w:tcPr>
          <w:p w14:paraId="0236863F" w14:textId="77777777" w:rsidR="003029DC" w:rsidRPr="00074059" w:rsidRDefault="003029DC" w:rsidP="003029DC">
            <w:pPr>
              <w:autoSpaceDE w:val="0"/>
              <w:autoSpaceDN w:val="0"/>
              <w:rPr>
                <w:rFonts w:ascii="Tahoma" w:hAnsi="Tahoma" w:cs="Tahoma"/>
                <w:bCs/>
                <w:sz w:val="18"/>
                <w:szCs w:val="18"/>
              </w:rPr>
            </w:pPr>
            <w:r w:rsidRPr="00074059">
              <w:rPr>
                <w:rFonts w:ascii="Tahoma" w:hAnsi="Tahoma" w:cs="Tahoma"/>
                <w:bCs/>
                <w:sz w:val="18"/>
                <w:szCs w:val="18"/>
              </w:rPr>
              <w:t>Doświadczenie zawodowe</w:t>
            </w:r>
            <w:r w:rsidRPr="00074059">
              <w:rPr>
                <w:rFonts w:ascii="Tahoma" w:hAnsi="Tahoma" w:cs="Tahoma"/>
                <w:bCs/>
                <w:sz w:val="18"/>
                <w:szCs w:val="18"/>
                <w:vertAlign w:val="superscript"/>
              </w:rPr>
              <w:t>2)</w:t>
            </w:r>
          </w:p>
        </w:tc>
        <w:tc>
          <w:tcPr>
            <w:tcW w:w="836" w:type="pct"/>
            <w:vAlign w:val="center"/>
          </w:tcPr>
          <w:p w14:paraId="00C8CF85" w14:textId="77777777" w:rsidR="003029DC" w:rsidRPr="00074059" w:rsidRDefault="003029DC" w:rsidP="003029DC">
            <w:pPr>
              <w:autoSpaceDE w:val="0"/>
              <w:autoSpaceDN w:val="0"/>
              <w:rPr>
                <w:rFonts w:ascii="Tahoma" w:hAnsi="Tahoma" w:cs="Tahoma"/>
                <w:bCs/>
                <w:sz w:val="18"/>
                <w:szCs w:val="18"/>
              </w:rPr>
            </w:pPr>
            <w:r w:rsidRPr="00074059">
              <w:rPr>
                <w:rFonts w:ascii="Tahoma" w:hAnsi="Tahoma" w:cs="Tahoma"/>
                <w:bCs/>
                <w:sz w:val="18"/>
                <w:szCs w:val="18"/>
              </w:rPr>
              <w:t>Zakres wykonywanych czynności w przedmiotowym postępowaniu</w:t>
            </w:r>
          </w:p>
        </w:tc>
        <w:tc>
          <w:tcPr>
            <w:tcW w:w="673" w:type="pct"/>
            <w:vAlign w:val="center"/>
          </w:tcPr>
          <w:p w14:paraId="32CDD060" w14:textId="77777777" w:rsidR="003029DC" w:rsidRPr="00074059" w:rsidRDefault="003029DC" w:rsidP="003029DC">
            <w:pPr>
              <w:autoSpaceDE w:val="0"/>
              <w:autoSpaceDN w:val="0"/>
              <w:rPr>
                <w:rFonts w:ascii="Tahoma" w:hAnsi="Tahoma" w:cs="Tahoma"/>
                <w:bCs/>
                <w:sz w:val="18"/>
                <w:szCs w:val="18"/>
              </w:rPr>
            </w:pPr>
            <w:r w:rsidRPr="00074059">
              <w:rPr>
                <w:rFonts w:ascii="Tahoma" w:hAnsi="Tahoma" w:cs="Tahoma"/>
                <w:bCs/>
                <w:sz w:val="18"/>
                <w:szCs w:val="18"/>
              </w:rPr>
              <w:t xml:space="preserve">Informacja </w:t>
            </w:r>
          </w:p>
          <w:p w14:paraId="1CBFC00C" w14:textId="77777777" w:rsidR="003029DC" w:rsidRPr="00074059" w:rsidRDefault="003029DC" w:rsidP="003029DC">
            <w:pPr>
              <w:autoSpaceDE w:val="0"/>
              <w:autoSpaceDN w:val="0"/>
              <w:rPr>
                <w:rFonts w:ascii="Tahoma" w:hAnsi="Tahoma" w:cs="Tahoma"/>
                <w:bCs/>
                <w:sz w:val="18"/>
                <w:szCs w:val="18"/>
              </w:rPr>
            </w:pPr>
            <w:r w:rsidRPr="00074059">
              <w:rPr>
                <w:rFonts w:ascii="Tahoma" w:hAnsi="Tahoma" w:cs="Tahoma"/>
                <w:bCs/>
                <w:sz w:val="18"/>
                <w:szCs w:val="18"/>
              </w:rPr>
              <w:t>o podstawie do dysponowania tymi osobami</w:t>
            </w:r>
            <w:r w:rsidRPr="00074059">
              <w:rPr>
                <w:rFonts w:ascii="Tahoma" w:hAnsi="Tahoma" w:cs="Tahoma"/>
                <w:bCs/>
                <w:sz w:val="18"/>
                <w:szCs w:val="18"/>
                <w:vertAlign w:val="superscript"/>
              </w:rPr>
              <w:t>3)</w:t>
            </w:r>
          </w:p>
        </w:tc>
      </w:tr>
      <w:tr w:rsidR="00111BF2" w:rsidRPr="00074059" w14:paraId="4F414F15" w14:textId="77777777" w:rsidTr="00F306A5">
        <w:tc>
          <w:tcPr>
            <w:tcW w:w="0" w:type="auto"/>
            <w:vAlign w:val="center"/>
          </w:tcPr>
          <w:p w14:paraId="5140B21A" w14:textId="33794AB9" w:rsidR="00111BF2" w:rsidRDefault="00111BF2" w:rsidP="003029DC">
            <w:pPr>
              <w:autoSpaceDE w:val="0"/>
              <w:autoSpaceDN w:val="0"/>
              <w:rPr>
                <w:rFonts w:ascii="Tahoma" w:hAnsi="Tahoma" w:cs="Tahoma"/>
                <w:bCs/>
                <w:sz w:val="18"/>
                <w:szCs w:val="18"/>
              </w:rPr>
            </w:pPr>
            <w:r>
              <w:rPr>
                <w:rFonts w:ascii="Tahoma" w:hAnsi="Tahoma" w:cs="Tahoma"/>
                <w:bCs/>
                <w:sz w:val="18"/>
                <w:szCs w:val="18"/>
              </w:rPr>
              <w:t>1.</w:t>
            </w:r>
          </w:p>
        </w:tc>
        <w:tc>
          <w:tcPr>
            <w:tcW w:w="0" w:type="auto"/>
            <w:vAlign w:val="center"/>
          </w:tcPr>
          <w:p w14:paraId="39FD70DA" w14:textId="77777777" w:rsidR="00111BF2" w:rsidRPr="00074059" w:rsidRDefault="00111BF2" w:rsidP="003029DC">
            <w:pPr>
              <w:autoSpaceDE w:val="0"/>
              <w:autoSpaceDN w:val="0"/>
              <w:rPr>
                <w:rFonts w:ascii="Tahoma" w:hAnsi="Tahoma" w:cs="Tahoma"/>
                <w:bCs/>
                <w:sz w:val="18"/>
                <w:szCs w:val="18"/>
              </w:rPr>
            </w:pPr>
          </w:p>
        </w:tc>
        <w:tc>
          <w:tcPr>
            <w:tcW w:w="732" w:type="pct"/>
            <w:vAlign w:val="center"/>
          </w:tcPr>
          <w:p w14:paraId="4ADF3A21" w14:textId="77777777" w:rsidR="00111BF2" w:rsidRPr="00111BF2" w:rsidRDefault="00111BF2" w:rsidP="003029DC">
            <w:pPr>
              <w:autoSpaceDE w:val="0"/>
              <w:autoSpaceDN w:val="0"/>
              <w:rPr>
                <w:rFonts w:ascii="Tahoma" w:hAnsi="Tahoma" w:cs="Tahoma"/>
                <w:bCs/>
                <w:sz w:val="18"/>
                <w:szCs w:val="18"/>
              </w:rPr>
            </w:pPr>
          </w:p>
        </w:tc>
        <w:tc>
          <w:tcPr>
            <w:tcW w:w="2252" w:type="pct"/>
            <w:tcBorders>
              <w:bottom w:val="single" w:sz="4" w:space="0" w:color="auto"/>
            </w:tcBorders>
            <w:vAlign w:val="center"/>
          </w:tcPr>
          <w:p w14:paraId="28E2040B" w14:textId="61BE34A3" w:rsidR="00086852" w:rsidRPr="00231D27" w:rsidRDefault="00111BF2" w:rsidP="00086852">
            <w:pPr>
              <w:autoSpaceDE w:val="0"/>
              <w:autoSpaceDN w:val="0"/>
              <w:rPr>
                <w:rFonts w:ascii="Tahoma" w:hAnsi="Tahoma" w:cs="Tahoma"/>
                <w:b/>
                <w:sz w:val="18"/>
                <w:szCs w:val="18"/>
              </w:rPr>
            </w:pPr>
            <w:r w:rsidRPr="00111BF2">
              <w:rPr>
                <w:rFonts w:ascii="Tahoma" w:hAnsi="Tahoma" w:cs="Tahoma"/>
                <w:b/>
                <w:sz w:val="18"/>
                <w:szCs w:val="18"/>
              </w:rPr>
              <w:t>Warunek udziału:</w:t>
            </w:r>
          </w:p>
          <w:p w14:paraId="2A7350AD" w14:textId="77777777" w:rsidR="0018561E" w:rsidRDefault="0018561E" w:rsidP="00086852">
            <w:pPr>
              <w:autoSpaceDE w:val="0"/>
              <w:autoSpaceDN w:val="0"/>
              <w:rPr>
                <w:rFonts w:ascii="Tahoma" w:hAnsi="Tahoma" w:cs="Tahoma"/>
                <w:bCs/>
                <w:sz w:val="18"/>
                <w:szCs w:val="18"/>
              </w:rPr>
            </w:pPr>
            <w:r>
              <w:rPr>
                <w:rFonts w:ascii="Tahoma" w:hAnsi="Tahoma" w:cs="Tahoma"/>
                <w:bCs/>
                <w:sz w:val="18"/>
                <w:szCs w:val="18"/>
              </w:rPr>
              <w:t>Liczba lat doświadczenia jako projektant w swojej branży: ……………</w:t>
            </w:r>
          </w:p>
          <w:p w14:paraId="5F37FD27" w14:textId="2DE38DF1" w:rsidR="002E3C9D" w:rsidRDefault="002E3C9D" w:rsidP="00086852">
            <w:pPr>
              <w:autoSpaceDE w:val="0"/>
              <w:autoSpaceDN w:val="0"/>
              <w:rPr>
                <w:rFonts w:ascii="Tahoma" w:hAnsi="Tahoma" w:cs="Tahoma"/>
                <w:bCs/>
                <w:sz w:val="18"/>
                <w:szCs w:val="18"/>
              </w:rPr>
            </w:pPr>
            <w:r>
              <w:rPr>
                <w:rFonts w:ascii="Tahoma" w:hAnsi="Tahoma" w:cs="Tahoma"/>
                <w:bCs/>
                <w:sz w:val="18"/>
                <w:szCs w:val="18"/>
              </w:rPr>
              <w:t xml:space="preserve">Liczba lat </w:t>
            </w:r>
            <w:r w:rsidR="00231D27">
              <w:rPr>
                <w:rFonts w:ascii="Tahoma" w:hAnsi="Tahoma" w:cs="Tahoma"/>
                <w:bCs/>
                <w:sz w:val="18"/>
                <w:szCs w:val="18"/>
              </w:rPr>
              <w:t>doświadczenia</w:t>
            </w:r>
            <w:r>
              <w:rPr>
                <w:rFonts w:ascii="Tahoma" w:hAnsi="Tahoma" w:cs="Tahoma"/>
                <w:bCs/>
                <w:sz w:val="18"/>
                <w:szCs w:val="18"/>
              </w:rPr>
              <w:t xml:space="preserve"> </w:t>
            </w:r>
            <w:r w:rsidR="00F306A5">
              <w:rPr>
                <w:rFonts w:ascii="Tahoma" w:hAnsi="Tahoma" w:cs="Tahoma"/>
                <w:bCs/>
                <w:sz w:val="18"/>
                <w:szCs w:val="18"/>
              </w:rPr>
              <w:t xml:space="preserve">przy </w:t>
            </w:r>
            <w:r>
              <w:rPr>
                <w:rFonts w:ascii="Tahoma" w:hAnsi="Tahoma" w:cs="Tahoma"/>
                <w:bCs/>
                <w:sz w:val="18"/>
                <w:szCs w:val="18"/>
              </w:rPr>
              <w:t>projektowani</w:t>
            </w:r>
            <w:r w:rsidR="00F306A5">
              <w:rPr>
                <w:rFonts w:ascii="Tahoma" w:hAnsi="Tahoma" w:cs="Tahoma"/>
                <w:bCs/>
                <w:sz w:val="18"/>
                <w:szCs w:val="18"/>
              </w:rPr>
              <w:t>u</w:t>
            </w:r>
            <w:r>
              <w:rPr>
                <w:rFonts w:ascii="Tahoma" w:hAnsi="Tahoma" w:cs="Tahoma"/>
                <w:bCs/>
                <w:sz w:val="18"/>
                <w:szCs w:val="18"/>
              </w:rPr>
              <w:t xml:space="preserve"> budynk</w:t>
            </w:r>
            <w:r w:rsidR="00F306A5">
              <w:rPr>
                <w:rFonts w:ascii="Tahoma" w:hAnsi="Tahoma" w:cs="Tahoma"/>
                <w:bCs/>
                <w:sz w:val="18"/>
                <w:szCs w:val="18"/>
              </w:rPr>
              <w:t>ów</w:t>
            </w:r>
            <w:r>
              <w:rPr>
                <w:rFonts w:ascii="Tahoma" w:hAnsi="Tahoma" w:cs="Tahoma"/>
                <w:bCs/>
                <w:sz w:val="18"/>
                <w:szCs w:val="18"/>
              </w:rPr>
              <w:t xml:space="preserve"> </w:t>
            </w:r>
            <w:r w:rsidR="00F306A5">
              <w:rPr>
                <w:rFonts w:ascii="Tahoma" w:hAnsi="Tahoma" w:cs="Tahoma"/>
                <w:bCs/>
                <w:sz w:val="18"/>
                <w:szCs w:val="18"/>
              </w:rPr>
              <w:t>wpisanych do rejestru zabytków</w:t>
            </w:r>
            <w:r>
              <w:rPr>
                <w:rFonts w:ascii="Tahoma" w:hAnsi="Tahoma" w:cs="Tahoma"/>
                <w:bCs/>
                <w:sz w:val="18"/>
                <w:szCs w:val="18"/>
              </w:rPr>
              <w:t>: …………</w:t>
            </w:r>
          </w:p>
          <w:p w14:paraId="70C5E325" w14:textId="3EFB9B60" w:rsidR="00806160" w:rsidRPr="00111BF2" w:rsidRDefault="00806160" w:rsidP="00086852">
            <w:pPr>
              <w:autoSpaceDE w:val="0"/>
              <w:autoSpaceDN w:val="0"/>
              <w:rPr>
                <w:rFonts w:ascii="Tahoma" w:hAnsi="Tahoma" w:cs="Tahoma"/>
                <w:bCs/>
                <w:sz w:val="18"/>
                <w:szCs w:val="18"/>
              </w:rPr>
            </w:pPr>
          </w:p>
        </w:tc>
        <w:tc>
          <w:tcPr>
            <w:tcW w:w="836" w:type="pct"/>
            <w:vAlign w:val="center"/>
          </w:tcPr>
          <w:p w14:paraId="72A7F681" w14:textId="25194EB8" w:rsidR="00111BF2" w:rsidRDefault="00111BF2" w:rsidP="003029DC">
            <w:pPr>
              <w:autoSpaceDE w:val="0"/>
              <w:autoSpaceDN w:val="0"/>
              <w:rPr>
                <w:rFonts w:ascii="Tahoma" w:hAnsi="Tahoma" w:cs="Tahoma"/>
                <w:bCs/>
                <w:sz w:val="18"/>
                <w:szCs w:val="18"/>
              </w:rPr>
            </w:pPr>
            <w:r>
              <w:rPr>
                <w:rFonts w:ascii="Tahoma" w:hAnsi="Tahoma" w:cs="Tahoma"/>
                <w:bCs/>
                <w:sz w:val="18"/>
                <w:szCs w:val="18"/>
              </w:rPr>
              <w:t>Projektant</w:t>
            </w:r>
            <w:r w:rsidR="0018561E">
              <w:rPr>
                <w:rFonts w:ascii="Tahoma" w:hAnsi="Tahoma" w:cs="Tahoma"/>
                <w:bCs/>
                <w:sz w:val="18"/>
                <w:szCs w:val="18"/>
              </w:rPr>
              <w:t xml:space="preserve"> </w:t>
            </w:r>
            <w:r w:rsidR="002E3C9D">
              <w:rPr>
                <w:rFonts w:ascii="Tahoma" w:hAnsi="Tahoma" w:cs="Tahoma"/>
                <w:bCs/>
                <w:sz w:val="18"/>
                <w:szCs w:val="18"/>
              </w:rPr>
              <w:t>branży architektonicznej</w:t>
            </w:r>
          </w:p>
        </w:tc>
        <w:tc>
          <w:tcPr>
            <w:tcW w:w="673" w:type="pct"/>
            <w:vAlign w:val="center"/>
          </w:tcPr>
          <w:p w14:paraId="30A89AA4" w14:textId="77777777" w:rsidR="00111BF2" w:rsidRPr="00074059" w:rsidRDefault="00111BF2" w:rsidP="003029DC">
            <w:pPr>
              <w:autoSpaceDE w:val="0"/>
              <w:autoSpaceDN w:val="0"/>
              <w:rPr>
                <w:rFonts w:ascii="Tahoma" w:hAnsi="Tahoma" w:cs="Tahoma"/>
                <w:bCs/>
                <w:sz w:val="18"/>
                <w:szCs w:val="18"/>
              </w:rPr>
            </w:pPr>
          </w:p>
        </w:tc>
      </w:tr>
      <w:tr w:rsidR="002E3C9D" w:rsidRPr="00074059" w14:paraId="24422AB6" w14:textId="77777777" w:rsidTr="00F306A5">
        <w:tc>
          <w:tcPr>
            <w:tcW w:w="0" w:type="auto"/>
            <w:vAlign w:val="center"/>
          </w:tcPr>
          <w:p w14:paraId="24B7205F" w14:textId="10F56C7A" w:rsidR="002E3C9D" w:rsidRDefault="002E3C9D" w:rsidP="002E3C9D">
            <w:pPr>
              <w:autoSpaceDE w:val="0"/>
              <w:autoSpaceDN w:val="0"/>
              <w:rPr>
                <w:rFonts w:ascii="Tahoma" w:hAnsi="Tahoma" w:cs="Tahoma"/>
                <w:bCs/>
                <w:sz w:val="18"/>
                <w:szCs w:val="18"/>
              </w:rPr>
            </w:pPr>
            <w:r>
              <w:rPr>
                <w:rFonts w:ascii="Tahoma" w:hAnsi="Tahoma" w:cs="Tahoma"/>
                <w:bCs/>
                <w:sz w:val="18"/>
                <w:szCs w:val="18"/>
              </w:rPr>
              <w:t>2.</w:t>
            </w:r>
          </w:p>
        </w:tc>
        <w:tc>
          <w:tcPr>
            <w:tcW w:w="0" w:type="auto"/>
            <w:vAlign w:val="center"/>
          </w:tcPr>
          <w:p w14:paraId="2061A139" w14:textId="77777777" w:rsidR="002E3C9D" w:rsidRPr="00074059" w:rsidRDefault="002E3C9D" w:rsidP="002E3C9D">
            <w:pPr>
              <w:autoSpaceDE w:val="0"/>
              <w:autoSpaceDN w:val="0"/>
              <w:rPr>
                <w:rFonts w:ascii="Tahoma" w:hAnsi="Tahoma" w:cs="Tahoma"/>
                <w:bCs/>
                <w:sz w:val="18"/>
                <w:szCs w:val="18"/>
              </w:rPr>
            </w:pPr>
          </w:p>
        </w:tc>
        <w:tc>
          <w:tcPr>
            <w:tcW w:w="732" w:type="pct"/>
            <w:vAlign w:val="center"/>
          </w:tcPr>
          <w:p w14:paraId="5C72D0D6" w14:textId="77777777" w:rsidR="002E3C9D" w:rsidRPr="00074059" w:rsidRDefault="002E3C9D" w:rsidP="002E3C9D">
            <w:pPr>
              <w:autoSpaceDE w:val="0"/>
              <w:autoSpaceDN w:val="0"/>
              <w:rPr>
                <w:rFonts w:ascii="Tahoma" w:hAnsi="Tahoma" w:cs="Tahoma"/>
                <w:bCs/>
                <w:sz w:val="18"/>
                <w:szCs w:val="18"/>
              </w:rPr>
            </w:pPr>
          </w:p>
        </w:tc>
        <w:tc>
          <w:tcPr>
            <w:tcW w:w="2252" w:type="pct"/>
            <w:tcBorders>
              <w:bottom w:val="single" w:sz="4" w:space="0" w:color="auto"/>
            </w:tcBorders>
            <w:vAlign w:val="center"/>
          </w:tcPr>
          <w:p w14:paraId="217613D6" w14:textId="77777777" w:rsidR="002E3C9D" w:rsidRPr="00111BF2" w:rsidRDefault="002E3C9D" w:rsidP="002E3C9D">
            <w:pPr>
              <w:autoSpaceDE w:val="0"/>
              <w:autoSpaceDN w:val="0"/>
              <w:rPr>
                <w:rFonts w:ascii="Tahoma" w:hAnsi="Tahoma" w:cs="Tahoma"/>
                <w:b/>
                <w:sz w:val="18"/>
                <w:szCs w:val="18"/>
              </w:rPr>
            </w:pPr>
            <w:r w:rsidRPr="00111BF2">
              <w:rPr>
                <w:rFonts w:ascii="Tahoma" w:hAnsi="Tahoma" w:cs="Tahoma"/>
                <w:b/>
                <w:sz w:val="18"/>
                <w:szCs w:val="18"/>
              </w:rPr>
              <w:t>Warunek udziału:</w:t>
            </w:r>
          </w:p>
          <w:p w14:paraId="71A5B5CE" w14:textId="4518A29E" w:rsidR="002E3C9D" w:rsidRDefault="002E3C9D" w:rsidP="002E3C9D">
            <w:pPr>
              <w:autoSpaceDE w:val="0"/>
              <w:autoSpaceDN w:val="0"/>
              <w:rPr>
                <w:rFonts w:ascii="Tahoma" w:hAnsi="Tahoma" w:cs="Tahoma"/>
                <w:bCs/>
                <w:sz w:val="18"/>
                <w:szCs w:val="18"/>
              </w:rPr>
            </w:pPr>
            <w:r w:rsidRPr="00111BF2">
              <w:rPr>
                <w:rFonts w:ascii="Tahoma" w:hAnsi="Tahoma" w:cs="Tahoma"/>
                <w:bCs/>
                <w:sz w:val="18"/>
                <w:szCs w:val="18"/>
              </w:rPr>
              <w:t xml:space="preserve">Liczba lat doświadczenia jako </w:t>
            </w:r>
            <w:r>
              <w:rPr>
                <w:rFonts w:ascii="Tahoma" w:hAnsi="Tahoma" w:cs="Tahoma"/>
                <w:bCs/>
                <w:sz w:val="18"/>
                <w:szCs w:val="18"/>
              </w:rPr>
              <w:t>projektant</w:t>
            </w:r>
            <w:r w:rsidR="0018561E">
              <w:rPr>
                <w:rFonts w:ascii="Tahoma" w:hAnsi="Tahoma" w:cs="Tahoma"/>
                <w:bCs/>
                <w:sz w:val="18"/>
                <w:szCs w:val="18"/>
              </w:rPr>
              <w:t xml:space="preserve"> w swojej branży</w:t>
            </w:r>
            <w:r w:rsidRPr="00111BF2">
              <w:rPr>
                <w:rFonts w:ascii="Tahoma" w:hAnsi="Tahoma" w:cs="Tahoma"/>
                <w:bCs/>
                <w:sz w:val="18"/>
                <w:szCs w:val="18"/>
              </w:rPr>
              <w:t>: …………………</w:t>
            </w:r>
          </w:p>
          <w:p w14:paraId="3BC2865F" w14:textId="3CA7214B" w:rsidR="00806160" w:rsidRPr="002E3C9D" w:rsidRDefault="00806160" w:rsidP="002E3C9D">
            <w:pPr>
              <w:autoSpaceDE w:val="0"/>
              <w:autoSpaceDN w:val="0"/>
              <w:rPr>
                <w:rFonts w:ascii="Tahoma" w:hAnsi="Tahoma" w:cs="Tahoma"/>
                <w:bCs/>
                <w:sz w:val="18"/>
                <w:szCs w:val="18"/>
              </w:rPr>
            </w:pPr>
          </w:p>
        </w:tc>
        <w:tc>
          <w:tcPr>
            <w:tcW w:w="836" w:type="pct"/>
            <w:vAlign w:val="center"/>
          </w:tcPr>
          <w:p w14:paraId="30A9C22E" w14:textId="40E44FB3" w:rsidR="002E3C9D" w:rsidRDefault="002E3C9D" w:rsidP="002E3C9D">
            <w:pPr>
              <w:autoSpaceDE w:val="0"/>
              <w:autoSpaceDN w:val="0"/>
              <w:rPr>
                <w:rFonts w:ascii="Tahoma" w:hAnsi="Tahoma" w:cs="Tahoma"/>
                <w:bCs/>
                <w:sz w:val="18"/>
                <w:szCs w:val="18"/>
              </w:rPr>
            </w:pPr>
            <w:r>
              <w:rPr>
                <w:rFonts w:ascii="Tahoma" w:hAnsi="Tahoma" w:cs="Tahoma"/>
                <w:bCs/>
                <w:sz w:val="18"/>
                <w:szCs w:val="18"/>
              </w:rPr>
              <w:t>Projektant</w:t>
            </w:r>
            <w:r w:rsidR="0018561E">
              <w:rPr>
                <w:rFonts w:ascii="Tahoma" w:hAnsi="Tahoma" w:cs="Tahoma"/>
                <w:bCs/>
                <w:sz w:val="18"/>
                <w:szCs w:val="18"/>
              </w:rPr>
              <w:t xml:space="preserve"> </w:t>
            </w:r>
            <w:r>
              <w:rPr>
                <w:rFonts w:ascii="Tahoma" w:hAnsi="Tahoma" w:cs="Tahoma"/>
                <w:bCs/>
                <w:sz w:val="18"/>
                <w:szCs w:val="18"/>
              </w:rPr>
              <w:t>branży konstrukcyjno-budowlanej</w:t>
            </w:r>
          </w:p>
        </w:tc>
        <w:tc>
          <w:tcPr>
            <w:tcW w:w="673" w:type="pct"/>
            <w:vAlign w:val="center"/>
          </w:tcPr>
          <w:p w14:paraId="7B8B261D" w14:textId="77777777" w:rsidR="002E3C9D" w:rsidRPr="00074059" w:rsidRDefault="002E3C9D" w:rsidP="002E3C9D">
            <w:pPr>
              <w:autoSpaceDE w:val="0"/>
              <w:autoSpaceDN w:val="0"/>
              <w:rPr>
                <w:rFonts w:ascii="Tahoma" w:hAnsi="Tahoma" w:cs="Tahoma"/>
                <w:bCs/>
                <w:sz w:val="18"/>
                <w:szCs w:val="18"/>
              </w:rPr>
            </w:pPr>
          </w:p>
        </w:tc>
      </w:tr>
      <w:tr w:rsidR="002E3C9D" w:rsidRPr="00074059" w14:paraId="431ADCC3" w14:textId="77777777" w:rsidTr="00F306A5">
        <w:tc>
          <w:tcPr>
            <w:tcW w:w="0" w:type="auto"/>
            <w:vAlign w:val="center"/>
          </w:tcPr>
          <w:p w14:paraId="515E0D82" w14:textId="71016855" w:rsidR="002E3C9D" w:rsidRDefault="00346B4A" w:rsidP="002E3C9D">
            <w:pPr>
              <w:autoSpaceDE w:val="0"/>
              <w:autoSpaceDN w:val="0"/>
              <w:rPr>
                <w:rFonts w:ascii="Tahoma" w:hAnsi="Tahoma" w:cs="Tahoma"/>
                <w:bCs/>
                <w:sz w:val="18"/>
                <w:szCs w:val="18"/>
              </w:rPr>
            </w:pPr>
            <w:r>
              <w:rPr>
                <w:rFonts w:ascii="Tahoma" w:hAnsi="Tahoma" w:cs="Tahoma"/>
                <w:bCs/>
                <w:sz w:val="18"/>
                <w:szCs w:val="18"/>
              </w:rPr>
              <w:t>3.</w:t>
            </w:r>
          </w:p>
        </w:tc>
        <w:tc>
          <w:tcPr>
            <w:tcW w:w="0" w:type="auto"/>
            <w:vAlign w:val="center"/>
          </w:tcPr>
          <w:p w14:paraId="20390873" w14:textId="77777777" w:rsidR="002E3C9D" w:rsidRPr="00074059" w:rsidRDefault="002E3C9D" w:rsidP="002E3C9D">
            <w:pPr>
              <w:autoSpaceDE w:val="0"/>
              <w:autoSpaceDN w:val="0"/>
              <w:rPr>
                <w:rFonts w:ascii="Tahoma" w:hAnsi="Tahoma" w:cs="Tahoma"/>
                <w:bCs/>
                <w:sz w:val="18"/>
                <w:szCs w:val="18"/>
              </w:rPr>
            </w:pPr>
          </w:p>
        </w:tc>
        <w:tc>
          <w:tcPr>
            <w:tcW w:w="732" w:type="pct"/>
            <w:vAlign w:val="center"/>
          </w:tcPr>
          <w:p w14:paraId="4705DD8C" w14:textId="77777777" w:rsidR="002E3C9D" w:rsidRPr="00074059" w:rsidRDefault="002E3C9D" w:rsidP="002E3C9D">
            <w:pPr>
              <w:autoSpaceDE w:val="0"/>
              <w:autoSpaceDN w:val="0"/>
              <w:rPr>
                <w:rFonts w:ascii="Tahoma" w:hAnsi="Tahoma" w:cs="Tahoma"/>
                <w:bCs/>
                <w:sz w:val="18"/>
                <w:szCs w:val="18"/>
              </w:rPr>
            </w:pPr>
          </w:p>
        </w:tc>
        <w:tc>
          <w:tcPr>
            <w:tcW w:w="2252" w:type="pct"/>
            <w:tcBorders>
              <w:bottom w:val="single" w:sz="4" w:space="0" w:color="auto"/>
            </w:tcBorders>
            <w:vAlign w:val="center"/>
          </w:tcPr>
          <w:p w14:paraId="323662B3" w14:textId="77777777" w:rsidR="002E3C9D" w:rsidRPr="00111BF2" w:rsidRDefault="002E3C9D" w:rsidP="002E3C9D">
            <w:pPr>
              <w:autoSpaceDE w:val="0"/>
              <w:autoSpaceDN w:val="0"/>
              <w:rPr>
                <w:rFonts w:ascii="Tahoma" w:hAnsi="Tahoma" w:cs="Tahoma"/>
                <w:b/>
                <w:sz w:val="18"/>
                <w:szCs w:val="18"/>
              </w:rPr>
            </w:pPr>
            <w:r w:rsidRPr="00111BF2">
              <w:rPr>
                <w:rFonts w:ascii="Tahoma" w:hAnsi="Tahoma" w:cs="Tahoma"/>
                <w:b/>
                <w:sz w:val="18"/>
                <w:szCs w:val="18"/>
              </w:rPr>
              <w:t>Warunek udziału:</w:t>
            </w:r>
          </w:p>
          <w:p w14:paraId="193098D4" w14:textId="4150F18B" w:rsidR="002E3C9D" w:rsidRDefault="002E3C9D" w:rsidP="002E3C9D">
            <w:pPr>
              <w:autoSpaceDE w:val="0"/>
              <w:autoSpaceDN w:val="0"/>
              <w:rPr>
                <w:rFonts w:ascii="Tahoma" w:hAnsi="Tahoma" w:cs="Tahoma"/>
                <w:bCs/>
                <w:sz w:val="18"/>
                <w:szCs w:val="18"/>
              </w:rPr>
            </w:pPr>
            <w:r w:rsidRPr="00111BF2">
              <w:rPr>
                <w:rFonts w:ascii="Tahoma" w:hAnsi="Tahoma" w:cs="Tahoma"/>
                <w:bCs/>
                <w:sz w:val="18"/>
                <w:szCs w:val="18"/>
              </w:rPr>
              <w:t xml:space="preserve">Liczba lat doświadczenia jako </w:t>
            </w:r>
            <w:r>
              <w:rPr>
                <w:rFonts w:ascii="Tahoma" w:hAnsi="Tahoma" w:cs="Tahoma"/>
                <w:bCs/>
                <w:sz w:val="18"/>
                <w:szCs w:val="18"/>
              </w:rPr>
              <w:t>projektant</w:t>
            </w:r>
            <w:r w:rsidR="0018561E">
              <w:rPr>
                <w:rFonts w:ascii="Tahoma" w:hAnsi="Tahoma" w:cs="Tahoma"/>
                <w:bCs/>
                <w:sz w:val="18"/>
                <w:szCs w:val="18"/>
              </w:rPr>
              <w:t xml:space="preserve"> w swojej branży</w:t>
            </w:r>
            <w:r w:rsidRPr="00111BF2">
              <w:rPr>
                <w:rFonts w:ascii="Tahoma" w:hAnsi="Tahoma" w:cs="Tahoma"/>
                <w:bCs/>
                <w:sz w:val="18"/>
                <w:szCs w:val="18"/>
              </w:rPr>
              <w:t>: …………………</w:t>
            </w:r>
          </w:p>
          <w:p w14:paraId="47111F6C" w14:textId="0235D872" w:rsidR="00806160" w:rsidRPr="002E3C9D" w:rsidRDefault="00806160" w:rsidP="002E3C9D">
            <w:pPr>
              <w:autoSpaceDE w:val="0"/>
              <w:autoSpaceDN w:val="0"/>
              <w:rPr>
                <w:rFonts w:ascii="Tahoma" w:hAnsi="Tahoma" w:cs="Tahoma"/>
                <w:bCs/>
                <w:sz w:val="18"/>
                <w:szCs w:val="18"/>
              </w:rPr>
            </w:pPr>
          </w:p>
        </w:tc>
        <w:tc>
          <w:tcPr>
            <w:tcW w:w="836" w:type="pct"/>
            <w:vAlign w:val="center"/>
          </w:tcPr>
          <w:p w14:paraId="76EF4AB9" w14:textId="426E9FA4" w:rsidR="002E3C9D" w:rsidRDefault="002E3C9D" w:rsidP="002E3C9D">
            <w:pPr>
              <w:autoSpaceDE w:val="0"/>
              <w:autoSpaceDN w:val="0"/>
              <w:rPr>
                <w:rFonts w:ascii="Tahoma" w:hAnsi="Tahoma" w:cs="Tahoma"/>
                <w:bCs/>
                <w:sz w:val="18"/>
                <w:szCs w:val="18"/>
              </w:rPr>
            </w:pPr>
            <w:r>
              <w:rPr>
                <w:rFonts w:ascii="Tahoma" w:hAnsi="Tahoma" w:cs="Tahoma"/>
                <w:bCs/>
                <w:sz w:val="18"/>
                <w:szCs w:val="18"/>
              </w:rPr>
              <w:t>Projektant</w:t>
            </w:r>
            <w:r w:rsidR="0018561E">
              <w:rPr>
                <w:rFonts w:ascii="Tahoma" w:hAnsi="Tahoma" w:cs="Tahoma"/>
                <w:bCs/>
                <w:sz w:val="18"/>
                <w:szCs w:val="18"/>
              </w:rPr>
              <w:t xml:space="preserve"> </w:t>
            </w:r>
            <w:r>
              <w:rPr>
                <w:rFonts w:ascii="Tahoma" w:hAnsi="Tahoma" w:cs="Tahoma"/>
                <w:bCs/>
                <w:sz w:val="18"/>
                <w:szCs w:val="18"/>
              </w:rPr>
              <w:t>branży sanitarnej</w:t>
            </w:r>
          </w:p>
        </w:tc>
        <w:tc>
          <w:tcPr>
            <w:tcW w:w="673" w:type="pct"/>
            <w:vAlign w:val="center"/>
          </w:tcPr>
          <w:p w14:paraId="551288E7" w14:textId="77777777" w:rsidR="002E3C9D" w:rsidRPr="00074059" w:rsidRDefault="002E3C9D" w:rsidP="002E3C9D">
            <w:pPr>
              <w:autoSpaceDE w:val="0"/>
              <w:autoSpaceDN w:val="0"/>
              <w:rPr>
                <w:rFonts w:ascii="Tahoma" w:hAnsi="Tahoma" w:cs="Tahoma"/>
                <w:bCs/>
                <w:sz w:val="18"/>
                <w:szCs w:val="18"/>
              </w:rPr>
            </w:pPr>
          </w:p>
        </w:tc>
      </w:tr>
      <w:tr w:rsidR="008E44E0" w:rsidRPr="00074059" w14:paraId="5A54F08A" w14:textId="77777777" w:rsidTr="00F306A5">
        <w:tc>
          <w:tcPr>
            <w:tcW w:w="0" w:type="auto"/>
            <w:vAlign w:val="center"/>
          </w:tcPr>
          <w:p w14:paraId="5F38615B" w14:textId="1FD639C3" w:rsidR="008E44E0" w:rsidRDefault="00346B4A" w:rsidP="008E44E0">
            <w:pPr>
              <w:autoSpaceDE w:val="0"/>
              <w:autoSpaceDN w:val="0"/>
              <w:rPr>
                <w:rFonts w:ascii="Tahoma" w:hAnsi="Tahoma" w:cs="Tahoma"/>
                <w:bCs/>
                <w:sz w:val="18"/>
                <w:szCs w:val="18"/>
              </w:rPr>
            </w:pPr>
            <w:r>
              <w:rPr>
                <w:rFonts w:ascii="Tahoma" w:hAnsi="Tahoma" w:cs="Tahoma"/>
                <w:bCs/>
                <w:sz w:val="18"/>
                <w:szCs w:val="18"/>
              </w:rPr>
              <w:t>4.</w:t>
            </w:r>
          </w:p>
        </w:tc>
        <w:tc>
          <w:tcPr>
            <w:tcW w:w="0" w:type="auto"/>
            <w:vAlign w:val="center"/>
          </w:tcPr>
          <w:p w14:paraId="10FBCA3C" w14:textId="77777777" w:rsidR="008E44E0" w:rsidRPr="00074059" w:rsidRDefault="008E44E0" w:rsidP="008E44E0">
            <w:pPr>
              <w:autoSpaceDE w:val="0"/>
              <w:autoSpaceDN w:val="0"/>
              <w:rPr>
                <w:rFonts w:ascii="Tahoma" w:hAnsi="Tahoma" w:cs="Tahoma"/>
                <w:bCs/>
                <w:sz w:val="18"/>
                <w:szCs w:val="18"/>
              </w:rPr>
            </w:pPr>
          </w:p>
        </w:tc>
        <w:tc>
          <w:tcPr>
            <w:tcW w:w="732" w:type="pct"/>
            <w:vAlign w:val="center"/>
          </w:tcPr>
          <w:p w14:paraId="268A2209" w14:textId="77777777" w:rsidR="008E44E0" w:rsidRPr="00074059" w:rsidRDefault="008E44E0" w:rsidP="008E44E0">
            <w:pPr>
              <w:autoSpaceDE w:val="0"/>
              <w:autoSpaceDN w:val="0"/>
              <w:rPr>
                <w:rFonts w:ascii="Tahoma" w:hAnsi="Tahoma" w:cs="Tahoma"/>
                <w:bCs/>
                <w:sz w:val="18"/>
                <w:szCs w:val="18"/>
              </w:rPr>
            </w:pPr>
          </w:p>
        </w:tc>
        <w:tc>
          <w:tcPr>
            <w:tcW w:w="2252" w:type="pct"/>
            <w:tcBorders>
              <w:bottom w:val="single" w:sz="4" w:space="0" w:color="auto"/>
            </w:tcBorders>
            <w:vAlign w:val="center"/>
          </w:tcPr>
          <w:p w14:paraId="6807A16A" w14:textId="77777777" w:rsidR="008E44E0" w:rsidRPr="00111BF2" w:rsidRDefault="008E44E0" w:rsidP="008E44E0">
            <w:pPr>
              <w:autoSpaceDE w:val="0"/>
              <w:autoSpaceDN w:val="0"/>
              <w:rPr>
                <w:rFonts w:ascii="Tahoma" w:hAnsi="Tahoma" w:cs="Tahoma"/>
                <w:b/>
                <w:sz w:val="18"/>
                <w:szCs w:val="18"/>
              </w:rPr>
            </w:pPr>
            <w:r w:rsidRPr="00111BF2">
              <w:rPr>
                <w:rFonts w:ascii="Tahoma" w:hAnsi="Tahoma" w:cs="Tahoma"/>
                <w:b/>
                <w:sz w:val="18"/>
                <w:szCs w:val="18"/>
              </w:rPr>
              <w:t>Warunek udziału:</w:t>
            </w:r>
          </w:p>
          <w:p w14:paraId="263403E4" w14:textId="3E65D830" w:rsidR="008E44E0" w:rsidRDefault="008E44E0" w:rsidP="008E44E0">
            <w:pPr>
              <w:autoSpaceDE w:val="0"/>
              <w:autoSpaceDN w:val="0"/>
              <w:rPr>
                <w:rFonts w:ascii="Tahoma" w:hAnsi="Tahoma" w:cs="Tahoma"/>
                <w:bCs/>
                <w:sz w:val="18"/>
                <w:szCs w:val="18"/>
              </w:rPr>
            </w:pPr>
            <w:r w:rsidRPr="00111BF2">
              <w:rPr>
                <w:rFonts w:ascii="Tahoma" w:hAnsi="Tahoma" w:cs="Tahoma"/>
                <w:bCs/>
                <w:sz w:val="18"/>
                <w:szCs w:val="18"/>
              </w:rPr>
              <w:t xml:space="preserve">Liczba lat doświadczenia jako </w:t>
            </w:r>
            <w:r>
              <w:rPr>
                <w:rFonts w:ascii="Tahoma" w:hAnsi="Tahoma" w:cs="Tahoma"/>
                <w:bCs/>
                <w:sz w:val="18"/>
                <w:szCs w:val="18"/>
              </w:rPr>
              <w:t>projektant</w:t>
            </w:r>
            <w:r w:rsidR="0018561E">
              <w:rPr>
                <w:rFonts w:ascii="Tahoma" w:hAnsi="Tahoma" w:cs="Tahoma"/>
                <w:bCs/>
                <w:sz w:val="18"/>
                <w:szCs w:val="18"/>
              </w:rPr>
              <w:t xml:space="preserve"> w swojej branży</w:t>
            </w:r>
            <w:r w:rsidRPr="00111BF2">
              <w:rPr>
                <w:rFonts w:ascii="Tahoma" w:hAnsi="Tahoma" w:cs="Tahoma"/>
                <w:bCs/>
                <w:sz w:val="18"/>
                <w:szCs w:val="18"/>
              </w:rPr>
              <w:t>: …………………</w:t>
            </w:r>
          </w:p>
          <w:p w14:paraId="1C487CA0" w14:textId="095543AC" w:rsidR="00806160" w:rsidRPr="008E44E0" w:rsidRDefault="00806160" w:rsidP="008E44E0">
            <w:pPr>
              <w:autoSpaceDE w:val="0"/>
              <w:autoSpaceDN w:val="0"/>
              <w:rPr>
                <w:rFonts w:ascii="Tahoma" w:hAnsi="Tahoma" w:cs="Tahoma"/>
                <w:bCs/>
                <w:sz w:val="18"/>
                <w:szCs w:val="18"/>
              </w:rPr>
            </w:pPr>
          </w:p>
        </w:tc>
        <w:tc>
          <w:tcPr>
            <w:tcW w:w="836" w:type="pct"/>
            <w:vAlign w:val="center"/>
          </w:tcPr>
          <w:p w14:paraId="23E1D94C" w14:textId="2695125B" w:rsidR="008E44E0" w:rsidRDefault="008E44E0" w:rsidP="008E44E0">
            <w:pPr>
              <w:autoSpaceDE w:val="0"/>
              <w:autoSpaceDN w:val="0"/>
              <w:rPr>
                <w:rFonts w:ascii="Tahoma" w:hAnsi="Tahoma" w:cs="Tahoma"/>
                <w:bCs/>
                <w:sz w:val="18"/>
                <w:szCs w:val="18"/>
              </w:rPr>
            </w:pPr>
            <w:r>
              <w:rPr>
                <w:rFonts w:ascii="Tahoma" w:hAnsi="Tahoma" w:cs="Tahoma"/>
                <w:bCs/>
                <w:sz w:val="18"/>
                <w:szCs w:val="18"/>
              </w:rPr>
              <w:t>Projektant</w:t>
            </w:r>
            <w:r w:rsidR="0018561E">
              <w:rPr>
                <w:rFonts w:ascii="Tahoma" w:hAnsi="Tahoma" w:cs="Tahoma"/>
                <w:bCs/>
                <w:sz w:val="18"/>
                <w:szCs w:val="18"/>
              </w:rPr>
              <w:t xml:space="preserve"> </w:t>
            </w:r>
            <w:r>
              <w:rPr>
                <w:rFonts w:ascii="Tahoma" w:hAnsi="Tahoma" w:cs="Tahoma"/>
                <w:bCs/>
                <w:sz w:val="18"/>
                <w:szCs w:val="18"/>
              </w:rPr>
              <w:t>branży elektr</w:t>
            </w:r>
            <w:r w:rsidR="00E869FF">
              <w:rPr>
                <w:rFonts w:ascii="Tahoma" w:hAnsi="Tahoma" w:cs="Tahoma"/>
                <w:bCs/>
                <w:sz w:val="18"/>
                <w:szCs w:val="18"/>
              </w:rPr>
              <w:t>ycznej</w:t>
            </w:r>
          </w:p>
        </w:tc>
        <w:tc>
          <w:tcPr>
            <w:tcW w:w="673" w:type="pct"/>
            <w:vAlign w:val="center"/>
          </w:tcPr>
          <w:p w14:paraId="2A5A03EA" w14:textId="77777777" w:rsidR="008E44E0" w:rsidRPr="00074059" w:rsidRDefault="008E44E0" w:rsidP="008E44E0">
            <w:pPr>
              <w:autoSpaceDE w:val="0"/>
              <w:autoSpaceDN w:val="0"/>
              <w:rPr>
                <w:rFonts w:ascii="Tahoma" w:hAnsi="Tahoma" w:cs="Tahoma"/>
                <w:bCs/>
                <w:sz w:val="18"/>
                <w:szCs w:val="18"/>
              </w:rPr>
            </w:pPr>
          </w:p>
        </w:tc>
      </w:tr>
      <w:tr w:rsidR="002E3C9D" w:rsidRPr="00074059" w14:paraId="41EE0DD2" w14:textId="77777777" w:rsidTr="00F306A5">
        <w:tc>
          <w:tcPr>
            <w:tcW w:w="0" w:type="auto"/>
            <w:vAlign w:val="center"/>
          </w:tcPr>
          <w:p w14:paraId="7CFE4F4A" w14:textId="3C0A2CF3" w:rsidR="002E3C9D" w:rsidRPr="00074059" w:rsidRDefault="00346B4A" w:rsidP="002E3C9D">
            <w:pPr>
              <w:autoSpaceDE w:val="0"/>
              <w:autoSpaceDN w:val="0"/>
              <w:rPr>
                <w:rFonts w:ascii="Tahoma" w:hAnsi="Tahoma" w:cs="Tahoma"/>
                <w:bCs/>
                <w:sz w:val="18"/>
                <w:szCs w:val="18"/>
              </w:rPr>
            </w:pPr>
            <w:r>
              <w:rPr>
                <w:rFonts w:ascii="Tahoma" w:hAnsi="Tahoma" w:cs="Tahoma"/>
                <w:bCs/>
                <w:sz w:val="18"/>
                <w:szCs w:val="18"/>
              </w:rPr>
              <w:t>5.</w:t>
            </w:r>
          </w:p>
        </w:tc>
        <w:tc>
          <w:tcPr>
            <w:tcW w:w="0" w:type="auto"/>
            <w:vAlign w:val="center"/>
          </w:tcPr>
          <w:p w14:paraId="4334C9D3" w14:textId="77777777" w:rsidR="002E3C9D" w:rsidRPr="00074059" w:rsidRDefault="002E3C9D" w:rsidP="002E3C9D">
            <w:pPr>
              <w:autoSpaceDE w:val="0"/>
              <w:autoSpaceDN w:val="0"/>
              <w:rPr>
                <w:rFonts w:ascii="Tahoma" w:hAnsi="Tahoma" w:cs="Tahoma"/>
                <w:bCs/>
                <w:sz w:val="18"/>
                <w:szCs w:val="18"/>
              </w:rPr>
            </w:pPr>
          </w:p>
        </w:tc>
        <w:tc>
          <w:tcPr>
            <w:tcW w:w="732" w:type="pct"/>
            <w:vAlign w:val="center"/>
          </w:tcPr>
          <w:p w14:paraId="5B2F873B" w14:textId="77777777" w:rsidR="002E3C9D" w:rsidRPr="00074059" w:rsidRDefault="002E3C9D" w:rsidP="002E3C9D">
            <w:pPr>
              <w:autoSpaceDE w:val="0"/>
              <w:autoSpaceDN w:val="0"/>
              <w:rPr>
                <w:rFonts w:ascii="Tahoma" w:hAnsi="Tahoma" w:cs="Tahoma"/>
                <w:bCs/>
                <w:sz w:val="18"/>
                <w:szCs w:val="18"/>
              </w:rPr>
            </w:pPr>
          </w:p>
        </w:tc>
        <w:tc>
          <w:tcPr>
            <w:tcW w:w="2252" w:type="pct"/>
            <w:tcBorders>
              <w:bottom w:val="single" w:sz="4" w:space="0" w:color="auto"/>
            </w:tcBorders>
            <w:vAlign w:val="center"/>
          </w:tcPr>
          <w:p w14:paraId="4963CBA2" w14:textId="77777777" w:rsidR="002E3C9D" w:rsidRPr="00F27A77" w:rsidRDefault="002E3C9D" w:rsidP="002E3C9D">
            <w:pPr>
              <w:autoSpaceDE w:val="0"/>
              <w:autoSpaceDN w:val="0"/>
              <w:rPr>
                <w:rFonts w:ascii="Tahoma" w:hAnsi="Tahoma" w:cs="Tahoma"/>
                <w:b/>
                <w:sz w:val="18"/>
                <w:szCs w:val="18"/>
              </w:rPr>
            </w:pPr>
            <w:r w:rsidRPr="00F27A77">
              <w:rPr>
                <w:rFonts w:ascii="Tahoma" w:hAnsi="Tahoma" w:cs="Tahoma"/>
                <w:b/>
                <w:sz w:val="18"/>
                <w:szCs w:val="18"/>
              </w:rPr>
              <w:t>Warunek udziału:</w:t>
            </w:r>
          </w:p>
          <w:p w14:paraId="081EB9BA" w14:textId="4F70F612" w:rsidR="00AE70F5" w:rsidRDefault="00AE70F5" w:rsidP="002E3C9D">
            <w:pPr>
              <w:autoSpaceDE w:val="0"/>
              <w:autoSpaceDN w:val="0"/>
              <w:rPr>
                <w:rFonts w:ascii="Tahoma" w:hAnsi="Tahoma" w:cs="Tahoma"/>
                <w:sz w:val="18"/>
                <w:szCs w:val="18"/>
              </w:rPr>
            </w:pPr>
            <w:r>
              <w:rPr>
                <w:rFonts w:ascii="Tahoma" w:hAnsi="Tahoma" w:cs="Tahoma"/>
                <w:sz w:val="18"/>
                <w:szCs w:val="18"/>
              </w:rPr>
              <w:t>Liczba lat doświadczenia jako kierownik budowy: …………..</w:t>
            </w:r>
          </w:p>
          <w:p w14:paraId="169E4F48" w14:textId="489AFF16" w:rsidR="002E3C9D" w:rsidRDefault="002E3C9D" w:rsidP="002E3C9D">
            <w:pPr>
              <w:autoSpaceDE w:val="0"/>
              <w:autoSpaceDN w:val="0"/>
              <w:rPr>
                <w:rFonts w:ascii="Tahoma" w:hAnsi="Tahoma" w:cs="Tahoma"/>
                <w:sz w:val="18"/>
                <w:szCs w:val="18"/>
              </w:rPr>
            </w:pPr>
            <w:r w:rsidRPr="00F27A77">
              <w:rPr>
                <w:rFonts w:ascii="Tahoma" w:hAnsi="Tahoma" w:cs="Tahoma"/>
                <w:sz w:val="18"/>
                <w:szCs w:val="18"/>
              </w:rPr>
              <w:t>Liczba</w:t>
            </w:r>
            <w:r>
              <w:rPr>
                <w:rFonts w:ascii="Tahoma" w:hAnsi="Tahoma" w:cs="Tahoma"/>
                <w:sz w:val="18"/>
                <w:szCs w:val="18"/>
              </w:rPr>
              <w:t xml:space="preserve"> </w:t>
            </w:r>
            <w:r w:rsidR="00AE70F5">
              <w:rPr>
                <w:rFonts w:ascii="Tahoma" w:hAnsi="Tahoma" w:cs="Tahoma"/>
                <w:sz w:val="18"/>
                <w:szCs w:val="18"/>
              </w:rPr>
              <w:t>lat</w:t>
            </w:r>
            <w:r w:rsidR="0018561E">
              <w:rPr>
                <w:rFonts w:ascii="Tahoma" w:hAnsi="Tahoma" w:cs="Tahoma"/>
                <w:sz w:val="18"/>
                <w:szCs w:val="18"/>
              </w:rPr>
              <w:t xml:space="preserve"> doświadczenia</w:t>
            </w:r>
            <w:r w:rsidR="00F306A5">
              <w:rPr>
                <w:rFonts w:ascii="Tahoma" w:hAnsi="Tahoma" w:cs="Tahoma"/>
                <w:sz w:val="18"/>
                <w:szCs w:val="18"/>
              </w:rPr>
              <w:t xml:space="preserve"> przy</w:t>
            </w:r>
            <w:r w:rsidR="00AE70F5">
              <w:rPr>
                <w:rFonts w:ascii="Tahoma" w:hAnsi="Tahoma" w:cs="Tahoma"/>
                <w:sz w:val="18"/>
                <w:szCs w:val="18"/>
              </w:rPr>
              <w:t xml:space="preserve"> budowie</w:t>
            </w:r>
            <w:r w:rsidR="00F306A5">
              <w:rPr>
                <w:rFonts w:ascii="Tahoma" w:hAnsi="Tahoma" w:cs="Tahoma"/>
                <w:sz w:val="18"/>
                <w:szCs w:val="18"/>
              </w:rPr>
              <w:t>, przebudowie lub remoncie budynków wpisanych do rejestru</w:t>
            </w:r>
            <w:r w:rsidR="00AE70F5">
              <w:rPr>
                <w:rFonts w:ascii="Tahoma" w:hAnsi="Tahoma" w:cs="Tahoma"/>
                <w:sz w:val="18"/>
                <w:szCs w:val="18"/>
              </w:rPr>
              <w:t xml:space="preserve"> </w:t>
            </w:r>
            <w:r w:rsidR="00F306A5">
              <w:rPr>
                <w:rFonts w:ascii="Tahoma" w:hAnsi="Tahoma" w:cs="Tahoma"/>
                <w:sz w:val="18"/>
                <w:szCs w:val="18"/>
              </w:rPr>
              <w:t>zabytków</w:t>
            </w:r>
            <w:r w:rsidR="00AE70F5">
              <w:rPr>
                <w:rFonts w:ascii="Tahoma" w:hAnsi="Tahoma" w:cs="Tahoma"/>
                <w:sz w:val="18"/>
                <w:szCs w:val="18"/>
              </w:rPr>
              <w:t>: ……………</w:t>
            </w:r>
          </w:p>
          <w:p w14:paraId="65C76646" w14:textId="5CF08246" w:rsidR="00806160" w:rsidRPr="00AE70F5" w:rsidRDefault="00806160" w:rsidP="002E3C9D">
            <w:pPr>
              <w:autoSpaceDE w:val="0"/>
              <w:autoSpaceDN w:val="0"/>
              <w:rPr>
                <w:rFonts w:ascii="Tahoma" w:hAnsi="Tahoma" w:cs="Tahoma"/>
                <w:sz w:val="18"/>
                <w:szCs w:val="18"/>
              </w:rPr>
            </w:pPr>
          </w:p>
        </w:tc>
        <w:tc>
          <w:tcPr>
            <w:tcW w:w="836" w:type="pct"/>
            <w:vAlign w:val="center"/>
          </w:tcPr>
          <w:p w14:paraId="2DAB6E56" w14:textId="485A5623" w:rsidR="002E3C9D" w:rsidRPr="00074059" w:rsidRDefault="00AE70F5" w:rsidP="002E3C9D">
            <w:pPr>
              <w:autoSpaceDE w:val="0"/>
              <w:autoSpaceDN w:val="0"/>
              <w:rPr>
                <w:rFonts w:ascii="Tahoma" w:hAnsi="Tahoma" w:cs="Tahoma"/>
                <w:bCs/>
                <w:sz w:val="18"/>
                <w:szCs w:val="18"/>
              </w:rPr>
            </w:pPr>
            <w:r>
              <w:rPr>
                <w:rFonts w:ascii="Tahoma" w:hAnsi="Tahoma" w:cs="Tahoma"/>
                <w:bCs/>
                <w:sz w:val="18"/>
                <w:szCs w:val="18"/>
              </w:rPr>
              <w:t>Kierownik budowy</w:t>
            </w:r>
          </w:p>
        </w:tc>
        <w:tc>
          <w:tcPr>
            <w:tcW w:w="673" w:type="pct"/>
            <w:vAlign w:val="center"/>
          </w:tcPr>
          <w:p w14:paraId="24B4AA18" w14:textId="77777777" w:rsidR="002E3C9D" w:rsidRPr="00074059" w:rsidRDefault="002E3C9D" w:rsidP="002E3C9D">
            <w:pPr>
              <w:autoSpaceDE w:val="0"/>
              <w:autoSpaceDN w:val="0"/>
              <w:rPr>
                <w:rFonts w:ascii="Tahoma" w:hAnsi="Tahoma" w:cs="Tahoma"/>
                <w:bCs/>
                <w:sz w:val="18"/>
                <w:szCs w:val="18"/>
              </w:rPr>
            </w:pPr>
          </w:p>
        </w:tc>
      </w:tr>
      <w:tr w:rsidR="00AE70F5" w:rsidRPr="00074059" w14:paraId="06C843B2" w14:textId="77777777" w:rsidTr="00F306A5">
        <w:tc>
          <w:tcPr>
            <w:tcW w:w="0" w:type="auto"/>
            <w:vAlign w:val="center"/>
          </w:tcPr>
          <w:p w14:paraId="780EB24C" w14:textId="1D69F666" w:rsidR="00AE70F5" w:rsidRDefault="00346B4A" w:rsidP="00AE70F5">
            <w:pPr>
              <w:autoSpaceDE w:val="0"/>
              <w:autoSpaceDN w:val="0"/>
              <w:rPr>
                <w:rFonts w:ascii="Tahoma" w:hAnsi="Tahoma" w:cs="Tahoma"/>
                <w:bCs/>
                <w:sz w:val="18"/>
                <w:szCs w:val="18"/>
              </w:rPr>
            </w:pPr>
            <w:r>
              <w:rPr>
                <w:rFonts w:ascii="Tahoma" w:hAnsi="Tahoma" w:cs="Tahoma"/>
                <w:bCs/>
                <w:sz w:val="18"/>
                <w:szCs w:val="18"/>
              </w:rPr>
              <w:t>6.</w:t>
            </w:r>
          </w:p>
        </w:tc>
        <w:tc>
          <w:tcPr>
            <w:tcW w:w="0" w:type="auto"/>
            <w:vAlign w:val="center"/>
          </w:tcPr>
          <w:p w14:paraId="66DB11DB" w14:textId="77777777" w:rsidR="00AE70F5" w:rsidRPr="00074059" w:rsidRDefault="00AE70F5" w:rsidP="00AE70F5">
            <w:pPr>
              <w:autoSpaceDE w:val="0"/>
              <w:autoSpaceDN w:val="0"/>
              <w:rPr>
                <w:rFonts w:ascii="Tahoma" w:hAnsi="Tahoma" w:cs="Tahoma"/>
                <w:bCs/>
                <w:sz w:val="18"/>
                <w:szCs w:val="18"/>
              </w:rPr>
            </w:pPr>
          </w:p>
        </w:tc>
        <w:tc>
          <w:tcPr>
            <w:tcW w:w="732" w:type="pct"/>
            <w:vAlign w:val="center"/>
          </w:tcPr>
          <w:p w14:paraId="7D48FCF6" w14:textId="77777777" w:rsidR="00AE70F5" w:rsidRPr="00074059" w:rsidRDefault="00AE70F5" w:rsidP="00AE70F5">
            <w:pPr>
              <w:autoSpaceDE w:val="0"/>
              <w:autoSpaceDN w:val="0"/>
              <w:rPr>
                <w:rFonts w:ascii="Tahoma" w:hAnsi="Tahoma" w:cs="Tahoma"/>
                <w:bCs/>
                <w:sz w:val="18"/>
                <w:szCs w:val="18"/>
              </w:rPr>
            </w:pPr>
          </w:p>
        </w:tc>
        <w:tc>
          <w:tcPr>
            <w:tcW w:w="2252" w:type="pct"/>
            <w:tcBorders>
              <w:bottom w:val="single" w:sz="4" w:space="0" w:color="auto"/>
            </w:tcBorders>
            <w:vAlign w:val="center"/>
          </w:tcPr>
          <w:p w14:paraId="47F45128" w14:textId="77777777" w:rsidR="00AE70F5" w:rsidRPr="00F27A77" w:rsidRDefault="00AE70F5" w:rsidP="00AE70F5">
            <w:pPr>
              <w:autoSpaceDE w:val="0"/>
              <w:autoSpaceDN w:val="0"/>
              <w:rPr>
                <w:rFonts w:ascii="Tahoma" w:hAnsi="Tahoma" w:cs="Tahoma"/>
                <w:b/>
                <w:sz w:val="18"/>
                <w:szCs w:val="18"/>
              </w:rPr>
            </w:pPr>
            <w:r w:rsidRPr="00F27A77">
              <w:rPr>
                <w:rFonts w:ascii="Tahoma" w:hAnsi="Tahoma" w:cs="Tahoma"/>
                <w:b/>
                <w:sz w:val="18"/>
                <w:szCs w:val="18"/>
              </w:rPr>
              <w:t>Warunek udziału:</w:t>
            </w:r>
          </w:p>
          <w:p w14:paraId="02F7473C" w14:textId="77777777" w:rsidR="00AE70F5" w:rsidRDefault="00AE70F5" w:rsidP="00AE70F5">
            <w:pPr>
              <w:autoSpaceDE w:val="0"/>
              <w:autoSpaceDN w:val="0"/>
              <w:rPr>
                <w:rFonts w:ascii="Tahoma" w:hAnsi="Tahoma" w:cs="Tahoma"/>
                <w:sz w:val="18"/>
                <w:szCs w:val="18"/>
              </w:rPr>
            </w:pPr>
            <w:r>
              <w:rPr>
                <w:rFonts w:ascii="Tahoma" w:hAnsi="Tahoma" w:cs="Tahoma"/>
                <w:sz w:val="18"/>
                <w:szCs w:val="18"/>
              </w:rPr>
              <w:t>Liczba lat doświadczenia jako kierownik robót sanitarnych: ……………..</w:t>
            </w:r>
          </w:p>
          <w:p w14:paraId="741D539D" w14:textId="3D773755" w:rsidR="00806160" w:rsidRPr="00AE70F5" w:rsidRDefault="00806160" w:rsidP="00AE70F5">
            <w:pPr>
              <w:autoSpaceDE w:val="0"/>
              <w:autoSpaceDN w:val="0"/>
              <w:rPr>
                <w:rFonts w:ascii="Tahoma" w:hAnsi="Tahoma" w:cs="Tahoma"/>
                <w:sz w:val="18"/>
                <w:szCs w:val="18"/>
              </w:rPr>
            </w:pPr>
          </w:p>
        </w:tc>
        <w:tc>
          <w:tcPr>
            <w:tcW w:w="836" w:type="pct"/>
            <w:vAlign w:val="center"/>
          </w:tcPr>
          <w:p w14:paraId="241D9DC1" w14:textId="1528E9F7" w:rsidR="00AE70F5" w:rsidRDefault="00AE70F5" w:rsidP="00AE70F5">
            <w:pPr>
              <w:autoSpaceDE w:val="0"/>
              <w:autoSpaceDN w:val="0"/>
              <w:rPr>
                <w:rFonts w:ascii="Tahoma" w:hAnsi="Tahoma" w:cs="Tahoma"/>
                <w:bCs/>
                <w:sz w:val="18"/>
                <w:szCs w:val="18"/>
              </w:rPr>
            </w:pPr>
            <w:r>
              <w:rPr>
                <w:rFonts w:ascii="Tahoma" w:hAnsi="Tahoma" w:cs="Tahoma"/>
                <w:bCs/>
                <w:sz w:val="18"/>
                <w:szCs w:val="18"/>
              </w:rPr>
              <w:t>Kierownik robót sanitarnych</w:t>
            </w:r>
          </w:p>
        </w:tc>
        <w:tc>
          <w:tcPr>
            <w:tcW w:w="673" w:type="pct"/>
            <w:vAlign w:val="center"/>
          </w:tcPr>
          <w:p w14:paraId="1F39C85C" w14:textId="77777777" w:rsidR="00AE70F5" w:rsidRPr="00074059" w:rsidRDefault="00AE70F5" w:rsidP="00AE70F5">
            <w:pPr>
              <w:autoSpaceDE w:val="0"/>
              <w:autoSpaceDN w:val="0"/>
              <w:rPr>
                <w:rFonts w:ascii="Tahoma" w:hAnsi="Tahoma" w:cs="Tahoma"/>
                <w:bCs/>
                <w:sz w:val="18"/>
                <w:szCs w:val="18"/>
              </w:rPr>
            </w:pPr>
          </w:p>
        </w:tc>
      </w:tr>
      <w:tr w:rsidR="00AE70F5" w:rsidRPr="00074059" w14:paraId="276094FB" w14:textId="77777777" w:rsidTr="00F306A5">
        <w:tc>
          <w:tcPr>
            <w:tcW w:w="0" w:type="auto"/>
            <w:vAlign w:val="center"/>
          </w:tcPr>
          <w:p w14:paraId="6495067B" w14:textId="7227E40D" w:rsidR="00AE70F5" w:rsidRPr="00074059" w:rsidRDefault="00346B4A" w:rsidP="00AE70F5">
            <w:pPr>
              <w:autoSpaceDE w:val="0"/>
              <w:autoSpaceDN w:val="0"/>
              <w:rPr>
                <w:rFonts w:ascii="Tahoma" w:hAnsi="Tahoma" w:cs="Tahoma"/>
                <w:bCs/>
                <w:sz w:val="18"/>
                <w:szCs w:val="18"/>
              </w:rPr>
            </w:pPr>
            <w:r>
              <w:rPr>
                <w:rFonts w:ascii="Tahoma" w:hAnsi="Tahoma" w:cs="Tahoma"/>
                <w:bCs/>
                <w:sz w:val="18"/>
                <w:szCs w:val="18"/>
              </w:rPr>
              <w:t>7.</w:t>
            </w:r>
          </w:p>
        </w:tc>
        <w:tc>
          <w:tcPr>
            <w:tcW w:w="0" w:type="auto"/>
            <w:vAlign w:val="center"/>
          </w:tcPr>
          <w:p w14:paraId="44268AAE" w14:textId="77777777" w:rsidR="00AE70F5" w:rsidRPr="00074059" w:rsidRDefault="00AE70F5" w:rsidP="00AE70F5">
            <w:pPr>
              <w:autoSpaceDE w:val="0"/>
              <w:autoSpaceDN w:val="0"/>
              <w:rPr>
                <w:rFonts w:ascii="Tahoma" w:hAnsi="Tahoma" w:cs="Tahoma"/>
                <w:bCs/>
                <w:sz w:val="18"/>
                <w:szCs w:val="18"/>
              </w:rPr>
            </w:pPr>
          </w:p>
        </w:tc>
        <w:tc>
          <w:tcPr>
            <w:tcW w:w="732" w:type="pct"/>
            <w:vAlign w:val="center"/>
          </w:tcPr>
          <w:p w14:paraId="15A30191" w14:textId="77777777" w:rsidR="00AE70F5" w:rsidRPr="00074059" w:rsidRDefault="00AE70F5" w:rsidP="00AE70F5">
            <w:pPr>
              <w:autoSpaceDE w:val="0"/>
              <w:autoSpaceDN w:val="0"/>
              <w:rPr>
                <w:rFonts w:ascii="Tahoma" w:hAnsi="Tahoma" w:cs="Tahoma"/>
                <w:bCs/>
                <w:sz w:val="18"/>
                <w:szCs w:val="18"/>
              </w:rPr>
            </w:pPr>
          </w:p>
        </w:tc>
        <w:tc>
          <w:tcPr>
            <w:tcW w:w="2252" w:type="pct"/>
            <w:tcBorders>
              <w:bottom w:val="nil"/>
            </w:tcBorders>
            <w:vAlign w:val="center"/>
          </w:tcPr>
          <w:p w14:paraId="39ADC696" w14:textId="77777777" w:rsidR="00AE70F5" w:rsidRPr="00F27A77" w:rsidRDefault="00AE70F5" w:rsidP="00AE70F5">
            <w:pPr>
              <w:autoSpaceDE w:val="0"/>
              <w:autoSpaceDN w:val="0"/>
              <w:rPr>
                <w:rFonts w:ascii="Tahoma" w:hAnsi="Tahoma" w:cs="Tahoma"/>
                <w:b/>
                <w:sz w:val="18"/>
                <w:szCs w:val="18"/>
              </w:rPr>
            </w:pPr>
            <w:r w:rsidRPr="00F27A77">
              <w:rPr>
                <w:rFonts w:ascii="Tahoma" w:hAnsi="Tahoma" w:cs="Tahoma"/>
                <w:b/>
                <w:sz w:val="18"/>
                <w:szCs w:val="18"/>
              </w:rPr>
              <w:t>Warunek udziału:</w:t>
            </w:r>
          </w:p>
          <w:p w14:paraId="0651E0CC" w14:textId="77777777" w:rsidR="00AE70F5" w:rsidRDefault="00AE70F5" w:rsidP="00AE70F5">
            <w:pPr>
              <w:autoSpaceDE w:val="0"/>
              <w:autoSpaceDN w:val="0"/>
              <w:rPr>
                <w:rFonts w:ascii="Tahoma" w:hAnsi="Tahoma" w:cs="Tahoma"/>
                <w:sz w:val="18"/>
                <w:szCs w:val="18"/>
              </w:rPr>
            </w:pPr>
            <w:r>
              <w:rPr>
                <w:rFonts w:ascii="Tahoma" w:hAnsi="Tahoma" w:cs="Tahoma"/>
                <w:sz w:val="18"/>
                <w:szCs w:val="18"/>
              </w:rPr>
              <w:t>Liczba lat doświadczenia jako kierownik robót elektrycznych: ……………..</w:t>
            </w:r>
          </w:p>
          <w:p w14:paraId="3F1E5E86" w14:textId="5DA39E07" w:rsidR="00806160" w:rsidRPr="00D42160" w:rsidRDefault="00806160" w:rsidP="00AE70F5">
            <w:pPr>
              <w:autoSpaceDE w:val="0"/>
              <w:autoSpaceDN w:val="0"/>
              <w:rPr>
                <w:rFonts w:ascii="Tahoma" w:hAnsi="Tahoma" w:cs="Tahoma"/>
                <w:b/>
                <w:bCs/>
                <w:sz w:val="18"/>
                <w:szCs w:val="18"/>
              </w:rPr>
            </w:pPr>
          </w:p>
        </w:tc>
        <w:tc>
          <w:tcPr>
            <w:tcW w:w="836" w:type="pct"/>
            <w:vAlign w:val="center"/>
          </w:tcPr>
          <w:p w14:paraId="46AE3A55" w14:textId="6BD15937" w:rsidR="00AE70F5" w:rsidRPr="00074059" w:rsidRDefault="00AE70F5" w:rsidP="00AE70F5">
            <w:pPr>
              <w:autoSpaceDE w:val="0"/>
              <w:autoSpaceDN w:val="0"/>
              <w:rPr>
                <w:rFonts w:ascii="Tahoma" w:hAnsi="Tahoma" w:cs="Tahoma"/>
                <w:bCs/>
                <w:sz w:val="18"/>
                <w:szCs w:val="18"/>
              </w:rPr>
            </w:pPr>
            <w:r>
              <w:rPr>
                <w:rFonts w:ascii="Tahoma" w:hAnsi="Tahoma" w:cs="Tahoma"/>
                <w:bCs/>
                <w:sz w:val="18"/>
                <w:szCs w:val="18"/>
              </w:rPr>
              <w:t>Kierownik robót elektrycznych</w:t>
            </w:r>
          </w:p>
        </w:tc>
        <w:tc>
          <w:tcPr>
            <w:tcW w:w="673" w:type="pct"/>
            <w:vAlign w:val="center"/>
          </w:tcPr>
          <w:p w14:paraId="2500B65B" w14:textId="77777777" w:rsidR="00AE70F5" w:rsidRPr="00074059" w:rsidRDefault="00AE70F5" w:rsidP="00AE70F5">
            <w:pPr>
              <w:autoSpaceDE w:val="0"/>
              <w:autoSpaceDN w:val="0"/>
              <w:rPr>
                <w:rFonts w:ascii="Tahoma" w:hAnsi="Tahoma" w:cs="Tahoma"/>
                <w:bCs/>
                <w:sz w:val="18"/>
                <w:szCs w:val="18"/>
              </w:rPr>
            </w:pPr>
          </w:p>
        </w:tc>
      </w:tr>
      <w:tr w:rsidR="00AE70F5" w:rsidRPr="00074059" w14:paraId="2C60946A" w14:textId="77777777" w:rsidTr="00F306A5">
        <w:tc>
          <w:tcPr>
            <w:tcW w:w="0" w:type="auto"/>
            <w:vAlign w:val="center"/>
          </w:tcPr>
          <w:p w14:paraId="4A3CB144" w14:textId="0101B9E7" w:rsidR="00AE70F5" w:rsidRDefault="00346B4A" w:rsidP="00AE70F5">
            <w:pPr>
              <w:autoSpaceDE w:val="0"/>
              <w:autoSpaceDN w:val="0"/>
              <w:rPr>
                <w:rFonts w:ascii="Tahoma" w:hAnsi="Tahoma" w:cs="Tahoma"/>
                <w:bCs/>
                <w:sz w:val="18"/>
                <w:szCs w:val="18"/>
              </w:rPr>
            </w:pPr>
            <w:r>
              <w:rPr>
                <w:rFonts w:ascii="Tahoma" w:hAnsi="Tahoma" w:cs="Tahoma"/>
                <w:bCs/>
                <w:sz w:val="18"/>
                <w:szCs w:val="18"/>
              </w:rPr>
              <w:lastRenderedPageBreak/>
              <w:t>8.</w:t>
            </w:r>
          </w:p>
        </w:tc>
        <w:tc>
          <w:tcPr>
            <w:tcW w:w="0" w:type="auto"/>
            <w:vAlign w:val="center"/>
          </w:tcPr>
          <w:p w14:paraId="15696170" w14:textId="77777777" w:rsidR="00AE70F5" w:rsidRPr="00074059" w:rsidRDefault="00AE70F5" w:rsidP="00AE70F5">
            <w:pPr>
              <w:autoSpaceDE w:val="0"/>
              <w:autoSpaceDN w:val="0"/>
              <w:rPr>
                <w:rFonts w:ascii="Tahoma" w:hAnsi="Tahoma" w:cs="Tahoma"/>
                <w:bCs/>
                <w:sz w:val="18"/>
                <w:szCs w:val="18"/>
              </w:rPr>
            </w:pPr>
          </w:p>
        </w:tc>
        <w:tc>
          <w:tcPr>
            <w:tcW w:w="732" w:type="pct"/>
            <w:vAlign w:val="center"/>
          </w:tcPr>
          <w:p w14:paraId="06CBB01A" w14:textId="77777777" w:rsidR="00AE70F5" w:rsidRPr="00074059" w:rsidRDefault="00AE70F5" w:rsidP="00AE70F5">
            <w:pPr>
              <w:autoSpaceDE w:val="0"/>
              <w:autoSpaceDN w:val="0"/>
              <w:rPr>
                <w:rFonts w:ascii="Tahoma" w:hAnsi="Tahoma" w:cs="Tahoma"/>
                <w:bCs/>
                <w:sz w:val="18"/>
                <w:szCs w:val="18"/>
              </w:rPr>
            </w:pPr>
          </w:p>
        </w:tc>
        <w:tc>
          <w:tcPr>
            <w:tcW w:w="2252" w:type="pct"/>
            <w:tcBorders>
              <w:bottom w:val="single" w:sz="4" w:space="0" w:color="auto"/>
            </w:tcBorders>
            <w:vAlign w:val="center"/>
          </w:tcPr>
          <w:p w14:paraId="10CEF786" w14:textId="77777777" w:rsidR="00AE70F5" w:rsidRPr="00F27A77" w:rsidRDefault="00AE70F5" w:rsidP="00AE70F5">
            <w:pPr>
              <w:autoSpaceDE w:val="0"/>
              <w:autoSpaceDN w:val="0"/>
              <w:rPr>
                <w:rFonts w:ascii="Tahoma" w:hAnsi="Tahoma" w:cs="Tahoma"/>
                <w:b/>
                <w:sz w:val="18"/>
                <w:szCs w:val="18"/>
              </w:rPr>
            </w:pPr>
            <w:r w:rsidRPr="00F27A77">
              <w:rPr>
                <w:rFonts w:ascii="Tahoma" w:hAnsi="Tahoma" w:cs="Tahoma"/>
                <w:b/>
                <w:sz w:val="18"/>
                <w:szCs w:val="18"/>
              </w:rPr>
              <w:t>Warunek udziału:</w:t>
            </w:r>
          </w:p>
          <w:p w14:paraId="540B72BC" w14:textId="77777777" w:rsidR="00806160" w:rsidRDefault="00AE70F5" w:rsidP="00AE70F5">
            <w:pPr>
              <w:autoSpaceDE w:val="0"/>
              <w:autoSpaceDN w:val="0"/>
              <w:rPr>
                <w:rFonts w:ascii="Tahoma" w:hAnsi="Tahoma" w:cs="Tahoma"/>
                <w:sz w:val="18"/>
                <w:szCs w:val="18"/>
              </w:rPr>
            </w:pPr>
            <w:r>
              <w:rPr>
                <w:rFonts w:ascii="Tahoma" w:hAnsi="Tahoma" w:cs="Tahoma"/>
                <w:sz w:val="18"/>
                <w:szCs w:val="18"/>
              </w:rPr>
              <w:t xml:space="preserve">Liczba lat doświadczenia </w:t>
            </w:r>
            <w:r w:rsidR="00346B4A">
              <w:rPr>
                <w:rFonts w:ascii="Tahoma" w:hAnsi="Tahoma" w:cs="Tahoma"/>
                <w:sz w:val="18"/>
                <w:szCs w:val="18"/>
              </w:rPr>
              <w:t xml:space="preserve">w </w:t>
            </w:r>
            <w:r w:rsidR="003047CE">
              <w:rPr>
                <w:rFonts w:ascii="Tahoma" w:hAnsi="Tahoma" w:cs="Tahoma"/>
                <w:sz w:val="18"/>
                <w:szCs w:val="18"/>
              </w:rPr>
              <w:t xml:space="preserve">kierowaniu </w:t>
            </w:r>
            <w:r w:rsidR="00346B4A">
              <w:rPr>
                <w:rFonts w:ascii="Tahoma" w:hAnsi="Tahoma" w:cs="Tahoma"/>
                <w:sz w:val="18"/>
                <w:szCs w:val="18"/>
              </w:rPr>
              <w:t>prac</w:t>
            </w:r>
            <w:r w:rsidR="003047CE">
              <w:rPr>
                <w:rFonts w:ascii="Tahoma" w:hAnsi="Tahoma" w:cs="Tahoma"/>
                <w:sz w:val="18"/>
                <w:szCs w:val="18"/>
              </w:rPr>
              <w:t>ami</w:t>
            </w:r>
            <w:r w:rsidR="00346B4A">
              <w:rPr>
                <w:rFonts w:ascii="Tahoma" w:hAnsi="Tahoma" w:cs="Tahoma"/>
                <w:sz w:val="18"/>
                <w:szCs w:val="18"/>
              </w:rPr>
              <w:t xml:space="preserve"> konserwators</w:t>
            </w:r>
            <w:r w:rsidR="003047CE">
              <w:rPr>
                <w:rFonts w:ascii="Tahoma" w:hAnsi="Tahoma" w:cs="Tahoma"/>
                <w:sz w:val="18"/>
                <w:szCs w:val="18"/>
              </w:rPr>
              <w:t>kimi</w:t>
            </w:r>
            <w:r w:rsidR="00346B4A">
              <w:rPr>
                <w:rFonts w:ascii="Tahoma" w:hAnsi="Tahoma" w:cs="Tahoma"/>
                <w:sz w:val="18"/>
                <w:szCs w:val="18"/>
              </w:rPr>
              <w:t xml:space="preserve"> zabytków wpisanyc</w:t>
            </w:r>
            <w:r w:rsidR="003047CE">
              <w:rPr>
                <w:rFonts w:ascii="Tahoma" w:hAnsi="Tahoma" w:cs="Tahoma"/>
                <w:sz w:val="18"/>
                <w:szCs w:val="18"/>
              </w:rPr>
              <w:t>h do rejestru zabytków</w:t>
            </w:r>
            <w:r>
              <w:rPr>
                <w:rFonts w:ascii="Tahoma" w:hAnsi="Tahoma" w:cs="Tahoma"/>
                <w:sz w:val="18"/>
                <w:szCs w:val="18"/>
              </w:rPr>
              <w:t>: ……………..</w:t>
            </w:r>
          </w:p>
          <w:p w14:paraId="4F2F8194" w14:textId="7D5CB972" w:rsidR="003047CE" w:rsidRPr="003047CE" w:rsidRDefault="003047CE" w:rsidP="00AE70F5">
            <w:pPr>
              <w:autoSpaceDE w:val="0"/>
              <w:autoSpaceDN w:val="0"/>
              <w:rPr>
                <w:rFonts w:ascii="Tahoma" w:hAnsi="Tahoma" w:cs="Tahoma"/>
                <w:sz w:val="18"/>
                <w:szCs w:val="18"/>
              </w:rPr>
            </w:pPr>
          </w:p>
        </w:tc>
        <w:tc>
          <w:tcPr>
            <w:tcW w:w="836" w:type="pct"/>
            <w:vAlign w:val="center"/>
          </w:tcPr>
          <w:p w14:paraId="6C8AE414" w14:textId="287A26AB" w:rsidR="00AE70F5" w:rsidRDefault="00AE70F5" w:rsidP="00AE70F5">
            <w:pPr>
              <w:autoSpaceDE w:val="0"/>
              <w:autoSpaceDN w:val="0"/>
              <w:rPr>
                <w:rFonts w:ascii="Tahoma" w:hAnsi="Tahoma" w:cs="Tahoma"/>
                <w:bCs/>
                <w:sz w:val="18"/>
                <w:szCs w:val="18"/>
              </w:rPr>
            </w:pPr>
            <w:r>
              <w:rPr>
                <w:rFonts w:ascii="Tahoma" w:hAnsi="Tahoma" w:cs="Tahoma"/>
                <w:bCs/>
                <w:sz w:val="18"/>
                <w:szCs w:val="18"/>
              </w:rPr>
              <w:t xml:space="preserve">Osoba uprawniona do </w:t>
            </w:r>
            <w:r w:rsidR="003047CE">
              <w:rPr>
                <w:rFonts w:ascii="Tahoma" w:hAnsi="Tahoma" w:cs="Tahoma"/>
                <w:bCs/>
                <w:sz w:val="18"/>
                <w:szCs w:val="18"/>
              </w:rPr>
              <w:t xml:space="preserve">kierowania pracami </w:t>
            </w:r>
            <w:r>
              <w:rPr>
                <w:rFonts w:ascii="Tahoma" w:hAnsi="Tahoma" w:cs="Tahoma"/>
                <w:bCs/>
                <w:sz w:val="18"/>
                <w:szCs w:val="18"/>
              </w:rPr>
              <w:t>konserwatorski</w:t>
            </w:r>
            <w:r w:rsidR="003047CE">
              <w:rPr>
                <w:rFonts w:ascii="Tahoma" w:hAnsi="Tahoma" w:cs="Tahoma"/>
                <w:bCs/>
                <w:sz w:val="18"/>
                <w:szCs w:val="18"/>
              </w:rPr>
              <w:t>mi zabytków</w:t>
            </w:r>
          </w:p>
        </w:tc>
        <w:tc>
          <w:tcPr>
            <w:tcW w:w="673" w:type="pct"/>
            <w:vAlign w:val="center"/>
          </w:tcPr>
          <w:p w14:paraId="275CC0E3" w14:textId="77777777" w:rsidR="00AE70F5" w:rsidRPr="00074059" w:rsidRDefault="00AE70F5" w:rsidP="00AE70F5">
            <w:pPr>
              <w:autoSpaceDE w:val="0"/>
              <w:autoSpaceDN w:val="0"/>
              <w:rPr>
                <w:rFonts w:ascii="Tahoma" w:hAnsi="Tahoma" w:cs="Tahoma"/>
                <w:bCs/>
                <w:sz w:val="18"/>
                <w:szCs w:val="18"/>
              </w:rPr>
            </w:pPr>
          </w:p>
        </w:tc>
      </w:tr>
    </w:tbl>
    <w:p w14:paraId="4AFE7A01" w14:textId="77777777" w:rsidR="003029DC" w:rsidRPr="00806160" w:rsidRDefault="003029DC" w:rsidP="003029DC">
      <w:pPr>
        <w:autoSpaceDE w:val="0"/>
        <w:autoSpaceDN w:val="0"/>
        <w:rPr>
          <w:rFonts w:ascii="Tahoma" w:hAnsi="Tahoma" w:cs="Tahoma"/>
          <w:bCs/>
          <w:sz w:val="10"/>
          <w:szCs w:val="10"/>
        </w:rPr>
      </w:pPr>
    </w:p>
    <w:p w14:paraId="1F9B5FD7" w14:textId="77777777" w:rsidR="003029DC" w:rsidRPr="00074059" w:rsidRDefault="003029DC" w:rsidP="00803496">
      <w:pPr>
        <w:autoSpaceDE w:val="0"/>
        <w:autoSpaceDN w:val="0"/>
        <w:jc w:val="both"/>
        <w:rPr>
          <w:rFonts w:ascii="Tahoma" w:hAnsi="Tahoma" w:cs="Tahoma"/>
          <w:bCs/>
          <w:sz w:val="18"/>
          <w:szCs w:val="18"/>
        </w:rPr>
      </w:pPr>
      <w:r w:rsidRPr="00074059">
        <w:rPr>
          <w:rFonts w:ascii="Tahoma" w:hAnsi="Tahoma" w:cs="Tahoma"/>
          <w:bCs/>
          <w:sz w:val="18"/>
          <w:szCs w:val="18"/>
        </w:rPr>
        <w:t>Uwaga:</w:t>
      </w:r>
    </w:p>
    <w:p w14:paraId="2B30E7AE" w14:textId="32A2369C" w:rsidR="003029DC" w:rsidRPr="00806160" w:rsidRDefault="003029DC" w:rsidP="00803496">
      <w:pPr>
        <w:numPr>
          <w:ilvl w:val="6"/>
          <w:numId w:val="13"/>
        </w:numPr>
        <w:autoSpaceDE w:val="0"/>
        <w:autoSpaceDN w:val="0"/>
        <w:ind w:left="284" w:hanging="284"/>
        <w:jc w:val="both"/>
        <w:rPr>
          <w:rFonts w:ascii="Tahoma" w:hAnsi="Tahoma" w:cs="Tahoma"/>
          <w:sz w:val="18"/>
          <w:szCs w:val="18"/>
        </w:rPr>
      </w:pPr>
      <w:r w:rsidRPr="00074059">
        <w:rPr>
          <w:rFonts w:ascii="Tahoma" w:hAnsi="Tahoma" w:cs="Tahoma"/>
          <w:bCs/>
          <w:sz w:val="18"/>
          <w:szCs w:val="18"/>
        </w:rPr>
        <w:t xml:space="preserve">W kolumnie „Kwalifikacje zawodowe, uprawnienia, wykształcenie” </w:t>
      </w:r>
      <w:r w:rsidRPr="00074059">
        <w:rPr>
          <w:rFonts w:ascii="Tahoma" w:hAnsi="Tahoma" w:cs="Tahoma"/>
          <w:sz w:val="18"/>
          <w:szCs w:val="18"/>
        </w:rPr>
        <w:t>należy podać rodzaj i zakres posiadanych uprawnień, numer uprawnień, datę wystawienia</w:t>
      </w:r>
      <w:r w:rsidRPr="00074059">
        <w:rPr>
          <w:rFonts w:ascii="Tahoma" w:hAnsi="Tahoma" w:cs="Tahoma"/>
          <w:bCs/>
          <w:sz w:val="18"/>
          <w:szCs w:val="18"/>
        </w:rPr>
        <w:t>,</w:t>
      </w:r>
      <w:r w:rsidR="00966130">
        <w:rPr>
          <w:rFonts w:ascii="Tahoma" w:hAnsi="Tahoma" w:cs="Tahoma"/>
          <w:bCs/>
          <w:sz w:val="18"/>
          <w:szCs w:val="18"/>
        </w:rPr>
        <w:t xml:space="preserve"> a dla osoby </w:t>
      </w:r>
      <w:r w:rsidR="00356AC7">
        <w:rPr>
          <w:rFonts w:ascii="Tahoma" w:hAnsi="Tahoma" w:cs="Tahoma"/>
          <w:bCs/>
          <w:sz w:val="18"/>
          <w:szCs w:val="18"/>
        </w:rPr>
        <w:t xml:space="preserve">uprawnionej do kierowania pracami konserwatorskimi zabytków należy podać </w:t>
      </w:r>
      <w:r w:rsidR="00356AC7" w:rsidRPr="00356AC7">
        <w:rPr>
          <w:rFonts w:ascii="Tahoma" w:hAnsi="Tahoma" w:cs="Tahoma"/>
          <w:bCs/>
          <w:sz w:val="18"/>
          <w:szCs w:val="18"/>
        </w:rPr>
        <w:t>informacj</w:t>
      </w:r>
      <w:r w:rsidR="00356AC7">
        <w:rPr>
          <w:rFonts w:ascii="Tahoma" w:hAnsi="Tahoma" w:cs="Tahoma"/>
          <w:bCs/>
          <w:sz w:val="18"/>
          <w:szCs w:val="18"/>
        </w:rPr>
        <w:t>ę</w:t>
      </w:r>
      <w:r w:rsidR="00356AC7" w:rsidRPr="00356AC7">
        <w:rPr>
          <w:rFonts w:ascii="Tahoma" w:hAnsi="Tahoma" w:cs="Tahoma"/>
          <w:bCs/>
          <w:sz w:val="18"/>
          <w:szCs w:val="18"/>
        </w:rPr>
        <w:t xml:space="preserve"> czy spełnia wymagania określone w art. 37a i 37c Ustawy z dnia 23 lipca 2003 r. o</w:t>
      </w:r>
      <w:r w:rsidR="00356AC7">
        <w:rPr>
          <w:rFonts w:ascii="Tahoma" w:hAnsi="Tahoma" w:cs="Tahoma"/>
          <w:bCs/>
          <w:sz w:val="18"/>
          <w:szCs w:val="18"/>
        </w:rPr>
        <w:t> </w:t>
      </w:r>
      <w:r w:rsidR="00356AC7" w:rsidRPr="00356AC7">
        <w:rPr>
          <w:rFonts w:ascii="Tahoma" w:hAnsi="Tahoma" w:cs="Tahoma"/>
          <w:bCs/>
          <w:sz w:val="18"/>
          <w:szCs w:val="18"/>
        </w:rPr>
        <w:t>ochronie zabytków i opiece nad zabytkami.</w:t>
      </w:r>
    </w:p>
    <w:p w14:paraId="0E34B656" w14:textId="77777777" w:rsidR="003029DC" w:rsidRPr="00074059" w:rsidRDefault="003029DC" w:rsidP="00803496">
      <w:pPr>
        <w:numPr>
          <w:ilvl w:val="6"/>
          <w:numId w:val="13"/>
        </w:numPr>
        <w:autoSpaceDE w:val="0"/>
        <w:autoSpaceDN w:val="0"/>
        <w:ind w:left="284" w:hanging="284"/>
        <w:jc w:val="both"/>
        <w:rPr>
          <w:rFonts w:ascii="Tahoma" w:hAnsi="Tahoma" w:cs="Tahoma"/>
          <w:bCs/>
          <w:sz w:val="18"/>
          <w:szCs w:val="18"/>
        </w:rPr>
      </w:pPr>
      <w:r w:rsidRPr="00074059">
        <w:rPr>
          <w:rFonts w:ascii="Tahoma" w:hAnsi="Tahoma" w:cs="Tahoma"/>
          <w:bCs/>
          <w:sz w:val="18"/>
          <w:szCs w:val="18"/>
        </w:rPr>
        <w:t>W Informacji o podstawie do dysponowania osobami należy podać informację, czy Wykonawca dysponuje osobami na podstawie umowy zawartej między Wykonawcą a tymi osobami określając rodzaj tej umowy, np. czy jest to umowa o pracę czy też umowa cywilno-prawna, lub że dysponuje tymi osobami na zasadach określonych w art. 118 ustawy Pzp,</w:t>
      </w:r>
    </w:p>
    <w:p w14:paraId="1743B698" w14:textId="77777777" w:rsidR="003029DC" w:rsidRPr="00074059" w:rsidRDefault="003029DC" w:rsidP="003029DC">
      <w:pPr>
        <w:autoSpaceDE w:val="0"/>
        <w:autoSpaceDN w:val="0"/>
        <w:rPr>
          <w:rFonts w:ascii="Tahoma" w:hAnsi="Tahoma" w:cs="Tahoma"/>
          <w:bCs/>
          <w:sz w:val="18"/>
          <w:szCs w:val="18"/>
        </w:rPr>
      </w:pPr>
    </w:p>
    <w:p w14:paraId="1BC0A549" w14:textId="77777777" w:rsidR="003029DC" w:rsidRPr="00074059" w:rsidRDefault="003029DC" w:rsidP="003029DC">
      <w:pPr>
        <w:autoSpaceDE w:val="0"/>
        <w:autoSpaceDN w:val="0"/>
        <w:rPr>
          <w:rFonts w:ascii="Tahoma" w:hAnsi="Tahoma" w:cs="Tahoma"/>
          <w:bCs/>
          <w:sz w:val="18"/>
          <w:szCs w:val="18"/>
        </w:rPr>
      </w:pPr>
      <w:r w:rsidRPr="00074059">
        <w:rPr>
          <w:rFonts w:ascii="Tahoma" w:hAnsi="Tahoma" w:cs="Tahoma"/>
          <w:bCs/>
          <w:sz w:val="18"/>
          <w:szCs w:val="18"/>
        </w:rPr>
        <w:t xml:space="preserve">                                                                                                                                   </w:t>
      </w:r>
    </w:p>
    <w:p w14:paraId="15CB5844" w14:textId="65ADD32A" w:rsidR="00D97A49" w:rsidRPr="00074059" w:rsidRDefault="003029DC" w:rsidP="00096042">
      <w:pPr>
        <w:autoSpaceDE w:val="0"/>
        <w:autoSpaceDN w:val="0"/>
        <w:rPr>
          <w:rFonts w:ascii="Tahoma" w:hAnsi="Tahoma" w:cs="Tahoma"/>
          <w:sz w:val="18"/>
          <w:szCs w:val="18"/>
        </w:rPr>
        <w:sectPr w:rsidR="00D97A49" w:rsidRPr="00074059" w:rsidSect="003029DC">
          <w:headerReference w:type="default" r:id="rId31"/>
          <w:pgSz w:w="16840" w:h="11907" w:orient="landscape" w:code="9"/>
          <w:pgMar w:top="1417" w:right="1417" w:bottom="1417" w:left="1417" w:header="425" w:footer="249" w:gutter="0"/>
          <w:cols w:space="708"/>
          <w:docGrid w:linePitch="272"/>
        </w:sectPr>
      </w:pPr>
      <w:r w:rsidRPr="00074059">
        <w:rPr>
          <w:rFonts w:ascii="Tahoma" w:hAnsi="Tahoma" w:cs="Tahoma"/>
          <w:bCs/>
          <w:sz w:val="18"/>
          <w:szCs w:val="18"/>
        </w:rPr>
        <w:t>.................................., dnia .............................. r</w:t>
      </w:r>
    </w:p>
    <w:p w14:paraId="3505E924" w14:textId="2108CFD3" w:rsidR="00A51235" w:rsidRPr="00A51235" w:rsidRDefault="00A51235" w:rsidP="00D97A49">
      <w:pPr>
        <w:ind w:right="5954"/>
        <w:rPr>
          <w:rFonts w:ascii="Tahoma" w:hAnsi="Tahoma" w:cs="Tahoma"/>
          <w:bCs/>
        </w:rPr>
      </w:pPr>
    </w:p>
    <w:sectPr w:rsidR="00A51235" w:rsidRPr="00A51235" w:rsidSect="000D7288">
      <w:headerReference w:type="default" r:id="rId32"/>
      <w:pgSz w:w="11907" w:h="16840" w:code="9"/>
      <w:pgMar w:top="1417" w:right="1417" w:bottom="1417" w:left="1417" w:header="426" w:footer="249"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AC27CE" w14:textId="77777777" w:rsidR="00315651" w:rsidRDefault="00315651">
      <w:r>
        <w:separator/>
      </w:r>
    </w:p>
  </w:endnote>
  <w:endnote w:type="continuationSeparator" w:id="0">
    <w:p w14:paraId="4A6B4B3F" w14:textId="77777777" w:rsidR="00315651" w:rsidRDefault="003156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Yu Gothic"/>
    <w:charset w:val="80"/>
    <w:family w:val="auto"/>
    <w:pitch w:val="default"/>
  </w:font>
  <w:font w:name="OpenSymbol">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EE"/>
    <w:family w:val="swiss"/>
    <w:pitch w:val="variable"/>
    <w:sig w:usb0="E5002EFF" w:usb1="C000605B" w:usb2="00000029" w:usb3="00000000" w:csb0="000101FF" w:csb1="00000000"/>
  </w:font>
  <w:font w:name="MS Reference Sans Serif">
    <w:panose1 w:val="020B0604030504040204"/>
    <w:charset w:val="EE"/>
    <w:family w:val="swiss"/>
    <w:pitch w:val="variable"/>
    <w:sig w:usb0="20000287" w:usb1="00000000" w:usb2="00000000" w:usb3="00000000" w:csb0="0000019F" w:csb1="00000000"/>
  </w:font>
  <w:font w:name="Franklin Gothic Medium Cond">
    <w:charset w:val="00"/>
    <w:family w:val="swiss"/>
    <w:pitch w:val="variable"/>
    <w:sig w:usb0="00000287" w:usb1="00000000" w:usb2="00000000" w:usb3="00000000" w:csb0="0000009F" w:csb1="00000000"/>
  </w:font>
  <w:font w:name="Times">
    <w:panose1 w:val="02020603050405020304"/>
    <w:charset w:val="EE"/>
    <w:family w:val="roman"/>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Century Schoolbook">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BE508" w14:textId="77777777" w:rsidR="00F35E3B" w:rsidRDefault="00F35E3B" w:rsidP="0085008D">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0B0E482A" w14:textId="77777777" w:rsidR="00F35E3B" w:rsidRDefault="00F35E3B">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B4962" w14:textId="77777777" w:rsidR="00112CB9" w:rsidRDefault="00A04C1A">
    <w:pPr>
      <w:pStyle w:val="Stopka"/>
      <w:jc w:val="center"/>
    </w:pPr>
    <w:r>
      <w:rPr>
        <w:noProof/>
      </w:rPr>
      <mc:AlternateContent>
        <mc:Choice Requires="wpg">
          <w:drawing>
            <wp:anchor distT="0" distB="0" distL="114300" distR="114300" simplePos="0" relativeHeight="251658752" behindDoc="0" locked="0" layoutInCell="1" allowOverlap="1" wp14:anchorId="46E6B106" wp14:editId="1B2206E1">
              <wp:simplePos x="0" y="0"/>
              <wp:positionH relativeFrom="column">
                <wp:posOffset>-307975</wp:posOffset>
              </wp:positionH>
              <wp:positionV relativeFrom="paragraph">
                <wp:posOffset>-526415</wp:posOffset>
              </wp:positionV>
              <wp:extent cx="6803390" cy="999490"/>
              <wp:effectExtent l="0" t="0" r="0" b="0"/>
              <wp:wrapNone/>
              <wp:docPr id="151419689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3390" cy="999490"/>
                        <a:chOff x="624" y="15004"/>
                        <a:chExt cx="10714" cy="1466"/>
                      </a:xfrm>
                    </wpg:grpSpPr>
                    <pic:pic xmlns:pic="http://schemas.openxmlformats.org/drawingml/2006/picture">
                      <pic:nvPicPr>
                        <pic:cNvPr id="177092732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24" y="15004"/>
                          <a:ext cx="10714" cy="1099"/>
                        </a:xfrm>
                        <a:prstGeom prst="rect">
                          <a:avLst/>
                        </a:prstGeom>
                        <a:solidFill>
                          <a:srgbClr val="FFFFFF"/>
                        </a:solidFill>
                      </pic:spPr>
                    </pic:pic>
                    <wps:wsp>
                      <wps:cNvPr id="1372778179" name="Text Box 5"/>
                      <wps:cNvSpPr txBox="1">
                        <a:spLocks noChangeArrowheads="1"/>
                      </wps:cNvSpPr>
                      <wps:spPr bwMode="auto">
                        <a:xfrm>
                          <a:off x="1149" y="15457"/>
                          <a:ext cx="4146" cy="878"/>
                        </a:xfrm>
                        <a:prstGeom prst="rect">
                          <a:avLst/>
                        </a:prstGeom>
                        <a:solidFill>
                          <a:srgbClr val="FFFFFF"/>
                        </a:solidFill>
                        <a:ln w="9525">
                          <a:solidFill>
                            <a:srgbClr val="FFFFFF"/>
                          </a:solidFill>
                          <a:miter lim="800000"/>
                          <a:headEnd/>
                          <a:tailEnd/>
                        </a:ln>
                      </wps:spPr>
                      <wps:txbx>
                        <w:txbxContent>
                          <w:p w14:paraId="68051613" w14:textId="77777777" w:rsidR="00785998" w:rsidRDefault="00785998" w:rsidP="00785998">
                            <w:pPr>
                              <w:rPr>
                                <w:rFonts w:ascii="Tahoma" w:hAnsi="Tahoma" w:cs="Tahoma"/>
                                <w:sz w:val="22"/>
                                <w:szCs w:val="22"/>
                              </w:rPr>
                            </w:pPr>
                            <w:r>
                              <w:rPr>
                                <w:rFonts w:ascii="Tahoma" w:hAnsi="Tahoma" w:cs="Tahoma"/>
                                <w:sz w:val="22"/>
                                <w:szCs w:val="22"/>
                              </w:rPr>
                              <w:t xml:space="preserve">Urząd Miejski w Elblągu </w:t>
                            </w:r>
                          </w:p>
                          <w:p w14:paraId="262CD3A9" w14:textId="77777777" w:rsidR="00785998" w:rsidRDefault="00785998" w:rsidP="00785998">
                            <w:pPr>
                              <w:rPr>
                                <w:rFonts w:ascii="Tahoma" w:hAnsi="Tahoma" w:cs="Tahoma"/>
                                <w:sz w:val="22"/>
                                <w:szCs w:val="22"/>
                              </w:rPr>
                            </w:pPr>
                            <w:r>
                              <w:rPr>
                                <w:rFonts w:ascii="Tahoma" w:hAnsi="Tahoma" w:cs="Tahoma"/>
                                <w:sz w:val="22"/>
                                <w:szCs w:val="22"/>
                              </w:rPr>
                              <w:t>Departament Zamówień Publicznych</w:t>
                            </w:r>
                          </w:p>
                          <w:p w14:paraId="20C0BE6F" w14:textId="77777777" w:rsidR="00785998" w:rsidRDefault="00785998" w:rsidP="00785998">
                            <w:pPr>
                              <w:rPr>
                                <w:rFonts w:ascii="Tahoma" w:hAnsi="Tahoma" w:cs="Tahoma"/>
                                <w:sz w:val="22"/>
                                <w:szCs w:val="22"/>
                              </w:rPr>
                            </w:pPr>
                          </w:p>
                        </w:txbxContent>
                      </wps:txbx>
                      <wps:bodyPr rot="0" vert="horz" wrap="square" lIns="91440" tIns="45720" rIns="91440" bIns="45720" anchor="t" anchorCtr="0" upright="1">
                        <a:noAutofit/>
                      </wps:bodyPr>
                    </wps:wsp>
                    <wps:wsp>
                      <wps:cNvPr id="95378415" name="Text Box 6"/>
                      <wps:cNvSpPr txBox="1">
                        <a:spLocks noChangeArrowheads="1"/>
                      </wps:cNvSpPr>
                      <wps:spPr bwMode="auto">
                        <a:xfrm>
                          <a:off x="5150" y="15457"/>
                          <a:ext cx="2545" cy="878"/>
                        </a:xfrm>
                        <a:prstGeom prst="rect">
                          <a:avLst/>
                        </a:prstGeom>
                        <a:solidFill>
                          <a:srgbClr val="FFFFFF"/>
                        </a:solidFill>
                        <a:ln w="9525">
                          <a:solidFill>
                            <a:srgbClr val="FFFFFF"/>
                          </a:solidFill>
                          <a:miter lim="800000"/>
                          <a:headEnd/>
                          <a:tailEnd/>
                        </a:ln>
                      </wps:spPr>
                      <wps:txbx>
                        <w:txbxContent>
                          <w:p w14:paraId="14A51DCE" w14:textId="77777777" w:rsidR="00785998" w:rsidRDefault="00785998" w:rsidP="00785998">
                            <w:pPr>
                              <w:rPr>
                                <w:rFonts w:ascii="Tahoma" w:hAnsi="Tahoma" w:cs="Tahoma"/>
                                <w:sz w:val="22"/>
                                <w:szCs w:val="22"/>
                              </w:rPr>
                            </w:pPr>
                            <w:r>
                              <w:rPr>
                                <w:rFonts w:ascii="Tahoma" w:hAnsi="Tahoma" w:cs="Tahoma"/>
                                <w:sz w:val="22"/>
                                <w:szCs w:val="22"/>
                              </w:rPr>
                              <w:t>tel. +48 55 239 31 25</w:t>
                            </w:r>
                          </w:p>
                          <w:p w14:paraId="2FD0E74E" w14:textId="77777777" w:rsidR="00785998" w:rsidRDefault="00785998" w:rsidP="00785998"/>
                          <w:p w14:paraId="7C4672C6" w14:textId="77777777" w:rsidR="00785998" w:rsidRDefault="00785998" w:rsidP="00785998"/>
                        </w:txbxContent>
                      </wps:txbx>
                      <wps:bodyPr rot="0" vert="horz" wrap="square" lIns="91440" tIns="45720" rIns="91440" bIns="45720" anchor="t" anchorCtr="0" upright="1">
                        <a:noAutofit/>
                      </wps:bodyPr>
                    </wps:wsp>
                    <wps:wsp>
                      <wps:cNvPr id="399279301" name="Text Box 7"/>
                      <wps:cNvSpPr txBox="1">
                        <a:spLocks noChangeArrowheads="1"/>
                      </wps:cNvSpPr>
                      <wps:spPr bwMode="auto">
                        <a:xfrm>
                          <a:off x="7619" y="15457"/>
                          <a:ext cx="3316" cy="1013"/>
                        </a:xfrm>
                        <a:prstGeom prst="rect">
                          <a:avLst/>
                        </a:prstGeom>
                        <a:solidFill>
                          <a:srgbClr val="FFFFFF"/>
                        </a:solidFill>
                        <a:ln w="9525">
                          <a:solidFill>
                            <a:srgbClr val="FFFFFF"/>
                          </a:solidFill>
                          <a:miter lim="800000"/>
                          <a:headEnd/>
                          <a:tailEnd/>
                        </a:ln>
                      </wps:spPr>
                      <wps:txbx>
                        <w:txbxContent>
                          <w:p w14:paraId="726E89DA" w14:textId="77777777" w:rsidR="00785998" w:rsidRDefault="00785998" w:rsidP="00785998">
                            <w:pPr>
                              <w:rPr>
                                <w:rFonts w:ascii="Tahoma" w:hAnsi="Tahoma" w:cs="Tahoma"/>
                                <w:sz w:val="22"/>
                                <w:szCs w:val="22"/>
                                <w:lang w:val="en-US"/>
                              </w:rPr>
                            </w:pPr>
                            <w:r>
                              <w:rPr>
                                <w:rFonts w:ascii="Tahoma" w:hAnsi="Tahoma" w:cs="Tahoma"/>
                                <w:sz w:val="22"/>
                                <w:szCs w:val="22"/>
                                <w:lang w:val="en-US"/>
                              </w:rPr>
                              <w:t xml:space="preserve">e-mail: </w:t>
                            </w:r>
                            <w:hyperlink r:id="rId2" w:history="1">
                              <w:r>
                                <w:rPr>
                                  <w:rStyle w:val="Hipercze"/>
                                  <w:rFonts w:ascii="Tahoma" w:hAnsi="Tahoma" w:cs="Tahoma"/>
                                  <w:sz w:val="22"/>
                                  <w:szCs w:val="22"/>
                                  <w:lang w:val="en-US"/>
                                </w:rPr>
                                <w:t>dzp@umelblag.pl</w:t>
                              </w:r>
                            </w:hyperlink>
                          </w:p>
                          <w:p w14:paraId="05ABA556" w14:textId="77777777" w:rsidR="00766352" w:rsidRPr="00766352" w:rsidRDefault="00766352" w:rsidP="00766352">
                            <w:pPr>
                              <w:widowControl w:val="0"/>
                              <w:suppressAutoHyphens/>
                              <w:rPr>
                                <w:rFonts w:ascii="Tahoma" w:eastAsia="SimSun" w:hAnsi="Tahoma" w:cs="Tahoma"/>
                                <w:kern w:val="1"/>
                                <w:sz w:val="22"/>
                                <w:szCs w:val="22"/>
                                <w:lang w:eastAsia="hi-IN" w:bidi="hi-IN"/>
                              </w:rPr>
                            </w:pPr>
                            <w:r w:rsidRPr="00766352">
                              <w:rPr>
                                <w:rFonts w:ascii="Tahoma" w:eastAsia="SimSun" w:hAnsi="Tahoma" w:cs="Tahoma"/>
                                <w:kern w:val="1"/>
                                <w:sz w:val="22"/>
                                <w:szCs w:val="22"/>
                                <w:lang w:eastAsia="hi-IN" w:bidi="hi-IN"/>
                              </w:rPr>
                              <w:t>www.elblag.eu</w:t>
                            </w:r>
                          </w:p>
                          <w:p w14:paraId="6B90FB8F" w14:textId="77777777" w:rsidR="00785998" w:rsidRDefault="00785998" w:rsidP="00785998">
                            <w:pPr>
                              <w:rPr>
                                <w:rFonts w:ascii="Tahoma" w:hAnsi="Tahoma" w:cs="Tahoma"/>
                                <w:lang w:val="en-US"/>
                              </w:rPr>
                            </w:pPr>
                          </w:p>
                          <w:p w14:paraId="340F7ECE" w14:textId="77777777" w:rsidR="00785998" w:rsidRDefault="00785998" w:rsidP="00785998">
                            <w:pPr>
                              <w:rPr>
                                <w:rFonts w:ascii="Tahoma" w:hAnsi="Tahoma" w:cs="Tahoma"/>
                                <w:lang w:val="en-US"/>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E6B106" id="Group 3" o:spid="_x0000_s1027" style="position:absolute;left:0;text-align:left;margin-left:-24.25pt;margin-top:-41.45pt;width:535.7pt;height:78.7pt;z-index:251658752" coordorigin="624,15004" coordsize="10714,1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624;top:15004;width:10714;height:1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" filled="t">
                <v:imagedata r:id="rId3" o:title=""/>
              </v:shape>
              <v:shapetype id="_x0000_t202" coordsize="21600,21600" o:spt="202" path="m,l,21600r21600,l21600,xe">
                <v:stroke joinstyle="miter"/>
                <v:path gradientshapeok="t" o:connecttype="rect"/>
              </v:shapetype>
              <v:shape id="Text Box 5" o:spid="_x0000_s1029" type="#_x0000_t202" style="position:absolute;left:1149;top:15457;width:4146;height: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" strokecolor="white">
                <v:textbox>
                  <w:txbxContent>
                    <w:p w14:paraId="68051613" w14:textId="77777777" w:rsidR="00785998" w:rsidRDefault="00785998" w:rsidP="00785998">
                      <w:pPr>
                        <w:rPr>
                          <w:rFonts w:ascii="Tahoma" w:hAnsi="Tahoma" w:cs="Tahoma"/>
                          <w:sz w:val="22"/>
                          <w:szCs w:val="22"/>
                        </w:rPr>
                      </w:pPr>
                      <w:r>
                        <w:rPr>
                          <w:rFonts w:ascii="Tahoma" w:hAnsi="Tahoma" w:cs="Tahoma"/>
                          <w:sz w:val="22"/>
                          <w:szCs w:val="22"/>
                        </w:rPr>
                        <w:t xml:space="preserve">Urząd Miejski w Elblągu </w:t>
                      </w:r>
                    </w:p>
                    <w:p w14:paraId="262CD3A9" w14:textId="77777777" w:rsidR="00785998" w:rsidRDefault="00785998" w:rsidP="00785998">
                      <w:pPr>
                        <w:rPr>
                          <w:rFonts w:ascii="Tahoma" w:hAnsi="Tahoma" w:cs="Tahoma"/>
                          <w:sz w:val="22"/>
                          <w:szCs w:val="22"/>
                        </w:rPr>
                      </w:pPr>
                      <w:r>
                        <w:rPr>
                          <w:rFonts w:ascii="Tahoma" w:hAnsi="Tahoma" w:cs="Tahoma"/>
                          <w:sz w:val="22"/>
                          <w:szCs w:val="22"/>
                        </w:rPr>
                        <w:t>Departament Zamówień Publicznych</w:t>
                      </w:r>
                    </w:p>
                    <w:p w14:paraId="20C0BE6F" w14:textId="77777777" w:rsidR="00785998" w:rsidRDefault="00785998" w:rsidP="00785998">
                      <w:pPr>
                        <w:rPr>
                          <w:rFonts w:ascii="Tahoma" w:hAnsi="Tahoma" w:cs="Tahoma"/>
                          <w:sz w:val="22"/>
                          <w:szCs w:val="22"/>
                        </w:rPr>
                      </w:pPr>
                    </w:p>
                  </w:txbxContent>
                </v:textbox>
              </v:shape>
              <v:shape id="Text Box 6" o:spid="_x0000_s1030" type="#_x0000_t202" style="position:absolute;left:5150;top:15457;width:2545;height: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" strokecolor="white">
                <v:textbox>
                  <w:txbxContent>
                    <w:p w14:paraId="14A51DCE" w14:textId="77777777" w:rsidR="00785998" w:rsidRDefault="00785998" w:rsidP="00785998">
                      <w:pPr>
                        <w:rPr>
                          <w:rFonts w:ascii="Tahoma" w:hAnsi="Tahoma" w:cs="Tahoma"/>
                          <w:sz w:val="22"/>
                          <w:szCs w:val="22"/>
                        </w:rPr>
                      </w:pPr>
                      <w:r>
                        <w:rPr>
                          <w:rFonts w:ascii="Tahoma" w:hAnsi="Tahoma" w:cs="Tahoma"/>
                          <w:sz w:val="22"/>
                          <w:szCs w:val="22"/>
                        </w:rPr>
                        <w:t>tel. +48 55 239 31 25</w:t>
                      </w:r>
                    </w:p>
                    <w:p w14:paraId="2FD0E74E" w14:textId="77777777" w:rsidR="00785998" w:rsidRDefault="00785998" w:rsidP="00785998"/>
                    <w:p w14:paraId="7C4672C6" w14:textId="77777777" w:rsidR="00785998" w:rsidRDefault="00785998" w:rsidP="00785998"/>
                  </w:txbxContent>
                </v:textbox>
              </v:shape>
              <v:shape id="Text Box 7" o:spid="_x0000_s1031" type="#_x0000_t202" style="position:absolute;left:7619;top:15457;width:3316;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" strokecolor="white">
                <v:textbox>
                  <w:txbxContent>
                    <w:p w14:paraId="726E89DA" w14:textId="77777777" w:rsidR="00785998" w:rsidRDefault="00785998" w:rsidP="00785998">
                      <w:pPr>
                        <w:rPr>
                          <w:rFonts w:ascii="Tahoma" w:hAnsi="Tahoma" w:cs="Tahoma"/>
                          <w:sz w:val="22"/>
                          <w:szCs w:val="22"/>
                          <w:lang w:val="en-US"/>
                        </w:rPr>
                      </w:pPr>
                      <w:r>
                        <w:rPr>
                          <w:rFonts w:ascii="Tahoma" w:hAnsi="Tahoma" w:cs="Tahoma"/>
                          <w:sz w:val="22"/>
                          <w:szCs w:val="22"/>
                          <w:lang w:val="en-US"/>
                        </w:rPr>
                        <w:t xml:space="preserve">e-mail: </w:t>
                      </w:r>
                      <w:hyperlink r:id="rId4" w:history="1">
                        <w:r>
                          <w:rPr>
                            <w:rStyle w:val="Hipercze"/>
                            <w:rFonts w:ascii="Tahoma" w:hAnsi="Tahoma" w:cs="Tahoma"/>
                            <w:sz w:val="22"/>
                            <w:szCs w:val="22"/>
                            <w:lang w:val="en-US"/>
                          </w:rPr>
                          <w:t>dzp@umelblag.pl</w:t>
                        </w:r>
                      </w:hyperlink>
                    </w:p>
                    <w:p w14:paraId="05ABA556" w14:textId="77777777" w:rsidR="00766352" w:rsidRPr="00766352" w:rsidRDefault="00766352" w:rsidP="00766352">
                      <w:pPr>
                        <w:widowControl w:val="0"/>
                        <w:suppressAutoHyphens/>
                        <w:rPr>
                          <w:rFonts w:ascii="Tahoma" w:eastAsia="SimSun" w:hAnsi="Tahoma" w:cs="Tahoma"/>
                          <w:kern w:val="1"/>
                          <w:sz w:val="22"/>
                          <w:szCs w:val="22"/>
                          <w:lang w:eastAsia="hi-IN" w:bidi="hi-IN"/>
                        </w:rPr>
                      </w:pPr>
                      <w:r w:rsidRPr="00766352">
                        <w:rPr>
                          <w:rFonts w:ascii="Tahoma" w:eastAsia="SimSun" w:hAnsi="Tahoma" w:cs="Tahoma"/>
                          <w:kern w:val="1"/>
                          <w:sz w:val="22"/>
                          <w:szCs w:val="22"/>
                          <w:lang w:eastAsia="hi-IN" w:bidi="hi-IN"/>
                        </w:rPr>
                        <w:t>www.elblag.eu</w:t>
                      </w:r>
                    </w:p>
                    <w:p w14:paraId="6B90FB8F" w14:textId="77777777" w:rsidR="00785998" w:rsidRDefault="00785998" w:rsidP="00785998">
                      <w:pPr>
                        <w:rPr>
                          <w:rFonts w:ascii="Tahoma" w:hAnsi="Tahoma" w:cs="Tahoma"/>
                          <w:lang w:val="en-US"/>
                        </w:rPr>
                      </w:pPr>
                    </w:p>
                    <w:p w14:paraId="340F7ECE" w14:textId="77777777" w:rsidR="00785998" w:rsidRDefault="00785998" w:rsidP="00785998">
                      <w:pPr>
                        <w:rPr>
                          <w:rFonts w:ascii="Tahoma" w:hAnsi="Tahoma" w:cs="Tahoma"/>
                          <w:lang w:val="en-US"/>
                        </w:rPr>
                      </w:pPr>
                    </w:p>
                  </w:txbxContent>
                </v:textbox>
              </v:shape>
            </v:group>
          </w:pict>
        </mc:Fallback>
      </mc:AlternateContent>
    </w:r>
  </w:p>
  <w:p w14:paraId="2D1B084C" w14:textId="77777777" w:rsidR="00F35E3B" w:rsidRPr="005D11B5" w:rsidRDefault="00F35E3B" w:rsidP="005D11B5">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7ADA7" w14:textId="77777777" w:rsidR="00F35E3B" w:rsidRDefault="00F35E3B">
    <w:pPr>
      <w:pStyle w:val="Stopka"/>
      <w:jc w:val="right"/>
    </w:pPr>
  </w:p>
  <w:p w14:paraId="175DBDA1" w14:textId="77777777" w:rsidR="00F35E3B" w:rsidRPr="0059453C" w:rsidRDefault="00F35E3B" w:rsidP="0059453C">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A6C1E" w14:textId="77777777" w:rsidR="00112CB9" w:rsidRDefault="00112CB9" w:rsidP="00B65AA4">
    <w:pPr>
      <w:pStyle w:val="Stopka"/>
      <w:jc w:val="right"/>
    </w:pPr>
    <w:r>
      <w:fldChar w:fldCharType="begin"/>
    </w:r>
    <w:r>
      <w:instrText>PAGE   \* MERGEFORMAT</w:instrText>
    </w:r>
    <w:r>
      <w:fldChar w:fldCharType="separate"/>
    </w:r>
    <w:r>
      <w:rPr>
        <w:lang w:val="pl-PL"/>
      </w:rPr>
      <w:t>2</w:t>
    </w:r>
    <w:r>
      <w:fldChar w:fldCharType="end"/>
    </w:r>
  </w:p>
  <w:p w14:paraId="7D22A67E" w14:textId="77777777" w:rsidR="00F35E3B" w:rsidRPr="00CC6575" w:rsidRDefault="00F35E3B" w:rsidP="00C41FA0">
    <w:pPr>
      <w:pStyle w:val="Stopka"/>
      <w:tabs>
        <w:tab w:val="clear" w:pos="4536"/>
        <w:tab w:val="clear" w:pos="9072"/>
        <w:tab w:val="left" w:pos="1567"/>
      </w:tabs>
      <w:rPr>
        <w:lang w:val="pl-P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4DAAD" w14:textId="77777777" w:rsidR="00B65AA4" w:rsidRPr="00CC6575" w:rsidRDefault="00B65AA4" w:rsidP="00C41FA0">
    <w:pPr>
      <w:pStyle w:val="Stopka"/>
      <w:tabs>
        <w:tab w:val="clear" w:pos="4536"/>
        <w:tab w:val="clear" w:pos="9072"/>
        <w:tab w:val="left" w:pos="1567"/>
      </w:tabs>
      <w:rPr>
        <w:lang w:val="pl-P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5AB20C" w14:textId="77777777" w:rsidR="00315651" w:rsidRDefault="00315651">
      <w:r>
        <w:separator/>
      </w:r>
    </w:p>
  </w:footnote>
  <w:footnote w:type="continuationSeparator" w:id="0">
    <w:p w14:paraId="2F125891" w14:textId="77777777" w:rsidR="00315651" w:rsidRDefault="00315651">
      <w:r>
        <w:continuationSeparator/>
      </w:r>
    </w:p>
  </w:footnote>
  <w:footnote w:id="1">
    <w:p w14:paraId="036E9519" w14:textId="77777777" w:rsidR="00EE6C2A" w:rsidRDefault="00EE6C2A" w:rsidP="00EE6C2A">
      <w:pPr>
        <w:pStyle w:val="Tekstprzypisudolnego"/>
      </w:pPr>
      <w:r w:rsidRPr="00EE6C2A">
        <w:rPr>
          <w:rStyle w:val="Odwoanieprzypisudolnego"/>
        </w:rPr>
        <w:footnoteRef/>
      </w:r>
      <w:r w:rsidRPr="00EE6C2A">
        <w:t xml:space="preserve"> </w:t>
      </w:r>
      <w:r w:rsidRPr="00EE6C2A">
        <w:rPr>
          <w:rFonts w:ascii="Tahoma" w:hAnsi="Tahoma" w:cs="Tahoma"/>
          <w:sz w:val="16"/>
          <w:szCs w:val="16"/>
        </w:rPr>
        <w:t>dotyczy przesłanek fakultatywnych przewidzianych przez Zamawiającego w dokumentach zamówienia</w:t>
      </w:r>
      <w:r>
        <w:t xml:space="preserve">  </w:t>
      </w:r>
    </w:p>
  </w:footnote>
  <w:footnote w:id="2">
    <w:p w14:paraId="445A8BC4" w14:textId="77777777" w:rsidR="004F3474" w:rsidRPr="00523907" w:rsidRDefault="004F3474" w:rsidP="004F3474">
      <w:pPr>
        <w:jc w:val="both"/>
        <w:rPr>
          <w:rFonts w:ascii="Tahoma" w:hAnsi="Tahoma" w:cs="Tahoma"/>
          <w:color w:val="222222"/>
          <w:sz w:val="16"/>
          <w:szCs w:val="16"/>
        </w:rPr>
      </w:pPr>
      <w:r w:rsidRPr="00523907">
        <w:rPr>
          <w:rStyle w:val="Odwoanieprzypisudolnego"/>
          <w:rFonts w:ascii="Tahoma" w:hAnsi="Tahoma" w:cs="Tahoma"/>
          <w:sz w:val="16"/>
          <w:szCs w:val="16"/>
        </w:rPr>
        <w:footnoteRef/>
      </w:r>
      <w:r w:rsidRPr="00523907">
        <w:rPr>
          <w:rFonts w:ascii="Tahoma" w:hAnsi="Tahoma" w:cs="Tahoma"/>
          <w:sz w:val="16"/>
          <w:szCs w:val="16"/>
        </w:rPr>
        <w:t xml:space="preserve"> </w:t>
      </w:r>
      <w:r w:rsidRPr="00523907">
        <w:rPr>
          <w:rFonts w:ascii="Tahoma" w:hAnsi="Tahoma" w:cs="Tahoma"/>
          <w:color w:val="222222"/>
          <w:sz w:val="16"/>
          <w:szCs w:val="16"/>
        </w:rPr>
        <w:t xml:space="preserve">Zgodnie z treścią art. 7 ust. 1 ustawy z dnia 13 kwietnia 2022 r. </w:t>
      </w:r>
      <w:r w:rsidRPr="00523907">
        <w:rPr>
          <w:rFonts w:ascii="Tahoma" w:hAnsi="Tahoma" w:cs="Tahoma"/>
          <w:i/>
          <w:iCs/>
          <w:color w:val="222222"/>
          <w:sz w:val="16"/>
          <w:szCs w:val="16"/>
        </w:rPr>
        <w:t xml:space="preserve">o szczególnych rozwiązaniach w zakresie przeciwdziałania wspieraniu agresji na Ukrainę oraz służących ochronie bezpieczeństwa narodowego, zwanej dalej „ustawą”, </w:t>
      </w:r>
      <w:r w:rsidRPr="00523907">
        <w:rPr>
          <w:rFonts w:ascii="Tahoma" w:hAnsi="Tahoma" w:cs="Tahoma"/>
          <w:color w:val="222222"/>
          <w:sz w:val="16"/>
          <w:szCs w:val="16"/>
        </w:rPr>
        <w:t>z postępowania o udzielenie zamówienia publicznego lub konkursu prowadzonego na podstawie ustawy Pzp wyklucza się:</w:t>
      </w:r>
    </w:p>
    <w:p w14:paraId="60B0B412" w14:textId="77777777" w:rsidR="004F3474" w:rsidRPr="00523907" w:rsidRDefault="004F3474" w:rsidP="004F3474">
      <w:pPr>
        <w:jc w:val="both"/>
        <w:rPr>
          <w:rFonts w:ascii="Tahoma" w:hAnsi="Tahoma" w:cs="Tahoma"/>
          <w:color w:val="222222"/>
          <w:sz w:val="16"/>
          <w:szCs w:val="16"/>
        </w:rPr>
      </w:pPr>
      <w:r w:rsidRPr="00523907">
        <w:rPr>
          <w:rFonts w:ascii="Tahoma" w:hAnsi="Tahoma" w:cs="Tahoma"/>
          <w:color w:val="222222"/>
          <w:sz w:val="16"/>
          <w:szCs w:val="16"/>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75F8F685" w14:textId="77777777" w:rsidR="004F3474" w:rsidRPr="00523907" w:rsidRDefault="004F3474" w:rsidP="004F3474">
      <w:pPr>
        <w:jc w:val="both"/>
        <w:rPr>
          <w:rFonts w:ascii="Tahoma" w:hAnsi="Tahoma" w:cs="Tahoma"/>
          <w:color w:val="222222"/>
          <w:sz w:val="16"/>
          <w:szCs w:val="16"/>
        </w:rPr>
      </w:pPr>
      <w:r w:rsidRPr="00523907">
        <w:rPr>
          <w:rFonts w:ascii="Tahoma" w:hAnsi="Tahoma" w:cs="Tahoma"/>
          <w:color w:val="222222"/>
          <w:sz w:val="16"/>
          <w:szCs w:val="16"/>
        </w:rPr>
        <w:t>2)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6B16404E" w14:textId="77777777" w:rsidR="004F3474" w:rsidRPr="00523907" w:rsidRDefault="004F3474" w:rsidP="004F3474">
      <w:pPr>
        <w:jc w:val="both"/>
        <w:rPr>
          <w:rFonts w:ascii="Tahoma" w:hAnsi="Tahoma" w:cs="Tahoma"/>
          <w:color w:val="222222"/>
          <w:sz w:val="16"/>
          <w:szCs w:val="16"/>
        </w:rPr>
      </w:pPr>
      <w:r w:rsidRPr="00523907">
        <w:rPr>
          <w:rFonts w:ascii="Tahoma" w:hAnsi="Tahoma" w:cs="Tahoma"/>
          <w:color w:val="222222"/>
          <w:sz w:val="16"/>
          <w:szCs w:val="16"/>
        </w:rPr>
        <w:t>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 w:id="3">
    <w:p w14:paraId="4FADD111" w14:textId="77777777" w:rsidR="004F3474" w:rsidRPr="00523907" w:rsidRDefault="004F3474" w:rsidP="004F3474">
      <w:pPr>
        <w:jc w:val="both"/>
        <w:rPr>
          <w:rFonts w:ascii="Tahoma" w:hAnsi="Tahoma" w:cs="Tahoma"/>
          <w:color w:val="222222"/>
          <w:sz w:val="16"/>
          <w:szCs w:val="16"/>
        </w:rPr>
      </w:pPr>
      <w:r w:rsidRPr="00523907">
        <w:rPr>
          <w:rStyle w:val="Odwoanieprzypisudolnego"/>
          <w:rFonts w:ascii="Tahoma" w:hAnsi="Tahoma" w:cs="Tahoma"/>
          <w:sz w:val="16"/>
          <w:szCs w:val="16"/>
        </w:rPr>
        <w:footnoteRef/>
      </w:r>
      <w:r w:rsidRPr="00523907">
        <w:rPr>
          <w:rFonts w:ascii="Tahoma" w:hAnsi="Tahoma" w:cs="Tahoma"/>
          <w:sz w:val="16"/>
          <w:szCs w:val="16"/>
        </w:rPr>
        <w:t xml:space="preserve"> </w:t>
      </w:r>
      <w:r w:rsidRPr="00523907">
        <w:rPr>
          <w:rFonts w:ascii="Tahoma" w:hAnsi="Tahoma" w:cs="Tahoma"/>
          <w:color w:val="222222"/>
          <w:sz w:val="16"/>
          <w:szCs w:val="16"/>
        </w:rPr>
        <w:t xml:space="preserve">Zgodnie z treścią art. 7 ust. 1 ustawy z dnia 13 kwietnia 2022 r. </w:t>
      </w:r>
      <w:r w:rsidRPr="00523907">
        <w:rPr>
          <w:rFonts w:ascii="Tahoma" w:hAnsi="Tahoma" w:cs="Tahoma"/>
          <w:iCs/>
          <w:color w:val="222222"/>
          <w:sz w:val="16"/>
          <w:szCs w:val="16"/>
        </w:rPr>
        <w:t>o szczególnych rozwiązaniach w zakresie przeciwdziałania wspieraniu agresji na Ukrainę oraz służących ochronie bezpieczeństwa narodowego</w:t>
      </w:r>
      <w:r w:rsidRPr="00523907">
        <w:rPr>
          <w:rFonts w:ascii="Tahoma" w:hAnsi="Tahoma" w:cs="Tahoma"/>
          <w:i/>
          <w:iCs/>
          <w:color w:val="222222"/>
          <w:sz w:val="16"/>
          <w:szCs w:val="16"/>
        </w:rPr>
        <w:t xml:space="preserve">,  </w:t>
      </w:r>
      <w:r w:rsidRPr="00523907">
        <w:rPr>
          <w:rFonts w:ascii="Tahoma" w:hAnsi="Tahoma" w:cs="Tahoma"/>
          <w:iCs/>
          <w:color w:val="222222"/>
          <w:sz w:val="16"/>
          <w:szCs w:val="16"/>
        </w:rPr>
        <w:t xml:space="preserve">zwanej dalej „ustawą”, </w:t>
      </w:r>
      <w:r w:rsidRPr="00523907">
        <w:rPr>
          <w:rFonts w:ascii="Tahoma" w:hAnsi="Tahoma" w:cs="Tahoma"/>
          <w:color w:val="222222"/>
          <w:sz w:val="16"/>
          <w:szCs w:val="16"/>
        </w:rPr>
        <w:t>z postępowania o udzielenie zamówienia publicznego lub konkursu prowadzonego na podstawie ustawy Pzp wyklucza się:</w:t>
      </w:r>
    </w:p>
    <w:p w14:paraId="5A3A6632" w14:textId="77777777" w:rsidR="004F3474" w:rsidRPr="00523907" w:rsidRDefault="004F3474" w:rsidP="004F3474">
      <w:pPr>
        <w:jc w:val="both"/>
        <w:rPr>
          <w:rFonts w:ascii="Tahoma" w:hAnsi="Tahoma" w:cs="Tahoma"/>
          <w:color w:val="222222"/>
          <w:sz w:val="16"/>
          <w:szCs w:val="16"/>
        </w:rPr>
      </w:pPr>
      <w:r w:rsidRPr="00523907">
        <w:rPr>
          <w:rFonts w:ascii="Tahoma" w:hAnsi="Tahoma" w:cs="Tahoma"/>
          <w:color w:val="222222"/>
          <w:sz w:val="16"/>
          <w:szCs w:val="16"/>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0D6F7105" w14:textId="77777777" w:rsidR="004F3474" w:rsidRPr="00523907" w:rsidRDefault="004F3474" w:rsidP="004F3474">
      <w:pPr>
        <w:jc w:val="both"/>
        <w:rPr>
          <w:rFonts w:ascii="Tahoma" w:hAnsi="Tahoma" w:cs="Tahoma"/>
          <w:color w:val="222222"/>
          <w:sz w:val="16"/>
          <w:szCs w:val="16"/>
        </w:rPr>
      </w:pPr>
      <w:r w:rsidRPr="00523907">
        <w:rPr>
          <w:rFonts w:ascii="Tahoma" w:hAnsi="Tahoma" w:cs="Tahoma"/>
          <w:color w:val="222222"/>
          <w:sz w:val="16"/>
          <w:szCs w:val="16"/>
        </w:rPr>
        <w:t>2)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074F9307" w14:textId="77777777" w:rsidR="004F3474" w:rsidRPr="00523907" w:rsidRDefault="004F3474" w:rsidP="004F3474">
      <w:pPr>
        <w:jc w:val="both"/>
        <w:rPr>
          <w:rFonts w:ascii="Tahoma" w:hAnsi="Tahoma" w:cs="Tahoma"/>
          <w:color w:val="222222"/>
          <w:sz w:val="16"/>
          <w:szCs w:val="16"/>
        </w:rPr>
      </w:pPr>
      <w:r w:rsidRPr="00523907">
        <w:rPr>
          <w:rFonts w:ascii="Tahoma" w:hAnsi="Tahoma" w:cs="Tahoma"/>
          <w:color w:val="222222"/>
          <w:sz w:val="16"/>
          <w:szCs w:val="16"/>
        </w:rPr>
        <w:t>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12C82E97" w14:textId="77777777" w:rsidR="004F3474" w:rsidRPr="00523907" w:rsidRDefault="004F3474" w:rsidP="004F3474">
      <w:pPr>
        <w:pStyle w:val="Tekstprzypisudolnego"/>
        <w:jc w:val="both"/>
        <w:rPr>
          <w:rFonts w:ascii="Tahoma" w:hAnsi="Tahoma" w:cs="Tahoma"/>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CA6D0" w14:textId="77777777" w:rsidR="00F35E3B" w:rsidRDefault="00F35E3B">
    <w:pPr>
      <w:pStyle w:val="Nagwek"/>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12</w:t>
    </w:r>
    <w:r>
      <w:rPr>
        <w:rStyle w:val="Numerstrony"/>
      </w:rPr>
      <w:fldChar w:fldCharType="end"/>
    </w:r>
  </w:p>
  <w:p w14:paraId="15F87160" w14:textId="77777777" w:rsidR="00F35E3B" w:rsidRDefault="00F35E3B">
    <w:pPr>
      <w:pStyle w:val="Nagwek"/>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42900" w14:textId="77777777" w:rsidR="000D6003" w:rsidRDefault="000D6003" w:rsidP="00FE0F35">
    <w:pPr>
      <w:tabs>
        <w:tab w:val="left" w:pos="5475"/>
      </w:tabs>
      <w:rPr>
        <w:sz w:val="16"/>
        <w:szCs w:val="16"/>
      </w:rPr>
    </w:pPr>
    <w:r>
      <w:rPr>
        <w:sz w:val="16"/>
        <w:szCs w:val="16"/>
      </w:rPr>
      <w:t xml:space="preserve">              </w:t>
    </w:r>
  </w:p>
  <w:p w14:paraId="6BE5E1AE" w14:textId="77777777" w:rsidR="000D6003" w:rsidRPr="00D32DD6" w:rsidRDefault="000D6003" w:rsidP="00FE0F35">
    <w:pPr>
      <w:tabs>
        <w:tab w:val="left" w:pos="5475"/>
      </w:tabs>
      <w:rPr>
        <w:i/>
        <w:sz w:val="16"/>
        <w:szCs w:val="16"/>
      </w:rPr>
    </w:pPr>
    <w:r>
      <w:rPr>
        <w:sz w:val="16"/>
        <w:szCs w:val="16"/>
      </w:rPr>
      <w:t xml:space="preserve">                     </w:t>
    </w:r>
  </w:p>
  <w:p w14:paraId="6D0FB3A3" w14:textId="77777777" w:rsidR="00CB20AF" w:rsidRDefault="00CB20AF" w:rsidP="00CB20AF">
    <w:pPr>
      <w:pStyle w:val="Nagwek"/>
      <w:ind w:firstLine="567"/>
      <w:rPr>
        <w:rFonts w:ascii="Tahoma" w:hAnsi="Tahoma" w:cs="Tahoma"/>
        <w:b/>
      </w:rPr>
    </w:pPr>
  </w:p>
  <w:p w14:paraId="0E6B75EB" w14:textId="77777777" w:rsidR="00CB20AF" w:rsidRDefault="00CB20AF" w:rsidP="00C41FA0">
    <w:pPr>
      <w:pStyle w:val="Nagwek"/>
      <w:jc w:val="right"/>
      <w:rPr>
        <w:rFonts w:ascii="Tahoma" w:hAnsi="Tahoma" w:cs="Tahoma"/>
        <w:b/>
      </w:rPr>
    </w:pPr>
  </w:p>
  <w:p w14:paraId="4B977C08" w14:textId="77777777" w:rsidR="000D6003" w:rsidRPr="004C50C5" w:rsidRDefault="000D6003" w:rsidP="00C41FA0">
    <w:pPr>
      <w:pStyle w:val="Nagwek"/>
      <w:jc w:val="right"/>
      <w:rPr>
        <w:rFonts w:ascii="Tahoma" w:hAnsi="Tahoma" w:cs="Tahoma"/>
        <w:b/>
      </w:rPr>
    </w:pPr>
    <w:bookmarkStart w:id="61" w:name="_Hlk196729083"/>
    <w:bookmarkStart w:id="62" w:name="_Hlk196729084"/>
    <w:bookmarkStart w:id="63" w:name="_Hlk196729085"/>
    <w:bookmarkStart w:id="64" w:name="_Hlk196729086"/>
    <w:bookmarkStart w:id="65" w:name="_Hlk196729087"/>
    <w:bookmarkStart w:id="66" w:name="_Hlk196729088"/>
    <w:bookmarkStart w:id="67" w:name="_Hlk196729089"/>
    <w:bookmarkStart w:id="68" w:name="_Hlk196729090"/>
    <w:bookmarkStart w:id="69" w:name="_Hlk196729091"/>
    <w:bookmarkStart w:id="70" w:name="_Hlk196729092"/>
    <w:bookmarkStart w:id="71" w:name="_Hlk196729093"/>
    <w:bookmarkStart w:id="72" w:name="_Hlk196729094"/>
    <w:bookmarkStart w:id="73" w:name="_Hlk196729095"/>
    <w:bookmarkStart w:id="74" w:name="_Hlk196729096"/>
    <w:r>
      <w:rPr>
        <w:rFonts w:ascii="Tahoma" w:hAnsi="Tahoma" w:cs="Tahoma"/>
        <w:b/>
      </w:rPr>
      <w:t>ZAŁĄCZNIK NR 4</w:t>
    </w:r>
    <w:bookmarkEnd w:id="61"/>
    <w:bookmarkEnd w:id="62"/>
    <w:bookmarkEnd w:id="63"/>
    <w:bookmarkEnd w:id="64"/>
    <w:bookmarkEnd w:id="65"/>
    <w:bookmarkEnd w:id="66"/>
    <w:bookmarkEnd w:id="67"/>
    <w:bookmarkEnd w:id="68"/>
    <w:bookmarkEnd w:id="69"/>
    <w:bookmarkEnd w:id="70"/>
    <w:bookmarkEnd w:id="71"/>
    <w:bookmarkEnd w:id="72"/>
    <w:bookmarkEnd w:id="73"/>
    <w:bookmarkEnd w:id="74"/>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7C7A3" w14:textId="77777777" w:rsidR="00F35E3B" w:rsidRDefault="00F35E3B" w:rsidP="00CB20AF">
    <w:pPr>
      <w:pStyle w:val="Nagwek"/>
      <w:tabs>
        <w:tab w:val="center" w:pos="4819"/>
        <w:tab w:val="right" w:pos="9638"/>
      </w:tabs>
      <w:ind w:firstLine="567"/>
      <w:rPr>
        <w:noProof/>
      </w:rPr>
    </w:pPr>
  </w:p>
  <w:p w14:paraId="74A28AA2" w14:textId="77777777" w:rsidR="00CB20AF" w:rsidRDefault="00CB20AF" w:rsidP="00CB20AF">
    <w:pPr>
      <w:pStyle w:val="Nagwek"/>
      <w:tabs>
        <w:tab w:val="center" w:pos="4819"/>
        <w:tab w:val="right" w:pos="9638"/>
      </w:tabs>
      <w:ind w:firstLine="567"/>
      <w:rPr>
        <w:noProof/>
      </w:rPr>
    </w:pPr>
  </w:p>
  <w:p w14:paraId="1AAD6190" w14:textId="77777777" w:rsidR="00CB20AF" w:rsidRDefault="00CB20AF" w:rsidP="00CB20AF">
    <w:pPr>
      <w:pStyle w:val="Nagwek"/>
      <w:tabs>
        <w:tab w:val="center" w:pos="4819"/>
        <w:tab w:val="right" w:pos="9638"/>
      </w:tabs>
      <w:ind w:firstLine="567"/>
      <w:rPr>
        <w:rFonts w:ascii="Tahoma" w:hAnsi="Tahoma" w:cs="Tahoma"/>
        <w:b/>
        <w:sz w:val="22"/>
        <w:szCs w:val="22"/>
      </w:rPr>
    </w:pPr>
  </w:p>
  <w:p w14:paraId="08849CC5" w14:textId="77777777" w:rsidR="00F35E3B" w:rsidRDefault="00F35E3B" w:rsidP="00B620E4">
    <w:pPr>
      <w:pStyle w:val="Nagwek"/>
      <w:tabs>
        <w:tab w:val="center" w:pos="4819"/>
        <w:tab w:val="right" w:pos="9638"/>
      </w:tabs>
      <w:jc w:val="right"/>
      <w:rPr>
        <w:rFonts w:ascii="Tahoma" w:hAnsi="Tahoma" w:cs="Tahoma"/>
        <w:b/>
        <w:sz w:val="22"/>
        <w:szCs w:val="22"/>
      </w:rPr>
    </w:pPr>
  </w:p>
  <w:p w14:paraId="627EE1AB" w14:textId="009E3CDF" w:rsidR="00F35E3B" w:rsidRPr="004C50C5" w:rsidRDefault="00F35E3B" w:rsidP="00C41FA0">
    <w:pPr>
      <w:pStyle w:val="Nagwek"/>
      <w:tabs>
        <w:tab w:val="center" w:pos="4819"/>
        <w:tab w:val="right" w:pos="9638"/>
      </w:tabs>
      <w:jc w:val="right"/>
      <w:rPr>
        <w:rFonts w:ascii="Tahoma" w:hAnsi="Tahoma" w:cs="Tahoma"/>
        <w:b/>
      </w:rPr>
    </w:pPr>
    <w:r w:rsidRPr="004C50C5">
      <w:rPr>
        <w:rFonts w:ascii="Tahoma" w:hAnsi="Tahoma" w:cs="Tahoma"/>
        <w:b/>
      </w:rPr>
      <w:t xml:space="preserve">ZAŁĄCZNIK NR </w:t>
    </w:r>
    <w:r w:rsidR="008C3B6B">
      <w:rPr>
        <w:rFonts w:ascii="Tahoma" w:hAnsi="Tahoma" w:cs="Tahoma"/>
        <w:b/>
      </w:rPr>
      <w:t>6</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3E46F" w14:textId="77777777" w:rsidR="00F35E3B" w:rsidRDefault="00F35E3B" w:rsidP="00C41FA0">
    <w:pPr>
      <w:tabs>
        <w:tab w:val="left" w:pos="5475"/>
      </w:tabs>
      <w:rPr>
        <w:sz w:val="16"/>
        <w:szCs w:val="16"/>
      </w:rPr>
    </w:pPr>
  </w:p>
  <w:p w14:paraId="1D3F33B1" w14:textId="77777777" w:rsidR="00F35E3B" w:rsidRDefault="00F35E3B" w:rsidP="00CB20AF">
    <w:pPr>
      <w:tabs>
        <w:tab w:val="left" w:pos="5475"/>
      </w:tabs>
      <w:ind w:firstLine="567"/>
      <w:rPr>
        <w:sz w:val="16"/>
        <w:szCs w:val="16"/>
      </w:rPr>
    </w:pPr>
  </w:p>
  <w:p w14:paraId="1CAEDE13" w14:textId="50B8FB3C" w:rsidR="00F35E3B" w:rsidRPr="004C50C5" w:rsidRDefault="00F35E3B" w:rsidP="006F0334">
    <w:pPr>
      <w:ind w:left="-284"/>
      <w:jc w:val="right"/>
      <w:rPr>
        <w:rFonts w:ascii="Tahoma" w:hAnsi="Tahoma" w:cs="Tahoma"/>
        <w:b/>
        <w:i/>
      </w:rPr>
    </w:pPr>
    <w:r w:rsidRPr="004C50C5">
      <w:rPr>
        <w:rFonts w:ascii="Tahoma" w:hAnsi="Tahoma" w:cs="Tahoma"/>
        <w:b/>
      </w:rPr>
      <w:t xml:space="preserve">ZAŁĄCZNIK NR </w:t>
    </w:r>
    <w:r w:rsidR="00745F16">
      <w:rPr>
        <w:rFonts w:ascii="Tahoma" w:hAnsi="Tahoma" w:cs="Tahoma"/>
        <w:b/>
      </w:rPr>
      <w:t>7</w:t>
    </w:r>
    <w:r w:rsidRPr="004C50C5">
      <w:rPr>
        <w:rFonts w:ascii="Tahoma" w:hAnsi="Tahoma" w:cs="Tahoma"/>
        <w:b/>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18F60" w14:textId="77777777" w:rsidR="003D7C32" w:rsidRDefault="003D7C32" w:rsidP="00C41FA0">
    <w:pPr>
      <w:tabs>
        <w:tab w:val="left" w:pos="5475"/>
      </w:tabs>
      <w:rPr>
        <w:sz w:val="16"/>
        <w:szCs w:val="16"/>
      </w:rPr>
    </w:pPr>
  </w:p>
  <w:p w14:paraId="2DC5F6C5" w14:textId="77777777" w:rsidR="003D7C32" w:rsidRDefault="003D7C32" w:rsidP="00CB20AF">
    <w:pPr>
      <w:tabs>
        <w:tab w:val="left" w:pos="5475"/>
      </w:tabs>
      <w:ind w:firstLine="567"/>
      <w:rPr>
        <w:sz w:val="16"/>
        <w:szCs w:val="16"/>
      </w:rPr>
    </w:pPr>
  </w:p>
  <w:p w14:paraId="1E98B371" w14:textId="57A2F494" w:rsidR="003D7C32" w:rsidRPr="004C50C5" w:rsidRDefault="003D7C32" w:rsidP="006F0334">
    <w:pPr>
      <w:ind w:left="-284"/>
      <w:jc w:val="right"/>
      <w:rPr>
        <w:rFonts w:ascii="Tahoma" w:hAnsi="Tahoma" w:cs="Tahoma"/>
        <w:b/>
        <w:i/>
      </w:rPr>
    </w:pPr>
    <w:r w:rsidRPr="004C50C5">
      <w:rPr>
        <w:rFonts w:ascii="Tahoma" w:hAnsi="Tahoma" w:cs="Tahoma"/>
        <w:b/>
      </w:rPr>
      <w:t xml:space="preserve">ZAŁĄCZNIK NR </w:t>
    </w:r>
    <w:r w:rsidR="00404BFF">
      <w:rPr>
        <w:rFonts w:ascii="Tahoma" w:hAnsi="Tahoma" w:cs="Tahoma"/>
        <w:b/>
      </w:rPr>
      <w:t>8</w:t>
    </w:r>
    <w:r w:rsidRPr="004C50C5">
      <w:rPr>
        <w:rFonts w:ascii="Tahoma" w:hAnsi="Tahoma" w:cs="Tahoma"/>
        <w:b/>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AEBBA" w14:textId="6E1C6EDB" w:rsidR="001E0E99" w:rsidRPr="00803496" w:rsidRDefault="001E0E99" w:rsidP="00803496">
    <w:pPr>
      <w:tabs>
        <w:tab w:val="left" w:pos="5475"/>
      </w:tabs>
      <w:rPr>
        <w:rFonts w:ascii="Tahoma" w:hAnsi="Tahoma" w:cs="Tahoma"/>
        <w:b/>
        <w:bCs/>
        <w: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AAE10" w14:textId="67E27B87" w:rsidR="00B33CFA" w:rsidRDefault="00B33CFA" w:rsidP="00B33CFA">
    <w:pPr>
      <w:spacing w:after="120"/>
      <w:rPr>
        <w:rFonts w:ascii="Tahoma" w:hAnsi="Tahoma" w:cs="Tahoma"/>
        <w:sz w:val="22"/>
        <w:szCs w:val="22"/>
      </w:rPr>
    </w:pPr>
    <w:r>
      <w:rPr>
        <w:rFonts w:ascii="Tahoma" w:hAnsi="Tahoma" w:cs="Tahoma"/>
        <w:noProof/>
        <w:sz w:val="22"/>
        <w:szCs w:val="22"/>
      </w:rPr>
      <mc:AlternateContent>
        <mc:Choice Requires="wps">
          <w:drawing>
            <wp:anchor distT="0" distB="0" distL="114300" distR="114300" simplePos="0" relativeHeight="251657728" behindDoc="0" locked="0" layoutInCell="1" allowOverlap="1" wp14:anchorId="54CE3FB8" wp14:editId="6FECFF25">
              <wp:simplePos x="0" y="0"/>
              <wp:positionH relativeFrom="column">
                <wp:posOffset>-54407</wp:posOffset>
              </wp:positionH>
              <wp:positionV relativeFrom="paragraph">
                <wp:posOffset>134214</wp:posOffset>
              </wp:positionV>
              <wp:extent cx="190195" cy="45719"/>
              <wp:effectExtent l="0" t="0" r="19685" b="12065"/>
              <wp:wrapNone/>
              <wp:docPr id="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95" cy="45719"/>
                      </a:xfrm>
                      <a:prstGeom prst="rect">
                        <a:avLst/>
                      </a:prstGeom>
                      <a:solidFill>
                        <a:srgbClr val="FFFFFF"/>
                      </a:solidFill>
                      <a:ln w="9525">
                        <a:solidFill>
                          <a:srgbClr val="FFFFFF"/>
                        </a:solidFill>
                        <a:miter lim="800000"/>
                        <a:headEnd/>
                        <a:tailEnd/>
                      </a:ln>
                    </wps:spPr>
                    <wps:txbx>
                      <w:txbxContent>
                        <w:p w14:paraId="7604250C" w14:textId="2C9B2A15" w:rsidR="00785998" w:rsidRDefault="00785998" w:rsidP="00785998">
                          <w:pPr>
                            <w:spacing w:after="120"/>
                            <w:rPr>
                              <w:rFonts w:ascii="Tahoma" w:hAnsi="Tahoma" w:cs="Tahoma"/>
                              <w:sz w:val="22"/>
                              <w:szCs w:val="22"/>
                            </w:rPr>
                          </w:pPr>
                        </w:p>
                        <w:p w14:paraId="180E2630" w14:textId="77777777" w:rsidR="00785998" w:rsidRDefault="00785998" w:rsidP="00785998">
                          <w:pPr>
                            <w:spacing w:before="120"/>
                            <w:rPr>
                              <w:rFonts w:ascii="Tahoma" w:hAnsi="Tahoma" w:cs="Tahoma"/>
                              <w:sz w:val="22"/>
                              <w:szCs w:val="22"/>
                            </w:rPr>
                          </w:pPr>
                        </w:p>
                        <w:p w14:paraId="71DBB768" w14:textId="77777777" w:rsidR="00785998" w:rsidRPr="002D3427" w:rsidRDefault="00785998" w:rsidP="00785998">
                          <w:pPr>
                            <w:spacing w:before="120"/>
                            <w:rPr>
                              <w:rFonts w:ascii="Tahoma" w:hAnsi="Tahoma" w:cs="Tahoma"/>
                              <w:sz w:val="22"/>
                              <w:szCs w:val="22"/>
                            </w:rPr>
                          </w:pPr>
                        </w:p>
                        <w:p w14:paraId="151804EC" w14:textId="77777777" w:rsidR="00785998" w:rsidRPr="00C66CCF" w:rsidRDefault="00785998" w:rsidP="00785998">
                          <w:pPr>
                            <w:spacing w:after="120"/>
                            <w:rPr>
                              <w:rFonts w:ascii="Tahoma" w:hAnsi="Tahoma"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CE3FB8" id="_x0000_t202" coordsize="21600,21600" o:spt="202" path="m,l,21600r21600,l21600,xe">
              <v:stroke joinstyle="miter"/>
              <v:path gradientshapeok="t" o:connecttype="rect"/>
            </v:shapetype>
            <v:shape id="Pole tekstowe 2" o:spid="_x0000_s1026" type="#_x0000_t202" style="position:absolute;margin-left:-4.3pt;margin-top:10.55pt;width:15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" strokecolor="white">
              <v:textbox>
                <w:txbxContent>
                  <w:p w14:paraId="7604250C" w14:textId="2C9B2A15" w:rsidR="00785998" w:rsidRDefault="00785998" w:rsidP="00785998">
                    <w:pPr>
                      <w:spacing w:after="120"/>
                      <w:rPr>
                        <w:rFonts w:ascii="Tahoma" w:hAnsi="Tahoma" w:cs="Tahoma"/>
                        <w:sz w:val="22"/>
                        <w:szCs w:val="22"/>
                      </w:rPr>
                    </w:pPr>
                  </w:p>
                  <w:p w14:paraId="180E2630" w14:textId="77777777" w:rsidR="00785998" w:rsidRDefault="00785998" w:rsidP="00785998">
                    <w:pPr>
                      <w:spacing w:before="120"/>
                      <w:rPr>
                        <w:rFonts w:ascii="Tahoma" w:hAnsi="Tahoma" w:cs="Tahoma"/>
                        <w:sz w:val="22"/>
                        <w:szCs w:val="22"/>
                      </w:rPr>
                    </w:pPr>
                  </w:p>
                  <w:p w14:paraId="71DBB768" w14:textId="77777777" w:rsidR="00785998" w:rsidRPr="002D3427" w:rsidRDefault="00785998" w:rsidP="00785998">
                    <w:pPr>
                      <w:spacing w:before="120"/>
                      <w:rPr>
                        <w:rFonts w:ascii="Tahoma" w:hAnsi="Tahoma" w:cs="Tahoma"/>
                        <w:sz w:val="22"/>
                        <w:szCs w:val="22"/>
                      </w:rPr>
                    </w:pPr>
                  </w:p>
                  <w:p w14:paraId="151804EC" w14:textId="77777777" w:rsidR="00785998" w:rsidRPr="00C66CCF" w:rsidRDefault="00785998" w:rsidP="00785998">
                    <w:pPr>
                      <w:spacing w:after="120"/>
                      <w:rPr>
                        <w:rFonts w:ascii="Tahoma" w:hAnsi="Tahoma" w:cs="Tahoma"/>
                      </w:rPr>
                    </w:pPr>
                  </w:p>
                </w:txbxContent>
              </v:textbox>
            </v:shape>
          </w:pict>
        </mc:Fallback>
      </mc:AlternateContent>
    </w:r>
  </w:p>
  <w:p w14:paraId="52757146" w14:textId="7ADD1620" w:rsidR="00B33CFA" w:rsidRPr="00B33CFA" w:rsidRDefault="00B33CFA" w:rsidP="00764DA5">
    <w:pPr>
      <w:spacing w:after="120"/>
      <w:jc w:val="center"/>
      <w:rPr>
        <w:rFonts w:ascii="Tahoma" w:hAnsi="Tahoma" w:cs="Tahoma"/>
        <w:sz w:val="22"/>
        <w:szCs w:val="22"/>
      </w:rPr>
    </w:pPr>
    <w:r>
      <w:rPr>
        <w:rFonts w:ascii="Tahoma" w:hAnsi="Tahoma" w:cs="Tahoma"/>
        <w:noProof/>
        <w:sz w:val="22"/>
        <w:szCs w:val="22"/>
      </w:rPr>
      <w:drawing>
        <wp:inline distT="0" distB="0" distL="0" distR="0" wp14:anchorId="011281A4" wp14:editId="2E317608">
          <wp:extent cx="1638300" cy="762000"/>
          <wp:effectExtent l="0" t="0" r="0" b="0"/>
          <wp:docPr id="187515609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76200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94C60" w14:textId="77777777" w:rsidR="008C3B6B" w:rsidRDefault="008C3B6B" w:rsidP="008C3B6B">
    <w:pPr>
      <w:tabs>
        <w:tab w:val="center" w:pos="4536"/>
        <w:tab w:val="right" w:pos="9072"/>
      </w:tabs>
      <w:jc w:val="right"/>
      <w:rPr>
        <w:rFonts w:ascii="Tahoma" w:hAnsi="Tahoma" w:cs="Tahoma"/>
        <w:b/>
      </w:rPr>
    </w:pPr>
  </w:p>
  <w:p w14:paraId="27E36117" w14:textId="77777777" w:rsidR="008C3B6B" w:rsidRDefault="008C3B6B" w:rsidP="008C3B6B">
    <w:pPr>
      <w:tabs>
        <w:tab w:val="center" w:pos="4536"/>
        <w:tab w:val="right" w:pos="9072"/>
      </w:tabs>
      <w:jc w:val="right"/>
      <w:rPr>
        <w:rFonts w:ascii="Tahoma" w:hAnsi="Tahoma" w:cs="Tahoma"/>
        <w:b/>
      </w:rPr>
    </w:pPr>
  </w:p>
  <w:p w14:paraId="686C6BDB" w14:textId="77777777" w:rsidR="008C3B6B" w:rsidRDefault="008C3B6B" w:rsidP="008C3B6B">
    <w:pPr>
      <w:tabs>
        <w:tab w:val="center" w:pos="4536"/>
        <w:tab w:val="right" w:pos="9072"/>
      </w:tabs>
      <w:jc w:val="right"/>
      <w:rPr>
        <w:rFonts w:ascii="Tahoma" w:hAnsi="Tahoma" w:cs="Tahoma"/>
        <w:b/>
      </w:rPr>
    </w:pPr>
  </w:p>
  <w:p w14:paraId="28D70830" w14:textId="1FD5357D" w:rsidR="008C3B6B" w:rsidRPr="008C3B6B" w:rsidRDefault="008C3B6B" w:rsidP="008C3B6B">
    <w:pPr>
      <w:tabs>
        <w:tab w:val="center" w:pos="4536"/>
        <w:tab w:val="right" w:pos="9072"/>
      </w:tabs>
      <w:jc w:val="right"/>
      <w:rPr>
        <w:rFonts w:ascii="Tahoma" w:hAnsi="Tahoma" w:cs="Tahoma"/>
        <w:b/>
      </w:rPr>
    </w:pPr>
    <w:r w:rsidRPr="008C3B6B">
      <w:rPr>
        <w:rFonts w:ascii="Tahoma" w:hAnsi="Tahoma" w:cs="Tahoma"/>
        <w:b/>
      </w:rPr>
      <w:t xml:space="preserve">ZAŁĄCZNIK NR </w:t>
    </w:r>
    <w:r>
      <w:rPr>
        <w:rFonts w:ascii="Tahoma" w:hAnsi="Tahoma" w:cs="Tahoma"/>
        <w:b/>
      </w:rPr>
      <w:t>5</w:t>
    </w:r>
  </w:p>
  <w:p w14:paraId="454167D4" w14:textId="77777777" w:rsidR="008C3B6B" w:rsidRDefault="008C3B6B">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D658F" w14:textId="77777777" w:rsidR="00F35E3B" w:rsidRDefault="00F35E3B" w:rsidP="00401866">
    <w:pPr>
      <w:pStyle w:val="Nagwek"/>
      <w:rPr>
        <w:i/>
        <w:sz w:val="16"/>
        <w:szCs w:val="16"/>
      </w:rPr>
    </w:pPr>
  </w:p>
  <w:p w14:paraId="7FAE1B2E" w14:textId="77777777" w:rsidR="00F35E3B" w:rsidRDefault="00F35E3B" w:rsidP="00401866">
    <w:pPr>
      <w:pStyle w:val="Nagwek"/>
      <w:rPr>
        <w:i/>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617A6" w14:textId="2C01C526" w:rsidR="00B33CFA" w:rsidRPr="00764DA5" w:rsidRDefault="00B33CFA" w:rsidP="00764DA5">
    <w:pPr>
      <w:pStyle w:val="Nagwek"/>
      <w:jc w:val="center"/>
      <w:rPr>
        <w:rStyle w:val="Numerstrony"/>
        <w:sz w:val="17"/>
        <w:szCs w:val="17"/>
      </w:rPr>
    </w:pPr>
    <w:r w:rsidRPr="00B33CFA">
      <w:rPr>
        <w:rFonts w:ascii="Tahoma" w:hAnsi="Tahoma" w:cs="Tahoma"/>
        <w:noProof/>
        <w:sz w:val="17"/>
        <w:szCs w:val="17"/>
      </w:rPr>
      <w:drawing>
        <wp:inline distT="0" distB="0" distL="0" distR="0" wp14:anchorId="7069367C" wp14:editId="0F5C3799">
          <wp:extent cx="1638300" cy="762000"/>
          <wp:effectExtent l="0" t="0" r="0" b="0"/>
          <wp:docPr id="198764368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762000"/>
                  </a:xfrm>
                  <a:prstGeom prst="rect">
                    <a:avLst/>
                  </a:prstGeom>
                  <a:noFill/>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DE66E" w14:textId="77777777" w:rsidR="00F35E3B" w:rsidRDefault="00F35E3B" w:rsidP="00FE0F35">
    <w:pPr>
      <w:tabs>
        <w:tab w:val="left" w:pos="5475"/>
      </w:tabs>
      <w:rPr>
        <w:sz w:val="16"/>
        <w:szCs w:val="16"/>
      </w:rPr>
    </w:pPr>
    <w:bookmarkStart w:id="47" w:name="_Hlk194927336"/>
    <w:bookmarkStart w:id="48" w:name="_Hlk194927337"/>
    <w:bookmarkStart w:id="49" w:name="_Hlk194927338"/>
    <w:bookmarkStart w:id="50" w:name="_Hlk194927339"/>
    <w:bookmarkStart w:id="51" w:name="_Hlk194927340"/>
    <w:bookmarkStart w:id="52" w:name="_Hlk194927341"/>
    <w:bookmarkStart w:id="53" w:name="_Hlk194927342"/>
    <w:bookmarkStart w:id="54" w:name="_Hlk194927343"/>
    <w:r>
      <w:rPr>
        <w:sz w:val="16"/>
        <w:szCs w:val="16"/>
      </w:rPr>
      <w:t xml:space="preserve">              </w:t>
    </w:r>
  </w:p>
  <w:p w14:paraId="4D7DEB38" w14:textId="77777777" w:rsidR="00F35E3B" w:rsidRPr="00D32DD6" w:rsidRDefault="00F35E3B" w:rsidP="00FE0F35">
    <w:pPr>
      <w:tabs>
        <w:tab w:val="left" w:pos="5475"/>
      </w:tabs>
      <w:rPr>
        <w:i/>
        <w:sz w:val="16"/>
        <w:szCs w:val="16"/>
      </w:rPr>
    </w:pPr>
    <w:r>
      <w:rPr>
        <w:sz w:val="16"/>
        <w:szCs w:val="16"/>
      </w:rPr>
      <w:t xml:space="preserve">                     </w:t>
    </w:r>
  </w:p>
  <w:p w14:paraId="72B59457" w14:textId="77777777" w:rsidR="00F35E3B" w:rsidRPr="004C50C5" w:rsidRDefault="00F35E3B" w:rsidP="00C41FA0">
    <w:pPr>
      <w:pStyle w:val="Nagwek"/>
      <w:jc w:val="right"/>
      <w:rPr>
        <w:rFonts w:ascii="Tahoma" w:hAnsi="Tahoma" w:cs="Tahoma"/>
        <w:b/>
      </w:rPr>
    </w:pPr>
    <w:r>
      <w:rPr>
        <w:rFonts w:ascii="Tahoma" w:hAnsi="Tahoma" w:cs="Tahoma"/>
        <w:b/>
      </w:rPr>
      <w:t xml:space="preserve">ZAŁĄCZNIK NR </w:t>
    </w:r>
    <w:r w:rsidR="00C7511D">
      <w:rPr>
        <w:rFonts w:ascii="Tahoma" w:hAnsi="Tahoma" w:cs="Tahoma"/>
        <w:b/>
      </w:rPr>
      <w:t>1</w:t>
    </w:r>
    <w:bookmarkEnd w:id="47"/>
    <w:bookmarkEnd w:id="48"/>
    <w:bookmarkEnd w:id="49"/>
    <w:bookmarkEnd w:id="50"/>
    <w:bookmarkEnd w:id="51"/>
    <w:bookmarkEnd w:id="52"/>
    <w:bookmarkEnd w:id="53"/>
    <w:bookmarkEnd w:id="54"/>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FCF66" w14:textId="77777777" w:rsidR="00E332FF" w:rsidRPr="00E332FF" w:rsidRDefault="00E332FF" w:rsidP="00E332FF">
    <w:pPr>
      <w:tabs>
        <w:tab w:val="left" w:pos="5475"/>
      </w:tabs>
      <w:rPr>
        <w:sz w:val="16"/>
        <w:szCs w:val="16"/>
      </w:rPr>
    </w:pPr>
    <w:r w:rsidRPr="00E332FF">
      <w:rPr>
        <w:sz w:val="16"/>
        <w:szCs w:val="16"/>
      </w:rPr>
      <w:t xml:space="preserve">              </w:t>
    </w:r>
  </w:p>
  <w:p w14:paraId="21A45260" w14:textId="77777777" w:rsidR="00E332FF" w:rsidRPr="00E332FF" w:rsidRDefault="00E332FF" w:rsidP="00E332FF">
    <w:pPr>
      <w:tabs>
        <w:tab w:val="left" w:pos="5475"/>
      </w:tabs>
      <w:rPr>
        <w:i/>
        <w:sz w:val="16"/>
        <w:szCs w:val="16"/>
      </w:rPr>
    </w:pPr>
    <w:r w:rsidRPr="00E332FF">
      <w:rPr>
        <w:sz w:val="16"/>
        <w:szCs w:val="16"/>
      </w:rPr>
      <w:t xml:space="preserve">                     </w:t>
    </w:r>
  </w:p>
  <w:p w14:paraId="37F8E9F1" w14:textId="4C27846D" w:rsidR="00E332FF" w:rsidRDefault="00E332FF" w:rsidP="00E332FF">
    <w:pPr>
      <w:tabs>
        <w:tab w:val="center" w:pos="4536"/>
        <w:tab w:val="right" w:pos="9072"/>
      </w:tabs>
      <w:jc w:val="right"/>
      <w:rPr>
        <w:rFonts w:ascii="Tahoma" w:hAnsi="Tahoma" w:cs="Tahoma"/>
        <w:b/>
      </w:rPr>
    </w:pPr>
    <w:r w:rsidRPr="00E332FF">
      <w:rPr>
        <w:rFonts w:ascii="Tahoma" w:hAnsi="Tahoma" w:cs="Tahoma"/>
        <w:b/>
      </w:rPr>
      <w:t>ZAŁĄCZNIK NR</w:t>
    </w:r>
    <w:r w:rsidR="00F23462">
      <w:rPr>
        <w:rFonts w:ascii="Tahoma" w:hAnsi="Tahoma" w:cs="Tahoma"/>
        <w:b/>
      </w:rPr>
      <w:t xml:space="preserve"> 1</w:t>
    </w:r>
  </w:p>
  <w:p w14:paraId="40514427" w14:textId="0FFDC1CC" w:rsidR="00F23462" w:rsidRPr="00E332FF" w:rsidRDefault="00F23462" w:rsidP="00E332FF">
    <w:pPr>
      <w:tabs>
        <w:tab w:val="center" w:pos="4536"/>
        <w:tab w:val="right" w:pos="9072"/>
      </w:tabs>
      <w:jc w:val="right"/>
      <w:rPr>
        <w:rFonts w:ascii="Tahoma" w:hAnsi="Tahoma" w:cs="Tahoma"/>
        <w:b/>
      </w:rPr>
    </w:pPr>
    <w:r>
      <w:rPr>
        <w:rFonts w:ascii="Tahoma" w:hAnsi="Tahoma" w:cs="Tahoma"/>
        <w:b/>
      </w:rPr>
      <w:t>Załącznik do Formularza Oferta</w:t>
    </w:r>
  </w:p>
  <w:p w14:paraId="54BC268E" w14:textId="1D38CEBC" w:rsidR="00FC3609" w:rsidRPr="00E332FF" w:rsidRDefault="00FC3609" w:rsidP="00E332FF">
    <w:pPr>
      <w:pStyle w:val="Nagwek"/>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DDE56" w14:textId="77777777" w:rsidR="00F43774" w:rsidRDefault="00F43774" w:rsidP="00FE0F35">
    <w:pPr>
      <w:tabs>
        <w:tab w:val="left" w:pos="5475"/>
      </w:tabs>
      <w:rPr>
        <w:sz w:val="16"/>
        <w:szCs w:val="16"/>
      </w:rPr>
    </w:pPr>
    <w:r>
      <w:rPr>
        <w:sz w:val="16"/>
        <w:szCs w:val="16"/>
      </w:rPr>
      <w:t xml:space="preserve">              </w:t>
    </w:r>
  </w:p>
  <w:p w14:paraId="6A675AD6" w14:textId="77777777" w:rsidR="00F43774" w:rsidRPr="00D32DD6" w:rsidRDefault="00F43774" w:rsidP="00FE0F35">
    <w:pPr>
      <w:tabs>
        <w:tab w:val="left" w:pos="5475"/>
      </w:tabs>
      <w:rPr>
        <w:i/>
        <w:sz w:val="16"/>
        <w:szCs w:val="16"/>
      </w:rPr>
    </w:pPr>
    <w:r>
      <w:rPr>
        <w:sz w:val="16"/>
        <w:szCs w:val="16"/>
      </w:rPr>
      <w:t xml:space="preserve">                     </w:t>
    </w:r>
  </w:p>
  <w:p w14:paraId="1A14BC87" w14:textId="77777777" w:rsidR="00F43774" w:rsidRPr="004C50C5" w:rsidRDefault="00F43774" w:rsidP="00C41FA0">
    <w:pPr>
      <w:pStyle w:val="Nagwek"/>
      <w:jc w:val="right"/>
      <w:rPr>
        <w:rFonts w:ascii="Tahoma" w:hAnsi="Tahoma" w:cs="Tahoma"/>
        <w:b/>
      </w:rPr>
    </w:pPr>
    <w:r>
      <w:rPr>
        <w:rFonts w:ascii="Tahoma" w:hAnsi="Tahoma" w:cs="Tahoma"/>
        <w:b/>
      </w:rPr>
      <w:t>ZAŁĄCZNIK NR 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F1CB4" w14:textId="77777777" w:rsidR="006E3123" w:rsidRDefault="006E3123" w:rsidP="00FE0F35">
    <w:pPr>
      <w:tabs>
        <w:tab w:val="left" w:pos="5475"/>
      </w:tabs>
      <w:rPr>
        <w:sz w:val="16"/>
        <w:szCs w:val="16"/>
      </w:rPr>
    </w:pPr>
    <w:r>
      <w:rPr>
        <w:sz w:val="16"/>
        <w:szCs w:val="16"/>
      </w:rPr>
      <w:t xml:space="preserve">              </w:t>
    </w:r>
  </w:p>
  <w:p w14:paraId="239D1B41" w14:textId="77777777" w:rsidR="006E3123" w:rsidRPr="00D32DD6" w:rsidRDefault="006E3123" w:rsidP="00FE0F35">
    <w:pPr>
      <w:tabs>
        <w:tab w:val="left" w:pos="5475"/>
      </w:tabs>
      <w:rPr>
        <w:i/>
        <w:sz w:val="16"/>
        <w:szCs w:val="16"/>
      </w:rPr>
    </w:pPr>
    <w:r>
      <w:rPr>
        <w:sz w:val="16"/>
        <w:szCs w:val="16"/>
      </w:rPr>
      <w:t xml:space="preserve">                     </w:t>
    </w:r>
  </w:p>
  <w:p w14:paraId="5D2B5BD0" w14:textId="77777777" w:rsidR="00CB20AF" w:rsidRDefault="00CB20AF" w:rsidP="00CB20AF">
    <w:pPr>
      <w:pStyle w:val="Nagwek"/>
      <w:ind w:firstLine="567"/>
      <w:rPr>
        <w:rFonts w:ascii="Tahoma" w:hAnsi="Tahoma" w:cs="Tahoma"/>
        <w:b/>
      </w:rPr>
    </w:pPr>
  </w:p>
  <w:p w14:paraId="636E142D" w14:textId="77777777" w:rsidR="00CB20AF" w:rsidRDefault="00CB20AF" w:rsidP="00C41FA0">
    <w:pPr>
      <w:pStyle w:val="Nagwek"/>
      <w:jc w:val="right"/>
      <w:rPr>
        <w:rFonts w:ascii="Tahoma" w:hAnsi="Tahoma" w:cs="Tahoma"/>
        <w:b/>
      </w:rPr>
    </w:pPr>
  </w:p>
  <w:p w14:paraId="1108E57B" w14:textId="77777777" w:rsidR="006E3123" w:rsidRPr="004C50C5" w:rsidRDefault="006E3123" w:rsidP="00C41FA0">
    <w:pPr>
      <w:pStyle w:val="Nagwek"/>
      <w:jc w:val="right"/>
      <w:rPr>
        <w:rFonts w:ascii="Tahoma" w:hAnsi="Tahoma" w:cs="Tahoma"/>
        <w:b/>
      </w:rPr>
    </w:pPr>
    <w:r>
      <w:rPr>
        <w:rFonts w:ascii="Tahoma" w:hAnsi="Tahoma" w:cs="Tahoma"/>
        <w:b/>
      </w:rPr>
      <w:t xml:space="preserve">ZAŁĄCZNIK NR </w:t>
    </w:r>
    <w:r w:rsidR="000D6003">
      <w:rPr>
        <w:rFonts w:ascii="Tahoma" w:hAnsi="Tahoma" w:cs="Tahoma"/>
        <w:b/>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2"/>
    <w:lvl w:ilvl="0">
      <w:start w:val="1"/>
      <w:numFmt w:val="lowerLetter"/>
      <w:lvlText w:val="%1)"/>
      <w:lvlJc w:val="left"/>
      <w:pPr>
        <w:tabs>
          <w:tab w:val="num" w:pos="-76"/>
        </w:tabs>
        <w:ind w:left="644" w:hanging="360"/>
      </w:pPr>
      <w:rPr>
        <w:rFonts w:ascii="Tahoma" w:hAnsi="Tahoma" w:cs="Tahoma" w:hint="default"/>
        <w:b w:val="0"/>
        <w:bCs/>
      </w:rPr>
    </w:lvl>
  </w:abstractNum>
  <w:abstractNum w:abstractNumId="1" w15:restartNumberingAfterBreak="0">
    <w:nsid w:val="00000003"/>
    <w:multiLevelType w:val="multilevel"/>
    <w:tmpl w:val="C1E2701E"/>
    <w:name w:val="WW8Num3"/>
    <w:lvl w:ilvl="0">
      <w:start w:val="1"/>
      <w:numFmt w:val="decimal"/>
      <w:lvlText w:val="%1."/>
      <w:lvlJc w:val="left"/>
      <w:pPr>
        <w:tabs>
          <w:tab w:val="num" w:pos="786"/>
        </w:tabs>
        <w:ind w:left="786" w:hanging="360"/>
      </w:pPr>
      <w:rPr>
        <w:rFonts w:ascii="Arial" w:hAnsi="Arial"/>
        <w:b w:val="0"/>
        <w:bCs/>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ind w:left="72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singleLevel"/>
    <w:tmpl w:val="00000004"/>
    <w:name w:val="WW8Num4"/>
    <w:lvl w:ilvl="0">
      <w:start w:val="1"/>
      <w:numFmt w:val="decimal"/>
      <w:lvlText w:val="%1."/>
      <w:lvlJc w:val="left"/>
      <w:pPr>
        <w:tabs>
          <w:tab w:val="num" w:pos="1068"/>
        </w:tabs>
        <w:ind w:left="1068" w:hanging="360"/>
      </w:pPr>
    </w:lvl>
  </w:abstractNum>
  <w:abstractNum w:abstractNumId="3"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7"/>
    <w:multiLevelType w:val="singleLevel"/>
    <w:tmpl w:val="00000007"/>
    <w:name w:val="WW8Num7"/>
    <w:lvl w:ilvl="0">
      <w:start w:val="1"/>
      <w:numFmt w:val="bullet"/>
      <w:lvlText w:val=""/>
      <w:lvlJc w:val="left"/>
      <w:pPr>
        <w:tabs>
          <w:tab w:val="num" w:pos="0"/>
        </w:tabs>
        <w:ind w:left="1140" w:hanging="360"/>
      </w:pPr>
      <w:rPr>
        <w:rFonts w:ascii="Symbol" w:hAnsi="Symbol"/>
      </w:rPr>
    </w:lvl>
  </w:abstractNum>
  <w:abstractNum w:abstractNumId="5" w15:restartNumberingAfterBreak="0">
    <w:nsid w:val="00000008"/>
    <w:multiLevelType w:val="multilevel"/>
    <w:tmpl w:val="00000008"/>
    <w:name w:val="WW8Num8"/>
    <w:lvl w:ilvl="0">
      <w:start w:val="1"/>
      <w:numFmt w:val="decimal"/>
      <w:lvlText w:val="%1)"/>
      <w:lvlJc w:val="left"/>
      <w:pPr>
        <w:tabs>
          <w:tab w:val="num" w:pos="0"/>
        </w:tabs>
        <w:ind w:left="1069" w:hanging="360"/>
      </w:pPr>
    </w:lvl>
    <w:lvl w:ilvl="1">
      <w:start w:val="1"/>
      <w:numFmt w:val="lowerLetter"/>
      <w:lvlText w:val="%2)"/>
      <w:lvlJc w:val="left"/>
      <w:pPr>
        <w:tabs>
          <w:tab w:val="num" w:pos="1789"/>
        </w:tabs>
        <w:ind w:left="1789" w:hanging="360"/>
      </w:pPr>
    </w:lvl>
    <w:lvl w:ilvl="2">
      <w:start w:val="1"/>
      <w:numFmt w:val="lowerRoman"/>
      <w:lvlText w:val="%3."/>
      <w:lvlJc w:val="left"/>
      <w:pPr>
        <w:tabs>
          <w:tab w:val="num" w:pos="0"/>
        </w:tabs>
        <w:ind w:left="2509" w:hanging="180"/>
      </w:pPr>
    </w:lvl>
    <w:lvl w:ilvl="3">
      <w:start w:val="1"/>
      <w:numFmt w:val="upperLetter"/>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lef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left"/>
      <w:pPr>
        <w:tabs>
          <w:tab w:val="num" w:pos="0"/>
        </w:tabs>
        <w:ind w:left="6829" w:hanging="180"/>
      </w:pPr>
    </w:lvl>
  </w:abstractNum>
  <w:abstractNum w:abstractNumId="6" w15:restartNumberingAfterBreak="0">
    <w:nsid w:val="00000009"/>
    <w:multiLevelType w:val="multilevel"/>
    <w:tmpl w:val="DCDA4C5C"/>
    <w:name w:val="WW8Num9"/>
    <w:lvl w:ilvl="0">
      <w:start w:val="1"/>
      <w:numFmt w:val="decimal"/>
      <w:lvlText w:val="%1)"/>
      <w:lvlJc w:val="left"/>
      <w:pPr>
        <w:tabs>
          <w:tab w:val="num" w:pos="0"/>
        </w:tabs>
        <w:ind w:left="720" w:hanging="360"/>
      </w:pPr>
      <w:rPr>
        <w:rFonts w:ascii="Tahoma" w:hAnsi="Tahoma" w:cs="Tahoma"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1450"/>
        </w:tabs>
        <w:ind w:left="4330" w:hanging="360"/>
      </w:pPr>
      <w:rPr>
        <w:rFonts w:ascii="Tahoma" w:hAnsi="Tahoma" w:cs="Tahoma"/>
        <w:b w:val="0"/>
        <w:bCs/>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b/>
        <w:bCs/>
        <w:sz w:val="20"/>
        <w:szCs w:val="20"/>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0000000A"/>
    <w:multiLevelType w:val="multilevel"/>
    <w:tmpl w:val="0000000A"/>
    <w:name w:val="WW8Num10"/>
    <w:lvl w:ilvl="0">
      <w:start w:val="1"/>
      <w:numFmt w:val="decimal"/>
      <w:lvlText w:val="%1)"/>
      <w:lvlJc w:val="left"/>
      <w:pPr>
        <w:tabs>
          <w:tab w:val="num" w:pos="360"/>
        </w:tabs>
        <w:ind w:left="720" w:hanging="363"/>
      </w:pPr>
    </w:lvl>
    <w:lvl w:ilvl="1">
      <w:start w:val="1"/>
      <w:numFmt w:val="lowerLetter"/>
      <w:lvlText w:val="%2)"/>
      <w:lvlJc w:val="left"/>
      <w:pPr>
        <w:tabs>
          <w:tab w:val="num" w:pos="720"/>
        </w:tabs>
        <w:ind w:left="1077" w:hanging="357"/>
      </w:pPr>
    </w:lvl>
    <w:lvl w:ilvl="2">
      <w:start w:val="1"/>
      <w:numFmt w:val="lowerRoman"/>
      <w:lvlText w:val="%3)"/>
      <w:lvlJc w:val="left"/>
      <w:pPr>
        <w:tabs>
          <w:tab w:val="num" w:pos="1080"/>
        </w:tabs>
        <w:ind w:left="1440" w:hanging="363"/>
      </w:pPr>
    </w:lvl>
    <w:lvl w:ilvl="3">
      <w:start w:val="1"/>
      <w:numFmt w:val="decimal"/>
      <w:lvlText w:val="(%4)"/>
      <w:lvlJc w:val="left"/>
      <w:pPr>
        <w:tabs>
          <w:tab w:val="num" w:pos="540"/>
        </w:tabs>
        <w:ind w:left="897" w:hanging="357"/>
      </w:pPr>
    </w:lvl>
    <w:lvl w:ilvl="4">
      <w:start w:val="1"/>
      <w:numFmt w:val="lowerLetter"/>
      <w:lvlText w:val="(%5)"/>
      <w:lvlJc w:val="left"/>
      <w:pPr>
        <w:tabs>
          <w:tab w:val="num" w:pos="1800"/>
        </w:tabs>
        <w:ind w:left="2160" w:hanging="363"/>
      </w:pPr>
    </w:lvl>
    <w:lvl w:ilvl="5">
      <w:start w:val="1"/>
      <w:numFmt w:val="lowerRoman"/>
      <w:lvlText w:val="(%6)"/>
      <w:lvlJc w:val="left"/>
      <w:pPr>
        <w:tabs>
          <w:tab w:val="num" w:pos="2160"/>
        </w:tabs>
        <w:ind w:left="2517" w:hanging="357"/>
      </w:pPr>
    </w:lvl>
    <w:lvl w:ilvl="6">
      <w:start w:val="1"/>
      <w:numFmt w:val="decimal"/>
      <w:lvlText w:val="%7."/>
      <w:lvlJc w:val="left"/>
      <w:pPr>
        <w:tabs>
          <w:tab w:val="num" w:pos="2520"/>
        </w:tabs>
        <w:ind w:left="2880" w:hanging="363"/>
      </w:pPr>
    </w:lvl>
    <w:lvl w:ilvl="7">
      <w:start w:val="1"/>
      <w:numFmt w:val="lowerLetter"/>
      <w:lvlText w:val="%8."/>
      <w:lvlJc w:val="left"/>
      <w:pPr>
        <w:tabs>
          <w:tab w:val="num" w:pos="2880"/>
        </w:tabs>
        <w:ind w:left="3238" w:hanging="358"/>
      </w:pPr>
    </w:lvl>
    <w:lvl w:ilvl="8">
      <w:start w:val="1"/>
      <w:numFmt w:val="lowerRoman"/>
      <w:lvlText w:val="%9."/>
      <w:lvlJc w:val="left"/>
      <w:pPr>
        <w:tabs>
          <w:tab w:val="num" w:pos="3240"/>
        </w:tabs>
        <w:ind w:left="3595" w:hanging="357"/>
      </w:pPr>
    </w:lvl>
  </w:abstractNum>
  <w:abstractNum w:abstractNumId="8" w15:restartNumberingAfterBreak="0">
    <w:nsid w:val="0000000B"/>
    <w:multiLevelType w:val="singleLevel"/>
    <w:tmpl w:val="0000000B"/>
    <w:name w:val="WW8Num11"/>
    <w:lvl w:ilvl="0">
      <w:start w:val="1"/>
      <w:numFmt w:val="bullet"/>
      <w:lvlText w:val=""/>
      <w:lvlJc w:val="left"/>
      <w:pPr>
        <w:tabs>
          <w:tab w:val="num" w:pos="0"/>
        </w:tabs>
        <w:ind w:left="1069" w:hanging="360"/>
      </w:pPr>
      <w:rPr>
        <w:rFonts w:ascii="Symbol" w:hAnsi="Symbol"/>
      </w:rPr>
    </w:lvl>
  </w:abstractNum>
  <w:abstractNum w:abstractNumId="9" w15:restartNumberingAfterBreak="0">
    <w:nsid w:val="0000000C"/>
    <w:multiLevelType w:val="singleLevel"/>
    <w:tmpl w:val="FFC2452A"/>
    <w:name w:val="WW8Num12"/>
    <w:lvl w:ilvl="0">
      <w:start w:val="1"/>
      <w:numFmt w:val="decimal"/>
      <w:lvlText w:val="%1."/>
      <w:lvlJc w:val="left"/>
      <w:pPr>
        <w:tabs>
          <w:tab w:val="num" w:pos="360"/>
        </w:tabs>
        <w:ind w:left="360" w:hanging="360"/>
      </w:pPr>
      <w:rPr>
        <w:b w:val="0"/>
      </w:rPr>
    </w:lvl>
  </w:abstractNum>
  <w:abstractNum w:abstractNumId="10" w15:restartNumberingAfterBreak="0">
    <w:nsid w:val="0000000D"/>
    <w:multiLevelType w:val="multilevel"/>
    <w:tmpl w:val="0000000D"/>
    <w:name w:val="WW8Num1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rPr>
        <w:b w:val="0"/>
      </w:r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1" w15:restartNumberingAfterBreak="0">
    <w:nsid w:val="0000000E"/>
    <w:multiLevelType w:val="singleLevel"/>
    <w:tmpl w:val="0000000E"/>
    <w:name w:val="WW8Num14"/>
    <w:lvl w:ilvl="0">
      <w:start w:val="1"/>
      <w:numFmt w:val="lowerLetter"/>
      <w:lvlText w:val="%1)"/>
      <w:lvlJc w:val="left"/>
      <w:pPr>
        <w:tabs>
          <w:tab w:val="num" w:pos="1800"/>
        </w:tabs>
        <w:ind w:left="1800" w:hanging="360"/>
      </w:pPr>
    </w:lvl>
  </w:abstractNum>
  <w:abstractNum w:abstractNumId="12" w15:restartNumberingAfterBreak="0">
    <w:nsid w:val="00000010"/>
    <w:multiLevelType w:val="multilevel"/>
    <w:tmpl w:val="00000010"/>
    <w:name w:val="WW8Num16"/>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20" w:hanging="340"/>
      </w:pPr>
      <w:rPr>
        <w:color w:val="auto"/>
        <w:sz w:val="20"/>
        <w:szCs w:val="20"/>
      </w:rPr>
    </w:lvl>
    <w:lvl w:ilvl="2">
      <w:start w:val="4"/>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3" w15:restartNumberingAfterBreak="0">
    <w:nsid w:val="00000011"/>
    <w:multiLevelType w:val="multilevel"/>
    <w:tmpl w:val="00000011"/>
    <w:name w:val="WW8Num1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color w:val="auto"/>
        <w:sz w:val="20"/>
        <w:szCs w:val="20"/>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4" w15:restartNumberingAfterBreak="0">
    <w:nsid w:val="00000012"/>
    <w:multiLevelType w:val="multilevel"/>
    <w:tmpl w:val="00000012"/>
    <w:name w:val="WW8Num1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5" w15:restartNumberingAfterBreak="0">
    <w:nsid w:val="00000013"/>
    <w:multiLevelType w:val="singleLevel"/>
    <w:tmpl w:val="00000013"/>
    <w:name w:val="WW8Num19"/>
    <w:lvl w:ilvl="0">
      <w:start w:val="1"/>
      <w:numFmt w:val="decimal"/>
      <w:lvlText w:val="%1."/>
      <w:lvlJc w:val="left"/>
      <w:pPr>
        <w:tabs>
          <w:tab w:val="num" w:pos="720"/>
        </w:tabs>
        <w:ind w:left="720" w:hanging="360"/>
      </w:pPr>
    </w:lvl>
  </w:abstractNum>
  <w:abstractNum w:abstractNumId="16" w15:restartNumberingAfterBreak="0">
    <w:nsid w:val="00000014"/>
    <w:multiLevelType w:val="multilevel"/>
    <w:tmpl w:val="63320C78"/>
    <w:lvl w:ilvl="0">
      <w:start w:val="1"/>
      <w:numFmt w:val="decimal"/>
      <w:lvlText w:val="%1."/>
      <w:lvlJc w:val="left"/>
      <w:rPr>
        <w:rFonts w:hint="default"/>
        <w:b w:val="0"/>
        <w:bCs/>
        <w:color w:val="000000"/>
      </w:rPr>
    </w:lvl>
    <w:lvl w:ilvl="1">
      <w:start w:val="2"/>
      <w:numFmt w:val="decimal"/>
      <w:lvlText w:val="%2)"/>
      <w:lvlJc w:val="left"/>
      <w:pPr>
        <w:ind w:left="1440" w:hanging="360"/>
      </w:pPr>
      <w:rPr>
        <w:rFonts w:hint="default"/>
        <w:b/>
      </w:rPr>
    </w:lvl>
    <w:lvl w:ilvl="2">
      <w:start w:val="1"/>
      <w:numFmt w:val="lowerRoman"/>
      <w:lvlText w:val="%3."/>
      <w:lvlJc w:val="right"/>
      <w:pPr>
        <w:tabs>
          <w:tab w:val="num" w:pos="2160"/>
        </w:tabs>
        <w:ind w:left="2160" w:hanging="180"/>
      </w:pPr>
      <w:rPr>
        <w:rFonts w:cs="Times New Roman"/>
      </w:rPr>
    </w:lvl>
    <w:lvl w:ilvl="3">
      <w:start w:val="1"/>
      <w:numFmt w:val="lowerLetter"/>
      <w:lvlText w:val="%4)"/>
      <w:lvlJc w:val="left"/>
      <w:pPr>
        <w:ind w:left="2880" w:hanging="360"/>
      </w:pPr>
      <w:rPr>
        <w:rFonts w:hint="default"/>
      </w:rPr>
    </w:lvl>
    <w:lvl w:ilvl="4">
      <w:start w:val="1"/>
      <w:numFmt w:val="bullet"/>
      <w:lvlText w:val=""/>
      <w:lvlJc w:val="left"/>
      <w:pPr>
        <w:ind w:left="3600" w:hanging="360"/>
      </w:pPr>
      <w:rPr>
        <w:rFonts w:ascii="Symbol" w:hAnsi="Symbol" w:hint="default"/>
      </w:rPr>
    </w:lvl>
    <w:lvl w:ilvl="5">
      <w:numFmt w:val="bullet"/>
      <w:lvlText w:val="-"/>
      <w:lvlJc w:val="left"/>
      <w:pPr>
        <w:ind w:left="4500" w:hanging="360"/>
      </w:pPr>
      <w:rPr>
        <w:rFonts w:ascii="Tahoma" w:eastAsia="Times New Roman" w:hAnsi="Tahoma" w:cs="Tahoma" w:hint="default"/>
      </w:rPr>
    </w:lvl>
    <w:lvl w:ilvl="6">
      <w:start w:val="1"/>
      <w:numFmt w:val="upperRoman"/>
      <w:lvlText w:val="%7."/>
      <w:lvlJc w:val="left"/>
      <w:pPr>
        <w:ind w:left="5400" w:hanging="720"/>
      </w:pPr>
      <w:rPr>
        <w:rFonts w:hint="default"/>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7" w15:restartNumberingAfterBreak="0">
    <w:nsid w:val="00000015"/>
    <w:multiLevelType w:val="singleLevel"/>
    <w:tmpl w:val="00000015"/>
    <w:name w:val="WW8Num21"/>
    <w:lvl w:ilvl="0">
      <w:start w:val="3"/>
      <w:numFmt w:val="bullet"/>
      <w:lvlText w:val=""/>
      <w:lvlJc w:val="left"/>
      <w:pPr>
        <w:tabs>
          <w:tab w:val="num" w:pos="644"/>
        </w:tabs>
        <w:ind w:left="624" w:hanging="340"/>
      </w:pPr>
      <w:rPr>
        <w:rFonts w:ascii="Symbol" w:hAnsi="Symbol"/>
        <w:color w:val="auto"/>
        <w:sz w:val="16"/>
      </w:rPr>
    </w:lvl>
  </w:abstractNum>
  <w:abstractNum w:abstractNumId="18" w15:restartNumberingAfterBreak="0">
    <w:nsid w:val="00000016"/>
    <w:multiLevelType w:val="multilevel"/>
    <w:tmpl w:val="EDBCDBF2"/>
    <w:name w:val="WW8Num2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rPr>
        <w:rFonts w:ascii="Tahoma" w:hAnsi="Tahoma" w:cs="Tahoma" w:hint="default"/>
      </w:r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9" w15:restartNumberingAfterBreak="0">
    <w:nsid w:val="00000017"/>
    <w:multiLevelType w:val="singleLevel"/>
    <w:tmpl w:val="A150F59C"/>
    <w:lvl w:ilvl="0">
      <w:start w:val="1"/>
      <w:numFmt w:val="decimal"/>
      <w:lvlText w:val="%1."/>
      <w:lvlJc w:val="left"/>
      <w:pPr>
        <w:tabs>
          <w:tab w:val="num" w:pos="0"/>
        </w:tabs>
        <w:ind w:left="2406" w:hanging="360"/>
      </w:pPr>
      <w:rPr>
        <w:rFonts w:ascii="Tahoma" w:hAnsi="Tahoma" w:cs="Tahoma"/>
        <w:b w:val="0"/>
        <w:bCs/>
      </w:rPr>
    </w:lvl>
  </w:abstractNum>
  <w:abstractNum w:abstractNumId="20" w15:restartNumberingAfterBreak="0">
    <w:nsid w:val="00000018"/>
    <w:multiLevelType w:val="multilevel"/>
    <w:tmpl w:val="0415001F"/>
    <w:name w:val="WW8Num29"/>
    <w:lvl w:ilvl="0">
      <w:start w:val="1"/>
      <w:numFmt w:val="decimal"/>
      <w:lvlText w:val="%1."/>
      <w:lvlJc w:val="left"/>
      <w:pPr>
        <w:tabs>
          <w:tab w:val="num" w:pos="360"/>
        </w:tabs>
        <w:ind w:left="360" w:hanging="360"/>
      </w:pPr>
      <w:rPr>
        <w:sz w:val="18"/>
        <w:szCs w:val="18"/>
      </w:rPr>
    </w:lvl>
    <w:lvl w:ilvl="1">
      <w:start w:val="1"/>
      <w:numFmt w:val="decimal"/>
      <w:lvlText w:val="%1.%2."/>
      <w:lvlJc w:val="left"/>
      <w:pPr>
        <w:tabs>
          <w:tab w:val="num" w:pos="792"/>
        </w:tabs>
        <w:ind w:left="792" w:hanging="432"/>
      </w:pPr>
      <w:rPr>
        <w:sz w:val="18"/>
        <w:szCs w:val="18"/>
      </w:rPr>
    </w:lvl>
    <w:lvl w:ilvl="2">
      <w:start w:val="1"/>
      <w:numFmt w:val="decimal"/>
      <w:lvlText w:val="%1.%2.%3."/>
      <w:lvlJc w:val="left"/>
      <w:pPr>
        <w:tabs>
          <w:tab w:val="num" w:pos="1224"/>
        </w:tabs>
        <w:ind w:left="1224" w:hanging="504"/>
      </w:pPr>
      <w:rPr>
        <w:sz w:val="18"/>
        <w:szCs w:val="18"/>
      </w:rPr>
    </w:lvl>
    <w:lvl w:ilvl="3">
      <w:start w:val="1"/>
      <w:numFmt w:val="decimal"/>
      <w:lvlText w:val="%1.%2.%3.%4."/>
      <w:lvlJc w:val="left"/>
      <w:pPr>
        <w:tabs>
          <w:tab w:val="num" w:pos="1728"/>
        </w:tabs>
        <w:ind w:left="1728" w:hanging="648"/>
      </w:pPr>
      <w:rPr>
        <w:sz w:val="18"/>
        <w:szCs w:val="18"/>
      </w:rPr>
    </w:lvl>
    <w:lvl w:ilvl="4">
      <w:start w:val="1"/>
      <w:numFmt w:val="decimal"/>
      <w:lvlText w:val="%1.%2.%3.%4.%5."/>
      <w:lvlJc w:val="left"/>
      <w:pPr>
        <w:tabs>
          <w:tab w:val="num" w:pos="2232"/>
        </w:tabs>
        <w:ind w:left="2232" w:hanging="792"/>
      </w:pPr>
      <w:rPr>
        <w:sz w:val="18"/>
        <w:szCs w:val="18"/>
      </w:rPr>
    </w:lvl>
    <w:lvl w:ilvl="5">
      <w:start w:val="1"/>
      <w:numFmt w:val="decimal"/>
      <w:lvlText w:val="%1.%2.%3.%4.%5.%6."/>
      <w:lvlJc w:val="left"/>
      <w:pPr>
        <w:tabs>
          <w:tab w:val="num" w:pos="2736"/>
        </w:tabs>
        <w:ind w:left="2736" w:hanging="936"/>
      </w:pPr>
      <w:rPr>
        <w:sz w:val="18"/>
        <w:szCs w:val="18"/>
      </w:rPr>
    </w:lvl>
    <w:lvl w:ilvl="6">
      <w:start w:val="1"/>
      <w:numFmt w:val="decimal"/>
      <w:lvlText w:val="%1.%2.%3.%4.%5.%6.%7."/>
      <w:lvlJc w:val="left"/>
      <w:pPr>
        <w:tabs>
          <w:tab w:val="num" w:pos="3240"/>
        </w:tabs>
        <w:ind w:left="3240" w:hanging="1080"/>
      </w:pPr>
      <w:rPr>
        <w:sz w:val="18"/>
        <w:szCs w:val="18"/>
      </w:rPr>
    </w:lvl>
    <w:lvl w:ilvl="7">
      <w:start w:val="1"/>
      <w:numFmt w:val="decimal"/>
      <w:lvlText w:val="%1.%2.%3.%4.%5.%6.%7.%8."/>
      <w:lvlJc w:val="left"/>
      <w:pPr>
        <w:tabs>
          <w:tab w:val="num" w:pos="3744"/>
        </w:tabs>
        <w:ind w:left="3744" w:hanging="1224"/>
      </w:pPr>
      <w:rPr>
        <w:sz w:val="18"/>
        <w:szCs w:val="18"/>
      </w:rPr>
    </w:lvl>
    <w:lvl w:ilvl="8">
      <w:start w:val="1"/>
      <w:numFmt w:val="decimal"/>
      <w:lvlText w:val="%1.%2.%3.%4.%5.%6.%7.%8.%9."/>
      <w:lvlJc w:val="left"/>
      <w:pPr>
        <w:tabs>
          <w:tab w:val="num" w:pos="4320"/>
        </w:tabs>
        <w:ind w:left="4320" w:hanging="1440"/>
      </w:pPr>
      <w:rPr>
        <w:sz w:val="18"/>
        <w:szCs w:val="18"/>
      </w:rPr>
    </w:lvl>
  </w:abstractNum>
  <w:abstractNum w:abstractNumId="21" w15:restartNumberingAfterBreak="0">
    <w:nsid w:val="0000001A"/>
    <w:multiLevelType w:val="multilevel"/>
    <w:tmpl w:val="2D8EF9E2"/>
    <w:name w:val="WW8Num33"/>
    <w:lvl w:ilvl="0">
      <w:start w:val="1"/>
      <w:numFmt w:val="decimal"/>
      <w:lvlText w:val="%1."/>
      <w:lvlJc w:val="left"/>
      <w:pPr>
        <w:tabs>
          <w:tab w:val="num" w:pos="720"/>
        </w:tabs>
        <w:ind w:left="720" w:hanging="360"/>
      </w:pPr>
      <w:rPr>
        <w:rFonts w:ascii="Tahoma" w:hAnsi="Tahoma" w:cs="Tahoma" w:hint="default"/>
        <w:b w:val="0"/>
        <w:bCs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0000001B"/>
    <w:multiLevelType w:val="singleLevel"/>
    <w:tmpl w:val="1750A84E"/>
    <w:lvl w:ilvl="0">
      <w:start w:val="1"/>
      <w:numFmt w:val="decimal"/>
      <w:lvlText w:val="%1."/>
      <w:lvlJc w:val="left"/>
      <w:pPr>
        <w:tabs>
          <w:tab w:val="num" w:pos="0"/>
        </w:tabs>
        <w:ind w:left="1429" w:hanging="360"/>
      </w:pPr>
      <w:rPr>
        <w:rFonts w:ascii="Tahoma" w:eastAsia="Calibri" w:hAnsi="Tahoma" w:cs="Tahoma"/>
        <w:b w:val="0"/>
        <w:bCs/>
        <w:i w:val="0"/>
        <w:sz w:val="20"/>
        <w:szCs w:val="20"/>
        <w:lang w:eastAsia="en-US"/>
      </w:rPr>
    </w:lvl>
  </w:abstractNum>
  <w:abstractNum w:abstractNumId="23" w15:restartNumberingAfterBreak="0">
    <w:nsid w:val="00000020"/>
    <w:multiLevelType w:val="singleLevel"/>
    <w:tmpl w:val="00000020"/>
    <w:name w:val="WW8Num36"/>
    <w:lvl w:ilvl="0">
      <w:start w:val="1"/>
      <w:numFmt w:val="bullet"/>
      <w:lvlText w:val=""/>
      <w:lvlJc w:val="left"/>
      <w:pPr>
        <w:tabs>
          <w:tab w:val="num" w:pos="0"/>
        </w:tabs>
        <w:ind w:left="1429" w:hanging="360"/>
      </w:pPr>
      <w:rPr>
        <w:rFonts w:ascii="Symbol" w:hAnsi="Symbol" w:cs="Tahoma" w:hint="default"/>
        <w:sz w:val="20"/>
        <w:szCs w:val="20"/>
      </w:rPr>
    </w:lvl>
  </w:abstractNum>
  <w:abstractNum w:abstractNumId="24" w15:restartNumberingAfterBreak="0">
    <w:nsid w:val="00000021"/>
    <w:multiLevelType w:val="multilevel"/>
    <w:tmpl w:val="00000021"/>
    <w:name w:val="WW8Num3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00000023"/>
    <w:multiLevelType w:val="singleLevel"/>
    <w:tmpl w:val="ED4C1D38"/>
    <w:name w:val="WW8Num40"/>
    <w:lvl w:ilvl="0">
      <w:start w:val="1"/>
      <w:numFmt w:val="lowerLetter"/>
      <w:lvlText w:val="%1)"/>
      <w:lvlJc w:val="left"/>
      <w:pPr>
        <w:tabs>
          <w:tab w:val="num" w:pos="0"/>
        </w:tabs>
        <w:ind w:left="720" w:hanging="360"/>
      </w:pPr>
      <w:rPr>
        <w:rFonts w:ascii="Tahoma" w:hAnsi="Tahoma" w:cs="Tahoma"/>
        <w:b w:val="0"/>
        <w:sz w:val="20"/>
      </w:rPr>
    </w:lvl>
  </w:abstractNum>
  <w:abstractNum w:abstractNumId="26" w15:restartNumberingAfterBreak="0">
    <w:nsid w:val="00000027"/>
    <w:multiLevelType w:val="singleLevel"/>
    <w:tmpl w:val="00000027"/>
    <w:lvl w:ilvl="0">
      <w:start w:val="2"/>
      <w:numFmt w:val="decimal"/>
      <w:lvlText w:val="%1."/>
      <w:lvlJc w:val="left"/>
      <w:pPr>
        <w:tabs>
          <w:tab w:val="num" w:pos="0"/>
        </w:tabs>
        <w:ind w:left="2880" w:hanging="360"/>
      </w:pPr>
      <w:rPr>
        <w:rFonts w:ascii="Tahoma" w:hAnsi="Tahoma" w:cs="Tahoma" w:hint="default"/>
        <w:sz w:val="20"/>
      </w:rPr>
    </w:lvl>
  </w:abstractNum>
  <w:abstractNum w:abstractNumId="27" w15:restartNumberingAfterBreak="0">
    <w:nsid w:val="00000029"/>
    <w:multiLevelType w:val="singleLevel"/>
    <w:tmpl w:val="00000029"/>
    <w:name w:val="WW8Num46"/>
    <w:lvl w:ilvl="0">
      <w:start w:val="1"/>
      <w:numFmt w:val="decimal"/>
      <w:lvlText w:val="%1)"/>
      <w:lvlJc w:val="left"/>
      <w:pPr>
        <w:tabs>
          <w:tab w:val="num" w:pos="0"/>
        </w:tabs>
        <w:ind w:left="720" w:hanging="360"/>
      </w:pPr>
      <w:rPr>
        <w:rFonts w:ascii="Tahoma" w:hAnsi="Tahoma" w:cs="Tahoma"/>
        <w:b w:val="0"/>
        <w:sz w:val="20"/>
      </w:rPr>
    </w:lvl>
  </w:abstractNum>
  <w:abstractNum w:abstractNumId="28" w15:restartNumberingAfterBreak="0">
    <w:nsid w:val="0000002A"/>
    <w:multiLevelType w:val="singleLevel"/>
    <w:tmpl w:val="0000002A"/>
    <w:lvl w:ilvl="0">
      <w:start w:val="1"/>
      <w:numFmt w:val="lowerLetter"/>
      <w:lvlText w:val="%1)"/>
      <w:lvlJc w:val="left"/>
      <w:pPr>
        <w:tabs>
          <w:tab w:val="num" w:pos="2340"/>
        </w:tabs>
        <w:ind w:left="2340" w:hanging="360"/>
      </w:pPr>
      <w:rPr>
        <w:rFonts w:ascii="Tahoma" w:hAnsi="Tahoma" w:cs="Times New Roman" w:hint="default"/>
        <w:b w:val="0"/>
        <w:sz w:val="20"/>
        <w:szCs w:val="20"/>
      </w:rPr>
    </w:lvl>
  </w:abstractNum>
  <w:abstractNum w:abstractNumId="29" w15:restartNumberingAfterBreak="0">
    <w:nsid w:val="0000002B"/>
    <w:multiLevelType w:val="singleLevel"/>
    <w:tmpl w:val="171E4C24"/>
    <w:lvl w:ilvl="0">
      <w:start w:val="1"/>
      <w:numFmt w:val="decimal"/>
      <w:lvlText w:val="%1."/>
      <w:lvlJc w:val="left"/>
      <w:pPr>
        <w:ind w:left="927" w:hanging="360"/>
      </w:pPr>
      <w:rPr>
        <w:rFonts w:ascii="Tahoma" w:hAnsi="Tahoma" w:cs="Tahoma" w:hint="default"/>
        <w:b w:val="0"/>
        <w:bCs w:val="0"/>
        <w:sz w:val="20"/>
        <w:szCs w:val="16"/>
        <w:lang w:val="pl-PL"/>
      </w:rPr>
    </w:lvl>
  </w:abstractNum>
  <w:abstractNum w:abstractNumId="30" w15:restartNumberingAfterBreak="0">
    <w:nsid w:val="0000002C"/>
    <w:multiLevelType w:val="multilevel"/>
    <w:tmpl w:val="D4E017DA"/>
    <w:name w:val="WW8Num44"/>
    <w:lvl w:ilvl="0">
      <w:start w:val="1"/>
      <w:numFmt w:val="lowerLetter"/>
      <w:lvlText w:val="%1)"/>
      <w:lvlJc w:val="left"/>
      <w:pPr>
        <w:tabs>
          <w:tab w:val="num" w:pos="1070"/>
        </w:tabs>
        <w:ind w:left="1070" w:hanging="360"/>
      </w:pPr>
      <w:rPr>
        <w:rFonts w:ascii="Tahoma" w:hAnsi="Tahoma" w:cs="Times New Roman" w:hint="default"/>
        <w:b w:val="0"/>
        <w:sz w:val="20"/>
        <w:szCs w:val="20"/>
      </w:rPr>
    </w:lvl>
    <w:lvl w:ilvl="1">
      <w:start w:val="1"/>
      <w:numFmt w:val="decimal"/>
      <w:lvlText w:val="%2)"/>
      <w:lvlJc w:val="left"/>
      <w:pPr>
        <w:tabs>
          <w:tab w:val="num" w:pos="170"/>
        </w:tabs>
        <w:ind w:left="170" w:hanging="360"/>
      </w:pPr>
      <w:rPr>
        <w:rFonts w:ascii="Tahoma" w:eastAsia="Times New Roman" w:hAnsi="Tahoma" w:cs="Tahoma" w:hint="default"/>
        <w:b w:val="0"/>
        <w:i w:val="0"/>
        <w:sz w:val="20"/>
        <w:szCs w:val="20"/>
      </w:rPr>
    </w:lvl>
    <w:lvl w:ilvl="2">
      <w:start w:val="1"/>
      <w:numFmt w:val="upperLetter"/>
      <w:lvlText w:val="%3."/>
      <w:lvlJc w:val="left"/>
      <w:pPr>
        <w:ind w:left="1070" w:hanging="360"/>
      </w:pPr>
      <w:rPr>
        <w:rFonts w:cs="Times New Roman" w:hint="default"/>
      </w:rPr>
    </w:lvl>
    <w:lvl w:ilvl="3">
      <w:start w:val="1"/>
      <w:numFmt w:val="lowerLetter"/>
      <w:lvlText w:val="%4)"/>
      <w:lvlJc w:val="left"/>
      <w:pPr>
        <w:ind w:left="1610" w:hanging="360"/>
      </w:pPr>
      <w:rPr>
        <w:rFonts w:hint="default"/>
        <w:sz w:val="20"/>
        <w:szCs w:val="20"/>
      </w:rPr>
    </w:lvl>
    <w:lvl w:ilvl="4" w:tentative="1">
      <w:start w:val="1"/>
      <w:numFmt w:val="lowerLetter"/>
      <w:lvlText w:val="%5."/>
      <w:lvlJc w:val="left"/>
      <w:pPr>
        <w:tabs>
          <w:tab w:val="num" w:pos="2330"/>
        </w:tabs>
        <w:ind w:left="2330" w:hanging="360"/>
      </w:pPr>
      <w:rPr>
        <w:rFonts w:cs="Times New Roman"/>
      </w:rPr>
    </w:lvl>
    <w:lvl w:ilvl="5" w:tentative="1">
      <w:start w:val="1"/>
      <w:numFmt w:val="lowerRoman"/>
      <w:lvlText w:val="%6."/>
      <w:lvlJc w:val="right"/>
      <w:pPr>
        <w:tabs>
          <w:tab w:val="num" w:pos="3050"/>
        </w:tabs>
        <w:ind w:left="3050" w:hanging="180"/>
      </w:pPr>
      <w:rPr>
        <w:rFonts w:cs="Times New Roman"/>
      </w:rPr>
    </w:lvl>
    <w:lvl w:ilvl="6" w:tentative="1">
      <w:start w:val="1"/>
      <w:numFmt w:val="decimal"/>
      <w:lvlText w:val="%7."/>
      <w:lvlJc w:val="left"/>
      <w:pPr>
        <w:tabs>
          <w:tab w:val="num" w:pos="3770"/>
        </w:tabs>
        <w:ind w:left="3770" w:hanging="360"/>
      </w:pPr>
      <w:rPr>
        <w:rFonts w:cs="Times New Roman"/>
      </w:rPr>
    </w:lvl>
    <w:lvl w:ilvl="7" w:tentative="1">
      <w:start w:val="1"/>
      <w:numFmt w:val="lowerLetter"/>
      <w:lvlText w:val="%8."/>
      <w:lvlJc w:val="left"/>
      <w:pPr>
        <w:tabs>
          <w:tab w:val="num" w:pos="4490"/>
        </w:tabs>
        <w:ind w:left="4490" w:hanging="360"/>
      </w:pPr>
      <w:rPr>
        <w:rFonts w:cs="Times New Roman"/>
      </w:rPr>
    </w:lvl>
    <w:lvl w:ilvl="8" w:tentative="1">
      <w:start w:val="1"/>
      <w:numFmt w:val="lowerRoman"/>
      <w:lvlText w:val="%9."/>
      <w:lvlJc w:val="right"/>
      <w:pPr>
        <w:tabs>
          <w:tab w:val="num" w:pos="5210"/>
        </w:tabs>
        <w:ind w:left="5210" w:hanging="180"/>
      </w:pPr>
      <w:rPr>
        <w:rFonts w:cs="Times New Roman"/>
      </w:rPr>
    </w:lvl>
  </w:abstractNum>
  <w:abstractNum w:abstractNumId="31" w15:restartNumberingAfterBreak="0">
    <w:nsid w:val="0000002D"/>
    <w:multiLevelType w:val="singleLevel"/>
    <w:tmpl w:val="0000002D"/>
    <w:name w:val="WW8Num45"/>
    <w:lvl w:ilvl="0">
      <w:start w:val="1"/>
      <w:numFmt w:val="lowerLetter"/>
      <w:lvlText w:val="%1)"/>
      <w:lvlJc w:val="left"/>
      <w:pPr>
        <w:tabs>
          <w:tab w:val="num" w:pos="0"/>
        </w:tabs>
        <w:ind w:left="1713" w:hanging="360"/>
      </w:pPr>
      <w:rPr>
        <w:rFonts w:ascii="Tahoma" w:eastAsia="Calibri Light" w:hAnsi="Tahoma" w:cs="Tahoma" w:hint="default"/>
      </w:rPr>
    </w:lvl>
  </w:abstractNum>
  <w:abstractNum w:abstractNumId="32" w15:restartNumberingAfterBreak="0">
    <w:nsid w:val="00000031"/>
    <w:multiLevelType w:val="multilevel"/>
    <w:tmpl w:val="00000031"/>
    <w:name w:val="WW8Num49"/>
    <w:lvl w:ilvl="0">
      <w:start w:val="1"/>
      <w:numFmt w:val="decimal"/>
      <w:lvlText w:val="%1."/>
      <w:lvlJc w:val="left"/>
      <w:pPr>
        <w:tabs>
          <w:tab w:val="num" w:pos="0"/>
        </w:tabs>
        <w:ind w:left="360" w:hanging="360"/>
      </w:pPr>
      <w:rPr>
        <w:rFonts w:ascii="Tahoma" w:hAnsi="Tahoma" w:cs="Tahoma" w:hint="default"/>
        <w:b w:val="0"/>
      </w:rPr>
    </w:lvl>
    <w:lvl w:ilvl="1">
      <w:start w:val="1"/>
      <w:numFmt w:val="decimal"/>
      <w:lvlText w:val="%1.%2."/>
      <w:lvlJc w:val="left"/>
      <w:pPr>
        <w:tabs>
          <w:tab w:val="num" w:pos="0"/>
        </w:tabs>
        <w:ind w:left="360" w:hanging="360"/>
      </w:pPr>
      <w:rPr>
        <w:rFonts w:ascii="Tahoma" w:hAnsi="Tahoma" w:cs="Tahoma" w:hint="default"/>
        <w:b w:val="0"/>
      </w:rPr>
    </w:lvl>
    <w:lvl w:ilvl="2">
      <w:start w:val="1"/>
      <w:numFmt w:val="decimal"/>
      <w:lvlText w:val="%1.%2.%3."/>
      <w:lvlJc w:val="left"/>
      <w:pPr>
        <w:tabs>
          <w:tab w:val="num" w:pos="0"/>
        </w:tabs>
        <w:ind w:left="720" w:hanging="720"/>
      </w:pPr>
      <w:rPr>
        <w:rFonts w:ascii="Tahoma" w:hAnsi="Tahoma" w:cs="Tahoma" w:hint="default"/>
        <w:b w:val="0"/>
      </w:rPr>
    </w:lvl>
    <w:lvl w:ilvl="3">
      <w:start w:val="1"/>
      <w:numFmt w:val="decimal"/>
      <w:lvlText w:val="%1.%2.%3.%4."/>
      <w:lvlJc w:val="left"/>
      <w:pPr>
        <w:tabs>
          <w:tab w:val="num" w:pos="0"/>
        </w:tabs>
        <w:ind w:left="720" w:hanging="720"/>
      </w:pPr>
      <w:rPr>
        <w:rFonts w:ascii="Tahoma" w:hAnsi="Tahoma" w:cs="Tahoma" w:hint="default"/>
        <w:b w:val="0"/>
      </w:rPr>
    </w:lvl>
    <w:lvl w:ilvl="4">
      <w:start w:val="1"/>
      <w:numFmt w:val="decimal"/>
      <w:lvlText w:val="%1.%2.%3.%4.%5."/>
      <w:lvlJc w:val="left"/>
      <w:pPr>
        <w:tabs>
          <w:tab w:val="num" w:pos="0"/>
        </w:tabs>
        <w:ind w:left="1080" w:hanging="1080"/>
      </w:pPr>
      <w:rPr>
        <w:rFonts w:ascii="Tahoma" w:hAnsi="Tahoma" w:cs="Tahoma" w:hint="default"/>
        <w:b w:val="0"/>
      </w:rPr>
    </w:lvl>
    <w:lvl w:ilvl="5">
      <w:start w:val="1"/>
      <w:numFmt w:val="decimal"/>
      <w:lvlText w:val="%1.%2.%3.%4.%5.%6."/>
      <w:lvlJc w:val="left"/>
      <w:pPr>
        <w:tabs>
          <w:tab w:val="num" w:pos="0"/>
        </w:tabs>
        <w:ind w:left="1080" w:hanging="1080"/>
      </w:pPr>
      <w:rPr>
        <w:rFonts w:ascii="Tahoma" w:hAnsi="Tahoma" w:cs="Tahoma" w:hint="default"/>
        <w:b w:val="0"/>
      </w:rPr>
    </w:lvl>
    <w:lvl w:ilvl="6">
      <w:start w:val="1"/>
      <w:numFmt w:val="decimal"/>
      <w:lvlText w:val="%1.%2.%3.%4.%5.%6.%7."/>
      <w:lvlJc w:val="left"/>
      <w:pPr>
        <w:tabs>
          <w:tab w:val="num" w:pos="0"/>
        </w:tabs>
        <w:ind w:left="1440" w:hanging="1440"/>
      </w:pPr>
      <w:rPr>
        <w:rFonts w:ascii="Tahoma" w:hAnsi="Tahoma" w:cs="Tahoma" w:hint="default"/>
        <w:b w:val="0"/>
      </w:rPr>
    </w:lvl>
    <w:lvl w:ilvl="7">
      <w:start w:val="1"/>
      <w:numFmt w:val="decimal"/>
      <w:lvlText w:val="%1.%2.%3.%4.%5.%6.%7.%8."/>
      <w:lvlJc w:val="left"/>
      <w:pPr>
        <w:tabs>
          <w:tab w:val="num" w:pos="0"/>
        </w:tabs>
        <w:ind w:left="1440" w:hanging="1440"/>
      </w:pPr>
      <w:rPr>
        <w:rFonts w:ascii="Tahoma" w:hAnsi="Tahoma" w:cs="Tahoma" w:hint="default"/>
        <w:b w:val="0"/>
      </w:rPr>
    </w:lvl>
    <w:lvl w:ilvl="8">
      <w:start w:val="1"/>
      <w:numFmt w:val="decimal"/>
      <w:lvlText w:val="%1.%2.%3.%4.%5.%6.%7.%8.%9."/>
      <w:lvlJc w:val="left"/>
      <w:pPr>
        <w:tabs>
          <w:tab w:val="num" w:pos="0"/>
        </w:tabs>
        <w:ind w:left="1800" w:hanging="1800"/>
      </w:pPr>
      <w:rPr>
        <w:rFonts w:ascii="Tahoma" w:hAnsi="Tahoma" w:cs="Tahoma" w:hint="default"/>
        <w:b w:val="0"/>
      </w:rPr>
    </w:lvl>
  </w:abstractNum>
  <w:abstractNum w:abstractNumId="33" w15:restartNumberingAfterBreak="0">
    <w:nsid w:val="00000034"/>
    <w:multiLevelType w:val="multilevel"/>
    <w:tmpl w:val="9BCEC9C8"/>
    <w:name w:val="WW8Num58"/>
    <w:lvl w:ilvl="0">
      <w:start w:val="1"/>
      <w:numFmt w:val="decimal"/>
      <w:lvlText w:val="%1."/>
      <w:lvlJc w:val="left"/>
      <w:pPr>
        <w:tabs>
          <w:tab w:val="num" w:pos="0"/>
        </w:tabs>
        <w:ind w:left="720" w:hanging="360"/>
      </w:pPr>
      <w:rPr>
        <w:rFonts w:ascii="Tahoma" w:hAnsi="Tahoma" w:cs="Tahoma"/>
        <w:b w:val="0"/>
        <w:sz w:val="20"/>
        <w:szCs w:val="24"/>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4" w15:restartNumberingAfterBreak="0">
    <w:nsid w:val="00000036"/>
    <w:multiLevelType w:val="singleLevel"/>
    <w:tmpl w:val="00000036"/>
    <w:name w:val="WW8Num54"/>
    <w:lvl w:ilvl="0">
      <w:start w:val="1"/>
      <w:numFmt w:val="decimal"/>
      <w:lvlText w:val="%1."/>
      <w:lvlJc w:val="left"/>
      <w:pPr>
        <w:tabs>
          <w:tab w:val="num" w:pos="0"/>
        </w:tabs>
        <w:ind w:left="760" w:hanging="360"/>
      </w:pPr>
      <w:rPr>
        <w:rFonts w:ascii="Tahoma" w:hAnsi="Tahoma" w:cs="Tahoma" w:hint="default"/>
        <w:b/>
      </w:rPr>
    </w:lvl>
  </w:abstractNum>
  <w:abstractNum w:abstractNumId="35" w15:restartNumberingAfterBreak="0">
    <w:nsid w:val="0000003B"/>
    <w:multiLevelType w:val="singleLevel"/>
    <w:tmpl w:val="8FAC4F98"/>
    <w:name w:val="WW8Num65"/>
    <w:lvl w:ilvl="0">
      <w:start w:val="1"/>
      <w:numFmt w:val="decimal"/>
      <w:lvlText w:val="%1."/>
      <w:lvlJc w:val="left"/>
      <w:pPr>
        <w:tabs>
          <w:tab w:val="num" w:pos="720"/>
        </w:tabs>
        <w:ind w:left="720" w:hanging="360"/>
      </w:pPr>
      <w:rPr>
        <w:rFonts w:ascii="Tahoma" w:hAnsi="Tahoma" w:cs="Tahoma" w:hint="default"/>
        <w:color w:val="auto"/>
        <w:sz w:val="20"/>
      </w:rPr>
    </w:lvl>
  </w:abstractNum>
  <w:abstractNum w:abstractNumId="36" w15:restartNumberingAfterBreak="0">
    <w:nsid w:val="0000003F"/>
    <w:multiLevelType w:val="singleLevel"/>
    <w:tmpl w:val="ED5EEBBA"/>
    <w:lvl w:ilvl="0">
      <w:start w:val="1"/>
      <w:numFmt w:val="decimal"/>
      <w:lvlText w:val="%1)"/>
      <w:lvlJc w:val="left"/>
      <w:pPr>
        <w:ind w:left="1069" w:hanging="360"/>
      </w:pPr>
      <w:rPr>
        <w:rFonts w:ascii="Tahoma" w:hAnsi="Tahoma" w:cs="Tahoma" w:hint="default"/>
        <w:b w:val="0"/>
        <w:bCs/>
        <w:color w:val="auto"/>
        <w:sz w:val="20"/>
        <w:szCs w:val="20"/>
      </w:rPr>
    </w:lvl>
  </w:abstractNum>
  <w:abstractNum w:abstractNumId="37" w15:restartNumberingAfterBreak="0">
    <w:nsid w:val="004504C9"/>
    <w:multiLevelType w:val="hybridMultilevel"/>
    <w:tmpl w:val="CEECEC46"/>
    <w:lvl w:ilvl="0" w:tplc="04150011">
      <w:start w:val="1"/>
      <w:numFmt w:val="decimal"/>
      <w:lvlText w:val="%1)"/>
      <w:lvlJc w:val="left"/>
      <w:pPr>
        <w:ind w:left="720" w:hanging="360"/>
      </w:pPr>
      <w:rPr>
        <w:rFonts w:cs="Times New Roman" w:hint="default"/>
      </w:rPr>
    </w:lvl>
    <w:lvl w:ilvl="1" w:tplc="FFFFFFFF">
      <w:start w:val="1"/>
      <w:numFmt w:val="decimal"/>
      <w:lvlText w:val="%2)"/>
      <w:lvlJc w:val="left"/>
      <w:pPr>
        <w:ind w:left="1500" w:hanging="4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009744E9"/>
    <w:multiLevelType w:val="hybridMultilevel"/>
    <w:tmpl w:val="330A5B8A"/>
    <w:name w:val="WW8Num27"/>
    <w:lvl w:ilvl="0" w:tplc="FFFFFFFF">
      <w:start w:val="5"/>
      <w:numFmt w:val="upperRoman"/>
      <w:lvlText w:val="%1."/>
      <w:lvlJc w:val="left"/>
      <w:pPr>
        <w:tabs>
          <w:tab w:val="num" w:pos="720"/>
        </w:tabs>
        <w:ind w:left="720" w:hanging="720"/>
      </w:pPr>
      <w:rPr>
        <w:rFonts w:hint="default"/>
        <w:b/>
        <w:color w:val="auto"/>
        <w:sz w:val="22"/>
        <w:szCs w:val="22"/>
      </w:rPr>
    </w:lvl>
    <w:lvl w:ilvl="1" w:tplc="FFFFFFFF">
      <w:start w:val="1"/>
      <w:numFmt w:val="decimal"/>
      <w:lvlText w:val="%2."/>
      <w:lvlJc w:val="left"/>
      <w:pPr>
        <w:tabs>
          <w:tab w:val="num" w:pos="360"/>
        </w:tabs>
        <w:ind w:left="360" w:hanging="360"/>
      </w:pPr>
      <w:rPr>
        <w:rFonts w:ascii="Tahoma" w:hAnsi="Tahoma" w:cs="Tahoma" w:hint="default"/>
        <w:b w:val="0"/>
        <w:bCs/>
        <w:color w:val="auto"/>
        <w:sz w:val="20"/>
        <w:szCs w:val="20"/>
      </w:rPr>
    </w:lvl>
    <w:lvl w:ilvl="2" w:tplc="FFFFFFFF">
      <w:start w:val="1"/>
      <w:numFmt w:val="lowerRoman"/>
      <w:lvlText w:val="%3."/>
      <w:lvlJc w:val="right"/>
      <w:pPr>
        <w:tabs>
          <w:tab w:val="num" w:pos="2160"/>
        </w:tabs>
        <w:ind w:left="2160" w:hanging="180"/>
      </w:pPr>
    </w:lvl>
    <w:lvl w:ilvl="3" w:tplc="FFFFFFFF">
      <w:start w:val="1"/>
      <w:numFmt w:val="lowerLetter"/>
      <w:lvlText w:val="%4)"/>
      <w:lvlJc w:val="left"/>
      <w:pPr>
        <w:tabs>
          <w:tab w:val="num" w:pos="2880"/>
        </w:tabs>
        <w:ind w:left="2880" w:hanging="360"/>
      </w:pPr>
      <w:rPr>
        <w:rFonts w:hint="default"/>
      </w:rPr>
    </w:lvl>
    <w:lvl w:ilvl="4" w:tplc="FFFFFFFF">
      <w:start w:val="1"/>
      <w:numFmt w:val="bullet"/>
      <w:lvlText w:val="-"/>
      <w:lvlJc w:val="left"/>
      <w:pPr>
        <w:tabs>
          <w:tab w:val="num" w:pos="3600"/>
        </w:tabs>
        <w:ind w:left="3600" w:hanging="360"/>
      </w:pPr>
      <w:rPr>
        <w:rFonts w:ascii="Arial" w:hAnsi="Arial" w:hint="default"/>
        <w:b w:val="0"/>
        <w:color w:val="auto"/>
        <w:sz w:val="20"/>
        <w:szCs w:val="20"/>
      </w:rPr>
    </w:lvl>
    <w:lvl w:ilvl="5" w:tplc="FFFFFFFF" w:tentative="1">
      <w:start w:val="1"/>
      <w:numFmt w:val="lowerRoman"/>
      <w:lvlText w:val="%6."/>
      <w:lvlJc w:val="right"/>
      <w:pPr>
        <w:tabs>
          <w:tab w:val="num" w:pos="4320"/>
        </w:tabs>
        <w:ind w:left="4320" w:hanging="180"/>
      </w:pPr>
    </w:lvl>
    <w:lvl w:ilvl="6" w:tplc="2AB6DC28">
      <w:start w:val="5"/>
      <w:numFmt w:val="decimal"/>
      <w:lvlText w:val="%7."/>
      <w:lvlJc w:val="left"/>
      <w:pPr>
        <w:tabs>
          <w:tab w:val="num" w:pos="5040"/>
        </w:tabs>
        <w:ind w:left="5040" w:hanging="360"/>
      </w:pPr>
      <w:rPr>
        <w:rFonts w:hint="default"/>
        <w:b w:val="0"/>
        <w:bCs/>
        <w:color w:val="auto"/>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01FB2E41"/>
    <w:multiLevelType w:val="hybridMultilevel"/>
    <w:tmpl w:val="6514462A"/>
    <w:lvl w:ilvl="0" w:tplc="0415000F">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40" w15:restartNumberingAfterBreak="0">
    <w:nsid w:val="03987EE5"/>
    <w:multiLevelType w:val="hybridMultilevel"/>
    <w:tmpl w:val="B9625DF0"/>
    <w:lvl w:ilvl="0" w:tplc="53763080">
      <w:start w:val="1"/>
      <w:numFmt w:val="decimal"/>
      <w:lvlText w:val="%1)"/>
      <w:lvlJc w:val="left"/>
      <w:pPr>
        <w:ind w:left="5464" w:hanging="360"/>
      </w:pPr>
      <w:rPr>
        <w:rFonts w:ascii="Tahoma" w:hAnsi="Tahoma" w:cs="Tahoma" w:hint="default"/>
        <w:b w:val="0"/>
        <w:bCs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04240BBC"/>
    <w:multiLevelType w:val="multilevel"/>
    <w:tmpl w:val="8856E116"/>
    <w:name w:val="WW8Num582"/>
    <w:lvl w:ilvl="0">
      <w:start w:val="17"/>
      <w:numFmt w:val="decimal"/>
      <w:lvlText w:val="%1."/>
      <w:lvlJc w:val="left"/>
      <w:pPr>
        <w:tabs>
          <w:tab w:val="num" w:pos="0"/>
        </w:tabs>
        <w:ind w:left="720" w:hanging="360"/>
      </w:pPr>
      <w:rPr>
        <w:rFonts w:ascii="Tahoma" w:hAnsi="Tahoma" w:cs="Tahoma" w:hint="default"/>
        <w:b w:val="0"/>
        <w:sz w:val="20"/>
        <w:szCs w:val="24"/>
      </w:rPr>
    </w:lvl>
    <w:lvl w:ilvl="1">
      <w:start w:val="2"/>
      <w:numFmt w:val="decimal"/>
      <w:lvlText w:val="%2)"/>
      <w:lvlJc w:val="left"/>
      <w:pPr>
        <w:tabs>
          <w:tab w:val="num" w:pos="1211"/>
        </w:tabs>
        <w:ind w:left="1211" w:hanging="360"/>
      </w:pPr>
      <w:rPr>
        <w:rFonts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42" w15:restartNumberingAfterBreak="0">
    <w:nsid w:val="044213B9"/>
    <w:multiLevelType w:val="hybridMultilevel"/>
    <w:tmpl w:val="8D3C9DE4"/>
    <w:lvl w:ilvl="0" w:tplc="B5146FA0">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044509D7"/>
    <w:multiLevelType w:val="hybridMultilevel"/>
    <w:tmpl w:val="6534E7AA"/>
    <w:lvl w:ilvl="0" w:tplc="2EE453CE">
      <w:start w:val="1"/>
      <w:numFmt w:val="decimal"/>
      <w:lvlText w:val="%1."/>
      <w:lvlJc w:val="left"/>
      <w:pPr>
        <w:ind w:left="720" w:hanging="360"/>
      </w:pPr>
      <w:rPr>
        <w:rFonts w:ascii="Tahoma" w:hAnsi="Tahoma" w:cs="Tahoma"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05193620"/>
    <w:multiLevelType w:val="hybridMultilevel"/>
    <w:tmpl w:val="85C082D2"/>
    <w:lvl w:ilvl="0" w:tplc="B440854A">
      <w:start w:val="2"/>
      <w:numFmt w:val="decimal"/>
      <w:lvlText w:val="%1."/>
      <w:lvlJc w:val="left"/>
      <w:pPr>
        <w:ind w:left="720" w:hanging="360"/>
      </w:pPr>
      <w:rPr>
        <w:rFonts w:cs="Times New Roman" w:hint="default"/>
        <w:b w:val="0"/>
        <w:bCs w:val="0"/>
      </w:rPr>
    </w:lvl>
    <w:lvl w:ilvl="1" w:tplc="04150019">
      <w:start w:val="1"/>
      <w:numFmt w:val="lowerLetter"/>
      <w:lvlText w:val="%2."/>
      <w:lvlJc w:val="left"/>
      <w:pPr>
        <w:ind w:left="1440" w:hanging="360"/>
      </w:pPr>
      <w:rPr>
        <w:rFonts w:cs="Times New Roman"/>
      </w:rPr>
    </w:lvl>
    <w:lvl w:ilvl="2" w:tplc="B1C0AECA">
      <w:start w:val="1"/>
      <w:numFmt w:val="decimal"/>
      <w:lvlText w:val="%3)"/>
      <w:lvlJc w:val="left"/>
      <w:pPr>
        <w:tabs>
          <w:tab w:val="num" w:pos="2340"/>
        </w:tabs>
        <w:ind w:left="2340" w:hanging="360"/>
      </w:pPr>
      <w:rPr>
        <w:rFonts w:cs="Times New Roman" w:hint="default"/>
      </w:rPr>
    </w:lvl>
    <w:lvl w:ilvl="3" w:tplc="0415000F">
      <w:start w:val="1"/>
      <w:numFmt w:val="decimal"/>
      <w:lvlText w:val="%4."/>
      <w:lvlJc w:val="left"/>
      <w:pPr>
        <w:ind w:left="2880" w:hanging="360"/>
      </w:pPr>
      <w:rPr>
        <w:rFonts w:cs="Times New Roman"/>
      </w:rPr>
    </w:lvl>
    <w:lvl w:ilvl="4" w:tplc="2E54A81E">
      <w:start w:val="1"/>
      <w:numFmt w:val="bullet"/>
      <w:lvlText w:val=""/>
      <w:lvlJc w:val="left"/>
      <w:pPr>
        <w:ind w:left="3600" w:hanging="360"/>
      </w:pPr>
      <w:rPr>
        <w:rFonts w:ascii="Symbol" w:eastAsia="Times New Roman" w:hAnsi="Symbol" w:cs="Tahoma" w:hint="default"/>
        <w:b w:val="0"/>
        <w:bCs w:val="0"/>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5" w15:restartNumberingAfterBreak="0">
    <w:nsid w:val="06A2252C"/>
    <w:multiLevelType w:val="hybridMultilevel"/>
    <w:tmpl w:val="7E12D6CC"/>
    <w:lvl w:ilvl="0" w:tplc="4AC60346">
      <w:start w:val="5"/>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09621B36"/>
    <w:multiLevelType w:val="hybridMultilevel"/>
    <w:tmpl w:val="3D24F19E"/>
    <w:lvl w:ilvl="0" w:tplc="00000003">
      <w:start w:val="1"/>
      <w:numFmt w:val="bullet"/>
      <w:lvlText w:val=""/>
      <w:lvlJc w:val="left"/>
      <w:pPr>
        <w:ind w:left="1083" w:hanging="360"/>
      </w:pPr>
      <w:rPr>
        <w:rFonts w:ascii="Symbol" w:hAnsi="Symbol" w:cs="Symbol" w:hint="default"/>
        <w:sz w:val="20"/>
        <w:szCs w:val="20"/>
      </w:rPr>
    </w:lvl>
    <w:lvl w:ilvl="1" w:tplc="04150003">
      <w:start w:val="1"/>
      <w:numFmt w:val="bullet"/>
      <w:lvlText w:val="o"/>
      <w:lvlJc w:val="left"/>
      <w:pPr>
        <w:ind w:left="1803" w:hanging="360"/>
      </w:pPr>
      <w:rPr>
        <w:rFonts w:ascii="Courier New" w:hAnsi="Courier New" w:cs="Courier New" w:hint="default"/>
      </w:rPr>
    </w:lvl>
    <w:lvl w:ilvl="2" w:tplc="04150005">
      <w:start w:val="1"/>
      <w:numFmt w:val="bullet"/>
      <w:lvlText w:val=""/>
      <w:lvlJc w:val="left"/>
      <w:pPr>
        <w:ind w:left="2523" w:hanging="360"/>
      </w:pPr>
      <w:rPr>
        <w:rFonts w:ascii="Wingdings" w:hAnsi="Wingdings" w:hint="default"/>
      </w:rPr>
    </w:lvl>
    <w:lvl w:ilvl="3" w:tplc="04150001">
      <w:start w:val="1"/>
      <w:numFmt w:val="bullet"/>
      <w:lvlText w:val=""/>
      <w:lvlJc w:val="left"/>
      <w:pPr>
        <w:ind w:left="3243" w:hanging="360"/>
      </w:pPr>
      <w:rPr>
        <w:rFonts w:ascii="Symbol" w:hAnsi="Symbol" w:hint="default"/>
      </w:rPr>
    </w:lvl>
    <w:lvl w:ilvl="4" w:tplc="04150003">
      <w:start w:val="1"/>
      <w:numFmt w:val="bullet"/>
      <w:lvlText w:val="o"/>
      <w:lvlJc w:val="left"/>
      <w:pPr>
        <w:ind w:left="3963" w:hanging="360"/>
      </w:pPr>
      <w:rPr>
        <w:rFonts w:ascii="Courier New" w:hAnsi="Courier New" w:cs="Courier New" w:hint="default"/>
      </w:rPr>
    </w:lvl>
    <w:lvl w:ilvl="5" w:tplc="04150005">
      <w:start w:val="1"/>
      <w:numFmt w:val="bullet"/>
      <w:lvlText w:val=""/>
      <w:lvlJc w:val="left"/>
      <w:pPr>
        <w:ind w:left="4683" w:hanging="360"/>
      </w:pPr>
      <w:rPr>
        <w:rFonts w:ascii="Wingdings" w:hAnsi="Wingdings" w:hint="default"/>
      </w:rPr>
    </w:lvl>
    <w:lvl w:ilvl="6" w:tplc="04150001">
      <w:start w:val="1"/>
      <w:numFmt w:val="bullet"/>
      <w:lvlText w:val=""/>
      <w:lvlJc w:val="left"/>
      <w:pPr>
        <w:ind w:left="5403" w:hanging="360"/>
      </w:pPr>
      <w:rPr>
        <w:rFonts w:ascii="Symbol" w:hAnsi="Symbol" w:hint="default"/>
      </w:rPr>
    </w:lvl>
    <w:lvl w:ilvl="7" w:tplc="04150003">
      <w:start w:val="1"/>
      <w:numFmt w:val="bullet"/>
      <w:lvlText w:val="o"/>
      <w:lvlJc w:val="left"/>
      <w:pPr>
        <w:ind w:left="6123" w:hanging="360"/>
      </w:pPr>
      <w:rPr>
        <w:rFonts w:ascii="Courier New" w:hAnsi="Courier New" w:cs="Courier New" w:hint="default"/>
      </w:rPr>
    </w:lvl>
    <w:lvl w:ilvl="8" w:tplc="04150005">
      <w:start w:val="1"/>
      <w:numFmt w:val="bullet"/>
      <w:lvlText w:val=""/>
      <w:lvlJc w:val="left"/>
      <w:pPr>
        <w:ind w:left="6843" w:hanging="360"/>
      </w:pPr>
      <w:rPr>
        <w:rFonts w:ascii="Wingdings" w:hAnsi="Wingdings" w:hint="default"/>
      </w:rPr>
    </w:lvl>
  </w:abstractNum>
  <w:abstractNum w:abstractNumId="47" w15:restartNumberingAfterBreak="0">
    <w:nsid w:val="09914316"/>
    <w:multiLevelType w:val="hybridMultilevel"/>
    <w:tmpl w:val="F0A69D40"/>
    <w:lvl w:ilvl="0" w:tplc="04150001">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48" w15:restartNumberingAfterBreak="0">
    <w:nsid w:val="0A3135CE"/>
    <w:multiLevelType w:val="hybridMultilevel"/>
    <w:tmpl w:val="0E460E8A"/>
    <w:lvl w:ilvl="0" w:tplc="FFFFFFFF">
      <w:start w:val="1"/>
      <w:numFmt w:val="decimal"/>
      <w:lvlText w:val="%1)"/>
      <w:lvlJc w:val="left"/>
      <w:pPr>
        <w:ind w:left="1494" w:hanging="360"/>
      </w:p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49" w15:restartNumberingAfterBreak="0">
    <w:nsid w:val="0ADC3A72"/>
    <w:multiLevelType w:val="hybridMultilevel"/>
    <w:tmpl w:val="56D0DB34"/>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0" w15:restartNumberingAfterBreak="0">
    <w:nsid w:val="0B6713C3"/>
    <w:multiLevelType w:val="hybridMultilevel"/>
    <w:tmpl w:val="849E0DCC"/>
    <w:lvl w:ilvl="0" w:tplc="FFFFFFFF">
      <w:start w:val="1"/>
      <w:numFmt w:val="decimal"/>
      <w:lvlText w:val="%1)"/>
      <w:lvlJc w:val="left"/>
      <w:pPr>
        <w:ind w:left="1494" w:hanging="360"/>
      </w:p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51" w15:restartNumberingAfterBreak="0">
    <w:nsid w:val="0BED46A6"/>
    <w:multiLevelType w:val="hybridMultilevel"/>
    <w:tmpl w:val="1072537C"/>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2" w15:restartNumberingAfterBreak="0">
    <w:nsid w:val="0C8201B4"/>
    <w:multiLevelType w:val="multilevel"/>
    <w:tmpl w:val="E5686E14"/>
    <w:name w:val="WW8Num33332"/>
    <w:lvl w:ilvl="0">
      <w:start w:val="1"/>
      <w:numFmt w:val="decimal"/>
      <w:lvlText w:val="%1)"/>
      <w:lvlJc w:val="left"/>
      <w:pPr>
        <w:tabs>
          <w:tab w:val="num" w:pos="0"/>
        </w:tabs>
        <w:ind w:left="0" w:firstLine="0"/>
      </w:pPr>
      <w:rPr>
        <w:rFonts w:hint="default"/>
        <w:color w:val="auto"/>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lef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left"/>
      <w:pPr>
        <w:tabs>
          <w:tab w:val="num" w:pos="6120"/>
        </w:tabs>
        <w:ind w:left="6120" w:hanging="180"/>
      </w:pPr>
      <w:rPr>
        <w:rFonts w:hint="default"/>
      </w:rPr>
    </w:lvl>
  </w:abstractNum>
  <w:abstractNum w:abstractNumId="53" w15:restartNumberingAfterBreak="0">
    <w:nsid w:val="0CC6358E"/>
    <w:multiLevelType w:val="hybridMultilevel"/>
    <w:tmpl w:val="A7947E5A"/>
    <w:lvl w:ilvl="0" w:tplc="0000002A">
      <w:start w:val="1"/>
      <w:numFmt w:val="lowerLetter"/>
      <w:lvlText w:val="%1)"/>
      <w:lvlJc w:val="left"/>
      <w:pPr>
        <w:ind w:left="1429" w:hanging="360"/>
      </w:pPr>
      <w:rPr>
        <w:rFonts w:ascii="Tahoma" w:hAnsi="Tahoma" w:cs="Times New Roman" w:hint="default"/>
        <w:b w:val="0"/>
        <w:sz w:val="20"/>
        <w:szCs w:val="2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4" w15:restartNumberingAfterBreak="0">
    <w:nsid w:val="0E865242"/>
    <w:multiLevelType w:val="hybridMultilevel"/>
    <w:tmpl w:val="D7268C56"/>
    <w:lvl w:ilvl="0" w:tplc="5C769286">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11077BFB"/>
    <w:multiLevelType w:val="hybridMultilevel"/>
    <w:tmpl w:val="33408AEE"/>
    <w:lvl w:ilvl="0" w:tplc="67E64150">
      <w:start w:val="1"/>
      <w:numFmt w:val="decimal"/>
      <w:lvlText w:val="%1)"/>
      <w:lvlJc w:val="left"/>
      <w:pPr>
        <w:ind w:left="2344" w:hanging="360"/>
      </w:pPr>
      <w:rPr>
        <w:rFonts w:hint="default"/>
        <w:b w:val="0"/>
        <w:bCs w:val="0"/>
        <w:color w:val="auto"/>
        <w:sz w:val="20"/>
        <w:szCs w:val="20"/>
      </w:rPr>
    </w:lvl>
    <w:lvl w:ilvl="1" w:tplc="04150019">
      <w:start w:val="1"/>
      <w:numFmt w:val="lowerLetter"/>
      <w:lvlText w:val="%2."/>
      <w:lvlJc w:val="left"/>
      <w:pPr>
        <w:ind w:left="1789" w:hanging="360"/>
      </w:pPr>
    </w:lvl>
    <w:lvl w:ilvl="2" w:tplc="BBA68846">
      <w:start w:val="1"/>
      <w:numFmt w:val="decimal"/>
      <w:lvlText w:val="%3."/>
      <w:lvlJc w:val="right"/>
      <w:pPr>
        <w:ind w:left="2509" w:hanging="180"/>
      </w:pPr>
      <w:rPr>
        <w:rFonts w:ascii="Tahoma" w:eastAsia="Times New Roman" w:hAnsi="Tahoma" w:cs="Tahoma"/>
      </w:r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6" w15:restartNumberingAfterBreak="0">
    <w:nsid w:val="11D133A3"/>
    <w:multiLevelType w:val="multilevel"/>
    <w:tmpl w:val="777AF6B0"/>
    <w:lvl w:ilvl="0">
      <w:start w:val="1"/>
      <w:numFmt w:val="bullet"/>
      <w:lvlText w:val=""/>
      <w:lvlJc w:val="left"/>
      <w:pPr>
        <w:tabs>
          <w:tab w:val="num" w:pos="786"/>
        </w:tabs>
        <w:ind w:left="786" w:hanging="360"/>
      </w:pPr>
      <w:rPr>
        <w:rFonts w:ascii="Symbol" w:hAnsi="Symbol" w:hint="default"/>
        <w:b w:val="0"/>
        <w:bCs/>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lowerLetter"/>
      <w:lvlText w:val="%4."/>
      <w:lvlJc w:val="left"/>
      <w:pPr>
        <w:tabs>
          <w:tab w:val="num" w:pos="1800"/>
        </w:tabs>
        <w:ind w:left="1800" w:hanging="360"/>
      </w:pPr>
      <w:rPr>
        <w:rFonts w:ascii="Tahoma" w:eastAsia="Times New Roman" w:hAnsi="Tahoma" w:cs="Tahoma"/>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15:restartNumberingAfterBreak="0">
    <w:nsid w:val="12BF534A"/>
    <w:multiLevelType w:val="hybridMultilevel"/>
    <w:tmpl w:val="E0DACE2C"/>
    <w:lvl w:ilvl="0" w:tplc="C10A1638">
      <w:start w:val="2"/>
      <w:numFmt w:val="upperRoman"/>
      <w:lvlText w:val="%1."/>
      <w:lvlJc w:val="left"/>
      <w:pPr>
        <w:ind w:left="5400" w:hanging="720"/>
      </w:pPr>
      <w:rPr>
        <w:rFonts w:hint="default"/>
      </w:rPr>
    </w:lvl>
    <w:lvl w:ilvl="1" w:tplc="04150019" w:tentative="1">
      <w:start w:val="1"/>
      <w:numFmt w:val="lowerLetter"/>
      <w:lvlText w:val="%2."/>
      <w:lvlJc w:val="left"/>
      <w:pPr>
        <w:ind w:left="5760" w:hanging="360"/>
      </w:pPr>
    </w:lvl>
    <w:lvl w:ilvl="2" w:tplc="0415001B" w:tentative="1">
      <w:start w:val="1"/>
      <w:numFmt w:val="lowerRoman"/>
      <w:lvlText w:val="%3."/>
      <w:lvlJc w:val="right"/>
      <w:pPr>
        <w:ind w:left="6480" w:hanging="180"/>
      </w:pPr>
    </w:lvl>
    <w:lvl w:ilvl="3" w:tplc="0415000F" w:tentative="1">
      <w:start w:val="1"/>
      <w:numFmt w:val="decimal"/>
      <w:lvlText w:val="%4."/>
      <w:lvlJc w:val="left"/>
      <w:pPr>
        <w:ind w:left="7200" w:hanging="360"/>
      </w:pPr>
    </w:lvl>
    <w:lvl w:ilvl="4" w:tplc="04150019" w:tentative="1">
      <w:start w:val="1"/>
      <w:numFmt w:val="lowerLetter"/>
      <w:lvlText w:val="%5."/>
      <w:lvlJc w:val="left"/>
      <w:pPr>
        <w:ind w:left="7920" w:hanging="360"/>
      </w:pPr>
    </w:lvl>
    <w:lvl w:ilvl="5" w:tplc="0415001B" w:tentative="1">
      <w:start w:val="1"/>
      <w:numFmt w:val="lowerRoman"/>
      <w:lvlText w:val="%6."/>
      <w:lvlJc w:val="right"/>
      <w:pPr>
        <w:ind w:left="8640" w:hanging="180"/>
      </w:pPr>
    </w:lvl>
    <w:lvl w:ilvl="6" w:tplc="0415000F" w:tentative="1">
      <w:start w:val="1"/>
      <w:numFmt w:val="decimal"/>
      <w:lvlText w:val="%7."/>
      <w:lvlJc w:val="left"/>
      <w:pPr>
        <w:ind w:left="9360" w:hanging="360"/>
      </w:pPr>
    </w:lvl>
    <w:lvl w:ilvl="7" w:tplc="04150019" w:tentative="1">
      <w:start w:val="1"/>
      <w:numFmt w:val="lowerLetter"/>
      <w:lvlText w:val="%8."/>
      <w:lvlJc w:val="left"/>
      <w:pPr>
        <w:ind w:left="10080" w:hanging="360"/>
      </w:pPr>
    </w:lvl>
    <w:lvl w:ilvl="8" w:tplc="0415001B" w:tentative="1">
      <w:start w:val="1"/>
      <w:numFmt w:val="lowerRoman"/>
      <w:lvlText w:val="%9."/>
      <w:lvlJc w:val="right"/>
      <w:pPr>
        <w:ind w:left="10800" w:hanging="180"/>
      </w:pPr>
    </w:lvl>
  </w:abstractNum>
  <w:abstractNum w:abstractNumId="58" w15:restartNumberingAfterBreak="0">
    <w:nsid w:val="13D16007"/>
    <w:multiLevelType w:val="hybridMultilevel"/>
    <w:tmpl w:val="5C163602"/>
    <w:lvl w:ilvl="0" w:tplc="04150011">
      <w:start w:val="1"/>
      <w:numFmt w:val="decimal"/>
      <w:lvlText w:val="%1)"/>
      <w:lvlJc w:val="left"/>
      <w:pPr>
        <w:ind w:left="1633" w:hanging="360"/>
      </w:pPr>
    </w:lvl>
    <w:lvl w:ilvl="1" w:tplc="04150019" w:tentative="1">
      <w:start w:val="1"/>
      <w:numFmt w:val="lowerLetter"/>
      <w:lvlText w:val="%2."/>
      <w:lvlJc w:val="left"/>
      <w:pPr>
        <w:ind w:left="2353" w:hanging="360"/>
      </w:pPr>
    </w:lvl>
    <w:lvl w:ilvl="2" w:tplc="0415001B" w:tentative="1">
      <w:start w:val="1"/>
      <w:numFmt w:val="lowerRoman"/>
      <w:lvlText w:val="%3."/>
      <w:lvlJc w:val="right"/>
      <w:pPr>
        <w:ind w:left="3073" w:hanging="180"/>
      </w:pPr>
    </w:lvl>
    <w:lvl w:ilvl="3" w:tplc="0415000F" w:tentative="1">
      <w:start w:val="1"/>
      <w:numFmt w:val="decimal"/>
      <w:lvlText w:val="%4."/>
      <w:lvlJc w:val="left"/>
      <w:pPr>
        <w:ind w:left="3793" w:hanging="360"/>
      </w:pPr>
    </w:lvl>
    <w:lvl w:ilvl="4" w:tplc="04150019" w:tentative="1">
      <w:start w:val="1"/>
      <w:numFmt w:val="lowerLetter"/>
      <w:lvlText w:val="%5."/>
      <w:lvlJc w:val="left"/>
      <w:pPr>
        <w:ind w:left="4513" w:hanging="360"/>
      </w:pPr>
    </w:lvl>
    <w:lvl w:ilvl="5" w:tplc="0415001B" w:tentative="1">
      <w:start w:val="1"/>
      <w:numFmt w:val="lowerRoman"/>
      <w:lvlText w:val="%6."/>
      <w:lvlJc w:val="right"/>
      <w:pPr>
        <w:ind w:left="5233" w:hanging="180"/>
      </w:pPr>
    </w:lvl>
    <w:lvl w:ilvl="6" w:tplc="0415000F" w:tentative="1">
      <w:start w:val="1"/>
      <w:numFmt w:val="decimal"/>
      <w:lvlText w:val="%7."/>
      <w:lvlJc w:val="left"/>
      <w:pPr>
        <w:ind w:left="5953" w:hanging="360"/>
      </w:pPr>
    </w:lvl>
    <w:lvl w:ilvl="7" w:tplc="04150019" w:tentative="1">
      <w:start w:val="1"/>
      <w:numFmt w:val="lowerLetter"/>
      <w:lvlText w:val="%8."/>
      <w:lvlJc w:val="left"/>
      <w:pPr>
        <w:ind w:left="6673" w:hanging="360"/>
      </w:pPr>
    </w:lvl>
    <w:lvl w:ilvl="8" w:tplc="0415001B" w:tentative="1">
      <w:start w:val="1"/>
      <w:numFmt w:val="lowerRoman"/>
      <w:lvlText w:val="%9."/>
      <w:lvlJc w:val="right"/>
      <w:pPr>
        <w:ind w:left="7393" w:hanging="180"/>
      </w:pPr>
    </w:lvl>
  </w:abstractNum>
  <w:abstractNum w:abstractNumId="59" w15:restartNumberingAfterBreak="0">
    <w:nsid w:val="13D91B7F"/>
    <w:multiLevelType w:val="hybridMultilevel"/>
    <w:tmpl w:val="19AC5C5A"/>
    <w:lvl w:ilvl="0" w:tplc="72FEDE6E">
      <w:start w:val="3"/>
      <w:numFmt w:val="decimal"/>
      <w:lvlText w:val="%1."/>
      <w:lvlJc w:val="left"/>
      <w:pPr>
        <w:ind w:left="720" w:hanging="360"/>
      </w:pPr>
      <w:rPr>
        <w:rFonts w:hint="default"/>
      </w:rPr>
    </w:lvl>
    <w:lvl w:ilvl="1" w:tplc="D1DA16EA">
      <w:start w:val="1"/>
      <w:numFmt w:val="decimal"/>
      <w:lvlText w:val="%2)"/>
      <w:lvlJc w:val="left"/>
      <w:pPr>
        <w:ind w:left="1500" w:hanging="42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16A0314A"/>
    <w:multiLevelType w:val="hybridMultilevel"/>
    <w:tmpl w:val="DC30DB8C"/>
    <w:lvl w:ilvl="0" w:tplc="AFE6A6BA">
      <w:start w:val="1"/>
      <w:numFmt w:val="lowerLetter"/>
      <w:lvlText w:val="%1)"/>
      <w:lvlJc w:val="left"/>
      <w:pPr>
        <w:ind w:left="928" w:hanging="360"/>
      </w:pPr>
      <w:rPr>
        <w:rFonts w:ascii="Tahoma" w:hAnsi="Tahoma" w:cs="Tahoma"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61" w15:restartNumberingAfterBreak="0">
    <w:nsid w:val="17182755"/>
    <w:multiLevelType w:val="hybridMultilevel"/>
    <w:tmpl w:val="779AE486"/>
    <w:lvl w:ilvl="0" w:tplc="209C8916">
      <w:start w:val="1"/>
      <w:numFmt w:val="lowerLetter"/>
      <w:lvlText w:val="%1)"/>
      <w:lvlJc w:val="left"/>
      <w:pPr>
        <w:tabs>
          <w:tab w:val="num" w:pos="1192"/>
        </w:tabs>
        <w:ind w:left="1135" w:hanging="850"/>
      </w:pPr>
      <w:rPr>
        <w:rFonts w:hint="default"/>
        <w:color w:val="auto"/>
        <w:sz w:val="20"/>
        <w:szCs w:val="20"/>
      </w:rPr>
    </w:lvl>
    <w:lvl w:ilvl="1" w:tplc="04150017">
      <w:start w:val="1"/>
      <w:numFmt w:val="bullet"/>
      <w:lvlText w:val="-"/>
      <w:lvlJc w:val="left"/>
      <w:pPr>
        <w:tabs>
          <w:tab w:val="num" w:pos="1440"/>
        </w:tabs>
        <w:ind w:left="1440" w:hanging="360"/>
      </w:pPr>
      <w:rPr>
        <w:rFonts w:ascii="Verdana" w:hAnsi="Verdana" w:hint="default"/>
      </w:rPr>
    </w:lvl>
    <w:lvl w:ilvl="2" w:tplc="FFFFFFFF">
      <w:start w:val="1"/>
      <w:numFmt w:val="bullet"/>
      <w:lvlText w:val="o"/>
      <w:lvlJc w:val="left"/>
      <w:pPr>
        <w:tabs>
          <w:tab w:val="num" w:pos="2160"/>
        </w:tabs>
        <w:ind w:left="2160" w:hanging="360"/>
      </w:pPr>
      <w:rPr>
        <w:rFonts w:ascii="Courier New" w:hAnsi="Courier New" w:cs="Courier New" w:hint="default"/>
        <w:color w:val="auto"/>
        <w:sz w:val="20"/>
        <w:szCs w:val="20"/>
      </w:rPr>
    </w:lvl>
    <w:lvl w:ilvl="3" w:tplc="FFFFFFFF">
      <w:start w:val="1"/>
      <w:numFmt w:val="decimal"/>
      <w:lvlText w:val="(%4"/>
      <w:lvlJc w:val="left"/>
      <w:pPr>
        <w:tabs>
          <w:tab w:val="num" w:pos="2880"/>
        </w:tabs>
        <w:ind w:left="2880" w:hanging="360"/>
      </w:pPr>
      <w:rPr>
        <w:rFonts w:hint="default"/>
      </w:rPr>
    </w:lvl>
    <w:lvl w:ilvl="4" w:tplc="492EC710">
      <w:start w:val="1"/>
      <w:numFmt w:val="decimal"/>
      <w:lvlText w:val="(%5)"/>
      <w:lvlJc w:val="left"/>
      <w:pPr>
        <w:ind w:left="3675" w:hanging="435"/>
      </w:pPr>
      <w:rPr>
        <w:rFonts w:hint="default"/>
        <w:b w:val="0"/>
      </w:rPr>
    </w:lvl>
    <w:lvl w:ilvl="5" w:tplc="BD2A6FC8">
      <w:start w:val="1"/>
      <w:numFmt w:val="decimal"/>
      <w:lvlText w:val="%6."/>
      <w:lvlJc w:val="left"/>
      <w:pPr>
        <w:ind w:left="4330" w:hanging="360"/>
      </w:pPr>
      <w:rPr>
        <w:rFonts w:hint="default"/>
        <w:b w:val="0"/>
        <w:bCs/>
        <w:sz w:val="20"/>
        <w:szCs w:val="20"/>
      </w:rPr>
    </w:lvl>
    <w:lvl w:ilvl="6" w:tplc="6D0AAD4A">
      <w:start w:val="1"/>
      <w:numFmt w:val="upperLetter"/>
      <w:lvlText w:val="%7."/>
      <w:lvlJc w:val="left"/>
      <w:pPr>
        <w:ind w:left="5040" w:hanging="360"/>
      </w:pPr>
      <w:rPr>
        <w:rFonts w:hint="default"/>
      </w:rPr>
    </w:lvl>
    <w:lvl w:ilvl="7" w:tplc="6526F070">
      <w:start w:val="1"/>
      <w:numFmt w:val="decimal"/>
      <w:lvlText w:val="%8)"/>
      <w:lvlJc w:val="left"/>
      <w:pPr>
        <w:ind w:left="3763" w:hanging="360"/>
      </w:pPr>
      <w:rPr>
        <w:rFonts w:hint="default"/>
        <w:b w:val="0"/>
        <w:bCs/>
      </w:rPr>
    </w:lvl>
    <w:lvl w:ilvl="8" w:tplc="21F06F14">
      <w:start w:val="1"/>
      <w:numFmt w:val="upperLetter"/>
      <w:lvlText w:val="%9)"/>
      <w:lvlJc w:val="left"/>
      <w:pPr>
        <w:ind w:left="6480" w:hanging="360"/>
      </w:pPr>
      <w:rPr>
        <w:rFonts w:hint="default"/>
      </w:rPr>
    </w:lvl>
  </w:abstractNum>
  <w:abstractNum w:abstractNumId="62" w15:restartNumberingAfterBreak="0">
    <w:nsid w:val="174A1D41"/>
    <w:multiLevelType w:val="hybridMultilevel"/>
    <w:tmpl w:val="E84A0DA6"/>
    <w:lvl w:ilvl="0" w:tplc="6AD03F24">
      <w:start w:val="12"/>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17D573A1"/>
    <w:multiLevelType w:val="hybridMultilevel"/>
    <w:tmpl w:val="D31683A8"/>
    <w:lvl w:ilvl="0" w:tplc="04150011">
      <w:start w:val="1"/>
      <w:numFmt w:val="decimal"/>
      <w:lvlText w:val="%1)"/>
      <w:lvlJc w:val="left"/>
      <w:pPr>
        <w:ind w:left="927"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180F2ABA"/>
    <w:multiLevelType w:val="hybridMultilevel"/>
    <w:tmpl w:val="C7FA38A6"/>
    <w:lvl w:ilvl="0" w:tplc="04150011">
      <w:start w:val="1"/>
      <w:numFmt w:val="decimal"/>
      <w:lvlText w:val="%1)"/>
      <w:lvlJc w:val="left"/>
      <w:pPr>
        <w:ind w:left="927" w:hanging="360"/>
      </w:pPr>
      <w:rPr>
        <w:rFonts w:hint="default"/>
        <w:b w:val="0"/>
        <w:color w:val="auto"/>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65" w15:restartNumberingAfterBreak="0">
    <w:nsid w:val="18856C45"/>
    <w:multiLevelType w:val="hybridMultilevel"/>
    <w:tmpl w:val="D8083EB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A891F7D"/>
    <w:multiLevelType w:val="hybridMultilevel"/>
    <w:tmpl w:val="87CC0060"/>
    <w:lvl w:ilvl="0" w:tplc="FFFFFFFF">
      <w:start w:val="1"/>
      <w:numFmt w:val="lowerLetter"/>
      <w:lvlText w:val="%1)"/>
      <w:lvlJc w:val="left"/>
      <w:pPr>
        <w:ind w:left="1069" w:hanging="360"/>
      </w:pPr>
      <w:rPr>
        <w:rFonts w:hint="default"/>
        <w:b w:val="0"/>
        <w:color w:val="auto"/>
        <w:sz w:val="20"/>
        <w:szCs w:val="2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7" w15:restartNumberingAfterBreak="0">
    <w:nsid w:val="1AAD21AC"/>
    <w:multiLevelType w:val="hybridMultilevel"/>
    <w:tmpl w:val="81E00D8E"/>
    <w:lvl w:ilvl="0" w:tplc="566CD5B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8" w15:restartNumberingAfterBreak="0">
    <w:nsid w:val="1ADE747D"/>
    <w:multiLevelType w:val="hybridMultilevel"/>
    <w:tmpl w:val="DFAEB36A"/>
    <w:lvl w:ilvl="0" w:tplc="04150013">
      <w:start w:val="1"/>
      <w:numFmt w:val="upperRoman"/>
      <w:lvlText w:val="%1."/>
      <w:lvlJc w:val="righ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1A241856">
      <w:start w:val="1"/>
      <w:numFmt w:val="decimal"/>
      <w:lvlText w:val="%4."/>
      <w:lvlJc w:val="left"/>
      <w:pPr>
        <w:ind w:left="2880" w:hanging="360"/>
      </w:pPr>
      <w:rPr>
        <w:b/>
        <w:bCs/>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9DBEED12">
      <w:start w:val="1"/>
      <w:numFmt w:val="decimal"/>
      <w:lvlText w:val="%7."/>
      <w:lvlJc w:val="left"/>
      <w:pPr>
        <w:ind w:left="5040" w:hanging="360"/>
      </w:pPr>
      <w:rPr>
        <w:b w:val="0"/>
        <w:bCs w:val="0"/>
        <w:sz w:val="20"/>
        <w:szCs w:val="20"/>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1CB32905"/>
    <w:multiLevelType w:val="hybridMultilevel"/>
    <w:tmpl w:val="C9B4A8D8"/>
    <w:lvl w:ilvl="0" w:tplc="434E8B54">
      <w:start w:val="4"/>
      <w:numFmt w:val="decimal"/>
      <w:lvlText w:val="%1."/>
      <w:lvlJc w:val="left"/>
      <w:pPr>
        <w:tabs>
          <w:tab w:val="num" w:pos="720"/>
        </w:tabs>
        <w:ind w:left="720" w:hanging="360"/>
      </w:pPr>
      <w:rPr>
        <w:rFonts w:ascii="Tahoma" w:hAnsi="Tahoma" w:cs="Tahoma" w:hint="default"/>
        <w:b/>
        <w:color w:val="auto"/>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1D661A75"/>
    <w:multiLevelType w:val="hybridMultilevel"/>
    <w:tmpl w:val="7F16E25C"/>
    <w:lvl w:ilvl="0" w:tplc="7A629944">
      <w:start w:val="1"/>
      <w:numFmt w:val="bullet"/>
      <w:lvlText w:val=""/>
      <w:lvlJc w:val="left"/>
      <w:pPr>
        <w:ind w:left="1014" w:hanging="360"/>
      </w:pPr>
      <w:rPr>
        <w:rFonts w:ascii="Symbol" w:hAnsi="Symbol" w:hint="default"/>
      </w:rPr>
    </w:lvl>
    <w:lvl w:ilvl="1" w:tplc="04150003" w:tentative="1">
      <w:start w:val="1"/>
      <w:numFmt w:val="bullet"/>
      <w:lvlText w:val="o"/>
      <w:lvlJc w:val="left"/>
      <w:pPr>
        <w:ind w:left="1734" w:hanging="360"/>
      </w:pPr>
      <w:rPr>
        <w:rFonts w:ascii="Courier New" w:hAnsi="Courier New" w:cs="Courier New" w:hint="default"/>
      </w:rPr>
    </w:lvl>
    <w:lvl w:ilvl="2" w:tplc="04150005" w:tentative="1">
      <w:start w:val="1"/>
      <w:numFmt w:val="bullet"/>
      <w:lvlText w:val=""/>
      <w:lvlJc w:val="left"/>
      <w:pPr>
        <w:ind w:left="2454" w:hanging="360"/>
      </w:pPr>
      <w:rPr>
        <w:rFonts w:ascii="Wingdings" w:hAnsi="Wingdings" w:hint="default"/>
      </w:rPr>
    </w:lvl>
    <w:lvl w:ilvl="3" w:tplc="04150001" w:tentative="1">
      <w:start w:val="1"/>
      <w:numFmt w:val="bullet"/>
      <w:lvlText w:val=""/>
      <w:lvlJc w:val="left"/>
      <w:pPr>
        <w:ind w:left="3174" w:hanging="360"/>
      </w:pPr>
      <w:rPr>
        <w:rFonts w:ascii="Symbol" w:hAnsi="Symbol" w:hint="default"/>
      </w:rPr>
    </w:lvl>
    <w:lvl w:ilvl="4" w:tplc="04150003" w:tentative="1">
      <w:start w:val="1"/>
      <w:numFmt w:val="bullet"/>
      <w:lvlText w:val="o"/>
      <w:lvlJc w:val="left"/>
      <w:pPr>
        <w:ind w:left="3894" w:hanging="360"/>
      </w:pPr>
      <w:rPr>
        <w:rFonts w:ascii="Courier New" w:hAnsi="Courier New" w:cs="Courier New" w:hint="default"/>
      </w:rPr>
    </w:lvl>
    <w:lvl w:ilvl="5" w:tplc="04150005" w:tentative="1">
      <w:start w:val="1"/>
      <w:numFmt w:val="bullet"/>
      <w:lvlText w:val=""/>
      <w:lvlJc w:val="left"/>
      <w:pPr>
        <w:ind w:left="4614" w:hanging="360"/>
      </w:pPr>
      <w:rPr>
        <w:rFonts w:ascii="Wingdings" w:hAnsi="Wingdings" w:hint="default"/>
      </w:rPr>
    </w:lvl>
    <w:lvl w:ilvl="6" w:tplc="04150001" w:tentative="1">
      <w:start w:val="1"/>
      <w:numFmt w:val="bullet"/>
      <w:lvlText w:val=""/>
      <w:lvlJc w:val="left"/>
      <w:pPr>
        <w:ind w:left="5334" w:hanging="360"/>
      </w:pPr>
      <w:rPr>
        <w:rFonts w:ascii="Symbol" w:hAnsi="Symbol" w:hint="default"/>
      </w:rPr>
    </w:lvl>
    <w:lvl w:ilvl="7" w:tplc="04150003" w:tentative="1">
      <w:start w:val="1"/>
      <w:numFmt w:val="bullet"/>
      <w:lvlText w:val="o"/>
      <w:lvlJc w:val="left"/>
      <w:pPr>
        <w:ind w:left="6054" w:hanging="360"/>
      </w:pPr>
      <w:rPr>
        <w:rFonts w:ascii="Courier New" w:hAnsi="Courier New" w:cs="Courier New" w:hint="default"/>
      </w:rPr>
    </w:lvl>
    <w:lvl w:ilvl="8" w:tplc="04150005" w:tentative="1">
      <w:start w:val="1"/>
      <w:numFmt w:val="bullet"/>
      <w:lvlText w:val=""/>
      <w:lvlJc w:val="left"/>
      <w:pPr>
        <w:ind w:left="6774" w:hanging="360"/>
      </w:pPr>
      <w:rPr>
        <w:rFonts w:ascii="Wingdings" w:hAnsi="Wingdings" w:hint="default"/>
      </w:rPr>
    </w:lvl>
  </w:abstractNum>
  <w:abstractNum w:abstractNumId="71" w15:restartNumberingAfterBreak="0">
    <w:nsid w:val="1F36009E"/>
    <w:multiLevelType w:val="hybridMultilevel"/>
    <w:tmpl w:val="2D12804E"/>
    <w:lvl w:ilvl="0" w:tplc="961403BA">
      <w:start w:val="1"/>
      <w:numFmt w:val="lowerLetter"/>
      <w:lvlText w:val="%1)"/>
      <w:lvlJc w:val="left"/>
      <w:pPr>
        <w:tabs>
          <w:tab w:val="num" w:pos="1557"/>
        </w:tabs>
        <w:ind w:left="1557" w:hanging="360"/>
      </w:pPr>
      <w:rPr>
        <w:i w:val="0"/>
        <w:color w:val="auto"/>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A066E066">
      <w:start w:val="1"/>
      <w:numFmt w:val="decimal"/>
      <w:lvlText w:val="%4."/>
      <w:lvlJc w:val="left"/>
      <w:pPr>
        <w:tabs>
          <w:tab w:val="num" w:pos="2880"/>
        </w:tabs>
        <w:ind w:left="2880" w:hanging="360"/>
      </w:pPr>
      <w:rPr>
        <w:b w:val="0"/>
        <w:bCs/>
        <w:color w:val="auto"/>
      </w:r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2" w15:restartNumberingAfterBreak="0">
    <w:nsid w:val="1FAB1B61"/>
    <w:multiLevelType w:val="hybridMultilevel"/>
    <w:tmpl w:val="67827D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215D17D6"/>
    <w:multiLevelType w:val="hybridMultilevel"/>
    <w:tmpl w:val="42FAD92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220F4C74"/>
    <w:multiLevelType w:val="hybridMultilevel"/>
    <w:tmpl w:val="A06015D2"/>
    <w:lvl w:ilvl="0" w:tplc="618242DC">
      <w:start w:val="1"/>
      <w:numFmt w:val="decimal"/>
      <w:lvlText w:val="%1."/>
      <w:lvlJc w:val="left"/>
      <w:pPr>
        <w:ind w:left="1440" w:hanging="360"/>
      </w:pPr>
    </w:lvl>
    <w:lvl w:ilvl="1" w:tplc="6B622102">
      <w:start w:val="1"/>
      <w:numFmt w:val="decimal"/>
      <w:lvlText w:val="%2."/>
      <w:lvlJc w:val="left"/>
      <w:pPr>
        <w:ind w:left="1440" w:hanging="360"/>
      </w:pPr>
    </w:lvl>
    <w:lvl w:ilvl="2" w:tplc="A68CDD7A">
      <w:start w:val="1"/>
      <w:numFmt w:val="decimal"/>
      <w:lvlText w:val="%3."/>
      <w:lvlJc w:val="left"/>
      <w:pPr>
        <w:ind w:left="1440" w:hanging="360"/>
      </w:pPr>
    </w:lvl>
    <w:lvl w:ilvl="3" w:tplc="4A225370">
      <w:start w:val="1"/>
      <w:numFmt w:val="decimal"/>
      <w:lvlText w:val="%4."/>
      <w:lvlJc w:val="left"/>
      <w:pPr>
        <w:ind w:left="1440" w:hanging="360"/>
      </w:pPr>
    </w:lvl>
    <w:lvl w:ilvl="4" w:tplc="81BA4246">
      <w:start w:val="1"/>
      <w:numFmt w:val="decimal"/>
      <w:lvlText w:val="%5."/>
      <w:lvlJc w:val="left"/>
      <w:pPr>
        <w:ind w:left="1440" w:hanging="360"/>
      </w:pPr>
    </w:lvl>
    <w:lvl w:ilvl="5" w:tplc="CED8B33A">
      <w:start w:val="1"/>
      <w:numFmt w:val="decimal"/>
      <w:lvlText w:val="%6."/>
      <w:lvlJc w:val="left"/>
      <w:pPr>
        <w:ind w:left="1440" w:hanging="360"/>
      </w:pPr>
    </w:lvl>
    <w:lvl w:ilvl="6" w:tplc="4AF2970A">
      <w:start w:val="1"/>
      <w:numFmt w:val="decimal"/>
      <w:lvlText w:val="%7."/>
      <w:lvlJc w:val="left"/>
      <w:pPr>
        <w:ind w:left="1440" w:hanging="360"/>
      </w:pPr>
    </w:lvl>
    <w:lvl w:ilvl="7" w:tplc="C7A22690">
      <w:start w:val="1"/>
      <w:numFmt w:val="decimal"/>
      <w:lvlText w:val="%8."/>
      <w:lvlJc w:val="left"/>
      <w:pPr>
        <w:ind w:left="1440" w:hanging="360"/>
      </w:pPr>
    </w:lvl>
    <w:lvl w:ilvl="8" w:tplc="AEB256C6">
      <w:start w:val="1"/>
      <w:numFmt w:val="decimal"/>
      <w:lvlText w:val="%9."/>
      <w:lvlJc w:val="left"/>
      <w:pPr>
        <w:ind w:left="1440" w:hanging="360"/>
      </w:pPr>
    </w:lvl>
  </w:abstractNum>
  <w:abstractNum w:abstractNumId="75" w15:restartNumberingAfterBreak="0">
    <w:nsid w:val="23150BC0"/>
    <w:multiLevelType w:val="hybridMultilevel"/>
    <w:tmpl w:val="E6D4D156"/>
    <w:name w:val="WW8Num333"/>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23E13858"/>
    <w:multiLevelType w:val="hybridMultilevel"/>
    <w:tmpl w:val="A47A782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25A85452"/>
    <w:multiLevelType w:val="hybridMultilevel"/>
    <w:tmpl w:val="AECC4DB2"/>
    <w:lvl w:ilvl="0" w:tplc="0FE2D248">
      <w:start w:val="1"/>
      <w:numFmt w:val="lowerLetter"/>
      <w:lvlText w:val="%1)"/>
      <w:lvlJc w:val="left"/>
      <w:pPr>
        <w:ind w:left="678" w:hanging="360"/>
      </w:pPr>
      <w:rPr>
        <w:rFonts w:hint="default"/>
      </w:rPr>
    </w:lvl>
    <w:lvl w:ilvl="1" w:tplc="04150019" w:tentative="1">
      <w:start w:val="1"/>
      <w:numFmt w:val="lowerLetter"/>
      <w:lvlText w:val="%2."/>
      <w:lvlJc w:val="left"/>
      <w:pPr>
        <w:ind w:left="1398" w:hanging="360"/>
      </w:pPr>
    </w:lvl>
    <w:lvl w:ilvl="2" w:tplc="0415001B" w:tentative="1">
      <w:start w:val="1"/>
      <w:numFmt w:val="lowerRoman"/>
      <w:lvlText w:val="%3."/>
      <w:lvlJc w:val="right"/>
      <w:pPr>
        <w:ind w:left="2118" w:hanging="180"/>
      </w:pPr>
    </w:lvl>
    <w:lvl w:ilvl="3" w:tplc="0415000F" w:tentative="1">
      <w:start w:val="1"/>
      <w:numFmt w:val="decimal"/>
      <w:lvlText w:val="%4."/>
      <w:lvlJc w:val="left"/>
      <w:pPr>
        <w:ind w:left="2838" w:hanging="360"/>
      </w:pPr>
    </w:lvl>
    <w:lvl w:ilvl="4" w:tplc="04150019" w:tentative="1">
      <w:start w:val="1"/>
      <w:numFmt w:val="lowerLetter"/>
      <w:lvlText w:val="%5."/>
      <w:lvlJc w:val="left"/>
      <w:pPr>
        <w:ind w:left="3558" w:hanging="360"/>
      </w:pPr>
    </w:lvl>
    <w:lvl w:ilvl="5" w:tplc="0415001B" w:tentative="1">
      <w:start w:val="1"/>
      <w:numFmt w:val="lowerRoman"/>
      <w:lvlText w:val="%6."/>
      <w:lvlJc w:val="right"/>
      <w:pPr>
        <w:ind w:left="4278" w:hanging="180"/>
      </w:pPr>
    </w:lvl>
    <w:lvl w:ilvl="6" w:tplc="0415000F" w:tentative="1">
      <w:start w:val="1"/>
      <w:numFmt w:val="decimal"/>
      <w:lvlText w:val="%7."/>
      <w:lvlJc w:val="left"/>
      <w:pPr>
        <w:ind w:left="4998" w:hanging="360"/>
      </w:pPr>
    </w:lvl>
    <w:lvl w:ilvl="7" w:tplc="04150019" w:tentative="1">
      <w:start w:val="1"/>
      <w:numFmt w:val="lowerLetter"/>
      <w:lvlText w:val="%8."/>
      <w:lvlJc w:val="left"/>
      <w:pPr>
        <w:ind w:left="5718" w:hanging="360"/>
      </w:pPr>
    </w:lvl>
    <w:lvl w:ilvl="8" w:tplc="0415001B" w:tentative="1">
      <w:start w:val="1"/>
      <w:numFmt w:val="lowerRoman"/>
      <w:lvlText w:val="%9."/>
      <w:lvlJc w:val="right"/>
      <w:pPr>
        <w:ind w:left="6438" w:hanging="180"/>
      </w:pPr>
    </w:lvl>
  </w:abstractNum>
  <w:abstractNum w:abstractNumId="78" w15:restartNumberingAfterBreak="0">
    <w:nsid w:val="26DF78B5"/>
    <w:multiLevelType w:val="hybridMultilevel"/>
    <w:tmpl w:val="ED207DE8"/>
    <w:name w:val="WW8Num3333"/>
    <w:lvl w:ilvl="0" w:tplc="FFFFFFFF">
      <w:start w:val="1"/>
      <w:numFmt w:val="bullet"/>
      <w:lvlText w:val="-"/>
      <w:lvlJc w:val="left"/>
      <w:pPr>
        <w:tabs>
          <w:tab w:val="num" w:pos="2726"/>
        </w:tabs>
        <w:ind w:left="2726" w:hanging="360"/>
      </w:pPr>
      <w:rPr>
        <w:rFonts w:ascii="Arial" w:hAnsi="Arial" w:hint="default"/>
      </w:rPr>
    </w:lvl>
    <w:lvl w:ilvl="1" w:tplc="FFFFFFFF">
      <w:start w:val="1"/>
      <w:numFmt w:val="bullet"/>
      <w:lvlText w:val=""/>
      <w:lvlJc w:val="left"/>
      <w:pPr>
        <w:tabs>
          <w:tab w:val="num" w:pos="1866"/>
        </w:tabs>
        <w:ind w:left="1866" w:hanging="360"/>
      </w:pPr>
      <w:rPr>
        <w:rFonts w:ascii="Wingdings" w:hAnsi="Wingdings" w:hint="default"/>
      </w:rPr>
    </w:lvl>
    <w:lvl w:ilvl="2" w:tplc="FFFFFFFF" w:tentative="1">
      <w:start w:val="1"/>
      <w:numFmt w:val="bullet"/>
      <w:lvlText w:val=""/>
      <w:lvlJc w:val="left"/>
      <w:pPr>
        <w:tabs>
          <w:tab w:val="num" w:pos="2586"/>
        </w:tabs>
        <w:ind w:left="2586" w:hanging="360"/>
      </w:pPr>
      <w:rPr>
        <w:rFonts w:ascii="Wingdings" w:hAnsi="Wingdings" w:hint="default"/>
      </w:rPr>
    </w:lvl>
    <w:lvl w:ilvl="3" w:tplc="FFFFFFFF" w:tentative="1">
      <w:start w:val="1"/>
      <w:numFmt w:val="bullet"/>
      <w:lvlText w:val=""/>
      <w:lvlJc w:val="left"/>
      <w:pPr>
        <w:tabs>
          <w:tab w:val="num" w:pos="3306"/>
        </w:tabs>
        <w:ind w:left="3306" w:hanging="360"/>
      </w:pPr>
      <w:rPr>
        <w:rFonts w:ascii="Symbol" w:hAnsi="Symbol" w:hint="default"/>
      </w:rPr>
    </w:lvl>
    <w:lvl w:ilvl="4" w:tplc="FFFFFFFF" w:tentative="1">
      <w:start w:val="1"/>
      <w:numFmt w:val="bullet"/>
      <w:lvlText w:val="o"/>
      <w:lvlJc w:val="left"/>
      <w:pPr>
        <w:tabs>
          <w:tab w:val="num" w:pos="4026"/>
        </w:tabs>
        <w:ind w:left="4026" w:hanging="360"/>
      </w:pPr>
      <w:rPr>
        <w:rFonts w:ascii="Courier New" w:hAnsi="Courier New" w:cs="Courier New" w:hint="default"/>
      </w:rPr>
    </w:lvl>
    <w:lvl w:ilvl="5" w:tplc="FFFFFFFF" w:tentative="1">
      <w:start w:val="1"/>
      <w:numFmt w:val="bullet"/>
      <w:lvlText w:val=""/>
      <w:lvlJc w:val="left"/>
      <w:pPr>
        <w:tabs>
          <w:tab w:val="num" w:pos="4746"/>
        </w:tabs>
        <w:ind w:left="4746" w:hanging="360"/>
      </w:pPr>
      <w:rPr>
        <w:rFonts w:ascii="Wingdings" w:hAnsi="Wingdings" w:hint="default"/>
      </w:rPr>
    </w:lvl>
    <w:lvl w:ilvl="6" w:tplc="FFFFFFFF" w:tentative="1">
      <w:start w:val="1"/>
      <w:numFmt w:val="bullet"/>
      <w:lvlText w:val=""/>
      <w:lvlJc w:val="left"/>
      <w:pPr>
        <w:tabs>
          <w:tab w:val="num" w:pos="5466"/>
        </w:tabs>
        <w:ind w:left="5466" w:hanging="360"/>
      </w:pPr>
      <w:rPr>
        <w:rFonts w:ascii="Symbol" w:hAnsi="Symbol" w:hint="default"/>
      </w:rPr>
    </w:lvl>
    <w:lvl w:ilvl="7" w:tplc="FFFFFFFF" w:tentative="1">
      <w:start w:val="1"/>
      <w:numFmt w:val="bullet"/>
      <w:lvlText w:val="o"/>
      <w:lvlJc w:val="left"/>
      <w:pPr>
        <w:tabs>
          <w:tab w:val="num" w:pos="6186"/>
        </w:tabs>
        <w:ind w:left="6186" w:hanging="360"/>
      </w:pPr>
      <w:rPr>
        <w:rFonts w:ascii="Courier New" w:hAnsi="Courier New" w:cs="Courier New" w:hint="default"/>
      </w:rPr>
    </w:lvl>
    <w:lvl w:ilvl="8" w:tplc="FFFFFFFF" w:tentative="1">
      <w:start w:val="1"/>
      <w:numFmt w:val="bullet"/>
      <w:lvlText w:val=""/>
      <w:lvlJc w:val="left"/>
      <w:pPr>
        <w:tabs>
          <w:tab w:val="num" w:pos="6906"/>
        </w:tabs>
        <w:ind w:left="6906" w:hanging="360"/>
      </w:pPr>
      <w:rPr>
        <w:rFonts w:ascii="Wingdings" w:hAnsi="Wingdings" w:hint="default"/>
      </w:rPr>
    </w:lvl>
  </w:abstractNum>
  <w:abstractNum w:abstractNumId="79" w15:restartNumberingAfterBreak="0">
    <w:nsid w:val="27175054"/>
    <w:multiLevelType w:val="hybridMultilevel"/>
    <w:tmpl w:val="F4E0E4DE"/>
    <w:lvl w:ilvl="0" w:tplc="0415000F">
      <w:start w:val="1"/>
      <w:numFmt w:val="decimal"/>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0" w15:restartNumberingAfterBreak="0">
    <w:nsid w:val="2A1E78A2"/>
    <w:multiLevelType w:val="hybridMultilevel"/>
    <w:tmpl w:val="ABE03726"/>
    <w:lvl w:ilvl="0" w:tplc="04150017">
      <w:start w:val="1"/>
      <w:numFmt w:val="bullet"/>
      <w:lvlText w:val="-"/>
      <w:lvlJc w:val="left"/>
      <w:pPr>
        <w:ind w:left="1854" w:hanging="360"/>
      </w:pPr>
      <w:rPr>
        <w:rFonts w:ascii="Verdana" w:hAnsi="Verdana"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81" w15:restartNumberingAfterBreak="0">
    <w:nsid w:val="2A1E7AB4"/>
    <w:multiLevelType w:val="hybridMultilevel"/>
    <w:tmpl w:val="9530E9AA"/>
    <w:lvl w:ilvl="0" w:tplc="38E2A596">
      <w:start w:val="1"/>
      <w:numFmt w:val="lowerLetter"/>
      <w:lvlText w:val="%1)"/>
      <w:lvlJc w:val="left"/>
      <w:pPr>
        <w:ind w:left="1636" w:hanging="360"/>
      </w:pPr>
      <w:rPr>
        <w:rFonts w:hint="default"/>
        <w:color w:val="auto"/>
      </w:rPr>
    </w:lvl>
    <w:lvl w:ilvl="1" w:tplc="AC0E1DDA">
      <w:start w:val="2"/>
      <w:numFmt w:val="bullet"/>
      <w:lvlText w:val=""/>
      <w:lvlJc w:val="left"/>
      <w:pPr>
        <w:ind w:left="2356" w:hanging="360"/>
      </w:pPr>
      <w:rPr>
        <w:rFonts w:ascii="Symbol" w:eastAsia="Times New Roman" w:hAnsi="Symbol" w:cs="Tahoma" w:hint="default"/>
      </w:rPr>
    </w:lvl>
    <w:lvl w:ilvl="2" w:tplc="0415001B">
      <w:start w:val="1"/>
      <w:numFmt w:val="lowerRoman"/>
      <w:lvlText w:val="%3."/>
      <w:lvlJc w:val="right"/>
      <w:pPr>
        <w:ind w:left="3076" w:hanging="180"/>
      </w:pPr>
    </w:lvl>
    <w:lvl w:ilvl="3" w:tplc="0415000F" w:tentative="1">
      <w:start w:val="1"/>
      <w:numFmt w:val="decimal"/>
      <w:lvlText w:val="%4."/>
      <w:lvlJc w:val="left"/>
      <w:pPr>
        <w:ind w:left="3796" w:hanging="360"/>
      </w:pPr>
    </w:lvl>
    <w:lvl w:ilvl="4" w:tplc="04150019" w:tentative="1">
      <w:start w:val="1"/>
      <w:numFmt w:val="lowerLetter"/>
      <w:lvlText w:val="%5."/>
      <w:lvlJc w:val="left"/>
      <w:pPr>
        <w:ind w:left="4516" w:hanging="360"/>
      </w:pPr>
    </w:lvl>
    <w:lvl w:ilvl="5" w:tplc="0415001B">
      <w:start w:val="1"/>
      <w:numFmt w:val="lowerRoman"/>
      <w:lvlText w:val="%6."/>
      <w:lvlJc w:val="right"/>
      <w:pPr>
        <w:ind w:left="5236" w:hanging="180"/>
      </w:pPr>
    </w:lvl>
    <w:lvl w:ilvl="6" w:tplc="1C544A90">
      <w:start w:val="1"/>
      <w:numFmt w:val="decimal"/>
      <w:lvlText w:val="%7."/>
      <w:lvlJc w:val="left"/>
      <w:pPr>
        <w:ind w:left="3763" w:hanging="360"/>
      </w:pPr>
      <w:rPr>
        <w:sz w:val="18"/>
      </w:rPr>
    </w:lvl>
    <w:lvl w:ilvl="7" w:tplc="04150019" w:tentative="1">
      <w:start w:val="1"/>
      <w:numFmt w:val="lowerLetter"/>
      <w:lvlText w:val="%8."/>
      <w:lvlJc w:val="left"/>
      <w:pPr>
        <w:ind w:left="6676" w:hanging="360"/>
      </w:pPr>
    </w:lvl>
    <w:lvl w:ilvl="8" w:tplc="0415001B" w:tentative="1">
      <w:start w:val="1"/>
      <w:numFmt w:val="lowerRoman"/>
      <w:lvlText w:val="%9."/>
      <w:lvlJc w:val="right"/>
      <w:pPr>
        <w:ind w:left="7396" w:hanging="180"/>
      </w:pPr>
    </w:lvl>
  </w:abstractNum>
  <w:abstractNum w:abstractNumId="82" w15:restartNumberingAfterBreak="0">
    <w:nsid w:val="2A78722B"/>
    <w:multiLevelType w:val="hybridMultilevel"/>
    <w:tmpl w:val="5D3ACFB8"/>
    <w:name w:val="WW8Num412"/>
    <w:lvl w:ilvl="0" w:tplc="0000000E">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3" w15:restartNumberingAfterBreak="0">
    <w:nsid w:val="2B3A1BA7"/>
    <w:multiLevelType w:val="hybridMultilevel"/>
    <w:tmpl w:val="3CF265B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2BAC2DCF"/>
    <w:multiLevelType w:val="hybridMultilevel"/>
    <w:tmpl w:val="E0EA1D64"/>
    <w:lvl w:ilvl="0" w:tplc="DA1E702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5" w15:restartNumberingAfterBreak="0">
    <w:nsid w:val="2CA4537D"/>
    <w:multiLevelType w:val="hybridMultilevel"/>
    <w:tmpl w:val="01B6E8C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2D8578FF"/>
    <w:multiLevelType w:val="hybridMultilevel"/>
    <w:tmpl w:val="1F50C9AE"/>
    <w:lvl w:ilvl="0" w:tplc="B2E47020">
      <w:start w:val="1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2E4E2DC7"/>
    <w:multiLevelType w:val="hybridMultilevel"/>
    <w:tmpl w:val="C1AA0CF0"/>
    <w:lvl w:ilvl="0" w:tplc="D1F09FC4">
      <w:start w:val="1"/>
      <w:numFmt w:val="decimal"/>
      <w:lvlText w:val="%1."/>
      <w:lvlJc w:val="left"/>
      <w:pPr>
        <w:ind w:left="720" w:hanging="360"/>
      </w:pPr>
    </w:lvl>
    <w:lvl w:ilvl="1" w:tplc="AB22CCEC">
      <w:start w:val="1"/>
      <w:numFmt w:val="decimal"/>
      <w:lvlText w:val="%2."/>
      <w:lvlJc w:val="left"/>
      <w:pPr>
        <w:ind w:left="720" w:hanging="360"/>
      </w:pPr>
    </w:lvl>
    <w:lvl w:ilvl="2" w:tplc="333CFD92">
      <w:start w:val="1"/>
      <w:numFmt w:val="decimal"/>
      <w:lvlText w:val="%3."/>
      <w:lvlJc w:val="left"/>
      <w:pPr>
        <w:ind w:left="720" w:hanging="360"/>
      </w:pPr>
    </w:lvl>
    <w:lvl w:ilvl="3" w:tplc="7AB60E64">
      <w:start w:val="1"/>
      <w:numFmt w:val="decimal"/>
      <w:lvlText w:val="%4."/>
      <w:lvlJc w:val="left"/>
      <w:pPr>
        <w:ind w:left="720" w:hanging="360"/>
      </w:pPr>
    </w:lvl>
    <w:lvl w:ilvl="4" w:tplc="8430B70E">
      <w:start w:val="1"/>
      <w:numFmt w:val="decimal"/>
      <w:lvlText w:val="%5."/>
      <w:lvlJc w:val="left"/>
      <w:pPr>
        <w:ind w:left="720" w:hanging="360"/>
      </w:pPr>
    </w:lvl>
    <w:lvl w:ilvl="5" w:tplc="2D3845FC">
      <w:start w:val="1"/>
      <w:numFmt w:val="decimal"/>
      <w:lvlText w:val="%6."/>
      <w:lvlJc w:val="left"/>
      <w:pPr>
        <w:ind w:left="720" w:hanging="360"/>
      </w:pPr>
    </w:lvl>
    <w:lvl w:ilvl="6" w:tplc="3D9E5F06">
      <w:start w:val="1"/>
      <w:numFmt w:val="decimal"/>
      <w:lvlText w:val="%7."/>
      <w:lvlJc w:val="left"/>
      <w:pPr>
        <w:ind w:left="720" w:hanging="360"/>
      </w:pPr>
    </w:lvl>
    <w:lvl w:ilvl="7" w:tplc="D7E4D436">
      <w:start w:val="1"/>
      <w:numFmt w:val="decimal"/>
      <w:lvlText w:val="%8."/>
      <w:lvlJc w:val="left"/>
      <w:pPr>
        <w:ind w:left="720" w:hanging="360"/>
      </w:pPr>
    </w:lvl>
    <w:lvl w:ilvl="8" w:tplc="ACFE13E8">
      <w:start w:val="1"/>
      <w:numFmt w:val="decimal"/>
      <w:lvlText w:val="%9."/>
      <w:lvlJc w:val="left"/>
      <w:pPr>
        <w:ind w:left="720" w:hanging="360"/>
      </w:pPr>
    </w:lvl>
  </w:abstractNum>
  <w:abstractNum w:abstractNumId="88" w15:restartNumberingAfterBreak="0">
    <w:nsid w:val="32063A91"/>
    <w:multiLevelType w:val="hybridMultilevel"/>
    <w:tmpl w:val="CCB6098E"/>
    <w:lvl w:ilvl="0" w:tplc="BF9C6E88">
      <w:start w:val="1"/>
      <w:numFmt w:val="decimal"/>
      <w:lvlText w:val="%1)"/>
      <w:lvlJc w:val="left"/>
      <w:pPr>
        <w:ind w:left="1778" w:hanging="360"/>
      </w:pPr>
      <w:rPr>
        <w:rFonts w:ascii="Tahoma" w:eastAsia="Times New Roman" w:hAnsi="Tahoma" w:cs="Tahoma" w:hint="default"/>
        <w:sz w:val="20"/>
        <w:szCs w:val="20"/>
      </w:rPr>
    </w:lvl>
    <w:lvl w:ilvl="1" w:tplc="EAE02C50">
      <w:start w:val="1"/>
      <w:numFmt w:val="lowerLetter"/>
      <w:lvlText w:val="%2)"/>
      <w:lvlJc w:val="left"/>
      <w:pPr>
        <w:ind w:left="2627" w:hanging="360"/>
      </w:pPr>
      <w:rPr>
        <w:rFonts w:cs="Times New Roman" w:hint="default"/>
      </w:rPr>
    </w:lvl>
    <w:lvl w:ilvl="2" w:tplc="0415001B" w:tentative="1">
      <w:start w:val="1"/>
      <w:numFmt w:val="lowerRoman"/>
      <w:lvlText w:val="%3."/>
      <w:lvlJc w:val="right"/>
      <w:pPr>
        <w:ind w:left="3347" w:hanging="180"/>
      </w:pPr>
      <w:rPr>
        <w:rFonts w:cs="Times New Roman"/>
      </w:rPr>
    </w:lvl>
    <w:lvl w:ilvl="3" w:tplc="0415000F" w:tentative="1">
      <w:start w:val="1"/>
      <w:numFmt w:val="decimal"/>
      <w:lvlText w:val="%4."/>
      <w:lvlJc w:val="left"/>
      <w:pPr>
        <w:ind w:left="4067" w:hanging="360"/>
      </w:pPr>
      <w:rPr>
        <w:rFonts w:cs="Times New Roman"/>
      </w:rPr>
    </w:lvl>
    <w:lvl w:ilvl="4" w:tplc="04150019" w:tentative="1">
      <w:start w:val="1"/>
      <w:numFmt w:val="lowerLetter"/>
      <w:lvlText w:val="%5."/>
      <w:lvlJc w:val="left"/>
      <w:pPr>
        <w:ind w:left="4787" w:hanging="360"/>
      </w:pPr>
      <w:rPr>
        <w:rFonts w:cs="Times New Roman"/>
      </w:rPr>
    </w:lvl>
    <w:lvl w:ilvl="5" w:tplc="0415001B" w:tentative="1">
      <w:start w:val="1"/>
      <w:numFmt w:val="lowerRoman"/>
      <w:lvlText w:val="%6."/>
      <w:lvlJc w:val="right"/>
      <w:pPr>
        <w:ind w:left="5507" w:hanging="180"/>
      </w:pPr>
      <w:rPr>
        <w:rFonts w:cs="Times New Roman"/>
      </w:rPr>
    </w:lvl>
    <w:lvl w:ilvl="6" w:tplc="0415000F" w:tentative="1">
      <w:start w:val="1"/>
      <w:numFmt w:val="decimal"/>
      <w:lvlText w:val="%7."/>
      <w:lvlJc w:val="left"/>
      <w:pPr>
        <w:ind w:left="6227" w:hanging="360"/>
      </w:pPr>
      <w:rPr>
        <w:rFonts w:cs="Times New Roman"/>
      </w:rPr>
    </w:lvl>
    <w:lvl w:ilvl="7" w:tplc="04150019" w:tentative="1">
      <w:start w:val="1"/>
      <w:numFmt w:val="lowerLetter"/>
      <w:lvlText w:val="%8."/>
      <w:lvlJc w:val="left"/>
      <w:pPr>
        <w:ind w:left="6947" w:hanging="360"/>
      </w:pPr>
      <w:rPr>
        <w:rFonts w:cs="Times New Roman"/>
      </w:rPr>
    </w:lvl>
    <w:lvl w:ilvl="8" w:tplc="0415001B" w:tentative="1">
      <w:start w:val="1"/>
      <w:numFmt w:val="lowerRoman"/>
      <w:lvlText w:val="%9."/>
      <w:lvlJc w:val="right"/>
      <w:pPr>
        <w:ind w:left="7667" w:hanging="180"/>
      </w:pPr>
      <w:rPr>
        <w:rFonts w:cs="Times New Roman"/>
      </w:rPr>
    </w:lvl>
  </w:abstractNum>
  <w:abstractNum w:abstractNumId="89" w15:restartNumberingAfterBreak="0">
    <w:nsid w:val="32105DAD"/>
    <w:multiLevelType w:val="hybridMultilevel"/>
    <w:tmpl w:val="0A62AF0E"/>
    <w:lvl w:ilvl="0" w:tplc="258CBF26">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323856D1"/>
    <w:multiLevelType w:val="hybridMultilevel"/>
    <w:tmpl w:val="A75886B2"/>
    <w:lvl w:ilvl="0" w:tplc="00000003">
      <w:start w:val="1"/>
      <w:numFmt w:val="bullet"/>
      <w:lvlText w:val=""/>
      <w:lvlJc w:val="left"/>
      <w:pPr>
        <w:ind w:left="720" w:hanging="360"/>
      </w:pPr>
      <w:rPr>
        <w:rFonts w:ascii="Symbol" w:hAnsi="Symbol" w:cs="Symbol" w:hint="default"/>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33131A09"/>
    <w:multiLevelType w:val="hybridMultilevel"/>
    <w:tmpl w:val="2E3C3A72"/>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2" w15:restartNumberingAfterBreak="0">
    <w:nsid w:val="3342236D"/>
    <w:multiLevelType w:val="hybridMultilevel"/>
    <w:tmpl w:val="F4E0E4DE"/>
    <w:lvl w:ilvl="0" w:tplc="FFFFFFFF">
      <w:start w:val="1"/>
      <w:numFmt w:val="decimal"/>
      <w:lvlText w:val="%1."/>
      <w:lvlJc w:val="left"/>
      <w:pPr>
        <w:ind w:left="1146" w:hanging="360"/>
      </w:pPr>
      <w:rPr>
        <w:rFonts w:hint="default"/>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93" w15:restartNumberingAfterBreak="0">
    <w:nsid w:val="33DA64E5"/>
    <w:multiLevelType w:val="hybridMultilevel"/>
    <w:tmpl w:val="BCEADF40"/>
    <w:lvl w:ilvl="0" w:tplc="5B5A2120">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33DF40DB"/>
    <w:multiLevelType w:val="multilevel"/>
    <w:tmpl w:val="BE40479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rPr>
        <w:rFonts w:ascii="Tahoma" w:hAnsi="Tahoma" w:cs="Tahoma" w:hint="default"/>
        <w:b w:val="0"/>
        <w:bCs/>
        <w:sz w:val="20"/>
        <w:szCs w:val="20"/>
      </w:r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95" w15:restartNumberingAfterBreak="0">
    <w:nsid w:val="35930AB0"/>
    <w:multiLevelType w:val="hybridMultilevel"/>
    <w:tmpl w:val="9AE6FEAE"/>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6" w15:restartNumberingAfterBreak="0">
    <w:nsid w:val="37463E86"/>
    <w:multiLevelType w:val="hybridMultilevel"/>
    <w:tmpl w:val="849E0DCC"/>
    <w:lvl w:ilvl="0" w:tplc="FFFFFFFF">
      <w:start w:val="1"/>
      <w:numFmt w:val="decimal"/>
      <w:lvlText w:val="%1)"/>
      <w:lvlJc w:val="left"/>
      <w:pPr>
        <w:ind w:left="1494" w:hanging="360"/>
      </w:p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97" w15:restartNumberingAfterBreak="0">
    <w:nsid w:val="37B42A2E"/>
    <w:multiLevelType w:val="hybridMultilevel"/>
    <w:tmpl w:val="C2CEE5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3928008C"/>
    <w:multiLevelType w:val="multilevel"/>
    <w:tmpl w:val="3B5EFB68"/>
    <w:lvl w:ilvl="0">
      <w:start w:val="1"/>
      <w:numFmt w:val="decimal"/>
      <w:lvlText w:val="%1."/>
      <w:lvlJc w:val="left"/>
      <w:pPr>
        <w:tabs>
          <w:tab w:val="num" w:pos="0"/>
        </w:tabs>
        <w:ind w:left="720" w:hanging="360"/>
      </w:pPr>
      <w:rPr>
        <w:rFonts w:ascii="Tahoma" w:eastAsia="Calibri Light" w:hAnsi="Tahoma" w:cs="Tahoma" w:hint="default"/>
        <w:b w:val="0"/>
        <w:bCs/>
        <w:sz w:val="20"/>
        <w:szCs w:val="20"/>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99" w15:restartNumberingAfterBreak="0">
    <w:nsid w:val="3B130408"/>
    <w:multiLevelType w:val="hybridMultilevel"/>
    <w:tmpl w:val="10B6739E"/>
    <w:lvl w:ilvl="0" w:tplc="04150017">
      <w:start w:val="1"/>
      <w:numFmt w:val="lowerLetter"/>
      <w:lvlText w:val="%1)"/>
      <w:lvlJc w:val="left"/>
      <w:pPr>
        <w:ind w:left="2138" w:hanging="360"/>
      </w:pPr>
    </w:lvl>
    <w:lvl w:ilvl="1" w:tplc="04150019" w:tentative="1">
      <w:start w:val="1"/>
      <w:numFmt w:val="lowerLetter"/>
      <w:lvlText w:val="%2."/>
      <w:lvlJc w:val="lef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100" w15:restartNumberingAfterBreak="0">
    <w:nsid w:val="3C8F713D"/>
    <w:multiLevelType w:val="hybridMultilevel"/>
    <w:tmpl w:val="01D4635C"/>
    <w:lvl w:ilvl="0" w:tplc="C2D8558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3CEA1B1D"/>
    <w:multiLevelType w:val="hybridMultilevel"/>
    <w:tmpl w:val="BCE06CC2"/>
    <w:lvl w:ilvl="0" w:tplc="68A609F2">
      <w:start w:val="1"/>
      <w:numFmt w:val="decimal"/>
      <w:lvlText w:val="%1)"/>
      <w:lvlJc w:val="left"/>
      <w:pPr>
        <w:tabs>
          <w:tab w:val="num" w:pos="645"/>
        </w:tabs>
        <w:ind w:left="645" w:hanging="360"/>
      </w:pPr>
      <w:rPr>
        <w:rFonts w:cs="Times New Roman" w:hint="default"/>
        <w:b w:val="0"/>
        <w:bCs/>
      </w:rPr>
    </w:lvl>
    <w:lvl w:ilvl="1" w:tplc="0415000F">
      <w:start w:val="1"/>
      <w:numFmt w:val="decimal"/>
      <w:lvlText w:val="%2."/>
      <w:lvlJc w:val="left"/>
      <w:pPr>
        <w:tabs>
          <w:tab w:val="num" w:pos="1365"/>
        </w:tabs>
        <w:ind w:left="1365" w:hanging="360"/>
      </w:pPr>
    </w:lvl>
    <w:lvl w:ilvl="2" w:tplc="0415001B" w:tentative="1">
      <w:start w:val="1"/>
      <w:numFmt w:val="lowerRoman"/>
      <w:lvlText w:val="%3."/>
      <w:lvlJc w:val="right"/>
      <w:pPr>
        <w:tabs>
          <w:tab w:val="num" w:pos="2085"/>
        </w:tabs>
        <w:ind w:left="2085" w:hanging="180"/>
      </w:pPr>
      <w:rPr>
        <w:rFonts w:cs="Times New Roman"/>
      </w:rPr>
    </w:lvl>
    <w:lvl w:ilvl="3" w:tplc="0415000F" w:tentative="1">
      <w:start w:val="1"/>
      <w:numFmt w:val="decimal"/>
      <w:lvlText w:val="%4."/>
      <w:lvlJc w:val="left"/>
      <w:pPr>
        <w:tabs>
          <w:tab w:val="num" w:pos="2805"/>
        </w:tabs>
        <w:ind w:left="2805" w:hanging="360"/>
      </w:pPr>
      <w:rPr>
        <w:rFonts w:cs="Times New Roman"/>
      </w:rPr>
    </w:lvl>
    <w:lvl w:ilvl="4" w:tplc="04150019" w:tentative="1">
      <w:start w:val="1"/>
      <w:numFmt w:val="lowerLetter"/>
      <w:lvlText w:val="%5."/>
      <w:lvlJc w:val="left"/>
      <w:pPr>
        <w:tabs>
          <w:tab w:val="num" w:pos="3525"/>
        </w:tabs>
        <w:ind w:left="3525" w:hanging="360"/>
      </w:pPr>
      <w:rPr>
        <w:rFonts w:cs="Times New Roman"/>
      </w:rPr>
    </w:lvl>
    <w:lvl w:ilvl="5" w:tplc="0415001B" w:tentative="1">
      <w:start w:val="1"/>
      <w:numFmt w:val="lowerRoman"/>
      <w:lvlText w:val="%6."/>
      <w:lvlJc w:val="right"/>
      <w:pPr>
        <w:tabs>
          <w:tab w:val="num" w:pos="4245"/>
        </w:tabs>
        <w:ind w:left="4245" w:hanging="180"/>
      </w:pPr>
      <w:rPr>
        <w:rFonts w:cs="Times New Roman"/>
      </w:rPr>
    </w:lvl>
    <w:lvl w:ilvl="6" w:tplc="0415000F" w:tentative="1">
      <w:start w:val="1"/>
      <w:numFmt w:val="decimal"/>
      <w:lvlText w:val="%7."/>
      <w:lvlJc w:val="left"/>
      <w:pPr>
        <w:tabs>
          <w:tab w:val="num" w:pos="4965"/>
        </w:tabs>
        <w:ind w:left="4965" w:hanging="360"/>
      </w:pPr>
      <w:rPr>
        <w:rFonts w:cs="Times New Roman"/>
      </w:rPr>
    </w:lvl>
    <w:lvl w:ilvl="7" w:tplc="04150019" w:tentative="1">
      <w:start w:val="1"/>
      <w:numFmt w:val="lowerLetter"/>
      <w:lvlText w:val="%8."/>
      <w:lvlJc w:val="left"/>
      <w:pPr>
        <w:tabs>
          <w:tab w:val="num" w:pos="5685"/>
        </w:tabs>
        <w:ind w:left="5685" w:hanging="360"/>
      </w:pPr>
      <w:rPr>
        <w:rFonts w:cs="Times New Roman"/>
      </w:rPr>
    </w:lvl>
    <w:lvl w:ilvl="8" w:tplc="0415001B" w:tentative="1">
      <w:start w:val="1"/>
      <w:numFmt w:val="lowerRoman"/>
      <w:lvlText w:val="%9."/>
      <w:lvlJc w:val="right"/>
      <w:pPr>
        <w:tabs>
          <w:tab w:val="num" w:pos="6405"/>
        </w:tabs>
        <w:ind w:left="6405" w:hanging="180"/>
      </w:pPr>
      <w:rPr>
        <w:rFonts w:cs="Times New Roman"/>
      </w:rPr>
    </w:lvl>
  </w:abstractNum>
  <w:abstractNum w:abstractNumId="102" w15:restartNumberingAfterBreak="0">
    <w:nsid w:val="3E503925"/>
    <w:multiLevelType w:val="hybridMultilevel"/>
    <w:tmpl w:val="2AC08D82"/>
    <w:lvl w:ilvl="0" w:tplc="8EA8643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3ECA0F9C"/>
    <w:multiLevelType w:val="hybridMultilevel"/>
    <w:tmpl w:val="FA52D7E0"/>
    <w:lvl w:ilvl="0" w:tplc="7A62994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4" w15:restartNumberingAfterBreak="0">
    <w:nsid w:val="3F24081F"/>
    <w:multiLevelType w:val="hybridMultilevel"/>
    <w:tmpl w:val="8B142112"/>
    <w:lvl w:ilvl="0" w:tplc="F9A6DFEE">
      <w:start w:val="4"/>
      <w:numFmt w:val="lowerLetter"/>
      <w:lvlText w:val="%1)"/>
      <w:lvlJc w:val="left"/>
      <w:pPr>
        <w:ind w:left="22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3FC70494"/>
    <w:multiLevelType w:val="hybridMultilevel"/>
    <w:tmpl w:val="B386B766"/>
    <w:lvl w:ilvl="0" w:tplc="DB54CFA2">
      <w:start w:val="1"/>
      <w:numFmt w:val="lowerLetter"/>
      <w:lvlText w:val="%1)"/>
      <w:lvlJc w:val="left"/>
      <w:pPr>
        <w:ind w:left="1636" w:hanging="360"/>
      </w:pPr>
      <w:rPr>
        <w:rFonts w:hint="default"/>
      </w:rPr>
    </w:lvl>
    <w:lvl w:ilvl="1" w:tplc="04150019">
      <w:start w:val="1"/>
      <w:numFmt w:val="lowerLetter"/>
      <w:lvlText w:val="%2."/>
      <w:lvlJc w:val="left"/>
      <w:pPr>
        <w:ind w:left="2356" w:hanging="360"/>
      </w:pPr>
    </w:lvl>
    <w:lvl w:ilvl="2" w:tplc="0415001B">
      <w:start w:val="1"/>
      <w:numFmt w:val="lowerRoman"/>
      <w:lvlText w:val="%3."/>
      <w:lvlJc w:val="right"/>
      <w:pPr>
        <w:ind w:left="3076" w:hanging="180"/>
      </w:pPr>
    </w:lvl>
    <w:lvl w:ilvl="3" w:tplc="0415000F">
      <w:start w:val="1"/>
      <w:numFmt w:val="decimal"/>
      <w:lvlText w:val="%4."/>
      <w:lvlJc w:val="left"/>
      <w:pPr>
        <w:ind w:left="3796" w:hanging="360"/>
      </w:pPr>
    </w:lvl>
    <w:lvl w:ilvl="4" w:tplc="04150019">
      <w:start w:val="1"/>
      <w:numFmt w:val="lowerLetter"/>
      <w:lvlText w:val="%5."/>
      <w:lvlJc w:val="left"/>
      <w:pPr>
        <w:ind w:left="4516" w:hanging="360"/>
      </w:pPr>
    </w:lvl>
    <w:lvl w:ilvl="5" w:tplc="0415001B">
      <w:start w:val="1"/>
      <w:numFmt w:val="lowerRoman"/>
      <w:lvlText w:val="%6."/>
      <w:lvlJc w:val="right"/>
      <w:pPr>
        <w:ind w:left="5236" w:hanging="180"/>
      </w:pPr>
    </w:lvl>
    <w:lvl w:ilvl="6" w:tplc="481E3076">
      <w:start w:val="1"/>
      <w:numFmt w:val="decimal"/>
      <w:lvlText w:val="%7)"/>
      <w:lvlJc w:val="left"/>
      <w:pPr>
        <w:ind w:left="9999" w:hanging="360"/>
      </w:pPr>
      <w:rPr>
        <w:rFonts w:hint="default"/>
        <w:b w:val="0"/>
        <w:bCs/>
        <w:sz w:val="20"/>
      </w:rPr>
    </w:lvl>
    <w:lvl w:ilvl="7" w:tplc="04150019" w:tentative="1">
      <w:start w:val="1"/>
      <w:numFmt w:val="lowerLetter"/>
      <w:lvlText w:val="%8."/>
      <w:lvlJc w:val="left"/>
      <w:pPr>
        <w:ind w:left="6676" w:hanging="360"/>
      </w:pPr>
    </w:lvl>
    <w:lvl w:ilvl="8" w:tplc="0415001B" w:tentative="1">
      <w:start w:val="1"/>
      <w:numFmt w:val="lowerRoman"/>
      <w:lvlText w:val="%9."/>
      <w:lvlJc w:val="right"/>
      <w:pPr>
        <w:ind w:left="7396" w:hanging="180"/>
      </w:pPr>
    </w:lvl>
  </w:abstractNum>
  <w:abstractNum w:abstractNumId="106" w15:restartNumberingAfterBreak="0">
    <w:nsid w:val="40BF1122"/>
    <w:multiLevelType w:val="hybridMultilevel"/>
    <w:tmpl w:val="182221DE"/>
    <w:lvl w:ilvl="0" w:tplc="9D3EFCD4">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42975820"/>
    <w:multiLevelType w:val="hybridMultilevel"/>
    <w:tmpl w:val="08E23180"/>
    <w:lvl w:ilvl="0" w:tplc="00000003">
      <w:start w:val="1"/>
      <w:numFmt w:val="bullet"/>
      <w:lvlText w:val=""/>
      <w:lvlJc w:val="left"/>
      <w:pPr>
        <w:ind w:left="720" w:hanging="360"/>
      </w:pPr>
      <w:rPr>
        <w:rFonts w:ascii="Symbol" w:hAnsi="Symbol" w:cs="Symbol" w:hint="default"/>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45947020"/>
    <w:multiLevelType w:val="hybridMultilevel"/>
    <w:tmpl w:val="996E9F12"/>
    <w:lvl w:ilvl="0" w:tplc="04150011">
      <w:start w:val="1"/>
      <w:numFmt w:val="decimal"/>
      <w:lvlText w:val="%1)"/>
      <w:lvlJc w:val="left"/>
      <w:pPr>
        <w:ind w:left="927" w:hanging="360"/>
      </w:pPr>
      <w:rPr>
        <w:rFonts w:hint="default"/>
        <w:b w:val="0"/>
        <w:color w:val="auto"/>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09" w15:restartNumberingAfterBreak="0">
    <w:nsid w:val="47CC1E32"/>
    <w:multiLevelType w:val="hybridMultilevel"/>
    <w:tmpl w:val="71506820"/>
    <w:lvl w:ilvl="0" w:tplc="04150011">
      <w:start w:val="1"/>
      <w:numFmt w:val="decimal"/>
      <w:lvlText w:val="%1)"/>
      <w:lvlJc w:val="left"/>
      <w:pPr>
        <w:ind w:left="1440" w:hanging="360"/>
      </w:pPr>
      <w:rPr>
        <w:rFonts w:cs="Times New Roman"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0" w15:restartNumberingAfterBreak="0">
    <w:nsid w:val="48FF35BF"/>
    <w:multiLevelType w:val="multilevel"/>
    <w:tmpl w:val="E9AC2DA6"/>
    <w:lvl w:ilvl="0">
      <w:start w:val="1"/>
      <w:numFmt w:val="decimal"/>
      <w:lvlText w:val="%1."/>
      <w:lvlJc w:val="left"/>
      <w:pPr>
        <w:tabs>
          <w:tab w:val="num" w:pos="360"/>
        </w:tabs>
        <w:ind w:left="360" w:hanging="360"/>
      </w:pPr>
      <w:rPr>
        <w:rFonts w:cs="Times New Roman" w:hint="default"/>
      </w:rPr>
    </w:lvl>
    <w:lvl w:ilvl="1">
      <w:start w:val="3"/>
      <w:numFmt w:val="decimal"/>
      <w:lvlText w:val="%2)"/>
      <w:lvlJc w:val="left"/>
      <w:pPr>
        <w:tabs>
          <w:tab w:val="num" w:pos="840"/>
        </w:tabs>
        <w:ind w:left="840" w:hanging="360"/>
      </w:pPr>
      <w:rPr>
        <w:rFonts w:hint="default"/>
      </w:rPr>
    </w:lvl>
    <w:lvl w:ilvl="2">
      <w:start w:val="1"/>
      <w:numFmt w:val="lowerLetter"/>
      <w:lvlText w:val="%3)"/>
      <w:lvlJc w:val="left"/>
      <w:pPr>
        <w:tabs>
          <w:tab w:val="num" w:pos="0"/>
        </w:tabs>
        <w:ind w:left="1740" w:hanging="360"/>
      </w:pPr>
      <w:rPr>
        <w:rFonts w:hint="default"/>
        <w:sz w:val="20"/>
        <w:szCs w:val="20"/>
      </w:rPr>
    </w:lvl>
    <w:lvl w:ilvl="3">
      <w:start w:val="1"/>
      <w:numFmt w:val="decimal"/>
      <w:lvlText w:val="%4."/>
      <w:lvlJc w:val="left"/>
      <w:pPr>
        <w:tabs>
          <w:tab w:val="num" w:pos="2280"/>
        </w:tabs>
        <w:ind w:left="2280" w:hanging="360"/>
      </w:pPr>
      <w:rPr>
        <w:rFonts w:hint="default"/>
      </w:rPr>
    </w:lvl>
    <w:lvl w:ilvl="4">
      <w:start w:val="1"/>
      <w:numFmt w:val="lowerLetter"/>
      <w:lvlText w:val="%5."/>
      <w:lvlJc w:val="left"/>
      <w:pPr>
        <w:tabs>
          <w:tab w:val="num" w:pos="3000"/>
        </w:tabs>
        <w:ind w:left="3000" w:hanging="360"/>
      </w:pPr>
      <w:rPr>
        <w:rFonts w:cs="Times New Roman" w:hint="default"/>
      </w:rPr>
    </w:lvl>
    <w:lvl w:ilvl="5">
      <w:start w:val="1"/>
      <w:numFmt w:val="lowerRoman"/>
      <w:lvlText w:val="%6."/>
      <w:lvlJc w:val="right"/>
      <w:pPr>
        <w:tabs>
          <w:tab w:val="num" w:pos="3720"/>
        </w:tabs>
        <w:ind w:left="3720" w:hanging="180"/>
      </w:pPr>
      <w:rPr>
        <w:rFonts w:cs="Times New Roman" w:hint="default"/>
      </w:rPr>
    </w:lvl>
    <w:lvl w:ilvl="6">
      <w:start w:val="1"/>
      <w:numFmt w:val="decimal"/>
      <w:lvlText w:val="%7."/>
      <w:lvlJc w:val="left"/>
      <w:pPr>
        <w:tabs>
          <w:tab w:val="num" w:pos="4440"/>
        </w:tabs>
        <w:ind w:left="4440" w:hanging="360"/>
      </w:pPr>
      <w:rPr>
        <w:rFonts w:cs="Times New Roman" w:hint="default"/>
      </w:rPr>
    </w:lvl>
    <w:lvl w:ilvl="7">
      <w:start w:val="1"/>
      <w:numFmt w:val="lowerLetter"/>
      <w:lvlText w:val="%8."/>
      <w:lvlJc w:val="left"/>
      <w:pPr>
        <w:tabs>
          <w:tab w:val="num" w:pos="5160"/>
        </w:tabs>
        <w:ind w:left="5160" w:hanging="360"/>
      </w:pPr>
      <w:rPr>
        <w:rFonts w:cs="Times New Roman" w:hint="default"/>
      </w:rPr>
    </w:lvl>
    <w:lvl w:ilvl="8">
      <w:start w:val="1"/>
      <w:numFmt w:val="lowerRoman"/>
      <w:lvlText w:val="%9."/>
      <w:lvlJc w:val="right"/>
      <w:pPr>
        <w:tabs>
          <w:tab w:val="num" w:pos="5880"/>
        </w:tabs>
        <w:ind w:left="5880" w:hanging="180"/>
      </w:pPr>
      <w:rPr>
        <w:rFonts w:cs="Times New Roman" w:hint="default"/>
      </w:rPr>
    </w:lvl>
  </w:abstractNum>
  <w:abstractNum w:abstractNumId="111" w15:restartNumberingAfterBreak="0">
    <w:nsid w:val="49CE1D02"/>
    <w:multiLevelType w:val="hybridMultilevel"/>
    <w:tmpl w:val="5B4E47A0"/>
    <w:lvl w:ilvl="0" w:tplc="59E06A2E">
      <w:start w:val="1"/>
      <w:numFmt w:val="decimal"/>
      <w:lvlText w:val="%1."/>
      <w:lvlJc w:val="left"/>
      <w:pPr>
        <w:tabs>
          <w:tab w:val="num" w:pos="5040"/>
        </w:tabs>
        <w:ind w:left="5040" w:hanging="360"/>
      </w:pPr>
      <w:rPr>
        <w:rFonts w:hint="default"/>
        <w:b w:val="0"/>
        <w:bCs/>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4A2D536F"/>
    <w:multiLevelType w:val="hybridMultilevel"/>
    <w:tmpl w:val="053AD054"/>
    <w:name w:val="WW8Num333322"/>
    <w:lvl w:ilvl="0" w:tplc="04150001">
      <w:start w:val="1"/>
      <w:numFmt w:val="bullet"/>
      <w:lvlText w:val=""/>
      <w:lvlJc w:val="left"/>
      <w:pPr>
        <w:tabs>
          <w:tab w:val="num" w:pos="1080"/>
        </w:tabs>
        <w:ind w:left="1080" w:hanging="720"/>
      </w:pPr>
      <w:rPr>
        <w:rFonts w:ascii="Symbol" w:hAnsi="Symbol" w:hint="default"/>
      </w:rPr>
    </w:lvl>
    <w:lvl w:ilvl="1" w:tplc="04150003">
      <w:numFmt w:val="none"/>
      <w:lvlText w:val=""/>
      <w:lvlJc w:val="left"/>
      <w:pPr>
        <w:tabs>
          <w:tab w:val="num" w:pos="360"/>
        </w:tabs>
      </w:pPr>
    </w:lvl>
    <w:lvl w:ilvl="2" w:tplc="04150005">
      <w:numFmt w:val="none"/>
      <w:lvlText w:val=""/>
      <w:lvlJc w:val="left"/>
      <w:pPr>
        <w:tabs>
          <w:tab w:val="num" w:pos="360"/>
        </w:tabs>
      </w:pPr>
    </w:lvl>
    <w:lvl w:ilvl="3" w:tplc="04150001">
      <w:numFmt w:val="none"/>
      <w:lvlText w:val=""/>
      <w:lvlJc w:val="left"/>
      <w:pPr>
        <w:tabs>
          <w:tab w:val="num" w:pos="360"/>
        </w:tabs>
      </w:pPr>
    </w:lvl>
    <w:lvl w:ilvl="4" w:tplc="04150003">
      <w:numFmt w:val="none"/>
      <w:lvlText w:val=""/>
      <w:lvlJc w:val="left"/>
      <w:pPr>
        <w:tabs>
          <w:tab w:val="num" w:pos="360"/>
        </w:tabs>
      </w:pPr>
    </w:lvl>
    <w:lvl w:ilvl="5" w:tplc="04150005">
      <w:numFmt w:val="none"/>
      <w:lvlText w:val=""/>
      <w:lvlJc w:val="left"/>
      <w:pPr>
        <w:tabs>
          <w:tab w:val="num" w:pos="360"/>
        </w:tabs>
      </w:pPr>
    </w:lvl>
    <w:lvl w:ilvl="6" w:tplc="04150001">
      <w:numFmt w:val="none"/>
      <w:lvlText w:val=""/>
      <w:lvlJc w:val="left"/>
      <w:pPr>
        <w:tabs>
          <w:tab w:val="num" w:pos="360"/>
        </w:tabs>
      </w:pPr>
    </w:lvl>
    <w:lvl w:ilvl="7" w:tplc="04150003">
      <w:numFmt w:val="none"/>
      <w:lvlText w:val=""/>
      <w:lvlJc w:val="left"/>
      <w:pPr>
        <w:tabs>
          <w:tab w:val="num" w:pos="360"/>
        </w:tabs>
      </w:pPr>
    </w:lvl>
    <w:lvl w:ilvl="8" w:tplc="04150005">
      <w:numFmt w:val="none"/>
      <w:lvlText w:val=""/>
      <w:lvlJc w:val="left"/>
      <w:pPr>
        <w:tabs>
          <w:tab w:val="num" w:pos="360"/>
        </w:tabs>
      </w:pPr>
    </w:lvl>
  </w:abstractNum>
  <w:abstractNum w:abstractNumId="113" w15:restartNumberingAfterBreak="0">
    <w:nsid w:val="4B17788F"/>
    <w:multiLevelType w:val="hybridMultilevel"/>
    <w:tmpl w:val="E3640850"/>
    <w:lvl w:ilvl="0" w:tplc="2C5E9F92">
      <w:start w:val="3"/>
      <w:numFmt w:val="decimal"/>
      <w:lvlText w:val="%1."/>
      <w:lvlJc w:val="left"/>
      <w:rPr>
        <w:rFonts w:hint="default"/>
        <w:b/>
        <w:bCs w:val="0"/>
        <w:color w:val="auto"/>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114" w15:restartNumberingAfterBreak="0">
    <w:nsid w:val="4B3C718D"/>
    <w:multiLevelType w:val="hybridMultilevel"/>
    <w:tmpl w:val="F25EABD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4B4433DF"/>
    <w:multiLevelType w:val="hybridMultilevel"/>
    <w:tmpl w:val="5844A2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4BC46D94"/>
    <w:multiLevelType w:val="hybridMultilevel"/>
    <w:tmpl w:val="C172BA2E"/>
    <w:lvl w:ilvl="0" w:tplc="0FE2D248">
      <w:start w:val="1"/>
      <w:numFmt w:val="lowerLetter"/>
      <w:lvlText w:val="%1)"/>
      <w:lvlJc w:val="left"/>
      <w:pPr>
        <w:ind w:left="2280" w:hanging="360"/>
      </w:pPr>
      <w:rPr>
        <w:rFonts w:hint="default"/>
      </w:rPr>
    </w:lvl>
    <w:lvl w:ilvl="1" w:tplc="04150019" w:tentative="1">
      <w:start w:val="1"/>
      <w:numFmt w:val="lowerLetter"/>
      <w:lvlText w:val="%2."/>
      <w:lvlJc w:val="left"/>
      <w:pPr>
        <w:ind w:left="3000" w:hanging="360"/>
      </w:pPr>
    </w:lvl>
    <w:lvl w:ilvl="2" w:tplc="0415001B" w:tentative="1">
      <w:start w:val="1"/>
      <w:numFmt w:val="lowerRoman"/>
      <w:lvlText w:val="%3."/>
      <w:lvlJc w:val="right"/>
      <w:pPr>
        <w:ind w:left="3720" w:hanging="180"/>
      </w:pPr>
    </w:lvl>
    <w:lvl w:ilvl="3" w:tplc="0415000F" w:tentative="1">
      <w:start w:val="1"/>
      <w:numFmt w:val="decimal"/>
      <w:lvlText w:val="%4."/>
      <w:lvlJc w:val="left"/>
      <w:pPr>
        <w:ind w:left="4440" w:hanging="360"/>
      </w:pPr>
    </w:lvl>
    <w:lvl w:ilvl="4" w:tplc="04150019" w:tentative="1">
      <w:start w:val="1"/>
      <w:numFmt w:val="lowerLetter"/>
      <w:lvlText w:val="%5."/>
      <w:lvlJc w:val="left"/>
      <w:pPr>
        <w:ind w:left="5160" w:hanging="360"/>
      </w:pPr>
    </w:lvl>
    <w:lvl w:ilvl="5" w:tplc="0415001B" w:tentative="1">
      <w:start w:val="1"/>
      <w:numFmt w:val="lowerRoman"/>
      <w:lvlText w:val="%6."/>
      <w:lvlJc w:val="right"/>
      <w:pPr>
        <w:ind w:left="5880" w:hanging="180"/>
      </w:pPr>
    </w:lvl>
    <w:lvl w:ilvl="6" w:tplc="0415000F" w:tentative="1">
      <w:start w:val="1"/>
      <w:numFmt w:val="decimal"/>
      <w:lvlText w:val="%7."/>
      <w:lvlJc w:val="left"/>
      <w:pPr>
        <w:ind w:left="6600" w:hanging="360"/>
      </w:pPr>
    </w:lvl>
    <w:lvl w:ilvl="7" w:tplc="04150019" w:tentative="1">
      <w:start w:val="1"/>
      <w:numFmt w:val="lowerLetter"/>
      <w:lvlText w:val="%8."/>
      <w:lvlJc w:val="left"/>
      <w:pPr>
        <w:ind w:left="7320" w:hanging="360"/>
      </w:pPr>
    </w:lvl>
    <w:lvl w:ilvl="8" w:tplc="0415001B" w:tentative="1">
      <w:start w:val="1"/>
      <w:numFmt w:val="lowerRoman"/>
      <w:lvlText w:val="%9."/>
      <w:lvlJc w:val="right"/>
      <w:pPr>
        <w:ind w:left="8040" w:hanging="180"/>
      </w:pPr>
    </w:lvl>
  </w:abstractNum>
  <w:abstractNum w:abstractNumId="117" w15:restartNumberingAfterBreak="0">
    <w:nsid w:val="4C4D5A7A"/>
    <w:multiLevelType w:val="hybridMultilevel"/>
    <w:tmpl w:val="C2EA0ACA"/>
    <w:lvl w:ilvl="0" w:tplc="04150011">
      <w:start w:val="1"/>
      <w:numFmt w:val="decimal"/>
      <w:lvlText w:val="%1)"/>
      <w:lvlJc w:val="left"/>
      <w:pPr>
        <w:ind w:left="1133" w:hanging="360"/>
      </w:pPr>
    </w:lvl>
    <w:lvl w:ilvl="1" w:tplc="04150019" w:tentative="1">
      <w:start w:val="1"/>
      <w:numFmt w:val="lowerLetter"/>
      <w:lvlText w:val="%2."/>
      <w:lvlJc w:val="left"/>
      <w:pPr>
        <w:ind w:left="1853" w:hanging="360"/>
      </w:pPr>
    </w:lvl>
    <w:lvl w:ilvl="2" w:tplc="0415001B" w:tentative="1">
      <w:start w:val="1"/>
      <w:numFmt w:val="lowerRoman"/>
      <w:lvlText w:val="%3."/>
      <w:lvlJc w:val="right"/>
      <w:pPr>
        <w:ind w:left="2573" w:hanging="180"/>
      </w:pPr>
    </w:lvl>
    <w:lvl w:ilvl="3" w:tplc="0415000F" w:tentative="1">
      <w:start w:val="1"/>
      <w:numFmt w:val="decimal"/>
      <w:lvlText w:val="%4."/>
      <w:lvlJc w:val="left"/>
      <w:pPr>
        <w:ind w:left="3293" w:hanging="360"/>
      </w:pPr>
    </w:lvl>
    <w:lvl w:ilvl="4" w:tplc="04150019" w:tentative="1">
      <w:start w:val="1"/>
      <w:numFmt w:val="lowerLetter"/>
      <w:lvlText w:val="%5."/>
      <w:lvlJc w:val="left"/>
      <w:pPr>
        <w:ind w:left="4013" w:hanging="360"/>
      </w:pPr>
    </w:lvl>
    <w:lvl w:ilvl="5" w:tplc="0415001B" w:tentative="1">
      <w:start w:val="1"/>
      <w:numFmt w:val="lowerRoman"/>
      <w:lvlText w:val="%6."/>
      <w:lvlJc w:val="right"/>
      <w:pPr>
        <w:ind w:left="4733" w:hanging="180"/>
      </w:pPr>
    </w:lvl>
    <w:lvl w:ilvl="6" w:tplc="0415000F" w:tentative="1">
      <w:start w:val="1"/>
      <w:numFmt w:val="decimal"/>
      <w:lvlText w:val="%7."/>
      <w:lvlJc w:val="left"/>
      <w:pPr>
        <w:ind w:left="5453" w:hanging="360"/>
      </w:pPr>
    </w:lvl>
    <w:lvl w:ilvl="7" w:tplc="04150019" w:tentative="1">
      <w:start w:val="1"/>
      <w:numFmt w:val="lowerLetter"/>
      <w:lvlText w:val="%8."/>
      <w:lvlJc w:val="left"/>
      <w:pPr>
        <w:ind w:left="6173" w:hanging="360"/>
      </w:pPr>
    </w:lvl>
    <w:lvl w:ilvl="8" w:tplc="0415001B" w:tentative="1">
      <w:start w:val="1"/>
      <w:numFmt w:val="lowerRoman"/>
      <w:lvlText w:val="%9."/>
      <w:lvlJc w:val="right"/>
      <w:pPr>
        <w:ind w:left="6893" w:hanging="180"/>
      </w:pPr>
    </w:lvl>
  </w:abstractNum>
  <w:abstractNum w:abstractNumId="118" w15:restartNumberingAfterBreak="0">
    <w:nsid w:val="4D033502"/>
    <w:multiLevelType w:val="hybridMultilevel"/>
    <w:tmpl w:val="849E0DCC"/>
    <w:lvl w:ilvl="0" w:tplc="04150011">
      <w:start w:val="1"/>
      <w:numFmt w:val="decimal"/>
      <w:lvlText w:val="%1)"/>
      <w:lvlJc w:val="left"/>
      <w:pPr>
        <w:ind w:left="1494" w:hanging="360"/>
      </w:p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119" w15:restartNumberingAfterBreak="0">
    <w:nsid w:val="4E457BC9"/>
    <w:multiLevelType w:val="hybridMultilevel"/>
    <w:tmpl w:val="29EA7A9C"/>
    <w:lvl w:ilvl="0" w:tplc="04150001">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20" w15:restartNumberingAfterBreak="0">
    <w:nsid w:val="4E5A284A"/>
    <w:multiLevelType w:val="hybridMultilevel"/>
    <w:tmpl w:val="793C78E6"/>
    <w:lvl w:ilvl="0" w:tplc="8FFE9A1A">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4EA546F9"/>
    <w:multiLevelType w:val="singleLevel"/>
    <w:tmpl w:val="2B5E2056"/>
    <w:name w:val="WW8Num312"/>
    <w:lvl w:ilvl="0">
      <w:start w:val="1"/>
      <w:numFmt w:val="bullet"/>
      <w:lvlText w:val=""/>
      <w:lvlJc w:val="left"/>
      <w:pPr>
        <w:tabs>
          <w:tab w:val="num" w:pos="927"/>
        </w:tabs>
        <w:ind w:left="360" w:firstLine="207"/>
      </w:pPr>
      <w:rPr>
        <w:rFonts w:ascii="Symbol" w:hAnsi="Symbol" w:hint="default"/>
        <w:sz w:val="20"/>
      </w:rPr>
    </w:lvl>
  </w:abstractNum>
  <w:abstractNum w:abstractNumId="122" w15:restartNumberingAfterBreak="0">
    <w:nsid w:val="510E5221"/>
    <w:multiLevelType w:val="hybridMultilevel"/>
    <w:tmpl w:val="E226626E"/>
    <w:lvl w:ilvl="0" w:tplc="30E8AB3E">
      <w:start w:val="4"/>
      <w:numFmt w:val="lowerLetter"/>
      <w:lvlText w:val="%1)"/>
      <w:lvlJc w:val="left"/>
      <w:pPr>
        <w:ind w:left="22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510F754C"/>
    <w:multiLevelType w:val="hybridMultilevel"/>
    <w:tmpl w:val="50C60BD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51E22459"/>
    <w:multiLevelType w:val="multilevel"/>
    <w:tmpl w:val="B770B678"/>
    <w:lvl w:ilvl="0">
      <w:start w:val="1"/>
      <w:numFmt w:val="decimal"/>
      <w:lvlText w:val="%1."/>
      <w:lvlJc w:val="left"/>
      <w:pPr>
        <w:ind w:left="786" w:hanging="360"/>
      </w:pPr>
      <w:rPr>
        <w:rFonts w:ascii="Tahoma" w:hAnsi="Tahoma" w:cs="Tahoma" w:hint="default"/>
        <w:b w:val="0"/>
        <w:bCs w:val="0"/>
        <w:color w:val="auto"/>
      </w:rPr>
    </w:lvl>
    <w:lvl w:ilvl="1">
      <w:start w:val="1"/>
      <w:numFmt w:val="decimal"/>
      <w:isLgl/>
      <w:lvlText w:val="%1.%2."/>
      <w:lvlJc w:val="left"/>
      <w:pPr>
        <w:ind w:left="1429" w:hanging="720"/>
      </w:pPr>
      <w:rPr>
        <w:rFonts w:hint="default"/>
        <w:b/>
      </w:rPr>
    </w:lvl>
    <w:lvl w:ilvl="2">
      <w:start w:val="1"/>
      <w:numFmt w:val="decimal"/>
      <w:isLgl/>
      <w:lvlText w:val="%1.%2.%3."/>
      <w:lvlJc w:val="left"/>
      <w:pPr>
        <w:ind w:left="1712" w:hanging="720"/>
      </w:pPr>
      <w:rPr>
        <w:rFonts w:hint="default"/>
        <w:b/>
      </w:rPr>
    </w:lvl>
    <w:lvl w:ilvl="3">
      <w:start w:val="1"/>
      <w:numFmt w:val="decimal"/>
      <w:isLgl/>
      <w:lvlText w:val="%1.%2.%3.%4."/>
      <w:lvlJc w:val="left"/>
      <w:pPr>
        <w:ind w:left="2355" w:hanging="1080"/>
      </w:pPr>
      <w:rPr>
        <w:rFonts w:hint="default"/>
        <w:b/>
      </w:rPr>
    </w:lvl>
    <w:lvl w:ilvl="4">
      <w:start w:val="1"/>
      <w:numFmt w:val="decimal"/>
      <w:isLgl/>
      <w:lvlText w:val="%1.%2.%3.%4.%5."/>
      <w:lvlJc w:val="left"/>
      <w:pPr>
        <w:ind w:left="2638" w:hanging="1080"/>
      </w:pPr>
      <w:rPr>
        <w:rFonts w:hint="default"/>
        <w:b/>
      </w:rPr>
    </w:lvl>
    <w:lvl w:ilvl="5">
      <w:start w:val="1"/>
      <w:numFmt w:val="decimal"/>
      <w:isLgl/>
      <w:lvlText w:val="%1.%2.%3.%4.%5.%6."/>
      <w:lvlJc w:val="left"/>
      <w:pPr>
        <w:ind w:left="3281" w:hanging="1440"/>
      </w:pPr>
      <w:rPr>
        <w:rFonts w:hint="default"/>
        <w:b/>
      </w:rPr>
    </w:lvl>
    <w:lvl w:ilvl="6">
      <w:start w:val="1"/>
      <w:numFmt w:val="decimal"/>
      <w:isLgl/>
      <w:lvlText w:val="%1.%2.%3.%4.%5.%6.%7."/>
      <w:lvlJc w:val="left"/>
      <w:pPr>
        <w:ind w:left="3564" w:hanging="1440"/>
      </w:pPr>
      <w:rPr>
        <w:rFonts w:hint="default"/>
        <w:b/>
      </w:rPr>
    </w:lvl>
    <w:lvl w:ilvl="7">
      <w:start w:val="1"/>
      <w:numFmt w:val="decimal"/>
      <w:isLgl/>
      <w:lvlText w:val="%1.%2.%3.%4.%5.%6.%7.%8."/>
      <w:lvlJc w:val="left"/>
      <w:pPr>
        <w:ind w:left="4207" w:hanging="1800"/>
      </w:pPr>
      <w:rPr>
        <w:rFonts w:hint="default"/>
        <w:b/>
      </w:rPr>
    </w:lvl>
    <w:lvl w:ilvl="8">
      <w:start w:val="1"/>
      <w:numFmt w:val="decimal"/>
      <w:isLgl/>
      <w:lvlText w:val="%1.%2.%3.%4.%5.%6.%7.%8.%9."/>
      <w:lvlJc w:val="left"/>
      <w:pPr>
        <w:ind w:left="4850" w:hanging="2160"/>
      </w:pPr>
      <w:rPr>
        <w:rFonts w:hint="default"/>
        <w:b/>
      </w:rPr>
    </w:lvl>
  </w:abstractNum>
  <w:abstractNum w:abstractNumId="125" w15:restartNumberingAfterBreak="0">
    <w:nsid w:val="53152183"/>
    <w:multiLevelType w:val="hybridMultilevel"/>
    <w:tmpl w:val="A6B61E3E"/>
    <w:name w:val="WW8Num52"/>
    <w:lvl w:ilvl="0" w:tplc="C27EF4A2">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80"/>
        </w:tabs>
        <w:ind w:left="-180" w:hanging="360"/>
      </w:pPr>
    </w:lvl>
    <w:lvl w:ilvl="2" w:tplc="0415001B" w:tentative="1">
      <w:start w:val="1"/>
      <w:numFmt w:val="lowerRoman"/>
      <w:lvlText w:val="%3."/>
      <w:lvlJc w:val="right"/>
      <w:pPr>
        <w:tabs>
          <w:tab w:val="num" w:pos="540"/>
        </w:tabs>
        <w:ind w:left="540" w:hanging="180"/>
      </w:pPr>
    </w:lvl>
    <w:lvl w:ilvl="3" w:tplc="0415000F" w:tentative="1">
      <w:start w:val="1"/>
      <w:numFmt w:val="decimal"/>
      <w:lvlText w:val="%4."/>
      <w:lvlJc w:val="left"/>
      <w:pPr>
        <w:tabs>
          <w:tab w:val="num" w:pos="1260"/>
        </w:tabs>
        <w:ind w:left="1260" w:hanging="360"/>
      </w:pPr>
    </w:lvl>
    <w:lvl w:ilvl="4" w:tplc="04150019" w:tentative="1">
      <w:start w:val="1"/>
      <w:numFmt w:val="lowerLetter"/>
      <w:lvlText w:val="%5."/>
      <w:lvlJc w:val="left"/>
      <w:pPr>
        <w:tabs>
          <w:tab w:val="num" w:pos="1980"/>
        </w:tabs>
        <w:ind w:left="1980" w:hanging="360"/>
      </w:pPr>
    </w:lvl>
    <w:lvl w:ilvl="5" w:tplc="0415001B" w:tentative="1">
      <w:start w:val="1"/>
      <w:numFmt w:val="lowerRoman"/>
      <w:lvlText w:val="%6."/>
      <w:lvlJc w:val="right"/>
      <w:pPr>
        <w:tabs>
          <w:tab w:val="num" w:pos="2700"/>
        </w:tabs>
        <w:ind w:left="2700" w:hanging="180"/>
      </w:pPr>
    </w:lvl>
    <w:lvl w:ilvl="6" w:tplc="0415000F" w:tentative="1">
      <w:start w:val="1"/>
      <w:numFmt w:val="decimal"/>
      <w:lvlText w:val="%7."/>
      <w:lvlJc w:val="left"/>
      <w:pPr>
        <w:tabs>
          <w:tab w:val="num" w:pos="3420"/>
        </w:tabs>
        <w:ind w:left="3420" w:hanging="360"/>
      </w:pPr>
    </w:lvl>
    <w:lvl w:ilvl="7" w:tplc="04150019" w:tentative="1">
      <w:start w:val="1"/>
      <w:numFmt w:val="lowerLetter"/>
      <w:lvlText w:val="%8."/>
      <w:lvlJc w:val="left"/>
      <w:pPr>
        <w:tabs>
          <w:tab w:val="num" w:pos="4140"/>
        </w:tabs>
        <w:ind w:left="4140" w:hanging="360"/>
      </w:pPr>
    </w:lvl>
    <w:lvl w:ilvl="8" w:tplc="0415001B" w:tentative="1">
      <w:start w:val="1"/>
      <w:numFmt w:val="lowerRoman"/>
      <w:lvlText w:val="%9."/>
      <w:lvlJc w:val="right"/>
      <w:pPr>
        <w:tabs>
          <w:tab w:val="num" w:pos="4860"/>
        </w:tabs>
        <w:ind w:left="4860" w:hanging="180"/>
      </w:pPr>
    </w:lvl>
  </w:abstractNum>
  <w:abstractNum w:abstractNumId="126" w15:restartNumberingAfterBreak="0">
    <w:nsid w:val="550B539E"/>
    <w:multiLevelType w:val="multilevel"/>
    <w:tmpl w:val="479ED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5558571B"/>
    <w:multiLevelType w:val="hybridMultilevel"/>
    <w:tmpl w:val="0BAABAE6"/>
    <w:lvl w:ilvl="0" w:tplc="994EEB9E">
      <w:start w:val="1"/>
      <w:numFmt w:val="bullet"/>
      <w:lvlText w:val=""/>
      <w:lvlJc w:val="left"/>
      <w:pPr>
        <w:ind w:left="720" w:hanging="360"/>
      </w:pPr>
      <w:rPr>
        <w:rFonts w:ascii="Symbol" w:hAnsi="Symbol" w:cs="Symbol" w:hint="default"/>
        <w:color w:val="auto"/>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58B13609"/>
    <w:multiLevelType w:val="hybridMultilevel"/>
    <w:tmpl w:val="1D28FDE8"/>
    <w:lvl w:ilvl="0" w:tplc="EF2AC254">
      <w:start w:val="1"/>
      <w:numFmt w:val="decimal"/>
      <w:lvlText w:val="%1."/>
      <w:lvlJc w:val="left"/>
      <w:pPr>
        <w:tabs>
          <w:tab w:val="num" w:pos="502"/>
        </w:tabs>
        <w:ind w:left="502" w:hanging="360"/>
      </w:pPr>
      <w:rPr>
        <w:rFonts w:ascii="Tahoma" w:hAnsi="Tahoma" w:cs="Tahoma" w:hint="default"/>
        <w:b/>
        <w:color w:val="auto"/>
        <w:sz w:val="20"/>
      </w:rPr>
    </w:lvl>
    <w:lvl w:ilvl="1" w:tplc="FFFFFFFF">
      <w:start w:val="1"/>
      <w:numFmt w:val="lowerLetter"/>
      <w:lvlText w:val="%2)"/>
      <w:lvlJc w:val="left"/>
      <w:pPr>
        <w:tabs>
          <w:tab w:val="num" w:pos="1440"/>
        </w:tabs>
        <w:ind w:left="1440" w:hanging="360"/>
      </w:pPr>
      <w:rPr>
        <w:rFonts w:hint="default"/>
      </w:rPr>
    </w:lvl>
    <w:lvl w:ilvl="2" w:tplc="BB2071AE">
      <w:start w:val="1"/>
      <w:numFmt w:val="decimal"/>
      <w:lvlText w:val="%3."/>
      <w:lvlJc w:val="left"/>
      <w:pPr>
        <w:tabs>
          <w:tab w:val="num" w:pos="2340"/>
        </w:tabs>
        <w:ind w:left="2340" w:hanging="360"/>
      </w:pPr>
      <w:rPr>
        <w:b/>
      </w:rPr>
    </w:lvl>
    <w:lvl w:ilvl="3" w:tplc="D10EA72E">
      <w:start w:val="1"/>
      <w:numFmt w:val="lowerLetter"/>
      <w:lvlText w:val="%4."/>
      <w:lvlJc w:val="left"/>
      <w:pPr>
        <w:tabs>
          <w:tab w:val="num" w:pos="2880"/>
        </w:tabs>
        <w:ind w:left="2880" w:hanging="360"/>
      </w:pPr>
      <w:rPr>
        <w:rFonts w:hint="default"/>
      </w:r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3BA6AAE6">
      <w:start w:val="1"/>
      <w:numFmt w:val="decimal"/>
      <w:lvlText w:val="%7."/>
      <w:lvlJc w:val="left"/>
      <w:pPr>
        <w:tabs>
          <w:tab w:val="num" w:pos="5040"/>
        </w:tabs>
        <w:ind w:left="5040" w:hanging="360"/>
      </w:pPr>
      <w:rPr>
        <w:rFonts w:ascii="Tahoma" w:hAnsi="Tahoma" w:cs="Tahoma" w:hint="default"/>
        <w:b/>
        <w:bCs w:val="0"/>
        <w:color w:val="auto"/>
        <w:sz w:val="20"/>
        <w:szCs w:val="20"/>
      </w:r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9" w15:restartNumberingAfterBreak="0">
    <w:nsid w:val="59531D79"/>
    <w:multiLevelType w:val="hybridMultilevel"/>
    <w:tmpl w:val="630E9EA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5A3976E9"/>
    <w:multiLevelType w:val="hybridMultilevel"/>
    <w:tmpl w:val="1966AD80"/>
    <w:lvl w:ilvl="0" w:tplc="F4562862">
      <w:start w:val="12"/>
      <w:numFmt w:val="decimal"/>
      <w:lvlText w:val="%1)"/>
      <w:lvlJc w:val="left"/>
      <w:pPr>
        <w:ind w:left="1996"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5AA124FB"/>
    <w:multiLevelType w:val="hybridMultilevel"/>
    <w:tmpl w:val="B33C7D8A"/>
    <w:lvl w:ilvl="0" w:tplc="CD4C8CB2">
      <w:start w:val="1"/>
      <w:numFmt w:val="lowerLetter"/>
      <w:lvlText w:val="%1)"/>
      <w:lvlJc w:val="left"/>
      <w:pPr>
        <w:ind w:left="1996" w:hanging="360"/>
      </w:pPr>
      <w:rPr>
        <w:rFonts w:cs="Times New Roman" w:hint="default"/>
      </w:r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32" w15:restartNumberingAfterBreak="0">
    <w:nsid w:val="5AA945A9"/>
    <w:multiLevelType w:val="hybridMultilevel"/>
    <w:tmpl w:val="4D7640C6"/>
    <w:lvl w:ilvl="0" w:tplc="7A62994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5C770514"/>
    <w:multiLevelType w:val="hybridMultilevel"/>
    <w:tmpl w:val="F7589202"/>
    <w:lvl w:ilvl="0" w:tplc="ABC4FB94">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5D0604E4"/>
    <w:multiLevelType w:val="hybridMultilevel"/>
    <w:tmpl w:val="99D2A9C6"/>
    <w:lvl w:ilvl="0" w:tplc="FFFFFFFF">
      <w:start w:val="1"/>
      <w:numFmt w:val="decimal"/>
      <w:lvlText w:val="%1."/>
      <w:lvlJc w:val="left"/>
      <w:pPr>
        <w:ind w:left="720" w:hanging="360"/>
      </w:pPr>
      <w:rPr>
        <w:rFonts w:hint="default"/>
        <w:b/>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5D717E49"/>
    <w:multiLevelType w:val="hybridMultilevel"/>
    <w:tmpl w:val="2E3C3A72"/>
    <w:lvl w:ilvl="0" w:tplc="FFFFFFFF">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36" w15:restartNumberingAfterBreak="0">
    <w:nsid w:val="5EDB5072"/>
    <w:multiLevelType w:val="hybridMultilevel"/>
    <w:tmpl w:val="C22A3F98"/>
    <w:lvl w:ilvl="0" w:tplc="7778D75E">
      <w:start w:val="3"/>
      <w:numFmt w:val="decimal"/>
      <w:lvlText w:val="%1."/>
      <w:lvlJc w:val="left"/>
      <w:pPr>
        <w:ind w:left="1494"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607375FF"/>
    <w:multiLevelType w:val="hybridMultilevel"/>
    <w:tmpl w:val="10B6739E"/>
    <w:lvl w:ilvl="0" w:tplc="04150017">
      <w:start w:val="1"/>
      <w:numFmt w:val="lowerLetter"/>
      <w:lvlText w:val="%1)"/>
      <w:lvlJc w:val="left"/>
      <w:pPr>
        <w:ind w:left="2138" w:hanging="360"/>
      </w:pPr>
    </w:lvl>
    <w:lvl w:ilvl="1" w:tplc="04150019" w:tentative="1">
      <w:start w:val="1"/>
      <w:numFmt w:val="lowerLetter"/>
      <w:lvlText w:val="%2."/>
      <w:lvlJc w:val="lef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138" w15:restartNumberingAfterBreak="0">
    <w:nsid w:val="621F7DDF"/>
    <w:multiLevelType w:val="hybridMultilevel"/>
    <w:tmpl w:val="2D40675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62EC3F69"/>
    <w:multiLevelType w:val="hybridMultilevel"/>
    <w:tmpl w:val="C148729C"/>
    <w:lvl w:ilvl="0" w:tplc="50C043FE">
      <w:start w:val="3"/>
      <w:numFmt w:val="decimal"/>
      <w:lvlText w:val="%1)"/>
      <w:lvlJc w:val="left"/>
      <w:pPr>
        <w:ind w:left="149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638A7B8F"/>
    <w:multiLevelType w:val="hybridMultilevel"/>
    <w:tmpl w:val="66C6465E"/>
    <w:lvl w:ilvl="0" w:tplc="E3FE2B7E">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63FD2FF7"/>
    <w:multiLevelType w:val="hybridMultilevel"/>
    <w:tmpl w:val="F822DF2C"/>
    <w:lvl w:ilvl="0" w:tplc="FFFFFFFF">
      <w:start w:val="1"/>
      <w:numFmt w:val="decimal"/>
      <w:lvlText w:val="%1)"/>
      <w:lvlJc w:val="left"/>
      <w:pPr>
        <w:ind w:left="1494" w:hanging="360"/>
      </w:p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142" w15:restartNumberingAfterBreak="0">
    <w:nsid w:val="67892D78"/>
    <w:multiLevelType w:val="hybridMultilevel"/>
    <w:tmpl w:val="31782EA6"/>
    <w:name w:val="WW8Num232"/>
    <w:lvl w:ilvl="0" w:tplc="00000003">
      <w:start w:val="1"/>
      <w:numFmt w:val="bullet"/>
      <w:lvlText w:val=""/>
      <w:lvlJc w:val="left"/>
      <w:pPr>
        <w:ind w:left="1429" w:hanging="360"/>
      </w:pPr>
      <w:rPr>
        <w:rFonts w:ascii="Symbol" w:hAnsi="Symbol" w:cs="Symbol" w:hint="default"/>
        <w:sz w:val="20"/>
        <w:szCs w:val="20"/>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3" w15:restartNumberingAfterBreak="0">
    <w:nsid w:val="678D56AA"/>
    <w:multiLevelType w:val="hybridMultilevel"/>
    <w:tmpl w:val="E82C7F76"/>
    <w:lvl w:ilvl="0" w:tplc="7CA419C8">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15:restartNumberingAfterBreak="0">
    <w:nsid w:val="679F12B4"/>
    <w:multiLevelType w:val="multilevel"/>
    <w:tmpl w:val="BEDA6500"/>
    <w:lvl w:ilvl="0">
      <w:start w:val="3"/>
      <w:numFmt w:val="decimal"/>
      <w:lvlText w:val="%1."/>
      <w:lvlJc w:val="left"/>
      <w:pPr>
        <w:ind w:left="0" w:firstLine="0"/>
      </w:pPr>
      <w:rPr>
        <w:rFonts w:hint="default"/>
        <w:b w:val="0"/>
        <w:bCs/>
        <w:color w:val="000000"/>
      </w:rPr>
    </w:lvl>
    <w:lvl w:ilvl="1">
      <w:start w:val="2"/>
      <w:numFmt w:val="decimal"/>
      <w:lvlText w:val="%2)"/>
      <w:lvlJc w:val="left"/>
      <w:pPr>
        <w:ind w:left="1440" w:hanging="360"/>
      </w:pPr>
      <w:rPr>
        <w:rFonts w:hint="default"/>
        <w:b/>
      </w:rPr>
    </w:lvl>
    <w:lvl w:ilvl="2">
      <w:start w:val="1"/>
      <w:numFmt w:val="lowerRoman"/>
      <w:lvlText w:val="%3."/>
      <w:lvlJc w:val="right"/>
      <w:pPr>
        <w:tabs>
          <w:tab w:val="num" w:pos="2160"/>
        </w:tabs>
        <w:ind w:left="2160" w:hanging="180"/>
      </w:pPr>
      <w:rPr>
        <w:rFonts w:cs="Times New Roman" w:hint="default"/>
      </w:rPr>
    </w:lvl>
    <w:lvl w:ilvl="3">
      <w:start w:val="3"/>
      <w:numFmt w:val="lowerLetter"/>
      <w:lvlText w:val="%4)"/>
      <w:lvlJc w:val="left"/>
      <w:pPr>
        <w:ind w:left="2880" w:hanging="360"/>
      </w:pPr>
      <w:rPr>
        <w:rFonts w:hint="default"/>
      </w:rPr>
    </w:lvl>
    <w:lvl w:ilvl="4">
      <w:start w:val="1"/>
      <w:numFmt w:val="bullet"/>
      <w:lvlText w:val=""/>
      <w:lvlJc w:val="left"/>
      <w:pPr>
        <w:ind w:left="3600" w:hanging="360"/>
      </w:pPr>
      <w:rPr>
        <w:rFonts w:ascii="Symbol" w:hAnsi="Symbol" w:hint="default"/>
      </w:rPr>
    </w:lvl>
    <w:lvl w:ilvl="5">
      <w:numFmt w:val="bullet"/>
      <w:lvlText w:val="-"/>
      <w:lvlJc w:val="left"/>
      <w:pPr>
        <w:ind w:left="4500" w:hanging="360"/>
      </w:pPr>
      <w:rPr>
        <w:rFonts w:ascii="Tahoma" w:eastAsia="Times New Roman" w:hAnsi="Tahoma" w:cs="Tahoma"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5" w15:restartNumberingAfterBreak="0">
    <w:nsid w:val="67B30852"/>
    <w:multiLevelType w:val="hybridMultilevel"/>
    <w:tmpl w:val="E15E6FA6"/>
    <w:lvl w:ilvl="0" w:tplc="04150011">
      <w:start w:val="1"/>
      <w:numFmt w:val="decimal"/>
      <w:lvlText w:val="%1)"/>
      <w:lvlJc w:val="left"/>
      <w:pPr>
        <w:ind w:left="1146" w:hanging="360"/>
      </w:pPr>
      <w:rPr>
        <w:rFonts w:cs="Times New Roman" w:hint="default"/>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46" w15:restartNumberingAfterBreak="0">
    <w:nsid w:val="68B40FB7"/>
    <w:multiLevelType w:val="hybridMultilevel"/>
    <w:tmpl w:val="3D5091B6"/>
    <w:lvl w:ilvl="0" w:tplc="04150001">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47" w15:restartNumberingAfterBreak="0">
    <w:nsid w:val="68C21966"/>
    <w:multiLevelType w:val="hybridMultilevel"/>
    <w:tmpl w:val="56D0DB34"/>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48" w15:restartNumberingAfterBreak="0">
    <w:nsid w:val="6B816F36"/>
    <w:multiLevelType w:val="hybridMultilevel"/>
    <w:tmpl w:val="5E8EE3B4"/>
    <w:lvl w:ilvl="0" w:tplc="FFFFFFFF">
      <w:start w:val="1"/>
      <w:numFmt w:val="bullet"/>
      <w:lvlText w:val="-"/>
      <w:lvlJc w:val="left"/>
      <w:pPr>
        <w:ind w:left="2356" w:hanging="360"/>
      </w:pPr>
      <w:rPr>
        <w:rFonts w:ascii="Arial" w:hAnsi="Arial" w:hint="default"/>
      </w:rPr>
    </w:lvl>
    <w:lvl w:ilvl="1" w:tplc="04150003" w:tentative="1">
      <w:start w:val="1"/>
      <w:numFmt w:val="bullet"/>
      <w:lvlText w:val="o"/>
      <w:lvlJc w:val="left"/>
      <w:pPr>
        <w:ind w:left="3076" w:hanging="360"/>
      </w:pPr>
      <w:rPr>
        <w:rFonts w:ascii="Courier New" w:hAnsi="Courier New" w:cs="Courier New" w:hint="default"/>
      </w:rPr>
    </w:lvl>
    <w:lvl w:ilvl="2" w:tplc="04150005" w:tentative="1">
      <w:start w:val="1"/>
      <w:numFmt w:val="bullet"/>
      <w:lvlText w:val=""/>
      <w:lvlJc w:val="left"/>
      <w:pPr>
        <w:ind w:left="3796" w:hanging="360"/>
      </w:pPr>
      <w:rPr>
        <w:rFonts w:ascii="Wingdings" w:hAnsi="Wingdings" w:hint="default"/>
      </w:rPr>
    </w:lvl>
    <w:lvl w:ilvl="3" w:tplc="04150001" w:tentative="1">
      <w:start w:val="1"/>
      <w:numFmt w:val="bullet"/>
      <w:lvlText w:val=""/>
      <w:lvlJc w:val="left"/>
      <w:pPr>
        <w:ind w:left="4516" w:hanging="360"/>
      </w:pPr>
      <w:rPr>
        <w:rFonts w:ascii="Symbol" w:hAnsi="Symbol" w:hint="default"/>
      </w:rPr>
    </w:lvl>
    <w:lvl w:ilvl="4" w:tplc="04150003" w:tentative="1">
      <w:start w:val="1"/>
      <w:numFmt w:val="bullet"/>
      <w:lvlText w:val="o"/>
      <w:lvlJc w:val="left"/>
      <w:pPr>
        <w:ind w:left="5236" w:hanging="360"/>
      </w:pPr>
      <w:rPr>
        <w:rFonts w:ascii="Courier New" w:hAnsi="Courier New" w:cs="Courier New" w:hint="default"/>
      </w:rPr>
    </w:lvl>
    <w:lvl w:ilvl="5" w:tplc="04150005" w:tentative="1">
      <w:start w:val="1"/>
      <w:numFmt w:val="bullet"/>
      <w:lvlText w:val=""/>
      <w:lvlJc w:val="left"/>
      <w:pPr>
        <w:ind w:left="5956" w:hanging="360"/>
      </w:pPr>
      <w:rPr>
        <w:rFonts w:ascii="Wingdings" w:hAnsi="Wingdings" w:hint="default"/>
      </w:rPr>
    </w:lvl>
    <w:lvl w:ilvl="6" w:tplc="FFFFFFFF">
      <w:start w:val="1"/>
      <w:numFmt w:val="bullet"/>
      <w:lvlText w:val="-"/>
      <w:lvlJc w:val="left"/>
      <w:pPr>
        <w:ind w:left="6676" w:hanging="360"/>
      </w:pPr>
      <w:rPr>
        <w:rFonts w:ascii="Arial" w:hAnsi="Arial" w:hint="default"/>
      </w:rPr>
    </w:lvl>
    <w:lvl w:ilvl="7" w:tplc="04150003" w:tentative="1">
      <w:start w:val="1"/>
      <w:numFmt w:val="bullet"/>
      <w:lvlText w:val="o"/>
      <w:lvlJc w:val="left"/>
      <w:pPr>
        <w:ind w:left="7396" w:hanging="360"/>
      </w:pPr>
      <w:rPr>
        <w:rFonts w:ascii="Courier New" w:hAnsi="Courier New" w:cs="Courier New" w:hint="default"/>
      </w:rPr>
    </w:lvl>
    <w:lvl w:ilvl="8" w:tplc="04150005" w:tentative="1">
      <w:start w:val="1"/>
      <w:numFmt w:val="bullet"/>
      <w:lvlText w:val=""/>
      <w:lvlJc w:val="left"/>
      <w:pPr>
        <w:ind w:left="8116" w:hanging="360"/>
      </w:pPr>
      <w:rPr>
        <w:rFonts w:ascii="Wingdings" w:hAnsi="Wingdings" w:hint="default"/>
      </w:rPr>
    </w:lvl>
  </w:abstractNum>
  <w:abstractNum w:abstractNumId="149" w15:restartNumberingAfterBreak="0">
    <w:nsid w:val="6BB83EFF"/>
    <w:multiLevelType w:val="hybridMultilevel"/>
    <w:tmpl w:val="20FE1338"/>
    <w:name w:val="WW8Num1022"/>
    <w:lvl w:ilvl="0" w:tplc="FFFFFFFF">
      <w:start w:val="1"/>
      <w:numFmt w:val="decimal"/>
      <w:lvlText w:val="%1)"/>
      <w:lvlJc w:val="left"/>
      <w:pPr>
        <w:tabs>
          <w:tab w:val="num" w:pos="720"/>
        </w:tabs>
        <w:ind w:left="720" w:hanging="360"/>
      </w:pPr>
      <w:rPr>
        <w:rFonts w:hint="default"/>
      </w:rPr>
    </w:lvl>
    <w:lvl w:ilvl="1" w:tplc="FFFFFFFF">
      <w:start w:val="4"/>
      <w:numFmt w:val="upperRoman"/>
      <w:lvlText w:val="%2."/>
      <w:lvlJc w:val="left"/>
      <w:pPr>
        <w:tabs>
          <w:tab w:val="num" w:pos="720"/>
        </w:tabs>
        <w:ind w:left="720" w:hanging="720"/>
      </w:pPr>
      <w:rPr>
        <w:rFonts w:cs="Arial" w:hint="default"/>
        <w:b/>
        <w:color w:val="auto"/>
        <w:sz w:val="22"/>
        <w:szCs w:val="20"/>
      </w:rPr>
    </w:lvl>
    <w:lvl w:ilvl="2" w:tplc="FFFFFFFF">
      <w:start w:val="1"/>
      <w:numFmt w:val="decimal"/>
      <w:lvlText w:val="%3."/>
      <w:lvlJc w:val="left"/>
      <w:pPr>
        <w:tabs>
          <w:tab w:val="num" w:pos="2340"/>
        </w:tabs>
        <w:ind w:left="2340" w:hanging="360"/>
      </w:pPr>
      <w:rPr>
        <w:rFonts w:ascii="Tahoma" w:hAnsi="Tahoma" w:cs="Tahoma" w:hint="default"/>
        <w:b/>
        <w:sz w:val="20"/>
        <w:szCs w:val="20"/>
      </w:rPr>
    </w:lvl>
    <w:lvl w:ilvl="3" w:tplc="FFFFFFFF">
      <w:start w:val="1"/>
      <w:numFmt w:val="decimal"/>
      <w:lvlText w:val="%4."/>
      <w:lvlJc w:val="left"/>
      <w:pPr>
        <w:tabs>
          <w:tab w:val="num" w:pos="2880"/>
        </w:tabs>
        <w:ind w:left="2880" w:hanging="360"/>
      </w:pPr>
    </w:lvl>
    <w:lvl w:ilvl="4" w:tplc="FFFFFFFF">
      <w:start w:val="1"/>
      <w:numFmt w:val="lowerLetter"/>
      <w:lvlText w:val="%5)"/>
      <w:lvlJc w:val="left"/>
      <w:pPr>
        <w:ind w:left="3600" w:hanging="360"/>
      </w:pPr>
      <w:rPr>
        <w:rFonts w:hint="default"/>
        <w:b w:val="0"/>
        <w:sz w:val="20"/>
      </w:rPr>
    </w:lvl>
    <w:lvl w:ilvl="5" w:tplc="FFFFFFFF">
      <w:start w:val="1"/>
      <w:numFmt w:val="bullet"/>
      <w:lvlText w:val="-"/>
      <w:lvlJc w:val="left"/>
      <w:pPr>
        <w:tabs>
          <w:tab w:val="num" w:pos="4500"/>
        </w:tabs>
        <w:ind w:left="4500" w:hanging="360"/>
      </w:pPr>
      <w:rPr>
        <w:rFonts w:ascii="Arial" w:hAnsi="Arial" w:hint="default"/>
      </w:r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0" w15:restartNumberingAfterBreak="0">
    <w:nsid w:val="6C5F3F13"/>
    <w:multiLevelType w:val="hybridMultilevel"/>
    <w:tmpl w:val="FB163880"/>
    <w:lvl w:ilvl="0" w:tplc="04150017">
      <w:start w:val="1"/>
      <w:numFmt w:val="bullet"/>
      <w:lvlText w:val="-"/>
      <w:lvlJc w:val="left"/>
      <w:pPr>
        <w:ind w:left="720" w:hanging="360"/>
      </w:pPr>
      <w:rPr>
        <w:rFonts w:ascii="Verdana" w:hAnsi="Verdan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6C8A2D45"/>
    <w:multiLevelType w:val="hybridMultilevel"/>
    <w:tmpl w:val="D806DEA0"/>
    <w:lvl w:ilvl="0" w:tplc="62E8E146">
      <w:start w:val="1"/>
      <w:numFmt w:val="decimal"/>
      <w:lvlText w:val="%1."/>
      <w:lvlJc w:val="left"/>
      <w:pPr>
        <w:ind w:left="720" w:hanging="360"/>
      </w:pPr>
    </w:lvl>
    <w:lvl w:ilvl="1" w:tplc="B47A491A">
      <w:start w:val="1"/>
      <w:numFmt w:val="decimal"/>
      <w:lvlText w:val="%2."/>
      <w:lvlJc w:val="left"/>
      <w:pPr>
        <w:ind w:left="720" w:hanging="360"/>
      </w:pPr>
    </w:lvl>
    <w:lvl w:ilvl="2" w:tplc="C2DCFB36">
      <w:start w:val="1"/>
      <w:numFmt w:val="decimal"/>
      <w:lvlText w:val="%3."/>
      <w:lvlJc w:val="left"/>
      <w:pPr>
        <w:ind w:left="720" w:hanging="360"/>
      </w:pPr>
    </w:lvl>
    <w:lvl w:ilvl="3" w:tplc="066CD5D8">
      <w:start w:val="1"/>
      <w:numFmt w:val="decimal"/>
      <w:lvlText w:val="%4."/>
      <w:lvlJc w:val="left"/>
      <w:pPr>
        <w:ind w:left="720" w:hanging="360"/>
      </w:pPr>
    </w:lvl>
    <w:lvl w:ilvl="4" w:tplc="49D27240">
      <w:start w:val="1"/>
      <w:numFmt w:val="decimal"/>
      <w:lvlText w:val="%5."/>
      <w:lvlJc w:val="left"/>
      <w:pPr>
        <w:ind w:left="720" w:hanging="360"/>
      </w:pPr>
    </w:lvl>
    <w:lvl w:ilvl="5" w:tplc="999435D8">
      <w:start w:val="1"/>
      <w:numFmt w:val="decimal"/>
      <w:lvlText w:val="%6."/>
      <w:lvlJc w:val="left"/>
      <w:pPr>
        <w:ind w:left="720" w:hanging="360"/>
      </w:pPr>
    </w:lvl>
    <w:lvl w:ilvl="6" w:tplc="0982209A">
      <w:start w:val="1"/>
      <w:numFmt w:val="decimal"/>
      <w:lvlText w:val="%7."/>
      <w:lvlJc w:val="left"/>
      <w:pPr>
        <w:ind w:left="720" w:hanging="360"/>
      </w:pPr>
    </w:lvl>
    <w:lvl w:ilvl="7" w:tplc="066E2252">
      <w:start w:val="1"/>
      <w:numFmt w:val="decimal"/>
      <w:lvlText w:val="%8."/>
      <w:lvlJc w:val="left"/>
      <w:pPr>
        <w:ind w:left="720" w:hanging="360"/>
      </w:pPr>
    </w:lvl>
    <w:lvl w:ilvl="8" w:tplc="FCE46C36">
      <w:start w:val="1"/>
      <w:numFmt w:val="decimal"/>
      <w:lvlText w:val="%9."/>
      <w:lvlJc w:val="left"/>
      <w:pPr>
        <w:ind w:left="720" w:hanging="360"/>
      </w:pPr>
    </w:lvl>
  </w:abstractNum>
  <w:abstractNum w:abstractNumId="152" w15:restartNumberingAfterBreak="0">
    <w:nsid w:val="6D2867BD"/>
    <w:multiLevelType w:val="hybridMultilevel"/>
    <w:tmpl w:val="F1EEF900"/>
    <w:lvl w:ilvl="0" w:tplc="04150001">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53" w15:restartNumberingAfterBreak="0">
    <w:nsid w:val="6D9B1452"/>
    <w:multiLevelType w:val="hybridMultilevel"/>
    <w:tmpl w:val="859E9A38"/>
    <w:lvl w:ilvl="0" w:tplc="D3448586">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6E417354"/>
    <w:multiLevelType w:val="hybridMultilevel"/>
    <w:tmpl w:val="544A2C50"/>
    <w:lvl w:ilvl="0" w:tplc="66DEAD26">
      <w:start w:val="1"/>
      <w:numFmt w:val="decimal"/>
      <w:lvlText w:val="%1."/>
      <w:lvlJc w:val="left"/>
      <w:pPr>
        <w:ind w:left="720" w:hanging="360"/>
      </w:pPr>
    </w:lvl>
    <w:lvl w:ilvl="1" w:tplc="132E097A">
      <w:start w:val="1"/>
      <w:numFmt w:val="decimal"/>
      <w:lvlText w:val="%2."/>
      <w:lvlJc w:val="left"/>
      <w:pPr>
        <w:ind w:left="720" w:hanging="360"/>
      </w:pPr>
    </w:lvl>
    <w:lvl w:ilvl="2" w:tplc="DEF03670">
      <w:start w:val="1"/>
      <w:numFmt w:val="decimal"/>
      <w:lvlText w:val="%3."/>
      <w:lvlJc w:val="left"/>
      <w:pPr>
        <w:ind w:left="720" w:hanging="360"/>
      </w:pPr>
    </w:lvl>
    <w:lvl w:ilvl="3" w:tplc="C720B0C6">
      <w:start w:val="1"/>
      <w:numFmt w:val="decimal"/>
      <w:lvlText w:val="%4."/>
      <w:lvlJc w:val="left"/>
      <w:pPr>
        <w:ind w:left="720" w:hanging="360"/>
      </w:pPr>
    </w:lvl>
    <w:lvl w:ilvl="4" w:tplc="1A6CEB88">
      <w:start w:val="1"/>
      <w:numFmt w:val="decimal"/>
      <w:lvlText w:val="%5."/>
      <w:lvlJc w:val="left"/>
      <w:pPr>
        <w:ind w:left="720" w:hanging="360"/>
      </w:pPr>
    </w:lvl>
    <w:lvl w:ilvl="5" w:tplc="702A9554">
      <w:start w:val="1"/>
      <w:numFmt w:val="decimal"/>
      <w:lvlText w:val="%6."/>
      <w:lvlJc w:val="left"/>
      <w:pPr>
        <w:ind w:left="720" w:hanging="360"/>
      </w:pPr>
    </w:lvl>
    <w:lvl w:ilvl="6" w:tplc="5A2E2004">
      <w:start w:val="1"/>
      <w:numFmt w:val="decimal"/>
      <w:lvlText w:val="%7."/>
      <w:lvlJc w:val="left"/>
      <w:pPr>
        <w:ind w:left="720" w:hanging="360"/>
      </w:pPr>
    </w:lvl>
    <w:lvl w:ilvl="7" w:tplc="A41E9BDE">
      <w:start w:val="1"/>
      <w:numFmt w:val="decimal"/>
      <w:lvlText w:val="%8."/>
      <w:lvlJc w:val="left"/>
      <w:pPr>
        <w:ind w:left="720" w:hanging="360"/>
      </w:pPr>
    </w:lvl>
    <w:lvl w:ilvl="8" w:tplc="336647AA">
      <w:start w:val="1"/>
      <w:numFmt w:val="decimal"/>
      <w:lvlText w:val="%9."/>
      <w:lvlJc w:val="left"/>
      <w:pPr>
        <w:ind w:left="720" w:hanging="360"/>
      </w:pPr>
    </w:lvl>
  </w:abstractNum>
  <w:abstractNum w:abstractNumId="155" w15:restartNumberingAfterBreak="0">
    <w:nsid w:val="6FFD0E60"/>
    <w:multiLevelType w:val="hybridMultilevel"/>
    <w:tmpl w:val="10B6739E"/>
    <w:lvl w:ilvl="0" w:tplc="04150017">
      <w:start w:val="1"/>
      <w:numFmt w:val="lowerLetter"/>
      <w:lvlText w:val="%1)"/>
      <w:lvlJc w:val="left"/>
      <w:pPr>
        <w:ind w:left="2138" w:hanging="360"/>
      </w:pPr>
    </w:lvl>
    <w:lvl w:ilvl="1" w:tplc="04150019" w:tentative="1">
      <w:start w:val="1"/>
      <w:numFmt w:val="lowerLetter"/>
      <w:lvlText w:val="%2."/>
      <w:lvlJc w:val="lef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156" w15:restartNumberingAfterBreak="0">
    <w:nsid w:val="715342B7"/>
    <w:multiLevelType w:val="hybridMultilevel"/>
    <w:tmpl w:val="671405B6"/>
    <w:lvl w:ilvl="0" w:tplc="04150001">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57" w15:restartNumberingAfterBreak="0">
    <w:nsid w:val="717853B5"/>
    <w:multiLevelType w:val="hybridMultilevel"/>
    <w:tmpl w:val="D89C9A44"/>
    <w:lvl w:ilvl="0" w:tplc="8492408A">
      <w:start w:val="2"/>
      <w:numFmt w:val="decimal"/>
      <w:lvlText w:val="%1."/>
      <w:lvlJc w:val="left"/>
      <w:pPr>
        <w:ind w:left="3229" w:hanging="360"/>
      </w:pPr>
      <w:rPr>
        <w:rFonts w:hint="default"/>
        <w:b/>
        <w:bCs/>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722701FB"/>
    <w:multiLevelType w:val="hybridMultilevel"/>
    <w:tmpl w:val="71265C8C"/>
    <w:lvl w:ilvl="0" w:tplc="04150011">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59" w15:restartNumberingAfterBreak="0">
    <w:nsid w:val="72381FFA"/>
    <w:multiLevelType w:val="multilevel"/>
    <w:tmpl w:val="0B5054C4"/>
    <w:lvl w:ilvl="0">
      <w:start w:val="1"/>
      <w:numFmt w:val="decimal"/>
      <w:lvlText w:val="%1."/>
      <w:lvlJc w:val="left"/>
      <w:pPr>
        <w:tabs>
          <w:tab w:val="num" w:pos="786"/>
        </w:tabs>
        <w:ind w:left="786" w:hanging="360"/>
      </w:pPr>
      <w:rPr>
        <w:rFonts w:ascii="Arial" w:hAnsi="Arial"/>
        <w:b w:val="0"/>
        <w:bCs/>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lowerLetter"/>
      <w:lvlText w:val="%4."/>
      <w:lvlJc w:val="left"/>
      <w:pPr>
        <w:tabs>
          <w:tab w:val="num" w:pos="1800"/>
        </w:tabs>
        <w:ind w:left="1800" w:hanging="360"/>
      </w:pPr>
      <w:rPr>
        <w:rFonts w:ascii="Tahoma" w:eastAsia="Times New Roman" w:hAnsi="Tahoma" w:cs="Tahoma"/>
      </w:rPr>
    </w:lvl>
    <w:lvl w:ilvl="4">
      <w:start w:val="1"/>
      <w:numFmt w:val="lowerLetter"/>
      <w:lvlText w:val="%5)"/>
      <w:lvlJc w:val="left"/>
      <w:pPr>
        <w:ind w:left="72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0" w15:restartNumberingAfterBreak="0">
    <w:nsid w:val="74571035"/>
    <w:multiLevelType w:val="hybridMultilevel"/>
    <w:tmpl w:val="3B28C4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74693C31"/>
    <w:multiLevelType w:val="hybridMultilevel"/>
    <w:tmpl w:val="E084B888"/>
    <w:lvl w:ilvl="0" w:tplc="04150001">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62" w15:restartNumberingAfterBreak="0">
    <w:nsid w:val="77AB3F96"/>
    <w:multiLevelType w:val="multilevel"/>
    <w:tmpl w:val="9B04547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63" w15:restartNumberingAfterBreak="0">
    <w:nsid w:val="780114E2"/>
    <w:multiLevelType w:val="hybridMultilevel"/>
    <w:tmpl w:val="44944D28"/>
    <w:lvl w:ilvl="0" w:tplc="9CACFF6A">
      <w:start w:val="1"/>
      <w:numFmt w:val="decimal"/>
      <w:lvlText w:val="%1."/>
      <w:lvlJc w:val="left"/>
      <w:pPr>
        <w:ind w:left="760" w:hanging="360"/>
      </w:pPr>
      <w:rPr>
        <w:rFonts w:hint="default"/>
      </w:rPr>
    </w:lvl>
    <w:lvl w:ilvl="1" w:tplc="04150019" w:tentative="1">
      <w:start w:val="1"/>
      <w:numFmt w:val="lowerLetter"/>
      <w:lvlText w:val="%2."/>
      <w:lvlJc w:val="left"/>
      <w:pPr>
        <w:ind w:left="1480" w:hanging="360"/>
      </w:pPr>
    </w:lvl>
    <w:lvl w:ilvl="2" w:tplc="0415001B" w:tentative="1">
      <w:start w:val="1"/>
      <w:numFmt w:val="lowerRoman"/>
      <w:lvlText w:val="%3."/>
      <w:lvlJc w:val="right"/>
      <w:pPr>
        <w:ind w:left="2200" w:hanging="180"/>
      </w:pPr>
    </w:lvl>
    <w:lvl w:ilvl="3" w:tplc="0415000F" w:tentative="1">
      <w:start w:val="1"/>
      <w:numFmt w:val="decimal"/>
      <w:lvlText w:val="%4."/>
      <w:lvlJc w:val="left"/>
      <w:pPr>
        <w:ind w:left="2920" w:hanging="360"/>
      </w:pPr>
    </w:lvl>
    <w:lvl w:ilvl="4" w:tplc="04150019" w:tentative="1">
      <w:start w:val="1"/>
      <w:numFmt w:val="lowerLetter"/>
      <w:lvlText w:val="%5."/>
      <w:lvlJc w:val="left"/>
      <w:pPr>
        <w:ind w:left="3640" w:hanging="360"/>
      </w:pPr>
    </w:lvl>
    <w:lvl w:ilvl="5" w:tplc="0415001B" w:tentative="1">
      <w:start w:val="1"/>
      <w:numFmt w:val="lowerRoman"/>
      <w:lvlText w:val="%6."/>
      <w:lvlJc w:val="right"/>
      <w:pPr>
        <w:ind w:left="4360" w:hanging="180"/>
      </w:pPr>
    </w:lvl>
    <w:lvl w:ilvl="6" w:tplc="0415000F" w:tentative="1">
      <w:start w:val="1"/>
      <w:numFmt w:val="decimal"/>
      <w:lvlText w:val="%7."/>
      <w:lvlJc w:val="left"/>
      <w:pPr>
        <w:ind w:left="5080" w:hanging="360"/>
      </w:pPr>
    </w:lvl>
    <w:lvl w:ilvl="7" w:tplc="04150019" w:tentative="1">
      <w:start w:val="1"/>
      <w:numFmt w:val="lowerLetter"/>
      <w:lvlText w:val="%8."/>
      <w:lvlJc w:val="left"/>
      <w:pPr>
        <w:ind w:left="5800" w:hanging="360"/>
      </w:pPr>
    </w:lvl>
    <w:lvl w:ilvl="8" w:tplc="0415001B" w:tentative="1">
      <w:start w:val="1"/>
      <w:numFmt w:val="lowerRoman"/>
      <w:lvlText w:val="%9."/>
      <w:lvlJc w:val="right"/>
      <w:pPr>
        <w:ind w:left="6520" w:hanging="180"/>
      </w:pPr>
    </w:lvl>
  </w:abstractNum>
  <w:abstractNum w:abstractNumId="164" w15:restartNumberingAfterBreak="0">
    <w:nsid w:val="78923BF2"/>
    <w:multiLevelType w:val="hybridMultilevel"/>
    <w:tmpl w:val="EBB29736"/>
    <w:lvl w:ilvl="0" w:tplc="00000003">
      <w:start w:val="1"/>
      <w:numFmt w:val="bullet"/>
      <w:lvlText w:val=""/>
      <w:lvlJc w:val="left"/>
      <w:pPr>
        <w:ind w:left="1140" w:hanging="360"/>
      </w:pPr>
      <w:rPr>
        <w:rFonts w:ascii="Symbol" w:hAnsi="Symbol" w:cs="Symbol" w:hint="default"/>
        <w:sz w:val="20"/>
        <w:szCs w:val="20"/>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165" w15:restartNumberingAfterBreak="0">
    <w:nsid w:val="79FA50A5"/>
    <w:multiLevelType w:val="hybridMultilevel"/>
    <w:tmpl w:val="09A8DAA6"/>
    <w:lvl w:ilvl="0" w:tplc="9DE878A8">
      <w:start w:val="1"/>
      <w:numFmt w:val="decimal"/>
      <w:lvlText w:val="%1."/>
      <w:lvlJc w:val="left"/>
      <w:pPr>
        <w:ind w:left="720" w:hanging="360"/>
      </w:pPr>
    </w:lvl>
    <w:lvl w:ilvl="1" w:tplc="42A650B8">
      <w:start w:val="1"/>
      <w:numFmt w:val="decimal"/>
      <w:lvlText w:val="%2."/>
      <w:lvlJc w:val="left"/>
      <w:pPr>
        <w:ind w:left="720" w:hanging="360"/>
      </w:pPr>
    </w:lvl>
    <w:lvl w:ilvl="2" w:tplc="14C88F66">
      <w:start w:val="1"/>
      <w:numFmt w:val="decimal"/>
      <w:lvlText w:val="%3."/>
      <w:lvlJc w:val="left"/>
      <w:pPr>
        <w:ind w:left="720" w:hanging="360"/>
      </w:pPr>
    </w:lvl>
    <w:lvl w:ilvl="3" w:tplc="A78068E4">
      <w:start w:val="1"/>
      <w:numFmt w:val="decimal"/>
      <w:lvlText w:val="%4."/>
      <w:lvlJc w:val="left"/>
      <w:pPr>
        <w:ind w:left="720" w:hanging="360"/>
      </w:pPr>
    </w:lvl>
    <w:lvl w:ilvl="4" w:tplc="930A5C0C">
      <w:start w:val="1"/>
      <w:numFmt w:val="decimal"/>
      <w:lvlText w:val="%5."/>
      <w:lvlJc w:val="left"/>
      <w:pPr>
        <w:ind w:left="720" w:hanging="360"/>
      </w:pPr>
    </w:lvl>
    <w:lvl w:ilvl="5" w:tplc="D5A6F044">
      <w:start w:val="1"/>
      <w:numFmt w:val="decimal"/>
      <w:lvlText w:val="%6."/>
      <w:lvlJc w:val="left"/>
      <w:pPr>
        <w:ind w:left="720" w:hanging="360"/>
      </w:pPr>
    </w:lvl>
    <w:lvl w:ilvl="6" w:tplc="FC480D5A">
      <w:start w:val="1"/>
      <w:numFmt w:val="decimal"/>
      <w:lvlText w:val="%7."/>
      <w:lvlJc w:val="left"/>
      <w:pPr>
        <w:ind w:left="720" w:hanging="360"/>
      </w:pPr>
    </w:lvl>
    <w:lvl w:ilvl="7" w:tplc="A5C88FEC">
      <w:start w:val="1"/>
      <w:numFmt w:val="decimal"/>
      <w:lvlText w:val="%8."/>
      <w:lvlJc w:val="left"/>
      <w:pPr>
        <w:ind w:left="720" w:hanging="360"/>
      </w:pPr>
    </w:lvl>
    <w:lvl w:ilvl="8" w:tplc="C08E7CF2">
      <w:start w:val="1"/>
      <w:numFmt w:val="decimal"/>
      <w:lvlText w:val="%9."/>
      <w:lvlJc w:val="left"/>
      <w:pPr>
        <w:ind w:left="720" w:hanging="360"/>
      </w:pPr>
    </w:lvl>
  </w:abstractNum>
  <w:abstractNum w:abstractNumId="166" w15:restartNumberingAfterBreak="0">
    <w:nsid w:val="7C175CDA"/>
    <w:multiLevelType w:val="multilevel"/>
    <w:tmpl w:val="DE865A88"/>
    <w:styleLink w:val="Biecalista1"/>
    <w:lvl w:ilvl="0">
      <w:start w:val="1"/>
      <w:numFmt w:val="decimal"/>
      <w:lvlText w:val="%1."/>
      <w:lvlJc w:val="left"/>
      <w:pPr>
        <w:tabs>
          <w:tab w:val="num" w:pos="502"/>
        </w:tabs>
        <w:ind w:left="502" w:hanging="360"/>
      </w:pPr>
      <w:rPr>
        <w:rFonts w:ascii="Tahoma" w:hAnsi="Tahoma" w:cs="Tahoma" w:hint="default"/>
        <w:b/>
        <w:color w:val="auto"/>
        <w:sz w:val="20"/>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340"/>
        </w:tabs>
        <w:ind w:left="2340" w:hanging="360"/>
      </w:pPr>
      <w:rPr>
        <w:b/>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rFonts w:ascii="Tahoma" w:hAnsi="Tahoma" w:cs="Tahoma" w:hint="default"/>
        <w:b/>
        <w:sz w:val="20"/>
        <w:szCs w:val="2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7" w15:restartNumberingAfterBreak="0">
    <w:nsid w:val="7C6A3A38"/>
    <w:multiLevelType w:val="hybridMultilevel"/>
    <w:tmpl w:val="89E234EC"/>
    <w:lvl w:ilvl="0" w:tplc="04150019">
      <w:start w:val="1"/>
      <w:numFmt w:val="lowerLetter"/>
      <w:lvlText w:val="%1."/>
      <w:lvlJc w:val="left"/>
      <w:pPr>
        <w:ind w:left="2563" w:hanging="360"/>
      </w:pPr>
    </w:lvl>
    <w:lvl w:ilvl="1" w:tplc="04150019" w:tentative="1">
      <w:start w:val="1"/>
      <w:numFmt w:val="lowerLetter"/>
      <w:lvlText w:val="%2."/>
      <w:lvlJc w:val="left"/>
      <w:pPr>
        <w:ind w:left="3283" w:hanging="360"/>
      </w:pPr>
    </w:lvl>
    <w:lvl w:ilvl="2" w:tplc="0415001B" w:tentative="1">
      <w:start w:val="1"/>
      <w:numFmt w:val="lowerRoman"/>
      <w:lvlText w:val="%3."/>
      <w:lvlJc w:val="right"/>
      <w:pPr>
        <w:ind w:left="4003" w:hanging="180"/>
      </w:pPr>
    </w:lvl>
    <w:lvl w:ilvl="3" w:tplc="0415000F" w:tentative="1">
      <w:start w:val="1"/>
      <w:numFmt w:val="decimal"/>
      <w:lvlText w:val="%4."/>
      <w:lvlJc w:val="left"/>
      <w:pPr>
        <w:ind w:left="4723" w:hanging="360"/>
      </w:pPr>
    </w:lvl>
    <w:lvl w:ilvl="4" w:tplc="04150019" w:tentative="1">
      <w:start w:val="1"/>
      <w:numFmt w:val="lowerLetter"/>
      <w:lvlText w:val="%5."/>
      <w:lvlJc w:val="left"/>
      <w:pPr>
        <w:ind w:left="5443" w:hanging="360"/>
      </w:pPr>
    </w:lvl>
    <w:lvl w:ilvl="5" w:tplc="0415001B" w:tentative="1">
      <w:start w:val="1"/>
      <w:numFmt w:val="lowerRoman"/>
      <w:lvlText w:val="%6."/>
      <w:lvlJc w:val="right"/>
      <w:pPr>
        <w:ind w:left="6163" w:hanging="180"/>
      </w:pPr>
    </w:lvl>
    <w:lvl w:ilvl="6" w:tplc="0415000F" w:tentative="1">
      <w:start w:val="1"/>
      <w:numFmt w:val="decimal"/>
      <w:lvlText w:val="%7."/>
      <w:lvlJc w:val="left"/>
      <w:pPr>
        <w:ind w:left="6883" w:hanging="360"/>
      </w:pPr>
    </w:lvl>
    <w:lvl w:ilvl="7" w:tplc="04150019" w:tentative="1">
      <w:start w:val="1"/>
      <w:numFmt w:val="lowerLetter"/>
      <w:lvlText w:val="%8."/>
      <w:lvlJc w:val="left"/>
      <w:pPr>
        <w:ind w:left="7603" w:hanging="360"/>
      </w:pPr>
    </w:lvl>
    <w:lvl w:ilvl="8" w:tplc="0415001B" w:tentative="1">
      <w:start w:val="1"/>
      <w:numFmt w:val="lowerRoman"/>
      <w:lvlText w:val="%9."/>
      <w:lvlJc w:val="right"/>
      <w:pPr>
        <w:ind w:left="8323" w:hanging="180"/>
      </w:pPr>
    </w:lvl>
  </w:abstractNum>
  <w:abstractNum w:abstractNumId="168" w15:restartNumberingAfterBreak="0">
    <w:nsid w:val="7CDF4E1A"/>
    <w:multiLevelType w:val="hybridMultilevel"/>
    <w:tmpl w:val="21AE84D2"/>
    <w:lvl w:ilvl="0" w:tplc="04150001">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69" w15:restartNumberingAfterBreak="0">
    <w:nsid w:val="7E792DB6"/>
    <w:multiLevelType w:val="multilevel"/>
    <w:tmpl w:val="9E4EA174"/>
    <w:lvl w:ilvl="0">
      <w:start w:val="1"/>
      <w:numFmt w:val="decimal"/>
      <w:lvlText w:val="%1."/>
      <w:lvlJc w:val="left"/>
      <w:pPr>
        <w:ind w:left="786" w:hanging="360"/>
      </w:pPr>
      <w:rPr>
        <w:rFonts w:ascii="Tahoma" w:hAnsi="Tahoma" w:cs="Tahoma" w:hint="default"/>
        <w:b w:val="0"/>
        <w:bCs w:val="0"/>
        <w:color w:val="auto"/>
      </w:rPr>
    </w:lvl>
    <w:lvl w:ilvl="1">
      <w:start w:val="1"/>
      <w:numFmt w:val="decimal"/>
      <w:isLgl/>
      <w:lvlText w:val="%1.%2."/>
      <w:lvlJc w:val="left"/>
      <w:pPr>
        <w:ind w:left="1429" w:hanging="720"/>
      </w:pPr>
      <w:rPr>
        <w:rFonts w:hint="default"/>
        <w:b/>
      </w:rPr>
    </w:lvl>
    <w:lvl w:ilvl="2">
      <w:start w:val="1"/>
      <w:numFmt w:val="decimal"/>
      <w:isLgl/>
      <w:lvlText w:val="%1.%2.%3."/>
      <w:lvlJc w:val="left"/>
      <w:pPr>
        <w:ind w:left="1712" w:hanging="720"/>
      </w:pPr>
      <w:rPr>
        <w:rFonts w:hint="default"/>
        <w:b/>
      </w:rPr>
    </w:lvl>
    <w:lvl w:ilvl="3">
      <w:start w:val="1"/>
      <w:numFmt w:val="decimal"/>
      <w:isLgl/>
      <w:lvlText w:val="%1.%2.%3.%4."/>
      <w:lvlJc w:val="left"/>
      <w:pPr>
        <w:ind w:left="2355" w:hanging="1080"/>
      </w:pPr>
      <w:rPr>
        <w:rFonts w:hint="default"/>
        <w:b/>
      </w:rPr>
    </w:lvl>
    <w:lvl w:ilvl="4">
      <w:start w:val="1"/>
      <w:numFmt w:val="decimal"/>
      <w:isLgl/>
      <w:lvlText w:val="%1.%2.%3.%4.%5."/>
      <w:lvlJc w:val="left"/>
      <w:pPr>
        <w:ind w:left="2638" w:hanging="1080"/>
      </w:pPr>
      <w:rPr>
        <w:rFonts w:hint="default"/>
        <w:b/>
      </w:rPr>
    </w:lvl>
    <w:lvl w:ilvl="5">
      <w:start w:val="1"/>
      <w:numFmt w:val="decimal"/>
      <w:isLgl/>
      <w:lvlText w:val="%1.%2.%3.%4.%5.%6."/>
      <w:lvlJc w:val="left"/>
      <w:pPr>
        <w:ind w:left="3281" w:hanging="1440"/>
      </w:pPr>
      <w:rPr>
        <w:rFonts w:hint="default"/>
        <w:b/>
      </w:rPr>
    </w:lvl>
    <w:lvl w:ilvl="6">
      <w:start w:val="1"/>
      <w:numFmt w:val="decimal"/>
      <w:isLgl/>
      <w:lvlText w:val="%1.%2.%3.%4.%5.%6.%7."/>
      <w:lvlJc w:val="left"/>
      <w:pPr>
        <w:ind w:left="3564" w:hanging="1440"/>
      </w:pPr>
      <w:rPr>
        <w:rFonts w:hint="default"/>
        <w:b/>
      </w:rPr>
    </w:lvl>
    <w:lvl w:ilvl="7">
      <w:start w:val="1"/>
      <w:numFmt w:val="decimal"/>
      <w:isLgl/>
      <w:lvlText w:val="%1.%2.%3.%4.%5.%6.%7.%8."/>
      <w:lvlJc w:val="left"/>
      <w:pPr>
        <w:ind w:left="4207" w:hanging="1800"/>
      </w:pPr>
      <w:rPr>
        <w:rFonts w:hint="default"/>
        <w:b/>
      </w:rPr>
    </w:lvl>
    <w:lvl w:ilvl="8">
      <w:start w:val="1"/>
      <w:numFmt w:val="decimal"/>
      <w:isLgl/>
      <w:lvlText w:val="%1.%2.%3.%4.%5.%6.%7.%8.%9."/>
      <w:lvlJc w:val="left"/>
      <w:pPr>
        <w:ind w:left="4850" w:hanging="2160"/>
      </w:pPr>
      <w:rPr>
        <w:rFonts w:hint="default"/>
        <w:b/>
      </w:rPr>
    </w:lvl>
  </w:abstractNum>
  <w:abstractNum w:abstractNumId="170" w15:restartNumberingAfterBreak="0">
    <w:nsid w:val="7EAA07AE"/>
    <w:multiLevelType w:val="hybridMultilevel"/>
    <w:tmpl w:val="8F7E7A5C"/>
    <w:lvl w:ilvl="0" w:tplc="2EBE8746">
      <w:start w:val="13"/>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255482833">
    <w:abstractNumId w:val="68"/>
  </w:num>
  <w:num w:numId="2" w16cid:durableId="432167859">
    <w:abstractNumId w:val="106"/>
  </w:num>
  <w:num w:numId="3" w16cid:durableId="549073021">
    <w:abstractNumId w:val="19"/>
  </w:num>
  <w:num w:numId="4" w16cid:durableId="1951618963">
    <w:abstractNumId w:val="21"/>
  </w:num>
  <w:num w:numId="5" w16cid:durableId="2083477665">
    <w:abstractNumId w:val="22"/>
  </w:num>
  <w:num w:numId="6" w16cid:durableId="1908228073">
    <w:abstractNumId w:val="29"/>
  </w:num>
  <w:num w:numId="7" w16cid:durableId="558903130">
    <w:abstractNumId w:val="28"/>
  </w:num>
  <w:num w:numId="8" w16cid:durableId="1589920325">
    <w:abstractNumId w:val="32"/>
  </w:num>
  <w:num w:numId="9" w16cid:durableId="472673481">
    <w:abstractNumId w:val="18"/>
  </w:num>
  <w:num w:numId="10" w16cid:durableId="991636982">
    <w:abstractNumId w:val="94"/>
  </w:num>
  <w:num w:numId="11" w16cid:durableId="1857304246">
    <w:abstractNumId w:val="163"/>
  </w:num>
  <w:num w:numId="12" w16cid:durableId="442459087">
    <w:abstractNumId w:val="61"/>
  </w:num>
  <w:num w:numId="13" w16cid:durableId="1098329826">
    <w:abstractNumId w:val="105"/>
  </w:num>
  <w:num w:numId="14" w16cid:durableId="1125536835">
    <w:abstractNumId w:val="60"/>
  </w:num>
  <w:num w:numId="15" w16cid:durableId="1247230026">
    <w:abstractNumId w:val="169"/>
  </w:num>
  <w:num w:numId="16" w16cid:durableId="1041399688">
    <w:abstractNumId w:val="55"/>
  </w:num>
  <w:num w:numId="17" w16cid:durableId="1349135559">
    <w:abstractNumId w:val="81"/>
  </w:num>
  <w:num w:numId="18" w16cid:durableId="2127264891">
    <w:abstractNumId w:val="99"/>
  </w:num>
  <w:num w:numId="19" w16cid:durableId="1266965077">
    <w:abstractNumId w:val="148"/>
  </w:num>
  <w:num w:numId="20" w16cid:durableId="1180319971">
    <w:abstractNumId w:val="66"/>
  </w:num>
  <w:num w:numId="21" w16cid:durableId="344020687">
    <w:abstractNumId w:val="6"/>
  </w:num>
  <w:num w:numId="22" w16cid:durableId="2090468625">
    <w:abstractNumId w:val="97"/>
  </w:num>
  <w:num w:numId="23" w16cid:durableId="462770025">
    <w:abstractNumId w:val="115"/>
  </w:num>
  <w:num w:numId="24" w16cid:durableId="881482721">
    <w:abstractNumId w:val="67"/>
  </w:num>
  <w:num w:numId="25" w16cid:durableId="1854106172">
    <w:abstractNumId w:val="43"/>
  </w:num>
  <w:num w:numId="26" w16cid:durableId="1195120801">
    <w:abstractNumId w:val="114"/>
  </w:num>
  <w:num w:numId="27" w16cid:durableId="275791570">
    <w:abstractNumId w:val="36"/>
  </w:num>
  <w:num w:numId="28" w16cid:durableId="1037044325">
    <w:abstractNumId w:val="64"/>
  </w:num>
  <w:num w:numId="29" w16cid:durableId="1792632696">
    <w:abstractNumId w:val="108"/>
  </w:num>
  <w:num w:numId="30" w16cid:durableId="1139222525">
    <w:abstractNumId w:val="166"/>
  </w:num>
  <w:num w:numId="31" w16cid:durableId="1576623034">
    <w:abstractNumId w:val="102"/>
  </w:num>
  <w:num w:numId="32" w16cid:durableId="868956132">
    <w:abstractNumId w:val="162"/>
  </w:num>
  <w:num w:numId="33" w16cid:durableId="1972394068">
    <w:abstractNumId w:val="134"/>
  </w:num>
  <w:num w:numId="34" w16cid:durableId="1705056201">
    <w:abstractNumId w:val="111"/>
  </w:num>
  <w:num w:numId="35" w16cid:durableId="844629346">
    <w:abstractNumId w:val="63"/>
  </w:num>
  <w:num w:numId="36" w16cid:durableId="1066877320">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33494767">
    <w:abstractNumId w:val="4"/>
  </w:num>
  <w:num w:numId="38" w16cid:durableId="697001917">
    <w:abstractNumId w:val="16"/>
  </w:num>
  <w:num w:numId="39" w16cid:durableId="844979173">
    <w:abstractNumId w:val="155"/>
  </w:num>
  <w:num w:numId="40" w16cid:durableId="569655653">
    <w:abstractNumId w:val="137"/>
  </w:num>
  <w:num w:numId="41" w16cid:durableId="2131241411">
    <w:abstractNumId w:val="69"/>
  </w:num>
  <w:num w:numId="42" w16cid:durableId="1342202768">
    <w:abstractNumId w:val="88"/>
  </w:num>
  <w:num w:numId="43" w16cid:durableId="1631130721">
    <w:abstractNumId w:val="59"/>
  </w:num>
  <w:num w:numId="44" w16cid:durableId="259610083">
    <w:abstractNumId w:val="44"/>
  </w:num>
  <w:num w:numId="45" w16cid:durableId="690763518">
    <w:abstractNumId w:val="113"/>
  </w:num>
  <w:num w:numId="46" w16cid:durableId="857816520">
    <w:abstractNumId w:val="157"/>
  </w:num>
  <w:num w:numId="47" w16cid:durableId="758477533">
    <w:abstractNumId w:val="131"/>
  </w:num>
  <w:num w:numId="48" w16cid:durableId="1066421071">
    <w:abstractNumId w:val="130"/>
  </w:num>
  <w:num w:numId="49" w16cid:durableId="1106851664">
    <w:abstractNumId w:val="109"/>
  </w:num>
  <w:num w:numId="50" w16cid:durableId="799764503">
    <w:abstractNumId w:val="37"/>
  </w:num>
  <w:num w:numId="51" w16cid:durableId="358240864">
    <w:abstractNumId w:val="168"/>
  </w:num>
  <w:num w:numId="52" w16cid:durableId="1528060209">
    <w:abstractNumId w:val="152"/>
  </w:num>
  <w:num w:numId="53" w16cid:durableId="1916164270">
    <w:abstractNumId w:val="119"/>
  </w:num>
  <w:num w:numId="54" w16cid:durableId="1787115479">
    <w:abstractNumId w:val="146"/>
  </w:num>
  <w:num w:numId="55" w16cid:durableId="386611370">
    <w:abstractNumId w:val="47"/>
  </w:num>
  <w:num w:numId="56" w16cid:durableId="1834684029">
    <w:abstractNumId w:val="161"/>
  </w:num>
  <w:num w:numId="57" w16cid:durableId="988283689">
    <w:abstractNumId w:val="156"/>
  </w:num>
  <w:num w:numId="58" w16cid:durableId="21248788">
    <w:abstractNumId w:val="86"/>
  </w:num>
  <w:num w:numId="59" w16cid:durableId="394545264">
    <w:abstractNumId w:val="79"/>
  </w:num>
  <w:num w:numId="60" w16cid:durableId="307439404">
    <w:abstractNumId w:val="49"/>
  </w:num>
  <w:num w:numId="61" w16cid:durableId="1333024177">
    <w:abstractNumId w:val="145"/>
  </w:num>
  <w:num w:numId="62" w16cid:durableId="64692951">
    <w:abstractNumId w:val="147"/>
  </w:num>
  <w:num w:numId="63" w16cid:durableId="1582905752">
    <w:abstractNumId w:val="80"/>
  </w:num>
  <w:num w:numId="64" w16cid:durableId="210071271">
    <w:abstractNumId w:val="87"/>
  </w:num>
  <w:num w:numId="65" w16cid:durableId="597442102">
    <w:abstractNumId w:val="150"/>
  </w:num>
  <w:num w:numId="66" w16cid:durableId="1802263699">
    <w:abstractNumId w:val="151"/>
  </w:num>
  <w:num w:numId="67" w16cid:durableId="1559589545">
    <w:abstractNumId w:val="117"/>
  </w:num>
  <w:num w:numId="68" w16cid:durableId="1009916299">
    <w:abstractNumId w:val="160"/>
  </w:num>
  <w:num w:numId="69" w16cid:durableId="1347714474">
    <w:abstractNumId w:val="92"/>
  </w:num>
  <w:num w:numId="70" w16cid:durableId="1563518272">
    <w:abstractNumId w:val="62"/>
  </w:num>
  <w:num w:numId="71" w16cid:durableId="2000620731">
    <w:abstractNumId w:val="101"/>
  </w:num>
  <w:num w:numId="72" w16cid:durableId="1800371271">
    <w:abstractNumId w:val="58"/>
  </w:num>
  <w:num w:numId="73" w16cid:durableId="2103643113">
    <w:abstractNumId w:val="72"/>
  </w:num>
  <w:num w:numId="74" w16cid:durableId="2086103297">
    <w:abstractNumId w:val="143"/>
  </w:num>
  <w:num w:numId="75" w16cid:durableId="1989359637">
    <w:abstractNumId w:val="93"/>
  </w:num>
  <w:num w:numId="76" w16cid:durableId="1427192870">
    <w:abstractNumId w:val="120"/>
  </w:num>
  <w:num w:numId="77" w16cid:durableId="407532144">
    <w:abstractNumId w:val="170"/>
  </w:num>
  <w:num w:numId="78" w16cid:durableId="395706690">
    <w:abstractNumId w:val="158"/>
  </w:num>
  <w:num w:numId="79" w16cid:durableId="270284304">
    <w:abstractNumId w:val="25"/>
  </w:num>
  <w:num w:numId="80" w16cid:durableId="132257106">
    <w:abstractNumId w:val="138"/>
  </w:num>
  <w:num w:numId="81" w16cid:durableId="1630818211">
    <w:abstractNumId w:val="133"/>
  </w:num>
  <w:num w:numId="82" w16cid:durableId="1843231861">
    <w:abstractNumId w:val="95"/>
  </w:num>
  <w:num w:numId="83" w16cid:durableId="608513483">
    <w:abstractNumId w:val="77"/>
  </w:num>
  <w:num w:numId="84" w16cid:durableId="716860665">
    <w:abstractNumId w:val="85"/>
  </w:num>
  <w:num w:numId="85" w16cid:durableId="1824156091">
    <w:abstractNumId w:val="159"/>
  </w:num>
  <w:num w:numId="86" w16cid:durableId="68040491">
    <w:abstractNumId w:val="76"/>
  </w:num>
  <w:num w:numId="87" w16cid:durableId="408308389">
    <w:abstractNumId w:val="140"/>
  </w:num>
  <w:num w:numId="88" w16cid:durableId="1873421586">
    <w:abstractNumId w:val="26"/>
  </w:num>
  <w:num w:numId="89" w16cid:durableId="1260720560">
    <w:abstractNumId w:val="27"/>
  </w:num>
  <w:num w:numId="90" w16cid:durableId="1481340089">
    <w:abstractNumId w:val="91"/>
  </w:num>
  <w:num w:numId="91" w16cid:durableId="742988332">
    <w:abstractNumId w:val="17"/>
  </w:num>
  <w:num w:numId="92" w16cid:durableId="2032880159">
    <w:abstractNumId w:val="70"/>
  </w:num>
  <w:num w:numId="93" w16cid:durableId="1943880040">
    <w:abstractNumId w:val="107"/>
  </w:num>
  <w:num w:numId="94" w16cid:durableId="1661075718">
    <w:abstractNumId w:val="164"/>
  </w:num>
  <w:num w:numId="95" w16cid:durableId="1508128826">
    <w:abstractNumId w:val="90"/>
  </w:num>
  <w:num w:numId="96" w16cid:durableId="1429426229">
    <w:abstractNumId w:val="127"/>
  </w:num>
  <w:num w:numId="97" w16cid:durableId="2121996249">
    <w:abstractNumId w:val="129"/>
  </w:num>
  <w:num w:numId="98" w16cid:durableId="798572395">
    <w:abstractNumId w:val="82"/>
  </w:num>
  <w:num w:numId="99" w16cid:durableId="1687444310">
    <w:abstractNumId w:val="41"/>
  </w:num>
  <w:num w:numId="100" w16cid:durableId="1501845636">
    <w:abstractNumId w:val="56"/>
  </w:num>
  <w:num w:numId="101" w16cid:durableId="1816725689">
    <w:abstractNumId w:val="132"/>
  </w:num>
  <w:num w:numId="102" w16cid:durableId="704250986">
    <w:abstractNumId w:val="45"/>
  </w:num>
  <w:num w:numId="103" w16cid:durableId="1255284476">
    <w:abstractNumId w:val="103"/>
  </w:num>
  <w:num w:numId="104" w16cid:durableId="512956459">
    <w:abstractNumId w:val="46"/>
  </w:num>
  <w:num w:numId="105" w16cid:durableId="1984042020">
    <w:abstractNumId w:val="110"/>
  </w:num>
  <w:num w:numId="106" w16cid:durableId="1785035322">
    <w:abstractNumId w:val="84"/>
  </w:num>
  <w:num w:numId="107" w16cid:durableId="359546914">
    <w:abstractNumId w:val="51"/>
  </w:num>
  <w:num w:numId="108" w16cid:durableId="1949199188">
    <w:abstractNumId w:val="116"/>
  </w:num>
  <w:num w:numId="109" w16cid:durableId="2121563748">
    <w:abstractNumId w:val="65"/>
  </w:num>
  <w:num w:numId="110" w16cid:durableId="555549049">
    <w:abstractNumId w:val="104"/>
  </w:num>
  <w:num w:numId="111" w16cid:durableId="4678661">
    <w:abstractNumId w:val="122"/>
  </w:num>
  <w:num w:numId="112" w16cid:durableId="137043020">
    <w:abstractNumId w:val="118"/>
  </w:num>
  <w:num w:numId="113" w16cid:durableId="387999558">
    <w:abstractNumId w:val="135"/>
  </w:num>
  <w:num w:numId="114" w16cid:durableId="583615227">
    <w:abstractNumId w:val="144"/>
  </w:num>
  <w:num w:numId="115" w16cid:durableId="2120945948">
    <w:abstractNumId w:val="73"/>
  </w:num>
  <w:num w:numId="116" w16cid:durableId="580522927">
    <w:abstractNumId w:val="57"/>
  </w:num>
  <w:num w:numId="117" w16cid:durableId="1589004022">
    <w:abstractNumId w:val="167"/>
  </w:num>
  <w:num w:numId="118" w16cid:durableId="1952008823">
    <w:abstractNumId w:val="165"/>
  </w:num>
  <w:num w:numId="119" w16cid:durableId="1274828452">
    <w:abstractNumId w:val="154"/>
  </w:num>
  <w:num w:numId="120" w16cid:durableId="1629580389">
    <w:abstractNumId w:val="48"/>
  </w:num>
  <w:num w:numId="121" w16cid:durableId="1241594310">
    <w:abstractNumId w:val="71"/>
  </w:num>
  <w:num w:numId="122" w16cid:durableId="708531083">
    <w:abstractNumId w:val="40"/>
  </w:num>
  <w:num w:numId="123" w16cid:durableId="1494226153">
    <w:abstractNumId w:val="139"/>
  </w:num>
  <w:num w:numId="124" w16cid:durableId="1644037839">
    <w:abstractNumId w:val="123"/>
  </w:num>
  <w:num w:numId="125" w16cid:durableId="1793480623">
    <w:abstractNumId w:val="83"/>
  </w:num>
  <w:num w:numId="126" w16cid:durableId="1951549611">
    <w:abstractNumId w:val="35"/>
  </w:num>
  <w:num w:numId="127" w16cid:durableId="1140726750">
    <w:abstractNumId w:val="124"/>
  </w:num>
  <w:num w:numId="128" w16cid:durableId="745130">
    <w:abstractNumId w:val="0"/>
  </w:num>
  <w:num w:numId="129" w16cid:durableId="1246650930">
    <w:abstractNumId w:val="98"/>
  </w:num>
  <w:num w:numId="130" w16cid:durableId="188223593">
    <w:abstractNumId w:val="100"/>
  </w:num>
  <w:num w:numId="131" w16cid:durableId="1389721315">
    <w:abstractNumId w:val="89"/>
  </w:num>
  <w:num w:numId="132" w16cid:durableId="1591156954">
    <w:abstractNumId w:val="141"/>
  </w:num>
  <w:num w:numId="133" w16cid:durableId="1051417051">
    <w:abstractNumId w:val="39"/>
  </w:num>
  <w:num w:numId="134" w16cid:durableId="1215851523">
    <w:abstractNumId w:val="54"/>
  </w:num>
  <w:num w:numId="135" w16cid:durableId="1225264274">
    <w:abstractNumId w:val="96"/>
  </w:num>
  <w:num w:numId="136" w16cid:durableId="919557632">
    <w:abstractNumId w:val="53"/>
  </w:num>
  <w:num w:numId="137" w16cid:durableId="1413774654">
    <w:abstractNumId w:val="38"/>
  </w:num>
  <w:num w:numId="138" w16cid:durableId="90515711">
    <w:abstractNumId w:val="153"/>
  </w:num>
  <w:num w:numId="139" w16cid:durableId="1396510035">
    <w:abstractNumId w:val="50"/>
  </w:num>
  <w:num w:numId="140" w16cid:durableId="1357855227">
    <w:abstractNumId w:val="42"/>
  </w:num>
  <w:num w:numId="141" w16cid:durableId="1667325293">
    <w:abstractNumId w:val="136"/>
  </w:num>
  <w:num w:numId="142" w16cid:durableId="786243401">
    <w:abstractNumId w:val="74"/>
  </w:num>
  <w:num w:numId="143" w16cid:durableId="1970627605">
    <w:abstractNumId w:val="12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9"/>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599"/>
    <w:rsid w:val="00000113"/>
    <w:rsid w:val="00000118"/>
    <w:rsid w:val="000005C5"/>
    <w:rsid w:val="0000086D"/>
    <w:rsid w:val="00000A0F"/>
    <w:rsid w:val="00000C01"/>
    <w:rsid w:val="00000D79"/>
    <w:rsid w:val="00000E21"/>
    <w:rsid w:val="00000FF3"/>
    <w:rsid w:val="000010AF"/>
    <w:rsid w:val="000011B5"/>
    <w:rsid w:val="0000179F"/>
    <w:rsid w:val="000021F3"/>
    <w:rsid w:val="00002454"/>
    <w:rsid w:val="00002460"/>
    <w:rsid w:val="00002772"/>
    <w:rsid w:val="000029A9"/>
    <w:rsid w:val="00002B85"/>
    <w:rsid w:val="00002CC6"/>
    <w:rsid w:val="00002DAE"/>
    <w:rsid w:val="00002EFC"/>
    <w:rsid w:val="0000316F"/>
    <w:rsid w:val="000032C6"/>
    <w:rsid w:val="00003341"/>
    <w:rsid w:val="000034F3"/>
    <w:rsid w:val="000037C7"/>
    <w:rsid w:val="000037E9"/>
    <w:rsid w:val="00003859"/>
    <w:rsid w:val="00003A46"/>
    <w:rsid w:val="00003B6E"/>
    <w:rsid w:val="00003BC6"/>
    <w:rsid w:val="00003DD6"/>
    <w:rsid w:val="00003F66"/>
    <w:rsid w:val="00004054"/>
    <w:rsid w:val="00004104"/>
    <w:rsid w:val="000047C8"/>
    <w:rsid w:val="0000489C"/>
    <w:rsid w:val="000048B6"/>
    <w:rsid w:val="00004B3B"/>
    <w:rsid w:val="00004C78"/>
    <w:rsid w:val="000055FE"/>
    <w:rsid w:val="00005638"/>
    <w:rsid w:val="00005A91"/>
    <w:rsid w:val="00005DC6"/>
    <w:rsid w:val="00005E1C"/>
    <w:rsid w:val="00005EA6"/>
    <w:rsid w:val="0000659A"/>
    <w:rsid w:val="000069BA"/>
    <w:rsid w:val="000069EF"/>
    <w:rsid w:val="00006DF5"/>
    <w:rsid w:val="00006F08"/>
    <w:rsid w:val="00007348"/>
    <w:rsid w:val="000076E3"/>
    <w:rsid w:val="00007791"/>
    <w:rsid w:val="000078BE"/>
    <w:rsid w:val="0000795E"/>
    <w:rsid w:val="00007AE7"/>
    <w:rsid w:val="00007B8F"/>
    <w:rsid w:val="00007E8A"/>
    <w:rsid w:val="00007F98"/>
    <w:rsid w:val="0001059C"/>
    <w:rsid w:val="0001096C"/>
    <w:rsid w:val="0001099D"/>
    <w:rsid w:val="00010AFA"/>
    <w:rsid w:val="00010D7B"/>
    <w:rsid w:val="0001148D"/>
    <w:rsid w:val="00011882"/>
    <w:rsid w:val="0001190C"/>
    <w:rsid w:val="000119E4"/>
    <w:rsid w:val="00011C8B"/>
    <w:rsid w:val="00011F43"/>
    <w:rsid w:val="00012083"/>
    <w:rsid w:val="00012740"/>
    <w:rsid w:val="00012997"/>
    <w:rsid w:val="00012D4D"/>
    <w:rsid w:val="0001318F"/>
    <w:rsid w:val="0001344C"/>
    <w:rsid w:val="000136D8"/>
    <w:rsid w:val="00013C21"/>
    <w:rsid w:val="00013DCE"/>
    <w:rsid w:val="00014262"/>
    <w:rsid w:val="000142E8"/>
    <w:rsid w:val="00014414"/>
    <w:rsid w:val="000144D0"/>
    <w:rsid w:val="000145E9"/>
    <w:rsid w:val="000146E4"/>
    <w:rsid w:val="00014754"/>
    <w:rsid w:val="00014789"/>
    <w:rsid w:val="00014B69"/>
    <w:rsid w:val="00014C9A"/>
    <w:rsid w:val="00014D68"/>
    <w:rsid w:val="000158FF"/>
    <w:rsid w:val="00015954"/>
    <w:rsid w:val="00016159"/>
    <w:rsid w:val="000162B4"/>
    <w:rsid w:val="000163EE"/>
    <w:rsid w:val="00016928"/>
    <w:rsid w:val="000169AA"/>
    <w:rsid w:val="000169D9"/>
    <w:rsid w:val="000169F8"/>
    <w:rsid w:val="00016B3C"/>
    <w:rsid w:val="00016C6F"/>
    <w:rsid w:val="00017332"/>
    <w:rsid w:val="000176F2"/>
    <w:rsid w:val="0001772E"/>
    <w:rsid w:val="00017780"/>
    <w:rsid w:val="0001786A"/>
    <w:rsid w:val="00017B3B"/>
    <w:rsid w:val="00017E56"/>
    <w:rsid w:val="00017EB7"/>
    <w:rsid w:val="00020637"/>
    <w:rsid w:val="00020AD8"/>
    <w:rsid w:val="00020CC6"/>
    <w:rsid w:val="000214CC"/>
    <w:rsid w:val="00021635"/>
    <w:rsid w:val="0002169C"/>
    <w:rsid w:val="000219EB"/>
    <w:rsid w:val="00021DBA"/>
    <w:rsid w:val="00021DC4"/>
    <w:rsid w:val="00021E1E"/>
    <w:rsid w:val="00021F06"/>
    <w:rsid w:val="0002202F"/>
    <w:rsid w:val="00022036"/>
    <w:rsid w:val="00022094"/>
    <w:rsid w:val="0002238C"/>
    <w:rsid w:val="000224B2"/>
    <w:rsid w:val="00022A6B"/>
    <w:rsid w:val="00022B45"/>
    <w:rsid w:val="000232BC"/>
    <w:rsid w:val="00023B66"/>
    <w:rsid w:val="00023D7C"/>
    <w:rsid w:val="00023DB7"/>
    <w:rsid w:val="000240E3"/>
    <w:rsid w:val="0002490D"/>
    <w:rsid w:val="000249F5"/>
    <w:rsid w:val="00024B23"/>
    <w:rsid w:val="00025178"/>
    <w:rsid w:val="00025710"/>
    <w:rsid w:val="00025B03"/>
    <w:rsid w:val="000263AA"/>
    <w:rsid w:val="00026622"/>
    <w:rsid w:val="00026638"/>
    <w:rsid w:val="00026829"/>
    <w:rsid w:val="00026990"/>
    <w:rsid w:val="00026DF4"/>
    <w:rsid w:val="000270A1"/>
    <w:rsid w:val="00027334"/>
    <w:rsid w:val="000274C7"/>
    <w:rsid w:val="00027A21"/>
    <w:rsid w:val="00027FB3"/>
    <w:rsid w:val="0003037E"/>
    <w:rsid w:val="000306AB"/>
    <w:rsid w:val="000306AC"/>
    <w:rsid w:val="0003084B"/>
    <w:rsid w:val="0003096C"/>
    <w:rsid w:val="00030A90"/>
    <w:rsid w:val="00030E3E"/>
    <w:rsid w:val="00030F25"/>
    <w:rsid w:val="00030F93"/>
    <w:rsid w:val="00031159"/>
    <w:rsid w:val="00031161"/>
    <w:rsid w:val="0003116C"/>
    <w:rsid w:val="00031211"/>
    <w:rsid w:val="000312AE"/>
    <w:rsid w:val="000312C0"/>
    <w:rsid w:val="0003183A"/>
    <w:rsid w:val="00031BC8"/>
    <w:rsid w:val="00031FBD"/>
    <w:rsid w:val="000324D2"/>
    <w:rsid w:val="000325C3"/>
    <w:rsid w:val="00032707"/>
    <w:rsid w:val="00032802"/>
    <w:rsid w:val="00032BB0"/>
    <w:rsid w:val="00032C2A"/>
    <w:rsid w:val="000331AE"/>
    <w:rsid w:val="0003340B"/>
    <w:rsid w:val="0003355F"/>
    <w:rsid w:val="000338AA"/>
    <w:rsid w:val="0003392B"/>
    <w:rsid w:val="000339F7"/>
    <w:rsid w:val="00033AD6"/>
    <w:rsid w:val="00033F2E"/>
    <w:rsid w:val="000340D4"/>
    <w:rsid w:val="000342CE"/>
    <w:rsid w:val="000343F8"/>
    <w:rsid w:val="000350EE"/>
    <w:rsid w:val="0003565F"/>
    <w:rsid w:val="000356DE"/>
    <w:rsid w:val="00035A8F"/>
    <w:rsid w:val="000361B7"/>
    <w:rsid w:val="000362FD"/>
    <w:rsid w:val="0003654E"/>
    <w:rsid w:val="000366A4"/>
    <w:rsid w:val="000369AE"/>
    <w:rsid w:val="00036B24"/>
    <w:rsid w:val="000370BA"/>
    <w:rsid w:val="000373C6"/>
    <w:rsid w:val="00037AC0"/>
    <w:rsid w:val="000401BE"/>
    <w:rsid w:val="00040217"/>
    <w:rsid w:val="00040373"/>
    <w:rsid w:val="00040B9C"/>
    <w:rsid w:val="000410E4"/>
    <w:rsid w:val="000414A9"/>
    <w:rsid w:val="00041771"/>
    <w:rsid w:val="00041AA1"/>
    <w:rsid w:val="00041B1D"/>
    <w:rsid w:val="00041E34"/>
    <w:rsid w:val="00042055"/>
    <w:rsid w:val="00042180"/>
    <w:rsid w:val="0004242E"/>
    <w:rsid w:val="0004297B"/>
    <w:rsid w:val="00042BE8"/>
    <w:rsid w:val="00042F02"/>
    <w:rsid w:val="0004311D"/>
    <w:rsid w:val="00043169"/>
    <w:rsid w:val="000431EA"/>
    <w:rsid w:val="000432C2"/>
    <w:rsid w:val="000433D3"/>
    <w:rsid w:val="0004380A"/>
    <w:rsid w:val="000438CB"/>
    <w:rsid w:val="0004395D"/>
    <w:rsid w:val="00043A96"/>
    <w:rsid w:val="00043C26"/>
    <w:rsid w:val="000440D7"/>
    <w:rsid w:val="0004411D"/>
    <w:rsid w:val="0004434D"/>
    <w:rsid w:val="000443E7"/>
    <w:rsid w:val="00044554"/>
    <w:rsid w:val="000447AD"/>
    <w:rsid w:val="000449AD"/>
    <w:rsid w:val="000449FC"/>
    <w:rsid w:val="00044D30"/>
    <w:rsid w:val="00045058"/>
    <w:rsid w:val="00045317"/>
    <w:rsid w:val="00045529"/>
    <w:rsid w:val="000455ED"/>
    <w:rsid w:val="00045662"/>
    <w:rsid w:val="00045771"/>
    <w:rsid w:val="00045982"/>
    <w:rsid w:val="00045AAA"/>
    <w:rsid w:val="00045AFB"/>
    <w:rsid w:val="00045D6F"/>
    <w:rsid w:val="00045F5D"/>
    <w:rsid w:val="00046134"/>
    <w:rsid w:val="00046922"/>
    <w:rsid w:val="00046FA4"/>
    <w:rsid w:val="0004726A"/>
    <w:rsid w:val="00047705"/>
    <w:rsid w:val="000478A0"/>
    <w:rsid w:val="000478EF"/>
    <w:rsid w:val="000501D7"/>
    <w:rsid w:val="00050238"/>
    <w:rsid w:val="0005055D"/>
    <w:rsid w:val="00050625"/>
    <w:rsid w:val="0005080C"/>
    <w:rsid w:val="00050908"/>
    <w:rsid w:val="000511BD"/>
    <w:rsid w:val="000511BE"/>
    <w:rsid w:val="000514C8"/>
    <w:rsid w:val="00051732"/>
    <w:rsid w:val="0005187E"/>
    <w:rsid w:val="00051A67"/>
    <w:rsid w:val="00051B4F"/>
    <w:rsid w:val="00051D1B"/>
    <w:rsid w:val="00051EAD"/>
    <w:rsid w:val="00051F70"/>
    <w:rsid w:val="00052007"/>
    <w:rsid w:val="0005251E"/>
    <w:rsid w:val="000525AE"/>
    <w:rsid w:val="000525F3"/>
    <w:rsid w:val="0005273A"/>
    <w:rsid w:val="0005289E"/>
    <w:rsid w:val="00052B0B"/>
    <w:rsid w:val="00052C70"/>
    <w:rsid w:val="00052DC3"/>
    <w:rsid w:val="00052F05"/>
    <w:rsid w:val="00053055"/>
    <w:rsid w:val="000537E8"/>
    <w:rsid w:val="00053810"/>
    <w:rsid w:val="00053987"/>
    <w:rsid w:val="00053F97"/>
    <w:rsid w:val="00054083"/>
    <w:rsid w:val="000541D5"/>
    <w:rsid w:val="000542F8"/>
    <w:rsid w:val="00054578"/>
    <w:rsid w:val="000547AE"/>
    <w:rsid w:val="00054BDC"/>
    <w:rsid w:val="000550A8"/>
    <w:rsid w:val="000551EC"/>
    <w:rsid w:val="00055213"/>
    <w:rsid w:val="0005526C"/>
    <w:rsid w:val="000553F6"/>
    <w:rsid w:val="00055691"/>
    <w:rsid w:val="00055A1E"/>
    <w:rsid w:val="00055C0A"/>
    <w:rsid w:val="00055EB1"/>
    <w:rsid w:val="00056272"/>
    <w:rsid w:val="00056282"/>
    <w:rsid w:val="000562EA"/>
    <w:rsid w:val="00056DE8"/>
    <w:rsid w:val="00056FF4"/>
    <w:rsid w:val="000575C6"/>
    <w:rsid w:val="000576AF"/>
    <w:rsid w:val="0005770E"/>
    <w:rsid w:val="00057738"/>
    <w:rsid w:val="00057B13"/>
    <w:rsid w:val="00057CC8"/>
    <w:rsid w:val="00057CCD"/>
    <w:rsid w:val="00060113"/>
    <w:rsid w:val="0006021E"/>
    <w:rsid w:val="00060789"/>
    <w:rsid w:val="00060836"/>
    <w:rsid w:val="0006098B"/>
    <w:rsid w:val="000609BE"/>
    <w:rsid w:val="00061603"/>
    <w:rsid w:val="00061681"/>
    <w:rsid w:val="00061699"/>
    <w:rsid w:val="00061701"/>
    <w:rsid w:val="00061BFD"/>
    <w:rsid w:val="00061CA7"/>
    <w:rsid w:val="00061D97"/>
    <w:rsid w:val="00061EB2"/>
    <w:rsid w:val="00062329"/>
    <w:rsid w:val="00062365"/>
    <w:rsid w:val="0006239B"/>
    <w:rsid w:val="0006265B"/>
    <w:rsid w:val="00062691"/>
    <w:rsid w:val="00062694"/>
    <w:rsid w:val="00062AEF"/>
    <w:rsid w:val="00062ECF"/>
    <w:rsid w:val="00063034"/>
    <w:rsid w:val="000630B7"/>
    <w:rsid w:val="00063ACF"/>
    <w:rsid w:val="00063BA6"/>
    <w:rsid w:val="00063D4C"/>
    <w:rsid w:val="00063FCC"/>
    <w:rsid w:val="000640EF"/>
    <w:rsid w:val="00064119"/>
    <w:rsid w:val="000642CB"/>
    <w:rsid w:val="00064317"/>
    <w:rsid w:val="00064601"/>
    <w:rsid w:val="00064876"/>
    <w:rsid w:val="00064980"/>
    <w:rsid w:val="00064C94"/>
    <w:rsid w:val="00064CE2"/>
    <w:rsid w:val="00064F56"/>
    <w:rsid w:val="00064F84"/>
    <w:rsid w:val="0006524B"/>
    <w:rsid w:val="000658D1"/>
    <w:rsid w:val="00065959"/>
    <w:rsid w:val="00065B7E"/>
    <w:rsid w:val="00065CB1"/>
    <w:rsid w:val="00065D46"/>
    <w:rsid w:val="00066085"/>
    <w:rsid w:val="00066271"/>
    <w:rsid w:val="00066421"/>
    <w:rsid w:val="000667E1"/>
    <w:rsid w:val="000667FF"/>
    <w:rsid w:val="000668EA"/>
    <w:rsid w:val="00066B68"/>
    <w:rsid w:val="00066C3B"/>
    <w:rsid w:val="00066F21"/>
    <w:rsid w:val="00067230"/>
    <w:rsid w:val="0006765F"/>
    <w:rsid w:val="000676AB"/>
    <w:rsid w:val="000677D8"/>
    <w:rsid w:val="00067CD3"/>
    <w:rsid w:val="00067D35"/>
    <w:rsid w:val="0007036B"/>
    <w:rsid w:val="000704C8"/>
    <w:rsid w:val="00070EC3"/>
    <w:rsid w:val="00070F68"/>
    <w:rsid w:val="000710C2"/>
    <w:rsid w:val="000711C7"/>
    <w:rsid w:val="000711E1"/>
    <w:rsid w:val="000714E7"/>
    <w:rsid w:val="000717C8"/>
    <w:rsid w:val="00071E77"/>
    <w:rsid w:val="00072045"/>
    <w:rsid w:val="000720BC"/>
    <w:rsid w:val="000720E2"/>
    <w:rsid w:val="000721C4"/>
    <w:rsid w:val="00072264"/>
    <w:rsid w:val="00072498"/>
    <w:rsid w:val="00072549"/>
    <w:rsid w:val="00072827"/>
    <w:rsid w:val="000728AD"/>
    <w:rsid w:val="000729E1"/>
    <w:rsid w:val="000729FA"/>
    <w:rsid w:val="00073398"/>
    <w:rsid w:val="00073756"/>
    <w:rsid w:val="00073833"/>
    <w:rsid w:val="00073923"/>
    <w:rsid w:val="0007394A"/>
    <w:rsid w:val="0007394C"/>
    <w:rsid w:val="00073C5A"/>
    <w:rsid w:val="00073EBE"/>
    <w:rsid w:val="00073ECE"/>
    <w:rsid w:val="00073F68"/>
    <w:rsid w:val="0007403E"/>
    <w:rsid w:val="00074059"/>
    <w:rsid w:val="0007429C"/>
    <w:rsid w:val="0007464F"/>
    <w:rsid w:val="0007490D"/>
    <w:rsid w:val="00074E7B"/>
    <w:rsid w:val="000752F6"/>
    <w:rsid w:val="000753BF"/>
    <w:rsid w:val="000754BC"/>
    <w:rsid w:val="000754D6"/>
    <w:rsid w:val="00075584"/>
    <w:rsid w:val="0007568F"/>
    <w:rsid w:val="000756E9"/>
    <w:rsid w:val="00075AB7"/>
    <w:rsid w:val="00076598"/>
    <w:rsid w:val="0007661B"/>
    <w:rsid w:val="00076767"/>
    <w:rsid w:val="0007678B"/>
    <w:rsid w:val="00076EA6"/>
    <w:rsid w:val="00077518"/>
    <w:rsid w:val="000775BF"/>
    <w:rsid w:val="00077743"/>
    <w:rsid w:val="00077B25"/>
    <w:rsid w:val="00077E32"/>
    <w:rsid w:val="00077F2E"/>
    <w:rsid w:val="00080633"/>
    <w:rsid w:val="00080925"/>
    <w:rsid w:val="00080986"/>
    <w:rsid w:val="00080F12"/>
    <w:rsid w:val="00080FA4"/>
    <w:rsid w:val="00081028"/>
    <w:rsid w:val="0008116C"/>
    <w:rsid w:val="000811DF"/>
    <w:rsid w:val="00081745"/>
    <w:rsid w:val="0008182E"/>
    <w:rsid w:val="00081839"/>
    <w:rsid w:val="00081B58"/>
    <w:rsid w:val="00081D80"/>
    <w:rsid w:val="00082B8C"/>
    <w:rsid w:val="00082C3C"/>
    <w:rsid w:val="00082F15"/>
    <w:rsid w:val="000832E2"/>
    <w:rsid w:val="00083881"/>
    <w:rsid w:val="00083916"/>
    <w:rsid w:val="00083A27"/>
    <w:rsid w:val="00083C01"/>
    <w:rsid w:val="00083E94"/>
    <w:rsid w:val="0008467A"/>
    <w:rsid w:val="0008508B"/>
    <w:rsid w:val="00085385"/>
    <w:rsid w:val="000856FB"/>
    <w:rsid w:val="00085828"/>
    <w:rsid w:val="0008585F"/>
    <w:rsid w:val="00085C85"/>
    <w:rsid w:val="00085CD6"/>
    <w:rsid w:val="000861BC"/>
    <w:rsid w:val="000861E6"/>
    <w:rsid w:val="00086335"/>
    <w:rsid w:val="000865A1"/>
    <w:rsid w:val="000867E2"/>
    <w:rsid w:val="00086852"/>
    <w:rsid w:val="0008698E"/>
    <w:rsid w:val="00086CA2"/>
    <w:rsid w:val="00086F69"/>
    <w:rsid w:val="0008724F"/>
    <w:rsid w:val="000873C4"/>
    <w:rsid w:val="00087840"/>
    <w:rsid w:val="00087DAD"/>
    <w:rsid w:val="00090637"/>
    <w:rsid w:val="000907F2"/>
    <w:rsid w:val="00090879"/>
    <w:rsid w:val="00090AAC"/>
    <w:rsid w:val="00090AF8"/>
    <w:rsid w:val="00090CCC"/>
    <w:rsid w:val="00090D67"/>
    <w:rsid w:val="00090FD3"/>
    <w:rsid w:val="00090FD8"/>
    <w:rsid w:val="00091050"/>
    <w:rsid w:val="000910A2"/>
    <w:rsid w:val="0009132D"/>
    <w:rsid w:val="0009140D"/>
    <w:rsid w:val="00091707"/>
    <w:rsid w:val="00091CA6"/>
    <w:rsid w:val="00091CDD"/>
    <w:rsid w:val="00091D25"/>
    <w:rsid w:val="00091EB3"/>
    <w:rsid w:val="00091FF4"/>
    <w:rsid w:val="0009251A"/>
    <w:rsid w:val="0009256E"/>
    <w:rsid w:val="0009258F"/>
    <w:rsid w:val="00092E57"/>
    <w:rsid w:val="00092E8E"/>
    <w:rsid w:val="000930E3"/>
    <w:rsid w:val="000931F2"/>
    <w:rsid w:val="000932E4"/>
    <w:rsid w:val="00093328"/>
    <w:rsid w:val="00093DB6"/>
    <w:rsid w:val="00094054"/>
    <w:rsid w:val="00094132"/>
    <w:rsid w:val="00094377"/>
    <w:rsid w:val="000947F1"/>
    <w:rsid w:val="00094B4A"/>
    <w:rsid w:val="00094C6C"/>
    <w:rsid w:val="00094D92"/>
    <w:rsid w:val="000950FD"/>
    <w:rsid w:val="00095581"/>
    <w:rsid w:val="000958CD"/>
    <w:rsid w:val="00095BAD"/>
    <w:rsid w:val="00095ED6"/>
    <w:rsid w:val="00096042"/>
    <w:rsid w:val="000962C4"/>
    <w:rsid w:val="000964F8"/>
    <w:rsid w:val="000966D8"/>
    <w:rsid w:val="00096A06"/>
    <w:rsid w:val="00096E81"/>
    <w:rsid w:val="00096F5C"/>
    <w:rsid w:val="00097353"/>
    <w:rsid w:val="000973C5"/>
    <w:rsid w:val="00097896"/>
    <w:rsid w:val="00097E73"/>
    <w:rsid w:val="000A010F"/>
    <w:rsid w:val="000A0511"/>
    <w:rsid w:val="000A053A"/>
    <w:rsid w:val="000A0872"/>
    <w:rsid w:val="000A0C24"/>
    <w:rsid w:val="000A0FA7"/>
    <w:rsid w:val="000A1173"/>
    <w:rsid w:val="000A1972"/>
    <w:rsid w:val="000A1AFE"/>
    <w:rsid w:val="000A1B2E"/>
    <w:rsid w:val="000A22E3"/>
    <w:rsid w:val="000A23DD"/>
    <w:rsid w:val="000A26F4"/>
    <w:rsid w:val="000A29F1"/>
    <w:rsid w:val="000A2C10"/>
    <w:rsid w:val="000A2D92"/>
    <w:rsid w:val="000A2E8B"/>
    <w:rsid w:val="000A3519"/>
    <w:rsid w:val="000A3824"/>
    <w:rsid w:val="000A39D1"/>
    <w:rsid w:val="000A3C8F"/>
    <w:rsid w:val="000A450D"/>
    <w:rsid w:val="000A49A0"/>
    <w:rsid w:val="000A4A38"/>
    <w:rsid w:val="000A4F79"/>
    <w:rsid w:val="000A55B5"/>
    <w:rsid w:val="000A5626"/>
    <w:rsid w:val="000A5646"/>
    <w:rsid w:val="000A5937"/>
    <w:rsid w:val="000A59FF"/>
    <w:rsid w:val="000A5C50"/>
    <w:rsid w:val="000A634A"/>
    <w:rsid w:val="000A651F"/>
    <w:rsid w:val="000A77EF"/>
    <w:rsid w:val="000A78F9"/>
    <w:rsid w:val="000A7A59"/>
    <w:rsid w:val="000A7C4D"/>
    <w:rsid w:val="000A7C68"/>
    <w:rsid w:val="000A7EA6"/>
    <w:rsid w:val="000B0219"/>
    <w:rsid w:val="000B0598"/>
    <w:rsid w:val="000B06C3"/>
    <w:rsid w:val="000B07E4"/>
    <w:rsid w:val="000B0811"/>
    <w:rsid w:val="000B0A5D"/>
    <w:rsid w:val="000B0B62"/>
    <w:rsid w:val="000B0B75"/>
    <w:rsid w:val="000B0E2B"/>
    <w:rsid w:val="000B0E5F"/>
    <w:rsid w:val="000B130E"/>
    <w:rsid w:val="000B13D3"/>
    <w:rsid w:val="000B1481"/>
    <w:rsid w:val="000B14F6"/>
    <w:rsid w:val="000B1D7D"/>
    <w:rsid w:val="000B235C"/>
    <w:rsid w:val="000B2491"/>
    <w:rsid w:val="000B24C9"/>
    <w:rsid w:val="000B2683"/>
    <w:rsid w:val="000B280D"/>
    <w:rsid w:val="000B297B"/>
    <w:rsid w:val="000B2998"/>
    <w:rsid w:val="000B2A29"/>
    <w:rsid w:val="000B2A53"/>
    <w:rsid w:val="000B2B5B"/>
    <w:rsid w:val="000B2E9C"/>
    <w:rsid w:val="000B334E"/>
    <w:rsid w:val="000B3361"/>
    <w:rsid w:val="000B33A4"/>
    <w:rsid w:val="000B3737"/>
    <w:rsid w:val="000B377C"/>
    <w:rsid w:val="000B3C0F"/>
    <w:rsid w:val="000B3CC1"/>
    <w:rsid w:val="000B3FD5"/>
    <w:rsid w:val="000B417F"/>
    <w:rsid w:val="000B4588"/>
    <w:rsid w:val="000B47ED"/>
    <w:rsid w:val="000B48B1"/>
    <w:rsid w:val="000B4BC9"/>
    <w:rsid w:val="000B4BE9"/>
    <w:rsid w:val="000B5171"/>
    <w:rsid w:val="000B580A"/>
    <w:rsid w:val="000B591A"/>
    <w:rsid w:val="000B5BB1"/>
    <w:rsid w:val="000B6600"/>
    <w:rsid w:val="000B67C7"/>
    <w:rsid w:val="000B6827"/>
    <w:rsid w:val="000B6B5C"/>
    <w:rsid w:val="000B6BDD"/>
    <w:rsid w:val="000B7207"/>
    <w:rsid w:val="000B73B1"/>
    <w:rsid w:val="000B7F87"/>
    <w:rsid w:val="000C0150"/>
    <w:rsid w:val="000C028C"/>
    <w:rsid w:val="000C06C9"/>
    <w:rsid w:val="000C085F"/>
    <w:rsid w:val="000C0BE1"/>
    <w:rsid w:val="000C10B6"/>
    <w:rsid w:val="000C10EA"/>
    <w:rsid w:val="000C13AC"/>
    <w:rsid w:val="000C1427"/>
    <w:rsid w:val="000C1496"/>
    <w:rsid w:val="000C18D5"/>
    <w:rsid w:val="000C1965"/>
    <w:rsid w:val="000C1EDB"/>
    <w:rsid w:val="000C21FA"/>
    <w:rsid w:val="000C2477"/>
    <w:rsid w:val="000C2AAB"/>
    <w:rsid w:val="000C2AF4"/>
    <w:rsid w:val="000C2C0F"/>
    <w:rsid w:val="000C2E77"/>
    <w:rsid w:val="000C2EA7"/>
    <w:rsid w:val="000C2ECF"/>
    <w:rsid w:val="000C3BF4"/>
    <w:rsid w:val="000C3DF1"/>
    <w:rsid w:val="000C416B"/>
    <w:rsid w:val="000C4325"/>
    <w:rsid w:val="000C4CDE"/>
    <w:rsid w:val="000C4E2B"/>
    <w:rsid w:val="000C5063"/>
    <w:rsid w:val="000C508E"/>
    <w:rsid w:val="000C50F2"/>
    <w:rsid w:val="000C51F9"/>
    <w:rsid w:val="000C52F8"/>
    <w:rsid w:val="000C5614"/>
    <w:rsid w:val="000C5708"/>
    <w:rsid w:val="000C571E"/>
    <w:rsid w:val="000C57DD"/>
    <w:rsid w:val="000C5855"/>
    <w:rsid w:val="000C58A6"/>
    <w:rsid w:val="000C5B02"/>
    <w:rsid w:val="000C5D2A"/>
    <w:rsid w:val="000C6037"/>
    <w:rsid w:val="000C6193"/>
    <w:rsid w:val="000C63F3"/>
    <w:rsid w:val="000C66BB"/>
    <w:rsid w:val="000C6A2F"/>
    <w:rsid w:val="000C6CCE"/>
    <w:rsid w:val="000C710D"/>
    <w:rsid w:val="000C71C5"/>
    <w:rsid w:val="000C72CF"/>
    <w:rsid w:val="000C734F"/>
    <w:rsid w:val="000C74C8"/>
    <w:rsid w:val="000C75B1"/>
    <w:rsid w:val="000C7615"/>
    <w:rsid w:val="000C7C1D"/>
    <w:rsid w:val="000C7DB5"/>
    <w:rsid w:val="000D026A"/>
    <w:rsid w:val="000D02DF"/>
    <w:rsid w:val="000D057C"/>
    <w:rsid w:val="000D06E4"/>
    <w:rsid w:val="000D07A4"/>
    <w:rsid w:val="000D09B1"/>
    <w:rsid w:val="000D0F5B"/>
    <w:rsid w:val="000D13FE"/>
    <w:rsid w:val="000D14A4"/>
    <w:rsid w:val="000D16EA"/>
    <w:rsid w:val="000D18C3"/>
    <w:rsid w:val="000D19F6"/>
    <w:rsid w:val="000D1F91"/>
    <w:rsid w:val="000D21B1"/>
    <w:rsid w:val="000D26B1"/>
    <w:rsid w:val="000D279A"/>
    <w:rsid w:val="000D29C7"/>
    <w:rsid w:val="000D29D1"/>
    <w:rsid w:val="000D2A02"/>
    <w:rsid w:val="000D2A1C"/>
    <w:rsid w:val="000D2B13"/>
    <w:rsid w:val="000D2C43"/>
    <w:rsid w:val="000D30DB"/>
    <w:rsid w:val="000D3146"/>
    <w:rsid w:val="000D337C"/>
    <w:rsid w:val="000D359A"/>
    <w:rsid w:val="000D3FF7"/>
    <w:rsid w:val="000D4154"/>
    <w:rsid w:val="000D44B4"/>
    <w:rsid w:val="000D4542"/>
    <w:rsid w:val="000D4588"/>
    <w:rsid w:val="000D46FD"/>
    <w:rsid w:val="000D47B2"/>
    <w:rsid w:val="000D4873"/>
    <w:rsid w:val="000D527A"/>
    <w:rsid w:val="000D5394"/>
    <w:rsid w:val="000D5839"/>
    <w:rsid w:val="000D5F87"/>
    <w:rsid w:val="000D6003"/>
    <w:rsid w:val="000D63AD"/>
    <w:rsid w:val="000D65AF"/>
    <w:rsid w:val="000D67D0"/>
    <w:rsid w:val="000D688B"/>
    <w:rsid w:val="000D6A52"/>
    <w:rsid w:val="000D6B56"/>
    <w:rsid w:val="000D6D21"/>
    <w:rsid w:val="000D702B"/>
    <w:rsid w:val="000D7206"/>
    <w:rsid w:val="000D7288"/>
    <w:rsid w:val="000D730A"/>
    <w:rsid w:val="000D74DA"/>
    <w:rsid w:val="000D7914"/>
    <w:rsid w:val="000D7A9F"/>
    <w:rsid w:val="000E0204"/>
    <w:rsid w:val="000E02B6"/>
    <w:rsid w:val="000E02C1"/>
    <w:rsid w:val="000E06F3"/>
    <w:rsid w:val="000E08E8"/>
    <w:rsid w:val="000E0EE0"/>
    <w:rsid w:val="000E0FCD"/>
    <w:rsid w:val="000E122E"/>
    <w:rsid w:val="000E154F"/>
    <w:rsid w:val="000E1557"/>
    <w:rsid w:val="000E1CA7"/>
    <w:rsid w:val="000E1D0E"/>
    <w:rsid w:val="000E1DCF"/>
    <w:rsid w:val="000E1DEE"/>
    <w:rsid w:val="000E1E5E"/>
    <w:rsid w:val="000E1E96"/>
    <w:rsid w:val="000E1EDE"/>
    <w:rsid w:val="000E21AE"/>
    <w:rsid w:val="000E2483"/>
    <w:rsid w:val="000E24D7"/>
    <w:rsid w:val="000E2E36"/>
    <w:rsid w:val="000E30B5"/>
    <w:rsid w:val="000E3279"/>
    <w:rsid w:val="000E3338"/>
    <w:rsid w:val="000E33BA"/>
    <w:rsid w:val="000E34B4"/>
    <w:rsid w:val="000E37BF"/>
    <w:rsid w:val="000E3829"/>
    <w:rsid w:val="000E388A"/>
    <w:rsid w:val="000E3932"/>
    <w:rsid w:val="000E4506"/>
    <w:rsid w:val="000E45A2"/>
    <w:rsid w:val="000E48C6"/>
    <w:rsid w:val="000E4900"/>
    <w:rsid w:val="000E4E46"/>
    <w:rsid w:val="000E5333"/>
    <w:rsid w:val="000E535D"/>
    <w:rsid w:val="000E5518"/>
    <w:rsid w:val="000E57E7"/>
    <w:rsid w:val="000E5817"/>
    <w:rsid w:val="000E5928"/>
    <w:rsid w:val="000E593C"/>
    <w:rsid w:val="000E59EF"/>
    <w:rsid w:val="000E5B30"/>
    <w:rsid w:val="000E5B7F"/>
    <w:rsid w:val="000E5BC4"/>
    <w:rsid w:val="000E5C2C"/>
    <w:rsid w:val="000E5F51"/>
    <w:rsid w:val="000E62FE"/>
    <w:rsid w:val="000E6640"/>
    <w:rsid w:val="000E697F"/>
    <w:rsid w:val="000E6BCE"/>
    <w:rsid w:val="000E6C35"/>
    <w:rsid w:val="000E6D1E"/>
    <w:rsid w:val="000E7034"/>
    <w:rsid w:val="000E7131"/>
    <w:rsid w:val="000E715B"/>
    <w:rsid w:val="000E71AF"/>
    <w:rsid w:val="000E7638"/>
    <w:rsid w:val="000E7712"/>
    <w:rsid w:val="000E788D"/>
    <w:rsid w:val="000E7B7D"/>
    <w:rsid w:val="000E7D18"/>
    <w:rsid w:val="000F02FF"/>
    <w:rsid w:val="000F03AD"/>
    <w:rsid w:val="000F0542"/>
    <w:rsid w:val="000F0796"/>
    <w:rsid w:val="000F08DB"/>
    <w:rsid w:val="000F0C5E"/>
    <w:rsid w:val="000F0CFB"/>
    <w:rsid w:val="000F1362"/>
    <w:rsid w:val="000F16DC"/>
    <w:rsid w:val="000F173E"/>
    <w:rsid w:val="000F195B"/>
    <w:rsid w:val="000F1B0F"/>
    <w:rsid w:val="000F1B58"/>
    <w:rsid w:val="000F1D2D"/>
    <w:rsid w:val="000F1ECA"/>
    <w:rsid w:val="000F201E"/>
    <w:rsid w:val="000F22AB"/>
    <w:rsid w:val="000F2303"/>
    <w:rsid w:val="000F2564"/>
    <w:rsid w:val="000F26BD"/>
    <w:rsid w:val="000F281E"/>
    <w:rsid w:val="000F29AA"/>
    <w:rsid w:val="000F2ABE"/>
    <w:rsid w:val="000F2B15"/>
    <w:rsid w:val="000F2F03"/>
    <w:rsid w:val="000F32C0"/>
    <w:rsid w:val="000F3324"/>
    <w:rsid w:val="000F3656"/>
    <w:rsid w:val="000F41FF"/>
    <w:rsid w:val="000F4224"/>
    <w:rsid w:val="000F42DF"/>
    <w:rsid w:val="000F4707"/>
    <w:rsid w:val="000F4980"/>
    <w:rsid w:val="000F4B03"/>
    <w:rsid w:val="000F500F"/>
    <w:rsid w:val="000F5091"/>
    <w:rsid w:val="000F50D8"/>
    <w:rsid w:val="000F517C"/>
    <w:rsid w:val="000F5611"/>
    <w:rsid w:val="000F565F"/>
    <w:rsid w:val="000F568F"/>
    <w:rsid w:val="000F5740"/>
    <w:rsid w:val="000F5E5A"/>
    <w:rsid w:val="000F5F81"/>
    <w:rsid w:val="000F6051"/>
    <w:rsid w:val="000F61E5"/>
    <w:rsid w:val="000F6300"/>
    <w:rsid w:val="000F6434"/>
    <w:rsid w:val="000F6452"/>
    <w:rsid w:val="000F6804"/>
    <w:rsid w:val="000F6D41"/>
    <w:rsid w:val="000F6F9F"/>
    <w:rsid w:val="000F7162"/>
    <w:rsid w:val="000F725D"/>
    <w:rsid w:val="000F782C"/>
    <w:rsid w:val="000F7B76"/>
    <w:rsid w:val="000F7BEF"/>
    <w:rsid w:val="000F7C9C"/>
    <w:rsid w:val="000F7F56"/>
    <w:rsid w:val="00100098"/>
    <w:rsid w:val="00100112"/>
    <w:rsid w:val="001001A2"/>
    <w:rsid w:val="001003BB"/>
    <w:rsid w:val="0010059D"/>
    <w:rsid w:val="00100649"/>
    <w:rsid w:val="00100AB8"/>
    <w:rsid w:val="00100CED"/>
    <w:rsid w:val="00100E20"/>
    <w:rsid w:val="00101669"/>
    <w:rsid w:val="00101690"/>
    <w:rsid w:val="00101961"/>
    <w:rsid w:val="00101BC9"/>
    <w:rsid w:val="00101E32"/>
    <w:rsid w:val="00101E81"/>
    <w:rsid w:val="001023B2"/>
    <w:rsid w:val="00102542"/>
    <w:rsid w:val="001025A2"/>
    <w:rsid w:val="0010274D"/>
    <w:rsid w:val="00102A4C"/>
    <w:rsid w:val="001031C3"/>
    <w:rsid w:val="001032CF"/>
    <w:rsid w:val="00103507"/>
    <w:rsid w:val="00103F93"/>
    <w:rsid w:val="00103FC5"/>
    <w:rsid w:val="001041BA"/>
    <w:rsid w:val="00104620"/>
    <w:rsid w:val="001047C1"/>
    <w:rsid w:val="0010487D"/>
    <w:rsid w:val="001048AC"/>
    <w:rsid w:val="00104E8C"/>
    <w:rsid w:val="0010528F"/>
    <w:rsid w:val="001055AF"/>
    <w:rsid w:val="0010565C"/>
    <w:rsid w:val="00105729"/>
    <w:rsid w:val="00105DB7"/>
    <w:rsid w:val="00106047"/>
    <w:rsid w:val="001060CC"/>
    <w:rsid w:val="00106207"/>
    <w:rsid w:val="0010639D"/>
    <w:rsid w:val="00106608"/>
    <w:rsid w:val="00106659"/>
    <w:rsid w:val="00106C43"/>
    <w:rsid w:val="00106C51"/>
    <w:rsid w:val="0010708E"/>
    <w:rsid w:val="00107207"/>
    <w:rsid w:val="0010741C"/>
    <w:rsid w:val="0010745C"/>
    <w:rsid w:val="00107CF6"/>
    <w:rsid w:val="0011007E"/>
    <w:rsid w:val="001101CE"/>
    <w:rsid w:val="00110804"/>
    <w:rsid w:val="00110891"/>
    <w:rsid w:val="00110BCC"/>
    <w:rsid w:val="00110D64"/>
    <w:rsid w:val="00110FEB"/>
    <w:rsid w:val="0011102E"/>
    <w:rsid w:val="001115AD"/>
    <w:rsid w:val="0011185D"/>
    <w:rsid w:val="00111A05"/>
    <w:rsid w:val="00111B34"/>
    <w:rsid w:val="00111BF2"/>
    <w:rsid w:val="00112408"/>
    <w:rsid w:val="001125F9"/>
    <w:rsid w:val="001126A4"/>
    <w:rsid w:val="0011292B"/>
    <w:rsid w:val="00112CB9"/>
    <w:rsid w:val="00113030"/>
    <w:rsid w:val="001131CC"/>
    <w:rsid w:val="001137B9"/>
    <w:rsid w:val="00113C89"/>
    <w:rsid w:val="00113D29"/>
    <w:rsid w:val="0011405B"/>
    <w:rsid w:val="0011479C"/>
    <w:rsid w:val="001147B5"/>
    <w:rsid w:val="00114D73"/>
    <w:rsid w:val="00114D87"/>
    <w:rsid w:val="00115089"/>
    <w:rsid w:val="001150CA"/>
    <w:rsid w:val="0011519D"/>
    <w:rsid w:val="001152C5"/>
    <w:rsid w:val="0011548D"/>
    <w:rsid w:val="001156F8"/>
    <w:rsid w:val="0011572E"/>
    <w:rsid w:val="001157AD"/>
    <w:rsid w:val="001157C9"/>
    <w:rsid w:val="00116163"/>
    <w:rsid w:val="00116219"/>
    <w:rsid w:val="0011628D"/>
    <w:rsid w:val="0011660C"/>
    <w:rsid w:val="00116675"/>
    <w:rsid w:val="0011669D"/>
    <w:rsid w:val="00116A7D"/>
    <w:rsid w:val="00116AB6"/>
    <w:rsid w:val="00116B56"/>
    <w:rsid w:val="00116C08"/>
    <w:rsid w:val="00116CD1"/>
    <w:rsid w:val="00117179"/>
    <w:rsid w:val="00117874"/>
    <w:rsid w:val="0012001C"/>
    <w:rsid w:val="00120B9E"/>
    <w:rsid w:val="00120EA4"/>
    <w:rsid w:val="00121058"/>
    <w:rsid w:val="0012115C"/>
    <w:rsid w:val="0012156C"/>
    <w:rsid w:val="0012161F"/>
    <w:rsid w:val="00121913"/>
    <w:rsid w:val="00122A60"/>
    <w:rsid w:val="00122B10"/>
    <w:rsid w:val="00122C1A"/>
    <w:rsid w:val="00122CF9"/>
    <w:rsid w:val="00122D42"/>
    <w:rsid w:val="00123521"/>
    <w:rsid w:val="001235E7"/>
    <w:rsid w:val="001236E8"/>
    <w:rsid w:val="001240AA"/>
    <w:rsid w:val="001242DA"/>
    <w:rsid w:val="001243C8"/>
    <w:rsid w:val="00124ACD"/>
    <w:rsid w:val="00124D76"/>
    <w:rsid w:val="00124E27"/>
    <w:rsid w:val="00124F33"/>
    <w:rsid w:val="001250F9"/>
    <w:rsid w:val="00125188"/>
    <w:rsid w:val="00125217"/>
    <w:rsid w:val="00125388"/>
    <w:rsid w:val="0012542E"/>
    <w:rsid w:val="001254A6"/>
    <w:rsid w:val="0012553D"/>
    <w:rsid w:val="0012568A"/>
    <w:rsid w:val="00125872"/>
    <w:rsid w:val="001259CB"/>
    <w:rsid w:val="00125F1B"/>
    <w:rsid w:val="00125F2F"/>
    <w:rsid w:val="00126188"/>
    <w:rsid w:val="00126290"/>
    <w:rsid w:val="0012629B"/>
    <w:rsid w:val="001262A1"/>
    <w:rsid w:val="001265E2"/>
    <w:rsid w:val="00127155"/>
    <w:rsid w:val="001271DB"/>
    <w:rsid w:val="0012747C"/>
    <w:rsid w:val="00127855"/>
    <w:rsid w:val="00127B1D"/>
    <w:rsid w:val="00127E8F"/>
    <w:rsid w:val="00127F13"/>
    <w:rsid w:val="0013012D"/>
    <w:rsid w:val="001304CF"/>
    <w:rsid w:val="0013062A"/>
    <w:rsid w:val="0013064D"/>
    <w:rsid w:val="001307AF"/>
    <w:rsid w:val="00130827"/>
    <w:rsid w:val="00130C0D"/>
    <w:rsid w:val="001310CD"/>
    <w:rsid w:val="00131310"/>
    <w:rsid w:val="00131359"/>
    <w:rsid w:val="001313A0"/>
    <w:rsid w:val="001315DC"/>
    <w:rsid w:val="00131D33"/>
    <w:rsid w:val="00131E7F"/>
    <w:rsid w:val="00132234"/>
    <w:rsid w:val="00132437"/>
    <w:rsid w:val="0013285D"/>
    <w:rsid w:val="00132AC0"/>
    <w:rsid w:val="00132DAF"/>
    <w:rsid w:val="00132ED2"/>
    <w:rsid w:val="00133038"/>
    <w:rsid w:val="0013307B"/>
    <w:rsid w:val="00133547"/>
    <w:rsid w:val="00133807"/>
    <w:rsid w:val="00133EBD"/>
    <w:rsid w:val="001348E0"/>
    <w:rsid w:val="00134D14"/>
    <w:rsid w:val="00134D95"/>
    <w:rsid w:val="0013539C"/>
    <w:rsid w:val="00135783"/>
    <w:rsid w:val="00135AC5"/>
    <w:rsid w:val="00135DE1"/>
    <w:rsid w:val="00135FB6"/>
    <w:rsid w:val="001361E7"/>
    <w:rsid w:val="00136361"/>
    <w:rsid w:val="001363FE"/>
    <w:rsid w:val="0013652E"/>
    <w:rsid w:val="0013684B"/>
    <w:rsid w:val="001369A9"/>
    <w:rsid w:val="00136A9D"/>
    <w:rsid w:val="00136E92"/>
    <w:rsid w:val="00136F09"/>
    <w:rsid w:val="00136F36"/>
    <w:rsid w:val="00136F9A"/>
    <w:rsid w:val="0013702C"/>
    <w:rsid w:val="0013718D"/>
    <w:rsid w:val="00137608"/>
    <w:rsid w:val="00137610"/>
    <w:rsid w:val="0013773E"/>
    <w:rsid w:val="0013787A"/>
    <w:rsid w:val="00137B98"/>
    <w:rsid w:val="00137F68"/>
    <w:rsid w:val="00140191"/>
    <w:rsid w:val="00140226"/>
    <w:rsid w:val="0014069C"/>
    <w:rsid w:val="00140940"/>
    <w:rsid w:val="001409EA"/>
    <w:rsid w:val="00140B03"/>
    <w:rsid w:val="0014116E"/>
    <w:rsid w:val="00141353"/>
    <w:rsid w:val="001413DA"/>
    <w:rsid w:val="00141471"/>
    <w:rsid w:val="001414A5"/>
    <w:rsid w:val="00141669"/>
    <w:rsid w:val="001416EA"/>
    <w:rsid w:val="00141865"/>
    <w:rsid w:val="00141937"/>
    <w:rsid w:val="00141BF3"/>
    <w:rsid w:val="00141EDB"/>
    <w:rsid w:val="00142179"/>
    <w:rsid w:val="001422E4"/>
    <w:rsid w:val="001422F1"/>
    <w:rsid w:val="00142359"/>
    <w:rsid w:val="00142AC1"/>
    <w:rsid w:val="00142AF1"/>
    <w:rsid w:val="00142BF4"/>
    <w:rsid w:val="00142E42"/>
    <w:rsid w:val="00142F8C"/>
    <w:rsid w:val="001432F7"/>
    <w:rsid w:val="001433DC"/>
    <w:rsid w:val="00143569"/>
    <w:rsid w:val="0014388F"/>
    <w:rsid w:val="001438CE"/>
    <w:rsid w:val="00143B4F"/>
    <w:rsid w:val="00143C98"/>
    <w:rsid w:val="00144156"/>
    <w:rsid w:val="0014449E"/>
    <w:rsid w:val="001445F3"/>
    <w:rsid w:val="0014466B"/>
    <w:rsid w:val="001446D6"/>
    <w:rsid w:val="00144938"/>
    <w:rsid w:val="0014496B"/>
    <w:rsid w:val="00144D9F"/>
    <w:rsid w:val="00144FE1"/>
    <w:rsid w:val="0014518C"/>
    <w:rsid w:val="00145495"/>
    <w:rsid w:val="00145586"/>
    <w:rsid w:val="00145629"/>
    <w:rsid w:val="00145666"/>
    <w:rsid w:val="00145987"/>
    <w:rsid w:val="00145AC7"/>
    <w:rsid w:val="00145D32"/>
    <w:rsid w:val="00145FAA"/>
    <w:rsid w:val="00146138"/>
    <w:rsid w:val="0014645C"/>
    <w:rsid w:val="00146467"/>
    <w:rsid w:val="001467AF"/>
    <w:rsid w:val="001469C0"/>
    <w:rsid w:val="00146F36"/>
    <w:rsid w:val="00146F3B"/>
    <w:rsid w:val="00146F67"/>
    <w:rsid w:val="0014706A"/>
    <w:rsid w:val="00147497"/>
    <w:rsid w:val="001474CD"/>
    <w:rsid w:val="0014752A"/>
    <w:rsid w:val="00147783"/>
    <w:rsid w:val="00147951"/>
    <w:rsid w:val="00147B33"/>
    <w:rsid w:val="00147C2D"/>
    <w:rsid w:val="001504FA"/>
    <w:rsid w:val="00150559"/>
    <w:rsid w:val="00150812"/>
    <w:rsid w:val="00150E19"/>
    <w:rsid w:val="00151049"/>
    <w:rsid w:val="0015106E"/>
    <w:rsid w:val="001513C7"/>
    <w:rsid w:val="001513E4"/>
    <w:rsid w:val="0015146A"/>
    <w:rsid w:val="0015168F"/>
    <w:rsid w:val="001516E4"/>
    <w:rsid w:val="00151B3E"/>
    <w:rsid w:val="00151BC7"/>
    <w:rsid w:val="00151BD4"/>
    <w:rsid w:val="00151F39"/>
    <w:rsid w:val="00152041"/>
    <w:rsid w:val="00152383"/>
    <w:rsid w:val="00152468"/>
    <w:rsid w:val="00152484"/>
    <w:rsid w:val="001528AD"/>
    <w:rsid w:val="00152A99"/>
    <w:rsid w:val="00152B63"/>
    <w:rsid w:val="00152DFF"/>
    <w:rsid w:val="00152E3E"/>
    <w:rsid w:val="001530EB"/>
    <w:rsid w:val="001532C5"/>
    <w:rsid w:val="001538C7"/>
    <w:rsid w:val="00153CB2"/>
    <w:rsid w:val="00154165"/>
    <w:rsid w:val="001548DF"/>
    <w:rsid w:val="00155102"/>
    <w:rsid w:val="0015526A"/>
    <w:rsid w:val="00155468"/>
    <w:rsid w:val="00155470"/>
    <w:rsid w:val="001554DC"/>
    <w:rsid w:val="001555F7"/>
    <w:rsid w:val="00155649"/>
    <w:rsid w:val="001559BA"/>
    <w:rsid w:val="00155C42"/>
    <w:rsid w:val="00156086"/>
    <w:rsid w:val="001560C5"/>
    <w:rsid w:val="001562AC"/>
    <w:rsid w:val="0015677E"/>
    <w:rsid w:val="00156F7C"/>
    <w:rsid w:val="00157585"/>
    <w:rsid w:val="00157B12"/>
    <w:rsid w:val="00157C0E"/>
    <w:rsid w:val="00157C4C"/>
    <w:rsid w:val="00157EB1"/>
    <w:rsid w:val="00160066"/>
    <w:rsid w:val="00160474"/>
    <w:rsid w:val="001604FF"/>
    <w:rsid w:val="00160712"/>
    <w:rsid w:val="001608B5"/>
    <w:rsid w:val="00160A60"/>
    <w:rsid w:val="0016115B"/>
    <w:rsid w:val="0016145C"/>
    <w:rsid w:val="00161532"/>
    <w:rsid w:val="001615A4"/>
    <w:rsid w:val="00161AF9"/>
    <w:rsid w:val="00161CCC"/>
    <w:rsid w:val="0016222C"/>
    <w:rsid w:val="00162354"/>
    <w:rsid w:val="00162488"/>
    <w:rsid w:val="001628B6"/>
    <w:rsid w:val="00162A31"/>
    <w:rsid w:val="00162BD1"/>
    <w:rsid w:val="00162C80"/>
    <w:rsid w:val="001634AF"/>
    <w:rsid w:val="0016356C"/>
    <w:rsid w:val="00163804"/>
    <w:rsid w:val="001639E5"/>
    <w:rsid w:val="00163ACF"/>
    <w:rsid w:val="00163D77"/>
    <w:rsid w:val="00164114"/>
    <w:rsid w:val="0016424B"/>
    <w:rsid w:val="001645F4"/>
    <w:rsid w:val="00164659"/>
    <w:rsid w:val="0016493A"/>
    <w:rsid w:val="00164A03"/>
    <w:rsid w:val="00164CE7"/>
    <w:rsid w:val="001650B2"/>
    <w:rsid w:val="001650D3"/>
    <w:rsid w:val="00165250"/>
    <w:rsid w:val="00165276"/>
    <w:rsid w:val="00165517"/>
    <w:rsid w:val="00165789"/>
    <w:rsid w:val="001657CA"/>
    <w:rsid w:val="00165E9D"/>
    <w:rsid w:val="00165ECE"/>
    <w:rsid w:val="00165ED5"/>
    <w:rsid w:val="001666E0"/>
    <w:rsid w:val="00166776"/>
    <w:rsid w:val="00166964"/>
    <w:rsid w:val="00166EE5"/>
    <w:rsid w:val="001670AF"/>
    <w:rsid w:val="001670D6"/>
    <w:rsid w:val="0016722C"/>
    <w:rsid w:val="001672FD"/>
    <w:rsid w:val="00167503"/>
    <w:rsid w:val="0016768A"/>
    <w:rsid w:val="00167A17"/>
    <w:rsid w:val="00167ADD"/>
    <w:rsid w:val="00167BF4"/>
    <w:rsid w:val="0017013E"/>
    <w:rsid w:val="001702CE"/>
    <w:rsid w:val="0017037C"/>
    <w:rsid w:val="0017041F"/>
    <w:rsid w:val="001705F2"/>
    <w:rsid w:val="0017065A"/>
    <w:rsid w:val="001708B0"/>
    <w:rsid w:val="0017103A"/>
    <w:rsid w:val="0017109C"/>
    <w:rsid w:val="00171339"/>
    <w:rsid w:val="00171348"/>
    <w:rsid w:val="00171803"/>
    <w:rsid w:val="00171C03"/>
    <w:rsid w:val="00172114"/>
    <w:rsid w:val="0017215E"/>
    <w:rsid w:val="001721EB"/>
    <w:rsid w:val="00172217"/>
    <w:rsid w:val="00172746"/>
    <w:rsid w:val="00172872"/>
    <w:rsid w:val="00172C79"/>
    <w:rsid w:val="00172D64"/>
    <w:rsid w:val="00172EC8"/>
    <w:rsid w:val="001730CF"/>
    <w:rsid w:val="00173327"/>
    <w:rsid w:val="001735A7"/>
    <w:rsid w:val="0017372D"/>
    <w:rsid w:val="001737A7"/>
    <w:rsid w:val="001739AE"/>
    <w:rsid w:val="00173A5A"/>
    <w:rsid w:val="00173B32"/>
    <w:rsid w:val="00173D6E"/>
    <w:rsid w:val="00173D7F"/>
    <w:rsid w:val="00173FA9"/>
    <w:rsid w:val="00173FF3"/>
    <w:rsid w:val="00174308"/>
    <w:rsid w:val="001744FD"/>
    <w:rsid w:val="001749D4"/>
    <w:rsid w:val="001749EC"/>
    <w:rsid w:val="00174C28"/>
    <w:rsid w:val="00174DAE"/>
    <w:rsid w:val="00174F1E"/>
    <w:rsid w:val="0017517C"/>
    <w:rsid w:val="00175300"/>
    <w:rsid w:val="001756C0"/>
    <w:rsid w:val="00175A35"/>
    <w:rsid w:val="00175C4D"/>
    <w:rsid w:val="00175C9F"/>
    <w:rsid w:val="00175DBE"/>
    <w:rsid w:val="00175E32"/>
    <w:rsid w:val="00175E52"/>
    <w:rsid w:val="00175F2A"/>
    <w:rsid w:val="00176965"/>
    <w:rsid w:val="001769E8"/>
    <w:rsid w:val="0017743A"/>
    <w:rsid w:val="00177527"/>
    <w:rsid w:val="001776D6"/>
    <w:rsid w:val="00177836"/>
    <w:rsid w:val="00177868"/>
    <w:rsid w:val="00177A5A"/>
    <w:rsid w:val="00177E77"/>
    <w:rsid w:val="0018011E"/>
    <w:rsid w:val="001806F8"/>
    <w:rsid w:val="00180DA0"/>
    <w:rsid w:val="0018171B"/>
    <w:rsid w:val="00181876"/>
    <w:rsid w:val="00181BD7"/>
    <w:rsid w:val="00181DCA"/>
    <w:rsid w:val="00181E32"/>
    <w:rsid w:val="00181EFC"/>
    <w:rsid w:val="00182043"/>
    <w:rsid w:val="0018246D"/>
    <w:rsid w:val="00182548"/>
    <w:rsid w:val="001828C0"/>
    <w:rsid w:val="00182D06"/>
    <w:rsid w:val="00182EFE"/>
    <w:rsid w:val="00183115"/>
    <w:rsid w:val="00183660"/>
    <w:rsid w:val="00183969"/>
    <w:rsid w:val="001839D9"/>
    <w:rsid w:val="00183E81"/>
    <w:rsid w:val="00184998"/>
    <w:rsid w:val="001849E3"/>
    <w:rsid w:val="00184D56"/>
    <w:rsid w:val="00184FAC"/>
    <w:rsid w:val="0018537A"/>
    <w:rsid w:val="00185442"/>
    <w:rsid w:val="0018561E"/>
    <w:rsid w:val="001856C3"/>
    <w:rsid w:val="00185B2D"/>
    <w:rsid w:val="00185C2F"/>
    <w:rsid w:val="00185CC2"/>
    <w:rsid w:val="00185E86"/>
    <w:rsid w:val="00185FFF"/>
    <w:rsid w:val="00186058"/>
    <w:rsid w:val="00186257"/>
    <w:rsid w:val="0018660F"/>
    <w:rsid w:val="001866FF"/>
    <w:rsid w:val="00186725"/>
    <w:rsid w:val="001869E9"/>
    <w:rsid w:val="00186A0F"/>
    <w:rsid w:val="00186ABC"/>
    <w:rsid w:val="00186AE5"/>
    <w:rsid w:val="001870A3"/>
    <w:rsid w:val="001873B7"/>
    <w:rsid w:val="0018764D"/>
    <w:rsid w:val="0018766B"/>
    <w:rsid w:val="0018786B"/>
    <w:rsid w:val="00187BB8"/>
    <w:rsid w:val="00187BFB"/>
    <w:rsid w:val="00190239"/>
    <w:rsid w:val="00190359"/>
    <w:rsid w:val="001904E4"/>
    <w:rsid w:val="00190709"/>
    <w:rsid w:val="00190BFD"/>
    <w:rsid w:val="001913F4"/>
    <w:rsid w:val="001914E9"/>
    <w:rsid w:val="0019153E"/>
    <w:rsid w:val="001917DF"/>
    <w:rsid w:val="00191CD1"/>
    <w:rsid w:val="00191D08"/>
    <w:rsid w:val="00191DAD"/>
    <w:rsid w:val="00191F8D"/>
    <w:rsid w:val="00191FFB"/>
    <w:rsid w:val="001922D1"/>
    <w:rsid w:val="001922FD"/>
    <w:rsid w:val="00192D04"/>
    <w:rsid w:val="00193021"/>
    <w:rsid w:val="00193156"/>
    <w:rsid w:val="00193886"/>
    <w:rsid w:val="00193A79"/>
    <w:rsid w:val="00193E41"/>
    <w:rsid w:val="00194585"/>
    <w:rsid w:val="0019461B"/>
    <w:rsid w:val="0019468A"/>
    <w:rsid w:val="001946EB"/>
    <w:rsid w:val="00194860"/>
    <w:rsid w:val="00194C57"/>
    <w:rsid w:val="00194CFA"/>
    <w:rsid w:val="00194D7F"/>
    <w:rsid w:val="0019503B"/>
    <w:rsid w:val="001950D6"/>
    <w:rsid w:val="001957DD"/>
    <w:rsid w:val="00195A2C"/>
    <w:rsid w:val="0019605D"/>
    <w:rsid w:val="00196425"/>
    <w:rsid w:val="00196632"/>
    <w:rsid w:val="0019690C"/>
    <w:rsid w:val="00196CEE"/>
    <w:rsid w:val="00196E8D"/>
    <w:rsid w:val="00196E98"/>
    <w:rsid w:val="00196FC0"/>
    <w:rsid w:val="00197031"/>
    <w:rsid w:val="001973D7"/>
    <w:rsid w:val="0019762B"/>
    <w:rsid w:val="00197688"/>
    <w:rsid w:val="00197875"/>
    <w:rsid w:val="00197D12"/>
    <w:rsid w:val="00197DC1"/>
    <w:rsid w:val="001A020B"/>
    <w:rsid w:val="001A0977"/>
    <w:rsid w:val="001A0D26"/>
    <w:rsid w:val="001A14B0"/>
    <w:rsid w:val="001A1514"/>
    <w:rsid w:val="001A1685"/>
    <w:rsid w:val="001A1B82"/>
    <w:rsid w:val="001A1BA7"/>
    <w:rsid w:val="001A2D68"/>
    <w:rsid w:val="001A2F87"/>
    <w:rsid w:val="001A3922"/>
    <w:rsid w:val="001A3A11"/>
    <w:rsid w:val="001A3E0E"/>
    <w:rsid w:val="001A4044"/>
    <w:rsid w:val="001A40D5"/>
    <w:rsid w:val="001A4389"/>
    <w:rsid w:val="001A439B"/>
    <w:rsid w:val="001A4497"/>
    <w:rsid w:val="001A452D"/>
    <w:rsid w:val="001A487F"/>
    <w:rsid w:val="001A489B"/>
    <w:rsid w:val="001A4C20"/>
    <w:rsid w:val="001A4CD0"/>
    <w:rsid w:val="001A5179"/>
    <w:rsid w:val="001A54ED"/>
    <w:rsid w:val="001A576C"/>
    <w:rsid w:val="001A586E"/>
    <w:rsid w:val="001A5871"/>
    <w:rsid w:val="001A592B"/>
    <w:rsid w:val="001A59B0"/>
    <w:rsid w:val="001A5A20"/>
    <w:rsid w:val="001A5E8D"/>
    <w:rsid w:val="001A5EA7"/>
    <w:rsid w:val="001A601B"/>
    <w:rsid w:val="001A62D3"/>
    <w:rsid w:val="001A62E5"/>
    <w:rsid w:val="001A663D"/>
    <w:rsid w:val="001A69D3"/>
    <w:rsid w:val="001A6A8C"/>
    <w:rsid w:val="001A6E52"/>
    <w:rsid w:val="001A7202"/>
    <w:rsid w:val="001A757D"/>
    <w:rsid w:val="001A764F"/>
    <w:rsid w:val="001A7765"/>
    <w:rsid w:val="001A7B0D"/>
    <w:rsid w:val="001A7BE5"/>
    <w:rsid w:val="001A7EDD"/>
    <w:rsid w:val="001A7F31"/>
    <w:rsid w:val="001B00EB"/>
    <w:rsid w:val="001B03EF"/>
    <w:rsid w:val="001B045B"/>
    <w:rsid w:val="001B0622"/>
    <w:rsid w:val="001B06C5"/>
    <w:rsid w:val="001B0902"/>
    <w:rsid w:val="001B0BEE"/>
    <w:rsid w:val="001B0DC5"/>
    <w:rsid w:val="001B10AA"/>
    <w:rsid w:val="001B13C6"/>
    <w:rsid w:val="001B1482"/>
    <w:rsid w:val="001B189B"/>
    <w:rsid w:val="001B18AA"/>
    <w:rsid w:val="001B2259"/>
    <w:rsid w:val="001B22A0"/>
    <w:rsid w:val="001B25CF"/>
    <w:rsid w:val="001B2AFD"/>
    <w:rsid w:val="001B2C7E"/>
    <w:rsid w:val="001B3017"/>
    <w:rsid w:val="001B3438"/>
    <w:rsid w:val="001B367C"/>
    <w:rsid w:val="001B3B6E"/>
    <w:rsid w:val="001B3DA0"/>
    <w:rsid w:val="001B402C"/>
    <w:rsid w:val="001B41FA"/>
    <w:rsid w:val="001B4298"/>
    <w:rsid w:val="001B43F3"/>
    <w:rsid w:val="001B4432"/>
    <w:rsid w:val="001B460A"/>
    <w:rsid w:val="001B4A09"/>
    <w:rsid w:val="001B4E9A"/>
    <w:rsid w:val="001B50AE"/>
    <w:rsid w:val="001B5184"/>
    <w:rsid w:val="001B5AAF"/>
    <w:rsid w:val="001B5B79"/>
    <w:rsid w:val="001B5D92"/>
    <w:rsid w:val="001B5DDE"/>
    <w:rsid w:val="001B60BB"/>
    <w:rsid w:val="001B6127"/>
    <w:rsid w:val="001B6C1C"/>
    <w:rsid w:val="001B6D4E"/>
    <w:rsid w:val="001B6E11"/>
    <w:rsid w:val="001B735C"/>
    <w:rsid w:val="001B73CF"/>
    <w:rsid w:val="001B7751"/>
    <w:rsid w:val="001C074B"/>
    <w:rsid w:val="001C080A"/>
    <w:rsid w:val="001C121C"/>
    <w:rsid w:val="001C13F9"/>
    <w:rsid w:val="001C14B1"/>
    <w:rsid w:val="001C1521"/>
    <w:rsid w:val="001C1574"/>
    <w:rsid w:val="001C1845"/>
    <w:rsid w:val="001C1B1C"/>
    <w:rsid w:val="001C1BA0"/>
    <w:rsid w:val="001C1C39"/>
    <w:rsid w:val="001C1D87"/>
    <w:rsid w:val="001C1FF3"/>
    <w:rsid w:val="001C2333"/>
    <w:rsid w:val="001C2BA5"/>
    <w:rsid w:val="001C2CA5"/>
    <w:rsid w:val="001C2DBC"/>
    <w:rsid w:val="001C2FFE"/>
    <w:rsid w:val="001C3187"/>
    <w:rsid w:val="001C356C"/>
    <w:rsid w:val="001C45DA"/>
    <w:rsid w:val="001C46DC"/>
    <w:rsid w:val="001C490D"/>
    <w:rsid w:val="001C4B74"/>
    <w:rsid w:val="001C4C0C"/>
    <w:rsid w:val="001C4DBE"/>
    <w:rsid w:val="001C5733"/>
    <w:rsid w:val="001C58BF"/>
    <w:rsid w:val="001C593E"/>
    <w:rsid w:val="001C5D59"/>
    <w:rsid w:val="001C5F5E"/>
    <w:rsid w:val="001C60BD"/>
    <w:rsid w:val="001C6646"/>
    <w:rsid w:val="001C6655"/>
    <w:rsid w:val="001C665D"/>
    <w:rsid w:val="001C67E7"/>
    <w:rsid w:val="001C6878"/>
    <w:rsid w:val="001C6A20"/>
    <w:rsid w:val="001C6A45"/>
    <w:rsid w:val="001C6B1E"/>
    <w:rsid w:val="001C7144"/>
    <w:rsid w:val="001C722E"/>
    <w:rsid w:val="001C724E"/>
    <w:rsid w:val="001C7276"/>
    <w:rsid w:val="001C7B06"/>
    <w:rsid w:val="001D0045"/>
    <w:rsid w:val="001D0196"/>
    <w:rsid w:val="001D0198"/>
    <w:rsid w:val="001D01F7"/>
    <w:rsid w:val="001D08C9"/>
    <w:rsid w:val="001D0C43"/>
    <w:rsid w:val="001D0D3A"/>
    <w:rsid w:val="001D100A"/>
    <w:rsid w:val="001D10D3"/>
    <w:rsid w:val="001D13A2"/>
    <w:rsid w:val="001D1511"/>
    <w:rsid w:val="001D1BB2"/>
    <w:rsid w:val="001D2408"/>
    <w:rsid w:val="001D2444"/>
    <w:rsid w:val="001D257B"/>
    <w:rsid w:val="001D29AD"/>
    <w:rsid w:val="001D2B9A"/>
    <w:rsid w:val="001D3611"/>
    <w:rsid w:val="001D36B5"/>
    <w:rsid w:val="001D37E9"/>
    <w:rsid w:val="001D3810"/>
    <w:rsid w:val="001D38E9"/>
    <w:rsid w:val="001D39F8"/>
    <w:rsid w:val="001D3AF5"/>
    <w:rsid w:val="001D3BEC"/>
    <w:rsid w:val="001D3D77"/>
    <w:rsid w:val="001D431C"/>
    <w:rsid w:val="001D432B"/>
    <w:rsid w:val="001D468F"/>
    <w:rsid w:val="001D48B7"/>
    <w:rsid w:val="001D496D"/>
    <w:rsid w:val="001D49B1"/>
    <w:rsid w:val="001D5237"/>
    <w:rsid w:val="001D5364"/>
    <w:rsid w:val="001D557E"/>
    <w:rsid w:val="001D5835"/>
    <w:rsid w:val="001D5B18"/>
    <w:rsid w:val="001D5C75"/>
    <w:rsid w:val="001D6045"/>
    <w:rsid w:val="001D60E9"/>
    <w:rsid w:val="001D6142"/>
    <w:rsid w:val="001D61D7"/>
    <w:rsid w:val="001D61E3"/>
    <w:rsid w:val="001D63CF"/>
    <w:rsid w:val="001D64F7"/>
    <w:rsid w:val="001D65A9"/>
    <w:rsid w:val="001D66FA"/>
    <w:rsid w:val="001D69C1"/>
    <w:rsid w:val="001D6E09"/>
    <w:rsid w:val="001D6E19"/>
    <w:rsid w:val="001D6F31"/>
    <w:rsid w:val="001D7475"/>
    <w:rsid w:val="001D762F"/>
    <w:rsid w:val="001E02A7"/>
    <w:rsid w:val="001E034A"/>
    <w:rsid w:val="001E061F"/>
    <w:rsid w:val="001E0670"/>
    <w:rsid w:val="001E078B"/>
    <w:rsid w:val="001E07A7"/>
    <w:rsid w:val="001E0818"/>
    <w:rsid w:val="001E08BD"/>
    <w:rsid w:val="001E096F"/>
    <w:rsid w:val="001E099B"/>
    <w:rsid w:val="001E0AD6"/>
    <w:rsid w:val="001E0D5F"/>
    <w:rsid w:val="001E0E99"/>
    <w:rsid w:val="001E1362"/>
    <w:rsid w:val="001E145E"/>
    <w:rsid w:val="001E1643"/>
    <w:rsid w:val="001E207F"/>
    <w:rsid w:val="001E21FE"/>
    <w:rsid w:val="001E233C"/>
    <w:rsid w:val="001E29D7"/>
    <w:rsid w:val="001E2C3E"/>
    <w:rsid w:val="001E2F4B"/>
    <w:rsid w:val="001E3C21"/>
    <w:rsid w:val="001E3C23"/>
    <w:rsid w:val="001E3E73"/>
    <w:rsid w:val="001E3E85"/>
    <w:rsid w:val="001E440E"/>
    <w:rsid w:val="001E477F"/>
    <w:rsid w:val="001E4BF8"/>
    <w:rsid w:val="001E532E"/>
    <w:rsid w:val="001E5831"/>
    <w:rsid w:val="001E5A43"/>
    <w:rsid w:val="001E5F85"/>
    <w:rsid w:val="001E61BE"/>
    <w:rsid w:val="001E6299"/>
    <w:rsid w:val="001E63EC"/>
    <w:rsid w:val="001E6680"/>
    <w:rsid w:val="001E6688"/>
    <w:rsid w:val="001E6AD6"/>
    <w:rsid w:val="001E6B13"/>
    <w:rsid w:val="001E6B46"/>
    <w:rsid w:val="001E6C4C"/>
    <w:rsid w:val="001E724A"/>
    <w:rsid w:val="001E74E5"/>
    <w:rsid w:val="001E7748"/>
    <w:rsid w:val="001E785F"/>
    <w:rsid w:val="001E7BCA"/>
    <w:rsid w:val="001E7C93"/>
    <w:rsid w:val="001E7CBD"/>
    <w:rsid w:val="001E7D4B"/>
    <w:rsid w:val="001E7F41"/>
    <w:rsid w:val="001F0084"/>
    <w:rsid w:val="001F034A"/>
    <w:rsid w:val="001F0384"/>
    <w:rsid w:val="001F039A"/>
    <w:rsid w:val="001F04ED"/>
    <w:rsid w:val="001F0852"/>
    <w:rsid w:val="001F116F"/>
    <w:rsid w:val="001F155D"/>
    <w:rsid w:val="001F1914"/>
    <w:rsid w:val="001F19F0"/>
    <w:rsid w:val="001F1D9C"/>
    <w:rsid w:val="001F1EDF"/>
    <w:rsid w:val="001F20EA"/>
    <w:rsid w:val="001F2672"/>
    <w:rsid w:val="001F2681"/>
    <w:rsid w:val="001F2873"/>
    <w:rsid w:val="001F2B95"/>
    <w:rsid w:val="001F2BFF"/>
    <w:rsid w:val="001F3012"/>
    <w:rsid w:val="001F3077"/>
    <w:rsid w:val="001F33FF"/>
    <w:rsid w:val="001F3A8C"/>
    <w:rsid w:val="001F3A93"/>
    <w:rsid w:val="001F3B29"/>
    <w:rsid w:val="001F3C57"/>
    <w:rsid w:val="001F3FFC"/>
    <w:rsid w:val="001F4383"/>
    <w:rsid w:val="001F4400"/>
    <w:rsid w:val="001F474E"/>
    <w:rsid w:val="001F4F26"/>
    <w:rsid w:val="001F5275"/>
    <w:rsid w:val="001F5619"/>
    <w:rsid w:val="001F591D"/>
    <w:rsid w:val="001F5C0C"/>
    <w:rsid w:val="001F5F9F"/>
    <w:rsid w:val="001F635A"/>
    <w:rsid w:val="001F652A"/>
    <w:rsid w:val="001F66B6"/>
    <w:rsid w:val="001F6801"/>
    <w:rsid w:val="001F6A66"/>
    <w:rsid w:val="001F6BD4"/>
    <w:rsid w:val="001F6E53"/>
    <w:rsid w:val="001F775B"/>
    <w:rsid w:val="001F7901"/>
    <w:rsid w:val="001F7A8B"/>
    <w:rsid w:val="002003BA"/>
    <w:rsid w:val="0020052B"/>
    <w:rsid w:val="00200674"/>
    <w:rsid w:val="0020074F"/>
    <w:rsid w:val="00200A76"/>
    <w:rsid w:val="00200E52"/>
    <w:rsid w:val="00200FE0"/>
    <w:rsid w:val="00201335"/>
    <w:rsid w:val="0020141F"/>
    <w:rsid w:val="00201678"/>
    <w:rsid w:val="0020239E"/>
    <w:rsid w:val="00202668"/>
    <w:rsid w:val="002028D0"/>
    <w:rsid w:val="0020298F"/>
    <w:rsid w:val="00202A32"/>
    <w:rsid w:val="00202C31"/>
    <w:rsid w:val="002030BD"/>
    <w:rsid w:val="00203336"/>
    <w:rsid w:val="002033AD"/>
    <w:rsid w:val="00203EBB"/>
    <w:rsid w:val="00204049"/>
    <w:rsid w:val="002040F9"/>
    <w:rsid w:val="0020440B"/>
    <w:rsid w:val="0020454A"/>
    <w:rsid w:val="0020475C"/>
    <w:rsid w:val="00204A16"/>
    <w:rsid w:val="00204A98"/>
    <w:rsid w:val="00204CEE"/>
    <w:rsid w:val="00204DD1"/>
    <w:rsid w:val="00205440"/>
    <w:rsid w:val="00205599"/>
    <w:rsid w:val="00205A1D"/>
    <w:rsid w:val="00205D6E"/>
    <w:rsid w:val="00205DAE"/>
    <w:rsid w:val="00205DBA"/>
    <w:rsid w:val="00205EC3"/>
    <w:rsid w:val="00205FD4"/>
    <w:rsid w:val="00206459"/>
    <w:rsid w:val="00206A91"/>
    <w:rsid w:val="00206BA0"/>
    <w:rsid w:val="00206D85"/>
    <w:rsid w:val="00206E0F"/>
    <w:rsid w:val="00206EF7"/>
    <w:rsid w:val="002071C5"/>
    <w:rsid w:val="00207205"/>
    <w:rsid w:val="002076C6"/>
    <w:rsid w:val="0020774C"/>
    <w:rsid w:val="00207890"/>
    <w:rsid w:val="00207E76"/>
    <w:rsid w:val="00207F05"/>
    <w:rsid w:val="00207FDF"/>
    <w:rsid w:val="00210061"/>
    <w:rsid w:val="002104E0"/>
    <w:rsid w:val="002106D8"/>
    <w:rsid w:val="002107CD"/>
    <w:rsid w:val="0021090F"/>
    <w:rsid w:val="00210950"/>
    <w:rsid w:val="00210ADF"/>
    <w:rsid w:val="00210C5D"/>
    <w:rsid w:val="00210C9B"/>
    <w:rsid w:val="00210CCD"/>
    <w:rsid w:val="00210D60"/>
    <w:rsid w:val="00210DE5"/>
    <w:rsid w:val="00210EF2"/>
    <w:rsid w:val="00210F89"/>
    <w:rsid w:val="00210F95"/>
    <w:rsid w:val="00211017"/>
    <w:rsid w:val="00211081"/>
    <w:rsid w:val="00211925"/>
    <w:rsid w:val="00211A3C"/>
    <w:rsid w:val="00211B03"/>
    <w:rsid w:val="00211D28"/>
    <w:rsid w:val="00211E80"/>
    <w:rsid w:val="002121A7"/>
    <w:rsid w:val="002127BE"/>
    <w:rsid w:val="00212BA5"/>
    <w:rsid w:val="00212BAB"/>
    <w:rsid w:val="00212D51"/>
    <w:rsid w:val="00213389"/>
    <w:rsid w:val="00213653"/>
    <w:rsid w:val="00213A83"/>
    <w:rsid w:val="00213E7A"/>
    <w:rsid w:val="00213EF5"/>
    <w:rsid w:val="00214019"/>
    <w:rsid w:val="002141BB"/>
    <w:rsid w:val="002141F3"/>
    <w:rsid w:val="00214679"/>
    <w:rsid w:val="002148D5"/>
    <w:rsid w:val="002148E3"/>
    <w:rsid w:val="00214DAF"/>
    <w:rsid w:val="00214F19"/>
    <w:rsid w:val="002154F2"/>
    <w:rsid w:val="00215CBD"/>
    <w:rsid w:val="00215DF1"/>
    <w:rsid w:val="00216581"/>
    <w:rsid w:val="00216F0D"/>
    <w:rsid w:val="00217033"/>
    <w:rsid w:val="00217108"/>
    <w:rsid w:val="0021714E"/>
    <w:rsid w:val="002174B5"/>
    <w:rsid w:val="002179A4"/>
    <w:rsid w:val="00217C15"/>
    <w:rsid w:val="00217C96"/>
    <w:rsid w:val="00217E6A"/>
    <w:rsid w:val="002200C2"/>
    <w:rsid w:val="00220168"/>
    <w:rsid w:val="002205F6"/>
    <w:rsid w:val="002206D3"/>
    <w:rsid w:val="002207DF"/>
    <w:rsid w:val="002208F8"/>
    <w:rsid w:val="00220B5C"/>
    <w:rsid w:val="00220CAE"/>
    <w:rsid w:val="00220D63"/>
    <w:rsid w:val="00220D91"/>
    <w:rsid w:val="0022142C"/>
    <w:rsid w:val="002214FA"/>
    <w:rsid w:val="00221696"/>
    <w:rsid w:val="002217DB"/>
    <w:rsid w:val="00221859"/>
    <w:rsid w:val="00221894"/>
    <w:rsid w:val="002219D1"/>
    <w:rsid w:val="00221D43"/>
    <w:rsid w:val="00221EEE"/>
    <w:rsid w:val="00222014"/>
    <w:rsid w:val="002221CF"/>
    <w:rsid w:val="002226D0"/>
    <w:rsid w:val="00222728"/>
    <w:rsid w:val="00222918"/>
    <w:rsid w:val="00222D3A"/>
    <w:rsid w:val="00222EF3"/>
    <w:rsid w:val="002231BF"/>
    <w:rsid w:val="00223215"/>
    <w:rsid w:val="00223386"/>
    <w:rsid w:val="00223966"/>
    <w:rsid w:val="00223CAF"/>
    <w:rsid w:val="00223DAC"/>
    <w:rsid w:val="00223FFD"/>
    <w:rsid w:val="00224215"/>
    <w:rsid w:val="00224261"/>
    <w:rsid w:val="002249CC"/>
    <w:rsid w:val="0022531D"/>
    <w:rsid w:val="002253F9"/>
    <w:rsid w:val="002256BC"/>
    <w:rsid w:val="002256C5"/>
    <w:rsid w:val="00225974"/>
    <w:rsid w:val="00225A46"/>
    <w:rsid w:val="00225C91"/>
    <w:rsid w:val="00225EFB"/>
    <w:rsid w:val="0022615C"/>
    <w:rsid w:val="00226755"/>
    <w:rsid w:val="002269B8"/>
    <w:rsid w:val="00226D7C"/>
    <w:rsid w:val="00226DDB"/>
    <w:rsid w:val="00226E84"/>
    <w:rsid w:val="00227320"/>
    <w:rsid w:val="002274B8"/>
    <w:rsid w:val="00227916"/>
    <w:rsid w:val="002302C5"/>
    <w:rsid w:val="002302D0"/>
    <w:rsid w:val="002303AD"/>
    <w:rsid w:val="0023049E"/>
    <w:rsid w:val="00230591"/>
    <w:rsid w:val="002306AB"/>
    <w:rsid w:val="002306CD"/>
    <w:rsid w:val="00230A9B"/>
    <w:rsid w:val="00230C44"/>
    <w:rsid w:val="00230C8E"/>
    <w:rsid w:val="00230CE3"/>
    <w:rsid w:val="00230DED"/>
    <w:rsid w:val="0023164A"/>
    <w:rsid w:val="00231922"/>
    <w:rsid w:val="00231C7F"/>
    <w:rsid w:val="00231D27"/>
    <w:rsid w:val="00231F5A"/>
    <w:rsid w:val="002320D3"/>
    <w:rsid w:val="0023217A"/>
    <w:rsid w:val="002322BE"/>
    <w:rsid w:val="0023261C"/>
    <w:rsid w:val="002327F8"/>
    <w:rsid w:val="002330EA"/>
    <w:rsid w:val="00233411"/>
    <w:rsid w:val="0023348E"/>
    <w:rsid w:val="0023354D"/>
    <w:rsid w:val="002340BB"/>
    <w:rsid w:val="00234555"/>
    <w:rsid w:val="00234696"/>
    <w:rsid w:val="00234834"/>
    <w:rsid w:val="00234F60"/>
    <w:rsid w:val="002353EF"/>
    <w:rsid w:val="002354E5"/>
    <w:rsid w:val="002355EF"/>
    <w:rsid w:val="002357B1"/>
    <w:rsid w:val="00236162"/>
    <w:rsid w:val="002361D4"/>
    <w:rsid w:val="002363EE"/>
    <w:rsid w:val="0023686E"/>
    <w:rsid w:val="002368F8"/>
    <w:rsid w:val="00236B2F"/>
    <w:rsid w:val="00236B92"/>
    <w:rsid w:val="00236BEF"/>
    <w:rsid w:val="00236C29"/>
    <w:rsid w:val="00236F21"/>
    <w:rsid w:val="00236F86"/>
    <w:rsid w:val="00237466"/>
    <w:rsid w:val="002376DA"/>
    <w:rsid w:val="00237713"/>
    <w:rsid w:val="0023785F"/>
    <w:rsid w:val="002401C6"/>
    <w:rsid w:val="0024035A"/>
    <w:rsid w:val="00240DB4"/>
    <w:rsid w:val="00240EE0"/>
    <w:rsid w:val="00240F55"/>
    <w:rsid w:val="00241134"/>
    <w:rsid w:val="002411EE"/>
    <w:rsid w:val="002412FF"/>
    <w:rsid w:val="00241400"/>
    <w:rsid w:val="002414C7"/>
    <w:rsid w:val="00241A1F"/>
    <w:rsid w:val="00241D56"/>
    <w:rsid w:val="002426C6"/>
    <w:rsid w:val="002427F1"/>
    <w:rsid w:val="00242991"/>
    <w:rsid w:val="00242C97"/>
    <w:rsid w:val="00243030"/>
    <w:rsid w:val="00243257"/>
    <w:rsid w:val="002432ED"/>
    <w:rsid w:val="00243485"/>
    <w:rsid w:val="00243588"/>
    <w:rsid w:val="002437A4"/>
    <w:rsid w:val="00243D3E"/>
    <w:rsid w:val="00244434"/>
    <w:rsid w:val="002450F0"/>
    <w:rsid w:val="002452BF"/>
    <w:rsid w:val="002453FA"/>
    <w:rsid w:val="00245444"/>
    <w:rsid w:val="0024572E"/>
    <w:rsid w:val="002458E7"/>
    <w:rsid w:val="00245A16"/>
    <w:rsid w:val="00245B6C"/>
    <w:rsid w:val="00245F02"/>
    <w:rsid w:val="00246095"/>
    <w:rsid w:val="00246356"/>
    <w:rsid w:val="0024636F"/>
    <w:rsid w:val="00246FB8"/>
    <w:rsid w:val="002472AF"/>
    <w:rsid w:val="002473F0"/>
    <w:rsid w:val="00247609"/>
    <w:rsid w:val="00247A9F"/>
    <w:rsid w:val="00247BE9"/>
    <w:rsid w:val="00247C5F"/>
    <w:rsid w:val="00247E75"/>
    <w:rsid w:val="00250626"/>
    <w:rsid w:val="00250997"/>
    <w:rsid w:val="00250BE4"/>
    <w:rsid w:val="00250D5C"/>
    <w:rsid w:val="00250E81"/>
    <w:rsid w:val="00251135"/>
    <w:rsid w:val="00251196"/>
    <w:rsid w:val="0025120D"/>
    <w:rsid w:val="00251D44"/>
    <w:rsid w:val="0025212B"/>
    <w:rsid w:val="002521BF"/>
    <w:rsid w:val="00252985"/>
    <w:rsid w:val="00252B24"/>
    <w:rsid w:val="002533ED"/>
    <w:rsid w:val="00253885"/>
    <w:rsid w:val="00253903"/>
    <w:rsid w:val="00253F68"/>
    <w:rsid w:val="002544B6"/>
    <w:rsid w:val="00254667"/>
    <w:rsid w:val="00254682"/>
    <w:rsid w:val="00254694"/>
    <w:rsid w:val="00254B22"/>
    <w:rsid w:val="00254DB3"/>
    <w:rsid w:val="00254F3E"/>
    <w:rsid w:val="00255195"/>
    <w:rsid w:val="0025593D"/>
    <w:rsid w:val="0025598E"/>
    <w:rsid w:val="00255A0F"/>
    <w:rsid w:val="00255AE0"/>
    <w:rsid w:val="00255C2F"/>
    <w:rsid w:val="00255C60"/>
    <w:rsid w:val="00255CFC"/>
    <w:rsid w:val="00255FAD"/>
    <w:rsid w:val="0025616B"/>
    <w:rsid w:val="002561E2"/>
    <w:rsid w:val="002561FC"/>
    <w:rsid w:val="00256442"/>
    <w:rsid w:val="00256774"/>
    <w:rsid w:val="002570A4"/>
    <w:rsid w:val="002570A7"/>
    <w:rsid w:val="0025717C"/>
    <w:rsid w:val="002571F0"/>
    <w:rsid w:val="00257B47"/>
    <w:rsid w:val="00257C4E"/>
    <w:rsid w:val="00257DF8"/>
    <w:rsid w:val="00257F55"/>
    <w:rsid w:val="00260013"/>
    <w:rsid w:val="002607C9"/>
    <w:rsid w:val="002608BF"/>
    <w:rsid w:val="00260B95"/>
    <w:rsid w:val="00261378"/>
    <w:rsid w:val="002618EA"/>
    <w:rsid w:val="00261904"/>
    <w:rsid w:val="00261A78"/>
    <w:rsid w:val="00261ABC"/>
    <w:rsid w:val="00261EA5"/>
    <w:rsid w:val="00261FD2"/>
    <w:rsid w:val="0026230A"/>
    <w:rsid w:val="002623F9"/>
    <w:rsid w:val="0026252C"/>
    <w:rsid w:val="002625C1"/>
    <w:rsid w:val="00262613"/>
    <w:rsid w:val="0026297B"/>
    <w:rsid w:val="00262ADD"/>
    <w:rsid w:val="00262C4E"/>
    <w:rsid w:val="00262CAB"/>
    <w:rsid w:val="00263019"/>
    <w:rsid w:val="002630A9"/>
    <w:rsid w:val="0026317D"/>
    <w:rsid w:val="00263253"/>
    <w:rsid w:val="002635EA"/>
    <w:rsid w:val="002635FF"/>
    <w:rsid w:val="00263927"/>
    <w:rsid w:val="00263997"/>
    <w:rsid w:val="00263AE0"/>
    <w:rsid w:val="00263B84"/>
    <w:rsid w:val="00263B97"/>
    <w:rsid w:val="0026410C"/>
    <w:rsid w:val="00264187"/>
    <w:rsid w:val="002644DE"/>
    <w:rsid w:val="00264BCE"/>
    <w:rsid w:val="00264F4E"/>
    <w:rsid w:val="002654F5"/>
    <w:rsid w:val="00265C7F"/>
    <w:rsid w:val="00265CB8"/>
    <w:rsid w:val="00266465"/>
    <w:rsid w:val="002669F7"/>
    <w:rsid w:val="00266C5D"/>
    <w:rsid w:val="00266E7C"/>
    <w:rsid w:val="002671C6"/>
    <w:rsid w:val="002671F5"/>
    <w:rsid w:val="0026734F"/>
    <w:rsid w:val="002677FB"/>
    <w:rsid w:val="00267829"/>
    <w:rsid w:val="00267942"/>
    <w:rsid w:val="00267ADD"/>
    <w:rsid w:val="00270556"/>
    <w:rsid w:val="00270670"/>
    <w:rsid w:val="00270926"/>
    <w:rsid w:val="00270ACE"/>
    <w:rsid w:val="00270DE0"/>
    <w:rsid w:val="00270F29"/>
    <w:rsid w:val="00270FE9"/>
    <w:rsid w:val="002713EC"/>
    <w:rsid w:val="0027149D"/>
    <w:rsid w:val="002716D2"/>
    <w:rsid w:val="00272116"/>
    <w:rsid w:val="00272A84"/>
    <w:rsid w:val="00272D62"/>
    <w:rsid w:val="00272EF8"/>
    <w:rsid w:val="00272FA3"/>
    <w:rsid w:val="0027309F"/>
    <w:rsid w:val="0027315C"/>
    <w:rsid w:val="002732B0"/>
    <w:rsid w:val="00273750"/>
    <w:rsid w:val="00273782"/>
    <w:rsid w:val="00273A6C"/>
    <w:rsid w:val="00273AA6"/>
    <w:rsid w:val="00273C63"/>
    <w:rsid w:val="002741B0"/>
    <w:rsid w:val="002742A6"/>
    <w:rsid w:val="0027430D"/>
    <w:rsid w:val="0027434C"/>
    <w:rsid w:val="0027462D"/>
    <w:rsid w:val="002747F4"/>
    <w:rsid w:val="0027481B"/>
    <w:rsid w:val="002748D1"/>
    <w:rsid w:val="00274A73"/>
    <w:rsid w:val="00274B5D"/>
    <w:rsid w:val="00274C5B"/>
    <w:rsid w:val="00274DD1"/>
    <w:rsid w:val="00274E48"/>
    <w:rsid w:val="00274F7A"/>
    <w:rsid w:val="00274FBB"/>
    <w:rsid w:val="00275038"/>
    <w:rsid w:val="002751DF"/>
    <w:rsid w:val="0027551A"/>
    <w:rsid w:val="002757C7"/>
    <w:rsid w:val="00275C3E"/>
    <w:rsid w:val="00276222"/>
    <w:rsid w:val="002763A0"/>
    <w:rsid w:val="00276B6C"/>
    <w:rsid w:val="00276C62"/>
    <w:rsid w:val="0027795C"/>
    <w:rsid w:val="00277CBC"/>
    <w:rsid w:val="00280240"/>
    <w:rsid w:val="00280B2E"/>
    <w:rsid w:val="00280E23"/>
    <w:rsid w:val="002814FC"/>
    <w:rsid w:val="0028165B"/>
    <w:rsid w:val="0028168C"/>
    <w:rsid w:val="002818F2"/>
    <w:rsid w:val="0028197C"/>
    <w:rsid w:val="00281AB0"/>
    <w:rsid w:val="00281EE2"/>
    <w:rsid w:val="00281F50"/>
    <w:rsid w:val="0028225C"/>
    <w:rsid w:val="002825C7"/>
    <w:rsid w:val="00282623"/>
    <w:rsid w:val="00282B43"/>
    <w:rsid w:val="002834FB"/>
    <w:rsid w:val="00283760"/>
    <w:rsid w:val="00283E9B"/>
    <w:rsid w:val="00283F85"/>
    <w:rsid w:val="00284094"/>
    <w:rsid w:val="002843BC"/>
    <w:rsid w:val="0028441E"/>
    <w:rsid w:val="00284566"/>
    <w:rsid w:val="00284B2A"/>
    <w:rsid w:val="0028552A"/>
    <w:rsid w:val="00285632"/>
    <w:rsid w:val="00285717"/>
    <w:rsid w:val="00285AE6"/>
    <w:rsid w:val="00285D17"/>
    <w:rsid w:val="002862B3"/>
    <w:rsid w:val="0028655A"/>
    <w:rsid w:val="00286606"/>
    <w:rsid w:val="00286773"/>
    <w:rsid w:val="00286CBB"/>
    <w:rsid w:val="00286E3A"/>
    <w:rsid w:val="002870E5"/>
    <w:rsid w:val="0028766F"/>
    <w:rsid w:val="0028776C"/>
    <w:rsid w:val="002879DD"/>
    <w:rsid w:val="00287AF0"/>
    <w:rsid w:val="0029004F"/>
    <w:rsid w:val="002901A2"/>
    <w:rsid w:val="00290F26"/>
    <w:rsid w:val="0029123C"/>
    <w:rsid w:val="0029126E"/>
    <w:rsid w:val="002913FD"/>
    <w:rsid w:val="00291511"/>
    <w:rsid w:val="00291671"/>
    <w:rsid w:val="002917BE"/>
    <w:rsid w:val="00291ACE"/>
    <w:rsid w:val="00291AE7"/>
    <w:rsid w:val="00291EC8"/>
    <w:rsid w:val="002922C9"/>
    <w:rsid w:val="002924DA"/>
    <w:rsid w:val="00292734"/>
    <w:rsid w:val="00292A8E"/>
    <w:rsid w:val="00292D8D"/>
    <w:rsid w:val="00292E5F"/>
    <w:rsid w:val="0029307B"/>
    <w:rsid w:val="002931FB"/>
    <w:rsid w:val="002936A4"/>
    <w:rsid w:val="00293743"/>
    <w:rsid w:val="00293A01"/>
    <w:rsid w:val="00293B05"/>
    <w:rsid w:val="00293BD5"/>
    <w:rsid w:val="00293D6D"/>
    <w:rsid w:val="00293F6B"/>
    <w:rsid w:val="0029440A"/>
    <w:rsid w:val="00294444"/>
    <w:rsid w:val="0029490E"/>
    <w:rsid w:val="00294ACB"/>
    <w:rsid w:val="00294B44"/>
    <w:rsid w:val="00294B64"/>
    <w:rsid w:val="00294CDB"/>
    <w:rsid w:val="00294FCE"/>
    <w:rsid w:val="00295074"/>
    <w:rsid w:val="002950CD"/>
    <w:rsid w:val="002950D5"/>
    <w:rsid w:val="00295639"/>
    <w:rsid w:val="0029576E"/>
    <w:rsid w:val="002958CC"/>
    <w:rsid w:val="002960A8"/>
    <w:rsid w:val="00296148"/>
    <w:rsid w:val="00296207"/>
    <w:rsid w:val="00296359"/>
    <w:rsid w:val="002966E6"/>
    <w:rsid w:val="002967E6"/>
    <w:rsid w:val="00297378"/>
    <w:rsid w:val="0029776D"/>
    <w:rsid w:val="002977A4"/>
    <w:rsid w:val="00297C82"/>
    <w:rsid w:val="002A00E7"/>
    <w:rsid w:val="002A00F5"/>
    <w:rsid w:val="002A01B1"/>
    <w:rsid w:val="002A0415"/>
    <w:rsid w:val="002A09B6"/>
    <w:rsid w:val="002A0A5B"/>
    <w:rsid w:val="002A0C92"/>
    <w:rsid w:val="002A0D72"/>
    <w:rsid w:val="002A0FF9"/>
    <w:rsid w:val="002A1002"/>
    <w:rsid w:val="002A1261"/>
    <w:rsid w:val="002A18D4"/>
    <w:rsid w:val="002A1C0E"/>
    <w:rsid w:val="002A330F"/>
    <w:rsid w:val="002A3545"/>
    <w:rsid w:val="002A38E2"/>
    <w:rsid w:val="002A3BC6"/>
    <w:rsid w:val="002A3CCF"/>
    <w:rsid w:val="002A41C6"/>
    <w:rsid w:val="002A46F8"/>
    <w:rsid w:val="002A4C26"/>
    <w:rsid w:val="002A4D8C"/>
    <w:rsid w:val="002A4DAA"/>
    <w:rsid w:val="002A5512"/>
    <w:rsid w:val="002A5549"/>
    <w:rsid w:val="002A55AC"/>
    <w:rsid w:val="002A5711"/>
    <w:rsid w:val="002A5C84"/>
    <w:rsid w:val="002A5DE4"/>
    <w:rsid w:val="002A6095"/>
    <w:rsid w:val="002A6388"/>
    <w:rsid w:val="002A64FE"/>
    <w:rsid w:val="002A652F"/>
    <w:rsid w:val="002A66CE"/>
    <w:rsid w:val="002A6702"/>
    <w:rsid w:val="002A698A"/>
    <w:rsid w:val="002A6B8B"/>
    <w:rsid w:val="002A6C19"/>
    <w:rsid w:val="002A6D12"/>
    <w:rsid w:val="002A6E68"/>
    <w:rsid w:val="002A6FFE"/>
    <w:rsid w:val="002A73EB"/>
    <w:rsid w:val="002A7A68"/>
    <w:rsid w:val="002A7C22"/>
    <w:rsid w:val="002A7F9D"/>
    <w:rsid w:val="002B0183"/>
    <w:rsid w:val="002B02BC"/>
    <w:rsid w:val="002B02E9"/>
    <w:rsid w:val="002B03F0"/>
    <w:rsid w:val="002B0600"/>
    <w:rsid w:val="002B099C"/>
    <w:rsid w:val="002B0C54"/>
    <w:rsid w:val="002B0CD6"/>
    <w:rsid w:val="002B0ECB"/>
    <w:rsid w:val="002B135F"/>
    <w:rsid w:val="002B18FD"/>
    <w:rsid w:val="002B1964"/>
    <w:rsid w:val="002B1ADF"/>
    <w:rsid w:val="002B1E89"/>
    <w:rsid w:val="002B1F29"/>
    <w:rsid w:val="002B219F"/>
    <w:rsid w:val="002B25AD"/>
    <w:rsid w:val="002B26C9"/>
    <w:rsid w:val="002B2B60"/>
    <w:rsid w:val="002B2C94"/>
    <w:rsid w:val="002B2E33"/>
    <w:rsid w:val="002B2F26"/>
    <w:rsid w:val="002B2F5C"/>
    <w:rsid w:val="002B3119"/>
    <w:rsid w:val="002B328F"/>
    <w:rsid w:val="002B32B7"/>
    <w:rsid w:val="002B3A43"/>
    <w:rsid w:val="002B3BC5"/>
    <w:rsid w:val="002B3FD7"/>
    <w:rsid w:val="002B40CC"/>
    <w:rsid w:val="002B43EB"/>
    <w:rsid w:val="002B447F"/>
    <w:rsid w:val="002B45FE"/>
    <w:rsid w:val="002B4670"/>
    <w:rsid w:val="002B4871"/>
    <w:rsid w:val="002B488A"/>
    <w:rsid w:val="002B4C2C"/>
    <w:rsid w:val="002B4D34"/>
    <w:rsid w:val="002B4D9B"/>
    <w:rsid w:val="002B5080"/>
    <w:rsid w:val="002B525E"/>
    <w:rsid w:val="002B52C5"/>
    <w:rsid w:val="002B55D4"/>
    <w:rsid w:val="002B5617"/>
    <w:rsid w:val="002B5760"/>
    <w:rsid w:val="002B59E5"/>
    <w:rsid w:val="002B5D43"/>
    <w:rsid w:val="002B5EDA"/>
    <w:rsid w:val="002B6100"/>
    <w:rsid w:val="002B61DB"/>
    <w:rsid w:val="002B656F"/>
    <w:rsid w:val="002B65B8"/>
    <w:rsid w:val="002B71BD"/>
    <w:rsid w:val="002B7371"/>
    <w:rsid w:val="002B7519"/>
    <w:rsid w:val="002B7641"/>
    <w:rsid w:val="002B7942"/>
    <w:rsid w:val="002C046C"/>
    <w:rsid w:val="002C04B3"/>
    <w:rsid w:val="002C07A6"/>
    <w:rsid w:val="002C07B4"/>
    <w:rsid w:val="002C085E"/>
    <w:rsid w:val="002C08BE"/>
    <w:rsid w:val="002C096F"/>
    <w:rsid w:val="002C0AAD"/>
    <w:rsid w:val="002C0BF1"/>
    <w:rsid w:val="002C1356"/>
    <w:rsid w:val="002C18C5"/>
    <w:rsid w:val="002C1BB0"/>
    <w:rsid w:val="002C2167"/>
    <w:rsid w:val="002C2170"/>
    <w:rsid w:val="002C21AA"/>
    <w:rsid w:val="002C2291"/>
    <w:rsid w:val="002C23CF"/>
    <w:rsid w:val="002C2841"/>
    <w:rsid w:val="002C2A43"/>
    <w:rsid w:val="002C2AD8"/>
    <w:rsid w:val="002C2B4B"/>
    <w:rsid w:val="002C2BAE"/>
    <w:rsid w:val="002C323E"/>
    <w:rsid w:val="002C324A"/>
    <w:rsid w:val="002C389E"/>
    <w:rsid w:val="002C3947"/>
    <w:rsid w:val="002C3FAB"/>
    <w:rsid w:val="002C409B"/>
    <w:rsid w:val="002C42C3"/>
    <w:rsid w:val="002C4580"/>
    <w:rsid w:val="002C4C24"/>
    <w:rsid w:val="002C4D2C"/>
    <w:rsid w:val="002C4D43"/>
    <w:rsid w:val="002C4E4F"/>
    <w:rsid w:val="002C4FEC"/>
    <w:rsid w:val="002C517C"/>
    <w:rsid w:val="002C525F"/>
    <w:rsid w:val="002C58C6"/>
    <w:rsid w:val="002C58C9"/>
    <w:rsid w:val="002C5BF7"/>
    <w:rsid w:val="002C6496"/>
    <w:rsid w:val="002C6AAD"/>
    <w:rsid w:val="002C6B34"/>
    <w:rsid w:val="002C6B98"/>
    <w:rsid w:val="002C6BFC"/>
    <w:rsid w:val="002C6D69"/>
    <w:rsid w:val="002D002E"/>
    <w:rsid w:val="002D03B3"/>
    <w:rsid w:val="002D046A"/>
    <w:rsid w:val="002D07CA"/>
    <w:rsid w:val="002D0AE5"/>
    <w:rsid w:val="002D0BC4"/>
    <w:rsid w:val="002D0C06"/>
    <w:rsid w:val="002D0C0F"/>
    <w:rsid w:val="002D0EB1"/>
    <w:rsid w:val="002D0EC0"/>
    <w:rsid w:val="002D0F8D"/>
    <w:rsid w:val="002D164D"/>
    <w:rsid w:val="002D17C4"/>
    <w:rsid w:val="002D196A"/>
    <w:rsid w:val="002D19D9"/>
    <w:rsid w:val="002D20EA"/>
    <w:rsid w:val="002D20F8"/>
    <w:rsid w:val="002D225E"/>
    <w:rsid w:val="002D227B"/>
    <w:rsid w:val="002D23F3"/>
    <w:rsid w:val="002D2E9C"/>
    <w:rsid w:val="002D2EF7"/>
    <w:rsid w:val="002D2F35"/>
    <w:rsid w:val="002D3138"/>
    <w:rsid w:val="002D325B"/>
    <w:rsid w:val="002D32D3"/>
    <w:rsid w:val="002D3427"/>
    <w:rsid w:val="002D354A"/>
    <w:rsid w:val="002D359E"/>
    <w:rsid w:val="002D397B"/>
    <w:rsid w:val="002D42B4"/>
    <w:rsid w:val="002D4846"/>
    <w:rsid w:val="002D48E9"/>
    <w:rsid w:val="002D4907"/>
    <w:rsid w:val="002D4C3B"/>
    <w:rsid w:val="002D4E8D"/>
    <w:rsid w:val="002D511E"/>
    <w:rsid w:val="002D52CD"/>
    <w:rsid w:val="002D57F7"/>
    <w:rsid w:val="002D5AC9"/>
    <w:rsid w:val="002D5D56"/>
    <w:rsid w:val="002D5F91"/>
    <w:rsid w:val="002D6014"/>
    <w:rsid w:val="002D635E"/>
    <w:rsid w:val="002D6733"/>
    <w:rsid w:val="002D6A3B"/>
    <w:rsid w:val="002D7254"/>
    <w:rsid w:val="002D736B"/>
    <w:rsid w:val="002D7578"/>
    <w:rsid w:val="002D7595"/>
    <w:rsid w:val="002D76EF"/>
    <w:rsid w:val="002D77D2"/>
    <w:rsid w:val="002D7EF2"/>
    <w:rsid w:val="002D7F35"/>
    <w:rsid w:val="002E0103"/>
    <w:rsid w:val="002E025C"/>
    <w:rsid w:val="002E0ABE"/>
    <w:rsid w:val="002E0BFB"/>
    <w:rsid w:val="002E0D0B"/>
    <w:rsid w:val="002E0DCD"/>
    <w:rsid w:val="002E127B"/>
    <w:rsid w:val="002E130E"/>
    <w:rsid w:val="002E182B"/>
    <w:rsid w:val="002E1886"/>
    <w:rsid w:val="002E196D"/>
    <w:rsid w:val="002E19C9"/>
    <w:rsid w:val="002E1A99"/>
    <w:rsid w:val="002E1B6D"/>
    <w:rsid w:val="002E2129"/>
    <w:rsid w:val="002E216C"/>
    <w:rsid w:val="002E2256"/>
    <w:rsid w:val="002E2472"/>
    <w:rsid w:val="002E26B0"/>
    <w:rsid w:val="002E294A"/>
    <w:rsid w:val="002E2B13"/>
    <w:rsid w:val="002E2B14"/>
    <w:rsid w:val="002E2B99"/>
    <w:rsid w:val="002E31BD"/>
    <w:rsid w:val="002E3BEA"/>
    <w:rsid w:val="002E3C9D"/>
    <w:rsid w:val="002E4077"/>
    <w:rsid w:val="002E4112"/>
    <w:rsid w:val="002E467E"/>
    <w:rsid w:val="002E48C7"/>
    <w:rsid w:val="002E4D88"/>
    <w:rsid w:val="002E4DCE"/>
    <w:rsid w:val="002E518D"/>
    <w:rsid w:val="002E5254"/>
    <w:rsid w:val="002E53E1"/>
    <w:rsid w:val="002E58FF"/>
    <w:rsid w:val="002E5F2F"/>
    <w:rsid w:val="002E60DB"/>
    <w:rsid w:val="002E65C9"/>
    <w:rsid w:val="002E66AE"/>
    <w:rsid w:val="002E699A"/>
    <w:rsid w:val="002E6C4D"/>
    <w:rsid w:val="002E6CEA"/>
    <w:rsid w:val="002E7101"/>
    <w:rsid w:val="002E768A"/>
    <w:rsid w:val="002E7AF7"/>
    <w:rsid w:val="002E7C47"/>
    <w:rsid w:val="002F008A"/>
    <w:rsid w:val="002F00EB"/>
    <w:rsid w:val="002F0227"/>
    <w:rsid w:val="002F02B7"/>
    <w:rsid w:val="002F0309"/>
    <w:rsid w:val="002F05EA"/>
    <w:rsid w:val="002F146E"/>
    <w:rsid w:val="002F199B"/>
    <w:rsid w:val="002F1F32"/>
    <w:rsid w:val="002F1FD0"/>
    <w:rsid w:val="002F1FEB"/>
    <w:rsid w:val="002F2196"/>
    <w:rsid w:val="002F2385"/>
    <w:rsid w:val="002F2427"/>
    <w:rsid w:val="002F2550"/>
    <w:rsid w:val="002F25C1"/>
    <w:rsid w:val="002F28F4"/>
    <w:rsid w:val="002F2C28"/>
    <w:rsid w:val="002F31F9"/>
    <w:rsid w:val="002F336D"/>
    <w:rsid w:val="002F33C4"/>
    <w:rsid w:val="002F33C9"/>
    <w:rsid w:val="002F3746"/>
    <w:rsid w:val="002F377E"/>
    <w:rsid w:val="002F38F3"/>
    <w:rsid w:val="002F391F"/>
    <w:rsid w:val="002F3B67"/>
    <w:rsid w:val="002F3C97"/>
    <w:rsid w:val="002F408D"/>
    <w:rsid w:val="002F4139"/>
    <w:rsid w:val="002F4306"/>
    <w:rsid w:val="002F4522"/>
    <w:rsid w:val="002F452F"/>
    <w:rsid w:val="002F4BA8"/>
    <w:rsid w:val="002F504B"/>
    <w:rsid w:val="002F51C2"/>
    <w:rsid w:val="002F527C"/>
    <w:rsid w:val="002F52E5"/>
    <w:rsid w:val="002F62BD"/>
    <w:rsid w:val="002F64B3"/>
    <w:rsid w:val="002F667D"/>
    <w:rsid w:val="002F66A0"/>
    <w:rsid w:val="002F6833"/>
    <w:rsid w:val="002F6FD7"/>
    <w:rsid w:val="002F6FE8"/>
    <w:rsid w:val="002F7132"/>
    <w:rsid w:val="002F715F"/>
    <w:rsid w:val="002F7BEF"/>
    <w:rsid w:val="002F7EA3"/>
    <w:rsid w:val="00300A48"/>
    <w:rsid w:val="00300D1A"/>
    <w:rsid w:val="00301017"/>
    <w:rsid w:val="00301A2C"/>
    <w:rsid w:val="00301B92"/>
    <w:rsid w:val="00301C54"/>
    <w:rsid w:val="00301CAD"/>
    <w:rsid w:val="00301DAB"/>
    <w:rsid w:val="00301EBD"/>
    <w:rsid w:val="00301FEC"/>
    <w:rsid w:val="003021FE"/>
    <w:rsid w:val="003026DB"/>
    <w:rsid w:val="003028DD"/>
    <w:rsid w:val="003029DC"/>
    <w:rsid w:val="00302AA8"/>
    <w:rsid w:val="00302D14"/>
    <w:rsid w:val="00302E58"/>
    <w:rsid w:val="003033DB"/>
    <w:rsid w:val="003037AC"/>
    <w:rsid w:val="003039D2"/>
    <w:rsid w:val="00303B6B"/>
    <w:rsid w:val="00303B6F"/>
    <w:rsid w:val="00303C99"/>
    <w:rsid w:val="00303DE0"/>
    <w:rsid w:val="00303DFA"/>
    <w:rsid w:val="00303EE0"/>
    <w:rsid w:val="003040C7"/>
    <w:rsid w:val="00304118"/>
    <w:rsid w:val="00304471"/>
    <w:rsid w:val="003045C4"/>
    <w:rsid w:val="00304752"/>
    <w:rsid w:val="003047CE"/>
    <w:rsid w:val="00304811"/>
    <w:rsid w:val="00304825"/>
    <w:rsid w:val="003049D7"/>
    <w:rsid w:val="00304AA3"/>
    <w:rsid w:val="00304B88"/>
    <w:rsid w:val="00304C43"/>
    <w:rsid w:val="00304EA2"/>
    <w:rsid w:val="00305891"/>
    <w:rsid w:val="00305921"/>
    <w:rsid w:val="00305968"/>
    <w:rsid w:val="00305A78"/>
    <w:rsid w:val="00305B65"/>
    <w:rsid w:val="00305BC0"/>
    <w:rsid w:val="00305C44"/>
    <w:rsid w:val="00305CA5"/>
    <w:rsid w:val="00305CB9"/>
    <w:rsid w:val="00305CED"/>
    <w:rsid w:val="00305F1A"/>
    <w:rsid w:val="00305F53"/>
    <w:rsid w:val="00305F9F"/>
    <w:rsid w:val="00306076"/>
    <w:rsid w:val="00306432"/>
    <w:rsid w:val="00306952"/>
    <w:rsid w:val="00306B3E"/>
    <w:rsid w:val="0030717F"/>
    <w:rsid w:val="003071F2"/>
    <w:rsid w:val="003073B9"/>
    <w:rsid w:val="003077C6"/>
    <w:rsid w:val="003078A9"/>
    <w:rsid w:val="003078B5"/>
    <w:rsid w:val="00307A03"/>
    <w:rsid w:val="00307A33"/>
    <w:rsid w:val="00307CB3"/>
    <w:rsid w:val="00307E09"/>
    <w:rsid w:val="00307F73"/>
    <w:rsid w:val="0031022A"/>
    <w:rsid w:val="0031026B"/>
    <w:rsid w:val="00310281"/>
    <w:rsid w:val="0031070E"/>
    <w:rsid w:val="00310B12"/>
    <w:rsid w:val="00310B8C"/>
    <w:rsid w:val="00311237"/>
    <w:rsid w:val="00311340"/>
    <w:rsid w:val="0031135D"/>
    <w:rsid w:val="0031145C"/>
    <w:rsid w:val="00311519"/>
    <w:rsid w:val="00311760"/>
    <w:rsid w:val="0031190C"/>
    <w:rsid w:val="00311AB0"/>
    <w:rsid w:val="00311BD9"/>
    <w:rsid w:val="00311DA8"/>
    <w:rsid w:val="00312048"/>
    <w:rsid w:val="003122DE"/>
    <w:rsid w:val="003125FA"/>
    <w:rsid w:val="00312A12"/>
    <w:rsid w:val="00312D32"/>
    <w:rsid w:val="00312D88"/>
    <w:rsid w:val="00312EFD"/>
    <w:rsid w:val="0031332F"/>
    <w:rsid w:val="00313410"/>
    <w:rsid w:val="003138FA"/>
    <w:rsid w:val="00313B26"/>
    <w:rsid w:val="00313C64"/>
    <w:rsid w:val="00313FCE"/>
    <w:rsid w:val="003140EC"/>
    <w:rsid w:val="0031418D"/>
    <w:rsid w:val="003142F4"/>
    <w:rsid w:val="0031460A"/>
    <w:rsid w:val="003147FC"/>
    <w:rsid w:val="003148B6"/>
    <w:rsid w:val="00314AFA"/>
    <w:rsid w:val="00315107"/>
    <w:rsid w:val="003151D0"/>
    <w:rsid w:val="0031540A"/>
    <w:rsid w:val="00315651"/>
    <w:rsid w:val="003159CC"/>
    <w:rsid w:val="00315A06"/>
    <w:rsid w:val="00315AC5"/>
    <w:rsid w:val="00315D27"/>
    <w:rsid w:val="003161A9"/>
    <w:rsid w:val="003167D0"/>
    <w:rsid w:val="00316863"/>
    <w:rsid w:val="00316B3C"/>
    <w:rsid w:val="00316C52"/>
    <w:rsid w:val="00316CDB"/>
    <w:rsid w:val="00316E4B"/>
    <w:rsid w:val="00317770"/>
    <w:rsid w:val="00317860"/>
    <w:rsid w:val="00317A8B"/>
    <w:rsid w:val="00317B70"/>
    <w:rsid w:val="00317DEF"/>
    <w:rsid w:val="0032016C"/>
    <w:rsid w:val="00320536"/>
    <w:rsid w:val="00320834"/>
    <w:rsid w:val="00320BAE"/>
    <w:rsid w:val="00320C61"/>
    <w:rsid w:val="00320EF0"/>
    <w:rsid w:val="00321122"/>
    <w:rsid w:val="0032163E"/>
    <w:rsid w:val="003217D2"/>
    <w:rsid w:val="00321CC4"/>
    <w:rsid w:val="00321E28"/>
    <w:rsid w:val="00321EF3"/>
    <w:rsid w:val="00322261"/>
    <w:rsid w:val="003222FE"/>
    <w:rsid w:val="0032262C"/>
    <w:rsid w:val="00322672"/>
    <w:rsid w:val="003228C1"/>
    <w:rsid w:val="00322C1B"/>
    <w:rsid w:val="00322E4A"/>
    <w:rsid w:val="00322F84"/>
    <w:rsid w:val="00322F8C"/>
    <w:rsid w:val="003237E5"/>
    <w:rsid w:val="00323AD2"/>
    <w:rsid w:val="00323E2C"/>
    <w:rsid w:val="00324458"/>
    <w:rsid w:val="00324A3F"/>
    <w:rsid w:val="00324B1D"/>
    <w:rsid w:val="00324C32"/>
    <w:rsid w:val="00324C3B"/>
    <w:rsid w:val="003259E5"/>
    <w:rsid w:val="00325B2A"/>
    <w:rsid w:val="00325CA1"/>
    <w:rsid w:val="003261CF"/>
    <w:rsid w:val="003267BE"/>
    <w:rsid w:val="00326846"/>
    <w:rsid w:val="00326D98"/>
    <w:rsid w:val="00326F30"/>
    <w:rsid w:val="00327327"/>
    <w:rsid w:val="003274CA"/>
    <w:rsid w:val="003274DC"/>
    <w:rsid w:val="00327A41"/>
    <w:rsid w:val="00327CD4"/>
    <w:rsid w:val="00327D01"/>
    <w:rsid w:val="00327DE4"/>
    <w:rsid w:val="0033003C"/>
    <w:rsid w:val="0033010C"/>
    <w:rsid w:val="00330256"/>
    <w:rsid w:val="00330302"/>
    <w:rsid w:val="00330455"/>
    <w:rsid w:val="00330749"/>
    <w:rsid w:val="00330F32"/>
    <w:rsid w:val="00331141"/>
    <w:rsid w:val="003312E5"/>
    <w:rsid w:val="003314BE"/>
    <w:rsid w:val="003315C8"/>
    <w:rsid w:val="00331879"/>
    <w:rsid w:val="0033190A"/>
    <w:rsid w:val="00331B19"/>
    <w:rsid w:val="00331BA9"/>
    <w:rsid w:val="00331D80"/>
    <w:rsid w:val="00331DA3"/>
    <w:rsid w:val="00331E34"/>
    <w:rsid w:val="00332023"/>
    <w:rsid w:val="00332025"/>
    <w:rsid w:val="00332242"/>
    <w:rsid w:val="0033233C"/>
    <w:rsid w:val="0033244D"/>
    <w:rsid w:val="0033266F"/>
    <w:rsid w:val="003327B8"/>
    <w:rsid w:val="00332881"/>
    <w:rsid w:val="0033294E"/>
    <w:rsid w:val="00332DBD"/>
    <w:rsid w:val="003332A7"/>
    <w:rsid w:val="00333546"/>
    <w:rsid w:val="003336CB"/>
    <w:rsid w:val="0033388F"/>
    <w:rsid w:val="0033390A"/>
    <w:rsid w:val="00333974"/>
    <w:rsid w:val="00333A5B"/>
    <w:rsid w:val="00333BD2"/>
    <w:rsid w:val="00333C1D"/>
    <w:rsid w:val="00333CA9"/>
    <w:rsid w:val="00333D49"/>
    <w:rsid w:val="00333DC3"/>
    <w:rsid w:val="00333DD9"/>
    <w:rsid w:val="00333FED"/>
    <w:rsid w:val="00334277"/>
    <w:rsid w:val="0033428E"/>
    <w:rsid w:val="0033435C"/>
    <w:rsid w:val="00334388"/>
    <w:rsid w:val="003344DC"/>
    <w:rsid w:val="003346D4"/>
    <w:rsid w:val="00334CEB"/>
    <w:rsid w:val="00334D2D"/>
    <w:rsid w:val="00334DF5"/>
    <w:rsid w:val="00335103"/>
    <w:rsid w:val="00335274"/>
    <w:rsid w:val="003352DA"/>
    <w:rsid w:val="00335499"/>
    <w:rsid w:val="00335670"/>
    <w:rsid w:val="00335896"/>
    <w:rsid w:val="00335C2D"/>
    <w:rsid w:val="00335DC5"/>
    <w:rsid w:val="0033605E"/>
    <w:rsid w:val="00336362"/>
    <w:rsid w:val="0033684E"/>
    <w:rsid w:val="00336C12"/>
    <w:rsid w:val="0033762E"/>
    <w:rsid w:val="00337637"/>
    <w:rsid w:val="003377D6"/>
    <w:rsid w:val="003379BA"/>
    <w:rsid w:val="00337AC5"/>
    <w:rsid w:val="00337C5F"/>
    <w:rsid w:val="00337D29"/>
    <w:rsid w:val="00340021"/>
    <w:rsid w:val="00340039"/>
    <w:rsid w:val="003406E3"/>
    <w:rsid w:val="00340A53"/>
    <w:rsid w:val="00340D71"/>
    <w:rsid w:val="00341828"/>
    <w:rsid w:val="00341DBF"/>
    <w:rsid w:val="00341DEC"/>
    <w:rsid w:val="00342216"/>
    <w:rsid w:val="00342346"/>
    <w:rsid w:val="00342405"/>
    <w:rsid w:val="00342C0E"/>
    <w:rsid w:val="003430C0"/>
    <w:rsid w:val="00343272"/>
    <w:rsid w:val="00343382"/>
    <w:rsid w:val="003433FA"/>
    <w:rsid w:val="003438BC"/>
    <w:rsid w:val="0034393D"/>
    <w:rsid w:val="00343AE6"/>
    <w:rsid w:val="00343B69"/>
    <w:rsid w:val="0034421A"/>
    <w:rsid w:val="00344450"/>
    <w:rsid w:val="00344AE1"/>
    <w:rsid w:val="00344C01"/>
    <w:rsid w:val="00344C2A"/>
    <w:rsid w:val="00344D3D"/>
    <w:rsid w:val="00344E2B"/>
    <w:rsid w:val="00344E33"/>
    <w:rsid w:val="00344F69"/>
    <w:rsid w:val="0034538A"/>
    <w:rsid w:val="003454B8"/>
    <w:rsid w:val="003455B8"/>
    <w:rsid w:val="00345DB0"/>
    <w:rsid w:val="00346176"/>
    <w:rsid w:val="00346404"/>
    <w:rsid w:val="0034671C"/>
    <w:rsid w:val="003469A7"/>
    <w:rsid w:val="00346A3A"/>
    <w:rsid w:val="00346B4A"/>
    <w:rsid w:val="00346CCF"/>
    <w:rsid w:val="0034722F"/>
    <w:rsid w:val="003475A9"/>
    <w:rsid w:val="0034778F"/>
    <w:rsid w:val="00347F0E"/>
    <w:rsid w:val="003500DA"/>
    <w:rsid w:val="00350283"/>
    <w:rsid w:val="00350412"/>
    <w:rsid w:val="00350755"/>
    <w:rsid w:val="0035075A"/>
    <w:rsid w:val="00350966"/>
    <w:rsid w:val="00350C0B"/>
    <w:rsid w:val="00351042"/>
    <w:rsid w:val="0035112C"/>
    <w:rsid w:val="00351338"/>
    <w:rsid w:val="003515AF"/>
    <w:rsid w:val="003515D0"/>
    <w:rsid w:val="003516B8"/>
    <w:rsid w:val="00351967"/>
    <w:rsid w:val="00351BB3"/>
    <w:rsid w:val="00352158"/>
    <w:rsid w:val="003529C4"/>
    <w:rsid w:val="00352A03"/>
    <w:rsid w:val="00352B9D"/>
    <w:rsid w:val="00352BCA"/>
    <w:rsid w:val="00352CFF"/>
    <w:rsid w:val="00353A57"/>
    <w:rsid w:val="00353AF1"/>
    <w:rsid w:val="00353E67"/>
    <w:rsid w:val="003540DA"/>
    <w:rsid w:val="00354123"/>
    <w:rsid w:val="003541B8"/>
    <w:rsid w:val="00354290"/>
    <w:rsid w:val="003542BC"/>
    <w:rsid w:val="0035432C"/>
    <w:rsid w:val="00354355"/>
    <w:rsid w:val="003543E3"/>
    <w:rsid w:val="00354A9D"/>
    <w:rsid w:val="00354B02"/>
    <w:rsid w:val="00354E97"/>
    <w:rsid w:val="00354F6F"/>
    <w:rsid w:val="003552F8"/>
    <w:rsid w:val="0035532F"/>
    <w:rsid w:val="003553C7"/>
    <w:rsid w:val="003555A5"/>
    <w:rsid w:val="003557FC"/>
    <w:rsid w:val="0035590D"/>
    <w:rsid w:val="00355986"/>
    <w:rsid w:val="00355D8F"/>
    <w:rsid w:val="0035645E"/>
    <w:rsid w:val="00356A47"/>
    <w:rsid w:val="00356AC7"/>
    <w:rsid w:val="00356B23"/>
    <w:rsid w:val="00356BE3"/>
    <w:rsid w:val="00356CE8"/>
    <w:rsid w:val="00356ED3"/>
    <w:rsid w:val="0035721C"/>
    <w:rsid w:val="00357421"/>
    <w:rsid w:val="00357423"/>
    <w:rsid w:val="003574DA"/>
    <w:rsid w:val="003574F5"/>
    <w:rsid w:val="00357583"/>
    <w:rsid w:val="00357592"/>
    <w:rsid w:val="00357753"/>
    <w:rsid w:val="0035792E"/>
    <w:rsid w:val="0035799F"/>
    <w:rsid w:val="00357E65"/>
    <w:rsid w:val="0036004E"/>
    <w:rsid w:val="003600E2"/>
    <w:rsid w:val="00360388"/>
    <w:rsid w:val="003604BC"/>
    <w:rsid w:val="0036052F"/>
    <w:rsid w:val="00360A0E"/>
    <w:rsid w:val="00360D66"/>
    <w:rsid w:val="003615A8"/>
    <w:rsid w:val="003616F5"/>
    <w:rsid w:val="00361BC8"/>
    <w:rsid w:val="00361F6F"/>
    <w:rsid w:val="00362026"/>
    <w:rsid w:val="00362478"/>
    <w:rsid w:val="003626F8"/>
    <w:rsid w:val="00362AD5"/>
    <w:rsid w:val="00362C43"/>
    <w:rsid w:val="00362C5F"/>
    <w:rsid w:val="00362C7E"/>
    <w:rsid w:val="0036336A"/>
    <w:rsid w:val="0036346C"/>
    <w:rsid w:val="003635B4"/>
    <w:rsid w:val="0036378B"/>
    <w:rsid w:val="0036382D"/>
    <w:rsid w:val="00363C25"/>
    <w:rsid w:val="00363E8B"/>
    <w:rsid w:val="0036432E"/>
    <w:rsid w:val="0036474A"/>
    <w:rsid w:val="00364892"/>
    <w:rsid w:val="0036491A"/>
    <w:rsid w:val="00364C43"/>
    <w:rsid w:val="0036500F"/>
    <w:rsid w:val="00365144"/>
    <w:rsid w:val="0036565A"/>
    <w:rsid w:val="0036579F"/>
    <w:rsid w:val="00365C41"/>
    <w:rsid w:val="00365C65"/>
    <w:rsid w:val="00365FF7"/>
    <w:rsid w:val="00366697"/>
    <w:rsid w:val="00366809"/>
    <w:rsid w:val="0036687F"/>
    <w:rsid w:val="00366B63"/>
    <w:rsid w:val="00366F6C"/>
    <w:rsid w:val="0036700D"/>
    <w:rsid w:val="003672BE"/>
    <w:rsid w:val="00367BF9"/>
    <w:rsid w:val="00367C0E"/>
    <w:rsid w:val="00367D19"/>
    <w:rsid w:val="00367E28"/>
    <w:rsid w:val="0037003C"/>
    <w:rsid w:val="003700C9"/>
    <w:rsid w:val="00370BFA"/>
    <w:rsid w:val="00370E51"/>
    <w:rsid w:val="00371109"/>
    <w:rsid w:val="00371225"/>
    <w:rsid w:val="00371228"/>
    <w:rsid w:val="00371266"/>
    <w:rsid w:val="003712A9"/>
    <w:rsid w:val="00371303"/>
    <w:rsid w:val="00371334"/>
    <w:rsid w:val="0037144F"/>
    <w:rsid w:val="003715D4"/>
    <w:rsid w:val="003715D8"/>
    <w:rsid w:val="003716DA"/>
    <w:rsid w:val="0037171F"/>
    <w:rsid w:val="00371819"/>
    <w:rsid w:val="0037189A"/>
    <w:rsid w:val="003721BB"/>
    <w:rsid w:val="00372BB7"/>
    <w:rsid w:val="00372CD7"/>
    <w:rsid w:val="00372E0B"/>
    <w:rsid w:val="00372F75"/>
    <w:rsid w:val="00373422"/>
    <w:rsid w:val="00373BD5"/>
    <w:rsid w:val="00373E0E"/>
    <w:rsid w:val="00373EF0"/>
    <w:rsid w:val="00373F50"/>
    <w:rsid w:val="00374120"/>
    <w:rsid w:val="00374277"/>
    <w:rsid w:val="003745BB"/>
    <w:rsid w:val="0037461F"/>
    <w:rsid w:val="003746E2"/>
    <w:rsid w:val="003749B0"/>
    <w:rsid w:val="00375688"/>
    <w:rsid w:val="003756B6"/>
    <w:rsid w:val="00375D37"/>
    <w:rsid w:val="00375F79"/>
    <w:rsid w:val="0037611A"/>
    <w:rsid w:val="003763C2"/>
    <w:rsid w:val="00376927"/>
    <w:rsid w:val="003769DB"/>
    <w:rsid w:val="00376A88"/>
    <w:rsid w:val="00376E7F"/>
    <w:rsid w:val="003775E2"/>
    <w:rsid w:val="0037761B"/>
    <w:rsid w:val="00377A13"/>
    <w:rsid w:val="00377D15"/>
    <w:rsid w:val="00377ECE"/>
    <w:rsid w:val="003800DA"/>
    <w:rsid w:val="003803B4"/>
    <w:rsid w:val="00380835"/>
    <w:rsid w:val="00380BB7"/>
    <w:rsid w:val="00380F01"/>
    <w:rsid w:val="00380F33"/>
    <w:rsid w:val="00380FBF"/>
    <w:rsid w:val="0038114B"/>
    <w:rsid w:val="003812F1"/>
    <w:rsid w:val="0038157A"/>
    <w:rsid w:val="003815D1"/>
    <w:rsid w:val="0038183A"/>
    <w:rsid w:val="00382316"/>
    <w:rsid w:val="00382A0B"/>
    <w:rsid w:val="00382A26"/>
    <w:rsid w:val="00382D12"/>
    <w:rsid w:val="00382E50"/>
    <w:rsid w:val="00382EF0"/>
    <w:rsid w:val="00382F2E"/>
    <w:rsid w:val="003830B7"/>
    <w:rsid w:val="0038315C"/>
    <w:rsid w:val="00383222"/>
    <w:rsid w:val="00383770"/>
    <w:rsid w:val="00383C02"/>
    <w:rsid w:val="00383E4B"/>
    <w:rsid w:val="00384068"/>
    <w:rsid w:val="003841C4"/>
    <w:rsid w:val="00384341"/>
    <w:rsid w:val="00384494"/>
    <w:rsid w:val="00384581"/>
    <w:rsid w:val="003845A0"/>
    <w:rsid w:val="00384ACD"/>
    <w:rsid w:val="00384BA0"/>
    <w:rsid w:val="0038542F"/>
    <w:rsid w:val="0038545F"/>
    <w:rsid w:val="003855C9"/>
    <w:rsid w:val="00385730"/>
    <w:rsid w:val="003857B3"/>
    <w:rsid w:val="00385B3F"/>
    <w:rsid w:val="003865F8"/>
    <w:rsid w:val="003866E7"/>
    <w:rsid w:val="003867E3"/>
    <w:rsid w:val="0038684A"/>
    <w:rsid w:val="00386C8E"/>
    <w:rsid w:val="00387382"/>
    <w:rsid w:val="003873FE"/>
    <w:rsid w:val="003877DB"/>
    <w:rsid w:val="00387948"/>
    <w:rsid w:val="00387961"/>
    <w:rsid w:val="00387AF0"/>
    <w:rsid w:val="00387BF1"/>
    <w:rsid w:val="00387CBB"/>
    <w:rsid w:val="00387EA6"/>
    <w:rsid w:val="00387F13"/>
    <w:rsid w:val="00390007"/>
    <w:rsid w:val="0039054F"/>
    <w:rsid w:val="00390DBE"/>
    <w:rsid w:val="00390FCF"/>
    <w:rsid w:val="00391068"/>
    <w:rsid w:val="00391323"/>
    <w:rsid w:val="00391868"/>
    <w:rsid w:val="0039199C"/>
    <w:rsid w:val="00391A08"/>
    <w:rsid w:val="00391F82"/>
    <w:rsid w:val="00392223"/>
    <w:rsid w:val="0039298C"/>
    <w:rsid w:val="00392B14"/>
    <w:rsid w:val="00392BAE"/>
    <w:rsid w:val="00392C12"/>
    <w:rsid w:val="00392C58"/>
    <w:rsid w:val="00392C8F"/>
    <w:rsid w:val="00392CA3"/>
    <w:rsid w:val="00392E76"/>
    <w:rsid w:val="00392F0D"/>
    <w:rsid w:val="00392F40"/>
    <w:rsid w:val="00392F5F"/>
    <w:rsid w:val="00393337"/>
    <w:rsid w:val="00393881"/>
    <w:rsid w:val="00393A42"/>
    <w:rsid w:val="00393C43"/>
    <w:rsid w:val="00393D1D"/>
    <w:rsid w:val="00393DAF"/>
    <w:rsid w:val="00393E18"/>
    <w:rsid w:val="00393FED"/>
    <w:rsid w:val="003942C3"/>
    <w:rsid w:val="00394321"/>
    <w:rsid w:val="0039454D"/>
    <w:rsid w:val="00394978"/>
    <w:rsid w:val="00394AC0"/>
    <w:rsid w:val="00394DE2"/>
    <w:rsid w:val="003956F1"/>
    <w:rsid w:val="0039577C"/>
    <w:rsid w:val="00395871"/>
    <w:rsid w:val="00395A36"/>
    <w:rsid w:val="003966D9"/>
    <w:rsid w:val="00396C83"/>
    <w:rsid w:val="00396FB5"/>
    <w:rsid w:val="00396FFF"/>
    <w:rsid w:val="00397050"/>
    <w:rsid w:val="003970D6"/>
    <w:rsid w:val="003972E4"/>
    <w:rsid w:val="00397566"/>
    <w:rsid w:val="00397783"/>
    <w:rsid w:val="00397D50"/>
    <w:rsid w:val="003A0936"/>
    <w:rsid w:val="003A0D5F"/>
    <w:rsid w:val="003A131E"/>
    <w:rsid w:val="003A143E"/>
    <w:rsid w:val="003A1545"/>
    <w:rsid w:val="003A158D"/>
    <w:rsid w:val="003A1628"/>
    <w:rsid w:val="003A162C"/>
    <w:rsid w:val="003A18BA"/>
    <w:rsid w:val="003A19B9"/>
    <w:rsid w:val="003A1B90"/>
    <w:rsid w:val="003A1C61"/>
    <w:rsid w:val="003A1DC9"/>
    <w:rsid w:val="003A1F59"/>
    <w:rsid w:val="003A1FDB"/>
    <w:rsid w:val="003A23D7"/>
    <w:rsid w:val="003A2629"/>
    <w:rsid w:val="003A28EE"/>
    <w:rsid w:val="003A291F"/>
    <w:rsid w:val="003A30A7"/>
    <w:rsid w:val="003A325C"/>
    <w:rsid w:val="003A33D3"/>
    <w:rsid w:val="003A364A"/>
    <w:rsid w:val="003A3743"/>
    <w:rsid w:val="003A3857"/>
    <w:rsid w:val="003A3B35"/>
    <w:rsid w:val="003A3C1B"/>
    <w:rsid w:val="003A4206"/>
    <w:rsid w:val="003A4470"/>
    <w:rsid w:val="003A46FA"/>
    <w:rsid w:val="003A478C"/>
    <w:rsid w:val="003A47B4"/>
    <w:rsid w:val="003A49EC"/>
    <w:rsid w:val="003A5051"/>
    <w:rsid w:val="003A51C6"/>
    <w:rsid w:val="003A52C0"/>
    <w:rsid w:val="003A568A"/>
    <w:rsid w:val="003A59AA"/>
    <w:rsid w:val="003A5AF2"/>
    <w:rsid w:val="003A5BAA"/>
    <w:rsid w:val="003A5D70"/>
    <w:rsid w:val="003A604E"/>
    <w:rsid w:val="003A61AF"/>
    <w:rsid w:val="003A6B13"/>
    <w:rsid w:val="003A6C22"/>
    <w:rsid w:val="003A6CAD"/>
    <w:rsid w:val="003A7233"/>
    <w:rsid w:val="003A72FF"/>
    <w:rsid w:val="003A7331"/>
    <w:rsid w:val="003A7F3F"/>
    <w:rsid w:val="003B0079"/>
    <w:rsid w:val="003B00DE"/>
    <w:rsid w:val="003B01DD"/>
    <w:rsid w:val="003B040F"/>
    <w:rsid w:val="003B046E"/>
    <w:rsid w:val="003B04EB"/>
    <w:rsid w:val="003B063D"/>
    <w:rsid w:val="003B1248"/>
    <w:rsid w:val="003B1494"/>
    <w:rsid w:val="003B16BE"/>
    <w:rsid w:val="003B182E"/>
    <w:rsid w:val="003B18E3"/>
    <w:rsid w:val="003B1934"/>
    <w:rsid w:val="003B1A45"/>
    <w:rsid w:val="003B1AB8"/>
    <w:rsid w:val="003B1BFD"/>
    <w:rsid w:val="003B1C90"/>
    <w:rsid w:val="003B1D9A"/>
    <w:rsid w:val="003B1F50"/>
    <w:rsid w:val="003B2510"/>
    <w:rsid w:val="003B25F5"/>
    <w:rsid w:val="003B2CAE"/>
    <w:rsid w:val="003B2D3F"/>
    <w:rsid w:val="003B2D88"/>
    <w:rsid w:val="003B2EF8"/>
    <w:rsid w:val="003B34F3"/>
    <w:rsid w:val="003B38AB"/>
    <w:rsid w:val="003B3980"/>
    <w:rsid w:val="003B3DB3"/>
    <w:rsid w:val="003B3DB8"/>
    <w:rsid w:val="003B3E2A"/>
    <w:rsid w:val="003B3F94"/>
    <w:rsid w:val="003B402A"/>
    <w:rsid w:val="003B4575"/>
    <w:rsid w:val="003B49C0"/>
    <w:rsid w:val="003B50DF"/>
    <w:rsid w:val="003B50E0"/>
    <w:rsid w:val="003B51E3"/>
    <w:rsid w:val="003B5419"/>
    <w:rsid w:val="003B5432"/>
    <w:rsid w:val="003B5590"/>
    <w:rsid w:val="003B56A9"/>
    <w:rsid w:val="003B5739"/>
    <w:rsid w:val="003B5C31"/>
    <w:rsid w:val="003B5C7B"/>
    <w:rsid w:val="003B5C92"/>
    <w:rsid w:val="003B5CE8"/>
    <w:rsid w:val="003B5DE8"/>
    <w:rsid w:val="003B633E"/>
    <w:rsid w:val="003B64F2"/>
    <w:rsid w:val="003B6786"/>
    <w:rsid w:val="003B6864"/>
    <w:rsid w:val="003B6E5C"/>
    <w:rsid w:val="003B7157"/>
    <w:rsid w:val="003B72AE"/>
    <w:rsid w:val="003B72C1"/>
    <w:rsid w:val="003B7486"/>
    <w:rsid w:val="003B7902"/>
    <w:rsid w:val="003B7B07"/>
    <w:rsid w:val="003B7DC2"/>
    <w:rsid w:val="003B7EED"/>
    <w:rsid w:val="003C0184"/>
    <w:rsid w:val="003C01E9"/>
    <w:rsid w:val="003C01F0"/>
    <w:rsid w:val="003C024D"/>
    <w:rsid w:val="003C02DB"/>
    <w:rsid w:val="003C034B"/>
    <w:rsid w:val="003C03CE"/>
    <w:rsid w:val="003C04ED"/>
    <w:rsid w:val="003C06AB"/>
    <w:rsid w:val="003C08BE"/>
    <w:rsid w:val="003C0A78"/>
    <w:rsid w:val="003C10D6"/>
    <w:rsid w:val="003C10F5"/>
    <w:rsid w:val="003C111C"/>
    <w:rsid w:val="003C13CC"/>
    <w:rsid w:val="003C1598"/>
    <w:rsid w:val="003C17E7"/>
    <w:rsid w:val="003C186D"/>
    <w:rsid w:val="003C1C54"/>
    <w:rsid w:val="003C216F"/>
    <w:rsid w:val="003C238F"/>
    <w:rsid w:val="003C2535"/>
    <w:rsid w:val="003C2669"/>
    <w:rsid w:val="003C2A76"/>
    <w:rsid w:val="003C2E57"/>
    <w:rsid w:val="003C2E67"/>
    <w:rsid w:val="003C334F"/>
    <w:rsid w:val="003C34C8"/>
    <w:rsid w:val="003C35C0"/>
    <w:rsid w:val="003C3643"/>
    <w:rsid w:val="003C379A"/>
    <w:rsid w:val="003C3C4D"/>
    <w:rsid w:val="003C3DD4"/>
    <w:rsid w:val="003C3EB4"/>
    <w:rsid w:val="003C42E6"/>
    <w:rsid w:val="003C470F"/>
    <w:rsid w:val="003C4813"/>
    <w:rsid w:val="003C4A81"/>
    <w:rsid w:val="003C4BB9"/>
    <w:rsid w:val="003C4E23"/>
    <w:rsid w:val="003C501A"/>
    <w:rsid w:val="003C5237"/>
    <w:rsid w:val="003C5607"/>
    <w:rsid w:val="003C5C9B"/>
    <w:rsid w:val="003C5DD9"/>
    <w:rsid w:val="003C6060"/>
    <w:rsid w:val="003C6538"/>
    <w:rsid w:val="003C65D6"/>
    <w:rsid w:val="003C6EA6"/>
    <w:rsid w:val="003C6EF3"/>
    <w:rsid w:val="003C7240"/>
    <w:rsid w:val="003C7445"/>
    <w:rsid w:val="003C75D0"/>
    <w:rsid w:val="003C7602"/>
    <w:rsid w:val="003C7BA0"/>
    <w:rsid w:val="003D0351"/>
    <w:rsid w:val="003D0437"/>
    <w:rsid w:val="003D0486"/>
    <w:rsid w:val="003D0557"/>
    <w:rsid w:val="003D08A9"/>
    <w:rsid w:val="003D08D4"/>
    <w:rsid w:val="003D0BFF"/>
    <w:rsid w:val="003D11E2"/>
    <w:rsid w:val="003D11F1"/>
    <w:rsid w:val="003D121B"/>
    <w:rsid w:val="003D14CD"/>
    <w:rsid w:val="003D187B"/>
    <w:rsid w:val="003D1AA8"/>
    <w:rsid w:val="003D1D90"/>
    <w:rsid w:val="003D1EB7"/>
    <w:rsid w:val="003D20FD"/>
    <w:rsid w:val="003D2132"/>
    <w:rsid w:val="003D2579"/>
    <w:rsid w:val="003D26DA"/>
    <w:rsid w:val="003D28F8"/>
    <w:rsid w:val="003D2CB0"/>
    <w:rsid w:val="003D3425"/>
    <w:rsid w:val="003D3657"/>
    <w:rsid w:val="003D39D8"/>
    <w:rsid w:val="003D3DBE"/>
    <w:rsid w:val="003D42C1"/>
    <w:rsid w:val="003D4707"/>
    <w:rsid w:val="003D4823"/>
    <w:rsid w:val="003D4AE2"/>
    <w:rsid w:val="003D4B3D"/>
    <w:rsid w:val="003D4CE1"/>
    <w:rsid w:val="003D4ED1"/>
    <w:rsid w:val="003D4F36"/>
    <w:rsid w:val="003D52F0"/>
    <w:rsid w:val="003D568C"/>
    <w:rsid w:val="003D57D6"/>
    <w:rsid w:val="003D5C31"/>
    <w:rsid w:val="003D63E2"/>
    <w:rsid w:val="003D6455"/>
    <w:rsid w:val="003D67C2"/>
    <w:rsid w:val="003D6B65"/>
    <w:rsid w:val="003D6FD7"/>
    <w:rsid w:val="003D737C"/>
    <w:rsid w:val="003D7624"/>
    <w:rsid w:val="003D7670"/>
    <w:rsid w:val="003D7BFD"/>
    <w:rsid w:val="003D7C32"/>
    <w:rsid w:val="003D7D1B"/>
    <w:rsid w:val="003D7E83"/>
    <w:rsid w:val="003E0283"/>
    <w:rsid w:val="003E08C0"/>
    <w:rsid w:val="003E08CA"/>
    <w:rsid w:val="003E095E"/>
    <w:rsid w:val="003E0C4E"/>
    <w:rsid w:val="003E0C50"/>
    <w:rsid w:val="003E0DB9"/>
    <w:rsid w:val="003E0DF2"/>
    <w:rsid w:val="003E15F6"/>
    <w:rsid w:val="003E189A"/>
    <w:rsid w:val="003E18AF"/>
    <w:rsid w:val="003E1A28"/>
    <w:rsid w:val="003E1A6B"/>
    <w:rsid w:val="003E1D8B"/>
    <w:rsid w:val="003E211A"/>
    <w:rsid w:val="003E263B"/>
    <w:rsid w:val="003E340C"/>
    <w:rsid w:val="003E34F3"/>
    <w:rsid w:val="003E35E4"/>
    <w:rsid w:val="003E3994"/>
    <w:rsid w:val="003E3AB3"/>
    <w:rsid w:val="003E3D87"/>
    <w:rsid w:val="003E436B"/>
    <w:rsid w:val="003E43DC"/>
    <w:rsid w:val="003E43E7"/>
    <w:rsid w:val="003E4462"/>
    <w:rsid w:val="003E4566"/>
    <w:rsid w:val="003E46D7"/>
    <w:rsid w:val="003E4908"/>
    <w:rsid w:val="003E52A3"/>
    <w:rsid w:val="003E54A3"/>
    <w:rsid w:val="003E565C"/>
    <w:rsid w:val="003E5854"/>
    <w:rsid w:val="003E5962"/>
    <w:rsid w:val="003E5F76"/>
    <w:rsid w:val="003E679E"/>
    <w:rsid w:val="003E684E"/>
    <w:rsid w:val="003E6C68"/>
    <w:rsid w:val="003E6D42"/>
    <w:rsid w:val="003E7178"/>
    <w:rsid w:val="003E71AE"/>
    <w:rsid w:val="003E7608"/>
    <w:rsid w:val="003E7817"/>
    <w:rsid w:val="003E7888"/>
    <w:rsid w:val="003E79D5"/>
    <w:rsid w:val="003E79E2"/>
    <w:rsid w:val="003E7ED3"/>
    <w:rsid w:val="003F016C"/>
    <w:rsid w:val="003F0230"/>
    <w:rsid w:val="003F061B"/>
    <w:rsid w:val="003F0B8D"/>
    <w:rsid w:val="003F0BA9"/>
    <w:rsid w:val="003F0F56"/>
    <w:rsid w:val="003F12FD"/>
    <w:rsid w:val="003F1508"/>
    <w:rsid w:val="003F1B26"/>
    <w:rsid w:val="003F1BB4"/>
    <w:rsid w:val="003F1C8D"/>
    <w:rsid w:val="003F1E5E"/>
    <w:rsid w:val="003F2498"/>
    <w:rsid w:val="003F24B5"/>
    <w:rsid w:val="003F2690"/>
    <w:rsid w:val="003F2B16"/>
    <w:rsid w:val="003F2E84"/>
    <w:rsid w:val="003F3136"/>
    <w:rsid w:val="003F31F8"/>
    <w:rsid w:val="003F379D"/>
    <w:rsid w:val="003F3F88"/>
    <w:rsid w:val="003F4571"/>
    <w:rsid w:val="003F482E"/>
    <w:rsid w:val="003F4916"/>
    <w:rsid w:val="003F4D12"/>
    <w:rsid w:val="003F4D3C"/>
    <w:rsid w:val="003F4DE6"/>
    <w:rsid w:val="003F4FFF"/>
    <w:rsid w:val="003F5121"/>
    <w:rsid w:val="003F51B9"/>
    <w:rsid w:val="003F52D4"/>
    <w:rsid w:val="003F5597"/>
    <w:rsid w:val="003F59BC"/>
    <w:rsid w:val="003F5AC0"/>
    <w:rsid w:val="003F5CF8"/>
    <w:rsid w:val="003F6327"/>
    <w:rsid w:val="003F6573"/>
    <w:rsid w:val="003F6714"/>
    <w:rsid w:val="003F6942"/>
    <w:rsid w:val="003F69C6"/>
    <w:rsid w:val="003F69D6"/>
    <w:rsid w:val="003F6AE9"/>
    <w:rsid w:val="003F6BD4"/>
    <w:rsid w:val="003F71A5"/>
    <w:rsid w:val="003F73FF"/>
    <w:rsid w:val="003F7563"/>
    <w:rsid w:val="003F757E"/>
    <w:rsid w:val="003F7705"/>
    <w:rsid w:val="003F784F"/>
    <w:rsid w:val="003F796E"/>
    <w:rsid w:val="003F79B6"/>
    <w:rsid w:val="003F7AAE"/>
    <w:rsid w:val="003F7C21"/>
    <w:rsid w:val="003F7DBB"/>
    <w:rsid w:val="003F7EFD"/>
    <w:rsid w:val="003F7F05"/>
    <w:rsid w:val="00400967"/>
    <w:rsid w:val="00400E4C"/>
    <w:rsid w:val="00400EE4"/>
    <w:rsid w:val="0040124F"/>
    <w:rsid w:val="0040127E"/>
    <w:rsid w:val="00401866"/>
    <w:rsid w:val="004018CE"/>
    <w:rsid w:val="00401DA0"/>
    <w:rsid w:val="00401E8D"/>
    <w:rsid w:val="004022E5"/>
    <w:rsid w:val="00402339"/>
    <w:rsid w:val="0040248E"/>
    <w:rsid w:val="00402686"/>
    <w:rsid w:val="00402794"/>
    <w:rsid w:val="00402925"/>
    <w:rsid w:val="00402AE2"/>
    <w:rsid w:val="00402DB7"/>
    <w:rsid w:val="00402F42"/>
    <w:rsid w:val="0040327C"/>
    <w:rsid w:val="00403289"/>
    <w:rsid w:val="004038DF"/>
    <w:rsid w:val="00403EEA"/>
    <w:rsid w:val="00404029"/>
    <w:rsid w:val="004046D1"/>
    <w:rsid w:val="00404815"/>
    <w:rsid w:val="0040497D"/>
    <w:rsid w:val="004049C3"/>
    <w:rsid w:val="00404BFF"/>
    <w:rsid w:val="00404DAF"/>
    <w:rsid w:val="00404E3F"/>
    <w:rsid w:val="00404E53"/>
    <w:rsid w:val="00405294"/>
    <w:rsid w:val="004054CC"/>
    <w:rsid w:val="004057C2"/>
    <w:rsid w:val="004059DC"/>
    <w:rsid w:val="00405DDB"/>
    <w:rsid w:val="00406355"/>
    <w:rsid w:val="004066AC"/>
    <w:rsid w:val="00406871"/>
    <w:rsid w:val="0040690D"/>
    <w:rsid w:val="004069FE"/>
    <w:rsid w:val="00406CBD"/>
    <w:rsid w:val="00406F25"/>
    <w:rsid w:val="00406F35"/>
    <w:rsid w:val="00407519"/>
    <w:rsid w:val="00407C78"/>
    <w:rsid w:val="00407D69"/>
    <w:rsid w:val="00407E45"/>
    <w:rsid w:val="0041027F"/>
    <w:rsid w:val="004104B2"/>
    <w:rsid w:val="0041053E"/>
    <w:rsid w:val="00410991"/>
    <w:rsid w:val="00410B3B"/>
    <w:rsid w:val="00410EFB"/>
    <w:rsid w:val="00411244"/>
    <w:rsid w:val="0041187C"/>
    <w:rsid w:val="00411C1C"/>
    <w:rsid w:val="00411F46"/>
    <w:rsid w:val="0041228F"/>
    <w:rsid w:val="00412331"/>
    <w:rsid w:val="00412659"/>
    <w:rsid w:val="004127BD"/>
    <w:rsid w:val="00412AEC"/>
    <w:rsid w:val="00412C01"/>
    <w:rsid w:val="00412F26"/>
    <w:rsid w:val="004132F4"/>
    <w:rsid w:val="004132FC"/>
    <w:rsid w:val="004133F3"/>
    <w:rsid w:val="00413843"/>
    <w:rsid w:val="004138DA"/>
    <w:rsid w:val="00413A2F"/>
    <w:rsid w:val="00413D35"/>
    <w:rsid w:val="00413D6E"/>
    <w:rsid w:val="00414413"/>
    <w:rsid w:val="004144B3"/>
    <w:rsid w:val="004147C8"/>
    <w:rsid w:val="004147D3"/>
    <w:rsid w:val="004148A3"/>
    <w:rsid w:val="00414900"/>
    <w:rsid w:val="00414937"/>
    <w:rsid w:val="00414997"/>
    <w:rsid w:val="00414A0D"/>
    <w:rsid w:val="00414EA1"/>
    <w:rsid w:val="004150E4"/>
    <w:rsid w:val="004151C1"/>
    <w:rsid w:val="004153DD"/>
    <w:rsid w:val="00415A60"/>
    <w:rsid w:val="00415A72"/>
    <w:rsid w:val="00415DE1"/>
    <w:rsid w:val="00415E25"/>
    <w:rsid w:val="004161A5"/>
    <w:rsid w:val="004161ED"/>
    <w:rsid w:val="00416323"/>
    <w:rsid w:val="00416904"/>
    <w:rsid w:val="00416B57"/>
    <w:rsid w:val="00416D2F"/>
    <w:rsid w:val="00417039"/>
    <w:rsid w:val="004170F2"/>
    <w:rsid w:val="004173E1"/>
    <w:rsid w:val="00417429"/>
    <w:rsid w:val="004179A7"/>
    <w:rsid w:val="00417A3D"/>
    <w:rsid w:val="00417B47"/>
    <w:rsid w:val="00417B73"/>
    <w:rsid w:val="00417C18"/>
    <w:rsid w:val="00417D38"/>
    <w:rsid w:val="00417ED4"/>
    <w:rsid w:val="004202DE"/>
    <w:rsid w:val="004208C8"/>
    <w:rsid w:val="00420E32"/>
    <w:rsid w:val="00421414"/>
    <w:rsid w:val="004219ED"/>
    <w:rsid w:val="00421AEF"/>
    <w:rsid w:val="00421D0B"/>
    <w:rsid w:val="00421EFA"/>
    <w:rsid w:val="00421F10"/>
    <w:rsid w:val="0042247F"/>
    <w:rsid w:val="00422604"/>
    <w:rsid w:val="004226E7"/>
    <w:rsid w:val="0042280E"/>
    <w:rsid w:val="0042286A"/>
    <w:rsid w:val="00422C90"/>
    <w:rsid w:val="00423149"/>
    <w:rsid w:val="00423617"/>
    <w:rsid w:val="00423758"/>
    <w:rsid w:val="00423E23"/>
    <w:rsid w:val="0042468B"/>
    <w:rsid w:val="004248A6"/>
    <w:rsid w:val="00424A4A"/>
    <w:rsid w:val="00424AD2"/>
    <w:rsid w:val="00424E37"/>
    <w:rsid w:val="00424F26"/>
    <w:rsid w:val="00425275"/>
    <w:rsid w:val="004252DB"/>
    <w:rsid w:val="004254D8"/>
    <w:rsid w:val="00425F14"/>
    <w:rsid w:val="004261D3"/>
    <w:rsid w:val="00426865"/>
    <w:rsid w:val="004268B6"/>
    <w:rsid w:val="0042690D"/>
    <w:rsid w:val="00426D8D"/>
    <w:rsid w:val="0042711F"/>
    <w:rsid w:val="004276DC"/>
    <w:rsid w:val="0042772B"/>
    <w:rsid w:val="00427D47"/>
    <w:rsid w:val="00427FA5"/>
    <w:rsid w:val="00427FEB"/>
    <w:rsid w:val="004301D2"/>
    <w:rsid w:val="00430437"/>
    <w:rsid w:val="0043054C"/>
    <w:rsid w:val="00430851"/>
    <w:rsid w:val="00430972"/>
    <w:rsid w:val="00430B2B"/>
    <w:rsid w:val="00430EEC"/>
    <w:rsid w:val="00430F7C"/>
    <w:rsid w:val="0043104B"/>
    <w:rsid w:val="004319F3"/>
    <w:rsid w:val="00431BAC"/>
    <w:rsid w:val="00431BBE"/>
    <w:rsid w:val="00431C1D"/>
    <w:rsid w:val="00431D66"/>
    <w:rsid w:val="00431F37"/>
    <w:rsid w:val="00431F63"/>
    <w:rsid w:val="00431FEB"/>
    <w:rsid w:val="00432036"/>
    <w:rsid w:val="00432096"/>
    <w:rsid w:val="004323E9"/>
    <w:rsid w:val="0043293E"/>
    <w:rsid w:val="004329E0"/>
    <w:rsid w:val="00432AF7"/>
    <w:rsid w:val="00432C90"/>
    <w:rsid w:val="00432DC3"/>
    <w:rsid w:val="00432FEB"/>
    <w:rsid w:val="00433173"/>
    <w:rsid w:val="00433396"/>
    <w:rsid w:val="004334D0"/>
    <w:rsid w:val="004336D9"/>
    <w:rsid w:val="00433A6B"/>
    <w:rsid w:val="00433BA2"/>
    <w:rsid w:val="00433CD7"/>
    <w:rsid w:val="004340D7"/>
    <w:rsid w:val="00434179"/>
    <w:rsid w:val="004342BF"/>
    <w:rsid w:val="004346EF"/>
    <w:rsid w:val="00434909"/>
    <w:rsid w:val="004349FA"/>
    <w:rsid w:val="00434A1C"/>
    <w:rsid w:val="00434B80"/>
    <w:rsid w:val="00434CF9"/>
    <w:rsid w:val="00435001"/>
    <w:rsid w:val="00435079"/>
    <w:rsid w:val="004350AE"/>
    <w:rsid w:val="00435464"/>
    <w:rsid w:val="004355CF"/>
    <w:rsid w:val="00435A04"/>
    <w:rsid w:val="00435DD5"/>
    <w:rsid w:val="00436416"/>
    <w:rsid w:val="0043645E"/>
    <w:rsid w:val="00436481"/>
    <w:rsid w:val="004364C7"/>
    <w:rsid w:val="00436593"/>
    <w:rsid w:val="004365BE"/>
    <w:rsid w:val="004369F0"/>
    <w:rsid w:val="00436B2E"/>
    <w:rsid w:val="00436C07"/>
    <w:rsid w:val="0043750E"/>
    <w:rsid w:val="00437660"/>
    <w:rsid w:val="0043777A"/>
    <w:rsid w:val="00437BFF"/>
    <w:rsid w:val="00437CE6"/>
    <w:rsid w:val="00437F1B"/>
    <w:rsid w:val="00440524"/>
    <w:rsid w:val="00440682"/>
    <w:rsid w:val="004406E5"/>
    <w:rsid w:val="004408A2"/>
    <w:rsid w:val="00440B3A"/>
    <w:rsid w:val="004417CB"/>
    <w:rsid w:val="00441CD5"/>
    <w:rsid w:val="00441E71"/>
    <w:rsid w:val="00442332"/>
    <w:rsid w:val="004423A1"/>
    <w:rsid w:val="00442418"/>
    <w:rsid w:val="0044254A"/>
    <w:rsid w:val="00442770"/>
    <w:rsid w:val="004427EF"/>
    <w:rsid w:val="00442C27"/>
    <w:rsid w:val="0044359A"/>
    <w:rsid w:val="004436D1"/>
    <w:rsid w:val="00443712"/>
    <w:rsid w:val="0044373D"/>
    <w:rsid w:val="004437C2"/>
    <w:rsid w:val="004439EB"/>
    <w:rsid w:val="00443B82"/>
    <w:rsid w:val="00443EB9"/>
    <w:rsid w:val="00443F7B"/>
    <w:rsid w:val="004440EA"/>
    <w:rsid w:val="0044417F"/>
    <w:rsid w:val="00444191"/>
    <w:rsid w:val="00444439"/>
    <w:rsid w:val="00444571"/>
    <w:rsid w:val="0044469A"/>
    <w:rsid w:val="00444856"/>
    <w:rsid w:val="0044532E"/>
    <w:rsid w:val="00445343"/>
    <w:rsid w:val="00445517"/>
    <w:rsid w:val="00445655"/>
    <w:rsid w:val="004456A7"/>
    <w:rsid w:val="00445BE7"/>
    <w:rsid w:val="00445CBE"/>
    <w:rsid w:val="004461FB"/>
    <w:rsid w:val="00446499"/>
    <w:rsid w:val="004466F2"/>
    <w:rsid w:val="004468D7"/>
    <w:rsid w:val="00446B44"/>
    <w:rsid w:val="00446E11"/>
    <w:rsid w:val="004470D8"/>
    <w:rsid w:val="00447D58"/>
    <w:rsid w:val="004501AD"/>
    <w:rsid w:val="00450267"/>
    <w:rsid w:val="004502D0"/>
    <w:rsid w:val="00450727"/>
    <w:rsid w:val="00450CB9"/>
    <w:rsid w:val="00451125"/>
    <w:rsid w:val="0045146F"/>
    <w:rsid w:val="00451515"/>
    <w:rsid w:val="004517D1"/>
    <w:rsid w:val="00451D24"/>
    <w:rsid w:val="00451E57"/>
    <w:rsid w:val="00451F55"/>
    <w:rsid w:val="00451F59"/>
    <w:rsid w:val="00451F75"/>
    <w:rsid w:val="004521F0"/>
    <w:rsid w:val="004528FA"/>
    <w:rsid w:val="00452B4C"/>
    <w:rsid w:val="00452DB4"/>
    <w:rsid w:val="00452F95"/>
    <w:rsid w:val="0045352F"/>
    <w:rsid w:val="0045360F"/>
    <w:rsid w:val="00453A24"/>
    <w:rsid w:val="00453B0A"/>
    <w:rsid w:val="00453D9C"/>
    <w:rsid w:val="00454098"/>
    <w:rsid w:val="004541BC"/>
    <w:rsid w:val="00454228"/>
    <w:rsid w:val="0045429E"/>
    <w:rsid w:val="004543AB"/>
    <w:rsid w:val="00454CC2"/>
    <w:rsid w:val="00455128"/>
    <w:rsid w:val="00455424"/>
    <w:rsid w:val="0045576A"/>
    <w:rsid w:val="0045598A"/>
    <w:rsid w:val="004562BA"/>
    <w:rsid w:val="004564C0"/>
    <w:rsid w:val="00456511"/>
    <w:rsid w:val="00456C71"/>
    <w:rsid w:val="00457817"/>
    <w:rsid w:val="0045784A"/>
    <w:rsid w:val="00457AAD"/>
    <w:rsid w:val="00457B6E"/>
    <w:rsid w:val="00457C90"/>
    <w:rsid w:val="00457FAA"/>
    <w:rsid w:val="00460065"/>
    <w:rsid w:val="00460092"/>
    <w:rsid w:val="00460209"/>
    <w:rsid w:val="0046049E"/>
    <w:rsid w:val="004604AB"/>
    <w:rsid w:val="00460C73"/>
    <w:rsid w:val="00460E4D"/>
    <w:rsid w:val="00460FEB"/>
    <w:rsid w:val="004610D5"/>
    <w:rsid w:val="0046127D"/>
    <w:rsid w:val="00461297"/>
    <w:rsid w:val="00461458"/>
    <w:rsid w:val="00461490"/>
    <w:rsid w:val="00461951"/>
    <w:rsid w:val="00461CBE"/>
    <w:rsid w:val="004625A1"/>
    <w:rsid w:val="00462B62"/>
    <w:rsid w:val="00462CD7"/>
    <w:rsid w:val="00462E0E"/>
    <w:rsid w:val="00463240"/>
    <w:rsid w:val="00463849"/>
    <w:rsid w:val="00463921"/>
    <w:rsid w:val="00463F57"/>
    <w:rsid w:val="00463F7A"/>
    <w:rsid w:val="00463F95"/>
    <w:rsid w:val="00464008"/>
    <w:rsid w:val="00464031"/>
    <w:rsid w:val="00464382"/>
    <w:rsid w:val="00464612"/>
    <w:rsid w:val="00464C8A"/>
    <w:rsid w:val="00464CD8"/>
    <w:rsid w:val="00464EBA"/>
    <w:rsid w:val="00464ED3"/>
    <w:rsid w:val="00465116"/>
    <w:rsid w:val="00465534"/>
    <w:rsid w:val="00465ED4"/>
    <w:rsid w:val="004664D2"/>
    <w:rsid w:val="0046650E"/>
    <w:rsid w:val="00466653"/>
    <w:rsid w:val="00466949"/>
    <w:rsid w:val="00466B7B"/>
    <w:rsid w:val="00466BFB"/>
    <w:rsid w:val="004673EA"/>
    <w:rsid w:val="0046776E"/>
    <w:rsid w:val="00467896"/>
    <w:rsid w:val="0047009F"/>
    <w:rsid w:val="0047017F"/>
    <w:rsid w:val="004703D6"/>
    <w:rsid w:val="00470B05"/>
    <w:rsid w:val="00470C2F"/>
    <w:rsid w:val="00470DD9"/>
    <w:rsid w:val="004714F4"/>
    <w:rsid w:val="00471729"/>
    <w:rsid w:val="0047192F"/>
    <w:rsid w:val="004719BF"/>
    <w:rsid w:val="004722A8"/>
    <w:rsid w:val="004723DD"/>
    <w:rsid w:val="00473706"/>
    <w:rsid w:val="00473970"/>
    <w:rsid w:val="00473A13"/>
    <w:rsid w:val="00473D4F"/>
    <w:rsid w:val="00473F10"/>
    <w:rsid w:val="00474184"/>
    <w:rsid w:val="0047454D"/>
    <w:rsid w:val="00474A44"/>
    <w:rsid w:val="00474AC4"/>
    <w:rsid w:val="00474B95"/>
    <w:rsid w:val="00474D72"/>
    <w:rsid w:val="00474D80"/>
    <w:rsid w:val="00474DD5"/>
    <w:rsid w:val="0047580F"/>
    <w:rsid w:val="0047583C"/>
    <w:rsid w:val="004759E5"/>
    <w:rsid w:val="00475B3B"/>
    <w:rsid w:val="00475BC5"/>
    <w:rsid w:val="00475E56"/>
    <w:rsid w:val="00475E88"/>
    <w:rsid w:val="00475F1F"/>
    <w:rsid w:val="004761B0"/>
    <w:rsid w:val="00476311"/>
    <w:rsid w:val="00476813"/>
    <w:rsid w:val="00476F31"/>
    <w:rsid w:val="00477034"/>
    <w:rsid w:val="00477557"/>
    <w:rsid w:val="004776B7"/>
    <w:rsid w:val="004779B9"/>
    <w:rsid w:val="00477A0A"/>
    <w:rsid w:val="00477AC8"/>
    <w:rsid w:val="00477E59"/>
    <w:rsid w:val="00480013"/>
    <w:rsid w:val="00480281"/>
    <w:rsid w:val="00480346"/>
    <w:rsid w:val="00480396"/>
    <w:rsid w:val="00480B33"/>
    <w:rsid w:val="00480C68"/>
    <w:rsid w:val="00480DB6"/>
    <w:rsid w:val="00480DF6"/>
    <w:rsid w:val="00480F82"/>
    <w:rsid w:val="004810D3"/>
    <w:rsid w:val="004810DB"/>
    <w:rsid w:val="0048166B"/>
    <w:rsid w:val="00481AD6"/>
    <w:rsid w:val="00481B23"/>
    <w:rsid w:val="00482784"/>
    <w:rsid w:val="004828DE"/>
    <w:rsid w:val="00482BB8"/>
    <w:rsid w:val="00482E55"/>
    <w:rsid w:val="00482F2C"/>
    <w:rsid w:val="00483147"/>
    <w:rsid w:val="00483397"/>
    <w:rsid w:val="004834BA"/>
    <w:rsid w:val="00483ED7"/>
    <w:rsid w:val="00484130"/>
    <w:rsid w:val="00484198"/>
    <w:rsid w:val="0048421C"/>
    <w:rsid w:val="004842C1"/>
    <w:rsid w:val="004843AB"/>
    <w:rsid w:val="00484576"/>
    <w:rsid w:val="00484DF3"/>
    <w:rsid w:val="004854A4"/>
    <w:rsid w:val="004854DD"/>
    <w:rsid w:val="00485505"/>
    <w:rsid w:val="00485720"/>
    <w:rsid w:val="00485880"/>
    <w:rsid w:val="00485B05"/>
    <w:rsid w:val="00486263"/>
    <w:rsid w:val="004863AF"/>
    <w:rsid w:val="00486406"/>
    <w:rsid w:val="004869EF"/>
    <w:rsid w:val="0048742D"/>
    <w:rsid w:val="00487585"/>
    <w:rsid w:val="00487FCF"/>
    <w:rsid w:val="0049031E"/>
    <w:rsid w:val="0049067E"/>
    <w:rsid w:val="00490954"/>
    <w:rsid w:val="00490AE2"/>
    <w:rsid w:val="00490AFA"/>
    <w:rsid w:val="00490B70"/>
    <w:rsid w:val="00490BFC"/>
    <w:rsid w:val="004910A4"/>
    <w:rsid w:val="00491307"/>
    <w:rsid w:val="004915A2"/>
    <w:rsid w:val="004915A6"/>
    <w:rsid w:val="004917E6"/>
    <w:rsid w:val="00491A54"/>
    <w:rsid w:val="00491B61"/>
    <w:rsid w:val="00492298"/>
    <w:rsid w:val="00492964"/>
    <w:rsid w:val="00492AE8"/>
    <w:rsid w:val="00492C3C"/>
    <w:rsid w:val="00492E70"/>
    <w:rsid w:val="00493292"/>
    <w:rsid w:val="0049330A"/>
    <w:rsid w:val="00493340"/>
    <w:rsid w:val="0049347E"/>
    <w:rsid w:val="00493AFC"/>
    <w:rsid w:val="00493C55"/>
    <w:rsid w:val="00493C97"/>
    <w:rsid w:val="00493D0C"/>
    <w:rsid w:val="00493FAB"/>
    <w:rsid w:val="0049401B"/>
    <w:rsid w:val="0049465C"/>
    <w:rsid w:val="00494BFA"/>
    <w:rsid w:val="00494DB9"/>
    <w:rsid w:val="0049568D"/>
    <w:rsid w:val="004958CE"/>
    <w:rsid w:val="00495DEF"/>
    <w:rsid w:val="00495EEF"/>
    <w:rsid w:val="0049615F"/>
    <w:rsid w:val="0049642F"/>
    <w:rsid w:val="00496488"/>
    <w:rsid w:val="004969F1"/>
    <w:rsid w:val="00496B92"/>
    <w:rsid w:val="00496C17"/>
    <w:rsid w:val="00496D4E"/>
    <w:rsid w:val="00497308"/>
    <w:rsid w:val="004973F6"/>
    <w:rsid w:val="00497809"/>
    <w:rsid w:val="00497B1A"/>
    <w:rsid w:val="004A0815"/>
    <w:rsid w:val="004A0A26"/>
    <w:rsid w:val="004A0D33"/>
    <w:rsid w:val="004A0D5E"/>
    <w:rsid w:val="004A0FEE"/>
    <w:rsid w:val="004A1181"/>
    <w:rsid w:val="004A11D0"/>
    <w:rsid w:val="004A12C0"/>
    <w:rsid w:val="004A19F5"/>
    <w:rsid w:val="004A1EA9"/>
    <w:rsid w:val="004A1FB0"/>
    <w:rsid w:val="004A20D5"/>
    <w:rsid w:val="004A2269"/>
    <w:rsid w:val="004A333C"/>
    <w:rsid w:val="004A3B15"/>
    <w:rsid w:val="004A3C07"/>
    <w:rsid w:val="004A3D0F"/>
    <w:rsid w:val="004A3DDD"/>
    <w:rsid w:val="004A408A"/>
    <w:rsid w:val="004A4168"/>
    <w:rsid w:val="004A42A2"/>
    <w:rsid w:val="004A42FA"/>
    <w:rsid w:val="004A4C87"/>
    <w:rsid w:val="004A4CE0"/>
    <w:rsid w:val="004A53ED"/>
    <w:rsid w:val="004A544D"/>
    <w:rsid w:val="004A5472"/>
    <w:rsid w:val="004A5518"/>
    <w:rsid w:val="004A558B"/>
    <w:rsid w:val="004A56CF"/>
    <w:rsid w:val="004A570E"/>
    <w:rsid w:val="004A5743"/>
    <w:rsid w:val="004A5800"/>
    <w:rsid w:val="004A5956"/>
    <w:rsid w:val="004A5A10"/>
    <w:rsid w:val="004A5E85"/>
    <w:rsid w:val="004A5E94"/>
    <w:rsid w:val="004A5F7F"/>
    <w:rsid w:val="004A626F"/>
    <w:rsid w:val="004A63D3"/>
    <w:rsid w:val="004A6F11"/>
    <w:rsid w:val="004A72A9"/>
    <w:rsid w:val="004A742B"/>
    <w:rsid w:val="004A78A2"/>
    <w:rsid w:val="004A7A95"/>
    <w:rsid w:val="004A7B46"/>
    <w:rsid w:val="004A7CFB"/>
    <w:rsid w:val="004B004E"/>
    <w:rsid w:val="004B01B5"/>
    <w:rsid w:val="004B0620"/>
    <w:rsid w:val="004B08E9"/>
    <w:rsid w:val="004B0DB3"/>
    <w:rsid w:val="004B1347"/>
    <w:rsid w:val="004B15DB"/>
    <w:rsid w:val="004B1731"/>
    <w:rsid w:val="004B1AEB"/>
    <w:rsid w:val="004B1D3D"/>
    <w:rsid w:val="004B1DB5"/>
    <w:rsid w:val="004B1E0C"/>
    <w:rsid w:val="004B20C9"/>
    <w:rsid w:val="004B2332"/>
    <w:rsid w:val="004B25EC"/>
    <w:rsid w:val="004B26D7"/>
    <w:rsid w:val="004B2AE3"/>
    <w:rsid w:val="004B2C66"/>
    <w:rsid w:val="004B2EE7"/>
    <w:rsid w:val="004B2F2B"/>
    <w:rsid w:val="004B3133"/>
    <w:rsid w:val="004B320D"/>
    <w:rsid w:val="004B33CF"/>
    <w:rsid w:val="004B3565"/>
    <w:rsid w:val="004B3951"/>
    <w:rsid w:val="004B39AE"/>
    <w:rsid w:val="004B3D4A"/>
    <w:rsid w:val="004B3D55"/>
    <w:rsid w:val="004B3DEF"/>
    <w:rsid w:val="004B3E85"/>
    <w:rsid w:val="004B42FA"/>
    <w:rsid w:val="004B469A"/>
    <w:rsid w:val="004B4985"/>
    <w:rsid w:val="004B4A92"/>
    <w:rsid w:val="004B4D24"/>
    <w:rsid w:val="004B4D29"/>
    <w:rsid w:val="004B51A3"/>
    <w:rsid w:val="004B522B"/>
    <w:rsid w:val="004B5DA0"/>
    <w:rsid w:val="004B5E93"/>
    <w:rsid w:val="004B6173"/>
    <w:rsid w:val="004B61C1"/>
    <w:rsid w:val="004B69F8"/>
    <w:rsid w:val="004B6C34"/>
    <w:rsid w:val="004B6CFC"/>
    <w:rsid w:val="004B6E56"/>
    <w:rsid w:val="004B6EDA"/>
    <w:rsid w:val="004B70B5"/>
    <w:rsid w:val="004B7B5E"/>
    <w:rsid w:val="004C00F3"/>
    <w:rsid w:val="004C00F8"/>
    <w:rsid w:val="004C0226"/>
    <w:rsid w:val="004C040E"/>
    <w:rsid w:val="004C0495"/>
    <w:rsid w:val="004C07A9"/>
    <w:rsid w:val="004C08D9"/>
    <w:rsid w:val="004C0961"/>
    <w:rsid w:val="004C0B3D"/>
    <w:rsid w:val="004C0C04"/>
    <w:rsid w:val="004C0C30"/>
    <w:rsid w:val="004C0C98"/>
    <w:rsid w:val="004C102C"/>
    <w:rsid w:val="004C12A3"/>
    <w:rsid w:val="004C12F6"/>
    <w:rsid w:val="004C14B0"/>
    <w:rsid w:val="004C19E8"/>
    <w:rsid w:val="004C1B98"/>
    <w:rsid w:val="004C1E47"/>
    <w:rsid w:val="004C2486"/>
    <w:rsid w:val="004C24F1"/>
    <w:rsid w:val="004C26EF"/>
    <w:rsid w:val="004C28AD"/>
    <w:rsid w:val="004C2952"/>
    <w:rsid w:val="004C297B"/>
    <w:rsid w:val="004C3074"/>
    <w:rsid w:val="004C317A"/>
    <w:rsid w:val="004C3377"/>
    <w:rsid w:val="004C346C"/>
    <w:rsid w:val="004C35BA"/>
    <w:rsid w:val="004C35BC"/>
    <w:rsid w:val="004C368D"/>
    <w:rsid w:val="004C36AC"/>
    <w:rsid w:val="004C36E2"/>
    <w:rsid w:val="004C3768"/>
    <w:rsid w:val="004C3862"/>
    <w:rsid w:val="004C390D"/>
    <w:rsid w:val="004C39E1"/>
    <w:rsid w:val="004C3A28"/>
    <w:rsid w:val="004C3AA3"/>
    <w:rsid w:val="004C3B71"/>
    <w:rsid w:val="004C3C21"/>
    <w:rsid w:val="004C3CDA"/>
    <w:rsid w:val="004C3E38"/>
    <w:rsid w:val="004C4EB8"/>
    <w:rsid w:val="004C505B"/>
    <w:rsid w:val="004C50C5"/>
    <w:rsid w:val="004C54DC"/>
    <w:rsid w:val="004C554D"/>
    <w:rsid w:val="004C593F"/>
    <w:rsid w:val="004C59A7"/>
    <w:rsid w:val="004C5B7D"/>
    <w:rsid w:val="004C5C4F"/>
    <w:rsid w:val="004C62EC"/>
    <w:rsid w:val="004C635A"/>
    <w:rsid w:val="004C6439"/>
    <w:rsid w:val="004C66CA"/>
    <w:rsid w:val="004C6B19"/>
    <w:rsid w:val="004C6B99"/>
    <w:rsid w:val="004C6BDA"/>
    <w:rsid w:val="004C7194"/>
    <w:rsid w:val="004C733A"/>
    <w:rsid w:val="004C733B"/>
    <w:rsid w:val="004C7693"/>
    <w:rsid w:val="004C7731"/>
    <w:rsid w:val="004C783E"/>
    <w:rsid w:val="004C79E0"/>
    <w:rsid w:val="004C7A2E"/>
    <w:rsid w:val="004C7E31"/>
    <w:rsid w:val="004D0192"/>
    <w:rsid w:val="004D05FA"/>
    <w:rsid w:val="004D0726"/>
    <w:rsid w:val="004D09AD"/>
    <w:rsid w:val="004D0A99"/>
    <w:rsid w:val="004D0B4D"/>
    <w:rsid w:val="004D0C90"/>
    <w:rsid w:val="004D1107"/>
    <w:rsid w:val="004D118E"/>
    <w:rsid w:val="004D164B"/>
    <w:rsid w:val="004D18B1"/>
    <w:rsid w:val="004D1949"/>
    <w:rsid w:val="004D1979"/>
    <w:rsid w:val="004D1D5E"/>
    <w:rsid w:val="004D2180"/>
    <w:rsid w:val="004D2466"/>
    <w:rsid w:val="004D28BD"/>
    <w:rsid w:val="004D29FB"/>
    <w:rsid w:val="004D2ABC"/>
    <w:rsid w:val="004D2B11"/>
    <w:rsid w:val="004D2D48"/>
    <w:rsid w:val="004D2FF4"/>
    <w:rsid w:val="004D353F"/>
    <w:rsid w:val="004D3710"/>
    <w:rsid w:val="004D40B8"/>
    <w:rsid w:val="004D436B"/>
    <w:rsid w:val="004D437B"/>
    <w:rsid w:val="004D44C2"/>
    <w:rsid w:val="004D464A"/>
    <w:rsid w:val="004D47B3"/>
    <w:rsid w:val="004D4845"/>
    <w:rsid w:val="004D492D"/>
    <w:rsid w:val="004D4A8F"/>
    <w:rsid w:val="004D4D26"/>
    <w:rsid w:val="004D5074"/>
    <w:rsid w:val="004D5197"/>
    <w:rsid w:val="004D57B5"/>
    <w:rsid w:val="004D57F9"/>
    <w:rsid w:val="004D5F67"/>
    <w:rsid w:val="004D6055"/>
    <w:rsid w:val="004D6569"/>
    <w:rsid w:val="004D664A"/>
    <w:rsid w:val="004D676F"/>
    <w:rsid w:val="004D6A63"/>
    <w:rsid w:val="004D6F73"/>
    <w:rsid w:val="004D6F75"/>
    <w:rsid w:val="004D6F77"/>
    <w:rsid w:val="004D709B"/>
    <w:rsid w:val="004D756F"/>
    <w:rsid w:val="004D7716"/>
    <w:rsid w:val="004D7B02"/>
    <w:rsid w:val="004D7C7D"/>
    <w:rsid w:val="004D7D51"/>
    <w:rsid w:val="004E026F"/>
    <w:rsid w:val="004E0973"/>
    <w:rsid w:val="004E0B95"/>
    <w:rsid w:val="004E10A7"/>
    <w:rsid w:val="004E189E"/>
    <w:rsid w:val="004E1DE3"/>
    <w:rsid w:val="004E1FC8"/>
    <w:rsid w:val="004E2215"/>
    <w:rsid w:val="004E22A1"/>
    <w:rsid w:val="004E28B1"/>
    <w:rsid w:val="004E297E"/>
    <w:rsid w:val="004E2D70"/>
    <w:rsid w:val="004E303A"/>
    <w:rsid w:val="004E3766"/>
    <w:rsid w:val="004E3881"/>
    <w:rsid w:val="004E3893"/>
    <w:rsid w:val="004E3ABD"/>
    <w:rsid w:val="004E3B62"/>
    <w:rsid w:val="004E3B80"/>
    <w:rsid w:val="004E3D2B"/>
    <w:rsid w:val="004E41FA"/>
    <w:rsid w:val="004E4583"/>
    <w:rsid w:val="004E465A"/>
    <w:rsid w:val="004E468D"/>
    <w:rsid w:val="004E4B12"/>
    <w:rsid w:val="004E4BDF"/>
    <w:rsid w:val="004E4D7D"/>
    <w:rsid w:val="004E4F7E"/>
    <w:rsid w:val="004E4FE0"/>
    <w:rsid w:val="004E4FF8"/>
    <w:rsid w:val="004E5059"/>
    <w:rsid w:val="004E5130"/>
    <w:rsid w:val="004E514E"/>
    <w:rsid w:val="004E5193"/>
    <w:rsid w:val="004E5396"/>
    <w:rsid w:val="004E5885"/>
    <w:rsid w:val="004E5A9F"/>
    <w:rsid w:val="004E5B00"/>
    <w:rsid w:val="004E5BE6"/>
    <w:rsid w:val="004E5C0A"/>
    <w:rsid w:val="004E61EC"/>
    <w:rsid w:val="004E63D1"/>
    <w:rsid w:val="004E66FF"/>
    <w:rsid w:val="004E69C0"/>
    <w:rsid w:val="004E6A08"/>
    <w:rsid w:val="004E6F8D"/>
    <w:rsid w:val="004E7543"/>
    <w:rsid w:val="004E758C"/>
    <w:rsid w:val="004E7842"/>
    <w:rsid w:val="004E7851"/>
    <w:rsid w:val="004E7A9E"/>
    <w:rsid w:val="004E7DC1"/>
    <w:rsid w:val="004E7DCB"/>
    <w:rsid w:val="004F01B2"/>
    <w:rsid w:val="004F03ED"/>
    <w:rsid w:val="004F044C"/>
    <w:rsid w:val="004F09D8"/>
    <w:rsid w:val="004F0B29"/>
    <w:rsid w:val="004F0BE9"/>
    <w:rsid w:val="004F0BED"/>
    <w:rsid w:val="004F0D2D"/>
    <w:rsid w:val="004F12E5"/>
    <w:rsid w:val="004F142C"/>
    <w:rsid w:val="004F153F"/>
    <w:rsid w:val="004F17D3"/>
    <w:rsid w:val="004F19BE"/>
    <w:rsid w:val="004F1A33"/>
    <w:rsid w:val="004F1CAA"/>
    <w:rsid w:val="004F1DAD"/>
    <w:rsid w:val="004F1ED9"/>
    <w:rsid w:val="004F20B1"/>
    <w:rsid w:val="004F22AF"/>
    <w:rsid w:val="004F2591"/>
    <w:rsid w:val="004F2623"/>
    <w:rsid w:val="004F263F"/>
    <w:rsid w:val="004F2694"/>
    <w:rsid w:val="004F2B47"/>
    <w:rsid w:val="004F2C72"/>
    <w:rsid w:val="004F2CA4"/>
    <w:rsid w:val="004F2D07"/>
    <w:rsid w:val="004F2E26"/>
    <w:rsid w:val="004F2EC8"/>
    <w:rsid w:val="004F31E2"/>
    <w:rsid w:val="004F3331"/>
    <w:rsid w:val="004F3474"/>
    <w:rsid w:val="004F3921"/>
    <w:rsid w:val="004F3B9F"/>
    <w:rsid w:val="004F3BB0"/>
    <w:rsid w:val="004F3ECE"/>
    <w:rsid w:val="004F4349"/>
    <w:rsid w:val="004F457B"/>
    <w:rsid w:val="004F47EC"/>
    <w:rsid w:val="004F48F2"/>
    <w:rsid w:val="004F49DE"/>
    <w:rsid w:val="004F4A0A"/>
    <w:rsid w:val="004F4F3B"/>
    <w:rsid w:val="004F5745"/>
    <w:rsid w:val="004F57F0"/>
    <w:rsid w:val="004F5EFC"/>
    <w:rsid w:val="004F65A7"/>
    <w:rsid w:val="004F688F"/>
    <w:rsid w:val="004F6B54"/>
    <w:rsid w:val="004F6FA4"/>
    <w:rsid w:val="004F700E"/>
    <w:rsid w:val="004F7031"/>
    <w:rsid w:val="004F70EF"/>
    <w:rsid w:val="004F7439"/>
    <w:rsid w:val="004F746E"/>
    <w:rsid w:val="004F7599"/>
    <w:rsid w:val="004F7CDF"/>
    <w:rsid w:val="004F7FC8"/>
    <w:rsid w:val="0050056D"/>
    <w:rsid w:val="005007D4"/>
    <w:rsid w:val="00500909"/>
    <w:rsid w:val="00500DCF"/>
    <w:rsid w:val="0050137C"/>
    <w:rsid w:val="005018ED"/>
    <w:rsid w:val="00501973"/>
    <w:rsid w:val="00501F94"/>
    <w:rsid w:val="005020CE"/>
    <w:rsid w:val="005027C0"/>
    <w:rsid w:val="00502C71"/>
    <w:rsid w:val="005030CC"/>
    <w:rsid w:val="00503266"/>
    <w:rsid w:val="00503741"/>
    <w:rsid w:val="00503889"/>
    <w:rsid w:val="00503921"/>
    <w:rsid w:val="00503A48"/>
    <w:rsid w:val="00503BF7"/>
    <w:rsid w:val="00503E69"/>
    <w:rsid w:val="00503F49"/>
    <w:rsid w:val="00504005"/>
    <w:rsid w:val="0050409B"/>
    <w:rsid w:val="005041DF"/>
    <w:rsid w:val="00504292"/>
    <w:rsid w:val="005043A6"/>
    <w:rsid w:val="00504661"/>
    <w:rsid w:val="0050488D"/>
    <w:rsid w:val="00504975"/>
    <w:rsid w:val="00504D78"/>
    <w:rsid w:val="0050510E"/>
    <w:rsid w:val="0050524C"/>
    <w:rsid w:val="00505471"/>
    <w:rsid w:val="005055FA"/>
    <w:rsid w:val="00505994"/>
    <w:rsid w:val="00505A6B"/>
    <w:rsid w:val="00505A78"/>
    <w:rsid w:val="00505C6A"/>
    <w:rsid w:val="0050604D"/>
    <w:rsid w:val="00506534"/>
    <w:rsid w:val="005065A0"/>
    <w:rsid w:val="00506850"/>
    <w:rsid w:val="00506BA1"/>
    <w:rsid w:val="00506E34"/>
    <w:rsid w:val="00506E3B"/>
    <w:rsid w:val="00507064"/>
    <w:rsid w:val="005072F7"/>
    <w:rsid w:val="00507501"/>
    <w:rsid w:val="00507787"/>
    <w:rsid w:val="005077E5"/>
    <w:rsid w:val="005079FD"/>
    <w:rsid w:val="00507D93"/>
    <w:rsid w:val="005100E6"/>
    <w:rsid w:val="00510261"/>
    <w:rsid w:val="005107C2"/>
    <w:rsid w:val="005107F4"/>
    <w:rsid w:val="00510887"/>
    <w:rsid w:val="0051089F"/>
    <w:rsid w:val="005108C3"/>
    <w:rsid w:val="00510CE4"/>
    <w:rsid w:val="00510EB0"/>
    <w:rsid w:val="0051110A"/>
    <w:rsid w:val="0051189C"/>
    <w:rsid w:val="00511C90"/>
    <w:rsid w:val="00511F75"/>
    <w:rsid w:val="0051217E"/>
    <w:rsid w:val="0051254D"/>
    <w:rsid w:val="00512992"/>
    <w:rsid w:val="00512D62"/>
    <w:rsid w:val="00512E75"/>
    <w:rsid w:val="00512FC8"/>
    <w:rsid w:val="0051338B"/>
    <w:rsid w:val="00513403"/>
    <w:rsid w:val="00513ADC"/>
    <w:rsid w:val="00513BA7"/>
    <w:rsid w:val="0051457E"/>
    <w:rsid w:val="00514759"/>
    <w:rsid w:val="005149D6"/>
    <w:rsid w:val="00514AA4"/>
    <w:rsid w:val="00514B24"/>
    <w:rsid w:val="00514D99"/>
    <w:rsid w:val="00514DCC"/>
    <w:rsid w:val="00514FA6"/>
    <w:rsid w:val="005150E1"/>
    <w:rsid w:val="0051588A"/>
    <w:rsid w:val="00515A4A"/>
    <w:rsid w:val="005161B6"/>
    <w:rsid w:val="005169C7"/>
    <w:rsid w:val="00516A6B"/>
    <w:rsid w:val="00516B77"/>
    <w:rsid w:val="00516EE1"/>
    <w:rsid w:val="00517560"/>
    <w:rsid w:val="005176C9"/>
    <w:rsid w:val="00517956"/>
    <w:rsid w:val="00517AB9"/>
    <w:rsid w:val="00517C49"/>
    <w:rsid w:val="00517CA0"/>
    <w:rsid w:val="00520599"/>
    <w:rsid w:val="00520D1C"/>
    <w:rsid w:val="00520E4D"/>
    <w:rsid w:val="00520E74"/>
    <w:rsid w:val="005211CA"/>
    <w:rsid w:val="005217B7"/>
    <w:rsid w:val="00521BD5"/>
    <w:rsid w:val="00521C3D"/>
    <w:rsid w:val="00521E62"/>
    <w:rsid w:val="00521E97"/>
    <w:rsid w:val="0052212A"/>
    <w:rsid w:val="00522502"/>
    <w:rsid w:val="00522506"/>
    <w:rsid w:val="00522AF5"/>
    <w:rsid w:val="00523797"/>
    <w:rsid w:val="0052379D"/>
    <w:rsid w:val="00523D7D"/>
    <w:rsid w:val="00523DB1"/>
    <w:rsid w:val="00524AA0"/>
    <w:rsid w:val="00524B96"/>
    <w:rsid w:val="00524D15"/>
    <w:rsid w:val="00524F18"/>
    <w:rsid w:val="00524F6E"/>
    <w:rsid w:val="005250E6"/>
    <w:rsid w:val="00525413"/>
    <w:rsid w:val="005256BF"/>
    <w:rsid w:val="005256C6"/>
    <w:rsid w:val="0052578E"/>
    <w:rsid w:val="00525A77"/>
    <w:rsid w:val="00526573"/>
    <w:rsid w:val="00526694"/>
    <w:rsid w:val="00526B12"/>
    <w:rsid w:val="00526BC3"/>
    <w:rsid w:val="00526BEE"/>
    <w:rsid w:val="005272BA"/>
    <w:rsid w:val="00527B6C"/>
    <w:rsid w:val="00527D66"/>
    <w:rsid w:val="005306E7"/>
    <w:rsid w:val="005308F6"/>
    <w:rsid w:val="0053098F"/>
    <w:rsid w:val="00530B60"/>
    <w:rsid w:val="00530C7A"/>
    <w:rsid w:val="00530D61"/>
    <w:rsid w:val="00531533"/>
    <w:rsid w:val="00531BE4"/>
    <w:rsid w:val="0053200E"/>
    <w:rsid w:val="005326C3"/>
    <w:rsid w:val="00532C58"/>
    <w:rsid w:val="0053312F"/>
    <w:rsid w:val="0053340E"/>
    <w:rsid w:val="005336B1"/>
    <w:rsid w:val="005337CE"/>
    <w:rsid w:val="00533BE5"/>
    <w:rsid w:val="005340A0"/>
    <w:rsid w:val="0053413E"/>
    <w:rsid w:val="0053452C"/>
    <w:rsid w:val="005347A4"/>
    <w:rsid w:val="00534A78"/>
    <w:rsid w:val="00534B16"/>
    <w:rsid w:val="00534C5D"/>
    <w:rsid w:val="00535456"/>
    <w:rsid w:val="00535624"/>
    <w:rsid w:val="0053571B"/>
    <w:rsid w:val="00535AB3"/>
    <w:rsid w:val="005366A6"/>
    <w:rsid w:val="00536926"/>
    <w:rsid w:val="00536B36"/>
    <w:rsid w:val="00536D4C"/>
    <w:rsid w:val="00537085"/>
    <w:rsid w:val="005372CF"/>
    <w:rsid w:val="00537383"/>
    <w:rsid w:val="00537464"/>
    <w:rsid w:val="0053750D"/>
    <w:rsid w:val="005379DC"/>
    <w:rsid w:val="00537D02"/>
    <w:rsid w:val="00537D33"/>
    <w:rsid w:val="005404BE"/>
    <w:rsid w:val="00540F87"/>
    <w:rsid w:val="005411C5"/>
    <w:rsid w:val="00541370"/>
    <w:rsid w:val="005413C8"/>
    <w:rsid w:val="0054160D"/>
    <w:rsid w:val="005416FC"/>
    <w:rsid w:val="0054177A"/>
    <w:rsid w:val="00541BB2"/>
    <w:rsid w:val="00541CE2"/>
    <w:rsid w:val="00541EA2"/>
    <w:rsid w:val="00541F57"/>
    <w:rsid w:val="005421BF"/>
    <w:rsid w:val="0054267F"/>
    <w:rsid w:val="00542822"/>
    <w:rsid w:val="005428CA"/>
    <w:rsid w:val="00542F5C"/>
    <w:rsid w:val="00543109"/>
    <w:rsid w:val="00543118"/>
    <w:rsid w:val="00543497"/>
    <w:rsid w:val="00543768"/>
    <w:rsid w:val="00544285"/>
    <w:rsid w:val="005444A8"/>
    <w:rsid w:val="00544CE6"/>
    <w:rsid w:val="00545031"/>
    <w:rsid w:val="005450E3"/>
    <w:rsid w:val="0054559A"/>
    <w:rsid w:val="00545818"/>
    <w:rsid w:val="00545927"/>
    <w:rsid w:val="00545C24"/>
    <w:rsid w:val="00545E8E"/>
    <w:rsid w:val="00545F8A"/>
    <w:rsid w:val="005462C1"/>
    <w:rsid w:val="00546689"/>
    <w:rsid w:val="0054671F"/>
    <w:rsid w:val="0054683B"/>
    <w:rsid w:val="00546B1C"/>
    <w:rsid w:val="00546E15"/>
    <w:rsid w:val="00546E4D"/>
    <w:rsid w:val="00547295"/>
    <w:rsid w:val="0054754F"/>
    <w:rsid w:val="005477B4"/>
    <w:rsid w:val="005477F2"/>
    <w:rsid w:val="00547944"/>
    <w:rsid w:val="005479C0"/>
    <w:rsid w:val="00547DD8"/>
    <w:rsid w:val="00547F6C"/>
    <w:rsid w:val="00550004"/>
    <w:rsid w:val="0055021C"/>
    <w:rsid w:val="005504AD"/>
    <w:rsid w:val="0055051D"/>
    <w:rsid w:val="00550AAB"/>
    <w:rsid w:val="00550B5E"/>
    <w:rsid w:val="00550C66"/>
    <w:rsid w:val="00551463"/>
    <w:rsid w:val="005517B0"/>
    <w:rsid w:val="00551925"/>
    <w:rsid w:val="00551AE6"/>
    <w:rsid w:val="00552061"/>
    <w:rsid w:val="00553000"/>
    <w:rsid w:val="00553814"/>
    <w:rsid w:val="005538AC"/>
    <w:rsid w:val="00553BD4"/>
    <w:rsid w:val="00553F38"/>
    <w:rsid w:val="00553FF3"/>
    <w:rsid w:val="00554209"/>
    <w:rsid w:val="005544EC"/>
    <w:rsid w:val="00554587"/>
    <w:rsid w:val="00554B00"/>
    <w:rsid w:val="005550DE"/>
    <w:rsid w:val="00555165"/>
    <w:rsid w:val="00555346"/>
    <w:rsid w:val="00555B5A"/>
    <w:rsid w:val="00555C6E"/>
    <w:rsid w:val="00556436"/>
    <w:rsid w:val="00556505"/>
    <w:rsid w:val="00556604"/>
    <w:rsid w:val="00556745"/>
    <w:rsid w:val="00556749"/>
    <w:rsid w:val="0055683B"/>
    <w:rsid w:val="00556D5A"/>
    <w:rsid w:val="00556E70"/>
    <w:rsid w:val="005571F9"/>
    <w:rsid w:val="005575BE"/>
    <w:rsid w:val="0055779D"/>
    <w:rsid w:val="00557C51"/>
    <w:rsid w:val="00557C5B"/>
    <w:rsid w:val="0056002A"/>
    <w:rsid w:val="005600A9"/>
    <w:rsid w:val="005603C3"/>
    <w:rsid w:val="005604B8"/>
    <w:rsid w:val="00560661"/>
    <w:rsid w:val="00560D1F"/>
    <w:rsid w:val="00560E1B"/>
    <w:rsid w:val="00560FF6"/>
    <w:rsid w:val="00561591"/>
    <w:rsid w:val="00561BCC"/>
    <w:rsid w:val="0056213B"/>
    <w:rsid w:val="00562482"/>
    <w:rsid w:val="00562527"/>
    <w:rsid w:val="00563226"/>
    <w:rsid w:val="00563401"/>
    <w:rsid w:val="005636CA"/>
    <w:rsid w:val="0056394B"/>
    <w:rsid w:val="0056398B"/>
    <w:rsid w:val="00563A75"/>
    <w:rsid w:val="00563D02"/>
    <w:rsid w:val="00563FFA"/>
    <w:rsid w:val="0056466B"/>
    <w:rsid w:val="00564903"/>
    <w:rsid w:val="0056491F"/>
    <w:rsid w:val="00564E45"/>
    <w:rsid w:val="0056504C"/>
    <w:rsid w:val="00565ED4"/>
    <w:rsid w:val="00566392"/>
    <w:rsid w:val="0056642B"/>
    <w:rsid w:val="00566878"/>
    <w:rsid w:val="005669DC"/>
    <w:rsid w:val="00566B5C"/>
    <w:rsid w:val="00566CA0"/>
    <w:rsid w:val="00566D4D"/>
    <w:rsid w:val="00566F7C"/>
    <w:rsid w:val="00566FBF"/>
    <w:rsid w:val="005670DA"/>
    <w:rsid w:val="00567107"/>
    <w:rsid w:val="005675E3"/>
    <w:rsid w:val="0056784B"/>
    <w:rsid w:val="00567EA9"/>
    <w:rsid w:val="005701A6"/>
    <w:rsid w:val="00570303"/>
    <w:rsid w:val="00570587"/>
    <w:rsid w:val="0057061F"/>
    <w:rsid w:val="005706C9"/>
    <w:rsid w:val="00570D3D"/>
    <w:rsid w:val="00570D61"/>
    <w:rsid w:val="00570F2D"/>
    <w:rsid w:val="005716D8"/>
    <w:rsid w:val="00571713"/>
    <w:rsid w:val="00571D06"/>
    <w:rsid w:val="00572292"/>
    <w:rsid w:val="00572A01"/>
    <w:rsid w:val="00572BF0"/>
    <w:rsid w:val="00572CA1"/>
    <w:rsid w:val="00572DFE"/>
    <w:rsid w:val="00573472"/>
    <w:rsid w:val="0057351B"/>
    <w:rsid w:val="00573644"/>
    <w:rsid w:val="00573730"/>
    <w:rsid w:val="005737FA"/>
    <w:rsid w:val="00573FE0"/>
    <w:rsid w:val="005745E5"/>
    <w:rsid w:val="0057489A"/>
    <w:rsid w:val="00574A9B"/>
    <w:rsid w:val="00574D48"/>
    <w:rsid w:val="00574F46"/>
    <w:rsid w:val="005753CF"/>
    <w:rsid w:val="00575640"/>
    <w:rsid w:val="005756E6"/>
    <w:rsid w:val="005757BB"/>
    <w:rsid w:val="005758A9"/>
    <w:rsid w:val="00575A40"/>
    <w:rsid w:val="0057662B"/>
    <w:rsid w:val="005766F2"/>
    <w:rsid w:val="005766F9"/>
    <w:rsid w:val="00576C45"/>
    <w:rsid w:val="00576C9D"/>
    <w:rsid w:val="00576D4D"/>
    <w:rsid w:val="00576F61"/>
    <w:rsid w:val="00577097"/>
    <w:rsid w:val="005770CB"/>
    <w:rsid w:val="005774B8"/>
    <w:rsid w:val="005776E3"/>
    <w:rsid w:val="00577701"/>
    <w:rsid w:val="00577A0C"/>
    <w:rsid w:val="005800D6"/>
    <w:rsid w:val="00580156"/>
    <w:rsid w:val="005803D3"/>
    <w:rsid w:val="0058090D"/>
    <w:rsid w:val="00580D4A"/>
    <w:rsid w:val="00580EDF"/>
    <w:rsid w:val="00580F9D"/>
    <w:rsid w:val="00581906"/>
    <w:rsid w:val="005819D6"/>
    <w:rsid w:val="00581A05"/>
    <w:rsid w:val="00581DD6"/>
    <w:rsid w:val="0058256E"/>
    <w:rsid w:val="005827E2"/>
    <w:rsid w:val="00582A54"/>
    <w:rsid w:val="00582B4F"/>
    <w:rsid w:val="00582B52"/>
    <w:rsid w:val="00582C52"/>
    <w:rsid w:val="0058321F"/>
    <w:rsid w:val="00583318"/>
    <w:rsid w:val="00583618"/>
    <w:rsid w:val="0058369A"/>
    <w:rsid w:val="00583747"/>
    <w:rsid w:val="00583D7D"/>
    <w:rsid w:val="00583E34"/>
    <w:rsid w:val="00584063"/>
    <w:rsid w:val="005840E9"/>
    <w:rsid w:val="00584D2A"/>
    <w:rsid w:val="00584DB1"/>
    <w:rsid w:val="00584F96"/>
    <w:rsid w:val="00585458"/>
    <w:rsid w:val="00585543"/>
    <w:rsid w:val="005855BA"/>
    <w:rsid w:val="00585873"/>
    <w:rsid w:val="00585BCA"/>
    <w:rsid w:val="00585C05"/>
    <w:rsid w:val="00585CBA"/>
    <w:rsid w:val="00585CCA"/>
    <w:rsid w:val="00585CD2"/>
    <w:rsid w:val="00585D84"/>
    <w:rsid w:val="0058600C"/>
    <w:rsid w:val="0058605A"/>
    <w:rsid w:val="0058625D"/>
    <w:rsid w:val="00586607"/>
    <w:rsid w:val="0058683D"/>
    <w:rsid w:val="00586848"/>
    <w:rsid w:val="005869DF"/>
    <w:rsid w:val="00586AEE"/>
    <w:rsid w:val="00586DC9"/>
    <w:rsid w:val="00587531"/>
    <w:rsid w:val="005877F8"/>
    <w:rsid w:val="0058786E"/>
    <w:rsid w:val="00587B1F"/>
    <w:rsid w:val="00587DB9"/>
    <w:rsid w:val="00590130"/>
    <w:rsid w:val="005901B3"/>
    <w:rsid w:val="0059046B"/>
    <w:rsid w:val="0059069C"/>
    <w:rsid w:val="00590823"/>
    <w:rsid w:val="00590A41"/>
    <w:rsid w:val="00590C0D"/>
    <w:rsid w:val="00590C82"/>
    <w:rsid w:val="00590F7E"/>
    <w:rsid w:val="00590FDE"/>
    <w:rsid w:val="005913EB"/>
    <w:rsid w:val="005913F7"/>
    <w:rsid w:val="005914BA"/>
    <w:rsid w:val="005914FF"/>
    <w:rsid w:val="005916D3"/>
    <w:rsid w:val="00591DC5"/>
    <w:rsid w:val="00591EC9"/>
    <w:rsid w:val="00592221"/>
    <w:rsid w:val="005925BE"/>
    <w:rsid w:val="00592696"/>
    <w:rsid w:val="0059285A"/>
    <w:rsid w:val="00592983"/>
    <w:rsid w:val="00592CAC"/>
    <w:rsid w:val="005930B0"/>
    <w:rsid w:val="0059360B"/>
    <w:rsid w:val="005937FC"/>
    <w:rsid w:val="00593B22"/>
    <w:rsid w:val="00593DC0"/>
    <w:rsid w:val="00594115"/>
    <w:rsid w:val="005941EE"/>
    <w:rsid w:val="0059453C"/>
    <w:rsid w:val="00594761"/>
    <w:rsid w:val="00594BA3"/>
    <w:rsid w:val="00594E6A"/>
    <w:rsid w:val="00594F2C"/>
    <w:rsid w:val="0059547A"/>
    <w:rsid w:val="005955E6"/>
    <w:rsid w:val="00595A7E"/>
    <w:rsid w:val="00595B03"/>
    <w:rsid w:val="00595B4B"/>
    <w:rsid w:val="00596011"/>
    <w:rsid w:val="0059632F"/>
    <w:rsid w:val="005963D3"/>
    <w:rsid w:val="0059657F"/>
    <w:rsid w:val="005967D4"/>
    <w:rsid w:val="00596899"/>
    <w:rsid w:val="00596A54"/>
    <w:rsid w:val="005971A6"/>
    <w:rsid w:val="005971E1"/>
    <w:rsid w:val="00597337"/>
    <w:rsid w:val="00597878"/>
    <w:rsid w:val="005978CF"/>
    <w:rsid w:val="00597AA5"/>
    <w:rsid w:val="00597B71"/>
    <w:rsid w:val="00597CE3"/>
    <w:rsid w:val="00597D00"/>
    <w:rsid w:val="005A028E"/>
    <w:rsid w:val="005A0505"/>
    <w:rsid w:val="005A085F"/>
    <w:rsid w:val="005A0C84"/>
    <w:rsid w:val="005A0C9A"/>
    <w:rsid w:val="005A0DE6"/>
    <w:rsid w:val="005A0F1A"/>
    <w:rsid w:val="005A0F51"/>
    <w:rsid w:val="005A12AE"/>
    <w:rsid w:val="005A12FA"/>
    <w:rsid w:val="005A13C5"/>
    <w:rsid w:val="005A160F"/>
    <w:rsid w:val="005A17AE"/>
    <w:rsid w:val="005A1B82"/>
    <w:rsid w:val="005A1C72"/>
    <w:rsid w:val="005A1DC5"/>
    <w:rsid w:val="005A1E61"/>
    <w:rsid w:val="005A1F0F"/>
    <w:rsid w:val="005A2021"/>
    <w:rsid w:val="005A202E"/>
    <w:rsid w:val="005A20A2"/>
    <w:rsid w:val="005A2238"/>
    <w:rsid w:val="005A22FA"/>
    <w:rsid w:val="005A233B"/>
    <w:rsid w:val="005A28EF"/>
    <w:rsid w:val="005A3159"/>
    <w:rsid w:val="005A320C"/>
    <w:rsid w:val="005A321E"/>
    <w:rsid w:val="005A3615"/>
    <w:rsid w:val="005A372B"/>
    <w:rsid w:val="005A3B3E"/>
    <w:rsid w:val="005A3B61"/>
    <w:rsid w:val="005A3D36"/>
    <w:rsid w:val="005A3D97"/>
    <w:rsid w:val="005A3DEE"/>
    <w:rsid w:val="005A404A"/>
    <w:rsid w:val="005A4254"/>
    <w:rsid w:val="005A4605"/>
    <w:rsid w:val="005A47E5"/>
    <w:rsid w:val="005A49E0"/>
    <w:rsid w:val="005A4A4F"/>
    <w:rsid w:val="005A4B39"/>
    <w:rsid w:val="005A4EAE"/>
    <w:rsid w:val="005A522C"/>
    <w:rsid w:val="005A52C3"/>
    <w:rsid w:val="005A5460"/>
    <w:rsid w:val="005A552B"/>
    <w:rsid w:val="005A59FD"/>
    <w:rsid w:val="005A5DB9"/>
    <w:rsid w:val="005A61B9"/>
    <w:rsid w:val="005A63A4"/>
    <w:rsid w:val="005A6D42"/>
    <w:rsid w:val="005A6EC2"/>
    <w:rsid w:val="005A703B"/>
    <w:rsid w:val="005A70DD"/>
    <w:rsid w:val="005A7239"/>
    <w:rsid w:val="005A749F"/>
    <w:rsid w:val="005A7C1B"/>
    <w:rsid w:val="005A7CD3"/>
    <w:rsid w:val="005A7CF5"/>
    <w:rsid w:val="005A7EDD"/>
    <w:rsid w:val="005A7FAA"/>
    <w:rsid w:val="005B0184"/>
    <w:rsid w:val="005B0220"/>
    <w:rsid w:val="005B109C"/>
    <w:rsid w:val="005B1727"/>
    <w:rsid w:val="005B182B"/>
    <w:rsid w:val="005B183A"/>
    <w:rsid w:val="005B1A2E"/>
    <w:rsid w:val="005B1A44"/>
    <w:rsid w:val="005B1C8D"/>
    <w:rsid w:val="005B1F20"/>
    <w:rsid w:val="005B2174"/>
    <w:rsid w:val="005B2254"/>
    <w:rsid w:val="005B279B"/>
    <w:rsid w:val="005B2A87"/>
    <w:rsid w:val="005B2EBE"/>
    <w:rsid w:val="005B2ECE"/>
    <w:rsid w:val="005B2F39"/>
    <w:rsid w:val="005B343F"/>
    <w:rsid w:val="005B3759"/>
    <w:rsid w:val="005B3BAC"/>
    <w:rsid w:val="005B3D80"/>
    <w:rsid w:val="005B40B2"/>
    <w:rsid w:val="005B47F2"/>
    <w:rsid w:val="005B4C66"/>
    <w:rsid w:val="005B4FB2"/>
    <w:rsid w:val="005B5189"/>
    <w:rsid w:val="005B529C"/>
    <w:rsid w:val="005B5838"/>
    <w:rsid w:val="005B5997"/>
    <w:rsid w:val="005B5B2E"/>
    <w:rsid w:val="005B5D99"/>
    <w:rsid w:val="005B601E"/>
    <w:rsid w:val="005B61DD"/>
    <w:rsid w:val="005B627E"/>
    <w:rsid w:val="005B6303"/>
    <w:rsid w:val="005B64F7"/>
    <w:rsid w:val="005B6E36"/>
    <w:rsid w:val="005B6EEB"/>
    <w:rsid w:val="005B71E0"/>
    <w:rsid w:val="005B7317"/>
    <w:rsid w:val="005B744F"/>
    <w:rsid w:val="005B74B2"/>
    <w:rsid w:val="005B7582"/>
    <w:rsid w:val="005B75BE"/>
    <w:rsid w:val="005B79CE"/>
    <w:rsid w:val="005B7A7C"/>
    <w:rsid w:val="005B7AFE"/>
    <w:rsid w:val="005B7BE5"/>
    <w:rsid w:val="005C02F2"/>
    <w:rsid w:val="005C083B"/>
    <w:rsid w:val="005C08A8"/>
    <w:rsid w:val="005C0ED1"/>
    <w:rsid w:val="005C1328"/>
    <w:rsid w:val="005C14EF"/>
    <w:rsid w:val="005C17D7"/>
    <w:rsid w:val="005C1828"/>
    <w:rsid w:val="005C1B45"/>
    <w:rsid w:val="005C1CCD"/>
    <w:rsid w:val="005C1E0F"/>
    <w:rsid w:val="005C1EC9"/>
    <w:rsid w:val="005C1F2E"/>
    <w:rsid w:val="005C2045"/>
    <w:rsid w:val="005C20EC"/>
    <w:rsid w:val="005C2178"/>
    <w:rsid w:val="005C223B"/>
    <w:rsid w:val="005C268F"/>
    <w:rsid w:val="005C273E"/>
    <w:rsid w:val="005C275C"/>
    <w:rsid w:val="005C2CC5"/>
    <w:rsid w:val="005C2E81"/>
    <w:rsid w:val="005C3141"/>
    <w:rsid w:val="005C384D"/>
    <w:rsid w:val="005C38A6"/>
    <w:rsid w:val="005C3AEE"/>
    <w:rsid w:val="005C3CCE"/>
    <w:rsid w:val="005C3EFD"/>
    <w:rsid w:val="005C3F1A"/>
    <w:rsid w:val="005C4054"/>
    <w:rsid w:val="005C4055"/>
    <w:rsid w:val="005C436A"/>
    <w:rsid w:val="005C4554"/>
    <w:rsid w:val="005C45A3"/>
    <w:rsid w:val="005C46C0"/>
    <w:rsid w:val="005C492C"/>
    <w:rsid w:val="005C5121"/>
    <w:rsid w:val="005C5384"/>
    <w:rsid w:val="005C5855"/>
    <w:rsid w:val="005C58C9"/>
    <w:rsid w:val="005C5BA5"/>
    <w:rsid w:val="005C6085"/>
    <w:rsid w:val="005C62E4"/>
    <w:rsid w:val="005C645B"/>
    <w:rsid w:val="005C6514"/>
    <w:rsid w:val="005C66FD"/>
    <w:rsid w:val="005C67A0"/>
    <w:rsid w:val="005C6A05"/>
    <w:rsid w:val="005C6AAF"/>
    <w:rsid w:val="005C6D43"/>
    <w:rsid w:val="005C6F47"/>
    <w:rsid w:val="005C70F7"/>
    <w:rsid w:val="005C71BC"/>
    <w:rsid w:val="005C75D2"/>
    <w:rsid w:val="005C796D"/>
    <w:rsid w:val="005C7C73"/>
    <w:rsid w:val="005D02A4"/>
    <w:rsid w:val="005D0411"/>
    <w:rsid w:val="005D0515"/>
    <w:rsid w:val="005D087A"/>
    <w:rsid w:val="005D0F39"/>
    <w:rsid w:val="005D109A"/>
    <w:rsid w:val="005D11B5"/>
    <w:rsid w:val="005D1492"/>
    <w:rsid w:val="005D1633"/>
    <w:rsid w:val="005D17D5"/>
    <w:rsid w:val="005D1852"/>
    <w:rsid w:val="005D1BA9"/>
    <w:rsid w:val="005D20DD"/>
    <w:rsid w:val="005D21BF"/>
    <w:rsid w:val="005D21F8"/>
    <w:rsid w:val="005D22DB"/>
    <w:rsid w:val="005D2ADF"/>
    <w:rsid w:val="005D2AE8"/>
    <w:rsid w:val="005D2CF0"/>
    <w:rsid w:val="005D2E8B"/>
    <w:rsid w:val="005D341D"/>
    <w:rsid w:val="005D38E0"/>
    <w:rsid w:val="005D39DF"/>
    <w:rsid w:val="005D3F61"/>
    <w:rsid w:val="005D4222"/>
    <w:rsid w:val="005D4515"/>
    <w:rsid w:val="005D4689"/>
    <w:rsid w:val="005D473A"/>
    <w:rsid w:val="005D475E"/>
    <w:rsid w:val="005D4914"/>
    <w:rsid w:val="005D4BB3"/>
    <w:rsid w:val="005D4BEF"/>
    <w:rsid w:val="005D4BF5"/>
    <w:rsid w:val="005D4C24"/>
    <w:rsid w:val="005D4D98"/>
    <w:rsid w:val="005D4E4C"/>
    <w:rsid w:val="005D4F43"/>
    <w:rsid w:val="005D5418"/>
    <w:rsid w:val="005D5860"/>
    <w:rsid w:val="005D592E"/>
    <w:rsid w:val="005D5AB4"/>
    <w:rsid w:val="005D5E49"/>
    <w:rsid w:val="005D65F9"/>
    <w:rsid w:val="005D6672"/>
    <w:rsid w:val="005D66B9"/>
    <w:rsid w:val="005D6903"/>
    <w:rsid w:val="005D696B"/>
    <w:rsid w:val="005D6C36"/>
    <w:rsid w:val="005D6E06"/>
    <w:rsid w:val="005D6F74"/>
    <w:rsid w:val="005D7066"/>
    <w:rsid w:val="005D70B9"/>
    <w:rsid w:val="005D7386"/>
    <w:rsid w:val="005D75C7"/>
    <w:rsid w:val="005D7AF7"/>
    <w:rsid w:val="005D7B0A"/>
    <w:rsid w:val="005D7BF1"/>
    <w:rsid w:val="005D7BF4"/>
    <w:rsid w:val="005D7FED"/>
    <w:rsid w:val="005E02A5"/>
    <w:rsid w:val="005E0501"/>
    <w:rsid w:val="005E0582"/>
    <w:rsid w:val="005E0924"/>
    <w:rsid w:val="005E0AD1"/>
    <w:rsid w:val="005E0F55"/>
    <w:rsid w:val="005E0FBD"/>
    <w:rsid w:val="005E104F"/>
    <w:rsid w:val="005E12C0"/>
    <w:rsid w:val="005E1516"/>
    <w:rsid w:val="005E1551"/>
    <w:rsid w:val="005E1772"/>
    <w:rsid w:val="005E1A16"/>
    <w:rsid w:val="005E206B"/>
    <w:rsid w:val="005E2124"/>
    <w:rsid w:val="005E24D2"/>
    <w:rsid w:val="005E2876"/>
    <w:rsid w:val="005E3256"/>
    <w:rsid w:val="005E3401"/>
    <w:rsid w:val="005E3508"/>
    <w:rsid w:val="005E3541"/>
    <w:rsid w:val="005E3556"/>
    <w:rsid w:val="005E3DD9"/>
    <w:rsid w:val="005E4056"/>
    <w:rsid w:val="005E4686"/>
    <w:rsid w:val="005E478F"/>
    <w:rsid w:val="005E50EF"/>
    <w:rsid w:val="005E5123"/>
    <w:rsid w:val="005E53A0"/>
    <w:rsid w:val="005E573E"/>
    <w:rsid w:val="005E576C"/>
    <w:rsid w:val="005E5C80"/>
    <w:rsid w:val="005E5CE6"/>
    <w:rsid w:val="005E65E0"/>
    <w:rsid w:val="005E695A"/>
    <w:rsid w:val="005E6EEA"/>
    <w:rsid w:val="005E72A9"/>
    <w:rsid w:val="005E72AC"/>
    <w:rsid w:val="005E75B5"/>
    <w:rsid w:val="005E76B7"/>
    <w:rsid w:val="005F0572"/>
    <w:rsid w:val="005F085A"/>
    <w:rsid w:val="005F0CD8"/>
    <w:rsid w:val="005F0D42"/>
    <w:rsid w:val="005F0EC6"/>
    <w:rsid w:val="005F109B"/>
    <w:rsid w:val="005F1259"/>
    <w:rsid w:val="005F1305"/>
    <w:rsid w:val="005F13F6"/>
    <w:rsid w:val="005F15ED"/>
    <w:rsid w:val="005F1733"/>
    <w:rsid w:val="005F19AC"/>
    <w:rsid w:val="005F19C7"/>
    <w:rsid w:val="005F1A21"/>
    <w:rsid w:val="005F1C08"/>
    <w:rsid w:val="005F21CF"/>
    <w:rsid w:val="005F21FD"/>
    <w:rsid w:val="005F25DC"/>
    <w:rsid w:val="005F2A24"/>
    <w:rsid w:val="005F2AEA"/>
    <w:rsid w:val="005F2C44"/>
    <w:rsid w:val="005F36D1"/>
    <w:rsid w:val="005F3A9F"/>
    <w:rsid w:val="005F3B11"/>
    <w:rsid w:val="005F3FEC"/>
    <w:rsid w:val="005F41DB"/>
    <w:rsid w:val="005F4570"/>
    <w:rsid w:val="005F490F"/>
    <w:rsid w:val="005F498A"/>
    <w:rsid w:val="005F4DA0"/>
    <w:rsid w:val="005F4E74"/>
    <w:rsid w:val="005F51BA"/>
    <w:rsid w:val="005F5369"/>
    <w:rsid w:val="005F5598"/>
    <w:rsid w:val="005F57E4"/>
    <w:rsid w:val="005F6045"/>
    <w:rsid w:val="005F6789"/>
    <w:rsid w:val="005F6A79"/>
    <w:rsid w:val="005F6DE0"/>
    <w:rsid w:val="005F700B"/>
    <w:rsid w:val="005F7436"/>
    <w:rsid w:val="006001AB"/>
    <w:rsid w:val="0060067F"/>
    <w:rsid w:val="006008ED"/>
    <w:rsid w:val="00600D88"/>
    <w:rsid w:val="00600E75"/>
    <w:rsid w:val="00600ECA"/>
    <w:rsid w:val="00601019"/>
    <w:rsid w:val="00601077"/>
    <w:rsid w:val="00601273"/>
    <w:rsid w:val="006012A2"/>
    <w:rsid w:val="00601305"/>
    <w:rsid w:val="00601583"/>
    <w:rsid w:val="00601592"/>
    <w:rsid w:val="00601696"/>
    <w:rsid w:val="006016C8"/>
    <w:rsid w:val="0060192F"/>
    <w:rsid w:val="00601C87"/>
    <w:rsid w:val="00601E14"/>
    <w:rsid w:val="006022D2"/>
    <w:rsid w:val="00602384"/>
    <w:rsid w:val="00602AD1"/>
    <w:rsid w:val="00602AF6"/>
    <w:rsid w:val="00602C93"/>
    <w:rsid w:val="00602ED7"/>
    <w:rsid w:val="00603381"/>
    <w:rsid w:val="00603570"/>
    <w:rsid w:val="006035B1"/>
    <w:rsid w:val="00603695"/>
    <w:rsid w:val="0060381F"/>
    <w:rsid w:val="00603E69"/>
    <w:rsid w:val="0060420A"/>
    <w:rsid w:val="006045AC"/>
    <w:rsid w:val="00604AA6"/>
    <w:rsid w:val="00604AB8"/>
    <w:rsid w:val="00604C33"/>
    <w:rsid w:val="00605019"/>
    <w:rsid w:val="006050F9"/>
    <w:rsid w:val="006056AD"/>
    <w:rsid w:val="006057D5"/>
    <w:rsid w:val="00605A62"/>
    <w:rsid w:val="00605ABA"/>
    <w:rsid w:val="00605C9D"/>
    <w:rsid w:val="00606308"/>
    <w:rsid w:val="0060643E"/>
    <w:rsid w:val="006065AC"/>
    <w:rsid w:val="00606978"/>
    <w:rsid w:val="00606C06"/>
    <w:rsid w:val="00606D8C"/>
    <w:rsid w:val="00606EF7"/>
    <w:rsid w:val="00607159"/>
    <w:rsid w:val="006073B4"/>
    <w:rsid w:val="006100D2"/>
    <w:rsid w:val="00610227"/>
    <w:rsid w:val="00610828"/>
    <w:rsid w:val="006108D8"/>
    <w:rsid w:val="00610C54"/>
    <w:rsid w:val="00610CDE"/>
    <w:rsid w:val="00610EA1"/>
    <w:rsid w:val="00611444"/>
    <w:rsid w:val="006117F4"/>
    <w:rsid w:val="00611BD2"/>
    <w:rsid w:val="00611F05"/>
    <w:rsid w:val="006120BB"/>
    <w:rsid w:val="00612903"/>
    <w:rsid w:val="00612998"/>
    <w:rsid w:val="00612C7D"/>
    <w:rsid w:val="00612E04"/>
    <w:rsid w:val="00612EB2"/>
    <w:rsid w:val="00612ED9"/>
    <w:rsid w:val="00612FC4"/>
    <w:rsid w:val="00613C75"/>
    <w:rsid w:val="00613CB4"/>
    <w:rsid w:val="00613CFA"/>
    <w:rsid w:val="00614928"/>
    <w:rsid w:val="00614BE9"/>
    <w:rsid w:val="00614EAF"/>
    <w:rsid w:val="0061508C"/>
    <w:rsid w:val="006158DF"/>
    <w:rsid w:val="00615980"/>
    <w:rsid w:val="006159B8"/>
    <w:rsid w:val="00615B38"/>
    <w:rsid w:val="00615C1F"/>
    <w:rsid w:val="00615D54"/>
    <w:rsid w:val="00616607"/>
    <w:rsid w:val="006167A9"/>
    <w:rsid w:val="0061695F"/>
    <w:rsid w:val="00617071"/>
    <w:rsid w:val="006170E6"/>
    <w:rsid w:val="0061770A"/>
    <w:rsid w:val="0061776C"/>
    <w:rsid w:val="0061788C"/>
    <w:rsid w:val="00617B8D"/>
    <w:rsid w:val="00617FAB"/>
    <w:rsid w:val="00620367"/>
    <w:rsid w:val="006209BA"/>
    <w:rsid w:val="006209BF"/>
    <w:rsid w:val="00620A2B"/>
    <w:rsid w:val="00620BC7"/>
    <w:rsid w:val="00620BDE"/>
    <w:rsid w:val="00620C60"/>
    <w:rsid w:val="00620C9C"/>
    <w:rsid w:val="00620DE5"/>
    <w:rsid w:val="00620F9C"/>
    <w:rsid w:val="00621959"/>
    <w:rsid w:val="00621DA8"/>
    <w:rsid w:val="00622102"/>
    <w:rsid w:val="006223D0"/>
    <w:rsid w:val="006223EF"/>
    <w:rsid w:val="006223F6"/>
    <w:rsid w:val="00622438"/>
    <w:rsid w:val="0062247F"/>
    <w:rsid w:val="006226E7"/>
    <w:rsid w:val="00622A35"/>
    <w:rsid w:val="00623355"/>
    <w:rsid w:val="00623500"/>
    <w:rsid w:val="00623871"/>
    <w:rsid w:val="00623B35"/>
    <w:rsid w:val="00623BC3"/>
    <w:rsid w:val="00623EB2"/>
    <w:rsid w:val="00623F69"/>
    <w:rsid w:val="00623F6E"/>
    <w:rsid w:val="006240E0"/>
    <w:rsid w:val="0062430F"/>
    <w:rsid w:val="00624341"/>
    <w:rsid w:val="0062437A"/>
    <w:rsid w:val="00624779"/>
    <w:rsid w:val="006248C8"/>
    <w:rsid w:val="006249FE"/>
    <w:rsid w:val="00624B2D"/>
    <w:rsid w:val="00624CC2"/>
    <w:rsid w:val="00625182"/>
    <w:rsid w:val="00625327"/>
    <w:rsid w:val="006253F8"/>
    <w:rsid w:val="00625AFB"/>
    <w:rsid w:val="0062607B"/>
    <w:rsid w:val="006263E1"/>
    <w:rsid w:val="0062658E"/>
    <w:rsid w:val="0062668A"/>
    <w:rsid w:val="006267ED"/>
    <w:rsid w:val="00626821"/>
    <w:rsid w:val="006268E7"/>
    <w:rsid w:val="00626B2F"/>
    <w:rsid w:val="00626C28"/>
    <w:rsid w:val="00626F39"/>
    <w:rsid w:val="006275FD"/>
    <w:rsid w:val="00627623"/>
    <w:rsid w:val="0062779C"/>
    <w:rsid w:val="006277A8"/>
    <w:rsid w:val="00627956"/>
    <w:rsid w:val="00627AAC"/>
    <w:rsid w:val="00627CA1"/>
    <w:rsid w:val="00630A15"/>
    <w:rsid w:val="00630B1A"/>
    <w:rsid w:val="00630E5F"/>
    <w:rsid w:val="00630EE0"/>
    <w:rsid w:val="00630FEC"/>
    <w:rsid w:val="0063122D"/>
    <w:rsid w:val="00631576"/>
    <w:rsid w:val="00631884"/>
    <w:rsid w:val="00631B27"/>
    <w:rsid w:val="00631E77"/>
    <w:rsid w:val="00632950"/>
    <w:rsid w:val="00632D0D"/>
    <w:rsid w:val="00632E3B"/>
    <w:rsid w:val="00633058"/>
    <w:rsid w:val="006330E7"/>
    <w:rsid w:val="00633104"/>
    <w:rsid w:val="0063392F"/>
    <w:rsid w:val="00633A04"/>
    <w:rsid w:val="00633AD9"/>
    <w:rsid w:val="00633C72"/>
    <w:rsid w:val="006347C0"/>
    <w:rsid w:val="00634BF5"/>
    <w:rsid w:val="00634D0D"/>
    <w:rsid w:val="006355DF"/>
    <w:rsid w:val="00635716"/>
    <w:rsid w:val="00635838"/>
    <w:rsid w:val="00635B3D"/>
    <w:rsid w:val="00635BDB"/>
    <w:rsid w:val="00635C08"/>
    <w:rsid w:val="006360D3"/>
    <w:rsid w:val="00636284"/>
    <w:rsid w:val="006363EB"/>
    <w:rsid w:val="00636835"/>
    <w:rsid w:val="006368FE"/>
    <w:rsid w:val="0063694E"/>
    <w:rsid w:val="00636D8E"/>
    <w:rsid w:val="00636FA3"/>
    <w:rsid w:val="0063718B"/>
    <w:rsid w:val="00637585"/>
    <w:rsid w:val="006376EE"/>
    <w:rsid w:val="00637704"/>
    <w:rsid w:val="00637BCB"/>
    <w:rsid w:val="00637C6D"/>
    <w:rsid w:val="00637DCE"/>
    <w:rsid w:val="00637E6A"/>
    <w:rsid w:val="006400E8"/>
    <w:rsid w:val="00640162"/>
    <w:rsid w:val="00640566"/>
    <w:rsid w:val="006406AB"/>
    <w:rsid w:val="00640A29"/>
    <w:rsid w:val="00640D3F"/>
    <w:rsid w:val="00641089"/>
    <w:rsid w:val="006413BB"/>
    <w:rsid w:val="006413C2"/>
    <w:rsid w:val="0064155D"/>
    <w:rsid w:val="0064189C"/>
    <w:rsid w:val="00641A51"/>
    <w:rsid w:val="00641BC4"/>
    <w:rsid w:val="00641C3D"/>
    <w:rsid w:val="00641F22"/>
    <w:rsid w:val="00641F44"/>
    <w:rsid w:val="00641FB8"/>
    <w:rsid w:val="0064271F"/>
    <w:rsid w:val="006429FC"/>
    <w:rsid w:val="00642AA2"/>
    <w:rsid w:val="00642B87"/>
    <w:rsid w:val="00643092"/>
    <w:rsid w:val="006430B4"/>
    <w:rsid w:val="00643319"/>
    <w:rsid w:val="0064357F"/>
    <w:rsid w:val="0064370D"/>
    <w:rsid w:val="00643A02"/>
    <w:rsid w:val="00643D79"/>
    <w:rsid w:val="0064420F"/>
    <w:rsid w:val="00644504"/>
    <w:rsid w:val="00644822"/>
    <w:rsid w:val="00644C4C"/>
    <w:rsid w:val="006450EC"/>
    <w:rsid w:val="00645113"/>
    <w:rsid w:val="00645506"/>
    <w:rsid w:val="00645A76"/>
    <w:rsid w:val="00645B85"/>
    <w:rsid w:val="00645BBD"/>
    <w:rsid w:val="00645F78"/>
    <w:rsid w:val="00645FCC"/>
    <w:rsid w:val="00646337"/>
    <w:rsid w:val="006466FF"/>
    <w:rsid w:val="00646806"/>
    <w:rsid w:val="00646945"/>
    <w:rsid w:val="0064729C"/>
    <w:rsid w:val="006473DC"/>
    <w:rsid w:val="00647652"/>
    <w:rsid w:val="006478D8"/>
    <w:rsid w:val="00647960"/>
    <w:rsid w:val="00647A82"/>
    <w:rsid w:val="00647C34"/>
    <w:rsid w:val="00650484"/>
    <w:rsid w:val="0065077E"/>
    <w:rsid w:val="0065086F"/>
    <w:rsid w:val="0065090F"/>
    <w:rsid w:val="00650E15"/>
    <w:rsid w:val="00650E58"/>
    <w:rsid w:val="00651097"/>
    <w:rsid w:val="006510D2"/>
    <w:rsid w:val="0065120A"/>
    <w:rsid w:val="00651483"/>
    <w:rsid w:val="00651B5F"/>
    <w:rsid w:val="00651C8F"/>
    <w:rsid w:val="00651CB9"/>
    <w:rsid w:val="006524F8"/>
    <w:rsid w:val="006529D2"/>
    <w:rsid w:val="00652A3A"/>
    <w:rsid w:val="00652C49"/>
    <w:rsid w:val="00652CA9"/>
    <w:rsid w:val="00652CAD"/>
    <w:rsid w:val="00652CE9"/>
    <w:rsid w:val="00653004"/>
    <w:rsid w:val="00653349"/>
    <w:rsid w:val="00653488"/>
    <w:rsid w:val="0065353E"/>
    <w:rsid w:val="00653641"/>
    <w:rsid w:val="00653BD8"/>
    <w:rsid w:val="00653CAE"/>
    <w:rsid w:val="00653DC3"/>
    <w:rsid w:val="00653E43"/>
    <w:rsid w:val="00653F2C"/>
    <w:rsid w:val="0065459B"/>
    <w:rsid w:val="006546CF"/>
    <w:rsid w:val="00654E4B"/>
    <w:rsid w:val="00655CB3"/>
    <w:rsid w:val="00655F3E"/>
    <w:rsid w:val="00655FCF"/>
    <w:rsid w:val="00656118"/>
    <w:rsid w:val="00656377"/>
    <w:rsid w:val="0065651D"/>
    <w:rsid w:val="00656A76"/>
    <w:rsid w:val="00656AB2"/>
    <w:rsid w:val="00656E06"/>
    <w:rsid w:val="006573ED"/>
    <w:rsid w:val="0065752A"/>
    <w:rsid w:val="0065778F"/>
    <w:rsid w:val="006578DC"/>
    <w:rsid w:val="00657918"/>
    <w:rsid w:val="00657990"/>
    <w:rsid w:val="00657A8E"/>
    <w:rsid w:val="00657C95"/>
    <w:rsid w:val="00657FB9"/>
    <w:rsid w:val="006600AC"/>
    <w:rsid w:val="00660159"/>
    <w:rsid w:val="00660680"/>
    <w:rsid w:val="00660947"/>
    <w:rsid w:val="00660BA7"/>
    <w:rsid w:val="00660DD0"/>
    <w:rsid w:val="00660E5E"/>
    <w:rsid w:val="00661803"/>
    <w:rsid w:val="0066198C"/>
    <w:rsid w:val="00661B00"/>
    <w:rsid w:val="00661C11"/>
    <w:rsid w:val="00661C58"/>
    <w:rsid w:val="00661E93"/>
    <w:rsid w:val="00661F9F"/>
    <w:rsid w:val="00662AA8"/>
    <w:rsid w:val="0066303B"/>
    <w:rsid w:val="00663421"/>
    <w:rsid w:val="006637D0"/>
    <w:rsid w:val="00663C22"/>
    <w:rsid w:val="00663DE5"/>
    <w:rsid w:val="006642D4"/>
    <w:rsid w:val="0066472C"/>
    <w:rsid w:val="00664792"/>
    <w:rsid w:val="006648FD"/>
    <w:rsid w:val="00664B06"/>
    <w:rsid w:val="00664EC6"/>
    <w:rsid w:val="00664F12"/>
    <w:rsid w:val="00664F97"/>
    <w:rsid w:val="00665187"/>
    <w:rsid w:val="00665254"/>
    <w:rsid w:val="006654C5"/>
    <w:rsid w:val="00665553"/>
    <w:rsid w:val="006655C5"/>
    <w:rsid w:val="00665B4C"/>
    <w:rsid w:val="00665BAB"/>
    <w:rsid w:val="00665D51"/>
    <w:rsid w:val="00665FDF"/>
    <w:rsid w:val="006663AC"/>
    <w:rsid w:val="006663CA"/>
    <w:rsid w:val="006663E2"/>
    <w:rsid w:val="006664D7"/>
    <w:rsid w:val="00666778"/>
    <w:rsid w:val="00666C5E"/>
    <w:rsid w:val="00666EAF"/>
    <w:rsid w:val="00667393"/>
    <w:rsid w:val="0066739B"/>
    <w:rsid w:val="006675C2"/>
    <w:rsid w:val="00667914"/>
    <w:rsid w:val="006679E4"/>
    <w:rsid w:val="00667A43"/>
    <w:rsid w:val="006706E2"/>
    <w:rsid w:val="0067098D"/>
    <w:rsid w:val="00670D73"/>
    <w:rsid w:val="0067103C"/>
    <w:rsid w:val="006710B3"/>
    <w:rsid w:val="00671847"/>
    <w:rsid w:val="00671892"/>
    <w:rsid w:val="006718F8"/>
    <w:rsid w:val="00671918"/>
    <w:rsid w:val="00671A90"/>
    <w:rsid w:val="00672283"/>
    <w:rsid w:val="0067228D"/>
    <w:rsid w:val="006725EB"/>
    <w:rsid w:val="006726E9"/>
    <w:rsid w:val="00672764"/>
    <w:rsid w:val="006727CB"/>
    <w:rsid w:val="00672FC1"/>
    <w:rsid w:val="00673331"/>
    <w:rsid w:val="006734C0"/>
    <w:rsid w:val="00673B4C"/>
    <w:rsid w:val="00673D45"/>
    <w:rsid w:val="00673D9A"/>
    <w:rsid w:val="0067404A"/>
    <w:rsid w:val="00674134"/>
    <w:rsid w:val="00674778"/>
    <w:rsid w:val="00674DFA"/>
    <w:rsid w:val="00674E81"/>
    <w:rsid w:val="006752CA"/>
    <w:rsid w:val="006756C6"/>
    <w:rsid w:val="00675715"/>
    <w:rsid w:val="006759F8"/>
    <w:rsid w:val="00675AA7"/>
    <w:rsid w:val="00675B15"/>
    <w:rsid w:val="00675B30"/>
    <w:rsid w:val="00675E80"/>
    <w:rsid w:val="00676403"/>
    <w:rsid w:val="006764C3"/>
    <w:rsid w:val="006766A7"/>
    <w:rsid w:val="0067676E"/>
    <w:rsid w:val="006767D9"/>
    <w:rsid w:val="00676869"/>
    <w:rsid w:val="00676A1F"/>
    <w:rsid w:val="00676AF3"/>
    <w:rsid w:val="00676B29"/>
    <w:rsid w:val="00676B4A"/>
    <w:rsid w:val="006773B7"/>
    <w:rsid w:val="006773DC"/>
    <w:rsid w:val="006776F2"/>
    <w:rsid w:val="00677989"/>
    <w:rsid w:val="00677BA7"/>
    <w:rsid w:val="0068016E"/>
    <w:rsid w:val="0068049B"/>
    <w:rsid w:val="00680784"/>
    <w:rsid w:val="0068097F"/>
    <w:rsid w:val="00680A40"/>
    <w:rsid w:val="00680B08"/>
    <w:rsid w:val="006814A8"/>
    <w:rsid w:val="006816BB"/>
    <w:rsid w:val="006819ED"/>
    <w:rsid w:val="00681B2D"/>
    <w:rsid w:val="00681B75"/>
    <w:rsid w:val="00681B85"/>
    <w:rsid w:val="00681E81"/>
    <w:rsid w:val="0068216E"/>
    <w:rsid w:val="0068224A"/>
    <w:rsid w:val="0068235B"/>
    <w:rsid w:val="00682603"/>
    <w:rsid w:val="006826DF"/>
    <w:rsid w:val="00682760"/>
    <w:rsid w:val="00682895"/>
    <w:rsid w:val="00682D59"/>
    <w:rsid w:val="00682DAB"/>
    <w:rsid w:val="006832E3"/>
    <w:rsid w:val="0068341D"/>
    <w:rsid w:val="0068393D"/>
    <w:rsid w:val="00683990"/>
    <w:rsid w:val="00684321"/>
    <w:rsid w:val="00684509"/>
    <w:rsid w:val="0068468F"/>
    <w:rsid w:val="00684C7E"/>
    <w:rsid w:val="00684E10"/>
    <w:rsid w:val="0068521E"/>
    <w:rsid w:val="006852D6"/>
    <w:rsid w:val="00685CAA"/>
    <w:rsid w:val="00685D38"/>
    <w:rsid w:val="00685F2F"/>
    <w:rsid w:val="006860D1"/>
    <w:rsid w:val="006863C7"/>
    <w:rsid w:val="00686586"/>
    <w:rsid w:val="006866C5"/>
    <w:rsid w:val="006867CB"/>
    <w:rsid w:val="00686ADD"/>
    <w:rsid w:val="0068704A"/>
    <w:rsid w:val="00687393"/>
    <w:rsid w:val="006873C8"/>
    <w:rsid w:val="0068746F"/>
    <w:rsid w:val="00687666"/>
    <w:rsid w:val="006876B1"/>
    <w:rsid w:val="00687799"/>
    <w:rsid w:val="00687A2D"/>
    <w:rsid w:val="00687A76"/>
    <w:rsid w:val="00687EB1"/>
    <w:rsid w:val="00687F38"/>
    <w:rsid w:val="00687F73"/>
    <w:rsid w:val="00687FD3"/>
    <w:rsid w:val="006902A4"/>
    <w:rsid w:val="006909A5"/>
    <w:rsid w:val="006909FB"/>
    <w:rsid w:val="00690AF7"/>
    <w:rsid w:val="00691067"/>
    <w:rsid w:val="0069113D"/>
    <w:rsid w:val="006914B0"/>
    <w:rsid w:val="006914DA"/>
    <w:rsid w:val="00691507"/>
    <w:rsid w:val="00691ABE"/>
    <w:rsid w:val="00691BC0"/>
    <w:rsid w:val="00692039"/>
    <w:rsid w:val="006922F2"/>
    <w:rsid w:val="00692564"/>
    <w:rsid w:val="00692E7E"/>
    <w:rsid w:val="00692EE2"/>
    <w:rsid w:val="00693778"/>
    <w:rsid w:val="00693D21"/>
    <w:rsid w:val="00693D5F"/>
    <w:rsid w:val="00693DA1"/>
    <w:rsid w:val="00693E1C"/>
    <w:rsid w:val="00693E26"/>
    <w:rsid w:val="00693FC2"/>
    <w:rsid w:val="00694266"/>
    <w:rsid w:val="00694585"/>
    <w:rsid w:val="00694681"/>
    <w:rsid w:val="00694A73"/>
    <w:rsid w:val="00694AEF"/>
    <w:rsid w:val="00694CBC"/>
    <w:rsid w:val="00694D47"/>
    <w:rsid w:val="00694ED9"/>
    <w:rsid w:val="006954C0"/>
    <w:rsid w:val="006956F6"/>
    <w:rsid w:val="00695CB0"/>
    <w:rsid w:val="00695D6D"/>
    <w:rsid w:val="00695F7D"/>
    <w:rsid w:val="0069636F"/>
    <w:rsid w:val="006965E2"/>
    <w:rsid w:val="0069697B"/>
    <w:rsid w:val="00696A3B"/>
    <w:rsid w:val="00696B16"/>
    <w:rsid w:val="00696D2B"/>
    <w:rsid w:val="00696E51"/>
    <w:rsid w:val="00696F61"/>
    <w:rsid w:val="0069727E"/>
    <w:rsid w:val="0069737C"/>
    <w:rsid w:val="00697515"/>
    <w:rsid w:val="00697B03"/>
    <w:rsid w:val="00697CDF"/>
    <w:rsid w:val="006A069F"/>
    <w:rsid w:val="006A070A"/>
    <w:rsid w:val="006A07AD"/>
    <w:rsid w:val="006A084B"/>
    <w:rsid w:val="006A089F"/>
    <w:rsid w:val="006A0A88"/>
    <w:rsid w:val="006A0CC6"/>
    <w:rsid w:val="006A0F81"/>
    <w:rsid w:val="006A1196"/>
    <w:rsid w:val="006A19D8"/>
    <w:rsid w:val="006A1A24"/>
    <w:rsid w:val="006A1FB1"/>
    <w:rsid w:val="006A2B3B"/>
    <w:rsid w:val="006A2BC8"/>
    <w:rsid w:val="006A2D86"/>
    <w:rsid w:val="006A3100"/>
    <w:rsid w:val="006A3125"/>
    <w:rsid w:val="006A328A"/>
    <w:rsid w:val="006A34EC"/>
    <w:rsid w:val="006A3C0E"/>
    <w:rsid w:val="006A3CCD"/>
    <w:rsid w:val="006A3F8E"/>
    <w:rsid w:val="006A4093"/>
    <w:rsid w:val="006A4989"/>
    <w:rsid w:val="006A4A45"/>
    <w:rsid w:val="006A4B5B"/>
    <w:rsid w:val="006A4CA0"/>
    <w:rsid w:val="006A4CFA"/>
    <w:rsid w:val="006A4EED"/>
    <w:rsid w:val="006A5CC8"/>
    <w:rsid w:val="006A5D3C"/>
    <w:rsid w:val="006A5E60"/>
    <w:rsid w:val="006A60CD"/>
    <w:rsid w:val="006A6A39"/>
    <w:rsid w:val="006A6A95"/>
    <w:rsid w:val="006A723D"/>
    <w:rsid w:val="006A7464"/>
    <w:rsid w:val="006A75EC"/>
    <w:rsid w:val="006A7861"/>
    <w:rsid w:val="006A7AF2"/>
    <w:rsid w:val="006A7B38"/>
    <w:rsid w:val="006A7DE9"/>
    <w:rsid w:val="006B03DF"/>
    <w:rsid w:val="006B06E1"/>
    <w:rsid w:val="006B09D7"/>
    <w:rsid w:val="006B0D31"/>
    <w:rsid w:val="006B1802"/>
    <w:rsid w:val="006B19F7"/>
    <w:rsid w:val="006B1EFC"/>
    <w:rsid w:val="006B228B"/>
    <w:rsid w:val="006B2330"/>
    <w:rsid w:val="006B23FC"/>
    <w:rsid w:val="006B27AA"/>
    <w:rsid w:val="006B28DA"/>
    <w:rsid w:val="006B2BCF"/>
    <w:rsid w:val="006B2BDF"/>
    <w:rsid w:val="006B2CB9"/>
    <w:rsid w:val="006B2FBC"/>
    <w:rsid w:val="006B3043"/>
    <w:rsid w:val="006B31D1"/>
    <w:rsid w:val="006B330E"/>
    <w:rsid w:val="006B3FB4"/>
    <w:rsid w:val="006B417B"/>
    <w:rsid w:val="006B43D7"/>
    <w:rsid w:val="006B43DE"/>
    <w:rsid w:val="006B4678"/>
    <w:rsid w:val="006B48F9"/>
    <w:rsid w:val="006B4DDC"/>
    <w:rsid w:val="006B51AB"/>
    <w:rsid w:val="006B57F0"/>
    <w:rsid w:val="006B60A2"/>
    <w:rsid w:val="006B63CA"/>
    <w:rsid w:val="006B6A78"/>
    <w:rsid w:val="006B6AE2"/>
    <w:rsid w:val="006B6B0B"/>
    <w:rsid w:val="006B6D98"/>
    <w:rsid w:val="006B6E87"/>
    <w:rsid w:val="006B6ECC"/>
    <w:rsid w:val="006B6FF4"/>
    <w:rsid w:val="006B738A"/>
    <w:rsid w:val="006B7877"/>
    <w:rsid w:val="006B79FC"/>
    <w:rsid w:val="006B7E61"/>
    <w:rsid w:val="006B7ED9"/>
    <w:rsid w:val="006B7F0A"/>
    <w:rsid w:val="006B7F3B"/>
    <w:rsid w:val="006B7FAD"/>
    <w:rsid w:val="006C0012"/>
    <w:rsid w:val="006C0270"/>
    <w:rsid w:val="006C049C"/>
    <w:rsid w:val="006C0524"/>
    <w:rsid w:val="006C055C"/>
    <w:rsid w:val="006C065D"/>
    <w:rsid w:val="006C07A2"/>
    <w:rsid w:val="006C0B51"/>
    <w:rsid w:val="006C0DBC"/>
    <w:rsid w:val="006C0EDF"/>
    <w:rsid w:val="006C11F5"/>
    <w:rsid w:val="006C15F7"/>
    <w:rsid w:val="006C1690"/>
    <w:rsid w:val="006C16E2"/>
    <w:rsid w:val="006C17A6"/>
    <w:rsid w:val="006C1AC7"/>
    <w:rsid w:val="006C1D6C"/>
    <w:rsid w:val="006C23A3"/>
    <w:rsid w:val="006C2888"/>
    <w:rsid w:val="006C29FF"/>
    <w:rsid w:val="006C2B38"/>
    <w:rsid w:val="006C2CBA"/>
    <w:rsid w:val="006C2DCE"/>
    <w:rsid w:val="006C2DEF"/>
    <w:rsid w:val="006C2F4B"/>
    <w:rsid w:val="006C3355"/>
    <w:rsid w:val="006C3693"/>
    <w:rsid w:val="006C3703"/>
    <w:rsid w:val="006C381A"/>
    <w:rsid w:val="006C3BB6"/>
    <w:rsid w:val="006C3BDC"/>
    <w:rsid w:val="006C3E0A"/>
    <w:rsid w:val="006C3EBD"/>
    <w:rsid w:val="006C40F7"/>
    <w:rsid w:val="006C44D2"/>
    <w:rsid w:val="006C4511"/>
    <w:rsid w:val="006C4682"/>
    <w:rsid w:val="006C47E5"/>
    <w:rsid w:val="006C4AF2"/>
    <w:rsid w:val="006C4B41"/>
    <w:rsid w:val="006C4D80"/>
    <w:rsid w:val="006C4DD5"/>
    <w:rsid w:val="006C4E87"/>
    <w:rsid w:val="006C4FA6"/>
    <w:rsid w:val="006C533C"/>
    <w:rsid w:val="006C5644"/>
    <w:rsid w:val="006C594E"/>
    <w:rsid w:val="006C5AAE"/>
    <w:rsid w:val="006C5AD6"/>
    <w:rsid w:val="006C5D24"/>
    <w:rsid w:val="006C5EB3"/>
    <w:rsid w:val="006C5F7C"/>
    <w:rsid w:val="006C671D"/>
    <w:rsid w:val="006C68AD"/>
    <w:rsid w:val="006C6AC4"/>
    <w:rsid w:val="006C6E42"/>
    <w:rsid w:val="006C6EF8"/>
    <w:rsid w:val="006C71F4"/>
    <w:rsid w:val="006C7D92"/>
    <w:rsid w:val="006C7FBF"/>
    <w:rsid w:val="006D015C"/>
    <w:rsid w:val="006D019B"/>
    <w:rsid w:val="006D078B"/>
    <w:rsid w:val="006D07B6"/>
    <w:rsid w:val="006D08CF"/>
    <w:rsid w:val="006D0A6A"/>
    <w:rsid w:val="006D0DEA"/>
    <w:rsid w:val="006D0E88"/>
    <w:rsid w:val="006D1203"/>
    <w:rsid w:val="006D1733"/>
    <w:rsid w:val="006D1A9E"/>
    <w:rsid w:val="006D1AF0"/>
    <w:rsid w:val="006D1AF5"/>
    <w:rsid w:val="006D1EDC"/>
    <w:rsid w:val="006D227F"/>
    <w:rsid w:val="006D2280"/>
    <w:rsid w:val="006D2282"/>
    <w:rsid w:val="006D2313"/>
    <w:rsid w:val="006D245C"/>
    <w:rsid w:val="006D248E"/>
    <w:rsid w:val="006D26DC"/>
    <w:rsid w:val="006D26F7"/>
    <w:rsid w:val="006D2911"/>
    <w:rsid w:val="006D2D63"/>
    <w:rsid w:val="006D2DA6"/>
    <w:rsid w:val="006D3321"/>
    <w:rsid w:val="006D39B7"/>
    <w:rsid w:val="006D3C8B"/>
    <w:rsid w:val="006D3D96"/>
    <w:rsid w:val="006D3EB4"/>
    <w:rsid w:val="006D41E6"/>
    <w:rsid w:val="006D46EE"/>
    <w:rsid w:val="006D472E"/>
    <w:rsid w:val="006D47DC"/>
    <w:rsid w:val="006D49E3"/>
    <w:rsid w:val="006D4AD2"/>
    <w:rsid w:val="006D4BB0"/>
    <w:rsid w:val="006D4DDB"/>
    <w:rsid w:val="006D52BC"/>
    <w:rsid w:val="006D5503"/>
    <w:rsid w:val="006D5535"/>
    <w:rsid w:val="006D56C8"/>
    <w:rsid w:val="006D5806"/>
    <w:rsid w:val="006D5979"/>
    <w:rsid w:val="006D60E7"/>
    <w:rsid w:val="006D61B9"/>
    <w:rsid w:val="006D6586"/>
    <w:rsid w:val="006D661C"/>
    <w:rsid w:val="006D69D7"/>
    <w:rsid w:val="006D6BBB"/>
    <w:rsid w:val="006D7156"/>
    <w:rsid w:val="006D7237"/>
    <w:rsid w:val="006D733A"/>
    <w:rsid w:val="006D74AF"/>
    <w:rsid w:val="006D7570"/>
    <w:rsid w:val="006D7736"/>
    <w:rsid w:val="006D79AE"/>
    <w:rsid w:val="006D7AC0"/>
    <w:rsid w:val="006D7D30"/>
    <w:rsid w:val="006D7F84"/>
    <w:rsid w:val="006E01D2"/>
    <w:rsid w:val="006E061C"/>
    <w:rsid w:val="006E06FB"/>
    <w:rsid w:val="006E0766"/>
    <w:rsid w:val="006E09A3"/>
    <w:rsid w:val="006E0B36"/>
    <w:rsid w:val="006E0E4F"/>
    <w:rsid w:val="006E0E8E"/>
    <w:rsid w:val="006E1003"/>
    <w:rsid w:val="006E13A0"/>
    <w:rsid w:val="006E162A"/>
    <w:rsid w:val="006E1A63"/>
    <w:rsid w:val="006E1ADE"/>
    <w:rsid w:val="006E203E"/>
    <w:rsid w:val="006E218B"/>
    <w:rsid w:val="006E25CF"/>
    <w:rsid w:val="006E26A3"/>
    <w:rsid w:val="006E277C"/>
    <w:rsid w:val="006E2AD3"/>
    <w:rsid w:val="006E2C4D"/>
    <w:rsid w:val="006E3123"/>
    <w:rsid w:val="006E31F5"/>
    <w:rsid w:val="006E32EB"/>
    <w:rsid w:val="006E342A"/>
    <w:rsid w:val="006E3494"/>
    <w:rsid w:val="006E3654"/>
    <w:rsid w:val="006E3739"/>
    <w:rsid w:val="006E3C77"/>
    <w:rsid w:val="006E3E6B"/>
    <w:rsid w:val="006E3EDA"/>
    <w:rsid w:val="006E4083"/>
    <w:rsid w:val="006E417A"/>
    <w:rsid w:val="006E428F"/>
    <w:rsid w:val="006E42C6"/>
    <w:rsid w:val="006E4492"/>
    <w:rsid w:val="006E44FC"/>
    <w:rsid w:val="006E4516"/>
    <w:rsid w:val="006E4A41"/>
    <w:rsid w:val="006E4A81"/>
    <w:rsid w:val="006E4C38"/>
    <w:rsid w:val="006E4DD4"/>
    <w:rsid w:val="006E4F7A"/>
    <w:rsid w:val="006E4F82"/>
    <w:rsid w:val="006E5897"/>
    <w:rsid w:val="006E5906"/>
    <w:rsid w:val="006E5BB3"/>
    <w:rsid w:val="006E5C86"/>
    <w:rsid w:val="006E612E"/>
    <w:rsid w:val="006E6391"/>
    <w:rsid w:val="006E68A6"/>
    <w:rsid w:val="006E69D1"/>
    <w:rsid w:val="006E6ACE"/>
    <w:rsid w:val="006E6C06"/>
    <w:rsid w:val="006E7202"/>
    <w:rsid w:val="006E7246"/>
    <w:rsid w:val="006E7331"/>
    <w:rsid w:val="006E73EE"/>
    <w:rsid w:val="006E7C20"/>
    <w:rsid w:val="006E7EC9"/>
    <w:rsid w:val="006E7ECE"/>
    <w:rsid w:val="006E7ED6"/>
    <w:rsid w:val="006F00AD"/>
    <w:rsid w:val="006F0119"/>
    <w:rsid w:val="006F01DC"/>
    <w:rsid w:val="006F02CC"/>
    <w:rsid w:val="006F02CF"/>
    <w:rsid w:val="006F0334"/>
    <w:rsid w:val="006F04C7"/>
    <w:rsid w:val="006F0A30"/>
    <w:rsid w:val="006F0AEF"/>
    <w:rsid w:val="006F0BA8"/>
    <w:rsid w:val="006F0F15"/>
    <w:rsid w:val="006F0F35"/>
    <w:rsid w:val="006F13C1"/>
    <w:rsid w:val="006F1467"/>
    <w:rsid w:val="006F177C"/>
    <w:rsid w:val="006F178B"/>
    <w:rsid w:val="006F1A90"/>
    <w:rsid w:val="006F1E3B"/>
    <w:rsid w:val="006F2095"/>
    <w:rsid w:val="006F21D5"/>
    <w:rsid w:val="006F2267"/>
    <w:rsid w:val="006F2457"/>
    <w:rsid w:val="006F2D8F"/>
    <w:rsid w:val="006F2D90"/>
    <w:rsid w:val="006F2E07"/>
    <w:rsid w:val="006F2EB7"/>
    <w:rsid w:val="006F350D"/>
    <w:rsid w:val="006F3797"/>
    <w:rsid w:val="006F39C7"/>
    <w:rsid w:val="006F3B37"/>
    <w:rsid w:val="006F3BB5"/>
    <w:rsid w:val="006F3E4C"/>
    <w:rsid w:val="006F3F42"/>
    <w:rsid w:val="006F4015"/>
    <w:rsid w:val="006F4116"/>
    <w:rsid w:val="006F41B8"/>
    <w:rsid w:val="006F4247"/>
    <w:rsid w:val="006F43A5"/>
    <w:rsid w:val="006F44B6"/>
    <w:rsid w:val="006F4504"/>
    <w:rsid w:val="006F47F5"/>
    <w:rsid w:val="006F48D1"/>
    <w:rsid w:val="006F51C0"/>
    <w:rsid w:val="006F5270"/>
    <w:rsid w:val="006F54AA"/>
    <w:rsid w:val="006F5651"/>
    <w:rsid w:val="006F59D7"/>
    <w:rsid w:val="006F5C37"/>
    <w:rsid w:val="006F5D40"/>
    <w:rsid w:val="006F62C0"/>
    <w:rsid w:val="006F62CC"/>
    <w:rsid w:val="006F63B8"/>
    <w:rsid w:val="006F64E9"/>
    <w:rsid w:val="006F657D"/>
    <w:rsid w:val="006F65A7"/>
    <w:rsid w:val="006F6703"/>
    <w:rsid w:val="006F6786"/>
    <w:rsid w:val="006F68AA"/>
    <w:rsid w:val="006F6A1A"/>
    <w:rsid w:val="006F6D81"/>
    <w:rsid w:val="006F6D9B"/>
    <w:rsid w:val="006F711A"/>
    <w:rsid w:val="006F716F"/>
    <w:rsid w:val="006F7C47"/>
    <w:rsid w:val="006F7DDD"/>
    <w:rsid w:val="007004A5"/>
    <w:rsid w:val="0070065E"/>
    <w:rsid w:val="007007F7"/>
    <w:rsid w:val="0070098A"/>
    <w:rsid w:val="00700C8F"/>
    <w:rsid w:val="00700EF5"/>
    <w:rsid w:val="007010D6"/>
    <w:rsid w:val="00701128"/>
    <w:rsid w:val="007012AC"/>
    <w:rsid w:val="0070137B"/>
    <w:rsid w:val="00701408"/>
    <w:rsid w:val="007016D4"/>
    <w:rsid w:val="00701713"/>
    <w:rsid w:val="00701BE8"/>
    <w:rsid w:val="00701E5F"/>
    <w:rsid w:val="00702081"/>
    <w:rsid w:val="007020F5"/>
    <w:rsid w:val="00702216"/>
    <w:rsid w:val="0070239C"/>
    <w:rsid w:val="0070239D"/>
    <w:rsid w:val="007027C8"/>
    <w:rsid w:val="00702B46"/>
    <w:rsid w:val="00702CF2"/>
    <w:rsid w:val="0070301F"/>
    <w:rsid w:val="007030BC"/>
    <w:rsid w:val="00703290"/>
    <w:rsid w:val="00703468"/>
    <w:rsid w:val="0070348C"/>
    <w:rsid w:val="007034F3"/>
    <w:rsid w:val="0070353A"/>
    <w:rsid w:val="0070365C"/>
    <w:rsid w:val="00703A4F"/>
    <w:rsid w:val="00703E9E"/>
    <w:rsid w:val="00704860"/>
    <w:rsid w:val="00704A0F"/>
    <w:rsid w:val="00704C40"/>
    <w:rsid w:val="00704E85"/>
    <w:rsid w:val="00705192"/>
    <w:rsid w:val="0070531C"/>
    <w:rsid w:val="007056B2"/>
    <w:rsid w:val="00705CCA"/>
    <w:rsid w:val="007060D5"/>
    <w:rsid w:val="0070617E"/>
    <w:rsid w:val="00706402"/>
    <w:rsid w:val="007064E8"/>
    <w:rsid w:val="00706510"/>
    <w:rsid w:val="0070663B"/>
    <w:rsid w:val="00706691"/>
    <w:rsid w:val="00706EA2"/>
    <w:rsid w:val="00707227"/>
    <w:rsid w:val="00707689"/>
    <w:rsid w:val="0070787B"/>
    <w:rsid w:val="00707CB5"/>
    <w:rsid w:val="00707EA8"/>
    <w:rsid w:val="0071020C"/>
    <w:rsid w:val="0071047B"/>
    <w:rsid w:val="00710636"/>
    <w:rsid w:val="00710728"/>
    <w:rsid w:val="007108A9"/>
    <w:rsid w:val="00710970"/>
    <w:rsid w:val="00710BDA"/>
    <w:rsid w:val="00710D25"/>
    <w:rsid w:val="00710DF2"/>
    <w:rsid w:val="0071140D"/>
    <w:rsid w:val="00711883"/>
    <w:rsid w:val="007118ED"/>
    <w:rsid w:val="00711A42"/>
    <w:rsid w:val="00711B3B"/>
    <w:rsid w:val="007125BE"/>
    <w:rsid w:val="007127C0"/>
    <w:rsid w:val="00713169"/>
    <w:rsid w:val="007136C4"/>
    <w:rsid w:val="00713893"/>
    <w:rsid w:val="00713C1D"/>
    <w:rsid w:val="00713C69"/>
    <w:rsid w:val="00713D0D"/>
    <w:rsid w:val="00713FF3"/>
    <w:rsid w:val="0071406E"/>
    <w:rsid w:val="0071415D"/>
    <w:rsid w:val="007143D2"/>
    <w:rsid w:val="007143DA"/>
    <w:rsid w:val="00714528"/>
    <w:rsid w:val="00714596"/>
    <w:rsid w:val="00714A3A"/>
    <w:rsid w:val="00714F07"/>
    <w:rsid w:val="00715095"/>
    <w:rsid w:val="007157B9"/>
    <w:rsid w:val="00715816"/>
    <w:rsid w:val="00715950"/>
    <w:rsid w:val="00715B7B"/>
    <w:rsid w:val="00715C99"/>
    <w:rsid w:val="007160A5"/>
    <w:rsid w:val="0071625C"/>
    <w:rsid w:val="00716790"/>
    <w:rsid w:val="0071682C"/>
    <w:rsid w:val="00716878"/>
    <w:rsid w:val="00716931"/>
    <w:rsid w:val="00716ABC"/>
    <w:rsid w:val="00716C0C"/>
    <w:rsid w:val="007170A3"/>
    <w:rsid w:val="00717306"/>
    <w:rsid w:val="00717486"/>
    <w:rsid w:val="0071750A"/>
    <w:rsid w:val="007175E7"/>
    <w:rsid w:val="00717A8F"/>
    <w:rsid w:val="00717B69"/>
    <w:rsid w:val="007202B5"/>
    <w:rsid w:val="007202C5"/>
    <w:rsid w:val="00720725"/>
    <w:rsid w:val="007207EE"/>
    <w:rsid w:val="00720BB8"/>
    <w:rsid w:val="00720EB4"/>
    <w:rsid w:val="007215AE"/>
    <w:rsid w:val="0072178D"/>
    <w:rsid w:val="00721E5C"/>
    <w:rsid w:val="00722657"/>
    <w:rsid w:val="0072270E"/>
    <w:rsid w:val="00722E31"/>
    <w:rsid w:val="0072333E"/>
    <w:rsid w:val="0072346A"/>
    <w:rsid w:val="00723491"/>
    <w:rsid w:val="00723638"/>
    <w:rsid w:val="00723648"/>
    <w:rsid w:val="00723FB2"/>
    <w:rsid w:val="0072462D"/>
    <w:rsid w:val="00724ADB"/>
    <w:rsid w:val="00724C32"/>
    <w:rsid w:val="00724D8D"/>
    <w:rsid w:val="00724E2A"/>
    <w:rsid w:val="00725112"/>
    <w:rsid w:val="00725352"/>
    <w:rsid w:val="007259FE"/>
    <w:rsid w:val="00725C6C"/>
    <w:rsid w:val="007264C7"/>
    <w:rsid w:val="00726712"/>
    <w:rsid w:val="0072681D"/>
    <w:rsid w:val="0072732C"/>
    <w:rsid w:val="00727496"/>
    <w:rsid w:val="00727654"/>
    <w:rsid w:val="00727983"/>
    <w:rsid w:val="00727A01"/>
    <w:rsid w:val="00727BD5"/>
    <w:rsid w:val="00730065"/>
    <w:rsid w:val="00730080"/>
    <w:rsid w:val="00730793"/>
    <w:rsid w:val="0073095B"/>
    <w:rsid w:val="00730FBF"/>
    <w:rsid w:val="0073107D"/>
    <w:rsid w:val="0073117C"/>
    <w:rsid w:val="007311DA"/>
    <w:rsid w:val="00731489"/>
    <w:rsid w:val="007315C7"/>
    <w:rsid w:val="0073197C"/>
    <w:rsid w:val="00731AF4"/>
    <w:rsid w:val="00731B94"/>
    <w:rsid w:val="00731EE9"/>
    <w:rsid w:val="007321CF"/>
    <w:rsid w:val="007327D0"/>
    <w:rsid w:val="007328A2"/>
    <w:rsid w:val="00732947"/>
    <w:rsid w:val="007329D4"/>
    <w:rsid w:val="00732FFE"/>
    <w:rsid w:val="0073343B"/>
    <w:rsid w:val="0073347C"/>
    <w:rsid w:val="00733524"/>
    <w:rsid w:val="0073378B"/>
    <w:rsid w:val="007337FD"/>
    <w:rsid w:val="007337FF"/>
    <w:rsid w:val="00733C38"/>
    <w:rsid w:val="00733C68"/>
    <w:rsid w:val="00733D12"/>
    <w:rsid w:val="00733E22"/>
    <w:rsid w:val="0073438B"/>
    <w:rsid w:val="0073459C"/>
    <w:rsid w:val="007346D1"/>
    <w:rsid w:val="00734784"/>
    <w:rsid w:val="00734C71"/>
    <w:rsid w:val="00734D6A"/>
    <w:rsid w:val="00734F24"/>
    <w:rsid w:val="007354EE"/>
    <w:rsid w:val="00735578"/>
    <w:rsid w:val="00735593"/>
    <w:rsid w:val="00735BC2"/>
    <w:rsid w:val="00735CE8"/>
    <w:rsid w:val="00735CF4"/>
    <w:rsid w:val="00735DC6"/>
    <w:rsid w:val="00735DFA"/>
    <w:rsid w:val="00735E80"/>
    <w:rsid w:val="0073636D"/>
    <w:rsid w:val="00736401"/>
    <w:rsid w:val="00736628"/>
    <w:rsid w:val="00736771"/>
    <w:rsid w:val="00736E01"/>
    <w:rsid w:val="00736EDE"/>
    <w:rsid w:val="00736F31"/>
    <w:rsid w:val="0073711D"/>
    <w:rsid w:val="00737236"/>
    <w:rsid w:val="00740062"/>
    <w:rsid w:val="007400FA"/>
    <w:rsid w:val="0074024B"/>
    <w:rsid w:val="007402EF"/>
    <w:rsid w:val="007403AE"/>
    <w:rsid w:val="00740536"/>
    <w:rsid w:val="0074078C"/>
    <w:rsid w:val="007407A3"/>
    <w:rsid w:val="007410B6"/>
    <w:rsid w:val="0074113B"/>
    <w:rsid w:val="007412ED"/>
    <w:rsid w:val="00741325"/>
    <w:rsid w:val="0074135A"/>
    <w:rsid w:val="00741389"/>
    <w:rsid w:val="00741540"/>
    <w:rsid w:val="0074164B"/>
    <w:rsid w:val="007418D0"/>
    <w:rsid w:val="00741E94"/>
    <w:rsid w:val="007421CC"/>
    <w:rsid w:val="0074232B"/>
    <w:rsid w:val="00742345"/>
    <w:rsid w:val="007423EA"/>
    <w:rsid w:val="007426F8"/>
    <w:rsid w:val="007429FB"/>
    <w:rsid w:val="00742D09"/>
    <w:rsid w:val="00742D3E"/>
    <w:rsid w:val="00742E9A"/>
    <w:rsid w:val="00742F40"/>
    <w:rsid w:val="00742F5D"/>
    <w:rsid w:val="0074306D"/>
    <w:rsid w:val="007432CF"/>
    <w:rsid w:val="0074341D"/>
    <w:rsid w:val="00743717"/>
    <w:rsid w:val="0074406E"/>
    <w:rsid w:val="00744415"/>
    <w:rsid w:val="007444BD"/>
    <w:rsid w:val="00744677"/>
    <w:rsid w:val="00744B51"/>
    <w:rsid w:val="00744C31"/>
    <w:rsid w:val="00744DF3"/>
    <w:rsid w:val="0074506C"/>
    <w:rsid w:val="00745736"/>
    <w:rsid w:val="007457FA"/>
    <w:rsid w:val="007458BD"/>
    <w:rsid w:val="00745EB9"/>
    <w:rsid w:val="00745F16"/>
    <w:rsid w:val="007462A4"/>
    <w:rsid w:val="007464BC"/>
    <w:rsid w:val="007466CA"/>
    <w:rsid w:val="007466D1"/>
    <w:rsid w:val="00746C34"/>
    <w:rsid w:val="00746F6A"/>
    <w:rsid w:val="007477FA"/>
    <w:rsid w:val="00747AD3"/>
    <w:rsid w:val="00747B32"/>
    <w:rsid w:val="00747B7A"/>
    <w:rsid w:val="00747E9C"/>
    <w:rsid w:val="00750230"/>
    <w:rsid w:val="0075044C"/>
    <w:rsid w:val="0075058E"/>
    <w:rsid w:val="00750AEC"/>
    <w:rsid w:val="00750B2C"/>
    <w:rsid w:val="00750E03"/>
    <w:rsid w:val="00751116"/>
    <w:rsid w:val="0075148C"/>
    <w:rsid w:val="0075155C"/>
    <w:rsid w:val="00751771"/>
    <w:rsid w:val="00751846"/>
    <w:rsid w:val="00751CE6"/>
    <w:rsid w:val="00752360"/>
    <w:rsid w:val="00752502"/>
    <w:rsid w:val="007525AE"/>
    <w:rsid w:val="00752836"/>
    <w:rsid w:val="00752981"/>
    <w:rsid w:val="00752A00"/>
    <w:rsid w:val="00752FEB"/>
    <w:rsid w:val="00753205"/>
    <w:rsid w:val="00753262"/>
    <w:rsid w:val="0075344A"/>
    <w:rsid w:val="00753FE8"/>
    <w:rsid w:val="00754129"/>
    <w:rsid w:val="00754158"/>
    <w:rsid w:val="00754258"/>
    <w:rsid w:val="007542A9"/>
    <w:rsid w:val="00754349"/>
    <w:rsid w:val="00754360"/>
    <w:rsid w:val="007544FC"/>
    <w:rsid w:val="00754621"/>
    <w:rsid w:val="0075479F"/>
    <w:rsid w:val="007549AE"/>
    <w:rsid w:val="00754B05"/>
    <w:rsid w:val="0075516C"/>
    <w:rsid w:val="00755283"/>
    <w:rsid w:val="007558C1"/>
    <w:rsid w:val="00755ABA"/>
    <w:rsid w:val="00755F53"/>
    <w:rsid w:val="00755FAF"/>
    <w:rsid w:val="007560D5"/>
    <w:rsid w:val="00756496"/>
    <w:rsid w:val="007564D8"/>
    <w:rsid w:val="007564FC"/>
    <w:rsid w:val="00756C02"/>
    <w:rsid w:val="0075704E"/>
    <w:rsid w:val="00757348"/>
    <w:rsid w:val="0075745E"/>
    <w:rsid w:val="0075768F"/>
    <w:rsid w:val="00757745"/>
    <w:rsid w:val="00757BCA"/>
    <w:rsid w:val="00757DE7"/>
    <w:rsid w:val="00760705"/>
    <w:rsid w:val="00760C70"/>
    <w:rsid w:val="00761012"/>
    <w:rsid w:val="00761089"/>
    <w:rsid w:val="00761181"/>
    <w:rsid w:val="00761B31"/>
    <w:rsid w:val="00761E2B"/>
    <w:rsid w:val="00761E7B"/>
    <w:rsid w:val="0076204A"/>
    <w:rsid w:val="00762142"/>
    <w:rsid w:val="007622D7"/>
    <w:rsid w:val="007623C7"/>
    <w:rsid w:val="00762494"/>
    <w:rsid w:val="0076275A"/>
    <w:rsid w:val="007627A6"/>
    <w:rsid w:val="00762860"/>
    <w:rsid w:val="00762922"/>
    <w:rsid w:val="007629C1"/>
    <w:rsid w:val="00762F22"/>
    <w:rsid w:val="00763055"/>
    <w:rsid w:val="00763187"/>
    <w:rsid w:val="0076332A"/>
    <w:rsid w:val="00763613"/>
    <w:rsid w:val="00763BB0"/>
    <w:rsid w:val="007642CF"/>
    <w:rsid w:val="007644AE"/>
    <w:rsid w:val="00764A7E"/>
    <w:rsid w:val="00764AAF"/>
    <w:rsid w:val="00764D1A"/>
    <w:rsid w:val="00764DA5"/>
    <w:rsid w:val="00764FE0"/>
    <w:rsid w:val="00765055"/>
    <w:rsid w:val="0076527E"/>
    <w:rsid w:val="007652F1"/>
    <w:rsid w:val="00765A2D"/>
    <w:rsid w:val="00765D41"/>
    <w:rsid w:val="00765FB2"/>
    <w:rsid w:val="00766352"/>
    <w:rsid w:val="007666BF"/>
    <w:rsid w:val="00766B1F"/>
    <w:rsid w:val="00766BE1"/>
    <w:rsid w:val="00767127"/>
    <w:rsid w:val="0076713A"/>
    <w:rsid w:val="007671B1"/>
    <w:rsid w:val="0076728C"/>
    <w:rsid w:val="007672CB"/>
    <w:rsid w:val="007676E7"/>
    <w:rsid w:val="007676FC"/>
    <w:rsid w:val="00767C32"/>
    <w:rsid w:val="00770288"/>
    <w:rsid w:val="007702B4"/>
    <w:rsid w:val="007702B7"/>
    <w:rsid w:val="007708B1"/>
    <w:rsid w:val="00770EF0"/>
    <w:rsid w:val="00771020"/>
    <w:rsid w:val="00771118"/>
    <w:rsid w:val="00771129"/>
    <w:rsid w:val="0077149E"/>
    <w:rsid w:val="0077151A"/>
    <w:rsid w:val="0077157B"/>
    <w:rsid w:val="007717F9"/>
    <w:rsid w:val="00771877"/>
    <w:rsid w:val="00771889"/>
    <w:rsid w:val="007718C9"/>
    <w:rsid w:val="007718E2"/>
    <w:rsid w:val="00771C6D"/>
    <w:rsid w:val="00771CC1"/>
    <w:rsid w:val="00771DE2"/>
    <w:rsid w:val="0077270F"/>
    <w:rsid w:val="007727C1"/>
    <w:rsid w:val="0077283E"/>
    <w:rsid w:val="0077285B"/>
    <w:rsid w:val="00772B35"/>
    <w:rsid w:val="00773026"/>
    <w:rsid w:val="0077305C"/>
    <w:rsid w:val="007732B2"/>
    <w:rsid w:val="007732D5"/>
    <w:rsid w:val="0077338A"/>
    <w:rsid w:val="007735E7"/>
    <w:rsid w:val="00773D17"/>
    <w:rsid w:val="00773EF3"/>
    <w:rsid w:val="00774404"/>
    <w:rsid w:val="00774644"/>
    <w:rsid w:val="0077478D"/>
    <w:rsid w:val="00774ABD"/>
    <w:rsid w:val="00774BF0"/>
    <w:rsid w:val="00774C48"/>
    <w:rsid w:val="00775341"/>
    <w:rsid w:val="0077534C"/>
    <w:rsid w:val="007758D3"/>
    <w:rsid w:val="007759D0"/>
    <w:rsid w:val="00775A3F"/>
    <w:rsid w:val="00775E2F"/>
    <w:rsid w:val="00775F0C"/>
    <w:rsid w:val="00775FB6"/>
    <w:rsid w:val="00776220"/>
    <w:rsid w:val="0077644C"/>
    <w:rsid w:val="00776AEB"/>
    <w:rsid w:val="00776B4A"/>
    <w:rsid w:val="00776BF3"/>
    <w:rsid w:val="00776BFF"/>
    <w:rsid w:val="00776F35"/>
    <w:rsid w:val="0077700A"/>
    <w:rsid w:val="0077701C"/>
    <w:rsid w:val="00777068"/>
    <w:rsid w:val="007771CA"/>
    <w:rsid w:val="00777316"/>
    <w:rsid w:val="007773F9"/>
    <w:rsid w:val="00777AC4"/>
    <w:rsid w:val="00777D34"/>
    <w:rsid w:val="00777DAB"/>
    <w:rsid w:val="007800DD"/>
    <w:rsid w:val="0078017F"/>
    <w:rsid w:val="00780406"/>
    <w:rsid w:val="007804BA"/>
    <w:rsid w:val="00780514"/>
    <w:rsid w:val="00780608"/>
    <w:rsid w:val="0078061B"/>
    <w:rsid w:val="007807BC"/>
    <w:rsid w:val="00780B73"/>
    <w:rsid w:val="00780CB0"/>
    <w:rsid w:val="00780F45"/>
    <w:rsid w:val="0078112C"/>
    <w:rsid w:val="007814BB"/>
    <w:rsid w:val="0078169E"/>
    <w:rsid w:val="00781836"/>
    <w:rsid w:val="007818E4"/>
    <w:rsid w:val="00781B84"/>
    <w:rsid w:val="00782160"/>
    <w:rsid w:val="007824F7"/>
    <w:rsid w:val="0078251D"/>
    <w:rsid w:val="00782688"/>
    <w:rsid w:val="00782690"/>
    <w:rsid w:val="0078297F"/>
    <w:rsid w:val="00782BC1"/>
    <w:rsid w:val="00782BF4"/>
    <w:rsid w:val="00782CE4"/>
    <w:rsid w:val="00782FDC"/>
    <w:rsid w:val="00783197"/>
    <w:rsid w:val="007837CF"/>
    <w:rsid w:val="00783B59"/>
    <w:rsid w:val="00783BE9"/>
    <w:rsid w:val="00783D90"/>
    <w:rsid w:val="00784457"/>
    <w:rsid w:val="00784593"/>
    <w:rsid w:val="007845FC"/>
    <w:rsid w:val="0078481A"/>
    <w:rsid w:val="00784BDE"/>
    <w:rsid w:val="00784D11"/>
    <w:rsid w:val="00785070"/>
    <w:rsid w:val="00785071"/>
    <w:rsid w:val="00785667"/>
    <w:rsid w:val="007858A7"/>
    <w:rsid w:val="00785998"/>
    <w:rsid w:val="00785B7F"/>
    <w:rsid w:val="00785FDC"/>
    <w:rsid w:val="00786327"/>
    <w:rsid w:val="007864F5"/>
    <w:rsid w:val="007865B1"/>
    <w:rsid w:val="00786841"/>
    <w:rsid w:val="00786882"/>
    <w:rsid w:val="00786CEE"/>
    <w:rsid w:val="007870CC"/>
    <w:rsid w:val="00787333"/>
    <w:rsid w:val="007874AE"/>
    <w:rsid w:val="0078774B"/>
    <w:rsid w:val="00787AAE"/>
    <w:rsid w:val="00787DB8"/>
    <w:rsid w:val="00787FDF"/>
    <w:rsid w:val="007905C6"/>
    <w:rsid w:val="007906EF"/>
    <w:rsid w:val="00790951"/>
    <w:rsid w:val="007917E9"/>
    <w:rsid w:val="007918A8"/>
    <w:rsid w:val="00791B20"/>
    <w:rsid w:val="00791B22"/>
    <w:rsid w:val="00791C38"/>
    <w:rsid w:val="0079230A"/>
    <w:rsid w:val="00792373"/>
    <w:rsid w:val="00792669"/>
    <w:rsid w:val="00792689"/>
    <w:rsid w:val="00792B22"/>
    <w:rsid w:val="00793023"/>
    <w:rsid w:val="0079310D"/>
    <w:rsid w:val="007939C9"/>
    <w:rsid w:val="00793B32"/>
    <w:rsid w:val="00793EDD"/>
    <w:rsid w:val="007942A4"/>
    <w:rsid w:val="007943F4"/>
    <w:rsid w:val="007945EC"/>
    <w:rsid w:val="0079465A"/>
    <w:rsid w:val="00794B46"/>
    <w:rsid w:val="00794B67"/>
    <w:rsid w:val="00794BBA"/>
    <w:rsid w:val="00794FA6"/>
    <w:rsid w:val="00794FB6"/>
    <w:rsid w:val="0079520A"/>
    <w:rsid w:val="00795371"/>
    <w:rsid w:val="00795592"/>
    <w:rsid w:val="007955A5"/>
    <w:rsid w:val="007958BB"/>
    <w:rsid w:val="00796186"/>
    <w:rsid w:val="007963DC"/>
    <w:rsid w:val="00796753"/>
    <w:rsid w:val="0079680E"/>
    <w:rsid w:val="00796FA7"/>
    <w:rsid w:val="007976EF"/>
    <w:rsid w:val="00797757"/>
    <w:rsid w:val="007A04D2"/>
    <w:rsid w:val="007A068D"/>
    <w:rsid w:val="007A06B6"/>
    <w:rsid w:val="007A0B15"/>
    <w:rsid w:val="007A0E6E"/>
    <w:rsid w:val="007A1005"/>
    <w:rsid w:val="007A103A"/>
    <w:rsid w:val="007A1135"/>
    <w:rsid w:val="007A1334"/>
    <w:rsid w:val="007A1377"/>
    <w:rsid w:val="007A1482"/>
    <w:rsid w:val="007A153A"/>
    <w:rsid w:val="007A186A"/>
    <w:rsid w:val="007A1882"/>
    <w:rsid w:val="007A1BE5"/>
    <w:rsid w:val="007A1CE7"/>
    <w:rsid w:val="007A1EBD"/>
    <w:rsid w:val="007A2128"/>
    <w:rsid w:val="007A22D1"/>
    <w:rsid w:val="007A22FE"/>
    <w:rsid w:val="007A293F"/>
    <w:rsid w:val="007A2A73"/>
    <w:rsid w:val="007A2CF6"/>
    <w:rsid w:val="007A3161"/>
    <w:rsid w:val="007A3546"/>
    <w:rsid w:val="007A35AD"/>
    <w:rsid w:val="007A38F8"/>
    <w:rsid w:val="007A39D9"/>
    <w:rsid w:val="007A3BAC"/>
    <w:rsid w:val="007A3C26"/>
    <w:rsid w:val="007A3DD8"/>
    <w:rsid w:val="007A3F7B"/>
    <w:rsid w:val="007A3FC7"/>
    <w:rsid w:val="007A424A"/>
    <w:rsid w:val="007A440E"/>
    <w:rsid w:val="007A451A"/>
    <w:rsid w:val="007A4621"/>
    <w:rsid w:val="007A4993"/>
    <w:rsid w:val="007A4C5C"/>
    <w:rsid w:val="007A4C63"/>
    <w:rsid w:val="007A50EE"/>
    <w:rsid w:val="007A5104"/>
    <w:rsid w:val="007A51B2"/>
    <w:rsid w:val="007A5281"/>
    <w:rsid w:val="007A565E"/>
    <w:rsid w:val="007A5837"/>
    <w:rsid w:val="007A5A1B"/>
    <w:rsid w:val="007A5B00"/>
    <w:rsid w:val="007A5C7C"/>
    <w:rsid w:val="007A5CC4"/>
    <w:rsid w:val="007A6301"/>
    <w:rsid w:val="007A6474"/>
    <w:rsid w:val="007A64C0"/>
    <w:rsid w:val="007A657E"/>
    <w:rsid w:val="007A6671"/>
    <w:rsid w:val="007A6679"/>
    <w:rsid w:val="007A69F0"/>
    <w:rsid w:val="007A6F8D"/>
    <w:rsid w:val="007A71D0"/>
    <w:rsid w:val="007A74C6"/>
    <w:rsid w:val="007A75C7"/>
    <w:rsid w:val="007A78C0"/>
    <w:rsid w:val="007A79D9"/>
    <w:rsid w:val="007A7C4E"/>
    <w:rsid w:val="007A7CE6"/>
    <w:rsid w:val="007A7FA7"/>
    <w:rsid w:val="007B012C"/>
    <w:rsid w:val="007B01F6"/>
    <w:rsid w:val="007B036D"/>
    <w:rsid w:val="007B096E"/>
    <w:rsid w:val="007B0C1D"/>
    <w:rsid w:val="007B0F43"/>
    <w:rsid w:val="007B193E"/>
    <w:rsid w:val="007B1AC5"/>
    <w:rsid w:val="007B1E8F"/>
    <w:rsid w:val="007B209B"/>
    <w:rsid w:val="007B20C5"/>
    <w:rsid w:val="007B2149"/>
    <w:rsid w:val="007B25B1"/>
    <w:rsid w:val="007B2FBA"/>
    <w:rsid w:val="007B2FCA"/>
    <w:rsid w:val="007B2FD0"/>
    <w:rsid w:val="007B31F0"/>
    <w:rsid w:val="007B3665"/>
    <w:rsid w:val="007B39CC"/>
    <w:rsid w:val="007B39E0"/>
    <w:rsid w:val="007B3B13"/>
    <w:rsid w:val="007B3C7A"/>
    <w:rsid w:val="007B3E9C"/>
    <w:rsid w:val="007B4093"/>
    <w:rsid w:val="007B417D"/>
    <w:rsid w:val="007B4425"/>
    <w:rsid w:val="007B45EB"/>
    <w:rsid w:val="007B48DE"/>
    <w:rsid w:val="007B4A29"/>
    <w:rsid w:val="007B4B8C"/>
    <w:rsid w:val="007B4CC7"/>
    <w:rsid w:val="007B4DF9"/>
    <w:rsid w:val="007B5077"/>
    <w:rsid w:val="007B59E0"/>
    <w:rsid w:val="007B5C60"/>
    <w:rsid w:val="007B5D94"/>
    <w:rsid w:val="007B5FBE"/>
    <w:rsid w:val="007B6370"/>
    <w:rsid w:val="007B6391"/>
    <w:rsid w:val="007B6560"/>
    <w:rsid w:val="007B6D10"/>
    <w:rsid w:val="007B6E28"/>
    <w:rsid w:val="007B6EA0"/>
    <w:rsid w:val="007B706C"/>
    <w:rsid w:val="007B7093"/>
    <w:rsid w:val="007B7342"/>
    <w:rsid w:val="007B755F"/>
    <w:rsid w:val="007B7666"/>
    <w:rsid w:val="007B7781"/>
    <w:rsid w:val="007B7EC1"/>
    <w:rsid w:val="007C02EC"/>
    <w:rsid w:val="007C0370"/>
    <w:rsid w:val="007C08A9"/>
    <w:rsid w:val="007C0C6E"/>
    <w:rsid w:val="007C0D32"/>
    <w:rsid w:val="007C0DFD"/>
    <w:rsid w:val="007C0E78"/>
    <w:rsid w:val="007C0F20"/>
    <w:rsid w:val="007C105C"/>
    <w:rsid w:val="007C12B7"/>
    <w:rsid w:val="007C1977"/>
    <w:rsid w:val="007C1DED"/>
    <w:rsid w:val="007C1F43"/>
    <w:rsid w:val="007C25C4"/>
    <w:rsid w:val="007C2F3E"/>
    <w:rsid w:val="007C2FAE"/>
    <w:rsid w:val="007C2FF1"/>
    <w:rsid w:val="007C3004"/>
    <w:rsid w:val="007C3317"/>
    <w:rsid w:val="007C38A5"/>
    <w:rsid w:val="007C399A"/>
    <w:rsid w:val="007C3AC6"/>
    <w:rsid w:val="007C3B8C"/>
    <w:rsid w:val="007C3D02"/>
    <w:rsid w:val="007C3EA0"/>
    <w:rsid w:val="007C4008"/>
    <w:rsid w:val="007C4231"/>
    <w:rsid w:val="007C4456"/>
    <w:rsid w:val="007C4867"/>
    <w:rsid w:val="007C4BDE"/>
    <w:rsid w:val="007C4C7C"/>
    <w:rsid w:val="007C4E4D"/>
    <w:rsid w:val="007C4EAA"/>
    <w:rsid w:val="007C4EF7"/>
    <w:rsid w:val="007C4F71"/>
    <w:rsid w:val="007C4FF4"/>
    <w:rsid w:val="007C5177"/>
    <w:rsid w:val="007C5180"/>
    <w:rsid w:val="007C5195"/>
    <w:rsid w:val="007C5927"/>
    <w:rsid w:val="007C5C82"/>
    <w:rsid w:val="007C5DB5"/>
    <w:rsid w:val="007C61B5"/>
    <w:rsid w:val="007C61F7"/>
    <w:rsid w:val="007C664B"/>
    <w:rsid w:val="007C66A7"/>
    <w:rsid w:val="007C671D"/>
    <w:rsid w:val="007C68A1"/>
    <w:rsid w:val="007C68FF"/>
    <w:rsid w:val="007C6940"/>
    <w:rsid w:val="007C6AD7"/>
    <w:rsid w:val="007C6B49"/>
    <w:rsid w:val="007C6DCA"/>
    <w:rsid w:val="007C6E58"/>
    <w:rsid w:val="007C71FE"/>
    <w:rsid w:val="007C7465"/>
    <w:rsid w:val="007C76A2"/>
    <w:rsid w:val="007C77A8"/>
    <w:rsid w:val="007C79F2"/>
    <w:rsid w:val="007C7FCA"/>
    <w:rsid w:val="007D0E9C"/>
    <w:rsid w:val="007D18D4"/>
    <w:rsid w:val="007D1A34"/>
    <w:rsid w:val="007D1A55"/>
    <w:rsid w:val="007D1B3E"/>
    <w:rsid w:val="007D1FCC"/>
    <w:rsid w:val="007D209F"/>
    <w:rsid w:val="007D2645"/>
    <w:rsid w:val="007D26FA"/>
    <w:rsid w:val="007D2939"/>
    <w:rsid w:val="007D2A94"/>
    <w:rsid w:val="007D2E4E"/>
    <w:rsid w:val="007D3817"/>
    <w:rsid w:val="007D385A"/>
    <w:rsid w:val="007D3A07"/>
    <w:rsid w:val="007D3D53"/>
    <w:rsid w:val="007D3DCC"/>
    <w:rsid w:val="007D3E04"/>
    <w:rsid w:val="007D3EF8"/>
    <w:rsid w:val="007D4156"/>
    <w:rsid w:val="007D4831"/>
    <w:rsid w:val="007D4880"/>
    <w:rsid w:val="007D49B7"/>
    <w:rsid w:val="007D4AAF"/>
    <w:rsid w:val="007D4DBD"/>
    <w:rsid w:val="007D4EE7"/>
    <w:rsid w:val="007D5286"/>
    <w:rsid w:val="007D59E4"/>
    <w:rsid w:val="007D5ACE"/>
    <w:rsid w:val="007D5DC4"/>
    <w:rsid w:val="007D5DDA"/>
    <w:rsid w:val="007D6166"/>
    <w:rsid w:val="007D624B"/>
    <w:rsid w:val="007D62A2"/>
    <w:rsid w:val="007D64D7"/>
    <w:rsid w:val="007D65D3"/>
    <w:rsid w:val="007D6A98"/>
    <w:rsid w:val="007D6F92"/>
    <w:rsid w:val="007D7026"/>
    <w:rsid w:val="007D7193"/>
    <w:rsid w:val="007D79A7"/>
    <w:rsid w:val="007D7B54"/>
    <w:rsid w:val="007D7C77"/>
    <w:rsid w:val="007D7CA7"/>
    <w:rsid w:val="007D7FF8"/>
    <w:rsid w:val="007E0095"/>
    <w:rsid w:val="007E00D3"/>
    <w:rsid w:val="007E01F0"/>
    <w:rsid w:val="007E0353"/>
    <w:rsid w:val="007E03B5"/>
    <w:rsid w:val="007E054A"/>
    <w:rsid w:val="007E0645"/>
    <w:rsid w:val="007E0852"/>
    <w:rsid w:val="007E0F84"/>
    <w:rsid w:val="007E1466"/>
    <w:rsid w:val="007E155F"/>
    <w:rsid w:val="007E1A07"/>
    <w:rsid w:val="007E1A24"/>
    <w:rsid w:val="007E1CA4"/>
    <w:rsid w:val="007E1E1C"/>
    <w:rsid w:val="007E2430"/>
    <w:rsid w:val="007E26B4"/>
    <w:rsid w:val="007E2720"/>
    <w:rsid w:val="007E279E"/>
    <w:rsid w:val="007E2A31"/>
    <w:rsid w:val="007E2B6B"/>
    <w:rsid w:val="007E2CDA"/>
    <w:rsid w:val="007E3075"/>
    <w:rsid w:val="007E312F"/>
    <w:rsid w:val="007E320F"/>
    <w:rsid w:val="007E3844"/>
    <w:rsid w:val="007E3E8C"/>
    <w:rsid w:val="007E42D3"/>
    <w:rsid w:val="007E459A"/>
    <w:rsid w:val="007E45C5"/>
    <w:rsid w:val="007E4702"/>
    <w:rsid w:val="007E4F95"/>
    <w:rsid w:val="007E50CC"/>
    <w:rsid w:val="007E510D"/>
    <w:rsid w:val="007E5194"/>
    <w:rsid w:val="007E5294"/>
    <w:rsid w:val="007E56EC"/>
    <w:rsid w:val="007E5A4C"/>
    <w:rsid w:val="007E5B48"/>
    <w:rsid w:val="007E5EA5"/>
    <w:rsid w:val="007E618B"/>
    <w:rsid w:val="007E6285"/>
    <w:rsid w:val="007E6BBE"/>
    <w:rsid w:val="007E6C92"/>
    <w:rsid w:val="007E6E03"/>
    <w:rsid w:val="007E70E6"/>
    <w:rsid w:val="007E7114"/>
    <w:rsid w:val="007E7324"/>
    <w:rsid w:val="007E73B1"/>
    <w:rsid w:val="007E77A1"/>
    <w:rsid w:val="007F0325"/>
    <w:rsid w:val="007F036D"/>
    <w:rsid w:val="007F0780"/>
    <w:rsid w:val="007F085D"/>
    <w:rsid w:val="007F0975"/>
    <w:rsid w:val="007F0D27"/>
    <w:rsid w:val="007F1181"/>
    <w:rsid w:val="007F119D"/>
    <w:rsid w:val="007F12F2"/>
    <w:rsid w:val="007F190C"/>
    <w:rsid w:val="007F1B49"/>
    <w:rsid w:val="007F1E1C"/>
    <w:rsid w:val="007F2145"/>
    <w:rsid w:val="007F24BD"/>
    <w:rsid w:val="007F2603"/>
    <w:rsid w:val="007F2E14"/>
    <w:rsid w:val="007F2FFA"/>
    <w:rsid w:val="007F31A4"/>
    <w:rsid w:val="007F31DF"/>
    <w:rsid w:val="007F31FE"/>
    <w:rsid w:val="007F3227"/>
    <w:rsid w:val="007F322A"/>
    <w:rsid w:val="007F3ABC"/>
    <w:rsid w:val="007F3F5A"/>
    <w:rsid w:val="007F4320"/>
    <w:rsid w:val="007F4345"/>
    <w:rsid w:val="007F44E3"/>
    <w:rsid w:val="007F4566"/>
    <w:rsid w:val="007F4A0D"/>
    <w:rsid w:val="007F4D75"/>
    <w:rsid w:val="007F519F"/>
    <w:rsid w:val="007F54FB"/>
    <w:rsid w:val="007F5BF6"/>
    <w:rsid w:val="007F5C33"/>
    <w:rsid w:val="007F5D11"/>
    <w:rsid w:val="007F5DCB"/>
    <w:rsid w:val="007F5E86"/>
    <w:rsid w:val="007F63C0"/>
    <w:rsid w:val="007F674E"/>
    <w:rsid w:val="007F67B2"/>
    <w:rsid w:val="007F6CCA"/>
    <w:rsid w:val="007F6F3E"/>
    <w:rsid w:val="007F70A1"/>
    <w:rsid w:val="007F7197"/>
    <w:rsid w:val="007F71BA"/>
    <w:rsid w:val="007F72AE"/>
    <w:rsid w:val="007F748D"/>
    <w:rsid w:val="007F7572"/>
    <w:rsid w:val="007F7C0B"/>
    <w:rsid w:val="007F7DB8"/>
    <w:rsid w:val="007F7FCB"/>
    <w:rsid w:val="0080084E"/>
    <w:rsid w:val="00800B6A"/>
    <w:rsid w:val="00800B99"/>
    <w:rsid w:val="008013ED"/>
    <w:rsid w:val="00801408"/>
    <w:rsid w:val="0080163D"/>
    <w:rsid w:val="00801A55"/>
    <w:rsid w:val="00801E5B"/>
    <w:rsid w:val="00801ED6"/>
    <w:rsid w:val="0080204B"/>
    <w:rsid w:val="00802201"/>
    <w:rsid w:val="0080221A"/>
    <w:rsid w:val="008022D9"/>
    <w:rsid w:val="008023CA"/>
    <w:rsid w:val="008023D0"/>
    <w:rsid w:val="00802487"/>
    <w:rsid w:val="00802781"/>
    <w:rsid w:val="00802936"/>
    <w:rsid w:val="00802D90"/>
    <w:rsid w:val="00802FAA"/>
    <w:rsid w:val="008031A7"/>
    <w:rsid w:val="00803496"/>
    <w:rsid w:val="00803543"/>
    <w:rsid w:val="0080383C"/>
    <w:rsid w:val="00803BEB"/>
    <w:rsid w:val="00803C0A"/>
    <w:rsid w:val="00803C66"/>
    <w:rsid w:val="00804165"/>
    <w:rsid w:val="008042FE"/>
    <w:rsid w:val="0080454E"/>
    <w:rsid w:val="008045B5"/>
    <w:rsid w:val="00804DD4"/>
    <w:rsid w:val="00804F2F"/>
    <w:rsid w:val="00804FC3"/>
    <w:rsid w:val="00805071"/>
    <w:rsid w:val="0080547E"/>
    <w:rsid w:val="00805855"/>
    <w:rsid w:val="008059E3"/>
    <w:rsid w:val="00805DB4"/>
    <w:rsid w:val="0080615E"/>
    <w:rsid w:val="00806160"/>
    <w:rsid w:val="008065C7"/>
    <w:rsid w:val="0080666B"/>
    <w:rsid w:val="00806BAE"/>
    <w:rsid w:val="00806F6A"/>
    <w:rsid w:val="0080703F"/>
    <w:rsid w:val="00807175"/>
    <w:rsid w:val="008073BF"/>
    <w:rsid w:val="00807540"/>
    <w:rsid w:val="00807555"/>
    <w:rsid w:val="00807700"/>
    <w:rsid w:val="008077AD"/>
    <w:rsid w:val="008079C3"/>
    <w:rsid w:val="00807A47"/>
    <w:rsid w:val="00807BF4"/>
    <w:rsid w:val="00807CF0"/>
    <w:rsid w:val="00807EA5"/>
    <w:rsid w:val="008103CE"/>
    <w:rsid w:val="008104B6"/>
    <w:rsid w:val="0081053E"/>
    <w:rsid w:val="008105AA"/>
    <w:rsid w:val="00810803"/>
    <w:rsid w:val="008109DF"/>
    <w:rsid w:val="00810C1A"/>
    <w:rsid w:val="00810CAF"/>
    <w:rsid w:val="00810F10"/>
    <w:rsid w:val="00811091"/>
    <w:rsid w:val="008114F2"/>
    <w:rsid w:val="008115EE"/>
    <w:rsid w:val="00811705"/>
    <w:rsid w:val="00811791"/>
    <w:rsid w:val="00811EA0"/>
    <w:rsid w:val="008124EF"/>
    <w:rsid w:val="00812582"/>
    <w:rsid w:val="00812D6C"/>
    <w:rsid w:val="00812F43"/>
    <w:rsid w:val="00812F6D"/>
    <w:rsid w:val="00813228"/>
    <w:rsid w:val="00813BB0"/>
    <w:rsid w:val="00813BB5"/>
    <w:rsid w:val="00813CB7"/>
    <w:rsid w:val="00814132"/>
    <w:rsid w:val="0081435A"/>
    <w:rsid w:val="00814721"/>
    <w:rsid w:val="00814914"/>
    <w:rsid w:val="00814FB1"/>
    <w:rsid w:val="00814FEF"/>
    <w:rsid w:val="008150E7"/>
    <w:rsid w:val="00815166"/>
    <w:rsid w:val="008156D0"/>
    <w:rsid w:val="00815D52"/>
    <w:rsid w:val="00815E23"/>
    <w:rsid w:val="008165A0"/>
    <w:rsid w:val="0081679A"/>
    <w:rsid w:val="0081697A"/>
    <w:rsid w:val="00816BCE"/>
    <w:rsid w:val="00816BE8"/>
    <w:rsid w:val="00816C3A"/>
    <w:rsid w:val="00816CC2"/>
    <w:rsid w:val="008176F0"/>
    <w:rsid w:val="00817B2D"/>
    <w:rsid w:val="00817FC6"/>
    <w:rsid w:val="0082010A"/>
    <w:rsid w:val="0082033A"/>
    <w:rsid w:val="0082033E"/>
    <w:rsid w:val="008205A8"/>
    <w:rsid w:val="00820BE6"/>
    <w:rsid w:val="00820D4B"/>
    <w:rsid w:val="008212DF"/>
    <w:rsid w:val="00821CDA"/>
    <w:rsid w:val="00821EF6"/>
    <w:rsid w:val="00821FEE"/>
    <w:rsid w:val="00822022"/>
    <w:rsid w:val="00822371"/>
    <w:rsid w:val="00822B3B"/>
    <w:rsid w:val="00822D7C"/>
    <w:rsid w:val="00822F0B"/>
    <w:rsid w:val="008233CF"/>
    <w:rsid w:val="008234C3"/>
    <w:rsid w:val="008236CA"/>
    <w:rsid w:val="00823BD3"/>
    <w:rsid w:val="00823E30"/>
    <w:rsid w:val="00823F50"/>
    <w:rsid w:val="00824177"/>
    <w:rsid w:val="00824288"/>
    <w:rsid w:val="008243DF"/>
    <w:rsid w:val="008246E1"/>
    <w:rsid w:val="00824856"/>
    <w:rsid w:val="00824A01"/>
    <w:rsid w:val="00824A5A"/>
    <w:rsid w:val="00825112"/>
    <w:rsid w:val="008253E9"/>
    <w:rsid w:val="0082596C"/>
    <w:rsid w:val="00825C45"/>
    <w:rsid w:val="008260D1"/>
    <w:rsid w:val="008269F8"/>
    <w:rsid w:val="008269FD"/>
    <w:rsid w:val="00826A03"/>
    <w:rsid w:val="00826A5F"/>
    <w:rsid w:val="00826BEA"/>
    <w:rsid w:val="00826D74"/>
    <w:rsid w:val="00826E42"/>
    <w:rsid w:val="008276A0"/>
    <w:rsid w:val="00827C03"/>
    <w:rsid w:val="00827CC0"/>
    <w:rsid w:val="00827D8F"/>
    <w:rsid w:val="00827E0D"/>
    <w:rsid w:val="00830028"/>
    <w:rsid w:val="00830034"/>
    <w:rsid w:val="0083026F"/>
    <w:rsid w:val="00830353"/>
    <w:rsid w:val="00830434"/>
    <w:rsid w:val="0083059D"/>
    <w:rsid w:val="008305F9"/>
    <w:rsid w:val="00830614"/>
    <w:rsid w:val="0083062B"/>
    <w:rsid w:val="00830706"/>
    <w:rsid w:val="00830741"/>
    <w:rsid w:val="00830774"/>
    <w:rsid w:val="00830947"/>
    <w:rsid w:val="00830DBC"/>
    <w:rsid w:val="00830E9D"/>
    <w:rsid w:val="00830F03"/>
    <w:rsid w:val="00831448"/>
    <w:rsid w:val="00831AD6"/>
    <w:rsid w:val="00831B53"/>
    <w:rsid w:val="00831B67"/>
    <w:rsid w:val="00831BB0"/>
    <w:rsid w:val="00831D2F"/>
    <w:rsid w:val="0083236B"/>
    <w:rsid w:val="008327F7"/>
    <w:rsid w:val="00832B26"/>
    <w:rsid w:val="00832BB4"/>
    <w:rsid w:val="00832E03"/>
    <w:rsid w:val="00832F7B"/>
    <w:rsid w:val="00833119"/>
    <w:rsid w:val="008332E6"/>
    <w:rsid w:val="00833344"/>
    <w:rsid w:val="00833609"/>
    <w:rsid w:val="008336C2"/>
    <w:rsid w:val="008338C7"/>
    <w:rsid w:val="00833F8A"/>
    <w:rsid w:val="00833F9D"/>
    <w:rsid w:val="0083400C"/>
    <w:rsid w:val="00834A03"/>
    <w:rsid w:val="008353E1"/>
    <w:rsid w:val="0083554F"/>
    <w:rsid w:val="008355C3"/>
    <w:rsid w:val="00835960"/>
    <w:rsid w:val="00835AA0"/>
    <w:rsid w:val="00835DC1"/>
    <w:rsid w:val="00835F12"/>
    <w:rsid w:val="008362B5"/>
    <w:rsid w:val="0083649D"/>
    <w:rsid w:val="00836A77"/>
    <w:rsid w:val="00836AB7"/>
    <w:rsid w:val="00836EF6"/>
    <w:rsid w:val="008370F2"/>
    <w:rsid w:val="00837110"/>
    <w:rsid w:val="008372A4"/>
    <w:rsid w:val="00837689"/>
    <w:rsid w:val="008376C3"/>
    <w:rsid w:val="00837804"/>
    <w:rsid w:val="0083795D"/>
    <w:rsid w:val="00837C02"/>
    <w:rsid w:val="00837DCA"/>
    <w:rsid w:val="0084033C"/>
    <w:rsid w:val="008403AC"/>
    <w:rsid w:val="00840402"/>
    <w:rsid w:val="00840662"/>
    <w:rsid w:val="00840729"/>
    <w:rsid w:val="008409C5"/>
    <w:rsid w:val="00840B25"/>
    <w:rsid w:val="008413DA"/>
    <w:rsid w:val="008414ED"/>
    <w:rsid w:val="00841754"/>
    <w:rsid w:val="008417C3"/>
    <w:rsid w:val="00841A72"/>
    <w:rsid w:val="00841B88"/>
    <w:rsid w:val="00841C7F"/>
    <w:rsid w:val="00841E48"/>
    <w:rsid w:val="00841E74"/>
    <w:rsid w:val="008422B4"/>
    <w:rsid w:val="00842332"/>
    <w:rsid w:val="0084259D"/>
    <w:rsid w:val="00842CBD"/>
    <w:rsid w:val="00842D12"/>
    <w:rsid w:val="00842F7B"/>
    <w:rsid w:val="008433E8"/>
    <w:rsid w:val="0084345C"/>
    <w:rsid w:val="00843566"/>
    <w:rsid w:val="008435BC"/>
    <w:rsid w:val="008436F0"/>
    <w:rsid w:val="00843990"/>
    <w:rsid w:val="00843B6B"/>
    <w:rsid w:val="0084412A"/>
    <w:rsid w:val="00844352"/>
    <w:rsid w:val="00844805"/>
    <w:rsid w:val="00844EBB"/>
    <w:rsid w:val="008456AD"/>
    <w:rsid w:val="008456D8"/>
    <w:rsid w:val="00845747"/>
    <w:rsid w:val="008461A9"/>
    <w:rsid w:val="008462ED"/>
    <w:rsid w:val="00846406"/>
    <w:rsid w:val="00846834"/>
    <w:rsid w:val="00846A74"/>
    <w:rsid w:val="00846AAF"/>
    <w:rsid w:val="00846C27"/>
    <w:rsid w:val="00846C3A"/>
    <w:rsid w:val="0084762E"/>
    <w:rsid w:val="00847858"/>
    <w:rsid w:val="008479DD"/>
    <w:rsid w:val="00847AE1"/>
    <w:rsid w:val="00847E07"/>
    <w:rsid w:val="00847EAC"/>
    <w:rsid w:val="0085008D"/>
    <w:rsid w:val="008500EE"/>
    <w:rsid w:val="00850482"/>
    <w:rsid w:val="0085076B"/>
    <w:rsid w:val="008507EA"/>
    <w:rsid w:val="0085086D"/>
    <w:rsid w:val="00850996"/>
    <w:rsid w:val="00850B72"/>
    <w:rsid w:val="00850B81"/>
    <w:rsid w:val="00850E07"/>
    <w:rsid w:val="00850E1B"/>
    <w:rsid w:val="0085100D"/>
    <w:rsid w:val="0085175A"/>
    <w:rsid w:val="0085183F"/>
    <w:rsid w:val="008518D4"/>
    <w:rsid w:val="00851B28"/>
    <w:rsid w:val="00851B4F"/>
    <w:rsid w:val="00852672"/>
    <w:rsid w:val="008529DB"/>
    <w:rsid w:val="00852B90"/>
    <w:rsid w:val="00852BCA"/>
    <w:rsid w:val="00852BFC"/>
    <w:rsid w:val="00852E09"/>
    <w:rsid w:val="00852E6A"/>
    <w:rsid w:val="00852E89"/>
    <w:rsid w:val="00852F03"/>
    <w:rsid w:val="0085307B"/>
    <w:rsid w:val="00853490"/>
    <w:rsid w:val="00853A91"/>
    <w:rsid w:val="00853EF3"/>
    <w:rsid w:val="00854205"/>
    <w:rsid w:val="00854239"/>
    <w:rsid w:val="008543B6"/>
    <w:rsid w:val="0085453C"/>
    <w:rsid w:val="008548C4"/>
    <w:rsid w:val="00854B26"/>
    <w:rsid w:val="00854B77"/>
    <w:rsid w:val="00854F8C"/>
    <w:rsid w:val="00855809"/>
    <w:rsid w:val="0085583D"/>
    <w:rsid w:val="0085592F"/>
    <w:rsid w:val="00855AB7"/>
    <w:rsid w:val="00855C8C"/>
    <w:rsid w:val="00856209"/>
    <w:rsid w:val="008564BE"/>
    <w:rsid w:val="0085657A"/>
    <w:rsid w:val="00856EC1"/>
    <w:rsid w:val="0085711B"/>
    <w:rsid w:val="0085763B"/>
    <w:rsid w:val="00857756"/>
    <w:rsid w:val="00857A33"/>
    <w:rsid w:val="00857C4C"/>
    <w:rsid w:val="00857C56"/>
    <w:rsid w:val="00857D50"/>
    <w:rsid w:val="00857E63"/>
    <w:rsid w:val="00860790"/>
    <w:rsid w:val="00860AA5"/>
    <w:rsid w:val="00860F9A"/>
    <w:rsid w:val="008612FB"/>
    <w:rsid w:val="00861D36"/>
    <w:rsid w:val="00861ED5"/>
    <w:rsid w:val="008620AA"/>
    <w:rsid w:val="0086219D"/>
    <w:rsid w:val="00862362"/>
    <w:rsid w:val="00862642"/>
    <w:rsid w:val="0086278B"/>
    <w:rsid w:val="0086294A"/>
    <w:rsid w:val="008629E1"/>
    <w:rsid w:val="00862F22"/>
    <w:rsid w:val="008633F5"/>
    <w:rsid w:val="0086347A"/>
    <w:rsid w:val="008634CD"/>
    <w:rsid w:val="008634DF"/>
    <w:rsid w:val="008635FD"/>
    <w:rsid w:val="008637BC"/>
    <w:rsid w:val="0086393D"/>
    <w:rsid w:val="008639D8"/>
    <w:rsid w:val="00863A9D"/>
    <w:rsid w:val="00863A9F"/>
    <w:rsid w:val="00863D78"/>
    <w:rsid w:val="00864090"/>
    <w:rsid w:val="0086442A"/>
    <w:rsid w:val="0086456B"/>
    <w:rsid w:val="008646EA"/>
    <w:rsid w:val="00864798"/>
    <w:rsid w:val="00864DF4"/>
    <w:rsid w:val="00864FFE"/>
    <w:rsid w:val="0086512B"/>
    <w:rsid w:val="0086524C"/>
    <w:rsid w:val="00865319"/>
    <w:rsid w:val="00865897"/>
    <w:rsid w:val="00865C72"/>
    <w:rsid w:val="00866068"/>
    <w:rsid w:val="00866209"/>
    <w:rsid w:val="0086620F"/>
    <w:rsid w:val="0086641D"/>
    <w:rsid w:val="0086677C"/>
    <w:rsid w:val="00866D63"/>
    <w:rsid w:val="00866F5F"/>
    <w:rsid w:val="00867139"/>
    <w:rsid w:val="0086719A"/>
    <w:rsid w:val="0086733C"/>
    <w:rsid w:val="0086737B"/>
    <w:rsid w:val="008677CA"/>
    <w:rsid w:val="008679A4"/>
    <w:rsid w:val="00870205"/>
    <w:rsid w:val="00870D32"/>
    <w:rsid w:val="00870D46"/>
    <w:rsid w:val="00871016"/>
    <w:rsid w:val="008711C6"/>
    <w:rsid w:val="008713DF"/>
    <w:rsid w:val="00871487"/>
    <w:rsid w:val="008716C5"/>
    <w:rsid w:val="008717A3"/>
    <w:rsid w:val="00871AE4"/>
    <w:rsid w:val="00871CA0"/>
    <w:rsid w:val="0087231A"/>
    <w:rsid w:val="008724B5"/>
    <w:rsid w:val="0087283D"/>
    <w:rsid w:val="00872965"/>
    <w:rsid w:val="008729FC"/>
    <w:rsid w:val="00872EFC"/>
    <w:rsid w:val="00872F11"/>
    <w:rsid w:val="008732EC"/>
    <w:rsid w:val="00873570"/>
    <w:rsid w:val="00873575"/>
    <w:rsid w:val="00873667"/>
    <w:rsid w:val="0087379F"/>
    <w:rsid w:val="008737F4"/>
    <w:rsid w:val="00873861"/>
    <w:rsid w:val="00873F8F"/>
    <w:rsid w:val="00874205"/>
    <w:rsid w:val="008743E6"/>
    <w:rsid w:val="008746CA"/>
    <w:rsid w:val="00874B13"/>
    <w:rsid w:val="00874CC8"/>
    <w:rsid w:val="00874F49"/>
    <w:rsid w:val="00875228"/>
    <w:rsid w:val="0087552C"/>
    <w:rsid w:val="008758CE"/>
    <w:rsid w:val="00875A9B"/>
    <w:rsid w:val="00876066"/>
    <w:rsid w:val="008761BE"/>
    <w:rsid w:val="00876256"/>
    <w:rsid w:val="008763E9"/>
    <w:rsid w:val="00876403"/>
    <w:rsid w:val="0087640F"/>
    <w:rsid w:val="00876439"/>
    <w:rsid w:val="00876B87"/>
    <w:rsid w:val="00876E9E"/>
    <w:rsid w:val="008772E4"/>
    <w:rsid w:val="00877536"/>
    <w:rsid w:val="008776B8"/>
    <w:rsid w:val="00877D89"/>
    <w:rsid w:val="00877DE0"/>
    <w:rsid w:val="00880145"/>
    <w:rsid w:val="00880262"/>
    <w:rsid w:val="008802D8"/>
    <w:rsid w:val="0088051F"/>
    <w:rsid w:val="008806C6"/>
    <w:rsid w:val="0088092D"/>
    <w:rsid w:val="008809DA"/>
    <w:rsid w:val="00880B2C"/>
    <w:rsid w:val="00880E83"/>
    <w:rsid w:val="008811E3"/>
    <w:rsid w:val="008814DB"/>
    <w:rsid w:val="00881535"/>
    <w:rsid w:val="0088177E"/>
    <w:rsid w:val="00881AC6"/>
    <w:rsid w:val="00881ACA"/>
    <w:rsid w:val="00881BFA"/>
    <w:rsid w:val="0088259C"/>
    <w:rsid w:val="0088279D"/>
    <w:rsid w:val="008828FC"/>
    <w:rsid w:val="00882A50"/>
    <w:rsid w:val="00882BA3"/>
    <w:rsid w:val="00882F2F"/>
    <w:rsid w:val="00882F96"/>
    <w:rsid w:val="00883413"/>
    <w:rsid w:val="00883438"/>
    <w:rsid w:val="0088365E"/>
    <w:rsid w:val="00883C62"/>
    <w:rsid w:val="00883D13"/>
    <w:rsid w:val="008846BB"/>
    <w:rsid w:val="00884C66"/>
    <w:rsid w:val="00885519"/>
    <w:rsid w:val="008855A3"/>
    <w:rsid w:val="0088560B"/>
    <w:rsid w:val="00885971"/>
    <w:rsid w:val="008859DA"/>
    <w:rsid w:val="00885F5C"/>
    <w:rsid w:val="008861E3"/>
    <w:rsid w:val="008862DA"/>
    <w:rsid w:val="0088660F"/>
    <w:rsid w:val="008866A7"/>
    <w:rsid w:val="00886739"/>
    <w:rsid w:val="0088698F"/>
    <w:rsid w:val="00886E11"/>
    <w:rsid w:val="0088711A"/>
    <w:rsid w:val="0088724A"/>
    <w:rsid w:val="00887346"/>
    <w:rsid w:val="008877B1"/>
    <w:rsid w:val="00887DB9"/>
    <w:rsid w:val="008902D8"/>
    <w:rsid w:val="008904BF"/>
    <w:rsid w:val="00890A29"/>
    <w:rsid w:val="00890F57"/>
    <w:rsid w:val="008911A4"/>
    <w:rsid w:val="008912C0"/>
    <w:rsid w:val="008917D2"/>
    <w:rsid w:val="00891AE6"/>
    <w:rsid w:val="00891BB0"/>
    <w:rsid w:val="00891BE1"/>
    <w:rsid w:val="00891DD8"/>
    <w:rsid w:val="00891ED1"/>
    <w:rsid w:val="008921BA"/>
    <w:rsid w:val="00892968"/>
    <w:rsid w:val="008929B2"/>
    <w:rsid w:val="00892D00"/>
    <w:rsid w:val="00892E76"/>
    <w:rsid w:val="00892F24"/>
    <w:rsid w:val="008933DA"/>
    <w:rsid w:val="00893826"/>
    <w:rsid w:val="00893A49"/>
    <w:rsid w:val="00893B05"/>
    <w:rsid w:val="00893CB7"/>
    <w:rsid w:val="00893EB2"/>
    <w:rsid w:val="008940F6"/>
    <w:rsid w:val="008943AF"/>
    <w:rsid w:val="008946D5"/>
    <w:rsid w:val="008948C2"/>
    <w:rsid w:val="008949D2"/>
    <w:rsid w:val="00894A90"/>
    <w:rsid w:val="00894C83"/>
    <w:rsid w:val="00894CAE"/>
    <w:rsid w:val="00895022"/>
    <w:rsid w:val="00895172"/>
    <w:rsid w:val="008954E2"/>
    <w:rsid w:val="008961AD"/>
    <w:rsid w:val="00896423"/>
    <w:rsid w:val="00896428"/>
    <w:rsid w:val="00896487"/>
    <w:rsid w:val="00896828"/>
    <w:rsid w:val="00896881"/>
    <w:rsid w:val="008969EA"/>
    <w:rsid w:val="008970A6"/>
    <w:rsid w:val="00897144"/>
    <w:rsid w:val="0089726B"/>
    <w:rsid w:val="00897700"/>
    <w:rsid w:val="008978C0"/>
    <w:rsid w:val="00897914"/>
    <w:rsid w:val="00897967"/>
    <w:rsid w:val="00897E1E"/>
    <w:rsid w:val="00897F63"/>
    <w:rsid w:val="008A00F3"/>
    <w:rsid w:val="008A02DE"/>
    <w:rsid w:val="008A0447"/>
    <w:rsid w:val="008A0573"/>
    <w:rsid w:val="008A059E"/>
    <w:rsid w:val="008A059F"/>
    <w:rsid w:val="008A07E1"/>
    <w:rsid w:val="008A082D"/>
    <w:rsid w:val="008A116C"/>
    <w:rsid w:val="008A118B"/>
    <w:rsid w:val="008A1219"/>
    <w:rsid w:val="008A1267"/>
    <w:rsid w:val="008A127B"/>
    <w:rsid w:val="008A1A7F"/>
    <w:rsid w:val="008A1B60"/>
    <w:rsid w:val="008A1CD0"/>
    <w:rsid w:val="008A261A"/>
    <w:rsid w:val="008A2842"/>
    <w:rsid w:val="008A2994"/>
    <w:rsid w:val="008A2A64"/>
    <w:rsid w:val="008A2B69"/>
    <w:rsid w:val="008A2E76"/>
    <w:rsid w:val="008A2F03"/>
    <w:rsid w:val="008A2F8B"/>
    <w:rsid w:val="008A319C"/>
    <w:rsid w:val="008A347A"/>
    <w:rsid w:val="008A3705"/>
    <w:rsid w:val="008A3802"/>
    <w:rsid w:val="008A3D27"/>
    <w:rsid w:val="008A3E2A"/>
    <w:rsid w:val="008A401E"/>
    <w:rsid w:val="008A477E"/>
    <w:rsid w:val="008A4969"/>
    <w:rsid w:val="008A4DCB"/>
    <w:rsid w:val="008A5299"/>
    <w:rsid w:val="008A5431"/>
    <w:rsid w:val="008A5FDF"/>
    <w:rsid w:val="008A6084"/>
    <w:rsid w:val="008A60F9"/>
    <w:rsid w:val="008A632F"/>
    <w:rsid w:val="008A65B8"/>
    <w:rsid w:val="008A6850"/>
    <w:rsid w:val="008A6C32"/>
    <w:rsid w:val="008A7728"/>
    <w:rsid w:val="008A7A15"/>
    <w:rsid w:val="008A7A43"/>
    <w:rsid w:val="008A7A9D"/>
    <w:rsid w:val="008A7B3B"/>
    <w:rsid w:val="008A7B96"/>
    <w:rsid w:val="008A7C03"/>
    <w:rsid w:val="008A7C8B"/>
    <w:rsid w:val="008B045C"/>
    <w:rsid w:val="008B0699"/>
    <w:rsid w:val="008B072A"/>
    <w:rsid w:val="008B0886"/>
    <w:rsid w:val="008B0924"/>
    <w:rsid w:val="008B0BD3"/>
    <w:rsid w:val="008B0C06"/>
    <w:rsid w:val="008B0FF3"/>
    <w:rsid w:val="008B1430"/>
    <w:rsid w:val="008B1646"/>
    <w:rsid w:val="008B1770"/>
    <w:rsid w:val="008B1791"/>
    <w:rsid w:val="008B19A6"/>
    <w:rsid w:val="008B1ACD"/>
    <w:rsid w:val="008B1B4E"/>
    <w:rsid w:val="008B1BDB"/>
    <w:rsid w:val="008B1C8F"/>
    <w:rsid w:val="008B1D9E"/>
    <w:rsid w:val="008B218A"/>
    <w:rsid w:val="008B2378"/>
    <w:rsid w:val="008B23D3"/>
    <w:rsid w:val="008B2430"/>
    <w:rsid w:val="008B2749"/>
    <w:rsid w:val="008B28DA"/>
    <w:rsid w:val="008B294B"/>
    <w:rsid w:val="008B2A4B"/>
    <w:rsid w:val="008B2B26"/>
    <w:rsid w:val="008B2BF1"/>
    <w:rsid w:val="008B2C26"/>
    <w:rsid w:val="008B2C4E"/>
    <w:rsid w:val="008B2C54"/>
    <w:rsid w:val="008B2DD0"/>
    <w:rsid w:val="008B2EB5"/>
    <w:rsid w:val="008B37E9"/>
    <w:rsid w:val="008B3A7F"/>
    <w:rsid w:val="008B3C2C"/>
    <w:rsid w:val="008B4232"/>
    <w:rsid w:val="008B427B"/>
    <w:rsid w:val="008B46EF"/>
    <w:rsid w:val="008B4A9C"/>
    <w:rsid w:val="008B4AB3"/>
    <w:rsid w:val="008B4B49"/>
    <w:rsid w:val="008B4FAF"/>
    <w:rsid w:val="008B517D"/>
    <w:rsid w:val="008B5315"/>
    <w:rsid w:val="008B560A"/>
    <w:rsid w:val="008B57B5"/>
    <w:rsid w:val="008B5B29"/>
    <w:rsid w:val="008B5B66"/>
    <w:rsid w:val="008B626C"/>
    <w:rsid w:val="008B63A1"/>
    <w:rsid w:val="008B6405"/>
    <w:rsid w:val="008B6439"/>
    <w:rsid w:val="008B67AF"/>
    <w:rsid w:val="008B6897"/>
    <w:rsid w:val="008B69AF"/>
    <w:rsid w:val="008B69BB"/>
    <w:rsid w:val="008B6BC9"/>
    <w:rsid w:val="008B70B9"/>
    <w:rsid w:val="008B727D"/>
    <w:rsid w:val="008B7534"/>
    <w:rsid w:val="008B767F"/>
    <w:rsid w:val="008B7815"/>
    <w:rsid w:val="008B7E20"/>
    <w:rsid w:val="008B7EA2"/>
    <w:rsid w:val="008B7F59"/>
    <w:rsid w:val="008C0039"/>
    <w:rsid w:val="008C03BF"/>
    <w:rsid w:val="008C048B"/>
    <w:rsid w:val="008C062F"/>
    <w:rsid w:val="008C064F"/>
    <w:rsid w:val="008C093D"/>
    <w:rsid w:val="008C0C5E"/>
    <w:rsid w:val="008C12BE"/>
    <w:rsid w:val="008C12ED"/>
    <w:rsid w:val="008C1694"/>
    <w:rsid w:val="008C16C1"/>
    <w:rsid w:val="008C1714"/>
    <w:rsid w:val="008C1866"/>
    <w:rsid w:val="008C186E"/>
    <w:rsid w:val="008C19F2"/>
    <w:rsid w:val="008C1D46"/>
    <w:rsid w:val="008C2869"/>
    <w:rsid w:val="008C2BBC"/>
    <w:rsid w:val="008C317D"/>
    <w:rsid w:val="008C31D0"/>
    <w:rsid w:val="008C3334"/>
    <w:rsid w:val="008C33E6"/>
    <w:rsid w:val="008C3B32"/>
    <w:rsid w:val="008C3B6B"/>
    <w:rsid w:val="008C3C19"/>
    <w:rsid w:val="008C3E46"/>
    <w:rsid w:val="008C428B"/>
    <w:rsid w:val="008C43BC"/>
    <w:rsid w:val="008C449B"/>
    <w:rsid w:val="008C44D0"/>
    <w:rsid w:val="008C47CB"/>
    <w:rsid w:val="008C4A91"/>
    <w:rsid w:val="008C4AA9"/>
    <w:rsid w:val="008C4D87"/>
    <w:rsid w:val="008C4E9D"/>
    <w:rsid w:val="008C5351"/>
    <w:rsid w:val="008C5440"/>
    <w:rsid w:val="008C55F0"/>
    <w:rsid w:val="008C5831"/>
    <w:rsid w:val="008C59F0"/>
    <w:rsid w:val="008C5B10"/>
    <w:rsid w:val="008C5DC3"/>
    <w:rsid w:val="008C5F25"/>
    <w:rsid w:val="008C6211"/>
    <w:rsid w:val="008C6C50"/>
    <w:rsid w:val="008C6E6E"/>
    <w:rsid w:val="008C73DE"/>
    <w:rsid w:val="008C7459"/>
    <w:rsid w:val="008C7782"/>
    <w:rsid w:val="008C79B5"/>
    <w:rsid w:val="008C79E2"/>
    <w:rsid w:val="008C7AF3"/>
    <w:rsid w:val="008C7BBB"/>
    <w:rsid w:val="008D00DD"/>
    <w:rsid w:val="008D0147"/>
    <w:rsid w:val="008D034C"/>
    <w:rsid w:val="008D0AEE"/>
    <w:rsid w:val="008D0BA8"/>
    <w:rsid w:val="008D0D1C"/>
    <w:rsid w:val="008D0D45"/>
    <w:rsid w:val="008D0E9D"/>
    <w:rsid w:val="008D12B8"/>
    <w:rsid w:val="008D152A"/>
    <w:rsid w:val="008D1596"/>
    <w:rsid w:val="008D1645"/>
    <w:rsid w:val="008D164C"/>
    <w:rsid w:val="008D177F"/>
    <w:rsid w:val="008D185C"/>
    <w:rsid w:val="008D1F27"/>
    <w:rsid w:val="008D22B9"/>
    <w:rsid w:val="008D2830"/>
    <w:rsid w:val="008D2B4C"/>
    <w:rsid w:val="008D341A"/>
    <w:rsid w:val="008D3433"/>
    <w:rsid w:val="008D3630"/>
    <w:rsid w:val="008D37BC"/>
    <w:rsid w:val="008D37D2"/>
    <w:rsid w:val="008D38EA"/>
    <w:rsid w:val="008D3A10"/>
    <w:rsid w:val="008D3A18"/>
    <w:rsid w:val="008D3C2B"/>
    <w:rsid w:val="008D4111"/>
    <w:rsid w:val="008D4376"/>
    <w:rsid w:val="008D4390"/>
    <w:rsid w:val="008D47EE"/>
    <w:rsid w:val="008D4A5E"/>
    <w:rsid w:val="008D5205"/>
    <w:rsid w:val="008D520C"/>
    <w:rsid w:val="008D5277"/>
    <w:rsid w:val="008D596C"/>
    <w:rsid w:val="008D5C64"/>
    <w:rsid w:val="008D5E22"/>
    <w:rsid w:val="008D5E9D"/>
    <w:rsid w:val="008D5F87"/>
    <w:rsid w:val="008D5FB3"/>
    <w:rsid w:val="008D61B7"/>
    <w:rsid w:val="008D6379"/>
    <w:rsid w:val="008D642C"/>
    <w:rsid w:val="008D65A8"/>
    <w:rsid w:val="008D6C83"/>
    <w:rsid w:val="008D6E4F"/>
    <w:rsid w:val="008D7388"/>
    <w:rsid w:val="008D742D"/>
    <w:rsid w:val="008D78EF"/>
    <w:rsid w:val="008D7AB7"/>
    <w:rsid w:val="008D7B9C"/>
    <w:rsid w:val="008D7D42"/>
    <w:rsid w:val="008D7E10"/>
    <w:rsid w:val="008E008E"/>
    <w:rsid w:val="008E0897"/>
    <w:rsid w:val="008E0B32"/>
    <w:rsid w:val="008E1119"/>
    <w:rsid w:val="008E1784"/>
    <w:rsid w:val="008E1ACF"/>
    <w:rsid w:val="008E208B"/>
    <w:rsid w:val="008E2196"/>
    <w:rsid w:val="008E23C9"/>
    <w:rsid w:val="008E2896"/>
    <w:rsid w:val="008E307A"/>
    <w:rsid w:val="008E31A3"/>
    <w:rsid w:val="008E351F"/>
    <w:rsid w:val="008E374F"/>
    <w:rsid w:val="008E3C68"/>
    <w:rsid w:val="008E3EF4"/>
    <w:rsid w:val="008E4403"/>
    <w:rsid w:val="008E4452"/>
    <w:rsid w:val="008E44E0"/>
    <w:rsid w:val="008E4570"/>
    <w:rsid w:val="008E4AB4"/>
    <w:rsid w:val="008E4E52"/>
    <w:rsid w:val="008E53F8"/>
    <w:rsid w:val="008E580B"/>
    <w:rsid w:val="008E5A34"/>
    <w:rsid w:val="008E5AA3"/>
    <w:rsid w:val="008E6667"/>
    <w:rsid w:val="008E6C8B"/>
    <w:rsid w:val="008E6D81"/>
    <w:rsid w:val="008E712B"/>
    <w:rsid w:val="008E7150"/>
    <w:rsid w:val="008E768C"/>
    <w:rsid w:val="008E76E7"/>
    <w:rsid w:val="008E7CBF"/>
    <w:rsid w:val="008F00D5"/>
    <w:rsid w:val="008F0125"/>
    <w:rsid w:val="008F0161"/>
    <w:rsid w:val="008F016F"/>
    <w:rsid w:val="008F067F"/>
    <w:rsid w:val="008F0C51"/>
    <w:rsid w:val="008F0E25"/>
    <w:rsid w:val="008F145F"/>
    <w:rsid w:val="008F163F"/>
    <w:rsid w:val="008F19BB"/>
    <w:rsid w:val="008F19DE"/>
    <w:rsid w:val="008F1C56"/>
    <w:rsid w:val="008F1EE4"/>
    <w:rsid w:val="008F1F60"/>
    <w:rsid w:val="008F2428"/>
    <w:rsid w:val="008F25CD"/>
    <w:rsid w:val="008F26E1"/>
    <w:rsid w:val="008F2CB8"/>
    <w:rsid w:val="008F2E27"/>
    <w:rsid w:val="008F2EBC"/>
    <w:rsid w:val="008F2F3B"/>
    <w:rsid w:val="008F2F52"/>
    <w:rsid w:val="008F3077"/>
    <w:rsid w:val="008F31B1"/>
    <w:rsid w:val="008F3AAE"/>
    <w:rsid w:val="008F3C0E"/>
    <w:rsid w:val="008F3C17"/>
    <w:rsid w:val="008F3E30"/>
    <w:rsid w:val="008F4B07"/>
    <w:rsid w:val="008F5007"/>
    <w:rsid w:val="008F53DC"/>
    <w:rsid w:val="008F5546"/>
    <w:rsid w:val="008F5C78"/>
    <w:rsid w:val="008F5CC6"/>
    <w:rsid w:val="008F6005"/>
    <w:rsid w:val="008F6026"/>
    <w:rsid w:val="008F606A"/>
    <w:rsid w:val="008F60C9"/>
    <w:rsid w:val="008F6112"/>
    <w:rsid w:val="008F6532"/>
    <w:rsid w:val="008F6B49"/>
    <w:rsid w:val="008F6D06"/>
    <w:rsid w:val="008F6E08"/>
    <w:rsid w:val="008F6EA5"/>
    <w:rsid w:val="008F738A"/>
    <w:rsid w:val="008F7431"/>
    <w:rsid w:val="008F75FA"/>
    <w:rsid w:val="008F76D7"/>
    <w:rsid w:val="008F7C6E"/>
    <w:rsid w:val="008F7D5D"/>
    <w:rsid w:val="008F7DE7"/>
    <w:rsid w:val="009003A4"/>
    <w:rsid w:val="009005C7"/>
    <w:rsid w:val="0090066D"/>
    <w:rsid w:val="00900695"/>
    <w:rsid w:val="00900752"/>
    <w:rsid w:val="009007D8"/>
    <w:rsid w:val="00900A84"/>
    <w:rsid w:val="00900BC5"/>
    <w:rsid w:val="00900EDE"/>
    <w:rsid w:val="00901077"/>
    <w:rsid w:val="009010D2"/>
    <w:rsid w:val="0090119C"/>
    <w:rsid w:val="009014E5"/>
    <w:rsid w:val="00901736"/>
    <w:rsid w:val="00901BC3"/>
    <w:rsid w:val="00901BC7"/>
    <w:rsid w:val="00902230"/>
    <w:rsid w:val="009023D1"/>
    <w:rsid w:val="009023D3"/>
    <w:rsid w:val="0090288C"/>
    <w:rsid w:val="009028EA"/>
    <w:rsid w:val="0090293C"/>
    <w:rsid w:val="009029EF"/>
    <w:rsid w:val="00902A54"/>
    <w:rsid w:val="009031CE"/>
    <w:rsid w:val="00903472"/>
    <w:rsid w:val="00903603"/>
    <w:rsid w:val="00903C84"/>
    <w:rsid w:val="00903DFF"/>
    <w:rsid w:val="00903FE7"/>
    <w:rsid w:val="00904381"/>
    <w:rsid w:val="009044C8"/>
    <w:rsid w:val="009046A4"/>
    <w:rsid w:val="00904730"/>
    <w:rsid w:val="00904BB4"/>
    <w:rsid w:val="00905010"/>
    <w:rsid w:val="009053EB"/>
    <w:rsid w:val="0090575B"/>
    <w:rsid w:val="009059E8"/>
    <w:rsid w:val="00906183"/>
    <w:rsid w:val="00906256"/>
    <w:rsid w:val="00906264"/>
    <w:rsid w:val="009067EB"/>
    <w:rsid w:val="009069F8"/>
    <w:rsid w:val="00906A8F"/>
    <w:rsid w:val="00906B20"/>
    <w:rsid w:val="00906D39"/>
    <w:rsid w:val="00906F25"/>
    <w:rsid w:val="00907175"/>
    <w:rsid w:val="0090764C"/>
    <w:rsid w:val="00907A9A"/>
    <w:rsid w:val="00907B9E"/>
    <w:rsid w:val="00907D1A"/>
    <w:rsid w:val="00907DA5"/>
    <w:rsid w:val="00907F6C"/>
    <w:rsid w:val="00910278"/>
    <w:rsid w:val="009105F0"/>
    <w:rsid w:val="00910970"/>
    <w:rsid w:val="009109C7"/>
    <w:rsid w:val="00910BC4"/>
    <w:rsid w:val="00910C47"/>
    <w:rsid w:val="00910DD3"/>
    <w:rsid w:val="00910E09"/>
    <w:rsid w:val="00911258"/>
    <w:rsid w:val="00911B99"/>
    <w:rsid w:val="00911FB0"/>
    <w:rsid w:val="00911FBC"/>
    <w:rsid w:val="009120FF"/>
    <w:rsid w:val="0091231C"/>
    <w:rsid w:val="009123A0"/>
    <w:rsid w:val="00912724"/>
    <w:rsid w:val="009128D4"/>
    <w:rsid w:val="00912A49"/>
    <w:rsid w:val="00912AE8"/>
    <w:rsid w:val="00912CC6"/>
    <w:rsid w:val="00912CE2"/>
    <w:rsid w:val="0091304E"/>
    <w:rsid w:val="00913072"/>
    <w:rsid w:val="00913219"/>
    <w:rsid w:val="0091329D"/>
    <w:rsid w:val="0091341A"/>
    <w:rsid w:val="0091367A"/>
    <w:rsid w:val="009137CD"/>
    <w:rsid w:val="009137DD"/>
    <w:rsid w:val="00913A13"/>
    <w:rsid w:val="00913D38"/>
    <w:rsid w:val="00914331"/>
    <w:rsid w:val="00914475"/>
    <w:rsid w:val="009144E8"/>
    <w:rsid w:val="009146BA"/>
    <w:rsid w:val="00914986"/>
    <w:rsid w:val="00915191"/>
    <w:rsid w:val="00915346"/>
    <w:rsid w:val="00915486"/>
    <w:rsid w:val="00915794"/>
    <w:rsid w:val="0091579D"/>
    <w:rsid w:val="00915805"/>
    <w:rsid w:val="00916343"/>
    <w:rsid w:val="009165A4"/>
    <w:rsid w:val="009168FE"/>
    <w:rsid w:val="00916E18"/>
    <w:rsid w:val="0091720B"/>
    <w:rsid w:val="0091764E"/>
    <w:rsid w:val="009178D3"/>
    <w:rsid w:val="00917B73"/>
    <w:rsid w:val="00917B7B"/>
    <w:rsid w:val="00917E17"/>
    <w:rsid w:val="0092000E"/>
    <w:rsid w:val="009203E1"/>
    <w:rsid w:val="00920791"/>
    <w:rsid w:val="00920A6C"/>
    <w:rsid w:val="00920AA0"/>
    <w:rsid w:val="00920B74"/>
    <w:rsid w:val="00920CBF"/>
    <w:rsid w:val="00920DDA"/>
    <w:rsid w:val="00920E78"/>
    <w:rsid w:val="009211B8"/>
    <w:rsid w:val="00921279"/>
    <w:rsid w:val="00921B72"/>
    <w:rsid w:val="00921D0F"/>
    <w:rsid w:val="00921D3F"/>
    <w:rsid w:val="0092247A"/>
    <w:rsid w:val="00922550"/>
    <w:rsid w:val="0092282D"/>
    <w:rsid w:val="00922842"/>
    <w:rsid w:val="00922B20"/>
    <w:rsid w:val="00922D1E"/>
    <w:rsid w:val="00922DD9"/>
    <w:rsid w:val="00922DF3"/>
    <w:rsid w:val="00922DF8"/>
    <w:rsid w:val="00922E3F"/>
    <w:rsid w:val="00922E78"/>
    <w:rsid w:val="0092328F"/>
    <w:rsid w:val="00923352"/>
    <w:rsid w:val="0092368F"/>
    <w:rsid w:val="009237AF"/>
    <w:rsid w:val="009239CC"/>
    <w:rsid w:val="00923B1D"/>
    <w:rsid w:val="00923C67"/>
    <w:rsid w:val="00924113"/>
    <w:rsid w:val="00924500"/>
    <w:rsid w:val="0092453F"/>
    <w:rsid w:val="009245CF"/>
    <w:rsid w:val="00924863"/>
    <w:rsid w:val="009248DE"/>
    <w:rsid w:val="00924D32"/>
    <w:rsid w:val="00924F9C"/>
    <w:rsid w:val="009254B3"/>
    <w:rsid w:val="00925553"/>
    <w:rsid w:val="00925CE1"/>
    <w:rsid w:val="00925D6E"/>
    <w:rsid w:val="00925D9A"/>
    <w:rsid w:val="00925E7A"/>
    <w:rsid w:val="00926261"/>
    <w:rsid w:val="0092632B"/>
    <w:rsid w:val="0092648C"/>
    <w:rsid w:val="009265A6"/>
    <w:rsid w:val="00926818"/>
    <w:rsid w:val="00926976"/>
    <w:rsid w:val="0092698E"/>
    <w:rsid w:val="00926A43"/>
    <w:rsid w:val="00926D84"/>
    <w:rsid w:val="0092725D"/>
    <w:rsid w:val="00927317"/>
    <w:rsid w:val="0092736E"/>
    <w:rsid w:val="00927741"/>
    <w:rsid w:val="00927D80"/>
    <w:rsid w:val="00927FC5"/>
    <w:rsid w:val="009300AA"/>
    <w:rsid w:val="0093026F"/>
    <w:rsid w:val="0093029E"/>
    <w:rsid w:val="009304AD"/>
    <w:rsid w:val="009304CE"/>
    <w:rsid w:val="0093081C"/>
    <w:rsid w:val="00930BC9"/>
    <w:rsid w:val="00930DAF"/>
    <w:rsid w:val="00930FAD"/>
    <w:rsid w:val="00931149"/>
    <w:rsid w:val="009311CF"/>
    <w:rsid w:val="00931336"/>
    <w:rsid w:val="00931598"/>
    <w:rsid w:val="009318B6"/>
    <w:rsid w:val="00931C19"/>
    <w:rsid w:val="00931D66"/>
    <w:rsid w:val="00932089"/>
    <w:rsid w:val="009322A4"/>
    <w:rsid w:val="009322F2"/>
    <w:rsid w:val="0093236C"/>
    <w:rsid w:val="00932599"/>
    <w:rsid w:val="00932CB8"/>
    <w:rsid w:val="00932CFD"/>
    <w:rsid w:val="00932FAD"/>
    <w:rsid w:val="0093301B"/>
    <w:rsid w:val="009330AA"/>
    <w:rsid w:val="009333BC"/>
    <w:rsid w:val="00933654"/>
    <w:rsid w:val="009337E0"/>
    <w:rsid w:val="0093418D"/>
    <w:rsid w:val="0093466E"/>
    <w:rsid w:val="0093468C"/>
    <w:rsid w:val="0093477F"/>
    <w:rsid w:val="00934813"/>
    <w:rsid w:val="00934DAD"/>
    <w:rsid w:val="00935103"/>
    <w:rsid w:val="009352CA"/>
    <w:rsid w:val="009352E2"/>
    <w:rsid w:val="0093589E"/>
    <w:rsid w:val="00936063"/>
    <w:rsid w:val="0093635B"/>
    <w:rsid w:val="00936533"/>
    <w:rsid w:val="00936A72"/>
    <w:rsid w:val="00936A74"/>
    <w:rsid w:val="00936F16"/>
    <w:rsid w:val="009375A4"/>
    <w:rsid w:val="009379A4"/>
    <w:rsid w:val="00937C4B"/>
    <w:rsid w:val="00940006"/>
    <w:rsid w:val="0094007D"/>
    <w:rsid w:val="00940499"/>
    <w:rsid w:val="00940507"/>
    <w:rsid w:val="00940949"/>
    <w:rsid w:val="00940A14"/>
    <w:rsid w:val="00940BA0"/>
    <w:rsid w:val="00940D87"/>
    <w:rsid w:val="009412CB"/>
    <w:rsid w:val="00941876"/>
    <w:rsid w:val="0094198D"/>
    <w:rsid w:val="00941E94"/>
    <w:rsid w:val="00941ED7"/>
    <w:rsid w:val="0094234B"/>
    <w:rsid w:val="009423E6"/>
    <w:rsid w:val="0094262C"/>
    <w:rsid w:val="00942876"/>
    <w:rsid w:val="00942DE0"/>
    <w:rsid w:val="00942F87"/>
    <w:rsid w:val="00943379"/>
    <w:rsid w:val="00943430"/>
    <w:rsid w:val="00943442"/>
    <w:rsid w:val="00943893"/>
    <w:rsid w:val="009438B0"/>
    <w:rsid w:val="00943905"/>
    <w:rsid w:val="00943E44"/>
    <w:rsid w:val="0094406F"/>
    <w:rsid w:val="009441BC"/>
    <w:rsid w:val="009446B0"/>
    <w:rsid w:val="0094471D"/>
    <w:rsid w:val="00944887"/>
    <w:rsid w:val="00944C60"/>
    <w:rsid w:val="00944D6F"/>
    <w:rsid w:val="00944D9D"/>
    <w:rsid w:val="009450FC"/>
    <w:rsid w:val="009451A7"/>
    <w:rsid w:val="009451F2"/>
    <w:rsid w:val="009452F5"/>
    <w:rsid w:val="009453B3"/>
    <w:rsid w:val="009454D4"/>
    <w:rsid w:val="00945599"/>
    <w:rsid w:val="009455B8"/>
    <w:rsid w:val="00945907"/>
    <w:rsid w:val="00945B33"/>
    <w:rsid w:val="00945DC3"/>
    <w:rsid w:val="00946035"/>
    <w:rsid w:val="00946521"/>
    <w:rsid w:val="00946631"/>
    <w:rsid w:val="00946664"/>
    <w:rsid w:val="0094685D"/>
    <w:rsid w:val="00946BC8"/>
    <w:rsid w:val="00946D82"/>
    <w:rsid w:val="00946E87"/>
    <w:rsid w:val="00947072"/>
    <w:rsid w:val="00947CC7"/>
    <w:rsid w:val="0095045D"/>
    <w:rsid w:val="0095046A"/>
    <w:rsid w:val="009507D9"/>
    <w:rsid w:val="0095092F"/>
    <w:rsid w:val="00950D64"/>
    <w:rsid w:val="00950D8E"/>
    <w:rsid w:val="00950F1F"/>
    <w:rsid w:val="0095132C"/>
    <w:rsid w:val="00951660"/>
    <w:rsid w:val="00951D34"/>
    <w:rsid w:val="00951D47"/>
    <w:rsid w:val="00951D61"/>
    <w:rsid w:val="009520F8"/>
    <w:rsid w:val="009522FD"/>
    <w:rsid w:val="009523D5"/>
    <w:rsid w:val="009525CB"/>
    <w:rsid w:val="009525DB"/>
    <w:rsid w:val="009525EA"/>
    <w:rsid w:val="00952B83"/>
    <w:rsid w:val="00952E15"/>
    <w:rsid w:val="00952E4D"/>
    <w:rsid w:val="009531ED"/>
    <w:rsid w:val="0095323A"/>
    <w:rsid w:val="00953361"/>
    <w:rsid w:val="00953378"/>
    <w:rsid w:val="0095357E"/>
    <w:rsid w:val="0095368E"/>
    <w:rsid w:val="00953809"/>
    <w:rsid w:val="00953BB0"/>
    <w:rsid w:val="00953DE3"/>
    <w:rsid w:val="00953F22"/>
    <w:rsid w:val="009543E4"/>
    <w:rsid w:val="0095440D"/>
    <w:rsid w:val="009544BB"/>
    <w:rsid w:val="00954825"/>
    <w:rsid w:val="0095511A"/>
    <w:rsid w:val="0095530F"/>
    <w:rsid w:val="0095550E"/>
    <w:rsid w:val="00955B31"/>
    <w:rsid w:val="00955B3D"/>
    <w:rsid w:val="00955BF0"/>
    <w:rsid w:val="00955C9D"/>
    <w:rsid w:val="009563C8"/>
    <w:rsid w:val="00956636"/>
    <w:rsid w:val="00956CEB"/>
    <w:rsid w:val="00956E48"/>
    <w:rsid w:val="009573AF"/>
    <w:rsid w:val="009577BA"/>
    <w:rsid w:val="00957A00"/>
    <w:rsid w:val="00957A0C"/>
    <w:rsid w:val="00957ABD"/>
    <w:rsid w:val="00957B49"/>
    <w:rsid w:val="009602BB"/>
    <w:rsid w:val="0096043A"/>
    <w:rsid w:val="00960722"/>
    <w:rsid w:val="009608BE"/>
    <w:rsid w:val="00960B95"/>
    <w:rsid w:val="00960E17"/>
    <w:rsid w:val="00961081"/>
    <w:rsid w:val="009610D7"/>
    <w:rsid w:val="00961233"/>
    <w:rsid w:val="00961B46"/>
    <w:rsid w:val="00961CDF"/>
    <w:rsid w:val="00961E29"/>
    <w:rsid w:val="00961F94"/>
    <w:rsid w:val="0096289E"/>
    <w:rsid w:val="009628C3"/>
    <w:rsid w:val="00962A76"/>
    <w:rsid w:val="00962CB1"/>
    <w:rsid w:val="00962F6D"/>
    <w:rsid w:val="00963447"/>
    <w:rsid w:val="0096357B"/>
    <w:rsid w:val="009639B7"/>
    <w:rsid w:val="00963AFC"/>
    <w:rsid w:val="00963E0D"/>
    <w:rsid w:val="00963E58"/>
    <w:rsid w:val="00963FF7"/>
    <w:rsid w:val="00964035"/>
    <w:rsid w:val="0096406F"/>
    <w:rsid w:val="00964303"/>
    <w:rsid w:val="00964638"/>
    <w:rsid w:val="00964687"/>
    <w:rsid w:val="009648FF"/>
    <w:rsid w:val="009649F7"/>
    <w:rsid w:val="00964A27"/>
    <w:rsid w:val="00964C66"/>
    <w:rsid w:val="00964D12"/>
    <w:rsid w:val="00964FDD"/>
    <w:rsid w:val="00964FE7"/>
    <w:rsid w:val="0096511A"/>
    <w:rsid w:val="009652AA"/>
    <w:rsid w:val="009655CE"/>
    <w:rsid w:val="0096564B"/>
    <w:rsid w:val="009656CE"/>
    <w:rsid w:val="009656FE"/>
    <w:rsid w:val="00965BA4"/>
    <w:rsid w:val="00965BAF"/>
    <w:rsid w:val="00965D1C"/>
    <w:rsid w:val="00965E7B"/>
    <w:rsid w:val="00965F2F"/>
    <w:rsid w:val="00966130"/>
    <w:rsid w:val="00966562"/>
    <w:rsid w:val="009667F7"/>
    <w:rsid w:val="00966B36"/>
    <w:rsid w:val="00966DB6"/>
    <w:rsid w:val="00966E30"/>
    <w:rsid w:val="00966E5B"/>
    <w:rsid w:val="00967618"/>
    <w:rsid w:val="009676BF"/>
    <w:rsid w:val="009677B1"/>
    <w:rsid w:val="009679A9"/>
    <w:rsid w:val="009679BF"/>
    <w:rsid w:val="009679C1"/>
    <w:rsid w:val="00967E14"/>
    <w:rsid w:val="00967F8B"/>
    <w:rsid w:val="00967FDD"/>
    <w:rsid w:val="00970016"/>
    <w:rsid w:val="0097039B"/>
    <w:rsid w:val="009704B0"/>
    <w:rsid w:val="00970819"/>
    <w:rsid w:val="00970961"/>
    <w:rsid w:val="00970CED"/>
    <w:rsid w:val="00970DC3"/>
    <w:rsid w:val="00970E68"/>
    <w:rsid w:val="009713D1"/>
    <w:rsid w:val="009713F2"/>
    <w:rsid w:val="0097164C"/>
    <w:rsid w:val="0097170C"/>
    <w:rsid w:val="009717B5"/>
    <w:rsid w:val="00971AEE"/>
    <w:rsid w:val="00971D10"/>
    <w:rsid w:val="009721B9"/>
    <w:rsid w:val="0097220F"/>
    <w:rsid w:val="009723A9"/>
    <w:rsid w:val="0097243A"/>
    <w:rsid w:val="009725DD"/>
    <w:rsid w:val="00972F5A"/>
    <w:rsid w:val="00973066"/>
    <w:rsid w:val="00973138"/>
    <w:rsid w:val="009736D9"/>
    <w:rsid w:val="00973965"/>
    <w:rsid w:val="00973C02"/>
    <w:rsid w:val="00973C0B"/>
    <w:rsid w:val="00973D7F"/>
    <w:rsid w:val="00973EC0"/>
    <w:rsid w:val="00973F63"/>
    <w:rsid w:val="00974057"/>
    <w:rsid w:val="00974164"/>
    <w:rsid w:val="0097418B"/>
    <w:rsid w:val="0097422C"/>
    <w:rsid w:val="009744D6"/>
    <w:rsid w:val="009746D4"/>
    <w:rsid w:val="0097472F"/>
    <w:rsid w:val="0097477A"/>
    <w:rsid w:val="00974797"/>
    <w:rsid w:val="00974B94"/>
    <w:rsid w:val="00974C2E"/>
    <w:rsid w:val="0097503D"/>
    <w:rsid w:val="009752E6"/>
    <w:rsid w:val="00975432"/>
    <w:rsid w:val="00975475"/>
    <w:rsid w:val="0097563F"/>
    <w:rsid w:val="00975677"/>
    <w:rsid w:val="009757A3"/>
    <w:rsid w:val="009758C1"/>
    <w:rsid w:val="00975B07"/>
    <w:rsid w:val="00975B6B"/>
    <w:rsid w:val="00975EF0"/>
    <w:rsid w:val="00976858"/>
    <w:rsid w:val="009768E3"/>
    <w:rsid w:val="00976AE3"/>
    <w:rsid w:val="00976CD4"/>
    <w:rsid w:val="00976F6E"/>
    <w:rsid w:val="00977061"/>
    <w:rsid w:val="00977177"/>
    <w:rsid w:val="009771E9"/>
    <w:rsid w:val="009773CD"/>
    <w:rsid w:val="0097762A"/>
    <w:rsid w:val="00977841"/>
    <w:rsid w:val="0097784B"/>
    <w:rsid w:val="00977A39"/>
    <w:rsid w:val="00977BF1"/>
    <w:rsid w:val="00977D1E"/>
    <w:rsid w:val="0098005B"/>
    <w:rsid w:val="0098049D"/>
    <w:rsid w:val="0098086C"/>
    <w:rsid w:val="00981289"/>
    <w:rsid w:val="00981360"/>
    <w:rsid w:val="0098143B"/>
    <w:rsid w:val="0098148B"/>
    <w:rsid w:val="00981755"/>
    <w:rsid w:val="0098184A"/>
    <w:rsid w:val="00981D24"/>
    <w:rsid w:val="00981D5D"/>
    <w:rsid w:val="00982540"/>
    <w:rsid w:val="009826BB"/>
    <w:rsid w:val="00982917"/>
    <w:rsid w:val="0098311F"/>
    <w:rsid w:val="0098340C"/>
    <w:rsid w:val="00983854"/>
    <w:rsid w:val="00983F02"/>
    <w:rsid w:val="00984687"/>
    <w:rsid w:val="009846F0"/>
    <w:rsid w:val="00984A2B"/>
    <w:rsid w:val="00984D34"/>
    <w:rsid w:val="00985094"/>
    <w:rsid w:val="0098534A"/>
    <w:rsid w:val="00985433"/>
    <w:rsid w:val="00985568"/>
    <w:rsid w:val="009859E1"/>
    <w:rsid w:val="00985A3D"/>
    <w:rsid w:val="00985A77"/>
    <w:rsid w:val="00985AA1"/>
    <w:rsid w:val="00985C95"/>
    <w:rsid w:val="00985DC3"/>
    <w:rsid w:val="00985EEC"/>
    <w:rsid w:val="00985FF9"/>
    <w:rsid w:val="009860A8"/>
    <w:rsid w:val="00986334"/>
    <w:rsid w:val="009863E9"/>
    <w:rsid w:val="00986423"/>
    <w:rsid w:val="0098647B"/>
    <w:rsid w:val="00986723"/>
    <w:rsid w:val="00986821"/>
    <w:rsid w:val="00986A26"/>
    <w:rsid w:val="00986A8A"/>
    <w:rsid w:val="00986C74"/>
    <w:rsid w:val="009870B3"/>
    <w:rsid w:val="009871A4"/>
    <w:rsid w:val="009872EC"/>
    <w:rsid w:val="00987A49"/>
    <w:rsid w:val="00987A70"/>
    <w:rsid w:val="00987D50"/>
    <w:rsid w:val="00990016"/>
    <w:rsid w:val="00990121"/>
    <w:rsid w:val="00990523"/>
    <w:rsid w:val="00990885"/>
    <w:rsid w:val="0099098B"/>
    <w:rsid w:val="0099099F"/>
    <w:rsid w:val="009909E2"/>
    <w:rsid w:val="00990AB8"/>
    <w:rsid w:val="009911D5"/>
    <w:rsid w:val="009911F3"/>
    <w:rsid w:val="00991252"/>
    <w:rsid w:val="009912AF"/>
    <w:rsid w:val="009915D7"/>
    <w:rsid w:val="009916C4"/>
    <w:rsid w:val="009917A2"/>
    <w:rsid w:val="00991878"/>
    <w:rsid w:val="0099197B"/>
    <w:rsid w:val="00991B55"/>
    <w:rsid w:val="00991DAB"/>
    <w:rsid w:val="00991EEB"/>
    <w:rsid w:val="0099226F"/>
    <w:rsid w:val="009922AA"/>
    <w:rsid w:val="009924D6"/>
    <w:rsid w:val="009926E1"/>
    <w:rsid w:val="00992809"/>
    <w:rsid w:val="00992B23"/>
    <w:rsid w:val="00993066"/>
    <w:rsid w:val="009930A3"/>
    <w:rsid w:val="0099336F"/>
    <w:rsid w:val="009933B9"/>
    <w:rsid w:val="0099357C"/>
    <w:rsid w:val="00993871"/>
    <w:rsid w:val="00993AD8"/>
    <w:rsid w:val="00993C89"/>
    <w:rsid w:val="00994055"/>
    <w:rsid w:val="00994BE1"/>
    <w:rsid w:val="00994C3A"/>
    <w:rsid w:val="00994DA0"/>
    <w:rsid w:val="00994F61"/>
    <w:rsid w:val="00994F6C"/>
    <w:rsid w:val="00994FF2"/>
    <w:rsid w:val="009953D8"/>
    <w:rsid w:val="009959C6"/>
    <w:rsid w:val="00995A85"/>
    <w:rsid w:val="00995AC2"/>
    <w:rsid w:val="00995CC2"/>
    <w:rsid w:val="00996042"/>
    <w:rsid w:val="009961B3"/>
    <w:rsid w:val="00996240"/>
    <w:rsid w:val="00996339"/>
    <w:rsid w:val="00996467"/>
    <w:rsid w:val="00996470"/>
    <w:rsid w:val="00996545"/>
    <w:rsid w:val="009966E3"/>
    <w:rsid w:val="0099680F"/>
    <w:rsid w:val="0099685C"/>
    <w:rsid w:val="009968DB"/>
    <w:rsid w:val="0099737A"/>
    <w:rsid w:val="009974B0"/>
    <w:rsid w:val="009975E7"/>
    <w:rsid w:val="009976B4"/>
    <w:rsid w:val="009976F3"/>
    <w:rsid w:val="00997822"/>
    <w:rsid w:val="00997881"/>
    <w:rsid w:val="00997A60"/>
    <w:rsid w:val="00997ADF"/>
    <w:rsid w:val="00997C13"/>
    <w:rsid w:val="00997F29"/>
    <w:rsid w:val="009A01A2"/>
    <w:rsid w:val="009A02CE"/>
    <w:rsid w:val="009A0C59"/>
    <w:rsid w:val="009A0C6A"/>
    <w:rsid w:val="009A110C"/>
    <w:rsid w:val="009A1225"/>
    <w:rsid w:val="009A1389"/>
    <w:rsid w:val="009A1619"/>
    <w:rsid w:val="009A1921"/>
    <w:rsid w:val="009A210A"/>
    <w:rsid w:val="009A233B"/>
    <w:rsid w:val="009A285A"/>
    <w:rsid w:val="009A2877"/>
    <w:rsid w:val="009A2938"/>
    <w:rsid w:val="009A29A3"/>
    <w:rsid w:val="009A2CD5"/>
    <w:rsid w:val="009A2E13"/>
    <w:rsid w:val="009A2E85"/>
    <w:rsid w:val="009A36DE"/>
    <w:rsid w:val="009A3714"/>
    <w:rsid w:val="009A39BC"/>
    <w:rsid w:val="009A3C0A"/>
    <w:rsid w:val="009A3C21"/>
    <w:rsid w:val="009A3ECC"/>
    <w:rsid w:val="009A4022"/>
    <w:rsid w:val="009A444A"/>
    <w:rsid w:val="009A45CA"/>
    <w:rsid w:val="009A466B"/>
    <w:rsid w:val="009A46BB"/>
    <w:rsid w:val="009A4873"/>
    <w:rsid w:val="009A4B6C"/>
    <w:rsid w:val="009A4C82"/>
    <w:rsid w:val="009A4FE3"/>
    <w:rsid w:val="009A51CB"/>
    <w:rsid w:val="009A56F1"/>
    <w:rsid w:val="009A5C2D"/>
    <w:rsid w:val="009A643F"/>
    <w:rsid w:val="009A6567"/>
    <w:rsid w:val="009A67FF"/>
    <w:rsid w:val="009A6852"/>
    <w:rsid w:val="009A68B9"/>
    <w:rsid w:val="009A699C"/>
    <w:rsid w:val="009A6BA2"/>
    <w:rsid w:val="009A7178"/>
    <w:rsid w:val="009A73E0"/>
    <w:rsid w:val="009A7466"/>
    <w:rsid w:val="009A75E0"/>
    <w:rsid w:val="009A786E"/>
    <w:rsid w:val="009A7C14"/>
    <w:rsid w:val="009A7D41"/>
    <w:rsid w:val="009A7EB2"/>
    <w:rsid w:val="009A7F3B"/>
    <w:rsid w:val="009B0210"/>
    <w:rsid w:val="009B02F0"/>
    <w:rsid w:val="009B038C"/>
    <w:rsid w:val="009B079A"/>
    <w:rsid w:val="009B07A6"/>
    <w:rsid w:val="009B082A"/>
    <w:rsid w:val="009B0A68"/>
    <w:rsid w:val="009B0BBD"/>
    <w:rsid w:val="009B0CE1"/>
    <w:rsid w:val="009B1120"/>
    <w:rsid w:val="009B12E5"/>
    <w:rsid w:val="009B1848"/>
    <w:rsid w:val="009B18AA"/>
    <w:rsid w:val="009B204E"/>
    <w:rsid w:val="009B22B5"/>
    <w:rsid w:val="009B24E6"/>
    <w:rsid w:val="009B255B"/>
    <w:rsid w:val="009B2781"/>
    <w:rsid w:val="009B28D4"/>
    <w:rsid w:val="009B2BDC"/>
    <w:rsid w:val="009B2C4E"/>
    <w:rsid w:val="009B2CC3"/>
    <w:rsid w:val="009B2ECB"/>
    <w:rsid w:val="009B2F03"/>
    <w:rsid w:val="009B3022"/>
    <w:rsid w:val="009B3600"/>
    <w:rsid w:val="009B38A2"/>
    <w:rsid w:val="009B3AD2"/>
    <w:rsid w:val="009B3C4B"/>
    <w:rsid w:val="009B3CDC"/>
    <w:rsid w:val="009B40D5"/>
    <w:rsid w:val="009B45E7"/>
    <w:rsid w:val="009B48BE"/>
    <w:rsid w:val="009B4C96"/>
    <w:rsid w:val="009B4D72"/>
    <w:rsid w:val="009B5004"/>
    <w:rsid w:val="009B5033"/>
    <w:rsid w:val="009B558B"/>
    <w:rsid w:val="009B5756"/>
    <w:rsid w:val="009B57D1"/>
    <w:rsid w:val="009B59AD"/>
    <w:rsid w:val="009B5A9C"/>
    <w:rsid w:val="009B5E3E"/>
    <w:rsid w:val="009B5EBF"/>
    <w:rsid w:val="009B6324"/>
    <w:rsid w:val="009B6733"/>
    <w:rsid w:val="009B674B"/>
    <w:rsid w:val="009B67F6"/>
    <w:rsid w:val="009B6A8B"/>
    <w:rsid w:val="009B6CC2"/>
    <w:rsid w:val="009B6DDF"/>
    <w:rsid w:val="009B6F03"/>
    <w:rsid w:val="009B75BC"/>
    <w:rsid w:val="009B76AF"/>
    <w:rsid w:val="009B7841"/>
    <w:rsid w:val="009B7846"/>
    <w:rsid w:val="009B7ABC"/>
    <w:rsid w:val="009B7AC8"/>
    <w:rsid w:val="009B7E14"/>
    <w:rsid w:val="009B7E64"/>
    <w:rsid w:val="009B7FD7"/>
    <w:rsid w:val="009C0974"/>
    <w:rsid w:val="009C0E0B"/>
    <w:rsid w:val="009C12E9"/>
    <w:rsid w:val="009C13F0"/>
    <w:rsid w:val="009C1D6C"/>
    <w:rsid w:val="009C1FFE"/>
    <w:rsid w:val="009C221A"/>
    <w:rsid w:val="009C22A0"/>
    <w:rsid w:val="009C23B1"/>
    <w:rsid w:val="009C23D3"/>
    <w:rsid w:val="009C2534"/>
    <w:rsid w:val="009C2716"/>
    <w:rsid w:val="009C273D"/>
    <w:rsid w:val="009C2755"/>
    <w:rsid w:val="009C28C1"/>
    <w:rsid w:val="009C2904"/>
    <w:rsid w:val="009C2AB0"/>
    <w:rsid w:val="009C2DBD"/>
    <w:rsid w:val="009C2E53"/>
    <w:rsid w:val="009C34A5"/>
    <w:rsid w:val="009C359E"/>
    <w:rsid w:val="009C36ED"/>
    <w:rsid w:val="009C3AA1"/>
    <w:rsid w:val="009C3E6B"/>
    <w:rsid w:val="009C4115"/>
    <w:rsid w:val="009C41E8"/>
    <w:rsid w:val="009C4401"/>
    <w:rsid w:val="009C4522"/>
    <w:rsid w:val="009C4591"/>
    <w:rsid w:val="009C464F"/>
    <w:rsid w:val="009C4B94"/>
    <w:rsid w:val="009C4CF5"/>
    <w:rsid w:val="009C4EC4"/>
    <w:rsid w:val="009C4F88"/>
    <w:rsid w:val="009C537A"/>
    <w:rsid w:val="009C542F"/>
    <w:rsid w:val="009C550C"/>
    <w:rsid w:val="009C585D"/>
    <w:rsid w:val="009C5967"/>
    <w:rsid w:val="009C5A66"/>
    <w:rsid w:val="009C5BA8"/>
    <w:rsid w:val="009C6258"/>
    <w:rsid w:val="009C649A"/>
    <w:rsid w:val="009C6B53"/>
    <w:rsid w:val="009C6BF8"/>
    <w:rsid w:val="009C6D47"/>
    <w:rsid w:val="009C6DE5"/>
    <w:rsid w:val="009C6EA3"/>
    <w:rsid w:val="009C712F"/>
    <w:rsid w:val="009C71BC"/>
    <w:rsid w:val="009C763E"/>
    <w:rsid w:val="009C77B4"/>
    <w:rsid w:val="009C7B8D"/>
    <w:rsid w:val="009C7CCA"/>
    <w:rsid w:val="009C7D23"/>
    <w:rsid w:val="009C7E5E"/>
    <w:rsid w:val="009D0784"/>
    <w:rsid w:val="009D0BE5"/>
    <w:rsid w:val="009D0CAB"/>
    <w:rsid w:val="009D1042"/>
    <w:rsid w:val="009D106B"/>
    <w:rsid w:val="009D1127"/>
    <w:rsid w:val="009D1148"/>
    <w:rsid w:val="009D11E1"/>
    <w:rsid w:val="009D1377"/>
    <w:rsid w:val="009D1473"/>
    <w:rsid w:val="009D165B"/>
    <w:rsid w:val="009D1931"/>
    <w:rsid w:val="009D1CCE"/>
    <w:rsid w:val="009D1FEB"/>
    <w:rsid w:val="009D20F0"/>
    <w:rsid w:val="009D2485"/>
    <w:rsid w:val="009D27D0"/>
    <w:rsid w:val="009D27D7"/>
    <w:rsid w:val="009D281C"/>
    <w:rsid w:val="009D2A2C"/>
    <w:rsid w:val="009D3631"/>
    <w:rsid w:val="009D36DF"/>
    <w:rsid w:val="009D3799"/>
    <w:rsid w:val="009D3C0A"/>
    <w:rsid w:val="009D3DB0"/>
    <w:rsid w:val="009D3E86"/>
    <w:rsid w:val="009D3FA0"/>
    <w:rsid w:val="009D400F"/>
    <w:rsid w:val="009D41DB"/>
    <w:rsid w:val="009D4B0E"/>
    <w:rsid w:val="009D4F00"/>
    <w:rsid w:val="009D4F61"/>
    <w:rsid w:val="009D4FF8"/>
    <w:rsid w:val="009D56DD"/>
    <w:rsid w:val="009D5742"/>
    <w:rsid w:val="009D5B6C"/>
    <w:rsid w:val="009D5D66"/>
    <w:rsid w:val="009D5D95"/>
    <w:rsid w:val="009D620A"/>
    <w:rsid w:val="009D6306"/>
    <w:rsid w:val="009D68E1"/>
    <w:rsid w:val="009D6AF3"/>
    <w:rsid w:val="009D6B2B"/>
    <w:rsid w:val="009D70D1"/>
    <w:rsid w:val="009D7509"/>
    <w:rsid w:val="009D7695"/>
    <w:rsid w:val="009D76BF"/>
    <w:rsid w:val="009D790C"/>
    <w:rsid w:val="009D7AA9"/>
    <w:rsid w:val="009D7B31"/>
    <w:rsid w:val="009D7CA5"/>
    <w:rsid w:val="009E0064"/>
    <w:rsid w:val="009E03D4"/>
    <w:rsid w:val="009E0A0C"/>
    <w:rsid w:val="009E0C36"/>
    <w:rsid w:val="009E0E04"/>
    <w:rsid w:val="009E0ED9"/>
    <w:rsid w:val="009E0F8D"/>
    <w:rsid w:val="009E13F6"/>
    <w:rsid w:val="009E1605"/>
    <w:rsid w:val="009E19F1"/>
    <w:rsid w:val="009E1AC3"/>
    <w:rsid w:val="009E1BAE"/>
    <w:rsid w:val="009E21E2"/>
    <w:rsid w:val="009E24DC"/>
    <w:rsid w:val="009E2756"/>
    <w:rsid w:val="009E2E52"/>
    <w:rsid w:val="009E2F9D"/>
    <w:rsid w:val="009E2FB3"/>
    <w:rsid w:val="009E3119"/>
    <w:rsid w:val="009E34FC"/>
    <w:rsid w:val="009E38C9"/>
    <w:rsid w:val="009E3E80"/>
    <w:rsid w:val="009E3EBB"/>
    <w:rsid w:val="009E3F14"/>
    <w:rsid w:val="009E4127"/>
    <w:rsid w:val="009E41BD"/>
    <w:rsid w:val="009E42AA"/>
    <w:rsid w:val="009E44C6"/>
    <w:rsid w:val="009E4593"/>
    <w:rsid w:val="009E4906"/>
    <w:rsid w:val="009E4960"/>
    <w:rsid w:val="009E4CBF"/>
    <w:rsid w:val="009E4CCB"/>
    <w:rsid w:val="009E5123"/>
    <w:rsid w:val="009E5267"/>
    <w:rsid w:val="009E55C5"/>
    <w:rsid w:val="009E5D78"/>
    <w:rsid w:val="009E60A0"/>
    <w:rsid w:val="009E61F7"/>
    <w:rsid w:val="009E655D"/>
    <w:rsid w:val="009E65DB"/>
    <w:rsid w:val="009E6B1B"/>
    <w:rsid w:val="009E6D39"/>
    <w:rsid w:val="009E7306"/>
    <w:rsid w:val="009E74FE"/>
    <w:rsid w:val="009E75AF"/>
    <w:rsid w:val="009E7753"/>
    <w:rsid w:val="009E79EA"/>
    <w:rsid w:val="009E7D18"/>
    <w:rsid w:val="009F0008"/>
    <w:rsid w:val="009F0B9C"/>
    <w:rsid w:val="009F0E0D"/>
    <w:rsid w:val="009F10EE"/>
    <w:rsid w:val="009F1398"/>
    <w:rsid w:val="009F13B7"/>
    <w:rsid w:val="009F14A9"/>
    <w:rsid w:val="009F1587"/>
    <w:rsid w:val="009F15F5"/>
    <w:rsid w:val="009F203F"/>
    <w:rsid w:val="009F2405"/>
    <w:rsid w:val="009F2471"/>
    <w:rsid w:val="009F28DD"/>
    <w:rsid w:val="009F290E"/>
    <w:rsid w:val="009F2BE0"/>
    <w:rsid w:val="009F2E6F"/>
    <w:rsid w:val="009F300D"/>
    <w:rsid w:val="009F3046"/>
    <w:rsid w:val="009F33C0"/>
    <w:rsid w:val="009F3401"/>
    <w:rsid w:val="009F35F9"/>
    <w:rsid w:val="009F3675"/>
    <w:rsid w:val="009F38A6"/>
    <w:rsid w:val="009F3DBB"/>
    <w:rsid w:val="009F3FFB"/>
    <w:rsid w:val="009F4443"/>
    <w:rsid w:val="009F458C"/>
    <w:rsid w:val="009F45F6"/>
    <w:rsid w:val="009F487F"/>
    <w:rsid w:val="009F49D0"/>
    <w:rsid w:val="009F49E7"/>
    <w:rsid w:val="009F4D3C"/>
    <w:rsid w:val="009F5686"/>
    <w:rsid w:val="009F59DC"/>
    <w:rsid w:val="009F59E7"/>
    <w:rsid w:val="009F5ABE"/>
    <w:rsid w:val="009F5D5C"/>
    <w:rsid w:val="009F5F47"/>
    <w:rsid w:val="009F6566"/>
    <w:rsid w:val="009F6607"/>
    <w:rsid w:val="009F6750"/>
    <w:rsid w:val="009F750E"/>
    <w:rsid w:val="009F794F"/>
    <w:rsid w:val="009F7AC4"/>
    <w:rsid w:val="009F7D5B"/>
    <w:rsid w:val="009F7ED5"/>
    <w:rsid w:val="00A0018A"/>
    <w:rsid w:val="00A00372"/>
    <w:rsid w:val="00A006EE"/>
    <w:rsid w:val="00A00801"/>
    <w:rsid w:val="00A00A8C"/>
    <w:rsid w:val="00A00E89"/>
    <w:rsid w:val="00A013AA"/>
    <w:rsid w:val="00A013D0"/>
    <w:rsid w:val="00A01B2E"/>
    <w:rsid w:val="00A021D5"/>
    <w:rsid w:val="00A022E9"/>
    <w:rsid w:val="00A025CF"/>
    <w:rsid w:val="00A02646"/>
    <w:rsid w:val="00A02D11"/>
    <w:rsid w:val="00A02E39"/>
    <w:rsid w:val="00A02E92"/>
    <w:rsid w:val="00A03004"/>
    <w:rsid w:val="00A032B8"/>
    <w:rsid w:val="00A034BF"/>
    <w:rsid w:val="00A03527"/>
    <w:rsid w:val="00A03C08"/>
    <w:rsid w:val="00A03C68"/>
    <w:rsid w:val="00A0427B"/>
    <w:rsid w:val="00A04309"/>
    <w:rsid w:val="00A04428"/>
    <w:rsid w:val="00A04567"/>
    <w:rsid w:val="00A04AA0"/>
    <w:rsid w:val="00A04AAF"/>
    <w:rsid w:val="00A04C1A"/>
    <w:rsid w:val="00A0573F"/>
    <w:rsid w:val="00A05A06"/>
    <w:rsid w:val="00A05D4D"/>
    <w:rsid w:val="00A0604E"/>
    <w:rsid w:val="00A0645A"/>
    <w:rsid w:val="00A06628"/>
    <w:rsid w:val="00A06844"/>
    <w:rsid w:val="00A06890"/>
    <w:rsid w:val="00A06975"/>
    <w:rsid w:val="00A06A11"/>
    <w:rsid w:val="00A06F04"/>
    <w:rsid w:val="00A06F43"/>
    <w:rsid w:val="00A071FF"/>
    <w:rsid w:val="00A07243"/>
    <w:rsid w:val="00A07606"/>
    <w:rsid w:val="00A07DDC"/>
    <w:rsid w:val="00A1016E"/>
    <w:rsid w:val="00A104E8"/>
    <w:rsid w:val="00A105C4"/>
    <w:rsid w:val="00A1060B"/>
    <w:rsid w:val="00A1092C"/>
    <w:rsid w:val="00A10A0C"/>
    <w:rsid w:val="00A10BEE"/>
    <w:rsid w:val="00A10F0C"/>
    <w:rsid w:val="00A10F76"/>
    <w:rsid w:val="00A110B1"/>
    <w:rsid w:val="00A110FA"/>
    <w:rsid w:val="00A11160"/>
    <w:rsid w:val="00A1153F"/>
    <w:rsid w:val="00A1192E"/>
    <w:rsid w:val="00A11E10"/>
    <w:rsid w:val="00A11EC9"/>
    <w:rsid w:val="00A12053"/>
    <w:rsid w:val="00A12083"/>
    <w:rsid w:val="00A120F9"/>
    <w:rsid w:val="00A122C8"/>
    <w:rsid w:val="00A12303"/>
    <w:rsid w:val="00A126BD"/>
    <w:rsid w:val="00A12768"/>
    <w:rsid w:val="00A12DCE"/>
    <w:rsid w:val="00A131C6"/>
    <w:rsid w:val="00A13297"/>
    <w:rsid w:val="00A132BC"/>
    <w:rsid w:val="00A137A4"/>
    <w:rsid w:val="00A13824"/>
    <w:rsid w:val="00A13D06"/>
    <w:rsid w:val="00A13D70"/>
    <w:rsid w:val="00A13F08"/>
    <w:rsid w:val="00A140A1"/>
    <w:rsid w:val="00A14296"/>
    <w:rsid w:val="00A142F4"/>
    <w:rsid w:val="00A14430"/>
    <w:rsid w:val="00A14867"/>
    <w:rsid w:val="00A148D6"/>
    <w:rsid w:val="00A148E9"/>
    <w:rsid w:val="00A14915"/>
    <w:rsid w:val="00A14A4C"/>
    <w:rsid w:val="00A14A55"/>
    <w:rsid w:val="00A14B60"/>
    <w:rsid w:val="00A14C2A"/>
    <w:rsid w:val="00A14D4A"/>
    <w:rsid w:val="00A14D79"/>
    <w:rsid w:val="00A14DC0"/>
    <w:rsid w:val="00A14E0F"/>
    <w:rsid w:val="00A15118"/>
    <w:rsid w:val="00A15305"/>
    <w:rsid w:val="00A15A21"/>
    <w:rsid w:val="00A15F93"/>
    <w:rsid w:val="00A16227"/>
    <w:rsid w:val="00A1638D"/>
    <w:rsid w:val="00A1643A"/>
    <w:rsid w:val="00A16461"/>
    <w:rsid w:val="00A1661A"/>
    <w:rsid w:val="00A1695D"/>
    <w:rsid w:val="00A16A11"/>
    <w:rsid w:val="00A16A71"/>
    <w:rsid w:val="00A16E16"/>
    <w:rsid w:val="00A17384"/>
    <w:rsid w:val="00A17526"/>
    <w:rsid w:val="00A17911"/>
    <w:rsid w:val="00A17C67"/>
    <w:rsid w:val="00A17FAC"/>
    <w:rsid w:val="00A206D3"/>
    <w:rsid w:val="00A20728"/>
    <w:rsid w:val="00A2092B"/>
    <w:rsid w:val="00A2094B"/>
    <w:rsid w:val="00A209E3"/>
    <w:rsid w:val="00A20A98"/>
    <w:rsid w:val="00A20F19"/>
    <w:rsid w:val="00A20F6F"/>
    <w:rsid w:val="00A21103"/>
    <w:rsid w:val="00A21128"/>
    <w:rsid w:val="00A21301"/>
    <w:rsid w:val="00A21585"/>
    <w:rsid w:val="00A217A3"/>
    <w:rsid w:val="00A21893"/>
    <w:rsid w:val="00A218E6"/>
    <w:rsid w:val="00A21A47"/>
    <w:rsid w:val="00A21C46"/>
    <w:rsid w:val="00A21C7A"/>
    <w:rsid w:val="00A226FB"/>
    <w:rsid w:val="00A22A48"/>
    <w:rsid w:val="00A2339C"/>
    <w:rsid w:val="00A233A5"/>
    <w:rsid w:val="00A233CB"/>
    <w:rsid w:val="00A237AE"/>
    <w:rsid w:val="00A23D7C"/>
    <w:rsid w:val="00A24AC5"/>
    <w:rsid w:val="00A24BFD"/>
    <w:rsid w:val="00A24EB2"/>
    <w:rsid w:val="00A25098"/>
    <w:rsid w:val="00A257FC"/>
    <w:rsid w:val="00A25B91"/>
    <w:rsid w:val="00A26299"/>
    <w:rsid w:val="00A26404"/>
    <w:rsid w:val="00A2658F"/>
    <w:rsid w:val="00A265ED"/>
    <w:rsid w:val="00A2666E"/>
    <w:rsid w:val="00A2680B"/>
    <w:rsid w:val="00A26823"/>
    <w:rsid w:val="00A2701A"/>
    <w:rsid w:val="00A27263"/>
    <w:rsid w:val="00A273CD"/>
    <w:rsid w:val="00A27408"/>
    <w:rsid w:val="00A2785A"/>
    <w:rsid w:val="00A278FD"/>
    <w:rsid w:val="00A27EE5"/>
    <w:rsid w:val="00A301B6"/>
    <w:rsid w:val="00A302AE"/>
    <w:rsid w:val="00A304E7"/>
    <w:rsid w:val="00A307F5"/>
    <w:rsid w:val="00A308EE"/>
    <w:rsid w:val="00A30D13"/>
    <w:rsid w:val="00A30FA6"/>
    <w:rsid w:val="00A316BA"/>
    <w:rsid w:val="00A317FE"/>
    <w:rsid w:val="00A318CC"/>
    <w:rsid w:val="00A3195D"/>
    <w:rsid w:val="00A31C19"/>
    <w:rsid w:val="00A3222F"/>
    <w:rsid w:val="00A3227C"/>
    <w:rsid w:val="00A32337"/>
    <w:rsid w:val="00A32852"/>
    <w:rsid w:val="00A32905"/>
    <w:rsid w:val="00A3295E"/>
    <w:rsid w:val="00A32AEC"/>
    <w:rsid w:val="00A32CB3"/>
    <w:rsid w:val="00A32DCE"/>
    <w:rsid w:val="00A32E0E"/>
    <w:rsid w:val="00A33165"/>
    <w:rsid w:val="00A33489"/>
    <w:rsid w:val="00A33916"/>
    <w:rsid w:val="00A33937"/>
    <w:rsid w:val="00A33A01"/>
    <w:rsid w:val="00A33ACA"/>
    <w:rsid w:val="00A3427C"/>
    <w:rsid w:val="00A34299"/>
    <w:rsid w:val="00A34620"/>
    <w:rsid w:val="00A346C5"/>
    <w:rsid w:val="00A34A41"/>
    <w:rsid w:val="00A34F6F"/>
    <w:rsid w:val="00A35138"/>
    <w:rsid w:val="00A351C6"/>
    <w:rsid w:val="00A3520D"/>
    <w:rsid w:val="00A352DB"/>
    <w:rsid w:val="00A35301"/>
    <w:rsid w:val="00A3566B"/>
    <w:rsid w:val="00A3568A"/>
    <w:rsid w:val="00A35A9B"/>
    <w:rsid w:val="00A35BDB"/>
    <w:rsid w:val="00A35FB2"/>
    <w:rsid w:val="00A361B0"/>
    <w:rsid w:val="00A3671E"/>
    <w:rsid w:val="00A36958"/>
    <w:rsid w:val="00A36999"/>
    <w:rsid w:val="00A36A50"/>
    <w:rsid w:val="00A36A55"/>
    <w:rsid w:val="00A36ADD"/>
    <w:rsid w:val="00A36AF8"/>
    <w:rsid w:val="00A36B25"/>
    <w:rsid w:val="00A36D4D"/>
    <w:rsid w:val="00A37463"/>
    <w:rsid w:val="00A3772E"/>
    <w:rsid w:val="00A37984"/>
    <w:rsid w:val="00A37CDB"/>
    <w:rsid w:val="00A404FC"/>
    <w:rsid w:val="00A406D2"/>
    <w:rsid w:val="00A40982"/>
    <w:rsid w:val="00A409CC"/>
    <w:rsid w:val="00A40A06"/>
    <w:rsid w:val="00A40B6F"/>
    <w:rsid w:val="00A40B75"/>
    <w:rsid w:val="00A40C45"/>
    <w:rsid w:val="00A412DE"/>
    <w:rsid w:val="00A41AED"/>
    <w:rsid w:val="00A41B54"/>
    <w:rsid w:val="00A41CE6"/>
    <w:rsid w:val="00A4237A"/>
    <w:rsid w:val="00A423AC"/>
    <w:rsid w:val="00A42554"/>
    <w:rsid w:val="00A42B01"/>
    <w:rsid w:val="00A42B0C"/>
    <w:rsid w:val="00A42B25"/>
    <w:rsid w:val="00A42DFA"/>
    <w:rsid w:val="00A43099"/>
    <w:rsid w:val="00A435FD"/>
    <w:rsid w:val="00A436BC"/>
    <w:rsid w:val="00A43955"/>
    <w:rsid w:val="00A43A3C"/>
    <w:rsid w:val="00A43AFC"/>
    <w:rsid w:val="00A43C58"/>
    <w:rsid w:val="00A440A5"/>
    <w:rsid w:val="00A44844"/>
    <w:rsid w:val="00A44848"/>
    <w:rsid w:val="00A44F67"/>
    <w:rsid w:val="00A451CA"/>
    <w:rsid w:val="00A455E9"/>
    <w:rsid w:val="00A45769"/>
    <w:rsid w:val="00A45A26"/>
    <w:rsid w:val="00A45ADC"/>
    <w:rsid w:val="00A465BF"/>
    <w:rsid w:val="00A467ED"/>
    <w:rsid w:val="00A469B0"/>
    <w:rsid w:val="00A46B83"/>
    <w:rsid w:val="00A46CE4"/>
    <w:rsid w:val="00A470AB"/>
    <w:rsid w:val="00A471DF"/>
    <w:rsid w:val="00A4730C"/>
    <w:rsid w:val="00A475C2"/>
    <w:rsid w:val="00A4765F"/>
    <w:rsid w:val="00A476E5"/>
    <w:rsid w:val="00A4782C"/>
    <w:rsid w:val="00A47918"/>
    <w:rsid w:val="00A47B96"/>
    <w:rsid w:val="00A47FB0"/>
    <w:rsid w:val="00A50112"/>
    <w:rsid w:val="00A5013D"/>
    <w:rsid w:val="00A50204"/>
    <w:rsid w:val="00A503C2"/>
    <w:rsid w:val="00A50691"/>
    <w:rsid w:val="00A50984"/>
    <w:rsid w:val="00A50B87"/>
    <w:rsid w:val="00A50BA9"/>
    <w:rsid w:val="00A50E21"/>
    <w:rsid w:val="00A50E49"/>
    <w:rsid w:val="00A50EC5"/>
    <w:rsid w:val="00A51235"/>
    <w:rsid w:val="00A51377"/>
    <w:rsid w:val="00A51749"/>
    <w:rsid w:val="00A5174C"/>
    <w:rsid w:val="00A5180E"/>
    <w:rsid w:val="00A51BDD"/>
    <w:rsid w:val="00A5202D"/>
    <w:rsid w:val="00A520D9"/>
    <w:rsid w:val="00A5214A"/>
    <w:rsid w:val="00A525B0"/>
    <w:rsid w:val="00A52659"/>
    <w:rsid w:val="00A5270D"/>
    <w:rsid w:val="00A52730"/>
    <w:rsid w:val="00A52798"/>
    <w:rsid w:val="00A5287A"/>
    <w:rsid w:val="00A52913"/>
    <w:rsid w:val="00A52C84"/>
    <w:rsid w:val="00A52EEE"/>
    <w:rsid w:val="00A530B7"/>
    <w:rsid w:val="00A53410"/>
    <w:rsid w:val="00A53713"/>
    <w:rsid w:val="00A540C7"/>
    <w:rsid w:val="00A54123"/>
    <w:rsid w:val="00A543F6"/>
    <w:rsid w:val="00A5449C"/>
    <w:rsid w:val="00A545A8"/>
    <w:rsid w:val="00A545B9"/>
    <w:rsid w:val="00A5494F"/>
    <w:rsid w:val="00A54B3D"/>
    <w:rsid w:val="00A54B50"/>
    <w:rsid w:val="00A55515"/>
    <w:rsid w:val="00A556C4"/>
    <w:rsid w:val="00A557E5"/>
    <w:rsid w:val="00A5585A"/>
    <w:rsid w:val="00A5588A"/>
    <w:rsid w:val="00A558DA"/>
    <w:rsid w:val="00A55CB9"/>
    <w:rsid w:val="00A55FC8"/>
    <w:rsid w:val="00A563C5"/>
    <w:rsid w:val="00A564FB"/>
    <w:rsid w:val="00A5682F"/>
    <w:rsid w:val="00A56B30"/>
    <w:rsid w:val="00A57326"/>
    <w:rsid w:val="00A57407"/>
    <w:rsid w:val="00A57756"/>
    <w:rsid w:val="00A57A13"/>
    <w:rsid w:val="00A57AD2"/>
    <w:rsid w:val="00A57B8D"/>
    <w:rsid w:val="00A57D08"/>
    <w:rsid w:val="00A57FDE"/>
    <w:rsid w:val="00A601A3"/>
    <w:rsid w:val="00A60277"/>
    <w:rsid w:val="00A6036D"/>
    <w:rsid w:val="00A609CD"/>
    <w:rsid w:val="00A60B0A"/>
    <w:rsid w:val="00A60EB0"/>
    <w:rsid w:val="00A6115C"/>
    <w:rsid w:val="00A6119A"/>
    <w:rsid w:val="00A612B2"/>
    <w:rsid w:val="00A6131B"/>
    <w:rsid w:val="00A61502"/>
    <w:rsid w:val="00A618A6"/>
    <w:rsid w:val="00A6192A"/>
    <w:rsid w:val="00A61CAF"/>
    <w:rsid w:val="00A61ED8"/>
    <w:rsid w:val="00A6230F"/>
    <w:rsid w:val="00A625F4"/>
    <w:rsid w:val="00A62827"/>
    <w:rsid w:val="00A62895"/>
    <w:rsid w:val="00A62A02"/>
    <w:rsid w:val="00A62E25"/>
    <w:rsid w:val="00A6307D"/>
    <w:rsid w:val="00A63518"/>
    <w:rsid w:val="00A63D74"/>
    <w:rsid w:val="00A641D8"/>
    <w:rsid w:val="00A645BA"/>
    <w:rsid w:val="00A647E1"/>
    <w:rsid w:val="00A64B2A"/>
    <w:rsid w:val="00A64C0D"/>
    <w:rsid w:val="00A64C36"/>
    <w:rsid w:val="00A64D18"/>
    <w:rsid w:val="00A65162"/>
    <w:rsid w:val="00A655F1"/>
    <w:rsid w:val="00A657AE"/>
    <w:rsid w:val="00A657B7"/>
    <w:rsid w:val="00A657FB"/>
    <w:rsid w:val="00A65BFC"/>
    <w:rsid w:val="00A66277"/>
    <w:rsid w:val="00A663B6"/>
    <w:rsid w:val="00A663C7"/>
    <w:rsid w:val="00A6641D"/>
    <w:rsid w:val="00A66642"/>
    <w:rsid w:val="00A66CC8"/>
    <w:rsid w:val="00A670A1"/>
    <w:rsid w:val="00A67121"/>
    <w:rsid w:val="00A6730B"/>
    <w:rsid w:val="00A674A1"/>
    <w:rsid w:val="00A67909"/>
    <w:rsid w:val="00A67ACE"/>
    <w:rsid w:val="00A70817"/>
    <w:rsid w:val="00A714E2"/>
    <w:rsid w:val="00A715A9"/>
    <w:rsid w:val="00A71813"/>
    <w:rsid w:val="00A718C2"/>
    <w:rsid w:val="00A71BE4"/>
    <w:rsid w:val="00A71C88"/>
    <w:rsid w:val="00A71D56"/>
    <w:rsid w:val="00A722B4"/>
    <w:rsid w:val="00A72344"/>
    <w:rsid w:val="00A7241F"/>
    <w:rsid w:val="00A72B72"/>
    <w:rsid w:val="00A72C4F"/>
    <w:rsid w:val="00A72D6D"/>
    <w:rsid w:val="00A72F57"/>
    <w:rsid w:val="00A73149"/>
    <w:rsid w:val="00A734F5"/>
    <w:rsid w:val="00A7354B"/>
    <w:rsid w:val="00A73620"/>
    <w:rsid w:val="00A73703"/>
    <w:rsid w:val="00A737D8"/>
    <w:rsid w:val="00A73AB2"/>
    <w:rsid w:val="00A73B27"/>
    <w:rsid w:val="00A73B88"/>
    <w:rsid w:val="00A73CC0"/>
    <w:rsid w:val="00A74277"/>
    <w:rsid w:val="00A74402"/>
    <w:rsid w:val="00A74511"/>
    <w:rsid w:val="00A747A3"/>
    <w:rsid w:val="00A7525D"/>
    <w:rsid w:val="00A753E7"/>
    <w:rsid w:val="00A75701"/>
    <w:rsid w:val="00A7598E"/>
    <w:rsid w:val="00A75E99"/>
    <w:rsid w:val="00A76007"/>
    <w:rsid w:val="00A762B3"/>
    <w:rsid w:val="00A76390"/>
    <w:rsid w:val="00A7668A"/>
    <w:rsid w:val="00A76AA4"/>
    <w:rsid w:val="00A76B41"/>
    <w:rsid w:val="00A76C27"/>
    <w:rsid w:val="00A77354"/>
    <w:rsid w:val="00A77537"/>
    <w:rsid w:val="00A77989"/>
    <w:rsid w:val="00A77B41"/>
    <w:rsid w:val="00A807A1"/>
    <w:rsid w:val="00A8108E"/>
    <w:rsid w:val="00A811B7"/>
    <w:rsid w:val="00A81217"/>
    <w:rsid w:val="00A814E9"/>
    <w:rsid w:val="00A81521"/>
    <w:rsid w:val="00A816D2"/>
    <w:rsid w:val="00A8173F"/>
    <w:rsid w:val="00A81E06"/>
    <w:rsid w:val="00A81E0D"/>
    <w:rsid w:val="00A81FAA"/>
    <w:rsid w:val="00A81FC8"/>
    <w:rsid w:val="00A82236"/>
    <w:rsid w:val="00A82245"/>
    <w:rsid w:val="00A822D6"/>
    <w:rsid w:val="00A82322"/>
    <w:rsid w:val="00A82810"/>
    <w:rsid w:val="00A82D2B"/>
    <w:rsid w:val="00A8317C"/>
    <w:rsid w:val="00A835B4"/>
    <w:rsid w:val="00A83693"/>
    <w:rsid w:val="00A838E1"/>
    <w:rsid w:val="00A83C08"/>
    <w:rsid w:val="00A84157"/>
    <w:rsid w:val="00A84220"/>
    <w:rsid w:val="00A84535"/>
    <w:rsid w:val="00A847E9"/>
    <w:rsid w:val="00A84910"/>
    <w:rsid w:val="00A84B23"/>
    <w:rsid w:val="00A84BF0"/>
    <w:rsid w:val="00A8500C"/>
    <w:rsid w:val="00A85135"/>
    <w:rsid w:val="00A852BF"/>
    <w:rsid w:val="00A853CE"/>
    <w:rsid w:val="00A85552"/>
    <w:rsid w:val="00A85646"/>
    <w:rsid w:val="00A8593E"/>
    <w:rsid w:val="00A85978"/>
    <w:rsid w:val="00A85D3D"/>
    <w:rsid w:val="00A85D72"/>
    <w:rsid w:val="00A862C9"/>
    <w:rsid w:val="00A86330"/>
    <w:rsid w:val="00A8650F"/>
    <w:rsid w:val="00A86DB7"/>
    <w:rsid w:val="00A8731B"/>
    <w:rsid w:val="00A8752E"/>
    <w:rsid w:val="00A875F1"/>
    <w:rsid w:val="00A87697"/>
    <w:rsid w:val="00A8777E"/>
    <w:rsid w:val="00A87A96"/>
    <w:rsid w:val="00A87BD4"/>
    <w:rsid w:val="00A87C8C"/>
    <w:rsid w:val="00A87DD7"/>
    <w:rsid w:val="00A87EB6"/>
    <w:rsid w:val="00A902E4"/>
    <w:rsid w:val="00A9053E"/>
    <w:rsid w:val="00A908E0"/>
    <w:rsid w:val="00A90BC6"/>
    <w:rsid w:val="00A91055"/>
    <w:rsid w:val="00A910C1"/>
    <w:rsid w:val="00A911B7"/>
    <w:rsid w:val="00A9128B"/>
    <w:rsid w:val="00A9192F"/>
    <w:rsid w:val="00A919ED"/>
    <w:rsid w:val="00A91A58"/>
    <w:rsid w:val="00A91BF7"/>
    <w:rsid w:val="00A9204F"/>
    <w:rsid w:val="00A920D5"/>
    <w:rsid w:val="00A92138"/>
    <w:rsid w:val="00A927AA"/>
    <w:rsid w:val="00A92A0E"/>
    <w:rsid w:val="00A92EE7"/>
    <w:rsid w:val="00A9321D"/>
    <w:rsid w:val="00A935C0"/>
    <w:rsid w:val="00A9435D"/>
    <w:rsid w:val="00A944B0"/>
    <w:rsid w:val="00A946BE"/>
    <w:rsid w:val="00A948D5"/>
    <w:rsid w:val="00A949B3"/>
    <w:rsid w:val="00A94FCC"/>
    <w:rsid w:val="00A95050"/>
    <w:rsid w:val="00A9551E"/>
    <w:rsid w:val="00A957B8"/>
    <w:rsid w:val="00A958A9"/>
    <w:rsid w:val="00A958B3"/>
    <w:rsid w:val="00A95A58"/>
    <w:rsid w:val="00A95DE6"/>
    <w:rsid w:val="00A95E13"/>
    <w:rsid w:val="00A95F6B"/>
    <w:rsid w:val="00A96079"/>
    <w:rsid w:val="00A967E7"/>
    <w:rsid w:val="00A96840"/>
    <w:rsid w:val="00A971B2"/>
    <w:rsid w:val="00A97200"/>
    <w:rsid w:val="00A972E1"/>
    <w:rsid w:val="00A97475"/>
    <w:rsid w:val="00A9778C"/>
    <w:rsid w:val="00AA0179"/>
    <w:rsid w:val="00AA165B"/>
    <w:rsid w:val="00AA1AC6"/>
    <w:rsid w:val="00AA1E66"/>
    <w:rsid w:val="00AA1FD5"/>
    <w:rsid w:val="00AA2013"/>
    <w:rsid w:val="00AA23BC"/>
    <w:rsid w:val="00AA252D"/>
    <w:rsid w:val="00AA266F"/>
    <w:rsid w:val="00AA2865"/>
    <w:rsid w:val="00AA2ACF"/>
    <w:rsid w:val="00AA2E07"/>
    <w:rsid w:val="00AA2FE6"/>
    <w:rsid w:val="00AA30C4"/>
    <w:rsid w:val="00AA31EF"/>
    <w:rsid w:val="00AA3595"/>
    <w:rsid w:val="00AA369B"/>
    <w:rsid w:val="00AA3771"/>
    <w:rsid w:val="00AA37F2"/>
    <w:rsid w:val="00AA3AEE"/>
    <w:rsid w:val="00AA3F46"/>
    <w:rsid w:val="00AA404F"/>
    <w:rsid w:val="00AA40B3"/>
    <w:rsid w:val="00AA4416"/>
    <w:rsid w:val="00AA4487"/>
    <w:rsid w:val="00AA48E8"/>
    <w:rsid w:val="00AA4B0F"/>
    <w:rsid w:val="00AA4D32"/>
    <w:rsid w:val="00AA4E56"/>
    <w:rsid w:val="00AA532C"/>
    <w:rsid w:val="00AA55A5"/>
    <w:rsid w:val="00AA578F"/>
    <w:rsid w:val="00AA5B9B"/>
    <w:rsid w:val="00AA5E79"/>
    <w:rsid w:val="00AA5EF9"/>
    <w:rsid w:val="00AA5F07"/>
    <w:rsid w:val="00AA5F61"/>
    <w:rsid w:val="00AA6026"/>
    <w:rsid w:val="00AA6349"/>
    <w:rsid w:val="00AA64CE"/>
    <w:rsid w:val="00AA661A"/>
    <w:rsid w:val="00AA6B75"/>
    <w:rsid w:val="00AA6C96"/>
    <w:rsid w:val="00AA6D37"/>
    <w:rsid w:val="00AA6EE0"/>
    <w:rsid w:val="00AA701C"/>
    <w:rsid w:val="00AA710B"/>
    <w:rsid w:val="00AA71DE"/>
    <w:rsid w:val="00AA736C"/>
    <w:rsid w:val="00AA77DA"/>
    <w:rsid w:val="00AA784E"/>
    <w:rsid w:val="00AA7AE5"/>
    <w:rsid w:val="00AA7B11"/>
    <w:rsid w:val="00AA7E1E"/>
    <w:rsid w:val="00AB0286"/>
    <w:rsid w:val="00AB02A3"/>
    <w:rsid w:val="00AB048F"/>
    <w:rsid w:val="00AB0850"/>
    <w:rsid w:val="00AB09AC"/>
    <w:rsid w:val="00AB09F1"/>
    <w:rsid w:val="00AB0A1F"/>
    <w:rsid w:val="00AB0DE9"/>
    <w:rsid w:val="00AB1292"/>
    <w:rsid w:val="00AB1588"/>
    <w:rsid w:val="00AB15F5"/>
    <w:rsid w:val="00AB1760"/>
    <w:rsid w:val="00AB1B5E"/>
    <w:rsid w:val="00AB1F4A"/>
    <w:rsid w:val="00AB20C9"/>
    <w:rsid w:val="00AB2718"/>
    <w:rsid w:val="00AB2DCC"/>
    <w:rsid w:val="00AB2DDA"/>
    <w:rsid w:val="00AB2EBF"/>
    <w:rsid w:val="00AB329E"/>
    <w:rsid w:val="00AB3382"/>
    <w:rsid w:val="00AB369C"/>
    <w:rsid w:val="00AB38AD"/>
    <w:rsid w:val="00AB3A95"/>
    <w:rsid w:val="00AB3AA6"/>
    <w:rsid w:val="00AB3BAD"/>
    <w:rsid w:val="00AB3F31"/>
    <w:rsid w:val="00AB3FED"/>
    <w:rsid w:val="00AB41AA"/>
    <w:rsid w:val="00AB45AB"/>
    <w:rsid w:val="00AB45FD"/>
    <w:rsid w:val="00AB4666"/>
    <w:rsid w:val="00AB485B"/>
    <w:rsid w:val="00AB4EC4"/>
    <w:rsid w:val="00AB5021"/>
    <w:rsid w:val="00AB5153"/>
    <w:rsid w:val="00AB536D"/>
    <w:rsid w:val="00AB53DC"/>
    <w:rsid w:val="00AB5709"/>
    <w:rsid w:val="00AB580E"/>
    <w:rsid w:val="00AB5868"/>
    <w:rsid w:val="00AB596B"/>
    <w:rsid w:val="00AB5B4C"/>
    <w:rsid w:val="00AB5D15"/>
    <w:rsid w:val="00AB5E94"/>
    <w:rsid w:val="00AB657B"/>
    <w:rsid w:val="00AB6967"/>
    <w:rsid w:val="00AB6B75"/>
    <w:rsid w:val="00AB6D5E"/>
    <w:rsid w:val="00AB6EF0"/>
    <w:rsid w:val="00AB7680"/>
    <w:rsid w:val="00AB7795"/>
    <w:rsid w:val="00AB7A2D"/>
    <w:rsid w:val="00AB7B43"/>
    <w:rsid w:val="00AC051A"/>
    <w:rsid w:val="00AC072C"/>
    <w:rsid w:val="00AC0AAE"/>
    <w:rsid w:val="00AC0FF1"/>
    <w:rsid w:val="00AC144C"/>
    <w:rsid w:val="00AC14F8"/>
    <w:rsid w:val="00AC1A37"/>
    <w:rsid w:val="00AC1C1B"/>
    <w:rsid w:val="00AC1D44"/>
    <w:rsid w:val="00AC1DD4"/>
    <w:rsid w:val="00AC2455"/>
    <w:rsid w:val="00AC266C"/>
    <w:rsid w:val="00AC2732"/>
    <w:rsid w:val="00AC2CF0"/>
    <w:rsid w:val="00AC3059"/>
    <w:rsid w:val="00AC31A6"/>
    <w:rsid w:val="00AC348B"/>
    <w:rsid w:val="00AC364E"/>
    <w:rsid w:val="00AC39FF"/>
    <w:rsid w:val="00AC3D4F"/>
    <w:rsid w:val="00AC3DB4"/>
    <w:rsid w:val="00AC44EC"/>
    <w:rsid w:val="00AC4595"/>
    <w:rsid w:val="00AC4D23"/>
    <w:rsid w:val="00AC4EC2"/>
    <w:rsid w:val="00AC502A"/>
    <w:rsid w:val="00AC5453"/>
    <w:rsid w:val="00AC565C"/>
    <w:rsid w:val="00AC5CA8"/>
    <w:rsid w:val="00AC5F52"/>
    <w:rsid w:val="00AC6039"/>
    <w:rsid w:val="00AC60B7"/>
    <w:rsid w:val="00AC632B"/>
    <w:rsid w:val="00AC641D"/>
    <w:rsid w:val="00AC6432"/>
    <w:rsid w:val="00AC657C"/>
    <w:rsid w:val="00AC675E"/>
    <w:rsid w:val="00AC683B"/>
    <w:rsid w:val="00AC6BC3"/>
    <w:rsid w:val="00AC6F0C"/>
    <w:rsid w:val="00AC6F40"/>
    <w:rsid w:val="00AC711E"/>
    <w:rsid w:val="00AC7643"/>
    <w:rsid w:val="00AC785C"/>
    <w:rsid w:val="00AD0053"/>
    <w:rsid w:val="00AD0100"/>
    <w:rsid w:val="00AD0243"/>
    <w:rsid w:val="00AD04AA"/>
    <w:rsid w:val="00AD1362"/>
    <w:rsid w:val="00AD1A0D"/>
    <w:rsid w:val="00AD1A77"/>
    <w:rsid w:val="00AD1AFC"/>
    <w:rsid w:val="00AD1B95"/>
    <w:rsid w:val="00AD1EA3"/>
    <w:rsid w:val="00AD2163"/>
    <w:rsid w:val="00AD234D"/>
    <w:rsid w:val="00AD2366"/>
    <w:rsid w:val="00AD251E"/>
    <w:rsid w:val="00AD2675"/>
    <w:rsid w:val="00AD27A5"/>
    <w:rsid w:val="00AD2991"/>
    <w:rsid w:val="00AD2B71"/>
    <w:rsid w:val="00AD30F6"/>
    <w:rsid w:val="00AD328C"/>
    <w:rsid w:val="00AD3440"/>
    <w:rsid w:val="00AD3516"/>
    <w:rsid w:val="00AD36A0"/>
    <w:rsid w:val="00AD3816"/>
    <w:rsid w:val="00AD38EF"/>
    <w:rsid w:val="00AD3A16"/>
    <w:rsid w:val="00AD3C7E"/>
    <w:rsid w:val="00AD3D4F"/>
    <w:rsid w:val="00AD3E5D"/>
    <w:rsid w:val="00AD42B3"/>
    <w:rsid w:val="00AD4445"/>
    <w:rsid w:val="00AD4599"/>
    <w:rsid w:val="00AD4CEE"/>
    <w:rsid w:val="00AD4E12"/>
    <w:rsid w:val="00AD4F2C"/>
    <w:rsid w:val="00AD54F9"/>
    <w:rsid w:val="00AD5618"/>
    <w:rsid w:val="00AD56FB"/>
    <w:rsid w:val="00AD617E"/>
    <w:rsid w:val="00AD6185"/>
    <w:rsid w:val="00AD635E"/>
    <w:rsid w:val="00AD6536"/>
    <w:rsid w:val="00AD6929"/>
    <w:rsid w:val="00AD6AAA"/>
    <w:rsid w:val="00AD6CE6"/>
    <w:rsid w:val="00AD7182"/>
    <w:rsid w:val="00AD7506"/>
    <w:rsid w:val="00AD755F"/>
    <w:rsid w:val="00AD7617"/>
    <w:rsid w:val="00AD789E"/>
    <w:rsid w:val="00AD7E47"/>
    <w:rsid w:val="00AD7E6D"/>
    <w:rsid w:val="00AD7F8E"/>
    <w:rsid w:val="00AE0A63"/>
    <w:rsid w:val="00AE0C19"/>
    <w:rsid w:val="00AE0DFD"/>
    <w:rsid w:val="00AE0FF3"/>
    <w:rsid w:val="00AE11C4"/>
    <w:rsid w:val="00AE1306"/>
    <w:rsid w:val="00AE1376"/>
    <w:rsid w:val="00AE19F6"/>
    <w:rsid w:val="00AE1B30"/>
    <w:rsid w:val="00AE1B7E"/>
    <w:rsid w:val="00AE1B8D"/>
    <w:rsid w:val="00AE1D21"/>
    <w:rsid w:val="00AE1DC7"/>
    <w:rsid w:val="00AE2115"/>
    <w:rsid w:val="00AE2472"/>
    <w:rsid w:val="00AE2531"/>
    <w:rsid w:val="00AE2684"/>
    <w:rsid w:val="00AE2C20"/>
    <w:rsid w:val="00AE2CDF"/>
    <w:rsid w:val="00AE31AE"/>
    <w:rsid w:val="00AE32C5"/>
    <w:rsid w:val="00AE3605"/>
    <w:rsid w:val="00AE3DCF"/>
    <w:rsid w:val="00AE3DDC"/>
    <w:rsid w:val="00AE3ED5"/>
    <w:rsid w:val="00AE4153"/>
    <w:rsid w:val="00AE428D"/>
    <w:rsid w:val="00AE4751"/>
    <w:rsid w:val="00AE48B0"/>
    <w:rsid w:val="00AE48EF"/>
    <w:rsid w:val="00AE4B58"/>
    <w:rsid w:val="00AE4B70"/>
    <w:rsid w:val="00AE4EB6"/>
    <w:rsid w:val="00AE5070"/>
    <w:rsid w:val="00AE5445"/>
    <w:rsid w:val="00AE5778"/>
    <w:rsid w:val="00AE5BA4"/>
    <w:rsid w:val="00AE5F99"/>
    <w:rsid w:val="00AE62CF"/>
    <w:rsid w:val="00AE64DF"/>
    <w:rsid w:val="00AE6571"/>
    <w:rsid w:val="00AE67F7"/>
    <w:rsid w:val="00AE6824"/>
    <w:rsid w:val="00AE6B15"/>
    <w:rsid w:val="00AE6C02"/>
    <w:rsid w:val="00AE6DE8"/>
    <w:rsid w:val="00AE70A4"/>
    <w:rsid w:val="00AE70CE"/>
    <w:rsid w:val="00AE70ED"/>
    <w:rsid w:val="00AE70F5"/>
    <w:rsid w:val="00AE718C"/>
    <w:rsid w:val="00AE73E1"/>
    <w:rsid w:val="00AE7565"/>
    <w:rsid w:val="00AE7B8C"/>
    <w:rsid w:val="00AE7EAA"/>
    <w:rsid w:val="00AF0013"/>
    <w:rsid w:val="00AF0340"/>
    <w:rsid w:val="00AF049A"/>
    <w:rsid w:val="00AF0A24"/>
    <w:rsid w:val="00AF0D6E"/>
    <w:rsid w:val="00AF1430"/>
    <w:rsid w:val="00AF144C"/>
    <w:rsid w:val="00AF1B20"/>
    <w:rsid w:val="00AF1E09"/>
    <w:rsid w:val="00AF2337"/>
    <w:rsid w:val="00AF2756"/>
    <w:rsid w:val="00AF2852"/>
    <w:rsid w:val="00AF2880"/>
    <w:rsid w:val="00AF2B60"/>
    <w:rsid w:val="00AF2B85"/>
    <w:rsid w:val="00AF2BA4"/>
    <w:rsid w:val="00AF2D36"/>
    <w:rsid w:val="00AF30E2"/>
    <w:rsid w:val="00AF3558"/>
    <w:rsid w:val="00AF3D20"/>
    <w:rsid w:val="00AF3E42"/>
    <w:rsid w:val="00AF3F7A"/>
    <w:rsid w:val="00AF4438"/>
    <w:rsid w:val="00AF445B"/>
    <w:rsid w:val="00AF4565"/>
    <w:rsid w:val="00AF4B01"/>
    <w:rsid w:val="00AF4B78"/>
    <w:rsid w:val="00AF4DD7"/>
    <w:rsid w:val="00AF4F18"/>
    <w:rsid w:val="00AF5034"/>
    <w:rsid w:val="00AF53D4"/>
    <w:rsid w:val="00AF55FF"/>
    <w:rsid w:val="00AF5CA2"/>
    <w:rsid w:val="00AF6079"/>
    <w:rsid w:val="00AF6315"/>
    <w:rsid w:val="00AF6F11"/>
    <w:rsid w:val="00AF7446"/>
    <w:rsid w:val="00AF7528"/>
    <w:rsid w:val="00AF7865"/>
    <w:rsid w:val="00AF79E1"/>
    <w:rsid w:val="00AF7B5F"/>
    <w:rsid w:val="00AF7BC4"/>
    <w:rsid w:val="00B0031E"/>
    <w:rsid w:val="00B0036A"/>
    <w:rsid w:val="00B00AD3"/>
    <w:rsid w:val="00B01231"/>
    <w:rsid w:val="00B01267"/>
    <w:rsid w:val="00B013C1"/>
    <w:rsid w:val="00B015C8"/>
    <w:rsid w:val="00B015E5"/>
    <w:rsid w:val="00B017FC"/>
    <w:rsid w:val="00B019C4"/>
    <w:rsid w:val="00B01FF7"/>
    <w:rsid w:val="00B023BA"/>
    <w:rsid w:val="00B024EE"/>
    <w:rsid w:val="00B028E2"/>
    <w:rsid w:val="00B03041"/>
    <w:rsid w:val="00B031D0"/>
    <w:rsid w:val="00B0330F"/>
    <w:rsid w:val="00B03535"/>
    <w:rsid w:val="00B03E12"/>
    <w:rsid w:val="00B04514"/>
    <w:rsid w:val="00B0476B"/>
    <w:rsid w:val="00B0492A"/>
    <w:rsid w:val="00B0499E"/>
    <w:rsid w:val="00B04AB9"/>
    <w:rsid w:val="00B04B66"/>
    <w:rsid w:val="00B050FB"/>
    <w:rsid w:val="00B05225"/>
    <w:rsid w:val="00B05617"/>
    <w:rsid w:val="00B05698"/>
    <w:rsid w:val="00B05729"/>
    <w:rsid w:val="00B05B0F"/>
    <w:rsid w:val="00B05E2D"/>
    <w:rsid w:val="00B06399"/>
    <w:rsid w:val="00B064B9"/>
    <w:rsid w:val="00B06521"/>
    <w:rsid w:val="00B06884"/>
    <w:rsid w:val="00B06E6A"/>
    <w:rsid w:val="00B070AE"/>
    <w:rsid w:val="00B0749D"/>
    <w:rsid w:val="00B078D0"/>
    <w:rsid w:val="00B07909"/>
    <w:rsid w:val="00B10097"/>
    <w:rsid w:val="00B10459"/>
    <w:rsid w:val="00B104E6"/>
    <w:rsid w:val="00B10A93"/>
    <w:rsid w:val="00B10DAB"/>
    <w:rsid w:val="00B112D5"/>
    <w:rsid w:val="00B1147B"/>
    <w:rsid w:val="00B116FF"/>
    <w:rsid w:val="00B1182E"/>
    <w:rsid w:val="00B11AC1"/>
    <w:rsid w:val="00B11BC7"/>
    <w:rsid w:val="00B11CCD"/>
    <w:rsid w:val="00B11D72"/>
    <w:rsid w:val="00B11F14"/>
    <w:rsid w:val="00B11FC8"/>
    <w:rsid w:val="00B12328"/>
    <w:rsid w:val="00B12742"/>
    <w:rsid w:val="00B128F9"/>
    <w:rsid w:val="00B12A23"/>
    <w:rsid w:val="00B12BFA"/>
    <w:rsid w:val="00B131C7"/>
    <w:rsid w:val="00B13442"/>
    <w:rsid w:val="00B1381A"/>
    <w:rsid w:val="00B13FF9"/>
    <w:rsid w:val="00B1441A"/>
    <w:rsid w:val="00B14661"/>
    <w:rsid w:val="00B1481C"/>
    <w:rsid w:val="00B14A4C"/>
    <w:rsid w:val="00B15005"/>
    <w:rsid w:val="00B150A1"/>
    <w:rsid w:val="00B15279"/>
    <w:rsid w:val="00B15649"/>
    <w:rsid w:val="00B1564E"/>
    <w:rsid w:val="00B158B0"/>
    <w:rsid w:val="00B158ED"/>
    <w:rsid w:val="00B15990"/>
    <w:rsid w:val="00B159EF"/>
    <w:rsid w:val="00B16232"/>
    <w:rsid w:val="00B1629C"/>
    <w:rsid w:val="00B162BB"/>
    <w:rsid w:val="00B16540"/>
    <w:rsid w:val="00B16760"/>
    <w:rsid w:val="00B16974"/>
    <w:rsid w:val="00B1697D"/>
    <w:rsid w:val="00B16A17"/>
    <w:rsid w:val="00B16B71"/>
    <w:rsid w:val="00B17166"/>
    <w:rsid w:val="00B175E4"/>
    <w:rsid w:val="00B1788C"/>
    <w:rsid w:val="00B17A45"/>
    <w:rsid w:val="00B17BDB"/>
    <w:rsid w:val="00B17D56"/>
    <w:rsid w:val="00B17DA7"/>
    <w:rsid w:val="00B17E70"/>
    <w:rsid w:val="00B2004E"/>
    <w:rsid w:val="00B20664"/>
    <w:rsid w:val="00B209FF"/>
    <w:rsid w:val="00B214A6"/>
    <w:rsid w:val="00B21598"/>
    <w:rsid w:val="00B21643"/>
    <w:rsid w:val="00B219F3"/>
    <w:rsid w:val="00B21CD6"/>
    <w:rsid w:val="00B22077"/>
    <w:rsid w:val="00B22128"/>
    <w:rsid w:val="00B2220C"/>
    <w:rsid w:val="00B22609"/>
    <w:rsid w:val="00B227C9"/>
    <w:rsid w:val="00B2332C"/>
    <w:rsid w:val="00B23B49"/>
    <w:rsid w:val="00B23FC6"/>
    <w:rsid w:val="00B241C2"/>
    <w:rsid w:val="00B241D8"/>
    <w:rsid w:val="00B24230"/>
    <w:rsid w:val="00B242E9"/>
    <w:rsid w:val="00B24416"/>
    <w:rsid w:val="00B2481F"/>
    <w:rsid w:val="00B24DBC"/>
    <w:rsid w:val="00B24FAE"/>
    <w:rsid w:val="00B25200"/>
    <w:rsid w:val="00B252EF"/>
    <w:rsid w:val="00B254F9"/>
    <w:rsid w:val="00B25B38"/>
    <w:rsid w:val="00B25B44"/>
    <w:rsid w:val="00B25F1B"/>
    <w:rsid w:val="00B25FD6"/>
    <w:rsid w:val="00B26275"/>
    <w:rsid w:val="00B263AB"/>
    <w:rsid w:val="00B26625"/>
    <w:rsid w:val="00B267C0"/>
    <w:rsid w:val="00B26B3B"/>
    <w:rsid w:val="00B26C0A"/>
    <w:rsid w:val="00B27588"/>
    <w:rsid w:val="00B277AB"/>
    <w:rsid w:val="00B27A4E"/>
    <w:rsid w:val="00B27BAD"/>
    <w:rsid w:val="00B27C48"/>
    <w:rsid w:val="00B27CAE"/>
    <w:rsid w:val="00B27D96"/>
    <w:rsid w:val="00B27FB0"/>
    <w:rsid w:val="00B27FD8"/>
    <w:rsid w:val="00B3011F"/>
    <w:rsid w:val="00B30176"/>
    <w:rsid w:val="00B30206"/>
    <w:rsid w:val="00B309F4"/>
    <w:rsid w:val="00B30AAC"/>
    <w:rsid w:val="00B30D9C"/>
    <w:rsid w:val="00B30ED9"/>
    <w:rsid w:val="00B31379"/>
    <w:rsid w:val="00B313F7"/>
    <w:rsid w:val="00B31536"/>
    <w:rsid w:val="00B3154E"/>
    <w:rsid w:val="00B31D2E"/>
    <w:rsid w:val="00B320C8"/>
    <w:rsid w:val="00B3251D"/>
    <w:rsid w:val="00B327EB"/>
    <w:rsid w:val="00B32BE5"/>
    <w:rsid w:val="00B32EFA"/>
    <w:rsid w:val="00B33326"/>
    <w:rsid w:val="00B3380F"/>
    <w:rsid w:val="00B33A41"/>
    <w:rsid w:val="00B33B5D"/>
    <w:rsid w:val="00B33B94"/>
    <w:rsid w:val="00B33CFA"/>
    <w:rsid w:val="00B345AC"/>
    <w:rsid w:val="00B34D00"/>
    <w:rsid w:val="00B34EA6"/>
    <w:rsid w:val="00B3525D"/>
    <w:rsid w:val="00B35527"/>
    <w:rsid w:val="00B3561B"/>
    <w:rsid w:val="00B357A5"/>
    <w:rsid w:val="00B36157"/>
    <w:rsid w:val="00B362A8"/>
    <w:rsid w:val="00B3676D"/>
    <w:rsid w:val="00B36BBC"/>
    <w:rsid w:val="00B36C6E"/>
    <w:rsid w:val="00B37029"/>
    <w:rsid w:val="00B370E0"/>
    <w:rsid w:val="00B371B5"/>
    <w:rsid w:val="00B37452"/>
    <w:rsid w:val="00B3749B"/>
    <w:rsid w:val="00B3751E"/>
    <w:rsid w:val="00B3751F"/>
    <w:rsid w:val="00B37A4D"/>
    <w:rsid w:val="00B37AC9"/>
    <w:rsid w:val="00B37CEF"/>
    <w:rsid w:val="00B37D8F"/>
    <w:rsid w:val="00B37DDD"/>
    <w:rsid w:val="00B37ED0"/>
    <w:rsid w:val="00B4038B"/>
    <w:rsid w:val="00B40516"/>
    <w:rsid w:val="00B4086C"/>
    <w:rsid w:val="00B40B60"/>
    <w:rsid w:val="00B40BC2"/>
    <w:rsid w:val="00B40CC4"/>
    <w:rsid w:val="00B4102D"/>
    <w:rsid w:val="00B41288"/>
    <w:rsid w:val="00B416CC"/>
    <w:rsid w:val="00B417B8"/>
    <w:rsid w:val="00B417F6"/>
    <w:rsid w:val="00B418E3"/>
    <w:rsid w:val="00B41A83"/>
    <w:rsid w:val="00B41B26"/>
    <w:rsid w:val="00B42168"/>
    <w:rsid w:val="00B4223D"/>
    <w:rsid w:val="00B423B5"/>
    <w:rsid w:val="00B426B6"/>
    <w:rsid w:val="00B4298A"/>
    <w:rsid w:val="00B42A25"/>
    <w:rsid w:val="00B42AF9"/>
    <w:rsid w:val="00B42C7E"/>
    <w:rsid w:val="00B42E4C"/>
    <w:rsid w:val="00B42EC6"/>
    <w:rsid w:val="00B43027"/>
    <w:rsid w:val="00B431CB"/>
    <w:rsid w:val="00B4327E"/>
    <w:rsid w:val="00B4335E"/>
    <w:rsid w:val="00B434A4"/>
    <w:rsid w:val="00B434DE"/>
    <w:rsid w:val="00B43716"/>
    <w:rsid w:val="00B43D1B"/>
    <w:rsid w:val="00B43FDE"/>
    <w:rsid w:val="00B440CD"/>
    <w:rsid w:val="00B441DF"/>
    <w:rsid w:val="00B4458A"/>
    <w:rsid w:val="00B449BD"/>
    <w:rsid w:val="00B449E6"/>
    <w:rsid w:val="00B44AA7"/>
    <w:rsid w:val="00B44D50"/>
    <w:rsid w:val="00B451DF"/>
    <w:rsid w:val="00B45605"/>
    <w:rsid w:val="00B45703"/>
    <w:rsid w:val="00B459DA"/>
    <w:rsid w:val="00B45CD6"/>
    <w:rsid w:val="00B4612D"/>
    <w:rsid w:val="00B462FD"/>
    <w:rsid w:val="00B46611"/>
    <w:rsid w:val="00B4662C"/>
    <w:rsid w:val="00B4668B"/>
    <w:rsid w:val="00B46731"/>
    <w:rsid w:val="00B4688B"/>
    <w:rsid w:val="00B4691A"/>
    <w:rsid w:val="00B469B8"/>
    <w:rsid w:val="00B46ACE"/>
    <w:rsid w:val="00B46AF1"/>
    <w:rsid w:val="00B46CC7"/>
    <w:rsid w:val="00B46D86"/>
    <w:rsid w:val="00B47449"/>
    <w:rsid w:val="00B477AE"/>
    <w:rsid w:val="00B47C7F"/>
    <w:rsid w:val="00B47D8B"/>
    <w:rsid w:val="00B47E69"/>
    <w:rsid w:val="00B50117"/>
    <w:rsid w:val="00B501BA"/>
    <w:rsid w:val="00B50381"/>
    <w:rsid w:val="00B50525"/>
    <w:rsid w:val="00B5054B"/>
    <w:rsid w:val="00B508B0"/>
    <w:rsid w:val="00B509DD"/>
    <w:rsid w:val="00B509DF"/>
    <w:rsid w:val="00B50B96"/>
    <w:rsid w:val="00B50C92"/>
    <w:rsid w:val="00B51008"/>
    <w:rsid w:val="00B5125C"/>
    <w:rsid w:val="00B512CD"/>
    <w:rsid w:val="00B51A28"/>
    <w:rsid w:val="00B51A83"/>
    <w:rsid w:val="00B51AFC"/>
    <w:rsid w:val="00B51CE3"/>
    <w:rsid w:val="00B51E22"/>
    <w:rsid w:val="00B52940"/>
    <w:rsid w:val="00B52B55"/>
    <w:rsid w:val="00B52BC7"/>
    <w:rsid w:val="00B52C7C"/>
    <w:rsid w:val="00B53041"/>
    <w:rsid w:val="00B53688"/>
    <w:rsid w:val="00B5369F"/>
    <w:rsid w:val="00B538EF"/>
    <w:rsid w:val="00B53C83"/>
    <w:rsid w:val="00B54304"/>
    <w:rsid w:val="00B54688"/>
    <w:rsid w:val="00B5499E"/>
    <w:rsid w:val="00B54D0B"/>
    <w:rsid w:val="00B54F89"/>
    <w:rsid w:val="00B55002"/>
    <w:rsid w:val="00B5536B"/>
    <w:rsid w:val="00B553C0"/>
    <w:rsid w:val="00B55459"/>
    <w:rsid w:val="00B55470"/>
    <w:rsid w:val="00B55501"/>
    <w:rsid w:val="00B55AB8"/>
    <w:rsid w:val="00B55EE9"/>
    <w:rsid w:val="00B55FE8"/>
    <w:rsid w:val="00B56072"/>
    <w:rsid w:val="00B561EA"/>
    <w:rsid w:val="00B5626E"/>
    <w:rsid w:val="00B56301"/>
    <w:rsid w:val="00B563A6"/>
    <w:rsid w:val="00B56428"/>
    <w:rsid w:val="00B5678A"/>
    <w:rsid w:val="00B567B4"/>
    <w:rsid w:val="00B56801"/>
    <w:rsid w:val="00B56A79"/>
    <w:rsid w:val="00B56BCC"/>
    <w:rsid w:val="00B57385"/>
    <w:rsid w:val="00B57698"/>
    <w:rsid w:val="00B57C35"/>
    <w:rsid w:val="00B57DDF"/>
    <w:rsid w:val="00B6003D"/>
    <w:rsid w:val="00B60392"/>
    <w:rsid w:val="00B60C7B"/>
    <w:rsid w:val="00B60DB8"/>
    <w:rsid w:val="00B60ED3"/>
    <w:rsid w:val="00B61254"/>
    <w:rsid w:val="00B615BF"/>
    <w:rsid w:val="00B61985"/>
    <w:rsid w:val="00B61C2A"/>
    <w:rsid w:val="00B61C2F"/>
    <w:rsid w:val="00B61D59"/>
    <w:rsid w:val="00B620E4"/>
    <w:rsid w:val="00B62132"/>
    <w:rsid w:val="00B62143"/>
    <w:rsid w:val="00B62352"/>
    <w:rsid w:val="00B6239C"/>
    <w:rsid w:val="00B62536"/>
    <w:rsid w:val="00B625EF"/>
    <w:rsid w:val="00B6268E"/>
    <w:rsid w:val="00B627FC"/>
    <w:rsid w:val="00B628AE"/>
    <w:rsid w:val="00B62F00"/>
    <w:rsid w:val="00B6318F"/>
    <w:rsid w:val="00B632C7"/>
    <w:rsid w:val="00B635B7"/>
    <w:rsid w:val="00B637D5"/>
    <w:rsid w:val="00B63903"/>
    <w:rsid w:val="00B6392D"/>
    <w:rsid w:val="00B63AB7"/>
    <w:rsid w:val="00B63B10"/>
    <w:rsid w:val="00B63BB6"/>
    <w:rsid w:val="00B64190"/>
    <w:rsid w:val="00B64248"/>
    <w:rsid w:val="00B645A7"/>
    <w:rsid w:val="00B645E3"/>
    <w:rsid w:val="00B64AE2"/>
    <w:rsid w:val="00B64F13"/>
    <w:rsid w:val="00B64FDE"/>
    <w:rsid w:val="00B6567E"/>
    <w:rsid w:val="00B65929"/>
    <w:rsid w:val="00B65AA4"/>
    <w:rsid w:val="00B65B40"/>
    <w:rsid w:val="00B65D37"/>
    <w:rsid w:val="00B65E09"/>
    <w:rsid w:val="00B66031"/>
    <w:rsid w:val="00B6638B"/>
    <w:rsid w:val="00B66784"/>
    <w:rsid w:val="00B667BD"/>
    <w:rsid w:val="00B6681F"/>
    <w:rsid w:val="00B66BFD"/>
    <w:rsid w:val="00B66CC3"/>
    <w:rsid w:val="00B66F3D"/>
    <w:rsid w:val="00B670EB"/>
    <w:rsid w:val="00B672D9"/>
    <w:rsid w:val="00B67430"/>
    <w:rsid w:val="00B6743B"/>
    <w:rsid w:val="00B67444"/>
    <w:rsid w:val="00B67742"/>
    <w:rsid w:val="00B67886"/>
    <w:rsid w:val="00B67959"/>
    <w:rsid w:val="00B7001D"/>
    <w:rsid w:val="00B70557"/>
    <w:rsid w:val="00B70587"/>
    <w:rsid w:val="00B70665"/>
    <w:rsid w:val="00B7078F"/>
    <w:rsid w:val="00B70829"/>
    <w:rsid w:val="00B70B13"/>
    <w:rsid w:val="00B70C5E"/>
    <w:rsid w:val="00B70D66"/>
    <w:rsid w:val="00B70EAC"/>
    <w:rsid w:val="00B70FC3"/>
    <w:rsid w:val="00B711FC"/>
    <w:rsid w:val="00B71539"/>
    <w:rsid w:val="00B71625"/>
    <w:rsid w:val="00B71AC4"/>
    <w:rsid w:val="00B71B3E"/>
    <w:rsid w:val="00B72338"/>
    <w:rsid w:val="00B723D5"/>
    <w:rsid w:val="00B725D5"/>
    <w:rsid w:val="00B7298E"/>
    <w:rsid w:val="00B72A2D"/>
    <w:rsid w:val="00B72E3F"/>
    <w:rsid w:val="00B7312C"/>
    <w:rsid w:val="00B7314D"/>
    <w:rsid w:val="00B73278"/>
    <w:rsid w:val="00B73584"/>
    <w:rsid w:val="00B7386D"/>
    <w:rsid w:val="00B73B69"/>
    <w:rsid w:val="00B73CCA"/>
    <w:rsid w:val="00B74237"/>
    <w:rsid w:val="00B743AF"/>
    <w:rsid w:val="00B747B7"/>
    <w:rsid w:val="00B74BC3"/>
    <w:rsid w:val="00B74CD8"/>
    <w:rsid w:val="00B74DD7"/>
    <w:rsid w:val="00B751A9"/>
    <w:rsid w:val="00B75224"/>
    <w:rsid w:val="00B75903"/>
    <w:rsid w:val="00B75B2A"/>
    <w:rsid w:val="00B75ED8"/>
    <w:rsid w:val="00B76044"/>
    <w:rsid w:val="00B761B6"/>
    <w:rsid w:val="00B763C2"/>
    <w:rsid w:val="00B76851"/>
    <w:rsid w:val="00B76A66"/>
    <w:rsid w:val="00B76DE5"/>
    <w:rsid w:val="00B770F7"/>
    <w:rsid w:val="00B771B1"/>
    <w:rsid w:val="00B775AD"/>
    <w:rsid w:val="00B775BA"/>
    <w:rsid w:val="00B77AD7"/>
    <w:rsid w:val="00B77EA9"/>
    <w:rsid w:val="00B77F45"/>
    <w:rsid w:val="00B77F56"/>
    <w:rsid w:val="00B80277"/>
    <w:rsid w:val="00B8040D"/>
    <w:rsid w:val="00B806D2"/>
    <w:rsid w:val="00B807E2"/>
    <w:rsid w:val="00B8080F"/>
    <w:rsid w:val="00B8088B"/>
    <w:rsid w:val="00B80D9C"/>
    <w:rsid w:val="00B81155"/>
    <w:rsid w:val="00B814E0"/>
    <w:rsid w:val="00B815E1"/>
    <w:rsid w:val="00B81A0E"/>
    <w:rsid w:val="00B81E16"/>
    <w:rsid w:val="00B8232F"/>
    <w:rsid w:val="00B82A03"/>
    <w:rsid w:val="00B82ADB"/>
    <w:rsid w:val="00B82B4B"/>
    <w:rsid w:val="00B82BA6"/>
    <w:rsid w:val="00B82C3C"/>
    <w:rsid w:val="00B82D89"/>
    <w:rsid w:val="00B82F21"/>
    <w:rsid w:val="00B838D5"/>
    <w:rsid w:val="00B84104"/>
    <w:rsid w:val="00B84135"/>
    <w:rsid w:val="00B849D3"/>
    <w:rsid w:val="00B84BB5"/>
    <w:rsid w:val="00B84CA8"/>
    <w:rsid w:val="00B84F6F"/>
    <w:rsid w:val="00B85027"/>
    <w:rsid w:val="00B8510A"/>
    <w:rsid w:val="00B85127"/>
    <w:rsid w:val="00B853D0"/>
    <w:rsid w:val="00B85907"/>
    <w:rsid w:val="00B859D1"/>
    <w:rsid w:val="00B85B28"/>
    <w:rsid w:val="00B85B49"/>
    <w:rsid w:val="00B86072"/>
    <w:rsid w:val="00B86549"/>
    <w:rsid w:val="00B8670D"/>
    <w:rsid w:val="00B86B6B"/>
    <w:rsid w:val="00B86E77"/>
    <w:rsid w:val="00B8716F"/>
    <w:rsid w:val="00B87222"/>
    <w:rsid w:val="00B87309"/>
    <w:rsid w:val="00B8754D"/>
    <w:rsid w:val="00B87647"/>
    <w:rsid w:val="00B878B7"/>
    <w:rsid w:val="00B87BE1"/>
    <w:rsid w:val="00B87BF2"/>
    <w:rsid w:val="00B87C41"/>
    <w:rsid w:val="00B87DAF"/>
    <w:rsid w:val="00B900AD"/>
    <w:rsid w:val="00B904C3"/>
    <w:rsid w:val="00B9058E"/>
    <w:rsid w:val="00B90727"/>
    <w:rsid w:val="00B907DA"/>
    <w:rsid w:val="00B9100D"/>
    <w:rsid w:val="00B916EC"/>
    <w:rsid w:val="00B918D3"/>
    <w:rsid w:val="00B91B1B"/>
    <w:rsid w:val="00B91C49"/>
    <w:rsid w:val="00B91E45"/>
    <w:rsid w:val="00B91E48"/>
    <w:rsid w:val="00B9237D"/>
    <w:rsid w:val="00B9248B"/>
    <w:rsid w:val="00B925AA"/>
    <w:rsid w:val="00B9278E"/>
    <w:rsid w:val="00B92BAE"/>
    <w:rsid w:val="00B932AA"/>
    <w:rsid w:val="00B93487"/>
    <w:rsid w:val="00B939AD"/>
    <w:rsid w:val="00B93A06"/>
    <w:rsid w:val="00B93A7F"/>
    <w:rsid w:val="00B93E34"/>
    <w:rsid w:val="00B93FBC"/>
    <w:rsid w:val="00B94087"/>
    <w:rsid w:val="00B940C4"/>
    <w:rsid w:val="00B94307"/>
    <w:rsid w:val="00B943DF"/>
    <w:rsid w:val="00B9469B"/>
    <w:rsid w:val="00B946AB"/>
    <w:rsid w:val="00B949F0"/>
    <w:rsid w:val="00B94B22"/>
    <w:rsid w:val="00B94B7B"/>
    <w:rsid w:val="00B94C8D"/>
    <w:rsid w:val="00B94E30"/>
    <w:rsid w:val="00B94F20"/>
    <w:rsid w:val="00B95167"/>
    <w:rsid w:val="00B95884"/>
    <w:rsid w:val="00B95B66"/>
    <w:rsid w:val="00B95C29"/>
    <w:rsid w:val="00B962BC"/>
    <w:rsid w:val="00B963D4"/>
    <w:rsid w:val="00B963F6"/>
    <w:rsid w:val="00B96793"/>
    <w:rsid w:val="00B967D8"/>
    <w:rsid w:val="00B967F1"/>
    <w:rsid w:val="00B968B7"/>
    <w:rsid w:val="00B96A1E"/>
    <w:rsid w:val="00B97347"/>
    <w:rsid w:val="00B97506"/>
    <w:rsid w:val="00B97CE1"/>
    <w:rsid w:val="00BA00CD"/>
    <w:rsid w:val="00BA00FF"/>
    <w:rsid w:val="00BA04EA"/>
    <w:rsid w:val="00BA0596"/>
    <w:rsid w:val="00BA079C"/>
    <w:rsid w:val="00BA0C6B"/>
    <w:rsid w:val="00BA0DF7"/>
    <w:rsid w:val="00BA0EDE"/>
    <w:rsid w:val="00BA1193"/>
    <w:rsid w:val="00BA1204"/>
    <w:rsid w:val="00BA136C"/>
    <w:rsid w:val="00BA13B2"/>
    <w:rsid w:val="00BA13E3"/>
    <w:rsid w:val="00BA144F"/>
    <w:rsid w:val="00BA1566"/>
    <w:rsid w:val="00BA157D"/>
    <w:rsid w:val="00BA160E"/>
    <w:rsid w:val="00BA196C"/>
    <w:rsid w:val="00BA19A4"/>
    <w:rsid w:val="00BA1F9B"/>
    <w:rsid w:val="00BA1FDD"/>
    <w:rsid w:val="00BA26B2"/>
    <w:rsid w:val="00BA27B0"/>
    <w:rsid w:val="00BA27CC"/>
    <w:rsid w:val="00BA2B3A"/>
    <w:rsid w:val="00BA2BBD"/>
    <w:rsid w:val="00BA2E3D"/>
    <w:rsid w:val="00BA2E93"/>
    <w:rsid w:val="00BA2EC3"/>
    <w:rsid w:val="00BA311F"/>
    <w:rsid w:val="00BA36AB"/>
    <w:rsid w:val="00BA3CFF"/>
    <w:rsid w:val="00BA4202"/>
    <w:rsid w:val="00BA42FC"/>
    <w:rsid w:val="00BA430E"/>
    <w:rsid w:val="00BA47EE"/>
    <w:rsid w:val="00BA4846"/>
    <w:rsid w:val="00BA4849"/>
    <w:rsid w:val="00BA4A0A"/>
    <w:rsid w:val="00BA4A98"/>
    <w:rsid w:val="00BA4DA3"/>
    <w:rsid w:val="00BA4E66"/>
    <w:rsid w:val="00BA544B"/>
    <w:rsid w:val="00BA587B"/>
    <w:rsid w:val="00BA5C48"/>
    <w:rsid w:val="00BA631C"/>
    <w:rsid w:val="00BA6463"/>
    <w:rsid w:val="00BA649C"/>
    <w:rsid w:val="00BA64FB"/>
    <w:rsid w:val="00BA6538"/>
    <w:rsid w:val="00BA6542"/>
    <w:rsid w:val="00BA687D"/>
    <w:rsid w:val="00BA6B23"/>
    <w:rsid w:val="00BA6B97"/>
    <w:rsid w:val="00BA6C01"/>
    <w:rsid w:val="00BA6EBC"/>
    <w:rsid w:val="00BA723F"/>
    <w:rsid w:val="00BA73F2"/>
    <w:rsid w:val="00BA792C"/>
    <w:rsid w:val="00BA7A05"/>
    <w:rsid w:val="00BA7B10"/>
    <w:rsid w:val="00BA7B11"/>
    <w:rsid w:val="00BA7B86"/>
    <w:rsid w:val="00BA7C42"/>
    <w:rsid w:val="00BB0048"/>
    <w:rsid w:val="00BB00A3"/>
    <w:rsid w:val="00BB04F9"/>
    <w:rsid w:val="00BB05E6"/>
    <w:rsid w:val="00BB06A0"/>
    <w:rsid w:val="00BB08E5"/>
    <w:rsid w:val="00BB0C16"/>
    <w:rsid w:val="00BB0DE6"/>
    <w:rsid w:val="00BB109B"/>
    <w:rsid w:val="00BB12CA"/>
    <w:rsid w:val="00BB16B7"/>
    <w:rsid w:val="00BB183D"/>
    <w:rsid w:val="00BB187F"/>
    <w:rsid w:val="00BB22E2"/>
    <w:rsid w:val="00BB247B"/>
    <w:rsid w:val="00BB2ED4"/>
    <w:rsid w:val="00BB3546"/>
    <w:rsid w:val="00BB359A"/>
    <w:rsid w:val="00BB35E9"/>
    <w:rsid w:val="00BB3844"/>
    <w:rsid w:val="00BB3872"/>
    <w:rsid w:val="00BB3C66"/>
    <w:rsid w:val="00BB3DD9"/>
    <w:rsid w:val="00BB4015"/>
    <w:rsid w:val="00BB4236"/>
    <w:rsid w:val="00BB4CAB"/>
    <w:rsid w:val="00BB5075"/>
    <w:rsid w:val="00BB5420"/>
    <w:rsid w:val="00BB556F"/>
    <w:rsid w:val="00BB566A"/>
    <w:rsid w:val="00BB5AAB"/>
    <w:rsid w:val="00BB5BE1"/>
    <w:rsid w:val="00BB5E7F"/>
    <w:rsid w:val="00BB62F8"/>
    <w:rsid w:val="00BB6645"/>
    <w:rsid w:val="00BB67C1"/>
    <w:rsid w:val="00BB6BA4"/>
    <w:rsid w:val="00BB6F6A"/>
    <w:rsid w:val="00BB735E"/>
    <w:rsid w:val="00BB7364"/>
    <w:rsid w:val="00BB79B6"/>
    <w:rsid w:val="00BB7A3D"/>
    <w:rsid w:val="00BB7BB5"/>
    <w:rsid w:val="00BB7D27"/>
    <w:rsid w:val="00BB7D2E"/>
    <w:rsid w:val="00BB7EBA"/>
    <w:rsid w:val="00BB7EC2"/>
    <w:rsid w:val="00BC03C7"/>
    <w:rsid w:val="00BC03D0"/>
    <w:rsid w:val="00BC05A5"/>
    <w:rsid w:val="00BC0788"/>
    <w:rsid w:val="00BC0A8E"/>
    <w:rsid w:val="00BC0B14"/>
    <w:rsid w:val="00BC0F19"/>
    <w:rsid w:val="00BC1692"/>
    <w:rsid w:val="00BC1BCB"/>
    <w:rsid w:val="00BC1BFC"/>
    <w:rsid w:val="00BC1ECA"/>
    <w:rsid w:val="00BC1F3A"/>
    <w:rsid w:val="00BC223D"/>
    <w:rsid w:val="00BC265E"/>
    <w:rsid w:val="00BC2B5C"/>
    <w:rsid w:val="00BC2FD8"/>
    <w:rsid w:val="00BC303C"/>
    <w:rsid w:val="00BC30D6"/>
    <w:rsid w:val="00BC343C"/>
    <w:rsid w:val="00BC39A8"/>
    <w:rsid w:val="00BC39D4"/>
    <w:rsid w:val="00BC3F34"/>
    <w:rsid w:val="00BC405E"/>
    <w:rsid w:val="00BC42FF"/>
    <w:rsid w:val="00BC4B02"/>
    <w:rsid w:val="00BC4B1B"/>
    <w:rsid w:val="00BC4C13"/>
    <w:rsid w:val="00BC4D40"/>
    <w:rsid w:val="00BC52C0"/>
    <w:rsid w:val="00BC54D1"/>
    <w:rsid w:val="00BC56D0"/>
    <w:rsid w:val="00BC5AF9"/>
    <w:rsid w:val="00BC5BDD"/>
    <w:rsid w:val="00BC5D0C"/>
    <w:rsid w:val="00BC616F"/>
    <w:rsid w:val="00BC62FC"/>
    <w:rsid w:val="00BC63A1"/>
    <w:rsid w:val="00BC64A4"/>
    <w:rsid w:val="00BC6986"/>
    <w:rsid w:val="00BC6BF8"/>
    <w:rsid w:val="00BC6CB0"/>
    <w:rsid w:val="00BC6CBB"/>
    <w:rsid w:val="00BC6F0D"/>
    <w:rsid w:val="00BC71D3"/>
    <w:rsid w:val="00BC73DC"/>
    <w:rsid w:val="00BC769C"/>
    <w:rsid w:val="00BC7E95"/>
    <w:rsid w:val="00BD00AE"/>
    <w:rsid w:val="00BD00E0"/>
    <w:rsid w:val="00BD01B2"/>
    <w:rsid w:val="00BD0483"/>
    <w:rsid w:val="00BD056D"/>
    <w:rsid w:val="00BD07B1"/>
    <w:rsid w:val="00BD08FD"/>
    <w:rsid w:val="00BD0967"/>
    <w:rsid w:val="00BD10C9"/>
    <w:rsid w:val="00BD10CE"/>
    <w:rsid w:val="00BD11B1"/>
    <w:rsid w:val="00BD15C7"/>
    <w:rsid w:val="00BD17AD"/>
    <w:rsid w:val="00BD1845"/>
    <w:rsid w:val="00BD1A5A"/>
    <w:rsid w:val="00BD1CD9"/>
    <w:rsid w:val="00BD200C"/>
    <w:rsid w:val="00BD23EA"/>
    <w:rsid w:val="00BD260A"/>
    <w:rsid w:val="00BD2791"/>
    <w:rsid w:val="00BD28C7"/>
    <w:rsid w:val="00BD2964"/>
    <w:rsid w:val="00BD29F1"/>
    <w:rsid w:val="00BD2F57"/>
    <w:rsid w:val="00BD35F1"/>
    <w:rsid w:val="00BD3611"/>
    <w:rsid w:val="00BD375B"/>
    <w:rsid w:val="00BD3B9A"/>
    <w:rsid w:val="00BD3BB9"/>
    <w:rsid w:val="00BD4645"/>
    <w:rsid w:val="00BD48B9"/>
    <w:rsid w:val="00BD4C6D"/>
    <w:rsid w:val="00BD4C87"/>
    <w:rsid w:val="00BD4CD9"/>
    <w:rsid w:val="00BD4CF7"/>
    <w:rsid w:val="00BD4D54"/>
    <w:rsid w:val="00BD4E65"/>
    <w:rsid w:val="00BD536C"/>
    <w:rsid w:val="00BD5757"/>
    <w:rsid w:val="00BD57A4"/>
    <w:rsid w:val="00BD5EDB"/>
    <w:rsid w:val="00BD5F22"/>
    <w:rsid w:val="00BD5F8D"/>
    <w:rsid w:val="00BD60B2"/>
    <w:rsid w:val="00BD6408"/>
    <w:rsid w:val="00BD661A"/>
    <w:rsid w:val="00BD66DD"/>
    <w:rsid w:val="00BD6728"/>
    <w:rsid w:val="00BD6FC9"/>
    <w:rsid w:val="00BD7154"/>
    <w:rsid w:val="00BD73AD"/>
    <w:rsid w:val="00BD74B4"/>
    <w:rsid w:val="00BD75D8"/>
    <w:rsid w:val="00BD793F"/>
    <w:rsid w:val="00BD7D7C"/>
    <w:rsid w:val="00BE0326"/>
    <w:rsid w:val="00BE03F4"/>
    <w:rsid w:val="00BE079A"/>
    <w:rsid w:val="00BE0A39"/>
    <w:rsid w:val="00BE1289"/>
    <w:rsid w:val="00BE1634"/>
    <w:rsid w:val="00BE174F"/>
    <w:rsid w:val="00BE17F1"/>
    <w:rsid w:val="00BE195A"/>
    <w:rsid w:val="00BE21F3"/>
    <w:rsid w:val="00BE22AC"/>
    <w:rsid w:val="00BE2304"/>
    <w:rsid w:val="00BE24B6"/>
    <w:rsid w:val="00BE267C"/>
    <w:rsid w:val="00BE27D5"/>
    <w:rsid w:val="00BE2810"/>
    <w:rsid w:val="00BE2888"/>
    <w:rsid w:val="00BE2D8D"/>
    <w:rsid w:val="00BE2FF1"/>
    <w:rsid w:val="00BE306B"/>
    <w:rsid w:val="00BE31D1"/>
    <w:rsid w:val="00BE3366"/>
    <w:rsid w:val="00BE3511"/>
    <w:rsid w:val="00BE376A"/>
    <w:rsid w:val="00BE385A"/>
    <w:rsid w:val="00BE3DDE"/>
    <w:rsid w:val="00BE41BE"/>
    <w:rsid w:val="00BE4467"/>
    <w:rsid w:val="00BE4651"/>
    <w:rsid w:val="00BE4708"/>
    <w:rsid w:val="00BE4749"/>
    <w:rsid w:val="00BE4A0E"/>
    <w:rsid w:val="00BE4B27"/>
    <w:rsid w:val="00BE5125"/>
    <w:rsid w:val="00BE5180"/>
    <w:rsid w:val="00BE555E"/>
    <w:rsid w:val="00BE5627"/>
    <w:rsid w:val="00BE5C84"/>
    <w:rsid w:val="00BE5D9D"/>
    <w:rsid w:val="00BE6063"/>
    <w:rsid w:val="00BE6270"/>
    <w:rsid w:val="00BE661F"/>
    <w:rsid w:val="00BE67C3"/>
    <w:rsid w:val="00BE6963"/>
    <w:rsid w:val="00BE6B11"/>
    <w:rsid w:val="00BE6EC6"/>
    <w:rsid w:val="00BE6FDA"/>
    <w:rsid w:val="00BE6FE7"/>
    <w:rsid w:val="00BE7023"/>
    <w:rsid w:val="00BE7069"/>
    <w:rsid w:val="00BE70A0"/>
    <w:rsid w:val="00BE712E"/>
    <w:rsid w:val="00BE75B9"/>
    <w:rsid w:val="00BE762D"/>
    <w:rsid w:val="00BE7751"/>
    <w:rsid w:val="00BE7A63"/>
    <w:rsid w:val="00BE7C43"/>
    <w:rsid w:val="00BE7EEC"/>
    <w:rsid w:val="00BE7F00"/>
    <w:rsid w:val="00BF02BA"/>
    <w:rsid w:val="00BF03DE"/>
    <w:rsid w:val="00BF03E5"/>
    <w:rsid w:val="00BF06C7"/>
    <w:rsid w:val="00BF0749"/>
    <w:rsid w:val="00BF07A6"/>
    <w:rsid w:val="00BF0938"/>
    <w:rsid w:val="00BF0ADB"/>
    <w:rsid w:val="00BF0AE1"/>
    <w:rsid w:val="00BF0FB6"/>
    <w:rsid w:val="00BF10FF"/>
    <w:rsid w:val="00BF145B"/>
    <w:rsid w:val="00BF1DDA"/>
    <w:rsid w:val="00BF1F05"/>
    <w:rsid w:val="00BF1FA4"/>
    <w:rsid w:val="00BF2713"/>
    <w:rsid w:val="00BF281B"/>
    <w:rsid w:val="00BF2822"/>
    <w:rsid w:val="00BF2DF0"/>
    <w:rsid w:val="00BF3331"/>
    <w:rsid w:val="00BF33A3"/>
    <w:rsid w:val="00BF3778"/>
    <w:rsid w:val="00BF39C2"/>
    <w:rsid w:val="00BF3AFA"/>
    <w:rsid w:val="00BF4041"/>
    <w:rsid w:val="00BF4117"/>
    <w:rsid w:val="00BF4253"/>
    <w:rsid w:val="00BF42DB"/>
    <w:rsid w:val="00BF42F9"/>
    <w:rsid w:val="00BF4BBB"/>
    <w:rsid w:val="00BF512B"/>
    <w:rsid w:val="00BF5243"/>
    <w:rsid w:val="00BF540A"/>
    <w:rsid w:val="00BF546A"/>
    <w:rsid w:val="00BF561D"/>
    <w:rsid w:val="00BF5AF7"/>
    <w:rsid w:val="00BF5C25"/>
    <w:rsid w:val="00BF5DFD"/>
    <w:rsid w:val="00BF5F7A"/>
    <w:rsid w:val="00BF63D9"/>
    <w:rsid w:val="00BF6442"/>
    <w:rsid w:val="00BF680C"/>
    <w:rsid w:val="00BF68D8"/>
    <w:rsid w:val="00BF6B8D"/>
    <w:rsid w:val="00BF6CF1"/>
    <w:rsid w:val="00BF6DF3"/>
    <w:rsid w:val="00BF6EF2"/>
    <w:rsid w:val="00BF769F"/>
    <w:rsid w:val="00BF7753"/>
    <w:rsid w:val="00BF7767"/>
    <w:rsid w:val="00BF78CF"/>
    <w:rsid w:val="00BF78DF"/>
    <w:rsid w:val="00BF7B8F"/>
    <w:rsid w:val="00BF7D85"/>
    <w:rsid w:val="00BF7E56"/>
    <w:rsid w:val="00BF7F98"/>
    <w:rsid w:val="00C001F0"/>
    <w:rsid w:val="00C002E0"/>
    <w:rsid w:val="00C006D6"/>
    <w:rsid w:val="00C00703"/>
    <w:rsid w:val="00C0071D"/>
    <w:rsid w:val="00C009DB"/>
    <w:rsid w:val="00C00C9A"/>
    <w:rsid w:val="00C010C3"/>
    <w:rsid w:val="00C015C4"/>
    <w:rsid w:val="00C017FA"/>
    <w:rsid w:val="00C01B59"/>
    <w:rsid w:val="00C01EAC"/>
    <w:rsid w:val="00C0222F"/>
    <w:rsid w:val="00C022E4"/>
    <w:rsid w:val="00C02682"/>
    <w:rsid w:val="00C02BA8"/>
    <w:rsid w:val="00C02F7D"/>
    <w:rsid w:val="00C033FD"/>
    <w:rsid w:val="00C03914"/>
    <w:rsid w:val="00C03C9A"/>
    <w:rsid w:val="00C03D1D"/>
    <w:rsid w:val="00C04266"/>
    <w:rsid w:val="00C04446"/>
    <w:rsid w:val="00C0455A"/>
    <w:rsid w:val="00C0472C"/>
    <w:rsid w:val="00C04AA1"/>
    <w:rsid w:val="00C04C01"/>
    <w:rsid w:val="00C04C6D"/>
    <w:rsid w:val="00C04D0B"/>
    <w:rsid w:val="00C04DAE"/>
    <w:rsid w:val="00C04F9F"/>
    <w:rsid w:val="00C05267"/>
    <w:rsid w:val="00C05411"/>
    <w:rsid w:val="00C0544D"/>
    <w:rsid w:val="00C05465"/>
    <w:rsid w:val="00C05565"/>
    <w:rsid w:val="00C05A85"/>
    <w:rsid w:val="00C06268"/>
    <w:rsid w:val="00C0628F"/>
    <w:rsid w:val="00C064A3"/>
    <w:rsid w:val="00C0677C"/>
    <w:rsid w:val="00C067A0"/>
    <w:rsid w:val="00C06ADE"/>
    <w:rsid w:val="00C06B20"/>
    <w:rsid w:val="00C06B8B"/>
    <w:rsid w:val="00C06C3A"/>
    <w:rsid w:val="00C06EBB"/>
    <w:rsid w:val="00C06ECA"/>
    <w:rsid w:val="00C073B7"/>
    <w:rsid w:val="00C075DB"/>
    <w:rsid w:val="00C07A20"/>
    <w:rsid w:val="00C07BCD"/>
    <w:rsid w:val="00C07CBC"/>
    <w:rsid w:val="00C10091"/>
    <w:rsid w:val="00C101F7"/>
    <w:rsid w:val="00C105AE"/>
    <w:rsid w:val="00C10945"/>
    <w:rsid w:val="00C10AFE"/>
    <w:rsid w:val="00C10B29"/>
    <w:rsid w:val="00C10D65"/>
    <w:rsid w:val="00C10EFF"/>
    <w:rsid w:val="00C1101C"/>
    <w:rsid w:val="00C11268"/>
    <w:rsid w:val="00C11562"/>
    <w:rsid w:val="00C11580"/>
    <w:rsid w:val="00C116DD"/>
    <w:rsid w:val="00C11738"/>
    <w:rsid w:val="00C117D5"/>
    <w:rsid w:val="00C1183F"/>
    <w:rsid w:val="00C11910"/>
    <w:rsid w:val="00C11D3A"/>
    <w:rsid w:val="00C11D6D"/>
    <w:rsid w:val="00C124B4"/>
    <w:rsid w:val="00C12854"/>
    <w:rsid w:val="00C1296A"/>
    <w:rsid w:val="00C129C7"/>
    <w:rsid w:val="00C12BC4"/>
    <w:rsid w:val="00C12E55"/>
    <w:rsid w:val="00C12F56"/>
    <w:rsid w:val="00C1314D"/>
    <w:rsid w:val="00C132AE"/>
    <w:rsid w:val="00C133BA"/>
    <w:rsid w:val="00C138BE"/>
    <w:rsid w:val="00C13AF4"/>
    <w:rsid w:val="00C143F4"/>
    <w:rsid w:val="00C14757"/>
    <w:rsid w:val="00C15631"/>
    <w:rsid w:val="00C15900"/>
    <w:rsid w:val="00C15D25"/>
    <w:rsid w:val="00C15E02"/>
    <w:rsid w:val="00C16393"/>
    <w:rsid w:val="00C163FA"/>
    <w:rsid w:val="00C1659E"/>
    <w:rsid w:val="00C16876"/>
    <w:rsid w:val="00C16C9D"/>
    <w:rsid w:val="00C16CF1"/>
    <w:rsid w:val="00C16EE2"/>
    <w:rsid w:val="00C16F6A"/>
    <w:rsid w:val="00C16FC0"/>
    <w:rsid w:val="00C17050"/>
    <w:rsid w:val="00C17156"/>
    <w:rsid w:val="00C17C2C"/>
    <w:rsid w:val="00C17C90"/>
    <w:rsid w:val="00C17E90"/>
    <w:rsid w:val="00C17FB4"/>
    <w:rsid w:val="00C17FD4"/>
    <w:rsid w:val="00C20A91"/>
    <w:rsid w:val="00C20A9D"/>
    <w:rsid w:val="00C2134B"/>
    <w:rsid w:val="00C21977"/>
    <w:rsid w:val="00C21BC4"/>
    <w:rsid w:val="00C21CF2"/>
    <w:rsid w:val="00C21DF4"/>
    <w:rsid w:val="00C224B1"/>
    <w:rsid w:val="00C22614"/>
    <w:rsid w:val="00C22629"/>
    <w:rsid w:val="00C2284E"/>
    <w:rsid w:val="00C22C64"/>
    <w:rsid w:val="00C22D42"/>
    <w:rsid w:val="00C231F5"/>
    <w:rsid w:val="00C23233"/>
    <w:rsid w:val="00C2328B"/>
    <w:rsid w:val="00C233DC"/>
    <w:rsid w:val="00C236D3"/>
    <w:rsid w:val="00C2402C"/>
    <w:rsid w:val="00C248DA"/>
    <w:rsid w:val="00C24B68"/>
    <w:rsid w:val="00C24B75"/>
    <w:rsid w:val="00C24B7B"/>
    <w:rsid w:val="00C24D00"/>
    <w:rsid w:val="00C25A06"/>
    <w:rsid w:val="00C25A2E"/>
    <w:rsid w:val="00C26114"/>
    <w:rsid w:val="00C262E6"/>
    <w:rsid w:val="00C2653F"/>
    <w:rsid w:val="00C26547"/>
    <w:rsid w:val="00C269C4"/>
    <w:rsid w:val="00C26B50"/>
    <w:rsid w:val="00C27010"/>
    <w:rsid w:val="00C275E1"/>
    <w:rsid w:val="00C276BD"/>
    <w:rsid w:val="00C276D5"/>
    <w:rsid w:val="00C2794C"/>
    <w:rsid w:val="00C27A77"/>
    <w:rsid w:val="00C27D59"/>
    <w:rsid w:val="00C3050C"/>
    <w:rsid w:val="00C30632"/>
    <w:rsid w:val="00C30C41"/>
    <w:rsid w:val="00C30D33"/>
    <w:rsid w:val="00C31729"/>
    <w:rsid w:val="00C31926"/>
    <w:rsid w:val="00C319B8"/>
    <w:rsid w:val="00C31C58"/>
    <w:rsid w:val="00C31C9A"/>
    <w:rsid w:val="00C31CDC"/>
    <w:rsid w:val="00C31F6F"/>
    <w:rsid w:val="00C3203F"/>
    <w:rsid w:val="00C321B2"/>
    <w:rsid w:val="00C328B7"/>
    <w:rsid w:val="00C32965"/>
    <w:rsid w:val="00C32DFE"/>
    <w:rsid w:val="00C33145"/>
    <w:rsid w:val="00C3322E"/>
    <w:rsid w:val="00C3338E"/>
    <w:rsid w:val="00C338A8"/>
    <w:rsid w:val="00C33A16"/>
    <w:rsid w:val="00C33A1D"/>
    <w:rsid w:val="00C34368"/>
    <w:rsid w:val="00C34466"/>
    <w:rsid w:val="00C3447E"/>
    <w:rsid w:val="00C3466A"/>
    <w:rsid w:val="00C34789"/>
    <w:rsid w:val="00C34BA6"/>
    <w:rsid w:val="00C34F2C"/>
    <w:rsid w:val="00C35540"/>
    <w:rsid w:val="00C356F8"/>
    <w:rsid w:val="00C3582A"/>
    <w:rsid w:val="00C35854"/>
    <w:rsid w:val="00C35D6A"/>
    <w:rsid w:val="00C35E88"/>
    <w:rsid w:val="00C362DE"/>
    <w:rsid w:val="00C364EF"/>
    <w:rsid w:val="00C365D5"/>
    <w:rsid w:val="00C36918"/>
    <w:rsid w:val="00C36F97"/>
    <w:rsid w:val="00C37094"/>
    <w:rsid w:val="00C37296"/>
    <w:rsid w:val="00C374EA"/>
    <w:rsid w:val="00C3764C"/>
    <w:rsid w:val="00C3766B"/>
    <w:rsid w:val="00C37781"/>
    <w:rsid w:val="00C379BF"/>
    <w:rsid w:val="00C37B50"/>
    <w:rsid w:val="00C37F8F"/>
    <w:rsid w:val="00C403F3"/>
    <w:rsid w:val="00C4047B"/>
    <w:rsid w:val="00C404EC"/>
    <w:rsid w:val="00C405FE"/>
    <w:rsid w:val="00C40741"/>
    <w:rsid w:val="00C40881"/>
    <w:rsid w:val="00C4091E"/>
    <w:rsid w:val="00C40BD3"/>
    <w:rsid w:val="00C40FAD"/>
    <w:rsid w:val="00C412F4"/>
    <w:rsid w:val="00C416BF"/>
    <w:rsid w:val="00C41A4E"/>
    <w:rsid w:val="00C41FA0"/>
    <w:rsid w:val="00C42287"/>
    <w:rsid w:val="00C42717"/>
    <w:rsid w:val="00C4277B"/>
    <w:rsid w:val="00C42888"/>
    <w:rsid w:val="00C42C4D"/>
    <w:rsid w:val="00C42C4F"/>
    <w:rsid w:val="00C42DC0"/>
    <w:rsid w:val="00C42E3F"/>
    <w:rsid w:val="00C43287"/>
    <w:rsid w:val="00C433C0"/>
    <w:rsid w:val="00C43890"/>
    <w:rsid w:val="00C439A6"/>
    <w:rsid w:val="00C43AD9"/>
    <w:rsid w:val="00C43F42"/>
    <w:rsid w:val="00C43F66"/>
    <w:rsid w:val="00C440EF"/>
    <w:rsid w:val="00C441EE"/>
    <w:rsid w:val="00C4443A"/>
    <w:rsid w:val="00C447A6"/>
    <w:rsid w:val="00C44858"/>
    <w:rsid w:val="00C4516A"/>
    <w:rsid w:val="00C45242"/>
    <w:rsid w:val="00C45260"/>
    <w:rsid w:val="00C458E9"/>
    <w:rsid w:val="00C45D60"/>
    <w:rsid w:val="00C45EC9"/>
    <w:rsid w:val="00C46079"/>
    <w:rsid w:val="00C46117"/>
    <w:rsid w:val="00C46299"/>
    <w:rsid w:val="00C4682A"/>
    <w:rsid w:val="00C46B83"/>
    <w:rsid w:val="00C46D52"/>
    <w:rsid w:val="00C473C6"/>
    <w:rsid w:val="00C47C2E"/>
    <w:rsid w:val="00C50035"/>
    <w:rsid w:val="00C500D1"/>
    <w:rsid w:val="00C50116"/>
    <w:rsid w:val="00C5020B"/>
    <w:rsid w:val="00C507B1"/>
    <w:rsid w:val="00C507E7"/>
    <w:rsid w:val="00C507E9"/>
    <w:rsid w:val="00C50B1D"/>
    <w:rsid w:val="00C50B7B"/>
    <w:rsid w:val="00C50DB5"/>
    <w:rsid w:val="00C5105F"/>
    <w:rsid w:val="00C5136F"/>
    <w:rsid w:val="00C5138E"/>
    <w:rsid w:val="00C51635"/>
    <w:rsid w:val="00C51674"/>
    <w:rsid w:val="00C519A0"/>
    <w:rsid w:val="00C51C19"/>
    <w:rsid w:val="00C51D29"/>
    <w:rsid w:val="00C5219A"/>
    <w:rsid w:val="00C52231"/>
    <w:rsid w:val="00C52666"/>
    <w:rsid w:val="00C52ABD"/>
    <w:rsid w:val="00C52F6C"/>
    <w:rsid w:val="00C530CE"/>
    <w:rsid w:val="00C53288"/>
    <w:rsid w:val="00C5358D"/>
    <w:rsid w:val="00C53702"/>
    <w:rsid w:val="00C5377E"/>
    <w:rsid w:val="00C53C5B"/>
    <w:rsid w:val="00C53D2C"/>
    <w:rsid w:val="00C53E72"/>
    <w:rsid w:val="00C53E77"/>
    <w:rsid w:val="00C54455"/>
    <w:rsid w:val="00C544D7"/>
    <w:rsid w:val="00C545AC"/>
    <w:rsid w:val="00C546AE"/>
    <w:rsid w:val="00C548EE"/>
    <w:rsid w:val="00C54C91"/>
    <w:rsid w:val="00C55006"/>
    <w:rsid w:val="00C5576F"/>
    <w:rsid w:val="00C559DF"/>
    <w:rsid w:val="00C5630F"/>
    <w:rsid w:val="00C566F8"/>
    <w:rsid w:val="00C56BE8"/>
    <w:rsid w:val="00C56E64"/>
    <w:rsid w:val="00C56FC2"/>
    <w:rsid w:val="00C570E0"/>
    <w:rsid w:val="00C570EB"/>
    <w:rsid w:val="00C57142"/>
    <w:rsid w:val="00C57297"/>
    <w:rsid w:val="00C57299"/>
    <w:rsid w:val="00C57365"/>
    <w:rsid w:val="00C573A6"/>
    <w:rsid w:val="00C5755F"/>
    <w:rsid w:val="00C575A6"/>
    <w:rsid w:val="00C575BB"/>
    <w:rsid w:val="00C576DF"/>
    <w:rsid w:val="00C57AFC"/>
    <w:rsid w:val="00C57F63"/>
    <w:rsid w:val="00C57F81"/>
    <w:rsid w:val="00C6029F"/>
    <w:rsid w:val="00C60502"/>
    <w:rsid w:val="00C6053F"/>
    <w:rsid w:val="00C60548"/>
    <w:rsid w:val="00C60778"/>
    <w:rsid w:val="00C60A22"/>
    <w:rsid w:val="00C60BF3"/>
    <w:rsid w:val="00C6124B"/>
    <w:rsid w:val="00C612AF"/>
    <w:rsid w:val="00C61798"/>
    <w:rsid w:val="00C61993"/>
    <w:rsid w:val="00C61A2A"/>
    <w:rsid w:val="00C61B01"/>
    <w:rsid w:val="00C61C71"/>
    <w:rsid w:val="00C61EA9"/>
    <w:rsid w:val="00C62195"/>
    <w:rsid w:val="00C6219A"/>
    <w:rsid w:val="00C624C3"/>
    <w:rsid w:val="00C624F1"/>
    <w:rsid w:val="00C62804"/>
    <w:rsid w:val="00C629BD"/>
    <w:rsid w:val="00C62A6F"/>
    <w:rsid w:val="00C62D0F"/>
    <w:rsid w:val="00C62D30"/>
    <w:rsid w:val="00C62E07"/>
    <w:rsid w:val="00C62F46"/>
    <w:rsid w:val="00C630B5"/>
    <w:rsid w:val="00C63515"/>
    <w:rsid w:val="00C63615"/>
    <w:rsid w:val="00C63628"/>
    <w:rsid w:val="00C6384B"/>
    <w:rsid w:val="00C638AC"/>
    <w:rsid w:val="00C639DA"/>
    <w:rsid w:val="00C63EE0"/>
    <w:rsid w:val="00C640E6"/>
    <w:rsid w:val="00C6443D"/>
    <w:rsid w:val="00C645FB"/>
    <w:rsid w:val="00C64817"/>
    <w:rsid w:val="00C64A6B"/>
    <w:rsid w:val="00C64B0A"/>
    <w:rsid w:val="00C64B5F"/>
    <w:rsid w:val="00C64C8F"/>
    <w:rsid w:val="00C653E6"/>
    <w:rsid w:val="00C658B1"/>
    <w:rsid w:val="00C658D1"/>
    <w:rsid w:val="00C659FB"/>
    <w:rsid w:val="00C65BBC"/>
    <w:rsid w:val="00C65C0F"/>
    <w:rsid w:val="00C65D9F"/>
    <w:rsid w:val="00C65F82"/>
    <w:rsid w:val="00C66001"/>
    <w:rsid w:val="00C663B0"/>
    <w:rsid w:val="00C66476"/>
    <w:rsid w:val="00C6686C"/>
    <w:rsid w:val="00C66974"/>
    <w:rsid w:val="00C66A1C"/>
    <w:rsid w:val="00C66AE8"/>
    <w:rsid w:val="00C66B71"/>
    <w:rsid w:val="00C66C5E"/>
    <w:rsid w:val="00C66DFF"/>
    <w:rsid w:val="00C670FB"/>
    <w:rsid w:val="00C671DA"/>
    <w:rsid w:val="00C673AE"/>
    <w:rsid w:val="00C674B7"/>
    <w:rsid w:val="00C67893"/>
    <w:rsid w:val="00C679F0"/>
    <w:rsid w:val="00C67B86"/>
    <w:rsid w:val="00C67E6F"/>
    <w:rsid w:val="00C7032D"/>
    <w:rsid w:val="00C703BA"/>
    <w:rsid w:val="00C70408"/>
    <w:rsid w:val="00C7049E"/>
    <w:rsid w:val="00C706A7"/>
    <w:rsid w:val="00C709F4"/>
    <w:rsid w:val="00C70B46"/>
    <w:rsid w:val="00C70D2A"/>
    <w:rsid w:val="00C70E07"/>
    <w:rsid w:val="00C70F86"/>
    <w:rsid w:val="00C7122E"/>
    <w:rsid w:val="00C71407"/>
    <w:rsid w:val="00C71452"/>
    <w:rsid w:val="00C715E3"/>
    <w:rsid w:val="00C71C79"/>
    <w:rsid w:val="00C71DA0"/>
    <w:rsid w:val="00C71EAB"/>
    <w:rsid w:val="00C71FB5"/>
    <w:rsid w:val="00C72068"/>
    <w:rsid w:val="00C72176"/>
    <w:rsid w:val="00C721EB"/>
    <w:rsid w:val="00C72337"/>
    <w:rsid w:val="00C72470"/>
    <w:rsid w:val="00C72559"/>
    <w:rsid w:val="00C727C7"/>
    <w:rsid w:val="00C7287F"/>
    <w:rsid w:val="00C72CDD"/>
    <w:rsid w:val="00C732A5"/>
    <w:rsid w:val="00C73383"/>
    <w:rsid w:val="00C736E6"/>
    <w:rsid w:val="00C739FD"/>
    <w:rsid w:val="00C73E0F"/>
    <w:rsid w:val="00C73E41"/>
    <w:rsid w:val="00C73F81"/>
    <w:rsid w:val="00C74032"/>
    <w:rsid w:val="00C74216"/>
    <w:rsid w:val="00C742F2"/>
    <w:rsid w:val="00C74BA7"/>
    <w:rsid w:val="00C74D0B"/>
    <w:rsid w:val="00C74F48"/>
    <w:rsid w:val="00C7511D"/>
    <w:rsid w:val="00C752CB"/>
    <w:rsid w:val="00C752CF"/>
    <w:rsid w:val="00C753DC"/>
    <w:rsid w:val="00C75687"/>
    <w:rsid w:val="00C757F0"/>
    <w:rsid w:val="00C75A85"/>
    <w:rsid w:val="00C75BCC"/>
    <w:rsid w:val="00C75C2C"/>
    <w:rsid w:val="00C75C3B"/>
    <w:rsid w:val="00C75E6A"/>
    <w:rsid w:val="00C762FA"/>
    <w:rsid w:val="00C76313"/>
    <w:rsid w:val="00C76384"/>
    <w:rsid w:val="00C763E5"/>
    <w:rsid w:val="00C7640C"/>
    <w:rsid w:val="00C76565"/>
    <w:rsid w:val="00C76650"/>
    <w:rsid w:val="00C76C09"/>
    <w:rsid w:val="00C76E95"/>
    <w:rsid w:val="00C76F01"/>
    <w:rsid w:val="00C76F11"/>
    <w:rsid w:val="00C77156"/>
    <w:rsid w:val="00C77437"/>
    <w:rsid w:val="00C77720"/>
    <w:rsid w:val="00C77E30"/>
    <w:rsid w:val="00C77E71"/>
    <w:rsid w:val="00C8016A"/>
    <w:rsid w:val="00C8045C"/>
    <w:rsid w:val="00C8081C"/>
    <w:rsid w:val="00C8081E"/>
    <w:rsid w:val="00C808FE"/>
    <w:rsid w:val="00C80CEE"/>
    <w:rsid w:val="00C81099"/>
    <w:rsid w:val="00C81151"/>
    <w:rsid w:val="00C814C2"/>
    <w:rsid w:val="00C8169F"/>
    <w:rsid w:val="00C81F5E"/>
    <w:rsid w:val="00C81F69"/>
    <w:rsid w:val="00C82308"/>
    <w:rsid w:val="00C824B5"/>
    <w:rsid w:val="00C82512"/>
    <w:rsid w:val="00C827C9"/>
    <w:rsid w:val="00C82A02"/>
    <w:rsid w:val="00C82D1A"/>
    <w:rsid w:val="00C82EC2"/>
    <w:rsid w:val="00C82EDD"/>
    <w:rsid w:val="00C8318B"/>
    <w:rsid w:val="00C832F1"/>
    <w:rsid w:val="00C8335A"/>
    <w:rsid w:val="00C83677"/>
    <w:rsid w:val="00C83920"/>
    <w:rsid w:val="00C83943"/>
    <w:rsid w:val="00C83A84"/>
    <w:rsid w:val="00C83B7B"/>
    <w:rsid w:val="00C840D5"/>
    <w:rsid w:val="00C84803"/>
    <w:rsid w:val="00C84910"/>
    <w:rsid w:val="00C84B21"/>
    <w:rsid w:val="00C84E8C"/>
    <w:rsid w:val="00C84EB0"/>
    <w:rsid w:val="00C853C1"/>
    <w:rsid w:val="00C858BA"/>
    <w:rsid w:val="00C85F46"/>
    <w:rsid w:val="00C862A5"/>
    <w:rsid w:val="00C86340"/>
    <w:rsid w:val="00C866E6"/>
    <w:rsid w:val="00C868A1"/>
    <w:rsid w:val="00C86B8B"/>
    <w:rsid w:val="00C870B9"/>
    <w:rsid w:val="00C873FB"/>
    <w:rsid w:val="00C8746F"/>
    <w:rsid w:val="00C874CE"/>
    <w:rsid w:val="00C87857"/>
    <w:rsid w:val="00C87BBD"/>
    <w:rsid w:val="00C87CF7"/>
    <w:rsid w:val="00C90991"/>
    <w:rsid w:val="00C90C1C"/>
    <w:rsid w:val="00C90E62"/>
    <w:rsid w:val="00C911CA"/>
    <w:rsid w:val="00C91368"/>
    <w:rsid w:val="00C9142C"/>
    <w:rsid w:val="00C91635"/>
    <w:rsid w:val="00C91A73"/>
    <w:rsid w:val="00C91E6F"/>
    <w:rsid w:val="00C91EFB"/>
    <w:rsid w:val="00C922EF"/>
    <w:rsid w:val="00C924DA"/>
    <w:rsid w:val="00C92747"/>
    <w:rsid w:val="00C9275A"/>
    <w:rsid w:val="00C92A17"/>
    <w:rsid w:val="00C931F5"/>
    <w:rsid w:val="00C93251"/>
    <w:rsid w:val="00C933A4"/>
    <w:rsid w:val="00C93905"/>
    <w:rsid w:val="00C93A7D"/>
    <w:rsid w:val="00C93B36"/>
    <w:rsid w:val="00C94029"/>
    <w:rsid w:val="00C94030"/>
    <w:rsid w:val="00C9456E"/>
    <w:rsid w:val="00C94AAC"/>
    <w:rsid w:val="00C9510B"/>
    <w:rsid w:val="00C951D9"/>
    <w:rsid w:val="00C952C0"/>
    <w:rsid w:val="00C95336"/>
    <w:rsid w:val="00C95BF3"/>
    <w:rsid w:val="00C95D40"/>
    <w:rsid w:val="00C96321"/>
    <w:rsid w:val="00C964B0"/>
    <w:rsid w:val="00C9667A"/>
    <w:rsid w:val="00C96868"/>
    <w:rsid w:val="00C96BD2"/>
    <w:rsid w:val="00C97697"/>
    <w:rsid w:val="00C97C48"/>
    <w:rsid w:val="00C97C8B"/>
    <w:rsid w:val="00C97D2F"/>
    <w:rsid w:val="00C97DE6"/>
    <w:rsid w:val="00C97FCE"/>
    <w:rsid w:val="00CA029B"/>
    <w:rsid w:val="00CA02EE"/>
    <w:rsid w:val="00CA0412"/>
    <w:rsid w:val="00CA0840"/>
    <w:rsid w:val="00CA08D3"/>
    <w:rsid w:val="00CA0E9E"/>
    <w:rsid w:val="00CA16BA"/>
    <w:rsid w:val="00CA17A8"/>
    <w:rsid w:val="00CA1A5D"/>
    <w:rsid w:val="00CA1D92"/>
    <w:rsid w:val="00CA2028"/>
    <w:rsid w:val="00CA2191"/>
    <w:rsid w:val="00CA23AD"/>
    <w:rsid w:val="00CA2681"/>
    <w:rsid w:val="00CA2D8A"/>
    <w:rsid w:val="00CA319B"/>
    <w:rsid w:val="00CA320F"/>
    <w:rsid w:val="00CA35B7"/>
    <w:rsid w:val="00CA3C75"/>
    <w:rsid w:val="00CA3D22"/>
    <w:rsid w:val="00CA3D3D"/>
    <w:rsid w:val="00CA4A70"/>
    <w:rsid w:val="00CA4BC4"/>
    <w:rsid w:val="00CA4C63"/>
    <w:rsid w:val="00CA5AD6"/>
    <w:rsid w:val="00CA5C10"/>
    <w:rsid w:val="00CA61C5"/>
    <w:rsid w:val="00CA64F0"/>
    <w:rsid w:val="00CA6559"/>
    <w:rsid w:val="00CA6788"/>
    <w:rsid w:val="00CA6A6C"/>
    <w:rsid w:val="00CA6B93"/>
    <w:rsid w:val="00CA6BD8"/>
    <w:rsid w:val="00CA6D02"/>
    <w:rsid w:val="00CA6D88"/>
    <w:rsid w:val="00CA71AA"/>
    <w:rsid w:val="00CA783B"/>
    <w:rsid w:val="00CA7903"/>
    <w:rsid w:val="00CA7940"/>
    <w:rsid w:val="00CA7BBA"/>
    <w:rsid w:val="00CA7CCE"/>
    <w:rsid w:val="00CA7D2F"/>
    <w:rsid w:val="00CA7FC4"/>
    <w:rsid w:val="00CB0376"/>
    <w:rsid w:val="00CB0707"/>
    <w:rsid w:val="00CB08AF"/>
    <w:rsid w:val="00CB0C69"/>
    <w:rsid w:val="00CB14E7"/>
    <w:rsid w:val="00CB1814"/>
    <w:rsid w:val="00CB1A28"/>
    <w:rsid w:val="00CB1A7F"/>
    <w:rsid w:val="00CB1BD4"/>
    <w:rsid w:val="00CB1DA0"/>
    <w:rsid w:val="00CB1E62"/>
    <w:rsid w:val="00CB1F94"/>
    <w:rsid w:val="00CB206B"/>
    <w:rsid w:val="00CB20AF"/>
    <w:rsid w:val="00CB26C9"/>
    <w:rsid w:val="00CB26F1"/>
    <w:rsid w:val="00CB2840"/>
    <w:rsid w:val="00CB2A04"/>
    <w:rsid w:val="00CB2A39"/>
    <w:rsid w:val="00CB32AF"/>
    <w:rsid w:val="00CB33B4"/>
    <w:rsid w:val="00CB35C6"/>
    <w:rsid w:val="00CB37EC"/>
    <w:rsid w:val="00CB3825"/>
    <w:rsid w:val="00CB3A65"/>
    <w:rsid w:val="00CB3C95"/>
    <w:rsid w:val="00CB3CBD"/>
    <w:rsid w:val="00CB4050"/>
    <w:rsid w:val="00CB412F"/>
    <w:rsid w:val="00CB427C"/>
    <w:rsid w:val="00CB43E0"/>
    <w:rsid w:val="00CB4759"/>
    <w:rsid w:val="00CB4767"/>
    <w:rsid w:val="00CB48E9"/>
    <w:rsid w:val="00CB492F"/>
    <w:rsid w:val="00CB4A87"/>
    <w:rsid w:val="00CB4B57"/>
    <w:rsid w:val="00CB4BC5"/>
    <w:rsid w:val="00CB4EA1"/>
    <w:rsid w:val="00CB5026"/>
    <w:rsid w:val="00CB5035"/>
    <w:rsid w:val="00CB50FE"/>
    <w:rsid w:val="00CB5153"/>
    <w:rsid w:val="00CB53DD"/>
    <w:rsid w:val="00CB5405"/>
    <w:rsid w:val="00CB5444"/>
    <w:rsid w:val="00CB5667"/>
    <w:rsid w:val="00CB574A"/>
    <w:rsid w:val="00CB5A0F"/>
    <w:rsid w:val="00CB5F15"/>
    <w:rsid w:val="00CB614F"/>
    <w:rsid w:val="00CB6A31"/>
    <w:rsid w:val="00CB6CB0"/>
    <w:rsid w:val="00CB71DA"/>
    <w:rsid w:val="00CB74D4"/>
    <w:rsid w:val="00CB79F8"/>
    <w:rsid w:val="00CB7B49"/>
    <w:rsid w:val="00CC017B"/>
    <w:rsid w:val="00CC0406"/>
    <w:rsid w:val="00CC0514"/>
    <w:rsid w:val="00CC0654"/>
    <w:rsid w:val="00CC06F3"/>
    <w:rsid w:val="00CC0D23"/>
    <w:rsid w:val="00CC108A"/>
    <w:rsid w:val="00CC124C"/>
    <w:rsid w:val="00CC12A4"/>
    <w:rsid w:val="00CC13E2"/>
    <w:rsid w:val="00CC1C30"/>
    <w:rsid w:val="00CC1CCC"/>
    <w:rsid w:val="00CC1D39"/>
    <w:rsid w:val="00CC1D73"/>
    <w:rsid w:val="00CC1DF7"/>
    <w:rsid w:val="00CC2182"/>
    <w:rsid w:val="00CC2B45"/>
    <w:rsid w:val="00CC2C49"/>
    <w:rsid w:val="00CC2F5C"/>
    <w:rsid w:val="00CC32B4"/>
    <w:rsid w:val="00CC3340"/>
    <w:rsid w:val="00CC33BC"/>
    <w:rsid w:val="00CC36A8"/>
    <w:rsid w:val="00CC3831"/>
    <w:rsid w:val="00CC384B"/>
    <w:rsid w:val="00CC3A5E"/>
    <w:rsid w:val="00CC3E1E"/>
    <w:rsid w:val="00CC3F34"/>
    <w:rsid w:val="00CC402D"/>
    <w:rsid w:val="00CC405D"/>
    <w:rsid w:val="00CC41B4"/>
    <w:rsid w:val="00CC41C7"/>
    <w:rsid w:val="00CC4239"/>
    <w:rsid w:val="00CC49D6"/>
    <w:rsid w:val="00CC4A83"/>
    <w:rsid w:val="00CC4D08"/>
    <w:rsid w:val="00CC50F1"/>
    <w:rsid w:val="00CC5296"/>
    <w:rsid w:val="00CC5432"/>
    <w:rsid w:val="00CC54F4"/>
    <w:rsid w:val="00CC5540"/>
    <w:rsid w:val="00CC55D5"/>
    <w:rsid w:val="00CC5658"/>
    <w:rsid w:val="00CC567C"/>
    <w:rsid w:val="00CC5716"/>
    <w:rsid w:val="00CC5801"/>
    <w:rsid w:val="00CC5ACA"/>
    <w:rsid w:val="00CC5E02"/>
    <w:rsid w:val="00CC5F1B"/>
    <w:rsid w:val="00CC5F9A"/>
    <w:rsid w:val="00CC6142"/>
    <w:rsid w:val="00CC63AE"/>
    <w:rsid w:val="00CC6575"/>
    <w:rsid w:val="00CC6798"/>
    <w:rsid w:val="00CC6860"/>
    <w:rsid w:val="00CC68B5"/>
    <w:rsid w:val="00CC6D24"/>
    <w:rsid w:val="00CC7438"/>
    <w:rsid w:val="00CC7621"/>
    <w:rsid w:val="00CC7866"/>
    <w:rsid w:val="00CD0237"/>
    <w:rsid w:val="00CD02BC"/>
    <w:rsid w:val="00CD02F5"/>
    <w:rsid w:val="00CD03AB"/>
    <w:rsid w:val="00CD04A9"/>
    <w:rsid w:val="00CD0684"/>
    <w:rsid w:val="00CD06E8"/>
    <w:rsid w:val="00CD06FD"/>
    <w:rsid w:val="00CD0E8C"/>
    <w:rsid w:val="00CD0FF8"/>
    <w:rsid w:val="00CD14A0"/>
    <w:rsid w:val="00CD14B4"/>
    <w:rsid w:val="00CD14DF"/>
    <w:rsid w:val="00CD1A46"/>
    <w:rsid w:val="00CD1B10"/>
    <w:rsid w:val="00CD1F77"/>
    <w:rsid w:val="00CD2058"/>
    <w:rsid w:val="00CD2083"/>
    <w:rsid w:val="00CD23A4"/>
    <w:rsid w:val="00CD2513"/>
    <w:rsid w:val="00CD262F"/>
    <w:rsid w:val="00CD27F9"/>
    <w:rsid w:val="00CD28C2"/>
    <w:rsid w:val="00CD28FE"/>
    <w:rsid w:val="00CD2902"/>
    <w:rsid w:val="00CD2E2C"/>
    <w:rsid w:val="00CD32A8"/>
    <w:rsid w:val="00CD33E8"/>
    <w:rsid w:val="00CD3443"/>
    <w:rsid w:val="00CD359F"/>
    <w:rsid w:val="00CD35A5"/>
    <w:rsid w:val="00CD36D2"/>
    <w:rsid w:val="00CD36F1"/>
    <w:rsid w:val="00CD38DA"/>
    <w:rsid w:val="00CD3C9A"/>
    <w:rsid w:val="00CD3EF4"/>
    <w:rsid w:val="00CD4319"/>
    <w:rsid w:val="00CD433A"/>
    <w:rsid w:val="00CD440B"/>
    <w:rsid w:val="00CD45D9"/>
    <w:rsid w:val="00CD4957"/>
    <w:rsid w:val="00CD49B9"/>
    <w:rsid w:val="00CD4BCA"/>
    <w:rsid w:val="00CD5269"/>
    <w:rsid w:val="00CD5421"/>
    <w:rsid w:val="00CD5684"/>
    <w:rsid w:val="00CD5AA1"/>
    <w:rsid w:val="00CD5BC4"/>
    <w:rsid w:val="00CD5C2E"/>
    <w:rsid w:val="00CD6144"/>
    <w:rsid w:val="00CD693C"/>
    <w:rsid w:val="00CD6CF4"/>
    <w:rsid w:val="00CD6D7B"/>
    <w:rsid w:val="00CD6F76"/>
    <w:rsid w:val="00CD70CF"/>
    <w:rsid w:val="00CD7149"/>
    <w:rsid w:val="00CD76CC"/>
    <w:rsid w:val="00CD7731"/>
    <w:rsid w:val="00CD781D"/>
    <w:rsid w:val="00CD7B0C"/>
    <w:rsid w:val="00CD7B49"/>
    <w:rsid w:val="00CD7F26"/>
    <w:rsid w:val="00CE07E9"/>
    <w:rsid w:val="00CE092E"/>
    <w:rsid w:val="00CE0B76"/>
    <w:rsid w:val="00CE0B7A"/>
    <w:rsid w:val="00CE151A"/>
    <w:rsid w:val="00CE1896"/>
    <w:rsid w:val="00CE1966"/>
    <w:rsid w:val="00CE1C7F"/>
    <w:rsid w:val="00CE1F0C"/>
    <w:rsid w:val="00CE1F69"/>
    <w:rsid w:val="00CE201C"/>
    <w:rsid w:val="00CE21B4"/>
    <w:rsid w:val="00CE271B"/>
    <w:rsid w:val="00CE2AEA"/>
    <w:rsid w:val="00CE2D84"/>
    <w:rsid w:val="00CE2E9A"/>
    <w:rsid w:val="00CE3105"/>
    <w:rsid w:val="00CE324E"/>
    <w:rsid w:val="00CE346B"/>
    <w:rsid w:val="00CE35F0"/>
    <w:rsid w:val="00CE399D"/>
    <w:rsid w:val="00CE3CE9"/>
    <w:rsid w:val="00CE3E04"/>
    <w:rsid w:val="00CE41AC"/>
    <w:rsid w:val="00CE4212"/>
    <w:rsid w:val="00CE43D6"/>
    <w:rsid w:val="00CE45D4"/>
    <w:rsid w:val="00CE47C9"/>
    <w:rsid w:val="00CE49EA"/>
    <w:rsid w:val="00CE4AD1"/>
    <w:rsid w:val="00CE4BDC"/>
    <w:rsid w:val="00CE5ABE"/>
    <w:rsid w:val="00CE5B92"/>
    <w:rsid w:val="00CE5CBC"/>
    <w:rsid w:val="00CE5CCA"/>
    <w:rsid w:val="00CE62B6"/>
    <w:rsid w:val="00CE6405"/>
    <w:rsid w:val="00CE652A"/>
    <w:rsid w:val="00CE6F17"/>
    <w:rsid w:val="00CE7039"/>
    <w:rsid w:val="00CE7205"/>
    <w:rsid w:val="00CE7498"/>
    <w:rsid w:val="00CE7529"/>
    <w:rsid w:val="00CE752F"/>
    <w:rsid w:val="00CE7653"/>
    <w:rsid w:val="00CE7A37"/>
    <w:rsid w:val="00CE7DAC"/>
    <w:rsid w:val="00CE7F39"/>
    <w:rsid w:val="00CF0518"/>
    <w:rsid w:val="00CF0664"/>
    <w:rsid w:val="00CF0744"/>
    <w:rsid w:val="00CF07B2"/>
    <w:rsid w:val="00CF07B3"/>
    <w:rsid w:val="00CF07D7"/>
    <w:rsid w:val="00CF0923"/>
    <w:rsid w:val="00CF0976"/>
    <w:rsid w:val="00CF0ACA"/>
    <w:rsid w:val="00CF0BCA"/>
    <w:rsid w:val="00CF0D4F"/>
    <w:rsid w:val="00CF0DA2"/>
    <w:rsid w:val="00CF0EF4"/>
    <w:rsid w:val="00CF10B9"/>
    <w:rsid w:val="00CF116D"/>
    <w:rsid w:val="00CF135D"/>
    <w:rsid w:val="00CF199C"/>
    <w:rsid w:val="00CF1D72"/>
    <w:rsid w:val="00CF24A8"/>
    <w:rsid w:val="00CF24C9"/>
    <w:rsid w:val="00CF26E7"/>
    <w:rsid w:val="00CF3011"/>
    <w:rsid w:val="00CF3451"/>
    <w:rsid w:val="00CF36A9"/>
    <w:rsid w:val="00CF3C90"/>
    <w:rsid w:val="00CF3F5C"/>
    <w:rsid w:val="00CF410A"/>
    <w:rsid w:val="00CF4157"/>
    <w:rsid w:val="00CF4354"/>
    <w:rsid w:val="00CF4598"/>
    <w:rsid w:val="00CF45ED"/>
    <w:rsid w:val="00CF488F"/>
    <w:rsid w:val="00CF4C8B"/>
    <w:rsid w:val="00CF4CB6"/>
    <w:rsid w:val="00CF4DD6"/>
    <w:rsid w:val="00CF50D0"/>
    <w:rsid w:val="00CF533A"/>
    <w:rsid w:val="00CF589B"/>
    <w:rsid w:val="00CF58E7"/>
    <w:rsid w:val="00CF5BCF"/>
    <w:rsid w:val="00CF63B9"/>
    <w:rsid w:val="00CF67CB"/>
    <w:rsid w:val="00CF6933"/>
    <w:rsid w:val="00CF6A72"/>
    <w:rsid w:val="00CF701A"/>
    <w:rsid w:val="00CF70E8"/>
    <w:rsid w:val="00CF7227"/>
    <w:rsid w:val="00CF74EF"/>
    <w:rsid w:val="00CF7809"/>
    <w:rsid w:val="00CF7F2F"/>
    <w:rsid w:val="00D0008E"/>
    <w:rsid w:val="00D000C0"/>
    <w:rsid w:val="00D002CB"/>
    <w:rsid w:val="00D00802"/>
    <w:rsid w:val="00D008B4"/>
    <w:rsid w:val="00D01155"/>
    <w:rsid w:val="00D011F6"/>
    <w:rsid w:val="00D01356"/>
    <w:rsid w:val="00D0157E"/>
    <w:rsid w:val="00D01760"/>
    <w:rsid w:val="00D01B65"/>
    <w:rsid w:val="00D01BB6"/>
    <w:rsid w:val="00D01E7D"/>
    <w:rsid w:val="00D021AA"/>
    <w:rsid w:val="00D02247"/>
    <w:rsid w:val="00D02653"/>
    <w:rsid w:val="00D02A41"/>
    <w:rsid w:val="00D02C5C"/>
    <w:rsid w:val="00D02EEC"/>
    <w:rsid w:val="00D02F7D"/>
    <w:rsid w:val="00D032B4"/>
    <w:rsid w:val="00D03351"/>
    <w:rsid w:val="00D03420"/>
    <w:rsid w:val="00D034BD"/>
    <w:rsid w:val="00D036B0"/>
    <w:rsid w:val="00D036FF"/>
    <w:rsid w:val="00D03A48"/>
    <w:rsid w:val="00D03AAB"/>
    <w:rsid w:val="00D040D9"/>
    <w:rsid w:val="00D042D0"/>
    <w:rsid w:val="00D04547"/>
    <w:rsid w:val="00D045F4"/>
    <w:rsid w:val="00D0496F"/>
    <w:rsid w:val="00D051C4"/>
    <w:rsid w:val="00D05308"/>
    <w:rsid w:val="00D059A3"/>
    <w:rsid w:val="00D05EA3"/>
    <w:rsid w:val="00D05F07"/>
    <w:rsid w:val="00D05FA1"/>
    <w:rsid w:val="00D06085"/>
    <w:rsid w:val="00D0612D"/>
    <w:rsid w:val="00D06232"/>
    <w:rsid w:val="00D06310"/>
    <w:rsid w:val="00D063F7"/>
    <w:rsid w:val="00D0654D"/>
    <w:rsid w:val="00D06637"/>
    <w:rsid w:val="00D06AE9"/>
    <w:rsid w:val="00D06F71"/>
    <w:rsid w:val="00D071D8"/>
    <w:rsid w:val="00D0739D"/>
    <w:rsid w:val="00D07428"/>
    <w:rsid w:val="00D075CF"/>
    <w:rsid w:val="00D0774C"/>
    <w:rsid w:val="00D07857"/>
    <w:rsid w:val="00D07A0E"/>
    <w:rsid w:val="00D07D19"/>
    <w:rsid w:val="00D07F0F"/>
    <w:rsid w:val="00D100CB"/>
    <w:rsid w:val="00D10156"/>
    <w:rsid w:val="00D101F8"/>
    <w:rsid w:val="00D102EC"/>
    <w:rsid w:val="00D10410"/>
    <w:rsid w:val="00D10865"/>
    <w:rsid w:val="00D10EF5"/>
    <w:rsid w:val="00D11030"/>
    <w:rsid w:val="00D1109B"/>
    <w:rsid w:val="00D115EB"/>
    <w:rsid w:val="00D11789"/>
    <w:rsid w:val="00D118C0"/>
    <w:rsid w:val="00D11AF5"/>
    <w:rsid w:val="00D11D71"/>
    <w:rsid w:val="00D1205C"/>
    <w:rsid w:val="00D126FF"/>
    <w:rsid w:val="00D127AD"/>
    <w:rsid w:val="00D127D6"/>
    <w:rsid w:val="00D128DD"/>
    <w:rsid w:val="00D12990"/>
    <w:rsid w:val="00D129AB"/>
    <w:rsid w:val="00D12C3F"/>
    <w:rsid w:val="00D12E9C"/>
    <w:rsid w:val="00D134B1"/>
    <w:rsid w:val="00D137E0"/>
    <w:rsid w:val="00D13AC6"/>
    <w:rsid w:val="00D13CC3"/>
    <w:rsid w:val="00D13E0E"/>
    <w:rsid w:val="00D13E7A"/>
    <w:rsid w:val="00D14532"/>
    <w:rsid w:val="00D149E4"/>
    <w:rsid w:val="00D14AE3"/>
    <w:rsid w:val="00D14F19"/>
    <w:rsid w:val="00D15411"/>
    <w:rsid w:val="00D155F3"/>
    <w:rsid w:val="00D15B0D"/>
    <w:rsid w:val="00D15B2C"/>
    <w:rsid w:val="00D15BE4"/>
    <w:rsid w:val="00D15BF6"/>
    <w:rsid w:val="00D15C95"/>
    <w:rsid w:val="00D15D00"/>
    <w:rsid w:val="00D15D8E"/>
    <w:rsid w:val="00D15DBB"/>
    <w:rsid w:val="00D1617F"/>
    <w:rsid w:val="00D161C3"/>
    <w:rsid w:val="00D1640A"/>
    <w:rsid w:val="00D16A5F"/>
    <w:rsid w:val="00D16B1A"/>
    <w:rsid w:val="00D16D9E"/>
    <w:rsid w:val="00D16F29"/>
    <w:rsid w:val="00D17193"/>
    <w:rsid w:val="00D17557"/>
    <w:rsid w:val="00D177CF"/>
    <w:rsid w:val="00D17929"/>
    <w:rsid w:val="00D1795F"/>
    <w:rsid w:val="00D17BBB"/>
    <w:rsid w:val="00D17D36"/>
    <w:rsid w:val="00D200AA"/>
    <w:rsid w:val="00D20238"/>
    <w:rsid w:val="00D205A4"/>
    <w:rsid w:val="00D20ABB"/>
    <w:rsid w:val="00D20AFC"/>
    <w:rsid w:val="00D20B21"/>
    <w:rsid w:val="00D20C69"/>
    <w:rsid w:val="00D20DA5"/>
    <w:rsid w:val="00D20FD8"/>
    <w:rsid w:val="00D21071"/>
    <w:rsid w:val="00D210C0"/>
    <w:rsid w:val="00D21166"/>
    <w:rsid w:val="00D214A7"/>
    <w:rsid w:val="00D21786"/>
    <w:rsid w:val="00D21A88"/>
    <w:rsid w:val="00D21B3F"/>
    <w:rsid w:val="00D21CEE"/>
    <w:rsid w:val="00D21F35"/>
    <w:rsid w:val="00D223A3"/>
    <w:rsid w:val="00D22499"/>
    <w:rsid w:val="00D22A5C"/>
    <w:rsid w:val="00D22A6E"/>
    <w:rsid w:val="00D22B11"/>
    <w:rsid w:val="00D22C35"/>
    <w:rsid w:val="00D22C6B"/>
    <w:rsid w:val="00D22DB1"/>
    <w:rsid w:val="00D236BB"/>
    <w:rsid w:val="00D2460A"/>
    <w:rsid w:val="00D24759"/>
    <w:rsid w:val="00D24D89"/>
    <w:rsid w:val="00D24E53"/>
    <w:rsid w:val="00D251CB"/>
    <w:rsid w:val="00D25312"/>
    <w:rsid w:val="00D254FD"/>
    <w:rsid w:val="00D25635"/>
    <w:rsid w:val="00D25D15"/>
    <w:rsid w:val="00D25D65"/>
    <w:rsid w:val="00D261B6"/>
    <w:rsid w:val="00D26492"/>
    <w:rsid w:val="00D26593"/>
    <w:rsid w:val="00D267D0"/>
    <w:rsid w:val="00D2685F"/>
    <w:rsid w:val="00D268FD"/>
    <w:rsid w:val="00D2701A"/>
    <w:rsid w:val="00D2705C"/>
    <w:rsid w:val="00D270A9"/>
    <w:rsid w:val="00D2748D"/>
    <w:rsid w:val="00D2764C"/>
    <w:rsid w:val="00D27B8B"/>
    <w:rsid w:val="00D27BDA"/>
    <w:rsid w:val="00D27C3D"/>
    <w:rsid w:val="00D27DD2"/>
    <w:rsid w:val="00D27E6D"/>
    <w:rsid w:val="00D27F01"/>
    <w:rsid w:val="00D27F9E"/>
    <w:rsid w:val="00D27FCD"/>
    <w:rsid w:val="00D306D5"/>
    <w:rsid w:val="00D30826"/>
    <w:rsid w:val="00D30BBE"/>
    <w:rsid w:val="00D30CB1"/>
    <w:rsid w:val="00D30E35"/>
    <w:rsid w:val="00D31027"/>
    <w:rsid w:val="00D310CF"/>
    <w:rsid w:val="00D31230"/>
    <w:rsid w:val="00D31520"/>
    <w:rsid w:val="00D318D5"/>
    <w:rsid w:val="00D318E1"/>
    <w:rsid w:val="00D31CE9"/>
    <w:rsid w:val="00D31DA7"/>
    <w:rsid w:val="00D31E10"/>
    <w:rsid w:val="00D31FFC"/>
    <w:rsid w:val="00D32343"/>
    <w:rsid w:val="00D324EF"/>
    <w:rsid w:val="00D32726"/>
    <w:rsid w:val="00D327E8"/>
    <w:rsid w:val="00D32834"/>
    <w:rsid w:val="00D32A43"/>
    <w:rsid w:val="00D32B49"/>
    <w:rsid w:val="00D32C51"/>
    <w:rsid w:val="00D32D39"/>
    <w:rsid w:val="00D32D79"/>
    <w:rsid w:val="00D32DD6"/>
    <w:rsid w:val="00D32DFC"/>
    <w:rsid w:val="00D32EE1"/>
    <w:rsid w:val="00D32F07"/>
    <w:rsid w:val="00D32FAA"/>
    <w:rsid w:val="00D33156"/>
    <w:rsid w:val="00D3337F"/>
    <w:rsid w:val="00D33907"/>
    <w:rsid w:val="00D3390F"/>
    <w:rsid w:val="00D33AA2"/>
    <w:rsid w:val="00D33D65"/>
    <w:rsid w:val="00D33D9C"/>
    <w:rsid w:val="00D33E91"/>
    <w:rsid w:val="00D345A6"/>
    <w:rsid w:val="00D34ACE"/>
    <w:rsid w:val="00D34AD6"/>
    <w:rsid w:val="00D34B02"/>
    <w:rsid w:val="00D34BE8"/>
    <w:rsid w:val="00D34F8E"/>
    <w:rsid w:val="00D35009"/>
    <w:rsid w:val="00D352A9"/>
    <w:rsid w:val="00D354AF"/>
    <w:rsid w:val="00D35698"/>
    <w:rsid w:val="00D3573B"/>
    <w:rsid w:val="00D35B73"/>
    <w:rsid w:val="00D36113"/>
    <w:rsid w:val="00D364BA"/>
    <w:rsid w:val="00D364CB"/>
    <w:rsid w:val="00D36A57"/>
    <w:rsid w:val="00D372CE"/>
    <w:rsid w:val="00D37A79"/>
    <w:rsid w:val="00D37A86"/>
    <w:rsid w:val="00D37E35"/>
    <w:rsid w:val="00D40022"/>
    <w:rsid w:val="00D401B7"/>
    <w:rsid w:val="00D404DC"/>
    <w:rsid w:val="00D40A21"/>
    <w:rsid w:val="00D40CED"/>
    <w:rsid w:val="00D40CFC"/>
    <w:rsid w:val="00D40E95"/>
    <w:rsid w:val="00D40F15"/>
    <w:rsid w:val="00D411D9"/>
    <w:rsid w:val="00D4136A"/>
    <w:rsid w:val="00D41379"/>
    <w:rsid w:val="00D4169D"/>
    <w:rsid w:val="00D41940"/>
    <w:rsid w:val="00D41C8C"/>
    <w:rsid w:val="00D41D2F"/>
    <w:rsid w:val="00D4210A"/>
    <w:rsid w:val="00D42160"/>
    <w:rsid w:val="00D423F0"/>
    <w:rsid w:val="00D42648"/>
    <w:rsid w:val="00D429E4"/>
    <w:rsid w:val="00D42A8A"/>
    <w:rsid w:val="00D42F03"/>
    <w:rsid w:val="00D43300"/>
    <w:rsid w:val="00D43397"/>
    <w:rsid w:val="00D43419"/>
    <w:rsid w:val="00D43443"/>
    <w:rsid w:val="00D43A6A"/>
    <w:rsid w:val="00D43ACD"/>
    <w:rsid w:val="00D43B1D"/>
    <w:rsid w:val="00D44476"/>
    <w:rsid w:val="00D44562"/>
    <w:rsid w:val="00D44735"/>
    <w:rsid w:val="00D44882"/>
    <w:rsid w:val="00D448B8"/>
    <w:rsid w:val="00D44A59"/>
    <w:rsid w:val="00D44BBD"/>
    <w:rsid w:val="00D453A5"/>
    <w:rsid w:val="00D45865"/>
    <w:rsid w:val="00D45CAC"/>
    <w:rsid w:val="00D45D30"/>
    <w:rsid w:val="00D464FB"/>
    <w:rsid w:val="00D46556"/>
    <w:rsid w:val="00D46A04"/>
    <w:rsid w:val="00D46DE3"/>
    <w:rsid w:val="00D46EAF"/>
    <w:rsid w:val="00D471C9"/>
    <w:rsid w:val="00D4734E"/>
    <w:rsid w:val="00D473AB"/>
    <w:rsid w:val="00D47509"/>
    <w:rsid w:val="00D4773A"/>
    <w:rsid w:val="00D478FD"/>
    <w:rsid w:val="00D47B7C"/>
    <w:rsid w:val="00D50013"/>
    <w:rsid w:val="00D501E0"/>
    <w:rsid w:val="00D503F4"/>
    <w:rsid w:val="00D50532"/>
    <w:rsid w:val="00D50699"/>
    <w:rsid w:val="00D50940"/>
    <w:rsid w:val="00D50943"/>
    <w:rsid w:val="00D50B65"/>
    <w:rsid w:val="00D50FD9"/>
    <w:rsid w:val="00D510EA"/>
    <w:rsid w:val="00D510FB"/>
    <w:rsid w:val="00D51230"/>
    <w:rsid w:val="00D514FC"/>
    <w:rsid w:val="00D51540"/>
    <w:rsid w:val="00D51669"/>
    <w:rsid w:val="00D51AD7"/>
    <w:rsid w:val="00D52663"/>
    <w:rsid w:val="00D5290A"/>
    <w:rsid w:val="00D52B8C"/>
    <w:rsid w:val="00D53CBF"/>
    <w:rsid w:val="00D54202"/>
    <w:rsid w:val="00D54306"/>
    <w:rsid w:val="00D550B3"/>
    <w:rsid w:val="00D5541B"/>
    <w:rsid w:val="00D55504"/>
    <w:rsid w:val="00D555B6"/>
    <w:rsid w:val="00D559F2"/>
    <w:rsid w:val="00D55ADF"/>
    <w:rsid w:val="00D55B5B"/>
    <w:rsid w:val="00D55C49"/>
    <w:rsid w:val="00D56369"/>
    <w:rsid w:val="00D5658D"/>
    <w:rsid w:val="00D56690"/>
    <w:rsid w:val="00D56BAE"/>
    <w:rsid w:val="00D572B8"/>
    <w:rsid w:val="00D575E8"/>
    <w:rsid w:val="00D57936"/>
    <w:rsid w:val="00D57BCF"/>
    <w:rsid w:val="00D60032"/>
    <w:rsid w:val="00D60701"/>
    <w:rsid w:val="00D609AA"/>
    <w:rsid w:val="00D60D2D"/>
    <w:rsid w:val="00D61829"/>
    <w:rsid w:val="00D6188C"/>
    <w:rsid w:val="00D61A25"/>
    <w:rsid w:val="00D61B96"/>
    <w:rsid w:val="00D61CAB"/>
    <w:rsid w:val="00D620F5"/>
    <w:rsid w:val="00D62120"/>
    <w:rsid w:val="00D622CE"/>
    <w:rsid w:val="00D62356"/>
    <w:rsid w:val="00D624DD"/>
    <w:rsid w:val="00D62661"/>
    <w:rsid w:val="00D626ED"/>
    <w:rsid w:val="00D62AA2"/>
    <w:rsid w:val="00D62B06"/>
    <w:rsid w:val="00D62BCA"/>
    <w:rsid w:val="00D62C11"/>
    <w:rsid w:val="00D63237"/>
    <w:rsid w:val="00D6323A"/>
    <w:rsid w:val="00D63B43"/>
    <w:rsid w:val="00D63F8D"/>
    <w:rsid w:val="00D642FA"/>
    <w:rsid w:val="00D64569"/>
    <w:rsid w:val="00D648AF"/>
    <w:rsid w:val="00D65505"/>
    <w:rsid w:val="00D65C98"/>
    <w:rsid w:val="00D65E79"/>
    <w:rsid w:val="00D6632B"/>
    <w:rsid w:val="00D66407"/>
    <w:rsid w:val="00D6664C"/>
    <w:rsid w:val="00D666DA"/>
    <w:rsid w:val="00D66C86"/>
    <w:rsid w:val="00D66C98"/>
    <w:rsid w:val="00D66FFC"/>
    <w:rsid w:val="00D6707B"/>
    <w:rsid w:val="00D67440"/>
    <w:rsid w:val="00D67586"/>
    <w:rsid w:val="00D67795"/>
    <w:rsid w:val="00D67B15"/>
    <w:rsid w:val="00D67B90"/>
    <w:rsid w:val="00D702F3"/>
    <w:rsid w:val="00D7050C"/>
    <w:rsid w:val="00D70D62"/>
    <w:rsid w:val="00D70E5D"/>
    <w:rsid w:val="00D70EA3"/>
    <w:rsid w:val="00D71074"/>
    <w:rsid w:val="00D710C9"/>
    <w:rsid w:val="00D715AC"/>
    <w:rsid w:val="00D71B43"/>
    <w:rsid w:val="00D71D88"/>
    <w:rsid w:val="00D71E75"/>
    <w:rsid w:val="00D72173"/>
    <w:rsid w:val="00D7229B"/>
    <w:rsid w:val="00D722CB"/>
    <w:rsid w:val="00D7250B"/>
    <w:rsid w:val="00D72AEF"/>
    <w:rsid w:val="00D72CE6"/>
    <w:rsid w:val="00D72F95"/>
    <w:rsid w:val="00D73324"/>
    <w:rsid w:val="00D73992"/>
    <w:rsid w:val="00D740EA"/>
    <w:rsid w:val="00D740EF"/>
    <w:rsid w:val="00D7438A"/>
    <w:rsid w:val="00D743E5"/>
    <w:rsid w:val="00D7443A"/>
    <w:rsid w:val="00D74B05"/>
    <w:rsid w:val="00D74B6B"/>
    <w:rsid w:val="00D754DD"/>
    <w:rsid w:val="00D75646"/>
    <w:rsid w:val="00D756E2"/>
    <w:rsid w:val="00D75AC5"/>
    <w:rsid w:val="00D75DC8"/>
    <w:rsid w:val="00D75E13"/>
    <w:rsid w:val="00D75F1D"/>
    <w:rsid w:val="00D75FF0"/>
    <w:rsid w:val="00D76506"/>
    <w:rsid w:val="00D76545"/>
    <w:rsid w:val="00D76734"/>
    <w:rsid w:val="00D76EA7"/>
    <w:rsid w:val="00D76FF6"/>
    <w:rsid w:val="00D7728F"/>
    <w:rsid w:val="00D775DF"/>
    <w:rsid w:val="00D7775F"/>
    <w:rsid w:val="00D77E26"/>
    <w:rsid w:val="00D77E4F"/>
    <w:rsid w:val="00D77E8A"/>
    <w:rsid w:val="00D77F7D"/>
    <w:rsid w:val="00D8029E"/>
    <w:rsid w:val="00D8070C"/>
    <w:rsid w:val="00D807CB"/>
    <w:rsid w:val="00D80851"/>
    <w:rsid w:val="00D80FC7"/>
    <w:rsid w:val="00D81399"/>
    <w:rsid w:val="00D813DB"/>
    <w:rsid w:val="00D816D0"/>
    <w:rsid w:val="00D81909"/>
    <w:rsid w:val="00D81BDD"/>
    <w:rsid w:val="00D81D62"/>
    <w:rsid w:val="00D81DE5"/>
    <w:rsid w:val="00D82207"/>
    <w:rsid w:val="00D8227F"/>
    <w:rsid w:val="00D822D7"/>
    <w:rsid w:val="00D82AFC"/>
    <w:rsid w:val="00D82D56"/>
    <w:rsid w:val="00D82E16"/>
    <w:rsid w:val="00D83565"/>
    <w:rsid w:val="00D83926"/>
    <w:rsid w:val="00D83A96"/>
    <w:rsid w:val="00D83FFF"/>
    <w:rsid w:val="00D840DE"/>
    <w:rsid w:val="00D846D8"/>
    <w:rsid w:val="00D84AD2"/>
    <w:rsid w:val="00D84C00"/>
    <w:rsid w:val="00D84C6F"/>
    <w:rsid w:val="00D84C7E"/>
    <w:rsid w:val="00D84CA4"/>
    <w:rsid w:val="00D84D67"/>
    <w:rsid w:val="00D85481"/>
    <w:rsid w:val="00D85979"/>
    <w:rsid w:val="00D85D70"/>
    <w:rsid w:val="00D85F72"/>
    <w:rsid w:val="00D85FCF"/>
    <w:rsid w:val="00D8629F"/>
    <w:rsid w:val="00D864A5"/>
    <w:rsid w:val="00D86A48"/>
    <w:rsid w:val="00D86AE5"/>
    <w:rsid w:val="00D870C8"/>
    <w:rsid w:val="00D8765A"/>
    <w:rsid w:val="00D87B12"/>
    <w:rsid w:val="00D87B1C"/>
    <w:rsid w:val="00D87CAE"/>
    <w:rsid w:val="00D87F61"/>
    <w:rsid w:val="00D903F5"/>
    <w:rsid w:val="00D906FA"/>
    <w:rsid w:val="00D908DD"/>
    <w:rsid w:val="00D908E5"/>
    <w:rsid w:val="00D90926"/>
    <w:rsid w:val="00D90D99"/>
    <w:rsid w:val="00D90ED9"/>
    <w:rsid w:val="00D91021"/>
    <w:rsid w:val="00D910F0"/>
    <w:rsid w:val="00D91390"/>
    <w:rsid w:val="00D91728"/>
    <w:rsid w:val="00D91852"/>
    <w:rsid w:val="00D920F7"/>
    <w:rsid w:val="00D92105"/>
    <w:rsid w:val="00D93383"/>
    <w:rsid w:val="00D93551"/>
    <w:rsid w:val="00D9369C"/>
    <w:rsid w:val="00D93DD9"/>
    <w:rsid w:val="00D93E3F"/>
    <w:rsid w:val="00D93E5B"/>
    <w:rsid w:val="00D940EF"/>
    <w:rsid w:val="00D9427E"/>
    <w:rsid w:val="00D948CE"/>
    <w:rsid w:val="00D94BDE"/>
    <w:rsid w:val="00D94D0E"/>
    <w:rsid w:val="00D94EB1"/>
    <w:rsid w:val="00D9513D"/>
    <w:rsid w:val="00D951E5"/>
    <w:rsid w:val="00D9561C"/>
    <w:rsid w:val="00D95681"/>
    <w:rsid w:val="00D95712"/>
    <w:rsid w:val="00D95986"/>
    <w:rsid w:val="00D959B3"/>
    <w:rsid w:val="00D95A1E"/>
    <w:rsid w:val="00D95C5D"/>
    <w:rsid w:val="00D95EBC"/>
    <w:rsid w:val="00D961A6"/>
    <w:rsid w:val="00D96620"/>
    <w:rsid w:val="00D96715"/>
    <w:rsid w:val="00D9672C"/>
    <w:rsid w:val="00D96878"/>
    <w:rsid w:val="00D968E3"/>
    <w:rsid w:val="00D96AE4"/>
    <w:rsid w:val="00D96DF3"/>
    <w:rsid w:val="00D971C0"/>
    <w:rsid w:val="00D971E5"/>
    <w:rsid w:val="00D97409"/>
    <w:rsid w:val="00D97898"/>
    <w:rsid w:val="00D97962"/>
    <w:rsid w:val="00D979B4"/>
    <w:rsid w:val="00D97A49"/>
    <w:rsid w:val="00D97AD6"/>
    <w:rsid w:val="00D97BB4"/>
    <w:rsid w:val="00DA028B"/>
    <w:rsid w:val="00DA044D"/>
    <w:rsid w:val="00DA0493"/>
    <w:rsid w:val="00DA04E7"/>
    <w:rsid w:val="00DA077E"/>
    <w:rsid w:val="00DA0899"/>
    <w:rsid w:val="00DA08C1"/>
    <w:rsid w:val="00DA0F61"/>
    <w:rsid w:val="00DA0F6D"/>
    <w:rsid w:val="00DA1608"/>
    <w:rsid w:val="00DA172D"/>
    <w:rsid w:val="00DA1AB4"/>
    <w:rsid w:val="00DA1AD2"/>
    <w:rsid w:val="00DA1C38"/>
    <w:rsid w:val="00DA21C1"/>
    <w:rsid w:val="00DA2288"/>
    <w:rsid w:val="00DA232E"/>
    <w:rsid w:val="00DA242F"/>
    <w:rsid w:val="00DA26BE"/>
    <w:rsid w:val="00DA285B"/>
    <w:rsid w:val="00DA2907"/>
    <w:rsid w:val="00DA2AD9"/>
    <w:rsid w:val="00DA2FBE"/>
    <w:rsid w:val="00DA2FCD"/>
    <w:rsid w:val="00DA3016"/>
    <w:rsid w:val="00DA30E4"/>
    <w:rsid w:val="00DA3211"/>
    <w:rsid w:val="00DA3322"/>
    <w:rsid w:val="00DA36E7"/>
    <w:rsid w:val="00DA419B"/>
    <w:rsid w:val="00DA41C5"/>
    <w:rsid w:val="00DA4602"/>
    <w:rsid w:val="00DA4649"/>
    <w:rsid w:val="00DA48B2"/>
    <w:rsid w:val="00DA4968"/>
    <w:rsid w:val="00DA4970"/>
    <w:rsid w:val="00DA4981"/>
    <w:rsid w:val="00DA4A47"/>
    <w:rsid w:val="00DA4B01"/>
    <w:rsid w:val="00DA4BDC"/>
    <w:rsid w:val="00DA4CAB"/>
    <w:rsid w:val="00DA4D60"/>
    <w:rsid w:val="00DA4E4A"/>
    <w:rsid w:val="00DA4F4C"/>
    <w:rsid w:val="00DA504E"/>
    <w:rsid w:val="00DA520D"/>
    <w:rsid w:val="00DA560C"/>
    <w:rsid w:val="00DA5882"/>
    <w:rsid w:val="00DA64A2"/>
    <w:rsid w:val="00DA64AC"/>
    <w:rsid w:val="00DA6593"/>
    <w:rsid w:val="00DA65BF"/>
    <w:rsid w:val="00DA660F"/>
    <w:rsid w:val="00DA6B63"/>
    <w:rsid w:val="00DA6F03"/>
    <w:rsid w:val="00DA749B"/>
    <w:rsid w:val="00DA7A27"/>
    <w:rsid w:val="00DB00C2"/>
    <w:rsid w:val="00DB027C"/>
    <w:rsid w:val="00DB06C2"/>
    <w:rsid w:val="00DB0716"/>
    <w:rsid w:val="00DB07E4"/>
    <w:rsid w:val="00DB09AE"/>
    <w:rsid w:val="00DB0BCC"/>
    <w:rsid w:val="00DB0BDF"/>
    <w:rsid w:val="00DB0EF5"/>
    <w:rsid w:val="00DB1083"/>
    <w:rsid w:val="00DB11A9"/>
    <w:rsid w:val="00DB11C9"/>
    <w:rsid w:val="00DB1397"/>
    <w:rsid w:val="00DB15CA"/>
    <w:rsid w:val="00DB1821"/>
    <w:rsid w:val="00DB1993"/>
    <w:rsid w:val="00DB1B65"/>
    <w:rsid w:val="00DB1E57"/>
    <w:rsid w:val="00DB20DB"/>
    <w:rsid w:val="00DB240B"/>
    <w:rsid w:val="00DB24DC"/>
    <w:rsid w:val="00DB24E0"/>
    <w:rsid w:val="00DB258E"/>
    <w:rsid w:val="00DB2DCE"/>
    <w:rsid w:val="00DB2F2F"/>
    <w:rsid w:val="00DB36A5"/>
    <w:rsid w:val="00DB3A38"/>
    <w:rsid w:val="00DB3C8C"/>
    <w:rsid w:val="00DB3F83"/>
    <w:rsid w:val="00DB46EE"/>
    <w:rsid w:val="00DB49E0"/>
    <w:rsid w:val="00DB49FD"/>
    <w:rsid w:val="00DB4B4D"/>
    <w:rsid w:val="00DB4D0E"/>
    <w:rsid w:val="00DB522F"/>
    <w:rsid w:val="00DB5401"/>
    <w:rsid w:val="00DB5726"/>
    <w:rsid w:val="00DB586C"/>
    <w:rsid w:val="00DB586E"/>
    <w:rsid w:val="00DB5947"/>
    <w:rsid w:val="00DB5D28"/>
    <w:rsid w:val="00DB5EB0"/>
    <w:rsid w:val="00DB5EEC"/>
    <w:rsid w:val="00DB6015"/>
    <w:rsid w:val="00DB657D"/>
    <w:rsid w:val="00DB67E5"/>
    <w:rsid w:val="00DB6950"/>
    <w:rsid w:val="00DB6D69"/>
    <w:rsid w:val="00DB7589"/>
    <w:rsid w:val="00DC008C"/>
    <w:rsid w:val="00DC0096"/>
    <w:rsid w:val="00DC018B"/>
    <w:rsid w:val="00DC0555"/>
    <w:rsid w:val="00DC08A6"/>
    <w:rsid w:val="00DC08A9"/>
    <w:rsid w:val="00DC091C"/>
    <w:rsid w:val="00DC0C07"/>
    <w:rsid w:val="00DC0E7B"/>
    <w:rsid w:val="00DC107E"/>
    <w:rsid w:val="00DC1134"/>
    <w:rsid w:val="00DC1215"/>
    <w:rsid w:val="00DC1788"/>
    <w:rsid w:val="00DC18B8"/>
    <w:rsid w:val="00DC1A90"/>
    <w:rsid w:val="00DC1E46"/>
    <w:rsid w:val="00DC1EE4"/>
    <w:rsid w:val="00DC1F71"/>
    <w:rsid w:val="00DC222A"/>
    <w:rsid w:val="00DC23EB"/>
    <w:rsid w:val="00DC2647"/>
    <w:rsid w:val="00DC26A6"/>
    <w:rsid w:val="00DC28EB"/>
    <w:rsid w:val="00DC2A75"/>
    <w:rsid w:val="00DC2C63"/>
    <w:rsid w:val="00DC2F14"/>
    <w:rsid w:val="00DC31FA"/>
    <w:rsid w:val="00DC32FB"/>
    <w:rsid w:val="00DC3578"/>
    <w:rsid w:val="00DC3727"/>
    <w:rsid w:val="00DC37F2"/>
    <w:rsid w:val="00DC3990"/>
    <w:rsid w:val="00DC39B3"/>
    <w:rsid w:val="00DC3C59"/>
    <w:rsid w:val="00DC40D1"/>
    <w:rsid w:val="00DC48D5"/>
    <w:rsid w:val="00DC49CA"/>
    <w:rsid w:val="00DC4DAE"/>
    <w:rsid w:val="00DC4E77"/>
    <w:rsid w:val="00DC4EEA"/>
    <w:rsid w:val="00DC500A"/>
    <w:rsid w:val="00DC5019"/>
    <w:rsid w:val="00DC5255"/>
    <w:rsid w:val="00DC5287"/>
    <w:rsid w:val="00DC5368"/>
    <w:rsid w:val="00DC56BA"/>
    <w:rsid w:val="00DC5AB1"/>
    <w:rsid w:val="00DC5CF4"/>
    <w:rsid w:val="00DC5E13"/>
    <w:rsid w:val="00DC5F94"/>
    <w:rsid w:val="00DC62CA"/>
    <w:rsid w:val="00DC643D"/>
    <w:rsid w:val="00DC667A"/>
    <w:rsid w:val="00DC6B3D"/>
    <w:rsid w:val="00DC6C6D"/>
    <w:rsid w:val="00DC6C82"/>
    <w:rsid w:val="00DC6E1B"/>
    <w:rsid w:val="00DC7078"/>
    <w:rsid w:val="00DC710C"/>
    <w:rsid w:val="00DC7302"/>
    <w:rsid w:val="00DC77C6"/>
    <w:rsid w:val="00DC7880"/>
    <w:rsid w:val="00DC7BEF"/>
    <w:rsid w:val="00DC7E44"/>
    <w:rsid w:val="00DC7F53"/>
    <w:rsid w:val="00DD0369"/>
    <w:rsid w:val="00DD0653"/>
    <w:rsid w:val="00DD0985"/>
    <w:rsid w:val="00DD0CBE"/>
    <w:rsid w:val="00DD0D1E"/>
    <w:rsid w:val="00DD0F51"/>
    <w:rsid w:val="00DD1174"/>
    <w:rsid w:val="00DD1229"/>
    <w:rsid w:val="00DD1723"/>
    <w:rsid w:val="00DD194E"/>
    <w:rsid w:val="00DD1A36"/>
    <w:rsid w:val="00DD1D51"/>
    <w:rsid w:val="00DD1E48"/>
    <w:rsid w:val="00DD1E4D"/>
    <w:rsid w:val="00DD1F86"/>
    <w:rsid w:val="00DD20FB"/>
    <w:rsid w:val="00DD2153"/>
    <w:rsid w:val="00DD2590"/>
    <w:rsid w:val="00DD2C64"/>
    <w:rsid w:val="00DD2CC2"/>
    <w:rsid w:val="00DD2D02"/>
    <w:rsid w:val="00DD3984"/>
    <w:rsid w:val="00DD3BA7"/>
    <w:rsid w:val="00DD3F41"/>
    <w:rsid w:val="00DD3FB7"/>
    <w:rsid w:val="00DD4A60"/>
    <w:rsid w:val="00DD4C4B"/>
    <w:rsid w:val="00DD4CC5"/>
    <w:rsid w:val="00DD5214"/>
    <w:rsid w:val="00DD531B"/>
    <w:rsid w:val="00DD5323"/>
    <w:rsid w:val="00DD5361"/>
    <w:rsid w:val="00DD5702"/>
    <w:rsid w:val="00DD5929"/>
    <w:rsid w:val="00DD5C3C"/>
    <w:rsid w:val="00DD5F78"/>
    <w:rsid w:val="00DD6109"/>
    <w:rsid w:val="00DD627F"/>
    <w:rsid w:val="00DD6286"/>
    <w:rsid w:val="00DD6402"/>
    <w:rsid w:val="00DD6737"/>
    <w:rsid w:val="00DD6837"/>
    <w:rsid w:val="00DD68CF"/>
    <w:rsid w:val="00DD6ADB"/>
    <w:rsid w:val="00DD6B32"/>
    <w:rsid w:val="00DD6FA3"/>
    <w:rsid w:val="00DD702F"/>
    <w:rsid w:val="00DD709E"/>
    <w:rsid w:val="00DD7958"/>
    <w:rsid w:val="00DD7DA0"/>
    <w:rsid w:val="00DE0112"/>
    <w:rsid w:val="00DE03A4"/>
    <w:rsid w:val="00DE04C6"/>
    <w:rsid w:val="00DE05BB"/>
    <w:rsid w:val="00DE05CC"/>
    <w:rsid w:val="00DE08E5"/>
    <w:rsid w:val="00DE099E"/>
    <w:rsid w:val="00DE0A86"/>
    <w:rsid w:val="00DE0B23"/>
    <w:rsid w:val="00DE0F6A"/>
    <w:rsid w:val="00DE0FAA"/>
    <w:rsid w:val="00DE14E7"/>
    <w:rsid w:val="00DE1B4E"/>
    <w:rsid w:val="00DE1F30"/>
    <w:rsid w:val="00DE20B9"/>
    <w:rsid w:val="00DE2274"/>
    <w:rsid w:val="00DE2534"/>
    <w:rsid w:val="00DE255A"/>
    <w:rsid w:val="00DE25BE"/>
    <w:rsid w:val="00DE2958"/>
    <w:rsid w:val="00DE2B7D"/>
    <w:rsid w:val="00DE2EA5"/>
    <w:rsid w:val="00DE3254"/>
    <w:rsid w:val="00DE3428"/>
    <w:rsid w:val="00DE37FB"/>
    <w:rsid w:val="00DE3B4C"/>
    <w:rsid w:val="00DE3C58"/>
    <w:rsid w:val="00DE3E4B"/>
    <w:rsid w:val="00DE4342"/>
    <w:rsid w:val="00DE461E"/>
    <w:rsid w:val="00DE4A8D"/>
    <w:rsid w:val="00DE5199"/>
    <w:rsid w:val="00DE5747"/>
    <w:rsid w:val="00DE578F"/>
    <w:rsid w:val="00DE5C5B"/>
    <w:rsid w:val="00DE5EEE"/>
    <w:rsid w:val="00DE5F5F"/>
    <w:rsid w:val="00DE604A"/>
    <w:rsid w:val="00DE634A"/>
    <w:rsid w:val="00DE6935"/>
    <w:rsid w:val="00DE6EE4"/>
    <w:rsid w:val="00DE71EA"/>
    <w:rsid w:val="00DE7711"/>
    <w:rsid w:val="00DE771F"/>
    <w:rsid w:val="00DE7988"/>
    <w:rsid w:val="00DE7BA3"/>
    <w:rsid w:val="00DE7EA6"/>
    <w:rsid w:val="00DE7F77"/>
    <w:rsid w:val="00DE7F9B"/>
    <w:rsid w:val="00DE7FF8"/>
    <w:rsid w:val="00DF0098"/>
    <w:rsid w:val="00DF0298"/>
    <w:rsid w:val="00DF0396"/>
    <w:rsid w:val="00DF03E6"/>
    <w:rsid w:val="00DF0985"/>
    <w:rsid w:val="00DF1560"/>
    <w:rsid w:val="00DF1613"/>
    <w:rsid w:val="00DF18F8"/>
    <w:rsid w:val="00DF2526"/>
    <w:rsid w:val="00DF263D"/>
    <w:rsid w:val="00DF26B2"/>
    <w:rsid w:val="00DF28D2"/>
    <w:rsid w:val="00DF2966"/>
    <w:rsid w:val="00DF2984"/>
    <w:rsid w:val="00DF2DBB"/>
    <w:rsid w:val="00DF34A2"/>
    <w:rsid w:val="00DF34D2"/>
    <w:rsid w:val="00DF36C3"/>
    <w:rsid w:val="00DF3CFE"/>
    <w:rsid w:val="00DF3F69"/>
    <w:rsid w:val="00DF42B5"/>
    <w:rsid w:val="00DF457F"/>
    <w:rsid w:val="00DF45DC"/>
    <w:rsid w:val="00DF4944"/>
    <w:rsid w:val="00DF4D15"/>
    <w:rsid w:val="00DF53A1"/>
    <w:rsid w:val="00DF5430"/>
    <w:rsid w:val="00DF57E2"/>
    <w:rsid w:val="00DF5993"/>
    <w:rsid w:val="00DF5CEC"/>
    <w:rsid w:val="00DF5EF1"/>
    <w:rsid w:val="00DF6478"/>
    <w:rsid w:val="00DF652D"/>
    <w:rsid w:val="00DF6691"/>
    <w:rsid w:val="00DF6A0F"/>
    <w:rsid w:val="00DF6A5C"/>
    <w:rsid w:val="00DF6B14"/>
    <w:rsid w:val="00DF6B2D"/>
    <w:rsid w:val="00DF6B69"/>
    <w:rsid w:val="00DF6D5C"/>
    <w:rsid w:val="00DF6D78"/>
    <w:rsid w:val="00DF6FA9"/>
    <w:rsid w:val="00DF7637"/>
    <w:rsid w:val="00DF771C"/>
    <w:rsid w:val="00DF7745"/>
    <w:rsid w:val="00DF77F5"/>
    <w:rsid w:val="00DF7B3C"/>
    <w:rsid w:val="00E000E7"/>
    <w:rsid w:val="00E00210"/>
    <w:rsid w:val="00E004CC"/>
    <w:rsid w:val="00E00ED4"/>
    <w:rsid w:val="00E014DE"/>
    <w:rsid w:val="00E01A75"/>
    <w:rsid w:val="00E01A77"/>
    <w:rsid w:val="00E01AD1"/>
    <w:rsid w:val="00E01CC2"/>
    <w:rsid w:val="00E01D52"/>
    <w:rsid w:val="00E01E4D"/>
    <w:rsid w:val="00E01ED5"/>
    <w:rsid w:val="00E02004"/>
    <w:rsid w:val="00E02047"/>
    <w:rsid w:val="00E02131"/>
    <w:rsid w:val="00E0226A"/>
    <w:rsid w:val="00E022C2"/>
    <w:rsid w:val="00E02355"/>
    <w:rsid w:val="00E02EF0"/>
    <w:rsid w:val="00E02F22"/>
    <w:rsid w:val="00E02F3A"/>
    <w:rsid w:val="00E02FBA"/>
    <w:rsid w:val="00E03472"/>
    <w:rsid w:val="00E03810"/>
    <w:rsid w:val="00E0387A"/>
    <w:rsid w:val="00E039AF"/>
    <w:rsid w:val="00E03A2E"/>
    <w:rsid w:val="00E03A66"/>
    <w:rsid w:val="00E03CE1"/>
    <w:rsid w:val="00E03DC2"/>
    <w:rsid w:val="00E03EA7"/>
    <w:rsid w:val="00E03F1C"/>
    <w:rsid w:val="00E040F4"/>
    <w:rsid w:val="00E0413B"/>
    <w:rsid w:val="00E042F3"/>
    <w:rsid w:val="00E045FC"/>
    <w:rsid w:val="00E04893"/>
    <w:rsid w:val="00E04BE9"/>
    <w:rsid w:val="00E04CCE"/>
    <w:rsid w:val="00E04F1A"/>
    <w:rsid w:val="00E050E3"/>
    <w:rsid w:val="00E0558F"/>
    <w:rsid w:val="00E057BD"/>
    <w:rsid w:val="00E05AF6"/>
    <w:rsid w:val="00E05BD5"/>
    <w:rsid w:val="00E05C84"/>
    <w:rsid w:val="00E05E01"/>
    <w:rsid w:val="00E060FE"/>
    <w:rsid w:val="00E067DF"/>
    <w:rsid w:val="00E06A47"/>
    <w:rsid w:val="00E06AE5"/>
    <w:rsid w:val="00E06BCE"/>
    <w:rsid w:val="00E06C29"/>
    <w:rsid w:val="00E06E59"/>
    <w:rsid w:val="00E06E79"/>
    <w:rsid w:val="00E06F30"/>
    <w:rsid w:val="00E06FE0"/>
    <w:rsid w:val="00E075A2"/>
    <w:rsid w:val="00E07625"/>
    <w:rsid w:val="00E07ABE"/>
    <w:rsid w:val="00E07B72"/>
    <w:rsid w:val="00E07D30"/>
    <w:rsid w:val="00E100ED"/>
    <w:rsid w:val="00E105A8"/>
    <w:rsid w:val="00E105D8"/>
    <w:rsid w:val="00E10E23"/>
    <w:rsid w:val="00E11455"/>
    <w:rsid w:val="00E11672"/>
    <w:rsid w:val="00E118B7"/>
    <w:rsid w:val="00E118FD"/>
    <w:rsid w:val="00E11CED"/>
    <w:rsid w:val="00E11DD8"/>
    <w:rsid w:val="00E11DEF"/>
    <w:rsid w:val="00E12671"/>
    <w:rsid w:val="00E12CB8"/>
    <w:rsid w:val="00E12D1D"/>
    <w:rsid w:val="00E13098"/>
    <w:rsid w:val="00E132C6"/>
    <w:rsid w:val="00E133FF"/>
    <w:rsid w:val="00E13A39"/>
    <w:rsid w:val="00E13A63"/>
    <w:rsid w:val="00E13F59"/>
    <w:rsid w:val="00E14095"/>
    <w:rsid w:val="00E14270"/>
    <w:rsid w:val="00E1459E"/>
    <w:rsid w:val="00E146BC"/>
    <w:rsid w:val="00E146F6"/>
    <w:rsid w:val="00E14D6F"/>
    <w:rsid w:val="00E14D8C"/>
    <w:rsid w:val="00E15044"/>
    <w:rsid w:val="00E150D2"/>
    <w:rsid w:val="00E15307"/>
    <w:rsid w:val="00E15784"/>
    <w:rsid w:val="00E1587B"/>
    <w:rsid w:val="00E158F2"/>
    <w:rsid w:val="00E15BCE"/>
    <w:rsid w:val="00E15D58"/>
    <w:rsid w:val="00E1615C"/>
    <w:rsid w:val="00E1738F"/>
    <w:rsid w:val="00E17724"/>
    <w:rsid w:val="00E17B5D"/>
    <w:rsid w:val="00E17CA9"/>
    <w:rsid w:val="00E20168"/>
    <w:rsid w:val="00E207F5"/>
    <w:rsid w:val="00E209CF"/>
    <w:rsid w:val="00E20B73"/>
    <w:rsid w:val="00E20C67"/>
    <w:rsid w:val="00E20D6E"/>
    <w:rsid w:val="00E20EC0"/>
    <w:rsid w:val="00E21361"/>
    <w:rsid w:val="00E21707"/>
    <w:rsid w:val="00E21D4F"/>
    <w:rsid w:val="00E21FC8"/>
    <w:rsid w:val="00E220DD"/>
    <w:rsid w:val="00E223CC"/>
    <w:rsid w:val="00E22504"/>
    <w:rsid w:val="00E2255F"/>
    <w:rsid w:val="00E2274D"/>
    <w:rsid w:val="00E22B9E"/>
    <w:rsid w:val="00E22E5B"/>
    <w:rsid w:val="00E22E85"/>
    <w:rsid w:val="00E23292"/>
    <w:rsid w:val="00E23537"/>
    <w:rsid w:val="00E237D8"/>
    <w:rsid w:val="00E2394E"/>
    <w:rsid w:val="00E23C2E"/>
    <w:rsid w:val="00E23D07"/>
    <w:rsid w:val="00E23E4F"/>
    <w:rsid w:val="00E23E78"/>
    <w:rsid w:val="00E240FD"/>
    <w:rsid w:val="00E24138"/>
    <w:rsid w:val="00E244A0"/>
    <w:rsid w:val="00E245D8"/>
    <w:rsid w:val="00E246A3"/>
    <w:rsid w:val="00E24714"/>
    <w:rsid w:val="00E24936"/>
    <w:rsid w:val="00E24AE4"/>
    <w:rsid w:val="00E254EB"/>
    <w:rsid w:val="00E25A83"/>
    <w:rsid w:val="00E25EA6"/>
    <w:rsid w:val="00E2624D"/>
    <w:rsid w:val="00E26293"/>
    <w:rsid w:val="00E2662D"/>
    <w:rsid w:val="00E26942"/>
    <w:rsid w:val="00E26968"/>
    <w:rsid w:val="00E26988"/>
    <w:rsid w:val="00E269B5"/>
    <w:rsid w:val="00E269E7"/>
    <w:rsid w:val="00E26B25"/>
    <w:rsid w:val="00E26C3A"/>
    <w:rsid w:val="00E26DD2"/>
    <w:rsid w:val="00E26EC7"/>
    <w:rsid w:val="00E271A5"/>
    <w:rsid w:val="00E2796D"/>
    <w:rsid w:val="00E27C4E"/>
    <w:rsid w:val="00E3006C"/>
    <w:rsid w:val="00E30122"/>
    <w:rsid w:val="00E301C0"/>
    <w:rsid w:val="00E30204"/>
    <w:rsid w:val="00E30220"/>
    <w:rsid w:val="00E307D6"/>
    <w:rsid w:val="00E30878"/>
    <w:rsid w:val="00E30949"/>
    <w:rsid w:val="00E30A70"/>
    <w:rsid w:val="00E30E1D"/>
    <w:rsid w:val="00E30FD8"/>
    <w:rsid w:val="00E31259"/>
    <w:rsid w:val="00E31311"/>
    <w:rsid w:val="00E3184B"/>
    <w:rsid w:val="00E31CEF"/>
    <w:rsid w:val="00E31D6E"/>
    <w:rsid w:val="00E31DAB"/>
    <w:rsid w:val="00E32052"/>
    <w:rsid w:val="00E332FF"/>
    <w:rsid w:val="00E3338D"/>
    <w:rsid w:val="00E3348C"/>
    <w:rsid w:val="00E334AA"/>
    <w:rsid w:val="00E3368B"/>
    <w:rsid w:val="00E33739"/>
    <w:rsid w:val="00E33888"/>
    <w:rsid w:val="00E339BA"/>
    <w:rsid w:val="00E33B86"/>
    <w:rsid w:val="00E34234"/>
    <w:rsid w:val="00E3486C"/>
    <w:rsid w:val="00E34A66"/>
    <w:rsid w:val="00E34BFC"/>
    <w:rsid w:val="00E35124"/>
    <w:rsid w:val="00E35505"/>
    <w:rsid w:val="00E358E2"/>
    <w:rsid w:val="00E35B7D"/>
    <w:rsid w:val="00E35C10"/>
    <w:rsid w:val="00E35C88"/>
    <w:rsid w:val="00E35CCA"/>
    <w:rsid w:val="00E3604E"/>
    <w:rsid w:val="00E36231"/>
    <w:rsid w:val="00E36301"/>
    <w:rsid w:val="00E3644C"/>
    <w:rsid w:val="00E3663C"/>
    <w:rsid w:val="00E367BC"/>
    <w:rsid w:val="00E367C3"/>
    <w:rsid w:val="00E367F2"/>
    <w:rsid w:val="00E36A5C"/>
    <w:rsid w:val="00E36CFB"/>
    <w:rsid w:val="00E36F84"/>
    <w:rsid w:val="00E3709E"/>
    <w:rsid w:val="00E37288"/>
    <w:rsid w:val="00E37428"/>
    <w:rsid w:val="00E375DA"/>
    <w:rsid w:val="00E377CC"/>
    <w:rsid w:val="00E37825"/>
    <w:rsid w:val="00E37B5B"/>
    <w:rsid w:val="00E37F27"/>
    <w:rsid w:val="00E4030A"/>
    <w:rsid w:val="00E40369"/>
    <w:rsid w:val="00E405D5"/>
    <w:rsid w:val="00E40709"/>
    <w:rsid w:val="00E4089F"/>
    <w:rsid w:val="00E40ED2"/>
    <w:rsid w:val="00E41023"/>
    <w:rsid w:val="00E41157"/>
    <w:rsid w:val="00E412F2"/>
    <w:rsid w:val="00E41540"/>
    <w:rsid w:val="00E41B3C"/>
    <w:rsid w:val="00E41C4F"/>
    <w:rsid w:val="00E420C4"/>
    <w:rsid w:val="00E4221B"/>
    <w:rsid w:val="00E42276"/>
    <w:rsid w:val="00E42352"/>
    <w:rsid w:val="00E424EC"/>
    <w:rsid w:val="00E42526"/>
    <w:rsid w:val="00E42935"/>
    <w:rsid w:val="00E42AE4"/>
    <w:rsid w:val="00E42C04"/>
    <w:rsid w:val="00E42DE6"/>
    <w:rsid w:val="00E42F19"/>
    <w:rsid w:val="00E42FAB"/>
    <w:rsid w:val="00E43808"/>
    <w:rsid w:val="00E43922"/>
    <w:rsid w:val="00E4392B"/>
    <w:rsid w:val="00E43A27"/>
    <w:rsid w:val="00E4464A"/>
    <w:rsid w:val="00E4477F"/>
    <w:rsid w:val="00E44A9A"/>
    <w:rsid w:val="00E44BBC"/>
    <w:rsid w:val="00E44C13"/>
    <w:rsid w:val="00E44E34"/>
    <w:rsid w:val="00E455B5"/>
    <w:rsid w:val="00E45874"/>
    <w:rsid w:val="00E459C5"/>
    <w:rsid w:val="00E45B70"/>
    <w:rsid w:val="00E45BF5"/>
    <w:rsid w:val="00E45D61"/>
    <w:rsid w:val="00E4624E"/>
    <w:rsid w:val="00E466BA"/>
    <w:rsid w:val="00E4672C"/>
    <w:rsid w:val="00E4696F"/>
    <w:rsid w:val="00E46C7B"/>
    <w:rsid w:val="00E46F60"/>
    <w:rsid w:val="00E471BB"/>
    <w:rsid w:val="00E47256"/>
    <w:rsid w:val="00E47A94"/>
    <w:rsid w:val="00E47DA9"/>
    <w:rsid w:val="00E47E78"/>
    <w:rsid w:val="00E47F54"/>
    <w:rsid w:val="00E5003A"/>
    <w:rsid w:val="00E50321"/>
    <w:rsid w:val="00E50538"/>
    <w:rsid w:val="00E50B7F"/>
    <w:rsid w:val="00E51545"/>
    <w:rsid w:val="00E5163A"/>
    <w:rsid w:val="00E5168E"/>
    <w:rsid w:val="00E5177D"/>
    <w:rsid w:val="00E519DD"/>
    <w:rsid w:val="00E51D93"/>
    <w:rsid w:val="00E525A4"/>
    <w:rsid w:val="00E52645"/>
    <w:rsid w:val="00E52D6C"/>
    <w:rsid w:val="00E52DCA"/>
    <w:rsid w:val="00E531DB"/>
    <w:rsid w:val="00E5354C"/>
    <w:rsid w:val="00E53670"/>
    <w:rsid w:val="00E536C0"/>
    <w:rsid w:val="00E538FD"/>
    <w:rsid w:val="00E53901"/>
    <w:rsid w:val="00E53CA3"/>
    <w:rsid w:val="00E542A2"/>
    <w:rsid w:val="00E5431B"/>
    <w:rsid w:val="00E548B4"/>
    <w:rsid w:val="00E548CE"/>
    <w:rsid w:val="00E54BCB"/>
    <w:rsid w:val="00E54D2B"/>
    <w:rsid w:val="00E55679"/>
    <w:rsid w:val="00E556BB"/>
    <w:rsid w:val="00E558E5"/>
    <w:rsid w:val="00E55F82"/>
    <w:rsid w:val="00E56B28"/>
    <w:rsid w:val="00E56C12"/>
    <w:rsid w:val="00E56CC1"/>
    <w:rsid w:val="00E574DC"/>
    <w:rsid w:val="00E575B1"/>
    <w:rsid w:val="00E57607"/>
    <w:rsid w:val="00E5761D"/>
    <w:rsid w:val="00E5764A"/>
    <w:rsid w:val="00E578B4"/>
    <w:rsid w:val="00E57FB4"/>
    <w:rsid w:val="00E57FB9"/>
    <w:rsid w:val="00E602AE"/>
    <w:rsid w:val="00E60732"/>
    <w:rsid w:val="00E6096A"/>
    <w:rsid w:val="00E609EA"/>
    <w:rsid w:val="00E60BEE"/>
    <w:rsid w:val="00E60E35"/>
    <w:rsid w:val="00E6188C"/>
    <w:rsid w:val="00E61A9E"/>
    <w:rsid w:val="00E61B8E"/>
    <w:rsid w:val="00E61D0B"/>
    <w:rsid w:val="00E61FE1"/>
    <w:rsid w:val="00E62163"/>
    <w:rsid w:val="00E62444"/>
    <w:rsid w:val="00E6276C"/>
    <w:rsid w:val="00E628EC"/>
    <w:rsid w:val="00E62B45"/>
    <w:rsid w:val="00E62C08"/>
    <w:rsid w:val="00E631E7"/>
    <w:rsid w:val="00E631FD"/>
    <w:rsid w:val="00E632BF"/>
    <w:rsid w:val="00E6334B"/>
    <w:rsid w:val="00E63390"/>
    <w:rsid w:val="00E63BAF"/>
    <w:rsid w:val="00E6400C"/>
    <w:rsid w:val="00E643DA"/>
    <w:rsid w:val="00E64504"/>
    <w:rsid w:val="00E648CB"/>
    <w:rsid w:val="00E6495B"/>
    <w:rsid w:val="00E65175"/>
    <w:rsid w:val="00E65646"/>
    <w:rsid w:val="00E6564E"/>
    <w:rsid w:val="00E65B90"/>
    <w:rsid w:val="00E65C83"/>
    <w:rsid w:val="00E65CA2"/>
    <w:rsid w:val="00E66134"/>
    <w:rsid w:val="00E66373"/>
    <w:rsid w:val="00E66513"/>
    <w:rsid w:val="00E665B4"/>
    <w:rsid w:val="00E66DA9"/>
    <w:rsid w:val="00E6726D"/>
    <w:rsid w:val="00E673F2"/>
    <w:rsid w:val="00E67464"/>
    <w:rsid w:val="00E674EB"/>
    <w:rsid w:val="00E67946"/>
    <w:rsid w:val="00E67956"/>
    <w:rsid w:val="00E67985"/>
    <w:rsid w:val="00E67BB2"/>
    <w:rsid w:val="00E67D4E"/>
    <w:rsid w:val="00E7027E"/>
    <w:rsid w:val="00E702E0"/>
    <w:rsid w:val="00E70F06"/>
    <w:rsid w:val="00E7118D"/>
    <w:rsid w:val="00E711C4"/>
    <w:rsid w:val="00E712FF"/>
    <w:rsid w:val="00E71490"/>
    <w:rsid w:val="00E714C4"/>
    <w:rsid w:val="00E71A00"/>
    <w:rsid w:val="00E71B54"/>
    <w:rsid w:val="00E71CDB"/>
    <w:rsid w:val="00E71E2D"/>
    <w:rsid w:val="00E71EAF"/>
    <w:rsid w:val="00E71FA2"/>
    <w:rsid w:val="00E71FFE"/>
    <w:rsid w:val="00E721BB"/>
    <w:rsid w:val="00E72208"/>
    <w:rsid w:val="00E72290"/>
    <w:rsid w:val="00E72450"/>
    <w:rsid w:val="00E72550"/>
    <w:rsid w:val="00E725A5"/>
    <w:rsid w:val="00E725E3"/>
    <w:rsid w:val="00E72B37"/>
    <w:rsid w:val="00E72B8F"/>
    <w:rsid w:val="00E72BE9"/>
    <w:rsid w:val="00E72CDB"/>
    <w:rsid w:val="00E7355D"/>
    <w:rsid w:val="00E73AD7"/>
    <w:rsid w:val="00E73EB9"/>
    <w:rsid w:val="00E73FB5"/>
    <w:rsid w:val="00E7423B"/>
    <w:rsid w:val="00E74628"/>
    <w:rsid w:val="00E746BB"/>
    <w:rsid w:val="00E748A2"/>
    <w:rsid w:val="00E74A60"/>
    <w:rsid w:val="00E75307"/>
    <w:rsid w:val="00E75321"/>
    <w:rsid w:val="00E75722"/>
    <w:rsid w:val="00E757B5"/>
    <w:rsid w:val="00E76050"/>
    <w:rsid w:val="00E7606F"/>
    <w:rsid w:val="00E76359"/>
    <w:rsid w:val="00E764D8"/>
    <w:rsid w:val="00E7688F"/>
    <w:rsid w:val="00E76B0D"/>
    <w:rsid w:val="00E76B90"/>
    <w:rsid w:val="00E76C7A"/>
    <w:rsid w:val="00E76EB1"/>
    <w:rsid w:val="00E7705F"/>
    <w:rsid w:val="00E77535"/>
    <w:rsid w:val="00E775AC"/>
    <w:rsid w:val="00E77700"/>
    <w:rsid w:val="00E7797A"/>
    <w:rsid w:val="00E77E11"/>
    <w:rsid w:val="00E80153"/>
    <w:rsid w:val="00E805DB"/>
    <w:rsid w:val="00E8063C"/>
    <w:rsid w:val="00E80711"/>
    <w:rsid w:val="00E809CF"/>
    <w:rsid w:val="00E80AFA"/>
    <w:rsid w:val="00E80DEA"/>
    <w:rsid w:val="00E80FE0"/>
    <w:rsid w:val="00E8124B"/>
    <w:rsid w:val="00E8138E"/>
    <w:rsid w:val="00E813BA"/>
    <w:rsid w:val="00E81556"/>
    <w:rsid w:val="00E815DB"/>
    <w:rsid w:val="00E816EF"/>
    <w:rsid w:val="00E816F9"/>
    <w:rsid w:val="00E8197C"/>
    <w:rsid w:val="00E82434"/>
    <w:rsid w:val="00E826A3"/>
    <w:rsid w:val="00E826D7"/>
    <w:rsid w:val="00E82788"/>
    <w:rsid w:val="00E828E4"/>
    <w:rsid w:val="00E82D75"/>
    <w:rsid w:val="00E82EBC"/>
    <w:rsid w:val="00E8362A"/>
    <w:rsid w:val="00E83915"/>
    <w:rsid w:val="00E83D5F"/>
    <w:rsid w:val="00E8414B"/>
    <w:rsid w:val="00E84345"/>
    <w:rsid w:val="00E8437A"/>
    <w:rsid w:val="00E84469"/>
    <w:rsid w:val="00E84B4A"/>
    <w:rsid w:val="00E84B7F"/>
    <w:rsid w:val="00E84C91"/>
    <w:rsid w:val="00E84FC5"/>
    <w:rsid w:val="00E852CD"/>
    <w:rsid w:val="00E8566C"/>
    <w:rsid w:val="00E85A99"/>
    <w:rsid w:val="00E85B29"/>
    <w:rsid w:val="00E85C1C"/>
    <w:rsid w:val="00E85C51"/>
    <w:rsid w:val="00E85C6E"/>
    <w:rsid w:val="00E85ED9"/>
    <w:rsid w:val="00E860E6"/>
    <w:rsid w:val="00E86134"/>
    <w:rsid w:val="00E8624D"/>
    <w:rsid w:val="00E86677"/>
    <w:rsid w:val="00E8669F"/>
    <w:rsid w:val="00E86815"/>
    <w:rsid w:val="00E869FF"/>
    <w:rsid w:val="00E86A08"/>
    <w:rsid w:val="00E86BBA"/>
    <w:rsid w:val="00E86EB3"/>
    <w:rsid w:val="00E87330"/>
    <w:rsid w:val="00E8756B"/>
    <w:rsid w:val="00E87872"/>
    <w:rsid w:val="00E87B10"/>
    <w:rsid w:val="00E87D5B"/>
    <w:rsid w:val="00E87F67"/>
    <w:rsid w:val="00E900A9"/>
    <w:rsid w:val="00E90C5C"/>
    <w:rsid w:val="00E910C5"/>
    <w:rsid w:val="00E915EA"/>
    <w:rsid w:val="00E91688"/>
    <w:rsid w:val="00E91732"/>
    <w:rsid w:val="00E918EE"/>
    <w:rsid w:val="00E91A1D"/>
    <w:rsid w:val="00E91CC5"/>
    <w:rsid w:val="00E91E2D"/>
    <w:rsid w:val="00E91F35"/>
    <w:rsid w:val="00E92217"/>
    <w:rsid w:val="00E924F8"/>
    <w:rsid w:val="00E9263B"/>
    <w:rsid w:val="00E92896"/>
    <w:rsid w:val="00E928AB"/>
    <w:rsid w:val="00E92CD5"/>
    <w:rsid w:val="00E92DB9"/>
    <w:rsid w:val="00E92EB7"/>
    <w:rsid w:val="00E93023"/>
    <w:rsid w:val="00E9328B"/>
    <w:rsid w:val="00E933A8"/>
    <w:rsid w:val="00E934E5"/>
    <w:rsid w:val="00E9397A"/>
    <w:rsid w:val="00E939C4"/>
    <w:rsid w:val="00E93BF1"/>
    <w:rsid w:val="00E93C49"/>
    <w:rsid w:val="00E93D39"/>
    <w:rsid w:val="00E942D2"/>
    <w:rsid w:val="00E943F2"/>
    <w:rsid w:val="00E94462"/>
    <w:rsid w:val="00E948E0"/>
    <w:rsid w:val="00E94969"/>
    <w:rsid w:val="00E94B94"/>
    <w:rsid w:val="00E94C58"/>
    <w:rsid w:val="00E94F8C"/>
    <w:rsid w:val="00E95321"/>
    <w:rsid w:val="00E95661"/>
    <w:rsid w:val="00E966A4"/>
    <w:rsid w:val="00E96C2B"/>
    <w:rsid w:val="00E96E55"/>
    <w:rsid w:val="00E972B2"/>
    <w:rsid w:val="00E972EF"/>
    <w:rsid w:val="00E97332"/>
    <w:rsid w:val="00E973C3"/>
    <w:rsid w:val="00E9741C"/>
    <w:rsid w:val="00E9781E"/>
    <w:rsid w:val="00E97BCA"/>
    <w:rsid w:val="00E97BD1"/>
    <w:rsid w:val="00E97DEF"/>
    <w:rsid w:val="00EA015F"/>
    <w:rsid w:val="00EA09A1"/>
    <w:rsid w:val="00EA0FF8"/>
    <w:rsid w:val="00EA130F"/>
    <w:rsid w:val="00EA1536"/>
    <w:rsid w:val="00EA15F2"/>
    <w:rsid w:val="00EA172B"/>
    <w:rsid w:val="00EA1A77"/>
    <w:rsid w:val="00EA1F20"/>
    <w:rsid w:val="00EA1F61"/>
    <w:rsid w:val="00EA2130"/>
    <w:rsid w:val="00EA23F8"/>
    <w:rsid w:val="00EA2936"/>
    <w:rsid w:val="00EA29F8"/>
    <w:rsid w:val="00EA2A0B"/>
    <w:rsid w:val="00EA2B16"/>
    <w:rsid w:val="00EA2E8D"/>
    <w:rsid w:val="00EA38D7"/>
    <w:rsid w:val="00EA39AF"/>
    <w:rsid w:val="00EA3B95"/>
    <w:rsid w:val="00EA401C"/>
    <w:rsid w:val="00EA4350"/>
    <w:rsid w:val="00EA435A"/>
    <w:rsid w:val="00EA4539"/>
    <w:rsid w:val="00EA4594"/>
    <w:rsid w:val="00EA4718"/>
    <w:rsid w:val="00EA48FA"/>
    <w:rsid w:val="00EA4C1B"/>
    <w:rsid w:val="00EA5033"/>
    <w:rsid w:val="00EA58E5"/>
    <w:rsid w:val="00EA5C3A"/>
    <w:rsid w:val="00EA5D14"/>
    <w:rsid w:val="00EA5DBD"/>
    <w:rsid w:val="00EA6055"/>
    <w:rsid w:val="00EA60CA"/>
    <w:rsid w:val="00EA6688"/>
    <w:rsid w:val="00EA66F4"/>
    <w:rsid w:val="00EA6C5D"/>
    <w:rsid w:val="00EA6D69"/>
    <w:rsid w:val="00EA7083"/>
    <w:rsid w:val="00EA71AB"/>
    <w:rsid w:val="00EA7816"/>
    <w:rsid w:val="00EA7846"/>
    <w:rsid w:val="00EA7B32"/>
    <w:rsid w:val="00EA7B72"/>
    <w:rsid w:val="00EB037F"/>
    <w:rsid w:val="00EB077A"/>
    <w:rsid w:val="00EB0CB8"/>
    <w:rsid w:val="00EB0F85"/>
    <w:rsid w:val="00EB105C"/>
    <w:rsid w:val="00EB13C1"/>
    <w:rsid w:val="00EB1A11"/>
    <w:rsid w:val="00EB1F6E"/>
    <w:rsid w:val="00EB20E9"/>
    <w:rsid w:val="00EB2255"/>
    <w:rsid w:val="00EB2A98"/>
    <w:rsid w:val="00EB2D20"/>
    <w:rsid w:val="00EB2DF0"/>
    <w:rsid w:val="00EB2E1F"/>
    <w:rsid w:val="00EB2E4A"/>
    <w:rsid w:val="00EB3049"/>
    <w:rsid w:val="00EB3066"/>
    <w:rsid w:val="00EB3118"/>
    <w:rsid w:val="00EB329C"/>
    <w:rsid w:val="00EB335E"/>
    <w:rsid w:val="00EB34EE"/>
    <w:rsid w:val="00EB3689"/>
    <w:rsid w:val="00EB37FD"/>
    <w:rsid w:val="00EB3AB4"/>
    <w:rsid w:val="00EB3C0A"/>
    <w:rsid w:val="00EB3DD1"/>
    <w:rsid w:val="00EB3FDE"/>
    <w:rsid w:val="00EB4021"/>
    <w:rsid w:val="00EB457E"/>
    <w:rsid w:val="00EB460C"/>
    <w:rsid w:val="00EB46C2"/>
    <w:rsid w:val="00EB4A79"/>
    <w:rsid w:val="00EB4B8B"/>
    <w:rsid w:val="00EB4E3C"/>
    <w:rsid w:val="00EB4E9A"/>
    <w:rsid w:val="00EB4FE0"/>
    <w:rsid w:val="00EB5055"/>
    <w:rsid w:val="00EB51BF"/>
    <w:rsid w:val="00EB5633"/>
    <w:rsid w:val="00EB5B0C"/>
    <w:rsid w:val="00EB5BB2"/>
    <w:rsid w:val="00EB5DA4"/>
    <w:rsid w:val="00EB61B6"/>
    <w:rsid w:val="00EB6453"/>
    <w:rsid w:val="00EB6879"/>
    <w:rsid w:val="00EB68CA"/>
    <w:rsid w:val="00EB6C1B"/>
    <w:rsid w:val="00EB6D79"/>
    <w:rsid w:val="00EB6E3B"/>
    <w:rsid w:val="00EB72FC"/>
    <w:rsid w:val="00EB73A7"/>
    <w:rsid w:val="00EB73E7"/>
    <w:rsid w:val="00EB7C2A"/>
    <w:rsid w:val="00EB7E73"/>
    <w:rsid w:val="00EB7FD5"/>
    <w:rsid w:val="00EC04B5"/>
    <w:rsid w:val="00EC065C"/>
    <w:rsid w:val="00EC06C4"/>
    <w:rsid w:val="00EC0A36"/>
    <w:rsid w:val="00EC0B52"/>
    <w:rsid w:val="00EC107D"/>
    <w:rsid w:val="00EC1121"/>
    <w:rsid w:val="00EC11D6"/>
    <w:rsid w:val="00EC1572"/>
    <w:rsid w:val="00EC1B61"/>
    <w:rsid w:val="00EC1D7C"/>
    <w:rsid w:val="00EC2127"/>
    <w:rsid w:val="00EC2333"/>
    <w:rsid w:val="00EC234B"/>
    <w:rsid w:val="00EC242B"/>
    <w:rsid w:val="00EC2632"/>
    <w:rsid w:val="00EC2AA2"/>
    <w:rsid w:val="00EC2ADB"/>
    <w:rsid w:val="00EC2D3C"/>
    <w:rsid w:val="00EC2EAD"/>
    <w:rsid w:val="00EC315A"/>
    <w:rsid w:val="00EC322E"/>
    <w:rsid w:val="00EC35A2"/>
    <w:rsid w:val="00EC369E"/>
    <w:rsid w:val="00EC36FB"/>
    <w:rsid w:val="00EC3DD7"/>
    <w:rsid w:val="00EC4277"/>
    <w:rsid w:val="00EC42D8"/>
    <w:rsid w:val="00EC43FC"/>
    <w:rsid w:val="00EC4441"/>
    <w:rsid w:val="00EC44FA"/>
    <w:rsid w:val="00EC4906"/>
    <w:rsid w:val="00EC4CBA"/>
    <w:rsid w:val="00EC4CCC"/>
    <w:rsid w:val="00EC4F59"/>
    <w:rsid w:val="00EC4FF4"/>
    <w:rsid w:val="00EC511E"/>
    <w:rsid w:val="00EC54BC"/>
    <w:rsid w:val="00EC5AFD"/>
    <w:rsid w:val="00EC66DC"/>
    <w:rsid w:val="00EC6948"/>
    <w:rsid w:val="00EC697A"/>
    <w:rsid w:val="00EC69EF"/>
    <w:rsid w:val="00EC6E2A"/>
    <w:rsid w:val="00EC731B"/>
    <w:rsid w:val="00EC748E"/>
    <w:rsid w:val="00EC7B8D"/>
    <w:rsid w:val="00EC7BF9"/>
    <w:rsid w:val="00EC7CFE"/>
    <w:rsid w:val="00ED06F1"/>
    <w:rsid w:val="00ED0AE6"/>
    <w:rsid w:val="00ED0EBC"/>
    <w:rsid w:val="00ED1423"/>
    <w:rsid w:val="00ED14A2"/>
    <w:rsid w:val="00ED180F"/>
    <w:rsid w:val="00ED18D6"/>
    <w:rsid w:val="00ED1986"/>
    <w:rsid w:val="00ED1CBF"/>
    <w:rsid w:val="00ED1FC3"/>
    <w:rsid w:val="00ED20C9"/>
    <w:rsid w:val="00ED2834"/>
    <w:rsid w:val="00ED2AFE"/>
    <w:rsid w:val="00ED2B56"/>
    <w:rsid w:val="00ED2F72"/>
    <w:rsid w:val="00ED31AB"/>
    <w:rsid w:val="00ED3E26"/>
    <w:rsid w:val="00ED40B7"/>
    <w:rsid w:val="00ED4CA7"/>
    <w:rsid w:val="00ED4CBB"/>
    <w:rsid w:val="00ED4CDF"/>
    <w:rsid w:val="00ED4DDB"/>
    <w:rsid w:val="00ED5121"/>
    <w:rsid w:val="00ED519A"/>
    <w:rsid w:val="00ED521F"/>
    <w:rsid w:val="00ED5776"/>
    <w:rsid w:val="00ED5820"/>
    <w:rsid w:val="00ED607E"/>
    <w:rsid w:val="00ED661C"/>
    <w:rsid w:val="00ED690D"/>
    <w:rsid w:val="00ED6AA4"/>
    <w:rsid w:val="00ED6C2B"/>
    <w:rsid w:val="00ED6C72"/>
    <w:rsid w:val="00ED6DBC"/>
    <w:rsid w:val="00ED6E1F"/>
    <w:rsid w:val="00ED7358"/>
    <w:rsid w:val="00ED7496"/>
    <w:rsid w:val="00ED78CD"/>
    <w:rsid w:val="00ED7A66"/>
    <w:rsid w:val="00ED7CBF"/>
    <w:rsid w:val="00ED7D08"/>
    <w:rsid w:val="00ED7E7E"/>
    <w:rsid w:val="00EE00C8"/>
    <w:rsid w:val="00EE00DE"/>
    <w:rsid w:val="00EE0202"/>
    <w:rsid w:val="00EE035F"/>
    <w:rsid w:val="00EE0A4F"/>
    <w:rsid w:val="00EE0AE4"/>
    <w:rsid w:val="00EE0C0B"/>
    <w:rsid w:val="00EE0E04"/>
    <w:rsid w:val="00EE0E19"/>
    <w:rsid w:val="00EE0F67"/>
    <w:rsid w:val="00EE1874"/>
    <w:rsid w:val="00EE19C2"/>
    <w:rsid w:val="00EE1B03"/>
    <w:rsid w:val="00EE1D2D"/>
    <w:rsid w:val="00EE1F15"/>
    <w:rsid w:val="00EE2122"/>
    <w:rsid w:val="00EE21BD"/>
    <w:rsid w:val="00EE24CF"/>
    <w:rsid w:val="00EE26E0"/>
    <w:rsid w:val="00EE270F"/>
    <w:rsid w:val="00EE2801"/>
    <w:rsid w:val="00EE2978"/>
    <w:rsid w:val="00EE29E1"/>
    <w:rsid w:val="00EE2D71"/>
    <w:rsid w:val="00EE301D"/>
    <w:rsid w:val="00EE314D"/>
    <w:rsid w:val="00EE3233"/>
    <w:rsid w:val="00EE35AC"/>
    <w:rsid w:val="00EE3A91"/>
    <w:rsid w:val="00EE3DED"/>
    <w:rsid w:val="00EE3E3C"/>
    <w:rsid w:val="00EE3E60"/>
    <w:rsid w:val="00EE4795"/>
    <w:rsid w:val="00EE47EE"/>
    <w:rsid w:val="00EE4C9A"/>
    <w:rsid w:val="00EE4E74"/>
    <w:rsid w:val="00EE5085"/>
    <w:rsid w:val="00EE51BD"/>
    <w:rsid w:val="00EE5510"/>
    <w:rsid w:val="00EE5648"/>
    <w:rsid w:val="00EE6069"/>
    <w:rsid w:val="00EE6404"/>
    <w:rsid w:val="00EE6617"/>
    <w:rsid w:val="00EE68F9"/>
    <w:rsid w:val="00EE6950"/>
    <w:rsid w:val="00EE6967"/>
    <w:rsid w:val="00EE6C2A"/>
    <w:rsid w:val="00EE70B5"/>
    <w:rsid w:val="00EE7199"/>
    <w:rsid w:val="00EE7275"/>
    <w:rsid w:val="00EE7D30"/>
    <w:rsid w:val="00EE7F46"/>
    <w:rsid w:val="00EF0028"/>
    <w:rsid w:val="00EF015A"/>
    <w:rsid w:val="00EF01B7"/>
    <w:rsid w:val="00EF03AD"/>
    <w:rsid w:val="00EF03F4"/>
    <w:rsid w:val="00EF05E2"/>
    <w:rsid w:val="00EF0BF5"/>
    <w:rsid w:val="00EF0E6D"/>
    <w:rsid w:val="00EF0F5F"/>
    <w:rsid w:val="00EF0F6A"/>
    <w:rsid w:val="00EF164C"/>
    <w:rsid w:val="00EF1B8C"/>
    <w:rsid w:val="00EF1CFD"/>
    <w:rsid w:val="00EF265F"/>
    <w:rsid w:val="00EF2B34"/>
    <w:rsid w:val="00EF2D22"/>
    <w:rsid w:val="00EF2E21"/>
    <w:rsid w:val="00EF2F1C"/>
    <w:rsid w:val="00EF32F9"/>
    <w:rsid w:val="00EF3626"/>
    <w:rsid w:val="00EF394C"/>
    <w:rsid w:val="00EF3A20"/>
    <w:rsid w:val="00EF3C3F"/>
    <w:rsid w:val="00EF3D7E"/>
    <w:rsid w:val="00EF4210"/>
    <w:rsid w:val="00EF43DF"/>
    <w:rsid w:val="00EF4607"/>
    <w:rsid w:val="00EF46F5"/>
    <w:rsid w:val="00EF4C7F"/>
    <w:rsid w:val="00EF4C91"/>
    <w:rsid w:val="00EF4D53"/>
    <w:rsid w:val="00EF4E90"/>
    <w:rsid w:val="00EF5339"/>
    <w:rsid w:val="00EF581D"/>
    <w:rsid w:val="00EF5A54"/>
    <w:rsid w:val="00EF5B30"/>
    <w:rsid w:val="00EF5ECB"/>
    <w:rsid w:val="00EF5F06"/>
    <w:rsid w:val="00EF6093"/>
    <w:rsid w:val="00EF6400"/>
    <w:rsid w:val="00EF66F8"/>
    <w:rsid w:val="00EF68D9"/>
    <w:rsid w:val="00EF6977"/>
    <w:rsid w:val="00EF70E9"/>
    <w:rsid w:val="00EF7155"/>
    <w:rsid w:val="00EF73A0"/>
    <w:rsid w:val="00EF74B2"/>
    <w:rsid w:val="00F00668"/>
    <w:rsid w:val="00F00751"/>
    <w:rsid w:val="00F00B26"/>
    <w:rsid w:val="00F0136D"/>
    <w:rsid w:val="00F0177C"/>
    <w:rsid w:val="00F01809"/>
    <w:rsid w:val="00F0199B"/>
    <w:rsid w:val="00F01A95"/>
    <w:rsid w:val="00F01CDD"/>
    <w:rsid w:val="00F01FAF"/>
    <w:rsid w:val="00F02088"/>
    <w:rsid w:val="00F0217C"/>
    <w:rsid w:val="00F0235F"/>
    <w:rsid w:val="00F0254B"/>
    <w:rsid w:val="00F02940"/>
    <w:rsid w:val="00F02999"/>
    <w:rsid w:val="00F02D41"/>
    <w:rsid w:val="00F02F04"/>
    <w:rsid w:val="00F03DD5"/>
    <w:rsid w:val="00F03E5C"/>
    <w:rsid w:val="00F03F13"/>
    <w:rsid w:val="00F0407D"/>
    <w:rsid w:val="00F04279"/>
    <w:rsid w:val="00F04573"/>
    <w:rsid w:val="00F04EC3"/>
    <w:rsid w:val="00F04F9B"/>
    <w:rsid w:val="00F05AEA"/>
    <w:rsid w:val="00F05F81"/>
    <w:rsid w:val="00F06415"/>
    <w:rsid w:val="00F06717"/>
    <w:rsid w:val="00F06971"/>
    <w:rsid w:val="00F06AB0"/>
    <w:rsid w:val="00F06C9E"/>
    <w:rsid w:val="00F06D96"/>
    <w:rsid w:val="00F06F5A"/>
    <w:rsid w:val="00F07100"/>
    <w:rsid w:val="00F07393"/>
    <w:rsid w:val="00F07729"/>
    <w:rsid w:val="00F078EB"/>
    <w:rsid w:val="00F07A60"/>
    <w:rsid w:val="00F07A6F"/>
    <w:rsid w:val="00F07BB9"/>
    <w:rsid w:val="00F07C51"/>
    <w:rsid w:val="00F1000B"/>
    <w:rsid w:val="00F100A6"/>
    <w:rsid w:val="00F10397"/>
    <w:rsid w:val="00F1057B"/>
    <w:rsid w:val="00F106D8"/>
    <w:rsid w:val="00F10A31"/>
    <w:rsid w:val="00F10A7C"/>
    <w:rsid w:val="00F10AF6"/>
    <w:rsid w:val="00F10F69"/>
    <w:rsid w:val="00F1114F"/>
    <w:rsid w:val="00F11679"/>
    <w:rsid w:val="00F1178C"/>
    <w:rsid w:val="00F11807"/>
    <w:rsid w:val="00F119CD"/>
    <w:rsid w:val="00F11DAE"/>
    <w:rsid w:val="00F120E0"/>
    <w:rsid w:val="00F120E3"/>
    <w:rsid w:val="00F12408"/>
    <w:rsid w:val="00F1270D"/>
    <w:rsid w:val="00F12AB1"/>
    <w:rsid w:val="00F13062"/>
    <w:rsid w:val="00F13186"/>
    <w:rsid w:val="00F1322E"/>
    <w:rsid w:val="00F141AE"/>
    <w:rsid w:val="00F142B5"/>
    <w:rsid w:val="00F14823"/>
    <w:rsid w:val="00F14AF3"/>
    <w:rsid w:val="00F14B55"/>
    <w:rsid w:val="00F15070"/>
    <w:rsid w:val="00F150BD"/>
    <w:rsid w:val="00F150D2"/>
    <w:rsid w:val="00F154D8"/>
    <w:rsid w:val="00F156B1"/>
    <w:rsid w:val="00F15898"/>
    <w:rsid w:val="00F1599C"/>
    <w:rsid w:val="00F15A18"/>
    <w:rsid w:val="00F15B0F"/>
    <w:rsid w:val="00F15BAD"/>
    <w:rsid w:val="00F15D19"/>
    <w:rsid w:val="00F160B0"/>
    <w:rsid w:val="00F16235"/>
    <w:rsid w:val="00F16ADB"/>
    <w:rsid w:val="00F16AF9"/>
    <w:rsid w:val="00F16BC3"/>
    <w:rsid w:val="00F16C8B"/>
    <w:rsid w:val="00F16D08"/>
    <w:rsid w:val="00F16E9E"/>
    <w:rsid w:val="00F17462"/>
    <w:rsid w:val="00F1794C"/>
    <w:rsid w:val="00F17A1A"/>
    <w:rsid w:val="00F17F1F"/>
    <w:rsid w:val="00F2021F"/>
    <w:rsid w:val="00F20714"/>
    <w:rsid w:val="00F20730"/>
    <w:rsid w:val="00F20B94"/>
    <w:rsid w:val="00F20DF6"/>
    <w:rsid w:val="00F21346"/>
    <w:rsid w:val="00F21515"/>
    <w:rsid w:val="00F216E8"/>
    <w:rsid w:val="00F2172A"/>
    <w:rsid w:val="00F21746"/>
    <w:rsid w:val="00F21CAA"/>
    <w:rsid w:val="00F22033"/>
    <w:rsid w:val="00F22173"/>
    <w:rsid w:val="00F229A4"/>
    <w:rsid w:val="00F22BBA"/>
    <w:rsid w:val="00F22BD3"/>
    <w:rsid w:val="00F22CCD"/>
    <w:rsid w:val="00F23103"/>
    <w:rsid w:val="00F2318F"/>
    <w:rsid w:val="00F231BF"/>
    <w:rsid w:val="00F23261"/>
    <w:rsid w:val="00F23462"/>
    <w:rsid w:val="00F23463"/>
    <w:rsid w:val="00F23848"/>
    <w:rsid w:val="00F23943"/>
    <w:rsid w:val="00F23C71"/>
    <w:rsid w:val="00F23E53"/>
    <w:rsid w:val="00F23F50"/>
    <w:rsid w:val="00F24555"/>
    <w:rsid w:val="00F248D5"/>
    <w:rsid w:val="00F249B2"/>
    <w:rsid w:val="00F24A55"/>
    <w:rsid w:val="00F24DB2"/>
    <w:rsid w:val="00F24E9C"/>
    <w:rsid w:val="00F24ED5"/>
    <w:rsid w:val="00F2507C"/>
    <w:rsid w:val="00F251E1"/>
    <w:rsid w:val="00F252BF"/>
    <w:rsid w:val="00F253FE"/>
    <w:rsid w:val="00F254A6"/>
    <w:rsid w:val="00F25595"/>
    <w:rsid w:val="00F25893"/>
    <w:rsid w:val="00F259C0"/>
    <w:rsid w:val="00F25CCE"/>
    <w:rsid w:val="00F261C3"/>
    <w:rsid w:val="00F26931"/>
    <w:rsid w:val="00F26BF2"/>
    <w:rsid w:val="00F274C4"/>
    <w:rsid w:val="00F279A0"/>
    <w:rsid w:val="00F27A77"/>
    <w:rsid w:val="00F27C24"/>
    <w:rsid w:val="00F27D89"/>
    <w:rsid w:val="00F3055B"/>
    <w:rsid w:val="00F306A5"/>
    <w:rsid w:val="00F308A3"/>
    <w:rsid w:val="00F30D09"/>
    <w:rsid w:val="00F30FAB"/>
    <w:rsid w:val="00F3111E"/>
    <w:rsid w:val="00F311DF"/>
    <w:rsid w:val="00F313DD"/>
    <w:rsid w:val="00F3146A"/>
    <w:rsid w:val="00F314A2"/>
    <w:rsid w:val="00F3154C"/>
    <w:rsid w:val="00F317DC"/>
    <w:rsid w:val="00F31819"/>
    <w:rsid w:val="00F318ED"/>
    <w:rsid w:val="00F319EE"/>
    <w:rsid w:val="00F31B6F"/>
    <w:rsid w:val="00F32171"/>
    <w:rsid w:val="00F32197"/>
    <w:rsid w:val="00F321C6"/>
    <w:rsid w:val="00F32216"/>
    <w:rsid w:val="00F322DE"/>
    <w:rsid w:val="00F32ECA"/>
    <w:rsid w:val="00F32F67"/>
    <w:rsid w:val="00F33598"/>
    <w:rsid w:val="00F336FE"/>
    <w:rsid w:val="00F33849"/>
    <w:rsid w:val="00F33AEC"/>
    <w:rsid w:val="00F33D24"/>
    <w:rsid w:val="00F3437C"/>
    <w:rsid w:val="00F34581"/>
    <w:rsid w:val="00F347CB"/>
    <w:rsid w:val="00F348F8"/>
    <w:rsid w:val="00F34FDC"/>
    <w:rsid w:val="00F350FB"/>
    <w:rsid w:val="00F35276"/>
    <w:rsid w:val="00F3546F"/>
    <w:rsid w:val="00F35479"/>
    <w:rsid w:val="00F35833"/>
    <w:rsid w:val="00F358A5"/>
    <w:rsid w:val="00F35AE3"/>
    <w:rsid w:val="00F35D09"/>
    <w:rsid w:val="00F35DD7"/>
    <w:rsid w:val="00F35E3B"/>
    <w:rsid w:val="00F35FEC"/>
    <w:rsid w:val="00F362AA"/>
    <w:rsid w:val="00F36568"/>
    <w:rsid w:val="00F36639"/>
    <w:rsid w:val="00F36872"/>
    <w:rsid w:val="00F36975"/>
    <w:rsid w:val="00F36BF8"/>
    <w:rsid w:val="00F36EE8"/>
    <w:rsid w:val="00F36F0A"/>
    <w:rsid w:val="00F372F7"/>
    <w:rsid w:val="00F3744A"/>
    <w:rsid w:val="00F4011D"/>
    <w:rsid w:val="00F401B3"/>
    <w:rsid w:val="00F401C8"/>
    <w:rsid w:val="00F40207"/>
    <w:rsid w:val="00F405AD"/>
    <w:rsid w:val="00F407ED"/>
    <w:rsid w:val="00F40869"/>
    <w:rsid w:val="00F409FD"/>
    <w:rsid w:val="00F40BE4"/>
    <w:rsid w:val="00F40CE0"/>
    <w:rsid w:val="00F411E4"/>
    <w:rsid w:val="00F413F2"/>
    <w:rsid w:val="00F415D3"/>
    <w:rsid w:val="00F4184A"/>
    <w:rsid w:val="00F41C31"/>
    <w:rsid w:val="00F41C90"/>
    <w:rsid w:val="00F41D35"/>
    <w:rsid w:val="00F4205F"/>
    <w:rsid w:val="00F4279D"/>
    <w:rsid w:val="00F428D4"/>
    <w:rsid w:val="00F429E6"/>
    <w:rsid w:val="00F42DDA"/>
    <w:rsid w:val="00F42E06"/>
    <w:rsid w:val="00F43190"/>
    <w:rsid w:val="00F43499"/>
    <w:rsid w:val="00F43623"/>
    <w:rsid w:val="00F43774"/>
    <w:rsid w:val="00F438C2"/>
    <w:rsid w:val="00F43915"/>
    <w:rsid w:val="00F43976"/>
    <w:rsid w:val="00F439C5"/>
    <w:rsid w:val="00F43B76"/>
    <w:rsid w:val="00F43BDF"/>
    <w:rsid w:val="00F44042"/>
    <w:rsid w:val="00F44507"/>
    <w:rsid w:val="00F448F7"/>
    <w:rsid w:val="00F44D27"/>
    <w:rsid w:val="00F44D96"/>
    <w:rsid w:val="00F44F83"/>
    <w:rsid w:val="00F45041"/>
    <w:rsid w:val="00F45167"/>
    <w:rsid w:val="00F4524C"/>
    <w:rsid w:val="00F45290"/>
    <w:rsid w:val="00F45703"/>
    <w:rsid w:val="00F45787"/>
    <w:rsid w:val="00F457F7"/>
    <w:rsid w:val="00F45BCC"/>
    <w:rsid w:val="00F45CFF"/>
    <w:rsid w:val="00F45D82"/>
    <w:rsid w:val="00F45E2F"/>
    <w:rsid w:val="00F45FC0"/>
    <w:rsid w:val="00F46088"/>
    <w:rsid w:val="00F46113"/>
    <w:rsid w:val="00F46226"/>
    <w:rsid w:val="00F46261"/>
    <w:rsid w:val="00F4668C"/>
    <w:rsid w:val="00F46775"/>
    <w:rsid w:val="00F468FA"/>
    <w:rsid w:val="00F46AA2"/>
    <w:rsid w:val="00F46D8F"/>
    <w:rsid w:val="00F46F03"/>
    <w:rsid w:val="00F46F10"/>
    <w:rsid w:val="00F46F15"/>
    <w:rsid w:val="00F47005"/>
    <w:rsid w:val="00F47129"/>
    <w:rsid w:val="00F47190"/>
    <w:rsid w:val="00F472E4"/>
    <w:rsid w:val="00F47301"/>
    <w:rsid w:val="00F47361"/>
    <w:rsid w:val="00F478B4"/>
    <w:rsid w:val="00F47B5B"/>
    <w:rsid w:val="00F47E2B"/>
    <w:rsid w:val="00F50081"/>
    <w:rsid w:val="00F50148"/>
    <w:rsid w:val="00F50322"/>
    <w:rsid w:val="00F507C9"/>
    <w:rsid w:val="00F50AA1"/>
    <w:rsid w:val="00F50BE2"/>
    <w:rsid w:val="00F50F41"/>
    <w:rsid w:val="00F51E14"/>
    <w:rsid w:val="00F51EA0"/>
    <w:rsid w:val="00F51EB4"/>
    <w:rsid w:val="00F51F31"/>
    <w:rsid w:val="00F524D2"/>
    <w:rsid w:val="00F524FB"/>
    <w:rsid w:val="00F52652"/>
    <w:rsid w:val="00F5272C"/>
    <w:rsid w:val="00F527AF"/>
    <w:rsid w:val="00F53707"/>
    <w:rsid w:val="00F53E54"/>
    <w:rsid w:val="00F53EF0"/>
    <w:rsid w:val="00F53FCD"/>
    <w:rsid w:val="00F541A6"/>
    <w:rsid w:val="00F542CF"/>
    <w:rsid w:val="00F54480"/>
    <w:rsid w:val="00F544F7"/>
    <w:rsid w:val="00F54795"/>
    <w:rsid w:val="00F55195"/>
    <w:rsid w:val="00F5520A"/>
    <w:rsid w:val="00F5526D"/>
    <w:rsid w:val="00F55B79"/>
    <w:rsid w:val="00F56059"/>
    <w:rsid w:val="00F56345"/>
    <w:rsid w:val="00F56506"/>
    <w:rsid w:val="00F56510"/>
    <w:rsid w:val="00F565B7"/>
    <w:rsid w:val="00F5667A"/>
    <w:rsid w:val="00F56837"/>
    <w:rsid w:val="00F568EE"/>
    <w:rsid w:val="00F569D5"/>
    <w:rsid w:val="00F56D87"/>
    <w:rsid w:val="00F56E34"/>
    <w:rsid w:val="00F5734E"/>
    <w:rsid w:val="00F57517"/>
    <w:rsid w:val="00F57AB0"/>
    <w:rsid w:val="00F57AB1"/>
    <w:rsid w:val="00F57D0B"/>
    <w:rsid w:val="00F57DE4"/>
    <w:rsid w:val="00F6008D"/>
    <w:rsid w:val="00F601A3"/>
    <w:rsid w:val="00F606D5"/>
    <w:rsid w:val="00F60D2B"/>
    <w:rsid w:val="00F60FDF"/>
    <w:rsid w:val="00F6140F"/>
    <w:rsid w:val="00F61791"/>
    <w:rsid w:val="00F620CF"/>
    <w:rsid w:val="00F623A3"/>
    <w:rsid w:val="00F62446"/>
    <w:rsid w:val="00F624A6"/>
    <w:rsid w:val="00F62594"/>
    <w:rsid w:val="00F62FF5"/>
    <w:rsid w:val="00F63501"/>
    <w:rsid w:val="00F636CB"/>
    <w:rsid w:val="00F63833"/>
    <w:rsid w:val="00F638E8"/>
    <w:rsid w:val="00F63B32"/>
    <w:rsid w:val="00F641AA"/>
    <w:rsid w:val="00F643D4"/>
    <w:rsid w:val="00F64563"/>
    <w:rsid w:val="00F6492C"/>
    <w:rsid w:val="00F64C5D"/>
    <w:rsid w:val="00F650A6"/>
    <w:rsid w:val="00F65778"/>
    <w:rsid w:val="00F657B4"/>
    <w:rsid w:val="00F65C16"/>
    <w:rsid w:val="00F65E1F"/>
    <w:rsid w:val="00F664DF"/>
    <w:rsid w:val="00F665F0"/>
    <w:rsid w:val="00F66629"/>
    <w:rsid w:val="00F66640"/>
    <w:rsid w:val="00F669B2"/>
    <w:rsid w:val="00F66C9F"/>
    <w:rsid w:val="00F671CD"/>
    <w:rsid w:val="00F6720D"/>
    <w:rsid w:val="00F6730B"/>
    <w:rsid w:val="00F673AF"/>
    <w:rsid w:val="00F677DD"/>
    <w:rsid w:val="00F6790F"/>
    <w:rsid w:val="00F67A86"/>
    <w:rsid w:val="00F67EA8"/>
    <w:rsid w:val="00F701AB"/>
    <w:rsid w:val="00F701B7"/>
    <w:rsid w:val="00F7030B"/>
    <w:rsid w:val="00F7074F"/>
    <w:rsid w:val="00F708F4"/>
    <w:rsid w:val="00F70A3E"/>
    <w:rsid w:val="00F70AAD"/>
    <w:rsid w:val="00F70D1D"/>
    <w:rsid w:val="00F712A5"/>
    <w:rsid w:val="00F712D3"/>
    <w:rsid w:val="00F721D8"/>
    <w:rsid w:val="00F72238"/>
    <w:rsid w:val="00F725F2"/>
    <w:rsid w:val="00F72937"/>
    <w:rsid w:val="00F7354C"/>
    <w:rsid w:val="00F73A76"/>
    <w:rsid w:val="00F73D3E"/>
    <w:rsid w:val="00F73F8B"/>
    <w:rsid w:val="00F74107"/>
    <w:rsid w:val="00F7475C"/>
    <w:rsid w:val="00F74A96"/>
    <w:rsid w:val="00F754E2"/>
    <w:rsid w:val="00F75635"/>
    <w:rsid w:val="00F75D96"/>
    <w:rsid w:val="00F75E36"/>
    <w:rsid w:val="00F765EF"/>
    <w:rsid w:val="00F7695E"/>
    <w:rsid w:val="00F769FF"/>
    <w:rsid w:val="00F76A92"/>
    <w:rsid w:val="00F76C22"/>
    <w:rsid w:val="00F76D28"/>
    <w:rsid w:val="00F76D99"/>
    <w:rsid w:val="00F77122"/>
    <w:rsid w:val="00F773A5"/>
    <w:rsid w:val="00F7778B"/>
    <w:rsid w:val="00F77BAE"/>
    <w:rsid w:val="00F77CB7"/>
    <w:rsid w:val="00F77ED7"/>
    <w:rsid w:val="00F77F97"/>
    <w:rsid w:val="00F80085"/>
    <w:rsid w:val="00F802DC"/>
    <w:rsid w:val="00F806AB"/>
    <w:rsid w:val="00F80A33"/>
    <w:rsid w:val="00F80A85"/>
    <w:rsid w:val="00F80E8A"/>
    <w:rsid w:val="00F8101E"/>
    <w:rsid w:val="00F81026"/>
    <w:rsid w:val="00F81099"/>
    <w:rsid w:val="00F81A00"/>
    <w:rsid w:val="00F81D28"/>
    <w:rsid w:val="00F81F05"/>
    <w:rsid w:val="00F821EA"/>
    <w:rsid w:val="00F82594"/>
    <w:rsid w:val="00F82623"/>
    <w:rsid w:val="00F832F4"/>
    <w:rsid w:val="00F8341D"/>
    <w:rsid w:val="00F8344A"/>
    <w:rsid w:val="00F83812"/>
    <w:rsid w:val="00F83894"/>
    <w:rsid w:val="00F839D0"/>
    <w:rsid w:val="00F8416A"/>
    <w:rsid w:val="00F84228"/>
    <w:rsid w:val="00F84246"/>
    <w:rsid w:val="00F8488E"/>
    <w:rsid w:val="00F848D4"/>
    <w:rsid w:val="00F8493C"/>
    <w:rsid w:val="00F84A15"/>
    <w:rsid w:val="00F84BFC"/>
    <w:rsid w:val="00F84D0F"/>
    <w:rsid w:val="00F851D0"/>
    <w:rsid w:val="00F8540B"/>
    <w:rsid w:val="00F85665"/>
    <w:rsid w:val="00F856F6"/>
    <w:rsid w:val="00F85A35"/>
    <w:rsid w:val="00F85B86"/>
    <w:rsid w:val="00F85F83"/>
    <w:rsid w:val="00F861A0"/>
    <w:rsid w:val="00F865E5"/>
    <w:rsid w:val="00F8691B"/>
    <w:rsid w:val="00F86B9B"/>
    <w:rsid w:val="00F86DFA"/>
    <w:rsid w:val="00F876E2"/>
    <w:rsid w:val="00F8779F"/>
    <w:rsid w:val="00F87AE7"/>
    <w:rsid w:val="00F87B0D"/>
    <w:rsid w:val="00F90266"/>
    <w:rsid w:val="00F9031A"/>
    <w:rsid w:val="00F9086F"/>
    <w:rsid w:val="00F90D40"/>
    <w:rsid w:val="00F90EE3"/>
    <w:rsid w:val="00F912C2"/>
    <w:rsid w:val="00F91579"/>
    <w:rsid w:val="00F91863"/>
    <w:rsid w:val="00F91941"/>
    <w:rsid w:val="00F91D72"/>
    <w:rsid w:val="00F92032"/>
    <w:rsid w:val="00F92096"/>
    <w:rsid w:val="00F924BB"/>
    <w:rsid w:val="00F92E74"/>
    <w:rsid w:val="00F931DB"/>
    <w:rsid w:val="00F9320E"/>
    <w:rsid w:val="00F93389"/>
    <w:rsid w:val="00F93618"/>
    <w:rsid w:val="00F93B88"/>
    <w:rsid w:val="00F93DFE"/>
    <w:rsid w:val="00F93E84"/>
    <w:rsid w:val="00F94656"/>
    <w:rsid w:val="00F9486C"/>
    <w:rsid w:val="00F94B5C"/>
    <w:rsid w:val="00F94C64"/>
    <w:rsid w:val="00F94E1D"/>
    <w:rsid w:val="00F94E41"/>
    <w:rsid w:val="00F95AAB"/>
    <w:rsid w:val="00F95B72"/>
    <w:rsid w:val="00F95BB1"/>
    <w:rsid w:val="00F95DE0"/>
    <w:rsid w:val="00F95E2F"/>
    <w:rsid w:val="00F96042"/>
    <w:rsid w:val="00F96143"/>
    <w:rsid w:val="00F96185"/>
    <w:rsid w:val="00F961AF"/>
    <w:rsid w:val="00F96209"/>
    <w:rsid w:val="00F962BF"/>
    <w:rsid w:val="00F96955"/>
    <w:rsid w:val="00F9713F"/>
    <w:rsid w:val="00F9734D"/>
    <w:rsid w:val="00F97447"/>
    <w:rsid w:val="00F9752F"/>
    <w:rsid w:val="00F977DC"/>
    <w:rsid w:val="00F97826"/>
    <w:rsid w:val="00FA006A"/>
    <w:rsid w:val="00FA0086"/>
    <w:rsid w:val="00FA02C2"/>
    <w:rsid w:val="00FA06A1"/>
    <w:rsid w:val="00FA071B"/>
    <w:rsid w:val="00FA0785"/>
    <w:rsid w:val="00FA0E68"/>
    <w:rsid w:val="00FA11A0"/>
    <w:rsid w:val="00FA1213"/>
    <w:rsid w:val="00FA1798"/>
    <w:rsid w:val="00FA18CC"/>
    <w:rsid w:val="00FA18E3"/>
    <w:rsid w:val="00FA1BA8"/>
    <w:rsid w:val="00FA1DEF"/>
    <w:rsid w:val="00FA1E1B"/>
    <w:rsid w:val="00FA200C"/>
    <w:rsid w:val="00FA247C"/>
    <w:rsid w:val="00FA259C"/>
    <w:rsid w:val="00FA2820"/>
    <w:rsid w:val="00FA2B16"/>
    <w:rsid w:val="00FA2B26"/>
    <w:rsid w:val="00FA2DCB"/>
    <w:rsid w:val="00FA2E3A"/>
    <w:rsid w:val="00FA3B96"/>
    <w:rsid w:val="00FA3D23"/>
    <w:rsid w:val="00FA41D8"/>
    <w:rsid w:val="00FA4203"/>
    <w:rsid w:val="00FA44E9"/>
    <w:rsid w:val="00FA4500"/>
    <w:rsid w:val="00FA48B6"/>
    <w:rsid w:val="00FA4956"/>
    <w:rsid w:val="00FA4999"/>
    <w:rsid w:val="00FA54CD"/>
    <w:rsid w:val="00FA5807"/>
    <w:rsid w:val="00FA582F"/>
    <w:rsid w:val="00FA58F2"/>
    <w:rsid w:val="00FA5AC9"/>
    <w:rsid w:val="00FA5CB7"/>
    <w:rsid w:val="00FA5FEE"/>
    <w:rsid w:val="00FA6011"/>
    <w:rsid w:val="00FA6080"/>
    <w:rsid w:val="00FA6137"/>
    <w:rsid w:val="00FA649D"/>
    <w:rsid w:val="00FA6753"/>
    <w:rsid w:val="00FA6F21"/>
    <w:rsid w:val="00FA70B5"/>
    <w:rsid w:val="00FA7160"/>
    <w:rsid w:val="00FA74D9"/>
    <w:rsid w:val="00FA79B6"/>
    <w:rsid w:val="00FA7A88"/>
    <w:rsid w:val="00FA7BD8"/>
    <w:rsid w:val="00FA7F47"/>
    <w:rsid w:val="00FB01EF"/>
    <w:rsid w:val="00FB0226"/>
    <w:rsid w:val="00FB02E5"/>
    <w:rsid w:val="00FB068A"/>
    <w:rsid w:val="00FB0808"/>
    <w:rsid w:val="00FB0835"/>
    <w:rsid w:val="00FB08DA"/>
    <w:rsid w:val="00FB0DA3"/>
    <w:rsid w:val="00FB0E4F"/>
    <w:rsid w:val="00FB0F78"/>
    <w:rsid w:val="00FB1D6E"/>
    <w:rsid w:val="00FB2187"/>
    <w:rsid w:val="00FB2231"/>
    <w:rsid w:val="00FB282B"/>
    <w:rsid w:val="00FB2BB2"/>
    <w:rsid w:val="00FB2CE6"/>
    <w:rsid w:val="00FB2D2D"/>
    <w:rsid w:val="00FB2D40"/>
    <w:rsid w:val="00FB3326"/>
    <w:rsid w:val="00FB341B"/>
    <w:rsid w:val="00FB382F"/>
    <w:rsid w:val="00FB3992"/>
    <w:rsid w:val="00FB3D93"/>
    <w:rsid w:val="00FB3E08"/>
    <w:rsid w:val="00FB4008"/>
    <w:rsid w:val="00FB41EB"/>
    <w:rsid w:val="00FB42F8"/>
    <w:rsid w:val="00FB454F"/>
    <w:rsid w:val="00FB466F"/>
    <w:rsid w:val="00FB46C8"/>
    <w:rsid w:val="00FB4729"/>
    <w:rsid w:val="00FB4821"/>
    <w:rsid w:val="00FB4A30"/>
    <w:rsid w:val="00FB4A90"/>
    <w:rsid w:val="00FB4C14"/>
    <w:rsid w:val="00FB5205"/>
    <w:rsid w:val="00FB520E"/>
    <w:rsid w:val="00FB5380"/>
    <w:rsid w:val="00FB55EE"/>
    <w:rsid w:val="00FB5ACF"/>
    <w:rsid w:val="00FB5AFA"/>
    <w:rsid w:val="00FB5CFD"/>
    <w:rsid w:val="00FB5DED"/>
    <w:rsid w:val="00FB61BC"/>
    <w:rsid w:val="00FB658D"/>
    <w:rsid w:val="00FB6C09"/>
    <w:rsid w:val="00FB6D2A"/>
    <w:rsid w:val="00FB6E30"/>
    <w:rsid w:val="00FB70B0"/>
    <w:rsid w:val="00FB726E"/>
    <w:rsid w:val="00FB7559"/>
    <w:rsid w:val="00FB7568"/>
    <w:rsid w:val="00FB75F3"/>
    <w:rsid w:val="00FB7702"/>
    <w:rsid w:val="00FC0076"/>
    <w:rsid w:val="00FC00CB"/>
    <w:rsid w:val="00FC0204"/>
    <w:rsid w:val="00FC02F2"/>
    <w:rsid w:val="00FC083F"/>
    <w:rsid w:val="00FC0907"/>
    <w:rsid w:val="00FC0D0C"/>
    <w:rsid w:val="00FC10F1"/>
    <w:rsid w:val="00FC1258"/>
    <w:rsid w:val="00FC1C67"/>
    <w:rsid w:val="00FC1C71"/>
    <w:rsid w:val="00FC1C85"/>
    <w:rsid w:val="00FC1F85"/>
    <w:rsid w:val="00FC26D3"/>
    <w:rsid w:val="00FC29B3"/>
    <w:rsid w:val="00FC29E7"/>
    <w:rsid w:val="00FC2BE2"/>
    <w:rsid w:val="00FC2C10"/>
    <w:rsid w:val="00FC2F44"/>
    <w:rsid w:val="00FC30F4"/>
    <w:rsid w:val="00FC31A6"/>
    <w:rsid w:val="00FC3501"/>
    <w:rsid w:val="00FC3609"/>
    <w:rsid w:val="00FC3DCE"/>
    <w:rsid w:val="00FC3FD9"/>
    <w:rsid w:val="00FC41A9"/>
    <w:rsid w:val="00FC41F5"/>
    <w:rsid w:val="00FC4308"/>
    <w:rsid w:val="00FC4F91"/>
    <w:rsid w:val="00FC54AD"/>
    <w:rsid w:val="00FC55C6"/>
    <w:rsid w:val="00FC566E"/>
    <w:rsid w:val="00FC59FD"/>
    <w:rsid w:val="00FC6291"/>
    <w:rsid w:val="00FC6456"/>
    <w:rsid w:val="00FC6716"/>
    <w:rsid w:val="00FC6784"/>
    <w:rsid w:val="00FC6E0A"/>
    <w:rsid w:val="00FC75AA"/>
    <w:rsid w:val="00FC76B4"/>
    <w:rsid w:val="00FC77B7"/>
    <w:rsid w:val="00FC77FC"/>
    <w:rsid w:val="00FC7A9D"/>
    <w:rsid w:val="00FC7CDC"/>
    <w:rsid w:val="00FD01C2"/>
    <w:rsid w:val="00FD04DA"/>
    <w:rsid w:val="00FD10EA"/>
    <w:rsid w:val="00FD1451"/>
    <w:rsid w:val="00FD1501"/>
    <w:rsid w:val="00FD15DE"/>
    <w:rsid w:val="00FD1767"/>
    <w:rsid w:val="00FD17E7"/>
    <w:rsid w:val="00FD1DC9"/>
    <w:rsid w:val="00FD21FF"/>
    <w:rsid w:val="00FD23CB"/>
    <w:rsid w:val="00FD270E"/>
    <w:rsid w:val="00FD27CE"/>
    <w:rsid w:val="00FD292D"/>
    <w:rsid w:val="00FD293E"/>
    <w:rsid w:val="00FD29C7"/>
    <w:rsid w:val="00FD2BC8"/>
    <w:rsid w:val="00FD2C2D"/>
    <w:rsid w:val="00FD2F14"/>
    <w:rsid w:val="00FD2FC3"/>
    <w:rsid w:val="00FD326B"/>
    <w:rsid w:val="00FD32FB"/>
    <w:rsid w:val="00FD3315"/>
    <w:rsid w:val="00FD33D8"/>
    <w:rsid w:val="00FD362B"/>
    <w:rsid w:val="00FD38EF"/>
    <w:rsid w:val="00FD3FF3"/>
    <w:rsid w:val="00FD4565"/>
    <w:rsid w:val="00FD4906"/>
    <w:rsid w:val="00FD4B50"/>
    <w:rsid w:val="00FD4B80"/>
    <w:rsid w:val="00FD4BBE"/>
    <w:rsid w:val="00FD4DC3"/>
    <w:rsid w:val="00FD4EAB"/>
    <w:rsid w:val="00FD57E3"/>
    <w:rsid w:val="00FD5AAE"/>
    <w:rsid w:val="00FD5ABA"/>
    <w:rsid w:val="00FD5B4C"/>
    <w:rsid w:val="00FD5C5D"/>
    <w:rsid w:val="00FD61DC"/>
    <w:rsid w:val="00FD6395"/>
    <w:rsid w:val="00FD650D"/>
    <w:rsid w:val="00FD65AE"/>
    <w:rsid w:val="00FD6728"/>
    <w:rsid w:val="00FD6C14"/>
    <w:rsid w:val="00FD6E06"/>
    <w:rsid w:val="00FD7168"/>
    <w:rsid w:val="00FD7BDA"/>
    <w:rsid w:val="00FE006C"/>
    <w:rsid w:val="00FE0239"/>
    <w:rsid w:val="00FE0278"/>
    <w:rsid w:val="00FE0582"/>
    <w:rsid w:val="00FE0660"/>
    <w:rsid w:val="00FE0956"/>
    <w:rsid w:val="00FE0A2C"/>
    <w:rsid w:val="00FE0F35"/>
    <w:rsid w:val="00FE11F8"/>
    <w:rsid w:val="00FE14EF"/>
    <w:rsid w:val="00FE17F1"/>
    <w:rsid w:val="00FE1803"/>
    <w:rsid w:val="00FE187B"/>
    <w:rsid w:val="00FE1AA6"/>
    <w:rsid w:val="00FE1AE2"/>
    <w:rsid w:val="00FE1C85"/>
    <w:rsid w:val="00FE1F5D"/>
    <w:rsid w:val="00FE1F63"/>
    <w:rsid w:val="00FE215A"/>
    <w:rsid w:val="00FE228C"/>
    <w:rsid w:val="00FE22CB"/>
    <w:rsid w:val="00FE25B5"/>
    <w:rsid w:val="00FE28FC"/>
    <w:rsid w:val="00FE30DB"/>
    <w:rsid w:val="00FE36B3"/>
    <w:rsid w:val="00FE3859"/>
    <w:rsid w:val="00FE3CF1"/>
    <w:rsid w:val="00FE3DEC"/>
    <w:rsid w:val="00FE3E10"/>
    <w:rsid w:val="00FE3FC3"/>
    <w:rsid w:val="00FE4266"/>
    <w:rsid w:val="00FE4330"/>
    <w:rsid w:val="00FE454B"/>
    <w:rsid w:val="00FE499F"/>
    <w:rsid w:val="00FE4A5E"/>
    <w:rsid w:val="00FE4A83"/>
    <w:rsid w:val="00FE517E"/>
    <w:rsid w:val="00FE553C"/>
    <w:rsid w:val="00FE58DD"/>
    <w:rsid w:val="00FE5943"/>
    <w:rsid w:val="00FE5A1B"/>
    <w:rsid w:val="00FE5B5C"/>
    <w:rsid w:val="00FE5CCD"/>
    <w:rsid w:val="00FE5CE4"/>
    <w:rsid w:val="00FE5DD7"/>
    <w:rsid w:val="00FE5E37"/>
    <w:rsid w:val="00FE6451"/>
    <w:rsid w:val="00FE6508"/>
    <w:rsid w:val="00FE6991"/>
    <w:rsid w:val="00FE6C5F"/>
    <w:rsid w:val="00FE6CC9"/>
    <w:rsid w:val="00FE6E37"/>
    <w:rsid w:val="00FE6EAC"/>
    <w:rsid w:val="00FE730E"/>
    <w:rsid w:val="00FE745F"/>
    <w:rsid w:val="00FE7607"/>
    <w:rsid w:val="00FE7C21"/>
    <w:rsid w:val="00FE7CEF"/>
    <w:rsid w:val="00FE7D12"/>
    <w:rsid w:val="00FE7DE1"/>
    <w:rsid w:val="00FF0058"/>
    <w:rsid w:val="00FF0425"/>
    <w:rsid w:val="00FF0479"/>
    <w:rsid w:val="00FF05B2"/>
    <w:rsid w:val="00FF06DC"/>
    <w:rsid w:val="00FF0908"/>
    <w:rsid w:val="00FF096A"/>
    <w:rsid w:val="00FF0B8E"/>
    <w:rsid w:val="00FF0D53"/>
    <w:rsid w:val="00FF0DE1"/>
    <w:rsid w:val="00FF122B"/>
    <w:rsid w:val="00FF162D"/>
    <w:rsid w:val="00FF1668"/>
    <w:rsid w:val="00FF18AE"/>
    <w:rsid w:val="00FF1A4F"/>
    <w:rsid w:val="00FF1F4C"/>
    <w:rsid w:val="00FF21FA"/>
    <w:rsid w:val="00FF2342"/>
    <w:rsid w:val="00FF2BCD"/>
    <w:rsid w:val="00FF2E2C"/>
    <w:rsid w:val="00FF39CC"/>
    <w:rsid w:val="00FF3DE5"/>
    <w:rsid w:val="00FF436A"/>
    <w:rsid w:val="00FF48E1"/>
    <w:rsid w:val="00FF49BE"/>
    <w:rsid w:val="00FF4CC9"/>
    <w:rsid w:val="00FF4D28"/>
    <w:rsid w:val="00FF5082"/>
    <w:rsid w:val="00FF51DF"/>
    <w:rsid w:val="00FF53D0"/>
    <w:rsid w:val="00FF58D2"/>
    <w:rsid w:val="00FF5C6B"/>
    <w:rsid w:val="00FF5DDC"/>
    <w:rsid w:val="00FF5E09"/>
    <w:rsid w:val="00FF6064"/>
    <w:rsid w:val="00FF6096"/>
    <w:rsid w:val="00FF62D5"/>
    <w:rsid w:val="00FF6727"/>
    <w:rsid w:val="00FF6ACA"/>
    <w:rsid w:val="00FF6D7D"/>
    <w:rsid w:val="00FF6DD8"/>
    <w:rsid w:val="00FF7135"/>
    <w:rsid w:val="00FF71EC"/>
    <w:rsid w:val="00FF79D5"/>
    <w:rsid w:val="00FF7A63"/>
    <w:rsid w:val="00FF7B07"/>
    <w:rsid w:val="00FF7C17"/>
    <w:rsid w:val="00FF7D39"/>
    <w:rsid w:val="00FF7DC6"/>
    <w:rsid w:val="00FF7FA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34EBBD"/>
  <w15:chartTrackingRefBased/>
  <w15:docId w15:val="{0B342A69-D55E-4C33-B8A2-F40ACCF11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ms Rmn" w:eastAsia="Times New Roman" w:hAnsi="Tms Rm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Body Text 3" w:uiPriority="99"/>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8C3B6B"/>
    <w:rPr>
      <w:rFonts w:ascii="Times New Roman" w:hAnsi="Times New Roman"/>
    </w:rPr>
  </w:style>
  <w:style w:type="paragraph" w:styleId="Nagwek1">
    <w:name w:val="heading 1"/>
    <w:basedOn w:val="Normalny"/>
    <w:next w:val="Normalny"/>
    <w:link w:val="Nagwek1Znak"/>
    <w:qFormat/>
    <w:pPr>
      <w:keepNext/>
      <w:outlineLvl w:val="0"/>
    </w:pPr>
    <w:rPr>
      <w:b/>
      <w:lang w:val="x-none" w:eastAsia="x-none"/>
    </w:rPr>
  </w:style>
  <w:style w:type="paragraph" w:styleId="Nagwek2">
    <w:name w:val="heading 2"/>
    <w:basedOn w:val="Normalny"/>
    <w:next w:val="Normalny"/>
    <w:qFormat/>
    <w:pPr>
      <w:keepNext/>
      <w:tabs>
        <w:tab w:val="left" w:pos="709"/>
      </w:tabs>
      <w:ind w:left="709" w:hanging="709"/>
      <w:jc w:val="center"/>
      <w:outlineLvl w:val="1"/>
    </w:pPr>
    <w:rPr>
      <w:b/>
      <w:i/>
      <w:sz w:val="32"/>
    </w:rPr>
  </w:style>
  <w:style w:type="paragraph" w:styleId="Nagwek3">
    <w:name w:val="heading 3"/>
    <w:basedOn w:val="Normalny"/>
    <w:next w:val="Normalny"/>
    <w:qFormat/>
    <w:pPr>
      <w:keepNext/>
      <w:tabs>
        <w:tab w:val="left" w:pos="709"/>
      </w:tabs>
      <w:ind w:left="709" w:hanging="709"/>
      <w:outlineLvl w:val="2"/>
    </w:pPr>
    <w:rPr>
      <w:sz w:val="24"/>
    </w:rPr>
  </w:style>
  <w:style w:type="paragraph" w:styleId="Nagwek4">
    <w:name w:val="heading 4"/>
    <w:basedOn w:val="Normalny"/>
    <w:next w:val="Normalny"/>
    <w:qFormat/>
    <w:pPr>
      <w:keepNext/>
      <w:tabs>
        <w:tab w:val="left" w:pos="709"/>
      </w:tabs>
      <w:ind w:left="709" w:hanging="709"/>
      <w:jc w:val="center"/>
      <w:outlineLvl w:val="3"/>
    </w:pPr>
    <w:rPr>
      <w:b/>
      <w:sz w:val="24"/>
    </w:rPr>
  </w:style>
  <w:style w:type="paragraph" w:styleId="Nagwek5">
    <w:name w:val="heading 5"/>
    <w:basedOn w:val="Normalny"/>
    <w:next w:val="Normalny"/>
    <w:qFormat/>
    <w:pPr>
      <w:keepNext/>
      <w:tabs>
        <w:tab w:val="left" w:pos="709"/>
      </w:tabs>
      <w:ind w:left="709" w:hanging="709"/>
      <w:jc w:val="center"/>
      <w:outlineLvl w:val="4"/>
    </w:pPr>
    <w:rPr>
      <w:b/>
    </w:rPr>
  </w:style>
  <w:style w:type="paragraph" w:styleId="Nagwek6">
    <w:name w:val="heading 6"/>
    <w:basedOn w:val="Normalny"/>
    <w:next w:val="Normalny"/>
    <w:qFormat/>
    <w:pPr>
      <w:keepNext/>
      <w:jc w:val="center"/>
      <w:outlineLvl w:val="5"/>
    </w:pPr>
    <w:rPr>
      <w:b/>
      <w:sz w:val="32"/>
    </w:rPr>
  </w:style>
  <w:style w:type="paragraph" w:styleId="Nagwek7">
    <w:name w:val="heading 7"/>
    <w:basedOn w:val="Normalny"/>
    <w:next w:val="Normalny"/>
    <w:qFormat/>
    <w:pPr>
      <w:keepNext/>
      <w:jc w:val="center"/>
      <w:outlineLvl w:val="6"/>
    </w:pPr>
    <w:rPr>
      <w:b/>
    </w:rPr>
  </w:style>
  <w:style w:type="paragraph" w:styleId="Nagwek8">
    <w:name w:val="heading 8"/>
    <w:basedOn w:val="Normalny"/>
    <w:next w:val="Normalny"/>
    <w:qFormat/>
    <w:pPr>
      <w:keepNext/>
      <w:tabs>
        <w:tab w:val="left" w:pos="709"/>
      </w:tabs>
      <w:ind w:left="709" w:hanging="709"/>
      <w:jc w:val="center"/>
      <w:outlineLvl w:val="7"/>
    </w:pPr>
    <w:rPr>
      <w:b/>
    </w:rPr>
  </w:style>
  <w:style w:type="paragraph" w:styleId="Nagwek9">
    <w:name w:val="heading 9"/>
    <w:basedOn w:val="Normalny"/>
    <w:next w:val="Normalny"/>
    <w:link w:val="Nagwek9Znak"/>
    <w:qFormat/>
    <w:pPr>
      <w:keepNext/>
      <w:tabs>
        <w:tab w:val="left" w:pos="709"/>
      </w:tabs>
      <w:ind w:left="709" w:hanging="709"/>
      <w:jc w:val="center"/>
      <w:outlineLvl w:val="8"/>
    </w:pPr>
    <w:rPr>
      <w:b/>
      <w:sz w:val="24"/>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
    <w:name w:val="Body Text Indent"/>
    <w:basedOn w:val="Normalny"/>
    <w:link w:val="TekstpodstawowywcityZnak"/>
    <w:pPr>
      <w:tabs>
        <w:tab w:val="left" w:pos="1134"/>
        <w:tab w:val="left" w:pos="1701"/>
        <w:tab w:val="left" w:pos="1985"/>
      </w:tabs>
      <w:ind w:left="1985" w:hanging="1136"/>
    </w:pPr>
    <w:rPr>
      <w:b/>
      <w:lang w:val="x-none" w:eastAsia="x-none"/>
    </w:rPr>
  </w:style>
  <w:style w:type="paragraph" w:styleId="Tekstpodstawowywcity2">
    <w:name w:val="Body Text Indent 2"/>
    <w:basedOn w:val="Normalny"/>
    <w:link w:val="Tekstpodstawowywcity2Znak"/>
    <w:pPr>
      <w:ind w:left="702" w:hanging="702"/>
    </w:pPr>
    <w:rPr>
      <w:lang w:val="x-none" w:eastAsia="x-none"/>
    </w:rPr>
  </w:style>
  <w:style w:type="paragraph" w:styleId="Tekstpodstawowywcity3">
    <w:name w:val="Body Text Indent 3"/>
    <w:basedOn w:val="Normalny"/>
    <w:pPr>
      <w:tabs>
        <w:tab w:val="left" w:pos="709"/>
      </w:tabs>
      <w:ind w:left="1418" w:hanging="1418"/>
    </w:pPr>
  </w:style>
  <w:style w:type="paragraph" w:styleId="Tekstpodstawowy">
    <w:name w:val="Body Text"/>
    <w:aliases w:val="Tekst podstawowy Znak Znak"/>
    <w:basedOn w:val="Normalny"/>
    <w:link w:val="TekstpodstawowyZnak"/>
    <w:pPr>
      <w:tabs>
        <w:tab w:val="left" w:pos="0"/>
      </w:tabs>
    </w:pPr>
    <w:rPr>
      <w:b/>
    </w:rPr>
  </w:style>
  <w:style w:type="paragraph" w:styleId="Nagwek">
    <w:name w:val="header"/>
    <w:aliases w:val="Nagłówek strony nieparzystej"/>
    <w:basedOn w:val="Normalny"/>
    <w:link w:val="NagwekZnak"/>
    <w:uiPriority w:val="99"/>
    <w:pPr>
      <w:tabs>
        <w:tab w:val="center" w:pos="4536"/>
        <w:tab w:val="right" w:pos="9072"/>
      </w:tabs>
    </w:pPr>
    <w:rPr>
      <w:rFonts w:ascii="Tms Rmn" w:hAnsi="Tms Rmn"/>
    </w:rPr>
  </w:style>
  <w:style w:type="paragraph" w:styleId="Stopka">
    <w:name w:val="footer"/>
    <w:basedOn w:val="Normalny"/>
    <w:link w:val="StopkaZnak"/>
    <w:uiPriority w:val="99"/>
    <w:pPr>
      <w:tabs>
        <w:tab w:val="center" w:pos="4536"/>
        <w:tab w:val="right" w:pos="9072"/>
      </w:tabs>
    </w:pPr>
    <w:rPr>
      <w:lang w:val="x-none" w:eastAsia="x-none"/>
    </w:rPr>
  </w:style>
  <w:style w:type="character" w:styleId="Numerstrony">
    <w:name w:val="page number"/>
    <w:basedOn w:val="Domylnaczcionkaakapitu"/>
  </w:style>
  <w:style w:type="paragraph" w:styleId="Tekstkomentarza">
    <w:name w:val="annotation text"/>
    <w:aliases w:val="Comment Text Char Znak Znak Znak Znak Znak,Comment Text Char Znak Znak Znak Znak Znak Znak Znak Znak,Comment Text Char Znak Znak Znak Znak Znak Znak Znak Znak Znak,Comment Text Char Znak Znak Znak Znak Znak Znak Znak"/>
    <w:basedOn w:val="Normalny"/>
    <w:link w:val="TekstkomentarzaZnak"/>
    <w:uiPriority w:val="99"/>
    <w:rPr>
      <w:lang w:val="x-none" w:eastAsia="x-none"/>
    </w:rPr>
  </w:style>
  <w:style w:type="paragraph" w:styleId="Tekstpodstawowy2">
    <w:name w:val="Body Text 2"/>
    <w:basedOn w:val="Normalny"/>
    <w:link w:val="Tekstpodstawowy2Znak"/>
    <w:pPr>
      <w:tabs>
        <w:tab w:val="left" w:pos="0"/>
      </w:tabs>
    </w:pPr>
    <w:rPr>
      <w:b/>
      <w:lang w:val="x-none" w:eastAsia="x-none"/>
    </w:rPr>
  </w:style>
  <w:style w:type="paragraph" w:customStyle="1" w:styleId="Tekstpodstawowy21">
    <w:name w:val="Tekst podstawowy 21"/>
    <w:basedOn w:val="Normalny"/>
    <w:pPr>
      <w:ind w:left="284" w:hanging="284"/>
    </w:pPr>
    <w:rPr>
      <w:rFonts w:ascii="Arial" w:hAnsi="Arial"/>
    </w:rPr>
  </w:style>
  <w:style w:type="paragraph" w:customStyle="1" w:styleId="Tekstpodstawowywcity21">
    <w:name w:val="Tekst podstawowy wcięty 21"/>
    <w:basedOn w:val="Normalny"/>
    <w:pPr>
      <w:ind w:left="284"/>
    </w:pPr>
    <w:rPr>
      <w:rFonts w:ascii="Arial" w:hAnsi="Arial"/>
    </w:rPr>
  </w:style>
  <w:style w:type="paragraph" w:styleId="Tekstpodstawowy3">
    <w:name w:val="Body Text 3"/>
    <w:basedOn w:val="Normalny"/>
    <w:link w:val="Tekstpodstawowy3Znak"/>
    <w:uiPriority w:val="99"/>
    <w:pPr>
      <w:jc w:val="both"/>
    </w:pPr>
    <w:rPr>
      <w:rFonts w:ascii="Tms Rmn" w:hAnsi="Tms Rmn"/>
    </w:rPr>
  </w:style>
  <w:style w:type="paragraph" w:styleId="Tytu">
    <w:name w:val="Title"/>
    <w:basedOn w:val="Normalny"/>
    <w:qFormat/>
    <w:pPr>
      <w:jc w:val="center"/>
    </w:pPr>
    <w:rPr>
      <w:rFonts w:ascii="Arial" w:hAnsi="Arial"/>
      <w:b/>
      <w:sz w:val="32"/>
      <w:u w:val="single"/>
    </w:rPr>
  </w:style>
  <w:style w:type="paragraph" w:styleId="Tekstblokowy">
    <w:name w:val="Block Text"/>
    <w:basedOn w:val="Normalny"/>
    <w:pPr>
      <w:ind w:left="-69" w:right="-70"/>
      <w:jc w:val="center"/>
    </w:pPr>
  </w:style>
  <w:style w:type="character" w:styleId="Hipercze">
    <w:name w:val="Hyperlink"/>
    <w:uiPriority w:val="99"/>
    <w:rPr>
      <w:color w:val="0000FF"/>
      <w:u w:val="single"/>
    </w:rPr>
  </w:style>
  <w:style w:type="paragraph" w:styleId="Spistreci1">
    <w:name w:val="toc 1"/>
    <w:basedOn w:val="Normalny"/>
    <w:next w:val="Normalny"/>
    <w:autoRedefine/>
    <w:uiPriority w:val="39"/>
    <w:rPr>
      <w:b/>
      <w:sz w:val="6"/>
    </w:rPr>
  </w:style>
  <w:style w:type="paragraph" w:customStyle="1" w:styleId="Tekstpodstawowywcity31">
    <w:name w:val="Tekst podstawowy wcięty 31"/>
    <w:basedOn w:val="Normalny"/>
    <w:pPr>
      <w:ind w:left="993" w:hanging="993"/>
    </w:pPr>
    <w:rPr>
      <w:rFonts w:ascii="Arial" w:hAnsi="Arial"/>
    </w:rPr>
  </w:style>
  <w:style w:type="paragraph" w:styleId="Tekstdymka">
    <w:name w:val="Balloon Text"/>
    <w:basedOn w:val="Normalny"/>
    <w:rPr>
      <w:rFonts w:ascii="Tahoma" w:hAnsi="Tahoma" w:cs="Tahoma"/>
      <w:sz w:val="16"/>
      <w:szCs w:val="16"/>
    </w:rPr>
  </w:style>
  <w:style w:type="character" w:styleId="UyteHipercze">
    <w:name w:val="FollowedHyperlink"/>
    <w:rPr>
      <w:color w:val="800080"/>
      <w:u w:val="single"/>
    </w:rPr>
  </w:style>
  <w:style w:type="character" w:styleId="Odwoaniedokomentarza">
    <w:name w:val="annotation reference"/>
    <w:uiPriority w:val="99"/>
    <w:rPr>
      <w:sz w:val="16"/>
      <w:szCs w:val="16"/>
    </w:rPr>
  </w:style>
  <w:style w:type="paragraph" w:styleId="Tematkomentarza">
    <w:name w:val="annotation subject"/>
    <w:basedOn w:val="Tekstkomentarza"/>
    <w:next w:val="Tekstkomentarza"/>
    <w:rPr>
      <w:b/>
      <w:bCs/>
    </w:rPr>
  </w:style>
  <w:style w:type="paragraph" w:styleId="Listapunktowana">
    <w:name w:val="List Bullet"/>
    <w:basedOn w:val="Normalny"/>
    <w:autoRedefine/>
    <w:rsid w:val="003A364A"/>
    <w:pPr>
      <w:tabs>
        <w:tab w:val="left" w:pos="851"/>
        <w:tab w:val="left" w:pos="1843"/>
        <w:tab w:val="left" w:pos="2127"/>
      </w:tabs>
      <w:ind w:left="993" w:hanging="284"/>
    </w:pPr>
    <w:rPr>
      <w:rFonts w:ascii="Tahoma" w:hAnsi="Tahoma" w:cs="Tahoma"/>
      <w:b/>
    </w:rPr>
  </w:style>
  <w:style w:type="paragraph" w:customStyle="1" w:styleId="StandardowyStandardowy1">
    <w:name w:val="Standardowy.Standardowy1"/>
    <w:rPr>
      <w:rFonts w:ascii="Times New Roman" w:hAnsi="Times New Roman"/>
    </w:rPr>
  </w:style>
  <w:style w:type="paragraph" w:customStyle="1" w:styleId="TekstpodstawowyTekstpodstawowyZnakZnak">
    <w:name w:val="Tekst podstawowy.Tekst podstawowy Znak Znak"/>
    <w:basedOn w:val="StandardowyStandardowy1"/>
    <w:pPr>
      <w:tabs>
        <w:tab w:val="left" w:pos="0"/>
      </w:tabs>
    </w:pPr>
    <w:rPr>
      <w:b/>
    </w:rPr>
  </w:style>
  <w:style w:type="paragraph" w:styleId="Zwykytekst">
    <w:name w:val="Plain Text"/>
    <w:basedOn w:val="Normalny"/>
    <w:link w:val="ZwykytekstZnak"/>
    <w:rPr>
      <w:rFonts w:ascii="Courier New" w:hAnsi="Courier New"/>
    </w:rPr>
  </w:style>
  <w:style w:type="paragraph" w:customStyle="1" w:styleId="Plandokumentu">
    <w:name w:val="Plan dokumentu"/>
    <w:basedOn w:val="Normalny"/>
    <w:semiHidden/>
    <w:pPr>
      <w:shd w:val="clear" w:color="auto" w:fill="000080"/>
    </w:pPr>
    <w:rPr>
      <w:rFonts w:ascii="Tahoma" w:hAnsi="Tahoma"/>
    </w:rPr>
  </w:style>
  <w:style w:type="paragraph" w:styleId="Tekstprzypisukocowego">
    <w:name w:val="endnote text"/>
    <w:basedOn w:val="Normalny"/>
  </w:style>
  <w:style w:type="character" w:styleId="Odwoanieprzypisukocowego">
    <w:name w:val="endnote reference"/>
    <w:semiHidden/>
    <w:rPr>
      <w:vertAlign w:val="superscript"/>
    </w:rPr>
  </w:style>
  <w:style w:type="paragraph" w:customStyle="1" w:styleId="Akapitzlist1">
    <w:name w:val="Akapit z listą1"/>
    <w:aliases w:val="Obiekt,CW_Lista,sw tekst,Numerowanie,Akapit z listą BS,Kolorowa lista — akcent 11,L1,Akapit z listą5"/>
    <w:basedOn w:val="Normalny"/>
    <w:link w:val="AkapitzlistZnak"/>
    <w:uiPriority w:val="99"/>
    <w:qFormat/>
    <w:rsid w:val="0044373D"/>
    <w:pPr>
      <w:ind w:left="708"/>
    </w:pPr>
    <w:rPr>
      <w:lang w:val="x-none" w:eastAsia="x-none"/>
    </w:rPr>
  </w:style>
  <w:style w:type="character" w:customStyle="1" w:styleId="NagwekZnak">
    <w:name w:val="Nagłówek Znak"/>
    <w:aliases w:val="Nagłówek strony nieparzystej Znak"/>
    <w:link w:val="Nagwek"/>
    <w:uiPriority w:val="99"/>
    <w:rsid w:val="006C4682"/>
    <w:rPr>
      <w:lang w:val="pl-PL" w:eastAsia="pl-PL" w:bidi="ar-SA"/>
    </w:rPr>
  </w:style>
  <w:style w:type="table" w:styleId="Tabela-Siatka">
    <w:name w:val="Table Grid"/>
    <w:basedOn w:val="Standardowy"/>
    <w:rsid w:val="00B567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ZnakZnakZnakZnakZnakZnak">
    <w:name w:val="Znak Znak Znak Znak Znak Znak Znak"/>
    <w:basedOn w:val="Normalny"/>
    <w:rsid w:val="008620AA"/>
    <w:rPr>
      <w:sz w:val="24"/>
      <w:szCs w:val="24"/>
    </w:rPr>
  </w:style>
  <w:style w:type="character" w:customStyle="1" w:styleId="ZnakZnak1">
    <w:name w:val="Znak Znak1"/>
    <w:locked/>
    <w:rsid w:val="004C3AA3"/>
    <w:rPr>
      <w:sz w:val="24"/>
      <w:szCs w:val="24"/>
      <w:lang w:val="pl-PL" w:eastAsia="pl-PL" w:bidi="ar-SA"/>
    </w:rPr>
  </w:style>
  <w:style w:type="character" w:customStyle="1" w:styleId="TekstkomentarzaZnak">
    <w:name w:val="Tekst komentarza Znak"/>
    <w:aliases w:val="Comment Text Char Znak Znak Znak Znak Znak Znak,Comment Text Char Znak Znak Znak Znak Znak Znak Znak Znak Znak1,Comment Text Char Znak Znak Znak Znak Znak Znak Znak Znak Znak Znak"/>
    <w:link w:val="Tekstkomentarza"/>
    <w:uiPriority w:val="99"/>
    <w:rsid w:val="00606D8C"/>
    <w:rPr>
      <w:rFonts w:ascii="Times New Roman" w:hAnsi="Times New Roman"/>
    </w:rPr>
  </w:style>
  <w:style w:type="paragraph" w:customStyle="1" w:styleId="Znak">
    <w:name w:val="Znak"/>
    <w:basedOn w:val="Normalny"/>
    <w:rsid w:val="00E13F59"/>
    <w:rPr>
      <w:sz w:val="24"/>
      <w:szCs w:val="24"/>
    </w:rPr>
  </w:style>
  <w:style w:type="character" w:customStyle="1" w:styleId="ZwykytekstZnak">
    <w:name w:val="Zwykły tekst Znak"/>
    <w:link w:val="Zwykytekst"/>
    <w:rsid w:val="004C08D9"/>
    <w:rPr>
      <w:rFonts w:ascii="Courier New" w:hAnsi="Courier New"/>
      <w:lang w:val="pl-PL" w:eastAsia="pl-PL" w:bidi="ar-SA"/>
    </w:rPr>
  </w:style>
  <w:style w:type="character" w:customStyle="1" w:styleId="ZnakZnak2">
    <w:name w:val="Znak Znak2"/>
    <w:locked/>
    <w:rsid w:val="009577BA"/>
    <w:rPr>
      <w:rFonts w:ascii="Courier New" w:hAnsi="Courier New" w:cs="Courier New"/>
      <w:lang w:val="pl-PL" w:eastAsia="pl-PL" w:bidi="ar-SA"/>
    </w:rPr>
  </w:style>
  <w:style w:type="paragraph" w:customStyle="1" w:styleId="Znak0">
    <w:name w:val="Znak"/>
    <w:basedOn w:val="Normalny"/>
    <w:rsid w:val="009577BA"/>
    <w:rPr>
      <w:sz w:val="24"/>
      <w:szCs w:val="24"/>
    </w:rPr>
  </w:style>
  <w:style w:type="paragraph" w:customStyle="1" w:styleId="ZnakZnakZnakZnakZnakZnakZnak0">
    <w:name w:val="Znak Znak Znak Znak Znak Znak Znak"/>
    <w:basedOn w:val="Normalny"/>
    <w:rsid w:val="00B112D5"/>
    <w:rPr>
      <w:sz w:val="24"/>
      <w:szCs w:val="24"/>
    </w:rPr>
  </w:style>
  <w:style w:type="character" w:customStyle="1" w:styleId="Tekstpodstawowy3Znak">
    <w:name w:val="Tekst podstawowy 3 Znak"/>
    <w:link w:val="Tekstpodstawowy3"/>
    <w:uiPriority w:val="99"/>
    <w:locked/>
    <w:rsid w:val="002D2F35"/>
    <w:rPr>
      <w:lang w:val="pl-PL" w:eastAsia="pl-PL" w:bidi="ar-SA"/>
    </w:rPr>
  </w:style>
  <w:style w:type="character" w:customStyle="1" w:styleId="HeaderChar">
    <w:name w:val="Header Char"/>
    <w:locked/>
    <w:rsid w:val="00410B3B"/>
    <w:rPr>
      <w:rFonts w:cs="Times New Roman"/>
      <w:lang w:val="pl-PL" w:eastAsia="pl-PL"/>
    </w:rPr>
  </w:style>
  <w:style w:type="character" w:customStyle="1" w:styleId="ZnakZnak3">
    <w:name w:val="Znak Znak3"/>
    <w:rsid w:val="00B267C0"/>
    <w:rPr>
      <w:lang w:val="pl-PL" w:eastAsia="pl-PL" w:bidi="ar-SA"/>
    </w:rPr>
  </w:style>
  <w:style w:type="character" w:customStyle="1" w:styleId="ZnakZnak4">
    <w:name w:val="Znak Znak4"/>
    <w:rsid w:val="00550AAB"/>
    <w:rPr>
      <w:lang w:val="pl-PL" w:eastAsia="pl-PL" w:bidi="ar-SA"/>
    </w:rPr>
  </w:style>
  <w:style w:type="character" w:customStyle="1" w:styleId="StopkaZnak">
    <w:name w:val="Stopka Znak"/>
    <w:link w:val="Stopka"/>
    <w:uiPriority w:val="99"/>
    <w:locked/>
    <w:rsid w:val="00C75A85"/>
    <w:rPr>
      <w:rFonts w:ascii="Times New Roman" w:hAnsi="Times New Roman"/>
    </w:rPr>
  </w:style>
  <w:style w:type="paragraph" w:customStyle="1" w:styleId="Default">
    <w:name w:val="Default"/>
    <w:rsid w:val="004562BA"/>
    <w:pPr>
      <w:suppressAutoHyphens/>
      <w:autoSpaceDE w:val="0"/>
    </w:pPr>
    <w:rPr>
      <w:rFonts w:ascii="Calibri" w:eastAsia="Arial" w:hAnsi="Calibri" w:cs="Calibri"/>
      <w:color w:val="000000"/>
      <w:sz w:val="24"/>
      <w:szCs w:val="24"/>
      <w:lang w:eastAsia="ar-SA"/>
    </w:rPr>
  </w:style>
  <w:style w:type="character" w:customStyle="1" w:styleId="WW8Num2z0">
    <w:name w:val="WW8Num2z0"/>
    <w:rsid w:val="007F3ABC"/>
    <w:rPr>
      <w:rFonts w:ascii="Symbol" w:hAnsi="Symbol"/>
      <w:color w:val="auto"/>
    </w:rPr>
  </w:style>
  <w:style w:type="character" w:customStyle="1" w:styleId="WW8Num2z1">
    <w:name w:val="WW8Num2z1"/>
    <w:rsid w:val="007F3ABC"/>
    <w:rPr>
      <w:rFonts w:ascii="Courier New" w:hAnsi="Courier New" w:cs="Wingdings"/>
    </w:rPr>
  </w:style>
  <w:style w:type="character" w:customStyle="1" w:styleId="WW8Num2z2">
    <w:name w:val="WW8Num2z2"/>
    <w:rsid w:val="007F3ABC"/>
    <w:rPr>
      <w:rFonts w:ascii="Wingdings" w:hAnsi="Wingdings"/>
    </w:rPr>
  </w:style>
  <w:style w:type="character" w:customStyle="1" w:styleId="WW8Num9z0">
    <w:name w:val="WW8Num9z0"/>
    <w:rsid w:val="007F3ABC"/>
    <w:rPr>
      <w:rFonts w:ascii="Symbol" w:hAnsi="Symbol"/>
      <w:color w:val="auto"/>
    </w:rPr>
  </w:style>
  <w:style w:type="character" w:customStyle="1" w:styleId="WW8Num13z0">
    <w:name w:val="WW8Num13z0"/>
    <w:rsid w:val="007F3ABC"/>
    <w:rPr>
      <w:rFonts w:ascii="Wingdings" w:hAnsi="Wingdings"/>
    </w:rPr>
  </w:style>
  <w:style w:type="character" w:customStyle="1" w:styleId="WW8Num13z1">
    <w:name w:val="WW8Num13z1"/>
    <w:rsid w:val="007F3ABC"/>
    <w:rPr>
      <w:rFonts w:ascii="Courier New" w:hAnsi="Courier New" w:cs="Wingdings"/>
    </w:rPr>
  </w:style>
  <w:style w:type="character" w:customStyle="1" w:styleId="WW8Num13z2">
    <w:name w:val="WW8Num13z2"/>
    <w:rsid w:val="007F3ABC"/>
    <w:rPr>
      <w:rFonts w:ascii="Wingdings" w:hAnsi="Wingdings"/>
    </w:rPr>
  </w:style>
  <w:style w:type="character" w:customStyle="1" w:styleId="WW8Num14z0">
    <w:name w:val="WW8Num14z0"/>
    <w:rsid w:val="007F3ABC"/>
    <w:rPr>
      <w:rFonts w:ascii="Symbol" w:hAnsi="Symbol"/>
      <w:color w:val="auto"/>
    </w:rPr>
  </w:style>
  <w:style w:type="character" w:customStyle="1" w:styleId="WW8Num14z1">
    <w:name w:val="WW8Num14z1"/>
    <w:rsid w:val="007F3ABC"/>
    <w:rPr>
      <w:b/>
      <w:color w:val="auto"/>
      <w:sz w:val="28"/>
      <w:szCs w:val="28"/>
    </w:rPr>
  </w:style>
  <w:style w:type="character" w:customStyle="1" w:styleId="WW8Num15z0">
    <w:name w:val="WW8Num15z0"/>
    <w:rsid w:val="007F3ABC"/>
    <w:rPr>
      <w:rFonts w:ascii="Symbol" w:hAnsi="Symbol"/>
      <w:color w:val="auto"/>
    </w:rPr>
  </w:style>
  <w:style w:type="character" w:customStyle="1" w:styleId="WW8Num15z1">
    <w:name w:val="WW8Num15z1"/>
    <w:rsid w:val="007F3ABC"/>
    <w:rPr>
      <w:rFonts w:ascii="Courier New" w:hAnsi="Courier New" w:cs="Courier New"/>
    </w:rPr>
  </w:style>
  <w:style w:type="character" w:customStyle="1" w:styleId="WW8Num15z2">
    <w:name w:val="WW8Num15z2"/>
    <w:rsid w:val="007F3ABC"/>
    <w:rPr>
      <w:rFonts w:ascii="Wingdings" w:hAnsi="Wingdings"/>
    </w:rPr>
  </w:style>
  <w:style w:type="character" w:customStyle="1" w:styleId="WW8Num17z0">
    <w:name w:val="WW8Num17z0"/>
    <w:rsid w:val="007F3ABC"/>
    <w:rPr>
      <w:rFonts w:ascii="Symbol" w:hAnsi="Symbol"/>
      <w:color w:val="auto"/>
    </w:rPr>
  </w:style>
  <w:style w:type="character" w:customStyle="1" w:styleId="WW8Num24z0">
    <w:name w:val="WW8Num24z0"/>
    <w:rsid w:val="007F3ABC"/>
    <w:rPr>
      <w:rFonts w:ascii="Symbol" w:hAnsi="Symbol"/>
      <w:color w:val="auto"/>
    </w:rPr>
  </w:style>
  <w:style w:type="character" w:customStyle="1" w:styleId="WW8Num24z1">
    <w:name w:val="WW8Num24z1"/>
    <w:rsid w:val="007F3ABC"/>
    <w:rPr>
      <w:color w:val="auto"/>
    </w:rPr>
  </w:style>
  <w:style w:type="character" w:customStyle="1" w:styleId="WW8Num24z2">
    <w:name w:val="WW8Num24z2"/>
    <w:rsid w:val="007F3ABC"/>
    <w:rPr>
      <w:rFonts w:ascii="Wingdings" w:hAnsi="Wingdings"/>
    </w:rPr>
  </w:style>
  <w:style w:type="character" w:customStyle="1" w:styleId="WW8Num25z0">
    <w:name w:val="WW8Num25z0"/>
    <w:rsid w:val="007F3ABC"/>
    <w:rPr>
      <w:rFonts w:ascii="Symbol" w:hAnsi="Symbol"/>
      <w:color w:val="auto"/>
    </w:rPr>
  </w:style>
  <w:style w:type="character" w:customStyle="1" w:styleId="WW8Num25z1">
    <w:name w:val="WW8Num25z1"/>
    <w:rsid w:val="007F3ABC"/>
    <w:rPr>
      <w:rFonts w:ascii="Courier New" w:hAnsi="Courier New" w:cs="Wingdings"/>
    </w:rPr>
  </w:style>
  <w:style w:type="character" w:customStyle="1" w:styleId="WW8Num26z0">
    <w:name w:val="WW8Num26z0"/>
    <w:rsid w:val="007F3ABC"/>
    <w:rPr>
      <w:rFonts w:ascii="Symbol" w:hAnsi="Symbol"/>
      <w:color w:val="auto"/>
    </w:rPr>
  </w:style>
  <w:style w:type="character" w:customStyle="1" w:styleId="WW8Num28z0">
    <w:name w:val="WW8Num28z0"/>
    <w:rsid w:val="007F3ABC"/>
    <w:rPr>
      <w:rFonts w:ascii="Symbol" w:hAnsi="Symbol"/>
      <w:color w:val="auto"/>
    </w:rPr>
  </w:style>
  <w:style w:type="character" w:customStyle="1" w:styleId="WW8Num28z1">
    <w:name w:val="WW8Num28z1"/>
    <w:rsid w:val="007F3ABC"/>
    <w:rPr>
      <w:color w:val="auto"/>
    </w:rPr>
  </w:style>
  <w:style w:type="character" w:customStyle="1" w:styleId="WW8Num28z2">
    <w:name w:val="WW8Num28z2"/>
    <w:rsid w:val="007F3ABC"/>
    <w:rPr>
      <w:rFonts w:ascii="Wingdings" w:hAnsi="Wingdings"/>
    </w:rPr>
  </w:style>
  <w:style w:type="character" w:customStyle="1" w:styleId="WW8Num33z0">
    <w:name w:val="WW8Num33z0"/>
    <w:rsid w:val="007F3ABC"/>
    <w:rPr>
      <w:rFonts w:ascii="Wingdings" w:hAnsi="Wingdings" w:cs="Wingdings 2"/>
      <w:sz w:val="18"/>
      <w:szCs w:val="18"/>
    </w:rPr>
  </w:style>
  <w:style w:type="character" w:customStyle="1" w:styleId="WW8Num33z1">
    <w:name w:val="WW8Num33z1"/>
    <w:rsid w:val="007F3ABC"/>
    <w:rPr>
      <w:rFonts w:ascii="Wingdings 2" w:hAnsi="Wingdings 2" w:cs="Wingdings 2"/>
      <w:sz w:val="18"/>
      <w:szCs w:val="18"/>
    </w:rPr>
  </w:style>
  <w:style w:type="character" w:customStyle="1" w:styleId="WW8Num33z2">
    <w:name w:val="WW8Num33z2"/>
    <w:rsid w:val="007F3ABC"/>
    <w:rPr>
      <w:rFonts w:ascii="StarSymbol" w:hAnsi="StarSymbol" w:cs="Wingdings 2"/>
      <w:sz w:val="18"/>
      <w:szCs w:val="18"/>
    </w:rPr>
  </w:style>
  <w:style w:type="character" w:customStyle="1" w:styleId="WW8Num34z0">
    <w:name w:val="WW8Num34z0"/>
    <w:rsid w:val="007F3ABC"/>
    <w:rPr>
      <w:rFonts w:ascii="Symbol" w:hAnsi="Symbol"/>
      <w:color w:val="auto"/>
    </w:rPr>
  </w:style>
  <w:style w:type="character" w:customStyle="1" w:styleId="WW8Num34z1">
    <w:name w:val="WW8Num34z1"/>
    <w:rsid w:val="007F3ABC"/>
    <w:rPr>
      <w:b/>
      <w:color w:val="auto"/>
      <w:sz w:val="28"/>
      <w:szCs w:val="28"/>
    </w:rPr>
  </w:style>
  <w:style w:type="character" w:customStyle="1" w:styleId="WW8Num34z2">
    <w:name w:val="WW8Num34z2"/>
    <w:rsid w:val="007F3ABC"/>
    <w:rPr>
      <w:color w:val="auto"/>
    </w:rPr>
  </w:style>
  <w:style w:type="character" w:customStyle="1" w:styleId="WW8Num35z0">
    <w:name w:val="WW8Num35z0"/>
    <w:rsid w:val="007F3ABC"/>
    <w:rPr>
      <w:rFonts w:ascii="Symbol" w:hAnsi="Symbol"/>
      <w:color w:val="auto"/>
    </w:rPr>
  </w:style>
  <w:style w:type="character" w:customStyle="1" w:styleId="WW8NumSt4z0">
    <w:name w:val="WW8NumSt4z0"/>
    <w:rsid w:val="007F3ABC"/>
    <w:rPr>
      <w:rFonts w:ascii="Arial" w:hAnsi="Arial" w:cs="Arial"/>
    </w:rPr>
  </w:style>
  <w:style w:type="character" w:customStyle="1" w:styleId="Domylnaczcionkaakapitu7">
    <w:name w:val="Domyślna czcionka akapitu7"/>
    <w:rsid w:val="007F3ABC"/>
  </w:style>
  <w:style w:type="character" w:customStyle="1" w:styleId="WW8Num1z0">
    <w:name w:val="WW8Num1z0"/>
    <w:rsid w:val="007F3ABC"/>
    <w:rPr>
      <w:rFonts w:ascii="Tahoma" w:eastAsia="Times New Roman" w:hAnsi="Tahoma" w:cs="Tahoma"/>
      <w:b w:val="0"/>
    </w:rPr>
  </w:style>
  <w:style w:type="character" w:customStyle="1" w:styleId="WW8Num1z1">
    <w:name w:val="WW8Num1z1"/>
    <w:rsid w:val="007F3ABC"/>
    <w:rPr>
      <w:rFonts w:ascii="OpenSymbol" w:hAnsi="OpenSymbol" w:cs="OpenSymbol"/>
    </w:rPr>
  </w:style>
  <w:style w:type="character" w:customStyle="1" w:styleId="WW8Num3z0">
    <w:name w:val="WW8Num3z0"/>
    <w:rsid w:val="007F3ABC"/>
    <w:rPr>
      <w:rFonts w:ascii="Wingdings" w:hAnsi="Wingdings"/>
    </w:rPr>
  </w:style>
  <w:style w:type="character" w:customStyle="1" w:styleId="WW8Num3z1">
    <w:name w:val="WW8Num3z1"/>
    <w:rsid w:val="007F3ABC"/>
    <w:rPr>
      <w:rFonts w:ascii="Courier New" w:hAnsi="Courier New" w:cs="Wingdings"/>
    </w:rPr>
  </w:style>
  <w:style w:type="character" w:customStyle="1" w:styleId="WW8Num3z4">
    <w:name w:val="WW8Num3z4"/>
    <w:rsid w:val="007F3ABC"/>
    <w:rPr>
      <w:rFonts w:ascii="Courier New" w:hAnsi="Courier New" w:cs="Wingdings"/>
    </w:rPr>
  </w:style>
  <w:style w:type="character" w:customStyle="1" w:styleId="WW8Num4z0">
    <w:name w:val="WW8Num4z0"/>
    <w:rsid w:val="007F3ABC"/>
    <w:rPr>
      <w:rFonts w:ascii="Symbol" w:hAnsi="Symbol"/>
      <w:color w:val="auto"/>
    </w:rPr>
  </w:style>
  <w:style w:type="character" w:customStyle="1" w:styleId="WW8Num4z1">
    <w:name w:val="WW8Num4z1"/>
    <w:rsid w:val="007F3ABC"/>
    <w:rPr>
      <w:rFonts w:ascii="Courier New" w:hAnsi="Courier New" w:cs="Wingdings"/>
    </w:rPr>
  </w:style>
  <w:style w:type="character" w:customStyle="1" w:styleId="WW8Num4z2">
    <w:name w:val="WW8Num4z2"/>
    <w:rsid w:val="007F3ABC"/>
    <w:rPr>
      <w:rFonts w:ascii="Wingdings" w:hAnsi="Wingdings"/>
    </w:rPr>
  </w:style>
  <w:style w:type="character" w:customStyle="1" w:styleId="WW8Num5z0">
    <w:name w:val="WW8Num5z0"/>
    <w:rsid w:val="007F3ABC"/>
    <w:rPr>
      <w:rFonts w:ascii="Symbol" w:hAnsi="Symbol"/>
      <w:color w:val="auto"/>
    </w:rPr>
  </w:style>
  <w:style w:type="character" w:customStyle="1" w:styleId="WW8Num6z0">
    <w:name w:val="WW8Num6z0"/>
    <w:rsid w:val="007F3ABC"/>
    <w:rPr>
      <w:rFonts w:ascii="Symbol" w:hAnsi="Symbol"/>
      <w:color w:val="auto"/>
    </w:rPr>
  </w:style>
  <w:style w:type="character" w:customStyle="1" w:styleId="WW8Num6z1">
    <w:name w:val="WW8Num6z1"/>
    <w:rsid w:val="007F3ABC"/>
    <w:rPr>
      <w:rFonts w:ascii="Symbol" w:hAnsi="Symbol" w:cs="Wingdings"/>
    </w:rPr>
  </w:style>
  <w:style w:type="character" w:customStyle="1" w:styleId="WW8Num6z4">
    <w:name w:val="WW8Num6z4"/>
    <w:rsid w:val="007F3ABC"/>
    <w:rPr>
      <w:rFonts w:ascii="Courier New" w:hAnsi="Courier New" w:cs="Wingdings"/>
    </w:rPr>
  </w:style>
  <w:style w:type="character" w:customStyle="1" w:styleId="WW8Num7z0">
    <w:name w:val="WW8Num7z0"/>
    <w:rsid w:val="007F3ABC"/>
    <w:rPr>
      <w:rFonts w:ascii="Symbol" w:hAnsi="Symbol"/>
      <w:color w:val="auto"/>
    </w:rPr>
  </w:style>
  <w:style w:type="character" w:customStyle="1" w:styleId="WW8Num8z0">
    <w:name w:val="WW8Num8z0"/>
    <w:rsid w:val="007F3ABC"/>
    <w:rPr>
      <w:rFonts w:ascii="Symbol" w:hAnsi="Symbol"/>
      <w:color w:val="auto"/>
    </w:rPr>
  </w:style>
  <w:style w:type="character" w:customStyle="1" w:styleId="WW8Num8z1">
    <w:name w:val="WW8Num8z1"/>
    <w:rsid w:val="007F3ABC"/>
    <w:rPr>
      <w:rFonts w:ascii="Wingdings" w:hAnsi="Wingdings"/>
      <w:color w:val="auto"/>
    </w:rPr>
  </w:style>
  <w:style w:type="character" w:customStyle="1" w:styleId="WW8Num8z4">
    <w:name w:val="WW8Num8z4"/>
    <w:rsid w:val="007F3ABC"/>
    <w:rPr>
      <w:rFonts w:ascii="Courier New" w:hAnsi="Courier New" w:cs="Wingdings"/>
    </w:rPr>
  </w:style>
  <w:style w:type="character" w:customStyle="1" w:styleId="WW8Num10z0">
    <w:name w:val="WW8Num10z0"/>
    <w:rsid w:val="007F3ABC"/>
    <w:rPr>
      <w:rFonts w:ascii="Symbol" w:hAnsi="Symbol"/>
      <w:color w:val="auto"/>
    </w:rPr>
  </w:style>
  <w:style w:type="character" w:customStyle="1" w:styleId="WW8Num11z0">
    <w:name w:val="WW8Num11z0"/>
    <w:rsid w:val="007F3ABC"/>
    <w:rPr>
      <w:rFonts w:ascii="Wingdings" w:hAnsi="Wingdings"/>
    </w:rPr>
  </w:style>
  <w:style w:type="character" w:customStyle="1" w:styleId="WW8Num12z0">
    <w:name w:val="WW8Num12z0"/>
    <w:rsid w:val="007F3ABC"/>
    <w:rPr>
      <w:sz w:val="20"/>
      <w:szCs w:val="20"/>
    </w:rPr>
  </w:style>
  <w:style w:type="character" w:customStyle="1" w:styleId="WW8Num14z2">
    <w:name w:val="WW8Num14z2"/>
    <w:rsid w:val="007F3ABC"/>
    <w:rPr>
      <w:color w:val="auto"/>
    </w:rPr>
  </w:style>
  <w:style w:type="character" w:customStyle="1" w:styleId="WW8Num16z0">
    <w:name w:val="WW8Num16z0"/>
    <w:rsid w:val="007F3ABC"/>
    <w:rPr>
      <w:rFonts w:ascii="Symbol" w:hAnsi="Symbol"/>
      <w:color w:val="auto"/>
    </w:rPr>
  </w:style>
  <w:style w:type="character" w:customStyle="1" w:styleId="WW8Num19z0">
    <w:name w:val="WW8Num19z0"/>
    <w:rsid w:val="007F3ABC"/>
    <w:rPr>
      <w:rFonts w:ascii="Symbol" w:hAnsi="Symbol"/>
    </w:rPr>
  </w:style>
  <w:style w:type="character" w:customStyle="1" w:styleId="WW8Num19z1">
    <w:name w:val="WW8Num19z1"/>
    <w:rsid w:val="007F3ABC"/>
    <w:rPr>
      <w:rFonts w:ascii="Courier New" w:hAnsi="Courier New" w:cs="Wingdings"/>
    </w:rPr>
  </w:style>
  <w:style w:type="character" w:customStyle="1" w:styleId="WW8Num19z4">
    <w:name w:val="WW8Num19z4"/>
    <w:rsid w:val="007F3ABC"/>
    <w:rPr>
      <w:rFonts w:ascii="Courier New" w:hAnsi="Courier New" w:cs="Wingdings"/>
    </w:rPr>
  </w:style>
  <w:style w:type="character" w:customStyle="1" w:styleId="WW8Num20z0">
    <w:name w:val="WW8Num20z0"/>
    <w:rsid w:val="007F3ABC"/>
    <w:rPr>
      <w:rFonts w:ascii="Symbol" w:hAnsi="Symbol"/>
      <w:color w:val="auto"/>
    </w:rPr>
  </w:style>
  <w:style w:type="character" w:customStyle="1" w:styleId="WW8Num21z0">
    <w:name w:val="WW8Num21z0"/>
    <w:rsid w:val="007F3ABC"/>
    <w:rPr>
      <w:rFonts w:ascii="Symbol" w:hAnsi="Symbol"/>
      <w:color w:val="auto"/>
    </w:rPr>
  </w:style>
  <w:style w:type="character" w:customStyle="1" w:styleId="WW8Num22z0">
    <w:name w:val="WW8Num22z0"/>
    <w:rsid w:val="007F3ABC"/>
    <w:rPr>
      <w:rFonts w:ascii="Symbol" w:hAnsi="Symbol"/>
      <w:color w:val="auto"/>
    </w:rPr>
  </w:style>
  <w:style w:type="character" w:customStyle="1" w:styleId="WW8Num23z0">
    <w:name w:val="WW8Num23z0"/>
    <w:rsid w:val="007F3ABC"/>
    <w:rPr>
      <w:rFonts w:ascii="Symbol" w:hAnsi="Symbol"/>
      <w:color w:val="auto"/>
    </w:rPr>
  </w:style>
  <w:style w:type="character" w:customStyle="1" w:styleId="WW8Num23z1">
    <w:name w:val="WW8Num23z1"/>
    <w:rsid w:val="007F3ABC"/>
    <w:rPr>
      <w:color w:val="auto"/>
    </w:rPr>
  </w:style>
  <w:style w:type="character" w:customStyle="1" w:styleId="WW8Num23z4">
    <w:name w:val="WW8Num23z4"/>
    <w:rsid w:val="007F3ABC"/>
    <w:rPr>
      <w:rFonts w:ascii="Courier New" w:hAnsi="Courier New" w:cs="Wingdings"/>
    </w:rPr>
  </w:style>
  <w:style w:type="character" w:customStyle="1" w:styleId="WW8Num26z1">
    <w:name w:val="WW8Num26z1"/>
    <w:rsid w:val="007F3ABC"/>
    <w:rPr>
      <w:rFonts w:ascii="Symbol" w:hAnsi="Symbol"/>
      <w:color w:val="auto"/>
    </w:rPr>
  </w:style>
  <w:style w:type="character" w:customStyle="1" w:styleId="WW8Num26z4">
    <w:name w:val="WW8Num26z4"/>
    <w:rsid w:val="007F3ABC"/>
    <w:rPr>
      <w:rFonts w:ascii="Courier New" w:hAnsi="Courier New" w:cs="Wingdings"/>
    </w:rPr>
  </w:style>
  <w:style w:type="character" w:customStyle="1" w:styleId="WW8Num27z0">
    <w:name w:val="WW8Num27z0"/>
    <w:rsid w:val="007F3ABC"/>
    <w:rPr>
      <w:rFonts w:ascii="Symbol" w:hAnsi="Symbol"/>
      <w:color w:val="auto"/>
    </w:rPr>
  </w:style>
  <w:style w:type="character" w:customStyle="1" w:styleId="WW8Num27z1">
    <w:name w:val="WW8Num27z1"/>
    <w:rsid w:val="007F3ABC"/>
    <w:rPr>
      <w:color w:val="auto"/>
    </w:rPr>
  </w:style>
  <w:style w:type="character" w:customStyle="1" w:styleId="WW8Num27z4">
    <w:name w:val="WW8Num27z4"/>
    <w:rsid w:val="007F3ABC"/>
    <w:rPr>
      <w:rFonts w:ascii="Courier New" w:hAnsi="Courier New" w:cs="Wingdings"/>
    </w:rPr>
  </w:style>
  <w:style w:type="character" w:customStyle="1" w:styleId="WW8Num28z4">
    <w:name w:val="WW8Num28z4"/>
    <w:rsid w:val="007F3ABC"/>
    <w:rPr>
      <w:rFonts w:ascii="Courier New" w:hAnsi="Courier New" w:cs="Wingdings"/>
    </w:rPr>
  </w:style>
  <w:style w:type="character" w:customStyle="1" w:styleId="WW8Num29z0">
    <w:name w:val="WW8Num29z0"/>
    <w:rsid w:val="007F3ABC"/>
    <w:rPr>
      <w:rFonts w:ascii="Symbol" w:hAnsi="Symbol"/>
    </w:rPr>
  </w:style>
  <w:style w:type="character" w:customStyle="1" w:styleId="WW8Num30z0">
    <w:name w:val="WW8Num30z0"/>
    <w:rsid w:val="007F3ABC"/>
    <w:rPr>
      <w:rFonts w:ascii="Symbol" w:hAnsi="Symbol"/>
      <w:color w:val="auto"/>
    </w:rPr>
  </w:style>
  <w:style w:type="character" w:customStyle="1" w:styleId="WW8Num31z0">
    <w:name w:val="WW8Num31z0"/>
    <w:rsid w:val="007F3ABC"/>
    <w:rPr>
      <w:rFonts w:ascii="Symbol" w:hAnsi="Symbol"/>
      <w:color w:val="auto"/>
    </w:rPr>
  </w:style>
  <w:style w:type="character" w:customStyle="1" w:styleId="WW8Num31z1">
    <w:name w:val="WW8Num31z1"/>
    <w:rsid w:val="007F3ABC"/>
    <w:rPr>
      <w:sz w:val="22"/>
      <w:szCs w:val="22"/>
    </w:rPr>
  </w:style>
  <w:style w:type="character" w:customStyle="1" w:styleId="WW8Num31z4">
    <w:name w:val="WW8Num31z4"/>
    <w:rsid w:val="007F3ABC"/>
    <w:rPr>
      <w:rFonts w:ascii="Courier New" w:hAnsi="Courier New" w:cs="Wingdings"/>
    </w:rPr>
  </w:style>
  <w:style w:type="character" w:customStyle="1" w:styleId="WW8Num32z0">
    <w:name w:val="WW8Num32z0"/>
    <w:rsid w:val="007F3ABC"/>
    <w:rPr>
      <w:rFonts w:ascii="Symbol" w:hAnsi="Symbol"/>
      <w:color w:val="auto"/>
    </w:rPr>
  </w:style>
  <w:style w:type="character" w:customStyle="1" w:styleId="WW8Num32z1">
    <w:name w:val="WW8Num32z1"/>
    <w:rsid w:val="007F3ABC"/>
    <w:rPr>
      <w:rFonts w:ascii="Courier New" w:hAnsi="Courier New" w:cs="Wingdings"/>
    </w:rPr>
  </w:style>
  <w:style w:type="character" w:customStyle="1" w:styleId="WW8Num32z4">
    <w:name w:val="WW8Num32z4"/>
    <w:rsid w:val="007F3ABC"/>
    <w:rPr>
      <w:rFonts w:ascii="Courier New" w:hAnsi="Courier New" w:cs="Wingdings"/>
    </w:rPr>
  </w:style>
  <w:style w:type="character" w:customStyle="1" w:styleId="WW8Num33z3">
    <w:name w:val="WW8Num33z3"/>
    <w:rsid w:val="007F3ABC"/>
    <w:rPr>
      <w:rFonts w:ascii="Symbol" w:hAnsi="Symbol"/>
    </w:rPr>
  </w:style>
  <w:style w:type="character" w:customStyle="1" w:styleId="WW8Num35z1">
    <w:name w:val="WW8Num35z1"/>
    <w:rsid w:val="007F3ABC"/>
    <w:rPr>
      <w:sz w:val="22"/>
      <w:szCs w:val="22"/>
    </w:rPr>
  </w:style>
  <w:style w:type="character" w:customStyle="1" w:styleId="WW8Num35z2">
    <w:name w:val="WW8Num35z2"/>
    <w:rsid w:val="007F3ABC"/>
    <w:rPr>
      <w:rFonts w:ascii="Wingdings" w:hAnsi="Wingdings"/>
    </w:rPr>
  </w:style>
  <w:style w:type="character" w:customStyle="1" w:styleId="WW8Num35z3">
    <w:name w:val="WW8Num35z3"/>
    <w:rsid w:val="007F3ABC"/>
    <w:rPr>
      <w:rFonts w:ascii="Symbol" w:hAnsi="Symbol"/>
    </w:rPr>
  </w:style>
  <w:style w:type="character" w:customStyle="1" w:styleId="WW8Num35z4">
    <w:name w:val="WW8Num35z4"/>
    <w:rsid w:val="007F3ABC"/>
    <w:rPr>
      <w:rFonts w:ascii="Courier New" w:hAnsi="Courier New" w:cs="Wingdings"/>
    </w:rPr>
  </w:style>
  <w:style w:type="character" w:customStyle="1" w:styleId="WW8Num37z0">
    <w:name w:val="WW8Num37z0"/>
    <w:rsid w:val="007F3ABC"/>
    <w:rPr>
      <w:rFonts w:ascii="Arial" w:hAnsi="Arial"/>
      <w:sz w:val="18"/>
    </w:rPr>
  </w:style>
  <w:style w:type="character" w:customStyle="1" w:styleId="WW8Num37z1">
    <w:name w:val="WW8Num37z1"/>
    <w:rsid w:val="007F3ABC"/>
    <w:rPr>
      <w:rFonts w:ascii="Symbol" w:hAnsi="Symbol"/>
      <w:color w:val="auto"/>
    </w:rPr>
  </w:style>
  <w:style w:type="character" w:customStyle="1" w:styleId="WW8Num37z2">
    <w:name w:val="WW8Num37z2"/>
    <w:rsid w:val="007F3ABC"/>
    <w:rPr>
      <w:rFonts w:ascii="Wingdings" w:hAnsi="Wingdings"/>
    </w:rPr>
  </w:style>
  <w:style w:type="character" w:customStyle="1" w:styleId="WW8Num37z3">
    <w:name w:val="WW8Num37z3"/>
    <w:rsid w:val="007F3ABC"/>
    <w:rPr>
      <w:rFonts w:ascii="Symbol" w:hAnsi="Symbol"/>
    </w:rPr>
  </w:style>
  <w:style w:type="character" w:customStyle="1" w:styleId="WW8Num38z1">
    <w:name w:val="WW8Num38z1"/>
    <w:rsid w:val="007F3ABC"/>
    <w:rPr>
      <w:rFonts w:ascii="Courier New" w:hAnsi="Courier New" w:cs="Wingdings"/>
    </w:rPr>
  </w:style>
  <w:style w:type="character" w:customStyle="1" w:styleId="WW-Domylnaczcionkaakapitu">
    <w:name w:val="WW-Domyślna czcionka akapitu"/>
    <w:rsid w:val="007F3ABC"/>
  </w:style>
  <w:style w:type="character" w:customStyle="1" w:styleId="Odwoaniedokomentarza4">
    <w:name w:val="Odwołanie do komentarza4"/>
    <w:rsid w:val="007F3ABC"/>
    <w:rPr>
      <w:sz w:val="16"/>
      <w:szCs w:val="16"/>
    </w:rPr>
  </w:style>
  <w:style w:type="character" w:customStyle="1" w:styleId="Heading6Char">
    <w:name w:val="Heading 6 Char"/>
    <w:rsid w:val="007F3ABC"/>
    <w:rPr>
      <w:rFonts w:ascii="Calibri" w:hAnsi="Calibri"/>
      <w:b/>
      <w:bCs/>
      <w:sz w:val="22"/>
      <w:szCs w:val="22"/>
    </w:rPr>
  </w:style>
  <w:style w:type="character" w:customStyle="1" w:styleId="Heading7Char">
    <w:name w:val="Heading 7 Char"/>
    <w:rsid w:val="007F3ABC"/>
    <w:rPr>
      <w:rFonts w:ascii="Calibri" w:hAnsi="Calibri"/>
      <w:sz w:val="24"/>
      <w:szCs w:val="24"/>
    </w:rPr>
  </w:style>
  <w:style w:type="character" w:customStyle="1" w:styleId="Heading8Char">
    <w:name w:val="Heading 8 Char"/>
    <w:rsid w:val="007F3ABC"/>
    <w:rPr>
      <w:rFonts w:ascii="Calibri" w:hAnsi="Calibri"/>
      <w:i/>
      <w:iCs/>
      <w:sz w:val="24"/>
      <w:szCs w:val="24"/>
    </w:rPr>
  </w:style>
  <w:style w:type="character" w:customStyle="1" w:styleId="Heading9Char">
    <w:name w:val="Heading 9 Char"/>
    <w:rsid w:val="007F3ABC"/>
    <w:rPr>
      <w:rFonts w:ascii="Cambria" w:hAnsi="Cambria"/>
      <w:sz w:val="22"/>
      <w:szCs w:val="22"/>
    </w:rPr>
  </w:style>
  <w:style w:type="character" w:customStyle="1" w:styleId="WW8Num11z2">
    <w:name w:val="WW8Num11z2"/>
    <w:rsid w:val="007F3ABC"/>
    <w:rPr>
      <w:rFonts w:ascii="Wingdings" w:hAnsi="Wingdings"/>
    </w:rPr>
  </w:style>
  <w:style w:type="character" w:customStyle="1" w:styleId="WW8Num11z5">
    <w:name w:val="WW8Num11z5"/>
    <w:rsid w:val="007F3ABC"/>
    <w:rPr>
      <w:rFonts w:ascii="Courier New" w:hAnsi="Courier New"/>
      <w:color w:val="auto"/>
    </w:rPr>
  </w:style>
  <w:style w:type="character" w:customStyle="1" w:styleId="WW8Num12z1">
    <w:name w:val="WW8Num12z1"/>
    <w:rsid w:val="007F3ABC"/>
    <w:rPr>
      <w:rFonts w:ascii="Symbol" w:hAnsi="Symbol"/>
      <w:sz w:val="20"/>
      <w:szCs w:val="20"/>
    </w:rPr>
  </w:style>
  <w:style w:type="character" w:customStyle="1" w:styleId="WW8Num16z1">
    <w:name w:val="WW8Num16z1"/>
    <w:rsid w:val="007F3ABC"/>
    <w:rPr>
      <w:rFonts w:ascii="Symbol" w:hAnsi="Symbol"/>
      <w:color w:val="auto"/>
    </w:rPr>
  </w:style>
  <w:style w:type="character" w:customStyle="1" w:styleId="WW8Num27z2">
    <w:name w:val="WW8Num27z2"/>
    <w:rsid w:val="007F3ABC"/>
    <w:rPr>
      <w:rFonts w:ascii="Wingdings" w:hAnsi="Wingdings"/>
    </w:rPr>
  </w:style>
  <w:style w:type="character" w:customStyle="1" w:styleId="WW8Num29z1">
    <w:name w:val="WW8Num29z1"/>
    <w:rsid w:val="007F3ABC"/>
    <w:rPr>
      <w:rFonts w:ascii="Wingdings" w:hAnsi="Wingdings"/>
    </w:rPr>
  </w:style>
  <w:style w:type="character" w:customStyle="1" w:styleId="WW8Num29z4">
    <w:name w:val="WW8Num29z4"/>
    <w:rsid w:val="007F3ABC"/>
    <w:rPr>
      <w:rFonts w:ascii="Courier New" w:hAnsi="Courier New" w:cs="Wingdings"/>
    </w:rPr>
  </w:style>
  <w:style w:type="character" w:customStyle="1" w:styleId="WW8Num31z2">
    <w:name w:val="WW8Num31z2"/>
    <w:rsid w:val="007F3ABC"/>
    <w:rPr>
      <w:rFonts w:ascii="Wingdings" w:hAnsi="Wingdings"/>
    </w:rPr>
  </w:style>
  <w:style w:type="character" w:customStyle="1" w:styleId="WW8Num34z3">
    <w:name w:val="WW8Num34z3"/>
    <w:rsid w:val="007F3ABC"/>
    <w:rPr>
      <w:rFonts w:ascii="Symbol" w:hAnsi="Symbol"/>
    </w:rPr>
  </w:style>
  <w:style w:type="character" w:customStyle="1" w:styleId="WW8Num36z0">
    <w:name w:val="WW8Num36z0"/>
    <w:rsid w:val="007F3ABC"/>
    <w:rPr>
      <w:rFonts w:ascii="Symbol" w:hAnsi="Symbol"/>
    </w:rPr>
  </w:style>
  <w:style w:type="character" w:customStyle="1" w:styleId="WW8Num36z1">
    <w:name w:val="WW8Num36z1"/>
    <w:rsid w:val="007F3ABC"/>
    <w:rPr>
      <w:rFonts w:ascii="Courier New" w:hAnsi="Courier New" w:cs="Wingdings"/>
    </w:rPr>
  </w:style>
  <w:style w:type="character" w:customStyle="1" w:styleId="WW8Num36z2">
    <w:name w:val="WW8Num36z2"/>
    <w:rsid w:val="007F3ABC"/>
    <w:rPr>
      <w:rFonts w:ascii="Wingdings" w:hAnsi="Wingdings"/>
    </w:rPr>
  </w:style>
  <w:style w:type="character" w:customStyle="1" w:styleId="WW8Num38z0">
    <w:name w:val="WW8Num38z0"/>
    <w:rsid w:val="007F3ABC"/>
    <w:rPr>
      <w:rFonts w:ascii="Symbol" w:hAnsi="Symbol"/>
      <w:color w:val="auto"/>
    </w:rPr>
  </w:style>
  <w:style w:type="character" w:customStyle="1" w:styleId="WW8Num39z0">
    <w:name w:val="WW8Num39z0"/>
    <w:rsid w:val="007F3ABC"/>
    <w:rPr>
      <w:rFonts w:ascii="Symbol" w:hAnsi="Symbol"/>
      <w:color w:val="auto"/>
    </w:rPr>
  </w:style>
  <w:style w:type="character" w:customStyle="1" w:styleId="WW8Num39z1">
    <w:name w:val="WW8Num39z1"/>
    <w:rsid w:val="007F3ABC"/>
    <w:rPr>
      <w:color w:val="auto"/>
    </w:rPr>
  </w:style>
  <w:style w:type="character" w:customStyle="1" w:styleId="WW8Num39z4">
    <w:name w:val="WW8Num39z4"/>
    <w:rsid w:val="007F3ABC"/>
    <w:rPr>
      <w:rFonts w:ascii="Courier New" w:hAnsi="Courier New" w:cs="Wingdings"/>
    </w:rPr>
  </w:style>
  <w:style w:type="character" w:customStyle="1" w:styleId="WW8Num40z0">
    <w:name w:val="WW8Num40z0"/>
    <w:rsid w:val="007F3ABC"/>
    <w:rPr>
      <w:rFonts w:ascii="Symbol" w:hAnsi="Symbol"/>
    </w:rPr>
  </w:style>
  <w:style w:type="character" w:customStyle="1" w:styleId="WW8Num40z1">
    <w:name w:val="WW8Num40z1"/>
    <w:rsid w:val="007F3ABC"/>
    <w:rPr>
      <w:rFonts w:ascii="Courier New" w:hAnsi="Courier New" w:cs="Wingdings"/>
    </w:rPr>
  </w:style>
  <w:style w:type="character" w:customStyle="1" w:styleId="WW8Num40z2">
    <w:name w:val="WW8Num40z2"/>
    <w:rsid w:val="007F3ABC"/>
    <w:rPr>
      <w:rFonts w:ascii="Wingdings" w:hAnsi="Wingdings"/>
    </w:rPr>
  </w:style>
  <w:style w:type="character" w:customStyle="1" w:styleId="WW8Num41z0">
    <w:name w:val="WW8Num41z0"/>
    <w:rsid w:val="007F3ABC"/>
    <w:rPr>
      <w:rFonts w:ascii="Symbol" w:hAnsi="Symbol"/>
    </w:rPr>
  </w:style>
  <w:style w:type="character" w:customStyle="1" w:styleId="WW8Num41z2">
    <w:name w:val="WW8Num41z2"/>
    <w:rsid w:val="007F3ABC"/>
    <w:rPr>
      <w:rFonts w:ascii="Wingdings" w:hAnsi="Wingdings"/>
    </w:rPr>
  </w:style>
  <w:style w:type="character" w:customStyle="1" w:styleId="WW8Num42z0">
    <w:name w:val="WW8Num42z0"/>
    <w:rsid w:val="007F3ABC"/>
    <w:rPr>
      <w:rFonts w:ascii="Symbol" w:hAnsi="Symbol"/>
      <w:color w:val="auto"/>
    </w:rPr>
  </w:style>
  <w:style w:type="character" w:customStyle="1" w:styleId="WW8Num43z0">
    <w:name w:val="WW8Num43z0"/>
    <w:rsid w:val="007F3ABC"/>
    <w:rPr>
      <w:rFonts w:ascii="Wingdings" w:hAnsi="Wingdings"/>
    </w:rPr>
  </w:style>
  <w:style w:type="character" w:customStyle="1" w:styleId="WW8Num43z3">
    <w:name w:val="WW8Num43z3"/>
    <w:rsid w:val="007F3ABC"/>
    <w:rPr>
      <w:rFonts w:ascii="Symbol" w:hAnsi="Symbol"/>
    </w:rPr>
  </w:style>
  <w:style w:type="character" w:customStyle="1" w:styleId="WW8Num43z4">
    <w:name w:val="WW8Num43z4"/>
    <w:rsid w:val="007F3ABC"/>
    <w:rPr>
      <w:rFonts w:ascii="Courier New" w:hAnsi="Courier New" w:cs="Wingdings"/>
    </w:rPr>
  </w:style>
  <w:style w:type="character" w:customStyle="1" w:styleId="WW8Num44z0">
    <w:name w:val="WW8Num44z0"/>
    <w:rsid w:val="007F3ABC"/>
    <w:rPr>
      <w:rFonts w:ascii="Symbol" w:hAnsi="Symbol"/>
    </w:rPr>
  </w:style>
  <w:style w:type="character" w:customStyle="1" w:styleId="WW8Num45z0">
    <w:name w:val="WW8Num45z0"/>
    <w:rsid w:val="007F3ABC"/>
    <w:rPr>
      <w:rFonts w:ascii="Symbol" w:hAnsi="Symbol"/>
    </w:rPr>
  </w:style>
  <w:style w:type="character" w:customStyle="1" w:styleId="WW8Num46z0">
    <w:name w:val="WW8Num46z0"/>
    <w:rsid w:val="007F3ABC"/>
    <w:rPr>
      <w:rFonts w:ascii="Arial" w:hAnsi="Arial"/>
    </w:rPr>
  </w:style>
  <w:style w:type="character" w:customStyle="1" w:styleId="WW8Num47z0">
    <w:name w:val="WW8Num47z0"/>
    <w:rsid w:val="007F3ABC"/>
    <w:rPr>
      <w:rFonts w:ascii="Symbol" w:hAnsi="Symbol"/>
    </w:rPr>
  </w:style>
  <w:style w:type="character" w:customStyle="1" w:styleId="WW8Num47z1">
    <w:name w:val="WW8Num47z1"/>
    <w:rsid w:val="007F3ABC"/>
    <w:rPr>
      <w:rFonts w:ascii="Courier New" w:hAnsi="Courier New" w:cs="Wingdings"/>
    </w:rPr>
  </w:style>
  <w:style w:type="character" w:customStyle="1" w:styleId="WW8Num47z2">
    <w:name w:val="WW8Num47z2"/>
    <w:rsid w:val="007F3ABC"/>
    <w:rPr>
      <w:rFonts w:ascii="Wingdings" w:hAnsi="Wingdings"/>
    </w:rPr>
  </w:style>
  <w:style w:type="character" w:customStyle="1" w:styleId="WW8Num48z0">
    <w:name w:val="WW8Num48z0"/>
    <w:rsid w:val="007F3ABC"/>
    <w:rPr>
      <w:rFonts w:ascii="Arial" w:hAnsi="Arial"/>
    </w:rPr>
  </w:style>
  <w:style w:type="character" w:customStyle="1" w:styleId="WW8Num49z0">
    <w:name w:val="WW8Num49z0"/>
    <w:rsid w:val="007F3ABC"/>
    <w:rPr>
      <w:rFonts w:ascii="Symbol" w:hAnsi="Symbol"/>
    </w:rPr>
  </w:style>
  <w:style w:type="character" w:customStyle="1" w:styleId="WW8Num49z1">
    <w:name w:val="WW8Num49z1"/>
    <w:rsid w:val="007F3ABC"/>
    <w:rPr>
      <w:rFonts w:ascii="Courier New" w:hAnsi="Courier New" w:cs="Wingdings"/>
    </w:rPr>
  </w:style>
  <w:style w:type="character" w:customStyle="1" w:styleId="WW8Num49z2">
    <w:name w:val="WW8Num49z2"/>
    <w:rsid w:val="007F3ABC"/>
    <w:rPr>
      <w:rFonts w:ascii="Wingdings" w:hAnsi="Wingdings"/>
    </w:rPr>
  </w:style>
  <w:style w:type="character" w:customStyle="1" w:styleId="WW8Num50z0">
    <w:name w:val="WW8Num50z0"/>
    <w:rsid w:val="007F3ABC"/>
    <w:rPr>
      <w:rFonts w:ascii="Arial" w:hAnsi="Arial"/>
    </w:rPr>
  </w:style>
  <w:style w:type="character" w:customStyle="1" w:styleId="WW8Num52z0">
    <w:name w:val="WW8Num52z0"/>
    <w:rsid w:val="007F3ABC"/>
    <w:rPr>
      <w:rFonts w:ascii="Symbol" w:hAnsi="Symbol"/>
    </w:rPr>
  </w:style>
  <w:style w:type="character" w:customStyle="1" w:styleId="WW8Num52z1">
    <w:name w:val="WW8Num52z1"/>
    <w:rsid w:val="007F3ABC"/>
    <w:rPr>
      <w:rFonts w:ascii="Wingdings" w:hAnsi="Wingdings"/>
    </w:rPr>
  </w:style>
  <w:style w:type="character" w:customStyle="1" w:styleId="WW8Num52z4">
    <w:name w:val="WW8Num52z4"/>
    <w:rsid w:val="007F3ABC"/>
    <w:rPr>
      <w:rFonts w:ascii="Courier New" w:hAnsi="Courier New" w:cs="Wingdings"/>
    </w:rPr>
  </w:style>
  <w:style w:type="character" w:customStyle="1" w:styleId="WW8Num53z0">
    <w:name w:val="WW8Num53z0"/>
    <w:rsid w:val="007F3ABC"/>
    <w:rPr>
      <w:rFonts w:ascii="Symbol" w:hAnsi="Symbol"/>
      <w:color w:val="auto"/>
    </w:rPr>
  </w:style>
  <w:style w:type="character" w:customStyle="1" w:styleId="WW8Num53z1">
    <w:name w:val="WW8Num53z1"/>
    <w:rsid w:val="007F3ABC"/>
    <w:rPr>
      <w:rFonts w:ascii="Courier New" w:hAnsi="Courier New"/>
    </w:rPr>
  </w:style>
  <w:style w:type="character" w:customStyle="1" w:styleId="WW8Num53z3">
    <w:name w:val="WW8Num53z3"/>
    <w:rsid w:val="007F3ABC"/>
    <w:rPr>
      <w:rFonts w:ascii="Symbol" w:hAnsi="Symbol"/>
    </w:rPr>
  </w:style>
  <w:style w:type="character" w:customStyle="1" w:styleId="WW8Num53z5">
    <w:name w:val="WW8Num53z5"/>
    <w:rsid w:val="007F3ABC"/>
    <w:rPr>
      <w:rFonts w:ascii="Wingdings" w:hAnsi="Wingdings"/>
    </w:rPr>
  </w:style>
  <w:style w:type="character" w:customStyle="1" w:styleId="WW8Num54z0">
    <w:name w:val="WW8Num54z0"/>
    <w:rsid w:val="007F3ABC"/>
    <w:rPr>
      <w:rFonts w:ascii="Arial" w:hAnsi="Arial"/>
    </w:rPr>
  </w:style>
  <w:style w:type="character" w:customStyle="1" w:styleId="WW8Num55z0">
    <w:name w:val="WW8Num55z0"/>
    <w:rsid w:val="007F3ABC"/>
    <w:rPr>
      <w:rFonts w:ascii="Symbol" w:hAnsi="Symbol"/>
    </w:rPr>
  </w:style>
  <w:style w:type="character" w:customStyle="1" w:styleId="WW8Num55z1">
    <w:name w:val="WW8Num55z1"/>
    <w:rsid w:val="007F3ABC"/>
    <w:rPr>
      <w:rFonts w:ascii="Courier New" w:hAnsi="Courier New" w:cs="Wingdings"/>
    </w:rPr>
  </w:style>
  <w:style w:type="character" w:customStyle="1" w:styleId="WW8Num55z2">
    <w:name w:val="WW8Num55z2"/>
    <w:rsid w:val="007F3ABC"/>
    <w:rPr>
      <w:rFonts w:ascii="Wingdings" w:hAnsi="Wingdings"/>
    </w:rPr>
  </w:style>
  <w:style w:type="character" w:customStyle="1" w:styleId="WW8Num57z0">
    <w:name w:val="WW8Num57z0"/>
    <w:rsid w:val="007F3ABC"/>
    <w:rPr>
      <w:rFonts w:ascii="Arial" w:hAnsi="Arial"/>
    </w:rPr>
  </w:style>
  <w:style w:type="character" w:customStyle="1" w:styleId="WW8Num58z0">
    <w:name w:val="WW8Num58z0"/>
    <w:rsid w:val="007F3ABC"/>
    <w:rPr>
      <w:rFonts w:ascii="Symbol" w:hAnsi="Symbol"/>
    </w:rPr>
  </w:style>
  <w:style w:type="character" w:customStyle="1" w:styleId="WW8Num58z1">
    <w:name w:val="WW8Num58z1"/>
    <w:rsid w:val="007F3ABC"/>
    <w:rPr>
      <w:rFonts w:ascii="Wingdings" w:hAnsi="Wingdings"/>
    </w:rPr>
  </w:style>
  <w:style w:type="character" w:customStyle="1" w:styleId="WW8Num58z4">
    <w:name w:val="WW8Num58z4"/>
    <w:rsid w:val="007F3ABC"/>
    <w:rPr>
      <w:rFonts w:ascii="Courier New" w:hAnsi="Courier New" w:cs="Wingdings"/>
    </w:rPr>
  </w:style>
  <w:style w:type="character" w:customStyle="1" w:styleId="WW8Num59z0">
    <w:name w:val="WW8Num59z0"/>
    <w:rsid w:val="007F3ABC"/>
    <w:rPr>
      <w:rFonts w:ascii="Wingdings" w:hAnsi="Wingdings"/>
    </w:rPr>
  </w:style>
  <w:style w:type="character" w:customStyle="1" w:styleId="WW8Num59z1">
    <w:name w:val="WW8Num59z1"/>
    <w:rsid w:val="007F3ABC"/>
    <w:rPr>
      <w:rFonts w:ascii="Courier New" w:hAnsi="Courier New" w:cs="Wingdings"/>
    </w:rPr>
  </w:style>
  <w:style w:type="character" w:customStyle="1" w:styleId="WW8Num59z3">
    <w:name w:val="WW8Num59z3"/>
    <w:rsid w:val="007F3ABC"/>
    <w:rPr>
      <w:rFonts w:ascii="Symbol" w:hAnsi="Symbol"/>
    </w:rPr>
  </w:style>
  <w:style w:type="character" w:customStyle="1" w:styleId="WW8Num60z0">
    <w:name w:val="WW8Num60z0"/>
    <w:rsid w:val="007F3ABC"/>
    <w:rPr>
      <w:rFonts w:ascii="Symbol" w:hAnsi="Symbol"/>
    </w:rPr>
  </w:style>
  <w:style w:type="character" w:customStyle="1" w:styleId="WW8Num60z1">
    <w:name w:val="WW8Num60z1"/>
    <w:rsid w:val="007F3ABC"/>
    <w:rPr>
      <w:rFonts w:ascii="Wingdings" w:hAnsi="Wingdings"/>
    </w:rPr>
  </w:style>
  <w:style w:type="character" w:customStyle="1" w:styleId="WW8Num60z4">
    <w:name w:val="WW8Num60z4"/>
    <w:rsid w:val="007F3ABC"/>
    <w:rPr>
      <w:rFonts w:ascii="Courier New" w:hAnsi="Courier New" w:cs="Wingdings"/>
    </w:rPr>
  </w:style>
  <w:style w:type="character" w:customStyle="1" w:styleId="WW8Num61z0">
    <w:name w:val="WW8Num61z0"/>
    <w:rsid w:val="007F3ABC"/>
    <w:rPr>
      <w:rFonts w:ascii="Arial" w:hAnsi="Arial"/>
    </w:rPr>
  </w:style>
  <w:style w:type="character" w:customStyle="1" w:styleId="WW8Num62z1">
    <w:name w:val="WW8Num62z1"/>
    <w:rsid w:val="007F3ABC"/>
    <w:rPr>
      <w:rFonts w:ascii="Symbol" w:hAnsi="Symbol"/>
    </w:rPr>
  </w:style>
  <w:style w:type="character" w:customStyle="1" w:styleId="WW8Num62z2">
    <w:name w:val="WW8Num62z2"/>
    <w:rsid w:val="007F3ABC"/>
    <w:rPr>
      <w:rFonts w:ascii="Wingdings" w:hAnsi="Wingdings"/>
    </w:rPr>
  </w:style>
  <w:style w:type="character" w:customStyle="1" w:styleId="WW8Num63z0">
    <w:name w:val="WW8Num63z0"/>
    <w:rsid w:val="007F3ABC"/>
    <w:rPr>
      <w:rFonts w:ascii="Arial" w:hAnsi="Arial"/>
    </w:rPr>
  </w:style>
  <w:style w:type="character" w:customStyle="1" w:styleId="WW8Num64z0">
    <w:name w:val="WW8Num64z0"/>
    <w:rsid w:val="007F3ABC"/>
    <w:rPr>
      <w:rFonts w:ascii="Wingdings" w:hAnsi="Wingdings"/>
    </w:rPr>
  </w:style>
  <w:style w:type="character" w:customStyle="1" w:styleId="WW8Num64z1">
    <w:name w:val="WW8Num64z1"/>
    <w:rsid w:val="007F3ABC"/>
    <w:rPr>
      <w:rFonts w:ascii="Courier New" w:hAnsi="Courier New" w:cs="Wingdings"/>
    </w:rPr>
  </w:style>
  <w:style w:type="character" w:customStyle="1" w:styleId="WW8Num64z3">
    <w:name w:val="WW8Num64z3"/>
    <w:rsid w:val="007F3ABC"/>
    <w:rPr>
      <w:rFonts w:ascii="Symbol" w:hAnsi="Symbol"/>
    </w:rPr>
  </w:style>
  <w:style w:type="character" w:customStyle="1" w:styleId="WW8Num66z0">
    <w:name w:val="WW8Num66z0"/>
    <w:rsid w:val="007F3ABC"/>
    <w:rPr>
      <w:rFonts w:ascii="Symbol" w:hAnsi="Symbol"/>
    </w:rPr>
  </w:style>
  <w:style w:type="character" w:customStyle="1" w:styleId="WW8Num66z1">
    <w:name w:val="WW8Num66z1"/>
    <w:rsid w:val="007F3ABC"/>
    <w:rPr>
      <w:rFonts w:ascii="Wingdings" w:hAnsi="Wingdings"/>
    </w:rPr>
  </w:style>
  <w:style w:type="character" w:customStyle="1" w:styleId="WW8Num66z4">
    <w:name w:val="WW8Num66z4"/>
    <w:rsid w:val="007F3ABC"/>
    <w:rPr>
      <w:rFonts w:ascii="Courier New" w:hAnsi="Courier New" w:cs="Wingdings"/>
    </w:rPr>
  </w:style>
  <w:style w:type="character" w:customStyle="1" w:styleId="WW8Num67z0">
    <w:name w:val="WW8Num67z0"/>
    <w:rsid w:val="007F3ABC"/>
    <w:rPr>
      <w:rFonts w:ascii="Symbol" w:hAnsi="Symbol"/>
    </w:rPr>
  </w:style>
  <w:style w:type="character" w:customStyle="1" w:styleId="WW8Num67z1">
    <w:name w:val="WW8Num67z1"/>
    <w:rsid w:val="007F3ABC"/>
    <w:rPr>
      <w:rFonts w:ascii="Wingdings" w:hAnsi="Wingdings"/>
    </w:rPr>
  </w:style>
  <w:style w:type="character" w:customStyle="1" w:styleId="WW8Num67z4">
    <w:name w:val="WW8Num67z4"/>
    <w:rsid w:val="007F3ABC"/>
    <w:rPr>
      <w:rFonts w:ascii="Courier New" w:hAnsi="Courier New" w:cs="Wingdings"/>
    </w:rPr>
  </w:style>
  <w:style w:type="character" w:customStyle="1" w:styleId="WW8Num68z4">
    <w:name w:val="WW8Num68z4"/>
    <w:rsid w:val="007F3ABC"/>
    <w:rPr>
      <w:rFonts w:ascii="Wingdings" w:hAnsi="Wingdings"/>
    </w:rPr>
  </w:style>
  <w:style w:type="character" w:customStyle="1" w:styleId="WW8Num69z0">
    <w:name w:val="WW8Num69z0"/>
    <w:rsid w:val="007F3ABC"/>
    <w:rPr>
      <w:rFonts w:ascii="Symbol" w:hAnsi="Symbol"/>
    </w:rPr>
  </w:style>
  <w:style w:type="character" w:customStyle="1" w:styleId="WW8Num69z1">
    <w:name w:val="WW8Num69z1"/>
    <w:rsid w:val="007F3ABC"/>
    <w:rPr>
      <w:rFonts w:ascii="Wingdings" w:hAnsi="Wingdings"/>
    </w:rPr>
  </w:style>
  <w:style w:type="character" w:customStyle="1" w:styleId="WW8Num69z4">
    <w:name w:val="WW8Num69z4"/>
    <w:rsid w:val="007F3ABC"/>
    <w:rPr>
      <w:rFonts w:ascii="Courier New" w:hAnsi="Courier New" w:cs="Wingdings"/>
    </w:rPr>
  </w:style>
  <w:style w:type="character" w:customStyle="1" w:styleId="WW8Num71z0">
    <w:name w:val="WW8Num71z0"/>
    <w:rsid w:val="007F3ABC"/>
    <w:rPr>
      <w:rFonts w:ascii="Arial" w:hAnsi="Arial"/>
    </w:rPr>
  </w:style>
  <w:style w:type="character" w:customStyle="1" w:styleId="WW8Num73z0">
    <w:name w:val="WW8Num73z0"/>
    <w:rsid w:val="007F3ABC"/>
    <w:rPr>
      <w:rFonts w:ascii="Wingdings" w:hAnsi="Wingdings"/>
    </w:rPr>
  </w:style>
  <w:style w:type="character" w:customStyle="1" w:styleId="WW8Num73z3">
    <w:name w:val="WW8Num73z3"/>
    <w:rsid w:val="007F3ABC"/>
    <w:rPr>
      <w:rFonts w:ascii="Symbol" w:hAnsi="Symbol"/>
    </w:rPr>
  </w:style>
  <w:style w:type="character" w:customStyle="1" w:styleId="WW8Num73z4">
    <w:name w:val="WW8Num73z4"/>
    <w:rsid w:val="007F3ABC"/>
    <w:rPr>
      <w:rFonts w:ascii="Courier New" w:hAnsi="Courier New" w:cs="Wingdings"/>
    </w:rPr>
  </w:style>
  <w:style w:type="character" w:customStyle="1" w:styleId="Domylnaczcionkaakapitu6">
    <w:name w:val="Domyślna czcionka akapitu6"/>
    <w:rsid w:val="007F3ABC"/>
  </w:style>
  <w:style w:type="character" w:customStyle="1" w:styleId="WW8Num7z1">
    <w:name w:val="WW8Num7z1"/>
    <w:rsid w:val="007F3ABC"/>
    <w:rPr>
      <w:rFonts w:ascii="Symbol" w:hAnsi="Symbol" w:cs="Wingdings"/>
    </w:rPr>
  </w:style>
  <w:style w:type="character" w:customStyle="1" w:styleId="WW8Num12z2">
    <w:name w:val="WW8Num12z2"/>
    <w:rsid w:val="007F3ABC"/>
    <w:rPr>
      <w:rFonts w:ascii="Wingdings" w:hAnsi="Wingdings"/>
    </w:rPr>
  </w:style>
  <w:style w:type="character" w:customStyle="1" w:styleId="WW8Num12z5">
    <w:name w:val="WW8Num12z5"/>
    <w:rsid w:val="007F3ABC"/>
    <w:rPr>
      <w:rFonts w:ascii="Courier New" w:hAnsi="Courier New"/>
      <w:color w:val="auto"/>
    </w:rPr>
  </w:style>
  <w:style w:type="character" w:customStyle="1" w:styleId="WW8Num17z1">
    <w:name w:val="WW8Num17z1"/>
    <w:rsid w:val="007F3ABC"/>
    <w:rPr>
      <w:rFonts w:ascii="Symbol" w:hAnsi="Symbol"/>
      <w:color w:val="auto"/>
    </w:rPr>
  </w:style>
  <w:style w:type="character" w:customStyle="1" w:styleId="Domylnaczcionkaakapitu5">
    <w:name w:val="Domyślna czcionka akapitu5"/>
    <w:rsid w:val="007F3ABC"/>
  </w:style>
  <w:style w:type="character" w:customStyle="1" w:styleId="Absatz-Standardschriftart">
    <w:name w:val="Absatz-Standardschriftart"/>
    <w:rsid w:val="007F3ABC"/>
  </w:style>
  <w:style w:type="character" w:customStyle="1" w:styleId="WW-Absatz-Standardschriftart">
    <w:name w:val="WW-Absatz-Standardschriftart"/>
    <w:rsid w:val="007F3ABC"/>
  </w:style>
  <w:style w:type="character" w:customStyle="1" w:styleId="WW8Num18z0">
    <w:name w:val="WW8Num18z0"/>
    <w:rsid w:val="007F3ABC"/>
    <w:rPr>
      <w:rFonts w:ascii="Symbol" w:hAnsi="Symbol"/>
      <w:color w:val="auto"/>
    </w:rPr>
  </w:style>
  <w:style w:type="character" w:customStyle="1" w:styleId="Domylnaczcionkaakapitu4">
    <w:name w:val="Domyślna czcionka akapitu4"/>
    <w:rsid w:val="007F3ABC"/>
  </w:style>
  <w:style w:type="character" w:customStyle="1" w:styleId="WW8Num9z1">
    <w:name w:val="WW8Num9z1"/>
    <w:rsid w:val="007F3ABC"/>
    <w:rPr>
      <w:rFonts w:ascii="Symbol" w:hAnsi="Symbol" w:cs="Wingdings"/>
    </w:rPr>
  </w:style>
  <w:style w:type="character" w:customStyle="1" w:styleId="WW8Num17z3">
    <w:name w:val="WW8Num17z3"/>
    <w:rsid w:val="007F3ABC"/>
    <w:rPr>
      <w:rFonts w:ascii="Symbol" w:hAnsi="Symbol"/>
    </w:rPr>
  </w:style>
  <w:style w:type="character" w:customStyle="1" w:styleId="WW8Num17z4">
    <w:name w:val="WW8Num17z4"/>
    <w:rsid w:val="007F3ABC"/>
    <w:rPr>
      <w:rFonts w:ascii="Courier New" w:hAnsi="Courier New" w:cs="Wingdings"/>
    </w:rPr>
  </w:style>
  <w:style w:type="character" w:customStyle="1" w:styleId="WW8Num17z5">
    <w:name w:val="WW8Num17z5"/>
    <w:rsid w:val="007F3ABC"/>
    <w:rPr>
      <w:rFonts w:ascii="Wingdings" w:hAnsi="Wingdings"/>
    </w:rPr>
  </w:style>
  <w:style w:type="character" w:customStyle="1" w:styleId="WW8Num20z1">
    <w:name w:val="WW8Num20z1"/>
    <w:rsid w:val="007F3ABC"/>
    <w:rPr>
      <w:rFonts w:ascii="Symbol" w:hAnsi="Symbol"/>
      <w:color w:val="auto"/>
    </w:rPr>
  </w:style>
  <w:style w:type="character" w:customStyle="1" w:styleId="WW8Num20z2">
    <w:name w:val="WW8Num20z2"/>
    <w:rsid w:val="007F3ABC"/>
    <w:rPr>
      <w:rFonts w:ascii="Wingdings" w:hAnsi="Wingdings"/>
    </w:rPr>
  </w:style>
  <w:style w:type="character" w:customStyle="1" w:styleId="WW8Num21z1">
    <w:name w:val="WW8Num21z1"/>
    <w:rsid w:val="007F3ABC"/>
    <w:rPr>
      <w:rFonts w:ascii="Courier New" w:hAnsi="Courier New" w:cs="Wingdings"/>
    </w:rPr>
  </w:style>
  <w:style w:type="character" w:customStyle="1" w:styleId="WW8Num23z2">
    <w:name w:val="WW8Num23z2"/>
    <w:rsid w:val="007F3ABC"/>
    <w:rPr>
      <w:rFonts w:ascii="Wingdings" w:hAnsi="Wingdings"/>
    </w:rPr>
  </w:style>
  <w:style w:type="character" w:customStyle="1" w:styleId="WW8Num23z3">
    <w:name w:val="WW8Num23z3"/>
    <w:rsid w:val="007F3ABC"/>
    <w:rPr>
      <w:rFonts w:ascii="Symbol" w:hAnsi="Symbol"/>
    </w:rPr>
  </w:style>
  <w:style w:type="character" w:customStyle="1" w:styleId="WW8Num30z1">
    <w:name w:val="WW8Num30z1"/>
    <w:rsid w:val="007F3ABC"/>
    <w:rPr>
      <w:rFonts w:ascii="Courier New" w:hAnsi="Courier New" w:cs="Wingdings"/>
    </w:rPr>
  </w:style>
  <w:style w:type="character" w:customStyle="1" w:styleId="WW8Num32z2">
    <w:name w:val="WW8Num32z2"/>
    <w:rsid w:val="007F3ABC"/>
    <w:rPr>
      <w:rFonts w:ascii="Wingdings" w:hAnsi="Wingdings"/>
    </w:rPr>
  </w:style>
  <w:style w:type="character" w:customStyle="1" w:styleId="WW8Num38z3">
    <w:name w:val="WW8Num38z3"/>
    <w:rsid w:val="007F3ABC"/>
    <w:rPr>
      <w:rFonts w:ascii="Symbol" w:hAnsi="Symbol"/>
    </w:rPr>
  </w:style>
  <w:style w:type="character" w:customStyle="1" w:styleId="WW8Num39z2">
    <w:name w:val="WW8Num39z2"/>
    <w:rsid w:val="007F3ABC"/>
    <w:rPr>
      <w:rFonts w:ascii="Wingdings" w:hAnsi="Wingdings"/>
    </w:rPr>
  </w:style>
  <w:style w:type="character" w:customStyle="1" w:styleId="WW8Num40z3">
    <w:name w:val="WW8Num40z3"/>
    <w:rsid w:val="007F3ABC"/>
    <w:rPr>
      <w:rFonts w:ascii="Symbol" w:hAnsi="Symbol"/>
    </w:rPr>
  </w:style>
  <w:style w:type="character" w:customStyle="1" w:styleId="WW8Num44z1">
    <w:name w:val="WW8Num44z1"/>
    <w:rsid w:val="007F3ABC"/>
    <w:rPr>
      <w:rFonts w:ascii="Courier New" w:hAnsi="Courier New" w:cs="Wingdings"/>
    </w:rPr>
  </w:style>
  <w:style w:type="character" w:customStyle="1" w:styleId="WW8Num44z2">
    <w:name w:val="WW8Num44z2"/>
    <w:rsid w:val="007F3ABC"/>
    <w:rPr>
      <w:rFonts w:ascii="Wingdings" w:hAnsi="Wingdings"/>
    </w:rPr>
  </w:style>
  <w:style w:type="character" w:customStyle="1" w:styleId="Domylnaczcionkaakapitu3">
    <w:name w:val="Domyślna czcionka akapitu3"/>
    <w:rsid w:val="007F3ABC"/>
  </w:style>
  <w:style w:type="character" w:customStyle="1" w:styleId="WW8Num10z1">
    <w:name w:val="WW8Num10z1"/>
    <w:rsid w:val="007F3ABC"/>
    <w:rPr>
      <w:rFonts w:ascii="Courier New" w:hAnsi="Courier New" w:cs="Wingdings"/>
    </w:rPr>
  </w:style>
  <w:style w:type="character" w:customStyle="1" w:styleId="WW8Num18z3">
    <w:name w:val="WW8Num18z3"/>
    <w:rsid w:val="007F3ABC"/>
    <w:rPr>
      <w:rFonts w:ascii="Symbol" w:hAnsi="Symbol"/>
    </w:rPr>
  </w:style>
  <w:style w:type="character" w:customStyle="1" w:styleId="WW8Num18z4">
    <w:name w:val="WW8Num18z4"/>
    <w:rsid w:val="007F3ABC"/>
    <w:rPr>
      <w:rFonts w:ascii="Courier New" w:hAnsi="Courier New" w:cs="Wingdings"/>
    </w:rPr>
  </w:style>
  <w:style w:type="character" w:customStyle="1" w:styleId="WW8Num18z5">
    <w:name w:val="WW8Num18z5"/>
    <w:rsid w:val="007F3ABC"/>
    <w:rPr>
      <w:rFonts w:ascii="Wingdings" w:hAnsi="Wingdings"/>
    </w:rPr>
  </w:style>
  <w:style w:type="character" w:customStyle="1" w:styleId="WW8Num21z2">
    <w:name w:val="WW8Num21z2"/>
    <w:rsid w:val="007F3ABC"/>
    <w:rPr>
      <w:rFonts w:ascii="Wingdings" w:hAnsi="Wingdings"/>
    </w:rPr>
  </w:style>
  <w:style w:type="character" w:customStyle="1" w:styleId="WW8Num22z1">
    <w:name w:val="WW8Num22z1"/>
    <w:rsid w:val="007F3ABC"/>
    <w:rPr>
      <w:rFonts w:ascii="Courier New" w:hAnsi="Courier New" w:cs="Wingdings"/>
    </w:rPr>
  </w:style>
  <w:style w:type="character" w:customStyle="1" w:styleId="WW8Num24z3">
    <w:name w:val="WW8Num24z3"/>
    <w:rsid w:val="007F3ABC"/>
    <w:rPr>
      <w:rFonts w:ascii="Symbol" w:hAnsi="Symbol"/>
    </w:rPr>
  </w:style>
  <w:style w:type="character" w:customStyle="1" w:styleId="WW8Num24z4">
    <w:name w:val="WW8Num24z4"/>
    <w:rsid w:val="007F3ABC"/>
    <w:rPr>
      <w:rFonts w:ascii="Courier New" w:hAnsi="Courier New" w:cs="Wingdings"/>
    </w:rPr>
  </w:style>
  <w:style w:type="character" w:customStyle="1" w:styleId="WW-Absatz-Standardschriftart1">
    <w:name w:val="WW-Absatz-Standardschriftart1"/>
    <w:rsid w:val="007F3ABC"/>
  </w:style>
  <w:style w:type="character" w:customStyle="1" w:styleId="WW8Num20z3">
    <w:name w:val="WW8Num20z3"/>
    <w:rsid w:val="007F3ABC"/>
    <w:rPr>
      <w:rFonts w:ascii="Symbol" w:hAnsi="Symbol"/>
    </w:rPr>
  </w:style>
  <w:style w:type="character" w:customStyle="1" w:styleId="WW8Num20z4">
    <w:name w:val="WW8Num20z4"/>
    <w:rsid w:val="007F3ABC"/>
    <w:rPr>
      <w:rFonts w:ascii="Courier New" w:hAnsi="Courier New" w:cs="Wingdings"/>
    </w:rPr>
  </w:style>
  <w:style w:type="character" w:customStyle="1" w:styleId="WW8Num20z5">
    <w:name w:val="WW8Num20z5"/>
    <w:rsid w:val="007F3ABC"/>
    <w:rPr>
      <w:rFonts w:ascii="Wingdings" w:hAnsi="Wingdings"/>
    </w:rPr>
  </w:style>
  <w:style w:type="character" w:customStyle="1" w:styleId="WW8Num25z2">
    <w:name w:val="WW8Num25z2"/>
    <w:rsid w:val="007F3ABC"/>
    <w:rPr>
      <w:rFonts w:ascii="Wingdings" w:hAnsi="Wingdings"/>
    </w:rPr>
  </w:style>
  <w:style w:type="character" w:customStyle="1" w:styleId="WW8Num25z5">
    <w:name w:val="WW8Num25z5"/>
    <w:rsid w:val="007F3ABC"/>
    <w:rPr>
      <w:rFonts w:ascii="Courier New" w:hAnsi="Courier New"/>
      <w:color w:val="auto"/>
    </w:rPr>
  </w:style>
  <w:style w:type="character" w:customStyle="1" w:styleId="WW8Num25z7">
    <w:name w:val="WW8Num25z7"/>
    <w:rsid w:val="007F3ABC"/>
    <w:rPr>
      <w:rFonts w:ascii="Courier New" w:hAnsi="Courier New" w:cs="Wingdings"/>
    </w:rPr>
  </w:style>
  <w:style w:type="character" w:customStyle="1" w:styleId="WW8Num25z8">
    <w:name w:val="WW8Num25z8"/>
    <w:rsid w:val="007F3ABC"/>
    <w:rPr>
      <w:rFonts w:ascii="Wingdings" w:hAnsi="Wingdings"/>
    </w:rPr>
  </w:style>
  <w:style w:type="character" w:customStyle="1" w:styleId="WW8Num28z3">
    <w:name w:val="WW8Num28z3"/>
    <w:rsid w:val="007F3ABC"/>
    <w:rPr>
      <w:rFonts w:ascii="Symbol" w:hAnsi="Symbol"/>
    </w:rPr>
  </w:style>
  <w:style w:type="character" w:customStyle="1" w:styleId="Domylnaczcionkaakapitu2">
    <w:name w:val="Domyślna czcionka akapitu2"/>
    <w:rsid w:val="007F3ABC"/>
  </w:style>
  <w:style w:type="character" w:customStyle="1" w:styleId="WW8Num2z3">
    <w:name w:val="WW8Num2z3"/>
    <w:rsid w:val="007F3ABC"/>
    <w:rPr>
      <w:rFonts w:ascii="Symbol" w:hAnsi="Symbol"/>
    </w:rPr>
  </w:style>
  <w:style w:type="character" w:customStyle="1" w:styleId="WW8Num3z3">
    <w:name w:val="WW8Num3z3"/>
    <w:rsid w:val="007F3ABC"/>
    <w:rPr>
      <w:rFonts w:ascii="Symbol" w:hAnsi="Symbol"/>
    </w:rPr>
  </w:style>
  <w:style w:type="character" w:customStyle="1" w:styleId="WW8Num4z3">
    <w:name w:val="WW8Num4z3"/>
    <w:rsid w:val="007F3ABC"/>
    <w:rPr>
      <w:rFonts w:ascii="Symbol" w:hAnsi="Symbol"/>
    </w:rPr>
  </w:style>
  <w:style w:type="character" w:customStyle="1" w:styleId="WW8Num5z1">
    <w:name w:val="WW8Num5z1"/>
    <w:rsid w:val="007F3ABC"/>
    <w:rPr>
      <w:rFonts w:ascii="Courier New" w:hAnsi="Courier New" w:cs="Wingdings"/>
    </w:rPr>
  </w:style>
  <w:style w:type="character" w:customStyle="1" w:styleId="WW8Num5z2">
    <w:name w:val="WW8Num5z2"/>
    <w:rsid w:val="007F3ABC"/>
    <w:rPr>
      <w:rFonts w:ascii="Wingdings" w:hAnsi="Wingdings"/>
    </w:rPr>
  </w:style>
  <w:style w:type="character" w:customStyle="1" w:styleId="WW8Num5z3">
    <w:name w:val="WW8Num5z3"/>
    <w:rsid w:val="007F3ABC"/>
    <w:rPr>
      <w:rFonts w:ascii="Symbol" w:hAnsi="Symbol"/>
    </w:rPr>
  </w:style>
  <w:style w:type="character" w:customStyle="1" w:styleId="WW8Num10z2">
    <w:name w:val="WW8Num10z2"/>
    <w:rsid w:val="007F3ABC"/>
    <w:rPr>
      <w:rFonts w:ascii="Wingdings" w:hAnsi="Wingdings"/>
    </w:rPr>
  </w:style>
  <w:style w:type="character" w:customStyle="1" w:styleId="WW8Num10z3">
    <w:name w:val="WW8Num10z3"/>
    <w:rsid w:val="007F3ABC"/>
    <w:rPr>
      <w:rFonts w:ascii="Symbol" w:hAnsi="Symbol"/>
    </w:rPr>
  </w:style>
  <w:style w:type="character" w:customStyle="1" w:styleId="WW8Num13z3">
    <w:name w:val="WW8Num13z3"/>
    <w:rsid w:val="007F3ABC"/>
    <w:rPr>
      <w:rFonts w:ascii="Symbol" w:hAnsi="Symbol"/>
    </w:rPr>
  </w:style>
  <w:style w:type="character" w:customStyle="1" w:styleId="WW8Num14z5">
    <w:name w:val="WW8Num14z5"/>
    <w:rsid w:val="007F3ABC"/>
    <w:rPr>
      <w:rFonts w:ascii="Courier New" w:hAnsi="Courier New"/>
      <w:color w:val="auto"/>
    </w:rPr>
  </w:style>
  <w:style w:type="character" w:customStyle="1" w:styleId="WW8Num14z7">
    <w:name w:val="WW8Num14z7"/>
    <w:rsid w:val="007F3ABC"/>
    <w:rPr>
      <w:rFonts w:ascii="Courier New" w:hAnsi="Courier New" w:cs="Wingdings"/>
    </w:rPr>
  </w:style>
  <w:style w:type="character" w:customStyle="1" w:styleId="WW8Num14z8">
    <w:name w:val="WW8Num14z8"/>
    <w:rsid w:val="007F3ABC"/>
    <w:rPr>
      <w:rFonts w:ascii="Wingdings" w:hAnsi="Wingdings"/>
    </w:rPr>
  </w:style>
  <w:style w:type="character" w:customStyle="1" w:styleId="WW8Num18z1">
    <w:name w:val="WW8Num18z1"/>
    <w:rsid w:val="007F3ABC"/>
    <w:rPr>
      <w:rFonts w:ascii="Courier New" w:hAnsi="Courier New" w:cs="Wingdings"/>
    </w:rPr>
  </w:style>
  <w:style w:type="character" w:customStyle="1" w:styleId="WW8Num18z2">
    <w:name w:val="WW8Num18z2"/>
    <w:rsid w:val="007F3ABC"/>
    <w:rPr>
      <w:rFonts w:ascii="Wingdings" w:hAnsi="Wingdings"/>
    </w:rPr>
  </w:style>
  <w:style w:type="character" w:customStyle="1" w:styleId="WW8Num19z2">
    <w:name w:val="WW8Num19z2"/>
    <w:rsid w:val="007F3ABC"/>
    <w:rPr>
      <w:rFonts w:ascii="Wingdings" w:hAnsi="Wingdings"/>
    </w:rPr>
  </w:style>
  <w:style w:type="character" w:customStyle="1" w:styleId="WW8Num21z3">
    <w:name w:val="WW8Num21z3"/>
    <w:rsid w:val="007F3ABC"/>
    <w:rPr>
      <w:rFonts w:ascii="Symbol" w:hAnsi="Symbol"/>
    </w:rPr>
  </w:style>
  <w:style w:type="character" w:customStyle="1" w:styleId="WW8Num22z2">
    <w:name w:val="WW8Num22z2"/>
    <w:rsid w:val="007F3ABC"/>
    <w:rPr>
      <w:rFonts w:ascii="Wingdings" w:hAnsi="Wingdings"/>
    </w:rPr>
  </w:style>
  <w:style w:type="character" w:customStyle="1" w:styleId="WW8Num22z3">
    <w:name w:val="WW8Num22z3"/>
    <w:rsid w:val="007F3ABC"/>
    <w:rPr>
      <w:rFonts w:ascii="Symbol" w:hAnsi="Symbol"/>
    </w:rPr>
  </w:style>
  <w:style w:type="character" w:customStyle="1" w:styleId="WW8Num25z3">
    <w:name w:val="WW8Num25z3"/>
    <w:rsid w:val="007F3ABC"/>
    <w:rPr>
      <w:rFonts w:ascii="Symbol" w:hAnsi="Symbol"/>
    </w:rPr>
  </w:style>
  <w:style w:type="character" w:customStyle="1" w:styleId="WW8Num27z3">
    <w:name w:val="WW8Num27z3"/>
    <w:rsid w:val="007F3ABC"/>
    <w:rPr>
      <w:rFonts w:ascii="Symbol" w:hAnsi="Symbol"/>
    </w:rPr>
  </w:style>
  <w:style w:type="character" w:customStyle="1" w:styleId="WW8Num27z5">
    <w:name w:val="WW8Num27z5"/>
    <w:rsid w:val="007F3ABC"/>
    <w:rPr>
      <w:rFonts w:ascii="Wingdings" w:hAnsi="Wingdings"/>
    </w:rPr>
  </w:style>
  <w:style w:type="character" w:customStyle="1" w:styleId="WW8Num30z2">
    <w:name w:val="WW8Num30z2"/>
    <w:rsid w:val="007F3ABC"/>
    <w:rPr>
      <w:rFonts w:ascii="Wingdings" w:hAnsi="Wingdings"/>
    </w:rPr>
  </w:style>
  <w:style w:type="character" w:customStyle="1" w:styleId="WW8Num30z3">
    <w:name w:val="WW8Num30z3"/>
    <w:rsid w:val="007F3ABC"/>
    <w:rPr>
      <w:rFonts w:ascii="Symbol" w:hAnsi="Symbol"/>
    </w:rPr>
  </w:style>
  <w:style w:type="character" w:customStyle="1" w:styleId="WW8Num32z3">
    <w:name w:val="WW8Num32z3"/>
    <w:rsid w:val="007F3ABC"/>
    <w:rPr>
      <w:rFonts w:ascii="Symbol" w:hAnsi="Symbol"/>
    </w:rPr>
  </w:style>
  <w:style w:type="character" w:customStyle="1" w:styleId="WW8Num34z5">
    <w:name w:val="WW8Num34z5"/>
    <w:rsid w:val="007F3ABC"/>
    <w:rPr>
      <w:rFonts w:ascii="Courier New" w:hAnsi="Courier New"/>
      <w:color w:val="auto"/>
    </w:rPr>
  </w:style>
  <w:style w:type="character" w:customStyle="1" w:styleId="WW8Num34z7">
    <w:name w:val="WW8Num34z7"/>
    <w:rsid w:val="007F3ABC"/>
    <w:rPr>
      <w:rFonts w:ascii="Courier New" w:hAnsi="Courier New" w:cs="Wingdings"/>
    </w:rPr>
  </w:style>
  <w:style w:type="character" w:customStyle="1" w:styleId="WW8Num34z8">
    <w:name w:val="WW8Num34z8"/>
    <w:rsid w:val="007F3ABC"/>
    <w:rPr>
      <w:rFonts w:ascii="Wingdings" w:hAnsi="Wingdings"/>
    </w:rPr>
  </w:style>
  <w:style w:type="character" w:customStyle="1" w:styleId="WW8Num38z2">
    <w:name w:val="WW8Num38z2"/>
    <w:rsid w:val="007F3ABC"/>
    <w:rPr>
      <w:rFonts w:ascii="Wingdings" w:hAnsi="Wingdings"/>
    </w:rPr>
  </w:style>
  <w:style w:type="character" w:customStyle="1" w:styleId="WW8Num39z3">
    <w:name w:val="WW8Num39z3"/>
    <w:rsid w:val="007F3ABC"/>
    <w:rPr>
      <w:rFonts w:ascii="Symbol" w:hAnsi="Symbol"/>
    </w:rPr>
  </w:style>
  <w:style w:type="character" w:customStyle="1" w:styleId="WW8Num42z1">
    <w:name w:val="WW8Num42z1"/>
    <w:rsid w:val="007F3ABC"/>
    <w:rPr>
      <w:rFonts w:ascii="Courier New" w:hAnsi="Courier New" w:cs="Wingdings"/>
    </w:rPr>
  </w:style>
  <w:style w:type="character" w:customStyle="1" w:styleId="WW8Num42z2">
    <w:name w:val="WW8Num42z2"/>
    <w:rsid w:val="007F3ABC"/>
    <w:rPr>
      <w:rFonts w:ascii="Wingdings" w:hAnsi="Wingdings"/>
    </w:rPr>
  </w:style>
  <w:style w:type="character" w:customStyle="1" w:styleId="WW8Num42z3">
    <w:name w:val="WW8Num42z3"/>
    <w:rsid w:val="007F3ABC"/>
    <w:rPr>
      <w:rFonts w:ascii="Symbol" w:hAnsi="Symbol"/>
    </w:rPr>
  </w:style>
  <w:style w:type="character" w:customStyle="1" w:styleId="WW8Num43z1">
    <w:name w:val="WW8Num43z1"/>
    <w:rsid w:val="007F3ABC"/>
    <w:rPr>
      <w:rFonts w:ascii="Symbol" w:hAnsi="Symbol"/>
      <w:color w:val="auto"/>
    </w:rPr>
  </w:style>
  <w:style w:type="character" w:customStyle="1" w:styleId="WW8Num45z1">
    <w:name w:val="WW8Num45z1"/>
    <w:rsid w:val="007F3ABC"/>
    <w:rPr>
      <w:rFonts w:ascii="Courier New" w:hAnsi="Courier New" w:cs="Wingdings"/>
    </w:rPr>
  </w:style>
  <w:style w:type="character" w:customStyle="1" w:styleId="WW8Num45z2">
    <w:name w:val="WW8Num45z2"/>
    <w:rsid w:val="007F3ABC"/>
    <w:rPr>
      <w:rFonts w:ascii="Wingdings" w:hAnsi="Wingdings"/>
    </w:rPr>
  </w:style>
  <w:style w:type="character" w:customStyle="1" w:styleId="WW8Num46z1">
    <w:name w:val="WW8Num46z1"/>
    <w:rsid w:val="007F3ABC"/>
    <w:rPr>
      <w:sz w:val="22"/>
      <w:szCs w:val="22"/>
    </w:rPr>
  </w:style>
  <w:style w:type="character" w:customStyle="1" w:styleId="Domylnaczcionkaakapitu1">
    <w:name w:val="Domyślna czcionka akapitu1"/>
    <w:rsid w:val="007F3ABC"/>
  </w:style>
  <w:style w:type="character" w:styleId="Pogrubienie">
    <w:name w:val="Strong"/>
    <w:uiPriority w:val="22"/>
    <w:qFormat/>
    <w:rsid w:val="007F3ABC"/>
    <w:rPr>
      <w:b/>
      <w:bCs/>
    </w:rPr>
  </w:style>
  <w:style w:type="character" w:customStyle="1" w:styleId="Znakiprzypiswkocowych">
    <w:name w:val="Znaki przypisów końcowych"/>
    <w:rsid w:val="007F3ABC"/>
    <w:rPr>
      <w:vertAlign w:val="superscript"/>
    </w:rPr>
  </w:style>
  <w:style w:type="character" w:customStyle="1" w:styleId="tresc">
    <w:name w:val="tresc"/>
    <w:basedOn w:val="Domylnaczcionkaakapitu1"/>
    <w:rsid w:val="007F3ABC"/>
  </w:style>
  <w:style w:type="character" w:styleId="Uwydatnienie">
    <w:name w:val="Emphasis"/>
    <w:qFormat/>
    <w:rsid w:val="007F3ABC"/>
    <w:rPr>
      <w:i/>
      <w:iCs/>
    </w:rPr>
  </w:style>
  <w:style w:type="character" w:customStyle="1" w:styleId="label">
    <w:name w:val="label"/>
    <w:basedOn w:val="Domylnaczcionkaakapitu1"/>
    <w:rsid w:val="007F3ABC"/>
  </w:style>
  <w:style w:type="character" w:customStyle="1" w:styleId="Odwoaniedokomentarza1">
    <w:name w:val="Odwołanie do komentarza1"/>
    <w:rsid w:val="007F3ABC"/>
    <w:rPr>
      <w:sz w:val="16"/>
      <w:szCs w:val="16"/>
    </w:rPr>
  </w:style>
  <w:style w:type="character" w:customStyle="1" w:styleId="Znakiprzypiswdolnych">
    <w:name w:val="Znaki przypisów dolnych"/>
    <w:rsid w:val="007F3ABC"/>
    <w:rPr>
      <w:vertAlign w:val="superscript"/>
    </w:rPr>
  </w:style>
  <w:style w:type="character" w:customStyle="1" w:styleId="Symbolewypunktowania">
    <w:name w:val="Symbole wypunktowania"/>
    <w:rsid w:val="007F3ABC"/>
    <w:rPr>
      <w:rFonts w:ascii="StarSymbol" w:eastAsia="StarSymbol" w:hAnsi="StarSymbol" w:cs="Wingdings 2"/>
      <w:sz w:val="18"/>
      <w:szCs w:val="18"/>
    </w:rPr>
  </w:style>
  <w:style w:type="character" w:customStyle="1" w:styleId="Odwoaniedokomentarza2">
    <w:name w:val="Odwołanie do komentarza2"/>
    <w:rsid w:val="007F3ABC"/>
    <w:rPr>
      <w:sz w:val="16"/>
      <w:szCs w:val="16"/>
    </w:rPr>
  </w:style>
  <w:style w:type="character" w:customStyle="1" w:styleId="Znakinumeracji">
    <w:name w:val="Znaki numeracji"/>
    <w:rsid w:val="007F3ABC"/>
  </w:style>
  <w:style w:type="character" w:customStyle="1" w:styleId="Nagwek4Znak">
    <w:name w:val="Nagłówek 4 Znak"/>
    <w:rsid w:val="007F3ABC"/>
    <w:rPr>
      <w:rFonts w:ascii="Calibri" w:hAnsi="Calibri"/>
      <w:b/>
      <w:bCs/>
      <w:sz w:val="28"/>
      <w:szCs w:val="28"/>
    </w:rPr>
  </w:style>
  <w:style w:type="character" w:customStyle="1" w:styleId="Nagwek5Znak">
    <w:name w:val="Nagłówek 5 Znak"/>
    <w:rsid w:val="007F3ABC"/>
    <w:rPr>
      <w:rFonts w:ascii="Calibri" w:hAnsi="Calibri"/>
      <w:b/>
      <w:bCs/>
      <w:i/>
      <w:iCs/>
      <w:sz w:val="26"/>
      <w:szCs w:val="26"/>
    </w:rPr>
  </w:style>
  <w:style w:type="character" w:customStyle="1" w:styleId="Odwoaniedokomentarza3">
    <w:name w:val="Odwołanie do komentarza3"/>
    <w:rsid w:val="007F3ABC"/>
    <w:rPr>
      <w:sz w:val="16"/>
      <w:szCs w:val="16"/>
    </w:rPr>
  </w:style>
  <w:style w:type="character" w:customStyle="1" w:styleId="apple-style-span">
    <w:name w:val="apple-style-span"/>
    <w:basedOn w:val="Domylnaczcionkaakapitu6"/>
    <w:rsid w:val="007F3ABC"/>
  </w:style>
  <w:style w:type="character" w:customStyle="1" w:styleId="BodyTextChar">
    <w:name w:val="Body Text Char"/>
    <w:rsid w:val="007F3ABC"/>
    <w:rPr>
      <w:rFonts w:ascii="Arial Narrow" w:hAnsi="Arial Narrow"/>
      <w:sz w:val="16"/>
    </w:rPr>
  </w:style>
  <w:style w:type="character" w:customStyle="1" w:styleId="FooterChar">
    <w:name w:val="Footer Char"/>
    <w:basedOn w:val="WW-Domylnaczcionkaakapitu"/>
    <w:rsid w:val="007F3ABC"/>
  </w:style>
  <w:style w:type="character" w:customStyle="1" w:styleId="EndnoteTextChar">
    <w:name w:val="Endnote Text Char"/>
    <w:basedOn w:val="WW-Domylnaczcionkaakapitu"/>
    <w:rsid w:val="007F3ABC"/>
  </w:style>
  <w:style w:type="character" w:customStyle="1" w:styleId="CommentTextChar1">
    <w:name w:val="Comment Text Char1"/>
    <w:basedOn w:val="WW-Domylnaczcionkaakapitu"/>
    <w:rsid w:val="007F3ABC"/>
  </w:style>
  <w:style w:type="character" w:customStyle="1" w:styleId="CommentSubjectChar">
    <w:name w:val="Comment Subject Char"/>
    <w:basedOn w:val="CommentTextChar1"/>
    <w:rsid w:val="007F3ABC"/>
  </w:style>
  <w:style w:type="character" w:customStyle="1" w:styleId="FootnoteTextChar">
    <w:name w:val="Footnote Text Char"/>
    <w:basedOn w:val="WW-Domylnaczcionkaakapitu"/>
    <w:rsid w:val="007F3ABC"/>
  </w:style>
  <w:style w:type="character" w:customStyle="1" w:styleId="Odwoanieprzypisudolnego1">
    <w:name w:val="Odwołanie przypisu dolnego1"/>
    <w:rsid w:val="007F3ABC"/>
    <w:rPr>
      <w:vertAlign w:val="superscript"/>
    </w:rPr>
  </w:style>
  <w:style w:type="character" w:customStyle="1" w:styleId="Nagwek5Znak1">
    <w:name w:val="Nagłówek 5 Znak1"/>
    <w:rsid w:val="007F3ABC"/>
    <w:rPr>
      <w:rFonts w:ascii="Calibri" w:hAnsi="Calibri"/>
      <w:b/>
      <w:bCs/>
      <w:i/>
      <w:iCs/>
      <w:sz w:val="26"/>
      <w:szCs w:val="26"/>
    </w:rPr>
  </w:style>
  <w:style w:type="character" w:customStyle="1" w:styleId="5stylZnak">
    <w:name w:val="5 styl Znak"/>
    <w:basedOn w:val="Nagwek5Znak1"/>
    <w:rsid w:val="007F3ABC"/>
    <w:rPr>
      <w:rFonts w:ascii="Calibri" w:hAnsi="Calibri"/>
      <w:b/>
      <w:bCs/>
      <w:i/>
      <w:iCs/>
      <w:sz w:val="26"/>
      <w:szCs w:val="26"/>
    </w:rPr>
  </w:style>
  <w:style w:type="character" w:customStyle="1" w:styleId="Nagwek4Znak1">
    <w:name w:val="Nagłówek 4 Znak1"/>
    <w:rsid w:val="007F3ABC"/>
    <w:rPr>
      <w:rFonts w:ascii="Calibri" w:hAnsi="Calibri"/>
      <w:b/>
      <w:bCs/>
      <w:sz w:val="28"/>
      <w:szCs w:val="28"/>
    </w:rPr>
  </w:style>
  <w:style w:type="character" w:customStyle="1" w:styleId="4stylZnak">
    <w:name w:val="4 styl Znak"/>
    <w:basedOn w:val="Nagwek4Znak1"/>
    <w:rsid w:val="007F3ABC"/>
    <w:rPr>
      <w:rFonts w:ascii="Calibri" w:hAnsi="Calibri"/>
      <w:b/>
      <w:bCs/>
      <w:sz w:val="28"/>
      <w:szCs w:val="28"/>
    </w:rPr>
  </w:style>
  <w:style w:type="character" w:customStyle="1" w:styleId="DocumentMapChar">
    <w:name w:val="Document Map Char"/>
    <w:rsid w:val="007F3ABC"/>
    <w:rPr>
      <w:rFonts w:ascii="Tahoma" w:hAnsi="Tahoma" w:cs="Tahoma"/>
      <w:sz w:val="16"/>
      <w:szCs w:val="16"/>
    </w:rPr>
  </w:style>
  <w:style w:type="character" w:customStyle="1" w:styleId="HTMLAddressChar">
    <w:name w:val="HTML Address Char"/>
    <w:rsid w:val="007F3ABC"/>
    <w:rPr>
      <w:i/>
      <w:iCs/>
      <w:sz w:val="24"/>
      <w:szCs w:val="24"/>
    </w:rPr>
  </w:style>
  <w:style w:type="character" w:customStyle="1" w:styleId="Odwoanieprzypisukocowego1">
    <w:name w:val="Odwołanie przypisu końcowego1"/>
    <w:rsid w:val="007F3ABC"/>
    <w:rPr>
      <w:vertAlign w:val="superscript"/>
    </w:rPr>
  </w:style>
  <w:style w:type="character" w:customStyle="1" w:styleId="CommentTextChar">
    <w:name w:val="Comment Text Char"/>
    <w:rsid w:val="007F3ABC"/>
    <w:rPr>
      <w:rFonts w:cs="Times New Roman"/>
      <w:lang w:eastAsia="ar-SA" w:bidi="ar-SA"/>
    </w:rPr>
  </w:style>
  <w:style w:type="character" w:customStyle="1" w:styleId="Heading1Char">
    <w:name w:val="Heading 1 Char"/>
    <w:rsid w:val="007F3ABC"/>
    <w:rPr>
      <w:rFonts w:ascii="Arial" w:hAnsi="Arial" w:cs="Arial"/>
      <w:b/>
      <w:bCs/>
      <w:kern w:val="1"/>
      <w:sz w:val="28"/>
      <w:szCs w:val="32"/>
    </w:rPr>
  </w:style>
  <w:style w:type="character" w:customStyle="1" w:styleId="Heading2Char">
    <w:name w:val="Heading 2 Char"/>
    <w:rsid w:val="007F3ABC"/>
    <w:rPr>
      <w:rFonts w:ascii="Arial" w:hAnsi="Arial" w:cs="Arial"/>
      <w:b/>
      <w:bCs/>
      <w:iCs/>
      <w:sz w:val="24"/>
      <w:szCs w:val="28"/>
    </w:rPr>
  </w:style>
  <w:style w:type="character" w:customStyle="1" w:styleId="Heading3Char">
    <w:name w:val="Heading 3 Char"/>
    <w:rsid w:val="007F3ABC"/>
    <w:rPr>
      <w:rFonts w:ascii="Arial" w:hAnsi="Arial" w:cs="Arial"/>
      <w:b/>
      <w:bCs/>
      <w:iCs/>
      <w:sz w:val="22"/>
      <w:szCs w:val="26"/>
    </w:rPr>
  </w:style>
  <w:style w:type="character" w:customStyle="1" w:styleId="Bullet1Char">
    <w:name w:val="Bullet 1 Char"/>
    <w:rsid w:val="007F3ABC"/>
    <w:rPr>
      <w:rFonts w:ascii="Arial" w:hAnsi="Arial"/>
      <w:sz w:val="18"/>
      <w:szCs w:val="24"/>
    </w:rPr>
  </w:style>
  <w:style w:type="paragraph" w:customStyle="1" w:styleId="Nagwek80">
    <w:name w:val="Nagłówek8"/>
    <w:basedOn w:val="Normalny"/>
    <w:next w:val="Tekstpodstawowy"/>
    <w:rsid w:val="007F3ABC"/>
    <w:pPr>
      <w:keepNext/>
      <w:suppressAutoHyphens/>
      <w:spacing w:before="240" w:after="120"/>
    </w:pPr>
    <w:rPr>
      <w:rFonts w:ascii="Arial" w:eastAsia="Lucida Sans Unicode" w:hAnsi="Arial" w:cs="Tahoma"/>
      <w:sz w:val="28"/>
      <w:szCs w:val="28"/>
      <w:lang w:eastAsia="ar-SA"/>
    </w:rPr>
  </w:style>
  <w:style w:type="paragraph" w:styleId="Lista">
    <w:name w:val="List"/>
    <w:basedOn w:val="Tekstpodstawowy"/>
    <w:rsid w:val="007F3ABC"/>
    <w:pPr>
      <w:tabs>
        <w:tab w:val="clear" w:pos="0"/>
      </w:tabs>
      <w:suppressAutoHyphens/>
      <w:jc w:val="center"/>
    </w:pPr>
    <w:rPr>
      <w:rFonts w:ascii="Arial Narrow" w:hAnsi="Arial Narrow" w:cs="Tahoma"/>
      <w:b w:val="0"/>
      <w:sz w:val="16"/>
      <w:lang w:eastAsia="ar-SA"/>
    </w:rPr>
  </w:style>
  <w:style w:type="paragraph" w:customStyle="1" w:styleId="Podpis8">
    <w:name w:val="Podpis8"/>
    <w:basedOn w:val="Normalny"/>
    <w:rsid w:val="007F3ABC"/>
    <w:pPr>
      <w:suppressLineNumbers/>
      <w:suppressAutoHyphens/>
      <w:spacing w:before="120" w:after="120"/>
    </w:pPr>
    <w:rPr>
      <w:rFonts w:cs="Tahoma"/>
      <w:i/>
      <w:iCs/>
      <w:sz w:val="24"/>
      <w:szCs w:val="24"/>
      <w:lang w:eastAsia="ar-SA"/>
    </w:rPr>
  </w:style>
  <w:style w:type="paragraph" w:customStyle="1" w:styleId="Indeks">
    <w:name w:val="Indeks"/>
    <w:basedOn w:val="Normalny"/>
    <w:rsid w:val="007F3ABC"/>
    <w:pPr>
      <w:suppressLineNumbers/>
      <w:suppressAutoHyphens/>
    </w:pPr>
    <w:rPr>
      <w:rFonts w:cs="Tahoma"/>
      <w:lang w:eastAsia="ar-SA"/>
    </w:rPr>
  </w:style>
  <w:style w:type="paragraph" w:customStyle="1" w:styleId="Nagwek70">
    <w:name w:val="Nagłówek7"/>
    <w:basedOn w:val="Normalny"/>
    <w:next w:val="Tekstpodstawowy"/>
    <w:rsid w:val="007F3ABC"/>
    <w:pPr>
      <w:keepNext/>
      <w:suppressAutoHyphens/>
      <w:spacing w:before="240" w:after="120"/>
    </w:pPr>
    <w:rPr>
      <w:rFonts w:ascii="Arial" w:eastAsia="Lucida Sans Unicode" w:hAnsi="Arial" w:cs="Tahoma"/>
      <w:sz w:val="28"/>
      <w:szCs w:val="28"/>
      <w:lang w:eastAsia="ar-SA"/>
    </w:rPr>
  </w:style>
  <w:style w:type="paragraph" w:customStyle="1" w:styleId="Podpis7">
    <w:name w:val="Podpis7"/>
    <w:basedOn w:val="Normalny"/>
    <w:rsid w:val="007F3ABC"/>
    <w:pPr>
      <w:suppressLineNumbers/>
      <w:suppressAutoHyphens/>
      <w:spacing w:before="120" w:after="120"/>
    </w:pPr>
    <w:rPr>
      <w:rFonts w:cs="Tahoma"/>
      <w:i/>
      <w:iCs/>
      <w:sz w:val="24"/>
      <w:szCs w:val="24"/>
      <w:lang w:eastAsia="ar-SA"/>
    </w:rPr>
  </w:style>
  <w:style w:type="paragraph" w:customStyle="1" w:styleId="Akapitzlist10">
    <w:name w:val="Akapit z listą1"/>
    <w:basedOn w:val="Normalny"/>
    <w:uiPriority w:val="99"/>
    <w:rsid w:val="007F3ABC"/>
    <w:pPr>
      <w:ind w:left="720"/>
    </w:pPr>
    <w:rPr>
      <w:sz w:val="24"/>
      <w:szCs w:val="24"/>
      <w:lang w:eastAsia="ar-SA"/>
    </w:rPr>
  </w:style>
  <w:style w:type="paragraph" w:customStyle="1" w:styleId="Tekstkomentarza4">
    <w:name w:val="Tekst komentarza4"/>
    <w:basedOn w:val="Normalny"/>
    <w:rsid w:val="007F3ABC"/>
    <w:pPr>
      <w:suppressAutoHyphens/>
    </w:pPr>
    <w:rPr>
      <w:lang w:eastAsia="ar-SA"/>
    </w:rPr>
  </w:style>
  <w:style w:type="paragraph" w:customStyle="1" w:styleId="Nagwek60">
    <w:name w:val="Nagłówek6"/>
    <w:basedOn w:val="Normalny"/>
    <w:next w:val="Tekstpodstawowy"/>
    <w:rsid w:val="007F3ABC"/>
    <w:pPr>
      <w:keepNext/>
      <w:suppressAutoHyphens/>
      <w:spacing w:before="240" w:after="120"/>
    </w:pPr>
    <w:rPr>
      <w:rFonts w:ascii="Arial" w:eastAsia="MS Mincho" w:hAnsi="Arial" w:cs="Tahoma"/>
      <w:sz w:val="28"/>
      <w:szCs w:val="28"/>
      <w:lang w:eastAsia="ar-SA"/>
    </w:rPr>
  </w:style>
  <w:style w:type="paragraph" w:customStyle="1" w:styleId="Podpis6">
    <w:name w:val="Podpis6"/>
    <w:basedOn w:val="Normalny"/>
    <w:rsid w:val="007F3ABC"/>
    <w:pPr>
      <w:suppressLineNumbers/>
      <w:suppressAutoHyphens/>
      <w:spacing w:before="120" w:after="120"/>
    </w:pPr>
    <w:rPr>
      <w:rFonts w:cs="Tahoma"/>
      <w:i/>
      <w:iCs/>
      <w:sz w:val="24"/>
      <w:szCs w:val="24"/>
      <w:lang w:eastAsia="ar-SA"/>
    </w:rPr>
  </w:style>
  <w:style w:type="paragraph" w:customStyle="1" w:styleId="Nagwek50">
    <w:name w:val="Nagłówek5"/>
    <w:basedOn w:val="Normalny"/>
    <w:next w:val="Tekstpodstawowy"/>
    <w:rsid w:val="007F3ABC"/>
    <w:pPr>
      <w:keepNext/>
      <w:suppressAutoHyphens/>
      <w:spacing w:before="240" w:after="120"/>
    </w:pPr>
    <w:rPr>
      <w:rFonts w:ascii="Arial" w:eastAsia="Lucida Sans Unicode" w:hAnsi="Arial" w:cs="Tahoma"/>
      <w:sz w:val="28"/>
      <w:szCs w:val="28"/>
      <w:lang w:eastAsia="ar-SA"/>
    </w:rPr>
  </w:style>
  <w:style w:type="paragraph" w:customStyle="1" w:styleId="Podpis5">
    <w:name w:val="Podpis5"/>
    <w:basedOn w:val="Normalny"/>
    <w:rsid w:val="007F3ABC"/>
    <w:pPr>
      <w:suppressLineNumbers/>
      <w:suppressAutoHyphens/>
      <w:spacing w:before="120" w:after="120"/>
    </w:pPr>
    <w:rPr>
      <w:rFonts w:cs="Tahoma"/>
      <w:i/>
      <w:iCs/>
      <w:sz w:val="24"/>
      <w:szCs w:val="24"/>
      <w:lang w:eastAsia="ar-SA"/>
    </w:rPr>
  </w:style>
  <w:style w:type="paragraph" w:customStyle="1" w:styleId="Nagwek40">
    <w:name w:val="Nagłówek4"/>
    <w:basedOn w:val="Normalny"/>
    <w:next w:val="Tekstpodstawowy"/>
    <w:rsid w:val="007F3ABC"/>
    <w:pPr>
      <w:keepNext/>
      <w:suppressAutoHyphens/>
      <w:spacing w:before="240" w:after="120"/>
    </w:pPr>
    <w:rPr>
      <w:rFonts w:ascii="Arial" w:eastAsia="Lucida Sans Unicode" w:hAnsi="Arial" w:cs="Tahoma"/>
      <w:sz w:val="28"/>
      <w:szCs w:val="28"/>
      <w:lang w:eastAsia="ar-SA"/>
    </w:rPr>
  </w:style>
  <w:style w:type="paragraph" w:customStyle="1" w:styleId="Podpis4">
    <w:name w:val="Podpis4"/>
    <w:basedOn w:val="Normalny"/>
    <w:rsid w:val="007F3ABC"/>
    <w:pPr>
      <w:suppressLineNumbers/>
      <w:suppressAutoHyphens/>
      <w:spacing w:before="120" w:after="120"/>
    </w:pPr>
    <w:rPr>
      <w:rFonts w:cs="Tahoma"/>
      <w:i/>
      <w:iCs/>
      <w:sz w:val="24"/>
      <w:szCs w:val="24"/>
      <w:lang w:eastAsia="ar-SA"/>
    </w:rPr>
  </w:style>
  <w:style w:type="paragraph" w:customStyle="1" w:styleId="Nagwek30">
    <w:name w:val="Nagłówek3"/>
    <w:basedOn w:val="Normalny"/>
    <w:next w:val="Tekstpodstawowy"/>
    <w:rsid w:val="007F3ABC"/>
    <w:pPr>
      <w:keepNext/>
      <w:suppressAutoHyphens/>
      <w:spacing w:before="240" w:after="120"/>
    </w:pPr>
    <w:rPr>
      <w:rFonts w:ascii="Arial" w:eastAsia="Lucida Sans Unicode" w:hAnsi="Arial" w:cs="Tahoma"/>
      <w:sz w:val="28"/>
      <w:szCs w:val="28"/>
      <w:lang w:eastAsia="ar-SA"/>
    </w:rPr>
  </w:style>
  <w:style w:type="paragraph" w:customStyle="1" w:styleId="Podpis3">
    <w:name w:val="Podpis3"/>
    <w:basedOn w:val="Normalny"/>
    <w:rsid w:val="007F3ABC"/>
    <w:pPr>
      <w:suppressLineNumbers/>
      <w:suppressAutoHyphens/>
      <w:spacing w:before="120" w:after="120"/>
    </w:pPr>
    <w:rPr>
      <w:rFonts w:cs="Tahoma"/>
      <w:i/>
      <w:iCs/>
      <w:sz w:val="24"/>
      <w:szCs w:val="24"/>
      <w:lang w:eastAsia="ar-SA"/>
    </w:rPr>
  </w:style>
  <w:style w:type="paragraph" w:customStyle="1" w:styleId="Nagwek20">
    <w:name w:val="Nagłówek2"/>
    <w:basedOn w:val="Normalny"/>
    <w:next w:val="Tekstpodstawowy"/>
    <w:rsid w:val="007F3ABC"/>
    <w:pPr>
      <w:keepNext/>
      <w:suppressAutoHyphens/>
      <w:spacing w:before="240" w:after="120"/>
    </w:pPr>
    <w:rPr>
      <w:rFonts w:ascii="Arial" w:eastAsia="MS Mincho" w:hAnsi="Arial" w:cs="Tahoma"/>
      <w:sz w:val="28"/>
      <w:szCs w:val="28"/>
      <w:lang w:eastAsia="ar-SA"/>
    </w:rPr>
  </w:style>
  <w:style w:type="paragraph" w:customStyle="1" w:styleId="Podpis2">
    <w:name w:val="Podpis2"/>
    <w:basedOn w:val="Normalny"/>
    <w:rsid w:val="007F3ABC"/>
    <w:pPr>
      <w:suppressLineNumbers/>
      <w:suppressAutoHyphens/>
      <w:spacing w:before="120" w:after="120"/>
    </w:pPr>
    <w:rPr>
      <w:rFonts w:cs="Tahoma"/>
      <w:i/>
      <w:iCs/>
      <w:sz w:val="24"/>
      <w:szCs w:val="24"/>
      <w:lang w:eastAsia="ar-SA"/>
    </w:rPr>
  </w:style>
  <w:style w:type="paragraph" w:customStyle="1" w:styleId="Nagwek10">
    <w:name w:val="Nagłówek1"/>
    <w:basedOn w:val="Normalny"/>
    <w:next w:val="Tekstpodstawowy"/>
    <w:rsid w:val="007F3ABC"/>
    <w:pPr>
      <w:keepNext/>
      <w:suppressAutoHyphens/>
      <w:spacing w:before="240" w:after="120"/>
    </w:pPr>
    <w:rPr>
      <w:rFonts w:ascii="Arial" w:eastAsia="MS Mincho" w:hAnsi="Arial" w:cs="Tahoma"/>
      <w:sz w:val="28"/>
      <w:szCs w:val="28"/>
      <w:lang w:eastAsia="ar-SA"/>
    </w:rPr>
  </w:style>
  <w:style w:type="paragraph" w:customStyle="1" w:styleId="Podpis1">
    <w:name w:val="Podpis1"/>
    <w:basedOn w:val="Normalny"/>
    <w:rsid w:val="007F3ABC"/>
    <w:pPr>
      <w:suppressLineNumbers/>
      <w:suppressAutoHyphens/>
      <w:spacing w:before="120" w:after="120"/>
    </w:pPr>
    <w:rPr>
      <w:rFonts w:cs="Tahoma"/>
      <w:i/>
      <w:iCs/>
      <w:sz w:val="24"/>
      <w:szCs w:val="24"/>
      <w:lang w:eastAsia="ar-SA"/>
    </w:rPr>
  </w:style>
  <w:style w:type="paragraph" w:customStyle="1" w:styleId="ZnakZnak1Znak">
    <w:name w:val="Znak Znak1 Znak"/>
    <w:basedOn w:val="Normalny"/>
    <w:rsid w:val="007F3ABC"/>
    <w:pPr>
      <w:widowControl w:val="0"/>
      <w:suppressAutoHyphens/>
      <w:spacing w:line="360" w:lineRule="atLeast"/>
      <w:textAlignment w:val="baseline"/>
    </w:pPr>
    <w:rPr>
      <w:sz w:val="24"/>
      <w:szCs w:val="24"/>
      <w:lang w:eastAsia="ar-SA"/>
    </w:rPr>
  </w:style>
  <w:style w:type="paragraph" w:customStyle="1" w:styleId="ZnakZnakZnakZnakZnakZnakZnakZnakZnakZnakZnakZnakZnak">
    <w:name w:val="Znak Znak Znak Znak Znak Znak Znak Znak Znak Znak Znak Znak Znak"/>
    <w:basedOn w:val="Normalny"/>
    <w:rsid w:val="007F3ABC"/>
    <w:pPr>
      <w:suppressAutoHyphens/>
    </w:pPr>
    <w:rPr>
      <w:sz w:val="24"/>
      <w:szCs w:val="24"/>
      <w:lang w:eastAsia="ar-SA"/>
    </w:rPr>
  </w:style>
  <w:style w:type="paragraph" w:customStyle="1" w:styleId="ZnakZnak9Znak">
    <w:name w:val="Znak Znak9 Znak"/>
    <w:basedOn w:val="Normalny"/>
    <w:rsid w:val="007F3ABC"/>
    <w:pPr>
      <w:widowControl w:val="0"/>
      <w:suppressAutoHyphens/>
      <w:spacing w:line="360" w:lineRule="atLeast"/>
      <w:jc w:val="both"/>
      <w:textAlignment w:val="baseline"/>
    </w:pPr>
    <w:rPr>
      <w:sz w:val="24"/>
      <w:szCs w:val="24"/>
      <w:lang w:eastAsia="ar-SA"/>
    </w:rPr>
  </w:style>
  <w:style w:type="paragraph" w:styleId="Spistreci2">
    <w:name w:val="toc 2"/>
    <w:basedOn w:val="Normalny"/>
    <w:next w:val="Normalny"/>
    <w:uiPriority w:val="39"/>
    <w:rsid w:val="007F3ABC"/>
    <w:pPr>
      <w:suppressAutoHyphens/>
      <w:ind w:left="200"/>
    </w:pPr>
    <w:rPr>
      <w:rFonts w:ascii="Arial" w:hAnsi="Arial"/>
      <w:lang w:eastAsia="ar-SA"/>
    </w:rPr>
  </w:style>
  <w:style w:type="paragraph" w:customStyle="1" w:styleId="TEXT1">
    <w:name w:val="TEXT 1"/>
    <w:basedOn w:val="Normalny"/>
    <w:rsid w:val="007F3ABC"/>
    <w:pPr>
      <w:suppressAutoHyphens/>
      <w:ind w:left="1985"/>
      <w:jc w:val="both"/>
    </w:pPr>
    <w:rPr>
      <w:rFonts w:ascii="Tahoma" w:hAnsi="Tahoma"/>
      <w:lang w:eastAsia="ar-SA"/>
    </w:rPr>
  </w:style>
  <w:style w:type="paragraph" w:customStyle="1" w:styleId="Legenda1">
    <w:name w:val="Legenda1"/>
    <w:basedOn w:val="Normalny"/>
    <w:next w:val="Normalny"/>
    <w:rsid w:val="007F3ABC"/>
    <w:pPr>
      <w:suppressAutoHyphens/>
      <w:spacing w:before="120" w:after="120"/>
    </w:pPr>
    <w:rPr>
      <w:rFonts w:ascii="Arial" w:hAnsi="Arial"/>
      <w:b/>
      <w:bCs/>
      <w:lang w:eastAsia="ar-SA"/>
    </w:rPr>
  </w:style>
  <w:style w:type="paragraph" w:styleId="Spistreci3">
    <w:name w:val="toc 3"/>
    <w:basedOn w:val="Normalny"/>
    <w:next w:val="Normalny"/>
    <w:rsid w:val="007F3ABC"/>
    <w:pPr>
      <w:suppressAutoHyphens/>
      <w:ind w:left="400"/>
    </w:pPr>
    <w:rPr>
      <w:rFonts w:ascii="Arial" w:hAnsi="Arial"/>
      <w:lang w:eastAsia="ar-SA"/>
    </w:rPr>
  </w:style>
  <w:style w:type="paragraph" w:customStyle="1" w:styleId="Tekstkomentarza1">
    <w:name w:val="Tekst komentarza1"/>
    <w:basedOn w:val="Normalny"/>
    <w:rsid w:val="007F3ABC"/>
    <w:pPr>
      <w:suppressAutoHyphens/>
    </w:pPr>
    <w:rPr>
      <w:lang w:eastAsia="ar-SA"/>
    </w:rPr>
  </w:style>
  <w:style w:type="paragraph" w:styleId="NormalnyWeb">
    <w:name w:val="Normal (Web)"/>
    <w:basedOn w:val="Normalny"/>
    <w:uiPriority w:val="99"/>
    <w:rsid w:val="007F3ABC"/>
    <w:pPr>
      <w:suppressAutoHyphens/>
      <w:spacing w:before="96" w:after="120" w:line="360" w:lineRule="atLeast"/>
    </w:pPr>
    <w:rPr>
      <w:sz w:val="24"/>
      <w:szCs w:val="24"/>
      <w:lang w:eastAsia="ar-SA"/>
    </w:rPr>
  </w:style>
  <w:style w:type="paragraph" w:customStyle="1" w:styleId="Zawierciepunkt2">
    <w:name w:val="Zawiercie punkt 2"/>
    <w:basedOn w:val="Normalny"/>
    <w:rsid w:val="007F3ABC"/>
    <w:pPr>
      <w:suppressAutoHyphens/>
      <w:ind w:left="-568"/>
    </w:pPr>
    <w:rPr>
      <w:lang w:eastAsia="ar-SA"/>
    </w:rPr>
  </w:style>
  <w:style w:type="paragraph" w:styleId="Tekstprzypisudolnego">
    <w:name w:val="footnote text"/>
    <w:aliases w:val="Footnote,Podrozdzia3"/>
    <w:basedOn w:val="Normalny"/>
    <w:link w:val="TekstprzypisudolnegoZnak"/>
    <w:uiPriority w:val="99"/>
    <w:rsid w:val="007F3ABC"/>
    <w:pPr>
      <w:suppressAutoHyphens/>
    </w:pPr>
    <w:rPr>
      <w:lang w:val="x-none" w:eastAsia="ar-SA"/>
    </w:rPr>
  </w:style>
  <w:style w:type="character" w:customStyle="1" w:styleId="TekstprzypisudolnegoZnak">
    <w:name w:val="Tekst przypisu dolnego Znak"/>
    <w:aliases w:val="Footnote Znak,Podrozdzia3 Znak"/>
    <w:link w:val="Tekstprzypisudolnego"/>
    <w:uiPriority w:val="99"/>
    <w:rsid w:val="007F3ABC"/>
    <w:rPr>
      <w:rFonts w:ascii="Times New Roman" w:hAnsi="Times New Roman"/>
      <w:lang w:eastAsia="ar-SA"/>
    </w:rPr>
  </w:style>
  <w:style w:type="paragraph" w:customStyle="1" w:styleId="Zawartotabeli">
    <w:name w:val="Zawartość tabeli"/>
    <w:basedOn w:val="Normalny"/>
    <w:rsid w:val="007F3ABC"/>
    <w:pPr>
      <w:suppressLineNumbers/>
      <w:suppressAutoHyphens/>
    </w:pPr>
    <w:rPr>
      <w:lang w:eastAsia="ar-SA"/>
    </w:rPr>
  </w:style>
  <w:style w:type="paragraph" w:customStyle="1" w:styleId="Nagwektabeli">
    <w:name w:val="Nagłówek tabeli"/>
    <w:basedOn w:val="Zawartotabeli"/>
    <w:rsid w:val="007F3ABC"/>
    <w:pPr>
      <w:jc w:val="center"/>
    </w:pPr>
    <w:rPr>
      <w:b/>
      <w:bCs/>
    </w:rPr>
  </w:style>
  <w:style w:type="paragraph" w:styleId="Spistreci4">
    <w:name w:val="toc 4"/>
    <w:basedOn w:val="Indeks"/>
    <w:rsid w:val="007F3ABC"/>
    <w:pPr>
      <w:ind w:left="849"/>
    </w:pPr>
    <w:rPr>
      <w:rFonts w:ascii="Arial" w:hAnsi="Arial"/>
    </w:rPr>
  </w:style>
  <w:style w:type="paragraph" w:styleId="Spistreci5">
    <w:name w:val="toc 5"/>
    <w:basedOn w:val="Indeks"/>
    <w:rsid w:val="007F3ABC"/>
    <w:pPr>
      <w:ind w:left="1132"/>
    </w:pPr>
    <w:rPr>
      <w:rFonts w:ascii="Arial" w:hAnsi="Arial"/>
    </w:rPr>
  </w:style>
  <w:style w:type="paragraph" w:styleId="Spistreci6">
    <w:name w:val="toc 6"/>
    <w:basedOn w:val="Indeks"/>
    <w:rsid w:val="007F3ABC"/>
    <w:pPr>
      <w:ind w:left="1415"/>
    </w:pPr>
  </w:style>
  <w:style w:type="paragraph" w:styleId="Spistreci7">
    <w:name w:val="toc 7"/>
    <w:basedOn w:val="Indeks"/>
    <w:rsid w:val="007F3ABC"/>
    <w:pPr>
      <w:ind w:left="1698"/>
    </w:pPr>
  </w:style>
  <w:style w:type="paragraph" w:styleId="Spistreci8">
    <w:name w:val="toc 8"/>
    <w:basedOn w:val="Indeks"/>
    <w:rsid w:val="007F3ABC"/>
    <w:pPr>
      <w:ind w:left="1981"/>
    </w:pPr>
  </w:style>
  <w:style w:type="paragraph" w:styleId="Spistreci9">
    <w:name w:val="toc 9"/>
    <w:basedOn w:val="Indeks"/>
    <w:rsid w:val="007F3ABC"/>
    <w:pPr>
      <w:ind w:left="2264"/>
    </w:pPr>
  </w:style>
  <w:style w:type="paragraph" w:customStyle="1" w:styleId="Spistreci10">
    <w:name w:val="Spis treści 10"/>
    <w:basedOn w:val="Indeks"/>
    <w:rsid w:val="007F3ABC"/>
    <w:pPr>
      <w:ind w:left="2547"/>
    </w:pPr>
  </w:style>
  <w:style w:type="paragraph" w:customStyle="1" w:styleId="Zawartoramki">
    <w:name w:val="Zawartość ramki"/>
    <w:basedOn w:val="Tekstpodstawowy"/>
    <w:rsid w:val="007F3ABC"/>
    <w:pPr>
      <w:tabs>
        <w:tab w:val="clear" w:pos="0"/>
      </w:tabs>
      <w:suppressAutoHyphens/>
      <w:jc w:val="center"/>
    </w:pPr>
    <w:rPr>
      <w:rFonts w:ascii="Arial Narrow" w:hAnsi="Arial Narrow"/>
      <w:b w:val="0"/>
      <w:sz w:val="16"/>
      <w:lang w:eastAsia="ar-SA"/>
    </w:rPr>
  </w:style>
  <w:style w:type="paragraph" w:customStyle="1" w:styleId="Plandokumentu1">
    <w:name w:val="Plan dokumentu1"/>
    <w:basedOn w:val="Normalny"/>
    <w:rsid w:val="007F3ABC"/>
    <w:pPr>
      <w:shd w:val="clear" w:color="auto" w:fill="000080"/>
      <w:suppressAutoHyphens/>
    </w:pPr>
    <w:rPr>
      <w:rFonts w:ascii="Tahoma" w:hAnsi="Tahoma" w:cs="Tahoma"/>
      <w:lang w:eastAsia="ar-SA"/>
    </w:rPr>
  </w:style>
  <w:style w:type="paragraph" w:customStyle="1" w:styleId="Tekstkomentarza2">
    <w:name w:val="Tekst komentarza2"/>
    <w:basedOn w:val="Normalny"/>
    <w:rsid w:val="007F3ABC"/>
    <w:pPr>
      <w:suppressAutoHyphens/>
    </w:pPr>
    <w:rPr>
      <w:lang w:eastAsia="ar-SA"/>
    </w:rPr>
  </w:style>
  <w:style w:type="paragraph" w:customStyle="1" w:styleId="Bezodstpw1">
    <w:name w:val="Bez odstępów1"/>
    <w:rsid w:val="007F3ABC"/>
    <w:pPr>
      <w:suppressAutoHyphens/>
    </w:pPr>
    <w:rPr>
      <w:rFonts w:ascii="Times New Roman" w:eastAsia="Arial" w:hAnsi="Times New Roman"/>
      <w:lang w:eastAsia="ar-SA"/>
    </w:rPr>
  </w:style>
  <w:style w:type="paragraph" w:customStyle="1" w:styleId="Nagwekspisutreci1">
    <w:name w:val="Nagłówek spisu treści1"/>
    <w:basedOn w:val="Nagwek1"/>
    <w:next w:val="Normalny"/>
    <w:rsid w:val="007F3ABC"/>
    <w:pPr>
      <w:keepLines/>
      <w:spacing w:before="480" w:line="276" w:lineRule="auto"/>
    </w:pPr>
    <w:rPr>
      <w:rFonts w:ascii="Cambria" w:hAnsi="Cambria"/>
      <w:bCs/>
      <w:color w:val="365F91"/>
      <w:kern w:val="1"/>
      <w:sz w:val="28"/>
      <w:szCs w:val="28"/>
      <w:lang w:eastAsia="ar-SA"/>
    </w:rPr>
  </w:style>
  <w:style w:type="paragraph" w:customStyle="1" w:styleId="Tekstkomentarza3">
    <w:name w:val="Tekst komentarza3"/>
    <w:basedOn w:val="Normalny"/>
    <w:rsid w:val="007F3ABC"/>
    <w:pPr>
      <w:suppressAutoHyphens/>
    </w:pPr>
    <w:rPr>
      <w:lang w:eastAsia="ar-SA"/>
    </w:rPr>
  </w:style>
  <w:style w:type="paragraph" w:customStyle="1" w:styleId="Legenda2">
    <w:name w:val="Legenda2"/>
    <w:basedOn w:val="Normalny"/>
    <w:next w:val="Normalny"/>
    <w:rsid w:val="007F3ABC"/>
    <w:pPr>
      <w:suppressAutoHyphens/>
    </w:pPr>
    <w:rPr>
      <w:b/>
      <w:bCs/>
      <w:lang w:eastAsia="ar-SA"/>
    </w:rPr>
  </w:style>
  <w:style w:type="paragraph" w:customStyle="1" w:styleId="5styl">
    <w:name w:val="5 styl"/>
    <w:basedOn w:val="Nagwek5"/>
    <w:rsid w:val="007F3ABC"/>
    <w:pPr>
      <w:keepNext w:val="0"/>
      <w:tabs>
        <w:tab w:val="clear" w:pos="709"/>
      </w:tabs>
      <w:suppressAutoHyphens/>
      <w:spacing w:before="120" w:after="120" w:line="312" w:lineRule="auto"/>
      <w:ind w:left="1009" w:hanging="1009"/>
      <w:jc w:val="left"/>
    </w:pPr>
    <w:rPr>
      <w:rFonts w:ascii="Arial" w:hAnsi="Arial" w:cs="Arial"/>
      <w:bCs/>
      <w:iCs/>
      <w:sz w:val="22"/>
      <w:szCs w:val="22"/>
      <w:lang w:eastAsia="ar-SA"/>
    </w:rPr>
  </w:style>
  <w:style w:type="paragraph" w:customStyle="1" w:styleId="4styl">
    <w:name w:val="4 styl"/>
    <w:basedOn w:val="Nagwek4"/>
    <w:rsid w:val="007F3ABC"/>
    <w:pPr>
      <w:tabs>
        <w:tab w:val="clear" w:pos="709"/>
      </w:tabs>
      <w:suppressAutoHyphens/>
      <w:spacing w:before="120" w:after="120" w:line="312" w:lineRule="auto"/>
      <w:ind w:left="862" w:hanging="862"/>
      <w:jc w:val="left"/>
    </w:pPr>
    <w:rPr>
      <w:rFonts w:ascii="Arial" w:hAnsi="Arial" w:cs="Arial"/>
      <w:bCs/>
      <w:sz w:val="22"/>
      <w:szCs w:val="22"/>
      <w:lang w:eastAsia="ar-SA"/>
    </w:rPr>
  </w:style>
  <w:style w:type="paragraph" w:customStyle="1" w:styleId="Plandokumentu2">
    <w:name w:val="Plan dokumentu2"/>
    <w:basedOn w:val="Normalny"/>
    <w:rsid w:val="007F3ABC"/>
    <w:pPr>
      <w:suppressAutoHyphens/>
    </w:pPr>
    <w:rPr>
      <w:rFonts w:ascii="Tahoma" w:hAnsi="Tahoma" w:cs="Tahoma"/>
      <w:sz w:val="16"/>
      <w:szCs w:val="16"/>
      <w:lang w:eastAsia="ar-SA"/>
    </w:rPr>
  </w:style>
  <w:style w:type="paragraph" w:styleId="HTML-adres">
    <w:name w:val="HTML Address"/>
    <w:basedOn w:val="Normalny"/>
    <w:link w:val="HTML-adresZnak"/>
    <w:rsid w:val="007F3ABC"/>
    <w:rPr>
      <w:i/>
      <w:iCs/>
      <w:sz w:val="24"/>
      <w:szCs w:val="24"/>
      <w:lang w:val="x-none" w:eastAsia="ar-SA"/>
    </w:rPr>
  </w:style>
  <w:style w:type="character" w:customStyle="1" w:styleId="HTML-adresZnak">
    <w:name w:val="HTML - adres Znak"/>
    <w:link w:val="HTML-adres"/>
    <w:rsid w:val="007F3ABC"/>
    <w:rPr>
      <w:rFonts w:ascii="Times New Roman" w:hAnsi="Times New Roman"/>
      <w:i/>
      <w:iCs/>
      <w:sz w:val="24"/>
      <w:szCs w:val="24"/>
      <w:lang w:eastAsia="ar-SA"/>
    </w:rPr>
  </w:style>
  <w:style w:type="paragraph" w:styleId="Podtytu">
    <w:name w:val="Subtitle"/>
    <w:basedOn w:val="Nagwek70"/>
    <w:next w:val="Tekstpodstawowy"/>
    <w:link w:val="PodtytuZnak"/>
    <w:qFormat/>
    <w:rsid w:val="007F3ABC"/>
    <w:pPr>
      <w:jc w:val="center"/>
    </w:pPr>
    <w:rPr>
      <w:rFonts w:cs="Times New Roman"/>
      <w:i/>
      <w:iCs/>
      <w:lang w:val="x-none"/>
    </w:rPr>
  </w:style>
  <w:style w:type="character" w:customStyle="1" w:styleId="PodtytuZnak">
    <w:name w:val="Podtytuł Znak"/>
    <w:link w:val="Podtytu"/>
    <w:rsid w:val="007F3ABC"/>
    <w:rPr>
      <w:rFonts w:ascii="Arial" w:eastAsia="Lucida Sans Unicode" w:hAnsi="Arial" w:cs="Tahoma"/>
      <w:i/>
      <w:iCs/>
      <w:sz w:val="28"/>
      <w:szCs w:val="28"/>
      <w:lang w:eastAsia="ar-SA"/>
    </w:rPr>
  </w:style>
  <w:style w:type="paragraph" w:customStyle="1" w:styleId="Pentegyakapit">
    <w:name w:val="_Pentegy_akapit"/>
    <w:rsid w:val="007F3ABC"/>
    <w:pPr>
      <w:suppressAutoHyphens/>
      <w:spacing w:before="120" w:after="120" w:line="360" w:lineRule="auto"/>
      <w:jc w:val="both"/>
    </w:pPr>
    <w:rPr>
      <w:rFonts w:ascii="Arial" w:eastAsia="Arial" w:hAnsi="Arial" w:cs="Arial"/>
      <w:kern w:val="1"/>
      <w:sz w:val="24"/>
      <w:szCs w:val="24"/>
      <w:lang w:eastAsia="ar-SA"/>
    </w:rPr>
  </w:style>
  <w:style w:type="paragraph" w:customStyle="1" w:styleId="Poprawka1">
    <w:name w:val="Poprawka1"/>
    <w:rsid w:val="007F3ABC"/>
    <w:pPr>
      <w:suppressAutoHyphens/>
    </w:pPr>
    <w:rPr>
      <w:rFonts w:ascii="Times New Roman" w:eastAsia="Arial" w:hAnsi="Times New Roman"/>
      <w:lang w:eastAsia="ar-SA"/>
    </w:rPr>
  </w:style>
  <w:style w:type="paragraph" w:customStyle="1" w:styleId="rysunek">
    <w:name w:val="rysunek"/>
    <w:next w:val="Tekstpodstawowy"/>
    <w:rsid w:val="007F3ABC"/>
    <w:pPr>
      <w:keepNext/>
      <w:suppressAutoHyphens/>
      <w:spacing w:after="120" w:line="360" w:lineRule="auto"/>
      <w:jc w:val="both"/>
    </w:pPr>
    <w:rPr>
      <w:rFonts w:ascii="Arial" w:eastAsia="Arial" w:hAnsi="Arial" w:cs="Arial"/>
      <w:bCs/>
      <w:sz w:val="18"/>
      <w:szCs w:val="18"/>
      <w:lang w:eastAsia="ar-SA"/>
    </w:rPr>
  </w:style>
  <w:style w:type="paragraph" w:customStyle="1" w:styleId="Spisilustracji1">
    <w:name w:val="Spis ilustracji1"/>
    <w:basedOn w:val="Normalny"/>
    <w:next w:val="Normalny"/>
    <w:rsid w:val="007F3ABC"/>
    <w:pPr>
      <w:suppressAutoHyphens/>
      <w:spacing w:after="120"/>
    </w:pPr>
    <w:rPr>
      <w:rFonts w:ascii="Arial" w:hAnsi="Arial"/>
      <w:sz w:val="18"/>
      <w:lang w:eastAsia="ar-SA"/>
    </w:rPr>
  </w:style>
  <w:style w:type="paragraph" w:customStyle="1" w:styleId="StylNagwek5NieKursywa">
    <w:name w:val="Styl Nagłówek 5 + Nie Kursywa"/>
    <w:basedOn w:val="Nagwek5"/>
    <w:rsid w:val="007F3ABC"/>
    <w:pPr>
      <w:keepNext w:val="0"/>
      <w:tabs>
        <w:tab w:val="clear" w:pos="709"/>
      </w:tabs>
      <w:suppressAutoHyphens/>
      <w:spacing w:before="240" w:after="120" w:line="360" w:lineRule="auto"/>
      <w:ind w:left="1009" w:hanging="1009"/>
      <w:jc w:val="left"/>
    </w:pPr>
    <w:rPr>
      <w:rFonts w:ascii="Arial" w:hAnsi="Arial" w:cs="Arial"/>
      <w:bCs/>
      <w:sz w:val="22"/>
      <w:szCs w:val="22"/>
      <w:lang w:eastAsia="ar-SA"/>
    </w:rPr>
  </w:style>
  <w:style w:type="paragraph" w:customStyle="1" w:styleId="StylNagwek5NieKursywaWyjustowanyPo6ptInterlinia">
    <w:name w:val="Styl Nagłówek 5 + Nie Kursywa Wyjustowany Po:  6 pt Interlinia:..."/>
    <w:basedOn w:val="Nagwek5"/>
    <w:rsid w:val="007F3ABC"/>
    <w:pPr>
      <w:keepNext w:val="0"/>
      <w:tabs>
        <w:tab w:val="clear" w:pos="709"/>
      </w:tabs>
      <w:suppressAutoHyphens/>
      <w:spacing w:before="240" w:after="120" w:line="360" w:lineRule="auto"/>
      <w:ind w:left="0" w:firstLine="0"/>
      <w:jc w:val="both"/>
    </w:pPr>
    <w:rPr>
      <w:rFonts w:ascii="Arial" w:hAnsi="Arial"/>
      <w:bCs/>
      <w:sz w:val="22"/>
      <w:lang w:eastAsia="ar-SA"/>
    </w:rPr>
  </w:style>
  <w:style w:type="paragraph" w:customStyle="1" w:styleId="Bullet1">
    <w:name w:val="Bullet 1"/>
    <w:basedOn w:val="Normalny"/>
    <w:rsid w:val="007F3ABC"/>
    <w:pPr>
      <w:spacing w:before="40" w:after="80"/>
    </w:pPr>
    <w:rPr>
      <w:rFonts w:ascii="Arial" w:hAnsi="Arial"/>
      <w:sz w:val="18"/>
      <w:szCs w:val="24"/>
      <w:lang w:eastAsia="ar-SA"/>
    </w:rPr>
  </w:style>
  <w:style w:type="paragraph" w:customStyle="1" w:styleId="ListParagraph1">
    <w:name w:val="List Paragraph1"/>
    <w:basedOn w:val="Normalny"/>
    <w:uiPriority w:val="99"/>
    <w:rsid w:val="007F3ABC"/>
    <w:pPr>
      <w:spacing w:after="200" w:line="276" w:lineRule="auto"/>
      <w:ind w:left="720"/>
    </w:pPr>
    <w:rPr>
      <w:rFonts w:ascii="Calibri" w:hAnsi="Calibri"/>
      <w:sz w:val="22"/>
      <w:szCs w:val="22"/>
      <w:lang w:eastAsia="ar-SA"/>
    </w:rPr>
  </w:style>
  <w:style w:type="paragraph" w:customStyle="1" w:styleId="Akapitzlist2">
    <w:name w:val="Akapit z listą2"/>
    <w:basedOn w:val="Normalny"/>
    <w:qFormat/>
    <w:rsid w:val="007F3ABC"/>
    <w:pPr>
      <w:suppressAutoHyphens/>
      <w:spacing w:after="200" w:line="276" w:lineRule="auto"/>
      <w:ind w:left="720"/>
    </w:pPr>
    <w:rPr>
      <w:rFonts w:ascii="Calibri" w:eastAsia="Calibri" w:hAnsi="Calibri"/>
      <w:sz w:val="22"/>
      <w:szCs w:val="22"/>
      <w:lang w:eastAsia="ar-SA"/>
    </w:rPr>
  </w:style>
  <w:style w:type="character" w:customStyle="1" w:styleId="TekstkomentarzaZnak1">
    <w:name w:val="Tekst komentarza Znak1"/>
    <w:rsid w:val="007F3ABC"/>
    <w:rPr>
      <w:lang w:eastAsia="ar-SA"/>
    </w:rPr>
  </w:style>
  <w:style w:type="paragraph" w:styleId="HTML-wstpniesformatowany">
    <w:name w:val="HTML Preformatted"/>
    <w:basedOn w:val="Normalny"/>
    <w:link w:val="HTML-wstpniesformatowanyZnak"/>
    <w:rsid w:val="007F3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wstpniesformatowanyZnak">
    <w:name w:val="HTML - wstępnie sformatowany Znak"/>
    <w:link w:val="HTML-wstpniesformatowany"/>
    <w:rsid w:val="007F3ABC"/>
    <w:rPr>
      <w:rFonts w:ascii="Courier New" w:hAnsi="Courier New" w:cs="Courier New"/>
    </w:rPr>
  </w:style>
  <w:style w:type="paragraph" w:customStyle="1" w:styleId="Styl1">
    <w:name w:val="Styl1"/>
    <w:basedOn w:val="Nagwek10"/>
    <w:rsid w:val="007F3ABC"/>
    <w:pPr>
      <w:spacing w:line="288" w:lineRule="auto"/>
    </w:pPr>
    <w:rPr>
      <w:rFonts w:cs="Arial"/>
      <w:b/>
      <w:color w:val="3366FF"/>
    </w:rPr>
  </w:style>
  <w:style w:type="paragraph" w:customStyle="1" w:styleId="western">
    <w:name w:val="western"/>
    <w:basedOn w:val="Normalny"/>
    <w:rsid w:val="007F3ABC"/>
    <w:pPr>
      <w:spacing w:before="170" w:after="113" w:line="312" w:lineRule="auto"/>
      <w:jc w:val="both"/>
    </w:pPr>
    <w:rPr>
      <w:rFonts w:ascii="Arial" w:hAnsi="Arial" w:cs="Arial"/>
      <w:lang w:eastAsia="ar-SA"/>
    </w:rPr>
  </w:style>
  <w:style w:type="paragraph" w:customStyle="1" w:styleId="Lista-1i">
    <w:name w:val="Lista - 1i"/>
    <w:basedOn w:val="Styl1"/>
    <w:link w:val="Lista-1iZnak"/>
    <w:rsid w:val="0077534C"/>
    <w:pPr>
      <w:keepNext w:val="0"/>
      <w:suppressAutoHyphens w:val="0"/>
      <w:spacing w:before="96" w:after="0"/>
      <w:ind w:left="851" w:firstLine="357"/>
      <w:jc w:val="both"/>
    </w:pPr>
    <w:rPr>
      <w:rFonts w:eastAsia="Times New Roman" w:cs="Times New Roman"/>
      <w:b w:val="0"/>
      <w:color w:val="auto"/>
      <w:sz w:val="20"/>
      <w:szCs w:val="24"/>
      <w:lang w:val="x-none" w:eastAsia="x-none"/>
    </w:rPr>
  </w:style>
  <w:style w:type="character" w:customStyle="1" w:styleId="Lista-1iZnak">
    <w:name w:val="Lista - 1i Znak"/>
    <w:link w:val="Lista-1i"/>
    <w:rsid w:val="0077534C"/>
    <w:rPr>
      <w:rFonts w:ascii="Arial" w:hAnsi="Arial"/>
      <w:szCs w:val="24"/>
    </w:rPr>
  </w:style>
  <w:style w:type="paragraph" w:customStyle="1" w:styleId="WW-Tekstpodstawowy3">
    <w:name w:val="WW-Tekst podstawowy 3"/>
    <w:basedOn w:val="Tekstpodstawowywcity"/>
    <w:rsid w:val="004A5F7F"/>
    <w:pPr>
      <w:tabs>
        <w:tab w:val="clear" w:pos="1134"/>
        <w:tab w:val="clear" w:pos="1701"/>
        <w:tab w:val="clear" w:pos="1985"/>
      </w:tabs>
      <w:suppressAutoHyphens/>
      <w:overflowPunct w:val="0"/>
      <w:autoSpaceDE w:val="0"/>
      <w:ind w:left="0" w:firstLine="0"/>
      <w:jc w:val="both"/>
    </w:pPr>
    <w:rPr>
      <w:rFonts w:ascii="Arial" w:hAnsi="Arial" w:cs="Arial"/>
      <w:b w:val="0"/>
      <w:sz w:val="24"/>
      <w:szCs w:val="24"/>
      <w:lang w:eastAsia="ar-SA"/>
    </w:rPr>
  </w:style>
  <w:style w:type="paragraph" w:customStyle="1" w:styleId="Bezodstpw2">
    <w:name w:val="Bez odstępów2"/>
    <w:rsid w:val="004A5F7F"/>
    <w:pPr>
      <w:suppressAutoHyphens/>
    </w:pPr>
    <w:rPr>
      <w:rFonts w:ascii="Calibri" w:eastAsia="Calibri" w:hAnsi="Calibri" w:cs="Calibri"/>
      <w:kern w:val="1"/>
      <w:sz w:val="22"/>
      <w:szCs w:val="22"/>
      <w:lang w:eastAsia="ar-SA"/>
    </w:rPr>
  </w:style>
  <w:style w:type="character" w:customStyle="1" w:styleId="ver8b1">
    <w:name w:val="ver8b1"/>
    <w:rsid w:val="00A14A55"/>
    <w:rPr>
      <w:rFonts w:ascii="Verdana" w:hAnsi="Verdana" w:hint="default"/>
      <w:b/>
      <w:bCs/>
      <w:strike w:val="0"/>
      <w:dstrike w:val="0"/>
      <w:sz w:val="16"/>
      <w:szCs w:val="16"/>
      <w:u w:val="none"/>
      <w:effect w:val="none"/>
    </w:rPr>
  </w:style>
  <w:style w:type="character" w:customStyle="1" w:styleId="Nagwek9Znak">
    <w:name w:val="Nagłówek 9 Znak"/>
    <w:link w:val="Nagwek9"/>
    <w:locked/>
    <w:rsid w:val="00147497"/>
    <w:rPr>
      <w:rFonts w:ascii="Times New Roman" w:hAnsi="Times New Roman"/>
      <w:b/>
      <w:sz w:val="24"/>
    </w:rPr>
  </w:style>
  <w:style w:type="character" w:customStyle="1" w:styleId="Tekstpodstawowywcity2Znak">
    <w:name w:val="Tekst podstawowy wcięty 2 Znak"/>
    <w:link w:val="Tekstpodstawowywcity2"/>
    <w:locked/>
    <w:rsid w:val="00367C0E"/>
    <w:rPr>
      <w:rFonts w:ascii="Times New Roman" w:hAnsi="Times New Roman"/>
    </w:rPr>
  </w:style>
  <w:style w:type="character" w:customStyle="1" w:styleId="Tekstpodstawowy2Znak">
    <w:name w:val="Tekst podstawowy 2 Znak"/>
    <w:link w:val="Tekstpodstawowy2"/>
    <w:rsid w:val="00AE0FF3"/>
    <w:rPr>
      <w:rFonts w:ascii="Times New Roman" w:hAnsi="Times New Roman"/>
      <w:b/>
    </w:rPr>
  </w:style>
  <w:style w:type="paragraph" w:customStyle="1" w:styleId="Tekstpodstawowy210">
    <w:name w:val="Tekst podstawowy 21"/>
    <w:basedOn w:val="Normalny"/>
    <w:rsid w:val="00457B6E"/>
    <w:pPr>
      <w:ind w:left="284" w:hanging="284"/>
    </w:pPr>
    <w:rPr>
      <w:rFonts w:ascii="Arial" w:hAnsi="Arial"/>
    </w:rPr>
  </w:style>
  <w:style w:type="paragraph" w:customStyle="1" w:styleId="Style5">
    <w:name w:val="Style5"/>
    <w:basedOn w:val="Normalny"/>
    <w:uiPriority w:val="99"/>
    <w:rsid w:val="00FE30DB"/>
    <w:pPr>
      <w:widowControl w:val="0"/>
      <w:autoSpaceDE w:val="0"/>
      <w:autoSpaceDN w:val="0"/>
      <w:adjustRightInd w:val="0"/>
      <w:spacing w:line="288" w:lineRule="exact"/>
      <w:ind w:firstLine="293"/>
    </w:pPr>
    <w:rPr>
      <w:rFonts w:ascii="Microsoft Sans Serif" w:hAnsi="Microsoft Sans Serif" w:cs="Microsoft Sans Serif"/>
      <w:sz w:val="24"/>
      <w:szCs w:val="24"/>
    </w:rPr>
  </w:style>
  <w:style w:type="paragraph" w:customStyle="1" w:styleId="Style6">
    <w:name w:val="Style6"/>
    <w:basedOn w:val="Normalny"/>
    <w:uiPriority w:val="99"/>
    <w:rsid w:val="00FE30DB"/>
    <w:pPr>
      <w:widowControl w:val="0"/>
      <w:autoSpaceDE w:val="0"/>
      <w:autoSpaceDN w:val="0"/>
      <w:adjustRightInd w:val="0"/>
      <w:spacing w:line="250" w:lineRule="exact"/>
      <w:ind w:hanging="302"/>
      <w:jc w:val="both"/>
    </w:pPr>
    <w:rPr>
      <w:rFonts w:ascii="Microsoft Sans Serif" w:hAnsi="Microsoft Sans Serif" w:cs="Microsoft Sans Serif"/>
      <w:sz w:val="24"/>
      <w:szCs w:val="24"/>
    </w:rPr>
  </w:style>
  <w:style w:type="paragraph" w:customStyle="1" w:styleId="Style1">
    <w:name w:val="Style1"/>
    <w:basedOn w:val="Normalny"/>
    <w:uiPriority w:val="99"/>
    <w:rsid w:val="00FE30DB"/>
    <w:pPr>
      <w:widowControl w:val="0"/>
      <w:autoSpaceDE w:val="0"/>
      <w:autoSpaceDN w:val="0"/>
      <w:adjustRightInd w:val="0"/>
      <w:spacing w:line="214" w:lineRule="exact"/>
      <w:ind w:hanging="293"/>
    </w:pPr>
    <w:rPr>
      <w:rFonts w:ascii="Arial" w:hAnsi="Arial" w:cs="Arial"/>
      <w:sz w:val="24"/>
      <w:szCs w:val="24"/>
    </w:rPr>
  </w:style>
  <w:style w:type="paragraph" w:customStyle="1" w:styleId="Style4">
    <w:name w:val="Style4"/>
    <w:basedOn w:val="Normalny"/>
    <w:uiPriority w:val="99"/>
    <w:rsid w:val="00FE30DB"/>
    <w:pPr>
      <w:widowControl w:val="0"/>
      <w:autoSpaceDE w:val="0"/>
      <w:autoSpaceDN w:val="0"/>
      <w:adjustRightInd w:val="0"/>
      <w:spacing w:line="195" w:lineRule="exact"/>
    </w:pPr>
    <w:rPr>
      <w:rFonts w:ascii="Arial" w:hAnsi="Arial" w:cs="Arial"/>
      <w:sz w:val="24"/>
      <w:szCs w:val="24"/>
    </w:rPr>
  </w:style>
  <w:style w:type="character" w:customStyle="1" w:styleId="FontStyle18">
    <w:name w:val="Font Style18"/>
    <w:uiPriority w:val="99"/>
    <w:rsid w:val="00FE30DB"/>
    <w:rPr>
      <w:rFonts w:ascii="Arial" w:hAnsi="Arial" w:cs="Arial"/>
      <w:sz w:val="16"/>
      <w:szCs w:val="16"/>
    </w:rPr>
  </w:style>
  <w:style w:type="character" w:customStyle="1" w:styleId="FontStyle19">
    <w:name w:val="Font Style19"/>
    <w:uiPriority w:val="99"/>
    <w:rsid w:val="00FE30DB"/>
    <w:rPr>
      <w:rFonts w:ascii="Arial" w:hAnsi="Arial" w:cs="Arial"/>
      <w:sz w:val="18"/>
      <w:szCs w:val="18"/>
    </w:rPr>
  </w:style>
  <w:style w:type="character" w:customStyle="1" w:styleId="FontStyle21">
    <w:name w:val="Font Style21"/>
    <w:uiPriority w:val="99"/>
    <w:rsid w:val="00FE30DB"/>
    <w:rPr>
      <w:rFonts w:ascii="Arial" w:hAnsi="Arial" w:cs="Arial"/>
      <w:b/>
      <w:bCs/>
      <w:sz w:val="18"/>
      <w:szCs w:val="18"/>
    </w:rPr>
  </w:style>
  <w:style w:type="paragraph" w:customStyle="1" w:styleId="Standard">
    <w:name w:val="Standard"/>
    <w:rsid w:val="00F11679"/>
    <w:pPr>
      <w:widowControl w:val="0"/>
      <w:autoSpaceDE w:val="0"/>
      <w:autoSpaceDN w:val="0"/>
      <w:adjustRightInd w:val="0"/>
    </w:pPr>
    <w:rPr>
      <w:rFonts w:ascii="Times New Roman" w:hAnsi="Times New Roman"/>
    </w:rPr>
  </w:style>
  <w:style w:type="character" w:customStyle="1" w:styleId="FontStyle33">
    <w:name w:val="Font Style33"/>
    <w:uiPriority w:val="99"/>
    <w:rsid w:val="00DA41C5"/>
    <w:rPr>
      <w:rFonts w:ascii="Arial" w:hAnsi="Arial" w:cs="Arial"/>
      <w:sz w:val="18"/>
      <w:szCs w:val="18"/>
    </w:rPr>
  </w:style>
  <w:style w:type="paragraph" w:customStyle="1" w:styleId="Style2">
    <w:name w:val="Style2"/>
    <w:basedOn w:val="Normalny"/>
    <w:uiPriority w:val="99"/>
    <w:rsid w:val="00AB6EF0"/>
    <w:pPr>
      <w:widowControl w:val="0"/>
      <w:autoSpaceDE w:val="0"/>
      <w:autoSpaceDN w:val="0"/>
      <w:adjustRightInd w:val="0"/>
      <w:spacing w:line="235" w:lineRule="exact"/>
    </w:pPr>
    <w:rPr>
      <w:rFonts w:ascii="MS Reference Sans Serif" w:hAnsi="MS Reference Sans Serif"/>
      <w:sz w:val="24"/>
      <w:szCs w:val="24"/>
    </w:rPr>
  </w:style>
  <w:style w:type="character" w:customStyle="1" w:styleId="FontStyle13">
    <w:name w:val="Font Style13"/>
    <w:uiPriority w:val="99"/>
    <w:rsid w:val="00AB6EF0"/>
    <w:rPr>
      <w:rFonts w:ascii="Arial" w:hAnsi="Arial" w:cs="Arial"/>
      <w:sz w:val="18"/>
      <w:szCs w:val="18"/>
    </w:rPr>
  </w:style>
  <w:style w:type="paragraph" w:customStyle="1" w:styleId="Style9">
    <w:name w:val="Style9"/>
    <w:basedOn w:val="Normalny"/>
    <w:uiPriority w:val="99"/>
    <w:rsid w:val="00AB6EF0"/>
    <w:pPr>
      <w:widowControl w:val="0"/>
      <w:autoSpaceDE w:val="0"/>
      <w:autoSpaceDN w:val="0"/>
      <w:adjustRightInd w:val="0"/>
    </w:pPr>
    <w:rPr>
      <w:rFonts w:ascii="MS Reference Sans Serif" w:hAnsi="MS Reference Sans Serif"/>
      <w:sz w:val="24"/>
      <w:szCs w:val="24"/>
    </w:rPr>
  </w:style>
  <w:style w:type="character" w:customStyle="1" w:styleId="FontStyle41">
    <w:name w:val="Font Style41"/>
    <w:uiPriority w:val="99"/>
    <w:rsid w:val="00AB6EF0"/>
    <w:rPr>
      <w:rFonts w:ascii="Tahoma" w:hAnsi="Tahoma" w:cs="Tahoma"/>
      <w:b/>
      <w:bCs/>
      <w:i/>
      <w:iCs/>
      <w:sz w:val="10"/>
      <w:szCs w:val="10"/>
    </w:rPr>
  </w:style>
  <w:style w:type="paragraph" w:customStyle="1" w:styleId="Style12">
    <w:name w:val="Style12"/>
    <w:basedOn w:val="Normalny"/>
    <w:uiPriority w:val="99"/>
    <w:rsid w:val="00AB6EF0"/>
    <w:pPr>
      <w:widowControl w:val="0"/>
      <w:autoSpaceDE w:val="0"/>
      <w:autoSpaceDN w:val="0"/>
      <w:adjustRightInd w:val="0"/>
      <w:spacing w:line="216" w:lineRule="exact"/>
    </w:pPr>
    <w:rPr>
      <w:rFonts w:ascii="Tahoma" w:hAnsi="Tahoma" w:cs="Tahoma"/>
      <w:sz w:val="24"/>
      <w:szCs w:val="24"/>
    </w:rPr>
  </w:style>
  <w:style w:type="character" w:customStyle="1" w:styleId="FontStyle15">
    <w:name w:val="Font Style15"/>
    <w:uiPriority w:val="99"/>
    <w:rsid w:val="00AB6EF0"/>
    <w:rPr>
      <w:rFonts w:ascii="Arial" w:hAnsi="Arial" w:cs="Arial"/>
      <w:sz w:val="18"/>
      <w:szCs w:val="18"/>
    </w:rPr>
  </w:style>
  <w:style w:type="paragraph" w:customStyle="1" w:styleId="Style11">
    <w:name w:val="Style11"/>
    <w:basedOn w:val="Normalny"/>
    <w:uiPriority w:val="99"/>
    <w:rsid w:val="00AB6EF0"/>
    <w:pPr>
      <w:widowControl w:val="0"/>
      <w:autoSpaceDE w:val="0"/>
      <w:autoSpaceDN w:val="0"/>
      <w:adjustRightInd w:val="0"/>
      <w:spacing w:line="242" w:lineRule="exact"/>
      <w:ind w:firstLine="326"/>
    </w:pPr>
    <w:rPr>
      <w:rFonts w:ascii="Tahoma" w:hAnsi="Tahoma" w:cs="Tahoma"/>
      <w:sz w:val="24"/>
      <w:szCs w:val="24"/>
    </w:rPr>
  </w:style>
  <w:style w:type="character" w:customStyle="1" w:styleId="FontStyle53">
    <w:name w:val="Font Style53"/>
    <w:uiPriority w:val="99"/>
    <w:rsid w:val="00372E0B"/>
    <w:rPr>
      <w:rFonts w:ascii="Arial Narrow" w:hAnsi="Arial Narrow" w:cs="Arial Narrow" w:hint="default"/>
      <w:sz w:val="22"/>
      <w:szCs w:val="22"/>
    </w:rPr>
  </w:style>
  <w:style w:type="character" w:customStyle="1" w:styleId="fontstyle190">
    <w:name w:val="fontstyle19"/>
    <w:basedOn w:val="Domylnaczcionkaakapitu"/>
    <w:rsid w:val="0059657F"/>
  </w:style>
  <w:style w:type="paragraph" w:customStyle="1" w:styleId="Style21">
    <w:name w:val="Style21"/>
    <w:basedOn w:val="Normalny"/>
    <w:uiPriority w:val="99"/>
    <w:rsid w:val="00924113"/>
    <w:pPr>
      <w:widowControl w:val="0"/>
      <w:autoSpaceDE w:val="0"/>
      <w:autoSpaceDN w:val="0"/>
      <w:adjustRightInd w:val="0"/>
      <w:spacing w:line="228" w:lineRule="exact"/>
      <w:ind w:hanging="264"/>
    </w:pPr>
    <w:rPr>
      <w:rFonts w:ascii="Arial" w:hAnsi="Arial" w:cs="Arial"/>
      <w:sz w:val="24"/>
      <w:szCs w:val="24"/>
    </w:rPr>
  </w:style>
  <w:style w:type="character" w:customStyle="1" w:styleId="FontStyle37">
    <w:name w:val="Font Style37"/>
    <w:uiPriority w:val="99"/>
    <w:rsid w:val="000C3BF4"/>
    <w:rPr>
      <w:rFonts w:ascii="Tahoma" w:hAnsi="Tahoma" w:cs="Tahoma"/>
      <w:sz w:val="18"/>
      <w:szCs w:val="18"/>
    </w:rPr>
  </w:style>
  <w:style w:type="character" w:customStyle="1" w:styleId="TekstpodstawowywcityZnak">
    <w:name w:val="Tekst podstawowy wcięty Znak"/>
    <w:link w:val="Tekstpodstawowywcity"/>
    <w:rsid w:val="008C19F2"/>
    <w:rPr>
      <w:rFonts w:ascii="Times New Roman" w:hAnsi="Times New Roman"/>
      <w:b/>
    </w:rPr>
  </w:style>
  <w:style w:type="paragraph" w:customStyle="1" w:styleId="Style7">
    <w:name w:val="Style7"/>
    <w:basedOn w:val="Normalny"/>
    <w:uiPriority w:val="99"/>
    <w:rsid w:val="008C19F2"/>
    <w:pPr>
      <w:widowControl w:val="0"/>
      <w:autoSpaceDE w:val="0"/>
      <w:autoSpaceDN w:val="0"/>
      <w:adjustRightInd w:val="0"/>
      <w:spacing w:line="227" w:lineRule="exact"/>
    </w:pPr>
    <w:rPr>
      <w:rFonts w:ascii="Arial" w:hAnsi="Arial" w:cs="Arial"/>
      <w:sz w:val="24"/>
      <w:szCs w:val="24"/>
    </w:rPr>
  </w:style>
  <w:style w:type="paragraph" w:customStyle="1" w:styleId="Style14">
    <w:name w:val="Style14"/>
    <w:basedOn w:val="Normalny"/>
    <w:uiPriority w:val="99"/>
    <w:rsid w:val="008C19F2"/>
    <w:pPr>
      <w:widowControl w:val="0"/>
      <w:autoSpaceDE w:val="0"/>
      <w:autoSpaceDN w:val="0"/>
      <w:adjustRightInd w:val="0"/>
      <w:spacing w:line="211" w:lineRule="exact"/>
      <w:ind w:hanging="331"/>
      <w:jc w:val="both"/>
    </w:pPr>
    <w:rPr>
      <w:rFonts w:ascii="Tahoma" w:hAnsi="Tahoma" w:cs="Tahoma"/>
      <w:sz w:val="24"/>
      <w:szCs w:val="24"/>
    </w:rPr>
  </w:style>
  <w:style w:type="character" w:customStyle="1" w:styleId="FontStyle14">
    <w:name w:val="Font Style14"/>
    <w:uiPriority w:val="99"/>
    <w:rsid w:val="00975B07"/>
    <w:rPr>
      <w:rFonts w:ascii="Arial Narrow" w:hAnsi="Arial Narrow" w:cs="Arial Narrow"/>
      <w:sz w:val="22"/>
      <w:szCs w:val="22"/>
    </w:rPr>
  </w:style>
  <w:style w:type="paragraph" w:customStyle="1" w:styleId="Style18">
    <w:name w:val="Style18"/>
    <w:basedOn w:val="Normalny"/>
    <w:uiPriority w:val="99"/>
    <w:rsid w:val="00F91863"/>
    <w:pPr>
      <w:widowControl w:val="0"/>
      <w:autoSpaceDE w:val="0"/>
      <w:autoSpaceDN w:val="0"/>
      <w:adjustRightInd w:val="0"/>
      <w:spacing w:line="192" w:lineRule="exact"/>
      <w:ind w:hanging="226"/>
      <w:jc w:val="both"/>
    </w:pPr>
    <w:rPr>
      <w:rFonts w:ascii="Microsoft Sans Serif" w:hAnsi="Microsoft Sans Serif" w:cs="Microsoft Sans Serif"/>
      <w:sz w:val="24"/>
      <w:szCs w:val="24"/>
    </w:rPr>
  </w:style>
  <w:style w:type="character" w:customStyle="1" w:styleId="FontStyle55">
    <w:name w:val="Font Style55"/>
    <w:uiPriority w:val="99"/>
    <w:rsid w:val="00F91863"/>
    <w:rPr>
      <w:rFonts w:ascii="Arial Narrow" w:hAnsi="Arial Narrow" w:cs="Arial Narrow"/>
      <w:b/>
      <w:bCs/>
      <w:sz w:val="22"/>
      <w:szCs w:val="22"/>
    </w:rPr>
  </w:style>
  <w:style w:type="character" w:customStyle="1" w:styleId="FontStyle58">
    <w:name w:val="Font Style58"/>
    <w:uiPriority w:val="99"/>
    <w:rsid w:val="00DE14E7"/>
    <w:rPr>
      <w:rFonts w:ascii="Arial Narrow" w:hAnsi="Arial Narrow" w:cs="Arial Narrow"/>
      <w:b/>
      <w:bCs/>
      <w:sz w:val="20"/>
      <w:szCs w:val="20"/>
    </w:rPr>
  </w:style>
  <w:style w:type="paragraph" w:customStyle="1" w:styleId="Style31">
    <w:name w:val="Style31"/>
    <w:basedOn w:val="Normalny"/>
    <w:uiPriority w:val="99"/>
    <w:rsid w:val="00DE14E7"/>
    <w:pPr>
      <w:widowControl w:val="0"/>
      <w:autoSpaceDE w:val="0"/>
      <w:autoSpaceDN w:val="0"/>
      <w:adjustRightInd w:val="0"/>
      <w:spacing w:line="269" w:lineRule="exact"/>
      <w:ind w:hanging="144"/>
    </w:pPr>
    <w:rPr>
      <w:rFonts w:ascii="Arial Narrow" w:hAnsi="Arial Narrow"/>
      <w:sz w:val="24"/>
      <w:szCs w:val="24"/>
    </w:rPr>
  </w:style>
  <w:style w:type="character" w:customStyle="1" w:styleId="FontStyle59">
    <w:name w:val="Font Style59"/>
    <w:uiPriority w:val="99"/>
    <w:rsid w:val="00DE14E7"/>
    <w:rPr>
      <w:rFonts w:ascii="Arial Narrow" w:hAnsi="Arial Narrow" w:cs="Arial Narrow"/>
      <w:i/>
      <w:iCs/>
      <w:spacing w:val="10"/>
      <w:sz w:val="20"/>
      <w:szCs w:val="20"/>
    </w:rPr>
  </w:style>
  <w:style w:type="character" w:customStyle="1" w:styleId="FontStyle16">
    <w:name w:val="Font Style16"/>
    <w:uiPriority w:val="99"/>
    <w:rsid w:val="00E34A66"/>
    <w:rPr>
      <w:rFonts w:ascii="Tahoma" w:hAnsi="Tahoma" w:cs="Tahoma"/>
      <w:smallCaps/>
      <w:sz w:val="20"/>
      <w:szCs w:val="20"/>
    </w:rPr>
  </w:style>
  <w:style w:type="paragraph" w:customStyle="1" w:styleId="Tekstpodstawowywcity210">
    <w:name w:val="Tekst podstawowy wcięty 21"/>
    <w:basedOn w:val="Normalny"/>
    <w:rsid w:val="00A15118"/>
    <w:pPr>
      <w:tabs>
        <w:tab w:val="left" w:pos="567"/>
      </w:tabs>
      <w:overflowPunct w:val="0"/>
      <w:autoSpaceDE w:val="0"/>
      <w:autoSpaceDN w:val="0"/>
      <w:adjustRightInd w:val="0"/>
      <w:ind w:left="709" w:hanging="709"/>
      <w:textAlignment w:val="baseline"/>
    </w:pPr>
    <w:rPr>
      <w:rFonts w:ascii="Arial" w:hAnsi="Arial"/>
    </w:rPr>
  </w:style>
  <w:style w:type="character" w:customStyle="1" w:styleId="FontStyle11">
    <w:name w:val="Font Style11"/>
    <w:uiPriority w:val="99"/>
    <w:rsid w:val="009A7F3B"/>
    <w:rPr>
      <w:rFonts w:ascii="Tahoma" w:hAnsi="Tahoma" w:cs="Tahoma"/>
      <w:b/>
      <w:bCs/>
      <w:sz w:val="22"/>
      <w:szCs w:val="22"/>
    </w:rPr>
  </w:style>
  <w:style w:type="character" w:customStyle="1" w:styleId="FontStyle12">
    <w:name w:val="Font Style12"/>
    <w:uiPriority w:val="99"/>
    <w:rsid w:val="009A7F3B"/>
    <w:rPr>
      <w:rFonts w:ascii="Tahoma" w:hAnsi="Tahoma" w:cs="Tahoma"/>
      <w:b/>
      <w:bCs/>
      <w:i/>
      <w:iCs/>
      <w:spacing w:val="-30"/>
      <w:sz w:val="28"/>
      <w:szCs w:val="28"/>
    </w:rPr>
  </w:style>
  <w:style w:type="paragraph" w:customStyle="1" w:styleId="Style3">
    <w:name w:val="Style3"/>
    <w:basedOn w:val="Normalny"/>
    <w:uiPriority w:val="99"/>
    <w:rsid w:val="009D1CCE"/>
    <w:pPr>
      <w:widowControl w:val="0"/>
      <w:autoSpaceDE w:val="0"/>
      <w:autoSpaceDN w:val="0"/>
      <w:adjustRightInd w:val="0"/>
      <w:spacing w:line="238" w:lineRule="exact"/>
      <w:ind w:hanging="240"/>
    </w:pPr>
    <w:rPr>
      <w:rFonts w:ascii="Tahoma" w:hAnsi="Tahoma" w:cs="Tahoma"/>
      <w:sz w:val="24"/>
      <w:szCs w:val="24"/>
    </w:rPr>
  </w:style>
  <w:style w:type="character" w:customStyle="1" w:styleId="FontStyle28">
    <w:name w:val="Font Style28"/>
    <w:uiPriority w:val="99"/>
    <w:rsid w:val="003122DE"/>
    <w:rPr>
      <w:rFonts w:ascii="Tahoma" w:hAnsi="Tahoma" w:cs="Tahoma"/>
      <w:sz w:val="16"/>
      <w:szCs w:val="16"/>
    </w:rPr>
  </w:style>
  <w:style w:type="character" w:customStyle="1" w:styleId="FontStyle39">
    <w:name w:val="Font Style39"/>
    <w:uiPriority w:val="99"/>
    <w:rsid w:val="000A5C50"/>
    <w:rPr>
      <w:rFonts w:ascii="Tahoma" w:hAnsi="Tahoma" w:cs="Tahoma"/>
      <w:b/>
      <w:bCs/>
      <w:sz w:val="20"/>
      <w:szCs w:val="20"/>
    </w:rPr>
  </w:style>
  <w:style w:type="paragraph" w:customStyle="1" w:styleId="Style8">
    <w:name w:val="Style8"/>
    <w:basedOn w:val="Normalny"/>
    <w:uiPriority w:val="99"/>
    <w:rsid w:val="007F63C0"/>
    <w:pPr>
      <w:widowControl w:val="0"/>
      <w:autoSpaceDE w:val="0"/>
      <w:autoSpaceDN w:val="0"/>
      <w:adjustRightInd w:val="0"/>
      <w:spacing w:line="197" w:lineRule="exact"/>
    </w:pPr>
    <w:rPr>
      <w:rFonts w:ascii="Franklin Gothic Medium Cond" w:hAnsi="Franklin Gothic Medium Cond"/>
      <w:sz w:val="24"/>
      <w:szCs w:val="24"/>
    </w:rPr>
  </w:style>
  <w:style w:type="paragraph" w:customStyle="1" w:styleId="Style29">
    <w:name w:val="Style29"/>
    <w:basedOn w:val="Normalny"/>
    <w:uiPriority w:val="99"/>
    <w:rsid w:val="00CB32AF"/>
    <w:pPr>
      <w:widowControl w:val="0"/>
      <w:autoSpaceDE w:val="0"/>
      <w:autoSpaceDN w:val="0"/>
      <w:adjustRightInd w:val="0"/>
      <w:spacing w:line="230" w:lineRule="exact"/>
      <w:ind w:hanging="518"/>
      <w:jc w:val="both"/>
    </w:pPr>
    <w:rPr>
      <w:rFonts w:ascii="Arial" w:hAnsi="Arial" w:cs="Arial"/>
      <w:sz w:val="24"/>
      <w:szCs w:val="24"/>
    </w:rPr>
  </w:style>
  <w:style w:type="character" w:customStyle="1" w:styleId="FontStyle82">
    <w:name w:val="Font Style82"/>
    <w:uiPriority w:val="99"/>
    <w:rsid w:val="00CB32AF"/>
    <w:rPr>
      <w:rFonts w:ascii="Arial" w:hAnsi="Arial" w:cs="Arial"/>
      <w:b/>
      <w:bCs/>
      <w:color w:val="000000"/>
      <w:sz w:val="18"/>
      <w:szCs w:val="18"/>
    </w:rPr>
  </w:style>
  <w:style w:type="paragraph" w:customStyle="1" w:styleId="Style15">
    <w:name w:val="Style15"/>
    <w:basedOn w:val="Normalny"/>
    <w:uiPriority w:val="99"/>
    <w:rsid w:val="00D03AAB"/>
    <w:pPr>
      <w:widowControl w:val="0"/>
      <w:autoSpaceDE w:val="0"/>
      <w:autoSpaceDN w:val="0"/>
      <w:adjustRightInd w:val="0"/>
      <w:spacing w:line="230" w:lineRule="exact"/>
      <w:ind w:hanging="547"/>
    </w:pPr>
    <w:rPr>
      <w:rFonts w:ascii="Arial" w:hAnsi="Arial" w:cs="Arial"/>
      <w:sz w:val="24"/>
      <w:szCs w:val="24"/>
    </w:rPr>
  </w:style>
  <w:style w:type="paragraph" w:customStyle="1" w:styleId="Style41">
    <w:name w:val="Style41"/>
    <w:basedOn w:val="Normalny"/>
    <w:uiPriority w:val="99"/>
    <w:rsid w:val="00F16235"/>
    <w:pPr>
      <w:widowControl w:val="0"/>
      <w:autoSpaceDE w:val="0"/>
      <w:autoSpaceDN w:val="0"/>
      <w:adjustRightInd w:val="0"/>
      <w:jc w:val="both"/>
    </w:pPr>
    <w:rPr>
      <w:rFonts w:ascii="Arial" w:hAnsi="Arial" w:cs="Arial"/>
      <w:sz w:val="24"/>
      <w:szCs w:val="24"/>
    </w:rPr>
  </w:style>
  <w:style w:type="paragraph" w:customStyle="1" w:styleId="Zwykytekst1">
    <w:name w:val="Zwykły tekst1"/>
    <w:basedOn w:val="Normalny"/>
    <w:rsid w:val="0088279D"/>
    <w:pPr>
      <w:suppressAutoHyphens/>
    </w:pPr>
    <w:rPr>
      <w:rFonts w:ascii="Courier New" w:hAnsi="Courier New" w:cs="Tms Rmn"/>
      <w:lang w:eastAsia="ar-SA"/>
    </w:rPr>
  </w:style>
  <w:style w:type="character" w:customStyle="1" w:styleId="Nagwek1Znak">
    <w:name w:val="Nagłówek 1 Znak"/>
    <w:link w:val="Nagwek1"/>
    <w:rsid w:val="004F2C72"/>
    <w:rPr>
      <w:rFonts w:ascii="Times New Roman" w:hAnsi="Times New Roman"/>
      <w:b/>
    </w:rPr>
  </w:style>
  <w:style w:type="paragraph" w:customStyle="1" w:styleId="ZLITUSTzmustliter">
    <w:name w:val="Z_LIT/UST(§) – zm. ust. (§) literą"/>
    <w:basedOn w:val="Normalny"/>
    <w:uiPriority w:val="46"/>
    <w:qFormat/>
    <w:rsid w:val="00FC29B3"/>
    <w:pPr>
      <w:suppressAutoHyphens/>
      <w:autoSpaceDE w:val="0"/>
      <w:autoSpaceDN w:val="0"/>
      <w:adjustRightInd w:val="0"/>
      <w:spacing w:line="360" w:lineRule="auto"/>
      <w:ind w:left="987" w:firstLine="510"/>
      <w:jc w:val="both"/>
    </w:pPr>
    <w:rPr>
      <w:rFonts w:ascii="Times" w:hAnsi="Times" w:cs="Arial"/>
      <w:bCs/>
      <w:sz w:val="24"/>
    </w:rPr>
  </w:style>
  <w:style w:type="paragraph" w:customStyle="1" w:styleId="ZLITPKTzmpktliter">
    <w:name w:val="Z_LIT/PKT – zm. pkt literą"/>
    <w:basedOn w:val="Normalny"/>
    <w:uiPriority w:val="47"/>
    <w:qFormat/>
    <w:rsid w:val="00FC29B3"/>
    <w:pPr>
      <w:spacing w:line="360" w:lineRule="auto"/>
      <w:ind w:left="1497" w:hanging="510"/>
      <w:jc w:val="both"/>
    </w:pPr>
    <w:rPr>
      <w:rFonts w:ascii="Times" w:hAnsi="Times" w:cs="Arial"/>
      <w:bCs/>
      <w:sz w:val="24"/>
    </w:rPr>
  </w:style>
  <w:style w:type="paragraph" w:customStyle="1" w:styleId="ZTIRLITwPKTzmlitwpkttiret">
    <w:name w:val="Z_TIR/LIT_w_PKT – zm. lit. w pkt tiret"/>
    <w:basedOn w:val="Normalny"/>
    <w:uiPriority w:val="57"/>
    <w:qFormat/>
    <w:rsid w:val="00BF680C"/>
    <w:pPr>
      <w:spacing w:line="360" w:lineRule="auto"/>
      <w:ind w:left="2336" w:hanging="476"/>
      <w:jc w:val="both"/>
    </w:pPr>
    <w:rPr>
      <w:rFonts w:ascii="Times" w:hAnsi="Times" w:cs="Arial"/>
      <w:bCs/>
      <w:sz w:val="24"/>
    </w:rPr>
  </w:style>
  <w:style w:type="paragraph" w:customStyle="1" w:styleId="text-center">
    <w:name w:val="text-center"/>
    <w:basedOn w:val="Normalny"/>
    <w:rsid w:val="00DD5C3C"/>
    <w:pPr>
      <w:spacing w:before="100" w:beforeAutospacing="1" w:after="100" w:afterAutospacing="1"/>
    </w:pPr>
    <w:rPr>
      <w:sz w:val="24"/>
      <w:szCs w:val="24"/>
    </w:rPr>
  </w:style>
  <w:style w:type="paragraph" w:customStyle="1" w:styleId="text-left">
    <w:name w:val="text-left"/>
    <w:basedOn w:val="Normalny"/>
    <w:rsid w:val="00DD5C3C"/>
    <w:pPr>
      <w:spacing w:before="100" w:beforeAutospacing="1" w:after="100" w:afterAutospacing="1"/>
    </w:pPr>
    <w:rPr>
      <w:sz w:val="24"/>
      <w:szCs w:val="24"/>
    </w:rPr>
  </w:style>
  <w:style w:type="character" w:customStyle="1" w:styleId="FontStyle26">
    <w:name w:val="Font Style26"/>
    <w:uiPriority w:val="99"/>
    <w:rsid w:val="0026252C"/>
    <w:rPr>
      <w:rFonts w:ascii="Tahoma" w:hAnsi="Tahoma" w:cs="Tahoma" w:hint="default"/>
      <w:sz w:val="20"/>
      <w:szCs w:val="20"/>
    </w:rPr>
  </w:style>
  <w:style w:type="character" w:customStyle="1" w:styleId="FontStyle43">
    <w:name w:val="Font Style43"/>
    <w:uiPriority w:val="99"/>
    <w:rsid w:val="00BF5AF7"/>
    <w:rPr>
      <w:rFonts w:ascii="Calibri" w:hAnsi="Calibri" w:cs="Calibri"/>
      <w:sz w:val="18"/>
      <w:szCs w:val="18"/>
    </w:rPr>
  </w:style>
  <w:style w:type="character" w:customStyle="1" w:styleId="FontStyle48">
    <w:name w:val="Font Style48"/>
    <w:uiPriority w:val="99"/>
    <w:rsid w:val="00CC5F1B"/>
    <w:rPr>
      <w:rFonts w:ascii="Tahoma" w:hAnsi="Tahoma" w:cs="Tahoma"/>
      <w:sz w:val="20"/>
      <w:szCs w:val="20"/>
    </w:rPr>
  </w:style>
  <w:style w:type="character" w:customStyle="1" w:styleId="FontStyle47">
    <w:name w:val="Font Style47"/>
    <w:uiPriority w:val="99"/>
    <w:rsid w:val="00CC5F1B"/>
    <w:rPr>
      <w:rFonts w:ascii="Tahoma" w:hAnsi="Tahoma" w:cs="Tahoma"/>
      <w:sz w:val="18"/>
      <w:szCs w:val="18"/>
    </w:rPr>
  </w:style>
  <w:style w:type="character" w:customStyle="1" w:styleId="FontStyle67">
    <w:name w:val="Font Style67"/>
    <w:uiPriority w:val="99"/>
    <w:rsid w:val="00794B67"/>
    <w:rPr>
      <w:rFonts w:ascii="Tahoma" w:hAnsi="Tahoma" w:cs="Tahoma"/>
      <w:sz w:val="18"/>
      <w:szCs w:val="18"/>
    </w:rPr>
  </w:style>
  <w:style w:type="character" w:customStyle="1" w:styleId="FontStyle60">
    <w:name w:val="Font Style60"/>
    <w:uiPriority w:val="99"/>
    <w:rsid w:val="00794B67"/>
    <w:rPr>
      <w:rFonts w:ascii="Tahoma" w:hAnsi="Tahoma" w:cs="Tahoma"/>
      <w:sz w:val="16"/>
      <w:szCs w:val="16"/>
    </w:rPr>
  </w:style>
  <w:style w:type="character" w:customStyle="1" w:styleId="FontStyle62">
    <w:name w:val="Font Style62"/>
    <w:uiPriority w:val="99"/>
    <w:rsid w:val="00794B67"/>
    <w:rPr>
      <w:rFonts w:ascii="Tahoma" w:hAnsi="Tahoma" w:cs="Tahoma"/>
      <w:spacing w:val="-10"/>
      <w:sz w:val="24"/>
      <w:szCs w:val="24"/>
    </w:rPr>
  </w:style>
  <w:style w:type="paragraph" w:customStyle="1" w:styleId="Style24">
    <w:name w:val="Style24"/>
    <w:basedOn w:val="Normalny"/>
    <w:uiPriority w:val="99"/>
    <w:rsid w:val="00794B67"/>
    <w:pPr>
      <w:widowControl w:val="0"/>
      <w:autoSpaceDE w:val="0"/>
      <w:autoSpaceDN w:val="0"/>
      <w:adjustRightInd w:val="0"/>
      <w:spacing w:line="240" w:lineRule="exact"/>
      <w:ind w:hanging="130"/>
    </w:pPr>
    <w:rPr>
      <w:rFonts w:ascii="Consolas" w:hAnsi="Consolas"/>
      <w:sz w:val="24"/>
      <w:szCs w:val="24"/>
    </w:rPr>
  </w:style>
  <w:style w:type="paragraph" w:customStyle="1" w:styleId="Style30">
    <w:name w:val="Style30"/>
    <w:basedOn w:val="Normalny"/>
    <w:uiPriority w:val="99"/>
    <w:rsid w:val="00794B67"/>
    <w:pPr>
      <w:widowControl w:val="0"/>
      <w:autoSpaceDE w:val="0"/>
      <w:autoSpaceDN w:val="0"/>
      <w:adjustRightInd w:val="0"/>
      <w:spacing w:line="192" w:lineRule="exact"/>
    </w:pPr>
    <w:rPr>
      <w:rFonts w:ascii="Consolas" w:hAnsi="Consolas"/>
      <w:sz w:val="24"/>
      <w:szCs w:val="24"/>
    </w:rPr>
  </w:style>
  <w:style w:type="paragraph" w:customStyle="1" w:styleId="Style16">
    <w:name w:val="Style16"/>
    <w:basedOn w:val="Normalny"/>
    <w:uiPriority w:val="99"/>
    <w:rsid w:val="00C8746F"/>
    <w:pPr>
      <w:widowControl w:val="0"/>
      <w:autoSpaceDE w:val="0"/>
      <w:autoSpaceDN w:val="0"/>
      <w:adjustRightInd w:val="0"/>
      <w:spacing w:line="223" w:lineRule="exact"/>
      <w:jc w:val="center"/>
    </w:pPr>
    <w:rPr>
      <w:rFonts w:ascii="Century Schoolbook" w:hAnsi="Century Schoolbook"/>
      <w:sz w:val="24"/>
      <w:szCs w:val="24"/>
    </w:rPr>
  </w:style>
  <w:style w:type="character" w:customStyle="1" w:styleId="FontStyle52">
    <w:name w:val="Font Style52"/>
    <w:uiPriority w:val="99"/>
    <w:rsid w:val="00C8746F"/>
    <w:rPr>
      <w:rFonts w:ascii="Tahoma" w:hAnsi="Tahoma" w:cs="Tahoma"/>
      <w:sz w:val="16"/>
      <w:szCs w:val="16"/>
    </w:rPr>
  </w:style>
  <w:style w:type="character" w:customStyle="1" w:styleId="FontStyle46">
    <w:name w:val="Font Style46"/>
    <w:uiPriority w:val="99"/>
    <w:rsid w:val="00F74A96"/>
    <w:rPr>
      <w:rFonts w:ascii="Tahoma" w:hAnsi="Tahoma" w:cs="Tahoma"/>
      <w:sz w:val="16"/>
      <w:szCs w:val="16"/>
    </w:rPr>
  </w:style>
  <w:style w:type="character" w:customStyle="1" w:styleId="FontStyle45">
    <w:name w:val="Font Style45"/>
    <w:uiPriority w:val="99"/>
    <w:rsid w:val="00F74A96"/>
    <w:rPr>
      <w:rFonts w:ascii="Tahoma" w:hAnsi="Tahoma" w:cs="Tahoma"/>
      <w:b/>
      <w:bCs/>
      <w:sz w:val="16"/>
      <w:szCs w:val="16"/>
    </w:rPr>
  </w:style>
  <w:style w:type="paragraph" w:customStyle="1" w:styleId="Style23">
    <w:name w:val="Style23"/>
    <w:basedOn w:val="Normalny"/>
    <w:uiPriority w:val="99"/>
    <w:rsid w:val="009A6567"/>
    <w:pPr>
      <w:widowControl w:val="0"/>
      <w:autoSpaceDE w:val="0"/>
      <w:autoSpaceDN w:val="0"/>
      <w:adjustRightInd w:val="0"/>
      <w:spacing w:line="257" w:lineRule="exact"/>
      <w:ind w:hanging="367"/>
    </w:pPr>
    <w:rPr>
      <w:rFonts w:ascii="Century Schoolbook" w:hAnsi="Century Schoolbook"/>
      <w:sz w:val="24"/>
      <w:szCs w:val="24"/>
    </w:rPr>
  </w:style>
  <w:style w:type="paragraph" w:customStyle="1" w:styleId="Style26">
    <w:name w:val="Style26"/>
    <w:basedOn w:val="Normalny"/>
    <w:uiPriority w:val="99"/>
    <w:rsid w:val="002D635E"/>
    <w:pPr>
      <w:widowControl w:val="0"/>
      <w:autoSpaceDE w:val="0"/>
      <w:autoSpaceDN w:val="0"/>
      <w:adjustRightInd w:val="0"/>
      <w:spacing w:line="266" w:lineRule="exact"/>
      <w:ind w:hanging="317"/>
      <w:jc w:val="both"/>
    </w:pPr>
    <w:rPr>
      <w:rFonts w:ascii="Century Schoolbook" w:hAnsi="Century Schoolbook"/>
      <w:sz w:val="24"/>
      <w:szCs w:val="24"/>
    </w:rPr>
  </w:style>
  <w:style w:type="character" w:customStyle="1" w:styleId="FontStyle51">
    <w:name w:val="Font Style51"/>
    <w:uiPriority w:val="99"/>
    <w:rsid w:val="002D635E"/>
    <w:rPr>
      <w:rFonts w:ascii="Tahoma" w:hAnsi="Tahoma" w:cs="Tahoma"/>
      <w:b/>
      <w:bCs/>
      <w:sz w:val="16"/>
      <w:szCs w:val="16"/>
    </w:rPr>
  </w:style>
  <w:style w:type="character" w:customStyle="1" w:styleId="FontStyle49">
    <w:name w:val="Font Style49"/>
    <w:uiPriority w:val="99"/>
    <w:rsid w:val="00FB466F"/>
    <w:rPr>
      <w:rFonts w:ascii="Tahoma" w:hAnsi="Tahoma" w:cs="Tahoma"/>
      <w:sz w:val="20"/>
      <w:szCs w:val="20"/>
    </w:rPr>
  </w:style>
  <w:style w:type="paragraph" w:customStyle="1" w:styleId="Style20">
    <w:name w:val="Style20"/>
    <w:basedOn w:val="Normalny"/>
    <w:uiPriority w:val="99"/>
    <w:rsid w:val="005A70DD"/>
    <w:pPr>
      <w:widowControl w:val="0"/>
      <w:autoSpaceDE w:val="0"/>
      <w:autoSpaceDN w:val="0"/>
      <w:adjustRightInd w:val="0"/>
      <w:spacing w:line="230" w:lineRule="exact"/>
      <w:ind w:hanging="322"/>
    </w:pPr>
    <w:rPr>
      <w:rFonts w:ascii="Tahoma" w:hAnsi="Tahoma" w:cs="Tahoma"/>
      <w:sz w:val="24"/>
      <w:szCs w:val="24"/>
    </w:rPr>
  </w:style>
  <w:style w:type="paragraph" w:customStyle="1" w:styleId="Style28">
    <w:name w:val="Style28"/>
    <w:basedOn w:val="Normalny"/>
    <w:uiPriority w:val="99"/>
    <w:rsid w:val="005A70DD"/>
    <w:pPr>
      <w:widowControl w:val="0"/>
      <w:autoSpaceDE w:val="0"/>
      <w:autoSpaceDN w:val="0"/>
      <w:adjustRightInd w:val="0"/>
      <w:spacing w:line="233" w:lineRule="exact"/>
    </w:pPr>
    <w:rPr>
      <w:rFonts w:ascii="Tahoma" w:hAnsi="Tahoma" w:cs="Tahoma"/>
      <w:sz w:val="24"/>
      <w:szCs w:val="24"/>
    </w:rPr>
  </w:style>
  <w:style w:type="character" w:customStyle="1" w:styleId="FontStyle50">
    <w:name w:val="Font Style50"/>
    <w:uiPriority w:val="99"/>
    <w:rsid w:val="001F2BFF"/>
    <w:rPr>
      <w:rFonts w:ascii="Tahoma" w:hAnsi="Tahoma" w:cs="Tahoma"/>
      <w:b/>
      <w:bCs/>
      <w:sz w:val="16"/>
      <w:szCs w:val="16"/>
    </w:rPr>
  </w:style>
  <w:style w:type="character" w:customStyle="1" w:styleId="AkapitzlistZnak">
    <w:name w:val="Akapit z listą Znak"/>
    <w:aliases w:val="Obiekt Znak,List Paragraph1 Znak,List Paragraph Znak,CW_Lista Znak,sw tekst Znak,Numerowanie Znak,Akapit z listą BS Znak,Kolorowa lista — akcent 11 Znak,L1 Znak,Akapit z listą5 Znak,normalny tekst Znak,Akapit z listą 1 Znak"/>
    <w:link w:val="Akapitzlist1"/>
    <w:uiPriority w:val="34"/>
    <w:qFormat/>
    <w:locked/>
    <w:rsid w:val="001A4497"/>
    <w:rPr>
      <w:rFonts w:ascii="Times New Roman" w:hAnsi="Times New Roman"/>
    </w:rPr>
  </w:style>
  <w:style w:type="character" w:customStyle="1" w:styleId="FontStyle96">
    <w:name w:val="Font Style96"/>
    <w:uiPriority w:val="99"/>
    <w:rsid w:val="008212DF"/>
    <w:rPr>
      <w:rFonts w:ascii="Franklin Gothic Medium Cond" w:hAnsi="Franklin Gothic Medium Cond" w:cs="Franklin Gothic Medium Cond"/>
      <w:sz w:val="18"/>
      <w:szCs w:val="18"/>
    </w:rPr>
  </w:style>
  <w:style w:type="paragraph" w:customStyle="1" w:styleId="Style52">
    <w:name w:val="Style52"/>
    <w:basedOn w:val="Normalny"/>
    <w:uiPriority w:val="99"/>
    <w:rsid w:val="008212DF"/>
    <w:pPr>
      <w:widowControl w:val="0"/>
      <w:autoSpaceDE w:val="0"/>
      <w:autoSpaceDN w:val="0"/>
      <w:adjustRightInd w:val="0"/>
      <w:spacing w:line="226" w:lineRule="exact"/>
      <w:ind w:hanging="125"/>
    </w:pPr>
    <w:rPr>
      <w:rFonts w:ascii="Franklin Gothic Medium Cond" w:hAnsi="Franklin Gothic Medium Cond"/>
      <w:sz w:val="24"/>
      <w:szCs w:val="24"/>
    </w:rPr>
  </w:style>
  <w:style w:type="paragraph" w:customStyle="1" w:styleId="Style32">
    <w:name w:val="Style32"/>
    <w:basedOn w:val="Normalny"/>
    <w:uiPriority w:val="99"/>
    <w:rsid w:val="00A545B9"/>
    <w:pPr>
      <w:widowControl w:val="0"/>
      <w:autoSpaceDE w:val="0"/>
      <w:autoSpaceDN w:val="0"/>
      <w:adjustRightInd w:val="0"/>
      <w:spacing w:line="236" w:lineRule="exact"/>
      <w:ind w:hanging="293"/>
      <w:jc w:val="both"/>
    </w:pPr>
    <w:rPr>
      <w:rFonts w:ascii="Tahoma" w:hAnsi="Tahoma" w:cs="Tahoma"/>
      <w:sz w:val="24"/>
      <w:szCs w:val="24"/>
    </w:rPr>
  </w:style>
  <w:style w:type="paragraph" w:customStyle="1" w:styleId="Style43">
    <w:name w:val="Style43"/>
    <w:basedOn w:val="Normalny"/>
    <w:uiPriority w:val="99"/>
    <w:rsid w:val="00A545B9"/>
    <w:pPr>
      <w:widowControl w:val="0"/>
      <w:autoSpaceDE w:val="0"/>
      <w:autoSpaceDN w:val="0"/>
      <w:adjustRightInd w:val="0"/>
      <w:spacing w:line="235" w:lineRule="exact"/>
    </w:pPr>
    <w:rPr>
      <w:rFonts w:ascii="Consolas" w:hAnsi="Consolas"/>
      <w:sz w:val="24"/>
      <w:szCs w:val="24"/>
    </w:rPr>
  </w:style>
  <w:style w:type="character" w:customStyle="1" w:styleId="FontStyle70">
    <w:name w:val="Font Style70"/>
    <w:uiPriority w:val="99"/>
    <w:rsid w:val="00A545B9"/>
    <w:rPr>
      <w:rFonts w:ascii="Tahoma" w:hAnsi="Tahoma" w:cs="Tahoma"/>
      <w:sz w:val="16"/>
      <w:szCs w:val="16"/>
    </w:rPr>
  </w:style>
  <w:style w:type="character" w:customStyle="1" w:styleId="FontStyle73">
    <w:name w:val="Font Style73"/>
    <w:uiPriority w:val="99"/>
    <w:rsid w:val="00A545B9"/>
    <w:rPr>
      <w:rFonts w:ascii="Tahoma" w:hAnsi="Tahoma" w:cs="Tahoma"/>
      <w:sz w:val="16"/>
      <w:szCs w:val="16"/>
    </w:rPr>
  </w:style>
  <w:style w:type="character" w:customStyle="1" w:styleId="FontStyle72">
    <w:name w:val="Font Style72"/>
    <w:uiPriority w:val="99"/>
    <w:rsid w:val="00A545B9"/>
    <w:rPr>
      <w:rFonts w:ascii="Franklin Gothic Medium Cond" w:hAnsi="Franklin Gothic Medium Cond" w:cs="Franklin Gothic Medium Cond"/>
      <w:i/>
      <w:iCs/>
      <w:spacing w:val="20"/>
      <w:sz w:val="20"/>
      <w:szCs w:val="20"/>
    </w:rPr>
  </w:style>
  <w:style w:type="paragraph" w:customStyle="1" w:styleId="Style33">
    <w:name w:val="Style33"/>
    <w:basedOn w:val="Normalny"/>
    <w:uiPriority w:val="99"/>
    <w:rsid w:val="00DE3E4B"/>
    <w:pPr>
      <w:widowControl w:val="0"/>
      <w:autoSpaceDE w:val="0"/>
      <w:autoSpaceDN w:val="0"/>
      <w:adjustRightInd w:val="0"/>
      <w:spacing w:line="278" w:lineRule="exact"/>
      <w:ind w:hanging="264"/>
      <w:jc w:val="both"/>
    </w:pPr>
    <w:rPr>
      <w:rFonts w:ascii="Tahoma" w:hAnsi="Tahoma" w:cs="Tahoma"/>
      <w:sz w:val="24"/>
      <w:szCs w:val="24"/>
    </w:rPr>
  </w:style>
  <w:style w:type="paragraph" w:customStyle="1" w:styleId="Style34">
    <w:name w:val="Style34"/>
    <w:basedOn w:val="Normalny"/>
    <w:uiPriority w:val="99"/>
    <w:rsid w:val="00DE3E4B"/>
    <w:pPr>
      <w:widowControl w:val="0"/>
      <w:autoSpaceDE w:val="0"/>
      <w:autoSpaceDN w:val="0"/>
      <w:adjustRightInd w:val="0"/>
    </w:pPr>
    <w:rPr>
      <w:rFonts w:ascii="Tahoma" w:hAnsi="Tahoma" w:cs="Tahoma"/>
      <w:sz w:val="24"/>
      <w:szCs w:val="24"/>
    </w:rPr>
  </w:style>
  <w:style w:type="character" w:customStyle="1" w:styleId="FontStyle66">
    <w:name w:val="Font Style66"/>
    <w:uiPriority w:val="99"/>
    <w:rsid w:val="004276DC"/>
    <w:rPr>
      <w:rFonts w:ascii="Tahoma" w:hAnsi="Tahoma" w:cs="Tahoma"/>
      <w:i/>
      <w:iCs/>
      <w:sz w:val="18"/>
      <w:szCs w:val="18"/>
    </w:rPr>
  </w:style>
  <w:style w:type="paragraph" w:customStyle="1" w:styleId="Style40">
    <w:name w:val="Style40"/>
    <w:basedOn w:val="Normalny"/>
    <w:uiPriority w:val="99"/>
    <w:rsid w:val="0004297B"/>
    <w:pPr>
      <w:widowControl w:val="0"/>
      <w:autoSpaceDE w:val="0"/>
      <w:autoSpaceDN w:val="0"/>
      <w:adjustRightInd w:val="0"/>
      <w:spacing w:line="237" w:lineRule="exact"/>
      <w:ind w:hanging="278"/>
      <w:jc w:val="both"/>
    </w:pPr>
    <w:rPr>
      <w:rFonts w:ascii="Consolas" w:hAnsi="Consolas"/>
      <w:sz w:val="24"/>
      <w:szCs w:val="24"/>
    </w:rPr>
  </w:style>
  <w:style w:type="paragraph" w:customStyle="1" w:styleId="Style27">
    <w:name w:val="Style27"/>
    <w:basedOn w:val="Normalny"/>
    <w:uiPriority w:val="99"/>
    <w:rsid w:val="007D209F"/>
    <w:pPr>
      <w:widowControl w:val="0"/>
      <w:autoSpaceDE w:val="0"/>
      <w:autoSpaceDN w:val="0"/>
      <w:adjustRightInd w:val="0"/>
      <w:spacing w:line="288" w:lineRule="exact"/>
      <w:jc w:val="both"/>
    </w:pPr>
    <w:rPr>
      <w:rFonts w:ascii="Tahoma" w:hAnsi="Tahoma" w:cs="Tahoma"/>
      <w:sz w:val="24"/>
      <w:szCs w:val="24"/>
    </w:rPr>
  </w:style>
  <w:style w:type="paragraph" w:customStyle="1" w:styleId="Style25">
    <w:name w:val="Style25"/>
    <w:basedOn w:val="Normalny"/>
    <w:uiPriority w:val="99"/>
    <w:rsid w:val="00C06B8B"/>
    <w:pPr>
      <w:widowControl w:val="0"/>
      <w:autoSpaceDE w:val="0"/>
      <w:autoSpaceDN w:val="0"/>
      <w:adjustRightInd w:val="0"/>
      <w:spacing w:line="245" w:lineRule="exact"/>
      <w:jc w:val="both"/>
    </w:pPr>
    <w:rPr>
      <w:rFonts w:ascii="Consolas" w:hAnsi="Consolas"/>
      <w:sz w:val="24"/>
      <w:szCs w:val="24"/>
    </w:rPr>
  </w:style>
  <w:style w:type="paragraph" w:customStyle="1" w:styleId="Style42">
    <w:name w:val="Style42"/>
    <w:basedOn w:val="Normalny"/>
    <w:uiPriority w:val="99"/>
    <w:rsid w:val="00155470"/>
    <w:pPr>
      <w:widowControl w:val="0"/>
      <w:autoSpaceDE w:val="0"/>
      <w:autoSpaceDN w:val="0"/>
      <w:adjustRightInd w:val="0"/>
      <w:spacing w:line="240" w:lineRule="exact"/>
      <w:ind w:hanging="130"/>
    </w:pPr>
    <w:rPr>
      <w:rFonts w:ascii="Tahoma" w:hAnsi="Tahoma" w:cs="Tahoma"/>
      <w:sz w:val="24"/>
      <w:szCs w:val="24"/>
    </w:rPr>
  </w:style>
  <w:style w:type="character" w:customStyle="1" w:styleId="FontStyle42">
    <w:name w:val="Font Style42"/>
    <w:uiPriority w:val="99"/>
    <w:rsid w:val="00603695"/>
    <w:rPr>
      <w:rFonts w:ascii="Tahoma" w:hAnsi="Tahoma" w:cs="Tahoma"/>
      <w:b/>
      <w:bCs/>
      <w:sz w:val="18"/>
      <w:szCs w:val="18"/>
    </w:rPr>
  </w:style>
  <w:style w:type="paragraph" w:customStyle="1" w:styleId="Style36">
    <w:name w:val="Style36"/>
    <w:basedOn w:val="Normalny"/>
    <w:uiPriority w:val="99"/>
    <w:rsid w:val="00C0071D"/>
    <w:pPr>
      <w:widowControl w:val="0"/>
      <w:autoSpaceDE w:val="0"/>
      <w:autoSpaceDN w:val="0"/>
      <w:adjustRightInd w:val="0"/>
      <w:spacing w:line="235" w:lineRule="exact"/>
    </w:pPr>
    <w:rPr>
      <w:rFonts w:ascii="Tahoma" w:hAnsi="Tahoma" w:cs="Tahoma"/>
      <w:sz w:val="24"/>
      <w:szCs w:val="24"/>
    </w:rPr>
  </w:style>
  <w:style w:type="character" w:customStyle="1" w:styleId="FontStyle38">
    <w:name w:val="Font Style38"/>
    <w:uiPriority w:val="99"/>
    <w:rsid w:val="00175300"/>
    <w:rPr>
      <w:rFonts w:ascii="Tahoma" w:hAnsi="Tahoma" w:cs="Tahoma"/>
      <w:sz w:val="14"/>
      <w:szCs w:val="14"/>
    </w:rPr>
  </w:style>
  <w:style w:type="character" w:customStyle="1" w:styleId="FontStyle40">
    <w:name w:val="Font Style40"/>
    <w:uiPriority w:val="99"/>
    <w:rsid w:val="00175300"/>
    <w:rPr>
      <w:rFonts w:ascii="Tahoma" w:hAnsi="Tahoma" w:cs="Tahoma"/>
      <w:sz w:val="20"/>
      <w:szCs w:val="20"/>
    </w:rPr>
  </w:style>
  <w:style w:type="paragraph" w:customStyle="1" w:styleId="Style19">
    <w:name w:val="Style19"/>
    <w:basedOn w:val="Normalny"/>
    <w:uiPriority w:val="99"/>
    <w:rsid w:val="00160712"/>
    <w:pPr>
      <w:widowControl w:val="0"/>
      <w:autoSpaceDE w:val="0"/>
      <w:autoSpaceDN w:val="0"/>
      <w:adjustRightInd w:val="0"/>
      <w:spacing w:line="269" w:lineRule="exact"/>
      <w:jc w:val="both"/>
    </w:pPr>
    <w:rPr>
      <w:rFonts w:ascii="Tahoma" w:hAnsi="Tahoma" w:cs="Tahoma"/>
      <w:sz w:val="24"/>
      <w:szCs w:val="24"/>
    </w:rPr>
  </w:style>
  <w:style w:type="character" w:styleId="Nierozpoznanawzmianka">
    <w:name w:val="Unresolved Mention"/>
    <w:uiPriority w:val="99"/>
    <w:semiHidden/>
    <w:unhideWhenUsed/>
    <w:rsid w:val="00ED5820"/>
    <w:rPr>
      <w:color w:val="605E5C"/>
      <w:shd w:val="clear" w:color="auto" w:fill="E1DFDD"/>
    </w:rPr>
  </w:style>
  <w:style w:type="paragraph" w:styleId="Poprawka">
    <w:name w:val="Revision"/>
    <w:hidden/>
    <w:uiPriority w:val="99"/>
    <w:semiHidden/>
    <w:rsid w:val="00792689"/>
    <w:rPr>
      <w:rFonts w:ascii="Times New Roman" w:hAnsi="Times New Roman"/>
    </w:rPr>
  </w:style>
  <w:style w:type="paragraph" w:styleId="Akapitzlist">
    <w:name w:val="List Paragraph"/>
    <w:aliases w:val="normalny tekst,Akapit z listą2,Akapit z listą 1,Chorzów - Akapit z listą,Tekst punktowanie,List Paragraph,Asia 2  Akapit z listą,tekst normalny,1. Punkt głónu"/>
    <w:basedOn w:val="Normalny"/>
    <w:uiPriority w:val="34"/>
    <w:qFormat/>
    <w:rsid w:val="002741B0"/>
    <w:pPr>
      <w:ind w:left="708"/>
    </w:pPr>
    <w:rPr>
      <w:lang w:val="x-none" w:eastAsia="x-none"/>
    </w:rPr>
  </w:style>
  <w:style w:type="paragraph" w:customStyle="1" w:styleId="Zwykytekst2">
    <w:name w:val="Zwykły tekst2"/>
    <w:basedOn w:val="Normalny"/>
    <w:rsid w:val="00512D62"/>
    <w:pPr>
      <w:suppressAutoHyphens/>
    </w:pPr>
    <w:rPr>
      <w:rFonts w:ascii="Courier New" w:hAnsi="Courier New" w:cs="Courier New"/>
      <w:lang w:eastAsia="zh-CN"/>
    </w:rPr>
  </w:style>
  <w:style w:type="numbering" w:customStyle="1" w:styleId="Biecalista1">
    <w:name w:val="Bieżąca lista1"/>
    <w:rsid w:val="00383770"/>
    <w:pPr>
      <w:numPr>
        <w:numId w:val="30"/>
      </w:numPr>
    </w:pPr>
  </w:style>
  <w:style w:type="character" w:customStyle="1" w:styleId="TekstpodstawowyZnak">
    <w:name w:val="Tekst podstawowy Znak"/>
    <w:aliases w:val="Tekst podstawowy Znak Znak Znak"/>
    <w:link w:val="Tekstpodstawowy"/>
    <w:rsid w:val="00BD0967"/>
    <w:rPr>
      <w:rFonts w:ascii="Times New Roman" w:hAnsi="Times New Roman"/>
      <w:b/>
    </w:rPr>
  </w:style>
  <w:style w:type="character" w:styleId="Wyrnieniedelikatne">
    <w:name w:val="Subtle Emphasis"/>
    <w:uiPriority w:val="19"/>
    <w:qFormat/>
    <w:rsid w:val="000A78F9"/>
    <w:rPr>
      <w:i/>
      <w:iCs/>
      <w:color w:val="404040"/>
    </w:rPr>
  </w:style>
  <w:style w:type="character" w:styleId="Odwoanieprzypisudolnego">
    <w:name w:val="footnote reference"/>
    <w:uiPriority w:val="99"/>
    <w:unhideWhenUsed/>
    <w:rsid w:val="004F347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7895">
      <w:bodyDiv w:val="1"/>
      <w:marLeft w:val="0"/>
      <w:marRight w:val="0"/>
      <w:marTop w:val="0"/>
      <w:marBottom w:val="0"/>
      <w:divBdr>
        <w:top w:val="none" w:sz="0" w:space="0" w:color="auto"/>
        <w:left w:val="none" w:sz="0" w:space="0" w:color="auto"/>
        <w:bottom w:val="none" w:sz="0" w:space="0" w:color="auto"/>
        <w:right w:val="none" w:sz="0" w:space="0" w:color="auto"/>
      </w:divBdr>
    </w:div>
    <w:div w:id="11808631">
      <w:bodyDiv w:val="1"/>
      <w:marLeft w:val="0"/>
      <w:marRight w:val="0"/>
      <w:marTop w:val="0"/>
      <w:marBottom w:val="0"/>
      <w:divBdr>
        <w:top w:val="none" w:sz="0" w:space="0" w:color="auto"/>
        <w:left w:val="none" w:sz="0" w:space="0" w:color="auto"/>
        <w:bottom w:val="none" w:sz="0" w:space="0" w:color="auto"/>
        <w:right w:val="none" w:sz="0" w:space="0" w:color="auto"/>
      </w:divBdr>
    </w:div>
    <w:div w:id="25258470">
      <w:bodyDiv w:val="1"/>
      <w:marLeft w:val="0"/>
      <w:marRight w:val="0"/>
      <w:marTop w:val="0"/>
      <w:marBottom w:val="0"/>
      <w:divBdr>
        <w:top w:val="none" w:sz="0" w:space="0" w:color="auto"/>
        <w:left w:val="none" w:sz="0" w:space="0" w:color="auto"/>
        <w:bottom w:val="none" w:sz="0" w:space="0" w:color="auto"/>
        <w:right w:val="none" w:sz="0" w:space="0" w:color="auto"/>
      </w:divBdr>
    </w:div>
    <w:div w:id="60951382">
      <w:bodyDiv w:val="1"/>
      <w:marLeft w:val="0"/>
      <w:marRight w:val="0"/>
      <w:marTop w:val="0"/>
      <w:marBottom w:val="0"/>
      <w:divBdr>
        <w:top w:val="none" w:sz="0" w:space="0" w:color="auto"/>
        <w:left w:val="none" w:sz="0" w:space="0" w:color="auto"/>
        <w:bottom w:val="none" w:sz="0" w:space="0" w:color="auto"/>
        <w:right w:val="none" w:sz="0" w:space="0" w:color="auto"/>
      </w:divBdr>
    </w:div>
    <w:div w:id="63190349">
      <w:bodyDiv w:val="1"/>
      <w:marLeft w:val="0"/>
      <w:marRight w:val="0"/>
      <w:marTop w:val="0"/>
      <w:marBottom w:val="0"/>
      <w:divBdr>
        <w:top w:val="none" w:sz="0" w:space="0" w:color="auto"/>
        <w:left w:val="none" w:sz="0" w:space="0" w:color="auto"/>
        <w:bottom w:val="none" w:sz="0" w:space="0" w:color="auto"/>
        <w:right w:val="none" w:sz="0" w:space="0" w:color="auto"/>
      </w:divBdr>
    </w:div>
    <w:div w:id="65609687">
      <w:bodyDiv w:val="1"/>
      <w:marLeft w:val="0"/>
      <w:marRight w:val="0"/>
      <w:marTop w:val="0"/>
      <w:marBottom w:val="0"/>
      <w:divBdr>
        <w:top w:val="none" w:sz="0" w:space="0" w:color="auto"/>
        <w:left w:val="none" w:sz="0" w:space="0" w:color="auto"/>
        <w:bottom w:val="none" w:sz="0" w:space="0" w:color="auto"/>
        <w:right w:val="none" w:sz="0" w:space="0" w:color="auto"/>
      </w:divBdr>
    </w:div>
    <w:div w:id="81797951">
      <w:bodyDiv w:val="1"/>
      <w:marLeft w:val="0"/>
      <w:marRight w:val="0"/>
      <w:marTop w:val="0"/>
      <w:marBottom w:val="0"/>
      <w:divBdr>
        <w:top w:val="none" w:sz="0" w:space="0" w:color="auto"/>
        <w:left w:val="none" w:sz="0" w:space="0" w:color="auto"/>
        <w:bottom w:val="none" w:sz="0" w:space="0" w:color="auto"/>
        <w:right w:val="none" w:sz="0" w:space="0" w:color="auto"/>
      </w:divBdr>
    </w:div>
    <w:div w:id="84376542">
      <w:bodyDiv w:val="1"/>
      <w:marLeft w:val="0"/>
      <w:marRight w:val="0"/>
      <w:marTop w:val="0"/>
      <w:marBottom w:val="0"/>
      <w:divBdr>
        <w:top w:val="none" w:sz="0" w:space="0" w:color="auto"/>
        <w:left w:val="none" w:sz="0" w:space="0" w:color="auto"/>
        <w:bottom w:val="none" w:sz="0" w:space="0" w:color="auto"/>
        <w:right w:val="none" w:sz="0" w:space="0" w:color="auto"/>
      </w:divBdr>
    </w:div>
    <w:div w:id="91366109">
      <w:bodyDiv w:val="1"/>
      <w:marLeft w:val="0"/>
      <w:marRight w:val="0"/>
      <w:marTop w:val="0"/>
      <w:marBottom w:val="0"/>
      <w:divBdr>
        <w:top w:val="none" w:sz="0" w:space="0" w:color="auto"/>
        <w:left w:val="none" w:sz="0" w:space="0" w:color="auto"/>
        <w:bottom w:val="none" w:sz="0" w:space="0" w:color="auto"/>
        <w:right w:val="none" w:sz="0" w:space="0" w:color="auto"/>
      </w:divBdr>
    </w:div>
    <w:div w:id="95253140">
      <w:bodyDiv w:val="1"/>
      <w:marLeft w:val="0"/>
      <w:marRight w:val="0"/>
      <w:marTop w:val="0"/>
      <w:marBottom w:val="0"/>
      <w:divBdr>
        <w:top w:val="none" w:sz="0" w:space="0" w:color="auto"/>
        <w:left w:val="none" w:sz="0" w:space="0" w:color="auto"/>
        <w:bottom w:val="none" w:sz="0" w:space="0" w:color="auto"/>
        <w:right w:val="none" w:sz="0" w:space="0" w:color="auto"/>
      </w:divBdr>
    </w:div>
    <w:div w:id="100418761">
      <w:bodyDiv w:val="1"/>
      <w:marLeft w:val="0"/>
      <w:marRight w:val="0"/>
      <w:marTop w:val="0"/>
      <w:marBottom w:val="0"/>
      <w:divBdr>
        <w:top w:val="none" w:sz="0" w:space="0" w:color="auto"/>
        <w:left w:val="none" w:sz="0" w:space="0" w:color="auto"/>
        <w:bottom w:val="none" w:sz="0" w:space="0" w:color="auto"/>
        <w:right w:val="none" w:sz="0" w:space="0" w:color="auto"/>
      </w:divBdr>
    </w:div>
    <w:div w:id="132448996">
      <w:bodyDiv w:val="1"/>
      <w:marLeft w:val="0"/>
      <w:marRight w:val="0"/>
      <w:marTop w:val="0"/>
      <w:marBottom w:val="0"/>
      <w:divBdr>
        <w:top w:val="none" w:sz="0" w:space="0" w:color="auto"/>
        <w:left w:val="none" w:sz="0" w:space="0" w:color="auto"/>
        <w:bottom w:val="none" w:sz="0" w:space="0" w:color="auto"/>
        <w:right w:val="none" w:sz="0" w:space="0" w:color="auto"/>
      </w:divBdr>
    </w:div>
    <w:div w:id="140660287">
      <w:bodyDiv w:val="1"/>
      <w:marLeft w:val="0"/>
      <w:marRight w:val="0"/>
      <w:marTop w:val="0"/>
      <w:marBottom w:val="0"/>
      <w:divBdr>
        <w:top w:val="none" w:sz="0" w:space="0" w:color="auto"/>
        <w:left w:val="none" w:sz="0" w:space="0" w:color="auto"/>
        <w:bottom w:val="none" w:sz="0" w:space="0" w:color="auto"/>
        <w:right w:val="none" w:sz="0" w:space="0" w:color="auto"/>
      </w:divBdr>
    </w:div>
    <w:div w:id="145783967">
      <w:bodyDiv w:val="1"/>
      <w:marLeft w:val="0"/>
      <w:marRight w:val="0"/>
      <w:marTop w:val="0"/>
      <w:marBottom w:val="0"/>
      <w:divBdr>
        <w:top w:val="none" w:sz="0" w:space="0" w:color="auto"/>
        <w:left w:val="none" w:sz="0" w:space="0" w:color="auto"/>
        <w:bottom w:val="none" w:sz="0" w:space="0" w:color="auto"/>
        <w:right w:val="none" w:sz="0" w:space="0" w:color="auto"/>
      </w:divBdr>
    </w:div>
    <w:div w:id="158423859">
      <w:bodyDiv w:val="1"/>
      <w:marLeft w:val="0"/>
      <w:marRight w:val="0"/>
      <w:marTop w:val="0"/>
      <w:marBottom w:val="0"/>
      <w:divBdr>
        <w:top w:val="none" w:sz="0" w:space="0" w:color="auto"/>
        <w:left w:val="none" w:sz="0" w:space="0" w:color="auto"/>
        <w:bottom w:val="none" w:sz="0" w:space="0" w:color="auto"/>
        <w:right w:val="none" w:sz="0" w:space="0" w:color="auto"/>
      </w:divBdr>
    </w:div>
    <w:div w:id="165561716">
      <w:bodyDiv w:val="1"/>
      <w:marLeft w:val="0"/>
      <w:marRight w:val="0"/>
      <w:marTop w:val="0"/>
      <w:marBottom w:val="0"/>
      <w:divBdr>
        <w:top w:val="none" w:sz="0" w:space="0" w:color="auto"/>
        <w:left w:val="none" w:sz="0" w:space="0" w:color="auto"/>
        <w:bottom w:val="none" w:sz="0" w:space="0" w:color="auto"/>
        <w:right w:val="none" w:sz="0" w:space="0" w:color="auto"/>
      </w:divBdr>
    </w:div>
    <w:div w:id="171266571">
      <w:bodyDiv w:val="1"/>
      <w:marLeft w:val="0"/>
      <w:marRight w:val="0"/>
      <w:marTop w:val="0"/>
      <w:marBottom w:val="0"/>
      <w:divBdr>
        <w:top w:val="none" w:sz="0" w:space="0" w:color="auto"/>
        <w:left w:val="none" w:sz="0" w:space="0" w:color="auto"/>
        <w:bottom w:val="none" w:sz="0" w:space="0" w:color="auto"/>
        <w:right w:val="none" w:sz="0" w:space="0" w:color="auto"/>
      </w:divBdr>
      <w:divsChild>
        <w:div w:id="779447482">
          <w:marLeft w:val="0"/>
          <w:marRight w:val="0"/>
          <w:marTop w:val="0"/>
          <w:marBottom w:val="0"/>
          <w:divBdr>
            <w:top w:val="none" w:sz="0" w:space="0" w:color="auto"/>
            <w:left w:val="none" w:sz="0" w:space="0" w:color="auto"/>
            <w:bottom w:val="none" w:sz="0" w:space="0" w:color="auto"/>
            <w:right w:val="none" w:sz="0" w:space="0" w:color="auto"/>
          </w:divBdr>
        </w:div>
        <w:div w:id="1143080198">
          <w:marLeft w:val="0"/>
          <w:marRight w:val="0"/>
          <w:marTop w:val="0"/>
          <w:marBottom w:val="0"/>
          <w:divBdr>
            <w:top w:val="none" w:sz="0" w:space="0" w:color="auto"/>
            <w:left w:val="none" w:sz="0" w:space="0" w:color="auto"/>
            <w:bottom w:val="none" w:sz="0" w:space="0" w:color="auto"/>
            <w:right w:val="none" w:sz="0" w:space="0" w:color="auto"/>
          </w:divBdr>
        </w:div>
        <w:div w:id="1264143609">
          <w:marLeft w:val="0"/>
          <w:marRight w:val="0"/>
          <w:marTop w:val="0"/>
          <w:marBottom w:val="0"/>
          <w:divBdr>
            <w:top w:val="none" w:sz="0" w:space="0" w:color="auto"/>
            <w:left w:val="none" w:sz="0" w:space="0" w:color="auto"/>
            <w:bottom w:val="none" w:sz="0" w:space="0" w:color="auto"/>
            <w:right w:val="none" w:sz="0" w:space="0" w:color="auto"/>
          </w:divBdr>
        </w:div>
      </w:divsChild>
    </w:div>
    <w:div w:id="177282650">
      <w:bodyDiv w:val="1"/>
      <w:marLeft w:val="0"/>
      <w:marRight w:val="0"/>
      <w:marTop w:val="0"/>
      <w:marBottom w:val="0"/>
      <w:divBdr>
        <w:top w:val="none" w:sz="0" w:space="0" w:color="auto"/>
        <w:left w:val="none" w:sz="0" w:space="0" w:color="auto"/>
        <w:bottom w:val="none" w:sz="0" w:space="0" w:color="auto"/>
        <w:right w:val="none" w:sz="0" w:space="0" w:color="auto"/>
      </w:divBdr>
    </w:div>
    <w:div w:id="177818598">
      <w:bodyDiv w:val="1"/>
      <w:marLeft w:val="0"/>
      <w:marRight w:val="0"/>
      <w:marTop w:val="0"/>
      <w:marBottom w:val="0"/>
      <w:divBdr>
        <w:top w:val="none" w:sz="0" w:space="0" w:color="auto"/>
        <w:left w:val="none" w:sz="0" w:space="0" w:color="auto"/>
        <w:bottom w:val="none" w:sz="0" w:space="0" w:color="auto"/>
        <w:right w:val="none" w:sz="0" w:space="0" w:color="auto"/>
      </w:divBdr>
    </w:div>
    <w:div w:id="179048841">
      <w:bodyDiv w:val="1"/>
      <w:marLeft w:val="0"/>
      <w:marRight w:val="0"/>
      <w:marTop w:val="0"/>
      <w:marBottom w:val="0"/>
      <w:divBdr>
        <w:top w:val="none" w:sz="0" w:space="0" w:color="auto"/>
        <w:left w:val="none" w:sz="0" w:space="0" w:color="auto"/>
        <w:bottom w:val="none" w:sz="0" w:space="0" w:color="auto"/>
        <w:right w:val="none" w:sz="0" w:space="0" w:color="auto"/>
      </w:divBdr>
    </w:div>
    <w:div w:id="180166479">
      <w:bodyDiv w:val="1"/>
      <w:marLeft w:val="0"/>
      <w:marRight w:val="0"/>
      <w:marTop w:val="0"/>
      <w:marBottom w:val="0"/>
      <w:divBdr>
        <w:top w:val="none" w:sz="0" w:space="0" w:color="auto"/>
        <w:left w:val="none" w:sz="0" w:space="0" w:color="auto"/>
        <w:bottom w:val="none" w:sz="0" w:space="0" w:color="auto"/>
        <w:right w:val="none" w:sz="0" w:space="0" w:color="auto"/>
      </w:divBdr>
    </w:div>
    <w:div w:id="182674047">
      <w:bodyDiv w:val="1"/>
      <w:marLeft w:val="0"/>
      <w:marRight w:val="0"/>
      <w:marTop w:val="0"/>
      <w:marBottom w:val="0"/>
      <w:divBdr>
        <w:top w:val="none" w:sz="0" w:space="0" w:color="auto"/>
        <w:left w:val="none" w:sz="0" w:space="0" w:color="auto"/>
        <w:bottom w:val="none" w:sz="0" w:space="0" w:color="auto"/>
        <w:right w:val="none" w:sz="0" w:space="0" w:color="auto"/>
      </w:divBdr>
    </w:div>
    <w:div w:id="185950631">
      <w:bodyDiv w:val="1"/>
      <w:marLeft w:val="0"/>
      <w:marRight w:val="0"/>
      <w:marTop w:val="0"/>
      <w:marBottom w:val="0"/>
      <w:divBdr>
        <w:top w:val="none" w:sz="0" w:space="0" w:color="auto"/>
        <w:left w:val="none" w:sz="0" w:space="0" w:color="auto"/>
        <w:bottom w:val="none" w:sz="0" w:space="0" w:color="auto"/>
        <w:right w:val="none" w:sz="0" w:space="0" w:color="auto"/>
      </w:divBdr>
    </w:div>
    <w:div w:id="188686026">
      <w:bodyDiv w:val="1"/>
      <w:marLeft w:val="0"/>
      <w:marRight w:val="0"/>
      <w:marTop w:val="0"/>
      <w:marBottom w:val="0"/>
      <w:divBdr>
        <w:top w:val="none" w:sz="0" w:space="0" w:color="auto"/>
        <w:left w:val="none" w:sz="0" w:space="0" w:color="auto"/>
        <w:bottom w:val="none" w:sz="0" w:space="0" w:color="auto"/>
        <w:right w:val="none" w:sz="0" w:space="0" w:color="auto"/>
      </w:divBdr>
    </w:div>
    <w:div w:id="189533517">
      <w:bodyDiv w:val="1"/>
      <w:marLeft w:val="0"/>
      <w:marRight w:val="0"/>
      <w:marTop w:val="0"/>
      <w:marBottom w:val="0"/>
      <w:divBdr>
        <w:top w:val="none" w:sz="0" w:space="0" w:color="auto"/>
        <w:left w:val="none" w:sz="0" w:space="0" w:color="auto"/>
        <w:bottom w:val="none" w:sz="0" w:space="0" w:color="auto"/>
        <w:right w:val="none" w:sz="0" w:space="0" w:color="auto"/>
      </w:divBdr>
    </w:div>
    <w:div w:id="193007314">
      <w:bodyDiv w:val="1"/>
      <w:marLeft w:val="0"/>
      <w:marRight w:val="0"/>
      <w:marTop w:val="0"/>
      <w:marBottom w:val="0"/>
      <w:divBdr>
        <w:top w:val="none" w:sz="0" w:space="0" w:color="auto"/>
        <w:left w:val="none" w:sz="0" w:space="0" w:color="auto"/>
        <w:bottom w:val="none" w:sz="0" w:space="0" w:color="auto"/>
        <w:right w:val="none" w:sz="0" w:space="0" w:color="auto"/>
      </w:divBdr>
    </w:div>
    <w:div w:id="196166262">
      <w:bodyDiv w:val="1"/>
      <w:marLeft w:val="0"/>
      <w:marRight w:val="0"/>
      <w:marTop w:val="0"/>
      <w:marBottom w:val="0"/>
      <w:divBdr>
        <w:top w:val="none" w:sz="0" w:space="0" w:color="auto"/>
        <w:left w:val="none" w:sz="0" w:space="0" w:color="auto"/>
        <w:bottom w:val="none" w:sz="0" w:space="0" w:color="auto"/>
        <w:right w:val="none" w:sz="0" w:space="0" w:color="auto"/>
      </w:divBdr>
    </w:div>
    <w:div w:id="206836512">
      <w:bodyDiv w:val="1"/>
      <w:marLeft w:val="0"/>
      <w:marRight w:val="0"/>
      <w:marTop w:val="0"/>
      <w:marBottom w:val="0"/>
      <w:divBdr>
        <w:top w:val="none" w:sz="0" w:space="0" w:color="auto"/>
        <w:left w:val="none" w:sz="0" w:space="0" w:color="auto"/>
        <w:bottom w:val="none" w:sz="0" w:space="0" w:color="auto"/>
        <w:right w:val="none" w:sz="0" w:space="0" w:color="auto"/>
      </w:divBdr>
    </w:div>
    <w:div w:id="214631630">
      <w:bodyDiv w:val="1"/>
      <w:marLeft w:val="0"/>
      <w:marRight w:val="0"/>
      <w:marTop w:val="0"/>
      <w:marBottom w:val="0"/>
      <w:divBdr>
        <w:top w:val="none" w:sz="0" w:space="0" w:color="auto"/>
        <w:left w:val="none" w:sz="0" w:space="0" w:color="auto"/>
        <w:bottom w:val="none" w:sz="0" w:space="0" w:color="auto"/>
        <w:right w:val="none" w:sz="0" w:space="0" w:color="auto"/>
      </w:divBdr>
    </w:div>
    <w:div w:id="222523541">
      <w:bodyDiv w:val="1"/>
      <w:marLeft w:val="0"/>
      <w:marRight w:val="0"/>
      <w:marTop w:val="0"/>
      <w:marBottom w:val="0"/>
      <w:divBdr>
        <w:top w:val="none" w:sz="0" w:space="0" w:color="auto"/>
        <w:left w:val="none" w:sz="0" w:space="0" w:color="auto"/>
        <w:bottom w:val="none" w:sz="0" w:space="0" w:color="auto"/>
        <w:right w:val="none" w:sz="0" w:space="0" w:color="auto"/>
      </w:divBdr>
    </w:div>
    <w:div w:id="225998142">
      <w:bodyDiv w:val="1"/>
      <w:marLeft w:val="0"/>
      <w:marRight w:val="0"/>
      <w:marTop w:val="0"/>
      <w:marBottom w:val="0"/>
      <w:divBdr>
        <w:top w:val="none" w:sz="0" w:space="0" w:color="auto"/>
        <w:left w:val="none" w:sz="0" w:space="0" w:color="auto"/>
        <w:bottom w:val="none" w:sz="0" w:space="0" w:color="auto"/>
        <w:right w:val="none" w:sz="0" w:space="0" w:color="auto"/>
      </w:divBdr>
    </w:div>
    <w:div w:id="229846614">
      <w:bodyDiv w:val="1"/>
      <w:marLeft w:val="0"/>
      <w:marRight w:val="0"/>
      <w:marTop w:val="0"/>
      <w:marBottom w:val="0"/>
      <w:divBdr>
        <w:top w:val="none" w:sz="0" w:space="0" w:color="auto"/>
        <w:left w:val="none" w:sz="0" w:space="0" w:color="auto"/>
        <w:bottom w:val="none" w:sz="0" w:space="0" w:color="auto"/>
        <w:right w:val="none" w:sz="0" w:space="0" w:color="auto"/>
      </w:divBdr>
    </w:div>
    <w:div w:id="232202218">
      <w:bodyDiv w:val="1"/>
      <w:marLeft w:val="0"/>
      <w:marRight w:val="0"/>
      <w:marTop w:val="0"/>
      <w:marBottom w:val="0"/>
      <w:divBdr>
        <w:top w:val="none" w:sz="0" w:space="0" w:color="auto"/>
        <w:left w:val="none" w:sz="0" w:space="0" w:color="auto"/>
        <w:bottom w:val="none" w:sz="0" w:space="0" w:color="auto"/>
        <w:right w:val="none" w:sz="0" w:space="0" w:color="auto"/>
      </w:divBdr>
    </w:div>
    <w:div w:id="258173340">
      <w:bodyDiv w:val="1"/>
      <w:marLeft w:val="0"/>
      <w:marRight w:val="0"/>
      <w:marTop w:val="0"/>
      <w:marBottom w:val="0"/>
      <w:divBdr>
        <w:top w:val="none" w:sz="0" w:space="0" w:color="auto"/>
        <w:left w:val="none" w:sz="0" w:space="0" w:color="auto"/>
        <w:bottom w:val="none" w:sz="0" w:space="0" w:color="auto"/>
        <w:right w:val="none" w:sz="0" w:space="0" w:color="auto"/>
      </w:divBdr>
    </w:div>
    <w:div w:id="262421243">
      <w:bodyDiv w:val="1"/>
      <w:marLeft w:val="0"/>
      <w:marRight w:val="0"/>
      <w:marTop w:val="0"/>
      <w:marBottom w:val="0"/>
      <w:divBdr>
        <w:top w:val="none" w:sz="0" w:space="0" w:color="auto"/>
        <w:left w:val="none" w:sz="0" w:space="0" w:color="auto"/>
        <w:bottom w:val="none" w:sz="0" w:space="0" w:color="auto"/>
        <w:right w:val="none" w:sz="0" w:space="0" w:color="auto"/>
      </w:divBdr>
    </w:div>
    <w:div w:id="266623175">
      <w:bodyDiv w:val="1"/>
      <w:marLeft w:val="0"/>
      <w:marRight w:val="0"/>
      <w:marTop w:val="0"/>
      <w:marBottom w:val="0"/>
      <w:divBdr>
        <w:top w:val="none" w:sz="0" w:space="0" w:color="auto"/>
        <w:left w:val="none" w:sz="0" w:space="0" w:color="auto"/>
        <w:bottom w:val="none" w:sz="0" w:space="0" w:color="auto"/>
        <w:right w:val="none" w:sz="0" w:space="0" w:color="auto"/>
      </w:divBdr>
    </w:div>
    <w:div w:id="268782313">
      <w:bodyDiv w:val="1"/>
      <w:marLeft w:val="0"/>
      <w:marRight w:val="0"/>
      <w:marTop w:val="0"/>
      <w:marBottom w:val="0"/>
      <w:divBdr>
        <w:top w:val="none" w:sz="0" w:space="0" w:color="auto"/>
        <w:left w:val="none" w:sz="0" w:space="0" w:color="auto"/>
        <w:bottom w:val="none" w:sz="0" w:space="0" w:color="auto"/>
        <w:right w:val="none" w:sz="0" w:space="0" w:color="auto"/>
      </w:divBdr>
    </w:div>
    <w:div w:id="274874108">
      <w:bodyDiv w:val="1"/>
      <w:marLeft w:val="0"/>
      <w:marRight w:val="0"/>
      <w:marTop w:val="0"/>
      <w:marBottom w:val="0"/>
      <w:divBdr>
        <w:top w:val="none" w:sz="0" w:space="0" w:color="auto"/>
        <w:left w:val="none" w:sz="0" w:space="0" w:color="auto"/>
        <w:bottom w:val="none" w:sz="0" w:space="0" w:color="auto"/>
        <w:right w:val="none" w:sz="0" w:space="0" w:color="auto"/>
      </w:divBdr>
    </w:div>
    <w:div w:id="280959341">
      <w:bodyDiv w:val="1"/>
      <w:marLeft w:val="0"/>
      <w:marRight w:val="0"/>
      <w:marTop w:val="0"/>
      <w:marBottom w:val="0"/>
      <w:divBdr>
        <w:top w:val="none" w:sz="0" w:space="0" w:color="auto"/>
        <w:left w:val="none" w:sz="0" w:space="0" w:color="auto"/>
        <w:bottom w:val="none" w:sz="0" w:space="0" w:color="auto"/>
        <w:right w:val="none" w:sz="0" w:space="0" w:color="auto"/>
      </w:divBdr>
    </w:div>
    <w:div w:id="282738968">
      <w:bodyDiv w:val="1"/>
      <w:marLeft w:val="0"/>
      <w:marRight w:val="0"/>
      <w:marTop w:val="0"/>
      <w:marBottom w:val="0"/>
      <w:divBdr>
        <w:top w:val="none" w:sz="0" w:space="0" w:color="auto"/>
        <w:left w:val="none" w:sz="0" w:space="0" w:color="auto"/>
        <w:bottom w:val="none" w:sz="0" w:space="0" w:color="auto"/>
        <w:right w:val="none" w:sz="0" w:space="0" w:color="auto"/>
      </w:divBdr>
    </w:div>
    <w:div w:id="286932247">
      <w:bodyDiv w:val="1"/>
      <w:marLeft w:val="0"/>
      <w:marRight w:val="0"/>
      <w:marTop w:val="0"/>
      <w:marBottom w:val="0"/>
      <w:divBdr>
        <w:top w:val="none" w:sz="0" w:space="0" w:color="auto"/>
        <w:left w:val="none" w:sz="0" w:space="0" w:color="auto"/>
        <w:bottom w:val="none" w:sz="0" w:space="0" w:color="auto"/>
        <w:right w:val="none" w:sz="0" w:space="0" w:color="auto"/>
      </w:divBdr>
    </w:div>
    <w:div w:id="288823286">
      <w:bodyDiv w:val="1"/>
      <w:marLeft w:val="0"/>
      <w:marRight w:val="0"/>
      <w:marTop w:val="0"/>
      <w:marBottom w:val="0"/>
      <w:divBdr>
        <w:top w:val="none" w:sz="0" w:space="0" w:color="auto"/>
        <w:left w:val="none" w:sz="0" w:space="0" w:color="auto"/>
        <w:bottom w:val="none" w:sz="0" w:space="0" w:color="auto"/>
        <w:right w:val="none" w:sz="0" w:space="0" w:color="auto"/>
      </w:divBdr>
    </w:div>
    <w:div w:id="294917793">
      <w:bodyDiv w:val="1"/>
      <w:marLeft w:val="0"/>
      <w:marRight w:val="0"/>
      <w:marTop w:val="0"/>
      <w:marBottom w:val="0"/>
      <w:divBdr>
        <w:top w:val="none" w:sz="0" w:space="0" w:color="auto"/>
        <w:left w:val="none" w:sz="0" w:space="0" w:color="auto"/>
        <w:bottom w:val="none" w:sz="0" w:space="0" w:color="auto"/>
        <w:right w:val="none" w:sz="0" w:space="0" w:color="auto"/>
      </w:divBdr>
    </w:div>
    <w:div w:id="295836801">
      <w:bodyDiv w:val="1"/>
      <w:marLeft w:val="0"/>
      <w:marRight w:val="0"/>
      <w:marTop w:val="0"/>
      <w:marBottom w:val="0"/>
      <w:divBdr>
        <w:top w:val="none" w:sz="0" w:space="0" w:color="auto"/>
        <w:left w:val="none" w:sz="0" w:space="0" w:color="auto"/>
        <w:bottom w:val="none" w:sz="0" w:space="0" w:color="auto"/>
        <w:right w:val="none" w:sz="0" w:space="0" w:color="auto"/>
      </w:divBdr>
    </w:div>
    <w:div w:id="301426120">
      <w:bodyDiv w:val="1"/>
      <w:marLeft w:val="0"/>
      <w:marRight w:val="0"/>
      <w:marTop w:val="0"/>
      <w:marBottom w:val="0"/>
      <w:divBdr>
        <w:top w:val="none" w:sz="0" w:space="0" w:color="auto"/>
        <w:left w:val="none" w:sz="0" w:space="0" w:color="auto"/>
        <w:bottom w:val="none" w:sz="0" w:space="0" w:color="auto"/>
        <w:right w:val="none" w:sz="0" w:space="0" w:color="auto"/>
      </w:divBdr>
    </w:div>
    <w:div w:id="310409886">
      <w:bodyDiv w:val="1"/>
      <w:marLeft w:val="0"/>
      <w:marRight w:val="0"/>
      <w:marTop w:val="0"/>
      <w:marBottom w:val="0"/>
      <w:divBdr>
        <w:top w:val="none" w:sz="0" w:space="0" w:color="auto"/>
        <w:left w:val="none" w:sz="0" w:space="0" w:color="auto"/>
        <w:bottom w:val="none" w:sz="0" w:space="0" w:color="auto"/>
        <w:right w:val="none" w:sz="0" w:space="0" w:color="auto"/>
      </w:divBdr>
    </w:div>
    <w:div w:id="316803807">
      <w:bodyDiv w:val="1"/>
      <w:marLeft w:val="0"/>
      <w:marRight w:val="0"/>
      <w:marTop w:val="0"/>
      <w:marBottom w:val="0"/>
      <w:divBdr>
        <w:top w:val="none" w:sz="0" w:space="0" w:color="auto"/>
        <w:left w:val="none" w:sz="0" w:space="0" w:color="auto"/>
        <w:bottom w:val="none" w:sz="0" w:space="0" w:color="auto"/>
        <w:right w:val="none" w:sz="0" w:space="0" w:color="auto"/>
      </w:divBdr>
    </w:div>
    <w:div w:id="318190073">
      <w:bodyDiv w:val="1"/>
      <w:marLeft w:val="0"/>
      <w:marRight w:val="0"/>
      <w:marTop w:val="0"/>
      <w:marBottom w:val="0"/>
      <w:divBdr>
        <w:top w:val="none" w:sz="0" w:space="0" w:color="auto"/>
        <w:left w:val="none" w:sz="0" w:space="0" w:color="auto"/>
        <w:bottom w:val="none" w:sz="0" w:space="0" w:color="auto"/>
        <w:right w:val="none" w:sz="0" w:space="0" w:color="auto"/>
      </w:divBdr>
    </w:div>
    <w:div w:id="319113167">
      <w:bodyDiv w:val="1"/>
      <w:marLeft w:val="0"/>
      <w:marRight w:val="0"/>
      <w:marTop w:val="0"/>
      <w:marBottom w:val="0"/>
      <w:divBdr>
        <w:top w:val="none" w:sz="0" w:space="0" w:color="auto"/>
        <w:left w:val="none" w:sz="0" w:space="0" w:color="auto"/>
        <w:bottom w:val="none" w:sz="0" w:space="0" w:color="auto"/>
        <w:right w:val="none" w:sz="0" w:space="0" w:color="auto"/>
      </w:divBdr>
    </w:div>
    <w:div w:id="330260869">
      <w:bodyDiv w:val="1"/>
      <w:marLeft w:val="0"/>
      <w:marRight w:val="0"/>
      <w:marTop w:val="0"/>
      <w:marBottom w:val="0"/>
      <w:divBdr>
        <w:top w:val="none" w:sz="0" w:space="0" w:color="auto"/>
        <w:left w:val="none" w:sz="0" w:space="0" w:color="auto"/>
        <w:bottom w:val="none" w:sz="0" w:space="0" w:color="auto"/>
        <w:right w:val="none" w:sz="0" w:space="0" w:color="auto"/>
      </w:divBdr>
      <w:divsChild>
        <w:div w:id="1819688868">
          <w:marLeft w:val="0"/>
          <w:marRight w:val="0"/>
          <w:marTop w:val="0"/>
          <w:marBottom w:val="0"/>
          <w:divBdr>
            <w:top w:val="none" w:sz="0" w:space="0" w:color="auto"/>
            <w:left w:val="none" w:sz="0" w:space="0" w:color="auto"/>
            <w:bottom w:val="none" w:sz="0" w:space="0" w:color="auto"/>
            <w:right w:val="none" w:sz="0" w:space="0" w:color="auto"/>
          </w:divBdr>
        </w:div>
      </w:divsChild>
    </w:div>
    <w:div w:id="337342924">
      <w:bodyDiv w:val="1"/>
      <w:marLeft w:val="0"/>
      <w:marRight w:val="0"/>
      <w:marTop w:val="0"/>
      <w:marBottom w:val="0"/>
      <w:divBdr>
        <w:top w:val="none" w:sz="0" w:space="0" w:color="auto"/>
        <w:left w:val="none" w:sz="0" w:space="0" w:color="auto"/>
        <w:bottom w:val="none" w:sz="0" w:space="0" w:color="auto"/>
        <w:right w:val="none" w:sz="0" w:space="0" w:color="auto"/>
      </w:divBdr>
    </w:div>
    <w:div w:id="337659535">
      <w:bodyDiv w:val="1"/>
      <w:marLeft w:val="0"/>
      <w:marRight w:val="0"/>
      <w:marTop w:val="0"/>
      <w:marBottom w:val="0"/>
      <w:divBdr>
        <w:top w:val="none" w:sz="0" w:space="0" w:color="auto"/>
        <w:left w:val="none" w:sz="0" w:space="0" w:color="auto"/>
        <w:bottom w:val="none" w:sz="0" w:space="0" w:color="auto"/>
        <w:right w:val="none" w:sz="0" w:space="0" w:color="auto"/>
      </w:divBdr>
    </w:div>
    <w:div w:id="338696080">
      <w:bodyDiv w:val="1"/>
      <w:marLeft w:val="0"/>
      <w:marRight w:val="0"/>
      <w:marTop w:val="0"/>
      <w:marBottom w:val="0"/>
      <w:divBdr>
        <w:top w:val="none" w:sz="0" w:space="0" w:color="auto"/>
        <w:left w:val="none" w:sz="0" w:space="0" w:color="auto"/>
        <w:bottom w:val="none" w:sz="0" w:space="0" w:color="auto"/>
        <w:right w:val="none" w:sz="0" w:space="0" w:color="auto"/>
      </w:divBdr>
    </w:div>
    <w:div w:id="340475872">
      <w:bodyDiv w:val="1"/>
      <w:marLeft w:val="0"/>
      <w:marRight w:val="0"/>
      <w:marTop w:val="0"/>
      <w:marBottom w:val="0"/>
      <w:divBdr>
        <w:top w:val="none" w:sz="0" w:space="0" w:color="auto"/>
        <w:left w:val="none" w:sz="0" w:space="0" w:color="auto"/>
        <w:bottom w:val="none" w:sz="0" w:space="0" w:color="auto"/>
        <w:right w:val="none" w:sz="0" w:space="0" w:color="auto"/>
      </w:divBdr>
    </w:div>
    <w:div w:id="343434957">
      <w:bodyDiv w:val="1"/>
      <w:marLeft w:val="0"/>
      <w:marRight w:val="0"/>
      <w:marTop w:val="0"/>
      <w:marBottom w:val="0"/>
      <w:divBdr>
        <w:top w:val="none" w:sz="0" w:space="0" w:color="auto"/>
        <w:left w:val="none" w:sz="0" w:space="0" w:color="auto"/>
        <w:bottom w:val="none" w:sz="0" w:space="0" w:color="auto"/>
        <w:right w:val="none" w:sz="0" w:space="0" w:color="auto"/>
      </w:divBdr>
    </w:div>
    <w:div w:id="359163162">
      <w:bodyDiv w:val="1"/>
      <w:marLeft w:val="0"/>
      <w:marRight w:val="0"/>
      <w:marTop w:val="0"/>
      <w:marBottom w:val="0"/>
      <w:divBdr>
        <w:top w:val="none" w:sz="0" w:space="0" w:color="auto"/>
        <w:left w:val="none" w:sz="0" w:space="0" w:color="auto"/>
        <w:bottom w:val="none" w:sz="0" w:space="0" w:color="auto"/>
        <w:right w:val="none" w:sz="0" w:space="0" w:color="auto"/>
      </w:divBdr>
    </w:div>
    <w:div w:id="374624090">
      <w:bodyDiv w:val="1"/>
      <w:marLeft w:val="0"/>
      <w:marRight w:val="0"/>
      <w:marTop w:val="0"/>
      <w:marBottom w:val="0"/>
      <w:divBdr>
        <w:top w:val="none" w:sz="0" w:space="0" w:color="auto"/>
        <w:left w:val="none" w:sz="0" w:space="0" w:color="auto"/>
        <w:bottom w:val="none" w:sz="0" w:space="0" w:color="auto"/>
        <w:right w:val="none" w:sz="0" w:space="0" w:color="auto"/>
      </w:divBdr>
    </w:div>
    <w:div w:id="378433915">
      <w:bodyDiv w:val="1"/>
      <w:marLeft w:val="0"/>
      <w:marRight w:val="0"/>
      <w:marTop w:val="0"/>
      <w:marBottom w:val="0"/>
      <w:divBdr>
        <w:top w:val="none" w:sz="0" w:space="0" w:color="auto"/>
        <w:left w:val="none" w:sz="0" w:space="0" w:color="auto"/>
        <w:bottom w:val="none" w:sz="0" w:space="0" w:color="auto"/>
        <w:right w:val="none" w:sz="0" w:space="0" w:color="auto"/>
      </w:divBdr>
    </w:div>
    <w:div w:id="388455067">
      <w:bodyDiv w:val="1"/>
      <w:marLeft w:val="0"/>
      <w:marRight w:val="0"/>
      <w:marTop w:val="0"/>
      <w:marBottom w:val="0"/>
      <w:divBdr>
        <w:top w:val="none" w:sz="0" w:space="0" w:color="auto"/>
        <w:left w:val="none" w:sz="0" w:space="0" w:color="auto"/>
        <w:bottom w:val="none" w:sz="0" w:space="0" w:color="auto"/>
        <w:right w:val="none" w:sz="0" w:space="0" w:color="auto"/>
      </w:divBdr>
    </w:div>
    <w:div w:id="406414826">
      <w:bodyDiv w:val="1"/>
      <w:marLeft w:val="0"/>
      <w:marRight w:val="0"/>
      <w:marTop w:val="0"/>
      <w:marBottom w:val="0"/>
      <w:divBdr>
        <w:top w:val="none" w:sz="0" w:space="0" w:color="auto"/>
        <w:left w:val="none" w:sz="0" w:space="0" w:color="auto"/>
        <w:bottom w:val="none" w:sz="0" w:space="0" w:color="auto"/>
        <w:right w:val="none" w:sz="0" w:space="0" w:color="auto"/>
      </w:divBdr>
    </w:div>
    <w:div w:id="407076135">
      <w:bodyDiv w:val="1"/>
      <w:marLeft w:val="0"/>
      <w:marRight w:val="0"/>
      <w:marTop w:val="0"/>
      <w:marBottom w:val="0"/>
      <w:divBdr>
        <w:top w:val="none" w:sz="0" w:space="0" w:color="auto"/>
        <w:left w:val="none" w:sz="0" w:space="0" w:color="auto"/>
        <w:bottom w:val="none" w:sz="0" w:space="0" w:color="auto"/>
        <w:right w:val="none" w:sz="0" w:space="0" w:color="auto"/>
      </w:divBdr>
    </w:div>
    <w:div w:id="410129713">
      <w:bodyDiv w:val="1"/>
      <w:marLeft w:val="0"/>
      <w:marRight w:val="0"/>
      <w:marTop w:val="0"/>
      <w:marBottom w:val="0"/>
      <w:divBdr>
        <w:top w:val="none" w:sz="0" w:space="0" w:color="auto"/>
        <w:left w:val="none" w:sz="0" w:space="0" w:color="auto"/>
        <w:bottom w:val="none" w:sz="0" w:space="0" w:color="auto"/>
        <w:right w:val="none" w:sz="0" w:space="0" w:color="auto"/>
      </w:divBdr>
    </w:div>
    <w:div w:id="414787166">
      <w:bodyDiv w:val="1"/>
      <w:marLeft w:val="0"/>
      <w:marRight w:val="0"/>
      <w:marTop w:val="0"/>
      <w:marBottom w:val="0"/>
      <w:divBdr>
        <w:top w:val="none" w:sz="0" w:space="0" w:color="auto"/>
        <w:left w:val="none" w:sz="0" w:space="0" w:color="auto"/>
        <w:bottom w:val="none" w:sz="0" w:space="0" w:color="auto"/>
        <w:right w:val="none" w:sz="0" w:space="0" w:color="auto"/>
      </w:divBdr>
    </w:div>
    <w:div w:id="418872420">
      <w:bodyDiv w:val="1"/>
      <w:marLeft w:val="0"/>
      <w:marRight w:val="0"/>
      <w:marTop w:val="0"/>
      <w:marBottom w:val="0"/>
      <w:divBdr>
        <w:top w:val="none" w:sz="0" w:space="0" w:color="auto"/>
        <w:left w:val="none" w:sz="0" w:space="0" w:color="auto"/>
        <w:bottom w:val="none" w:sz="0" w:space="0" w:color="auto"/>
        <w:right w:val="none" w:sz="0" w:space="0" w:color="auto"/>
      </w:divBdr>
    </w:div>
    <w:div w:id="421069118">
      <w:bodyDiv w:val="1"/>
      <w:marLeft w:val="0"/>
      <w:marRight w:val="0"/>
      <w:marTop w:val="0"/>
      <w:marBottom w:val="0"/>
      <w:divBdr>
        <w:top w:val="none" w:sz="0" w:space="0" w:color="auto"/>
        <w:left w:val="none" w:sz="0" w:space="0" w:color="auto"/>
        <w:bottom w:val="none" w:sz="0" w:space="0" w:color="auto"/>
        <w:right w:val="none" w:sz="0" w:space="0" w:color="auto"/>
      </w:divBdr>
    </w:div>
    <w:div w:id="431097144">
      <w:bodyDiv w:val="1"/>
      <w:marLeft w:val="0"/>
      <w:marRight w:val="0"/>
      <w:marTop w:val="0"/>
      <w:marBottom w:val="0"/>
      <w:divBdr>
        <w:top w:val="none" w:sz="0" w:space="0" w:color="auto"/>
        <w:left w:val="none" w:sz="0" w:space="0" w:color="auto"/>
        <w:bottom w:val="none" w:sz="0" w:space="0" w:color="auto"/>
        <w:right w:val="none" w:sz="0" w:space="0" w:color="auto"/>
      </w:divBdr>
    </w:div>
    <w:div w:id="441268407">
      <w:bodyDiv w:val="1"/>
      <w:marLeft w:val="0"/>
      <w:marRight w:val="0"/>
      <w:marTop w:val="0"/>
      <w:marBottom w:val="0"/>
      <w:divBdr>
        <w:top w:val="none" w:sz="0" w:space="0" w:color="auto"/>
        <w:left w:val="none" w:sz="0" w:space="0" w:color="auto"/>
        <w:bottom w:val="none" w:sz="0" w:space="0" w:color="auto"/>
        <w:right w:val="none" w:sz="0" w:space="0" w:color="auto"/>
      </w:divBdr>
    </w:div>
    <w:div w:id="459349196">
      <w:bodyDiv w:val="1"/>
      <w:marLeft w:val="0"/>
      <w:marRight w:val="0"/>
      <w:marTop w:val="0"/>
      <w:marBottom w:val="0"/>
      <w:divBdr>
        <w:top w:val="none" w:sz="0" w:space="0" w:color="auto"/>
        <w:left w:val="none" w:sz="0" w:space="0" w:color="auto"/>
        <w:bottom w:val="none" w:sz="0" w:space="0" w:color="auto"/>
        <w:right w:val="none" w:sz="0" w:space="0" w:color="auto"/>
      </w:divBdr>
    </w:div>
    <w:div w:id="462309553">
      <w:bodyDiv w:val="1"/>
      <w:marLeft w:val="0"/>
      <w:marRight w:val="0"/>
      <w:marTop w:val="0"/>
      <w:marBottom w:val="0"/>
      <w:divBdr>
        <w:top w:val="none" w:sz="0" w:space="0" w:color="auto"/>
        <w:left w:val="none" w:sz="0" w:space="0" w:color="auto"/>
        <w:bottom w:val="none" w:sz="0" w:space="0" w:color="auto"/>
        <w:right w:val="none" w:sz="0" w:space="0" w:color="auto"/>
      </w:divBdr>
    </w:div>
    <w:div w:id="478811080">
      <w:bodyDiv w:val="1"/>
      <w:marLeft w:val="0"/>
      <w:marRight w:val="0"/>
      <w:marTop w:val="0"/>
      <w:marBottom w:val="0"/>
      <w:divBdr>
        <w:top w:val="none" w:sz="0" w:space="0" w:color="auto"/>
        <w:left w:val="none" w:sz="0" w:space="0" w:color="auto"/>
        <w:bottom w:val="none" w:sz="0" w:space="0" w:color="auto"/>
        <w:right w:val="none" w:sz="0" w:space="0" w:color="auto"/>
      </w:divBdr>
    </w:div>
    <w:div w:id="478883084">
      <w:bodyDiv w:val="1"/>
      <w:marLeft w:val="0"/>
      <w:marRight w:val="0"/>
      <w:marTop w:val="0"/>
      <w:marBottom w:val="0"/>
      <w:divBdr>
        <w:top w:val="none" w:sz="0" w:space="0" w:color="auto"/>
        <w:left w:val="none" w:sz="0" w:space="0" w:color="auto"/>
        <w:bottom w:val="none" w:sz="0" w:space="0" w:color="auto"/>
        <w:right w:val="none" w:sz="0" w:space="0" w:color="auto"/>
      </w:divBdr>
    </w:div>
    <w:div w:id="481966462">
      <w:bodyDiv w:val="1"/>
      <w:marLeft w:val="0"/>
      <w:marRight w:val="0"/>
      <w:marTop w:val="0"/>
      <w:marBottom w:val="0"/>
      <w:divBdr>
        <w:top w:val="none" w:sz="0" w:space="0" w:color="auto"/>
        <w:left w:val="none" w:sz="0" w:space="0" w:color="auto"/>
        <w:bottom w:val="none" w:sz="0" w:space="0" w:color="auto"/>
        <w:right w:val="none" w:sz="0" w:space="0" w:color="auto"/>
      </w:divBdr>
    </w:div>
    <w:div w:id="484668046">
      <w:bodyDiv w:val="1"/>
      <w:marLeft w:val="0"/>
      <w:marRight w:val="0"/>
      <w:marTop w:val="0"/>
      <w:marBottom w:val="0"/>
      <w:divBdr>
        <w:top w:val="none" w:sz="0" w:space="0" w:color="auto"/>
        <w:left w:val="none" w:sz="0" w:space="0" w:color="auto"/>
        <w:bottom w:val="none" w:sz="0" w:space="0" w:color="auto"/>
        <w:right w:val="none" w:sz="0" w:space="0" w:color="auto"/>
      </w:divBdr>
    </w:div>
    <w:div w:id="497504555">
      <w:bodyDiv w:val="1"/>
      <w:marLeft w:val="0"/>
      <w:marRight w:val="0"/>
      <w:marTop w:val="0"/>
      <w:marBottom w:val="0"/>
      <w:divBdr>
        <w:top w:val="none" w:sz="0" w:space="0" w:color="auto"/>
        <w:left w:val="none" w:sz="0" w:space="0" w:color="auto"/>
        <w:bottom w:val="none" w:sz="0" w:space="0" w:color="auto"/>
        <w:right w:val="none" w:sz="0" w:space="0" w:color="auto"/>
      </w:divBdr>
    </w:div>
    <w:div w:id="507715649">
      <w:bodyDiv w:val="1"/>
      <w:marLeft w:val="0"/>
      <w:marRight w:val="0"/>
      <w:marTop w:val="0"/>
      <w:marBottom w:val="0"/>
      <w:divBdr>
        <w:top w:val="none" w:sz="0" w:space="0" w:color="auto"/>
        <w:left w:val="none" w:sz="0" w:space="0" w:color="auto"/>
        <w:bottom w:val="none" w:sz="0" w:space="0" w:color="auto"/>
        <w:right w:val="none" w:sz="0" w:space="0" w:color="auto"/>
      </w:divBdr>
    </w:div>
    <w:div w:id="510221919">
      <w:bodyDiv w:val="1"/>
      <w:marLeft w:val="0"/>
      <w:marRight w:val="0"/>
      <w:marTop w:val="0"/>
      <w:marBottom w:val="0"/>
      <w:divBdr>
        <w:top w:val="none" w:sz="0" w:space="0" w:color="auto"/>
        <w:left w:val="none" w:sz="0" w:space="0" w:color="auto"/>
        <w:bottom w:val="none" w:sz="0" w:space="0" w:color="auto"/>
        <w:right w:val="none" w:sz="0" w:space="0" w:color="auto"/>
      </w:divBdr>
    </w:div>
    <w:div w:id="522866772">
      <w:bodyDiv w:val="1"/>
      <w:marLeft w:val="0"/>
      <w:marRight w:val="0"/>
      <w:marTop w:val="0"/>
      <w:marBottom w:val="0"/>
      <w:divBdr>
        <w:top w:val="none" w:sz="0" w:space="0" w:color="auto"/>
        <w:left w:val="none" w:sz="0" w:space="0" w:color="auto"/>
        <w:bottom w:val="none" w:sz="0" w:space="0" w:color="auto"/>
        <w:right w:val="none" w:sz="0" w:space="0" w:color="auto"/>
      </w:divBdr>
    </w:div>
    <w:div w:id="523178242">
      <w:bodyDiv w:val="1"/>
      <w:marLeft w:val="0"/>
      <w:marRight w:val="0"/>
      <w:marTop w:val="0"/>
      <w:marBottom w:val="0"/>
      <w:divBdr>
        <w:top w:val="none" w:sz="0" w:space="0" w:color="auto"/>
        <w:left w:val="none" w:sz="0" w:space="0" w:color="auto"/>
        <w:bottom w:val="none" w:sz="0" w:space="0" w:color="auto"/>
        <w:right w:val="none" w:sz="0" w:space="0" w:color="auto"/>
      </w:divBdr>
    </w:div>
    <w:div w:id="523634899">
      <w:bodyDiv w:val="1"/>
      <w:marLeft w:val="0"/>
      <w:marRight w:val="0"/>
      <w:marTop w:val="0"/>
      <w:marBottom w:val="0"/>
      <w:divBdr>
        <w:top w:val="none" w:sz="0" w:space="0" w:color="auto"/>
        <w:left w:val="none" w:sz="0" w:space="0" w:color="auto"/>
        <w:bottom w:val="none" w:sz="0" w:space="0" w:color="auto"/>
        <w:right w:val="none" w:sz="0" w:space="0" w:color="auto"/>
      </w:divBdr>
    </w:div>
    <w:div w:id="526410726">
      <w:bodyDiv w:val="1"/>
      <w:marLeft w:val="0"/>
      <w:marRight w:val="0"/>
      <w:marTop w:val="0"/>
      <w:marBottom w:val="0"/>
      <w:divBdr>
        <w:top w:val="none" w:sz="0" w:space="0" w:color="auto"/>
        <w:left w:val="none" w:sz="0" w:space="0" w:color="auto"/>
        <w:bottom w:val="none" w:sz="0" w:space="0" w:color="auto"/>
        <w:right w:val="none" w:sz="0" w:space="0" w:color="auto"/>
      </w:divBdr>
    </w:div>
    <w:div w:id="534271310">
      <w:bodyDiv w:val="1"/>
      <w:marLeft w:val="0"/>
      <w:marRight w:val="0"/>
      <w:marTop w:val="0"/>
      <w:marBottom w:val="0"/>
      <w:divBdr>
        <w:top w:val="none" w:sz="0" w:space="0" w:color="auto"/>
        <w:left w:val="none" w:sz="0" w:space="0" w:color="auto"/>
        <w:bottom w:val="none" w:sz="0" w:space="0" w:color="auto"/>
        <w:right w:val="none" w:sz="0" w:space="0" w:color="auto"/>
      </w:divBdr>
    </w:div>
    <w:div w:id="552427895">
      <w:bodyDiv w:val="1"/>
      <w:marLeft w:val="0"/>
      <w:marRight w:val="0"/>
      <w:marTop w:val="0"/>
      <w:marBottom w:val="0"/>
      <w:divBdr>
        <w:top w:val="none" w:sz="0" w:space="0" w:color="auto"/>
        <w:left w:val="none" w:sz="0" w:space="0" w:color="auto"/>
        <w:bottom w:val="none" w:sz="0" w:space="0" w:color="auto"/>
        <w:right w:val="none" w:sz="0" w:space="0" w:color="auto"/>
      </w:divBdr>
    </w:div>
    <w:div w:id="558050440">
      <w:bodyDiv w:val="1"/>
      <w:marLeft w:val="0"/>
      <w:marRight w:val="0"/>
      <w:marTop w:val="0"/>
      <w:marBottom w:val="0"/>
      <w:divBdr>
        <w:top w:val="none" w:sz="0" w:space="0" w:color="auto"/>
        <w:left w:val="none" w:sz="0" w:space="0" w:color="auto"/>
        <w:bottom w:val="none" w:sz="0" w:space="0" w:color="auto"/>
        <w:right w:val="none" w:sz="0" w:space="0" w:color="auto"/>
      </w:divBdr>
    </w:div>
    <w:div w:id="562722294">
      <w:bodyDiv w:val="1"/>
      <w:marLeft w:val="0"/>
      <w:marRight w:val="0"/>
      <w:marTop w:val="0"/>
      <w:marBottom w:val="0"/>
      <w:divBdr>
        <w:top w:val="none" w:sz="0" w:space="0" w:color="auto"/>
        <w:left w:val="none" w:sz="0" w:space="0" w:color="auto"/>
        <w:bottom w:val="none" w:sz="0" w:space="0" w:color="auto"/>
        <w:right w:val="none" w:sz="0" w:space="0" w:color="auto"/>
      </w:divBdr>
    </w:div>
    <w:div w:id="568198779">
      <w:bodyDiv w:val="1"/>
      <w:marLeft w:val="0"/>
      <w:marRight w:val="0"/>
      <w:marTop w:val="0"/>
      <w:marBottom w:val="0"/>
      <w:divBdr>
        <w:top w:val="none" w:sz="0" w:space="0" w:color="auto"/>
        <w:left w:val="none" w:sz="0" w:space="0" w:color="auto"/>
        <w:bottom w:val="none" w:sz="0" w:space="0" w:color="auto"/>
        <w:right w:val="none" w:sz="0" w:space="0" w:color="auto"/>
      </w:divBdr>
    </w:div>
    <w:div w:id="568925362">
      <w:bodyDiv w:val="1"/>
      <w:marLeft w:val="0"/>
      <w:marRight w:val="0"/>
      <w:marTop w:val="0"/>
      <w:marBottom w:val="0"/>
      <w:divBdr>
        <w:top w:val="none" w:sz="0" w:space="0" w:color="auto"/>
        <w:left w:val="none" w:sz="0" w:space="0" w:color="auto"/>
        <w:bottom w:val="none" w:sz="0" w:space="0" w:color="auto"/>
        <w:right w:val="none" w:sz="0" w:space="0" w:color="auto"/>
      </w:divBdr>
    </w:div>
    <w:div w:id="570505303">
      <w:bodyDiv w:val="1"/>
      <w:marLeft w:val="0"/>
      <w:marRight w:val="0"/>
      <w:marTop w:val="0"/>
      <w:marBottom w:val="0"/>
      <w:divBdr>
        <w:top w:val="none" w:sz="0" w:space="0" w:color="auto"/>
        <w:left w:val="none" w:sz="0" w:space="0" w:color="auto"/>
        <w:bottom w:val="none" w:sz="0" w:space="0" w:color="auto"/>
        <w:right w:val="none" w:sz="0" w:space="0" w:color="auto"/>
      </w:divBdr>
    </w:div>
    <w:div w:id="573584738">
      <w:bodyDiv w:val="1"/>
      <w:marLeft w:val="0"/>
      <w:marRight w:val="0"/>
      <w:marTop w:val="0"/>
      <w:marBottom w:val="0"/>
      <w:divBdr>
        <w:top w:val="none" w:sz="0" w:space="0" w:color="auto"/>
        <w:left w:val="none" w:sz="0" w:space="0" w:color="auto"/>
        <w:bottom w:val="none" w:sz="0" w:space="0" w:color="auto"/>
        <w:right w:val="none" w:sz="0" w:space="0" w:color="auto"/>
      </w:divBdr>
    </w:div>
    <w:div w:id="580871023">
      <w:bodyDiv w:val="1"/>
      <w:marLeft w:val="0"/>
      <w:marRight w:val="0"/>
      <w:marTop w:val="0"/>
      <w:marBottom w:val="0"/>
      <w:divBdr>
        <w:top w:val="none" w:sz="0" w:space="0" w:color="auto"/>
        <w:left w:val="none" w:sz="0" w:space="0" w:color="auto"/>
        <w:bottom w:val="none" w:sz="0" w:space="0" w:color="auto"/>
        <w:right w:val="none" w:sz="0" w:space="0" w:color="auto"/>
      </w:divBdr>
    </w:div>
    <w:div w:id="594175159">
      <w:bodyDiv w:val="1"/>
      <w:marLeft w:val="0"/>
      <w:marRight w:val="0"/>
      <w:marTop w:val="0"/>
      <w:marBottom w:val="0"/>
      <w:divBdr>
        <w:top w:val="none" w:sz="0" w:space="0" w:color="auto"/>
        <w:left w:val="none" w:sz="0" w:space="0" w:color="auto"/>
        <w:bottom w:val="none" w:sz="0" w:space="0" w:color="auto"/>
        <w:right w:val="none" w:sz="0" w:space="0" w:color="auto"/>
      </w:divBdr>
    </w:div>
    <w:div w:id="594245414">
      <w:bodyDiv w:val="1"/>
      <w:marLeft w:val="0"/>
      <w:marRight w:val="0"/>
      <w:marTop w:val="0"/>
      <w:marBottom w:val="0"/>
      <w:divBdr>
        <w:top w:val="none" w:sz="0" w:space="0" w:color="auto"/>
        <w:left w:val="none" w:sz="0" w:space="0" w:color="auto"/>
        <w:bottom w:val="none" w:sz="0" w:space="0" w:color="auto"/>
        <w:right w:val="none" w:sz="0" w:space="0" w:color="auto"/>
      </w:divBdr>
    </w:div>
    <w:div w:id="595332530">
      <w:bodyDiv w:val="1"/>
      <w:marLeft w:val="0"/>
      <w:marRight w:val="0"/>
      <w:marTop w:val="0"/>
      <w:marBottom w:val="0"/>
      <w:divBdr>
        <w:top w:val="none" w:sz="0" w:space="0" w:color="auto"/>
        <w:left w:val="none" w:sz="0" w:space="0" w:color="auto"/>
        <w:bottom w:val="none" w:sz="0" w:space="0" w:color="auto"/>
        <w:right w:val="none" w:sz="0" w:space="0" w:color="auto"/>
      </w:divBdr>
    </w:div>
    <w:div w:id="600843821">
      <w:bodyDiv w:val="1"/>
      <w:marLeft w:val="0"/>
      <w:marRight w:val="0"/>
      <w:marTop w:val="0"/>
      <w:marBottom w:val="0"/>
      <w:divBdr>
        <w:top w:val="none" w:sz="0" w:space="0" w:color="auto"/>
        <w:left w:val="none" w:sz="0" w:space="0" w:color="auto"/>
        <w:bottom w:val="none" w:sz="0" w:space="0" w:color="auto"/>
        <w:right w:val="none" w:sz="0" w:space="0" w:color="auto"/>
      </w:divBdr>
    </w:div>
    <w:div w:id="606734550">
      <w:bodyDiv w:val="1"/>
      <w:marLeft w:val="0"/>
      <w:marRight w:val="0"/>
      <w:marTop w:val="0"/>
      <w:marBottom w:val="0"/>
      <w:divBdr>
        <w:top w:val="none" w:sz="0" w:space="0" w:color="auto"/>
        <w:left w:val="none" w:sz="0" w:space="0" w:color="auto"/>
        <w:bottom w:val="none" w:sz="0" w:space="0" w:color="auto"/>
        <w:right w:val="none" w:sz="0" w:space="0" w:color="auto"/>
      </w:divBdr>
    </w:div>
    <w:div w:id="607855086">
      <w:bodyDiv w:val="1"/>
      <w:marLeft w:val="0"/>
      <w:marRight w:val="0"/>
      <w:marTop w:val="0"/>
      <w:marBottom w:val="0"/>
      <w:divBdr>
        <w:top w:val="none" w:sz="0" w:space="0" w:color="auto"/>
        <w:left w:val="none" w:sz="0" w:space="0" w:color="auto"/>
        <w:bottom w:val="none" w:sz="0" w:space="0" w:color="auto"/>
        <w:right w:val="none" w:sz="0" w:space="0" w:color="auto"/>
      </w:divBdr>
    </w:div>
    <w:div w:id="617758200">
      <w:bodyDiv w:val="1"/>
      <w:marLeft w:val="0"/>
      <w:marRight w:val="0"/>
      <w:marTop w:val="0"/>
      <w:marBottom w:val="0"/>
      <w:divBdr>
        <w:top w:val="none" w:sz="0" w:space="0" w:color="auto"/>
        <w:left w:val="none" w:sz="0" w:space="0" w:color="auto"/>
        <w:bottom w:val="none" w:sz="0" w:space="0" w:color="auto"/>
        <w:right w:val="none" w:sz="0" w:space="0" w:color="auto"/>
      </w:divBdr>
    </w:div>
    <w:div w:id="618947969">
      <w:bodyDiv w:val="1"/>
      <w:marLeft w:val="0"/>
      <w:marRight w:val="0"/>
      <w:marTop w:val="0"/>
      <w:marBottom w:val="0"/>
      <w:divBdr>
        <w:top w:val="none" w:sz="0" w:space="0" w:color="auto"/>
        <w:left w:val="none" w:sz="0" w:space="0" w:color="auto"/>
        <w:bottom w:val="none" w:sz="0" w:space="0" w:color="auto"/>
        <w:right w:val="none" w:sz="0" w:space="0" w:color="auto"/>
      </w:divBdr>
    </w:div>
    <w:div w:id="625311564">
      <w:bodyDiv w:val="1"/>
      <w:marLeft w:val="0"/>
      <w:marRight w:val="0"/>
      <w:marTop w:val="0"/>
      <w:marBottom w:val="0"/>
      <w:divBdr>
        <w:top w:val="none" w:sz="0" w:space="0" w:color="auto"/>
        <w:left w:val="none" w:sz="0" w:space="0" w:color="auto"/>
        <w:bottom w:val="none" w:sz="0" w:space="0" w:color="auto"/>
        <w:right w:val="none" w:sz="0" w:space="0" w:color="auto"/>
      </w:divBdr>
    </w:div>
    <w:div w:id="626200718">
      <w:bodyDiv w:val="1"/>
      <w:marLeft w:val="0"/>
      <w:marRight w:val="0"/>
      <w:marTop w:val="0"/>
      <w:marBottom w:val="0"/>
      <w:divBdr>
        <w:top w:val="none" w:sz="0" w:space="0" w:color="auto"/>
        <w:left w:val="none" w:sz="0" w:space="0" w:color="auto"/>
        <w:bottom w:val="none" w:sz="0" w:space="0" w:color="auto"/>
        <w:right w:val="none" w:sz="0" w:space="0" w:color="auto"/>
      </w:divBdr>
    </w:div>
    <w:div w:id="630399261">
      <w:bodyDiv w:val="1"/>
      <w:marLeft w:val="0"/>
      <w:marRight w:val="0"/>
      <w:marTop w:val="0"/>
      <w:marBottom w:val="0"/>
      <w:divBdr>
        <w:top w:val="none" w:sz="0" w:space="0" w:color="auto"/>
        <w:left w:val="none" w:sz="0" w:space="0" w:color="auto"/>
        <w:bottom w:val="none" w:sz="0" w:space="0" w:color="auto"/>
        <w:right w:val="none" w:sz="0" w:space="0" w:color="auto"/>
      </w:divBdr>
    </w:div>
    <w:div w:id="639114290">
      <w:bodyDiv w:val="1"/>
      <w:marLeft w:val="0"/>
      <w:marRight w:val="0"/>
      <w:marTop w:val="0"/>
      <w:marBottom w:val="0"/>
      <w:divBdr>
        <w:top w:val="none" w:sz="0" w:space="0" w:color="auto"/>
        <w:left w:val="none" w:sz="0" w:space="0" w:color="auto"/>
        <w:bottom w:val="none" w:sz="0" w:space="0" w:color="auto"/>
        <w:right w:val="none" w:sz="0" w:space="0" w:color="auto"/>
      </w:divBdr>
    </w:div>
    <w:div w:id="643580921">
      <w:bodyDiv w:val="1"/>
      <w:marLeft w:val="0"/>
      <w:marRight w:val="0"/>
      <w:marTop w:val="0"/>
      <w:marBottom w:val="0"/>
      <w:divBdr>
        <w:top w:val="none" w:sz="0" w:space="0" w:color="auto"/>
        <w:left w:val="none" w:sz="0" w:space="0" w:color="auto"/>
        <w:bottom w:val="none" w:sz="0" w:space="0" w:color="auto"/>
        <w:right w:val="none" w:sz="0" w:space="0" w:color="auto"/>
      </w:divBdr>
    </w:div>
    <w:div w:id="645358238">
      <w:bodyDiv w:val="1"/>
      <w:marLeft w:val="0"/>
      <w:marRight w:val="0"/>
      <w:marTop w:val="0"/>
      <w:marBottom w:val="0"/>
      <w:divBdr>
        <w:top w:val="none" w:sz="0" w:space="0" w:color="auto"/>
        <w:left w:val="none" w:sz="0" w:space="0" w:color="auto"/>
        <w:bottom w:val="none" w:sz="0" w:space="0" w:color="auto"/>
        <w:right w:val="none" w:sz="0" w:space="0" w:color="auto"/>
      </w:divBdr>
    </w:div>
    <w:div w:id="645400455">
      <w:bodyDiv w:val="1"/>
      <w:marLeft w:val="0"/>
      <w:marRight w:val="0"/>
      <w:marTop w:val="0"/>
      <w:marBottom w:val="0"/>
      <w:divBdr>
        <w:top w:val="none" w:sz="0" w:space="0" w:color="auto"/>
        <w:left w:val="none" w:sz="0" w:space="0" w:color="auto"/>
        <w:bottom w:val="none" w:sz="0" w:space="0" w:color="auto"/>
        <w:right w:val="none" w:sz="0" w:space="0" w:color="auto"/>
      </w:divBdr>
    </w:div>
    <w:div w:id="649142335">
      <w:bodyDiv w:val="1"/>
      <w:marLeft w:val="0"/>
      <w:marRight w:val="0"/>
      <w:marTop w:val="0"/>
      <w:marBottom w:val="0"/>
      <w:divBdr>
        <w:top w:val="none" w:sz="0" w:space="0" w:color="auto"/>
        <w:left w:val="none" w:sz="0" w:space="0" w:color="auto"/>
        <w:bottom w:val="none" w:sz="0" w:space="0" w:color="auto"/>
        <w:right w:val="none" w:sz="0" w:space="0" w:color="auto"/>
      </w:divBdr>
    </w:div>
    <w:div w:id="653340050">
      <w:bodyDiv w:val="1"/>
      <w:marLeft w:val="0"/>
      <w:marRight w:val="0"/>
      <w:marTop w:val="0"/>
      <w:marBottom w:val="0"/>
      <w:divBdr>
        <w:top w:val="none" w:sz="0" w:space="0" w:color="auto"/>
        <w:left w:val="none" w:sz="0" w:space="0" w:color="auto"/>
        <w:bottom w:val="none" w:sz="0" w:space="0" w:color="auto"/>
        <w:right w:val="none" w:sz="0" w:space="0" w:color="auto"/>
      </w:divBdr>
    </w:div>
    <w:div w:id="660043542">
      <w:bodyDiv w:val="1"/>
      <w:marLeft w:val="0"/>
      <w:marRight w:val="0"/>
      <w:marTop w:val="0"/>
      <w:marBottom w:val="0"/>
      <w:divBdr>
        <w:top w:val="none" w:sz="0" w:space="0" w:color="auto"/>
        <w:left w:val="none" w:sz="0" w:space="0" w:color="auto"/>
        <w:bottom w:val="none" w:sz="0" w:space="0" w:color="auto"/>
        <w:right w:val="none" w:sz="0" w:space="0" w:color="auto"/>
      </w:divBdr>
    </w:div>
    <w:div w:id="666522199">
      <w:bodyDiv w:val="1"/>
      <w:marLeft w:val="0"/>
      <w:marRight w:val="0"/>
      <w:marTop w:val="0"/>
      <w:marBottom w:val="0"/>
      <w:divBdr>
        <w:top w:val="none" w:sz="0" w:space="0" w:color="auto"/>
        <w:left w:val="none" w:sz="0" w:space="0" w:color="auto"/>
        <w:bottom w:val="none" w:sz="0" w:space="0" w:color="auto"/>
        <w:right w:val="none" w:sz="0" w:space="0" w:color="auto"/>
      </w:divBdr>
    </w:div>
    <w:div w:id="670647504">
      <w:bodyDiv w:val="1"/>
      <w:marLeft w:val="0"/>
      <w:marRight w:val="0"/>
      <w:marTop w:val="0"/>
      <w:marBottom w:val="0"/>
      <w:divBdr>
        <w:top w:val="none" w:sz="0" w:space="0" w:color="auto"/>
        <w:left w:val="none" w:sz="0" w:space="0" w:color="auto"/>
        <w:bottom w:val="none" w:sz="0" w:space="0" w:color="auto"/>
        <w:right w:val="none" w:sz="0" w:space="0" w:color="auto"/>
      </w:divBdr>
    </w:div>
    <w:div w:id="679431640">
      <w:bodyDiv w:val="1"/>
      <w:marLeft w:val="0"/>
      <w:marRight w:val="0"/>
      <w:marTop w:val="0"/>
      <w:marBottom w:val="0"/>
      <w:divBdr>
        <w:top w:val="none" w:sz="0" w:space="0" w:color="auto"/>
        <w:left w:val="none" w:sz="0" w:space="0" w:color="auto"/>
        <w:bottom w:val="none" w:sz="0" w:space="0" w:color="auto"/>
        <w:right w:val="none" w:sz="0" w:space="0" w:color="auto"/>
      </w:divBdr>
    </w:div>
    <w:div w:id="679812888">
      <w:bodyDiv w:val="1"/>
      <w:marLeft w:val="0"/>
      <w:marRight w:val="0"/>
      <w:marTop w:val="0"/>
      <w:marBottom w:val="0"/>
      <w:divBdr>
        <w:top w:val="none" w:sz="0" w:space="0" w:color="auto"/>
        <w:left w:val="none" w:sz="0" w:space="0" w:color="auto"/>
        <w:bottom w:val="none" w:sz="0" w:space="0" w:color="auto"/>
        <w:right w:val="none" w:sz="0" w:space="0" w:color="auto"/>
      </w:divBdr>
    </w:div>
    <w:div w:id="683366966">
      <w:bodyDiv w:val="1"/>
      <w:marLeft w:val="0"/>
      <w:marRight w:val="0"/>
      <w:marTop w:val="0"/>
      <w:marBottom w:val="0"/>
      <w:divBdr>
        <w:top w:val="none" w:sz="0" w:space="0" w:color="auto"/>
        <w:left w:val="none" w:sz="0" w:space="0" w:color="auto"/>
        <w:bottom w:val="none" w:sz="0" w:space="0" w:color="auto"/>
        <w:right w:val="none" w:sz="0" w:space="0" w:color="auto"/>
      </w:divBdr>
    </w:div>
    <w:div w:id="689918733">
      <w:bodyDiv w:val="1"/>
      <w:marLeft w:val="0"/>
      <w:marRight w:val="0"/>
      <w:marTop w:val="0"/>
      <w:marBottom w:val="0"/>
      <w:divBdr>
        <w:top w:val="none" w:sz="0" w:space="0" w:color="auto"/>
        <w:left w:val="none" w:sz="0" w:space="0" w:color="auto"/>
        <w:bottom w:val="none" w:sz="0" w:space="0" w:color="auto"/>
        <w:right w:val="none" w:sz="0" w:space="0" w:color="auto"/>
      </w:divBdr>
    </w:div>
    <w:div w:id="690185224">
      <w:bodyDiv w:val="1"/>
      <w:marLeft w:val="0"/>
      <w:marRight w:val="0"/>
      <w:marTop w:val="0"/>
      <w:marBottom w:val="0"/>
      <w:divBdr>
        <w:top w:val="none" w:sz="0" w:space="0" w:color="auto"/>
        <w:left w:val="none" w:sz="0" w:space="0" w:color="auto"/>
        <w:bottom w:val="none" w:sz="0" w:space="0" w:color="auto"/>
        <w:right w:val="none" w:sz="0" w:space="0" w:color="auto"/>
      </w:divBdr>
      <w:divsChild>
        <w:div w:id="166748371">
          <w:marLeft w:val="0"/>
          <w:marRight w:val="0"/>
          <w:marTop w:val="0"/>
          <w:marBottom w:val="0"/>
          <w:divBdr>
            <w:top w:val="none" w:sz="0" w:space="0" w:color="auto"/>
            <w:left w:val="none" w:sz="0" w:space="0" w:color="auto"/>
            <w:bottom w:val="none" w:sz="0" w:space="0" w:color="auto"/>
            <w:right w:val="none" w:sz="0" w:space="0" w:color="auto"/>
          </w:divBdr>
        </w:div>
        <w:div w:id="224069614">
          <w:marLeft w:val="0"/>
          <w:marRight w:val="0"/>
          <w:marTop w:val="0"/>
          <w:marBottom w:val="0"/>
          <w:divBdr>
            <w:top w:val="none" w:sz="0" w:space="0" w:color="auto"/>
            <w:left w:val="none" w:sz="0" w:space="0" w:color="auto"/>
            <w:bottom w:val="none" w:sz="0" w:space="0" w:color="auto"/>
            <w:right w:val="none" w:sz="0" w:space="0" w:color="auto"/>
          </w:divBdr>
        </w:div>
        <w:div w:id="719288302">
          <w:marLeft w:val="0"/>
          <w:marRight w:val="0"/>
          <w:marTop w:val="0"/>
          <w:marBottom w:val="0"/>
          <w:divBdr>
            <w:top w:val="none" w:sz="0" w:space="0" w:color="auto"/>
            <w:left w:val="none" w:sz="0" w:space="0" w:color="auto"/>
            <w:bottom w:val="none" w:sz="0" w:space="0" w:color="auto"/>
            <w:right w:val="none" w:sz="0" w:space="0" w:color="auto"/>
          </w:divBdr>
        </w:div>
        <w:div w:id="809245008">
          <w:marLeft w:val="0"/>
          <w:marRight w:val="0"/>
          <w:marTop w:val="0"/>
          <w:marBottom w:val="0"/>
          <w:divBdr>
            <w:top w:val="none" w:sz="0" w:space="0" w:color="auto"/>
            <w:left w:val="none" w:sz="0" w:space="0" w:color="auto"/>
            <w:bottom w:val="none" w:sz="0" w:space="0" w:color="auto"/>
            <w:right w:val="none" w:sz="0" w:space="0" w:color="auto"/>
          </w:divBdr>
        </w:div>
      </w:divsChild>
    </w:div>
    <w:div w:id="699009030">
      <w:bodyDiv w:val="1"/>
      <w:marLeft w:val="0"/>
      <w:marRight w:val="0"/>
      <w:marTop w:val="0"/>
      <w:marBottom w:val="0"/>
      <w:divBdr>
        <w:top w:val="none" w:sz="0" w:space="0" w:color="auto"/>
        <w:left w:val="none" w:sz="0" w:space="0" w:color="auto"/>
        <w:bottom w:val="none" w:sz="0" w:space="0" w:color="auto"/>
        <w:right w:val="none" w:sz="0" w:space="0" w:color="auto"/>
      </w:divBdr>
    </w:div>
    <w:div w:id="702633894">
      <w:bodyDiv w:val="1"/>
      <w:marLeft w:val="0"/>
      <w:marRight w:val="0"/>
      <w:marTop w:val="0"/>
      <w:marBottom w:val="0"/>
      <w:divBdr>
        <w:top w:val="none" w:sz="0" w:space="0" w:color="auto"/>
        <w:left w:val="none" w:sz="0" w:space="0" w:color="auto"/>
        <w:bottom w:val="none" w:sz="0" w:space="0" w:color="auto"/>
        <w:right w:val="none" w:sz="0" w:space="0" w:color="auto"/>
      </w:divBdr>
    </w:div>
    <w:div w:id="713698122">
      <w:bodyDiv w:val="1"/>
      <w:marLeft w:val="0"/>
      <w:marRight w:val="0"/>
      <w:marTop w:val="0"/>
      <w:marBottom w:val="0"/>
      <w:divBdr>
        <w:top w:val="none" w:sz="0" w:space="0" w:color="auto"/>
        <w:left w:val="none" w:sz="0" w:space="0" w:color="auto"/>
        <w:bottom w:val="none" w:sz="0" w:space="0" w:color="auto"/>
        <w:right w:val="none" w:sz="0" w:space="0" w:color="auto"/>
      </w:divBdr>
    </w:div>
    <w:div w:id="714353359">
      <w:bodyDiv w:val="1"/>
      <w:marLeft w:val="0"/>
      <w:marRight w:val="0"/>
      <w:marTop w:val="0"/>
      <w:marBottom w:val="0"/>
      <w:divBdr>
        <w:top w:val="none" w:sz="0" w:space="0" w:color="auto"/>
        <w:left w:val="none" w:sz="0" w:space="0" w:color="auto"/>
        <w:bottom w:val="none" w:sz="0" w:space="0" w:color="auto"/>
        <w:right w:val="none" w:sz="0" w:space="0" w:color="auto"/>
      </w:divBdr>
    </w:div>
    <w:div w:id="720323756">
      <w:bodyDiv w:val="1"/>
      <w:marLeft w:val="0"/>
      <w:marRight w:val="0"/>
      <w:marTop w:val="0"/>
      <w:marBottom w:val="0"/>
      <w:divBdr>
        <w:top w:val="none" w:sz="0" w:space="0" w:color="auto"/>
        <w:left w:val="none" w:sz="0" w:space="0" w:color="auto"/>
        <w:bottom w:val="none" w:sz="0" w:space="0" w:color="auto"/>
        <w:right w:val="none" w:sz="0" w:space="0" w:color="auto"/>
      </w:divBdr>
    </w:div>
    <w:div w:id="742261087">
      <w:bodyDiv w:val="1"/>
      <w:marLeft w:val="0"/>
      <w:marRight w:val="0"/>
      <w:marTop w:val="0"/>
      <w:marBottom w:val="0"/>
      <w:divBdr>
        <w:top w:val="none" w:sz="0" w:space="0" w:color="auto"/>
        <w:left w:val="none" w:sz="0" w:space="0" w:color="auto"/>
        <w:bottom w:val="none" w:sz="0" w:space="0" w:color="auto"/>
        <w:right w:val="none" w:sz="0" w:space="0" w:color="auto"/>
      </w:divBdr>
    </w:div>
    <w:div w:id="764378107">
      <w:bodyDiv w:val="1"/>
      <w:marLeft w:val="0"/>
      <w:marRight w:val="0"/>
      <w:marTop w:val="0"/>
      <w:marBottom w:val="0"/>
      <w:divBdr>
        <w:top w:val="none" w:sz="0" w:space="0" w:color="auto"/>
        <w:left w:val="none" w:sz="0" w:space="0" w:color="auto"/>
        <w:bottom w:val="none" w:sz="0" w:space="0" w:color="auto"/>
        <w:right w:val="none" w:sz="0" w:space="0" w:color="auto"/>
      </w:divBdr>
    </w:div>
    <w:div w:id="769280634">
      <w:bodyDiv w:val="1"/>
      <w:marLeft w:val="0"/>
      <w:marRight w:val="0"/>
      <w:marTop w:val="0"/>
      <w:marBottom w:val="0"/>
      <w:divBdr>
        <w:top w:val="none" w:sz="0" w:space="0" w:color="auto"/>
        <w:left w:val="none" w:sz="0" w:space="0" w:color="auto"/>
        <w:bottom w:val="none" w:sz="0" w:space="0" w:color="auto"/>
        <w:right w:val="none" w:sz="0" w:space="0" w:color="auto"/>
      </w:divBdr>
    </w:div>
    <w:div w:id="771975609">
      <w:bodyDiv w:val="1"/>
      <w:marLeft w:val="0"/>
      <w:marRight w:val="0"/>
      <w:marTop w:val="0"/>
      <w:marBottom w:val="0"/>
      <w:divBdr>
        <w:top w:val="none" w:sz="0" w:space="0" w:color="auto"/>
        <w:left w:val="none" w:sz="0" w:space="0" w:color="auto"/>
        <w:bottom w:val="none" w:sz="0" w:space="0" w:color="auto"/>
        <w:right w:val="none" w:sz="0" w:space="0" w:color="auto"/>
      </w:divBdr>
    </w:div>
    <w:div w:id="774907718">
      <w:bodyDiv w:val="1"/>
      <w:marLeft w:val="0"/>
      <w:marRight w:val="0"/>
      <w:marTop w:val="0"/>
      <w:marBottom w:val="0"/>
      <w:divBdr>
        <w:top w:val="none" w:sz="0" w:space="0" w:color="auto"/>
        <w:left w:val="none" w:sz="0" w:space="0" w:color="auto"/>
        <w:bottom w:val="none" w:sz="0" w:space="0" w:color="auto"/>
        <w:right w:val="none" w:sz="0" w:space="0" w:color="auto"/>
      </w:divBdr>
    </w:div>
    <w:div w:id="775322688">
      <w:bodyDiv w:val="1"/>
      <w:marLeft w:val="0"/>
      <w:marRight w:val="0"/>
      <w:marTop w:val="0"/>
      <w:marBottom w:val="0"/>
      <w:divBdr>
        <w:top w:val="none" w:sz="0" w:space="0" w:color="auto"/>
        <w:left w:val="none" w:sz="0" w:space="0" w:color="auto"/>
        <w:bottom w:val="none" w:sz="0" w:space="0" w:color="auto"/>
        <w:right w:val="none" w:sz="0" w:space="0" w:color="auto"/>
      </w:divBdr>
    </w:div>
    <w:div w:id="780759538">
      <w:bodyDiv w:val="1"/>
      <w:marLeft w:val="0"/>
      <w:marRight w:val="0"/>
      <w:marTop w:val="0"/>
      <w:marBottom w:val="0"/>
      <w:divBdr>
        <w:top w:val="none" w:sz="0" w:space="0" w:color="auto"/>
        <w:left w:val="none" w:sz="0" w:space="0" w:color="auto"/>
        <w:bottom w:val="none" w:sz="0" w:space="0" w:color="auto"/>
        <w:right w:val="none" w:sz="0" w:space="0" w:color="auto"/>
      </w:divBdr>
    </w:div>
    <w:div w:id="781343422">
      <w:bodyDiv w:val="1"/>
      <w:marLeft w:val="0"/>
      <w:marRight w:val="0"/>
      <w:marTop w:val="0"/>
      <w:marBottom w:val="0"/>
      <w:divBdr>
        <w:top w:val="none" w:sz="0" w:space="0" w:color="auto"/>
        <w:left w:val="none" w:sz="0" w:space="0" w:color="auto"/>
        <w:bottom w:val="none" w:sz="0" w:space="0" w:color="auto"/>
        <w:right w:val="none" w:sz="0" w:space="0" w:color="auto"/>
      </w:divBdr>
    </w:div>
    <w:div w:id="789015563">
      <w:bodyDiv w:val="1"/>
      <w:marLeft w:val="0"/>
      <w:marRight w:val="0"/>
      <w:marTop w:val="0"/>
      <w:marBottom w:val="0"/>
      <w:divBdr>
        <w:top w:val="none" w:sz="0" w:space="0" w:color="auto"/>
        <w:left w:val="none" w:sz="0" w:space="0" w:color="auto"/>
        <w:bottom w:val="none" w:sz="0" w:space="0" w:color="auto"/>
        <w:right w:val="none" w:sz="0" w:space="0" w:color="auto"/>
      </w:divBdr>
    </w:div>
    <w:div w:id="804542564">
      <w:bodyDiv w:val="1"/>
      <w:marLeft w:val="0"/>
      <w:marRight w:val="0"/>
      <w:marTop w:val="0"/>
      <w:marBottom w:val="0"/>
      <w:divBdr>
        <w:top w:val="none" w:sz="0" w:space="0" w:color="auto"/>
        <w:left w:val="none" w:sz="0" w:space="0" w:color="auto"/>
        <w:bottom w:val="none" w:sz="0" w:space="0" w:color="auto"/>
        <w:right w:val="none" w:sz="0" w:space="0" w:color="auto"/>
      </w:divBdr>
    </w:div>
    <w:div w:id="805124144">
      <w:bodyDiv w:val="1"/>
      <w:marLeft w:val="0"/>
      <w:marRight w:val="0"/>
      <w:marTop w:val="0"/>
      <w:marBottom w:val="0"/>
      <w:divBdr>
        <w:top w:val="none" w:sz="0" w:space="0" w:color="auto"/>
        <w:left w:val="none" w:sz="0" w:space="0" w:color="auto"/>
        <w:bottom w:val="none" w:sz="0" w:space="0" w:color="auto"/>
        <w:right w:val="none" w:sz="0" w:space="0" w:color="auto"/>
      </w:divBdr>
    </w:div>
    <w:div w:id="813136442">
      <w:bodyDiv w:val="1"/>
      <w:marLeft w:val="0"/>
      <w:marRight w:val="0"/>
      <w:marTop w:val="0"/>
      <w:marBottom w:val="0"/>
      <w:divBdr>
        <w:top w:val="none" w:sz="0" w:space="0" w:color="auto"/>
        <w:left w:val="none" w:sz="0" w:space="0" w:color="auto"/>
        <w:bottom w:val="none" w:sz="0" w:space="0" w:color="auto"/>
        <w:right w:val="none" w:sz="0" w:space="0" w:color="auto"/>
      </w:divBdr>
    </w:div>
    <w:div w:id="822889781">
      <w:bodyDiv w:val="1"/>
      <w:marLeft w:val="0"/>
      <w:marRight w:val="0"/>
      <w:marTop w:val="0"/>
      <w:marBottom w:val="0"/>
      <w:divBdr>
        <w:top w:val="none" w:sz="0" w:space="0" w:color="auto"/>
        <w:left w:val="none" w:sz="0" w:space="0" w:color="auto"/>
        <w:bottom w:val="none" w:sz="0" w:space="0" w:color="auto"/>
        <w:right w:val="none" w:sz="0" w:space="0" w:color="auto"/>
      </w:divBdr>
    </w:div>
    <w:div w:id="831259974">
      <w:bodyDiv w:val="1"/>
      <w:marLeft w:val="0"/>
      <w:marRight w:val="0"/>
      <w:marTop w:val="0"/>
      <w:marBottom w:val="0"/>
      <w:divBdr>
        <w:top w:val="none" w:sz="0" w:space="0" w:color="auto"/>
        <w:left w:val="none" w:sz="0" w:space="0" w:color="auto"/>
        <w:bottom w:val="none" w:sz="0" w:space="0" w:color="auto"/>
        <w:right w:val="none" w:sz="0" w:space="0" w:color="auto"/>
      </w:divBdr>
    </w:div>
    <w:div w:id="835999423">
      <w:bodyDiv w:val="1"/>
      <w:marLeft w:val="0"/>
      <w:marRight w:val="0"/>
      <w:marTop w:val="0"/>
      <w:marBottom w:val="0"/>
      <w:divBdr>
        <w:top w:val="none" w:sz="0" w:space="0" w:color="auto"/>
        <w:left w:val="none" w:sz="0" w:space="0" w:color="auto"/>
        <w:bottom w:val="none" w:sz="0" w:space="0" w:color="auto"/>
        <w:right w:val="none" w:sz="0" w:space="0" w:color="auto"/>
      </w:divBdr>
    </w:div>
    <w:div w:id="857038081">
      <w:bodyDiv w:val="1"/>
      <w:marLeft w:val="0"/>
      <w:marRight w:val="0"/>
      <w:marTop w:val="0"/>
      <w:marBottom w:val="0"/>
      <w:divBdr>
        <w:top w:val="none" w:sz="0" w:space="0" w:color="auto"/>
        <w:left w:val="none" w:sz="0" w:space="0" w:color="auto"/>
        <w:bottom w:val="none" w:sz="0" w:space="0" w:color="auto"/>
        <w:right w:val="none" w:sz="0" w:space="0" w:color="auto"/>
      </w:divBdr>
    </w:div>
    <w:div w:id="863202633">
      <w:bodyDiv w:val="1"/>
      <w:marLeft w:val="0"/>
      <w:marRight w:val="0"/>
      <w:marTop w:val="0"/>
      <w:marBottom w:val="0"/>
      <w:divBdr>
        <w:top w:val="none" w:sz="0" w:space="0" w:color="auto"/>
        <w:left w:val="none" w:sz="0" w:space="0" w:color="auto"/>
        <w:bottom w:val="none" w:sz="0" w:space="0" w:color="auto"/>
        <w:right w:val="none" w:sz="0" w:space="0" w:color="auto"/>
      </w:divBdr>
    </w:div>
    <w:div w:id="877476782">
      <w:bodyDiv w:val="1"/>
      <w:marLeft w:val="0"/>
      <w:marRight w:val="0"/>
      <w:marTop w:val="0"/>
      <w:marBottom w:val="0"/>
      <w:divBdr>
        <w:top w:val="none" w:sz="0" w:space="0" w:color="auto"/>
        <w:left w:val="none" w:sz="0" w:space="0" w:color="auto"/>
        <w:bottom w:val="none" w:sz="0" w:space="0" w:color="auto"/>
        <w:right w:val="none" w:sz="0" w:space="0" w:color="auto"/>
      </w:divBdr>
    </w:div>
    <w:div w:id="878935553">
      <w:bodyDiv w:val="1"/>
      <w:marLeft w:val="0"/>
      <w:marRight w:val="0"/>
      <w:marTop w:val="0"/>
      <w:marBottom w:val="0"/>
      <w:divBdr>
        <w:top w:val="none" w:sz="0" w:space="0" w:color="auto"/>
        <w:left w:val="none" w:sz="0" w:space="0" w:color="auto"/>
        <w:bottom w:val="none" w:sz="0" w:space="0" w:color="auto"/>
        <w:right w:val="none" w:sz="0" w:space="0" w:color="auto"/>
      </w:divBdr>
    </w:div>
    <w:div w:id="879172668">
      <w:bodyDiv w:val="1"/>
      <w:marLeft w:val="0"/>
      <w:marRight w:val="0"/>
      <w:marTop w:val="0"/>
      <w:marBottom w:val="0"/>
      <w:divBdr>
        <w:top w:val="none" w:sz="0" w:space="0" w:color="auto"/>
        <w:left w:val="none" w:sz="0" w:space="0" w:color="auto"/>
        <w:bottom w:val="none" w:sz="0" w:space="0" w:color="auto"/>
        <w:right w:val="none" w:sz="0" w:space="0" w:color="auto"/>
      </w:divBdr>
    </w:div>
    <w:div w:id="883174172">
      <w:bodyDiv w:val="1"/>
      <w:marLeft w:val="0"/>
      <w:marRight w:val="0"/>
      <w:marTop w:val="0"/>
      <w:marBottom w:val="0"/>
      <w:divBdr>
        <w:top w:val="none" w:sz="0" w:space="0" w:color="auto"/>
        <w:left w:val="none" w:sz="0" w:space="0" w:color="auto"/>
        <w:bottom w:val="none" w:sz="0" w:space="0" w:color="auto"/>
        <w:right w:val="none" w:sz="0" w:space="0" w:color="auto"/>
      </w:divBdr>
    </w:div>
    <w:div w:id="884146255">
      <w:bodyDiv w:val="1"/>
      <w:marLeft w:val="0"/>
      <w:marRight w:val="0"/>
      <w:marTop w:val="0"/>
      <w:marBottom w:val="0"/>
      <w:divBdr>
        <w:top w:val="none" w:sz="0" w:space="0" w:color="auto"/>
        <w:left w:val="none" w:sz="0" w:space="0" w:color="auto"/>
        <w:bottom w:val="none" w:sz="0" w:space="0" w:color="auto"/>
        <w:right w:val="none" w:sz="0" w:space="0" w:color="auto"/>
      </w:divBdr>
    </w:div>
    <w:div w:id="884949655">
      <w:bodyDiv w:val="1"/>
      <w:marLeft w:val="0"/>
      <w:marRight w:val="0"/>
      <w:marTop w:val="0"/>
      <w:marBottom w:val="0"/>
      <w:divBdr>
        <w:top w:val="none" w:sz="0" w:space="0" w:color="auto"/>
        <w:left w:val="none" w:sz="0" w:space="0" w:color="auto"/>
        <w:bottom w:val="none" w:sz="0" w:space="0" w:color="auto"/>
        <w:right w:val="none" w:sz="0" w:space="0" w:color="auto"/>
      </w:divBdr>
    </w:div>
    <w:div w:id="897864986">
      <w:bodyDiv w:val="1"/>
      <w:marLeft w:val="0"/>
      <w:marRight w:val="0"/>
      <w:marTop w:val="0"/>
      <w:marBottom w:val="0"/>
      <w:divBdr>
        <w:top w:val="none" w:sz="0" w:space="0" w:color="auto"/>
        <w:left w:val="none" w:sz="0" w:space="0" w:color="auto"/>
        <w:bottom w:val="none" w:sz="0" w:space="0" w:color="auto"/>
        <w:right w:val="none" w:sz="0" w:space="0" w:color="auto"/>
      </w:divBdr>
    </w:div>
    <w:div w:id="898595064">
      <w:bodyDiv w:val="1"/>
      <w:marLeft w:val="0"/>
      <w:marRight w:val="0"/>
      <w:marTop w:val="0"/>
      <w:marBottom w:val="0"/>
      <w:divBdr>
        <w:top w:val="none" w:sz="0" w:space="0" w:color="auto"/>
        <w:left w:val="none" w:sz="0" w:space="0" w:color="auto"/>
        <w:bottom w:val="none" w:sz="0" w:space="0" w:color="auto"/>
        <w:right w:val="none" w:sz="0" w:space="0" w:color="auto"/>
      </w:divBdr>
    </w:div>
    <w:div w:id="903369878">
      <w:bodyDiv w:val="1"/>
      <w:marLeft w:val="0"/>
      <w:marRight w:val="0"/>
      <w:marTop w:val="0"/>
      <w:marBottom w:val="0"/>
      <w:divBdr>
        <w:top w:val="none" w:sz="0" w:space="0" w:color="auto"/>
        <w:left w:val="none" w:sz="0" w:space="0" w:color="auto"/>
        <w:bottom w:val="none" w:sz="0" w:space="0" w:color="auto"/>
        <w:right w:val="none" w:sz="0" w:space="0" w:color="auto"/>
      </w:divBdr>
    </w:div>
    <w:div w:id="905608566">
      <w:bodyDiv w:val="1"/>
      <w:marLeft w:val="0"/>
      <w:marRight w:val="0"/>
      <w:marTop w:val="0"/>
      <w:marBottom w:val="0"/>
      <w:divBdr>
        <w:top w:val="none" w:sz="0" w:space="0" w:color="auto"/>
        <w:left w:val="none" w:sz="0" w:space="0" w:color="auto"/>
        <w:bottom w:val="none" w:sz="0" w:space="0" w:color="auto"/>
        <w:right w:val="none" w:sz="0" w:space="0" w:color="auto"/>
      </w:divBdr>
    </w:div>
    <w:div w:id="906914331">
      <w:bodyDiv w:val="1"/>
      <w:marLeft w:val="0"/>
      <w:marRight w:val="0"/>
      <w:marTop w:val="0"/>
      <w:marBottom w:val="0"/>
      <w:divBdr>
        <w:top w:val="none" w:sz="0" w:space="0" w:color="auto"/>
        <w:left w:val="none" w:sz="0" w:space="0" w:color="auto"/>
        <w:bottom w:val="none" w:sz="0" w:space="0" w:color="auto"/>
        <w:right w:val="none" w:sz="0" w:space="0" w:color="auto"/>
      </w:divBdr>
    </w:div>
    <w:div w:id="916521330">
      <w:bodyDiv w:val="1"/>
      <w:marLeft w:val="0"/>
      <w:marRight w:val="0"/>
      <w:marTop w:val="0"/>
      <w:marBottom w:val="0"/>
      <w:divBdr>
        <w:top w:val="none" w:sz="0" w:space="0" w:color="auto"/>
        <w:left w:val="none" w:sz="0" w:space="0" w:color="auto"/>
        <w:bottom w:val="none" w:sz="0" w:space="0" w:color="auto"/>
        <w:right w:val="none" w:sz="0" w:space="0" w:color="auto"/>
      </w:divBdr>
    </w:div>
    <w:div w:id="917517251">
      <w:bodyDiv w:val="1"/>
      <w:marLeft w:val="0"/>
      <w:marRight w:val="0"/>
      <w:marTop w:val="0"/>
      <w:marBottom w:val="0"/>
      <w:divBdr>
        <w:top w:val="none" w:sz="0" w:space="0" w:color="auto"/>
        <w:left w:val="none" w:sz="0" w:space="0" w:color="auto"/>
        <w:bottom w:val="none" w:sz="0" w:space="0" w:color="auto"/>
        <w:right w:val="none" w:sz="0" w:space="0" w:color="auto"/>
      </w:divBdr>
    </w:div>
    <w:div w:id="927691061">
      <w:bodyDiv w:val="1"/>
      <w:marLeft w:val="0"/>
      <w:marRight w:val="0"/>
      <w:marTop w:val="0"/>
      <w:marBottom w:val="0"/>
      <w:divBdr>
        <w:top w:val="none" w:sz="0" w:space="0" w:color="auto"/>
        <w:left w:val="none" w:sz="0" w:space="0" w:color="auto"/>
        <w:bottom w:val="none" w:sz="0" w:space="0" w:color="auto"/>
        <w:right w:val="none" w:sz="0" w:space="0" w:color="auto"/>
      </w:divBdr>
    </w:div>
    <w:div w:id="942689333">
      <w:bodyDiv w:val="1"/>
      <w:marLeft w:val="0"/>
      <w:marRight w:val="0"/>
      <w:marTop w:val="0"/>
      <w:marBottom w:val="0"/>
      <w:divBdr>
        <w:top w:val="none" w:sz="0" w:space="0" w:color="auto"/>
        <w:left w:val="none" w:sz="0" w:space="0" w:color="auto"/>
        <w:bottom w:val="none" w:sz="0" w:space="0" w:color="auto"/>
        <w:right w:val="none" w:sz="0" w:space="0" w:color="auto"/>
      </w:divBdr>
    </w:div>
    <w:div w:id="945772111">
      <w:bodyDiv w:val="1"/>
      <w:marLeft w:val="0"/>
      <w:marRight w:val="0"/>
      <w:marTop w:val="0"/>
      <w:marBottom w:val="0"/>
      <w:divBdr>
        <w:top w:val="none" w:sz="0" w:space="0" w:color="auto"/>
        <w:left w:val="none" w:sz="0" w:space="0" w:color="auto"/>
        <w:bottom w:val="none" w:sz="0" w:space="0" w:color="auto"/>
        <w:right w:val="none" w:sz="0" w:space="0" w:color="auto"/>
      </w:divBdr>
      <w:divsChild>
        <w:div w:id="926694379">
          <w:marLeft w:val="0"/>
          <w:marRight w:val="0"/>
          <w:marTop w:val="0"/>
          <w:marBottom w:val="0"/>
          <w:divBdr>
            <w:top w:val="none" w:sz="0" w:space="0" w:color="auto"/>
            <w:left w:val="none" w:sz="0" w:space="0" w:color="auto"/>
            <w:bottom w:val="none" w:sz="0" w:space="0" w:color="auto"/>
            <w:right w:val="none" w:sz="0" w:space="0" w:color="auto"/>
          </w:divBdr>
          <w:divsChild>
            <w:div w:id="57940613">
              <w:marLeft w:val="0"/>
              <w:marRight w:val="0"/>
              <w:marTop w:val="0"/>
              <w:marBottom w:val="0"/>
              <w:divBdr>
                <w:top w:val="none" w:sz="0" w:space="0" w:color="auto"/>
                <w:left w:val="none" w:sz="0" w:space="0" w:color="auto"/>
                <w:bottom w:val="none" w:sz="0" w:space="0" w:color="auto"/>
                <w:right w:val="none" w:sz="0" w:space="0" w:color="auto"/>
              </w:divBdr>
            </w:div>
            <w:div w:id="319820617">
              <w:marLeft w:val="0"/>
              <w:marRight w:val="0"/>
              <w:marTop w:val="0"/>
              <w:marBottom w:val="0"/>
              <w:divBdr>
                <w:top w:val="none" w:sz="0" w:space="0" w:color="auto"/>
                <w:left w:val="none" w:sz="0" w:space="0" w:color="auto"/>
                <w:bottom w:val="none" w:sz="0" w:space="0" w:color="auto"/>
                <w:right w:val="none" w:sz="0" w:space="0" w:color="auto"/>
              </w:divBdr>
            </w:div>
            <w:div w:id="340359532">
              <w:marLeft w:val="0"/>
              <w:marRight w:val="0"/>
              <w:marTop w:val="0"/>
              <w:marBottom w:val="0"/>
              <w:divBdr>
                <w:top w:val="none" w:sz="0" w:space="0" w:color="auto"/>
                <w:left w:val="none" w:sz="0" w:space="0" w:color="auto"/>
                <w:bottom w:val="none" w:sz="0" w:space="0" w:color="auto"/>
                <w:right w:val="none" w:sz="0" w:space="0" w:color="auto"/>
              </w:divBdr>
            </w:div>
            <w:div w:id="482546441">
              <w:marLeft w:val="0"/>
              <w:marRight w:val="0"/>
              <w:marTop w:val="0"/>
              <w:marBottom w:val="0"/>
              <w:divBdr>
                <w:top w:val="none" w:sz="0" w:space="0" w:color="auto"/>
                <w:left w:val="none" w:sz="0" w:space="0" w:color="auto"/>
                <w:bottom w:val="none" w:sz="0" w:space="0" w:color="auto"/>
                <w:right w:val="none" w:sz="0" w:space="0" w:color="auto"/>
              </w:divBdr>
            </w:div>
            <w:div w:id="551891187">
              <w:marLeft w:val="0"/>
              <w:marRight w:val="0"/>
              <w:marTop w:val="0"/>
              <w:marBottom w:val="0"/>
              <w:divBdr>
                <w:top w:val="none" w:sz="0" w:space="0" w:color="auto"/>
                <w:left w:val="none" w:sz="0" w:space="0" w:color="auto"/>
                <w:bottom w:val="none" w:sz="0" w:space="0" w:color="auto"/>
                <w:right w:val="none" w:sz="0" w:space="0" w:color="auto"/>
              </w:divBdr>
            </w:div>
            <w:div w:id="677659657">
              <w:marLeft w:val="0"/>
              <w:marRight w:val="0"/>
              <w:marTop w:val="0"/>
              <w:marBottom w:val="0"/>
              <w:divBdr>
                <w:top w:val="none" w:sz="0" w:space="0" w:color="auto"/>
                <w:left w:val="none" w:sz="0" w:space="0" w:color="auto"/>
                <w:bottom w:val="none" w:sz="0" w:space="0" w:color="auto"/>
                <w:right w:val="none" w:sz="0" w:space="0" w:color="auto"/>
              </w:divBdr>
            </w:div>
            <w:div w:id="683216449">
              <w:marLeft w:val="0"/>
              <w:marRight w:val="0"/>
              <w:marTop w:val="0"/>
              <w:marBottom w:val="0"/>
              <w:divBdr>
                <w:top w:val="none" w:sz="0" w:space="0" w:color="auto"/>
                <w:left w:val="none" w:sz="0" w:space="0" w:color="auto"/>
                <w:bottom w:val="none" w:sz="0" w:space="0" w:color="auto"/>
                <w:right w:val="none" w:sz="0" w:space="0" w:color="auto"/>
              </w:divBdr>
            </w:div>
            <w:div w:id="812871606">
              <w:marLeft w:val="0"/>
              <w:marRight w:val="0"/>
              <w:marTop w:val="0"/>
              <w:marBottom w:val="0"/>
              <w:divBdr>
                <w:top w:val="none" w:sz="0" w:space="0" w:color="auto"/>
                <w:left w:val="none" w:sz="0" w:space="0" w:color="auto"/>
                <w:bottom w:val="none" w:sz="0" w:space="0" w:color="auto"/>
                <w:right w:val="none" w:sz="0" w:space="0" w:color="auto"/>
              </w:divBdr>
            </w:div>
            <w:div w:id="872959583">
              <w:marLeft w:val="0"/>
              <w:marRight w:val="0"/>
              <w:marTop w:val="0"/>
              <w:marBottom w:val="0"/>
              <w:divBdr>
                <w:top w:val="none" w:sz="0" w:space="0" w:color="auto"/>
                <w:left w:val="none" w:sz="0" w:space="0" w:color="auto"/>
                <w:bottom w:val="none" w:sz="0" w:space="0" w:color="auto"/>
                <w:right w:val="none" w:sz="0" w:space="0" w:color="auto"/>
              </w:divBdr>
            </w:div>
            <w:div w:id="1187061478">
              <w:marLeft w:val="0"/>
              <w:marRight w:val="0"/>
              <w:marTop w:val="0"/>
              <w:marBottom w:val="0"/>
              <w:divBdr>
                <w:top w:val="none" w:sz="0" w:space="0" w:color="auto"/>
                <w:left w:val="none" w:sz="0" w:space="0" w:color="auto"/>
                <w:bottom w:val="none" w:sz="0" w:space="0" w:color="auto"/>
                <w:right w:val="none" w:sz="0" w:space="0" w:color="auto"/>
              </w:divBdr>
            </w:div>
            <w:div w:id="1195343057">
              <w:marLeft w:val="0"/>
              <w:marRight w:val="0"/>
              <w:marTop w:val="0"/>
              <w:marBottom w:val="0"/>
              <w:divBdr>
                <w:top w:val="none" w:sz="0" w:space="0" w:color="auto"/>
                <w:left w:val="none" w:sz="0" w:space="0" w:color="auto"/>
                <w:bottom w:val="none" w:sz="0" w:space="0" w:color="auto"/>
                <w:right w:val="none" w:sz="0" w:space="0" w:color="auto"/>
              </w:divBdr>
            </w:div>
            <w:div w:id="1303653721">
              <w:marLeft w:val="0"/>
              <w:marRight w:val="0"/>
              <w:marTop w:val="0"/>
              <w:marBottom w:val="0"/>
              <w:divBdr>
                <w:top w:val="none" w:sz="0" w:space="0" w:color="auto"/>
                <w:left w:val="none" w:sz="0" w:space="0" w:color="auto"/>
                <w:bottom w:val="none" w:sz="0" w:space="0" w:color="auto"/>
                <w:right w:val="none" w:sz="0" w:space="0" w:color="auto"/>
              </w:divBdr>
            </w:div>
            <w:div w:id="1363898099">
              <w:marLeft w:val="0"/>
              <w:marRight w:val="0"/>
              <w:marTop w:val="0"/>
              <w:marBottom w:val="0"/>
              <w:divBdr>
                <w:top w:val="none" w:sz="0" w:space="0" w:color="auto"/>
                <w:left w:val="none" w:sz="0" w:space="0" w:color="auto"/>
                <w:bottom w:val="none" w:sz="0" w:space="0" w:color="auto"/>
                <w:right w:val="none" w:sz="0" w:space="0" w:color="auto"/>
              </w:divBdr>
            </w:div>
            <w:div w:id="1468473394">
              <w:marLeft w:val="0"/>
              <w:marRight w:val="0"/>
              <w:marTop w:val="0"/>
              <w:marBottom w:val="0"/>
              <w:divBdr>
                <w:top w:val="none" w:sz="0" w:space="0" w:color="auto"/>
                <w:left w:val="none" w:sz="0" w:space="0" w:color="auto"/>
                <w:bottom w:val="none" w:sz="0" w:space="0" w:color="auto"/>
                <w:right w:val="none" w:sz="0" w:space="0" w:color="auto"/>
              </w:divBdr>
            </w:div>
            <w:div w:id="1608148887">
              <w:marLeft w:val="0"/>
              <w:marRight w:val="0"/>
              <w:marTop w:val="0"/>
              <w:marBottom w:val="0"/>
              <w:divBdr>
                <w:top w:val="none" w:sz="0" w:space="0" w:color="auto"/>
                <w:left w:val="none" w:sz="0" w:space="0" w:color="auto"/>
                <w:bottom w:val="none" w:sz="0" w:space="0" w:color="auto"/>
                <w:right w:val="none" w:sz="0" w:space="0" w:color="auto"/>
              </w:divBdr>
            </w:div>
            <w:div w:id="1616710789">
              <w:marLeft w:val="0"/>
              <w:marRight w:val="0"/>
              <w:marTop w:val="0"/>
              <w:marBottom w:val="0"/>
              <w:divBdr>
                <w:top w:val="none" w:sz="0" w:space="0" w:color="auto"/>
                <w:left w:val="none" w:sz="0" w:space="0" w:color="auto"/>
                <w:bottom w:val="none" w:sz="0" w:space="0" w:color="auto"/>
                <w:right w:val="none" w:sz="0" w:space="0" w:color="auto"/>
              </w:divBdr>
            </w:div>
            <w:div w:id="1769545654">
              <w:marLeft w:val="0"/>
              <w:marRight w:val="0"/>
              <w:marTop w:val="0"/>
              <w:marBottom w:val="0"/>
              <w:divBdr>
                <w:top w:val="none" w:sz="0" w:space="0" w:color="auto"/>
                <w:left w:val="none" w:sz="0" w:space="0" w:color="auto"/>
                <w:bottom w:val="none" w:sz="0" w:space="0" w:color="auto"/>
                <w:right w:val="none" w:sz="0" w:space="0" w:color="auto"/>
              </w:divBdr>
            </w:div>
            <w:div w:id="1947762521">
              <w:marLeft w:val="0"/>
              <w:marRight w:val="0"/>
              <w:marTop w:val="0"/>
              <w:marBottom w:val="0"/>
              <w:divBdr>
                <w:top w:val="none" w:sz="0" w:space="0" w:color="auto"/>
                <w:left w:val="none" w:sz="0" w:space="0" w:color="auto"/>
                <w:bottom w:val="none" w:sz="0" w:space="0" w:color="auto"/>
                <w:right w:val="none" w:sz="0" w:space="0" w:color="auto"/>
              </w:divBdr>
            </w:div>
            <w:div w:id="1963072033">
              <w:marLeft w:val="0"/>
              <w:marRight w:val="0"/>
              <w:marTop w:val="0"/>
              <w:marBottom w:val="0"/>
              <w:divBdr>
                <w:top w:val="none" w:sz="0" w:space="0" w:color="auto"/>
                <w:left w:val="none" w:sz="0" w:space="0" w:color="auto"/>
                <w:bottom w:val="none" w:sz="0" w:space="0" w:color="auto"/>
                <w:right w:val="none" w:sz="0" w:space="0" w:color="auto"/>
              </w:divBdr>
            </w:div>
          </w:divsChild>
        </w:div>
        <w:div w:id="1007175185">
          <w:marLeft w:val="0"/>
          <w:marRight w:val="0"/>
          <w:marTop w:val="0"/>
          <w:marBottom w:val="0"/>
          <w:divBdr>
            <w:top w:val="none" w:sz="0" w:space="0" w:color="auto"/>
            <w:left w:val="none" w:sz="0" w:space="0" w:color="auto"/>
            <w:bottom w:val="none" w:sz="0" w:space="0" w:color="auto"/>
            <w:right w:val="none" w:sz="0" w:space="0" w:color="auto"/>
          </w:divBdr>
          <w:divsChild>
            <w:div w:id="26371962">
              <w:marLeft w:val="0"/>
              <w:marRight w:val="0"/>
              <w:marTop w:val="0"/>
              <w:marBottom w:val="0"/>
              <w:divBdr>
                <w:top w:val="none" w:sz="0" w:space="0" w:color="auto"/>
                <w:left w:val="none" w:sz="0" w:space="0" w:color="auto"/>
                <w:bottom w:val="none" w:sz="0" w:space="0" w:color="auto"/>
                <w:right w:val="none" w:sz="0" w:space="0" w:color="auto"/>
              </w:divBdr>
            </w:div>
            <w:div w:id="125397717">
              <w:marLeft w:val="0"/>
              <w:marRight w:val="0"/>
              <w:marTop w:val="0"/>
              <w:marBottom w:val="0"/>
              <w:divBdr>
                <w:top w:val="none" w:sz="0" w:space="0" w:color="auto"/>
                <w:left w:val="none" w:sz="0" w:space="0" w:color="auto"/>
                <w:bottom w:val="none" w:sz="0" w:space="0" w:color="auto"/>
                <w:right w:val="none" w:sz="0" w:space="0" w:color="auto"/>
              </w:divBdr>
            </w:div>
            <w:div w:id="194271733">
              <w:marLeft w:val="0"/>
              <w:marRight w:val="0"/>
              <w:marTop w:val="0"/>
              <w:marBottom w:val="0"/>
              <w:divBdr>
                <w:top w:val="none" w:sz="0" w:space="0" w:color="auto"/>
                <w:left w:val="none" w:sz="0" w:space="0" w:color="auto"/>
                <w:bottom w:val="none" w:sz="0" w:space="0" w:color="auto"/>
                <w:right w:val="none" w:sz="0" w:space="0" w:color="auto"/>
              </w:divBdr>
            </w:div>
            <w:div w:id="262884751">
              <w:marLeft w:val="0"/>
              <w:marRight w:val="0"/>
              <w:marTop w:val="0"/>
              <w:marBottom w:val="0"/>
              <w:divBdr>
                <w:top w:val="none" w:sz="0" w:space="0" w:color="auto"/>
                <w:left w:val="none" w:sz="0" w:space="0" w:color="auto"/>
                <w:bottom w:val="none" w:sz="0" w:space="0" w:color="auto"/>
                <w:right w:val="none" w:sz="0" w:space="0" w:color="auto"/>
              </w:divBdr>
            </w:div>
            <w:div w:id="273710052">
              <w:marLeft w:val="0"/>
              <w:marRight w:val="0"/>
              <w:marTop w:val="0"/>
              <w:marBottom w:val="0"/>
              <w:divBdr>
                <w:top w:val="none" w:sz="0" w:space="0" w:color="auto"/>
                <w:left w:val="none" w:sz="0" w:space="0" w:color="auto"/>
                <w:bottom w:val="none" w:sz="0" w:space="0" w:color="auto"/>
                <w:right w:val="none" w:sz="0" w:space="0" w:color="auto"/>
              </w:divBdr>
            </w:div>
            <w:div w:id="348259637">
              <w:marLeft w:val="0"/>
              <w:marRight w:val="0"/>
              <w:marTop w:val="0"/>
              <w:marBottom w:val="0"/>
              <w:divBdr>
                <w:top w:val="none" w:sz="0" w:space="0" w:color="auto"/>
                <w:left w:val="none" w:sz="0" w:space="0" w:color="auto"/>
                <w:bottom w:val="none" w:sz="0" w:space="0" w:color="auto"/>
                <w:right w:val="none" w:sz="0" w:space="0" w:color="auto"/>
              </w:divBdr>
            </w:div>
            <w:div w:id="403650761">
              <w:marLeft w:val="0"/>
              <w:marRight w:val="0"/>
              <w:marTop w:val="0"/>
              <w:marBottom w:val="0"/>
              <w:divBdr>
                <w:top w:val="none" w:sz="0" w:space="0" w:color="auto"/>
                <w:left w:val="none" w:sz="0" w:space="0" w:color="auto"/>
                <w:bottom w:val="none" w:sz="0" w:space="0" w:color="auto"/>
                <w:right w:val="none" w:sz="0" w:space="0" w:color="auto"/>
              </w:divBdr>
            </w:div>
            <w:div w:id="415784522">
              <w:marLeft w:val="0"/>
              <w:marRight w:val="0"/>
              <w:marTop w:val="0"/>
              <w:marBottom w:val="0"/>
              <w:divBdr>
                <w:top w:val="none" w:sz="0" w:space="0" w:color="auto"/>
                <w:left w:val="none" w:sz="0" w:space="0" w:color="auto"/>
                <w:bottom w:val="none" w:sz="0" w:space="0" w:color="auto"/>
                <w:right w:val="none" w:sz="0" w:space="0" w:color="auto"/>
              </w:divBdr>
            </w:div>
            <w:div w:id="439572778">
              <w:marLeft w:val="0"/>
              <w:marRight w:val="0"/>
              <w:marTop w:val="0"/>
              <w:marBottom w:val="0"/>
              <w:divBdr>
                <w:top w:val="none" w:sz="0" w:space="0" w:color="auto"/>
                <w:left w:val="none" w:sz="0" w:space="0" w:color="auto"/>
                <w:bottom w:val="none" w:sz="0" w:space="0" w:color="auto"/>
                <w:right w:val="none" w:sz="0" w:space="0" w:color="auto"/>
              </w:divBdr>
            </w:div>
            <w:div w:id="734855239">
              <w:marLeft w:val="0"/>
              <w:marRight w:val="0"/>
              <w:marTop w:val="0"/>
              <w:marBottom w:val="0"/>
              <w:divBdr>
                <w:top w:val="none" w:sz="0" w:space="0" w:color="auto"/>
                <w:left w:val="none" w:sz="0" w:space="0" w:color="auto"/>
                <w:bottom w:val="none" w:sz="0" w:space="0" w:color="auto"/>
                <w:right w:val="none" w:sz="0" w:space="0" w:color="auto"/>
              </w:divBdr>
            </w:div>
            <w:div w:id="843975578">
              <w:marLeft w:val="0"/>
              <w:marRight w:val="0"/>
              <w:marTop w:val="0"/>
              <w:marBottom w:val="0"/>
              <w:divBdr>
                <w:top w:val="none" w:sz="0" w:space="0" w:color="auto"/>
                <w:left w:val="none" w:sz="0" w:space="0" w:color="auto"/>
                <w:bottom w:val="none" w:sz="0" w:space="0" w:color="auto"/>
                <w:right w:val="none" w:sz="0" w:space="0" w:color="auto"/>
              </w:divBdr>
            </w:div>
            <w:div w:id="989483438">
              <w:marLeft w:val="0"/>
              <w:marRight w:val="0"/>
              <w:marTop w:val="0"/>
              <w:marBottom w:val="0"/>
              <w:divBdr>
                <w:top w:val="none" w:sz="0" w:space="0" w:color="auto"/>
                <w:left w:val="none" w:sz="0" w:space="0" w:color="auto"/>
                <w:bottom w:val="none" w:sz="0" w:space="0" w:color="auto"/>
                <w:right w:val="none" w:sz="0" w:space="0" w:color="auto"/>
              </w:divBdr>
            </w:div>
            <w:div w:id="1240485469">
              <w:marLeft w:val="0"/>
              <w:marRight w:val="0"/>
              <w:marTop w:val="0"/>
              <w:marBottom w:val="0"/>
              <w:divBdr>
                <w:top w:val="none" w:sz="0" w:space="0" w:color="auto"/>
                <w:left w:val="none" w:sz="0" w:space="0" w:color="auto"/>
                <w:bottom w:val="none" w:sz="0" w:space="0" w:color="auto"/>
                <w:right w:val="none" w:sz="0" w:space="0" w:color="auto"/>
              </w:divBdr>
            </w:div>
            <w:div w:id="1248883135">
              <w:marLeft w:val="0"/>
              <w:marRight w:val="0"/>
              <w:marTop w:val="0"/>
              <w:marBottom w:val="0"/>
              <w:divBdr>
                <w:top w:val="none" w:sz="0" w:space="0" w:color="auto"/>
                <w:left w:val="none" w:sz="0" w:space="0" w:color="auto"/>
                <w:bottom w:val="none" w:sz="0" w:space="0" w:color="auto"/>
                <w:right w:val="none" w:sz="0" w:space="0" w:color="auto"/>
              </w:divBdr>
            </w:div>
            <w:div w:id="1371763696">
              <w:marLeft w:val="0"/>
              <w:marRight w:val="0"/>
              <w:marTop w:val="0"/>
              <w:marBottom w:val="0"/>
              <w:divBdr>
                <w:top w:val="none" w:sz="0" w:space="0" w:color="auto"/>
                <w:left w:val="none" w:sz="0" w:space="0" w:color="auto"/>
                <w:bottom w:val="none" w:sz="0" w:space="0" w:color="auto"/>
                <w:right w:val="none" w:sz="0" w:space="0" w:color="auto"/>
              </w:divBdr>
            </w:div>
            <w:div w:id="1506047706">
              <w:marLeft w:val="0"/>
              <w:marRight w:val="0"/>
              <w:marTop w:val="0"/>
              <w:marBottom w:val="0"/>
              <w:divBdr>
                <w:top w:val="none" w:sz="0" w:space="0" w:color="auto"/>
                <w:left w:val="none" w:sz="0" w:space="0" w:color="auto"/>
                <w:bottom w:val="none" w:sz="0" w:space="0" w:color="auto"/>
                <w:right w:val="none" w:sz="0" w:space="0" w:color="auto"/>
              </w:divBdr>
            </w:div>
            <w:div w:id="1532919440">
              <w:marLeft w:val="0"/>
              <w:marRight w:val="0"/>
              <w:marTop w:val="0"/>
              <w:marBottom w:val="0"/>
              <w:divBdr>
                <w:top w:val="none" w:sz="0" w:space="0" w:color="auto"/>
                <w:left w:val="none" w:sz="0" w:space="0" w:color="auto"/>
                <w:bottom w:val="none" w:sz="0" w:space="0" w:color="auto"/>
                <w:right w:val="none" w:sz="0" w:space="0" w:color="auto"/>
              </w:divBdr>
            </w:div>
            <w:div w:id="1702633648">
              <w:marLeft w:val="0"/>
              <w:marRight w:val="0"/>
              <w:marTop w:val="0"/>
              <w:marBottom w:val="0"/>
              <w:divBdr>
                <w:top w:val="none" w:sz="0" w:space="0" w:color="auto"/>
                <w:left w:val="none" w:sz="0" w:space="0" w:color="auto"/>
                <w:bottom w:val="none" w:sz="0" w:space="0" w:color="auto"/>
                <w:right w:val="none" w:sz="0" w:space="0" w:color="auto"/>
              </w:divBdr>
            </w:div>
            <w:div w:id="176194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23050">
      <w:bodyDiv w:val="1"/>
      <w:marLeft w:val="0"/>
      <w:marRight w:val="0"/>
      <w:marTop w:val="0"/>
      <w:marBottom w:val="0"/>
      <w:divBdr>
        <w:top w:val="none" w:sz="0" w:space="0" w:color="auto"/>
        <w:left w:val="none" w:sz="0" w:space="0" w:color="auto"/>
        <w:bottom w:val="none" w:sz="0" w:space="0" w:color="auto"/>
        <w:right w:val="none" w:sz="0" w:space="0" w:color="auto"/>
      </w:divBdr>
    </w:div>
    <w:div w:id="949971980">
      <w:bodyDiv w:val="1"/>
      <w:marLeft w:val="0"/>
      <w:marRight w:val="0"/>
      <w:marTop w:val="0"/>
      <w:marBottom w:val="0"/>
      <w:divBdr>
        <w:top w:val="none" w:sz="0" w:space="0" w:color="auto"/>
        <w:left w:val="none" w:sz="0" w:space="0" w:color="auto"/>
        <w:bottom w:val="none" w:sz="0" w:space="0" w:color="auto"/>
        <w:right w:val="none" w:sz="0" w:space="0" w:color="auto"/>
      </w:divBdr>
    </w:div>
    <w:div w:id="951589305">
      <w:bodyDiv w:val="1"/>
      <w:marLeft w:val="0"/>
      <w:marRight w:val="0"/>
      <w:marTop w:val="0"/>
      <w:marBottom w:val="0"/>
      <w:divBdr>
        <w:top w:val="none" w:sz="0" w:space="0" w:color="auto"/>
        <w:left w:val="none" w:sz="0" w:space="0" w:color="auto"/>
        <w:bottom w:val="none" w:sz="0" w:space="0" w:color="auto"/>
        <w:right w:val="none" w:sz="0" w:space="0" w:color="auto"/>
      </w:divBdr>
    </w:div>
    <w:div w:id="952981884">
      <w:bodyDiv w:val="1"/>
      <w:marLeft w:val="0"/>
      <w:marRight w:val="0"/>
      <w:marTop w:val="0"/>
      <w:marBottom w:val="0"/>
      <w:divBdr>
        <w:top w:val="none" w:sz="0" w:space="0" w:color="auto"/>
        <w:left w:val="none" w:sz="0" w:space="0" w:color="auto"/>
        <w:bottom w:val="none" w:sz="0" w:space="0" w:color="auto"/>
        <w:right w:val="none" w:sz="0" w:space="0" w:color="auto"/>
      </w:divBdr>
    </w:div>
    <w:div w:id="957416155">
      <w:bodyDiv w:val="1"/>
      <w:marLeft w:val="0"/>
      <w:marRight w:val="0"/>
      <w:marTop w:val="0"/>
      <w:marBottom w:val="0"/>
      <w:divBdr>
        <w:top w:val="none" w:sz="0" w:space="0" w:color="auto"/>
        <w:left w:val="none" w:sz="0" w:space="0" w:color="auto"/>
        <w:bottom w:val="none" w:sz="0" w:space="0" w:color="auto"/>
        <w:right w:val="none" w:sz="0" w:space="0" w:color="auto"/>
      </w:divBdr>
    </w:div>
    <w:div w:id="962032942">
      <w:bodyDiv w:val="1"/>
      <w:marLeft w:val="0"/>
      <w:marRight w:val="0"/>
      <w:marTop w:val="0"/>
      <w:marBottom w:val="0"/>
      <w:divBdr>
        <w:top w:val="none" w:sz="0" w:space="0" w:color="auto"/>
        <w:left w:val="none" w:sz="0" w:space="0" w:color="auto"/>
        <w:bottom w:val="none" w:sz="0" w:space="0" w:color="auto"/>
        <w:right w:val="none" w:sz="0" w:space="0" w:color="auto"/>
      </w:divBdr>
    </w:div>
    <w:div w:id="963122992">
      <w:bodyDiv w:val="1"/>
      <w:marLeft w:val="0"/>
      <w:marRight w:val="0"/>
      <w:marTop w:val="0"/>
      <w:marBottom w:val="0"/>
      <w:divBdr>
        <w:top w:val="none" w:sz="0" w:space="0" w:color="auto"/>
        <w:left w:val="none" w:sz="0" w:space="0" w:color="auto"/>
        <w:bottom w:val="none" w:sz="0" w:space="0" w:color="auto"/>
        <w:right w:val="none" w:sz="0" w:space="0" w:color="auto"/>
      </w:divBdr>
    </w:div>
    <w:div w:id="969091562">
      <w:bodyDiv w:val="1"/>
      <w:marLeft w:val="0"/>
      <w:marRight w:val="0"/>
      <w:marTop w:val="0"/>
      <w:marBottom w:val="0"/>
      <w:divBdr>
        <w:top w:val="none" w:sz="0" w:space="0" w:color="auto"/>
        <w:left w:val="none" w:sz="0" w:space="0" w:color="auto"/>
        <w:bottom w:val="none" w:sz="0" w:space="0" w:color="auto"/>
        <w:right w:val="none" w:sz="0" w:space="0" w:color="auto"/>
      </w:divBdr>
    </w:div>
    <w:div w:id="969743546">
      <w:bodyDiv w:val="1"/>
      <w:marLeft w:val="0"/>
      <w:marRight w:val="0"/>
      <w:marTop w:val="0"/>
      <w:marBottom w:val="0"/>
      <w:divBdr>
        <w:top w:val="none" w:sz="0" w:space="0" w:color="auto"/>
        <w:left w:val="none" w:sz="0" w:space="0" w:color="auto"/>
        <w:bottom w:val="none" w:sz="0" w:space="0" w:color="auto"/>
        <w:right w:val="none" w:sz="0" w:space="0" w:color="auto"/>
      </w:divBdr>
    </w:div>
    <w:div w:id="970404151">
      <w:bodyDiv w:val="1"/>
      <w:marLeft w:val="0"/>
      <w:marRight w:val="0"/>
      <w:marTop w:val="0"/>
      <w:marBottom w:val="0"/>
      <w:divBdr>
        <w:top w:val="none" w:sz="0" w:space="0" w:color="auto"/>
        <w:left w:val="none" w:sz="0" w:space="0" w:color="auto"/>
        <w:bottom w:val="none" w:sz="0" w:space="0" w:color="auto"/>
        <w:right w:val="none" w:sz="0" w:space="0" w:color="auto"/>
      </w:divBdr>
    </w:div>
    <w:div w:id="975911206">
      <w:bodyDiv w:val="1"/>
      <w:marLeft w:val="0"/>
      <w:marRight w:val="0"/>
      <w:marTop w:val="0"/>
      <w:marBottom w:val="0"/>
      <w:divBdr>
        <w:top w:val="none" w:sz="0" w:space="0" w:color="auto"/>
        <w:left w:val="none" w:sz="0" w:space="0" w:color="auto"/>
        <w:bottom w:val="none" w:sz="0" w:space="0" w:color="auto"/>
        <w:right w:val="none" w:sz="0" w:space="0" w:color="auto"/>
      </w:divBdr>
    </w:div>
    <w:div w:id="977611593">
      <w:bodyDiv w:val="1"/>
      <w:marLeft w:val="0"/>
      <w:marRight w:val="0"/>
      <w:marTop w:val="0"/>
      <w:marBottom w:val="0"/>
      <w:divBdr>
        <w:top w:val="none" w:sz="0" w:space="0" w:color="auto"/>
        <w:left w:val="none" w:sz="0" w:space="0" w:color="auto"/>
        <w:bottom w:val="none" w:sz="0" w:space="0" w:color="auto"/>
        <w:right w:val="none" w:sz="0" w:space="0" w:color="auto"/>
      </w:divBdr>
    </w:div>
    <w:div w:id="982082219">
      <w:bodyDiv w:val="1"/>
      <w:marLeft w:val="0"/>
      <w:marRight w:val="0"/>
      <w:marTop w:val="0"/>
      <w:marBottom w:val="0"/>
      <w:divBdr>
        <w:top w:val="none" w:sz="0" w:space="0" w:color="auto"/>
        <w:left w:val="none" w:sz="0" w:space="0" w:color="auto"/>
        <w:bottom w:val="none" w:sz="0" w:space="0" w:color="auto"/>
        <w:right w:val="none" w:sz="0" w:space="0" w:color="auto"/>
      </w:divBdr>
    </w:div>
    <w:div w:id="982583779">
      <w:bodyDiv w:val="1"/>
      <w:marLeft w:val="0"/>
      <w:marRight w:val="0"/>
      <w:marTop w:val="0"/>
      <w:marBottom w:val="0"/>
      <w:divBdr>
        <w:top w:val="none" w:sz="0" w:space="0" w:color="auto"/>
        <w:left w:val="none" w:sz="0" w:space="0" w:color="auto"/>
        <w:bottom w:val="none" w:sz="0" w:space="0" w:color="auto"/>
        <w:right w:val="none" w:sz="0" w:space="0" w:color="auto"/>
      </w:divBdr>
    </w:div>
    <w:div w:id="984236184">
      <w:bodyDiv w:val="1"/>
      <w:marLeft w:val="0"/>
      <w:marRight w:val="0"/>
      <w:marTop w:val="0"/>
      <w:marBottom w:val="0"/>
      <w:divBdr>
        <w:top w:val="none" w:sz="0" w:space="0" w:color="auto"/>
        <w:left w:val="none" w:sz="0" w:space="0" w:color="auto"/>
        <w:bottom w:val="none" w:sz="0" w:space="0" w:color="auto"/>
        <w:right w:val="none" w:sz="0" w:space="0" w:color="auto"/>
      </w:divBdr>
    </w:div>
    <w:div w:id="987245970">
      <w:bodyDiv w:val="1"/>
      <w:marLeft w:val="0"/>
      <w:marRight w:val="0"/>
      <w:marTop w:val="0"/>
      <w:marBottom w:val="0"/>
      <w:divBdr>
        <w:top w:val="none" w:sz="0" w:space="0" w:color="auto"/>
        <w:left w:val="none" w:sz="0" w:space="0" w:color="auto"/>
        <w:bottom w:val="none" w:sz="0" w:space="0" w:color="auto"/>
        <w:right w:val="none" w:sz="0" w:space="0" w:color="auto"/>
      </w:divBdr>
    </w:div>
    <w:div w:id="989795482">
      <w:bodyDiv w:val="1"/>
      <w:marLeft w:val="0"/>
      <w:marRight w:val="0"/>
      <w:marTop w:val="0"/>
      <w:marBottom w:val="0"/>
      <w:divBdr>
        <w:top w:val="none" w:sz="0" w:space="0" w:color="auto"/>
        <w:left w:val="none" w:sz="0" w:space="0" w:color="auto"/>
        <w:bottom w:val="none" w:sz="0" w:space="0" w:color="auto"/>
        <w:right w:val="none" w:sz="0" w:space="0" w:color="auto"/>
      </w:divBdr>
    </w:div>
    <w:div w:id="992950063">
      <w:bodyDiv w:val="1"/>
      <w:marLeft w:val="0"/>
      <w:marRight w:val="0"/>
      <w:marTop w:val="0"/>
      <w:marBottom w:val="0"/>
      <w:divBdr>
        <w:top w:val="none" w:sz="0" w:space="0" w:color="auto"/>
        <w:left w:val="none" w:sz="0" w:space="0" w:color="auto"/>
        <w:bottom w:val="none" w:sz="0" w:space="0" w:color="auto"/>
        <w:right w:val="none" w:sz="0" w:space="0" w:color="auto"/>
      </w:divBdr>
    </w:div>
    <w:div w:id="1031372561">
      <w:bodyDiv w:val="1"/>
      <w:marLeft w:val="0"/>
      <w:marRight w:val="0"/>
      <w:marTop w:val="0"/>
      <w:marBottom w:val="0"/>
      <w:divBdr>
        <w:top w:val="none" w:sz="0" w:space="0" w:color="auto"/>
        <w:left w:val="none" w:sz="0" w:space="0" w:color="auto"/>
        <w:bottom w:val="none" w:sz="0" w:space="0" w:color="auto"/>
        <w:right w:val="none" w:sz="0" w:space="0" w:color="auto"/>
      </w:divBdr>
    </w:div>
    <w:div w:id="1044134378">
      <w:bodyDiv w:val="1"/>
      <w:marLeft w:val="0"/>
      <w:marRight w:val="0"/>
      <w:marTop w:val="0"/>
      <w:marBottom w:val="0"/>
      <w:divBdr>
        <w:top w:val="none" w:sz="0" w:space="0" w:color="auto"/>
        <w:left w:val="none" w:sz="0" w:space="0" w:color="auto"/>
        <w:bottom w:val="none" w:sz="0" w:space="0" w:color="auto"/>
        <w:right w:val="none" w:sz="0" w:space="0" w:color="auto"/>
      </w:divBdr>
    </w:div>
    <w:div w:id="1054155190">
      <w:bodyDiv w:val="1"/>
      <w:marLeft w:val="0"/>
      <w:marRight w:val="0"/>
      <w:marTop w:val="0"/>
      <w:marBottom w:val="0"/>
      <w:divBdr>
        <w:top w:val="none" w:sz="0" w:space="0" w:color="auto"/>
        <w:left w:val="none" w:sz="0" w:space="0" w:color="auto"/>
        <w:bottom w:val="none" w:sz="0" w:space="0" w:color="auto"/>
        <w:right w:val="none" w:sz="0" w:space="0" w:color="auto"/>
      </w:divBdr>
    </w:div>
    <w:div w:id="1056901034">
      <w:bodyDiv w:val="1"/>
      <w:marLeft w:val="0"/>
      <w:marRight w:val="0"/>
      <w:marTop w:val="0"/>
      <w:marBottom w:val="0"/>
      <w:divBdr>
        <w:top w:val="none" w:sz="0" w:space="0" w:color="auto"/>
        <w:left w:val="none" w:sz="0" w:space="0" w:color="auto"/>
        <w:bottom w:val="none" w:sz="0" w:space="0" w:color="auto"/>
        <w:right w:val="none" w:sz="0" w:space="0" w:color="auto"/>
      </w:divBdr>
    </w:div>
    <w:div w:id="1064137699">
      <w:bodyDiv w:val="1"/>
      <w:marLeft w:val="0"/>
      <w:marRight w:val="0"/>
      <w:marTop w:val="0"/>
      <w:marBottom w:val="0"/>
      <w:divBdr>
        <w:top w:val="none" w:sz="0" w:space="0" w:color="auto"/>
        <w:left w:val="none" w:sz="0" w:space="0" w:color="auto"/>
        <w:bottom w:val="none" w:sz="0" w:space="0" w:color="auto"/>
        <w:right w:val="none" w:sz="0" w:space="0" w:color="auto"/>
      </w:divBdr>
    </w:div>
    <w:div w:id="1064795316">
      <w:bodyDiv w:val="1"/>
      <w:marLeft w:val="0"/>
      <w:marRight w:val="0"/>
      <w:marTop w:val="0"/>
      <w:marBottom w:val="0"/>
      <w:divBdr>
        <w:top w:val="none" w:sz="0" w:space="0" w:color="auto"/>
        <w:left w:val="none" w:sz="0" w:space="0" w:color="auto"/>
        <w:bottom w:val="none" w:sz="0" w:space="0" w:color="auto"/>
        <w:right w:val="none" w:sz="0" w:space="0" w:color="auto"/>
      </w:divBdr>
    </w:div>
    <w:div w:id="1067923450">
      <w:bodyDiv w:val="1"/>
      <w:marLeft w:val="0"/>
      <w:marRight w:val="0"/>
      <w:marTop w:val="0"/>
      <w:marBottom w:val="0"/>
      <w:divBdr>
        <w:top w:val="none" w:sz="0" w:space="0" w:color="auto"/>
        <w:left w:val="none" w:sz="0" w:space="0" w:color="auto"/>
        <w:bottom w:val="none" w:sz="0" w:space="0" w:color="auto"/>
        <w:right w:val="none" w:sz="0" w:space="0" w:color="auto"/>
      </w:divBdr>
    </w:div>
    <w:div w:id="1092048148">
      <w:bodyDiv w:val="1"/>
      <w:marLeft w:val="0"/>
      <w:marRight w:val="0"/>
      <w:marTop w:val="0"/>
      <w:marBottom w:val="0"/>
      <w:divBdr>
        <w:top w:val="none" w:sz="0" w:space="0" w:color="auto"/>
        <w:left w:val="none" w:sz="0" w:space="0" w:color="auto"/>
        <w:bottom w:val="none" w:sz="0" w:space="0" w:color="auto"/>
        <w:right w:val="none" w:sz="0" w:space="0" w:color="auto"/>
      </w:divBdr>
    </w:div>
    <w:div w:id="1097168345">
      <w:bodyDiv w:val="1"/>
      <w:marLeft w:val="0"/>
      <w:marRight w:val="0"/>
      <w:marTop w:val="0"/>
      <w:marBottom w:val="0"/>
      <w:divBdr>
        <w:top w:val="none" w:sz="0" w:space="0" w:color="auto"/>
        <w:left w:val="none" w:sz="0" w:space="0" w:color="auto"/>
        <w:bottom w:val="none" w:sz="0" w:space="0" w:color="auto"/>
        <w:right w:val="none" w:sz="0" w:space="0" w:color="auto"/>
      </w:divBdr>
    </w:div>
    <w:div w:id="1098064402">
      <w:bodyDiv w:val="1"/>
      <w:marLeft w:val="0"/>
      <w:marRight w:val="0"/>
      <w:marTop w:val="0"/>
      <w:marBottom w:val="0"/>
      <w:divBdr>
        <w:top w:val="none" w:sz="0" w:space="0" w:color="auto"/>
        <w:left w:val="none" w:sz="0" w:space="0" w:color="auto"/>
        <w:bottom w:val="none" w:sz="0" w:space="0" w:color="auto"/>
        <w:right w:val="none" w:sz="0" w:space="0" w:color="auto"/>
      </w:divBdr>
    </w:div>
    <w:div w:id="1099066317">
      <w:bodyDiv w:val="1"/>
      <w:marLeft w:val="0"/>
      <w:marRight w:val="0"/>
      <w:marTop w:val="0"/>
      <w:marBottom w:val="0"/>
      <w:divBdr>
        <w:top w:val="none" w:sz="0" w:space="0" w:color="auto"/>
        <w:left w:val="none" w:sz="0" w:space="0" w:color="auto"/>
        <w:bottom w:val="none" w:sz="0" w:space="0" w:color="auto"/>
        <w:right w:val="none" w:sz="0" w:space="0" w:color="auto"/>
      </w:divBdr>
    </w:div>
    <w:div w:id="1106315782">
      <w:bodyDiv w:val="1"/>
      <w:marLeft w:val="0"/>
      <w:marRight w:val="0"/>
      <w:marTop w:val="0"/>
      <w:marBottom w:val="0"/>
      <w:divBdr>
        <w:top w:val="none" w:sz="0" w:space="0" w:color="auto"/>
        <w:left w:val="none" w:sz="0" w:space="0" w:color="auto"/>
        <w:bottom w:val="none" w:sz="0" w:space="0" w:color="auto"/>
        <w:right w:val="none" w:sz="0" w:space="0" w:color="auto"/>
      </w:divBdr>
    </w:div>
    <w:div w:id="1106651983">
      <w:bodyDiv w:val="1"/>
      <w:marLeft w:val="0"/>
      <w:marRight w:val="0"/>
      <w:marTop w:val="0"/>
      <w:marBottom w:val="0"/>
      <w:divBdr>
        <w:top w:val="none" w:sz="0" w:space="0" w:color="auto"/>
        <w:left w:val="none" w:sz="0" w:space="0" w:color="auto"/>
        <w:bottom w:val="none" w:sz="0" w:space="0" w:color="auto"/>
        <w:right w:val="none" w:sz="0" w:space="0" w:color="auto"/>
      </w:divBdr>
    </w:div>
    <w:div w:id="1108545744">
      <w:bodyDiv w:val="1"/>
      <w:marLeft w:val="0"/>
      <w:marRight w:val="0"/>
      <w:marTop w:val="0"/>
      <w:marBottom w:val="0"/>
      <w:divBdr>
        <w:top w:val="none" w:sz="0" w:space="0" w:color="auto"/>
        <w:left w:val="none" w:sz="0" w:space="0" w:color="auto"/>
        <w:bottom w:val="none" w:sz="0" w:space="0" w:color="auto"/>
        <w:right w:val="none" w:sz="0" w:space="0" w:color="auto"/>
      </w:divBdr>
    </w:div>
    <w:div w:id="1113524964">
      <w:bodyDiv w:val="1"/>
      <w:marLeft w:val="0"/>
      <w:marRight w:val="0"/>
      <w:marTop w:val="0"/>
      <w:marBottom w:val="0"/>
      <w:divBdr>
        <w:top w:val="none" w:sz="0" w:space="0" w:color="auto"/>
        <w:left w:val="none" w:sz="0" w:space="0" w:color="auto"/>
        <w:bottom w:val="none" w:sz="0" w:space="0" w:color="auto"/>
        <w:right w:val="none" w:sz="0" w:space="0" w:color="auto"/>
      </w:divBdr>
    </w:div>
    <w:div w:id="1117290345">
      <w:bodyDiv w:val="1"/>
      <w:marLeft w:val="0"/>
      <w:marRight w:val="0"/>
      <w:marTop w:val="0"/>
      <w:marBottom w:val="0"/>
      <w:divBdr>
        <w:top w:val="none" w:sz="0" w:space="0" w:color="auto"/>
        <w:left w:val="none" w:sz="0" w:space="0" w:color="auto"/>
        <w:bottom w:val="none" w:sz="0" w:space="0" w:color="auto"/>
        <w:right w:val="none" w:sz="0" w:space="0" w:color="auto"/>
      </w:divBdr>
    </w:div>
    <w:div w:id="1119645499">
      <w:bodyDiv w:val="1"/>
      <w:marLeft w:val="0"/>
      <w:marRight w:val="0"/>
      <w:marTop w:val="0"/>
      <w:marBottom w:val="0"/>
      <w:divBdr>
        <w:top w:val="none" w:sz="0" w:space="0" w:color="auto"/>
        <w:left w:val="none" w:sz="0" w:space="0" w:color="auto"/>
        <w:bottom w:val="none" w:sz="0" w:space="0" w:color="auto"/>
        <w:right w:val="none" w:sz="0" w:space="0" w:color="auto"/>
      </w:divBdr>
    </w:div>
    <w:div w:id="1121680182">
      <w:bodyDiv w:val="1"/>
      <w:marLeft w:val="0"/>
      <w:marRight w:val="0"/>
      <w:marTop w:val="0"/>
      <w:marBottom w:val="0"/>
      <w:divBdr>
        <w:top w:val="none" w:sz="0" w:space="0" w:color="auto"/>
        <w:left w:val="none" w:sz="0" w:space="0" w:color="auto"/>
        <w:bottom w:val="none" w:sz="0" w:space="0" w:color="auto"/>
        <w:right w:val="none" w:sz="0" w:space="0" w:color="auto"/>
      </w:divBdr>
    </w:div>
    <w:div w:id="1124428409">
      <w:bodyDiv w:val="1"/>
      <w:marLeft w:val="0"/>
      <w:marRight w:val="0"/>
      <w:marTop w:val="0"/>
      <w:marBottom w:val="0"/>
      <w:divBdr>
        <w:top w:val="none" w:sz="0" w:space="0" w:color="auto"/>
        <w:left w:val="none" w:sz="0" w:space="0" w:color="auto"/>
        <w:bottom w:val="none" w:sz="0" w:space="0" w:color="auto"/>
        <w:right w:val="none" w:sz="0" w:space="0" w:color="auto"/>
      </w:divBdr>
    </w:div>
    <w:div w:id="1129594297">
      <w:bodyDiv w:val="1"/>
      <w:marLeft w:val="0"/>
      <w:marRight w:val="0"/>
      <w:marTop w:val="0"/>
      <w:marBottom w:val="0"/>
      <w:divBdr>
        <w:top w:val="none" w:sz="0" w:space="0" w:color="auto"/>
        <w:left w:val="none" w:sz="0" w:space="0" w:color="auto"/>
        <w:bottom w:val="none" w:sz="0" w:space="0" w:color="auto"/>
        <w:right w:val="none" w:sz="0" w:space="0" w:color="auto"/>
      </w:divBdr>
    </w:div>
    <w:div w:id="1149127893">
      <w:bodyDiv w:val="1"/>
      <w:marLeft w:val="0"/>
      <w:marRight w:val="0"/>
      <w:marTop w:val="0"/>
      <w:marBottom w:val="0"/>
      <w:divBdr>
        <w:top w:val="none" w:sz="0" w:space="0" w:color="auto"/>
        <w:left w:val="none" w:sz="0" w:space="0" w:color="auto"/>
        <w:bottom w:val="none" w:sz="0" w:space="0" w:color="auto"/>
        <w:right w:val="none" w:sz="0" w:space="0" w:color="auto"/>
      </w:divBdr>
    </w:div>
    <w:div w:id="1149907505">
      <w:bodyDiv w:val="1"/>
      <w:marLeft w:val="0"/>
      <w:marRight w:val="0"/>
      <w:marTop w:val="0"/>
      <w:marBottom w:val="0"/>
      <w:divBdr>
        <w:top w:val="none" w:sz="0" w:space="0" w:color="auto"/>
        <w:left w:val="none" w:sz="0" w:space="0" w:color="auto"/>
        <w:bottom w:val="none" w:sz="0" w:space="0" w:color="auto"/>
        <w:right w:val="none" w:sz="0" w:space="0" w:color="auto"/>
      </w:divBdr>
    </w:div>
    <w:div w:id="1154297504">
      <w:bodyDiv w:val="1"/>
      <w:marLeft w:val="0"/>
      <w:marRight w:val="0"/>
      <w:marTop w:val="0"/>
      <w:marBottom w:val="0"/>
      <w:divBdr>
        <w:top w:val="none" w:sz="0" w:space="0" w:color="auto"/>
        <w:left w:val="none" w:sz="0" w:space="0" w:color="auto"/>
        <w:bottom w:val="none" w:sz="0" w:space="0" w:color="auto"/>
        <w:right w:val="none" w:sz="0" w:space="0" w:color="auto"/>
      </w:divBdr>
    </w:div>
    <w:div w:id="1155990756">
      <w:bodyDiv w:val="1"/>
      <w:marLeft w:val="0"/>
      <w:marRight w:val="0"/>
      <w:marTop w:val="0"/>
      <w:marBottom w:val="0"/>
      <w:divBdr>
        <w:top w:val="none" w:sz="0" w:space="0" w:color="auto"/>
        <w:left w:val="none" w:sz="0" w:space="0" w:color="auto"/>
        <w:bottom w:val="none" w:sz="0" w:space="0" w:color="auto"/>
        <w:right w:val="none" w:sz="0" w:space="0" w:color="auto"/>
      </w:divBdr>
    </w:div>
    <w:div w:id="1160778252">
      <w:bodyDiv w:val="1"/>
      <w:marLeft w:val="0"/>
      <w:marRight w:val="0"/>
      <w:marTop w:val="0"/>
      <w:marBottom w:val="0"/>
      <w:divBdr>
        <w:top w:val="none" w:sz="0" w:space="0" w:color="auto"/>
        <w:left w:val="none" w:sz="0" w:space="0" w:color="auto"/>
        <w:bottom w:val="none" w:sz="0" w:space="0" w:color="auto"/>
        <w:right w:val="none" w:sz="0" w:space="0" w:color="auto"/>
      </w:divBdr>
    </w:div>
    <w:div w:id="1167209268">
      <w:bodyDiv w:val="1"/>
      <w:marLeft w:val="0"/>
      <w:marRight w:val="0"/>
      <w:marTop w:val="0"/>
      <w:marBottom w:val="0"/>
      <w:divBdr>
        <w:top w:val="none" w:sz="0" w:space="0" w:color="auto"/>
        <w:left w:val="none" w:sz="0" w:space="0" w:color="auto"/>
        <w:bottom w:val="none" w:sz="0" w:space="0" w:color="auto"/>
        <w:right w:val="none" w:sz="0" w:space="0" w:color="auto"/>
      </w:divBdr>
    </w:div>
    <w:div w:id="1171676008">
      <w:bodyDiv w:val="1"/>
      <w:marLeft w:val="0"/>
      <w:marRight w:val="0"/>
      <w:marTop w:val="0"/>
      <w:marBottom w:val="0"/>
      <w:divBdr>
        <w:top w:val="none" w:sz="0" w:space="0" w:color="auto"/>
        <w:left w:val="none" w:sz="0" w:space="0" w:color="auto"/>
        <w:bottom w:val="none" w:sz="0" w:space="0" w:color="auto"/>
        <w:right w:val="none" w:sz="0" w:space="0" w:color="auto"/>
      </w:divBdr>
    </w:div>
    <w:div w:id="1172643510">
      <w:bodyDiv w:val="1"/>
      <w:marLeft w:val="0"/>
      <w:marRight w:val="0"/>
      <w:marTop w:val="0"/>
      <w:marBottom w:val="0"/>
      <w:divBdr>
        <w:top w:val="none" w:sz="0" w:space="0" w:color="auto"/>
        <w:left w:val="none" w:sz="0" w:space="0" w:color="auto"/>
        <w:bottom w:val="none" w:sz="0" w:space="0" w:color="auto"/>
        <w:right w:val="none" w:sz="0" w:space="0" w:color="auto"/>
      </w:divBdr>
    </w:div>
    <w:div w:id="1188057580">
      <w:bodyDiv w:val="1"/>
      <w:marLeft w:val="0"/>
      <w:marRight w:val="0"/>
      <w:marTop w:val="0"/>
      <w:marBottom w:val="0"/>
      <w:divBdr>
        <w:top w:val="none" w:sz="0" w:space="0" w:color="auto"/>
        <w:left w:val="none" w:sz="0" w:space="0" w:color="auto"/>
        <w:bottom w:val="none" w:sz="0" w:space="0" w:color="auto"/>
        <w:right w:val="none" w:sz="0" w:space="0" w:color="auto"/>
      </w:divBdr>
    </w:div>
    <w:div w:id="1188059776">
      <w:bodyDiv w:val="1"/>
      <w:marLeft w:val="0"/>
      <w:marRight w:val="0"/>
      <w:marTop w:val="0"/>
      <w:marBottom w:val="0"/>
      <w:divBdr>
        <w:top w:val="none" w:sz="0" w:space="0" w:color="auto"/>
        <w:left w:val="none" w:sz="0" w:space="0" w:color="auto"/>
        <w:bottom w:val="none" w:sz="0" w:space="0" w:color="auto"/>
        <w:right w:val="none" w:sz="0" w:space="0" w:color="auto"/>
      </w:divBdr>
    </w:div>
    <w:div w:id="1195339691">
      <w:bodyDiv w:val="1"/>
      <w:marLeft w:val="0"/>
      <w:marRight w:val="0"/>
      <w:marTop w:val="0"/>
      <w:marBottom w:val="0"/>
      <w:divBdr>
        <w:top w:val="none" w:sz="0" w:space="0" w:color="auto"/>
        <w:left w:val="none" w:sz="0" w:space="0" w:color="auto"/>
        <w:bottom w:val="none" w:sz="0" w:space="0" w:color="auto"/>
        <w:right w:val="none" w:sz="0" w:space="0" w:color="auto"/>
      </w:divBdr>
    </w:div>
    <w:div w:id="1201866167">
      <w:bodyDiv w:val="1"/>
      <w:marLeft w:val="0"/>
      <w:marRight w:val="0"/>
      <w:marTop w:val="0"/>
      <w:marBottom w:val="0"/>
      <w:divBdr>
        <w:top w:val="none" w:sz="0" w:space="0" w:color="auto"/>
        <w:left w:val="none" w:sz="0" w:space="0" w:color="auto"/>
        <w:bottom w:val="none" w:sz="0" w:space="0" w:color="auto"/>
        <w:right w:val="none" w:sz="0" w:space="0" w:color="auto"/>
      </w:divBdr>
    </w:div>
    <w:div w:id="1209798093">
      <w:bodyDiv w:val="1"/>
      <w:marLeft w:val="0"/>
      <w:marRight w:val="0"/>
      <w:marTop w:val="0"/>
      <w:marBottom w:val="0"/>
      <w:divBdr>
        <w:top w:val="none" w:sz="0" w:space="0" w:color="auto"/>
        <w:left w:val="none" w:sz="0" w:space="0" w:color="auto"/>
        <w:bottom w:val="none" w:sz="0" w:space="0" w:color="auto"/>
        <w:right w:val="none" w:sz="0" w:space="0" w:color="auto"/>
      </w:divBdr>
    </w:div>
    <w:div w:id="1220048864">
      <w:bodyDiv w:val="1"/>
      <w:marLeft w:val="0"/>
      <w:marRight w:val="0"/>
      <w:marTop w:val="0"/>
      <w:marBottom w:val="0"/>
      <w:divBdr>
        <w:top w:val="none" w:sz="0" w:space="0" w:color="auto"/>
        <w:left w:val="none" w:sz="0" w:space="0" w:color="auto"/>
        <w:bottom w:val="none" w:sz="0" w:space="0" w:color="auto"/>
        <w:right w:val="none" w:sz="0" w:space="0" w:color="auto"/>
      </w:divBdr>
    </w:div>
    <w:div w:id="1226838453">
      <w:bodyDiv w:val="1"/>
      <w:marLeft w:val="0"/>
      <w:marRight w:val="0"/>
      <w:marTop w:val="0"/>
      <w:marBottom w:val="0"/>
      <w:divBdr>
        <w:top w:val="none" w:sz="0" w:space="0" w:color="auto"/>
        <w:left w:val="none" w:sz="0" w:space="0" w:color="auto"/>
        <w:bottom w:val="none" w:sz="0" w:space="0" w:color="auto"/>
        <w:right w:val="none" w:sz="0" w:space="0" w:color="auto"/>
      </w:divBdr>
    </w:div>
    <w:div w:id="1227572183">
      <w:bodyDiv w:val="1"/>
      <w:marLeft w:val="0"/>
      <w:marRight w:val="0"/>
      <w:marTop w:val="0"/>
      <w:marBottom w:val="0"/>
      <w:divBdr>
        <w:top w:val="none" w:sz="0" w:space="0" w:color="auto"/>
        <w:left w:val="none" w:sz="0" w:space="0" w:color="auto"/>
        <w:bottom w:val="none" w:sz="0" w:space="0" w:color="auto"/>
        <w:right w:val="none" w:sz="0" w:space="0" w:color="auto"/>
      </w:divBdr>
    </w:div>
    <w:div w:id="1228804731">
      <w:bodyDiv w:val="1"/>
      <w:marLeft w:val="0"/>
      <w:marRight w:val="0"/>
      <w:marTop w:val="0"/>
      <w:marBottom w:val="0"/>
      <w:divBdr>
        <w:top w:val="none" w:sz="0" w:space="0" w:color="auto"/>
        <w:left w:val="none" w:sz="0" w:space="0" w:color="auto"/>
        <w:bottom w:val="none" w:sz="0" w:space="0" w:color="auto"/>
        <w:right w:val="none" w:sz="0" w:space="0" w:color="auto"/>
      </w:divBdr>
    </w:div>
    <w:div w:id="1233395418">
      <w:bodyDiv w:val="1"/>
      <w:marLeft w:val="0"/>
      <w:marRight w:val="0"/>
      <w:marTop w:val="0"/>
      <w:marBottom w:val="0"/>
      <w:divBdr>
        <w:top w:val="none" w:sz="0" w:space="0" w:color="auto"/>
        <w:left w:val="none" w:sz="0" w:space="0" w:color="auto"/>
        <w:bottom w:val="none" w:sz="0" w:space="0" w:color="auto"/>
        <w:right w:val="none" w:sz="0" w:space="0" w:color="auto"/>
      </w:divBdr>
    </w:div>
    <w:div w:id="1234661059">
      <w:bodyDiv w:val="1"/>
      <w:marLeft w:val="0"/>
      <w:marRight w:val="0"/>
      <w:marTop w:val="0"/>
      <w:marBottom w:val="0"/>
      <w:divBdr>
        <w:top w:val="none" w:sz="0" w:space="0" w:color="auto"/>
        <w:left w:val="none" w:sz="0" w:space="0" w:color="auto"/>
        <w:bottom w:val="none" w:sz="0" w:space="0" w:color="auto"/>
        <w:right w:val="none" w:sz="0" w:space="0" w:color="auto"/>
      </w:divBdr>
    </w:div>
    <w:div w:id="1247767656">
      <w:bodyDiv w:val="1"/>
      <w:marLeft w:val="0"/>
      <w:marRight w:val="0"/>
      <w:marTop w:val="0"/>
      <w:marBottom w:val="0"/>
      <w:divBdr>
        <w:top w:val="none" w:sz="0" w:space="0" w:color="auto"/>
        <w:left w:val="none" w:sz="0" w:space="0" w:color="auto"/>
        <w:bottom w:val="none" w:sz="0" w:space="0" w:color="auto"/>
        <w:right w:val="none" w:sz="0" w:space="0" w:color="auto"/>
      </w:divBdr>
    </w:div>
    <w:div w:id="1249072857">
      <w:bodyDiv w:val="1"/>
      <w:marLeft w:val="0"/>
      <w:marRight w:val="0"/>
      <w:marTop w:val="0"/>
      <w:marBottom w:val="0"/>
      <w:divBdr>
        <w:top w:val="none" w:sz="0" w:space="0" w:color="auto"/>
        <w:left w:val="none" w:sz="0" w:space="0" w:color="auto"/>
        <w:bottom w:val="none" w:sz="0" w:space="0" w:color="auto"/>
        <w:right w:val="none" w:sz="0" w:space="0" w:color="auto"/>
      </w:divBdr>
      <w:divsChild>
        <w:div w:id="46537905">
          <w:marLeft w:val="0"/>
          <w:marRight w:val="0"/>
          <w:marTop w:val="0"/>
          <w:marBottom w:val="0"/>
          <w:divBdr>
            <w:top w:val="none" w:sz="0" w:space="0" w:color="auto"/>
            <w:left w:val="none" w:sz="0" w:space="0" w:color="auto"/>
            <w:bottom w:val="none" w:sz="0" w:space="0" w:color="auto"/>
            <w:right w:val="none" w:sz="0" w:space="0" w:color="auto"/>
          </w:divBdr>
        </w:div>
        <w:div w:id="727191920">
          <w:marLeft w:val="0"/>
          <w:marRight w:val="0"/>
          <w:marTop w:val="0"/>
          <w:marBottom w:val="0"/>
          <w:divBdr>
            <w:top w:val="none" w:sz="0" w:space="0" w:color="auto"/>
            <w:left w:val="none" w:sz="0" w:space="0" w:color="auto"/>
            <w:bottom w:val="none" w:sz="0" w:space="0" w:color="auto"/>
            <w:right w:val="none" w:sz="0" w:space="0" w:color="auto"/>
          </w:divBdr>
        </w:div>
      </w:divsChild>
    </w:div>
    <w:div w:id="1250117491">
      <w:bodyDiv w:val="1"/>
      <w:marLeft w:val="0"/>
      <w:marRight w:val="0"/>
      <w:marTop w:val="0"/>
      <w:marBottom w:val="0"/>
      <w:divBdr>
        <w:top w:val="none" w:sz="0" w:space="0" w:color="auto"/>
        <w:left w:val="none" w:sz="0" w:space="0" w:color="auto"/>
        <w:bottom w:val="none" w:sz="0" w:space="0" w:color="auto"/>
        <w:right w:val="none" w:sz="0" w:space="0" w:color="auto"/>
      </w:divBdr>
    </w:div>
    <w:div w:id="1256858764">
      <w:bodyDiv w:val="1"/>
      <w:marLeft w:val="0"/>
      <w:marRight w:val="0"/>
      <w:marTop w:val="0"/>
      <w:marBottom w:val="0"/>
      <w:divBdr>
        <w:top w:val="none" w:sz="0" w:space="0" w:color="auto"/>
        <w:left w:val="none" w:sz="0" w:space="0" w:color="auto"/>
        <w:bottom w:val="none" w:sz="0" w:space="0" w:color="auto"/>
        <w:right w:val="none" w:sz="0" w:space="0" w:color="auto"/>
      </w:divBdr>
    </w:div>
    <w:div w:id="1262489800">
      <w:bodyDiv w:val="1"/>
      <w:marLeft w:val="0"/>
      <w:marRight w:val="0"/>
      <w:marTop w:val="0"/>
      <w:marBottom w:val="0"/>
      <w:divBdr>
        <w:top w:val="none" w:sz="0" w:space="0" w:color="auto"/>
        <w:left w:val="none" w:sz="0" w:space="0" w:color="auto"/>
        <w:bottom w:val="none" w:sz="0" w:space="0" w:color="auto"/>
        <w:right w:val="none" w:sz="0" w:space="0" w:color="auto"/>
      </w:divBdr>
    </w:div>
    <w:div w:id="1270315603">
      <w:bodyDiv w:val="1"/>
      <w:marLeft w:val="0"/>
      <w:marRight w:val="0"/>
      <w:marTop w:val="0"/>
      <w:marBottom w:val="0"/>
      <w:divBdr>
        <w:top w:val="none" w:sz="0" w:space="0" w:color="auto"/>
        <w:left w:val="none" w:sz="0" w:space="0" w:color="auto"/>
        <w:bottom w:val="none" w:sz="0" w:space="0" w:color="auto"/>
        <w:right w:val="none" w:sz="0" w:space="0" w:color="auto"/>
      </w:divBdr>
    </w:div>
    <w:div w:id="1283079108">
      <w:bodyDiv w:val="1"/>
      <w:marLeft w:val="0"/>
      <w:marRight w:val="0"/>
      <w:marTop w:val="0"/>
      <w:marBottom w:val="0"/>
      <w:divBdr>
        <w:top w:val="none" w:sz="0" w:space="0" w:color="auto"/>
        <w:left w:val="none" w:sz="0" w:space="0" w:color="auto"/>
        <w:bottom w:val="none" w:sz="0" w:space="0" w:color="auto"/>
        <w:right w:val="none" w:sz="0" w:space="0" w:color="auto"/>
      </w:divBdr>
    </w:div>
    <w:div w:id="1283539042">
      <w:bodyDiv w:val="1"/>
      <w:marLeft w:val="0"/>
      <w:marRight w:val="0"/>
      <w:marTop w:val="0"/>
      <w:marBottom w:val="0"/>
      <w:divBdr>
        <w:top w:val="none" w:sz="0" w:space="0" w:color="auto"/>
        <w:left w:val="none" w:sz="0" w:space="0" w:color="auto"/>
        <w:bottom w:val="none" w:sz="0" w:space="0" w:color="auto"/>
        <w:right w:val="none" w:sz="0" w:space="0" w:color="auto"/>
      </w:divBdr>
    </w:div>
    <w:div w:id="1284775128">
      <w:bodyDiv w:val="1"/>
      <w:marLeft w:val="0"/>
      <w:marRight w:val="0"/>
      <w:marTop w:val="0"/>
      <w:marBottom w:val="0"/>
      <w:divBdr>
        <w:top w:val="none" w:sz="0" w:space="0" w:color="auto"/>
        <w:left w:val="none" w:sz="0" w:space="0" w:color="auto"/>
        <w:bottom w:val="none" w:sz="0" w:space="0" w:color="auto"/>
        <w:right w:val="none" w:sz="0" w:space="0" w:color="auto"/>
      </w:divBdr>
    </w:div>
    <w:div w:id="1286885686">
      <w:bodyDiv w:val="1"/>
      <w:marLeft w:val="0"/>
      <w:marRight w:val="0"/>
      <w:marTop w:val="0"/>
      <w:marBottom w:val="0"/>
      <w:divBdr>
        <w:top w:val="none" w:sz="0" w:space="0" w:color="auto"/>
        <w:left w:val="none" w:sz="0" w:space="0" w:color="auto"/>
        <w:bottom w:val="none" w:sz="0" w:space="0" w:color="auto"/>
        <w:right w:val="none" w:sz="0" w:space="0" w:color="auto"/>
      </w:divBdr>
    </w:div>
    <w:div w:id="1287734436">
      <w:bodyDiv w:val="1"/>
      <w:marLeft w:val="0"/>
      <w:marRight w:val="0"/>
      <w:marTop w:val="0"/>
      <w:marBottom w:val="0"/>
      <w:divBdr>
        <w:top w:val="none" w:sz="0" w:space="0" w:color="auto"/>
        <w:left w:val="none" w:sz="0" w:space="0" w:color="auto"/>
        <w:bottom w:val="none" w:sz="0" w:space="0" w:color="auto"/>
        <w:right w:val="none" w:sz="0" w:space="0" w:color="auto"/>
      </w:divBdr>
    </w:div>
    <w:div w:id="1300695487">
      <w:bodyDiv w:val="1"/>
      <w:marLeft w:val="0"/>
      <w:marRight w:val="0"/>
      <w:marTop w:val="0"/>
      <w:marBottom w:val="0"/>
      <w:divBdr>
        <w:top w:val="none" w:sz="0" w:space="0" w:color="auto"/>
        <w:left w:val="none" w:sz="0" w:space="0" w:color="auto"/>
        <w:bottom w:val="none" w:sz="0" w:space="0" w:color="auto"/>
        <w:right w:val="none" w:sz="0" w:space="0" w:color="auto"/>
      </w:divBdr>
    </w:div>
    <w:div w:id="1307978512">
      <w:bodyDiv w:val="1"/>
      <w:marLeft w:val="0"/>
      <w:marRight w:val="0"/>
      <w:marTop w:val="0"/>
      <w:marBottom w:val="0"/>
      <w:divBdr>
        <w:top w:val="none" w:sz="0" w:space="0" w:color="auto"/>
        <w:left w:val="none" w:sz="0" w:space="0" w:color="auto"/>
        <w:bottom w:val="none" w:sz="0" w:space="0" w:color="auto"/>
        <w:right w:val="none" w:sz="0" w:space="0" w:color="auto"/>
      </w:divBdr>
    </w:div>
    <w:div w:id="1314797204">
      <w:bodyDiv w:val="1"/>
      <w:marLeft w:val="0"/>
      <w:marRight w:val="0"/>
      <w:marTop w:val="0"/>
      <w:marBottom w:val="0"/>
      <w:divBdr>
        <w:top w:val="none" w:sz="0" w:space="0" w:color="auto"/>
        <w:left w:val="none" w:sz="0" w:space="0" w:color="auto"/>
        <w:bottom w:val="none" w:sz="0" w:space="0" w:color="auto"/>
        <w:right w:val="none" w:sz="0" w:space="0" w:color="auto"/>
      </w:divBdr>
    </w:div>
    <w:div w:id="1315798990">
      <w:bodyDiv w:val="1"/>
      <w:marLeft w:val="0"/>
      <w:marRight w:val="0"/>
      <w:marTop w:val="0"/>
      <w:marBottom w:val="0"/>
      <w:divBdr>
        <w:top w:val="none" w:sz="0" w:space="0" w:color="auto"/>
        <w:left w:val="none" w:sz="0" w:space="0" w:color="auto"/>
        <w:bottom w:val="none" w:sz="0" w:space="0" w:color="auto"/>
        <w:right w:val="none" w:sz="0" w:space="0" w:color="auto"/>
      </w:divBdr>
    </w:div>
    <w:div w:id="1318073112">
      <w:bodyDiv w:val="1"/>
      <w:marLeft w:val="0"/>
      <w:marRight w:val="0"/>
      <w:marTop w:val="0"/>
      <w:marBottom w:val="0"/>
      <w:divBdr>
        <w:top w:val="none" w:sz="0" w:space="0" w:color="auto"/>
        <w:left w:val="none" w:sz="0" w:space="0" w:color="auto"/>
        <w:bottom w:val="none" w:sz="0" w:space="0" w:color="auto"/>
        <w:right w:val="none" w:sz="0" w:space="0" w:color="auto"/>
      </w:divBdr>
    </w:div>
    <w:div w:id="1323198886">
      <w:bodyDiv w:val="1"/>
      <w:marLeft w:val="0"/>
      <w:marRight w:val="0"/>
      <w:marTop w:val="0"/>
      <w:marBottom w:val="0"/>
      <w:divBdr>
        <w:top w:val="none" w:sz="0" w:space="0" w:color="auto"/>
        <w:left w:val="none" w:sz="0" w:space="0" w:color="auto"/>
        <w:bottom w:val="none" w:sz="0" w:space="0" w:color="auto"/>
        <w:right w:val="none" w:sz="0" w:space="0" w:color="auto"/>
      </w:divBdr>
    </w:div>
    <w:div w:id="1329554977">
      <w:bodyDiv w:val="1"/>
      <w:marLeft w:val="0"/>
      <w:marRight w:val="0"/>
      <w:marTop w:val="0"/>
      <w:marBottom w:val="0"/>
      <w:divBdr>
        <w:top w:val="none" w:sz="0" w:space="0" w:color="auto"/>
        <w:left w:val="none" w:sz="0" w:space="0" w:color="auto"/>
        <w:bottom w:val="none" w:sz="0" w:space="0" w:color="auto"/>
        <w:right w:val="none" w:sz="0" w:space="0" w:color="auto"/>
      </w:divBdr>
    </w:div>
    <w:div w:id="1331106959">
      <w:bodyDiv w:val="1"/>
      <w:marLeft w:val="0"/>
      <w:marRight w:val="0"/>
      <w:marTop w:val="0"/>
      <w:marBottom w:val="0"/>
      <w:divBdr>
        <w:top w:val="none" w:sz="0" w:space="0" w:color="auto"/>
        <w:left w:val="none" w:sz="0" w:space="0" w:color="auto"/>
        <w:bottom w:val="none" w:sz="0" w:space="0" w:color="auto"/>
        <w:right w:val="none" w:sz="0" w:space="0" w:color="auto"/>
      </w:divBdr>
    </w:div>
    <w:div w:id="1333795332">
      <w:bodyDiv w:val="1"/>
      <w:marLeft w:val="0"/>
      <w:marRight w:val="0"/>
      <w:marTop w:val="0"/>
      <w:marBottom w:val="0"/>
      <w:divBdr>
        <w:top w:val="none" w:sz="0" w:space="0" w:color="auto"/>
        <w:left w:val="none" w:sz="0" w:space="0" w:color="auto"/>
        <w:bottom w:val="none" w:sz="0" w:space="0" w:color="auto"/>
        <w:right w:val="none" w:sz="0" w:space="0" w:color="auto"/>
      </w:divBdr>
    </w:div>
    <w:div w:id="1334576613">
      <w:bodyDiv w:val="1"/>
      <w:marLeft w:val="0"/>
      <w:marRight w:val="0"/>
      <w:marTop w:val="0"/>
      <w:marBottom w:val="0"/>
      <w:divBdr>
        <w:top w:val="none" w:sz="0" w:space="0" w:color="auto"/>
        <w:left w:val="none" w:sz="0" w:space="0" w:color="auto"/>
        <w:bottom w:val="none" w:sz="0" w:space="0" w:color="auto"/>
        <w:right w:val="none" w:sz="0" w:space="0" w:color="auto"/>
      </w:divBdr>
    </w:div>
    <w:div w:id="1343050472">
      <w:bodyDiv w:val="1"/>
      <w:marLeft w:val="0"/>
      <w:marRight w:val="0"/>
      <w:marTop w:val="0"/>
      <w:marBottom w:val="0"/>
      <w:divBdr>
        <w:top w:val="none" w:sz="0" w:space="0" w:color="auto"/>
        <w:left w:val="none" w:sz="0" w:space="0" w:color="auto"/>
        <w:bottom w:val="none" w:sz="0" w:space="0" w:color="auto"/>
        <w:right w:val="none" w:sz="0" w:space="0" w:color="auto"/>
      </w:divBdr>
      <w:divsChild>
        <w:div w:id="1537886473">
          <w:marLeft w:val="0"/>
          <w:marRight w:val="0"/>
          <w:marTop w:val="0"/>
          <w:marBottom w:val="0"/>
          <w:divBdr>
            <w:top w:val="none" w:sz="0" w:space="0" w:color="auto"/>
            <w:left w:val="none" w:sz="0" w:space="0" w:color="auto"/>
            <w:bottom w:val="none" w:sz="0" w:space="0" w:color="auto"/>
            <w:right w:val="none" w:sz="0" w:space="0" w:color="auto"/>
          </w:divBdr>
          <w:divsChild>
            <w:div w:id="768038323">
              <w:marLeft w:val="0"/>
              <w:marRight w:val="0"/>
              <w:marTop w:val="0"/>
              <w:marBottom w:val="0"/>
              <w:divBdr>
                <w:top w:val="none" w:sz="0" w:space="0" w:color="auto"/>
                <w:left w:val="none" w:sz="0" w:space="0" w:color="auto"/>
                <w:bottom w:val="none" w:sz="0" w:space="0" w:color="auto"/>
                <w:right w:val="none" w:sz="0" w:space="0" w:color="auto"/>
              </w:divBdr>
            </w:div>
            <w:div w:id="825245094">
              <w:marLeft w:val="0"/>
              <w:marRight w:val="0"/>
              <w:marTop w:val="0"/>
              <w:marBottom w:val="0"/>
              <w:divBdr>
                <w:top w:val="none" w:sz="0" w:space="0" w:color="auto"/>
                <w:left w:val="none" w:sz="0" w:space="0" w:color="auto"/>
                <w:bottom w:val="none" w:sz="0" w:space="0" w:color="auto"/>
                <w:right w:val="none" w:sz="0" w:space="0" w:color="auto"/>
              </w:divBdr>
            </w:div>
            <w:div w:id="1389187859">
              <w:marLeft w:val="0"/>
              <w:marRight w:val="0"/>
              <w:marTop w:val="0"/>
              <w:marBottom w:val="0"/>
              <w:divBdr>
                <w:top w:val="none" w:sz="0" w:space="0" w:color="auto"/>
                <w:left w:val="none" w:sz="0" w:space="0" w:color="auto"/>
                <w:bottom w:val="none" w:sz="0" w:space="0" w:color="auto"/>
                <w:right w:val="none" w:sz="0" w:space="0" w:color="auto"/>
              </w:divBdr>
            </w:div>
            <w:div w:id="1453012318">
              <w:marLeft w:val="0"/>
              <w:marRight w:val="0"/>
              <w:marTop w:val="0"/>
              <w:marBottom w:val="0"/>
              <w:divBdr>
                <w:top w:val="none" w:sz="0" w:space="0" w:color="auto"/>
                <w:left w:val="none" w:sz="0" w:space="0" w:color="auto"/>
                <w:bottom w:val="none" w:sz="0" w:space="0" w:color="auto"/>
                <w:right w:val="none" w:sz="0" w:space="0" w:color="auto"/>
              </w:divBdr>
            </w:div>
            <w:div w:id="2054183734">
              <w:marLeft w:val="0"/>
              <w:marRight w:val="0"/>
              <w:marTop w:val="0"/>
              <w:marBottom w:val="0"/>
              <w:divBdr>
                <w:top w:val="none" w:sz="0" w:space="0" w:color="auto"/>
                <w:left w:val="none" w:sz="0" w:space="0" w:color="auto"/>
                <w:bottom w:val="none" w:sz="0" w:space="0" w:color="auto"/>
                <w:right w:val="none" w:sz="0" w:space="0" w:color="auto"/>
              </w:divBdr>
            </w:div>
          </w:divsChild>
        </w:div>
        <w:div w:id="1923488201">
          <w:marLeft w:val="0"/>
          <w:marRight w:val="0"/>
          <w:marTop w:val="0"/>
          <w:marBottom w:val="0"/>
          <w:divBdr>
            <w:top w:val="none" w:sz="0" w:space="0" w:color="auto"/>
            <w:left w:val="none" w:sz="0" w:space="0" w:color="auto"/>
            <w:bottom w:val="none" w:sz="0" w:space="0" w:color="auto"/>
            <w:right w:val="none" w:sz="0" w:space="0" w:color="auto"/>
          </w:divBdr>
          <w:divsChild>
            <w:div w:id="795022133">
              <w:marLeft w:val="0"/>
              <w:marRight w:val="0"/>
              <w:marTop w:val="0"/>
              <w:marBottom w:val="0"/>
              <w:divBdr>
                <w:top w:val="none" w:sz="0" w:space="0" w:color="auto"/>
                <w:left w:val="none" w:sz="0" w:space="0" w:color="auto"/>
                <w:bottom w:val="none" w:sz="0" w:space="0" w:color="auto"/>
                <w:right w:val="none" w:sz="0" w:space="0" w:color="auto"/>
              </w:divBdr>
            </w:div>
            <w:div w:id="1908605915">
              <w:marLeft w:val="0"/>
              <w:marRight w:val="0"/>
              <w:marTop w:val="0"/>
              <w:marBottom w:val="0"/>
              <w:divBdr>
                <w:top w:val="none" w:sz="0" w:space="0" w:color="auto"/>
                <w:left w:val="none" w:sz="0" w:space="0" w:color="auto"/>
                <w:bottom w:val="none" w:sz="0" w:space="0" w:color="auto"/>
                <w:right w:val="none" w:sz="0" w:space="0" w:color="auto"/>
              </w:divBdr>
            </w:div>
            <w:div w:id="199625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99812">
      <w:bodyDiv w:val="1"/>
      <w:marLeft w:val="0"/>
      <w:marRight w:val="0"/>
      <w:marTop w:val="0"/>
      <w:marBottom w:val="0"/>
      <w:divBdr>
        <w:top w:val="none" w:sz="0" w:space="0" w:color="auto"/>
        <w:left w:val="none" w:sz="0" w:space="0" w:color="auto"/>
        <w:bottom w:val="none" w:sz="0" w:space="0" w:color="auto"/>
        <w:right w:val="none" w:sz="0" w:space="0" w:color="auto"/>
      </w:divBdr>
    </w:div>
    <w:div w:id="1351759740">
      <w:bodyDiv w:val="1"/>
      <w:marLeft w:val="0"/>
      <w:marRight w:val="0"/>
      <w:marTop w:val="0"/>
      <w:marBottom w:val="0"/>
      <w:divBdr>
        <w:top w:val="none" w:sz="0" w:space="0" w:color="auto"/>
        <w:left w:val="none" w:sz="0" w:space="0" w:color="auto"/>
        <w:bottom w:val="none" w:sz="0" w:space="0" w:color="auto"/>
        <w:right w:val="none" w:sz="0" w:space="0" w:color="auto"/>
      </w:divBdr>
    </w:div>
    <w:div w:id="1355227468">
      <w:bodyDiv w:val="1"/>
      <w:marLeft w:val="0"/>
      <w:marRight w:val="0"/>
      <w:marTop w:val="0"/>
      <w:marBottom w:val="0"/>
      <w:divBdr>
        <w:top w:val="none" w:sz="0" w:space="0" w:color="auto"/>
        <w:left w:val="none" w:sz="0" w:space="0" w:color="auto"/>
        <w:bottom w:val="none" w:sz="0" w:space="0" w:color="auto"/>
        <w:right w:val="none" w:sz="0" w:space="0" w:color="auto"/>
      </w:divBdr>
    </w:div>
    <w:div w:id="1358701311">
      <w:bodyDiv w:val="1"/>
      <w:marLeft w:val="0"/>
      <w:marRight w:val="0"/>
      <w:marTop w:val="0"/>
      <w:marBottom w:val="0"/>
      <w:divBdr>
        <w:top w:val="none" w:sz="0" w:space="0" w:color="auto"/>
        <w:left w:val="none" w:sz="0" w:space="0" w:color="auto"/>
        <w:bottom w:val="none" w:sz="0" w:space="0" w:color="auto"/>
        <w:right w:val="none" w:sz="0" w:space="0" w:color="auto"/>
      </w:divBdr>
    </w:div>
    <w:div w:id="1363095685">
      <w:bodyDiv w:val="1"/>
      <w:marLeft w:val="0"/>
      <w:marRight w:val="0"/>
      <w:marTop w:val="0"/>
      <w:marBottom w:val="0"/>
      <w:divBdr>
        <w:top w:val="none" w:sz="0" w:space="0" w:color="auto"/>
        <w:left w:val="none" w:sz="0" w:space="0" w:color="auto"/>
        <w:bottom w:val="none" w:sz="0" w:space="0" w:color="auto"/>
        <w:right w:val="none" w:sz="0" w:space="0" w:color="auto"/>
      </w:divBdr>
    </w:div>
    <w:div w:id="1382972726">
      <w:bodyDiv w:val="1"/>
      <w:marLeft w:val="0"/>
      <w:marRight w:val="0"/>
      <w:marTop w:val="0"/>
      <w:marBottom w:val="0"/>
      <w:divBdr>
        <w:top w:val="none" w:sz="0" w:space="0" w:color="auto"/>
        <w:left w:val="none" w:sz="0" w:space="0" w:color="auto"/>
        <w:bottom w:val="none" w:sz="0" w:space="0" w:color="auto"/>
        <w:right w:val="none" w:sz="0" w:space="0" w:color="auto"/>
      </w:divBdr>
    </w:div>
    <w:div w:id="1383746173">
      <w:bodyDiv w:val="1"/>
      <w:marLeft w:val="0"/>
      <w:marRight w:val="0"/>
      <w:marTop w:val="0"/>
      <w:marBottom w:val="0"/>
      <w:divBdr>
        <w:top w:val="none" w:sz="0" w:space="0" w:color="auto"/>
        <w:left w:val="none" w:sz="0" w:space="0" w:color="auto"/>
        <w:bottom w:val="none" w:sz="0" w:space="0" w:color="auto"/>
        <w:right w:val="none" w:sz="0" w:space="0" w:color="auto"/>
      </w:divBdr>
    </w:div>
    <w:div w:id="1387341685">
      <w:bodyDiv w:val="1"/>
      <w:marLeft w:val="0"/>
      <w:marRight w:val="0"/>
      <w:marTop w:val="0"/>
      <w:marBottom w:val="0"/>
      <w:divBdr>
        <w:top w:val="none" w:sz="0" w:space="0" w:color="auto"/>
        <w:left w:val="none" w:sz="0" w:space="0" w:color="auto"/>
        <w:bottom w:val="none" w:sz="0" w:space="0" w:color="auto"/>
        <w:right w:val="none" w:sz="0" w:space="0" w:color="auto"/>
      </w:divBdr>
    </w:div>
    <w:div w:id="1391031883">
      <w:bodyDiv w:val="1"/>
      <w:marLeft w:val="0"/>
      <w:marRight w:val="0"/>
      <w:marTop w:val="0"/>
      <w:marBottom w:val="0"/>
      <w:divBdr>
        <w:top w:val="none" w:sz="0" w:space="0" w:color="auto"/>
        <w:left w:val="none" w:sz="0" w:space="0" w:color="auto"/>
        <w:bottom w:val="none" w:sz="0" w:space="0" w:color="auto"/>
        <w:right w:val="none" w:sz="0" w:space="0" w:color="auto"/>
      </w:divBdr>
    </w:div>
    <w:div w:id="1405223853">
      <w:bodyDiv w:val="1"/>
      <w:marLeft w:val="0"/>
      <w:marRight w:val="0"/>
      <w:marTop w:val="0"/>
      <w:marBottom w:val="0"/>
      <w:divBdr>
        <w:top w:val="none" w:sz="0" w:space="0" w:color="auto"/>
        <w:left w:val="none" w:sz="0" w:space="0" w:color="auto"/>
        <w:bottom w:val="none" w:sz="0" w:space="0" w:color="auto"/>
        <w:right w:val="none" w:sz="0" w:space="0" w:color="auto"/>
      </w:divBdr>
    </w:div>
    <w:div w:id="1415084757">
      <w:bodyDiv w:val="1"/>
      <w:marLeft w:val="0"/>
      <w:marRight w:val="0"/>
      <w:marTop w:val="0"/>
      <w:marBottom w:val="0"/>
      <w:divBdr>
        <w:top w:val="none" w:sz="0" w:space="0" w:color="auto"/>
        <w:left w:val="none" w:sz="0" w:space="0" w:color="auto"/>
        <w:bottom w:val="none" w:sz="0" w:space="0" w:color="auto"/>
        <w:right w:val="none" w:sz="0" w:space="0" w:color="auto"/>
      </w:divBdr>
    </w:div>
    <w:div w:id="1423602454">
      <w:bodyDiv w:val="1"/>
      <w:marLeft w:val="0"/>
      <w:marRight w:val="0"/>
      <w:marTop w:val="0"/>
      <w:marBottom w:val="0"/>
      <w:divBdr>
        <w:top w:val="none" w:sz="0" w:space="0" w:color="auto"/>
        <w:left w:val="none" w:sz="0" w:space="0" w:color="auto"/>
        <w:bottom w:val="none" w:sz="0" w:space="0" w:color="auto"/>
        <w:right w:val="none" w:sz="0" w:space="0" w:color="auto"/>
      </w:divBdr>
    </w:div>
    <w:div w:id="1424032425">
      <w:bodyDiv w:val="1"/>
      <w:marLeft w:val="0"/>
      <w:marRight w:val="0"/>
      <w:marTop w:val="0"/>
      <w:marBottom w:val="0"/>
      <w:divBdr>
        <w:top w:val="none" w:sz="0" w:space="0" w:color="auto"/>
        <w:left w:val="none" w:sz="0" w:space="0" w:color="auto"/>
        <w:bottom w:val="none" w:sz="0" w:space="0" w:color="auto"/>
        <w:right w:val="none" w:sz="0" w:space="0" w:color="auto"/>
      </w:divBdr>
    </w:div>
    <w:div w:id="1425956431">
      <w:bodyDiv w:val="1"/>
      <w:marLeft w:val="0"/>
      <w:marRight w:val="0"/>
      <w:marTop w:val="0"/>
      <w:marBottom w:val="0"/>
      <w:divBdr>
        <w:top w:val="none" w:sz="0" w:space="0" w:color="auto"/>
        <w:left w:val="none" w:sz="0" w:space="0" w:color="auto"/>
        <w:bottom w:val="none" w:sz="0" w:space="0" w:color="auto"/>
        <w:right w:val="none" w:sz="0" w:space="0" w:color="auto"/>
      </w:divBdr>
    </w:div>
    <w:div w:id="1435401102">
      <w:bodyDiv w:val="1"/>
      <w:marLeft w:val="0"/>
      <w:marRight w:val="0"/>
      <w:marTop w:val="0"/>
      <w:marBottom w:val="0"/>
      <w:divBdr>
        <w:top w:val="none" w:sz="0" w:space="0" w:color="auto"/>
        <w:left w:val="none" w:sz="0" w:space="0" w:color="auto"/>
        <w:bottom w:val="none" w:sz="0" w:space="0" w:color="auto"/>
        <w:right w:val="none" w:sz="0" w:space="0" w:color="auto"/>
      </w:divBdr>
    </w:div>
    <w:div w:id="1438058122">
      <w:bodyDiv w:val="1"/>
      <w:marLeft w:val="0"/>
      <w:marRight w:val="0"/>
      <w:marTop w:val="0"/>
      <w:marBottom w:val="0"/>
      <w:divBdr>
        <w:top w:val="none" w:sz="0" w:space="0" w:color="auto"/>
        <w:left w:val="none" w:sz="0" w:space="0" w:color="auto"/>
        <w:bottom w:val="none" w:sz="0" w:space="0" w:color="auto"/>
        <w:right w:val="none" w:sz="0" w:space="0" w:color="auto"/>
      </w:divBdr>
    </w:div>
    <w:div w:id="1442257938">
      <w:bodyDiv w:val="1"/>
      <w:marLeft w:val="0"/>
      <w:marRight w:val="0"/>
      <w:marTop w:val="0"/>
      <w:marBottom w:val="0"/>
      <w:divBdr>
        <w:top w:val="none" w:sz="0" w:space="0" w:color="auto"/>
        <w:left w:val="none" w:sz="0" w:space="0" w:color="auto"/>
        <w:bottom w:val="none" w:sz="0" w:space="0" w:color="auto"/>
        <w:right w:val="none" w:sz="0" w:space="0" w:color="auto"/>
      </w:divBdr>
    </w:div>
    <w:div w:id="1452819850">
      <w:bodyDiv w:val="1"/>
      <w:marLeft w:val="0"/>
      <w:marRight w:val="0"/>
      <w:marTop w:val="0"/>
      <w:marBottom w:val="0"/>
      <w:divBdr>
        <w:top w:val="none" w:sz="0" w:space="0" w:color="auto"/>
        <w:left w:val="none" w:sz="0" w:space="0" w:color="auto"/>
        <w:bottom w:val="none" w:sz="0" w:space="0" w:color="auto"/>
        <w:right w:val="none" w:sz="0" w:space="0" w:color="auto"/>
      </w:divBdr>
      <w:divsChild>
        <w:div w:id="276761062">
          <w:marLeft w:val="0"/>
          <w:marRight w:val="0"/>
          <w:marTop w:val="0"/>
          <w:marBottom w:val="0"/>
          <w:divBdr>
            <w:top w:val="none" w:sz="0" w:space="0" w:color="auto"/>
            <w:left w:val="none" w:sz="0" w:space="0" w:color="auto"/>
            <w:bottom w:val="none" w:sz="0" w:space="0" w:color="auto"/>
            <w:right w:val="none" w:sz="0" w:space="0" w:color="auto"/>
          </w:divBdr>
          <w:divsChild>
            <w:div w:id="7217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011757">
      <w:bodyDiv w:val="1"/>
      <w:marLeft w:val="0"/>
      <w:marRight w:val="0"/>
      <w:marTop w:val="0"/>
      <w:marBottom w:val="0"/>
      <w:divBdr>
        <w:top w:val="none" w:sz="0" w:space="0" w:color="auto"/>
        <w:left w:val="none" w:sz="0" w:space="0" w:color="auto"/>
        <w:bottom w:val="none" w:sz="0" w:space="0" w:color="auto"/>
        <w:right w:val="none" w:sz="0" w:space="0" w:color="auto"/>
      </w:divBdr>
    </w:div>
    <w:div w:id="1454329310">
      <w:bodyDiv w:val="1"/>
      <w:marLeft w:val="0"/>
      <w:marRight w:val="0"/>
      <w:marTop w:val="0"/>
      <w:marBottom w:val="0"/>
      <w:divBdr>
        <w:top w:val="none" w:sz="0" w:space="0" w:color="auto"/>
        <w:left w:val="none" w:sz="0" w:space="0" w:color="auto"/>
        <w:bottom w:val="none" w:sz="0" w:space="0" w:color="auto"/>
        <w:right w:val="none" w:sz="0" w:space="0" w:color="auto"/>
      </w:divBdr>
      <w:divsChild>
        <w:div w:id="515386970">
          <w:marLeft w:val="0"/>
          <w:marRight w:val="0"/>
          <w:marTop w:val="0"/>
          <w:marBottom w:val="0"/>
          <w:divBdr>
            <w:top w:val="none" w:sz="0" w:space="0" w:color="auto"/>
            <w:left w:val="none" w:sz="0" w:space="0" w:color="auto"/>
            <w:bottom w:val="none" w:sz="0" w:space="0" w:color="auto"/>
            <w:right w:val="none" w:sz="0" w:space="0" w:color="auto"/>
          </w:divBdr>
        </w:div>
        <w:div w:id="637491434">
          <w:marLeft w:val="0"/>
          <w:marRight w:val="0"/>
          <w:marTop w:val="0"/>
          <w:marBottom w:val="0"/>
          <w:divBdr>
            <w:top w:val="none" w:sz="0" w:space="0" w:color="auto"/>
            <w:left w:val="none" w:sz="0" w:space="0" w:color="auto"/>
            <w:bottom w:val="none" w:sz="0" w:space="0" w:color="auto"/>
            <w:right w:val="none" w:sz="0" w:space="0" w:color="auto"/>
          </w:divBdr>
          <w:divsChild>
            <w:div w:id="117796373">
              <w:marLeft w:val="0"/>
              <w:marRight w:val="0"/>
              <w:marTop w:val="0"/>
              <w:marBottom w:val="0"/>
              <w:divBdr>
                <w:top w:val="none" w:sz="0" w:space="0" w:color="auto"/>
                <w:left w:val="none" w:sz="0" w:space="0" w:color="auto"/>
                <w:bottom w:val="none" w:sz="0" w:space="0" w:color="auto"/>
                <w:right w:val="none" w:sz="0" w:space="0" w:color="auto"/>
              </w:divBdr>
            </w:div>
            <w:div w:id="205410159">
              <w:marLeft w:val="0"/>
              <w:marRight w:val="0"/>
              <w:marTop w:val="0"/>
              <w:marBottom w:val="0"/>
              <w:divBdr>
                <w:top w:val="none" w:sz="0" w:space="0" w:color="auto"/>
                <w:left w:val="none" w:sz="0" w:space="0" w:color="auto"/>
                <w:bottom w:val="none" w:sz="0" w:space="0" w:color="auto"/>
                <w:right w:val="none" w:sz="0" w:space="0" w:color="auto"/>
              </w:divBdr>
            </w:div>
            <w:div w:id="691032210">
              <w:marLeft w:val="0"/>
              <w:marRight w:val="0"/>
              <w:marTop w:val="0"/>
              <w:marBottom w:val="0"/>
              <w:divBdr>
                <w:top w:val="none" w:sz="0" w:space="0" w:color="auto"/>
                <w:left w:val="none" w:sz="0" w:space="0" w:color="auto"/>
                <w:bottom w:val="none" w:sz="0" w:space="0" w:color="auto"/>
                <w:right w:val="none" w:sz="0" w:space="0" w:color="auto"/>
              </w:divBdr>
            </w:div>
            <w:div w:id="1006859810">
              <w:marLeft w:val="0"/>
              <w:marRight w:val="0"/>
              <w:marTop w:val="0"/>
              <w:marBottom w:val="0"/>
              <w:divBdr>
                <w:top w:val="none" w:sz="0" w:space="0" w:color="auto"/>
                <w:left w:val="none" w:sz="0" w:space="0" w:color="auto"/>
                <w:bottom w:val="none" w:sz="0" w:space="0" w:color="auto"/>
                <w:right w:val="none" w:sz="0" w:space="0" w:color="auto"/>
              </w:divBdr>
            </w:div>
            <w:div w:id="1756900012">
              <w:marLeft w:val="0"/>
              <w:marRight w:val="0"/>
              <w:marTop w:val="0"/>
              <w:marBottom w:val="0"/>
              <w:divBdr>
                <w:top w:val="none" w:sz="0" w:space="0" w:color="auto"/>
                <w:left w:val="none" w:sz="0" w:space="0" w:color="auto"/>
                <w:bottom w:val="none" w:sz="0" w:space="0" w:color="auto"/>
                <w:right w:val="none" w:sz="0" w:space="0" w:color="auto"/>
              </w:divBdr>
            </w:div>
            <w:div w:id="1851337978">
              <w:marLeft w:val="0"/>
              <w:marRight w:val="0"/>
              <w:marTop w:val="0"/>
              <w:marBottom w:val="0"/>
              <w:divBdr>
                <w:top w:val="none" w:sz="0" w:space="0" w:color="auto"/>
                <w:left w:val="none" w:sz="0" w:space="0" w:color="auto"/>
                <w:bottom w:val="none" w:sz="0" w:space="0" w:color="auto"/>
                <w:right w:val="none" w:sz="0" w:space="0" w:color="auto"/>
              </w:divBdr>
              <w:divsChild>
                <w:div w:id="249316948">
                  <w:marLeft w:val="0"/>
                  <w:marRight w:val="0"/>
                  <w:marTop w:val="0"/>
                  <w:marBottom w:val="0"/>
                  <w:divBdr>
                    <w:top w:val="none" w:sz="0" w:space="0" w:color="auto"/>
                    <w:left w:val="none" w:sz="0" w:space="0" w:color="auto"/>
                    <w:bottom w:val="none" w:sz="0" w:space="0" w:color="auto"/>
                    <w:right w:val="none" w:sz="0" w:space="0" w:color="auto"/>
                  </w:divBdr>
                </w:div>
                <w:div w:id="341587796">
                  <w:marLeft w:val="0"/>
                  <w:marRight w:val="0"/>
                  <w:marTop w:val="0"/>
                  <w:marBottom w:val="0"/>
                  <w:divBdr>
                    <w:top w:val="none" w:sz="0" w:space="0" w:color="auto"/>
                    <w:left w:val="none" w:sz="0" w:space="0" w:color="auto"/>
                    <w:bottom w:val="none" w:sz="0" w:space="0" w:color="auto"/>
                    <w:right w:val="none" w:sz="0" w:space="0" w:color="auto"/>
                  </w:divBdr>
                </w:div>
                <w:div w:id="796021437">
                  <w:marLeft w:val="0"/>
                  <w:marRight w:val="0"/>
                  <w:marTop w:val="0"/>
                  <w:marBottom w:val="0"/>
                  <w:divBdr>
                    <w:top w:val="none" w:sz="0" w:space="0" w:color="auto"/>
                    <w:left w:val="none" w:sz="0" w:space="0" w:color="auto"/>
                    <w:bottom w:val="none" w:sz="0" w:space="0" w:color="auto"/>
                    <w:right w:val="none" w:sz="0" w:space="0" w:color="auto"/>
                  </w:divBdr>
                </w:div>
                <w:div w:id="849177536">
                  <w:marLeft w:val="0"/>
                  <w:marRight w:val="0"/>
                  <w:marTop w:val="0"/>
                  <w:marBottom w:val="0"/>
                  <w:divBdr>
                    <w:top w:val="none" w:sz="0" w:space="0" w:color="auto"/>
                    <w:left w:val="none" w:sz="0" w:space="0" w:color="auto"/>
                    <w:bottom w:val="none" w:sz="0" w:space="0" w:color="auto"/>
                    <w:right w:val="none" w:sz="0" w:space="0" w:color="auto"/>
                  </w:divBdr>
                </w:div>
                <w:div w:id="933517685">
                  <w:marLeft w:val="0"/>
                  <w:marRight w:val="0"/>
                  <w:marTop w:val="0"/>
                  <w:marBottom w:val="0"/>
                  <w:divBdr>
                    <w:top w:val="none" w:sz="0" w:space="0" w:color="auto"/>
                    <w:left w:val="none" w:sz="0" w:space="0" w:color="auto"/>
                    <w:bottom w:val="none" w:sz="0" w:space="0" w:color="auto"/>
                    <w:right w:val="none" w:sz="0" w:space="0" w:color="auto"/>
                  </w:divBdr>
                </w:div>
                <w:div w:id="1303391083">
                  <w:marLeft w:val="0"/>
                  <w:marRight w:val="0"/>
                  <w:marTop w:val="0"/>
                  <w:marBottom w:val="0"/>
                  <w:divBdr>
                    <w:top w:val="none" w:sz="0" w:space="0" w:color="auto"/>
                    <w:left w:val="none" w:sz="0" w:space="0" w:color="auto"/>
                    <w:bottom w:val="none" w:sz="0" w:space="0" w:color="auto"/>
                    <w:right w:val="none" w:sz="0" w:space="0" w:color="auto"/>
                  </w:divBdr>
                </w:div>
                <w:div w:id="1868373671">
                  <w:marLeft w:val="0"/>
                  <w:marRight w:val="0"/>
                  <w:marTop w:val="0"/>
                  <w:marBottom w:val="0"/>
                  <w:divBdr>
                    <w:top w:val="none" w:sz="0" w:space="0" w:color="auto"/>
                    <w:left w:val="none" w:sz="0" w:space="0" w:color="auto"/>
                    <w:bottom w:val="none" w:sz="0" w:space="0" w:color="auto"/>
                    <w:right w:val="none" w:sz="0" w:space="0" w:color="auto"/>
                  </w:divBdr>
                </w:div>
                <w:div w:id="207396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0167">
      <w:bodyDiv w:val="1"/>
      <w:marLeft w:val="0"/>
      <w:marRight w:val="0"/>
      <w:marTop w:val="0"/>
      <w:marBottom w:val="0"/>
      <w:divBdr>
        <w:top w:val="none" w:sz="0" w:space="0" w:color="auto"/>
        <w:left w:val="none" w:sz="0" w:space="0" w:color="auto"/>
        <w:bottom w:val="none" w:sz="0" w:space="0" w:color="auto"/>
        <w:right w:val="none" w:sz="0" w:space="0" w:color="auto"/>
      </w:divBdr>
    </w:div>
    <w:div w:id="1462385106">
      <w:bodyDiv w:val="1"/>
      <w:marLeft w:val="0"/>
      <w:marRight w:val="0"/>
      <w:marTop w:val="0"/>
      <w:marBottom w:val="0"/>
      <w:divBdr>
        <w:top w:val="none" w:sz="0" w:space="0" w:color="auto"/>
        <w:left w:val="none" w:sz="0" w:space="0" w:color="auto"/>
        <w:bottom w:val="none" w:sz="0" w:space="0" w:color="auto"/>
        <w:right w:val="none" w:sz="0" w:space="0" w:color="auto"/>
      </w:divBdr>
    </w:div>
    <w:div w:id="1462572311">
      <w:bodyDiv w:val="1"/>
      <w:marLeft w:val="0"/>
      <w:marRight w:val="0"/>
      <w:marTop w:val="0"/>
      <w:marBottom w:val="0"/>
      <w:divBdr>
        <w:top w:val="none" w:sz="0" w:space="0" w:color="auto"/>
        <w:left w:val="none" w:sz="0" w:space="0" w:color="auto"/>
        <w:bottom w:val="none" w:sz="0" w:space="0" w:color="auto"/>
        <w:right w:val="none" w:sz="0" w:space="0" w:color="auto"/>
      </w:divBdr>
    </w:div>
    <w:div w:id="1464301104">
      <w:bodyDiv w:val="1"/>
      <w:marLeft w:val="0"/>
      <w:marRight w:val="0"/>
      <w:marTop w:val="0"/>
      <w:marBottom w:val="0"/>
      <w:divBdr>
        <w:top w:val="none" w:sz="0" w:space="0" w:color="auto"/>
        <w:left w:val="none" w:sz="0" w:space="0" w:color="auto"/>
        <w:bottom w:val="none" w:sz="0" w:space="0" w:color="auto"/>
        <w:right w:val="none" w:sz="0" w:space="0" w:color="auto"/>
      </w:divBdr>
    </w:div>
    <w:div w:id="1473256440">
      <w:bodyDiv w:val="1"/>
      <w:marLeft w:val="0"/>
      <w:marRight w:val="0"/>
      <w:marTop w:val="0"/>
      <w:marBottom w:val="0"/>
      <w:divBdr>
        <w:top w:val="none" w:sz="0" w:space="0" w:color="auto"/>
        <w:left w:val="none" w:sz="0" w:space="0" w:color="auto"/>
        <w:bottom w:val="none" w:sz="0" w:space="0" w:color="auto"/>
        <w:right w:val="none" w:sz="0" w:space="0" w:color="auto"/>
      </w:divBdr>
    </w:div>
    <w:div w:id="1476264750">
      <w:bodyDiv w:val="1"/>
      <w:marLeft w:val="0"/>
      <w:marRight w:val="0"/>
      <w:marTop w:val="0"/>
      <w:marBottom w:val="0"/>
      <w:divBdr>
        <w:top w:val="none" w:sz="0" w:space="0" w:color="auto"/>
        <w:left w:val="none" w:sz="0" w:space="0" w:color="auto"/>
        <w:bottom w:val="none" w:sz="0" w:space="0" w:color="auto"/>
        <w:right w:val="none" w:sz="0" w:space="0" w:color="auto"/>
      </w:divBdr>
    </w:div>
    <w:div w:id="1476876719">
      <w:bodyDiv w:val="1"/>
      <w:marLeft w:val="0"/>
      <w:marRight w:val="0"/>
      <w:marTop w:val="0"/>
      <w:marBottom w:val="0"/>
      <w:divBdr>
        <w:top w:val="none" w:sz="0" w:space="0" w:color="auto"/>
        <w:left w:val="none" w:sz="0" w:space="0" w:color="auto"/>
        <w:bottom w:val="none" w:sz="0" w:space="0" w:color="auto"/>
        <w:right w:val="none" w:sz="0" w:space="0" w:color="auto"/>
      </w:divBdr>
    </w:div>
    <w:div w:id="1481077754">
      <w:bodyDiv w:val="1"/>
      <w:marLeft w:val="0"/>
      <w:marRight w:val="0"/>
      <w:marTop w:val="0"/>
      <w:marBottom w:val="0"/>
      <w:divBdr>
        <w:top w:val="none" w:sz="0" w:space="0" w:color="auto"/>
        <w:left w:val="none" w:sz="0" w:space="0" w:color="auto"/>
        <w:bottom w:val="none" w:sz="0" w:space="0" w:color="auto"/>
        <w:right w:val="none" w:sz="0" w:space="0" w:color="auto"/>
      </w:divBdr>
    </w:div>
    <w:div w:id="1491482813">
      <w:bodyDiv w:val="1"/>
      <w:marLeft w:val="0"/>
      <w:marRight w:val="0"/>
      <w:marTop w:val="0"/>
      <w:marBottom w:val="0"/>
      <w:divBdr>
        <w:top w:val="none" w:sz="0" w:space="0" w:color="auto"/>
        <w:left w:val="none" w:sz="0" w:space="0" w:color="auto"/>
        <w:bottom w:val="none" w:sz="0" w:space="0" w:color="auto"/>
        <w:right w:val="none" w:sz="0" w:space="0" w:color="auto"/>
      </w:divBdr>
    </w:div>
    <w:div w:id="1492214191">
      <w:bodyDiv w:val="1"/>
      <w:marLeft w:val="0"/>
      <w:marRight w:val="0"/>
      <w:marTop w:val="0"/>
      <w:marBottom w:val="0"/>
      <w:divBdr>
        <w:top w:val="none" w:sz="0" w:space="0" w:color="auto"/>
        <w:left w:val="none" w:sz="0" w:space="0" w:color="auto"/>
        <w:bottom w:val="none" w:sz="0" w:space="0" w:color="auto"/>
        <w:right w:val="none" w:sz="0" w:space="0" w:color="auto"/>
      </w:divBdr>
    </w:div>
    <w:div w:id="1493372203">
      <w:bodyDiv w:val="1"/>
      <w:marLeft w:val="0"/>
      <w:marRight w:val="0"/>
      <w:marTop w:val="0"/>
      <w:marBottom w:val="0"/>
      <w:divBdr>
        <w:top w:val="none" w:sz="0" w:space="0" w:color="auto"/>
        <w:left w:val="none" w:sz="0" w:space="0" w:color="auto"/>
        <w:bottom w:val="none" w:sz="0" w:space="0" w:color="auto"/>
        <w:right w:val="none" w:sz="0" w:space="0" w:color="auto"/>
      </w:divBdr>
    </w:div>
    <w:div w:id="1494952611">
      <w:bodyDiv w:val="1"/>
      <w:marLeft w:val="0"/>
      <w:marRight w:val="0"/>
      <w:marTop w:val="0"/>
      <w:marBottom w:val="0"/>
      <w:divBdr>
        <w:top w:val="none" w:sz="0" w:space="0" w:color="auto"/>
        <w:left w:val="none" w:sz="0" w:space="0" w:color="auto"/>
        <w:bottom w:val="none" w:sz="0" w:space="0" w:color="auto"/>
        <w:right w:val="none" w:sz="0" w:space="0" w:color="auto"/>
      </w:divBdr>
    </w:div>
    <w:div w:id="1505127786">
      <w:bodyDiv w:val="1"/>
      <w:marLeft w:val="0"/>
      <w:marRight w:val="0"/>
      <w:marTop w:val="0"/>
      <w:marBottom w:val="0"/>
      <w:divBdr>
        <w:top w:val="none" w:sz="0" w:space="0" w:color="auto"/>
        <w:left w:val="none" w:sz="0" w:space="0" w:color="auto"/>
        <w:bottom w:val="none" w:sz="0" w:space="0" w:color="auto"/>
        <w:right w:val="none" w:sz="0" w:space="0" w:color="auto"/>
      </w:divBdr>
    </w:div>
    <w:div w:id="1510099558">
      <w:bodyDiv w:val="1"/>
      <w:marLeft w:val="0"/>
      <w:marRight w:val="0"/>
      <w:marTop w:val="0"/>
      <w:marBottom w:val="0"/>
      <w:divBdr>
        <w:top w:val="none" w:sz="0" w:space="0" w:color="auto"/>
        <w:left w:val="none" w:sz="0" w:space="0" w:color="auto"/>
        <w:bottom w:val="none" w:sz="0" w:space="0" w:color="auto"/>
        <w:right w:val="none" w:sz="0" w:space="0" w:color="auto"/>
      </w:divBdr>
    </w:div>
    <w:div w:id="1510102211">
      <w:bodyDiv w:val="1"/>
      <w:marLeft w:val="0"/>
      <w:marRight w:val="0"/>
      <w:marTop w:val="0"/>
      <w:marBottom w:val="0"/>
      <w:divBdr>
        <w:top w:val="none" w:sz="0" w:space="0" w:color="auto"/>
        <w:left w:val="none" w:sz="0" w:space="0" w:color="auto"/>
        <w:bottom w:val="none" w:sz="0" w:space="0" w:color="auto"/>
        <w:right w:val="none" w:sz="0" w:space="0" w:color="auto"/>
      </w:divBdr>
    </w:div>
    <w:div w:id="1517646015">
      <w:bodyDiv w:val="1"/>
      <w:marLeft w:val="0"/>
      <w:marRight w:val="0"/>
      <w:marTop w:val="0"/>
      <w:marBottom w:val="0"/>
      <w:divBdr>
        <w:top w:val="none" w:sz="0" w:space="0" w:color="auto"/>
        <w:left w:val="none" w:sz="0" w:space="0" w:color="auto"/>
        <w:bottom w:val="none" w:sz="0" w:space="0" w:color="auto"/>
        <w:right w:val="none" w:sz="0" w:space="0" w:color="auto"/>
      </w:divBdr>
    </w:div>
    <w:div w:id="1525633060">
      <w:bodyDiv w:val="1"/>
      <w:marLeft w:val="0"/>
      <w:marRight w:val="0"/>
      <w:marTop w:val="0"/>
      <w:marBottom w:val="0"/>
      <w:divBdr>
        <w:top w:val="none" w:sz="0" w:space="0" w:color="auto"/>
        <w:left w:val="none" w:sz="0" w:space="0" w:color="auto"/>
        <w:bottom w:val="none" w:sz="0" w:space="0" w:color="auto"/>
        <w:right w:val="none" w:sz="0" w:space="0" w:color="auto"/>
      </w:divBdr>
    </w:div>
    <w:div w:id="1528786702">
      <w:bodyDiv w:val="1"/>
      <w:marLeft w:val="0"/>
      <w:marRight w:val="0"/>
      <w:marTop w:val="0"/>
      <w:marBottom w:val="0"/>
      <w:divBdr>
        <w:top w:val="none" w:sz="0" w:space="0" w:color="auto"/>
        <w:left w:val="none" w:sz="0" w:space="0" w:color="auto"/>
        <w:bottom w:val="none" w:sz="0" w:space="0" w:color="auto"/>
        <w:right w:val="none" w:sz="0" w:space="0" w:color="auto"/>
      </w:divBdr>
    </w:div>
    <w:div w:id="1529181679">
      <w:bodyDiv w:val="1"/>
      <w:marLeft w:val="0"/>
      <w:marRight w:val="0"/>
      <w:marTop w:val="0"/>
      <w:marBottom w:val="0"/>
      <w:divBdr>
        <w:top w:val="none" w:sz="0" w:space="0" w:color="auto"/>
        <w:left w:val="none" w:sz="0" w:space="0" w:color="auto"/>
        <w:bottom w:val="none" w:sz="0" w:space="0" w:color="auto"/>
        <w:right w:val="none" w:sz="0" w:space="0" w:color="auto"/>
      </w:divBdr>
    </w:div>
    <w:div w:id="1531917140">
      <w:bodyDiv w:val="1"/>
      <w:marLeft w:val="0"/>
      <w:marRight w:val="0"/>
      <w:marTop w:val="0"/>
      <w:marBottom w:val="0"/>
      <w:divBdr>
        <w:top w:val="none" w:sz="0" w:space="0" w:color="auto"/>
        <w:left w:val="none" w:sz="0" w:space="0" w:color="auto"/>
        <w:bottom w:val="none" w:sz="0" w:space="0" w:color="auto"/>
        <w:right w:val="none" w:sz="0" w:space="0" w:color="auto"/>
      </w:divBdr>
    </w:div>
    <w:div w:id="1535270725">
      <w:bodyDiv w:val="1"/>
      <w:marLeft w:val="0"/>
      <w:marRight w:val="0"/>
      <w:marTop w:val="0"/>
      <w:marBottom w:val="0"/>
      <w:divBdr>
        <w:top w:val="none" w:sz="0" w:space="0" w:color="auto"/>
        <w:left w:val="none" w:sz="0" w:space="0" w:color="auto"/>
        <w:bottom w:val="none" w:sz="0" w:space="0" w:color="auto"/>
        <w:right w:val="none" w:sz="0" w:space="0" w:color="auto"/>
      </w:divBdr>
    </w:div>
    <w:div w:id="1538423666">
      <w:bodyDiv w:val="1"/>
      <w:marLeft w:val="0"/>
      <w:marRight w:val="0"/>
      <w:marTop w:val="0"/>
      <w:marBottom w:val="0"/>
      <w:divBdr>
        <w:top w:val="none" w:sz="0" w:space="0" w:color="auto"/>
        <w:left w:val="none" w:sz="0" w:space="0" w:color="auto"/>
        <w:bottom w:val="none" w:sz="0" w:space="0" w:color="auto"/>
        <w:right w:val="none" w:sz="0" w:space="0" w:color="auto"/>
      </w:divBdr>
    </w:div>
    <w:div w:id="1538464860">
      <w:bodyDiv w:val="1"/>
      <w:marLeft w:val="0"/>
      <w:marRight w:val="0"/>
      <w:marTop w:val="0"/>
      <w:marBottom w:val="0"/>
      <w:divBdr>
        <w:top w:val="none" w:sz="0" w:space="0" w:color="auto"/>
        <w:left w:val="none" w:sz="0" w:space="0" w:color="auto"/>
        <w:bottom w:val="none" w:sz="0" w:space="0" w:color="auto"/>
        <w:right w:val="none" w:sz="0" w:space="0" w:color="auto"/>
      </w:divBdr>
    </w:div>
    <w:div w:id="1538469404">
      <w:bodyDiv w:val="1"/>
      <w:marLeft w:val="0"/>
      <w:marRight w:val="0"/>
      <w:marTop w:val="0"/>
      <w:marBottom w:val="0"/>
      <w:divBdr>
        <w:top w:val="none" w:sz="0" w:space="0" w:color="auto"/>
        <w:left w:val="none" w:sz="0" w:space="0" w:color="auto"/>
        <w:bottom w:val="none" w:sz="0" w:space="0" w:color="auto"/>
        <w:right w:val="none" w:sz="0" w:space="0" w:color="auto"/>
      </w:divBdr>
    </w:div>
    <w:div w:id="1550532222">
      <w:bodyDiv w:val="1"/>
      <w:marLeft w:val="0"/>
      <w:marRight w:val="0"/>
      <w:marTop w:val="0"/>
      <w:marBottom w:val="0"/>
      <w:divBdr>
        <w:top w:val="none" w:sz="0" w:space="0" w:color="auto"/>
        <w:left w:val="none" w:sz="0" w:space="0" w:color="auto"/>
        <w:bottom w:val="none" w:sz="0" w:space="0" w:color="auto"/>
        <w:right w:val="none" w:sz="0" w:space="0" w:color="auto"/>
      </w:divBdr>
    </w:div>
    <w:div w:id="1574504725">
      <w:bodyDiv w:val="1"/>
      <w:marLeft w:val="0"/>
      <w:marRight w:val="0"/>
      <w:marTop w:val="0"/>
      <w:marBottom w:val="0"/>
      <w:divBdr>
        <w:top w:val="none" w:sz="0" w:space="0" w:color="auto"/>
        <w:left w:val="none" w:sz="0" w:space="0" w:color="auto"/>
        <w:bottom w:val="none" w:sz="0" w:space="0" w:color="auto"/>
        <w:right w:val="none" w:sz="0" w:space="0" w:color="auto"/>
      </w:divBdr>
    </w:div>
    <w:div w:id="1607302321">
      <w:bodyDiv w:val="1"/>
      <w:marLeft w:val="0"/>
      <w:marRight w:val="0"/>
      <w:marTop w:val="0"/>
      <w:marBottom w:val="0"/>
      <w:divBdr>
        <w:top w:val="none" w:sz="0" w:space="0" w:color="auto"/>
        <w:left w:val="none" w:sz="0" w:space="0" w:color="auto"/>
        <w:bottom w:val="none" w:sz="0" w:space="0" w:color="auto"/>
        <w:right w:val="none" w:sz="0" w:space="0" w:color="auto"/>
      </w:divBdr>
    </w:div>
    <w:div w:id="1619222361">
      <w:bodyDiv w:val="1"/>
      <w:marLeft w:val="0"/>
      <w:marRight w:val="0"/>
      <w:marTop w:val="0"/>
      <w:marBottom w:val="0"/>
      <w:divBdr>
        <w:top w:val="none" w:sz="0" w:space="0" w:color="auto"/>
        <w:left w:val="none" w:sz="0" w:space="0" w:color="auto"/>
        <w:bottom w:val="none" w:sz="0" w:space="0" w:color="auto"/>
        <w:right w:val="none" w:sz="0" w:space="0" w:color="auto"/>
      </w:divBdr>
    </w:div>
    <w:div w:id="1639870687">
      <w:bodyDiv w:val="1"/>
      <w:marLeft w:val="0"/>
      <w:marRight w:val="0"/>
      <w:marTop w:val="0"/>
      <w:marBottom w:val="0"/>
      <w:divBdr>
        <w:top w:val="none" w:sz="0" w:space="0" w:color="auto"/>
        <w:left w:val="none" w:sz="0" w:space="0" w:color="auto"/>
        <w:bottom w:val="none" w:sz="0" w:space="0" w:color="auto"/>
        <w:right w:val="none" w:sz="0" w:space="0" w:color="auto"/>
      </w:divBdr>
    </w:div>
    <w:div w:id="1665820825">
      <w:bodyDiv w:val="1"/>
      <w:marLeft w:val="0"/>
      <w:marRight w:val="0"/>
      <w:marTop w:val="0"/>
      <w:marBottom w:val="0"/>
      <w:divBdr>
        <w:top w:val="none" w:sz="0" w:space="0" w:color="auto"/>
        <w:left w:val="none" w:sz="0" w:space="0" w:color="auto"/>
        <w:bottom w:val="none" w:sz="0" w:space="0" w:color="auto"/>
        <w:right w:val="none" w:sz="0" w:space="0" w:color="auto"/>
      </w:divBdr>
    </w:div>
    <w:div w:id="1687441124">
      <w:bodyDiv w:val="1"/>
      <w:marLeft w:val="0"/>
      <w:marRight w:val="0"/>
      <w:marTop w:val="0"/>
      <w:marBottom w:val="0"/>
      <w:divBdr>
        <w:top w:val="none" w:sz="0" w:space="0" w:color="auto"/>
        <w:left w:val="none" w:sz="0" w:space="0" w:color="auto"/>
        <w:bottom w:val="none" w:sz="0" w:space="0" w:color="auto"/>
        <w:right w:val="none" w:sz="0" w:space="0" w:color="auto"/>
      </w:divBdr>
    </w:div>
    <w:div w:id="1688672663">
      <w:bodyDiv w:val="1"/>
      <w:marLeft w:val="0"/>
      <w:marRight w:val="0"/>
      <w:marTop w:val="0"/>
      <w:marBottom w:val="0"/>
      <w:divBdr>
        <w:top w:val="none" w:sz="0" w:space="0" w:color="auto"/>
        <w:left w:val="none" w:sz="0" w:space="0" w:color="auto"/>
        <w:bottom w:val="none" w:sz="0" w:space="0" w:color="auto"/>
        <w:right w:val="none" w:sz="0" w:space="0" w:color="auto"/>
      </w:divBdr>
    </w:div>
    <w:div w:id="1702708895">
      <w:bodyDiv w:val="1"/>
      <w:marLeft w:val="0"/>
      <w:marRight w:val="0"/>
      <w:marTop w:val="0"/>
      <w:marBottom w:val="0"/>
      <w:divBdr>
        <w:top w:val="none" w:sz="0" w:space="0" w:color="auto"/>
        <w:left w:val="none" w:sz="0" w:space="0" w:color="auto"/>
        <w:bottom w:val="none" w:sz="0" w:space="0" w:color="auto"/>
        <w:right w:val="none" w:sz="0" w:space="0" w:color="auto"/>
      </w:divBdr>
    </w:div>
    <w:div w:id="1712416198">
      <w:bodyDiv w:val="1"/>
      <w:marLeft w:val="0"/>
      <w:marRight w:val="0"/>
      <w:marTop w:val="0"/>
      <w:marBottom w:val="0"/>
      <w:divBdr>
        <w:top w:val="none" w:sz="0" w:space="0" w:color="auto"/>
        <w:left w:val="none" w:sz="0" w:space="0" w:color="auto"/>
        <w:bottom w:val="none" w:sz="0" w:space="0" w:color="auto"/>
        <w:right w:val="none" w:sz="0" w:space="0" w:color="auto"/>
      </w:divBdr>
    </w:div>
    <w:div w:id="1714227704">
      <w:bodyDiv w:val="1"/>
      <w:marLeft w:val="0"/>
      <w:marRight w:val="0"/>
      <w:marTop w:val="0"/>
      <w:marBottom w:val="0"/>
      <w:divBdr>
        <w:top w:val="none" w:sz="0" w:space="0" w:color="auto"/>
        <w:left w:val="none" w:sz="0" w:space="0" w:color="auto"/>
        <w:bottom w:val="none" w:sz="0" w:space="0" w:color="auto"/>
        <w:right w:val="none" w:sz="0" w:space="0" w:color="auto"/>
      </w:divBdr>
    </w:div>
    <w:div w:id="1718779506">
      <w:bodyDiv w:val="1"/>
      <w:marLeft w:val="0"/>
      <w:marRight w:val="0"/>
      <w:marTop w:val="0"/>
      <w:marBottom w:val="0"/>
      <w:divBdr>
        <w:top w:val="none" w:sz="0" w:space="0" w:color="auto"/>
        <w:left w:val="none" w:sz="0" w:space="0" w:color="auto"/>
        <w:bottom w:val="none" w:sz="0" w:space="0" w:color="auto"/>
        <w:right w:val="none" w:sz="0" w:space="0" w:color="auto"/>
      </w:divBdr>
    </w:div>
    <w:div w:id="1719821954">
      <w:bodyDiv w:val="1"/>
      <w:marLeft w:val="0"/>
      <w:marRight w:val="0"/>
      <w:marTop w:val="0"/>
      <w:marBottom w:val="0"/>
      <w:divBdr>
        <w:top w:val="none" w:sz="0" w:space="0" w:color="auto"/>
        <w:left w:val="none" w:sz="0" w:space="0" w:color="auto"/>
        <w:bottom w:val="none" w:sz="0" w:space="0" w:color="auto"/>
        <w:right w:val="none" w:sz="0" w:space="0" w:color="auto"/>
      </w:divBdr>
    </w:div>
    <w:div w:id="1735079762">
      <w:bodyDiv w:val="1"/>
      <w:marLeft w:val="0"/>
      <w:marRight w:val="0"/>
      <w:marTop w:val="0"/>
      <w:marBottom w:val="0"/>
      <w:divBdr>
        <w:top w:val="none" w:sz="0" w:space="0" w:color="auto"/>
        <w:left w:val="none" w:sz="0" w:space="0" w:color="auto"/>
        <w:bottom w:val="none" w:sz="0" w:space="0" w:color="auto"/>
        <w:right w:val="none" w:sz="0" w:space="0" w:color="auto"/>
      </w:divBdr>
    </w:div>
    <w:div w:id="1737585539">
      <w:bodyDiv w:val="1"/>
      <w:marLeft w:val="0"/>
      <w:marRight w:val="0"/>
      <w:marTop w:val="0"/>
      <w:marBottom w:val="0"/>
      <w:divBdr>
        <w:top w:val="none" w:sz="0" w:space="0" w:color="auto"/>
        <w:left w:val="none" w:sz="0" w:space="0" w:color="auto"/>
        <w:bottom w:val="none" w:sz="0" w:space="0" w:color="auto"/>
        <w:right w:val="none" w:sz="0" w:space="0" w:color="auto"/>
      </w:divBdr>
    </w:div>
    <w:div w:id="1741173642">
      <w:bodyDiv w:val="1"/>
      <w:marLeft w:val="0"/>
      <w:marRight w:val="0"/>
      <w:marTop w:val="0"/>
      <w:marBottom w:val="0"/>
      <w:divBdr>
        <w:top w:val="none" w:sz="0" w:space="0" w:color="auto"/>
        <w:left w:val="none" w:sz="0" w:space="0" w:color="auto"/>
        <w:bottom w:val="none" w:sz="0" w:space="0" w:color="auto"/>
        <w:right w:val="none" w:sz="0" w:space="0" w:color="auto"/>
      </w:divBdr>
    </w:div>
    <w:div w:id="1744836278">
      <w:bodyDiv w:val="1"/>
      <w:marLeft w:val="0"/>
      <w:marRight w:val="0"/>
      <w:marTop w:val="0"/>
      <w:marBottom w:val="0"/>
      <w:divBdr>
        <w:top w:val="none" w:sz="0" w:space="0" w:color="auto"/>
        <w:left w:val="none" w:sz="0" w:space="0" w:color="auto"/>
        <w:bottom w:val="none" w:sz="0" w:space="0" w:color="auto"/>
        <w:right w:val="none" w:sz="0" w:space="0" w:color="auto"/>
      </w:divBdr>
    </w:div>
    <w:div w:id="1745107973">
      <w:bodyDiv w:val="1"/>
      <w:marLeft w:val="0"/>
      <w:marRight w:val="0"/>
      <w:marTop w:val="0"/>
      <w:marBottom w:val="0"/>
      <w:divBdr>
        <w:top w:val="none" w:sz="0" w:space="0" w:color="auto"/>
        <w:left w:val="none" w:sz="0" w:space="0" w:color="auto"/>
        <w:bottom w:val="none" w:sz="0" w:space="0" w:color="auto"/>
        <w:right w:val="none" w:sz="0" w:space="0" w:color="auto"/>
      </w:divBdr>
    </w:div>
    <w:div w:id="1747335438">
      <w:bodyDiv w:val="1"/>
      <w:marLeft w:val="0"/>
      <w:marRight w:val="0"/>
      <w:marTop w:val="0"/>
      <w:marBottom w:val="0"/>
      <w:divBdr>
        <w:top w:val="none" w:sz="0" w:space="0" w:color="auto"/>
        <w:left w:val="none" w:sz="0" w:space="0" w:color="auto"/>
        <w:bottom w:val="none" w:sz="0" w:space="0" w:color="auto"/>
        <w:right w:val="none" w:sz="0" w:space="0" w:color="auto"/>
      </w:divBdr>
    </w:div>
    <w:div w:id="1762753365">
      <w:bodyDiv w:val="1"/>
      <w:marLeft w:val="0"/>
      <w:marRight w:val="0"/>
      <w:marTop w:val="0"/>
      <w:marBottom w:val="0"/>
      <w:divBdr>
        <w:top w:val="none" w:sz="0" w:space="0" w:color="auto"/>
        <w:left w:val="none" w:sz="0" w:space="0" w:color="auto"/>
        <w:bottom w:val="none" w:sz="0" w:space="0" w:color="auto"/>
        <w:right w:val="none" w:sz="0" w:space="0" w:color="auto"/>
      </w:divBdr>
    </w:div>
    <w:div w:id="1765177846">
      <w:bodyDiv w:val="1"/>
      <w:marLeft w:val="0"/>
      <w:marRight w:val="0"/>
      <w:marTop w:val="0"/>
      <w:marBottom w:val="0"/>
      <w:divBdr>
        <w:top w:val="none" w:sz="0" w:space="0" w:color="auto"/>
        <w:left w:val="none" w:sz="0" w:space="0" w:color="auto"/>
        <w:bottom w:val="none" w:sz="0" w:space="0" w:color="auto"/>
        <w:right w:val="none" w:sz="0" w:space="0" w:color="auto"/>
      </w:divBdr>
    </w:div>
    <w:div w:id="1768230005">
      <w:bodyDiv w:val="1"/>
      <w:marLeft w:val="0"/>
      <w:marRight w:val="0"/>
      <w:marTop w:val="0"/>
      <w:marBottom w:val="0"/>
      <w:divBdr>
        <w:top w:val="none" w:sz="0" w:space="0" w:color="auto"/>
        <w:left w:val="none" w:sz="0" w:space="0" w:color="auto"/>
        <w:bottom w:val="none" w:sz="0" w:space="0" w:color="auto"/>
        <w:right w:val="none" w:sz="0" w:space="0" w:color="auto"/>
      </w:divBdr>
    </w:div>
    <w:div w:id="1775443603">
      <w:bodyDiv w:val="1"/>
      <w:marLeft w:val="0"/>
      <w:marRight w:val="0"/>
      <w:marTop w:val="0"/>
      <w:marBottom w:val="0"/>
      <w:divBdr>
        <w:top w:val="none" w:sz="0" w:space="0" w:color="auto"/>
        <w:left w:val="none" w:sz="0" w:space="0" w:color="auto"/>
        <w:bottom w:val="none" w:sz="0" w:space="0" w:color="auto"/>
        <w:right w:val="none" w:sz="0" w:space="0" w:color="auto"/>
      </w:divBdr>
    </w:div>
    <w:div w:id="1785492968">
      <w:bodyDiv w:val="1"/>
      <w:marLeft w:val="0"/>
      <w:marRight w:val="0"/>
      <w:marTop w:val="0"/>
      <w:marBottom w:val="0"/>
      <w:divBdr>
        <w:top w:val="none" w:sz="0" w:space="0" w:color="auto"/>
        <w:left w:val="none" w:sz="0" w:space="0" w:color="auto"/>
        <w:bottom w:val="none" w:sz="0" w:space="0" w:color="auto"/>
        <w:right w:val="none" w:sz="0" w:space="0" w:color="auto"/>
      </w:divBdr>
    </w:div>
    <w:div w:id="1787118833">
      <w:bodyDiv w:val="1"/>
      <w:marLeft w:val="0"/>
      <w:marRight w:val="0"/>
      <w:marTop w:val="0"/>
      <w:marBottom w:val="0"/>
      <w:divBdr>
        <w:top w:val="none" w:sz="0" w:space="0" w:color="auto"/>
        <w:left w:val="none" w:sz="0" w:space="0" w:color="auto"/>
        <w:bottom w:val="none" w:sz="0" w:space="0" w:color="auto"/>
        <w:right w:val="none" w:sz="0" w:space="0" w:color="auto"/>
      </w:divBdr>
    </w:div>
    <w:div w:id="1802578626">
      <w:bodyDiv w:val="1"/>
      <w:marLeft w:val="0"/>
      <w:marRight w:val="0"/>
      <w:marTop w:val="0"/>
      <w:marBottom w:val="0"/>
      <w:divBdr>
        <w:top w:val="none" w:sz="0" w:space="0" w:color="auto"/>
        <w:left w:val="none" w:sz="0" w:space="0" w:color="auto"/>
        <w:bottom w:val="none" w:sz="0" w:space="0" w:color="auto"/>
        <w:right w:val="none" w:sz="0" w:space="0" w:color="auto"/>
      </w:divBdr>
    </w:div>
    <w:div w:id="1805390536">
      <w:bodyDiv w:val="1"/>
      <w:marLeft w:val="0"/>
      <w:marRight w:val="0"/>
      <w:marTop w:val="0"/>
      <w:marBottom w:val="0"/>
      <w:divBdr>
        <w:top w:val="none" w:sz="0" w:space="0" w:color="auto"/>
        <w:left w:val="none" w:sz="0" w:space="0" w:color="auto"/>
        <w:bottom w:val="none" w:sz="0" w:space="0" w:color="auto"/>
        <w:right w:val="none" w:sz="0" w:space="0" w:color="auto"/>
      </w:divBdr>
    </w:div>
    <w:div w:id="1805465086">
      <w:bodyDiv w:val="1"/>
      <w:marLeft w:val="0"/>
      <w:marRight w:val="0"/>
      <w:marTop w:val="0"/>
      <w:marBottom w:val="0"/>
      <w:divBdr>
        <w:top w:val="none" w:sz="0" w:space="0" w:color="auto"/>
        <w:left w:val="none" w:sz="0" w:space="0" w:color="auto"/>
        <w:bottom w:val="none" w:sz="0" w:space="0" w:color="auto"/>
        <w:right w:val="none" w:sz="0" w:space="0" w:color="auto"/>
      </w:divBdr>
    </w:div>
    <w:div w:id="1808813113">
      <w:bodyDiv w:val="1"/>
      <w:marLeft w:val="0"/>
      <w:marRight w:val="0"/>
      <w:marTop w:val="0"/>
      <w:marBottom w:val="0"/>
      <w:divBdr>
        <w:top w:val="none" w:sz="0" w:space="0" w:color="auto"/>
        <w:left w:val="none" w:sz="0" w:space="0" w:color="auto"/>
        <w:bottom w:val="none" w:sz="0" w:space="0" w:color="auto"/>
        <w:right w:val="none" w:sz="0" w:space="0" w:color="auto"/>
      </w:divBdr>
    </w:div>
    <w:div w:id="1810317791">
      <w:bodyDiv w:val="1"/>
      <w:marLeft w:val="0"/>
      <w:marRight w:val="0"/>
      <w:marTop w:val="0"/>
      <w:marBottom w:val="0"/>
      <w:divBdr>
        <w:top w:val="none" w:sz="0" w:space="0" w:color="auto"/>
        <w:left w:val="none" w:sz="0" w:space="0" w:color="auto"/>
        <w:bottom w:val="none" w:sz="0" w:space="0" w:color="auto"/>
        <w:right w:val="none" w:sz="0" w:space="0" w:color="auto"/>
      </w:divBdr>
    </w:div>
    <w:div w:id="1813404332">
      <w:bodyDiv w:val="1"/>
      <w:marLeft w:val="0"/>
      <w:marRight w:val="0"/>
      <w:marTop w:val="0"/>
      <w:marBottom w:val="0"/>
      <w:divBdr>
        <w:top w:val="none" w:sz="0" w:space="0" w:color="auto"/>
        <w:left w:val="none" w:sz="0" w:space="0" w:color="auto"/>
        <w:bottom w:val="none" w:sz="0" w:space="0" w:color="auto"/>
        <w:right w:val="none" w:sz="0" w:space="0" w:color="auto"/>
      </w:divBdr>
    </w:div>
    <w:div w:id="1821342569">
      <w:bodyDiv w:val="1"/>
      <w:marLeft w:val="0"/>
      <w:marRight w:val="0"/>
      <w:marTop w:val="0"/>
      <w:marBottom w:val="0"/>
      <w:divBdr>
        <w:top w:val="none" w:sz="0" w:space="0" w:color="auto"/>
        <w:left w:val="none" w:sz="0" w:space="0" w:color="auto"/>
        <w:bottom w:val="none" w:sz="0" w:space="0" w:color="auto"/>
        <w:right w:val="none" w:sz="0" w:space="0" w:color="auto"/>
      </w:divBdr>
    </w:div>
    <w:div w:id="1835146174">
      <w:bodyDiv w:val="1"/>
      <w:marLeft w:val="0"/>
      <w:marRight w:val="0"/>
      <w:marTop w:val="0"/>
      <w:marBottom w:val="0"/>
      <w:divBdr>
        <w:top w:val="none" w:sz="0" w:space="0" w:color="auto"/>
        <w:left w:val="none" w:sz="0" w:space="0" w:color="auto"/>
        <w:bottom w:val="none" w:sz="0" w:space="0" w:color="auto"/>
        <w:right w:val="none" w:sz="0" w:space="0" w:color="auto"/>
      </w:divBdr>
    </w:div>
    <w:div w:id="1835802771">
      <w:bodyDiv w:val="1"/>
      <w:marLeft w:val="0"/>
      <w:marRight w:val="0"/>
      <w:marTop w:val="0"/>
      <w:marBottom w:val="0"/>
      <w:divBdr>
        <w:top w:val="none" w:sz="0" w:space="0" w:color="auto"/>
        <w:left w:val="none" w:sz="0" w:space="0" w:color="auto"/>
        <w:bottom w:val="none" w:sz="0" w:space="0" w:color="auto"/>
        <w:right w:val="none" w:sz="0" w:space="0" w:color="auto"/>
      </w:divBdr>
    </w:div>
    <w:div w:id="1838612705">
      <w:bodyDiv w:val="1"/>
      <w:marLeft w:val="0"/>
      <w:marRight w:val="0"/>
      <w:marTop w:val="0"/>
      <w:marBottom w:val="0"/>
      <w:divBdr>
        <w:top w:val="none" w:sz="0" w:space="0" w:color="auto"/>
        <w:left w:val="none" w:sz="0" w:space="0" w:color="auto"/>
        <w:bottom w:val="none" w:sz="0" w:space="0" w:color="auto"/>
        <w:right w:val="none" w:sz="0" w:space="0" w:color="auto"/>
      </w:divBdr>
    </w:div>
    <w:div w:id="1841771352">
      <w:bodyDiv w:val="1"/>
      <w:marLeft w:val="0"/>
      <w:marRight w:val="0"/>
      <w:marTop w:val="0"/>
      <w:marBottom w:val="0"/>
      <w:divBdr>
        <w:top w:val="none" w:sz="0" w:space="0" w:color="auto"/>
        <w:left w:val="none" w:sz="0" w:space="0" w:color="auto"/>
        <w:bottom w:val="none" w:sz="0" w:space="0" w:color="auto"/>
        <w:right w:val="none" w:sz="0" w:space="0" w:color="auto"/>
      </w:divBdr>
    </w:div>
    <w:div w:id="1847086161">
      <w:bodyDiv w:val="1"/>
      <w:marLeft w:val="0"/>
      <w:marRight w:val="0"/>
      <w:marTop w:val="0"/>
      <w:marBottom w:val="0"/>
      <w:divBdr>
        <w:top w:val="none" w:sz="0" w:space="0" w:color="auto"/>
        <w:left w:val="none" w:sz="0" w:space="0" w:color="auto"/>
        <w:bottom w:val="none" w:sz="0" w:space="0" w:color="auto"/>
        <w:right w:val="none" w:sz="0" w:space="0" w:color="auto"/>
      </w:divBdr>
    </w:div>
    <w:div w:id="1848207933">
      <w:bodyDiv w:val="1"/>
      <w:marLeft w:val="0"/>
      <w:marRight w:val="0"/>
      <w:marTop w:val="0"/>
      <w:marBottom w:val="0"/>
      <w:divBdr>
        <w:top w:val="none" w:sz="0" w:space="0" w:color="auto"/>
        <w:left w:val="none" w:sz="0" w:space="0" w:color="auto"/>
        <w:bottom w:val="none" w:sz="0" w:space="0" w:color="auto"/>
        <w:right w:val="none" w:sz="0" w:space="0" w:color="auto"/>
      </w:divBdr>
    </w:div>
    <w:div w:id="1853258854">
      <w:bodyDiv w:val="1"/>
      <w:marLeft w:val="0"/>
      <w:marRight w:val="0"/>
      <w:marTop w:val="0"/>
      <w:marBottom w:val="0"/>
      <w:divBdr>
        <w:top w:val="none" w:sz="0" w:space="0" w:color="auto"/>
        <w:left w:val="none" w:sz="0" w:space="0" w:color="auto"/>
        <w:bottom w:val="none" w:sz="0" w:space="0" w:color="auto"/>
        <w:right w:val="none" w:sz="0" w:space="0" w:color="auto"/>
      </w:divBdr>
    </w:div>
    <w:div w:id="1859275387">
      <w:bodyDiv w:val="1"/>
      <w:marLeft w:val="0"/>
      <w:marRight w:val="0"/>
      <w:marTop w:val="0"/>
      <w:marBottom w:val="0"/>
      <w:divBdr>
        <w:top w:val="none" w:sz="0" w:space="0" w:color="auto"/>
        <w:left w:val="none" w:sz="0" w:space="0" w:color="auto"/>
        <w:bottom w:val="none" w:sz="0" w:space="0" w:color="auto"/>
        <w:right w:val="none" w:sz="0" w:space="0" w:color="auto"/>
      </w:divBdr>
    </w:div>
    <w:div w:id="1863320189">
      <w:bodyDiv w:val="1"/>
      <w:marLeft w:val="0"/>
      <w:marRight w:val="0"/>
      <w:marTop w:val="0"/>
      <w:marBottom w:val="0"/>
      <w:divBdr>
        <w:top w:val="none" w:sz="0" w:space="0" w:color="auto"/>
        <w:left w:val="none" w:sz="0" w:space="0" w:color="auto"/>
        <w:bottom w:val="none" w:sz="0" w:space="0" w:color="auto"/>
        <w:right w:val="none" w:sz="0" w:space="0" w:color="auto"/>
      </w:divBdr>
    </w:div>
    <w:div w:id="1869759270">
      <w:bodyDiv w:val="1"/>
      <w:marLeft w:val="0"/>
      <w:marRight w:val="0"/>
      <w:marTop w:val="0"/>
      <w:marBottom w:val="0"/>
      <w:divBdr>
        <w:top w:val="none" w:sz="0" w:space="0" w:color="auto"/>
        <w:left w:val="none" w:sz="0" w:space="0" w:color="auto"/>
        <w:bottom w:val="none" w:sz="0" w:space="0" w:color="auto"/>
        <w:right w:val="none" w:sz="0" w:space="0" w:color="auto"/>
      </w:divBdr>
    </w:div>
    <w:div w:id="1874341514">
      <w:bodyDiv w:val="1"/>
      <w:marLeft w:val="0"/>
      <w:marRight w:val="0"/>
      <w:marTop w:val="0"/>
      <w:marBottom w:val="0"/>
      <w:divBdr>
        <w:top w:val="none" w:sz="0" w:space="0" w:color="auto"/>
        <w:left w:val="none" w:sz="0" w:space="0" w:color="auto"/>
        <w:bottom w:val="none" w:sz="0" w:space="0" w:color="auto"/>
        <w:right w:val="none" w:sz="0" w:space="0" w:color="auto"/>
      </w:divBdr>
    </w:div>
    <w:div w:id="1881281768">
      <w:bodyDiv w:val="1"/>
      <w:marLeft w:val="0"/>
      <w:marRight w:val="0"/>
      <w:marTop w:val="0"/>
      <w:marBottom w:val="0"/>
      <w:divBdr>
        <w:top w:val="none" w:sz="0" w:space="0" w:color="auto"/>
        <w:left w:val="none" w:sz="0" w:space="0" w:color="auto"/>
        <w:bottom w:val="none" w:sz="0" w:space="0" w:color="auto"/>
        <w:right w:val="none" w:sz="0" w:space="0" w:color="auto"/>
      </w:divBdr>
    </w:div>
    <w:div w:id="1883326153">
      <w:bodyDiv w:val="1"/>
      <w:marLeft w:val="0"/>
      <w:marRight w:val="0"/>
      <w:marTop w:val="0"/>
      <w:marBottom w:val="0"/>
      <w:divBdr>
        <w:top w:val="none" w:sz="0" w:space="0" w:color="auto"/>
        <w:left w:val="none" w:sz="0" w:space="0" w:color="auto"/>
        <w:bottom w:val="none" w:sz="0" w:space="0" w:color="auto"/>
        <w:right w:val="none" w:sz="0" w:space="0" w:color="auto"/>
      </w:divBdr>
      <w:divsChild>
        <w:div w:id="1011030157">
          <w:marLeft w:val="0"/>
          <w:marRight w:val="0"/>
          <w:marTop w:val="0"/>
          <w:marBottom w:val="0"/>
          <w:divBdr>
            <w:top w:val="none" w:sz="0" w:space="0" w:color="auto"/>
            <w:left w:val="none" w:sz="0" w:space="0" w:color="auto"/>
            <w:bottom w:val="none" w:sz="0" w:space="0" w:color="auto"/>
            <w:right w:val="none" w:sz="0" w:space="0" w:color="auto"/>
          </w:divBdr>
        </w:div>
        <w:div w:id="1553998022">
          <w:marLeft w:val="0"/>
          <w:marRight w:val="0"/>
          <w:marTop w:val="0"/>
          <w:marBottom w:val="0"/>
          <w:divBdr>
            <w:top w:val="none" w:sz="0" w:space="0" w:color="auto"/>
            <w:left w:val="none" w:sz="0" w:space="0" w:color="auto"/>
            <w:bottom w:val="none" w:sz="0" w:space="0" w:color="auto"/>
            <w:right w:val="none" w:sz="0" w:space="0" w:color="auto"/>
          </w:divBdr>
        </w:div>
      </w:divsChild>
    </w:div>
    <w:div w:id="1884363356">
      <w:bodyDiv w:val="1"/>
      <w:marLeft w:val="0"/>
      <w:marRight w:val="0"/>
      <w:marTop w:val="0"/>
      <w:marBottom w:val="0"/>
      <w:divBdr>
        <w:top w:val="none" w:sz="0" w:space="0" w:color="auto"/>
        <w:left w:val="none" w:sz="0" w:space="0" w:color="auto"/>
        <w:bottom w:val="none" w:sz="0" w:space="0" w:color="auto"/>
        <w:right w:val="none" w:sz="0" w:space="0" w:color="auto"/>
      </w:divBdr>
    </w:div>
    <w:div w:id="1885360983">
      <w:bodyDiv w:val="1"/>
      <w:marLeft w:val="0"/>
      <w:marRight w:val="0"/>
      <w:marTop w:val="0"/>
      <w:marBottom w:val="0"/>
      <w:divBdr>
        <w:top w:val="none" w:sz="0" w:space="0" w:color="auto"/>
        <w:left w:val="none" w:sz="0" w:space="0" w:color="auto"/>
        <w:bottom w:val="none" w:sz="0" w:space="0" w:color="auto"/>
        <w:right w:val="none" w:sz="0" w:space="0" w:color="auto"/>
      </w:divBdr>
    </w:div>
    <w:div w:id="1892568059">
      <w:bodyDiv w:val="1"/>
      <w:marLeft w:val="0"/>
      <w:marRight w:val="0"/>
      <w:marTop w:val="0"/>
      <w:marBottom w:val="0"/>
      <w:divBdr>
        <w:top w:val="none" w:sz="0" w:space="0" w:color="auto"/>
        <w:left w:val="none" w:sz="0" w:space="0" w:color="auto"/>
        <w:bottom w:val="none" w:sz="0" w:space="0" w:color="auto"/>
        <w:right w:val="none" w:sz="0" w:space="0" w:color="auto"/>
      </w:divBdr>
    </w:div>
    <w:div w:id="1897084498">
      <w:bodyDiv w:val="1"/>
      <w:marLeft w:val="0"/>
      <w:marRight w:val="0"/>
      <w:marTop w:val="0"/>
      <w:marBottom w:val="0"/>
      <w:divBdr>
        <w:top w:val="none" w:sz="0" w:space="0" w:color="auto"/>
        <w:left w:val="none" w:sz="0" w:space="0" w:color="auto"/>
        <w:bottom w:val="none" w:sz="0" w:space="0" w:color="auto"/>
        <w:right w:val="none" w:sz="0" w:space="0" w:color="auto"/>
      </w:divBdr>
    </w:div>
    <w:div w:id="1901212668">
      <w:bodyDiv w:val="1"/>
      <w:marLeft w:val="0"/>
      <w:marRight w:val="0"/>
      <w:marTop w:val="0"/>
      <w:marBottom w:val="0"/>
      <w:divBdr>
        <w:top w:val="none" w:sz="0" w:space="0" w:color="auto"/>
        <w:left w:val="none" w:sz="0" w:space="0" w:color="auto"/>
        <w:bottom w:val="none" w:sz="0" w:space="0" w:color="auto"/>
        <w:right w:val="none" w:sz="0" w:space="0" w:color="auto"/>
      </w:divBdr>
    </w:div>
    <w:div w:id="1901670446">
      <w:bodyDiv w:val="1"/>
      <w:marLeft w:val="0"/>
      <w:marRight w:val="0"/>
      <w:marTop w:val="0"/>
      <w:marBottom w:val="0"/>
      <w:divBdr>
        <w:top w:val="none" w:sz="0" w:space="0" w:color="auto"/>
        <w:left w:val="none" w:sz="0" w:space="0" w:color="auto"/>
        <w:bottom w:val="none" w:sz="0" w:space="0" w:color="auto"/>
        <w:right w:val="none" w:sz="0" w:space="0" w:color="auto"/>
      </w:divBdr>
    </w:div>
    <w:div w:id="1906451008">
      <w:bodyDiv w:val="1"/>
      <w:marLeft w:val="0"/>
      <w:marRight w:val="0"/>
      <w:marTop w:val="0"/>
      <w:marBottom w:val="0"/>
      <w:divBdr>
        <w:top w:val="none" w:sz="0" w:space="0" w:color="auto"/>
        <w:left w:val="none" w:sz="0" w:space="0" w:color="auto"/>
        <w:bottom w:val="none" w:sz="0" w:space="0" w:color="auto"/>
        <w:right w:val="none" w:sz="0" w:space="0" w:color="auto"/>
      </w:divBdr>
    </w:div>
    <w:div w:id="1912038485">
      <w:bodyDiv w:val="1"/>
      <w:marLeft w:val="0"/>
      <w:marRight w:val="0"/>
      <w:marTop w:val="0"/>
      <w:marBottom w:val="0"/>
      <w:divBdr>
        <w:top w:val="none" w:sz="0" w:space="0" w:color="auto"/>
        <w:left w:val="none" w:sz="0" w:space="0" w:color="auto"/>
        <w:bottom w:val="none" w:sz="0" w:space="0" w:color="auto"/>
        <w:right w:val="none" w:sz="0" w:space="0" w:color="auto"/>
      </w:divBdr>
    </w:div>
    <w:div w:id="1914049731">
      <w:bodyDiv w:val="1"/>
      <w:marLeft w:val="0"/>
      <w:marRight w:val="0"/>
      <w:marTop w:val="0"/>
      <w:marBottom w:val="0"/>
      <w:divBdr>
        <w:top w:val="none" w:sz="0" w:space="0" w:color="auto"/>
        <w:left w:val="none" w:sz="0" w:space="0" w:color="auto"/>
        <w:bottom w:val="none" w:sz="0" w:space="0" w:color="auto"/>
        <w:right w:val="none" w:sz="0" w:space="0" w:color="auto"/>
      </w:divBdr>
    </w:div>
    <w:div w:id="1915890494">
      <w:bodyDiv w:val="1"/>
      <w:marLeft w:val="0"/>
      <w:marRight w:val="0"/>
      <w:marTop w:val="0"/>
      <w:marBottom w:val="0"/>
      <w:divBdr>
        <w:top w:val="none" w:sz="0" w:space="0" w:color="auto"/>
        <w:left w:val="none" w:sz="0" w:space="0" w:color="auto"/>
        <w:bottom w:val="none" w:sz="0" w:space="0" w:color="auto"/>
        <w:right w:val="none" w:sz="0" w:space="0" w:color="auto"/>
      </w:divBdr>
    </w:div>
    <w:div w:id="1921793478">
      <w:bodyDiv w:val="1"/>
      <w:marLeft w:val="0"/>
      <w:marRight w:val="0"/>
      <w:marTop w:val="0"/>
      <w:marBottom w:val="0"/>
      <w:divBdr>
        <w:top w:val="none" w:sz="0" w:space="0" w:color="auto"/>
        <w:left w:val="none" w:sz="0" w:space="0" w:color="auto"/>
        <w:bottom w:val="none" w:sz="0" w:space="0" w:color="auto"/>
        <w:right w:val="none" w:sz="0" w:space="0" w:color="auto"/>
      </w:divBdr>
    </w:div>
    <w:div w:id="1930381036">
      <w:bodyDiv w:val="1"/>
      <w:marLeft w:val="0"/>
      <w:marRight w:val="0"/>
      <w:marTop w:val="0"/>
      <w:marBottom w:val="0"/>
      <w:divBdr>
        <w:top w:val="none" w:sz="0" w:space="0" w:color="auto"/>
        <w:left w:val="none" w:sz="0" w:space="0" w:color="auto"/>
        <w:bottom w:val="none" w:sz="0" w:space="0" w:color="auto"/>
        <w:right w:val="none" w:sz="0" w:space="0" w:color="auto"/>
      </w:divBdr>
    </w:div>
    <w:div w:id="1931352625">
      <w:bodyDiv w:val="1"/>
      <w:marLeft w:val="0"/>
      <w:marRight w:val="0"/>
      <w:marTop w:val="0"/>
      <w:marBottom w:val="0"/>
      <w:divBdr>
        <w:top w:val="none" w:sz="0" w:space="0" w:color="auto"/>
        <w:left w:val="none" w:sz="0" w:space="0" w:color="auto"/>
        <w:bottom w:val="none" w:sz="0" w:space="0" w:color="auto"/>
        <w:right w:val="none" w:sz="0" w:space="0" w:color="auto"/>
      </w:divBdr>
    </w:div>
    <w:div w:id="1933588461">
      <w:bodyDiv w:val="1"/>
      <w:marLeft w:val="0"/>
      <w:marRight w:val="0"/>
      <w:marTop w:val="0"/>
      <w:marBottom w:val="0"/>
      <w:divBdr>
        <w:top w:val="none" w:sz="0" w:space="0" w:color="auto"/>
        <w:left w:val="none" w:sz="0" w:space="0" w:color="auto"/>
        <w:bottom w:val="none" w:sz="0" w:space="0" w:color="auto"/>
        <w:right w:val="none" w:sz="0" w:space="0" w:color="auto"/>
      </w:divBdr>
    </w:div>
    <w:div w:id="1938515618">
      <w:bodyDiv w:val="1"/>
      <w:marLeft w:val="0"/>
      <w:marRight w:val="0"/>
      <w:marTop w:val="0"/>
      <w:marBottom w:val="0"/>
      <w:divBdr>
        <w:top w:val="none" w:sz="0" w:space="0" w:color="auto"/>
        <w:left w:val="none" w:sz="0" w:space="0" w:color="auto"/>
        <w:bottom w:val="none" w:sz="0" w:space="0" w:color="auto"/>
        <w:right w:val="none" w:sz="0" w:space="0" w:color="auto"/>
      </w:divBdr>
    </w:div>
    <w:div w:id="1944261430">
      <w:bodyDiv w:val="1"/>
      <w:marLeft w:val="0"/>
      <w:marRight w:val="0"/>
      <w:marTop w:val="0"/>
      <w:marBottom w:val="0"/>
      <w:divBdr>
        <w:top w:val="none" w:sz="0" w:space="0" w:color="auto"/>
        <w:left w:val="none" w:sz="0" w:space="0" w:color="auto"/>
        <w:bottom w:val="none" w:sz="0" w:space="0" w:color="auto"/>
        <w:right w:val="none" w:sz="0" w:space="0" w:color="auto"/>
      </w:divBdr>
    </w:div>
    <w:div w:id="1951356851">
      <w:bodyDiv w:val="1"/>
      <w:marLeft w:val="0"/>
      <w:marRight w:val="0"/>
      <w:marTop w:val="0"/>
      <w:marBottom w:val="0"/>
      <w:divBdr>
        <w:top w:val="none" w:sz="0" w:space="0" w:color="auto"/>
        <w:left w:val="none" w:sz="0" w:space="0" w:color="auto"/>
        <w:bottom w:val="none" w:sz="0" w:space="0" w:color="auto"/>
        <w:right w:val="none" w:sz="0" w:space="0" w:color="auto"/>
      </w:divBdr>
    </w:div>
    <w:div w:id="1951546130">
      <w:bodyDiv w:val="1"/>
      <w:marLeft w:val="0"/>
      <w:marRight w:val="0"/>
      <w:marTop w:val="0"/>
      <w:marBottom w:val="0"/>
      <w:divBdr>
        <w:top w:val="none" w:sz="0" w:space="0" w:color="auto"/>
        <w:left w:val="none" w:sz="0" w:space="0" w:color="auto"/>
        <w:bottom w:val="none" w:sz="0" w:space="0" w:color="auto"/>
        <w:right w:val="none" w:sz="0" w:space="0" w:color="auto"/>
      </w:divBdr>
    </w:div>
    <w:div w:id="1965039491">
      <w:bodyDiv w:val="1"/>
      <w:marLeft w:val="0"/>
      <w:marRight w:val="0"/>
      <w:marTop w:val="0"/>
      <w:marBottom w:val="0"/>
      <w:divBdr>
        <w:top w:val="none" w:sz="0" w:space="0" w:color="auto"/>
        <w:left w:val="none" w:sz="0" w:space="0" w:color="auto"/>
        <w:bottom w:val="none" w:sz="0" w:space="0" w:color="auto"/>
        <w:right w:val="none" w:sz="0" w:space="0" w:color="auto"/>
      </w:divBdr>
    </w:div>
    <w:div w:id="1965504595">
      <w:bodyDiv w:val="1"/>
      <w:marLeft w:val="0"/>
      <w:marRight w:val="0"/>
      <w:marTop w:val="0"/>
      <w:marBottom w:val="0"/>
      <w:divBdr>
        <w:top w:val="none" w:sz="0" w:space="0" w:color="auto"/>
        <w:left w:val="none" w:sz="0" w:space="0" w:color="auto"/>
        <w:bottom w:val="none" w:sz="0" w:space="0" w:color="auto"/>
        <w:right w:val="none" w:sz="0" w:space="0" w:color="auto"/>
      </w:divBdr>
    </w:div>
    <w:div w:id="1967858149">
      <w:bodyDiv w:val="1"/>
      <w:marLeft w:val="0"/>
      <w:marRight w:val="0"/>
      <w:marTop w:val="0"/>
      <w:marBottom w:val="0"/>
      <w:divBdr>
        <w:top w:val="none" w:sz="0" w:space="0" w:color="auto"/>
        <w:left w:val="none" w:sz="0" w:space="0" w:color="auto"/>
        <w:bottom w:val="none" w:sz="0" w:space="0" w:color="auto"/>
        <w:right w:val="none" w:sz="0" w:space="0" w:color="auto"/>
      </w:divBdr>
    </w:div>
    <w:div w:id="1970744243">
      <w:bodyDiv w:val="1"/>
      <w:marLeft w:val="0"/>
      <w:marRight w:val="0"/>
      <w:marTop w:val="0"/>
      <w:marBottom w:val="0"/>
      <w:divBdr>
        <w:top w:val="none" w:sz="0" w:space="0" w:color="auto"/>
        <w:left w:val="none" w:sz="0" w:space="0" w:color="auto"/>
        <w:bottom w:val="none" w:sz="0" w:space="0" w:color="auto"/>
        <w:right w:val="none" w:sz="0" w:space="0" w:color="auto"/>
      </w:divBdr>
    </w:div>
    <w:div w:id="1986422835">
      <w:bodyDiv w:val="1"/>
      <w:marLeft w:val="0"/>
      <w:marRight w:val="0"/>
      <w:marTop w:val="0"/>
      <w:marBottom w:val="0"/>
      <w:divBdr>
        <w:top w:val="none" w:sz="0" w:space="0" w:color="auto"/>
        <w:left w:val="none" w:sz="0" w:space="0" w:color="auto"/>
        <w:bottom w:val="none" w:sz="0" w:space="0" w:color="auto"/>
        <w:right w:val="none" w:sz="0" w:space="0" w:color="auto"/>
      </w:divBdr>
    </w:div>
    <w:div w:id="1995140353">
      <w:bodyDiv w:val="1"/>
      <w:marLeft w:val="0"/>
      <w:marRight w:val="0"/>
      <w:marTop w:val="0"/>
      <w:marBottom w:val="0"/>
      <w:divBdr>
        <w:top w:val="none" w:sz="0" w:space="0" w:color="auto"/>
        <w:left w:val="none" w:sz="0" w:space="0" w:color="auto"/>
        <w:bottom w:val="none" w:sz="0" w:space="0" w:color="auto"/>
        <w:right w:val="none" w:sz="0" w:space="0" w:color="auto"/>
      </w:divBdr>
    </w:div>
    <w:div w:id="2001884286">
      <w:bodyDiv w:val="1"/>
      <w:marLeft w:val="0"/>
      <w:marRight w:val="0"/>
      <w:marTop w:val="0"/>
      <w:marBottom w:val="0"/>
      <w:divBdr>
        <w:top w:val="none" w:sz="0" w:space="0" w:color="auto"/>
        <w:left w:val="none" w:sz="0" w:space="0" w:color="auto"/>
        <w:bottom w:val="none" w:sz="0" w:space="0" w:color="auto"/>
        <w:right w:val="none" w:sz="0" w:space="0" w:color="auto"/>
      </w:divBdr>
    </w:div>
    <w:div w:id="2006324025">
      <w:bodyDiv w:val="1"/>
      <w:marLeft w:val="0"/>
      <w:marRight w:val="0"/>
      <w:marTop w:val="0"/>
      <w:marBottom w:val="0"/>
      <w:divBdr>
        <w:top w:val="none" w:sz="0" w:space="0" w:color="auto"/>
        <w:left w:val="none" w:sz="0" w:space="0" w:color="auto"/>
        <w:bottom w:val="none" w:sz="0" w:space="0" w:color="auto"/>
        <w:right w:val="none" w:sz="0" w:space="0" w:color="auto"/>
      </w:divBdr>
    </w:div>
    <w:div w:id="2013413304">
      <w:bodyDiv w:val="1"/>
      <w:marLeft w:val="0"/>
      <w:marRight w:val="0"/>
      <w:marTop w:val="0"/>
      <w:marBottom w:val="0"/>
      <w:divBdr>
        <w:top w:val="none" w:sz="0" w:space="0" w:color="auto"/>
        <w:left w:val="none" w:sz="0" w:space="0" w:color="auto"/>
        <w:bottom w:val="none" w:sz="0" w:space="0" w:color="auto"/>
        <w:right w:val="none" w:sz="0" w:space="0" w:color="auto"/>
      </w:divBdr>
    </w:div>
    <w:div w:id="2015452434">
      <w:bodyDiv w:val="1"/>
      <w:marLeft w:val="0"/>
      <w:marRight w:val="0"/>
      <w:marTop w:val="0"/>
      <w:marBottom w:val="0"/>
      <w:divBdr>
        <w:top w:val="none" w:sz="0" w:space="0" w:color="auto"/>
        <w:left w:val="none" w:sz="0" w:space="0" w:color="auto"/>
        <w:bottom w:val="none" w:sz="0" w:space="0" w:color="auto"/>
        <w:right w:val="none" w:sz="0" w:space="0" w:color="auto"/>
      </w:divBdr>
      <w:divsChild>
        <w:div w:id="589319650">
          <w:marLeft w:val="0"/>
          <w:marRight w:val="0"/>
          <w:marTop w:val="0"/>
          <w:marBottom w:val="0"/>
          <w:divBdr>
            <w:top w:val="none" w:sz="0" w:space="0" w:color="auto"/>
            <w:left w:val="none" w:sz="0" w:space="0" w:color="auto"/>
            <w:bottom w:val="none" w:sz="0" w:space="0" w:color="auto"/>
            <w:right w:val="none" w:sz="0" w:space="0" w:color="auto"/>
          </w:divBdr>
        </w:div>
        <w:div w:id="1048458545">
          <w:marLeft w:val="0"/>
          <w:marRight w:val="0"/>
          <w:marTop w:val="0"/>
          <w:marBottom w:val="0"/>
          <w:divBdr>
            <w:top w:val="none" w:sz="0" w:space="0" w:color="auto"/>
            <w:left w:val="none" w:sz="0" w:space="0" w:color="auto"/>
            <w:bottom w:val="none" w:sz="0" w:space="0" w:color="auto"/>
            <w:right w:val="none" w:sz="0" w:space="0" w:color="auto"/>
          </w:divBdr>
          <w:divsChild>
            <w:div w:id="445733163">
              <w:marLeft w:val="0"/>
              <w:marRight w:val="0"/>
              <w:marTop w:val="0"/>
              <w:marBottom w:val="0"/>
              <w:divBdr>
                <w:top w:val="none" w:sz="0" w:space="0" w:color="auto"/>
                <w:left w:val="none" w:sz="0" w:space="0" w:color="auto"/>
                <w:bottom w:val="none" w:sz="0" w:space="0" w:color="auto"/>
                <w:right w:val="none" w:sz="0" w:space="0" w:color="auto"/>
              </w:divBdr>
              <w:divsChild>
                <w:div w:id="1152285605">
                  <w:marLeft w:val="0"/>
                  <w:marRight w:val="0"/>
                  <w:marTop w:val="0"/>
                  <w:marBottom w:val="0"/>
                  <w:divBdr>
                    <w:top w:val="none" w:sz="0" w:space="0" w:color="auto"/>
                    <w:left w:val="none" w:sz="0" w:space="0" w:color="auto"/>
                    <w:bottom w:val="none" w:sz="0" w:space="0" w:color="auto"/>
                    <w:right w:val="none" w:sz="0" w:space="0" w:color="auto"/>
                  </w:divBdr>
                </w:div>
                <w:div w:id="1823889883">
                  <w:marLeft w:val="0"/>
                  <w:marRight w:val="0"/>
                  <w:marTop w:val="0"/>
                  <w:marBottom w:val="0"/>
                  <w:divBdr>
                    <w:top w:val="none" w:sz="0" w:space="0" w:color="auto"/>
                    <w:left w:val="none" w:sz="0" w:space="0" w:color="auto"/>
                    <w:bottom w:val="none" w:sz="0" w:space="0" w:color="auto"/>
                    <w:right w:val="none" w:sz="0" w:space="0" w:color="auto"/>
                  </w:divBdr>
                </w:div>
              </w:divsChild>
            </w:div>
            <w:div w:id="571085049">
              <w:marLeft w:val="0"/>
              <w:marRight w:val="0"/>
              <w:marTop w:val="0"/>
              <w:marBottom w:val="0"/>
              <w:divBdr>
                <w:top w:val="none" w:sz="0" w:space="0" w:color="auto"/>
                <w:left w:val="none" w:sz="0" w:space="0" w:color="auto"/>
                <w:bottom w:val="none" w:sz="0" w:space="0" w:color="auto"/>
                <w:right w:val="none" w:sz="0" w:space="0" w:color="auto"/>
              </w:divBdr>
            </w:div>
            <w:div w:id="613753069">
              <w:marLeft w:val="0"/>
              <w:marRight w:val="0"/>
              <w:marTop w:val="0"/>
              <w:marBottom w:val="0"/>
              <w:divBdr>
                <w:top w:val="none" w:sz="0" w:space="0" w:color="auto"/>
                <w:left w:val="none" w:sz="0" w:space="0" w:color="auto"/>
                <w:bottom w:val="none" w:sz="0" w:space="0" w:color="auto"/>
                <w:right w:val="none" w:sz="0" w:space="0" w:color="auto"/>
              </w:divBdr>
              <w:divsChild>
                <w:div w:id="1047072765">
                  <w:marLeft w:val="0"/>
                  <w:marRight w:val="0"/>
                  <w:marTop w:val="0"/>
                  <w:marBottom w:val="0"/>
                  <w:divBdr>
                    <w:top w:val="none" w:sz="0" w:space="0" w:color="auto"/>
                    <w:left w:val="none" w:sz="0" w:space="0" w:color="auto"/>
                    <w:bottom w:val="none" w:sz="0" w:space="0" w:color="auto"/>
                    <w:right w:val="none" w:sz="0" w:space="0" w:color="auto"/>
                  </w:divBdr>
                </w:div>
                <w:div w:id="2037078367">
                  <w:marLeft w:val="0"/>
                  <w:marRight w:val="0"/>
                  <w:marTop w:val="0"/>
                  <w:marBottom w:val="0"/>
                  <w:divBdr>
                    <w:top w:val="none" w:sz="0" w:space="0" w:color="auto"/>
                    <w:left w:val="none" w:sz="0" w:space="0" w:color="auto"/>
                    <w:bottom w:val="none" w:sz="0" w:space="0" w:color="auto"/>
                    <w:right w:val="none" w:sz="0" w:space="0" w:color="auto"/>
                  </w:divBdr>
                </w:div>
              </w:divsChild>
            </w:div>
            <w:div w:id="151087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691839">
      <w:bodyDiv w:val="1"/>
      <w:marLeft w:val="0"/>
      <w:marRight w:val="0"/>
      <w:marTop w:val="0"/>
      <w:marBottom w:val="0"/>
      <w:divBdr>
        <w:top w:val="none" w:sz="0" w:space="0" w:color="auto"/>
        <w:left w:val="none" w:sz="0" w:space="0" w:color="auto"/>
        <w:bottom w:val="none" w:sz="0" w:space="0" w:color="auto"/>
        <w:right w:val="none" w:sz="0" w:space="0" w:color="auto"/>
      </w:divBdr>
    </w:div>
    <w:div w:id="2036954046">
      <w:bodyDiv w:val="1"/>
      <w:marLeft w:val="0"/>
      <w:marRight w:val="0"/>
      <w:marTop w:val="0"/>
      <w:marBottom w:val="0"/>
      <w:divBdr>
        <w:top w:val="none" w:sz="0" w:space="0" w:color="auto"/>
        <w:left w:val="none" w:sz="0" w:space="0" w:color="auto"/>
        <w:bottom w:val="none" w:sz="0" w:space="0" w:color="auto"/>
        <w:right w:val="none" w:sz="0" w:space="0" w:color="auto"/>
      </w:divBdr>
    </w:div>
    <w:div w:id="2037078398">
      <w:bodyDiv w:val="1"/>
      <w:marLeft w:val="0"/>
      <w:marRight w:val="0"/>
      <w:marTop w:val="0"/>
      <w:marBottom w:val="0"/>
      <w:divBdr>
        <w:top w:val="none" w:sz="0" w:space="0" w:color="auto"/>
        <w:left w:val="none" w:sz="0" w:space="0" w:color="auto"/>
        <w:bottom w:val="none" w:sz="0" w:space="0" w:color="auto"/>
        <w:right w:val="none" w:sz="0" w:space="0" w:color="auto"/>
      </w:divBdr>
    </w:div>
    <w:div w:id="2053141899">
      <w:bodyDiv w:val="1"/>
      <w:marLeft w:val="0"/>
      <w:marRight w:val="0"/>
      <w:marTop w:val="0"/>
      <w:marBottom w:val="0"/>
      <w:divBdr>
        <w:top w:val="none" w:sz="0" w:space="0" w:color="auto"/>
        <w:left w:val="none" w:sz="0" w:space="0" w:color="auto"/>
        <w:bottom w:val="none" w:sz="0" w:space="0" w:color="auto"/>
        <w:right w:val="none" w:sz="0" w:space="0" w:color="auto"/>
      </w:divBdr>
    </w:div>
    <w:div w:id="2060132153">
      <w:bodyDiv w:val="1"/>
      <w:marLeft w:val="0"/>
      <w:marRight w:val="0"/>
      <w:marTop w:val="0"/>
      <w:marBottom w:val="0"/>
      <w:divBdr>
        <w:top w:val="none" w:sz="0" w:space="0" w:color="auto"/>
        <w:left w:val="none" w:sz="0" w:space="0" w:color="auto"/>
        <w:bottom w:val="none" w:sz="0" w:space="0" w:color="auto"/>
        <w:right w:val="none" w:sz="0" w:space="0" w:color="auto"/>
      </w:divBdr>
    </w:div>
    <w:div w:id="2062093667">
      <w:bodyDiv w:val="1"/>
      <w:marLeft w:val="0"/>
      <w:marRight w:val="0"/>
      <w:marTop w:val="0"/>
      <w:marBottom w:val="0"/>
      <w:divBdr>
        <w:top w:val="none" w:sz="0" w:space="0" w:color="auto"/>
        <w:left w:val="none" w:sz="0" w:space="0" w:color="auto"/>
        <w:bottom w:val="none" w:sz="0" w:space="0" w:color="auto"/>
        <w:right w:val="none" w:sz="0" w:space="0" w:color="auto"/>
      </w:divBdr>
    </w:div>
    <w:div w:id="2064253447">
      <w:bodyDiv w:val="1"/>
      <w:marLeft w:val="0"/>
      <w:marRight w:val="0"/>
      <w:marTop w:val="0"/>
      <w:marBottom w:val="0"/>
      <w:divBdr>
        <w:top w:val="none" w:sz="0" w:space="0" w:color="auto"/>
        <w:left w:val="none" w:sz="0" w:space="0" w:color="auto"/>
        <w:bottom w:val="none" w:sz="0" w:space="0" w:color="auto"/>
        <w:right w:val="none" w:sz="0" w:space="0" w:color="auto"/>
      </w:divBdr>
    </w:div>
    <w:div w:id="2064399576">
      <w:bodyDiv w:val="1"/>
      <w:marLeft w:val="0"/>
      <w:marRight w:val="0"/>
      <w:marTop w:val="0"/>
      <w:marBottom w:val="0"/>
      <w:divBdr>
        <w:top w:val="none" w:sz="0" w:space="0" w:color="auto"/>
        <w:left w:val="none" w:sz="0" w:space="0" w:color="auto"/>
        <w:bottom w:val="none" w:sz="0" w:space="0" w:color="auto"/>
        <w:right w:val="none" w:sz="0" w:space="0" w:color="auto"/>
      </w:divBdr>
    </w:div>
    <w:div w:id="2064596791">
      <w:bodyDiv w:val="1"/>
      <w:marLeft w:val="0"/>
      <w:marRight w:val="0"/>
      <w:marTop w:val="0"/>
      <w:marBottom w:val="0"/>
      <w:divBdr>
        <w:top w:val="none" w:sz="0" w:space="0" w:color="auto"/>
        <w:left w:val="none" w:sz="0" w:space="0" w:color="auto"/>
        <w:bottom w:val="none" w:sz="0" w:space="0" w:color="auto"/>
        <w:right w:val="none" w:sz="0" w:space="0" w:color="auto"/>
      </w:divBdr>
    </w:div>
    <w:div w:id="2068718634">
      <w:bodyDiv w:val="1"/>
      <w:marLeft w:val="0"/>
      <w:marRight w:val="0"/>
      <w:marTop w:val="0"/>
      <w:marBottom w:val="0"/>
      <w:divBdr>
        <w:top w:val="none" w:sz="0" w:space="0" w:color="auto"/>
        <w:left w:val="none" w:sz="0" w:space="0" w:color="auto"/>
        <w:bottom w:val="none" w:sz="0" w:space="0" w:color="auto"/>
        <w:right w:val="none" w:sz="0" w:space="0" w:color="auto"/>
      </w:divBdr>
    </w:div>
    <w:div w:id="2070765657">
      <w:bodyDiv w:val="1"/>
      <w:marLeft w:val="0"/>
      <w:marRight w:val="0"/>
      <w:marTop w:val="0"/>
      <w:marBottom w:val="0"/>
      <w:divBdr>
        <w:top w:val="none" w:sz="0" w:space="0" w:color="auto"/>
        <w:left w:val="none" w:sz="0" w:space="0" w:color="auto"/>
        <w:bottom w:val="none" w:sz="0" w:space="0" w:color="auto"/>
        <w:right w:val="none" w:sz="0" w:space="0" w:color="auto"/>
      </w:divBdr>
    </w:div>
    <w:div w:id="2072843165">
      <w:bodyDiv w:val="1"/>
      <w:marLeft w:val="0"/>
      <w:marRight w:val="0"/>
      <w:marTop w:val="0"/>
      <w:marBottom w:val="0"/>
      <w:divBdr>
        <w:top w:val="none" w:sz="0" w:space="0" w:color="auto"/>
        <w:left w:val="none" w:sz="0" w:space="0" w:color="auto"/>
        <w:bottom w:val="none" w:sz="0" w:space="0" w:color="auto"/>
        <w:right w:val="none" w:sz="0" w:space="0" w:color="auto"/>
      </w:divBdr>
    </w:div>
    <w:div w:id="2075542280">
      <w:bodyDiv w:val="1"/>
      <w:marLeft w:val="0"/>
      <w:marRight w:val="0"/>
      <w:marTop w:val="0"/>
      <w:marBottom w:val="0"/>
      <w:divBdr>
        <w:top w:val="none" w:sz="0" w:space="0" w:color="auto"/>
        <w:left w:val="none" w:sz="0" w:space="0" w:color="auto"/>
        <w:bottom w:val="none" w:sz="0" w:space="0" w:color="auto"/>
        <w:right w:val="none" w:sz="0" w:space="0" w:color="auto"/>
      </w:divBdr>
    </w:div>
    <w:div w:id="2085713839">
      <w:bodyDiv w:val="1"/>
      <w:marLeft w:val="0"/>
      <w:marRight w:val="0"/>
      <w:marTop w:val="0"/>
      <w:marBottom w:val="0"/>
      <w:divBdr>
        <w:top w:val="none" w:sz="0" w:space="0" w:color="auto"/>
        <w:left w:val="none" w:sz="0" w:space="0" w:color="auto"/>
        <w:bottom w:val="none" w:sz="0" w:space="0" w:color="auto"/>
        <w:right w:val="none" w:sz="0" w:space="0" w:color="auto"/>
      </w:divBdr>
    </w:div>
    <w:div w:id="2091349033">
      <w:bodyDiv w:val="1"/>
      <w:marLeft w:val="0"/>
      <w:marRight w:val="0"/>
      <w:marTop w:val="0"/>
      <w:marBottom w:val="0"/>
      <w:divBdr>
        <w:top w:val="none" w:sz="0" w:space="0" w:color="auto"/>
        <w:left w:val="none" w:sz="0" w:space="0" w:color="auto"/>
        <w:bottom w:val="none" w:sz="0" w:space="0" w:color="auto"/>
        <w:right w:val="none" w:sz="0" w:space="0" w:color="auto"/>
      </w:divBdr>
    </w:div>
    <w:div w:id="2094424168">
      <w:bodyDiv w:val="1"/>
      <w:marLeft w:val="0"/>
      <w:marRight w:val="0"/>
      <w:marTop w:val="0"/>
      <w:marBottom w:val="0"/>
      <w:divBdr>
        <w:top w:val="none" w:sz="0" w:space="0" w:color="auto"/>
        <w:left w:val="none" w:sz="0" w:space="0" w:color="auto"/>
        <w:bottom w:val="none" w:sz="0" w:space="0" w:color="auto"/>
        <w:right w:val="none" w:sz="0" w:space="0" w:color="auto"/>
      </w:divBdr>
    </w:div>
    <w:div w:id="2099980562">
      <w:bodyDiv w:val="1"/>
      <w:marLeft w:val="0"/>
      <w:marRight w:val="0"/>
      <w:marTop w:val="0"/>
      <w:marBottom w:val="0"/>
      <w:divBdr>
        <w:top w:val="none" w:sz="0" w:space="0" w:color="auto"/>
        <w:left w:val="none" w:sz="0" w:space="0" w:color="auto"/>
        <w:bottom w:val="none" w:sz="0" w:space="0" w:color="auto"/>
        <w:right w:val="none" w:sz="0" w:space="0" w:color="auto"/>
      </w:divBdr>
    </w:div>
    <w:div w:id="2100364167">
      <w:bodyDiv w:val="1"/>
      <w:marLeft w:val="0"/>
      <w:marRight w:val="0"/>
      <w:marTop w:val="0"/>
      <w:marBottom w:val="0"/>
      <w:divBdr>
        <w:top w:val="none" w:sz="0" w:space="0" w:color="auto"/>
        <w:left w:val="none" w:sz="0" w:space="0" w:color="auto"/>
        <w:bottom w:val="none" w:sz="0" w:space="0" w:color="auto"/>
        <w:right w:val="none" w:sz="0" w:space="0" w:color="auto"/>
      </w:divBdr>
    </w:div>
    <w:div w:id="2103646204">
      <w:bodyDiv w:val="1"/>
      <w:marLeft w:val="0"/>
      <w:marRight w:val="0"/>
      <w:marTop w:val="0"/>
      <w:marBottom w:val="0"/>
      <w:divBdr>
        <w:top w:val="none" w:sz="0" w:space="0" w:color="auto"/>
        <w:left w:val="none" w:sz="0" w:space="0" w:color="auto"/>
        <w:bottom w:val="none" w:sz="0" w:space="0" w:color="auto"/>
        <w:right w:val="none" w:sz="0" w:space="0" w:color="auto"/>
      </w:divBdr>
    </w:div>
    <w:div w:id="2104377902">
      <w:bodyDiv w:val="1"/>
      <w:marLeft w:val="0"/>
      <w:marRight w:val="0"/>
      <w:marTop w:val="0"/>
      <w:marBottom w:val="0"/>
      <w:divBdr>
        <w:top w:val="none" w:sz="0" w:space="0" w:color="auto"/>
        <w:left w:val="none" w:sz="0" w:space="0" w:color="auto"/>
        <w:bottom w:val="none" w:sz="0" w:space="0" w:color="auto"/>
        <w:right w:val="none" w:sz="0" w:space="0" w:color="auto"/>
      </w:divBdr>
    </w:div>
    <w:div w:id="2112316641">
      <w:bodyDiv w:val="1"/>
      <w:marLeft w:val="0"/>
      <w:marRight w:val="0"/>
      <w:marTop w:val="0"/>
      <w:marBottom w:val="0"/>
      <w:divBdr>
        <w:top w:val="none" w:sz="0" w:space="0" w:color="auto"/>
        <w:left w:val="none" w:sz="0" w:space="0" w:color="auto"/>
        <w:bottom w:val="none" w:sz="0" w:space="0" w:color="auto"/>
        <w:right w:val="none" w:sz="0" w:space="0" w:color="auto"/>
      </w:divBdr>
    </w:div>
    <w:div w:id="2118526469">
      <w:bodyDiv w:val="1"/>
      <w:marLeft w:val="0"/>
      <w:marRight w:val="0"/>
      <w:marTop w:val="0"/>
      <w:marBottom w:val="0"/>
      <w:divBdr>
        <w:top w:val="none" w:sz="0" w:space="0" w:color="auto"/>
        <w:left w:val="none" w:sz="0" w:space="0" w:color="auto"/>
        <w:bottom w:val="none" w:sz="0" w:space="0" w:color="auto"/>
        <w:right w:val="none" w:sz="0" w:space="0" w:color="auto"/>
      </w:divBdr>
    </w:div>
    <w:div w:id="2124687572">
      <w:bodyDiv w:val="1"/>
      <w:marLeft w:val="0"/>
      <w:marRight w:val="0"/>
      <w:marTop w:val="0"/>
      <w:marBottom w:val="0"/>
      <w:divBdr>
        <w:top w:val="none" w:sz="0" w:space="0" w:color="auto"/>
        <w:left w:val="none" w:sz="0" w:space="0" w:color="auto"/>
        <w:bottom w:val="none" w:sz="0" w:space="0" w:color="auto"/>
        <w:right w:val="none" w:sz="0" w:space="0" w:color="auto"/>
      </w:divBdr>
    </w:div>
    <w:div w:id="2126195053">
      <w:bodyDiv w:val="1"/>
      <w:marLeft w:val="0"/>
      <w:marRight w:val="0"/>
      <w:marTop w:val="0"/>
      <w:marBottom w:val="0"/>
      <w:divBdr>
        <w:top w:val="none" w:sz="0" w:space="0" w:color="auto"/>
        <w:left w:val="none" w:sz="0" w:space="0" w:color="auto"/>
        <w:bottom w:val="none" w:sz="0" w:space="0" w:color="auto"/>
        <w:right w:val="none" w:sz="0" w:space="0" w:color="auto"/>
      </w:divBdr>
    </w:div>
    <w:div w:id="2127889943">
      <w:bodyDiv w:val="1"/>
      <w:marLeft w:val="0"/>
      <w:marRight w:val="0"/>
      <w:marTop w:val="0"/>
      <w:marBottom w:val="0"/>
      <w:divBdr>
        <w:top w:val="none" w:sz="0" w:space="0" w:color="auto"/>
        <w:left w:val="none" w:sz="0" w:space="0" w:color="auto"/>
        <w:bottom w:val="none" w:sz="0" w:space="0" w:color="auto"/>
        <w:right w:val="none" w:sz="0" w:space="0" w:color="auto"/>
      </w:divBdr>
    </w:div>
    <w:div w:id="2128618407">
      <w:bodyDiv w:val="1"/>
      <w:marLeft w:val="0"/>
      <w:marRight w:val="0"/>
      <w:marTop w:val="0"/>
      <w:marBottom w:val="0"/>
      <w:divBdr>
        <w:top w:val="none" w:sz="0" w:space="0" w:color="auto"/>
        <w:left w:val="none" w:sz="0" w:space="0" w:color="auto"/>
        <w:bottom w:val="none" w:sz="0" w:space="0" w:color="auto"/>
        <w:right w:val="none" w:sz="0" w:space="0" w:color="auto"/>
      </w:divBdr>
    </w:div>
    <w:div w:id="2133816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s://www.bgk.pl/programy-i-fundusze/programy/rzadowy-program-odbudowy-zabytkow-edycja-pierwsza/" TargetMode="Externa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platformazakupowa.pl/transakcja/1089196" TargetMode="External"/><Relationship Id="rId25" Type="http://schemas.openxmlformats.org/officeDocument/2006/relationships/header" Target="header7.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dzp@umelblag.pl" TargetMode="External"/><Relationship Id="rId20" Type="http://schemas.openxmlformats.org/officeDocument/2006/relationships/hyperlink" Target="mailto:arkadiusz.zglinski@port.elblag.pl" TargetMode="Externa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header" Target="header14.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eader" Target="header6.xml"/><Relationship Id="rId28" Type="http://schemas.openxmlformats.org/officeDocument/2006/relationships/header" Target="header10.xml"/><Relationship Id="rId10" Type="http://schemas.openxmlformats.org/officeDocument/2006/relationships/footer" Target="footer1.xml"/><Relationship Id="rId19" Type="http://schemas.openxmlformats.org/officeDocument/2006/relationships/hyperlink" Target="http://platformazakupowa.pl" TargetMode="External"/><Relationship Id="rId31"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header" Target="header9.xml"/><Relationship Id="rId30" Type="http://schemas.openxmlformats.org/officeDocument/2006/relationships/header" Target="header12.xml"/><Relationship Id="rId8"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dzp@umelblag.pl" TargetMode="External"/><Relationship Id="rId1" Type="http://schemas.openxmlformats.org/officeDocument/2006/relationships/image" Target="media/image2.png"/><Relationship Id="rId4" Type="http://schemas.openxmlformats.org/officeDocument/2006/relationships/hyperlink" Target="mailto:dzp@umelblag.p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B354A5-1EAB-427F-8556-B48BCB0F9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1528</TotalTime>
  <Pages>49</Pages>
  <Words>19588</Words>
  <Characters>117531</Characters>
  <Application>Microsoft Office Word</Application>
  <DocSecurity>0</DocSecurity>
  <Lines>979</Lines>
  <Paragraphs>273</Paragraphs>
  <ScaleCrop>false</ScaleCrop>
  <HeadingPairs>
    <vt:vector size="2" baseType="variant">
      <vt:variant>
        <vt:lpstr>Tytuł</vt:lpstr>
      </vt:variant>
      <vt:variant>
        <vt:i4>1</vt:i4>
      </vt:variant>
    </vt:vector>
  </HeadingPairs>
  <TitlesOfParts>
    <vt:vector size="1" baseType="lpstr">
      <vt:lpstr>Urząd  Miejski</vt:lpstr>
    </vt:vector>
  </TitlesOfParts>
  <Company/>
  <LinksUpToDate>false</LinksUpToDate>
  <CharactersWithSpaces>136846</CharactersWithSpaces>
  <SharedDoc>false</SharedDoc>
  <HLinks>
    <vt:vector size="36" baseType="variant">
      <vt:variant>
        <vt:i4>655431</vt:i4>
      </vt:variant>
      <vt:variant>
        <vt:i4>12</vt:i4>
      </vt:variant>
      <vt:variant>
        <vt:i4>0</vt:i4>
      </vt:variant>
      <vt:variant>
        <vt:i4>5</vt:i4>
      </vt:variant>
      <vt:variant>
        <vt:lpwstr>http://platformazakupowa.pl/</vt:lpwstr>
      </vt:variant>
      <vt:variant>
        <vt:lpwstr/>
      </vt:variant>
      <vt:variant>
        <vt:i4>6488074</vt:i4>
      </vt:variant>
      <vt:variant>
        <vt:i4>9</vt:i4>
      </vt:variant>
      <vt:variant>
        <vt:i4>0</vt:i4>
      </vt:variant>
      <vt:variant>
        <vt:i4>5</vt:i4>
      </vt:variant>
      <vt:variant>
        <vt:lpwstr>http://dzp.elblag.eu/DOKUMENTACJA_43.zip</vt:lpwstr>
      </vt:variant>
      <vt:variant>
        <vt:lpwstr/>
      </vt:variant>
      <vt:variant>
        <vt:i4>2555949</vt:i4>
      </vt:variant>
      <vt:variant>
        <vt:i4>6</vt:i4>
      </vt:variant>
      <vt:variant>
        <vt:i4>0</vt:i4>
      </vt:variant>
      <vt:variant>
        <vt:i4>5</vt:i4>
      </vt:variant>
      <vt:variant>
        <vt:lpwstr>https://platformazakupowa.pl/transakcja/932685</vt:lpwstr>
      </vt:variant>
      <vt:variant>
        <vt:lpwstr/>
      </vt:variant>
      <vt:variant>
        <vt:i4>2555949</vt:i4>
      </vt:variant>
      <vt:variant>
        <vt:i4>3</vt:i4>
      </vt:variant>
      <vt:variant>
        <vt:i4>0</vt:i4>
      </vt:variant>
      <vt:variant>
        <vt:i4>5</vt:i4>
      </vt:variant>
      <vt:variant>
        <vt:lpwstr>https://platformazakupowa.pl/transakcja/932685</vt:lpwstr>
      </vt:variant>
      <vt:variant>
        <vt:lpwstr/>
      </vt:variant>
      <vt:variant>
        <vt:i4>2555914</vt:i4>
      </vt:variant>
      <vt:variant>
        <vt:i4>0</vt:i4>
      </vt:variant>
      <vt:variant>
        <vt:i4>0</vt:i4>
      </vt:variant>
      <vt:variant>
        <vt:i4>5</vt:i4>
      </vt:variant>
      <vt:variant>
        <vt:lpwstr>mailto:dzp@umelblag.pl</vt:lpwstr>
      </vt:variant>
      <vt:variant>
        <vt:lpwstr/>
      </vt:variant>
      <vt:variant>
        <vt:i4>2555914</vt:i4>
      </vt:variant>
      <vt:variant>
        <vt:i4>0</vt:i4>
      </vt:variant>
      <vt:variant>
        <vt:i4>0</vt:i4>
      </vt:variant>
      <vt:variant>
        <vt:i4>5</vt:i4>
      </vt:variant>
      <vt:variant>
        <vt:lpwstr>mailto:dzp@umelblag.pl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Urząd  Miejski</dc:title>
  <dc:subject/>
  <dc:creator>Wydział Inwestycji</dc:creator>
  <cp:keywords/>
  <cp:lastModifiedBy>Agnieszka Szałachowska</cp:lastModifiedBy>
  <cp:revision>383</cp:revision>
  <cp:lastPrinted>2025-05-13T09:10:00Z</cp:lastPrinted>
  <dcterms:created xsi:type="dcterms:W3CDTF">2025-03-24T14:11:00Z</dcterms:created>
  <dcterms:modified xsi:type="dcterms:W3CDTF">2025-05-13T09:39:00Z</dcterms:modified>
</cp:coreProperties>
</file>