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FAC" w:rsidRPr="00372A82" w:rsidRDefault="007E7713" w:rsidP="00BC29F9">
      <w:pPr>
        <w:spacing w:after="0" w:line="240" w:lineRule="auto"/>
        <w:jc w:val="center"/>
        <w:rPr>
          <w:rFonts w:ascii="Arial Narrow" w:hAnsi="Arial Narrow" w:cs="Arial"/>
          <w:b/>
          <w:sz w:val="24"/>
        </w:rPr>
      </w:pPr>
      <w:r w:rsidRPr="00372A82">
        <w:rPr>
          <w:rFonts w:ascii="Times New Roman" w:hAnsi="Times New Roman" w:cs="Times New Roman"/>
          <w:noProof/>
          <w:sz w:val="24"/>
          <w:szCs w:val="24"/>
          <w:lang w:eastAsia="pl-PL"/>
        </w:rPr>
        <mc:AlternateContent>
          <mc:Choice Requires="wps">
            <w:drawing>
              <wp:anchor distT="45720" distB="45720" distL="114300" distR="114300" simplePos="0" relativeHeight="251658240" behindDoc="0" locked="0" layoutInCell="1" allowOverlap="1">
                <wp:simplePos x="0" y="0"/>
                <wp:positionH relativeFrom="margin">
                  <wp:posOffset>8229600</wp:posOffset>
                </wp:positionH>
                <wp:positionV relativeFrom="paragraph">
                  <wp:posOffset>5715</wp:posOffset>
                </wp:positionV>
                <wp:extent cx="1016635" cy="257175"/>
                <wp:effectExtent l="0" t="0" r="0" b="9525"/>
                <wp:wrapSquare wrapText="bothSides"/>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C3F" w:rsidRDefault="00FF4C3F" w:rsidP="007E7713">
                            <w:pPr>
                              <w:jc w:val="right"/>
                              <w:rPr>
                                <w:rFonts w:ascii="Arial Narrow" w:hAnsi="Arial Narrow"/>
                              </w:rPr>
                            </w:pPr>
                            <w:r>
                              <w:rPr>
                                <w:rFonts w:ascii="Arial Narrow" w:hAnsi="Arial Narrow"/>
                              </w:rPr>
                              <w:t>ZAŁĄCZNIK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left:0;text-align:left;margin-left:9in;margin-top:.45pt;width:80.05pt;height:20.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" stroked="f">
                <v:textbox>
                  <w:txbxContent>
                    <w:p w:rsidR="00FF4C3F" w:rsidRDefault="00FF4C3F" w:rsidP="007E7713">
                      <w:pPr>
                        <w:jc w:val="right"/>
                        <w:rPr>
                          <w:rFonts w:ascii="Arial Narrow" w:hAnsi="Arial Narrow"/>
                        </w:rPr>
                      </w:pPr>
                      <w:r>
                        <w:rPr>
                          <w:rFonts w:ascii="Arial Narrow" w:hAnsi="Arial Narrow"/>
                        </w:rPr>
                        <w:t>ZAŁĄCZNIK 2</w:t>
                      </w:r>
                    </w:p>
                  </w:txbxContent>
                </v:textbox>
                <w10:wrap type="square" anchorx="margin"/>
              </v:shape>
            </w:pict>
          </mc:Fallback>
        </mc:AlternateContent>
      </w:r>
      <w:r w:rsidR="00366895">
        <w:rPr>
          <w:rFonts w:ascii="Arial Narrow" w:eastAsia="Times New Roman" w:hAnsi="Arial Narrow" w:cs="Arial"/>
          <w:b/>
          <w:sz w:val="24"/>
          <w:szCs w:val="24"/>
          <w:u w:val="single"/>
          <w:lang w:eastAsia="pl-PL"/>
        </w:rPr>
        <w:t xml:space="preserve">WYMAGANIA JAKOŚCIOWE </w:t>
      </w:r>
      <w:r w:rsidR="00143C94">
        <w:rPr>
          <w:rFonts w:ascii="Arial Narrow" w:eastAsia="Times New Roman" w:hAnsi="Arial Narrow" w:cs="Arial"/>
          <w:b/>
          <w:sz w:val="24"/>
          <w:szCs w:val="24"/>
          <w:u w:val="single"/>
          <w:lang w:eastAsia="pl-PL"/>
        </w:rPr>
        <w:t>PRZEDMIOTU ZAMÓWIENIA</w:t>
      </w:r>
      <w:r w:rsidR="00366895">
        <w:rPr>
          <w:rFonts w:ascii="Arial Narrow" w:eastAsia="Times New Roman" w:hAnsi="Arial Narrow" w:cs="Arial"/>
          <w:b/>
          <w:sz w:val="24"/>
          <w:szCs w:val="24"/>
          <w:u w:val="single"/>
          <w:lang w:eastAsia="pl-PL"/>
        </w:rPr>
        <w:t xml:space="preserve"> PRODUKTY NIEZWIERZĘCE</w:t>
      </w:r>
    </w:p>
    <w:tbl>
      <w:tblPr>
        <w:tblW w:w="16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8"/>
        <w:gridCol w:w="15714"/>
      </w:tblGrid>
      <w:tr w:rsidR="00141B94" w:rsidRPr="00465B33" w:rsidTr="00731CE4">
        <w:trPr>
          <w:trHeight w:val="397"/>
          <w:jc w:val="center"/>
        </w:trPr>
        <w:tc>
          <w:tcPr>
            <w:tcW w:w="16142" w:type="dxa"/>
            <w:gridSpan w:val="2"/>
            <w:shd w:val="clear" w:color="auto" w:fill="auto"/>
            <w:vAlign w:val="center"/>
            <w:hideMark/>
          </w:tcPr>
          <w:p w:rsidR="009A23E6" w:rsidRPr="00465B33" w:rsidRDefault="00D02AF8" w:rsidP="00BC29F9">
            <w:pPr>
              <w:spacing w:after="0" w:line="240" w:lineRule="auto"/>
              <w:jc w:val="center"/>
              <w:rPr>
                <w:rFonts w:ascii="Arial Narrow" w:eastAsia="Times New Roman" w:hAnsi="Arial Narrow" w:cs="Arial"/>
                <w:b/>
                <w:bCs/>
                <w:sz w:val="28"/>
                <w:szCs w:val="28"/>
                <w:lang w:eastAsia="pl-PL"/>
              </w:rPr>
            </w:pPr>
            <w:r w:rsidRPr="00465B33">
              <w:rPr>
                <w:rFonts w:ascii="Arial Narrow" w:hAnsi="Arial Narrow"/>
              </w:rPr>
              <w:br w:type="page"/>
            </w:r>
            <w:r w:rsidR="009A23E6" w:rsidRPr="00465B33">
              <w:rPr>
                <w:rFonts w:ascii="Arial Narrow" w:eastAsia="Times New Roman" w:hAnsi="Arial Narrow" w:cs="Arial"/>
                <w:b/>
                <w:bCs/>
                <w:sz w:val="24"/>
                <w:szCs w:val="28"/>
                <w:lang w:eastAsia="pl-PL"/>
              </w:rPr>
              <w:t>CZĘŚĆ IV</w:t>
            </w:r>
            <w:r w:rsidR="009A23E6" w:rsidRPr="00465B33">
              <w:rPr>
                <w:rFonts w:ascii="Arial Narrow" w:eastAsia="Times New Roman" w:hAnsi="Arial Narrow" w:cs="Arial"/>
                <w:b/>
                <w:bCs/>
                <w:sz w:val="24"/>
                <w:szCs w:val="28"/>
                <w:lang w:eastAsia="pl-PL"/>
              </w:rPr>
              <w:br/>
              <w:t>WARZYWA OWOCE</w:t>
            </w:r>
          </w:p>
        </w:tc>
      </w:tr>
      <w:tr w:rsidR="00143C94" w:rsidRPr="00143C94" w:rsidTr="00731CE4">
        <w:trPr>
          <w:trHeight w:val="397"/>
          <w:jc w:val="center"/>
        </w:trPr>
        <w:tc>
          <w:tcPr>
            <w:tcW w:w="428" w:type="dxa"/>
            <w:shd w:val="clear" w:color="auto" w:fill="auto"/>
            <w:noWrap/>
            <w:vAlign w:val="center"/>
          </w:tcPr>
          <w:p w:rsidR="006C04B0" w:rsidRPr="00143C94" w:rsidRDefault="006C04B0"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shd w:val="clear" w:color="000000" w:fill="FFFFFF"/>
            <w:vAlign w:val="center"/>
          </w:tcPr>
          <w:p w:rsidR="006C04B0" w:rsidRPr="00143C94" w:rsidRDefault="00832B03" w:rsidP="00143C94">
            <w:pPr>
              <w:spacing w:after="0" w:line="240" w:lineRule="auto"/>
              <w:rPr>
                <w:rFonts w:ascii="Arial Narrow" w:hAnsi="Arial Narrow" w:cs="Arial"/>
                <w:sz w:val="20"/>
              </w:rPr>
            </w:pPr>
            <w:r w:rsidRPr="00143C94">
              <w:rPr>
                <w:rFonts w:ascii="Arial Narrow" w:hAnsi="Arial Narrow" w:cs="Arial"/>
              </w:rPr>
              <w:t>Awokado</w:t>
            </w:r>
            <w:r w:rsidRPr="00143C94">
              <w:rPr>
                <w:rFonts w:ascii="Arial Narrow" w:hAnsi="Arial Narrow" w:cs="Arial"/>
                <w:sz w:val="20"/>
              </w:rPr>
              <w:t xml:space="preserve"> </w:t>
            </w:r>
            <w:r w:rsidR="00143C94" w:rsidRPr="00143C94">
              <w:rPr>
                <w:rFonts w:ascii="Arial Narrow" w:hAnsi="Arial Narrow" w:cs="Arial"/>
              </w:rPr>
              <w:t>– OPZ IWspSZ   ZAŁĄCZNIK 1</w:t>
            </w:r>
          </w:p>
        </w:tc>
      </w:tr>
      <w:tr w:rsidR="00143C94" w:rsidRPr="00143C94" w:rsidTr="00731CE4">
        <w:trPr>
          <w:trHeight w:val="397"/>
          <w:jc w:val="center"/>
        </w:trPr>
        <w:tc>
          <w:tcPr>
            <w:tcW w:w="428" w:type="dxa"/>
            <w:shd w:val="clear" w:color="auto" w:fill="auto"/>
            <w:noWrap/>
            <w:vAlign w:val="center"/>
          </w:tcPr>
          <w:p w:rsidR="00143C94" w:rsidRPr="00143C94" w:rsidRDefault="00143C94"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shd w:val="clear" w:color="000000" w:fill="FFFFFF"/>
            <w:vAlign w:val="center"/>
          </w:tcPr>
          <w:p w:rsidR="00143C94" w:rsidRPr="00143C94" w:rsidRDefault="00143C94" w:rsidP="00143C94">
            <w:pPr>
              <w:spacing w:after="0" w:line="240" w:lineRule="auto"/>
              <w:rPr>
                <w:rFonts w:ascii="Arial Narrow" w:hAnsi="Arial Narrow" w:cs="Arial"/>
              </w:rPr>
            </w:pPr>
            <w:r>
              <w:rPr>
                <w:rFonts w:ascii="Arial Narrow" w:hAnsi="Arial Narrow" w:cs="Arial"/>
              </w:rPr>
              <w:t>Bakłażan</w:t>
            </w:r>
            <w:r w:rsidRPr="00143C94">
              <w:rPr>
                <w:rFonts w:ascii="Arial Narrow" w:hAnsi="Arial Narrow" w:cs="Arial"/>
                <w:sz w:val="20"/>
              </w:rPr>
              <w:t xml:space="preserve"> </w:t>
            </w:r>
            <w:r w:rsidRPr="00143C94">
              <w:rPr>
                <w:rFonts w:ascii="Arial Narrow" w:hAnsi="Arial Narrow" w:cs="Arial"/>
              </w:rPr>
              <w:t>– OPZ IWspSZ</w:t>
            </w:r>
            <w:r>
              <w:rPr>
                <w:rFonts w:ascii="Arial Narrow" w:hAnsi="Arial Narrow" w:cs="Arial"/>
              </w:rPr>
              <w:t xml:space="preserve">   ZAŁĄCZNIK 2</w:t>
            </w:r>
          </w:p>
        </w:tc>
      </w:tr>
      <w:tr w:rsidR="00143C94" w:rsidRPr="00143C94" w:rsidTr="00731CE4">
        <w:trPr>
          <w:trHeight w:val="397"/>
          <w:jc w:val="center"/>
        </w:trPr>
        <w:tc>
          <w:tcPr>
            <w:tcW w:w="428" w:type="dxa"/>
            <w:shd w:val="clear" w:color="auto" w:fill="auto"/>
            <w:noWrap/>
            <w:vAlign w:val="center"/>
            <w:hideMark/>
          </w:tcPr>
          <w:p w:rsidR="00BE74BE" w:rsidRPr="00143C94" w:rsidRDefault="00BE74B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shd w:val="clear" w:color="000000" w:fill="FFFFFF"/>
            <w:vAlign w:val="center"/>
          </w:tcPr>
          <w:p w:rsidR="00BE74BE" w:rsidRPr="00143C94" w:rsidRDefault="00BE74BE" w:rsidP="00143C94">
            <w:pPr>
              <w:spacing w:after="0" w:line="240" w:lineRule="auto"/>
              <w:rPr>
                <w:rFonts w:ascii="Arial Narrow" w:hAnsi="Arial Narrow" w:cs="Arial"/>
              </w:rPr>
            </w:pPr>
            <w:r w:rsidRPr="00143C94">
              <w:rPr>
                <w:rFonts w:ascii="Arial Narrow" w:hAnsi="Arial Narrow" w:cs="Arial"/>
              </w:rPr>
              <w:t xml:space="preserve">Banany – </w:t>
            </w:r>
            <w:r w:rsidR="00F17DCF" w:rsidRPr="00143C94">
              <w:rPr>
                <w:rFonts w:ascii="Arial Narrow" w:hAnsi="Arial Narrow" w:cs="Arial"/>
              </w:rPr>
              <w:t>OPZ IWspSZ</w:t>
            </w:r>
            <w:r w:rsidR="00465B33" w:rsidRPr="00143C94">
              <w:rPr>
                <w:rFonts w:ascii="Arial Narrow" w:hAnsi="Arial Narrow" w:cs="Arial"/>
              </w:rPr>
              <w:t xml:space="preserve">   ZAŁĄCZNIK </w:t>
            </w:r>
            <w:r w:rsidR="00143C94">
              <w:rPr>
                <w:rFonts w:ascii="Arial Narrow" w:hAnsi="Arial Narrow" w:cs="Arial"/>
              </w:rPr>
              <w:t>3</w:t>
            </w:r>
          </w:p>
        </w:tc>
      </w:tr>
      <w:tr w:rsidR="006C321D" w:rsidRPr="006C321D" w:rsidTr="00731CE4">
        <w:trPr>
          <w:trHeight w:val="397"/>
          <w:jc w:val="center"/>
        </w:trPr>
        <w:tc>
          <w:tcPr>
            <w:tcW w:w="428" w:type="dxa"/>
            <w:shd w:val="clear" w:color="auto" w:fill="auto"/>
            <w:noWrap/>
            <w:vAlign w:val="center"/>
          </w:tcPr>
          <w:p w:rsidR="00BE74BE" w:rsidRPr="006C321D" w:rsidRDefault="00BE74B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shd w:val="clear" w:color="000000" w:fill="FFFFFF"/>
            <w:vAlign w:val="center"/>
          </w:tcPr>
          <w:p w:rsidR="00BE74BE" w:rsidRPr="006C321D" w:rsidRDefault="00BE74BE" w:rsidP="006C321D">
            <w:pPr>
              <w:spacing w:after="0" w:line="240" w:lineRule="auto"/>
              <w:rPr>
                <w:rFonts w:ascii="Arial Narrow" w:hAnsi="Arial Narrow" w:cs="Arial"/>
                <w:sz w:val="20"/>
              </w:rPr>
            </w:pPr>
            <w:r w:rsidRPr="006C321D">
              <w:rPr>
                <w:rFonts w:ascii="Arial Narrow" w:hAnsi="Arial Narrow" w:cs="Arial"/>
              </w:rPr>
              <w:t xml:space="preserve">Biała rzepa </w:t>
            </w:r>
            <w:r w:rsidRPr="006C321D">
              <w:rPr>
                <w:rFonts w:ascii="Arial Narrow" w:hAnsi="Arial Narrow" w:cs="Arial"/>
                <w:sz w:val="20"/>
              </w:rPr>
              <w:t>– wygląd: świeża, zdrowa (bez oznak gnicia, pleśni), czysta, niepopękana, bez liści, praktycznie wolna od szkodników i uszkodzeń przez nich wyrządzonych, pozbawiona nieprawidłowej wilgoci zewnętrznej, dostatecznie osuszona jeśli była myta;</w:t>
            </w:r>
            <w:r w:rsidR="00F1759B" w:rsidRPr="006C321D">
              <w:rPr>
                <w:rFonts w:ascii="Arial Narrow" w:hAnsi="Arial Narrow" w:cs="Arial"/>
                <w:sz w:val="20"/>
              </w:rPr>
              <w:t xml:space="preserve"> </w:t>
            </w:r>
            <w:r w:rsidRPr="006C321D">
              <w:rPr>
                <w:rFonts w:ascii="Arial Narrow" w:hAnsi="Arial Narrow" w:cs="Arial"/>
                <w:sz w:val="20"/>
              </w:rPr>
              <w:t>korzonek poniżej zgrubienia może być odcięty;</w:t>
            </w:r>
            <w:r w:rsidR="00F1759B" w:rsidRPr="006C321D">
              <w:rPr>
                <w:rFonts w:ascii="Arial Narrow" w:hAnsi="Arial Narrow" w:cs="Arial"/>
                <w:sz w:val="20"/>
              </w:rPr>
              <w:t xml:space="preserve"> </w:t>
            </w:r>
            <w:r w:rsidRPr="006C321D">
              <w:rPr>
                <w:rFonts w:ascii="Arial Narrow" w:hAnsi="Arial Narrow" w:cs="Arial"/>
                <w:sz w:val="20"/>
              </w:rPr>
              <w:t xml:space="preserve">dopuszczalne są bardzo lekkie otarcia pod warunkiem że nie wpływają one ujemnie na ogólny wygląd produktu, jego jakość i prezentację w opakowaniu; konsystencja: jędrna;  niedopuszczalna zdrewniała, sparciała; jednolita w opakowaniu pod względem pochodzenia, odmiany, jakości, kształtu, zabarwienia oraz o zbliżonej wielkości; okres przydatności do spożycia białej rzepy deklarowany przez producenta powinien wynosić nie mniej niż 14 dni od daty dostawy do magazynu odbiorcy wojskowego; opakowanie stanowią worki raszlowe od 5kg do 20kg lub skrzynki do 20kg wykonane z materiałów opakowaniowych przeznaczonych do kontaktu z żywnością; opakowania powinny być całe, czyste, bez obcych zapachów, zabrudzeń i pleśni; </w:t>
            </w:r>
          </w:p>
        </w:tc>
      </w:tr>
      <w:tr w:rsidR="006C321D" w:rsidRPr="006C321D" w:rsidTr="00731CE4">
        <w:trPr>
          <w:trHeight w:val="397"/>
          <w:jc w:val="center"/>
        </w:trPr>
        <w:tc>
          <w:tcPr>
            <w:tcW w:w="428" w:type="dxa"/>
            <w:shd w:val="clear" w:color="auto" w:fill="auto"/>
            <w:noWrap/>
            <w:vAlign w:val="center"/>
          </w:tcPr>
          <w:p w:rsidR="006C321D" w:rsidRPr="006C321D" w:rsidRDefault="006C321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shd w:val="clear" w:color="000000" w:fill="FFFFFF"/>
            <w:vAlign w:val="center"/>
          </w:tcPr>
          <w:p w:rsidR="006C321D" w:rsidRPr="006C321D" w:rsidRDefault="006C321D" w:rsidP="006C321D">
            <w:pPr>
              <w:spacing w:after="0" w:line="240" w:lineRule="auto"/>
              <w:rPr>
                <w:rFonts w:ascii="Arial Narrow" w:hAnsi="Arial Narrow" w:cs="Arial"/>
              </w:rPr>
            </w:pPr>
            <w:r w:rsidRPr="006C321D">
              <w:rPr>
                <w:rFonts w:ascii="Arial Narrow" w:hAnsi="Arial Narrow" w:cs="Arial"/>
              </w:rPr>
              <w:t>B</w:t>
            </w:r>
            <w:r>
              <w:rPr>
                <w:rFonts w:ascii="Arial Narrow" w:hAnsi="Arial Narrow" w:cs="Arial"/>
              </w:rPr>
              <w:t xml:space="preserve">orówka </w:t>
            </w:r>
            <w:r w:rsidRPr="006C321D">
              <w:rPr>
                <w:rFonts w:ascii="Arial Narrow" w:hAnsi="Arial Narrow" w:cs="Arial"/>
              </w:rPr>
              <w:t>– OPZ IWspSZ   ZAŁĄCZNIK 4</w:t>
            </w:r>
          </w:p>
        </w:tc>
      </w:tr>
      <w:tr w:rsidR="006C321D" w:rsidRPr="006C321D" w:rsidTr="00731CE4">
        <w:trPr>
          <w:trHeight w:val="397"/>
          <w:jc w:val="center"/>
        </w:trPr>
        <w:tc>
          <w:tcPr>
            <w:tcW w:w="428" w:type="dxa"/>
            <w:shd w:val="clear" w:color="auto" w:fill="auto"/>
            <w:noWrap/>
            <w:vAlign w:val="center"/>
          </w:tcPr>
          <w:p w:rsidR="00BE74BE" w:rsidRPr="006C321D" w:rsidRDefault="00BE74B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shd w:val="clear" w:color="000000" w:fill="FFFFFF"/>
            <w:vAlign w:val="center"/>
          </w:tcPr>
          <w:p w:rsidR="00BE74BE" w:rsidRPr="006C321D" w:rsidRDefault="00BE74BE" w:rsidP="006C321D">
            <w:pPr>
              <w:spacing w:after="0" w:line="240" w:lineRule="auto"/>
              <w:rPr>
                <w:rFonts w:ascii="Arial Narrow" w:hAnsi="Arial Narrow" w:cs="Arial"/>
              </w:rPr>
            </w:pPr>
            <w:r w:rsidRPr="006C321D">
              <w:rPr>
                <w:rFonts w:ascii="Arial Narrow" w:hAnsi="Arial Narrow" w:cs="Arial"/>
              </w:rPr>
              <w:t xml:space="preserve">Brokuły </w:t>
            </w:r>
            <w:r w:rsidR="001637E7" w:rsidRPr="006C321D">
              <w:rPr>
                <w:rFonts w:ascii="Arial Narrow" w:hAnsi="Arial Narrow" w:cs="Arial"/>
              </w:rPr>
              <w:t xml:space="preserve">– </w:t>
            </w:r>
            <w:r w:rsidR="00F95B97" w:rsidRPr="006C321D">
              <w:rPr>
                <w:rFonts w:ascii="Arial Narrow" w:hAnsi="Arial Narrow" w:cs="Arial"/>
              </w:rPr>
              <w:t>OPZ IWspSZ</w:t>
            </w:r>
            <w:r w:rsidR="0077457B" w:rsidRPr="006C321D">
              <w:rPr>
                <w:rFonts w:ascii="Arial Narrow" w:hAnsi="Arial Narrow" w:cs="Arial"/>
              </w:rPr>
              <w:t xml:space="preserve">   ZAŁĄCZNIK </w:t>
            </w:r>
            <w:r w:rsidR="006C321D">
              <w:rPr>
                <w:rFonts w:ascii="Arial Narrow" w:hAnsi="Arial Narrow" w:cs="Arial"/>
              </w:rPr>
              <w:t>5</w:t>
            </w:r>
          </w:p>
        </w:tc>
      </w:tr>
      <w:tr w:rsidR="00694235" w:rsidRPr="00694235" w:rsidTr="00731CE4">
        <w:trPr>
          <w:trHeight w:val="397"/>
          <w:jc w:val="center"/>
        </w:trPr>
        <w:tc>
          <w:tcPr>
            <w:tcW w:w="428" w:type="dxa"/>
            <w:shd w:val="clear" w:color="auto" w:fill="auto"/>
            <w:noWrap/>
            <w:vAlign w:val="center"/>
          </w:tcPr>
          <w:p w:rsidR="00BE74BE" w:rsidRPr="00694235" w:rsidRDefault="00BE74B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shd w:val="clear" w:color="000000" w:fill="FFFFFF"/>
            <w:vAlign w:val="center"/>
          </w:tcPr>
          <w:p w:rsidR="00BE74BE" w:rsidRPr="00694235" w:rsidRDefault="00694235" w:rsidP="00694235">
            <w:pPr>
              <w:spacing w:after="0" w:line="240" w:lineRule="auto"/>
              <w:rPr>
                <w:rFonts w:ascii="Arial Narrow" w:hAnsi="Arial Narrow" w:cs="Arial"/>
              </w:rPr>
            </w:pPr>
            <w:r w:rsidRPr="00694235">
              <w:rPr>
                <w:rFonts w:ascii="Arial Narrow" w:hAnsi="Arial Narrow" w:cs="Arial"/>
              </w:rPr>
              <w:t>Brzoskwinie – OPZ IWspSZ   ZAŁĄCZNIK 6</w:t>
            </w:r>
          </w:p>
        </w:tc>
      </w:tr>
      <w:tr w:rsidR="00694235" w:rsidRPr="00694235" w:rsidTr="00731CE4">
        <w:trPr>
          <w:trHeight w:val="397"/>
          <w:jc w:val="center"/>
        </w:trPr>
        <w:tc>
          <w:tcPr>
            <w:tcW w:w="428" w:type="dxa"/>
            <w:shd w:val="clear" w:color="auto" w:fill="auto"/>
            <w:noWrap/>
            <w:vAlign w:val="center"/>
          </w:tcPr>
          <w:p w:rsidR="00BE74BE" w:rsidRPr="00694235" w:rsidRDefault="00BE74B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shd w:val="clear" w:color="000000" w:fill="FFFFFF"/>
            <w:vAlign w:val="center"/>
          </w:tcPr>
          <w:p w:rsidR="00BE74BE" w:rsidRPr="00694235" w:rsidRDefault="00694235" w:rsidP="00011D01">
            <w:pPr>
              <w:spacing w:after="0" w:line="240" w:lineRule="auto"/>
              <w:rPr>
                <w:rFonts w:ascii="Arial Narrow" w:hAnsi="Arial Narrow" w:cs="Arial"/>
              </w:rPr>
            </w:pPr>
            <w:r w:rsidRPr="00694235">
              <w:rPr>
                <w:rFonts w:ascii="Arial Narrow" w:hAnsi="Arial Narrow" w:cs="Arial"/>
                <w:bCs/>
              </w:rPr>
              <w:t xml:space="preserve">Buraki </w:t>
            </w:r>
            <w:r w:rsidR="00011D01">
              <w:rPr>
                <w:rFonts w:ascii="Arial Narrow" w:hAnsi="Arial Narrow" w:cs="Arial"/>
                <w:sz w:val="20"/>
              </w:rPr>
              <w:t xml:space="preserve">ćwikłowe </w:t>
            </w:r>
            <w:r w:rsidR="00011D01" w:rsidRPr="00694235">
              <w:rPr>
                <w:rFonts w:ascii="Arial Narrow" w:hAnsi="Arial Narrow" w:cs="Arial"/>
              </w:rPr>
              <w:t>– OPZ IWspSZ   ZAŁĄCZNIK 7</w:t>
            </w:r>
          </w:p>
        </w:tc>
      </w:tr>
      <w:tr w:rsidR="00694235" w:rsidRPr="00694235" w:rsidTr="00731CE4">
        <w:trPr>
          <w:trHeight w:val="397"/>
          <w:jc w:val="center"/>
        </w:trPr>
        <w:tc>
          <w:tcPr>
            <w:tcW w:w="428" w:type="dxa"/>
            <w:shd w:val="clear" w:color="auto" w:fill="auto"/>
            <w:noWrap/>
            <w:vAlign w:val="center"/>
          </w:tcPr>
          <w:p w:rsidR="001637E7" w:rsidRPr="00694235" w:rsidRDefault="001637E7"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shd w:val="clear" w:color="000000" w:fill="FFFFFF"/>
            <w:vAlign w:val="center"/>
          </w:tcPr>
          <w:p w:rsidR="001637E7" w:rsidRPr="00694235" w:rsidRDefault="00694235" w:rsidP="00011D01">
            <w:pPr>
              <w:spacing w:after="0" w:line="240" w:lineRule="auto"/>
              <w:rPr>
                <w:rFonts w:ascii="Arial Narrow" w:hAnsi="Arial Narrow" w:cs="Arial"/>
              </w:rPr>
            </w:pPr>
            <w:r w:rsidRPr="00694235">
              <w:rPr>
                <w:rFonts w:ascii="Arial Narrow" w:hAnsi="Arial Narrow" w:cs="Arial"/>
              </w:rPr>
              <w:t xml:space="preserve">Cebula – OPZ IWspSZ   ZAŁĄCZNIK </w:t>
            </w:r>
            <w:r w:rsidR="00011D01">
              <w:rPr>
                <w:rFonts w:ascii="Arial Narrow" w:hAnsi="Arial Narrow" w:cs="Arial"/>
              </w:rPr>
              <w:t>8</w:t>
            </w:r>
          </w:p>
        </w:tc>
      </w:tr>
      <w:tr w:rsidR="00F07134" w:rsidRPr="00F07134" w:rsidTr="00731CE4">
        <w:trPr>
          <w:trHeight w:val="397"/>
          <w:jc w:val="center"/>
        </w:trPr>
        <w:tc>
          <w:tcPr>
            <w:tcW w:w="428" w:type="dxa"/>
            <w:shd w:val="clear" w:color="auto" w:fill="auto"/>
            <w:noWrap/>
            <w:vAlign w:val="center"/>
          </w:tcPr>
          <w:p w:rsidR="00BE74BE" w:rsidRPr="00F07134" w:rsidRDefault="00BE74B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shd w:val="clear" w:color="000000" w:fill="FFFFFF"/>
            <w:vAlign w:val="center"/>
          </w:tcPr>
          <w:p w:rsidR="00BE74BE" w:rsidRPr="00F07134" w:rsidRDefault="00F07134" w:rsidP="00011D01">
            <w:pPr>
              <w:spacing w:after="0" w:line="240" w:lineRule="auto"/>
              <w:rPr>
                <w:rFonts w:ascii="Arial Narrow" w:hAnsi="Arial Narrow" w:cs="Arial"/>
                <w:bCs/>
                <w:sz w:val="20"/>
              </w:rPr>
            </w:pPr>
            <w:r w:rsidRPr="00F07134">
              <w:rPr>
                <w:rFonts w:ascii="Arial Narrow" w:hAnsi="Arial Narrow" w:cs="Arial"/>
              </w:rPr>
              <w:t xml:space="preserve">Cebula czerwona – OPZ IWspSZ   ZAŁĄCZNIK </w:t>
            </w:r>
            <w:r w:rsidR="00011D01">
              <w:rPr>
                <w:rFonts w:ascii="Arial Narrow" w:hAnsi="Arial Narrow" w:cs="Arial"/>
              </w:rPr>
              <w:t>9</w:t>
            </w:r>
          </w:p>
        </w:tc>
      </w:tr>
      <w:tr w:rsidR="000B24BD" w:rsidRPr="000B24BD" w:rsidTr="00731CE4">
        <w:trPr>
          <w:trHeight w:val="397"/>
          <w:jc w:val="center"/>
        </w:trPr>
        <w:tc>
          <w:tcPr>
            <w:tcW w:w="428" w:type="dxa"/>
            <w:shd w:val="clear" w:color="auto" w:fill="auto"/>
            <w:noWrap/>
            <w:vAlign w:val="center"/>
          </w:tcPr>
          <w:p w:rsidR="00BE74BE" w:rsidRPr="000B24BD" w:rsidRDefault="00BE74B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shd w:val="clear" w:color="000000" w:fill="FFFFFF"/>
            <w:vAlign w:val="center"/>
          </w:tcPr>
          <w:p w:rsidR="00BE74BE" w:rsidRPr="000B24BD" w:rsidRDefault="000B24BD" w:rsidP="00011D01">
            <w:pPr>
              <w:spacing w:after="0" w:line="240" w:lineRule="auto"/>
              <w:rPr>
                <w:rFonts w:ascii="Arial Narrow" w:hAnsi="Arial Narrow" w:cs="Arial"/>
              </w:rPr>
            </w:pPr>
            <w:r w:rsidRPr="000B24BD">
              <w:rPr>
                <w:rFonts w:ascii="Arial Narrow" w:hAnsi="Arial Narrow" w:cs="Arial"/>
              </w:rPr>
              <w:t xml:space="preserve">Cukinia – OPZ IWspSZ   ZAŁĄCZNIK </w:t>
            </w:r>
            <w:r w:rsidR="00011D01">
              <w:rPr>
                <w:rFonts w:ascii="Arial Narrow" w:hAnsi="Arial Narrow" w:cs="Arial"/>
              </w:rPr>
              <w:t>10</w:t>
            </w:r>
          </w:p>
        </w:tc>
      </w:tr>
      <w:tr w:rsidR="002E4CC8" w:rsidRPr="002E4CC8" w:rsidTr="00731CE4">
        <w:trPr>
          <w:trHeight w:val="397"/>
          <w:jc w:val="center"/>
        </w:trPr>
        <w:tc>
          <w:tcPr>
            <w:tcW w:w="428" w:type="dxa"/>
            <w:shd w:val="clear" w:color="auto" w:fill="auto"/>
            <w:noWrap/>
            <w:vAlign w:val="center"/>
          </w:tcPr>
          <w:p w:rsidR="00BE74BE" w:rsidRPr="002E4CC8" w:rsidRDefault="00BE74B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shd w:val="clear" w:color="000000" w:fill="FFFFFF"/>
            <w:vAlign w:val="center"/>
          </w:tcPr>
          <w:p w:rsidR="00BE74BE" w:rsidRPr="002E4CC8" w:rsidRDefault="002E4CC8" w:rsidP="00011D01">
            <w:pPr>
              <w:spacing w:after="0" w:line="240" w:lineRule="auto"/>
              <w:rPr>
                <w:rFonts w:ascii="Arial Narrow" w:hAnsi="Arial Narrow" w:cs="Arial"/>
              </w:rPr>
            </w:pPr>
            <w:r w:rsidRPr="002E4CC8">
              <w:rPr>
                <w:rFonts w:ascii="Arial Narrow" w:hAnsi="Arial Narrow" w:cs="Arial"/>
                <w:bCs/>
              </w:rPr>
              <w:t>Cykoria</w:t>
            </w:r>
            <w:r w:rsidRPr="002E4CC8">
              <w:rPr>
                <w:rFonts w:ascii="Arial Narrow" w:hAnsi="Arial Narrow" w:cs="Arial"/>
                <w:b/>
                <w:bCs/>
                <w:sz w:val="20"/>
              </w:rPr>
              <w:t xml:space="preserve"> </w:t>
            </w:r>
            <w:r w:rsidRPr="002E4CC8">
              <w:rPr>
                <w:rFonts w:ascii="Arial Narrow" w:hAnsi="Arial Narrow" w:cs="Arial"/>
              </w:rPr>
              <w:t>– OPZ IWspSZ   ZAŁĄCZNIK 1</w:t>
            </w:r>
            <w:r w:rsidR="00011D01">
              <w:rPr>
                <w:rFonts w:ascii="Arial Narrow" w:hAnsi="Arial Narrow" w:cs="Arial"/>
              </w:rPr>
              <w:t>1</w:t>
            </w:r>
          </w:p>
        </w:tc>
      </w:tr>
      <w:tr w:rsidR="008039AB" w:rsidRPr="008039AB" w:rsidTr="00731CE4">
        <w:trPr>
          <w:trHeight w:val="397"/>
          <w:jc w:val="center"/>
        </w:trPr>
        <w:tc>
          <w:tcPr>
            <w:tcW w:w="428" w:type="dxa"/>
            <w:shd w:val="clear" w:color="auto" w:fill="auto"/>
            <w:noWrap/>
            <w:vAlign w:val="center"/>
          </w:tcPr>
          <w:p w:rsidR="00BE74BE" w:rsidRPr="008039AB" w:rsidRDefault="00BE74B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shd w:val="clear" w:color="000000" w:fill="FFFFFF"/>
            <w:vAlign w:val="center"/>
          </w:tcPr>
          <w:p w:rsidR="00BE74BE" w:rsidRPr="008039AB" w:rsidRDefault="008039AB" w:rsidP="00011D01">
            <w:pPr>
              <w:spacing w:after="0" w:line="240" w:lineRule="auto"/>
              <w:rPr>
                <w:rFonts w:ascii="Arial Narrow" w:hAnsi="Arial Narrow" w:cs="Arial"/>
              </w:rPr>
            </w:pPr>
            <w:r w:rsidRPr="008039AB">
              <w:rPr>
                <w:rFonts w:ascii="Arial Narrow" w:hAnsi="Arial Narrow" w:cs="Arial"/>
              </w:rPr>
              <w:t>Cytryny – OPZ IWspSZ   ZAŁĄCZNIK 1</w:t>
            </w:r>
            <w:r w:rsidR="00011D01">
              <w:rPr>
                <w:rFonts w:ascii="Arial Narrow" w:hAnsi="Arial Narrow" w:cs="Arial"/>
              </w:rPr>
              <w:t>2</w:t>
            </w:r>
          </w:p>
        </w:tc>
      </w:tr>
      <w:tr w:rsidR="00227EDC" w:rsidRPr="00227EDC" w:rsidTr="00731CE4">
        <w:trPr>
          <w:trHeight w:val="397"/>
          <w:jc w:val="center"/>
        </w:trPr>
        <w:tc>
          <w:tcPr>
            <w:tcW w:w="428" w:type="dxa"/>
            <w:shd w:val="clear" w:color="auto" w:fill="auto"/>
            <w:noWrap/>
            <w:vAlign w:val="center"/>
          </w:tcPr>
          <w:p w:rsidR="00BE74BE" w:rsidRPr="00227EDC" w:rsidRDefault="00BE74B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shd w:val="clear" w:color="000000" w:fill="FFFFFF"/>
            <w:vAlign w:val="center"/>
          </w:tcPr>
          <w:p w:rsidR="00BE74BE" w:rsidRPr="00227EDC" w:rsidRDefault="00227EDC" w:rsidP="00011D01">
            <w:pPr>
              <w:spacing w:after="0" w:line="240" w:lineRule="auto"/>
              <w:rPr>
                <w:rFonts w:ascii="Arial Narrow" w:hAnsi="Arial Narrow" w:cs="Arial"/>
                <w:b/>
                <w:bCs/>
                <w:sz w:val="20"/>
              </w:rPr>
            </w:pPr>
            <w:r w:rsidRPr="00227EDC">
              <w:rPr>
                <w:rFonts w:ascii="Arial Narrow" w:hAnsi="Arial Narrow" w:cs="Arial"/>
              </w:rPr>
              <w:t>Czosnek - OPZ IWspSZ   ZAŁĄCZNIK 1</w:t>
            </w:r>
            <w:r w:rsidR="00011D01">
              <w:rPr>
                <w:rFonts w:ascii="Arial Narrow" w:hAnsi="Arial Narrow" w:cs="Arial"/>
              </w:rPr>
              <w:t>3</w:t>
            </w:r>
          </w:p>
        </w:tc>
      </w:tr>
      <w:tr w:rsidR="00B22D78" w:rsidRPr="00B22D78"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B22D78" w:rsidRDefault="00BE74B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B22D78" w:rsidRDefault="00B22D78" w:rsidP="00011D01">
            <w:pPr>
              <w:spacing w:after="0" w:line="240" w:lineRule="auto"/>
              <w:rPr>
                <w:rFonts w:ascii="Arial Narrow" w:hAnsi="Arial Narrow" w:cs="Arial"/>
              </w:rPr>
            </w:pPr>
            <w:r w:rsidRPr="00B22D78">
              <w:rPr>
                <w:rFonts w:ascii="Arial Narrow" w:hAnsi="Arial Narrow" w:cs="Arial"/>
              </w:rPr>
              <w:t>Dynia - OPZ IWspSZ   ZAŁĄCZNIK 1</w:t>
            </w:r>
            <w:r w:rsidR="00011D01">
              <w:rPr>
                <w:rFonts w:ascii="Arial Narrow" w:hAnsi="Arial Narrow" w:cs="Arial"/>
              </w:rPr>
              <w:t>4</w:t>
            </w:r>
          </w:p>
        </w:tc>
      </w:tr>
      <w:tr w:rsidR="00504BCA" w:rsidRPr="00504BCA"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504BCA" w:rsidRDefault="00BE74B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504BCA" w:rsidRPr="00C42BCF" w:rsidRDefault="00504BCA" w:rsidP="00504BCA">
            <w:pPr>
              <w:spacing w:after="0" w:line="240" w:lineRule="auto"/>
              <w:rPr>
                <w:rFonts w:ascii="Arial Narrow" w:hAnsi="Arial Narrow" w:cs="Arial"/>
                <w:bCs/>
                <w:sz w:val="20"/>
              </w:rPr>
            </w:pPr>
            <w:r w:rsidRPr="00C42BCF">
              <w:rPr>
                <w:rFonts w:ascii="Arial Narrow" w:hAnsi="Arial Narrow" w:cs="Arial"/>
                <w:bCs/>
              </w:rPr>
              <w:t>Granat</w:t>
            </w:r>
            <w:r w:rsidRPr="00C42BCF">
              <w:rPr>
                <w:rFonts w:ascii="Arial Narrow" w:hAnsi="Arial Narrow" w:cs="Arial"/>
                <w:bCs/>
                <w:sz w:val="20"/>
              </w:rPr>
              <w:t xml:space="preserve"> - kształt kulisty, jędrny, bez oznak uszkodzenia i pleśni, przymrożeń i zawilgocenia, owoc okryty grubą skórą w kolorze purpurowym, miąższ stanowią ziarna w kolorze bordowym z wyczuwalną pestką; Świeże, czyste, zdrowe (bez oznak gnicia, śladów pleśni), całe, bez wydrążeń, bez pęknięć, dostatecznie dojrzałe </w:t>
            </w:r>
          </w:p>
          <w:p w:rsidR="00504BCA" w:rsidRPr="00C42BCF" w:rsidRDefault="00504BCA" w:rsidP="00504BCA">
            <w:pPr>
              <w:spacing w:after="0" w:line="240" w:lineRule="auto"/>
              <w:rPr>
                <w:rFonts w:ascii="Arial Narrow" w:hAnsi="Arial Narrow" w:cs="Arial"/>
                <w:bCs/>
                <w:sz w:val="20"/>
              </w:rPr>
            </w:pPr>
            <w:r w:rsidRPr="00C42BCF">
              <w:rPr>
                <w:rFonts w:ascii="Arial Narrow" w:hAnsi="Arial Narrow" w:cs="Arial"/>
                <w:bCs/>
                <w:sz w:val="20"/>
              </w:rPr>
              <w:t>Dopuszczalne są nieznaczne wady kształtu, zabarwienia oraz niewielkie zabliźnione pęknięcia skórki pod warunkiem że, nie wpływają one ujemnie na ogólny wygląd produktu, jego jakość, własności przechowalnicze, prezentację w opakowaniu;</w:t>
            </w:r>
          </w:p>
          <w:p w:rsidR="00504BCA" w:rsidRPr="00C42BCF" w:rsidRDefault="00504BCA" w:rsidP="00504BCA">
            <w:pPr>
              <w:spacing w:after="0" w:line="240" w:lineRule="auto"/>
              <w:rPr>
                <w:rFonts w:ascii="Arial Narrow" w:hAnsi="Arial Narrow" w:cs="Arial"/>
                <w:bCs/>
                <w:sz w:val="20"/>
              </w:rPr>
            </w:pPr>
            <w:r w:rsidRPr="00C42BCF">
              <w:rPr>
                <w:rFonts w:ascii="Arial Narrow" w:hAnsi="Arial Narrow" w:cs="Arial"/>
                <w:bCs/>
                <w:sz w:val="20"/>
              </w:rPr>
              <w:t>Smak i zapach: niedopuszczalny obcy, Jednolite w opakowaniu pod względem pochodzenia, odmiany, jakości i wielkości</w:t>
            </w:r>
          </w:p>
          <w:p w:rsidR="00504BCA" w:rsidRPr="00C42BCF" w:rsidRDefault="00504BCA" w:rsidP="00504BCA">
            <w:pPr>
              <w:spacing w:after="0" w:line="240" w:lineRule="auto"/>
              <w:rPr>
                <w:rFonts w:ascii="Arial Narrow" w:hAnsi="Arial Narrow" w:cs="Arial"/>
                <w:bCs/>
                <w:sz w:val="20"/>
              </w:rPr>
            </w:pPr>
            <w:r w:rsidRPr="00C42BCF">
              <w:rPr>
                <w:rFonts w:ascii="Arial Narrow" w:hAnsi="Arial Narrow" w:cs="Arial"/>
                <w:bCs/>
                <w:sz w:val="20"/>
              </w:rPr>
              <w:t>Okres przydatności do spożycia deklarowany przez producenta powinien wynosić nie mniej niż 7 dni od daty dostawy do magazynu odbiorcy wojskowego.</w:t>
            </w:r>
          </w:p>
          <w:p w:rsidR="00504BCA" w:rsidRPr="00C42BCF" w:rsidRDefault="00504BCA" w:rsidP="00504BCA">
            <w:pPr>
              <w:spacing w:after="0" w:line="240" w:lineRule="auto"/>
              <w:rPr>
                <w:rFonts w:ascii="Arial Narrow" w:hAnsi="Arial Narrow" w:cs="Arial"/>
                <w:bCs/>
                <w:sz w:val="20"/>
              </w:rPr>
            </w:pPr>
            <w:r w:rsidRPr="00C42BCF">
              <w:rPr>
                <w:rFonts w:ascii="Arial Narrow" w:hAnsi="Arial Narrow" w:cs="Arial"/>
                <w:bCs/>
                <w:sz w:val="20"/>
              </w:rPr>
              <w:t>Opakowania stanowią kartony perforowane oraz skrzynki do 10kg wykonane z materiałów opakowaniowych przeznaczonych do kontaktu z żywnością.</w:t>
            </w:r>
          </w:p>
          <w:p w:rsidR="00BE74BE" w:rsidRPr="00504BCA" w:rsidRDefault="00504BCA" w:rsidP="00504BCA">
            <w:pPr>
              <w:spacing w:after="0" w:line="240" w:lineRule="auto"/>
              <w:rPr>
                <w:rFonts w:ascii="Arial Narrow" w:hAnsi="Arial Narrow" w:cs="Arial"/>
              </w:rPr>
            </w:pPr>
            <w:r w:rsidRPr="00C42BCF">
              <w:rPr>
                <w:rFonts w:ascii="Arial Narrow" w:hAnsi="Arial Narrow" w:cs="Arial"/>
                <w:bCs/>
                <w:sz w:val="20"/>
              </w:rPr>
              <w:t>Opakowania powinny zabezpieczać produkt przed uszkodzeniem i zanieczyszczeniem, powinny być czyste, bez obcych zapachów, zabrudzeń, pleśni i uszkodzeń mechanicznych.</w:t>
            </w:r>
          </w:p>
        </w:tc>
      </w:tr>
      <w:tr w:rsidR="00504BCA" w:rsidRPr="00504BCA"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504BCA" w:rsidRDefault="00BE74B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CA0CCE" w:rsidRPr="00504BCA" w:rsidRDefault="004A0FC9" w:rsidP="00011D01">
            <w:pPr>
              <w:spacing w:after="0" w:line="240" w:lineRule="auto"/>
              <w:rPr>
                <w:rFonts w:ascii="Arial Narrow" w:hAnsi="Arial Narrow" w:cs="Arial"/>
              </w:rPr>
            </w:pPr>
            <w:r w:rsidRPr="00504BCA">
              <w:rPr>
                <w:rFonts w:ascii="Arial Narrow" w:hAnsi="Arial Narrow" w:cs="Arial"/>
              </w:rPr>
              <w:t>Grejpfrut</w:t>
            </w:r>
            <w:r w:rsidR="00D10B0A" w:rsidRPr="00504BCA">
              <w:rPr>
                <w:rFonts w:ascii="Arial Narrow" w:hAnsi="Arial Narrow" w:cs="Arial"/>
              </w:rPr>
              <w:t>y</w:t>
            </w:r>
            <w:r w:rsidR="00BE74BE" w:rsidRPr="00504BCA">
              <w:rPr>
                <w:rFonts w:ascii="Arial Narrow" w:hAnsi="Arial Narrow" w:cs="Arial"/>
              </w:rPr>
              <w:t xml:space="preserve"> </w:t>
            </w:r>
            <w:r w:rsidR="00C06D44" w:rsidRPr="00504BCA">
              <w:rPr>
                <w:rFonts w:ascii="Arial Narrow" w:hAnsi="Arial Narrow" w:cs="Arial"/>
              </w:rPr>
              <w:t>–</w:t>
            </w:r>
            <w:r w:rsidR="00BE74BE" w:rsidRPr="00504BCA">
              <w:rPr>
                <w:rFonts w:ascii="Arial Narrow" w:hAnsi="Arial Narrow" w:cs="Arial"/>
              </w:rPr>
              <w:t xml:space="preserve"> </w:t>
            </w:r>
            <w:r w:rsidR="00C06D44" w:rsidRPr="00504BCA">
              <w:rPr>
                <w:rFonts w:ascii="Arial Narrow" w:hAnsi="Arial Narrow" w:cs="Arial"/>
              </w:rPr>
              <w:t>OPZ IWspSZ</w:t>
            </w:r>
            <w:r w:rsidR="0006153F" w:rsidRPr="00504BCA">
              <w:rPr>
                <w:rFonts w:ascii="Arial Narrow" w:hAnsi="Arial Narrow" w:cs="Arial"/>
              </w:rPr>
              <w:t xml:space="preserve">   ZAŁĄCZNIK 1</w:t>
            </w:r>
            <w:r w:rsidR="00011D01">
              <w:rPr>
                <w:rFonts w:ascii="Arial Narrow" w:hAnsi="Arial Narrow" w:cs="Arial"/>
              </w:rPr>
              <w:t>5</w:t>
            </w:r>
          </w:p>
        </w:tc>
      </w:tr>
      <w:tr w:rsidR="00504BCA" w:rsidRPr="00504BCA"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74BE" w:rsidRPr="00504BCA" w:rsidRDefault="00BE74B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BE74BE" w:rsidRPr="00504BCA" w:rsidRDefault="00BE74BE" w:rsidP="00011D01">
            <w:pPr>
              <w:spacing w:after="0" w:line="240" w:lineRule="auto"/>
              <w:rPr>
                <w:rFonts w:ascii="Arial Narrow" w:hAnsi="Arial Narrow" w:cs="Arial"/>
              </w:rPr>
            </w:pPr>
            <w:r w:rsidRPr="00504BCA">
              <w:rPr>
                <w:rFonts w:ascii="Arial Narrow" w:hAnsi="Arial Narrow" w:cs="Arial"/>
              </w:rPr>
              <w:t xml:space="preserve">Gruszki </w:t>
            </w:r>
            <w:r w:rsidR="00985A4A" w:rsidRPr="00504BCA">
              <w:rPr>
                <w:rFonts w:ascii="Arial Narrow" w:hAnsi="Arial Narrow" w:cs="Arial"/>
              </w:rPr>
              <w:t>–</w:t>
            </w:r>
            <w:r w:rsidRPr="00504BCA">
              <w:rPr>
                <w:rFonts w:ascii="Arial Narrow" w:hAnsi="Arial Narrow" w:cs="Arial"/>
              </w:rPr>
              <w:t xml:space="preserve"> </w:t>
            </w:r>
            <w:r w:rsidR="00C06D44" w:rsidRPr="00504BCA">
              <w:rPr>
                <w:rFonts w:ascii="Arial Narrow" w:hAnsi="Arial Narrow" w:cs="Arial"/>
              </w:rPr>
              <w:t>OPZ IWspSZ</w:t>
            </w:r>
            <w:r w:rsidR="0006153F" w:rsidRPr="00504BCA">
              <w:rPr>
                <w:rFonts w:ascii="Arial Narrow" w:hAnsi="Arial Narrow" w:cs="Arial"/>
              </w:rPr>
              <w:t xml:space="preserve">   ZAŁĄCZNIK 1</w:t>
            </w:r>
            <w:r w:rsidR="00011D01">
              <w:rPr>
                <w:rFonts w:ascii="Arial Narrow" w:hAnsi="Arial Narrow" w:cs="Arial"/>
              </w:rPr>
              <w:t>6</w:t>
            </w:r>
          </w:p>
        </w:tc>
      </w:tr>
      <w:tr w:rsidR="00504BCA" w:rsidRPr="00504BCA"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47F1" w:rsidRPr="00504BCA" w:rsidRDefault="004247F1"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4247F1" w:rsidRPr="00504BCA" w:rsidRDefault="001971DE" w:rsidP="00011D01">
            <w:pPr>
              <w:spacing w:after="0" w:line="240" w:lineRule="auto"/>
              <w:rPr>
                <w:rFonts w:ascii="Arial Narrow" w:hAnsi="Arial Narrow" w:cs="Arial"/>
              </w:rPr>
            </w:pPr>
            <w:r w:rsidRPr="00504BCA">
              <w:rPr>
                <w:rFonts w:ascii="Arial Narrow" w:hAnsi="Arial Narrow" w:cs="Arial"/>
                <w:bCs/>
              </w:rPr>
              <w:t>Imbir śwież</w:t>
            </w:r>
            <w:r w:rsidR="00504BCA" w:rsidRPr="00504BCA">
              <w:rPr>
                <w:rFonts w:ascii="Arial Narrow" w:hAnsi="Arial Narrow" w:cs="Arial"/>
                <w:bCs/>
              </w:rPr>
              <w:t>y</w:t>
            </w:r>
            <w:r w:rsidRPr="00504BCA">
              <w:rPr>
                <w:rFonts w:ascii="Arial Narrow" w:hAnsi="Arial Narrow" w:cs="Arial"/>
                <w:bCs/>
              </w:rPr>
              <w:t xml:space="preserve"> kłącze</w:t>
            </w:r>
            <w:r w:rsidRPr="00504BCA">
              <w:rPr>
                <w:rFonts w:ascii="Arial Narrow" w:hAnsi="Arial Narrow" w:cs="Arial"/>
                <w:sz w:val="20"/>
              </w:rPr>
              <w:t xml:space="preserve"> </w:t>
            </w:r>
            <w:r w:rsidR="002264E5" w:rsidRPr="00504BCA">
              <w:rPr>
                <w:rFonts w:ascii="Arial Narrow" w:hAnsi="Arial Narrow" w:cs="Arial"/>
              </w:rPr>
              <w:t>– OPZ IWspSZ   ZAŁĄCZNIK 1</w:t>
            </w:r>
            <w:r w:rsidR="00011D01">
              <w:rPr>
                <w:rFonts w:ascii="Arial Narrow" w:hAnsi="Arial Narrow" w:cs="Arial"/>
              </w:rPr>
              <w:t>7</w:t>
            </w:r>
          </w:p>
        </w:tc>
      </w:tr>
      <w:tr w:rsidR="00FE311E" w:rsidRPr="00FE311E"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11E" w:rsidRPr="00FE311E" w:rsidRDefault="00FE311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311E" w:rsidRPr="00FE311E" w:rsidRDefault="00FE311E" w:rsidP="00011D01">
            <w:pPr>
              <w:spacing w:after="0" w:line="240" w:lineRule="auto"/>
              <w:rPr>
                <w:rFonts w:ascii="Arial Narrow" w:hAnsi="Arial Narrow" w:cs="Arial"/>
              </w:rPr>
            </w:pPr>
            <w:r w:rsidRPr="00FE311E">
              <w:rPr>
                <w:rFonts w:ascii="Arial Narrow" w:hAnsi="Arial Narrow" w:cs="Arial"/>
              </w:rPr>
              <w:t>Jabłka cortland - OPZ IWspSZ    ZAŁĄCZNIK 1</w:t>
            </w:r>
            <w:r w:rsidR="00011D01">
              <w:rPr>
                <w:rFonts w:ascii="Arial Narrow" w:hAnsi="Arial Narrow" w:cs="Arial"/>
              </w:rPr>
              <w:t>8</w:t>
            </w:r>
          </w:p>
        </w:tc>
      </w:tr>
      <w:tr w:rsidR="00FE311E" w:rsidRPr="00FE311E"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11E" w:rsidRPr="00FE311E" w:rsidRDefault="00FE311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311E" w:rsidRPr="00FE311E" w:rsidRDefault="00FE311E" w:rsidP="000D14CC">
            <w:pPr>
              <w:spacing w:after="0" w:line="240" w:lineRule="auto"/>
              <w:rPr>
                <w:rFonts w:ascii="Arial Narrow" w:hAnsi="Arial Narrow" w:cs="Arial"/>
              </w:rPr>
            </w:pPr>
            <w:r w:rsidRPr="00FE311E">
              <w:rPr>
                <w:rFonts w:ascii="Arial Narrow" w:hAnsi="Arial Narrow" w:cs="Arial"/>
              </w:rPr>
              <w:t>Jabłka gala - OPZ IWspSZ    ZAŁĄCZNIK 1</w:t>
            </w:r>
            <w:r w:rsidR="000D14CC">
              <w:rPr>
                <w:rFonts w:ascii="Arial Narrow" w:hAnsi="Arial Narrow" w:cs="Arial"/>
              </w:rPr>
              <w:t>8</w:t>
            </w:r>
          </w:p>
        </w:tc>
      </w:tr>
      <w:tr w:rsidR="00FE311E" w:rsidRPr="00FE311E"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11E" w:rsidRPr="00FE311E" w:rsidRDefault="00FE311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311E" w:rsidRPr="00FE311E" w:rsidRDefault="00FE311E" w:rsidP="000D14CC">
            <w:pPr>
              <w:spacing w:after="0" w:line="240" w:lineRule="auto"/>
              <w:rPr>
                <w:rFonts w:ascii="Arial Narrow" w:hAnsi="Arial Narrow" w:cs="Arial"/>
              </w:rPr>
            </w:pPr>
            <w:r w:rsidRPr="00FE311E">
              <w:rPr>
                <w:rFonts w:ascii="Arial Narrow" w:hAnsi="Arial Narrow" w:cs="Arial"/>
              </w:rPr>
              <w:t xml:space="preserve">Jabłka idared - OPZ IWspSZ    ZAŁĄCZNIK </w:t>
            </w:r>
            <w:r w:rsidR="000D14CC">
              <w:rPr>
                <w:rFonts w:ascii="Arial Narrow" w:hAnsi="Arial Narrow" w:cs="Arial"/>
              </w:rPr>
              <w:t>18</w:t>
            </w:r>
          </w:p>
        </w:tc>
      </w:tr>
      <w:tr w:rsidR="00FE311E" w:rsidRPr="00FE311E"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11E" w:rsidRPr="00FE311E" w:rsidRDefault="00FE311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311E" w:rsidRPr="00FE311E" w:rsidRDefault="00FE311E" w:rsidP="000D14CC">
            <w:pPr>
              <w:spacing w:after="0" w:line="240" w:lineRule="auto"/>
              <w:rPr>
                <w:rFonts w:ascii="Arial Narrow" w:hAnsi="Arial Narrow" w:cs="Arial"/>
              </w:rPr>
            </w:pPr>
            <w:r w:rsidRPr="00FE311E">
              <w:rPr>
                <w:rFonts w:ascii="Arial Narrow" w:hAnsi="Arial Narrow" w:cs="Arial"/>
              </w:rPr>
              <w:t xml:space="preserve">Jabłka jonagored - OPZ IWspSZ    ZAŁĄCZNIK </w:t>
            </w:r>
            <w:r w:rsidR="000D14CC">
              <w:rPr>
                <w:rFonts w:ascii="Arial Narrow" w:hAnsi="Arial Narrow" w:cs="Arial"/>
              </w:rPr>
              <w:t>18</w:t>
            </w:r>
          </w:p>
        </w:tc>
      </w:tr>
      <w:tr w:rsidR="00FE311E" w:rsidRPr="00FE311E"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11E" w:rsidRPr="00FE311E" w:rsidRDefault="00FE311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311E" w:rsidRPr="00FE311E" w:rsidRDefault="00FE311E" w:rsidP="000D14CC">
            <w:pPr>
              <w:spacing w:after="0" w:line="240" w:lineRule="auto"/>
              <w:rPr>
                <w:rFonts w:ascii="Arial Narrow" w:hAnsi="Arial Narrow" w:cs="Arial"/>
              </w:rPr>
            </w:pPr>
            <w:r w:rsidRPr="00FE311E">
              <w:rPr>
                <w:rFonts w:ascii="Arial Narrow" w:hAnsi="Arial Narrow" w:cs="Arial"/>
              </w:rPr>
              <w:t xml:space="preserve">Jabłka ligol - OPZ IWspSZ    ZAŁĄCZNIK </w:t>
            </w:r>
            <w:r w:rsidR="000D14CC">
              <w:rPr>
                <w:rFonts w:ascii="Arial Narrow" w:hAnsi="Arial Narrow" w:cs="Arial"/>
              </w:rPr>
              <w:t>18</w:t>
            </w:r>
          </w:p>
        </w:tc>
      </w:tr>
      <w:tr w:rsidR="00FE311E" w:rsidRPr="00FE311E"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11E" w:rsidRPr="00FE311E" w:rsidRDefault="00FE311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311E" w:rsidRPr="00FE311E" w:rsidRDefault="00FE311E" w:rsidP="000D14CC">
            <w:pPr>
              <w:spacing w:after="0" w:line="240" w:lineRule="auto"/>
              <w:rPr>
                <w:rFonts w:ascii="Arial Narrow" w:hAnsi="Arial Narrow" w:cs="Arial"/>
              </w:rPr>
            </w:pPr>
            <w:r w:rsidRPr="00FE311E">
              <w:rPr>
                <w:rFonts w:ascii="Arial Narrow" w:hAnsi="Arial Narrow" w:cs="Arial"/>
              </w:rPr>
              <w:t xml:space="preserve">Jabłka lobo - OPZ IWspSZ    ZAŁĄCZNIK </w:t>
            </w:r>
            <w:r w:rsidR="000D14CC">
              <w:rPr>
                <w:rFonts w:ascii="Arial Narrow" w:hAnsi="Arial Narrow" w:cs="Arial"/>
              </w:rPr>
              <w:t>18</w:t>
            </w:r>
          </w:p>
        </w:tc>
      </w:tr>
      <w:tr w:rsidR="009E27FC" w:rsidRPr="009E27FC"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11E" w:rsidRPr="009E27FC" w:rsidRDefault="00FE311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311E" w:rsidRPr="009E27FC" w:rsidRDefault="009E27FC" w:rsidP="009E27FC">
            <w:pPr>
              <w:spacing w:after="0" w:line="240" w:lineRule="auto"/>
              <w:rPr>
                <w:rFonts w:ascii="Arial Narrow" w:hAnsi="Arial Narrow" w:cs="Arial"/>
              </w:rPr>
            </w:pPr>
            <w:r w:rsidRPr="009E27FC">
              <w:rPr>
                <w:rFonts w:ascii="Arial Narrow" w:hAnsi="Arial Narrow" w:cs="Arial"/>
                <w:bCs/>
              </w:rPr>
              <w:t xml:space="preserve">Jagody czarne </w:t>
            </w:r>
            <w:r w:rsidRPr="009E27FC">
              <w:rPr>
                <w:rFonts w:ascii="Arial Narrow" w:hAnsi="Arial Narrow" w:cs="Arial"/>
                <w:sz w:val="20"/>
              </w:rPr>
              <w:t>– produkt świeży, wygląd: sucha gładka skórka; kuliste, czasami lekko spłaszczone; średnica 6-8mm; powinny być zdrowe (bez oznak gnicia i pleśni), czyste, wolne od szkodników i uszkodzeń przez nich wyrządzonych, pozbawione nieprawidłowej wilgoci zewnętrznej; ponadto poszczególne owoce powinny być całe, prawidłowo rozwinięte, kształtne, jędrne, twarde, mocno osadzone oraz posiadać możliwie nienaruszony charakterystyczny nalot; smak i zapach: właściwy, zapach leśny; smak lekko kwaskowy, lekko słodki; niedopuszczalny obcy; barwa: od ciemnoniebieskiej do ciemnofioletowej; jednolite w opakowaniu pod względem pochodzenia, odmiany, jakości, wielkości oraz stopnia dojrzałości; okres przydatności do spożycia czarnych jagód deklarowany przez producenta powinien wynosić nie mniej niż 7 dni od daty dostawy do magazynu odbiorcy wojskowego; opakowania stanowią pudła kartonowe lub skrzynki do 15kg wykonane z materiałów opakowaniowych przeznaczonych do kontaktu z żywnością; opakowania powinny zabezpieczać produkt przed uszkodzeniem i zanieczyszczeniem, powinny być czyste, bez obcych zapachów, zabrudzeń, pleśni i uszkodzeń mechanicznych</w:t>
            </w:r>
          </w:p>
        </w:tc>
      </w:tr>
      <w:tr w:rsidR="00FE704D" w:rsidRPr="00FE704D"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11E" w:rsidRPr="00FE704D" w:rsidRDefault="00FE311E"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311E" w:rsidRPr="00FE704D" w:rsidRDefault="009E27FC" w:rsidP="009358C3">
            <w:pPr>
              <w:spacing w:after="0" w:line="240" w:lineRule="auto"/>
              <w:rPr>
                <w:rFonts w:ascii="Arial Narrow" w:hAnsi="Arial Narrow" w:cs="Arial"/>
              </w:rPr>
            </w:pPr>
            <w:r w:rsidRPr="00FE704D">
              <w:rPr>
                <w:rFonts w:ascii="Arial Narrow" w:hAnsi="Arial Narrow" w:cs="Arial"/>
              </w:rPr>
              <w:t xml:space="preserve">Kalafior - OPZ IWspSZ   ZAŁĄCZNIK </w:t>
            </w:r>
            <w:r w:rsidR="009358C3">
              <w:rPr>
                <w:rFonts w:ascii="Arial Narrow" w:hAnsi="Arial Narrow" w:cs="Arial"/>
              </w:rPr>
              <w:t>19</w:t>
            </w:r>
          </w:p>
        </w:tc>
      </w:tr>
      <w:tr w:rsidR="00FE704D" w:rsidRPr="00FE704D"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FE704D"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FE704D" w:rsidRDefault="00FE704D" w:rsidP="009358C3">
            <w:pPr>
              <w:spacing w:after="0" w:line="240" w:lineRule="auto"/>
              <w:rPr>
                <w:rFonts w:ascii="Arial Narrow" w:hAnsi="Arial Narrow" w:cs="Arial"/>
                <w:bCs/>
                <w:sz w:val="20"/>
              </w:rPr>
            </w:pPr>
            <w:r w:rsidRPr="00FE704D">
              <w:rPr>
                <w:rFonts w:ascii="Arial Narrow" w:hAnsi="Arial Narrow" w:cs="Arial"/>
                <w:bCs/>
              </w:rPr>
              <w:t>Kalarepa</w:t>
            </w:r>
            <w:r w:rsidRPr="00FE704D">
              <w:rPr>
                <w:rFonts w:ascii="Arial Narrow" w:hAnsi="Arial Narrow" w:cs="Arial"/>
                <w:bCs/>
                <w:sz w:val="20"/>
              </w:rPr>
              <w:t xml:space="preserve"> </w:t>
            </w:r>
            <w:r w:rsidRPr="00FE704D">
              <w:rPr>
                <w:rFonts w:ascii="Arial Narrow" w:hAnsi="Arial Narrow" w:cs="Arial"/>
              </w:rPr>
              <w:t>- OPZ IWspSZ   ZAŁĄCZNIK 2</w:t>
            </w:r>
            <w:r w:rsidR="009358C3">
              <w:rPr>
                <w:rFonts w:ascii="Arial Narrow" w:hAnsi="Arial Narrow" w:cs="Arial"/>
              </w:rPr>
              <w:t>0</w:t>
            </w:r>
          </w:p>
        </w:tc>
      </w:tr>
      <w:tr w:rsidR="002119FC" w:rsidRPr="00FE704D"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FE704D"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FE704D" w:rsidRDefault="00FE704D" w:rsidP="009358C3">
            <w:pPr>
              <w:spacing w:after="0" w:line="240" w:lineRule="auto"/>
              <w:rPr>
                <w:rFonts w:ascii="Arial Narrow" w:hAnsi="Arial Narrow" w:cs="Arial"/>
                <w:bCs/>
                <w:sz w:val="20"/>
              </w:rPr>
            </w:pPr>
            <w:r w:rsidRPr="00FE704D">
              <w:rPr>
                <w:rFonts w:ascii="Arial Narrow" w:hAnsi="Arial Narrow" w:cs="Arial"/>
              </w:rPr>
              <w:t>Kapusta biała - OPZ IWspSZ   ZAŁĄCZNIK 2</w:t>
            </w:r>
            <w:r w:rsidR="009358C3">
              <w:rPr>
                <w:rFonts w:ascii="Arial Narrow" w:hAnsi="Arial Narrow" w:cs="Arial"/>
              </w:rPr>
              <w:t>1</w:t>
            </w:r>
          </w:p>
        </w:tc>
      </w:tr>
      <w:tr w:rsidR="00FE704D" w:rsidRPr="00FE704D"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FE704D"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FE704D" w:rsidRDefault="00FE704D" w:rsidP="009358C3">
            <w:pPr>
              <w:spacing w:after="0" w:line="240" w:lineRule="auto"/>
              <w:rPr>
                <w:rFonts w:ascii="Arial Narrow" w:hAnsi="Arial Narrow" w:cs="Arial"/>
              </w:rPr>
            </w:pPr>
            <w:r w:rsidRPr="00FE704D">
              <w:rPr>
                <w:rFonts w:ascii="Arial Narrow" w:hAnsi="Arial Narrow" w:cs="Arial"/>
              </w:rPr>
              <w:t xml:space="preserve">Kapusta </w:t>
            </w:r>
            <w:r>
              <w:rPr>
                <w:rFonts w:ascii="Arial Narrow" w:hAnsi="Arial Narrow" w:cs="Arial"/>
              </w:rPr>
              <w:t>brukselska</w:t>
            </w:r>
            <w:r w:rsidRPr="00FE704D">
              <w:rPr>
                <w:rFonts w:ascii="Arial Narrow" w:hAnsi="Arial Narrow" w:cs="Arial"/>
              </w:rPr>
              <w:t xml:space="preserve"> - OPZ IWspSZ   ZAŁĄCZNIK 2</w:t>
            </w:r>
            <w:r w:rsidR="009358C3">
              <w:rPr>
                <w:rFonts w:ascii="Arial Narrow" w:hAnsi="Arial Narrow" w:cs="Arial"/>
              </w:rPr>
              <w:t>2</w:t>
            </w:r>
          </w:p>
        </w:tc>
      </w:tr>
      <w:tr w:rsidR="00FE704D" w:rsidRPr="00FE704D"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FE704D"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FE704D" w:rsidRDefault="00FE704D" w:rsidP="009358C3">
            <w:pPr>
              <w:spacing w:after="0" w:line="240" w:lineRule="auto"/>
              <w:rPr>
                <w:rFonts w:ascii="Arial Narrow" w:hAnsi="Arial Narrow" w:cs="Arial"/>
              </w:rPr>
            </w:pPr>
            <w:r w:rsidRPr="00FE704D">
              <w:rPr>
                <w:rFonts w:ascii="Arial Narrow" w:hAnsi="Arial Narrow" w:cs="Arial"/>
              </w:rPr>
              <w:t>Kapusta czerwona - OPZ IWspSZ   ZAŁĄCZNIK 2</w:t>
            </w:r>
            <w:r w:rsidR="009358C3">
              <w:rPr>
                <w:rFonts w:ascii="Arial Narrow" w:hAnsi="Arial Narrow" w:cs="Arial"/>
              </w:rPr>
              <w:t>3</w:t>
            </w:r>
          </w:p>
        </w:tc>
      </w:tr>
      <w:tr w:rsidR="002119FC" w:rsidRPr="002119FC"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2119FC"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2119FC" w:rsidRDefault="002119FC" w:rsidP="009358C3">
            <w:pPr>
              <w:spacing w:after="0" w:line="240" w:lineRule="auto"/>
              <w:rPr>
                <w:rFonts w:ascii="Arial Narrow" w:hAnsi="Arial Narrow" w:cs="Arial"/>
                <w:bCs/>
                <w:sz w:val="20"/>
              </w:rPr>
            </w:pPr>
            <w:r w:rsidRPr="002119FC">
              <w:rPr>
                <w:rFonts w:ascii="Arial Narrow" w:hAnsi="Arial Narrow" w:cs="Arial"/>
                <w:bCs/>
              </w:rPr>
              <w:t xml:space="preserve">Kapusta kwaszona </w:t>
            </w:r>
            <w:r w:rsidRPr="002119FC">
              <w:rPr>
                <w:rFonts w:ascii="Arial Narrow" w:hAnsi="Arial Narrow" w:cs="Arial"/>
              </w:rPr>
              <w:t>- OPZ IWspSZ   ZAŁĄCZNIK 2</w:t>
            </w:r>
            <w:r w:rsidR="009358C3">
              <w:rPr>
                <w:rFonts w:ascii="Arial Narrow" w:hAnsi="Arial Narrow" w:cs="Arial"/>
              </w:rPr>
              <w:t>4</w:t>
            </w:r>
          </w:p>
        </w:tc>
      </w:tr>
      <w:tr w:rsidR="00FE704D" w:rsidRPr="002119FC"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2119FC"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2119FC" w:rsidRDefault="002119FC" w:rsidP="009358C3">
            <w:pPr>
              <w:spacing w:after="0" w:line="240" w:lineRule="auto"/>
              <w:rPr>
                <w:rFonts w:ascii="Arial Narrow" w:hAnsi="Arial Narrow" w:cs="Arial"/>
              </w:rPr>
            </w:pPr>
            <w:r w:rsidRPr="002119FC">
              <w:rPr>
                <w:rFonts w:ascii="Arial Narrow" w:hAnsi="Arial Narrow" w:cs="Arial"/>
                <w:bCs/>
              </w:rPr>
              <w:t xml:space="preserve">Kapusta pekińska – OPZ IWspSZ   ZAŁĄCZNIK </w:t>
            </w:r>
            <w:r w:rsidR="009358C3">
              <w:rPr>
                <w:rFonts w:ascii="Arial Narrow" w:hAnsi="Arial Narrow" w:cs="Arial"/>
                <w:bCs/>
              </w:rPr>
              <w:t>25</w:t>
            </w:r>
          </w:p>
        </w:tc>
      </w:tr>
      <w:tr w:rsidR="002119FC" w:rsidRPr="002119FC"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2119FC"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2119FC" w:rsidRDefault="002119FC" w:rsidP="009358C3">
            <w:pPr>
              <w:spacing w:after="0" w:line="240" w:lineRule="auto"/>
              <w:rPr>
                <w:rFonts w:ascii="Arial Narrow" w:hAnsi="Arial Narrow" w:cs="Arial"/>
              </w:rPr>
            </w:pPr>
            <w:r w:rsidRPr="002119FC">
              <w:rPr>
                <w:rFonts w:ascii="Arial Narrow" w:hAnsi="Arial Narrow" w:cs="Arial"/>
                <w:bCs/>
              </w:rPr>
              <w:t xml:space="preserve">Kapusta włoska – OPZ IWspSZ   ZAŁĄCZNIK </w:t>
            </w:r>
            <w:r w:rsidR="009358C3">
              <w:rPr>
                <w:rFonts w:ascii="Arial Narrow" w:hAnsi="Arial Narrow" w:cs="Arial"/>
                <w:bCs/>
              </w:rPr>
              <w:t>26</w:t>
            </w:r>
          </w:p>
        </w:tc>
      </w:tr>
      <w:tr w:rsidR="00FE704D" w:rsidRPr="009A660A"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9A660A"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9A660A" w:rsidRDefault="009A660A" w:rsidP="00FE704D">
            <w:pPr>
              <w:spacing w:after="0" w:line="240" w:lineRule="auto"/>
              <w:rPr>
                <w:rFonts w:ascii="Arial Narrow" w:hAnsi="Arial Narrow" w:cs="Arial"/>
                <w:bCs/>
              </w:rPr>
            </w:pPr>
            <w:r w:rsidRPr="009A660A">
              <w:rPr>
                <w:rFonts w:ascii="Arial Narrow" w:hAnsi="Arial Narrow" w:cs="Arial"/>
                <w:sz w:val="20"/>
                <w:szCs w:val="20"/>
              </w:rPr>
              <w:t>Kiełki lucerny - produkt otrzymywany z nasion roślin we wczesnej fazie wzrostu; Produkt uzyskany w wyniku kiełkowania nasion lucerny i ich rozwoju w wodzie lub innym nośniku, zbierany przed wykształceniem się właściwych liści i przeznaczony do bezpośredniego spożycia w całości, łącznie z nasionami, produkt bez oznak grzybów i pleśni; cechy fizyczne właściwe dla danej odmiany; przydatność do spożycia w stanie surowym lub po obróbce termicznej; opakowanie 50-100 g</w:t>
            </w:r>
          </w:p>
        </w:tc>
      </w:tr>
      <w:tr w:rsidR="009A660A" w:rsidRPr="009A660A"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9A660A"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9A660A" w:rsidRDefault="009A660A" w:rsidP="009358C3">
            <w:pPr>
              <w:spacing w:after="0" w:line="240" w:lineRule="auto"/>
              <w:rPr>
                <w:rFonts w:ascii="Arial Narrow" w:hAnsi="Arial Narrow" w:cs="Arial"/>
                <w:bCs/>
              </w:rPr>
            </w:pPr>
            <w:r w:rsidRPr="009A660A">
              <w:rPr>
                <w:rFonts w:ascii="Arial Narrow" w:hAnsi="Arial Narrow" w:cs="Arial"/>
                <w:bCs/>
              </w:rPr>
              <w:t xml:space="preserve">Kiwi – OPZ IWspSZ   ZAŁĄCZNIK </w:t>
            </w:r>
            <w:r w:rsidR="009358C3">
              <w:rPr>
                <w:rFonts w:ascii="Arial Narrow" w:hAnsi="Arial Narrow" w:cs="Arial"/>
                <w:bCs/>
              </w:rPr>
              <w:t>27</w:t>
            </w:r>
          </w:p>
        </w:tc>
      </w:tr>
      <w:tr w:rsidR="00834F48" w:rsidRPr="00834F48"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834F48"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834F48" w:rsidRDefault="009A660A" w:rsidP="009358C3">
            <w:pPr>
              <w:spacing w:after="0" w:line="240" w:lineRule="auto"/>
              <w:rPr>
                <w:rFonts w:ascii="Arial Narrow" w:hAnsi="Arial Narrow" w:cs="Arial"/>
                <w:bCs/>
              </w:rPr>
            </w:pPr>
            <w:r w:rsidRPr="00834F48">
              <w:rPr>
                <w:rFonts w:ascii="Arial Narrow" w:hAnsi="Arial Narrow" w:cs="Arial"/>
                <w:bCs/>
              </w:rPr>
              <w:t>L</w:t>
            </w:r>
            <w:r w:rsidR="004D321C" w:rsidRPr="00834F48">
              <w:rPr>
                <w:rFonts w:ascii="Arial Narrow" w:hAnsi="Arial Narrow" w:cs="Arial"/>
                <w:bCs/>
              </w:rPr>
              <w:t>i</w:t>
            </w:r>
            <w:r w:rsidRPr="00834F48">
              <w:rPr>
                <w:rFonts w:ascii="Arial Narrow" w:hAnsi="Arial Narrow" w:cs="Arial"/>
                <w:bCs/>
              </w:rPr>
              <w:t xml:space="preserve">monka – OPZ IWspSZ   ZAŁĄCZNIK </w:t>
            </w:r>
            <w:r w:rsidR="009358C3">
              <w:rPr>
                <w:rFonts w:ascii="Arial Narrow" w:hAnsi="Arial Narrow" w:cs="Arial"/>
                <w:bCs/>
              </w:rPr>
              <w:t>28</w:t>
            </w:r>
          </w:p>
        </w:tc>
      </w:tr>
      <w:tr w:rsidR="00FE704D" w:rsidRPr="00834F48"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834F48"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834F48" w:rsidRDefault="00834F48" w:rsidP="009358C3">
            <w:pPr>
              <w:spacing w:after="0" w:line="240" w:lineRule="auto"/>
              <w:rPr>
                <w:rFonts w:ascii="Arial Narrow" w:hAnsi="Arial Narrow" w:cs="Arial"/>
                <w:bCs/>
              </w:rPr>
            </w:pPr>
            <w:r w:rsidRPr="00834F48">
              <w:rPr>
                <w:rFonts w:ascii="Arial Narrow" w:hAnsi="Arial Narrow" w:cs="Arial"/>
                <w:bCs/>
              </w:rPr>
              <w:t xml:space="preserve">Malina – OPZ IWspSZ   ZAŁĄCZNIK </w:t>
            </w:r>
            <w:r w:rsidR="009358C3">
              <w:rPr>
                <w:rFonts w:ascii="Arial Narrow" w:hAnsi="Arial Narrow" w:cs="Arial"/>
                <w:bCs/>
              </w:rPr>
              <w:t>29</w:t>
            </w:r>
          </w:p>
        </w:tc>
      </w:tr>
      <w:tr w:rsidR="00FE704D" w:rsidRPr="00E573CB"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E573CB"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E573CB" w:rsidRDefault="00E573CB" w:rsidP="009358C3">
            <w:pPr>
              <w:spacing w:after="0" w:line="240" w:lineRule="auto"/>
              <w:rPr>
                <w:rFonts w:ascii="Arial Narrow" w:hAnsi="Arial Narrow" w:cs="Arial"/>
                <w:bCs/>
                <w:sz w:val="20"/>
              </w:rPr>
            </w:pPr>
            <w:r w:rsidRPr="00E573CB">
              <w:rPr>
                <w:rFonts w:ascii="Arial Narrow" w:hAnsi="Arial Narrow" w:cs="Arial"/>
                <w:bCs/>
              </w:rPr>
              <w:t>Mandarynki – OPZ IWspSZ   ZAŁĄCZNIK 3</w:t>
            </w:r>
            <w:r w:rsidR="009358C3">
              <w:rPr>
                <w:rFonts w:ascii="Arial Narrow" w:hAnsi="Arial Narrow" w:cs="Arial"/>
                <w:bCs/>
              </w:rPr>
              <w:t>0</w:t>
            </w:r>
          </w:p>
        </w:tc>
      </w:tr>
      <w:tr w:rsidR="00E573CB" w:rsidRPr="00E573CB"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E573CB"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E573CB" w:rsidRDefault="00E573CB" w:rsidP="009358C3">
            <w:pPr>
              <w:spacing w:after="0" w:line="240" w:lineRule="auto"/>
              <w:rPr>
                <w:rFonts w:ascii="Arial Narrow" w:hAnsi="Arial Narrow" w:cs="Arial"/>
                <w:bCs/>
              </w:rPr>
            </w:pPr>
            <w:r w:rsidRPr="00E573CB">
              <w:rPr>
                <w:rFonts w:ascii="Arial Narrow" w:hAnsi="Arial Narrow" w:cs="Arial"/>
                <w:bCs/>
              </w:rPr>
              <w:t>Marchew – OPZ IWspSZ   ZAŁĄCZNIK 3</w:t>
            </w:r>
            <w:r w:rsidR="009358C3">
              <w:rPr>
                <w:rFonts w:ascii="Arial Narrow" w:hAnsi="Arial Narrow" w:cs="Arial"/>
                <w:bCs/>
              </w:rPr>
              <w:t>1</w:t>
            </w:r>
          </w:p>
        </w:tc>
      </w:tr>
      <w:tr w:rsidR="00FE704D" w:rsidRPr="00A2108B"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A2108B"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A2108B" w:rsidRDefault="00A2108B" w:rsidP="00FE704D">
            <w:pPr>
              <w:spacing w:after="0" w:line="240" w:lineRule="auto"/>
              <w:rPr>
                <w:rFonts w:ascii="Arial Narrow" w:hAnsi="Arial Narrow" w:cs="Arial"/>
                <w:bCs/>
              </w:rPr>
            </w:pPr>
            <w:r w:rsidRPr="00A2108B">
              <w:rPr>
                <w:rFonts w:ascii="Arial Narrow" w:hAnsi="Arial Narrow" w:cs="Arial"/>
                <w:bCs/>
              </w:rPr>
              <w:t xml:space="preserve">Miechunka peruwiańska </w:t>
            </w:r>
            <w:r w:rsidRPr="00A2108B">
              <w:rPr>
                <w:rFonts w:ascii="Arial Narrow" w:hAnsi="Arial Narrow" w:cs="Arial"/>
                <w:bCs/>
                <w:sz w:val="20"/>
              </w:rPr>
              <w:t>- physalis bylina z rodziny psiankowatych, kształt owocu: kulisty,  w zrośniętych płatach kielicha mały, lśniący, pomarańczowy lub pomarańczowo-czerwony równo ubarwiony koralik, smak: słodko-kwaśny, lekko cierpki, zapach intensywny aromatyczny, owoce o średnicy 1,25 - 2 cm, opakowanie ok. 5-10 g;</w:t>
            </w:r>
          </w:p>
        </w:tc>
      </w:tr>
      <w:tr w:rsidR="00A2108B" w:rsidRPr="00A2108B"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A2108B"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A2108B" w:rsidRDefault="00FE704D" w:rsidP="009358C3">
            <w:pPr>
              <w:spacing w:after="0" w:line="240" w:lineRule="auto"/>
              <w:rPr>
                <w:rFonts w:ascii="Arial Narrow" w:hAnsi="Arial Narrow" w:cs="Arial"/>
                <w:bCs/>
              </w:rPr>
            </w:pPr>
            <w:r w:rsidRPr="00A2108B">
              <w:rPr>
                <w:rFonts w:ascii="Arial Narrow" w:hAnsi="Arial Narrow" w:cs="Arial"/>
                <w:bCs/>
              </w:rPr>
              <w:t xml:space="preserve">Morele – OPZ IWspSZ   ZAŁĄCZNIK </w:t>
            </w:r>
            <w:r w:rsidR="00A2108B" w:rsidRPr="00A2108B">
              <w:rPr>
                <w:rFonts w:ascii="Arial Narrow" w:hAnsi="Arial Narrow" w:cs="Arial"/>
                <w:bCs/>
              </w:rPr>
              <w:t>3</w:t>
            </w:r>
            <w:r w:rsidR="009358C3">
              <w:rPr>
                <w:rFonts w:ascii="Arial Narrow" w:hAnsi="Arial Narrow" w:cs="Arial"/>
                <w:bCs/>
              </w:rPr>
              <w:t>2</w:t>
            </w:r>
          </w:p>
        </w:tc>
      </w:tr>
      <w:tr w:rsidR="00AA365D" w:rsidRPr="00AA365D"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365D" w:rsidRPr="00AA365D" w:rsidRDefault="00AA365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AA365D" w:rsidRPr="00AA365D" w:rsidRDefault="00AA365D" w:rsidP="009358C3">
            <w:pPr>
              <w:spacing w:after="0" w:line="240" w:lineRule="auto"/>
              <w:rPr>
                <w:rFonts w:ascii="Arial Narrow" w:hAnsi="Arial Narrow" w:cs="Arial"/>
                <w:bCs/>
              </w:rPr>
            </w:pPr>
            <w:r w:rsidRPr="00AA365D">
              <w:rPr>
                <w:rFonts w:ascii="Arial Narrow" w:hAnsi="Arial Narrow" w:cs="Arial"/>
                <w:bCs/>
              </w:rPr>
              <w:t>Nektarynki – OPZ IWspSZ   ZAŁĄCZNIK 3</w:t>
            </w:r>
            <w:r w:rsidR="009358C3">
              <w:rPr>
                <w:rFonts w:ascii="Arial Narrow" w:hAnsi="Arial Narrow" w:cs="Arial"/>
                <w:bCs/>
              </w:rPr>
              <w:t>3</w:t>
            </w:r>
          </w:p>
        </w:tc>
      </w:tr>
      <w:tr w:rsidR="00AA365D" w:rsidRPr="00AA365D"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AA365D"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AA365D" w:rsidRDefault="00FE704D" w:rsidP="009358C3">
            <w:pPr>
              <w:spacing w:after="0" w:line="240" w:lineRule="auto"/>
              <w:rPr>
                <w:rFonts w:ascii="Arial Narrow" w:hAnsi="Arial Narrow" w:cs="Arial"/>
                <w:bCs/>
              </w:rPr>
            </w:pPr>
            <w:r w:rsidRPr="00AA365D">
              <w:rPr>
                <w:rFonts w:ascii="Arial Narrow" w:hAnsi="Arial Narrow" w:cs="Arial"/>
                <w:bCs/>
              </w:rPr>
              <w:t xml:space="preserve">Ogórki - OPZ IWspSZ   ZAŁĄCZNIK </w:t>
            </w:r>
            <w:r w:rsidR="00AA365D" w:rsidRPr="00AA365D">
              <w:rPr>
                <w:rFonts w:ascii="Arial Narrow" w:hAnsi="Arial Narrow" w:cs="Arial"/>
                <w:bCs/>
              </w:rPr>
              <w:t>3</w:t>
            </w:r>
            <w:r w:rsidR="009358C3">
              <w:rPr>
                <w:rFonts w:ascii="Arial Narrow" w:hAnsi="Arial Narrow" w:cs="Arial"/>
                <w:bCs/>
              </w:rPr>
              <w:t>4</w:t>
            </w:r>
          </w:p>
        </w:tc>
      </w:tr>
      <w:tr w:rsidR="00FE704D" w:rsidRPr="00143C94"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AA365D"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AA365D" w:rsidRDefault="00FE704D" w:rsidP="009358C3">
            <w:pPr>
              <w:spacing w:after="0" w:line="240" w:lineRule="auto"/>
              <w:rPr>
                <w:rFonts w:ascii="Arial Narrow" w:hAnsi="Arial Narrow" w:cs="Arial"/>
                <w:bCs/>
              </w:rPr>
            </w:pPr>
            <w:r w:rsidRPr="00AA365D">
              <w:rPr>
                <w:rFonts w:ascii="Arial Narrow" w:hAnsi="Arial Narrow" w:cs="Arial"/>
                <w:bCs/>
              </w:rPr>
              <w:t xml:space="preserve">Ogórki kwaszone – OPZ IWspSZ   ZAŁĄCZNIK </w:t>
            </w:r>
            <w:r w:rsidR="009358C3">
              <w:rPr>
                <w:rFonts w:ascii="Arial Narrow" w:hAnsi="Arial Narrow" w:cs="Arial"/>
                <w:bCs/>
              </w:rPr>
              <w:t>35</w:t>
            </w:r>
          </w:p>
        </w:tc>
      </w:tr>
      <w:tr w:rsidR="00C55A51" w:rsidRPr="00C55A51"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A51" w:rsidRPr="00C55A51" w:rsidRDefault="00C55A51"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C55A51" w:rsidRPr="00C55A51" w:rsidRDefault="00C55A51" w:rsidP="009358C3">
            <w:pPr>
              <w:spacing w:after="0" w:line="240" w:lineRule="auto"/>
              <w:rPr>
                <w:rFonts w:ascii="Arial Narrow" w:hAnsi="Arial Narrow" w:cs="Arial"/>
                <w:bCs/>
              </w:rPr>
            </w:pPr>
            <w:r w:rsidRPr="00C55A51">
              <w:rPr>
                <w:rFonts w:ascii="Arial Narrow" w:hAnsi="Arial Narrow" w:cs="Arial"/>
                <w:bCs/>
              </w:rPr>
              <w:t xml:space="preserve">Papryka chilli – OPZ IWspSZ   ZAŁĄCZNIK </w:t>
            </w:r>
            <w:r w:rsidR="009358C3">
              <w:rPr>
                <w:rFonts w:ascii="Arial Narrow" w:hAnsi="Arial Narrow" w:cs="Arial"/>
                <w:bCs/>
              </w:rPr>
              <w:t>36</w:t>
            </w:r>
          </w:p>
        </w:tc>
      </w:tr>
      <w:tr w:rsidR="00C55A51" w:rsidRPr="00C55A51"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C55A51"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C55A51" w:rsidRDefault="00FE704D" w:rsidP="009358C3">
            <w:pPr>
              <w:spacing w:after="0" w:line="240" w:lineRule="auto"/>
              <w:rPr>
                <w:rFonts w:ascii="Arial Narrow" w:hAnsi="Arial Narrow" w:cs="Arial"/>
                <w:bCs/>
              </w:rPr>
            </w:pPr>
            <w:r w:rsidRPr="00C55A51">
              <w:rPr>
                <w:rFonts w:ascii="Arial Narrow" w:hAnsi="Arial Narrow" w:cs="Arial"/>
                <w:bCs/>
              </w:rPr>
              <w:t xml:space="preserve">Papryka słodka – OPZ IWspSZ   ZAŁĄCZNIK </w:t>
            </w:r>
            <w:r w:rsidR="009358C3">
              <w:rPr>
                <w:rFonts w:ascii="Arial Narrow" w:hAnsi="Arial Narrow" w:cs="Arial"/>
                <w:bCs/>
              </w:rPr>
              <w:t>37</w:t>
            </w:r>
          </w:p>
        </w:tc>
      </w:tr>
      <w:tr w:rsidR="00C55A51" w:rsidRPr="00C55A51"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C55A51"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C55A51" w:rsidRDefault="00FE704D" w:rsidP="009358C3">
            <w:pPr>
              <w:spacing w:after="0" w:line="240" w:lineRule="auto"/>
              <w:rPr>
                <w:rFonts w:ascii="Arial Narrow" w:hAnsi="Arial Narrow" w:cs="Arial"/>
                <w:bCs/>
              </w:rPr>
            </w:pPr>
            <w:r w:rsidRPr="00C55A51">
              <w:rPr>
                <w:rFonts w:ascii="Arial Narrow" w:hAnsi="Arial Narrow" w:cs="Arial"/>
                <w:bCs/>
              </w:rPr>
              <w:t xml:space="preserve">Pieczarki – OPZ IWspSZ   ZAŁĄCZNIK </w:t>
            </w:r>
            <w:r w:rsidR="009358C3">
              <w:rPr>
                <w:rFonts w:ascii="Arial Narrow" w:hAnsi="Arial Narrow" w:cs="Arial"/>
                <w:bCs/>
              </w:rPr>
              <w:t>38</w:t>
            </w:r>
          </w:p>
        </w:tc>
      </w:tr>
      <w:tr w:rsidR="00650FE6" w:rsidRPr="00650FE6"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650FE6"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650FE6" w:rsidRDefault="00FE704D" w:rsidP="009358C3">
            <w:pPr>
              <w:spacing w:after="0" w:line="240" w:lineRule="auto"/>
              <w:rPr>
                <w:rFonts w:ascii="Arial Narrow" w:hAnsi="Arial Narrow" w:cs="Arial"/>
                <w:bCs/>
              </w:rPr>
            </w:pPr>
            <w:r w:rsidRPr="00650FE6">
              <w:rPr>
                <w:rFonts w:ascii="Arial Narrow" w:hAnsi="Arial Narrow" w:cs="Arial"/>
                <w:bCs/>
              </w:rPr>
              <w:t xml:space="preserve">Pietruszka korzeniowa – OPZ IWspSZ   ZAŁĄCZNIK </w:t>
            </w:r>
            <w:r w:rsidR="009358C3">
              <w:rPr>
                <w:rFonts w:ascii="Arial Narrow" w:hAnsi="Arial Narrow" w:cs="Arial"/>
                <w:bCs/>
              </w:rPr>
              <w:t>39</w:t>
            </w:r>
          </w:p>
        </w:tc>
      </w:tr>
      <w:tr w:rsidR="00650FE6" w:rsidRPr="00650FE6"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650FE6"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650FE6" w:rsidRDefault="00FE704D" w:rsidP="009358C3">
            <w:pPr>
              <w:spacing w:after="0" w:line="240" w:lineRule="auto"/>
              <w:rPr>
                <w:rFonts w:ascii="Arial Narrow" w:hAnsi="Arial Narrow" w:cs="Arial"/>
                <w:bCs/>
              </w:rPr>
            </w:pPr>
            <w:r w:rsidRPr="00650FE6">
              <w:rPr>
                <w:rFonts w:ascii="Arial Narrow" w:hAnsi="Arial Narrow" w:cs="Arial"/>
                <w:bCs/>
              </w:rPr>
              <w:t xml:space="preserve">Pomarańcze - OPZ IWspSZ  ZAŁĄCZNIK </w:t>
            </w:r>
            <w:r w:rsidR="00650FE6" w:rsidRPr="00650FE6">
              <w:rPr>
                <w:rFonts w:ascii="Arial Narrow" w:hAnsi="Arial Narrow" w:cs="Arial"/>
                <w:bCs/>
              </w:rPr>
              <w:t>4</w:t>
            </w:r>
            <w:r w:rsidR="009358C3">
              <w:rPr>
                <w:rFonts w:ascii="Arial Narrow" w:hAnsi="Arial Narrow" w:cs="Arial"/>
                <w:bCs/>
              </w:rPr>
              <w:t>0</w:t>
            </w:r>
          </w:p>
        </w:tc>
      </w:tr>
      <w:tr w:rsidR="00CF26BB" w:rsidRPr="00CF26BB"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CF26BB"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CF26BB" w:rsidRDefault="00FE704D" w:rsidP="009358C3">
            <w:pPr>
              <w:spacing w:after="0" w:line="240" w:lineRule="auto"/>
              <w:rPr>
                <w:rFonts w:ascii="Arial Narrow" w:hAnsi="Arial Narrow" w:cs="Arial"/>
                <w:bCs/>
              </w:rPr>
            </w:pPr>
            <w:r w:rsidRPr="00CF26BB">
              <w:rPr>
                <w:rFonts w:ascii="Arial Narrow" w:hAnsi="Arial Narrow" w:cs="Arial"/>
                <w:bCs/>
              </w:rPr>
              <w:t xml:space="preserve">Pomidory – OPZ IWspSZ   ZAŁĄCZNIK </w:t>
            </w:r>
            <w:r w:rsidR="00650FE6" w:rsidRPr="00CF26BB">
              <w:rPr>
                <w:rFonts w:ascii="Arial Narrow" w:hAnsi="Arial Narrow" w:cs="Arial"/>
                <w:bCs/>
              </w:rPr>
              <w:t>4</w:t>
            </w:r>
            <w:r w:rsidR="009358C3">
              <w:rPr>
                <w:rFonts w:ascii="Arial Narrow" w:hAnsi="Arial Narrow" w:cs="Arial"/>
                <w:bCs/>
              </w:rPr>
              <w:t>1</w:t>
            </w:r>
          </w:p>
        </w:tc>
      </w:tr>
      <w:tr w:rsidR="008E1623" w:rsidRPr="008E1623"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1623" w:rsidRPr="008E1623" w:rsidRDefault="008E1623"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8E1623" w:rsidRPr="008E1623" w:rsidRDefault="008E1623" w:rsidP="009358C3">
            <w:pPr>
              <w:spacing w:after="0" w:line="240" w:lineRule="auto"/>
              <w:rPr>
                <w:rFonts w:ascii="Arial Narrow" w:hAnsi="Arial Narrow" w:cs="Arial"/>
                <w:bCs/>
              </w:rPr>
            </w:pPr>
            <w:r w:rsidRPr="008E1623">
              <w:rPr>
                <w:rFonts w:ascii="Arial Narrow" w:hAnsi="Arial Narrow" w:cs="Arial"/>
                <w:bCs/>
              </w:rPr>
              <w:t>Pomidory cherry – OPZ IWspSZ   ZAŁĄCZNIK 4</w:t>
            </w:r>
            <w:r w:rsidR="009358C3">
              <w:rPr>
                <w:rFonts w:ascii="Arial Narrow" w:hAnsi="Arial Narrow" w:cs="Arial"/>
                <w:bCs/>
              </w:rPr>
              <w:t>2</w:t>
            </w:r>
          </w:p>
        </w:tc>
      </w:tr>
      <w:tr w:rsidR="00570F03" w:rsidRPr="00570F03"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570F03"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570F03" w:rsidRDefault="00FE704D" w:rsidP="009358C3">
            <w:pPr>
              <w:spacing w:after="0" w:line="240" w:lineRule="auto"/>
              <w:rPr>
                <w:rFonts w:ascii="Arial Narrow" w:hAnsi="Arial Narrow" w:cs="Arial"/>
                <w:bCs/>
              </w:rPr>
            </w:pPr>
            <w:r w:rsidRPr="00570F03">
              <w:rPr>
                <w:rFonts w:ascii="Arial Narrow" w:hAnsi="Arial Narrow" w:cs="Arial"/>
                <w:bCs/>
              </w:rPr>
              <w:t xml:space="preserve">Por – OPZ IWspSZ   ZAŁĄCZNIK </w:t>
            </w:r>
            <w:r w:rsidR="00570F03" w:rsidRPr="00570F03">
              <w:rPr>
                <w:rFonts w:ascii="Arial Narrow" w:hAnsi="Arial Narrow" w:cs="Arial"/>
                <w:bCs/>
              </w:rPr>
              <w:t>4</w:t>
            </w:r>
            <w:r w:rsidR="009358C3">
              <w:rPr>
                <w:rFonts w:ascii="Arial Narrow" w:hAnsi="Arial Narrow" w:cs="Arial"/>
                <w:bCs/>
              </w:rPr>
              <w:t>3</w:t>
            </w:r>
          </w:p>
        </w:tc>
      </w:tr>
      <w:tr w:rsidR="00570F03" w:rsidRPr="00570F03"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570F03"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570F03" w:rsidRDefault="00FE704D" w:rsidP="009358C3">
            <w:pPr>
              <w:spacing w:after="0" w:line="240" w:lineRule="auto"/>
              <w:rPr>
                <w:rFonts w:ascii="Arial Narrow" w:hAnsi="Arial Narrow" w:cs="Arial"/>
                <w:bCs/>
                <w:sz w:val="20"/>
              </w:rPr>
            </w:pPr>
            <w:r w:rsidRPr="00570F03">
              <w:rPr>
                <w:rFonts w:ascii="Arial Narrow" w:hAnsi="Arial Narrow" w:cs="Arial"/>
                <w:bCs/>
              </w:rPr>
              <w:t>Seler naciowy – OPZ IWspSZ   ZAŁĄCZNIK</w:t>
            </w:r>
            <w:r w:rsidR="00570F03" w:rsidRPr="00570F03">
              <w:rPr>
                <w:rFonts w:ascii="Arial Narrow" w:hAnsi="Arial Narrow" w:cs="Arial"/>
                <w:bCs/>
              </w:rPr>
              <w:t xml:space="preserve"> 4</w:t>
            </w:r>
            <w:r w:rsidR="009358C3">
              <w:rPr>
                <w:rFonts w:ascii="Arial Narrow" w:hAnsi="Arial Narrow" w:cs="Arial"/>
                <w:bCs/>
              </w:rPr>
              <w:t>4</w:t>
            </w:r>
          </w:p>
        </w:tc>
      </w:tr>
      <w:tr w:rsidR="00570F03" w:rsidRPr="00570F03"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570F03"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570F03" w:rsidRDefault="00FE704D" w:rsidP="009358C3">
            <w:pPr>
              <w:spacing w:after="0" w:line="240" w:lineRule="auto"/>
              <w:rPr>
                <w:rFonts w:ascii="Arial Narrow" w:hAnsi="Arial Narrow" w:cs="Arial"/>
                <w:bCs/>
              </w:rPr>
            </w:pPr>
            <w:r w:rsidRPr="00570F03">
              <w:rPr>
                <w:rFonts w:ascii="Arial Narrow" w:hAnsi="Arial Narrow" w:cs="Arial"/>
                <w:bCs/>
              </w:rPr>
              <w:t xml:space="preserve">Seler korzeniowy – OPZ IWspSZ   ZAŁĄCZNIK </w:t>
            </w:r>
            <w:r w:rsidR="009358C3">
              <w:rPr>
                <w:rFonts w:ascii="Arial Narrow" w:hAnsi="Arial Narrow" w:cs="Arial"/>
                <w:bCs/>
              </w:rPr>
              <w:t>45</w:t>
            </w:r>
          </w:p>
        </w:tc>
      </w:tr>
      <w:tr w:rsidR="00B5289C" w:rsidRPr="00B5289C"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B5289C"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B5289C" w:rsidRDefault="00FE704D" w:rsidP="009358C3">
            <w:pPr>
              <w:spacing w:after="0" w:line="240" w:lineRule="auto"/>
              <w:rPr>
                <w:rFonts w:ascii="Arial Narrow" w:hAnsi="Arial Narrow" w:cs="Arial"/>
                <w:bCs/>
              </w:rPr>
            </w:pPr>
            <w:r w:rsidRPr="00B5289C">
              <w:rPr>
                <w:rFonts w:ascii="Arial Narrow" w:hAnsi="Arial Narrow" w:cs="Arial"/>
                <w:bCs/>
              </w:rPr>
              <w:t xml:space="preserve">Śliwki – OPZ IWspSZ   ZAŁĄCZNIK </w:t>
            </w:r>
            <w:r w:rsidR="009358C3">
              <w:rPr>
                <w:rFonts w:ascii="Arial Narrow" w:hAnsi="Arial Narrow" w:cs="Arial"/>
                <w:bCs/>
              </w:rPr>
              <w:t>46</w:t>
            </w:r>
          </w:p>
        </w:tc>
      </w:tr>
      <w:tr w:rsidR="00B5289C" w:rsidRPr="00B5289C"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B5289C"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B5289C" w:rsidRDefault="00FE704D" w:rsidP="009358C3">
            <w:pPr>
              <w:spacing w:after="0" w:line="240" w:lineRule="auto"/>
              <w:rPr>
                <w:rFonts w:ascii="Arial Narrow" w:hAnsi="Arial Narrow" w:cs="Arial"/>
                <w:bCs/>
              </w:rPr>
            </w:pPr>
            <w:r w:rsidRPr="00B5289C">
              <w:rPr>
                <w:rFonts w:ascii="Arial Narrow" w:hAnsi="Arial Narrow" w:cs="Arial"/>
                <w:bCs/>
              </w:rPr>
              <w:t xml:space="preserve">Truskawki – OPZ IWspSZ   ZAŁĄCZNIK </w:t>
            </w:r>
            <w:r w:rsidR="009358C3">
              <w:rPr>
                <w:rFonts w:ascii="Arial Narrow" w:hAnsi="Arial Narrow" w:cs="Arial"/>
                <w:bCs/>
              </w:rPr>
              <w:t>47</w:t>
            </w:r>
          </w:p>
        </w:tc>
      </w:tr>
      <w:tr w:rsidR="00B5289C" w:rsidRPr="00B5289C"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B5289C"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B5289C" w:rsidRDefault="00FE704D" w:rsidP="009358C3">
            <w:pPr>
              <w:spacing w:after="0" w:line="240" w:lineRule="auto"/>
              <w:rPr>
                <w:rFonts w:ascii="Arial Narrow" w:hAnsi="Arial Narrow" w:cs="Arial"/>
                <w:bCs/>
              </w:rPr>
            </w:pPr>
            <w:r w:rsidRPr="00B5289C">
              <w:rPr>
                <w:rFonts w:ascii="Arial Narrow" w:hAnsi="Arial Narrow" w:cs="Arial"/>
                <w:bCs/>
              </w:rPr>
              <w:t xml:space="preserve">Winogrona - OPZ IWspSZ   ZAŁĄCZNIK </w:t>
            </w:r>
            <w:r w:rsidR="009358C3">
              <w:rPr>
                <w:rFonts w:ascii="Arial Narrow" w:hAnsi="Arial Narrow" w:cs="Arial"/>
                <w:bCs/>
              </w:rPr>
              <w:t>48</w:t>
            </w:r>
          </w:p>
        </w:tc>
      </w:tr>
      <w:tr w:rsidR="00804658" w:rsidRPr="00804658"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658" w:rsidRPr="00804658" w:rsidRDefault="00804658"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804658" w:rsidRPr="00804658" w:rsidRDefault="00804658" w:rsidP="00804658">
            <w:pPr>
              <w:spacing w:after="0" w:line="240" w:lineRule="auto"/>
              <w:rPr>
                <w:rFonts w:ascii="Arial Narrow" w:hAnsi="Arial Narrow" w:cs="Arial"/>
                <w:bCs/>
              </w:rPr>
            </w:pPr>
            <w:r w:rsidRPr="00804658">
              <w:rPr>
                <w:rFonts w:ascii="Arial Narrow" w:hAnsi="Arial Narrow" w:cs="Arial"/>
                <w:bCs/>
              </w:rPr>
              <w:t xml:space="preserve">Winogrona ciemne </w:t>
            </w:r>
            <w:r w:rsidRPr="00804658">
              <w:rPr>
                <w:rFonts w:ascii="Arial Narrow" w:hAnsi="Arial Narrow" w:cs="Arial"/>
                <w:bCs/>
                <w:sz w:val="20"/>
              </w:rPr>
              <w:t>- kiście i poszczególne owoce powinny być zdrowe jędrne, sprężyste (bez oznak gnicia i pleśni), barwa winogron ciemnych: ciemnoróżowe, wrzosowe, fioletowe, fioletowoniebieskie, fioletowogranatowe lub granatowe: właściwa dla odmiany; czyste, wolne od szkodników i uszkodzeń przez nich wyrządzonych, pozbawione nieprawidłowej wilgoci zewnętrznej; ponadto poszczególne owoce powinny być całe, prawidłowo rozwinięte, kształtne, jędrne, twarde, mocno osadzone oraz posiadać możliwie nienaruszony charakterystyczny nalot; dopuszczalne są następujące wady pod warunkiem, że nie wpływają one ujemnie na ogólny wygląd produktu, jego jakość, zachowanie jakości, prezentację w opakowaniu:</w:t>
            </w:r>
            <w:r w:rsidRPr="00804658">
              <w:rPr>
                <w:rFonts w:ascii="Arial Narrow" w:hAnsi="Arial Narrow" w:cs="Arial"/>
                <w:bCs/>
                <w:sz w:val="20"/>
              </w:rPr>
              <w:br/>
              <w:t>- nieznaczne wady kształtu, zabarwienia,</w:t>
            </w:r>
            <w:r w:rsidRPr="00804658">
              <w:rPr>
                <w:rFonts w:ascii="Arial Narrow" w:hAnsi="Arial Narrow" w:cs="Arial"/>
                <w:bCs/>
                <w:sz w:val="20"/>
              </w:rPr>
              <w:br/>
              <w:t>- bardzo nieznaczne odparzenia skórki spowodowane działaniem słońca;</w:t>
            </w:r>
            <w:r w:rsidRPr="00804658">
              <w:rPr>
                <w:rFonts w:ascii="Arial Narrow" w:hAnsi="Arial Narrow" w:cs="Arial"/>
                <w:bCs/>
                <w:sz w:val="20"/>
              </w:rPr>
              <w:br/>
              <w:t>smak i zapach: właściwy, smak słodki lekko kwaskowy, niedopuszczalny obcy; jednolite w opakowaniu pod względem pochodzenia, odmiany, jakości, wielkości oraz stopnia dojrzałości; masa kiści winogron ciemnych: od 150 do 250 g; okres przydatności do spożycia winogron ciemnych deklarowany przez producenta powinien wynosić nie mniej niż 7 dni od daty dostawy do magazynu odbiorcy wojskowego; opakowania stanowią pudła kartonowe lub skrzynki do 15kg wykonane z materiałów opakowaniowych przeznaczonych do kontaktu z żywnością; opakowania powinny zabezpieczać produkt przed uszkodzeniem i zanieczyszczeniem, powinny być czyste, bez obcych zapachów, zabrudzeń, pleśni i uszkodzeń mechanicznych</w:t>
            </w:r>
          </w:p>
        </w:tc>
      </w:tr>
      <w:tr w:rsidR="00804658" w:rsidRPr="00804658"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804658"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804658" w:rsidRDefault="00FE704D" w:rsidP="009358C3">
            <w:pPr>
              <w:spacing w:after="0" w:line="240" w:lineRule="auto"/>
              <w:rPr>
                <w:rFonts w:ascii="Arial Narrow" w:hAnsi="Arial Narrow" w:cs="Arial"/>
                <w:bCs/>
              </w:rPr>
            </w:pPr>
            <w:r w:rsidRPr="00804658">
              <w:rPr>
                <w:rFonts w:ascii="Arial Narrow" w:hAnsi="Arial Narrow" w:cs="Arial"/>
                <w:bCs/>
              </w:rPr>
              <w:t xml:space="preserve">Ziemniaki jadalne – OPZ IWspSZ   ZAŁĄCZNIK </w:t>
            </w:r>
            <w:r w:rsidR="009358C3">
              <w:rPr>
                <w:rFonts w:ascii="Arial Narrow" w:hAnsi="Arial Narrow" w:cs="Arial"/>
                <w:bCs/>
              </w:rPr>
              <w:t>49</w:t>
            </w:r>
          </w:p>
        </w:tc>
      </w:tr>
      <w:tr w:rsidR="00CC6CC2" w:rsidRPr="00CC6CC2"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CC6CC2" w:rsidRDefault="00FE704D" w:rsidP="008F17A2">
            <w:pPr>
              <w:pStyle w:val="Akapitzlist"/>
              <w:numPr>
                <w:ilvl w:val="0"/>
                <w:numId w:val="1"/>
              </w:numPr>
              <w:spacing w:after="0" w:line="240" w:lineRule="auto"/>
              <w:ind w:left="360"/>
              <w:rPr>
                <w:rFonts w:ascii="Arial Narrow" w:eastAsia="Times New Roman" w:hAnsi="Arial Narrow" w:cs="Arial"/>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CC6CC2" w:rsidRDefault="00FE704D" w:rsidP="009358C3">
            <w:pPr>
              <w:spacing w:after="0" w:line="240" w:lineRule="auto"/>
              <w:rPr>
                <w:rFonts w:ascii="Arial Narrow" w:hAnsi="Arial Narrow" w:cs="Arial"/>
                <w:bCs/>
              </w:rPr>
            </w:pPr>
            <w:r w:rsidRPr="00CC6CC2">
              <w:rPr>
                <w:rFonts w:ascii="Arial Narrow" w:hAnsi="Arial Narrow" w:cs="Arial"/>
                <w:bCs/>
              </w:rPr>
              <w:t xml:space="preserve">Ziemniaki obierane </w:t>
            </w:r>
            <w:r w:rsidR="00312E5B" w:rsidRPr="00CC6CC2">
              <w:rPr>
                <w:rFonts w:ascii="Arial Narrow" w:hAnsi="Arial Narrow" w:cs="Arial"/>
                <w:bCs/>
              </w:rPr>
              <w:t xml:space="preserve">kostka </w:t>
            </w:r>
            <w:r w:rsidRPr="00CC6CC2">
              <w:rPr>
                <w:rFonts w:ascii="Arial Narrow" w:hAnsi="Arial Narrow" w:cs="Arial"/>
                <w:bCs/>
              </w:rPr>
              <w:t>sterylizowane</w:t>
            </w:r>
            <w:r w:rsidR="00BE2B21">
              <w:rPr>
                <w:rFonts w:ascii="Arial Narrow" w:hAnsi="Arial Narrow" w:cs="Arial"/>
                <w:bCs/>
              </w:rPr>
              <w:t xml:space="preserve"> </w:t>
            </w:r>
            <w:r w:rsidR="00BE2B21" w:rsidRPr="00CC6CC2">
              <w:rPr>
                <w:rFonts w:ascii="Arial Narrow" w:hAnsi="Arial Narrow" w:cs="Arial"/>
                <w:bCs/>
              </w:rPr>
              <w:t>(ziemniaki pokrojone w kostkę, dalej opis zgodnie z załącznikiem)</w:t>
            </w:r>
            <w:r w:rsidRPr="00CC6CC2">
              <w:rPr>
                <w:rFonts w:ascii="Arial Narrow" w:hAnsi="Arial Narrow" w:cs="Arial"/>
                <w:bCs/>
              </w:rPr>
              <w:t xml:space="preserve"> - OPZ IWspSZ   ZAŁĄCZNIK </w:t>
            </w:r>
            <w:r w:rsidR="00804658" w:rsidRPr="00CC6CC2">
              <w:rPr>
                <w:rFonts w:ascii="Arial Narrow" w:hAnsi="Arial Narrow" w:cs="Arial"/>
                <w:bCs/>
              </w:rPr>
              <w:t>5</w:t>
            </w:r>
            <w:r w:rsidR="009358C3">
              <w:rPr>
                <w:rFonts w:ascii="Arial Narrow" w:hAnsi="Arial Narrow" w:cs="Arial"/>
                <w:bCs/>
              </w:rPr>
              <w:t>0</w:t>
            </w:r>
          </w:p>
        </w:tc>
      </w:tr>
      <w:tr w:rsidR="00CC6CC2" w:rsidRPr="00CC6CC2" w:rsidTr="00731CE4">
        <w:trPr>
          <w:trHeight w:val="397"/>
          <w:jc w:val="center"/>
        </w:trPr>
        <w:tc>
          <w:tcPr>
            <w:tcW w:w="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704D" w:rsidRPr="00CC6CC2" w:rsidRDefault="00FE704D" w:rsidP="008F17A2">
            <w:pPr>
              <w:pStyle w:val="Akapitzlist"/>
              <w:numPr>
                <w:ilvl w:val="0"/>
                <w:numId w:val="1"/>
              </w:numPr>
              <w:spacing w:after="0" w:line="240" w:lineRule="auto"/>
              <w:ind w:left="360"/>
              <w:rPr>
                <w:rFonts w:ascii="Arial Narrow" w:eastAsia="Times New Roman" w:hAnsi="Arial Narrow" w:cs="Arial"/>
                <w:b/>
                <w:lang w:eastAsia="pl-PL"/>
              </w:rPr>
            </w:pPr>
          </w:p>
        </w:tc>
        <w:tc>
          <w:tcPr>
            <w:tcW w:w="15714" w:type="dxa"/>
            <w:tcBorders>
              <w:top w:val="single" w:sz="4" w:space="0" w:color="auto"/>
              <w:left w:val="single" w:sz="4" w:space="0" w:color="auto"/>
              <w:bottom w:val="single" w:sz="4" w:space="0" w:color="auto"/>
              <w:right w:val="single" w:sz="4" w:space="0" w:color="auto"/>
            </w:tcBorders>
            <w:shd w:val="clear" w:color="000000" w:fill="FFFFFF"/>
            <w:vAlign w:val="center"/>
          </w:tcPr>
          <w:p w:rsidR="00FE704D" w:rsidRPr="00CC6CC2" w:rsidRDefault="00FE704D" w:rsidP="00500967">
            <w:pPr>
              <w:spacing w:after="0" w:line="240" w:lineRule="auto"/>
              <w:rPr>
                <w:rFonts w:ascii="Arial Narrow" w:hAnsi="Arial Narrow" w:cs="Arial"/>
                <w:bCs/>
              </w:rPr>
            </w:pPr>
            <w:r w:rsidRPr="00CC6CC2">
              <w:rPr>
                <w:rFonts w:ascii="Arial Narrow" w:hAnsi="Arial Narrow" w:cs="Arial"/>
                <w:bCs/>
              </w:rPr>
              <w:t xml:space="preserve">Ziemniaki obierane sterylizowane - OPZ IWspSZ   ZAŁĄCZNIK </w:t>
            </w:r>
            <w:r w:rsidR="00CC6CC2" w:rsidRPr="00CC6CC2">
              <w:rPr>
                <w:rFonts w:ascii="Arial Narrow" w:hAnsi="Arial Narrow" w:cs="Arial"/>
                <w:bCs/>
              </w:rPr>
              <w:t>5</w:t>
            </w:r>
            <w:r w:rsidR="00500967">
              <w:rPr>
                <w:rFonts w:ascii="Arial Narrow" w:hAnsi="Arial Narrow" w:cs="Arial"/>
                <w:bCs/>
              </w:rPr>
              <w:t>0</w:t>
            </w:r>
          </w:p>
        </w:tc>
      </w:tr>
    </w:tbl>
    <w:p w:rsidR="00F7092E" w:rsidRDefault="00F7092E" w:rsidP="00BC29F9">
      <w:pPr>
        <w:spacing w:after="0" w:line="240" w:lineRule="auto"/>
        <w:rPr>
          <w:rFonts w:ascii="Arial Narrow" w:eastAsia="Times New Roman" w:hAnsi="Arial Narrow" w:cs="Arial"/>
          <w:b/>
          <w:bCs/>
          <w:color w:val="FF0000"/>
          <w:sz w:val="24"/>
          <w:szCs w:val="28"/>
          <w:lang w:eastAsia="pl-PL"/>
        </w:rPr>
      </w:pPr>
    </w:p>
    <w:p w:rsidR="00F7092E" w:rsidRDefault="00F7092E">
      <w:pPr>
        <w:rPr>
          <w:rFonts w:ascii="Arial Narrow" w:eastAsia="Times New Roman" w:hAnsi="Arial Narrow" w:cs="Arial"/>
          <w:b/>
          <w:bCs/>
          <w:color w:val="FF0000"/>
          <w:sz w:val="24"/>
          <w:szCs w:val="28"/>
          <w:lang w:eastAsia="pl-PL"/>
        </w:rPr>
      </w:pPr>
      <w:r>
        <w:rPr>
          <w:rFonts w:ascii="Arial Narrow" w:eastAsia="Times New Roman" w:hAnsi="Arial Narrow" w:cs="Arial"/>
          <w:b/>
          <w:bCs/>
          <w:color w:val="FF0000"/>
          <w:sz w:val="24"/>
          <w:szCs w:val="28"/>
          <w:lang w:eastAsia="pl-PL"/>
        </w:rPr>
        <w:lastRenderedPageBreak/>
        <w:br w:type="page"/>
      </w:r>
    </w:p>
    <w:p w:rsidR="0000595F" w:rsidRPr="003B0ED4" w:rsidRDefault="0000595F" w:rsidP="00BC29F9">
      <w:pPr>
        <w:spacing w:after="0" w:line="240" w:lineRule="auto"/>
        <w:rPr>
          <w:rFonts w:ascii="Arial Narrow" w:eastAsia="Times New Roman" w:hAnsi="Arial Narrow" w:cs="Arial"/>
          <w:b/>
          <w:bCs/>
          <w:color w:val="FF0000"/>
          <w:sz w:val="24"/>
          <w:szCs w:val="28"/>
          <w:lang w:eastAsia="pl-PL"/>
        </w:rPr>
        <w:sectPr w:rsidR="0000595F" w:rsidRPr="003B0ED4" w:rsidSect="00C66899">
          <w:footerReference w:type="default" r:id="rId9"/>
          <w:pgSz w:w="16838" w:h="11906" w:orient="landscape"/>
          <w:pgMar w:top="426" w:right="1417" w:bottom="709" w:left="1417" w:header="708" w:footer="92" w:gutter="0"/>
          <w:cols w:space="708"/>
          <w:docGrid w:linePitch="360"/>
        </w:sectPr>
      </w:pPr>
      <w:bookmarkStart w:id="0" w:name="_GoBack"/>
      <w:bookmarkEnd w:id="0"/>
    </w:p>
    <w:p w:rsidR="00143C94" w:rsidRPr="009358C3" w:rsidRDefault="00143C94" w:rsidP="00504BCA">
      <w:pPr>
        <w:spacing w:after="0" w:line="240" w:lineRule="auto"/>
        <w:jc w:val="right"/>
        <w:rPr>
          <w:rFonts w:ascii="Arial Narrow" w:eastAsia="Times New Roman" w:hAnsi="Arial Narrow" w:cs="Arial"/>
          <w:szCs w:val="20"/>
        </w:rPr>
      </w:pPr>
      <w:r w:rsidRPr="009358C3">
        <w:rPr>
          <w:rFonts w:ascii="Arial Narrow" w:eastAsia="Times New Roman" w:hAnsi="Arial Narrow" w:cs="Arial"/>
          <w:szCs w:val="20"/>
        </w:rPr>
        <w:lastRenderedPageBreak/>
        <w:t>ZAŁĄCZNIK 1</w:t>
      </w:r>
    </w:p>
    <w:p w:rsidR="00143C94" w:rsidRPr="009358C3" w:rsidRDefault="00143C94" w:rsidP="00504BCA">
      <w:pPr>
        <w:spacing w:after="0" w:line="240" w:lineRule="auto"/>
        <w:jc w:val="right"/>
        <w:rPr>
          <w:rFonts w:ascii="Arial Narrow" w:eastAsia="Times New Roman" w:hAnsi="Arial Narrow" w:cs="Arial"/>
          <w:szCs w:val="20"/>
        </w:rPr>
      </w:pPr>
    </w:p>
    <w:p w:rsidR="00143C94" w:rsidRPr="00697E3F" w:rsidRDefault="00143C94" w:rsidP="00143C94">
      <w:pPr>
        <w:spacing w:after="0" w:line="240" w:lineRule="auto"/>
        <w:jc w:val="center"/>
        <w:rPr>
          <w:rFonts w:ascii="Arial" w:hAnsi="Arial" w:cs="Arial"/>
          <w:b/>
          <w:sz w:val="28"/>
          <w:szCs w:val="40"/>
        </w:rPr>
      </w:pPr>
      <w:r w:rsidRPr="00697E3F">
        <w:rPr>
          <w:rFonts w:ascii="Arial" w:hAnsi="Arial" w:cs="Arial"/>
          <w:b/>
          <w:sz w:val="28"/>
          <w:szCs w:val="40"/>
        </w:rPr>
        <w:t>INSPEKTORAT WSPARCIA SIŁ ZBROJNYCH</w:t>
      </w:r>
    </w:p>
    <w:p w:rsidR="00143C94" w:rsidRPr="00697E3F" w:rsidRDefault="00143C94" w:rsidP="00143C94">
      <w:pPr>
        <w:spacing w:after="0" w:line="240" w:lineRule="auto"/>
        <w:jc w:val="center"/>
        <w:rPr>
          <w:rFonts w:ascii="Arial" w:hAnsi="Arial" w:cs="Arial"/>
          <w:b/>
          <w:sz w:val="28"/>
          <w:szCs w:val="40"/>
        </w:rPr>
      </w:pPr>
      <w:r w:rsidRPr="00697E3F">
        <w:rPr>
          <w:rFonts w:ascii="Arial" w:hAnsi="Arial" w:cs="Arial"/>
          <w:b/>
          <w:sz w:val="28"/>
          <w:szCs w:val="40"/>
        </w:rPr>
        <w:t>SZEFOSTWO SŁUŻBY ŻYWNOŚCIOWEJ</w:t>
      </w:r>
    </w:p>
    <w:p w:rsidR="00143C94" w:rsidRPr="00697E3F" w:rsidRDefault="00143C94" w:rsidP="00143C94">
      <w:pPr>
        <w:spacing w:after="0" w:line="240" w:lineRule="auto"/>
        <w:jc w:val="center"/>
        <w:rPr>
          <w:rFonts w:ascii="Arial" w:hAnsi="Arial" w:cs="Arial"/>
          <w:b/>
          <w:sz w:val="28"/>
          <w:szCs w:val="40"/>
        </w:rPr>
      </w:pPr>
      <w:r w:rsidRPr="00697E3F">
        <w:rPr>
          <w:rFonts w:ascii="Arial" w:hAnsi="Arial" w:cs="Arial"/>
          <w:b/>
          <w:caps/>
          <w:sz w:val="28"/>
          <w:szCs w:val="40"/>
        </w:rPr>
        <w:t>minimalne wymagania jakościowe</w:t>
      </w:r>
    </w:p>
    <w:p w:rsidR="00143C94" w:rsidRPr="00697E3F" w:rsidRDefault="00143C94" w:rsidP="00143C94">
      <w:pPr>
        <w:spacing w:after="0" w:line="240" w:lineRule="auto"/>
        <w:jc w:val="center"/>
        <w:rPr>
          <w:rFonts w:ascii="Arial" w:hAnsi="Arial" w:cs="Arial"/>
          <w:b/>
          <w:szCs w:val="40"/>
        </w:rPr>
      </w:pPr>
    </w:p>
    <w:p w:rsidR="00143C94" w:rsidRPr="00697E3F" w:rsidRDefault="00143C94" w:rsidP="00143C94">
      <w:pPr>
        <w:spacing w:after="0" w:line="240" w:lineRule="auto"/>
        <w:jc w:val="center"/>
        <w:rPr>
          <w:rFonts w:ascii="Arial" w:hAnsi="Arial" w:cs="Arial"/>
          <w:b/>
          <w:caps/>
          <w:sz w:val="28"/>
          <w:szCs w:val="40"/>
        </w:rPr>
      </w:pPr>
      <w:r w:rsidRPr="00697E3F">
        <w:rPr>
          <w:rFonts w:ascii="Arial" w:hAnsi="Arial" w:cs="Arial"/>
          <w:b/>
          <w:caps/>
          <w:sz w:val="28"/>
          <w:szCs w:val="40"/>
        </w:rPr>
        <w:t>awokado</w:t>
      </w:r>
    </w:p>
    <w:p w:rsidR="00143C94" w:rsidRPr="00143C94" w:rsidRDefault="00143C94" w:rsidP="00143C94">
      <w:pPr>
        <w:pStyle w:val="E-1"/>
        <w:rPr>
          <w:rFonts w:ascii="Arial" w:hAnsi="Arial" w:cs="Arial"/>
          <w:sz w:val="22"/>
          <w:szCs w:val="22"/>
        </w:rPr>
      </w:pPr>
    </w:p>
    <w:p w:rsidR="00143C94" w:rsidRPr="00143C94" w:rsidRDefault="00143C94" w:rsidP="00143C94">
      <w:pPr>
        <w:pStyle w:val="E-1"/>
        <w:rPr>
          <w:rFonts w:ascii="Arial" w:hAnsi="Arial" w:cs="Arial"/>
          <w:b/>
        </w:rPr>
      </w:pPr>
      <w:r w:rsidRPr="00143C94">
        <w:rPr>
          <w:rFonts w:ascii="Arial" w:hAnsi="Arial" w:cs="Arial"/>
          <w:b/>
        </w:rPr>
        <w:t>1 Wstęp</w:t>
      </w:r>
    </w:p>
    <w:p w:rsidR="00143C94" w:rsidRPr="00143C94" w:rsidRDefault="00143C94" w:rsidP="00781799">
      <w:pPr>
        <w:pStyle w:val="E-1"/>
        <w:numPr>
          <w:ilvl w:val="1"/>
          <w:numId w:val="2"/>
        </w:numPr>
        <w:ind w:left="391" w:hanging="391"/>
        <w:rPr>
          <w:rFonts w:ascii="Arial" w:hAnsi="Arial" w:cs="Arial"/>
        </w:rPr>
      </w:pPr>
      <w:bookmarkStart w:id="1" w:name="_Ref221521218"/>
      <w:r w:rsidRPr="00143C94">
        <w:rPr>
          <w:rFonts w:ascii="Arial" w:hAnsi="Arial" w:cs="Arial"/>
          <w:b/>
        </w:rPr>
        <w:t>Zakres</w:t>
      </w:r>
      <w:bookmarkEnd w:id="1"/>
      <w:r w:rsidRPr="00143C94">
        <w:rPr>
          <w:rFonts w:ascii="Arial" w:hAnsi="Arial" w:cs="Arial"/>
          <w:b/>
        </w:rPr>
        <w:t xml:space="preserve"> </w:t>
      </w:r>
    </w:p>
    <w:p w:rsidR="00143C94" w:rsidRPr="00143C94" w:rsidRDefault="00143C94" w:rsidP="00143C94">
      <w:pPr>
        <w:pStyle w:val="E-1"/>
        <w:jc w:val="both"/>
        <w:rPr>
          <w:rFonts w:ascii="Arial" w:hAnsi="Arial" w:cs="Arial"/>
        </w:rPr>
      </w:pPr>
      <w:r w:rsidRPr="00143C94">
        <w:rPr>
          <w:rFonts w:ascii="Arial" w:hAnsi="Arial" w:cs="Arial"/>
        </w:rPr>
        <w:t>Niniejszymi minimalnymi wymaganiami jakościowymi objęto wymagania, metody badań oraz warunki przechowywania i pakowania awokado.</w:t>
      </w:r>
    </w:p>
    <w:p w:rsidR="00143C94" w:rsidRPr="00143C94" w:rsidRDefault="00143C94" w:rsidP="00143C94">
      <w:pPr>
        <w:pStyle w:val="E-1"/>
        <w:jc w:val="both"/>
        <w:rPr>
          <w:rFonts w:ascii="Arial" w:hAnsi="Arial" w:cs="Arial"/>
        </w:rPr>
      </w:pPr>
      <w:r w:rsidRPr="00143C94">
        <w:rPr>
          <w:rFonts w:ascii="Arial" w:hAnsi="Arial" w:cs="Arial"/>
        </w:rPr>
        <w:t>Postanowienia minimalnych wymagań jakościowych wykorzystywane są podczas produkcji i obrotu handlowego awokado przeznaczonego dla odbiorcy.</w:t>
      </w:r>
    </w:p>
    <w:p w:rsidR="00143C94" w:rsidRPr="00143C94" w:rsidRDefault="00143C94" w:rsidP="00143C94">
      <w:pPr>
        <w:pStyle w:val="Edward"/>
        <w:jc w:val="both"/>
        <w:rPr>
          <w:rFonts w:ascii="Arial" w:hAnsi="Arial" w:cs="Arial"/>
          <w:b/>
          <w:bCs/>
        </w:rPr>
      </w:pPr>
      <w:r w:rsidRPr="00143C94">
        <w:rPr>
          <w:rFonts w:ascii="Arial" w:hAnsi="Arial" w:cs="Arial"/>
          <w:b/>
          <w:bCs/>
        </w:rPr>
        <w:t>2 Wymagania</w:t>
      </w:r>
    </w:p>
    <w:p w:rsidR="00143C94" w:rsidRDefault="00143C94" w:rsidP="00143C94">
      <w:pPr>
        <w:pStyle w:val="Nagwek11"/>
        <w:spacing w:before="0" w:after="0"/>
        <w:rPr>
          <w:bCs w:val="0"/>
        </w:rPr>
      </w:pPr>
      <w:r>
        <w:rPr>
          <w:bCs w:val="0"/>
        </w:rPr>
        <w:t>2.1 Wymagania ogólne</w:t>
      </w:r>
    </w:p>
    <w:p w:rsidR="00143C94" w:rsidRDefault="00143C94" w:rsidP="00143C94">
      <w:pPr>
        <w:pStyle w:val="Nagwek11"/>
        <w:spacing w:before="0" w:after="0"/>
        <w:rPr>
          <w:b w:val="0"/>
          <w:bCs w:val="0"/>
        </w:rPr>
      </w:pPr>
      <w:r>
        <w:rPr>
          <w:b w:val="0"/>
          <w:bCs w:val="0"/>
        </w:rPr>
        <w:t>Produkt powinien spełniać wymagania aktualnie obowiązującego prawa żywnościowego.</w:t>
      </w:r>
    </w:p>
    <w:p w:rsidR="00143C94" w:rsidRPr="00133CB7" w:rsidRDefault="00143C94" w:rsidP="00143C94">
      <w:pPr>
        <w:pStyle w:val="Nagwek11"/>
        <w:spacing w:before="0" w:after="0"/>
        <w:rPr>
          <w:bCs w:val="0"/>
        </w:rPr>
      </w:pPr>
      <w:r>
        <w:rPr>
          <w:bCs w:val="0"/>
        </w:rPr>
        <w:t>2.2 Wymagania organoleptyczne, fizyczne</w:t>
      </w:r>
    </w:p>
    <w:p w:rsidR="00143C94" w:rsidRDefault="00143C94" w:rsidP="00143C94">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143C94" w:rsidRPr="002C3EC8" w:rsidRDefault="00143C94" w:rsidP="00143C94">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0"/>
        <w:gridCol w:w="1984"/>
        <w:gridCol w:w="4771"/>
      </w:tblGrid>
      <w:tr w:rsidR="00143C94" w:rsidRPr="002C3EC8" w:rsidTr="00697E3F">
        <w:trPr>
          <w:trHeight w:val="450"/>
          <w:jc w:val="center"/>
        </w:trPr>
        <w:tc>
          <w:tcPr>
            <w:tcW w:w="470" w:type="dxa"/>
            <w:vAlign w:val="center"/>
          </w:tcPr>
          <w:p w:rsidR="00143C94" w:rsidRPr="00A32CEF" w:rsidRDefault="00143C94" w:rsidP="00143C94">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984" w:type="dxa"/>
            <w:vAlign w:val="center"/>
          </w:tcPr>
          <w:p w:rsidR="00143C94" w:rsidRPr="00A32CEF" w:rsidRDefault="00143C94" w:rsidP="00143C94">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771" w:type="dxa"/>
            <w:vAlign w:val="center"/>
          </w:tcPr>
          <w:p w:rsidR="00143C94" w:rsidRPr="00A32CEF" w:rsidRDefault="00143C94" w:rsidP="00143C94">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r>
      <w:tr w:rsidR="00143C94" w:rsidRPr="002C3EC8" w:rsidTr="00697E3F">
        <w:trPr>
          <w:cantSplit/>
          <w:trHeight w:val="341"/>
          <w:jc w:val="center"/>
        </w:trPr>
        <w:tc>
          <w:tcPr>
            <w:tcW w:w="470" w:type="dxa"/>
          </w:tcPr>
          <w:p w:rsidR="00143C94" w:rsidRPr="00A32CEF" w:rsidRDefault="00143C94" w:rsidP="00143C94">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984" w:type="dxa"/>
          </w:tcPr>
          <w:p w:rsidR="00143C94" w:rsidRPr="00A32CEF" w:rsidRDefault="00143C94" w:rsidP="00143C9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771" w:type="dxa"/>
            <w:tcBorders>
              <w:bottom w:val="single" w:sz="6" w:space="0" w:color="auto"/>
            </w:tcBorders>
          </w:tcPr>
          <w:p w:rsidR="00143C94" w:rsidRDefault="00143C94" w:rsidP="00143C94">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Całe, zdrowe (</w:t>
            </w:r>
            <w:r w:rsidRPr="00EC6E72">
              <w:rPr>
                <w:rFonts w:ascii="Arial" w:hAnsi="Arial" w:cs="Arial"/>
                <w:sz w:val="18"/>
                <w:szCs w:val="18"/>
              </w:rPr>
              <w:t>nie dopuszcza</w:t>
            </w:r>
            <w:r>
              <w:rPr>
                <w:rFonts w:ascii="Arial" w:hAnsi="Arial" w:cs="Arial"/>
                <w:sz w:val="18"/>
                <w:szCs w:val="18"/>
              </w:rPr>
              <w:t xml:space="preserve"> się awokado z oznakami gnicia, pleśni), czyste, o kształcie gruszkowym, praktycznie wolne od szkodników, wolne od uszkodzeń miąższu wyrządzonych przez szkodniki, wystarczająco dojrzałe pozbawione nieprawidłowej wilgoci zewnętrznej; niedopuszczalne owoce o zbyt miękkim miąższu</w:t>
            </w:r>
          </w:p>
          <w:p w:rsidR="00143C94" w:rsidRPr="006E4EAA" w:rsidRDefault="00143C94" w:rsidP="00143C94">
            <w:pPr>
              <w:widowControl w:val="0"/>
              <w:autoSpaceDE w:val="0"/>
              <w:autoSpaceDN w:val="0"/>
              <w:adjustRightInd w:val="0"/>
              <w:spacing w:after="0" w:line="240" w:lineRule="auto"/>
              <w:jc w:val="both"/>
              <w:rPr>
                <w:rFonts w:ascii="Arial" w:hAnsi="Arial" w:cs="Arial"/>
                <w:sz w:val="18"/>
                <w:szCs w:val="18"/>
              </w:rPr>
            </w:pPr>
            <w:r>
              <w:rPr>
                <w:rFonts w:ascii="Arial" w:hAnsi="Arial" w:cs="Arial"/>
                <w:color w:val="000000"/>
                <w:sz w:val="18"/>
                <w:szCs w:val="18"/>
              </w:rPr>
              <w:t>D</w:t>
            </w:r>
            <w:r w:rsidRPr="00A50AD4">
              <w:rPr>
                <w:rFonts w:ascii="Arial" w:hAnsi="Arial" w:cs="Arial"/>
                <w:color w:val="000000"/>
                <w:sz w:val="18"/>
                <w:szCs w:val="18"/>
              </w:rPr>
              <w:t xml:space="preserve">opuszczalne są następujące wady pod warunkiem </w:t>
            </w:r>
            <w:r w:rsidRPr="006E4EAA">
              <w:rPr>
                <w:rFonts w:ascii="Arial" w:hAnsi="Arial" w:cs="Arial"/>
                <w:sz w:val="18"/>
                <w:szCs w:val="18"/>
              </w:rPr>
              <w:t>że nie wpływają one ujemnie na ogólny wygląd produktu, jego jakość, zachowanie jakości, prezentację w opakowaniu:</w:t>
            </w:r>
          </w:p>
          <w:p w:rsidR="00143C94" w:rsidRPr="006E4EAA" w:rsidRDefault="00143C94" w:rsidP="00143C94">
            <w:pPr>
              <w:widowControl w:val="0"/>
              <w:autoSpaceDE w:val="0"/>
              <w:autoSpaceDN w:val="0"/>
              <w:adjustRightInd w:val="0"/>
              <w:spacing w:after="0" w:line="240" w:lineRule="auto"/>
              <w:rPr>
                <w:rFonts w:ascii="Arial" w:hAnsi="Arial" w:cs="Arial"/>
                <w:sz w:val="18"/>
                <w:szCs w:val="18"/>
              </w:rPr>
            </w:pPr>
            <w:r w:rsidRPr="006E4EAA">
              <w:rPr>
                <w:rFonts w:ascii="Arial" w:hAnsi="Arial" w:cs="Arial"/>
                <w:sz w:val="18"/>
                <w:szCs w:val="18"/>
              </w:rPr>
              <w:t>- nieznaczne wady kształtu, zabarwienia skórki,</w:t>
            </w:r>
          </w:p>
          <w:p w:rsidR="00143C94" w:rsidRPr="00433377" w:rsidRDefault="00143C94" w:rsidP="00143C94">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 nieznaczne wady skórki (zabliźnione pęknięcia, korkowatość), oparzenia słoneczne, uszkodzenia skórki owocu spowodowane przyczynami mechanicznymi (otarcia, uszkodzenia w trakcie przeładunku) </w:t>
            </w:r>
          </w:p>
        </w:tc>
      </w:tr>
      <w:tr w:rsidR="00143C94" w:rsidRPr="002C3EC8" w:rsidTr="00697E3F">
        <w:trPr>
          <w:cantSplit/>
          <w:trHeight w:val="341"/>
          <w:jc w:val="center"/>
        </w:trPr>
        <w:tc>
          <w:tcPr>
            <w:tcW w:w="470" w:type="dxa"/>
          </w:tcPr>
          <w:p w:rsidR="00143C94" w:rsidRPr="00A32CEF" w:rsidRDefault="00143C94" w:rsidP="00143C94">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984" w:type="dxa"/>
          </w:tcPr>
          <w:p w:rsidR="00143C94" w:rsidRDefault="00143C94" w:rsidP="00143C9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Barwa </w:t>
            </w:r>
          </w:p>
        </w:tc>
        <w:tc>
          <w:tcPr>
            <w:tcW w:w="4771" w:type="dxa"/>
            <w:tcBorders>
              <w:bottom w:val="single" w:sz="6" w:space="0" w:color="auto"/>
            </w:tcBorders>
          </w:tcPr>
          <w:p w:rsidR="00143C94" w:rsidRDefault="00143C94" w:rsidP="00143C94">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skórki – od jasnozielonej do ciemnozielonej</w:t>
            </w:r>
          </w:p>
          <w:p w:rsidR="00143C94" w:rsidRDefault="00143C94" w:rsidP="00143C94">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miąższu – biała lub żółtawa lub zielonkawobiała, niedopuszczalna zmieniona np. brunatna</w:t>
            </w:r>
          </w:p>
        </w:tc>
      </w:tr>
      <w:tr w:rsidR="00143C94" w:rsidRPr="002C3EC8" w:rsidTr="00697E3F">
        <w:trPr>
          <w:cantSplit/>
          <w:trHeight w:val="90"/>
          <w:jc w:val="center"/>
        </w:trPr>
        <w:tc>
          <w:tcPr>
            <w:tcW w:w="470" w:type="dxa"/>
          </w:tcPr>
          <w:p w:rsidR="00143C94" w:rsidRDefault="00143C94" w:rsidP="00143C94">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984" w:type="dxa"/>
          </w:tcPr>
          <w:p w:rsidR="00143C94" w:rsidRDefault="00143C94" w:rsidP="00143C9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771" w:type="dxa"/>
            <w:tcBorders>
              <w:top w:val="single" w:sz="6" w:space="0" w:color="auto"/>
              <w:bottom w:val="single" w:sz="6" w:space="0" w:color="auto"/>
            </w:tcBorders>
          </w:tcPr>
          <w:p w:rsidR="00143C94" w:rsidRPr="001132E9" w:rsidRDefault="00143C94" w:rsidP="00143C9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Smak delikatny, lekko orzechowy, </w:t>
            </w:r>
            <w:r w:rsidRPr="001132E9">
              <w:rPr>
                <w:rFonts w:ascii="Arial" w:hAnsi="Arial" w:cs="Arial"/>
                <w:sz w:val="18"/>
                <w:szCs w:val="18"/>
              </w:rPr>
              <w:t>niedopuszczalny</w:t>
            </w:r>
            <w:r>
              <w:rPr>
                <w:rFonts w:ascii="Arial" w:hAnsi="Arial" w:cs="Arial"/>
                <w:sz w:val="18"/>
                <w:szCs w:val="18"/>
              </w:rPr>
              <w:t xml:space="preserve"> smak i zapach </w:t>
            </w:r>
            <w:r w:rsidRPr="001132E9">
              <w:rPr>
                <w:rFonts w:ascii="Arial" w:hAnsi="Arial" w:cs="Arial"/>
                <w:sz w:val="18"/>
                <w:szCs w:val="18"/>
              </w:rPr>
              <w:t xml:space="preserve"> obcy</w:t>
            </w:r>
          </w:p>
        </w:tc>
      </w:tr>
      <w:tr w:rsidR="00143C94" w:rsidRPr="002C3EC8" w:rsidTr="00697E3F">
        <w:trPr>
          <w:cantSplit/>
          <w:trHeight w:val="341"/>
          <w:jc w:val="center"/>
        </w:trPr>
        <w:tc>
          <w:tcPr>
            <w:tcW w:w="470" w:type="dxa"/>
            <w:tcBorders>
              <w:bottom w:val="single" w:sz="4" w:space="0" w:color="auto"/>
            </w:tcBorders>
          </w:tcPr>
          <w:p w:rsidR="00143C94" w:rsidRPr="00A32CEF" w:rsidRDefault="00143C94" w:rsidP="00143C94">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984" w:type="dxa"/>
            <w:tcBorders>
              <w:bottom w:val="single" w:sz="4" w:space="0" w:color="auto"/>
            </w:tcBorders>
          </w:tcPr>
          <w:p w:rsidR="00143C94" w:rsidRPr="00A32CEF" w:rsidRDefault="00143C94" w:rsidP="00143C9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771" w:type="dxa"/>
            <w:tcBorders>
              <w:bottom w:val="single" w:sz="4" w:space="0" w:color="auto"/>
            </w:tcBorders>
          </w:tcPr>
          <w:p w:rsidR="00143C94" w:rsidRPr="00A32CEF" w:rsidRDefault="00143C94" w:rsidP="00143C94">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Jednolite w opakowaniu pod względem pochodzenia, odmiany lub rodzaju handlowego, jakości, wielkości oraz w miarę możliwości tego samego stopnia dojrzałości i rozwoju </w:t>
            </w:r>
          </w:p>
        </w:tc>
      </w:tr>
      <w:tr w:rsidR="00143C94" w:rsidRPr="002C3EC8" w:rsidTr="00697E3F">
        <w:trPr>
          <w:cantSplit/>
          <w:trHeight w:val="341"/>
          <w:jc w:val="center"/>
        </w:trPr>
        <w:tc>
          <w:tcPr>
            <w:tcW w:w="470" w:type="dxa"/>
            <w:tcBorders>
              <w:bottom w:val="single" w:sz="4" w:space="0" w:color="auto"/>
            </w:tcBorders>
          </w:tcPr>
          <w:p w:rsidR="00143C94" w:rsidRDefault="00143C94" w:rsidP="00143C94">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1984" w:type="dxa"/>
            <w:tcBorders>
              <w:bottom w:val="single" w:sz="4" w:space="0" w:color="auto"/>
            </w:tcBorders>
          </w:tcPr>
          <w:p w:rsidR="00143C94" w:rsidRDefault="00143C94" w:rsidP="00143C9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Masa pojedynczej sztuki, nie mniej niż, g</w:t>
            </w:r>
          </w:p>
        </w:tc>
        <w:tc>
          <w:tcPr>
            <w:tcW w:w="4771" w:type="dxa"/>
            <w:tcBorders>
              <w:bottom w:val="single" w:sz="4" w:space="0" w:color="auto"/>
            </w:tcBorders>
          </w:tcPr>
          <w:p w:rsidR="00143C94" w:rsidRDefault="00143C94" w:rsidP="00143C94">
            <w:pPr>
              <w:widowControl w:val="0"/>
              <w:autoSpaceDE w:val="0"/>
              <w:autoSpaceDN w:val="0"/>
              <w:adjustRightInd w:val="0"/>
              <w:spacing w:after="0" w:line="240" w:lineRule="auto"/>
              <w:jc w:val="center"/>
              <w:rPr>
                <w:rFonts w:ascii="Arial" w:hAnsi="Arial" w:cs="Arial"/>
                <w:sz w:val="18"/>
                <w:szCs w:val="18"/>
              </w:rPr>
            </w:pPr>
          </w:p>
          <w:p w:rsidR="00143C94" w:rsidRDefault="00143C94" w:rsidP="00143C94">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125</w:t>
            </w:r>
          </w:p>
        </w:tc>
      </w:tr>
    </w:tbl>
    <w:p w:rsidR="00143C94" w:rsidRDefault="00143C94" w:rsidP="00143C94">
      <w:pPr>
        <w:pStyle w:val="Nagwek11"/>
        <w:spacing w:before="0" w:after="0"/>
        <w:rPr>
          <w:bCs w:val="0"/>
        </w:rPr>
      </w:pPr>
      <w:bookmarkStart w:id="2" w:name="_Toc134517192"/>
      <w:r>
        <w:rPr>
          <w:bCs w:val="0"/>
        </w:rPr>
        <w:t xml:space="preserve">2.3 Wymagania chemiczne </w:t>
      </w:r>
    </w:p>
    <w:bookmarkEnd w:id="2"/>
    <w:p w:rsidR="00143C94" w:rsidRPr="006C591F" w:rsidRDefault="00143C94" w:rsidP="00143C94">
      <w:pPr>
        <w:pStyle w:val="Nagwek11"/>
        <w:spacing w:before="0" w:after="0"/>
        <w:rPr>
          <w:bCs w:val="0"/>
        </w:rPr>
      </w:pPr>
      <w:r w:rsidRPr="00295CBB">
        <w:rPr>
          <w:b w:val="0"/>
          <w:bCs w:val="0"/>
        </w:rPr>
        <w:t xml:space="preserve">Zawartość zanieczyszczeń </w:t>
      </w:r>
      <w:r>
        <w:rPr>
          <w:b w:val="0"/>
          <w:bCs w:val="0"/>
        </w:rPr>
        <w:t xml:space="preserve">w produkcie, </w:t>
      </w:r>
      <w:r w:rsidRPr="000552A9">
        <w:rPr>
          <w:b w:val="0"/>
          <w:szCs w:val="20"/>
        </w:rPr>
        <w:t xml:space="preserve">dozwolonych </w:t>
      </w:r>
      <w:r>
        <w:rPr>
          <w:b w:val="0"/>
          <w:szCs w:val="20"/>
        </w:rPr>
        <w:t>substancji dodatkowych oraz pozostałości pestycydów</w:t>
      </w:r>
      <w:r>
        <w:rPr>
          <w:b w:val="0"/>
          <w:bCs w:val="0"/>
        </w:rPr>
        <w:t xml:space="preserve"> zgodnie z aktualnie obowiązującym prawem.</w:t>
      </w:r>
    </w:p>
    <w:p w:rsidR="00143C94" w:rsidRPr="00143C94" w:rsidRDefault="00143C94" w:rsidP="00143C94">
      <w:pPr>
        <w:pStyle w:val="E-1"/>
        <w:jc w:val="both"/>
        <w:rPr>
          <w:rFonts w:ascii="Arial" w:hAnsi="Arial" w:cs="Arial"/>
          <w:b/>
        </w:rPr>
      </w:pPr>
      <w:r w:rsidRPr="00143C94">
        <w:rPr>
          <w:rFonts w:ascii="Arial" w:hAnsi="Arial" w:cs="Arial"/>
          <w:b/>
        </w:rPr>
        <w:t>3.Trwałość</w:t>
      </w:r>
    </w:p>
    <w:p w:rsidR="00143C94" w:rsidRPr="0034180F" w:rsidRDefault="00143C94" w:rsidP="00143C94">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 xml:space="preserve">deklarowany przez producenta powinien wynosić nie mniej niż </w:t>
      </w:r>
      <w:r w:rsidRPr="00E6703E">
        <w:rPr>
          <w:rFonts w:ascii="Arial" w:hAnsi="Arial" w:cs="Arial"/>
          <w:sz w:val="20"/>
          <w:szCs w:val="20"/>
        </w:rPr>
        <w:t>7 dni</w:t>
      </w:r>
      <w:r w:rsidRPr="00283F20">
        <w:rPr>
          <w:rFonts w:ascii="Arial" w:hAnsi="Arial" w:cs="Arial"/>
          <w:sz w:val="20"/>
          <w:szCs w:val="20"/>
        </w:rPr>
        <w:t xml:space="preserve"> od daty </w:t>
      </w:r>
      <w:r>
        <w:rPr>
          <w:rFonts w:ascii="Arial" w:hAnsi="Arial" w:cs="Arial"/>
          <w:sz w:val="20"/>
          <w:szCs w:val="20"/>
        </w:rPr>
        <w:t>dostawy do magazynu odbiorcy.</w:t>
      </w:r>
    </w:p>
    <w:p w:rsidR="00143C94" w:rsidRPr="00143C94" w:rsidRDefault="00143C94" w:rsidP="00143C94">
      <w:pPr>
        <w:pStyle w:val="E-1"/>
        <w:jc w:val="both"/>
        <w:rPr>
          <w:rFonts w:ascii="Arial" w:hAnsi="Arial" w:cs="Arial"/>
          <w:b/>
        </w:rPr>
      </w:pPr>
      <w:r w:rsidRPr="00143C94">
        <w:rPr>
          <w:rFonts w:ascii="Arial" w:hAnsi="Arial" w:cs="Arial"/>
          <w:b/>
        </w:rPr>
        <w:t>4.Metody badań</w:t>
      </w:r>
    </w:p>
    <w:p w:rsidR="00143C94" w:rsidRPr="00143C94" w:rsidRDefault="00143C94" w:rsidP="00143C94">
      <w:pPr>
        <w:pStyle w:val="E-1"/>
        <w:jc w:val="both"/>
        <w:rPr>
          <w:rFonts w:ascii="Arial" w:hAnsi="Arial" w:cs="Arial"/>
          <w:b/>
        </w:rPr>
      </w:pPr>
      <w:r w:rsidRPr="00143C94">
        <w:rPr>
          <w:rFonts w:ascii="Arial" w:hAnsi="Arial" w:cs="Arial"/>
          <w:b/>
        </w:rPr>
        <w:t>4.1 Sprawdzenie znakowania i stanu opakowania</w:t>
      </w:r>
    </w:p>
    <w:p w:rsidR="00143C94" w:rsidRPr="00143C94" w:rsidRDefault="00143C94" w:rsidP="00143C94">
      <w:pPr>
        <w:pStyle w:val="E-1"/>
        <w:jc w:val="both"/>
        <w:rPr>
          <w:rFonts w:ascii="Arial" w:hAnsi="Arial" w:cs="Arial"/>
        </w:rPr>
      </w:pPr>
      <w:r w:rsidRPr="00143C94">
        <w:rPr>
          <w:rFonts w:ascii="Arial" w:hAnsi="Arial" w:cs="Arial"/>
        </w:rPr>
        <w:t>Wykonać metodą wizualną na zgodność z pkt. 5.1 i 5.2.</w:t>
      </w:r>
    </w:p>
    <w:p w:rsidR="00143C94" w:rsidRPr="00143C94" w:rsidRDefault="00143C94" w:rsidP="00143C94">
      <w:pPr>
        <w:pStyle w:val="E-1"/>
        <w:jc w:val="both"/>
        <w:rPr>
          <w:rFonts w:ascii="Arial" w:hAnsi="Arial" w:cs="Arial"/>
          <w:b/>
        </w:rPr>
      </w:pPr>
      <w:r w:rsidRPr="00143C94">
        <w:rPr>
          <w:rFonts w:ascii="Arial" w:hAnsi="Arial" w:cs="Arial"/>
          <w:b/>
        </w:rPr>
        <w:t>4.2 Oznaczanie cech organoleptycznych, fizycznych</w:t>
      </w:r>
    </w:p>
    <w:p w:rsidR="00143C94" w:rsidRPr="00143C94" w:rsidRDefault="00143C94" w:rsidP="00143C94">
      <w:pPr>
        <w:pStyle w:val="E-1"/>
        <w:jc w:val="both"/>
        <w:rPr>
          <w:rFonts w:ascii="Arial" w:hAnsi="Arial" w:cs="Arial"/>
        </w:rPr>
      </w:pPr>
      <w:r w:rsidRPr="00143C94">
        <w:rPr>
          <w:rFonts w:ascii="Arial" w:hAnsi="Arial" w:cs="Arial"/>
        </w:rPr>
        <w:t>Oznaczanie cech organoleptycznych należy przeprowadzić na zgodność z wymaganiami zawartymi w tablicy 1. Owoce niespełniające wymagań zawartych w tablicy 1 należy oddzielić, zważyć i obliczyć ich masę w stosunku do masy próbki, wynik podać w procentach.</w:t>
      </w:r>
    </w:p>
    <w:p w:rsidR="00143C94" w:rsidRPr="00143C94" w:rsidRDefault="00143C94" w:rsidP="00143C94">
      <w:pPr>
        <w:pStyle w:val="E-1"/>
        <w:jc w:val="both"/>
        <w:rPr>
          <w:rFonts w:ascii="Arial" w:hAnsi="Arial" w:cs="Arial"/>
        </w:rPr>
      </w:pPr>
      <w:r w:rsidRPr="00143C94">
        <w:rPr>
          <w:rFonts w:ascii="Arial" w:hAnsi="Arial" w:cs="Arial"/>
        </w:rPr>
        <w:t>Sprawdzenie masy pojedynczych owoców wykonać metodą wagową. Owoce o masie niezgodnej z wymaganiami zawartymi w tablicy 1 należy oddzielić, zważyć i obliczyć ich masę w stosunku do masy próbki, wynik podać w procentach.</w:t>
      </w:r>
    </w:p>
    <w:p w:rsidR="00143C94" w:rsidRPr="00143C94" w:rsidRDefault="00143C94" w:rsidP="00143C94">
      <w:pPr>
        <w:pStyle w:val="E-1"/>
        <w:rPr>
          <w:rFonts w:ascii="Arial" w:hAnsi="Arial" w:cs="Arial"/>
        </w:rPr>
      </w:pPr>
      <w:r w:rsidRPr="00143C94">
        <w:rPr>
          <w:rFonts w:ascii="Arial" w:hAnsi="Arial" w:cs="Arial"/>
          <w:b/>
        </w:rPr>
        <w:t xml:space="preserve">5 Pakowanie, znakowanie, przechowywanie </w:t>
      </w:r>
    </w:p>
    <w:p w:rsidR="00143C94" w:rsidRPr="009358C3" w:rsidRDefault="00143C94" w:rsidP="00143C94">
      <w:pPr>
        <w:pStyle w:val="E-1"/>
        <w:rPr>
          <w:rFonts w:ascii="Arial" w:hAnsi="Arial" w:cs="Arial"/>
          <w:b/>
        </w:rPr>
      </w:pPr>
      <w:r w:rsidRPr="009358C3">
        <w:rPr>
          <w:rFonts w:ascii="Arial" w:hAnsi="Arial" w:cs="Arial"/>
          <w:b/>
        </w:rPr>
        <w:t>5.1 Pakowanie</w:t>
      </w:r>
    </w:p>
    <w:p w:rsidR="00143C94" w:rsidRPr="009358C3" w:rsidRDefault="00143C94" w:rsidP="00143C94">
      <w:pPr>
        <w:pStyle w:val="E-1"/>
        <w:jc w:val="both"/>
        <w:rPr>
          <w:rFonts w:ascii="Arial" w:hAnsi="Arial" w:cs="Arial"/>
        </w:rPr>
      </w:pPr>
      <w:r w:rsidRPr="009358C3">
        <w:rPr>
          <w:rFonts w:ascii="Arial" w:hAnsi="Arial" w:cs="Arial"/>
        </w:rPr>
        <w:t>Opakowania powinny zabezpieczać produkt przed uszkodzeniem i zanieczyszczeniem oraz zapewniać właściwą jakość produktu podczas przechowywania. Powinny być czyste, bez obcych zapachów, śladów pleśni i uszkodzeń mechanicznych.</w:t>
      </w:r>
    </w:p>
    <w:p w:rsidR="00143C94" w:rsidRPr="009358C3" w:rsidRDefault="00143C94" w:rsidP="00143C94">
      <w:pPr>
        <w:spacing w:after="0" w:line="240" w:lineRule="auto"/>
        <w:jc w:val="both"/>
        <w:rPr>
          <w:rFonts w:ascii="Arial" w:hAnsi="Arial" w:cs="Arial"/>
          <w:sz w:val="20"/>
        </w:rPr>
      </w:pPr>
      <w:r w:rsidRPr="009358C3">
        <w:rPr>
          <w:rFonts w:ascii="Arial" w:hAnsi="Arial" w:cs="Arial"/>
          <w:sz w:val="20"/>
        </w:rPr>
        <w:t>Opakowania powinny być wykonane z materiałów opakowaniowych przeznaczonych do kontaktu z żywnością.</w:t>
      </w:r>
    </w:p>
    <w:p w:rsidR="00143C94" w:rsidRPr="009358C3" w:rsidRDefault="00143C94" w:rsidP="00143C94">
      <w:pPr>
        <w:overflowPunct w:val="0"/>
        <w:autoSpaceDE w:val="0"/>
        <w:autoSpaceDN w:val="0"/>
        <w:adjustRightInd w:val="0"/>
        <w:spacing w:after="0" w:line="240" w:lineRule="auto"/>
        <w:jc w:val="both"/>
        <w:textAlignment w:val="baseline"/>
        <w:rPr>
          <w:rFonts w:ascii="Arial" w:hAnsi="Arial" w:cs="Arial"/>
          <w:sz w:val="20"/>
          <w:szCs w:val="20"/>
        </w:rPr>
      </w:pPr>
      <w:r w:rsidRPr="009358C3">
        <w:rPr>
          <w:rFonts w:ascii="Arial" w:hAnsi="Arial" w:cs="Arial"/>
          <w:sz w:val="20"/>
          <w:szCs w:val="20"/>
        </w:rPr>
        <w:t>Nie dopuszcza się stosowania opakowań zastępczych oraz umieszczania reklam na opakowaniach.</w:t>
      </w:r>
    </w:p>
    <w:p w:rsidR="00143C94" w:rsidRPr="009358C3" w:rsidRDefault="00143C94" w:rsidP="00781799">
      <w:pPr>
        <w:pStyle w:val="E-1"/>
        <w:numPr>
          <w:ilvl w:val="1"/>
          <w:numId w:val="36"/>
        </w:numPr>
        <w:rPr>
          <w:rFonts w:ascii="Arial" w:hAnsi="Arial" w:cs="Arial"/>
        </w:rPr>
      </w:pPr>
      <w:r w:rsidRPr="009358C3">
        <w:rPr>
          <w:rFonts w:ascii="Arial" w:hAnsi="Arial" w:cs="Arial"/>
          <w:b/>
        </w:rPr>
        <w:t>Znakowanie</w:t>
      </w:r>
    </w:p>
    <w:p w:rsidR="00143C94" w:rsidRPr="009358C3" w:rsidRDefault="00143C94" w:rsidP="00143C94">
      <w:pPr>
        <w:pStyle w:val="E-1"/>
        <w:rPr>
          <w:rFonts w:ascii="Arial" w:hAnsi="Arial" w:cs="Arial"/>
        </w:rPr>
      </w:pPr>
      <w:r w:rsidRPr="009358C3">
        <w:rPr>
          <w:rFonts w:ascii="Arial" w:hAnsi="Arial" w:cs="Arial"/>
        </w:rPr>
        <w:t>Zgodnie z aktualnie obowiązującym prawem.</w:t>
      </w:r>
    </w:p>
    <w:p w:rsidR="00143C94" w:rsidRPr="009358C3" w:rsidRDefault="00143C94" w:rsidP="00143C94">
      <w:pPr>
        <w:pStyle w:val="E-1"/>
        <w:rPr>
          <w:rFonts w:ascii="Arial" w:hAnsi="Arial" w:cs="Arial"/>
          <w:b/>
        </w:rPr>
      </w:pPr>
      <w:r w:rsidRPr="009358C3">
        <w:rPr>
          <w:rFonts w:ascii="Arial" w:hAnsi="Arial" w:cs="Arial"/>
          <w:b/>
        </w:rPr>
        <w:t>5.3 Przechowywanie</w:t>
      </w:r>
    </w:p>
    <w:p w:rsidR="00143C94" w:rsidRPr="009358C3" w:rsidRDefault="00143C94" w:rsidP="00143C94">
      <w:pPr>
        <w:pStyle w:val="E-1"/>
        <w:rPr>
          <w:rFonts w:ascii="Arial" w:hAnsi="Arial" w:cs="Arial"/>
        </w:rPr>
      </w:pPr>
      <w:r w:rsidRPr="009358C3">
        <w:rPr>
          <w:rFonts w:ascii="Arial" w:hAnsi="Arial" w:cs="Arial"/>
        </w:rPr>
        <w:t>Przechowywać zgodnie z zaleceniami producenta.</w:t>
      </w:r>
    </w:p>
    <w:p w:rsidR="00143C94" w:rsidRPr="009358C3" w:rsidRDefault="00143C94" w:rsidP="00143C94">
      <w:pPr>
        <w:pStyle w:val="E-1"/>
        <w:rPr>
          <w:rFonts w:ascii="Arial" w:hAnsi="Arial" w:cs="Arial"/>
        </w:rPr>
      </w:pPr>
    </w:p>
    <w:p w:rsidR="00143C94" w:rsidRPr="009358C3" w:rsidRDefault="00143C94" w:rsidP="00143C94">
      <w:pPr>
        <w:spacing w:after="0" w:line="240" w:lineRule="auto"/>
      </w:pPr>
    </w:p>
    <w:p w:rsidR="00143C94" w:rsidRPr="009358C3" w:rsidRDefault="00143C94" w:rsidP="00143C94">
      <w:pPr>
        <w:spacing w:after="0" w:line="240" w:lineRule="auto"/>
      </w:pPr>
    </w:p>
    <w:p w:rsidR="00143C94" w:rsidRPr="009358C3" w:rsidRDefault="00143C94">
      <w:pP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sidRPr="009358C3">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143C94" w:rsidRPr="009358C3" w:rsidRDefault="00143C94" w:rsidP="00504BCA">
      <w:pPr>
        <w:spacing w:after="0" w:line="240" w:lineRule="auto"/>
        <w:jc w:val="right"/>
        <w:rPr>
          <w:rFonts w:ascii="Arial Narrow" w:eastAsia="Times New Roman" w:hAnsi="Arial Narrow" w:cs="Arial"/>
          <w:szCs w:val="20"/>
        </w:rPr>
      </w:pPr>
      <w:r w:rsidRPr="009358C3">
        <w:rPr>
          <w:rFonts w:ascii="Arial Narrow" w:eastAsia="Times New Roman" w:hAnsi="Arial Narrow" w:cs="Arial"/>
          <w:szCs w:val="20"/>
        </w:rPr>
        <w:lastRenderedPageBreak/>
        <w:t>ZAŁĄCZNIK 2</w:t>
      </w:r>
    </w:p>
    <w:p w:rsidR="00143C94" w:rsidRPr="009358C3" w:rsidRDefault="00143C94" w:rsidP="00504BCA">
      <w:pPr>
        <w:spacing w:after="0" w:line="240" w:lineRule="auto"/>
        <w:jc w:val="right"/>
        <w:rPr>
          <w:rFonts w:ascii="Arial Narrow" w:eastAsia="Times New Roman" w:hAnsi="Arial Narrow" w:cs="Arial"/>
          <w:szCs w:val="20"/>
        </w:rPr>
      </w:pPr>
    </w:p>
    <w:p w:rsidR="00143C94" w:rsidRPr="00697E3F" w:rsidRDefault="00143C94" w:rsidP="00504BCA">
      <w:pPr>
        <w:spacing w:after="0" w:line="240" w:lineRule="auto"/>
        <w:jc w:val="center"/>
        <w:rPr>
          <w:rFonts w:ascii="Arial" w:hAnsi="Arial" w:cs="Arial"/>
          <w:b/>
          <w:sz w:val="28"/>
          <w:szCs w:val="40"/>
        </w:rPr>
      </w:pPr>
      <w:r w:rsidRPr="00697E3F">
        <w:rPr>
          <w:rFonts w:ascii="Arial" w:hAnsi="Arial" w:cs="Arial"/>
          <w:b/>
          <w:sz w:val="28"/>
          <w:szCs w:val="40"/>
        </w:rPr>
        <w:t>INSPEKTORAT WSPARCIA SIŁ ZBROJNYCH</w:t>
      </w:r>
    </w:p>
    <w:p w:rsidR="00143C94" w:rsidRPr="00697E3F" w:rsidRDefault="00143C94" w:rsidP="00143C94">
      <w:pPr>
        <w:spacing w:after="0" w:line="240" w:lineRule="auto"/>
        <w:jc w:val="center"/>
        <w:rPr>
          <w:rFonts w:ascii="Arial" w:hAnsi="Arial" w:cs="Arial"/>
          <w:b/>
          <w:sz w:val="28"/>
          <w:szCs w:val="40"/>
        </w:rPr>
      </w:pPr>
      <w:r w:rsidRPr="00697E3F">
        <w:rPr>
          <w:rFonts w:ascii="Arial" w:hAnsi="Arial" w:cs="Arial"/>
          <w:b/>
          <w:sz w:val="28"/>
          <w:szCs w:val="40"/>
        </w:rPr>
        <w:t>SZEFOSTWO SŁUŻBY ŻYWNOŚCIOWEJ</w:t>
      </w:r>
    </w:p>
    <w:p w:rsidR="00143C94" w:rsidRPr="00697E3F" w:rsidRDefault="00143C94" w:rsidP="00143C94">
      <w:pPr>
        <w:spacing w:after="0" w:line="240" w:lineRule="auto"/>
        <w:jc w:val="center"/>
        <w:rPr>
          <w:rFonts w:ascii="Arial" w:hAnsi="Arial" w:cs="Arial"/>
          <w:b/>
          <w:sz w:val="28"/>
          <w:szCs w:val="40"/>
        </w:rPr>
      </w:pPr>
      <w:r w:rsidRPr="00697E3F">
        <w:rPr>
          <w:rFonts w:ascii="Arial" w:hAnsi="Arial" w:cs="Arial"/>
          <w:b/>
          <w:caps/>
          <w:sz w:val="28"/>
          <w:szCs w:val="40"/>
        </w:rPr>
        <w:t>minimalne wymagania jakościowe</w:t>
      </w:r>
    </w:p>
    <w:p w:rsidR="00143C94" w:rsidRPr="006E5667" w:rsidRDefault="00143C94" w:rsidP="00143C94">
      <w:pPr>
        <w:spacing w:after="0" w:line="240" w:lineRule="auto"/>
        <w:jc w:val="center"/>
        <w:rPr>
          <w:rFonts w:ascii="Arial" w:hAnsi="Arial" w:cs="Arial"/>
          <w:b/>
          <w:sz w:val="20"/>
          <w:szCs w:val="40"/>
        </w:rPr>
      </w:pPr>
    </w:p>
    <w:p w:rsidR="00143C94" w:rsidRPr="00697E3F" w:rsidRDefault="00143C94" w:rsidP="00143C94">
      <w:pPr>
        <w:spacing w:after="0" w:line="240" w:lineRule="auto"/>
        <w:jc w:val="center"/>
        <w:rPr>
          <w:rFonts w:ascii="Arial" w:hAnsi="Arial" w:cs="Arial"/>
          <w:b/>
          <w:caps/>
          <w:sz w:val="28"/>
          <w:szCs w:val="40"/>
        </w:rPr>
      </w:pPr>
      <w:r w:rsidRPr="00697E3F">
        <w:rPr>
          <w:rFonts w:ascii="Arial" w:hAnsi="Arial" w:cs="Arial"/>
          <w:b/>
          <w:caps/>
          <w:sz w:val="28"/>
          <w:szCs w:val="40"/>
        </w:rPr>
        <w:t>bakłażan</w:t>
      </w:r>
    </w:p>
    <w:p w:rsidR="00143C94" w:rsidRPr="006E5667" w:rsidRDefault="00143C94" w:rsidP="00143C94">
      <w:pPr>
        <w:spacing w:after="0" w:line="240" w:lineRule="auto"/>
        <w:ind w:left="2124" w:firstLine="708"/>
        <w:rPr>
          <w:rFonts w:ascii="Arial" w:hAnsi="Arial" w:cs="Arial"/>
          <w:b/>
          <w:caps/>
        </w:rPr>
      </w:pPr>
    </w:p>
    <w:p w:rsidR="00143C94" w:rsidRPr="009358C3" w:rsidRDefault="00143C94" w:rsidP="00781799">
      <w:pPr>
        <w:pStyle w:val="E-1"/>
        <w:numPr>
          <w:ilvl w:val="0"/>
          <w:numId w:val="37"/>
        </w:numPr>
        <w:ind w:left="284" w:hanging="284"/>
        <w:rPr>
          <w:rFonts w:ascii="Arial" w:hAnsi="Arial" w:cs="Arial"/>
          <w:b/>
        </w:rPr>
      </w:pPr>
      <w:r w:rsidRPr="009358C3">
        <w:rPr>
          <w:rFonts w:ascii="Arial" w:hAnsi="Arial" w:cs="Arial"/>
          <w:b/>
        </w:rPr>
        <w:t>Wstęp</w:t>
      </w:r>
    </w:p>
    <w:p w:rsidR="00143C94" w:rsidRPr="00143C94" w:rsidRDefault="006C321D" w:rsidP="006C321D">
      <w:pPr>
        <w:pStyle w:val="E-1"/>
        <w:rPr>
          <w:rFonts w:ascii="Arial" w:hAnsi="Arial" w:cs="Arial"/>
        </w:rPr>
      </w:pPr>
      <w:r>
        <w:rPr>
          <w:rFonts w:ascii="Arial" w:hAnsi="Arial" w:cs="Arial"/>
          <w:b/>
        </w:rPr>
        <w:t xml:space="preserve">1.1 </w:t>
      </w:r>
      <w:r w:rsidR="00143C94" w:rsidRPr="00143C94">
        <w:rPr>
          <w:rFonts w:ascii="Arial" w:hAnsi="Arial" w:cs="Arial"/>
          <w:b/>
        </w:rPr>
        <w:t xml:space="preserve">Zakres </w:t>
      </w:r>
    </w:p>
    <w:p w:rsidR="00143C94" w:rsidRPr="00143C94" w:rsidRDefault="00143C94" w:rsidP="00143C94">
      <w:pPr>
        <w:pStyle w:val="E-1"/>
        <w:jc w:val="both"/>
        <w:rPr>
          <w:rFonts w:ascii="Arial" w:hAnsi="Arial" w:cs="Arial"/>
        </w:rPr>
      </w:pPr>
      <w:r w:rsidRPr="00143C94">
        <w:rPr>
          <w:rFonts w:ascii="Arial" w:hAnsi="Arial" w:cs="Arial"/>
        </w:rPr>
        <w:t>Niniejszymi minimalnymi wymaganiami jakościowymi objęto wymagania, metody badań oraz warunki przechowywania i pakowania bakłażana.</w:t>
      </w:r>
    </w:p>
    <w:p w:rsidR="00143C94" w:rsidRPr="00143C94" w:rsidRDefault="00143C94" w:rsidP="00143C94">
      <w:pPr>
        <w:pStyle w:val="E-1"/>
        <w:jc w:val="both"/>
        <w:rPr>
          <w:rFonts w:ascii="Arial" w:hAnsi="Arial" w:cs="Arial"/>
        </w:rPr>
      </w:pPr>
      <w:r w:rsidRPr="00143C94">
        <w:rPr>
          <w:rFonts w:ascii="Arial" w:hAnsi="Arial" w:cs="Arial"/>
        </w:rPr>
        <w:t>Postanowienia minimalnych wymagań jakościowych wykorzystywane są podczas produkcji i obrotu handlowego bakłażana przeznaczonego dla odbiorcy.</w:t>
      </w:r>
    </w:p>
    <w:p w:rsidR="00143C94" w:rsidRPr="00143C94" w:rsidRDefault="00143C94" w:rsidP="00781799">
      <w:pPr>
        <w:pStyle w:val="E-1"/>
        <w:numPr>
          <w:ilvl w:val="1"/>
          <w:numId w:val="37"/>
        </w:numPr>
        <w:ind w:left="322" w:hanging="322"/>
        <w:rPr>
          <w:rFonts w:ascii="Arial" w:hAnsi="Arial" w:cs="Arial"/>
          <w:b/>
          <w:bCs/>
        </w:rPr>
      </w:pPr>
      <w:r w:rsidRPr="00143C94">
        <w:rPr>
          <w:rFonts w:ascii="Arial" w:hAnsi="Arial" w:cs="Arial"/>
          <w:b/>
          <w:bCs/>
        </w:rPr>
        <w:t>Dokumenty powołane</w:t>
      </w:r>
    </w:p>
    <w:p w:rsidR="00143C94" w:rsidRPr="006E5667" w:rsidRDefault="00143C94" w:rsidP="00143C94">
      <w:pPr>
        <w:pStyle w:val="E-1"/>
        <w:jc w:val="both"/>
        <w:rPr>
          <w:rFonts w:ascii="Arial" w:hAnsi="Arial" w:cs="Arial"/>
          <w:szCs w:val="24"/>
          <w14:shadow w14:blurRad="0" w14:dist="0" w14:dir="0" w14:sx="0" w14:sy="0" w14:kx="0" w14:ky="0" w14:algn="none">
            <w14:srgbClr w14:val="000000"/>
          </w14:shadow>
        </w:rPr>
      </w:pPr>
      <w:r w:rsidRPr="006E5667">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143C94" w:rsidRPr="00FD7B02" w:rsidRDefault="00143C94"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 xml:space="preserve">PN-R-75356 Warzywa świeże – Badanie jakości </w:t>
      </w:r>
    </w:p>
    <w:p w:rsidR="00143C94" w:rsidRPr="00143C94" w:rsidRDefault="00143C94" w:rsidP="00781799">
      <w:pPr>
        <w:pStyle w:val="Edward"/>
        <w:numPr>
          <w:ilvl w:val="0"/>
          <w:numId w:val="2"/>
        </w:numPr>
        <w:jc w:val="both"/>
        <w:rPr>
          <w:rFonts w:ascii="Arial" w:hAnsi="Arial" w:cs="Arial"/>
          <w:b/>
          <w:bCs/>
        </w:rPr>
      </w:pPr>
      <w:r w:rsidRPr="00143C94">
        <w:rPr>
          <w:rFonts w:ascii="Arial" w:hAnsi="Arial" w:cs="Arial"/>
          <w:b/>
          <w:bCs/>
        </w:rPr>
        <w:t>Wymagania</w:t>
      </w:r>
    </w:p>
    <w:p w:rsidR="00143C94" w:rsidRDefault="00143C94" w:rsidP="00143C94">
      <w:pPr>
        <w:pStyle w:val="Nagwek11"/>
        <w:spacing w:before="0" w:after="0"/>
        <w:rPr>
          <w:bCs w:val="0"/>
        </w:rPr>
      </w:pPr>
      <w:r>
        <w:rPr>
          <w:bCs w:val="0"/>
        </w:rPr>
        <w:t>2.1 Wymagania ogólne</w:t>
      </w:r>
    </w:p>
    <w:p w:rsidR="00143C94" w:rsidRPr="00CE708D" w:rsidRDefault="00143C94" w:rsidP="00143C94">
      <w:pPr>
        <w:pStyle w:val="Nagwek11"/>
        <w:spacing w:before="0" w:after="0"/>
        <w:rPr>
          <w:b w:val="0"/>
          <w:bCs w:val="0"/>
        </w:rPr>
      </w:pPr>
      <w:r>
        <w:rPr>
          <w:b w:val="0"/>
          <w:bCs w:val="0"/>
        </w:rPr>
        <w:t>Produkt powinien spełniać wymagania aktualnie obowiązującego prawa żywnościowego.</w:t>
      </w:r>
    </w:p>
    <w:p w:rsidR="00143C94" w:rsidRPr="00133CB7" w:rsidRDefault="00143C94" w:rsidP="00143C94">
      <w:pPr>
        <w:pStyle w:val="Nagwek11"/>
        <w:spacing w:before="0" w:after="0"/>
        <w:rPr>
          <w:bCs w:val="0"/>
        </w:rPr>
      </w:pPr>
      <w:r>
        <w:rPr>
          <w:bCs w:val="0"/>
        </w:rPr>
        <w:t>2.2 Wymagania organoleptyczne, fizyczne</w:t>
      </w:r>
    </w:p>
    <w:p w:rsidR="00143C94" w:rsidRDefault="00143C94" w:rsidP="00143C94">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143C94" w:rsidRPr="002C3EC8" w:rsidRDefault="00143C94" w:rsidP="00143C94">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203"/>
        <w:gridCol w:w="4619"/>
        <w:gridCol w:w="1207"/>
      </w:tblGrid>
      <w:tr w:rsidR="00143C94" w:rsidRPr="002C3EC8" w:rsidTr="006E5667">
        <w:trPr>
          <w:trHeight w:val="450"/>
          <w:jc w:val="center"/>
        </w:trPr>
        <w:tc>
          <w:tcPr>
            <w:tcW w:w="0" w:type="auto"/>
            <w:vAlign w:val="center"/>
          </w:tcPr>
          <w:p w:rsidR="00143C94" w:rsidRPr="00A32CEF" w:rsidRDefault="00143C94" w:rsidP="00143C94">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203" w:type="dxa"/>
            <w:vAlign w:val="center"/>
          </w:tcPr>
          <w:p w:rsidR="00143C94" w:rsidRPr="00A32CEF" w:rsidRDefault="00143C94" w:rsidP="00143C94">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619" w:type="dxa"/>
            <w:vAlign w:val="center"/>
          </w:tcPr>
          <w:p w:rsidR="00143C94" w:rsidRPr="00A32CEF" w:rsidRDefault="00143C94" w:rsidP="00143C94">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207" w:type="dxa"/>
            <w:vAlign w:val="center"/>
          </w:tcPr>
          <w:p w:rsidR="006E5667" w:rsidRDefault="006E5667" w:rsidP="00143C94">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143C94" w:rsidRPr="002C3EC8" w:rsidRDefault="00143C94" w:rsidP="00143C94">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według</w:t>
            </w:r>
          </w:p>
        </w:tc>
      </w:tr>
      <w:tr w:rsidR="00143C94" w:rsidRPr="002C3EC8" w:rsidTr="006E5667">
        <w:trPr>
          <w:cantSplit/>
          <w:trHeight w:val="341"/>
          <w:jc w:val="center"/>
        </w:trPr>
        <w:tc>
          <w:tcPr>
            <w:tcW w:w="0" w:type="auto"/>
          </w:tcPr>
          <w:p w:rsidR="00143C94" w:rsidRPr="00A32CEF" w:rsidRDefault="00143C94" w:rsidP="00143C94">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203" w:type="dxa"/>
          </w:tcPr>
          <w:p w:rsidR="00143C94" w:rsidRPr="00A32CEF" w:rsidRDefault="00143C94" w:rsidP="00143C9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619" w:type="dxa"/>
            <w:tcBorders>
              <w:bottom w:val="single" w:sz="6" w:space="0" w:color="auto"/>
            </w:tcBorders>
          </w:tcPr>
          <w:p w:rsidR="00143C94" w:rsidRDefault="00143C94" w:rsidP="00143C94">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Świeże, czyste, zdrowe (bez oznak gnicia, śladów pleśni), całe, bez wydrążeń, bez pęknięć, dostatecznie dojrzałe, nieprzerośnięte (bez miękiszu włóknistego lub zdrewniałego oraz dojrzałych nasion), jędrne, praktycznie wolne od  szkodników, wolne od uszkodzeń spowodowanych przez choroby i szkodniki, bez zawilgocenia powierzchniowego i oparzelin słonecznych, ze świeżym, zielonym kielichem i szypułką;</w:t>
            </w:r>
          </w:p>
          <w:p w:rsidR="00143C94" w:rsidRDefault="00143C94" w:rsidP="00143C94">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Kształt wydłużony, gruszkowaty, skórka błyszcząca ciemnofioletowa;</w:t>
            </w:r>
          </w:p>
          <w:p w:rsidR="00143C94" w:rsidRPr="008A250F" w:rsidRDefault="00143C94" w:rsidP="00143C94">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Dopuszczalne są nieznaczne wady kształtu, zabarwienia oraz niewielkie zabliźnione pęknięcia skórki pod warunkiem że, nie wpływają one ujemnie na ogólny wygląd produktu, jego jakość, własności przechowalnicze, prezentację w opakowaniu;</w:t>
            </w:r>
          </w:p>
        </w:tc>
        <w:tc>
          <w:tcPr>
            <w:tcW w:w="1207" w:type="dxa"/>
            <w:vMerge w:val="restart"/>
            <w:shd w:val="clear" w:color="auto" w:fill="auto"/>
            <w:vAlign w:val="center"/>
          </w:tcPr>
          <w:p w:rsidR="00143C94" w:rsidRPr="00E1625C" w:rsidRDefault="00143C94" w:rsidP="00143C94">
            <w:pPr>
              <w:widowControl w:val="0"/>
              <w:autoSpaceDE w:val="0"/>
              <w:autoSpaceDN w:val="0"/>
              <w:adjustRightInd w:val="0"/>
              <w:spacing w:after="0" w:line="240" w:lineRule="auto"/>
              <w:jc w:val="center"/>
              <w:rPr>
                <w:rFonts w:ascii="Arial" w:hAnsi="Arial" w:cs="Arial"/>
                <w:sz w:val="18"/>
                <w:szCs w:val="18"/>
              </w:rPr>
            </w:pPr>
            <w:r>
              <w:rPr>
                <w:rFonts w:ascii="Arial" w:hAnsi="Arial" w:cs="Arial"/>
                <w:bCs/>
                <w:sz w:val="18"/>
                <w:szCs w:val="18"/>
              </w:rPr>
              <w:t>PN-R-75356</w:t>
            </w:r>
          </w:p>
        </w:tc>
      </w:tr>
      <w:tr w:rsidR="00143C94" w:rsidRPr="002C3EC8" w:rsidTr="006E5667">
        <w:trPr>
          <w:cantSplit/>
          <w:trHeight w:val="90"/>
          <w:jc w:val="center"/>
        </w:trPr>
        <w:tc>
          <w:tcPr>
            <w:tcW w:w="0" w:type="auto"/>
          </w:tcPr>
          <w:p w:rsidR="00143C94" w:rsidRDefault="00143C94" w:rsidP="00143C94">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203" w:type="dxa"/>
          </w:tcPr>
          <w:p w:rsidR="00143C94" w:rsidRDefault="00143C94" w:rsidP="00143C9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619" w:type="dxa"/>
            <w:tcBorders>
              <w:top w:val="single" w:sz="6" w:space="0" w:color="auto"/>
              <w:bottom w:val="single" w:sz="6" w:space="0" w:color="auto"/>
            </w:tcBorders>
          </w:tcPr>
          <w:p w:rsidR="00143C94" w:rsidRPr="001132E9" w:rsidRDefault="00143C94" w:rsidP="00143C9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207" w:type="dxa"/>
            <w:vMerge/>
            <w:shd w:val="clear" w:color="auto" w:fill="auto"/>
            <w:vAlign w:val="center"/>
          </w:tcPr>
          <w:p w:rsidR="00143C94" w:rsidRPr="002C3EC8" w:rsidRDefault="00143C94" w:rsidP="00143C94">
            <w:pPr>
              <w:spacing w:after="0" w:line="240" w:lineRule="auto"/>
              <w:rPr>
                <w:rFonts w:ascii="Arial" w:hAnsi="Arial" w:cs="Arial"/>
                <w:sz w:val="18"/>
                <w:szCs w:val="18"/>
              </w:rPr>
            </w:pPr>
          </w:p>
        </w:tc>
      </w:tr>
      <w:tr w:rsidR="00143C94" w:rsidRPr="002C3EC8" w:rsidTr="006E5667">
        <w:trPr>
          <w:cantSplit/>
          <w:trHeight w:val="188"/>
          <w:jc w:val="center"/>
        </w:trPr>
        <w:tc>
          <w:tcPr>
            <w:tcW w:w="0" w:type="auto"/>
          </w:tcPr>
          <w:p w:rsidR="00143C94" w:rsidRPr="00A32CEF" w:rsidRDefault="00143C94" w:rsidP="00143C94">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203" w:type="dxa"/>
          </w:tcPr>
          <w:p w:rsidR="00143C94" w:rsidRPr="00A32CEF" w:rsidRDefault="00143C94" w:rsidP="00143C9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619" w:type="dxa"/>
            <w:tcBorders>
              <w:bottom w:val="single" w:sz="6" w:space="0" w:color="auto"/>
            </w:tcBorders>
          </w:tcPr>
          <w:p w:rsidR="00143C94" w:rsidRPr="00A32CEF" w:rsidRDefault="00143C94" w:rsidP="00143C94">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Jednolite w opakowaniu pod względem pochodzenia, odmiany, jakości i wielkości</w:t>
            </w:r>
          </w:p>
        </w:tc>
        <w:tc>
          <w:tcPr>
            <w:tcW w:w="1207" w:type="dxa"/>
            <w:vMerge/>
            <w:shd w:val="clear" w:color="auto" w:fill="auto"/>
            <w:vAlign w:val="center"/>
          </w:tcPr>
          <w:p w:rsidR="00143C94" w:rsidRPr="002C3EC8" w:rsidRDefault="00143C94" w:rsidP="00143C94">
            <w:pPr>
              <w:widowControl w:val="0"/>
              <w:autoSpaceDE w:val="0"/>
              <w:autoSpaceDN w:val="0"/>
              <w:adjustRightInd w:val="0"/>
              <w:spacing w:after="0" w:line="240" w:lineRule="auto"/>
              <w:jc w:val="both"/>
              <w:rPr>
                <w:rFonts w:ascii="Arial" w:hAnsi="Arial" w:cs="Arial"/>
                <w:sz w:val="18"/>
                <w:szCs w:val="18"/>
              </w:rPr>
            </w:pPr>
          </w:p>
        </w:tc>
      </w:tr>
      <w:tr w:rsidR="00143C94" w:rsidRPr="0084283D" w:rsidTr="006E5667">
        <w:trPr>
          <w:cantSplit/>
          <w:trHeight w:val="90"/>
          <w:jc w:val="center"/>
        </w:trPr>
        <w:tc>
          <w:tcPr>
            <w:tcW w:w="0" w:type="auto"/>
          </w:tcPr>
          <w:p w:rsidR="00143C94" w:rsidRPr="0084283D" w:rsidRDefault="00143C94" w:rsidP="00143C94">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203" w:type="dxa"/>
          </w:tcPr>
          <w:p w:rsidR="00143C94" w:rsidRPr="0084283D" w:rsidRDefault="00143C94" w:rsidP="006C321D">
            <w:pPr>
              <w:widowControl w:val="0"/>
              <w:autoSpaceDE w:val="0"/>
              <w:autoSpaceDN w:val="0"/>
              <w:adjustRightInd w:val="0"/>
              <w:spacing w:after="0" w:line="240" w:lineRule="auto"/>
              <w:rPr>
                <w:rFonts w:ascii="Arial" w:hAnsi="Arial" w:cs="Arial"/>
                <w:spacing w:val="-4"/>
                <w:sz w:val="18"/>
                <w:szCs w:val="18"/>
              </w:rPr>
            </w:pPr>
            <w:r>
              <w:rPr>
                <w:rFonts w:ascii="Arial" w:hAnsi="Arial" w:cs="Arial"/>
                <w:spacing w:val="-4"/>
                <w:sz w:val="18"/>
                <w:szCs w:val="18"/>
              </w:rPr>
              <w:t>Długość pojedynczego bakłażana, mm</w:t>
            </w:r>
          </w:p>
        </w:tc>
        <w:tc>
          <w:tcPr>
            <w:tcW w:w="4619" w:type="dxa"/>
            <w:tcBorders>
              <w:top w:val="single" w:sz="6" w:space="0" w:color="auto"/>
              <w:bottom w:val="single" w:sz="6" w:space="0" w:color="auto"/>
            </w:tcBorders>
          </w:tcPr>
          <w:p w:rsidR="00143C94" w:rsidRDefault="00143C94" w:rsidP="00143C94">
            <w:pPr>
              <w:spacing w:after="0" w:line="240" w:lineRule="auto"/>
              <w:jc w:val="center"/>
              <w:rPr>
                <w:rFonts w:ascii="Arial" w:hAnsi="Arial" w:cs="Arial"/>
                <w:sz w:val="18"/>
                <w:szCs w:val="18"/>
              </w:rPr>
            </w:pPr>
          </w:p>
          <w:p w:rsidR="00143C94" w:rsidRPr="0084283D" w:rsidRDefault="00143C94" w:rsidP="00143C94">
            <w:pPr>
              <w:spacing w:after="0" w:line="240" w:lineRule="auto"/>
              <w:jc w:val="center"/>
              <w:rPr>
                <w:rFonts w:ascii="Arial" w:hAnsi="Arial" w:cs="Arial"/>
                <w:sz w:val="18"/>
                <w:szCs w:val="18"/>
              </w:rPr>
            </w:pPr>
            <w:r>
              <w:rPr>
                <w:rFonts w:ascii="Arial" w:hAnsi="Arial" w:cs="Arial"/>
                <w:sz w:val="18"/>
                <w:szCs w:val="18"/>
              </w:rPr>
              <w:t>Od 150mm do 250mm</w:t>
            </w:r>
          </w:p>
        </w:tc>
        <w:tc>
          <w:tcPr>
            <w:tcW w:w="1207" w:type="dxa"/>
            <w:vMerge/>
            <w:shd w:val="clear" w:color="auto" w:fill="auto"/>
            <w:vAlign w:val="center"/>
          </w:tcPr>
          <w:p w:rsidR="00143C94" w:rsidRPr="0084283D" w:rsidRDefault="00143C94" w:rsidP="00143C94">
            <w:pPr>
              <w:spacing w:after="0" w:line="240" w:lineRule="auto"/>
              <w:rPr>
                <w:rFonts w:ascii="Arial" w:hAnsi="Arial" w:cs="Arial"/>
                <w:sz w:val="18"/>
                <w:szCs w:val="18"/>
              </w:rPr>
            </w:pPr>
          </w:p>
        </w:tc>
      </w:tr>
    </w:tbl>
    <w:p w:rsidR="00143C94" w:rsidRDefault="00143C94" w:rsidP="00143C94">
      <w:pPr>
        <w:pStyle w:val="Nagwek11"/>
        <w:spacing w:before="0" w:after="0"/>
        <w:rPr>
          <w:bCs w:val="0"/>
        </w:rPr>
      </w:pPr>
      <w:r>
        <w:rPr>
          <w:bCs w:val="0"/>
        </w:rPr>
        <w:t xml:space="preserve">2.3 Wymagania chemiczne </w:t>
      </w:r>
    </w:p>
    <w:p w:rsidR="00143C94" w:rsidRPr="004F4DD8" w:rsidRDefault="00143C94" w:rsidP="00143C94">
      <w:pPr>
        <w:pStyle w:val="Nagwek11"/>
        <w:spacing w:before="0" w:after="0"/>
        <w:rPr>
          <w:bCs w:val="0"/>
        </w:rPr>
      </w:pPr>
      <w:r w:rsidRPr="00295CBB">
        <w:rPr>
          <w:b w:val="0"/>
          <w:bCs w:val="0"/>
        </w:rPr>
        <w:t xml:space="preserve">Zawartość zanieczyszczeń </w:t>
      </w:r>
      <w:r>
        <w:rPr>
          <w:b w:val="0"/>
          <w:bCs w:val="0"/>
        </w:rPr>
        <w:t xml:space="preserve">w produkcie </w:t>
      </w:r>
      <w:r>
        <w:rPr>
          <w:b w:val="0"/>
          <w:szCs w:val="20"/>
        </w:rPr>
        <w:t>oraz pozostałości pestycydów</w:t>
      </w:r>
      <w:r>
        <w:rPr>
          <w:b w:val="0"/>
          <w:bCs w:val="0"/>
        </w:rPr>
        <w:t xml:space="preserve"> zgodnie z aktualnie obowiązującym prawem.</w:t>
      </w:r>
    </w:p>
    <w:p w:rsidR="00143C94" w:rsidRPr="00143C94" w:rsidRDefault="00143C94" w:rsidP="00143C94">
      <w:pPr>
        <w:pStyle w:val="E-1"/>
        <w:jc w:val="both"/>
        <w:rPr>
          <w:rFonts w:ascii="Arial" w:hAnsi="Arial" w:cs="Arial"/>
          <w:b/>
        </w:rPr>
      </w:pPr>
      <w:r w:rsidRPr="00143C94">
        <w:rPr>
          <w:rFonts w:ascii="Arial" w:hAnsi="Arial" w:cs="Arial"/>
          <w:b/>
        </w:rPr>
        <w:t>3.Trwałość</w:t>
      </w:r>
    </w:p>
    <w:p w:rsidR="00143C94" w:rsidRPr="0034180F" w:rsidRDefault="00143C94" w:rsidP="00143C94">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7 dni</w:t>
      </w:r>
      <w:r w:rsidRPr="00283F20">
        <w:rPr>
          <w:rFonts w:ascii="Arial" w:hAnsi="Arial" w:cs="Arial"/>
          <w:sz w:val="20"/>
          <w:szCs w:val="20"/>
        </w:rPr>
        <w:t xml:space="preserve"> od daty </w:t>
      </w:r>
      <w:r>
        <w:rPr>
          <w:rFonts w:ascii="Arial" w:hAnsi="Arial" w:cs="Arial"/>
          <w:sz w:val="20"/>
          <w:szCs w:val="20"/>
        </w:rPr>
        <w:t>dostawy do magazynu odbiorcy</w:t>
      </w:r>
      <w:r w:rsidRPr="00283F20">
        <w:rPr>
          <w:rFonts w:ascii="Arial" w:hAnsi="Arial" w:cs="Arial"/>
          <w:sz w:val="20"/>
          <w:szCs w:val="20"/>
        </w:rPr>
        <w:t>.</w:t>
      </w:r>
    </w:p>
    <w:p w:rsidR="00143C94" w:rsidRPr="00143C94" w:rsidRDefault="00143C94" w:rsidP="00143C94">
      <w:pPr>
        <w:pStyle w:val="E-1"/>
        <w:jc w:val="both"/>
        <w:rPr>
          <w:rFonts w:ascii="Arial" w:hAnsi="Arial" w:cs="Arial"/>
          <w:b/>
        </w:rPr>
      </w:pPr>
      <w:r w:rsidRPr="00143C94">
        <w:rPr>
          <w:rFonts w:ascii="Arial" w:hAnsi="Arial" w:cs="Arial"/>
          <w:b/>
        </w:rPr>
        <w:t>4. Metody badań</w:t>
      </w:r>
    </w:p>
    <w:p w:rsidR="00143C94" w:rsidRPr="00143C94" w:rsidRDefault="00143C94" w:rsidP="00143C94">
      <w:pPr>
        <w:pStyle w:val="E-1"/>
        <w:jc w:val="both"/>
        <w:rPr>
          <w:rFonts w:ascii="Arial" w:hAnsi="Arial" w:cs="Arial"/>
          <w:b/>
        </w:rPr>
      </w:pPr>
      <w:r w:rsidRPr="00143C94">
        <w:rPr>
          <w:rFonts w:ascii="Arial" w:hAnsi="Arial" w:cs="Arial"/>
          <w:b/>
        </w:rPr>
        <w:t>4.1 Sprawdzenie znakowania i stanu opakowania</w:t>
      </w:r>
    </w:p>
    <w:p w:rsidR="00143C94" w:rsidRPr="006E5667" w:rsidRDefault="00143C94" w:rsidP="00143C94">
      <w:pPr>
        <w:pStyle w:val="E-1"/>
        <w:jc w:val="both"/>
        <w:rPr>
          <w:rFonts w:ascii="Arial" w:eastAsiaTheme="minorHAnsi" w:hAnsi="Arial" w:cs="Arial"/>
          <w:szCs w:val="22"/>
          <w:lang w:eastAsia="en-US"/>
          <w14:shadow w14:blurRad="0" w14:dist="0" w14:dir="0" w14:sx="0" w14:sy="0" w14:kx="0" w14:ky="0" w14:algn="none">
            <w14:srgbClr w14:val="000000"/>
          </w14:shadow>
        </w:rPr>
      </w:pPr>
      <w:r w:rsidRPr="006E5667">
        <w:rPr>
          <w:rFonts w:ascii="Arial" w:eastAsiaTheme="minorHAnsi" w:hAnsi="Arial" w:cs="Arial"/>
          <w:szCs w:val="22"/>
          <w:lang w:eastAsia="en-US"/>
          <w14:shadow w14:blurRad="0" w14:dist="0" w14:dir="0" w14:sx="0" w14:sy="0" w14:kx="0" w14:ky="0" w14:algn="none">
            <w14:srgbClr w14:val="000000"/>
          </w14:shadow>
        </w:rPr>
        <w:t>Wykonać metodą wizualną na zgodność z pkt. 5.1 i 5.2.</w:t>
      </w:r>
    </w:p>
    <w:p w:rsidR="00143C94" w:rsidRPr="00143C94" w:rsidRDefault="00143C94" w:rsidP="00143C94">
      <w:pPr>
        <w:pStyle w:val="E-1"/>
        <w:jc w:val="both"/>
        <w:rPr>
          <w:rFonts w:ascii="Arial" w:hAnsi="Arial" w:cs="Arial"/>
          <w:b/>
        </w:rPr>
      </w:pPr>
      <w:r w:rsidRPr="00143C94">
        <w:rPr>
          <w:rFonts w:ascii="Arial" w:hAnsi="Arial" w:cs="Arial"/>
          <w:b/>
        </w:rPr>
        <w:t>4.2 Oznaczanie cech organoleptycznych i fizycznych</w:t>
      </w:r>
    </w:p>
    <w:p w:rsidR="00143C94" w:rsidRPr="006E5667" w:rsidRDefault="00143C94" w:rsidP="006E5667">
      <w:pPr>
        <w:pStyle w:val="E-1"/>
        <w:jc w:val="both"/>
        <w:rPr>
          <w:rFonts w:ascii="Arial" w:eastAsiaTheme="minorHAnsi" w:hAnsi="Arial" w:cs="Arial"/>
          <w:szCs w:val="22"/>
          <w:lang w:eastAsia="en-US"/>
          <w14:shadow w14:blurRad="0" w14:dist="0" w14:dir="0" w14:sx="0" w14:sy="0" w14:kx="0" w14:ky="0" w14:algn="none">
            <w14:srgbClr w14:val="000000"/>
          </w14:shadow>
        </w:rPr>
      </w:pPr>
      <w:r w:rsidRPr="006E5667">
        <w:rPr>
          <w:rFonts w:ascii="Arial" w:eastAsiaTheme="minorHAnsi" w:hAnsi="Arial" w:cs="Arial"/>
          <w:szCs w:val="22"/>
          <w:lang w:eastAsia="en-US"/>
          <w14:shadow w14:blurRad="0" w14:dist="0" w14:dir="0" w14:sx="0" w14:sy="0" w14:kx="0" w14:ky="0" w14:algn="none">
            <w14:srgbClr w14:val="000000"/>
          </w14:shadow>
        </w:rPr>
        <w:t>Według norm podanych w Tablicy 1.</w:t>
      </w:r>
      <w:r w:rsidRPr="006E5667">
        <w:rPr>
          <w:rFonts w:ascii="Arial" w:eastAsiaTheme="minorHAnsi" w:hAnsi="Arial" w:cs="Arial"/>
          <w:szCs w:val="22"/>
          <w:lang w:eastAsia="en-US"/>
          <w14:shadow w14:blurRad="0" w14:dist="0" w14:dir="0" w14:sx="0" w14:sy="0" w14:kx="0" w14:ky="0" w14:algn="none">
            <w14:srgbClr w14:val="000000"/>
          </w14:shadow>
        </w:rPr>
        <w:tab/>
      </w:r>
    </w:p>
    <w:p w:rsidR="00143C94" w:rsidRPr="00143C94" w:rsidRDefault="00143C94" w:rsidP="00143C94">
      <w:pPr>
        <w:pStyle w:val="E-1"/>
        <w:rPr>
          <w:rFonts w:ascii="Arial" w:hAnsi="Arial" w:cs="Arial"/>
        </w:rPr>
      </w:pPr>
      <w:r w:rsidRPr="00143C94">
        <w:rPr>
          <w:rFonts w:ascii="Arial" w:hAnsi="Arial" w:cs="Arial"/>
          <w:b/>
        </w:rPr>
        <w:t xml:space="preserve">5 Pakowanie, znakowanie, przechowywanie </w:t>
      </w:r>
    </w:p>
    <w:p w:rsidR="00143C94" w:rsidRPr="00143C94" w:rsidRDefault="00143C94" w:rsidP="00143C94">
      <w:pPr>
        <w:pStyle w:val="E-1"/>
        <w:rPr>
          <w:rFonts w:ascii="Arial" w:hAnsi="Arial" w:cs="Arial"/>
          <w:b/>
        </w:rPr>
      </w:pPr>
      <w:r w:rsidRPr="00143C94">
        <w:rPr>
          <w:rFonts w:ascii="Arial" w:hAnsi="Arial" w:cs="Arial"/>
          <w:b/>
        </w:rPr>
        <w:t>5.1 Pakowanie</w:t>
      </w:r>
    </w:p>
    <w:p w:rsidR="00143C94" w:rsidRPr="006E5667" w:rsidRDefault="00143C94" w:rsidP="00143C94">
      <w:pPr>
        <w:pStyle w:val="E-1"/>
        <w:jc w:val="both"/>
        <w:rPr>
          <w:rFonts w:ascii="Arial" w:eastAsiaTheme="minorHAnsi" w:hAnsi="Arial" w:cs="Arial"/>
          <w:szCs w:val="22"/>
          <w:lang w:eastAsia="en-US"/>
          <w14:shadow w14:blurRad="0" w14:dist="0" w14:dir="0" w14:sx="0" w14:sy="0" w14:kx="0" w14:ky="0" w14:algn="none">
            <w14:srgbClr w14:val="000000"/>
          </w14:shadow>
        </w:rPr>
      </w:pPr>
      <w:r w:rsidRPr="006E5667">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143C94" w:rsidRDefault="00143C94" w:rsidP="00143C94">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143C94" w:rsidRDefault="00143C94" w:rsidP="00143C94">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143C94" w:rsidRPr="009358C3" w:rsidRDefault="00143C94" w:rsidP="00143C94">
      <w:pPr>
        <w:pStyle w:val="E-1"/>
        <w:rPr>
          <w:rFonts w:ascii="Arial" w:hAnsi="Arial" w:cs="Arial"/>
          <w:b/>
        </w:rPr>
      </w:pPr>
      <w:r w:rsidRPr="009358C3">
        <w:rPr>
          <w:rFonts w:ascii="Arial" w:hAnsi="Arial" w:cs="Arial"/>
          <w:b/>
        </w:rPr>
        <w:t>5.2 Znakowanie</w:t>
      </w:r>
    </w:p>
    <w:p w:rsidR="00143C94" w:rsidRPr="009358C3" w:rsidRDefault="00143C94" w:rsidP="00143C94">
      <w:pPr>
        <w:pStyle w:val="E-1"/>
        <w:rPr>
          <w:rFonts w:ascii="Arial" w:hAnsi="Arial" w:cs="Arial"/>
        </w:rPr>
      </w:pPr>
      <w:r w:rsidRPr="009358C3">
        <w:rPr>
          <w:rFonts w:ascii="Arial" w:hAnsi="Arial" w:cs="Arial"/>
        </w:rPr>
        <w:t>Zgodnie z aktualnie obowiązującym prawem.</w:t>
      </w:r>
    </w:p>
    <w:p w:rsidR="00143C94" w:rsidRPr="009358C3" w:rsidRDefault="00143C94" w:rsidP="00143C94">
      <w:pPr>
        <w:pStyle w:val="E-1"/>
        <w:rPr>
          <w:rFonts w:ascii="Arial" w:hAnsi="Arial" w:cs="Arial"/>
          <w:b/>
        </w:rPr>
      </w:pPr>
      <w:r w:rsidRPr="009358C3">
        <w:rPr>
          <w:rFonts w:ascii="Arial" w:hAnsi="Arial" w:cs="Arial"/>
          <w:b/>
        </w:rPr>
        <w:t>5.3 Przechowywanie</w:t>
      </w:r>
    </w:p>
    <w:p w:rsidR="00143C94" w:rsidRPr="009358C3" w:rsidRDefault="00143C94" w:rsidP="00143C94">
      <w:pPr>
        <w:pStyle w:val="E-1"/>
        <w:rPr>
          <w:rFonts w:ascii="Arial" w:hAnsi="Arial" w:cs="Arial"/>
        </w:rPr>
      </w:pPr>
      <w:r w:rsidRPr="009358C3">
        <w:rPr>
          <w:rFonts w:ascii="Arial" w:hAnsi="Arial" w:cs="Arial"/>
        </w:rPr>
        <w:t>Przechowywać zgodnie z zaleceniami producenta.</w:t>
      </w:r>
    </w:p>
    <w:p w:rsidR="00143C94" w:rsidRPr="009358C3" w:rsidRDefault="00143C94">
      <w:r w:rsidRPr="009358C3">
        <w:br w:type="page"/>
      </w:r>
    </w:p>
    <w:p w:rsidR="00143C94" w:rsidRPr="009358C3" w:rsidRDefault="00143C94" w:rsidP="00504BCA">
      <w:pPr>
        <w:spacing w:after="0" w:line="240" w:lineRule="auto"/>
        <w:jc w:val="right"/>
        <w:rPr>
          <w:rFonts w:ascii="Arial Narrow" w:eastAsia="Times New Roman" w:hAnsi="Arial Narrow" w:cs="Arial"/>
          <w:szCs w:val="20"/>
        </w:rPr>
      </w:pPr>
      <w:r w:rsidRPr="009358C3">
        <w:rPr>
          <w:rFonts w:ascii="Arial Narrow" w:eastAsia="Times New Roman" w:hAnsi="Arial Narrow" w:cs="Arial"/>
          <w:szCs w:val="20"/>
        </w:rPr>
        <w:lastRenderedPageBreak/>
        <w:t>ZAŁĄCZNIK 3</w:t>
      </w:r>
    </w:p>
    <w:p w:rsidR="00143C94" w:rsidRPr="009358C3" w:rsidRDefault="00143C94" w:rsidP="00504BCA">
      <w:pPr>
        <w:spacing w:after="0" w:line="240" w:lineRule="auto"/>
        <w:jc w:val="right"/>
        <w:rPr>
          <w:rFonts w:ascii="Arial Narrow" w:eastAsia="Times New Roman" w:hAnsi="Arial Narrow" w:cs="Arial"/>
          <w:szCs w:val="20"/>
        </w:rPr>
      </w:pPr>
    </w:p>
    <w:p w:rsidR="00143C94" w:rsidRPr="006E5667" w:rsidRDefault="00143C94" w:rsidP="00504BCA">
      <w:pPr>
        <w:spacing w:after="0" w:line="240" w:lineRule="auto"/>
        <w:jc w:val="center"/>
        <w:rPr>
          <w:rFonts w:ascii="Arial" w:hAnsi="Arial" w:cs="Arial"/>
          <w:b/>
          <w:sz w:val="28"/>
          <w:szCs w:val="40"/>
        </w:rPr>
      </w:pPr>
      <w:r w:rsidRPr="006E5667">
        <w:rPr>
          <w:rFonts w:ascii="Arial" w:hAnsi="Arial" w:cs="Arial"/>
          <w:b/>
          <w:sz w:val="28"/>
          <w:szCs w:val="40"/>
        </w:rPr>
        <w:t>INSPEKTORAT WSPARCIA SIŁ ZBROJNYCH</w:t>
      </w:r>
    </w:p>
    <w:p w:rsidR="00143C94" w:rsidRPr="006E5667" w:rsidRDefault="00143C94" w:rsidP="006C321D">
      <w:pPr>
        <w:spacing w:after="0" w:line="240" w:lineRule="auto"/>
        <w:jc w:val="center"/>
        <w:rPr>
          <w:rFonts w:ascii="Arial" w:hAnsi="Arial" w:cs="Arial"/>
          <w:b/>
          <w:sz w:val="28"/>
          <w:szCs w:val="40"/>
        </w:rPr>
      </w:pPr>
      <w:r w:rsidRPr="006E5667">
        <w:rPr>
          <w:rFonts w:ascii="Arial" w:hAnsi="Arial" w:cs="Arial"/>
          <w:b/>
          <w:sz w:val="28"/>
          <w:szCs w:val="40"/>
        </w:rPr>
        <w:t>SZEFOSTWO SŁUŻBY ŻYWNOŚCIOWEJ</w:t>
      </w:r>
    </w:p>
    <w:p w:rsidR="00143C94" w:rsidRPr="006E5667" w:rsidRDefault="00143C94" w:rsidP="006C321D">
      <w:pPr>
        <w:spacing w:after="0" w:line="240" w:lineRule="auto"/>
        <w:jc w:val="center"/>
        <w:rPr>
          <w:rFonts w:ascii="Arial" w:hAnsi="Arial" w:cs="Arial"/>
          <w:b/>
          <w:sz w:val="28"/>
          <w:szCs w:val="40"/>
        </w:rPr>
      </w:pPr>
      <w:r w:rsidRPr="006E5667">
        <w:rPr>
          <w:rFonts w:ascii="Arial" w:hAnsi="Arial" w:cs="Arial"/>
          <w:b/>
          <w:caps/>
          <w:sz w:val="28"/>
          <w:szCs w:val="40"/>
        </w:rPr>
        <w:t>minimalne wymagania jakościowe</w:t>
      </w:r>
    </w:p>
    <w:p w:rsidR="006C321D" w:rsidRPr="006E5667" w:rsidRDefault="006C321D" w:rsidP="006C321D">
      <w:pPr>
        <w:spacing w:after="0" w:line="240" w:lineRule="auto"/>
        <w:jc w:val="center"/>
        <w:rPr>
          <w:rFonts w:ascii="Arial" w:hAnsi="Arial" w:cs="Arial"/>
          <w:b/>
          <w:szCs w:val="40"/>
        </w:rPr>
      </w:pPr>
    </w:p>
    <w:p w:rsidR="006C321D" w:rsidRPr="006E5667" w:rsidRDefault="006C321D" w:rsidP="006C321D">
      <w:pPr>
        <w:spacing w:after="0" w:line="240" w:lineRule="auto"/>
        <w:jc w:val="center"/>
        <w:rPr>
          <w:rFonts w:ascii="Arial" w:hAnsi="Arial" w:cs="Arial"/>
          <w:b/>
          <w:caps/>
          <w:sz w:val="28"/>
          <w:szCs w:val="40"/>
        </w:rPr>
      </w:pPr>
      <w:r w:rsidRPr="006E5667">
        <w:rPr>
          <w:rFonts w:ascii="Arial" w:hAnsi="Arial" w:cs="Arial"/>
          <w:b/>
          <w:caps/>
          <w:sz w:val="28"/>
          <w:szCs w:val="40"/>
        </w:rPr>
        <w:t>banany</w:t>
      </w:r>
    </w:p>
    <w:p w:rsidR="006C321D" w:rsidRPr="006E5667" w:rsidRDefault="006C321D" w:rsidP="006C321D">
      <w:pPr>
        <w:pStyle w:val="E-1"/>
        <w:rPr>
          <w:rFonts w:ascii="Arial" w:hAnsi="Arial" w:cs="Arial"/>
          <w:szCs w:val="22"/>
        </w:rPr>
      </w:pPr>
    </w:p>
    <w:p w:rsidR="006C321D" w:rsidRPr="006C321D" w:rsidRDefault="006C321D" w:rsidP="00781799">
      <w:pPr>
        <w:pStyle w:val="E-1"/>
        <w:numPr>
          <w:ilvl w:val="0"/>
          <w:numId w:val="38"/>
        </w:numPr>
        <w:ind w:left="284" w:hanging="284"/>
        <w:rPr>
          <w:rFonts w:ascii="Arial" w:hAnsi="Arial" w:cs="Arial"/>
          <w:b/>
        </w:rPr>
      </w:pPr>
      <w:r w:rsidRPr="006C321D">
        <w:rPr>
          <w:rFonts w:ascii="Arial" w:hAnsi="Arial" w:cs="Arial"/>
          <w:b/>
        </w:rPr>
        <w:t>Wstęp</w:t>
      </w:r>
    </w:p>
    <w:p w:rsidR="006C321D" w:rsidRPr="006C321D" w:rsidRDefault="006C321D" w:rsidP="006C321D">
      <w:pPr>
        <w:pStyle w:val="E-1"/>
        <w:rPr>
          <w:rFonts w:ascii="Arial" w:hAnsi="Arial" w:cs="Arial"/>
        </w:rPr>
      </w:pPr>
      <w:r>
        <w:rPr>
          <w:rFonts w:ascii="Arial" w:hAnsi="Arial" w:cs="Arial"/>
          <w:b/>
        </w:rPr>
        <w:t xml:space="preserve">1.1 </w:t>
      </w:r>
      <w:r w:rsidRPr="006C321D">
        <w:rPr>
          <w:rFonts w:ascii="Arial" w:hAnsi="Arial" w:cs="Arial"/>
          <w:b/>
        </w:rPr>
        <w:t xml:space="preserve">Zakres </w:t>
      </w:r>
    </w:p>
    <w:p w:rsidR="006C321D" w:rsidRPr="006E5667" w:rsidRDefault="006C321D" w:rsidP="006C321D">
      <w:pPr>
        <w:pStyle w:val="E-1"/>
        <w:jc w:val="both"/>
        <w:rPr>
          <w:rFonts w:ascii="Arial" w:eastAsiaTheme="minorHAnsi" w:hAnsi="Arial" w:cs="Arial"/>
          <w:szCs w:val="22"/>
          <w:lang w:eastAsia="en-US"/>
          <w14:shadow w14:blurRad="0" w14:dist="0" w14:dir="0" w14:sx="0" w14:sy="0" w14:kx="0" w14:ky="0" w14:algn="none">
            <w14:srgbClr w14:val="000000"/>
          </w14:shadow>
        </w:rPr>
      </w:pPr>
      <w:r w:rsidRPr="006E5667">
        <w:rPr>
          <w:rFonts w:ascii="Arial" w:eastAsiaTheme="minorHAnsi" w:hAnsi="Arial" w:cs="Arial"/>
          <w:szCs w:val="22"/>
          <w:lang w:eastAsia="en-US"/>
          <w14:shadow w14:blurRad="0" w14:dist="0" w14:dir="0" w14:sx="0" w14:sy="0" w14:kx="0" w14:ky="0" w14:algn="none">
            <w14:srgbClr w14:val="000000"/>
          </w14:shadow>
        </w:rPr>
        <w:t>Niniejszymi minimalnymi wymaganiami jakościowymi objęto wymagania, metody badań oraz warunki przechowywania i pakowania bananów.</w:t>
      </w:r>
    </w:p>
    <w:p w:rsidR="006C321D" w:rsidRPr="006E5667" w:rsidRDefault="006C321D" w:rsidP="006C321D">
      <w:pPr>
        <w:pStyle w:val="E-1"/>
        <w:jc w:val="both"/>
        <w:rPr>
          <w:rFonts w:ascii="Arial" w:eastAsiaTheme="minorHAnsi" w:hAnsi="Arial" w:cs="Arial"/>
          <w:szCs w:val="22"/>
          <w:lang w:eastAsia="en-US"/>
          <w14:shadow w14:blurRad="0" w14:dist="0" w14:dir="0" w14:sx="0" w14:sy="0" w14:kx="0" w14:ky="0" w14:algn="none">
            <w14:srgbClr w14:val="000000"/>
          </w14:shadow>
        </w:rPr>
      </w:pPr>
      <w:r w:rsidRPr="006E5667">
        <w:rPr>
          <w:rFonts w:ascii="Arial" w:eastAsiaTheme="minorHAnsi" w:hAnsi="Arial" w:cs="Arial"/>
          <w:szCs w:val="22"/>
          <w:lang w:eastAsia="en-US"/>
          <w14:shadow w14:blurRad="0" w14:dist="0" w14:dir="0" w14:sx="0" w14:sy="0" w14:kx="0" w14:ky="0" w14:algn="none">
            <w14:srgbClr w14:val="000000"/>
          </w14:shadow>
        </w:rPr>
        <w:t>Postanowienia minimalnych wymagań jakościowych wykorzystywane są podczas produkcji i obrotu handlowego bananów przeznaczonych dla odbiorcy.</w:t>
      </w:r>
    </w:p>
    <w:p w:rsidR="006C321D" w:rsidRPr="006C321D" w:rsidRDefault="006C321D" w:rsidP="006C321D">
      <w:pPr>
        <w:pStyle w:val="Edward"/>
        <w:jc w:val="both"/>
        <w:rPr>
          <w:rFonts w:ascii="Arial" w:hAnsi="Arial" w:cs="Arial"/>
          <w:b/>
          <w:bCs/>
        </w:rPr>
      </w:pPr>
      <w:r w:rsidRPr="006C321D">
        <w:rPr>
          <w:rFonts w:ascii="Arial" w:hAnsi="Arial" w:cs="Arial"/>
          <w:b/>
          <w:bCs/>
        </w:rPr>
        <w:t>2 Wymagania</w:t>
      </w:r>
    </w:p>
    <w:p w:rsidR="006C321D" w:rsidRDefault="006C321D" w:rsidP="006C321D">
      <w:pPr>
        <w:pStyle w:val="Nagwek11"/>
        <w:spacing w:before="0" w:after="0"/>
        <w:rPr>
          <w:bCs w:val="0"/>
        </w:rPr>
      </w:pPr>
      <w:r>
        <w:rPr>
          <w:bCs w:val="0"/>
        </w:rPr>
        <w:t>2.1 Wymagania ogólne</w:t>
      </w:r>
    </w:p>
    <w:p w:rsidR="006C321D" w:rsidRDefault="006C321D" w:rsidP="006C321D">
      <w:pPr>
        <w:pStyle w:val="Nagwek11"/>
        <w:spacing w:before="0" w:after="0"/>
        <w:rPr>
          <w:b w:val="0"/>
          <w:bCs w:val="0"/>
        </w:rPr>
      </w:pPr>
      <w:r>
        <w:rPr>
          <w:b w:val="0"/>
          <w:bCs w:val="0"/>
        </w:rPr>
        <w:t>Produkt powinien spełniać wymagania aktualnie obowiązującego prawa żywnościowego.</w:t>
      </w:r>
    </w:p>
    <w:p w:rsidR="006C321D" w:rsidRPr="00133CB7" w:rsidRDefault="006C321D" w:rsidP="006C321D">
      <w:pPr>
        <w:pStyle w:val="Nagwek11"/>
        <w:spacing w:before="0" w:after="0"/>
        <w:rPr>
          <w:bCs w:val="0"/>
        </w:rPr>
      </w:pPr>
      <w:r>
        <w:rPr>
          <w:bCs w:val="0"/>
        </w:rPr>
        <w:t>2.2 Wymagania organoleptyczne, fizyczne</w:t>
      </w:r>
    </w:p>
    <w:p w:rsidR="006C321D" w:rsidRPr="00F73976" w:rsidRDefault="006C321D" w:rsidP="006C321D">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6C321D" w:rsidRPr="002C3EC8" w:rsidRDefault="006C321D" w:rsidP="006C321D">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657"/>
        <w:gridCol w:w="4441"/>
      </w:tblGrid>
      <w:tr w:rsidR="006C321D" w:rsidRPr="002C3EC8" w:rsidTr="006E5667">
        <w:trPr>
          <w:trHeight w:val="450"/>
          <w:jc w:val="center"/>
        </w:trPr>
        <w:tc>
          <w:tcPr>
            <w:tcW w:w="410" w:type="dxa"/>
            <w:vAlign w:val="center"/>
          </w:tcPr>
          <w:p w:rsidR="006C321D" w:rsidRPr="00A32CEF" w:rsidRDefault="006C321D" w:rsidP="006C321D">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2657" w:type="dxa"/>
            <w:vAlign w:val="center"/>
          </w:tcPr>
          <w:p w:rsidR="006C321D" w:rsidRPr="00A32CEF" w:rsidRDefault="006C321D" w:rsidP="006C321D">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441" w:type="dxa"/>
            <w:vAlign w:val="center"/>
          </w:tcPr>
          <w:p w:rsidR="006C321D" w:rsidRPr="00A32CEF" w:rsidRDefault="006C321D" w:rsidP="006C321D">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r>
      <w:tr w:rsidR="006C321D" w:rsidRPr="002C3EC8" w:rsidTr="006E5667">
        <w:trPr>
          <w:cantSplit/>
          <w:trHeight w:val="341"/>
          <w:jc w:val="center"/>
        </w:trPr>
        <w:tc>
          <w:tcPr>
            <w:tcW w:w="410" w:type="dxa"/>
          </w:tcPr>
          <w:p w:rsidR="006C321D" w:rsidRPr="00A32CEF" w:rsidRDefault="006C321D" w:rsidP="006C321D">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2657" w:type="dxa"/>
          </w:tcPr>
          <w:p w:rsidR="006C321D" w:rsidRPr="00A32CEF" w:rsidRDefault="006C321D" w:rsidP="006C321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441" w:type="dxa"/>
            <w:tcBorders>
              <w:bottom w:val="single" w:sz="6" w:space="0" w:color="auto"/>
            </w:tcBorders>
          </w:tcPr>
          <w:p w:rsidR="006C321D" w:rsidRDefault="006C321D" w:rsidP="006C321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Całe, twarde, zdrowe (bez śladów gnicia i pleśni), czyste, bez zniekształceń i nieprawidłowej krzywizny paluszków,  wolne od szkodników i uszkodzeń miąższu przez nich wyrządzonych, pozbawione nieprawidłowej wilgoci zewnętrznej;</w:t>
            </w:r>
          </w:p>
          <w:p w:rsidR="006C321D" w:rsidRDefault="006C321D" w:rsidP="006C321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rączki i kiście (części rączek) powinny zawierać:</w:t>
            </w:r>
          </w:p>
          <w:p w:rsidR="006C321D" w:rsidRPr="00FC23BF" w:rsidRDefault="006C321D" w:rsidP="006C321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dostateczną i solidną część wiązki o prawidłowym zabarwieniu i prawidłowym ucięciu ( nie na skos i nie rozdartą, bez fragmentów łodygi), wolną od zarażenia grzybami,</w:t>
            </w:r>
          </w:p>
          <w:p w:rsidR="006C321D" w:rsidRPr="00A50AD4" w:rsidRDefault="006C321D" w:rsidP="006C321D">
            <w:pPr>
              <w:widowControl w:val="0"/>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D</w:t>
            </w:r>
            <w:r w:rsidRPr="00A50AD4">
              <w:rPr>
                <w:rFonts w:ascii="Arial" w:hAnsi="Arial" w:cs="Arial"/>
                <w:color w:val="000000"/>
                <w:sz w:val="18"/>
                <w:szCs w:val="18"/>
              </w:rPr>
              <w:t>opuszczalne są następujące wady pod warunkiem</w:t>
            </w:r>
            <w:r>
              <w:rPr>
                <w:rFonts w:ascii="Arial" w:hAnsi="Arial" w:cs="Arial"/>
                <w:color w:val="000000"/>
                <w:sz w:val="18"/>
                <w:szCs w:val="18"/>
              </w:rPr>
              <w:t>,</w:t>
            </w:r>
            <w:r w:rsidRPr="00A50AD4">
              <w:rPr>
                <w:rFonts w:ascii="Arial" w:hAnsi="Arial" w:cs="Arial"/>
                <w:color w:val="000000"/>
                <w:sz w:val="18"/>
                <w:szCs w:val="18"/>
              </w:rPr>
              <w:t xml:space="preserve"> że nie wpływają one ujemnie </w:t>
            </w:r>
            <w:r>
              <w:rPr>
                <w:rFonts w:ascii="Arial" w:hAnsi="Arial" w:cs="Arial"/>
                <w:color w:val="000000"/>
                <w:sz w:val="18"/>
                <w:szCs w:val="18"/>
              </w:rPr>
              <w:t xml:space="preserve">na ogólny wygląd produktu, jego </w:t>
            </w:r>
            <w:r w:rsidRPr="00A50AD4">
              <w:rPr>
                <w:rFonts w:ascii="Arial" w:hAnsi="Arial" w:cs="Arial"/>
                <w:color w:val="000000"/>
                <w:sz w:val="18"/>
                <w:szCs w:val="18"/>
              </w:rPr>
              <w:t>jakość, prezentację w opakowaniu:</w:t>
            </w:r>
          </w:p>
          <w:p w:rsidR="006C321D" w:rsidRDefault="006C321D" w:rsidP="006C321D">
            <w:pPr>
              <w:widowControl w:val="0"/>
              <w:autoSpaceDE w:val="0"/>
              <w:autoSpaceDN w:val="0"/>
              <w:adjustRightInd w:val="0"/>
              <w:spacing w:after="0" w:line="240" w:lineRule="auto"/>
              <w:rPr>
                <w:rFonts w:ascii="Arial" w:hAnsi="Arial" w:cs="Arial"/>
                <w:color w:val="000000"/>
                <w:sz w:val="18"/>
                <w:szCs w:val="18"/>
              </w:rPr>
            </w:pPr>
            <w:r w:rsidRPr="007F6DCD">
              <w:rPr>
                <w:rFonts w:ascii="Arial" w:hAnsi="Arial" w:cs="Arial"/>
                <w:color w:val="000000"/>
                <w:sz w:val="18"/>
                <w:szCs w:val="18"/>
              </w:rPr>
              <w:t>- niezna</w:t>
            </w:r>
            <w:r>
              <w:rPr>
                <w:rFonts w:ascii="Arial" w:hAnsi="Arial" w:cs="Arial"/>
                <w:color w:val="000000"/>
                <w:sz w:val="18"/>
                <w:szCs w:val="18"/>
              </w:rPr>
              <w:t xml:space="preserve">czne wady kształtu, </w:t>
            </w:r>
          </w:p>
          <w:p w:rsidR="006C321D" w:rsidRDefault="006C321D" w:rsidP="006C321D">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niewielkie wady skórki spowodowane otarciem lub innymi niewielkimi uszkodzeniami powierzchniowymi pokrywającymi w sumie nie więcej niż 2cm</w:t>
            </w:r>
            <w:r>
              <w:rPr>
                <w:rFonts w:ascii="Arial" w:hAnsi="Arial" w:cs="Arial"/>
                <w:color w:val="000000"/>
                <w:sz w:val="18"/>
                <w:szCs w:val="18"/>
                <w:vertAlign w:val="superscript"/>
              </w:rPr>
              <w:t>2</w:t>
            </w:r>
            <w:r>
              <w:rPr>
                <w:rFonts w:ascii="Arial" w:hAnsi="Arial" w:cs="Arial"/>
                <w:color w:val="000000"/>
                <w:sz w:val="18"/>
                <w:szCs w:val="18"/>
              </w:rPr>
              <w:t xml:space="preserve"> powierzchni owocu,</w:t>
            </w:r>
          </w:p>
          <w:p w:rsidR="006C321D" w:rsidRPr="00ED75FB" w:rsidRDefault="006C321D" w:rsidP="006C321D">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wymienione te nieznaczne wady nie mogą jednak naruszać miąższu owocu</w:t>
            </w:r>
          </w:p>
        </w:tc>
      </w:tr>
      <w:tr w:rsidR="006C321D" w:rsidRPr="002C3EC8" w:rsidTr="006E5667">
        <w:trPr>
          <w:cantSplit/>
          <w:trHeight w:val="90"/>
          <w:jc w:val="center"/>
        </w:trPr>
        <w:tc>
          <w:tcPr>
            <w:tcW w:w="410" w:type="dxa"/>
          </w:tcPr>
          <w:p w:rsidR="006C321D" w:rsidRDefault="006C321D" w:rsidP="006C321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2657" w:type="dxa"/>
          </w:tcPr>
          <w:p w:rsidR="006C321D" w:rsidRDefault="006C321D" w:rsidP="006C321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Barwa</w:t>
            </w:r>
          </w:p>
        </w:tc>
        <w:tc>
          <w:tcPr>
            <w:tcW w:w="4441" w:type="dxa"/>
            <w:tcBorders>
              <w:top w:val="single" w:sz="6" w:space="0" w:color="auto"/>
              <w:bottom w:val="single" w:sz="6" w:space="0" w:color="auto"/>
            </w:tcBorders>
          </w:tcPr>
          <w:p w:rsidR="006C321D" w:rsidRPr="001132E9" w:rsidRDefault="006C321D" w:rsidP="006C321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Od jasnozielonkawej do jasnożółtej</w:t>
            </w:r>
          </w:p>
        </w:tc>
      </w:tr>
      <w:tr w:rsidR="006C321D" w:rsidRPr="002C3EC8" w:rsidTr="006E5667">
        <w:trPr>
          <w:cantSplit/>
          <w:trHeight w:val="90"/>
          <w:jc w:val="center"/>
        </w:trPr>
        <w:tc>
          <w:tcPr>
            <w:tcW w:w="410" w:type="dxa"/>
          </w:tcPr>
          <w:p w:rsidR="006C321D" w:rsidRDefault="006C321D" w:rsidP="006C321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2657" w:type="dxa"/>
          </w:tcPr>
          <w:p w:rsidR="006C321D" w:rsidRDefault="006C321D" w:rsidP="006C321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441" w:type="dxa"/>
            <w:tcBorders>
              <w:top w:val="single" w:sz="6" w:space="0" w:color="auto"/>
              <w:bottom w:val="single" w:sz="6" w:space="0" w:color="auto"/>
            </w:tcBorders>
          </w:tcPr>
          <w:p w:rsidR="006C321D" w:rsidRPr="001132E9" w:rsidRDefault="006C321D" w:rsidP="006C321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r>
      <w:tr w:rsidR="006C321D" w:rsidRPr="002C3EC8" w:rsidTr="006E5667">
        <w:trPr>
          <w:cantSplit/>
          <w:trHeight w:val="341"/>
          <w:jc w:val="center"/>
        </w:trPr>
        <w:tc>
          <w:tcPr>
            <w:tcW w:w="410" w:type="dxa"/>
          </w:tcPr>
          <w:p w:rsidR="006C321D" w:rsidRPr="00A32CEF" w:rsidRDefault="006C321D" w:rsidP="006C321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2657" w:type="dxa"/>
          </w:tcPr>
          <w:p w:rsidR="006C321D" w:rsidRPr="00A32CEF" w:rsidRDefault="006C321D" w:rsidP="006C321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441" w:type="dxa"/>
            <w:tcBorders>
              <w:bottom w:val="single" w:sz="6" w:space="0" w:color="auto"/>
            </w:tcBorders>
          </w:tcPr>
          <w:p w:rsidR="006C321D" w:rsidRPr="00A32CEF" w:rsidRDefault="006C321D" w:rsidP="006C321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Jednolite w opakowaniu pod względem pochodzenia, odmiany, jakości, wielkości oraz w miarę możliwości tego samego stopnia dojrzałości i rozwoju </w:t>
            </w:r>
          </w:p>
        </w:tc>
      </w:tr>
      <w:tr w:rsidR="006C321D" w:rsidRPr="00802826" w:rsidTr="006E5667">
        <w:trPr>
          <w:cantSplit/>
          <w:trHeight w:val="90"/>
          <w:jc w:val="center"/>
        </w:trPr>
        <w:tc>
          <w:tcPr>
            <w:tcW w:w="410" w:type="dxa"/>
          </w:tcPr>
          <w:p w:rsidR="006C321D" w:rsidRPr="00802826" w:rsidRDefault="006C321D" w:rsidP="006C321D">
            <w:pPr>
              <w:widowControl w:val="0"/>
              <w:autoSpaceDE w:val="0"/>
              <w:autoSpaceDN w:val="0"/>
              <w:adjustRightInd w:val="0"/>
              <w:spacing w:after="0" w:line="240" w:lineRule="auto"/>
              <w:jc w:val="center"/>
              <w:rPr>
                <w:rFonts w:ascii="Arial" w:hAnsi="Arial" w:cs="Arial"/>
                <w:sz w:val="18"/>
                <w:szCs w:val="18"/>
              </w:rPr>
            </w:pPr>
            <w:r w:rsidRPr="00802826">
              <w:rPr>
                <w:rFonts w:ascii="Arial" w:hAnsi="Arial" w:cs="Arial"/>
                <w:sz w:val="18"/>
                <w:szCs w:val="18"/>
              </w:rPr>
              <w:t>5</w:t>
            </w:r>
          </w:p>
        </w:tc>
        <w:tc>
          <w:tcPr>
            <w:tcW w:w="2657" w:type="dxa"/>
          </w:tcPr>
          <w:p w:rsidR="006C321D" w:rsidRPr="00802826" w:rsidRDefault="006C321D" w:rsidP="006C321D">
            <w:pPr>
              <w:widowControl w:val="0"/>
              <w:autoSpaceDE w:val="0"/>
              <w:autoSpaceDN w:val="0"/>
              <w:adjustRightInd w:val="0"/>
              <w:spacing w:after="0" w:line="240" w:lineRule="auto"/>
              <w:rPr>
                <w:rFonts w:ascii="Arial" w:hAnsi="Arial" w:cs="Arial"/>
                <w:sz w:val="18"/>
                <w:szCs w:val="18"/>
              </w:rPr>
            </w:pPr>
            <w:r w:rsidRPr="00802826">
              <w:rPr>
                <w:rFonts w:ascii="Arial" w:hAnsi="Arial" w:cs="Arial"/>
                <w:sz w:val="18"/>
                <w:szCs w:val="18"/>
              </w:rPr>
              <w:t>Długość owocu, mm, nie mniej niż</w:t>
            </w:r>
          </w:p>
        </w:tc>
        <w:tc>
          <w:tcPr>
            <w:tcW w:w="4441" w:type="dxa"/>
            <w:tcBorders>
              <w:top w:val="single" w:sz="6" w:space="0" w:color="auto"/>
              <w:bottom w:val="single" w:sz="6" w:space="0" w:color="auto"/>
            </w:tcBorders>
          </w:tcPr>
          <w:p w:rsidR="006C321D" w:rsidRPr="00802826" w:rsidRDefault="006C321D" w:rsidP="006C321D">
            <w:pPr>
              <w:widowControl w:val="0"/>
              <w:autoSpaceDE w:val="0"/>
              <w:autoSpaceDN w:val="0"/>
              <w:adjustRightInd w:val="0"/>
              <w:spacing w:after="0" w:line="240" w:lineRule="auto"/>
              <w:rPr>
                <w:rFonts w:ascii="Arial" w:hAnsi="Arial" w:cs="Arial"/>
                <w:sz w:val="18"/>
                <w:szCs w:val="18"/>
              </w:rPr>
            </w:pPr>
          </w:p>
          <w:p w:rsidR="006C321D" w:rsidRPr="00802826" w:rsidRDefault="006C321D" w:rsidP="006C321D">
            <w:pPr>
              <w:spacing w:after="0" w:line="240" w:lineRule="auto"/>
              <w:jc w:val="center"/>
              <w:rPr>
                <w:rFonts w:ascii="Arial" w:hAnsi="Arial" w:cs="Arial"/>
                <w:sz w:val="18"/>
                <w:szCs w:val="18"/>
              </w:rPr>
            </w:pPr>
            <w:r>
              <w:rPr>
                <w:rFonts w:ascii="Arial" w:hAnsi="Arial" w:cs="Arial"/>
                <w:sz w:val="18"/>
                <w:szCs w:val="18"/>
              </w:rPr>
              <w:t>14</w:t>
            </w:r>
            <w:r w:rsidRPr="00802826">
              <w:rPr>
                <w:rFonts w:ascii="Arial" w:hAnsi="Arial" w:cs="Arial"/>
                <w:sz w:val="18"/>
                <w:szCs w:val="18"/>
              </w:rPr>
              <w:t>0</w:t>
            </w:r>
          </w:p>
        </w:tc>
      </w:tr>
      <w:tr w:rsidR="006C321D" w:rsidRPr="00802826" w:rsidTr="006E5667">
        <w:trPr>
          <w:cantSplit/>
          <w:trHeight w:val="90"/>
          <w:jc w:val="center"/>
        </w:trPr>
        <w:tc>
          <w:tcPr>
            <w:tcW w:w="410" w:type="dxa"/>
          </w:tcPr>
          <w:p w:rsidR="006C321D" w:rsidRPr="00802826" w:rsidRDefault="006C321D" w:rsidP="006C321D">
            <w:pPr>
              <w:widowControl w:val="0"/>
              <w:autoSpaceDE w:val="0"/>
              <w:autoSpaceDN w:val="0"/>
              <w:adjustRightInd w:val="0"/>
              <w:spacing w:after="0" w:line="240" w:lineRule="auto"/>
              <w:jc w:val="center"/>
              <w:rPr>
                <w:rFonts w:ascii="Arial" w:hAnsi="Arial" w:cs="Arial"/>
                <w:sz w:val="18"/>
                <w:szCs w:val="18"/>
              </w:rPr>
            </w:pPr>
            <w:r w:rsidRPr="00802826">
              <w:rPr>
                <w:rFonts w:ascii="Arial" w:hAnsi="Arial" w:cs="Arial"/>
                <w:sz w:val="18"/>
                <w:szCs w:val="18"/>
              </w:rPr>
              <w:t>6</w:t>
            </w:r>
          </w:p>
        </w:tc>
        <w:tc>
          <w:tcPr>
            <w:tcW w:w="2657" w:type="dxa"/>
          </w:tcPr>
          <w:p w:rsidR="006C321D" w:rsidRPr="00802826" w:rsidRDefault="006C321D" w:rsidP="006C321D">
            <w:pPr>
              <w:widowControl w:val="0"/>
              <w:autoSpaceDE w:val="0"/>
              <w:autoSpaceDN w:val="0"/>
              <w:adjustRightInd w:val="0"/>
              <w:spacing w:after="0" w:line="240" w:lineRule="auto"/>
              <w:rPr>
                <w:rFonts w:ascii="Arial" w:hAnsi="Arial" w:cs="Arial"/>
                <w:sz w:val="18"/>
                <w:szCs w:val="18"/>
              </w:rPr>
            </w:pPr>
            <w:r w:rsidRPr="00802826">
              <w:rPr>
                <w:rFonts w:ascii="Arial" w:hAnsi="Arial" w:cs="Arial"/>
                <w:sz w:val="18"/>
                <w:szCs w:val="18"/>
              </w:rPr>
              <w:t>Szerokość przekroju poprzecznego owocu między powierzchniami bocznymi a środkiem, prostopadle do osi podłużnej, mm, nie mniej niż</w:t>
            </w:r>
          </w:p>
        </w:tc>
        <w:tc>
          <w:tcPr>
            <w:tcW w:w="4441" w:type="dxa"/>
            <w:tcBorders>
              <w:top w:val="single" w:sz="6" w:space="0" w:color="auto"/>
              <w:bottom w:val="single" w:sz="6" w:space="0" w:color="auto"/>
            </w:tcBorders>
          </w:tcPr>
          <w:p w:rsidR="006C321D" w:rsidRPr="00802826" w:rsidRDefault="006C321D" w:rsidP="006C321D">
            <w:pPr>
              <w:widowControl w:val="0"/>
              <w:autoSpaceDE w:val="0"/>
              <w:autoSpaceDN w:val="0"/>
              <w:adjustRightInd w:val="0"/>
              <w:spacing w:after="0" w:line="240" w:lineRule="auto"/>
              <w:rPr>
                <w:rFonts w:ascii="Arial" w:hAnsi="Arial" w:cs="Arial"/>
                <w:sz w:val="18"/>
                <w:szCs w:val="18"/>
              </w:rPr>
            </w:pPr>
          </w:p>
          <w:p w:rsidR="006C321D" w:rsidRPr="00802826" w:rsidRDefault="006C321D" w:rsidP="006C321D">
            <w:pPr>
              <w:spacing w:after="0" w:line="240" w:lineRule="auto"/>
              <w:rPr>
                <w:rFonts w:ascii="Arial" w:hAnsi="Arial" w:cs="Arial"/>
                <w:sz w:val="18"/>
                <w:szCs w:val="18"/>
              </w:rPr>
            </w:pPr>
          </w:p>
          <w:p w:rsidR="006C321D" w:rsidRPr="00802826" w:rsidRDefault="006C321D" w:rsidP="006C321D">
            <w:pPr>
              <w:spacing w:after="0" w:line="240" w:lineRule="auto"/>
              <w:rPr>
                <w:rFonts w:ascii="Arial" w:hAnsi="Arial" w:cs="Arial"/>
                <w:sz w:val="18"/>
                <w:szCs w:val="18"/>
              </w:rPr>
            </w:pPr>
          </w:p>
          <w:p w:rsidR="006C321D" w:rsidRPr="00802826" w:rsidRDefault="006C321D" w:rsidP="006C321D">
            <w:pPr>
              <w:spacing w:after="0" w:line="240" w:lineRule="auto"/>
              <w:rPr>
                <w:rFonts w:ascii="Arial" w:hAnsi="Arial" w:cs="Arial"/>
                <w:sz w:val="18"/>
                <w:szCs w:val="18"/>
              </w:rPr>
            </w:pPr>
          </w:p>
          <w:p w:rsidR="006C321D" w:rsidRPr="00802826" w:rsidRDefault="006C321D" w:rsidP="006C321D">
            <w:pPr>
              <w:spacing w:after="0" w:line="240" w:lineRule="auto"/>
              <w:jc w:val="center"/>
              <w:rPr>
                <w:rFonts w:ascii="Arial" w:hAnsi="Arial" w:cs="Arial"/>
                <w:sz w:val="18"/>
                <w:szCs w:val="18"/>
              </w:rPr>
            </w:pPr>
            <w:r w:rsidRPr="00802826">
              <w:rPr>
                <w:rFonts w:ascii="Arial" w:hAnsi="Arial" w:cs="Arial"/>
                <w:sz w:val="18"/>
                <w:szCs w:val="18"/>
              </w:rPr>
              <w:t>27</w:t>
            </w:r>
          </w:p>
        </w:tc>
      </w:tr>
    </w:tbl>
    <w:p w:rsidR="006C321D" w:rsidRDefault="006C321D" w:rsidP="006C321D">
      <w:pPr>
        <w:pStyle w:val="Nagwek11"/>
        <w:spacing w:before="0" w:after="0"/>
        <w:rPr>
          <w:bCs w:val="0"/>
        </w:rPr>
      </w:pPr>
      <w:r>
        <w:rPr>
          <w:bCs w:val="0"/>
        </w:rPr>
        <w:t xml:space="preserve">2.3 Wymagania chemiczne </w:t>
      </w:r>
    </w:p>
    <w:p w:rsidR="006C321D" w:rsidRPr="00E601B4" w:rsidRDefault="006C321D" w:rsidP="006C321D">
      <w:pPr>
        <w:pStyle w:val="Nagwek11"/>
        <w:spacing w:before="0" w:after="0"/>
        <w:rPr>
          <w:bCs w:val="0"/>
        </w:rPr>
      </w:pPr>
      <w:r w:rsidRPr="00295CBB">
        <w:rPr>
          <w:b w:val="0"/>
          <w:bCs w:val="0"/>
        </w:rPr>
        <w:t xml:space="preserve">Zawartość zanieczyszczeń </w:t>
      </w:r>
      <w:r>
        <w:rPr>
          <w:b w:val="0"/>
          <w:bCs w:val="0"/>
        </w:rPr>
        <w:t xml:space="preserve">w produkcie, </w:t>
      </w:r>
      <w:r w:rsidRPr="000552A9">
        <w:rPr>
          <w:b w:val="0"/>
          <w:szCs w:val="20"/>
        </w:rPr>
        <w:t xml:space="preserve">dozwolonych </w:t>
      </w:r>
      <w:r>
        <w:rPr>
          <w:b w:val="0"/>
          <w:szCs w:val="20"/>
        </w:rPr>
        <w:t>substancji dodatkowych oraz pozostałości pestycydów</w:t>
      </w:r>
      <w:r>
        <w:rPr>
          <w:b w:val="0"/>
          <w:bCs w:val="0"/>
        </w:rPr>
        <w:t xml:space="preserve"> zgodnie z aktualnie obowiązującym prawem.</w:t>
      </w:r>
    </w:p>
    <w:p w:rsidR="006C321D" w:rsidRPr="006C321D" w:rsidRDefault="006C321D" w:rsidP="006C321D">
      <w:pPr>
        <w:pStyle w:val="E-1"/>
        <w:jc w:val="both"/>
        <w:rPr>
          <w:rFonts w:ascii="Arial" w:hAnsi="Arial" w:cs="Arial"/>
          <w:b/>
        </w:rPr>
      </w:pPr>
      <w:r w:rsidRPr="006C321D">
        <w:rPr>
          <w:rFonts w:ascii="Arial" w:hAnsi="Arial" w:cs="Arial"/>
          <w:b/>
        </w:rPr>
        <w:t>3.Trwałość</w:t>
      </w:r>
    </w:p>
    <w:p w:rsidR="006C321D" w:rsidRPr="0034180F" w:rsidRDefault="006C321D" w:rsidP="006C321D">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7 dni</w:t>
      </w:r>
      <w:r w:rsidRPr="00283F20">
        <w:rPr>
          <w:rFonts w:ascii="Arial" w:hAnsi="Arial" w:cs="Arial"/>
          <w:sz w:val="20"/>
          <w:szCs w:val="20"/>
        </w:rPr>
        <w:t xml:space="preserve"> od daty </w:t>
      </w:r>
      <w:r>
        <w:rPr>
          <w:rFonts w:ascii="Arial" w:hAnsi="Arial" w:cs="Arial"/>
          <w:sz w:val="20"/>
          <w:szCs w:val="20"/>
        </w:rPr>
        <w:t>dostawy do magazynu odbiorcy.</w:t>
      </w:r>
    </w:p>
    <w:p w:rsidR="006C321D" w:rsidRPr="006C321D" w:rsidRDefault="006C321D" w:rsidP="006C321D">
      <w:pPr>
        <w:pStyle w:val="E-1"/>
        <w:jc w:val="both"/>
        <w:rPr>
          <w:rFonts w:ascii="Arial" w:hAnsi="Arial" w:cs="Arial"/>
          <w:b/>
        </w:rPr>
      </w:pPr>
      <w:r w:rsidRPr="006C321D">
        <w:rPr>
          <w:rFonts w:ascii="Arial" w:hAnsi="Arial" w:cs="Arial"/>
          <w:b/>
        </w:rPr>
        <w:t>4. Metody badań</w:t>
      </w:r>
    </w:p>
    <w:p w:rsidR="006C321D" w:rsidRPr="006C321D" w:rsidRDefault="006C321D" w:rsidP="006C321D">
      <w:pPr>
        <w:pStyle w:val="E-1"/>
        <w:jc w:val="both"/>
        <w:rPr>
          <w:rFonts w:ascii="Arial" w:hAnsi="Arial" w:cs="Arial"/>
          <w:b/>
        </w:rPr>
      </w:pPr>
      <w:r w:rsidRPr="006C321D">
        <w:rPr>
          <w:rFonts w:ascii="Arial" w:hAnsi="Arial" w:cs="Arial"/>
          <w:b/>
        </w:rPr>
        <w:t>4.1 Sprawdzenie znakowania i stanu opakowania</w:t>
      </w:r>
    </w:p>
    <w:p w:rsidR="006C321D" w:rsidRPr="006C321D" w:rsidRDefault="006C321D" w:rsidP="006C321D">
      <w:pPr>
        <w:pStyle w:val="E-1"/>
        <w:jc w:val="both"/>
        <w:rPr>
          <w:rFonts w:ascii="Arial" w:hAnsi="Arial" w:cs="Arial"/>
        </w:rPr>
      </w:pPr>
      <w:r w:rsidRPr="006C321D">
        <w:rPr>
          <w:rFonts w:ascii="Arial" w:hAnsi="Arial" w:cs="Arial"/>
        </w:rPr>
        <w:t>Wykonać metodą wizualną na zgodność z pkt. 5.1 i 5.2.</w:t>
      </w:r>
    </w:p>
    <w:p w:rsidR="006C321D" w:rsidRPr="006C321D" w:rsidRDefault="006C321D" w:rsidP="006C321D">
      <w:pPr>
        <w:pStyle w:val="E-1"/>
        <w:jc w:val="both"/>
        <w:rPr>
          <w:rFonts w:ascii="Arial" w:hAnsi="Arial" w:cs="Arial"/>
          <w:b/>
        </w:rPr>
      </w:pPr>
      <w:r w:rsidRPr="006C321D">
        <w:rPr>
          <w:rFonts w:ascii="Arial" w:hAnsi="Arial" w:cs="Arial"/>
          <w:b/>
        </w:rPr>
        <w:t>4.2 Oznaczanie cech organoleptycznych, fizycznych</w:t>
      </w:r>
    </w:p>
    <w:p w:rsidR="006C321D" w:rsidRPr="006E5667" w:rsidRDefault="006C321D" w:rsidP="006C321D">
      <w:pPr>
        <w:pStyle w:val="E-1"/>
        <w:jc w:val="both"/>
        <w:rPr>
          <w:rFonts w:ascii="Arial" w:eastAsiaTheme="minorHAnsi" w:hAnsi="Arial" w:cs="Arial"/>
          <w:szCs w:val="22"/>
          <w:lang w:eastAsia="en-US"/>
          <w14:shadow w14:blurRad="0" w14:dist="0" w14:dir="0" w14:sx="0" w14:sy="0" w14:kx="0" w14:ky="0" w14:algn="none">
            <w14:srgbClr w14:val="000000"/>
          </w14:shadow>
        </w:rPr>
      </w:pPr>
      <w:r w:rsidRPr="006E5667">
        <w:rPr>
          <w:rFonts w:ascii="Arial" w:eastAsiaTheme="minorHAnsi" w:hAnsi="Arial" w:cs="Arial"/>
          <w:szCs w:val="22"/>
          <w:lang w:eastAsia="en-US"/>
          <w14:shadow w14:blurRad="0" w14:dist="0" w14:dir="0" w14:sx="0" w14:sy="0" w14:kx="0" w14:ky="0" w14:algn="none">
            <w14:srgbClr w14:val="000000"/>
          </w14:shadow>
        </w:rPr>
        <w:t>Oznaczanie cech organoleptycznych należy przeprowadzić na zgodność z wymaganiami zawartymi w tablicy 1. Owoce niespełniające wymagań zawartych w tablicy 1 należy oddzielić, zważyć i obliczyć ich masę w stosunku do masy próbki, wynik podać w procentach.</w:t>
      </w:r>
    </w:p>
    <w:p w:rsidR="006C321D" w:rsidRPr="006E5667" w:rsidRDefault="006C321D" w:rsidP="006C321D">
      <w:pPr>
        <w:pStyle w:val="E-1"/>
        <w:jc w:val="both"/>
        <w:rPr>
          <w:rFonts w:ascii="Arial" w:eastAsiaTheme="minorHAnsi" w:hAnsi="Arial" w:cs="Arial"/>
          <w:szCs w:val="22"/>
          <w:lang w:eastAsia="en-US"/>
          <w14:shadow w14:blurRad="0" w14:dist="0" w14:dir="0" w14:sx="0" w14:sy="0" w14:kx="0" w14:ky="0" w14:algn="none">
            <w14:srgbClr w14:val="000000"/>
          </w14:shadow>
        </w:rPr>
      </w:pPr>
      <w:r w:rsidRPr="006E5667">
        <w:rPr>
          <w:rFonts w:ascii="Arial" w:eastAsiaTheme="minorHAnsi" w:hAnsi="Arial" w:cs="Arial"/>
          <w:szCs w:val="22"/>
          <w:lang w:eastAsia="en-US"/>
          <w14:shadow w14:blurRad="0" w14:dist="0" w14:dir="0" w14:sx="0" w14:sy="0" w14:kx="0" w14:ky="0" w14:algn="none">
            <w14:srgbClr w14:val="000000"/>
          </w14:shadow>
        </w:rPr>
        <w:t>Wielkość owoców oznaczać przez pokalibrowanie przy pomocy kalibrownicy lub miarki. Owoce o wielkości niezgodnej z wymaganiami zawartymi w tablicy 1 należy oddzielić, zważyć i obliczyć ich masę w stosunku do masy próbki, wynik podać w procentach.</w:t>
      </w:r>
    </w:p>
    <w:p w:rsidR="006C321D" w:rsidRPr="009358C3" w:rsidRDefault="006C321D" w:rsidP="006C321D">
      <w:pPr>
        <w:pStyle w:val="E-1"/>
        <w:rPr>
          <w:rFonts w:ascii="Arial" w:hAnsi="Arial" w:cs="Arial"/>
        </w:rPr>
      </w:pPr>
      <w:r w:rsidRPr="009358C3">
        <w:rPr>
          <w:rFonts w:ascii="Arial" w:hAnsi="Arial" w:cs="Arial"/>
          <w:b/>
        </w:rPr>
        <w:t xml:space="preserve">5 Pakowanie, znakowanie, przechowywanie </w:t>
      </w:r>
    </w:p>
    <w:p w:rsidR="006C321D" w:rsidRPr="009358C3" w:rsidRDefault="006C321D" w:rsidP="006C321D">
      <w:pPr>
        <w:pStyle w:val="E-1"/>
        <w:rPr>
          <w:rFonts w:ascii="Arial" w:hAnsi="Arial" w:cs="Arial"/>
          <w:b/>
        </w:rPr>
      </w:pPr>
      <w:r w:rsidRPr="009358C3">
        <w:rPr>
          <w:rFonts w:ascii="Arial" w:hAnsi="Arial" w:cs="Arial"/>
          <w:b/>
        </w:rPr>
        <w:t>5.1 Pakowanie</w:t>
      </w:r>
    </w:p>
    <w:p w:rsidR="006C321D" w:rsidRPr="006E5667" w:rsidRDefault="006C321D" w:rsidP="006C321D">
      <w:pPr>
        <w:pStyle w:val="E-1"/>
        <w:jc w:val="both"/>
        <w:rPr>
          <w:rFonts w:ascii="Arial" w:eastAsiaTheme="minorHAnsi" w:hAnsi="Arial" w:cs="Arial"/>
          <w:szCs w:val="22"/>
          <w:lang w:eastAsia="en-US"/>
          <w14:shadow w14:blurRad="0" w14:dist="0" w14:dir="0" w14:sx="0" w14:sy="0" w14:kx="0" w14:ky="0" w14:algn="none">
            <w14:srgbClr w14:val="000000"/>
          </w14:shadow>
        </w:rPr>
      </w:pPr>
      <w:r w:rsidRPr="006E5667">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6C321D" w:rsidRPr="009358C3" w:rsidRDefault="006C321D" w:rsidP="006C321D">
      <w:pPr>
        <w:spacing w:after="0" w:line="240" w:lineRule="auto"/>
        <w:jc w:val="both"/>
        <w:rPr>
          <w:rFonts w:ascii="Arial" w:hAnsi="Arial" w:cs="Arial"/>
          <w:sz w:val="20"/>
        </w:rPr>
      </w:pPr>
      <w:r w:rsidRPr="009358C3">
        <w:rPr>
          <w:rFonts w:ascii="Arial" w:hAnsi="Arial" w:cs="Arial"/>
          <w:sz w:val="20"/>
        </w:rPr>
        <w:t>Opakowania powinny być wykonane z materiałów opakowaniowych przeznaczonych do kontaktu z żywnością.</w:t>
      </w:r>
    </w:p>
    <w:p w:rsidR="006C321D" w:rsidRPr="009358C3" w:rsidRDefault="006C321D" w:rsidP="006C321D">
      <w:pPr>
        <w:overflowPunct w:val="0"/>
        <w:autoSpaceDE w:val="0"/>
        <w:autoSpaceDN w:val="0"/>
        <w:adjustRightInd w:val="0"/>
        <w:spacing w:after="0" w:line="240" w:lineRule="auto"/>
        <w:jc w:val="both"/>
        <w:textAlignment w:val="baseline"/>
        <w:rPr>
          <w:rFonts w:ascii="Arial" w:hAnsi="Arial" w:cs="Arial"/>
          <w:sz w:val="20"/>
          <w:szCs w:val="20"/>
        </w:rPr>
      </w:pPr>
      <w:r w:rsidRPr="009358C3">
        <w:rPr>
          <w:rFonts w:ascii="Arial" w:hAnsi="Arial" w:cs="Arial"/>
          <w:sz w:val="20"/>
          <w:szCs w:val="20"/>
        </w:rPr>
        <w:t>Nie dopuszcza się stosowania opakowań zastępczych oraz umieszczania reklam na opakowaniach.</w:t>
      </w:r>
    </w:p>
    <w:p w:rsidR="006C321D" w:rsidRPr="009358C3" w:rsidRDefault="006C321D" w:rsidP="00781799">
      <w:pPr>
        <w:pStyle w:val="E-1"/>
        <w:numPr>
          <w:ilvl w:val="1"/>
          <w:numId w:val="5"/>
        </w:numPr>
        <w:rPr>
          <w:rFonts w:ascii="Arial" w:hAnsi="Arial" w:cs="Arial"/>
        </w:rPr>
      </w:pPr>
      <w:r w:rsidRPr="009358C3">
        <w:rPr>
          <w:rFonts w:ascii="Arial" w:hAnsi="Arial" w:cs="Arial"/>
          <w:b/>
        </w:rPr>
        <w:t>Znakowanie</w:t>
      </w:r>
    </w:p>
    <w:p w:rsidR="006C321D" w:rsidRPr="009358C3" w:rsidRDefault="006C321D" w:rsidP="006C321D">
      <w:pPr>
        <w:pStyle w:val="E-1"/>
        <w:rPr>
          <w:rFonts w:ascii="Arial" w:hAnsi="Arial" w:cs="Arial"/>
        </w:rPr>
      </w:pPr>
      <w:r w:rsidRPr="009358C3">
        <w:rPr>
          <w:rFonts w:ascii="Arial" w:hAnsi="Arial" w:cs="Arial"/>
        </w:rPr>
        <w:t>Zgodnie z aktualnie obowiązującym prawem.</w:t>
      </w:r>
    </w:p>
    <w:p w:rsidR="006C321D" w:rsidRPr="009358C3" w:rsidRDefault="006C321D" w:rsidP="006C321D">
      <w:pPr>
        <w:pStyle w:val="E-1"/>
        <w:rPr>
          <w:rFonts w:ascii="Arial" w:hAnsi="Arial" w:cs="Arial"/>
          <w:b/>
        </w:rPr>
      </w:pPr>
      <w:r w:rsidRPr="009358C3">
        <w:rPr>
          <w:rFonts w:ascii="Arial" w:hAnsi="Arial" w:cs="Arial"/>
          <w:b/>
        </w:rPr>
        <w:t>5.3 Przechowywanie</w:t>
      </w:r>
    </w:p>
    <w:p w:rsidR="006C321D" w:rsidRPr="009358C3" w:rsidRDefault="006C321D" w:rsidP="006C321D">
      <w:pPr>
        <w:pStyle w:val="E-1"/>
        <w:rPr>
          <w:rFonts w:ascii="Arial" w:hAnsi="Arial" w:cs="Arial"/>
        </w:rPr>
      </w:pPr>
      <w:r w:rsidRPr="009358C3">
        <w:rPr>
          <w:rFonts w:ascii="Arial" w:hAnsi="Arial" w:cs="Arial"/>
        </w:rPr>
        <w:t>Przechowywać zgodnie z zaleceniami producenta.</w:t>
      </w:r>
    </w:p>
    <w:p w:rsidR="006C321D" w:rsidRPr="009358C3" w:rsidRDefault="006C321D">
      <w:r w:rsidRPr="009358C3">
        <w:br w:type="page"/>
      </w:r>
    </w:p>
    <w:p w:rsidR="006C321D" w:rsidRPr="009358C3" w:rsidRDefault="006C321D" w:rsidP="00504BCA">
      <w:pPr>
        <w:spacing w:after="0" w:line="240" w:lineRule="auto"/>
        <w:jc w:val="right"/>
        <w:rPr>
          <w:rFonts w:ascii="Arial Narrow" w:eastAsia="Times New Roman" w:hAnsi="Arial Narrow" w:cs="Arial"/>
          <w:szCs w:val="20"/>
        </w:rPr>
      </w:pPr>
      <w:r w:rsidRPr="009358C3">
        <w:rPr>
          <w:rFonts w:ascii="Arial Narrow" w:eastAsia="Times New Roman" w:hAnsi="Arial Narrow" w:cs="Arial"/>
          <w:szCs w:val="20"/>
        </w:rPr>
        <w:lastRenderedPageBreak/>
        <w:t>ZAŁĄCZNIK 4</w:t>
      </w:r>
    </w:p>
    <w:p w:rsidR="006C321D" w:rsidRPr="009358C3" w:rsidRDefault="006C321D" w:rsidP="00504BCA">
      <w:pPr>
        <w:spacing w:after="0" w:line="240" w:lineRule="auto"/>
        <w:jc w:val="right"/>
        <w:rPr>
          <w:rFonts w:ascii="Arial Narrow" w:eastAsia="Times New Roman" w:hAnsi="Arial Narrow" w:cs="Arial"/>
          <w:szCs w:val="20"/>
        </w:rPr>
      </w:pPr>
    </w:p>
    <w:p w:rsidR="006C321D" w:rsidRPr="006E5667" w:rsidRDefault="006C321D" w:rsidP="00504BCA">
      <w:pPr>
        <w:spacing w:after="0" w:line="240" w:lineRule="auto"/>
        <w:jc w:val="center"/>
        <w:rPr>
          <w:rFonts w:ascii="Arial" w:hAnsi="Arial" w:cs="Arial"/>
          <w:b/>
          <w:sz w:val="28"/>
          <w:szCs w:val="40"/>
        </w:rPr>
      </w:pPr>
      <w:r w:rsidRPr="006E5667">
        <w:rPr>
          <w:rFonts w:ascii="Arial" w:hAnsi="Arial" w:cs="Arial"/>
          <w:b/>
          <w:sz w:val="28"/>
          <w:szCs w:val="40"/>
        </w:rPr>
        <w:t>INSPEKTORAT WSPARCIA SIŁ ZBROJNYCH</w:t>
      </w:r>
    </w:p>
    <w:p w:rsidR="006C321D" w:rsidRPr="006E5667" w:rsidRDefault="006C321D" w:rsidP="00504BCA">
      <w:pPr>
        <w:spacing w:after="0" w:line="240" w:lineRule="auto"/>
        <w:jc w:val="center"/>
        <w:rPr>
          <w:rFonts w:ascii="Arial" w:hAnsi="Arial" w:cs="Arial"/>
          <w:b/>
          <w:sz w:val="28"/>
          <w:szCs w:val="40"/>
        </w:rPr>
      </w:pPr>
      <w:r w:rsidRPr="006E5667">
        <w:rPr>
          <w:rFonts w:ascii="Arial" w:hAnsi="Arial" w:cs="Arial"/>
          <w:b/>
          <w:sz w:val="28"/>
          <w:szCs w:val="40"/>
        </w:rPr>
        <w:t>SZEFOSTWO SŁUŻBY ŻYWNOŚCIOWEJ</w:t>
      </w:r>
    </w:p>
    <w:p w:rsidR="006C321D" w:rsidRPr="006E5667" w:rsidRDefault="006C321D" w:rsidP="006C321D">
      <w:pPr>
        <w:spacing w:after="0" w:line="240" w:lineRule="auto"/>
        <w:jc w:val="center"/>
        <w:rPr>
          <w:rFonts w:ascii="Arial" w:hAnsi="Arial" w:cs="Arial"/>
          <w:b/>
          <w:sz w:val="28"/>
          <w:szCs w:val="40"/>
        </w:rPr>
      </w:pPr>
      <w:r w:rsidRPr="006E5667">
        <w:rPr>
          <w:rFonts w:ascii="Arial" w:hAnsi="Arial" w:cs="Arial"/>
          <w:b/>
          <w:caps/>
          <w:sz w:val="28"/>
          <w:szCs w:val="40"/>
        </w:rPr>
        <w:t>minimalne wymagania jakościowe</w:t>
      </w:r>
    </w:p>
    <w:p w:rsidR="006C321D" w:rsidRPr="006E5667" w:rsidRDefault="006C321D" w:rsidP="006C321D">
      <w:pPr>
        <w:spacing w:after="0" w:line="240" w:lineRule="auto"/>
        <w:jc w:val="center"/>
        <w:rPr>
          <w:rFonts w:ascii="Arial" w:hAnsi="Arial" w:cs="Arial"/>
          <w:b/>
          <w:szCs w:val="40"/>
        </w:rPr>
      </w:pPr>
    </w:p>
    <w:p w:rsidR="006C321D" w:rsidRPr="006E5667" w:rsidRDefault="006C321D" w:rsidP="006C321D">
      <w:pPr>
        <w:spacing w:after="0" w:line="240" w:lineRule="auto"/>
        <w:jc w:val="center"/>
        <w:rPr>
          <w:rFonts w:ascii="Arial" w:hAnsi="Arial" w:cs="Arial"/>
          <w:b/>
          <w:caps/>
          <w:sz w:val="28"/>
          <w:szCs w:val="40"/>
        </w:rPr>
      </w:pPr>
      <w:r w:rsidRPr="006E5667">
        <w:rPr>
          <w:rFonts w:ascii="Arial" w:hAnsi="Arial" w:cs="Arial"/>
          <w:b/>
          <w:caps/>
          <w:sz w:val="28"/>
          <w:szCs w:val="40"/>
        </w:rPr>
        <w:t>BORÓWKA</w:t>
      </w:r>
    </w:p>
    <w:p w:rsidR="006C321D" w:rsidRPr="00275D03" w:rsidRDefault="006C321D" w:rsidP="006C321D">
      <w:pPr>
        <w:pStyle w:val="E-1"/>
        <w:rPr>
          <w:rFonts w:ascii="Arial" w:hAnsi="Arial" w:cs="Arial"/>
          <w:sz w:val="18"/>
          <w:szCs w:val="22"/>
        </w:rPr>
      </w:pPr>
    </w:p>
    <w:p w:rsidR="006C321D" w:rsidRPr="009358C3" w:rsidRDefault="006C321D" w:rsidP="00781799">
      <w:pPr>
        <w:pStyle w:val="E-1"/>
        <w:numPr>
          <w:ilvl w:val="0"/>
          <w:numId w:val="39"/>
        </w:numPr>
        <w:ind w:left="284" w:hanging="284"/>
        <w:rPr>
          <w:rFonts w:ascii="Arial" w:hAnsi="Arial" w:cs="Arial"/>
          <w:b/>
        </w:rPr>
      </w:pPr>
      <w:r w:rsidRPr="009358C3">
        <w:rPr>
          <w:rFonts w:ascii="Arial" w:hAnsi="Arial" w:cs="Arial"/>
          <w:b/>
        </w:rPr>
        <w:t>Wstęp</w:t>
      </w:r>
    </w:p>
    <w:p w:rsidR="006C321D" w:rsidRPr="009358C3" w:rsidRDefault="006C321D" w:rsidP="006C321D">
      <w:pPr>
        <w:pStyle w:val="E-1"/>
        <w:rPr>
          <w:rFonts w:ascii="Arial" w:hAnsi="Arial" w:cs="Arial"/>
        </w:rPr>
      </w:pPr>
      <w:r w:rsidRPr="009358C3">
        <w:rPr>
          <w:rFonts w:ascii="Arial" w:hAnsi="Arial" w:cs="Arial"/>
          <w:b/>
        </w:rPr>
        <w:t xml:space="preserve">1.1 Zakres </w:t>
      </w:r>
    </w:p>
    <w:p w:rsidR="006C321D" w:rsidRPr="00275D03" w:rsidRDefault="006C321D" w:rsidP="006C321D">
      <w:pPr>
        <w:pStyle w:val="E-1"/>
        <w:jc w:val="both"/>
        <w:rPr>
          <w:rFonts w:ascii="Arial" w:eastAsiaTheme="minorHAnsi" w:hAnsi="Arial" w:cs="Arial"/>
          <w:szCs w:val="22"/>
          <w:lang w:eastAsia="en-US"/>
          <w14:shadow w14:blurRad="0" w14:dist="0" w14:dir="0" w14:sx="0" w14:sy="0" w14:kx="0" w14:ky="0" w14:algn="none">
            <w14:srgbClr w14:val="000000"/>
          </w14:shadow>
        </w:rPr>
      </w:pPr>
      <w:r w:rsidRPr="00275D03">
        <w:rPr>
          <w:rFonts w:ascii="Arial" w:eastAsiaTheme="minorHAnsi" w:hAnsi="Arial" w:cs="Arial"/>
          <w:szCs w:val="22"/>
          <w:lang w:eastAsia="en-US"/>
          <w14:shadow w14:blurRad="0" w14:dist="0" w14:dir="0" w14:sx="0" w14:sy="0" w14:kx="0" w14:ky="0" w14:algn="none">
            <w14:srgbClr w14:val="000000"/>
          </w14:shadow>
        </w:rPr>
        <w:t>Niniejszymi minimalnymi wymaganiami jakościowymi objęto wymagania, metody badań oraz warunki przechowywania i pakowania borówek.</w:t>
      </w:r>
    </w:p>
    <w:p w:rsidR="006C321D" w:rsidRPr="00275D03" w:rsidRDefault="006C321D" w:rsidP="006C321D">
      <w:pPr>
        <w:pStyle w:val="E-1"/>
        <w:jc w:val="both"/>
        <w:rPr>
          <w:rFonts w:ascii="Arial" w:eastAsiaTheme="minorHAnsi" w:hAnsi="Arial" w:cs="Arial"/>
          <w:szCs w:val="22"/>
          <w:lang w:eastAsia="en-US"/>
          <w14:shadow w14:blurRad="0" w14:dist="0" w14:dir="0" w14:sx="0" w14:sy="0" w14:kx="0" w14:ky="0" w14:algn="none">
            <w14:srgbClr w14:val="000000"/>
          </w14:shadow>
        </w:rPr>
      </w:pPr>
      <w:r w:rsidRPr="00275D03">
        <w:rPr>
          <w:rFonts w:ascii="Arial" w:eastAsiaTheme="minorHAnsi" w:hAnsi="Arial" w:cs="Arial"/>
          <w:szCs w:val="22"/>
          <w:lang w:eastAsia="en-US"/>
          <w14:shadow w14:blurRad="0" w14:dist="0" w14:dir="0" w14:sx="0" w14:sy="0" w14:kx="0" w14:ky="0" w14:algn="none">
            <w14:srgbClr w14:val="000000"/>
          </w14:shadow>
        </w:rPr>
        <w:t>Postanowienia minimalnych wymagań jakościowych wykorzystywane są podczas produkcji i obrotu handlowego borówek przeznaczonych dla odbiorcy.</w:t>
      </w:r>
    </w:p>
    <w:p w:rsidR="006C321D" w:rsidRPr="006C321D" w:rsidRDefault="006C321D" w:rsidP="00781799">
      <w:pPr>
        <w:pStyle w:val="E-1"/>
        <w:numPr>
          <w:ilvl w:val="1"/>
          <w:numId w:val="39"/>
        </w:numPr>
        <w:ind w:left="322" w:hanging="322"/>
        <w:rPr>
          <w:rFonts w:ascii="Arial" w:hAnsi="Arial" w:cs="Arial"/>
          <w:b/>
          <w:bCs/>
        </w:rPr>
      </w:pPr>
      <w:r w:rsidRPr="006C321D">
        <w:rPr>
          <w:rFonts w:ascii="Arial" w:hAnsi="Arial" w:cs="Arial"/>
          <w:b/>
          <w:bCs/>
        </w:rPr>
        <w:t>Dokumenty powołane</w:t>
      </w:r>
    </w:p>
    <w:p w:rsidR="006C321D" w:rsidRPr="00275D03" w:rsidRDefault="006C321D" w:rsidP="006C321D">
      <w:pPr>
        <w:pStyle w:val="E-1"/>
        <w:jc w:val="both"/>
        <w:rPr>
          <w:rFonts w:ascii="Arial" w:eastAsiaTheme="minorHAnsi" w:hAnsi="Arial" w:cs="Arial"/>
          <w:szCs w:val="22"/>
          <w:lang w:eastAsia="en-US"/>
          <w14:shadow w14:blurRad="0" w14:dist="0" w14:dir="0" w14:sx="0" w14:sy="0" w14:kx="0" w14:ky="0" w14:algn="none">
            <w14:srgbClr w14:val="000000"/>
          </w14:shadow>
        </w:rPr>
      </w:pPr>
      <w:r w:rsidRPr="00275D03">
        <w:rPr>
          <w:rFonts w:ascii="Arial" w:eastAsiaTheme="minorHAnsi" w:hAnsi="Arial" w:cs="Arial"/>
          <w:szCs w:val="22"/>
          <w:lang w:eastAsia="en-US"/>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6C321D" w:rsidRPr="000A14DD" w:rsidRDefault="006C321D" w:rsidP="00781799">
      <w:pPr>
        <w:numPr>
          <w:ilvl w:val="0"/>
          <w:numId w:val="3"/>
        </w:numPr>
        <w:spacing w:after="0" w:line="240" w:lineRule="auto"/>
        <w:jc w:val="both"/>
        <w:rPr>
          <w:rFonts w:ascii="Arial" w:hAnsi="Arial" w:cs="Arial"/>
          <w:bCs/>
          <w:sz w:val="20"/>
          <w:szCs w:val="20"/>
        </w:rPr>
      </w:pPr>
      <w:r>
        <w:rPr>
          <w:rFonts w:ascii="Arial" w:hAnsi="Arial" w:cs="Arial"/>
          <w:sz w:val="20"/>
          <w:szCs w:val="20"/>
        </w:rPr>
        <w:t>PN-R-75021 Owoce świeże - Badanie jakości</w:t>
      </w:r>
    </w:p>
    <w:p w:rsidR="006C321D" w:rsidRPr="006C321D" w:rsidRDefault="006C321D" w:rsidP="006C321D">
      <w:pPr>
        <w:pStyle w:val="Edward"/>
        <w:jc w:val="both"/>
        <w:rPr>
          <w:rFonts w:ascii="Arial" w:hAnsi="Arial" w:cs="Arial"/>
          <w:b/>
          <w:bCs/>
        </w:rPr>
      </w:pPr>
      <w:r w:rsidRPr="006C321D">
        <w:rPr>
          <w:rFonts w:ascii="Arial" w:hAnsi="Arial" w:cs="Arial"/>
          <w:b/>
          <w:bCs/>
        </w:rPr>
        <w:t>2 Wymagania</w:t>
      </w:r>
    </w:p>
    <w:p w:rsidR="006C321D" w:rsidRDefault="006C321D" w:rsidP="006C321D">
      <w:pPr>
        <w:pStyle w:val="Nagwek11"/>
        <w:spacing w:before="0" w:after="0"/>
        <w:rPr>
          <w:bCs w:val="0"/>
        </w:rPr>
      </w:pPr>
      <w:r>
        <w:rPr>
          <w:bCs w:val="0"/>
        </w:rPr>
        <w:t>2.1 Wymagania ogólne</w:t>
      </w:r>
    </w:p>
    <w:p w:rsidR="006C321D" w:rsidRDefault="006C321D" w:rsidP="006C321D">
      <w:pPr>
        <w:pStyle w:val="Nagwek11"/>
        <w:spacing w:before="0" w:after="0"/>
        <w:rPr>
          <w:b w:val="0"/>
          <w:bCs w:val="0"/>
        </w:rPr>
      </w:pPr>
      <w:r>
        <w:rPr>
          <w:b w:val="0"/>
          <w:bCs w:val="0"/>
        </w:rPr>
        <w:t>Produkt powinien spełniać wymagania aktualnie obowiązującego prawa żywnościowego.</w:t>
      </w:r>
    </w:p>
    <w:p w:rsidR="006C321D" w:rsidRPr="00133CB7" w:rsidRDefault="006C321D" w:rsidP="006C321D">
      <w:pPr>
        <w:pStyle w:val="Nagwek11"/>
        <w:spacing w:before="0" w:after="0"/>
        <w:rPr>
          <w:bCs w:val="0"/>
        </w:rPr>
      </w:pPr>
      <w:r>
        <w:rPr>
          <w:bCs w:val="0"/>
        </w:rPr>
        <w:t>2.2 Wymagania organoleptyczne, fizyczne</w:t>
      </w:r>
    </w:p>
    <w:p w:rsidR="006C321D" w:rsidRDefault="006C321D" w:rsidP="006C321D">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6C321D" w:rsidRPr="002C3EC8" w:rsidRDefault="006C321D" w:rsidP="006C321D">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421"/>
        <w:gridCol w:w="4401"/>
        <w:gridCol w:w="1560"/>
      </w:tblGrid>
      <w:tr w:rsidR="006C321D" w:rsidRPr="002C3EC8" w:rsidTr="006E5667">
        <w:trPr>
          <w:trHeight w:val="450"/>
          <w:jc w:val="center"/>
        </w:trPr>
        <w:tc>
          <w:tcPr>
            <w:tcW w:w="0" w:type="auto"/>
            <w:vAlign w:val="center"/>
          </w:tcPr>
          <w:p w:rsidR="006C321D" w:rsidRPr="00A32CEF" w:rsidRDefault="006C321D" w:rsidP="006C321D">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421" w:type="dxa"/>
            <w:vAlign w:val="center"/>
          </w:tcPr>
          <w:p w:rsidR="006C321D" w:rsidRPr="00A32CEF" w:rsidRDefault="006C321D" w:rsidP="006C321D">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401" w:type="dxa"/>
            <w:vAlign w:val="center"/>
          </w:tcPr>
          <w:p w:rsidR="006C321D" w:rsidRPr="00A32CEF" w:rsidRDefault="006C321D" w:rsidP="006C321D">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560" w:type="dxa"/>
            <w:vAlign w:val="center"/>
          </w:tcPr>
          <w:p w:rsidR="006E5667" w:rsidRDefault="006E5667" w:rsidP="006C321D">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6C321D" w:rsidRPr="002C3EC8" w:rsidRDefault="006C321D" w:rsidP="006C321D">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według</w:t>
            </w:r>
          </w:p>
        </w:tc>
      </w:tr>
      <w:tr w:rsidR="006C321D" w:rsidRPr="002C3EC8" w:rsidTr="006E5667">
        <w:trPr>
          <w:cantSplit/>
          <w:trHeight w:val="341"/>
          <w:jc w:val="center"/>
        </w:trPr>
        <w:tc>
          <w:tcPr>
            <w:tcW w:w="0" w:type="auto"/>
          </w:tcPr>
          <w:p w:rsidR="006C321D" w:rsidRPr="00A32CEF" w:rsidRDefault="006C321D" w:rsidP="006C321D">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421" w:type="dxa"/>
          </w:tcPr>
          <w:p w:rsidR="006C321D" w:rsidRPr="00A32CEF" w:rsidRDefault="006C321D" w:rsidP="006C321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401" w:type="dxa"/>
            <w:tcBorders>
              <w:bottom w:val="single" w:sz="6" w:space="0" w:color="auto"/>
            </w:tcBorders>
          </w:tcPr>
          <w:p w:rsidR="006C321D" w:rsidRDefault="006C321D" w:rsidP="006C321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Owoce o kształcie kulistym lekko spłaszczonym, zdrowe (bez oznak gnicia, śladów pleśni), świeże, czyste (wolne od zanieczyszczeń obcych), niemyte, dojrzałe, praktycznie wolne od szkodników i uszkodzeń wyrządzonych przez choroby i szkodniki, pozbawione nieprawidłowej wilgoci zewnętrznej; </w:t>
            </w:r>
          </w:p>
          <w:p w:rsidR="006C321D" w:rsidRPr="00A32CEF" w:rsidRDefault="006C321D" w:rsidP="006C321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Dopuszczalne są nieznaczne wady powierzchniowe spowodowane uciskiem, pod warunkiem że nie wpływają one ujemnie na ogólny wygląd produktu, jego jakość, prezentację w opakowaniu</w:t>
            </w:r>
          </w:p>
        </w:tc>
        <w:tc>
          <w:tcPr>
            <w:tcW w:w="1560" w:type="dxa"/>
            <w:vMerge w:val="restart"/>
            <w:shd w:val="clear" w:color="auto" w:fill="auto"/>
            <w:vAlign w:val="center"/>
          </w:tcPr>
          <w:p w:rsidR="006C321D" w:rsidRPr="00E1625C" w:rsidRDefault="006C321D" w:rsidP="006C321D">
            <w:pPr>
              <w:widowControl w:val="0"/>
              <w:autoSpaceDE w:val="0"/>
              <w:autoSpaceDN w:val="0"/>
              <w:adjustRightInd w:val="0"/>
              <w:spacing w:after="0" w:line="240" w:lineRule="auto"/>
              <w:jc w:val="center"/>
              <w:rPr>
                <w:rFonts w:ascii="Arial" w:hAnsi="Arial" w:cs="Arial"/>
                <w:sz w:val="18"/>
                <w:szCs w:val="18"/>
              </w:rPr>
            </w:pPr>
            <w:r>
              <w:rPr>
                <w:rFonts w:ascii="Arial" w:hAnsi="Arial" w:cs="Arial"/>
                <w:bCs/>
                <w:sz w:val="18"/>
                <w:szCs w:val="18"/>
              </w:rPr>
              <w:t>PN-R-75021</w:t>
            </w:r>
          </w:p>
        </w:tc>
      </w:tr>
      <w:tr w:rsidR="006C321D" w:rsidRPr="002C3EC8" w:rsidTr="006E5667">
        <w:trPr>
          <w:cantSplit/>
          <w:trHeight w:val="192"/>
          <w:jc w:val="center"/>
        </w:trPr>
        <w:tc>
          <w:tcPr>
            <w:tcW w:w="0" w:type="auto"/>
          </w:tcPr>
          <w:p w:rsidR="006C321D" w:rsidRPr="00A32CEF" w:rsidRDefault="006C321D" w:rsidP="006C321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421" w:type="dxa"/>
          </w:tcPr>
          <w:p w:rsidR="006C321D" w:rsidRPr="00A32CEF" w:rsidRDefault="006C321D" w:rsidP="006C321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Barwa</w:t>
            </w:r>
          </w:p>
        </w:tc>
        <w:tc>
          <w:tcPr>
            <w:tcW w:w="4401" w:type="dxa"/>
            <w:tcBorders>
              <w:bottom w:val="single" w:sz="6" w:space="0" w:color="auto"/>
            </w:tcBorders>
          </w:tcPr>
          <w:p w:rsidR="006C321D" w:rsidRPr="004C776C" w:rsidRDefault="006C321D" w:rsidP="006C321D">
            <w:pPr>
              <w:spacing w:after="0" w:line="240" w:lineRule="auto"/>
              <w:rPr>
                <w:rFonts w:ascii="Arial" w:hAnsi="Arial" w:cs="Arial"/>
                <w:sz w:val="18"/>
                <w:szCs w:val="18"/>
              </w:rPr>
            </w:pPr>
            <w:r>
              <w:rPr>
                <w:rFonts w:ascii="Arial" w:hAnsi="Arial" w:cs="Arial"/>
                <w:sz w:val="18"/>
                <w:szCs w:val="18"/>
              </w:rPr>
              <w:t>Niebieska do granatowej</w:t>
            </w:r>
          </w:p>
        </w:tc>
        <w:tc>
          <w:tcPr>
            <w:tcW w:w="1560" w:type="dxa"/>
            <w:vMerge/>
            <w:shd w:val="clear" w:color="auto" w:fill="auto"/>
            <w:vAlign w:val="center"/>
          </w:tcPr>
          <w:p w:rsidR="006C321D" w:rsidRPr="002C3EC8" w:rsidRDefault="006C321D" w:rsidP="006C321D">
            <w:pPr>
              <w:widowControl w:val="0"/>
              <w:autoSpaceDE w:val="0"/>
              <w:autoSpaceDN w:val="0"/>
              <w:adjustRightInd w:val="0"/>
              <w:spacing w:after="0" w:line="240" w:lineRule="auto"/>
              <w:jc w:val="both"/>
              <w:rPr>
                <w:rFonts w:ascii="Arial" w:hAnsi="Arial" w:cs="Arial"/>
                <w:sz w:val="18"/>
                <w:szCs w:val="18"/>
              </w:rPr>
            </w:pPr>
          </w:p>
        </w:tc>
      </w:tr>
      <w:tr w:rsidR="006C321D" w:rsidRPr="002C3EC8" w:rsidTr="006E5667">
        <w:trPr>
          <w:cantSplit/>
          <w:trHeight w:val="90"/>
          <w:jc w:val="center"/>
        </w:trPr>
        <w:tc>
          <w:tcPr>
            <w:tcW w:w="0" w:type="auto"/>
          </w:tcPr>
          <w:p w:rsidR="006C321D" w:rsidRDefault="006C321D" w:rsidP="006C321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421" w:type="dxa"/>
          </w:tcPr>
          <w:p w:rsidR="006C321D" w:rsidRDefault="006C321D" w:rsidP="006C321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401" w:type="dxa"/>
            <w:tcBorders>
              <w:top w:val="single" w:sz="6" w:space="0" w:color="auto"/>
              <w:bottom w:val="single" w:sz="6" w:space="0" w:color="auto"/>
            </w:tcBorders>
          </w:tcPr>
          <w:p w:rsidR="006C321D" w:rsidRPr="001132E9" w:rsidRDefault="006C321D" w:rsidP="006C321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560" w:type="dxa"/>
            <w:vMerge/>
            <w:shd w:val="clear" w:color="auto" w:fill="auto"/>
            <w:vAlign w:val="center"/>
          </w:tcPr>
          <w:p w:rsidR="006C321D" w:rsidRPr="002C3EC8" w:rsidRDefault="006C321D" w:rsidP="006C321D">
            <w:pPr>
              <w:spacing w:after="0" w:line="240" w:lineRule="auto"/>
              <w:rPr>
                <w:rFonts w:ascii="Arial" w:hAnsi="Arial" w:cs="Arial"/>
                <w:sz w:val="18"/>
                <w:szCs w:val="18"/>
              </w:rPr>
            </w:pPr>
          </w:p>
        </w:tc>
      </w:tr>
      <w:tr w:rsidR="006C321D" w:rsidRPr="002C3EC8" w:rsidTr="006E5667">
        <w:trPr>
          <w:cantSplit/>
          <w:trHeight w:val="341"/>
          <w:jc w:val="center"/>
        </w:trPr>
        <w:tc>
          <w:tcPr>
            <w:tcW w:w="0" w:type="auto"/>
          </w:tcPr>
          <w:p w:rsidR="006C321D" w:rsidRPr="00A32CEF" w:rsidRDefault="006C321D" w:rsidP="006C321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421" w:type="dxa"/>
          </w:tcPr>
          <w:p w:rsidR="006C321D" w:rsidRPr="00A32CEF" w:rsidRDefault="006C321D" w:rsidP="006C321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401" w:type="dxa"/>
            <w:tcBorders>
              <w:bottom w:val="single" w:sz="6" w:space="0" w:color="auto"/>
            </w:tcBorders>
          </w:tcPr>
          <w:p w:rsidR="006C321D" w:rsidRPr="00A32CEF" w:rsidRDefault="006C321D" w:rsidP="006C321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Jednolite w opakowaniu pod względem pochodzenia, odmiany, jakości; dopuszczalna nieznaczna niejednolitość pod względem wielkości</w:t>
            </w:r>
          </w:p>
        </w:tc>
        <w:tc>
          <w:tcPr>
            <w:tcW w:w="1560" w:type="dxa"/>
            <w:vMerge/>
            <w:shd w:val="clear" w:color="auto" w:fill="auto"/>
            <w:vAlign w:val="center"/>
          </w:tcPr>
          <w:p w:rsidR="006C321D" w:rsidRPr="002C3EC8" w:rsidRDefault="006C321D" w:rsidP="006C321D">
            <w:pPr>
              <w:widowControl w:val="0"/>
              <w:autoSpaceDE w:val="0"/>
              <w:autoSpaceDN w:val="0"/>
              <w:adjustRightInd w:val="0"/>
              <w:spacing w:after="0" w:line="240" w:lineRule="auto"/>
              <w:jc w:val="both"/>
              <w:rPr>
                <w:rFonts w:ascii="Arial" w:hAnsi="Arial" w:cs="Arial"/>
                <w:sz w:val="18"/>
                <w:szCs w:val="18"/>
              </w:rPr>
            </w:pPr>
          </w:p>
        </w:tc>
      </w:tr>
    </w:tbl>
    <w:p w:rsidR="00275D03" w:rsidRDefault="00275D03" w:rsidP="006C321D">
      <w:pPr>
        <w:pStyle w:val="Nagwek11"/>
        <w:spacing w:before="0" w:after="0"/>
        <w:rPr>
          <w:bCs w:val="0"/>
        </w:rPr>
      </w:pPr>
    </w:p>
    <w:p w:rsidR="006C321D" w:rsidRDefault="006C321D" w:rsidP="006C321D">
      <w:pPr>
        <w:pStyle w:val="Nagwek11"/>
        <w:spacing w:before="0" w:after="0"/>
        <w:rPr>
          <w:bCs w:val="0"/>
        </w:rPr>
      </w:pPr>
      <w:r>
        <w:rPr>
          <w:bCs w:val="0"/>
        </w:rPr>
        <w:t xml:space="preserve">2.3 Wymagania chemiczne </w:t>
      </w:r>
    </w:p>
    <w:p w:rsidR="006C321D" w:rsidRPr="0035103E" w:rsidRDefault="006C321D" w:rsidP="006C321D">
      <w:pPr>
        <w:pStyle w:val="Nagwek11"/>
        <w:spacing w:before="0" w:after="0"/>
        <w:rPr>
          <w:bCs w:val="0"/>
        </w:rPr>
      </w:pPr>
      <w:r w:rsidRPr="00295CBB">
        <w:rPr>
          <w:b w:val="0"/>
          <w:bCs w:val="0"/>
        </w:rPr>
        <w:t xml:space="preserve">Zawartość zanieczyszczeń </w:t>
      </w:r>
      <w:r>
        <w:rPr>
          <w:b w:val="0"/>
          <w:bCs w:val="0"/>
        </w:rPr>
        <w:t xml:space="preserve">w produkcie, </w:t>
      </w:r>
      <w:r w:rsidRPr="002A0A5F">
        <w:rPr>
          <w:b w:val="0"/>
          <w:szCs w:val="20"/>
        </w:rPr>
        <w:t>dozwolonych substancji dodatkowych</w:t>
      </w:r>
      <w:r>
        <w:rPr>
          <w:b w:val="0"/>
          <w:szCs w:val="20"/>
        </w:rPr>
        <w:t xml:space="preserve"> oraz pozostałości pestycydów</w:t>
      </w:r>
      <w:r>
        <w:rPr>
          <w:b w:val="0"/>
          <w:bCs w:val="0"/>
        </w:rPr>
        <w:t xml:space="preserve"> zgodnie z aktualnie obowiązującym prawem.</w:t>
      </w:r>
    </w:p>
    <w:p w:rsidR="006C321D" w:rsidRPr="006C321D" w:rsidRDefault="006C321D" w:rsidP="006C321D">
      <w:pPr>
        <w:pStyle w:val="E-1"/>
        <w:jc w:val="both"/>
        <w:rPr>
          <w:rFonts w:ascii="Arial" w:hAnsi="Arial" w:cs="Arial"/>
          <w:b/>
        </w:rPr>
      </w:pPr>
      <w:r w:rsidRPr="006C321D">
        <w:rPr>
          <w:rFonts w:ascii="Arial" w:hAnsi="Arial" w:cs="Arial"/>
          <w:b/>
        </w:rPr>
        <w:t>3.Trwałość</w:t>
      </w:r>
    </w:p>
    <w:p w:rsidR="006C321D" w:rsidRPr="0034180F" w:rsidRDefault="006C321D" w:rsidP="006C321D">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 xml:space="preserve">deklarowany przez producenta powinien wynosić nie mniej niż </w:t>
      </w:r>
      <w:r>
        <w:rPr>
          <w:rFonts w:ascii="Arial" w:hAnsi="Arial" w:cs="Arial"/>
          <w:sz w:val="20"/>
          <w:szCs w:val="20"/>
        </w:rPr>
        <w:t>3</w:t>
      </w:r>
      <w:r w:rsidRPr="008A2A85">
        <w:rPr>
          <w:rFonts w:ascii="Arial" w:hAnsi="Arial" w:cs="Arial"/>
          <w:sz w:val="20"/>
          <w:szCs w:val="20"/>
        </w:rPr>
        <w:t xml:space="preserve"> dni</w:t>
      </w:r>
      <w:r w:rsidRPr="00283F20">
        <w:rPr>
          <w:rFonts w:ascii="Arial" w:hAnsi="Arial" w:cs="Arial"/>
          <w:sz w:val="20"/>
          <w:szCs w:val="20"/>
        </w:rPr>
        <w:t xml:space="preserve"> od daty </w:t>
      </w:r>
      <w:r>
        <w:rPr>
          <w:rFonts w:ascii="Arial" w:hAnsi="Arial" w:cs="Arial"/>
          <w:sz w:val="20"/>
          <w:szCs w:val="20"/>
        </w:rPr>
        <w:t>dostawy do magazynu odbiorcy.</w:t>
      </w:r>
    </w:p>
    <w:p w:rsidR="006C321D" w:rsidRPr="006C321D" w:rsidRDefault="006C321D" w:rsidP="006C321D">
      <w:pPr>
        <w:pStyle w:val="E-1"/>
        <w:jc w:val="both"/>
        <w:rPr>
          <w:rFonts w:ascii="Arial" w:hAnsi="Arial" w:cs="Arial"/>
          <w:b/>
        </w:rPr>
      </w:pPr>
      <w:r w:rsidRPr="006C321D">
        <w:rPr>
          <w:rFonts w:ascii="Arial" w:hAnsi="Arial" w:cs="Arial"/>
          <w:b/>
        </w:rPr>
        <w:t>4. Metody badań</w:t>
      </w:r>
    </w:p>
    <w:p w:rsidR="006C321D" w:rsidRPr="006C321D" w:rsidRDefault="006C321D" w:rsidP="006C321D">
      <w:pPr>
        <w:pStyle w:val="E-1"/>
        <w:jc w:val="both"/>
        <w:rPr>
          <w:rFonts w:ascii="Arial" w:hAnsi="Arial" w:cs="Arial"/>
          <w:b/>
        </w:rPr>
      </w:pPr>
      <w:r w:rsidRPr="006C321D">
        <w:rPr>
          <w:rFonts w:ascii="Arial" w:hAnsi="Arial" w:cs="Arial"/>
          <w:b/>
        </w:rPr>
        <w:t>4.1 Sprawdzenie znakowania i stanu opakowania</w:t>
      </w:r>
    </w:p>
    <w:p w:rsidR="006C321D" w:rsidRPr="006C321D" w:rsidRDefault="006C321D" w:rsidP="006C321D">
      <w:pPr>
        <w:pStyle w:val="E-1"/>
        <w:jc w:val="both"/>
        <w:rPr>
          <w:rFonts w:ascii="Arial" w:hAnsi="Arial" w:cs="Arial"/>
        </w:rPr>
      </w:pPr>
      <w:r w:rsidRPr="006C321D">
        <w:rPr>
          <w:rFonts w:ascii="Arial" w:hAnsi="Arial" w:cs="Arial"/>
        </w:rPr>
        <w:t>Wykonać metodą wizualną na zgodność z pkt. 5.1 i 5.2.</w:t>
      </w:r>
    </w:p>
    <w:p w:rsidR="006C321D" w:rsidRPr="006C321D" w:rsidRDefault="006C321D" w:rsidP="006C321D">
      <w:pPr>
        <w:pStyle w:val="E-1"/>
        <w:jc w:val="both"/>
        <w:rPr>
          <w:rFonts w:ascii="Arial" w:hAnsi="Arial" w:cs="Arial"/>
          <w:b/>
        </w:rPr>
      </w:pPr>
      <w:r w:rsidRPr="006C321D">
        <w:rPr>
          <w:rFonts w:ascii="Arial" w:hAnsi="Arial" w:cs="Arial"/>
          <w:b/>
        </w:rPr>
        <w:t>4.2 Oznaczanie cech organoleptycznych</w:t>
      </w:r>
    </w:p>
    <w:p w:rsidR="006C321D" w:rsidRPr="006C321D" w:rsidRDefault="006C321D" w:rsidP="006C321D">
      <w:pPr>
        <w:pStyle w:val="E-1"/>
        <w:jc w:val="both"/>
        <w:rPr>
          <w:rFonts w:ascii="Arial" w:hAnsi="Arial" w:cs="Arial"/>
        </w:rPr>
      </w:pPr>
      <w:r w:rsidRPr="006C321D">
        <w:rPr>
          <w:rFonts w:ascii="Arial" w:hAnsi="Arial" w:cs="Arial"/>
        </w:rPr>
        <w:t>Według norm podanych w Tablicy 1.</w:t>
      </w:r>
    </w:p>
    <w:p w:rsidR="006C321D" w:rsidRPr="006C321D" w:rsidRDefault="006C321D" w:rsidP="006C321D">
      <w:pPr>
        <w:pStyle w:val="E-1"/>
        <w:rPr>
          <w:rFonts w:ascii="Arial" w:hAnsi="Arial" w:cs="Arial"/>
        </w:rPr>
      </w:pPr>
      <w:r w:rsidRPr="006C321D">
        <w:rPr>
          <w:rFonts w:ascii="Arial" w:hAnsi="Arial" w:cs="Arial"/>
          <w:b/>
        </w:rPr>
        <w:t xml:space="preserve">5 Pakowanie, znakowanie, przechowywanie </w:t>
      </w:r>
    </w:p>
    <w:p w:rsidR="006C321D" w:rsidRPr="006C321D" w:rsidRDefault="006C321D" w:rsidP="006C321D">
      <w:pPr>
        <w:pStyle w:val="E-1"/>
        <w:rPr>
          <w:rFonts w:ascii="Arial" w:hAnsi="Arial" w:cs="Arial"/>
          <w:b/>
        </w:rPr>
      </w:pPr>
      <w:r w:rsidRPr="006C321D">
        <w:rPr>
          <w:rFonts w:ascii="Arial" w:hAnsi="Arial" w:cs="Arial"/>
          <w:b/>
        </w:rPr>
        <w:t>5.1 Pakowanie</w:t>
      </w:r>
    </w:p>
    <w:p w:rsidR="006C321D" w:rsidRPr="006E5667" w:rsidRDefault="006C321D" w:rsidP="006C321D">
      <w:pPr>
        <w:pStyle w:val="E-1"/>
        <w:jc w:val="both"/>
        <w:rPr>
          <w:rFonts w:ascii="Arial" w:eastAsiaTheme="minorHAnsi" w:hAnsi="Arial" w:cs="Arial"/>
          <w:szCs w:val="22"/>
          <w:lang w:eastAsia="en-US"/>
          <w14:shadow w14:blurRad="0" w14:dist="0" w14:dir="0" w14:sx="0" w14:sy="0" w14:kx="0" w14:ky="0" w14:algn="none">
            <w14:srgbClr w14:val="000000"/>
          </w14:shadow>
        </w:rPr>
      </w:pPr>
      <w:r w:rsidRPr="006E5667">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6C321D" w:rsidRDefault="006C321D" w:rsidP="006C321D">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6C321D" w:rsidRPr="006E5667" w:rsidRDefault="006C321D" w:rsidP="006C321D">
      <w:pPr>
        <w:overflowPunct w:val="0"/>
        <w:autoSpaceDE w:val="0"/>
        <w:autoSpaceDN w:val="0"/>
        <w:adjustRightInd w:val="0"/>
        <w:spacing w:after="0" w:line="240" w:lineRule="auto"/>
        <w:jc w:val="both"/>
        <w:textAlignment w:val="baseline"/>
        <w:rPr>
          <w:rFonts w:ascii="Arial" w:hAnsi="Arial" w:cs="Arial"/>
          <w:sz w:val="20"/>
        </w:rPr>
      </w:pPr>
      <w:r w:rsidRPr="006E5667">
        <w:rPr>
          <w:rFonts w:ascii="Arial" w:hAnsi="Arial" w:cs="Arial"/>
          <w:sz w:val="20"/>
        </w:rPr>
        <w:t>Nie dopuszcza się stosowania opakowań zastępczych oraz umieszczania reklam na opakowaniach.</w:t>
      </w:r>
    </w:p>
    <w:p w:rsidR="006C321D" w:rsidRPr="009358C3" w:rsidRDefault="006C321D" w:rsidP="00781799">
      <w:pPr>
        <w:pStyle w:val="E-1"/>
        <w:numPr>
          <w:ilvl w:val="1"/>
          <w:numId w:val="35"/>
        </w:numPr>
        <w:rPr>
          <w:rFonts w:ascii="Arial" w:hAnsi="Arial" w:cs="Arial"/>
        </w:rPr>
      </w:pPr>
      <w:r w:rsidRPr="009358C3">
        <w:rPr>
          <w:rFonts w:ascii="Arial" w:hAnsi="Arial" w:cs="Arial"/>
          <w:b/>
        </w:rPr>
        <w:t>Znakowanie</w:t>
      </w:r>
    </w:p>
    <w:p w:rsidR="006C321D" w:rsidRPr="009358C3" w:rsidRDefault="006C321D" w:rsidP="006C321D">
      <w:pPr>
        <w:pStyle w:val="E-1"/>
        <w:rPr>
          <w:rFonts w:ascii="Arial" w:hAnsi="Arial" w:cs="Arial"/>
        </w:rPr>
      </w:pPr>
      <w:r w:rsidRPr="009358C3">
        <w:rPr>
          <w:rFonts w:ascii="Arial" w:hAnsi="Arial" w:cs="Arial"/>
        </w:rPr>
        <w:t>Zgodnie z aktualnie obowiązującym prawem.</w:t>
      </w:r>
    </w:p>
    <w:p w:rsidR="006C321D" w:rsidRPr="009358C3" w:rsidRDefault="006C321D" w:rsidP="006C321D">
      <w:pPr>
        <w:pStyle w:val="E-1"/>
        <w:rPr>
          <w:rFonts w:ascii="Arial" w:hAnsi="Arial" w:cs="Arial"/>
          <w:b/>
        </w:rPr>
      </w:pPr>
      <w:r w:rsidRPr="009358C3">
        <w:rPr>
          <w:rFonts w:ascii="Arial" w:hAnsi="Arial" w:cs="Arial"/>
          <w:b/>
        </w:rPr>
        <w:t>5.3 Przechowywanie</w:t>
      </w:r>
    </w:p>
    <w:p w:rsidR="006C321D" w:rsidRPr="009358C3" w:rsidRDefault="006C321D" w:rsidP="006C321D">
      <w:pPr>
        <w:pStyle w:val="E-1"/>
        <w:rPr>
          <w:rFonts w:ascii="Arial" w:hAnsi="Arial" w:cs="Arial"/>
        </w:rPr>
      </w:pPr>
      <w:r w:rsidRPr="009358C3">
        <w:rPr>
          <w:rFonts w:ascii="Arial" w:hAnsi="Arial" w:cs="Arial"/>
        </w:rPr>
        <w:t>Przechowywać zgodnie z zaleceniami producenta.</w:t>
      </w:r>
    </w:p>
    <w:p w:rsidR="006C321D" w:rsidRPr="009358C3" w:rsidRDefault="006C321D">
      <w:r w:rsidRPr="009358C3">
        <w:br w:type="page"/>
      </w:r>
    </w:p>
    <w:p w:rsidR="006C321D" w:rsidRPr="00694235" w:rsidRDefault="006C321D" w:rsidP="00504BCA">
      <w:pPr>
        <w:spacing w:after="0" w:line="240" w:lineRule="auto"/>
        <w:jc w:val="right"/>
        <w:rPr>
          <w:rFonts w:ascii="Arial Narrow" w:eastAsia="Times New Roman" w:hAnsi="Arial Narrow" w:cs="Arial"/>
          <w:szCs w:val="20"/>
        </w:rPr>
      </w:pPr>
      <w:r w:rsidRPr="00694235">
        <w:rPr>
          <w:rFonts w:ascii="Arial Narrow" w:eastAsia="Times New Roman" w:hAnsi="Arial Narrow" w:cs="Arial"/>
          <w:szCs w:val="20"/>
        </w:rPr>
        <w:lastRenderedPageBreak/>
        <w:t>ZAŁĄCZNIK 5</w:t>
      </w:r>
    </w:p>
    <w:p w:rsidR="006C321D" w:rsidRPr="00694235" w:rsidRDefault="006C321D" w:rsidP="00504BCA">
      <w:pPr>
        <w:spacing w:after="0" w:line="240" w:lineRule="auto"/>
        <w:jc w:val="right"/>
        <w:rPr>
          <w:rFonts w:ascii="Arial Narrow" w:eastAsia="Times New Roman" w:hAnsi="Arial Narrow" w:cs="Arial"/>
          <w:szCs w:val="20"/>
        </w:rPr>
      </w:pPr>
    </w:p>
    <w:p w:rsidR="006C321D" w:rsidRPr="00C06B59" w:rsidRDefault="006C321D" w:rsidP="00504BCA">
      <w:pPr>
        <w:spacing w:after="0" w:line="240" w:lineRule="auto"/>
        <w:jc w:val="center"/>
        <w:rPr>
          <w:rFonts w:ascii="Arial" w:hAnsi="Arial" w:cs="Arial"/>
          <w:b/>
          <w:sz w:val="28"/>
          <w:szCs w:val="40"/>
        </w:rPr>
      </w:pPr>
      <w:r w:rsidRPr="00C06B59">
        <w:rPr>
          <w:rFonts w:ascii="Arial" w:hAnsi="Arial" w:cs="Arial"/>
          <w:b/>
          <w:sz w:val="28"/>
          <w:szCs w:val="40"/>
        </w:rPr>
        <w:t>INSPEKTORAT WSPARCIA SIŁ ZBROJNYCH</w:t>
      </w:r>
    </w:p>
    <w:p w:rsidR="006C321D" w:rsidRPr="00C06B59" w:rsidRDefault="006C321D" w:rsidP="00694235">
      <w:pPr>
        <w:spacing w:after="0" w:line="240" w:lineRule="auto"/>
        <w:jc w:val="center"/>
        <w:rPr>
          <w:rFonts w:ascii="Arial" w:hAnsi="Arial" w:cs="Arial"/>
          <w:b/>
          <w:sz w:val="28"/>
          <w:szCs w:val="40"/>
        </w:rPr>
      </w:pPr>
      <w:r w:rsidRPr="00C06B59">
        <w:rPr>
          <w:rFonts w:ascii="Arial" w:hAnsi="Arial" w:cs="Arial"/>
          <w:b/>
          <w:sz w:val="28"/>
          <w:szCs w:val="40"/>
        </w:rPr>
        <w:t>SZEFOSTWO SŁUŻBY ŻYWNOŚCIOWEJ</w:t>
      </w:r>
    </w:p>
    <w:p w:rsidR="006C321D" w:rsidRPr="00C06B59" w:rsidRDefault="006C321D" w:rsidP="00694235">
      <w:pPr>
        <w:spacing w:after="0" w:line="240" w:lineRule="auto"/>
        <w:jc w:val="center"/>
        <w:rPr>
          <w:rFonts w:ascii="Arial" w:hAnsi="Arial" w:cs="Arial"/>
          <w:b/>
          <w:sz w:val="28"/>
          <w:szCs w:val="40"/>
        </w:rPr>
      </w:pPr>
      <w:r w:rsidRPr="00C06B59">
        <w:rPr>
          <w:rFonts w:ascii="Arial" w:hAnsi="Arial" w:cs="Arial"/>
          <w:b/>
          <w:caps/>
          <w:sz w:val="28"/>
          <w:szCs w:val="40"/>
        </w:rPr>
        <w:t>minimalne wymagania jakościowe</w:t>
      </w:r>
    </w:p>
    <w:p w:rsidR="00694235" w:rsidRPr="00C06B59" w:rsidRDefault="00694235" w:rsidP="00694235">
      <w:pPr>
        <w:spacing w:after="0" w:line="240" w:lineRule="auto"/>
        <w:jc w:val="center"/>
        <w:rPr>
          <w:rFonts w:ascii="Arial" w:hAnsi="Arial" w:cs="Arial"/>
          <w:b/>
          <w:szCs w:val="40"/>
        </w:rPr>
      </w:pPr>
    </w:p>
    <w:p w:rsidR="00694235" w:rsidRPr="00C06B59" w:rsidRDefault="00694235" w:rsidP="00694235">
      <w:pPr>
        <w:spacing w:after="0" w:line="240" w:lineRule="auto"/>
        <w:jc w:val="center"/>
        <w:rPr>
          <w:rFonts w:ascii="Arial" w:hAnsi="Arial" w:cs="Arial"/>
          <w:b/>
          <w:caps/>
          <w:sz w:val="28"/>
          <w:szCs w:val="40"/>
        </w:rPr>
      </w:pPr>
      <w:r w:rsidRPr="00C06B59">
        <w:rPr>
          <w:rFonts w:ascii="Arial" w:hAnsi="Arial" w:cs="Arial"/>
          <w:b/>
          <w:caps/>
          <w:sz w:val="28"/>
          <w:szCs w:val="40"/>
        </w:rPr>
        <w:t>brokuły</w:t>
      </w:r>
    </w:p>
    <w:p w:rsidR="00694235" w:rsidRPr="00694235" w:rsidRDefault="00694235" w:rsidP="008758F4">
      <w:pPr>
        <w:pStyle w:val="E-1"/>
        <w:numPr>
          <w:ilvl w:val="0"/>
          <w:numId w:val="104"/>
        </w:numPr>
        <w:ind w:left="426" w:hanging="284"/>
        <w:rPr>
          <w:rFonts w:ascii="Arial" w:hAnsi="Arial" w:cs="Arial"/>
          <w:b/>
        </w:rPr>
      </w:pPr>
      <w:r w:rsidRPr="00694235">
        <w:rPr>
          <w:rFonts w:ascii="Arial" w:hAnsi="Arial" w:cs="Arial"/>
          <w:b/>
        </w:rPr>
        <w:t>Wstęp</w:t>
      </w:r>
    </w:p>
    <w:p w:rsidR="00694235" w:rsidRPr="00694235" w:rsidRDefault="008758F4" w:rsidP="008758F4">
      <w:pPr>
        <w:pStyle w:val="E-1"/>
        <w:ind w:left="391" w:hanging="391"/>
        <w:rPr>
          <w:rFonts w:ascii="Arial" w:hAnsi="Arial" w:cs="Arial"/>
        </w:rPr>
      </w:pPr>
      <w:r>
        <w:rPr>
          <w:rFonts w:ascii="Arial" w:hAnsi="Arial" w:cs="Arial"/>
          <w:b/>
        </w:rPr>
        <w:t xml:space="preserve">1.1 </w:t>
      </w:r>
      <w:r w:rsidR="00694235" w:rsidRPr="00694235">
        <w:rPr>
          <w:rFonts w:ascii="Arial" w:hAnsi="Arial" w:cs="Arial"/>
          <w:b/>
        </w:rPr>
        <w:t xml:space="preserve">Zakres </w:t>
      </w:r>
    </w:p>
    <w:p w:rsidR="00694235" w:rsidRPr="00C06B59" w:rsidRDefault="00694235" w:rsidP="00694235">
      <w:pPr>
        <w:pStyle w:val="E-1"/>
        <w:jc w:val="both"/>
        <w:rPr>
          <w:rFonts w:ascii="Arial" w:hAnsi="Arial" w:cs="Arial"/>
          <w:szCs w:val="24"/>
          <w14:shadow w14:blurRad="0" w14:dist="0" w14:dir="0" w14:sx="0" w14:sy="0" w14:kx="0" w14:ky="0" w14:algn="none">
            <w14:srgbClr w14:val="000000"/>
          </w14:shadow>
        </w:rPr>
      </w:pPr>
      <w:r w:rsidRPr="00C06B59">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brokułów.</w:t>
      </w:r>
    </w:p>
    <w:p w:rsidR="00694235" w:rsidRPr="00C06B59" w:rsidRDefault="00694235" w:rsidP="00694235">
      <w:pPr>
        <w:pStyle w:val="E-1"/>
        <w:jc w:val="both"/>
        <w:rPr>
          <w:rFonts w:ascii="Arial" w:hAnsi="Arial" w:cs="Arial"/>
          <w:szCs w:val="24"/>
          <w14:shadow w14:blurRad="0" w14:dist="0" w14:dir="0" w14:sx="0" w14:sy="0" w14:kx="0" w14:ky="0" w14:algn="none">
            <w14:srgbClr w14:val="000000"/>
          </w14:shadow>
        </w:rPr>
      </w:pPr>
      <w:r w:rsidRPr="00C06B59">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brokułów przeznaczonych dla odbiorcy.</w:t>
      </w:r>
    </w:p>
    <w:p w:rsidR="00694235" w:rsidRPr="00694235" w:rsidRDefault="00694235" w:rsidP="008758F4">
      <w:pPr>
        <w:pStyle w:val="E-1"/>
        <w:numPr>
          <w:ilvl w:val="1"/>
          <w:numId w:val="104"/>
        </w:numPr>
        <w:ind w:left="426" w:hanging="426"/>
        <w:rPr>
          <w:rFonts w:ascii="Arial" w:hAnsi="Arial" w:cs="Arial"/>
          <w:b/>
          <w:bCs/>
        </w:rPr>
      </w:pPr>
      <w:r w:rsidRPr="00694235">
        <w:rPr>
          <w:rFonts w:ascii="Arial" w:hAnsi="Arial" w:cs="Arial"/>
          <w:b/>
          <w:bCs/>
        </w:rPr>
        <w:t>Dokumenty powołane</w:t>
      </w:r>
    </w:p>
    <w:p w:rsidR="00694235" w:rsidRPr="00C06B59" w:rsidRDefault="00694235" w:rsidP="00694235">
      <w:pPr>
        <w:pStyle w:val="E-1"/>
        <w:jc w:val="both"/>
        <w:rPr>
          <w:rFonts w:ascii="Arial" w:hAnsi="Arial" w:cs="Arial"/>
          <w:szCs w:val="24"/>
          <w14:shadow w14:blurRad="0" w14:dist="0" w14:dir="0" w14:sx="0" w14:sy="0" w14:kx="0" w14:ky="0" w14:algn="none">
            <w14:srgbClr w14:val="000000"/>
          </w14:shadow>
        </w:rPr>
      </w:pPr>
      <w:r w:rsidRPr="00C06B59">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694235" w:rsidRPr="00694235" w:rsidRDefault="00694235" w:rsidP="00781799">
      <w:pPr>
        <w:numPr>
          <w:ilvl w:val="0"/>
          <w:numId w:val="3"/>
        </w:numPr>
        <w:spacing w:after="0" w:line="240" w:lineRule="auto"/>
        <w:jc w:val="both"/>
        <w:rPr>
          <w:rFonts w:ascii="Arial" w:hAnsi="Arial" w:cs="Arial"/>
          <w:bCs/>
          <w:sz w:val="20"/>
          <w:szCs w:val="20"/>
        </w:rPr>
      </w:pPr>
      <w:r w:rsidRPr="00694235">
        <w:rPr>
          <w:rFonts w:ascii="Arial" w:hAnsi="Arial" w:cs="Arial"/>
          <w:bCs/>
          <w:sz w:val="20"/>
          <w:szCs w:val="20"/>
        </w:rPr>
        <w:t>PN-R-75356 Warzywa świeże – Badanie jakości</w:t>
      </w:r>
    </w:p>
    <w:p w:rsidR="00694235" w:rsidRPr="00694235" w:rsidRDefault="00694235" w:rsidP="00694235">
      <w:pPr>
        <w:pStyle w:val="Edward"/>
        <w:jc w:val="both"/>
        <w:rPr>
          <w:rFonts w:ascii="Arial" w:hAnsi="Arial" w:cs="Arial"/>
          <w:b/>
          <w:bCs/>
        </w:rPr>
      </w:pPr>
      <w:r w:rsidRPr="00694235">
        <w:rPr>
          <w:rFonts w:ascii="Arial" w:hAnsi="Arial" w:cs="Arial"/>
          <w:b/>
          <w:bCs/>
        </w:rPr>
        <w:t>2 Wymagania</w:t>
      </w:r>
    </w:p>
    <w:p w:rsidR="00694235" w:rsidRPr="00694235" w:rsidRDefault="00694235" w:rsidP="00694235">
      <w:pPr>
        <w:pStyle w:val="Nagwek11"/>
        <w:spacing w:before="0" w:after="0"/>
        <w:rPr>
          <w:bCs w:val="0"/>
        </w:rPr>
      </w:pPr>
      <w:r w:rsidRPr="00694235">
        <w:rPr>
          <w:bCs w:val="0"/>
        </w:rPr>
        <w:t>2.1 Wymagania ogólne</w:t>
      </w:r>
    </w:p>
    <w:p w:rsidR="00694235" w:rsidRPr="00694235" w:rsidRDefault="00694235" w:rsidP="00694235">
      <w:pPr>
        <w:pStyle w:val="Nagwek11"/>
        <w:spacing w:before="0" w:after="0"/>
        <w:rPr>
          <w:b w:val="0"/>
          <w:bCs w:val="0"/>
        </w:rPr>
      </w:pPr>
      <w:r w:rsidRPr="00694235">
        <w:rPr>
          <w:b w:val="0"/>
          <w:bCs w:val="0"/>
        </w:rPr>
        <w:t>Produkt powinien spełniać wymagania aktualnie obowiązującego prawa żywnościowego.</w:t>
      </w:r>
    </w:p>
    <w:p w:rsidR="00694235" w:rsidRPr="00694235" w:rsidRDefault="00694235" w:rsidP="00694235">
      <w:pPr>
        <w:pStyle w:val="Nagwek11"/>
        <w:spacing w:before="0" w:after="0"/>
        <w:rPr>
          <w:bCs w:val="0"/>
        </w:rPr>
      </w:pPr>
      <w:r w:rsidRPr="00694235">
        <w:rPr>
          <w:bCs w:val="0"/>
        </w:rPr>
        <w:t>2.2 Wymagania organoleptyczne, fizyczne</w:t>
      </w:r>
    </w:p>
    <w:p w:rsidR="00694235" w:rsidRPr="00694235" w:rsidRDefault="00694235" w:rsidP="00694235">
      <w:pPr>
        <w:widowControl w:val="0"/>
        <w:tabs>
          <w:tab w:val="left" w:pos="10891"/>
        </w:tabs>
        <w:autoSpaceDE w:val="0"/>
        <w:autoSpaceDN w:val="0"/>
        <w:adjustRightInd w:val="0"/>
        <w:spacing w:after="0" w:line="240" w:lineRule="auto"/>
        <w:jc w:val="both"/>
        <w:rPr>
          <w:rFonts w:ascii="Arial" w:hAnsi="Arial" w:cs="Arial"/>
          <w:sz w:val="20"/>
        </w:rPr>
      </w:pPr>
      <w:r w:rsidRPr="00694235">
        <w:rPr>
          <w:rFonts w:ascii="Arial" w:hAnsi="Arial" w:cs="Arial"/>
          <w:sz w:val="20"/>
        </w:rPr>
        <w:t>Według Tablicy 1.</w:t>
      </w:r>
    </w:p>
    <w:p w:rsidR="00694235" w:rsidRPr="00694235" w:rsidRDefault="00694235" w:rsidP="00694235">
      <w:pPr>
        <w:pStyle w:val="Nagwek6"/>
        <w:tabs>
          <w:tab w:val="left" w:pos="10891"/>
        </w:tabs>
        <w:spacing w:before="0" w:after="0"/>
        <w:jc w:val="center"/>
        <w:rPr>
          <w:rFonts w:ascii="Arial" w:hAnsi="Arial" w:cs="Arial"/>
          <w:sz w:val="18"/>
          <w:szCs w:val="18"/>
        </w:rPr>
      </w:pPr>
      <w:r w:rsidRPr="00694235">
        <w:rPr>
          <w:rFonts w:ascii="Arial" w:hAnsi="Arial" w:cs="Arial"/>
          <w:sz w:val="18"/>
          <w:szCs w:val="18"/>
        </w:rPr>
        <w:t>Tablica 1 – Wymagania organoleptyczne,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428"/>
        <w:gridCol w:w="4820"/>
        <w:gridCol w:w="1275"/>
      </w:tblGrid>
      <w:tr w:rsidR="00694235" w:rsidRPr="00694235" w:rsidTr="00C06B59">
        <w:trPr>
          <w:trHeight w:val="450"/>
          <w:jc w:val="center"/>
        </w:trPr>
        <w:tc>
          <w:tcPr>
            <w:tcW w:w="0" w:type="auto"/>
            <w:vAlign w:val="center"/>
          </w:tcPr>
          <w:p w:rsidR="00694235" w:rsidRPr="00694235" w:rsidRDefault="00694235" w:rsidP="00694235">
            <w:pPr>
              <w:widowControl w:val="0"/>
              <w:autoSpaceDE w:val="0"/>
              <w:autoSpaceDN w:val="0"/>
              <w:adjustRightInd w:val="0"/>
              <w:spacing w:after="0" w:line="240" w:lineRule="auto"/>
              <w:jc w:val="center"/>
              <w:rPr>
                <w:rFonts w:ascii="Arial" w:hAnsi="Arial" w:cs="Arial"/>
                <w:b/>
                <w:bCs/>
                <w:sz w:val="18"/>
                <w:szCs w:val="18"/>
              </w:rPr>
            </w:pPr>
            <w:r w:rsidRPr="00694235">
              <w:rPr>
                <w:rFonts w:ascii="Arial" w:hAnsi="Arial" w:cs="Arial"/>
                <w:b/>
                <w:bCs/>
                <w:sz w:val="18"/>
                <w:szCs w:val="18"/>
              </w:rPr>
              <w:t>Lp.</w:t>
            </w:r>
          </w:p>
        </w:tc>
        <w:tc>
          <w:tcPr>
            <w:tcW w:w="1428" w:type="dxa"/>
            <w:vAlign w:val="center"/>
          </w:tcPr>
          <w:p w:rsidR="00694235" w:rsidRPr="00694235" w:rsidRDefault="00694235" w:rsidP="00694235">
            <w:pPr>
              <w:widowControl w:val="0"/>
              <w:autoSpaceDE w:val="0"/>
              <w:autoSpaceDN w:val="0"/>
              <w:adjustRightInd w:val="0"/>
              <w:spacing w:after="0" w:line="240" w:lineRule="auto"/>
              <w:jc w:val="center"/>
              <w:rPr>
                <w:rFonts w:ascii="Arial" w:hAnsi="Arial" w:cs="Arial"/>
                <w:b/>
                <w:bCs/>
                <w:sz w:val="18"/>
                <w:szCs w:val="18"/>
              </w:rPr>
            </w:pPr>
            <w:r w:rsidRPr="00694235">
              <w:rPr>
                <w:rFonts w:ascii="Arial" w:hAnsi="Arial" w:cs="Arial"/>
                <w:b/>
                <w:bCs/>
                <w:sz w:val="18"/>
                <w:szCs w:val="18"/>
              </w:rPr>
              <w:t>Cechy</w:t>
            </w:r>
          </w:p>
        </w:tc>
        <w:tc>
          <w:tcPr>
            <w:tcW w:w="4820" w:type="dxa"/>
            <w:vAlign w:val="center"/>
          </w:tcPr>
          <w:p w:rsidR="00694235" w:rsidRPr="00694235" w:rsidRDefault="00694235" w:rsidP="00694235">
            <w:pPr>
              <w:pStyle w:val="Nagwek8"/>
              <w:widowControl w:val="0"/>
              <w:autoSpaceDE w:val="0"/>
              <w:autoSpaceDN w:val="0"/>
              <w:adjustRightInd w:val="0"/>
              <w:spacing w:before="0" w:after="0"/>
              <w:jc w:val="center"/>
              <w:rPr>
                <w:rFonts w:ascii="Arial" w:hAnsi="Arial" w:cs="Arial"/>
                <w:b/>
                <w:i w:val="0"/>
                <w:sz w:val="18"/>
                <w:szCs w:val="18"/>
              </w:rPr>
            </w:pPr>
            <w:r w:rsidRPr="00694235">
              <w:rPr>
                <w:rFonts w:ascii="Arial" w:hAnsi="Arial" w:cs="Arial"/>
                <w:b/>
                <w:i w:val="0"/>
                <w:sz w:val="18"/>
                <w:szCs w:val="18"/>
              </w:rPr>
              <w:t>Wymagania</w:t>
            </w:r>
          </w:p>
        </w:tc>
        <w:tc>
          <w:tcPr>
            <w:tcW w:w="1275" w:type="dxa"/>
            <w:vAlign w:val="center"/>
          </w:tcPr>
          <w:p w:rsidR="00C06B59" w:rsidRDefault="00C06B59" w:rsidP="00694235">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694235" w:rsidRPr="00694235" w:rsidRDefault="00694235" w:rsidP="00694235">
            <w:pPr>
              <w:widowControl w:val="0"/>
              <w:autoSpaceDE w:val="0"/>
              <w:autoSpaceDN w:val="0"/>
              <w:adjustRightInd w:val="0"/>
              <w:spacing w:after="0" w:line="240" w:lineRule="auto"/>
              <w:jc w:val="center"/>
              <w:rPr>
                <w:rFonts w:ascii="Arial" w:hAnsi="Arial" w:cs="Arial"/>
                <w:b/>
                <w:bCs/>
                <w:sz w:val="18"/>
                <w:szCs w:val="18"/>
              </w:rPr>
            </w:pPr>
            <w:r w:rsidRPr="00694235">
              <w:rPr>
                <w:rFonts w:ascii="Arial" w:hAnsi="Arial" w:cs="Arial"/>
                <w:b/>
                <w:bCs/>
                <w:sz w:val="18"/>
                <w:szCs w:val="18"/>
              </w:rPr>
              <w:t>według</w:t>
            </w:r>
          </w:p>
        </w:tc>
      </w:tr>
      <w:tr w:rsidR="00694235" w:rsidRPr="00694235" w:rsidTr="00C06B59">
        <w:trPr>
          <w:cantSplit/>
          <w:trHeight w:val="341"/>
          <w:jc w:val="center"/>
        </w:trPr>
        <w:tc>
          <w:tcPr>
            <w:tcW w:w="0" w:type="auto"/>
          </w:tcPr>
          <w:p w:rsidR="00694235" w:rsidRPr="00694235" w:rsidRDefault="00694235" w:rsidP="00694235">
            <w:pPr>
              <w:widowControl w:val="0"/>
              <w:autoSpaceDE w:val="0"/>
              <w:autoSpaceDN w:val="0"/>
              <w:adjustRightInd w:val="0"/>
              <w:spacing w:after="0" w:line="240" w:lineRule="auto"/>
              <w:jc w:val="center"/>
              <w:rPr>
                <w:rFonts w:ascii="Arial" w:hAnsi="Arial" w:cs="Arial"/>
                <w:sz w:val="18"/>
                <w:szCs w:val="18"/>
              </w:rPr>
            </w:pPr>
            <w:r w:rsidRPr="00694235">
              <w:rPr>
                <w:rFonts w:ascii="Arial" w:hAnsi="Arial" w:cs="Arial"/>
                <w:sz w:val="18"/>
                <w:szCs w:val="18"/>
              </w:rPr>
              <w:t>1</w:t>
            </w:r>
          </w:p>
        </w:tc>
        <w:tc>
          <w:tcPr>
            <w:tcW w:w="1428" w:type="dxa"/>
          </w:tcPr>
          <w:p w:rsidR="00694235" w:rsidRPr="00694235" w:rsidRDefault="00694235" w:rsidP="00694235">
            <w:pPr>
              <w:widowControl w:val="0"/>
              <w:autoSpaceDE w:val="0"/>
              <w:autoSpaceDN w:val="0"/>
              <w:adjustRightInd w:val="0"/>
              <w:spacing w:after="0" w:line="240" w:lineRule="auto"/>
              <w:rPr>
                <w:rFonts w:ascii="Arial" w:hAnsi="Arial" w:cs="Arial"/>
                <w:sz w:val="18"/>
                <w:szCs w:val="18"/>
              </w:rPr>
            </w:pPr>
            <w:r w:rsidRPr="00694235">
              <w:rPr>
                <w:rFonts w:ascii="Arial" w:hAnsi="Arial" w:cs="Arial"/>
                <w:sz w:val="18"/>
                <w:szCs w:val="18"/>
              </w:rPr>
              <w:t xml:space="preserve">Wygląd </w:t>
            </w:r>
          </w:p>
        </w:tc>
        <w:tc>
          <w:tcPr>
            <w:tcW w:w="4820" w:type="dxa"/>
            <w:tcBorders>
              <w:bottom w:val="single" w:sz="6" w:space="0" w:color="auto"/>
            </w:tcBorders>
          </w:tcPr>
          <w:p w:rsidR="00694235" w:rsidRPr="00694235" w:rsidRDefault="00694235" w:rsidP="00694235">
            <w:pPr>
              <w:widowControl w:val="0"/>
              <w:autoSpaceDE w:val="0"/>
              <w:autoSpaceDN w:val="0"/>
              <w:adjustRightInd w:val="0"/>
              <w:spacing w:after="0" w:line="240" w:lineRule="auto"/>
              <w:jc w:val="both"/>
              <w:rPr>
                <w:rFonts w:ascii="Arial" w:hAnsi="Arial" w:cs="Arial"/>
                <w:sz w:val="18"/>
                <w:szCs w:val="18"/>
              </w:rPr>
            </w:pPr>
            <w:r w:rsidRPr="00694235">
              <w:rPr>
                <w:rFonts w:ascii="Arial" w:hAnsi="Arial" w:cs="Arial"/>
                <w:sz w:val="18"/>
                <w:szCs w:val="18"/>
              </w:rPr>
              <w:t>Róże brokułów powinny być świeże, jędrne, czyste, zdrowe (bez oznak gnicia i pleśni), zwarte, o ściśle przylegających, zamkniętych pąkach kwiatowych; wolne od owadów i szkodników, wolne od uszkodzeń spowodowanych przez choroby i szkodniki; pozbawione nieprawidłowej wilgoci zewnętrznej;</w:t>
            </w:r>
          </w:p>
          <w:p w:rsidR="00694235" w:rsidRPr="00694235" w:rsidRDefault="00694235" w:rsidP="00694235">
            <w:pPr>
              <w:widowControl w:val="0"/>
              <w:autoSpaceDE w:val="0"/>
              <w:autoSpaceDN w:val="0"/>
              <w:adjustRightInd w:val="0"/>
              <w:spacing w:after="0" w:line="240" w:lineRule="auto"/>
              <w:jc w:val="both"/>
              <w:rPr>
                <w:rFonts w:ascii="Arial" w:hAnsi="Arial" w:cs="Arial"/>
                <w:sz w:val="18"/>
                <w:szCs w:val="18"/>
              </w:rPr>
            </w:pPr>
            <w:r w:rsidRPr="00694235">
              <w:rPr>
                <w:rFonts w:ascii="Arial" w:hAnsi="Arial" w:cs="Arial"/>
                <w:sz w:val="18"/>
                <w:szCs w:val="18"/>
              </w:rPr>
              <w:t>Łodygi powinny być odpowiednio miękkie, niezdrewniałe, bez pustych wewnętrznych kanałów;</w:t>
            </w:r>
          </w:p>
          <w:p w:rsidR="00694235" w:rsidRPr="00694235" w:rsidRDefault="00694235" w:rsidP="00694235">
            <w:pPr>
              <w:widowControl w:val="0"/>
              <w:autoSpaceDE w:val="0"/>
              <w:autoSpaceDN w:val="0"/>
              <w:adjustRightInd w:val="0"/>
              <w:spacing w:after="0" w:line="240" w:lineRule="auto"/>
              <w:jc w:val="both"/>
              <w:rPr>
                <w:rFonts w:ascii="Arial" w:hAnsi="Arial" w:cs="Arial"/>
                <w:sz w:val="18"/>
                <w:szCs w:val="18"/>
              </w:rPr>
            </w:pPr>
            <w:r w:rsidRPr="00694235">
              <w:rPr>
                <w:rFonts w:ascii="Arial" w:hAnsi="Arial" w:cs="Arial"/>
                <w:sz w:val="18"/>
                <w:szCs w:val="18"/>
              </w:rPr>
              <w:t>dopuszczalne są nieznaczne wady kształtu, rozwoju pod warunkiem, że nie mają one wpływu na ogólny wygląd, jakość, zachowanie jakości oraz prezentację w opakowaniu brokułów;</w:t>
            </w:r>
          </w:p>
          <w:p w:rsidR="00694235" w:rsidRPr="00694235" w:rsidRDefault="00694235" w:rsidP="00694235">
            <w:pPr>
              <w:widowControl w:val="0"/>
              <w:autoSpaceDE w:val="0"/>
              <w:autoSpaceDN w:val="0"/>
              <w:adjustRightInd w:val="0"/>
              <w:spacing w:after="0" w:line="240" w:lineRule="auto"/>
              <w:jc w:val="both"/>
              <w:rPr>
                <w:rFonts w:ascii="Arial" w:hAnsi="Arial" w:cs="Arial"/>
                <w:sz w:val="18"/>
                <w:szCs w:val="18"/>
              </w:rPr>
            </w:pPr>
            <w:r w:rsidRPr="00694235">
              <w:rPr>
                <w:rFonts w:ascii="Arial" w:hAnsi="Arial" w:cs="Arial"/>
                <w:sz w:val="18"/>
                <w:szCs w:val="18"/>
              </w:rPr>
              <w:t>Dopuszczalne są małe, delikatne liście, pod warunkiem, że są one zielone, zdrowe i nie wyrastają ponad powierzchnię róży więcej niż o 3cm</w:t>
            </w:r>
          </w:p>
        </w:tc>
        <w:tc>
          <w:tcPr>
            <w:tcW w:w="1275" w:type="dxa"/>
            <w:vMerge w:val="restart"/>
            <w:shd w:val="clear" w:color="auto" w:fill="auto"/>
            <w:vAlign w:val="center"/>
          </w:tcPr>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r w:rsidRPr="00694235">
              <w:rPr>
                <w:rFonts w:ascii="Arial" w:hAnsi="Arial" w:cs="Arial"/>
                <w:bCs/>
                <w:sz w:val="18"/>
                <w:szCs w:val="18"/>
              </w:rPr>
              <w:t>PN-R-75356</w:t>
            </w: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bCs/>
                <w:sz w:val="18"/>
                <w:szCs w:val="18"/>
              </w:rPr>
            </w:pPr>
          </w:p>
          <w:p w:rsidR="00694235" w:rsidRPr="00694235" w:rsidRDefault="00694235" w:rsidP="00694235">
            <w:pPr>
              <w:widowControl w:val="0"/>
              <w:autoSpaceDE w:val="0"/>
              <w:autoSpaceDN w:val="0"/>
              <w:adjustRightInd w:val="0"/>
              <w:spacing w:after="0" w:line="240" w:lineRule="auto"/>
              <w:jc w:val="center"/>
              <w:rPr>
                <w:rFonts w:ascii="Arial" w:hAnsi="Arial" w:cs="Arial"/>
                <w:sz w:val="18"/>
                <w:szCs w:val="18"/>
              </w:rPr>
            </w:pPr>
            <w:r w:rsidRPr="00694235">
              <w:rPr>
                <w:rFonts w:ascii="Arial" w:hAnsi="Arial" w:cs="Arial"/>
                <w:bCs/>
                <w:sz w:val="18"/>
                <w:szCs w:val="18"/>
              </w:rPr>
              <w:t>PN-R-75356</w:t>
            </w:r>
          </w:p>
        </w:tc>
      </w:tr>
      <w:tr w:rsidR="00694235" w:rsidRPr="00694235" w:rsidTr="00C06B59">
        <w:trPr>
          <w:cantSplit/>
          <w:trHeight w:val="90"/>
          <w:jc w:val="center"/>
        </w:trPr>
        <w:tc>
          <w:tcPr>
            <w:tcW w:w="0" w:type="auto"/>
          </w:tcPr>
          <w:p w:rsidR="00694235" w:rsidRPr="00694235" w:rsidRDefault="00694235" w:rsidP="00694235">
            <w:pPr>
              <w:widowControl w:val="0"/>
              <w:autoSpaceDE w:val="0"/>
              <w:autoSpaceDN w:val="0"/>
              <w:adjustRightInd w:val="0"/>
              <w:spacing w:after="0" w:line="240" w:lineRule="auto"/>
              <w:jc w:val="center"/>
              <w:rPr>
                <w:rFonts w:ascii="Arial" w:hAnsi="Arial" w:cs="Arial"/>
                <w:sz w:val="18"/>
                <w:szCs w:val="18"/>
              </w:rPr>
            </w:pPr>
            <w:r w:rsidRPr="00694235">
              <w:rPr>
                <w:rFonts w:ascii="Arial" w:hAnsi="Arial" w:cs="Arial"/>
                <w:sz w:val="18"/>
                <w:szCs w:val="18"/>
              </w:rPr>
              <w:t>2</w:t>
            </w:r>
          </w:p>
        </w:tc>
        <w:tc>
          <w:tcPr>
            <w:tcW w:w="1428" w:type="dxa"/>
          </w:tcPr>
          <w:p w:rsidR="00694235" w:rsidRPr="00694235" w:rsidRDefault="00694235" w:rsidP="00694235">
            <w:pPr>
              <w:widowControl w:val="0"/>
              <w:autoSpaceDE w:val="0"/>
              <w:autoSpaceDN w:val="0"/>
              <w:adjustRightInd w:val="0"/>
              <w:spacing w:after="0" w:line="240" w:lineRule="auto"/>
              <w:rPr>
                <w:rFonts w:ascii="Arial" w:hAnsi="Arial" w:cs="Arial"/>
                <w:sz w:val="18"/>
                <w:szCs w:val="18"/>
              </w:rPr>
            </w:pPr>
            <w:r w:rsidRPr="00694235">
              <w:rPr>
                <w:rFonts w:ascii="Arial" w:hAnsi="Arial" w:cs="Arial"/>
                <w:sz w:val="18"/>
                <w:szCs w:val="18"/>
              </w:rPr>
              <w:t xml:space="preserve">Barwa </w:t>
            </w:r>
          </w:p>
        </w:tc>
        <w:tc>
          <w:tcPr>
            <w:tcW w:w="4820" w:type="dxa"/>
            <w:tcBorders>
              <w:top w:val="single" w:sz="6" w:space="0" w:color="auto"/>
              <w:bottom w:val="single" w:sz="6" w:space="0" w:color="auto"/>
            </w:tcBorders>
          </w:tcPr>
          <w:p w:rsidR="00694235" w:rsidRPr="00694235" w:rsidRDefault="00694235" w:rsidP="00694235">
            <w:pPr>
              <w:widowControl w:val="0"/>
              <w:autoSpaceDE w:val="0"/>
              <w:autoSpaceDN w:val="0"/>
              <w:adjustRightInd w:val="0"/>
              <w:spacing w:after="0" w:line="240" w:lineRule="auto"/>
              <w:rPr>
                <w:rFonts w:ascii="Arial" w:hAnsi="Arial" w:cs="Arial"/>
                <w:sz w:val="18"/>
                <w:szCs w:val="18"/>
              </w:rPr>
            </w:pPr>
            <w:r w:rsidRPr="00694235">
              <w:rPr>
                <w:rFonts w:ascii="Arial" w:hAnsi="Arial" w:cs="Arial"/>
                <w:sz w:val="18"/>
                <w:szCs w:val="18"/>
              </w:rPr>
              <w:t>Róże o jednolitej barwie zielonej, niedopuszczalne są przebarwienia (np. zbrązowiałe lub zżółknięte pąki kwiatowe)</w:t>
            </w:r>
          </w:p>
        </w:tc>
        <w:tc>
          <w:tcPr>
            <w:tcW w:w="1275" w:type="dxa"/>
            <w:vMerge/>
            <w:shd w:val="clear" w:color="auto" w:fill="auto"/>
            <w:vAlign w:val="center"/>
          </w:tcPr>
          <w:p w:rsidR="00694235" w:rsidRPr="00694235" w:rsidRDefault="00694235" w:rsidP="00694235">
            <w:pPr>
              <w:spacing w:after="0" w:line="240" w:lineRule="auto"/>
              <w:rPr>
                <w:rFonts w:ascii="Arial" w:hAnsi="Arial" w:cs="Arial"/>
                <w:sz w:val="18"/>
                <w:szCs w:val="18"/>
              </w:rPr>
            </w:pPr>
          </w:p>
        </w:tc>
      </w:tr>
      <w:tr w:rsidR="00694235" w:rsidRPr="00694235" w:rsidTr="00C06B59">
        <w:trPr>
          <w:cantSplit/>
          <w:trHeight w:val="90"/>
          <w:jc w:val="center"/>
        </w:trPr>
        <w:tc>
          <w:tcPr>
            <w:tcW w:w="0" w:type="auto"/>
          </w:tcPr>
          <w:p w:rsidR="00694235" w:rsidRPr="00694235" w:rsidRDefault="00694235" w:rsidP="00694235">
            <w:pPr>
              <w:widowControl w:val="0"/>
              <w:autoSpaceDE w:val="0"/>
              <w:autoSpaceDN w:val="0"/>
              <w:adjustRightInd w:val="0"/>
              <w:spacing w:after="0" w:line="240" w:lineRule="auto"/>
              <w:jc w:val="center"/>
              <w:rPr>
                <w:rFonts w:ascii="Arial" w:hAnsi="Arial" w:cs="Arial"/>
                <w:sz w:val="18"/>
                <w:szCs w:val="18"/>
              </w:rPr>
            </w:pPr>
            <w:r w:rsidRPr="00694235">
              <w:rPr>
                <w:rFonts w:ascii="Arial" w:hAnsi="Arial" w:cs="Arial"/>
                <w:sz w:val="18"/>
                <w:szCs w:val="18"/>
              </w:rPr>
              <w:t>3</w:t>
            </w:r>
          </w:p>
        </w:tc>
        <w:tc>
          <w:tcPr>
            <w:tcW w:w="1428" w:type="dxa"/>
          </w:tcPr>
          <w:p w:rsidR="00694235" w:rsidRPr="00694235" w:rsidRDefault="00694235" w:rsidP="00694235">
            <w:pPr>
              <w:widowControl w:val="0"/>
              <w:autoSpaceDE w:val="0"/>
              <w:autoSpaceDN w:val="0"/>
              <w:adjustRightInd w:val="0"/>
              <w:spacing w:after="0" w:line="240" w:lineRule="auto"/>
              <w:rPr>
                <w:rFonts w:ascii="Arial" w:hAnsi="Arial" w:cs="Arial"/>
                <w:sz w:val="18"/>
                <w:szCs w:val="18"/>
              </w:rPr>
            </w:pPr>
            <w:r w:rsidRPr="00694235">
              <w:rPr>
                <w:rFonts w:ascii="Arial" w:hAnsi="Arial" w:cs="Arial"/>
                <w:sz w:val="18"/>
                <w:szCs w:val="18"/>
              </w:rPr>
              <w:t>Smak i zapach</w:t>
            </w:r>
          </w:p>
        </w:tc>
        <w:tc>
          <w:tcPr>
            <w:tcW w:w="4820" w:type="dxa"/>
            <w:tcBorders>
              <w:top w:val="single" w:sz="6" w:space="0" w:color="auto"/>
              <w:bottom w:val="single" w:sz="6" w:space="0" w:color="auto"/>
            </w:tcBorders>
          </w:tcPr>
          <w:p w:rsidR="00694235" w:rsidRPr="00694235" w:rsidRDefault="00694235" w:rsidP="00694235">
            <w:pPr>
              <w:widowControl w:val="0"/>
              <w:autoSpaceDE w:val="0"/>
              <w:autoSpaceDN w:val="0"/>
              <w:adjustRightInd w:val="0"/>
              <w:spacing w:after="0" w:line="240" w:lineRule="auto"/>
              <w:rPr>
                <w:rFonts w:ascii="Arial" w:hAnsi="Arial" w:cs="Arial"/>
                <w:sz w:val="18"/>
                <w:szCs w:val="18"/>
              </w:rPr>
            </w:pPr>
            <w:r w:rsidRPr="00694235">
              <w:rPr>
                <w:rFonts w:ascii="Arial" w:hAnsi="Arial" w:cs="Arial"/>
                <w:sz w:val="18"/>
                <w:szCs w:val="18"/>
              </w:rPr>
              <w:t>Niedopuszczalny obcy</w:t>
            </w:r>
          </w:p>
        </w:tc>
        <w:tc>
          <w:tcPr>
            <w:tcW w:w="1275" w:type="dxa"/>
            <w:vMerge/>
            <w:shd w:val="clear" w:color="auto" w:fill="auto"/>
            <w:vAlign w:val="center"/>
          </w:tcPr>
          <w:p w:rsidR="00694235" w:rsidRPr="00694235" w:rsidRDefault="00694235" w:rsidP="00694235">
            <w:pPr>
              <w:spacing w:after="0" w:line="240" w:lineRule="auto"/>
              <w:rPr>
                <w:rFonts w:ascii="Arial" w:hAnsi="Arial" w:cs="Arial"/>
                <w:sz w:val="18"/>
                <w:szCs w:val="18"/>
              </w:rPr>
            </w:pPr>
          </w:p>
        </w:tc>
      </w:tr>
      <w:tr w:rsidR="00694235" w:rsidRPr="00694235" w:rsidTr="00C06B59">
        <w:trPr>
          <w:cantSplit/>
          <w:trHeight w:val="341"/>
          <w:jc w:val="center"/>
        </w:trPr>
        <w:tc>
          <w:tcPr>
            <w:tcW w:w="0" w:type="auto"/>
          </w:tcPr>
          <w:p w:rsidR="00694235" w:rsidRPr="00694235" w:rsidRDefault="00694235" w:rsidP="00694235">
            <w:pPr>
              <w:widowControl w:val="0"/>
              <w:autoSpaceDE w:val="0"/>
              <w:autoSpaceDN w:val="0"/>
              <w:adjustRightInd w:val="0"/>
              <w:spacing w:after="0" w:line="240" w:lineRule="auto"/>
              <w:jc w:val="center"/>
              <w:rPr>
                <w:rFonts w:ascii="Arial" w:hAnsi="Arial" w:cs="Arial"/>
                <w:sz w:val="18"/>
                <w:szCs w:val="18"/>
              </w:rPr>
            </w:pPr>
            <w:r w:rsidRPr="00694235">
              <w:rPr>
                <w:rFonts w:ascii="Arial" w:hAnsi="Arial" w:cs="Arial"/>
                <w:sz w:val="18"/>
                <w:szCs w:val="18"/>
              </w:rPr>
              <w:t>4</w:t>
            </w:r>
          </w:p>
        </w:tc>
        <w:tc>
          <w:tcPr>
            <w:tcW w:w="1428" w:type="dxa"/>
          </w:tcPr>
          <w:p w:rsidR="00694235" w:rsidRPr="00694235" w:rsidRDefault="00694235" w:rsidP="00694235">
            <w:pPr>
              <w:widowControl w:val="0"/>
              <w:autoSpaceDE w:val="0"/>
              <w:autoSpaceDN w:val="0"/>
              <w:adjustRightInd w:val="0"/>
              <w:spacing w:after="0" w:line="240" w:lineRule="auto"/>
              <w:rPr>
                <w:rFonts w:ascii="Arial" w:hAnsi="Arial" w:cs="Arial"/>
                <w:sz w:val="18"/>
                <w:szCs w:val="18"/>
              </w:rPr>
            </w:pPr>
            <w:r w:rsidRPr="00694235">
              <w:rPr>
                <w:rFonts w:ascii="Arial" w:hAnsi="Arial" w:cs="Arial"/>
                <w:sz w:val="18"/>
                <w:szCs w:val="18"/>
              </w:rPr>
              <w:t>Jednolitość</w:t>
            </w:r>
          </w:p>
        </w:tc>
        <w:tc>
          <w:tcPr>
            <w:tcW w:w="4820" w:type="dxa"/>
            <w:tcBorders>
              <w:bottom w:val="single" w:sz="6" w:space="0" w:color="auto"/>
            </w:tcBorders>
          </w:tcPr>
          <w:p w:rsidR="00694235" w:rsidRPr="00694235" w:rsidRDefault="00694235" w:rsidP="00694235">
            <w:pPr>
              <w:widowControl w:val="0"/>
              <w:autoSpaceDE w:val="0"/>
              <w:autoSpaceDN w:val="0"/>
              <w:adjustRightInd w:val="0"/>
              <w:spacing w:after="0" w:line="240" w:lineRule="auto"/>
              <w:jc w:val="both"/>
              <w:rPr>
                <w:rFonts w:ascii="Arial" w:hAnsi="Arial" w:cs="Arial"/>
                <w:sz w:val="18"/>
                <w:szCs w:val="18"/>
              </w:rPr>
            </w:pPr>
            <w:r w:rsidRPr="00694235">
              <w:rPr>
                <w:rFonts w:ascii="Arial" w:hAnsi="Arial" w:cs="Arial"/>
                <w:sz w:val="18"/>
                <w:szCs w:val="18"/>
              </w:rPr>
              <w:t>Jednolite w opakowaniu pod względem pochodzenia, odmiany, jakości i wielkości</w:t>
            </w:r>
          </w:p>
        </w:tc>
        <w:tc>
          <w:tcPr>
            <w:tcW w:w="1275" w:type="dxa"/>
            <w:vMerge/>
            <w:shd w:val="clear" w:color="auto" w:fill="auto"/>
            <w:vAlign w:val="center"/>
          </w:tcPr>
          <w:p w:rsidR="00694235" w:rsidRPr="00694235" w:rsidRDefault="00694235" w:rsidP="00694235">
            <w:pPr>
              <w:widowControl w:val="0"/>
              <w:autoSpaceDE w:val="0"/>
              <w:autoSpaceDN w:val="0"/>
              <w:adjustRightInd w:val="0"/>
              <w:spacing w:after="0" w:line="240" w:lineRule="auto"/>
              <w:jc w:val="both"/>
              <w:rPr>
                <w:rFonts w:ascii="Arial" w:hAnsi="Arial" w:cs="Arial"/>
                <w:sz w:val="18"/>
                <w:szCs w:val="18"/>
              </w:rPr>
            </w:pPr>
          </w:p>
        </w:tc>
      </w:tr>
      <w:tr w:rsidR="00694235" w:rsidRPr="00694235" w:rsidTr="00C06B59">
        <w:trPr>
          <w:cantSplit/>
          <w:trHeight w:val="90"/>
          <w:jc w:val="center"/>
        </w:trPr>
        <w:tc>
          <w:tcPr>
            <w:tcW w:w="0" w:type="auto"/>
          </w:tcPr>
          <w:p w:rsidR="00694235" w:rsidRPr="00694235" w:rsidRDefault="00694235" w:rsidP="00694235">
            <w:pPr>
              <w:widowControl w:val="0"/>
              <w:autoSpaceDE w:val="0"/>
              <w:autoSpaceDN w:val="0"/>
              <w:adjustRightInd w:val="0"/>
              <w:spacing w:after="0" w:line="240" w:lineRule="auto"/>
              <w:jc w:val="center"/>
              <w:rPr>
                <w:rFonts w:ascii="Arial" w:hAnsi="Arial" w:cs="Arial"/>
                <w:sz w:val="18"/>
                <w:szCs w:val="18"/>
              </w:rPr>
            </w:pPr>
            <w:r w:rsidRPr="00694235">
              <w:rPr>
                <w:rFonts w:ascii="Arial" w:hAnsi="Arial" w:cs="Arial"/>
                <w:sz w:val="18"/>
                <w:szCs w:val="18"/>
              </w:rPr>
              <w:t>5</w:t>
            </w:r>
          </w:p>
        </w:tc>
        <w:tc>
          <w:tcPr>
            <w:tcW w:w="1428" w:type="dxa"/>
          </w:tcPr>
          <w:p w:rsidR="00694235" w:rsidRPr="00694235" w:rsidRDefault="00694235" w:rsidP="00694235">
            <w:pPr>
              <w:widowControl w:val="0"/>
              <w:autoSpaceDE w:val="0"/>
              <w:autoSpaceDN w:val="0"/>
              <w:adjustRightInd w:val="0"/>
              <w:spacing w:after="0" w:line="240" w:lineRule="auto"/>
              <w:jc w:val="both"/>
              <w:rPr>
                <w:rFonts w:ascii="Arial" w:hAnsi="Arial" w:cs="Arial"/>
                <w:spacing w:val="-4"/>
                <w:sz w:val="18"/>
                <w:szCs w:val="18"/>
              </w:rPr>
            </w:pPr>
            <w:r w:rsidRPr="00694235">
              <w:rPr>
                <w:rFonts w:ascii="Arial" w:hAnsi="Arial" w:cs="Arial"/>
                <w:spacing w:val="-4"/>
                <w:sz w:val="18"/>
                <w:szCs w:val="18"/>
              </w:rPr>
              <w:t>Minimalna średnica róży, cm</w:t>
            </w:r>
          </w:p>
        </w:tc>
        <w:tc>
          <w:tcPr>
            <w:tcW w:w="4820" w:type="dxa"/>
            <w:tcBorders>
              <w:top w:val="single" w:sz="6" w:space="0" w:color="auto"/>
              <w:bottom w:val="single" w:sz="6" w:space="0" w:color="auto"/>
            </w:tcBorders>
          </w:tcPr>
          <w:p w:rsidR="00694235" w:rsidRPr="00694235" w:rsidRDefault="00694235" w:rsidP="00694235">
            <w:pPr>
              <w:tabs>
                <w:tab w:val="left" w:pos="1620"/>
              </w:tabs>
              <w:spacing w:after="0" w:line="240" w:lineRule="auto"/>
              <w:jc w:val="center"/>
              <w:rPr>
                <w:rFonts w:ascii="Arial" w:hAnsi="Arial" w:cs="Arial"/>
                <w:sz w:val="18"/>
                <w:szCs w:val="18"/>
              </w:rPr>
            </w:pPr>
          </w:p>
          <w:p w:rsidR="00694235" w:rsidRPr="00694235" w:rsidRDefault="00694235" w:rsidP="00694235">
            <w:pPr>
              <w:tabs>
                <w:tab w:val="left" w:pos="1620"/>
              </w:tabs>
              <w:spacing w:after="0" w:line="240" w:lineRule="auto"/>
              <w:jc w:val="center"/>
              <w:rPr>
                <w:rFonts w:ascii="Arial" w:hAnsi="Arial" w:cs="Arial"/>
                <w:sz w:val="18"/>
                <w:szCs w:val="18"/>
              </w:rPr>
            </w:pPr>
            <w:r w:rsidRPr="00694235">
              <w:rPr>
                <w:rFonts w:ascii="Arial" w:hAnsi="Arial" w:cs="Arial"/>
                <w:sz w:val="18"/>
                <w:szCs w:val="18"/>
              </w:rPr>
              <w:t>10</w:t>
            </w:r>
          </w:p>
        </w:tc>
        <w:tc>
          <w:tcPr>
            <w:tcW w:w="1275" w:type="dxa"/>
            <w:vMerge/>
            <w:shd w:val="clear" w:color="auto" w:fill="auto"/>
            <w:vAlign w:val="center"/>
          </w:tcPr>
          <w:p w:rsidR="00694235" w:rsidRPr="00694235" w:rsidRDefault="00694235" w:rsidP="00694235">
            <w:pPr>
              <w:spacing w:after="0" w:line="240" w:lineRule="auto"/>
              <w:rPr>
                <w:rFonts w:ascii="Arial" w:hAnsi="Arial" w:cs="Arial"/>
                <w:sz w:val="18"/>
                <w:szCs w:val="18"/>
              </w:rPr>
            </w:pPr>
          </w:p>
        </w:tc>
      </w:tr>
      <w:tr w:rsidR="00694235" w:rsidRPr="00694235" w:rsidTr="00C06B59">
        <w:trPr>
          <w:cantSplit/>
          <w:trHeight w:val="1041"/>
          <w:jc w:val="center"/>
        </w:trPr>
        <w:tc>
          <w:tcPr>
            <w:tcW w:w="0" w:type="auto"/>
          </w:tcPr>
          <w:p w:rsidR="00694235" w:rsidRPr="00694235" w:rsidRDefault="00694235" w:rsidP="00694235">
            <w:pPr>
              <w:widowControl w:val="0"/>
              <w:autoSpaceDE w:val="0"/>
              <w:autoSpaceDN w:val="0"/>
              <w:adjustRightInd w:val="0"/>
              <w:spacing w:after="0" w:line="240" w:lineRule="auto"/>
              <w:jc w:val="center"/>
              <w:rPr>
                <w:rFonts w:ascii="Arial" w:hAnsi="Arial" w:cs="Arial"/>
                <w:sz w:val="18"/>
                <w:szCs w:val="18"/>
              </w:rPr>
            </w:pPr>
            <w:r w:rsidRPr="00694235">
              <w:rPr>
                <w:rFonts w:ascii="Arial" w:hAnsi="Arial" w:cs="Arial"/>
                <w:sz w:val="18"/>
                <w:szCs w:val="18"/>
              </w:rPr>
              <w:t>6</w:t>
            </w:r>
          </w:p>
        </w:tc>
        <w:tc>
          <w:tcPr>
            <w:tcW w:w="1428" w:type="dxa"/>
          </w:tcPr>
          <w:p w:rsidR="00694235" w:rsidRPr="00694235" w:rsidRDefault="00694235" w:rsidP="00C06B59">
            <w:pPr>
              <w:widowControl w:val="0"/>
              <w:autoSpaceDE w:val="0"/>
              <w:autoSpaceDN w:val="0"/>
              <w:adjustRightInd w:val="0"/>
              <w:spacing w:after="0" w:line="240" w:lineRule="auto"/>
              <w:rPr>
                <w:rFonts w:ascii="Arial" w:hAnsi="Arial" w:cs="Arial"/>
                <w:sz w:val="18"/>
                <w:szCs w:val="18"/>
              </w:rPr>
            </w:pPr>
            <w:r w:rsidRPr="00694235">
              <w:rPr>
                <w:rFonts w:ascii="Arial" w:hAnsi="Arial" w:cs="Arial"/>
                <w:sz w:val="18"/>
                <w:szCs w:val="18"/>
              </w:rPr>
              <w:t xml:space="preserve">Dopuszczalna różnica pomiędzy najmniejszą a największą średnicą róży w każdym opakowaniu, nie więcej niż, cm </w:t>
            </w:r>
          </w:p>
        </w:tc>
        <w:tc>
          <w:tcPr>
            <w:tcW w:w="4820" w:type="dxa"/>
            <w:tcBorders>
              <w:top w:val="single" w:sz="6" w:space="0" w:color="auto"/>
              <w:bottom w:val="single" w:sz="6" w:space="0" w:color="auto"/>
            </w:tcBorders>
          </w:tcPr>
          <w:p w:rsidR="00694235" w:rsidRPr="00694235" w:rsidRDefault="00694235" w:rsidP="00694235">
            <w:pPr>
              <w:spacing w:after="0" w:line="240" w:lineRule="auto"/>
              <w:rPr>
                <w:rFonts w:ascii="Arial" w:hAnsi="Arial" w:cs="Arial"/>
                <w:sz w:val="18"/>
                <w:szCs w:val="18"/>
              </w:rPr>
            </w:pPr>
          </w:p>
          <w:p w:rsidR="00694235" w:rsidRPr="00694235" w:rsidRDefault="00694235" w:rsidP="00694235">
            <w:pPr>
              <w:spacing w:after="0" w:line="240" w:lineRule="auto"/>
              <w:ind w:left="110" w:hanging="110"/>
              <w:jc w:val="center"/>
              <w:rPr>
                <w:rFonts w:ascii="Arial" w:hAnsi="Arial" w:cs="Arial"/>
                <w:sz w:val="18"/>
                <w:szCs w:val="18"/>
              </w:rPr>
            </w:pPr>
          </w:p>
          <w:p w:rsidR="00694235" w:rsidRPr="00694235" w:rsidRDefault="00694235" w:rsidP="00694235">
            <w:pPr>
              <w:spacing w:after="0" w:line="240" w:lineRule="auto"/>
              <w:ind w:left="110" w:hanging="110"/>
              <w:jc w:val="center"/>
              <w:rPr>
                <w:rFonts w:ascii="Arial" w:hAnsi="Arial" w:cs="Arial"/>
                <w:sz w:val="18"/>
                <w:szCs w:val="18"/>
              </w:rPr>
            </w:pPr>
          </w:p>
          <w:p w:rsidR="00694235" w:rsidRPr="00694235" w:rsidRDefault="00694235" w:rsidP="00694235">
            <w:pPr>
              <w:spacing w:after="0" w:line="240" w:lineRule="auto"/>
              <w:ind w:left="110" w:hanging="110"/>
              <w:jc w:val="center"/>
              <w:rPr>
                <w:rFonts w:ascii="Arial" w:hAnsi="Arial" w:cs="Arial"/>
                <w:sz w:val="18"/>
                <w:szCs w:val="18"/>
              </w:rPr>
            </w:pPr>
          </w:p>
          <w:p w:rsidR="00694235" w:rsidRPr="00694235" w:rsidRDefault="00694235" w:rsidP="00694235">
            <w:pPr>
              <w:spacing w:after="0" w:line="240" w:lineRule="auto"/>
              <w:ind w:left="110" w:hanging="110"/>
              <w:jc w:val="center"/>
              <w:rPr>
                <w:rFonts w:ascii="Arial" w:hAnsi="Arial" w:cs="Arial"/>
                <w:sz w:val="18"/>
                <w:szCs w:val="18"/>
              </w:rPr>
            </w:pPr>
            <w:r w:rsidRPr="00694235">
              <w:rPr>
                <w:rFonts w:ascii="Arial" w:hAnsi="Arial" w:cs="Arial"/>
                <w:sz w:val="18"/>
                <w:szCs w:val="18"/>
              </w:rPr>
              <w:t>8</w:t>
            </w:r>
          </w:p>
        </w:tc>
        <w:tc>
          <w:tcPr>
            <w:tcW w:w="1275" w:type="dxa"/>
            <w:vMerge/>
            <w:shd w:val="clear" w:color="auto" w:fill="auto"/>
            <w:vAlign w:val="center"/>
          </w:tcPr>
          <w:p w:rsidR="00694235" w:rsidRPr="00694235" w:rsidRDefault="00694235" w:rsidP="00694235">
            <w:pPr>
              <w:spacing w:after="0" w:line="240" w:lineRule="auto"/>
              <w:rPr>
                <w:rFonts w:ascii="Arial" w:hAnsi="Arial" w:cs="Arial"/>
                <w:sz w:val="18"/>
                <w:szCs w:val="18"/>
              </w:rPr>
            </w:pPr>
          </w:p>
        </w:tc>
      </w:tr>
    </w:tbl>
    <w:p w:rsidR="00694235" w:rsidRPr="00694235" w:rsidRDefault="00694235" w:rsidP="00694235">
      <w:pPr>
        <w:pStyle w:val="Nagwek11"/>
        <w:spacing w:before="0" w:after="0"/>
        <w:rPr>
          <w:bCs w:val="0"/>
        </w:rPr>
      </w:pPr>
      <w:r w:rsidRPr="00694235">
        <w:rPr>
          <w:bCs w:val="0"/>
        </w:rPr>
        <w:t xml:space="preserve">2.3 Wymagania chemiczne </w:t>
      </w:r>
    </w:p>
    <w:p w:rsidR="00694235" w:rsidRPr="00694235" w:rsidRDefault="00694235" w:rsidP="00694235">
      <w:pPr>
        <w:pStyle w:val="Nagwek11"/>
        <w:spacing w:before="0" w:after="0"/>
        <w:rPr>
          <w:bCs w:val="0"/>
        </w:rPr>
      </w:pPr>
      <w:r w:rsidRPr="00694235">
        <w:rPr>
          <w:b w:val="0"/>
          <w:bCs w:val="0"/>
        </w:rPr>
        <w:t>Zawartość zanieczyszczeń w produkcie</w:t>
      </w:r>
      <w:r w:rsidRPr="00694235">
        <w:rPr>
          <w:b w:val="0"/>
          <w:szCs w:val="20"/>
        </w:rPr>
        <w:t xml:space="preserve"> oraz pozostałości pestycydów</w:t>
      </w:r>
      <w:r w:rsidRPr="00694235">
        <w:rPr>
          <w:b w:val="0"/>
          <w:bCs w:val="0"/>
        </w:rPr>
        <w:t xml:space="preserve"> zgodnie z aktualnie obowiązującym prawem.</w:t>
      </w:r>
    </w:p>
    <w:p w:rsidR="00694235" w:rsidRPr="00694235" w:rsidRDefault="00694235" w:rsidP="00694235">
      <w:pPr>
        <w:pStyle w:val="E-1"/>
        <w:jc w:val="both"/>
        <w:rPr>
          <w:rFonts w:ascii="Arial" w:hAnsi="Arial" w:cs="Arial"/>
          <w:b/>
        </w:rPr>
      </w:pPr>
      <w:r w:rsidRPr="00694235">
        <w:rPr>
          <w:rFonts w:ascii="Arial" w:hAnsi="Arial" w:cs="Arial"/>
          <w:b/>
        </w:rPr>
        <w:t>3.Trwałość</w:t>
      </w:r>
    </w:p>
    <w:p w:rsidR="00694235" w:rsidRPr="00694235" w:rsidRDefault="00694235" w:rsidP="00694235">
      <w:pPr>
        <w:spacing w:after="0" w:line="240" w:lineRule="auto"/>
        <w:jc w:val="both"/>
        <w:rPr>
          <w:rFonts w:ascii="Arial" w:eastAsia="Arial Unicode MS" w:hAnsi="Arial" w:cs="Arial"/>
          <w:sz w:val="20"/>
          <w:szCs w:val="20"/>
        </w:rPr>
      </w:pPr>
      <w:r w:rsidRPr="00694235">
        <w:rPr>
          <w:rFonts w:ascii="Arial" w:hAnsi="Arial" w:cs="Arial"/>
          <w:sz w:val="20"/>
          <w:szCs w:val="20"/>
        </w:rPr>
        <w:t>Okres przydatności do spożycia deklarowany przez producenta powinien wynosić nie mniej niż 3 dni od daty dostawy do magazynu odbiorcy.</w:t>
      </w:r>
    </w:p>
    <w:p w:rsidR="00694235" w:rsidRPr="00694235" w:rsidRDefault="00694235" w:rsidP="00694235">
      <w:pPr>
        <w:pStyle w:val="E-1"/>
        <w:jc w:val="both"/>
        <w:rPr>
          <w:rFonts w:ascii="Arial" w:hAnsi="Arial" w:cs="Arial"/>
          <w:b/>
        </w:rPr>
      </w:pPr>
      <w:r w:rsidRPr="00694235">
        <w:rPr>
          <w:rFonts w:ascii="Arial" w:hAnsi="Arial" w:cs="Arial"/>
          <w:b/>
        </w:rPr>
        <w:t>4. Metody badań</w:t>
      </w:r>
    </w:p>
    <w:p w:rsidR="00694235" w:rsidRPr="00694235" w:rsidRDefault="00694235" w:rsidP="00694235">
      <w:pPr>
        <w:pStyle w:val="E-1"/>
        <w:jc w:val="both"/>
        <w:rPr>
          <w:rFonts w:ascii="Arial" w:hAnsi="Arial" w:cs="Arial"/>
          <w:b/>
        </w:rPr>
      </w:pPr>
      <w:r w:rsidRPr="00694235">
        <w:rPr>
          <w:rFonts w:ascii="Arial" w:hAnsi="Arial" w:cs="Arial"/>
          <w:b/>
        </w:rPr>
        <w:t>4.1 Sprawdzenie znakowania i stanu opakowania</w:t>
      </w:r>
    </w:p>
    <w:p w:rsidR="00694235" w:rsidRPr="00C06B59" w:rsidRDefault="00694235" w:rsidP="00694235">
      <w:pPr>
        <w:pStyle w:val="E-1"/>
        <w:jc w:val="both"/>
        <w:rPr>
          <w:rFonts w:ascii="Arial" w:hAnsi="Arial" w:cs="Arial"/>
          <w:szCs w:val="24"/>
          <w14:shadow w14:blurRad="0" w14:dist="0" w14:dir="0" w14:sx="0" w14:sy="0" w14:kx="0" w14:ky="0" w14:algn="none">
            <w14:srgbClr w14:val="000000"/>
          </w14:shadow>
        </w:rPr>
      </w:pPr>
      <w:r w:rsidRPr="00C06B59">
        <w:rPr>
          <w:rFonts w:ascii="Arial" w:hAnsi="Arial" w:cs="Arial"/>
          <w:szCs w:val="24"/>
          <w14:shadow w14:blurRad="0" w14:dist="0" w14:dir="0" w14:sx="0" w14:sy="0" w14:kx="0" w14:ky="0" w14:algn="none">
            <w14:srgbClr w14:val="000000"/>
          </w14:shadow>
        </w:rPr>
        <w:t>Wykonać metodą wizualną na zgodność z pkt. 5.1 i 5.2.</w:t>
      </w:r>
    </w:p>
    <w:p w:rsidR="00694235" w:rsidRPr="00694235" w:rsidRDefault="00694235" w:rsidP="00694235">
      <w:pPr>
        <w:pStyle w:val="E-1"/>
        <w:jc w:val="both"/>
        <w:rPr>
          <w:rFonts w:ascii="Arial" w:hAnsi="Arial" w:cs="Arial"/>
          <w:b/>
        </w:rPr>
      </w:pPr>
      <w:r w:rsidRPr="00694235">
        <w:rPr>
          <w:rFonts w:ascii="Arial" w:hAnsi="Arial" w:cs="Arial"/>
          <w:b/>
        </w:rPr>
        <w:t>4.2 Oznaczanie cech organoleptycznych i fizycznych</w:t>
      </w:r>
    </w:p>
    <w:p w:rsidR="00694235" w:rsidRPr="00694235" w:rsidRDefault="00694235" w:rsidP="00694235">
      <w:pPr>
        <w:pStyle w:val="E-1"/>
        <w:jc w:val="both"/>
        <w:rPr>
          <w:rFonts w:ascii="Arial" w:hAnsi="Arial" w:cs="Arial"/>
        </w:rPr>
      </w:pPr>
      <w:r w:rsidRPr="00694235">
        <w:rPr>
          <w:rFonts w:ascii="Arial" w:hAnsi="Arial" w:cs="Arial"/>
        </w:rPr>
        <w:t>Według norm podanych w Tablicy 1</w:t>
      </w:r>
    </w:p>
    <w:p w:rsidR="00694235" w:rsidRPr="00694235" w:rsidRDefault="00694235" w:rsidP="00694235">
      <w:pPr>
        <w:pStyle w:val="E-1"/>
        <w:rPr>
          <w:rFonts w:ascii="Arial" w:hAnsi="Arial" w:cs="Arial"/>
        </w:rPr>
      </w:pPr>
      <w:r w:rsidRPr="00694235">
        <w:rPr>
          <w:rFonts w:ascii="Arial" w:hAnsi="Arial" w:cs="Arial"/>
          <w:b/>
        </w:rPr>
        <w:t xml:space="preserve">5 Pakowanie, znakowanie, przechowywanie </w:t>
      </w:r>
    </w:p>
    <w:p w:rsidR="00694235" w:rsidRPr="00694235" w:rsidRDefault="00694235" w:rsidP="00694235">
      <w:pPr>
        <w:pStyle w:val="E-1"/>
        <w:rPr>
          <w:rFonts w:ascii="Arial" w:hAnsi="Arial" w:cs="Arial"/>
          <w:b/>
        </w:rPr>
      </w:pPr>
      <w:r w:rsidRPr="00694235">
        <w:rPr>
          <w:rFonts w:ascii="Arial" w:hAnsi="Arial" w:cs="Arial"/>
          <w:b/>
        </w:rPr>
        <w:t>5.1 Pakowanie</w:t>
      </w:r>
    </w:p>
    <w:p w:rsidR="00694235" w:rsidRPr="00C06B59" w:rsidRDefault="00694235" w:rsidP="00C06B59">
      <w:pPr>
        <w:spacing w:after="0" w:line="240" w:lineRule="auto"/>
        <w:jc w:val="both"/>
        <w:rPr>
          <w:rFonts w:ascii="Arial" w:hAnsi="Arial" w:cs="Arial"/>
          <w:sz w:val="20"/>
        </w:rPr>
      </w:pPr>
      <w:r w:rsidRPr="00C06B59">
        <w:rPr>
          <w:rFonts w:ascii="Arial" w:hAnsi="Arial" w:cs="Arial"/>
          <w:sz w:val="20"/>
        </w:rPr>
        <w:t>Opakowania powinny zabezpieczać produkt przed uszkodzeniem i zanieczyszczeniem oraz zapewniać właściwą jakość produktu podczas przechowywania. Powinny być czyste, bez obcych zapachów, śladów pleśni i uszkodzeń mechanicznych.</w:t>
      </w:r>
    </w:p>
    <w:p w:rsidR="00694235" w:rsidRPr="00694235" w:rsidRDefault="00694235" w:rsidP="00694235">
      <w:pPr>
        <w:spacing w:after="0" w:line="240" w:lineRule="auto"/>
        <w:jc w:val="both"/>
        <w:rPr>
          <w:rFonts w:ascii="Arial" w:hAnsi="Arial" w:cs="Arial"/>
          <w:sz w:val="20"/>
        </w:rPr>
      </w:pPr>
      <w:r w:rsidRPr="00694235">
        <w:rPr>
          <w:rFonts w:ascii="Arial" w:hAnsi="Arial" w:cs="Arial"/>
          <w:sz w:val="20"/>
        </w:rPr>
        <w:t>Opakowania powinny być wykonane z materiałów opakowaniowych przeznaczonych do kontaktu z żywnością.</w:t>
      </w:r>
    </w:p>
    <w:p w:rsidR="00694235" w:rsidRPr="00694235" w:rsidRDefault="00694235" w:rsidP="00694235">
      <w:pPr>
        <w:overflowPunct w:val="0"/>
        <w:autoSpaceDE w:val="0"/>
        <w:autoSpaceDN w:val="0"/>
        <w:adjustRightInd w:val="0"/>
        <w:spacing w:after="0" w:line="240" w:lineRule="auto"/>
        <w:jc w:val="both"/>
        <w:textAlignment w:val="baseline"/>
        <w:rPr>
          <w:rFonts w:ascii="Arial" w:hAnsi="Arial" w:cs="Arial"/>
          <w:sz w:val="20"/>
          <w:szCs w:val="20"/>
        </w:rPr>
      </w:pPr>
      <w:r w:rsidRPr="00694235">
        <w:rPr>
          <w:rFonts w:ascii="Arial" w:hAnsi="Arial" w:cs="Arial"/>
          <w:sz w:val="20"/>
          <w:szCs w:val="20"/>
        </w:rPr>
        <w:t>Nie dopuszcza się stosowania opakowań zastępczych oraz umieszczania reklam na opakowaniach.</w:t>
      </w:r>
    </w:p>
    <w:p w:rsidR="00694235" w:rsidRPr="00694235" w:rsidRDefault="00694235" w:rsidP="00781799">
      <w:pPr>
        <w:pStyle w:val="E-1"/>
        <w:numPr>
          <w:ilvl w:val="1"/>
          <w:numId w:val="6"/>
        </w:numPr>
        <w:rPr>
          <w:rFonts w:ascii="Arial" w:hAnsi="Arial" w:cs="Arial"/>
        </w:rPr>
      </w:pPr>
      <w:r w:rsidRPr="00694235">
        <w:rPr>
          <w:rFonts w:ascii="Arial" w:hAnsi="Arial" w:cs="Arial"/>
          <w:b/>
        </w:rPr>
        <w:t>Znakowanie</w:t>
      </w:r>
    </w:p>
    <w:p w:rsidR="00694235" w:rsidRPr="00C06B59" w:rsidRDefault="00694235" w:rsidP="00C06B59">
      <w:pPr>
        <w:spacing w:after="0" w:line="240" w:lineRule="auto"/>
        <w:jc w:val="both"/>
        <w:rPr>
          <w:rFonts w:ascii="Arial" w:hAnsi="Arial" w:cs="Arial"/>
          <w:sz w:val="20"/>
        </w:rPr>
      </w:pPr>
      <w:r w:rsidRPr="00C06B59">
        <w:rPr>
          <w:rFonts w:ascii="Arial" w:hAnsi="Arial" w:cs="Arial"/>
          <w:sz w:val="20"/>
        </w:rPr>
        <w:t>Zgodnie z aktualnie obowiązującym prawem.</w:t>
      </w:r>
    </w:p>
    <w:p w:rsidR="00694235" w:rsidRPr="00694235" w:rsidRDefault="00694235" w:rsidP="00694235">
      <w:pPr>
        <w:pStyle w:val="E-1"/>
        <w:rPr>
          <w:rFonts w:ascii="Arial" w:hAnsi="Arial" w:cs="Arial"/>
          <w:b/>
        </w:rPr>
      </w:pPr>
      <w:r w:rsidRPr="00694235">
        <w:rPr>
          <w:rFonts w:ascii="Arial" w:hAnsi="Arial" w:cs="Arial"/>
          <w:b/>
        </w:rPr>
        <w:t>5.3 Przechowywanie</w:t>
      </w:r>
    </w:p>
    <w:p w:rsidR="00C06B59" w:rsidRDefault="00694235" w:rsidP="00C06B59">
      <w:pPr>
        <w:spacing w:after="0" w:line="240" w:lineRule="auto"/>
        <w:jc w:val="both"/>
        <w:rPr>
          <w:rFonts w:ascii="Arial" w:hAnsi="Arial" w:cs="Arial"/>
          <w:sz w:val="20"/>
        </w:rPr>
      </w:pPr>
      <w:r w:rsidRPr="00C06B59">
        <w:rPr>
          <w:rFonts w:ascii="Arial" w:hAnsi="Arial" w:cs="Arial"/>
          <w:sz w:val="20"/>
        </w:rPr>
        <w:t>Przechowywać zgodnie z zaleceniami producenta.</w:t>
      </w:r>
    </w:p>
    <w:p w:rsidR="00C06B59" w:rsidRDefault="00C06B59">
      <w:pPr>
        <w:rPr>
          <w:rFonts w:ascii="Arial" w:hAnsi="Arial" w:cs="Arial"/>
          <w:sz w:val="20"/>
        </w:rPr>
      </w:pPr>
      <w:r>
        <w:rPr>
          <w:rFonts w:ascii="Arial" w:hAnsi="Arial" w:cs="Arial"/>
          <w:sz w:val="20"/>
        </w:rPr>
        <w:br w:type="page"/>
      </w:r>
    </w:p>
    <w:p w:rsidR="00694235" w:rsidRPr="00694235" w:rsidRDefault="00694235" w:rsidP="00504BCA">
      <w:pPr>
        <w:spacing w:after="0" w:line="240" w:lineRule="auto"/>
        <w:jc w:val="right"/>
        <w:rPr>
          <w:rFonts w:ascii="Arial Narrow" w:eastAsia="Times New Roman" w:hAnsi="Arial Narrow" w:cs="Arial"/>
          <w:szCs w:val="20"/>
        </w:rPr>
      </w:pPr>
      <w:r w:rsidRPr="00694235">
        <w:rPr>
          <w:rFonts w:ascii="Arial Narrow" w:eastAsia="Times New Roman" w:hAnsi="Arial Narrow" w:cs="Arial"/>
          <w:szCs w:val="20"/>
        </w:rPr>
        <w:lastRenderedPageBreak/>
        <w:t>ZAŁĄCZNIK 6</w:t>
      </w:r>
    </w:p>
    <w:p w:rsidR="00694235" w:rsidRPr="00F73E5A" w:rsidRDefault="00694235" w:rsidP="00504BCA">
      <w:pPr>
        <w:spacing w:after="0" w:line="240" w:lineRule="auto"/>
        <w:jc w:val="right"/>
        <w:rPr>
          <w:rFonts w:ascii="Arial Narrow" w:eastAsia="Times New Roman" w:hAnsi="Arial Narrow" w:cs="Arial"/>
          <w:sz w:val="16"/>
          <w:szCs w:val="20"/>
        </w:rPr>
      </w:pPr>
    </w:p>
    <w:p w:rsidR="00694235" w:rsidRPr="008758F4" w:rsidRDefault="00694235" w:rsidP="00504BCA">
      <w:pPr>
        <w:spacing w:after="0" w:line="240" w:lineRule="auto"/>
        <w:jc w:val="center"/>
        <w:rPr>
          <w:rFonts w:ascii="Arial" w:hAnsi="Arial" w:cs="Arial"/>
          <w:b/>
          <w:sz w:val="28"/>
          <w:szCs w:val="40"/>
        </w:rPr>
      </w:pPr>
      <w:r w:rsidRPr="008758F4">
        <w:rPr>
          <w:rFonts w:ascii="Arial" w:hAnsi="Arial" w:cs="Arial"/>
          <w:b/>
          <w:sz w:val="28"/>
          <w:szCs w:val="40"/>
        </w:rPr>
        <w:t>INSPEKTORAT WSPARCIA SIŁ ZBROJNYCH</w:t>
      </w:r>
    </w:p>
    <w:p w:rsidR="00694235" w:rsidRPr="008758F4" w:rsidRDefault="00694235" w:rsidP="00504BCA">
      <w:pPr>
        <w:spacing w:after="0" w:line="240" w:lineRule="auto"/>
        <w:jc w:val="center"/>
        <w:rPr>
          <w:rFonts w:ascii="Arial" w:hAnsi="Arial" w:cs="Arial"/>
          <w:b/>
          <w:sz w:val="28"/>
          <w:szCs w:val="40"/>
        </w:rPr>
      </w:pPr>
      <w:r w:rsidRPr="008758F4">
        <w:rPr>
          <w:rFonts w:ascii="Arial" w:hAnsi="Arial" w:cs="Arial"/>
          <w:b/>
          <w:sz w:val="28"/>
          <w:szCs w:val="40"/>
        </w:rPr>
        <w:t>SZEFOSTWO SŁUŻBY ŻYWNOŚCIOWEJ</w:t>
      </w:r>
    </w:p>
    <w:p w:rsidR="00694235" w:rsidRPr="008758F4" w:rsidRDefault="00694235" w:rsidP="00694235">
      <w:pPr>
        <w:spacing w:after="0" w:line="240" w:lineRule="auto"/>
        <w:jc w:val="center"/>
        <w:rPr>
          <w:rFonts w:ascii="Arial" w:hAnsi="Arial" w:cs="Arial"/>
          <w:b/>
          <w:sz w:val="28"/>
          <w:szCs w:val="40"/>
        </w:rPr>
      </w:pPr>
      <w:r w:rsidRPr="008758F4">
        <w:rPr>
          <w:rFonts w:ascii="Arial" w:hAnsi="Arial" w:cs="Arial"/>
          <w:b/>
          <w:caps/>
          <w:sz w:val="28"/>
          <w:szCs w:val="40"/>
        </w:rPr>
        <w:t>minimalne wymagania jakościowe</w:t>
      </w:r>
    </w:p>
    <w:p w:rsidR="00694235" w:rsidRPr="008758F4" w:rsidRDefault="00694235" w:rsidP="00694235">
      <w:pPr>
        <w:spacing w:after="0" w:line="240" w:lineRule="auto"/>
        <w:rPr>
          <w:sz w:val="16"/>
        </w:rPr>
      </w:pPr>
    </w:p>
    <w:p w:rsidR="00694235" w:rsidRPr="008758F4" w:rsidRDefault="00694235" w:rsidP="00694235">
      <w:pPr>
        <w:spacing w:after="0" w:line="240" w:lineRule="auto"/>
        <w:jc w:val="center"/>
        <w:rPr>
          <w:rFonts w:ascii="Arial" w:hAnsi="Arial" w:cs="Arial"/>
          <w:b/>
          <w:caps/>
          <w:sz w:val="28"/>
          <w:szCs w:val="40"/>
        </w:rPr>
      </w:pPr>
      <w:r w:rsidRPr="008758F4">
        <w:rPr>
          <w:rFonts w:ascii="Arial" w:hAnsi="Arial" w:cs="Arial"/>
          <w:b/>
          <w:caps/>
          <w:sz w:val="28"/>
          <w:szCs w:val="40"/>
        </w:rPr>
        <w:t>brzoskwinie</w:t>
      </w:r>
    </w:p>
    <w:p w:rsidR="00694235" w:rsidRPr="008758F4" w:rsidRDefault="00694235" w:rsidP="00694235">
      <w:pPr>
        <w:spacing w:after="0" w:line="240" w:lineRule="auto"/>
        <w:ind w:left="2124" w:firstLine="708"/>
        <w:rPr>
          <w:rFonts w:ascii="Arial" w:hAnsi="Arial" w:cs="Arial"/>
          <w:b/>
          <w:caps/>
          <w:sz w:val="20"/>
        </w:rPr>
      </w:pPr>
    </w:p>
    <w:p w:rsidR="00694235" w:rsidRPr="009358C3" w:rsidRDefault="00694235" w:rsidP="00694235">
      <w:pPr>
        <w:pStyle w:val="E-1"/>
        <w:rPr>
          <w:rFonts w:ascii="Arial" w:hAnsi="Arial" w:cs="Arial"/>
          <w:b/>
        </w:rPr>
      </w:pPr>
      <w:r w:rsidRPr="009358C3">
        <w:rPr>
          <w:rFonts w:ascii="Arial" w:hAnsi="Arial" w:cs="Arial"/>
          <w:b/>
        </w:rPr>
        <w:t>1 Wstęp</w:t>
      </w:r>
    </w:p>
    <w:p w:rsidR="00694235" w:rsidRPr="009358C3" w:rsidRDefault="00694235" w:rsidP="00781799">
      <w:pPr>
        <w:pStyle w:val="E-1"/>
        <w:numPr>
          <w:ilvl w:val="1"/>
          <w:numId w:val="40"/>
        </w:numPr>
        <w:rPr>
          <w:rFonts w:ascii="Arial" w:hAnsi="Arial" w:cs="Arial"/>
        </w:rPr>
      </w:pPr>
      <w:r w:rsidRPr="009358C3">
        <w:rPr>
          <w:rFonts w:ascii="Arial" w:hAnsi="Arial" w:cs="Arial"/>
          <w:b/>
        </w:rPr>
        <w:t xml:space="preserve">Zakres </w:t>
      </w:r>
    </w:p>
    <w:p w:rsidR="00694235" w:rsidRPr="008758F4" w:rsidRDefault="00694235" w:rsidP="00694235">
      <w:pPr>
        <w:pStyle w:val="E-1"/>
        <w:jc w:val="both"/>
        <w:rPr>
          <w:rFonts w:ascii="Arial" w:hAnsi="Arial" w:cs="Arial"/>
          <w:bCs/>
          <w14:shadow w14:blurRad="0" w14:dist="0" w14:dir="0" w14:sx="0" w14:sy="0" w14:kx="0" w14:ky="0" w14:algn="none">
            <w14:srgbClr w14:val="000000"/>
          </w14:shadow>
        </w:rPr>
      </w:pPr>
      <w:r w:rsidRPr="008758F4">
        <w:rPr>
          <w:rFonts w:ascii="Arial" w:hAnsi="Arial" w:cs="Arial"/>
          <w:bCs/>
          <w14:shadow w14:blurRad="0" w14:dist="0" w14:dir="0" w14:sx="0" w14:sy="0" w14:kx="0" w14:ky="0" w14:algn="none">
            <w14:srgbClr w14:val="000000"/>
          </w14:shadow>
        </w:rPr>
        <w:t>Niniejszymi minimalnymi wymaganiami jakościowymi objęto wymagania, metody badań oraz warunki przechowywania i pakowania brzoskwiń.</w:t>
      </w:r>
    </w:p>
    <w:p w:rsidR="00694235" w:rsidRPr="008758F4" w:rsidRDefault="00694235" w:rsidP="00694235">
      <w:pPr>
        <w:pStyle w:val="E-1"/>
        <w:jc w:val="both"/>
        <w:rPr>
          <w:rFonts w:ascii="Arial" w:hAnsi="Arial" w:cs="Arial"/>
          <w:bCs/>
          <w14:shadow w14:blurRad="0" w14:dist="0" w14:dir="0" w14:sx="0" w14:sy="0" w14:kx="0" w14:ky="0" w14:algn="none">
            <w14:srgbClr w14:val="000000"/>
          </w14:shadow>
        </w:rPr>
      </w:pPr>
      <w:r w:rsidRPr="008758F4">
        <w:rPr>
          <w:rFonts w:ascii="Arial" w:hAnsi="Arial" w:cs="Arial"/>
          <w:bCs/>
          <w14:shadow w14:blurRad="0" w14:dist="0" w14:dir="0" w14:sx="0" w14:sy="0" w14:kx="0" w14:ky="0" w14:algn="none">
            <w14:srgbClr w14:val="000000"/>
          </w14:shadow>
        </w:rPr>
        <w:t>Postanowienia minimalnych wymagań jakościowych wykorzystywane są podczas produkcji i obrotu handlowego brzoskwiń przeznaczonych dla odbiorcy.</w:t>
      </w:r>
    </w:p>
    <w:p w:rsidR="00694235" w:rsidRPr="00694235" w:rsidRDefault="00694235" w:rsidP="00781799">
      <w:pPr>
        <w:pStyle w:val="E-1"/>
        <w:numPr>
          <w:ilvl w:val="1"/>
          <w:numId w:val="40"/>
        </w:numPr>
        <w:rPr>
          <w:rFonts w:ascii="Arial" w:hAnsi="Arial" w:cs="Arial"/>
          <w:b/>
          <w:bCs/>
        </w:rPr>
      </w:pPr>
      <w:r w:rsidRPr="00694235">
        <w:rPr>
          <w:rFonts w:ascii="Arial" w:hAnsi="Arial" w:cs="Arial"/>
          <w:b/>
          <w:bCs/>
        </w:rPr>
        <w:t>Dokumenty powołane</w:t>
      </w:r>
    </w:p>
    <w:p w:rsidR="00694235" w:rsidRPr="008758F4" w:rsidRDefault="00694235" w:rsidP="00694235">
      <w:pPr>
        <w:pStyle w:val="E-1"/>
        <w:jc w:val="both"/>
        <w:rPr>
          <w:rFonts w:ascii="Arial" w:hAnsi="Arial" w:cs="Arial"/>
          <w:bCs/>
          <w14:shadow w14:blurRad="0" w14:dist="0" w14:dir="0" w14:sx="0" w14:sy="0" w14:kx="0" w14:ky="0" w14:algn="none">
            <w14:srgbClr w14:val="000000"/>
          </w14:shadow>
        </w:rPr>
      </w:pPr>
      <w:r w:rsidRPr="008758F4">
        <w:rPr>
          <w:rFonts w:ascii="Arial" w:hAnsi="Arial" w:cs="Arial"/>
          <w:bCs/>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694235" w:rsidRPr="006F7C3B" w:rsidRDefault="00694235" w:rsidP="00781799">
      <w:pPr>
        <w:numPr>
          <w:ilvl w:val="0"/>
          <w:numId w:val="3"/>
        </w:numPr>
        <w:spacing w:after="0" w:line="240" w:lineRule="auto"/>
        <w:jc w:val="both"/>
        <w:rPr>
          <w:rFonts w:ascii="Arial" w:hAnsi="Arial" w:cs="Arial"/>
          <w:bCs/>
          <w:sz w:val="20"/>
          <w:szCs w:val="20"/>
        </w:rPr>
      </w:pPr>
      <w:r w:rsidRPr="00927705">
        <w:rPr>
          <w:rFonts w:ascii="Arial" w:hAnsi="Arial" w:cs="Arial"/>
          <w:sz w:val="20"/>
          <w:szCs w:val="20"/>
        </w:rPr>
        <w:t>PN-R-75021Owoce świeże - Badanie jakości</w:t>
      </w:r>
    </w:p>
    <w:p w:rsidR="00694235" w:rsidRPr="00694235" w:rsidRDefault="00694235" w:rsidP="00694235">
      <w:pPr>
        <w:pStyle w:val="Edward"/>
        <w:jc w:val="both"/>
        <w:rPr>
          <w:rFonts w:ascii="Arial" w:hAnsi="Arial" w:cs="Arial"/>
          <w:b/>
          <w:bCs/>
        </w:rPr>
      </w:pPr>
      <w:r w:rsidRPr="00694235">
        <w:rPr>
          <w:rFonts w:ascii="Arial" w:hAnsi="Arial" w:cs="Arial"/>
          <w:b/>
          <w:bCs/>
        </w:rPr>
        <w:t>2 Wymagania</w:t>
      </w:r>
    </w:p>
    <w:p w:rsidR="00694235" w:rsidRDefault="00694235" w:rsidP="00694235">
      <w:pPr>
        <w:pStyle w:val="Nagwek11"/>
        <w:spacing w:before="0" w:after="0"/>
        <w:rPr>
          <w:bCs w:val="0"/>
        </w:rPr>
      </w:pPr>
      <w:r>
        <w:rPr>
          <w:bCs w:val="0"/>
        </w:rPr>
        <w:t>2.1 Wymagania ogólne</w:t>
      </w:r>
    </w:p>
    <w:p w:rsidR="00694235" w:rsidRDefault="00694235" w:rsidP="00694235">
      <w:pPr>
        <w:pStyle w:val="Nagwek11"/>
        <w:spacing w:before="0" w:after="0"/>
        <w:rPr>
          <w:b w:val="0"/>
          <w:bCs w:val="0"/>
        </w:rPr>
      </w:pPr>
      <w:r>
        <w:rPr>
          <w:b w:val="0"/>
          <w:bCs w:val="0"/>
        </w:rPr>
        <w:t>Produkt powinien spełniać wymagania aktualnie obowiązującego prawa żywnościowego.</w:t>
      </w:r>
    </w:p>
    <w:p w:rsidR="00694235" w:rsidRPr="00133CB7" w:rsidRDefault="00694235" w:rsidP="00694235">
      <w:pPr>
        <w:pStyle w:val="Nagwek11"/>
        <w:spacing w:before="0" w:after="0"/>
        <w:rPr>
          <w:bCs w:val="0"/>
        </w:rPr>
      </w:pPr>
      <w:r>
        <w:rPr>
          <w:bCs w:val="0"/>
        </w:rPr>
        <w:t>2.2 Wymagania organoleptyczne, fizyczne</w:t>
      </w:r>
    </w:p>
    <w:p w:rsidR="00694235" w:rsidRDefault="00694235" w:rsidP="00694235">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694235" w:rsidRPr="002C3EC8" w:rsidRDefault="00694235" w:rsidP="00694235">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145"/>
        <w:gridCol w:w="5041"/>
        <w:gridCol w:w="1196"/>
      </w:tblGrid>
      <w:tr w:rsidR="00694235" w:rsidRPr="009358C3" w:rsidTr="008758F4">
        <w:trPr>
          <w:trHeight w:val="450"/>
          <w:jc w:val="center"/>
        </w:trPr>
        <w:tc>
          <w:tcPr>
            <w:tcW w:w="0" w:type="auto"/>
            <w:vAlign w:val="center"/>
          </w:tcPr>
          <w:p w:rsidR="00694235" w:rsidRPr="009358C3" w:rsidRDefault="00694235" w:rsidP="00694235">
            <w:pPr>
              <w:widowControl w:val="0"/>
              <w:autoSpaceDE w:val="0"/>
              <w:autoSpaceDN w:val="0"/>
              <w:adjustRightInd w:val="0"/>
              <w:spacing w:after="0" w:line="240" w:lineRule="auto"/>
              <w:jc w:val="center"/>
              <w:rPr>
                <w:rFonts w:ascii="Arial" w:hAnsi="Arial" w:cs="Arial"/>
                <w:b/>
                <w:bCs/>
                <w:sz w:val="18"/>
                <w:szCs w:val="18"/>
              </w:rPr>
            </w:pPr>
            <w:r w:rsidRPr="009358C3">
              <w:rPr>
                <w:rFonts w:ascii="Arial" w:hAnsi="Arial" w:cs="Arial"/>
                <w:b/>
                <w:bCs/>
                <w:sz w:val="18"/>
                <w:szCs w:val="18"/>
              </w:rPr>
              <w:t>Lp.</w:t>
            </w:r>
          </w:p>
        </w:tc>
        <w:tc>
          <w:tcPr>
            <w:tcW w:w="1145" w:type="dxa"/>
            <w:vAlign w:val="center"/>
          </w:tcPr>
          <w:p w:rsidR="00694235" w:rsidRPr="009358C3" w:rsidRDefault="00694235" w:rsidP="00694235">
            <w:pPr>
              <w:widowControl w:val="0"/>
              <w:autoSpaceDE w:val="0"/>
              <w:autoSpaceDN w:val="0"/>
              <w:adjustRightInd w:val="0"/>
              <w:spacing w:after="0" w:line="240" w:lineRule="auto"/>
              <w:jc w:val="center"/>
              <w:rPr>
                <w:rFonts w:ascii="Arial" w:hAnsi="Arial" w:cs="Arial"/>
                <w:b/>
                <w:bCs/>
                <w:sz w:val="18"/>
                <w:szCs w:val="18"/>
              </w:rPr>
            </w:pPr>
            <w:r w:rsidRPr="009358C3">
              <w:rPr>
                <w:rFonts w:ascii="Arial" w:hAnsi="Arial" w:cs="Arial"/>
                <w:b/>
                <w:bCs/>
                <w:sz w:val="18"/>
                <w:szCs w:val="18"/>
              </w:rPr>
              <w:t>Cechy</w:t>
            </w:r>
          </w:p>
        </w:tc>
        <w:tc>
          <w:tcPr>
            <w:tcW w:w="5041" w:type="dxa"/>
            <w:vAlign w:val="center"/>
          </w:tcPr>
          <w:p w:rsidR="00694235" w:rsidRPr="009358C3" w:rsidRDefault="00694235" w:rsidP="00694235">
            <w:pPr>
              <w:pStyle w:val="Nagwek8"/>
              <w:widowControl w:val="0"/>
              <w:autoSpaceDE w:val="0"/>
              <w:autoSpaceDN w:val="0"/>
              <w:adjustRightInd w:val="0"/>
              <w:spacing w:before="0" w:after="0"/>
              <w:jc w:val="center"/>
              <w:rPr>
                <w:rFonts w:ascii="Arial" w:hAnsi="Arial" w:cs="Arial"/>
                <w:b/>
                <w:i w:val="0"/>
                <w:sz w:val="18"/>
                <w:szCs w:val="18"/>
              </w:rPr>
            </w:pPr>
            <w:r w:rsidRPr="009358C3">
              <w:rPr>
                <w:rFonts w:ascii="Arial" w:hAnsi="Arial" w:cs="Arial"/>
                <w:b/>
                <w:i w:val="0"/>
                <w:sz w:val="18"/>
                <w:szCs w:val="18"/>
              </w:rPr>
              <w:t>Wymagania</w:t>
            </w:r>
          </w:p>
        </w:tc>
        <w:tc>
          <w:tcPr>
            <w:tcW w:w="1196" w:type="dxa"/>
            <w:vAlign w:val="center"/>
          </w:tcPr>
          <w:p w:rsidR="008758F4" w:rsidRDefault="008758F4" w:rsidP="00694235">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694235" w:rsidRPr="009358C3" w:rsidRDefault="00694235" w:rsidP="00694235">
            <w:pPr>
              <w:widowControl w:val="0"/>
              <w:autoSpaceDE w:val="0"/>
              <w:autoSpaceDN w:val="0"/>
              <w:adjustRightInd w:val="0"/>
              <w:spacing w:after="0" w:line="240" w:lineRule="auto"/>
              <w:jc w:val="center"/>
              <w:rPr>
                <w:rFonts w:ascii="Arial" w:hAnsi="Arial" w:cs="Arial"/>
                <w:b/>
                <w:bCs/>
                <w:sz w:val="18"/>
                <w:szCs w:val="18"/>
              </w:rPr>
            </w:pPr>
            <w:r w:rsidRPr="009358C3">
              <w:rPr>
                <w:rFonts w:ascii="Arial" w:hAnsi="Arial" w:cs="Arial"/>
                <w:b/>
                <w:bCs/>
                <w:sz w:val="18"/>
                <w:szCs w:val="18"/>
              </w:rPr>
              <w:t>według</w:t>
            </w:r>
          </w:p>
        </w:tc>
      </w:tr>
      <w:tr w:rsidR="00694235" w:rsidRPr="009358C3" w:rsidTr="008758F4">
        <w:trPr>
          <w:cantSplit/>
          <w:trHeight w:val="341"/>
          <w:jc w:val="center"/>
        </w:trPr>
        <w:tc>
          <w:tcPr>
            <w:tcW w:w="0" w:type="auto"/>
          </w:tcPr>
          <w:p w:rsidR="00694235" w:rsidRPr="009358C3" w:rsidRDefault="00694235" w:rsidP="00694235">
            <w:pPr>
              <w:widowControl w:val="0"/>
              <w:autoSpaceDE w:val="0"/>
              <w:autoSpaceDN w:val="0"/>
              <w:adjustRightInd w:val="0"/>
              <w:spacing w:after="0" w:line="240" w:lineRule="auto"/>
              <w:jc w:val="center"/>
              <w:rPr>
                <w:rFonts w:ascii="Arial" w:hAnsi="Arial" w:cs="Arial"/>
                <w:sz w:val="18"/>
                <w:szCs w:val="18"/>
              </w:rPr>
            </w:pPr>
            <w:r w:rsidRPr="009358C3">
              <w:rPr>
                <w:rFonts w:ascii="Arial" w:hAnsi="Arial" w:cs="Arial"/>
                <w:sz w:val="18"/>
                <w:szCs w:val="18"/>
              </w:rPr>
              <w:t>1</w:t>
            </w:r>
          </w:p>
        </w:tc>
        <w:tc>
          <w:tcPr>
            <w:tcW w:w="1145" w:type="dxa"/>
          </w:tcPr>
          <w:p w:rsidR="00694235" w:rsidRPr="009358C3" w:rsidRDefault="00694235" w:rsidP="00694235">
            <w:pPr>
              <w:widowControl w:val="0"/>
              <w:autoSpaceDE w:val="0"/>
              <w:autoSpaceDN w:val="0"/>
              <w:adjustRightInd w:val="0"/>
              <w:spacing w:after="0" w:line="240" w:lineRule="auto"/>
              <w:rPr>
                <w:rFonts w:ascii="Arial" w:hAnsi="Arial" w:cs="Arial"/>
                <w:sz w:val="18"/>
                <w:szCs w:val="18"/>
              </w:rPr>
            </w:pPr>
            <w:r w:rsidRPr="009358C3">
              <w:rPr>
                <w:rFonts w:ascii="Arial" w:hAnsi="Arial" w:cs="Arial"/>
                <w:sz w:val="18"/>
                <w:szCs w:val="18"/>
              </w:rPr>
              <w:t xml:space="preserve">Wygląd </w:t>
            </w:r>
          </w:p>
        </w:tc>
        <w:tc>
          <w:tcPr>
            <w:tcW w:w="5041" w:type="dxa"/>
            <w:tcBorders>
              <w:bottom w:val="single" w:sz="6" w:space="0" w:color="auto"/>
            </w:tcBorders>
          </w:tcPr>
          <w:p w:rsidR="00694235" w:rsidRPr="00F73E5A" w:rsidRDefault="00694235" w:rsidP="00694235">
            <w:pPr>
              <w:widowControl w:val="0"/>
              <w:autoSpaceDE w:val="0"/>
              <w:autoSpaceDN w:val="0"/>
              <w:adjustRightInd w:val="0"/>
              <w:spacing w:after="0" w:line="240" w:lineRule="auto"/>
              <w:jc w:val="both"/>
              <w:rPr>
                <w:rFonts w:ascii="Arial" w:hAnsi="Arial" w:cs="Arial"/>
                <w:sz w:val="18"/>
                <w:szCs w:val="17"/>
              </w:rPr>
            </w:pPr>
            <w:r w:rsidRPr="008758F4">
              <w:rPr>
                <w:rFonts w:ascii="Arial" w:hAnsi="Arial" w:cs="Arial"/>
                <w:sz w:val="17"/>
                <w:szCs w:val="17"/>
              </w:rPr>
              <w:t xml:space="preserve">Całe, zdrowe (bez oznak gnicia, pleśni), czyste, skórka omszona, </w:t>
            </w:r>
            <w:r w:rsidRPr="00F73E5A">
              <w:rPr>
                <w:rFonts w:ascii="Arial" w:hAnsi="Arial" w:cs="Arial"/>
                <w:sz w:val="18"/>
                <w:szCs w:val="17"/>
              </w:rPr>
              <w:t xml:space="preserve">odpowiednio rozwinięte i dojrzałe, praktycznie wolne od szkodników, wolne od uszkodzeń miąższu wyrządzonych przez szkodniki, pozbawione nieprawidłowej wilgoci zewnętrznej; </w:t>
            </w:r>
          </w:p>
          <w:p w:rsidR="00694235" w:rsidRPr="00F73E5A" w:rsidRDefault="00694235" w:rsidP="00694235">
            <w:pPr>
              <w:widowControl w:val="0"/>
              <w:autoSpaceDE w:val="0"/>
              <w:autoSpaceDN w:val="0"/>
              <w:adjustRightInd w:val="0"/>
              <w:spacing w:after="0" w:line="240" w:lineRule="auto"/>
              <w:jc w:val="both"/>
              <w:rPr>
                <w:rFonts w:ascii="Arial" w:hAnsi="Arial" w:cs="Arial"/>
                <w:sz w:val="18"/>
                <w:szCs w:val="17"/>
              </w:rPr>
            </w:pPr>
            <w:r w:rsidRPr="00F73E5A">
              <w:rPr>
                <w:rFonts w:ascii="Arial" w:hAnsi="Arial" w:cs="Arial"/>
                <w:sz w:val="18"/>
                <w:szCs w:val="17"/>
              </w:rPr>
              <w:t>dopuszczalne są następujące wady pod warunkiem że nie wpływają one ujemnie na ogólny wygląd produktu, jego jakość, zachowanie jakości, prezentację w opakowaniu:</w:t>
            </w:r>
          </w:p>
          <w:p w:rsidR="00694235" w:rsidRPr="00F73E5A" w:rsidRDefault="00694235" w:rsidP="00694235">
            <w:pPr>
              <w:widowControl w:val="0"/>
              <w:autoSpaceDE w:val="0"/>
              <w:autoSpaceDN w:val="0"/>
              <w:adjustRightInd w:val="0"/>
              <w:spacing w:after="0" w:line="240" w:lineRule="auto"/>
              <w:rPr>
                <w:rFonts w:ascii="Arial" w:hAnsi="Arial" w:cs="Arial"/>
                <w:sz w:val="18"/>
                <w:szCs w:val="17"/>
              </w:rPr>
            </w:pPr>
            <w:r w:rsidRPr="00F73E5A">
              <w:rPr>
                <w:rFonts w:ascii="Arial" w:hAnsi="Arial" w:cs="Arial"/>
                <w:sz w:val="18"/>
                <w:szCs w:val="17"/>
              </w:rPr>
              <w:t>- nieznaczne wady kształtu, rozwoju, wybarwienia,</w:t>
            </w:r>
          </w:p>
          <w:p w:rsidR="00694235" w:rsidRPr="00F73E5A" w:rsidRDefault="00694235" w:rsidP="00694235">
            <w:pPr>
              <w:widowControl w:val="0"/>
              <w:autoSpaceDE w:val="0"/>
              <w:autoSpaceDN w:val="0"/>
              <w:adjustRightInd w:val="0"/>
              <w:spacing w:after="0" w:line="240" w:lineRule="auto"/>
              <w:rPr>
                <w:rFonts w:ascii="Arial" w:hAnsi="Arial" w:cs="Arial"/>
                <w:sz w:val="18"/>
                <w:szCs w:val="17"/>
              </w:rPr>
            </w:pPr>
            <w:r w:rsidRPr="00F73E5A">
              <w:rPr>
                <w:rFonts w:ascii="Arial" w:hAnsi="Arial" w:cs="Arial"/>
                <w:sz w:val="18"/>
                <w:szCs w:val="17"/>
              </w:rPr>
              <w:t>- nieznaczne odgniecenia których łączna powierzchnia nie przekracza 1cm</w:t>
            </w:r>
            <w:r w:rsidRPr="00F73E5A">
              <w:rPr>
                <w:rFonts w:ascii="Arial" w:hAnsi="Arial" w:cs="Arial"/>
                <w:sz w:val="18"/>
                <w:szCs w:val="17"/>
                <w:vertAlign w:val="superscript"/>
              </w:rPr>
              <w:t>2</w:t>
            </w:r>
            <w:r w:rsidRPr="00F73E5A">
              <w:rPr>
                <w:rFonts w:ascii="Arial" w:hAnsi="Arial" w:cs="Arial"/>
                <w:sz w:val="18"/>
                <w:szCs w:val="17"/>
              </w:rPr>
              <w:t>,</w:t>
            </w:r>
          </w:p>
          <w:p w:rsidR="00694235" w:rsidRPr="00F73E5A" w:rsidRDefault="00694235" w:rsidP="00694235">
            <w:pPr>
              <w:widowControl w:val="0"/>
              <w:autoSpaceDE w:val="0"/>
              <w:autoSpaceDN w:val="0"/>
              <w:adjustRightInd w:val="0"/>
              <w:spacing w:after="0" w:line="240" w:lineRule="auto"/>
              <w:rPr>
                <w:rFonts w:ascii="Arial" w:hAnsi="Arial" w:cs="Arial"/>
                <w:sz w:val="18"/>
                <w:szCs w:val="17"/>
              </w:rPr>
            </w:pPr>
            <w:r w:rsidRPr="00F73E5A">
              <w:rPr>
                <w:rFonts w:ascii="Arial" w:hAnsi="Arial" w:cs="Arial"/>
                <w:sz w:val="18"/>
                <w:szCs w:val="17"/>
              </w:rPr>
              <w:t>- nieznaczne wady skórki nie przekraczające 1,5cm długości dla wad o kształcie podłużnym, oraz 1cm</w:t>
            </w:r>
            <w:r w:rsidRPr="00F73E5A">
              <w:rPr>
                <w:rFonts w:ascii="Arial" w:hAnsi="Arial" w:cs="Arial"/>
                <w:sz w:val="18"/>
                <w:szCs w:val="17"/>
                <w:vertAlign w:val="superscript"/>
              </w:rPr>
              <w:t>2</w:t>
            </w:r>
            <w:r w:rsidRPr="00F73E5A">
              <w:rPr>
                <w:rFonts w:ascii="Arial" w:hAnsi="Arial" w:cs="Arial"/>
                <w:sz w:val="18"/>
                <w:szCs w:val="17"/>
              </w:rPr>
              <w:t xml:space="preserve"> całkowitej powierzchni dla innych wad;</w:t>
            </w:r>
          </w:p>
          <w:p w:rsidR="00694235" w:rsidRPr="008758F4" w:rsidRDefault="00694235" w:rsidP="00694235">
            <w:pPr>
              <w:widowControl w:val="0"/>
              <w:autoSpaceDE w:val="0"/>
              <w:autoSpaceDN w:val="0"/>
              <w:adjustRightInd w:val="0"/>
              <w:spacing w:after="0" w:line="240" w:lineRule="auto"/>
              <w:rPr>
                <w:rFonts w:ascii="Arial" w:hAnsi="Arial" w:cs="Arial"/>
                <w:sz w:val="17"/>
                <w:szCs w:val="17"/>
              </w:rPr>
            </w:pPr>
            <w:r w:rsidRPr="00F73E5A">
              <w:rPr>
                <w:rFonts w:ascii="Arial" w:hAnsi="Arial" w:cs="Arial"/>
                <w:sz w:val="18"/>
                <w:szCs w:val="17"/>
              </w:rPr>
              <w:t>nie dopuszcza się brzoskwiń pękniętych w miejscu połączenia łodygi z owocem</w:t>
            </w:r>
          </w:p>
        </w:tc>
        <w:tc>
          <w:tcPr>
            <w:tcW w:w="1196" w:type="dxa"/>
            <w:vMerge w:val="restart"/>
            <w:shd w:val="clear" w:color="auto" w:fill="auto"/>
            <w:vAlign w:val="center"/>
          </w:tcPr>
          <w:p w:rsidR="00694235" w:rsidRPr="009358C3" w:rsidRDefault="00694235" w:rsidP="00694235">
            <w:pPr>
              <w:widowControl w:val="0"/>
              <w:autoSpaceDE w:val="0"/>
              <w:autoSpaceDN w:val="0"/>
              <w:adjustRightInd w:val="0"/>
              <w:spacing w:after="0" w:line="240" w:lineRule="auto"/>
              <w:jc w:val="center"/>
              <w:rPr>
                <w:rFonts w:ascii="Arial" w:hAnsi="Arial" w:cs="Arial"/>
                <w:sz w:val="18"/>
                <w:szCs w:val="18"/>
              </w:rPr>
            </w:pPr>
            <w:r w:rsidRPr="009358C3">
              <w:rPr>
                <w:rFonts w:ascii="Arial" w:hAnsi="Arial" w:cs="Arial"/>
                <w:bCs/>
                <w:sz w:val="18"/>
                <w:szCs w:val="18"/>
              </w:rPr>
              <w:t>PN-R-75021</w:t>
            </w:r>
          </w:p>
        </w:tc>
      </w:tr>
      <w:tr w:rsidR="00694235" w:rsidRPr="009358C3" w:rsidTr="008758F4">
        <w:trPr>
          <w:cantSplit/>
          <w:trHeight w:val="128"/>
          <w:jc w:val="center"/>
        </w:trPr>
        <w:tc>
          <w:tcPr>
            <w:tcW w:w="0" w:type="auto"/>
          </w:tcPr>
          <w:p w:rsidR="00694235" w:rsidRPr="009358C3" w:rsidRDefault="00694235" w:rsidP="00694235">
            <w:pPr>
              <w:widowControl w:val="0"/>
              <w:autoSpaceDE w:val="0"/>
              <w:autoSpaceDN w:val="0"/>
              <w:adjustRightInd w:val="0"/>
              <w:spacing w:after="0" w:line="240" w:lineRule="auto"/>
              <w:jc w:val="center"/>
              <w:rPr>
                <w:rFonts w:ascii="Arial" w:hAnsi="Arial" w:cs="Arial"/>
                <w:sz w:val="18"/>
                <w:szCs w:val="18"/>
              </w:rPr>
            </w:pPr>
            <w:r w:rsidRPr="009358C3">
              <w:rPr>
                <w:rFonts w:ascii="Arial" w:hAnsi="Arial" w:cs="Arial"/>
                <w:sz w:val="18"/>
                <w:szCs w:val="18"/>
              </w:rPr>
              <w:t>2</w:t>
            </w:r>
          </w:p>
        </w:tc>
        <w:tc>
          <w:tcPr>
            <w:tcW w:w="1145" w:type="dxa"/>
          </w:tcPr>
          <w:p w:rsidR="00694235" w:rsidRPr="009358C3" w:rsidRDefault="00694235" w:rsidP="00694235">
            <w:pPr>
              <w:widowControl w:val="0"/>
              <w:autoSpaceDE w:val="0"/>
              <w:autoSpaceDN w:val="0"/>
              <w:adjustRightInd w:val="0"/>
              <w:spacing w:after="0" w:line="240" w:lineRule="auto"/>
              <w:rPr>
                <w:rFonts w:ascii="Arial" w:hAnsi="Arial" w:cs="Arial"/>
                <w:sz w:val="18"/>
                <w:szCs w:val="18"/>
              </w:rPr>
            </w:pPr>
            <w:r w:rsidRPr="009358C3">
              <w:rPr>
                <w:rFonts w:ascii="Arial" w:hAnsi="Arial" w:cs="Arial"/>
                <w:sz w:val="18"/>
                <w:szCs w:val="18"/>
              </w:rPr>
              <w:t>Zabarwienie</w:t>
            </w:r>
          </w:p>
        </w:tc>
        <w:tc>
          <w:tcPr>
            <w:tcW w:w="5041" w:type="dxa"/>
            <w:tcBorders>
              <w:bottom w:val="single" w:sz="6" w:space="0" w:color="auto"/>
            </w:tcBorders>
          </w:tcPr>
          <w:p w:rsidR="00694235" w:rsidRPr="009358C3" w:rsidRDefault="00694235" w:rsidP="00694235">
            <w:pPr>
              <w:widowControl w:val="0"/>
              <w:autoSpaceDE w:val="0"/>
              <w:autoSpaceDN w:val="0"/>
              <w:adjustRightInd w:val="0"/>
              <w:spacing w:after="0" w:line="240" w:lineRule="auto"/>
              <w:jc w:val="both"/>
              <w:rPr>
                <w:rFonts w:ascii="Arial" w:hAnsi="Arial" w:cs="Arial"/>
                <w:sz w:val="18"/>
                <w:szCs w:val="18"/>
              </w:rPr>
            </w:pPr>
            <w:r w:rsidRPr="009358C3">
              <w:rPr>
                <w:rFonts w:ascii="Arial" w:hAnsi="Arial" w:cs="Arial"/>
                <w:sz w:val="18"/>
                <w:szCs w:val="18"/>
              </w:rPr>
              <w:t xml:space="preserve">Typowe dla danej odmiany </w:t>
            </w:r>
          </w:p>
        </w:tc>
        <w:tc>
          <w:tcPr>
            <w:tcW w:w="1196" w:type="dxa"/>
            <w:vMerge/>
            <w:shd w:val="clear" w:color="auto" w:fill="auto"/>
            <w:vAlign w:val="center"/>
          </w:tcPr>
          <w:p w:rsidR="00694235" w:rsidRPr="009358C3" w:rsidRDefault="00694235" w:rsidP="00694235">
            <w:pPr>
              <w:widowControl w:val="0"/>
              <w:autoSpaceDE w:val="0"/>
              <w:autoSpaceDN w:val="0"/>
              <w:adjustRightInd w:val="0"/>
              <w:spacing w:after="0" w:line="240" w:lineRule="auto"/>
              <w:jc w:val="both"/>
              <w:rPr>
                <w:rFonts w:ascii="Arial" w:hAnsi="Arial" w:cs="Arial"/>
                <w:sz w:val="18"/>
                <w:szCs w:val="18"/>
              </w:rPr>
            </w:pPr>
          </w:p>
        </w:tc>
      </w:tr>
      <w:tr w:rsidR="00694235" w:rsidRPr="009358C3" w:rsidTr="008758F4">
        <w:trPr>
          <w:cantSplit/>
          <w:trHeight w:val="90"/>
          <w:jc w:val="center"/>
        </w:trPr>
        <w:tc>
          <w:tcPr>
            <w:tcW w:w="0" w:type="auto"/>
          </w:tcPr>
          <w:p w:rsidR="00694235" w:rsidRPr="009358C3" w:rsidRDefault="00694235" w:rsidP="00694235">
            <w:pPr>
              <w:widowControl w:val="0"/>
              <w:autoSpaceDE w:val="0"/>
              <w:autoSpaceDN w:val="0"/>
              <w:adjustRightInd w:val="0"/>
              <w:spacing w:after="0" w:line="240" w:lineRule="auto"/>
              <w:jc w:val="center"/>
              <w:rPr>
                <w:rFonts w:ascii="Arial" w:hAnsi="Arial" w:cs="Arial"/>
                <w:sz w:val="18"/>
                <w:szCs w:val="18"/>
              </w:rPr>
            </w:pPr>
            <w:r w:rsidRPr="009358C3">
              <w:rPr>
                <w:rFonts w:ascii="Arial" w:hAnsi="Arial" w:cs="Arial"/>
                <w:sz w:val="18"/>
                <w:szCs w:val="18"/>
              </w:rPr>
              <w:t>3</w:t>
            </w:r>
          </w:p>
        </w:tc>
        <w:tc>
          <w:tcPr>
            <w:tcW w:w="1145" w:type="dxa"/>
          </w:tcPr>
          <w:p w:rsidR="00694235" w:rsidRPr="009358C3" w:rsidRDefault="00694235" w:rsidP="00694235">
            <w:pPr>
              <w:widowControl w:val="0"/>
              <w:autoSpaceDE w:val="0"/>
              <w:autoSpaceDN w:val="0"/>
              <w:adjustRightInd w:val="0"/>
              <w:spacing w:after="0" w:line="240" w:lineRule="auto"/>
              <w:rPr>
                <w:rFonts w:ascii="Arial" w:hAnsi="Arial" w:cs="Arial"/>
                <w:sz w:val="18"/>
                <w:szCs w:val="18"/>
              </w:rPr>
            </w:pPr>
            <w:r w:rsidRPr="009358C3">
              <w:rPr>
                <w:rFonts w:ascii="Arial" w:hAnsi="Arial" w:cs="Arial"/>
                <w:sz w:val="18"/>
                <w:szCs w:val="18"/>
              </w:rPr>
              <w:t>Smak i zapach</w:t>
            </w:r>
          </w:p>
        </w:tc>
        <w:tc>
          <w:tcPr>
            <w:tcW w:w="5041" w:type="dxa"/>
            <w:tcBorders>
              <w:top w:val="single" w:sz="6" w:space="0" w:color="auto"/>
              <w:bottom w:val="single" w:sz="6" w:space="0" w:color="auto"/>
            </w:tcBorders>
          </w:tcPr>
          <w:p w:rsidR="00694235" w:rsidRPr="009358C3" w:rsidRDefault="00694235" w:rsidP="00694235">
            <w:pPr>
              <w:widowControl w:val="0"/>
              <w:autoSpaceDE w:val="0"/>
              <w:autoSpaceDN w:val="0"/>
              <w:adjustRightInd w:val="0"/>
              <w:spacing w:after="0" w:line="240" w:lineRule="auto"/>
              <w:rPr>
                <w:rFonts w:ascii="Arial" w:hAnsi="Arial" w:cs="Arial"/>
                <w:sz w:val="18"/>
                <w:szCs w:val="18"/>
              </w:rPr>
            </w:pPr>
            <w:r w:rsidRPr="009358C3">
              <w:rPr>
                <w:rFonts w:ascii="Arial" w:hAnsi="Arial" w:cs="Arial"/>
                <w:sz w:val="18"/>
                <w:szCs w:val="18"/>
              </w:rPr>
              <w:t>Smak słodko - kwaśny, niedopuszczalny smak i zapach obcy</w:t>
            </w:r>
          </w:p>
        </w:tc>
        <w:tc>
          <w:tcPr>
            <w:tcW w:w="1196" w:type="dxa"/>
            <w:vMerge/>
            <w:shd w:val="clear" w:color="auto" w:fill="auto"/>
            <w:vAlign w:val="center"/>
          </w:tcPr>
          <w:p w:rsidR="00694235" w:rsidRPr="009358C3" w:rsidRDefault="00694235" w:rsidP="00694235">
            <w:pPr>
              <w:spacing w:after="0" w:line="240" w:lineRule="auto"/>
              <w:rPr>
                <w:rFonts w:ascii="Arial" w:hAnsi="Arial" w:cs="Arial"/>
                <w:sz w:val="18"/>
                <w:szCs w:val="18"/>
              </w:rPr>
            </w:pPr>
          </w:p>
        </w:tc>
      </w:tr>
      <w:tr w:rsidR="00694235" w:rsidRPr="009358C3" w:rsidTr="008758F4">
        <w:trPr>
          <w:cantSplit/>
          <w:trHeight w:val="341"/>
          <w:jc w:val="center"/>
        </w:trPr>
        <w:tc>
          <w:tcPr>
            <w:tcW w:w="0" w:type="auto"/>
          </w:tcPr>
          <w:p w:rsidR="00694235" w:rsidRPr="009358C3" w:rsidRDefault="00694235" w:rsidP="00694235">
            <w:pPr>
              <w:widowControl w:val="0"/>
              <w:autoSpaceDE w:val="0"/>
              <w:autoSpaceDN w:val="0"/>
              <w:adjustRightInd w:val="0"/>
              <w:spacing w:after="0" w:line="240" w:lineRule="auto"/>
              <w:jc w:val="center"/>
              <w:rPr>
                <w:rFonts w:ascii="Arial" w:hAnsi="Arial" w:cs="Arial"/>
                <w:sz w:val="18"/>
                <w:szCs w:val="18"/>
              </w:rPr>
            </w:pPr>
            <w:r w:rsidRPr="009358C3">
              <w:rPr>
                <w:rFonts w:ascii="Arial" w:hAnsi="Arial" w:cs="Arial"/>
                <w:sz w:val="18"/>
                <w:szCs w:val="18"/>
              </w:rPr>
              <w:t>4</w:t>
            </w:r>
          </w:p>
        </w:tc>
        <w:tc>
          <w:tcPr>
            <w:tcW w:w="1145" w:type="dxa"/>
          </w:tcPr>
          <w:p w:rsidR="00694235" w:rsidRPr="009358C3" w:rsidRDefault="00694235" w:rsidP="00694235">
            <w:pPr>
              <w:widowControl w:val="0"/>
              <w:autoSpaceDE w:val="0"/>
              <w:autoSpaceDN w:val="0"/>
              <w:adjustRightInd w:val="0"/>
              <w:spacing w:after="0" w:line="240" w:lineRule="auto"/>
              <w:rPr>
                <w:rFonts w:ascii="Arial" w:hAnsi="Arial" w:cs="Arial"/>
                <w:sz w:val="18"/>
                <w:szCs w:val="18"/>
              </w:rPr>
            </w:pPr>
            <w:r w:rsidRPr="009358C3">
              <w:rPr>
                <w:rFonts w:ascii="Arial" w:hAnsi="Arial" w:cs="Arial"/>
                <w:sz w:val="18"/>
                <w:szCs w:val="18"/>
              </w:rPr>
              <w:t>Jednolitość</w:t>
            </w:r>
          </w:p>
        </w:tc>
        <w:tc>
          <w:tcPr>
            <w:tcW w:w="5041" w:type="dxa"/>
            <w:tcBorders>
              <w:bottom w:val="single" w:sz="6" w:space="0" w:color="auto"/>
            </w:tcBorders>
          </w:tcPr>
          <w:p w:rsidR="00694235" w:rsidRPr="009358C3" w:rsidRDefault="00694235" w:rsidP="00694235">
            <w:pPr>
              <w:widowControl w:val="0"/>
              <w:autoSpaceDE w:val="0"/>
              <w:autoSpaceDN w:val="0"/>
              <w:adjustRightInd w:val="0"/>
              <w:spacing w:after="0" w:line="240" w:lineRule="auto"/>
              <w:jc w:val="both"/>
              <w:rPr>
                <w:rFonts w:ascii="Arial" w:hAnsi="Arial" w:cs="Arial"/>
                <w:sz w:val="18"/>
                <w:szCs w:val="18"/>
              </w:rPr>
            </w:pPr>
            <w:r w:rsidRPr="009358C3">
              <w:rPr>
                <w:rFonts w:ascii="Arial" w:hAnsi="Arial" w:cs="Arial"/>
                <w:sz w:val="18"/>
                <w:szCs w:val="18"/>
              </w:rPr>
              <w:t xml:space="preserve">Jednolite w opakowaniu pod względem pochodzenia, odmiany lub rodzaju handlowego, jakości, wielkości oraz w miarę możliwości tego samego stopnia dojrzałości i rozwoju </w:t>
            </w:r>
          </w:p>
        </w:tc>
        <w:tc>
          <w:tcPr>
            <w:tcW w:w="1196" w:type="dxa"/>
            <w:vMerge/>
            <w:shd w:val="clear" w:color="auto" w:fill="auto"/>
            <w:vAlign w:val="center"/>
          </w:tcPr>
          <w:p w:rsidR="00694235" w:rsidRPr="009358C3" w:rsidRDefault="00694235" w:rsidP="00694235">
            <w:pPr>
              <w:widowControl w:val="0"/>
              <w:autoSpaceDE w:val="0"/>
              <w:autoSpaceDN w:val="0"/>
              <w:adjustRightInd w:val="0"/>
              <w:spacing w:after="0" w:line="240" w:lineRule="auto"/>
              <w:jc w:val="both"/>
              <w:rPr>
                <w:rFonts w:ascii="Arial" w:hAnsi="Arial" w:cs="Arial"/>
                <w:sz w:val="18"/>
                <w:szCs w:val="18"/>
              </w:rPr>
            </w:pPr>
          </w:p>
        </w:tc>
      </w:tr>
      <w:tr w:rsidR="00694235" w:rsidRPr="009358C3" w:rsidTr="008758F4">
        <w:trPr>
          <w:cantSplit/>
          <w:trHeight w:val="90"/>
          <w:jc w:val="center"/>
        </w:trPr>
        <w:tc>
          <w:tcPr>
            <w:tcW w:w="0" w:type="auto"/>
          </w:tcPr>
          <w:p w:rsidR="00694235" w:rsidRPr="009358C3" w:rsidRDefault="00694235" w:rsidP="00694235">
            <w:pPr>
              <w:widowControl w:val="0"/>
              <w:autoSpaceDE w:val="0"/>
              <w:autoSpaceDN w:val="0"/>
              <w:adjustRightInd w:val="0"/>
              <w:spacing w:after="0" w:line="240" w:lineRule="auto"/>
              <w:jc w:val="center"/>
              <w:rPr>
                <w:rFonts w:ascii="Arial" w:hAnsi="Arial" w:cs="Arial"/>
                <w:sz w:val="18"/>
                <w:szCs w:val="18"/>
              </w:rPr>
            </w:pPr>
            <w:r w:rsidRPr="009358C3">
              <w:rPr>
                <w:rFonts w:ascii="Arial" w:hAnsi="Arial" w:cs="Arial"/>
                <w:sz w:val="18"/>
                <w:szCs w:val="18"/>
              </w:rPr>
              <w:t>5</w:t>
            </w:r>
          </w:p>
        </w:tc>
        <w:tc>
          <w:tcPr>
            <w:tcW w:w="1145" w:type="dxa"/>
          </w:tcPr>
          <w:p w:rsidR="00694235" w:rsidRPr="009358C3" w:rsidRDefault="00694235" w:rsidP="00694235">
            <w:pPr>
              <w:widowControl w:val="0"/>
              <w:autoSpaceDE w:val="0"/>
              <w:autoSpaceDN w:val="0"/>
              <w:adjustRightInd w:val="0"/>
              <w:spacing w:after="0" w:line="240" w:lineRule="auto"/>
              <w:rPr>
                <w:rFonts w:ascii="Arial" w:hAnsi="Arial" w:cs="Arial"/>
                <w:sz w:val="18"/>
                <w:szCs w:val="18"/>
              </w:rPr>
            </w:pPr>
            <w:r w:rsidRPr="009358C3">
              <w:rPr>
                <w:rFonts w:ascii="Arial" w:hAnsi="Arial" w:cs="Arial"/>
                <w:sz w:val="18"/>
                <w:szCs w:val="18"/>
              </w:rPr>
              <w:t>Średnica owoców, mm, nie mniejsza niż</w:t>
            </w:r>
          </w:p>
        </w:tc>
        <w:tc>
          <w:tcPr>
            <w:tcW w:w="5041" w:type="dxa"/>
            <w:tcBorders>
              <w:top w:val="single" w:sz="6" w:space="0" w:color="auto"/>
              <w:bottom w:val="single" w:sz="6" w:space="0" w:color="auto"/>
            </w:tcBorders>
          </w:tcPr>
          <w:p w:rsidR="00694235" w:rsidRPr="009358C3" w:rsidRDefault="00694235" w:rsidP="00694235">
            <w:pPr>
              <w:widowControl w:val="0"/>
              <w:autoSpaceDE w:val="0"/>
              <w:autoSpaceDN w:val="0"/>
              <w:adjustRightInd w:val="0"/>
              <w:spacing w:after="0" w:line="240" w:lineRule="auto"/>
              <w:rPr>
                <w:rFonts w:ascii="Arial" w:hAnsi="Arial" w:cs="Arial"/>
                <w:sz w:val="18"/>
                <w:szCs w:val="18"/>
              </w:rPr>
            </w:pPr>
          </w:p>
          <w:p w:rsidR="00694235" w:rsidRPr="009358C3" w:rsidRDefault="00694235" w:rsidP="00694235">
            <w:pPr>
              <w:spacing w:after="0" w:line="240" w:lineRule="auto"/>
              <w:jc w:val="center"/>
              <w:rPr>
                <w:rFonts w:ascii="Arial" w:hAnsi="Arial" w:cs="Arial"/>
                <w:sz w:val="18"/>
                <w:szCs w:val="18"/>
              </w:rPr>
            </w:pPr>
            <w:r w:rsidRPr="009358C3">
              <w:rPr>
                <w:rFonts w:ascii="Arial" w:hAnsi="Arial" w:cs="Arial"/>
                <w:sz w:val="18"/>
                <w:szCs w:val="18"/>
              </w:rPr>
              <w:t>51</w:t>
            </w:r>
          </w:p>
        </w:tc>
        <w:tc>
          <w:tcPr>
            <w:tcW w:w="1196" w:type="dxa"/>
            <w:vMerge/>
            <w:shd w:val="clear" w:color="auto" w:fill="auto"/>
            <w:vAlign w:val="center"/>
          </w:tcPr>
          <w:p w:rsidR="00694235" w:rsidRPr="009358C3" w:rsidRDefault="00694235" w:rsidP="00694235">
            <w:pPr>
              <w:spacing w:after="0" w:line="240" w:lineRule="auto"/>
              <w:rPr>
                <w:rFonts w:ascii="Arial" w:hAnsi="Arial" w:cs="Arial"/>
                <w:sz w:val="18"/>
                <w:szCs w:val="18"/>
              </w:rPr>
            </w:pPr>
          </w:p>
        </w:tc>
      </w:tr>
    </w:tbl>
    <w:p w:rsidR="00694235" w:rsidRDefault="00694235" w:rsidP="00694235">
      <w:pPr>
        <w:pStyle w:val="Nagwek11"/>
        <w:spacing w:before="0" w:after="0"/>
        <w:rPr>
          <w:bCs w:val="0"/>
        </w:rPr>
      </w:pPr>
      <w:r>
        <w:rPr>
          <w:bCs w:val="0"/>
        </w:rPr>
        <w:t xml:space="preserve">2.3 Wymagania chemiczne </w:t>
      </w:r>
    </w:p>
    <w:p w:rsidR="00694235" w:rsidRPr="00F840BE" w:rsidRDefault="00694235" w:rsidP="00694235">
      <w:pPr>
        <w:pStyle w:val="Nagwek11"/>
        <w:spacing w:before="0" w:after="0"/>
        <w:rPr>
          <w:bCs w:val="0"/>
        </w:rPr>
      </w:pPr>
      <w:r w:rsidRPr="00295CBB">
        <w:rPr>
          <w:b w:val="0"/>
          <w:bCs w:val="0"/>
        </w:rPr>
        <w:t xml:space="preserve">Zawartość zanieczyszczeń </w:t>
      </w:r>
      <w:r>
        <w:rPr>
          <w:b w:val="0"/>
          <w:bCs w:val="0"/>
        </w:rPr>
        <w:t xml:space="preserve">w produkcie, </w:t>
      </w:r>
      <w:r w:rsidRPr="000552A9">
        <w:rPr>
          <w:b w:val="0"/>
          <w:szCs w:val="20"/>
        </w:rPr>
        <w:t xml:space="preserve">dozwolonych </w:t>
      </w:r>
      <w:r>
        <w:rPr>
          <w:b w:val="0"/>
          <w:szCs w:val="20"/>
        </w:rPr>
        <w:t>substancji dodatkowych oraz pozostałości pestycydów</w:t>
      </w:r>
      <w:r>
        <w:rPr>
          <w:b w:val="0"/>
          <w:bCs w:val="0"/>
        </w:rPr>
        <w:t xml:space="preserve"> zgodnie z aktualnie obowiązującym prawem.</w:t>
      </w:r>
    </w:p>
    <w:p w:rsidR="00694235" w:rsidRPr="00694235" w:rsidRDefault="00694235" w:rsidP="00694235">
      <w:pPr>
        <w:pStyle w:val="E-1"/>
        <w:jc w:val="both"/>
        <w:rPr>
          <w:rFonts w:ascii="Arial" w:hAnsi="Arial" w:cs="Arial"/>
          <w:b/>
        </w:rPr>
      </w:pPr>
      <w:r w:rsidRPr="00694235">
        <w:rPr>
          <w:rFonts w:ascii="Arial" w:hAnsi="Arial" w:cs="Arial"/>
          <w:b/>
        </w:rPr>
        <w:t>3.Trwałość</w:t>
      </w:r>
    </w:p>
    <w:p w:rsidR="00694235" w:rsidRPr="0034180F" w:rsidRDefault="00694235" w:rsidP="00694235">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 xml:space="preserve">deklarowany przez producenta powinien wynosić nie mniej niż </w:t>
      </w:r>
      <w:r w:rsidRPr="00E6703E">
        <w:rPr>
          <w:rFonts w:ascii="Arial" w:hAnsi="Arial" w:cs="Arial"/>
          <w:sz w:val="20"/>
          <w:szCs w:val="20"/>
        </w:rPr>
        <w:t>7 dni</w:t>
      </w:r>
      <w:r w:rsidRPr="00283F20">
        <w:rPr>
          <w:rFonts w:ascii="Arial" w:hAnsi="Arial" w:cs="Arial"/>
          <w:sz w:val="20"/>
          <w:szCs w:val="20"/>
        </w:rPr>
        <w:t xml:space="preserve"> od daty </w:t>
      </w:r>
      <w:r>
        <w:rPr>
          <w:rFonts w:ascii="Arial" w:hAnsi="Arial" w:cs="Arial"/>
          <w:sz w:val="20"/>
          <w:szCs w:val="20"/>
        </w:rPr>
        <w:t>dostawy do magazynu odbiorcy</w:t>
      </w:r>
      <w:r w:rsidRPr="00283F20">
        <w:rPr>
          <w:rFonts w:ascii="Arial" w:hAnsi="Arial" w:cs="Arial"/>
          <w:sz w:val="20"/>
          <w:szCs w:val="20"/>
        </w:rPr>
        <w:t>.</w:t>
      </w:r>
    </w:p>
    <w:p w:rsidR="00694235" w:rsidRPr="00694235" w:rsidRDefault="00694235" w:rsidP="00694235">
      <w:pPr>
        <w:pStyle w:val="E-1"/>
        <w:jc w:val="both"/>
        <w:rPr>
          <w:rFonts w:ascii="Arial" w:hAnsi="Arial" w:cs="Arial"/>
          <w:b/>
        </w:rPr>
      </w:pPr>
      <w:r w:rsidRPr="00694235">
        <w:rPr>
          <w:rFonts w:ascii="Arial" w:hAnsi="Arial" w:cs="Arial"/>
          <w:b/>
        </w:rPr>
        <w:t>4. Metody badań</w:t>
      </w:r>
    </w:p>
    <w:p w:rsidR="00694235" w:rsidRPr="00694235" w:rsidRDefault="00694235" w:rsidP="00694235">
      <w:pPr>
        <w:pStyle w:val="E-1"/>
        <w:jc w:val="both"/>
        <w:rPr>
          <w:rFonts w:ascii="Arial" w:hAnsi="Arial" w:cs="Arial"/>
          <w:b/>
        </w:rPr>
      </w:pPr>
      <w:r w:rsidRPr="00694235">
        <w:rPr>
          <w:rFonts w:ascii="Arial" w:hAnsi="Arial" w:cs="Arial"/>
          <w:b/>
        </w:rPr>
        <w:t>4.1 Sprawdzenie znakowania i stanu opakowania</w:t>
      </w:r>
    </w:p>
    <w:p w:rsidR="00694235" w:rsidRPr="008758F4" w:rsidRDefault="00694235" w:rsidP="00694235">
      <w:pPr>
        <w:pStyle w:val="E-1"/>
        <w:jc w:val="both"/>
        <w:rPr>
          <w:rFonts w:ascii="Arial" w:hAnsi="Arial" w:cs="Arial"/>
          <w:bCs/>
          <w14:shadow w14:blurRad="0" w14:dist="0" w14:dir="0" w14:sx="0" w14:sy="0" w14:kx="0" w14:ky="0" w14:algn="none">
            <w14:srgbClr w14:val="000000"/>
          </w14:shadow>
        </w:rPr>
      </w:pPr>
      <w:r w:rsidRPr="008758F4">
        <w:rPr>
          <w:rFonts w:ascii="Arial" w:hAnsi="Arial" w:cs="Arial"/>
          <w:bCs/>
          <w14:shadow w14:blurRad="0" w14:dist="0" w14:dir="0" w14:sx="0" w14:sy="0" w14:kx="0" w14:ky="0" w14:algn="none">
            <w14:srgbClr w14:val="000000"/>
          </w14:shadow>
        </w:rPr>
        <w:t>Wykonać metodą wizualną na zgodność z pkt. 5.1 i 5.2.</w:t>
      </w:r>
    </w:p>
    <w:p w:rsidR="00694235" w:rsidRPr="00694235" w:rsidRDefault="00694235" w:rsidP="00694235">
      <w:pPr>
        <w:pStyle w:val="E-1"/>
        <w:jc w:val="both"/>
        <w:rPr>
          <w:rFonts w:ascii="Arial" w:hAnsi="Arial" w:cs="Arial"/>
          <w:b/>
        </w:rPr>
      </w:pPr>
      <w:r w:rsidRPr="00694235">
        <w:rPr>
          <w:rFonts w:ascii="Arial" w:hAnsi="Arial" w:cs="Arial"/>
          <w:b/>
        </w:rPr>
        <w:t>4.2 Oznaczanie cech organoleptycznych, fizycznych</w:t>
      </w:r>
    </w:p>
    <w:p w:rsidR="00694235" w:rsidRPr="008758F4" w:rsidRDefault="00694235" w:rsidP="00694235">
      <w:pPr>
        <w:pStyle w:val="E-1"/>
        <w:jc w:val="both"/>
        <w:rPr>
          <w:rFonts w:ascii="Arial" w:hAnsi="Arial" w:cs="Arial"/>
          <w:bCs/>
          <w14:shadow w14:blurRad="0" w14:dist="0" w14:dir="0" w14:sx="0" w14:sy="0" w14:kx="0" w14:ky="0" w14:algn="none">
            <w14:srgbClr w14:val="000000"/>
          </w14:shadow>
        </w:rPr>
      </w:pPr>
      <w:r w:rsidRPr="008758F4">
        <w:rPr>
          <w:rFonts w:ascii="Arial" w:hAnsi="Arial" w:cs="Arial"/>
          <w:bCs/>
          <w14:shadow w14:blurRad="0" w14:dist="0" w14:dir="0" w14:sx="0" w14:sy="0" w14:kx="0" w14:ky="0" w14:algn="none">
            <w14:srgbClr w14:val="000000"/>
          </w14:shadow>
        </w:rPr>
        <w:t>Według norm podanych w Tablicy 1.</w:t>
      </w:r>
    </w:p>
    <w:p w:rsidR="00694235" w:rsidRPr="009358C3" w:rsidRDefault="00694235" w:rsidP="00694235">
      <w:pPr>
        <w:pStyle w:val="E-1"/>
        <w:rPr>
          <w:rFonts w:ascii="Arial" w:hAnsi="Arial" w:cs="Arial"/>
        </w:rPr>
      </w:pPr>
      <w:r w:rsidRPr="009358C3">
        <w:rPr>
          <w:rFonts w:ascii="Arial" w:hAnsi="Arial" w:cs="Arial"/>
          <w:b/>
        </w:rPr>
        <w:t xml:space="preserve">5 Pakowanie, znakowanie, przechowywanie </w:t>
      </w:r>
    </w:p>
    <w:p w:rsidR="00694235" w:rsidRPr="009358C3" w:rsidRDefault="00694235" w:rsidP="00694235">
      <w:pPr>
        <w:pStyle w:val="E-1"/>
        <w:rPr>
          <w:rFonts w:ascii="Arial" w:hAnsi="Arial" w:cs="Arial"/>
          <w:b/>
        </w:rPr>
      </w:pPr>
      <w:r w:rsidRPr="009358C3">
        <w:rPr>
          <w:rFonts w:ascii="Arial" w:hAnsi="Arial" w:cs="Arial"/>
          <w:b/>
        </w:rPr>
        <w:t>5.1 Pakowanie</w:t>
      </w:r>
    </w:p>
    <w:p w:rsidR="00694235" w:rsidRPr="008758F4" w:rsidRDefault="00694235" w:rsidP="00694235">
      <w:pPr>
        <w:pStyle w:val="E-1"/>
        <w:jc w:val="both"/>
        <w:rPr>
          <w:rFonts w:ascii="Arial" w:hAnsi="Arial" w:cs="Arial"/>
          <w:bCs/>
          <w14:shadow w14:blurRad="0" w14:dist="0" w14:dir="0" w14:sx="0" w14:sy="0" w14:kx="0" w14:ky="0" w14:algn="none">
            <w14:srgbClr w14:val="000000"/>
          </w14:shadow>
        </w:rPr>
      </w:pPr>
      <w:r w:rsidRPr="008758F4">
        <w:rPr>
          <w:rFonts w:ascii="Arial" w:hAnsi="Arial" w:cs="Arial"/>
          <w:bC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694235" w:rsidRPr="008758F4" w:rsidRDefault="00694235" w:rsidP="008758F4">
      <w:pPr>
        <w:pStyle w:val="E-1"/>
        <w:jc w:val="both"/>
        <w:rPr>
          <w:rFonts w:ascii="Arial" w:hAnsi="Arial" w:cs="Arial"/>
          <w:bCs/>
          <w14:shadow w14:blurRad="0" w14:dist="0" w14:dir="0" w14:sx="0" w14:sy="0" w14:kx="0" w14:ky="0" w14:algn="none">
            <w14:srgbClr w14:val="000000"/>
          </w14:shadow>
        </w:rPr>
      </w:pPr>
      <w:r w:rsidRPr="008758F4">
        <w:rPr>
          <w:rFonts w:ascii="Arial" w:hAnsi="Arial" w:cs="Arial"/>
          <w:bCs/>
          <w14:shadow w14:blurRad="0" w14:dist="0" w14:dir="0" w14:sx="0" w14:sy="0" w14:kx="0" w14:ky="0" w14:algn="none">
            <w14:srgbClr w14:val="000000"/>
          </w14:shadow>
        </w:rPr>
        <w:t>Opakowania powinny być wykonane z materiałów opakowaniowych przeznaczonych do kontaktu z żywnością.</w:t>
      </w:r>
    </w:p>
    <w:p w:rsidR="00694235" w:rsidRPr="009358C3" w:rsidRDefault="00694235" w:rsidP="008758F4">
      <w:pPr>
        <w:pStyle w:val="E-1"/>
        <w:jc w:val="both"/>
        <w:rPr>
          <w:rFonts w:ascii="Arial" w:hAnsi="Arial" w:cs="Arial"/>
        </w:rPr>
      </w:pPr>
      <w:r w:rsidRPr="008758F4">
        <w:rPr>
          <w:rFonts w:ascii="Arial" w:hAnsi="Arial" w:cs="Arial"/>
          <w:bCs/>
          <w14:shadow w14:blurRad="0" w14:dist="0" w14:dir="0" w14:sx="0" w14:sy="0" w14:kx="0" w14:ky="0" w14:algn="none">
            <w14:srgbClr w14:val="000000"/>
          </w14:shadow>
        </w:rPr>
        <w:t>Nie dopuszcza</w:t>
      </w:r>
      <w:r w:rsidRPr="009358C3">
        <w:rPr>
          <w:rFonts w:ascii="Arial" w:hAnsi="Arial" w:cs="Arial"/>
        </w:rPr>
        <w:t xml:space="preserve"> się stosowania opakowań zastępczych oraz umieszczania reklam na opakowaniach.</w:t>
      </w:r>
    </w:p>
    <w:p w:rsidR="00694235" w:rsidRPr="009358C3" w:rsidRDefault="00694235" w:rsidP="00781799">
      <w:pPr>
        <w:pStyle w:val="E-1"/>
        <w:numPr>
          <w:ilvl w:val="1"/>
          <w:numId w:val="8"/>
        </w:numPr>
        <w:rPr>
          <w:rFonts w:ascii="Arial" w:hAnsi="Arial" w:cs="Arial"/>
        </w:rPr>
      </w:pPr>
      <w:r w:rsidRPr="009358C3">
        <w:rPr>
          <w:rFonts w:ascii="Arial" w:hAnsi="Arial" w:cs="Arial"/>
          <w:b/>
        </w:rPr>
        <w:t>Znakowanie</w:t>
      </w:r>
    </w:p>
    <w:p w:rsidR="00694235" w:rsidRPr="008758F4" w:rsidRDefault="00694235" w:rsidP="008758F4">
      <w:pPr>
        <w:pStyle w:val="E-1"/>
        <w:jc w:val="both"/>
        <w:rPr>
          <w:rFonts w:ascii="Arial" w:hAnsi="Arial" w:cs="Arial"/>
          <w:bCs/>
          <w14:shadow w14:blurRad="0" w14:dist="0" w14:dir="0" w14:sx="0" w14:sy="0" w14:kx="0" w14:ky="0" w14:algn="none">
            <w14:srgbClr w14:val="000000"/>
          </w14:shadow>
        </w:rPr>
      </w:pPr>
      <w:r w:rsidRPr="008758F4">
        <w:rPr>
          <w:rFonts w:ascii="Arial" w:hAnsi="Arial" w:cs="Arial"/>
          <w:bCs/>
          <w14:shadow w14:blurRad="0" w14:dist="0" w14:dir="0" w14:sx="0" w14:sy="0" w14:kx="0" w14:ky="0" w14:algn="none">
            <w14:srgbClr w14:val="000000"/>
          </w14:shadow>
        </w:rPr>
        <w:t>Zgodnie z aktualnie obowiązującym prawem.</w:t>
      </w:r>
    </w:p>
    <w:p w:rsidR="00694235" w:rsidRPr="009358C3" w:rsidRDefault="00694235" w:rsidP="00694235">
      <w:pPr>
        <w:pStyle w:val="E-1"/>
        <w:rPr>
          <w:rFonts w:ascii="Arial" w:hAnsi="Arial" w:cs="Arial"/>
          <w:b/>
        </w:rPr>
      </w:pPr>
      <w:r w:rsidRPr="009358C3">
        <w:rPr>
          <w:rFonts w:ascii="Arial" w:hAnsi="Arial" w:cs="Arial"/>
          <w:b/>
        </w:rPr>
        <w:t>5.3 Przechowywanie</w:t>
      </w:r>
    </w:p>
    <w:p w:rsidR="00694235" w:rsidRPr="008758F4" w:rsidRDefault="00694235" w:rsidP="008758F4">
      <w:pPr>
        <w:pStyle w:val="E-1"/>
        <w:jc w:val="both"/>
        <w:rPr>
          <w:rFonts w:ascii="Arial" w:hAnsi="Arial" w:cs="Arial"/>
          <w:bCs/>
          <w14:shadow w14:blurRad="0" w14:dist="0" w14:dir="0" w14:sx="0" w14:sy="0" w14:kx="0" w14:ky="0" w14:algn="none">
            <w14:srgbClr w14:val="000000"/>
          </w14:shadow>
        </w:rPr>
      </w:pPr>
      <w:r w:rsidRPr="008758F4">
        <w:rPr>
          <w:rFonts w:ascii="Arial" w:hAnsi="Arial" w:cs="Arial"/>
          <w:bCs/>
          <w14:shadow w14:blurRad="0" w14:dist="0" w14:dir="0" w14:sx="0" w14:sy="0" w14:kx="0" w14:ky="0" w14:algn="none">
            <w14:srgbClr w14:val="000000"/>
          </w14:shadow>
        </w:rPr>
        <w:t>Przechowywać zgodnie z zaleceniami producenta.</w:t>
      </w:r>
    </w:p>
    <w:p w:rsidR="00694235" w:rsidRPr="009358C3" w:rsidRDefault="00694235" w:rsidP="00694235">
      <w:pPr>
        <w:spacing w:after="0" w:line="240" w:lineRule="auto"/>
      </w:pPr>
    </w:p>
    <w:p w:rsidR="00694235" w:rsidRPr="009358C3" w:rsidRDefault="00694235" w:rsidP="00694235">
      <w:pPr>
        <w:spacing w:after="0" w:line="240" w:lineRule="auto"/>
      </w:pPr>
      <w:r w:rsidRPr="009358C3">
        <w:br w:type="page"/>
      </w:r>
    </w:p>
    <w:p w:rsidR="00694235" w:rsidRPr="00503FE9" w:rsidRDefault="00694235" w:rsidP="00504BCA">
      <w:pPr>
        <w:spacing w:after="0" w:line="240" w:lineRule="auto"/>
        <w:jc w:val="right"/>
        <w:rPr>
          <w:rFonts w:ascii="Arial Narrow" w:eastAsia="Times New Roman" w:hAnsi="Arial Narrow" w:cs="Arial"/>
          <w:szCs w:val="20"/>
        </w:rPr>
      </w:pPr>
      <w:r w:rsidRPr="00503FE9">
        <w:rPr>
          <w:rFonts w:ascii="Arial Narrow" w:eastAsia="Times New Roman" w:hAnsi="Arial Narrow" w:cs="Arial"/>
          <w:szCs w:val="20"/>
        </w:rPr>
        <w:lastRenderedPageBreak/>
        <w:t xml:space="preserve">ZAŁĄCZNIK </w:t>
      </w:r>
      <w:r>
        <w:rPr>
          <w:rFonts w:ascii="Arial Narrow" w:eastAsia="Times New Roman" w:hAnsi="Arial Narrow" w:cs="Arial"/>
          <w:szCs w:val="20"/>
        </w:rPr>
        <w:t>7</w:t>
      </w:r>
    </w:p>
    <w:p w:rsidR="00694235" w:rsidRPr="0014389C" w:rsidRDefault="00694235" w:rsidP="00504BCA">
      <w:pPr>
        <w:spacing w:after="0" w:line="240" w:lineRule="auto"/>
        <w:jc w:val="right"/>
        <w:rPr>
          <w:rFonts w:ascii="Arial Narrow" w:eastAsia="Times New Roman" w:hAnsi="Arial Narrow" w:cs="Arial"/>
          <w:szCs w:val="20"/>
        </w:rPr>
      </w:pPr>
    </w:p>
    <w:p w:rsidR="00F163E5" w:rsidRPr="008758F4" w:rsidRDefault="00F163E5" w:rsidP="00F163E5">
      <w:pPr>
        <w:spacing w:after="0" w:line="240" w:lineRule="auto"/>
        <w:jc w:val="center"/>
        <w:rPr>
          <w:rFonts w:ascii="Arial" w:hAnsi="Arial" w:cs="Arial"/>
          <w:b/>
          <w:sz w:val="28"/>
          <w:szCs w:val="40"/>
        </w:rPr>
      </w:pPr>
      <w:r w:rsidRPr="008758F4">
        <w:rPr>
          <w:rFonts w:ascii="Arial" w:hAnsi="Arial" w:cs="Arial"/>
          <w:b/>
          <w:sz w:val="28"/>
          <w:szCs w:val="40"/>
        </w:rPr>
        <w:t>INSPEKTORAT WSPARCIA SIŁ ZBROJNYCH</w:t>
      </w:r>
    </w:p>
    <w:p w:rsidR="00F163E5" w:rsidRPr="008758F4" w:rsidRDefault="00F163E5" w:rsidP="00F163E5">
      <w:pPr>
        <w:spacing w:after="0" w:line="240" w:lineRule="auto"/>
        <w:jc w:val="center"/>
        <w:rPr>
          <w:rFonts w:ascii="Arial" w:hAnsi="Arial" w:cs="Arial"/>
          <w:b/>
          <w:sz w:val="28"/>
          <w:szCs w:val="40"/>
        </w:rPr>
      </w:pPr>
      <w:r w:rsidRPr="008758F4">
        <w:rPr>
          <w:rFonts w:ascii="Arial" w:hAnsi="Arial" w:cs="Arial"/>
          <w:b/>
          <w:sz w:val="28"/>
          <w:szCs w:val="40"/>
        </w:rPr>
        <w:t>SZEFOSTWO SŁUŻBY ŻYWNOŚCIOWEJ</w:t>
      </w:r>
    </w:p>
    <w:p w:rsidR="00F163E5" w:rsidRPr="008758F4" w:rsidRDefault="00F163E5" w:rsidP="00F163E5">
      <w:pPr>
        <w:spacing w:after="0" w:line="240" w:lineRule="auto"/>
        <w:jc w:val="center"/>
        <w:rPr>
          <w:rFonts w:ascii="Arial" w:hAnsi="Arial" w:cs="Arial"/>
          <w:b/>
          <w:sz w:val="28"/>
          <w:szCs w:val="40"/>
        </w:rPr>
      </w:pPr>
      <w:r w:rsidRPr="008758F4">
        <w:rPr>
          <w:rFonts w:ascii="Arial" w:hAnsi="Arial" w:cs="Arial"/>
          <w:b/>
          <w:caps/>
          <w:sz w:val="28"/>
          <w:szCs w:val="40"/>
        </w:rPr>
        <w:t>minimalne wymagania jakościowe</w:t>
      </w:r>
    </w:p>
    <w:p w:rsidR="00F163E5" w:rsidRPr="008758F4" w:rsidRDefault="00F163E5" w:rsidP="00F163E5">
      <w:pPr>
        <w:spacing w:after="0" w:line="240" w:lineRule="auto"/>
        <w:rPr>
          <w:sz w:val="16"/>
        </w:rPr>
      </w:pPr>
    </w:p>
    <w:p w:rsidR="00F163E5" w:rsidRPr="008758F4" w:rsidRDefault="00F163E5" w:rsidP="00F163E5">
      <w:pPr>
        <w:spacing w:after="0" w:line="240" w:lineRule="auto"/>
        <w:jc w:val="center"/>
        <w:rPr>
          <w:rFonts w:ascii="Arial" w:hAnsi="Arial" w:cs="Arial"/>
          <w:b/>
          <w:caps/>
          <w:sz w:val="28"/>
          <w:szCs w:val="40"/>
        </w:rPr>
      </w:pPr>
      <w:r w:rsidRPr="008758F4">
        <w:rPr>
          <w:rFonts w:ascii="Arial" w:hAnsi="Arial" w:cs="Arial"/>
          <w:b/>
          <w:caps/>
          <w:sz w:val="28"/>
          <w:szCs w:val="40"/>
        </w:rPr>
        <w:t>BURAKI ĆWIKŁOWE</w:t>
      </w:r>
    </w:p>
    <w:p w:rsidR="00F163E5" w:rsidRPr="008758F4" w:rsidRDefault="00F163E5" w:rsidP="00504BCA">
      <w:pPr>
        <w:spacing w:after="0" w:line="240" w:lineRule="auto"/>
        <w:jc w:val="center"/>
        <w:rPr>
          <w:rFonts w:ascii="Arial" w:hAnsi="Arial" w:cs="Arial"/>
          <w:b/>
          <w:sz w:val="28"/>
          <w:szCs w:val="40"/>
        </w:rPr>
      </w:pPr>
    </w:p>
    <w:p w:rsidR="00F163E5" w:rsidRPr="00F163E5" w:rsidRDefault="0014389C" w:rsidP="0014389C">
      <w:pPr>
        <w:pStyle w:val="E-1"/>
        <w:rPr>
          <w:rFonts w:ascii="Arial" w:hAnsi="Arial" w:cs="Arial"/>
        </w:rPr>
      </w:pPr>
      <w:r>
        <w:rPr>
          <w:rFonts w:ascii="Arial" w:hAnsi="Arial" w:cs="Arial"/>
        </w:rPr>
        <w:t xml:space="preserve">1 </w:t>
      </w:r>
      <w:r w:rsidR="00F163E5" w:rsidRPr="00F163E5">
        <w:rPr>
          <w:rFonts w:ascii="Arial" w:hAnsi="Arial" w:cs="Arial"/>
        </w:rPr>
        <w:t>Wstęp</w:t>
      </w:r>
    </w:p>
    <w:p w:rsidR="00F163E5" w:rsidRPr="00F163E5" w:rsidRDefault="00F163E5" w:rsidP="0014389C">
      <w:pPr>
        <w:pStyle w:val="Nagwek11"/>
        <w:spacing w:before="0" w:after="0"/>
        <w:ind w:firstLine="142"/>
        <w:rPr>
          <w:bCs w:val="0"/>
        </w:rPr>
      </w:pPr>
      <w:r w:rsidRPr="00F163E5">
        <w:rPr>
          <w:bCs w:val="0"/>
        </w:rPr>
        <w:t xml:space="preserve">1.1 Zakres </w:t>
      </w:r>
    </w:p>
    <w:p w:rsidR="00F163E5" w:rsidRPr="008758F4" w:rsidRDefault="00F163E5" w:rsidP="0014389C">
      <w:pPr>
        <w:pStyle w:val="E-1"/>
        <w:jc w:val="both"/>
        <w:rPr>
          <w:rFonts w:ascii="Arial" w:hAnsi="Arial" w:cs="Arial"/>
          <w:szCs w:val="24"/>
          <w14:shadow w14:blurRad="0" w14:dist="0" w14:dir="0" w14:sx="0" w14:sy="0" w14:kx="0" w14:ky="0" w14:algn="none">
            <w14:srgbClr w14:val="000000"/>
          </w14:shadow>
        </w:rPr>
      </w:pPr>
      <w:r w:rsidRPr="008758F4">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buraków ćwikłowych.</w:t>
      </w:r>
    </w:p>
    <w:p w:rsidR="00F163E5" w:rsidRPr="008758F4" w:rsidRDefault="00F163E5" w:rsidP="0014389C">
      <w:pPr>
        <w:pStyle w:val="E-1"/>
        <w:jc w:val="both"/>
        <w:rPr>
          <w:rFonts w:ascii="Arial" w:hAnsi="Arial" w:cs="Arial"/>
          <w:szCs w:val="24"/>
          <w14:shadow w14:blurRad="0" w14:dist="0" w14:dir="0" w14:sx="0" w14:sy="0" w14:kx="0" w14:ky="0" w14:algn="none">
            <w14:srgbClr w14:val="000000"/>
          </w14:shadow>
        </w:rPr>
      </w:pPr>
      <w:r w:rsidRPr="008758F4">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buraków ćwikłowych przeznaczonych dla odbiorcy.</w:t>
      </w:r>
    </w:p>
    <w:p w:rsidR="00F163E5" w:rsidRPr="00F163E5" w:rsidRDefault="00F163E5" w:rsidP="0014389C">
      <w:pPr>
        <w:pStyle w:val="Nagwek11"/>
        <w:spacing w:before="0" w:after="0"/>
        <w:ind w:firstLine="142"/>
        <w:rPr>
          <w:bCs w:val="0"/>
        </w:rPr>
      </w:pPr>
      <w:r>
        <w:rPr>
          <w:bCs w:val="0"/>
        </w:rPr>
        <w:t xml:space="preserve">1.2 </w:t>
      </w:r>
      <w:r w:rsidRPr="00F163E5">
        <w:rPr>
          <w:bCs w:val="0"/>
        </w:rPr>
        <w:t>Dokumenty powołane</w:t>
      </w:r>
    </w:p>
    <w:p w:rsidR="00F163E5" w:rsidRPr="008758F4" w:rsidRDefault="00F163E5" w:rsidP="0014389C">
      <w:pPr>
        <w:pStyle w:val="E-1"/>
        <w:jc w:val="both"/>
        <w:rPr>
          <w:rFonts w:ascii="Arial" w:hAnsi="Arial" w:cs="Arial"/>
          <w:szCs w:val="24"/>
          <w14:shadow w14:blurRad="0" w14:dist="0" w14:dir="0" w14:sx="0" w14:sy="0" w14:kx="0" w14:ky="0" w14:algn="none">
            <w14:srgbClr w14:val="000000"/>
          </w14:shadow>
        </w:rPr>
      </w:pPr>
      <w:r w:rsidRPr="008758F4">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F163E5" w:rsidRPr="003A2FF8" w:rsidRDefault="00F163E5" w:rsidP="0014389C">
      <w:pPr>
        <w:numPr>
          <w:ilvl w:val="0"/>
          <w:numId w:val="3"/>
        </w:numPr>
        <w:spacing w:after="0" w:line="240" w:lineRule="auto"/>
        <w:jc w:val="both"/>
        <w:rPr>
          <w:rFonts w:ascii="Arial" w:hAnsi="Arial" w:cs="Arial"/>
          <w:bCs/>
          <w:sz w:val="20"/>
          <w:szCs w:val="20"/>
        </w:rPr>
      </w:pPr>
      <w:r>
        <w:rPr>
          <w:rFonts w:ascii="Arial" w:hAnsi="Arial" w:cs="Arial"/>
          <w:bCs/>
          <w:sz w:val="20"/>
          <w:szCs w:val="20"/>
        </w:rPr>
        <w:t>PN-R-75356 Warzywa świeże – Badanie jakości</w:t>
      </w:r>
    </w:p>
    <w:p w:rsidR="00F163E5" w:rsidRPr="00F163E5" w:rsidRDefault="00F163E5" w:rsidP="0014389C">
      <w:pPr>
        <w:pStyle w:val="E-1"/>
        <w:rPr>
          <w:rFonts w:ascii="Arial" w:hAnsi="Arial" w:cs="Arial"/>
        </w:rPr>
      </w:pPr>
      <w:r w:rsidRPr="00F163E5">
        <w:rPr>
          <w:rFonts w:ascii="Arial" w:hAnsi="Arial" w:cs="Arial"/>
        </w:rPr>
        <w:t>2 Wymagania</w:t>
      </w:r>
    </w:p>
    <w:p w:rsidR="00F163E5" w:rsidRDefault="00F163E5" w:rsidP="0014389C">
      <w:pPr>
        <w:pStyle w:val="Nagwek11"/>
        <w:spacing w:before="0" w:after="0"/>
        <w:rPr>
          <w:bCs w:val="0"/>
        </w:rPr>
      </w:pPr>
      <w:r>
        <w:rPr>
          <w:bCs w:val="0"/>
        </w:rPr>
        <w:t>2.1 Wymagania ogólne</w:t>
      </w:r>
    </w:p>
    <w:p w:rsidR="00F163E5" w:rsidRDefault="00F163E5" w:rsidP="0014389C">
      <w:pPr>
        <w:pStyle w:val="Nagwek11"/>
        <w:spacing w:before="0" w:after="0"/>
        <w:rPr>
          <w:b w:val="0"/>
          <w:bCs w:val="0"/>
        </w:rPr>
      </w:pPr>
      <w:r>
        <w:rPr>
          <w:b w:val="0"/>
          <w:bCs w:val="0"/>
        </w:rPr>
        <w:t>Produkt powinien spełniać wymagania aktualnie obowiązującego prawa żywnościowego.</w:t>
      </w:r>
    </w:p>
    <w:p w:rsidR="00F163E5" w:rsidRPr="00133CB7" w:rsidRDefault="00F163E5" w:rsidP="0014389C">
      <w:pPr>
        <w:pStyle w:val="Nagwek11"/>
        <w:spacing w:before="0" w:after="0"/>
        <w:rPr>
          <w:bCs w:val="0"/>
        </w:rPr>
      </w:pPr>
      <w:r>
        <w:rPr>
          <w:bCs w:val="0"/>
        </w:rPr>
        <w:t>2.2 Wymagania organoleptyczne, fizyczne</w:t>
      </w:r>
    </w:p>
    <w:p w:rsidR="00F163E5" w:rsidRDefault="00F163E5" w:rsidP="0014389C">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8758F4" w:rsidRDefault="008758F4" w:rsidP="0014389C">
      <w:pPr>
        <w:widowControl w:val="0"/>
        <w:tabs>
          <w:tab w:val="left" w:pos="10891"/>
        </w:tabs>
        <w:autoSpaceDE w:val="0"/>
        <w:autoSpaceDN w:val="0"/>
        <w:adjustRightInd w:val="0"/>
        <w:spacing w:after="0" w:line="240" w:lineRule="auto"/>
        <w:jc w:val="both"/>
        <w:rPr>
          <w:rFonts w:ascii="Arial" w:hAnsi="Arial" w:cs="Arial"/>
          <w:sz w:val="20"/>
        </w:rPr>
      </w:pPr>
    </w:p>
    <w:p w:rsidR="00F163E5" w:rsidRPr="002C3EC8" w:rsidRDefault="00F163E5" w:rsidP="0014389C">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982"/>
        <w:gridCol w:w="3509"/>
        <w:gridCol w:w="1465"/>
      </w:tblGrid>
      <w:tr w:rsidR="00F163E5" w:rsidRPr="0014389C" w:rsidTr="008758F4">
        <w:trPr>
          <w:trHeight w:val="450"/>
          <w:jc w:val="center"/>
        </w:trPr>
        <w:tc>
          <w:tcPr>
            <w:tcW w:w="0" w:type="auto"/>
            <w:vAlign w:val="center"/>
          </w:tcPr>
          <w:p w:rsidR="00F163E5" w:rsidRPr="0014389C" w:rsidRDefault="00F163E5" w:rsidP="0014389C">
            <w:pPr>
              <w:widowControl w:val="0"/>
              <w:autoSpaceDE w:val="0"/>
              <w:autoSpaceDN w:val="0"/>
              <w:adjustRightInd w:val="0"/>
              <w:spacing w:after="0" w:line="240" w:lineRule="auto"/>
              <w:jc w:val="center"/>
              <w:rPr>
                <w:rFonts w:ascii="Arial" w:hAnsi="Arial" w:cs="Arial"/>
                <w:b/>
                <w:bCs/>
                <w:sz w:val="18"/>
                <w:szCs w:val="18"/>
              </w:rPr>
            </w:pPr>
            <w:r w:rsidRPr="0014389C">
              <w:rPr>
                <w:rFonts w:ascii="Arial" w:hAnsi="Arial" w:cs="Arial"/>
                <w:b/>
                <w:bCs/>
                <w:sz w:val="18"/>
                <w:szCs w:val="18"/>
              </w:rPr>
              <w:t>Lp.</w:t>
            </w:r>
          </w:p>
        </w:tc>
        <w:tc>
          <w:tcPr>
            <w:tcW w:w="1982" w:type="dxa"/>
            <w:vAlign w:val="center"/>
          </w:tcPr>
          <w:p w:rsidR="00F163E5" w:rsidRPr="0014389C" w:rsidRDefault="00F163E5" w:rsidP="0014389C">
            <w:pPr>
              <w:widowControl w:val="0"/>
              <w:autoSpaceDE w:val="0"/>
              <w:autoSpaceDN w:val="0"/>
              <w:adjustRightInd w:val="0"/>
              <w:spacing w:after="0" w:line="240" w:lineRule="auto"/>
              <w:jc w:val="center"/>
              <w:rPr>
                <w:rFonts w:ascii="Arial" w:hAnsi="Arial" w:cs="Arial"/>
                <w:b/>
                <w:bCs/>
                <w:sz w:val="18"/>
                <w:szCs w:val="18"/>
              </w:rPr>
            </w:pPr>
            <w:r w:rsidRPr="0014389C">
              <w:rPr>
                <w:rFonts w:ascii="Arial" w:hAnsi="Arial" w:cs="Arial"/>
                <w:b/>
                <w:bCs/>
                <w:sz w:val="18"/>
                <w:szCs w:val="18"/>
              </w:rPr>
              <w:t>Cechy</w:t>
            </w:r>
          </w:p>
        </w:tc>
        <w:tc>
          <w:tcPr>
            <w:tcW w:w="3509" w:type="dxa"/>
            <w:vAlign w:val="center"/>
          </w:tcPr>
          <w:p w:rsidR="00F163E5" w:rsidRPr="0014389C" w:rsidRDefault="00F163E5" w:rsidP="0014389C">
            <w:pPr>
              <w:pStyle w:val="Nagwek8"/>
              <w:widowControl w:val="0"/>
              <w:autoSpaceDE w:val="0"/>
              <w:autoSpaceDN w:val="0"/>
              <w:adjustRightInd w:val="0"/>
              <w:spacing w:before="0" w:after="0"/>
              <w:jc w:val="center"/>
              <w:rPr>
                <w:rFonts w:ascii="Arial" w:hAnsi="Arial" w:cs="Arial"/>
                <w:b/>
                <w:i w:val="0"/>
                <w:sz w:val="18"/>
                <w:szCs w:val="18"/>
              </w:rPr>
            </w:pPr>
            <w:r w:rsidRPr="0014389C">
              <w:rPr>
                <w:rFonts w:ascii="Arial" w:hAnsi="Arial" w:cs="Arial"/>
                <w:b/>
                <w:i w:val="0"/>
                <w:sz w:val="18"/>
                <w:szCs w:val="18"/>
              </w:rPr>
              <w:t>Wymagania</w:t>
            </w:r>
          </w:p>
        </w:tc>
        <w:tc>
          <w:tcPr>
            <w:tcW w:w="1465" w:type="dxa"/>
            <w:vAlign w:val="center"/>
          </w:tcPr>
          <w:p w:rsidR="00F163E5" w:rsidRPr="0014389C" w:rsidRDefault="00F163E5" w:rsidP="0014389C">
            <w:pPr>
              <w:widowControl w:val="0"/>
              <w:autoSpaceDE w:val="0"/>
              <w:autoSpaceDN w:val="0"/>
              <w:adjustRightInd w:val="0"/>
              <w:spacing w:after="0" w:line="240" w:lineRule="auto"/>
              <w:jc w:val="center"/>
              <w:rPr>
                <w:rFonts w:ascii="Arial" w:hAnsi="Arial" w:cs="Arial"/>
                <w:b/>
                <w:bCs/>
                <w:sz w:val="18"/>
                <w:szCs w:val="18"/>
              </w:rPr>
            </w:pPr>
            <w:r w:rsidRPr="0014389C">
              <w:rPr>
                <w:rFonts w:ascii="Arial" w:hAnsi="Arial" w:cs="Arial"/>
                <w:b/>
                <w:bCs/>
                <w:sz w:val="18"/>
                <w:szCs w:val="18"/>
              </w:rPr>
              <w:t>Metody badań według</w:t>
            </w:r>
          </w:p>
        </w:tc>
      </w:tr>
      <w:tr w:rsidR="00F163E5" w:rsidRPr="0014389C" w:rsidTr="008758F4">
        <w:trPr>
          <w:cantSplit/>
          <w:trHeight w:val="341"/>
          <w:jc w:val="center"/>
        </w:trPr>
        <w:tc>
          <w:tcPr>
            <w:tcW w:w="0" w:type="auto"/>
          </w:tcPr>
          <w:p w:rsidR="00F163E5" w:rsidRPr="0014389C" w:rsidRDefault="00F163E5" w:rsidP="0014389C">
            <w:pPr>
              <w:widowControl w:val="0"/>
              <w:autoSpaceDE w:val="0"/>
              <w:autoSpaceDN w:val="0"/>
              <w:adjustRightInd w:val="0"/>
              <w:spacing w:after="0" w:line="240" w:lineRule="auto"/>
              <w:jc w:val="center"/>
              <w:rPr>
                <w:rFonts w:ascii="Arial" w:hAnsi="Arial" w:cs="Arial"/>
                <w:sz w:val="18"/>
                <w:szCs w:val="18"/>
              </w:rPr>
            </w:pPr>
            <w:r w:rsidRPr="0014389C">
              <w:rPr>
                <w:rFonts w:ascii="Arial" w:hAnsi="Arial" w:cs="Arial"/>
                <w:sz w:val="18"/>
                <w:szCs w:val="18"/>
              </w:rPr>
              <w:t>1</w:t>
            </w:r>
          </w:p>
        </w:tc>
        <w:tc>
          <w:tcPr>
            <w:tcW w:w="1982" w:type="dxa"/>
          </w:tcPr>
          <w:p w:rsidR="00F163E5" w:rsidRPr="0014389C" w:rsidRDefault="00F163E5" w:rsidP="0014389C">
            <w:pPr>
              <w:widowControl w:val="0"/>
              <w:autoSpaceDE w:val="0"/>
              <w:autoSpaceDN w:val="0"/>
              <w:adjustRightInd w:val="0"/>
              <w:spacing w:after="0" w:line="240" w:lineRule="auto"/>
              <w:rPr>
                <w:rFonts w:ascii="Arial" w:hAnsi="Arial" w:cs="Arial"/>
                <w:sz w:val="18"/>
                <w:szCs w:val="18"/>
              </w:rPr>
            </w:pPr>
            <w:r w:rsidRPr="0014389C">
              <w:rPr>
                <w:rFonts w:ascii="Arial" w:hAnsi="Arial" w:cs="Arial"/>
                <w:sz w:val="18"/>
                <w:szCs w:val="18"/>
              </w:rPr>
              <w:t>Wygląd korzeni</w:t>
            </w:r>
          </w:p>
        </w:tc>
        <w:tc>
          <w:tcPr>
            <w:tcW w:w="3509" w:type="dxa"/>
            <w:tcBorders>
              <w:bottom w:val="single" w:sz="6" w:space="0" w:color="auto"/>
            </w:tcBorders>
          </w:tcPr>
          <w:p w:rsidR="00F163E5" w:rsidRPr="0014389C" w:rsidRDefault="00F163E5" w:rsidP="0014389C">
            <w:pPr>
              <w:widowControl w:val="0"/>
              <w:autoSpaceDE w:val="0"/>
              <w:autoSpaceDN w:val="0"/>
              <w:adjustRightInd w:val="0"/>
              <w:spacing w:after="0" w:line="240" w:lineRule="auto"/>
              <w:jc w:val="both"/>
              <w:rPr>
                <w:rFonts w:ascii="Arial" w:hAnsi="Arial" w:cs="Arial"/>
                <w:sz w:val="18"/>
                <w:szCs w:val="18"/>
              </w:rPr>
            </w:pPr>
            <w:r w:rsidRPr="0014389C">
              <w:rPr>
                <w:rFonts w:ascii="Arial" w:hAnsi="Arial" w:cs="Arial"/>
                <w:sz w:val="18"/>
                <w:szCs w:val="18"/>
              </w:rPr>
              <w:t>Świeże, całe, zdrowe (bez oznak gnicia, śladów pleśni, zmarznięcia), czyste, jędrne, praktycznie wolne od szkodników, wolne od szkód przez nich wyrządzonych, pozbawione nieprawidłowej wilgoci zewnętrznej, jednolite pod względem jakości, odmiany i wielkości</w:t>
            </w:r>
          </w:p>
        </w:tc>
        <w:tc>
          <w:tcPr>
            <w:tcW w:w="1465" w:type="dxa"/>
            <w:vMerge w:val="restart"/>
            <w:shd w:val="clear" w:color="auto" w:fill="auto"/>
            <w:vAlign w:val="center"/>
          </w:tcPr>
          <w:p w:rsidR="00F163E5" w:rsidRPr="0014389C" w:rsidRDefault="00F163E5" w:rsidP="0014389C">
            <w:pPr>
              <w:widowControl w:val="0"/>
              <w:autoSpaceDE w:val="0"/>
              <w:autoSpaceDN w:val="0"/>
              <w:adjustRightInd w:val="0"/>
              <w:spacing w:after="0" w:line="240" w:lineRule="auto"/>
              <w:jc w:val="center"/>
              <w:rPr>
                <w:rFonts w:ascii="Arial" w:hAnsi="Arial" w:cs="Arial"/>
                <w:sz w:val="18"/>
                <w:szCs w:val="18"/>
              </w:rPr>
            </w:pPr>
            <w:r w:rsidRPr="0014389C">
              <w:rPr>
                <w:rFonts w:ascii="Arial" w:hAnsi="Arial" w:cs="Arial"/>
                <w:bCs/>
                <w:sz w:val="18"/>
                <w:szCs w:val="18"/>
              </w:rPr>
              <w:t>PN-R-75356</w:t>
            </w:r>
          </w:p>
        </w:tc>
      </w:tr>
      <w:tr w:rsidR="00F163E5" w:rsidRPr="0014389C" w:rsidTr="008758F4">
        <w:trPr>
          <w:cantSplit/>
          <w:trHeight w:val="90"/>
          <w:jc w:val="center"/>
        </w:trPr>
        <w:tc>
          <w:tcPr>
            <w:tcW w:w="0" w:type="auto"/>
          </w:tcPr>
          <w:p w:rsidR="00F163E5" w:rsidRPr="0014389C" w:rsidRDefault="00F163E5" w:rsidP="0014389C">
            <w:pPr>
              <w:widowControl w:val="0"/>
              <w:autoSpaceDE w:val="0"/>
              <w:autoSpaceDN w:val="0"/>
              <w:adjustRightInd w:val="0"/>
              <w:spacing w:after="0" w:line="240" w:lineRule="auto"/>
              <w:jc w:val="center"/>
              <w:rPr>
                <w:rFonts w:ascii="Arial" w:hAnsi="Arial" w:cs="Arial"/>
                <w:sz w:val="18"/>
                <w:szCs w:val="18"/>
              </w:rPr>
            </w:pPr>
            <w:r w:rsidRPr="0014389C">
              <w:rPr>
                <w:rFonts w:ascii="Arial" w:hAnsi="Arial" w:cs="Arial"/>
                <w:sz w:val="18"/>
                <w:szCs w:val="18"/>
              </w:rPr>
              <w:t>2</w:t>
            </w:r>
          </w:p>
        </w:tc>
        <w:tc>
          <w:tcPr>
            <w:tcW w:w="1982" w:type="dxa"/>
          </w:tcPr>
          <w:p w:rsidR="00F163E5" w:rsidRPr="0014389C" w:rsidRDefault="00F163E5" w:rsidP="0014389C">
            <w:pPr>
              <w:widowControl w:val="0"/>
              <w:autoSpaceDE w:val="0"/>
              <w:autoSpaceDN w:val="0"/>
              <w:adjustRightInd w:val="0"/>
              <w:spacing w:after="0" w:line="240" w:lineRule="auto"/>
              <w:rPr>
                <w:rFonts w:ascii="Arial" w:hAnsi="Arial" w:cs="Arial"/>
                <w:sz w:val="18"/>
                <w:szCs w:val="18"/>
              </w:rPr>
            </w:pPr>
            <w:r w:rsidRPr="0014389C">
              <w:rPr>
                <w:rFonts w:ascii="Arial" w:hAnsi="Arial" w:cs="Arial"/>
                <w:sz w:val="18"/>
                <w:szCs w:val="18"/>
              </w:rPr>
              <w:t xml:space="preserve">Barwa na przekroju </w:t>
            </w:r>
          </w:p>
        </w:tc>
        <w:tc>
          <w:tcPr>
            <w:tcW w:w="3509" w:type="dxa"/>
            <w:tcBorders>
              <w:top w:val="single" w:sz="6" w:space="0" w:color="auto"/>
              <w:bottom w:val="single" w:sz="6" w:space="0" w:color="auto"/>
            </w:tcBorders>
          </w:tcPr>
          <w:p w:rsidR="00F163E5" w:rsidRPr="0014389C" w:rsidRDefault="00F163E5" w:rsidP="0014389C">
            <w:pPr>
              <w:widowControl w:val="0"/>
              <w:autoSpaceDE w:val="0"/>
              <w:autoSpaceDN w:val="0"/>
              <w:adjustRightInd w:val="0"/>
              <w:spacing w:after="0" w:line="240" w:lineRule="auto"/>
              <w:rPr>
                <w:rFonts w:ascii="Arial" w:hAnsi="Arial" w:cs="Arial"/>
                <w:sz w:val="18"/>
                <w:szCs w:val="18"/>
              </w:rPr>
            </w:pPr>
            <w:r w:rsidRPr="0014389C">
              <w:rPr>
                <w:rFonts w:ascii="Arial" w:hAnsi="Arial" w:cs="Arial"/>
                <w:sz w:val="18"/>
                <w:szCs w:val="18"/>
              </w:rPr>
              <w:t>Ciemnoczerwona, charakterystyczna dla odmiany</w:t>
            </w:r>
          </w:p>
        </w:tc>
        <w:tc>
          <w:tcPr>
            <w:tcW w:w="1465" w:type="dxa"/>
            <w:vMerge/>
            <w:shd w:val="clear" w:color="auto" w:fill="auto"/>
            <w:vAlign w:val="center"/>
          </w:tcPr>
          <w:p w:rsidR="00F163E5" w:rsidRPr="0014389C" w:rsidRDefault="00F163E5" w:rsidP="0014389C">
            <w:pPr>
              <w:spacing w:after="0" w:line="240" w:lineRule="auto"/>
              <w:rPr>
                <w:rFonts w:ascii="Arial" w:hAnsi="Arial" w:cs="Arial"/>
                <w:sz w:val="18"/>
                <w:szCs w:val="18"/>
              </w:rPr>
            </w:pPr>
          </w:p>
        </w:tc>
      </w:tr>
      <w:tr w:rsidR="00F163E5" w:rsidRPr="0014389C" w:rsidTr="008758F4">
        <w:trPr>
          <w:cantSplit/>
          <w:trHeight w:val="90"/>
          <w:jc w:val="center"/>
        </w:trPr>
        <w:tc>
          <w:tcPr>
            <w:tcW w:w="0" w:type="auto"/>
          </w:tcPr>
          <w:p w:rsidR="00F163E5" w:rsidRPr="0014389C" w:rsidRDefault="00F163E5" w:rsidP="0014389C">
            <w:pPr>
              <w:widowControl w:val="0"/>
              <w:autoSpaceDE w:val="0"/>
              <w:autoSpaceDN w:val="0"/>
              <w:adjustRightInd w:val="0"/>
              <w:spacing w:after="0" w:line="240" w:lineRule="auto"/>
              <w:jc w:val="center"/>
              <w:rPr>
                <w:rFonts w:ascii="Arial" w:hAnsi="Arial" w:cs="Arial"/>
                <w:sz w:val="18"/>
                <w:szCs w:val="18"/>
              </w:rPr>
            </w:pPr>
            <w:r w:rsidRPr="0014389C">
              <w:rPr>
                <w:rFonts w:ascii="Arial" w:hAnsi="Arial" w:cs="Arial"/>
                <w:sz w:val="18"/>
                <w:szCs w:val="18"/>
              </w:rPr>
              <w:t>3</w:t>
            </w:r>
          </w:p>
        </w:tc>
        <w:tc>
          <w:tcPr>
            <w:tcW w:w="1982" w:type="dxa"/>
          </w:tcPr>
          <w:p w:rsidR="00F163E5" w:rsidRPr="0014389C" w:rsidRDefault="00F163E5" w:rsidP="0014389C">
            <w:pPr>
              <w:widowControl w:val="0"/>
              <w:autoSpaceDE w:val="0"/>
              <w:autoSpaceDN w:val="0"/>
              <w:adjustRightInd w:val="0"/>
              <w:spacing w:after="0" w:line="240" w:lineRule="auto"/>
              <w:rPr>
                <w:rFonts w:ascii="Arial" w:hAnsi="Arial" w:cs="Arial"/>
                <w:sz w:val="18"/>
                <w:szCs w:val="18"/>
              </w:rPr>
            </w:pPr>
            <w:r w:rsidRPr="0014389C">
              <w:rPr>
                <w:rFonts w:ascii="Arial" w:hAnsi="Arial" w:cs="Arial"/>
                <w:sz w:val="18"/>
                <w:szCs w:val="18"/>
              </w:rPr>
              <w:t>Zapach</w:t>
            </w:r>
          </w:p>
        </w:tc>
        <w:tc>
          <w:tcPr>
            <w:tcW w:w="3509" w:type="dxa"/>
            <w:tcBorders>
              <w:top w:val="single" w:sz="6" w:space="0" w:color="auto"/>
              <w:bottom w:val="single" w:sz="6" w:space="0" w:color="auto"/>
            </w:tcBorders>
          </w:tcPr>
          <w:p w:rsidR="00F163E5" w:rsidRPr="0014389C" w:rsidRDefault="00F163E5" w:rsidP="0014389C">
            <w:pPr>
              <w:widowControl w:val="0"/>
              <w:autoSpaceDE w:val="0"/>
              <w:autoSpaceDN w:val="0"/>
              <w:adjustRightInd w:val="0"/>
              <w:spacing w:after="0" w:line="240" w:lineRule="auto"/>
              <w:rPr>
                <w:rFonts w:ascii="Arial" w:hAnsi="Arial" w:cs="Arial"/>
                <w:sz w:val="18"/>
                <w:szCs w:val="18"/>
              </w:rPr>
            </w:pPr>
            <w:r w:rsidRPr="0014389C">
              <w:rPr>
                <w:rFonts w:ascii="Arial" w:hAnsi="Arial" w:cs="Arial"/>
                <w:sz w:val="18"/>
                <w:szCs w:val="18"/>
              </w:rPr>
              <w:t>Niedopuszczalny obcy</w:t>
            </w:r>
          </w:p>
        </w:tc>
        <w:tc>
          <w:tcPr>
            <w:tcW w:w="1465" w:type="dxa"/>
            <w:vMerge/>
            <w:shd w:val="clear" w:color="auto" w:fill="auto"/>
            <w:vAlign w:val="center"/>
          </w:tcPr>
          <w:p w:rsidR="00F163E5" w:rsidRPr="0014389C" w:rsidRDefault="00F163E5" w:rsidP="0014389C">
            <w:pPr>
              <w:spacing w:after="0" w:line="240" w:lineRule="auto"/>
              <w:rPr>
                <w:rFonts w:ascii="Arial" w:hAnsi="Arial" w:cs="Arial"/>
                <w:sz w:val="18"/>
                <w:szCs w:val="18"/>
              </w:rPr>
            </w:pPr>
          </w:p>
        </w:tc>
      </w:tr>
      <w:tr w:rsidR="00F163E5" w:rsidRPr="0014389C" w:rsidTr="008758F4">
        <w:trPr>
          <w:cantSplit/>
          <w:trHeight w:val="90"/>
          <w:jc w:val="center"/>
        </w:trPr>
        <w:tc>
          <w:tcPr>
            <w:tcW w:w="0" w:type="auto"/>
          </w:tcPr>
          <w:p w:rsidR="00F163E5" w:rsidRPr="0014389C" w:rsidRDefault="00F163E5" w:rsidP="0014389C">
            <w:pPr>
              <w:widowControl w:val="0"/>
              <w:autoSpaceDE w:val="0"/>
              <w:autoSpaceDN w:val="0"/>
              <w:adjustRightInd w:val="0"/>
              <w:spacing w:after="0" w:line="240" w:lineRule="auto"/>
              <w:jc w:val="center"/>
              <w:rPr>
                <w:rFonts w:ascii="Arial" w:hAnsi="Arial" w:cs="Arial"/>
                <w:sz w:val="18"/>
                <w:szCs w:val="18"/>
              </w:rPr>
            </w:pPr>
            <w:r w:rsidRPr="0014389C">
              <w:rPr>
                <w:rFonts w:ascii="Arial" w:hAnsi="Arial" w:cs="Arial"/>
                <w:sz w:val="18"/>
                <w:szCs w:val="18"/>
              </w:rPr>
              <w:t>4</w:t>
            </w:r>
          </w:p>
        </w:tc>
        <w:tc>
          <w:tcPr>
            <w:tcW w:w="1982" w:type="dxa"/>
          </w:tcPr>
          <w:p w:rsidR="00F163E5" w:rsidRPr="0014389C" w:rsidRDefault="00F163E5" w:rsidP="0014389C">
            <w:pPr>
              <w:widowControl w:val="0"/>
              <w:autoSpaceDE w:val="0"/>
              <w:autoSpaceDN w:val="0"/>
              <w:adjustRightInd w:val="0"/>
              <w:spacing w:after="0" w:line="240" w:lineRule="auto"/>
              <w:rPr>
                <w:rFonts w:ascii="Arial" w:hAnsi="Arial" w:cs="Arial"/>
                <w:sz w:val="18"/>
                <w:szCs w:val="18"/>
              </w:rPr>
            </w:pPr>
            <w:r w:rsidRPr="0014389C">
              <w:rPr>
                <w:rFonts w:ascii="Arial" w:hAnsi="Arial" w:cs="Arial"/>
                <w:sz w:val="18"/>
                <w:szCs w:val="18"/>
              </w:rPr>
              <w:t>Średnica korzeni mierzona w najszerszym przekroju, cm</w:t>
            </w:r>
          </w:p>
        </w:tc>
        <w:tc>
          <w:tcPr>
            <w:tcW w:w="3509" w:type="dxa"/>
            <w:tcBorders>
              <w:top w:val="single" w:sz="6" w:space="0" w:color="auto"/>
              <w:bottom w:val="single" w:sz="6" w:space="0" w:color="auto"/>
            </w:tcBorders>
          </w:tcPr>
          <w:p w:rsidR="00F163E5" w:rsidRPr="0014389C" w:rsidRDefault="00F163E5" w:rsidP="0014389C">
            <w:pPr>
              <w:widowControl w:val="0"/>
              <w:autoSpaceDE w:val="0"/>
              <w:autoSpaceDN w:val="0"/>
              <w:adjustRightInd w:val="0"/>
              <w:spacing w:after="0" w:line="240" w:lineRule="auto"/>
              <w:rPr>
                <w:rFonts w:ascii="Arial" w:hAnsi="Arial" w:cs="Arial"/>
                <w:sz w:val="18"/>
                <w:szCs w:val="18"/>
              </w:rPr>
            </w:pPr>
          </w:p>
          <w:p w:rsidR="00F163E5" w:rsidRPr="0014389C" w:rsidRDefault="00F163E5" w:rsidP="0014389C">
            <w:pPr>
              <w:widowControl w:val="0"/>
              <w:autoSpaceDE w:val="0"/>
              <w:autoSpaceDN w:val="0"/>
              <w:adjustRightInd w:val="0"/>
              <w:spacing w:after="0" w:line="240" w:lineRule="auto"/>
              <w:jc w:val="center"/>
              <w:rPr>
                <w:rFonts w:ascii="Arial" w:hAnsi="Arial" w:cs="Arial"/>
                <w:sz w:val="18"/>
                <w:szCs w:val="18"/>
              </w:rPr>
            </w:pPr>
            <w:r w:rsidRPr="0014389C">
              <w:rPr>
                <w:rFonts w:ascii="Arial" w:hAnsi="Arial" w:cs="Arial"/>
                <w:sz w:val="18"/>
                <w:szCs w:val="18"/>
              </w:rPr>
              <w:t>od 4 do 10</w:t>
            </w:r>
          </w:p>
        </w:tc>
        <w:tc>
          <w:tcPr>
            <w:tcW w:w="1465" w:type="dxa"/>
            <w:vMerge/>
            <w:shd w:val="clear" w:color="auto" w:fill="auto"/>
          </w:tcPr>
          <w:p w:rsidR="00F163E5" w:rsidRPr="0014389C" w:rsidRDefault="00F163E5" w:rsidP="0014389C">
            <w:pPr>
              <w:spacing w:after="0" w:line="240" w:lineRule="auto"/>
              <w:rPr>
                <w:rFonts w:ascii="Arial" w:hAnsi="Arial" w:cs="Arial"/>
                <w:sz w:val="18"/>
                <w:szCs w:val="18"/>
              </w:rPr>
            </w:pPr>
          </w:p>
        </w:tc>
      </w:tr>
    </w:tbl>
    <w:p w:rsidR="008758F4" w:rsidRDefault="008758F4" w:rsidP="0014389C">
      <w:pPr>
        <w:pStyle w:val="Nagwek11"/>
        <w:spacing w:before="0" w:after="0"/>
        <w:rPr>
          <w:bCs w:val="0"/>
        </w:rPr>
      </w:pPr>
    </w:p>
    <w:p w:rsidR="00F163E5" w:rsidRDefault="00F163E5" w:rsidP="0014389C">
      <w:pPr>
        <w:pStyle w:val="Nagwek11"/>
        <w:spacing w:before="0" w:after="0"/>
        <w:rPr>
          <w:bCs w:val="0"/>
        </w:rPr>
      </w:pPr>
      <w:r>
        <w:rPr>
          <w:bCs w:val="0"/>
        </w:rPr>
        <w:t xml:space="preserve">2.3 Wymagania chemiczne </w:t>
      </w:r>
    </w:p>
    <w:p w:rsidR="00F163E5" w:rsidRPr="00715EA4" w:rsidRDefault="00F163E5" w:rsidP="0014389C">
      <w:pPr>
        <w:pStyle w:val="Nagwek11"/>
        <w:spacing w:before="0" w:after="0"/>
        <w:rPr>
          <w:bCs w:val="0"/>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F163E5" w:rsidRPr="00F163E5" w:rsidRDefault="00F163E5" w:rsidP="0014389C">
      <w:pPr>
        <w:pStyle w:val="E-1"/>
        <w:jc w:val="both"/>
        <w:rPr>
          <w:rFonts w:ascii="Arial" w:hAnsi="Arial" w:cs="Arial"/>
          <w:b/>
        </w:rPr>
      </w:pPr>
      <w:r w:rsidRPr="00F163E5">
        <w:rPr>
          <w:rFonts w:ascii="Arial" w:hAnsi="Arial" w:cs="Arial"/>
          <w:b/>
        </w:rPr>
        <w:t>3.Trwałość</w:t>
      </w:r>
    </w:p>
    <w:p w:rsidR="00F163E5" w:rsidRPr="0034180F" w:rsidRDefault="00F163E5" w:rsidP="0014389C">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14 dni</w:t>
      </w:r>
      <w:r w:rsidRPr="00283F20">
        <w:rPr>
          <w:rFonts w:ascii="Arial" w:hAnsi="Arial" w:cs="Arial"/>
          <w:sz w:val="20"/>
          <w:szCs w:val="20"/>
        </w:rPr>
        <w:t xml:space="preserve"> od daty </w:t>
      </w:r>
      <w:r>
        <w:rPr>
          <w:rFonts w:ascii="Arial" w:hAnsi="Arial" w:cs="Arial"/>
          <w:sz w:val="20"/>
          <w:szCs w:val="20"/>
        </w:rPr>
        <w:t>dostawy do magazynu odbiorcy.</w:t>
      </w:r>
    </w:p>
    <w:p w:rsidR="00F163E5" w:rsidRPr="00F163E5" w:rsidRDefault="00F163E5" w:rsidP="0014389C">
      <w:pPr>
        <w:pStyle w:val="E-1"/>
        <w:jc w:val="both"/>
        <w:rPr>
          <w:rFonts w:ascii="Arial" w:hAnsi="Arial" w:cs="Arial"/>
          <w:b/>
        </w:rPr>
      </w:pPr>
      <w:r w:rsidRPr="00F163E5">
        <w:rPr>
          <w:rFonts w:ascii="Arial" w:hAnsi="Arial" w:cs="Arial"/>
          <w:b/>
        </w:rPr>
        <w:t>4. Metody badań</w:t>
      </w:r>
    </w:p>
    <w:p w:rsidR="00F163E5" w:rsidRPr="00F163E5" w:rsidRDefault="00F163E5" w:rsidP="0014389C">
      <w:pPr>
        <w:pStyle w:val="E-1"/>
        <w:jc w:val="both"/>
        <w:rPr>
          <w:rFonts w:ascii="Arial" w:hAnsi="Arial" w:cs="Arial"/>
          <w:b/>
        </w:rPr>
      </w:pPr>
      <w:r w:rsidRPr="00F163E5">
        <w:rPr>
          <w:rFonts w:ascii="Arial" w:hAnsi="Arial" w:cs="Arial"/>
          <w:b/>
        </w:rPr>
        <w:t>4.1 Sprawdzenie znakowania i stanu opakowania</w:t>
      </w:r>
    </w:p>
    <w:p w:rsidR="00F163E5" w:rsidRPr="00F163E5" w:rsidRDefault="00F163E5" w:rsidP="0014389C">
      <w:pPr>
        <w:pStyle w:val="E-1"/>
        <w:jc w:val="both"/>
        <w:rPr>
          <w:rFonts w:ascii="Arial" w:hAnsi="Arial" w:cs="Arial"/>
        </w:rPr>
      </w:pPr>
      <w:r w:rsidRPr="00F163E5">
        <w:rPr>
          <w:rFonts w:ascii="Arial" w:hAnsi="Arial" w:cs="Arial"/>
        </w:rPr>
        <w:t>Wykonać metodą wizualną na zgodność z pkt. 5.1 i 5.2.</w:t>
      </w:r>
    </w:p>
    <w:p w:rsidR="00F163E5" w:rsidRPr="00F163E5" w:rsidRDefault="00F163E5" w:rsidP="0014389C">
      <w:pPr>
        <w:pStyle w:val="E-1"/>
        <w:jc w:val="both"/>
        <w:rPr>
          <w:rFonts w:ascii="Arial" w:hAnsi="Arial" w:cs="Arial"/>
          <w:b/>
        </w:rPr>
      </w:pPr>
      <w:r w:rsidRPr="00F163E5">
        <w:rPr>
          <w:rFonts w:ascii="Arial" w:hAnsi="Arial" w:cs="Arial"/>
          <w:b/>
        </w:rPr>
        <w:t>4.2 Oznaczanie cech organoleptycznych i fizycznych</w:t>
      </w:r>
    </w:p>
    <w:p w:rsidR="00F163E5" w:rsidRPr="00F163E5" w:rsidRDefault="00F163E5" w:rsidP="0014389C">
      <w:pPr>
        <w:pStyle w:val="E-1"/>
        <w:jc w:val="both"/>
        <w:rPr>
          <w:rFonts w:ascii="Arial" w:hAnsi="Arial" w:cs="Arial"/>
        </w:rPr>
      </w:pPr>
      <w:r w:rsidRPr="00F163E5">
        <w:rPr>
          <w:rFonts w:ascii="Arial" w:hAnsi="Arial" w:cs="Arial"/>
        </w:rPr>
        <w:t>Według norm podanych w Tablicy1.</w:t>
      </w:r>
    </w:p>
    <w:p w:rsidR="00F163E5" w:rsidRPr="00F163E5" w:rsidRDefault="00F163E5" w:rsidP="0014389C">
      <w:pPr>
        <w:pStyle w:val="E-1"/>
        <w:rPr>
          <w:rFonts w:ascii="Arial" w:hAnsi="Arial" w:cs="Arial"/>
        </w:rPr>
      </w:pPr>
      <w:r w:rsidRPr="00F163E5">
        <w:rPr>
          <w:rFonts w:ascii="Arial" w:hAnsi="Arial" w:cs="Arial"/>
          <w:b/>
        </w:rPr>
        <w:t xml:space="preserve">5 Pakowanie, znakowanie, przechowywanie </w:t>
      </w:r>
    </w:p>
    <w:p w:rsidR="00F163E5" w:rsidRPr="00F163E5" w:rsidRDefault="00F163E5" w:rsidP="0014389C">
      <w:pPr>
        <w:pStyle w:val="E-1"/>
        <w:rPr>
          <w:rFonts w:ascii="Arial" w:hAnsi="Arial" w:cs="Arial"/>
          <w:b/>
        </w:rPr>
      </w:pPr>
      <w:r w:rsidRPr="00F163E5">
        <w:rPr>
          <w:rFonts w:ascii="Arial" w:hAnsi="Arial" w:cs="Arial"/>
          <w:b/>
        </w:rPr>
        <w:t>5.1 Pakowanie</w:t>
      </w:r>
    </w:p>
    <w:p w:rsidR="00F163E5" w:rsidRPr="00F163E5" w:rsidRDefault="00F163E5" w:rsidP="0014389C">
      <w:pPr>
        <w:pStyle w:val="E-1"/>
        <w:jc w:val="both"/>
        <w:rPr>
          <w:rFonts w:ascii="Arial" w:hAnsi="Arial" w:cs="Arial"/>
        </w:rPr>
      </w:pPr>
      <w:r w:rsidRPr="00F163E5">
        <w:rPr>
          <w:rFonts w:ascii="Arial" w:hAnsi="Arial" w:cs="Arial"/>
        </w:rPr>
        <w:t>Opakowania powinny zabezpieczać produkt przed uszkodzeniem i zanieczyszczeniem oraz zapewniać właściwą jakość produktu podczas przechowywania. Powinny być czyste, bez obcych zapachów, śladów pleśni i uszkodzeń mechanicznych.</w:t>
      </w:r>
    </w:p>
    <w:p w:rsidR="00F163E5" w:rsidRDefault="00F163E5" w:rsidP="0014389C">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F163E5" w:rsidRDefault="00F163E5" w:rsidP="0014389C">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F163E5" w:rsidRPr="00F163E5" w:rsidRDefault="00F163E5" w:rsidP="0014389C">
      <w:pPr>
        <w:pStyle w:val="E-1"/>
        <w:numPr>
          <w:ilvl w:val="1"/>
          <w:numId w:val="101"/>
        </w:numPr>
        <w:rPr>
          <w:rFonts w:ascii="Arial" w:hAnsi="Arial" w:cs="Arial"/>
        </w:rPr>
      </w:pPr>
      <w:r w:rsidRPr="00F163E5">
        <w:rPr>
          <w:rFonts w:ascii="Arial" w:hAnsi="Arial" w:cs="Arial"/>
          <w:b/>
        </w:rPr>
        <w:t>Znakowanie</w:t>
      </w:r>
    </w:p>
    <w:p w:rsidR="00F163E5" w:rsidRPr="00F163E5" w:rsidRDefault="00F163E5" w:rsidP="0014389C">
      <w:pPr>
        <w:pStyle w:val="E-1"/>
        <w:rPr>
          <w:rFonts w:ascii="Arial" w:hAnsi="Arial" w:cs="Arial"/>
        </w:rPr>
      </w:pPr>
      <w:r w:rsidRPr="00F163E5">
        <w:rPr>
          <w:rFonts w:ascii="Arial" w:hAnsi="Arial" w:cs="Arial"/>
        </w:rPr>
        <w:t>Zgodnie z aktualnie obowiązującym prawem.</w:t>
      </w:r>
    </w:p>
    <w:p w:rsidR="00F163E5" w:rsidRPr="00F163E5" w:rsidRDefault="00F163E5" w:rsidP="0014389C">
      <w:pPr>
        <w:pStyle w:val="E-1"/>
        <w:rPr>
          <w:rFonts w:ascii="Arial" w:hAnsi="Arial" w:cs="Arial"/>
          <w:b/>
        </w:rPr>
      </w:pPr>
      <w:r w:rsidRPr="00F163E5">
        <w:rPr>
          <w:rFonts w:ascii="Arial" w:hAnsi="Arial" w:cs="Arial"/>
          <w:b/>
        </w:rPr>
        <w:t>5.3 Przechowywanie</w:t>
      </w:r>
    </w:p>
    <w:p w:rsidR="008758F4" w:rsidRDefault="00F163E5" w:rsidP="0014389C">
      <w:pPr>
        <w:pStyle w:val="E-1"/>
        <w:rPr>
          <w:rFonts w:ascii="Arial" w:hAnsi="Arial" w:cs="Arial"/>
        </w:rPr>
      </w:pPr>
      <w:r w:rsidRPr="00F163E5">
        <w:rPr>
          <w:rFonts w:ascii="Arial" w:hAnsi="Arial" w:cs="Arial"/>
        </w:rPr>
        <w:t>Przechowywać zgodnie z zaleceniami producenta.</w:t>
      </w:r>
    </w:p>
    <w:p w:rsidR="008758F4" w:rsidRDefault="008758F4">
      <w:pP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hAnsi="Arial" w:cs="Arial"/>
        </w:rPr>
        <w:br w:type="page"/>
      </w:r>
    </w:p>
    <w:p w:rsidR="0014389C" w:rsidRDefault="0014389C" w:rsidP="0014389C">
      <w:pPr>
        <w:spacing w:after="0" w:line="240" w:lineRule="auto"/>
        <w:jc w:val="right"/>
        <w:rPr>
          <w:rFonts w:ascii="Arial Narrow" w:eastAsia="Times New Roman" w:hAnsi="Arial Narrow" w:cs="Arial"/>
          <w:szCs w:val="20"/>
        </w:rPr>
      </w:pPr>
      <w:r w:rsidRPr="00503FE9">
        <w:rPr>
          <w:rFonts w:ascii="Arial Narrow" w:eastAsia="Times New Roman" w:hAnsi="Arial Narrow" w:cs="Arial"/>
          <w:szCs w:val="20"/>
        </w:rPr>
        <w:lastRenderedPageBreak/>
        <w:t xml:space="preserve">ZAŁĄCZNIK </w:t>
      </w:r>
      <w:r>
        <w:rPr>
          <w:rFonts w:ascii="Arial Narrow" w:eastAsia="Times New Roman" w:hAnsi="Arial Narrow" w:cs="Arial"/>
          <w:szCs w:val="20"/>
        </w:rPr>
        <w:t>8</w:t>
      </w:r>
    </w:p>
    <w:p w:rsidR="00CE6F4F" w:rsidRPr="00CE6F4F" w:rsidRDefault="00CE6F4F" w:rsidP="0014389C">
      <w:pPr>
        <w:spacing w:after="0" w:line="240" w:lineRule="auto"/>
        <w:jc w:val="right"/>
        <w:rPr>
          <w:rFonts w:ascii="Arial Narrow" w:eastAsia="Times New Roman" w:hAnsi="Arial Narrow" w:cs="Arial"/>
          <w:sz w:val="18"/>
          <w:szCs w:val="20"/>
        </w:rPr>
      </w:pPr>
    </w:p>
    <w:p w:rsidR="00694235" w:rsidRPr="00B3369A" w:rsidRDefault="00694235" w:rsidP="00504BCA">
      <w:pPr>
        <w:spacing w:after="0" w:line="240" w:lineRule="auto"/>
        <w:jc w:val="center"/>
        <w:rPr>
          <w:rFonts w:ascii="Arial" w:hAnsi="Arial" w:cs="Arial"/>
          <w:b/>
          <w:sz w:val="28"/>
          <w:szCs w:val="40"/>
        </w:rPr>
      </w:pPr>
      <w:r w:rsidRPr="00B3369A">
        <w:rPr>
          <w:rFonts w:ascii="Arial" w:hAnsi="Arial" w:cs="Arial"/>
          <w:b/>
          <w:sz w:val="28"/>
          <w:szCs w:val="40"/>
        </w:rPr>
        <w:t>INSPEKTORAT WSPARCIA SIŁ ZBROJNYCH</w:t>
      </w:r>
    </w:p>
    <w:p w:rsidR="00694235" w:rsidRPr="00B3369A" w:rsidRDefault="00694235" w:rsidP="00694235">
      <w:pPr>
        <w:spacing w:after="0" w:line="240" w:lineRule="auto"/>
        <w:jc w:val="center"/>
        <w:rPr>
          <w:rFonts w:ascii="Arial" w:hAnsi="Arial" w:cs="Arial"/>
          <w:b/>
          <w:sz w:val="28"/>
          <w:szCs w:val="40"/>
        </w:rPr>
      </w:pPr>
      <w:r w:rsidRPr="00B3369A">
        <w:rPr>
          <w:rFonts w:ascii="Arial" w:hAnsi="Arial" w:cs="Arial"/>
          <w:b/>
          <w:sz w:val="28"/>
          <w:szCs w:val="40"/>
        </w:rPr>
        <w:t>SZEFOSTWO SŁUŻBY ŻYWNOŚCIOWEJ</w:t>
      </w:r>
    </w:p>
    <w:p w:rsidR="00694235" w:rsidRPr="00B3369A" w:rsidRDefault="00694235" w:rsidP="00694235">
      <w:pPr>
        <w:spacing w:after="0" w:line="240" w:lineRule="auto"/>
        <w:jc w:val="center"/>
        <w:rPr>
          <w:rFonts w:ascii="Arial" w:hAnsi="Arial" w:cs="Arial"/>
          <w:b/>
          <w:sz w:val="28"/>
          <w:szCs w:val="40"/>
        </w:rPr>
      </w:pPr>
      <w:r w:rsidRPr="00B3369A">
        <w:rPr>
          <w:rFonts w:ascii="Arial" w:hAnsi="Arial" w:cs="Arial"/>
          <w:b/>
          <w:caps/>
          <w:sz w:val="28"/>
          <w:szCs w:val="40"/>
        </w:rPr>
        <w:t>minimalne wymagania jakościowe</w:t>
      </w:r>
    </w:p>
    <w:p w:rsidR="00694235" w:rsidRPr="00B3369A" w:rsidRDefault="00694235" w:rsidP="00694235">
      <w:pPr>
        <w:spacing w:after="0" w:line="240" w:lineRule="auto"/>
        <w:rPr>
          <w:sz w:val="16"/>
        </w:rPr>
      </w:pPr>
    </w:p>
    <w:p w:rsidR="00694235" w:rsidRPr="00B3369A" w:rsidRDefault="00694235" w:rsidP="00694235">
      <w:pPr>
        <w:spacing w:after="0" w:line="240" w:lineRule="auto"/>
        <w:jc w:val="center"/>
        <w:rPr>
          <w:rFonts w:ascii="Arial" w:hAnsi="Arial" w:cs="Arial"/>
          <w:b/>
          <w:caps/>
          <w:sz w:val="28"/>
          <w:szCs w:val="40"/>
        </w:rPr>
      </w:pPr>
      <w:r w:rsidRPr="00B3369A">
        <w:rPr>
          <w:rFonts w:ascii="Arial" w:hAnsi="Arial" w:cs="Arial"/>
          <w:b/>
          <w:caps/>
          <w:sz w:val="28"/>
          <w:szCs w:val="40"/>
        </w:rPr>
        <w:t>cebula</w:t>
      </w:r>
    </w:p>
    <w:p w:rsidR="00694235" w:rsidRPr="00694235" w:rsidRDefault="00694235" w:rsidP="00694235">
      <w:pPr>
        <w:pStyle w:val="E-1"/>
        <w:rPr>
          <w:rFonts w:ascii="Arial" w:hAnsi="Arial" w:cs="Arial"/>
          <w:sz w:val="22"/>
          <w:szCs w:val="22"/>
        </w:rPr>
      </w:pPr>
    </w:p>
    <w:p w:rsidR="00694235" w:rsidRPr="00694235" w:rsidRDefault="00694235" w:rsidP="00694235">
      <w:pPr>
        <w:pStyle w:val="E-1"/>
        <w:rPr>
          <w:rFonts w:ascii="Arial" w:hAnsi="Arial" w:cs="Arial"/>
          <w:b/>
        </w:rPr>
      </w:pPr>
      <w:r w:rsidRPr="00694235">
        <w:rPr>
          <w:rFonts w:ascii="Arial" w:hAnsi="Arial" w:cs="Arial"/>
          <w:b/>
        </w:rPr>
        <w:t>1 Wstęp</w:t>
      </w:r>
    </w:p>
    <w:p w:rsidR="00694235" w:rsidRPr="00694235" w:rsidRDefault="00694235" w:rsidP="00781799">
      <w:pPr>
        <w:pStyle w:val="E-1"/>
        <w:numPr>
          <w:ilvl w:val="1"/>
          <w:numId w:val="41"/>
        </w:numPr>
        <w:rPr>
          <w:rFonts w:ascii="Arial" w:hAnsi="Arial" w:cs="Arial"/>
        </w:rPr>
      </w:pPr>
      <w:r w:rsidRPr="00694235">
        <w:rPr>
          <w:rFonts w:ascii="Arial" w:hAnsi="Arial" w:cs="Arial"/>
          <w:b/>
        </w:rPr>
        <w:t xml:space="preserve">Zakres </w:t>
      </w:r>
    </w:p>
    <w:p w:rsidR="00694235" w:rsidRPr="00963E16" w:rsidRDefault="00694235" w:rsidP="00694235">
      <w:pPr>
        <w:pStyle w:val="E-1"/>
        <w:jc w:val="both"/>
        <w:rPr>
          <w:rFonts w:ascii="Arial" w:hAnsi="Arial" w:cs="Arial"/>
          <w:szCs w:val="24"/>
          <w14:shadow w14:blurRad="0" w14:dist="0" w14:dir="0" w14:sx="0" w14:sy="0" w14:kx="0" w14:ky="0" w14:algn="none">
            <w14:srgbClr w14:val="000000"/>
          </w14:shadow>
        </w:rPr>
      </w:pPr>
      <w:r w:rsidRPr="00963E16">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cebuli.</w:t>
      </w:r>
    </w:p>
    <w:p w:rsidR="00694235" w:rsidRPr="00963E16" w:rsidRDefault="00694235" w:rsidP="00694235">
      <w:pPr>
        <w:pStyle w:val="E-1"/>
        <w:jc w:val="both"/>
        <w:rPr>
          <w:rFonts w:ascii="Arial" w:hAnsi="Arial" w:cs="Arial"/>
          <w:szCs w:val="24"/>
          <w14:shadow w14:blurRad="0" w14:dist="0" w14:dir="0" w14:sx="0" w14:sy="0" w14:kx="0" w14:ky="0" w14:algn="none">
            <w14:srgbClr w14:val="000000"/>
          </w14:shadow>
        </w:rPr>
      </w:pPr>
      <w:r w:rsidRPr="00963E16">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cebuli przeznaczonej dla odbiorcy.</w:t>
      </w:r>
    </w:p>
    <w:p w:rsidR="00694235" w:rsidRPr="00694235" w:rsidRDefault="00694235" w:rsidP="00781799">
      <w:pPr>
        <w:pStyle w:val="E-1"/>
        <w:numPr>
          <w:ilvl w:val="1"/>
          <w:numId w:val="41"/>
        </w:numPr>
        <w:ind w:left="391" w:hanging="391"/>
        <w:rPr>
          <w:rFonts w:ascii="Arial" w:hAnsi="Arial" w:cs="Arial"/>
          <w:b/>
          <w:bCs/>
        </w:rPr>
      </w:pPr>
      <w:r w:rsidRPr="00694235">
        <w:rPr>
          <w:rFonts w:ascii="Arial" w:hAnsi="Arial" w:cs="Arial"/>
          <w:b/>
          <w:bCs/>
        </w:rPr>
        <w:t>Dokumenty powołane</w:t>
      </w:r>
    </w:p>
    <w:p w:rsidR="00694235" w:rsidRPr="00963E16" w:rsidRDefault="00694235" w:rsidP="00694235">
      <w:pPr>
        <w:pStyle w:val="E-1"/>
        <w:jc w:val="both"/>
        <w:rPr>
          <w:rFonts w:ascii="Arial" w:hAnsi="Arial" w:cs="Arial"/>
          <w:szCs w:val="24"/>
          <w14:shadow w14:blurRad="0" w14:dist="0" w14:dir="0" w14:sx="0" w14:sy="0" w14:kx="0" w14:ky="0" w14:algn="none">
            <w14:srgbClr w14:val="000000"/>
          </w14:shadow>
        </w:rPr>
      </w:pPr>
      <w:r w:rsidRPr="00963E16">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694235" w:rsidRPr="00765795" w:rsidRDefault="00694235"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PN-R-75356 Warzywa świeże – Badanie jakości</w:t>
      </w:r>
    </w:p>
    <w:p w:rsidR="00694235" w:rsidRPr="00694235" w:rsidRDefault="00694235" w:rsidP="00694235">
      <w:pPr>
        <w:pStyle w:val="Edward"/>
        <w:jc w:val="both"/>
        <w:rPr>
          <w:rFonts w:ascii="Arial" w:hAnsi="Arial" w:cs="Arial"/>
          <w:b/>
          <w:bCs/>
        </w:rPr>
      </w:pPr>
      <w:r w:rsidRPr="00694235">
        <w:rPr>
          <w:rFonts w:ascii="Arial" w:hAnsi="Arial" w:cs="Arial"/>
          <w:b/>
          <w:bCs/>
        </w:rPr>
        <w:t>2 Wymagania</w:t>
      </w:r>
    </w:p>
    <w:p w:rsidR="00694235" w:rsidRDefault="00694235" w:rsidP="00694235">
      <w:pPr>
        <w:pStyle w:val="Nagwek11"/>
        <w:spacing w:before="0" w:after="0"/>
        <w:rPr>
          <w:bCs w:val="0"/>
        </w:rPr>
      </w:pPr>
      <w:r>
        <w:rPr>
          <w:bCs w:val="0"/>
        </w:rPr>
        <w:t>2.1 Wymagania ogólne</w:t>
      </w:r>
    </w:p>
    <w:p w:rsidR="00694235" w:rsidRDefault="00694235" w:rsidP="00694235">
      <w:pPr>
        <w:pStyle w:val="Nagwek11"/>
        <w:spacing w:before="0" w:after="0"/>
        <w:rPr>
          <w:b w:val="0"/>
          <w:bCs w:val="0"/>
        </w:rPr>
      </w:pPr>
      <w:r>
        <w:rPr>
          <w:b w:val="0"/>
          <w:bCs w:val="0"/>
        </w:rPr>
        <w:t>Produkt powinien spełniać wymagania aktualnie obowiązującego prawa żywnościowego.</w:t>
      </w:r>
    </w:p>
    <w:p w:rsidR="00694235" w:rsidRPr="00133CB7" w:rsidRDefault="00694235" w:rsidP="00694235">
      <w:pPr>
        <w:pStyle w:val="Nagwek11"/>
        <w:spacing w:before="0" w:after="0"/>
        <w:rPr>
          <w:bCs w:val="0"/>
        </w:rPr>
      </w:pPr>
      <w:r>
        <w:rPr>
          <w:bCs w:val="0"/>
        </w:rPr>
        <w:t>2.2 Wymagania organoleptyczne, fizyczne</w:t>
      </w:r>
    </w:p>
    <w:p w:rsidR="00694235" w:rsidRDefault="00694235" w:rsidP="00694235">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694235" w:rsidRPr="002C3EC8" w:rsidRDefault="00694235" w:rsidP="00694235">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428"/>
        <w:gridCol w:w="4253"/>
        <w:gridCol w:w="1559"/>
      </w:tblGrid>
      <w:tr w:rsidR="00694235" w:rsidRPr="002C3EC8" w:rsidTr="00963E16">
        <w:trPr>
          <w:trHeight w:val="450"/>
          <w:jc w:val="center"/>
        </w:trPr>
        <w:tc>
          <w:tcPr>
            <w:tcW w:w="0" w:type="auto"/>
            <w:vAlign w:val="center"/>
          </w:tcPr>
          <w:p w:rsidR="00694235" w:rsidRPr="00A32CEF" w:rsidRDefault="00694235" w:rsidP="00694235">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428" w:type="dxa"/>
            <w:vAlign w:val="center"/>
          </w:tcPr>
          <w:p w:rsidR="00694235" w:rsidRPr="00A32CEF" w:rsidRDefault="00694235" w:rsidP="00694235">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253" w:type="dxa"/>
            <w:vAlign w:val="center"/>
          </w:tcPr>
          <w:p w:rsidR="00694235" w:rsidRPr="00A32CEF" w:rsidRDefault="00694235" w:rsidP="00694235">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559" w:type="dxa"/>
            <w:vAlign w:val="center"/>
          </w:tcPr>
          <w:p w:rsidR="00B3369A" w:rsidRDefault="00B3369A" w:rsidP="00694235">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694235" w:rsidRPr="002C3EC8" w:rsidRDefault="00694235" w:rsidP="00694235">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według</w:t>
            </w:r>
          </w:p>
        </w:tc>
      </w:tr>
      <w:tr w:rsidR="00694235" w:rsidRPr="002C3EC8" w:rsidTr="00963E16">
        <w:trPr>
          <w:cantSplit/>
          <w:trHeight w:val="341"/>
          <w:jc w:val="center"/>
        </w:trPr>
        <w:tc>
          <w:tcPr>
            <w:tcW w:w="0" w:type="auto"/>
          </w:tcPr>
          <w:p w:rsidR="00694235" w:rsidRPr="00A32CEF" w:rsidRDefault="00694235" w:rsidP="00694235">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428" w:type="dxa"/>
          </w:tcPr>
          <w:p w:rsidR="00694235" w:rsidRPr="00A32CEF" w:rsidRDefault="00694235" w:rsidP="00694235">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253" w:type="dxa"/>
            <w:tcBorders>
              <w:bottom w:val="single" w:sz="6" w:space="0" w:color="auto"/>
            </w:tcBorders>
          </w:tcPr>
          <w:p w:rsidR="00694235" w:rsidRDefault="00694235" w:rsidP="00694235">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Cała, ścisła, jędrna, czysta, zdrowa (bez objawów gnicia, śladów pleśni, zmarznięcia), dojrzała (przynajmniej 2/3 masy główki jest utworzone z liści bezblaszkowych), dostatecznie sucha, bez objawów wyrośnięcia lub kiełkowania, z zaschniętą szyjką i korzeniami, praktycznie wolna od szkodników, wolna od uszkodzeń wyrządzonych przez szkodniki, pozbawiona nieprawidłowej wilgoci zewnętrznej; </w:t>
            </w:r>
          </w:p>
          <w:p w:rsidR="00694235" w:rsidRPr="008A250F" w:rsidRDefault="00694235" w:rsidP="00694235">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dopuszczalne są lekkie zabrudzenia nie pokrywające więcej niż 1/5 części powierzchni pojedynczej cebuli oraz powierzchowne pęknięcia i brak części łuski zewnętrznej (pod warunkiem, że miąższ cebuli jest chroniony) jeżeli nie wpływają one na ogólny wygląd produktu, jego jakość, trwałość i prezentację w opakowaniu</w:t>
            </w:r>
          </w:p>
        </w:tc>
        <w:tc>
          <w:tcPr>
            <w:tcW w:w="1559" w:type="dxa"/>
            <w:vMerge w:val="restart"/>
            <w:shd w:val="clear" w:color="auto" w:fill="auto"/>
            <w:vAlign w:val="center"/>
          </w:tcPr>
          <w:p w:rsidR="00694235" w:rsidRPr="00E1625C" w:rsidRDefault="00694235" w:rsidP="00694235">
            <w:pPr>
              <w:widowControl w:val="0"/>
              <w:autoSpaceDE w:val="0"/>
              <w:autoSpaceDN w:val="0"/>
              <w:adjustRightInd w:val="0"/>
              <w:spacing w:after="0" w:line="240" w:lineRule="auto"/>
              <w:jc w:val="center"/>
              <w:rPr>
                <w:rFonts w:ascii="Arial" w:hAnsi="Arial" w:cs="Arial"/>
                <w:sz w:val="18"/>
                <w:szCs w:val="18"/>
              </w:rPr>
            </w:pPr>
            <w:r>
              <w:rPr>
                <w:rFonts w:ascii="Arial" w:hAnsi="Arial" w:cs="Arial"/>
                <w:bCs/>
                <w:sz w:val="18"/>
                <w:szCs w:val="18"/>
              </w:rPr>
              <w:t>PN-R-75356</w:t>
            </w:r>
          </w:p>
        </w:tc>
      </w:tr>
      <w:tr w:rsidR="00694235" w:rsidRPr="002C3EC8" w:rsidTr="00963E16">
        <w:trPr>
          <w:cantSplit/>
          <w:trHeight w:val="90"/>
          <w:jc w:val="center"/>
        </w:trPr>
        <w:tc>
          <w:tcPr>
            <w:tcW w:w="0" w:type="auto"/>
          </w:tcPr>
          <w:p w:rsidR="00694235" w:rsidRDefault="00694235" w:rsidP="00694235">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428" w:type="dxa"/>
          </w:tcPr>
          <w:p w:rsidR="00694235" w:rsidRDefault="00694235" w:rsidP="00694235">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Kształt </w:t>
            </w:r>
          </w:p>
        </w:tc>
        <w:tc>
          <w:tcPr>
            <w:tcW w:w="4253" w:type="dxa"/>
            <w:tcBorders>
              <w:top w:val="single" w:sz="6" w:space="0" w:color="auto"/>
              <w:bottom w:val="single" w:sz="6" w:space="0" w:color="auto"/>
            </w:tcBorders>
          </w:tcPr>
          <w:p w:rsidR="00694235" w:rsidRDefault="00694235" w:rsidP="00694235">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Kulisty, lekko spłaszczony lub wydłużony,</w:t>
            </w:r>
          </w:p>
          <w:p w:rsidR="00694235" w:rsidRPr="001132E9" w:rsidRDefault="00694235" w:rsidP="00694235">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dopuszczalne są niewielkie wady kształtu</w:t>
            </w:r>
          </w:p>
        </w:tc>
        <w:tc>
          <w:tcPr>
            <w:tcW w:w="1559" w:type="dxa"/>
            <w:vMerge/>
            <w:shd w:val="clear" w:color="auto" w:fill="auto"/>
            <w:vAlign w:val="center"/>
          </w:tcPr>
          <w:p w:rsidR="00694235" w:rsidRPr="002C3EC8" w:rsidRDefault="00694235" w:rsidP="00694235">
            <w:pPr>
              <w:spacing w:after="0" w:line="240" w:lineRule="auto"/>
              <w:rPr>
                <w:rFonts w:ascii="Arial" w:hAnsi="Arial" w:cs="Arial"/>
                <w:sz w:val="18"/>
                <w:szCs w:val="18"/>
              </w:rPr>
            </w:pPr>
          </w:p>
        </w:tc>
      </w:tr>
      <w:tr w:rsidR="00694235" w:rsidRPr="002C3EC8" w:rsidTr="00963E16">
        <w:trPr>
          <w:cantSplit/>
          <w:trHeight w:val="90"/>
          <w:jc w:val="center"/>
        </w:trPr>
        <w:tc>
          <w:tcPr>
            <w:tcW w:w="0" w:type="auto"/>
          </w:tcPr>
          <w:p w:rsidR="00694235" w:rsidRDefault="00694235" w:rsidP="00694235">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428" w:type="dxa"/>
          </w:tcPr>
          <w:p w:rsidR="00694235" w:rsidRDefault="00694235" w:rsidP="00694235">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Barwa</w:t>
            </w:r>
          </w:p>
          <w:p w:rsidR="00694235" w:rsidRDefault="00694235" w:rsidP="00694235">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łuski suchej</w:t>
            </w:r>
          </w:p>
          <w:p w:rsidR="00694235" w:rsidRDefault="00694235" w:rsidP="00694235">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łuski mięsistej</w:t>
            </w:r>
          </w:p>
        </w:tc>
        <w:tc>
          <w:tcPr>
            <w:tcW w:w="4253" w:type="dxa"/>
            <w:tcBorders>
              <w:top w:val="single" w:sz="6" w:space="0" w:color="auto"/>
              <w:bottom w:val="single" w:sz="6" w:space="0" w:color="auto"/>
            </w:tcBorders>
          </w:tcPr>
          <w:p w:rsidR="00694235" w:rsidRDefault="00694235" w:rsidP="00694235">
            <w:pPr>
              <w:widowControl w:val="0"/>
              <w:autoSpaceDE w:val="0"/>
              <w:autoSpaceDN w:val="0"/>
              <w:adjustRightInd w:val="0"/>
              <w:spacing w:after="0" w:line="240" w:lineRule="auto"/>
              <w:rPr>
                <w:rFonts w:ascii="Arial" w:hAnsi="Arial" w:cs="Arial"/>
                <w:sz w:val="18"/>
                <w:szCs w:val="18"/>
              </w:rPr>
            </w:pPr>
          </w:p>
          <w:p w:rsidR="00694235" w:rsidRDefault="00694235" w:rsidP="00694235">
            <w:pPr>
              <w:tabs>
                <w:tab w:val="left" w:pos="1670"/>
              </w:tabs>
              <w:spacing w:after="0" w:line="240" w:lineRule="auto"/>
              <w:rPr>
                <w:rFonts w:ascii="Arial" w:hAnsi="Arial" w:cs="Arial"/>
                <w:sz w:val="18"/>
                <w:szCs w:val="18"/>
              </w:rPr>
            </w:pPr>
            <w:r>
              <w:rPr>
                <w:rFonts w:ascii="Arial" w:hAnsi="Arial" w:cs="Arial"/>
                <w:sz w:val="18"/>
                <w:szCs w:val="18"/>
              </w:rPr>
              <w:t>Jasnożółta do jasnobrązowej</w:t>
            </w:r>
          </w:p>
          <w:p w:rsidR="00694235" w:rsidRDefault="00694235" w:rsidP="00694235">
            <w:pPr>
              <w:tabs>
                <w:tab w:val="left" w:pos="1670"/>
              </w:tabs>
              <w:spacing w:after="0" w:line="240" w:lineRule="auto"/>
              <w:rPr>
                <w:rFonts w:ascii="Arial" w:hAnsi="Arial" w:cs="Arial"/>
                <w:sz w:val="18"/>
                <w:szCs w:val="18"/>
              </w:rPr>
            </w:pPr>
            <w:r>
              <w:rPr>
                <w:rFonts w:ascii="Arial" w:hAnsi="Arial" w:cs="Arial"/>
                <w:sz w:val="18"/>
                <w:szCs w:val="18"/>
              </w:rPr>
              <w:t>Białokremowa lub kremowozielona</w:t>
            </w:r>
          </w:p>
          <w:p w:rsidR="00694235" w:rsidRPr="000B65F9" w:rsidRDefault="00694235" w:rsidP="00694235">
            <w:pPr>
              <w:tabs>
                <w:tab w:val="left" w:pos="1670"/>
              </w:tabs>
              <w:spacing w:after="0" w:line="240" w:lineRule="auto"/>
              <w:rPr>
                <w:rFonts w:ascii="Arial" w:hAnsi="Arial" w:cs="Arial"/>
                <w:sz w:val="18"/>
                <w:szCs w:val="18"/>
              </w:rPr>
            </w:pPr>
            <w:r>
              <w:rPr>
                <w:rFonts w:ascii="Arial" w:hAnsi="Arial" w:cs="Arial"/>
                <w:sz w:val="18"/>
                <w:szCs w:val="18"/>
              </w:rPr>
              <w:t>dopuszczalne są niewielkie wady zabarwienia</w:t>
            </w:r>
          </w:p>
        </w:tc>
        <w:tc>
          <w:tcPr>
            <w:tcW w:w="1559" w:type="dxa"/>
            <w:vMerge/>
            <w:shd w:val="clear" w:color="auto" w:fill="auto"/>
            <w:vAlign w:val="center"/>
          </w:tcPr>
          <w:p w:rsidR="00694235" w:rsidRPr="002C3EC8" w:rsidRDefault="00694235" w:rsidP="00694235">
            <w:pPr>
              <w:spacing w:after="0" w:line="240" w:lineRule="auto"/>
              <w:rPr>
                <w:rFonts w:ascii="Arial" w:hAnsi="Arial" w:cs="Arial"/>
                <w:sz w:val="18"/>
                <w:szCs w:val="18"/>
              </w:rPr>
            </w:pPr>
          </w:p>
        </w:tc>
      </w:tr>
      <w:tr w:rsidR="00694235" w:rsidRPr="002C3EC8" w:rsidTr="00963E16">
        <w:trPr>
          <w:cantSplit/>
          <w:trHeight w:val="90"/>
          <w:jc w:val="center"/>
        </w:trPr>
        <w:tc>
          <w:tcPr>
            <w:tcW w:w="0" w:type="auto"/>
          </w:tcPr>
          <w:p w:rsidR="00694235" w:rsidRDefault="00694235" w:rsidP="00694235">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428" w:type="dxa"/>
          </w:tcPr>
          <w:p w:rsidR="00694235" w:rsidRDefault="00694235" w:rsidP="00694235">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253" w:type="dxa"/>
            <w:tcBorders>
              <w:top w:val="single" w:sz="6" w:space="0" w:color="auto"/>
              <w:bottom w:val="single" w:sz="6" w:space="0" w:color="auto"/>
            </w:tcBorders>
          </w:tcPr>
          <w:p w:rsidR="00694235" w:rsidRPr="001132E9" w:rsidRDefault="00694235" w:rsidP="00694235">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559" w:type="dxa"/>
            <w:vMerge/>
            <w:shd w:val="clear" w:color="auto" w:fill="auto"/>
            <w:vAlign w:val="center"/>
          </w:tcPr>
          <w:p w:rsidR="00694235" w:rsidRPr="002C3EC8" w:rsidRDefault="00694235" w:rsidP="00694235">
            <w:pPr>
              <w:spacing w:after="0" w:line="240" w:lineRule="auto"/>
              <w:rPr>
                <w:rFonts w:ascii="Arial" w:hAnsi="Arial" w:cs="Arial"/>
                <w:sz w:val="18"/>
                <w:szCs w:val="18"/>
              </w:rPr>
            </w:pPr>
          </w:p>
        </w:tc>
      </w:tr>
      <w:tr w:rsidR="00694235" w:rsidRPr="002C3EC8" w:rsidTr="00963E16">
        <w:trPr>
          <w:cantSplit/>
          <w:trHeight w:val="341"/>
          <w:jc w:val="center"/>
        </w:trPr>
        <w:tc>
          <w:tcPr>
            <w:tcW w:w="0" w:type="auto"/>
          </w:tcPr>
          <w:p w:rsidR="00694235" w:rsidRPr="00A32CEF" w:rsidRDefault="00694235" w:rsidP="00694235">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1428" w:type="dxa"/>
          </w:tcPr>
          <w:p w:rsidR="00694235" w:rsidRPr="00A32CEF" w:rsidRDefault="00694235" w:rsidP="00694235">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253" w:type="dxa"/>
            <w:tcBorders>
              <w:bottom w:val="single" w:sz="6" w:space="0" w:color="auto"/>
            </w:tcBorders>
          </w:tcPr>
          <w:p w:rsidR="00694235" w:rsidRPr="00A32CEF" w:rsidRDefault="00694235" w:rsidP="00694235">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Jednolita pod względem pochodzenia, odmiany, jakości i wielkości </w:t>
            </w:r>
          </w:p>
        </w:tc>
        <w:tc>
          <w:tcPr>
            <w:tcW w:w="1559" w:type="dxa"/>
            <w:vMerge/>
            <w:shd w:val="clear" w:color="auto" w:fill="auto"/>
            <w:vAlign w:val="center"/>
          </w:tcPr>
          <w:p w:rsidR="00694235" w:rsidRPr="002C3EC8" w:rsidRDefault="00694235" w:rsidP="00694235">
            <w:pPr>
              <w:widowControl w:val="0"/>
              <w:autoSpaceDE w:val="0"/>
              <w:autoSpaceDN w:val="0"/>
              <w:adjustRightInd w:val="0"/>
              <w:spacing w:after="0" w:line="240" w:lineRule="auto"/>
              <w:jc w:val="both"/>
              <w:rPr>
                <w:rFonts w:ascii="Arial" w:hAnsi="Arial" w:cs="Arial"/>
                <w:sz w:val="18"/>
                <w:szCs w:val="18"/>
              </w:rPr>
            </w:pPr>
          </w:p>
        </w:tc>
      </w:tr>
      <w:tr w:rsidR="00694235" w:rsidRPr="00BA6D62" w:rsidTr="00963E16">
        <w:trPr>
          <w:cantSplit/>
          <w:trHeight w:val="90"/>
          <w:jc w:val="center"/>
        </w:trPr>
        <w:tc>
          <w:tcPr>
            <w:tcW w:w="0" w:type="auto"/>
          </w:tcPr>
          <w:p w:rsidR="00694235" w:rsidRPr="00BA6D62" w:rsidRDefault="00694235" w:rsidP="00694235">
            <w:pPr>
              <w:widowControl w:val="0"/>
              <w:autoSpaceDE w:val="0"/>
              <w:autoSpaceDN w:val="0"/>
              <w:adjustRightInd w:val="0"/>
              <w:spacing w:after="0" w:line="240" w:lineRule="auto"/>
              <w:jc w:val="center"/>
              <w:rPr>
                <w:rFonts w:ascii="Arial" w:hAnsi="Arial" w:cs="Arial"/>
                <w:sz w:val="18"/>
                <w:szCs w:val="18"/>
              </w:rPr>
            </w:pPr>
            <w:r w:rsidRPr="00BA6D62">
              <w:rPr>
                <w:rFonts w:ascii="Arial" w:hAnsi="Arial" w:cs="Arial"/>
                <w:sz w:val="18"/>
                <w:szCs w:val="18"/>
              </w:rPr>
              <w:t>6</w:t>
            </w:r>
          </w:p>
        </w:tc>
        <w:tc>
          <w:tcPr>
            <w:tcW w:w="1428" w:type="dxa"/>
          </w:tcPr>
          <w:p w:rsidR="00694235" w:rsidRPr="00BA6D62" w:rsidRDefault="00694235" w:rsidP="00694235">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Ś</w:t>
            </w:r>
            <w:r w:rsidRPr="00BA6D62">
              <w:rPr>
                <w:rFonts w:ascii="Arial" w:hAnsi="Arial" w:cs="Arial"/>
                <w:sz w:val="18"/>
                <w:szCs w:val="18"/>
              </w:rPr>
              <w:t>rednica, cm</w:t>
            </w:r>
            <w:r>
              <w:rPr>
                <w:rFonts w:ascii="Arial" w:hAnsi="Arial" w:cs="Arial"/>
                <w:sz w:val="18"/>
                <w:szCs w:val="18"/>
              </w:rPr>
              <w:t>, nie mniej niż</w:t>
            </w:r>
          </w:p>
        </w:tc>
        <w:tc>
          <w:tcPr>
            <w:tcW w:w="4253" w:type="dxa"/>
            <w:tcBorders>
              <w:top w:val="single" w:sz="6" w:space="0" w:color="auto"/>
              <w:bottom w:val="single" w:sz="6" w:space="0" w:color="auto"/>
            </w:tcBorders>
          </w:tcPr>
          <w:p w:rsidR="00694235" w:rsidRPr="00BA6D62" w:rsidRDefault="00694235" w:rsidP="00694235">
            <w:pPr>
              <w:widowControl w:val="0"/>
              <w:autoSpaceDE w:val="0"/>
              <w:autoSpaceDN w:val="0"/>
              <w:adjustRightInd w:val="0"/>
              <w:spacing w:after="0" w:line="240" w:lineRule="auto"/>
              <w:jc w:val="center"/>
              <w:rPr>
                <w:rFonts w:ascii="Arial" w:hAnsi="Arial" w:cs="Arial"/>
                <w:sz w:val="18"/>
                <w:szCs w:val="18"/>
              </w:rPr>
            </w:pPr>
            <w:r w:rsidRPr="00BA6D62">
              <w:rPr>
                <w:rFonts w:ascii="Arial" w:hAnsi="Arial" w:cs="Arial"/>
                <w:sz w:val="18"/>
                <w:szCs w:val="18"/>
              </w:rPr>
              <w:t>4</w:t>
            </w:r>
          </w:p>
        </w:tc>
        <w:tc>
          <w:tcPr>
            <w:tcW w:w="1559" w:type="dxa"/>
            <w:vMerge/>
            <w:shd w:val="clear" w:color="auto" w:fill="auto"/>
            <w:vAlign w:val="center"/>
          </w:tcPr>
          <w:p w:rsidR="00694235" w:rsidRPr="00BA6D62" w:rsidRDefault="00694235" w:rsidP="00694235">
            <w:pPr>
              <w:spacing w:after="0" w:line="240" w:lineRule="auto"/>
              <w:rPr>
                <w:rFonts w:ascii="Arial" w:hAnsi="Arial" w:cs="Arial"/>
                <w:sz w:val="18"/>
                <w:szCs w:val="18"/>
              </w:rPr>
            </w:pPr>
          </w:p>
        </w:tc>
      </w:tr>
    </w:tbl>
    <w:p w:rsidR="00694235" w:rsidRDefault="00694235" w:rsidP="00694235">
      <w:pPr>
        <w:pStyle w:val="Nagwek11"/>
        <w:spacing w:before="0" w:after="0"/>
        <w:rPr>
          <w:bCs w:val="0"/>
        </w:rPr>
      </w:pPr>
    </w:p>
    <w:p w:rsidR="00694235" w:rsidRDefault="00694235" w:rsidP="00694235">
      <w:pPr>
        <w:pStyle w:val="Nagwek11"/>
        <w:spacing w:before="0" w:after="0"/>
        <w:rPr>
          <w:bCs w:val="0"/>
        </w:rPr>
      </w:pPr>
      <w:r>
        <w:rPr>
          <w:bCs w:val="0"/>
        </w:rPr>
        <w:t xml:space="preserve">2.3 Wymagania chemiczne </w:t>
      </w:r>
    </w:p>
    <w:p w:rsidR="00694235" w:rsidRPr="00775B8D" w:rsidRDefault="00694235" w:rsidP="00694235">
      <w:pPr>
        <w:pStyle w:val="Nagwek11"/>
        <w:spacing w:before="0" w:after="0"/>
        <w:rPr>
          <w:bCs w:val="0"/>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694235" w:rsidRPr="00694235" w:rsidRDefault="00694235" w:rsidP="00694235">
      <w:pPr>
        <w:pStyle w:val="E-1"/>
        <w:jc w:val="both"/>
        <w:rPr>
          <w:rFonts w:ascii="Arial" w:hAnsi="Arial" w:cs="Arial"/>
          <w:b/>
        </w:rPr>
      </w:pPr>
      <w:r w:rsidRPr="00694235">
        <w:rPr>
          <w:rFonts w:ascii="Arial" w:hAnsi="Arial" w:cs="Arial"/>
          <w:b/>
        </w:rPr>
        <w:t>3.Trwałość</w:t>
      </w:r>
    </w:p>
    <w:p w:rsidR="00694235" w:rsidRPr="0034180F" w:rsidRDefault="00694235" w:rsidP="00694235">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cebuli </w:t>
      </w:r>
      <w:r w:rsidRPr="00283F20">
        <w:rPr>
          <w:rFonts w:ascii="Arial" w:hAnsi="Arial" w:cs="Arial"/>
          <w:sz w:val="20"/>
          <w:szCs w:val="20"/>
        </w:rPr>
        <w:t>deklarowany przez producenta powinien wynosić nie mniej niż</w:t>
      </w:r>
      <w:r>
        <w:rPr>
          <w:rFonts w:ascii="Arial" w:hAnsi="Arial" w:cs="Arial"/>
          <w:sz w:val="20"/>
          <w:szCs w:val="20"/>
        </w:rPr>
        <w:t xml:space="preserve"> 14 dni</w:t>
      </w:r>
      <w:r w:rsidRPr="00283F20">
        <w:rPr>
          <w:rFonts w:ascii="Arial" w:hAnsi="Arial" w:cs="Arial"/>
          <w:sz w:val="20"/>
          <w:szCs w:val="20"/>
        </w:rPr>
        <w:t xml:space="preserve"> od daty </w:t>
      </w:r>
      <w:r>
        <w:rPr>
          <w:rFonts w:ascii="Arial" w:hAnsi="Arial" w:cs="Arial"/>
          <w:sz w:val="20"/>
          <w:szCs w:val="20"/>
        </w:rPr>
        <w:t>dostawy do magazynu odbiorcy.</w:t>
      </w:r>
    </w:p>
    <w:p w:rsidR="00694235" w:rsidRPr="00694235" w:rsidRDefault="00694235" w:rsidP="00694235">
      <w:pPr>
        <w:pStyle w:val="E-1"/>
        <w:jc w:val="both"/>
        <w:rPr>
          <w:rFonts w:ascii="Arial" w:hAnsi="Arial" w:cs="Arial"/>
          <w:b/>
        </w:rPr>
      </w:pPr>
      <w:r w:rsidRPr="00694235">
        <w:rPr>
          <w:rFonts w:ascii="Arial" w:hAnsi="Arial" w:cs="Arial"/>
          <w:b/>
        </w:rPr>
        <w:t>4. Metody badań</w:t>
      </w:r>
    </w:p>
    <w:p w:rsidR="00694235" w:rsidRPr="00694235" w:rsidRDefault="00694235" w:rsidP="00694235">
      <w:pPr>
        <w:pStyle w:val="E-1"/>
        <w:jc w:val="both"/>
        <w:rPr>
          <w:rFonts w:ascii="Arial" w:hAnsi="Arial" w:cs="Arial"/>
          <w:b/>
        </w:rPr>
      </w:pPr>
      <w:r w:rsidRPr="00694235">
        <w:rPr>
          <w:rFonts w:ascii="Arial" w:hAnsi="Arial" w:cs="Arial"/>
          <w:b/>
        </w:rPr>
        <w:t>4.1 Sprawdzenie znakowania i stanu opakowania</w:t>
      </w:r>
    </w:p>
    <w:p w:rsidR="00694235" w:rsidRPr="00694235" w:rsidRDefault="00694235" w:rsidP="00694235">
      <w:pPr>
        <w:pStyle w:val="E-1"/>
        <w:jc w:val="both"/>
        <w:rPr>
          <w:rFonts w:ascii="Arial" w:hAnsi="Arial" w:cs="Arial"/>
        </w:rPr>
      </w:pPr>
      <w:r w:rsidRPr="00694235">
        <w:rPr>
          <w:rFonts w:ascii="Arial" w:hAnsi="Arial" w:cs="Arial"/>
        </w:rPr>
        <w:t>Wykonać metodą wizualną na zgodność z pkt. 5.1 i 5.2.</w:t>
      </w:r>
    </w:p>
    <w:p w:rsidR="00694235" w:rsidRPr="00694235" w:rsidRDefault="00694235" w:rsidP="00694235">
      <w:pPr>
        <w:pStyle w:val="E-1"/>
        <w:jc w:val="both"/>
        <w:rPr>
          <w:rFonts w:ascii="Arial" w:hAnsi="Arial" w:cs="Arial"/>
          <w:b/>
        </w:rPr>
      </w:pPr>
      <w:r w:rsidRPr="00694235">
        <w:rPr>
          <w:rFonts w:ascii="Arial" w:hAnsi="Arial" w:cs="Arial"/>
          <w:b/>
        </w:rPr>
        <w:t>4.2 Oznaczanie cech organoleptycznych i fizycznych</w:t>
      </w:r>
    </w:p>
    <w:p w:rsidR="00694235" w:rsidRPr="00694235" w:rsidRDefault="00694235" w:rsidP="00694235">
      <w:pPr>
        <w:pStyle w:val="E-1"/>
        <w:jc w:val="both"/>
        <w:rPr>
          <w:rFonts w:ascii="Arial" w:hAnsi="Arial" w:cs="Arial"/>
        </w:rPr>
      </w:pPr>
      <w:r w:rsidRPr="00694235">
        <w:rPr>
          <w:rFonts w:ascii="Arial" w:hAnsi="Arial" w:cs="Arial"/>
        </w:rPr>
        <w:t>Według norm podanych w Tablicy1.</w:t>
      </w:r>
    </w:p>
    <w:p w:rsidR="00694235" w:rsidRPr="00694235" w:rsidRDefault="00694235" w:rsidP="00694235">
      <w:pPr>
        <w:pStyle w:val="E-1"/>
        <w:rPr>
          <w:rFonts w:ascii="Arial" w:hAnsi="Arial" w:cs="Arial"/>
        </w:rPr>
      </w:pPr>
      <w:r w:rsidRPr="00694235">
        <w:rPr>
          <w:rFonts w:ascii="Arial" w:hAnsi="Arial" w:cs="Arial"/>
          <w:b/>
        </w:rPr>
        <w:t xml:space="preserve">5 Pakowanie, znakowanie, przechowywanie </w:t>
      </w:r>
    </w:p>
    <w:p w:rsidR="00694235" w:rsidRPr="00694235" w:rsidRDefault="00694235" w:rsidP="00694235">
      <w:pPr>
        <w:pStyle w:val="E-1"/>
        <w:rPr>
          <w:rFonts w:ascii="Arial" w:hAnsi="Arial" w:cs="Arial"/>
          <w:b/>
        </w:rPr>
      </w:pPr>
      <w:r w:rsidRPr="00694235">
        <w:rPr>
          <w:rFonts w:ascii="Arial" w:hAnsi="Arial" w:cs="Arial"/>
          <w:b/>
        </w:rPr>
        <w:t>5.1 Pakowanie</w:t>
      </w:r>
    </w:p>
    <w:p w:rsidR="00694235" w:rsidRPr="00963E16" w:rsidRDefault="00694235" w:rsidP="00963E16">
      <w:pPr>
        <w:spacing w:after="0" w:line="240" w:lineRule="auto"/>
        <w:jc w:val="both"/>
        <w:rPr>
          <w:rFonts w:ascii="Arial" w:hAnsi="Arial" w:cs="Arial"/>
          <w:sz w:val="20"/>
        </w:rPr>
      </w:pPr>
      <w:r w:rsidRPr="00963E16">
        <w:rPr>
          <w:rFonts w:ascii="Arial" w:hAnsi="Arial" w:cs="Arial"/>
          <w:sz w:val="20"/>
        </w:rPr>
        <w:t>Opakowania powinny zabezpieczać produkt przed uszkodzeniem i zanieczyszczeniem oraz zapewniać właściwą jakość produktu podczas przechowywania. Powinny być czyste, bez obcych zapachów, śladów pleśni i uszkodzeń mechanicznych.</w:t>
      </w:r>
    </w:p>
    <w:p w:rsidR="00694235" w:rsidRDefault="00694235" w:rsidP="00694235">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694235" w:rsidRPr="00963E16" w:rsidRDefault="00694235" w:rsidP="00963E16">
      <w:pPr>
        <w:spacing w:after="0" w:line="240" w:lineRule="auto"/>
        <w:jc w:val="both"/>
        <w:rPr>
          <w:rFonts w:ascii="Arial" w:hAnsi="Arial" w:cs="Arial"/>
          <w:sz w:val="20"/>
        </w:rPr>
      </w:pPr>
      <w:r w:rsidRPr="00963E16">
        <w:rPr>
          <w:rFonts w:ascii="Arial" w:hAnsi="Arial" w:cs="Arial"/>
          <w:sz w:val="20"/>
        </w:rPr>
        <w:t>Nie dopuszcza się stosowania opakowań zastępczych oraz umieszczania reklam na opakowaniach.</w:t>
      </w:r>
    </w:p>
    <w:p w:rsidR="00694235" w:rsidRPr="00694235" w:rsidRDefault="00694235" w:rsidP="00781799">
      <w:pPr>
        <w:pStyle w:val="E-1"/>
        <w:numPr>
          <w:ilvl w:val="1"/>
          <w:numId w:val="11"/>
        </w:numPr>
        <w:rPr>
          <w:rFonts w:ascii="Arial" w:hAnsi="Arial" w:cs="Arial"/>
        </w:rPr>
      </w:pPr>
      <w:r w:rsidRPr="00694235">
        <w:rPr>
          <w:rFonts w:ascii="Arial" w:hAnsi="Arial" w:cs="Arial"/>
          <w:b/>
        </w:rPr>
        <w:t>Znakowanie</w:t>
      </w:r>
    </w:p>
    <w:p w:rsidR="00694235" w:rsidRPr="00694235" w:rsidRDefault="00694235" w:rsidP="00694235">
      <w:pPr>
        <w:pStyle w:val="E-1"/>
        <w:rPr>
          <w:rFonts w:ascii="Arial" w:hAnsi="Arial" w:cs="Arial"/>
        </w:rPr>
      </w:pPr>
      <w:r w:rsidRPr="00694235">
        <w:rPr>
          <w:rFonts w:ascii="Arial" w:hAnsi="Arial" w:cs="Arial"/>
        </w:rPr>
        <w:t>Zgodnie z aktualnie obowiązującym prawem.</w:t>
      </w:r>
    </w:p>
    <w:p w:rsidR="00694235" w:rsidRPr="00694235" w:rsidRDefault="00694235" w:rsidP="00694235">
      <w:pPr>
        <w:pStyle w:val="E-1"/>
        <w:rPr>
          <w:rFonts w:ascii="Arial" w:hAnsi="Arial" w:cs="Arial"/>
          <w:b/>
        </w:rPr>
      </w:pPr>
      <w:r w:rsidRPr="00694235">
        <w:rPr>
          <w:rFonts w:ascii="Arial" w:hAnsi="Arial" w:cs="Arial"/>
          <w:b/>
        </w:rPr>
        <w:t>5.3 Przechowywanie</w:t>
      </w:r>
    </w:p>
    <w:p w:rsidR="00694235" w:rsidRPr="00694235" w:rsidRDefault="00694235" w:rsidP="00694235">
      <w:pPr>
        <w:pStyle w:val="E-1"/>
        <w:rPr>
          <w:rFonts w:ascii="Arial" w:hAnsi="Arial" w:cs="Arial"/>
        </w:rPr>
      </w:pPr>
      <w:r w:rsidRPr="00694235">
        <w:rPr>
          <w:rFonts w:ascii="Arial" w:hAnsi="Arial" w:cs="Arial"/>
        </w:rPr>
        <w:t>Przechowywać zgodnie z zaleceniami producenta.</w:t>
      </w:r>
    </w:p>
    <w:p w:rsidR="00143C94" w:rsidRPr="0014389C" w:rsidRDefault="00143C94" w:rsidP="00694235">
      <w:pPr>
        <w:spacing w:after="0" w:line="240" w:lineRule="auto"/>
      </w:pPr>
    </w:p>
    <w:p w:rsidR="00694235" w:rsidRDefault="00694235" w:rsidP="00694235">
      <w:pPr>
        <w:spacing w:after="0" w:line="240" w:lineRule="auto"/>
      </w:pPr>
      <w:r>
        <w:br w:type="page"/>
      </w:r>
    </w:p>
    <w:p w:rsidR="00694235" w:rsidRPr="0014389C" w:rsidRDefault="00694235" w:rsidP="00504BCA">
      <w:pPr>
        <w:spacing w:after="0" w:line="240" w:lineRule="auto"/>
        <w:jc w:val="right"/>
        <w:rPr>
          <w:rFonts w:ascii="Arial Narrow" w:eastAsia="Times New Roman" w:hAnsi="Arial Narrow" w:cs="Arial"/>
          <w:szCs w:val="20"/>
        </w:rPr>
      </w:pPr>
      <w:r w:rsidRPr="0014389C">
        <w:rPr>
          <w:rFonts w:ascii="Arial Narrow" w:eastAsia="Times New Roman" w:hAnsi="Arial Narrow" w:cs="Arial"/>
          <w:szCs w:val="20"/>
        </w:rPr>
        <w:lastRenderedPageBreak/>
        <w:t xml:space="preserve">ZAŁĄCZNIK </w:t>
      </w:r>
      <w:r w:rsidR="0014389C">
        <w:rPr>
          <w:rFonts w:ascii="Arial Narrow" w:eastAsia="Times New Roman" w:hAnsi="Arial Narrow" w:cs="Arial"/>
          <w:szCs w:val="20"/>
        </w:rPr>
        <w:t>9</w:t>
      </w:r>
    </w:p>
    <w:p w:rsidR="00694235" w:rsidRPr="0014389C" w:rsidRDefault="00694235" w:rsidP="00504BCA">
      <w:pPr>
        <w:spacing w:after="0" w:line="240" w:lineRule="auto"/>
        <w:jc w:val="right"/>
        <w:rPr>
          <w:rFonts w:ascii="Arial Narrow" w:eastAsia="Times New Roman" w:hAnsi="Arial Narrow" w:cs="Arial"/>
          <w:szCs w:val="20"/>
        </w:rPr>
      </w:pPr>
    </w:p>
    <w:p w:rsidR="00694235" w:rsidRPr="00F73E5A" w:rsidRDefault="00694235" w:rsidP="00504BCA">
      <w:pPr>
        <w:spacing w:after="0" w:line="240" w:lineRule="auto"/>
        <w:jc w:val="center"/>
        <w:rPr>
          <w:rFonts w:ascii="Arial" w:hAnsi="Arial" w:cs="Arial"/>
          <w:b/>
          <w:sz w:val="28"/>
          <w:szCs w:val="40"/>
        </w:rPr>
      </w:pPr>
      <w:r w:rsidRPr="00F73E5A">
        <w:rPr>
          <w:rFonts w:ascii="Arial" w:hAnsi="Arial" w:cs="Arial"/>
          <w:b/>
          <w:sz w:val="28"/>
          <w:szCs w:val="40"/>
        </w:rPr>
        <w:t>INSPEKTORAT WSPARCIA SIŁ ZBROJNYCH</w:t>
      </w:r>
    </w:p>
    <w:p w:rsidR="00694235" w:rsidRPr="00F73E5A" w:rsidRDefault="00694235" w:rsidP="00F07134">
      <w:pPr>
        <w:spacing w:after="0" w:line="240" w:lineRule="auto"/>
        <w:jc w:val="center"/>
        <w:rPr>
          <w:rFonts w:ascii="Arial" w:hAnsi="Arial" w:cs="Arial"/>
          <w:b/>
          <w:sz w:val="28"/>
          <w:szCs w:val="40"/>
        </w:rPr>
      </w:pPr>
      <w:r w:rsidRPr="00F73E5A">
        <w:rPr>
          <w:rFonts w:ascii="Arial" w:hAnsi="Arial" w:cs="Arial"/>
          <w:b/>
          <w:sz w:val="28"/>
          <w:szCs w:val="40"/>
        </w:rPr>
        <w:t>SZEFOSTWO SŁUŻBY ŻYWNOŚCIOWEJ</w:t>
      </w:r>
    </w:p>
    <w:p w:rsidR="00694235" w:rsidRPr="00F73E5A" w:rsidRDefault="00694235" w:rsidP="00F07134">
      <w:pPr>
        <w:spacing w:after="0" w:line="240" w:lineRule="auto"/>
        <w:jc w:val="center"/>
        <w:rPr>
          <w:rFonts w:ascii="Arial" w:hAnsi="Arial" w:cs="Arial"/>
          <w:b/>
          <w:sz w:val="28"/>
          <w:szCs w:val="40"/>
        </w:rPr>
      </w:pPr>
      <w:r w:rsidRPr="00F73E5A">
        <w:rPr>
          <w:rFonts w:ascii="Arial" w:hAnsi="Arial" w:cs="Arial"/>
          <w:b/>
          <w:caps/>
          <w:sz w:val="28"/>
          <w:szCs w:val="40"/>
        </w:rPr>
        <w:t>minimalne wymagania jakościowe</w:t>
      </w:r>
    </w:p>
    <w:p w:rsidR="00143C94" w:rsidRPr="00F73E5A" w:rsidRDefault="00143C94" w:rsidP="00F07134">
      <w:pPr>
        <w:spacing w:after="0" w:line="240" w:lineRule="auto"/>
        <w:rPr>
          <w:sz w:val="16"/>
        </w:rPr>
      </w:pPr>
    </w:p>
    <w:p w:rsidR="00F07134" w:rsidRPr="00F73E5A" w:rsidRDefault="00F07134" w:rsidP="00F07134">
      <w:pPr>
        <w:spacing w:after="0" w:line="240" w:lineRule="auto"/>
        <w:jc w:val="center"/>
        <w:rPr>
          <w:rFonts w:ascii="Arial" w:hAnsi="Arial" w:cs="Arial"/>
          <w:b/>
          <w:caps/>
          <w:sz w:val="28"/>
          <w:szCs w:val="40"/>
        </w:rPr>
      </w:pPr>
      <w:r w:rsidRPr="00F73E5A">
        <w:rPr>
          <w:rFonts w:ascii="Arial" w:hAnsi="Arial" w:cs="Arial"/>
          <w:b/>
          <w:caps/>
          <w:sz w:val="28"/>
          <w:szCs w:val="40"/>
        </w:rPr>
        <w:t>cebula czerwona</w:t>
      </w:r>
    </w:p>
    <w:p w:rsidR="00F07134" w:rsidRDefault="00F07134" w:rsidP="00F07134">
      <w:pPr>
        <w:pStyle w:val="E-1"/>
        <w:rPr>
          <w:rFonts w:ascii="Arial" w:hAnsi="Arial" w:cs="Arial"/>
          <w:b/>
        </w:rPr>
      </w:pPr>
    </w:p>
    <w:p w:rsidR="00F07134" w:rsidRPr="00F07134" w:rsidRDefault="00F07134" w:rsidP="00F07134">
      <w:pPr>
        <w:pStyle w:val="E-1"/>
        <w:rPr>
          <w:rFonts w:ascii="Arial" w:hAnsi="Arial" w:cs="Arial"/>
          <w:b/>
        </w:rPr>
      </w:pPr>
      <w:r w:rsidRPr="00F07134">
        <w:rPr>
          <w:rFonts w:ascii="Arial" w:hAnsi="Arial" w:cs="Arial"/>
          <w:b/>
        </w:rPr>
        <w:t>1 Wstęp</w:t>
      </w:r>
    </w:p>
    <w:p w:rsidR="00F07134" w:rsidRPr="00F07134" w:rsidRDefault="00F07134" w:rsidP="00781799">
      <w:pPr>
        <w:pStyle w:val="E-1"/>
        <w:numPr>
          <w:ilvl w:val="1"/>
          <w:numId w:val="42"/>
        </w:numPr>
        <w:rPr>
          <w:rFonts w:ascii="Arial" w:hAnsi="Arial" w:cs="Arial"/>
        </w:rPr>
      </w:pPr>
      <w:r w:rsidRPr="00F07134">
        <w:rPr>
          <w:rFonts w:ascii="Arial" w:hAnsi="Arial" w:cs="Arial"/>
          <w:b/>
        </w:rPr>
        <w:t xml:space="preserve">Zakres </w:t>
      </w:r>
    </w:p>
    <w:p w:rsidR="00F07134" w:rsidRPr="00F73E5A" w:rsidRDefault="00F07134" w:rsidP="00F07134">
      <w:pPr>
        <w:pStyle w:val="E-1"/>
        <w:jc w:val="both"/>
        <w:rPr>
          <w:rFonts w:ascii="Arial" w:hAnsi="Arial" w:cs="Arial"/>
          <w:szCs w:val="24"/>
          <w14:shadow w14:blurRad="0" w14:dist="0" w14:dir="0" w14:sx="0" w14:sy="0" w14:kx="0" w14:ky="0" w14:algn="none">
            <w14:srgbClr w14:val="000000"/>
          </w14:shadow>
        </w:rPr>
      </w:pPr>
      <w:r w:rsidRPr="00F73E5A">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cebuli czerwonej.</w:t>
      </w:r>
    </w:p>
    <w:p w:rsidR="00F07134" w:rsidRPr="00F73E5A" w:rsidRDefault="00F07134" w:rsidP="00F07134">
      <w:pPr>
        <w:pStyle w:val="E-1"/>
        <w:jc w:val="both"/>
        <w:rPr>
          <w:rFonts w:ascii="Arial" w:hAnsi="Arial" w:cs="Arial"/>
          <w:szCs w:val="24"/>
          <w14:shadow w14:blurRad="0" w14:dist="0" w14:dir="0" w14:sx="0" w14:sy="0" w14:kx="0" w14:ky="0" w14:algn="none">
            <w14:srgbClr w14:val="000000"/>
          </w14:shadow>
        </w:rPr>
      </w:pPr>
      <w:r w:rsidRPr="00F73E5A">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cebuli czerwonej przeznaczonej dla odbiorcy.</w:t>
      </w:r>
    </w:p>
    <w:p w:rsidR="00F07134" w:rsidRPr="00F07134" w:rsidRDefault="00F07134" w:rsidP="00781799">
      <w:pPr>
        <w:pStyle w:val="E-1"/>
        <w:numPr>
          <w:ilvl w:val="1"/>
          <w:numId w:val="42"/>
        </w:numPr>
        <w:ind w:left="391" w:hanging="391"/>
        <w:rPr>
          <w:rFonts w:ascii="Arial" w:hAnsi="Arial" w:cs="Arial"/>
          <w:b/>
          <w:bCs/>
        </w:rPr>
      </w:pPr>
      <w:r w:rsidRPr="00F07134">
        <w:rPr>
          <w:rFonts w:ascii="Arial" w:hAnsi="Arial" w:cs="Arial"/>
          <w:b/>
          <w:bCs/>
        </w:rPr>
        <w:t>Dokumenty powołane</w:t>
      </w:r>
    </w:p>
    <w:p w:rsidR="00F07134" w:rsidRPr="00F73E5A" w:rsidRDefault="00F07134" w:rsidP="00F07134">
      <w:pPr>
        <w:pStyle w:val="E-1"/>
        <w:jc w:val="both"/>
        <w:rPr>
          <w:rFonts w:ascii="Arial" w:hAnsi="Arial" w:cs="Arial"/>
          <w:szCs w:val="24"/>
          <w14:shadow w14:blurRad="0" w14:dist="0" w14:dir="0" w14:sx="0" w14:sy="0" w14:kx="0" w14:ky="0" w14:algn="none">
            <w14:srgbClr w14:val="000000"/>
          </w14:shadow>
        </w:rPr>
      </w:pPr>
      <w:r w:rsidRPr="00F73E5A">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F07134" w:rsidRPr="00293714" w:rsidRDefault="00F07134"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PN-R-75356 Warzywa świeże – Badanie jakości</w:t>
      </w:r>
    </w:p>
    <w:p w:rsidR="00F07134" w:rsidRPr="00F07134" w:rsidRDefault="00F07134" w:rsidP="00F07134">
      <w:pPr>
        <w:pStyle w:val="Edward"/>
        <w:jc w:val="both"/>
        <w:rPr>
          <w:rFonts w:ascii="Arial" w:hAnsi="Arial" w:cs="Arial"/>
          <w:b/>
          <w:bCs/>
        </w:rPr>
      </w:pPr>
      <w:r w:rsidRPr="00F07134">
        <w:rPr>
          <w:rFonts w:ascii="Arial" w:hAnsi="Arial" w:cs="Arial"/>
          <w:b/>
          <w:bCs/>
        </w:rPr>
        <w:t>2 Wymagania</w:t>
      </w:r>
    </w:p>
    <w:p w:rsidR="00F07134" w:rsidRDefault="00F07134" w:rsidP="00F07134">
      <w:pPr>
        <w:pStyle w:val="Nagwek11"/>
        <w:spacing w:before="0" w:after="0"/>
        <w:rPr>
          <w:bCs w:val="0"/>
        </w:rPr>
      </w:pPr>
      <w:r>
        <w:rPr>
          <w:bCs w:val="0"/>
        </w:rPr>
        <w:t>2.1 Wymagania ogólne</w:t>
      </w:r>
    </w:p>
    <w:p w:rsidR="00F07134" w:rsidRDefault="00F07134" w:rsidP="00F07134">
      <w:pPr>
        <w:pStyle w:val="Nagwek11"/>
        <w:spacing w:before="0" w:after="0"/>
        <w:rPr>
          <w:b w:val="0"/>
          <w:bCs w:val="0"/>
        </w:rPr>
      </w:pPr>
      <w:r>
        <w:rPr>
          <w:b w:val="0"/>
          <w:bCs w:val="0"/>
        </w:rPr>
        <w:t>Produkt powinien spełniać wymagania aktualnie obowiązującego prawa żywnościowego.</w:t>
      </w:r>
    </w:p>
    <w:p w:rsidR="00F07134" w:rsidRPr="00133CB7" w:rsidRDefault="00F07134" w:rsidP="00F07134">
      <w:pPr>
        <w:pStyle w:val="Nagwek11"/>
        <w:spacing w:before="0" w:after="0"/>
        <w:rPr>
          <w:bCs w:val="0"/>
        </w:rPr>
      </w:pPr>
      <w:r>
        <w:rPr>
          <w:bCs w:val="0"/>
        </w:rPr>
        <w:t>2.2 Wymagania organoleptyczne, fizyczne</w:t>
      </w:r>
    </w:p>
    <w:p w:rsidR="00F07134" w:rsidRDefault="00F07134" w:rsidP="00F07134">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F07134" w:rsidRDefault="00F07134" w:rsidP="00F07134">
      <w:pPr>
        <w:pStyle w:val="Nagwek6"/>
        <w:tabs>
          <w:tab w:val="left" w:pos="10891"/>
        </w:tabs>
        <w:spacing w:before="0" w:after="0"/>
        <w:jc w:val="center"/>
        <w:rPr>
          <w:rFonts w:ascii="Arial" w:hAnsi="Arial" w:cs="Arial"/>
          <w:sz w:val="18"/>
          <w:szCs w:val="18"/>
        </w:rPr>
      </w:pPr>
    </w:p>
    <w:p w:rsidR="00F07134" w:rsidRPr="002C3EC8" w:rsidRDefault="00F07134" w:rsidP="00F07134">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286"/>
        <w:gridCol w:w="4962"/>
        <w:gridCol w:w="1275"/>
      </w:tblGrid>
      <w:tr w:rsidR="00F07134" w:rsidRPr="002C3EC8" w:rsidTr="00F73E5A">
        <w:trPr>
          <w:trHeight w:val="450"/>
          <w:jc w:val="center"/>
        </w:trPr>
        <w:tc>
          <w:tcPr>
            <w:tcW w:w="0" w:type="auto"/>
            <w:vAlign w:val="center"/>
          </w:tcPr>
          <w:p w:rsidR="00F07134" w:rsidRPr="00A32CEF" w:rsidRDefault="00F07134" w:rsidP="00F07134">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286" w:type="dxa"/>
            <w:vAlign w:val="center"/>
          </w:tcPr>
          <w:p w:rsidR="00F07134" w:rsidRPr="00A32CEF" w:rsidRDefault="00F07134" w:rsidP="00F07134">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962" w:type="dxa"/>
            <w:vAlign w:val="center"/>
          </w:tcPr>
          <w:p w:rsidR="00F07134" w:rsidRPr="00A32CEF" w:rsidRDefault="00F07134" w:rsidP="00F07134">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275" w:type="dxa"/>
            <w:vAlign w:val="center"/>
          </w:tcPr>
          <w:p w:rsidR="00F73E5A" w:rsidRDefault="00F73E5A" w:rsidP="00F07134">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F07134" w:rsidRPr="002C3EC8" w:rsidRDefault="00F07134" w:rsidP="00F07134">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według</w:t>
            </w:r>
          </w:p>
        </w:tc>
      </w:tr>
      <w:tr w:rsidR="00F07134" w:rsidRPr="002C3EC8" w:rsidTr="00F73E5A">
        <w:trPr>
          <w:cantSplit/>
          <w:trHeight w:val="341"/>
          <w:jc w:val="center"/>
        </w:trPr>
        <w:tc>
          <w:tcPr>
            <w:tcW w:w="0" w:type="auto"/>
          </w:tcPr>
          <w:p w:rsidR="00F07134" w:rsidRPr="00A32CEF" w:rsidRDefault="00F07134" w:rsidP="00F07134">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286" w:type="dxa"/>
          </w:tcPr>
          <w:p w:rsidR="00F07134" w:rsidRPr="00A32CEF" w:rsidRDefault="00F07134" w:rsidP="00F0713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962" w:type="dxa"/>
            <w:tcBorders>
              <w:bottom w:val="single" w:sz="6" w:space="0" w:color="auto"/>
            </w:tcBorders>
          </w:tcPr>
          <w:p w:rsidR="00F07134" w:rsidRDefault="00F07134" w:rsidP="00F07134">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Cała, ścisła, jędrna, czysta, zdrowa (bez objawów gnicia, śladów pleśni, zmarznięcia), dojrzała (przynajmniej 2/3 masy główki jest utworzone z liści bezblaszkowych), dostatecznie sucha, bez objawów wyrośnięcia lub kiełkowania, z zaschniętą szyjką i korzeniami, praktycznie wolna od szkodników, wolna od uszkodzeń wyrządzonych przez szkodniki, pozbawiona nieprawidłowej wilgoci zewnętrznej; </w:t>
            </w:r>
          </w:p>
          <w:p w:rsidR="00F07134" w:rsidRPr="008A250F" w:rsidRDefault="00F07134" w:rsidP="00F07134">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dopuszczalne są lekkie zabrudzenia nie pokrywające więcej niż jednej piątej części powierzchni pojedynczej cebuli oraz powierzchowne pęknięcia i brak części łuski zewnętrznej (pod warunkiem, że miąższ cebuli jest chroniony) jeżeli nie wpływają one na ogólny wygląd produktu, jego jakość, trwałość i prezentację w opakowaniu</w:t>
            </w:r>
          </w:p>
        </w:tc>
        <w:tc>
          <w:tcPr>
            <w:tcW w:w="1275" w:type="dxa"/>
            <w:vMerge w:val="restart"/>
            <w:shd w:val="clear" w:color="auto" w:fill="auto"/>
            <w:vAlign w:val="center"/>
          </w:tcPr>
          <w:p w:rsidR="00F07134" w:rsidRPr="00E1625C" w:rsidRDefault="00F07134" w:rsidP="00F07134">
            <w:pPr>
              <w:widowControl w:val="0"/>
              <w:autoSpaceDE w:val="0"/>
              <w:autoSpaceDN w:val="0"/>
              <w:adjustRightInd w:val="0"/>
              <w:spacing w:after="0" w:line="240" w:lineRule="auto"/>
              <w:jc w:val="center"/>
              <w:rPr>
                <w:rFonts w:ascii="Arial" w:hAnsi="Arial" w:cs="Arial"/>
                <w:sz w:val="18"/>
                <w:szCs w:val="18"/>
              </w:rPr>
            </w:pPr>
            <w:r>
              <w:rPr>
                <w:rFonts w:ascii="Arial" w:hAnsi="Arial" w:cs="Arial"/>
                <w:bCs/>
                <w:sz w:val="18"/>
                <w:szCs w:val="18"/>
              </w:rPr>
              <w:t>PN-R-75356</w:t>
            </w:r>
          </w:p>
        </w:tc>
      </w:tr>
      <w:tr w:rsidR="00F07134" w:rsidRPr="002C3EC8" w:rsidTr="00F73E5A">
        <w:trPr>
          <w:cantSplit/>
          <w:trHeight w:val="90"/>
          <w:jc w:val="center"/>
        </w:trPr>
        <w:tc>
          <w:tcPr>
            <w:tcW w:w="0" w:type="auto"/>
          </w:tcPr>
          <w:p w:rsidR="00F07134" w:rsidRDefault="00F07134" w:rsidP="00F07134">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286" w:type="dxa"/>
          </w:tcPr>
          <w:p w:rsidR="00F07134" w:rsidRDefault="00F07134" w:rsidP="00F0713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Kształt </w:t>
            </w:r>
          </w:p>
        </w:tc>
        <w:tc>
          <w:tcPr>
            <w:tcW w:w="4962" w:type="dxa"/>
            <w:tcBorders>
              <w:top w:val="single" w:sz="6" w:space="0" w:color="auto"/>
              <w:bottom w:val="single" w:sz="6" w:space="0" w:color="auto"/>
            </w:tcBorders>
          </w:tcPr>
          <w:p w:rsidR="00F07134" w:rsidRDefault="00F07134" w:rsidP="00F0713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Kulisty, lekko spłaszczony lub wydłużony,</w:t>
            </w:r>
          </w:p>
          <w:p w:rsidR="00F07134" w:rsidRPr="001132E9" w:rsidRDefault="00F07134" w:rsidP="00F0713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dopuszczalne są niewielkie wady kształtu</w:t>
            </w:r>
          </w:p>
        </w:tc>
        <w:tc>
          <w:tcPr>
            <w:tcW w:w="1275" w:type="dxa"/>
            <w:vMerge/>
            <w:shd w:val="clear" w:color="auto" w:fill="auto"/>
            <w:vAlign w:val="center"/>
          </w:tcPr>
          <w:p w:rsidR="00F07134" w:rsidRPr="002C3EC8" w:rsidRDefault="00F07134" w:rsidP="00F07134">
            <w:pPr>
              <w:spacing w:after="0" w:line="240" w:lineRule="auto"/>
              <w:rPr>
                <w:rFonts w:ascii="Arial" w:hAnsi="Arial" w:cs="Arial"/>
                <w:sz w:val="18"/>
                <w:szCs w:val="18"/>
              </w:rPr>
            </w:pPr>
          </w:p>
        </w:tc>
      </w:tr>
      <w:tr w:rsidR="00F07134" w:rsidRPr="002C3EC8" w:rsidTr="00F73E5A">
        <w:trPr>
          <w:cantSplit/>
          <w:trHeight w:val="90"/>
          <w:jc w:val="center"/>
        </w:trPr>
        <w:tc>
          <w:tcPr>
            <w:tcW w:w="0" w:type="auto"/>
          </w:tcPr>
          <w:p w:rsidR="00F07134" w:rsidRDefault="00F07134" w:rsidP="00F07134">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286" w:type="dxa"/>
          </w:tcPr>
          <w:p w:rsidR="00F07134" w:rsidRDefault="00F07134" w:rsidP="00F0713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Barwa</w:t>
            </w:r>
          </w:p>
          <w:p w:rsidR="00F07134" w:rsidRDefault="00F07134" w:rsidP="00F0713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łuski suchej</w:t>
            </w:r>
          </w:p>
          <w:p w:rsidR="00F07134" w:rsidRDefault="00F07134" w:rsidP="00F0713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łuski mięsistej</w:t>
            </w:r>
          </w:p>
        </w:tc>
        <w:tc>
          <w:tcPr>
            <w:tcW w:w="4962" w:type="dxa"/>
            <w:tcBorders>
              <w:top w:val="single" w:sz="6" w:space="0" w:color="auto"/>
              <w:bottom w:val="single" w:sz="6" w:space="0" w:color="auto"/>
            </w:tcBorders>
          </w:tcPr>
          <w:p w:rsidR="00F07134" w:rsidRDefault="00F07134" w:rsidP="00F07134">
            <w:pPr>
              <w:widowControl w:val="0"/>
              <w:autoSpaceDE w:val="0"/>
              <w:autoSpaceDN w:val="0"/>
              <w:adjustRightInd w:val="0"/>
              <w:spacing w:after="0" w:line="240" w:lineRule="auto"/>
              <w:rPr>
                <w:rFonts w:ascii="Arial" w:hAnsi="Arial" w:cs="Arial"/>
                <w:sz w:val="18"/>
                <w:szCs w:val="18"/>
              </w:rPr>
            </w:pPr>
          </w:p>
          <w:p w:rsidR="00F07134" w:rsidRDefault="00F07134" w:rsidP="00F07134">
            <w:pPr>
              <w:tabs>
                <w:tab w:val="left" w:pos="1670"/>
              </w:tabs>
              <w:spacing w:after="0" w:line="240" w:lineRule="auto"/>
              <w:rPr>
                <w:rFonts w:ascii="Arial" w:hAnsi="Arial" w:cs="Arial"/>
                <w:sz w:val="18"/>
                <w:szCs w:val="18"/>
              </w:rPr>
            </w:pPr>
            <w:r>
              <w:rPr>
                <w:rFonts w:ascii="Arial" w:hAnsi="Arial" w:cs="Arial"/>
                <w:sz w:val="18"/>
                <w:szCs w:val="18"/>
              </w:rPr>
              <w:t>Od ciemnoczerwonej do fioletowej</w:t>
            </w:r>
          </w:p>
          <w:p w:rsidR="00F07134" w:rsidRPr="000B65F9" w:rsidRDefault="00F07134" w:rsidP="00F07134">
            <w:pPr>
              <w:tabs>
                <w:tab w:val="left" w:pos="1670"/>
              </w:tabs>
              <w:spacing w:after="0" w:line="240" w:lineRule="auto"/>
              <w:rPr>
                <w:rFonts w:ascii="Arial" w:hAnsi="Arial" w:cs="Arial"/>
                <w:sz w:val="18"/>
                <w:szCs w:val="18"/>
              </w:rPr>
            </w:pPr>
            <w:r>
              <w:rPr>
                <w:rFonts w:ascii="Arial" w:hAnsi="Arial" w:cs="Arial"/>
                <w:sz w:val="18"/>
                <w:szCs w:val="18"/>
              </w:rPr>
              <w:t>Białofioletowa ,dopuszczalne niewielkie wady zabarwienia</w:t>
            </w:r>
          </w:p>
        </w:tc>
        <w:tc>
          <w:tcPr>
            <w:tcW w:w="1275" w:type="dxa"/>
            <w:vMerge/>
            <w:shd w:val="clear" w:color="auto" w:fill="auto"/>
            <w:vAlign w:val="center"/>
          </w:tcPr>
          <w:p w:rsidR="00F07134" w:rsidRPr="002C3EC8" w:rsidRDefault="00F07134" w:rsidP="00F07134">
            <w:pPr>
              <w:spacing w:after="0" w:line="240" w:lineRule="auto"/>
              <w:rPr>
                <w:rFonts w:ascii="Arial" w:hAnsi="Arial" w:cs="Arial"/>
                <w:sz w:val="18"/>
                <w:szCs w:val="18"/>
              </w:rPr>
            </w:pPr>
          </w:p>
        </w:tc>
      </w:tr>
      <w:tr w:rsidR="00F07134" w:rsidRPr="002C3EC8" w:rsidTr="00F73E5A">
        <w:trPr>
          <w:cantSplit/>
          <w:trHeight w:val="90"/>
          <w:jc w:val="center"/>
        </w:trPr>
        <w:tc>
          <w:tcPr>
            <w:tcW w:w="0" w:type="auto"/>
          </w:tcPr>
          <w:p w:rsidR="00F07134" w:rsidRDefault="00F07134" w:rsidP="00F07134">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286" w:type="dxa"/>
          </w:tcPr>
          <w:p w:rsidR="00F07134" w:rsidRDefault="00F07134" w:rsidP="00F0713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962" w:type="dxa"/>
            <w:tcBorders>
              <w:top w:val="single" w:sz="6" w:space="0" w:color="auto"/>
              <w:bottom w:val="single" w:sz="6" w:space="0" w:color="auto"/>
            </w:tcBorders>
          </w:tcPr>
          <w:p w:rsidR="00F07134" w:rsidRPr="001132E9" w:rsidRDefault="00F07134" w:rsidP="00F0713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275" w:type="dxa"/>
            <w:vMerge/>
            <w:shd w:val="clear" w:color="auto" w:fill="auto"/>
            <w:vAlign w:val="center"/>
          </w:tcPr>
          <w:p w:rsidR="00F07134" w:rsidRPr="002C3EC8" w:rsidRDefault="00F07134" w:rsidP="00F07134">
            <w:pPr>
              <w:spacing w:after="0" w:line="240" w:lineRule="auto"/>
              <w:rPr>
                <w:rFonts w:ascii="Arial" w:hAnsi="Arial" w:cs="Arial"/>
                <w:sz w:val="18"/>
                <w:szCs w:val="18"/>
              </w:rPr>
            </w:pPr>
          </w:p>
        </w:tc>
      </w:tr>
      <w:tr w:rsidR="00F07134" w:rsidRPr="002C3EC8" w:rsidTr="00F73E5A">
        <w:trPr>
          <w:cantSplit/>
          <w:trHeight w:val="341"/>
          <w:jc w:val="center"/>
        </w:trPr>
        <w:tc>
          <w:tcPr>
            <w:tcW w:w="0" w:type="auto"/>
          </w:tcPr>
          <w:p w:rsidR="00F07134" w:rsidRPr="00A32CEF" w:rsidRDefault="00F07134" w:rsidP="00F07134">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1286" w:type="dxa"/>
          </w:tcPr>
          <w:p w:rsidR="00F07134" w:rsidRPr="00A32CEF" w:rsidRDefault="00F07134" w:rsidP="00F0713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962" w:type="dxa"/>
            <w:tcBorders>
              <w:bottom w:val="single" w:sz="6" w:space="0" w:color="auto"/>
            </w:tcBorders>
          </w:tcPr>
          <w:p w:rsidR="00F07134" w:rsidRPr="00A32CEF" w:rsidRDefault="00F07134" w:rsidP="00F07134">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Jednolita pod względem pochodzenia, odmiany, jakości i wielkości </w:t>
            </w:r>
          </w:p>
        </w:tc>
        <w:tc>
          <w:tcPr>
            <w:tcW w:w="1275" w:type="dxa"/>
            <w:vMerge/>
            <w:shd w:val="clear" w:color="auto" w:fill="auto"/>
            <w:vAlign w:val="center"/>
          </w:tcPr>
          <w:p w:rsidR="00F07134" w:rsidRPr="002C3EC8" w:rsidRDefault="00F07134" w:rsidP="00F07134">
            <w:pPr>
              <w:widowControl w:val="0"/>
              <w:autoSpaceDE w:val="0"/>
              <w:autoSpaceDN w:val="0"/>
              <w:adjustRightInd w:val="0"/>
              <w:spacing w:after="0" w:line="240" w:lineRule="auto"/>
              <w:jc w:val="both"/>
              <w:rPr>
                <w:rFonts w:ascii="Arial" w:hAnsi="Arial" w:cs="Arial"/>
                <w:sz w:val="18"/>
                <w:szCs w:val="18"/>
              </w:rPr>
            </w:pPr>
          </w:p>
        </w:tc>
      </w:tr>
      <w:tr w:rsidR="00F07134" w:rsidRPr="00BA6D62" w:rsidTr="00F73E5A">
        <w:trPr>
          <w:cantSplit/>
          <w:trHeight w:val="90"/>
          <w:jc w:val="center"/>
        </w:trPr>
        <w:tc>
          <w:tcPr>
            <w:tcW w:w="0" w:type="auto"/>
          </w:tcPr>
          <w:p w:rsidR="00F07134" w:rsidRPr="00BA6D62" w:rsidRDefault="00F07134" w:rsidP="00F07134">
            <w:pPr>
              <w:widowControl w:val="0"/>
              <w:autoSpaceDE w:val="0"/>
              <w:autoSpaceDN w:val="0"/>
              <w:adjustRightInd w:val="0"/>
              <w:spacing w:after="0" w:line="240" w:lineRule="auto"/>
              <w:jc w:val="center"/>
              <w:rPr>
                <w:rFonts w:ascii="Arial" w:hAnsi="Arial" w:cs="Arial"/>
                <w:sz w:val="18"/>
                <w:szCs w:val="18"/>
              </w:rPr>
            </w:pPr>
            <w:r w:rsidRPr="00BA6D62">
              <w:rPr>
                <w:rFonts w:ascii="Arial" w:hAnsi="Arial" w:cs="Arial"/>
                <w:sz w:val="18"/>
                <w:szCs w:val="18"/>
              </w:rPr>
              <w:t>6</w:t>
            </w:r>
          </w:p>
        </w:tc>
        <w:tc>
          <w:tcPr>
            <w:tcW w:w="1286" w:type="dxa"/>
          </w:tcPr>
          <w:p w:rsidR="00F07134" w:rsidRPr="00BA6D62" w:rsidRDefault="00F07134" w:rsidP="00F07134">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Ś</w:t>
            </w:r>
            <w:r w:rsidRPr="00BA6D62">
              <w:rPr>
                <w:rFonts w:ascii="Arial" w:hAnsi="Arial" w:cs="Arial"/>
                <w:sz w:val="18"/>
                <w:szCs w:val="18"/>
              </w:rPr>
              <w:t>rednica, cm</w:t>
            </w:r>
            <w:r>
              <w:rPr>
                <w:rFonts w:ascii="Arial" w:hAnsi="Arial" w:cs="Arial"/>
                <w:sz w:val="18"/>
                <w:szCs w:val="18"/>
              </w:rPr>
              <w:t>, nie mniej niż</w:t>
            </w:r>
          </w:p>
        </w:tc>
        <w:tc>
          <w:tcPr>
            <w:tcW w:w="4962" w:type="dxa"/>
            <w:tcBorders>
              <w:top w:val="single" w:sz="6" w:space="0" w:color="auto"/>
              <w:bottom w:val="single" w:sz="6" w:space="0" w:color="auto"/>
            </w:tcBorders>
          </w:tcPr>
          <w:p w:rsidR="00F07134" w:rsidRPr="00BA6D62" w:rsidRDefault="00F07134" w:rsidP="00F07134">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1275" w:type="dxa"/>
            <w:vMerge/>
            <w:shd w:val="clear" w:color="auto" w:fill="auto"/>
            <w:vAlign w:val="center"/>
          </w:tcPr>
          <w:p w:rsidR="00F07134" w:rsidRPr="00BA6D62" w:rsidRDefault="00F07134" w:rsidP="00F07134">
            <w:pPr>
              <w:spacing w:after="0" w:line="240" w:lineRule="auto"/>
              <w:rPr>
                <w:rFonts w:ascii="Arial" w:hAnsi="Arial" w:cs="Arial"/>
                <w:sz w:val="18"/>
                <w:szCs w:val="18"/>
              </w:rPr>
            </w:pPr>
          </w:p>
        </w:tc>
      </w:tr>
    </w:tbl>
    <w:p w:rsidR="00F07134" w:rsidRDefault="00F07134" w:rsidP="00F07134">
      <w:pPr>
        <w:pStyle w:val="Nagwek11"/>
        <w:spacing w:before="0" w:after="0"/>
        <w:rPr>
          <w:bCs w:val="0"/>
        </w:rPr>
      </w:pPr>
    </w:p>
    <w:p w:rsidR="00F07134" w:rsidRDefault="00F07134" w:rsidP="00F07134">
      <w:pPr>
        <w:pStyle w:val="Nagwek11"/>
        <w:spacing w:before="0" w:after="0"/>
        <w:rPr>
          <w:bCs w:val="0"/>
        </w:rPr>
      </w:pPr>
      <w:r>
        <w:rPr>
          <w:bCs w:val="0"/>
        </w:rPr>
        <w:t xml:space="preserve">2.3 Wymagania chemiczne </w:t>
      </w:r>
    </w:p>
    <w:p w:rsidR="00F07134" w:rsidRPr="00775B8D" w:rsidRDefault="00F07134" w:rsidP="00F07134">
      <w:pPr>
        <w:pStyle w:val="Nagwek11"/>
        <w:spacing w:before="0" w:after="0"/>
        <w:rPr>
          <w:bCs w:val="0"/>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F07134" w:rsidRPr="00F07134" w:rsidRDefault="00F07134" w:rsidP="00F07134">
      <w:pPr>
        <w:pStyle w:val="E-1"/>
        <w:jc w:val="both"/>
        <w:rPr>
          <w:rFonts w:ascii="Arial" w:hAnsi="Arial" w:cs="Arial"/>
          <w:b/>
        </w:rPr>
      </w:pPr>
      <w:r w:rsidRPr="00F07134">
        <w:rPr>
          <w:rFonts w:ascii="Arial" w:hAnsi="Arial" w:cs="Arial"/>
          <w:b/>
        </w:rPr>
        <w:t>3.Trwałość</w:t>
      </w:r>
    </w:p>
    <w:p w:rsidR="00F07134" w:rsidRPr="0034180F" w:rsidRDefault="00F07134" w:rsidP="00F07134">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14 dni</w:t>
      </w:r>
      <w:r w:rsidRPr="00283F20">
        <w:rPr>
          <w:rFonts w:ascii="Arial" w:hAnsi="Arial" w:cs="Arial"/>
          <w:sz w:val="20"/>
          <w:szCs w:val="20"/>
        </w:rPr>
        <w:t xml:space="preserve"> od daty </w:t>
      </w:r>
      <w:r>
        <w:rPr>
          <w:rFonts w:ascii="Arial" w:hAnsi="Arial" w:cs="Arial"/>
          <w:sz w:val="20"/>
          <w:szCs w:val="20"/>
        </w:rPr>
        <w:t>dostawy do magazynu odbiorcy</w:t>
      </w:r>
      <w:r w:rsidRPr="00283F20">
        <w:rPr>
          <w:rFonts w:ascii="Arial" w:hAnsi="Arial" w:cs="Arial"/>
          <w:sz w:val="20"/>
          <w:szCs w:val="20"/>
        </w:rPr>
        <w:t>.</w:t>
      </w:r>
    </w:p>
    <w:p w:rsidR="00F07134" w:rsidRPr="00F07134" w:rsidRDefault="00F07134" w:rsidP="00F07134">
      <w:pPr>
        <w:pStyle w:val="E-1"/>
        <w:jc w:val="both"/>
        <w:rPr>
          <w:rFonts w:ascii="Arial" w:hAnsi="Arial" w:cs="Arial"/>
          <w:b/>
        </w:rPr>
      </w:pPr>
      <w:r w:rsidRPr="00F07134">
        <w:rPr>
          <w:rFonts w:ascii="Arial" w:hAnsi="Arial" w:cs="Arial"/>
          <w:b/>
        </w:rPr>
        <w:t>4. Metody badań</w:t>
      </w:r>
    </w:p>
    <w:p w:rsidR="00F07134" w:rsidRPr="00F07134" w:rsidRDefault="00F07134" w:rsidP="00F07134">
      <w:pPr>
        <w:pStyle w:val="E-1"/>
        <w:jc w:val="both"/>
        <w:rPr>
          <w:rFonts w:ascii="Arial" w:hAnsi="Arial" w:cs="Arial"/>
          <w:b/>
        </w:rPr>
      </w:pPr>
      <w:r w:rsidRPr="00F07134">
        <w:rPr>
          <w:rFonts w:ascii="Arial" w:hAnsi="Arial" w:cs="Arial"/>
          <w:b/>
        </w:rPr>
        <w:t>4.1 Sprawdzenie znakowania i stanu opakowania</w:t>
      </w:r>
    </w:p>
    <w:p w:rsidR="00F07134" w:rsidRPr="00F07134" w:rsidRDefault="00F07134" w:rsidP="00F07134">
      <w:pPr>
        <w:pStyle w:val="E-1"/>
        <w:jc w:val="both"/>
        <w:rPr>
          <w:rFonts w:ascii="Arial" w:hAnsi="Arial" w:cs="Arial"/>
        </w:rPr>
      </w:pPr>
      <w:r w:rsidRPr="00F07134">
        <w:rPr>
          <w:rFonts w:ascii="Arial" w:hAnsi="Arial" w:cs="Arial"/>
        </w:rPr>
        <w:t>Wykonać metodą wizualną na zgodność z pkt. 5.1 i 5.2.</w:t>
      </w:r>
    </w:p>
    <w:p w:rsidR="00F07134" w:rsidRPr="00F07134" w:rsidRDefault="00F07134" w:rsidP="00F07134">
      <w:pPr>
        <w:pStyle w:val="E-1"/>
        <w:jc w:val="both"/>
        <w:rPr>
          <w:rFonts w:ascii="Arial" w:hAnsi="Arial" w:cs="Arial"/>
          <w:b/>
        </w:rPr>
      </w:pPr>
      <w:r w:rsidRPr="00F07134">
        <w:rPr>
          <w:rFonts w:ascii="Arial" w:hAnsi="Arial" w:cs="Arial"/>
          <w:b/>
        </w:rPr>
        <w:t>4.2 Oznaczanie cech organoleptycznych i fizycznych</w:t>
      </w:r>
    </w:p>
    <w:p w:rsidR="00F07134" w:rsidRPr="00F07134" w:rsidRDefault="00F07134" w:rsidP="00F07134">
      <w:pPr>
        <w:pStyle w:val="E-1"/>
        <w:jc w:val="both"/>
        <w:rPr>
          <w:rFonts w:ascii="Arial" w:hAnsi="Arial" w:cs="Arial"/>
        </w:rPr>
      </w:pPr>
      <w:r w:rsidRPr="00F07134">
        <w:rPr>
          <w:rFonts w:ascii="Arial" w:hAnsi="Arial" w:cs="Arial"/>
        </w:rPr>
        <w:t>Według norm podanych w Tablicy1.</w:t>
      </w:r>
    </w:p>
    <w:p w:rsidR="00F07134" w:rsidRPr="00F07134" w:rsidRDefault="00F07134" w:rsidP="00F07134">
      <w:pPr>
        <w:pStyle w:val="E-1"/>
        <w:rPr>
          <w:rFonts w:ascii="Arial" w:hAnsi="Arial" w:cs="Arial"/>
        </w:rPr>
      </w:pPr>
      <w:r w:rsidRPr="00F07134">
        <w:rPr>
          <w:rFonts w:ascii="Arial" w:hAnsi="Arial" w:cs="Arial"/>
          <w:b/>
        </w:rPr>
        <w:t xml:space="preserve">5 Pakowanie, znakowanie, przechowywanie </w:t>
      </w:r>
    </w:p>
    <w:p w:rsidR="00F07134" w:rsidRPr="00F07134" w:rsidRDefault="00F07134" w:rsidP="00F07134">
      <w:pPr>
        <w:pStyle w:val="E-1"/>
        <w:rPr>
          <w:rFonts w:ascii="Arial" w:hAnsi="Arial" w:cs="Arial"/>
          <w:b/>
        </w:rPr>
      </w:pPr>
      <w:r w:rsidRPr="00F07134">
        <w:rPr>
          <w:rFonts w:ascii="Arial" w:hAnsi="Arial" w:cs="Arial"/>
          <w:b/>
        </w:rPr>
        <w:t>5.1 Pakowanie</w:t>
      </w:r>
    </w:p>
    <w:p w:rsidR="00F07134" w:rsidRPr="00F73E5A" w:rsidRDefault="00F07134" w:rsidP="00F07134">
      <w:pPr>
        <w:pStyle w:val="E-1"/>
        <w:jc w:val="both"/>
        <w:rPr>
          <w:rFonts w:ascii="Arial" w:eastAsiaTheme="minorHAnsi" w:hAnsi="Arial" w:cs="Arial"/>
          <w:szCs w:val="22"/>
          <w:lang w:eastAsia="en-US"/>
          <w14:shadow w14:blurRad="0" w14:dist="0" w14:dir="0" w14:sx="0" w14:sy="0" w14:kx="0" w14:ky="0" w14:algn="none">
            <w14:srgbClr w14:val="000000"/>
          </w14:shadow>
        </w:rPr>
      </w:pPr>
      <w:r w:rsidRPr="00F73E5A">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F07134" w:rsidRDefault="00F07134" w:rsidP="00F07134">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F07134" w:rsidRPr="00F73E5A" w:rsidRDefault="00F07134" w:rsidP="00F07134">
      <w:pPr>
        <w:overflowPunct w:val="0"/>
        <w:autoSpaceDE w:val="0"/>
        <w:autoSpaceDN w:val="0"/>
        <w:adjustRightInd w:val="0"/>
        <w:spacing w:after="0" w:line="240" w:lineRule="auto"/>
        <w:jc w:val="both"/>
        <w:textAlignment w:val="baseline"/>
        <w:rPr>
          <w:rFonts w:ascii="Arial" w:hAnsi="Arial" w:cs="Arial"/>
          <w:sz w:val="20"/>
        </w:rPr>
      </w:pPr>
      <w:r w:rsidRPr="00F73E5A">
        <w:rPr>
          <w:rFonts w:ascii="Arial" w:hAnsi="Arial" w:cs="Arial"/>
          <w:sz w:val="20"/>
        </w:rPr>
        <w:t>Nie dopuszcza się stosowania opakowań zastępczych oraz umieszczania reklam na opakowaniach.</w:t>
      </w:r>
    </w:p>
    <w:p w:rsidR="00F07134" w:rsidRPr="00F07134" w:rsidRDefault="00F07134" w:rsidP="00781799">
      <w:pPr>
        <w:pStyle w:val="E-1"/>
        <w:numPr>
          <w:ilvl w:val="1"/>
          <w:numId w:val="10"/>
        </w:numPr>
        <w:rPr>
          <w:rFonts w:ascii="Arial" w:hAnsi="Arial" w:cs="Arial"/>
        </w:rPr>
      </w:pPr>
      <w:r w:rsidRPr="00F07134">
        <w:rPr>
          <w:rFonts w:ascii="Arial" w:hAnsi="Arial" w:cs="Arial"/>
          <w:b/>
        </w:rPr>
        <w:t>Znakowanie</w:t>
      </w:r>
    </w:p>
    <w:p w:rsidR="00F07134" w:rsidRPr="00F07134" w:rsidRDefault="00F07134" w:rsidP="00F07134">
      <w:pPr>
        <w:pStyle w:val="E-1"/>
        <w:rPr>
          <w:rFonts w:ascii="Arial" w:hAnsi="Arial" w:cs="Arial"/>
        </w:rPr>
      </w:pPr>
      <w:r w:rsidRPr="00F07134">
        <w:rPr>
          <w:rFonts w:ascii="Arial" w:hAnsi="Arial" w:cs="Arial"/>
        </w:rPr>
        <w:t>Zgodnie z aktualnie obowiązującym prawem.</w:t>
      </w:r>
    </w:p>
    <w:p w:rsidR="00F07134" w:rsidRPr="00F07134" w:rsidRDefault="00F07134" w:rsidP="00F07134">
      <w:pPr>
        <w:pStyle w:val="E-1"/>
        <w:rPr>
          <w:rFonts w:ascii="Arial" w:hAnsi="Arial" w:cs="Arial"/>
          <w:b/>
        </w:rPr>
      </w:pPr>
      <w:r w:rsidRPr="00F07134">
        <w:rPr>
          <w:rFonts w:ascii="Arial" w:hAnsi="Arial" w:cs="Arial"/>
          <w:b/>
        </w:rPr>
        <w:t>5.3 Przechowywanie</w:t>
      </w:r>
    </w:p>
    <w:p w:rsidR="00F07134" w:rsidRPr="00F07134" w:rsidRDefault="00F07134" w:rsidP="00F07134">
      <w:pPr>
        <w:pStyle w:val="E-1"/>
        <w:rPr>
          <w:rFonts w:ascii="Arial" w:hAnsi="Arial" w:cs="Arial"/>
        </w:rPr>
      </w:pPr>
      <w:r w:rsidRPr="00F07134">
        <w:rPr>
          <w:rFonts w:ascii="Arial" w:hAnsi="Arial" w:cs="Arial"/>
        </w:rPr>
        <w:t>Przechowywać zgodnie z zaleceniami producenta.</w:t>
      </w:r>
    </w:p>
    <w:p w:rsidR="00F07134" w:rsidRDefault="00F07134" w:rsidP="00F07134">
      <w:pPr>
        <w:spacing w:after="0" w:line="240" w:lineRule="auto"/>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F07134" w:rsidRPr="0014389C" w:rsidRDefault="00F07134" w:rsidP="00504BCA">
      <w:pPr>
        <w:spacing w:after="0" w:line="240" w:lineRule="auto"/>
        <w:jc w:val="right"/>
        <w:rPr>
          <w:rFonts w:ascii="Arial Narrow" w:eastAsia="Times New Roman" w:hAnsi="Arial Narrow" w:cs="Arial"/>
          <w:szCs w:val="20"/>
        </w:rPr>
      </w:pPr>
      <w:r w:rsidRPr="0014389C">
        <w:rPr>
          <w:rFonts w:ascii="Arial Narrow" w:eastAsia="Times New Roman" w:hAnsi="Arial Narrow" w:cs="Arial"/>
          <w:szCs w:val="20"/>
        </w:rPr>
        <w:lastRenderedPageBreak/>
        <w:t xml:space="preserve">ZAŁĄCZNIK </w:t>
      </w:r>
      <w:r w:rsidR="0014389C">
        <w:rPr>
          <w:rFonts w:ascii="Arial Narrow" w:eastAsia="Times New Roman" w:hAnsi="Arial Narrow" w:cs="Arial"/>
          <w:szCs w:val="20"/>
        </w:rPr>
        <w:t>10</w:t>
      </w:r>
    </w:p>
    <w:p w:rsidR="00F07134" w:rsidRPr="0014389C" w:rsidRDefault="00F07134" w:rsidP="00504BCA">
      <w:pPr>
        <w:spacing w:after="0" w:line="240" w:lineRule="auto"/>
        <w:jc w:val="right"/>
        <w:rPr>
          <w:rFonts w:ascii="Arial Narrow" w:eastAsia="Times New Roman" w:hAnsi="Arial Narrow" w:cs="Arial"/>
          <w:szCs w:val="20"/>
        </w:rPr>
      </w:pPr>
    </w:p>
    <w:p w:rsidR="00F07134" w:rsidRPr="00CE6F4F" w:rsidRDefault="00F07134" w:rsidP="000B24BD">
      <w:pPr>
        <w:spacing w:after="0" w:line="240" w:lineRule="auto"/>
        <w:jc w:val="center"/>
        <w:rPr>
          <w:rFonts w:ascii="Arial" w:hAnsi="Arial" w:cs="Arial"/>
          <w:b/>
          <w:sz w:val="28"/>
          <w:szCs w:val="40"/>
        </w:rPr>
      </w:pPr>
      <w:r w:rsidRPr="00CE6F4F">
        <w:rPr>
          <w:rFonts w:ascii="Arial" w:hAnsi="Arial" w:cs="Arial"/>
          <w:b/>
          <w:sz w:val="28"/>
          <w:szCs w:val="40"/>
        </w:rPr>
        <w:t>INSPEKTORAT WSPARCIA SIŁ ZBROJNYCH</w:t>
      </w:r>
    </w:p>
    <w:p w:rsidR="00F07134" w:rsidRPr="00CE6F4F" w:rsidRDefault="00F07134" w:rsidP="000B24BD">
      <w:pPr>
        <w:spacing w:after="0" w:line="240" w:lineRule="auto"/>
        <w:jc w:val="center"/>
        <w:rPr>
          <w:rFonts w:ascii="Arial" w:hAnsi="Arial" w:cs="Arial"/>
          <w:b/>
          <w:sz w:val="28"/>
          <w:szCs w:val="40"/>
        </w:rPr>
      </w:pPr>
      <w:r w:rsidRPr="00CE6F4F">
        <w:rPr>
          <w:rFonts w:ascii="Arial" w:hAnsi="Arial" w:cs="Arial"/>
          <w:b/>
          <w:sz w:val="28"/>
          <w:szCs w:val="40"/>
        </w:rPr>
        <w:t>SZEFOSTWO SŁUŻBY ŻYWNOŚCIOWEJ</w:t>
      </w:r>
    </w:p>
    <w:p w:rsidR="00F07134" w:rsidRPr="00CE6F4F" w:rsidRDefault="00F07134" w:rsidP="000B24BD">
      <w:pPr>
        <w:spacing w:after="0" w:line="240" w:lineRule="auto"/>
        <w:jc w:val="center"/>
        <w:rPr>
          <w:rFonts w:ascii="Arial" w:hAnsi="Arial" w:cs="Arial"/>
          <w:b/>
          <w:sz w:val="28"/>
          <w:szCs w:val="40"/>
        </w:rPr>
      </w:pPr>
      <w:r w:rsidRPr="00CE6F4F">
        <w:rPr>
          <w:rFonts w:ascii="Arial" w:hAnsi="Arial" w:cs="Arial"/>
          <w:b/>
          <w:caps/>
          <w:sz w:val="28"/>
          <w:szCs w:val="40"/>
        </w:rPr>
        <w:t>minimalne wymagania jakościowe</w:t>
      </w:r>
    </w:p>
    <w:p w:rsidR="000B24BD" w:rsidRPr="00CE6F4F" w:rsidRDefault="000B24BD" w:rsidP="000B24BD">
      <w:pPr>
        <w:spacing w:after="0" w:line="240" w:lineRule="auto"/>
        <w:jc w:val="center"/>
        <w:rPr>
          <w:rFonts w:ascii="Arial" w:hAnsi="Arial" w:cs="Arial"/>
          <w:b/>
          <w:szCs w:val="40"/>
        </w:rPr>
      </w:pPr>
    </w:p>
    <w:p w:rsidR="000B24BD" w:rsidRPr="00CE6F4F" w:rsidRDefault="000B24BD" w:rsidP="000B24BD">
      <w:pPr>
        <w:spacing w:after="0" w:line="240" w:lineRule="auto"/>
        <w:jc w:val="center"/>
        <w:rPr>
          <w:rFonts w:ascii="Arial" w:hAnsi="Arial" w:cs="Arial"/>
          <w:b/>
          <w:caps/>
          <w:sz w:val="28"/>
          <w:szCs w:val="40"/>
        </w:rPr>
      </w:pPr>
      <w:r w:rsidRPr="00CE6F4F">
        <w:rPr>
          <w:rFonts w:ascii="Arial" w:hAnsi="Arial" w:cs="Arial"/>
          <w:b/>
          <w:caps/>
          <w:sz w:val="28"/>
          <w:szCs w:val="40"/>
        </w:rPr>
        <w:t>cukinia</w:t>
      </w:r>
    </w:p>
    <w:p w:rsidR="000B24BD" w:rsidRPr="000B24BD" w:rsidRDefault="000B24BD" w:rsidP="000B24BD">
      <w:pPr>
        <w:pStyle w:val="E-1"/>
        <w:rPr>
          <w:rFonts w:ascii="Arial" w:hAnsi="Arial" w:cs="Arial"/>
          <w:sz w:val="22"/>
          <w:szCs w:val="22"/>
        </w:rPr>
      </w:pPr>
    </w:p>
    <w:p w:rsidR="000B24BD" w:rsidRPr="000B24BD" w:rsidRDefault="000B24BD" w:rsidP="000B24BD">
      <w:pPr>
        <w:pStyle w:val="E-1"/>
        <w:rPr>
          <w:rFonts w:ascii="Arial" w:hAnsi="Arial" w:cs="Arial"/>
          <w:b/>
        </w:rPr>
      </w:pPr>
      <w:r w:rsidRPr="000B24BD">
        <w:rPr>
          <w:rFonts w:ascii="Arial" w:hAnsi="Arial" w:cs="Arial"/>
          <w:b/>
        </w:rPr>
        <w:t>1 Wstęp</w:t>
      </w:r>
    </w:p>
    <w:p w:rsidR="000B24BD" w:rsidRPr="000B24BD" w:rsidRDefault="000B24BD" w:rsidP="00781799">
      <w:pPr>
        <w:pStyle w:val="E-1"/>
        <w:numPr>
          <w:ilvl w:val="1"/>
          <w:numId w:val="43"/>
        </w:numPr>
        <w:rPr>
          <w:rFonts w:ascii="Arial" w:hAnsi="Arial" w:cs="Arial"/>
        </w:rPr>
      </w:pPr>
      <w:r w:rsidRPr="000B24BD">
        <w:rPr>
          <w:rFonts w:ascii="Arial" w:hAnsi="Arial" w:cs="Arial"/>
          <w:b/>
        </w:rPr>
        <w:t xml:space="preserve">Zakres </w:t>
      </w:r>
    </w:p>
    <w:p w:rsidR="000B24BD" w:rsidRPr="00CE6F4F" w:rsidRDefault="000B24BD" w:rsidP="000B24BD">
      <w:pPr>
        <w:pStyle w:val="E-1"/>
        <w:jc w:val="both"/>
        <w:rPr>
          <w:rFonts w:ascii="Arial" w:hAnsi="Arial" w:cs="Arial"/>
          <w:szCs w:val="24"/>
          <w14:shadow w14:blurRad="0" w14:dist="0" w14:dir="0" w14:sx="0" w14:sy="0" w14:kx="0" w14:ky="0" w14:algn="none">
            <w14:srgbClr w14:val="000000"/>
          </w14:shadow>
        </w:rPr>
      </w:pPr>
      <w:r w:rsidRPr="00CE6F4F">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cukinii.</w:t>
      </w:r>
    </w:p>
    <w:p w:rsidR="000B24BD" w:rsidRPr="00CE6F4F" w:rsidRDefault="000B24BD" w:rsidP="000B24BD">
      <w:pPr>
        <w:pStyle w:val="E-1"/>
        <w:jc w:val="both"/>
        <w:rPr>
          <w:rFonts w:ascii="Arial" w:hAnsi="Arial" w:cs="Arial"/>
          <w:szCs w:val="24"/>
          <w14:shadow w14:blurRad="0" w14:dist="0" w14:dir="0" w14:sx="0" w14:sy="0" w14:kx="0" w14:ky="0" w14:algn="none">
            <w14:srgbClr w14:val="000000"/>
          </w14:shadow>
        </w:rPr>
      </w:pPr>
      <w:r w:rsidRPr="00CE6F4F">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cukinii przeznaczonej dla odbiorcy.</w:t>
      </w:r>
    </w:p>
    <w:p w:rsidR="000B24BD" w:rsidRPr="000B24BD" w:rsidRDefault="000B24BD" w:rsidP="00781799">
      <w:pPr>
        <w:pStyle w:val="E-1"/>
        <w:numPr>
          <w:ilvl w:val="1"/>
          <w:numId w:val="43"/>
        </w:numPr>
        <w:ind w:left="391" w:hanging="391"/>
        <w:rPr>
          <w:rFonts w:ascii="Arial" w:hAnsi="Arial" w:cs="Arial"/>
          <w:b/>
          <w:bCs/>
        </w:rPr>
      </w:pPr>
      <w:r w:rsidRPr="000B24BD">
        <w:rPr>
          <w:rFonts w:ascii="Arial" w:hAnsi="Arial" w:cs="Arial"/>
          <w:b/>
          <w:bCs/>
        </w:rPr>
        <w:t>Dokumenty powołane</w:t>
      </w:r>
    </w:p>
    <w:p w:rsidR="000B24BD" w:rsidRPr="00CE6F4F" w:rsidRDefault="000B24BD" w:rsidP="000B24BD">
      <w:pPr>
        <w:pStyle w:val="E-1"/>
        <w:jc w:val="both"/>
        <w:rPr>
          <w:rFonts w:ascii="Arial" w:hAnsi="Arial" w:cs="Arial"/>
          <w:szCs w:val="24"/>
          <w14:shadow w14:blurRad="0" w14:dist="0" w14:dir="0" w14:sx="0" w14:sy="0" w14:kx="0" w14:ky="0" w14:algn="none">
            <w14:srgbClr w14:val="000000"/>
          </w14:shadow>
        </w:rPr>
      </w:pPr>
      <w:r w:rsidRPr="00CE6F4F">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0B24BD" w:rsidRPr="0063189B" w:rsidRDefault="000B24BD"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 xml:space="preserve">PN-R-75356 Warzywa świeże – Badanie jakości </w:t>
      </w:r>
    </w:p>
    <w:p w:rsidR="000B24BD" w:rsidRPr="000B24BD" w:rsidRDefault="000B24BD" w:rsidP="000B24BD">
      <w:pPr>
        <w:pStyle w:val="Edward"/>
        <w:jc w:val="both"/>
        <w:rPr>
          <w:rFonts w:ascii="Arial" w:hAnsi="Arial" w:cs="Arial"/>
          <w:b/>
          <w:bCs/>
        </w:rPr>
      </w:pPr>
      <w:r w:rsidRPr="000B24BD">
        <w:rPr>
          <w:rFonts w:ascii="Arial" w:hAnsi="Arial" w:cs="Arial"/>
          <w:b/>
          <w:bCs/>
        </w:rPr>
        <w:t>2 Wymagania</w:t>
      </w:r>
    </w:p>
    <w:p w:rsidR="000B24BD" w:rsidRDefault="000B24BD" w:rsidP="000B24BD">
      <w:pPr>
        <w:pStyle w:val="Nagwek11"/>
        <w:spacing w:before="0" w:after="0"/>
        <w:rPr>
          <w:bCs w:val="0"/>
        </w:rPr>
      </w:pPr>
      <w:r>
        <w:rPr>
          <w:bCs w:val="0"/>
        </w:rPr>
        <w:t>2.1 Wymagania ogólne</w:t>
      </w:r>
    </w:p>
    <w:p w:rsidR="000B24BD" w:rsidRDefault="000B24BD" w:rsidP="000B24BD">
      <w:pPr>
        <w:pStyle w:val="Nagwek11"/>
        <w:spacing w:before="0" w:after="0"/>
        <w:rPr>
          <w:b w:val="0"/>
          <w:bCs w:val="0"/>
        </w:rPr>
      </w:pPr>
      <w:r>
        <w:rPr>
          <w:b w:val="0"/>
          <w:bCs w:val="0"/>
        </w:rPr>
        <w:t>Produkt powinien spełniać wymagania aktualnie obowiązującego prawa żywnościowego.</w:t>
      </w:r>
    </w:p>
    <w:p w:rsidR="000B24BD" w:rsidRPr="00133CB7" w:rsidRDefault="000B24BD" w:rsidP="000B24BD">
      <w:pPr>
        <w:pStyle w:val="Nagwek11"/>
        <w:spacing w:before="0" w:after="0"/>
        <w:rPr>
          <w:bCs w:val="0"/>
        </w:rPr>
      </w:pPr>
      <w:r>
        <w:rPr>
          <w:bCs w:val="0"/>
        </w:rPr>
        <w:t>2.2 Wymagania organoleptyczne, fizyczne</w:t>
      </w:r>
    </w:p>
    <w:p w:rsidR="000B24BD" w:rsidRDefault="000B24BD" w:rsidP="000B24BD">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0B24BD" w:rsidRPr="002C3EC8" w:rsidRDefault="000B24BD" w:rsidP="000B24BD">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428"/>
        <w:gridCol w:w="4536"/>
        <w:gridCol w:w="1400"/>
      </w:tblGrid>
      <w:tr w:rsidR="000B24BD" w:rsidRPr="002C3EC8" w:rsidTr="00CE6F4F">
        <w:trPr>
          <w:trHeight w:val="450"/>
          <w:jc w:val="center"/>
        </w:trPr>
        <w:tc>
          <w:tcPr>
            <w:tcW w:w="0" w:type="auto"/>
            <w:tcBorders>
              <w:bottom w:val="single" w:sz="4" w:space="0" w:color="auto"/>
            </w:tcBorders>
            <w:vAlign w:val="center"/>
          </w:tcPr>
          <w:p w:rsidR="000B24BD" w:rsidRPr="00A32CEF" w:rsidRDefault="000B24BD" w:rsidP="000B24BD">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428" w:type="dxa"/>
            <w:tcBorders>
              <w:bottom w:val="single" w:sz="4" w:space="0" w:color="auto"/>
            </w:tcBorders>
            <w:vAlign w:val="center"/>
          </w:tcPr>
          <w:p w:rsidR="000B24BD" w:rsidRPr="00A32CEF" w:rsidRDefault="000B24BD" w:rsidP="000B24BD">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536" w:type="dxa"/>
            <w:tcBorders>
              <w:bottom w:val="single" w:sz="4" w:space="0" w:color="auto"/>
            </w:tcBorders>
            <w:vAlign w:val="center"/>
          </w:tcPr>
          <w:p w:rsidR="000B24BD" w:rsidRPr="00A32CEF" w:rsidRDefault="000B24BD" w:rsidP="000B24BD">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400" w:type="dxa"/>
            <w:tcBorders>
              <w:bottom w:val="single" w:sz="4" w:space="0" w:color="auto"/>
            </w:tcBorders>
            <w:vAlign w:val="center"/>
          </w:tcPr>
          <w:p w:rsidR="000B24BD" w:rsidRPr="002C3EC8" w:rsidRDefault="000B24BD" w:rsidP="000B24BD">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Metody badań według</w:t>
            </w:r>
          </w:p>
        </w:tc>
      </w:tr>
      <w:tr w:rsidR="000B24BD" w:rsidRPr="002C3EC8" w:rsidTr="00CE6F4F">
        <w:trPr>
          <w:cantSplit/>
          <w:trHeight w:val="341"/>
          <w:jc w:val="center"/>
        </w:trPr>
        <w:tc>
          <w:tcPr>
            <w:tcW w:w="0" w:type="auto"/>
            <w:tcBorders>
              <w:bottom w:val="single" w:sz="4" w:space="0" w:color="auto"/>
            </w:tcBorders>
          </w:tcPr>
          <w:p w:rsidR="000B24BD" w:rsidRPr="00A32CEF" w:rsidRDefault="000B24BD" w:rsidP="000B24BD">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428" w:type="dxa"/>
            <w:tcBorders>
              <w:bottom w:val="single" w:sz="4" w:space="0" w:color="auto"/>
            </w:tcBorders>
          </w:tcPr>
          <w:p w:rsidR="000B24BD" w:rsidRPr="00A32CEF" w:rsidRDefault="000B24BD" w:rsidP="000B24B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536" w:type="dxa"/>
            <w:tcBorders>
              <w:bottom w:val="single" w:sz="4" w:space="0" w:color="auto"/>
            </w:tcBorders>
          </w:tcPr>
          <w:p w:rsidR="000B24BD" w:rsidRDefault="000B24BD" w:rsidP="000B24B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Świeże, twarde, czyste, zdrowe (bez oznak gnicia, śladów pleśni), bez wydrążeń, bez pęknięć, dostatecznie dojrzałe, nieprzerośnięte (bez w pełni wykształconych nasion), praktycznie wolne od szkodników, wolne od uszkodzeń spowodowanych przez choroby i szkodniki, pozbawione nieprawidłowej wilgoci zewnętrznej, muszą posiadać ogonek liściowy o maksymalnej długości 3cm;</w:t>
            </w:r>
          </w:p>
          <w:p w:rsidR="000B24BD" w:rsidRDefault="000B24BD" w:rsidP="000B24B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Kształt wydłużony, barwa ciemnozielona;</w:t>
            </w:r>
          </w:p>
          <w:p w:rsidR="000B24BD" w:rsidRPr="008A250F" w:rsidRDefault="000B24BD" w:rsidP="000B24B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Dopuszczalne są nieznaczne wady kształtu, zabarwienia oraz niewielkie zabliźnione pęknięcia skórki pod warunkiem że, nie wpływają one ujemnie na ogólny wygląd produktu, jego jakość, własności przechowalnicze, prezentację w opakowaniu;</w:t>
            </w:r>
          </w:p>
        </w:tc>
        <w:tc>
          <w:tcPr>
            <w:tcW w:w="1400" w:type="dxa"/>
            <w:vMerge w:val="restart"/>
            <w:tcBorders>
              <w:bottom w:val="single" w:sz="4" w:space="0" w:color="auto"/>
            </w:tcBorders>
            <w:shd w:val="clear" w:color="auto" w:fill="auto"/>
            <w:vAlign w:val="center"/>
          </w:tcPr>
          <w:p w:rsidR="000B24BD" w:rsidRDefault="000B24BD" w:rsidP="000B24BD">
            <w:pPr>
              <w:widowControl w:val="0"/>
              <w:autoSpaceDE w:val="0"/>
              <w:autoSpaceDN w:val="0"/>
              <w:adjustRightInd w:val="0"/>
              <w:spacing w:after="0" w:line="240" w:lineRule="auto"/>
              <w:rPr>
                <w:rFonts w:ascii="Arial" w:hAnsi="Arial" w:cs="Arial"/>
                <w:bCs/>
                <w:sz w:val="18"/>
                <w:szCs w:val="18"/>
              </w:rPr>
            </w:pPr>
            <w:r>
              <w:rPr>
                <w:rFonts w:ascii="Arial" w:hAnsi="Arial" w:cs="Arial"/>
                <w:bCs/>
                <w:sz w:val="18"/>
                <w:szCs w:val="18"/>
              </w:rPr>
              <w:t xml:space="preserve">  </w:t>
            </w:r>
          </w:p>
          <w:p w:rsidR="000B24BD" w:rsidRDefault="000B24BD" w:rsidP="000B24BD">
            <w:pPr>
              <w:widowControl w:val="0"/>
              <w:autoSpaceDE w:val="0"/>
              <w:autoSpaceDN w:val="0"/>
              <w:adjustRightInd w:val="0"/>
              <w:spacing w:after="0" w:line="240" w:lineRule="auto"/>
              <w:rPr>
                <w:rFonts w:ascii="Arial" w:hAnsi="Arial" w:cs="Arial"/>
                <w:bCs/>
                <w:sz w:val="18"/>
                <w:szCs w:val="18"/>
              </w:rPr>
            </w:pPr>
          </w:p>
          <w:p w:rsidR="000B24BD" w:rsidRDefault="000B24BD" w:rsidP="000B24BD">
            <w:pPr>
              <w:widowControl w:val="0"/>
              <w:autoSpaceDE w:val="0"/>
              <w:autoSpaceDN w:val="0"/>
              <w:adjustRightInd w:val="0"/>
              <w:spacing w:after="0" w:line="240" w:lineRule="auto"/>
              <w:rPr>
                <w:rFonts w:ascii="Arial" w:hAnsi="Arial" w:cs="Arial"/>
                <w:bCs/>
                <w:sz w:val="18"/>
                <w:szCs w:val="18"/>
              </w:rPr>
            </w:pPr>
          </w:p>
          <w:p w:rsidR="000B24BD" w:rsidRDefault="000B24BD" w:rsidP="000B24BD">
            <w:pPr>
              <w:widowControl w:val="0"/>
              <w:autoSpaceDE w:val="0"/>
              <w:autoSpaceDN w:val="0"/>
              <w:adjustRightInd w:val="0"/>
              <w:spacing w:after="0" w:line="240" w:lineRule="auto"/>
              <w:rPr>
                <w:rFonts w:ascii="Arial" w:hAnsi="Arial" w:cs="Arial"/>
                <w:bCs/>
                <w:sz w:val="18"/>
                <w:szCs w:val="18"/>
              </w:rPr>
            </w:pPr>
          </w:p>
          <w:p w:rsidR="000B24BD" w:rsidRDefault="000B24BD" w:rsidP="000B24BD">
            <w:pPr>
              <w:widowControl w:val="0"/>
              <w:autoSpaceDE w:val="0"/>
              <w:autoSpaceDN w:val="0"/>
              <w:adjustRightInd w:val="0"/>
              <w:spacing w:after="0" w:line="240" w:lineRule="auto"/>
              <w:rPr>
                <w:rFonts w:ascii="Arial" w:hAnsi="Arial" w:cs="Arial"/>
                <w:bCs/>
                <w:sz w:val="18"/>
                <w:szCs w:val="18"/>
              </w:rPr>
            </w:pPr>
          </w:p>
          <w:p w:rsidR="000B24BD" w:rsidRDefault="000B24BD" w:rsidP="000B24BD">
            <w:pPr>
              <w:widowControl w:val="0"/>
              <w:autoSpaceDE w:val="0"/>
              <w:autoSpaceDN w:val="0"/>
              <w:adjustRightInd w:val="0"/>
              <w:spacing w:after="0" w:line="240" w:lineRule="auto"/>
              <w:rPr>
                <w:rFonts w:ascii="Arial" w:hAnsi="Arial" w:cs="Arial"/>
                <w:bCs/>
                <w:sz w:val="18"/>
                <w:szCs w:val="18"/>
              </w:rPr>
            </w:pPr>
          </w:p>
          <w:p w:rsidR="000B24BD" w:rsidRDefault="000B24BD" w:rsidP="000B24BD">
            <w:pPr>
              <w:widowControl w:val="0"/>
              <w:autoSpaceDE w:val="0"/>
              <w:autoSpaceDN w:val="0"/>
              <w:adjustRightInd w:val="0"/>
              <w:spacing w:after="0" w:line="240" w:lineRule="auto"/>
              <w:jc w:val="center"/>
              <w:rPr>
                <w:rFonts w:ascii="Arial" w:hAnsi="Arial" w:cs="Arial"/>
                <w:bCs/>
                <w:sz w:val="18"/>
                <w:szCs w:val="18"/>
              </w:rPr>
            </w:pPr>
          </w:p>
          <w:p w:rsidR="000B24BD" w:rsidRDefault="000B24BD" w:rsidP="000B24BD">
            <w:pPr>
              <w:widowControl w:val="0"/>
              <w:autoSpaceDE w:val="0"/>
              <w:autoSpaceDN w:val="0"/>
              <w:adjustRightInd w:val="0"/>
              <w:spacing w:after="0" w:line="240" w:lineRule="auto"/>
              <w:jc w:val="center"/>
              <w:rPr>
                <w:rFonts w:ascii="Arial" w:hAnsi="Arial" w:cs="Arial"/>
                <w:bCs/>
                <w:sz w:val="18"/>
                <w:szCs w:val="18"/>
              </w:rPr>
            </w:pPr>
          </w:p>
          <w:p w:rsidR="000B24BD" w:rsidRDefault="000B24BD" w:rsidP="000B24BD">
            <w:pPr>
              <w:widowControl w:val="0"/>
              <w:autoSpaceDE w:val="0"/>
              <w:autoSpaceDN w:val="0"/>
              <w:adjustRightInd w:val="0"/>
              <w:spacing w:after="0" w:line="240" w:lineRule="auto"/>
              <w:jc w:val="center"/>
              <w:rPr>
                <w:rFonts w:ascii="Arial" w:hAnsi="Arial" w:cs="Arial"/>
                <w:bCs/>
                <w:sz w:val="18"/>
                <w:szCs w:val="18"/>
              </w:rPr>
            </w:pPr>
          </w:p>
          <w:p w:rsidR="000B24BD" w:rsidRDefault="000B24BD" w:rsidP="000B24BD">
            <w:pPr>
              <w:widowControl w:val="0"/>
              <w:autoSpaceDE w:val="0"/>
              <w:autoSpaceDN w:val="0"/>
              <w:adjustRightInd w:val="0"/>
              <w:spacing w:after="0" w:line="240" w:lineRule="auto"/>
              <w:jc w:val="center"/>
              <w:rPr>
                <w:rFonts w:ascii="Arial" w:hAnsi="Arial" w:cs="Arial"/>
                <w:sz w:val="18"/>
                <w:szCs w:val="18"/>
              </w:rPr>
            </w:pPr>
            <w:r>
              <w:rPr>
                <w:rFonts w:ascii="Arial" w:hAnsi="Arial" w:cs="Arial"/>
                <w:bCs/>
                <w:sz w:val="18"/>
                <w:szCs w:val="18"/>
              </w:rPr>
              <w:t>PN-R-75356</w:t>
            </w:r>
          </w:p>
          <w:p w:rsidR="000B24BD" w:rsidRDefault="000B24BD" w:rsidP="000B24BD">
            <w:pPr>
              <w:widowControl w:val="0"/>
              <w:autoSpaceDE w:val="0"/>
              <w:autoSpaceDN w:val="0"/>
              <w:adjustRightInd w:val="0"/>
              <w:spacing w:after="0" w:line="240" w:lineRule="auto"/>
              <w:jc w:val="center"/>
              <w:rPr>
                <w:rFonts w:ascii="Arial" w:hAnsi="Arial" w:cs="Arial"/>
                <w:bCs/>
                <w:sz w:val="18"/>
                <w:szCs w:val="18"/>
              </w:rPr>
            </w:pPr>
          </w:p>
          <w:p w:rsidR="000B24BD" w:rsidRDefault="000B24BD" w:rsidP="000B24BD">
            <w:pPr>
              <w:widowControl w:val="0"/>
              <w:autoSpaceDE w:val="0"/>
              <w:autoSpaceDN w:val="0"/>
              <w:adjustRightInd w:val="0"/>
              <w:spacing w:after="0" w:line="240" w:lineRule="auto"/>
              <w:jc w:val="center"/>
              <w:rPr>
                <w:rFonts w:ascii="Arial" w:hAnsi="Arial" w:cs="Arial"/>
                <w:bCs/>
                <w:sz w:val="18"/>
                <w:szCs w:val="18"/>
              </w:rPr>
            </w:pPr>
          </w:p>
          <w:p w:rsidR="000B24BD" w:rsidRDefault="000B24BD" w:rsidP="000B24BD">
            <w:pPr>
              <w:widowControl w:val="0"/>
              <w:autoSpaceDE w:val="0"/>
              <w:autoSpaceDN w:val="0"/>
              <w:adjustRightInd w:val="0"/>
              <w:spacing w:after="0" w:line="240" w:lineRule="auto"/>
              <w:jc w:val="center"/>
              <w:rPr>
                <w:rFonts w:ascii="Arial" w:hAnsi="Arial" w:cs="Arial"/>
                <w:bCs/>
                <w:sz w:val="18"/>
                <w:szCs w:val="18"/>
              </w:rPr>
            </w:pPr>
          </w:p>
          <w:p w:rsidR="000B24BD" w:rsidRDefault="000B24BD" w:rsidP="000B24BD">
            <w:pPr>
              <w:widowControl w:val="0"/>
              <w:autoSpaceDE w:val="0"/>
              <w:autoSpaceDN w:val="0"/>
              <w:adjustRightInd w:val="0"/>
              <w:spacing w:after="0" w:line="240" w:lineRule="auto"/>
              <w:jc w:val="center"/>
              <w:rPr>
                <w:rFonts w:ascii="Arial" w:hAnsi="Arial" w:cs="Arial"/>
                <w:bCs/>
                <w:sz w:val="18"/>
                <w:szCs w:val="18"/>
              </w:rPr>
            </w:pPr>
          </w:p>
          <w:p w:rsidR="000B24BD" w:rsidRDefault="000B24BD" w:rsidP="000B24BD">
            <w:pPr>
              <w:widowControl w:val="0"/>
              <w:autoSpaceDE w:val="0"/>
              <w:autoSpaceDN w:val="0"/>
              <w:adjustRightInd w:val="0"/>
              <w:spacing w:after="0" w:line="240" w:lineRule="auto"/>
              <w:rPr>
                <w:rFonts w:ascii="Arial" w:hAnsi="Arial" w:cs="Arial"/>
                <w:sz w:val="18"/>
                <w:szCs w:val="18"/>
              </w:rPr>
            </w:pPr>
          </w:p>
          <w:p w:rsidR="000B24BD" w:rsidRPr="00930B80" w:rsidRDefault="000B24BD" w:rsidP="000B24BD">
            <w:pPr>
              <w:spacing w:after="0" w:line="240" w:lineRule="auto"/>
              <w:jc w:val="center"/>
              <w:rPr>
                <w:rFonts w:ascii="Arial" w:hAnsi="Arial" w:cs="Arial"/>
                <w:sz w:val="18"/>
                <w:szCs w:val="18"/>
              </w:rPr>
            </w:pPr>
          </w:p>
          <w:p w:rsidR="000B24BD" w:rsidRDefault="000B24BD" w:rsidP="000B24BD">
            <w:pPr>
              <w:widowControl w:val="0"/>
              <w:autoSpaceDE w:val="0"/>
              <w:autoSpaceDN w:val="0"/>
              <w:adjustRightInd w:val="0"/>
              <w:spacing w:after="0" w:line="240" w:lineRule="auto"/>
              <w:rPr>
                <w:rFonts w:ascii="Arial" w:hAnsi="Arial" w:cs="Arial"/>
                <w:bCs/>
                <w:sz w:val="18"/>
                <w:szCs w:val="18"/>
              </w:rPr>
            </w:pPr>
          </w:p>
          <w:p w:rsidR="000B24BD" w:rsidRPr="00930B80" w:rsidRDefault="000B24BD" w:rsidP="000B24BD">
            <w:pPr>
              <w:spacing w:after="0" w:line="240" w:lineRule="auto"/>
              <w:rPr>
                <w:rFonts w:ascii="Arial" w:hAnsi="Arial" w:cs="Arial"/>
                <w:sz w:val="18"/>
                <w:szCs w:val="18"/>
              </w:rPr>
            </w:pPr>
          </w:p>
        </w:tc>
      </w:tr>
      <w:tr w:rsidR="000B24BD" w:rsidRPr="002C3EC8" w:rsidTr="00CE6F4F">
        <w:trPr>
          <w:cantSplit/>
          <w:trHeight w:val="90"/>
          <w:jc w:val="center"/>
        </w:trPr>
        <w:tc>
          <w:tcPr>
            <w:tcW w:w="0" w:type="auto"/>
            <w:tcBorders>
              <w:top w:val="single" w:sz="4" w:space="0" w:color="auto"/>
            </w:tcBorders>
          </w:tcPr>
          <w:p w:rsidR="000B24BD" w:rsidRDefault="000B24BD" w:rsidP="000B24B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428" w:type="dxa"/>
            <w:tcBorders>
              <w:top w:val="single" w:sz="4" w:space="0" w:color="auto"/>
            </w:tcBorders>
          </w:tcPr>
          <w:p w:rsidR="000B24BD" w:rsidRDefault="000B24BD" w:rsidP="000B24B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536" w:type="dxa"/>
            <w:tcBorders>
              <w:top w:val="single" w:sz="4" w:space="0" w:color="auto"/>
              <w:bottom w:val="single" w:sz="6" w:space="0" w:color="auto"/>
            </w:tcBorders>
          </w:tcPr>
          <w:p w:rsidR="000B24BD" w:rsidRPr="001132E9" w:rsidRDefault="000B24BD" w:rsidP="000B24B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400" w:type="dxa"/>
            <w:vMerge/>
            <w:tcBorders>
              <w:top w:val="single" w:sz="4" w:space="0" w:color="auto"/>
            </w:tcBorders>
            <w:shd w:val="clear" w:color="auto" w:fill="auto"/>
            <w:vAlign w:val="center"/>
          </w:tcPr>
          <w:p w:rsidR="000B24BD" w:rsidRPr="002C3EC8" w:rsidRDefault="000B24BD" w:rsidP="000B24BD">
            <w:pPr>
              <w:spacing w:after="0" w:line="240" w:lineRule="auto"/>
              <w:rPr>
                <w:rFonts w:ascii="Arial" w:hAnsi="Arial" w:cs="Arial"/>
                <w:sz w:val="18"/>
                <w:szCs w:val="18"/>
              </w:rPr>
            </w:pPr>
          </w:p>
        </w:tc>
      </w:tr>
      <w:tr w:rsidR="000B24BD" w:rsidRPr="002C3EC8" w:rsidTr="00CE6F4F">
        <w:trPr>
          <w:cantSplit/>
          <w:trHeight w:val="341"/>
          <w:jc w:val="center"/>
        </w:trPr>
        <w:tc>
          <w:tcPr>
            <w:tcW w:w="0" w:type="auto"/>
          </w:tcPr>
          <w:p w:rsidR="000B24BD" w:rsidRPr="00A32CEF" w:rsidRDefault="000B24BD" w:rsidP="000B24B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428" w:type="dxa"/>
          </w:tcPr>
          <w:p w:rsidR="000B24BD" w:rsidRPr="00A32CEF" w:rsidRDefault="000B24BD" w:rsidP="000B24B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536" w:type="dxa"/>
            <w:tcBorders>
              <w:bottom w:val="single" w:sz="6" w:space="0" w:color="auto"/>
            </w:tcBorders>
          </w:tcPr>
          <w:p w:rsidR="000B24BD" w:rsidRPr="00A32CEF" w:rsidRDefault="000B24BD" w:rsidP="000B24B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Jednolite w opakowaniu pod względem pochodzenia, odmiany, jakości i wielkości</w:t>
            </w:r>
          </w:p>
        </w:tc>
        <w:tc>
          <w:tcPr>
            <w:tcW w:w="1400" w:type="dxa"/>
            <w:vMerge/>
            <w:shd w:val="clear" w:color="auto" w:fill="auto"/>
            <w:vAlign w:val="center"/>
          </w:tcPr>
          <w:p w:rsidR="000B24BD" w:rsidRPr="002C3EC8" w:rsidRDefault="000B24BD" w:rsidP="000B24BD">
            <w:pPr>
              <w:widowControl w:val="0"/>
              <w:autoSpaceDE w:val="0"/>
              <w:autoSpaceDN w:val="0"/>
              <w:adjustRightInd w:val="0"/>
              <w:spacing w:after="0" w:line="240" w:lineRule="auto"/>
              <w:jc w:val="both"/>
              <w:rPr>
                <w:rFonts w:ascii="Arial" w:hAnsi="Arial" w:cs="Arial"/>
                <w:sz w:val="18"/>
                <w:szCs w:val="18"/>
              </w:rPr>
            </w:pPr>
          </w:p>
        </w:tc>
      </w:tr>
      <w:tr w:rsidR="000B24BD" w:rsidRPr="0084283D" w:rsidTr="00CE6F4F">
        <w:trPr>
          <w:cantSplit/>
          <w:trHeight w:val="90"/>
          <w:jc w:val="center"/>
        </w:trPr>
        <w:tc>
          <w:tcPr>
            <w:tcW w:w="0" w:type="auto"/>
            <w:tcBorders>
              <w:bottom w:val="single" w:sz="4" w:space="0" w:color="auto"/>
            </w:tcBorders>
          </w:tcPr>
          <w:p w:rsidR="000B24BD" w:rsidRPr="0084283D" w:rsidRDefault="000B24BD" w:rsidP="000B24B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428" w:type="dxa"/>
            <w:tcBorders>
              <w:bottom w:val="single" w:sz="4" w:space="0" w:color="auto"/>
            </w:tcBorders>
          </w:tcPr>
          <w:p w:rsidR="000B24BD" w:rsidRPr="0084283D" w:rsidRDefault="000B24BD" w:rsidP="00CE6F4F">
            <w:pPr>
              <w:widowControl w:val="0"/>
              <w:autoSpaceDE w:val="0"/>
              <w:autoSpaceDN w:val="0"/>
              <w:adjustRightInd w:val="0"/>
              <w:spacing w:after="0" w:line="240" w:lineRule="auto"/>
              <w:rPr>
                <w:rFonts w:ascii="Arial" w:hAnsi="Arial" w:cs="Arial"/>
                <w:spacing w:val="-4"/>
                <w:sz w:val="18"/>
                <w:szCs w:val="18"/>
              </w:rPr>
            </w:pPr>
            <w:r>
              <w:rPr>
                <w:rFonts w:ascii="Arial" w:hAnsi="Arial" w:cs="Arial"/>
                <w:spacing w:val="-4"/>
                <w:sz w:val="18"/>
                <w:szCs w:val="18"/>
              </w:rPr>
              <w:t>Długość pojedynczej cukinii mierzona pomiędzy  przecięciem ogonka liściowego a końcem owocu, mm</w:t>
            </w:r>
          </w:p>
        </w:tc>
        <w:tc>
          <w:tcPr>
            <w:tcW w:w="4536" w:type="dxa"/>
            <w:tcBorders>
              <w:top w:val="single" w:sz="6" w:space="0" w:color="auto"/>
              <w:bottom w:val="single" w:sz="4" w:space="0" w:color="auto"/>
            </w:tcBorders>
          </w:tcPr>
          <w:p w:rsidR="000B24BD" w:rsidRDefault="000B24BD" w:rsidP="000B24BD">
            <w:pPr>
              <w:spacing w:after="0" w:line="240" w:lineRule="auto"/>
              <w:jc w:val="center"/>
              <w:rPr>
                <w:rFonts w:ascii="Arial" w:hAnsi="Arial" w:cs="Arial"/>
                <w:sz w:val="18"/>
                <w:szCs w:val="18"/>
              </w:rPr>
            </w:pPr>
            <w:r>
              <w:rPr>
                <w:rFonts w:ascii="Arial" w:hAnsi="Arial" w:cs="Arial"/>
                <w:sz w:val="18"/>
                <w:szCs w:val="18"/>
              </w:rPr>
              <w:t xml:space="preserve">                                                         </w:t>
            </w:r>
          </w:p>
          <w:p w:rsidR="000B24BD" w:rsidRDefault="000B24BD" w:rsidP="000B24BD">
            <w:pPr>
              <w:spacing w:after="0" w:line="240" w:lineRule="auto"/>
              <w:jc w:val="center"/>
              <w:rPr>
                <w:rFonts w:ascii="Arial" w:hAnsi="Arial" w:cs="Arial"/>
                <w:sz w:val="18"/>
                <w:szCs w:val="18"/>
              </w:rPr>
            </w:pPr>
          </w:p>
          <w:p w:rsidR="000B24BD" w:rsidRDefault="000B24BD" w:rsidP="000B24BD">
            <w:pPr>
              <w:spacing w:after="0" w:line="240" w:lineRule="auto"/>
              <w:jc w:val="center"/>
              <w:rPr>
                <w:rFonts w:ascii="Arial" w:hAnsi="Arial" w:cs="Arial"/>
                <w:sz w:val="18"/>
                <w:szCs w:val="18"/>
              </w:rPr>
            </w:pPr>
          </w:p>
          <w:p w:rsidR="000B24BD" w:rsidRDefault="000B24BD" w:rsidP="000B24BD">
            <w:pPr>
              <w:spacing w:after="0" w:line="240" w:lineRule="auto"/>
              <w:jc w:val="center"/>
              <w:rPr>
                <w:rFonts w:ascii="Arial" w:hAnsi="Arial" w:cs="Arial"/>
                <w:sz w:val="18"/>
                <w:szCs w:val="18"/>
              </w:rPr>
            </w:pPr>
          </w:p>
          <w:p w:rsidR="000B24BD" w:rsidRPr="0084283D" w:rsidRDefault="000B24BD" w:rsidP="000B24BD">
            <w:pPr>
              <w:spacing w:after="0" w:line="240" w:lineRule="auto"/>
              <w:jc w:val="center"/>
              <w:rPr>
                <w:rFonts w:ascii="Arial" w:hAnsi="Arial" w:cs="Arial"/>
                <w:sz w:val="18"/>
                <w:szCs w:val="18"/>
              </w:rPr>
            </w:pPr>
            <w:r>
              <w:rPr>
                <w:rFonts w:ascii="Arial" w:hAnsi="Arial" w:cs="Arial"/>
                <w:sz w:val="18"/>
                <w:szCs w:val="18"/>
              </w:rPr>
              <w:t>od 200mm do 300mm</w:t>
            </w:r>
          </w:p>
        </w:tc>
        <w:tc>
          <w:tcPr>
            <w:tcW w:w="1400" w:type="dxa"/>
            <w:vMerge/>
            <w:tcBorders>
              <w:bottom w:val="single" w:sz="4" w:space="0" w:color="auto"/>
            </w:tcBorders>
            <w:shd w:val="clear" w:color="auto" w:fill="auto"/>
            <w:vAlign w:val="center"/>
          </w:tcPr>
          <w:p w:rsidR="000B24BD" w:rsidRPr="0084283D" w:rsidRDefault="000B24BD" w:rsidP="000B24BD">
            <w:pPr>
              <w:spacing w:after="0" w:line="240" w:lineRule="auto"/>
              <w:rPr>
                <w:rFonts w:ascii="Arial" w:hAnsi="Arial" w:cs="Arial"/>
                <w:sz w:val="18"/>
                <w:szCs w:val="18"/>
              </w:rPr>
            </w:pPr>
          </w:p>
        </w:tc>
      </w:tr>
    </w:tbl>
    <w:p w:rsidR="000B24BD" w:rsidRDefault="000B24BD" w:rsidP="000B24BD">
      <w:pPr>
        <w:pStyle w:val="Nagwek11"/>
        <w:spacing w:before="0" w:after="0"/>
        <w:rPr>
          <w:bCs w:val="0"/>
        </w:rPr>
      </w:pPr>
      <w:r>
        <w:rPr>
          <w:bCs w:val="0"/>
        </w:rPr>
        <w:t xml:space="preserve">2.3 Wymagania chemiczne </w:t>
      </w:r>
    </w:p>
    <w:p w:rsidR="000B24BD" w:rsidRPr="004F4DD8" w:rsidRDefault="000B24BD" w:rsidP="000B24BD">
      <w:pPr>
        <w:pStyle w:val="Nagwek11"/>
        <w:spacing w:before="0" w:after="0"/>
        <w:rPr>
          <w:bCs w:val="0"/>
        </w:rPr>
      </w:pPr>
      <w:r w:rsidRPr="00295CBB">
        <w:rPr>
          <w:b w:val="0"/>
          <w:bCs w:val="0"/>
        </w:rPr>
        <w:t xml:space="preserve">Zawartość zanieczyszczeń </w:t>
      </w:r>
      <w:r>
        <w:rPr>
          <w:b w:val="0"/>
          <w:bCs w:val="0"/>
        </w:rPr>
        <w:t xml:space="preserve">w produkcie </w:t>
      </w:r>
      <w:r>
        <w:rPr>
          <w:b w:val="0"/>
          <w:szCs w:val="20"/>
        </w:rPr>
        <w:t>oraz pozostałości pestycydów</w:t>
      </w:r>
      <w:r>
        <w:rPr>
          <w:b w:val="0"/>
          <w:bCs w:val="0"/>
        </w:rPr>
        <w:t xml:space="preserve"> zgodnie z aktualnie obowiązującym prawem.</w:t>
      </w:r>
    </w:p>
    <w:p w:rsidR="000B24BD" w:rsidRPr="000B24BD" w:rsidRDefault="000B24BD" w:rsidP="000B24BD">
      <w:pPr>
        <w:pStyle w:val="E-1"/>
        <w:jc w:val="both"/>
        <w:rPr>
          <w:rFonts w:ascii="Arial" w:hAnsi="Arial" w:cs="Arial"/>
          <w:b/>
        </w:rPr>
      </w:pPr>
      <w:r w:rsidRPr="000B24BD">
        <w:rPr>
          <w:rFonts w:ascii="Arial" w:hAnsi="Arial" w:cs="Arial"/>
          <w:b/>
        </w:rPr>
        <w:t>3.Trwałość</w:t>
      </w:r>
    </w:p>
    <w:p w:rsidR="000B24BD" w:rsidRPr="0034180F" w:rsidRDefault="000B24BD" w:rsidP="000B24BD">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7 dni</w:t>
      </w:r>
      <w:r w:rsidRPr="00283F20">
        <w:rPr>
          <w:rFonts w:ascii="Arial" w:hAnsi="Arial" w:cs="Arial"/>
          <w:sz w:val="20"/>
          <w:szCs w:val="20"/>
        </w:rPr>
        <w:t xml:space="preserve"> od daty </w:t>
      </w:r>
      <w:r>
        <w:rPr>
          <w:rFonts w:ascii="Arial" w:hAnsi="Arial" w:cs="Arial"/>
          <w:sz w:val="20"/>
          <w:szCs w:val="20"/>
        </w:rPr>
        <w:t>dostawy do magazynu odbiorcy.</w:t>
      </w:r>
    </w:p>
    <w:p w:rsidR="000B24BD" w:rsidRPr="000B24BD" w:rsidRDefault="000B24BD" w:rsidP="000B24BD">
      <w:pPr>
        <w:pStyle w:val="E-1"/>
        <w:jc w:val="both"/>
        <w:rPr>
          <w:rFonts w:ascii="Arial" w:hAnsi="Arial" w:cs="Arial"/>
          <w:b/>
        </w:rPr>
      </w:pPr>
      <w:r w:rsidRPr="000B24BD">
        <w:rPr>
          <w:rFonts w:ascii="Arial" w:hAnsi="Arial" w:cs="Arial"/>
          <w:b/>
        </w:rPr>
        <w:t>4. Metody badań</w:t>
      </w:r>
    </w:p>
    <w:p w:rsidR="000B24BD" w:rsidRPr="000B24BD" w:rsidRDefault="000B24BD" w:rsidP="000B24BD">
      <w:pPr>
        <w:pStyle w:val="E-1"/>
        <w:jc w:val="both"/>
        <w:rPr>
          <w:rFonts w:ascii="Arial" w:hAnsi="Arial" w:cs="Arial"/>
          <w:b/>
        </w:rPr>
      </w:pPr>
      <w:r w:rsidRPr="000B24BD">
        <w:rPr>
          <w:rFonts w:ascii="Arial" w:hAnsi="Arial" w:cs="Arial"/>
          <w:b/>
        </w:rPr>
        <w:t>4.1 Sprawdzenie znakowania i stanu opakowania</w:t>
      </w:r>
    </w:p>
    <w:p w:rsidR="000B24BD" w:rsidRPr="000B24BD" w:rsidRDefault="000B24BD" w:rsidP="000B24BD">
      <w:pPr>
        <w:pStyle w:val="E-1"/>
        <w:jc w:val="both"/>
        <w:rPr>
          <w:rFonts w:ascii="Arial" w:hAnsi="Arial" w:cs="Arial"/>
        </w:rPr>
      </w:pPr>
      <w:r w:rsidRPr="000B24BD">
        <w:rPr>
          <w:rFonts w:ascii="Arial" w:hAnsi="Arial" w:cs="Arial"/>
        </w:rPr>
        <w:t>Wykonać metodą wizualną na zgodność z pkt. 5.1 i 5.2.</w:t>
      </w:r>
    </w:p>
    <w:p w:rsidR="000B24BD" w:rsidRPr="000B24BD" w:rsidRDefault="000B24BD" w:rsidP="000B24BD">
      <w:pPr>
        <w:pStyle w:val="E-1"/>
        <w:jc w:val="both"/>
        <w:rPr>
          <w:rFonts w:ascii="Arial" w:hAnsi="Arial" w:cs="Arial"/>
          <w:b/>
        </w:rPr>
      </w:pPr>
      <w:r w:rsidRPr="000B24BD">
        <w:rPr>
          <w:rFonts w:ascii="Arial" w:hAnsi="Arial" w:cs="Arial"/>
          <w:b/>
        </w:rPr>
        <w:t>4.2 Oznaczanie cech organoleptycznych i fizycznych</w:t>
      </w:r>
    </w:p>
    <w:p w:rsidR="000B24BD" w:rsidRPr="000B24BD" w:rsidRDefault="000B24BD" w:rsidP="000B24BD">
      <w:pPr>
        <w:pStyle w:val="E-1"/>
        <w:tabs>
          <w:tab w:val="left" w:pos="6120"/>
        </w:tabs>
        <w:jc w:val="both"/>
        <w:rPr>
          <w:rFonts w:ascii="Arial" w:hAnsi="Arial" w:cs="Arial"/>
        </w:rPr>
      </w:pPr>
      <w:r w:rsidRPr="000B24BD">
        <w:rPr>
          <w:rFonts w:ascii="Arial" w:hAnsi="Arial" w:cs="Arial"/>
        </w:rPr>
        <w:t>Według norm podanych w Tablicy 1.</w:t>
      </w:r>
      <w:r w:rsidRPr="000B24BD">
        <w:rPr>
          <w:rFonts w:ascii="Arial" w:hAnsi="Arial" w:cs="Arial"/>
        </w:rPr>
        <w:tab/>
      </w:r>
    </w:p>
    <w:p w:rsidR="000B24BD" w:rsidRPr="000B24BD" w:rsidRDefault="000B24BD" w:rsidP="000B24BD">
      <w:pPr>
        <w:pStyle w:val="E-1"/>
        <w:rPr>
          <w:rFonts w:ascii="Arial" w:hAnsi="Arial" w:cs="Arial"/>
        </w:rPr>
      </w:pPr>
      <w:r w:rsidRPr="000B24BD">
        <w:rPr>
          <w:rFonts w:ascii="Arial" w:hAnsi="Arial" w:cs="Arial"/>
          <w:b/>
        </w:rPr>
        <w:t xml:space="preserve">5 Pakowanie, znakowanie, przechowywanie </w:t>
      </w:r>
    </w:p>
    <w:p w:rsidR="000B24BD" w:rsidRPr="000B24BD" w:rsidRDefault="000B24BD" w:rsidP="000B24BD">
      <w:pPr>
        <w:pStyle w:val="E-1"/>
        <w:rPr>
          <w:rFonts w:ascii="Arial" w:hAnsi="Arial" w:cs="Arial"/>
          <w:b/>
        </w:rPr>
      </w:pPr>
      <w:r w:rsidRPr="000B24BD">
        <w:rPr>
          <w:rFonts w:ascii="Arial" w:hAnsi="Arial" w:cs="Arial"/>
          <w:b/>
        </w:rPr>
        <w:t>5.1 Pakowanie</w:t>
      </w:r>
    </w:p>
    <w:p w:rsidR="000B24BD" w:rsidRPr="00CE6F4F" w:rsidRDefault="000B24BD" w:rsidP="000B24BD">
      <w:pPr>
        <w:pStyle w:val="E-1"/>
        <w:jc w:val="both"/>
        <w:rPr>
          <w:rFonts w:ascii="Arial" w:eastAsiaTheme="minorHAnsi" w:hAnsi="Arial" w:cs="Arial"/>
          <w:lang w:eastAsia="en-US"/>
          <w14:shadow w14:blurRad="0" w14:dist="0" w14:dir="0" w14:sx="0" w14:sy="0" w14:kx="0" w14:ky="0" w14:algn="none">
            <w14:srgbClr w14:val="000000"/>
          </w14:shadow>
        </w:rPr>
      </w:pPr>
      <w:r w:rsidRPr="000B24BD">
        <w:rPr>
          <w:rFonts w:ascii="Arial" w:hAnsi="Arial" w:cs="Arial"/>
        </w:rPr>
        <w:t>O</w:t>
      </w:r>
      <w:r w:rsidRPr="00CE6F4F">
        <w:rPr>
          <w:rFonts w:ascii="Arial" w:hAnsi="Arial" w:cs="Arial"/>
          <w:szCs w:val="24"/>
          <w14:shadow w14:blurRad="0" w14:dist="0" w14:dir="0" w14:sx="0" w14:sy="0" w14:kx="0" w14:ky="0" w14:algn="none">
            <w14:srgbClr w14:val="000000"/>
          </w14:shadow>
        </w:rPr>
        <w:t xml:space="preserve">pakowania powinny zabezpieczać produkt przed uszkodzeniem i zanieczyszczeniem oraz zapewniać właściwą jakość produktu podczas przechowywania. Powinny być czyste, bez obcych zapachów, śladów pleśni i uszkodzeń </w:t>
      </w:r>
      <w:r w:rsidRPr="00CE6F4F">
        <w:rPr>
          <w:rFonts w:ascii="Arial" w:eastAsiaTheme="minorHAnsi" w:hAnsi="Arial" w:cs="Arial"/>
          <w:lang w:eastAsia="en-US"/>
          <w14:shadow w14:blurRad="0" w14:dist="0" w14:dir="0" w14:sx="0" w14:sy="0" w14:kx="0" w14:ky="0" w14:algn="none">
            <w14:srgbClr w14:val="000000"/>
          </w14:shadow>
        </w:rPr>
        <w:t>mechanicznych.</w:t>
      </w:r>
    </w:p>
    <w:p w:rsidR="000B24BD" w:rsidRPr="00CE6F4F" w:rsidRDefault="000B24BD" w:rsidP="00CE6F4F">
      <w:pPr>
        <w:pStyle w:val="E-1"/>
        <w:jc w:val="both"/>
        <w:rPr>
          <w:rFonts w:ascii="Arial" w:eastAsiaTheme="minorHAnsi" w:hAnsi="Arial" w:cs="Arial"/>
          <w:lang w:eastAsia="en-US"/>
          <w14:shadow w14:blurRad="0" w14:dist="0" w14:dir="0" w14:sx="0" w14:sy="0" w14:kx="0" w14:ky="0" w14:algn="none">
            <w14:srgbClr w14:val="000000"/>
          </w14:shadow>
        </w:rPr>
      </w:pPr>
      <w:r w:rsidRPr="00CE6F4F">
        <w:rPr>
          <w:rFonts w:ascii="Arial" w:eastAsiaTheme="minorHAnsi" w:hAnsi="Arial" w:cs="Arial"/>
          <w:lang w:eastAsia="en-US"/>
          <w14:shadow w14:blurRad="0" w14:dist="0" w14:dir="0" w14:sx="0" w14:sy="0" w14:kx="0" w14:ky="0" w14:algn="none">
            <w14:srgbClr w14:val="000000"/>
          </w14:shadow>
        </w:rPr>
        <w:t>Opakowania powinny być wykonane z materiałów opakowaniowych przeznaczonych do kontaktu z żywnością.</w:t>
      </w:r>
    </w:p>
    <w:p w:rsidR="000B24BD" w:rsidRDefault="000B24BD" w:rsidP="000B24BD">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0B24BD" w:rsidRPr="0014389C" w:rsidRDefault="000B24BD" w:rsidP="00781799">
      <w:pPr>
        <w:pStyle w:val="E-1"/>
        <w:numPr>
          <w:ilvl w:val="1"/>
          <w:numId w:val="12"/>
        </w:numPr>
        <w:rPr>
          <w:rFonts w:ascii="Arial" w:hAnsi="Arial" w:cs="Arial"/>
          <w:b/>
        </w:rPr>
      </w:pPr>
      <w:r w:rsidRPr="0014389C">
        <w:rPr>
          <w:rFonts w:ascii="Arial" w:hAnsi="Arial" w:cs="Arial"/>
          <w:b/>
        </w:rPr>
        <w:t>Znakowanie</w:t>
      </w:r>
    </w:p>
    <w:p w:rsidR="000B24BD" w:rsidRPr="0014389C" w:rsidRDefault="000B24BD" w:rsidP="000B24BD">
      <w:pPr>
        <w:pStyle w:val="E-1"/>
        <w:rPr>
          <w:rFonts w:ascii="Arial" w:hAnsi="Arial" w:cs="Arial"/>
        </w:rPr>
      </w:pPr>
      <w:r w:rsidRPr="0014389C">
        <w:rPr>
          <w:rFonts w:ascii="Arial" w:hAnsi="Arial" w:cs="Arial"/>
        </w:rPr>
        <w:t>Zgodnie z aktualnie obowiązującym prawem.</w:t>
      </w:r>
    </w:p>
    <w:p w:rsidR="000B24BD" w:rsidRPr="0014389C" w:rsidRDefault="000B24BD" w:rsidP="000B24BD">
      <w:pPr>
        <w:pStyle w:val="E-1"/>
        <w:rPr>
          <w:rFonts w:ascii="Arial" w:hAnsi="Arial" w:cs="Arial"/>
          <w:b/>
        </w:rPr>
      </w:pPr>
      <w:r w:rsidRPr="0014389C">
        <w:rPr>
          <w:rFonts w:ascii="Arial" w:hAnsi="Arial" w:cs="Arial"/>
          <w:b/>
        </w:rPr>
        <w:t>5.3 Przechowywanie</w:t>
      </w:r>
    </w:p>
    <w:p w:rsidR="000B24BD" w:rsidRPr="00CE6F4F" w:rsidRDefault="000B24BD" w:rsidP="00CE6F4F">
      <w:pPr>
        <w:pStyle w:val="E-1"/>
        <w:jc w:val="both"/>
        <w:rPr>
          <w:rFonts w:ascii="Arial" w:eastAsiaTheme="minorHAnsi" w:hAnsi="Arial" w:cs="Arial"/>
          <w:lang w:eastAsia="en-US"/>
          <w14:shadow w14:blurRad="0" w14:dist="0" w14:dir="0" w14:sx="0" w14:sy="0" w14:kx="0" w14:ky="0" w14:algn="none">
            <w14:srgbClr w14:val="000000"/>
          </w14:shadow>
        </w:rPr>
      </w:pPr>
      <w:r w:rsidRPr="00CE6F4F">
        <w:rPr>
          <w:rFonts w:ascii="Arial" w:eastAsiaTheme="minorHAnsi" w:hAnsi="Arial" w:cs="Arial"/>
          <w:lang w:eastAsia="en-US"/>
          <w14:shadow w14:blurRad="0" w14:dist="0" w14:dir="0" w14:sx="0" w14:sy="0" w14:kx="0" w14:ky="0" w14:algn="none">
            <w14:srgbClr w14:val="000000"/>
          </w14:shadow>
        </w:rPr>
        <w:t>Przechowywać zgodnie z zaleceniami producenta.</w:t>
      </w:r>
    </w:p>
    <w:p w:rsidR="000B24BD" w:rsidRPr="0014389C" w:rsidRDefault="000B24BD" w:rsidP="000B24BD">
      <w:pPr>
        <w:spacing w:after="0" w:line="240" w:lineRule="auto"/>
      </w:pPr>
    </w:p>
    <w:p w:rsidR="000B24BD" w:rsidRDefault="000B24BD" w:rsidP="000B24BD">
      <w:pPr>
        <w:spacing w:after="0" w:line="240" w:lineRule="auto"/>
      </w:pPr>
      <w:r>
        <w:br w:type="page"/>
      </w:r>
    </w:p>
    <w:p w:rsidR="000B24BD" w:rsidRPr="0014389C" w:rsidRDefault="000B24BD" w:rsidP="00504BCA">
      <w:pPr>
        <w:spacing w:after="0" w:line="240" w:lineRule="auto"/>
        <w:jc w:val="right"/>
        <w:rPr>
          <w:rFonts w:ascii="Arial Narrow" w:eastAsia="Times New Roman" w:hAnsi="Arial Narrow" w:cs="Arial"/>
          <w:szCs w:val="20"/>
        </w:rPr>
      </w:pPr>
      <w:r w:rsidRPr="0014389C">
        <w:rPr>
          <w:rFonts w:ascii="Arial Narrow" w:eastAsia="Times New Roman" w:hAnsi="Arial Narrow" w:cs="Arial"/>
          <w:szCs w:val="20"/>
        </w:rPr>
        <w:lastRenderedPageBreak/>
        <w:t>ZAŁĄCZNIK 1</w:t>
      </w:r>
      <w:r w:rsidR="0014389C" w:rsidRPr="0014389C">
        <w:rPr>
          <w:rFonts w:ascii="Arial Narrow" w:eastAsia="Times New Roman" w:hAnsi="Arial Narrow" w:cs="Arial"/>
          <w:szCs w:val="20"/>
        </w:rPr>
        <w:t>1</w:t>
      </w:r>
    </w:p>
    <w:p w:rsidR="000B24BD" w:rsidRPr="0014389C" w:rsidRDefault="000B24BD" w:rsidP="00504BCA">
      <w:pPr>
        <w:spacing w:after="0" w:line="240" w:lineRule="auto"/>
        <w:jc w:val="right"/>
        <w:rPr>
          <w:rFonts w:ascii="Arial Narrow" w:eastAsia="Times New Roman" w:hAnsi="Arial Narrow" w:cs="Arial"/>
          <w:szCs w:val="20"/>
        </w:rPr>
      </w:pPr>
    </w:p>
    <w:p w:rsidR="000B24BD" w:rsidRPr="00CE6F4F" w:rsidRDefault="000B24BD" w:rsidP="00504BCA">
      <w:pPr>
        <w:spacing w:after="0" w:line="240" w:lineRule="auto"/>
        <w:jc w:val="center"/>
        <w:rPr>
          <w:rFonts w:ascii="Arial" w:hAnsi="Arial" w:cs="Arial"/>
          <w:b/>
          <w:sz w:val="28"/>
          <w:szCs w:val="40"/>
        </w:rPr>
      </w:pPr>
      <w:r w:rsidRPr="00CE6F4F">
        <w:rPr>
          <w:rFonts w:ascii="Arial" w:hAnsi="Arial" w:cs="Arial"/>
          <w:b/>
          <w:sz w:val="28"/>
          <w:szCs w:val="40"/>
        </w:rPr>
        <w:t>INSPEKTORAT WSPARCIA SIŁ ZBROJNYCH</w:t>
      </w:r>
    </w:p>
    <w:p w:rsidR="000B24BD" w:rsidRPr="00CE6F4F" w:rsidRDefault="000B24BD" w:rsidP="002E4CC8">
      <w:pPr>
        <w:spacing w:after="0" w:line="240" w:lineRule="auto"/>
        <w:jc w:val="center"/>
        <w:rPr>
          <w:rFonts w:ascii="Arial" w:hAnsi="Arial" w:cs="Arial"/>
          <w:b/>
          <w:sz w:val="28"/>
          <w:szCs w:val="40"/>
        </w:rPr>
      </w:pPr>
      <w:r w:rsidRPr="00CE6F4F">
        <w:rPr>
          <w:rFonts w:ascii="Arial" w:hAnsi="Arial" w:cs="Arial"/>
          <w:b/>
          <w:sz w:val="28"/>
          <w:szCs w:val="40"/>
        </w:rPr>
        <w:t>SZEFOSTWO SŁUŻBY ŻYWNOŚCIOWEJ</w:t>
      </w:r>
    </w:p>
    <w:p w:rsidR="000B24BD" w:rsidRPr="00CE6F4F" w:rsidRDefault="000B24BD" w:rsidP="002E4CC8">
      <w:pPr>
        <w:spacing w:after="0" w:line="240" w:lineRule="auto"/>
        <w:jc w:val="center"/>
        <w:rPr>
          <w:rFonts w:ascii="Arial" w:hAnsi="Arial" w:cs="Arial"/>
          <w:b/>
          <w:sz w:val="28"/>
          <w:szCs w:val="40"/>
        </w:rPr>
      </w:pPr>
      <w:r w:rsidRPr="00CE6F4F">
        <w:rPr>
          <w:rFonts w:ascii="Arial" w:hAnsi="Arial" w:cs="Arial"/>
          <w:b/>
          <w:caps/>
          <w:sz w:val="28"/>
          <w:szCs w:val="40"/>
        </w:rPr>
        <w:t>minimalne wymagania jakościowe</w:t>
      </w:r>
    </w:p>
    <w:p w:rsidR="000B24BD" w:rsidRPr="00CE6F4F" w:rsidRDefault="000B24BD" w:rsidP="002E4CC8">
      <w:pPr>
        <w:spacing w:after="0" w:line="240" w:lineRule="auto"/>
        <w:rPr>
          <w:sz w:val="16"/>
        </w:rPr>
      </w:pPr>
    </w:p>
    <w:p w:rsidR="002E4CC8" w:rsidRPr="00CE6F4F" w:rsidRDefault="002E4CC8" w:rsidP="002E4CC8">
      <w:pPr>
        <w:spacing w:after="0" w:line="240" w:lineRule="auto"/>
        <w:jc w:val="center"/>
        <w:rPr>
          <w:rFonts w:ascii="Arial" w:hAnsi="Arial" w:cs="Arial"/>
          <w:b/>
          <w:caps/>
          <w:sz w:val="28"/>
          <w:szCs w:val="40"/>
        </w:rPr>
      </w:pPr>
      <w:r w:rsidRPr="00CE6F4F">
        <w:rPr>
          <w:rFonts w:ascii="Arial" w:hAnsi="Arial" w:cs="Arial"/>
          <w:b/>
          <w:caps/>
          <w:sz w:val="28"/>
          <w:szCs w:val="40"/>
        </w:rPr>
        <w:t>cykoria</w:t>
      </w:r>
    </w:p>
    <w:p w:rsidR="002E4CC8" w:rsidRPr="002E4CC8" w:rsidRDefault="002E4CC8" w:rsidP="002E4CC8">
      <w:pPr>
        <w:pStyle w:val="E-1"/>
        <w:rPr>
          <w:rFonts w:ascii="Arial" w:hAnsi="Arial" w:cs="Arial"/>
          <w:b/>
        </w:rPr>
      </w:pPr>
      <w:r w:rsidRPr="002E4CC8">
        <w:rPr>
          <w:rFonts w:ascii="Arial" w:hAnsi="Arial" w:cs="Arial"/>
          <w:b/>
        </w:rPr>
        <w:t>1 Wstęp</w:t>
      </w:r>
    </w:p>
    <w:p w:rsidR="002E4CC8" w:rsidRPr="002E4CC8" w:rsidRDefault="002E4CC8" w:rsidP="00781799">
      <w:pPr>
        <w:pStyle w:val="E-1"/>
        <w:numPr>
          <w:ilvl w:val="1"/>
          <w:numId w:val="44"/>
        </w:numPr>
        <w:rPr>
          <w:rFonts w:ascii="Arial" w:hAnsi="Arial" w:cs="Arial"/>
        </w:rPr>
      </w:pPr>
      <w:r w:rsidRPr="002E4CC8">
        <w:rPr>
          <w:rFonts w:ascii="Arial" w:hAnsi="Arial" w:cs="Arial"/>
          <w:b/>
        </w:rPr>
        <w:t xml:space="preserve">Zakres </w:t>
      </w:r>
    </w:p>
    <w:p w:rsidR="002E4CC8" w:rsidRPr="00B002F1" w:rsidRDefault="002E4CC8" w:rsidP="002E4CC8">
      <w:pPr>
        <w:pStyle w:val="E-1"/>
        <w:jc w:val="both"/>
        <w:rPr>
          <w:rFonts w:ascii="Arial" w:hAnsi="Arial" w:cs="Arial"/>
          <w:szCs w:val="24"/>
          <w14:shadow w14:blurRad="0" w14:dist="0" w14:dir="0" w14:sx="0" w14:sy="0" w14:kx="0" w14:ky="0" w14:algn="none">
            <w14:srgbClr w14:val="000000"/>
          </w14:shadow>
        </w:rPr>
      </w:pPr>
      <w:r w:rsidRPr="00B002F1">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cykorii.</w:t>
      </w:r>
    </w:p>
    <w:p w:rsidR="002E4CC8" w:rsidRPr="00B002F1" w:rsidRDefault="002E4CC8" w:rsidP="002E4CC8">
      <w:pPr>
        <w:pStyle w:val="E-1"/>
        <w:jc w:val="both"/>
        <w:rPr>
          <w:rFonts w:ascii="Arial" w:hAnsi="Arial" w:cs="Arial"/>
          <w:szCs w:val="24"/>
          <w14:shadow w14:blurRad="0" w14:dist="0" w14:dir="0" w14:sx="0" w14:sy="0" w14:kx="0" w14:ky="0" w14:algn="none">
            <w14:srgbClr w14:val="000000"/>
          </w14:shadow>
        </w:rPr>
      </w:pPr>
      <w:r w:rsidRPr="00B002F1">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cykorii przeznaczonej dla odbiorcy.</w:t>
      </w:r>
    </w:p>
    <w:p w:rsidR="002E4CC8" w:rsidRPr="002E4CC8" w:rsidRDefault="002E4CC8" w:rsidP="00781799">
      <w:pPr>
        <w:pStyle w:val="E-1"/>
        <w:numPr>
          <w:ilvl w:val="1"/>
          <w:numId w:val="44"/>
        </w:numPr>
        <w:ind w:left="391" w:hanging="391"/>
        <w:rPr>
          <w:rFonts w:ascii="Arial" w:hAnsi="Arial" w:cs="Arial"/>
          <w:b/>
          <w:bCs/>
        </w:rPr>
      </w:pPr>
      <w:r w:rsidRPr="002E4CC8">
        <w:rPr>
          <w:rFonts w:ascii="Arial" w:hAnsi="Arial" w:cs="Arial"/>
          <w:b/>
          <w:bCs/>
        </w:rPr>
        <w:t>Dokumenty powołane</w:t>
      </w:r>
    </w:p>
    <w:p w:rsidR="002E4CC8" w:rsidRPr="00B002F1" w:rsidRDefault="002E4CC8" w:rsidP="002E4CC8">
      <w:pPr>
        <w:pStyle w:val="E-1"/>
        <w:jc w:val="both"/>
        <w:rPr>
          <w:rFonts w:ascii="Arial" w:hAnsi="Arial" w:cs="Arial"/>
          <w:szCs w:val="24"/>
          <w14:shadow w14:blurRad="0" w14:dist="0" w14:dir="0" w14:sx="0" w14:sy="0" w14:kx="0" w14:ky="0" w14:algn="none">
            <w14:srgbClr w14:val="000000"/>
          </w14:shadow>
        </w:rPr>
      </w:pPr>
      <w:r w:rsidRPr="00B002F1">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2E4CC8" w:rsidRPr="00EB2F2D" w:rsidRDefault="002E4CC8"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PN-R-75356 Warzywa świeże – Badanie jakości</w:t>
      </w:r>
    </w:p>
    <w:p w:rsidR="002E4CC8" w:rsidRPr="002E4CC8" w:rsidRDefault="002E4CC8" w:rsidP="002E4CC8">
      <w:pPr>
        <w:pStyle w:val="Edward"/>
        <w:jc w:val="both"/>
        <w:rPr>
          <w:rFonts w:ascii="Arial" w:hAnsi="Arial" w:cs="Arial"/>
          <w:b/>
          <w:bCs/>
        </w:rPr>
      </w:pPr>
      <w:r w:rsidRPr="002E4CC8">
        <w:rPr>
          <w:rFonts w:ascii="Arial" w:hAnsi="Arial" w:cs="Arial"/>
          <w:b/>
          <w:bCs/>
        </w:rPr>
        <w:t>2 Wymagania</w:t>
      </w:r>
    </w:p>
    <w:p w:rsidR="002E4CC8" w:rsidRDefault="002E4CC8" w:rsidP="002E4CC8">
      <w:pPr>
        <w:pStyle w:val="Nagwek11"/>
        <w:spacing w:before="0" w:after="0"/>
        <w:rPr>
          <w:bCs w:val="0"/>
        </w:rPr>
      </w:pPr>
      <w:r>
        <w:rPr>
          <w:bCs w:val="0"/>
        </w:rPr>
        <w:t>2.1 Wymagania ogólne</w:t>
      </w:r>
    </w:p>
    <w:p w:rsidR="002E4CC8" w:rsidRDefault="002E4CC8" w:rsidP="002E4CC8">
      <w:pPr>
        <w:pStyle w:val="Nagwek11"/>
        <w:spacing w:before="0" w:after="0"/>
        <w:rPr>
          <w:b w:val="0"/>
          <w:bCs w:val="0"/>
        </w:rPr>
      </w:pPr>
      <w:r>
        <w:rPr>
          <w:b w:val="0"/>
          <w:bCs w:val="0"/>
        </w:rPr>
        <w:t>Produkt powinien spełniać wymagania aktualnie obowiązującego prawa żywnościowego.</w:t>
      </w:r>
    </w:p>
    <w:p w:rsidR="002E4CC8" w:rsidRPr="00133CB7" w:rsidRDefault="002E4CC8" w:rsidP="002E4CC8">
      <w:pPr>
        <w:pStyle w:val="Nagwek11"/>
        <w:spacing w:before="0" w:after="0"/>
        <w:rPr>
          <w:bCs w:val="0"/>
        </w:rPr>
      </w:pPr>
      <w:r>
        <w:rPr>
          <w:bCs w:val="0"/>
        </w:rPr>
        <w:t>2.2 Wymagania organoleptyczne, fizyczne</w:t>
      </w:r>
    </w:p>
    <w:p w:rsidR="002E4CC8" w:rsidRDefault="002E4CC8" w:rsidP="002E4CC8">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2E4CC8" w:rsidRPr="002C3EC8" w:rsidRDefault="002E4CC8" w:rsidP="002E4CC8">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041"/>
        <w:gridCol w:w="4923"/>
        <w:gridCol w:w="1276"/>
      </w:tblGrid>
      <w:tr w:rsidR="002E4CC8" w:rsidRPr="002C3EC8" w:rsidTr="00CE6F4F">
        <w:trPr>
          <w:trHeight w:val="450"/>
          <w:jc w:val="center"/>
        </w:trPr>
        <w:tc>
          <w:tcPr>
            <w:tcW w:w="0" w:type="auto"/>
            <w:vAlign w:val="center"/>
          </w:tcPr>
          <w:p w:rsidR="002E4CC8" w:rsidRPr="00A32CEF" w:rsidRDefault="002E4CC8" w:rsidP="002E4CC8">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041" w:type="dxa"/>
            <w:vAlign w:val="center"/>
          </w:tcPr>
          <w:p w:rsidR="002E4CC8" w:rsidRPr="00A32CEF" w:rsidRDefault="002E4CC8" w:rsidP="002E4CC8">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923" w:type="dxa"/>
            <w:vAlign w:val="center"/>
          </w:tcPr>
          <w:p w:rsidR="002E4CC8" w:rsidRPr="00A32CEF" w:rsidRDefault="002E4CC8" w:rsidP="002E4CC8">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276" w:type="dxa"/>
            <w:vAlign w:val="center"/>
          </w:tcPr>
          <w:p w:rsidR="00CE6F4F" w:rsidRDefault="00CE6F4F" w:rsidP="002E4CC8">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2E4CC8" w:rsidRPr="002C3EC8" w:rsidRDefault="002E4CC8" w:rsidP="002E4CC8">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według</w:t>
            </w:r>
          </w:p>
        </w:tc>
      </w:tr>
      <w:tr w:rsidR="002E4CC8" w:rsidRPr="002C3EC8" w:rsidTr="00CE6F4F">
        <w:trPr>
          <w:cantSplit/>
          <w:trHeight w:val="341"/>
          <w:jc w:val="center"/>
        </w:trPr>
        <w:tc>
          <w:tcPr>
            <w:tcW w:w="0" w:type="auto"/>
          </w:tcPr>
          <w:p w:rsidR="002E4CC8" w:rsidRPr="00A32CEF" w:rsidRDefault="002E4CC8" w:rsidP="002E4CC8">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041" w:type="dxa"/>
          </w:tcPr>
          <w:p w:rsidR="002E4CC8" w:rsidRPr="00A32CEF" w:rsidRDefault="002E4CC8" w:rsidP="002E4CC8">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923" w:type="dxa"/>
            <w:tcBorders>
              <w:bottom w:val="single" w:sz="6" w:space="0" w:color="auto"/>
            </w:tcBorders>
          </w:tcPr>
          <w:p w:rsidR="002E4CC8" w:rsidRPr="008A250F" w:rsidRDefault="002E4CC8" w:rsidP="002E4CC8">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Świeża, czysta, zdrowa (bez oznak gnicia, śladów pleśni),  praktycznie wolna od szkodników, wolna od uszkodzeń spowodowanych przez choroby i szkodniki, pozbawiona nieprawidłowej wilgoci zewnętrznej, </w:t>
            </w:r>
            <w:r w:rsidRPr="00837CB6">
              <w:rPr>
                <w:rFonts w:ascii="Arial" w:hAnsi="Arial" w:cs="Arial"/>
                <w:sz w:val="18"/>
                <w:szCs w:val="18"/>
              </w:rPr>
              <w:t>bez pędów nasiennych;</w:t>
            </w:r>
            <w:r>
              <w:rPr>
                <w:rFonts w:ascii="Arial" w:hAnsi="Arial" w:cs="Arial"/>
                <w:sz w:val="18"/>
                <w:szCs w:val="18"/>
              </w:rPr>
              <w:t xml:space="preserve"> równo ucięta u podstawy liści zewnętrznych, liście powinny pozostać mocno przytwierdzone, miejsce cięcia powinno być czyste; główki o kształcie wydłużonym powinny być dobrze wykształcone, zwarte, zamknięte (o ostro zakończonym, zamkniętym wierzcholku)</w:t>
            </w:r>
          </w:p>
        </w:tc>
        <w:tc>
          <w:tcPr>
            <w:tcW w:w="1276" w:type="dxa"/>
            <w:vMerge w:val="restart"/>
            <w:shd w:val="clear" w:color="auto" w:fill="auto"/>
            <w:vAlign w:val="center"/>
          </w:tcPr>
          <w:p w:rsidR="002E4CC8" w:rsidRDefault="002E4CC8" w:rsidP="002E4CC8">
            <w:pPr>
              <w:widowControl w:val="0"/>
              <w:autoSpaceDE w:val="0"/>
              <w:autoSpaceDN w:val="0"/>
              <w:adjustRightInd w:val="0"/>
              <w:spacing w:after="0" w:line="240" w:lineRule="auto"/>
              <w:jc w:val="center"/>
              <w:rPr>
                <w:rFonts w:ascii="Arial" w:hAnsi="Arial" w:cs="Arial"/>
                <w:bCs/>
                <w:sz w:val="18"/>
                <w:szCs w:val="18"/>
              </w:rPr>
            </w:pPr>
          </w:p>
          <w:p w:rsidR="002E4CC8" w:rsidRDefault="002E4CC8" w:rsidP="002E4CC8">
            <w:pPr>
              <w:widowControl w:val="0"/>
              <w:autoSpaceDE w:val="0"/>
              <w:autoSpaceDN w:val="0"/>
              <w:adjustRightInd w:val="0"/>
              <w:spacing w:after="0" w:line="240" w:lineRule="auto"/>
              <w:jc w:val="center"/>
              <w:rPr>
                <w:rFonts w:ascii="Arial" w:hAnsi="Arial" w:cs="Arial"/>
                <w:bCs/>
                <w:sz w:val="18"/>
                <w:szCs w:val="18"/>
              </w:rPr>
            </w:pPr>
          </w:p>
          <w:p w:rsidR="002E4CC8" w:rsidRDefault="002E4CC8" w:rsidP="002E4CC8">
            <w:pPr>
              <w:widowControl w:val="0"/>
              <w:autoSpaceDE w:val="0"/>
              <w:autoSpaceDN w:val="0"/>
              <w:adjustRightInd w:val="0"/>
              <w:spacing w:after="0" w:line="240" w:lineRule="auto"/>
              <w:jc w:val="center"/>
              <w:rPr>
                <w:rFonts w:ascii="Arial" w:hAnsi="Arial" w:cs="Arial"/>
                <w:bCs/>
                <w:sz w:val="18"/>
                <w:szCs w:val="18"/>
              </w:rPr>
            </w:pPr>
          </w:p>
          <w:p w:rsidR="002E4CC8" w:rsidRDefault="002E4CC8" w:rsidP="002E4CC8">
            <w:pPr>
              <w:widowControl w:val="0"/>
              <w:autoSpaceDE w:val="0"/>
              <w:autoSpaceDN w:val="0"/>
              <w:adjustRightInd w:val="0"/>
              <w:spacing w:after="0" w:line="240" w:lineRule="auto"/>
              <w:jc w:val="center"/>
              <w:rPr>
                <w:rFonts w:ascii="Arial" w:hAnsi="Arial" w:cs="Arial"/>
                <w:bCs/>
                <w:sz w:val="18"/>
                <w:szCs w:val="18"/>
              </w:rPr>
            </w:pPr>
            <w:r>
              <w:rPr>
                <w:rFonts w:ascii="Arial" w:hAnsi="Arial" w:cs="Arial"/>
                <w:bCs/>
                <w:sz w:val="18"/>
                <w:szCs w:val="18"/>
              </w:rPr>
              <w:t>PN-R-75356</w:t>
            </w:r>
          </w:p>
          <w:p w:rsidR="002E4CC8" w:rsidRDefault="002E4CC8" w:rsidP="002E4CC8">
            <w:pPr>
              <w:widowControl w:val="0"/>
              <w:autoSpaceDE w:val="0"/>
              <w:autoSpaceDN w:val="0"/>
              <w:adjustRightInd w:val="0"/>
              <w:spacing w:after="0" w:line="240" w:lineRule="auto"/>
              <w:jc w:val="center"/>
              <w:rPr>
                <w:rFonts w:ascii="Arial" w:hAnsi="Arial" w:cs="Arial"/>
                <w:bCs/>
                <w:sz w:val="18"/>
                <w:szCs w:val="18"/>
              </w:rPr>
            </w:pPr>
          </w:p>
          <w:p w:rsidR="002E4CC8" w:rsidRDefault="002E4CC8" w:rsidP="002E4CC8">
            <w:pPr>
              <w:widowControl w:val="0"/>
              <w:autoSpaceDE w:val="0"/>
              <w:autoSpaceDN w:val="0"/>
              <w:adjustRightInd w:val="0"/>
              <w:spacing w:after="0" w:line="240" w:lineRule="auto"/>
              <w:jc w:val="center"/>
              <w:rPr>
                <w:rFonts w:ascii="Arial" w:hAnsi="Arial" w:cs="Arial"/>
                <w:bCs/>
                <w:sz w:val="18"/>
                <w:szCs w:val="18"/>
              </w:rPr>
            </w:pPr>
          </w:p>
          <w:p w:rsidR="002E4CC8" w:rsidRPr="00E1625C" w:rsidRDefault="002E4CC8" w:rsidP="002E4CC8">
            <w:pPr>
              <w:widowControl w:val="0"/>
              <w:autoSpaceDE w:val="0"/>
              <w:autoSpaceDN w:val="0"/>
              <w:adjustRightInd w:val="0"/>
              <w:spacing w:after="0" w:line="240" w:lineRule="auto"/>
              <w:rPr>
                <w:rFonts w:ascii="Arial" w:hAnsi="Arial" w:cs="Arial"/>
                <w:sz w:val="18"/>
                <w:szCs w:val="18"/>
              </w:rPr>
            </w:pPr>
          </w:p>
        </w:tc>
      </w:tr>
      <w:tr w:rsidR="002E4CC8" w:rsidRPr="002C3EC8" w:rsidTr="00CE6F4F">
        <w:trPr>
          <w:cantSplit/>
          <w:trHeight w:val="90"/>
          <w:jc w:val="center"/>
        </w:trPr>
        <w:tc>
          <w:tcPr>
            <w:tcW w:w="0" w:type="auto"/>
          </w:tcPr>
          <w:p w:rsidR="002E4CC8" w:rsidRDefault="002E4CC8" w:rsidP="002E4CC8">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041" w:type="dxa"/>
          </w:tcPr>
          <w:p w:rsidR="002E4CC8" w:rsidRDefault="002E4CC8" w:rsidP="002E4CC8">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Barwa </w:t>
            </w:r>
          </w:p>
        </w:tc>
        <w:tc>
          <w:tcPr>
            <w:tcW w:w="4923" w:type="dxa"/>
            <w:tcBorders>
              <w:top w:val="single" w:sz="6" w:space="0" w:color="auto"/>
              <w:bottom w:val="single" w:sz="6" w:space="0" w:color="auto"/>
            </w:tcBorders>
          </w:tcPr>
          <w:p w:rsidR="002E4CC8" w:rsidRDefault="002E4CC8" w:rsidP="002E4CC8">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Biała do żółtawo-białej</w:t>
            </w:r>
          </w:p>
        </w:tc>
        <w:tc>
          <w:tcPr>
            <w:tcW w:w="1276" w:type="dxa"/>
            <w:vMerge/>
            <w:shd w:val="clear" w:color="auto" w:fill="auto"/>
            <w:vAlign w:val="center"/>
          </w:tcPr>
          <w:p w:rsidR="002E4CC8" w:rsidRPr="002C3EC8" w:rsidRDefault="002E4CC8" w:rsidP="002E4CC8">
            <w:pPr>
              <w:spacing w:after="0" w:line="240" w:lineRule="auto"/>
              <w:rPr>
                <w:rFonts w:ascii="Arial" w:hAnsi="Arial" w:cs="Arial"/>
                <w:sz w:val="18"/>
                <w:szCs w:val="18"/>
              </w:rPr>
            </w:pPr>
          </w:p>
        </w:tc>
      </w:tr>
      <w:tr w:rsidR="002E4CC8" w:rsidRPr="002C3EC8" w:rsidTr="00CE6F4F">
        <w:trPr>
          <w:cantSplit/>
          <w:trHeight w:val="90"/>
          <w:jc w:val="center"/>
        </w:trPr>
        <w:tc>
          <w:tcPr>
            <w:tcW w:w="0" w:type="auto"/>
          </w:tcPr>
          <w:p w:rsidR="002E4CC8" w:rsidRDefault="002E4CC8" w:rsidP="002E4CC8">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041" w:type="dxa"/>
          </w:tcPr>
          <w:p w:rsidR="002E4CC8" w:rsidRDefault="002E4CC8" w:rsidP="002E4CC8">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923" w:type="dxa"/>
            <w:tcBorders>
              <w:top w:val="single" w:sz="6" w:space="0" w:color="auto"/>
              <w:bottom w:val="single" w:sz="6" w:space="0" w:color="auto"/>
            </w:tcBorders>
          </w:tcPr>
          <w:p w:rsidR="002E4CC8" w:rsidRPr="001132E9" w:rsidRDefault="002E4CC8" w:rsidP="002E4CC8">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charakterystyczny,  lekko gorzkawy, n</w:t>
            </w:r>
            <w:r w:rsidRPr="001132E9">
              <w:rPr>
                <w:rFonts w:ascii="Arial" w:hAnsi="Arial" w:cs="Arial"/>
                <w:sz w:val="18"/>
                <w:szCs w:val="18"/>
              </w:rPr>
              <w:t xml:space="preserve">iedopuszczalny </w:t>
            </w:r>
            <w:r>
              <w:rPr>
                <w:rFonts w:ascii="Arial" w:hAnsi="Arial" w:cs="Arial"/>
                <w:sz w:val="18"/>
                <w:szCs w:val="18"/>
              </w:rPr>
              <w:t xml:space="preserve">smak i zapach </w:t>
            </w:r>
            <w:r w:rsidRPr="001132E9">
              <w:rPr>
                <w:rFonts w:ascii="Arial" w:hAnsi="Arial" w:cs="Arial"/>
                <w:sz w:val="18"/>
                <w:szCs w:val="18"/>
              </w:rPr>
              <w:t>obcy</w:t>
            </w:r>
          </w:p>
        </w:tc>
        <w:tc>
          <w:tcPr>
            <w:tcW w:w="1276" w:type="dxa"/>
            <w:vMerge/>
            <w:shd w:val="clear" w:color="auto" w:fill="auto"/>
            <w:vAlign w:val="center"/>
          </w:tcPr>
          <w:p w:rsidR="002E4CC8" w:rsidRPr="002C3EC8" w:rsidRDefault="002E4CC8" w:rsidP="002E4CC8">
            <w:pPr>
              <w:spacing w:after="0" w:line="240" w:lineRule="auto"/>
              <w:rPr>
                <w:rFonts w:ascii="Arial" w:hAnsi="Arial" w:cs="Arial"/>
                <w:sz w:val="18"/>
                <w:szCs w:val="18"/>
              </w:rPr>
            </w:pPr>
          </w:p>
        </w:tc>
      </w:tr>
      <w:tr w:rsidR="002E4CC8" w:rsidRPr="002C3EC8" w:rsidTr="00CE6F4F">
        <w:trPr>
          <w:cantSplit/>
          <w:trHeight w:val="90"/>
          <w:jc w:val="center"/>
        </w:trPr>
        <w:tc>
          <w:tcPr>
            <w:tcW w:w="0" w:type="auto"/>
          </w:tcPr>
          <w:p w:rsidR="002E4CC8" w:rsidRPr="00A32CEF" w:rsidRDefault="002E4CC8" w:rsidP="002E4CC8">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041" w:type="dxa"/>
          </w:tcPr>
          <w:p w:rsidR="002E4CC8" w:rsidRPr="00A32CEF" w:rsidRDefault="002E4CC8" w:rsidP="002E4CC8">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923" w:type="dxa"/>
            <w:tcBorders>
              <w:top w:val="single" w:sz="6" w:space="0" w:color="auto"/>
              <w:bottom w:val="single" w:sz="6" w:space="0" w:color="auto"/>
            </w:tcBorders>
          </w:tcPr>
          <w:p w:rsidR="002E4CC8" w:rsidRPr="00A32CEF" w:rsidRDefault="002E4CC8" w:rsidP="002E4CC8">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Jednolite w opakowaniu pod względem pochodzenia, odmiany, jakości i wielkości</w:t>
            </w:r>
          </w:p>
        </w:tc>
        <w:tc>
          <w:tcPr>
            <w:tcW w:w="1276" w:type="dxa"/>
            <w:vMerge/>
            <w:shd w:val="clear" w:color="auto" w:fill="auto"/>
            <w:vAlign w:val="center"/>
          </w:tcPr>
          <w:p w:rsidR="002E4CC8" w:rsidRPr="002C3EC8" w:rsidRDefault="002E4CC8" w:rsidP="002E4CC8">
            <w:pPr>
              <w:spacing w:after="0" w:line="240" w:lineRule="auto"/>
              <w:rPr>
                <w:rFonts w:ascii="Arial" w:hAnsi="Arial" w:cs="Arial"/>
                <w:sz w:val="18"/>
                <w:szCs w:val="18"/>
              </w:rPr>
            </w:pPr>
          </w:p>
        </w:tc>
      </w:tr>
      <w:tr w:rsidR="002E4CC8" w:rsidRPr="00FD4FDB" w:rsidTr="00CE6F4F">
        <w:trPr>
          <w:cantSplit/>
          <w:trHeight w:val="90"/>
          <w:jc w:val="center"/>
        </w:trPr>
        <w:tc>
          <w:tcPr>
            <w:tcW w:w="0" w:type="auto"/>
            <w:tcBorders>
              <w:bottom w:val="single" w:sz="4" w:space="0" w:color="auto"/>
            </w:tcBorders>
          </w:tcPr>
          <w:p w:rsidR="002E4CC8" w:rsidRPr="004104BB" w:rsidRDefault="002E4CC8" w:rsidP="002E4CC8">
            <w:pPr>
              <w:widowControl w:val="0"/>
              <w:autoSpaceDE w:val="0"/>
              <w:autoSpaceDN w:val="0"/>
              <w:adjustRightInd w:val="0"/>
              <w:spacing w:after="0" w:line="240" w:lineRule="auto"/>
              <w:jc w:val="center"/>
              <w:rPr>
                <w:rFonts w:ascii="Arial" w:hAnsi="Arial" w:cs="Arial"/>
                <w:sz w:val="18"/>
                <w:szCs w:val="18"/>
              </w:rPr>
            </w:pPr>
            <w:r w:rsidRPr="004104BB">
              <w:rPr>
                <w:rFonts w:ascii="Arial" w:hAnsi="Arial" w:cs="Arial"/>
                <w:sz w:val="18"/>
                <w:szCs w:val="18"/>
              </w:rPr>
              <w:t>5</w:t>
            </w:r>
          </w:p>
        </w:tc>
        <w:tc>
          <w:tcPr>
            <w:tcW w:w="1041" w:type="dxa"/>
            <w:tcBorders>
              <w:bottom w:val="single" w:sz="4" w:space="0" w:color="auto"/>
            </w:tcBorders>
          </w:tcPr>
          <w:p w:rsidR="002E4CC8" w:rsidRPr="004104BB" w:rsidRDefault="002E4CC8" w:rsidP="002E4CC8">
            <w:pPr>
              <w:widowControl w:val="0"/>
              <w:autoSpaceDE w:val="0"/>
              <w:autoSpaceDN w:val="0"/>
              <w:adjustRightInd w:val="0"/>
              <w:spacing w:after="0" w:line="240" w:lineRule="auto"/>
              <w:jc w:val="both"/>
              <w:rPr>
                <w:rFonts w:ascii="Arial" w:hAnsi="Arial" w:cs="Arial"/>
                <w:spacing w:val="-4"/>
                <w:sz w:val="18"/>
                <w:szCs w:val="18"/>
              </w:rPr>
            </w:pPr>
            <w:r>
              <w:rPr>
                <w:rFonts w:ascii="Arial" w:hAnsi="Arial" w:cs="Arial"/>
                <w:spacing w:val="-4"/>
                <w:sz w:val="18"/>
                <w:szCs w:val="18"/>
              </w:rPr>
              <w:t xml:space="preserve">Długość </w:t>
            </w:r>
            <w:r w:rsidRPr="004104BB">
              <w:rPr>
                <w:rFonts w:ascii="Arial" w:hAnsi="Arial" w:cs="Arial"/>
                <w:spacing w:val="-4"/>
                <w:sz w:val="18"/>
                <w:szCs w:val="18"/>
              </w:rPr>
              <w:t>główki, cm</w:t>
            </w:r>
          </w:p>
        </w:tc>
        <w:tc>
          <w:tcPr>
            <w:tcW w:w="4923" w:type="dxa"/>
            <w:tcBorders>
              <w:top w:val="single" w:sz="6" w:space="0" w:color="auto"/>
              <w:bottom w:val="single" w:sz="4" w:space="0" w:color="auto"/>
            </w:tcBorders>
          </w:tcPr>
          <w:p w:rsidR="002E4CC8" w:rsidRPr="004104BB" w:rsidRDefault="002E4CC8" w:rsidP="002E4CC8">
            <w:pPr>
              <w:tabs>
                <w:tab w:val="left" w:pos="1620"/>
              </w:tabs>
              <w:spacing w:after="0" w:line="240" w:lineRule="auto"/>
              <w:jc w:val="center"/>
              <w:rPr>
                <w:rFonts w:ascii="Arial" w:hAnsi="Arial" w:cs="Arial"/>
                <w:sz w:val="18"/>
                <w:szCs w:val="18"/>
              </w:rPr>
            </w:pPr>
            <w:r w:rsidRPr="004104BB">
              <w:rPr>
                <w:rFonts w:ascii="Arial" w:hAnsi="Arial" w:cs="Arial"/>
                <w:sz w:val="18"/>
                <w:szCs w:val="18"/>
              </w:rPr>
              <w:t>9-15</w:t>
            </w:r>
          </w:p>
        </w:tc>
        <w:tc>
          <w:tcPr>
            <w:tcW w:w="1276" w:type="dxa"/>
            <w:vMerge/>
            <w:tcBorders>
              <w:bottom w:val="single" w:sz="4" w:space="0" w:color="auto"/>
            </w:tcBorders>
            <w:shd w:val="clear" w:color="auto" w:fill="auto"/>
            <w:vAlign w:val="center"/>
          </w:tcPr>
          <w:p w:rsidR="002E4CC8" w:rsidRPr="00FD4FDB" w:rsidRDefault="002E4CC8" w:rsidP="002E4CC8">
            <w:pPr>
              <w:spacing w:after="0" w:line="240" w:lineRule="auto"/>
              <w:rPr>
                <w:rFonts w:ascii="Arial" w:hAnsi="Arial" w:cs="Arial"/>
                <w:color w:val="FF0000"/>
                <w:sz w:val="18"/>
                <w:szCs w:val="18"/>
              </w:rPr>
            </w:pPr>
          </w:p>
        </w:tc>
      </w:tr>
    </w:tbl>
    <w:p w:rsidR="002E4CC8" w:rsidRDefault="002E4CC8" w:rsidP="002E4CC8">
      <w:pPr>
        <w:pStyle w:val="Nagwek11"/>
        <w:spacing w:before="0" w:after="0"/>
        <w:rPr>
          <w:bCs w:val="0"/>
        </w:rPr>
      </w:pPr>
      <w:r>
        <w:rPr>
          <w:bCs w:val="0"/>
        </w:rPr>
        <w:t xml:space="preserve">2.3 Wymagania chemiczne </w:t>
      </w:r>
    </w:p>
    <w:p w:rsidR="002E4CC8" w:rsidRDefault="002E4CC8" w:rsidP="002E4CC8">
      <w:pPr>
        <w:pStyle w:val="Nagwek11"/>
        <w:spacing w:before="0" w:after="0"/>
        <w:rPr>
          <w:b w:val="0"/>
          <w:bCs w:val="0"/>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2E4CC8" w:rsidRPr="002E4CC8" w:rsidRDefault="002E4CC8" w:rsidP="002E4CC8">
      <w:pPr>
        <w:pStyle w:val="E-1"/>
        <w:jc w:val="both"/>
        <w:rPr>
          <w:rFonts w:ascii="Arial" w:hAnsi="Arial" w:cs="Arial"/>
          <w:b/>
        </w:rPr>
      </w:pPr>
      <w:r w:rsidRPr="002E4CC8">
        <w:rPr>
          <w:rFonts w:ascii="Arial" w:hAnsi="Arial" w:cs="Arial"/>
          <w:b/>
        </w:rPr>
        <w:t>3.Trwałość</w:t>
      </w:r>
    </w:p>
    <w:p w:rsidR="002E4CC8" w:rsidRPr="0034180F" w:rsidRDefault="002E4CC8" w:rsidP="002E4CC8">
      <w:pPr>
        <w:spacing w:after="0" w:line="240" w:lineRule="auto"/>
        <w:jc w:val="both"/>
        <w:rPr>
          <w:rFonts w:ascii="Arial" w:eastAsia="Arial Unicode MS" w:hAnsi="Arial" w:cs="Arial"/>
          <w:sz w:val="20"/>
          <w:szCs w:val="20"/>
        </w:rPr>
      </w:pPr>
      <w:r>
        <w:rPr>
          <w:rFonts w:ascii="Arial" w:hAnsi="Arial" w:cs="Arial"/>
          <w:sz w:val="20"/>
          <w:szCs w:val="20"/>
        </w:rPr>
        <w:t xml:space="preserve">Okres przydatności </w:t>
      </w:r>
      <w:r w:rsidRPr="00283F20">
        <w:rPr>
          <w:rFonts w:ascii="Arial" w:hAnsi="Arial" w:cs="Arial"/>
          <w:sz w:val="20"/>
          <w:szCs w:val="20"/>
        </w:rPr>
        <w:t xml:space="preserve">deklarowany przez producenta powinien wynosić nie mniej niż </w:t>
      </w:r>
      <w:r>
        <w:rPr>
          <w:rFonts w:ascii="Arial" w:hAnsi="Arial" w:cs="Arial"/>
          <w:sz w:val="20"/>
          <w:szCs w:val="20"/>
        </w:rPr>
        <w:t>3</w:t>
      </w:r>
      <w:r w:rsidRPr="0090106B">
        <w:rPr>
          <w:rFonts w:ascii="Arial" w:hAnsi="Arial" w:cs="Arial"/>
          <w:sz w:val="20"/>
          <w:szCs w:val="20"/>
        </w:rPr>
        <w:t xml:space="preserve"> dni</w:t>
      </w:r>
      <w:r w:rsidRPr="00283F20">
        <w:rPr>
          <w:rFonts w:ascii="Arial" w:hAnsi="Arial" w:cs="Arial"/>
          <w:sz w:val="20"/>
          <w:szCs w:val="20"/>
        </w:rPr>
        <w:t xml:space="preserve"> od daty </w:t>
      </w:r>
      <w:r>
        <w:rPr>
          <w:rFonts w:ascii="Arial" w:hAnsi="Arial" w:cs="Arial"/>
          <w:sz w:val="20"/>
          <w:szCs w:val="20"/>
        </w:rPr>
        <w:t>dostawy do magazynu odbiorcy</w:t>
      </w:r>
      <w:r w:rsidRPr="00283F20">
        <w:rPr>
          <w:rFonts w:ascii="Arial" w:hAnsi="Arial" w:cs="Arial"/>
          <w:sz w:val="20"/>
          <w:szCs w:val="20"/>
        </w:rPr>
        <w:t>.</w:t>
      </w:r>
    </w:p>
    <w:p w:rsidR="002E4CC8" w:rsidRPr="002E4CC8" w:rsidRDefault="002E4CC8" w:rsidP="002E4CC8">
      <w:pPr>
        <w:pStyle w:val="E-1"/>
        <w:jc w:val="both"/>
        <w:rPr>
          <w:rFonts w:ascii="Arial" w:hAnsi="Arial" w:cs="Arial"/>
          <w:b/>
        </w:rPr>
      </w:pPr>
      <w:r w:rsidRPr="002E4CC8">
        <w:rPr>
          <w:rFonts w:ascii="Arial" w:hAnsi="Arial" w:cs="Arial"/>
          <w:b/>
        </w:rPr>
        <w:t>4. Metody badań</w:t>
      </w:r>
    </w:p>
    <w:p w:rsidR="002E4CC8" w:rsidRPr="002E4CC8" w:rsidRDefault="002E4CC8" w:rsidP="002E4CC8">
      <w:pPr>
        <w:pStyle w:val="E-1"/>
        <w:jc w:val="both"/>
        <w:rPr>
          <w:rFonts w:ascii="Arial" w:hAnsi="Arial" w:cs="Arial"/>
          <w:b/>
        </w:rPr>
      </w:pPr>
      <w:r w:rsidRPr="002E4CC8">
        <w:rPr>
          <w:rFonts w:ascii="Arial" w:hAnsi="Arial" w:cs="Arial"/>
          <w:b/>
        </w:rPr>
        <w:t>4.1 Sprawdzenie znakowania i stanu opakowania</w:t>
      </w:r>
    </w:p>
    <w:p w:rsidR="002E4CC8" w:rsidRPr="00B002F1" w:rsidRDefault="002E4CC8" w:rsidP="002E4CC8">
      <w:pPr>
        <w:pStyle w:val="E-1"/>
        <w:jc w:val="both"/>
        <w:rPr>
          <w:rFonts w:ascii="Arial" w:hAnsi="Arial" w:cs="Arial"/>
          <w:szCs w:val="24"/>
          <w14:shadow w14:blurRad="0" w14:dist="0" w14:dir="0" w14:sx="0" w14:sy="0" w14:kx="0" w14:ky="0" w14:algn="none">
            <w14:srgbClr w14:val="000000"/>
          </w14:shadow>
        </w:rPr>
      </w:pPr>
      <w:r w:rsidRPr="00B002F1">
        <w:rPr>
          <w:rFonts w:ascii="Arial" w:hAnsi="Arial" w:cs="Arial"/>
          <w:szCs w:val="24"/>
          <w14:shadow w14:blurRad="0" w14:dist="0" w14:dir="0" w14:sx="0" w14:sy="0" w14:kx="0" w14:ky="0" w14:algn="none">
            <w14:srgbClr w14:val="000000"/>
          </w14:shadow>
        </w:rPr>
        <w:t>Wykonać metodą wizualną na zgodność z pkt. 5.1 i 5.2.</w:t>
      </w:r>
    </w:p>
    <w:p w:rsidR="002E4CC8" w:rsidRPr="002E4CC8" w:rsidRDefault="002E4CC8" w:rsidP="002E4CC8">
      <w:pPr>
        <w:pStyle w:val="E-1"/>
        <w:jc w:val="both"/>
        <w:rPr>
          <w:rFonts w:ascii="Arial" w:hAnsi="Arial" w:cs="Arial"/>
          <w:b/>
        </w:rPr>
      </w:pPr>
      <w:r w:rsidRPr="002E4CC8">
        <w:rPr>
          <w:rFonts w:ascii="Arial" w:hAnsi="Arial" w:cs="Arial"/>
          <w:b/>
        </w:rPr>
        <w:t>4.2 Oznaczanie cech organoleptycznych i fizycznych</w:t>
      </w:r>
    </w:p>
    <w:p w:rsidR="002E4CC8" w:rsidRPr="00B002F1" w:rsidRDefault="002E4CC8" w:rsidP="002E4CC8">
      <w:pPr>
        <w:pStyle w:val="E-1"/>
        <w:jc w:val="both"/>
        <w:rPr>
          <w:rFonts w:ascii="Arial" w:hAnsi="Arial" w:cs="Arial"/>
          <w:szCs w:val="24"/>
          <w14:shadow w14:blurRad="0" w14:dist="0" w14:dir="0" w14:sx="0" w14:sy="0" w14:kx="0" w14:ky="0" w14:algn="none">
            <w14:srgbClr w14:val="000000"/>
          </w14:shadow>
        </w:rPr>
      </w:pPr>
      <w:r w:rsidRPr="00B002F1">
        <w:rPr>
          <w:rFonts w:ascii="Arial" w:hAnsi="Arial" w:cs="Arial"/>
          <w:szCs w:val="24"/>
          <w14:shadow w14:blurRad="0" w14:dist="0" w14:dir="0" w14:sx="0" w14:sy="0" w14:kx="0" w14:ky="0" w14:algn="none">
            <w14:srgbClr w14:val="000000"/>
          </w14:shadow>
        </w:rPr>
        <w:t>Według norm podanych w Tablicy 1</w:t>
      </w:r>
    </w:p>
    <w:p w:rsidR="002E4CC8" w:rsidRPr="002E4CC8" w:rsidRDefault="002E4CC8" w:rsidP="002E4CC8">
      <w:pPr>
        <w:pStyle w:val="E-1"/>
        <w:rPr>
          <w:rFonts w:ascii="Arial" w:hAnsi="Arial" w:cs="Arial"/>
        </w:rPr>
      </w:pPr>
      <w:r w:rsidRPr="002E4CC8">
        <w:rPr>
          <w:rFonts w:ascii="Arial" w:hAnsi="Arial" w:cs="Arial"/>
          <w:b/>
        </w:rPr>
        <w:t xml:space="preserve">5 Pakowanie, znakowanie, przechowywanie </w:t>
      </w:r>
    </w:p>
    <w:p w:rsidR="002E4CC8" w:rsidRPr="002E4CC8" w:rsidRDefault="002E4CC8" w:rsidP="002E4CC8">
      <w:pPr>
        <w:pStyle w:val="E-1"/>
        <w:rPr>
          <w:rFonts w:ascii="Arial" w:hAnsi="Arial" w:cs="Arial"/>
          <w:b/>
        </w:rPr>
      </w:pPr>
      <w:r w:rsidRPr="002E4CC8">
        <w:rPr>
          <w:rFonts w:ascii="Arial" w:hAnsi="Arial" w:cs="Arial"/>
          <w:b/>
        </w:rPr>
        <w:t>5.1 Pakowanie</w:t>
      </w:r>
    </w:p>
    <w:p w:rsidR="002E4CC8" w:rsidRPr="00B002F1" w:rsidRDefault="002E4CC8" w:rsidP="002E4CC8">
      <w:pPr>
        <w:pStyle w:val="E-1"/>
        <w:jc w:val="both"/>
        <w:rPr>
          <w:rFonts w:ascii="Arial" w:hAnsi="Arial" w:cs="Arial"/>
          <w:szCs w:val="24"/>
          <w14:shadow w14:blurRad="0" w14:dist="0" w14:dir="0" w14:sx="0" w14:sy="0" w14:kx="0" w14:ky="0" w14:algn="none">
            <w14:srgbClr w14:val="000000"/>
          </w14:shadow>
        </w:rPr>
      </w:pPr>
      <w:r w:rsidRPr="00B002F1">
        <w:rPr>
          <w:rFonts w:ascii="Arial" w:hAnsi="Arial" w:cs="Arial"/>
          <w:szCs w:val="24"/>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2E4CC8" w:rsidRPr="00B002F1" w:rsidRDefault="002E4CC8" w:rsidP="00B002F1">
      <w:pPr>
        <w:pStyle w:val="E-1"/>
        <w:jc w:val="both"/>
        <w:rPr>
          <w:rFonts w:ascii="Arial" w:hAnsi="Arial" w:cs="Arial"/>
          <w:szCs w:val="24"/>
          <w14:shadow w14:blurRad="0" w14:dist="0" w14:dir="0" w14:sx="0" w14:sy="0" w14:kx="0" w14:ky="0" w14:algn="none">
            <w14:srgbClr w14:val="000000"/>
          </w14:shadow>
        </w:rPr>
      </w:pPr>
      <w:r w:rsidRPr="00B002F1">
        <w:rPr>
          <w:rFonts w:ascii="Arial" w:hAnsi="Arial" w:cs="Arial"/>
          <w:szCs w:val="24"/>
          <w14:shadow w14:blurRad="0" w14:dist="0" w14:dir="0" w14:sx="0" w14:sy="0" w14:kx="0" w14:ky="0" w14:algn="none">
            <w14:srgbClr w14:val="000000"/>
          </w14:shadow>
        </w:rPr>
        <w:t>Opakowania powinny być wykonane z materiałów opakowaniowych przeznaczonych do kontaktu z żywnością.</w:t>
      </w:r>
    </w:p>
    <w:p w:rsidR="002E4CC8" w:rsidRPr="00B002F1" w:rsidRDefault="002E4CC8" w:rsidP="00B002F1">
      <w:pPr>
        <w:pStyle w:val="E-1"/>
        <w:jc w:val="both"/>
        <w:rPr>
          <w:rFonts w:ascii="Arial" w:hAnsi="Arial" w:cs="Arial"/>
          <w:szCs w:val="24"/>
          <w14:shadow w14:blurRad="0" w14:dist="0" w14:dir="0" w14:sx="0" w14:sy="0" w14:kx="0" w14:ky="0" w14:algn="none">
            <w14:srgbClr w14:val="000000"/>
          </w14:shadow>
        </w:rPr>
      </w:pPr>
      <w:r w:rsidRPr="00B002F1">
        <w:rPr>
          <w:rFonts w:ascii="Arial" w:hAnsi="Arial" w:cs="Arial"/>
          <w:szCs w:val="24"/>
          <w14:shadow w14:blurRad="0" w14:dist="0" w14:dir="0" w14:sx="0" w14:sy="0" w14:kx="0" w14:ky="0" w14:algn="none">
            <w14:srgbClr w14:val="000000"/>
          </w14:shadow>
        </w:rPr>
        <w:t>Nie dopuszcza się stosowania opakowań zastępczych oraz umieszczania reklam na opakowaniach.</w:t>
      </w:r>
    </w:p>
    <w:p w:rsidR="002E4CC8" w:rsidRPr="002E4CC8" w:rsidRDefault="002E4CC8" w:rsidP="00781799">
      <w:pPr>
        <w:pStyle w:val="E-1"/>
        <w:numPr>
          <w:ilvl w:val="1"/>
          <w:numId w:val="13"/>
        </w:numPr>
        <w:rPr>
          <w:rFonts w:ascii="Arial" w:hAnsi="Arial" w:cs="Arial"/>
        </w:rPr>
      </w:pPr>
      <w:r w:rsidRPr="002E4CC8">
        <w:rPr>
          <w:rFonts w:ascii="Arial" w:hAnsi="Arial" w:cs="Arial"/>
          <w:b/>
        </w:rPr>
        <w:t>Znakowanie</w:t>
      </w:r>
    </w:p>
    <w:p w:rsidR="002E4CC8" w:rsidRPr="00B002F1" w:rsidRDefault="002E4CC8" w:rsidP="002E4CC8">
      <w:pPr>
        <w:pStyle w:val="E-1"/>
        <w:rPr>
          <w:rFonts w:ascii="Arial" w:hAnsi="Arial" w:cs="Arial"/>
          <w:szCs w:val="24"/>
          <w14:shadow w14:blurRad="0" w14:dist="0" w14:dir="0" w14:sx="0" w14:sy="0" w14:kx="0" w14:ky="0" w14:algn="none">
            <w14:srgbClr w14:val="000000"/>
          </w14:shadow>
        </w:rPr>
      </w:pPr>
      <w:r w:rsidRPr="00B002F1">
        <w:rPr>
          <w:rFonts w:ascii="Arial" w:hAnsi="Arial" w:cs="Arial"/>
          <w:szCs w:val="24"/>
          <w14:shadow w14:blurRad="0" w14:dist="0" w14:dir="0" w14:sx="0" w14:sy="0" w14:kx="0" w14:ky="0" w14:algn="none">
            <w14:srgbClr w14:val="000000"/>
          </w14:shadow>
        </w:rPr>
        <w:t>Zgodnie z aktualnie obowiązującym prawem.</w:t>
      </w:r>
    </w:p>
    <w:p w:rsidR="002E4CC8" w:rsidRPr="002E4CC8" w:rsidRDefault="002E4CC8" w:rsidP="002E4CC8">
      <w:pPr>
        <w:pStyle w:val="E-1"/>
        <w:rPr>
          <w:rFonts w:ascii="Arial" w:hAnsi="Arial" w:cs="Arial"/>
          <w:b/>
        </w:rPr>
      </w:pPr>
      <w:r w:rsidRPr="002E4CC8">
        <w:rPr>
          <w:rFonts w:ascii="Arial" w:hAnsi="Arial" w:cs="Arial"/>
          <w:b/>
        </w:rPr>
        <w:t>5.3 Przechowywanie</w:t>
      </w:r>
    </w:p>
    <w:p w:rsidR="00B002F1" w:rsidRPr="00B002F1" w:rsidRDefault="002E4CC8" w:rsidP="002E4CC8">
      <w:pPr>
        <w:pStyle w:val="E-1"/>
        <w:rPr>
          <w:rFonts w:ascii="Arial" w:hAnsi="Arial" w:cs="Arial"/>
          <w:szCs w:val="24"/>
          <w14:shadow w14:blurRad="0" w14:dist="0" w14:dir="0" w14:sx="0" w14:sy="0" w14:kx="0" w14:ky="0" w14:algn="none">
            <w14:srgbClr w14:val="000000"/>
          </w14:shadow>
        </w:rPr>
      </w:pPr>
      <w:r w:rsidRPr="00B002F1">
        <w:rPr>
          <w:rFonts w:ascii="Arial" w:hAnsi="Arial" w:cs="Arial"/>
          <w:szCs w:val="24"/>
          <w14:shadow w14:blurRad="0" w14:dist="0" w14:dir="0" w14:sx="0" w14:sy="0" w14:kx="0" w14:ky="0" w14:algn="none">
            <w14:srgbClr w14:val="000000"/>
          </w14:shadow>
        </w:rPr>
        <w:t>Przechowywać zgodnie z zaleceniami producenta.</w:t>
      </w:r>
    </w:p>
    <w:p w:rsidR="00B002F1" w:rsidRDefault="00B002F1">
      <w:pP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hAnsi="Arial" w:cs="Arial"/>
        </w:rPr>
        <w:br w:type="page"/>
      </w:r>
    </w:p>
    <w:p w:rsidR="002E4CC8" w:rsidRPr="00503FE9" w:rsidRDefault="002E4CC8" w:rsidP="00504BCA">
      <w:pPr>
        <w:spacing w:after="0" w:line="240" w:lineRule="auto"/>
        <w:jc w:val="right"/>
        <w:rPr>
          <w:rFonts w:ascii="Arial Narrow" w:eastAsia="Times New Roman" w:hAnsi="Arial Narrow" w:cs="Arial"/>
          <w:szCs w:val="20"/>
        </w:rPr>
      </w:pPr>
      <w:r w:rsidRPr="00503FE9">
        <w:rPr>
          <w:rFonts w:ascii="Arial Narrow" w:eastAsia="Times New Roman" w:hAnsi="Arial Narrow" w:cs="Arial"/>
          <w:szCs w:val="20"/>
        </w:rPr>
        <w:lastRenderedPageBreak/>
        <w:t xml:space="preserve">ZAŁĄCZNIK </w:t>
      </w:r>
      <w:r>
        <w:rPr>
          <w:rFonts w:ascii="Arial Narrow" w:eastAsia="Times New Roman" w:hAnsi="Arial Narrow" w:cs="Arial"/>
          <w:szCs w:val="20"/>
        </w:rPr>
        <w:t>1</w:t>
      </w:r>
      <w:r w:rsidR="0014389C">
        <w:rPr>
          <w:rFonts w:ascii="Arial Narrow" w:eastAsia="Times New Roman" w:hAnsi="Arial Narrow" w:cs="Arial"/>
          <w:szCs w:val="20"/>
        </w:rPr>
        <w:t>2</w:t>
      </w:r>
    </w:p>
    <w:p w:rsidR="002E4CC8" w:rsidRPr="0014389C" w:rsidRDefault="002E4CC8" w:rsidP="00504BCA">
      <w:pPr>
        <w:spacing w:after="0" w:line="240" w:lineRule="auto"/>
        <w:jc w:val="right"/>
        <w:rPr>
          <w:rFonts w:ascii="Arial Narrow" w:eastAsia="Times New Roman" w:hAnsi="Arial Narrow" w:cs="Arial"/>
          <w:szCs w:val="20"/>
        </w:rPr>
      </w:pPr>
    </w:p>
    <w:p w:rsidR="002E4CC8" w:rsidRPr="00B002F1" w:rsidRDefault="002E4CC8" w:rsidP="008039AB">
      <w:pPr>
        <w:spacing w:after="0" w:line="240" w:lineRule="auto"/>
        <w:jc w:val="center"/>
        <w:rPr>
          <w:rFonts w:ascii="Arial" w:hAnsi="Arial" w:cs="Arial"/>
          <w:b/>
          <w:sz w:val="28"/>
          <w:szCs w:val="40"/>
        </w:rPr>
      </w:pPr>
      <w:r w:rsidRPr="00B002F1">
        <w:rPr>
          <w:rFonts w:ascii="Arial" w:hAnsi="Arial" w:cs="Arial"/>
          <w:b/>
          <w:sz w:val="28"/>
          <w:szCs w:val="40"/>
        </w:rPr>
        <w:t>INSPEKTORAT WSPARCIA SIŁ ZBROJNYCH</w:t>
      </w:r>
    </w:p>
    <w:p w:rsidR="002E4CC8" w:rsidRPr="00B002F1" w:rsidRDefault="002E4CC8" w:rsidP="008039AB">
      <w:pPr>
        <w:spacing w:after="0" w:line="240" w:lineRule="auto"/>
        <w:jc w:val="center"/>
        <w:rPr>
          <w:rFonts w:ascii="Arial" w:hAnsi="Arial" w:cs="Arial"/>
          <w:b/>
          <w:sz w:val="28"/>
          <w:szCs w:val="40"/>
        </w:rPr>
      </w:pPr>
      <w:r w:rsidRPr="00B002F1">
        <w:rPr>
          <w:rFonts w:ascii="Arial" w:hAnsi="Arial" w:cs="Arial"/>
          <w:b/>
          <w:sz w:val="28"/>
          <w:szCs w:val="40"/>
        </w:rPr>
        <w:t>SZEFOSTWO SŁUŻBY ŻYWNOŚCIOWEJ</w:t>
      </w:r>
    </w:p>
    <w:p w:rsidR="002E4CC8" w:rsidRPr="00B002F1" w:rsidRDefault="002E4CC8" w:rsidP="008039AB">
      <w:pPr>
        <w:spacing w:after="0" w:line="240" w:lineRule="auto"/>
        <w:jc w:val="center"/>
        <w:rPr>
          <w:rFonts w:ascii="Arial" w:hAnsi="Arial" w:cs="Arial"/>
          <w:b/>
          <w:sz w:val="28"/>
          <w:szCs w:val="40"/>
        </w:rPr>
      </w:pPr>
      <w:r w:rsidRPr="00B002F1">
        <w:rPr>
          <w:rFonts w:ascii="Arial" w:hAnsi="Arial" w:cs="Arial"/>
          <w:b/>
          <w:caps/>
          <w:sz w:val="28"/>
          <w:szCs w:val="40"/>
        </w:rPr>
        <w:t>minimalne wymagania jakościowe</w:t>
      </w:r>
    </w:p>
    <w:p w:rsidR="008039AB" w:rsidRPr="00B002F1" w:rsidRDefault="008039AB" w:rsidP="008039AB">
      <w:pPr>
        <w:spacing w:after="0" w:line="240" w:lineRule="auto"/>
        <w:jc w:val="center"/>
        <w:rPr>
          <w:rFonts w:ascii="Arial" w:hAnsi="Arial" w:cs="Arial"/>
          <w:b/>
          <w:szCs w:val="40"/>
        </w:rPr>
      </w:pPr>
    </w:p>
    <w:p w:rsidR="008039AB" w:rsidRPr="00B002F1" w:rsidRDefault="008039AB" w:rsidP="008039AB">
      <w:pPr>
        <w:spacing w:after="0" w:line="240" w:lineRule="auto"/>
        <w:jc w:val="center"/>
        <w:rPr>
          <w:rFonts w:ascii="Arial" w:hAnsi="Arial" w:cs="Arial"/>
          <w:b/>
          <w:caps/>
          <w:sz w:val="28"/>
          <w:szCs w:val="40"/>
        </w:rPr>
      </w:pPr>
      <w:r w:rsidRPr="00B002F1">
        <w:rPr>
          <w:rFonts w:ascii="Arial" w:hAnsi="Arial" w:cs="Arial"/>
          <w:b/>
          <w:caps/>
          <w:sz w:val="28"/>
          <w:szCs w:val="40"/>
        </w:rPr>
        <w:t>cytryny</w:t>
      </w:r>
    </w:p>
    <w:p w:rsidR="008039AB" w:rsidRPr="008039AB" w:rsidRDefault="008039AB" w:rsidP="008039AB">
      <w:pPr>
        <w:pStyle w:val="E-1"/>
        <w:rPr>
          <w:rFonts w:ascii="Arial" w:hAnsi="Arial" w:cs="Arial"/>
          <w:sz w:val="22"/>
          <w:szCs w:val="22"/>
        </w:rPr>
      </w:pPr>
    </w:p>
    <w:p w:rsidR="008039AB" w:rsidRPr="008039AB" w:rsidRDefault="008039AB" w:rsidP="00781799">
      <w:pPr>
        <w:pStyle w:val="E-1"/>
        <w:numPr>
          <w:ilvl w:val="0"/>
          <w:numId w:val="45"/>
        </w:numPr>
        <w:ind w:left="284" w:hanging="284"/>
        <w:rPr>
          <w:rFonts w:ascii="Arial" w:hAnsi="Arial" w:cs="Arial"/>
          <w:b/>
        </w:rPr>
      </w:pPr>
      <w:r w:rsidRPr="008039AB">
        <w:rPr>
          <w:rFonts w:ascii="Arial" w:hAnsi="Arial" w:cs="Arial"/>
          <w:b/>
        </w:rPr>
        <w:t>Wstęp</w:t>
      </w:r>
    </w:p>
    <w:p w:rsidR="008039AB" w:rsidRPr="008039AB" w:rsidRDefault="008039AB" w:rsidP="008039AB">
      <w:pPr>
        <w:pStyle w:val="E-1"/>
        <w:rPr>
          <w:rFonts w:ascii="Arial" w:hAnsi="Arial" w:cs="Arial"/>
        </w:rPr>
      </w:pPr>
      <w:r>
        <w:rPr>
          <w:rFonts w:ascii="Arial" w:hAnsi="Arial" w:cs="Arial"/>
          <w:b/>
        </w:rPr>
        <w:t xml:space="preserve">1.1  </w:t>
      </w:r>
      <w:r w:rsidRPr="008039AB">
        <w:rPr>
          <w:rFonts w:ascii="Arial" w:hAnsi="Arial" w:cs="Arial"/>
          <w:b/>
        </w:rPr>
        <w:t xml:space="preserve">Zakres </w:t>
      </w:r>
    </w:p>
    <w:p w:rsidR="008039AB" w:rsidRPr="00B002F1" w:rsidRDefault="008039AB" w:rsidP="008039AB">
      <w:pPr>
        <w:pStyle w:val="E-1"/>
        <w:jc w:val="both"/>
        <w:rPr>
          <w:rFonts w:ascii="Arial" w:hAnsi="Arial" w:cs="Arial"/>
          <w:szCs w:val="24"/>
          <w14:shadow w14:blurRad="0" w14:dist="0" w14:dir="0" w14:sx="0" w14:sy="0" w14:kx="0" w14:ky="0" w14:algn="none">
            <w14:srgbClr w14:val="000000"/>
          </w14:shadow>
        </w:rPr>
      </w:pPr>
      <w:r w:rsidRPr="00B002F1">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cytryn.</w:t>
      </w:r>
    </w:p>
    <w:p w:rsidR="008039AB" w:rsidRPr="00B002F1" w:rsidRDefault="008039AB" w:rsidP="008039AB">
      <w:pPr>
        <w:pStyle w:val="E-1"/>
        <w:jc w:val="both"/>
        <w:rPr>
          <w:rFonts w:ascii="Arial" w:hAnsi="Arial" w:cs="Arial"/>
          <w:szCs w:val="24"/>
          <w14:shadow w14:blurRad="0" w14:dist="0" w14:dir="0" w14:sx="0" w14:sy="0" w14:kx="0" w14:ky="0" w14:algn="none">
            <w14:srgbClr w14:val="000000"/>
          </w14:shadow>
        </w:rPr>
      </w:pPr>
      <w:r w:rsidRPr="00B002F1">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cytryn przeznaczonych dla odbiorcy.</w:t>
      </w:r>
    </w:p>
    <w:p w:rsidR="008039AB" w:rsidRPr="008039AB" w:rsidRDefault="008039AB" w:rsidP="008039AB">
      <w:pPr>
        <w:pStyle w:val="Edward"/>
        <w:jc w:val="both"/>
        <w:rPr>
          <w:rFonts w:ascii="Arial" w:hAnsi="Arial" w:cs="Arial"/>
          <w:b/>
          <w:bCs/>
        </w:rPr>
      </w:pPr>
      <w:r w:rsidRPr="008039AB">
        <w:rPr>
          <w:rFonts w:ascii="Arial" w:hAnsi="Arial" w:cs="Arial"/>
          <w:b/>
          <w:bCs/>
        </w:rPr>
        <w:t>2 Wymagania</w:t>
      </w:r>
    </w:p>
    <w:p w:rsidR="008039AB" w:rsidRDefault="008039AB" w:rsidP="008039AB">
      <w:pPr>
        <w:pStyle w:val="Nagwek11"/>
        <w:spacing w:before="0" w:after="0"/>
        <w:rPr>
          <w:bCs w:val="0"/>
        </w:rPr>
      </w:pPr>
      <w:r>
        <w:rPr>
          <w:bCs w:val="0"/>
        </w:rPr>
        <w:t>2.1 Wymagania ogólne</w:t>
      </w:r>
    </w:p>
    <w:p w:rsidR="008039AB" w:rsidRDefault="008039AB" w:rsidP="008039AB">
      <w:pPr>
        <w:pStyle w:val="Nagwek11"/>
        <w:spacing w:before="0" w:after="0"/>
        <w:rPr>
          <w:b w:val="0"/>
          <w:bCs w:val="0"/>
        </w:rPr>
      </w:pPr>
      <w:r>
        <w:rPr>
          <w:b w:val="0"/>
          <w:bCs w:val="0"/>
        </w:rPr>
        <w:t>Produkt powinien spełniać wymagania aktualnie obowiązującego prawa żywnościowego.</w:t>
      </w:r>
    </w:p>
    <w:p w:rsidR="008039AB" w:rsidRPr="00133CB7" w:rsidRDefault="008039AB" w:rsidP="008039AB">
      <w:pPr>
        <w:pStyle w:val="Nagwek11"/>
        <w:spacing w:before="0" w:after="0"/>
        <w:rPr>
          <w:bCs w:val="0"/>
        </w:rPr>
      </w:pPr>
      <w:r>
        <w:rPr>
          <w:bCs w:val="0"/>
        </w:rPr>
        <w:t>2.2 Wymagania organoleptyczne, fizyczne</w:t>
      </w:r>
    </w:p>
    <w:p w:rsidR="008039AB" w:rsidRDefault="008039AB" w:rsidP="008039AB">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8039AB" w:rsidRDefault="008039AB" w:rsidP="008039AB">
      <w:pPr>
        <w:pStyle w:val="Nagwek6"/>
        <w:tabs>
          <w:tab w:val="left" w:pos="10891"/>
        </w:tabs>
        <w:spacing w:before="0" w:after="0"/>
        <w:jc w:val="center"/>
        <w:rPr>
          <w:rFonts w:ascii="Arial" w:hAnsi="Arial" w:cs="Arial"/>
          <w:sz w:val="18"/>
          <w:szCs w:val="18"/>
        </w:rPr>
      </w:pPr>
    </w:p>
    <w:p w:rsidR="008039AB" w:rsidRPr="002C3EC8" w:rsidRDefault="008039AB" w:rsidP="008039AB">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1"/>
        <w:gridCol w:w="1439"/>
        <w:gridCol w:w="5245"/>
      </w:tblGrid>
      <w:tr w:rsidR="008039AB" w:rsidRPr="002C3EC8" w:rsidTr="00B002F1">
        <w:trPr>
          <w:trHeight w:val="251"/>
          <w:jc w:val="center"/>
        </w:trPr>
        <w:tc>
          <w:tcPr>
            <w:tcW w:w="541" w:type="dxa"/>
            <w:vAlign w:val="center"/>
          </w:tcPr>
          <w:p w:rsidR="008039AB" w:rsidRPr="00A32CEF" w:rsidRDefault="008039AB" w:rsidP="008039AB">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439" w:type="dxa"/>
            <w:vAlign w:val="center"/>
          </w:tcPr>
          <w:p w:rsidR="008039AB" w:rsidRPr="00A32CEF" w:rsidRDefault="008039AB" w:rsidP="008039AB">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5245" w:type="dxa"/>
            <w:vAlign w:val="center"/>
          </w:tcPr>
          <w:p w:rsidR="008039AB" w:rsidRPr="00A32CEF" w:rsidRDefault="008039AB" w:rsidP="008039AB">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r>
      <w:tr w:rsidR="008039AB" w:rsidRPr="002C3EC8" w:rsidTr="00B002F1">
        <w:trPr>
          <w:cantSplit/>
          <w:trHeight w:val="341"/>
          <w:jc w:val="center"/>
        </w:trPr>
        <w:tc>
          <w:tcPr>
            <w:tcW w:w="541" w:type="dxa"/>
          </w:tcPr>
          <w:p w:rsidR="008039AB" w:rsidRPr="00A32CEF" w:rsidRDefault="008039AB" w:rsidP="008039AB">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439" w:type="dxa"/>
          </w:tcPr>
          <w:p w:rsidR="008039AB" w:rsidRPr="00A32CEF" w:rsidRDefault="008039AB" w:rsidP="008039A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5245" w:type="dxa"/>
            <w:tcBorders>
              <w:bottom w:val="single" w:sz="6" w:space="0" w:color="auto"/>
            </w:tcBorders>
          </w:tcPr>
          <w:p w:rsidR="008039AB" w:rsidRPr="007F6DCD" w:rsidRDefault="008039AB" w:rsidP="008039A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Całe, wolne od odgnieceń i nadmiernych zabliźnionych nacięć, zdrowe (bez śladów gnicia i pleśni), odpowiednio dojrzałe i rozwinięte, czyste, praktycznie wolne od szkodników, wolne od uszkodzeń miąższu wyrządzonych przez szkodniki, pozbawione nieprawidłowej wilgoci zewnętrznej oraz wolne od  oznak zwiędnięcia i wysuszenia wewnętrznego;</w:t>
            </w:r>
          </w:p>
          <w:p w:rsidR="008039AB" w:rsidRPr="00A50AD4" w:rsidRDefault="008039AB" w:rsidP="008039AB">
            <w:pPr>
              <w:widowControl w:val="0"/>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D</w:t>
            </w:r>
            <w:r w:rsidRPr="00A50AD4">
              <w:rPr>
                <w:rFonts w:ascii="Arial" w:hAnsi="Arial" w:cs="Arial"/>
                <w:color w:val="000000"/>
                <w:sz w:val="18"/>
                <w:szCs w:val="18"/>
              </w:rPr>
              <w:t>opuszczalne są następujące wady pod warunkiem że nie wpływają one ujemnie na ogólny wygląd produktu, jego jakość, zachowanie jakości, prezentację w opakowaniu:</w:t>
            </w:r>
          </w:p>
          <w:p w:rsidR="008039AB" w:rsidRPr="007F6DCD" w:rsidRDefault="008039AB" w:rsidP="008039AB">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nieznaczne wady kształtu i wy</w:t>
            </w:r>
            <w:r w:rsidRPr="007F6DCD">
              <w:rPr>
                <w:rFonts w:ascii="Arial" w:hAnsi="Arial" w:cs="Arial"/>
                <w:color w:val="000000"/>
                <w:sz w:val="18"/>
                <w:szCs w:val="18"/>
              </w:rPr>
              <w:t>barwienia,</w:t>
            </w:r>
            <w:r>
              <w:rPr>
                <w:rFonts w:ascii="Arial" w:hAnsi="Arial" w:cs="Arial"/>
                <w:color w:val="000000"/>
                <w:sz w:val="18"/>
                <w:szCs w:val="18"/>
              </w:rPr>
              <w:t xml:space="preserve"> dopuszczalna nieznaczna zgorzel słoneczna</w:t>
            </w:r>
          </w:p>
          <w:p w:rsidR="008039AB" w:rsidRPr="007F6DCD" w:rsidRDefault="008039AB" w:rsidP="008039AB">
            <w:pPr>
              <w:widowControl w:val="0"/>
              <w:autoSpaceDE w:val="0"/>
              <w:autoSpaceDN w:val="0"/>
              <w:adjustRightInd w:val="0"/>
              <w:spacing w:after="0" w:line="240" w:lineRule="auto"/>
              <w:rPr>
                <w:rFonts w:ascii="Arial" w:hAnsi="Arial" w:cs="Arial"/>
                <w:color w:val="000000"/>
                <w:sz w:val="18"/>
                <w:szCs w:val="18"/>
              </w:rPr>
            </w:pPr>
            <w:r w:rsidRPr="007F6DCD">
              <w:rPr>
                <w:rFonts w:ascii="Arial" w:hAnsi="Arial" w:cs="Arial"/>
                <w:color w:val="000000"/>
                <w:sz w:val="18"/>
                <w:szCs w:val="18"/>
              </w:rPr>
              <w:t>- nieznaczne wady sk</w:t>
            </w:r>
            <w:r>
              <w:rPr>
                <w:rFonts w:ascii="Arial" w:hAnsi="Arial" w:cs="Arial"/>
                <w:color w:val="000000"/>
                <w:sz w:val="18"/>
                <w:szCs w:val="18"/>
              </w:rPr>
              <w:t>órki powstałe w trakcie rozwoju owocu, np. srebrne łuski, ordzawienia  lub uszkodzenia spowodowane przez szkodniki</w:t>
            </w:r>
          </w:p>
          <w:p w:rsidR="008039AB" w:rsidRPr="00433377" w:rsidRDefault="008039AB" w:rsidP="008039A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nieznaczne zabliźnienia uszkodzeń skórki owocu spowodowane przyczynami mechanicznymi (uszkodzenia gradowe, otarcia, uszkodzenia w trakcie przeładunku)</w:t>
            </w:r>
          </w:p>
        </w:tc>
      </w:tr>
      <w:tr w:rsidR="008039AB" w:rsidRPr="002C3EC8" w:rsidTr="00B002F1">
        <w:trPr>
          <w:cantSplit/>
          <w:trHeight w:val="187"/>
          <w:jc w:val="center"/>
        </w:trPr>
        <w:tc>
          <w:tcPr>
            <w:tcW w:w="541" w:type="dxa"/>
          </w:tcPr>
          <w:p w:rsidR="008039AB" w:rsidRPr="00A32CEF" w:rsidRDefault="008039AB" w:rsidP="008039AB">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439" w:type="dxa"/>
          </w:tcPr>
          <w:p w:rsidR="008039AB" w:rsidRDefault="008039AB" w:rsidP="008039A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Zabarwienie</w:t>
            </w:r>
          </w:p>
        </w:tc>
        <w:tc>
          <w:tcPr>
            <w:tcW w:w="5245" w:type="dxa"/>
            <w:tcBorders>
              <w:bottom w:val="single" w:sz="6" w:space="0" w:color="auto"/>
            </w:tcBorders>
          </w:tcPr>
          <w:p w:rsidR="008039AB" w:rsidRDefault="008039AB" w:rsidP="008039A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Typowe dla danej odmiany (od cytrynowego do żółtego)</w:t>
            </w:r>
          </w:p>
        </w:tc>
      </w:tr>
      <w:tr w:rsidR="008039AB" w:rsidRPr="002C3EC8" w:rsidTr="00B002F1">
        <w:trPr>
          <w:cantSplit/>
          <w:trHeight w:val="90"/>
          <w:jc w:val="center"/>
        </w:trPr>
        <w:tc>
          <w:tcPr>
            <w:tcW w:w="541" w:type="dxa"/>
          </w:tcPr>
          <w:p w:rsidR="008039AB" w:rsidRDefault="008039AB" w:rsidP="008039AB">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439" w:type="dxa"/>
          </w:tcPr>
          <w:p w:rsidR="008039AB" w:rsidRDefault="008039AB" w:rsidP="008039A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5245" w:type="dxa"/>
            <w:tcBorders>
              <w:top w:val="single" w:sz="6" w:space="0" w:color="auto"/>
              <w:bottom w:val="single" w:sz="6" w:space="0" w:color="auto"/>
            </w:tcBorders>
          </w:tcPr>
          <w:p w:rsidR="008039AB" w:rsidRPr="001132E9" w:rsidRDefault="008039AB" w:rsidP="008039A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r>
      <w:tr w:rsidR="008039AB" w:rsidRPr="002C3EC8" w:rsidTr="00B002F1">
        <w:trPr>
          <w:cantSplit/>
          <w:trHeight w:val="341"/>
          <w:jc w:val="center"/>
        </w:trPr>
        <w:tc>
          <w:tcPr>
            <w:tcW w:w="541" w:type="dxa"/>
          </w:tcPr>
          <w:p w:rsidR="008039AB" w:rsidRPr="00A32CEF" w:rsidRDefault="008039AB" w:rsidP="008039AB">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439" w:type="dxa"/>
          </w:tcPr>
          <w:p w:rsidR="008039AB" w:rsidRPr="00A32CEF" w:rsidRDefault="008039AB" w:rsidP="008039A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5245" w:type="dxa"/>
            <w:tcBorders>
              <w:bottom w:val="single" w:sz="6" w:space="0" w:color="auto"/>
            </w:tcBorders>
          </w:tcPr>
          <w:p w:rsidR="008039AB" w:rsidRPr="00A32CEF" w:rsidRDefault="008039AB" w:rsidP="008039A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Jednolite w opakowaniu pod względem pochodzenia, odmiany lub rodzaju handlowego, jakości, wielkości oraz w miarę możliwości tego samego stopnia dojrzałości i rozwoju </w:t>
            </w:r>
          </w:p>
        </w:tc>
      </w:tr>
      <w:tr w:rsidR="008039AB" w:rsidRPr="005F458E" w:rsidTr="00B002F1">
        <w:trPr>
          <w:cantSplit/>
          <w:trHeight w:val="90"/>
          <w:jc w:val="center"/>
        </w:trPr>
        <w:tc>
          <w:tcPr>
            <w:tcW w:w="541" w:type="dxa"/>
          </w:tcPr>
          <w:p w:rsidR="008039AB" w:rsidRPr="005F458E" w:rsidRDefault="008039AB" w:rsidP="008039AB">
            <w:pPr>
              <w:widowControl w:val="0"/>
              <w:autoSpaceDE w:val="0"/>
              <w:autoSpaceDN w:val="0"/>
              <w:adjustRightInd w:val="0"/>
              <w:spacing w:after="0" w:line="240" w:lineRule="auto"/>
              <w:jc w:val="center"/>
              <w:rPr>
                <w:rFonts w:ascii="Arial" w:hAnsi="Arial" w:cs="Arial"/>
                <w:sz w:val="18"/>
                <w:szCs w:val="18"/>
              </w:rPr>
            </w:pPr>
            <w:r w:rsidRPr="005F458E">
              <w:rPr>
                <w:rFonts w:ascii="Arial" w:hAnsi="Arial" w:cs="Arial"/>
                <w:sz w:val="18"/>
                <w:szCs w:val="18"/>
              </w:rPr>
              <w:t>5</w:t>
            </w:r>
          </w:p>
        </w:tc>
        <w:tc>
          <w:tcPr>
            <w:tcW w:w="1439" w:type="dxa"/>
          </w:tcPr>
          <w:p w:rsidR="008039AB" w:rsidRPr="005F458E" w:rsidRDefault="008039AB" w:rsidP="008039AB">
            <w:pPr>
              <w:widowControl w:val="0"/>
              <w:autoSpaceDE w:val="0"/>
              <w:autoSpaceDN w:val="0"/>
              <w:adjustRightInd w:val="0"/>
              <w:spacing w:after="0" w:line="240" w:lineRule="auto"/>
              <w:rPr>
                <w:rFonts w:ascii="Arial" w:hAnsi="Arial" w:cs="Arial"/>
                <w:sz w:val="18"/>
                <w:szCs w:val="18"/>
              </w:rPr>
            </w:pPr>
            <w:r w:rsidRPr="005F458E">
              <w:rPr>
                <w:rFonts w:ascii="Arial" w:hAnsi="Arial" w:cs="Arial"/>
                <w:sz w:val="18"/>
                <w:szCs w:val="18"/>
              </w:rPr>
              <w:t>Średnica owoców, mm</w:t>
            </w:r>
          </w:p>
        </w:tc>
        <w:tc>
          <w:tcPr>
            <w:tcW w:w="5245" w:type="dxa"/>
            <w:tcBorders>
              <w:top w:val="single" w:sz="6" w:space="0" w:color="auto"/>
              <w:bottom w:val="single" w:sz="6" w:space="0" w:color="auto"/>
            </w:tcBorders>
          </w:tcPr>
          <w:p w:rsidR="008039AB" w:rsidRPr="005F458E" w:rsidRDefault="008039AB" w:rsidP="008039AB">
            <w:pPr>
              <w:spacing w:after="0" w:line="240" w:lineRule="auto"/>
              <w:jc w:val="center"/>
              <w:rPr>
                <w:rFonts w:ascii="Arial" w:hAnsi="Arial" w:cs="Arial"/>
                <w:sz w:val="18"/>
                <w:szCs w:val="18"/>
              </w:rPr>
            </w:pPr>
            <w:r>
              <w:rPr>
                <w:rFonts w:ascii="Arial" w:hAnsi="Arial" w:cs="Arial"/>
                <w:sz w:val="18"/>
                <w:szCs w:val="18"/>
              </w:rPr>
              <w:t>58-78</w:t>
            </w:r>
          </w:p>
        </w:tc>
      </w:tr>
    </w:tbl>
    <w:p w:rsidR="008039AB" w:rsidRDefault="008039AB" w:rsidP="008039AB">
      <w:pPr>
        <w:pStyle w:val="Nagwek11"/>
        <w:spacing w:before="0" w:after="0"/>
        <w:rPr>
          <w:bCs w:val="0"/>
        </w:rPr>
      </w:pPr>
      <w:r>
        <w:rPr>
          <w:bCs w:val="0"/>
        </w:rPr>
        <w:t xml:space="preserve">2.3 Wymagania chemiczne </w:t>
      </w:r>
    </w:p>
    <w:p w:rsidR="008039AB" w:rsidRPr="008E4559" w:rsidRDefault="008039AB" w:rsidP="008039AB">
      <w:pPr>
        <w:pStyle w:val="Nagwek11"/>
        <w:spacing w:before="0" w:after="0"/>
        <w:rPr>
          <w:bCs w:val="0"/>
        </w:rPr>
      </w:pPr>
      <w:r w:rsidRPr="00295CBB">
        <w:rPr>
          <w:b w:val="0"/>
          <w:bCs w:val="0"/>
        </w:rPr>
        <w:t xml:space="preserve">Zawartość zanieczyszczeń </w:t>
      </w:r>
      <w:r>
        <w:rPr>
          <w:b w:val="0"/>
          <w:bCs w:val="0"/>
        </w:rPr>
        <w:t xml:space="preserve">w produkcie, </w:t>
      </w:r>
      <w:r w:rsidRPr="000552A9">
        <w:rPr>
          <w:b w:val="0"/>
          <w:szCs w:val="20"/>
        </w:rPr>
        <w:t xml:space="preserve">dozwolonych </w:t>
      </w:r>
      <w:r>
        <w:rPr>
          <w:b w:val="0"/>
          <w:szCs w:val="20"/>
        </w:rPr>
        <w:t>substancji dodatkowych oraz pozostałości pestycydów</w:t>
      </w:r>
      <w:r>
        <w:rPr>
          <w:b w:val="0"/>
          <w:bCs w:val="0"/>
        </w:rPr>
        <w:t xml:space="preserve"> zgodnie z aktualnie obowiązującym prawem.</w:t>
      </w:r>
    </w:p>
    <w:p w:rsidR="008039AB" w:rsidRPr="008039AB" w:rsidRDefault="008039AB" w:rsidP="008039AB">
      <w:pPr>
        <w:pStyle w:val="E-1"/>
        <w:jc w:val="both"/>
        <w:rPr>
          <w:rFonts w:ascii="Arial" w:hAnsi="Arial" w:cs="Arial"/>
          <w:b/>
        </w:rPr>
      </w:pPr>
      <w:r w:rsidRPr="008039AB">
        <w:rPr>
          <w:rFonts w:ascii="Arial" w:hAnsi="Arial" w:cs="Arial"/>
          <w:b/>
        </w:rPr>
        <w:t>3.Trwałość</w:t>
      </w:r>
    </w:p>
    <w:p w:rsidR="008039AB" w:rsidRPr="0034180F" w:rsidRDefault="008039AB" w:rsidP="008039AB">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7 dni</w:t>
      </w:r>
      <w:r w:rsidRPr="00283F20">
        <w:rPr>
          <w:rFonts w:ascii="Arial" w:hAnsi="Arial" w:cs="Arial"/>
          <w:sz w:val="20"/>
          <w:szCs w:val="20"/>
        </w:rPr>
        <w:t xml:space="preserve"> od daty </w:t>
      </w:r>
      <w:r>
        <w:rPr>
          <w:rFonts w:ascii="Arial" w:hAnsi="Arial" w:cs="Arial"/>
          <w:sz w:val="20"/>
          <w:szCs w:val="20"/>
        </w:rPr>
        <w:t>dostawy do magazynu odbiorcy.</w:t>
      </w:r>
    </w:p>
    <w:p w:rsidR="008039AB" w:rsidRPr="008039AB" w:rsidRDefault="008039AB" w:rsidP="008039AB">
      <w:pPr>
        <w:pStyle w:val="E-1"/>
        <w:jc w:val="both"/>
        <w:rPr>
          <w:rFonts w:ascii="Arial" w:hAnsi="Arial" w:cs="Arial"/>
          <w:b/>
        </w:rPr>
      </w:pPr>
      <w:r w:rsidRPr="008039AB">
        <w:rPr>
          <w:rFonts w:ascii="Arial" w:hAnsi="Arial" w:cs="Arial"/>
          <w:b/>
        </w:rPr>
        <w:t>4. Metody badań</w:t>
      </w:r>
    </w:p>
    <w:p w:rsidR="008039AB" w:rsidRPr="008039AB" w:rsidRDefault="008039AB" w:rsidP="008039AB">
      <w:pPr>
        <w:pStyle w:val="E-1"/>
        <w:jc w:val="both"/>
        <w:rPr>
          <w:rFonts w:ascii="Arial" w:hAnsi="Arial" w:cs="Arial"/>
          <w:b/>
        </w:rPr>
      </w:pPr>
      <w:r w:rsidRPr="008039AB">
        <w:rPr>
          <w:rFonts w:ascii="Arial" w:hAnsi="Arial" w:cs="Arial"/>
          <w:b/>
        </w:rPr>
        <w:t>4.1 Sprawdzenie znakowania i stanu opakowania</w:t>
      </w:r>
    </w:p>
    <w:p w:rsidR="008039AB" w:rsidRPr="008039AB" w:rsidRDefault="008039AB" w:rsidP="008039AB">
      <w:pPr>
        <w:pStyle w:val="E-1"/>
        <w:jc w:val="both"/>
        <w:rPr>
          <w:rFonts w:ascii="Arial" w:hAnsi="Arial" w:cs="Arial"/>
        </w:rPr>
      </w:pPr>
      <w:r w:rsidRPr="008039AB">
        <w:rPr>
          <w:rFonts w:ascii="Arial" w:hAnsi="Arial" w:cs="Arial"/>
        </w:rPr>
        <w:t>Wykonać metodą wizualną na zgodność z pkt. 5.1 i 5.2.</w:t>
      </w:r>
    </w:p>
    <w:p w:rsidR="008039AB" w:rsidRPr="008039AB" w:rsidRDefault="008039AB" w:rsidP="008039AB">
      <w:pPr>
        <w:pStyle w:val="E-1"/>
        <w:jc w:val="both"/>
        <w:rPr>
          <w:rFonts w:ascii="Arial" w:hAnsi="Arial" w:cs="Arial"/>
          <w:b/>
        </w:rPr>
      </w:pPr>
      <w:r w:rsidRPr="008039AB">
        <w:rPr>
          <w:rFonts w:ascii="Arial" w:hAnsi="Arial" w:cs="Arial"/>
          <w:b/>
        </w:rPr>
        <w:t>4.2 Oznaczanie cech organoleptycznych, fizycznych</w:t>
      </w:r>
    </w:p>
    <w:p w:rsidR="008039AB" w:rsidRPr="00B002F1" w:rsidRDefault="008039AB" w:rsidP="008039AB">
      <w:pPr>
        <w:pStyle w:val="E-1"/>
        <w:jc w:val="both"/>
        <w:rPr>
          <w:rFonts w:ascii="Arial" w:eastAsiaTheme="minorHAnsi" w:hAnsi="Arial" w:cs="Arial"/>
          <w:szCs w:val="22"/>
          <w:lang w:eastAsia="en-US"/>
          <w14:shadow w14:blurRad="0" w14:dist="0" w14:dir="0" w14:sx="0" w14:sy="0" w14:kx="0" w14:ky="0" w14:algn="none">
            <w14:srgbClr w14:val="000000"/>
          </w14:shadow>
        </w:rPr>
      </w:pPr>
      <w:r w:rsidRPr="00B002F1">
        <w:rPr>
          <w:rFonts w:ascii="Arial" w:eastAsiaTheme="minorHAnsi" w:hAnsi="Arial" w:cs="Arial"/>
          <w:szCs w:val="22"/>
          <w:lang w:eastAsia="en-US"/>
          <w14:shadow w14:blurRad="0" w14:dist="0" w14:dir="0" w14:sx="0" w14:sy="0" w14:kx="0" w14:ky="0" w14:algn="none">
            <w14:srgbClr w14:val="000000"/>
          </w14:shadow>
        </w:rPr>
        <w:t>Oznaczanie cech organoleptycznych należy przeprowadzić na zgodność z wymaganiami zawartymi w tablicy 1. Owoce niespełniające wymagań zawartych w tablicy 1 należy oddzielić, zważyć i obliczyć ich masę w stosunku do masy próbki, wynik podać w procentach.</w:t>
      </w:r>
    </w:p>
    <w:p w:rsidR="008039AB" w:rsidRPr="00B002F1" w:rsidRDefault="008039AB" w:rsidP="008039AB">
      <w:pPr>
        <w:pStyle w:val="E-1"/>
        <w:jc w:val="both"/>
        <w:rPr>
          <w:rFonts w:ascii="Arial" w:eastAsiaTheme="minorHAnsi" w:hAnsi="Arial" w:cs="Arial"/>
          <w:szCs w:val="22"/>
          <w:lang w:eastAsia="en-US"/>
          <w14:shadow w14:blurRad="0" w14:dist="0" w14:dir="0" w14:sx="0" w14:sy="0" w14:kx="0" w14:ky="0" w14:algn="none">
            <w14:srgbClr w14:val="000000"/>
          </w14:shadow>
        </w:rPr>
      </w:pPr>
      <w:r w:rsidRPr="00B002F1">
        <w:rPr>
          <w:rFonts w:ascii="Arial" w:eastAsiaTheme="minorHAnsi" w:hAnsi="Arial" w:cs="Arial"/>
          <w:szCs w:val="22"/>
          <w:lang w:eastAsia="en-US"/>
          <w14:shadow w14:blurRad="0" w14:dist="0" w14:dir="0" w14:sx="0" w14:sy="0" w14:kx="0" w14:ky="0" w14:algn="none">
            <w14:srgbClr w14:val="000000"/>
          </w14:shadow>
        </w:rPr>
        <w:t>Wielkość owoców oznaczać przez pokalibrowanie przy pomocy kalibrownicy lub miarki. Owoce o wielkości niezgodnej z wymaganiami zawartymi w tablicy 1 należy oddzielić, zważyć i obliczyć ich masę w stosunku do masy próbki, wynik podać w procentach.</w:t>
      </w:r>
    </w:p>
    <w:p w:rsidR="008039AB" w:rsidRPr="008039AB" w:rsidRDefault="008039AB" w:rsidP="008039AB">
      <w:pPr>
        <w:pStyle w:val="E-1"/>
        <w:rPr>
          <w:rFonts w:ascii="Arial" w:hAnsi="Arial" w:cs="Arial"/>
        </w:rPr>
      </w:pPr>
      <w:r w:rsidRPr="008039AB">
        <w:rPr>
          <w:rFonts w:ascii="Arial" w:hAnsi="Arial" w:cs="Arial"/>
          <w:b/>
        </w:rPr>
        <w:t xml:space="preserve">5 Pakowanie, znakowanie, przechowywanie </w:t>
      </w:r>
    </w:p>
    <w:p w:rsidR="008039AB" w:rsidRPr="008039AB" w:rsidRDefault="008039AB" w:rsidP="008039AB">
      <w:pPr>
        <w:pStyle w:val="E-1"/>
        <w:rPr>
          <w:rFonts w:ascii="Arial" w:hAnsi="Arial" w:cs="Arial"/>
          <w:b/>
        </w:rPr>
      </w:pPr>
      <w:r w:rsidRPr="008039AB">
        <w:rPr>
          <w:rFonts w:ascii="Arial" w:hAnsi="Arial" w:cs="Arial"/>
          <w:b/>
        </w:rPr>
        <w:t>5.1 Pakowanie</w:t>
      </w:r>
    </w:p>
    <w:p w:rsidR="008039AB" w:rsidRPr="00B002F1" w:rsidRDefault="008039AB" w:rsidP="008039AB">
      <w:pPr>
        <w:pStyle w:val="E-1"/>
        <w:jc w:val="both"/>
        <w:rPr>
          <w:rFonts w:ascii="Arial" w:eastAsiaTheme="minorHAnsi" w:hAnsi="Arial" w:cs="Arial"/>
          <w:szCs w:val="22"/>
          <w:lang w:eastAsia="en-US"/>
          <w14:shadow w14:blurRad="0" w14:dist="0" w14:dir="0" w14:sx="0" w14:sy="0" w14:kx="0" w14:ky="0" w14:algn="none">
            <w14:srgbClr w14:val="000000"/>
          </w14:shadow>
        </w:rPr>
      </w:pPr>
      <w:r w:rsidRPr="00B002F1">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8039AB" w:rsidRDefault="008039AB" w:rsidP="008039AB">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8039AB" w:rsidRDefault="008039AB" w:rsidP="008039AB">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8039AB" w:rsidRPr="008039AB" w:rsidRDefault="008039AB" w:rsidP="00781799">
      <w:pPr>
        <w:pStyle w:val="E-1"/>
        <w:numPr>
          <w:ilvl w:val="1"/>
          <w:numId w:val="14"/>
        </w:numPr>
        <w:rPr>
          <w:rFonts w:ascii="Arial" w:hAnsi="Arial" w:cs="Arial"/>
        </w:rPr>
      </w:pPr>
      <w:r w:rsidRPr="008039AB">
        <w:rPr>
          <w:rFonts w:ascii="Arial" w:hAnsi="Arial" w:cs="Arial"/>
          <w:b/>
        </w:rPr>
        <w:t>Znakowanie</w:t>
      </w:r>
    </w:p>
    <w:p w:rsidR="008039AB" w:rsidRPr="008039AB" w:rsidRDefault="008039AB" w:rsidP="008039AB">
      <w:pPr>
        <w:pStyle w:val="E-1"/>
        <w:rPr>
          <w:rFonts w:ascii="Arial" w:hAnsi="Arial" w:cs="Arial"/>
        </w:rPr>
      </w:pPr>
      <w:r w:rsidRPr="008039AB">
        <w:rPr>
          <w:rFonts w:ascii="Arial" w:hAnsi="Arial" w:cs="Arial"/>
        </w:rPr>
        <w:t>Zgodnie z aktualnie obowiązującym prawem.</w:t>
      </w:r>
    </w:p>
    <w:p w:rsidR="008039AB" w:rsidRPr="008039AB" w:rsidRDefault="008039AB" w:rsidP="008039AB">
      <w:pPr>
        <w:pStyle w:val="E-1"/>
        <w:rPr>
          <w:rFonts w:ascii="Arial" w:hAnsi="Arial" w:cs="Arial"/>
          <w:b/>
        </w:rPr>
      </w:pPr>
      <w:r w:rsidRPr="008039AB">
        <w:rPr>
          <w:rFonts w:ascii="Arial" w:hAnsi="Arial" w:cs="Arial"/>
          <w:b/>
        </w:rPr>
        <w:t>5.3 Przechowywanie</w:t>
      </w:r>
    </w:p>
    <w:p w:rsidR="008039AB" w:rsidRPr="008039AB" w:rsidRDefault="008039AB" w:rsidP="008039AB">
      <w:pPr>
        <w:pStyle w:val="E-1"/>
        <w:rPr>
          <w:rFonts w:ascii="Arial" w:hAnsi="Arial" w:cs="Arial"/>
        </w:rPr>
      </w:pPr>
      <w:r w:rsidRPr="008039AB">
        <w:rPr>
          <w:rFonts w:ascii="Arial" w:hAnsi="Arial" w:cs="Arial"/>
        </w:rPr>
        <w:t>Przechowywać zgodnie z zaleceniami producenta.</w:t>
      </w:r>
    </w:p>
    <w:p w:rsidR="008039AB" w:rsidRDefault="008039AB" w:rsidP="008039AB">
      <w:pPr>
        <w:spacing w:after="0" w:line="240" w:lineRule="auto"/>
        <w:rPr>
          <w:rFonts w:ascii="Arial" w:hAnsi="Arial" w:cs="Arial"/>
          <w:sz w:val="20"/>
          <w:szCs w:val="20"/>
        </w:rPr>
      </w:pPr>
      <w:r>
        <w:rPr>
          <w:rFonts w:ascii="Arial" w:hAnsi="Arial" w:cs="Arial"/>
          <w:sz w:val="20"/>
          <w:szCs w:val="20"/>
        </w:rPr>
        <w:br w:type="page"/>
      </w:r>
    </w:p>
    <w:p w:rsidR="008039AB" w:rsidRPr="0014389C" w:rsidRDefault="008039AB" w:rsidP="00504BCA">
      <w:pPr>
        <w:spacing w:after="0" w:line="240" w:lineRule="auto"/>
        <w:jc w:val="right"/>
        <w:rPr>
          <w:rFonts w:ascii="Arial Narrow" w:eastAsia="Times New Roman" w:hAnsi="Arial Narrow" w:cs="Arial"/>
          <w:szCs w:val="20"/>
        </w:rPr>
      </w:pPr>
      <w:r w:rsidRPr="0014389C">
        <w:rPr>
          <w:rFonts w:ascii="Arial Narrow" w:eastAsia="Times New Roman" w:hAnsi="Arial Narrow" w:cs="Arial"/>
          <w:szCs w:val="20"/>
        </w:rPr>
        <w:lastRenderedPageBreak/>
        <w:t>ZAŁĄCZNIK 1</w:t>
      </w:r>
      <w:r w:rsidR="0014389C" w:rsidRPr="0014389C">
        <w:rPr>
          <w:rFonts w:ascii="Arial Narrow" w:eastAsia="Times New Roman" w:hAnsi="Arial Narrow" w:cs="Arial"/>
          <w:szCs w:val="20"/>
        </w:rPr>
        <w:t>3</w:t>
      </w:r>
    </w:p>
    <w:p w:rsidR="008039AB" w:rsidRPr="0014389C" w:rsidRDefault="008039AB" w:rsidP="00504BCA">
      <w:pPr>
        <w:spacing w:after="0" w:line="240" w:lineRule="auto"/>
        <w:jc w:val="right"/>
        <w:rPr>
          <w:rFonts w:ascii="Arial Narrow" w:eastAsia="Times New Roman" w:hAnsi="Arial Narrow" w:cs="Arial"/>
          <w:szCs w:val="20"/>
        </w:rPr>
      </w:pPr>
    </w:p>
    <w:p w:rsidR="008039AB" w:rsidRPr="001273A8" w:rsidRDefault="008039AB" w:rsidP="00504BCA">
      <w:pPr>
        <w:spacing w:after="0" w:line="240" w:lineRule="auto"/>
        <w:jc w:val="center"/>
        <w:rPr>
          <w:rFonts w:ascii="Arial" w:hAnsi="Arial" w:cs="Arial"/>
          <w:b/>
          <w:sz w:val="28"/>
          <w:szCs w:val="40"/>
        </w:rPr>
      </w:pPr>
      <w:r w:rsidRPr="001273A8">
        <w:rPr>
          <w:rFonts w:ascii="Arial" w:hAnsi="Arial" w:cs="Arial"/>
          <w:b/>
          <w:sz w:val="28"/>
          <w:szCs w:val="40"/>
        </w:rPr>
        <w:t>INSPEKTORAT WSPARCIA SIŁ ZBROJNYCH</w:t>
      </w:r>
    </w:p>
    <w:p w:rsidR="008039AB" w:rsidRPr="001273A8" w:rsidRDefault="008039AB" w:rsidP="00227EDC">
      <w:pPr>
        <w:spacing w:after="0" w:line="240" w:lineRule="auto"/>
        <w:jc w:val="center"/>
        <w:rPr>
          <w:rFonts w:ascii="Arial" w:hAnsi="Arial" w:cs="Arial"/>
          <w:b/>
          <w:sz w:val="28"/>
          <w:szCs w:val="40"/>
        </w:rPr>
      </w:pPr>
      <w:r w:rsidRPr="001273A8">
        <w:rPr>
          <w:rFonts w:ascii="Arial" w:hAnsi="Arial" w:cs="Arial"/>
          <w:b/>
          <w:sz w:val="28"/>
          <w:szCs w:val="40"/>
        </w:rPr>
        <w:t>SZEFOSTWO SŁUŻBY ŻYWNOŚCIOWEJ</w:t>
      </w:r>
    </w:p>
    <w:p w:rsidR="008039AB" w:rsidRPr="001273A8" w:rsidRDefault="008039AB" w:rsidP="00227EDC">
      <w:pPr>
        <w:spacing w:after="0" w:line="240" w:lineRule="auto"/>
        <w:jc w:val="center"/>
        <w:rPr>
          <w:rFonts w:ascii="Arial" w:hAnsi="Arial" w:cs="Arial"/>
          <w:b/>
          <w:sz w:val="28"/>
          <w:szCs w:val="40"/>
        </w:rPr>
      </w:pPr>
      <w:r w:rsidRPr="001273A8">
        <w:rPr>
          <w:rFonts w:ascii="Arial" w:hAnsi="Arial" w:cs="Arial"/>
          <w:b/>
          <w:caps/>
          <w:sz w:val="28"/>
          <w:szCs w:val="40"/>
        </w:rPr>
        <w:t>minimalne wymagania jakościowe</w:t>
      </w:r>
    </w:p>
    <w:p w:rsidR="00227EDC" w:rsidRPr="001273A8" w:rsidRDefault="00227EDC" w:rsidP="00227EDC">
      <w:pPr>
        <w:spacing w:after="0" w:line="240" w:lineRule="auto"/>
        <w:jc w:val="center"/>
        <w:rPr>
          <w:rFonts w:ascii="Arial" w:hAnsi="Arial" w:cs="Arial"/>
          <w:b/>
          <w:szCs w:val="40"/>
        </w:rPr>
      </w:pPr>
    </w:p>
    <w:p w:rsidR="00227EDC" w:rsidRPr="001273A8" w:rsidRDefault="00227EDC" w:rsidP="00227EDC">
      <w:pPr>
        <w:spacing w:after="0" w:line="240" w:lineRule="auto"/>
        <w:jc w:val="center"/>
        <w:rPr>
          <w:rFonts w:ascii="Arial" w:hAnsi="Arial" w:cs="Arial"/>
          <w:b/>
          <w:caps/>
          <w:sz w:val="28"/>
          <w:szCs w:val="40"/>
        </w:rPr>
      </w:pPr>
      <w:r w:rsidRPr="001273A8">
        <w:rPr>
          <w:rFonts w:ascii="Arial" w:hAnsi="Arial" w:cs="Arial"/>
          <w:b/>
          <w:caps/>
          <w:sz w:val="28"/>
          <w:szCs w:val="40"/>
        </w:rPr>
        <w:t>czosnek</w:t>
      </w:r>
    </w:p>
    <w:p w:rsidR="00227EDC" w:rsidRPr="001273A8" w:rsidRDefault="00227EDC" w:rsidP="00227EDC">
      <w:pPr>
        <w:pStyle w:val="E-1"/>
        <w:rPr>
          <w:rFonts w:ascii="Arial" w:hAnsi="Arial" w:cs="Arial"/>
          <w:b/>
          <w:sz w:val="12"/>
        </w:rPr>
      </w:pPr>
    </w:p>
    <w:p w:rsidR="00227EDC" w:rsidRPr="00227EDC" w:rsidRDefault="00227EDC" w:rsidP="00227EDC">
      <w:pPr>
        <w:pStyle w:val="E-1"/>
        <w:rPr>
          <w:rFonts w:ascii="Arial" w:hAnsi="Arial" w:cs="Arial"/>
          <w:b/>
        </w:rPr>
      </w:pPr>
      <w:r w:rsidRPr="00227EDC">
        <w:rPr>
          <w:rFonts w:ascii="Arial" w:hAnsi="Arial" w:cs="Arial"/>
          <w:b/>
        </w:rPr>
        <w:t>1 Wstęp</w:t>
      </w:r>
    </w:p>
    <w:p w:rsidR="00227EDC" w:rsidRPr="00227EDC" w:rsidRDefault="00227EDC" w:rsidP="00781799">
      <w:pPr>
        <w:pStyle w:val="E-1"/>
        <w:numPr>
          <w:ilvl w:val="1"/>
          <w:numId w:val="46"/>
        </w:numPr>
        <w:rPr>
          <w:rFonts w:ascii="Arial" w:hAnsi="Arial" w:cs="Arial"/>
        </w:rPr>
      </w:pPr>
      <w:r w:rsidRPr="00227EDC">
        <w:rPr>
          <w:rFonts w:ascii="Arial" w:hAnsi="Arial" w:cs="Arial"/>
          <w:b/>
        </w:rPr>
        <w:t xml:space="preserve">Zakres </w:t>
      </w:r>
    </w:p>
    <w:p w:rsidR="00227EDC" w:rsidRPr="001273A8" w:rsidRDefault="00227EDC" w:rsidP="00227EDC">
      <w:pPr>
        <w:pStyle w:val="E-1"/>
        <w:jc w:val="both"/>
        <w:rPr>
          <w:rFonts w:ascii="Arial" w:eastAsiaTheme="minorHAnsi" w:hAnsi="Arial" w:cs="Arial"/>
          <w:szCs w:val="22"/>
          <w:lang w:eastAsia="en-US"/>
          <w14:shadow w14:blurRad="0" w14:dist="0" w14:dir="0" w14:sx="0" w14:sy="0" w14:kx="0" w14:ky="0" w14:algn="none">
            <w14:srgbClr w14:val="000000"/>
          </w14:shadow>
        </w:rPr>
      </w:pPr>
      <w:r w:rsidRPr="001273A8">
        <w:rPr>
          <w:rFonts w:ascii="Arial" w:eastAsiaTheme="minorHAnsi" w:hAnsi="Arial" w:cs="Arial"/>
          <w:szCs w:val="22"/>
          <w:lang w:eastAsia="en-US"/>
          <w14:shadow w14:blurRad="0" w14:dist="0" w14:dir="0" w14:sx="0" w14:sy="0" w14:kx="0" w14:ky="0" w14:algn="none">
            <w14:srgbClr w14:val="000000"/>
          </w14:shadow>
        </w:rPr>
        <w:t>Niniejszymi minimalnymi wymaganiami jakościowymi objęto wymagania, metody badań oraz warunki przechowywania i pakowania czosnku.</w:t>
      </w:r>
    </w:p>
    <w:p w:rsidR="00227EDC" w:rsidRPr="001273A8" w:rsidRDefault="00227EDC" w:rsidP="00227EDC">
      <w:pPr>
        <w:pStyle w:val="E-1"/>
        <w:jc w:val="both"/>
        <w:rPr>
          <w:rFonts w:ascii="Arial" w:eastAsiaTheme="minorHAnsi" w:hAnsi="Arial" w:cs="Arial"/>
          <w:szCs w:val="22"/>
          <w:lang w:eastAsia="en-US"/>
          <w14:shadow w14:blurRad="0" w14:dist="0" w14:dir="0" w14:sx="0" w14:sy="0" w14:kx="0" w14:ky="0" w14:algn="none">
            <w14:srgbClr w14:val="000000"/>
          </w14:shadow>
        </w:rPr>
      </w:pPr>
      <w:r w:rsidRPr="001273A8">
        <w:rPr>
          <w:rFonts w:ascii="Arial" w:eastAsiaTheme="minorHAnsi" w:hAnsi="Arial" w:cs="Arial"/>
          <w:szCs w:val="22"/>
          <w:lang w:eastAsia="en-US"/>
          <w14:shadow w14:blurRad="0" w14:dist="0" w14:dir="0" w14:sx="0" w14:sy="0" w14:kx="0" w14:ky="0" w14:algn="none">
            <w14:srgbClr w14:val="000000"/>
          </w14:shadow>
        </w:rPr>
        <w:t>Postanowienia minimalnych wymagań jakościowych wykorzystywane są podczas produkcji i obrotu handlowego czosnku przeznaczonego dla odbiorcy.</w:t>
      </w:r>
    </w:p>
    <w:p w:rsidR="00227EDC" w:rsidRPr="00227EDC" w:rsidRDefault="00227EDC" w:rsidP="00781799">
      <w:pPr>
        <w:pStyle w:val="E-1"/>
        <w:numPr>
          <w:ilvl w:val="1"/>
          <w:numId w:val="46"/>
        </w:numPr>
        <w:ind w:left="391" w:hanging="391"/>
        <w:rPr>
          <w:rFonts w:ascii="Arial" w:hAnsi="Arial" w:cs="Arial"/>
          <w:b/>
          <w:bCs/>
        </w:rPr>
      </w:pPr>
      <w:r w:rsidRPr="00227EDC">
        <w:rPr>
          <w:rFonts w:ascii="Arial" w:hAnsi="Arial" w:cs="Arial"/>
          <w:b/>
          <w:bCs/>
        </w:rPr>
        <w:t>Dokumenty powołane</w:t>
      </w:r>
    </w:p>
    <w:p w:rsidR="00227EDC" w:rsidRPr="001273A8" w:rsidRDefault="00227EDC" w:rsidP="00227EDC">
      <w:pPr>
        <w:pStyle w:val="E-1"/>
        <w:jc w:val="both"/>
        <w:rPr>
          <w:rFonts w:ascii="Arial" w:eastAsiaTheme="minorHAnsi" w:hAnsi="Arial" w:cs="Arial"/>
          <w:szCs w:val="22"/>
          <w:lang w:eastAsia="en-US"/>
          <w14:shadow w14:blurRad="0" w14:dist="0" w14:dir="0" w14:sx="0" w14:sy="0" w14:kx="0" w14:ky="0" w14:algn="none">
            <w14:srgbClr w14:val="000000"/>
          </w14:shadow>
        </w:rPr>
      </w:pPr>
      <w:r w:rsidRPr="001273A8">
        <w:rPr>
          <w:rFonts w:ascii="Arial" w:eastAsiaTheme="minorHAnsi" w:hAnsi="Arial" w:cs="Arial"/>
          <w:szCs w:val="22"/>
          <w:lang w:eastAsia="en-US"/>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227EDC" w:rsidRPr="00552E5C" w:rsidRDefault="00227EDC"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PN-R-75356 Warzywa świeże – Badanie jakości</w:t>
      </w:r>
    </w:p>
    <w:p w:rsidR="00227EDC" w:rsidRPr="00227EDC" w:rsidRDefault="00227EDC" w:rsidP="00227EDC">
      <w:pPr>
        <w:pStyle w:val="Edward"/>
        <w:jc w:val="both"/>
        <w:rPr>
          <w:rFonts w:ascii="Arial" w:hAnsi="Arial" w:cs="Arial"/>
          <w:b/>
          <w:bCs/>
        </w:rPr>
      </w:pPr>
      <w:r w:rsidRPr="00227EDC">
        <w:rPr>
          <w:rFonts w:ascii="Arial" w:hAnsi="Arial" w:cs="Arial"/>
          <w:b/>
          <w:bCs/>
        </w:rPr>
        <w:t>2 Wymagania</w:t>
      </w:r>
    </w:p>
    <w:p w:rsidR="00227EDC" w:rsidRDefault="00227EDC" w:rsidP="00227EDC">
      <w:pPr>
        <w:pStyle w:val="Nagwek11"/>
        <w:spacing w:before="0" w:after="0"/>
        <w:rPr>
          <w:bCs w:val="0"/>
        </w:rPr>
      </w:pPr>
      <w:r>
        <w:rPr>
          <w:bCs w:val="0"/>
        </w:rPr>
        <w:t>2.1 Wymagania ogólne</w:t>
      </w:r>
    </w:p>
    <w:p w:rsidR="00227EDC" w:rsidRDefault="00227EDC" w:rsidP="00227EDC">
      <w:pPr>
        <w:pStyle w:val="Nagwek11"/>
        <w:spacing w:before="0" w:after="0"/>
        <w:rPr>
          <w:b w:val="0"/>
          <w:bCs w:val="0"/>
        </w:rPr>
      </w:pPr>
      <w:r>
        <w:rPr>
          <w:b w:val="0"/>
          <w:bCs w:val="0"/>
        </w:rPr>
        <w:t>Produkt powinien spełniać wymagania aktualnie obowiązującego prawa żywnościowego.</w:t>
      </w:r>
    </w:p>
    <w:p w:rsidR="00227EDC" w:rsidRPr="00133CB7" w:rsidRDefault="00227EDC" w:rsidP="00227EDC">
      <w:pPr>
        <w:pStyle w:val="Nagwek11"/>
        <w:spacing w:before="0" w:after="0"/>
        <w:rPr>
          <w:bCs w:val="0"/>
        </w:rPr>
      </w:pPr>
      <w:r>
        <w:rPr>
          <w:bCs w:val="0"/>
        </w:rPr>
        <w:t>2.2 Wymagania organoleptyczne, fizyczne</w:t>
      </w:r>
    </w:p>
    <w:p w:rsidR="00227EDC" w:rsidRDefault="00227EDC" w:rsidP="00227EDC">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227EDC" w:rsidRDefault="00227EDC" w:rsidP="00227EDC">
      <w:pPr>
        <w:pStyle w:val="Nagwek6"/>
        <w:tabs>
          <w:tab w:val="left" w:pos="10891"/>
        </w:tabs>
        <w:spacing w:before="0" w:after="0"/>
        <w:jc w:val="center"/>
        <w:rPr>
          <w:rFonts w:ascii="Arial" w:hAnsi="Arial" w:cs="Arial"/>
          <w:sz w:val="18"/>
          <w:szCs w:val="18"/>
        </w:rPr>
      </w:pPr>
    </w:p>
    <w:p w:rsidR="00227EDC" w:rsidRPr="002C3EC8" w:rsidRDefault="00227EDC" w:rsidP="00227EDC">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286"/>
        <w:gridCol w:w="4962"/>
        <w:gridCol w:w="1275"/>
      </w:tblGrid>
      <w:tr w:rsidR="00227EDC" w:rsidRPr="002C3EC8" w:rsidTr="001273A8">
        <w:trPr>
          <w:trHeight w:val="450"/>
          <w:jc w:val="center"/>
        </w:trPr>
        <w:tc>
          <w:tcPr>
            <w:tcW w:w="0" w:type="auto"/>
            <w:vAlign w:val="center"/>
          </w:tcPr>
          <w:p w:rsidR="00227EDC" w:rsidRPr="00A32CEF" w:rsidRDefault="00227EDC" w:rsidP="00227EDC">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286" w:type="dxa"/>
            <w:vAlign w:val="center"/>
          </w:tcPr>
          <w:p w:rsidR="00227EDC" w:rsidRPr="00A32CEF" w:rsidRDefault="00227EDC" w:rsidP="00227EDC">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962" w:type="dxa"/>
            <w:vAlign w:val="center"/>
          </w:tcPr>
          <w:p w:rsidR="00227EDC" w:rsidRPr="00A32CEF" w:rsidRDefault="00227EDC" w:rsidP="00227EDC">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275" w:type="dxa"/>
            <w:vAlign w:val="center"/>
          </w:tcPr>
          <w:p w:rsidR="001273A8" w:rsidRDefault="001273A8" w:rsidP="00227EDC">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227EDC" w:rsidRPr="002C3EC8" w:rsidRDefault="00227EDC" w:rsidP="00227EDC">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według</w:t>
            </w:r>
          </w:p>
        </w:tc>
      </w:tr>
      <w:tr w:rsidR="00227EDC" w:rsidRPr="002C3EC8" w:rsidTr="001273A8">
        <w:trPr>
          <w:cantSplit/>
          <w:trHeight w:val="341"/>
          <w:jc w:val="center"/>
        </w:trPr>
        <w:tc>
          <w:tcPr>
            <w:tcW w:w="0" w:type="auto"/>
          </w:tcPr>
          <w:p w:rsidR="00227EDC" w:rsidRPr="00A32CEF" w:rsidRDefault="00227EDC" w:rsidP="00227EDC">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286" w:type="dxa"/>
          </w:tcPr>
          <w:p w:rsidR="00227EDC" w:rsidRPr="00A32CEF" w:rsidRDefault="00227EDC" w:rsidP="00227ED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962" w:type="dxa"/>
            <w:tcBorders>
              <w:bottom w:val="single" w:sz="6" w:space="0" w:color="auto"/>
            </w:tcBorders>
          </w:tcPr>
          <w:p w:rsidR="00227EDC" w:rsidRDefault="00227EDC" w:rsidP="00227ED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Główki twarde, zwarte, zdrowe (bez oznak gnicia, śladów pleśni), nieprzerośnięte, o odpowiednio regularnym kształcie, czyste, praktycznie wolne od szkodników i uszkodzeń przez nich wyrządzonych, pozbawione nieprawidłowej wilgoci zewnętrznej, nieuszkodzone przez słońce lub mróz; z całkiem wysuszonym szczypiorem  o długości nieprzekraczającej 3cm, łuską zewnętrzną okrywającą główkę i łuską okrywającą pojedyncze ząbki;</w:t>
            </w:r>
          </w:p>
          <w:p w:rsidR="00227EDC" w:rsidRPr="00A32CEF" w:rsidRDefault="00227EDC" w:rsidP="00227ED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dopuszczalne są nieznaczne otarcia zewnętrznej skórki główki pod warunkiem że nie wpływają one ujemnie na ogólny wygląd produktu, jego jakość,  prezentację w opakowaniu</w:t>
            </w:r>
          </w:p>
        </w:tc>
        <w:tc>
          <w:tcPr>
            <w:tcW w:w="1275" w:type="dxa"/>
            <w:vMerge w:val="restart"/>
            <w:shd w:val="clear" w:color="auto" w:fill="auto"/>
            <w:vAlign w:val="center"/>
          </w:tcPr>
          <w:p w:rsidR="00227EDC" w:rsidRPr="00E1625C" w:rsidRDefault="00227EDC" w:rsidP="00227EDC">
            <w:pPr>
              <w:widowControl w:val="0"/>
              <w:autoSpaceDE w:val="0"/>
              <w:autoSpaceDN w:val="0"/>
              <w:adjustRightInd w:val="0"/>
              <w:spacing w:after="0" w:line="240" w:lineRule="auto"/>
              <w:jc w:val="center"/>
              <w:rPr>
                <w:rFonts w:ascii="Arial" w:hAnsi="Arial" w:cs="Arial"/>
                <w:sz w:val="18"/>
                <w:szCs w:val="18"/>
              </w:rPr>
            </w:pPr>
            <w:r>
              <w:rPr>
                <w:rFonts w:ascii="Arial" w:hAnsi="Arial" w:cs="Arial"/>
                <w:bCs/>
                <w:sz w:val="18"/>
                <w:szCs w:val="18"/>
              </w:rPr>
              <w:t>PN-R-75356</w:t>
            </w:r>
          </w:p>
        </w:tc>
      </w:tr>
      <w:tr w:rsidR="00227EDC" w:rsidRPr="002C3EC8" w:rsidTr="001273A8">
        <w:trPr>
          <w:cantSplit/>
          <w:trHeight w:val="90"/>
          <w:jc w:val="center"/>
        </w:trPr>
        <w:tc>
          <w:tcPr>
            <w:tcW w:w="0" w:type="auto"/>
          </w:tcPr>
          <w:p w:rsidR="00227EDC" w:rsidRDefault="00227EDC" w:rsidP="00227ED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286" w:type="dxa"/>
          </w:tcPr>
          <w:p w:rsidR="00227EDC" w:rsidRDefault="00227EDC" w:rsidP="00227ED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962" w:type="dxa"/>
            <w:tcBorders>
              <w:top w:val="single" w:sz="6" w:space="0" w:color="auto"/>
              <w:bottom w:val="single" w:sz="6" w:space="0" w:color="auto"/>
            </w:tcBorders>
          </w:tcPr>
          <w:p w:rsidR="00227EDC" w:rsidRPr="001132E9" w:rsidRDefault="00227EDC" w:rsidP="00227ED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275" w:type="dxa"/>
            <w:vMerge/>
            <w:shd w:val="clear" w:color="auto" w:fill="auto"/>
            <w:vAlign w:val="center"/>
          </w:tcPr>
          <w:p w:rsidR="00227EDC" w:rsidRPr="002C3EC8" w:rsidRDefault="00227EDC" w:rsidP="00227EDC">
            <w:pPr>
              <w:spacing w:after="0" w:line="240" w:lineRule="auto"/>
              <w:rPr>
                <w:rFonts w:ascii="Arial" w:hAnsi="Arial" w:cs="Arial"/>
                <w:sz w:val="18"/>
                <w:szCs w:val="18"/>
              </w:rPr>
            </w:pPr>
          </w:p>
        </w:tc>
      </w:tr>
      <w:tr w:rsidR="00227EDC" w:rsidRPr="002C3EC8" w:rsidTr="001273A8">
        <w:trPr>
          <w:cantSplit/>
          <w:trHeight w:val="341"/>
          <w:jc w:val="center"/>
        </w:trPr>
        <w:tc>
          <w:tcPr>
            <w:tcW w:w="0" w:type="auto"/>
          </w:tcPr>
          <w:p w:rsidR="00227EDC" w:rsidRPr="00A32CEF" w:rsidRDefault="00227EDC" w:rsidP="00227ED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286" w:type="dxa"/>
          </w:tcPr>
          <w:p w:rsidR="00227EDC" w:rsidRPr="00A32CEF" w:rsidRDefault="00227EDC" w:rsidP="00227ED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962" w:type="dxa"/>
            <w:tcBorders>
              <w:bottom w:val="single" w:sz="6" w:space="0" w:color="auto"/>
            </w:tcBorders>
          </w:tcPr>
          <w:p w:rsidR="00227EDC" w:rsidRPr="00A32CEF" w:rsidRDefault="00227EDC" w:rsidP="00227ED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Jednolity w opakowaniu pod względem pochodzenia, odmiany, jakości i wielkości </w:t>
            </w:r>
          </w:p>
        </w:tc>
        <w:tc>
          <w:tcPr>
            <w:tcW w:w="1275" w:type="dxa"/>
            <w:vMerge/>
            <w:shd w:val="clear" w:color="auto" w:fill="auto"/>
            <w:vAlign w:val="center"/>
          </w:tcPr>
          <w:p w:rsidR="00227EDC" w:rsidRPr="002C3EC8" w:rsidRDefault="00227EDC" w:rsidP="00227EDC">
            <w:pPr>
              <w:widowControl w:val="0"/>
              <w:autoSpaceDE w:val="0"/>
              <w:autoSpaceDN w:val="0"/>
              <w:adjustRightInd w:val="0"/>
              <w:spacing w:after="0" w:line="240" w:lineRule="auto"/>
              <w:jc w:val="both"/>
              <w:rPr>
                <w:rFonts w:ascii="Arial" w:hAnsi="Arial" w:cs="Arial"/>
                <w:sz w:val="18"/>
                <w:szCs w:val="18"/>
              </w:rPr>
            </w:pPr>
          </w:p>
        </w:tc>
      </w:tr>
      <w:tr w:rsidR="00227EDC" w:rsidRPr="002C3EC8" w:rsidTr="001273A8">
        <w:trPr>
          <w:cantSplit/>
          <w:trHeight w:val="90"/>
          <w:jc w:val="center"/>
        </w:trPr>
        <w:tc>
          <w:tcPr>
            <w:tcW w:w="0" w:type="auto"/>
          </w:tcPr>
          <w:p w:rsidR="00227EDC" w:rsidRPr="00A32CEF" w:rsidRDefault="00227EDC" w:rsidP="00227ED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286" w:type="dxa"/>
          </w:tcPr>
          <w:p w:rsidR="00227EDC" w:rsidRPr="00A32CEF" w:rsidRDefault="00227EDC" w:rsidP="00227ED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Minimalna średnica główek, mm</w:t>
            </w:r>
          </w:p>
        </w:tc>
        <w:tc>
          <w:tcPr>
            <w:tcW w:w="4962" w:type="dxa"/>
            <w:tcBorders>
              <w:top w:val="single" w:sz="6" w:space="0" w:color="auto"/>
              <w:bottom w:val="single" w:sz="6" w:space="0" w:color="auto"/>
            </w:tcBorders>
          </w:tcPr>
          <w:p w:rsidR="00227EDC" w:rsidRDefault="00227EDC" w:rsidP="00227EDC">
            <w:pPr>
              <w:spacing w:after="0" w:line="240" w:lineRule="auto"/>
              <w:jc w:val="center"/>
              <w:rPr>
                <w:rFonts w:ascii="Arial" w:hAnsi="Arial" w:cs="Arial"/>
                <w:sz w:val="18"/>
                <w:szCs w:val="18"/>
              </w:rPr>
            </w:pPr>
          </w:p>
          <w:p w:rsidR="00227EDC" w:rsidRPr="00297651" w:rsidRDefault="00227EDC" w:rsidP="00227EDC">
            <w:pPr>
              <w:spacing w:after="0" w:line="240" w:lineRule="auto"/>
              <w:jc w:val="center"/>
              <w:rPr>
                <w:rFonts w:ascii="Arial" w:hAnsi="Arial" w:cs="Arial"/>
                <w:sz w:val="18"/>
                <w:szCs w:val="18"/>
              </w:rPr>
            </w:pPr>
            <w:r>
              <w:rPr>
                <w:rFonts w:ascii="Arial" w:hAnsi="Arial" w:cs="Arial"/>
                <w:sz w:val="18"/>
                <w:szCs w:val="18"/>
              </w:rPr>
              <w:t>30</w:t>
            </w:r>
          </w:p>
        </w:tc>
        <w:tc>
          <w:tcPr>
            <w:tcW w:w="1275" w:type="dxa"/>
            <w:vMerge/>
            <w:shd w:val="clear" w:color="auto" w:fill="auto"/>
            <w:vAlign w:val="center"/>
          </w:tcPr>
          <w:p w:rsidR="00227EDC" w:rsidRPr="002C3EC8" w:rsidRDefault="00227EDC" w:rsidP="00227EDC">
            <w:pPr>
              <w:spacing w:after="0" w:line="240" w:lineRule="auto"/>
              <w:rPr>
                <w:rFonts w:ascii="Arial" w:hAnsi="Arial" w:cs="Arial"/>
                <w:sz w:val="18"/>
                <w:szCs w:val="18"/>
              </w:rPr>
            </w:pPr>
          </w:p>
        </w:tc>
      </w:tr>
    </w:tbl>
    <w:p w:rsidR="00227EDC" w:rsidRDefault="00227EDC" w:rsidP="00227EDC">
      <w:pPr>
        <w:pStyle w:val="Nagwek11"/>
        <w:spacing w:before="0" w:after="0"/>
        <w:rPr>
          <w:bCs w:val="0"/>
        </w:rPr>
      </w:pPr>
      <w:r>
        <w:rPr>
          <w:bCs w:val="0"/>
        </w:rPr>
        <w:t xml:space="preserve">2.3 Wymagania chemiczne </w:t>
      </w:r>
    </w:p>
    <w:p w:rsidR="00227EDC" w:rsidRDefault="00227EDC" w:rsidP="00227EDC">
      <w:pPr>
        <w:pStyle w:val="Nagwek11"/>
        <w:spacing w:before="0" w:after="0"/>
        <w:rPr>
          <w:b w:val="0"/>
          <w:bCs w:val="0"/>
        </w:rPr>
      </w:pPr>
      <w:r w:rsidRPr="00295CBB">
        <w:rPr>
          <w:b w:val="0"/>
          <w:bCs w:val="0"/>
        </w:rPr>
        <w:t>Zawartość zanieczyszczeń</w:t>
      </w:r>
      <w:r>
        <w:rPr>
          <w:b w:val="0"/>
          <w:szCs w:val="20"/>
        </w:rPr>
        <w:t xml:space="preserve"> oraz pozostałości pestycydów</w:t>
      </w:r>
      <w:r>
        <w:rPr>
          <w:b w:val="0"/>
          <w:bCs w:val="0"/>
        </w:rPr>
        <w:t xml:space="preserve"> w produkcie zgodnie z aktualnie obowiązującym prawem.</w:t>
      </w:r>
    </w:p>
    <w:p w:rsidR="00227EDC" w:rsidRPr="00227EDC" w:rsidRDefault="00227EDC" w:rsidP="00227EDC">
      <w:pPr>
        <w:pStyle w:val="E-1"/>
        <w:jc w:val="both"/>
        <w:rPr>
          <w:rFonts w:ascii="Arial" w:hAnsi="Arial" w:cs="Arial"/>
          <w:b/>
        </w:rPr>
      </w:pPr>
      <w:r w:rsidRPr="00227EDC">
        <w:rPr>
          <w:rFonts w:ascii="Arial" w:hAnsi="Arial" w:cs="Arial"/>
          <w:b/>
        </w:rPr>
        <w:t>3.Trwałość</w:t>
      </w:r>
    </w:p>
    <w:p w:rsidR="00227EDC" w:rsidRPr="002D33D4" w:rsidRDefault="00227EDC" w:rsidP="00227EDC">
      <w:pPr>
        <w:spacing w:after="0" w:line="240" w:lineRule="auto"/>
        <w:jc w:val="both"/>
        <w:rPr>
          <w:rFonts w:ascii="Arial"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 xml:space="preserve">deklarowany przez producenta powinien wynosić nie mniej niż </w:t>
      </w:r>
      <w:r w:rsidRPr="00482659">
        <w:rPr>
          <w:rFonts w:ascii="Arial" w:hAnsi="Arial" w:cs="Arial"/>
          <w:sz w:val="20"/>
          <w:szCs w:val="20"/>
        </w:rPr>
        <w:t>7 dni</w:t>
      </w:r>
      <w:r w:rsidRPr="00283F20">
        <w:rPr>
          <w:rFonts w:ascii="Arial" w:hAnsi="Arial" w:cs="Arial"/>
          <w:sz w:val="20"/>
          <w:szCs w:val="20"/>
        </w:rPr>
        <w:t xml:space="preserve"> od daty </w:t>
      </w:r>
      <w:r>
        <w:rPr>
          <w:rFonts w:ascii="Arial" w:hAnsi="Arial" w:cs="Arial"/>
          <w:sz w:val="20"/>
          <w:szCs w:val="20"/>
        </w:rPr>
        <w:t>dostawy do magazynu odbiorcy</w:t>
      </w:r>
      <w:r w:rsidRPr="00283F20">
        <w:rPr>
          <w:rFonts w:ascii="Arial" w:hAnsi="Arial" w:cs="Arial"/>
          <w:sz w:val="20"/>
          <w:szCs w:val="20"/>
        </w:rPr>
        <w:t>.</w:t>
      </w:r>
    </w:p>
    <w:p w:rsidR="00227EDC" w:rsidRPr="00227EDC" w:rsidRDefault="00227EDC" w:rsidP="00227EDC">
      <w:pPr>
        <w:pStyle w:val="E-1"/>
        <w:jc w:val="both"/>
        <w:rPr>
          <w:rFonts w:ascii="Arial" w:hAnsi="Arial" w:cs="Arial"/>
          <w:b/>
        </w:rPr>
      </w:pPr>
      <w:r w:rsidRPr="00227EDC">
        <w:rPr>
          <w:rFonts w:ascii="Arial" w:hAnsi="Arial" w:cs="Arial"/>
          <w:b/>
        </w:rPr>
        <w:t>4. Metody badań</w:t>
      </w:r>
    </w:p>
    <w:p w:rsidR="00227EDC" w:rsidRPr="00227EDC" w:rsidRDefault="00227EDC" w:rsidP="00227EDC">
      <w:pPr>
        <w:pStyle w:val="E-1"/>
        <w:jc w:val="both"/>
        <w:rPr>
          <w:rFonts w:ascii="Arial" w:hAnsi="Arial" w:cs="Arial"/>
          <w:b/>
        </w:rPr>
      </w:pPr>
      <w:r w:rsidRPr="00227EDC">
        <w:rPr>
          <w:rFonts w:ascii="Arial" w:hAnsi="Arial" w:cs="Arial"/>
          <w:b/>
        </w:rPr>
        <w:t>4.1 Sprawdzenie znakowania i stanu opakowania</w:t>
      </w:r>
    </w:p>
    <w:p w:rsidR="00227EDC" w:rsidRPr="00227EDC" w:rsidRDefault="00227EDC" w:rsidP="00227EDC">
      <w:pPr>
        <w:pStyle w:val="E-1"/>
        <w:jc w:val="both"/>
        <w:rPr>
          <w:rFonts w:ascii="Arial" w:hAnsi="Arial" w:cs="Arial"/>
        </w:rPr>
      </w:pPr>
      <w:r w:rsidRPr="00227EDC">
        <w:rPr>
          <w:rFonts w:ascii="Arial" w:hAnsi="Arial" w:cs="Arial"/>
        </w:rPr>
        <w:t>Wykonać metodą wizualną na zgodność z pkt. 5.1 i 5.2.</w:t>
      </w:r>
    </w:p>
    <w:p w:rsidR="00227EDC" w:rsidRPr="00227EDC" w:rsidRDefault="00227EDC" w:rsidP="00227EDC">
      <w:pPr>
        <w:pStyle w:val="E-1"/>
        <w:jc w:val="both"/>
        <w:rPr>
          <w:rFonts w:ascii="Arial" w:hAnsi="Arial" w:cs="Arial"/>
          <w:b/>
        </w:rPr>
      </w:pPr>
      <w:r w:rsidRPr="00227EDC">
        <w:rPr>
          <w:rFonts w:ascii="Arial" w:hAnsi="Arial" w:cs="Arial"/>
          <w:b/>
        </w:rPr>
        <w:t>4.2 Oznaczanie cech organoleptycznych i fizycznych</w:t>
      </w:r>
    </w:p>
    <w:p w:rsidR="00227EDC" w:rsidRPr="00227EDC" w:rsidRDefault="00227EDC" w:rsidP="00227EDC">
      <w:pPr>
        <w:pStyle w:val="E-1"/>
        <w:jc w:val="both"/>
        <w:rPr>
          <w:rFonts w:ascii="Arial" w:hAnsi="Arial" w:cs="Arial"/>
        </w:rPr>
      </w:pPr>
      <w:r w:rsidRPr="00227EDC">
        <w:rPr>
          <w:rFonts w:ascii="Arial" w:hAnsi="Arial" w:cs="Arial"/>
        </w:rPr>
        <w:t>Według norm podanych w Tablicy1.</w:t>
      </w:r>
    </w:p>
    <w:p w:rsidR="00227EDC" w:rsidRPr="00227EDC" w:rsidRDefault="00227EDC" w:rsidP="00227EDC">
      <w:pPr>
        <w:pStyle w:val="E-1"/>
        <w:rPr>
          <w:rFonts w:ascii="Arial" w:hAnsi="Arial" w:cs="Arial"/>
        </w:rPr>
      </w:pPr>
      <w:r w:rsidRPr="00227EDC">
        <w:rPr>
          <w:rFonts w:ascii="Arial" w:hAnsi="Arial" w:cs="Arial"/>
          <w:b/>
        </w:rPr>
        <w:t xml:space="preserve">5 Pakowanie, znakowanie, przechowywanie </w:t>
      </w:r>
    </w:p>
    <w:p w:rsidR="00227EDC" w:rsidRPr="00227EDC" w:rsidRDefault="00227EDC" w:rsidP="00227EDC">
      <w:pPr>
        <w:pStyle w:val="E-1"/>
        <w:rPr>
          <w:rFonts w:ascii="Arial" w:hAnsi="Arial" w:cs="Arial"/>
          <w:b/>
        </w:rPr>
      </w:pPr>
      <w:r w:rsidRPr="00227EDC">
        <w:rPr>
          <w:rFonts w:ascii="Arial" w:hAnsi="Arial" w:cs="Arial"/>
          <w:b/>
        </w:rPr>
        <w:t>5.1 Pakowanie</w:t>
      </w:r>
    </w:p>
    <w:p w:rsidR="00227EDC" w:rsidRPr="001273A8" w:rsidRDefault="00227EDC" w:rsidP="00227EDC">
      <w:pPr>
        <w:pStyle w:val="E-1"/>
        <w:jc w:val="both"/>
        <w:rPr>
          <w:rFonts w:ascii="Arial" w:eastAsiaTheme="minorHAnsi" w:hAnsi="Arial" w:cs="Arial"/>
          <w:szCs w:val="22"/>
          <w:lang w:eastAsia="en-US"/>
          <w14:shadow w14:blurRad="0" w14:dist="0" w14:dir="0" w14:sx="0" w14:sy="0" w14:kx="0" w14:ky="0" w14:algn="none">
            <w14:srgbClr w14:val="000000"/>
          </w14:shadow>
        </w:rPr>
      </w:pPr>
      <w:r w:rsidRPr="001273A8">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227EDC" w:rsidRDefault="00227EDC" w:rsidP="00227EDC">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227EDC" w:rsidRPr="001273A8" w:rsidRDefault="00227EDC" w:rsidP="00227EDC">
      <w:pPr>
        <w:overflowPunct w:val="0"/>
        <w:autoSpaceDE w:val="0"/>
        <w:autoSpaceDN w:val="0"/>
        <w:adjustRightInd w:val="0"/>
        <w:spacing w:after="0" w:line="240" w:lineRule="auto"/>
        <w:jc w:val="both"/>
        <w:textAlignment w:val="baseline"/>
        <w:rPr>
          <w:rFonts w:ascii="Arial" w:hAnsi="Arial" w:cs="Arial"/>
          <w:sz w:val="20"/>
        </w:rPr>
      </w:pPr>
      <w:r w:rsidRPr="001273A8">
        <w:rPr>
          <w:rFonts w:ascii="Arial" w:hAnsi="Arial" w:cs="Arial"/>
          <w:sz w:val="20"/>
        </w:rPr>
        <w:t>Nie dopuszcza się stosowania opakowań zastępczych oraz umieszczania reklam na opakowaniach.</w:t>
      </w:r>
    </w:p>
    <w:p w:rsidR="00227EDC" w:rsidRPr="00227EDC" w:rsidRDefault="00227EDC" w:rsidP="00781799">
      <w:pPr>
        <w:pStyle w:val="E-1"/>
        <w:numPr>
          <w:ilvl w:val="1"/>
          <w:numId w:val="15"/>
        </w:numPr>
        <w:rPr>
          <w:rFonts w:ascii="Arial" w:hAnsi="Arial" w:cs="Arial"/>
        </w:rPr>
      </w:pPr>
      <w:r w:rsidRPr="00227EDC">
        <w:rPr>
          <w:rFonts w:ascii="Arial" w:hAnsi="Arial" w:cs="Arial"/>
          <w:b/>
        </w:rPr>
        <w:t>Znakowanie</w:t>
      </w:r>
    </w:p>
    <w:p w:rsidR="00227EDC" w:rsidRPr="00227EDC" w:rsidRDefault="00227EDC" w:rsidP="00227EDC">
      <w:pPr>
        <w:pStyle w:val="E-1"/>
        <w:rPr>
          <w:rFonts w:ascii="Arial" w:hAnsi="Arial" w:cs="Arial"/>
        </w:rPr>
      </w:pPr>
      <w:r w:rsidRPr="00227EDC">
        <w:rPr>
          <w:rFonts w:ascii="Arial" w:hAnsi="Arial" w:cs="Arial"/>
        </w:rPr>
        <w:t>Zgodnie z aktualnie obowiązującym prawem.</w:t>
      </w:r>
    </w:p>
    <w:p w:rsidR="00227EDC" w:rsidRPr="00227EDC" w:rsidRDefault="00227EDC" w:rsidP="00227EDC">
      <w:pPr>
        <w:pStyle w:val="E-1"/>
        <w:rPr>
          <w:rFonts w:ascii="Arial" w:hAnsi="Arial" w:cs="Arial"/>
          <w:b/>
        </w:rPr>
      </w:pPr>
      <w:r w:rsidRPr="00227EDC">
        <w:rPr>
          <w:rFonts w:ascii="Arial" w:hAnsi="Arial" w:cs="Arial"/>
          <w:b/>
        </w:rPr>
        <w:t>5.3 Przechowywanie</w:t>
      </w:r>
    </w:p>
    <w:p w:rsidR="00227EDC" w:rsidRPr="00227EDC" w:rsidRDefault="00227EDC" w:rsidP="00227EDC">
      <w:pPr>
        <w:pStyle w:val="E-1"/>
        <w:rPr>
          <w:rFonts w:ascii="Arial" w:hAnsi="Arial" w:cs="Arial"/>
        </w:rPr>
      </w:pPr>
      <w:r w:rsidRPr="00227EDC">
        <w:rPr>
          <w:rFonts w:ascii="Arial" w:hAnsi="Arial" w:cs="Arial"/>
        </w:rPr>
        <w:t>Przechowywać zgodnie z zaleceniami producenta</w:t>
      </w:r>
    </w:p>
    <w:p w:rsidR="00227EDC" w:rsidRDefault="00227EDC">
      <w:pPr>
        <w:rPr>
          <w:rFonts w:ascii="Arial" w:hAnsi="Arial" w:cs="Arial"/>
          <w:sz w:val="20"/>
          <w:szCs w:val="20"/>
        </w:rPr>
      </w:pPr>
      <w:r>
        <w:rPr>
          <w:rFonts w:ascii="Arial" w:hAnsi="Arial" w:cs="Arial"/>
          <w:sz w:val="20"/>
          <w:szCs w:val="20"/>
        </w:rPr>
        <w:br w:type="page"/>
      </w:r>
    </w:p>
    <w:p w:rsidR="00227EDC" w:rsidRPr="0014389C" w:rsidRDefault="00227EDC" w:rsidP="00504BCA">
      <w:pPr>
        <w:spacing w:after="0" w:line="240" w:lineRule="auto"/>
        <w:jc w:val="right"/>
        <w:rPr>
          <w:rFonts w:ascii="Arial Narrow" w:eastAsia="Times New Roman" w:hAnsi="Arial Narrow" w:cs="Arial"/>
          <w:szCs w:val="20"/>
        </w:rPr>
      </w:pPr>
      <w:r w:rsidRPr="0014389C">
        <w:rPr>
          <w:rFonts w:ascii="Arial Narrow" w:eastAsia="Times New Roman" w:hAnsi="Arial Narrow" w:cs="Arial"/>
          <w:szCs w:val="20"/>
        </w:rPr>
        <w:lastRenderedPageBreak/>
        <w:t>ZAŁĄCZNIK 1</w:t>
      </w:r>
      <w:r w:rsidR="0014389C" w:rsidRPr="0014389C">
        <w:rPr>
          <w:rFonts w:ascii="Arial Narrow" w:eastAsia="Times New Roman" w:hAnsi="Arial Narrow" w:cs="Arial"/>
          <w:szCs w:val="20"/>
        </w:rPr>
        <w:t>4</w:t>
      </w:r>
    </w:p>
    <w:p w:rsidR="00227EDC" w:rsidRPr="0014389C" w:rsidRDefault="00227EDC" w:rsidP="00504BCA">
      <w:pPr>
        <w:spacing w:after="0" w:line="240" w:lineRule="auto"/>
        <w:jc w:val="right"/>
        <w:rPr>
          <w:rFonts w:ascii="Arial Narrow" w:eastAsia="Times New Roman" w:hAnsi="Arial Narrow" w:cs="Arial"/>
          <w:szCs w:val="20"/>
        </w:rPr>
      </w:pPr>
    </w:p>
    <w:p w:rsidR="00227EDC" w:rsidRPr="001273A8" w:rsidRDefault="00227EDC" w:rsidP="00504BCA">
      <w:pPr>
        <w:spacing w:after="0" w:line="240" w:lineRule="auto"/>
        <w:jc w:val="center"/>
        <w:rPr>
          <w:rFonts w:ascii="Arial" w:hAnsi="Arial" w:cs="Arial"/>
          <w:b/>
          <w:sz w:val="28"/>
          <w:szCs w:val="40"/>
        </w:rPr>
      </w:pPr>
      <w:r w:rsidRPr="001273A8">
        <w:rPr>
          <w:rFonts w:ascii="Arial" w:hAnsi="Arial" w:cs="Arial"/>
          <w:b/>
          <w:sz w:val="28"/>
          <w:szCs w:val="40"/>
        </w:rPr>
        <w:t>INSPEKTORAT WSPARCIA SIŁ ZBROJNYCH</w:t>
      </w:r>
    </w:p>
    <w:p w:rsidR="00227EDC" w:rsidRPr="001273A8" w:rsidRDefault="00227EDC" w:rsidP="00504BCA">
      <w:pPr>
        <w:spacing w:after="0" w:line="240" w:lineRule="auto"/>
        <w:jc w:val="center"/>
        <w:rPr>
          <w:rFonts w:ascii="Arial" w:hAnsi="Arial" w:cs="Arial"/>
          <w:b/>
          <w:sz w:val="28"/>
          <w:szCs w:val="40"/>
        </w:rPr>
      </w:pPr>
      <w:r w:rsidRPr="001273A8">
        <w:rPr>
          <w:rFonts w:ascii="Arial" w:hAnsi="Arial" w:cs="Arial"/>
          <w:b/>
          <w:sz w:val="28"/>
          <w:szCs w:val="40"/>
        </w:rPr>
        <w:t>SZEFOSTWO SŁUŻBY ŻYWNOŚCIOWEJ</w:t>
      </w:r>
    </w:p>
    <w:p w:rsidR="00227EDC" w:rsidRPr="001273A8" w:rsidRDefault="00227EDC" w:rsidP="00504BCA">
      <w:pPr>
        <w:spacing w:after="0" w:line="240" w:lineRule="auto"/>
        <w:jc w:val="center"/>
        <w:rPr>
          <w:rFonts w:ascii="Arial" w:hAnsi="Arial" w:cs="Arial"/>
          <w:b/>
          <w:sz w:val="28"/>
          <w:szCs w:val="40"/>
        </w:rPr>
      </w:pPr>
      <w:r w:rsidRPr="001273A8">
        <w:rPr>
          <w:rFonts w:ascii="Arial" w:hAnsi="Arial" w:cs="Arial"/>
          <w:b/>
          <w:caps/>
          <w:sz w:val="28"/>
          <w:szCs w:val="40"/>
        </w:rPr>
        <w:t>minimalne wymagania jakościowe</w:t>
      </w:r>
    </w:p>
    <w:p w:rsidR="00B22D78" w:rsidRPr="001273A8" w:rsidRDefault="00B22D78" w:rsidP="00B22D78">
      <w:pPr>
        <w:spacing w:after="0" w:line="240" w:lineRule="auto"/>
        <w:jc w:val="center"/>
        <w:rPr>
          <w:rFonts w:ascii="Arial" w:hAnsi="Arial" w:cs="Arial"/>
          <w:b/>
          <w:caps/>
          <w:szCs w:val="40"/>
        </w:rPr>
      </w:pPr>
    </w:p>
    <w:p w:rsidR="00B22D78" w:rsidRPr="001273A8" w:rsidRDefault="00B22D78" w:rsidP="00B22D78">
      <w:pPr>
        <w:spacing w:after="0" w:line="240" w:lineRule="auto"/>
        <w:jc w:val="center"/>
        <w:rPr>
          <w:rFonts w:ascii="Arial" w:hAnsi="Arial" w:cs="Arial"/>
          <w:b/>
          <w:caps/>
          <w:sz w:val="28"/>
          <w:szCs w:val="40"/>
        </w:rPr>
      </w:pPr>
      <w:r w:rsidRPr="001273A8">
        <w:rPr>
          <w:rFonts w:ascii="Arial" w:hAnsi="Arial" w:cs="Arial"/>
          <w:b/>
          <w:caps/>
          <w:sz w:val="28"/>
          <w:szCs w:val="40"/>
        </w:rPr>
        <w:t>dynia</w:t>
      </w:r>
    </w:p>
    <w:p w:rsidR="00B22D78" w:rsidRPr="00C42BCF" w:rsidRDefault="00B22D78" w:rsidP="00B22D78">
      <w:pPr>
        <w:pStyle w:val="E-1"/>
        <w:rPr>
          <w:rFonts w:ascii="Arial" w:hAnsi="Arial" w:cs="Arial"/>
          <w:b/>
        </w:rPr>
      </w:pPr>
    </w:p>
    <w:p w:rsidR="00B22D78" w:rsidRPr="00C42BCF" w:rsidRDefault="00B22D78" w:rsidP="00B22D78">
      <w:pPr>
        <w:pStyle w:val="E-1"/>
        <w:rPr>
          <w:rFonts w:ascii="Arial" w:hAnsi="Arial" w:cs="Arial"/>
          <w:b/>
        </w:rPr>
      </w:pPr>
      <w:r w:rsidRPr="00C42BCF">
        <w:rPr>
          <w:rFonts w:ascii="Arial" w:hAnsi="Arial" w:cs="Arial"/>
          <w:b/>
        </w:rPr>
        <w:t>1 Wstęp</w:t>
      </w:r>
    </w:p>
    <w:p w:rsidR="00B22D78" w:rsidRPr="00C42BCF" w:rsidRDefault="00B22D78" w:rsidP="00B22D78">
      <w:pPr>
        <w:pStyle w:val="E-1"/>
        <w:rPr>
          <w:rFonts w:ascii="Arial" w:hAnsi="Arial" w:cs="Arial"/>
        </w:rPr>
      </w:pPr>
      <w:r>
        <w:rPr>
          <w:rFonts w:ascii="Arial" w:hAnsi="Arial" w:cs="Arial"/>
          <w:b/>
        </w:rPr>
        <w:t xml:space="preserve">1.1 </w:t>
      </w:r>
      <w:r w:rsidRPr="00C42BCF">
        <w:rPr>
          <w:rFonts w:ascii="Arial" w:hAnsi="Arial" w:cs="Arial"/>
          <w:b/>
        </w:rPr>
        <w:t xml:space="preserve">Zakres </w:t>
      </w:r>
    </w:p>
    <w:p w:rsidR="00B22D78" w:rsidRPr="001273A8" w:rsidRDefault="00B22D78" w:rsidP="00B22D78">
      <w:pPr>
        <w:pStyle w:val="E-1"/>
        <w:jc w:val="both"/>
        <w:rPr>
          <w:rFonts w:ascii="Arial" w:eastAsiaTheme="minorHAnsi" w:hAnsi="Arial" w:cs="Arial"/>
          <w:szCs w:val="22"/>
          <w:lang w:eastAsia="en-US"/>
          <w14:shadow w14:blurRad="0" w14:dist="0" w14:dir="0" w14:sx="0" w14:sy="0" w14:kx="0" w14:ky="0" w14:algn="none">
            <w14:srgbClr w14:val="000000"/>
          </w14:shadow>
        </w:rPr>
      </w:pPr>
      <w:r w:rsidRPr="001273A8">
        <w:rPr>
          <w:rFonts w:ascii="Arial" w:eastAsiaTheme="minorHAnsi" w:hAnsi="Arial" w:cs="Arial"/>
          <w:szCs w:val="22"/>
          <w:lang w:eastAsia="en-US"/>
          <w14:shadow w14:blurRad="0" w14:dist="0" w14:dir="0" w14:sx="0" w14:sy="0" w14:kx="0" w14:ky="0" w14:algn="none">
            <w14:srgbClr w14:val="000000"/>
          </w14:shadow>
        </w:rPr>
        <w:t>Niniejszymi minimalnymi wymaganiami jakościowymi objęto wymagania, metody badań oraz warunki przechowywania i pakowania dyni.</w:t>
      </w:r>
    </w:p>
    <w:p w:rsidR="00B22D78" w:rsidRPr="001273A8" w:rsidRDefault="00B22D78" w:rsidP="00B22D78">
      <w:pPr>
        <w:pStyle w:val="E-1"/>
        <w:jc w:val="both"/>
        <w:rPr>
          <w:rFonts w:ascii="Arial" w:eastAsiaTheme="minorHAnsi" w:hAnsi="Arial" w:cs="Arial"/>
          <w:szCs w:val="22"/>
          <w:lang w:eastAsia="en-US"/>
          <w14:shadow w14:blurRad="0" w14:dist="0" w14:dir="0" w14:sx="0" w14:sy="0" w14:kx="0" w14:ky="0" w14:algn="none">
            <w14:srgbClr w14:val="000000"/>
          </w14:shadow>
        </w:rPr>
      </w:pPr>
      <w:r w:rsidRPr="001273A8">
        <w:rPr>
          <w:rFonts w:ascii="Arial" w:eastAsiaTheme="minorHAnsi" w:hAnsi="Arial" w:cs="Arial"/>
          <w:szCs w:val="22"/>
          <w:lang w:eastAsia="en-US"/>
          <w14:shadow w14:blurRad="0" w14:dist="0" w14:dir="0" w14:sx="0" w14:sy="0" w14:kx="0" w14:ky="0" w14:algn="none">
            <w14:srgbClr w14:val="000000"/>
          </w14:shadow>
        </w:rPr>
        <w:t>Postanowienia minimalnych wymagań jakościowych wykorzystywane są podczas produkcji i obrotu handlowego dyni przeznaczonej dla odbiorcy.</w:t>
      </w:r>
    </w:p>
    <w:p w:rsidR="00B22D78" w:rsidRPr="00C42BCF" w:rsidRDefault="00B22D78" w:rsidP="00B22D78">
      <w:pPr>
        <w:pStyle w:val="E-1"/>
        <w:rPr>
          <w:rFonts w:ascii="Arial" w:hAnsi="Arial" w:cs="Arial"/>
          <w:b/>
          <w:bCs/>
        </w:rPr>
      </w:pPr>
      <w:r>
        <w:rPr>
          <w:rFonts w:ascii="Arial" w:hAnsi="Arial" w:cs="Arial"/>
          <w:b/>
          <w:bCs/>
        </w:rPr>
        <w:t xml:space="preserve">1.2 </w:t>
      </w:r>
      <w:r w:rsidRPr="00C42BCF">
        <w:rPr>
          <w:rFonts w:ascii="Arial" w:hAnsi="Arial" w:cs="Arial"/>
          <w:b/>
          <w:bCs/>
        </w:rPr>
        <w:t>Dokumenty powołane</w:t>
      </w:r>
    </w:p>
    <w:p w:rsidR="00B22D78" w:rsidRPr="00C42BCF" w:rsidRDefault="00B22D78" w:rsidP="00B22D78">
      <w:pPr>
        <w:pStyle w:val="E-1"/>
        <w:jc w:val="both"/>
        <w:rPr>
          <w:rFonts w:ascii="Arial" w:hAnsi="Arial" w:cs="Arial"/>
          <w:bCs/>
        </w:rPr>
      </w:pPr>
      <w:r w:rsidRPr="00C42BCF">
        <w:rPr>
          <w:rFonts w:ascii="Arial" w:hAnsi="Arial" w:cs="Arial"/>
          <w:bCs/>
        </w:rPr>
        <w:t>Do stosowania niniejszego dokumentu są niezbędne podane niżej dokumenty powołane. Stosuje się ostatnie aktualne wydanie dokumentu powołanego (łącznie ze zmianami).</w:t>
      </w:r>
    </w:p>
    <w:p w:rsidR="00B22D78" w:rsidRPr="0063189B" w:rsidRDefault="00B22D78"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 xml:space="preserve">PN-R-75356 Warzywa świeże – Badanie jakości </w:t>
      </w:r>
    </w:p>
    <w:p w:rsidR="00B22D78" w:rsidRPr="00C42BCF" w:rsidRDefault="00B22D78" w:rsidP="00B22D78">
      <w:pPr>
        <w:pStyle w:val="Edward"/>
        <w:jc w:val="both"/>
        <w:rPr>
          <w:rFonts w:ascii="Arial" w:hAnsi="Arial" w:cs="Arial"/>
          <w:b/>
          <w:bCs/>
        </w:rPr>
      </w:pPr>
      <w:r w:rsidRPr="00C42BCF">
        <w:rPr>
          <w:rFonts w:ascii="Arial" w:hAnsi="Arial" w:cs="Arial"/>
          <w:b/>
          <w:bCs/>
        </w:rPr>
        <w:t>2 Wymagania</w:t>
      </w:r>
    </w:p>
    <w:p w:rsidR="00B22D78" w:rsidRDefault="00B22D78" w:rsidP="00B22D78">
      <w:pPr>
        <w:pStyle w:val="Nagwek11"/>
        <w:spacing w:before="0" w:after="0"/>
        <w:rPr>
          <w:bCs w:val="0"/>
        </w:rPr>
      </w:pPr>
      <w:r>
        <w:rPr>
          <w:bCs w:val="0"/>
        </w:rPr>
        <w:t>2.1 Wymagania ogólne</w:t>
      </w:r>
    </w:p>
    <w:p w:rsidR="00B22D78" w:rsidRDefault="00B22D78" w:rsidP="00B22D78">
      <w:pPr>
        <w:pStyle w:val="Nagwek11"/>
        <w:spacing w:before="0" w:after="0"/>
        <w:rPr>
          <w:b w:val="0"/>
          <w:bCs w:val="0"/>
        </w:rPr>
      </w:pPr>
      <w:r>
        <w:rPr>
          <w:b w:val="0"/>
          <w:bCs w:val="0"/>
        </w:rPr>
        <w:t>Produkt powinien spełniać wymagania aktualnie obowiązującego prawa żywnościowego.</w:t>
      </w:r>
    </w:p>
    <w:p w:rsidR="00B22D78" w:rsidRPr="00133CB7" w:rsidRDefault="00B22D78" w:rsidP="00B22D78">
      <w:pPr>
        <w:pStyle w:val="Nagwek11"/>
        <w:spacing w:before="0" w:after="0"/>
        <w:rPr>
          <w:bCs w:val="0"/>
        </w:rPr>
      </w:pPr>
      <w:r>
        <w:rPr>
          <w:bCs w:val="0"/>
        </w:rPr>
        <w:t>2.2 Wymagania organoleptyczne, fizyczne</w:t>
      </w:r>
    </w:p>
    <w:p w:rsidR="00B22D78" w:rsidRDefault="00B22D78" w:rsidP="00B22D78">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B22D78" w:rsidRPr="002C3EC8" w:rsidRDefault="00B22D78" w:rsidP="00B22D78">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457"/>
        <w:gridCol w:w="4090"/>
        <w:gridCol w:w="1247"/>
      </w:tblGrid>
      <w:tr w:rsidR="00B22D78" w:rsidRPr="002C3EC8" w:rsidTr="00504BCA">
        <w:trPr>
          <w:trHeight w:val="450"/>
          <w:jc w:val="center"/>
        </w:trPr>
        <w:tc>
          <w:tcPr>
            <w:tcW w:w="0" w:type="auto"/>
            <w:tcBorders>
              <w:bottom w:val="single" w:sz="4" w:space="0" w:color="auto"/>
            </w:tcBorders>
            <w:vAlign w:val="center"/>
          </w:tcPr>
          <w:p w:rsidR="00B22D78" w:rsidRPr="00A32CEF" w:rsidRDefault="00B22D78" w:rsidP="00504BCA">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853" w:type="dxa"/>
            <w:tcBorders>
              <w:bottom w:val="single" w:sz="4" w:space="0" w:color="auto"/>
            </w:tcBorders>
            <w:vAlign w:val="center"/>
          </w:tcPr>
          <w:p w:rsidR="00B22D78" w:rsidRPr="00A32CEF" w:rsidRDefault="00B22D78" w:rsidP="00504BCA">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6096" w:type="dxa"/>
            <w:tcBorders>
              <w:bottom w:val="single" w:sz="4" w:space="0" w:color="auto"/>
            </w:tcBorders>
            <w:vAlign w:val="center"/>
          </w:tcPr>
          <w:p w:rsidR="00B22D78" w:rsidRPr="00A32CEF" w:rsidRDefault="00B22D78" w:rsidP="00504BCA">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701" w:type="dxa"/>
            <w:tcBorders>
              <w:bottom w:val="single" w:sz="4" w:space="0" w:color="auto"/>
            </w:tcBorders>
            <w:vAlign w:val="center"/>
          </w:tcPr>
          <w:p w:rsidR="00B22D78" w:rsidRPr="002C3EC8" w:rsidRDefault="00B22D78" w:rsidP="00504BCA">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Metody badań według</w:t>
            </w:r>
          </w:p>
        </w:tc>
      </w:tr>
      <w:tr w:rsidR="00B22D78" w:rsidRPr="002C3EC8" w:rsidTr="00504BCA">
        <w:trPr>
          <w:cantSplit/>
          <w:trHeight w:val="341"/>
          <w:jc w:val="center"/>
        </w:trPr>
        <w:tc>
          <w:tcPr>
            <w:tcW w:w="0" w:type="auto"/>
            <w:tcBorders>
              <w:bottom w:val="single" w:sz="4" w:space="0" w:color="auto"/>
            </w:tcBorders>
          </w:tcPr>
          <w:p w:rsidR="00B22D78" w:rsidRPr="00A32CEF" w:rsidRDefault="00B22D78" w:rsidP="00504BCA">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853" w:type="dxa"/>
            <w:tcBorders>
              <w:bottom w:val="single" w:sz="4" w:space="0" w:color="auto"/>
            </w:tcBorders>
          </w:tcPr>
          <w:p w:rsidR="00B22D78" w:rsidRPr="00A32CEF" w:rsidRDefault="00B22D78"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6096" w:type="dxa"/>
            <w:tcBorders>
              <w:bottom w:val="single" w:sz="4" w:space="0" w:color="auto"/>
            </w:tcBorders>
          </w:tcPr>
          <w:p w:rsidR="00B22D78" w:rsidRDefault="00B22D78" w:rsidP="00504BC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Całe, świeże, twarde, czyste, zdrowe (bez oznak gnicia, śladów pleśni), bez pęknięć, dostatecznie dojrzałe, nieprzerośnięte, z odciętą szypułką, miąższ zwięzły, niewłóknisty, wolne od szkodników oraz uszkodzeń skórki i miąższu spowodowanych przez choroby i szkodniki, pozbawione nieprawidłowej wilgoci zewnętrznej, </w:t>
            </w:r>
          </w:p>
          <w:p w:rsidR="00B22D78" w:rsidRPr="008A250F" w:rsidRDefault="00B22D78" w:rsidP="00504BC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Dopuszczalne są nieznaczne wady kształtu, zabarwienia oraz niewielkie zabliźnione pęknięcia skórki pod warunkiem że, nie wpływają one ujemnie na ogólny wygląd produktu, jego jakość, własności przechowalnicze, prezentację w opakowaniu;</w:t>
            </w:r>
          </w:p>
        </w:tc>
        <w:tc>
          <w:tcPr>
            <w:tcW w:w="1701" w:type="dxa"/>
            <w:vMerge w:val="restart"/>
            <w:tcBorders>
              <w:bottom w:val="single" w:sz="4" w:space="0" w:color="auto"/>
            </w:tcBorders>
            <w:shd w:val="clear" w:color="auto" w:fill="auto"/>
            <w:vAlign w:val="center"/>
          </w:tcPr>
          <w:p w:rsidR="00B22D78" w:rsidRPr="00930B80" w:rsidRDefault="00B22D78"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bCs/>
                <w:sz w:val="18"/>
                <w:szCs w:val="18"/>
              </w:rPr>
              <w:t>PN-R-75356</w:t>
            </w:r>
          </w:p>
        </w:tc>
      </w:tr>
      <w:tr w:rsidR="00B22D78" w:rsidRPr="002C3EC8" w:rsidTr="00504BCA">
        <w:trPr>
          <w:cantSplit/>
          <w:trHeight w:val="90"/>
          <w:jc w:val="center"/>
        </w:trPr>
        <w:tc>
          <w:tcPr>
            <w:tcW w:w="0" w:type="auto"/>
            <w:tcBorders>
              <w:top w:val="single" w:sz="4" w:space="0" w:color="auto"/>
            </w:tcBorders>
          </w:tcPr>
          <w:p w:rsidR="00B22D78" w:rsidRDefault="00B22D78"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853" w:type="dxa"/>
            <w:tcBorders>
              <w:top w:val="single" w:sz="4" w:space="0" w:color="auto"/>
            </w:tcBorders>
          </w:tcPr>
          <w:p w:rsidR="00B22D78" w:rsidRDefault="00B22D78"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Kształt </w:t>
            </w:r>
          </w:p>
        </w:tc>
        <w:tc>
          <w:tcPr>
            <w:tcW w:w="6096" w:type="dxa"/>
            <w:tcBorders>
              <w:top w:val="single" w:sz="4" w:space="0" w:color="auto"/>
              <w:bottom w:val="single" w:sz="6" w:space="0" w:color="auto"/>
            </w:tcBorders>
          </w:tcPr>
          <w:p w:rsidR="00B22D78" w:rsidRDefault="00B22D78"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Kulisty, nieco spłaszczony</w:t>
            </w:r>
          </w:p>
        </w:tc>
        <w:tc>
          <w:tcPr>
            <w:tcW w:w="1701" w:type="dxa"/>
            <w:vMerge/>
            <w:tcBorders>
              <w:top w:val="single" w:sz="4" w:space="0" w:color="auto"/>
            </w:tcBorders>
            <w:shd w:val="clear" w:color="auto" w:fill="auto"/>
            <w:vAlign w:val="center"/>
          </w:tcPr>
          <w:p w:rsidR="00B22D78" w:rsidRPr="002C3EC8" w:rsidRDefault="00B22D78" w:rsidP="00504BCA">
            <w:pPr>
              <w:spacing w:after="0" w:line="240" w:lineRule="auto"/>
              <w:rPr>
                <w:rFonts w:ascii="Arial" w:hAnsi="Arial" w:cs="Arial"/>
                <w:sz w:val="18"/>
                <w:szCs w:val="18"/>
              </w:rPr>
            </w:pPr>
          </w:p>
        </w:tc>
      </w:tr>
      <w:tr w:rsidR="00B22D78" w:rsidRPr="002C3EC8" w:rsidTr="00504BCA">
        <w:trPr>
          <w:cantSplit/>
          <w:trHeight w:val="90"/>
          <w:jc w:val="center"/>
        </w:trPr>
        <w:tc>
          <w:tcPr>
            <w:tcW w:w="0" w:type="auto"/>
            <w:tcBorders>
              <w:top w:val="single" w:sz="4" w:space="0" w:color="auto"/>
            </w:tcBorders>
          </w:tcPr>
          <w:p w:rsidR="00B22D78" w:rsidRDefault="00B22D78"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853" w:type="dxa"/>
            <w:tcBorders>
              <w:top w:val="single" w:sz="4" w:space="0" w:color="auto"/>
            </w:tcBorders>
          </w:tcPr>
          <w:p w:rsidR="00B22D78" w:rsidRDefault="00B22D78"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Barwa:</w:t>
            </w:r>
          </w:p>
          <w:p w:rsidR="00B22D78" w:rsidRDefault="00B22D78"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skórki</w:t>
            </w:r>
          </w:p>
          <w:p w:rsidR="00B22D78" w:rsidRDefault="00B22D78"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miąższu</w:t>
            </w:r>
          </w:p>
        </w:tc>
        <w:tc>
          <w:tcPr>
            <w:tcW w:w="6096" w:type="dxa"/>
            <w:tcBorders>
              <w:top w:val="single" w:sz="4" w:space="0" w:color="auto"/>
              <w:bottom w:val="single" w:sz="6" w:space="0" w:color="auto"/>
            </w:tcBorders>
          </w:tcPr>
          <w:p w:rsidR="00B22D78" w:rsidRDefault="00B22D78"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Charakterystyczna dla odmiany:</w:t>
            </w:r>
          </w:p>
          <w:p w:rsidR="00B22D78" w:rsidRDefault="00B22D78"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skórki- żółtopomarańczowa lub pomarańczowej</w:t>
            </w:r>
          </w:p>
          <w:p w:rsidR="00B22D78" w:rsidRPr="001132E9" w:rsidRDefault="00B22D78"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miąższu - od żółtej do ciemnopomarańczowej</w:t>
            </w:r>
          </w:p>
        </w:tc>
        <w:tc>
          <w:tcPr>
            <w:tcW w:w="1701" w:type="dxa"/>
            <w:vMerge/>
            <w:tcBorders>
              <w:top w:val="single" w:sz="4" w:space="0" w:color="auto"/>
            </w:tcBorders>
            <w:shd w:val="clear" w:color="auto" w:fill="auto"/>
            <w:vAlign w:val="center"/>
          </w:tcPr>
          <w:p w:rsidR="00B22D78" w:rsidRPr="002C3EC8" w:rsidRDefault="00B22D78" w:rsidP="00504BCA">
            <w:pPr>
              <w:spacing w:after="0" w:line="240" w:lineRule="auto"/>
              <w:rPr>
                <w:rFonts w:ascii="Arial" w:hAnsi="Arial" w:cs="Arial"/>
                <w:sz w:val="18"/>
                <w:szCs w:val="18"/>
              </w:rPr>
            </w:pPr>
          </w:p>
        </w:tc>
      </w:tr>
      <w:tr w:rsidR="00B22D78" w:rsidRPr="002C3EC8" w:rsidTr="00504BCA">
        <w:trPr>
          <w:cantSplit/>
          <w:trHeight w:val="312"/>
          <w:jc w:val="center"/>
        </w:trPr>
        <w:tc>
          <w:tcPr>
            <w:tcW w:w="0" w:type="auto"/>
          </w:tcPr>
          <w:p w:rsidR="00B22D78" w:rsidRPr="00A32CEF" w:rsidRDefault="00B22D78"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853" w:type="dxa"/>
          </w:tcPr>
          <w:p w:rsidR="00B22D78" w:rsidRPr="00A32CEF" w:rsidRDefault="00B22D78"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6096" w:type="dxa"/>
            <w:tcBorders>
              <w:bottom w:val="single" w:sz="6" w:space="0" w:color="auto"/>
            </w:tcBorders>
          </w:tcPr>
          <w:p w:rsidR="00B22D78" w:rsidRPr="00A32CEF" w:rsidRDefault="00B22D78" w:rsidP="00504BC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Jednolite w opakowaniu pod względem pochodzenia, odmiany, jakości i wielkości</w:t>
            </w:r>
          </w:p>
        </w:tc>
        <w:tc>
          <w:tcPr>
            <w:tcW w:w="1701" w:type="dxa"/>
            <w:vMerge/>
            <w:shd w:val="clear" w:color="auto" w:fill="auto"/>
            <w:vAlign w:val="center"/>
          </w:tcPr>
          <w:p w:rsidR="00B22D78" w:rsidRPr="002C3EC8" w:rsidRDefault="00B22D78" w:rsidP="00504BCA">
            <w:pPr>
              <w:widowControl w:val="0"/>
              <w:autoSpaceDE w:val="0"/>
              <w:autoSpaceDN w:val="0"/>
              <w:adjustRightInd w:val="0"/>
              <w:spacing w:after="0" w:line="240" w:lineRule="auto"/>
              <w:jc w:val="both"/>
              <w:rPr>
                <w:rFonts w:ascii="Arial" w:hAnsi="Arial" w:cs="Arial"/>
                <w:sz w:val="18"/>
                <w:szCs w:val="18"/>
              </w:rPr>
            </w:pPr>
          </w:p>
        </w:tc>
      </w:tr>
    </w:tbl>
    <w:p w:rsidR="00B22D78" w:rsidRDefault="00B22D78" w:rsidP="00B22D78">
      <w:pPr>
        <w:pStyle w:val="Nagwek11"/>
        <w:spacing w:before="0" w:after="0"/>
        <w:rPr>
          <w:bCs w:val="0"/>
        </w:rPr>
      </w:pPr>
    </w:p>
    <w:p w:rsidR="00B22D78" w:rsidRDefault="00B22D78" w:rsidP="00B22D78">
      <w:pPr>
        <w:pStyle w:val="Nagwek11"/>
        <w:spacing w:before="0" w:after="0"/>
        <w:rPr>
          <w:bCs w:val="0"/>
        </w:rPr>
      </w:pPr>
      <w:r>
        <w:rPr>
          <w:bCs w:val="0"/>
        </w:rPr>
        <w:t xml:space="preserve">2.3 Wymagania chemiczne </w:t>
      </w:r>
    </w:p>
    <w:p w:rsidR="00B22D78" w:rsidRPr="004F4DD8" w:rsidRDefault="00B22D78" w:rsidP="00B22D78">
      <w:pPr>
        <w:pStyle w:val="Nagwek11"/>
        <w:spacing w:before="0" w:after="0"/>
        <w:rPr>
          <w:bCs w:val="0"/>
        </w:rPr>
      </w:pPr>
      <w:r w:rsidRPr="00295CBB">
        <w:rPr>
          <w:b w:val="0"/>
          <w:bCs w:val="0"/>
        </w:rPr>
        <w:t xml:space="preserve">Zawartość zanieczyszczeń </w:t>
      </w:r>
      <w:r>
        <w:rPr>
          <w:b w:val="0"/>
          <w:bCs w:val="0"/>
        </w:rPr>
        <w:t xml:space="preserve">w produkcie </w:t>
      </w:r>
      <w:r>
        <w:rPr>
          <w:b w:val="0"/>
          <w:szCs w:val="20"/>
        </w:rPr>
        <w:t>oraz pozostałości pestycydów</w:t>
      </w:r>
      <w:r>
        <w:rPr>
          <w:b w:val="0"/>
          <w:bCs w:val="0"/>
        </w:rPr>
        <w:t xml:space="preserve"> zgodnie z aktualnie obowiązującym prawem.</w:t>
      </w:r>
    </w:p>
    <w:p w:rsidR="00B22D78" w:rsidRPr="00C42BCF" w:rsidRDefault="00B22D78" w:rsidP="00B22D78">
      <w:pPr>
        <w:pStyle w:val="E-1"/>
        <w:jc w:val="both"/>
        <w:rPr>
          <w:rFonts w:ascii="Arial" w:hAnsi="Arial" w:cs="Arial"/>
          <w:b/>
        </w:rPr>
      </w:pPr>
      <w:r w:rsidRPr="00C42BCF">
        <w:rPr>
          <w:rFonts w:ascii="Arial" w:hAnsi="Arial" w:cs="Arial"/>
          <w:b/>
        </w:rPr>
        <w:t>3.Trwałość</w:t>
      </w:r>
    </w:p>
    <w:p w:rsidR="00B22D78" w:rsidRPr="0034180F" w:rsidRDefault="00B22D78" w:rsidP="00B22D78">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14 dni</w:t>
      </w:r>
      <w:r w:rsidRPr="00283F20">
        <w:rPr>
          <w:rFonts w:ascii="Arial" w:hAnsi="Arial" w:cs="Arial"/>
          <w:sz w:val="20"/>
          <w:szCs w:val="20"/>
        </w:rPr>
        <w:t xml:space="preserve"> od daty </w:t>
      </w:r>
      <w:r>
        <w:rPr>
          <w:rFonts w:ascii="Arial" w:hAnsi="Arial" w:cs="Arial"/>
          <w:sz w:val="20"/>
          <w:szCs w:val="20"/>
        </w:rPr>
        <w:t>dostawy do magazynu odbiorcy.</w:t>
      </w:r>
    </w:p>
    <w:p w:rsidR="00B22D78" w:rsidRPr="00C42BCF" w:rsidRDefault="00B22D78" w:rsidP="00B22D78">
      <w:pPr>
        <w:pStyle w:val="E-1"/>
        <w:jc w:val="both"/>
        <w:rPr>
          <w:rFonts w:ascii="Arial" w:hAnsi="Arial" w:cs="Arial"/>
          <w:b/>
        </w:rPr>
      </w:pPr>
      <w:r w:rsidRPr="00C42BCF">
        <w:rPr>
          <w:rFonts w:ascii="Arial" w:hAnsi="Arial" w:cs="Arial"/>
          <w:b/>
        </w:rPr>
        <w:t>4. Metody badań</w:t>
      </w:r>
    </w:p>
    <w:p w:rsidR="00B22D78" w:rsidRPr="00C42BCF" w:rsidRDefault="00B22D78" w:rsidP="00B22D78">
      <w:pPr>
        <w:pStyle w:val="E-1"/>
        <w:jc w:val="both"/>
        <w:rPr>
          <w:rFonts w:ascii="Arial" w:hAnsi="Arial" w:cs="Arial"/>
          <w:b/>
        </w:rPr>
      </w:pPr>
      <w:r w:rsidRPr="00C42BCF">
        <w:rPr>
          <w:rFonts w:ascii="Arial" w:hAnsi="Arial" w:cs="Arial"/>
          <w:b/>
        </w:rPr>
        <w:t>4.1 Sprawdzenie znakowania i stanu opakowania</w:t>
      </w:r>
    </w:p>
    <w:p w:rsidR="00B22D78" w:rsidRPr="00C42BCF" w:rsidRDefault="00B22D78" w:rsidP="00B22D78">
      <w:pPr>
        <w:pStyle w:val="E-1"/>
        <w:jc w:val="both"/>
        <w:rPr>
          <w:rFonts w:ascii="Arial" w:hAnsi="Arial" w:cs="Arial"/>
        </w:rPr>
      </w:pPr>
      <w:r w:rsidRPr="00C42BCF">
        <w:rPr>
          <w:rFonts w:ascii="Arial" w:hAnsi="Arial" w:cs="Arial"/>
        </w:rPr>
        <w:t>Wykonać metodą wizualną na zgodność z pkt. 5.1 i 5.2.</w:t>
      </w:r>
    </w:p>
    <w:p w:rsidR="00B22D78" w:rsidRPr="00C42BCF" w:rsidRDefault="00B22D78" w:rsidP="00B22D78">
      <w:pPr>
        <w:pStyle w:val="E-1"/>
        <w:jc w:val="both"/>
        <w:rPr>
          <w:rFonts w:ascii="Arial" w:hAnsi="Arial" w:cs="Arial"/>
          <w:b/>
        </w:rPr>
      </w:pPr>
      <w:r w:rsidRPr="00C42BCF">
        <w:rPr>
          <w:rFonts w:ascii="Arial" w:hAnsi="Arial" w:cs="Arial"/>
          <w:b/>
        </w:rPr>
        <w:t>4.2 Sprawdzenie masy netto</w:t>
      </w:r>
    </w:p>
    <w:p w:rsidR="00B22D78" w:rsidRPr="00C42BCF" w:rsidRDefault="00B22D78" w:rsidP="00B22D78">
      <w:pPr>
        <w:pStyle w:val="E-1"/>
        <w:jc w:val="both"/>
        <w:rPr>
          <w:rFonts w:ascii="Arial" w:hAnsi="Arial" w:cs="Arial"/>
        </w:rPr>
      </w:pPr>
      <w:r w:rsidRPr="00C42BCF">
        <w:rPr>
          <w:rFonts w:ascii="Arial" w:hAnsi="Arial" w:cs="Arial"/>
        </w:rPr>
        <w:t>Wykonać metodą wagową na zgodność z deklaracją producenta.</w:t>
      </w:r>
    </w:p>
    <w:p w:rsidR="00B22D78" w:rsidRPr="00C42BCF" w:rsidRDefault="00B22D78" w:rsidP="00B22D78">
      <w:pPr>
        <w:pStyle w:val="E-1"/>
        <w:jc w:val="both"/>
        <w:rPr>
          <w:rFonts w:ascii="Arial" w:hAnsi="Arial" w:cs="Arial"/>
          <w:b/>
        </w:rPr>
      </w:pPr>
      <w:r w:rsidRPr="00C42BCF">
        <w:rPr>
          <w:rFonts w:ascii="Arial" w:hAnsi="Arial" w:cs="Arial"/>
          <w:b/>
        </w:rPr>
        <w:t>4.3 Oznaczanie cech organoleptycznych i fizycznych</w:t>
      </w:r>
    </w:p>
    <w:p w:rsidR="00B22D78" w:rsidRPr="00C42BCF" w:rsidRDefault="00B22D78" w:rsidP="00B22D78">
      <w:pPr>
        <w:pStyle w:val="E-1"/>
        <w:tabs>
          <w:tab w:val="left" w:pos="6120"/>
        </w:tabs>
        <w:jc w:val="both"/>
        <w:rPr>
          <w:rFonts w:ascii="Arial" w:hAnsi="Arial" w:cs="Arial"/>
        </w:rPr>
      </w:pPr>
      <w:r w:rsidRPr="00C42BCF">
        <w:rPr>
          <w:rFonts w:ascii="Arial" w:hAnsi="Arial" w:cs="Arial"/>
        </w:rPr>
        <w:t>Według norm podanych w Tablicy 1.</w:t>
      </w:r>
      <w:r w:rsidRPr="00C42BCF">
        <w:rPr>
          <w:rFonts w:ascii="Arial" w:hAnsi="Arial" w:cs="Arial"/>
        </w:rPr>
        <w:tab/>
      </w:r>
    </w:p>
    <w:p w:rsidR="00B22D78" w:rsidRPr="00C42BCF" w:rsidRDefault="00B22D78" w:rsidP="00B22D78">
      <w:pPr>
        <w:pStyle w:val="E-1"/>
        <w:rPr>
          <w:rFonts w:ascii="Arial" w:hAnsi="Arial" w:cs="Arial"/>
        </w:rPr>
      </w:pPr>
      <w:r w:rsidRPr="00C42BCF">
        <w:rPr>
          <w:rFonts w:ascii="Arial" w:hAnsi="Arial" w:cs="Arial"/>
          <w:b/>
        </w:rPr>
        <w:t xml:space="preserve">5 Pakowanie, znakowanie, przechowywanie </w:t>
      </w:r>
    </w:p>
    <w:p w:rsidR="00B22D78" w:rsidRPr="00C42BCF" w:rsidRDefault="00B22D78" w:rsidP="00B22D78">
      <w:pPr>
        <w:pStyle w:val="E-1"/>
        <w:rPr>
          <w:rFonts w:ascii="Arial" w:hAnsi="Arial" w:cs="Arial"/>
          <w:b/>
        </w:rPr>
      </w:pPr>
      <w:r w:rsidRPr="00C42BCF">
        <w:rPr>
          <w:rFonts w:ascii="Arial" w:hAnsi="Arial" w:cs="Arial"/>
          <w:b/>
        </w:rPr>
        <w:t>5.1 Pakowanie</w:t>
      </w:r>
    </w:p>
    <w:p w:rsidR="00B22D78" w:rsidRDefault="00B22D78" w:rsidP="00B22D78">
      <w:pPr>
        <w:spacing w:after="0" w:line="240" w:lineRule="auto"/>
        <w:jc w:val="both"/>
        <w:rPr>
          <w:rFonts w:ascii="Arial" w:hAnsi="Arial" w:cs="Arial"/>
          <w:sz w:val="20"/>
        </w:rPr>
      </w:pPr>
      <w:r>
        <w:rPr>
          <w:rFonts w:ascii="Arial" w:hAnsi="Arial" w:cs="Arial"/>
          <w:sz w:val="20"/>
        </w:rPr>
        <w:t xml:space="preserve">Opakowania powinny zabezpieczać produkt przed uszkodzeniem i zanieczyszczeniem, powinny być czyste, bez obcych zapachów i uszkodzeń mechanicznych  </w:t>
      </w:r>
    </w:p>
    <w:p w:rsidR="00B22D78" w:rsidRDefault="00B22D78" w:rsidP="00B22D78">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B22D78" w:rsidRPr="00A52897" w:rsidRDefault="00B22D78" w:rsidP="00B22D78">
      <w:pPr>
        <w:overflowPunct w:val="0"/>
        <w:autoSpaceDE w:val="0"/>
        <w:autoSpaceDN w:val="0"/>
        <w:adjustRightInd w:val="0"/>
        <w:spacing w:after="0" w:line="240" w:lineRule="auto"/>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B22D78" w:rsidRPr="00C42BCF" w:rsidRDefault="00B22D78" w:rsidP="00781799">
      <w:pPr>
        <w:pStyle w:val="E-1"/>
        <w:numPr>
          <w:ilvl w:val="1"/>
          <w:numId w:val="12"/>
        </w:numPr>
        <w:rPr>
          <w:rFonts w:ascii="Arial" w:hAnsi="Arial" w:cs="Arial"/>
          <w:b/>
        </w:rPr>
      </w:pPr>
      <w:r w:rsidRPr="00C42BCF">
        <w:rPr>
          <w:rFonts w:ascii="Arial" w:hAnsi="Arial" w:cs="Arial"/>
          <w:b/>
        </w:rPr>
        <w:t>Znakowanie</w:t>
      </w:r>
    </w:p>
    <w:p w:rsidR="00B22D78" w:rsidRPr="00C42BCF" w:rsidRDefault="00B22D78" w:rsidP="00B22D78">
      <w:pPr>
        <w:pStyle w:val="E-1"/>
        <w:rPr>
          <w:rFonts w:ascii="Arial" w:hAnsi="Arial" w:cs="Arial"/>
        </w:rPr>
      </w:pPr>
      <w:r w:rsidRPr="00C42BCF">
        <w:rPr>
          <w:rFonts w:ascii="Arial" w:hAnsi="Arial" w:cs="Arial"/>
        </w:rPr>
        <w:t>Zgodnie z aktualnie obowiązującym prawem.</w:t>
      </w:r>
    </w:p>
    <w:p w:rsidR="00B22D78" w:rsidRPr="00C42BCF" w:rsidRDefault="00B22D78" w:rsidP="00B22D78">
      <w:pPr>
        <w:pStyle w:val="E-1"/>
        <w:rPr>
          <w:rFonts w:ascii="Arial" w:hAnsi="Arial" w:cs="Arial"/>
          <w:b/>
        </w:rPr>
      </w:pPr>
      <w:r w:rsidRPr="00C42BCF">
        <w:rPr>
          <w:rFonts w:ascii="Arial" w:hAnsi="Arial" w:cs="Arial"/>
          <w:b/>
        </w:rPr>
        <w:t>5.3 Przechowywanie</w:t>
      </w:r>
    </w:p>
    <w:p w:rsidR="00B22D78" w:rsidRPr="006D2B59" w:rsidRDefault="00B22D78" w:rsidP="00B22D78">
      <w:pPr>
        <w:pStyle w:val="E-1"/>
        <w:rPr>
          <w:rFonts w:ascii="Arial" w:hAnsi="Arial" w:cs="Arial"/>
        </w:rPr>
      </w:pPr>
      <w:r w:rsidRPr="006D2B59">
        <w:rPr>
          <w:rFonts w:ascii="Arial" w:hAnsi="Arial" w:cs="Arial"/>
        </w:rPr>
        <w:t>Przechowywać zgodnie z zaleceniami producenta.</w:t>
      </w:r>
    </w:p>
    <w:p w:rsidR="00B22D78" w:rsidRDefault="00B22D78">
      <w:pPr>
        <w:rPr>
          <w:rFonts w:ascii="Arial" w:hAnsi="Arial" w:cs="Arial"/>
          <w:sz w:val="20"/>
          <w:szCs w:val="20"/>
        </w:rPr>
      </w:pPr>
      <w:r>
        <w:rPr>
          <w:rFonts w:ascii="Arial" w:hAnsi="Arial" w:cs="Arial"/>
          <w:sz w:val="20"/>
          <w:szCs w:val="20"/>
        </w:rPr>
        <w:br w:type="page"/>
      </w:r>
    </w:p>
    <w:p w:rsidR="00B22D78" w:rsidRPr="0014389C" w:rsidRDefault="00B22D78" w:rsidP="00504BCA">
      <w:pPr>
        <w:spacing w:after="0" w:line="240" w:lineRule="auto"/>
        <w:jc w:val="right"/>
        <w:rPr>
          <w:rFonts w:ascii="Arial Narrow" w:eastAsia="Times New Roman" w:hAnsi="Arial Narrow" w:cs="Arial"/>
          <w:szCs w:val="20"/>
        </w:rPr>
      </w:pPr>
      <w:r w:rsidRPr="0014389C">
        <w:rPr>
          <w:rFonts w:ascii="Arial Narrow" w:eastAsia="Times New Roman" w:hAnsi="Arial Narrow" w:cs="Arial"/>
          <w:szCs w:val="20"/>
        </w:rPr>
        <w:lastRenderedPageBreak/>
        <w:t>ZAŁĄCZNIK 1</w:t>
      </w:r>
      <w:r w:rsidR="0014389C" w:rsidRPr="0014389C">
        <w:rPr>
          <w:rFonts w:ascii="Arial Narrow" w:eastAsia="Times New Roman" w:hAnsi="Arial Narrow" w:cs="Arial"/>
          <w:szCs w:val="20"/>
        </w:rPr>
        <w:t>5</w:t>
      </w:r>
    </w:p>
    <w:p w:rsidR="00B22D78" w:rsidRPr="0014389C" w:rsidRDefault="00B22D78" w:rsidP="00504BCA">
      <w:pPr>
        <w:spacing w:after="0" w:line="240" w:lineRule="auto"/>
        <w:jc w:val="right"/>
        <w:rPr>
          <w:rFonts w:ascii="Arial Narrow" w:eastAsia="Times New Roman" w:hAnsi="Arial Narrow" w:cs="Arial"/>
          <w:szCs w:val="20"/>
        </w:rPr>
      </w:pPr>
    </w:p>
    <w:p w:rsidR="00B22D78" w:rsidRPr="001273A8" w:rsidRDefault="00B22D78" w:rsidP="00504BCA">
      <w:pPr>
        <w:spacing w:after="0" w:line="240" w:lineRule="auto"/>
        <w:jc w:val="center"/>
        <w:rPr>
          <w:rFonts w:ascii="Arial" w:hAnsi="Arial" w:cs="Arial"/>
          <w:b/>
          <w:sz w:val="28"/>
          <w:szCs w:val="40"/>
        </w:rPr>
      </w:pPr>
      <w:r w:rsidRPr="001273A8">
        <w:rPr>
          <w:rFonts w:ascii="Arial" w:hAnsi="Arial" w:cs="Arial"/>
          <w:b/>
          <w:sz w:val="28"/>
          <w:szCs w:val="40"/>
        </w:rPr>
        <w:t>INSPEKTORAT WSPARCIA SIŁ ZBROJNYCH</w:t>
      </w:r>
    </w:p>
    <w:p w:rsidR="00B22D78" w:rsidRPr="001273A8" w:rsidRDefault="00B22D78" w:rsidP="00504BCA">
      <w:pPr>
        <w:spacing w:after="0" w:line="240" w:lineRule="auto"/>
        <w:jc w:val="center"/>
        <w:rPr>
          <w:rFonts w:ascii="Arial" w:hAnsi="Arial" w:cs="Arial"/>
          <w:b/>
          <w:sz w:val="28"/>
          <w:szCs w:val="40"/>
        </w:rPr>
      </w:pPr>
      <w:r w:rsidRPr="001273A8">
        <w:rPr>
          <w:rFonts w:ascii="Arial" w:hAnsi="Arial" w:cs="Arial"/>
          <w:b/>
          <w:sz w:val="28"/>
          <w:szCs w:val="40"/>
        </w:rPr>
        <w:t>SZEFOSTWO SŁUŻBY ŻYWNOŚCIOWEJ</w:t>
      </w:r>
    </w:p>
    <w:p w:rsidR="00B22D78" w:rsidRPr="001273A8" w:rsidRDefault="00B22D78" w:rsidP="00504BCA">
      <w:pPr>
        <w:spacing w:after="0" w:line="240" w:lineRule="auto"/>
        <w:jc w:val="center"/>
        <w:rPr>
          <w:rFonts w:ascii="Arial" w:hAnsi="Arial" w:cs="Arial"/>
          <w:b/>
          <w:sz w:val="28"/>
          <w:szCs w:val="40"/>
        </w:rPr>
      </w:pPr>
      <w:r w:rsidRPr="001273A8">
        <w:rPr>
          <w:rFonts w:ascii="Arial" w:hAnsi="Arial" w:cs="Arial"/>
          <w:b/>
          <w:caps/>
          <w:sz w:val="28"/>
          <w:szCs w:val="40"/>
        </w:rPr>
        <w:t>minimalne wymagania jakościowe</w:t>
      </w:r>
    </w:p>
    <w:p w:rsidR="00504BCA" w:rsidRPr="001273A8" w:rsidRDefault="00504BCA" w:rsidP="00504BCA">
      <w:pPr>
        <w:spacing w:after="0" w:line="240" w:lineRule="auto"/>
        <w:jc w:val="center"/>
        <w:rPr>
          <w:rFonts w:ascii="Arial" w:hAnsi="Arial" w:cs="Arial"/>
          <w:b/>
          <w:szCs w:val="40"/>
        </w:rPr>
      </w:pPr>
    </w:p>
    <w:p w:rsidR="00504BCA" w:rsidRPr="001273A8" w:rsidRDefault="00504BCA" w:rsidP="00504BCA">
      <w:pPr>
        <w:spacing w:after="0" w:line="240" w:lineRule="auto"/>
        <w:jc w:val="center"/>
        <w:rPr>
          <w:rFonts w:ascii="Arial" w:hAnsi="Arial" w:cs="Arial"/>
          <w:b/>
          <w:caps/>
          <w:sz w:val="28"/>
          <w:szCs w:val="40"/>
        </w:rPr>
      </w:pPr>
      <w:r w:rsidRPr="001273A8">
        <w:rPr>
          <w:rFonts w:ascii="Arial" w:hAnsi="Arial" w:cs="Arial"/>
          <w:b/>
          <w:caps/>
          <w:sz w:val="28"/>
          <w:szCs w:val="40"/>
        </w:rPr>
        <w:t>grejpfruty</w:t>
      </w:r>
    </w:p>
    <w:p w:rsidR="00504BCA" w:rsidRPr="009358C3" w:rsidRDefault="00504BCA" w:rsidP="00504BCA">
      <w:pPr>
        <w:spacing w:after="0" w:line="240" w:lineRule="auto"/>
        <w:jc w:val="center"/>
        <w:rPr>
          <w:rFonts w:ascii="Arial" w:hAnsi="Arial" w:cs="Arial"/>
          <w:b/>
          <w:caps/>
          <w:sz w:val="24"/>
          <w:szCs w:val="40"/>
        </w:rPr>
      </w:pPr>
    </w:p>
    <w:p w:rsidR="00504BCA" w:rsidRPr="00504BCA" w:rsidRDefault="00504BCA" w:rsidP="00781799">
      <w:pPr>
        <w:pStyle w:val="E-1"/>
        <w:numPr>
          <w:ilvl w:val="0"/>
          <w:numId w:val="47"/>
        </w:numPr>
        <w:ind w:left="284" w:hanging="284"/>
        <w:rPr>
          <w:rFonts w:ascii="Arial" w:hAnsi="Arial" w:cs="Arial"/>
          <w:b/>
        </w:rPr>
      </w:pPr>
      <w:r w:rsidRPr="00504BCA">
        <w:rPr>
          <w:rFonts w:ascii="Arial" w:hAnsi="Arial" w:cs="Arial"/>
          <w:b/>
        </w:rPr>
        <w:t>Wstęp</w:t>
      </w:r>
    </w:p>
    <w:p w:rsidR="00504BCA" w:rsidRPr="00504BCA" w:rsidRDefault="00504BCA" w:rsidP="00504BCA">
      <w:pPr>
        <w:pStyle w:val="E-1"/>
        <w:rPr>
          <w:rFonts w:ascii="Arial" w:hAnsi="Arial" w:cs="Arial"/>
        </w:rPr>
      </w:pPr>
      <w:r>
        <w:rPr>
          <w:rFonts w:ascii="Arial" w:hAnsi="Arial" w:cs="Arial"/>
          <w:b/>
        </w:rPr>
        <w:t xml:space="preserve">1.1 </w:t>
      </w:r>
      <w:r w:rsidRPr="00504BCA">
        <w:rPr>
          <w:rFonts w:ascii="Arial" w:hAnsi="Arial" w:cs="Arial"/>
          <w:b/>
        </w:rPr>
        <w:t xml:space="preserve">Zakres </w:t>
      </w:r>
    </w:p>
    <w:p w:rsidR="00504BCA" w:rsidRPr="001273A8" w:rsidRDefault="00504BCA" w:rsidP="001273A8">
      <w:pPr>
        <w:spacing w:after="0" w:line="240" w:lineRule="auto"/>
        <w:jc w:val="both"/>
        <w:rPr>
          <w:rFonts w:ascii="Arial" w:hAnsi="Arial" w:cs="Arial"/>
          <w:sz w:val="20"/>
        </w:rPr>
      </w:pPr>
      <w:r w:rsidRPr="001273A8">
        <w:rPr>
          <w:rFonts w:ascii="Arial" w:hAnsi="Arial" w:cs="Arial"/>
          <w:sz w:val="20"/>
        </w:rPr>
        <w:t>Niniejszymi minimalnymi wymaganiami jakościowymi objęto wymagania, metody badań oraz warunki przechowywania i pakowania grejpfrutów.</w:t>
      </w:r>
    </w:p>
    <w:p w:rsidR="00504BCA" w:rsidRPr="001273A8" w:rsidRDefault="00504BCA" w:rsidP="001273A8">
      <w:pPr>
        <w:spacing w:after="0" w:line="240" w:lineRule="auto"/>
        <w:jc w:val="both"/>
        <w:rPr>
          <w:rFonts w:ascii="Arial" w:hAnsi="Arial" w:cs="Arial"/>
          <w:sz w:val="20"/>
        </w:rPr>
      </w:pPr>
      <w:r w:rsidRPr="001273A8">
        <w:rPr>
          <w:rFonts w:ascii="Arial" w:hAnsi="Arial" w:cs="Arial"/>
          <w:sz w:val="20"/>
        </w:rPr>
        <w:t>Postanowienia minimalnych wymagań jakościowych wykorzystywane są podczas produkcji i obrotu handlowego grejpfrutów przeznaczonych dla odbiorcy.</w:t>
      </w:r>
    </w:p>
    <w:p w:rsidR="00504BCA" w:rsidRPr="00504BCA" w:rsidRDefault="00504BCA" w:rsidP="00504BCA">
      <w:pPr>
        <w:pStyle w:val="Edward"/>
        <w:jc w:val="both"/>
        <w:rPr>
          <w:rFonts w:ascii="Arial" w:hAnsi="Arial" w:cs="Arial"/>
          <w:b/>
          <w:bCs/>
        </w:rPr>
      </w:pPr>
      <w:r w:rsidRPr="00504BCA">
        <w:rPr>
          <w:rFonts w:ascii="Arial" w:hAnsi="Arial" w:cs="Arial"/>
          <w:b/>
          <w:bCs/>
        </w:rPr>
        <w:t>2 Wymagania</w:t>
      </w:r>
    </w:p>
    <w:p w:rsidR="00504BCA" w:rsidRDefault="00504BCA" w:rsidP="00504BCA">
      <w:pPr>
        <w:pStyle w:val="Nagwek11"/>
        <w:spacing w:before="0" w:after="0"/>
        <w:rPr>
          <w:bCs w:val="0"/>
        </w:rPr>
      </w:pPr>
      <w:r>
        <w:rPr>
          <w:bCs w:val="0"/>
        </w:rPr>
        <w:t>2.1 Wymagania ogólne</w:t>
      </w:r>
    </w:p>
    <w:p w:rsidR="00504BCA" w:rsidRDefault="00504BCA" w:rsidP="00504BCA">
      <w:pPr>
        <w:pStyle w:val="Nagwek11"/>
        <w:spacing w:before="0" w:after="0"/>
        <w:rPr>
          <w:b w:val="0"/>
          <w:bCs w:val="0"/>
        </w:rPr>
      </w:pPr>
      <w:r>
        <w:rPr>
          <w:b w:val="0"/>
          <w:bCs w:val="0"/>
        </w:rPr>
        <w:t>Produkt powinien spełniać wymagania aktualnie obowiązującego prawa żywnościowego.</w:t>
      </w:r>
    </w:p>
    <w:p w:rsidR="00504BCA" w:rsidRPr="00133CB7" w:rsidRDefault="00504BCA" w:rsidP="00504BCA">
      <w:pPr>
        <w:pStyle w:val="Nagwek11"/>
        <w:spacing w:before="0" w:after="0"/>
        <w:rPr>
          <w:bCs w:val="0"/>
        </w:rPr>
      </w:pPr>
      <w:r>
        <w:rPr>
          <w:bCs w:val="0"/>
        </w:rPr>
        <w:t>2.2 Wymagania organoleptyczne, fizyczne</w:t>
      </w:r>
    </w:p>
    <w:p w:rsidR="00504BCA" w:rsidRDefault="00504BCA" w:rsidP="00504BCA">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504BCA" w:rsidRPr="002C3EC8" w:rsidRDefault="00504BCA" w:rsidP="00504BCA">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117"/>
        <w:gridCol w:w="4839"/>
      </w:tblGrid>
      <w:tr w:rsidR="00504BCA" w:rsidRPr="002C3EC8" w:rsidTr="001273A8">
        <w:trPr>
          <w:trHeight w:val="262"/>
          <w:jc w:val="center"/>
        </w:trPr>
        <w:tc>
          <w:tcPr>
            <w:tcW w:w="410" w:type="dxa"/>
            <w:vAlign w:val="center"/>
          </w:tcPr>
          <w:p w:rsidR="00504BCA" w:rsidRPr="00A32CEF" w:rsidRDefault="00504BCA" w:rsidP="00504BCA">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2117" w:type="dxa"/>
            <w:vAlign w:val="center"/>
          </w:tcPr>
          <w:p w:rsidR="00504BCA" w:rsidRPr="00A32CEF" w:rsidRDefault="00504BCA" w:rsidP="00504BCA">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839" w:type="dxa"/>
            <w:vAlign w:val="center"/>
          </w:tcPr>
          <w:p w:rsidR="00504BCA" w:rsidRPr="00A32CEF" w:rsidRDefault="00504BCA" w:rsidP="00504BCA">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r>
      <w:tr w:rsidR="00504BCA" w:rsidRPr="002C3EC8" w:rsidTr="001273A8">
        <w:trPr>
          <w:cantSplit/>
          <w:trHeight w:val="341"/>
          <w:jc w:val="center"/>
        </w:trPr>
        <w:tc>
          <w:tcPr>
            <w:tcW w:w="410" w:type="dxa"/>
          </w:tcPr>
          <w:p w:rsidR="00504BCA" w:rsidRPr="00A32CEF" w:rsidRDefault="00504BCA" w:rsidP="00504BCA">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2117" w:type="dxa"/>
          </w:tcPr>
          <w:p w:rsidR="00504BCA" w:rsidRPr="00A32CEF"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839" w:type="dxa"/>
            <w:tcBorders>
              <w:bottom w:val="single" w:sz="6" w:space="0" w:color="auto"/>
            </w:tcBorders>
          </w:tcPr>
          <w:p w:rsidR="00504BCA" w:rsidRPr="0014389C" w:rsidRDefault="00504BCA" w:rsidP="00504BC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Owoce o kształcie kulistym, lekko spłaszczone, </w:t>
            </w:r>
            <w:r w:rsidRPr="0014389C">
              <w:rPr>
                <w:rFonts w:ascii="Arial" w:hAnsi="Arial" w:cs="Arial"/>
                <w:sz w:val="18"/>
                <w:szCs w:val="18"/>
              </w:rPr>
              <w:t>całe, wolne od stłuczeń i nadmiernych zabliźnionych nacięć, zdrowe (nie dopuszcza się owoców z oznakami gnicia, pleśni, uszkodzeniami spowodowanymi przez mróz), odpowiednio dojrzałe i rozwinięte, czyste, praktycznie wolne od szkodników, wolne od  uszkodzeń miąższu wyrządzonych przez szkodniki, pozbawione nieprawidłowej wilgoci zewnętrznej oraz wolne od  oznak zwiędnięcia i wysuszenia wewnętrznego;</w:t>
            </w:r>
          </w:p>
          <w:p w:rsidR="00504BCA" w:rsidRPr="0014389C" w:rsidRDefault="00504BCA" w:rsidP="00504BCA">
            <w:pPr>
              <w:widowControl w:val="0"/>
              <w:autoSpaceDE w:val="0"/>
              <w:autoSpaceDN w:val="0"/>
              <w:adjustRightInd w:val="0"/>
              <w:spacing w:after="0" w:line="240" w:lineRule="auto"/>
              <w:jc w:val="both"/>
              <w:rPr>
                <w:rFonts w:ascii="Arial" w:hAnsi="Arial" w:cs="Arial"/>
                <w:sz w:val="18"/>
                <w:szCs w:val="18"/>
              </w:rPr>
            </w:pPr>
            <w:r w:rsidRPr="0014389C">
              <w:rPr>
                <w:rFonts w:ascii="Arial" w:hAnsi="Arial" w:cs="Arial"/>
                <w:sz w:val="18"/>
                <w:szCs w:val="18"/>
              </w:rPr>
              <w:t>Dopuszczalne są następujące wady pod warunkiem że nie wpływają one ujemnie na ogólny wygląd produktu, jego jakość, zachowanie jakości, prezentację w opakowaniu:</w:t>
            </w:r>
          </w:p>
          <w:p w:rsidR="00504BCA" w:rsidRPr="0014389C" w:rsidRDefault="00504BCA" w:rsidP="00504BCA">
            <w:pPr>
              <w:widowControl w:val="0"/>
              <w:autoSpaceDE w:val="0"/>
              <w:autoSpaceDN w:val="0"/>
              <w:adjustRightInd w:val="0"/>
              <w:spacing w:after="0" w:line="240" w:lineRule="auto"/>
              <w:rPr>
                <w:rFonts w:ascii="Arial" w:hAnsi="Arial" w:cs="Arial"/>
                <w:sz w:val="18"/>
                <w:szCs w:val="18"/>
              </w:rPr>
            </w:pPr>
            <w:r w:rsidRPr="0014389C">
              <w:rPr>
                <w:rFonts w:ascii="Arial" w:hAnsi="Arial" w:cs="Arial"/>
                <w:sz w:val="18"/>
                <w:szCs w:val="18"/>
              </w:rPr>
              <w:t>- nieznaczne wady kształtu, zabarwienia,</w:t>
            </w:r>
          </w:p>
          <w:p w:rsidR="00504BCA" w:rsidRPr="007F6DCD" w:rsidRDefault="00504BCA" w:rsidP="00504BCA">
            <w:pPr>
              <w:widowControl w:val="0"/>
              <w:autoSpaceDE w:val="0"/>
              <w:autoSpaceDN w:val="0"/>
              <w:adjustRightInd w:val="0"/>
              <w:spacing w:after="0" w:line="240" w:lineRule="auto"/>
              <w:rPr>
                <w:rFonts w:ascii="Arial" w:hAnsi="Arial" w:cs="Arial"/>
                <w:color w:val="000000"/>
                <w:sz w:val="18"/>
                <w:szCs w:val="18"/>
              </w:rPr>
            </w:pPr>
            <w:r w:rsidRPr="0014389C">
              <w:rPr>
                <w:rFonts w:ascii="Arial" w:hAnsi="Arial" w:cs="Arial"/>
                <w:sz w:val="18"/>
                <w:szCs w:val="18"/>
              </w:rPr>
              <w:t>- nieznaczne wady skórki wynikające z procesu formowania się owocu</w:t>
            </w:r>
            <w:r>
              <w:rPr>
                <w:rFonts w:ascii="Arial" w:hAnsi="Arial" w:cs="Arial"/>
                <w:color w:val="000000"/>
                <w:sz w:val="18"/>
                <w:szCs w:val="18"/>
              </w:rPr>
              <w:t>, np. srebrne łuski, ordzawienia lub uszkodzenia spowodowane przez szkodniki</w:t>
            </w:r>
          </w:p>
          <w:p w:rsidR="00504BCA" w:rsidRPr="00433377" w:rsidRDefault="00504BCA" w:rsidP="00504BC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nieznaczne zabliźnienia uszkodzeń skórki owocu spowodowane przyczynami mechanicznymi (uszkodzenia gradowe, otarcia, uszkodzenia w trakcie przeładunku)</w:t>
            </w:r>
          </w:p>
        </w:tc>
      </w:tr>
      <w:tr w:rsidR="00504BCA" w:rsidRPr="002C3EC8" w:rsidTr="001273A8">
        <w:trPr>
          <w:cantSplit/>
          <w:trHeight w:val="172"/>
          <w:jc w:val="center"/>
        </w:trPr>
        <w:tc>
          <w:tcPr>
            <w:tcW w:w="410" w:type="dxa"/>
          </w:tcPr>
          <w:p w:rsidR="00504BCA" w:rsidRPr="00A32CEF" w:rsidRDefault="00504BCA"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2117" w:type="dxa"/>
          </w:tcPr>
          <w:p w:rsidR="00504BCA"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Zabarwienie</w:t>
            </w:r>
          </w:p>
        </w:tc>
        <w:tc>
          <w:tcPr>
            <w:tcW w:w="4839" w:type="dxa"/>
            <w:tcBorders>
              <w:bottom w:val="single" w:sz="6" w:space="0" w:color="auto"/>
            </w:tcBorders>
          </w:tcPr>
          <w:p w:rsidR="00504BCA" w:rsidRDefault="00504BCA" w:rsidP="00504BC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Typowe dla danej odmiany</w:t>
            </w:r>
          </w:p>
        </w:tc>
      </w:tr>
      <w:tr w:rsidR="00504BCA" w:rsidRPr="002C3EC8" w:rsidTr="001273A8">
        <w:trPr>
          <w:cantSplit/>
          <w:trHeight w:val="90"/>
          <w:jc w:val="center"/>
        </w:trPr>
        <w:tc>
          <w:tcPr>
            <w:tcW w:w="410" w:type="dxa"/>
          </w:tcPr>
          <w:p w:rsidR="00504BCA" w:rsidRDefault="00504BCA"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2117" w:type="dxa"/>
          </w:tcPr>
          <w:p w:rsidR="00504BCA"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839" w:type="dxa"/>
            <w:tcBorders>
              <w:top w:val="single" w:sz="6" w:space="0" w:color="auto"/>
              <w:bottom w:val="single" w:sz="6" w:space="0" w:color="auto"/>
            </w:tcBorders>
          </w:tcPr>
          <w:p w:rsidR="00504BCA" w:rsidRPr="001132E9"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Typowy dla danej odmiany, </w:t>
            </w:r>
            <w:r w:rsidRPr="001132E9">
              <w:rPr>
                <w:rFonts w:ascii="Arial" w:hAnsi="Arial" w:cs="Arial"/>
                <w:sz w:val="18"/>
                <w:szCs w:val="18"/>
              </w:rPr>
              <w:t>niedopuszczalny obcy</w:t>
            </w:r>
          </w:p>
        </w:tc>
      </w:tr>
      <w:tr w:rsidR="00504BCA" w:rsidRPr="002C3EC8" w:rsidTr="001273A8">
        <w:trPr>
          <w:cantSplit/>
          <w:trHeight w:val="341"/>
          <w:jc w:val="center"/>
        </w:trPr>
        <w:tc>
          <w:tcPr>
            <w:tcW w:w="410" w:type="dxa"/>
          </w:tcPr>
          <w:p w:rsidR="00504BCA" w:rsidRPr="00A32CEF" w:rsidRDefault="00504BCA"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2117" w:type="dxa"/>
          </w:tcPr>
          <w:p w:rsidR="00504BCA" w:rsidRPr="00A32CEF"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839" w:type="dxa"/>
          </w:tcPr>
          <w:p w:rsidR="00504BCA" w:rsidRPr="00A32CEF" w:rsidRDefault="00504BCA" w:rsidP="00504BC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Jednolite w opakowaniu pod względem pochodzenia, odmiany lub rodzaju handlowego, jakości, wielkości oraz w miarę możliwości tego samego stopnia dojrzałości i rozwoju </w:t>
            </w:r>
          </w:p>
        </w:tc>
      </w:tr>
      <w:tr w:rsidR="00504BCA" w:rsidRPr="002C3EC8" w:rsidTr="001273A8">
        <w:trPr>
          <w:cantSplit/>
          <w:trHeight w:val="131"/>
          <w:jc w:val="center"/>
        </w:trPr>
        <w:tc>
          <w:tcPr>
            <w:tcW w:w="410" w:type="dxa"/>
          </w:tcPr>
          <w:p w:rsidR="00504BCA" w:rsidRDefault="00504BCA"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2117" w:type="dxa"/>
          </w:tcPr>
          <w:p w:rsidR="00504BCA"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Średnica owoców, mm</w:t>
            </w:r>
          </w:p>
        </w:tc>
        <w:tc>
          <w:tcPr>
            <w:tcW w:w="4839" w:type="dxa"/>
            <w:tcBorders>
              <w:bottom w:val="single" w:sz="6" w:space="0" w:color="auto"/>
            </w:tcBorders>
          </w:tcPr>
          <w:p w:rsidR="00504BCA" w:rsidRDefault="00504BCA"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od 120 do 150</w:t>
            </w:r>
          </w:p>
        </w:tc>
      </w:tr>
    </w:tbl>
    <w:p w:rsidR="00504BCA" w:rsidRDefault="00504BCA" w:rsidP="00504BCA">
      <w:pPr>
        <w:pStyle w:val="Nagwek11"/>
        <w:spacing w:before="0" w:after="0"/>
        <w:rPr>
          <w:bCs w:val="0"/>
        </w:rPr>
      </w:pPr>
      <w:r>
        <w:rPr>
          <w:bCs w:val="0"/>
        </w:rPr>
        <w:t xml:space="preserve">2.3 Wymagania chemiczne </w:t>
      </w:r>
    </w:p>
    <w:p w:rsidR="00504BCA" w:rsidRDefault="00504BCA" w:rsidP="00504BCA">
      <w:pPr>
        <w:pStyle w:val="Nagwek11"/>
        <w:spacing w:before="0" w:after="0"/>
        <w:rPr>
          <w:b w:val="0"/>
          <w:bCs w:val="0"/>
        </w:rPr>
      </w:pPr>
      <w:r w:rsidRPr="00295CBB">
        <w:rPr>
          <w:b w:val="0"/>
          <w:bCs w:val="0"/>
        </w:rPr>
        <w:t xml:space="preserve">Zawartość zanieczyszczeń </w:t>
      </w:r>
      <w:r>
        <w:rPr>
          <w:b w:val="0"/>
          <w:bCs w:val="0"/>
        </w:rPr>
        <w:t xml:space="preserve">w produkcie, </w:t>
      </w:r>
      <w:r w:rsidRPr="000552A9">
        <w:rPr>
          <w:b w:val="0"/>
          <w:szCs w:val="20"/>
        </w:rPr>
        <w:t xml:space="preserve">dozwolonych </w:t>
      </w:r>
      <w:r>
        <w:rPr>
          <w:b w:val="0"/>
          <w:szCs w:val="20"/>
        </w:rPr>
        <w:t>substancji dodatkowych oraz pozostałości pestycydów</w:t>
      </w:r>
      <w:r>
        <w:rPr>
          <w:b w:val="0"/>
          <w:bCs w:val="0"/>
        </w:rPr>
        <w:t xml:space="preserve"> zgodnie z aktualnie obowiązującym prawem.</w:t>
      </w:r>
    </w:p>
    <w:p w:rsidR="00504BCA" w:rsidRPr="00504BCA" w:rsidRDefault="00504BCA" w:rsidP="00504BCA">
      <w:pPr>
        <w:pStyle w:val="E-1"/>
        <w:jc w:val="both"/>
        <w:rPr>
          <w:rFonts w:ascii="Arial" w:hAnsi="Arial" w:cs="Arial"/>
          <w:b/>
        </w:rPr>
      </w:pPr>
      <w:r w:rsidRPr="00504BCA">
        <w:rPr>
          <w:rFonts w:ascii="Arial" w:hAnsi="Arial" w:cs="Arial"/>
          <w:b/>
        </w:rPr>
        <w:t>3.Trwałość</w:t>
      </w:r>
    </w:p>
    <w:p w:rsidR="00504BCA" w:rsidRPr="0034180F" w:rsidRDefault="00504BCA" w:rsidP="00504BCA">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 xml:space="preserve">deklarowany przez producenta powinien wynosić nie mniej niż </w:t>
      </w:r>
      <w:r w:rsidRPr="00E6703E">
        <w:rPr>
          <w:rFonts w:ascii="Arial" w:hAnsi="Arial" w:cs="Arial"/>
          <w:sz w:val="20"/>
          <w:szCs w:val="20"/>
        </w:rPr>
        <w:t>7 dni</w:t>
      </w:r>
      <w:r w:rsidRPr="00283F20">
        <w:rPr>
          <w:rFonts w:ascii="Arial" w:hAnsi="Arial" w:cs="Arial"/>
          <w:sz w:val="20"/>
          <w:szCs w:val="20"/>
        </w:rPr>
        <w:t xml:space="preserve"> od daty </w:t>
      </w:r>
      <w:r>
        <w:rPr>
          <w:rFonts w:ascii="Arial" w:hAnsi="Arial" w:cs="Arial"/>
          <w:sz w:val="20"/>
          <w:szCs w:val="20"/>
        </w:rPr>
        <w:t>dostawy do magazynu odbiorcy.</w:t>
      </w:r>
    </w:p>
    <w:p w:rsidR="00504BCA" w:rsidRPr="00504BCA" w:rsidRDefault="00504BCA" w:rsidP="00504BCA">
      <w:pPr>
        <w:pStyle w:val="E-1"/>
        <w:jc w:val="both"/>
        <w:rPr>
          <w:rFonts w:ascii="Arial" w:hAnsi="Arial" w:cs="Arial"/>
          <w:b/>
        </w:rPr>
      </w:pPr>
      <w:r w:rsidRPr="00504BCA">
        <w:rPr>
          <w:rFonts w:ascii="Arial" w:hAnsi="Arial" w:cs="Arial"/>
          <w:b/>
        </w:rPr>
        <w:t>4. Metody badań</w:t>
      </w:r>
    </w:p>
    <w:p w:rsidR="00504BCA" w:rsidRPr="00504BCA" w:rsidRDefault="00504BCA" w:rsidP="00504BCA">
      <w:pPr>
        <w:pStyle w:val="E-1"/>
        <w:jc w:val="both"/>
        <w:rPr>
          <w:rFonts w:ascii="Arial" w:hAnsi="Arial" w:cs="Arial"/>
          <w:b/>
        </w:rPr>
      </w:pPr>
      <w:r w:rsidRPr="00504BCA">
        <w:rPr>
          <w:rFonts w:ascii="Arial" w:hAnsi="Arial" w:cs="Arial"/>
          <w:b/>
        </w:rPr>
        <w:t>4.1 Sprawdzenie znakowania i stanu opakowania</w:t>
      </w:r>
    </w:p>
    <w:p w:rsidR="00504BCA" w:rsidRPr="00504BCA" w:rsidRDefault="00504BCA" w:rsidP="00504BCA">
      <w:pPr>
        <w:pStyle w:val="E-1"/>
        <w:jc w:val="both"/>
        <w:rPr>
          <w:rFonts w:ascii="Arial" w:hAnsi="Arial" w:cs="Arial"/>
        </w:rPr>
      </w:pPr>
      <w:r w:rsidRPr="00504BCA">
        <w:rPr>
          <w:rFonts w:ascii="Arial" w:hAnsi="Arial" w:cs="Arial"/>
        </w:rPr>
        <w:t>Wykonać metodą wizualną na zgodność z pkt. 5.1 i 5.2.</w:t>
      </w:r>
    </w:p>
    <w:p w:rsidR="00504BCA" w:rsidRPr="00504BCA" w:rsidRDefault="00504BCA" w:rsidP="00504BCA">
      <w:pPr>
        <w:pStyle w:val="E-1"/>
        <w:jc w:val="both"/>
        <w:rPr>
          <w:rFonts w:ascii="Arial" w:hAnsi="Arial" w:cs="Arial"/>
          <w:b/>
        </w:rPr>
      </w:pPr>
      <w:r w:rsidRPr="00504BCA">
        <w:rPr>
          <w:rFonts w:ascii="Arial" w:hAnsi="Arial" w:cs="Arial"/>
          <w:b/>
        </w:rPr>
        <w:t>4.2 Oznaczanie cech organoleptycznych, fizycznych</w:t>
      </w:r>
    </w:p>
    <w:p w:rsidR="00504BCA" w:rsidRPr="001273A8" w:rsidRDefault="00504BCA" w:rsidP="00504BCA">
      <w:pPr>
        <w:pStyle w:val="E-1"/>
        <w:jc w:val="both"/>
        <w:rPr>
          <w:rFonts w:ascii="Arial" w:eastAsiaTheme="minorHAnsi" w:hAnsi="Arial" w:cs="Arial"/>
          <w:szCs w:val="22"/>
          <w:lang w:eastAsia="en-US"/>
          <w14:shadow w14:blurRad="0" w14:dist="0" w14:dir="0" w14:sx="0" w14:sy="0" w14:kx="0" w14:ky="0" w14:algn="none">
            <w14:srgbClr w14:val="000000"/>
          </w14:shadow>
        </w:rPr>
      </w:pPr>
      <w:r w:rsidRPr="001273A8">
        <w:rPr>
          <w:rFonts w:ascii="Arial" w:eastAsiaTheme="minorHAnsi" w:hAnsi="Arial" w:cs="Arial"/>
          <w:szCs w:val="22"/>
          <w:lang w:eastAsia="en-US"/>
          <w14:shadow w14:blurRad="0" w14:dist="0" w14:dir="0" w14:sx="0" w14:sy="0" w14:kx="0" w14:ky="0" w14:algn="none">
            <w14:srgbClr w14:val="000000"/>
          </w14:shadow>
        </w:rPr>
        <w:t>Oznaczanie cech organoleptycznych należy przeprowadzić na zgodność z wymaganiami zawartymi w tablicy 1. Owoce niespełniające wymagań zawartych w tablicy 1 należy oddzielić, zważyć i obliczyć ich masę w stosunku do masy próbki, wynik podać w procentach.</w:t>
      </w:r>
    </w:p>
    <w:p w:rsidR="00504BCA" w:rsidRPr="001273A8" w:rsidRDefault="00504BCA" w:rsidP="00504BCA">
      <w:pPr>
        <w:pStyle w:val="E-1"/>
        <w:jc w:val="both"/>
        <w:rPr>
          <w:rFonts w:ascii="Arial" w:eastAsiaTheme="minorHAnsi" w:hAnsi="Arial" w:cs="Arial"/>
          <w:szCs w:val="22"/>
          <w:lang w:eastAsia="en-US"/>
          <w14:shadow w14:blurRad="0" w14:dist="0" w14:dir="0" w14:sx="0" w14:sy="0" w14:kx="0" w14:ky="0" w14:algn="none">
            <w14:srgbClr w14:val="000000"/>
          </w14:shadow>
        </w:rPr>
      </w:pPr>
      <w:r w:rsidRPr="001273A8">
        <w:rPr>
          <w:rFonts w:ascii="Arial" w:eastAsiaTheme="minorHAnsi" w:hAnsi="Arial" w:cs="Arial"/>
          <w:szCs w:val="22"/>
          <w:lang w:eastAsia="en-US"/>
          <w14:shadow w14:blurRad="0" w14:dist="0" w14:dir="0" w14:sx="0" w14:sy="0" w14:kx="0" w14:ky="0" w14:algn="none">
            <w14:srgbClr w14:val="000000"/>
          </w14:shadow>
        </w:rPr>
        <w:t>Wielkość owoców oznaczać przez pokalibrowanie przy pomocy kalibrownicy lub miarki. Owoce o wielkości niezgodnej z wymaganiami zawartymi w tablicy 1 należy oddzielić, zważyć i obliczyć ich masę w stosunku do masy próbki, wynik podać w procentach.</w:t>
      </w:r>
    </w:p>
    <w:p w:rsidR="00504BCA" w:rsidRPr="00504BCA" w:rsidRDefault="00504BCA" w:rsidP="00504BCA">
      <w:pPr>
        <w:pStyle w:val="E-1"/>
        <w:rPr>
          <w:rFonts w:ascii="Arial" w:hAnsi="Arial" w:cs="Arial"/>
        </w:rPr>
      </w:pPr>
      <w:r w:rsidRPr="00504BCA">
        <w:rPr>
          <w:rFonts w:ascii="Arial" w:hAnsi="Arial" w:cs="Arial"/>
          <w:b/>
        </w:rPr>
        <w:t xml:space="preserve">5 Pakowanie, znakowanie, przechowywanie </w:t>
      </w:r>
    </w:p>
    <w:p w:rsidR="00504BCA" w:rsidRPr="00504BCA" w:rsidRDefault="00504BCA" w:rsidP="00504BCA">
      <w:pPr>
        <w:pStyle w:val="E-1"/>
        <w:rPr>
          <w:rFonts w:ascii="Arial" w:hAnsi="Arial" w:cs="Arial"/>
          <w:b/>
        </w:rPr>
      </w:pPr>
      <w:r w:rsidRPr="00504BCA">
        <w:rPr>
          <w:rFonts w:ascii="Arial" w:hAnsi="Arial" w:cs="Arial"/>
          <w:b/>
        </w:rPr>
        <w:t>5.1 Pakowanie</w:t>
      </w:r>
    </w:p>
    <w:p w:rsidR="00504BCA" w:rsidRPr="001273A8" w:rsidRDefault="00504BCA" w:rsidP="001273A8">
      <w:pPr>
        <w:spacing w:after="0" w:line="240" w:lineRule="auto"/>
        <w:jc w:val="both"/>
        <w:rPr>
          <w:rFonts w:ascii="Arial" w:hAnsi="Arial" w:cs="Arial"/>
          <w:sz w:val="20"/>
        </w:rPr>
      </w:pPr>
      <w:r w:rsidRPr="001273A8">
        <w:rPr>
          <w:rFonts w:ascii="Arial" w:hAnsi="Arial" w:cs="Arial"/>
          <w:sz w:val="20"/>
        </w:rPr>
        <w:t>Opakowania powinny zabezpieczać produkt przed uszkodzeniem i zanieczyszczeniem oraz zapewniać właściwą jakość produktu podczas przechowywania. Powinny być czyste, bez obcych zapachów, śladów pleśni i uszkodzeń mechanicznych.</w:t>
      </w:r>
    </w:p>
    <w:p w:rsidR="00504BCA" w:rsidRDefault="00504BCA" w:rsidP="00504BCA">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504BCA" w:rsidRDefault="00504BCA" w:rsidP="00504BCA">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504BCA" w:rsidRPr="00504BCA" w:rsidRDefault="00504BCA" w:rsidP="00781799">
      <w:pPr>
        <w:pStyle w:val="E-1"/>
        <w:numPr>
          <w:ilvl w:val="1"/>
          <w:numId w:val="16"/>
        </w:numPr>
        <w:rPr>
          <w:rFonts w:ascii="Arial" w:hAnsi="Arial" w:cs="Arial"/>
        </w:rPr>
      </w:pPr>
      <w:r w:rsidRPr="00504BCA">
        <w:rPr>
          <w:rFonts w:ascii="Arial" w:hAnsi="Arial" w:cs="Arial"/>
          <w:b/>
        </w:rPr>
        <w:t>Znakowanie</w:t>
      </w:r>
    </w:p>
    <w:p w:rsidR="00504BCA" w:rsidRPr="00504BCA" w:rsidRDefault="00504BCA" w:rsidP="00504BCA">
      <w:pPr>
        <w:pStyle w:val="E-1"/>
        <w:rPr>
          <w:rFonts w:ascii="Arial" w:hAnsi="Arial" w:cs="Arial"/>
        </w:rPr>
      </w:pPr>
      <w:r w:rsidRPr="00504BCA">
        <w:rPr>
          <w:rFonts w:ascii="Arial" w:hAnsi="Arial" w:cs="Arial"/>
        </w:rPr>
        <w:t>Zgodnie z aktualnie obowiązującym prawem.</w:t>
      </w:r>
    </w:p>
    <w:p w:rsidR="00504BCA" w:rsidRPr="00504BCA" w:rsidRDefault="00504BCA" w:rsidP="00504BCA">
      <w:pPr>
        <w:pStyle w:val="E-1"/>
        <w:rPr>
          <w:rFonts w:ascii="Arial" w:hAnsi="Arial" w:cs="Arial"/>
          <w:b/>
        </w:rPr>
      </w:pPr>
      <w:r w:rsidRPr="00504BCA">
        <w:rPr>
          <w:rFonts w:ascii="Arial" w:hAnsi="Arial" w:cs="Arial"/>
          <w:b/>
        </w:rPr>
        <w:t>5.3 Przechowywanie</w:t>
      </w:r>
    </w:p>
    <w:p w:rsidR="00504BCA" w:rsidRPr="00504BCA" w:rsidRDefault="00504BCA" w:rsidP="00504BCA">
      <w:pPr>
        <w:pStyle w:val="E-1"/>
        <w:rPr>
          <w:rFonts w:ascii="Arial" w:hAnsi="Arial" w:cs="Arial"/>
        </w:rPr>
      </w:pPr>
      <w:r w:rsidRPr="00504BCA">
        <w:rPr>
          <w:rFonts w:ascii="Arial" w:hAnsi="Arial" w:cs="Arial"/>
        </w:rPr>
        <w:t>Przechowywać zgodnie z zaleceniami producenta.</w:t>
      </w:r>
    </w:p>
    <w:p w:rsidR="00504BCA" w:rsidRDefault="00504BCA" w:rsidP="00504BCA">
      <w:pPr>
        <w:spacing w:after="0" w:line="240" w:lineRule="auto"/>
      </w:pPr>
    </w:p>
    <w:p w:rsidR="00504BCA" w:rsidRPr="0014389C" w:rsidRDefault="00504BCA" w:rsidP="0014389C">
      <w:pPr>
        <w:spacing w:after="0"/>
        <w:jc w:val="right"/>
        <w:rPr>
          <w:rFonts w:ascii="Arial Narrow" w:eastAsia="Times New Roman" w:hAnsi="Arial Narrow" w:cs="Arial"/>
          <w:szCs w:val="20"/>
        </w:rPr>
      </w:pPr>
      <w:r>
        <w:br w:type="page"/>
      </w:r>
      <w:r w:rsidRPr="0014389C">
        <w:rPr>
          <w:rFonts w:ascii="Arial Narrow" w:eastAsia="Times New Roman" w:hAnsi="Arial Narrow" w:cs="Arial"/>
          <w:szCs w:val="20"/>
        </w:rPr>
        <w:lastRenderedPageBreak/>
        <w:t>ZAŁĄCZNIK 1</w:t>
      </w:r>
      <w:r w:rsidR="0014389C" w:rsidRPr="0014389C">
        <w:rPr>
          <w:rFonts w:ascii="Arial Narrow" w:eastAsia="Times New Roman" w:hAnsi="Arial Narrow" w:cs="Arial"/>
          <w:szCs w:val="20"/>
        </w:rPr>
        <w:t>6</w:t>
      </w:r>
    </w:p>
    <w:p w:rsidR="00504BCA" w:rsidRPr="00FC128B" w:rsidRDefault="00504BCA" w:rsidP="00504BCA">
      <w:pPr>
        <w:spacing w:after="0" w:line="240" w:lineRule="auto"/>
        <w:jc w:val="right"/>
        <w:rPr>
          <w:rFonts w:ascii="Arial Narrow" w:eastAsia="Times New Roman" w:hAnsi="Arial Narrow" w:cs="Arial"/>
          <w:sz w:val="16"/>
          <w:szCs w:val="20"/>
        </w:rPr>
      </w:pPr>
    </w:p>
    <w:p w:rsidR="00504BCA" w:rsidRPr="001273A8" w:rsidRDefault="00504BCA" w:rsidP="00504BCA">
      <w:pPr>
        <w:spacing w:after="0" w:line="240" w:lineRule="auto"/>
        <w:jc w:val="center"/>
        <w:rPr>
          <w:rFonts w:ascii="Arial" w:hAnsi="Arial" w:cs="Arial"/>
          <w:b/>
          <w:sz w:val="28"/>
          <w:szCs w:val="40"/>
        </w:rPr>
      </w:pPr>
      <w:r w:rsidRPr="001273A8">
        <w:rPr>
          <w:rFonts w:ascii="Arial" w:hAnsi="Arial" w:cs="Arial"/>
          <w:b/>
          <w:sz w:val="28"/>
          <w:szCs w:val="40"/>
        </w:rPr>
        <w:t>INSPEKTORAT WSPARCIA SIŁ ZBROJNYCH</w:t>
      </w:r>
    </w:p>
    <w:p w:rsidR="00504BCA" w:rsidRPr="001273A8" w:rsidRDefault="00504BCA" w:rsidP="00504BCA">
      <w:pPr>
        <w:spacing w:after="0" w:line="240" w:lineRule="auto"/>
        <w:jc w:val="center"/>
        <w:rPr>
          <w:rFonts w:ascii="Arial" w:hAnsi="Arial" w:cs="Arial"/>
          <w:b/>
          <w:sz w:val="28"/>
          <w:szCs w:val="40"/>
        </w:rPr>
      </w:pPr>
      <w:r w:rsidRPr="001273A8">
        <w:rPr>
          <w:rFonts w:ascii="Arial" w:hAnsi="Arial" w:cs="Arial"/>
          <w:b/>
          <w:sz w:val="28"/>
          <w:szCs w:val="40"/>
        </w:rPr>
        <w:t>SZEFOSTWO SŁUŻBY ŻYWNOŚCIOWEJ</w:t>
      </w:r>
    </w:p>
    <w:p w:rsidR="00504BCA" w:rsidRPr="001273A8" w:rsidRDefault="00504BCA" w:rsidP="00504BCA">
      <w:pPr>
        <w:spacing w:after="0" w:line="240" w:lineRule="auto"/>
        <w:jc w:val="center"/>
        <w:rPr>
          <w:rFonts w:ascii="Arial" w:hAnsi="Arial" w:cs="Arial"/>
          <w:b/>
          <w:sz w:val="28"/>
          <w:szCs w:val="40"/>
        </w:rPr>
      </w:pPr>
      <w:r w:rsidRPr="001273A8">
        <w:rPr>
          <w:rFonts w:ascii="Arial" w:hAnsi="Arial" w:cs="Arial"/>
          <w:b/>
          <w:caps/>
          <w:sz w:val="28"/>
          <w:szCs w:val="40"/>
        </w:rPr>
        <w:t>minimalne wymagania jakościowe</w:t>
      </w:r>
    </w:p>
    <w:p w:rsidR="00504BCA" w:rsidRPr="00FC128B" w:rsidRDefault="00504BCA" w:rsidP="00504BCA">
      <w:pPr>
        <w:spacing w:after="0" w:line="240" w:lineRule="auto"/>
        <w:rPr>
          <w:sz w:val="12"/>
        </w:rPr>
      </w:pPr>
    </w:p>
    <w:p w:rsidR="00504BCA" w:rsidRPr="001273A8" w:rsidRDefault="00504BCA" w:rsidP="00504BCA">
      <w:pPr>
        <w:spacing w:after="0" w:line="240" w:lineRule="auto"/>
        <w:jc w:val="center"/>
        <w:rPr>
          <w:rFonts w:ascii="Arial" w:hAnsi="Arial" w:cs="Arial"/>
          <w:b/>
          <w:caps/>
          <w:sz w:val="28"/>
          <w:szCs w:val="40"/>
        </w:rPr>
      </w:pPr>
      <w:r w:rsidRPr="001273A8">
        <w:rPr>
          <w:rFonts w:ascii="Arial" w:hAnsi="Arial" w:cs="Arial"/>
          <w:b/>
          <w:caps/>
          <w:sz w:val="28"/>
          <w:szCs w:val="40"/>
        </w:rPr>
        <w:t>gruszki</w:t>
      </w:r>
    </w:p>
    <w:p w:rsidR="00504BCA" w:rsidRPr="00FC128B" w:rsidRDefault="00504BCA" w:rsidP="00504BCA">
      <w:pPr>
        <w:pStyle w:val="E-1"/>
        <w:rPr>
          <w:rFonts w:ascii="Arial" w:hAnsi="Arial" w:cs="Arial"/>
          <w:sz w:val="18"/>
          <w:szCs w:val="22"/>
        </w:rPr>
      </w:pPr>
    </w:p>
    <w:p w:rsidR="00504BCA" w:rsidRPr="00504BCA" w:rsidRDefault="00504BCA" w:rsidP="00504BCA">
      <w:pPr>
        <w:pStyle w:val="E-1"/>
        <w:rPr>
          <w:rFonts w:ascii="Arial" w:hAnsi="Arial" w:cs="Arial"/>
          <w:b/>
        </w:rPr>
      </w:pPr>
      <w:r w:rsidRPr="00504BCA">
        <w:rPr>
          <w:rFonts w:ascii="Arial" w:hAnsi="Arial" w:cs="Arial"/>
          <w:b/>
        </w:rPr>
        <w:t>1 Wstęp</w:t>
      </w:r>
    </w:p>
    <w:p w:rsidR="00504BCA" w:rsidRPr="00504BCA" w:rsidRDefault="00504BCA" w:rsidP="00781799">
      <w:pPr>
        <w:pStyle w:val="E-1"/>
        <w:numPr>
          <w:ilvl w:val="1"/>
          <w:numId w:val="48"/>
        </w:numPr>
        <w:rPr>
          <w:rFonts w:ascii="Arial" w:hAnsi="Arial" w:cs="Arial"/>
        </w:rPr>
      </w:pPr>
      <w:r w:rsidRPr="00504BCA">
        <w:rPr>
          <w:rFonts w:ascii="Arial" w:hAnsi="Arial" w:cs="Arial"/>
          <w:b/>
        </w:rPr>
        <w:t xml:space="preserve">Zakres </w:t>
      </w:r>
    </w:p>
    <w:p w:rsidR="00504BCA" w:rsidRPr="00FC128B" w:rsidRDefault="00504BCA" w:rsidP="00504BCA">
      <w:pPr>
        <w:pStyle w:val="E-1"/>
        <w:jc w:val="both"/>
        <w:rPr>
          <w:rFonts w:ascii="Arial" w:hAnsi="Arial" w:cs="Arial"/>
          <w:szCs w:val="24"/>
          <w14:shadow w14:blurRad="0" w14:dist="0" w14:dir="0" w14:sx="0" w14:sy="0" w14:kx="0" w14:ky="0" w14:algn="none">
            <w14:srgbClr w14:val="000000"/>
          </w14:shadow>
        </w:rPr>
      </w:pPr>
      <w:r w:rsidRPr="00FC128B">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gruszek.</w:t>
      </w:r>
    </w:p>
    <w:p w:rsidR="00504BCA" w:rsidRPr="00FC128B" w:rsidRDefault="00504BCA" w:rsidP="00504BCA">
      <w:pPr>
        <w:pStyle w:val="E-1"/>
        <w:jc w:val="both"/>
        <w:rPr>
          <w:rFonts w:ascii="Arial" w:hAnsi="Arial" w:cs="Arial"/>
          <w:szCs w:val="24"/>
          <w14:shadow w14:blurRad="0" w14:dist="0" w14:dir="0" w14:sx="0" w14:sy="0" w14:kx="0" w14:ky="0" w14:algn="none">
            <w14:srgbClr w14:val="000000"/>
          </w14:shadow>
        </w:rPr>
      </w:pPr>
      <w:r w:rsidRPr="00FC128B">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gruszek przeznaczonych dla odbiorcy.</w:t>
      </w:r>
    </w:p>
    <w:p w:rsidR="00504BCA" w:rsidRPr="00504BCA" w:rsidRDefault="00504BCA" w:rsidP="00781799">
      <w:pPr>
        <w:pStyle w:val="E-1"/>
        <w:numPr>
          <w:ilvl w:val="1"/>
          <w:numId w:val="48"/>
        </w:numPr>
        <w:ind w:left="391" w:hanging="391"/>
        <w:rPr>
          <w:rFonts w:ascii="Arial" w:hAnsi="Arial" w:cs="Arial"/>
          <w:b/>
          <w:bCs/>
        </w:rPr>
      </w:pPr>
      <w:r w:rsidRPr="00504BCA">
        <w:rPr>
          <w:rFonts w:ascii="Arial" w:hAnsi="Arial" w:cs="Arial"/>
          <w:b/>
          <w:bCs/>
        </w:rPr>
        <w:t>Dokumenty powołane</w:t>
      </w:r>
    </w:p>
    <w:p w:rsidR="00504BCA" w:rsidRPr="00FC128B" w:rsidRDefault="00504BCA" w:rsidP="00504BCA">
      <w:pPr>
        <w:pStyle w:val="E-1"/>
        <w:jc w:val="both"/>
        <w:rPr>
          <w:rFonts w:ascii="Arial" w:hAnsi="Arial" w:cs="Arial"/>
          <w:szCs w:val="24"/>
          <w14:shadow w14:blurRad="0" w14:dist="0" w14:dir="0" w14:sx="0" w14:sy="0" w14:kx="0" w14:ky="0" w14:algn="none">
            <w14:srgbClr w14:val="000000"/>
          </w14:shadow>
        </w:rPr>
      </w:pPr>
      <w:r w:rsidRPr="00FC128B">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504BCA" w:rsidRPr="00947924" w:rsidRDefault="00504BCA" w:rsidP="00781799">
      <w:pPr>
        <w:numPr>
          <w:ilvl w:val="0"/>
          <w:numId w:val="3"/>
        </w:numPr>
        <w:spacing w:after="0" w:line="240" w:lineRule="auto"/>
        <w:jc w:val="both"/>
        <w:rPr>
          <w:rFonts w:ascii="Arial" w:hAnsi="Arial" w:cs="Arial"/>
          <w:bCs/>
          <w:sz w:val="20"/>
          <w:szCs w:val="20"/>
        </w:rPr>
      </w:pPr>
      <w:r>
        <w:rPr>
          <w:rFonts w:ascii="Arial" w:hAnsi="Arial" w:cs="Arial"/>
          <w:sz w:val="20"/>
          <w:szCs w:val="20"/>
        </w:rPr>
        <w:t>PN-R-75021Owoce świeże - Badanie jakości</w:t>
      </w:r>
    </w:p>
    <w:p w:rsidR="00504BCA" w:rsidRPr="00504BCA" w:rsidRDefault="00504BCA" w:rsidP="00504BCA">
      <w:pPr>
        <w:pStyle w:val="Edward"/>
        <w:jc w:val="both"/>
        <w:rPr>
          <w:rFonts w:ascii="Arial" w:hAnsi="Arial" w:cs="Arial"/>
          <w:b/>
          <w:bCs/>
        </w:rPr>
      </w:pPr>
      <w:r w:rsidRPr="00504BCA">
        <w:rPr>
          <w:rFonts w:ascii="Arial" w:hAnsi="Arial" w:cs="Arial"/>
          <w:b/>
          <w:bCs/>
        </w:rPr>
        <w:t>2 Wymagania</w:t>
      </w:r>
    </w:p>
    <w:p w:rsidR="00504BCA" w:rsidRDefault="00504BCA" w:rsidP="00504BCA">
      <w:pPr>
        <w:pStyle w:val="Nagwek11"/>
        <w:spacing w:before="0" w:after="0"/>
        <w:rPr>
          <w:bCs w:val="0"/>
        </w:rPr>
      </w:pPr>
      <w:r>
        <w:rPr>
          <w:bCs w:val="0"/>
        </w:rPr>
        <w:t>2.1 Wymagania ogólne</w:t>
      </w:r>
    </w:p>
    <w:p w:rsidR="00504BCA" w:rsidRDefault="00504BCA" w:rsidP="00504BCA">
      <w:pPr>
        <w:pStyle w:val="Nagwek11"/>
        <w:spacing w:before="0" w:after="0"/>
        <w:rPr>
          <w:b w:val="0"/>
          <w:bCs w:val="0"/>
        </w:rPr>
      </w:pPr>
      <w:r>
        <w:rPr>
          <w:b w:val="0"/>
          <w:bCs w:val="0"/>
        </w:rPr>
        <w:t>Produkt powinien spełniać wymagania aktualnie obowiązującego prawa żywnościowego.</w:t>
      </w:r>
    </w:p>
    <w:p w:rsidR="00504BCA" w:rsidRPr="00133CB7" w:rsidRDefault="00504BCA" w:rsidP="00504BCA">
      <w:pPr>
        <w:pStyle w:val="Nagwek11"/>
        <w:spacing w:before="0" w:after="0"/>
        <w:rPr>
          <w:bCs w:val="0"/>
        </w:rPr>
      </w:pPr>
      <w:r>
        <w:rPr>
          <w:bCs w:val="0"/>
        </w:rPr>
        <w:t>2.2 Wymagania organoleptyczne, fizyczne</w:t>
      </w:r>
    </w:p>
    <w:p w:rsidR="00504BCA" w:rsidRDefault="00504BCA" w:rsidP="00504BCA">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FC128B" w:rsidRDefault="00FC128B" w:rsidP="00504BCA">
      <w:pPr>
        <w:widowControl w:val="0"/>
        <w:tabs>
          <w:tab w:val="left" w:pos="10891"/>
        </w:tabs>
        <w:autoSpaceDE w:val="0"/>
        <w:autoSpaceDN w:val="0"/>
        <w:adjustRightInd w:val="0"/>
        <w:spacing w:after="0" w:line="240" w:lineRule="auto"/>
        <w:jc w:val="both"/>
        <w:rPr>
          <w:rFonts w:ascii="Arial" w:hAnsi="Arial" w:cs="Arial"/>
          <w:sz w:val="20"/>
        </w:rPr>
      </w:pPr>
    </w:p>
    <w:p w:rsidR="00FC128B" w:rsidRDefault="00FC128B" w:rsidP="00504BCA">
      <w:pPr>
        <w:widowControl w:val="0"/>
        <w:tabs>
          <w:tab w:val="left" w:pos="10891"/>
        </w:tabs>
        <w:autoSpaceDE w:val="0"/>
        <w:autoSpaceDN w:val="0"/>
        <w:adjustRightInd w:val="0"/>
        <w:spacing w:after="0" w:line="240" w:lineRule="auto"/>
        <w:jc w:val="both"/>
        <w:rPr>
          <w:rFonts w:ascii="Arial" w:hAnsi="Arial" w:cs="Arial"/>
          <w:sz w:val="20"/>
        </w:rPr>
      </w:pPr>
    </w:p>
    <w:p w:rsidR="00FC128B" w:rsidRDefault="00FC128B" w:rsidP="00504BCA">
      <w:pPr>
        <w:widowControl w:val="0"/>
        <w:tabs>
          <w:tab w:val="left" w:pos="10891"/>
        </w:tabs>
        <w:autoSpaceDE w:val="0"/>
        <w:autoSpaceDN w:val="0"/>
        <w:adjustRightInd w:val="0"/>
        <w:spacing w:after="0" w:line="240" w:lineRule="auto"/>
        <w:jc w:val="both"/>
        <w:rPr>
          <w:rFonts w:ascii="Arial" w:hAnsi="Arial" w:cs="Arial"/>
          <w:sz w:val="20"/>
        </w:rPr>
      </w:pPr>
    </w:p>
    <w:p w:rsidR="00FC128B" w:rsidRDefault="00FC128B" w:rsidP="00504BCA">
      <w:pPr>
        <w:widowControl w:val="0"/>
        <w:tabs>
          <w:tab w:val="left" w:pos="10891"/>
        </w:tabs>
        <w:autoSpaceDE w:val="0"/>
        <w:autoSpaceDN w:val="0"/>
        <w:adjustRightInd w:val="0"/>
        <w:spacing w:after="0" w:line="240" w:lineRule="auto"/>
        <w:jc w:val="both"/>
        <w:rPr>
          <w:rFonts w:ascii="Arial" w:hAnsi="Arial" w:cs="Arial"/>
          <w:sz w:val="20"/>
        </w:rPr>
      </w:pPr>
    </w:p>
    <w:p w:rsidR="00504BCA" w:rsidRPr="002C3EC8" w:rsidRDefault="00504BCA" w:rsidP="00504BCA">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9"/>
        <w:gridCol w:w="1261"/>
        <w:gridCol w:w="4614"/>
        <w:gridCol w:w="1276"/>
      </w:tblGrid>
      <w:tr w:rsidR="00FC128B" w:rsidRPr="002C3EC8" w:rsidTr="00FC128B">
        <w:trPr>
          <w:trHeight w:val="450"/>
          <w:jc w:val="center"/>
        </w:trPr>
        <w:tc>
          <w:tcPr>
            <w:tcW w:w="499" w:type="dxa"/>
            <w:tcBorders>
              <w:bottom w:val="single" w:sz="4" w:space="0" w:color="auto"/>
            </w:tcBorders>
            <w:vAlign w:val="center"/>
          </w:tcPr>
          <w:p w:rsidR="00504BCA" w:rsidRPr="00A32CEF" w:rsidRDefault="00504BCA" w:rsidP="00504BCA">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261" w:type="dxa"/>
            <w:tcBorders>
              <w:bottom w:val="single" w:sz="4" w:space="0" w:color="auto"/>
            </w:tcBorders>
            <w:vAlign w:val="center"/>
          </w:tcPr>
          <w:p w:rsidR="00504BCA" w:rsidRPr="00A32CEF" w:rsidRDefault="00504BCA" w:rsidP="00504BCA">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614" w:type="dxa"/>
            <w:tcBorders>
              <w:bottom w:val="single" w:sz="4" w:space="0" w:color="auto"/>
            </w:tcBorders>
            <w:vAlign w:val="center"/>
          </w:tcPr>
          <w:p w:rsidR="00504BCA" w:rsidRPr="00A32CEF" w:rsidRDefault="00504BCA" w:rsidP="00504BCA">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276" w:type="dxa"/>
            <w:tcBorders>
              <w:bottom w:val="single" w:sz="4" w:space="0" w:color="auto"/>
            </w:tcBorders>
            <w:vAlign w:val="center"/>
          </w:tcPr>
          <w:p w:rsidR="00FC128B" w:rsidRDefault="00FC128B" w:rsidP="00504BCA">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504BCA" w:rsidRPr="002C3EC8" w:rsidRDefault="00504BCA" w:rsidP="00504BCA">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według</w:t>
            </w:r>
          </w:p>
        </w:tc>
      </w:tr>
      <w:tr w:rsidR="00FC128B" w:rsidRPr="002C3EC8" w:rsidTr="00FC128B">
        <w:trPr>
          <w:cantSplit/>
          <w:trHeight w:val="341"/>
          <w:jc w:val="center"/>
        </w:trPr>
        <w:tc>
          <w:tcPr>
            <w:tcW w:w="499" w:type="dxa"/>
          </w:tcPr>
          <w:p w:rsidR="00504BCA" w:rsidRPr="00A32CEF" w:rsidRDefault="00504BCA" w:rsidP="00504BCA">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261" w:type="dxa"/>
          </w:tcPr>
          <w:p w:rsidR="00504BCA" w:rsidRPr="00A32CEF"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614" w:type="dxa"/>
            <w:tcBorders>
              <w:bottom w:val="single" w:sz="6" w:space="0" w:color="auto"/>
            </w:tcBorders>
          </w:tcPr>
          <w:p w:rsidR="00504BCA" w:rsidRPr="0014389C"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Całe, zdrowe (bez oznak gnicia i pleśni), czyste, praktycznie wolne od szkodników, wolne od uszkodzeń miąższu </w:t>
            </w:r>
            <w:r w:rsidRPr="0014389C">
              <w:rPr>
                <w:rFonts w:ascii="Arial" w:hAnsi="Arial" w:cs="Arial"/>
                <w:sz w:val="18"/>
                <w:szCs w:val="18"/>
              </w:rPr>
              <w:t xml:space="preserve">wyrządzonych przez szkodniki, pozbawione nieprawidłowej wilgoci zewnętrznej, </w:t>
            </w:r>
          </w:p>
          <w:p w:rsidR="00504BCA" w:rsidRPr="0014389C" w:rsidRDefault="00504BCA" w:rsidP="00504BCA">
            <w:pPr>
              <w:widowControl w:val="0"/>
              <w:autoSpaceDE w:val="0"/>
              <w:autoSpaceDN w:val="0"/>
              <w:adjustRightInd w:val="0"/>
              <w:spacing w:after="0" w:line="240" w:lineRule="auto"/>
              <w:jc w:val="both"/>
              <w:rPr>
                <w:rFonts w:ascii="Arial" w:hAnsi="Arial" w:cs="Arial"/>
                <w:sz w:val="18"/>
                <w:szCs w:val="18"/>
              </w:rPr>
            </w:pPr>
            <w:r w:rsidRPr="0014389C">
              <w:rPr>
                <w:rFonts w:ascii="Arial" w:hAnsi="Arial" w:cs="Arial"/>
                <w:sz w:val="18"/>
                <w:szCs w:val="18"/>
              </w:rPr>
              <w:t>Dopuszczalne są następujące wady jeżeli nie wpływają ujemnie na ogólny wygląd produktu, jego jakość, zachowanie jakości, prezentację w opakowaniu:</w:t>
            </w:r>
          </w:p>
          <w:p w:rsidR="00504BCA" w:rsidRPr="0014389C" w:rsidRDefault="00504BCA" w:rsidP="00504BCA">
            <w:pPr>
              <w:widowControl w:val="0"/>
              <w:autoSpaceDE w:val="0"/>
              <w:autoSpaceDN w:val="0"/>
              <w:adjustRightInd w:val="0"/>
              <w:spacing w:after="0" w:line="240" w:lineRule="auto"/>
              <w:rPr>
                <w:rFonts w:ascii="Arial" w:hAnsi="Arial" w:cs="Arial"/>
                <w:sz w:val="18"/>
                <w:szCs w:val="18"/>
              </w:rPr>
            </w:pPr>
            <w:r w:rsidRPr="0014389C">
              <w:rPr>
                <w:rFonts w:ascii="Arial" w:hAnsi="Arial" w:cs="Arial"/>
                <w:sz w:val="18"/>
                <w:szCs w:val="18"/>
              </w:rPr>
              <w:t>- nieznaczne wady kształtu, rozwoju, wybarwienia,</w:t>
            </w:r>
          </w:p>
          <w:p w:rsidR="00504BCA" w:rsidRPr="0014389C" w:rsidRDefault="00504BCA" w:rsidP="00504BCA">
            <w:pPr>
              <w:widowControl w:val="0"/>
              <w:autoSpaceDE w:val="0"/>
              <w:autoSpaceDN w:val="0"/>
              <w:adjustRightInd w:val="0"/>
              <w:spacing w:after="0" w:line="240" w:lineRule="auto"/>
              <w:rPr>
                <w:rFonts w:ascii="Arial" w:hAnsi="Arial" w:cs="Arial"/>
                <w:sz w:val="18"/>
                <w:szCs w:val="18"/>
              </w:rPr>
            </w:pPr>
            <w:r w:rsidRPr="0014389C">
              <w:rPr>
                <w:rFonts w:ascii="Arial" w:hAnsi="Arial" w:cs="Arial"/>
                <w:sz w:val="18"/>
                <w:szCs w:val="18"/>
              </w:rPr>
              <w:t>- lekkie uszkodzenie szypułki,</w:t>
            </w:r>
          </w:p>
          <w:p w:rsidR="00504BCA" w:rsidRPr="0014389C" w:rsidRDefault="00504BCA" w:rsidP="00504BCA">
            <w:pPr>
              <w:widowControl w:val="0"/>
              <w:autoSpaceDE w:val="0"/>
              <w:autoSpaceDN w:val="0"/>
              <w:adjustRightInd w:val="0"/>
              <w:spacing w:after="0" w:line="240" w:lineRule="auto"/>
              <w:rPr>
                <w:rFonts w:ascii="Arial" w:hAnsi="Arial" w:cs="Arial"/>
                <w:sz w:val="18"/>
                <w:szCs w:val="18"/>
              </w:rPr>
            </w:pPr>
            <w:r w:rsidRPr="0014389C">
              <w:rPr>
                <w:rFonts w:ascii="Arial" w:hAnsi="Arial" w:cs="Arial"/>
                <w:sz w:val="18"/>
                <w:szCs w:val="18"/>
              </w:rPr>
              <w:t>- bardzo niewielkie szorstkie ordzawienia,</w:t>
            </w:r>
          </w:p>
          <w:p w:rsidR="00504BCA" w:rsidRPr="0014389C" w:rsidRDefault="00504BCA" w:rsidP="00504BCA">
            <w:pPr>
              <w:widowControl w:val="0"/>
              <w:autoSpaceDE w:val="0"/>
              <w:autoSpaceDN w:val="0"/>
              <w:adjustRightInd w:val="0"/>
              <w:spacing w:after="0" w:line="240" w:lineRule="auto"/>
              <w:rPr>
                <w:rFonts w:ascii="Arial" w:hAnsi="Arial" w:cs="Arial"/>
                <w:sz w:val="18"/>
                <w:szCs w:val="18"/>
              </w:rPr>
            </w:pPr>
            <w:r w:rsidRPr="0014389C">
              <w:rPr>
                <w:rFonts w:ascii="Arial" w:hAnsi="Arial" w:cs="Arial"/>
                <w:sz w:val="18"/>
                <w:szCs w:val="18"/>
              </w:rPr>
              <w:t>- nieznaczne wady skórki które nie mogą przekraczać:</w:t>
            </w:r>
          </w:p>
          <w:p w:rsidR="00504BCA"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    - 2cm na długości w przypadku wad o podłużnym            kształcie</w:t>
            </w:r>
          </w:p>
          <w:p w:rsidR="00504BCA"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    -1cm</w:t>
            </w:r>
            <w:r>
              <w:rPr>
                <w:rFonts w:ascii="Arial" w:hAnsi="Arial" w:cs="Arial"/>
                <w:sz w:val="18"/>
                <w:szCs w:val="18"/>
                <w:vertAlign w:val="superscript"/>
              </w:rPr>
              <w:t>2</w:t>
            </w:r>
            <w:r>
              <w:rPr>
                <w:rFonts w:ascii="Arial" w:hAnsi="Arial" w:cs="Arial"/>
                <w:sz w:val="18"/>
                <w:szCs w:val="18"/>
              </w:rPr>
              <w:t xml:space="preserve"> powierzchni całkowitej w przypadku pozostałych wad (z wyjątkiem parcha gruszy gdzie łączna powierzchnia nie może przekraczać 0,25cm</w:t>
            </w:r>
            <w:r>
              <w:rPr>
                <w:rFonts w:ascii="Arial" w:hAnsi="Arial" w:cs="Arial"/>
                <w:sz w:val="18"/>
                <w:szCs w:val="18"/>
                <w:vertAlign w:val="superscript"/>
              </w:rPr>
              <w:t xml:space="preserve">2 </w:t>
            </w:r>
            <w:r>
              <w:rPr>
                <w:rFonts w:ascii="Arial" w:hAnsi="Arial" w:cs="Arial"/>
                <w:sz w:val="18"/>
                <w:szCs w:val="18"/>
              </w:rPr>
              <w:t xml:space="preserve"> powierzchni całkowitej produktu)</w:t>
            </w:r>
          </w:p>
          <w:p w:rsidR="00504BCA" w:rsidRPr="00EA46EE"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     - nieznaczne odgniecenia nieprzekraczające łącznie powierzchni 1cm</w:t>
            </w:r>
            <w:r>
              <w:rPr>
                <w:rFonts w:ascii="Arial" w:hAnsi="Arial" w:cs="Arial"/>
                <w:sz w:val="18"/>
                <w:szCs w:val="18"/>
                <w:vertAlign w:val="superscript"/>
              </w:rPr>
              <w:t>2</w:t>
            </w:r>
          </w:p>
        </w:tc>
        <w:tc>
          <w:tcPr>
            <w:tcW w:w="1276" w:type="dxa"/>
            <w:vMerge w:val="restart"/>
            <w:shd w:val="clear" w:color="auto" w:fill="auto"/>
            <w:vAlign w:val="center"/>
          </w:tcPr>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p>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p>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p>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p>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p>
          <w:p w:rsidR="00504BCA" w:rsidRDefault="00504BCA" w:rsidP="00504BCA">
            <w:pPr>
              <w:widowControl w:val="0"/>
              <w:autoSpaceDE w:val="0"/>
              <w:autoSpaceDN w:val="0"/>
              <w:adjustRightInd w:val="0"/>
              <w:spacing w:after="0" w:line="240" w:lineRule="auto"/>
              <w:rPr>
                <w:rFonts w:ascii="Arial" w:hAnsi="Arial" w:cs="Arial"/>
                <w:bCs/>
                <w:sz w:val="18"/>
                <w:szCs w:val="18"/>
              </w:rPr>
            </w:pPr>
          </w:p>
          <w:p w:rsidR="00504BCA" w:rsidRDefault="00504BCA" w:rsidP="00504BCA">
            <w:pPr>
              <w:widowControl w:val="0"/>
              <w:autoSpaceDE w:val="0"/>
              <w:autoSpaceDN w:val="0"/>
              <w:adjustRightInd w:val="0"/>
              <w:spacing w:after="0" w:line="240" w:lineRule="auto"/>
              <w:rPr>
                <w:rFonts w:ascii="Arial" w:hAnsi="Arial" w:cs="Arial"/>
                <w:bCs/>
                <w:sz w:val="18"/>
                <w:szCs w:val="18"/>
              </w:rPr>
            </w:pPr>
          </w:p>
          <w:p w:rsidR="00504BCA" w:rsidRDefault="00504BCA" w:rsidP="00504BCA">
            <w:pPr>
              <w:widowControl w:val="0"/>
              <w:autoSpaceDE w:val="0"/>
              <w:autoSpaceDN w:val="0"/>
              <w:adjustRightInd w:val="0"/>
              <w:spacing w:after="0" w:line="240" w:lineRule="auto"/>
              <w:rPr>
                <w:rFonts w:ascii="Arial" w:hAnsi="Arial" w:cs="Arial"/>
                <w:bCs/>
                <w:sz w:val="18"/>
                <w:szCs w:val="18"/>
              </w:rPr>
            </w:pPr>
          </w:p>
          <w:p w:rsidR="00504BCA" w:rsidRDefault="00504BCA" w:rsidP="00504BCA">
            <w:pPr>
              <w:widowControl w:val="0"/>
              <w:autoSpaceDE w:val="0"/>
              <w:autoSpaceDN w:val="0"/>
              <w:adjustRightInd w:val="0"/>
              <w:spacing w:after="0" w:line="240" w:lineRule="auto"/>
              <w:rPr>
                <w:rFonts w:ascii="Arial" w:hAnsi="Arial" w:cs="Arial"/>
                <w:bCs/>
                <w:sz w:val="18"/>
                <w:szCs w:val="18"/>
              </w:rPr>
            </w:pPr>
          </w:p>
          <w:p w:rsidR="00504BCA" w:rsidRDefault="00504BCA" w:rsidP="00504BCA">
            <w:pPr>
              <w:widowControl w:val="0"/>
              <w:autoSpaceDE w:val="0"/>
              <w:autoSpaceDN w:val="0"/>
              <w:adjustRightInd w:val="0"/>
              <w:spacing w:after="0" w:line="240" w:lineRule="auto"/>
              <w:rPr>
                <w:rFonts w:ascii="Arial" w:hAnsi="Arial" w:cs="Arial"/>
                <w:bCs/>
                <w:sz w:val="18"/>
                <w:szCs w:val="18"/>
              </w:rPr>
            </w:pPr>
          </w:p>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r>
              <w:rPr>
                <w:rFonts w:ascii="Arial" w:hAnsi="Arial" w:cs="Arial"/>
                <w:bCs/>
                <w:sz w:val="18"/>
                <w:szCs w:val="18"/>
              </w:rPr>
              <w:t>PN-R-75021</w:t>
            </w:r>
          </w:p>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p>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p>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p>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p>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p>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p>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p>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p>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p>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p>
          <w:p w:rsidR="00504BCA" w:rsidRDefault="00504BCA" w:rsidP="00504BCA">
            <w:pPr>
              <w:widowControl w:val="0"/>
              <w:autoSpaceDE w:val="0"/>
              <w:autoSpaceDN w:val="0"/>
              <w:adjustRightInd w:val="0"/>
              <w:spacing w:after="0" w:line="240" w:lineRule="auto"/>
              <w:jc w:val="center"/>
              <w:rPr>
                <w:rFonts w:ascii="Arial" w:hAnsi="Arial" w:cs="Arial"/>
                <w:bCs/>
                <w:sz w:val="18"/>
                <w:szCs w:val="18"/>
              </w:rPr>
            </w:pPr>
          </w:p>
          <w:p w:rsidR="00504BCA" w:rsidRPr="00E1625C" w:rsidRDefault="00504BCA"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bCs/>
                <w:sz w:val="18"/>
                <w:szCs w:val="18"/>
              </w:rPr>
              <w:t>PN-R-75021</w:t>
            </w:r>
          </w:p>
        </w:tc>
      </w:tr>
      <w:tr w:rsidR="00FC128B" w:rsidRPr="002C3EC8" w:rsidTr="00FC128B">
        <w:trPr>
          <w:cantSplit/>
          <w:trHeight w:val="222"/>
          <w:jc w:val="center"/>
        </w:trPr>
        <w:tc>
          <w:tcPr>
            <w:tcW w:w="499" w:type="dxa"/>
          </w:tcPr>
          <w:p w:rsidR="00504BCA" w:rsidRPr="00A32CEF" w:rsidRDefault="00504BCA"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261" w:type="dxa"/>
          </w:tcPr>
          <w:p w:rsidR="00504BCA" w:rsidRPr="00A32CEF"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Barwa</w:t>
            </w:r>
          </w:p>
        </w:tc>
        <w:tc>
          <w:tcPr>
            <w:tcW w:w="4614" w:type="dxa"/>
            <w:tcBorders>
              <w:bottom w:val="single" w:sz="6" w:space="0" w:color="auto"/>
            </w:tcBorders>
          </w:tcPr>
          <w:p w:rsidR="00504BCA" w:rsidRPr="004C776C" w:rsidRDefault="00504BCA" w:rsidP="00504BCA">
            <w:pPr>
              <w:spacing w:after="0" w:line="240" w:lineRule="auto"/>
              <w:rPr>
                <w:rFonts w:ascii="Arial" w:hAnsi="Arial" w:cs="Arial"/>
                <w:sz w:val="18"/>
                <w:szCs w:val="18"/>
              </w:rPr>
            </w:pPr>
            <w:r>
              <w:rPr>
                <w:rFonts w:ascii="Arial" w:hAnsi="Arial" w:cs="Arial"/>
                <w:sz w:val="18"/>
                <w:szCs w:val="18"/>
              </w:rPr>
              <w:t xml:space="preserve">Charakterystyczna dla odmiany </w:t>
            </w:r>
          </w:p>
        </w:tc>
        <w:tc>
          <w:tcPr>
            <w:tcW w:w="1276" w:type="dxa"/>
            <w:vMerge/>
            <w:shd w:val="clear" w:color="auto" w:fill="auto"/>
            <w:vAlign w:val="center"/>
          </w:tcPr>
          <w:p w:rsidR="00504BCA" w:rsidRPr="002C3EC8" w:rsidRDefault="00504BCA" w:rsidP="00504BCA">
            <w:pPr>
              <w:widowControl w:val="0"/>
              <w:autoSpaceDE w:val="0"/>
              <w:autoSpaceDN w:val="0"/>
              <w:adjustRightInd w:val="0"/>
              <w:spacing w:after="0" w:line="240" w:lineRule="auto"/>
              <w:jc w:val="both"/>
              <w:rPr>
                <w:rFonts w:ascii="Arial" w:hAnsi="Arial" w:cs="Arial"/>
                <w:sz w:val="18"/>
                <w:szCs w:val="18"/>
              </w:rPr>
            </w:pPr>
          </w:p>
        </w:tc>
      </w:tr>
      <w:tr w:rsidR="00FC128B" w:rsidRPr="002C3EC8" w:rsidTr="00FC128B">
        <w:trPr>
          <w:cantSplit/>
          <w:trHeight w:val="90"/>
          <w:jc w:val="center"/>
        </w:trPr>
        <w:tc>
          <w:tcPr>
            <w:tcW w:w="499" w:type="dxa"/>
          </w:tcPr>
          <w:p w:rsidR="00504BCA" w:rsidRDefault="00504BCA"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261" w:type="dxa"/>
          </w:tcPr>
          <w:p w:rsidR="00504BCA"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Konsystencja</w:t>
            </w:r>
          </w:p>
        </w:tc>
        <w:tc>
          <w:tcPr>
            <w:tcW w:w="4614" w:type="dxa"/>
            <w:tcBorders>
              <w:top w:val="single" w:sz="6" w:space="0" w:color="auto"/>
              <w:bottom w:val="single" w:sz="6" w:space="0" w:color="auto"/>
            </w:tcBorders>
          </w:tcPr>
          <w:p w:rsidR="00504BCA" w:rsidRPr="001132E9"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Niedopuszczalna konsystencja ziarnista miąższu</w:t>
            </w:r>
          </w:p>
        </w:tc>
        <w:tc>
          <w:tcPr>
            <w:tcW w:w="1276" w:type="dxa"/>
            <w:vMerge/>
            <w:shd w:val="clear" w:color="auto" w:fill="auto"/>
            <w:vAlign w:val="center"/>
          </w:tcPr>
          <w:p w:rsidR="00504BCA" w:rsidRPr="002C3EC8" w:rsidRDefault="00504BCA" w:rsidP="00504BCA">
            <w:pPr>
              <w:spacing w:after="0" w:line="240" w:lineRule="auto"/>
              <w:rPr>
                <w:rFonts w:ascii="Arial" w:hAnsi="Arial" w:cs="Arial"/>
                <w:sz w:val="18"/>
                <w:szCs w:val="18"/>
              </w:rPr>
            </w:pPr>
          </w:p>
        </w:tc>
      </w:tr>
      <w:tr w:rsidR="00FC128B" w:rsidRPr="002C3EC8" w:rsidTr="00FC128B">
        <w:trPr>
          <w:cantSplit/>
          <w:trHeight w:val="90"/>
          <w:jc w:val="center"/>
        </w:trPr>
        <w:tc>
          <w:tcPr>
            <w:tcW w:w="499" w:type="dxa"/>
          </w:tcPr>
          <w:p w:rsidR="00504BCA" w:rsidRDefault="00504BCA"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261" w:type="dxa"/>
          </w:tcPr>
          <w:p w:rsidR="00504BCA"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614" w:type="dxa"/>
            <w:tcBorders>
              <w:top w:val="single" w:sz="6" w:space="0" w:color="auto"/>
              <w:bottom w:val="single" w:sz="6" w:space="0" w:color="auto"/>
            </w:tcBorders>
          </w:tcPr>
          <w:p w:rsidR="00504BCA" w:rsidRPr="001132E9"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276" w:type="dxa"/>
            <w:vMerge/>
            <w:shd w:val="clear" w:color="auto" w:fill="auto"/>
            <w:vAlign w:val="center"/>
          </w:tcPr>
          <w:p w:rsidR="00504BCA" w:rsidRPr="002C3EC8" w:rsidRDefault="00504BCA" w:rsidP="00504BCA">
            <w:pPr>
              <w:spacing w:after="0" w:line="240" w:lineRule="auto"/>
              <w:rPr>
                <w:rFonts w:ascii="Arial" w:hAnsi="Arial" w:cs="Arial"/>
                <w:sz w:val="18"/>
                <w:szCs w:val="18"/>
              </w:rPr>
            </w:pPr>
          </w:p>
        </w:tc>
      </w:tr>
      <w:tr w:rsidR="00FC128B" w:rsidRPr="002C3EC8" w:rsidTr="00FC128B">
        <w:trPr>
          <w:cantSplit/>
          <w:trHeight w:val="341"/>
          <w:jc w:val="center"/>
        </w:trPr>
        <w:tc>
          <w:tcPr>
            <w:tcW w:w="499" w:type="dxa"/>
          </w:tcPr>
          <w:p w:rsidR="00504BCA" w:rsidRPr="00A32CEF" w:rsidRDefault="00504BCA"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1261" w:type="dxa"/>
          </w:tcPr>
          <w:p w:rsidR="00504BCA" w:rsidRPr="00A32CEF"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614" w:type="dxa"/>
            <w:tcBorders>
              <w:bottom w:val="single" w:sz="6" w:space="0" w:color="auto"/>
            </w:tcBorders>
          </w:tcPr>
          <w:p w:rsidR="00504BCA" w:rsidRPr="00A32CEF"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Jednolite w opakowaniu pod względem pochodzenia, odmiany, jakości i wielkości </w:t>
            </w:r>
          </w:p>
        </w:tc>
        <w:tc>
          <w:tcPr>
            <w:tcW w:w="1276" w:type="dxa"/>
            <w:vMerge/>
            <w:shd w:val="clear" w:color="auto" w:fill="auto"/>
            <w:vAlign w:val="center"/>
          </w:tcPr>
          <w:p w:rsidR="00504BCA" w:rsidRPr="002C3EC8" w:rsidRDefault="00504BCA" w:rsidP="00504BCA">
            <w:pPr>
              <w:widowControl w:val="0"/>
              <w:autoSpaceDE w:val="0"/>
              <w:autoSpaceDN w:val="0"/>
              <w:adjustRightInd w:val="0"/>
              <w:spacing w:after="0" w:line="240" w:lineRule="auto"/>
              <w:jc w:val="both"/>
              <w:rPr>
                <w:rFonts w:ascii="Arial" w:hAnsi="Arial" w:cs="Arial"/>
                <w:sz w:val="18"/>
                <w:szCs w:val="18"/>
              </w:rPr>
            </w:pPr>
          </w:p>
        </w:tc>
      </w:tr>
      <w:tr w:rsidR="00FC128B" w:rsidRPr="002C3EC8" w:rsidTr="00FC128B">
        <w:trPr>
          <w:cantSplit/>
          <w:trHeight w:val="90"/>
          <w:jc w:val="center"/>
        </w:trPr>
        <w:tc>
          <w:tcPr>
            <w:tcW w:w="499" w:type="dxa"/>
            <w:tcBorders>
              <w:bottom w:val="single" w:sz="4" w:space="0" w:color="auto"/>
            </w:tcBorders>
          </w:tcPr>
          <w:p w:rsidR="00504BCA" w:rsidRPr="00A32CEF" w:rsidRDefault="00504BCA"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6</w:t>
            </w:r>
          </w:p>
        </w:tc>
        <w:tc>
          <w:tcPr>
            <w:tcW w:w="1261" w:type="dxa"/>
            <w:tcBorders>
              <w:bottom w:val="single" w:sz="4" w:space="0" w:color="auto"/>
            </w:tcBorders>
          </w:tcPr>
          <w:p w:rsidR="00504BCA" w:rsidRPr="00A32CEF"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Średnica owoców, mierzona w najszerszym przekroju poprzecznym, nie mniej niż, mm</w:t>
            </w:r>
          </w:p>
        </w:tc>
        <w:tc>
          <w:tcPr>
            <w:tcW w:w="4614" w:type="dxa"/>
            <w:tcBorders>
              <w:top w:val="single" w:sz="6" w:space="0" w:color="auto"/>
              <w:bottom w:val="single" w:sz="4" w:space="0" w:color="auto"/>
            </w:tcBorders>
          </w:tcPr>
          <w:p w:rsidR="00504BCA" w:rsidRDefault="00504BCA" w:rsidP="00504BCA">
            <w:pPr>
              <w:widowControl w:val="0"/>
              <w:autoSpaceDE w:val="0"/>
              <w:autoSpaceDN w:val="0"/>
              <w:adjustRightInd w:val="0"/>
              <w:spacing w:after="0" w:line="240" w:lineRule="auto"/>
              <w:rPr>
                <w:rFonts w:ascii="Arial" w:hAnsi="Arial" w:cs="Arial"/>
                <w:sz w:val="18"/>
                <w:szCs w:val="18"/>
              </w:rPr>
            </w:pPr>
          </w:p>
          <w:p w:rsidR="00504BCA" w:rsidRDefault="00504BCA" w:rsidP="00504BCA">
            <w:pPr>
              <w:spacing w:after="0" w:line="240" w:lineRule="auto"/>
              <w:jc w:val="both"/>
              <w:rPr>
                <w:rFonts w:ascii="Arial" w:hAnsi="Arial" w:cs="Arial"/>
                <w:sz w:val="18"/>
                <w:szCs w:val="18"/>
              </w:rPr>
            </w:pPr>
          </w:p>
          <w:p w:rsidR="00504BCA" w:rsidRDefault="00504BCA" w:rsidP="00504BCA">
            <w:pPr>
              <w:spacing w:after="0" w:line="240" w:lineRule="auto"/>
              <w:rPr>
                <w:rFonts w:ascii="Arial" w:hAnsi="Arial" w:cs="Arial"/>
                <w:sz w:val="18"/>
                <w:szCs w:val="18"/>
              </w:rPr>
            </w:pPr>
          </w:p>
          <w:p w:rsidR="00504BCA" w:rsidRPr="009F2E2F" w:rsidRDefault="00504BCA" w:rsidP="00504BCA">
            <w:pPr>
              <w:spacing w:after="0" w:line="240" w:lineRule="auto"/>
              <w:jc w:val="center"/>
              <w:rPr>
                <w:rFonts w:ascii="Arial" w:hAnsi="Arial" w:cs="Arial"/>
                <w:sz w:val="18"/>
                <w:szCs w:val="18"/>
              </w:rPr>
            </w:pPr>
            <w:r>
              <w:rPr>
                <w:rFonts w:ascii="Arial" w:hAnsi="Arial" w:cs="Arial"/>
                <w:sz w:val="18"/>
                <w:szCs w:val="18"/>
              </w:rPr>
              <w:t>55</w:t>
            </w:r>
          </w:p>
        </w:tc>
        <w:tc>
          <w:tcPr>
            <w:tcW w:w="1276" w:type="dxa"/>
            <w:vMerge/>
            <w:tcBorders>
              <w:bottom w:val="single" w:sz="4" w:space="0" w:color="auto"/>
            </w:tcBorders>
            <w:shd w:val="clear" w:color="auto" w:fill="auto"/>
            <w:vAlign w:val="center"/>
          </w:tcPr>
          <w:p w:rsidR="00504BCA" w:rsidRPr="002C3EC8" w:rsidRDefault="00504BCA" w:rsidP="00504BCA">
            <w:pPr>
              <w:spacing w:after="0" w:line="240" w:lineRule="auto"/>
              <w:rPr>
                <w:rFonts w:ascii="Arial" w:hAnsi="Arial" w:cs="Arial"/>
                <w:sz w:val="18"/>
                <w:szCs w:val="18"/>
              </w:rPr>
            </w:pPr>
          </w:p>
        </w:tc>
      </w:tr>
    </w:tbl>
    <w:p w:rsidR="00504BCA" w:rsidRDefault="00504BCA" w:rsidP="00504BCA">
      <w:pPr>
        <w:pStyle w:val="Nagwek11"/>
        <w:spacing w:before="0" w:after="0"/>
        <w:rPr>
          <w:bCs w:val="0"/>
        </w:rPr>
      </w:pPr>
      <w:r>
        <w:rPr>
          <w:bCs w:val="0"/>
        </w:rPr>
        <w:t xml:space="preserve">2.3 Wymagania chemiczne </w:t>
      </w:r>
    </w:p>
    <w:p w:rsidR="00504BCA" w:rsidRPr="00BB6903" w:rsidRDefault="00504BCA" w:rsidP="00504BCA">
      <w:pPr>
        <w:pStyle w:val="Nagwek11"/>
        <w:spacing w:before="0" w:after="0"/>
        <w:rPr>
          <w:bCs w:val="0"/>
        </w:rPr>
      </w:pPr>
      <w:r w:rsidRPr="00295CBB">
        <w:rPr>
          <w:b w:val="0"/>
          <w:bCs w:val="0"/>
        </w:rPr>
        <w:t xml:space="preserve">Zawartość zanieczyszczeń </w:t>
      </w:r>
      <w:r>
        <w:rPr>
          <w:b w:val="0"/>
          <w:bCs w:val="0"/>
        </w:rPr>
        <w:t xml:space="preserve">w produkcie, </w:t>
      </w:r>
      <w:r w:rsidRPr="000552A9">
        <w:rPr>
          <w:b w:val="0"/>
          <w:szCs w:val="20"/>
        </w:rPr>
        <w:t xml:space="preserve">dozwolonych </w:t>
      </w:r>
      <w:r>
        <w:rPr>
          <w:b w:val="0"/>
          <w:szCs w:val="20"/>
        </w:rPr>
        <w:t>substancji dodatkowych oraz pozostałości pestycydów</w:t>
      </w:r>
      <w:r>
        <w:rPr>
          <w:b w:val="0"/>
          <w:bCs w:val="0"/>
        </w:rPr>
        <w:t xml:space="preserve"> zgodnie z aktualnie obowiązującym prawem.</w:t>
      </w:r>
    </w:p>
    <w:p w:rsidR="00504BCA" w:rsidRPr="00504BCA" w:rsidRDefault="00504BCA" w:rsidP="00504BCA">
      <w:pPr>
        <w:pStyle w:val="E-1"/>
        <w:jc w:val="both"/>
        <w:rPr>
          <w:rFonts w:ascii="Arial" w:hAnsi="Arial" w:cs="Arial"/>
          <w:b/>
        </w:rPr>
      </w:pPr>
      <w:r w:rsidRPr="00504BCA">
        <w:rPr>
          <w:rFonts w:ascii="Arial" w:hAnsi="Arial" w:cs="Arial"/>
          <w:b/>
        </w:rPr>
        <w:t>3.Trwałość</w:t>
      </w:r>
    </w:p>
    <w:p w:rsidR="00504BCA" w:rsidRPr="0034180F" w:rsidRDefault="00504BCA" w:rsidP="00504BCA">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14 dni</w:t>
      </w:r>
      <w:r w:rsidRPr="00283F20">
        <w:rPr>
          <w:rFonts w:ascii="Arial" w:hAnsi="Arial" w:cs="Arial"/>
          <w:sz w:val="20"/>
          <w:szCs w:val="20"/>
        </w:rPr>
        <w:t xml:space="preserve"> od daty </w:t>
      </w:r>
      <w:r>
        <w:rPr>
          <w:rFonts w:ascii="Arial" w:hAnsi="Arial" w:cs="Arial"/>
          <w:sz w:val="20"/>
          <w:szCs w:val="20"/>
        </w:rPr>
        <w:t>dostawy do magazynu odbiorcy</w:t>
      </w:r>
      <w:r w:rsidRPr="00283F20">
        <w:rPr>
          <w:rFonts w:ascii="Arial" w:hAnsi="Arial" w:cs="Arial"/>
          <w:sz w:val="20"/>
          <w:szCs w:val="20"/>
        </w:rPr>
        <w:t>.</w:t>
      </w:r>
    </w:p>
    <w:p w:rsidR="00504BCA" w:rsidRPr="00504BCA" w:rsidRDefault="00504BCA" w:rsidP="00504BCA">
      <w:pPr>
        <w:pStyle w:val="E-1"/>
        <w:jc w:val="both"/>
        <w:rPr>
          <w:rFonts w:ascii="Arial" w:hAnsi="Arial" w:cs="Arial"/>
          <w:b/>
        </w:rPr>
      </w:pPr>
      <w:r w:rsidRPr="00504BCA">
        <w:rPr>
          <w:rFonts w:ascii="Arial" w:hAnsi="Arial" w:cs="Arial"/>
          <w:b/>
        </w:rPr>
        <w:t>4. Metody badań</w:t>
      </w:r>
    </w:p>
    <w:p w:rsidR="00504BCA" w:rsidRPr="00504BCA" w:rsidRDefault="00504BCA" w:rsidP="00504BCA">
      <w:pPr>
        <w:pStyle w:val="E-1"/>
        <w:jc w:val="both"/>
        <w:rPr>
          <w:rFonts w:ascii="Arial" w:hAnsi="Arial" w:cs="Arial"/>
          <w:b/>
        </w:rPr>
      </w:pPr>
      <w:r w:rsidRPr="00504BCA">
        <w:rPr>
          <w:rFonts w:ascii="Arial" w:hAnsi="Arial" w:cs="Arial"/>
          <w:b/>
        </w:rPr>
        <w:t>4.1 Sprawdzenie znakowania i stanu opakowania</w:t>
      </w:r>
    </w:p>
    <w:p w:rsidR="00504BCA" w:rsidRPr="00504BCA" w:rsidRDefault="00504BCA" w:rsidP="00504BCA">
      <w:pPr>
        <w:pStyle w:val="E-1"/>
        <w:jc w:val="both"/>
        <w:rPr>
          <w:rFonts w:ascii="Arial" w:hAnsi="Arial" w:cs="Arial"/>
        </w:rPr>
      </w:pPr>
      <w:r w:rsidRPr="00504BCA">
        <w:rPr>
          <w:rFonts w:ascii="Arial" w:hAnsi="Arial" w:cs="Arial"/>
        </w:rPr>
        <w:t>Wykonać metodą wizualną na zgodność z pkt. 5.1 i 5.2.</w:t>
      </w:r>
    </w:p>
    <w:p w:rsidR="00504BCA" w:rsidRPr="00504BCA" w:rsidRDefault="00504BCA" w:rsidP="00504BCA">
      <w:pPr>
        <w:pStyle w:val="E-1"/>
        <w:jc w:val="both"/>
        <w:rPr>
          <w:rFonts w:ascii="Arial" w:hAnsi="Arial" w:cs="Arial"/>
          <w:b/>
        </w:rPr>
      </w:pPr>
      <w:r w:rsidRPr="00504BCA">
        <w:rPr>
          <w:rFonts w:ascii="Arial" w:hAnsi="Arial" w:cs="Arial"/>
          <w:b/>
        </w:rPr>
        <w:t>4.2 Oznaczanie cech organoleptycznych, fizycznych</w:t>
      </w:r>
    </w:p>
    <w:p w:rsidR="00504BCA" w:rsidRPr="00504BCA" w:rsidRDefault="00504BCA" w:rsidP="00504BCA">
      <w:pPr>
        <w:pStyle w:val="E-1"/>
        <w:jc w:val="both"/>
        <w:rPr>
          <w:rFonts w:ascii="Arial" w:hAnsi="Arial" w:cs="Arial"/>
        </w:rPr>
      </w:pPr>
      <w:r w:rsidRPr="00504BCA">
        <w:rPr>
          <w:rFonts w:ascii="Arial" w:hAnsi="Arial" w:cs="Arial"/>
        </w:rPr>
        <w:t>Według norm podanych w Tablicy 1.</w:t>
      </w:r>
    </w:p>
    <w:p w:rsidR="00504BCA" w:rsidRPr="00504BCA" w:rsidRDefault="00504BCA" w:rsidP="00504BCA">
      <w:pPr>
        <w:pStyle w:val="E-1"/>
        <w:rPr>
          <w:rFonts w:ascii="Arial" w:hAnsi="Arial" w:cs="Arial"/>
        </w:rPr>
      </w:pPr>
      <w:r w:rsidRPr="00504BCA">
        <w:rPr>
          <w:rFonts w:ascii="Arial" w:hAnsi="Arial" w:cs="Arial"/>
          <w:b/>
        </w:rPr>
        <w:t xml:space="preserve">5 Pakowanie, znakowanie, przechowywanie </w:t>
      </w:r>
    </w:p>
    <w:p w:rsidR="00504BCA" w:rsidRDefault="00504BCA" w:rsidP="00504BCA">
      <w:pPr>
        <w:pStyle w:val="E-1"/>
        <w:rPr>
          <w:rFonts w:ascii="Arial" w:hAnsi="Arial" w:cs="Arial"/>
          <w:b/>
        </w:rPr>
      </w:pPr>
      <w:r w:rsidRPr="00504BCA">
        <w:rPr>
          <w:rFonts w:ascii="Arial" w:hAnsi="Arial" w:cs="Arial"/>
          <w:b/>
        </w:rPr>
        <w:t>5.1 Pakowanie</w:t>
      </w:r>
    </w:p>
    <w:p w:rsidR="00FC128B" w:rsidRPr="00504BCA" w:rsidRDefault="00FC128B" w:rsidP="00504BCA">
      <w:pPr>
        <w:pStyle w:val="E-1"/>
        <w:rPr>
          <w:rFonts w:ascii="Arial" w:hAnsi="Arial" w:cs="Arial"/>
          <w:b/>
        </w:rPr>
      </w:pPr>
    </w:p>
    <w:p w:rsidR="00504BCA" w:rsidRPr="00FC128B" w:rsidRDefault="00504BCA" w:rsidP="00504BCA">
      <w:pPr>
        <w:pStyle w:val="E-1"/>
        <w:jc w:val="both"/>
        <w:rPr>
          <w:rFonts w:ascii="Arial" w:eastAsiaTheme="minorHAnsi" w:hAnsi="Arial" w:cs="Arial"/>
          <w:szCs w:val="22"/>
          <w:lang w:eastAsia="en-US"/>
          <w14:shadow w14:blurRad="0" w14:dist="0" w14:dir="0" w14:sx="0" w14:sy="0" w14:kx="0" w14:ky="0" w14:algn="none">
            <w14:srgbClr w14:val="000000"/>
          </w14:shadow>
        </w:rPr>
      </w:pPr>
      <w:r w:rsidRPr="00FC128B">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504BCA" w:rsidRDefault="00504BCA" w:rsidP="00504BCA">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504BCA" w:rsidRDefault="00504BCA" w:rsidP="00504BCA">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504BCA" w:rsidRPr="00504BCA" w:rsidRDefault="00504BCA" w:rsidP="00781799">
      <w:pPr>
        <w:pStyle w:val="E-1"/>
        <w:numPr>
          <w:ilvl w:val="1"/>
          <w:numId w:val="17"/>
        </w:numPr>
        <w:rPr>
          <w:rFonts w:ascii="Arial" w:hAnsi="Arial" w:cs="Arial"/>
        </w:rPr>
      </w:pPr>
      <w:r w:rsidRPr="00504BCA">
        <w:rPr>
          <w:rFonts w:ascii="Arial" w:hAnsi="Arial" w:cs="Arial"/>
          <w:b/>
        </w:rPr>
        <w:t>Znakowanie</w:t>
      </w:r>
    </w:p>
    <w:p w:rsidR="00504BCA" w:rsidRPr="00504BCA" w:rsidRDefault="00504BCA" w:rsidP="00504BCA">
      <w:pPr>
        <w:pStyle w:val="E-1"/>
        <w:rPr>
          <w:rFonts w:ascii="Arial" w:hAnsi="Arial" w:cs="Arial"/>
        </w:rPr>
      </w:pPr>
      <w:r w:rsidRPr="00504BCA">
        <w:rPr>
          <w:rFonts w:ascii="Arial" w:hAnsi="Arial" w:cs="Arial"/>
        </w:rPr>
        <w:t>Zgodnie z aktualnie obowiązującym prawem.</w:t>
      </w:r>
    </w:p>
    <w:p w:rsidR="00504BCA" w:rsidRPr="00504BCA" w:rsidRDefault="00504BCA" w:rsidP="00504BCA">
      <w:pPr>
        <w:pStyle w:val="E-1"/>
        <w:rPr>
          <w:rFonts w:ascii="Arial" w:hAnsi="Arial" w:cs="Arial"/>
          <w:b/>
        </w:rPr>
      </w:pPr>
      <w:r w:rsidRPr="00504BCA">
        <w:rPr>
          <w:rFonts w:ascii="Arial" w:hAnsi="Arial" w:cs="Arial"/>
          <w:b/>
        </w:rPr>
        <w:t>5.3 Przechowywanie</w:t>
      </w:r>
    </w:p>
    <w:p w:rsidR="00504BCA" w:rsidRPr="00504BCA" w:rsidRDefault="00504BCA" w:rsidP="00504BCA">
      <w:pPr>
        <w:pStyle w:val="E-1"/>
        <w:rPr>
          <w:rFonts w:ascii="Arial" w:hAnsi="Arial" w:cs="Arial"/>
        </w:rPr>
      </w:pPr>
      <w:r w:rsidRPr="00504BCA">
        <w:rPr>
          <w:rFonts w:ascii="Arial" w:hAnsi="Arial" w:cs="Arial"/>
        </w:rPr>
        <w:t>Przechowywać zgodnie z zaleceniami producenta.</w:t>
      </w:r>
    </w:p>
    <w:p w:rsidR="002E4CC8" w:rsidRDefault="002E4CC8" w:rsidP="00504BCA">
      <w:pPr>
        <w:spacing w:after="0" w:line="240" w:lineRule="auto"/>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p>
    <w:p w:rsidR="00504BCA" w:rsidRDefault="00504BCA" w:rsidP="00504BCA">
      <w:pPr>
        <w:spacing w:after="0" w:line="240" w:lineRule="auto"/>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504BCA" w:rsidRPr="0014389C" w:rsidRDefault="00504BCA" w:rsidP="00504BCA">
      <w:pPr>
        <w:spacing w:after="0" w:line="240" w:lineRule="auto"/>
        <w:jc w:val="right"/>
        <w:rPr>
          <w:rFonts w:ascii="Arial Narrow" w:eastAsia="Times New Roman" w:hAnsi="Arial Narrow" w:cs="Arial"/>
          <w:szCs w:val="20"/>
        </w:rPr>
      </w:pPr>
      <w:r w:rsidRPr="0014389C">
        <w:rPr>
          <w:rFonts w:ascii="Arial Narrow" w:eastAsia="Times New Roman" w:hAnsi="Arial Narrow" w:cs="Arial"/>
          <w:szCs w:val="20"/>
        </w:rPr>
        <w:lastRenderedPageBreak/>
        <w:t>ZAŁĄCZNIK 1</w:t>
      </w:r>
      <w:r w:rsidR="0014389C" w:rsidRPr="0014389C">
        <w:rPr>
          <w:rFonts w:ascii="Arial Narrow" w:eastAsia="Times New Roman" w:hAnsi="Arial Narrow" w:cs="Arial"/>
          <w:szCs w:val="20"/>
        </w:rPr>
        <w:t>7</w:t>
      </w:r>
    </w:p>
    <w:p w:rsidR="00504BCA" w:rsidRPr="0014389C" w:rsidRDefault="00504BCA" w:rsidP="00504BCA">
      <w:pPr>
        <w:spacing w:after="0" w:line="240" w:lineRule="auto"/>
        <w:jc w:val="right"/>
        <w:rPr>
          <w:rFonts w:ascii="Arial Narrow" w:eastAsia="Times New Roman" w:hAnsi="Arial Narrow" w:cs="Arial"/>
          <w:szCs w:val="20"/>
        </w:rPr>
      </w:pPr>
    </w:p>
    <w:p w:rsidR="00504BCA" w:rsidRPr="00275B90" w:rsidRDefault="00504BCA" w:rsidP="00504BCA">
      <w:pPr>
        <w:spacing w:after="0" w:line="240" w:lineRule="auto"/>
        <w:jc w:val="center"/>
        <w:rPr>
          <w:rFonts w:ascii="Arial" w:hAnsi="Arial" w:cs="Arial"/>
          <w:b/>
          <w:sz w:val="28"/>
          <w:szCs w:val="40"/>
        </w:rPr>
      </w:pPr>
      <w:r w:rsidRPr="00275B90">
        <w:rPr>
          <w:rFonts w:ascii="Arial" w:hAnsi="Arial" w:cs="Arial"/>
          <w:b/>
          <w:sz w:val="28"/>
          <w:szCs w:val="40"/>
        </w:rPr>
        <w:t>INSPEKTORAT WSPARCIA SIŁ ZBROJNYCH</w:t>
      </w:r>
    </w:p>
    <w:p w:rsidR="00504BCA" w:rsidRPr="00275B90" w:rsidRDefault="00504BCA" w:rsidP="00504BCA">
      <w:pPr>
        <w:spacing w:after="0" w:line="240" w:lineRule="auto"/>
        <w:jc w:val="center"/>
        <w:rPr>
          <w:rFonts w:ascii="Arial" w:hAnsi="Arial" w:cs="Arial"/>
          <w:b/>
          <w:sz w:val="28"/>
          <w:szCs w:val="40"/>
        </w:rPr>
      </w:pPr>
      <w:r w:rsidRPr="00275B90">
        <w:rPr>
          <w:rFonts w:ascii="Arial" w:hAnsi="Arial" w:cs="Arial"/>
          <w:b/>
          <w:sz w:val="28"/>
          <w:szCs w:val="40"/>
        </w:rPr>
        <w:t>SZEFOSTWO SŁUŻBY ŻYWNOŚCIOWEJ</w:t>
      </w:r>
    </w:p>
    <w:p w:rsidR="00504BCA" w:rsidRPr="00275B90" w:rsidRDefault="00504BCA" w:rsidP="00504BCA">
      <w:pPr>
        <w:spacing w:after="0" w:line="240" w:lineRule="auto"/>
        <w:jc w:val="center"/>
        <w:rPr>
          <w:rFonts w:ascii="Arial" w:hAnsi="Arial" w:cs="Arial"/>
          <w:b/>
          <w:sz w:val="28"/>
          <w:szCs w:val="40"/>
        </w:rPr>
      </w:pPr>
      <w:r w:rsidRPr="00275B90">
        <w:rPr>
          <w:rFonts w:ascii="Arial" w:hAnsi="Arial" w:cs="Arial"/>
          <w:b/>
          <w:caps/>
          <w:sz w:val="28"/>
          <w:szCs w:val="40"/>
        </w:rPr>
        <w:t>minimalne wymagania jakościowe</w:t>
      </w:r>
    </w:p>
    <w:p w:rsidR="00504BCA" w:rsidRPr="00275B90" w:rsidRDefault="00504BCA" w:rsidP="00504BCA">
      <w:pPr>
        <w:spacing w:after="0" w:line="240" w:lineRule="auto"/>
        <w:jc w:val="center"/>
        <w:rPr>
          <w:rFonts w:ascii="Arial" w:hAnsi="Arial" w:cs="Arial"/>
          <w:b/>
          <w:sz w:val="20"/>
          <w:szCs w:val="40"/>
        </w:rPr>
      </w:pPr>
    </w:p>
    <w:p w:rsidR="00504BCA" w:rsidRPr="00275B90" w:rsidRDefault="00504BCA" w:rsidP="00504BCA">
      <w:pPr>
        <w:spacing w:after="0" w:line="240" w:lineRule="auto"/>
        <w:jc w:val="center"/>
        <w:rPr>
          <w:rFonts w:ascii="Arial" w:hAnsi="Arial" w:cs="Arial"/>
          <w:b/>
          <w:caps/>
          <w:sz w:val="28"/>
          <w:szCs w:val="40"/>
        </w:rPr>
      </w:pPr>
      <w:r w:rsidRPr="00275B90">
        <w:rPr>
          <w:rFonts w:ascii="Arial" w:hAnsi="Arial" w:cs="Arial"/>
          <w:b/>
          <w:caps/>
          <w:sz w:val="28"/>
          <w:szCs w:val="40"/>
        </w:rPr>
        <w:t>imbir świeży kłącze</w:t>
      </w:r>
    </w:p>
    <w:p w:rsidR="00504BCA" w:rsidRPr="00504BCA" w:rsidRDefault="00504BCA" w:rsidP="00504BCA">
      <w:pPr>
        <w:pStyle w:val="E-1"/>
        <w:rPr>
          <w:rFonts w:ascii="Arial" w:hAnsi="Arial" w:cs="Arial"/>
          <w:sz w:val="22"/>
          <w:szCs w:val="22"/>
        </w:rPr>
      </w:pPr>
    </w:p>
    <w:p w:rsidR="00504BCA" w:rsidRPr="00504BCA" w:rsidRDefault="00504BCA" w:rsidP="00781799">
      <w:pPr>
        <w:pStyle w:val="E-1"/>
        <w:numPr>
          <w:ilvl w:val="0"/>
          <w:numId w:val="49"/>
        </w:numPr>
        <w:ind w:left="284" w:hanging="284"/>
        <w:rPr>
          <w:rFonts w:ascii="Arial" w:hAnsi="Arial" w:cs="Arial"/>
          <w:b/>
        </w:rPr>
      </w:pPr>
      <w:r w:rsidRPr="00504BCA">
        <w:rPr>
          <w:rFonts w:ascii="Arial" w:hAnsi="Arial" w:cs="Arial"/>
          <w:b/>
        </w:rPr>
        <w:t>Wstęp</w:t>
      </w:r>
    </w:p>
    <w:p w:rsidR="00504BCA" w:rsidRPr="00504BCA" w:rsidRDefault="00FE311E" w:rsidP="00FE311E">
      <w:pPr>
        <w:pStyle w:val="E-1"/>
        <w:rPr>
          <w:rFonts w:ascii="Arial" w:hAnsi="Arial" w:cs="Arial"/>
        </w:rPr>
      </w:pPr>
      <w:r>
        <w:rPr>
          <w:rFonts w:ascii="Arial" w:hAnsi="Arial" w:cs="Arial"/>
          <w:b/>
        </w:rPr>
        <w:t xml:space="preserve">1.1 </w:t>
      </w:r>
      <w:r w:rsidR="00504BCA" w:rsidRPr="00504BCA">
        <w:rPr>
          <w:rFonts w:ascii="Arial" w:hAnsi="Arial" w:cs="Arial"/>
          <w:b/>
        </w:rPr>
        <w:t xml:space="preserve">Zakres </w:t>
      </w:r>
    </w:p>
    <w:p w:rsidR="00504BCA" w:rsidRPr="00275B90" w:rsidRDefault="00504BCA" w:rsidP="00504BCA">
      <w:pPr>
        <w:pStyle w:val="E-1"/>
        <w:jc w:val="both"/>
        <w:rPr>
          <w:rFonts w:ascii="Arial" w:hAnsi="Arial" w:cs="Arial"/>
          <w:szCs w:val="24"/>
          <w14:shadow w14:blurRad="0" w14:dist="0" w14:dir="0" w14:sx="0" w14:sy="0" w14:kx="0" w14:ky="0" w14:algn="none">
            <w14:srgbClr w14:val="000000"/>
          </w14:shadow>
        </w:rPr>
      </w:pPr>
      <w:r w:rsidRPr="00275B90">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imbiru świeżego.</w:t>
      </w:r>
    </w:p>
    <w:p w:rsidR="00504BCA" w:rsidRPr="00275B90" w:rsidRDefault="00504BCA" w:rsidP="00504BCA">
      <w:pPr>
        <w:pStyle w:val="E-1"/>
        <w:jc w:val="both"/>
        <w:rPr>
          <w:rFonts w:ascii="Arial" w:hAnsi="Arial" w:cs="Arial"/>
          <w:szCs w:val="24"/>
          <w14:shadow w14:blurRad="0" w14:dist="0" w14:dir="0" w14:sx="0" w14:sy="0" w14:kx="0" w14:ky="0" w14:algn="none">
            <w14:srgbClr w14:val="000000"/>
          </w14:shadow>
        </w:rPr>
      </w:pPr>
      <w:r w:rsidRPr="00275B90">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imbiru świeżego przeznaczonego dla odbiorcy.</w:t>
      </w:r>
    </w:p>
    <w:p w:rsidR="00504BCA" w:rsidRPr="0034180F" w:rsidRDefault="00504BCA" w:rsidP="00504BCA">
      <w:pPr>
        <w:spacing w:after="0" w:line="240" w:lineRule="auto"/>
        <w:jc w:val="both"/>
        <w:rPr>
          <w:rFonts w:ascii="Arial" w:hAnsi="Arial" w:cs="Arial"/>
          <w:b/>
          <w:bCs/>
          <w:sz w:val="20"/>
          <w:szCs w:val="20"/>
        </w:rPr>
      </w:pPr>
      <w:r>
        <w:rPr>
          <w:rFonts w:ascii="Arial" w:hAnsi="Arial" w:cs="Arial"/>
          <w:b/>
          <w:bCs/>
          <w:sz w:val="20"/>
          <w:szCs w:val="20"/>
        </w:rPr>
        <w:t>1.2 Określenie produktu</w:t>
      </w:r>
    </w:p>
    <w:p w:rsidR="00504BCA" w:rsidRDefault="00504BCA" w:rsidP="00504BCA">
      <w:pPr>
        <w:spacing w:after="0" w:line="240" w:lineRule="auto"/>
        <w:jc w:val="both"/>
        <w:rPr>
          <w:rFonts w:ascii="Arial" w:hAnsi="Arial" w:cs="Arial"/>
          <w:b/>
          <w:bCs/>
          <w:sz w:val="20"/>
          <w:szCs w:val="20"/>
        </w:rPr>
      </w:pPr>
      <w:r>
        <w:rPr>
          <w:rFonts w:ascii="Arial" w:hAnsi="Arial" w:cs="Arial"/>
          <w:b/>
          <w:bCs/>
          <w:sz w:val="20"/>
          <w:szCs w:val="20"/>
        </w:rPr>
        <w:t>Imbir świeży - kłącze</w:t>
      </w:r>
    </w:p>
    <w:p w:rsidR="00504BCA" w:rsidRPr="001F03A5" w:rsidRDefault="00504BCA" w:rsidP="00504BCA">
      <w:pPr>
        <w:spacing w:after="0" w:line="240" w:lineRule="auto"/>
        <w:jc w:val="both"/>
        <w:rPr>
          <w:rFonts w:ascii="Arial" w:hAnsi="Arial" w:cs="Arial"/>
          <w:bCs/>
          <w:i/>
          <w:sz w:val="20"/>
          <w:szCs w:val="20"/>
        </w:rPr>
      </w:pPr>
      <w:r>
        <w:rPr>
          <w:rFonts w:ascii="Arial" w:hAnsi="Arial" w:cs="Arial"/>
          <w:bCs/>
          <w:sz w:val="20"/>
          <w:szCs w:val="20"/>
        </w:rPr>
        <w:t xml:space="preserve">Kłącze imbiru lekarskiego </w:t>
      </w:r>
      <w:r w:rsidRPr="001F03A5">
        <w:rPr>
          <w:rFonts w:ascii="Arial" w:hAnsi="Arial" w:cs="Arial"/>
          <w:bCs/>
          <w:i/>
          <w:sz w:val="20"/>
          <w:szCs w:val="20"/>
        </w:rPr>
        <w:t>(Zingiber officinale Roscoe)</w:t>
      </w:r>
    </w:p>
    <w:p w:rsidR="00504BCA" w:rsidRPr="00504BCA" w:rsidRDefault="00504BCA" w:rsidP="00504BCA">
      <w:pPr>
        <w:pStyle w:val="Edward"/>
        <w:jc w:val="both"/>
        <w:rPr>
          <w:rFonts w:ascii="Arial" w:hAnsi="Arial" w:cs="Arial"/>
          <w:b/>
          <w:bCs/>
        </w:rPr>
      </w:pPr>
      <w:r w:rsidRPr="00504BCA">
        <w:rPr>
          <w:rFonts w:ascii="Arial" w:hAnsi="Arial" w:cs="Arial"/>
          <w:b/>
          <w:bCs/>
        </w:rPr>
        <w:t>2 Wymagania</w:t>
      </w:r>
    </w:p>
    <w:p w:rsidR="00504BCA" w:rsidRDefault="00504BCA" w:rsidP="00504BCA">
      <w:pPr>
        <w:pStyle w:val="Nagwek11"/>
        <w:spacing w:before="0" w:after="0"/>
        <w:rPr>
          <w:bCs w:val="0"/>
        </w:rPr>
      </w:pPr>
      <w:r>
        <w:rPr>
          <w:bCs w:val="0"/>
        </w:rPr>
        <w:t>2.1 Wymagania ogólne</w:t>
      </w:r>
    </w:p>
    <w:p w:rsidR="00504BCA" w:rsidRDefault="00504BCA" w:rsidP="00504BCA">
      <w:pPr>
        <w:pStyle w:val="Nagwek11"/>
        <w:spacing w:before="0" w:after="0"/>
        <w:rPr>
          <w:b w:val="0"/>
          <w:bCs w:val="0"/>
        </w:rPr>
      </w:pPr>
      <w:r>
        <w:rPr>
          <w:b w:val="0"/>
          <w:bCs w:val="0"/>
        </w:rPr>
        <w:t>Produkt powinien spełniać wymagania aktualnie obowiązującego prawa żywnościowego.</w:t>
      </w:r>
    </w:p>
    <w:p w:rsidR="00504BCA" w:rsidRPr="00133CB7" w:rsidRDefault="00504BCA" w:rsidP="00504BCA">
      <w:pPr>
        <w:pStyle w:val="Nagwek11"/>
        <w:spacing w:before="0" w:after="0"/>
        <w:rPr>
          <w:bCs w:val="0"/>
        </w:rPr>
      </w:pPr>
      <w:r>
        <w:rPr>
          <w:bCs w:val="0"/>
        </w:rPr>
        <w:t>2.2 Wymagania organoleptyczne</w:t>
      </w:r>
    </w:p>
    <w:p w:rsidR="00504BCA" w:rsidRDefault="00504BCA" w:rsidP="00504BCA">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504BCA" w:rsidRPr="002C3EC8" w:rsidRDefault="00504BCA" w:rsidP="00504BCA">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428"/>
        <w:gridCol w:w="6095"/>
      </w:tblGrid>
      <w:tr w:rsidR="00504BCA" w:rsidRPr="002C3EC8" w:rsidTr="00275B90">
        <w:trPr>
          <w:trHeight w:val="450"/>
          <w:jc w:val="center"/>
        </w:trPr>
        <w:tc>
          <w:tcPr>
            <w:tcW w:w="0" w:type="auto"/>
            <w:vAlign w:val="center"/>
          </w:tcPr>
          <w:p w:rsidR="00504BCA" w:rsidRPr="00A32CEF" w:rsidRDefault="00504BCA" w:rsidP="00504BCA">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428" w:type="dxa"/>
            <w:vAlign w:val="center"/>
          </w:tcPr>
          <w:p w:rsidR="00504BCA" w:rsidRPr="00A32CEF" w:rsidRDefault="00504BCA" w:rsidP="00504BCA">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6095" w:type="dxa"/>
            <w:vAlign w:val="center"/>
          </w:tcPr>
          <w:p w:rsidR="00504BCA" w:rsidRPr="00A32CEF" w:rsidRDefault="00504BCA" w:rsidP="00504BCA">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r>
      <w:tr w:rsidR="00504BCA" w:rsidRPr="002C3EC8" w:rsidTr="00275B90">
        <w:trPr>
          <w:cantSplit/>
          <w:trHeight w:val="341"/>
          <w:jc w:val="center"/>
        </w:trPr>
        <w:tc>
          <w:tcPr>
            <w:tcW w:w="0" w:type="auto"/>
          </w:tcPr>
          <w:p w:rsidR="00504BCA" w:rsidRPr="00A32CEF" w:rsidRDefault="00504BCA" w:rsidP="00504BCA">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428" w:type="dxa"/>
          </w:tcPr>
          <w:p w:rsidR="00504BCA" w:rsidRPr="00A32CEF"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6095" w:type="dxa"/>
            <w:tcBorders>
              <w:bottom w:val="single" w:sz="6" w:space="0" w:color="auto"/>
            </w:tcBorders>
          </w:tcPr>
          <w:p w:rsidR="00504BCA" w:rsidRDefault="00504BCA" w:rsidP="00504BC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Postać kłączy o nieregularnych kształtach;</w:t>
            </w:r>
          </w:p>
          <w:p w:rsidR="00504BCA" w:rsidRPr="008A250F" w:rsidRDefault="00504BCA" w:rsidP="00504BC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Kłącze powinno być świeże, czyste, twarde, zdrowe (bez oznak gnicia, śladów pleśni), bez uszkodzeń, stłuczeń, pęknięć, bez ordzawień skórki, praktycznie wolne od szkodników, wolne od uszkodzeń spowodowanych przez choroby i szkodniki, bez zawilgocenia powierzchniowego</w:t>
            </w:r>
          </w:p>
        </w:tc>
      </w:tr>
      <w:tr w:rsidR="00504BCA" w:rsidRPr="002C3EC8" w:rsidTr="00275B90">
        <w:trPr>
          <w:cantSplit/>
          <w:trHeight w:val="90"/>
          <w:jc w:val="center"/>
        </w:trPr>
        <w:tc>
          <w:tcPr>
            <w:tcW w:w="0" w:type="auto"/>
          </w:tcPr>
          <w:p w:rsidR="00504BCA" w:rsidRDefault="00504BCA"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428" w:type="dxa"/>
          </w:tcPr>
          <w:p w:rsidR="00504BCA"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Barwa</w:t>
            </w:r>
          </w:p>
        </w:tc>
        <w:tc>
          <w:tcPr>
            <w:tcW w:w="6095" w:type="dxa"/>
            <w:tcBorders>
              <w:top w:val="single" w:sz="6" w:space="0" w:color="auto"/>
              <w:bottom w:val="single" w:sz="6" w:space="0" w:color="auto"/>
            </w:tcBorders>
          </w:tcPr>
          <w:p w:rsidR="00504BCA"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na przekroju kłącza – kremowa do żółtej,</w:t>
            </w:r>
          </w:p>
          <w:p w:rsidR="00504BCA"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skórki – od kremowej do beżowej</w:t>
            </w:r>
          </w:p>
        </w:tc>
      </w:tr>
      <w:tr w:rsidR="00504BCA" w:rsidRPr="002C3EC8" w:rsidTr="00275B90">
        <w:trPr>
          <w:cantSplit/>
          <w:trHeight w:val="90"/>
          <w:jc w:val="center"/>
        </w:trPr>
        <w:tc>
          <w:tcPr>
            <w:tcW w:w="0" w:type="auto"/>
          </w:tcPr>
          <w:p w:rsidR="00504BCA" w:rsidRDefault="00504BCA"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428" w:type="dxa"/>
          </w:tcPr>
          <w:p w:rsidR="00504BCA"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6095" w:type="dxa"/>
            <w:tcBorders>
              <w:top w:val="single" w:sz="6" w:space="0" w:color="auto"/>
              <w:bottom w:val="single" w:sz="6" w:space="0" w:color="auto"/>
            </w:tcBorders>
          </w:tcPr>
          <w:p w:rsidR="00504BCA" w:rsidRPr="001132E9"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Zapach silnie aromatyczny, korzenny, smak palący lekko gorzki, n</w:t>
            </w:r>
            <w:r w:rsidRPr="001132E9">
              <w:rPr>
                <w:rFonts w:ascii="Arial" w:hAnsi="Arial" w:cs="Arial"/>
                <w:sz w:val="18"/>
                <w:szCs w:val="18"/>
              </w:rPr>
              <w:t xml:space="preserve">iedopuszczalny </w:t>
            </w:r>
            <w:r>
              <w:rPr>
                <w:rFonts w:ascii="Arial" w:hAnsi="Arial" w:cs="Arial"/>
                <w:sz w:val="18"/>
                <w:szCs w:val="18"/>
              </w:rPr>
              <w:t xml:space="preserve">smak i zapach </w:t>
            </w:r>
            <w:r w:rsidRPr="001132E9">
              <w:rPr>
                <w:rFonts w:ascii="Arial" w:hAnsi="Arial" w:cs="Arial"/>
                <w:sz w:val="18"/>
                <w:szCs w:val="18"/>
              </w:rPr>
              <w:t>obcy</w:t>
            </w:r>
          </w:p>
        </w:tc>
      </w:tr>
      <w:tr w:rsidR="00504BCA" w:rsidRPr="002C3EC8" w:rsidTr="00275B90">
        <w:trPr>
          <w:cantSplit/>
          <w:trHeight w:val="157"/>
          <w:jc w:val="center"/>
        </w:trPr>
        <w:tc>
          <w:tcPr>
            <w:tcW w:w="0" w:type="auto"/>
          </w:tcPr>
          <w:p w:rsidR="00504BCA" w:rsidRPr="00A32CEF" w:rsidRDefault="00504BCA" w:rsidP="00504BC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428" w:type="dxa"/>
          </w:tcPr>
          <w:p w:rsidR="00504BCA" w:rsidRPr="00A32CEF" w:rsidRDefault="00504BCA" w:rsidP="00504BC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6095" w:type="dxa"/>
            <w:tcBorders>
              <w:bottom w:val="single" w:sz="6" w:space="0" w:color="auto"/>
            </w:tcBorders>
          </w:tcPr>
          <w:p w:rsidR="00504BCA" w:rsidRPr="00A32CEF" w:rsidRDefault="00504BCA" w:rsidP="00504BC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Jednolite w opakowaniu pod względem pochodzenia, odmiany, zabarwienia, jakości, wielkości</w:t>
            </w:r>
          </w:p>
        </w:tc>
      </w:tr>
    </w:tbl>
    <w:p w:rsidR="00504BCA" w:rsidRDefault="00504BCA" w:rsidP="00504BCA">
      <w:pPr>
        <w:pStyle w:val="Nagwek11"/>
        <w:spacing w:before="0" w:after="0"/>
        <w:rPr>
          <w:bCs w:val="0"/>
        </w:rPr>
      </w:pPr>
      <w:r>
        <w:rPr>
          <w:bCs w:val="0"/>
        </w:rPr>
        <w:t xml:space="preserve">2.3 Wymagania chemiczne </w:t>
      </w:r>
    </w:p>
    <w:p w:rsidR="00504BCA" w:rsidRPr="00B4107D" w:rsidRDefault="00504BCA" w:rsidP="00504BCA">
      <w:pPr>
        <w:pStyle w:val="Nagwek11"/>
        <w:spacing w:before="0" w:after="0"/>
        <w:rPr>
          <w:b w:val="0"/>
          <w:bCs w:val="0"/>
        </w:rPr>
      </w:pPr>
      <w:r w:rsidRPr="00295CBB">
        <w:rPr>
          <w:b w:val="0"/>
          <w:bCs w:val="0"/>
        </w:rPr>
        <w:t xml:space="preserve">Zawartość zanieczyszczeń </w:t>
      </w:r>
      <w:r>
        <w:rPr>
          <w:b w:val="0"/>
          <w:bCs w:val="0"/>
        </w:rPr>
        <w:t xml:space="preserve">w produkcie </w:t>
      </w:r>
      <w:r>
        <w:rPr>
          <w:b w:val="0"/>
          <w:szCs w:val="20"/>
        </w:rPr>
        <w:t>oraz pozostałości pestycydów</w:t>
      </w:r>
      <w:r>
        <w:rPr>
          <w:b w:val="0"/>
          <w:bCs w:val="0"/>
        </w:rPr>
        <w:t xml:space="preserve"> zgodnie z aktualnie obowiązującym prawem.</w:t>
      </w:r>
    </w:p>
    <w:p w:rsidR="00504BCA" w:rsidRPr="00504BCA" w:rsidRDefault="00504BCA" w:rsidP="00504BCA">
      <w:pPr>
        <w:pStyle w:val="E-1"/>
        <w:jc w:val="both"/>
        <w:rPr>
          <w:rFonts w:ascii="Arial" w:hAnsi="Arial" w:cs="Arial"/>
          <w:b/>
        </w:rPr>
      </w:pPr>
      <w:r w:rsidRPr="00504BCA">
        <w:rPr>
          <w:rFonts w:ascii="Arial" w:hAnsi="Arial" w:cs="Arial"/>
          <w:b/>
        </w:rPr>
        <w:t>3.Trwałość</w:t>
      </w:r>
    </w:p>
    <w:p w:rsidR="00504BCA" w:rsidRPr="0034180F" w:rsidRDefault="00504BCA" w:rsidP="00504BCA">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7 dni</w:t>
      </w:r>
      <w:r w:rsidRPr="00283F20">
        <w:rPr>
          <w:rFonts w:ascii="Arial" w:hAnsi="Arial" w:cs="Arial"/>
          <w:sz w:val="20"/>
          <w:szCs w:val="20"/>
        </w:rPr>
        <w:t xml:space="preserve"> od daty </w:t>
      </w:r>
      <w:r>
        <w:rPr>
          <w:rFonts w:ascii="Arial" w:hAnsi="Arial" w:cs="Arial"/>
          <w:sz w:val="20"/>
          <w:szCs w:val="20"/>
        </w:rPr>
        <w:t>dostawy do magazynu odbiorcy.</w:t>
      </w:r>
    </w:p>
    <w:p w:rsidR="00504BCA" w:rsidRPr="00504BCA" w:rsidRDefault="00504BCA" w:rsidP="00504BCA">
      <w:pPr>
        <w:pStyle w:val="E-1"/>
        <w:jc w:val="both"/>
        <w:rPr>
          <w:rFonts w:ascii="Arial" w:hAnsi="Arial" w:cs="Arial"/>
          <w:b/>
        </w:rPr>
      </w:pPr>
      <w:r w:rsidRPr="00504BCA">
        <w:rPr>
          <w:rFonts w:ascii="Arial" w:hAnsi="Arial" w:cs="Arial"/>
          <w:b/>
        </w:rPr>
        <w:t>4. Metody badań</w:t>
      </w:r>
    </w:p>
    <w:p w:rsidR="00504BCA" w:rsidRPr="00504BCA" w:rsidRDefault="00504BCA" w:rsidP="00504BCA">
      <w:pPr>
        <w:pStyle w:val="E-1"/>
        <w:jc w:val="both"/>
        <w:rPr>
          <w:rFonts w:ascii="Arial" w:hAnsi="Arial" w:cs="Arial"/>
          <w:b/>
        </w:rPr>
      </w:pPr>
      <w:r w:rsidRPr="00504BCA">
        <w:rPr>
          <w:rFonts w:ascii="Arial" w:hAnsi="Arial" w:cs="Arial"/>
          <w:b/>
        </w:rPr>
        <w:t>4.1 Sprawdzenie znakowania i stanu opakowania</w:t>
      </w:r>
    </w:p>
    <w:p w:rsidR="00504BCA" w:rsidRPr="00504BCA" w:rsidRDefault="00504BCA" w:rsidP="00504BCA">
      <w:pPr>
        <w:pStyle w:val="E-1"/>
        <w:jc w:val="both"/>
        <w:rPr>
          <w:rFonts w:ascii="Arial" w:hAnsi="Arial" w:cs="Arial"/>
        </w:rPr>
      </w:pPr>
      <w:r w:rsidRPr="00504BCA">
        <w:rPr>
          <w:rFonts w:ascii="Arial" w:hAnsi="Arial" w:cs="Arial"/>
        </w:rPr>
        <w:t>Wykonać metodą wizualną na zgodność z pkt. 5.1 i 5.2.</w:t>
      </w:r>
    </w:p>
    <w:p w:rsidR="00504BCA" w:rsidRPr="00504BCA" w:rsidRDefault="00504BCA" w:rsidP="00504BCA">
      <w:pPr>
        <w:pStyle w:val="E-1"/>
        <w:jc w:val="both"/>
        <w:rPr>
          <w:rFonts w:ascii="Arial" w:hAnsi="Arial" w:cs="Arial"/>
          <w:b/>
        </w:rPr>
      </w:pPr>
      <w:r w:rsidRPr="00504BCA">
        <w:rPr>
          <w:rFonts w:ascii="Arial" w:hAnsi="Arial" w:cs="Arial"/>
          <w:b/>
        </w:rPr>
        <w:t xml:space="preserve">4.2 Oznaczanie cech organoleptycznych </w:t>
      </w:r>
    </w:p>
    <w:p w:rsidR="00504BCA" w:rsidRPr="00504BCA" w:rsidRDefault="00504BCA" w:rsidP="00504BCA">
      <w:pPr>
        <w:pStyle w:val="E-1"/>
        <w:jc w:val="both"/>
        <w:rPr>
          <w:rFonts w:ascii="Arial" w:hAnsi="Arial" w:cs="Arial"/>
        </w:rPr>
      </w:pPr>
      <w:r w:rsidRPr="00504BCA">
        <w:rPr>
          <w:rFonts w:ascii="Arial" w:hAnsi="Arial" w:cs="Arial"/>
        </w:rPr>
        <w:t>Należy wykonać organoleptycznie w temperaturze pokojowej na zgodność z wymaganiami podanymi w Tablicy 1.</w:t>
      </w:r>
    </w:p>
    <w:p w:rsidR="00504BCA" w:rsidRPr="00504BCA" w:rsidRDefault="00504BCA" w:rsidP="00504BCA">
      <w:pPr>
        <w:pStyle w:val="E-1"/>
        <w:rPr>
          <w:rFonts w:ascii="Arial" w:hAnsi="Arial" w:cs="Arial"/>
        </w:rPr>
      </w:pPr>
      <w:r w:rsidRPr="00504BCA">
        <w:rPr>
          <w:rFonts w:ascii="Arial" w:hAnsi="Arial" w:cs="Arial"/>
          <w:b/>
        </w:rPr>
        <w:t xml:space="preserve">5 Pakowanie, znakowanie, przechowywanie </w:t>
      </w:r>
    </w:p>
    <w:p w:rsidR="00504BCA" w:rsidRPr="00504BCA" w:rsidRDefault="00504BCA" w:rsidP="00504BCA">
      <w:pPr>
        <w:pStyle w:val="E-1"/>
        <w:rPr>
          <w:rFonts w:ascii="Arial" w:hAnsi="Arial" w:cs="Arial"/>
          <w:b/>
        </w:rPr>
      </w:pPr>
      <w:r w:rsidRPr="00504BCA">
        <w:rPr>
          <w:rFonts w:ascii="Arial" w:hAnsi="Arial" w:cs="Arial"/>
          <w:b/>
        </w:rPr>
        <w:t>5.1 Pakowanie</w:t>
      </w:r>
    </w:p>
    <w:p w:rsidR="00504BCA" w:rsidRPr="00275B90" w:rsidRDefault="00504BCA" w:rsidP="00504BCA">
      <w:pPr>
        <w:pStyle w:val="E-1"/>
        <w:jc w:val="both"/>
        <w:rPr>
          <w:rFonts w:ascii="Arial" w:hAnsi="Arial" w:cs="Arial"/>
          <w:szCs w:val="24"/>
          <w14:shadow w14:blurRad="0" w14:dist="0" w14:dir="0" w14:sx="0" w14:sy="0" w14:kx="0" w14:ky="0" w14:algn="none">
            <w14:srgbClr w14:val="000000"/>
          </w14:shadow>
        </w:rPr>
      </w:pPr>
      <w:r w:rsidRPr="00275B90">
        <w:rPr>
          <w:rFonts w:ascii="Arial" w:hAnsi="Arial" w:cs="Arial"/>
          <w:szCs w:val="24"/>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504BCA" w:rsidRPr="00275B90" w:rsidRDefault="00504BCA" w:rsidP="00275B90">
      <w:pPr>
        <w:pStyle w:val="E-1"/>
        <w:jc w:val="both"/>
        <w:rPr>
          <w:rFonts w:ascii="Arial" w:hAnsi="Arial" w:cs="Arial"/>
          <w:szCs w:val="24"/>
          <w14:shadow w14:blurRad="0" w14:dist="0" w14:dir="0" w14:sx="0" w14:sy="0" w14:kx="0" w14:ky="0" w14:algn="none">
            <w14:srgbClr w14:val="000000"/>
          </w14:shadow>
        </w:rPr>
      </w:pPr>
      <w:r w:rsidRPr="00275B90">
        <w:rPr>
          <w:rFonts w:ascii="Arial" w:hAnsi="Arial" w:cs="Arial"/>
          <w:szCs w:val="24"/>
          <w14:shadow w14:blurRad="0" w14:dist="0" w14:dir="0" w14:sx="0" w14:sy="0" w14:kx="0" w14:ky="0" w14:algn="none">
            <w14:srgbClr w14:val="000000"/>
          </w14:shadow>
        </w:rPr>
        <w:t>Opakowania powinny być wykonane z materiałów opakowaniowych przeznaczonych do kontaktu z żywnością.</w:t>
      </w:r>
    </w:p>
    <w:p w:rsidR="00504BCA" w:rsidRDefault="00504BCA" w:rsidP="00275B90">
      <w:pPr>
        <w:pStyle w:val="E-1"/>
        <w:jc w:val="both"/>
        <w:rPr>
          <w:rFonts w:ascii="Arial" w:hAnsi="Arial" w:cs="Arial"/>
        </w:rPr>
      </w:pPr>
      <w:r w:rsidRPr="00275B90">
        <w:rPr>
          <w:rFonts w:ascii="Arial" w:hAnsi="Arial" w:cs="Arial"/>
          <w:szCs w:val="24"/>
          <w14:shadow w14:blurRad="0" w14:dist="0" w14:dir="0" w14:sx="0" w14:sy="0" w14:kx="0" w14:ky="0" w14:algn="none">
            <w14:srgbClr w14:val="000000"/>
          </w14:shadow>
        </w:rPr>
        <w:t>Nie dopuszcza się stosowania</w:t>
      </w:r>
      <w:r>
        <w:rPr>
          <w:rFonts w:ascii="Arial" w:hAnsi="Arial" w:cs="Arial"/>
        </w:rPr>
        <w:t xml:space="preserve"> opakowań zastępczych oraz umieszczania reklam na opakowaniach.</w:t>
      </w:r>
    </w:p>
    <w:p w:rsidR="00504BCA" w:rsidRPr="00504BCA" w:rsidRDefault="00504BCA" w:rsidP="00781799">
      <w:pPr>
        <w:pStyle w:val="E-1"/>
        <w:numPr>
          <w:ilvl w:val="1"/>
          <w:numId w:val="18"/>
        </w:numPr>
        <w:rPr>
          <w:rFonts w:ascii="Arial" w:hAnsi="Arial" w:cs="Arial"/>
          <w:b/>
        </w:rPr>
      </w:pPr>
      <w:r w:rsidRPr="00504BCA">
        <w:rPr>
          <w:rFonts w:ascii="Arial" w:hAnsi="Arial" w:cs="Arial"/>
          <w:b/>
        </w:rPr>
        <w:t>Znakowanie</w:t>
      </w:r>
    </w:p>
    <w:p w:rsidR="00504BCA" w:rsidRPr="00504BCA" w:rsidRDefault="00504BCA" w:rsidP="00504BCA">
      <w:pPr>
        <w:pStyle w:val="E-1"/>
        <w:rPr>
          <w:rFonts w:ascii="Arial" w:hAnsi="Arial" w:cs="Arial"/>
        </w:rPr>
      </w:pPr>
      <w:r w:rsidRPr="00504BCA">
        <w:rPr>
          <w:rFonts w:ascii="Arial" w:hAnsi="Arial" w:cs="Arial"/>
        </w:rPr>
        <w:t>Zgodnie z aktualnie obowiązującym prawem.</w:t>
      </w:r>
    </w:p>
    <w:p w:rsidR="00504BCA" w:rsidRPr="00504BCA" w:rsidRDefault="00504BCA" w:rsidP="00504BCA">
      <w:pPr>
        <w:pStyle w:val="E-1"/>
        <w:rPr>
          <w:rFonts w:ascii="Arial" w:hAnsi="Arial" w:cs="Arial"/>
          <w:b/>
        </w:rPr>
      </w:pPr>
      <w:r w:rsidRPr="00504BCA">
        <w:rPr>
          <w:rFonts w:ascii="Arial" w:hAnsi="Arial" w:cs="Arial"/>
          <w:b/>
        </w:rPr>
        <w:t>5.3 Przechowywanie</w:t>
      </w:r>
    </w:p>
    <w:p w:rsidR="00275B90" w:rsidRDefault="00504BCA" w:rsidP="00504BCA">
      <w:pPr>
        <w:pStyle w:val="E-1"/>
        <w:rPr>
          <w:rFonts w:ascii="Arial" w:hAnsi="Arial" w:cs="Arial"/>
        </w:rPr>
      </w:pPr>
      <w:r w:rsidRPr="00504BCA">
        <w:rPr>
          <w:rFonts w:ascii="Arial" w:hAnsi="Arial" w:cs="Arial"/>
        </w:rPr>
        <w:t>Przechowywać zgodnie z zaleceniami producenta.</w:t>
      </w:r>
    </w:p>
    <w:p w:rsidR="00275B90" w:rsidRDefault="00275B90">
      <w:pP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hAnsi="Arial" w:cs="Arial"/>
        </w:rPr>
        <w:br w:type="page"/>
      </w:r>
    </w:p>
    <w:p w:rsidR="00504BCA" w:rsidRPr="00503FE9" w:rsidRDefault="00504BCA" w:rsidP="00504BCA">
      <w:pPr>
        <w:spacing w:after="0" w:line="240" w:lineRule="auto"/>
        <w:jc w:val="right"/>
        <w:rPr>
          <w:rFonts w:ascii="Arial Narrow" w:eastAsia="Times New Roman" w:hAnsi="Arial Narrow" w:cs="Arial"/>
          <w:szCs w:val="20"/>
        </w:rPr>
      </w:pPr>
      <w:r w:rsidRPr="00503FE9">
        <w:rPr>
          <w:rFonts w:ascii="Arial Narrow" w:eastAsia="Times New Roman" w:hAnsi="Arial Narrow" w:cs="Arial"/>
          <w:szCs w:val="20"/>
        </w:rPr>
        <w:lastRenderedPageBreak/>
        <w:t xml:space="preserve">ZAŁĄCZNIK </w:t>
      </w:r>
      <w:r>
        <w:rPr>
          <w:rFonts w:ascii="Arial Narrow" w:eastAsia="Times New Roman" w:hAnsi="Arial Narrow" w:cs="Arial"/>
          <w:szCs w:val="20"/>
        </w:rPr>
        <w:t>1</w:t>
      </w:r>
      <w:r w:rsidR="0014389C">
        <w:rPr>
          <w:rFonts w:ascii="Arial Narrow" w:eastAsia="Times New Roman" w:hAnsi="Arial Narrow" w:cs="Arial"/>
          <w:szCs w:val="20"/>
        </w:rPr>
        <w:t>8</w:t>
      </w:r>
    </w:p>
    <w:p w:rsidR="00504BCA" w:rsidRPr="0014389C" w:rsidRDefault="00504BCA" w:rsidP="00504BCA">
      <w:pPr>
        <w:spacing w:after="0" w:line="240" w:lineRule="auto"/>
        <w:jc w:val="right"/>
        <w:rPr>
          <w:rFonts w:ascii="Arial Narrow" w:eastAsia="Times New Roman" w:hAnsi="Arial Narrow" w:cs="Arial"/>
          <w:szCs w:val="20"/>
        </w:rPr>
      </w:pPr>
    </w:p>
    <w:p w:rsidR="00504BCA" w:rsidRPr="00275B90" w:rsidRDefault="00504BCA" w:rsidP="00504BCA">
      <w:pPr>
        <w:spacing w:after="0" w:line="240" w:lineRule="auto"/>
        <w:jc w:val="center"/>
        <w:rPr>
          <w:rFonts w:ascii="Arial" w:hAnsi="Arial" w:cs="Arial"/>
          <w:b/>
          <w:sz w:val="28"/>
          <w:szCs w:val="40"/>
        </w:rPr>
      </w:pPr>
      <w:r w:rsidRPr="00275B90">
        <w:rPr>
          <w:rFonts w:ascii="Arial" w:hAnsi="Arial" w:cs="Arial"/>
          <w:b/>
          <w:sz w:val="28"/>
          <w:szCs w:val="40"/>
        </w:rPr>
        <w:t>INSPEKTORAT WSPARCIA SIŁ ZBROJNYCH</w:t>
      </w:r>
    </w:p>
    <w:p w:rsidR="00504BCA" w:rsidRPr="00275B90" w:rsidRDefault="00504BCA" w:rsidP="00504BCA">
      <w:pPr>
        <w:spacing w:after="0" w:line="240" w:lineRule="auto"/>
        <w:jc w:val="center"/>
        <w:rPr>
          <w:rFonts w:ascii="Arial" w:hAnsi="Arial" w:cs="Arial"/>
          <w:b/>
          <w:sz w:val="28"/>
          <w:szCs w:val="40"/>
        </w:rPr>
      </w:pPr>
      <w:r w:rsidRPr="00275B90">
        <w:rPr>
          <w:rFonts w:ascii="Arial" w:hAnsi="Arial" w:cs="Arial"/>
          <w:b/>
          <w:sz w:val="28"/>
          <w:szCs w:val="40"/>
        </w:rPr>
        <w:t>SZEFOSTWO SŁUŻBY ŻYWNOŚCIOWEJ</w:t>
      </w:r>
    </w:p>
    <w:p w:rsidR="00504BCA" w:rsidRPr="00275B90" w:rsidRDefault="00504BCA" w:rsidP="00FE311E">
      <w:pPr>
        <w:spacing w:after="0" w:line="240" w:lineRule="auto"/>
        <w:jc w:val="center"/>
        <w:rPr>
          <w:rFonts w:ascii="Arial" w:hAnsi="Arial" w:cs="Arial"/>
          <w:b/>
          <w:sz w:val="28"/>
          <w:szCs w:val="40"/>
        </w:rPr>
      </w:pPr>
      <w:r w:rsidRPr="00275B90">
        <w:rPr>
          <w:rFonts w:ascii="Arial" w:hAnsi="Arial" w:cs="Arial"/>
          <w:b/>
          <w:caps/>
          <w:sz w:val="28"/>
          <w:szCs w:val="40"/>
        </w:rPr>
        <w:t>minimalne wymagania jakościowe</w:t>
      </w:r>
    </w:p>
    <w:p w:rsidR="00FE311E" w:rsidRPr="006A7D5D" w:rsidRDefault="00FE311E" w:rsidP="00FE311E">
      <w:pPr>
        <w:spacing w:after="0" w:line="240" w:lineRule="auto"/>
        <w:jc w:val="center"/>
        <w:rPr>
          <w:rFonts w:ascii="Arial" w:hAnsi="Arial" w:cs="Arial"/>
          <w:b/>
          <w:szCs w:val="40"/>
        </w:rPr>
      </w:pPr>
    </w:p>
    <w:p w:rsidR="00FE311E" w:rsidRPr="00275B90" w:rsidRDefault="00FE311E" w:rsidP="00FE311E">
      <w:pPr>
        <w:spacing w:after="0" w:line="240" w:lineRule="auto"/>
        <w:jc w:val="center"/>
        <w:rPr>
          <w:rFonts w:ascii="Arial" w:hAnsi="Arial" w:cs="Arial"/>
          <w:b/>
          <w:caps/>
          <w:sz w:val="28"/>
          <w:szCs w:val="40"/>
        </w:rPr>
      </w:pPr>
      <w:r w:rsidRPr="00275B90">
        <w:rPr>
          <w:rFonts w:ascii="Arial" w:hAnsi="Arial" w:cs="Arial"/>
          <w:b/>
          <w:caps/>
          <w:sz w:val="28"/>
          <w:szCs w:val="40"/>
        </w:rPr>
        <w:t>jabłka</w:t>
      </w:r>
    </w:p>
    <w:p w:rsidR="00FE311E" w:rsidRPr="006A7D5D" w:rsidRDefault="00FE311E" w:rsidP="00FE311E">
      <w:pPr>
        <w:pStyle w:val="E-1"/>
        <w:rPr>
          <w:rFonts w:ascii="Arial" w:hAnsi="Arial" w:cs="Arial"/>
          <w:szCs w:val="22"/>
        </w:rPr>
      </w:pPr>
    </w:p>
    <w:p w:rsidR="00FE311E" w:rsidRPr="00FE311E" w:rsidRDefault="00FE311E" w:rsidP="00781799">
      <w:pPr>
        <w:pStyle w:val="E-1"/>
        <w:numPr>
          <w:ilvl w:val="0"/>
          <w:numId w:val="52"/>
        </w:numPr>
        <w:ind w:left="284" w:hanging="284"/>
        <w:rPr>
          <w:rFonts w:ascii="Arial" w:hAnsi="Arial" w:cs="Arial"/>
          <w:b/>
        </w:rPr>
      </w:pPr>
      <w:r w:rsidRPr="00FE311E">
        <w:rPr>
          <w:rFonts w:ascii="Arial" w:hAnsi="Arial" w:cs="Arial"/>
          <w:b/>
        </w:rPr>
        <w:t>Wstęp</w:t>
      </w:r>
    </w:p>
    <w:p w:rsidR="00FE311E" w:rsidRPr="00FE311E" w:rsidRDefault="00DE5AD6" w:rsidP="00DE5AD6">
      <w:pPr>
        <w:pStyle w:val="E-1"/>
        <w:rPr>
          <w:rFonts w:ascii="Arial" w:hAnsi="Arial" w:cs="Arial"/>
        </w:rPr>
      </w:pPr>
      <w:r>
        <w:rPr>
          <w:rFonts w:ascii="Arial" w:hAnsi="Arial" w:cs="Arial"/>
          <w:b/>
        </w:rPr>
        <w:t xml:space="preserve">1.1 </w:t>
      </w:r>
      <w:r w:rsidR="00FE311E" w:rsidRPr="00FE311E">
        <w:rPr>
          <w:rFonts w:ascii="Arial" w:hAnsi="Arial" w:cs="Arial"/>
          <w:b/>
        </w:rPr>
        <w:t xml:space="preserve">Zakres </w:t>
      </w:r>
    </w:p>
    <w:p w:rsidR="00FE311E" w:rsidRPr="00275B90" w:rsidRDefault="00FE311E" w:rsidP="00FE311E">
      <w:pPr>
        <w:pStyle w:val="E-1"/>
        <w:jc w:val="both"/>
        <w:rPr>
          <w:rFonts w:ascii="Arial" w:hAnsi="Arial" w:cs="Arial"/>
          <w:szCs w:val="24"/>
          <w14:shadow w14:blurRad="0" w14:dist="0" w14:dir="0" w14:sx="0" w14:sy="0" w14:kx="0" w14:ky="0" w14:algn="none">
            <w14:srgbClr w14:val="000000"/>
          </w14:shadow>
        </w:rPr>
      </w:pPr>
      <w:r w:rsidRPr="00275B90">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jabłek.</w:t>
      </w:r>
    </w:p>
    <w:p w:rsidR="00FE311E" w:rsidRPr="00275B90" w:rsidRDefault="00FE311E" w:rsidP="00FE311E">
      <w:pPr>
        <w:pStyle w:val="E-1"/>
        <w:jc w:val="both"/>
        <w:rPr>
          <w:rFonts w:ascii="Arial" w:hAnsi="Arial" w:cs="Arial"/>
          <w:szCs w:val="24"/>
          <w14:shadow w14:blurRad="0" w14:dist="0" w14:dir="0" w14:sx="0" w14:sy="0" w14:kx="0" w14:ky="0" w14:algn="none">
            <w14:srgbClr w14:val="000000"/>
          </w14:shadow>
        </w:rPr>
      </w:pPr>
      <w:r w:rsidRPr="00275B90">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jabłek przeznaczonych dla odbiorcy.</w:t>
      </w:r>
    </w:p>
    <w:p w:rsidR="00FE311E" w:rsidRPr="00FE311E" w:rsidRDefault="00FE311E" w:rsidP="00781799">
      <w:pPr>
        <w:pStyle w:val="E-1"/>
        <w:numPr>
          <w:ilvl w:val="1"/>
          <w:numId w:val="52"/>
        </w:numPr>
        <w:ind w:left="426" w:hanging="426"/>
        <w:rPr>
          <w:rFonts w:ascii="Arial" w:hAnsi="Arial" w:cs="Arial"/>
          <w:b/>
          <w:bCs/>
        </w:rPr>
      </w:pPr>
      <w:r w:rsidRPr="00FE311E">
        <w:rPr>
          <w:rFonts w:ascii="Arial" w:hAnsi="Arial" w:cs="Arial"/>
          <w:b/>
          <w:bCs/>
        </w:rPr>
        <w:t>Dokumenty powołane</w:t>
      </w:r>
    </w:p>
    <w:p w:rsidR="00FE311E" w:rsidRPr="00275B90" w:rsidRDefault="00FE311E" w:rsidP="00FE311E">
      <w:pPr>
        <w:pStyle w:val="E-1"/>
        <w:jc w:val="both"/>
        <w:rPr>
          <w:rFonts w:ascii="Arial" w:hAnsi="Arial" w:cs="Arial"/>
          <w:szCs w:val="24"/>
          <w14:shadow w14:blurRad="0" w14:dist="0" w14:dir="0" w14:sx="0" w14:sy="0" w14:kx="0" w14:ky="0" w14:algn="none">
            <w14:srgbClr w14:val="000000"/>
          </w14:shadow>
        </w:rPr>
      </w:pPr>
      <w:r w:rsidRPr="00275B90">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FE311E" w:rsidRPr="00B30E10" w:rsidRDefault="00FE311E" w:rsidP="00781799">
      <w:pPr>
        <w:numPr>
          <w:ilvl w:val="0"/>
          <w:numId w:val="3"/>
        </w:numPr>
        <w:spacing w:after="0" w:line="240" w:lineRule="auto"/>
        <w:jc w:val="both"/>
        <w:rPr>
          <w:rFonts w:ascii="Arial" w:hAnsi="Arial" w:cs="Arial"/>
          <w:bCs/>
          <w:sz w:val="20"/>
          <w:szCs w:val="20"/>
        </w:rPr>
      </w:pPr>
      <w:r>
        <w:rPr>
          <w:rFonts w:ascii="Arial" w:hAnsi="Arial" w:cs="Arial"/>
          <w:sz w:val="20"/>
          <w:szCs w:val="20"/>
        </w:rPr>
        <w:t>PN-R-75021Owoce świeże - Badanie jakości</w:t>
      </w:r>
    </w:p>
    <w:p w:rsidR="00FE311E" w:rsidRPr="00FE311E" w:rsidRDefault="00FE311E" w:rsidP="00781799">
      <w:pPr>
        <w:pStyle w:val="Edward"/>
        <w:numPr>
          <w:ilvl w:val="0"/>
          <w:numId w:val="52"/>
        </w:numPr>
        <w:ind w:left="364" w:hanging="222"/>
        <w:jc w:val="both"/>
        <w:rPr>
          <w:rFonts w:ascii="Arial" w:hAnsi="Arial" w:cs="Arial"/>
          <w:b/>
          <w:bCs/>
        </w:rPr>
      </w:pPr>
      <w:r w:rsidRPr="00FE311E">
        <w:rPr>
          <w:rFonts w:ascii="Arial" w:hAnsi="Arial" w:cs="Arial"/>
          <w:b/>
          <w:bCs/>
        </w:rPr>
        <w:t>Wymagania</w:t>
      </w:r>
    </w:p>
    <w:p w:rsidR="00FE311E" w:rsidRDefault="00FE311E" w:rsidP="00FE311E">
      <w:pPr>
        <w:pStyle w:val="Nagwek11"/>
        <w:spacing w:before="0" w:after="0"/>
        <w:rPr>
          <w:bCs w:val="0"/>
        </w:rPr>
      </w:pPr>
      <w:r>
        <w:rPr>
          <w:bCs w:val="0"/>
        </w:rPr>
        <w:t>2.1 Wymagania ogólne</w:t>
      </w:r>
    </w:p>
    <w:p w:rsidR="00FE311E" w:rsidRPr="00DA30AB" w:rsidRDefault="00FE311E" w:rsidP="00FE311E">
      <w:pPr>
        <w:pStyle w:val="Nagwek11"/>
        <w:spacing w:before="0" w:after="0"/>
        <w:rPr>
          <w:b w:val="0"/>
          <w:bCs w:val="0"/>
        </w:rPr>
      </w:pPr>
      <w:r>
        <w:rPr>
          <w:b w:val="0"/>
          <w:bCs w:val="0"/>
        </w:rPr>
        <w:t>Produkt powinien spełniać wymagania aktualnie obowiązującego prawa żywnościowego.</w:t>
      </w:r>
    </w:p>
    <w:p w:rsidR="00FE311E" w:rsidRPr="00FE311E" w:rsidRDefault="00FE311E" w:rsidP="00FE311E">
      <w:pPr>
        <w:pStyle w:val="Edward"/>
        <w:jc w:val="both"/>
        <w:rPr>
          <w:rFonts w:ascii="Arial" w:hAnsi="Arial" w:cs="Arial"/>
          <w:bCs/>
        </w:rPr>
      </w:pPr>
      <w:r w:rsidRPr="00FE311E">
        <w:rPr>
          <w:rFonts w:ascii="Arial" w:hAnsi="Arial" w:cs="Arial"/>
          <w:bCs/>
        </w:rPr>
        <w:t>Dopuszczalne odmiany jabłek:</w:t>
      </w:r>
    </w:p>
    <w:p w:rsidR="00FE311E" w:rsidRPr="00FE311E" w:rsidRDefault="00FE311E" w:rsidP="00FE311E">
      <w:pPr>
        <w:pStyle w:val="Edward"/>
        <w:jc w:val="both"/>
        <w:rPr>
          <w:rFonts w:ascii="Arial" w:hAnsi="Arial" w:cs="Arial"/>
          <w:bCs/>
        </w:rPr>
      </w:pPr>
      <w:r w:rsidRPr="00FE311E">
        <w:rPr>
          <w:rFonts w:ascii="Arial" w:hAnsi="Arial" w:cs="Arial"/>
          <w:bCs/>
        </w:rPr>
        <w:t>- Idared</w:t>
      </w:r>
    </w:p>
    <w:p w:rsidR="00FE311E" w:rsidRPr="00FE311E" w:rsidRDefault="00FE311E" w:rsidP="00FE311E">
      <w:pPr>
        <w:pStyle w:val="Edward"/>
        <w:jc w:val="both"/>
        <w:rPr>
          <w:rFonts w:ascii="Arial" w:hAnsi="Arial" w:cs="Arial"/>
          <w:bCs/>
        </w:rPr>
      </w:pPr>
      <w:r w:rsidRPr="00FE311E">
        <w:rPr>
          <w:rFonts w:ascii="Arial" w:hAnsi="Arial" w:cs="Arial"/>
          <w:bCs/>
        </w:rPr>
        <w:t>- Jonagored</w:t>
      </w:r>
    </w:p>
    <w:p w:rsidR="00FE311E" w:rsidRPr="00FE311E" w:rsidRDefault="00FE311E" w:rsidP="00FE311E">
      <w:pPr>
        <w:pStyle w:val="Edward"/>
        <w:jc w:val="both"/>
        <w:rPr>
          <w:rFonts w:ascii="Arial" w:hAnsi="Arial" w:cs="Arial"/>
          <w:bCs/>
        </w:rPr>
      </w:pPr>
      <w:r w:rsidRPr="00FE311E">
        <w:rPr>
          <w:rFonts w:ascii="Arial" w:hAnsi="Arial" w:cs="Arial"/>
          <w:bCs/>
        </w:rPr>
        <w:t>- Gala</w:t>
      </w:r>
    </w:p>
    <w:p w:rsidR="00FE311E" w:rsidRPr="00133CB7" w:rsidRDefault="00FE311E" w:rsidP="00FE311E">
      <w:pPr>
        <w:pStyle w:val="Nagwek11"/>
        <w:spacing w:before="0" w:after="0"/>
        <w:rPr>
          <w:bCs w:val="0"/>
        </w:rPr>
      </w:pPr>
      <w:r>
        <w:rPr>
          <w:bCs w:val="0"/>
        </w:rPr>
        <w:t>2.2 Wymagania organoleptyczne, fizyczne</w:t>
      </w:r>
    </w:p>
    <w:p w:rsidR="00FE311E" w:rsidRPr="00B30E10" w:rsidRDefault="00FE311E" w:rsidP="00FE311E">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FE311E" w:rsidRPr="002C3EC8" w:rsidRDefault="00FE311E" w:rsidP="00FE311E">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070"/>
        <w:gridCol w:w="3894"/>
        <w:gridCol w:w="1343"/>
      </w:tblGrid>
      <w:tr w:rsidR="00FE311E" w:rsidRPr="002C3EC8" w:rsidTr="00275B90">
        <w:trPr>
          <w:trHeight w:val="450"/>
          <w:jc w:val="center"/>
        </w:trPr>
        <w:tc>
          <w:tcPr>
            <w:tcW w:w="0" w:type="auto"/>
            <w:vAlign w:val="center"/>
          </w:tcPr>
          <w:p w:rsidR="00FE311E" w:rsidRPr="00A32CEF" w:rsidRDefault="00FE311E" w:rsidP="00FE311E">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2070" w:type="dxa"/>
            <w:vAlign w:val="center"/>
          </w:tcPr>
          <w:p w:rsidR="00FE311E" w:rsidRPr="00A32CEF" w:rsidRDefault="00FE311E" w:rsidP="00FE311E">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3894" w:type="dxa"/>
            <w:vAlign w:val="center"/>
          </w:tcPr>
          <w:p w:rsidR="00FE311E" w:rsidRPr="00A32CEF" w:rsidRDefault="00FE311E" w:rsidP="00FE311E">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343" w:type="dxa"/>
            <w:vAlign w:val="center"/>
          </w:tcPr>
          <w:p w:rsidR="00FE311E" w:rsidRPr="002C3EC8" w:rsidRDefault="00FE311E" w:rsidP="00FE311E">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Metody badań według</w:t>
            </w:r>
          </w:p>
        </w:tc>
      </w:tr>
      <w:tr w:rsidR="00FE311E" w:rsidRPr="002C3EC8" w:rsidTr="00275B90">
        <w:trPr>
          <w:trHeight w:val="450"/>
          <w:jc w:val="center"/>
        </w:trPr>
        <w:tc>
          <w:tcPr>
            <w:tcW w:w="0" w:type="auto"/>
            <w:vAlign w:val="center"/>
          </w:tcPr>
          <w:p w:rsidR="00FE311E" w:rsidRPr="00A32CEF" w:rsidRDefault="00FE311E" w:rsidP="00FE311E">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1.</w:t>
            </w:r>
          </w:p>
        </w:tc>
        <w:tc>
          <w:tcPr>
            <w:tcW w:w="2070" w:type="dxa"/>
            <w:vAlign w:val="center"/>
          </w:tcPr>
          <w:p w:rsidR="00FE311E" w:rsidRPr="00A32CEF" w:rsidRDefault="00FE311E" w:rsidP="00FE311E">
            <w:pPr>
              <w:widowControl w:val="0"/>
              <w:autoSpaceDE w:val="0"/>
              <w:autoSpaceDN w:val="0"/>
              <w:adjustRightInd w:val="0"/>
              <w:spacing w:after="0" w:line="240" w:lineRule="auto"/>
              <w:jc w:val="center"/>
              <w:rPr>
                <w:rFonts w:ascii="Arial" w:hAnsi="Arial" w:cs="Arial"/>
                <w:b/>
                <w:bCs/>
                <w:sz w:val="18"/>
                <w:szCs w:val="18"/>
              </w:rPr>
            </w:pPr>
            <w:r>
              <w:rPr>
                <w:rFonts w:ascii="Arial" w:hAnsi="Arial" w:cs="Arial"/>
                <w:sz w:val="18"/>
                <w:szCs w:val="18"/>
              </w:rPr>
              <w:t>Wygląd</w:t>
            </w:r>
          </w:p>
        </w:tc>
        <w:tc>
          <w:tcPr>
            <w:tcW w:w="3894" w:type="dxa"/>
            <w:vAlign w:val="center"/>
          </w:tcPr>
          <w:p w:rsidR="00FE311E" w:rsidRDefault="00FE311E" w:rsidP="00FE311E">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Całe, zdrowe (bez oznak gnicia, pleśni), czyste, odpowiednio dojrzałe, ale nie przejrzałe, praktycznie wolne od szkodników, wolne od uszkodzeń miąższu wyrządzonych przez szkodniki, pozbawione nieprawidłowej wilgoci zewnętrznej;</w:t>
            </w:r>
          </w:p>
          <w:p w:rsidR="00FE311E" w:rsidRDefault="00FE311E" w:rsidP="00FE311E">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pod względem kształtu, rozmiaru i wybarwienia muszą spełniać wymogi cechy odmianowej;</w:t>
            </w:r>
          </w:p>
          <w:p w:rsidR="00FE311E" w:rsidRDefault="00FE311E" w:rsidP="00FE311E">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Minimalna powierzchnia wybarwienia charakterystyczna dla danej odmiany:</w:t>
            </w:r>
          </w:p>
          <w:p w:rsidR="00FE311E" w:rsidRDefault="00FE311E" w:rsidP="00FE311E">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 ½ łącznej powierzchni o czerwonym </w:t>
            </w:r>
            <w:r>
              <w:rPr>
                <w:rFonts w:ascii="Arial" w:hAnsi="Arial" w:cs="Arial"/>
                <w:sz w:val="18"/>
                <w:szCs w:val="18"/>
              </w:rPr>
              <w:t>wybarwieniu w przypadku grupy wybarwienia A,</w:t>
            </w:r>
          </w:p>
          <w:p w:rsidR="00FE311E" w:rsidRDefault="00FE311E" w:rsidP="00FE311E">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-1/3 łącznej powierzchni o czerwonym wybarwieniu o zróżnicowanej intensywności w przypadku grupy wybarwienia B,</w:t>
            </w:r>
          </w:p>
          <w:p w:rsidR="00FE311E" w:rsidRPr="00084E4F" w:rsidRDefault="00FE311E" w:rsidP="00FE311E">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-1/10 łącznej powierzchni o lekkim, marmurkowym lub prążkowanym czerwonym wybarwieniu w przypadku grupy wybarwienia C</w:t>
            </w:r>
          </w:p>
          <w:p w:rsidR="00FE311E" w:rsidRDefault="00FE311E" w:rsidP="00FE311E">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Dopuszczalne są następujące wady jeżeli nie wpływają one ujemnie na ogólny wygląd produktu, jego jakość, zachowanie jakości, prezentację w opakowaniu:</w:t>
            </w:r>
          </w:p>
          <w:p w:rsidR="00FE311E" w:rsidRDefault="00FE311E" w:rsidP="00FE311E">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nieznaczne wady kształtu, rozwoju, wybarwienia,</w:t>
            </w:r>
          </w:p>
          <w:p w:rsidR="00FE311E" w:rsidRDefault="00FE311E" w:rsidP="00FE311E">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nieznaczne i nieodbarwione odgniecenie nie przekraczajace 1cm</w:t>
            </w:r>
            <w:r>
              <w:rPr>
                <w:rFonts w:ascii="Arial" w:hAnsi="Arial" w:cs="Arial"/>
                <w:sz w:val="18"/>
                <w:szCs w:val="18"/>
                <w:vertAlign w:val="superscript"/>
              </w:rPr>
              <w:t>2</w:t>
            </w:r>
            <w:r>
              <w:rPr>
                <w:rFonts w:ascii="Arial" w:hAnsi="Arial" w:cs="Arial"/>
                <w:sz w:val="18"/>
                <w:szCs w:val="18"/>
              </w:rPr>
              <w:t xml:space="preserve"> łącznej powierzchni,</w:t>
            </w:r>
          </w:p>
          <w:p w:rsidR="00FE311E" w:rsidRDefault="00FE311E" w:rsidP="00FE311E">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lekkie uszkodzenie szypułki,</w:t>
            </w:r>
          </w:p>
          <w:p w:rsidR="00FE311E" w:rsidRDefault="00FE311E" w:rsidP="00FE311E">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nieznaczne wady skórki które nie mogą przekraczać:</w:t>
            </w:r>
          </w:p>
          <w:p w:rsidR="00FE311E" w:rsidRDefault="00FE311E" w:rsidP="00FE311E">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   -2cm na długości w przypadku wad o podłużnym kształcie; </w:t>
            </w:r>
          </w:p>
          <w:p w:rsidR="00FE311E" w:rsidRDefault="00FE311E" w:rsidP="00FE311E">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   -1cm</w:t>
            </w:r>
            <w:r>
              <w:rPr>
                <w:rFonts w:ascii="Arial" w:hAnsi="Arial" w:cs="Arial"/>
                <w:sz w:val="18"/>
                <w:szCs w:val="18"/>
                <w:vertAlign w:val="superscript"/>
              </w:rPr>
              <w:t>2</w:t>
            </w:r>
            <w:r>
              <w:rPr>
                <w:rFonts w:ascii="Arial" w:hAnsi="Arial" w:cs="Arial"/>
                <w:sz w:val="18"/>
                <w:szCs w:val="18"/>
              </w:rPr>
              <w:t xml:space="preserve"> powierzchni całkowitej w przypadku pozostałych wad, z wyjątkiem plam parcha jabłoni, których łączna powierzchnia nie może przekraczać 0,25cm</w:t>
            </w:r>
            <w:r>
              <w:rPr>
                <w:rFonts w:ascii="Arial" w:hAnsi="Arial" w:cs="Arial"/>
                <w:sz w:val="18"/>
                <w:szCs w:val="18"/>
                <w:vertAlign w:val="superscript"/>
              </w:rPr>
              <w:t>2</w:t>
            </w:r>
            <w:r>
              <w:rPr>
                <w:rFonts w:ascii="Arial" w:hAnsi="Arial" w:cs="Arial"/>
                <w:sz w:val="18"/>
                <w:szCs w:val="18"/>
              </w:rPr>
              <w:t xml:space="preserve">; </w:t>
            </w:r>
          </w:p>
          <w:p w:rsidR="00FE311E" w:rsidRPr="00F36B0D" w:rsidRDefault="00FE311E" w:rsidP="00FE311E">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Jabłka mogą nie posiadać szypułek, jeżeli miejsce odłamania szypułki jest czyste, a sąsiadująca z nim skórka nie jest uszkodzona</w:t>
            </w:r>
          </w:p>
        </w:tc>
        <w:tc>
          <w:tcPr>
            <w:tcW w:w="1343" w:type="dxa"/>
            <w:vMerge w:val="restart"/>
            <w:vAlign w:val="center"/>
          </w:tcPr>
          <w:p w:rsidR="00FE311E" w:rsidRDefault="00FE311E" w:rsidP="00FE311E">
            <w:pPr>
              <w:widowControl w:val="0"/>
              <w:autoSpaceDE w:val="0"/>
              <w:autoSpaceDN w:val="0"/>
              <w:adjustRightInd w:val="0"/>
              <w:spacing w:after="0" w:line="240" w:lineRule="auto"/>
              <w:jc w:val="center"/>
              <w:rPr>
                <w:rFonts w:ascii="Arial" w:hAnsi="Arial" w:cs="Arial"/>
                <w:sz w:val="18"/>
                <w:szCs w:val="18"/>
              </w:rPr>
            </w:pP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p>
          <w:p w:rsidR="00FE311E" w:rsidRPr="00085B6D" w:rsidRDefault="00FE311E" w:rsidP="00FE311E">
            <w:pPr>
              <w:widowControl w:val="0"/>
              <w:autoSpaceDE w:val="0"/>
              <w:autoSpaceDN w:val="0"/>
              <w:adjustRightInd w:val="0"/>
              <w:spacing w:after="0" w:line="240" w:lineRule="auto"/>
              <w:jc w:val="center"/>
              <w:rPr>
                <w:rFonts w:ascii="Arial" w:hAnsi="Arial" w:cs="Arial"/>
                <w:sz w:val="18"/>
                <w:szCs w:val="18"/>
              </w:rPr>
            </w:pPr>
            <w:r w:rsidRPr="00085B6D">
              <w:rPr>
                <w:rFonts w:ascii="Arial" w:hAnsi="Arial" w:cs="Arial"/>
                <w:sz w:val="18"/>
                <w:szCs w:val="18"/>
              </w:rPr>
              <w:t>PN-R-75021</w:t>
            </w:r>
          </w:p>
          <w:p w:rsidR="00FE311E" w:rsidRDefault="00FE311E" w:rsidP="00FE311E">
            <w:pPr>
              <w:widowControl w:val="0"/>
              <w:autoSpaceDE w:val="0"/>
              <w:autoSpaceDN w:val="0"/>
              <w:adjustRightInd w:val="0"/>
              <w:spacing w:after="0" w:line="240" w:lineRule="auto"/>
              <w:jc w:val="center"/>
              <w:rPr>
                <w:rFonts w:ascii="Arial" w:hAnsi="Arial" w:cs="Arial"/>
                <w:sz w:val="20"/>
                <w:szCs w:val="20"/>
              </w:rPr>
            </w:pPr>
          </w:p>
          <w:p w:rsidR="00FE311E" w:rsidRDefault="00FE311E" w:rsidP="00FE311E">
            <w:pPr>
              <w:widowControl w:val="0"/>
              <w:autoSpaceDE w:val="0"/>
              <w:autoSpaceDN w:val="0"/>
              <w:adjustRightInd w:val="0"/>
              <w:spacing w:after="0" w:line="240" w:lineRule="auto"/>
              <w:jc w:val="center"/>
              <w:rPr>
                <w:rFonts w:ascii="Arial" w:hAnsi="Arial" w:cs="Arial"/>
                <w:sz w:val="20"/>
                <w:szCs w:val="20"/>
              </w:rPr>
            </w:pPr>
          </w:p>
          <w:p w:rsidR="00FE311E" w:rsidRDefault="00FE311E" w:rsidP="00FE311E">
            <w:pPr>
              <w:widowControl w:val="0"/>
              <w:autoSpaceDE w:val="0"/>
              <w:autoSpaceDN w:val="0"/>
              <w:adjustRightInd w:val="0"/>
              <w:spacing w:after="0" w:line="240" w:lineRule="auto"/>
              <w:jc w:val="center"/>
              <w:rPr>
                <w:rFonts w:ascii="Arial" w:hAnsi="Arial" w:cs="Arial"/>
                <w:sz w:val="20"/>
                <w:szCs w:val="20"/>
              </w:rPr>
            </w:pPr>
          </w:p>
          <w:p w:rsidR="00FE311E" w:rsidRDefault="00FE311E" w:rsidP="00FE311E">
            <w:pPr>
              <w:widowControl w:val="0"/>
              <w:autoSpaceDE w:val="0"/>
              <w:autoSpaceDN w:val="0"/>
              <w:adjustRightInd w:val="0"/>
              <w:spacing w:after="0" w:line="240" w:lineRule="auto"/>
              <w:jc w:val="center"/>
              <w:rPr>
                <w:rFonts w:ascii="Arial" w:hAnsi="Arial" w:cs="Arial"/>
                <w:sz w:val="20"/>
                <w:szCs w:val="20"/>
              </w:rPr>
            </w:pPr>
          </w:p>
          <w:p w:rsidR="00FE311E" w:rsidRDefault="00FE311E" w:rsidP="00FE311E">
            <w:pPr>
              <w:widowControl w:val="0"/>
              <w:autoSpaceDE w:val="0"/>
              <w:autoSpaceDN w:val="0"/>
              <w:adjustRightInd w:val="0"/>
              <w:spacing w:after="0" w:line="240" w:lineRule="auto"/>
              <w:jc w:val="center"/>
              <w:rPr>
                <w:rFonts w:ascii="Arial" w:hAnsi="Arial" w:cs="Arial"/>
                <w:sz w:val="20"/>
                <w:szCs w:val="20"/>
              </w:rPr>
            </w:pPr>
          </w:p>
          <w:p w:rsidR="00FE311E" w:rsidRDefault="00FE311E" w:rsidP="00FE311E">
            <w:pPr>
              <w:widowControl w:val="0"/>
              <w:autoSpaceDE w:val="0"/>
              <w:autoSpaceDN w:val="0"/>
              <w:adjustRightInd w:val="0"/>
              <w:spacing w:after="0" w:line="240" w:lineRule="auto"/>
              <w:jc w:val="center"/>
              <w:rPr>
                <w:rFonts w:ascii="Arial" w:hAnsi="Arial" w:cs="Arial"/>
                <w:sz w:val="20"/>
                <w:szCs w:val="20"/>
              </w:rPr>
            </w:pPr>
          </w:p>
          <w:p w:rsidR="00FE311E" w:rsidRDefault="00FE311E" w:rsidP="00FE311E">
            <w:pPr>
              <w:widowControl w:val="0"/>
              <w:autoSpaceDE w:val="0"/>
              <w:autoSpaceDN w:val="0"/>
              <w:adjustRightInd w:val="0"/>
              <w:spacing w:after="0" w:line="240" w:lineRule="auto"/>
              <w:jc w:val="center"/>
              <w:rPr>
                <w:rFonts w:ascii="Arial" w:hAnsi="Arial" w:cs="Arial"/>
                <w:sz w:val="20"/>
                <w:szCs w:val="20"/>
              </w:rPr>
            </w:pPr>
          </w:p>
          <w:p w:rsidR="00FE311E" w:rsidRDefault="00FE311E" w:rsidP="00FE311E">
            <w:pPr>
              <w:widowControl w:val="0"/>
              <w:autoSpaceDE w:val="0"/>
              <w:autoSpaceDN w:val="0"/>
              <w:adjustRightInd w:val="0"/>
              <w:spacing w:after="0" w:line="240" w:lineRule="auto"/>
              <w:jc w:val="center"/>
              <w:rPr>
                <w:rFonts w:ascii="Arial" w:hAnsi="Arial" w:cs="Arial"/>
                <w:sz w:val="20"/>
                <w:szCs w:val="20"/>
              </w:rPr>
            </w:pPr>
          </w:p>
          <w:p w:rsidR="00FE311E" w:rsidRDefault="00FE311E" w:rsidP="00FE311E">
            <w:pPr>
              <w:widowControl w:val="0"/>
              <w:autoSpaceDE w:val="0"/>
              <w:autoSpaceDN w:val="0"/>
              <w:adjustRightInd w:val="0"/>
              <w:spacing w:after="0" w:line="240" w:lineRule="auto"/>
              <w:jc w:val="center"/>
              <w:rPr>
                <w:rFonts w:ascii="Arial" w:hAnsi="Arial" w:cs="Arial"/>
                <w:sz w:val="20"/>
                <w:szCs w:val="20"/>
              </w:rPr>
            </w:pPr>
          </w:p>
          <w:p w:rsidR="00FE311E" w:rsidRDefault="00FE311E" w:rsidP="00FE311E">
            <w:pPr>
              <w:widowControl w:val="0"/>
              <w:autoSpaceDE w:val="0"/>
              <w:autoSpaceDN w:val="0"/>
              <w:adjustRightInd w:val="0"/>
              <w:spacing w:after="0" w:line="240" w:lineRule="auto"/>
              <w:jc w:val="center"/>
              <w:rPr>
                <w:rFonts w:ascii="Arial" w:hAnsi="Arial" w:cs="Arial"/>
                <w:sz w:val="20"/>
                <w:szCs w:val="20"/>
              </w:rPr>
            </w:pPr>
          </w:p>
          <w:p w:rsidR="00FE311E" w:rsidRDefault="00FE311E" w:rsidP="00FE311E">
            <w:pPr>
              <w:widowControl w:val="0"/>
              <w:autoSpaceDE w:val="0"/>
              <w:autoSpaceDN w:val="0"/>
              <w:adjustRightInd w:val="0"/>
              <w:spacing w:after="0" w:line="240" w:lineRule="auto"/>
              <w:jc w:val="center"/>
              <w:rPr>
                <w:rFonts w:ascii="Arial" w:hAnsi="Arial" w:cs="Arial"/>
                <w:sz w:val="20"/>
                <w:szCs w:val="20"/>
              </w:rPr>
            </w:pPr>
          </w:p>
          <w:p w:rsidR="00FE311E" w:rsidRDefault="00FE311E" w:rsidP="00FE311E">
            <w:pPr>
              <w:widowControl w:val="0"/>
              <w:autoSpaceDE w:val="0"/>
              <w:autoSpaceDN w:val="0"/>
              <w:adjustRightInd w:val="0"/>
              <w:spacing w:after="0" w:line="240" w:lineRule="auto"/>
              <w:jc w:val="center"/>
              <w:rPr>
                <w:rFonts w:ascii="Arial" w:hAnsi="Arial" w:cs="Arial"/>
                <w:sz w:val="20"/>
                <w:szCs w:val="20"/>
              </w:rPr>
            </w:pPr>
          </w:p>
          <w:p w:rsidR="00FE311E" w:rsidRDefault="00FE311E" w:rsidP="00FE311E">
            <w:pPr>
              <w:widowControl w:val="0"/>
              <w:autoSpaceDE w:val="0"/>
              <w:autoSpaceDN w:val="0"/>
              <w:adjustRightInd w:val="0"/>
              <w:spacing w:after="0" w:line="240" w:lineRule="auto"/>
              <w:jc w:val="center"/>
              <w:rPr>
                <w:rFonts w:ascii="Arial" w:hAnsi="Arial" w:cs="Arial"/>
                <w:sz w:val="20"/>
                <w:szCs w:val="20"/>
              </w:rPr>
            </w:pP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r w:rsidRPr="00085B6D">
              <w:rPr>
                <w:rFonts w:ascii="Arial" w:hAnsi="Arial" w:cs="Arial"/>
                <w:sz w:val="18"/>
                <w:szCs w:val="18"/>
              </w:rPr>
              <w:t>PN-R-75021</w:t>
            </w: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r w:rsidRPr="00085B6D">
              <w:rPr>
                <w:rFonts w:ascii="Arial" w:hAnsi="Arial" w:cs="Arial"/>
                <w:sz w:val="18"/>
                <w:szCs w:val="18"/>
              </w:rPr>
              <w:t>PN-R-75021</w:t>
            </w: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p>
          <w:p w:rsidR="00FE311E" w:rsidRDefault="00FE311E" w:rsidP="00FE311E">
            <w:pPr>
              <w:widowControl w:val="0"/>
              <w:autoSpaceDE w:val="0"/>
              <w:autoSpaceDN w:val="0"/>
              <w:adjustRightInd w:val="0"/>
              <w:spacing w:after="0" w:line="240" w:lineRule="auto"/>
              <w:jc w:val="center"/>
              <w:rPr>
                <w:rFonts w:ascii="Arial" w:hAnsi="Arial" w:cs="Arial"/>
                <w:sz w:val="18"/>
                <w:szCs w:val="18"/>
              </w:rPr>
            </w:pPr>
          </w:p>
          <w:p w:rsidR="00FE311E" w:rsidRPr="00085B6D" w:rsidRDefault="00FE311E" w:rsidP="00FE311E">
            <w:pPr>
              <w:widowControl w:val="0"/>
              <w:autoSpaceDE w:val="0"/>
              <w:autoSpaceDN w:val="0"/>
              <w:adjustRightInd w:val="0"/>
              <w:spacing w:after="0" w:line="240" w:lineRule="auto"/>
              <w:jc w:val="center"/>
              <w:rPr>
                <w:rFonts w:ascii="Arial" w:hAnsi="Arial" w:cs="Arial"/>
                <w:b/>
                <w:bCs/>
                <w:sz w:val="18"/>
                <w:szCs w:val="18"/>
              </w:rPr>
            </w:pPr>
          </w:p>
        </w:tc>
      </w:tr>
      <w:tr w:rsidR="00FE311E" w:rsidRPr="002C3EC8" w:rsidTr="00275B90">
        <w:trPr>
          <w:cantSplit/>
          <w:trHeight w:val="90"/>
          <w:jc w:val="center"/>
        </w:trPr>
        <w:tc>
          <w:tcPr>
            <w:tcW w:w="0" w:type="auto"/>
          </w:tcPr>
          <w:p w:rsidR="00FE311E" w:rsidRDefault="00FE311E" w:rsidP="00FE311E">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2070" w:type="dxa"/>
          </w:tcPr>
          <w:p w:rsidR="00FE311E" w:rsidRDefault="00FE311E" w:rsidP="00FE311E">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3894" w:type="dxa"/>
            <w:tcBorders>
              <w:top w:val="single" w:sz="6" w:space="0" w:color="auto"/>
              <w:bottom w:val="single" w:sz="6" w:space="0" w:color="auto"/>
            </w:tcBorders>
          </w:tcPr>
          <w:p w:rsidR="00FE311E" w:rsidRPr="001132E9" w:rsidRDefault="00FE311E" w:rsidP="00FE311E">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343" w:type="dxa"/>
            <w:vMerge/>
            <w:shd w:val="clear" w:color="auto" w:fill="auto"/>
            <w:vAlign w:val="center"/>
          </w:tcPr>
          <w:p w:rsidR="00FE311E" w:rsidRPr="002C3EC8" w:rsidRDefault="00FE311E" w:rsidP="00FE311E">
            <w:pPr>
              <w:spacing w:after="0" w:line="240" w:lineRule="auto"/>
              <w:rPr>
                <w:rFonts w:ascii="Arial" w:hAnsi="Arial" w:cs="Arial"/>
                <w:sz w:val="18"/>
                <w:szCs w:val="18"/>
              </w:rPr>
            </w:pPr>
          </w:p>
        </w:tc>
      </w:tr>
      <w:tr w:rsidR="00FE311E" w:rsidRPr="002C3EC8" w:rsidTr="00275B90">
        <w:trPr>
          <w:cantSplit/>
          <w:trHeight w:val="341"/>
          <w:jc w:val="center"/>
        </w:trPr>
        <w:tc>
          <w:tcPr>
            <w:tcW w:w="0" w:type="auto"/>
          </w:tcPr>
          <w:p w:rsidR="00FE311E" w:rsidRPr="00A32CEF" w:rsidRDefault="00FE311E" w:rsidP="00FE311E">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2070" w:type="dxa"/>
          </w:tcPr>
          <w:p w:rsidR="00FE311E" w:rsidRPr="00A32CEF" w:rsidRDefault="00FE311E" w:rsidP="00FE311E">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3894" w:type="dxa"/>
            <w:tcBorders>
              <w:bottom w:val="single" w:sz="6" w:space="0" w:color="auto"/>
            </w:tcBorders>
          </w:tcPr>
          <w:p w:rsidR="00FE311E" w:rsidRPr="00A32CEF" w:rsidRDefault="00FE311E" w:rsidP="00FE311E">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Jednolite w opakowaniu pod względem pochodzenia, odmiany, jakości, wielkości i stopnia dojrzałości </w:t>
            </w:r>
          </w:p>
        </w:tc>
        <w:tc>
          <w:tcPr>
            <w:tcW w:w="1343" w:type="dxa"/>
            <w:vMerge/>
            <w:shd w:val="clear" w:color="auto" w:fill="auto"/>
            <w:vAlign w:val="center"/>
          </w:tcPr>
          <w:p w:rsidR="00FE311E" w:rsidRPr="002C3EC8" w:rsidRDefault="00FE311E" w:rsidP="00FE311E">
            <w:pPr>
              <w:widowControl w:val="0"/>
              <w:autoSpaceDE w:val="0"/>
              <w:autoSpaceDN w:val="0"/>
              <w:adjustRightInd w:val="0"/>
              <w:spacing w:after="0" w:line="240" w:lineRule="auto"/>
              <w:jc w:val="both"/>
              <w:rPr>
                <w:rFonts w:ascii="Arial" w:hAnsi="Arial" w:cs="Arial"/>
                <w:sz w:val="18"/>
                <w:szCs w:val="18"/>
              </w:rPr>
            </w:pPr>
          </w:p>
        </w:tc>
      </w:tr>
      <w:tr w:rsidR="00FE311E" w:rsidRPr="002C3EC8" w:rsidTr="00275B90">
        <w:trPr>
          <w:cantSplit/>
          <w:trHeight w:val="90"/>
          <w:jc w:val="center"/>
        </w:trPr>
        <w:tc>
          <w:tcPr>
            <w:tcW w:w="0" w:type="auto"/>
          </w:tcPr>
          <w:p w:rsidR="00FE311E" w:rsidRPr="00A32CEF" w:rsidRDefault="00FE311E" w:rsidP="00FE311E">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2070" w:type="dxa"/>
          </w:tcPr>
          <w:p w:rsidR="00FE311E" w:rsidRPr="00A32CEF" w:rsidRDefault="00FE311E" w:rsidP="00FE311E">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Średnica owoców, mierzona w najszerszym przekroju poprzecznym, mm, nie mniej niż</w:t>
            </w:r>
          </w:p>
        </w:tc>
        <w:tc>
          <w:tcPr>
            <w:tcW w:w="3894" w:type="dxa"/>
            <w:tcBorders>
              <w:top w:val="single" w:sz="6" w:space="0" w:color="auto"/>
              <w:bottom w:val="single" w:sz="6" w:space="0" w:color="auto"/>
            </w:tcBorders>
          </w:tcPr>
          <w:p w:rsidR="00FE311E" w:rsidRDefault="00FE311E" w:rsidP="00FE311E">
            <w:pPr>
              <w:widowControl w:val="0"/>
              <w:autoSpaceDE w:val="0"/>
              <w:autoSpaceDN w:val="0"/>
              <w:adjustRightInd w:val="0"/>
              <w:spacing w:after="0" w:line="240" w:lineRule="auto"/>
              <w:rPr>
                <w:rFonts w:ascii="Arial" w:hAnsi="Arial" w:cs="Arial"/>
                <w:sz w:val="18"/>
                <w:szCs w:val="18"/>
              </w:rPr>
            </w:pPr>
          </w:p>
          <w:p w:rsidR="00FE311E" w:rsidRDefault="00FE311E" w:rsidP="00FE311E">
            <w:pPr>
              <w:spacing w:after="0" w:line="240" w:lineRule="auto"/>
              <w:jc w:val="center"/>
              <w:rPr>
                <w:rFonts w:ascii="Arial" w:hAnsi="Arial" w:cs="Arial"/>
                <w:sz w:val="18"/>
                <w:szCs w:val="18"/>
              </w:rPr>
            </w:pPr>
          </w:p>
          <w:p w:rsidR="00FE311E" w:rsidRDefault="00FE311E" w:rsidP="00FE311E">
            <w:pPr>
              <w:spacing w:after="0" w:line="240" w:lineRule="auto"/>
              <w:jc w:val="center"/>
              <w:rPr>
                <w:rFonts w:ascii="Arial" w:hAnsi="Arial" w:cs="Arial"/>
                <w:sz w:val="18"/>
                <w:szCs w:val="18"/>
              </w:rPr>
            </w:pPr>
          </w:p>
          <w:p w:rsidR="00FE311E" w:rsidRPr="0002331D" w:rsidRDefault="00FE311E" w:rsidP="00FE311E">
            <w:pPr>
              <w:spacing w:after="0" w:line="240" w:lineRule="auto"/>
              <w:jc w:val="center"/>
              <w:rPr>
                <w:rFonts w:ascii="Arial" w:hAnsi="Arial" w:cs="Arial"/>
                <w:sz w:val="18"/>
                <w:szCs w:val="18"/>
              </w:rPr>
            </w:pPr>
            <w:r>
              <w:rPr>
                <w:rFonts w:ascii="Arial" w:hAnsi="Arial" w:cs="Arial"/>
                <w:sz w:val="18"/>
                <w:szCs w:val="18"/>
              </w:rPr>
              <w:t>65</w:t>
            </w:r>
          </w:p>
        </w:tc>
        <w:tc>
          <w:tcPr>
            <w:tcW w:w="1343" w:type="dxa"/>
            <w:vMerge/>
            <w:shd w:val="clear" w:color="auto" w:fill="auto"/>
            <w:vAlign w:val="center"/>
          </w:tcPr>
          <w:p w:rsidR="00FE311E" w:rsidRPr="002C3EC8" w:rsidRDefault="00FE311E" w:rsidP="00FE311E">
            <w:pPr>
              <w:spacing w:after="0" w:line="240" w:lineRule="auto"/>
              <w:rPr>
                <w:rFonts w:ascii="Arial" w:hAnsi="Arial" w:cs="Arial"/>
                <w:sz w:val="18"/>
                <w:szCs w:val="18"/>
              </w:rPr>
            </w:pPr>
          </w:p>
        </w:tc>
      </w:tr>
      <w:tr w:rsidR="00FE311E" w:rsidRPr="002C3EC8" w:rsidTr="00275B90">
        <w:trPr>
          <w:cantSplit/>
          <w:trHeight w:val="90"/>
          <w:jc w:val="center"/>
        </w:trPr>
        <w:tc>
          <w:tcPr>
            <w:tcW w:w="0" w:type="auto"/>
          </w:tcPr>
          <w:p w:rsidR="00FE311E" w:rsidRDefault="00FE311E" w:rsidP="00FE311E">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2070" w:type="dxa"/>
          </w:tcPr>
          <w:p w:rsidR="00FE311E" w:rsidRDefault="00FE311E" w:rsidP="00FE311E">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Dopuszczalna różnica  pomiędzy średnicami poszczególnych owoców w tym samym opakowaniu, mm, nie więcej niż</w:t>
            </w:r>
          </w:p>
        </w:tc>
        <w:tc>
          <w:tcPr>
            <w:tcW w:w="3894" w:type="dxa"/>
            <w:tcBorders>
              <w:top w:val="single" w:sz="6" w:space="0" w:color="auto"/>
              <w:bottom w:val="single" w:sz="6" w:space="0" w:color="auto"/>
            </w:tcBorders>
          </w:tcPr>
          <w:p w:rsidR="00FE311E" w:rsidRDefault="00FE311E" w:rsidP="00FE311E">
            <w:pPr>
              <w:spacing w:after="0" w:line="240" w:lineRule="auto"/>
              <w:rPr>
                <w:rFonts w:ascii="Arial" w:hAnsi="Arial" w:cs="Arial"/>
                <w:sz w:val="18"/>
                <w:szCs w:val="18"/>
              </w:rPr>
            </w:pPr>
          </w:p>
          <w:p w:rsidR="00FE311E" w:rsidRDefault="00FE311E" w:rsidP="00FE311E">
            <w:pPr>
              <w:spacing w:after="0" w:line="240" w:lineRule="auto"/>
              <w:jc w:val="center"/>
              <w:rPr>
                <w:rFonts w:ascii="Arial" w:hAnsi="Arial" w:cs="Arial"/>
                <w:sz w:val="18"/>
                <w:szCs w:val="18"/>
              </w:rPr>
            </w:pPr>
          </w:p>
          <w:p w:rsidR="00FE311E" w:rsidRDefault="00FE311E" w:rsidP="00FE311E">
            <w:pPr>
              <w:spacing w:after="0" w:line="240" w:lineRule="auto"/>
              <w:jc w:val="center"/>
              <w:rPr>
                <w:rFonts w:ascii="Arial" w:hAnsi="Arial" w:cs="Arial"/>
                <w:sz w:val="18"/>
                <w:szCs w:val="18"/>
              </w:rPr>
            </w:pPr>
          </w:p>
          <w:p w:rsidR="00FE311E" w:rsidRDefault="00FE311E" w:rsidP="00FE311E">
            <w:pPr>
              <w:spacing w:after="0" w:line="240" w:lineRule="auto"/>
              <w:jc w:val="center"/>
              <w:rPr>
                <w:rFonts w:ascii="Arial" w:hAnsi="Arial" w:cs="Arial"/>
                <w:sz w:val="18"/>
                <w:szCs w:val="18"/>
              </w:rPr>
            </w:pPr>
          </w:p>
          <w:p w:rsidR="00FE311E" w:rsidRPr="00BC19A6" w:rsidRDefault="00FE311E" w:rsidP="00FE311E">
            <w:pPr>
              <w:spacing w:after="0" w:line="240" w:lineRule="auto"/>
              <w:jc w:val="center"/>
              <w:rPr>
                <w:rFonts w:ascii="Arial" w:hAnsi="Arial" w:cs="Arial"/>
                <w:sz w:val="18"/>
                <w:szCs w:val="18"/>
              </w:rPr>
            </w:pPr>
            <w:r>
              <w:rPr>
                <w:rFonts w:ascii="Arial" w:hAnsi="Arial" w:cs="Arial"/>
                <w:sz w:val="18"/>
                <w:szCs w:val="18"/>
              </w:rPr>
              <w:t>10</w:t>
            </w:r>
          </w:p>
        </w:tc>
        <w:tc>
          <w:tcPr>
            <w:tcW w:w="1343" w:type="dxa"/>
            <w:vMerge/>
            <w:shd w:val="clear" w:color="auto" w:fill="auto"/>
            <w:vAlign w:val="center"/>
          </w:tcPr>
          <w:p w:rsidR="00FE311E" w:rsidRPr="002C3EC8" w:rsidRDefault="00FE311E" w:rsidP="00FE311E">
            <w:pPr>
              <w:spacing w:after="0" w:line="240" w:lineRule="auto"/>
              <w:rPr>
                <w:rFonts w:ascii="Arial" w:hAnsi="Arial" w:cs="Arial"/>
                <w:sz w:val="18"/>
                <w:szCs w:val="18"/>
              </w:rPr>
            </w:pPr>
          </w:p>
        </w:tc>
      </w:tr>
    </w:tbl>
    <w:p w:rsidR="00FE311E" w:rsidRDefault="00FE311E" w:rsidP="00FE311E">
      <w:pPr>
        <w:pStyle w:val="Nagwek11"/>
        <w:spacing w:before="0" w:after="0"/>
        <w:rPr>
          <w:bCs w:val="0"/>
        </w:rPr>
      </w:pPr>
      <w:r>
        <w:rPr>
          <w:bCs w:val="0"/>
        </w:rPr>
        <w:t xml:space="preserve">2.3 Wymagania chemiczne </w:t>
      </w:r>
    </w:p>
    <w:p w:rsidR="00FE311E" w:rsidRPr="002D4124" w:rsidRDefault="00FE311E" w:rsidP="00FE311E">
      <w:pPr>
        <w:pStyle w:val="Nagwek11"/>
        <w:spacing w:before="0" w:after="0"/>
        <w:rPr>
          <w:b w:val="0"/>
        </w:rPr>
      </w:pPr>
      <w:r w:rsidRPr="002D4124">
        <w:rPr>
          <w:b w:val="0"/>
        </w:rPr>
        <w:t xml:space="preserve">Zawartość zanieczyszczeń w produkcie, </w:t>
      </w:r>
      <w:r w:rsidRPr="002D4124">
        <w:rPr>
          <w:b w:val="0"/>
          <w:szCs w:val="20"/>
        </w:rPr>
        <w:t>dozwolonych substancji dodatkowych oraz pozostałości pestycydów</w:t>
      </w:r>
      <w:r w:rsidRPr="002D4124">
        <w:rPr>
          <w:b w:val="0"/>
        </w:rPr>
        <w:t xml:space="preserve"> zgodnie z aktualnie obowiązującym prawem</w:t>
      </w:r>
      <w:r>
        <w:rPr>
          <w:b w:val="0"/>
        </w:rPr>
        <w:t>.</w:t>
      </w:r>
    </w:p>
    <w:p w:rsidR="00FE311E" w:rsidRPr="002D4124" w:rsidRDefault="00FE311E" w:rsidP="00FE311E">
      <w:pPr>
        <w:pStyle w:val="Nagwek11"/>
        <w:spacing w:before="0" w:after="0"/>
        <w:rPr>
          <w:bCs w:val="0"/>
        </w:rPr>
      </w:pPr>
      <w:r>
        <w:t>3</w:t>
      </w:r>
      <w:r w:rsidRPr="002D4124">
        <w:t>.Trwałość</w:t>
      </w:r>
    </w:p>
    <w:p w:rsidR="00FE311E" w:rsidRDefault="00FE311E" w:rsidP="00FE311E">
      <w:pPr>
        <w:spacing w:after="0" w:line="240" w:lineRule="auto"/>
        <w:jc w:val="both"/>
        <w:rPr>
          <w:rFonts w:ascii="Arial"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14 dni</w:t>
      </w:r>
      <w:r w:rsidRPr="00283F20">
        <w:rPr>
          <w:rFonts w:ascii="Arial" w:hAnsi="Arial" w:cs="Arial"/>
          <w:sz w:val="20"/>
          <w:szCs w:val="20"/>
        </w:rPr>
        <w:t xml:space="preserve"> od daty </w:t>
      </w:r>
      <w:r>
        <w:rPr>
          <w:rFonts w:ascii="Arial" w:hAnsi="Arial" w:cs="Arial"/>
          <w:sz w:val="20"/>
          <w:szCs w:val="20"/>
        </w:rPr>
        <w:t>dostawy do magazynu odbiorcy.</w:t>
      </w:r>
    </w:p>
    <w:p w:rsidR="006A7D5D" w:rsidRPr="0034180F" w:rsidRDefault="006A7D5D" w:rsidP="00FE311E">
      <w:pPr>
        <w:spacing w:after="0" w:line="240" w:lineRule="auto"/>
        <w:jc w:val="both"/>
        <w:rPr>
          <w:rFonts w:ascii="Arial" w:eastAsia="Arial Unicode MS" w:hAnsi="Arial" w:cs="Arial"/>
          <w:sz w:val="20"/>
          <w:szCs w:val="20"/>
        </w:rPr>
      </w:pPr>
    </w:p>
    <w:p w:rsidR="00FE311E" w:rsidRPr="00FE311E" w:rsidRDefault="00FE311E" w:rsidP="00FE311E">
      <w:pPr>
        <w:pStyle w:val="E-1"/>
        <w:jc w:val="both"/>
        <w:rPr>
          <w:rFonts w:ascii="Arial" w:hAnsi="Arial" w:cs="Arial"/>
          <w:b/>
        </w:rPr>
      </w:pPr>
      <w:r w:rsidRPr="00FE311E">
        <w:rPr>
          <w:rFonts w:ascii="Arial" w:hAnsi="Arial" w:cs="Arial"/>
          <w:b/>
        </w:rPr>
        <w:lastRenderedPageBreak/>
        <w:t>4. Metody badań</w:t>
      </w:r>
    </w:p>
    <w:p w:rsidR="00FE311E" w:rsidRPr="00FE311E" w:rsidRDefault="00FE311E" w:rsidP="00FE311E">
      <w:pPr>
        <w:pStyle w:val="E-1"/>
        <w:jc w:val="both"/>
        <w:rPr>
          <w:rFonts w:ascii="Arial" w:hAnsi="Arial" w:cs="Arial"/>
          <w:b/>
        </w:rPr>
      </w:pPr>
      <w:r w:rsidRPr="00FE311E">
        <w:rPr>
          <w:rFonts w:ascii="Arial" w:hAnsi="Arial" w:cs="Arial"/>
          <w:b/>
        </w:rPr>
        <w:t>4.1 Sprawdzenie znakowania i stanu opakowania</w:t>
      </w:r>
    </w:p>
    <w:p w:rsidR="00FE311E" w:rsidRPr="00FE311E" w:rsidRDefault="00FE311E" w:rsidP="00FE311E">
      <w:pPr>
        <w:pStyle w:val="E-1"/>
        <w:jc w:val="both"/>
        <w:rPr>
          <w:rFonts w:ascii="Arial" w:hAnsi="Arial" w:cs="Arial"/>
        </w:rPr>
      </w:pPr>
      <w:r w:rsidRPr="00FE311E">
        <w:rPr>
          <w:rFonts w:ascii="Arial" w:hAnsi="Arial" w:cs="Arial"/>
        </w:rPr>
        <w:t>Wykonać metodą wizualną na zgodność z pkt. 5.1 i 5.2.</w:t>
      </w:r>
    </w:p>
    <w:p w:rsidR="00FE311E" w:rsidRPr="00FE311E" w:rsidRDefault="00FE311E" w:rsidP="00FE311E">
      <w:pPr>
        <w:pStyle w:val="E-1"/>
        <w:jc w:val="both"/>
        <w:rPr>
          <w:rFonts w:ascii="Arial" w:hAnsi="Arial" w:cs="Arial"/>
          <w:b/>
        </w:rPr>
      </w:pPr>
      <w:r w:rsidRPr="00FE311E">
        <w:rPr>
          <w:rFonts w:ascii="Arial" w:hAnsi="Arial" w:cs="Arial"/>
          <w:b/>
        </w:rPr>
        <w:t>4.2 Oznaczanie cech organoleptycznych, fizycznych</w:t>
      </w:r>
    </w:p>
    <w:p w:rsidR="00FE311E" w:rsidRPr="00FE311E" w:rsidRDefault="00FE311E" w:rsidP="00FE311E">
      <w:pPr>
        <w:pStyle w:val="E-1"/>
        <w:jc w:val="both"/>
        <w:rPr>
          <w:rFonts w:ascii="Arial" w:hAnsi="Arial" w:cs="Arial"/>
        </w:rPr>
      </w:pPr>
      <w:r w:rsidRPr="00FE311E">
        <w:rPr>
          <w:rFonts w:ascii="Arial" w:hAnsi="Arial" w:cs="Arial"/>
        </w:rPr>
        <w:t>Według norm podanych w Tablicy 1.</w:t>
      </w:r>
    </w:p>
    <w:p w:rsidR="00FE311E" w:rsidRPr="00FE311E" w:rsidRDefault="00FE311E" w:rsidP="00FE311E">
      <w:pPr>
        <w:pStyle w:val="E-1"/>
        <w:rPr>
          <w:rFonts w:ascii="Arial" w:hAnsi="Arial" w:cs="Arial"/>
        </w:rPr>
      </w:pPr>
      <w:r w:rsidRPr="00FE311E">
        <w:rPr>
          <w:rFonts w:ascii="Arial" w:hAnsi="Arial" w:cs="Arial"/>
          <w:b/>
        </w:rPr>
        <w:t xml:space="preserve">5 Pakowanie, znakowanie, przechowywanie </w:t>
      </w:r>
    </w:p>
    <w:p w:rsidR="00FE311E" w:rsidRPr="00FE311E" w:rsidRDefault="00FE311E" w:rsidP="00FE311E">
      <w:pPr>
        <w:pStyle w:val="E-1"/>
        <w:rPr>
          <w:rFonts w:ascii="Arial" w:hAnsi="Arial" w:cs="Arial"/>
          <w:b/>
        </w:rPr>
      </w:pPr>
      <w:r w:rsidRPr="00FE311E">
        <w:rPr>
          <w:rFonts w:ascii="Arial" w:hAnsi="Arial" w:cs="Arial"/>
          <w:b/>
        </w:rPr>
        <w:t>5.1 Pakowanie</w:t>
      </w:r>
    </w:p>
    <w:p w:rsidR="00FE311E" w:rsidRPr="00275B90" w:rsidRDefault="00FE311E" w:rsidP="00FE311E">
      <w:pPr>
        <w:pStyle w:val="E-1"/>
        <w:jc w:val="both"/>
        <w:rPr>
          <w:rFonts w:ascii="Arial" w:eastAsiaTheme="minorHAnsi" w:hAnsi="Arial" w:cs="Arial"/>
          <w:szCs w:val="22"/>
          <w:lang w:eastAsia="en-US"/>
          <w14:shadow w14:blurRad="0" w14:dist="0" w14:dir="0" w14:sx="0" w14:sy="0" w14:kx="0" w14:ky="0" w14:algn="none">
            <w14:srgbClr w14:val="000000"/>
          </w14:shadow>
        </w:rPr>
      </w:pPr>
      <w:r w:rsidRPr="00275B90">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FE311E" w:rsidRDefault="00FE311E" w:rsidP="00FE311E">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FE311E" w:rsidRPr="00275B90" w:rsidRDefault="00FE311E" w:rsidP="00FE311E">
      <w:pPr>
        <w:overflowPunct w:val="0"/>
        <w:autoSpaceDE w:val="0"/>
        <w:autoSpaceDN w:val="0"/>
        <w:adjustRightInd w:val="0"/>
        <w:spacing w:after="0" w:line="240" w:lineRule="auto"/>
        <w:jc w:val="both"/>
        <w:textAlignment w:val="baseline"/>
        <w:rPr>
          <w:rFonts w:ascii="Arial" w:hAnsi="Arial" w:cs="Arial"/>
          <w:sz w:val="20"/>
        </w:rPr>
      </w:pPr>
      <w:r w:rsidRPr="00275B90">
        <w:rPr>
          <w:rFonts w:ascii="Arial" w:hAnsi="Arial" w:cs="Arial"/>
          <w:sz w:val="20"/>
        </w:rPr>
        <w:t>Nie dopuszcza się stosowania opakowań zastępczych oraz umieszczania reklam na opakowaniach.</w:t>
      </w:r>
    </w:p>
    <w:p w:rsidR="00FE311E" w:rsidRPr="009358C3" w:rsidRDefault="00FE311E" w:rsidP="00781799">
      <w:pPr>
        <w:pStyle w:val="E-1"/>
        <w:numPr>
          <w:ilvl w:val="1"/>
          <w:numId w:val="19"/>
        </w:numPr>
        <w:rPr>
          <w:rFonts w:ascii="Arial" w:hAnsi="Arial" w:cs="Arial"/>
        </w:rPr>
      </w:pPr>
      <w:r w:rsidRPr="009358C3">
        <w:rPr>
          <w:rFonts w:ascii="Arial" w:hAnsi="Arial" w:cs="Arial"/>
          <w:b/>
        </w:rPr>
        <w:t>Znakowanie</w:t>
      </w:r>
    </w:p>
    <w:p w:rsidR="00FE311E" w:rsidRPr="009358C3" w:rsidRDefault="00FE311E" w:rsidP="00FE311E">
      <w:pPr>
        <w:pStyle w:val="E-1"/>
        <w:rPr>
          <w:rFonts w:ascii="Arial" w:hAnsi="Arial" w:cs="Arial"/>
        </w:rPr>
      </w:pPr>
      <w:r w:rsidRPr="009358C3">
        <w:rPr>
          <w:rFonts w:ascii="Arial" w:hAnsi="Arial" w:cs="Arial"/>
        </w:rPr>
        <w:t>Zgodnie z aktualnie obowiązującym prawem.</w:t>
      </w:r>
    </w:p>
    <w:p w:rsidR="00FE311E" w:rsidRPr="009358C3" w:rsidRDefault="00FE311E" w:rsidP="00FE311E">
      <w:pPr>
        <w:pStyle w:val="E-1"/>
        <w:rPr>
          <w:rFonts w:ascii="Arial" w:hAnsi="Arial" w:cs="Arial"/>
          <w:b/>
        </w:rPr>
      </w:pPr>
      <w:r w:rsidRPr="009358C3">
        <w:rPr>
          <w:rFonts w:ascii="Arial" w:hAnsi="Arial" w:cs="Arial"/>
          <w:b/>
        </w:rPr>
        <w:t>5.3 Przechowywanie</w:t>
      </w:r>
    </w:p>
    <w:p w:rsidR="00FE311E" w:rsidRPr="009358C3" w:rsidRDefault="00FE311E" w:rsidP="00FE311E">
      <w:pPr>
        <w:pStyle w:val="E-1"/>
        <w:rPr>
          <w:rFonts w:ascii="Arial" w:hAnsi="Arial" w:cs="Arial"/>
        </w:rPr>
      </w:pPr>
      <w:r w:rsidRPr="009358C3">
        <w:rPr>
          <w:rFonts w:ascii="Arial" w:hAnsi="Arial" w:cs="Arial"/>
        </w:rPr>
        <w:t>Przechowywać zgodnie z zaleceniami producenta.</w:t>
      </w:r>
    </w:p>
    <w:p w:rsidR="00FE311E" w:rsidRPr="009358C3" w:rsidRDefault="00FE311E" w:rsidP="00FE311E">
      <w:pPr>
        <w:pStyle w:val="E-1"/>
        <w:rPr>
          <w:rFonts w:ascii="Arial" w:hAnsi="Arial" w:cs="Arial"/>
        </w:rPr>
      </w:pPr>
    </w:p>
    <w:p w:rsidR="009E27FC" w:rsidRPr="009358C3" w:rsidRDefault="00FE311E" w:rsidP="009E27FC">
      <w:pPr>
        <w:spacing w:after="0" w:line="240" w:lineRule="auto"/>
      </w:pPr>
      <w:r w:rsidRPr="009358C3">
        <w:br w:type="page"/>
      </w:r>
    </w:p>
    <w:p w:rsidR="009E27FC" w:rsidRPr="009358C3" w:rsidRDefault="009E27FC" w:rsidP="009E27FC">
      <w:pPr>
        <w:spacing w:after="0" w:line="240" w:lineRule="auto"/>
        <w:jc w:val="right"/>
        <w:rPr>
          <w:rFonts w:ascii="Arial Narrow" w:eastAsia="Times New Roman" w:hAnsi="Arial Narrow" w:cs="Arial"/>
          <w:szCs w:val="20"/>
        </w:rPr>
      </w:pPr>
      <w:r w:rsidRPr="009358C3">
        <w:rPr>
          <w:rFonts w:ascii="Arial Narrow" w:eastAsia="Times New Roman" w:hAnsi="Arial Narrow" w:cs="Arial"/>
          <w:szCs w:val="20"/>
        </w:rPr>
        <w:lastRenderedPageBreak/>
        <w:t xml:space="preserve">ZAŁĄCZNIK </w:t>
      </w:r>
      <w:r w:rsidR="009358C3">
        <w:rPr>
          <w:rFonts w:ascii="Arial Narrow" w:eastAsia="Times New Roman" w:hAnsi="Arial Narrow" w:cs="Arial"/>
          <w:szCs w:val="20"/>
        </w:rPr>
        <w:t>19</w:t>
      </w:r>
    </w:p>
    <w:p w:rsidR="009E27FC" w:rsidRPr="009358C3" w:rsidRDefault="009E27FC" w:rsidP="009E27FC">
      <w:pPr>
        <w:spacing w:after="0" w:line="240" w:lineRule="auto"/>
        <w:jc w:val="right"/>
        <w:rPr>
          <w:rFonts w:ascii="Arial Narrow" w:eastAsia="Times New Roman" w:hAnsi="Arial Narrow" w:cs="Arial"/>
          <w:szCs w:val="20"/>
        </w:rPr>
      </w:pPr>
    </w:p>
    <w:p w:rsidR="009E27FC" w:rsidRPr="008D5670" w:rsidRDefault="009E27FC" w:rsidP="009E27FC">
      <w:pPr>
        <w:spacing w:after="0" w:line="240" w:lineRule="auto"/>
        <w:jc w:val="center"/>
        <w:rPr>
          <w:rFonts w:ascii="Arial" w:hAnsi="Arial" w:cs="Arial"/>
          <w:b/>
          <w:sz w:val="28"/>
          <w:szCs w:val="40"/>
        </w:rPr>
      </w:pPr>
      <w:r w:rsidRPr="008D5670">
        <w:rPr>
          <w:rFonts w:ascii="Arial" w:hAnsi="Arial" w:cs="Arial"/>
          <w:b/>
          <w:sz w:val="28"/>
          <w:szCs w:val="40"/>
        </w:rPr>
        <w:t>INSPEKTORAT WSPARCIA SIŁ ZBROJNYCH</w:t>
      </w:r>
    </w:p>
    <w:p w:rsidR="009E27FC" w:rsidRPr="008D5670" w:rsidRDefault="009E27FC" w:rsidP="009E27FC">
      <w:pPr>
        <w:spacing w:after="0" w:line="240" w:lineRule="auto"/>
        <w:jc w:val="center"/>
        <w:rPr>
          <w:rFonts w:ascii="Arial" w:hAnsi="Arial" w:cs="Arial"/>
          <w:b/>
          <w:sz w:val="28"/>
          <w:szCs w:val="40"/>
        </w:rPr>
      </w:pPr>
      <w:r w:rsidRPr="008D5670">
        <w:rPr>
          <w:rFonts w:ascii="Arial" w:hAnsi="Arial" w:cs="Arial"/>
          <w:b/>
          <w:sz w:val="28"/>
          <w:szCs w:val="40"/>
        </w:rPr>
        <w:t>SZEFOSTWO SŁUŻBY ŻYWNOŚCIOWEJ</w:t>
      </w:r>
    </w:p>
    <w:p w:rsidR="009E27FC" w:rsidRPr="008D5670" w:rsidRDefault="009E27FC" w:rsidP="009E27FC">
      <w:pPr>
        <w:spacing w:after="0" w:line="240" w:lineRule="auto"/>
        <w:jc w:val="center"/>
        <w:rPr>
          <w:rFonts w:ascii="Arial" w:hAnsi="Arial" w:cs="Arial"/>
          <w:b/>
          <w:sz w:val="28"/>
          <w:szCs w:val="40"/>
        </w:rPr>
      </w:pPr>
      <w:r w:rsidRPr="008D5670">
        <w:rPr>
          <w:rFonts w:ascii="Arial" w:hAnsi="Arial" w:cs="Arial"/>
          <w:b/>
          <w:caps/>
          <w:sz w:val="28"/>
          <w:szCs w:val="40"/>
        </w:rPr>
        <w:t>minimalne wymagania jakościowe</w:t>
      </w:r>
    </w:p>
    <w:p w:rsidR="009E27FC" w:rsidRPr="008D5670" w:rsidRDefault="009E27FC" w:rsidP="009E27FC">
      <w:pPr>
        <w:spacing w:after="0" w:line="240" w:lineRule="auto"/>
        <w:jc w:val="center"/>
        <w:rPr>
          <w:rFonts w:ascii="Arial" w:hAnsi="Arial" w:cs="Arial"/>
          <w:b/>
          <w:szCs w:val="40"/>
        </w:rPr>
      </w:pPr>
    </w:p>
    <w:p w:rsidR="009E27FC" w:rsidRPr="008D5670" w:rsidRDefault="009E27FC" w:rsidP="009E27FC">
      <w:pPr>
        <w:spacing w:after="0" w:line="240" w:lineRule="auto"/>
        <w:jc w:val="center"/>
        <w:rPr>
          <w:rFonts w:ascii="Arial" w:hAnsi="Arial" w:cs="Arial"/>
          <w:b/>
          <w:caps/>
          <w:sz w:val="28"/>
          <w:szCs w:val="40"/>
        </w:rPr>
      </w:pPr>
      <w:r w:rsidRPr="008D5670">
        <w:rPr>
          <w:rFonts w:ascii="Arial" w:hAnsi="Arial" w:cs="Arial"/>
          <w:b/>
          <w:caps/>
          <w:sz w:val="28"/>
          <w:szCs w:val="40"/>
        </w:rPr>
        <w:t>kalafior</w:t>
      </w:r>
    </w:p>
    <w:p w:rsidR="009E27FC" w:rsidRPr="008D5670" w:rsidRDefault="009E27FC" w:rsidP="009E27FC">
      <w:pPr>
        <w:pStyle w:val="E-1"/>
        <w:rPr>
          <w:rFonts w:ascii="Arial" w:hAnsi="Arial" w:cs="Arial"/>
          <w:szCs w:val="22"/>
        </w:rPr>
      </w:pPr>
    </w:p>
    <w:p w:rsidR="009E27FC" w:rsidRPr="009E27FC" w:rsidRDefault="009E27FC" w:rsidP="00781799">
      <w:pPr>
        <w:pStyle w:val="E-1"/>
        <w:numPr>
          <w:ilvl w:val="0"/>
          <w:numId w:val="61"/>
        </w:numPr>
        <w:ind w:left="210" w:hanging="210"/>
        <w:rPr>
          <w:rFonts w:ascii="Arial" w:hAnsi="Arial" w:cs="Arial"/>
          <w:b/>
        </w:rPr>
      </w:pPr>
      <w:r w:rsidRPr="009E27FC">
        <w:rPr>
          <w:rFonts w:ascii="Arial" w:hAnsi="Arial" w:cs="Arial"/>
          <w:b/>
        </w:rPr>
        <w:t>Wstęp</w:t>
      </w:r>
    </w:p>
    <w:p w:rsidR="009E27FC" w:rsidRPr="009E27FC" w:rsidRDefault="00FE704D" w:rsidP="00FE704D">
      <w:pPr>
        <w:pStyle w:val="E-1"/>
        <w:rPr>
          <w:rFonts w:ascii="Arial" w:hAnsi="Arial" w:cs="Arial"/>
        </w:rPr>
      </w:pPr>
      <w:r>
        <w:rPr>
          <w:rFonts w:ascii="Arial" w:hAnsi="Arial" w:cs="Arial"/>
          <w:b/>
        </w:rPr>
        <w:t xml:space="preserve">1.1 </w:t>
      </w:r>
      <w:r w:rsidR="009E27FC" w:rsidRPr="009E27FC">
        <w:rPr>
          <w:rFonts w:ascii="Arial" w:hAnsi="Arial" w:cs="Arial"/>
          <w:b/>
        </w:rPr>
        <w:t xml:space="preserve">Zakres </w:t>
      </w:r>
    </w:p>
    <w:p w:rsidR="009E27FC" w:rsidRPr="008D5670" w:rsidRDefault="009E27FC" w:rsidP="009E27FC">
      <w:pPr>
        <w:pStyle w:val="E-1"/>
        <w:jc w:val="both"/>
        <w:rPr>
          <w:rFonts w:ascii="Arial" w:hAnsi="Arial" w:cs="Arial"/>
          <w:szCs w:val="24"/>
          <w14:shadow w14:blurRad="0" w14:dist="0" w14:dir="0" w14:sx="0" w14:sy="0" w14:kx="0" w14:ky="0" w14:algn="none">
            <w14:srgbClr w14:val="000000"/>
          </w14:shadow>
        </w:rPr>
      </w:pPr>
      <w:r w:rsidRPr="008D5670">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kalafiorów.</w:t>
      </w:r>
    </w:p>
    <w:p w:rsidR="009E27FC" w:rsidRPr="008D5670" w:rsidRDefault="009E27FC" w:rsidP="009E27FC">
      <w:pPr>
        <w:pStyle w:val="E-1"/>
        <w:jc w:val="both"/>
        <w:rPr>
          <w:rFonts w:ascii="Arial" w:hAnsi="Arial" w:cs="Arial"/>
          <w:szCs w:val="24"/>
          <w14:shadow w14:blurRad="0" w14:dist="0" w14:dir="0" w14:sx="0" w14:sy="0" w14:kx="0" w14:ky="0" w14:algn="none">
            <w14:srgbClr w14:val="000000"/>
          </w14:shadow>
        </w:rPr>
      </w:pPr>
      <w:r w:rsidRPr="008D5670">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kalafiorów przeznaczonych dla odbiorcy.</w:t>
      </w:r>
    </w:p>
    <w:p w:rsidR="009E27FC" w:rsidRPr="009E27FC" w:rsidRDefault="009E27FC" w:rsidP="00781799">
      <w:pPr>
        <w:pStyle w:val="E-1"/>
        <w:numPr>
          <w:ilvl w:val="1"/>
          <w:numId w:val="61"/>
        </w:numPr>
        <w:ind w:left="364" w:hanging="364"/>
        <w:rPr>
          <w:rFonts w:ascii="Arial" w:hAnsi="Arial" w:cs="Arial"/>
          <w:b/>
          <w:bCs/>
        </w:rPr>
      </w:pPr>
      <w:r w:rsidRPr="009E27FC">
        <w:rPr>
          <w:rFonts w:ascii="Arial" w:hAnsi="Arial" w:cs="Arial"/>
          <w:b/>
          <w:bCs/>
        </w:rPr>
        <w:t>Dokumenty powołane</w:t>
      </w:r>
    </w:p>
    <w:p w:rsidR="009E27FC" w:rsidRPr="008D5670" w:rsidRDefault="009E27FC" w:rsidP="009E27FC">
      <w:pPr>
        <w:pStyle w:val="E-1"/>
        <w:jc w:val="both"/>
        <w:rPr>
          <w:rFonts w:ascii="Arial" w:hAnsi="Arial" w:cs="Arial"/>
          <w:szCs w:val="24"/>
          <w14:shadow w14:blurRad="0" w14:dist="0" w14:dir="0" w14:sx="0" w14:sy="0" w14:kx="0" w14:ky="0" w14:algn="none">
            <w14:srgbClr w14:val="000000"/>
          </w14:shadow>
        </w:rPr>
      </w:pPr>
      <w:r w:rsidRPr="008D5670">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9E27FC" w:rsidRPr="0088224B" w:rsidRDefault="009E27FC"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PN-R-75356 Warzywa świeże – Badanie jakości</w:t>
      </w:r>
    </w:p>
    <w:p w:rsidR="009E27FC" w:rsidRPr="009E27FC" w:rsidRDefault="009E27FC" w:rsidP="009E27FC">
      <w:pPr>
        <w:pStyle w:val="Edward"/>
        <w:jc w:val="both"/>
        <w:rPr>
          <w:rFonts w:ascii="Arial" w:hAnsi="Arial" w:cs="Arial"/>
          <w:b/>
          <w:bCs/>
        </w:rPr>
      </w:pPr>
      <w:r w:rsidRPr="009E27FC">
        <w:rPr>
          <w:rFonts w:ascii="Arial" w:hAnsi="Arial" w:cs="Arial"/>
          <w:b/>
          <w:bCs/>
        </w:rPr>
        <w:t>2 Wymagania</w:t>
      </w:r>
    </w:p>
    <w:p w:rsidR="009E27FC" w:rsidRDefault="009E27FC" w:rsidP="009E27FC">
      <w:pPr>
        <w:pStyle w:val="Nagwek11"/>
        <w:spacing w:before="0" w:after="0"/>
        <w:rPr>
          <w:bCs w:val="0"/>
        </w:rPr>
      </w:pPr>
      <w:r>
        <w:rPr>
          <w:bCs w:val="0"/>
        </w:rPr>
        <w:t>2.1 Wymagania ogólne</w:t>
      </w:r>
    </w:p>
    <w:p w:rsidR="009E27FC" w:rsidRDefault="009E27FC" w:rsidP="009E27FC">
      <w:pPr>
        <w:pStyle w:val="Nagwek11"/>
        <w:spacing w:before="0" w:after="0"/>
        <w:rPr>
          <w:b w:val="0"/>
          <w:bCs w:val="0"/>
        </w:rPr>
      </w:pPr>
      <w:r>
        <w:rPr>
          <w:b w:val="0"/>
          <w:bCs w:val="0"/>
        </w:rPr>
        <w:t>Produkt powinien spełniać wymagania aktualnie obowiązującego prawa żywnościowego.</w:t>
      </w:r>
    </w:p>
    <w:p w:rsidR="009E27FC" w:rsidRPr="00133CB7" w:rsidRDefault="009E27FC" w:rsidP="009E27FC">
      <w:pPr>
        <w:pStyle w:val="Nagwek11"/>
        <w:spacing w:before="0" w:after="0"/>
        <w:rPr>
          <w:bCs w:val="0"/>
        </w:rPr>
      </w:pPr>
      <w:r>
        <w:rPr>
          <w:bCs w:val="0"/>
        </w:rPr>
        <w:t>2.2 Wymagania organoleptyczne, fizyczne</w:t>
      </w:r>
    </w:p>
    <w:p w:rsidR="009E27FC" w:rsidRDefault="009E27FC" w:rsidP="009E27FC">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Tablic1</w:t>
      </w:r>
    </w:p>
    <w:p w:rsidR="009E27FC" w:rsidRPr="002C3EC8" w:rsidRDefault="009E27FC" w:rsidP="009E27FC">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712"/>
        <w:gridCol w:w="4536"/>
        <w:gridCol w:w="1275"/>
      </w:tblGrid>
      <w:tr w:rsidR="009E27FC" w:rsidRPr="002C3EC8" w:rsidTr="008D5670">
        <w:trPr>
          <w:trHeight w:val="450"/>
          <w:jc w:val="center"/>
        </w:trPr>
        <w:tc>
          <w:tcPr>
            <w:tcW w:w="0" w:type="auto"/>
            <w:vAlign w:val="center"/>
          </w:tcPr>
          <w:p w:rsidR="009E27FC" w:rsidRPr="00A32CEF" w:rsidRDefault="009E27FC" w:rsidP="009E27FC">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712" w:type="dxa"/>
            <w:vAlign w:val="center"/>
          </w:tcPr>
          <w:p w:rsidR="009E27FC" w:rsidRPr="00A32CEF" w:rsidRDefault="009E27FC" w:rsidP="009E27FC">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536" w:type="dxa"/>
            <w:vAlign w:val="center"/>
          </w:tcPr>
          <w:p w:rsidR="009E27FC" w:rsidRPr="00A32CEF" w:rsidRDefault="009E27FC" w:rsidP="009E27FC">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275" w:type="dxa"/>
            <w:vAlign w:val="center"/>
          </w:tcPr>
          <w:p w:rsidR="009E27FC" w:rsidRPr="002C3EC8" w:rsidRDefault="009E27FC" w:rsidP="009E27FC">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Metody badań według</w:t>
            </w:r>
          </w:p>
        </w:tc>
      </w:tr>
      <w:tr w:rsidR="009E27FC" w:rsidRPr="002C3EC8" w:rsidTr="008D5670">
        <w:trPr>
          <w:cantSplit/>
          <w:trHeight w:val="341"/>
          <w:jc w:val="center"/>
        </w:trPr>
        <w:tc>
          <w:tcPr>
            <w:tcW w:w="0" w:type="auto"/>
          </w:tcPr>
          <w:p w:rsidR="009E27FC" w:rsidRPr="00A32CEF" w:rsidRDefault="009E27FC" w:rsidP="009E27FC">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712" w:type="dxa"/>
          </w:tcPr>
          <w:p w:rsidR="009E27FC" w:rsidRPr="00A32CEF" w:rsidRDefault="009E27FC" w:rsidP="009E27F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536" w:type="dxa"/>
            <w:tcBorders>
              <w:bottom w:val="single" w:sz="6" w:space="0" w:color="auto"/>
            </w:tcBorders>
          </w:tcPr>
          <w:p w:rsidR="009E27FC" w:rsidRDefault="009E27FC" w:rsidP="009E27F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Świeże, czyste, zdrowe (bez oznak gnicia, śladów pleśni oraz uszkodzeń takich jak skazy, obicia), bez liści, całe, twarde, o gęstej strukturze, z krótko przyciętym głąbem (usunięta cała część niejadalna głąba), praktycznie wolne od owadów i szkodników, wolne od uszkodzeń spowodowanych przez choroby i szkodniki, pozbawione nieprawidłowej wilgoci zewnętrznej; wolne od wystających liści na główce;</w:t>
            </w:r>
          </w:p>
          <w:p w:rsidR="009E27FC" w:rsidRPr="008A250F" w:rsidRDefault="009E27FC" w:rsidP="009E27F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dopuszczalne są nieznaczne wady kształtu, rozwoju, zabarwienia oraz bardzo nieznaczne zdrewnienie, pod warunkiem, że nie mają one wpływu na ogólny wygląd, jakość, zachowanie jakości oraz prezentację w opakowaniu </w:t>
            </w:r>
          </w:p>
        </w:tc>
        <w:tc>
          <w:tcPr>
            <w:tcW w:w="1275" w:type="dxa"/>
            <w:vMerge w:val="restart"/>
            <w:shd w:val="clear" w:color="auto" w:fill="auto"/>
            <w:vAlign w:val="center"/>
          </w:tcPr>
          <w:p w:rsidR="009E27FC" w:rsidRPr="00E1625C" w:rsidRDefault="009E27FC" w:rsidP="009E27FC">
            <w:pPr>
              <w:widowControl w:val="0"/>
              <w:autoSpaceDE w:val="0"/>
              <w:autoSpaceDN w:val="0"/>
              <w:adjustRightInd w:val="0"/>
              <w:spacing w:after="0" w:line="240" w:lineRule="auto"/>
              <w:jc w:val="center"/>
              <w:rPr>
                <w:rFonts w:ascii="Arial" w:hAnsi="Arial" w:cs="Arial"/>
                <w:sz w:val="18"/>
                <w:szCs w:val="18"/>
              </w:rPr>
            </w:pPr>
            <w:r>
              <w:rPr>
                <w:rFonts w:ascii="Arial" w:hAnsi="Arial" w:cs="Arial"/>
                <w:bCs/>
                <w:sz w:val="18"/>
                <w:szCs w:val="18"/>
              </w:rPr>
              <w:t>PN-R-75356</w:t>
            </w:r>
          </w:p>
        </w:tc>
      </w:tr>
      <w:tr w:rsidR="009E27FC" w:rsidRPr="002C3EC8" w:rsidTr="008D5670">
        <w:trPr>
          <w:cantSplit/>
          <w:trHeight w:val="90"/>
          <w:jc w:val="center"/>
        </w:trPr>
        <w:tc>
          <w:tcPr>
            <w:tcW w:w="0" w:type="auto"/>
          </w:tcPr>
          <w:p w:rsidR="009E27FC" w:rsidRDefault="009E27FC" w:rsidP="009E27F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712" w:type="dxa"/>
          </w:tcPr>
          <w:p w:rsidR="009E27FC" w:rsidRDefault="009E27FC" w:rsidP="009E27F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Barwa </w:t>
            </w:r>
          </w:p>
        </w:tc>
        <w:tc>
          <w:tcPr>
            <w:tcW w:w="4536" w:type="dxa"/>
            <w:tcBorders>
              <w:top w:val="single" w:sz="6" w:space="0" w:color="auto"/>
              <w:bottom w:val="single" w:sz="6" w:space="0" w:color="auto"/>
            </w:tcBorders>
          </w:tcPr>
          <w:p w:rsidR="009E27FC" w:rsidRPr="001132E9" w:rsidRDefault="009E27FC" w:rsidP="009E27F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Jednolita biała, lekko kremowa </w:t>
            </w:r>
          </w:p>
        </w:tc>
        <w:tc>
          <w:tcPr>
            <w:tcW w:w="1275" w:type="dxa"/>
            <w:vMerge/>
            <w:shd w:val="clear" w:color="auto" w:fill="auto"/>
            <w:vAlign w:val="center"/>
          </w:tcPr>
          <w:p w:rsidR="009E27FC" w:rsidRPr="002C3EC8" w:rsidRDefault="009E27FC" w:rsidP="009E27FC">
            <w:pPr>
              <w:spacing w:after="0" w:line="240" w:lineRule="auto"/>
              <w:rPr>
                <w:rFonts w:ascii="Arial" w:hAnsi="Arial" w:cs="Arial"/>
                <w:sz w:val="18"/>
                <w:szCs w:val="18"/>
              </w:rPr>
            </w:pPr>
          </w:p>
        </w:tc>
      </w:tr>
      <w:tr w:rsidR="009E27FC" w:rsidRPr="002C3EC8" w:rsidTr="008D5670">
        <w:trPr>
          <w:cantSplit/>
          <w:trHeight w:val="90"/>
          <w:jc w:val="center"/>
        </w:trPr>
        <w:tc>
          <w:tcPr>
            <w:tcW w:w="0" w:type="auto"/>
          </w:tcPr>
          <w:p w:rsidR="009E27FC" w:rsidRDefault="009E27FC" w:rsidP="009E27F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712" w:type="dxa"/>
          </w:tcPr>
          <w:p w:rsidR="009E27FC" w:rsidRDefault="009E27FC" w:rsidP="009E27F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536" w:type="dxa"/>
            <w:tcBorders>
              <w:top w:val="single" w:sz="6" w:space="0" w:color="auto"/>
              <w:bottom w:val="single" w:sz="6" w:space="0" w:color="auto"/>
            </w:tcBorders>
          </w:tcPr>
          <w:p w:rsidR="009E27FC" w:rsidRPr="001132E9" w:rsidRDefault="009E27FC" w:rsidP="009E27F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275" w:type="dxa"/>
            <w:vMerge/>
            <w:shd w:val="clear" w:color="auto" w:fill="auto"/>
            <w:vAlign w:val="center"/>
          </w:tcPr>
          <w:p w:rsidR="009E27FC" w:rsidRPr="002C3EC8" w:rsidRDefault="009E27FC" w:rsidP="009E27FC">
            <w:pPr>
              <w:spacing w:after="0" w:line="240" w:lineRule="auto"/>
              <w:rPr>
                <w:rFonts w:ascii="Arial" w:hAnsi="Arial" w:cs="Arial"/>
                <w:sz w:val="18"/>
                <w:szCs w:val="18"/>
              </w:rPr>
            </w:pPr>
          </w:p>
        </w:tc>
      </w:tr>
      <w:tr w:rsidR="009E27FC" w:rsidRPr="002C3EC8" w:rsidTr="008D5670">
        <w:trPr>
          <w:cantSplit/>
          <w:trHeight w:val="341"/>
          <w:jc w:val="center"/>
        </w:trPr>
        <w:tc>
          <w:tcPr>
            <w:tcW w:w="0" w:type="auto"/>
          </w:tcPr>
          <w:p w:rsidR="009E27FC" w:rsidRPr="00A32CEF" w:rsidRDefault="009E27FC" w:rsidP="009E27F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712" w:type="dxa"/>
          </w:tcPr>
          <w:p w:rsidR="009E27FC" w:rsidRPr="00A32CEF" w:rsidRDefault="009E27FC" w:rsidP="009E27F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536" w:type="dxa"/>
            <w:tcBorders>
              <w:bottom w:val="single" w:sz="6" w:space="0" w:color="auto"/>
            </w:tcBorders>
          </w:tcPr>
          <w:p w:rsidR="009E27FC" w:rsidRPr="00A32CEF" w:rsidRDefault="009E27FC" w:rsidP="009E27F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Jednolite w opakowaniu pod względem pochodzenia, odmiany, jakości i wielkości</w:t>
            </w:r>
          </w:p>
        </w:tc>
        <w:tc>
          <w:tcPr>
            <w:tcW w:w="1275" w:type="dxa"/>
            <w:vMerge/>
            <w:shd w:val="clear" w:color="auto" w:fill="auto"/>
            <w:vAlign w:val="center"/>
          </w:tcPr>
          <w:p w:rsidR="009E27FC" w:rsidRPr="002C3EC8" w:rsidRDefault="009E27FC" w:rsidP="009E27FC">
            <w:pPr>
              <w:widowControl w:val="0"/>
              <w:autoSpaceDE w:val="0"/>
              <w:autoSpaceDN w:val="0"/>
              <w:adjustRightInd w:val="0"/>
              <w:spacing w:after="0" w:line="240" w:lineRule="auto"/>
              <w:jc w:val="both"/>
              <w:rPr>
                <w:rFonts w:ascii="Arial" w:hAnsi="Arial" w:cs="Arial"/>
                <w:sz w:val="18"/>
                <w:szCs w:val="18"/>
              </w:rPr>
            </w:pPr>
          </w:p>
        </w:tc>
      </w:tr>
      <w:tr w:rsidR="009E27FC" w:rsidRPr="002C3EC8" w:rsidTr="008D5670">
        <w:trPr>
          <w:cantSplit/>
          <w:trHeight w:val="90"/>
          <w:jc w:val="center"/>
        </w:trPr>
        <w:tc>
          <w:tcPr>
            <w:tcW w:w="0" w:type="auto"/>
          </w:tcPr>
          <w:p w:rsidR="009E27FC" w:rsidRPr="00A32CEF" w:rsidRDefault="009E27FC" w:rsidP="009E27F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1712" w:type="dxa"/>
          </w:tcPr>
          <w:p w:rsidR="009E27FC" w:rsidRPr="00AD65F9" w:rsidRDefault="009E27FC" w:rsidP="009E27FC">
            <w:pPr>
              <w:widowControl w:val="0"/>
              <w:autoSpaceDE w:val="0"/>
              <w:autoSpaceDN w:val="0"/>
              <w:adjustRightInd w:val="0"/>
              <w:spacing w:after="0" w:line="240" w:lineRule="auto"/>
              <w:jc w:val="both"/>
              <w:rPr>
                <w:rFonts w:ascii="Arial" w:hAnsi="Arial" w:cs="Arial"/>
                <w:spacing w:val="-4"/>
                <w:sz w:val="18"/>
                <w:szCs w:val="18"/>
              </w:rPr>
            </w:pPr>
            <w:r>
              <w:rPr>
                <w:rFonts w:ascii="Arial" w:hAnsi="Arial" w:cs="Arial"/>
                <w:spacing w:val="-4"/>
                <w:sz w:val="18"/>
                <w:szCs w:val="18"/>
              </w:rPr>
              <w:t>Średnica minimalna,</w:t>
            </w:r>
            <w:r w:rsidRPr="00AD65F9">
              <w:rPr>
                <w:rFonts w:ascii="Arial" w:hAnsi="Arial" w:cs="Arial"/>
                <w:spacing w:val="-4"/>
                <w:sz w:val="18"/>
                <w:szCs w:val="18"/>
              </w:rPr>
              <w:t xml:space="preserve"> mm</w:t>
            </w:r>
          </w:p>
        </w:tc>
        <w:tc>
          <w:tcPr>
            <w:tcW w:w="4536" w:type="dxa"/>
            <w:tcBorders>
              <w:top w:val="single" w:sz="6" w:space="0" w:color="auto"/>
              <w:bottom w:val="single" w:sz="6" w:space="0" w:color="auto"/>
            </w:tcBorders>
          </w:tcPr>
          <w:p w:rsidR="009E27FC" w:rsidRPr="00A9134C" w:rsidRDefault="009E27FC" w:rsidP="009E27FC">
            <w:pPr>
              <w:tabs>
                <w:tab w:val="left" w:pos="1620"/>
              </w:tabs>
              <w:spacing w:after="0" w:line="240" w:lineRule="auto"/>
              <w:jc w:val="center"/>
              <w:rPr>
                <w:rFonts w:ascii="Arial" w:hAnsi="Arial" w:cs="Arial"/>
                <w:color w:val="FF0000"/>
                <w:sz w:val="18"/>
                <w:szCs w:val="18"/>
              </w:rPr>
            </w:pPr>
            <w:r>
              <w:rPr>
                <w:rFonts w:ascii="Arial" w:hAnsi="Arial" w:cs="Arial"/>
                <w:sz w:val="18"/>
                <w:szCs w:val="18"/>
              </w:rPr>
              <w:t>150</w:t>
            </w:r>
          </w:p>
        </w:tc>
        <w:tc>
          <w:tcPr>
            <w:tcW w:w="1275" w:type="dxa"/>
            <w:vMerge/>
            <w:shd w:val="clear" w:color="auto" w:fill="auto"/>
            <w:vAlign w:val="center"/>
          </w:tcPr>
          <w:p w:rsidR="009E27FC" w:rsidRPr="002C3EC8" w:rsidRDefault="009E27FC" w:rsidP="009E27FC">
            <w:pPr>
              <w:spacing w:after="0" w:line="240" w:lineRule="auto"/>
              <w:rPr>
                <w:rFonts w:ascii="Arial" w:hAnsi="Arial" w:cs="Arial"/>
                <w:sz w:val="18"/>
                <w:szCs w:val="18"/>
              </w:rPr>
            </w:pPr>
          </w:p>
        </w:tc>
      </w:tr>
      <w:tr w:rsidR="009E27FC" w:rsidRPr="002C3EC8" w:rsidTr="008D5670">
        <w:trPr>
          <w:cantSplit/>
          <w:trHeight w:val="90"/>
          <w:jc w:val="center"/>
        </w:trPr>
        <w:tc>
          <w:tcPr>
            <w:tcW w:w="0" w:type="auto"/>
          </w:tcPr>
          <w:p w:rsidR="009E27FC" w:rsidRDefault="009E27FC" w:rsidP="009E27F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6</w:t>
            </w:r>
          </w:p>
        </w:tc>
        <w:tc>
          <w:tcPr>
            <w:tcW w:w="1712" w:type="dxa"/>
          </w:tcPr>
          <w:p w:rsidR="009E27FC" w:rsidRDefault="009E27FC" w:rsidP="009E27F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Dopuszczalna różnica średnic między najmniejszą a największą główką kalafiora w każdym opakowaniu, nie więcej niż, mm </w:t>
            </w:r>
          </w:p>
        </w:tc>
        <w:tc>
          <w:tcPr>
            <w:tcW w:w="4536" w:type="dxa"/>
            <w:tcBorders>
              <w:top w:val="single" w:sz="6" w:space="0" w:color="auto"/>
              <w:bottom w:val="single" w:sz="6" w:space="0" w:color="auto"/>
            </w:tcBorders>
          </w:tcPr>
          <w:p w:rsidR="009E27FC" w:rsidRDefault="009E27FC" w:rsidP="009E27FC">
            <w:pPr>
              <w:spacing w:after="0" w:line="240" w:lineRule="auto"/>
              <w:rPr>
                <w:rFonts w:ascii="Arial" w:hAnsi="Arial" w:cs="Arial"/>
                <w:sz w:val="18"/>
                <w:szCs w:val="18"/>
              </w:rPr>
            </w:pPr>
          </w:p>
          <w:p w:rsidR="009E27FC" w:rsidRDefault="009E27FC" w:rsidP="009E27FC">
            <w:pPr>
              <w:spacing w:after="0" w:line="240" w:lineRule="auto"/>
              <w:rPr>
                <w:rFonts w:ascii="Arial" w:hAnsi="Arial" w:cs="Arial"/>
                <w:sz w:val="18"/>
                <w:szCs w:val="18"/>
              </w:rPr>
            </w:pPr>
          </w:p>
          <w:p w:rsidR="00FE704D" w:rsidRDefault="00FE704D" w:rsidP="009E27FC">
            <w:pPr>
              <w:spacing w:after="0" w:line="240" w:lineRule="auto"/>
              <w:rPr>
                <w:rFonts w:ascii="Arial" w:hAnsi="Arial" w:cs="Arial"/>
                <w:sz w:val="18"/>
                <w:szCs w:val="18"/>
              </w:rPr>
            </w:pPr>
          </w:p>
          <w:p w:rsidR="00FE704D" w:rsidRDefault="00FE704D" w:rsidP="009E27FC">
            <w:pPr>
              <w:spacing w:after="0" w:line="240" w:lineRule="auto"/>
              <w:rPr>
                <w:rFonts w:ascii="Arial" w:hAnsi="Arial" w:cs="Arial"/>
                <w:sz w:val="18"/>
                <w:szCs w:val="18"/>
              </w:rPr>
            </w:pPr>
          </w:p>
          <w:p w:rsidR="00FE704D" w:rsidRDefault="00FE704D" w:rsidP="009E27FC">
            <w:pPr>
              <w:spacing w:after="0" w:line="240" w:lineRule="auto"/>
              <w:rPr>
                <w:rFonts w:ascii="Arial" w:hAnsi="Arial" w:cs="Arial"/>
                <w:sz w:val="18"/>
                <w:szCs w:val="18"/>
              </w:rPr>
            </w:pPr>
          </w:p>
          <w:p w:rsidR="009E27FC" w:rsidRPr="00AD65F9" w:rsidRDefault="009E27FC" w:rsidP="009E27FC">
            <w:pPr>
              <w:spacing w:after="0" w:line="240" w:lineRule="auto"/>
              <w:jc w:val="center"/>
              <w:rPr>
                <w:rFonts w:ascii="Arial" w:hAnsi="Arial" w:cs="Arial"/>
                <w:sz w:val="18"/>
                <w:szCs w:val="18"/>
              </w:rPr>
            </w:pPr>
            <w:r>
              <w:rPr>
                <w:rFonts w:ascii="Arial" w:hAnsi="Arial" w:cs="Arial"/>
                <w:sz w:val="18"/>
                <w:szCs w:val="18"/>
              </w:rPr>
              <w:t>40</w:t>
            </w:r>
          </w:p>
        </w:tc>
        <w:tc>
          <w:tcPr>
            <w:tcW w:w="1275" w:type="dxa"/>
            <w:vMerge/>
            <w:shd w:val="clear" w:color="auto" w:fill="auto"/>
            <w:vAlign w:val="center"/>
          </w:tcPr>
          <w:p w:rsidR="009E27FC" w:rsidRPr="002C3EC8" w:rsidRDefault="009E27FC" w:rsidP="009E27FC">
            <w:pPr>
              <w:spacing w:after="0" w:line="240" w:lineRule="auto"/>
              <w:rPr>
                <w:rFonts w:ascii="Arial" w:hAnsi="Arial" w:cs="Arial"/>
                <w:sz w:val="18"/>
                <w:szCs w:val="18"/>
              </w:rPr>
            </w:pPr>
          </w:p>
        </w:tc>
      </w:tr>
    </w:tbl>
    <w:p w:rsidR="009E27FC" w:rsidRDefault="009E27FC" w:rsidP="009E27FC">
      <w:pPr>
        <w:pStyle w:val="Nagwek11"/>
        <w:spacing w:before="0" w:after="0"/>
        <w:rPr>
          <w:bCs w:val="0"/>
        </w:rPr>
      </w:pPr>
      <w:r>
        <w:rPr>
          <w:bCs w:val="0"/>
        </w:rPr>
        <w:t xml:space="preserve">2.3 Wymagania chemiczne </w:t>
      </w:r>
    </w:p>
    <w:p w:rsidR="009E27FC" w:rsidRPr="00A9134C" w:rsidRDefault="009E27FC" w:rsidP="009E27FC">
      <w:pPr>
        <w:pStyle w:val="Nagwek11"/>
        <w:spacing w:before="0" w:after="0"/>
        <w:rPr>
          <w:bCs w:val="0"/>
        </w:rPr>
      </w:pPr>
      <w:r w:rsidRPr="00295CBB">
        <w:rPr>
          <w:b w:val="0"/>
          <w:bCs w:val="0"/>
        </w:rPr>
        <w:t xml:space="preserve">Zawartość zanieczyszczeń </w:t>
      </w:r>
      <w:r>
        <w:rPr>
          <w:b w:val="0"/>
          <w:bCs w:val="0"/>
        </w:rPr>
        <w:t xml:space="preserve">w produkcie </w:t>
      </w:r>
      <w:r>
        <w:rPr>
          <w:b w:val="0"/>
          <w:szCs w:val="20"/>
        </w:rPr>
        <w:t>oraz pozostałości pestycydów</w:t>
      </w:r>
      <w:r>
        <w:rPr>
          <w:b w:val="0"/>
          <w:bCs w:val="0"/>
        </w:rPr>
        <w:t xml:space="preserve"> zgodnie z aktualnie obowiązującym prawem.</w:t>
      </w:r>
    </w:p>
    <w:p w:rsidR="009E27FC" w:rsidRPr="009E27FC" w:rsidRDefault="009E27FC" w:rsidP="009E27FC">
      <w:pPr>
        <w:pStyle w:val="E-1"/>
        <w:jc w:val="both"/>
        <w:rPr>
          <w:rFonts w:ascii="Arial" w:hAnsi="Arial" w:cs="Arial"/>
          <w:b/>
        </w:rPr>
      </w:pPr>
      <w:r w:rsidRPr="009E27FC">
        <w:rPr>
          <w:rFonts w:ascii="Arial" w:hAnsi="Arial" w:cs="Arial"/>
          <w:b/>
        </w:rPr>
        <w:t>3.Trwałość</w:t>
      </w:r>
    </w:p>
    <w:p w:rsidR="009E27FC" w:rsidRPr="0034180F" w:rsidRDefault="009E27FC" w:rsidP="009E27FC">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7 dni</w:t>
      </w:r>
      <w:r w:rsidRPr="00283F20">
        <w:rPr>
          <w:rFonts w:ascii="Arial" w:hAnsi="Arial" w:cs="Arial"/>
          <w:sz w:val="20"/>
          <w:szCs w:val="20"/>
        </w:rPr>
        <w:t xml:space="preserve"> od daty </w:t>
      </w:r>
      <w:r>
        <w:rPr>
          <w:rFonts w:ascii="Arial" w:hAnsi="Arial" w:cs="Arial"/>
          <w:sz w:val="20"/>
          <w:szCs w:val="20"/>
        </w:rPr>
        <w:t>dostawy do magazynu odbiorcy.</w:t>
      </w:r>
    </w:p>
    <w:p w:rsidR="009E27FC" w:rsidRPr="009E27FC" w:rsidRDefault="009E27FC" w:rsidP="009E27FC">
      <w:pPr>
        <w:pStyle w:val="E-1"/>
        <w:jc w:val="both"/>
        <w:rPr>
          <w:rFonts w:ascii="Arial" w:hAnsi="Arial" w:cs="Arial"/>
          <w:b/>
        </w:rPr>
      </w:pPr>
      <w:r w:rsidRPr="009E27FC">
        <w:rPr>
          <w:rFonts w:ascii="Arial" w:hAnsi="Arial" w:cs="Arial"/>
          <w:b/>
        </w:rPr>
        <w:t>4. Metody badań</w:t>
      </w:r>
    </w:p>
    <w:p w:rsidR="009E27FC" w:rsidRPr="009E27FC" w:rsidRDefault="009E27FC" w:rsidP="009E27FC">
      <w:pPr>
        <w:pStyle w:val="E-1"/>
        <w:jc w:val="both"/>
        <w:rPr>
          <w:rFonts w:ascii="Arial" w:hAnsi="Arial" w:cs="Arial"/>
          <w:b/>
        </w:rPr>
      </w:pPr>
      <w:r w:rsidRPr="009E27FC">
        <w:rPr>
          <w:rFonts w:ascii="Arial" w:hAnsi="Arial" w:cs="Arial"/>
          <w:b/>
        </w:rPr>
        <w:t>4.1 Sprawdzenie znakowania i stanu opakowania</w:t>
      </w:r>
    </w:p>
    <w:p w:rsidR="009E27FC" w:rsidRPr="009E27FC" w:rsidRDefault="009E27FC" w:rsidP="009E27FC">
      <w:pPr>
        <w:pStyle w:val="E-1"/>
        <w:jc w:val="both"/>
        <w:rPr>
          <w:rFonts w:ascii="Arial" w:hAnsi="Arial" w:cs="Arial"/>
        </w:rPr>
      </w:pPr>
      <w:r w:rsidRPr="009E27FC">
        <w:rPr>
          <w:rFonts w:ascii="Arial" w:hAnsi="Arial" w:cs="Arial"/>
        </w:rPr>
        <w:t>Wykonać metodą wizualną na zgodność z pkt. 5.1 i 5.2.</w:t>
      </w:r>
    </w:p>
    <w:p w:rsidR="009E27FC" w:rsidRPr="009E27FC" w:rsidRDefault="009E27FC" w:rsidP="009E27FC">
      <w:pPr>
        <w:pStyle w:val="E-1"/>
        <w:jc w:val="both"/>
        <w:rPr>
          <w:rFonts w:ascii="Arial" w:hAnsi="Arial" w:cs="Arial"/>
          <w:b/>
        </w:rPr>
      </w:pPr>
      <w:r w:rsidRPr="009E27FC">
        <w:rPr>
          <w:rFonts w:ascii="Arial" w:hAnsi="Arial" w:cs="Arial"/>
          <w:b/>
        </w:rPr>
        <w:t>4.2 Oznaczanie cech organoleptycznych i fizycznych</w:t>
      </w:r>
    </w:p>
    <w:p w:rsidR="009E27FC" w:rsidRPr="009E27FC" w:rsidRDefault="009E27FC" w:rsidP="009E27FC">
      <w:pPr>
        <w:pStyle w:val="E-1"/>
        <w:jc w:val="both"/>
        <w:rPr>
          <w:rFonts w:ascii="Arial" w:hAnsi="Arial" w:cs="Arial"/>
        </w:rPr>
      </w:pPr>
      <w:r w:rsidRPr="009E27FC">
        <w:rPr>
          <w:rFonts w:ascii="Arial" w:hAnsi="Arial" w:cs="Arial"/>
        </w:rPr>
        <w:t>Według norm podanych w Tablicy1.</w:t>
      </w:r>
    </w:p>
    <w:p w:rsidR="009E27FC" w:rsidRPr="009E27FC" w:rsidRDefault="009E27FC" w:rsidP="009E27FC">
      <w:pPr>
        <w:pStyle w:val="E-1"/>
        <w:rPr>
          <w:rFonts w:ascii="Arial" w:hAnsi="Arial" w:cs="Arial"/>
        </w:rPr>
      </w:pPr>
      <w:r w:rsidRPr="009E27FC">
        <w:rPr>
          <w:rFonts w:ascii="Arial" w:hAnsi="Arial" w:cs="Arial"/>
          <w:b/>
        </w:rPr>
        <w:t xml:space="preserve">5 Pakowanie, znakowanie, przechowywanie </w:t>
      </w:r>
    </w:p>
    <w:p w:rsidR="009E27FC" w:rsidRPr="009E27FC" w:rsidRDefault="009E27FC" w:rsidP="009E27FC">
      <w:pPr>
        <w:pStyle w:val="E-1"/>
        <w:rPr>
          <w:rFonts w:ascii="Arial" w:hAnsi="Arial" w:cs="Arial"/>
          <w:b/>
        </w:rPr>
      </w:pPr>
      <w:r w:rsidRPr="009E27FC">
        <w:rPr>
          <w:rFonts w:ascii="Arial" w:hAnsi="Arial" w:cs="Arial"/>
          <w:b/>
        </w:rPr>
        <w:t>5.1 Pakowanie</w:t>
      </w:r>
    </w:p>
    <w:p w:rsidR="009E27FC" w:rsidRPr="008D5670" w:rsidRDefault="009E27FC" w:rsidP="009E27FC">
      <w:pPr>
        <w:pStyle w:val="E-1"/>
        <w:jc w:val="both"/>
        <w:rPr>
          <w:rFonts w:ascii="Arial" w:hAnsi="Arial" w:cs="Arial"/>
          <w:szCs w:val="24"/>
          <w14:shadow w14:blurRad="0" w14:dist="0" w14:dir="0" w14:sx="0" w14:sy="0" w14:kx="0" w14:ky="0" w14:algn="none">
            <w14:srgbClr w14:val="000000"/>
          </w14:shadow>
        </w:rPr>
      </w:pPr>
      <w:r w:rsidRPr="008D5670">
        <w:rPr>
          <w:rFonts w:ascii="Arial" w:hAnsi="Arial" w:cs="Arial"/>
          <w:szCs w:val="24"/>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9E27FC" w:rsidRDefault="009E27FC" w:rsidP="008D5670">
      <w:pPr>
        <w:pStyle w:val="E-1"/>
        <w:jc w:val="both"/>
        <w:rPr>
          <w:rFonts w:ascii="Arial" w:hAnsi="Arial" w:cs="Arial"/>
        </w:rPr>
      </w:pPr>
      <w:r w:rsidRPr="008D5670">
        <w:rPr>
          <w:rFonts w:ascii="Arial" w:hAnsi="Arial" w:cs="Arial"/>
          <w:szCs w:val="24"/>
          <w14:shadow w14:blurRad="0" w14:dist="0" w14:dir="0" w14:sx="0" w14:sy="0" w14:kx="0" w14:ky="0" w14:algn="none">
            <w14:srgbClr w14:val="000000"/>
          </w14:shadow>
        </w:rPr>
        <w:t>Opakowania powinny być wykonane z materiałów opakowaniowych przeznaczonych</w:t>
      </w:r>
      <w:r>
        <w:rPr>
          <w:rFonts w:ascii="Arial" w:hAnsi="Arial" w:cs="Arial"/>
        </w:rPr>
        <w:t xml:space="preserve"> do kontaktu z żywnością.</w:t>
      </w:r>
    </w:p>
    <w:p w:rsidR="009E27FC" w:rsidRDefault="009E27FC" w:rsidP="009E27FC">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9E27FC" w:rsidRPr="009E27FC" w:rsidRDefault="009E27FC" w:rsidP="00781799">
      <w:pPr>
        <w:pStyle w:val="E-1"/>
        <w:numPr>
          <w:ilvl w:val="1"/>
          <w:numId w:val="20"/>
        </w:numPr>
        <w:rPr>
          <w:rFonts w:ascii="Arial" w:hAnsi="Arial" w:cs="Arial"/>
        </w:rPr>
      </w:pPr>
      <w:r w:rsidRPr="009E27FC">
        <w:rPr>
          <w:rFonts w:ascii="Arial" w:hAnsi="Arial" w:cs="Arial"/>
          <w:b/>
        </w:rPr>
        <w:t>Znakowanie</w:t>
      </w:r>
    </w:p>
    <w:p w:rsidR="009E27FC" w:rsidRPr="009E27FC" w:rsidRDefault="009E27FC" w:rsidP="009E27FC">
      <w:pPr>
        <w:pStyle w:val="E-1"/>
        <w:rPr>
          <w:rFonts w:ascii="Arial" w:hAnsi="Arial" w:cs="Arial"/>
        </w:rPr>
      </w:pPr>
      <w:r w:rsidRPr="009E27FC">
        <w:rPr>
          <w:rFonts w:ascii="Arial" w:hAnsi="Arial" w:cs="Arial"/>
        </w:rPr>
        <w:t>Zgodnie z aktualnie obowiązującym prawem.</w:t>
      </w:r>
    </w:p>
    <w:p w:rsidR="009E27FC" w:rsidRPr="009E27FC" w:rsidRDefault="009E27FC" w:rsidP="009E27FC">
      <w:pPr>
        <w:pStyle w:val="E-1"/>
        <w:rPr>
          <w:rFonts w:ascii="Arial" w:hAnsi="Arial" w:cs="Arial"/>
          <w:b/>
        </w:rPr>
      </w:pPr>
      <w:r w:rsidRPr="009E27FC">
        <w:rPr>
          <w:rFonts w:ascii="Arial" w:hAnsi="Arial" w:cs="Arial"/>
          <w:b/>
        </w:rPr>
        <w:t>5.3 Przechowywanie</w:t>
      </w:r>
    </w:p>
    <w:p w:rsidR="009E27FC" w:rsidRPr="009E27FC" w:rsidRDefault="009E27FC" w:rsidP="009E27FC">
      <w:pPr>
        <w:pStyle w:val="E-1"/>
        <w:rPr>
          <w:rFonts w:ascii="Arial" w:hAnsi="Arial" w:cs="Arial"/>
        </w:rPr>
      </w:pPr>
      <w:r w:rsidRPr="009E27FC">
        <w:rPr>
          <w:rFonts w:ascii="Arial" w:hAnsi="Arial" w:cs="Arial"/>
        </w:rPr>
        <w:t>Przechowywać zgodnie z zaleceniami producenta.</w:t>
      </w:r>
    </w:p>
    <w:p w:rsidR="009E27FC" w:rsidRDefault="009E27FC" w:rsidP="00143C94">
      <w:pP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p>
    <w:p w:rsidR="00FE704D" w:rsidRDefault="00FE704D">
      <w:pP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FE704D" w:rsidRPr="009358C3" w:rsidRDefault="00FE704D" w:rsidP="002119FC">
      <w:pPr>
        <w:spacing w:after="0" w:line="240" w:lineRule="auto"/>
        <w:jc w:val="right"/>
        <w:rPr>
          <w:rFonts w:ascii="Arial Narrow" w:eastAsia="Times New Roman" w:hAnsi="Arial Narrow" w:cs="Arial"/>
          <w:szCs w:val="20"/>
        </w:rPr>
      </w:pPr>
      <w:r w:rsidRPr="009358C3">
        <w:rPr>
          <w:rFonts w:ascii="Arial Narrow" w:eastAsia="Times New Roman" w:hAnsi="Arial Narrow" w:cs="Arial"/>
          <w:szCs w:val="20"/>
        </w:rPr>
        <w:lastRenderedPageBreak/>
        <w:t>ZAŁĄCZNIK 2</w:t>
      </w:r>
      <w:r w:rsidR="009358C3" w:rsidRPr="009358C3">
        <w:rPr>
          <w:rFonts w:ascii="Arial Narrow" w:eastAsia="Times New Roman" w:hAnsi="Arial Narrow" w:cs="Arial"/>
          <w:szCs w:val="20"/>
        </w:rPr>
        <w:t>0</w:t>
      </w:r>
    </w:p>
    <w:p w:rsidR="00FE704D" w:rsidRPr="009358C3" w:rsidRDefault="00FE704D" w:rsidP="002119FC">
      <w:pPr>
        <w:spacing w:after="0" w:line="240" w:lineRule="auto"/>
        <w:jc w:val="right"/>
        <w:rPr>
          <w:rFonts w:ascii="Arial Narrow" w:eastAsia="Times New Roman" w:hAnsi="Arial Narrow" w:cs="Arial"/>
          <w:szCs w:val="20"/>
        </w:rPr>
      </w:pPr>
    </w:p>
    <w:p w:rsidR="00FE704D" w:rsidRPr="008D5670" w:rsidRDefault="00FE704D" w:rsidP="002119FC">
      <w:pPr>
        <w:spacing w:after="0" w:line="240" w:lineRule="auto"/>
        <w:jc w:val="center"/>
        <w:rPr>
          <w:rFonts w:ascii="Arial" w:hAnsi="Arial" w:cs="Arial"/>
          <w:b/>
          <w:sz w:val="28"/>
          <w:szCs w:val="40"/>
        </w:rPr>
      </w:pPr>
      <w:r w:rsidRPr="008D5670">
        <w:rPr>
          <w:rFonts w:ascii="Arial" w:hAnsi="Arial" w:cs="Arial"/>
          <w:b/>
          <w:sz w:val="28"/>
          <w:szCs w:val="40"/>
        </w:rPr>
        <w:t>INSPEKTORAT WSPARCIA SIŁ ZBROJNYCH</w:t>
      </w:r>
    </w:p>
    <w:p w:rsidR="00FE704D" w:rsidRPr="008D5670" w:rsidRDefault="00FE704D" w:rsidP="00FE704D">
      <w:pPr>
        <w:spacing w:after="0" w:line="240" w:lineRule="auto"/>
        <w:jc w:val="center"/>
        <w:rPr>
          <w:rFonts w:ascii="Arial" w:hAnsi="Arial" w:cs="Arial"/>
          <w:b/>
          <w:sz w:val="28"/>
          <w:szCs w:val="40"/>
        </w:rPr>
      </w:pPr>
      <w:r w:rsidRPr="008D5670">
        <w:rPr>
          <w:rFonts w:ascii="Arial" w:hAnsi="Arial" w:cs="Arial"/>
          <w:b/>
          <w:sz w:val="28"/>
          <w:szCs w:val="40"/>
        </w:rPr>
        <w:t>SZEFOSTWO SŁUŻBY ŻYWNOŚCIOWEJ</w:t>
      </w:r>
    </w:p>
    <w:p w:rsidR="00FE704D" w:rsidRPr="008D5670" w:rsidRDefault="00FE704D" w:rsidP="00FE704D">
      <w:pPr>
        <w:spacing w:after="0" w:line="240" w:lineRule="auto"/>
        <w:jc w:val="center"/>
        <w:rPr>
          <w:rFonts w:ascii="Arial" w:hAnsi="Arial" w:cs="Arial"/>
          <w:b/>
          <w:sz w:val="28"/>
          <w:szCs w:val="40"/>
        </w:rPr>
      </w:pPr>
      <w:r w:rsidRPr="008D5670">
        <w:rPr>
          <w:rFonts w:ascii="Arial" w:hAnsi="Arial" w:cs="Arial"/>
          <w:b/>
          <w:caps/>
          <w:sz w:val="28"/>
          <w:szCs w:val="40"/>
        </w:rPr>
        <w:t>minimalne wymagania jakościowe</w:t>
      </w:r>
    </w:p>
    <w:p w:rsidR="00FE704D" w:rsidRPr="008D5670" w:rsidRDefault="00FE704D" w:rsidP="00FE704D">
      <w:pPr>
        <w:spacing w:after="0" w:line="240" w:lineRule="auto"/>
        <w:jc w:val="center"/>
        <w:rPr>
          <w:rFonts w:ascii="Arial" w:hAnsi="Arial" w:cs="Arial"/>
          <w:b/>
          <w:szCs w:val="40"/>
        </w:rPr>
      </w:pPr>
    </w:p>
    <w:p w:rsidR="00FE704D" w:rsidRPr="008D5670" w:rsidRDefault="00FE704D" w:rsidP="00FE704D">
      <w:pPr>
        <w:spacing w:after="0" w:line="240" w:lineRule="auto"/>
        <w:jc w:val="center"/>
        <w:rPr>
          <w:rFonts w:ascii="Arial" w:hAnsi="Arial" w:cs="Arial"/>
          <w:b/>
          <w:caps/>
          <w:sz w:val="28"/>
          <w:szCs w:val="40"/>
        </w:rPr>
      </w:pPr>
      <w:r w:rsidRPr="008D5670">
        <w:rPr>
          <w:rFonts w:ascii="Arial" w:hAnsi="Arial" w:cs="Arial"/>
          <w:b/>
          <w:caps/>
          <w:sz w:val="28"/>
          <w:szCs w:val="40"/>
        </w:rPr>
        <w:t>kalarepa</w:t>
      </w:r>
    </w:p>
    <w:p w:rsidR="00FE704D" w:rsidRPr="00FE704D" w:rsidRDefault="00FE704D" w:rsidP="00FE704D">
      <w:pPr>
        <w:pStyle w:val="E-1"/>
        <w:rPr>
          <w:rFonts w:ascii="Arial" w:hAnsi="Arial" w:cs="Arial"/>
          <w:sz w:val="22"/>
          <w:szCs w:val="22"/>
        </w:rPr>
      </w:pPr>
    </w:p>
    <w:p w:rsidR="00FE704D" w:rsidRPr="00FE704D" w:rsidRDefault="00FE704D" w:rsidP="00781799">
      <w:pPr>
        <w:pStyle w:val="E-1"/>
        <w:numPr>
          <w:ilvl w:val="0"/>
          <w:numId w:val="62"/>
        </w:numPr>
        <w:ind w:left="284" w:hanging="284"/>
        <w:rPr>
          <w:rFonts w:ascii="Arial" w:hAnsi="Arial" w:cs="Arial"/>
          <w:b/>
        </w:rPr>
      </w:pPr>
      <w:r w:rsidRPr="00FE704D">
        <w:rPr>
          <w:rFonts w:ascii="Arial" w:hAnsi="Arial" w:cs="Arial"/>
          <w:b/>
        </w:rPr>
        <w:t>Wstęp</w:t>
      </w:r>
    </w:p>
    <w:p w:rsidR="00FE704D" w:rsidRPr="00FE704D" w:rsidRDefault="00FE704D" w:rsidP="00FE704D">
      <w:pPr>
        <w:pStyle w:val="E-1"/>
        <w:rPr>
          <w:rFonts w:ascii="Arial" w:hAnsi="Arial" w:cs="Arial"/>
        </w:rPr>
      </w:pPr>
      <w:r>
        <w:rPr>
          <w:rFonts w:ascii="Arial" w:hAnsi="Arial" w:cs="Arial"/>
          <w:b/>
        </w:rPr>
        <w:t xml:space="preserve">1.1 </w:t>
      </w:r>
      <w:r w:rsidRPr="00FE704D">
        <w:rPr>
          <w:rFonts w:ascii="Arial" w:hAnsi="Arial" w:cs="Arial"/>
          <w:b/>
        </w:rPr>
        <w:t xml:space="preserve">Zakres </w:t>
      </w:r>
    </w:p>
    <w:p w:rsidR="00FE704D" w:rsidRPr="008D5670" w:rsidRDefault="00FE704D" w:rsidP="00FE704D">
      <w:pPr>
        <w:pStyle w:val="E-1"/>
        <w:jc w:val="both"/>
        <w:rPr>
          <w:rFonts w:ascii="Arial" w:hAnsi="Arial" w:cs="Arial"/>
          <w:szCs w:val="24"/>
          <w14:shadow w14:blurRad="0" w14:dist="0" w14:dir="0" w14:sx="0" w14:sy="0" w14:kx="0" w14:ky="0" w14:algn="none">
            <w14:srgbClr w14:val="000000"/>
          </w14:shadow>
        </w:rPr>
      </w:pPr>
      <w:r w:rsidRPr="008D5670">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kalarepy.</w:t>
      </w:r>
    </w:p>
    <w:p w:rsidR="00FE704D" w:rsidRPr="008D5670" w:rsidRDefault="00FE704D" w:rsidP="00FE704D">
      <w:pPr>
        <w:pStyle w:val="E-1"/>
        <w:jc w:val="both"/>
        <w:rPr>
          <w:rFonts w:ascii="Arial" w:hAnsi="Arial" w:cs="Arial"/>
          <w:szCs w:val="24"/>
          <w14:shadow w14:blurRad="0" w14:dist="0" w14:dir="0" w14:sx="0" w14:sy="0" w14:kx="0" w14:ky="0" w14:algn="none">
            <w14:srgbClr w14:val="000000"/>
          </w14:shadow>
        </w:rPr>
      </w:pPr>
      <w:r w:rsidRPr="008D5670">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kalarepy przeznaczonej dla odbiorcy.</w:t>
      </w:r>
    </w:p>
    <w:p w:rsidR="00FE704D" w:rsidRPr="00FE704D" w:rsidRDefault="00FE704D" w:rsidP="00781799">
      <w:pPr>
        <w:pStyle w:val="E-1"/>
        <w:numPr>
          <w:ilvl w:val="1"/>
          <w:numId w:val="62"/>
        </w:numPr>
        <w:ind w:left="426" w:hanging="426"/>
        <w:rPr>
          <w:rFonts w:ascii="Arial" w:hAnsi="Arial" w:cs="Arial"/>
          <w:b/>
          <w:bCs/>
        </w:rPr>
      </w:pPr>
      <w:r w:rsidRPr="00FE704D">
        <w:rPr>
          <w:rFonts w:ascii="Arial" w:hAnsi="Arial" w:cs="Arial"/>
          <w:b/>
          <w:bCs/>
        </w:rPr>
        <w:t>Dokumenty powołane</w:t>
      </w:r>
    </w:p>
    <w:p w:rsidR="00FE704D" w:rsidRPr="008D5670" w:rsidRDefault="00FE704D" w:rsidP="00FE704D">
      <w:pPr>
        <w:pStyle w:val="E-1"/>
        <w:jc w:val="both"/>
        <w:rPr>
          <w:rFonts w:ascii="Arial" w:hAnsi="Arial" w:cs="Arial"/>
          <w:szCs w:val="24"/>
          <w14:shadow w14:blurRad="0" w14:dist="0" w14:dir="0" w14:sx="0" w14:sy="0" w14:kx="0" w14:ky="0" w14:algn="none">
            <w14:srgbClr w14:val="000000"/>
          </w14:shadow>
        </w:rPr>
      </w:pPr>
      <w:r w:rsidRPr="008D5670">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FE704D" w:rsidRPr="007F27D1" w:rsidRDefault="00FE704D"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 xml:space="preserve">PN-R-75356 Warzywa świeże – Badanie jakości </w:t>
      </w:r>
    </w:p>
    <w:p w:rsidR="00FE704D" w:rsidRPr="00FE704D" w:rsidRDefault="00FE704D" w:rsidP="00FE704D">
      <w:pPr>
        <w:pStyle w:val="Edward"/>
        <w:jc w:val="both"/>
        <w:rPr>
          <w:rFonts w:ascii="Arial" w:hAnsi="Arial" w:cs="Arial"/>
          <w:b/>
          <w:bCs/>
        </w:rPr>
      </w:pPr>
      <w:r w:rsidRPr="00FE704D">
        <w:rPr>
          <w:rFonts w:ascii="Arial" w:hAnsi="Arial" w:cs="Arial"/>
          <w:b/>
          <w:bCs/>
        </w:rPr>
        <w:t>2 Wymagania</w:t>
      </w:r>
    </w:p>
    <w:p w:rsidR="00FE704D" w:rsidRDefault="00FE704D" w:rsidP="00FE704D">
      <w:pPr>
        <w:pStyle w:val="Nagwek11"/>
        <w:spacing w:before="0" w:after="0"/>
        <w:rPr>
          <w:bCs w:val="0"/>
        </w:rPr>
      </w:pPr>
      <w:r>
        <w:rPr>
          <w:bCs w:val="0"/>
        </w:rPr>
        <w:t>2.1 Wymagania ogólne</w:t>
      </w:r>
    </w:p>
    <w:p w:rsidR="00FE704D" w:rsidRDefault="00FE704D" w:rsidP="00FE704D">
      <w:pPr>
        <w:pStyle w:val="Nagwek11"/>
        <w:spacing w:before="0" w:after="0"/>
        <w:rPr>
          <w:b w:val="0"/>
          <w:bCs w:val="0"/>
        </w:rPr>
      </w:pPr>
      <w:r>
        <w:rPr>
          <w:b w:val="0"/>
          <w:bCs w:val="0"/>
        </w:rPr>
        <w:t>Produkt powinien spełniać wymagania aktualnie obowiązującego prawa żywnościowego.</w:t>
      </w:r>
    </w:p>
    <w:p w:rsidR="00FE704D" w:rsidRPr="00133CB7" w:rsidRDefault="00FE704D" w:rsidP="00FE704D">
      <w:pPr>
        <w:pStyle w:val="Nagwek11"/>
        <w:spacing w:before="0" w:after="0"/>
        <w:rPr>
          <w:bCs w:val="0"/>
        </w:rPr>
      </w:pPr>
      <w:r>
        <w:rPr>
          <w:bCs w:val="0"/>
        </w:rPr>
        <w:t>2.2 Wymagania organoleptyczne, fizyczne</w:t>
      </w:r>
    </w:p>
    <w:p w:rsidR="00FE704D" w:rsidRDefault="00FE704D" w:rsidP="00FE704D">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FE704D" w:rsidRPr="002C3EC8" w:rsidRDefault="00FE704D" w:rsidP="00FE704D">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712"/>
        <w:gridCol w:w="4005"/>
        <w:gridCol w:w="1701"/>
      </w:tblGrid>
      <w:tr w:rsidR="00FE704D" w:rsidRPr="002C3EC8" w:rsidTr="00573BA5">
        <w:trPr>
          <w:trHeight w:val="450"/>
          <w:jc w:val="center"/>
        </w:trPr>
        <w:tc>
          <w:tcPr>
            <w:tcW w:w="0" w:type="auto"/>
            <w:vAlign w:val="center"/>
          </w:tcPr>
          <w:p w:rsidR="00FE704D" w:rsidRPr="00A32CEF" w:rsidRDefault="00FE704D" w:rsidP="00FE704D">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712" w:type="dxa"/>
            <w:vAlign w:val="center"/>
          </w:tcPr>
          <w:p w:rsidR="00FE704D" w:rsidRPr="00A32CEF" w:rsidRDefault="00FE704D" w:rsidP="00FE704D">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005" w:type="dxa"/>
            <w:vAlign w:val="center"/>
          </w:tcPr>
          <w:p w:rsidR="00FE704D" w:rsidRPr="00A32CEF" w:rsidRDefault="00FE704D" w:rsidP="00FE704D">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701" w:type="dxa"/>
            <w:vAlign w:val="center"/>
          </w:tcPr>
          <w:p w:rsidR="00573BA5" w:rsidRDefault="00573BA5" w:rsidP="00FE704D">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FE704D" w:rsidRPr="002C3EC8" w:rsidRDefault="00FE704D" w:rsidP="00FE704D">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według</w:t>
            </w:r>
          </w:p>
        </w:tc>
      </w:tr>
      <w:tr w:rsidR="00FE704D" w:rsidRPr="002C3EC8" w:rsidTr="00573BA5">
        <w:trPr>
          <w:cantSplit/>
          <w:trHeight w:val="341"/>
          <w:jc w:val="center"/>
        </w:trPr>
        <w:tc>
          <w:tcPr>
            <w:tcW w:w="0" w:type="auto"/>
          </w:tcPr>
          <w:p w:rsidR="00FE704D" w:rsidRPr="00A32CEF" w:rsidRDefault="00FE704D" w:rsidP="00FE704D">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712" w:type="dxa"/>
          </w:tcPr>
          <w:p w:rsidR="00FE704D" w:rsidRPr="00A32CEF" w:rsidRDefault="00FE704D" w:rsidP="00FE704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005" w:type="dxa"/>
            <w:tcBorders>
              <w:bottom w:val="single" w:sz="6" w:space="0" w:color="auto"/>
            </w:tcBorders>
          </w:tcPr>
          <w:p w:rsidR="00FE704D" w:rsidRDefault="00FE704D" w:rsidP="00FE704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Swieża, zdrowa (bez oznak gnicia, pleśni), czysta, bez plam  niepopękana, bez oznak wyrastania kwiatostanu,  nieprzerośnięta, praktycznie wolna od szkodników, wolna od uszkodzeń wyrządzonych, przez szkodniki, pozbawiona nieprawidłowej wilgoci zewnętrznej, dostatecznie osuszona jeśli była myta; z obciętymi korzeniami i liśćmi;</w:t>
            </w:r>
          </w:p>
          <w:p w:rsidR="00FE704D" w:rsidRDefault="00FE704D" w:rsidP="00FE704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kształt kulisty, lekko spłaszczony lub kulistoowalny;</w:t>
            </w:r>
          </w:p>
          <w:p w:rsidR="00FE704D" w:rsidRPr="00A32CEF" w:rsidRDefault="00FE704D" w:rsidP="00FE704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dopuszczalne są nieznaczne wady kształtu i bardzo lekkie otarcia i przebarwienia  pod warunkiem, że nie wpływają one ujemnie na ogólny wygląd produktu, jego jakość i prezentację w opakowaniu</w:t>
            </w:r>
          </w:p>
        </w:tc>
        <w:tc>
          <w:tcPr>
            <w:tcW w:w="1701" w:type="dxa"/>
            <w:vMerge w:val="restart"/>
            <w:shd w:val="clear" w:color="auto" w:fill="auto"/>
            <w:vAlign w:val="center"/>
          </w:tcPr>
          <w:p w:rsidR="00FE704D" w:rsidRDefault="00FE704D" w:rsidP="00FE704D">
            <w:pPr>
              <w:widowControl w:val="0"/>
              <w:autoSpaceDE w:val="0"/>
              <w:autoSpaceDN w:val="0"/>
              <w:adjustRightInd w:val="0"/>
              <w:spacing w:after="0" w:line="240" w:lineRule="auto"/>
              <w:jc w:val="center"/>
              <w:rPr>
                <w:rFonts w:ascii="Arial" w:hAnsi="Arial" w:cs="Arial"/>
                <w:bCs/>
                <w:sz w:val="18"/>
                <w:szCs w:val="18"/>
              </w:rPr>
            </w:pPr>
          </w:p>
          <w:p w:rsidR="00FE704D" w:rsidRDefault="00FE704D" w:rsidP="00FE704D">
            <w:pPr>
              <w:widowControl w:val="0"/>
              <w:autoSpaceDE w:val="0"/>
              <w:autoSpaceDN w:val="0"/>
              <w:adjustRightInd w:val="0"/>
              <w:spacing w:after="0" w:line="240" w:lineRule="auto"/>
              <w:jc w:val="center"/>
              <w:rPr>
                <w:rFonts w:ascii="Arial" w:hAnsi="Arial" w:cs="Arial"/>
                <w:bCs/>
                <w:sz w:val="18"/>
                <w:szCs w:val="18"/>
              </w:rPr>
            </w:pPr>
          </w:p>
          <w:p w:rsidR="00FE704D" w:rsidRDefault="00FE704D" w:rsidP="00FE704D">
            <w:pPr>
              <w:widowControl w:val="0"/>
              <w:autoSpaceDE w:val="0"/>
              <w:autoSpaceDN w:val="0"/>
              <w:adjustRightInd w:val="0"/>
              <w:spacing w:after="0" w:line="240" w:lineRule="auto"/>
              <w:jc w:val="center"/>
              <w:rPr>
                <w:rFonts w:ascii="Arial" w:hAnsi="Arial" w:cs="Arial"/>
                <w:bCs/>
                <w:sz w:val="18"/>
                <w:szCs w:val="18"/>
              </w:rPr>
            </w:pPr>
          </w:p>
          <w:p w:rsidR="00FE704D" w:rsidRDefault="00FE704D" w:rsidP="00FE704D">
            <w:pPr>
              <w:widowControl w:val="0"/>
              <w:autoSpaceDE w:val="0"/>
              <w:autoSpaceDN w:val="0"/>
              <w:adjustRightInd w:val="0"/>
              <w:spacing w:after="0" w:line="240" w:lineRule="auto"/>
              <w:jc w:val="center"/>
              <w:rPr>
                <w:rFonts w:ascii="Arial" w:hAnsi="Arial" w:cs="Arial"/>
                <w:bCs/>
                <w:sz w:val="18"/>
                <w:szCs w:val="18"/>
              </w:rPr>
            </w:pPr>
          </w:p>
          <w:p w:rsidR="00FE704D" w:rsidRDefault="00FE704D" w:rsidP="00FE704D">
            <w:pPr>
              <w:widowControl w:val="0"/>
              <w:autoSpaceDE w:val="0"/>
              <w:autoSpaceDN w:val="0"/>
              <w:adjustRightInd w:val="0"/>
              <w:spacing w:after="0" w:line="240" w:lineRule="auto"/>
              <w:rPr>
                <w:rFonts w:ascii="Arial" w:hAnsi="Arial" w:cs="Arial"/>
                <w:bCs/>
                <w:sz w:val="18"/>
                <w:szCs w:val="18"/>
              </w:rPr>
            </w:pPr>
          </w:p>
          <w:p w:rsidR="00FE704D" w:rsidRDefault="00FE704D" w:rsidP="00FE704D">
            <w:pPr>
              <w:widowControl w:val="0"/>
              <w:autoSpaceDE w:val="0"/>
              <w:autoSpaceDN w:val="0"/>
              <w:adjustRightInd w:val="0"/>
              <w:spacing w:after="0" w:line="240" w:lineRule="auto"/>
              <w:jc w:val="center"/>
              <w:rPr>
                <w:rFonts w:ascii="Arial" w:hAnsi="Arial" w:cs="Arial"/>
                <w:bCs/>
                <w:sz w:val="18"/>
                <w:szCs w:val="18"/>
              </w:rPr>
            </w:pPr>
            <w:r>
              <w:rPr>
                <w:rFonts w:ascii="Arial" w:hAnsi="Arial" w:cs="Arial"/>
                <w:bCs/>
                <w:sz w:val="18"/>
                <w:szCs w:val="18"/>
              </w:rPr>
              <w:t>PN-R-75356</w:t>
            </w:r>
          </w:p>
          <w:p w:rsidR="00FE704D" w:rsidRDefault="00FE704D" w:rsidP="00FE704D">
            <w:pPr>
              <w:widowControl w:val="0"/>
              <w:autoSpaceDE w:val="0"/>
              <w:autoSpaceDN w:val="0"/>
              <w:adjustRightInd w:val="0"/>
              <w:spacing w:after="0" w:line="240" w:lineRule="auto"/>
              <w:jc w:val="center"/>
              <w:rPr>
                <w:rFonts w:ascii="Arial" w:hAnsi="Arial" w:cs="Arial"/>
                <w:bCs/>
                <w:sz w:val="18"/>
                <w:szCs w:val="18"/>
              </w:rPr>
            </w:pPr>
          </w:p>
          <w:p w:rsidR="00FE704D" w:rsidRDefault="00FE704D" w:rsidP="00FE704D">
            <w:pPr>
              <w:widowControl w:val="0"/>
              <w:autoSpaceDE w:val="0"/>
              <w:autoSpaceDN w:val="0"/>
              <w:adjustRightInd w:val="0"/>
              <w:spacing w:after="0" w:line="240" w:lineRule="auto"/>
              <w:jc w:val="center"/>
              <w:rPr>
                <w:rFonts w:ascii="Arial" w:hAnsi="Arial" w:cs="Arial"/>
                <w:bCs/>
                <w:sz w:val="18"/>
                <w:szCs w:val="18"/>
              </w:rPr>
            </w:pPr>
          </w:p>
          <w:p w:rsidR="00FE704D" w:rsidRDefault="00FE704D" w:rsidP="00FE704D">
            <w:pPr>
              <w:widowControl w:val="0"/>
              <w:autoSpaceDE w:val="0"/>
              <w:autoSpaceDN w:val="0"/>
              <w:adjustRightInd w:val="0"/>
              <w:spacing w:after="0" w:line="240" w:lineRule="auto"/>
              <w:jc w:val="center"/>
              <w:rPr>
                <w:rFonts w:ascii="Arial" w:hAnsi="Arial" w:cs="Arial"/>
                <w:bCs/>
                <w:sz w:val="18"/>
                <w:szCs w:val="18"/>
              </w:rPr>
            </w:pPr>
          </w:p>
          <w:p w:rsidR="00FE704D" w:rsidRDefault="00FE704D" w:rsidP="00FE704D">
            <w:pPr>
              <w:widowControl w:val="0"/>
              <w:autoSpaceDE w:val="0"/>
              <w:autoSpaceDN w:val="0"/>
              <w:adjustRightInd w:val="0"/>
              <w:spacing w:after="0" w:line="240" w:lineRule="auto"/>
              <w:jc w:val="center"/>
              <w:rPr>
                <w:rFonts w:ascii="Arial" w:hAnsi="Arial" w:cs="Arial"/>
                <w:bCs/>
                <w:sz w:val="18"/>
                <w:szCs w:val="18"/>
              </w:rPr>
            </w:pPr>
          </w:p>
          <w:p w:rsidR="00FE704D" w:rsidRPr="00E1625C" w:rsidRDefault="00FE704D" w:rsidP="00FE704D">
            <w:pPr>
              <w:widowControl w:val="0"/>
              <w:autoSpaceDE w:val="0"/>
              <w:autoSpaceDN w:val="0"/>
              <w:adjustRightInd w:val="0"/>
              <w:spacing w:after="0" w:line="240" w:lineRule="auto"/>
              <w:rPr>
                <w:rFonts w:ascii="Arial" w:hAnsi="Arial" w:cs="Arial"/>
                <w:sz w:val="18"/>
                <w:szCs w:val="18"/>
              </w:rPr>
            </w:pPr>
          </w:p>
        </w:tc>
      </w:tr>
      <w:tr w:rsidR="00FE704D" w:rsidRPr="002C3EC8" w:rsidTr="00573BA5">
        <w:trPr>
          <w:cantSplit/>
          <w:trHeight w:val="90"/>
          <w:jc w:val="center"/>
        </w:trPr>
        <w:tc>
          <w:tcPr>
            <w:tcW w:w="0" w:type="auto"/>
          </w:tcPr>
          <w:p w:rsidR="00FE704D" w:rsidRDefault="00FE704D" w:rsidP="00FE704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712" w:type="dxa"/>
          </w:tcPr>
          <w:p w:rsidR="00FE704D" w:rsidRDefault="00FE704D" w:rsidP="00FE704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Konsystencja</w:t>
            </w:r>
          </w:p>
        </w:tc>
        <w:tc>
          <w:tcPr>
            <w:tcW w:w="4005" w:type="dxa"/>
            <w:tcBorders>
              <w:top w:val="single" w:sz="6" w:space="0" w:color="auto"/>
              <w:bottom w:val="single" w:sz="6" w:space="0" w:color="auto"/>
            </w:tcBorders>
          </w:tcPr>
          <w:p w:rsidR="00FE704D" w:rsidRPr="001132E9" w:rsidRDefault="00FE704D" w:rsidP="00FE704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Jędrna, soczysta, mięsista, niedopuszczalna zdrewniała, sparciała</w:t>
            </w:r>
          </w:p>
        </w:tc>
        <w:tc>
          <w:tcPr>
            <w:tcW w:w="1701" w:type="dxa"/>
            <w:vMerge/>
            <w:shd w:val="clear" w:color="auto" w:fill="auto"/>
            <w:vAlign w:val="center"/>
          </w:tcPr>
          <w:p w:rsidR="00FE704D" w:rsidRPr="002C3EC8" w:rsidRDefault="00FE704D" w:rsidP="00FE704D">
            <w:pPr>
              <w:spacing w:after="0" w:line="240" w:lineRule="auto"/>
              <w:rPr>
                <w:rFonts w:ascii="Arial" w:hAnsi="Arial" w:cs="Arial"/>
                <w:sz w:val="18"/>
                <w:szCs w:val="18"/>
              </w:rPr>
            </w:pPr>
          </w:p>
        </w:tc>
      </w:tr>
      <w:tr w:rsidR="00FE704D" w:rsidRPr="002C3EC8" w:rsidTr="00573BA5">
        <w:trPr>
          <w:cantSplit/>
          <w:trHeight w:val="90"/>
          <w:jc w:val="center"/>
        </w:trPr>
        <w:tc>
          <w:tcPr>
            <w:tcW w:w="0" w:type="auto"/>
          </w:tcPr>
          <w:p w:rsidR="00FE704D" w:rsidRDefault="00FE704D" w:rsidP="00FE704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712" w:type="dxa"/>
          </w:tcPr>
          <w:p w:rsidR="00FE704D" w:rsidRDefault="00FE704D" w:rsidP="00FE704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Barwa </w:t>
            </w:r>
          </w:p>
        </w:tc>
        <w:tc>
          <w:tcPr>
            <w:tcW w:w="4005" w:type="dxa"/>
            <w:tcBorders>
              <w:top w:val="single" w:sz="6" w:space="0" w:color="auto"/>
              <w:bottom w:val="single" w:sz="6" w:space="0" w:color="auto"/>
            </w:tcBorders>
          </w:tcPr>
          <w:p w:rsidR="00FE704D" w:rsidRDefault="00FE704D" w:rsidP="00FE704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Jasnozielona lub zielona w zależności od odmiany</w:t>
            </w:r>
          </w:p>
        </w:tc>
        <w:tc>
          <w:tcPr>
            <w:tcW w:w="1701" w:type="dxa"/>
            <w:vMerge/>
            <w:shd w:val="clear" w:color="auto" w:fill="auto"/>
            <w:vAlign w:val="center"/>
          </w:tcPr>
          <w:p w:rsidR="00FE704D" w:rsidRPr="002C3EC8" w:rsidRDefault="00FE704D" w:rsidP="00FE704D">
            <w:pPr>
              <w:spacing w:after="0" w:line="240" w:lineRule="auto"/>
              <w:rPr>
                <w:rFonts w:ascii="Arial" w:hAnsi="Arial" w:cs="Arial"/>
                <w:sz w:val="18"/>
                <w:szCs w:val="18"/>
              </w:rPr>
            </w:pPr>
          </w:p>
        </w:tc>
      </w:tr>
      <w:tr w:rsidR="00FE704D" w:rsidRPr="002C3EC8" w:rsidTr="00573BA5">
        <w:trPr>
          <w:cantSplit/>
          <w:trHeight w:val="90"/>
          <w:jc w:val="center"/>
        </w:trPr>
        <w:tc>
          <w:tcPr>
            <w:tcW w:w="0" w:type="auto"/>
          </w:tcPr>
          <w:p w:rsidR="00FE704D" w:rsidRDefault="00FE704D" w:rsidP="00FE704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712" w:type="dxa"/>
          </w:tcPr>
          <w:p w:rsidR="00FE704D" w:rsidRDefault="00FE704D" w:rsidP="00FE704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005" w:type="dxa"/>
            <w:tcBorders>
              <w:top w:val="single" w:sz="6" w:space="0" w:color="auto"/>
              <w:bottom w:val="single" w:sz="6" w:space="0" w:color="auto"/>
            </w:tcBorders>
          </w:tcPr>
          <w:p w:rsidR="00FE704D" w:rsidRPr="001132E9" w:rsidRDefault="00FE704D" w:rsidP="00FE704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701" w:type="dxa"/>
            <w:vMerge/>
            <w:shd w:val="clear" w:color="auto" w:fill="auto"/>
            <w:vAlign w:val="center"/>
          </w:tcPr>
          <w:p w:rsidR="00FE704D" w:rsidRPr="002C3EC8" w:rsidRDefault="00FE704D" w:rsidP="00FE704D">
            <w:pPr>
              <w:spacing w:after="0" w:line="240" w:lineRule="auto"/>
              <w:rPr>
                <w:rFonts w:ascii="Arial" w:hAnsi="Arial" w:cs="Arial"/>
                <w:sz w:val="18"/>
                <w:szCs w:val="18"/>
              </w:rPr>
            </w:pPr>
          </w:p>
        </w:tc>
      </w:tr>
      <w:tr w:rsidR="00FE704D" w:rsidRPr="002C3EC8" w:rsidTr="00573BA5">
        <w:trPr>
          <w:cantSplit/>
          <w:trHeight w:val="341"/>
          <w:jc w:val="center"/>
        </w:trPr>
        <w:tc>
          <w:tcPr>
            <w:tcW w:w="0" w:type="auto"/>
          </w:tcPr>
          <w:p w:rsidR="00FE704D" w:rsidRPr="00A32CEF" w:rsidRDefault="00FE704D" w:rsidP="00FE704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1712" w:type="dxa"/>
          </w:tcPr>
          <w:p w:rsidR="00FE704D" w:rsidRPr="00A32CEF" w:rsidRDefault="00FE704D" w:rsidP="00FE704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005" w:type="dxa"/>
            <w:tcBorders>
              <w:bottom w:val="single" w:sz="6" w:space="0" w:color="auto"/>
            </w:tcBorders>
          </w:tcPr>
          <w:p w:rsidR="00FE704D" w:rsidRPr="00A32CEF" w:rsidRDefault="00FE704D" w:rsidP="00FE704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Jednolita w opakowaniu pod względem pochodzenia, odmiany, jakości, zabarwienia oraz o zbliżonej wielkości </w:t>
            </w:r>
          </w:p>
        </w:tc>
        <w:tc>
          <w:tcPr>
            <w:tcW w:w="1701" w:type="dxa"/>
            <w:vMerge/>
            <w:shd w:val="clear" w:color="auto" w:fill="auto"/>
            <w:vAlign w:val="center"/>
          </w:tcPr>
          <w:p w:rsidR="00FE704D" w:rsidRPr="002C3EC8" w:rsidRDefault="00FE704D" w:rsidP="00FE704D">
            <w:pPr>
              <w:widowControl w:val="0"/>
              <w:autoSpaceDE w:val="0"/>
              <w:autoSpaceDN w:val="0"/>
              <w:adjustRightInd w:val="0"/>
              <w:spacing w:after="0" w:line="240" w:lineRule="auto"/>
              <w:jc w:val="both"/>
              <w:rPr>
                <w:rFonts w:ascii="Arial" w:hAnsi="Arial" w:cs="Arial"/>
                <w:sz w:val="18"/>
                <w:szCs w:val="18"/>
              </w:rPr>
            </w:pPr>
          </w:p>
        </w:tc>
      </w:tr>
      <w:tr w:rsidR="00FE704D" w:rsidRPr="00582C83" w:rsidTr="00573BA5">
        <w:trPr>
          <w:cantSplit/>
          <w:trHeight w:val="90"/>
          <w:jc w:val="center"/>
        </w:trPr>
        <w:tc>
          <w:tcPr>
            <w:tcW w:w="0" w:type="auto"/>
          </w:tcPr>
          <w:p w:rsidR="00FE704D" w:rsidRPr="00582C83" w:rsidRDefault="00FE704D" w:rsidP="00FE704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6</w:t>
            </w:r>
          </w:p>
        </w:tc>
        <w:tc>
          <w:tcPr>
            <w:tcW w:w="1712" w:type="dxa"/>
          </w:tcPr>
          <w:p w:rsidR="00FE704D" w:rsidRPr="00582C83" w:rsidRDefault="00FE704D" w:rsidP="00FE704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Ś</w:t>
            </w:r>
            <w:r w:rsidRPr="00582C83">
              <w:rPr>
                <w:rFonts w:ascii="Arial" w:hAnsi="Arial" w:cs="Arial"/>
                <w:sz w:val="18"/>
                <w:szCs w:val="18"/>
              </w:rPr>
              <w:t xml:space="preserve">rednica </w:t>
            </w:r>
            <w:r>
              <w:rPr>
                <w:rFonts w:ascii="Arial" w:hAnsi="Arial" w:cs="Arial"/>
                <w:sz w:val="18"/>
                <w:szCs w:val="18"/>
              </w:rPr>
              <w:t>korzenia mierzona w najszerszym miejscu zgrubienia</w:t>
            </w:r>
            <w:r w:rsidRPr="00582C83">
              <w:rPr>
                <w:rFonts w:ascii="Arial" w:hAnsi="Arial" w:cs="Arial"/>
                <w:sz w:val="18"/>
                <w:szCs w:val="18"/>
              </w:rPr>
              <w:t>, mm</w:t>
            </w:r>
          </w:p>
        </w:tc>
        <w:tc>
          <w:tcPr>
            <w:tcW w:w="4005" w:type="dxa"/>
            <w:tcBorders>
              <w:top w:val="single" w:sz="6" w:space="0" w:color="auto"/>
              <w:bottom w:val="single" w:sz="6" w:space="0" w:color="auto"/>
            </w:tcBorders>
          </w:tcPr>
          <w:p w:rsidR="00FE704D" w:rsidRPr="00582C83" w:rsidRDefault="00FE704D" w:rsidP="00FE704D">
            <w:pPr>
              <w:spacing w:after="0" w:line="240" w:lineRule="auto"/>
              <w:jc w:val="center"/>
              <w:rPr>
                <w:rFonts w:ascii="Arial" w:hAnsi="Arial" w:cs="Arial"/>
                <w:sz w:val="18"/>
                <w:szCs w:val="18"/>
              </w:rPr>
            </w:pPr>
          </w:p>
          <w:p w:rsidR="00FE704D" w:rsidRDefault="00FE704D" w:rsidP="00FE704D">
            <w:pPr>
              <w:spacing w:after="0" w:line="240" w:lineRule="auto"/>
              <w:jc w:val="center"/>
              <w:rPr>
                <w:rFonts w:ascii="Arial" w:hAnsi="Arial" w:cs="Arial"/>
                <w:sz w:val="18"/>
                <w:szCs w:val="18"/>
              </w:rPr>
            </w:pPr>
          </w:p>
          <w:p w:rsidR="00FE704D" w:rsidRPr="00582C83" w:rsidRDefault="00FE704D" w:rsidP="00FE704D">
            <w:pPr>
              <w:spacing w:after="0" w:line="240" w:lineRule="auto"/>
              <w:jc w:val="center"/>
              <w:rPr>
                <w:rFonts w:ascii="Arial" w:hAnsi="Arial" w:cs="Arial"/>
                <w:sz w:val="18"/>
                <w:szCs w:val="18"/>
              </w:rPr>
            </w:pPr>
            <w:r w:rsidRPr="00582C83">
              <w:rPr>
                <w:rFonts w:ascii="Arial" w:hAnsi="Arial" w:cs="Arial"/>
                <w:sz w:val="18"/>
                <w:szCs w:val="18"/>
              </w:rPr>
              <w:t>50</w:t>
            </w:r>
            <w:r>
              <w:rPr>
                <w:rFonts w:ascii="Arial" w:hAnsi="Arial" w:cs="Arial"/>
                <w:sz w:val="18"/>
                <w:szCs w:val="18"/>
              </w:rPr>
              <w:t xml:space="preserve"> - 90</w:t>
            </w:r>
          </w:p>
        </w:tc>
        <w:tc>
          <w:tcPr>
            <w:tcW w:w="1701" w:type="dxa"/>
            <w:vMerge/>
            <w:shd w:val="clear" w:color="auto" w:fill="auto"/>
            <w:vAlign w:val="center"/>
          </w:tcPr>
          <w:p w:rsidR="00FE704D" w:rsidRPr="00582C83" w:rsidRDefault="00FE704D" w:rsidP="00FE704D">
            <w:pPr>
              <w:spacing w:after="0" w:line="240" w:lineRule="auto"/>
              <w:rPr>
                <w:rFonts w:ascii="Arial" w:hAnsi="Arial" w:cs="Arial"/>
                <w:sz w:val="18"/>
                <w:szCs w:val="18"/>
              </w:rPr>
            </w:pPr>
          </w:p>
        </w:tc>
      </w:tr>
    </w:tbl>
    <w:p w:rsidR="00FE704D" w:rsidRDefault="00FE704D" w:rsidP="00FE704D">
      <w:pPr>
        <w:pStyle w:val="Nagwek11"/>
        <w:spacing w:before="0" w:after="0"/>
        <w:rPr>
          <w:bCs w:val="0"/>
        </w:rPr>
      </w:pPr>
      <w:r>
        <w:rPr>
          <w:bCs w:val="0"/>
        </w:rPr>
        <w:t xml:space="preserve">2.3 Wymagania chemiczne </w:t>
      </w:r>
    </w:p>
    <w:p w:rsidR="00FE704D" w:rsidRDefault="00FE704D" w:rsidP="00FE704D">
      <w:pPr>
        <w:pStyle w:val="Nagwek11"/>
        <w:spacing w:before="0" w:after="0"/>
        <w:rPr>
          <w:bCs w:val="0"/>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FE704D" w:rsidRPr="00FE704D" w:rsidRDefault="00FE704D" w:rsidP="00FE704D">
      <w:pPr>
        <w:pStyle w:val="E-1"/>
        <w:jc w:val="both"/>
        <w:rPr>
          <w:rFonts w:ascii="Arial" w:hAnsi="Arial" w:cs="Arial"/>
          <w:b/>
        </w:rPr>
      </w:pPr>
      <w:r w:rsidRPr="00FE704D">
        <w:rPr>
          <w:rFonts w:ascii="Arial" w:hAnsi="Arial" w:cs="Arial"/>
          <w:b/>
        </w:rPr>
        <w:t>3.Trwałość</w:t>
      </w:r>
    </w:p>
    <w:p w:rsidR="00FE704D" w:rsidRPr="0034180F" w:rsidRDefault="00FE704D" w:rsidP="00FE704D">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7 dni</w:t>
      </w:r>
      <w:r w:rsidRPr="00283F20">
        <w:rPr>
          <w:rFonts w:ascii="Arial" w:hAnsi="Arial" w:cs="Arial"/>
          <w:sz w:val="20"/>
          <w:szCs w:val="20"/>
        </w:rPr>
        <w:t xml:space="preserve"> od daty </w:t>
      </w:r>
      <w:r>
        <w:rPr>
          <w:rFonts w:ascii="Arial" w:hAnsi="Arial" w:cs="Arial"/>
          <w:sz w:val="20"/>
          <w:szCs w:val="20"/>
        </w:rPr>
        <w:t>dostawy do magazynu odbiorcy</w:t>
      </w:r>
      <w:r w:rsidRPr="00283F20">
        <w:rPr>
          <w:rFonts w:ascii="Arial" w:hAnsi="Arial" w:cs="Arial"/>
          <w:sz w:val="20"/>
          <w:szCs w:val="20"/>
        </w:rPr>
        <w:t>.</w:t>
      </w:r>
    </w:p>
    <w:p w:rsidR="00FE704D" w:rsidRPr="00FE704D" w:rsidRDefault="00FE704D" w:rsidP="00FE704D">
      <w:pPr>
        <w:pStyle w:val="E-1"/>
        <w:jc w:val="both"/>
        <w:rPr>
          <w:rFonts w:ascii="Arial" w:hAnsi="Arial" w:cs="Arial"/>
          <w:b/>
        </w:rPr>
      </w:pPr>
      <w:r w:rsidRPr="00FE704D">
        <w:rPr>
          <w:rFonts w:ascii="Arial" w:hAnsi="Arial" w:cs="Arial"/>
          <w:b/>
        </w:rPr>
        <w:t>4. Metody badań</w:t>
      </w:r>
    </w:p>
    <w:p w:rsidR="00FE704D" w:rsidRPr="00FE704D" w:rsidRDefault="00FE704D" w:rsidP="00FE704D">
      <w:pPr>
        <w:pStyle w:val="E-1"/>
        <w:jc w:val="both"/>
        <w:rPr>
          <w:rFonts w:ascii="Arial" w:hAnsi="Arial" w:cs="Arial"/>
          <w:b/>
        </w:rPr>
      </w:pPr>
      <w:r w:rsidRPr="00FE704D">
        <w:rPr>
          <w:rFonts w:ascii="Arial" w:hAnsi="Arial" w:cs="Arial"/>
          <w:b/>
        </w:rPr>
        <w:t>4.1 Sprawdzenie znakowania i stanu opakowania</w:t>
      </w:r>
    </w:p>
    <w:p w:rsidR="00FE704D" w:rsidRPr="00FE704D" w:rsidRDefault="00FE704D" w:rsidP="00FE704D">
      <w:pPr>
        <w:pStyle w:val="E-1"/>
        <w:jc w:val="both"/>
        <w:rPr>
          <w:rFonts w:ascii="Arial" w:hAnsi="Arial" w:cs="Arial"/>
        </w:rPr>
      </w:pPr>
      <w:r w:rsidRPr="00FE704D">
        <w:rPr>
          <w:rFonts w:ascii="Arial" w:hAnsi="Arial" w:cs="Arial"/>
        </w:rPr>
        <w:t>Wykonać metodą wizualną na zgodność z pkt. 5.1 i 5.2.</w:t>
      </w:r>
    </w:p>
    <w:p w:rsidR="00FE704D" w:rsidRPr="00FE704D" w:rsidRDefault="00FE704D" w:rsidP="00FE704D">
      <w:pPr>
        <w:pStyle w:val="E-1"/>
        <w:jc w:val="both"/>
        <w:rPr>
          <w:rFonts w:ascii="Arial" w:hAnsi="Arial" w:cs="Arial"/>
          <w:b/>
        </w:rPr>
      </w:pPr>
      <w:r w:rsidRPr="00FE704D">
        <w:rPr>
          <w:rFonts w:ascii="Arial" w:hAnsi="Arial" w:cs="Arial"/>
          <w:b/>
        </w:rPr>
        <w:t>4.2 Oznaczanie cech organoleptycznych i fizycznych</w:t>
      </w:r>
    </w:p>
    <w:p w:rsidR="00FE704D" w:rsidRPr="00FE704D" w:rsidRDefault="00FE704D" w:rsidP="00FE704D">
      <w:pPr>
        <w:pStyle w:val="E-1"/>
        <w:jc w:val="both"/>
        <w:rPr>
          <w:rFonts w:ascii="Arial" w:hAnsi="Arial" w:cs="Arial"/>
        </w:rPr>
      </w:pPr>
      <w:r w:rsidRPr="00FE704D">
        <w:rPr>
          <w:rFonts w:ascii="Arial" w:hAnsi="Arial" w:cs="Arial"/>
        </w:rPr>
        <w:t>Według norm podanych w Tablicy 1.</w:t>
      </w:r>
    </w:p>
    <w:p w:rsidR="00FE704D" w:rsidRPr="00FE704D" w:rsidRDefault="00FE704D" w:rsidP="00FE704D">
      <w:pPr>
        <w:pStyle w:val="E-1"/>
        <w:rPr>
          <w:rFonts w:ascii="Arial" w:hAnsi="Arial" w:cs="Arial"/>
        </w:rPr>
      </w:pPr>
      <w:r w:rsidRPr="00FE704D">
        <w:rPr>
          <w:rFonts w:ascii="Arial" w:hAnsi="Arial" w:cs="Arial"/>
          <w:b/>
        </w:rPr>
        <w:t xml:space="preserve">5 Pakowanie, znakowanie, przechowywanie </w:t>
      </w:r>
    </w:p>
    <w:p w:rsidR="00FE704D" w:rsidRPr="00FE704D" w:rsidRDefault="00FE704D" w:rsidP="00FE704D">
      <w:pPr>
        <w:pStyle w:val="E-1"/>
        <w:rPr>
          <w:rFonts w:ascii="Arial" w:hAnsi="Arial" w:cs="Arial"/>
          <w:b/>
        </w:rPr>
      </w:pPr>
      <w:r w:rsidRPr="00FE704D">
        <w:rPr>
          <w:rFonts w:ascii="Arial" w:hAnsi="Arial" w:cs="Arial"/>
          <w:b/>
        </w:rPr>
        <w:t>5.1 Pakowanie</w:t>
      </w:r>
    </w:p>
    <w:p w:rsidR="00FE704D" w:rsidRPr="008D5670" w:rsidRDefault="00FE704D" w:rsidP="00FE704D">
      <w:pPr>
        <w:pStyle w:val="E-1"/>
        <w:jc w:val="both"/>
        <w:rPr>
          <w:rFonts w:ascii="Arial" w:hAnsi="Arial" w:cs="Arial"/>
          <w:szCs w:val="24"/>
          <w14:shadow w14:blurRad="0" w14:dist="0" w14:dir="0" w14:sx="0" w14:sy="0" w14:kx="0" w14:ky="0" w14:algn="none">
            <w14:srgbClr w14:val="000000"/>
          </w14:shadow>
        </w:rPr>
      </w:pPr>
      <w:r w:rsidRPr="008D5670">
        <w:rPr>
          <w:rFonts w:ascii="Arial" w:hAnsi="Arial" w:cs="Arial"/>
          <w:szCs w:val="24"/>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FE704D" w:rsidRDefault="00FE704D" w:rsidP="00FE704D">
      <w:pPr>
        <w:spacing w:after="0" w:line="240" w:lineRule="auto"/>
        <w:jc w:val="both"/>
        <w:rPr>
          <w:rFonts w:ascii="Arial" w:hAnsi="Arial" w:cs="Arial"/>
          <w:sz w:val="20"/>
        </w:rPr>
      </w:pPr>
      <w:r w:rsidRPr="008D5670">
        <w:rPr>
          <w:rFonts w:ascii="Arial" w:eastAsia="Times New Roman" w:hAnsi="Arial" w:cs="Arial"/>
          <w:sz w:val="20"/>
          <w:szCs w:val="24"/>
          <w:lang w:eastAsia="pl-PL"/>
        </w:rPr>
        <w:t>Opakowania powinny być wykonane z materiałów opakowaniowych przeznaczonych do</w:t>
      </w:r>
      <w:r>
        <w:rPr>
          <w:rFonts w:ascii="Arial" w:hAnsi="Arial" w:cs="Arial"/>
          <w:sz w:val="20"/>
        </w:rPr>
        <w:t xml:space="preserve"> kontaktu z żywnością.</w:t>
      </w:r>
    </w:p>
    <w:p w:rsidR="00FE704D" w:rsidRDefault="00FE704D" w:rsidP="00FE704D">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FE704D" w:rsidRPr="00FE704D" w:rsidRDefault="00FE704D" w:rsidP="00781799">
      <w:pPr>
        <w:pStyle w:val="E-1"/>
        <w:numPr>
          <w:ilvl w:val="1"/>
          <w:numId w:val="21"/>
        </w:numPr>
        <w:rPr>
          <w:rFonts w:ascii="Arial" w:hAnsi="Arial" w:cs="Arial"/>
        </w:rPr>
      </w:pPr>
      <w:r w:rsidRPr="00FE704D">
        <w:rPr>
          <w:rFonts w:ascii="Arial" w:hAnsi="Arial" w:cs="Arial"/>
          <w:b/>
        </w:rPr>
        <w:t>Znakowanie</w:t>
      </w:r>
    </w:p>
    <w:p w:rsidR="00FE704D" w:rsidRPr="00FE704D" w:rsidRDefault="00FE704D" w:rsidP="00FE704D">
      <w:pPr>
        <w:pStyle w:val="E-1"/>
        <w:rPr>
          <w:rFonts w:ascii="Arial" w:hAnsi="Arial" w:cs="Arial"/>
        </w:rPr>
      </w:pPr>
      <w:r w:rsidRPr="00FE704D">
        <w:rPr>
          <w:rFonts w:ascii="Arial" w:hAnsi="Arial" w:cs="Arial"/>
        </w:rPr>
        <w:t>Zgodnie z aktualnie obowiązującym prawem.</w:t>
      </w:r>
    </w:p>
    <w:p w:rsidR="00FE704D" w:rsidRPr="00FE704D" w:rsidRDefault="00FE704D" w:rsidP="00FE704D">
      <w:pPr>
        <w:pStyle w:val="E-1"/>
        <w:rPr>
          <w:rFonts w:ascii="Arial" w:hAnsi="Arial" w:cs="Arial"/>
          <w:b/>
        </w:rPr>
      </w:pPr>
      <w:r w:rsidRPr="00FE704D">
        <w:rPr>
          <w:rFonts w:ascii="Arial" w:hAnsi="Arial" w:cs="Arial"/>
          <w:b/>
        </w:rPr>
        <w:t>5.3 Przechowywanie</w:t>
      </w:r>
    </w:p>
    <w:p w:rsidR="00FE704D" w:rsidRPr="00FE704D" w:rsidRDefault="00FE704D" w:rsidP="00FE704D">
      <w:pPr>
        <w:pStyle w:val="E-1"/>
        <w:rPr>
          <w:rFonts w:ascii="Arial" w:hAnsi="Arial" w:cs="Arial"/>
        </w:rPr>
      </w:pPr>
      <w:r w:rsidRPr="00FE704D">
        <w:rPr>
          <w:rFonts w:ascii="Arial" w:hAnsi="Arial" w:cs="Arial"/>
        </w:rPr>
        <w:t>Przechowywać zgodnie z zaleceniami producenta.</w:t>
      </w:r>
    </w:p>
    <w:p w:rsidR="00FE704D" w:rsidRDefault="00FE704D" w:rsidP="00FE704D">
      <w:pPr>
        <w:spacing w:after="0" w:line="240" w:lineRule="auto"/>
      </w:pPr>
    </w:p>
    <w:p w:rsidR="00FE704D" w:rsidRDefault="00FE704D" w:rsidP="00FE704D">
      <w:pPr>
        <w:spacing w:after="0" w:line="240" w:lineRule="auto"/>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FE704D" w:rsidRPr="00A124BF" w:rsidRDefault="00FE704D" w:rsidP="00FE704D">
      <w:pPr>
        <w:spacing w:after="0" w:line="240" w:lineRule="auto"/>
        <w:jc w:val="right"/>
        <w:rPr>
          <w:rFonts w:ascii="Arial Narrow" w:eastAsia="Times New Roman" w:hAnsi="Arial Narrow" w:cs="Arial"/>
          <w:szCs w:val="20"/>
        </w:rPr>
      </w:pPr>
      <w:r w:rsidRPr="00A124BF">
        <w:rPr>
          <w:rFonts w:ascii="Arial Narrow" w:eastAsia="Times New Roman" w:hAnsi="Arial Narrow" w:cs="Arial"/>
          <w:szCs w:val="20"/>
        </w:rPr>
        <w:lastRenderedPageBreak/>
        <w:t>ZAŁĄCZNIK 2</w:t>
      </w:r>
      <w:r w:rsidR="00A124BF" w:rsidRPr="00A124BF">
        <w:rPr>
          <w:rFonts w:ascii="Arial Narrow" w:eastAsia="Times New Roman" w:hAnsi="Arial Narrow" w:cs="Arial"/>
          <w:szCs w:val="20"/>
        </w:rPr>
        <w:t>1</w:t>
      </w:r>
    </w:p>
    <w:p w:rsidR="00FE704D" w:rsidRPr="00A124BF" w:rsidRDefault="00FE704D" w:rsidP="00FE704D">
      <w:pPr>
        <w:spacing w:after="0" w:line="240" w:lineRule="auto"/>
        <w:jc w:val="right"/>
        <w:rPr>
          <w:rFonts w:ascii="Arial Narrow" w:eastAsia="Times New Roman" w:hAnsi="Arial Narrow" w:cs="Arial"/>
          <w:szCs w:val="20"/>
        </w:rPr>
      </w:pPr>
    </w:p>
    <w:p w:rsidR="00FE704D" w:rsidRPr="00573BA5" w:rsidRDefault="00FE704D" w:rsidP="00FE704D">
      <w:pPr>
        <w:spacing w:after="0" w:line="240" w:lineRule="auto"/>
        <w:jc w:val="center"/>
        <w:rPr>
          <w:rFonts w:ascii="Arial" w:hAnsi="Arial" w:cs="Arial"/>
          <w:b/>
          <w:sz w:val="28"/>
          <w:szCs w:val="40"/>
        </w:rPr>
      </w:pPr>
      <w:r w:rsidRPr="004A5698">
        <w:rPr>
          <w:rFonts w:ascii="Arial" w:hAnsi="Arial" w:cs="Arial"/>
          <w:b/>
          <w:sz w:val="28"/>
          <w:szCs w:val="40"/>
        </w:rPr>
        <w:t>INSPEKTORAT WSPARCIA SIŁ</w:t>
      </w:r>
      <w:r w:rsidRPr="00A124BF">
        <w:rPr>
          <w:rFonts w:ascii="Arial" w:hAnsi="Arial" w:cs="Arial"/>
          <w:b/>
          <w:sz w:val="40"/>
          <w:szCs w:val="40"/>
        </w:rPr>
        <w:t xml:space="preserve"> </w:t>
      </w:r>
      <w:r w:rsidRPr="00573BA5">
        <w:rPr>
          <w:rFonts w:ascii="Arial" w:hAnsi="Arial" w:cs="Arial"/>
          <w:b/>
          <w:sz w:val="28"/>
          <w:szCs w:val="40"/>
        </w:rPr>
        <w:t>ZBROJNYCH</w:t>
      </w:r>
    </w:p>
    <w:p w:rsidR="00FE704D" w:rsidRPr="00573BA5" w:rsidRDefault="00FE704D" w:rsidP="00FE704D">
      <w:pPr>
        <w:spacing w:after="0" w:line="240" w:lineRule="auto"/>
        <w:jc w:val="center"/>
        <w:rPr>
          <w:rFonts w:ascii="Arial" w:hAnsi="Arial" w:cs="Arial"/>
          <w:b/>
          <w:sz w:val="28"/>
          <w:szCs w:val="40"/>
        </w:rPr>
      </w:pPr>
      <w:r w:rsidRPr="00573BA5">
        <w:rPr>
          <w:rFonts w:ascii="Arial" w:hAnsi="Arial" w:cs="Arial"/>
          <w:b/>
          <w:sz w:val="28"/>
          <w:szCs w:val="40"/>
        </w:rPr>
        <w:t>SZEFOSTWO SŁUŻBY ŻYWNOŚCIOWEJ</w:t>
      </w:r>
    </w:p>
    <w:p w:rsidR="00FE704D" w:rsidRPr="00573BA5" w:rsidRDefault="00FE704D" w:rsidP="00FE704D">
      <w:pPr>
        <w:spacing w:after="0" w:line="240" w:lineRule="auto"/>
        <w:jc w:val="center"/>
        <w:rPr>
          <w:rFonts w:ascii="Arial" w:hAnsi="Arial" w:cs="Arial"/>
          <w:b/>
          <w:sz w:val="28"/>
          <w:szCs w:val="40"/>
        </w:rPr>
      </w:pPr>
      <w:r w:rsidRPr="00573BA5">
        <w:rPr>
          <w:rFonts w:ascii="Arial" w:hAnsi="Arial" w:cs="Arial"/>
          <w:b/>
          <w:caps/>
          <w:sz w:val="28"/>
          <w:szCs w:val="40"/>
        </w:rPr>
        <w:t>minimalne wymagania jakościowe</w:t>
      </w:r>
    </w:p>
    <w:p w:rsidR="00FE704D" w:rsidRPr="00573BA5" w:rsidRDefault="00FE704D" w:rsidP="00FE704D">
      <w:pPr>
        <w:spacing w:after="0" w:line="240" w:lineRule="auto"/>
        <w:jc w:val="center"/>
        <w:rPr>
          <w:rFonts w:ascii="Arial" w:hAnsi="Arial" w:cs="Arial"/>
          <w:b/>
          <w:sz w:val="20"/>
          <w:szCs w:val="40"/>
        </w:rPr>
      </w:pPr>
    </w:p>
    <w:p w:rsidR="00FE704D" w:rsidRPr="00573BA5" w:rsidRDefault="00FE704D" w:rsidP="00FE704D">
      <w:pPr>
        <w:spacing w:after="0" w:line="240" w:lineRule="auto"/>
        <w:jc w:val="center"/>
        <w:rPr>
          <w:rFonts w:ascii="Arial" w:hAnsi="Arial" w:cs="Arial"/>
          <w:b/>
          <w:caps/>
          <w:sz w:val="28"/>
          <w:szCs w:val="40"/>
        </w:rPr>
      </w:pPr>
      <w:r w:rsidRPr="00573BA5">
        <w:rPr>
          <w:rFonts w:ascii="Arial" w:hAnsi="Arial" w:cs="Arial"/>
          <w:b/>
          <w:caps/>
          <w:sz w:val="28"/>
          <w:szCs w:val="40"/>
        </w:rPr>
        <w:t>kapusta biała</w:t>
      </w:r>
    </w:p>
    <w:p w:rsidR="00FE704D" w:rsidRPr="00FE704D" w:rsidRDefault="00FE704D" w:rsidP="00FE704D">
      <w:pPr>
        <w:pStyle w:val="E-1"/>
        <w:rPr>
          <w:rFonts w:ascii="Arial" w:hAnsi="Arial" w:cs="Arial"/>
          <w:sz w:val="22"/>
          <w:szCs w:val="22"/>
        </w:rPr>
      </w:pPr>
    </w:p>
    <w:p w:rsidR="00FE704D" w:rsidRPr="00FE704D" w:rsidRDefault="00FE704D" w:rsidP="00781799">
      <w:pPr>
        <w:pStyle w:val="E-1"/>
        <w:numPr>
          <w:ilvl w:val="0"/>
          <w:numId w:val="63"/>
        </w:numPr>
        <w:ind w:left="284" w:hanging="284"/>
        <w:rPr>
          <w:rFonts w:ascii="Arial" w:hAnsi="Arial" w:cs="Arial"/>
          <w:b/>
        </w:rPr>
      </w:pPr>
      <w:r w:rsidRPr="00FE704D">
        <w:rPr>
          <w:rFonts w:ascii="Arial" w:hAnsi="Arial" w:cs="Arial"/>
          <w:b/>
        </w:rPr>
        <w:t>Wstęp</w:t>
      </w:r>
    </w:p>
    <w:p w:rsidR="00FE704D" w:rsidRPr="00FE704D" w:rsidRDefault="00FE704D" w:rsidP="00FE704D">
      <w:pPr>
        <w:pStyle w:val="E-1"/>
        <w:rPr>
          <w:rFonts w:ascii="Arial" w:hAnsi="Arial" w:cs="Arial"/>
        </w:rPr>
      </w:pPr>
      <w:r>
        <w:rPr>
          <w:rFonts w:ascii="Arial" w:hAnsi="Arial" w:cs="Arial"/>
          <w:b/>
        </w:rPr>
        <w:t xml:space="preserve">1.1 </w:t>
      </w:r>
      <w:r w:rsidRPr="00FE704D">
        <w:rPr>
          <w:rFonts w:ascii="Arial" w:hAnsi="Arial" w:cs="Arial"/>
          <w:b/>
        </w:rPr>
        <w:t xml:space="preserve">Zakres </w:t>
      </w:r>
    </w:p>
    <w:p w:rsidR="00FE704D" w:rsidRPr="00573BA5" w:rsidRDefault="00FE704D" w:rsidP="00FE704D">
      <w:pPr>
        <w:pStyle w:val="E-1"/>
        <w:jc w:val="both"/>
        <w:rPr>
          <w:rFonts w:ascii="Arial" w:hAnsi="Arial" w:cs="Arial"/>
          <w:szCs w:val="24"/>
          <w14:shadow w14:blurRad="0" w14:dist="0" w14:dir="0" w14:sx="0" w14:sy="0" w14:kx="0" w14:ky="0" w14:algn="none">
            <w14:srgbClr w14:val="000000"/>
          </w14:shadow>
        </w:rPr>
      </w:pPr>
      <w:r w:rsidRPr="00573BA5">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kapusty białej.</w:t>
      </w:r>
    </w:p>
    <w:p w:rsidR="00FE704D" w:rsidRPr="00573BA5" w:rsidRDefault="00FE704D" w:rsidP="00FE704D">
      <w:pPr>
        <w:pStyle w:val="E-1"/>
        <w:jc w:val="both"/>
        <w:rPr>
          <w:rFonts w:ascii="Arial" w:hAnsi="Arial" w:cs="Arial"/>
          <w:szCs w:val="24"/>
          <w14:shadow w14:blurRad="0" w14:dist="0" w14:dir="0" w14:sx="0" w14:sy="0" w14:kx="0" w14:ky="0" w14:algn="none">
            <w14:srgbClr w14:val="000000"/>
          </w14:shadow>
        </w:rPr>
      </w:pPr>
      <w:r w:rsidRPr="00573BA5">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kapusty białej przeznaczonej dla odbiorcy.</w:t>
      </w:r>
    </w:p>
    <w:p w:rsidR="00FE704D" w:rsidRPr="00FE704D" w:rsidRDefault="00FE704D" w:rsidP="00781799">
      <w:pPr>
        <w:pStyle w:val="E-1"/>
        <w:numPr>
          <w:ilvl w:val="1"/>
          <w:numId w:val="63"/>
        </w:numPr>
        <w:ind w:left="426" w:hanging="426"/>
        <w:rPr>
          <w:rFonts w:ascii="Arial" w:hAnsi="Arial" w:cs="Arial"/>
          <w:b/>
          <w:bCs/>
        </w:rPr>
      </w:pPr>
      <w:r w:rsidRPr="00FE704D">
        <w:rPr>
          <w:rFonts w:ascii="Arial" w:hAnsi="Arial" w:cs="Arial"/>
          <w:b/>
          <w:bCs/>
        </w:rPr>
        <w:t>Dokumenty powołane</w:t>
      </w:r>
    </w:p>
    <w:p w:rsidR="00FE704D" w:rsidRPr="00573BA5" w:rsidRDefault="00FE704D" w:rsidP="00FE704D">
      <w:pPr>
        <w:pStyle w:val="E-1"/>
        <w:jc w:val="both"/>
        <w:rPr>
          <w:rFonts w:ascii="Arial" w:hAnsi="Arial" w:cs="Arial"/>
          <w:szCs w:val="24"/>
          <w14:shadow w14:blurRad="0" w14:dist="0" w14:dir="0" w14:sx="0" w14:sy="0" w14:kx="0" w14:ky="0" w14:algn="none">
            <w14:srgbClr w14:val="000000"/>
          </w14:shadow>
        </w:rPr>
      </w:pPr>
      <w:r w:rsidRPr="00573BA5">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FE704D" w:rsidRPr="00B6235A" w:rsidRDefault="00FE704D"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PN-R-75356 Warzywa świeże – Badanie jakości</w:t>
      </w:r>
    </w:p>
    <w:p w:rsidR="00FE704D" w:rsidRPr="00FE704D" w:rsidRDefault="00FE704D" w:rsidP="00FE704D">
      <w:pPr>
        <w:pStyle w:val="Edward"/>
        <w:jc w:val="both"/>
        <w:rPr>
          <w:rFonts w:ascii="Arial" w:hAnsi="Arial" w:cs="Arial"/>
          <w:b/>
          <w:bCs/>
        </w:rPr>
      </w:pPr>
      <w:r w:rsidRPr="00FE704D">
        <w:rPr>
          <w:rFonts w:ascii="Arial" w:hAnsi="Arial" w:cs="Arial"/>
          <w:b/>
          <w:bCs/>
        </w:rPr>
        <w:t>2 Wymagania</w:t>
      </w:r>
    </w:p>
    <w:p w:rsidR="00FE704D" w:rsidRDefault="00FE704D" w:rsidP="00FE704D">
      <w:pPr>
        <w:pStyle w:val="Nagwek11"/>
        <w:spacing w:before="0" w:after="0"/>
        <w:rPr>
          <w:bCs w:val="0"/>
        </w:rPr>
      </w:pPr>
      <w:r>
        <w:rPr>
          <w:bCs w:val="0"/>
        </w:rPr>
        <w:t>2.1 Wymagania ogólne</w:t>
      </w:r>
    </w:p>
    <w:p w:rsidR="00FE704D" w:rsidRDefault="00FE704D" w:rsidP="00FE704D">
      <w:pPr>
        <w:pStyle w:val="Nagwek11"/>
        <w:spacing w:before="0" w:after="0"/>
        <w:rPr>
          <w:b w:val="0"/>
          <w:bCs w:val="0"/>
        </w:rPr>
      </w:pPr>
      <w:r>
        <w:rPr>
          <w:b w:val="0"/>
          <w:bCs w:val="0"/>
        </w:rPr>
        <w:t>Produkt powinien spełniać wymagania aktualnie obowiązującego prawa żywnościowego.</w:t>
      </w:r>
    </w:p>
    <w:p w:rsidR="00FE704D" w:rsidRPr="00133CB7" w:rsidRDefault="00FE704D" w:rsidP="00FE704D">
      <w:pPr>
        <w:pStyle w:val="Nagwek11"/>
        <w:spacing w:before="0" w:after="0"/>
        <w:rPr>
          <w:bCs w:val="0"/>
        </w:rPr>
      </w:pPr>
      <w:r>
        <w:rPr>
          <w:bCs w:val="0"/>
        </w:rPr>
        <w:t>2.2 Wymagania organoleptyczne, fizyczne</w:t>
      </w:r>
    </w:p>
    <w:p w:rsidR="00FE704D" w:rsidRDefault="00FE704D" w:rsidP="00FE704D">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FE704D" w:rsidRPr="002C3EC8" w:rsidRDefault="00FE704D" w:rsidP="00FE704D">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286"/>
        <w:gridCol w:w="4962"/>
        <w:gridCol w:w="1275"/>
      </w:tblGrid>
      <w:tr w:rsidR="00FE704D" w:rsidRPr="00A124BF" w:rsidTr="00573BA5">
        <w:trPr>
          <w:trHeight w:val="450"/>
          <w:jc w:val="center"/>
        </w:trPr>
        <w:tc>
          <w:tcPr>
            <w:tcW w:w="0" w:type="auto"/>
            <w:vAlign w:val="center"/>
          </w:tcPr>
          <w:p w:rsidR="00FE704D" w:rsidRPr="00A124BF" w:rsidRDefault="00FE704D" w:rsidP="00FE704D">
            <w:pPr>
              <w:widowControl w:val="0"/>
              <w:autoSpaceDE w:val="0"/>
              <w:autoSpaceDN w:val="0"/>
              <w:adjustRightInd w:val="0"/>
              <w:spacing w:after="0" w:line="240" w:lineRule="auto"/>
              <w:jc w:val="center"/>
              <w:rPr>
                <w:rFonts w:ascii="Arial" w:hAnsi="Arial" w:cs="Arial"/>
                <w:b/>
                <w:bCs/>
                <w:sz w:val="18"/>
                <w:szCs w:val="18"/>
              </w:rPr>
            </w:pPr>
            <w:r w:rsidRPr="00A124BF">
              <w:rPr>
                <w:rFonts w:ascii="Arial" w:hAnsi="Arial" w:cs="Arial"/>
                <w:b/>
                <w:bCs/>
                <w:sz w:val="18"/>
                <w:szCs w:val="18"/>
              </w:rPr>
              <w:t>Lp.</w:t>
            </w:r>
          </w:p>
        </w:tc>
        <w:tc>
          <w:tcPr>
            <w:tcW w:w="1286" w:type="dxa"/>
            <w:vAlign w:val="center"/>
          </w:tcPr>
          <w:p w:rsidR="00FE704D" w:rsidRPr="00A124BF" w:rsidRDefault="00FE704D" w:rsidP="00FE704D">
            <w:pPr>
              <w:widowControl w:val="0"/>
              <w:autoSpaceDE w:val="0"/>
              <w:autoSpaceDN w:val="0"/>
              <w:adjustRightInd w:val="0"/>
              <w:spacing w:after="0" w:line="240" w:lineRule="auto"/>
              <w:jc w:val="center"/>
              <w:rPr>
                <w:rFonts w:ascii="Arial" w:hAnsi="Arial" w:cs="Arial"/>
                <w:b/>
                <w:bCs/>
                <w:sz w:val="18"/>
                <w:szCs w:val="18"/>
              </w:rPr>
            </w:pPr>
            <w:r w:rsidRPr="00A124BF">
              <w:rPr>
                <w:rFonts w:ascii="Arial" w:hAnsi="Arial" w:cs="Arial"/>
                <w:b/>
                <w:bCs/>
                <w:sz w:val="18"/>
                <w:szCs w:val="18"/>
              </w:rPr>
              <w:t>Cechy</w:t>
            </w:r>
          </w:p>
        </w:tc>
        <w:tc>
          <w:tcPr>
            <w:tcW w:w="4962" w:type="dxa"/>
            <w:vAlign w:val="center"/>
          </w:tcPr>
          <w:p w:rsidR="00FE704D" w:rsidRPr="00A124BF" w:rsidRDefault="00FE704D" w:rsidP="00FE704D">
            <w:pPr>
              <w:pStyle w:val="Nagwek8"/>
              <w:widowControl w:val="0"/>
              <w:autoSpaceDE w:val="0"/>
              <w:autoSpaceDN w:val="0"/>
              <w:adjustRightInd w:val="0"/>
              <w:spacing w:before="0" w:after="0"/>
              <w:jc w:val="center"/>
              <w:rPr>
                <w:rFonts w:ascii="Arial" w:hAnsi="Arial" w:cs="Arial"/>
                <w:b/>
                <w:i w:val="0"/>
                <w:sz w:val="18"/>
                <w:szCs w:val="18"/>
              </w:rPr>
            </w:pPr>
            <w:r w:rsidRPr="00A124BF">
              <w:rPr>
                <w:rFonts w:ascii="Arial" w:hAnsi="Arial" w:cs="Arial"/>
                <w:b/>
                <w:i w:val="0"/>
                <w:sz w:val="18"/>
                <w:szCs w:val="18"/>
              </w:rPr>
              <w:t>Wymagania</w:t>
            </w:r>
          </w:p>
        </w:tc>
        <w:tc>
          <w:tcPr>
            <w:tcW w:w="1275" w:type="dxa"/>
            <w:vAlign w:val="center"/>
          </w:tcPr>
          <w:p w:rsidR="00FE704D" w:rsidRPr="00A124BF" w:rsidRDefault="00FE704D" w:rsidP="00FE704D">
            <w:pPr>
              <w:widowControl w:val="0"/>
              <w:autoSpaceDE w:val="0"/>
              <w:autoSpaceDN w:val="0"/>
              <w:adjustRightInd w:val="0"/>
              <w:spacing w:after="0" w:line="240" w:lineRule="auto"/>
              <w:jc w:val="center"/>
              <w:rPr>
                <w:rFonts w:ascii="Arial" w:hAnsi="Arial" w:cs="Arial"/>
                <w:b/>
                <w:bCs/>
                <w:sz w:val="18"/>
                <w:szCs w:val="18"/>
              </w:rPr>
            </w:pPr>
            <w:r w:rsidRPr="00A124BF">
              <w:rPr>
                <w:rFonts w:ascii="Arial" w:hAnsi="Arial" w:cs="Arial"/>
                <w:b/>
                <w:bCs/>
                <w:sz w:val="18"/>
                <w:szCs w:val="18"/>
              </w:rPr>
              <w:t>Metody badań według</w:t>
            </w:r>
          </w:p>
        </w:tc>
      </w:tr>
      <w:tr w:rsidR="00FE704D" w:rsidRPr="00A124BF" w:rsidTr="00573BA5">
        <w:trPr>
          <w:cantSplit/>
          <w:trHeight w:val="341"/>
          <w:jc w:val="center"/>
        </w:trPr>
        <w:tc>
          <w:tcPr>
            <w:tcW w:w="0" w:type="auto"/>
          </w:tcPr>
          <w:p w:rsidR="00FE704D" w:rsidRPr="00A124BF" w:rsidRDefault="00FE704D" w:rsidP="00FE704D">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1</w:t>
            </w:r>
          </w:p>
        </w:tc>
        <w:tc>
          <w:tcPr>
            <w:tcW w:w="1286" w:type="dxa"/>
          </w:tcPr>
          <w:p w:rsidR="00FE704D" w:rsidRPr="00A124BF" w:rsidRDefault="00FE704D" w:rsidP="00FE704D">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 xml:space="preserve">Wygląd </w:t>
            </w:r>
          </w:p>
        </w:tc>
        <w:tc>
          <w:tcPr>
            <w:tcW w:w="4962" w:type="dxa"/>
            <w:tcBorders>
              <w:bottom w:val="single" w:sz="6" w:space="0" w:color="auto"/>
            </w:tcBorders>
          </w:tcPr>
          <w:p w:rsidR="00FE704D" w:rsidRPr="00A124BF" w:rsidRDefault="00FE704D" w:rsidP="00FE704D">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Główki powinny być świeże, czyste, zdrowe (bez objawów gnicia, śladów pleśni), zwarte, bez oznak kwitnienia, praktycznie wolne od owadów i szkodników, wolne od uszkodzeń spowodowanych przez choroby i szkodniki, pozbawione nieprawidłowej wilgoci zewnętrznej;</w:t>
            </w:r>
          </w:p>
          <w:p w:rsidR="00FE704D" w:rsidRPr="00A124BF" w:rsidRDefault="00FE704D" w:rsidP="00FE704D">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łodyga powinna być ucięta nieco poniżej najniższego poziomu wyrastania liści; liście powinny pozostać mocno przytwierdzone, a miejsce cięcia powinno być czyste;</w:t>
            </w:r>
          </w:p>
          <w:p w:rsidR="00FE704D" w:rsidRPr="00A124BF" w:rsidRDefault="00FE704D" w:rsidP="00FE704D">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dopuszczalne są nieznaczne obicia, przycięcia, pęknięcia zewnętrznych liści oraz nieznaczne uszkodzenia spowodowane mrozem, pod warunkiem że nie mają one wpływu na ogólny wygląd, jakość, zachowanie jakości oraz prezentację w opakowaniu</w:t>
            </w:r>
          </w:p>
        </w:tc>
        <w:tc>
          <w:tcPr>
            <w:tcW w:w="1275" w:type="dxa"/>
            <w:vMerge w:val="restart"/>
            <w:shd w:val="clear" w:color="auto" w:fill="auto"/>
            <w:vAlign w:val="center"/>
          </w:tcPr>
          <w:p w:rsidR="00FE704D" w:rsidRPr="00A124BF" w:rsidRDefault="00FE704D" w:rsidP="00FE704D">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bCs/>
                <w:sz w:val="18"/>
                <w:szCs w:val="18"/>
              </w:rPr>
              <w:t>PN-R-75356</w:t>
            </w:r>
          </w:p>
        </w:tc>
      </w:tr>
      <w:tr w:rsidR="00FE704D" w:rsidRPr="00A124BF" w:rsidTr="00573BA5">
        <w:trPr>
          <w:cantSplit/>
          <w:trHeight w:val="90"/>
          <w:jc w:val="center"/>
        </w:trPr>
        <w:tc>
          <w:tcPr>
            <w:tcW w:w="0" w:type="auto"/>
          </w:tcPr>
          <w:p w:rsidR="00FE704D" w:rsidRPr="00A124BF" w:rsidRDefault="00FE704D" w:rsidP="00FE704D">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2</w:t>
            </w:r>
          </w:p>
        </w:tc>
        <w:tc>
          <w:tcPr>
            <w:tcW w:w="1286" w:type="dxa"/>
          </w:tcPr>
          <w:p w:rsidR="00FE704D" w:rsidRPr="00A124BF" w:rsidRDefault="00FE704D" w:rsidP="00FE704D">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Smak i zapach</w:t>
            </w:r>
          </w:p>
        </w:tc>
        <w:tc>
          <w:tcPr>
            <w:tcW w:w="4962" w:type="dxa"/>
            <w:tcBorders>
              <w:top w:val="single" w:sz="6" w:space="0" w:color="auto"/>
              <w:bottom w:val="single" w:sz="6" w:space="0" w:color="auto"/>
            </w:tcBorders>
          </w:tcPr>
          <w:p w:rsidR="00FE704D" w:rsidRPr="00A124BF" w:rsidRDefault="00FE704D" w:rsidP="00FE704D">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Niedopuszczalny obcy</w:t>
            </w:r>
          </w:p>
        </w:tc>
        <w:tc>
          <w:tcPr>
            <w:tcW w:w="1275" w:type="dxa"/>
            <w:vMerge/>
            <w:shd w:val="clear" w:color="auto" w:fill="auto"/>
            <w:vAlign w:val="center"/>
          </w:tcPr>
          <w:p w:rsidR="00FE704D" w:rsidRPr="00A124BF" w:rsidRDefault="00FE704D" w:rsidP="00FE704D">
            <w:pPr>
              <w:spacing w:after="0" w:line="240" w:lineRule="auto"/>
              <w:rPr>
                <w:rFonts w:ascii="Arial" w:hAnsi="Arial" w:cs="Arial"/>
                <w:sz w:val="18"/>
                <w:szCs w:val="18"/>
              </w:rPr>
            </w:pPr>
          </w:p>
        </w:tc>
      </w:tr>
      <w:tr w:rsidR="00FE704D" w:rsidRPr="00A124BF" w:rsidTr="00573BA5">
        <w:trPr>
          <w:cantSplit/>
          <w:trHeight w:val="341"/>
          <w:jc w:val="center"/>
        </w:trPr>
        <w:tc>
          <w:tcPr>
            <w:tcW w:w="0" w:type="auto"/>
          </w:tcPr>
          <w:p w:rsidR="00FE704D" w:rsidRPr="00A124BF" w:rsidRDefault="00FE704D" w:rsidP="00FE704D">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3</w:t>
            </w:r>
          </w:p>
        </w:tc>
        <w:tc>
          <w:tcPr>
            <w:tcW w:w="1286" w:type="dxa"/>
          </w:tcPr>
          <w:p w:rsidR="00FE704D" w:rsidRPr="00A124BF" w:rsidRDefault="00FE704D" w:rsidP="00FE704D">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Jednolitość</w:t>
            </w:r>
          </w:p>
        </w:tc>
        <w:tc>
          <w:tcPr>
            <w:tcW w:w="4962" w:type="dxa"/>
            <w:tcBorders>
              <w:bottom w:val="single" w:sz="6" w:space="0" w:color="auto"/>
            </w:tcBorders>
          </w:tcPr>
          <w:p w:rsidR="00FE704D" w:rsidRPr="00A124BF" w:rsidRDefault="00FE704D" w:rsidP="00FE704D">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Jednolite w opakowaniu pod względem pochodzenia, odmiany, jakości, kształtu i koloru</w:t>
            </w:r>
          </w:p>
        </w:tc>
        <w:tc>
          <w:tcPr>
            <w:tcW w:w="1275" w:type="dxa"/>
            <w:vMerge/>
            <w:shd w:val="clear" w:color="auto" w:fill="auto"/>
            <w:vAlign w:val="center"/>
          </w:tcPr>
          <w:p w:rsidR="00FE704D" w:rsidRPr="00A124BF" w:rsidRDefault="00FE704D" w:rsidP="00FE704D">
            <w:pPr>
              <w:widowControl w:val="0"/>
              <w:autoSpaceDE w:val="0"/>
              <w:autoSpaceDN w:val="0"/>
              <w:adjustRightInd w:val="0"/>
              <w:spacing w:after="0" w:line="240" w:lineRule="auto"/>
              <w:jc w:val="both"/>
              <w:rPr>
                <w:rFonts w:ascii="Arial" w:hAnsi="Arial" w:cs="Arial"/>
                <w:sz w:val="18"/>
                <w:szCs w:val="18"/>
              </w:rPr>
            </w:pPr>
          </w:p>
        </w:tc>
      </w:tr>
      <w:tr w:rsidR="00FE704D" w:rsidRPr="00A124BF" w:rsidTr="00573BA5">
        <w:trPr>
          <w:cantSplit/>
          <w:trHeight w:val="90"/>
          <w:jc w:val="center"/>
        </w:trPr>
        <w:tc>
          <w:tcPr>
            <w:tcW w:w="0" w:type="auto"/>
          </w:tcPr>
          <w:p w:rsidR="00FE704D" w:rsidRPr="00A124BF" w:rsidRDefault="00FE704D" w:rsidP="00FE704D">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4</w:t>
            </w:r>
          </w:p>
        </w:tc>
        <w:tc>
          <w:tcPr>
            <w:tcW w:w="1286" w:type="dxa"/>
          </w:tcPr>
          <w:p w:rsidR="00FE704D" w:rsidRPr="00A124BF" w:rsidRDefault="00FE704D" w:rsidP="00FE704D">
            <w:pPr>
              <w:widowControl w:val="0"/>
              <w:autoSpaceDE w:val="0"/>
              <w:autoSpaceDN w:val="0"/>
              <w:adjustRightInd w:val="0"/>
              <w:spacing w:after="0" w:line="240" w:lineRule="auto"/>
              <w:jc w:val="both"/>
              <w:rPr>
                <w:rFonts w:ascii="Arial" w:hAnsi="Arial" w:cs="Arial"/>
                <w:spacing w:val="-4"/>
                <w:sz w:val="18"/>
                <w:szCs w:val="18"/>
              </w:rPr>
            </w:pPr>
            <w:r w:rsidRPr="00A124BF">
              <w:rPr>
                <w:rFonts w:ascii="Arial" w:hAnsi="Arial" w:cs="Arial"/>
                <w:spacing w:val="-4"/>
                <w:sz w:val="18"/>
                <w:szCs w:val="18"/>
              </w:rPr>
              <w:t>Masa główki, nie mniej niż, g</w:t>
            </w:r>
          </w:p>
          <w:p w:rsidR="00FE704D" w:rsidRPr="00A124BF" w:rsidRDefault="00FE704D" w:rsidP="00FE704D">
            <w:pPr>
              <w:widowControl w:val="0"/>
              <w:autoSpaceDE w:val="0"/>
              <w:autoSpaceDN w:val="0"/>
              <w:adjustRightInd w:val="0"/>
              <w:spacing w:after="0" w:line="240" w:lineRule="auto"/>
              <w:jc w:val="both"/>
              <w:rPr>
                <w:rFonts w:ascii="Arial" w:hAnsi="Arial" w:cs="Arial"/>
                <w:spacing w:val="-4"/>
                <w:sz w:val="18"/>
                <w:szCs w:val="18"/>
              </w:rPr>
            </w:pPr>
            <w:r w:rsidRPr="00A124BF">
              <w:rPr>
                <w:rFonts w:ascii="Arial" w:hAnsi="Arial" w:cs="Arial"/>
                <w:spacing w:val="-4"/>
                <w:sz w:val="18"/>
                <w:szCs w:val="18"/>
              </w:rPr>
              <w:t>- kapusta biała wczesna</w:t>
            </w:r>
          </w:p>
          <w:p w:rsidR="00FE704D" w:rsidRPr="00A124BF" w:rsidRDefault="00FE704D" w:rsidP="00FE704D">
            <w:pPr>
              <w:widowControl w:val="0"/>
              <w:autoSpaceDE w:val="0"/>
              <w:autoSpaceDN w:val="0"/>
              <w:adjustRightInd w:val="0"/>
              <w:spacing w:after="0" w:line="240" w:lineRule="auto"/>
              <w:jc w:val="both"/>
              <w:rPr>
                <w:rFonts w:ascii="Arial" w:hAnsi="Arial" w:cs="Arial"/>
                <w:spacing w:val="-4"/>
                <w:sz w:val="18"/>
                <w:szCs w:val="18"/>
              </w:rPr>
            </w:pPr>
            <w:r w:rsidRPr="00A124BF">
              <w:rPr>
                <w:rFonts w:ascii="Arial" w:hAnsi="Arial" w:cs="Arial"/>
                <w:spacing w:val="-4"/>
                <w:sz w:val="18"/>
                <w:szCs w:val="18"/>
              </w:rPr>
              <w:t>- kapusta biała</w:t>
            </w:r>
          </w:p>
        </w:tc>
        <w:tc>
          <w:tcPr>
            <w:tcW w:w="4962" w:type="dxa"/>
            <w:tcBorders>
              <w:top w:val="single" w:sz="6" w:space="0" w:color="auto"/>
              <w:bottom w:val="single" w:sz="6" w:space="0" w:color="auto"/>
            </w:tcBorders>
          </w:tcPr>
          <w:p w:rsidR="00FE704D" w:rsidRPr="00A124BF" w:rsidRDefault="00FE704D" w:rsidP="00FE704D">
            <w:pPr>
              <w:tabs>
                <w:tab w:val="left" w:pos="1620"/>
              </w:tabs>
              <w:spacing w:after="0" w:line="240" w:lineRule="auto"/>
              <w:jc w:val="center"/>
              <w:rPr>
                <w:rFonts w:ascii="Arial" w:hAnsi="Arial" w:cs="Arial"/>
                <w:sz w:val="18"/>
                <w:szCs w:val="18"/>
              </w:rPr>
            </w:pPr>
          </w:p>
          <w:p w:rsidR="008D21E9" w:rsidRDefault="008D21E9" w:rsidP="00FE704D">
            <w:pPr>
              <w:tabs>
                <w:tab w:val="left" w:pos="1620"/>
              </w:tabs>
              <w:spacing w:after="0" w:line="240" w:lineRule="auto"/>
              <w:jc w:val="center"/>
              <w:rPr>
                <w:rFonts w:ascii="Arial" w:hAnsi="Arial" w:cs="Arial"/>
                <w:sz w:val="18"/>
                <w:szCs w:val="18"/>
              </w:rPr>
            </w:pPr>
          </w:p>
          <w:p w:rsidR="00FE704D" w:rsidRPr="00A124BF" w:rsidRDefault="00FE704D" w:rsidP="00FE704D">
            <w:pPr>
              <w:tabs>
                <w:tab w:val="left" w:pos="1620"/>
              </w:tabs>
              <w:spacing w:after="0" w:line="240" w:lineRule="auto"/>
              <w:jc w:val="center"/>
              <w:rPr>
                <w:rFonts w:ascii="Arial" w:hAnsi="Arial" w:cs="Arial"/>
                <w:sz w:val="18"/>
                <w:szCs w:val="18"/>
              </w:rPr>
            </w:pPr>
            <w:r w:rsidRPr="00A124BF">
              <w:rPr>
                <w:rFonts w:ascii="Arial" w:hAnsi="Arial" w:cs="Arial"/>
                <w:sz w:val="18"/>
                <w:szCs w:val="18"/>
              </w:rPr>
              <w:t>700</w:t>
            </w:r>
          </w:p>
          <w:p w:rsidR="008D21E9" w:rsidRDefault="008D21E9" w:rsidP="00FE704D">
            <w:pPr>
              <w:tabs>
                <w:tab w:val="left" w:pos="1620"/>
              </w:tabs>
              <w:spacing w:after="0" w:line="240" w:lineRule="auto"/>
              <w:jc w:val="center"/>
              <w:rPr>
                <w:rFonts w:ascii="Arial" w:hAnsi="Arial" w:cs="Arial"/>
                <w:sz w:val="18"/>
                <w:szCs w:val="18"/>
              </w:rPr>
            </w:pPr>
          </w:p>
          <w:p w:rsidR="00FE704D" w:rsidRPr="00A124BF" w:rsidRDefault="00FE704D" w:rsidP="00FE704D">
            <w:pPr>
              <w:tabs>
                <w:tab w:val="left" w:pos="1620"/>
              </w:tabs>
              <w:spacing w:after="0" w:line="240" w:lineRule="auto"/>
              <w:jc w:val="center"/>
              <w:rPr>
                <w:rFonts w:ascii="Arial" w:hAnsi="Arial" w:cs="Arial"/>
                <w:sz w:val="18"/>
                <w:szCs w:val="18"/>
              </w:rPr>
            </w:pPr>
            <w:r w:rsidRPr="00A124BF">
              <w:rPr>
                <w:rFonts w:ascii="Arial" w:hAnsi="Arial" w:cs="Arial"/>
                <w:sz w:val="18"/>
                <w:szCs w:val="18"/>
              </w:rPr>
              <w:t>1200</w:t>
            </w:r>
          </w:p>
        </w:tc>
        <w:tc>
          <w:tcPr>
            <w:tcW w:w="1275" w:type="dxa"/>
            <w:vMerge/>
            <w:shd w:val="clear" w:color="auto" w:fill="auto"/>
            <w:vAlign w:val="center"/>
          </w:tcPr>
          <w:p w:rsidR="00FE704D" w:rsidRPr="00A124BF" w:rsidRDefault="00FE704D" w:rsidP="00FE704D">
            <w:pPr>
              <w:spacing w:after="0" w:line="240" w:lineRule="auto"/>
              <w:rPr>
                <w:rFonts w:ascii="Arial" w:hAnsi="Arial" w:cs="Arial"/>
                <w:sz w:val="18"/>
                <w:szCs w:val="18"/>
              </w:rPr>
            </w:pPr>
          </w:p>
        </w:tc>
      </w:tr>
    </w:tbl>
    <w:p w:rsidR="00FE704D" w:rsidRDefault="00FE704D" w:rsidP="00FE704D">
      <w:pPr>
        <w:pStyle w:val="Nagwek11"/>
        <w:spacing w:before="0" w:after="0"/>
        <w:rPr>
          <w:bCs w:val="0"/>
        </w:rPr>
      </w:pPr>
      <w:r>
        <w:rPr>
          <w:bCs w:val="0"/>
        </w:rPr>
        <w:t xml:space="preserve">2.3 Wymagania chemiczne </w:t>
      </w:r>
    </w:p>
    <w:p w:rsidR="00FE704D" w:rsidRPr="006D54DC" w:rsidRDefault="00FE704D" w:rsidP="00FE704D">
      <w:pPr>
        <w:pStyle w:val="Nagwek11"/>
        <w:spacing w:before="0" w:after="0"/>
        <w:rPr>
          <w:bCs w:val="0"/>
        </w:rPr>
      </w:pPr>
      <w:r w:rsidRPr="00295CBB">
        <w:rPr>
          <w:b w:val="0"/>
          <w:bCs w:val="0"/>
        </w:rPr>
        <w:t xml:space="preserve">Zawartość zanieczyszczeń </w:t>
      </w:r>
      <w:r>
        <w:rPr>
          <w:b w:val="0"/>
          <w:bCs w:val="0"/>
        </w:rPr>
        <w:t xml:space="preserve">w produkcie, </w:t>
      </w:r>
      <w:r>
        <w:rPr>
          <w:b w:val="0"/>
          <w:szCs w:val="20"/>
        </w:rPr>
        <w:t>oraz pozostałości pestycydów</w:t>
      </w:r>
      <w:r>
        <w:rPr>
          <w:b w:val="0"/>
          <w:bCs w:val="0"/>
        </w:rPr>
        <w:t xml:space="preserve"> zgodnie z aktualnie obowiązującym prawem.</w:t>
      </w:r>
    </w:p>
    <w:p w:rsidR="00FE704D" w:rsidRPr="00FE704D" w:rsidRDefault="00FE704D" w:rsidP="00FE704D">
      <w:pPr>
        <w:pStyle w:val="E-1"/>
        <w:jc w:val="both"/>
        <w:rPr>
          <w:rFonts w:ascii="Arial" w:hAnsi="Arial" w:cs="Arial"/>
          <w:b/>
        </w:rPr>
      </w:pPr>
      <w:r w:rsidRPr="00FE704D">
        <w:rPr>
          <w:rFonts w:ascii="Arial" w:hAnsi="Arial" w:cs="Arial"/>
          <w:b/>
        </w:rPr>
        <w:t>3.Trwałość</w:t>
      </w:r>
    </w:p>
    <w:p w:rsidR="00FE704D" w:rsidRPr="0034180F" w:rsidRDefault="00FE704D" w:rsidP="00FE704D">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14 dni</w:t>
      </w:r>
      <w:r w:rsidRPr="00283F20">
        <w:rPr>
          <w:rFonts w:ascii="Arial" w:hAnsi="Arial" w:cs="Arial"/>
          <w:sz w:val="20"/>
          <w:szCs w:val="20"/>
        </w:rPr>
        <w:t xml:space="preserve"> od daty </w:t>
      </w:r>
      <w:r>
        <w:rPr>
          <w:rFonts w:ascii="Arial" w:hAnsi="Arial" w:cs="Arial"/>
          <w:sz w:val="20"/>
          <w:szCs w:val="20"/>
        </w:rPr>
        <w:t>dostawy do magazynu odbiorcy.</w:t>
      </w:r>
    </w:p>
    <w:p w:rsidR="00FE704D" w:rsidRPr="00FE704D" w:rsidRDefault="00FE704D" w:rsidP="00FE704D">
      <w:pPr>
        <w:pStyle w:val="E-1"/>
        <w:jc w:val="both"/>
        <w:rPr>
          <w:rFonts w:ascii="Arial" w:hAnsi="Arial" w:cs="Arial"/>
          <w:b/>
        </w:rPr>
      </w:pPr>
      <w:r w:rsidRPr="00FE704D">
        <w:rPr>
          <w:rFonts w:ascii="Arial" w:hAnsi="Arial" w:cs="Arial"/>
          <w:b/>
        </w:rPr>
        <w:t>4. Metody badań</w:t>
      </w:r>
    </w:p>
    <w:p w:rsidR="00FE704D" w:rsidRPr="00FE704D" w:rsidRDefault="00FE704D" w:rsidP="00FE704D">
      <w:pPr>
        <w:pStyle w:val="E-1"/>
        <w:jc w:val="both"/>
        <w:rPr>
          <w:rFonts w:ascii="Arial" w:hAnsi="Arial" w:cs="Arial"/>
          <w:b/>
        </w:rPr>
      </w:pPr>
      <w:r w:rsidRPr="00FE704D">
        <w:rPr>
          <w:rFonts w:ascii="Arial" w:hAnsi="Arial" w:cs="Arial"/>
          <w:b/>
        </w:rPr>
        <w:t>4.1 Sprawdzenie znakowania i stanu opakowania</w:t>
      </w:r>
    </w:p>
    <w:p w:rsidR="00FE704D" w:rsidRPr="00FE704D" w:rsidRDefault="00FE704D" w:rsidP="00FE704D">
      <w:pPr>
        <w:pStyle w:val="E-1"/>
        <w:jc w:val="both"/>
        <w:rPr>
          <w:rFonts w:ascii="Arial" w:hAnsi="Arial" w:cs="Arial"/>
        </w:rPr>
      </w:pPr>
      <w:r w:rsidRPr="00FE704D">
        <w:rPr>
          <w:rFonts w:ascii="Arial" w:hAnsi="Arial" w:cs="Arial"/>
        </w:rPr>
        <w:t>Wykonać metodą wizualną na zgodność z pkt. 5.1 i 5.2.</w:t>
      </w:r>
    </w:p>
    <w:p w:rsidR="00FE704D" w:rsidRPr="00FE704D" w:rsidRDefault="00FE704D" w:rsidP="00FE704D">
      <w:pPr>
        <w:pStyle w:val="E-1"/>
        <w:jc w:val="both"/>
        <w:rPr>
          <w:rFonts w:ascii="Arial" w:hAnsi="Arial" w:cs="Arial"/>
          <w:b/>
        </w:rPr>
      </w:pPr>
      <w:r w:rsidRPr="00FE704D">
        <w:rPr>
          <w:rFonts w:ascii="Arial" w:hAnsi="Arial" w:cs="Arial"/>
          <w:b/>
        </w:rPr>
        <w:t>4.2 Oznaczanie cech organoleptycznych i fizycznych</w:t>
      </w:r>
    </w:p>
    <w:p w:rsidR="00FE704D" w:rsidRPr="00FE704D" w:rsidRDefault="00FE704D" w:rsidP="00FE704D">
      <w:pPr>
        <w:pStyle w:val="E-1"/>
        <w:jc w:val="both"/>
        <w:rPr>
          <w:rFonts w:ascii="Arial" w:hAnsi="Arial" w:cs="Arial"/>
        </w:rPr>
      </w:pPr>
      <w:r w:rsidRPr="00FE704D">
        <w:rPr>
          <w:rFonts w:ascii="Arial" w:hAnsi="Arial" w:cs="Arial"/>
        </w:rPr>
        <w:t>Według norm podanych w Tablicy1.</w:t>
      </w:r>
    </w:p>
    <w:p w:rsidR="00FE704D" w:rsidRPr="00FE704D" w:rsidRDefault="00FE704D" w:rsidP="00FE704D">
      <w:pPr>
        <w:pStyle w:val="E-1"/>
        <w:rPr>
          <w:rFonts w:ascii="Arial" w:hAnsi="Arial" w:cs="Arial"/>
        </w:rPr>
      </w:pPr>
      <w:r w:rsidRPr="00FE704D">
        <w:rPr>
          <w:rFonts w:ascii="Arial" w:hAnsi="Arial" w:cs="Arial"/>
          <w:b/>
        </w:rPr>
        <w:t xml:space="preserve">5 Pakowanie, znakowanie, przechowywanie </w:t>
      </w:r>
    </w:p>
    <w:p w:rsidR="00FE704D" w:rsidRPr="00FE704D" w:rsidRDefault="00FE704D" w:rsidP="00FE704D">
      <w:pPr>
        <w:pStyle w:val="E-1"/>
        <w:rPr>
          <w:rFonts w:ascii="Arial" w:hAnsi="Arial" w:cs="Arial"/>
          <w:b/>
        </w:rPr>
      </w:pPr>
      <w:r w:rsidRPr="00FE704D">
        <w:rPr>
          <w:rFonts w:ascii="Arial" w:hAnsi="Arial" w:cs="Arial"/>
          <w:b/>
        </w:rPr>
        <w:t>5.1 Pakowanie</w:t>
      </w:r>
    </w:p>
    <w:p w:rsidR="00FE704D" w:rsidRPr="00573BA5" w:rsidRDefault="00FE704D" w:rsidP="00FE704D">
      <w:pPr>
        <w:pStyle w:val="E-1"/>
        <w:jc w:val="both"/>
        <w:rPr>
          <w:rFonts w:ascii="Arial" w:eastAsiaTheme="minorHAnsi" w:hAnsi="Arial" w:cs="Arial"/>
          <w:szCs w:val="22"/>
          <w:lang w:eastAsia="en-US"/>
          <w14:shadow w14:blurRad="0" w14:dist="0" w14:dir="0" w14:sx="0" w14:sy="0" w14:kx="0" w14:ky="0" w14:algn="none">
            <w14:srgbClr w14:val="000000"/>
          </w14:shadow>
        </w:rPr>
      </w:pPr>
      <w:r w:rsidRPr="00573BA5">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FE704D" w:rsidRDefault="00FE704D" w:rsidP="00FE704D">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FE704D" w:rsidRDefault="00FE704D" w:rsidP="00FE704D">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FE704D" w:rsidRPr="00FE704D" w:rsidRDefault="00FE704D" w:rsidP="00781799">
      <w:pPr>
        <w:pStyle w:val="E-1"/>
        <w:numPr>
          <w:ilvl w:val="1"/>
          <w:numId w:val="22"/>
        </w:numPr>
        <w:rPr>
          <w:rFonts w:ascii="Arial" w:hAnsi="Arial" w:cs="Arial"/>
        </w:rPr>
      </w:pPr>
      <w:r w:rsidRPr="00FE704D">
        <w:rPr>
          <w:rFonts w:ascii="Arial" w:hAnsi="Arial" w:cs="Arial"/>
          <w:b/>
        </w:rPr>
        <w:t>Znakowanie</w:t>
      </w:r>
    </w:p>
    <w:p w:rsidR="00FE704D" w:rsidRPr="00FE704D" w:rsidRDefault="00FE704D" w:rsidP="00FE704D">
      <w:pPr>
        <w:pStyle w:val="E-1"/>
        <w:rPr>
          <w:rFonts w:ascii="Arial" w:hAnsi="Arial" w:cs="Arial"/>
        </w:rPr>
      </w:pPr>
      <w:r w:rsidRPr="00FE704D">
        <w:rPr>
          <w:rFonts w:ascii="Arial" w:hAnsi="Arial" w:cs="Arial"/>
        </w:rPr>
        <w:t>Zgodnie z aktualnie obowiązującym prawem.</w:t>
      </w:r>
    </w:p>
    <w:p w:rsidR="00FE704D" w:rsidRPr="00FE704D" w:rsidRDefault="00FE704D" w:rsidP="00FE704D">
      <w:pPr>
        <w:pStyle w:val="E-1"/>
        <w:rPr>
          <w:rFonts w:ascii="Arial" w:hAnsi="Arial" w:cs="Arial"/>
          <w:b/>
        </w:rPr>
      </w:pPr>
      <w:r w:rsidRPr="00FE704D">
        <w:rPr>
          <w:rFonts w:ascii="Arial" w:hAnsi="Arial" w:cs="Arial"/>
          <w:b/>
        </w:rPr>
        <w:t>5.3 Przechowywanie</w:t>
      </w:r>
    </w:p>
    <w:p w:rsidR="00FE704D" w:rsidRPr="00FE704D" w:rsidRDefault="00FE704D" w:rsidP="00FE704D">
      <w:pPr>
        <w:pStyle w:val="E-1"/>
        <w:rPr>
          <w:rFonts w:ascii="Arial" w:hAnsi="Arial" w:cs="Arial"/>
        </w:rPr>
      </w:pPr>
      <w:r w:rsidRPr="00FE704D">
        <w:rPr>
          <w:rFonts w:ascii="Arial" w:hAnsi="Arial" w:cs="Arial"/>
        </w:rPr>
        <w:t>Przechowywać zgodnie z zaleceniami producenta.</w:t>
      </w:r>
    </w:p>
    <w:p w:rsidR="00FE704D" w:rsidRDefault="00FE704D" w:rsidP="00FE704D">
      <w:pPr>
        <w:spacing w:after="0" w:line="240" w:lineRule="auto"/>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FE704D" w:rsidRPr="00A124BF" w:rsidRDefault="00FE704D" w:rsidP="002119FC">
      <w:pPr>
        <w:spacing w:after="0" w:line="240" w:lineRule="auto"/>
        <w:jc w:val="right"/>
        <w:rPr>
          <w:rFonts w:ascii="Arial Narrow" w:eastAsia="Times New Roman" w:hAnsi="Arial Narrow" w:cs="Arial"/>
          <w:szCs w:val="20"/>
        </w:rPr>
      </w:pPr>
      <w:r w:rsidRPr="00A124BF">
        <w:rPr>
          <w:rFonts w:ascii="Arial Narrow" w:eastAsia="Times New Roman" w:hAnsi="Arial Narrow" w:cs="Arial"/>
          <w:szCs w:val="20"/>
        </w:rPr>
        <w:lastRenderedPageBreak/>
        <w:t xml:space="preserve">ZAŁĄCZNIK </w:t>
      </w:r>
      <w:r w:rsidR="002119FC" w:rsidRPr="00A124BF">
        <w:rPr>
          <w:rFonts w:ascii="Arial Narrow" w:eastAsia="Times New Roman" w:hAnsi="Arial Narrow" w:cs="Arial"/>
          <w:szCs w:val="20"/>
        </w:rPr>
        <w:t>2</w:t>
      </w:r>
      <w:r w:rsidR="00A124BF" w:rsidRPr="00A124BF">
        <w:rPr>
          <w:rFonts w:ascii="Arial Narrow" w:eastAsia="Times New Roman" w:hAnsi="Arial Narrow" w:cs="Arial"/>
          <w:szCs w:val="20"/>
        </w:rPr>
        <w:t>2</w:t>
      </w:r>
    </w:p>
    <w:p w:rsidR="00FE704D" w:rsidRPr="00A124BF" w:rsidRDefault="00FE704D" w:rsidP="002119FC">
      <w:pPr>
        <w:spacing w:after="0" w:line="240" w:lineRule="auto"/>
        <w:jc w:val="right"/>
        <w:rPr>
          <w:rFonts w:ascii="Arial Narrow" w:eastAsia="Times New Roman" w:hAnsi="Arial Narrow" w:cs="Arial"/>
          <w:szCs w:val="20"/>
        </w:rPr>
      </w:pPr>
    </w:p>
    <w:p w:rsidR="00FE704D" w:rsidRPr="00573BA5" w:rsidRDefault="00FE704D" w:rsidP="002119FC">
      <w:pPr>
        <w:spacing w:after="0" w:line="240" w:lineRule="auto"/>
        <w:jc w:val="center"/>
        <w:rPr>
          <w:rFonts w:ascii="Arial" w:hAnsi="Arial" w:cs="Arial"/>
          <w:b/>
          <w:sz w:val="28"/>
          <w:szCs w:val="40"/>
        </w:rPr>
      </w:pPr>
      <w:r w:rsidRPr="00573BA5">
        <w:rPr>
          <w:rFonts w:ascii="Arial" w:hAnsi="Arial" w:cs="Arial"/>
          <w:b/>
          <w:sz w:val="28"/>
          <w:szCs w:val="40"/>
        </w:rPr>
        <w:t>INSPEKTORAT WSPARCIA SIŁ ZBROJNYCH</w:t>
      </w:r>
    </w:p>
    <w:p w:rsidR="00FE704D" w:rsidRPr="00573BA5" w:rsidRDefault="00FE704D" w:rsidP="002119FC">
      <w:pPr>
        <w:spacing w:after="0" w:line="240" w:lineRule="auto"/>
        <w:jc w:val="center"/>
        <w:rPr>
          <w:rFonts w:ascii="Arial" w:hAnsi="Arial" w:cs="Arial"/>
          <w:b/>
          <w:sz w:val="28"/>
          <w:szCs w:val="40"/>
        </w:rPr>
      </w:pPr>
      <w:r w:rsidRPr="00573BA5">
        <w:rPr>
          <w:rFonts w:ascii="Arial" w:hAnsi="Arial" w:cs="Arial"/>
          <w:b/>
          <w:sz w:val="28"/>
          <w:szCs w:val="40"/>
        </w:rPr>
        <w:t>SZEFOSTWO SŁUŻBY ŻYWNOŚCIOWEJ</w:t>
      </w:r>
    </w:p>
    <w:p w:rsidR="00FE704D" w:rsidRPr="00573BA5" w:rsidRDefault="00FE704D" w:rsidP="002119FC">
      <w:pPr>
        <w:spacing w:after="0" w:line="240" w:lineRule="auto"/>
        <w:jc w:val="center"/>
        <w:rPr>
          <w:rFonts w:ascii="Arial" w:hAnsi="Arial" w:cs="Arial"/>
          <w:b/>
          <w:sz w:val="28"/>
          <w:szCs w:val="40"/>
        </w:rPr>
      </w:pPr>
      <w:r w:rsidRPr="00573BA5">
        <w:rPr>
          <w:rFonts w:ascii="Arial" w:hAnsi="Arial" w:cs="Arial"/>
          <w:b/>
          <w:caps/>
          <w:sz w:val="28"/>
          <w:szCs w:val="40"/>
        </w:rPr>
        <w:t>minimalne wymagania jakościowe</w:t>
      </w:r>
    </w:p>
    <w:p w:rsidR="002119FC" w:rsidRPr="00573BA5" w:rsidRDefault="002119FC" w:rsidP="002119FC">
      <w:pPr>
        <w:spacing w:after="0" w:line="240" w:lineRule="auto"/>
        <w:jc w:val="center"/>
        <w:rPr>
          <w:rFonts w:ascii="Arial" w:hAnsi="Arial" w:cs="Arial"/>
          <w:b/>
          <w:sz w:val="20"/>
          <w:szCs w:val="40"/>
        </w:rPr>
      </w:pPr>
    </w:p>
    <w:p w:rsidR="002119FC" w:rsidRPr="00573BA5" w:rsidRDefault="002119FC" w:rsidP="002119FC">
      <w:pPr>
        <w:spacing w:after="0" w:line="240" w:lineRule="auto"/>
        <w:jc w:val="center"/>
        <w:rPr>
          <w:rFonts w:ascii="Arial" w:hAnsi="Arial" w:cs="Arial"/>
          <w:b/>
          <w:caps/>
          <w:sz w:val="28"/>
          <w:szCs w:val="40"/>
        </w:rPr>
      </w:pPr>
      <w:r w:rsidRPr="00573BA5">
        <w:rPr>
          <w:rFonts w:ascii="Arial" w:hAnsi="Arial" w:cs="Arial"/>
          <w:b/>
          <w:caps/>
          <w:sz w:val="28"/>
          <w:szCs w:val="40"/>
        </w:rPr>
        <w:t>kapusta brukselska</w:t>
      </w:r>
    </w:p>
    <w:p w:rsidR="002119FC" w:rsidRPr="00573BA5" w:rsidRDefault="002119FC" w:rsidP="002119FC">
      <w:pPr>
        <w:pStyle w:val="E-1"/>
        <w:rPr>
          <w:rFonts w:ascii="Arial" w:hAnsi="Arial" w:cs="Arial"/>
          <w:sz w:val="18"/>
          <w:szCs w:val="22"/>
        </w:rPr>
      </w:pPr>
    </w:p>
    <w:p w:rsidR="002119FC" w:rsidRPr="002119FC" w:rsidRDefault="002119FC" w:rsidP="00781799">
      <w:pPr>
        <w:pStyle w:val="E-1"/>
        <w:numPr>
          <w:ilvl w:val="0"/>
          <w:numId w:val="64"/>
        </w:numPr>
        <w:ind w:left="284" w:hanging="284"/>
        <w:rPr>
          <w:rFonts w:ascii="Arial" w:hAnsi="Arial" w:cs="Arial"/>
          <w:b/>
        </w:rPr>
      </w:pPr>
      <w:r w:rsidRPr="002119FC">
        <w:rPr>
          <w:rFonts w:ascii="Arial" w:hAnsi="Arial" w:cs="Arial"/>
          <w:b/>
        </w:rPr>
        <w:t>Wstęp</w:t>
      </w:r>
    </w:p>
    <w:p w:rsidR="002119FC" w:rsidRPr="002119FC" w:rsidRDefault="002119FC" w:rsidP="002119FC">
      <w:pPr>
        <w:pStyle w:val="E-1"/>
        <w:rPr>
          <w:rFonts w:ascii="Arial" w:hAnsi="Arial" w:cs="Arial"/>
        </w:rPr>
      </w:pPr>
      <w:r>
        <w:rPr>
          <w:rFonts w:ascii="Arial" w:hAnsi="Arial" w:cs="Arial"/>
          <w:b/>
        </w:rPr>
        <w:t xml:space="preserve">1.1 </w:t>
      </w:r>
      <w:r w:rsidRPr="002119FC">
        <w:rPr>
          <w:rFonts w:ascii="Arial" w:hAnsi="Arial" w:cs="Arial"/>
          <w:b/>
        </w:rPr>
        <w:t xml:space="preserve">Zakres </w:t>
      </w:r>
    </w:p>
    <w:p w:rsidR="002119FC" w:rsidRPr="00573BA5" w:rsidRDefault="002119FC" w:rsidP="002119FC">
      <w:pPr>
        <w:pStyle w:val="E-1"/>
        <w:jc w:val="both"/>
        <w:rPr>
          <w:rFonts w:ascii="Arial" w:hAnsi="Arial" w:cs="Arial"/>
          <w:szCs w:val="24"/>
          <w14:shadow w14:blurRad="0" w14:dist="0" w14:dir="0" w14:sx="0" w14:sy="0" w14:kx="0" w14:ky="0" w14:algn="none">
            <w14:srgbClr w14:val="000000"/>
          </w14:shadow>
        </w:rPr>
      </w:pPr>
      <w:r w:rsidRPr="00573BA5">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kapusty brukselskiej.</w:t>
      </w:r>
    </w:p>
    <w:p w:rsidR="002119FC" w:rsidRPr="00573BA5" w:rsidRDefault="002119FC" w:rsidP="002119FC">
      <w:pPr>
        <w:pStyle w:val="E-1"/>
        <w:jc w:val="both"/>
        <w:rPr>
          <w:rFonts w:ascii="Arial" w:hAnsi="Arial" w:cs="Arial"/>
          <w:szCs w:val="24"/>
          <w14:shadow w14:blurRad="0" w14:dist="0" w14:dir="0" w14:sx="0" w14:sy="0" w14:kx="0" w14:ky="0" w14:algn="none">
            <w14:srgbClr w14:val="000000"/>
          </w14:shadow>
        </w:rPr>
      </w:pPr>
      <w:r w:rsidRPr="00573BA5">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kapusty brukselskiej przeznaczonej dla odbiorcy.</w:t>
      </w:r>
    </w:p>
    <w:p w:rsidR="002119FC" w:rsidRPr="002119FC" w:rsidRDefault="002119FC" w:rsidP="00781799">
      <w:pPr>
        <w:pStyle w:val="E-1"/>
        <w:numPr>
          <w:ilvl w:val="1"/>
          <w:numId w:val="64"/>
        </w:numPr>
        <w:ind w:left="426" w:hanging="426"/>
        <w:rPr>
          <w:rFonts w:ascii="Arial" w:hAnsi="Arial" w:cs="Arial"/>
          <w:b/>
          <w:bCs/>
        </w:rPr>
      </w:pPr>
      <w:r w:rsidRPr="002119FC">
        <w:rPr>
          <w:rFonts w:ascii="Arial" w:hAnsi="Arial" w:cs="Arial"/>
          <w:b/>
          <w:bCs/>
        </w:rPr>
        <w:t>Dokumenty powołane</w:t>
      </w:r>
    </w:p>
    <w:p w:rsidR="002119FC" w:rsidRPr="00573BA5" w:rsidRDefault="002119FC" w:rsidP="002119FC">
      <w:pPr>
        <w:pStyle w:val="E-1"/>
        <w:jc w:val="both"/>
        <w:rPr>
          <w:rFonts w:ascii="Arial" w:hAnsi="Arial" w:cs="Arial"/>
          <w:szCs w:val="24"/>
          <w14:shadow w14:blurRad="0" w14:dist="0" w14:dir="0" w14:sx="0" w14:sy="0" w14:kx="0" w14:ky="0" w14:algn="none">
            <w14:srgbClr w14:val="000000"/>
          </w14:shadow>
        </w:rPr>
      </w:pPr>
      <w:r w:rsidRPr="00573BA5">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2119FC" w:rsidRDefault="002119FC"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PN-R-75356 Warzywa świeże – Badanie jakości</w:t>
      </w:r>
    </w:p>
    <w:p w:rsidR="002119FC" w:rsidRPr="002119FC" w:rsidRDefault="002119FC" w:rsidP="002119FC">
      <w:pPr>
        <w:pStyle w:val="Edward"/>
        <w:jc w:val="both"/>
        <w:rPr>
          <w:rFonts w:ascii="Arial" w:hAnsi="Arial" w:cs="Arial"/>
          <w:b/>
          <w:bCs/>
        </w:rPr>
      </w:pPr>
      <w:r w:rsidRPr="002119FC">
        <w:rPr>
          <w:rFonts w:ascii="Arial" w:hAnsi="Arial" w:cs="Arial"/>
          <w:b/>
          <w:bCs/>
        </w:rPr>
        <w:t>2 Wymagania</w:t>
      </w:r>
    </w:p>
    <w:p w:rsidR="002119FC" w:rsidRDefault="002119FC" w:rsidP="002119FC">
      <w:pPr>
        <w:pStyle w:val="Nagwek11"/>
        <w:spacing w:before="0" w:after="0"/>
        <w:rPr>
          <w:bCs w:val="0"/>
        </w:rPr>
      </w:pPr>
      <w:r>
        <w:rPr>
          <w:bCs w:val="0"/>
        </w:rPr>
        <w:t>2.1 Wymagania ogólne</w:t>
      </w:r>
    </w:p>
    <w:p w:rsidR="002119FC" w:rsidRDefault="002119FC" w:rsidP="002119FC">
      <w:pPr>
        <w:pStyle w:val="Nagwek11"/>
        <w:spacing w:before="0" w:after="0"/>
        <w:rPr>
          <w:b w:val="0"/>
          <w:bCs w:val="0"/>
        </w:rPr>
      </w:pPr>
      <w:r>
        <w:rPr>
          <w:b w:val="0"/>
          <w:bCs w:val="0"/>
        </w:rPr>
        <w:t>Produkt powinien spełniać wymagania aktualnie obowiązującego prawa żywnościowego.</w:t>
      </w:r>
    </w:p>
    <w:p w:rsidR="002119FC" w:rsidRPr="00133CB7" w:rsidRDefault="002119FC" w:rsidP="002119FC">
      <w:pPr>
        <w:pStyle w:val="Nagwek11"/>
        <w:spacing w:before="0" w:after="0"/>
        <w:rPr>
          <w:bCs w:val="0"/>
        </w:rPr>
      </w:pPr>
      <w:r>
        <w:rPr>
          <w:bCs w:val="0"/>
        </w:rPr>
        <w:t>2.2 Wymagania organoleptyczne, fizyczne</w:t>
      </w:r>
    </w:p>
    <w:p w:rsidR="002119FC" w:rsidRDefault="002119FC" w:rsidP="002119FC">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2119FC" w:rsidRPr="002C3EC8" w:rsidRDefault="002119FC" w:rsidP="002119FC">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286"/>
        <w:gridCol w:w="4678"/>
        <w:gridCol w:w="1418"/>
      </w:tblGrid>
      <w:tr w:rsidR="00A124BF" w:rsidRPr="00A124BF" w:rsidTr="00573BA5">
        <w:trPr>
          <w:trHeight w:val="450"/>
          <w:jc w:val="center"/>
        </w:trPr>
        <w:tc>
          <w:tcPr>
            <w:tcW w:w="0" w:type="auto"/>
            <w:vAlign w:val="center"/>
          </w:tcPr>
          <w:p w:rsidR="002119FC" w:rsidRPr="00A124BF" w:rsidRDefault="002119FC" w:rsidP="002119FC">
            <w:pPr>
              <w:widowControl w:val="0"/>
              <w:autoSpaceDE w:val="0"/>
              <w:autoSpaceDN w:val="0"/>
              <w:adjustRightInd w:val="0"/>
              <w:spacing w:after="0" w:line="240" w:lineRule="auto"/>
              <w:jc w:val="center"/>
              <w:rPr>
                <w:rFonts w:ascii="Arial" w:hAnsi="Arial" w:cs="Arial"/>
                <w:b/>
                <w:bCs/>
                <w:sz w:val="18"/>
                <w:szCs w:val="18"/>
              </w:rPr>
            </w:pPr>
            <w:r w:rsidRPr="00A124BF">
              <w:rPr>
                <w:rFonts w:ascii="Arial" w:hAnsi="Arial" w:cs="Arial"/>
                <w:b/>
                <w:bCs/>
                <w:sz w:val="18"/>
                <w:szCs w:val="18"/>
              </w:rPr>
              <w:t>Lp.</w:t>
            </w:r>
          </w:p>
        </w:tc>
        <w:tc>
          <w:tcPr>
            <w:tcW w:w="1286" w:type="dxa"/>
            <w:vAlign w:val="center"/>
          </w:tcPr>
          <w:p w:rsidR="002119FC" w:rsidRPr="00A124BF" w:rsidRDefault="002119FC" w:rsidP="002119FC">
            <w:pPr>
              <w:widowControl w:val="0"/>
              <w:autoSpaceDE w:val="0"/>
              <w:autoSpaceDN w:val="0"/>
              <w:adjustRightInd w:val="0"/>
              <w:spacing w:after="0" w:line="240" w:lineRule="auto"/>
              <w:jc w:val="center"/>
              <w:rPr>
                <w:rFonts w:ascii="Arial" w:hAnsi="Arial" w:cs="Arial"/>
                <w:b/>
                <w:bCs/>
                <w:sz w:val="18"/>
                <w:szCs w:val="18"/>
              </w:rPr>
            </w:pPr>
            <w:r w:rsidRPr="00A124BF">
              <w:rPr>
                <w:rFonts w:ascii="Arial" w:hAnsi="Arial" w:cs="Arial"/>
                <w:b/>
                <w:bCs/>
                <w:sz w:val="18"/>
                <w:szCs w:val="18"/>
              </w:rPr>
              <w:t>Cechy</w:t>
            </w:r>
          </w:p>
        </w:tc>
        <w:tc>
          <w:tcPr>
            <w:tcW w:w="4678" w:type="dxa"/>
            <w:vAlign w:val="center"/>
          </w:tcPr>
          <w:p w:rsidR="002119FC" w:rsidRPr="00A124BF" w:rsidRDefault="002119FC" w:rsidP="002119FC">
            <w:pPr>
              <w:pStyle w:val="Nagwek8"/>
              <w:widowControl w:val="0"/>
              <w:autoSpaceDE w:val="0"/>
              <w:autoSpaceDN w:val="0"/>
              <w:adjustRightInd w:val="0"/>
              <w:spacing w:before="0" w:after="0"/>
              <w:jc w:val="center"/>
              <w:rPr>
                <w:rFonts w:ascii="Arial" w:hAnsi="Arial" w:cs="Arial"/>
                <w:b/>
                <w:i w:val="0"/>
                <w:sz w:val="18"/>
                <w:szCs w:val="18"/>
              </w:rPr>
            </w:pPr>
            <w:r w:rsidRPr="00A124BF">
              <w:rPr>
                <w:rFonts w:ascii="Arial" w:hAnsi="Arial" w:cs="Arial"/>
                <w:b/>
                <w:i w:val="0"/>
                <w:sz w:val="18"/>
                <w:szCs w:val="18"/>
              </w:rPr>
              <w:t>Wymagania</w:t>
            </w:r>
          </w:p>
        </w:tc>
        <w:tc>
          <w:tcPr>
            <w:tcW w:w="1418" w:type="dxa"/>
            <w:vAlign w:val="center"/>
          </w:tcPr>
          <w:p w:rsidR="00573BA5" w:rsidRDefault="00573BA5" w:rsidP="002119FC">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2119FC" w:rsidRPr="00A124BF" w:rsidRDefault="002119FC" w:rsidP="002119FC">
            <w:pPr>
              <w:widowControl w:val="0"/>
              <w:autoSpaceDE w:val="0"/>
              <w:autoSpaceDN w:val="0"/>
              <w:adjustRightInd w:val="0"/>
              <w:spacing w:after="0" w:line="240" w:lineRule="auto"/>
              <w:jc w:val="center"/>
              <w:rPr>
                <w:rFonts w:ascii="Arial" w:hAnsi="Arial" w:cs="Arial"/>
                <w:b/>
                <w:bCs/>
                <w:sz w:val="18"/>
                <w:szCs w:val="18"/>
              </w:rPr>
            </w:pPr>
            <w:r w:rsidRPr="00A124BF">
              <w:rPr>
                <w:rFonts w:ascii="Arial" w:hAnsi="Arial" w:cs="Arial"/>
                <w:b/>
                <w:bCs/>
                <w:sz w:val="18"/>
                <w:szCs w:val="18"/>
              </w:rPr>
              <w:t>według</w:t>
            </w:r>
          </w:p>
        </w:tc>
      </w:tr>
      <w:tr w:rsidR="00A124BF" w:rsidRPr="00A124BF" w:rsidTr="00573BA5">
        <w:trPr>
          <w:cantSplit/>
          <w:trHeight w:val="341"/>
          <w:jc w:val="center"/>
        </w:trPr>
        <w:tc>
          <w:tcPr>
            <w:tcW w:w="0" w:type="auto"/>
          </w:tcPr>
          <w:p w:rsidR="002119FC" w:rsidRPr="00A124BF" w:rsidRDefault="002119FC" w:rsidP="002119FC">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1</w:t>
            </w:r>
          </w:p>
        </w:tc>
        <w:tc>
          <w:tcPr>
            <w:tcW w:w="1286" w:type="dxa"/>
          </w:tcPr>
          <w:p w:rsidR="002119FC" w:rsidRPr="00A124BF" w:rsidRDefault="002119FC" w:rsidP="002119FC">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 xml:space="preserve">Wygląd </w:t>
            </w:r>
          </w:p>
        </w:tc>
        <w:tc>
          <w:tcPr>
            <w:tcW w:w="4678" w:type="dxa"/>
            <w:tcBorders>
              <w:bottom w:val="single" w:sz="6" w:space="0" w:color="auto"/>
            </w:tcBorders>
          </w:tcPr>
          <w:p w:rsidR="002119FC" w:rsidRPr="00A124BF" w:rsidRDefault="002119FC" w:rsidP="002119FC">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Główki powinny być świeże, czyste, zdrowe (bez objawów gnicia, pleśni, zmarznięcia), zwarte, zamknięte, praktycznie wolne od owadów i szkodników, wolne od uszkodzeń spowodowanych przez choroby i szkodniki, pozbawione nieprawidłowej wilgoci zewnętrznej;</w:t>
            </w:r>
          </w:p>
          <w:p w:rsidR="002119FC" w:rsidRPr="00A124BF" w:rsidRDefault="002119FC" w:rsidP="002119FC">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szypułka odciętej kapusty brukselskiej musi być obcięta tuż poniżej liści zewnętrznych, miejsce cięcia powinno być czyste bez przylegających innych części rośliny</w:t>
            </w:r>
          </w:p>
        </w:tc>
        <w:tc>
          <w:tcPr>
            <w:tcW w:w="1418" w:type="dxa"/>
            <w:vMerge w:val="restart"/>
            <w:shd w:val="clear" w:color="auto" w:fill="auto"/>
            <w:vAlign w:val="center"/>
          </w:tcPr>
          <w:p w:rsidR="002119FC" w:rsidRPr="00A124BF" w:rsidRDefault="002119FC" w:rsidP="002119FC">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bCs/>
                <w:sz w:val="18"/>
                <w:szCs w:val="18"/>
              </w:rPr>
              <w:t>PN-R-75356</w:t>
            </w:r>
          </w:p>
        </w:tc>
      </w:tr>
      <w:tr w:rsidR="00A124BF" w:rsidRPr="00A124BF" w:rsidTr="00573BA5">
        <w:trPr>
          <w:cantSplit/>
          <w:trHeight w:val="232"/>
          <w:jc w:val="center"/>
        </w:trPr>
        <w:tc>
          <w:tcPr>
            <w:tcW w:w="0" w:type="auto"/>
          </w:tcPr>
          <w:p w:rsidR="002119FC" w:rsidRPr="00A124BF" w:rsidRDefault="002119FC" w:rsidP="002119FC">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2</w:t>
            </w:r>
          </w:p>
        </w:tc>
        <w:tc>
          <w:tcPr>
            <w:tcW w:w="1286" w:type="dxa"/>
          </w:tcPr>
          <w:p w:rsidR="002119FC" w:rsidRPr="00A124BF" w:rsidRDefault="002119FC" w:rsidP="002119FC">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 xml:space="preserve">Barwa </w:t>
            </w:r>
          </w:p>
        </w:tc>
        <w:tc>
          <w:tcPr>
            <w:tcW w:w="4678" w:type="dxa"/>
            <w:tcBorders>
              <w:bottom w:val="single" w:sz="6" w:space="0" w:color="auto"/>
            </w:tcBorders>
          </w:tcPr>
          <w:p w:rsidR="002119FC" w:rsidRPr="00A124BF" w:rsidRDefault="002119FC" w:rsidP="002119FC">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Zielona do ciemnozielonej</w:t>
            </w:r>
          </w:p>
        </w:tc>
        <w:tc>
          <w:tcPr>
            <w:tcW w:w="1418" w:type="dxa"/>
            <w:vMerge/>
            <w:shd w:val="clear" w:color="auto" w:fill="auto"/>
            <w:vAlign w:val="center"/>
          </w:tcPr>
          <w:p w:rsidR="002119FC" w:rsidRPr="00A124BF" w:rsidRDefault="002119FC" w:rsidP="002119FC">
            <w:pPr>
              <w:widowControl w:val="0"/>
              <w:autoSpaceDE w:val="0"/>
              <w:autoSpaceDN w:val="0"/>
              <w:adjustRightInd w:val="0"/>
              <w:spacing w:after="0" w:line="240" w:lineRule="auto"/>
              <w:jc w:val="center"/>
              <w:rPr>
                <w:rFonts w:ascii="Arial" w:hAnsi="Arial" w:cs="Arial"/>
                <w:bCs/>
                <w:sz w:val="18"/>
                <w:szCs w:val="18"/>
              </w:rPr>
            </w:pPr>
          </w:p>
        </w:tc>
      </w:tr>
      <w:tr w:rsidR="00A124BF" w:rsidRPr="00A124BF" w:rsidTr="00573BA5">
        <w:trPr>
          <w:cantSplit/>
          <w:trHeight w:val="90"/>
          <w:jc w:val="center"/>
        </w:trPr>
        <w:tc>
          <w:tcPr>
            <w:tcW w:w="0" w:type="auto"/>
          </w:tcPr>
          <w:p w:rsidR="002119FC" w:rsidRPr="00A124BF" w:rsidRDefault="002119FC" w:rsidP="002119FC">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3</w:t>
            </w:r>
          </w:p>
        </w:tc>
        <w:tc>
          <w:tcPr>
            <w:tcW w:w="1286" w:type="dxa"/>
          </w:tcPr>
          <w:p w:rsidR="002119FC" w:rsidRPr="00A124BF" w:rsidRDefault="002119FC" w:rsidP="002119FC">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Smak i zapach</w:t>
            </w:r>
          </w:p>
        </w:tc>
        <w:tc>
          <w:tcPr>
            <w:tcW w:w="4678" w:type="dxa"/>
            <w:tcBorders>
              <w:top w:val="single" w:sz="6" w:space="0" w:color="auto"/>
              <w:bottom w:val="single" w:sz="6" w:space="0" w:color="auto"/>
            </w:tcBorders>
          </w:tcPr>
          <w:p w:rsidR="002119FC" w:rsidRPr="00A124BF" w:rsidRDefault="002119FC" w:rsidP="002119FC">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Niedopuszczalny obcy</w:t>
            </w:r>
          </w:p>
        </w:tc>
        <w:tc>
          <w:tcPr>
            <w:tcW w:w="1418" w:type="dxa"/>
            <w:vMerge/>
            <w:shd w:val="clear" w:color="auto" w:fill="auto"/>
            <w:vAlign w:val="center"/>
          </w:tcPr>
          <w:p w:rsidR="002119FC" w:rsidRPr="00A124BF" w:rsidRDefault="002119FC" w:rsidP="002119FC">
            <w:pPr>
              <w:spacing w:after="0" w:line="240" w:lineRule="auto"/>
              <w:rPr>
                <w:rFonts w:ascii="Arial" w:hAnsi="Arial" w:cs="Arial"/>
                <w:sz w:val="18"/>
                <w:szCs w:val="18"/>
              </w:rPr>
            </w:pPr>
          </w:p>
        </w:tc>
      </w:tr>
      <w:tr w:rsidR="00A124BF" w:rsidRPr="00A124BF" w:rsidTr="00573BA5">
        <w:trPr>
          <w:cantSplit/>
          <w:trHeight w:val="341"/>
          <w:jc w:val="center"/>
        </w:trPr>
        <w:tc>
          <w:tcPr>
            <w:tcW w:w="0" w:type="auto"/>
          </w:tcPr>
          <w:p w:rsidR="002119FC" w:rsidRPr="00A124BF" w:rsidRDefault="002119FC" w:rsidP="002119FC">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4</w:t>
            </w:r>
          </w:p>
        </w:tc>
        <w:tc>
          <w:tcPr>
            <w:tcW w:w="1286" w:type="dxa"/>
          </w:tcPr>
          <w:p w:rsidR="002119FC" w:rsidRPr="00A124BF" w:rsidRDefault="002119FC" w:rsidP="002119FC">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Jednolitość</w:t>
            </w:r>
          </w:p>
        </w:tc>
        <w:tc>
          <w:tcPr>
            <w:tcW w:w="4678" w:type="dxa"/>
            <w:tcBorders>
              <w:bottom w:val="single" w:sz="6" w:space="0" w:color="auto"/>
            </w:tcBorders>
          </w:tcPr>
          <w:p w:rsidR="002119FC" w:rsidRPr="00A124BF" w:rsidRDefault="002119FC" w:rsidP="002119FC">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Jednolite w opakowaniu pod względem pochodzenia, odmiany, zabarwienia, jakości i wielkości</w:t>
            </w:r>
          </w:p>
        </w:tc>
        <w:tc>
          <w:tcPr>
            <w:tcW w:w="1418" w:type="dxa"/>
            <w:vMerge/>
            <w:shd w:val="clear" w:color="auto" w:fill="auto"/>
            <w:vAlign w:val="center"/>
          </w:tcPr>
          <w:p w:rsidR="002119FC" w:rsidRPr="00A124BF" w:rsidRDefault="002119FC" w:rsidP="002119FC">
            <w:pPr>
              <w:widowControl w:val="0"/>
              <w:autoSpaceDE w:val="0"/>
              <w:autoSpaceDN w:val="0"/>
              <w:adjustRightInd w:val="0"/>
              <w:spacing w:after="0" w:line="240" w:lineRule="auto"/>
              <w:jc w:val="both"/>
              <w:rPr>
                <w:rFonts w:ascii="Arial" w:hAnsi="Arial" w:cs="Arial"/>
                <w:sz w:val="18"/>
                <w:szCs w:val="18"/>
              </w:rPr>
            </w:pPr>
          </w:p>
        </w:tc>
      </w:tr>
      <w:tr w:rsidR="00A124BF" w:rsidRPr="00A124BF" w:rsidTr="00573BA5">
        <w:trPr>
          <w:cantSplit/>
          <w:trHeight w:val="90"/>
          <w:jc w:val="center"/>
        </w:trPr>
        <w:tc>
          <w:tcPr>
            <w:tcW w:w="0" w:type="auto"/>
          </w:tcPr>
          <w:p w:rsidR="002119FC" w:rsidRPr="00A124BF" w:rsidRDefault="002119FC" w:rsidP="002119FC">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5</w:t>
            </w:r>
          </w:p>
        </w:tc>
        <w:tc>
          <w:tcPr>
            <w:tcW w:w="1286" w:type="dxa"/>
          </w:tcPr>
          <w:p w:rsidR="002119FC" w:rsidRPr="00A124BF" w:rsidRDefault="002119FC" w:rsidP="002119FC">
            <w:pPr>
              <w:widowControl w:val="0"/>
              <w:autoSpaceDE w:val="0"/>
              <w:autoSpaceDN w:val="0"/>
              <w:adjustRightInd w:val="0"/>
              <w:spacing w:after="0" w:line="240" w:lineRule="auto"/>
              <w:jc w:val="both"/>
              <w:rPr>
                <w:rFonts w:ascii="Arial" w:hAnsi="Arial" w:cs="Arial"/>
                <w:spacing w:val="-4"/>
                <w:sz w:val="18"/>
                <w:szCs w:val="18"/>
              </w:rPr>
            </w:pPr>
            <w:r w:rsidRPr="00A124BF">
              <w:rPr>
                <w:rFonts w:ascii="Arial" w:hAnsi="Arial" w:cs="Arial"/>
                <w:spacing w:val="-4"/>
                <w:sz w:val="18"/>
                <w:szCs w:val="18"/>
              </w:rPr>
              <w:t xml:space="preserve">Minimalna średnica główki, mm, </w:t>
            </w:r>
          </w:p>
        </w:tc>
        <w:tc>
          <w:tcPr>
            <w:tcW w:w="4678" w:type="dxa"/>
            <w:tcBorders>
              <w:top w:val="single" w:sz="6" w:space="0" w:color="auto"/>
              <w:bottom w:val="single" w:sz="6" w:space="0" w:color="auto"/>
            </w:tcBorders>
          </w:tcPr>
          <w:p w:rsidR="002119FC" w:rsidRPr="00A124BF" w:rsidRDefault="002119FC" w:rsidP="002119FC">
            <w:pPr>
              <w:tabs>
                <w:tab w:val="left" w:pos="1620"/>
              </w:tabs>
              <w:spacing w:after="0" w:line="240" w:lineRule="auto"/>
              <w:jc w:val="center"/>
              <w:rPr>
                <w:rFonts w:ascii="Arial" w:hAnsi="Arial" w:cs="Arial"/>
                <w:sz w:val="18"/>
                <w:szCs w:val="18"/>
              </w:rPr>
            </w:pPr>
            <w:r w:rsidRPr="00A124BF">
              <w:rPr>
                <w:rFonts w:ascii="Arial" w:hAnsi="Arial" w:cs="Arial"/>
                <w:sz w:val="18"/>
                <w:szCs w:val="18"/>
              </w:rPr>
              <w:t>20</w:t>
            </w:r>
          </w:p>
        </w:tc>
        <w:tc>
          <w:tcPr>
            <w:tcW w:w="1418" w:type="dxa"/>
            <w:vMerge/>
            <w:shd w:val="clear" w:color="auto" w:fill="auto"/>
            <w:vAlign w:val="center"/>
          </w:tcPr>
          <w:p w:rsidR="002119FC" w:rsidRPr="00A124BF" w:rsidRDefault="002119FC" w:rsidP="002119FC">
            <w:pPr>
              <w:spacing w:after="0" w:line="240" w:lineRule="auto"/>
              <w:rPr>
                <w:rFonts w:ascii="Arial" w:hAnsi="Arial" w:cs="Arial"/>
                <w:sz w:val="18"/>
                <w:szCs w:val="18"/>
              </w:rPr>
            </w:pPr>
          </w:p>
        </w:tc>
      </w:tr>
      <w:tr w:rsidR="00A124BF" w:rsidRPr="00A124BF" w:rsidTr="00573BA5">
        <w:trPr>
          <w:cantSplit/>
          <w:trHeight w:val="90"/>
          <w:jc w:val="center"/>
        </w:trPr>
        <w:tc>
          <w:tcPr>
            <w:tcW w:w="0" w:type="auto"/>
          </w:tcPr>
          <w:p w:rsidR="002119FC" w:rsidRPr="00A124BF" w:rsidRDefault="002119FC" w:rsidP="002119FC">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6</w:t>
            </w:r>
          </w:p>
        </w:tc>
        <w:tc>
          <w:tcPr>
            <w:tcW w:w="1286" w:type="dxa"/>
          </w:tcPr>
          <w:p w:rsidR="002119FC" w:rsidRPr="00A124BF" w:rsidRDefault="002119FC" w:rsidP="002119FC">
            <w:pPr>
              <w:widowControl w:val="0"/>
              <w:autoSpaceDE w:val="0"/>
              <w:autoSpaceDN w:val="0"/>
              <w:adjustRightInd w:val="0"/>
              <w:spacing w:after="0" w:line="240" w:lineRule="auto"/>
              <w:jc w:val="both"/>
              <w:rPr>
                <w:rFonts w:ascii="Arial" w:hAnsi="Arial" w:cs="Arial"/>
                <w:spacing w:val="-4"/>
                <w:sz w:val="18"/>
                <w:szCs w:val="18"/>
              </w:rPr>
            </w:pPr>
            <w:r w:rsidRPr="00A124BF">
              <w:rPr>
                <w:rFonts w:ascii="Arial" w:hAnsi="Arial" w:cs="Arial"/>
                <w:sz w:val="18"/>
                <w:szCs w:val="18"/>
              </w:rPr>
              <w:t>Dopuszczalna różnica pomiędzy najmniejszą a największą średnicą główki w każdym opakowaniu, nie więcej niż, mm</w:t>
            </w:r>
          </w:p>
        </w:tc>
        <w:tc>
          <w:tcPr>
            <w:tcW w:w="4678" w:type="dxa"/>
            <w:tcBorders>
              <w:top w:val="single" w:sz="6" w:space="0" w:color="auto"/>
              <w:bottom w:val="single" w:sz="6" w:space="0" w:color="auto"/>
            </w:tcBorders>
          </w:tcPr>
          <w:p w:rsidR="002119FC" w:rsidRPr="00A124BF" w:rsidRDefault="002119FC" w:rsidP="002119FC">
            <w:pPr>
              <w:tabs>
                <w:tab w:val="left" w:pos="1620"/>
              </w:tabs>
              <w:spacing w:after="0" w:line="240" w:lineRule="auto"/>
              <w:jc w:val="center"/>
              <w:rPr>
                <w:rFonts w:ascii="Arial" w:hAnsi="Arial" w:cs="Arial"/>
                <w:sz w:val="18"/>
                <w:szCs w:val="18"/>
              </w:rPr>
            </w:pPr>
          </w:p>
          <w:p w:rsidR="002119FC" w:rsidRPr="00A124BF" w:rsidRDefault="002119FC" w:rsidP="002119FC">
            <w:pPr>
              <w:tabs>
                <w:tab w:val="left" w:pos="1620"/>
              </w:tabs>
              <w:spacing w:after="0" w:line="240" w:lineRule="auto"/>
              <w:jc w:val="center"/>
              <w:rPr>
                <w:rFonts w:ascii="Arial" w:hAnsi="Arial" w:cs="Arial"/>
                <w:sz w:val="18"/>
                <w:szCs w:val="18"/>
              </w:rPr>
            </w:pPr>
          </w:p>
          <w:p w:rsidR="002119FC" w:rsidRPr="00A124BF" w:rsidRDefault="002119FC" w:rsidP="002119FC">
            <w:pPr>
              <w:tabs>
                <w:tab w:val="left" w:pos="1620"/>
              </w:tabs>
              <w:spacing w:after="0" w:line="240" w:lineRule="auto"/>
              <w:jc w:val="center"/>
              <w:rPr>
                <w:rFonts w:ascii="Arial" w:hAnsi="Arial" w:cs="Arial"/>
                <w:sz w:val="18"/>
                <w:szCs w:val="18"/>
              </w:rPr>
            </w:pPr>
          </w:p>
          <w:p w:rsidR="002119FC" w:rsidRPr="00A124BF" w:rsidRDefault="002119FC" w:rsidP="002119FC">
            <w:pPr>
              <w:tabs>
                <w:tab w:val="left" w:pos="1620"/>
              </w:tabs>
              <w:spacing w:after="0" w:line="240" w:lineRule="auto"/>
              <w:jc w:val="center"/>
              <w:rPr>
                <w:rFonts w:ascii="Arial" w:hAnsi="Arial" w:cs="Arial"/>
                <w:sz w:val="18"/>
                <w:szCs w:val="18"/>
              </w:rPr>
            </w:pPr>
          </w:p>
          <w:p w:rsidR="002119FC" w:rsidRPr="00A124BF" w:rsidRDefault="002119FC" w:rsidP="002119FC">
            <w:pPr>
              <w:tabs>
                <w:tab w:val="left" w:pos="1620"/>
              </w:tabs>
              <w:spacing w:after="0" w:line="240" w:lineRule="auto"/>
              <w:jc w:val="center"/>
              <w:rPr>
                <w:rFonts w:ascii="Arial" w:hAnsi="Arial" w:cs="Arial"/>
                <w:sz w:val="18"/>
                <w:szCs w:val="18"/>
              </w:rPr>
            </w:pPr>
            <w:r w:rsidRPr="00A124BF">
              <w:rPr>
                <w:rFonts w:ascii="Arial" w:hAnsi="Arial" w:cs="Arial"/>
                <w:sz w:val="18"/>
                <w:szCs w:val="18"/>
              </w:rPr>
              <w:t>20</w:t>
            </w:r>
          </w:p>
        </w:tc>
        <w:tc>
          <w:tcPr>
            <w:tcW w:w="1418" w:type="dxa"/>
            <w:vMerge/>
            <w:shd w:val="clear" w:color="auto" w:fill="auto"/>
            <w:vAlign w:val="center"/>
          </w:tcPr>
          <w:p w:rsidR="002119FC" w:rsidRPr="00A124BF" w:rsidRDefault="002119FC" w:rsidP="002119FC">
            <w:pPr>
              <w:spacing w:after="0" w:line="240" w:lineRule="auto"/>
              <w:rPr>
                <w:rFonts w:ascii="Arial" w:hAnsi="Arial" w:cs="Arial"/>
                <w:sz w:val="18"/>
                <w:szCs w:val="18"/>
              </w:rPr>
            </w:pPr>
          </w:p>
        </w:tc>
      </w:tr>
    </w:tbl>
    <w:p w:rsidR="002119FC" w:rsidRDefault="002119FC" w:rsidP="002119FC">
      <w:pPr>
        <w:pStyle w:val="Nagwek11"/>
        <w:spacing w:before="0" w:after="0"/>
        <w:rPr>
          <w:bCs w:val="0"/>
        </w:rPr>
      </w:pPr>
      <w:r>
        <w:rPr>
          <w:bCs w:val="0"/>
        </w:rPr>
        <w:t xml:space="preserve">2.3 Wymagania chemiczne </w:t>
      </w:r>
    </w:p>
    <w:p w:rsidR="002119FC" w:rsidRPr="00B328E9" w:rsidRDefault="002119FC" w:rsidP="002119FC">
      <w:pPr>
        <w:pStyle w:val="Nagwek11"/>
        <w:spacing w:before="0" w:after="0"/>
        <w:rPr>
          <w:bCs w:val="0"/>
        </w:rPr>
      </w:pPr>
      <w:r w:rsidRPr="00295CBB">
        <w:rPr>
          <w:b w:val="0"/>
          <w:bCs w:val="0"/>
        </w:rPr>
        <w:t xml:space="preserve">Zawartość zanieczyszczeń </w:t>
      </w:r>
      <w:r>
        <w:rPr>
          <w:b w:val="0"/>
          <w:bCs w:val="0"/>
        </w:rPr>
        <w:t xml:space="preserve">w produkcie, </w:t>
      </w:r>
      <w:r>
        <w:rPr>
          <w:b w:val="0"/>
          <w:szCs w:val="20"/>
        </w:rPr>
        <w:t>oraz pozostałości pestycydów</w:t>
      </w:r>
      <w:r>
        <w:rPr>
          <w:b w:val="0"/>
          <w:bCs w:val="0"/>
        </w:rPr>
        <w:t xml:space="preserve"> zgodnie z aktualnie obowiązującym prawem.</w:t>
      </w:r>
    </w:p>
    <w:p w:rsidR="002119FC" w:rsidRPr="002119FC" w:rsidRDefault="002119FC" w:rsidP="002119FC">
      <w:pPr>
        <w:pStyle w:val="E-1"/>
        <w:jc w:val="both"/>
        <w:rPr>
          <w:rFonts w:ascii="Arial" w:hAnsi="Arial" w:cs="Arial"/>
          <w:b/>
        </w:rPr>
      </w:pPr>
      <w:r w:rsidRPr="002119FC">
        <w:rPr>
          <w:rFonts w:ascii="Arial" w:hAnsi="Arial" w:cs="Arial"/>
          <w:b/>
        </w:rPr>
        <w:t>3.Trwałość</w:t>
      </w:r>
    </w:p>
    <w:p w:rsidR="002119FC" w:rsidRPr="0034180F" w:rsidRDefault="002119FC" w:rsidP="002119FC">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7 dni</w:t>
      </w:r>
      <w:r w:rsidRPr="00283F20">
        <w:rPr>
          <w:rFonts w:ascii="Arial" w:hAnsi="Arial" w:cs="Arial"/>
          <w:sz w:val="20"/>
          <w:szCs w:val="20"/>
        </w:rPr>
        <w:t xml:space="preserve"> od daty </w:t>
      </w:r>
      <w:r>
        <w:rPr>
          <w:rFonts w:ascii="Arial" w:hAnsi="Arial" w:cs="Arial"/>
          <w:sz w:val="20"/>
          <w:szCs w:val="20"/>
        </w:rPr>
        <w:t>dostawy do magazynu odbiorcy.</w:t>
      </w:r>
    </w:p>
    <w:p w:rsidR="002119FC" w:rsidRPr="002119FC" w:rsidRDefault="002119FC" w:rsidP="002119FC">
      <w:pPr>
        <w:pStyle w:val="E-1"/>
        <w:jc w:val="both"/>
        <w:rPr>
          <w:rFonts w:ascii="Arial" w:hAnsi="Arial" w:cs="Arial"/>
          <w:b/>
        </w:rPr>
      </w:pPr>
      <w:r w:rsidRPr="002119FC">
        <w:rPr>
          <w:rFonts w:ascii="Arial" w:hAnsi="Arial" w:cs="Arial"/>
          <w:b/>
        </w:rPr>
        <w:t>4. Metody badań</w:t>
      </w:r>
    </w:p>
    <w:p w:rsidR="002119FC" w:rsidRPr="002119FC" w:rsidRDefault="002119FC" w:rsidP="002119FC">
      <w:pPr>
        <w:pStyle w:val="E-1"/>
        <w:jc w:val="both"/>
        <w:rPr>
          <w:rFonts w:ascii="Arial" w:hAnsi="Arial" w:cs="Arial"/>
          <w:b/>
        </w:rPr>
      </w:pPr>
      <w:r w:rsidRPr="002119FC">
        <w:rPr>
          <w:rFonts w:ascii="Arial" w:hAnsi="Arial" w:cs="Arial"/>
          <w:b/>
        </w:rPr>
        <w:t>4.1 Sprawdzenie znakowania i stanu opakowania</w:t>
      </w:r>
    </w:p>
    <w:p w:rsidR="002119FC" w:rsidRPr="002119FC" w:rsidRDefault="002119FC" w:rsidP="002119FC">
      <w:pPr>
        <w:pStyle w:val="E-1"/>
        <w:jc w:val="both"/>
        <w:rPr>
          <w:rFonts w:ascii="Arial" w:hAnsi="Arial" w:cs="Arial"/>
        </w:rPr>
      </w:pPr>
      <w:r w:rsidRPr="002119FC">
        <w:rPr>
          <w:rFonts w:ascii="Arial" w:hAnsi="Arial" w:cs="Arial"/>
        </w:rPr>
        <w:t>Wykonać metodą wizualną na zgodność z pkt. 5.1 i 5.2.</w:t>
      </w:r>
    </w:p>
    <w:p w:rsidR="002119FC" w:rsidRPr="002119FC" w:rsidRDefault="002119FC" w:rsidP="002119FC">
      <w:pPr>
        <w:pStyle w:val="E-1"/>
        <w:jc w:val="both"/>
        <w:rPr>
          <w:rFonts w:ascii="Arial" w:hAnsi="Arial" w:cs="Arial"/>
          <w:b/>
        </w:rPr>
      </w:pPr>
      <w:r w:rsidRPr="002119FC">
        <w:rPr>
          <w:rFonts w:ascii="Arial" w:hAnsi="Arial" w:cs="Arial"/>
          <w:b/>
        </w:rPr>
        <w:t>4.2 Oznaczanie cech organoleptycznych i fizycznych</w:t>
      </w:r>
    </w:p>
    <w:p w:rsidR="002119FC" w:rsidRPr="002119FC" w:rsidRDefault="002119FC" w:rsidP="002119FC">
      <w:pPr>
        <w:pStyle w:val="E-1"/>
        <w:jc w:val="both"/>
        <w:rPr>
          <w:rFonts w:ascii="Arial" w:hAnsi="Arial" w:cs="Arial"/>
        </w:rPr>
      </w:pPr>
      <w:r w:rsidRPr="002119FC">
        <w:rPr>
          <w:rFonts w:ascii="Arial" w:hAnsi="Arial" w:cs="Arial"/>
        </w:rPr>
        <w:t>Według norm podanych w Tablicy1.</w:t>
      </w:r>
    </w:p>
    <w:p w:rsidR="002119FC" w:rsidRPr="002119FC" w:rsidRDefault="002119FC" w:rsidP="002119FC">
      <w:pPr>
        <w:pStyle w:val="E-1"/>
        <w:rPr>
          <w:rFonts w:ascii="Arial" w:hAnsi="Arial" w:cs="Arial"/>
        </w:rPr>
      </w:pPr>
      <w:r w:rsidRPr="002119FC">
        <w:rPr>
          <w:rFonts w:ascii="Arial" w:hAnsi="Arial" w:cs="Arial"/>
          <w:b/>
        </w:rPr>
        <w:t xml:space="preserve">5 Pakowanie, znakowanie, przechowywanie </w:t>
      </w:r>
    </w:p>
    <w:p w:rsidR="002119FC" w:rsidRPr="002119FC" w:rsidRDefault="002119FC" w:rsidP="002119FC">
      <w:pPr>
        <w:pStyle w:val="E-1"/>
        <w:rPr>
          <w:rFonts w:ascii="Arial" w:hAnsi="Arial" w:cs="Arial"/>
          <w:b/>
        </w:rPr>
      </w:pPr>
      <w:r w:rsidRPr="002119FC">
        <w:rPr>
          <w:rFonts w:ascii="Arial" w:hAnsi="Arial" w:cs="Arial"/>
          <w:b/>
        </w:rPr>
        <w:t>5.1 Pakowanie</w:t>
      </w:r>
    </w:p>
    <w:p w:rsidR="002119FC" w:rsidRPr="00573BA5" w:rsidRDefault="002119FC" w:rsidP="002119FC">
      <w:pPr>
        <w:pStyle w:val="E-1"/>
        <w:jc w:val="both"/>
        <w:rPr>
          <w:rFonts w:ascii="Arial" w:hAnsi="Arial" w:cs="Arial"/>
          <w:szCs w:val="24"/>
          <w14:shadow w14:blurRad="0" w14:dist="0" w14:dir="0" w14:sx="0" w14:sy="0" w14:kx="0" w14:ky="0" w14:algn="none">
            <w14:srgbClr w14:val="000000"/>
          </w14:shadow>
        </w:rPr>
      </w:pPr>
      <w:r w:rsidRPr="00573BA5">
        <w:rPr>
          <w:rFonts w:ascii="Arial" w:hAnsi="Arial" w:cs="Arial"/>
          <w:szCs w:val="24"/>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2119FC" w:rsidRPr="00573BA5" w:rsidRDefault="002119FC" w:rsidP="00573BA5">
      <w:pPr>
        <w:pStyle w:val="E-1"/>
        <w:jc w:val="both"/>
        <w:rPr>
          <w:rFonts w:ascii="Arial" w:hAnsi="Arial" w:cs="Arial"/>
          <w:szCs w:val="24"/>
          <w14:shadow w14:blurRad="0" w14:dist="0" w14:dir="0" w14:sx="0" w14:sy="0" w14:kx="0" w14:ky="0" w14:algn="none">
            <w14:srgbClr w14:val="000000"/>
          </w14:shadow>
        </w:rPr>
      </w:pPr>
      <w:r w:rsidRPr="00573BA5">
        <w:rPr>
          <w:rFonts w:ascii="Arial" w:hAnsi="Arial" w:cs="Arial"/>
          <w:szCs w:val="24"/>
          <w14:shadow w14:blurRad="0" w14:dist="0" w14:dir="0" w14:sx="0" w14:sy="0" w14:kx="0" w14:ky="0" w14:algn="none">
            <w14:srgbClr w14:val="000000"/>
          </w14:shadow>
        </w:rPr>
        <w:t>Opakowania powinny być wykonane z materiałów opakowaniowych przeznaczonych do kontaktu z żywnością.</w:t>
      </w:r>
    </w:p>
    <w:p w:rsidR="002119FC" w:rsidRPr="00573BA5" w:rsidRDefault="002119FC" w:rsidP="00573BA5">
      <w:pPr>
        <w:pStyle w:val="E-1"/>
        <w:jc w:val="both"/>
        <w:rPr>
          <w:rFonts w:ascii="Arial" w:hAnsi="Arial" w:cs="Arial"/>
          <w:szCs w:val="24"/>
          <w14:shadow w14:blurRad="0" w14:dist="0" w14:dir="0" w14:sx="0" w14:sy="0" w14:kx="0" w14:ky="0" w14:algn="none">
            <w14:srgbClr w14:val="000000"/>
          </w14:shadow>
        </w:rPr>
      </w:pPr>
      <w:r w:rsidRPr="00573BA5">
        <w:rPr>
          <w:rFonts w:ascii="Arial" w:hAnsi="Arial" w:cs="Arial"/>
          <w:szCs w:val="24"/>
          <w14:shadow w14:blurRad="0" w14:dist="0" w14:dir="0" w14:sx="0" w14:sy="0" w14:kx="0" w14:ky="0" w14:algn="none">
            <w14:srgbClr w14:val="000000"/>
          </w14:shadow>
        </w:rPr>
        <w:t>Nie dopuszcza się stosowania opakowań zastępczych oraz umieszczania reklam na opakowaniach.</w:t>
      </w:r>
    </w:p>
    <w:p w:rsidR="002119FC" w:rsidRPr="002119FC" w:rsidRDefault="002119FC" w:rsidP="00781799">
      <w:pPr>
        <w:pStyle w:val="E-1"/>
        <w:numPr>
          <w:ilvl w:val="1"/>
          <w:numId w:val="7"/>
        </w:numPr>
        <w:rPr>
          <w:rFonts w:ascii="Arial" w:hAnsi="Arial" w:cs="Arial"/>
        </w:rPr>
      </w:pPr>
      <w:r w:rsidRPr="002119FC">
        <w:rPr>
          <w:rFonts w:ascii="Arial" w:hAnsi="Arial" w:cs="Arial"/>
          <w:b/>
        </w:rPr>
        <w:t>Znakowanie</w:t>
      </w:r>
    </w:p>
    <w:p w:rsidR="002119FC" w:rsidRPr="002119FC" w:rsidRDefault="002119FC" w:rsidP="002119FC">
      <w:pPr>
        <w:pStyle w:val="E-1"/>
        <w:rPr>
          <w:rFonts w:ascii="Arial" w:hAnsi="Arial" w:cs="Arial"/>
        </w:rPr>
      </w:pPr>
      <w:r w:rsidRPr="002119FC">
        <w:rPr>
          <w:rFonts w:ascii="Arial" w:hAnsi="Arial" w:cs="Arial"/>
        </w:rPr>
        <w:t>Zgodnie z aktualnie obowiązującym prawem.</w:t>
      </w:r>
    </w:p>
    <w:p w:rsidR="002119FC" w:rsidRPr="002119FC" w:rsidRDefault="002119FC" w:rsidP="002119FC">
      <w:pPr>
        <w:pStyle w:val="E-1"/>
        <w:rPr>
          <w:rFonts w:ascii="Arial" w:hAnsi="Arial" w:cs="Arial"/>
          <w:b/>
        </w:rPr>
      </w:pPr>
      <w:r w:rsidRPr="002119FC">
        <w:rPr>
          <w:rFonts w:ascii="Arial" w:hAnsi="Arial" w:cs="Arial"/>
          <w:b/>
        </w:rPr>
        <w:t>5.3 Przechowywanie</w:t>
      </w:r>
    </w:p>
    <w:p w:rsidR="002119FC" w:rsidRPr="002119FC" w:rsidRDefault="002119FC" w:rsidP="002119FC">
      <w:pPr>
        <w:pStyle w:val="E-1"/>
        <w:rPr>
          <w:rFonts w:ascii="Arial" w:hAnsi="Arial" w:cs="Arial"/>
        </w:rPr>
      </w:pPr>
      <w:r w:rsidRPr="002119FC">
        <w:rPr>
          <w:rFonts w:ascii="Arial" w:hAnsi="Arial" w:cs="Arial"/>
        </w:rPr>
        <w:t>Przechowywać zgodnie z zaleceniami producenta.</w:t>
      </w:r>
    </w:p>
    <w:p w:rsidR="002119FC" w:rsidRDefault="002119FC" w:rsidP="002119FC">
      <w:pPr>
        <w:spacing w:after="0" w:line="240" w:lineRule="auto"/>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2119FC" w:rsidRPr="00A124BF" w:rsidRDefault="002119FC" w:rsidP="002119FC">
      <w:pPr>
        <w:spacing w:after="0" w:line="240" w:lineRule="auto"/>
        <w:jc w:val="right"/>
        <w:rPr>
          <w:rFonts w:ascii="Arial Narrow" w:eastAsia="Times New Roman" w:hAnsi="Arial Narrow" w:cs="Arial"/>
          <w:szCs w:val="20"/>
        </w:rPr>
      </w:pPr>
      <w:r w:rsidRPr="00A124BF">
        <w:rPr>
          <w:rFonts w:ascii="Arial Narrow" w:eastAsia="Times New Roman" w:hAnsi="Arial Narrow" w:cs="Arial"/>
          <w:szCs w:val="20"/>
        </w:rPr>
        <w:lastRenderedPageBreak/>
        <w:t>ZAŁĄCZNIK 2</w:t>
      </w:r>
      <w:r w:rsidR="00A124BF" w:rsidRPr="00A124BF">
        <w:rPr>
          <w:rFonts w:ascii="Arial Narrow" w:eastAsia="Times New Roman" w:hAnsi="Arial Narrow" w:cs="Arial"/>
          <w:szCs w:val="20"/>
        </w:rPr>
        <w:t>3</w:t>
      </w:r>
    </w:p>
    <w:p w:rsidR="002119FC" w:rsidRPr="00A124BF" w:rsidRDefault="002119FC" w:rsidP="002119FC">
      <w:pPr>
        <w:spacing w:after="0" w:line="240" w:lineRule="auto"/>
        <w:jc w:val="right"/>
        <w:rPr>
          <w:rFonts w:ascii="Arial Narrow" w:eastAsia="Times New Roman" w:hAnsi="Arial Narrow" w:cs="Arial"/>
          <w:szCs w:val="20"/>
        </w:rPr>
      </w:pPr>
    </w:p>
    <w:p w:rsidR="002119FC" w:rsidRPr="00573BA5" w:rsidRDefault="002119FC" w:rsidP="002119FC">
      <w:pPr>
        <w:spacing w:after="0" w:line="240" w:lineRule="auto"/>
        <w:jc w:val="center"/>
        <w:rPr>
          <w:rFonts w:ascii="Arial" w:hAnsi="Arial" w:cs="Arial"/>
          <w:b/>
          <w:sz w:val="28"/>
          <w:szCs w:val="40"/>
        </w:rPr>
      </w:pPr>
      <w:r w:rsidRPr="00573BA5">
        <w:rPr>
          <w:rFonts w:ascii="Arial" w:hAnsi="Arial" w:cs="Arial"/>
          <w:b/>
          <w:sz w:val="28"/>
          <w:szCs w:val="40"/>
        </w:rPr>
        <w:t>INSPEKTORAT WSPARCIA SIŁ ZBROJNYCH</w:t>
      </w:r>
    </w:p>
    <w:p w:rsidR="002119FC" w:rsidRPr="00573BA5" w:rsidRDefault="002119FC" w:rsidP="002119FC">
      <w:pPr>
        <w:spacing w:after="0" w:line="240" w:lineRule="auto"/>
        <w:jc w:val="center"/>
        <w:rPr>
          <w:rFonts w:ascii="Arial" w:hAnsi="Arial" w:cs="Arial"/>
          <w:b/>
          <w:sz w:val="28"/>
          <w:szCs w:val="40"/>
        </w:rPr>
      </w:pPr>
      <w:r w:rsidRPr="00573BA5">
        <w:rPr>
          <w:rFonts w:ascii="Arial" w:hAnsi="Arial" w:cs="Arial"/>
          <w:b/>
          <w:sz w:val="28"/>
          <w:szCs w:val="40"/>
        </w:rPr>
        <w:t>SZEFOSTWO SŁUŻBY ŻYWNOŚCIOWEJ</w:t>
      </w:r>
    </w:p>
    <w:p w:rsidR="002119FC" w:rsidRPr="00573BA5" w:rsidRDefault="002119FC" w:rsidP="002119FC">
      <w:pPr>
        <w:spacing w:after="0" w:line="240" w:lineRule="auto"/>
        <w:jc w:val="center"/>
        <w:rPr>
          <w:rFonts w:ascii="Arial" w:hAnsi="Arial" w:cs="Arial"/>
          <w:b/>
          <w:sz w:val="28"/>
          <w:szCs w:val="40"/>
        </w:rPr>
      </w:pPr>
      <w:r w:rsidRPr="00573BA5">
        <w:rPr>
          <w:rFonts w:ascii="Arial" w:hAnsi="Arial" w:cs="Arial"/>
          <w:b/>
          <w:caps/>
          <w:sz w:val="28"/>
          <w:szCs w:val="40"/>
        </w:rPr>
        <w:t>minimalne wymagania jakościowe</w:t>
      </w:r>
    </w:p>
    <w:p w:rsidR="002119FC" w:rsidRPr="00573BA5" w:rsidRDefault="002119FC" w:rsidP="002119FC">
      <w:pPr>
        <w:spacing w:after="0" w:line="240" w:lineRule="auto"/>
        <w:jc w:val="center"/>
        <w:rPr>
          <w:rFonts w:ascii="Arial" w:hAnsi="Arial" w:cs="Arial"/>
          <w:b/>
          <w:sz w:val="20"/>
          <w:szCs w:val="40"/>
        </w:rPr>
      </w:pPr>
    </w:p>
    <w:p w:rsidR="002119FC" w:rsidRPr="00573BA5" w:rsidRDefault="002119FC" w:rsidP="002119FC">
      <w:pPr>
        <w:spacing w:after="0" w:line="240" w:lineRule="auto"/>
        <w:jc w:val="center"/>
        <w:rPr>
          <w:rFonts w:ascii="Arial" w:hAnsi="Arial" w:cs="Arial"/>
          <w:b/>
          <w:caps/>
          <w:sz w:val="28"/>
          <w:szCs w:val="40"/>
        </w:rPr>
      </w:pPr>
      <w:r w:rsidRPr="00573BA5">
        <w:rPr>
          <w:rFonts w:ascii="Arial" w:hAnsi="Arial" w:cs="Arial"/>
          <w:b/>
          <w:caps/>
          <w:sz w:val="28"/>
          <w:szCs w:val="40"/>
        </w:rPr>
        <w:t>kapusta czerwona</w:t>
      </w:r>
    </w:p>
    <w:p w:rsidR="002119FC" w:rsidRPr="002119FC" w:rsidRDefault="002119FC" w:rsidP="002119FC">
      <w:pPr>
        <w:pStyle w:val="E-1"/>
        <w:rPr>
          <w:rFonts w:ascii="Arial" w:hAnsi="Arial" w:cs="Arial"/>
          <w:sz w:val="22"/>
          <w:szCs w:val="22"/>
        </w:rPr>
      </w:pPr>
    </w:p>
    <w:p w:rsidR="002119FC" w:rsidRPr="002119FC" w:rsidRDefault="002119FC" w:rsidP="00781799">
      <w:pPr>
        <w:pStyle w:val="E-1"/>
        <w:numPr>
          <w:ilvl w:val="0"/>
          <w:numId w:val="65"/>
        </w:numPr>
        <w:ind w:left="284" w:hanging="284"/>
        <w:rPr>
          <w:rFonts w:ascii="Arial" w:hAnsi="Arial" w:cs="Arial"/>
          <w:b/>
        </w:rPr>
      </w:pPr>
      <w:r w:rsidRPr="002119FC">
        <w:rPr>
          <w:rFonts w:ascii="Arial" w:hAnsi="Arial" w:cs="Arial"/>
          <w:b/>
        </w:rPr>
        <w:t>Wstęp</w:t>
      </w:r>
    </w:p>
    <w:p w:rsidR="002119FC" w:rsidRPr="002119FC" w:rsidRDefault="002119FC" w:rsidP="002119FC">
      <w:pPr>
        <w:pStyle w:val="E-1"/>
        <w:rPr>
          <w:rFonts w:ascii="Arial" w:hAnsi="Arial" w:cs="Arial"/>
        </w:rPr>
      </w:pPr>
      <w:r>
        <w:rPr>
          <w:rFonts w:ascii="Arial" w:hAnsi="Arial" w:cs="Arial"/>
          <w:b/>
        </w:rPr>
        <w:t xml:space="preserve">1.1 </w:t>
      </w:r>
      <w:r w:rsidRPr="002119FC">
        <w:rPr>
          <w:rFonts w:ascii="Arial" w:hAnsi="Arial" w:cs="Arial"/>
          <w:b/>
        </w:rPr>
        <w:t xml:space="preserve">Zakres </w:t>
      </w:r>
    </w:p>
    <w:p w:rsidR="002119FC" w:rsidRPr="008D21E9" w:rsidRDefault="002119FC" w:rsidP="002119FC">
      <w:pPr>
        <w:pStyle w:val="E-1"/>
        <w:jc w:val="both"/>
        <w:rPr>
          <w:rFonts w:ascii="Arial" w:eastAsiaTheme="minorHAnsi" w:hAnsi="Arial" w:cs="Arial"/>
          <w:lang w:eastAsia="en-US"/>
          <w14:shadow w14:blurRad="0" w14:dist="0" w14:dir="0" w14:sx="0" w14:sy="0" w14:kx="0" w14:ky="0" w14:algn="none">
            <w14:srgbClr w14:val="000000"/>
          </w14:shadow>
        </w:rPr>
      </w:pPr>
      <w:r w:rsidRPr="008D21E9">
        <w:rPr>
          <w:rFonts w:ascii="Arial" w:eastAsiaTheme="minorHAnsi" w:hAnsi="Arial" w:cs="Arial"/>
          <w:lang w:eastAsia="en-US"/>
          <w14:shadow w14:blurRad="0" w14:dist="0" w14:dir="0" w14:sx="0" w14:sy="0" w14:kx="0" w14:ky="0" w14:algn="none">
            <w14:srgbClr w14:val="000000"/>
          </w14:shadow>
        </w:rPr>
        <w:t>Niniejszymi minimalnymi wymaganiami jakościowymi objęto wymagania, metody badań oraz warunki przechowywania i pakowania kapusty czerwonej.</w:t>
      </w:r>
    </w:p>
    <w:p w:rsidR="002119FC" w:rsidRPr="008D21E9" w:rsidRDefault="002119FC" w:rsidP="002119FC">
      <w:pPr>
        <w:pStyle w:val="E-1"/>
        <w:jc w:val="both"/>
        <w:rPr>
          <w:rFonts w:ascii="Arial" w:eastAsiaTheme="minorHAnsi" w:hAnsi="Arial" w:cs="Arial"/>
          <w:lang w:eastAsia="en-US"/>
          <w14:shadow w14:blurRad="0" w14:dist="0" w14:dir="0" w14:sx="0" w14:sy="0" w14:kx="0" w14:ky="0" w14:algn="none">
            <w14:srgbClr w14:val="000000"/>
          </w14:shadow>
        </w:rPr>
      </w:pPr>
      <w:r w:rsidRPr="008D21E9">
        <w:rPr>
          <w:rFonts w:ascii="Arial" w:eastAsiaTheme="minorHAnsi" w:hAnsi="Arial" w:cs="Arial"/>
          <w:lang w:eastAsia="en-US"/>
          <w14:shadow w14:blurRad="0" w14:dist="0" w14:dir="0" w14:sx="0" w14:sy="0" w14:kx="0" w14:ky="0" w14:algn="none">
            <w14:srgbClr w14:val="000000"/>
          </w14:shadow>
        </w:rPr>
        <w:t>Postanowienia minimalnych wymagań jakościowych wykorzystywane są podczas produkcji i obrotu handlowego kapusty czerwonej przeznaczonej dla odbiorcy.</w:t>
      </w:r>
    </w:p>
    <w:p w:rsidR="002119FC" w:rsidRPr="002119FC" w:rsidRDefault="002119FC" w:rsidP="00781799">
      <w:pPr>
        <w:pStyle w:val="E-1"/>
        <w:numPr>
          <w:ilvl w:val="1"/>
          <w:numId w:val="65"/>
        </w:numPr>
        <w:ind w:left="426" w:hanging="426"/>
        <w:rPr>
          <w:rFonts w:ascii="Arial" w:hAnsi="Arial" w:cs="Arial"/>
          <w:b/>
          <w:bCs/>
        </w:rPr>
      </w:pPr>
      <w:r w:rsidRPr="002119FC">
        <w:rPr>
          <w:rFonts w:ascii="Arial" w:hAnsi="Arial" w:cs="Arial"/>
          <w:b/>
          <w:bCs/>
        </w:rPr>
        <w:t>Dokumenty powołane</w:t>
      </w:r>
    </w:p>
    <w:p w:rsidR="002119FC" w:rsidRPr="008D21E9" w:rsidRDefault="002119FC" w:rsidP="002119FC">
      <w:pPr>
        <w:pStyle w:val="E-1"/>
        <w:jc w:val="both"/>
        <w:rPr>
          <w:rFonts w:ascii="Arial" w:eastAsiaTheme="minorHAnsi" w:hAnsi="Arial" w:cs="Arial"/>
          <w:lang w:eastAsia="en-US"/>
          <w14:shadow w14:blurRad="0" w14:dist="0" w14:dir="0" w14:sx="0" w14:sy="0" w14:kx="0" w14:ky="0" w14:algn="none">
            <w14:srgbClr w14:val="000000"/>
          </w14:shadow>
        </w:rPr>
      </w:pPr>
      <w:r w:rsidRPr="008D21E9">
        <w:rPr>
          <w:rFonts w:ascii="Arial" w:eastAsiaTheme="minorHAnsi" w:hAnsi="Arial" w:cs="Arial"/>
          <w:lang w:eastAsia="en-US"/>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2119FC" w:rsidRPr="000501E9" w:rsidRDefault="002119FC"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 xml:space="preserve">PN-R-75356 Warzywa świeże – Badanie jakości </w:t>
      </w:r>
    </w:p>
    <w:p w:rsidR="002119FC" w:rsidRPr="002119FC" w:rsidRDefault="002119FC" w:rsidP="002119FC">
      <w:pPr>
        <w:pStyle w:val="Edward"/>
        <w:jc w:val="both"/>
        <w:rPr>
          <w:rFonts w:ascii="Arial" w:hAnsi="Arial" w:cs="Arial"/>
          <w:b/>
          <w:bCs/>
        </w:rPr>
      </w:pPr>
      <w:r w:rsidRPr="002119FC">
        <w:rPr>
          <w:rFonts w:ascii="Arial" w:hAnsi="Arial" w:cs="Arial"/>
          <w:b/>
          <w:bCs/>
        </w:rPr>
        <w:t>2 Wymagania</w:t>
      </w:r>
    </w:p>
    <w:p w:rsidR="002119FC" w:rsidRDefault="002119FC" w:rsidP="002119FC">
      <w:pPr>
        <w:pStyle w:val="Nagwek11"/>
        <w:spacing w:before="0" w:after="0"/>
        <w:rPr>
          <w:bCs w:val="0"/>
        </w:rPr>
      </w:pPr>
      <w:r>
        <w:rPr>
          <w:bCs w:val="0"/>
        </w:rPr>
        <w:t>2.1 Wymagania ogólne</w:t>
      </w:r>
    </w:p>
    <w:p w:rsidR="002119FC" w:rsidRDefault="002119FC" w:rsidP="002119FC">
      <w:pPr>
        <w:pStyle w:val="Nagwek11"/>
        <w:spacing w:before="0" w:after="0"/>
        <w:rPr>
          <w:b w:val="0"/>
          <w:bCs w:val="0"/>
        </w:rPr>
      </w:pPr>
      <w:r>
        <w:rPr>
          <w:b w:val="0"/>
          <w:bCs w:val="0"/>
        </w:rPr>
        <w:t>Produkt powinien spełniać wymagania aktualnie obowiązującego prawa żywnościowego.</w:t>
      </w:r>
    </w:p>
    <w:p w:rsidR="002119FC" w:rsidRPr="00133CB7" w:rsidRDefault="002119FC" w:rsidP="002119FC">
      <w:pPr>
        <w:pStyle w:val="Nagwek11"/>
        <w:spacing w:before="0" w:after="0"/>
        <w:rPr>
          <w:bCs w:val="0"/>
        </w:rPr>
      </w:pPr>
      <w:r>
        <w:rPr>
          <w:bCs w:val="0"/>
        </w:rPr>
        <w:t>2.2 Wymagania organoleptyczne, fizyczne</w:t>
      </w:r>
    </w:p>
    <w:p w:rsidR="002119FC" w:rsidRDefault="002119FC" w:rsidP="002119FC">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2119FC" w:rsidRPr="002C3EC8" w:rsidRDefault="002119FC" w:rsidP="002119FC">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041"/>
        <w:gridCol w:w="5065"/>
        <w:gridCol w:w="1416"/>
      </w:tblGrid>
      <w:tr w:rsidR="002119FC" w:rsidRPr="002C3EC8" w:rsidTr="008D21E9">
        <w:trPr>
          <w:trHeight w:val="450"/>
          <w:jc w:val="center"/>
        </w:trPr>
        <w:tc>
          <w:tcPr>
            <w:tcW w:w="0" w:type="auto"/>
            <w:vAlign w:val="center"/>
          </w:tcPr>
          <w:p w:rsidR="002119FC" w:rsidRPr="00A32CEF" w:rsidRDefault="002119FC" w:rsidP="002119FC">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041" w:type="dxa"/>
            <w:vAlign w:val="center"/>
          </w:tcPr>
          <w:p w:rsidR="002119FC" w:rsidRPr="00A32CEF" w:rsidRDefault="002119FC" w:rsidP="002119FC">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5065" w:type="dxa"/>
            <w:vAlign w:val="center"/>
          </w:tcPr>
          <w:p w:rsidR="002119FC" w:rsidRPr="00A32CEF" w:rsidRDefault="002119FC" w:rsidP="002119FC">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416" w:type="dxa"/>
            <w:vAlign w:val="center"/>
          </w:tcPr>
          <w:p w:rsidR="002119FC" w:rsidRPr="002C3EC8" w:rsidRDefault="002119FC" w:rsidP="002119FC">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Metody badań według</w:t>
            </w:r>
          </w:p>
        </w:tc>
      </w:tr>
      <w:tr w:rsidR="002119FC" w:rsidRPr="002C3EC8" w:rsidTr="008D21E9">
        <w:trPr>
          <w:cantSplit/>
          <w:trHeight w:val="341"/>
          <w:jc w:val="center"/>
        </w:trPr>
        <w:tc>
          <w:tcPr>
            <w:tcW w:w="0" w:type="auto"/>
          </w:tcPr>
          <w:p w:rsidR="002119FC" w:rsidRPr="00A32CEF" w:rsidRDefault="002119FC" w:rsidP="002119FC">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041" w:type="dxa"/>
          </w:tcPr>
          <w:p w:rsidR="002119FC" w:rsidRPr="00A32CEF" w:rsidRDefault="002119FC" w:rsidP="002119F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5065" w:type="dxa"/>
            <w:tcBorders>
              <w:bottom w:val="single" w:sz="6" w:space="0" w:color="auto"/>
            </w:tcBorders>
          </w:tcPr>
          <w:p w:rsidR="002119FC" w:rsidRDefault="002119FC" w:rsidP="002119F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G</w:t>
            </w:r>
            <w:r w:rsidRPr="003422E3">
              <w:rPr>
                <w:rFonts w:ascii="Arial" w:hAnsi="Arial" w:cs="Arial"/>
                <w:sz w:val="18"/>
                <w:szCs w:val="18"/>
              </w:rPr>
              <w:t>łówki powinny być świeże,</w:t>
            </w:r>
            <w:r>
              <w:rPr>
                <w:rFonts w:ascii="Arial" w:hAnsi="Arial" w:cs="Arial"/>
                <w:sz w:val="18"/>
                <w:szCs w:val="18"/>
              </w:rPr>
              <w:t xml:space="preserve"> czyste, zdrowe (bez oznak gnicia, śladów</w:t>
            </w:r>
            <w:r w:rsidRPr="003422E3">
              <w:rPr>
                <w:rFonts w:ascii="Arial" w:hAnsi="Arial" w:cs="Arial"/>
                <w:sz w:val="18"/>
                <w:szCs w:val="18"/>
              </w:rPr>
              <w:t xml:space="preserve"> pleśni), zwarte, </w:t>
            </w:r>
            <w:r>
              <w:rPr>
                <w:rFonts w:ascii="Arial" w:hAnsi="Arial" w:cs="Arial"/>
                <w:sz w:val="18"/>
                <w:szCs w:val="18"/>
              </w:rPr>
              <w:t xml:space="preserve">praktycznie </w:t>
            </w:r>
            <w:r w:rsidRPr="003422E3">
              <w:rPr>
                <w:rFonts w:ascii="Arial" w:hAnsi="Arial" w:cs="Arial"/>
                <w:sz w:val="18"/>
                <w:szCs w:val="18"/>
              </w:rPr>
              <w:t>w</w:t>
            </w:r>
            <w:r>
              <w:rPr>
                <w:rFonts w:ascii="Arial" w:hAnsi="Arial" w:cs="Arial"/>
                <w:sz w:val="18"/>
                <w:szCs w:val="18"/>
              </w:rPr>
              <w:t>olne od owadów i szkodników, wolne od</w:t>
            </w:r>
            <w:r w:rsidRPr="003422E3">
              <w:rPr>
                <w:rFonts w:ascii="Arial" w:hAnsi="Arial" w:cs="Arial"/>
                <w:sz w:val="18"/>
                <w:szCs w:val="18"/>
              </w:rPr>
              <w:t xml:space="preserve"> uszkodzeń spowodowanych przez choroby i szkodniki, pozbawione nieprawidłowej wilgoci zewnętrznej, bez oznak kwitnienia; </w:t>
            </w:r>
          </w:p>
          <w:p w:rsidR="002119FC" w:rsidRPr="003422E3" w:rsidRDefault="002119FC" w:rsidP="002119FC">
            <w:pPr>
              <w:widowControl w:val="0"/>
              <w:autoSpaceDE w:val="0"/>
              <w:autoSpaceDN w:val="0"/>
              <w:adjustRightInd w:val="0"/>
              <w:spacing w:after="0" w:line="240" w:lineRule="auto"/>
              <w:jc w:val="both"/>
              <w:rPr>
                <w:rFonts w:ascii="Arial" w:hAnsi="Arial" w:cs="Arial"/>
                <w:sz w:val="18"/>
                <w:szCs w:val="18"/>
              </w:rPr>
            </w:pPr>
            <w:r w:rsidRPr="003422E3">
              <w:rPr>
                <w:rFonts w:ascii="Arial" w:hAnsi="Arial" w:cs="Arial"/>
                <w:sz w:val="18"/>
                <w:szCs w:val="18"/>
              </w:rPr>
              <w:t>łodyga powinna być ucięta nieco poniżej najniższego poziomu wyrastania liści; liście powinny pozostać mocno przytwierdzone, a miejsce cięcia powinno być czyste</w:t>
            </w:r>
            <w:r>
              <w:rPr>
                <w:rFonts w:ascii="Arial" w:hAnsi="Arial" w:cs="Arial"/>
                <w:sz w:val="18"/>
                <w:szCs w:val="18"/>
              </w:rPr>
              <w:t>;</w:t>
            </w:r>
          </w:p>
          <w:p w:rsidR="002119FC" w:rsidRPr="003422E3" w:rsidRDefault="002119FC" w:rsidP="002119F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w:t>
            </w:r>
            <w:r w:rsidRPr="003422E3">
              <w:rPr>
                <w:rFonts w:ascii="Arial" w:hAnsi="Arial" w:cs="Arial"/>
                <w:sz w:val="18"/>
                <w:szCs w:val="18"/>
              </w:rPr>
              <w:t>opuszczalne są nieznaczne obicia, przycięcia</w:t>
            </w:r>
            <w:r>
              <w:rPr>
                <w:rFonts w:ascii="Arial" w:hAnsi="Arial" w:cs="Arial"/>
                <w:sz w:val="18"/>
                <w:szCs w:val="18"/>
              </w:rPr>
              <w:t>, pęknięcia liści zewnętrznych</w:t>
            </w:r>
            <w:r w:rsidRPr="003422E3">
              <w:rPr>
                <w:rFonts w:ascii="Arial" w:hAnsi="Arial" w:cs="Arial"/>
                <w:sz w:val="18"/>
                <w:szCs w:val="18"/>
              </w:rPr>
              <w:t xml:space="preserve"> oraz nieznaczne uszkodzenia spowodowane mrozem, pod warunkiem że nie mają one wpływu na ogólny wygląd, jakość, zachowanie jakości oraz prezentację w opakowaniu</w:t>
            </w:r>
          </w:p>
        </w:tc>
        <w:tc>
          <w:tcPr>
            <w:tcW w:w="1416" w:type="dxa"/>
            <w:vMerge w:val="restart"/>
            <w:shd w:val="clear" w:color="auto" w:fill="auto"/>
            <w:vAlign w:val="center"/>
          </w:tcPr>
          <w:p w:rsidR="002119FC" w:rsidRPr="003422E3" w:rsidRDefault="002119FC" w:rsidP="002119FC">
            <w:pPr>
              <w:widowControl w:val="0"/>
              <w:autoSpaceDE w:val="0"/>
              <w:autoSpaceDN w:val="0"/>
              <w:adjustRightInd w:val="0"/>
              <w:spacing w:after="0" w:line="240" w:lineRule="auto"/>
              <w:jc w:val="center"/>
              <w:rPr>
                <w:rFonts w:ascii="Arial" w:hAnsi="Arial" w:cs="Arial"/>
                <w:sz w:val="18"/>
                <w:szCs w:val="18"/>
              </w:rPr>
            </w:pPr>
            <w:r w:rsidRPr="003422E3">
              <w:rPr>
                <w:rFonts w:ascii="Arial" w:hAnsi="Arial" w:cs="Arial"/>
                <w:bCs/>
                <w:sz w:val="18"/>
                <w:szCs w:val="18"/>
              </w:rPr>
              <w:t>PN-R-75356</w:t>
            </w:r>
          </w:p>
        </w:tc>
      </w:tr>
      <w:tr w:rsidR="002119FC" w:rsidRPr="002C3EC8" w:rsidTr="008D21E9">
        <w:trPr>
          <w:cantSplit/>
          <w:trHeight w:val="90"/>
          <w:jc w:val="center"/>
        </w:trPr>
        <w:tc>
          <w:tcPr>
            <w:tcW w:w="0" w:type="auto"/>
          </w:tcPr>
          <w:p w:rsidR="002119FC" w:rsidRDefault="002119FC" w:rsidP="002119F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041" w:type="dxa"/>
          </w:tcPr>
          <w:p w:rsidR="002119FC" w:rsidRDefault="002119FC" w:rsidP="002119F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5065" w:type="dxa"/>
            <w:tcBorders>
              <w:top w:val="single" w:sz="6" w:space="0" w:color="auto"/>
              <w:bottom w:val="single" w:sz="6" w:space="0" w:color="auto"/>
            </w:tcBorders>
          </w:tcPr>
          <w:p w:rsidR="002119FC" w:rsidRPr="001132E9" w:rsidRDefault="002119FC" w:rsidP="002119F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416" w:type="dxa"/>
            <w:vMerge/>
            <w:shd w:val="clear" w:color="auto" w:fill="auto"/>
            <w:vAlign w:val="center"/>
          </w:tcPr>
          <w:p w:rsidR="002119FC" w:rsidRPr="002C3EC8" w:rsidRDefault="002119FC" w:rsidP="002119FC">
            <w:pPr>
              <w:spacing w:after="0" w:line="240" w:lineRule="auto"/>
              <w:rPr>
                <w:rFonts w:ascii="Arial" w:hAnsi="Arial" w:cs="Arial"/>
                <w:sz w:val="18"/>
                <w:szCs w:val="18"/>
              </w:rPr>
            </w:pPr>
          </w:p>
        </w:tc>
      </w:tr>
      <w:tr w:rsidR="002119FC" w:rsidRPr="002C3EC8" w:rsidTr="008D21E9">
        <w:trPr>
          <w:cantSplit/>
          <w:trHeight w:val="341"/>
          <w:jc w:val="center"/>
        </w:trPr>
        <w:tc>
          <w:tcPr>
            <w:tcW w:w="0" w:type="auto"/>
          </w:tcPr>
          <w:p w:rsidR="002119FC" w:rsidRPr="00A32CEF" w:rsidRDefault="002119FC" w:rsidP="002119F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041" w:type="dxa"/>
          </w:tcPr>
          <w:p w:rsidR="002119FC" w:rsidRPr="00A32CEF" w:rsidRDefault="002119FC" w:rsidP="002119F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5065" w:type="dxa"/>
            <w:tcBorders>
              <w:bottom w:val="single" w:sz="6" w:space="0" w:color="auto"/>
            </w:tcBorders>
          </w:tcPr>
          <w:p w:rsidR="002119FC" w:rsidRPr="00A32CEF" w:rsidRDefault="002119FC" w:rsidP="002119F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Jednolite w opakowaniu pod względem pochodzenia, odmiany, jakości, kształtu i koloru</w:t>
            </w:r>
          </w:p>
        </w:tc>
        <w:tc>
          <w:tcPr>
            <w:tcW w:w="1416" w:type="dxa"/>
            <w:vMerge/>
            <w:shd w:val="clear" w:color="auto" w:fill="auto"/>
            <w:vAlign w:val="center"/>
          </w:tcPr>
          <w:p w:rsidR="002119FC" w:rsidRPr="002C3EC8" w:rsidRDefault="002119FC" w:rsidP="002119FC">
            <w:pPr>
              <w:widowControl w:val="0"/>
              <w:autoSpaceDE w:val="0"/>
              <w:autoSpaceDN w:val="0"/>
              <w:adjustRightInd w:val="0"/>
              <w:spacing w:after="0" w:line="240" w:lineRule="auto"/>
              <w:jc w:val="both"/>
              <w:rPr>
                <w:rFonts w:ascii="Arial" w:hAnsi="Arial" w:cs="Arial"/>
                <w:sz w:val="18"/>
                <w:szCs w:val="18"/>
              </w:rPr>
            </w:pPr>
          </w:p>
        </w:tc>
      </w:tr>
      <w:tr w:rsidR="002119FC" w:rsidRPr="002C3EC8" w:rsidTr="008D21E9">
        <w:trPr>
          <w:cantSplit/>
          <w:trHeight w:val="90"/>
          <w:jc w:val="center"/>
        </w:trPr>
        <w:tc>
          <w:tcPr>
            <w:tcW w:w="0" w:type="auto"/>
          </w:tcPr>
          <w:p w:rsidR="002119FC" w:rsidRPr="00A32CEF" w:rsidRDefault="002119FC" w:rsidP="002119F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041" w:type="dxa"/>
          </w:tcPr>
          <w:p w:rsidR="002119FC" w:rsidRPr="002470D2" w:rsidRDefault="002119FC" w:rsidP="002119FC">
            <w:pPr>
              <w:widowControl w:val="0"/>
              <w:autoSpaceDE w:val="0"/>
              <w:autoSpaceDN w:val="0"/>
              <w:adjustRightInd w:val="0"/>
              <w:spacing w:after="0" w:line="240" w:lineRule="auto"/>
              <w:jc w:val="both"/>
              <w:rPr>
                <w:rFonts w:ascii="Arial" w:hAnsi="Arial" w:cs="Arial"/>
                <w:spacing w:val="-4"/>
                <w:sz w:val="18"/>
                <w:szCs w:val="18"/>
              </w:rPr>
            </w:pPr>
            <w:r>
              <w:rPr>
                <w:rFonts w:ascii="Arial" w:hAnsi="Arial" w:cs="Arial"/>
                <w:spacing w:val="-4"/>
                <w:sz w:val="18"/>
                <w:szCs w:val="18"/>
              </w:rPr>
              <w:t>Masa główki</w:t>
            </w:r>
            <w:r w:rsidRPr="00AD65F9">
              <w:rPr>
                <w:rFonts w:ascii="Arial" w:hAnsi="Arial" w:cs="Arial"/>
                <w:spacing w:val="-4"/>
                <w:sz w:val="18"/>
                <w:szCs w:val="18"/>
              </w:rPr>
              <w:t>,</w:t>
            </w:r>
            <w:r>
              <w:rPr>
                <w:rFonts w:ascii="Arial" w:hAnsi="Arial" w:cs="Arial"/>
                <w:spacing w:val="-4"/>
                <w:sz w:val="18"/>
                <w:szCs w:val="18"/>
              </w:rPr>
              <w:t xml:space="preserve"> nie mniej niż, g</w:t>
            </w:r>
          </w:p>
        </w:tc>
        <w:tc>
          <w:tcPr>
            <w:tcW w:w="5065" w:type="dxa"/>
            <w:tcBorders>
              <w:top w:val="single" w:sz="6" w:space="0" w:color="auto"/>
              <w:bottom w:val="single" w:sz="6" w:space="0" w:color="auto"/>
            </w:tcBorders>
          </w:tcPr>
          <w:p w:rsidR="002119FC" w:rsidRPr="00CE7A23" w:rsidRDefault="002119FC" w:rsidP="002119FC">
            <w:pPr>
              <w:tabs>
                <w:tab w:val="left" w:pos="1620"/>
              </w:tabs>
              <w:spacing w:after="0" w:line="240" w:lineRule="auto"/>
              <w:jc w:val="center"/>
              <w:rPr>
                <w:rFonts w:ascii="Arial" w:hAnsi="Arial" w:cs="Arial"/>
                <w:sz w:val="18"/>
                <w:szCs w:val="18"/>
              </w:rPr>
            </w:pPr>
            <w:r w:rsidRPr="00CE7A23">
              <w:rPr>
                <w:rFonts w:ascii="Arial" w:hAnsi="Arial" w:cs="Arial"/>
                <w:sz w:val="18"/>
                <w:szCs w:val="18"/>
              </w:rPr>
              <w:t>800</w:t>
            </w:r>
          </w:p>
        </w:tc>
        <w:tc>
          <w:tcPr>
            <w:tcW w:w="1416" w:type="dxa"/>
            <w:vMerge/>
            <w:shd w:val="clear" w:color="auto" w:fill="auto"/>
            <w:vAlign w:val="center"/>
          </w:tcPr>
          <w:p w:rsidR="002119FC" w:rsidRPr="002C3EC8" w:rsidRDefault="002119FC" w:rsidP="002119FC">
            <w:pPr>
              <w:spacing w:after="0" w:line="240" w:lineRule="auto"/>
              <w:rPr>
                <w:rFonts w:ascii="Arial" w:hAnsi="Arial" w:cs="Arial"/>
                <w:sz w:val="18"/>
                <w:szCs w:val="18"/>
              </w:rPr>
            </w:pPr>
          </w:p>
        </w:tc>
      </w:tr>
    </w:tbl>
    <w:p w:rsidR="002119FC" w:rsidRDefault="002119FC" w:rsidP="002119FC">
      <w:pPr>
        <w:pStyle w:val="Nagwek11"/>
        <w:spacing w:before="0" w:after="0"/>
        <w:rPr>
          <w:bCs w:val="0"/>
        </w:rPr>
      </w:pPr>
      <w:r>
        <w:rPr>
          <w:bCs w:val="0"/>
        </w:rPr>
        <w:t xml:space="preserve">2.3 Wymagania chemiczne </w:t>
      </w:r>
    </w:p>
    <w:p w:rsidR="002119FC" w:rsidRDefault="002119FC" w:rsidP="002119FC">
      <w:pPr>
        <w:pStyle w:val="Nagwek11"/>
        <w:spacing w:before="0" w:after="0"/>
        <w:rPr>
          <w:bCs w:val="0"/>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2119FC" w:rsidRPr="002119FC" w:rsidRDefault="002119FC" w:rsidP="002119FC">
      <w:pPr>
        <w:pStyle w:val="E-1"/>
        <w:jc w:val="both"/>
        <w:rPr>
          <w:rFonts w:ascii="Arial" w:hAnsi="Arial" w:cs="Arial"/>
          <w:b/>
        </w:rPr>
      </w:pPr>
      <w:r w:rsidRPr="002119FC">
        <w:rPr>
          <w:rFonts w:ascii="Arial" w:hAnsi="Arial" w:cs="Arial"/>
          <w:b/>
        </w:rPr>
        <w:t>3.Trwałość</w:t>
      </w:r>
    </w:p>
    <w:p w:rsidR="002119FC" w:rsidRPr="0034180F" w:rsidRDefault="002119FC" w:rsidP="002119FC">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14 dni</w:t>
      </w:r>
      <w:r w:rsidRPr="00283F20">
        <w:rPr>
          <w:rFonts w:ascii="Arial" w:hAnsi="Arial" w:cs="Arial"/>
          <w:sz w:val="20"/>
          <w:szCs w:val="20"/>
        </w:rPr>
        <w:t xml:space="preserve"> od daty </w:t>
      </w:r>
      <w:r>
        <w:rPr>
          <w:rFonts w:ascii="Arial" w:hAnsi="Arial" w:cs="Arial"/>
          <w:sz w:val="20"/>
          <w:szCs w:val="20"/>
        </w:rPr>
        <w:t>dostawy do magazynu odbiorcy</w:t>
      </w:r>
      <w:r w:rsidRPr="00283F20">
        <w:rPr>
          <w:rFonts w:ascii="Arial" w:hAnsi="Arial" w:cs="Arial"/>
          <w:sz w:val="20"/>
          <w:szCs w:val="20"/>
        </w:rPr>
        <w:t>.</w:t>
      </w:r>
    </w:p>
    <w:p w:rsidR="002119FC" w:rsidRPr="002119FC" w:rsidRDefault="002119FC" w:rsidP="002119FC">
      <w:pPr>
        <w:pStyle w:val="E-1"/>
        <w:jc w:val="both"/>
        <w:rPr>
          <w:rFonts w:ascii="Arial" w:hAnsi="Arial" w:cs="Arial"/>
          <w:b/>
        </w:rPr>
      </w:pPr>
      <w:r w:rsidRPr="002119FC">
        <w:rPr>
          <w:rFonts w:ascii="Arial" w:hAnsi="Arial" w:cs="Arial"/>
          <w:b/>
        </w:rPr>
        <w:t>4. Metody badań</w:t>
      </w:r>
    </w:p>
    <w:p w:rsidR="002119FC" w:rsidRPr="002119FC" w:rsidRDefault="002119FC" w:rsidP="002119FC">
      <w:pPr>
        <w:pStyle w:val="E-1"/>
        <w:jc w:val="both"/>
        <w:rPr>
          <w:rFonts w:ascii="Arial" w:hAnsi="Arial" w:cs="Arial"/>
          <w:b/>
        </w:rPr>
      </w:pPr>
      <w:r w:rsidRPr="002119FC">
        <w:rPr>
          <w:rFonts w:ascii="Arial" w:hAnsi="Arial" w:cs="Arial"/>
          <w:b/>
        </w:rPr>
        <w:t>4.1 Sprawdzenie znakowania i stanu opakowania</w:t>
      </w:r>
    </w:p>
    <w:p w:rsidR="002119FC" w:rsidRPr="002119FC" w:rsidRDefault="002119FC" w:rsidP="002119FC">
      <w:pPr>
        <w:pStyle w:val="E-1"/>
        <w:jc w:val="both"/>
        <w:rPr>
          <w:rFonts w:ascii="Arial" w:hAnsi="Arial" w:cs="Arial"/>
        </w:rPr>
      </w:pPr>
      <w:r w:rsidRPr="002119FC">
        <w:rPr>
          <w:rFonts w:ascii="Arial" w:hAnsi="Arial" w:cs="Arial"/>
        </w:rPr>
        <w:t>Wykonać metodą wizualną na zgodność z pkt. 5.1 i 5.2.</w:t>
      </w:r>
    </w:p>
    <w:p w:rsidR="002119FC" w:rsidRPr="002119FC" w:rsidRDefault="002119FC" w:rsidP="002119FC">
      <w:pPr>
        <w:pStyle w:val="E-1"/>
        <w:jc w:val="both"/>
        <w:rPr>
          <w:rFonts w:ascii="Arial" w:hAnsi="Arial" w:cs="Arial"/>
          <w:b/>
        </w:rPr>
      </w:pPr>
      <w:r w:rsidRPr="002119FC">
        <w:rPr>
          <w:rFonts w:ascii="Arial" w:hAnsi="Arial" w:cs="Arial"/>
          <w:b/>
        </w:rPr>
        <w:t>4.2 Oznaczanie cech organoleptycznych i fizycznych</w:t>
      </w:r>
    </w:p>
    <w:p w:rsidR="002119FC" w:rsidRPr="002119FC" w:rsidRDefault="002119FC" w:rsidP="002119FC">
      <w:pPr>
        <w:pStyle w:val="E-1"/>
        <w:jc w:val="both"/>
        <w:rPr>
          <w:rFonts w:ascii="Arial" w:hAnsi="Arial" w:cs="Arial"/>
        </w:rPr>
      </w:pPr>
      <w:r w:rsidRPr="002119FC">
        <w:rPr>
          <w:rFonts w:ascii="Arial" w:hAnsi="Arial" w:cs="Arial"/>
        </w:rPr>
        <w:t>Według norm podanych w Tablicy 1.</w:t>
      </w:r>
    </w:p>
    <w:p w:rsidR="002119FC" w:rsidRPr="002119FC" w:rsidRDefault="002119FC" w:rsidP="002119FC">
      <w:pPr>
        <w:pStyle w:val="E-1"/>
        <w:rPr>
          <w:rFonts w:ascii="Arial" w:hAnsi="Arial" w:cs="Arial"/>
        </w:rPr>
      </w:pPr>
      <w:r w:rsidRPr="002119FC">
        <w:rPr>
          <w:rFonts w:ascii="Arial" w:hAnsi="Arial" w:cs="Arial"/>
          <w:b/>
        </w:rPr>
        <w:t xml:space="preserve">5 Pakowanie, znakowanie, przechowywanie </w:t>
      </w:r>
    </w:p>
    <w:p w:rsidR="002119FC" w:rsidRPr="002119FC" w:rsidRDefault="002119FC" w:rsidP="002119FC">
      <w:pPr>
        <w:pStyle w:val="E-1"/>
        <w:rPr>
          <w:rFonts w:ascii="Arial" w:hAnsi="Arial" w:cs="Arial"/>
          <w:b/>
        </w:rPr>
      </w:pPr>
      <w:r w:rsidRPr="002119FC">
        <w:rPr>
          <w:rFonts w:ascii="Arial" w:hAnsi="Arial" w:cs="Arial"/>
          <w:b/>
        </w:rPr>
        <w:t>5.1 Pakowanie</w:t>
      </w:r>
    </w:p>
    <w:p w:rsidR="002119FC" w:rsidRPr="008D21E9" w:rsidRDefault="002119FC" w:rsidP="002119FC">
      <w:pPr>
        <w:pStyle w:val="E-1"/>
        <w:jc w:val="both"/>
        <w:rPr>
          <w:rFonts w:ascii="Arial" w:eastAsiaTheme="minorHAnsi" w:hAnsi="Arial" w:cs="Arial"/>
          <w:lang w:eastAsia="en-US"/>
          <w14:shadow w14:blurRad="0" w14:dist="0" w14:dir="0" w14:sx="0" w14:sy="0" w14:kx="0" w14:ky="0" w14:algn="none">
            <w14:srgbClr w14:val="000000"/>
          </w14:shadow>
        </w:rPr>
      </w:pPr>
      <w:r w:rsidRPr="008D21E9">
        <w:rPr>
          <w:rFonts w:ascii="Arial" w:eastAsiaTheme="minorHAnsi" w:hAnsi="Arial" w:cs="Arial"/>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2119FC" w:rsidRDefault="002119FC" w:rsidP="002119FC">
      <w:pPr>
        <w:spacing w:after="0" w:line="240" w:lineRule="auto"/>
        <w:jc w:val="both"/>
        <w:rPr>
          <w:rFonts w:ascii="Arial" w:hAnsi="Arial" w:cs="Arial"/>
          <w:sz w:val="20"/>
        </w:rPr>
      </w:pPr>
      <w:r w:rsidRPr="008D21E9">
        <w:rPr>
          <w:rFonts w:ascii="Arial" w:hAnsi="Arial" w:cs="Arial"/>
          <w:sz w:val="20"/>
          <w:szCs w:val="20"/>
        </w:rPr>
        <w:t>Opakowania</w:t>
      </w:r>
      <w:r>
        <w:rPr>
          <w:rFonts w:ascii="Arial" w:hAnsi="Arial" w:cs="Arial"/>
          <w:sz w:val="20"/>
        </w:rPr>
        <w:t xml:space="preserve"> powinny być wykonane z materiałów opakowaniowych przeznaczonych do kontaktu z żywnością.</w:t>
      </w:r>
    </w:p>
    <w:p w:rsidR="002119FC" w:rsidRDefault="002119FC" w:rsidP="002119FC">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2119FC" w:rsidRPr="002119FC" w:rsidRDefault="002119FC" w:rsidP="00781799">
      <w:pPr>
        <w:pStyle w:val="E-1"/>
        <w:numPr>
          <w:ilvl w:val="1"/>
          <w:numId w:val="23"/>
        </w:numPr>
        <w:rPr>
          <w:rFonts w:ascii="Arial" w:hAnsi="Arial" w:cs="Arial"/>
        </w:rPr>
      </w:pPr>
      <w:r w:rsidRPr="002119FC">
        <w:rPr>
          <w:rFonts w:ascii="Arial" w:hAnsi="Arial" w:cs="Arial"/>
          <w:b/>
        </w:rPr>
        <w:t>Znakowanie</w:t>
      </w:r>
    </w:p>
    <w:p w:rsidR="002119FC" w:rsidRPr="002119FC" w:rsidRDefault="002119FC" w:rsidP="002119FC">
      <w:pPr>
        <w:pStyle w:val="E-1"/>
        <w:rPr>
          <w:rFonts w:ascii="Arial" w:hAnsi="Arial" w:cs="Arial"/>
        </w:rPr>
      </w:pPr>
      <w:r w:rsidRPr="002119FC">
        <w:rPr>
          <w:rFonts w:ascii="Arial" w:hAnsi="Arial" w:cs="Arial"/>
        </w:rPr>
        <w:t>Zgodnie z aktualnie obowiązującym prawem.</w:t>
      </w:r>
    </w:p>
    <w:p w:rsidR="002119FC" w:rsidRPr="002119FC" w:rsidRDefault="002119FC" w:rsidP="002119FC">
      <w:pPr>
        <w:pStyle w:val="E-1"/>
        <w:rPr>
          <w:rFonts w:ascii="Arial" w:hAnsi="Arial" w:cs="Arial"/>
          <w:b/>
        </w:rPr>
      </w:pPr>
      <w:r w:rsidRPr="002119FC">
        <w:rPr>
          <w:rFonts w:ascii="Arial" w:hAnsi="Arial" w:cs="Arial"/>
          <w:b/>
        </w:rPr>
        <w:t>5.3 Przechowywanie</w:t>
      </w:r>
    </w:p>
    <w:p w:rsidR="002119FC" w:rsidRPr="002119FC" w:rsidRDefault="002119FC" w:rsidP="002119FC">
      <w:pPr>
        <w:pStyle w:val="E-1"/>
        <w:rPr>
          <w:rFonts w:ascii="Arial" w:hAnsi="Arial" w:cs="Arial"/>
        </w:rPr>
      </w:pPr>
      <w:r w:rsidRPr="002119FC">
        <w:rPr>
          <w:rFonts w:ascii="Arial" w:hAnsi="Arial" w:cs="Arial"/>
        </w:rPr>
        <w:t>Przechowywać zgodnie z zaleceniami producenta.</w:t>
      </w:r>
    </w:p>
    <w:p w:rsidR="002119FC" w:rsidRDefault="002119FC">
      <w:pP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2119FC" w:rsidRPr="00A124BF" w:rsidRDefault="002119FC" w:rsidP="002119FC">
      <w:pPr>
        <w:spacing w:after="0" w:line="240" w:lineRule="auto"/>
        <w:jc w:val="right"/>
        <w:rPr>
          <w:rFonts w:ascii="Arial Narrow" w:eastAsia="Times New Roman" w:hAnsi="Arial Narrow" w:cs="Arial"/>
          <w:szCs w:val="20"/>
        </w:rPr>
      </w:pPr>
      <w:r w:rsidRPr="00A124BF">
        <w:rPr>
          <w:rFonts w:ascii="Arial Narrow" w:eastAsia="Times New Roman" w:hAnsi="Arial Narrow" w:cs="Arial"/>
          <w:szCs w:val="20"/>
        </w:rPr>
        <w:lastRenderedPageBreak/>
        <w:t>ZAŁĄCZNIK 2</w:t>
      </w:r>
      <w:r w:rsidR="00A124BF" w:rsidRPr="00A124BF">
        <w:rPr>
          <w:rFonts w:ascii="Arial Narrow" w:eastAsia="Times New Roman" w:hAnsi="Arial Narrow" w:cs="Arial"/>
          <w:szCs w:val="20"/>
        </w:rPr>
        <w:t>4</w:t>
      </w:r>
    </w:p>
    <w:p w:rsidR="002119FC" w:rsidRPr="00A124BF" w:rsidRDefault="002119FC" w:rsidP="002119FC">
      <w:pPr>
        <w:spacing w:after="0" w:line="240" w:lineRule="auto"/>
        <w:jc w:val="right"/>
        <w:rPr>
          <w:rFonts w:ascii="Arial Narrow" w:eastAsia="Times New Roman" w:hAnsi="Arial Narrow" w:cs="Arial"/>
          <w:szCs w:val="20"/>
        </w:rPr>
      </w:pPr>
    </w:p>
    <w:p w:rsidR="002119FC" w:rsidRPr="008D21E9" w:rsidRDefault="002119FC" w:rsidP="002119FC">
      <w:pPr>
        <w:spacing w:after="0" w:line="240" w:lineRule="auto"/>
        <w:jc w:val="center"/>
        <w:rPr>
          <w:rFonts w:ascii="Arial" w:hAnsi="Arial" w:cs="Arial"/>
          <w:b/>
          <w:sz w:val="28"/>
          <w:szCs w:val="40"/>
        </w:rPr>
      </w:pPr>
      <w:r w:rsidRPr="008D21E9">
        <w:rPr>
          <w:rFonts w:ascii="Arial" w:hAnsi="Arial" w:cs="Arial"/>
          <w:b/>
          <w:sz w:val="28"/>
          <w:szCs w:val="40"/>
        </w:rPr>
        <w:t>INSPEKTORAT WSPARCIA SIŁ ZBROJNYCH</w:t>
      </w:r>
    </w:p>
    <w:p w:rsidR="002119FC" w:rsidRPr="008D21E9" w:rsidRDefault="002119FC" w:rsidP="002119FC">
      <w:pPr>
        <w:spacing w:after="0" w:line="240" w:lineRule="auto"/>
        <w:jc w:val="center"/>
        <w:rPr>
          <w:rFonts w:ascii="Arial" w:hAnsi="Arial" w:cs="Arial"/>
          <w:b/>
          <w:sz w:val="28"/>
          <w:szCs w:val="40"/>
        </w:rPr>
      </w:pPr>
      <w:r w:rsidRPr="008D21E9">
        <w:rPr>
          <w:rFonts w:ascii="Arial" w:hAnsi="Arial" w:cs="Arial"/>
          <w:b/>
          <w:sz w:val="28"/>
          <w:szCs w:val="40"/>
        </w:rPr>
        <w:t>SZEFOSTWO SŁUŻBY ŻYWNOŚCIOWEJ</w:t>
      </w:r>
    </w:p>
    <w:p w:rsidR="002119FC" w:rsidRPr="008D21E9" w:rsidRDefault="002119FC" w:rsidP="002119FC">
      <w:pPr>
        <w:spacing w:after="0" w:line="240" w:lineRule="auto"/>
        <w:jc w:val="center"/>
        <w:rPr>
          <w:rFonts w:ascii="Arial" w:hAnsi="Arial" w:cs="Arial"/>
          <w:b/>
          <w:sz w:val="28"/>
          <w:szCs w:val="40"/>
        </w:rPr>
      </w:pPr>
      <w:r w:rsidRPr="008D21E9">
        <w:rPr>
          <w:rFonts w:ascii="Arial" w:hAnsi="Arial" w:cs="Arial"/>
          <w:b/>
          <w:caps/>
          <w:sz w:val="28"/>
          <w:szCs w:val="40"/>
        </w:rPr>
        <w:t>minimalne wymagania jakościowe</w:t>
      </w:r>
    </w:p>
    <w:p w:rsidR="002119FC" w:rsidRPr="008D21E9" w:rsidRDefault="002119FC" w:rsidP="002119FC">
      <w:pPr>
        <w:spacing w:after="0" w:line="240" w:lineRule="auto"/>
        <w:jc w:val="center"/>
        <w:rPr>
          <w:rFonts w:ascii="Arial" w:hAnsi="Arial" w:cs="Arial"/>
          <w:b/>
          <w:sz w:val="20"/>
          <w:szCs w:val="40"/>
        </w:rPr>
      </w:pPr>
    </w:p>
    <w:p w:rsidR="002119FC" w:rsidRPr="008D21E9" w:rsidRDefault="002119FC" w:rsidP="002119FC">
      <w:pPr>
        <w:spacing w:after="0" w:line="240" w:lineRule="auto"/>
        <w:jc w:val="center"/>
        <w:rPr>
          <w:rFonts w:ascii="Arial" w:hAnsi="Arial" w:cs="Arial"/>
          <w:b/>
          <w:caps/>
          <w:sz w:val="28"/>
          <w:szCs w:val="40"/>
        </w:rPr>
      </w:pPr>
      <w:r w:rsidRPr="008D21E9">
        <w:rPr>
          <w:rFonts w:ascii="Arial" w:hAnsi="Arial" w:cs="Arial"/>
          <w:b/>
          <w:caps/>
          <w:sz w:val="28"/>
          <w:szCs w:val="40"/>
        </w:rPr>
        <w:t>kapusta kwaszona</w:t>
      </w:r>
    </w:p>
    <w:p w:rsidR="002119FC" w:rsidRPr="00A124BF" w:rsidRDefault="002119FC" w:rsidP="002119FC">
      <w:pPr>
        <w:spacing w:after="0" w:line="240" w:lineRule="auto"/>
        <w:ind w:left="2124" w:firstLine="708"/>
        <w:rPr>
          <w:rFonts w:ascii="Arial" w:hAnsi="Arial" w:cs="Arial"/>
          <w:b/>
          <w:caps/>
          <w:sz w:val="24"/>
        </w:rPr>
      </w:pPr>
    </w:p>
    <w:p w:rsidR="002119FC" w:rsidRPr="002119FC" w:rsidRDefault="002119FC" w:rsidP="00781799">
      <w:pPr>
        <w:pStyle w:val="E-1"/>
        <w:numPr>
          <w:ilvl w:val="0"/>
          <w:numId w:val="66"/>
        </w:numPr>
        <w:ind w:left="284" w:hanging="284"/>
        <w:rPr>
          <w:rFonts w:ascii="Arial" w:hAnsi="Arial" w:cs="Arial"/>
          <w:b/>
        </w:rPr>
      </w:pPr>
      <w:r w:rsidRPr="002119FC">
        <w:rPr>
          <w:rFonts w:ascii="Arial" w:hAnsi="Arial" w:cs="Arial"/>
          <w:b/>
        </w:rPr>
        <w:t>Wstęp</w:t>
      </w:r>
    </w:p>
    <w:p w:rsidR="002119FC" w:rsidRPr="002119FC" w:rsidRDefault="002119FC" w:rsidP="002119FC">
      <w:pPr>
        <w:pStyle w:val="E-1"/>
        <w:rPr>
          <w:rFonts w:ascii="Arial" w:hAnsi="Arial" w:cs="Arial"/>
        </w:rPr>
      </w:pPr>
      <w:r>
        <w:rPr>
          <w:rFonts w:ascii="Arial" w:hAnsi="Arial" w:cs="Arial"/>
          <w:b/>
        </w:rPr>
        <w:t xml:space="preserve">1.1 </w:t>
      </w:r>
      <w:r w:rsidRPr="002119FC">
        <w:rPr>
          <w:rFonts w:ascii="Arial" w:hAnsi="Arial" w:cs="Arial"/>
          <w:b/>
        </w:rPr>
        <w:t xml:space="preserve">Zakres </w:t>
      </w:r>
    </w:p>
    <w:p w:rsidR="002119FC" w:rsidRPr="008D21E9" w:rsidRDefault="002119FC" w:rsidP="002119FC">
      <w:pPr>
        <w:pStyle w:val="E-1"/>
        <w:jc w:val="both"/>
        <w:rPr>
          <w:rFonts w:ascii="Arial" w:eastAsiaTheme="minorHAnsi" w:hAnsi="Arial" w:cs="Arial"/>
          <w:bCs/>
          <w:lang w:eastAsia="en-US"/>
          <w14:shadow w14:blurRad="0" w14:dist="0" w14:dir="0" w14:sx="0" w14:sy="0" w14:kx="0" w14:ky="0" w14:algn="none">
            <w14:srgbClr w14:val="000000"/>
          </w14:shadow>
        </w:rPr>
      </w:pPr>
      <w:r w:rsidRPr="008D21E9">
        <w:rPr>
          <w:rFonts w:ascii="Arial" w:eastAsiaTheme="minorHAnsi" w:hAnsi="Arial" w:cs="Arial"/>
          <w:bCs/>
          <w:lang w:eastAsia="en-US"/>
          <w14:shadow w14:blurRad="0" w14:dist="0" w14:dir="0" w14:sx="0" w14:sy="0" w14:kx="0" w14:ky="0" w14:algn="none">
            <w14:srgbClr w14:val="000000"/>
          </w14:shadow>
        </w:rPr>
        <w:t>Niniejszymi minimalnymi wymaganiami jakościowymi objęto wymagania, metody badań oraz warunki przechowywania i pakowania kapusty kwaszonej.</w:t>
      </w:r>
    </w:p>
    <w:p w:rsidR="002119FC" w:rsidRPr="008D21E9" w:rsidRDefault="002119FC" w:rsidP="002119FC">
      <w:pPr>
        <w:pStyle w:val="E-1"/>
        <w:jc w:val="both"/>
        <w:rPr>
          <w:rFonts w:ascii="Arial" w:eastAsiaTheme="minorHAnsi" w:hAnsi="Arial" w:cs="Arial"/>
          <w:bCs/>
          <w:lang w:eastAsia="en-US"/>
          <w14:shadow w14:blurRad="0" w14:dist="0" w14:dir="0" w14:sx="0" w14:sy="0" w14:kx="0" w14:ky="0" w14:algn="none">
            <w14:srgbClr w14:val="000000"/>
          </w14:shadow>
        </w:rPr>
      </w:pPr>
      <w:r w:rsidRPr="008D21E9">
        <w:rPr>
          <w:rFonts w:ascii="Arial" w:eastAsiaTheme="minorHAnsi" w:hAnsi="Arial" w:cs="Arial"/>
          <w:bCs/>
          <w:lang w:eastAsia="en-US"/>
          <w14:shadow w14:blurRad="0" w14:dist="0" w14:dir="0" w14:sx="0" w14:sy="0" w14:kx="0" w14:ky="0" w14:algn="none">
            <w14:srgbClr w14:val="000000"/>
          </w14:shadow>
        </w:rPr>
        <w:t>Postanowienia minimalnych wymagań jakościowych wykorzystywane są podczas produkcji i obrotu handlowego kapusty kwaszonej przeznaczonej dla odbiorcy.</w:t>
      </w:r>
    </w:p>
    <w:p w:rsidR="002119FC" w:rsidRPr="002119FC" w:rsidRDefault="002119FC" w:rsidP="00781799">
      <w:pPr>
        <w:pStyle w:val="E-1"/>
        <w:numPr>
          <w:ilvl w:val="1"/>
          <w:numId w:val="66"/>
        </w:numPr>
        <w:ind w:left="426" w:hanging="426"/>
        <w:rPr>
          <w:rFonts w:ascii="Arial" w:hAnsi="Arial" w:cs="Arial"/>
          <w:b/>
          <w:bCs/>
        </w:rPr>
      </w:pPr>
      <w:r w:rsidRPr="002119FC">
        <w:rPr>
          <w:rFonts w:ascii="Arial" w:hAnsi="Arial" w:cs="Arial"/>
          <w:b/>
          <w:bCs/>
        </w:rPr>
        <w:t>Dokumenty powołane</w:t>
      </w:r>
    </w:p>
    <w:p w:rsidR="002119FC" w:rsidRPr="008D21E9" w:rsidRDefault="002119FC" w:rsidP="002119FC">
      <w:pPr>
        <w:pStyle w:val="E-1"/>
        <w:jc w:val="both"/>
        <w:rPr>
          <w:rFonts w:ascii="Arial" w:eastAsiaTheme="minorHAnsi" w:hAnsi="Arial" w:cs="Arial"/>
          <w:bCs/>
          <w:lang w:eastAsia="en-US"/>
          <w14:shadow w14:blurRad="0" w14:dist="0" w14:dir="0" w14:sx="0" w14:sy="0" w14:kx="0" w14:ky="0" w14:algn="none">
            <w14:srgbClr w14:val="000000"/>
          </w14:shadow>
        </w:rPr>
      </w:pPr>
      <w:r w:rsidRPr="008D21E9">
        <w:rPr>
          <w:rFonts w:ascii="Arial" w:eastAsiaTheme="minorHAnsi" w:hAnsi="Arial" w:cs="Arial"/>
          <w:bCs/>
          <w:lang w:eastAsia="en-US"/>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2119FC" w:rsidRDefault="002119FC"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PN-A-75101-04 Przetwory owocowe i warzywne – Przygotowanie próbek i metody badań fizykochemicznych – Oznaczanie kwasowości ogólnej</w:t>
      </w:r>
    </w:p>
    <w:p w:rsidR="002119FC" w:rsidRPr="007C242D" w:rsidRDefault="002119FC"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PN-A-75101-05 Przetwory owocowe i warzywne – Przygotowanie próbek i metody badań fizykochemicznych – Oznaczanie kwasowości lotnej</w:t>
      </w:r>
    </w:p>
    <w:p w:rsidR="002119FC" w:rsidRDefault="002119FC"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PN-A-75101-06 Przetwory owocowe i warzywne – Przygotowanie próbek i metody badań fizykochemicznych – Oznaczanie pH metodą potencjometryczną</w:t>
      </w:r>
    </w:p>
    <w:p w:rsidR="002119FC" w:rsidRDefault="002119FC"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PN-A-75101-10 Przetwory owocowe i warzywne – Przygotowanie próbek i metody badań fizykochemicznych – Oznaczanie zawartości chlorków</w:t>
      </w:r>
    </w:p>
    <w:p w:rsidR="002119FC" w:rsidRDefault="002119FC"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PN-A-75101-15 Przetwory owocowe i warzywne – Przygotowanie próbek i metody badań fizykochemicznych – Oznaczanie masy netto i masy odciekniętych owoców i warzyw</w:t>
      </w:r>
    </w:p>
    <w:p w:rsidR="002119FC" w:rsidRDefault="002119FC"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 xml:space="preserve"> PN-A-75101-16 Przetwory owocowe i warzywne – Przygotowanie próbek i metody badań fizykochemicznych – Oznaczanie zawartości owoców lub warzyw z wadami</w:t>
      </w:r>
    </w:p>
    <w:p w:rsidR="002119FC" w:rsidRPr="00F45964" w:rsidRDefault="002119FC"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PN-A-75101-18 Przetwory owocowe i warzywne – Przygotowanie próbek i metody badań fizykochemicznych – Oznaczanie zawartości zanieczyszczeń mineralnych</w:t>
      </w:r>
    </w:p>
    <w:p w:rsidR="002119FC" w:rsidRPr="0034180F" w:rsidRDefault="002119FC" w:rsidP="002119FC">
      <w:pPr>
        <w:spacing w:after="0" w:line="240" w:lineRule="auto"/>
        <w:jc w:val="both"/>
        <w:rPr>
          <w:rFonts w:ascii="Arial" w:hAnsi="Arial" w:cs="Arial"/>
          <w:b/>
          <w:bCs/>
          <w:sz w:val="20"/>
          <w:szCs w:val="20"/>
        </w:rPr>
      </w:pPr>
      <w:r>
        <w:rPr>
          <w:rFonts w:ascii="Arial" w:hAnsi="Arial" w:cs="Arial"/>
          <w:b/>
          <w:bCs/>
          <w:sz w:val="20"/>
          <w:szCs w:val="20"/>
        </w:rPr>
        <w:t>1.3 Określenie produktu</w:t>
      </w:r>
    </w:p>
    <w:p w:rsidR="002119FC" w:rsidRDefault="002119FC" w:rsidP="002119FC">
      <w:pPr>
        <w:spacing w:after="0" w:line="240" w:lineRule="auto"/>
        <w:jc w:val="both"/>
        <w:rPr>
          <w:rFonts w:ascii="Arial" w:hAnsi="Arial" w:cs="Arial"/>
          <w:b/>
          <w:bCs/>
          <w:sz w:val="20"/>
          <w:szCs w:val="20"/>
        </w:rPr>
      </w:pPr>
      <w:r>
        <w:rPr>
          <w:rFonts w:ascii="Arial" w:hAnsi="Arial" w:cs="Arial"/>
          <w:b/>
          <w:bCs/>
          <w:sz w:val="20"/>
          <w:szCs w:val="20"/>
        </w:rPr>
        <w:t>Kapusta kwaszona</w:t>
      </w:r>
    </w:p>
    <w:p w:rsidR="002119FC" w:rsidRPr="009126FA" w:rsidRDefault="002119FC" w:rsidP="002119FC">
      <w:pPr>
        <w:spacing w:after="0" w:line="240" w:lineRule="auto"/>
        <w:jc w:val="both"/>
        <w:rPr>
          <w:rFonts w:ascii="Arial" w:hAnsi="Arial" w:cs="Arial"/>
          <w:bCs/>
          <w:sz w:val="20"/>
          <w:szCs w:val="20"/>
        </w:rPr>
      </w:pPr>
      <w:r>
        <w:rPr>
          <w:rFonts w:ascii="Arial" w:hAnsi="Arial" w:cs="Arial"/>
          <w:bCs/>
          <w:sz w:val="20"/>
          <w:szCs w:val="20"/>
        </w:rPr>
        <w:t>Produkt otrzymany z kapusty głowiastej białej, oczyszczonej z liści zewnętrznych, bez głąbu, pokrojonej, z dodatkiem przypraw, soli spożywczej oraz z dodatkiem lub bez dodatku warzyw i owoców, poddanej fermentacji mlekowej, niepasteryzowany.</w:t>
      </w:r>
    </w:p>
    <w:p w:rsidR="002119FC" w:rsidRPr="002119FC" w:rsidRDefault="002119FC" w:rsidP="002119FC">
      <w:pPr>
        <w:pStyle w:val="Edward"/>
        <w:jc w:val="both"/>
        <w:rPr>
          <w:rFonts w:ascii="Arial" w:hAnsi="Arial" w:cs="Arial"/>
          <w:b/>
          <w:bCs/>
        </w:rPr>
      </w:pPr>
      <w:r w:rsidRPr="002119FC">
        <w:rPr>
          <w:rFonts w:ascii="Arial" w:hAnsi="Arial" w:cs="Arial"/>
          <w:b/>
          <w:bCs/>
        </w:rPr>
        <w:t>2 Wymagania</w:t>
      </w:r>
    </w:p>
    <w:p w:rsidR="002119FC" w:rsidRDefault="002119FC" w:rsidP="002119FC">
      <w:pPr>
        <w:pStyle w:val="Nagwek11"/>
        <w:spacing w:before="0" w:after="0"/>
        <w:rPr>
          <w:bCs w:val="0"/>
        </w:rPr>
      </w:pPr>
      <w:r>
        <w:rPr>
          <w:bCs w:val="0"/>
        </w:rPr>
        <w:t>2.1 Wymagania ogólne</w:t>
      </w:r>
    </w:p>
    <w:p w:rsidR="002119FC" w:rsidRDefault="002119FC" w:rsidP="002119FC">
      <w:pPr>
        <w:pStyle w:val="Nagwek11"/>
        <w:spacing w:before="0" w:after="0"/>
        <w:rPr>
          <w:b w:val="0"/>
          <w:bCs w:val="0"/>
        </w:rPr>
      </w:pPr>
      <w:r>
        <w:rPr>
          <w:b w:val="0"/>
          <w:bCs w:val="0"/>
        </w:rPr>
        <w:t>Produkt powinien spełniać wymagania aktualnie obowiązującego prawa żywnościowego.</w:t>
      </w:r>
    </w:p>
    <w:p w:rsidR="002119FC" w:rsidRPr="00133CB7" w:rsidRDefault="002119FC" w:rsidP="002119FC">
      <w:pPr>
        <w:pStyle w:val="Nagwek11"/>
        <w:spacing w:before="0" w:after="0"/>
        <w:rPr>
          <w:bCs w:val="0"/>
        </w:rPr>
      </w:pPr>
      <w:r>
        <w:rPr>
          <w:bCs w:val="0"/>
        </w:rPr>
        <w:t>2.2 Wymagania organoleptyczne</w:t>
      </w:r>
    </w:p>
    <w:p w:rsidR="002119FC" w:rsidRDefault="002119FC" w:rsidP="002119FC">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2119FC" w:rsidRPr="002C3EC8" w:rsidRDefault="002119FC" w:rsidP="002119FC">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9"/>
        <w:gridCol w:w="1464"/>
        <w:gridCol w:w="5271"/>
      </w:tblGrid>
      <w:tr w:rsidR="002119FC" w:rsidRPr="002C3EC8" w:rsidTr="002119FC">
        <w:trPr>
          <w:trHeight w:val="303"/>
          <w:jc w:val="center"/>
        </w:trPr>
        <w:tc>
          <w:tcPr>
            <w:tcW w:w="504" w:type="dxa"/>
            <w:vAlign w:val="center"/>
          </w:tcPr>
          <w:p w:rsidR="002119FC" w:rsidRPr="00A32CEF" w:rsidRDefault="002119FC" w:rsidP="002119FC">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618" w:type="dxa"/>
            <w:vAlign w:val="center"/>
          </w:tcPr>
          <w:p w:rsidR="002119FC" w:rsidRPr="00A32CEF" w:rsidRDefault="002119FC" w:rsidP="002119FC">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7512" w:type="dxa"/>
            <w:vAlign w:val="center"/>
          </w:tcPr>
          <w:p w:rsidR="002119FC" w:rsidRPr="00A32CEF" w:rsidRDefault="002119FC" w:rsidP="002119FC">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r>
      <w:tr w:rsidR="002119FC" w:rsidRPr="002C3EC8" w:rsidTr="002119FC">
        <w:trPr>
          <w:cantSplit/>
          <w:trHeight w:val="341"/>
          <w:jc w:val="center"/>
        </w:trPr>
        <w:tc>
          <w:tcPr>
            <w:tcW w:w="504" w:type="dxa"/>
          </w:tcPr>
          <w:p w:rsidR="002119FC" w:rsidRPr="00A32CEF" w:rsidRDefault="002119FC" w:rsidP="002119F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1</w:t>
            </w:r>
          </w:p>
        </w:tc>
        <w:tc>
          <w:tcPr>
            <w:tcW w:w="1618" w:type="dxa"/>
          </w:tcPr>
          <w:p w:rsidR="002119FC" w:rsidRDefault="002119FC" w:rsidP="002119F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Barwa </w:t>
            </w:r>
          </w:p>
          <w:p w:rsidR="002119FC" w:rsidRDefault="002119FC" w:rsidP="002119F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skrawków</w:t>
            </w:r>
          </w:p>
          <w:p w:rsidR="002119FC" w:rsidRPr="00A32CEF" w:rsidRDefault="002119FC" w:rsidP="002119F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soku</w:t>
            </w:r>
          </w:p>
        </w:tc>
        <w:tc>
          <w:tcPr>
            <w:tcW w:w="7512" w:type="dxa"/>
            <w:tcBorders>
              <w:bottom w:val="single" w:sz="6" w:space="0" w:color="auto"/>
            </w:tcBorders>
          </w:tcPr>
          <w:p w:rsidR="002119FC" w:rsidRDefault="002119FC" w:rsidP="002119FC">
            <w:pPr>
              <w:widowControl w:val="0"/>
              <w:autoSpaceDE w:val="0"/>
              <w:autoSpaceDN w:val="0"/>
              <w:adjustRightInd w:val="0"/>
              <w:spacing w:after="0" w:line="240" w:lineRule="auto"/>
              <w:jc w:val="both"/>
              <w:rPr>
                <w:rFonts w:ascii="Arial" w:hAnsi="Arial" w:cs="Arial"/>
                <w:sz w:val="18"/>
                <w:szCs w:val="18"/>
              </w:rPr>
            </w:pPr>
          </w:p>
          <w:p w:rsidR="002119FC" w:rsidRDefault="002119FC" w:rsidP="002119F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Biała lub kremowobiała z odcieniem żółtawym</w:t>
            </w:r>
          </w:p>
          <w:p w:rsidR="002119FC" w:rsidRPr="00A32CEF" w:rsidRDefault="002119FC" w:rsidP="002119F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Białokremowa, opalizująca</w:t>
            </w:r>
          </w:p>
        </w:tc>
      </w:tr>
      <w:tr w:rsidR="002119FC" w:rsidRPr="002C3EC8" w:rsidTr="002119FC">
        <w:trPr>
          <w:cantSplit/>
          <w:trHeight w:val="341"/>
          <w:jc w:val="center"/>
        </w:trPr>
        <w:tc>
          <w:tcPr>
            <w:tcW w:w="504" w:type="dxa"/>
          </w:tcPr>
          <w:p w:rsidR="002119FC" w:rsidRDefault="002119FC" w:rsidP="002119F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618" w:type="dxa"/>
          </w:tcPr>
          <w:p w:rsidR="002119FC" w:rsidRPr="00C15917" w:rsidRDefault="002119FC" w:rsidP="002119F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7512" w:type="dxa"/>
            <w:tcBorders>
              <w:bottom w:val="single" w:sz="6" w:space="0" w:color="auto"/>
            </w:tcBorders>
          </w:tcPr>
          <w:p w:rsidR="002119FC" w:rsidRDefault="002119FC" w:rsidP="002119FC">
            <w:pPr>
              <w:spacing w:after="0" w:line="240" w:lineRule="auto"/>
              <w:rPr>
                <w:rFonts w:ascii="Arial" w:hAnsi="Arial" w:cs="Arial"/>
                <w:sz w:val="18"/>
                <w:szCs w:val="18"/>
              </w:rPr>
            </w:pPr>
            <w:r>
              <w:rPr>
                <w:rFonts w:ascii="Arial" w:hAnsi="Arial" w:cs="Arial"/>
                <w:sz w:val="18"/>
                <w:szCs w:val="18"/>
              </w:rPr>
              <w:t>Typowy i charakterystyczny dla prawidłowo ukwaszonej kapusty, aromatyczny, słonokwaśny</w:t>
            </w:r>
          </w:p>
        </w:tc>
      </w:tr>
      <w:tr w:rsidR="002119FC" w:rsidRPr="002C3EC8" w:rsidTr="002119FC">
        <w:trPr>
          <w:cantSplit/>
          <w:trHeight w:val="162"/>
          <w:jc w:val="center"/>
        </w:trPr>
        <w:tc>
          <w:tcPr>
            <w:tcW w:w="504" w:type="dxa"/>
          </w:tcPr>
          <w:p w:rsidR="002119FC" w:rsidRPr="00A32CEF" w:rsidRDefault="002119FC" w:rsidP="002119F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618" w:type="dxa"/>
          </w:tcPr>
          <w:p w:rsidR="002119FC" w:rsidRPr="00A32CEF" w:rsidRDefault="002119FC" w:rsidP="002119F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Konsystencja</w:t>
            </w:r>
          </w:p>
        </w:tc>
        <w:tc>
          <w:tcPr>
            <w:tcW w:w="7512" w:type="dxa"/>
            <w:tcBorders>
              <w:bottom w:val="single" w:sz="6" w:space="0" w:color="auto"/>
            </w:tcBorders>
          </w:tcPr>
          <w:p w:rsidR="002119FC" w:rsidRPr="004C776C" w:rsidRDefault="002119FC" w:rsidP="002119FC">
            <w:pPr>
              <w:spacing w:after="0" w:line="240" w:lineRule="auto"/>
              <w:rPr>
                <w:rFonts w:ascii="Arial" w:hAnsi="Arial" w:cs="Arial"/>
                <w:sz w:val="18"/>
                <w:szCs w:val="18"/>
              </w:rPr>
            </w:pPr>
            <w:r>
              <w:rPr>
                <w:rFonts w:ascii="Arial" w:hAnsi="Arial" w:cs="Arial"/>
                <w:sz w:val="18"/>
                <w:szCs w:val="18"/>
              </w:rPr>
              <w:t>Skrawki jędrne, chrupkie, niedopuszczalne zbyt miękkie</w:t>
            </w:r>
          </w:p>
        </w:tc>
      </w:tr>
    </w:tbl>
    <w:p w:rsidR="002119FC" w:rsidRDefault="002119FC" w:rsidP="002119FC">
      <w:pPr>
        <w:pStyle w:val="Nagwek11"/>
        <w:spacing w:before="0" w:after="0"/>
        <w:rPr>
          <w:bCs w:val="0"/>
        </w:rPr>
      </w:pPr>
      <w:r>
        <w:rPr>
          <w:bCs w:val="0"/>
        </w:rPr>
        <w:t xml:space="preserve">2.3 Wymagania fizykochemiczne </w:t>
      </w:r>
    </w:p>
    <w:p w:rsidR="002119FC" w:rsidRDefault="002119FC" w:rsidP="002119FC">
      <w:pPr>
        <w:pStyle w:val="Tekstpodstawowy3"/>
        <w:spacing w:after="0"/>
        <w:rPr>
          <w:rFonts w:ascii="Arial" w:hAnsi="Arial" w:cs="Arial"/>
          <w:sz w:val="20"/>
          <w:szCs w:val="20"/>
        </w:rPr>
      </w:pPr>
      <w:r w:rsidRPr="00C165A1">
        <w:rPr>
          <w:rFonts w:ascii="Arial" w:hAnsi="Arial" w:cs="Arial"/>
          <w:sz w:val="20"/>
          <w:szCs w:val="20"/>
        </w:rPr>
        <w:t>Według Tablicy 2.</w:t>
      </w:r>
    </w:p>
    <w:p w:rsidR="002119FC" w:rsidRPr="00FB5740" w:rsidRDefault="002119FC" w:rsidP="002119FC">
      <w:pPr>
        <w:pStyle w:val="Nagwek6"/>
        <w:spacing w:before="0" w:after="0"/>
        <w:jc w:val="center"/>
        <w:rPr>
          <w:rFonts w:ascii="Arial" w:hAnsi="Arial" w:cs="Arial"/>
          <w:sz w:val="18"/>
        </w:rPr>
      </w:pPr>
      <w:r w:rsidRPr="00FB5740">
        <w:rPr>
          <w:rFonts w:ascii="Arial" w:hAnsi="Arial" w:cs="Arial"/>
          <w:sz w:val="18"/>
        </w:rPr>
        <w:t xml:space="preserve">Tablica </w:t>
      </w:r>
      <w:r>
        <w:rPr>
          <w:rFonts w:ascii="Arial" w:hAnsi="Arial" w:cs="Arial"/>
          <w:sz w:val="18"/>
        </w:rPr>
        <w:t>2</w:t>
      </w:r>
      <w:r w:rsidRPr="00FB5740">
        <w:rPr>
          <w:rFonts w:ascii="Arial" w:hAnsi="Arial" w:cs="Arial"/>
          <w:sz w:val="18"/>
        </w:rPr>
        <w:t xml:space="preserve"> – Wymagania </w:t>
      </w:r>
      <w:r>
        <w:rPr>
          <w:rFonts w:ascii="Arial" w:hAnsi="Arial" w:cs="Arial"/>
          <w:sz w:val="18"/>
        </w:rPr>
        <w:t xml:space="preserve">fizykochemiczne </w:t>
      </w:r>
    </w:p>
    <w:tbl>
      <w:tblPr>
        <w:tblW w:w="7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9"/>
        <w:gridCol w:w="3961"/>
        <w:gridCol w:w="1241"/>
        <w:gridCol w:w="1440"/>
      </w:tblGrid>
      <w:tr w:rsidR="002119FC" w:rsidTr="00122825">
        <w:trPr>
          <w:trHeight w:val="225"/>
          <w:jc w:val="center"/>
        </w:trPr>
        <w:tc>
          <w:tcPr>
            <w:tcW w:w="429" w:type="dxa"/>
            <w:vAlign w:val="center"/>
          </w:tcPr>
          <w:p w:rsidR="002119FC" w:rsidRDefault="002119FC" w:rsidP="002119FC">
            <w:pPr>
              <w:spacing w:after="0" w:line="240" w:lineRule="auto"/>
              <w:jc w:val="center"/>
              <w:rPr>
                <w:rFonts w:ascii="Arial" w:hAnsi="Arial" w:cs="Arial"/>
                <w:b/>
                <w:bCs/>
                <w:sz w:val="18"/>
              </w:rPr>
            </w:pPr>
            <w:r>
              <w:rPr>
                <w:rFonts w:ascii="Arial" w:hAnsi="Arial" w:cs="Arial"/>
                <w:b/>
                <w:bCs/>
                <w:sz w:val="18"/>
              </w:rPr>
              <w:t>Lp.</w:t>
            </w:r>
          </w:p>
        </w:tc>
        <w:tc>
          <w:tcPr>
            <w:tcW w:w="3961" w:type="dxa"/>
            <w:vAlign w:val="center"/>
          </w:tcPr>
          <w:p w:rsidR="002119FC" w:rsidRDefault="002119FC" w:rsidP="002119FC">
            <w:pPr>
              <w:spacing w:after="0" w:line="240" w:lineRule="auto"/>
              <w:jc w:val="center"/>
              <w:rPr>
                <w:rFonts w:ascii="Arial" w:hAnsi="Arial" w:cs="Arial"/>
                <w:b/>
                <w:bCs/>
                <w:sz w:val="18"/>
              </w:rPr>
            </w:pPr>
            <w:r>
              <w:rPr>
                <w:rFonts w:ascii="Arial" w:hAnsi="Arial" w:cs="Arial"/>
                <w:b/>
                <w:bCs/>
                <w:sz w:val="18"/>
              </w:rPr>
              <w:t>Cechy</w:t>
            </w:r>
          </w:p>
        </w:tc>
        <w:tc>
          <w:tcPr>
            <w:tcW w:w="1241" w:type="dxa"/>
            <w:vAlign w:val="center"/>
          </w:tcPr>
          <w:p w:rsidR="002119FC" w:rsidRDefault="002119FC" w:rsidP="002119FC">
            <w:pPr>
              <w:spacing w:after="0" w:line="240" w:lineRule="auto"/>
              <w:jc w:val="center"/>
              <w:rPr>
                <w:rFonts w:ascii="Arial" w:hAnsi="Arial" w:cs="Arial"/>
                <w:b/>
                <w:bCs/>
                <w:sz w:val="18"/>
              </w:rPr>
            </w:pPr>
            <w:r>
              <w:rPr>
                <w:rFonts w:ascii="Arial" w:hAnsi="Arial" w:cs="Arial"/>
                <w:b/>
                <w:bCs/>
                <w:sz w:val="18"/>
              </w:rPr>
              <w:t>Wymagania</w:t>
            </w:r>
          </w:p>
        </w:tc>
        <w:tc>
          <w:tcPr>
            <w:tcW w:w="1440" w:type="dxa"/>
            <w:vAlign w:val="center"/>
          </w:tcPr>
          <w:p w:rsidR="002119FC" w:rsidRDefault="002119FC" w:rsidP="002119FC">
            <w:pPr>
              <w:spacing w:after="0" w:line="240" w:lineRule="auto"/>
              <w:jc w:val="center"/>
              <w:rPr>
                <w:rFonts w:ascii="Arial" w:hAnsi="Arial" w:cs="Arial"/>
                <w:b/>
                <w:bCs/>
                <w:sz w:val="18"/>
              </w:rPr>
            </w:pPr>
            <w:r>
              <w:rPr>
                <w:rFonts w:ascii="Arial" w:hAnsi="Arial" w:cs="Arial"/>
                <w:b/>
                <w:bCs/>
                <w:sz w:val="18"/>
              </w:rPr>
              <w:t>Metody badań według</w:t>
            </w:r>
          </w:p>
        </w:tc>
      </w:tr>
      <w:tr w:rsidR="002119FC" w:rsidRPr="00915F7A" w:rsidTr="00122825">
        <w:trPr>
          <w:trHeight w:val="225"/>
          <w:jc w:val="center"/>
        </w:trPr>
        <w:tc>
          <w:tcPr>
            <w:tcW w:w="429" w:type="dxa"/>
            <w:vAlign w:val="center"/>
          </w:tcPr>
          <w:p w:rsidR="002119FC" w:rsidRPr="00915F7A" w:rsidRDefault="002119FC" w:rsidP="002119FC">
            <w:pPr>
              <w:spacing w:after="0" w:line="240" w:lineRule="auto"/>
              <w:jc w:val="center"/>
              <w:rPr>
                <w:rFonts w:ascii="Arial" w:hAnsi="Arial" w:cs="Arial"/>
                <w:sz w:val="18"/>
              </w:rPr>
            </w:pPr>
            <w:r w:rsidRPr="00915F7A">
              <w:rPr>
                <w:rFonts w:ascii="Arial" w:hAnsi="Arial" w:cs="Arial"/>
                <w:sz w:val="18"/>
              </w:rPr>
              <w:t>1</w:t>
            </w:r>
          </w:p>
        </w:tc>
        <w:tc>
          <w:tcPr>
            <w:tcW w:w="3961" w:type="dxa"/>
            <w:vAlign w:val="center"/>
          </w:tcPr>
          <w:p w:rsidR="002119FC" w:rsidRPr="00915F7A" w:rsidRDefault="002119FC" w:rsidP="002119FC">
            <w:pPr>
              <w:spacing w:after="0" w:line="240" w:lineRule="auto"/>
              <w:rPr>
                <w:rFonts w:ascii="Arial" w:hAnsi="Arial" w:cs="Arial"/>
                <w:sz w:val="18"/>
              </w:rPr>
            </w:pPr>
            <w:r w:rsidRPr="00915F7A">
              <w:rPr>
                <w:rFonts w:ascii="Arial" w:hAnsi="Arial" w:cs="Arial"/>
                <w:sz w:val="18"/>
              </w:rPr>
              <w:t>Zawartość soku, %(m/m), nie więcej niż</w:t>
            </w:r>
          </w:p>
        </w:tc>
        <w:tc>
          <w:tcPr>
            <w:tcW w:w="1241" w:type="dxa"/>
            <w:vAlign w:val="center"/>
          </w:tcPr>
          <w:p w:rsidR="002119FC" w:rsidRPr="00915F7A" w:rsidRDefault="002119FC" w:rsidP="002119FC">
            <w:pPr>
              <w:spacing w:after="0" w:line="240" w:lineRule="auto"/>
              <w:jc w:val="center"/>
              <w:rPr>
                <w:rFonts w:ascii="Arial" w:hAnsi="Arial" w:cs="Arial"/>
                <w:sz w:val="18"/>
              </w:rPr>
            </w:pPr>
            <w:r w:rsidRPr="00915F7A">
              <w:rPr>
                <w:rFonts w:ascii="Arial" w:hAnsi="Arial" w:cs="Arial"/>
                <w:sz w:val="18"/>
              </w:rPr>
              <w:t>10</w:t>
            </w:r>
          </w:p>
        </w:tc>
        <w:tc>
          <w:tcPr>
            <w:tcW w:w="1440" w:type="dxa"/>
            <w:shd w:val="clear" w:color="auto" w:fill="auto"/>
            <w:vAlign w:val="center"/>
          </w:tcPr>
          <w:p w:rsidR="002119FC" w:rsidRPr="00915F7A" w:rsidRDefault="002119FC" w:rsidP="002119FC">
            <w:pPr>
              <w:spacing w:after="0" w:line="240" w:lineRule="auto"/>
              <w:jc w:val="center"/>
              <w:rPr>
                <w:rFonts w:ascii="Arial" w:hAnsi="Arial" w:cs="Arial"/>
                <w:sz w:val="18"/>
                <w:szCs w:val="18"/>
                <w:lang w:val="de-DE"/>
              </w:rPr>
            </w:pPr>
            <w:r>
              <w:rPr>
                <w:rFonts w:ascii="Arial" w:hAnsi="Arial" w:cs="Arial"/>
                <w:sz w:val="18"/>
                <w:szCs w:val="18"/>
                <w:lang w:val="de-DE"/>
              </w:rPr>
              <w:t>PN-A-75101-</w:t>
            </w:r>
            <w:r w:rsidRPr="00915F7A">
              <w:rPr>
                <w:rFonts w:ascii="Arial" w:hAnsi="Arial" w:cs="Arial"/>
                <w:sz w:val="18"/>
                <w:szCs w:val="18"/>
                <w:lang w:val="de-DE"/>
              </w:rPr>
              <w:t>15</w:t>
            </w:r>
          </w:p>
        </w:tc>
      </w:tr>
      <w:tr w:rsidR="002119FC" w:rsidRPr="000953F9" w:rsidTr="00122825">
        <w:trPr>
          <w:trHeight w:val="225"/>
          <w:jc w:val="center"/>
        </w:trPr>
        <w:tc>
          <w:tcPr>
            <w:tcW w:w="429" w:type="dxa"/>
            <w:vAlign w:val="center"/>
          </w:tcPr>
          <w:p w:rsidR="002119FC" w:rsidRDefault="002119FC" w:rsidP="002119FC">
            <w:pPr>
              <w:spacing w:after="0" w:line="240" w:lineRule="auto"/>
              <w:jc w:val="center"/>
              <w:rPr>
                <w:rFonts w:ascii="Arial" w:hAnsi="Arial" w:cs="Arial"/>
                <w:sz w:val="18"/>
              </w:rPr>
            </w:pPr>
            <w:r>
              <w:rPr>
                <w:rFonts w:ascii="Arial" w:hAnsi="Arial" w:cs="Arial"/>
                <w:sz w:val="18"/>
              </w:rPr>
              <w:t>2</w:t>
            </w:r>
          </w:p>
        </w:tc>
        <w:tc>
          <w:tcPr>
            <w:tcW w:w="3961" w:type="dxa"/>
            <w:vAlign w:val="center"/>
          </w:tcPr>
          <w:p w:rsidR="002119FC" w:rsidRDefault="002119FC" w:rsidP="002119FC">
            <w:pPr>
              <w:spacing w:after="0" w:line="240" w:lineRule="auto"/>
              <w:rPr>
                <w:rFonts w:ascii="Arial" w:hAnsi="Arial" w:cs="Arial"/>
                <w:sz w:val="18"/>
              </w:rPr>
            </w:pPr>
            <w:r>
              <w:rPr>
                <w:rFonts w:ascii="Arial" w:hAnsi="Arial" w:cs="Arial"/>
                <w:sz w:val="18"/>
              </w:rPr>
              <w:t>Grubość skrawków, mm</w:t>
            </w:r>
          </w:p>
        </w:tc>
        <w:tc>
          <w:tcPr>
            <w:tcW w:w="1241" w:type="dxa"/>
            <w:vAlign w:val="center"/>
          </w:tcPr>
          <w:p w:rsidR="002119FC" w:rsidRPr="007208AA" w:rsidRDefault="002119FC" w:rsidP="002119FC">
            <w:pPr>
              <w:spacing w:after="0" w:line="240" w:lineRule="auto"/>
              <w:jc w:val="center"/>
              <w:rPr>
                <w:rFonts w:ascii="Arial" w:hAnsi="Arial" w:cs="Arial"/>
                <w:sz w:val="18"/>
              </w:rPr>
            </w:pPr>
            <w:r>
              <w:rPr>
                <w:rFonts w:ascii="Arial" w:hAnsi="Arial" w:cs="Arial"/>
                <w:sz w:val="18"/>
              </w:rPr>
              <w:t>0,8-1</w:t>
            </w:r>
          </w:p>
        </w:tc>
        <w:tc>
          <w:tcPr>
            <w:tcW w:w="1440" w:type="dxa"/>
            <w:shd w:val="clear" w:color="auto" w:fill="auto"/>
            <w:vAlign w:val="center"/>
          </w:tcPr>
          <w:p w:rsidR="002119FC" w:rsidRDefault="002119FC" w:rsidP="002119FC">
            <w:pPr>
              <w:spacing w:after="0" w:line="240" w:lineRule="auto"/>
              <w:jc w:val="center"/>
              <w:rPr>
                <w:rFonts w:ascii="Arial" w:hAnsi="Arial" w:cs="Arial"/>
                <w:sz w:val="18"/>
                <w:szCs w:val="18"/>
                <w:lang w:val="de-DE"/>
              </w:rPr>
            </w:pPr>
            <w:r>
              <w:rPr>
                <w:rFonts w:ascii="Arial" w:hAnsi="Arial" w:cs="Arial"/>
                <w:sz w:val="18"/>
                <w:szCs w:val="18"/>
                <w:lang w:val="de-DE"/>
              </w:rPr>
              <w:t>PN-A-75101-16</w:t>
            </w:r>
          </w:p>
        </w:tc>
      </w:tr>
      <w:tr w:rsidR="002119FC" w:rsidRPr="000953F9" w:rsidTr="00122825">
        <w:trPr>
          <w:trHeight w:val="225"/>
          <w:jc w:val="center"/>
        </w:trPr>
        <w:tc>
          <w:tcPr>
            <w:tcW w:w="429" w:type="dxa"/>
            <w:vAlign w:val="center"/>
          </w:tcPr>
          <w:p w:rsidR="002119FC" w:rsidRDefault="002119FC" w:rsidP="002119FC">
            <w:pPr>
              <w:spacing w:after="0" w:line="240" w:lineRule="auto"/>
              <w:jc w:val="center"/>
              <w:rPr>
                <w:rFonts w:ascii="Arial" w:hAnsi="Arial" w:cs="Arial"/>
                <w:sz w:val="18"/>
              </w:rPr>
            </w:pPr>
            <w:r>
              <w:rPr>
                <w:rFonts w:ascii="Arial" w:hAnsi="Arial" w:cs="Arial"/>
                <w:sz w:val="18"/>
              </w:rPr>
              <w:t>3</w:t>
            </w:r>
          </w:p>
        </w:tc>
        <w:tc>
          <w:tcPr>
            <w:tcW w:w="3961" w:type="dxa"/>
            <w:vAlign w:val="center"/>
          </w:tcPr>
          <w:p w:rsidR="002119FC" w:rsidRDefault="002119FC" w:rsidP="002119FC">
            <w:pPr>
              <w:spacing w:after="0" w:line="240" w:lineRule="auto"/>
              <w:rPr>
                <w:rFonts w:ascii="Arial" w:hAnsi="Arial" w:cs="Arial"/>
                <w:sz w:val="18"/>
              </w:rPr>
            </w:pPr>
            <w:r>
              <w:rPr>
                <w:rFonts w:ascii="Arial" w:hAnsi="Arial" w:cs="Arial"/>
                <w:sz w:val="18"/>
              </w:rPr>
              <w:t>pH</w:t>
            </w:r>
          </w:p>
        </w:tc>
        <w:tc>
          <w:tcPr>
            <w:tcW w:w="1241" w:type="dxa"/>
            <w:vAlign w:val="center"/>
          </w:tcPr>
          <w:p w:rsidR="002119FC" w:rsidRPr="00DB3B9D" w:rsidRDefault="002119FC" w:rsidP="002119FC">
            <w:pPr>
              <w:spacing w:after="0" w:line="240" w:lineRule="auto"/>
              <w:jc w:val="center"/>
              <w:rPr>
                <w:rFonts w:ascii="Arial" w:hAnsi="Arial" w:cs="Arial"/>
                <w:sz w:val="18"/>
              </w:rPr>
            </w:pPr>
            <w:r>
              <w:rPr>
                <w:rFonts w:ascii="Arial" w:hAnsi="Arial" w:cs="Arial"/>
                <w:sz w:val="18"/>
              </w:rPr>
              <w:t>3,4-4,0</w:t>
            </w:r>
          </w:p>
        </w:tc>
        <w:tc>
          <w:tcPr>
            <w:tcW w:w="1440" w:type="dxa"/>
            <w:shd w:val="clear" w:color="auto" w:fill="auto"/>
            <w:vAlign w:val="center"/>
          </w:tcPr>
          <w:p w:rsidR="002119FC" w:rsidRDefault="002119FC" w:rsidP="002119FC">
            <w:pPr>
              <w:spacing w:after="0" w:line="240" w:lineRule="auto"/>
              <w:jc w:val="center"/>
              <w:rPr>
                <w:rFonts w:ascii="Arial" w:hAnsi="Arial" w:cs="Arial"/>
                <w:sz w:val="18"/>
                <w:szCs w:val="18"/>
                <w:lang w:val="de-DE"/>
              </w:rPr>
            </w:pPr>
            <w:r>
              <w:rPr>
                <w:rFonts w:ascii="Arial" w:hAnsi="Arial" w:cs="Arial"/>
                <w:sz w:val="18"/>
                <w:szCs w:val="18"/>
                <w:lang w:val="de-DE"/>
              </w:rPr>
              <w:t>PN-A-75101-06</w:t>
            </w:r>
          </w:p>
        </w:tc>
      </w:tr>
      <w:tr w:rsidR="002119FC" w:rsidRPr="000953F9" w:rsidTr="00122825">
        <w:trPr>
          <w:trHeight w:val="225"/>
          <w:jc w:val="center"/>
        </w:trPr>
        <w:tc>
          <w:tcPr>
            <w:tcW w:w="429" w:type="dxa"/>
            <w:vAlign w:val="center"/>
          </w:tcPr>
          <w:p w:rsidR="002119FC" w:rsidRDefault="002119FC" w:rsidP="002119FC">
            <w:pPr>
              <w:spacing w:after="0" w:line="240" w:lineRule="auto"/>
              <w:jc w:val="center"/>
              <w:rPr>
                <w:rFonts w:ascii="Arial" w:hAnsi="Arial" w:cs="Arial"/>
                <w:sz w:val="18"/>
              </w:rPr>
            </w:pPr>
            <w:r>
              <w:rPr>
                <w:rFonts w:ascii="Arial" w:hAnsi="Arial" w:cs="Arial"/>
                <w:sz w:val="18"/>
              </w:rPr>
              <w:t>4</w:t>
            </w:r>
          </w:p>
        </w:tc>
        <w:tc>
          <w:tcPr>
            <w:tcW w:w="3961" w:type="dxa"/>
            <w:vAlign w:val="center"/>
          </w:tcPr>
          <w:p w:rsidR="002119FC" w:rsidRDefault="002119FC" w:rsidP="002119FC">
            <w:pPr>
              <w:spacing w:after="0" w:line="240" w:lineRule="auto"/>
              <w:rPr>
                <w:rFonts w:ascii="Arial" w:hAnsi="Arial" w:cs="Arial"/>
                <w:sz w:val="18"/>
              </w:rPr>
            </w:pPr>
            <w:r>
              <w:rPr>
                <w:rFonts w:ascii="Arial" w:hAnsi="Arial" w:cs="Arial"/>
                <w:sz w:val="18"/>
              </w:rPr>
              <w:t>Kwasowość ogólna w przeliczeniu na kwas mlekowy,%(m/m)</w:t>
            </w:r>
          </w:p>
        </w:tc>
        <w:tc>
          <w:tcPr>
            <w:tcW w:w="1241" w:type="dxa"/>
            <w:vAlign w:val="center"/>
          </w:tcPr>
          <w:p w:rsidR="002119FC" w:rsidRDefault="002119FC" w:rsidP="002119FC">
            <w:pPr>
              <w:spacing w:after="0" w:line="240" w:lineRule="auto"/>
              <w:jc w:val="center"/>
              <w:rPr>
                <w:rFonts w:ascii="Arial" w:hAnsi="Arial" w:cs="Arial"/>
                <w:sz w:val="18"/>
              </w:rPr>
            </w:pPr>
            <w:r>
              <w:rPr>
                <w:rFonts w:ascii="Arial" w:hAnsi="Arial" w:cs="Arial"/>
                <w:sz w:val="18"/>
              </w:rPr>
              <w:t>1,0-1,5</w:t>
            </w:r>
          </w:p>
        </w:tc>
        <w:tc>
          <w:tcPr>
            <w:tcW w:w="1440" w:type="dxa"/>
            <w:shd w:val="clear" w:color="auto" w:fill="auto"/>
            <w:vAlign w:val="center"/>
          </w:tcPr>
          <w:p w:rsidR="002119FC" w:rsidRDefault="002119FC" w:rsidP="002119FC">
            <w:pPr>
              <w:spacing w:after="0" w:line="240" w:lineRule="auto"/>
              <w:jc w:val="center"/>
              <w:rPr>
                <w:rFonts w:ascii="Arial" w:hAnsi="Arial" w:cs="Arial"/>
                <w:sz w:val="18"/>
                <w:szCs w:val="18"/>
                <w:lang w:val="de-DE"/>
              </w:rPr>
            </w:pPr>
            <w:r>
              <w:rPr>
                <w:rFonts w:ascii="Arial" w:hAnsi="Arial" w:cs="Arial"/>
                <w:sz w:val="18"/>
                <w:szCs w:val="18"/>
                <w:lang w:val="de-DE"/>
              </w:rPr>
              <w:t>PN-A-75101-04</w:t>
            </w:r>
          </w:p>
        </w:tc>
      </w:tr>
      <w:tr w:rsidR="002119FC" w:rsidRPr="000953F9" w:rsidTr="00122825">
        <w:trPr>
          <w:trHeight w:val="225"/>
          <w:jc w:val="center"/>
        </w:trPr>
        <w:tc>
          <w:tcPr>
            <w:tcW w:w="429" w:type="dxa"/>
            <w:vAlign w:val="center"/>
          </w:tcPr>
          <w:p w:rsidR="002119FC" w:rsidRDefault="002119FC" w:rsidP="002119FC">
            <w:pPr>
              <w:spacing w:after="0" w:line="240" w:lineRule="auto"/>
              <w:jc w:val="center"/>
              <w:rPr>
                <w:rFonts w:ascii="Arial" w:hAnsi="Arial" w:cs="Arial"/>
                <w:sz w:val="18"/>
              </w:rPr>
            </w:pPr>
            <w:r>
              <w:rPr>
                <w:rFonts w:ascii="Arial" w:hAnsi="Arial" w:cs="Arial"/>
                <w:sz w:val="18"/>
              </w:rPr>
              <w:t>5</w:t>
            </w:r>
          </w:p>
        </w:tc>
        <w:tc>
          <w:tcPr>
            <w:tcW w:w="3961" w:type="dxa"/>
            <w:vAlign w:val="center"/>
          </w:tcPr>
          <w:p w:rsidR="002119FC" w:rsidRDefault="002119FC" w:rsidP="002119FC">
            <w:pPr>
              <w:spacing w:after="0" w:line="240" w:lineRule="auto"/>
              <w:rPr>
                <w:rFonts w:ascii="Arial" w:hAnsi="Arial" w:cs="Arial"/>
                <w:sz w:val="18"/>
              </w:rPr>
            </w:pPr>
            <w:r>
              <w:rPr>
                <w:rFonts w:ascii="Arial" w:hAnsi="Arial" w:cs="Arial"/>
                <w:sz w:val="18"/>
              </w:rPr>
              <w:t>Kwasowość lotna w przeliczeniu na kwas octowy,%(m/m), nie więcej niż</w:t>
            </w:r>
          </w:p>
        </w:tc>
        <w:tc>
          <w:tcPr>
            <w:tcW w:w="1241" w:type="dxa"/>
            <w:vAlign w:val="center"/>
          </w:tcPr>
          <w:p w:rsidR="002119FC" w:rsidRDefault="002119FC" w:rsidP="002119FC">
            <w:pPr>
              <w:spacing w:after="0" w:line="240" w:lineRule="auto"/>
              <w:jc w:val="center"/>
              <w:rPr>
                <w:rFonts w:ascii="Arial" w:hAnsi="Arial" w:cs="Arial"/>
                <w:sz w:val="18"/>
              </w:rPr>
            </w:pPr>
            <w:r>
              <w:rPr>
                <w:rFonts w:ascii="Arial" w:hAnsi="Arial" w:cs="Arial"/>
                <w:sz w:val="18"/>
              </w:rPr>
              <w:t>0,4</w:t>
            </w:r>
          </w:p>
        </w:tc>
        <w:tc>
          <w:tcPr>
            <w:tcW w:w="1440" w:type="dxa"/>
            <w:shd w:val="clear" w:color="auto" w:fill="auto"/>
            <w:vAlign w:val="center"/>
          </w:tcPr>
          <w:p w:rsidR="002119FC" w:rsidRDefault="002119FC" w:rsidP="002119FC">
            <w:pPr>
              <w:spacing w:after="0" w:line="240" w:lineRule="auto"/>
              <w:jc w:val="center"/>
              <w:rPr>
                <w:rFonts w:ascii="Arial" w:hAnsi="Arial" w:cs="Arial"/>
                <w:sz w:val="18"/>
                <w:szCs w:val="18"/>
                <w:lang w:val="de-DE"/>
              </w:rPr>
            </w:pPr>
            <w:r>
              <w:rPr>
                <w:rFonts w:ascii="Arial" w:hAnsi="Arial" w:cs="Arial"/>
                <w:sz w:val="18"/>
                <w:szCs w:val="18"/>
                <w:lang w:val="de-DE"/>
              </w:rPr>
              <w:t>PN-A-75101-05</w:t>
            </w:r>
          </w:p>
        </w:tc>
      </w:tr>
      <w:tr w:rsidR="002119FC" w:rsidRPr="000953F9" w:rsidTr="00122825">
        <w:trPr>
          <w:trHeight w:val="225"/>
          <w:jc w:val="center"/>
        </w:trPr>
        <w:tc>
          <w:tcPr>
            <w:tcW w:w="429" w:type="dxa"/>
            <w:vAlign w:val="center"/>
          </w:tcPr>
          <w:p w:rsidR="002119FC" w:rsidRDefault="002119FC" w:rsidP="002119FC">
            <w:pPr>
              <w:spacing w:after="0" w:line="240" w:lineRule="auto"/>
              <w:jc w:val="center"/>
              <w:rPr>
                <w:rFonts w:ascii="Arial" w:hAnsi="Arial" w:cs="Arial"/>
                <w:sz w:val="18"/>
              </w:rPr>
            </w:pPr>
            <w:r>
              <w:rPr>
                <w:rFonts w:ascii="Arial" w:hAnsi="Arial" w:cs="Arial"/>
                <w:sz w:val="18"/>
              </w:rPr>
              <w:t>6</w:t>
            </w:r>
          </w:p>
        </w:tc>
        <w:tc>
          <w:tcPr>
            <w:tcW w:w="3961" w:type="dxa"/>
            <w:vAlign w:val="center"/>
          </w:tcPr>
          <w:p w:rsidR="002119FC" w:rsidRDefault="002119FC" w:rsidP="002119FC">
            <w:pPr>
              <w:spacing w:after="0" w:line="240" w:lineRule="auto"/>
              <w:rPr>
                <w:rFonts w:ascii="Arial" w:hAnsi="Arial" w:cs="Arial"/>
                <w:sz w:val="18"/>
              </w:rPr>
            </w:pPr>
            <w:r>
              <w:rPr>
                <w:rFonts w:ascii="Arial" w:hAnsi="Arial" w:cs="Arial"/>
                <w:sz w:val="18"/>
              </w:rPr>
              <w:t xml:space="preserve">Zawartość soli, %(m/m), </w:t>
            </w:r>
          </w:p>
        </w:tc>
        <w:tc>
          <w:tcPr>
            <w:tcW w:w="1241" w:type="dxa"/>
            <w:vAlign w:val="center"/>
          </w:tcPr>
          <w:p w:rsidR="002119FC" w:rsidRPr="0026490F" w:rsidRDefault="002119FC" w:rsidP="002119FC">
            <w:pPr>
              <w:spacing w:after="0" w:line="240" w:lineRule="auto"/>
              <w:jc w:val="center"/>
              <w:rPr>
                <w:rFonts w:ascii="Arial" w:hAnsi="Arial" w:cs="Arial"/>
                <w:sz w:val="18"/>
              </w:rPr>
            </w:pPr>
            <w:r>
              <w:rPr>
                <w:rFonts w:ascii="Arial" w:hAnsi="Arial" w:cs="Arial"/>
                <w:sz w:val="18"/>
              </w:rPr>
              <w:t>1,2-2,5</w:t>
            </w:r>
          </w:p>
        </w:tc>
        <w:tc>
          <w:tcPr>
            <w:tcW w:w="1440" w:type="dxa"/>
            <w:shd w:val="clear" w:color="auto" w:fill="auto"/>
            <w:vAlign w:val="center"/>
          </w:tcPr>
          <w:p w:rsidR="002119FC" w:rsidRDefault="002119FC" w:rsidP="002119FC">
            <w:pPr>
              <w:spacing w:after="0" w:line="240" w:lineRule="auto"/>
              <w:jc w:val="center"/>
              <w:rPr>
                <w:rFonts w:ascii="Arial" w:hAnsi="Arial" w:cs="Arial"/>
                <w:sz w:val="18"/>
                <w:szCs w:val="18"/>
                <w:lang w:val="de-DE"/>
              </w:rPr>
            </w:pPr>
            <w:r>
              <w:rPr>
                <w:rFonts w:ascii="Arial" w:hAnsi="Arial" w:cs="Arial"/>
                <w:sz w:val="18"/>
                <w:szCs w:val="18"/>
                <w:lang w:val="de-DE"/>
              </w:rPr>
              <w:t>PN-A-75101-10</w:t>
            </w:r>
          </w:p>
        </w:tc>
      </w:tr>
      <w:tr w:rsidR="002119FC" w:rsidRPr="000953F9" w:rsidTr="00122825">
        <w:trPr>
          <w:trHeight w:val="225"/>
          <w:jc w:val="center"/>
        </w:trPr>
        <w:tc>
          <w:tcPr>
            <w:tcW w:w="429" w:type="dxa"/>
            <w:vAlign w:val="center"/>
          </w:tcPr>
          <w:p w:rsidR="002119FC" w:rsidRDefault="002119FC" w:rsidP="002119FC">
            <w:pPr>
              <w:spacing w:after="0" w:line="240" w:lineRule="auto"/>
              <w:jc w:val="center"/>
              <w:rPr>
                <w:rFonts w:ascii="Arial" w:hAnsi="Arial" w:cs="Arial"/>
                <w:sz w:val="18"/>
              </w:rPr>
            </w:pPr>
            <w:r>
              <w:rPr>
                <w:rFonts w:ascii="Arial" w:hAnsi="Arial" w:cs="Arial"/>
                <w:sz w:val="18"/>
              </w:rPr>
              <w:t>7</w:t>
            </w:r>
          </w:p>
        </w:tc>
        <w:tc>
          <w:tcPr>
            <w:tcW w:w="3961" w:type="dxa"/>
            <w:vAlign w:val="center"/>
          </w:tcPr>
          <w:p w:rsidR="002119FC" w:rsidRDefault="002119FC" w:rsidP="002119FC">
            <w:pPr>
              <w:spacing w:after="0" w:line="240" w:lineRule="auto"/>
              <w:rPr>
                <w:rFonts w:ascii="Arial" w:hAnsi="Arial" w:cs="Arial"/>
                <w:sz w:val="18"/>
              </w:rPr>
            </w:pPr>
            <w:r>
              <w:rPr>
                <w:rFonts w:ascii="Arial" w:hAnsi="Arial" w:cs="Arial"/>
                <w:sz w:val="18"/>
              </w:rPr>
              <w:t>Zawartość zanieczyszczeń mineralnych,%(m/m), nie więcej niż</w:t>
            </w:r>
          </w:p>
        </w:tc>
        <w:tc>
          <w:tcPr>
            <w:tcW w:w="1241" w:type="dxa"/>
            <w:vAlign w:val="center"/>
          </w:tcPr>
          <w:p w:rsidR="002119FC" w:rsidRDefault="002119FC" w:rsidP="002119FC">
            <w:pPr>
              <w:spacing w:after="0" w:line="240" w:lineRule="auto"/>
              <w:jc w:val="center"/>
              <w:rPr>
                <w:rFonts w:ascii="Arial" w:hAnsi="Arial" w:cs="Arial"/>
                <w:sz w:val="18"/>
              </w:rPr>
            </w:pPr>
            <w:r>
              <w:rPr>
                <w:rFonts w:ascii="Arial" w:hAnsi="Arial" w:cs="Arial"/>
                <w:sz w:val="18"/>
              </w:rPr>
              <w:t>0,03</w:t>
            </w:r>
          </w:p>
        </w:tc>
        <w:tc>
          <w:tcPr>
            <w:tcW w:w="1440" w:type="dxa"/>
            <w:shd w:val="clear" w:color="auto" w:fill="auto"/>
            <w:vAlign w:val="center"/>
          </w:tcPr>
          <w:p w:rsidR="002119FC" w:rsidRDefault="002119FC" w:rsidP="002119FC">
            <w:pPr>
              <w:spacing w:after="0" w:line="240" w:lineRule="auto"/>
              <w:jc w:val="center"/>
              <w:rPr>
                <w:rFonts w:ascii="Arial" w:hAnsi="Arial" w:cs="Arial"/>
                <w:sz w:val="18"/>
                <w:szCs w:val="18"/>
                <w:lang w:val="de-DE"/>
              </w:rPr>
            </w:pPr>
            <w:r>
              <w:rPr>
                <w:rFonts w:ascii="Arial" w:hAnsi="Arial" w:cs="Arial"/>
                <w:sz w:val="18"/>
                <w:szCs w:val="18"/>
                <w:lang w:val="de-DE"/>
              </w:rPr>
              <w:t>PN-A-75101-18</w:t>
            </w:r>
          </w:p>
        </w:tc>
      </w:tr>
    </w:tbl>
    <w:p w:rsidR="002119FC" w:rsidRDefault="002119FC" w:rsidP="002119FC">
      <w:pPr>
        <w:pStyle w:val="Nagwek11"/>
        <w:spacing w:before="0" w:after="0"/>
        <w:rPr>
          <w:bCs w:val="0"/>
        </w:rPr>
      </w:pPr>
      <w:r>
        <w:rPr>
          <w:bCs w:val="0"/>
        </w:rPr>
        <w:t>2.4 Wymagania mikrobiologiczne</w:t>
      </w:r>
    </w:p>
    <w:p w:rsidR="002119FC" w:rsidRDefault="002119FC" w:rsidP="002119FC">
      <w:pPr>
        <w:pStyle w:val="Tekstpodstawowy3"/>
        <w:spacing w:after="0"/>
        <w:rPr>
          <w:rFonts w:ascii="Arial" w:hAnsi="Arial" w:cs="Arial"/>
          <w:sz w:val="20"/>
        </w:rPr>
      </w:pPr>
      <w:r>
        <w:rPr>
          <w:rFonts w:ascii="Arial" w:hAnsi="Arial" w:cs="Arial"/>
          <w:sz w:val="20"/>
        </w:rPr>
        <w:t>Zgodnie z aktualnie obowiązującym prawem.</w:t>
      </w:r>
    </w:p>
    <w:p w:rsidR="002119FC" w:rsidRPr="002119FC" w:rsidRDefault="002119FC" w:rsidP="002119FC">
      <w:pPr>
        <w:pStyle w:val="E-1"/>
        <w:jc w:val="both"/>
        <w:rPr>
          <w:rFonts w:ascii="Arial" w:hAnsi="Arial" w:cs="Arial"/>
        </w:rPr>
      </w:pPr>
      <w:r w:rsidRPr="002119FC">
        <w:rPr>
          <w:rFonts w:ascii="Arial" w:hAnsi="Arial" w:cs="Arial"/>
        </w:rPr>
        <w:t>Zamawiający zastrzega sobie prawo żądania wyników badań mikrobiologicznych z kontroli higieny procesu produkcyjnego.</w:t>
      </w:r>
    </w:p>
    <w:p w:rsidR="002119FC" w:rsidRPr="002119FC" w:rsidRDefault="002119FC" w:rsidP="002119FC">
      <w:pPr>
        <w:pStyle w:val="E-1"/>
        <w:jc w:val="both"/>
        <w:rPr>
          <w:rFonts w:ascii="Arial" w:hAnsi="Arial" w:cs="Arial"/>
          <w:b/>
        </w:rPr>
      </w:pPr>
      <w:r w:rsidRPr="002119FC">
        <w:rPr>
          <w:rFonts w:ascii="Arial" w:hAnsi="Arial" w:cs="Arial"/>
          <w:b/>
        </w:rPr>
        <w:t>3 Masa netto</w:t>
      </w:r>
    </w:p>
    <w:p w:rsidR="002119FC" w:rsidRDefault="002119FC" w:rsidP="002119FC">
      <w:pPr>
        <w:spacing w:after="0" w:line="240" w:lineRule="auto"/>
        <w:jc w:val="both"/>
        <w:rPr>
          <w:rFonts w:ascii="Arial" w:hAnsi="Arial" w:cs="Arial"/>
          <w:sz w:val="20"/>
          <w:szCs w:val="20"/>
        </w:rPr>
      </w:pPr>
      <w:r>
        <w:rPr>
          <w:rFonts w:ascii="Arial" w:hAnsi="Arial" w:cs="Arial"/>
          <w:sz w:val="20"/>
          <w:szCs w:val="20"/>
        </w:rPr>
        <w:t>Masa netto powinna być zgodna z deklaracją producenta.</w:t>
      </w:r>
    </w:p>
    <w:p w:rsidR="002119FC" w:rsidRPr="006D5F8A" w:rsidRDefault="002119FC" w:rsidP="002119FC">
      <w:pPr>
        <w:spacing w:after="0" w:line="240" w:lineRule="auto"/>
        <w:jc w:val="both"/>
        <w:rPr>
          <w:rFonts w:ascii="Arial" w:eastAsia="Arial Unicode MS" w:hAnsi="Arial" w:cs="Arial"/>
          <w:sz w:val="20"/>
          <w:szCs w:val="20"/>
          <w:vertAlign w:val="subscript"/>
        </w:rPr>
      </w:pPr>
      <w:r>
        <w:rPr>
          <w:rFonts w:ascii="Arial" w:hAnsi="Arial" w:cs="Arial"/>
          <w:sz w:val="20"/>
          <w:szCs w:val="20"/>
        </w:rPr>
        <w:t>Dopuszczalna ujemna wartość błędu masy netto powinna być zgodna z obowiązującym prawem.</w:t>
      </w:r>
    </w:p>
    <w:p w:rsidR="002119FC" w:rsidRPr="002119FC" w:rsidRDefault="002119FC" w:rsidP="002119FC">
      <w:pPr>
        <w:pStyle w:val="E-1"/>
        <w:jc w:val="both"/>
        <w:rPr>
          <w:rFonts w:ascii="Arial" w:hAnsi="Arial" w:cs="Arial"/>
          <w:b/>
        </w:rPr>
      </w:pPr>
      <w:r w:rsidRPr="002119FC">
        <w:rPr>
          <w:rFonts w:ascii="Arial" w:hAnsi="Arial" w:cs="Arial"/>
          <w:b/>
          <w:szCs w:val="24"/>
        </w:rPr>
        <w:t xml:space="preserve">4 </w:t>
      </w:r>
      <w:r w:rsidRPr="002119FC">
        <w:rPr>
          <w:rFonts w:ascii="Arial" w:hAnsi="Arial" w:cs="Arial"/>
          <w:b/>
        </w:rPr>
        <w:t>Trwałość</w:t>
      </w:r>
    </w:p>
    <w:p w:rsidR="002119FC" w:rsidRPr="0034180F" w:rsidRDefault="002119FC" w:rsidP="002119FC">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1 </w:t>
      </w:r>
      <w:r w:rsidRPr="00743663">
        <w:rPr>
          <w:rFonts w:ascii="Arial" w:hAnsi="Arial" w:cs="Arial"/>
          <w:sz w:val="20"/>
          <w:szCs w:val="20"/>
        </w:rPr>
        <w:t>miesiąc</w:t>
      </w:r>
      <w:r w:rsidRPr="00283F20">
        <w:rPr>
          <w:rFonts w:ascii="Arial" w:hAnsi="Arial" w:cs="Arial"/>
          <w:sz w:val="20"/>
          <w:szCs w:val="20"/>
        </w:rPr>
        <w:t xml:space="preserve"> od daty </w:t>
      </w:r>
      <w:r>
        <w:rPr>
          <w:rFonts w:ascii="Arial" w:hAnsi="Arial" w:cs="Arial"/>
          <w:sz w:val="20"/>
          <w:szCs w:val="20"/>
        </w:rPr>
        <w:t>dostawy do magazynu odbiorcy.</w:t>
      </w:r>
    </w:p>
    <w:p w:rsidR="002119FC" w:rsidRPr="002119FC" w:rsidRDefault="002119FC" w:rsidP="002119FC">
      <w:pPr>
        <w:pStyle w:val="E-1"/>
        <w:jc w:val="both"/>
        <w:rPr>
          <w:rFonts w:ascii="Arial" w:hAnsi="Arial" w:cs="Arial"/>
          <w:b/>
        </w:rPr>
      </w:pPr>
      <w:r w:rsidRPr="002119FC">
        <w:rPr>
          <w:rFonts w:ascii="Arial" w:hAnsi="Arial" w:cs="Arial"/>
          <w:b/>
        </w:rPr>
        <w:t>5 Metody badań</w:t>
      </w:r>
    </w:p>
    <w:p w:rsidR="002119FC" w:rsidRPr="002119FC" w:rsidRDefault="002119FC" w:rsidP="002119FC">
      <w:pPr>
        <w:pStyle w:val="E-1"/>
        <w:jc w:val="both"/>
        <w:rPr>
          <w:rFonts w:ascii="Arial" w:hAnsi="Arial" w:cs="Arial"/>
          <w:b/>
        </w:rPr>
      </w:pPr>
      <w:r w:rsidRPr="002119FC">
        <w:rPr>
          <w:rFonts w:ascii="Arial" w:hAnsi="Arial" w:cs="Arial"/>
          <w:b/>
        </w:rPr>
        <w:t>5.1 Sprawdzenie znakowania i stanu opakowania</w:t>
      </w:r>
    </w:p>
    <w:p w:rsidR="002119FC" w:rsidRPr="002119FC" w:rsidRDefault="002119FC" w:rsidP="002119FC">
      <w:pPr>
        <w:pStyle w:val="E-1"/>
        <w:jc w:val="both"/>
        <w:rPr>
          <w:rFonts w:ascii="Arial" w:hAnsi="Arial" w:cs="Arial"/>
        </w:rPr>
      </w:pPr>
      <w:r w:rsidRPr="002119FC">
        <w:rPr>
          <w:rFonts w:ascii="Arial" w:hAnsi="Arial" w:cs="Arial"/>
        </w:rPr>
        <w:t>Wykonać metodą wizualną na zgodność z pkt. 6.1 i 6.2.</w:t>
      </w:r>
    </w:p>
    <w:p w:rsidR="002119FC" w:rsidRPr="002119FC" w:rsidRDefault="002119FC" w:rsidP="002119FC">
      <w:pPr>
        <w:pStyle w:val="E-1"/>
        <w:jc w:val="both"/>
        <w:rPr>
          <w:rFonts w:ascii="Arial" w:hAnsi="Arial" w:cs="Arial"/>
          <w:b/>
        </w:rPr>
      </w:pPr>
      <w:r w:rsidRPr="002119FC">
        <w:rPr>
          <w:rFonts w:ascii="Arial" w:hAnsi="Arial" w:cs="Arial"/>
          <w:b/>
        </w:rPr>
        <w:t xml:space="preserve">5.2 Oznaczanie cech organoleptycznych </w:t>
      </w:r>
    </w:p>
    <w:p w:rsidR="002119FC" w:rsidRPr="002119FC" w:rsidRDefault="002119FC" w:rsidP="002119FC">
      <w:pPr>
        <w:pStyle w:val="E-1"/>
        <w:jc w:val="both"/>
        <w:rPr>
          <w:rFonts w:ascii="Arial" w:hAnsi="Arial" w:cs="Arial"/>
        </w:rPr>
      </w:pPr>
      <w:r w:rsidRPr="002119FC">
        <w:rPr>
          <w:rFonts w:ascii="Arial" w:hAnsi="Arial" w:cs="Arial"/>
        </w:rPr>
        <w:lastRenderedPageBreak/>
        <w:t xml:space="preserve"> </w:t>
      </w:r>
      <w:r w:rsidRPr="008D21E9">
        <w:rPr>
          <w:rFonts w:ascii="Arial" w:eastAsiaTheme="minorHAnsi" w:hAnsi="Arial" w:cs="Arial"/>
          <w:lang w:eastAsia="en-US"/>
          <w14:shadow w14:blurRad="0" w14:dist="0" w14:dir="0" w14:sx="0" w14:sy="0" w14:kx="0" w14:ky="0" w14:algn="none">
            <w14:srgbClr w14:val="000000"/>
          </w14:shadow>
        </w:rPr>
        <w:t>Należy wykonać w temperaturze pokojowej na zgodność z wymaganiami podanymi w Tablicy 1.</w:t>
      </w:r>
      <w:r w:rsidRPr="002119FC">
        <w:rPr>
          <w:rFonts w:ascii="Arial" w:hAnsi="Arial" w:cs="Arial"/>
        </w:rPr>
        <w:t xml:space="preserve"> </w:t>
      </w:r>
    </w:p>
    <w:p w:rsidR="002119FC" w:rsidRPr="002119FC" w:rsidRDefault="002119FC" w:rsidP="002119FC">
      <w:pPr>
        <w:pStyle w:val="E-1"/>
        <w:jc w:val="both"/>
        <w:rPr>
          <w:rFonts w:ascii="Arial" w:hAnsi="Arial" w:cs="Arial"/>
          <w:b/>
        </w:rPr>
      </w:pPr>
      <w:r w:rsidRPr="002119FC">
        <w:rPr>
          <w:rFonts w:ascii="Arial" w:hAnsi="Arial" w:cs="Arial"/>
          <w:b/>
        </w:rPr>
        <w:t xml:space="preserve">5.3 Oznaczanie cech fizykochemicznych </w:t>
      </w:r>
    </w:p>
    <w:p w:rsidR="002119FC" w:rsidRPr="002119FC" w:rsidRDefault="002119FC" w:rsidP="002119FC">
      <w:pPr>
        <w:pStyle w:val="E-1"/>
        <w:jc w:val="both"/>
        <w:rPr>
          <w:rFonts w:ascii="Arial" w:hAnsi="Arial" w:cs="Arial"/>
        </w:rPr>
      </w:pPr>
      <w:r w:rsidRPr="002119FC">
        <w:rPr>
          <w:rFonts w:ascii="Arial" w:hAnsi="Arial" w:cs="Arial"/>
        </w:rPr>
        <w:t>Według norm podanych w Tablicy 2.</w:t>
      </w:r>
    </w:p>
    <w:p w:rsidR="002119FC" w:rsidRPr="002119FC" w:rsidRDefault="002119FC" w:rsidP="002119FC">
      <w:pPr>
        <w:pStyle w:val="E-1"/>
        <w:rPr>
          <w:rFonts w:ascii="Arial" w:hAnsi="Arial" w:cs="Arial"/>
        </w:rPr>
      </w:pPr>
      <w:r w:rsidRPr="002119FC">
        <w:rPr>
          <w:rFonts w:ascii="Arial" w:hAnsi="Arial" w:cs="Arial"/>
          <w:b/>
        </w:rPr>
        <w:t xml:space="preserve">6 Pakowanie, znakowanie, przechowywanie </w:t>
      </w:r>
    </w:p>
    <w:p w:rsidR="002119FC" w:rsidRPr="002119FC" w:rsidRDefault="002119FC" w:rsidP="002119FC">
      <w:pPr>
        <w:pStyle w:val="E-1"/>
        <w:rPr>
          <w:rFonts w:ascii="Arial" w:hAnsi="Arial" w:cs="Arial"/>
          <w:b/>
        </w:rPr>
      </w:pPr>
      <w:r w:rsidRPr="002119FC">
        <w:rPr>
          <w:rFonts w:ascii="Arial" w:hAnsi="Arial" w:cs="Arial"/>
          <w:b/>
        </w:rPr>
        <w:t>6.1 Pakowanie</w:t>
      </w:r>
    </w:p>
    <w:p w:rsidR="002119FC" w:rsidRPr="008D21E9" w:rsidRDefault="002119FC" w:rsidP="002119FC">
      <w:pPr>
        <w:pStyle w:val="E-1"/>
        <w:jc w:val="both"/>
        <w:rPr>
          <w:rFonts w:ascii="Arial" w:eastAsiaTheme="minorHAnsi" w:hAnsi="Arial" w:cs="Arial"/>
          <w:lang w:eastAsia="en-US"/>
          <w14:shadow w14:blurRad="0" w14:dist="0" w14:dir="0" w14:sx="0" w14:sy="0" w14:kx="0" w14:ky="0" w14:algn="none">
            <w14:srgbClr w14:val="000000"/>
          </w14:shadow>
        </w:rPr>
      </w:pPr>
      <w:r w:rsidRPr="008D21E9">
        <w:rPr>
          <w:rFonts w:ascii="Arial" w:eastAsiaTheme="minorHAnsi" w:hAnsi="Arial" w:cs="Arial"/>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2119FC" w:rsidRPr="00A124BF" w:rsidRDefault="002119FC" w:rsidP="002119FC">
      <w:pPr>
        <w:spacing w:after="0" w:line="240" w:lineRule="auto"/>
        <w:jc w:val="both"/>
        <w:rPr>
          <w:rFonts w:ascii="Arial" w:hAnsi="Arial" w:cs="Arial"/>
          <w:sz w:val="20"/>
        </w:rPr>
      </w:pPr>
      <w:r w:rsidRPr="008D21E9">
        <w:rPr>
          <w:rFonts w:ascii="Arial" w:hAnsi="Arial" w:cs="Arial"/>
          <w:sz w:val="20"/>
          <w:szCs w:val="20"/>
        </w:rPr>
        <w:t>Opakowania powinny być wykonane z materiałów opakowaniowych przeznaczonych do kontaktu</w:t>
      </w:r>
      <w:r w:rsidRPr="00A124BF">
        <w:rPr>
          <w:rFonts w:ascii="Arial" w:hAnsi="Arial" w:cs="Arial"/>
          <w:sz w:val="20"/>
        </w:rPr>
        <w:t xml:space="preserve"> z żywnością.</w:t>
      </w:r>
    </w:p>
    <w:p w:rsidR="002119FC" w:rsidRPr="00A124BF" w:rsidRDefault="002119FC" w:rsidP="002119FC">
      <w:pPr>
        <w:overflowPunct w:val="0"/>
        <w:autoSpaceDE w:val="0"/>
        <w:autoSpaceDN w:val="0"/>
        <w:adjustRightInd w:val="0"/>
        <w:spacing w:after="0" w:line="240" w:lineRule="auto"/>
        <w:jc w:val="both"/>
        <w:textAlignment w:val="baseline"/>
        <w:rPr>
          <w:rFonts w:ascii="Arial" w:hAnsi="Arial" w:cs="Arial"/>
          <w:sz w:val="20"/>
          <w:szCs w:val="20"/>
        </w:rPr>
      </w:pPr>
      <w:r w:rsidRPr="00A124BF">
        <w:rPr>
          <w:rFonts w:ascii="Arial" w:hAnsi="Arial" w:cs="Arial"/>
          <w:sz w:val="20"/>
          <w:szCs w:val="20"/>
        </w:rPr>
        <w:t>Nie dopuszcza się stosowania opakowań zastępczych oraz umieszczania reklam na opakowaniach.</w:t>
      </w:r>
    </w:p>
    <w:p w:rsidR="002119FC" w:rsidRPr="00A124BF" w:rsidRDefault="002119FC" w:rsidP="002119FC">
      <w:pPr>
        <w:pStyle w:val="E-1"/>
        <w:rPr>
          <w:rFonts w:ascii="Arial" w:hAnsi="Arial" w:cs="Arial"/>
        </w:rPr>
      </w:pPr>
      <w:r w:rsidRPr="00A124BF">
        <w:rPr>
          <w:rFonts w:ascii="Arial" w:hAnsi="Arial" w:cs="Arial"/>
          <w:b/>
        </w:rPr>
        <w:t>6.2 Znakowanie</w:t>
      </w:r>
    </w:p>
    <w:p w:rsidR="002119FC" w:rsidRPr="00A124BF" w:rsidRDefault="002119FC" w:rsidP="002119FC">
      <w:pPr>
        <w:spacing w:after="0" w:line="240" w:lineRule="auto"/>
        <w:jc w:val="both"/>
        <w:rPr>
          <w:rFonts w:ascii="Arial" w:eastAsia="Arial Unicode MS" w:hAnsi="Arial" w:cs="Arial"/>
          <w:sz w:val="20"/>
          <w:szCs w:val="20"/>
        </w:rPr>
      </w:pPr>
      <w:r w:rsidRPr="00A124BF">
        <w:rPr>
          <w:rFonts w:ascii="Arial" w:hAnsi="Arial" w:cs="Arial"/>
          <w:sz w:val="20"/>
          <w:szCs w:val="20"/>
        </w:rPr>
        <w:t>Zgodnie z aktualnie obowiązującym prawem.</w:t>
      </w:r>
    </w:p>
    <w:p w:rsidR="002119FC" w:rsidRPr="00A124BF" w:rsidRDefault="002119FC" w:rsidP="002119FC">
      <w:pPr>
        <w:pStyle w:val="E-1"/>
        <w:rPr>
          <w:rFonts w:ascii="Arial" w:hAnsi="Arial" w:cs="Arial"/>
          <w:b/>
        </w:rPr>
      </w:pPr>
      <w:r w:rsidRPr="00A124BF">
        <w:rPr>
          <w:rFonts w:ascii="Arial" w:hAnsi="Arial" w:cs="Arial"/>
          <w:b/>
        </w:rPr>
        <w:t>6.3 Przechowywanie</w:t>
      </w:r>
    </w:p>
    <w:p w:rsidR="002119FC" w:rsidRPr="00A124BF" w:rsidRDefault="002119FC" w:rsidP="002119FC">
      <w:pPr>
        <w:pStyle w:val="E-1"/>
        <w:rPr>
          <w:rFonts w:ascii="Arial" w:hAnsi="Arial" w:cs="Arial"/>
        </w:rPr>
      </w:pPr>
      <w:r w:rsidRPr="00A124BF">
        <w:rPr>
          <w:rFonts w:ascii="Arial" w:hAnsi="Arial" w:cs="Arial"/>
        </w:rPr>
        <w:t>Przechowywać zgodnie z zaleceniami producenta.</w:t>
      </w:r>
    </w:p>
    <w:p w:rsidR="002119FC" w:rsidRPr="00A124BF" w:rsidRDefault="002119FC" w:rsidP="002119FC">
      <w:pPr>
        <w:spacing w:after="0" w:line="240" w:lineRule="auto"/>
      </w:pPr>
    </w:p>
    <w:p w:rsidR="002119FC" w:rsidRPr="00A124BF" w:rsidRDefault="002119FC" w:rsidP="002119FC">
      <w:pPr>
        <w:spacing w:after="0" w:line="240" w:lineRule="auto"/>
      </w:pPr>
      <w:r w:rsidRPr="00A124BF">
        <w:br w:type="page"/>
      </w:r>
    </w:p>
    <w:p w:rsidR="002119FC" w:rsidRPr="00A124BF" w:rsidRDefault="002119FC" w:rsidP="002119FC">
      <w:pPr>
        <w:spacing w:after="0" w:line="240" w:lineRule="auto"/>
        <w:jc w:val="right"/>
        <w:rPr>
          <w:rFonts w:ascii="Arial Narrow" w:eastAsia="Times New Roman" w:hAnsi="Arial Narrow" w:cs="Arial"/>
          <w:szCs w:val="20"/>
        </w:rPr>
      </w:pPr>
      <w:r w:rsidRPr="00A124BF">
        <w:rPr>
          <w:rFonts w:ascii="Arial Narrow" w:eastAsia="Times New Roman" w:hAnsi="Arial Narrow" w:cs="Arial"/>
          <w:szCs w:val="20"/>
        </w:rPr>
        <w:lastRenderedPageBreak/>
        <w:t>ZAŁĄCZNIK 2</w:t>
      </w:r>
      <w:r w:rsidR="00A124BF" w:rsidRPr="00A124BF">
        <w:rPr>
          <w:rFonts w:ascii="Arial Narrow" w:eastAsia="Times New Roman" w:hAnsi="Arial Narrow" w:cs="Arial"/>
          <w:szCs w:val="20"/>
        </w:rPr>
        <w:t>5</w:t>
      </w:r>
    </w:p>
    <w:p w:rsidR="002119FC" w:rsidRPr="00A124BF" w:rsidRDefault="002119FC" w:rsidP="009A660A">
      <w:pPr>
        <w:spacing w:after="0" w:line="240" w:lineRule="auto"/>
        <w:jc w:val="right"/>
        <w:rPr>
          <w:rFonts w:ascii="Arial Narrow" w:eastAsia="Times New Roman" w:hAnsi="Arial Narrow" w:cs="Arial"/>
          <w:sz w:val="16"/>
          <w:szCs w:val="20"/>
        </w:rPr>
      </w:pPr>
    </w:p>
    <w:p w:rsidR="002119FC" w:rsidRPr="00122825" w:rsidRDefault="002119FC" w:rsidP="009A660A">
      <w:pPr>
        <w:spacing w:after="0" w:line="240" w:lineRule="auto"/>
        <w:jc w:val="center"/>
        <w:rPr>
          <w:rFonts w:ascii="Arial" w:hAnsi="Arial" w:cs="Arial"/>
          <w:b/>
          <w:sz w:val="28"/>
          <w:szCs w:val="40"/>
        </w:rPr>
      </w:pPr>
      <w:r w:rsidRPr="00122825">
        <w:rPr>
          <w:rFonts w:ascii="Arial" w:hAnsi="Arial" w:cs="Arial"/>
          <w:b/>
          <w:sz w:val="28"/>
          <w:szCs w:val="40"/>
        </w:rPr>
        <w:t>INSPEKTORAT WSPARCIA SIŁ ZBROJNYCH</w:t>
      </w:r>
    </w:p>
    <w:p w:rsidR="002119FC" w:rsidRPr="00122825" w:rsidRDefault="002119FC" w:rsidP="009A660A">
      <w:pPr>
        <w:spacing w:after="0" w:line="240" w:lineRule="auto"/>
        <w:jc w:val="center"/>
        <w:rPr>
          <w:rFonts w:ascii="Arial" w:hAnsi="Arial" w:cs="Arial"/>
          <w:b/>
          <w:sz w:val="28"/>
          <w:szCs w:val="40"/>
        </w:rPr>
      </w:pPr>
      <w:r w:rsidRPr="00122825">
        <w:rPr>
          <w:rFonts w:ascii="Arial" w:hAnsi="Arial" w:cs="Arial"/>
          <w:b/>
          <w:sz w:val="28"/>
          <w:szCs w:val="40"/>
        </w:rPr>
        <w:t>SZEFOSTWO SŁUŻBY ŻYWNOŚCIOWEJ</w:t>
      </w:r>
    </w:p>
    <w:p w:rsidR="002119FC" w:rsidRPr="00122825" w:rsidRDefault="002119FC" w:rsidP="009A660A">
      <w:pPr>
        <w:spacing w:after="0" w:line="240" w:lineRule="auto"/>
        <w:jc w:val="center"/>
        <w:rPr>
          <w:rFonts w:ascii="Arial" w:hAnsi="Arial" w:cs="Arial"/>
          <w:b/>
          <w:sz w:val="28"/>
          <w:szCs w:val="40"/>
        </w:rPr>
      </w:pPr>
      <w:r w:rsidRPr="00122825">
        <w:rPr>
          <w:rFonts w:ascii="Arial" w:hAnsi="Arial" w:cs="Arial"/>
          <w:b/>
          <w:caps/>
          <w:sz w:val="28"/>
          <w:szCs w:val="40"/>
        </w:rPr>
        <w:t>minimalne wymagania jakościowe</w:t>
      </w:r>
    </w:p>
    <w:p w:rsidR="009A660A" w:rsidRPr="00122825" w:rsidRDefault="009A660A" w:rsidP="009A660A">
      <w:pPr>
        <w:spacing w:after="0" w:line="240" w:lineRule="auto"/>
        <w:jc w:val="center"/>
        <w:rPr>
          <w:rFonts w:ascii="Arial" w:hAnsi="Arial" w:cs="Arial"/>
          <w:b/>
          <w:sz w:val="18"/>
          <w:szCs w:val="40"/>
        </w:rPr>
      </w:pPr>
    </w:p>
    <w:p w:rsidR="009A660A" w:rsidRPr="00122825" w:rsidRDefault="009A660A" w:rsidP="009A660A">
      <w:pPr>
        <w:spacing w:after="0" w:line="240" w:lineRule="auto"/>
        <w:jc w:val="center"/>
        <w:rPr>
          <w:rFonts w:ascii="Arial" w:hAnsi="Arial" w:cs="Arial"/>
          <w:b/>
          <w:caps/>
          <w:sz w:val="28"/>
          <w:szCs w:val="40"/>
        </w:rPr>
      </w:pPr>
      <w:r w:rsidRPr="00122825">
        <w:rPr>
          <w:rFonts w:ascii="Arial" w:hAnsi="Arial" w:cs="Arial"/>
          <w:b/>
          <w:caps/>
          <w:sz w:val="28"/>
          <w:szCs w:val="40"/>
        </w:rPr>
        <w:t>kapusta pekińska</w:t>
      </w:r>
    </w:p>
    <w:p w:rsidR="009A660A" w:rsidRPr="009A660A" w:rsidRDefault="009A660A" w:rsidP="009A660A">
      <w:pPr>
        <w:pStyle w:val="E-1"/>
        <w:rPr>
          <w:rFonts w:ascii="Arial" w:hAnsi="Arial" w:cs="Arial"/>
          <w:sz w:val="22"/>
          <w:szCs w:val="22"/>
        </w:rPr>
      </w:pPr>
    </w:p>
    <w:p w:rsidR="009A660A" w:rsidRPr="009A660A" w:rsidRDefault="009A660A" w:rsidP="00781799">
      <w:pPr>
        <w:pStyle w:val="E-1"/>
        <w:numPr>
          <w:ilvl w:val="0"/>
          <w:numId w:val="67"/>
        </w:numPr>
        <w:ind w:left="284" w:hanging="284"/>
        <w:rPr>
          <w:rFonts w:ascii="Arial" w:hAnsi="Arial" w:cs="Arial"/>
          <w:b/>
        </w:rPr>
      </w:pPr>
      <w:r w:rsidRPr="009A660A">
        <w:rPr>
          <w:rFonts w:ascii="Arial" w:hAnsi="Arial" w:cs="Arial"/>
          <w:b/>
        </w:rPr>
        <w:t>Wstęp</w:t>
      </w:r>
    </w:p>
    <w:p w:rsidR="009A660A" w:rsidRPr="009A660A" w:rsidRDefault="009A660A" w:rsidP="009A660A">
      <w:pPr>
        <w:pStyle w:val="E-1"/>
        <w:rPr>
          <w:rFonts w:ascii="Arial" w:hAnsi="Arial" w:cs="Arial"/>
        </w:rPr>
      </w:pPr>
      <w:r>
        <w:rPr>
          <w:rFonts w:ascii="Arial" w:hAnsi="Arial" w:cs="Arial"/>
          <w:b/>
        </w:rPr>
        <w:t xml:space="preserve">1.1 </w:t>
      </w:r>
      <w:r w:rsidRPr="009A660A">
        <w:rPr>
          <w:rFonts w:ascii="Arial" w:hAnsi="Arial" w:cs="Arial"/>
          <w:b/>
        </w:rPr>
        <w:t xml:space="preserve">Zakres </w:t>
      </w:r>
    </w:p>
    <w:p w:rsidR="009A660A" w:rsidRPr="00122825" w:rsidRDefault="009A660A" w:rsidP="009A660A">
      <w:pPr>
        <w:pStyle w:val="E-1"/>
        <w:jc w:val="both"/>
        <w:rPr>
          <w:rFonts w:ascii="Arial" w:hAnsi="Arial" w:cs="Arial"/>
          <w:szCs w:val="24"/>
          <w14:shadow w14:blurRad="0" w14:dist="0" w14:dir="0" w14:sx="0" w14:sy="0" w14:kx="0" w14:ky="0" w14:algn="none">
            <w14:srgbClr w14:val="000000"/>
          </w14:shadow>
        </w:rPr>
      </w:pPr>
      <w:r w:rsidRPr="00122825">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kapusty pekińskiej.</w:t>
      </w:r>
    </w:p>
    <w:p w:rsidR="009A660A" w:rsidRPr="00122825" w:rsidRDefault="009A660A" w:rsidP="009A660A">
      <w:pPr>
        <w:pStyle w:val="E-1"/>
        <w:jc w:val="both"/>
        <w:rPr>
          <w:rFonts w:ascii="Arial" w:hAnsi="Arial" w:cs="Arial"/>
          <w:szCs w:val="24"/>
          <w14:shadow w14:blurRad="0" w14:dist="0" w14:dir="0" w14:sx="0" w14:sy="0" w14:kx="0" w14:ky="0" w14:algn="none">
            <w14:srgbClr w14:val="000000"/>
          </w14:shadow>
        </w:rPr>
      </w:pPr>
      <w:r w:rsidRPr="00122825">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kapusty pekińskiej przeznaczonej dla odbiorcy.</w:t>
      </w:r>
    </w:p>
    <w:p w:rsidR="009A660A" w:rsidRPr="009A660A" w:rsidRDefault="009A660A" w:rsidP="00781799">
      <w:pPr>
        <w:pStyle w:val="E-1"/>
        <w:numPr>
          <w:ilvl w:val="1"/>
          <w:numId w:val="67"/>
        </w:numPr>
        <w:ind w:left="350" w:hanging="350"/>
        <w:rPr>
          <w:rFonts w:ascii="Arial" w:hAnsi="Arial" w:cs="Arial"/>
          <w:b/>
          <w:bCs/>
        </w:rPr>
      </w:pPr>
      <w:r w:rsidRPr="009A660A">
        <w:rPr>
          <w:rFonts w:ascii="Arial" w:hAnsi="Arial" w:cs="Arial"/>
          <w:b/>
          <w:bCs/>
        </w:rPr>
        <w:t>Dokumenty powołane</w:t>
      </w:r>
    </w:p>
    <w:p w:rsidR="009A660A" w:rsidRPr="00122825" w:rsidRDefault="009A660A" w:rsidP="009A660A">
      <w:pPr>
        <w:pStyle w:val="E-1"/>
        <w:jc w:val="both"/>
        <w:rPr>
          <w:rFonts w:ascii="Arial" w:hAnsi="Arial" w:cs="Arial"/>
          <w:szCs w:val="24"/>
          <w14:shadow w14:blurRad="0" w14:dist="0" w14:dir="0" w14:sx="0" w14:sy="0" w14:kx="0" w14:ky="0" w14:algn="none">
            <w14:srgbClr w14:val="000000"/>
          </w14:shadow>
        </w:rPr>
      </w:pPr>
      <w:r w:rsidRPr="00122825">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9A660A" w:rsidRPr="00F22DB4" w:rsidRDefault="009A660A"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 xml:space="preserve">PN-R-75356 Warzywa świeże – Badanie jakości </w:t>
      </w:r>
    </w:p>
    <w:p w:rsidR="009A660A" w:rsidRPr="009A660A" w:rsidRDefault="009A660A" w:rsidP="009A660A">
      <w:pPr>
        <w:pStyle w:val="Edward"/>
        <w:jc w:val="both"/>
        <w:rPr>
          <w:rFonts w:ascii="Arial" w:hAnsi="Arial" w:cs="Arial"/>
          <w:b/>
          <w:bCs/>
        </w:rPr>
      </w:pPr>
      <w:r w:rsidRPr="009A660A">
        <w:rPr>
          <w:rFonts w:ascii="Arial" w:hAnsi="Arial" w:cs="Arial"/>
          <w:b/>
          <w:bCs/>
        </w:rPr>
        <w:t>2 Wymagania</w:t>
      </w:r>
    </w:p>
    <w:p w:rsidR="009A660A" w:rsidRDefault="009A660A" w:rsidP="009A660A">
      <w:pPr>
        <w:pStyle w:val="Nagwek11"/>
        <w:spacing w:before="0" w:after="0"/>
        <w:rPr>
          <w:bCs w:val="0"/>
        </w:rPr>
      </w:pPr>
      <w:r>
        <w:rPr>
          <w:bCs w:val="0"/>
        </w:rPr>
        <w:t>2.1 Wymagania ogólne</w:t>
      </w:r>
    </w:p>
    <w:p w:rsidR="009A660A" w:rsidRDefault="009A660A" w:rsidP="009A660A">
      <w:pPr>
        <w:pStyle w:val="Nagwek11"/>
        <w:spacing w:before="0" w:after="0"/>
        <w:rPr>
          <w:b w:val="0"/>
          <w:bCs w:val="0"/>
        </w:rPr>
      </w:pPr>
      <w:r>
        <w:rPr>
          <w:b w:val="0"/>
          <w:bCs w:val="0"/>
        </w:rPr>
        <w:t>Produkt powinien spełniać wymagania aktualnie obowiązującego prawa żywnościowego.</w:t>
      </w:r>
    </w:p>
    <w:p w:rsidR="009A660A" w:rsidRPr="00133CB7" w:rsidRDefault="009A660A" w:rsidP="009A660A">
      <w:pPr>
        <w:pStyle w:val="Nagwek11"/>
        <w:spacing w:before="0" w:after="0"/>
        <w:rPr>
          <w:bCs w:val="0"/>
        </w:rPr>
      </w:pPr>
      <w:r>
        <w:rPr>
          <w:bCs w:val="0"/>
        </w:rPr>
        <w:t>2.2 Wymagania organoleptyczne, fizyczne</w:t>
      </w:r>
    </w:p>
    <w:p w:rsidR="009A660A" w:rsidRDefault="009A660A" w:rsidP="009A660A">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9A660A" w:rsidRPr="002C3EC8" w:rsidRDefault="009A660A" w:rsidP="009A660A">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041"/>
        <w:gridCol w:w="5258"/>
        <w:gridCol w:w="1224"/>
      </w:tblGrid>
      <w:tr w:rsidR="009A660A" w:rsidRPr="002C3EC8" w:rsidTr="00122825">
        <w:trPr>
          <w:trHeight w:val="450"/>
          <w:jc w:val="center"/>
        </w:trPr>
        <w:tc>
          <w:tcPr>
            <w:tcW w:w="0" w:type="auto"/>
            <w:vAlign w:val="center"/>
          </w:tcPr>
          <w:p w:rsidR="009A660A" w:rsidRPr="00A32CEF" w:rsidRDefault="009A660A" w:rsidP="009A660A">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041" w:type="dxa"/>
            <w:vAlign w:val="center"/>
          </w:tcPr>
          <w:p w:rsidR="009A660A" w:rsidRPr="00A32CEF" w:rsidRDefault="009A660A" w:rsidP="009A660A">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5258" w:type="dxa"/>
            <w:vAlign w:val="center"/>
          </w:tcPr>
          <w:p w:rsidR="009A660A" w:rsidRPr="00A32CEF" w:rsidRDefault="009A660A" w:rsidP="009A660A">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224" w:type="dxa"/>
            <w:vAlign w:val="center"/>
          </w:tcPr>
          <w:p w:rsidR="00122825" w:rsidRDefault="00122825" w:rsidP="009A660A">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9A660A" w:rsidRPr="002C3EC8" w:rsidRDefault="009A660A" w:rsidP="009A660A">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według</w:t>
            </w:r>
          </w:p>
        </w:tc>
      </w:tr>
      <w:tr w:rsidR="009A660A" w:rsidRPr="002C3EC8" w:rsidTr="00122825">
        <w:trPr>
          <w:cantSplit/>
          <w:trHeight w:val="341"/>
          <w:jc w:val="center"/>
        </w:trPr>
        <w:tc>
          <w:tcPr>
            <w:tcW w:w="0" w:type="auto"/>
          </w:tcPr>
          <w:p w:rsidR="009A660A" w:rsidRPr="00A32CEF" w:rsidRDefault="009A660A" w:rsidP="009A660A">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041" w:type="dxa"/>
          </w:tcPr>
          <w:p w:rsidR="009A660A" w:rsidRPr="00A32CEF" w:rsidRDefault="009A660A" w:rsidP="009A660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5258" w:type="dxa"/>
            <w:tcBorders>
              <w:bottom w:val="single" w:sz="6" w:space="0" w:color="auto"/>
            </w:tcBorders>
          </w:tcPr>
          <w:p w:rsidR="009A660A" w:rsidRDefault="009A660A" w:rsidP="009A660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Świeża, czysta, zdrowa (bez oznak gnicia, śladów pleśni), praktycznie wolna od owadów i szkodników, wolna od  uszkodzeń spowodowanych przez choroby i szkodniki, pozbawiona nieprawidłowej wilgoci zewnętrznej, </w:t>
            </w:r>
            <w:r w:rsidRPr="00E25CDF">
              <w:rPr>
                <w:rFonts w:ascii="Arial" w:hAnsi="Arial" w:cs="Arial"/>
                <w:sz w:val="18"/>
                <w:szCs w:val="18"/>
              </w:rPr>
              <w:t xml:space="preserve">bez oznak kwitnienia; </w:t>
            </w:r>
          </w:p>
          <w:p w:rsidR="009A660A" w:rsidRDefault="009A660A" w:rsidP="009A660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główka powinna być prawidłowo wykształcona, ze zwartymi liśćmi;</w:t>
            </w:r>
          </w:p>
          <w:p w:rsidR="009A660A" w:rsidRPr="00E25CDF" w:rsidRDefault="009A660A" w:rsidP="009A660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liście kształtu owalnego duże, szerokie, pomarszczone i żyłkowane, z brzegu faliste;</w:t>
            </w:r>
          </w:p>
          <w:p w:rsidR="009A660A" w:rsidRPr="00F16426" w:rsidRDefault="009A660A" w:rsidP="009A660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łodyga powinna być ucięta nieco poniżej najniższego poziomu wyrastania liści; liście powinny pozostać mocno przytwierdzone, a miejsce cięcia powinno być czyste;</w:t>
            </w:r>
          </w:p>
          <w:p w:rsidR="009A660A" w:rsidRPr="008A250F" w:rsidRDefault="009A660A" w:rsidP="009A660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dopuszczalne są przycięcia i niewielkie pęknięcia zewnętrznych liści, pod warunkiem, że nie mają one wpływu na ogólny wygląd, jakość, zachowanie jakości oraz prezentację w opakowaniu </w:t>
            </w:r>
          </w:p>
        </w:tc>
        <w:tc>
          <w:tcPr>
            <w:tcW w:w="1224" w:type="dxa"/>
            <w:vMerge w:val="restart"/>
            <w:shd w:val="clear" w:color="auto" w:fill="auto"/>
            <w:vAlign w:val="center"/>
          </w:tcPr>
          <w:p w:rsidR="009A660A" w:rsidRPr="00E1625C" w:rsidRDefault="009A660A" w:rsidP="009A660A">
            <w:pPr>
              <w:widowControl w:val="0"/>
              <w:autoSpaceDE w:val="0"/>
              <w:autoSpaceDN w:val="0"/>
              <w:adjustRightInd w:val="0"/>
              <w:spacing w:after="0" w:line="240" w:lineRule="auto"/>
              <w:jc w:val="center"/>
              <w:rPr>
                <w:rFonts w:ascii="Arial" w:hAnsi="Arial" w:cs="Arial"/>
                <w:sz w:val="18"/>
                <w:szCs w:val="18"/>
              </w:rPr>
            </w:pPr>
            <w:r>
              <w:rPr>
                <w:rFonts w:ascii="Arial" w:hAnsi="Arial" w:cs="Arial"/>
                <w:bCs/>
                <w:sz w:val="18"/>
                <w:szCs w:val="18"/>
              </w:rPr>
              <w:t>PN-R-75356</w:t>
            </w:r>
          </w:p>
        </w:tc>
      </w:tr>
      <w:tr w:rsidR="009A660A" w:rsidRPr="002C3EC8" w:rsidTr="00122825">
        <w:trPr>
          <w:cantSplit/>
          <w:trHeight w:val="90"/>
          <w:jc w:val="center"/>
        </w:trPr>
        <w:tc>
          <w:tcPr>
            <w:tcW w:w="0" w:type="auto"/>
          </w:tcPr>
          <w:p w:rsidR="009A660A" w:rsidRDefault="009A660A" w:rsidP="009A660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041" w:type="dxa"/>
          </w:tcPr>
          <w:p w:rsidR="009A660A" w:rsidRDefault="009A660A" w:rsidP="009A660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Kształt </w:t>
            </w:r>
          </w:p>
        </w:tc>
        <w:tc>
          <w:tcPr>
            <w:tcW w:w="5258" w:type="dxa"/>
            <w:tcBorders>
              <w:top w:val="single" w:sz="6" w:space="0" w:color="auto"/>
              <w:bottom w:val="single" w:sz="6" w:space="0" w:color="auto"/>
            </w:tcBorders>
          </w:tcPr>
          <w:p w:rsidR="009A660A" w:rsidRPr="001132E9" w:rsidRDefault="009A660A" w:rsidP="009A660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Wydłużony</w:t>
            </w:r>
          </w:p>
        </w:tc>
        <w:tc>
          <w:tcPr>
            <w:tcW w:w="1224" w:type="dxa"/>
            <w:vMerge/>
            <w:shd w:val="clear" w:color="auto" w:fill="auto"/>
            <w:vAlign w:val="center"/>
          </w:tcPr>
          <w:p w:rsidR="009A660A" w:rsidRPr="002C3EC8" w:rsidRDefault="009A660A" w:rsidP="009A660A">
            <w:pPr>
              <w:spacing w:after="0" w:line="240" w:lineRule="auto"/>
              <w:rPr>
                <w:rFonts w:ascii="Arial" w:hAnsi="Arial" w:cs="Arial"/>
                <w:sz w:val="18"/>
                <w:szCs w:val="18"/>
              </w:rPr>
            </w:pPr>
          </w:p>
        </w:tc>
      </w:tr>
      <w:tr w:rsidR="009A660A" w:rsidRPr="002C3EC8" w:rsidTr="00122825">
        <w:trPr>
          <w:cantSplit/>
          <w:trHeight w:val="90"/>
          <w:jc w:val="center"/>
        </w:trPr>
        <w:tc>
          <w:tcPr>
            <w:tcW w:w="0" w:type="auto"/>
          </w:tcPr>
          <w:p w:rsidR="009A660A" w:rsidRDefault="009A660A" w:rsidP="009A660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041" w:type="dxa"/>
          </w:tcPr>
          <w:p w:rsidR="009A660A" w:rsidRDefault="009A660A" w:rsidP="009A660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Barwa </w:t>
            </w:r>
          </w:p>
        </w:tc>
        <w:tc>
          <w:tcPr>
            <w:tcW w:w="5258" w:type="dxa"/>
            <w:tcBorders>
              <w:top w:val="single" w:sz="6" w:space="0" w:color="auto"/>
              <w:bottom w:val="single" w:sz="6" w:space="0" w:color="auto"/>
            </w:tcBorders>
          </w:tcPr>
          <w:p w:rsidR="009A660A" w:rsidRDefault="009A660A" w:rsidP="009A660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Zielona lub seledynowa</w:t>
            </w:r>
          </w:p>
        </w:tc>
        <w:tc>
          <w:tcPr>
            <w:tcW w:w="1224" w:type="dxa"/>
            <w:vMerge/>
            <w:shd w:val="clear" w:color="auto" w:fill="auto"/>
            <w:vAlign w:val="center"/>
          </w:tcPr>
          <w:p w:rsidR="009A660A" w:rsidRPr="002C3EC8" w:rsidRDefault="009A660A" w:rsidP="009A660A">
            <w:pPr>
              <w:spacing w:after="0" w:line="240" w:lineRule="auto"/>
              <w:rPr>
                <w:rFonts w:ascii="Arial" w:hAnsi="Arial" w:cs="Arial"/>
                <w:sz w:val="18"/>
                <w:szCs w:val="18"/>
              </w:rPr>
            </w:pPr>
          </w:p>
        </w:tc>
      </w:tr>
      <w:tr w:rsidR="009A660A" w:rsidRPr="002C3EC8" w:rsidTr="00122825">
        <w:trPr>
          <w:cantSplit/>
          <w:trHeight w:val="90"/>
          <w:jc w:val="center"/>
        </w:trPr>
        <w:tc>
          <w:tcPr>
            <w:tcW w:w="0" w:type="auto"/>
          </w:tcPr>
          <w:p w:rsidR="009A660A" w:rsidRDefault="009A660A" w:rsidP="009A660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041" w:type="dxa"/>
          </w:tcPr>
          <w:p w:rsidR="009A660A" w:rsidRDefault="009A660A" w:rsidP="009A660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5258" w:type="dxa"/>
            <w:tcBorders>
              <w:top w:val="single" w:sz="6" w:space="0" w:color="auto"/>
              <w:bottom w:val="single" w:sz="6" w:space="0" w:color="auto"/>
            </w:tcBorders>
          </w:tcPr>
          <w:p w:rsidR="009A660A" w:rsidRPr="001132E9" w:rsidRDefault="009A660A" w:rsidP="009A660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224" w:type="dxa"/>
            <w:vMerge/>
            <w:shd w:val="clear" w:color="auto" w:fill="auto"/>
            <w:vAlign w:val="center"/>
          </w:tcPr>
          <w:p w:rsidR="009A660A" w:rsidRPr="002C3EC8" w:rsidRDefault="009A660A" w:rsidP="009A660A">
            <w:pPr>
              <w:spacing w:after="0" w:line="240" w:lineRule="auto"/>
              <w:rPr>
                <w:rFonts w:ascii="Arial" w:hAnsi="Arial" w:cs="Arial"/>
                <w:sz w:val="18"/>
                <w:szCs w:val="18"/>
              </w:rPr>
            </w:pPr>
          </w:p>
        </w:tc>
      </w:tr>
      <w:tr w:rsidR="009A660A" w:rsidRPr="002C3EC8" w:rsidTr="00122825">
        <w:trPr>
          <w:cantSplit/>
          <w:trHeight w:val="341"/>
          <w:jc w:val="center"/>
        </w:trPr>
        <w:tc>
          <w:tcPr>
            <w:tcW w:w="0" w:type="auto"/>
          </w:tcPr>
          <w:p w:rsidR="009A660A" w:rsidRPr="00A32CEF" w:rsidRDefault="009A660A" w:rsidP="009A660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1041" w:type="dxa"/>
          </w:tcPr>
          <w:p w:rsidR="009A660A" w:rsidRPr="00A32CEF" w:rsidRDefault="009A660A" w:rsidP="009A660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5258" w:type="dxa"/>
            <w:tcBorders>
              <w:bottom w:val="single" w:sz="6" w:space="0" w:color="auto"/>
            </w:tcBorders>
          </w:tcPr>
          <w:p w:rsidR="009A660A" w:rsidRPr="00A32CEF" w:rsidRDefault="009A660A" w:rsidP="009A660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Jednolite w opakowaniu pod względem pochodzenia, odmiany, jakości, kształtu i koloru</w:t>
            </w:r>
          </w:p>
        </w:tc>
        <w:tc>
          <w:tcPr>
            <w:tcW w:w="1224" w:type="dxa"/>
            <w:vMerge/>
            <w:shd w:val="clear" w:color="auto" w:fill="auto"/>
            <w:vAlign w:val="center"/>
          </w:tcPr>
          <w:p w:rsidR="009A660A" w:rsidRPr="002C3EC8" w:rsidRDefault="009A660A" w:rsidP="009A660A">
            <w:pPr>
              <w:widowControl w:val="0"/>
              <w:autoSpaceDE w:val="0"/>
              <w:autoSpaceDN w:val="0"/>
              <w:adjustRightInd w:val="0"/>
              <w:spacing w:after="0" w:line="240" w:lineRule="auto"/>
              <w:jc w:val="both"/>
              <w:rPr>
                <w:rFonts w:ascii="Arial" w:hAnsi="Arial" w:cs="Arial"/>
                <w:sz w:val="18"/>
                <w:szCs w:val="18"/>
              </w:rPr>
            </w:pPr>
          </w:p>
        </w:tc>
      </w:tr>
      <w:tr w:rsidR="009A660A" w:rsidRPr="002C3EC8" w:rsidTr="00122825">
        <w:trPr>
          <w:cantSplit/>
          <w:trHeight w:val="90"/>
          <w:jc w:val="center"/>
        </w:trPr>
        <w:tc>
          <w:tcPr>
            <w:tcW w:w="0" w:type="auto"/>
          </w:tcPr>
          <w:p w:rsidR="009A660A" w:rsidRPr="00A32CEF" w:rsidRDefault="009A660A" w:rsidP="009A660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6</w:t>
            </w:r>
          </w:p>
        </w:tc>
        <w:tc>
          <w:tcPr>
            <w:tcW w:w="1041" w:type="dxa"/>
          </w:tcPr>
          <w:p w:rsidR="009A660A" w:rsidRPr="003D2FF4" w:rsidRDefault="009A660A" w:rsidP="009A660A">
            <w:pPr>
              <w:widowControl w:val="0"/>
              <w:autoSpaceDE w:val="0"/>
              <w:autoSpaceDN w:val="0"/>
              <w:adjustRightInd w:val="0"/>
              <w:spacing w:after="0" w:line="240" w:lineRule="auto"/>
              <w:jc w:val="both"/>
              <w:rPr>
                <w:rFonts w:ascii="Arial" w:hAnsi="Arial" w:cs="Arial"/>
                <w:spacing w:val="-4"/>
                <w:sz w:val="18"/>
                <w:szCs w:val="18"/>
              </w:rPr>
            </w:pPr>
            <w:r>
              <w:rPr>
                <w:rFonts w:ascii="Arial" w:hAnsi="Arial" w:cs="Arial"/>
                <w:spacing w:val="-4"/>
                <w:sz w:val="18"/>
                <w:szCs w:val="18"/>
              </w:rPr>
              <w:t>Masa główki</w:t>
            </w:r>
            <w:r w:rsidRPr="00AD65F9">
              <w:rPr>
                <w:rFonts w:ascii="Arial" w:hAnsi="Arial" w:cs="Arial"/>
                <w:spacing w:val="-4"/>
                <w:sz w:val="18"/>
                <w:szCs w:val="18"/>
              </w:rPr>
              <w:t>,</w:t>
            </w:r>
            <w:r>
              <w:rPr>
                <w:rFonts w:ascii="Arial" w:hAnsi="Arial" w:cs="Arial"/>
                <w:spacing w:val="-4"/>
                <w:sz w:val="18"/>
                <w:szCs w:val="18"/>
              </w:rPr>
              <w:t xml:space="preserve"> nie mniej niż, g</w:t>
            </w:r>
          </w:p>
        </w:tc>
        <w:tc>
          <w:tcPr>
            <w:tcW w:w="5258" w:type="dxa"/>
            <w:tcBorders>
              <w:top w:val="single" w:sz="6" w:space="0" w:color="auto"/>
              <w:bottom w:val="single" w:sz="6" w:space="0" w:color="auto"/>
            </w:tcBorders>
          </w:tcPr>
          <w:p w:rsidR="009A660A" w:rsidRPr="00A16D63" w:rsidRDefault="009A660A" w:rsidP="009A660A">
            <w:pPr>
              <w:tabs>
                <w:tab w:val="left" w:pos="1620"/>
              </w:tabs>
              <w:spacing w:after="0" w:line="240" w:lineRule="auto"/>
              <w:rPr>
                <w:rFonts w:ascii="Arial" w:hAnsi="Arial" w:cs="Arial"/>
                <w:sz w:val="18"/>
                <w:szCs w:val="18"/>
              </w:rPr>
            </w:pPr>
            <w:r>
              <w:rPr>
                <w:rFonts w:ascii="Arial" w:hAnsi="Arial" w:cs="Arial"/>
                <w:sz w:val="18"/>
                <w:szCs w:val="18"/>
              </w:rPr>
              <w:tab/>
            </w:r>
            <w:r w:rsidRPr="00A16D63">
              <w:rPr>
                <w:rFonts w:ascii="Arial" w:hAnsi="Arial" w:cs="Arial"/>
                <w:sz w:val="18"/>
                <w:szCs w:val="18"/>
              </w:rPr>
              <w:t>350</w:t>
            </w:r>
          </w:p>
        </w:tc>
        <w:tc>
          <w:tcPr>
            <w:tcW w:w="1224" w:type="dxa"/>
            <w:vMerge/>
            <w:shd w:val="clear" w:color="auto" w:fill="auto"/>
            <w:vAlign w:val="center"/>
          </w:tcPr>
          <w:p w:rsidR="009A660A" w:rsidRPr="002C3EC8" w:rsidRDefault="009A660A" w:rsidP="009A660A">
            <w:pPr>
              <w:spacing w:after="0" w:line="240" w:lineRule="auto"/>
              <w:rPr>
                <w:rFonts w:ascii="Arial" w:hAnsi="Arial" w:cs="Arial"/>
                <w:sz w:val="18"/>
                <w:szCs w:val="18"/>
              </w:rPr>
            </w:pPr>
          </w:p>
        </w:tc>
      </w:tr>
    </w:tbl>
    <w:p w:rsidR="009A660A" w:rsidRDefault="009A660A" w:rsidP="009A660A">
      <w:pPr>
        <w:pStyle w:val="Nagwek11"/>
        <w:spacing w:before="0" w:after="0"/>
        <w:rPr>
          <w:bCs w:val="0"/>
        </w:rPr>
      </w:pPr>
      <w:r>
        <w:rPr>
          <w:bCs w:val="0"/>
        </w:rPr>
        <w:t xml:space="preserve">2.3 Wymagania chemiczne </w:t>
      </w:r>
    </w:p>
    <w:p w:rsidR="009A660A" w:rsidRPr="0042641B" w:rsidRDefault="009A660A" w:rsidP="009A660A">
      <w:pPr>
        <w:pStyle w:val="Nagwek11"/>
        <w:spacing w:before="0" w:after="0"/>
        <w:rPr>
          <w:bCs w:val="0"/>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9A660A" w:rsidRPr="009A660A" w:rsidRDefault="009A660A" w:rsidP="009A660A">
      <w:pPr>
        <w:pStyle w:val="E-1"/>
        <w:jc w:val="both"/>
        <w:rPr>
          <w:rFonts w:ascii="Arial" w:hAnsi="Arial" w:cs="Arial"/>
          <w:b/>
        </w:rPr>
      </w:pPr>
      <w:r w:rsidRPr="009A660A">
        <w:rPr>
          <w:rFonts w:ascii="Arial" w:hAnsi="Arial" w:cs="Arial"/>
          <w:b/>
        </w:rPr>
        <w:t>3.Trwałość</w:t>
      </w:r>
    </w:p>
    <w:p w:rsidR="009A660A" w:rsidRPr="0034180F" w:rsidRDefault="009A660A" w:rsidP="009A660A">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7 dni</w:t>
      </w:r>
      <w:r w:rsidRPr="00283F20">
        <w:rPr>
          <w:rFonts w:ascii="Arial" w:hAnsi="Arial" w:cs="Arial"/>
          <w:sz w:val="20"/>
          <w:szCs w:val="20"/>
        </w:rPr>
        <w:t xml:space="preserve"> od daty </w:t>
      </w:r>
      <w:r>
        <w:rPr>
          <w:rFonts w:ascii="Arial" w:hAnsi="Arial" w:cs="Arial"/>
          <w:sz w:val="20"/>
          <w:szCs w:val="20"/>
        </w:rPr>
        <w:t>dostawy do magazynu odbiorcy wojskowego</w:t>
      </w:r>
      <w:r w:rsidRPr="00283F20">
        <w:rPr>
          <w:rFonts w:ascii="Arial" w:hAnsi="Arial" w:cs="Arial"/>
          <w:sz w:val="20"/>
          <w:szCs w:val="20"/>
        </w:rPr>
        <w:t>.</w:t>
      </w:r>
    </w:p>
    <w:p w:rsidR="009A660A" w:rsidRPr="009A660A" w:rsidRDefault="009A660A" w:rsidP="009A660A">
      <w:pPr>
        <w:pStyle w:val="E-1"/>
        <w:jc w:val="both"/>
        <w:rPr>
          <w:rFonts w:ascii="Arial" w:hAnsi="Arial" w:cs="Arial"/>
          <w:b/>
        </w:rPr>
      </w:pPr>
      <w:r w:rsidRPr="009A660A">
        <w:rPr>
          <w:rFonts w:ascii="Arial" w:hAnsi="Arial" w:cs="Arial"/>
          <w:b/>
        </w:rPr>
        <w:t>4. Metody badań</w:t>
      </w:r>
    </w:p>
    <w:p w:rsidR="009A660A" w:rsidRPr="009A660A" w:rsidRDefault="009A660A" w:rsidP="009A660A">
      <w:pPr>
        <w:pStyle w:val="E-1"/>
        <w:jc w:val="both"/>
        <w:rPr>
          <w:rFonts w:ascii="Arial" w:hAnsi="Arial" w:cs="Arial"/>
          <w:b/>
        </w:rPr>
      </w:pPr>
      <w:r w:rsidRPr="009A660A">
        <w:rPr>
          <w:rFonts w:ascii="Arial" w:hAnsi="Arial" w:cs="Arial"/>
          <w:b/>
        </w:rPr>
        <w:t>4.1 Sprawdzenie znakowania i stanu opakowania</w:t>
      </w:r>
    </w:p>
    <w:p w:rsidR="009A660A" w:rsidRPr="009A660A" w:rsidRDefault="009A660A" w:rsidP="009A660A">
      <w:pPr>
        <w:pStyle w:val="E-1"/>
        <w:jc w:val="both"/>
        <w:rPr>
          <w:rFonts w:ascii="Arial" w:hAnsi="Arial" w:cs="Arial"/>
        </w:rPr>
      </w:pPr>
      <w:r w:rsidRPr="009A660A">
        <w:rPr>
          <w:rFonts w:ascii="Arial" w:hAnsi="Arial" w:cs="Arial"/>
        </w:rPr>
        <w:t>Wykonać metodą wizualną na zgodność z pkt. 5.1 i 5.2.</w:t>
      </w:r>
    </w:p>
    <w:p w:rsidR="009A660A" w:rsidRPr="009A660A" w:rsidRDefault="009A660A" w:rsidP="009A660A">
      <w:pPr>
        <w:pStyle w:val="E-1"/>
        <w:jc w:val="both"/>
        <w:rPr>
          <w:rFonts w:ascii="Arial" w:hAnsi="Arial" w:cs="Arial"/>
          <w:b/>
        </w:rPr>
      </w:pPr>
      <w:r w:rsidRPr="009A660A">
        <w:rPr>
          <w:rFonts w:ascii="Arial" w:hAnsi="Arial" w:cs="Arial"/>
          <w:b/>
        </w:rPr>
        <w:t>4.2 Oznaczanie cech organoleptycznych i fizycznych</w:t>
      </w:r>
    </w:p>
    <w:p w:rsidR="009A660A" w:rsidRPr="009A660A" w:rsidRDefault="009A660A" w:rsidP="009A660A">
      <w:pPr>
        <w:pStyle w:val="E-1"/>
        <w:jc w:val="both"/>
        <w:rPr>
          <w:rFonts w:ascii="Arial" w:hAnsi="Arial" w:cs="Arial"/>
        </w:rPr>
      </w:pPr>
      <w:r w:rsidRPr="009A660A">
        <w:rPr>
          <w:rFonts w:ascii="Arial" w:hAnsi="Arial" w:cs="Arial"/>
        </w:rPr>
        <w:t>Według norm podanych w Tablicy1.</w:t>
      </w:r>
    </w:p>
    <w:p w:rsidR="009A660A" w:rsidRPr="009A660A" w:rsidRDefault="009A660A" w:rsidP="009A660A">
      <w:pPr>
        <w:pStyle w:val="E-1"/>
        <w:rPr>
          <w:rFonts w:ascii="Arial" w:hAnsi="Arial" w:cs="Arial"/>
        </w:rPr>
      </w:pPr>
      <w:r w:rsidRPr="009A660A">
        <w:rPr>
          <w:rFonts w:ascii="Arial" w:hAnsi="Arial" w:cs="Arial"/>
          <w:b/>
        </w:rPr>
        <w:t xml:space="preserve">5 Pakowanie, znakowanie, przechowywanie </w:t>
      </w:r>
    </w:p>
    <w:p w:rsidR="009A660A" w:rsidRPr="009A660A" w:rsidRDefault="009A660A" w:rsidP="009A660A">
      <w:pPr>
        <w:pStyle w:val="E-1"/>
        <w:rPr>
          <w:rFonts w:ascii="Arial" w:hAnsi="Arial" w:cs="Arial"/>
          <w:b/>
        </w:rPr>
      </w:pPr>
      <w:r w:rsidRPr="009A660A">
        <w:rPr>
          <w:rFonts w:ascii="Arial" w:hAnsi="Arial" w:cs="Arial"/>
          <w:b/>
        </w:rPr>
        <w:t>5.1 Pakowanie</w:t>
      </w:r>
    </w:p>
    <w:p w:rsidR="009A660A" w:rsidRPr="00122825" w:rsidRDefault="009A660A" w:rsidP="009A660A">
      <w:pPr>
        <w:pStyle w:val="E-1"/>
        <w:jc w:val="both"/>
        <w:rPr>
          <w:rFonts w:ascii="Arial" w:hAnsi="Arial" w:cs="Arial"/>
          <w:szCs w:val="24"/>
          <w14:shadow w14:blurRad="0" w14:dist="0" w14:dir="0" w14:sx="0" w14:sy="0" w14:kx="0" w14:ky="0" w14:algn="none">
            <w14:srgbClr w14:val="000000"/>
          </w14:shadow>
        </w:rPr>
      </w:pPr>
      <w:r w:rsidRPr="00122825">
        <w:rPr>
          <w:rFonts w:ascii="Arial" w:hAnsi="Arial" w:cs="Arial"/>
          <w:szCs w:val="24"/>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9A660A" w:rsidRPr="00A556CF" w:rsidRDefault="009A660A" w:rsidP="00122825">
      <w:pPr>
        <w:pStyle w:val="E-1"/>
        <w:jc w:val="both"/>
        <w:rPr>
          <w:rFonts w:ascii="Arial" w:hAnsi="Arial" w:cs="Arial"/>
          <w:szCs w:val="24"/>
          <w14:shadow w14:blurRad="0" w14:dist="0" w14:dir="0" w14:sx="0" w14:sy="0" w14:kx="0" w14:ky="0" w14:algn="none">
            <w14:srgbClr w14:val="000000"/>
          </w14:shadow>
        </w:rPr>
      </w:pPr>
      <w:r w:rsidRPr="00122825">
        <w:rPr>
          <w:rFonts w:ascii="Arial" w:hAnsi="Arial" w:cs="Arial"/>
          <w:szCs w:val="24"/>
          <w14:shadow w14:blurRad="0" w14:dist="0" w14:dir="0" w14:sx="0" w14:sy="0" w14:kx="0" w14:ky="0" w14:algn="none">
            <w14:srgbClr w14:val="000000"/>
          </w14:shadow>
        </w:rPr>
        <w:t>Opakowania powinny</w:t>
      </w:r>
      <w:r w:rsidRPr="00A556CF">
        <w:rPr>
          <w:rFonts w:ascii="Arial" w:hAnsi="Arial" w:cs="Arial"/>
          <w:szCs w:val="24"/>
          <w14:shadow w14:blurRad="0" w14:dist="0" w14:dir="0" w14:sx="0" w14:sy="0" w14:kx="0" w14:ky="0" w14:algn="none">
            <w14:srgbClr w14:val="000000"/>
          </w14:shadow>
        </w:rPr>
        <w:t xml:space="preserve"> być wykonane z materiałów opakowaniowych przeznaczonych do kontaktu z żywnością.</w:t>
      </w:r>
    </w:p>
    <w:p w:rsidR="009A660A" w:rsidRDefault="009A660A" w:rsidP="009A660A">
      <w:pPr>
        <w:overflowPunct w:val="0"/>
        <w:autoSpaceDE w:val="0"/>
        <w:autoSpaceDN w:val="0"/>
        <w:adjustRightInd w:val="0"/>
        <w:spacing w:after="0" w:line="240" w:lineRule="auto"/>
        <w:jc w:val="both"/>
        <w:textAlignment w:val="baseline"/>
        <w:rPr>
          <w:rFonts w:ascii="Arial" w:hAnsi="Arial" w:cs="Arial"/>
          <w:sz w:val="20"/>
          <w:szCs w:val="20"/>
        </w:rPr>
      </w:pPr>
      <w:r w:rsidRPr="00A556CF">
        <w:rPr>
          <w:rFonts w:ascii="Arial" w:eastAsia="Times New Roman" w:hAnsi="Arial" w:cs="Arial"/>
          <w:sz w:val="20"/>
          <w:szCs w:val="24"/>
          <w:lang w:eastAsia="pl-PL"/>
        </w:rPr>
        <w:t>Nie dopuszcza się stosowania opakowań</w:t>
      </w:r>
      <w:r>
        <w:rPr>
          <w:rFonts w:ascii="Arial" w:hAnsi="Arial" w:cs="Arial"/>
          <w:sz w:val="20"/>
          <w:szCs w:val="20"/>
        </w:rPr>
        <w:t xml:space="preserve"> zastępczych oraz umieszczania reklam na opakowaniach.</w:t>
      </w:r>
    </w:p>
    <w:p w:rsidR="009A660A" w:rsidRPr="009A660A" w:rsidRDefault="009A660A" w:rsidP="00781799">
      <w:pPr>
        <w:pStyle w:val="E-1"/>
        <w:numPr>
          <w:ilvl w:val="1"/>
          <w:numId w:val="24"/>
        </w:numPr>
        <w:rPr>
          <w:rFonts w:ascii="Arial" w:hAnsi="Arial" w:cs="Arial"/>
        </w:rPr>
      </w:pPr>
      <w:r w:rsidRPr="009A660A">
        <w:rPr>
          <w:rFonts w:ascii="Arial" w:hAnsi="Arial" w:cs="Arial"/>
          <w:b/>
        </w:rPr>
        <w:t>Znakowanie</w:t>
      </w:r>
    </w:p>
    <w:p w:rsidR="009A660A" w:rsidRPr="00A556CF" w:rsidRDefault="009A660A" w:rsidP="009A660A">
      <w:pPr>
        <w:pStyle w:val="E-1"/>
        <w:rPr>
          <w:rFonts w:ascii="Arial" w:hAnsi="Arial" w:cs="Arial"/>
          <w:szCs w:val="24"/>
          <w14:shadow w14:blurRad="0" w14:dist="0" w14:dir="0" w14:sx="0" w14:sy="0" w14:kx="0" w14:ky="0" w14:algn="none">
            <w14:srgbClr w14:val="000000"/>
          </w14:shadow>
        </w:rPr>
      </w:pPr>
      <w:r w:rsidRPr="00A556CF">
        <w:rPr>
          <w:rFonts w:ascii="Arial" w:hAnsi="Arial" w:cs="Arial"/>
          <w:szCs w:val="24"/>
          <w14:shadow w14:blurRad="0" w14:dist="0" w14:dir="0" w14:sx="0" w14:sy="0" w14:kx="0" w14:ky="0" w14:algn="none">
            <w14:srgbClr w14:val="000000"/>
          </w14:shadow>
        </w:rPr>
        <w:t>Zgodnie z aktualnie obowiązującym prawem.</w:t>
      </w:r>
    </w:p>
    <w:p w:rsidR="009A660A" w:rsidRPr="009A660A" w:rsidRDefault="009A660A" w:rsidP="009A660A">
      <w:pPr>
        <w:pStyle w:val="E-1"/>
        <w:rPr>
          <w:rFonts w:ascii="Arial" w:hAnsi="Arial" w:cs="Arial"/>
          <w:b/>
        </w:rPr>
      </w:pPr>
      <w:r w:rsidRPr="009A660A">
        <w:rPr>
          <w:rFonts w:ascii="Arial" w:hAnsi="Arial" w:cs="Arial"/>
          <w:b/>
        </w:rPr>
        <w:t>5.3 Przechowywanie</w:t>
      </w:r>
    </w:p>
    <w:p w:rsidR="009A660A" w:rsidRPr="00A556CF" w:rsidRDefault="009A660A" w:rsidP="009A660A">
      <w:pPr>
        <w:pStyle w:val="E-1"/>
        <w:rPr>
          <w:rFonts w:ascii="Arial" w:hAnsi="Arial" w:cs="Arial"/>
          <w:szCs w:val="24"/>
          <w14:shadow w14:blurRad="0" w14:dist="0" w14:dir="0" w14:sx="0" w14:sy="0" w14:kx="0" w14:ky="0" w14:algn="none">
            <w14:srgbClr w14:val="000000"/>
          </w14:shadow>
        </w:rPr>
      </w:pPr>
      <w:r w:rsidRPr="00A556CF">
        <w:rPr>
          <w:rFonts w:ascii="Arial" w:hAnsi="Arial" w:cs="Arial"/>
          <w:szCs w:val="24"/>
          <w14:shadow w14:blurRad="0" w14:dist="0" w14:dir="0" w14:sx="0" w14:sy="0" w14:kx="0" w14:ky="0" w14:algn="none">
            <w14:srgbClr w14:val="000000"/>
          </w14:shadow>
        </w:rPr>
        <w:t>Przechowywać zgodnie z zaleceniami producenta.</w:t>
      </w:r>
    </w:p>
    <w:p w:rsidR="009A660A" w:rsidRDefault="009A660A" w:rsidP="009A660A">
      <w:pPr>
        <w:spacing w:after="0" w:line="240" w:lineRule="auto"/>
      </w:pPr>
      <w:r>
        <w:br w:type="page"/>
      </w:r>
    </w:p>
    <w:p w:rsidR="009A660A" w:rsidRPr="00A124BF" w:rsidRDefault="009A660A" w:rsidP="00C55A51">
      <w:pPr>
        <w:spacing w:after="0" w:line="240" w:lineRule="auto"/>
        <w:jc w:val="right"/>
        <w:rPr>
          <w:rFonts w:ascii="Arial Narrow" w:eastAsia="Times New Roman" w:hAnsi="Arial Narrow" w:cs="Arial"/>
          <w:szCs w:val="20"/>
        </w:rPr>
      </w:pPr>
      <w:r w:rsidRPr="00A124BF">
        <w:rPr>
          <w:rFonts w:ascii="Arial Narrow" w:eastAsia="Times New Roman" w:hAnsi="Arial Narrow" w:cs="Arial"/>
          <w:szCs w:val="20"/>
        </w:rPr>
        <w:lastRenderedPageBreak/>
        <w:t xml:space="preserve">ZAŁĄCZNIK </w:t>
      </w:r>
      <w:r w:rsidR="00A124BF" w:rsidRPr="00A124BF">
        <w:rPr>
          <w:rFonts w:ascii="Arial Narrow" w:eastAsia="Times New Roman" w:hAnsi="Arial Narrow" w:cs="Arial"/>
          <w:szCs w:val="20"/>
        </w:rPr>
        <w:t>26</w:t>
      </w:r>
    </w:p>
    <w:p w:rsidR="009A660A" w:rsidRPr="00A124BF" w:rsidRDefault="009A660A" w:rsidP="00C55A51">
      <w:pPr>
        <w:spacing w:after="0" w:line="240" w:lineRule="auto"/>
        <w:jc w:val="right"/>
        <w:rPr>
          <w:rFonts w:ascii="Arial Narrow" w:eastAsia="Times New Roman" w:hAnsi="Arial Narrow" w:cs="Arial"/>
          <w:szCs w:val="20"/>
        </w:rPr>
      </w:pPr>
    </w:p>
    <w:p w:rsidR="009A660A" w:rsidRPr="00A556CF" w:rsidRDefault="009A660A" w:rsidP="00C55A51">
      <w:pPr>
        <w:spacing w:after="0" w:line="240" w:lineRule="auto"/>
        <w:jc w:val="center"/>
        <w:rPr>
          <w:rFonts w:ascii="Arial" w:hAnsi="Arial" w:cs="Arial"/>
          <w:b/>
          <w:sz w:val="28"/>
          <w:szCs w:val="40"/>
        </w:rPr>
      </w:pPr>
      <w:r w:rsidRPr="00A556CF">
        <w:rPr>
          <w:rFonts w:ascii="Arial" w:hAnsi="Arial" w:cs="Arial"/>
          <w:b/>
          <w:sz w:val="28"/>
          <w:szCs w:val="40"/>
        </w:rPr>
        <w:t>INSPEKTORAT WSPARCIA SIŁ ZBROJNYCH</w:t>
      </w:r>
    </w:p>
    <w:p w:rsidR="009A660A" w:rsidRPr="00A556CF" w:rsidRDefault="009A660A" w:rsidP="009A660A">
      <w:pPr>
        <w:spacing w:after="0" w:line="240" w:lineRule="auto"/>
        <w:jc w:val="center"/>
        <w:rPr>
          <w:rFonts w:ascii="Arial" w:hAnsi="Arial" w:cs="Arial"/>
          <w:b/>
          <w:sz w:val="28"/>
          <w:szCs w:val="40"/>
        </w:rPr>
      </w:pPr>
      <w:r w:rsidRPr="00A556CF">
        <w:rPr>
          <w:rFonts w:ascii="Arial" w:hAnsi="Arial" w:cs="Arial"/>
          <w:b/>
          <w:sz w:val="28"/>
          <w:szCs w:val="40"/>
        </w:rPr>
        <w:t>SZEFOSTWO SŁUŻBY ŻYWNOŚCIOWEJ</w:t>
      </w:r>
    </w:p>
    <w:p w:rsidR="009A660A" w:rsidRPr="00A556CF" w:rsidRDefault="009A660A" w:rsidP="009A660A">
      <w:pPr>
        <w:spacing w:after="0" w:line="240" w:lineRule="auto"/>
        <w:jc w:val="center"/>
        <w:rPr>
          <w:rFonts w:ascii="Arial" w:hAnsi="Arial" w:cs="Arial"/>
          <w:b/>
          <w:sz w:val="28"/>
          <w:szCs w:val="40"/>
        </w:rPr>
      </w:pPr>
      <w:r w:rsidRPr="00A556CF">
        <w:rPr>
          <w:rFonts w:ascii="Arial" w:hAnsi="Arial" w:cs="Arial"/>
          <w:b/>
          <w:caps/>
          <w:sz w:val="28"/>
          <w:szCs w:val="40"/>
        </w:rPr>
        <w:t>minimalne wymagania jakościowe</w:t>
      </w:r>
    </w:p>
    <w:p w:rsidR="009A660A" w:rsidRPr="00A556CF" w:rsidRDefault="009A660A" w:rsidP="009A660A">
      <w:pPr>
        <w:spacing w:after="0" w:line="240" w:lineRule="auto"/>
        <w:jc w:val="center"/>
        <w:rPr>
          <w:rFonts w:ascii="Arial" w:hAnsi="Arial" w:cs="Arial"/>
          <w:b/>
          <w:sz w:val="20"/>
          <w:szCs w:val="40"/>
        </w:rPr>
      </w:pPr>
    </w:p>
    <w:p w:rsidR="009A660A" w:rsidRPr="00A556CF" w:rsidRDefault="009A660A" w:rsidP="009A660A">
      <w:pPr>
        <w:spacing w:after="0" w:line="240" w:lineRule="auto"/>
        <w:jc w:val="center"/>
        <w:rPr>
          <w:rFonts w:ascii="Arial" w:hAnsi="Arial" w:cs="Arial"/>
          <w:b/>
          <w:caps/>
          <w:sz w:val="28"/>
          <w:szCs w:val="40"/>
        </w:rPr>
      </w:pPr>
      <w:r w:rsidRPr="00A556CF">
        <w:rPr>
          <w:rFonts w:ascii="Arial" w:hAnsi="Arial" w:cs="Arial"/>
          <w:b/>
          <w:caps/>
          <w:sz w:val="28"/>
          <w:szCs w:val="40"/>
        </w:rPr>
        <w:t>kapusta włoska</w:t>
      </w:r>
    </w:p>
    <w:p w:rsidR="009A660A" w:rsidRPr="009A660A" w:rsidRDefault="009A660A" w:rsidP="009A660A">
      <w:pPr>
        <w:pStyle w:val="E-1"/>
        <w:rPr>
          <w:rFonts w:ascii="Arial" w:hAnsi="Arial" w:cs="Arial"/>
          <w:b/>
        </w:rPr>
      </w:pPr>
    </w:p>
    <w:p w:rsidR="009A660A" w:rsidRPr="009A660A" w:rsidRDefault="009A660A" w:rsidP="00781799">
      <w:pPr>
        <w:pStyle w:val="E-1"/>
        <w:numPr>
          <w:ilvl w:val="0"/>
          <w:numId w:val="68"/>
        </w:numPr>
        <w:ind w:left="224" w:hanging="238"/>
        <w:rPr>
          <w:rFonts w:ascii="Arial" w:hAnsi="Arial" w:cs="Arial"/>
          <w:b/>
        </w:rPr>
      </w:pPr>
      <w:r w:rsidRPr="009A660A">
        <w:rPr>
          <w:rFonts w:ascii="Arial" w:hAnsi="Arial" w:cs="Arial"/>
          <w:b/>
        </w:rPr>
        <w:t>Wstęp</w:t>
      </w:r>
    </w:p>
    <w:p w:rsidR="009A660A" w:rsidRPr="009A660A" w:rsidRDefault="009A660A" w:rsidP="009A660A">
      <w:pPr>
        <w:pStyle w:val="E-1"/>
        <w:rPr>
          <w:rFonts w:ascii="Arial" w:hAnsi="Arial" w:cs="Arial"/>
        </w:rPr>
      </w:pPr>
      <w:r>
        <w:rPr>
          <w:rFonts w:ascii="Arial" w:hAnsi="Arial" w:cs="Arial"/>
          <w:b/>
        </w:rPr>
        <w:t xml:space="preserve">1.1 </w:t>
      </w:r>
      <w:r w:rsidRPr="009A660A">
        <w:rPr>
          <w:rFonts w:ascii="Arial" w:hAnsi="Arial" w:cs="Arial"/>
          <w:b/>
        </w:rPr>
        <w:t xml:space="preserve">Zakres </w:t>
      </w:r>
    </w:p>
    <w:p w:rsidR="009A660A" w:rsidRPr="00A556CF" w:rsidRDefault="009A660A" w:rsidP="009A660A">
      <w:pPr>
        <w:pStyle w:val="E-1"/>
        <w:jc w:val="both"/>
        <w:rPr>
          <w:rFonts w:ascii="Arial" w:hAnsi="Arial" w:cs="Arial"/>
          <w:szCs w:val="24"/>
          <w14:shadow w14:blurRad="0" w14:dist="0" w14:dir="0" w14:sx="0" w14:sy="0" w14:kx="0" w14:ky="0" w14:algn="none">
            <w14:srgbClr w14:val="000000"/>
          </w14:shadow>
        </w:rPr>
      </w:pPr>
      <w:r w:rsidRPr="00A556CF">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kapusty włoskiej.</w:t>
      </w:r>
    </w:p>
    <w:p w:rsidR="009A660A" w:rsidRPr="00A556CF" w:rsidRDefault="009A660A" w:rsidP="009A660A">
      <w:pPr>
        <w:pStyle w:val="E-1"/>
        <w:jc w:val="both"/>
        <w:rPr>
          <w:rFonts w:ascii="Arial" w:hAnsi="Arial" w:cs="Arial"/>
          <w:szCs w:val="24"/>
          <w14:shadow w14:blurRad="0" w14:dist="0" w14:dir="0" w14:sx="0" w14:sy="0" w14:kx="0" w14:ky="0" w14:algn="none">
            <w14:srgbClr w14:val="000000"/>
          </w14:shadow>
        </w:rPr>
      </w:pPr>
      <w:r w:rsidRPr="00A556CF">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kapusty włoskiej przeznaczonej dla odbiorcy.</w:t>
      </w:r>
    </w:p>
    <w:p w:rsidR="009A660A" w:rsidRPr="009A660A" w:rsidRDefault="009A660A" w:rsidP="00781799">
      <w:pPr>
        <w:pStyle w:val="E-1"/>
        <w:numPr>
          <w:ilvl w:val="1"/>
          <w:numId w:val="68"/>
        </w:numPr>
        <w:ind w:left="322" w:hanging="322"/>
        <w:rPr>
          <w:rFonts w:ascii="Arial" w:hAnsi="Arial" w:cs="Arial"/>
          <w:b/>
          <w:bCs/>
        </w:rPr>
      </w:pPr>
      <w:r w:rsidRPr="009A660A">
        <w:rPr>
          <w:rFonts w:ascii="Arial" w:hAnsi="Arial" w:cs="Arial"/>
          <w:b/>
          <w:bCs/>
        </w:rPr>
        <w:t>Dokumenty powołane</w:t>
      </w:r>
    </w:p>
    <w:p w:rsidR="009A660A" w:rsidRPr="00A556CF" w:rsidRDefault="009A660A" w:rsidP="009A660A">
      <w:pPr>
        <w:pStyle w:val="E-1"/>
        <w:jc w:val="both"/>
        <w:rPr>
          <w:rFonts w:ascii="Arial" w:hAnsi="Arial" w:cs="Arial"/>
          <w:szCs w:val="24"/>
          <w14:shadow w14:blurRad="0" w14:dist="0" w14:dir="0" w14:sx="0" w14:sy="0" w14:kx="0" w14:ky="0" w14:algn="none">
            <w14:srgbClr w14:val="000000"/>
          </w14:shadow>
        </w:rPr>
      </w:pPr>
      <w:r w:rsidRPr="00A556CF">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9A660A" w:rsidRPr="00794E30" w:rsidRDefault="009A660A"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 xml:space="preserve">PN-R-75356 Warzywa świeże – Badanie jakości </w:t>
      </w:r>
    </w:p>
    <w:p w:rsidR="009A660A" w:rsidRPr="009A660A" w:rsidRDefault="009A660A" w:rsidP="009A660A">
      <w:pPr>
        <w:pStyle w:val="Edward"/>
        <w:jc w:val="both"/>
        <w:rPr>
          <w:rFonts w:ascii="Arial" w:hAnsi="Arial" w:cs="Arial"/>
          <w:b/>
          <w:bCs/>
        </w:rPr>
      </w:pPr>
      <w:r w:rsidRPr="009A660A">
        <w:rPr>
          <w:rFonts w:ascii="Arial" w:hAnsi="Arial" w:cs="Arial"/>
          <w:b/>
          <w:bCs/>
        </w:rPr>
        <w:t>2 Wymagania</w:t>
      </w:r>
    </w:p>
    <w:p w:rsidR="009A660A" w:rsidRDefault="009A660A" w:rsidP="009A660A">
      <w:pPr>
        <w:pStyle w:val="Nagwek11"/>
        <w:spacing w:before="0" w:after="0"/>
        <w:rPr>
          <w:bCs w:val="0"/>
        </w:rPr>
      </w:pPr>
      <w:r>
        <w:rPr>
          <w:bCs w:val="0"/>
        </w:rPr>
        <w:t>2.1 Wymagania ogólne</w:t>
      </w:r>
    </w:p>
    <w:p w:rsidR="009A660A" w:rsidRDefault="009A660A" w:rsidP="009A660A">
      <w:pPr>
        <w:pStyle w:val="Nagwek11"/>
        <w:spacing w:before="0" w:after="0"/>
        <w:rPr>
          <w:b w:val="0"/>
          <w:bCs w:val="0"/>
        </w:rPr>
      </w:pPr>
      <w:r>
        <w:rPr>
          <w:b w:val="0"/>
          <w:bCs w:val="0"/>
        </w:rPr>
        <w:t>Produkt powinien spełniać wymagania aktualnie obowiązującego prawa żywnościowego.</w:t>
      </w:r>
    </w:p>
    <w:p w:rsidR="009A660A" w:rsidRPr="00133CB7" w:rsidRDefault="009A660A" w:rsidP="009A660A">
      <w:pPr>
        <w:pStyle w:val="Nagwek11"/>
        <w:spacing w:before="0" w:after="0"/>
        <w:rPr>
          <w:bCs w:val="0"/>
        </w:rPr>
      </w:pPr>
      <w:r>
        <w:rPr>
          <w:bCs w:val="0"/>
        </w:rPr>
        <w:t>2.2 Wymagania organoleptyczne, fizyczne</w:t>
      </w:r>
    </w:p>
    <w:p w:rsidR="009A660A" w:rsidRDefault="009A660A" w:rsidP="009A660A">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9A660A" w:rsidRPr="002C3EC8" w:rsidRDefault="009A660A" w:rsidP="009A660A">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428"/>
        <w:gridCol w:w="4678"/>
        <w:gridCol w:w="1417"/>
      </w:tblGrid>
      <w:tr w:rsidR="009A660A" w:rsidRPr="002C3EC8" w:rsidTr="00A556CF">
        <w:trPr>
          <w:trHeight w:val="450"/>
          <w:jc w:val="center"/>
        </w:trPr>
        <w:tc>
          <w:tcPr>
            <w:tcW w:w="0" w:type="auto"/>
            <w:vAlign w:val="center"/>
          </w:tcPr>
          <w:p w:rsidR="009A660A" w:rsidRPr="00A32CEF" w:rsidRDefault="009A660A" w:rsidP="009A660A">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428" w:type="dxa"/>
            <w:vAlign w:val="center"/>
          </w:tcPr>
          <w:p w:rsidR="009A660A" w:rsidRPr="00A32CEF" w:rsidRDefault="009A660A" w:rsidP="009A660A">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678" w:type="dxa"/>
            <w:vAlign w:val="center"/>
          </w:tcPr>
          <w:p w:rsidR="009A660A" w:rsidRPr="00A32CEF" w:rsidRDefault="009A660A" w:rsidP="009A660A">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417" w:type="dxa"/>
            <w:vAlign w:val="center"/>
          </w:tcPr>
          <w:p w:rsidR="00A556CF" w:rsidRDefault="009A660A" w:rsidP="009A660A">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Metody bad</w:t>
            </w:r>
            <w:r w:rsidR="00A556CF">
              <w:rPr>
                <w:rFonts w:ascii="Arial" w:hAnsi="Arial" w:cs="Arial"/>
                <w:b/>
                <w:bCs/>
                <w:sz w:val="18"/>
                <w:szCs w:val="18"/>
              </w:rPr>
              <w:t>ań</w:t>
            </w:r>
          </w:p>
          <w:p w:rsidR="009A660A" w:rsidRPr="002C3EC8" w:rsidRDefault="009A660A" w:rsidP="009A660A">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według</w:t>
            </w:r>
          </w:p>
        </w:tc>
      </w:tr>
      <w:tr w:rsidR="009A660A" w:rsidRPr="002C3EC8" w:rsidTr="00A556CF">
        <w:trPr>
          <w:cantSplit/>
          <w:trHeight w:val="341"/>
          <w:jc w:val="center"/>
        </w:trPr>
        <w:tc>
          <w:tcPr>
            <w:tcW w:w="0" w:type="auto"/>
          </w:tcPr>
          <w:p w:rsidR="009A660A" w:rsidRPr="00A32CEF" w:rsidRDefault="009A660A" w:rsidP="009A660A">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428" w:type="dxa"/>
          </w:tcPr>
          <w:p w:rsidR="009A660A" w:rsidRPr="00A32CEF" w:rsidRDefault="009A660A" w:rsidP="009A660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678" w:type="dxa"/>
            <w:tcBorders>
              <w:bottom w:val="single" w:sz="6" w:space="0" w:color="auto"/>
            </w:tcBorders>
          </w:tcPr>
          <w:p w:rsidR="009A660A" w:rsidRDefault="009A660A" w:rsidP="009A660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G</w:t>
            </w:r>
            <w:r w:rsidRPr="00856CAB">
              <w:rPr>
                <w:rFonts w:ascii="Arial" w:hAnsi="Arial" w:cs="Arial"/>
                <w:sz w:val="18"/>
                <w:szCs w:val="18"/>
              </w:rPr>
              <w:t>łówki powinny być świeże, czy</w:t>
            </w:r>
            <w:r>
              <w:rPr>
                <w:rFonts w:ascii="Arial" w:hAnsi="Arial" w:cs="Arial"/>
                <w:sz w:val="18"/>
                <w:szCs w:val="18"/>
              </w:rPr>
              <w:t>ste, zdrowe (bez oznak gnicia, śladów</w:t>
            </w:r>
            <w:r w:rsidRPr="00856CAB">
              <w:rPr>
                <w:rFonts w:ascii="Arial" w:hAnsi="Arial" w:cs="Arial"/>
                <w:sz w:val="18"/>
                <w:szCs w:val="18"/>
              </w:rPr>
              <w:t xml:space="preserve"> pleśni), zwarte, </w:t>
            </w:r>
            <w:r>
              <w:rPr>
                <w:rFonts w:ascii="Arial" w:hAnsi="Arial" w:cs="Arial"/>
                <w:sz w:val="18"/>
                <w:szCs w:val="18"/>
              </w:rPr>
              <w:t xml:space="preserve">praktycznie </w:t>
            </w:r>
            <w:r w:rsidRPr="00856CAB">
              <w:rPr>
                <w:rFonts w:ascii="Arial" w:hAnsi="Arial" w:cs="Arial"/>
                <w:sz w:val="18"/>
                <w:szCs w:val="18"/>
              </w:rPr>
              <w:t>w</w:t>
            </w:r>
            <w:r>
              <w:rPr>
                <w:rFonts w:ascii="Arial" w:hAnsi="Arial" w:cs="Arial"/>
                <w:sz w:val="18"/>
                <w:szCs w:val="18"/>
              </w:rPr>
              <w:t>olne od owadów i szkodników, wolne od</w:t>
            </w:r>
            <w:r w:rsidRPr="00856CAB">
              <w:rPr>
                <w:rFonts w:ascii="Arial" w:hAnsi="Arial" w:cs="Arial"/>
                <w:sz w:val="18"/>
                <w:szCs w:val="18"/>
              </w:rPr>
              <w:t xml:space="preserve"> uszkodzeń spowodowanych przez choroby i szkodniki, pozbawione nieprawidłowej wilgoci zewnętrznej, bez oznak kwitnienia; </w:t>
            </w:r>
          </w:p>
          <w:p w:rsidR="009A660A" w:rsidRDefault="009A660A" w:rsidP="009A660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liście pomarszczone, pokryte drobnymi pęcherzykowatymi wzdęciami</w:t>
            </w:r>
          </w:p>
          <w:p w:rsidR="009A660A" w:rsidRPr="00856CAB" w:rsidRDefault="009A660A" w:rsidP="009A660A">
            <w:pPr>
              <w:widowControl w:val="0"/>
              <w:autoSpaceDE w:val="0"/>
              <w:autoSpaceDN w:val="0"/>
              <w:adjustRightInd w:val="0"/>
              <w:spacing w:after="0" w:line="240" w:lineRule="auto"/>
              <w:jc w:val="both"/>
              <w:rPr>
                <w:rFonts w:ascii="Arial" w:hAnsi="Arial" w:cs="Arial"/>
                <w:sz w:val="18"/>
                <w:szCs w:val="18"/>
              </w:rPr>
            </w:pPr>
            <w:r w:rsidRPr="00856CAB">
              <w:rPr>
                <w:rFonts w:ascii="Arial" w:hAnsi="Arial" w:cs="Arial"/>
                <w:sz w:val="18"/>
                <w:szCs w:val="18"/>
              </w:rPr>
              <w:t>łodyga powinna być ucięta nieco poniżej najniższego poziomu wyrastania liści; liście powinny pozostać mocno przytwierdzone, a miejsce cięcia powinno być czyste</w:t>
            </w:r>
            <w:r>
              <w:rPr>
                <w:rFonts w:ascii="Arial" w:hAnsi="Arial" w:cs="Arial"/>
                <w:sz w:val="18"/>
                <w:szCs w:val="18"/>
              </w:rPr>
              <w:t>;</w:t>
            </w:r>
          </w:p>
          <w:p w:rsidR="009A660A" w:rsidRPr="00856CAB" w:rsidRDefault="009A660A" w:rsidP="009A660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w:t>
            </w:r>
            <w:r w:rsidRPr="00856CAB">
              <w:rPr>
                <w:rFonts w:ascii="Arial" w:hAnsi="Arial" w:cs="Arial"/>
                <w:sz w:val="18"/>
                <w:szCs w:val="18"/>
              </w:rPr>
              <w:t>opuszczalne są nieznaczne obicia, przycięcia liści zewnętrznych, niewielkie pęknięcia zewnętrznych liści oraz nieznaczne uszkodzenia spowodowane mrozem, pod warunkiem</w:t>
            </w:r>
            <w:r>
              <w:rPr>
                <w:rFonts w:ascii="Arial" w:hAnsi="Arial" w:cs="Arial"/>
                <w:sz w:val="18"/>
                <w:szCs w:val="18"/>
              </w:rPr>
              <w:t>,</w:t>
            </w:r>
            <w:r w:rsidRPr="00856CAB">
              <w:rPr>
                <w:rFonts w:ascii="Arial" w:hAnsi="Arial" w:cs="Arial"/>
                <w:sz w:val="18"/>
                <w:szCs w:val="18"/>
              </w:rPr>
              <w:t xml:space="preserve"> że nie mają one wpływu na ogólny wygląd, jakość, zachowanie jakości oraz prezentację w opakowaniu </w:t>
            </w:r>
          </w:p>
        </w:tc>
        <w:tc>
          <w:tcPr>
            <w:tcW w:w="1417" w:type="dxa"/>
            <w:vMerge w:val="restart"/>
            <w:shd w:val="clear" w:color="auto" w:fill="auto"/>
            <w:vAlign w:val="center"/>
          </w:tcPr>
          <w:p w:rsidR="009A660A" w:rsidRPr="00856CAB" w:rsidRDefault="009A660A" w:rsidP="009A660A">
            <w:pPr>
              <w:widowControl w:val="0"/>
              <w:autoSpaceDE w:val="0"/>
              <w:autoSpaceDN w:val="0"/>
              <w:adjustRightInd w:val="0"/>
              <w:spacing w:after="0" w:line="240" w:lineRule="auto"/>
              <w:jc w:val="center"/>
              <w:rPr>
                <w:rFonts w:ascii="Arial" w:hAnsi="Arial" w:cs="Arial"/>
                <w:sz w:val="18"/>
                <w:szCs w:val="18"/>
              </w:rPr>
            </w:pPr>
            <w:r w:rsidRPr="00856CAB">
              <w:rPr>
                <w:rFonts w:ascii="Arial" w:hAnsi="Arial" w:cs="Arial"/>
                <w:bCs/>
                <w:sz w:val="18"/>
                <w:szCs w:val="18"/>
              </w:rPr>
              <w:t>PN-R-75356</w:t>
            </w:r>
          </w:p>
        </w:tc>
      </w:tr>
      <w:tr w:rsidR="009A660A" w:rsidRPr="002C3EC8" w:rsidTr="00A556CF">
        <w:trPr>
          <w:cantSplit/>
          <w:trHeight w:val="128"/>
          <w:jc w:val="center"/>
        </w:trPr>
        <w:tc>
          <w:tcPr>
            <w:tcW w:w="0" w:type="auto"/>
          </w:tcPr>
          <w:p w:rsidR="009A660A" w:rsidRPr="00A32CEF" w:rsidRDefault="009A660A" w:rsidP="009A660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428" w:type="dxa"/>
          </w:tcPr>
          <w:p w:rsidR="009A660A" w:rsidRDefault="009A660A" w:rsidP="009A660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Barwa </w:t>
            </w:r>
          </w:p>
        </w:tc>
        <w:tc>
          <w:tcPr>
            <w:tcW w:w="4678" w:type="dxa"/>
            <w:tcBorders>
              <w:bottom w:val="single" w:sz="6" w:space="0" w:color="auto"/>
            </w:tcBorders>
          </w:tcPr>
          <w:p w:rsidR="009A660A" w:rsidRDefault="009A660A" w:rsidP="009A660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Zielona do ciemnozielonej</w:t>
            </w:r>
          </w:p>
        </w:tc>
        <w:tc>
          <w:tcPr>
            <w:tcW w:w="1417" w:type="dxa"/>
            <w:vMerge/>
            <w:shd w:val="clear" w:color="auto" w:fill="auto"/>
            <w:vAlign w:val="center"/>
          </w:tcPr>
          <w:p w:rsidR="009A660A" w:rsidRPr="00856CAB" w:rsidRDefault="009A660A" w:rsidP="009A660A">
            <w:pPr>
              <w:widowControl w:val="0"/>
              <w:autoSpaceDE w:val="0"/>
              <w:autoSpaceDN w:val="0"/>
              <w:adjustRightInd w:val="0"/>
              <w:spacing w:after="0" w:line="240" w:lineRule="auto"/>
              <w:jc w:val="center"/>
              <w:rPr>
                <w:rFonts w:ascii="Arial" w:hAnsi="Arial" w:cs="Arial"/>
                <w:bCs/>
                <w:sz w:val="18"/>
                <w:szCs w:val="18"/>
              </w:rPr>
            </w:pPr>
          </w:p>
        </w:tc>
      </w:tr>
      <w:tr w:rsidR="009A660A" w:rsidRPr="002C3EC8" w:rsidTr="00A556CF">
        <w:trPr>
          <w:cantSplit/>
          <w:trHeight w:val="90"/>
          <w:jc w:val="center"/>
        </w:trPr>
        <w:tc>
          <w:tcPr>
            <w:tcW w:w="0" w:type="auto"/>
          </w:tcPr>
          <w:p w:rsidR="009A660A" w:rsidRDefault="009A660A" w:rsidP="009A660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428" w:type="dxa"/>
          </w:tcPr>
          <w:p w:rsidR="009A660A" w:rsidRDefault="009A660A" w:rsidP="009A660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678" w:type="dxa"/>
            <w:tcBorders>
              <w:top w:val="single" w:sz="6" w:space="0" w:color="auto"/>
              <w:bottom w:val="single" w:sz="6" w:space="0" w:color="auto"/>
            </w:tcBorders>
          </w:tcPr>
          <w:p w:rsidR="009A660A" w:rsidRPr="001132E9" w:rsidRDefault="009A660A" w:rsidP="009A660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417" w:type="dxa"/>
            <w:vMerge/>
            <w:shd w:val="clear" w:color="auto" w:fill="auto"/>
            <w:vAlign w:val="center"/>
          </w:tcPr>
          <w:p w:rsidR="009A660A" w:rsidRPr="002C3EC8" w:rsidRDefault="009A660A" w:rsidP="009A660A">
            <w:pPr>
              <w:spacing w:after="0" w:line="240" w:lineRule="auto"/>
              <w:rPr>
                <w:rFonts w:ascii="Arial" w:hAnsi="Arial" w:cs="Arial"/>
                <w:sz w:val="18"/>
                <w:szCs w:val="18"/>
              </w:rPr>
            </w:pPr>
          </w:p>
        </w:tc>
      </w:tr>
      <w:tr w:rsidR="009A660A" w:rsidRPr="002C3EC8" w:rsidTr="00A556CF">
        <w:trPr>
          <w:cantSplit/>
          <w:trHeight w:val="341"/>
          <w:jc w:val="center"/>
        </w:trPr>
        <w:tc>
          <w:tcPr>
            <w:tcW w:w="0" w:type="auto"/>
          </w:tcPr>
          <w:p w:rsidR="009A660A" w:rsidRPr="00A32CEF" w:rsidRDefault="009A660A" w:rsidP="009A660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428" w:type="dxa"/>
          </w:tcPr>
          <w:p w:rsidR="009A660A" w:rsidRPr="00A32CEF" w:rsidRDefault="009A660A" w:rsidP="009A660A">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678" w:type="dxa"/>
            <w:tcBorders>
              <w:bottom w:val="single" w:sz="6" w:space="0" w:color="auto"/>
            </w:tcBorders>
          </w:tcPr>
          <w:p w:rsidR="009A660A" w:rsidRPr="00A32CEF" w:rsidRDefault="009A660A" w:rsidP="009A660A">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Jednolite w opakowaniu pod względem pochodzenia, odmiany, jakości, kształtu i koloru</w:t>
            </w:r>
          </w:p>
        </w:tc>
        <w:tc>
          <w:tcPr>
            <w:tcW w:w="1417" w:type="dxa"/>
            <w:vMerge/>
            <w:shd w:val="clear" w:color="auto" w:fill="auto"/>
            <w:vAlign w:val="center"/>
          </w:tcPr>
          <w:p w:rsidR="009A660A" w:rsidRPr="002C3EC8" w:rsidRDefault="009A660A" w:rsidP="009A660A">
            <w:pPr>
              <w:widowControl w:val="0"/>
              <w:autoSpaceDE w:val="0"/>
              <w:autoSpaceDN w:val="0"/>
              <w:adjustRightInd w:val="0"/>
              <w:spacing w:after="0" w:line="240" w:lineRule="auto"/>
              <w:jc w:val="both"/>
              <w:rPr>
                <w:rFonts w:ascii="Arial" w:hAnsi="Arial" w:cs="Arial"/>
                <w:sz w:val="18"/>
                <w:szCs w:val="18"/>
              </w:rPr>
            </w:pPr>
          </w:p>
        </w:tc>
      </w:tr>
      <w:tr w:rsidR="009A660A" w:rsidRPr="002C3EC8" w:rsidTr="00A556CF">
        <w:trPr>
          <w:cantSplit/>
          <w:trHeight w:val="90"/>
          <w:jc w:val="center"/>
        </w:trPr>
        <w:tc>
          <w:tcPr>
            <w:tcW w:w="0" w:type="auto"/>
          </w:tcPr>
          <w:p w:rsidR="009A660A" w:rsidRPr="00A32CEF" w:rsidRDefault="009A660A" w:rsidP="009A660A">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1428" w:type="dxa"/>
          </w:tcPr>
          <w:p w:rsidR="009A660A" w:rsidRPr="00856CAB" w:rsidRDefault="009A660A" w:rsidP="009A660A">
            <w:pPr>
              <w:widowControl w:val="0"/>
              <w:autoSpaceDE w:val="0"/>
              <w:autoSpaceDN w:val="0"/>
              <w:adjustRightInd w:val="0"/>
              <w:spacing w:after="0" w:line="240" w:lineRule="auto"/>
              <w:jc w:val="both"/>
              <w:rPr>
                <w:rFonts w:ascii="Arial" w:hAnsi="Arial" w:cs="Arial"/>
                <w:spacing w:val="-4"/>
                <w:sz w:val="18"/>
                <w:szCs w:val="18"/>
              </w:rPr>
            </w:pPr>
            <w:r>
              <w:rPr>
                <w:rFonts w:ascii="Arial" w:hAnsi="Arial" w:cs="Arial"/>
                <w:spacing w:val="-4"/>
                <w:sz w:val="18"/>
                <w:szCs w:val="18"/>
              </w:rPr>
              <w:t>Masa główki</w:t>
            </w:r>
            <w:r w:rsidRPr="00AD65F9">
              <w:rPr>
                <w:rFonts w:ascii="Arial" w:hAnsi="Arial" w:cs="Arial"/>
                <w:spacing w:val="-4"/>
                <w:sz w:val="18"/>
                <w:szCs w:val="18"/>
              </w:rPr>
              <w:t>,</w:t>
            </w:r>
            <w:r>
              <w:rPr>
                <w:rFonts w:ascii="Arial" w:hAnsi="Arial" w:cs="Arial"/>
                <w:spacing w:val="-4"/>
                <w:sz w:val="18"/>
                <w:szCs w:val="18"/>
              </w:rPr>
              <w:t xml:space="preserve"> nie mniej niż, g</w:t>
            </w:r>
          </w:p>
        </w:tc>
        <w:tc>
          <w:tcPr>
            <w:tcW w:w="4678" w:type="dxa"/>
            <w:tcBorders>
              <w:top w:val="single" w:sz="6" w:space="0" w:color="auto"/>
              <w:bottom w:val="single" w:sz="6" w:space="0" w:color="auto"/>
            </w:tcBorders>
          </w:tcPr>
          <w:p w:rsidR="009A660A" w:rsidRPr="00706273" w:rsidRDefault="009A660A" w:rsidP="009A660A">
            <w:pPr>
              <w:tabs>
                <w:tab w:val="left" w:pos="1620"/>
              </w:tabs>
              <w:spacing w:after="0" w:line="240" w:lineRule="auto"/>
              <w:jc w:val="center"/>
              <w:rPr>
                <w:rFonts w:ascii="Arial" w:hAnsi="Arial" w:cs="Arial"/>
                <w:sz w:val="18"/>
                <w:szCs w:val="18"/>
              </w:rPr>
            </w:pPr>
            <w:r w:rsidRPr="00706273">
              <w:rPr>
                <w:rFonts w:ascii="Arial" w:hAnsi="Arial" w:cs="Arial"/>
                <w:sz w:val="18"/>
                <w:szCs w:val="18"/>
              </w:rPr>
              <w:t>700</w:t>
            </w:r>
          </w:p>
        </w:tc>
        <w:tc>
          <w:tcPr>
            <w:tcW w:w="1417" w:type="dxa"/>
            <w:vMerge/>
            <w:shd w:val="clear" w:color="auto" w:fill="auto"/>
            <w:vAlign w:val="center"/>
          </w:tcPr>
          <w:p w:rsidR="009A660A" w:rsidRPr="002C3EC8" w:rsidRDefault="009A660A" w:rsidP="009A660A">
            <w:pPr>
              <w:spacing w:after="0" w:line="240" w:lineRule="auto"/>
              <w:rPr>
                <w:rFonts w:ascii="Arial" w:hAnsi="Arial" w:cs="Arial"/>
                <w:sz w:val="18"/>
                <w:szCs w:val="18"/>
              </w:rPr>
            </w:pPr>
          </w:p>
        </w:tc>
      </w:tr>
    </w:tbl>
    <w:p w:rsidR="009A660A" w:rsidRDefault="009A660A" w:rsidP="009A660A">
      <w:pPr>
        <w:pStyle w:val="Nagwek11"/>
        <w:spacing w:before="0" w:after="0"/>
        <w:rPr>
          <w:bCs w:val="0"/>
        </w:rPr>
      </w:pPr>
      <w:r>
        <w:rPr>
          <w:bCs w:val="0"/>
        </w:rPr>
        <w:t xml:space="preserve">2.3 Wymagania chemiczne </w:t>
      </w:r>
    </w:p>
    <w:p w:rsidR="009A660A" w:rsidRPr="00EE3870" w:rsidRDefault="009A660A" w:rsidP="009A660A">
      <w:pPr>
        <w:pStyle w:val="Nagwek11"/>
        <w:spacing w:before="0" w:after="0"/>
        <w:rPr>
          <w:bCs w:val="0"/>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9A660A" w:rsidRPr="009A660A" w:rsidRDefault="009A660A" w:rsidP="009A660A">
      <w:pPr>
        <w:pStyle w:val="E-1"/>
        <w:jc w:val="both"/>
        <w:rPr>
          <w:rFonts w:ascii="Arial" w:hAnsi="Arial" w:cs="Arial"/>
          <w:b/>
        </w:rPr>
      </w:pPr>
      <w:r w:rsidRPr="009A660A">
        <w:rPr>
          <w:rFonts w:ascii="Arial" w:hAnsi="Arial" w:cs="Arial"/>
          <w:b/>
        </w:rPr>
        <w:t>3.Trwałość</w:t>
      </w:r>
    </w:p>
    <w:p w:rsidR="009A660A" w:rsidRPr="0034180F" w:rsidRDefault="009A660A" w:rsidP="009A660A">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14 dni</w:t>
      </w:r>
      <w:r w:rsidRPr="00283F20">
        <w:rPr>
          <w:rFonts w:ascii="Arial" w:hAnsi="Arial" w:cs="Arial"/>
          <w:sz w:val="20"/>
          <w:szCs w:val="20"/>
        </w:rPr>
        <w:t xml:space="preserve"> od daty </w:t>
      </w:r>
      <w:r>
        <w:rPr>
          <w:rFonts w:ascii="Arial" w:hAnsi="Arial" w:cs="Arial"/>
          <w:sz w:val="20"/>
          <w:szCs w:val="20"/>
        </w:rPr>
        <w:t>dostawy do magazynu odbiorcy.</w:t>
      </w:r>
    </w:p>
    <w:p w:rsidR="009A660A" w:rsidRPr="009A660A" w:rsidRDefault="009A660A" w:rsidP="009A660A">
      <w:pPr>
        <w:pStyle w:val="E-1"/>
        <w:jc w:val="both"/>
        <w:rPr>
          <w:rFonts w:ascii="Arial" w:hAnsi="Arial" w:cs="Arial"/>
          <w:b/>
        </w:rPr>
      </w:pPr>
      <w:r w:rsidRPr="009A660A">
        <w:rPr>
          <w:rFonts w:ascii="Arial" w:hAnsi="Arial" w:cs="Arial"/>
          <w:b/>
        </w:rPr>
        <w:t>4. Metody badań</w:t>
      </w:r>
    </w:p>
    <w:p w:rsidR="009A660A" w:rsidRPr="009A660A" w:rsidRDefault="009A660A" w:rsidP="009A660A">
      <w:pPr>
        <w:pStyle w:val="E-1"/>
        <w:jc w:val="both"/>
        <w:rPr>
          <w:rFonts w:ascii="Arial" w:hAnsi="Arial" w:cs="Arial"/>
          <w:b/>
        </w:rPr>
      </w:pPr>
      <w:r w:rsidRPr="009A660A">
        <w:rPr>
          <w:rFonts w:ascii="Arial" w:hAnsi="Arial" w:cs="Arial"/>
          <w:b/>
        </w:rPr>
        <w:t>4.1 Sprawdzenie znakowania i stanu opakowania</w:t>
      </w:r>
    </w:p>
    <w:p w:rsidR="009A660A" w:rsidRPr="009A660A" w:rsidRDefault="009A660A" w:rsidP="009A660A">
      <w:pPr>
        <w:pStyle w:val="E-1"/>
        <w:jc w:val="both"/>
        <w:rPr>
          <w:rFonts w:ascii="Arial" w:hAnsi="Arial" w:cs="Arial"/>
        </w:rPr>
      </w:pPr>
      <w:r w:rsidRPr="009A660A">
        <w:rPr>
          <w:rFonts w:ascii="Arial" w:hAnsi="Arial" w:cs="Arial"/>
        </w:rPr>
        <w:t>Wykonać metodą wizualną na zgodność z pkt. 5.1 i 5.2.</w:t>
      </w:r>
    </w:p>
    <w:p w:rsidR="009A660A" w:rsidRPr="009A660A" w:rsidRDefault="009A660A" w:rsidP="009A660A">
      <w:pPr>
        <w:pStyle w:val="E-1"/>
        <w:jc w:val="both"/>
        <w:rPr>
          <w:rFonts w:ascii="Arial" w:hAnsi="Arial" w:cs="Arial"/>
          <w:b/>
        </w:rPr>
      </w:pPr>
      <w:r w:rsidRPr="009A660A">
        <w:rPr>
          <w:rFonts w:ascii="Arial" w:hAnsi="Arial" w:cs="Arial"/>
          <w:b/>
        </w:rPr>
        <w:t>4.2 Oznaczanie cech organoleptycznych i fizycznych</w:t>
      </w:r>
    </w:p>
    <w:p w:rsidR="009A660A" w:rsidRPr="009A660A" w:rsidRDefault="009A660A" w:rsidP="009A660A">
      <w:pPr>
        <w:pStyle w:val="E-1"/>
        <w:jc w:val="both"/>
        <w:rPr>
          <w:rFonts w:ascii="Arial" w:hAnsi="Arial" w:cs="Arial"/>
        </w:rPr>
      </w:pPr>
      <w:r w:rsidRPr="009A660A">
        <w:rPr>
          <w:rFonts w:ascii="Arial" w:hAnsi="Arial" w:cs="Arial"/>
        </w:rPr>
        <w:t>Według norm podanych w Tablicy1.</w:t>
      </w:r>
    </w:p>
    <w:p w:rsidR="009A660A" w:rsidRPr="009A660A" w:rsidRDefault="009A660A" w:rsidP="009A660A">
      <w:pPr>
        <w:pStyle w:val="E-1"/>
        <w:rPr>
          <w:rFonts w:ascii="Arial" w:hAnsi="Arial" w:cs="Arial"/>
        </w:rPr>
      </w:pPr>
      <w:r w:rsidRPr="009A660A">
        <w:rPr>
          <w:rFonts w:ascii="Arial" w:hAnsi="Arial" w:cs="Arial"/>
          <w:b/>
        </w:rPr>
        <w:t xml:space="preserve">5 Pakowanie, znakowanie, przechowywanie </w:t>
      </w:r>
    </w:p>
    <w:p w:rsidR="009A660A" w:rsidRPr="009A660A" w:rsidRDefault="009A660A" w:rsidP="009A660A">
      <w:pPr>
        <w:pStyle w:val="E-1"/>
        <w:rPr>
          <w:rFonts w:ascii="Arial" w:hAnsi="Arial" w:cs="Arial"/>
          <w:b/>
        </w:rPr>
      </w:pPr>
      <w:r w:rsidRPr="009A660A">
        <w:rPr>
          <w:rFonts w:ascii="Arial" w:hAnsi="Arial" w:cs="Arial"/>
          <w:b/>
        </w:rPr>
        <w:t>5.1 Pakowanie</w:t>
      </w:r>
    </w:p>
    <w:p w:rsidR="009A660A" w:rsidRPr="00A556CF" w:rsidRDefault="009A660A" w:rsidP="009A660A">
      <w:pPr>
        <w:pStyle w:val="E-1"/>
        <w:jc w:val="both"/>
        <w:rPr>
          <w:rFonts w:ascii="Arial" w:eastAsiaTheme="minorHAnsi" w:hAnsi="Arial" w:cs="Arial"/>
          <w:szCs w:val="22"/>
          <w:lang w:eastAsia="en-US"/>
          <w14:shadow w14:blurRad="0" w14:dist="0" w14:dir="0" w14:sx="0" w14:sy="0" w14:kx="0" w14:ky="0" w14:algn="none">
            <w14:srgbClr w14:val="000000"/>
          </w14:shadow>
        </w:rPr>
      </w:pPr>
      <w:r w:rsidRPr="00A556CF">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9A660A" w:rsidRDefault="009A660A" w:rsidP="009A660A">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9A660A" w:rsidRDefault="009A660A" w:rsidP="009A660A">
      <w:pPr>
        <w:overflowPunct w:val="0"/>
        <w:autoSpaceDE w:val="0"/>
        <w:autoSpaceDN w:val="0"/>
        <w:adjustRightInd w:val="0"/>
        <w:spacing w:after="0" w:line="240" w:lineRule="auto"/>
        <w:jc w:val="both"/>
        <w:textAlignment w:val="baseline"/>
        <w:rPr>
          <w:rFonts w:ascii="Arial" w:hAnsi="Arial" w:cs="Arial"/>
          <w:sz w:val="20"/>
          <w:szCs w:val="20"/>
        </w:rPr>
      </w:pPr>
      <w:r w:rsidRPr="00A556CF">
        <w:rPr>
          <w:rFonts w:ascii="Arial" w:hAnsi="Arial" w:cs="Arial"/>
          <w:sz w:val="20"/>
        </w:rPr>
        <w:t xml:space="preserve">Nie dopuszcza się stosowania </w:t>
      </w:r>
      <w:r>
        <w:rPr>
          <w:rFonts w:ascii="Arial" w:hAnsi="Arial" w:cs="Arial"/>
          <w:sz w:val="20"/>
          <w:szCs w:val="20"/>
        </w:rPr>
        <w:t>opakowań zastępczych oraz umieszczania reklam na opakowaniach.</w:t>
      </w:r>
    </w:p>
    <w:p w:rsidR="009A660A" w:rsidRPr="009A660A" w:rsidRDefault="009A660A" w:rsidP="00781799">
      <w:pPr>
        <w:pStyle w:val="E-1"/>
        <w:numPr>
          <w:ilvl w:val="1"/>
          <w:numId w:val="25"/>
        </w:numPr>
        <w:rPr>
          <w:rFonts w:ascii="Arial" w:hAnsi="Arial" w:cs="Arial"/>
        </w:rPr>
      </w:pPr>
      <w:r w:rsidRPr="009A660A">
        <w:rPr>
          <w:rFonts w:ascii="Arial" w:hAnsi="Arial" w:cs="Arial"/>
          <w:b/>
        </w:rPr>
        <w:t>Znakowanie</w:t>
      </w:r>
    </w:p>
    <w:p w:rsidR="009A660A" w:rsidRPr="009A660A" w:rsidRDefault="009A660A" w:rsidP="009A660A">
      <w:pPr>
        <w:pStyle w:val="E-1"/>
        <w:rPr>
          <w:rFonts w:ascii="Arial" w:hAnsi="Arial" w:cs="Arial"/>
        </w:rPr>
      </w:pPr>
      <w:r w:rsidRPr="009A660A">
        <w:rPr>
          <w:rFonts w:ascii="Arial" w:hAnsi="Arial" w:cs="Arial"/>
        </w:rPr>
        <w:t>Zgodnie z aktualnie obowiązującym prawem.</w:t>
      </w:r>
    </w:p>
    <w:p w:rsidR="009A660A" w:rsidRPr="009A660A" w:rsidRDefault="009A660A" w:rsidP="009A660A">
      <w:pPr>
        <w:pStyle w:val="E-1"/>
        <w:rPr>
          <w:rFonts w:ascii="Arial" w:hAnsi="Arial" w:cs="Arial"/>
          <w:b/>
        </w:rPr>
      </w:pPr>
      <w:r w:rsidRPr="009A660A">
        <w:rPr>
          <w:rFonts w:ascii="Arial" w:hAnsi="Arial" w:cs="Arial"/>
          <w:b/>
        </w:rPr>
        <w:t>5.3 Przechowywanie</w:t>
      </w:r>
    </w:p>
    <w:p w:rsidR="009A660A" w:rsidRPr="009A660A" w:rsidRDefault="009A660A" w:rsidP="009A660A">
      <w:pPr>
        <w:pStyle w:val="E-1"/>
        <w:rPr>
          <w:rFonts w:ascii="Arial" w:hAnsi="Arial" w:cs="Arial"/>
        </w:rPr>
      </w:pPr>
      <w:r w:rsidRPr="009A660A">
        <w:rPr>
          <w:rFonts w:ascii="Arial" w:hAnsi="Arial" w:cs="Arial"/>
        </w:rPr>
        <w:t>Przechowywać zgodnie z zaleceniami producenta.</w:t>
      </w:r>
    </w:p>
    <w:p w:rsidR="002119FC" w:rsidRDefault="002119FC" w:rsidP="009A660A">
      <w:pPr>
        <w:spacing w:after="0" w:line="240" w:lineRule="auto"/>
      </w:pPr>
    </w:p>
    <w:p w:rsidR="009A660A" w:rsidRDefault="009A660A" w:rsidP="009A660A">
      <w:pPr>
        <w:spacing w:after="0" w:line="240" w:lineRule="auto"/>
      </w:pPr>
      <w:r>
        <w:br w:type="page"/>
      </w:r>
    </w:p>
    <w:p w:rsidR="009A660A" w:rsidRPr="00A124BF" w:rsidRDefault="009A660A" w:rsidP="00C55A51">
      <w:pPr>
        <w:spacing w:after="0" w:line="240" w:lineRule="auto"/>
        <w:jc w:val="right"/>
        <w:rPr>
          <w:rFonts w:ascii="Arial Narrow" w:eastAsia="Times New Roman" w:hAnsi="Arial Narrow" w:cs="Arial"/>
          <w:szCs w:val="20"/>
        </w:rPr>
      </w:pPr>
      <w:r w:rsidRPr="00A124BF">
        <w:rPr>
          <w:rFonts w:ascii="Arial Narrow" w:eastAsia="Times New Roman" w:hAnsi="Arial Narrow" w:cs="Arial"/>
          <w:szCs w:val="20"/>
        </w:rPr>
        <w:lastRenderedPageBreak/>
        <w:t xml:space="preserve">ZAŁĄCZNIK </w:t>
      </w:r>
      <w:r w:rsidR="00A124BF" w:rsidRPr="00A124BF">
        <w:rPr>
          <w:rFonts w:ascii="Arial Narrow" w:eastAsia="Times New Roman" w:hAnsi="Arial Narrow" w:cs="Arial"/>
          <w:szCs w:val="20"/>
        </w:rPr>
        <w:t>27</w:t>
      </w:r>
    </w:p>
    <w:p w:rsidR="009A660A" w:rsidRPr="00A124BF" w:rsidRDefault="009A660A" w:rsidP="00C55A51">
      <w:pPr>
        <w:spacing w:after="0" w:line="240" w:lineRule="auto"/>
        <w:jc w:val="right"/>
        <w:rPr>
          <w:rFonts w:ascii="Arial Narrow" w:eastAsia="Times New Roman" w:hAnsi="Arial Narrow" w:cs="Arial"/>
          <w:szCs w:val="20"/>
        </w:rPr>
      </w:pPr>
    </w:p>
    <w:p w:rsidR="009A660A" w:rsidRPr="00A556CF" w:rsidRDefault="009A660A" w:rsidP="00C55A51">
      <w:pPr>
        <w:spacing w:after="0" w:line="240" w:lineRule="auto"/>
        <w:jc w:val="center"/>
        <w:rPr>
          <w:rFonts w:ascii="Arial" w:hAnsi="Arial" w:cs="Arial"/>
          <w:b/>
          <w:sz w:val="28"/>
          <w:szCs w:val="40"/>
        </w:rPr>
      </w:pPr>
      <w:r w:rsidRPr="00A556CF">
        <w:rPr>
          <w:rFonts w:ascii="Arial" w:hAnsi="Arial" w:cs="Arial"/>
          <w:b/>
          <w:sz w:val="28"/>
          <w:szCs w:val="40"/>
        </w:rPr>
        <w:t>INSPEKTORAT WSPARCIA SIŁ ZBROJNYCH</w:t>
      </w:r>
    </w:p>
    <w:p w:rsidR="009A660A" w:rsidRPr="00A556CF" w:rsidRDefault="009A660A" w:rsidP="009A660A">
      <w:pPr>
        <w:spacing w:after="0" w:line="240" w:lineRule="auto"/>
        <w:jc w:val="center"/>
        <w:rPr>
          <w:rFonts w:ascii="Arial" w:hAnsi="Arial" w:cs="Arial"/>
          <w:b/>
          <w:sz w:val="28"/>
          <w:szCs w:val="40"/>
        </w:rPr>
      </w:pPr>
      <w:r w:rsidRPr="00A556CF">
        <w:rPr>
          <w:rFonts w:ascii="Arial" w:hAnsi="Arial" w:cs="Arial"/>
          <w:b/>
          <w:sz w:val="28"/>
          <w:szCs w:val="40"/>
        </w:rPr>
        <w:t>SZEFOSTWO SŁUŻBY ŻYWNOŚCIOWEJ</w:t>
      </w:r>
    </w:p>
    <w:p w:rsidR="009A660A" w:rsidRPr="00A556CF" w:rsidRDefault="009A660A" w:rsidP="009A660A">
      <w:pPr>
        <w:spacing w:after="0" w:line="240" w:lineRule="auto"/>
        <w:jc w:val="center"/>
        <w:rPr>
          <w:rFonts w:ascii="Arial" w:hAnsi="Arial" w:cs="Arial"/>
          <w:b/>
          <w:sz w:val="28"/>
          <w:szCs w:val="40"/>
        </w:rPr>
      </w:pPr>
      <w:r w:rsidRPr="00A556CF">
        <w:rPr>
          <w:rFonts w:ascii="Arial" w:hAnsi="Arial" w:cs="Arial"/>
          <w:b/>
          <w:caps/>
          <w:sz w:val="28"/>
          <w:szCs w:val="40"/>
        </w:rPr>
        <w:t>minimalne wymagania jakościowe</w:t>
      </w:r>
    </w:p>
    <w:p w:rsidR="009A660A" w:rsidRPr="00A556CF" w:rsidRDefault="009A660A" w:rsidP="009A660A">
      <w:pPr>
        <w:spacing w:after="0" w:line="240" w:lineRule="auto"/>
        <w:jc w:val="center"/>
        <w:rPr>
          <w:rFonts w:ascii="Arial" w:hAnsi="Arial" w:cs="Arial"/>
          <w:b/>
          <w:sz w:val="20"/>
          <w:szCs w:val="40"/>
        </w:rPr>
      </w:pPr>
    </w:p>
    <w:p w:rsidR="009A660A" w:rsidRPr="00A556CF" w:rsidRDefault="009A660A" w:rsidP="009A660A">
      <w:pPr>
        <w:spacing w:after="0" w:line="240" w:lineRule="auto"/>
        <w:jc w:val="center"/>
        <w:rPr>
          <w:rFonts w:ascii="Arial" w:hAnsi="Arial" w:cs="Arial"/>
          <w:b/>
          <w:caps/>
          <w:sz w:val="28"/>
          <w:szCs w:val="40"/>
        </w:rPr>
      </w:pPr>
      <w:r w:rsidRPr="00A556CF">
        <w:rPr>
          <w:rFonts w:ascii="Arial" w:hAnsi="Arial" w:cs="Arial"/>
          <w:b/>
          <w:caps/>
          <w:sz w:val="28"/>
          <w:szCs w:val="40"/>
        </w:rPr>
        <w:t>kiwi</w:t>
      </w:r>
    </w:p>
    <w:p w:rsidR="009A660A" w:rsidRPr="009A660A" w:rsidRDefault="009A660A" w:rsidP="00781799">
      <w:pPr>
        <w:pStyle w:val="E-1"/>
        <w:numPr>
          <w:ilvl w:val="0"/>
          <w:numId w:val="69"/>
        </w:numPr>
        <w:ind w:left="284" w:hanging="284"/>
        <w:rPr>
          <w:rFonts w:ascii="Arial" w:hAnsi="Arial" w:cs="Arial"/>
          <w:b/>
        </w:rPr>
      </w:pPr>
      <w:r w:rsidRPr="009A660A">
        <w:rPr>
          <w:rFonts w:ascii="Arial" w:hAnsi="Arial" w:cs="Arial"/>
          <w:b/>
        </w:rPr>
        <w:t>Wstęp</w:t>
      </w:r>
    </w:p>
    <w:p w:rsidR="009A660A" w:rsidRPr="009A660A" w:rsidRDefault="009A660A" w:rsidP="009A660A">
      <w:pPr>
        <w:pStyle w:val="E-1"/>
        <w:rPr>
          <w:rFonts w:ascii="Arial" w:hAnsi="Arial" w:cs="Arial"/>
        </w:rPr>
      </w:pPr>
      <w:r>
        <w:rPr>
          <w:rFonts w:ascii="Arial" w:hAnsi="Arial" w:cs="Arial"/>
          <w:b/>
        </w:rPr>
        <w:t xml:space="preserve">1.1 </w:t>
      </w:r>
      <w:r w:rsidRPr="009A660A">
        <w:rPr>
          <w:rFonts w:ascii="Arial" w:hAnsi="Arial" w:cs="Arial"/>
          <w:b/>
        </w:rPr>
        <w:t xml:space="preserve">Zakres </w:t>
      </w:r>
    </w:p>
    <w:p w:rsidR="009A660A" w:rsidRPr="00A556CF" w:rsidRDefault="009A660A" w:rsidP="009A660A">
      <w:pPr>
        <w:pStyle w:val="E-1"/>
        <w:jc w:val="both"/>
        <w:rPr>
          <w:rFonts w:ascii="Arial" w:hAnsi="Arial" w:cs="Arial"/>
          <w:szCs w:val="24"/>
          <w14:shadow w14:blurRad="0" w14:dist="0" w14:dir="0" w14:sx="0" w14:sy="0" w14:kx="0" w14:ky="0" w14:algn="none">
            <w14:srgbClr w14:val="000000"/>
          </w14:shadow>
        </w:rPr>
      </w:pPr>
      <w:r w:rsidRPr="00A556CF">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kiwi.</w:t>
      </w:r>
    </w:p>
    <w:p w:rsidR="009A660A" w:rsidRPr="00A556CF" w:rsidRDefault="009A660A" w:rsidP="009A660A">
      <w:pPr>
        <w:pStyle w:val="E-1"/>
        <w:jc w:val="both"/>
        <w:rPr>
          <w:rFonts w:ascii="Arial" w:hAnsi="Arial" w:cs="Arial"/>
          <w:szCs w:val="24"/>
          <w14:shadow w14:blurRad="0" w14:dist="0" w14:dir="0" w14:sx="0" w14:sy="0" w14:kx="0" w14:ky="0" w14:algn="none">
            <w14:srgbClr w14:val="000000"/>
          </w14:shadow>
        </w:rPr>
      </w:pPr>
      <w:r w:rsidRPr="00A556CF">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kiwi przeznaczonych dla odbiorcy.</w:t>
      </w:r>
    </w:p>
    <w:p w:rsidR="009A660A" w:rsidRPr="009A660A" w:rsidRDefault="009A660A" w:rsidP="009A660A">
      <w:pPr>
        <w:pStyle w:val="Edward"/>
        <w:jc w:val="both"/>
        <w:rPr>
          <w:rFonts w:ascii="Arial" w:hAnsi="Arial" w:cs="Arial"/>
          <w:b/>
          <w:bCs/>
        </w:rPr>
      </w:pPr>
      <w:r w:rsidRPr="009A660A">
        <w:rPr>
          <w:rFonts w:ascii="Arial" w:hAnsi="Arial" w:cs="Arial"/>
          <w:b/>
          <w:bCs/>
        </w:rPr>
        <w:t>2 Wymagania</w:t>
      </w:r>
    </w:p>
    <w:p w:rsidR="009A660A" w:rsidRDefault="009A660A" w:rsidP="009A660A">
      <w:pPr>
        <w:pStyle w:val="Nagwek11"/>
        <w:spacing w:before="0" w:after="0"/>
        <w:rPr>
          <w:bCs w:val="0"/>
        </w:rPr>
      </w:pPr>
      <w:r>
        <w:rPr>
          <w:bCs w:val="0"/>
        </w:rPr>
        <w:t>2.1 Wymagania ogólne</w:t>
      </w:r>
    </w:p>
    <w:p w:rsidR="009A660A" w:rsidRDefault="009A660A" w:rsidP="009A660A">
      <w:pPr>
        <w:pStyle w:val="Nagwek11"/>
        <w:spacing w:before="0" w:after="0"/>
        <w:rPr>
          <w:b w:val="0"/>
          <w:bCs w:val="0"/>
        </w:rPr>
      </w:pPr>
      <w:r>
        <w:rPr>
          <w:b w:val="0"/>
          <w:bCs w:val="0"/>
        </w:rPr>
        <w:t>Produkt powinien spełniać wymagania aktualnie obowiązującego prawa żywnościowego.</w:t>
      </w:r>
    </w:p>
    <w:p w:rsidR="009A660A" w:rsidRPr="00133CB7" w:rsidRDefault="009A660A" w:rsidP="009A660A">
      <w:pPr>
        <w:pStyle w:val="Nagwek11"/>
        <w:spacing w:before="0" w:after="0"/>
        <w:rPr>
          <w:bCs w:val="0"/>
        </w:rPr>
      </w:pPr>
      <w:r>
        <w:rPr>
          <w:bCs w:val="0"/>
        </w:rPr>
        <w:t>2.2 Wymagania organoleptyczne, fizyczne</w:t>
      </w:r>
    </w:p>
    <w:p w:rsidR="009A660A" w:rsidRDefault="009A660A" w:rsidP="009A660A">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9A660A" w:rsidRPr="002C3EC8" w:rsidRDefault="009A660A" w:rsidP="009A660A">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428"/>
        <w:gridCol w:w="5954"/>
      </w:tblGrid>
      <w:tr w:rsidR="009A660A" w:rsidRPr="00A124BF" w:rsidTr="00351A25">
        <w:trPr>
          <w:trHeight w:val="251"/>
          <w:jc w:val="center"/>
        </w:trPr>
        <w:tc>
          <w:tcPr>
            <w:tcW w:w="410" w:type="dxa"/>
            <w:vAlign w:val="center"/>
          </w:tcPr>
          <w:p w:rsidR="009A660A" w:rsidRPr="00A124BF" w:rsidRDefault="009A660A" w:rsidP="009A660A">
            <w:pPr>
              <w:widowControl w:val="0"/>
              <w:autoSpaceDE w:val="0"/>
              <w:autoSpaceDN w:val="0"/>
              <w:adjustRightInd w:val="0"/>
              <w:spacing w:after="0" w:line="240" w:lineRule="auto"/>
              <w:jc w:val="center"/>
              <w:rPr>
                <w:rFonts w:ascii="Arial" w:hAnsi="Arial" w:cs="Arial"/>
                <w:b/>
                <w:bCs/>
                <w:sz w:val="18"/>
                <w:szCs w:val="18"/>
              </w:rPr>
            </w:pPr>
            <w:r w:rsidRPr="00A124BF">
              <w:rPr>
                <w:rFonts w:ascii="Arial" w:hAnsi="Arial" w:cs="Arial"/>
                <w:b/>
                <w:bCs/>
                <w:sz w:val="18"/>
                <w:szCs w:val="18"/>
              </w:rPr>
              <w:t>Lp.</w:t>
            </w:r>
          </w:p>
        </w:tc>
        <w:tc>
          <w:tcPr>
            <w:tcW w:w="1428" w:type="dxa"/>
            <w:vAlign w:val="center"/>
          </w:tcPr>
          <w:p w:rsidR="009A660A" w:rsidRPr="00A124BF" w:rsidRDefault="009A660A" w:rsidP="009A660A">
            <w:pPr>
              <w:widowControl w:val="0"/>
              <w:autoSpaceDE w:val="0"/>
              <w:autoSpaceDN w:val="0"/>
              <w:adjustRightInd w:val="0"/>
              <w:spacing w:after="0" w:line="240" w:lineRule="auto"/>
              <w:jc w:val="center"/>
              <w:rPr>
                <w:rFonts w:ascii="Arial" w:hAnsi="Arial" w:cs="Arial"/>
                <w:b/>
                <w:bCs/>
                <w:sz w:val="18"/>
                <w:szCs w:val="18"/>
              </w:rPr>
            </w:pPr>
            <w:r w:rsidRPr="00A124BF">
              <w:rPr>
                <w:rFonts w:ascii="Arial" w:hAnsi="Arial" w:cs="Arial"/>
                <w:b/>
                <w:bCs/>
                <w:sz w:val="18"/>
                <w:szCs w:val="18"/>
              </w:rPr>
              <w:t>Cechy</w:t>
            </w:r>
          </w:p>
        </w:tc>
        <w:tc>
          <w:tcPr>
            <w:tcW w:w="5954" w:type="dxa"/>
            <w:vAlign w:val="center"/>
          </w:tcPr>
          <w:p w:rsidR="009A660A" w:rsidRPr="00A124BF" w:rsidRDefault="009A660A" w:rsidP="009A660A">
            <w:pPr>
              <w:pStyle w:val="Nagwek8"/>
              <w:widowControl w:val="0"/>
              <w:autoSpaceDE w:val="0"/>
              <w:autoSpaceDN w:val="0"/>
              <w:adjustRightInd w:val="0"/>
              <w:spacing w:before="0" w:after="0"/>
              <w:jc w:val="center"/>
              <w:rPr>
                <w:rFonts w:ascii="Arial" w:hAnsi="Arial" w:cs="Arial"/>
                <w:b/>
                <w:i w:val="0"/>
                <w:sz w:val="18"/>
                <w:szCs w:val="18"/>
              </w:rPr>
            </w:pPr>
            <w:r w:rsidRPr="00A124BF">
              <w:rPr>
                <w:rFonts w:ascii="Arial" w:hAnsi="Arial" w:cs="Arial"/>
                <w:b/>
                <w:i w:val="0"/>
                <w:sz w:val="18"/>
                <w:szCs w:val="18"/>
              </w:rPr>
              <w:t>Wymagania</w:t>
            </w:r>
          </w:p>
        </w:tc>
      </w:tr>
      <w:tr w:rsidR="009A660A" w:rsidRPr="00A124BF" w:rsidTr="00351A25">
        <w:trPr>
          <w:cantSplit/>
          <w:trHeight w:val="341"/>
          <w:jc w:val="center"/>
        </w:trPr>
        <w:tc>
          <w:tcPr>
            <w:tcW w:w="410" w:type="dxa"/>
          </w:tcPr>
          <w:p w:rsidR="009A660A" w:rsidRPr="00A124BF" w:rsidRDefault="009A660A" w:rsidP="009A660A">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1</w:t>
            </w:r>
          </w:p>
        </w:tc>
        <w:tc>
          <w:tcPr>
            <w:tcW w:w="1428" w:type="dxa"/>
          </w:tcPr>
          <w:p w:rsidR="009A660A" w:rsidRPr="00A124BF" w:rsidRDefault="009A660A" w:rsidP="009A660A">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 xml:space="preserve">Wygląd </w:t>
            </w:r>
          </w:p>
        </w:tc>
        <w:tc>
          <w:tcPr>
            <w:tcW w:w="5954" w:type="dxa"/>
            <w:tcBorders>
              <w:bottom w:val="single" w:sz="6" w:space="0" w:color="auto"/>
            </w:tcBorders>
          </w:tcPr>
          <w:p w:rsidR="009A660A" w:rsidRPr="00A124BF" w:rsidRDefault="009A660A" w:rsidP="009A660A">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 xml:space="preserve">Całe (bez szypułki), odpowiednio jędrne (nie mogą być miękkie, zwiędnięte), odpowiednio dojrzałe lecz nie przejrzałe, zdrowe (bez oznak gnicia, pleśni), czyste, dobrze wykształcone, wyklucza się owoce złączone podwójnie lub wielokrotnie, praktycznie wolne od szkodników, wolne od uszkodzeń miąższu wyrządzonych przez szkodniki, pozbawione nieprawidłowej wilgoci zewnętrznej; </w:t>
            </w:r>
          </w:p>
          <w:p w:rsidR="009A660A" w:rsidRPr="00A124BF" w:rsidRDefault="009A660A" w:rsidP="009A660A">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Dopuszczalne są następujące jeżeli nie wpływają one ujemnie na ogólny wygląd produktu, jego jakość, zachowanie jakości, prezentację w opakowaniu:</w:t>
            </w:r>
          </w:p>
          <w:p w:rsidR="009A660A" w:rsidRPr="00A124BF" w:rsidRDefault="009A660A" w:rsidP="009A660A">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  nieznaczne wady kształtu, zabarwienia,</w:t>
            </w:r>
          </w:p>
          <w:p w:rsidR="009A660A" w:rsidRPr="00A124BF" w:rsidRDefault="009A660A" w:rsidP="009A660A">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 powierzchniowe wady skórki, pod warunkiem że całkowita ich powierzchnia nie przekracza 1cm</w:t>
            </w:r>
            <w:r w:rsidRPr="00A124BF">
              <w:rPr>
                <w:rFonts w:ascii="Arial" w:hAnsi="Arial" w:cs="Arial"/>
                <w:sz w:val="18"/>
                <w:szCs w:val="18"/>
                <w:vertAlign w:val="superscript"/>
              </w:rPr>
              <w:t xml:space="preserve">2 </w:t>
            </w:r>
            <w:r w:rsidRPr="00A124BF">
              <w:rPr>
                <w:rFonts w:ascii="Arial" w:hAnsi="Arial" w:cs="Arial"/>
                <w:sz w:val="18"/>
                <w:szCs w:val="18"/>
              </w:rPr>
              <w:t>,</w:t>
            </w:r>
          </w:p>
          <w:p w:rsidR="009A660A" w:rsidRPr="00A124BF" w:rsidRDefault="009A660A" w:rsidP="009A660A">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 małe „znamię Haywarda” w postaci linii wzdłuż osi południkowej, bez zgrubienia</w:t>
            </w:r>
          </w:p>
        </w:tc>
      </w:tr>
      <w:tr w:rsidR="009A660A" w:rsidRPr="00A124BF" w:rsidTr="00351A25">
        <w:trPr>
          <w:cantSplit/>
          <w:trHeight w:val="166"/>
          <w:jc w:val="center"/>
        </w:trPr>
        <w:tc>
          <w:tcPr>
            <w:tcW w:w="410" w:type="dxa"/>
          </w:tcPr>
          <w:p w:rsidR="009A660A" w:rsidRPr="00A124BF" w:rsidRDefault="009A660A" w:rsidP="009A660A">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2</w:t>
            </w:r>
          </w:p>
        </w:tc>
        <w:tc>
          <w:tcPr>
            <w:tcW w:w="1428" w:type="dxa"/>
          </w:tcPr>
          <w:p w:rsidR="009A660A" w:rsidRPr="00A124BF" w:rsidRDefault="009A660A" w:rsidP="009A660A">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Zabarwienie</w:t>
            </w:r>
          </w:p>
        </w:tc>
        <w:tc>
          <w:tcPr>
            <w:tcW w:w="5954" w:type="dxa"/>
            <w:tcBorders>
              <w:bottom w:val="single" w:sz="6" w:space="0" w:color="auto"/>
            </w:tcBorders>
          </w:tcPr>
          <w:p w:rsidR="009A660A" w:rsidRPr="00A124BF" w:rsidRDefault="009A660A" w:rsidP="009A660A">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Typowe dla danej odmiany</w:t>
            </w:r>
          </w:p>
        </w:tc>
      </w:tr>
      <w:tr w:rsidR="009A660A" w:rsidRPr="00A124BF" w:rsidTr="00351A25">
        <w:trPr>
          <w:cantSplit/>
          <w:trHeight w:val="90"/>
          <w:jc w:val="center"/>
        </w:trPr>
        <w:tc>
          <w:tcPr>
            <w:tcW w:w="410" w:type="dxa"/>
          </w:tcPr>
          <w:p w:rsidR="009A660A" w:rsidRPr="00A124BF" w:rsidRDefault="009A660A" w:rsidP="009A660A">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3</w:t>
            </w:r>
          </w:p>
        </w:tc>
        <w:tc>
          <w:tcPr>
            <w:tcW w:w="1428" w:type="dxa"/>
          </w:tcPr>
          <w:p w:rsidR="009A660A" w:rsidRPr="00A124BF" w:rsidRDefault="009A660A" w:rsidP="009A660A">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Smak i zapach</w:t>
            </w:r>
          </w:p>
        </w:tc>
        <w:tc>
          <w:tcPr>
            <w:tcW w:w="5954" w:type="dxa"/>
            <w:tcBorders>
              <w:top w:val="single" w:sz="6" w:space="0" w:color="auto"/>
              <w:bottom w:val="single" w:sz="6" w:space="0" w:color="auto"/>
            </w:tcBorders>
          </w:tcPr>
          <w:p w:rsidR="009A660A" w:rsidRPr="00A124BF" w:rsidRDefault="009A660A" w:rsidP="009A660A">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Niedopuszczalny obcy</w:t>
            </w:r>
          </w:p>
        </w:tc>
      </w:tr>
      <w:tr w:rsidR="009A660A" w:rsidRPr="00A124BF" w:rsidTr="00351A25">
        <w:trPr>
          <w:cantSplit/>
          <w:trHeight w:val="341"/>
          <w:jc w:val="center"/>
        </w:trPr>
        <w:tc>
          <w:tcPr>
            <w:tcW w:w="410" w:type="dxa"/>
          </w:tcPr>
          <w:p w:rsidR="009A660A" w:rsidRPr="00A124BF" w:rsidRDefault="009A660A" w:rsidP="009A660A">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4</w:t>
            </w:r>
          </w:p>
        </w:tc>
        <w:tc>
          <w:tcPr>
            <w:tcW w:w="1428" w:type="dxa"/>
          </w:tcPr>
          <w:p w:rsidR="009A660A" w:rsidRPr="00A124BF" w:rsidRDefault="009A660A" w:rsidP="009A660A">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Jednolitość</w:t>
            </w:r>
          </w:p>
        </w:tc>
        <w:tc>
          <w:tcPr>
            <w:tcW w:w="5954" w:type="dxa"/>
          </w:tcPr>
          <w:p w:rsidR="009A660A" w:rsidRPr="00A124BF" w:rsidRDefault="009A660A" w:rsidP="009A660A">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 xml:space="preserve">Jednolite w opakowaniu pod względem pochodzenia, odmiany lub rodzaju handlowego, jakości, wielkości oraz w miarę możliwości tego samego stopnia dojrzałości i rozwoju </w:t>
            </w:r>
          </w:p>
        </w:tc>
      </w:tr>
      <w:tr w:rsidR="009A660A" w:rsidRPr="00A124BF" w:rsidTr="00351A25">
        <w:trPr>
          <w:cantSplit/>
          <w:trHeight w:val="341"/>
          <w:jc w:val="center"/>
        </w:trPr>
        <w:tc>
          <w:tcPr>
            <w:tcW w:w="410" w:type="dxa"/>
          </w:tcPr>
          <w:p w:rsidR="009A660A" w:rsidRPr="00A124BF" w:rsidRDefault="009A660A" w:rsidP="009A660A">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5</w:t>
            </w:r>
          </w:p>
        </w:tc>
        <w:tc>
          <w:tcPr>
            <w:tcW w:w="1428" w:type="dxa"/>
          </w:tcPr>
          <w:p w:rsidR="009A660A" w:rsidRPr="00A124BF" w:rsidRDefault="009A660A" w:rsidP="009A660A">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Masa minimalna pojedynczych owoców, g</w:t>
            </w:r>
          </w:p>
        </w:tc>
        <w:tc>
          <w:tcPr>
            <w:tcW w:w="5954" w:type="dxa"/>
          </w:tcPr>
          <w:p w:rsidR="009A660A" w:rsidRPr="00A124BF" w:rsidRDefault="009A660A" w:rsidP="009A660A">
            <w:pPr>
              <w:widowControl w:val="0"/>
              <w:autoSpaceDE w:val="0"/>
              <w:autoSpaceDN w:val="0"/>
              <w:adjustRightInd w:val="0"/>
              <w:spacing w:after="0" w:line="240" w:lineRule="auto"/>
              <w:jc w:val="center"/>
              <w:rPr>
                <w:rFonts w:ascii="Arial" w:hAnsi="Arial" w:cs="Arial"/>
                <w:sz w:val="18"/>
                <w:szCs w:val="18"/>
              </w:rPr>
            </w:pPr>
          </w:p>
          <w:p w:rsidR="009A660A" w:rsidRPr="00A124BF" w:rsidRDefault="009A660A" w:rsidP="009A660A">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70</w:t>
            </w:r>
          </w:p>
        </w:tc>
      </w:tr>
      <w:tr w:rsidR="009A660A" w:rsidRPr="00A124BF" w:rsidTr="00351A25">
        <w:trPr>
          <w:cantSplit/>
          <w:trHeight w:val="341"/>
          <w:jc w:val="center"/>
        </w:trPr>
        <w:tc>
          <w:tcPr>
            <w:tcW w:w="410" w:type="dxa"/>
          </w:tcPr>
          <w:p w:rsidR="009A660A" w:rsidRPr="00A124BF" w:rsidRDefault="009A660A" w:rsidP="009A660A">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6</w:t>
            </w:r>
          </w:p>
        </w:tc>
        <w:tc>
          <w:tcPr>
            <w:tcW w:w="1428" w:type="dxa"/>
          </w:tcPr>
          <w:p w:rsidR="009A660A" w:rsidRPr="00A124BF" w:rsidRDefault="009A660A" w:rsidP="009A660A">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Stosunek minimalnej średnicy do maksymalnej średnicy owocu mierzonej w przekroju poprzecznym, nie mniej niż</w:t>
            </w:r>
          </w:p>
        </w:tc>
        <w:tc>
          <w:tcPr>
            <w:tcW w:w="5954" w:type="dxa"/>
            <w:tcBorders>
              <w:bottom w:val="single" w:sz="6" w:space="0" w:color="auto"/>
            </w:tcBorders>
          </w:tcPr>
          <w:p w:rsidR="009A660A" w:rsidRPr="00A124BF" w:rsidRDefault="009A660A" w:rsidP="009A660A">
            <w:pPr>
              <w:widowControl w:val="0"/>
              <w:autoSpaceDE w:val="0"/>
              <w:autoSpaceDN w:val="0"/>
              <w:adjustRightInd w:val="0"/>
              <w:spacing w:after="0" w:line="240" w:lineRule="auto"/>
              <w:jc w:val="center"/>
              <w:rPr>
                <w:rFonts w:ascii="Arial" w:hAnsi="Arial" w:cs="Arial"/>
                <w:sz w:val="18"/>
                <w:szCs w:val="18"/>
              </w:rPr>
            </w:pPr>
          </w:p>
          <w:p w:rsidR="009A660A" w:rsidRPr="00A124BF" w:rsidRDefault="009A660A" w:rsidP="009A660A">
            <w:pPr>
              <w:widowControl w:val="0"/>
              <w:autoSpaceDE w:val="0"/>
              <w:autoSpaceDN w:val="0"/>
              <w:adjustRightInd w:val="0"/>
              <w:spacing w:after="0" w:line="240" w:lineRule="auto"/>
              <w:jc w:val="center"/>
              <w:rPr>
                <w:rFonts w:ascii="Arial" w:hAnsi="Arial" w:cs="Arial"/>
                <w:sz w:val="18"/>
                <w:szCs w:val="18"/>
              </w:rPr>
            </w:pPr>
          </w:p>
          <w:p w:rsidR="009A660A" w:rsidRPr="00A124BF" w:rsidRDefault="009A660A" w:rsidP="009A660A">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0,7</w:t>
            </w:r>
          </w:p>
        </w:tc>
      </w:tr>
    </w:tbl>
    <w:p w:rsidR="009A660A" w:rsidRDefault="009A660A" w:rsidP="009A660A">
      <w:pPr>
        <w:pStyle w:val="Nagwek11"/>
        <w:spacing w:before="0" w:after="0"/>
        <w:rPr>
          <w:bCs w:val="0"/>
        </w:rPr>
      </w:pPr>
      <w:r>
        <w:rPr>
          <w:bCs w:val="0"/>
        </w:rPr>
        <w:t xml:space="preserve">2.3 Wymagania chemiczne </w:t>
      </w:r>
    </w:p>
    <w:p w:rsidR="009A660A" w:rsidRPr="00805DCF" w:rsidRDefault="009A660A" w:rsidP="009A660A">
      <w:pPr>
        <w:pStyle w:val="Nagwek11"/>
        <w:spacing w:before="0" w:after="0"/>
        <w:rPr>
          <w:bCs w:val="0"/>
        </w:rPr>
      </w:pPr>
      <w:r w:rsidRPr="00295CBB">
        <w:rPr>
          <w:b w:val="0"/>
          <w:bCs w:val="0"/>
        </w:rPr>
        <w:t xml:space="preserve">Zawartość zanieczyszczeń </w:t>
      </w:r>
      <w:r>
        <w:rPr>
          <w:b w:val="0"/>
          <w:bCs w:val="0"/>
        </w:rPr>
        <w:t xml:space="preserve">w produkcie, </w:t>
      </w:r>
      <w:r w:rsidRPr="000552A9">
        <w:rPr>
          <w:b w:val="0"/>
          <w:szCs w:val="20"/>
        </w:rPr>
        <w:t xml:space="preserve">dozwolonych </w:t>
      </w:r>
      <w:r>
        <w:rPr>
          <w:b w:val="0"/>
          <w:szCs w:val="20"/>
        </w:rPr>
        <w:t>substancji dodatkowych oraz pozostałości pestycydów</w:t>
      </w:r>
      <w:r>
        <w:rPr>
          <w:b w:val="0"/>
          <w:bCs w:val="0"/>
        </w:rPr>
        <w:t xml:space="preserve"> zgodnie z aktualnie obowiązującym prawem.</w:t>
      </w:r>
    </w:p>
    <w:p w:rsidR="009A660A" w:rsidRPr="009A660A" w:rsidRDefault="009A660A" w:rsidP="009A660A">
      <w:pPr>
        <w:pStyle w:val="E-1"/>
        <w:jc w:val="both"/>
        <w:rPr>
          <w:rFonts w:ascii="Arial" w:hAnsi="Arial" w:cs="Arial"/>
          <w:b/>
        </w:rPr>
      </w:pPr>
      <w:r w:rsidRPr="009A660A">
        <w:rPr>
          <w:rFonts w:ascii="Arial" w:hAnsi="Arial" w:cs="Arial"/>
          <w:b/>
        </w:rPr>
        <w:t>3.Trwałość</w:t>
      </w:r>
    </w:p>
    <w:p w:rsidR="009A660A" w:rsidRPr="0034180F" w:rsidRDefault="009A660A" w:rsidP="009A660A">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 xml:space="preserve">deklarowany przez producenta powinien wynosić nie mniej niż </w:t>
      </w:r>
      <w:r w:rsidRPr="00E6703E">
        <w:rPr>
          <w:rFonts w:ascii="Arial" w:hAnsi="Arial" w:cs="Arial"/>
          <w:sz w:val="20"/>
          <w:szCs w:val="20"/>
        </w:rPr>
        <w:t>7 dni</w:t>
      </w:r>
      <w:r w:rsidRPr="00283F20">
        <w:rPr>
          <w:rFonts w:ascii="Arial" w:hAnsi="Arial" w:cs="Arial"/>
          <w:sz w:val="20"/>
          <w:szCs w:val="20"/>
        </w:rPr>
        <w:t xml:space="preserve"> od daty </w:t>
      </w:r>
      <w:r>
        <w:rPr>
          <w:rFonts w:ascii="Arial" w:hAnsi="Arial" w:cs="Arial"/>
          <w:sz w:val="20"/>
          <w:szCs w:val="20"/>
        </w:rPr>
        <w:t>dostawy do magazynu odbiorcy.</w:t>
      </w:r>
    </w:p>
    <w:p w:rsidR="009A660A" w:rsidRPr="009A660A" w:rsidRDefault="009A660A" w:rsidP="009A660A">
      <w:pPr>
        <w:pStyle w:val="E-1"/>
        <w:jc w:val="both"/>
        <w:rPr>
          <w:rFonts w:ascii="Arial" w:hAnsi="Arial" w:cs="Arial"/>
          <w:b/>
        </w:rPr>
      </w:pPr>
      <w:r w:rsidRPr="009A660A">
        <w:rPr>
          <w:rFonts w:ascii="Arial" w:hAnsi="Arial" w:cs="Arial"/>
          <w:b/>
        </w:rPr>
        <w:t>4. Metody badań</w:t>
      </w:r>
    </w:p>
    <w:p w:rsidR="009A660A" w:rsidRPr="009A660A" w:rsidRDefault="009A660A" w:rsidP="009A660A">
      <w:pPr>
        <w:pStyle w:val="E-1"/>
        <w:jc w:val="both"/>
        <w:rPr>
          <w:rFonts w:ascii="Arial" w:hAnsi="Arial" w:cs="Arial"/>
          <w:b/>
        </w:rPr>
      </w:pPr>
      <w:r w:rsidRPr="009A660A">
        <w:rPr>
          <w:rFonts w:ascii="Arial" w:hAnsi="Arial" w:cs="Arial"/>
          <w:b/>
        </w:rPr>
        <w:t>4.1 Sprawdzenie znakowania i stanu opakowania</w:t>
      </w:r>
    </w:p>
    <w:p w:rsidR="009A660A" w:rsidRPr="00351A25" w:rsidRDefault="009A660A" w:rsidP="009A660A">
      <w:pPr>
        <w:pStyle w:val="E-1"/>
        <w:jc w:val="both"/>
        <w:rPr>
          <w:rFonts w:ascii="Arial" w:hAnsi="Arial" w:cs="Arial"/>
          <w:szCs w:val="24"/>
          <w14:shadow w14:blurRad="0" w14:dist="0" w14:dir="0" w14:sx="0" w14:sy="0" w14:kx="0" w14:ky="0" w14:algn="none">
            <w14:srgbClr w14:val="000000"/>
          </w14:shadow>
        </w:rPr>
      </w:pPr>
      <w:r w:rsidRPr="00351A25">
        <w:rPr>
          <w:rFonts w:ascii="Arial" w:hAnsi="Arial" w:cs="Arial"/>
          <w:szCs w:val="24"/>
          <w14:shadow w14:blurRad="0" w14:dist="0" w14:dir="0" w14:sx="0" w14:sy="0" w14:kx="0" w14:ky="0" w14:algn="none">
            <w14:srgbClr w14:val="000000"/>
          </w14:shadow>
        </w:rPr>
        <w:t>Wykonać metodą wizualną na zgodność z pkt. 5.1 i 5.2.</w:t>
      </w:r>
    </w:p>
    <w:p w:rsidR="009A660A" w:rsidRPr="009A660A" w:rsidRDefault="009A660A" w:rsidP="009A660A">
      <w:pPr>
        <w:pStyle w:val="E-1"/>
        <w:jc w:val="both"/>
        <w:rPr>
          <w:rFonts w:ascii="Arial" w:hAnsi="Arial" w:cs="Arial"/>
          <w:b/>
        </w:rPr>
      </w:pPr>
      <w:r w:rsidRPr="009A660A">
        <w:rPr>
          <w:rFonts w:ascii="Arial" w:hAnsi="Arial" w:cs="Arial"/>
          <w:b/>
        </w:rPr>
        <w:t>4.2 Oznaczanie cech organoleptycznych, fizycznych</w:t>
      </w:r>
    </w:p>
    <w:p w:rsidR="009A660A" w:rsidRPr="00A556CF" w:rsidRDefault="009A660A" w:rsidP="009A660A">
      <w:pPr>
        <w:pStyle w:val="E-1"/>
        <w:jc w:val="both"/>
        <w:rPr>
          <w:rFonts w:ascii="Arial" w:hAnsi="Arial" w:cs="Arial"/>
          <w:szCs w:val="24"/>
          <w14:shadow w14:blurRad="0" w14:dist="0" w14:dir="0" w14:sx="0" w14:sy="0" w14:kx="0" w14:ky="0" w14:algn="none">
            <w14:srgbClr w14:val="000000"/>
          </w14:shadow>
        </w:rPr>
      </w:pPr>
      <w:r w:rsidRPr="00A556CF">
        <w:rPr>
          <w:rFonts w:ascii="Arial" w:hAnsi="Arial" w:cs="Arial"/>
          <w:szCs w:val="24"/>
          <w14:shadow w14:blurRad="0" w14:dist="0" w14:dir="0" w14:sx="0" w14:sy="0" w14:kx="0" w14:ky="0" w14:algn="none">
            <w14:srgbClr w14:val="000000"/>
          </w14:shadow>
        </w:rPr>
        <w:t>Oznaczanie cech organoleptycznych należy przeprowadzić na zgodność z wymaganiami zawartymi w tablicy 1. Owoce niespełniające wymagań zawartych w tablicy 1 należy oddzielić, zważyć i obliczyć ich masę w stosunku do masy próbki, wynik podać w procentach.</w:t>
      </w:r>
    </w:p>
    <w:p w:rsidR="009A660A" w:rsidRPr="00A556CF" w:rsidRDefault="009A660A" w:rsidP="009A660A">
      <w:pPr>
        <w:pStyle w:val="E-1"/>
        <w:jc w:val="both"/>
        <w:rPr>
          <w:rFonts w:ascii="Arial" w:hAnsi="Arial" w:cs="Arial"/>
          <w:szCs w:val="24"/>
          <w14:shadow w14:blurRad="0" w14:dist="0" w14:dir="0" w14:sx="0" w14:sy="0" w14:kx="0" w14:ky="0" w14:algn="none">
            <w14:srgbClr w14:val="000000"/>
          </w14:shadow>
        </w:rPr>
      </w:pPr>
      <w:r w:rsidRPr="00A556CF">
        <w:rPr>
          <w:rFonts w:ascii="Arial" w:hAnsi="Arial" w:cs="Arial"/>
          <w:szCs w:val="24"/>
          <w14:shadow w14:blurRad="0" w14:dist="0" w14:dir="0" w14:sx="0" w14:sy="0" w14:kx="0" w14:ky="0" w14:algn="none">
            <w14:srgbClr w14:val="000000"/>
          </w14:shadow>
        </w:rPr>
        <w:t>Sprawdzenie masy pojedynczych owoców wykonać metodą wagową. Owoce o masie niezgodnej z wymaganiami zawartymi w tablicy 1 należy oddzielić, zważyć i obliczyć ich masę w stosunku do masy próbki, wynik podać w procentach.</w:t>
      </w:r>
    </w:p>
    <w:p w:rsidR="009A660A" w:rsidRPr="00A556CF" w:rsidRDefault="009A660A" w:rsidP="009A660A">
      <w:pPr>
        <w:pStyle w:val="E-1"/>
        <w:jc w:val="both"/>
        <w:rPr>
          <w:rFonts w:ascii="Arial" w:hAnsi="Arial" w:cs="Arial"/>
          <w:szCs w:val="24"/>
          <w14:shadow w14:blurRad="0" w14:dist="0" w14:dir="0" w14:sx="0" w14:sy="0" w14:kx="0" w14:ky="0" w14:algn="none">
            <w14:srgbClr w14:val="000000"/>
          </w14:shadow>
        </w:rPr>
      </w:pPr>
      <w:r w:rsidRPr="00A556CF">
        <w:rPr>
          <w:rFonts w:ascii="Arial" w:hAnsi="Arial" w:cs="Arial"/>
          <w:szCs w:val="24"/>
          <w14:shadow w14:blurRad="0" w14:dist="0" w14:dir="0" w14:sx="0" w14:sy="0" w14:kx="0" w14:ky="0" w14:algn="none">
            <w14:srgbClr w14:val="000000"/>
          </w14:shadow>
        </w:rPr>
        <w:t>Pomiar minimalnej i maksymalnej średnicy owocu wykonać za pomocą miarki. Owoce o stosunku minimalnej średnicy do maksymalnej średnicy mierzonej w przekroju poprzecznym niezgodnym z wymaganiami zawartymi w tablicy 1 należy oddzielić, zważyć i obliczyć ich masę w stosunku do masy próbki, wynik podać w procentach.</w:t>
      </w:r>
    </w:p>
    <w:p w:rsidR="009A660A" w:rsidRPr="009A660A" w:rsidRDefault="009A660A" w:rsidP="009A660A">
      <w:pPr>
        <w:pStyle w:val="E-1"/>
        <w:rPr>
          <w:rFonts w:ascii="Arial" w:hAnsi="Arial" w:cs="Arial"/>
        </w:rPr>
      </w:pPr>
      <w:r w:rsidRPr="009A660A">
        <w:rPr>
          <w:rFonts w:ascii="Arial" w:hAnsi="Arial" w:cs="Arial"/>
          <w:b/>
        </w:rPr>
        <w:t xml:space="preserve">5 Pakowanie, znakowanie, przechowywanie </w:t>
      </w:r>
    </w:p>
    <w:p w:rsidR="009A660A" w:rsidRPr="009A660A" w:rsidRDefault="009A660A" w:rsidP="009A660A">
      <w:pPr>
        <w:pStyle w:val="E-1"/>
        <w:rPr>
          <w:rFonts w:ascii="Arial" w:hAnsi="Arial" w:cs="Arial"/>
          <w:b/>
        </w:rPr>
      </w:pPr>
      <w:r w:rsidRPr="009A660A">
        <w:rPr>
          <w:rFonts w:ascii="Arial" w:hAnsi="Arial" w:cs="Arial"/>
          <w:b/>
        </w:rPr>
        <w:t>5.1 Pakowanie</w:t>
      </w:r>
    </w:p>
    <w:p w:rsidR="009A660A" w:rsidRPr="00351A25" w:rsidRDefault="009A660A" w:rsidP="00A556CF">
      <w:pPr>
        <w:pStyle w:val="E-1"/>
        <w:jc w:val="both"/>
        <w:rPr>
          <w:rFonts w:ascii="Arial" w:hAnsi="Arial" w:cs="Arial"/>
          <w:szCs w:val="24"/>
          <w14:shadow w14:blurRad="0" w14:dist="0" w14:dir="0" w14:sx="0" w14:sy="0" w14:kx="0" w14:ky="0" w14:algn="none">
            <w14:srgbClr w14:val="000000"/>
          </w14:shadow>
        </w:rPr>
      </w:pPr>
      <w:r w:rsidRPr="00A556CF">
        <w:rPr>
          <w:rFonts w:ascii="Arial" w:hAnsi="Arial" w:cs="Arial"/>
          <w:szCs w:val="24"/>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r w:rsidR="00351A25">
        <w:rPr>
          <w:rFonts w:ascii="Arial" w:hAnsi="Arial" w:cs="Arial"/>
          <w:szCs w:val="24"/>
          <w14:shadow w14:blurRad="0" w14:dist="0" w14:dir="0" w14:sx="0" w14:sy="0" w14:kx="0" w14:ky="0" w14:algn="none">
            <w14:srgbClr w14:val="000000"/>
          </w14:shadow>
        </w:rPr>
        <w:t xml:space="preserve"> </w:t>
      </w:r>
      <w:r w:rsidRPr="00A556CF">
        <w:rPr>
          <w:rFonts w:ascii="Arial" w:hAnsi="Arial" w:cs="Arial"/>
          <w:szCs w:val="24"/>
          <w14:shadow w14:blurRad="0" w14:dist="0" w14:dir="0" w14:sx="0" w14:sy="0" w14:kx="0" w14:ky="0" w14:algn="none">
            <w14:srgbClr w14:val="000000"/>
          </w14:shadow>
        </w:rPr>
        <w:t>Opakowania</w:t>
      </w:r>
      <w:r w:rsidRPr="00351A25">
        <w:rPr>
          <w:rFonts w:ascii="Arial" w:hAnsi="Arial" w:cs="Arial"/>
          <w:szCs w:val="24"/>
          <w14:shadow w14:blurRad="0" w14:dist="0" w14:dir="0" w14:sx="0" w14:sy="0" w14:kx="0" w14:ky="0" w14:algn="none">
            <w14:srgbClr w14:val="000000"/>
          </w14:shadow>
        </w:rPr>
        <w:t xml:space="preserve"> powinny być wykonane z materiałów opakowaniowych przeznaczonych do kontaktu z żywnością.</w:t>
      </w:r>
    </w:p>
    <w:p w:rsidR="009A660A" w:rsidRDefault="009A660A" w:rsidP="009A660A">
      <w:pPr>
        <w:overflowPunct w:val="0"/>
        <w:autoSpaceDE w:val="0"/>
        <w:autoSpaceDN w:val="0"/>
        <w:adjustRightInd w:val="0"/>
        <w:spacing w:after="0" w:line="240" w:lineRule="auto"/>
        <w:jc w:val="both"/>
        <w:textAlignment w:val="baseline"/>
        <w:rPr>
          <w:rFonts w:ascii="Arial" w:hAnsi="Arial" w:cs="Arial"/>
          <w:sz w:val="20"/>
          <w:szCs w:val="20"/>
        </w:rPr>
      </w:pPr>
      <w:r w:rsidRPr="00351A25">
        <w:rPr>
          <w:rFonts w:ascii="Arial" w:eastAsia="Times New Roman" w:hAnsi="Arial" w:cs="Arial"/>
          <w:sz w:val="20"/>
          <w:szCs w:val="24"/>
          <w:lang w:eastAsia="pl-PL"/>
        </w:rPr>
        <w:t>Nie dopuszcza się stosowania opakowań</w:t>
      </w:r>
      <w:r>
        <w:rPr>
          <w:rFonts w:ascii="Arial" w:hAnsi="Arial" w:cs="Arial"/>
          <w:sz w:val="20"/>
          <w:szCs w:val="20"/>
        </w:rPr>
        <w:t xml:space="preserve"> zastępczych oraz umieszczania reklam na opakowaniach.</w:t>
      </w:r>
    </w:p>
    <w:p w:rsidR="009A660A" w:rsidRPr="009A660A" w:rsidRDefault="009A660A" w:rsidP="00781799">
      <w:pPr>
        <w:pStyle w:val="E-1"/>
        <w:numPr>
          <w:ilvl w:val="1"/>
          <w:numId w:val="26"/>
        </w:numPr>
        <w:rPr>
          <w:rFonts w:ascii="Arial" w:hAnsi="Arial" w:cs="Arial"/>
        </w:rPr>
      </w:pPr>
      <w:r w:rsidRPr="009A660A">
        <w:rPr>
          <w:rFonts w:ascii="Arial" w:hAnsi="Arial" w:cs="Arial"/>
          <w:b/>
        </w:rPr>
        <w:t>Znakowanie</w:t>
      </w:r>
    </w:p>
    <w:p w:rsidR="009A660A" w:rsidRPr="00351A25" w:rsidRDefault="009A660A" w:rsidP="00351A25">
      <w:pPr>
        <w:pStyle w:val="E-1"/>
        <w:jc w:val="both"/>
        <w:rPr>
          <w:rFonts w:ascii="Arial" w:hAnsi="Arial" w:cs="Arial"/>
          <w:szCs w:val="24"/>
          <w14:shadow w14:blurRad="0" w14:dist="0" w14:dir="0" w14:sx="0" w14:sy="0" w14:kx="0" w14:ky="0" w14:algn="none">
            <w14:srgbClr w14:val="000000"/>
          </w14:shadow>
        </w:rPr>
      </w:pPr>
      <w:r w:rsidRPr="00351A25">
        <w:rPr>
          <w:rFonts w:ascii="Arial" w:hAnsi="Arial" w:cs="Arial"/>
          <w:szCs w:val="24"/>
          <w14:shadow w14:blurRad="0" w14:dist="0" w14:dir="0" w14:sx="0" w14:sy="0" w14:kx="0" w14:ky="0" w14:algn="none">
            <w14:srgbClr w14:val="000000"/>
          </w14:shadow>
        </w:rPr>
        <w:t>Zgodnie z aktualnie obowiązującym prawem.</w:t>
      </w:r>
    </w:p>
    <w:p w:rsidR="009A660A" w:rsidRPr="009A660A" w:rsidRDefault="009A660A" w:rsidP="009A660A">
      <w:pPr>
        <w:pStyle w:val="E-1"/>
        <w:rPr>
          <w:rFonts w:ascii="Arial" w:hAnsi="Arial" w:cs="Arial"/>
          <w:b/>
        </w:rPr>
      </w:pPr>
      <w:r w:rsidRPr="009A660A">
        <w:rPr>
          <w:rFonts w:ascii="Arial" w:hAnsi="Arial" w:cs="Arial"/>
          <w:b/>
        </w:rPr>
        <w:t>5.3 Przechowywanie</w:t>
      </w:r>
    </w:p>
    <w:p w:rsidR="009A660A" w:rsidRPr="00351A25" w:rsidRDefault="009A660A" w:rsidP="00351A25">
      <w:pPr>
        <w:pStyle w:val="E-1"/>
        <w:jc w:val="both"/>
        <w:rPr>
          <w:rFonts w:ascii="Arial" w:hAnsi="Arial" w:cs="Arial"/>
          <w:szCs w:val="24"/>
          <w14:shadow w14:blurRad="0" w14:dist="0" w14:dir="0" w14:sx="0" w14:sy="0" w14:kx="0" w14:ky="0" w14:algn="none">
            <w14:srgbClr w14:val="000000"/>
          </w14:shadow>
        </w:rPr>
      </w:pPr>
      <w:r w:rsidRPr="00351A25">
        <w:rPr>
          <w:rFonts w:ascii="Arial" w:hAnsi="Arial" w:cs="Arial"/>
          <w:szCs w:val="24"/>
          <w14:shadow w14:blurRad="0" w14:dist="0" w14:dir="0" w14:sx="0" w14:sy="0" w14:kx="0" w14:ky="0" w14:algn="none">
            <w14:srgbClr w14:val="000000"/>
          </w14:shadow>
        </w:rPr>
        <w:t>Przechowywać zgodnie z zaleceniami producenta.</w:t>
      </w:r>
    </w:p>
    <w:p w:rsidR="009A660A" w:rsidRPr="00A124BF" w:rsidRDefault="009A660A" w:rsidP="00C55A51">
      <w:pPr>
        <w:spacing w:after="0" w:line="240" w:lineRule="auto"/>
        <w:jc w:val="right"/>
        <w:rPr>
          <w:rFonts w:ascii="Arial Narrow" w:eastAsia="Times New Roman" w:hAnsi="Arial Narrow" w:cs="Arial"/>
          <w:szCs w:val="20"/>
        </w:rPr>
      </w:pPr>
      <w:r w:rsidRPr="00A124BF">
        <w:rPr>
          <w:rFonts w:ascii="Arial Narrow" w:eastAsia="Times New Roman" w:hAnsi="Arial Narrow" w:cs="Arial"/>
          <w:szCs w:val="20"/>
        </w:rPr>
        <w:lastRenderedPageBreak/>
        <w:t xml:space="preserve">ZAŁĄCZNIK </w:t>
      </w:r>
      <w:r w:rsidR="00A124BF" w:rsidRPr="00A124BF">
        <w:rPr>
          <w:rFonts w:ascii="Arial Narrow" w:eastAsia="Times New Roman" w:hAnsi="Arial Narrow" w:cs="Arial"/>
          <w:szCs w:val="20"/>
        </w:rPr>
        <w:t>28</w:t>
      </w:r>
    </w:p>
    <w:p w:rsidR="009A660A" w:rsidRPr="00A124BF" w:rsidRDefault="009A660A" w:rsidP="00C55A51">
      <w:pPr>
        <w:spacing w:after="0" w:line="240" w:lineRule="auto"/>
        <w:jc w:val="right"/>
        <w:rPr>
          <w:rFonts w:ascii="Arial Narrow" w:eastAsia="Times New Roman" w:hAnsi="Arial Narrow" w:cs="Arial"/>
          <w:szCs w:val="20"/>
        </w:rPr>
      </w:pPr>
    </w:p>
    <w:p w:rsidR="009A660A" w:rsidRPr="00351A25" w:rsidRDefault="009A660A" w:rsidP="00C55A51">
      <w:pPr>
        <w:spacing w:after="0" w:line="240" w:lineRule="auto"/>
        <w:jc w:val="center"/>
        <w:rPr>
          <w:rFonts w:ascii="Arial" w:hAnsi="Arial" w:cs="Arial"/>
          <w:b/>
          <w:sz w:val="28"/>
          <w:szCs w:val="40"/>
        </w:rPr>
      </w:pPr>
      <w:r w:rsidRPr="00351A25">
        <w:rPr>
          <w:rFonts w:ascii="Arial" w:hAnsi="Arial" w:cs="Arial"/>
          <w:b/>
          <w:sz w:val="28"/>
          <w:szCs w:val="40"/>
        </w:rPr>
        <w:t>INSPEKTORAT WSPARCIA SIŁ ZBROJNYCH</w:t>
      </w:r>
    </w:p>
    <w:p w:rsidR="009A660A" w:rsidRPr="00351A25" w:rsidRDefault="009A660A" w:rsidP="004D321C">
      <w:pPr>
        <w:spacing w:after="0" w:line="240" w:lineRule="auto"/>
        <w:jc w:val="center"/>
        <w:rPr>
          <w:rFonts w:ascii="Arial" w:hAnsi="Arial" w:cs="Arial"/>
          <w:b/>
          <w:sz w:val="28"/>
          <w:szCs w:val="40"/>
        </w:rPr>
      </w:pPr>
      <w:r w:rsidRPr="00351A25">
        <w:rPr>
          <w:rFonts w:ascii="Arial" w:hAnsi="Arial" w:cs="Arial"/>
          <w:b/>
          <w:sz w:val="28"/>
          <w:szCs w:val="40"/>
        </w:rPr>
        <w:t>SZEFOSTWO SŁUŻBY ŻYWNOŚCIOWEJ</w:t>
      </w:r>
    </w:p>
    <w:p w:rsidR="009A660A" w:rsidRPr="00351A25" w:rsidRDefault="009A660A" w:rsidP="004D321C">
      <w:pPr>
        <w:spacing w:after="0" w:line="240" w:lineRule="auto"/>
        <w:jc w:val="center"/>
        <w:rPr>
          <w:rFonts w:ascii="Arial" w:hAnsi="Arial" w:cs="Arial"/>
          <w:b/>
          <w:sz w:val="28"/>
          <w:szCs w:val="40"/>
        </w:rPr>
      </w:pPr>
      <w:r w:rsidRPr="00351A25">
        <w:rPr>
          <w:rFonts w:ascii="Arial" w:hAnsi="Arial" w:cs="Arial"/>
          <w:b/>
          <w:caps/>
          <w:sz w:val="28"/>
          <w:szCs w:val="40"/>
        </w:rPr>
        <w:t>minimalne wymagania jakościowe</w:t>
      </w:r>
    </w:p>
    <w:p w:rsidR="009A660A" w:rsidRPr="00351A25" w:rsidRDefault="009A660A" w:rsidP="004D321C">
      <w:pPr>
        <w:spacing w:after="0" w:line="240" w:lineRule="auto"/>
        <w:rPr>
          <w:sz w:val="16"/>
        </w:rPr>
      </w:pPr>
    </w:p>
    <w:p w:rsidR="004D321C" w:rsidRPr="00351A25" w:rsidRDefault="004D321C" w:rsidP="004D321C">
      <w:pPr>
        <w:spacing w:after="0" w:line="240" w:lineRule="auto"/>
        <w:jc w:val="center"/>
        <w:rPr>
          <w:rFonts w:ascii="Arial" w:hAnsi="Arial" w:cs="Arial"/>
          <w:b/>
          <w:caps/>
          <w:sz w:val="28"/>
          <w:szCs w:val="40"/>
        </w:rPr>
      </w:pPr>
      <w:r w:rsidRPr="00351A25">
        <w:rPr>
          <w:rFonts w:ascii="Arial" w:hAnsi="Arial" w:cs="Arial"/>
          <w:b/>
          <w:caps/>
          <w:sz w:val="28"/>
          <w:szCs w:val="40"/>
        </w:rPr>
        <w:t>LIMONKI</w:t>
      </w:r>
    </w:p>
    <w:p w:rsidR="004D321C" w:rsidRPr="004D321C" w:rsidRDefault="004D321C" w:rsidP="004D321C">
      <w:pPr>
        <w:pStyle w:val="E-1"/>
        <w:rPr>
          <w:rFonts w:ascii="Arial" w:hAnsi="Arial" w:cs="Arial"/>
          <w:sz w:val="22"/>
          <w:szCs w:val="22"/>
        </w:rPr>
      </w:pPr>
    </w:p>
    <w:p w:rsidR="004D321C" w:rsidRPr="004D321C" w:rsidRDefault="004D321C" w:rsidP="00781799">
      <w:pPr>
        <w:pStyle w:val="E-1"/>
        <w:numPr>
          <w:ilvl w:val="0"/>
          <w:numId w:val="70"/>
        </w:numPr>
        <w:ind w:left="284" w:hanging="284"/>
        <w:rPr>
          <w:rFonts w:ascii="Arial" w:hAnsi="Arial" w:cs="Arial"/>
          <w:b/>
        </w:rPr>
      </w:pPr>
      <w:r w:rsidRPr="004D321C">
        <w:rPr>
          <w:rFonts w:ascii="Arial" w:hAnsi="Arial" w:cs="Arial"/>
          <w:b/>
        </w:rPr>
        <w:t>Wstęp</w:t>
      </w:r>
    </w:p>
    <w:p w:rsidR="004D321C" w:rsidRPr="004D321C" w:rsidRDefault="004D321C" w:rsidP="004D321C">
      <w:pPr>
        <w:pStyle w:val="E-1"/>
        <w:rPr>
          <w:rFonts w:ascii="Arial" w:hAnsi="Arial" w:cs="Arial"/>
        </w:rPr>
      </w:pPr>
      <w:r>
        <w:rPr>
          <w:rFonts w:ascii="Arial" w:hAnsi="Arial" w:cs="Arial"/>
          <w:b/>
        </w:rPr>
        <w:t xml:space="preserve">1.1 </w:t>
      </w:r>
      <w:r w:rsidRPr="004D321C">
        <w:rPr>
          <w:rFonts w:ascii="Arial" w:hAnsi="Arial" w:cs="Arial"/>
          <w:b/>
        </w:rPr>
        <w:t xml:space="preserve">Zakres </w:t>
      </w:r>
    </w:p>
    <w:p w:rsidR="004D321C" w:rsidRPr="00351A25" w:rsidRDefault="004D321C" w:rsidP="004D321C">
      <w:pPr>
        <w:pStyle w:val="E-1"/>
        <w:jc w:val="both"/>
        <w:rPr>
          <w:rFonts w:ascii="Arial" w:hAnsi="Arial" w:cs="Arial"/>
          <w:szCs w:val="24"/>
          <w14:shadow w14:blurRad="0" w14:dist="0" w14:dir="0" w14:sx="0" w14:sy="0" w14:kx="0" w14:ky="0" w14:algn="none">
            <w14:srgbClr w14:val="000000"/>
          </w14:shadow>
        </w:rPr>
      </w:pPr>
      <w:r w:rsidRPr="00351A25">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limonek.</w:t>
      </w:r>
    </w:p>
    <w:p w:rsidR="004D321C" w:rsidRPr="00351A25" w:rsidRDefault="004D321C" w:rsidP="004D321C">
      <w:pPr>
        <w:pStyle w:val="E-1"/>
        <w:jc w:val="both"/>
        <w:rPr>
          <w:rFonts w:ascii="Arial" w:hAnsi="Arial" w:cs="Arial"/>
          <w:szCs w:val="24"/>
          <w14:shadow w14:blurRad="0" w14:dist="0" w14:dir="0" w14:sx="0" w14:sy="0" w14:kx="0" w14:ky="0" w14:algn="none">
            <w14:srgbClr w14:val="000000"/>
          </w14:shadow>
        </w:rPr>
      </w:pPr>
      <w:r w:rsidRPr="00351A25">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limonek przeznaczonych dla odbiorcy.</w:t>
      </w:r>
    </w:p>
    <w:p w:rsidR="004D321C" w:rsidRPr="004D321C" w:rsidRDefault="004D321C" w:rsidP="004D321C">
      <w:pPr>
        <w:pStyle w:val="Edward"/>
        <w:jc w:val="both"/>
        <w:rPr>
          <w:rFonts w:ascii="Arial" w:hAnsi="Arial" w:cs="Arial"/>
          <w:b/>
          <w:bCs/>
        </w:rPr>
      </w:pPr>
      <w:r w:rsidRPr="004D321C">
        <w:rPr>
          <w:rFonts w:ascii="Arial" w:hAnsi="Arial" w:cs="Arial"/>
          <w:b/>
          <w:bCs/>
        </w:rPr>
        <w:t>2 Wymagania</w:t>
      </w:r>
    </w:p>
    <w:p w:rsidR="004D321C" w:rsidRDefault="004D321C" w:rsidP="004D321C">
      <w:pPr>
        <w:pStyle w:val="Nagwek11"/>
        <w:spacing w:before="0" w:after="0"/>
        <w:rPr>
          <w:bCs w:val="0"/>
        </w:rPr>
      </w:pPr>
      <w:r>
        <w:rPr>
          <w:bCs w:val="0"/>
        </w:rPr>
        <w:t>2.1 Wymagania ogólne</w:t>
      </w:r>
    </w:p>
    <w:p w:rsidR="004D321C" w:rsidRDefault="004D321C" w:rsidP="004D321C">
      <w:pPr>
        <w:pStyle w:val="Nagwek11"/>
        <w:spacing w:before="0" w:after="0"/>
        <w:rPr>
          <w:b w:val="0"/>
          <w:bCs w:val="0"/>
        </w:rPr>
      </w:pPr>
      <w:r>
        <w:rPr>
          <w:b w:val="0"/>
          <w:bCs w:val="0"/>
        </w:rPr>
        <w:t>Produkt powinien spełniać wymagania aktualnie obowiązującego prawa żywnościowego.</w:t>
      </w:r>
    </w:p>
    <w:p w:rsidR="004D321C" w:rsidRPr="00133CB7" w:rsidRDefault="004D321C" w:rsidP="004D321C">
      <w:pPr>
        <w:pStyle w:val="Nagwek11"/>
        <w:spacing w:before="0" w:after="0"/>
        <w:rPr>
          <w:bCs w:val="0"/>
        </w:rPr>
      </w:pPr>
      <w:r>
        <w:rPr>
          <w:bCs w:val="0"/>
        </w:rPr>
        <w:t>2.2 Wymagania organoleptyczne, fizyczne</w:t>
      </w:r>
    </w:p>
    <w:p w:rsidR="004D321C" w:rsidRDefault="004D321C" w:rsidP="004D321C">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4D321C" w:rsidRPr="002C3EC8" w:rsidRDefault="004D321C" w:rsidP="004D321C">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1"/>
        <w:gridCol w:w="1439"/>
        <w:gridCol w:w="5670"/>
      </w:tblGrid>
      <w:tr w:rsidR="004D321C" w:rsidRPr="002C3EC8" w:rsidTr="00351A25">
        <w:trPr>
          <w:trHeight w:val="164"/>
          <w:jc w:val="center"/>
        </w:trPr>
        <w:tc>
          <w:tcPr>
            <w:tcW w:w="541" w:type="dxa"/>
            <w:vAlign w:val="center"/>
          </w:tcPr>
          <w:p w:rsidR="004D321C" w:rsidRPr="00A32CEF" w:rsidRDefault="004D321C" w:rsidP="004D321C">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439" w:type="dxa"/>
            <w:vAlign w:val="center"/>
          </w:tcPr>
          <w:p w:rsidR="004D321C" w:rsidRPr="00A32CEF" w:rsidRDefault="004D321C" w:rsidP="004D321C">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5670" w:type="dxa"/>
            <w:vAlign w:val="center"/>
          </w:tcPr>
          <w:p w:rsidR="004D321C" w:rsidRPr="00A32CEF" w:rsidRDefault="004D321C" w:rsidP="004D321C">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r>
      <w:tr w:rsidR="004D321C" w:rsidRPr="002C3EC8" w:rsidTr="00351A25">
        <w:trPr>
          <w:cantSplit/>
          <w:trHeight w:val="341"/>
          <w:jc w:val="center"/>
        </w:trPr>
        <w:tc>
          <w:tcPr>
            <w:tcW w:w="541" w:type="dxa"/>
          </w:tcPr>
          <w:p w:rsidR="004D321C" w:rsidRPr="00A32CEF" w:rsidRDefault="004D321C" w:rsidP="004D321C">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439" w:type="dxa"/>
          </w:tcPr>
          <w:p w:rsidR="004D321C" w:rsidRPr="00A32CEF" w:rsidRDefault="004D321C" w:rsidP="004D321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5670" w:type="dxa"/>
            <w:tcBorders>
              <w:bottom w:val="single" w:sz="6" w:space="0" w:color="auto"/>
            </w:tcBorders>
          </w:tcPr>
          <w:p w:rsidR="004D321C" w:rsidRPr="007F6DCD" w:rsidRDefault="004D321C" w:rsidP="004D321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Całe, wolne od odgnieceń i nadmiernych zabliźnionych nacięć, zdrowe (bez śladów gnicia i pleśni), odpowiednio dojrzałe i rozwinięte, czyste, praktycznie wolne od szkodników, wolne od uszkodzeń miąższu wyrządzonych przez szkodniki, pozbawione nieprawidłowej wilgoci zewnętrznej oraz wolne od  oznak zwiędnięcia i wysuszenia wewnętrznego;</w:t>
            </w:r>
          </w:p>
          <w:p w:rsidR="004D321C" w:rsidRPr="00A50AD4" w:rsidRDefault="004D321C" w:rsidP="004D321C">
            <w:pPr>
              <w:widowControl w:val="0"/>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D</w:t>
            </w:r>
            <w:r w:rsidRPr="00A50AD4">
              <w:rPr>
                <w:rFonts w:ascii="Arial" w:hAnsi="Arial" w:cs="Arial"/>
                <w:color w:val="000000"/>
                <w:sz w:val="18"/>
                <w:szCs w:val="18"/>
              </w:rPr>
              <w:t>opuszczalne są następujące wady pod warunkiem że nie wpływają one ujemnie na ogólny wygląd produktu, jego jakość, zachowanie jakości, prezentację w opakowaniu:</w:t>
            </w:r>
          </w:p>
          <w:p w:rsidR="004D321C" w:rsidRPr="007F6DCD" w:rsidRDefault="004D321C" w:rsidP="004D321C">
            <w:pPr>
              <w:widowControl w:val="0"/>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nieznaczne wady kształtu i wy</w:t>
            </w:r>
            <w:r w:rsidRPr="007F6DCD">
              <w:rPr>
                <w:rFonts w:ascii="Arial" w:hAnsi="Arial" w:cs="Arial"/>
                <w:color w:val="000000"/>
                <w:sz w:val="18"/>
                <w:szCs w:val="18"/>
              </w:rPr>
              <w:t>barwienia,</w:t>
            </w:r>
            <w:r>
              <w:rPr>
                <w:rFonts w:ascii="Arial" w:hAnsi="Arial" w:cs="Arial"/>
                <w:color w:val="000000"/>
                <w:sz w:val="18"/>
                <w:szCs w:val="18"/>
              </w:rPr>
              <w:t xml:space="preserve"> dopuszczalna nieznaczna zgorzel słoneczna</w:t>
            </w:r>
          </w:p>
          <w:p w:rsidR="004D321C" w:rsidRPr="007F6DCD" w:rsidRDefault="004D321C" w:rsidP="004D321C">
            <w:pPr>
              <w:widowControl w:val="0"/>
              <w:autoSpaceDE w:val="0"/>
              <w:autoSpaceDN w:val="0"/>
              <w:adjustRightInd w:val="0"/>
              <w:spacing w:after="0" w:line="240" w:lineRule="auto"/>
              <w:rPr>
                <w:rFonts w:ascii="Arial" w:hAnsi="Arial" w:cs="Arial"/>
                <w:color w:val="000000"/>
                <w:sz w:val="18"/>
                <w:szCs w:val="18"/>
              </w:rPr>
            </w:pPr>
            <w:r w:rsidRPr="007F6DCD">
              <w:rPr>
                <w:rFonts w:ascii="Arial" w:hAnsi="Arial" w:cs="Arial"/>
                <w:color w:val="000000"/>
                <w:sz w:val="18"/>
                <w:szCs w:val="18"/>
              </w:rPr>
              <w:t>- nieznaczne wady sk</w:t>
            </w:r>
            <w:r>
              <w:rPr>
                <w:rFonts w:ascii="Arial" w:hAnsi="Arial" w:cs="Arial"/>
                <w:color w:val="000000"/>
                <w:sz w:val="18"/>
                <w:szCs w:val="18"/>
              </w:rPr>
              <w:t>órki powstałe w trakcie rozwoju owocu, np. srebrne łuski, ordzawienia  lub uszkodzenia spowodowane przez szkodniki</w:t>
            </w:r>
          </w:p>
          <w:p w:rsidR="004D321C" w:rsidRPr="00433377" w:rsidRDefault="004D321C" w:rsidP="004D321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nieznaczne zabliźnienia uszkodzeń skórki owocu spowodowane przyczynami mechanicznymi (uszkodzenia gradowe, otarcia, uszkodzenia w trakcie przeładunku)</w:t>
            </w:r>
          </w:p>
        </w:tc>
      </w:tr>
      <w:tr w:rsidR="004D321C" w:rsidRPr="002C3EC8" w:rsidTr="00351A25">
        <w:trPr>
          <w:cantSplit/>
          <w:trHeight w:val="172"/>
          <w:jc w:val="center"/>
        </w:trPr>
        <w:tc>
          <w:tcPr>
            <w:tcW w:w="541" w:type="dxa"/>
          </w:tcPr>
          <w:p w:rsidR="004D321C" w:rsidRPr="00A32CEF" w:rsidRDefault="004D321C" w:rsidP="004D321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439" w:type="dxa"/>
          </w:tcPr>
          <w:p w:rsidR="004D321C" w:rsidRDefault="004D321C" w:rsidP="004D321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Zabarwienie</w:t>
            </w:r>
          </w:p>
        </w:tc>
        <w:tc>
          <w:tcPr>
            <w:tcW w:w="5670" w:type="dxa"/>
            <w:tcBorders>
              <w:bottom w:val="single" w:sz="6" w:space="0" w:color="auto"/>
            </w:tcBorders>
          </w:tcPr>
          <w:p w:rsidR="004D321C" w:rsidRDefault="004D321C" w:rsidP="004D321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Zielonkawożółte</w:t>
            </w:r>
          </w:p>
        </w:tc>
      </w:tr>
      <w:tr w:rsidR="004D321C" w:rsidRPr="002C3EC8" w:rsidTr="00351A25">
        <w:trPr>
          <w:cantSplit/>
          <w:trHeight w:val="90"/>
          <w:jc w:val="center"/>
        </w:trPr>
        <w:tc>
          <w:tcPr>
            <w:tcW w:w="541" w:type="dxa"/>
          </w:tcPr>
          <w:p w:rsidR="004D321C" w:rsidRDefault="004D321C" w:rsidP="004D321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439" w:type="dxa"/>
          </w:tcPr>
          <w:p w:rsidR="004D321C" w:rsidRDefault="004D321C" w:rsidP="004D321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5670" w:type="dxa"/>
            <w:tcBorders>
              <w:top w:val="single" w:sz="6" w:space="0" w:color="auto"/>
              <w:bottom w:val="single" w:sz="6" w:space="0" w:color="auto"/>
            </w:tcBorders>
          </w:tcPr>
          <w:p w:rsidR="004D321C" w:rsidRPr="001132E9" w:rsidRDefault="004D321C" w:rsidP="004D321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kwaśny, n</w:t>
            </w:r>
            <w:r w:rsidRPr="001132E9">
              <w:rPr>
                <w:rFonts w:ascii="Arial" w:hAnsi="Arial" w:cs="Arial"/>
                <w:sz w:val="18"/>
                <w:szCs w:val="18"/>
              </w:rPr>
              <w:t xml:space="preserve">iedopuszczalny </w:t>
            </w:r>
            <w:r>
              <w:rPr>
                <w:rFonts w:ascii="Arial" w:hAnsi="Arial" w:cs="Arial"/>
                <w:sz w:val="18"/>
                <w:szCs w:val="18"/>
              </w:rPr>
              <w:t xml:space="preserve">smak i zapach </w:t>
            </w:r>
            <w:r w:rsidRPr="001132E9">
              <w:rPr>
                <w:rFonts w:ascii="Arial" w:hAnsi="Arial" w:cs="Arial"/>
                <w:sz w:val="18"/>
                <w:szCs w:val="18"/>
              </w:rPr>
              <w:t>obcy</w:t>
            </w:r>
          </w:p>
        </w:tc>
      </w:tr>
      <w:tr w:rsidR="004D321C" w:rsidRPr="002C3EC8" w:rsidTr="00351A25">
        <w:trPr>
          <w:cantSplit/>
          <w:trHeight w:val="341"/>
          <w:jc w:val="center"/>
        </w:trPr>
        <w:tc>
          <w:tcPr>
            <w:tcW w:w="541" w:type="dxa"/>
          </w:tcPr>
          <w:p w:rsidR="004D321C" w:rsidRPr="00A32CEF" w:rsidRDefault="004D321C" w:rsidP="004D321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439" w:type="dxa"/>
          </w:tcPr>
          <w:p w:rsidR="004D321C" w:rsidRPr="00A32CEF" w:rsidRDefault="004D321C" w:rsidP="004D321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5670" w:type="dxa"/>
            <w:tcBorders>
              <w:bottom w:val="single" w:sz="6" w:space="0" w:color="auto"/>
            </w:tcBorders>
          </w:tcPr>
          <w:p w:rsidR="004D321C" w:rsidRPr="00A32CEF" w:rsidRDefault="004D321C" w:rsidP="004D321C">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Jednolite w opakowaniu pod względem pochodzenia, odmiany lub rodzaju handlowego, jakości, wielkości oraz w miarę możliwości tego samego stopnia dojrzałości i rozwoju </w:t>
            </w:r>
          </w:p>
        </w:tc>
      </w:tr>
      <w:tr w:rsidR="004D321C" w:rsidRPr="005F458E" w:rsidTr="00351A25">
        <w:trPr>
          <w:cantSplit/>
          <w:trHeight w:val="90"/>
          <w:jc w:val="center"/>
        </w:trPr>
        <w:tc>
          <w:tcPr>
            <w:tcW w:w="541" w:type="dxa"/>
          </w:tcPr>
          <w:p w:rsidR="004D321C" w:rsidRPr="005F458E" w:rsidRDefault="004D321C" w:rsidP="004D321C">
            <w:pPr>
              <w:widowControl w:val="0"/>
              <w:autoSpaceDE w:val="0"/>
              <w:autoSpaceDN w:val="0"/>
              <w:adjustRightInd w:val="0"/>
              <w:spacing w:after="0" w:line="240" w:lineRule="auto"/>
              <w:jc w:val="center"/>
              <w:rPr>
                <w:rFonts w:ascii="Arial" w:hAnsi="Arial" w:cs="Arial"/>
                <w:sz w:val="18"/>
                <w:szCs w:val="18"/>
              </w:rPr>
            </w:pPr>
            <w:r w:rsidRPr="005F458E">
              <w:rPr>
                <w:rFonts w:ascii="Arial" w:hAnsi="Arial" w:cs="Arial"/>
                <w:sz w:val="18"/>
                <w:szCs w:val="18"/>
              </w:rPr>
              <w:t>5</w:t>
            </w:r>
          </w:p>
        </w:tc>
        <w:tc>
          <w:tcPr>
            <w:tcW w:w="1439" w:type="dxa"/>
          </w:tcPr>
          <w:p w:rsidR="004D321C" w:rsidRPr="005F458E" w:rsidRDefault="004D321C" w:rsidP="004D321C">
            <w:pPr>
              <w:widowControl w:val="0"/>
              <w:autoSpaceDE w:val="0"/>
              <w:autoSpaceDN w:val="0"/>
              <w:adjustRightInd w:val="0"/>
              <w:spacing w:after="0" w:line="240" w:lineRule="auto"/>
              <w:rPr>
                <w:rFonts w:ascii="Arial" w:hAnsi="Arial" w:cs="Arial"/>
                <w:sz w:val="18"/>
                <w:szCs w:val="18"/>
              </w:rPr>
            </w:pPr>
            <w:r w:rsidRPr="005F458E">
              <w:rPr>
                <w:rFonts w:ascii="Arial" w:hAnsi="Arial" w:cs="Arial"/>
                <w:sz w:val="18"/>
                <w:szCs w:val="18"/>
              </w:rPr>
              <w:t>Średnica owoców, mm</w:t>
            </w:r>
          </w:p>
        </w:tc>
        <w:tc>
          <w:tcPr>
            <w:tcW w:w="5670" w:type="dxa"/>
            <w:tcBorders>
              <w:top w:val="single" w:sz="6" w:space="0" w:color="auto"/>
              <w:bottom w:val="single" w:sz="6" w:space="0" w:color="auto"/>
            </w:tcBorders>
          </w:tcPr>
          <w:p w:rsidR="004D321C" w:rsidRPr="005F458E" w:rsidRDefault="004D321C" w:rsidP="004D321C">
            <w:pPr>
              <w:spacing w:after="0" w:line="240" w:lineRule="auto"/>
              <w:jc w:val="center"/>
              <w:rPr>
                <w:rFonts w:ascii="Arial" w:hAnsi="Arial" w:cs="Arial"/>
                <w:sz w:val="18"/>
                <w:szCs w:val="18"/>
              </w:rPr>
            </w:pPr>
            <w:r>
              <w:rPr>
                <w:rFonts w:ascii="Arial" w:hAnsi="Arial" w:cs="Arial"/>
                <w:sz w:val="18"/>
                <w:szCs w:val="18"/>
              </w:rPr>
              <w:t>40-60</w:t>
            </w:r>
          </w:p>
        </w:tc>
      </w:tr>
    </w:tbl>
    <w:p w:rsidR="004D321C" w:rsidRDefault="004D321C" w:rsidP="004D321C">
      <w:pPr>
        <w:pStyle w:val="Nagwek11"/>
        <w:spacing w:before="0" w:after="0"/>
        <w:rPr>
          <w:bCs w:val="0"/>
        </w:rPr>
      </w:pPr>
      <w:r>
        <w:rPr>
          <w:bCs w:val="0"/>
        </w:rPr>
        <w:t xml:space="preserve">2.3 Wymagania chemiczne </w:t>
      </w:r>
    </w:p>
    <w:p w:rsidR="004D321C" w:rsidRPr="008E4559" w:rsidRDefault="004D321C" w:rsidP="004D321C">
      <w:pPr>
        <w:pStyle w:val="Nagwek11"/>
        <w:spacing w:before="0" w:after="0"/>
        <w:rPr>
          <w:bCs w:val="0"/>
        </w:rPr>
      </w:pPr>
      <w:r w:rsidRPr="00295CBB">
        <w:rPr>
          <w:b w:val="0"/>
          <w:bCs w:val="0"/>
        </w:rPr>
        <w:t xml:space="preserve">Zawartość zanieczyszczeń </w:t>
      </w:r>
      <w:r>
        <w:rPr>
          <w:b w:val="0"/>
          <w:bCs w:val="0"/>
        </w:rPr>
        <w:t xml:space="preserve">w produkcie, </w:t>
      </w:r>
      <w:r w:rsidRPr="000552A9">
        <w:rPr>
          <w:b w:val="0"/>
          <w:szCs w:val="20"/>
        </w:rPr>
        <w:t xml:space="preserve">dozwolonych </w:t>
      </w:r>
      <w:r>
        <w:rPr>
          <w:b w:val="0"/>
          <w:szCs w:val="20"/>
        </w:rPr>
        <w:t>substancji dodatkowych oraz pozostałości pestycydów</w:t>
      </w:r>
      <w:r>
        <w:rPr>
          <w:b w:val="0"/>
          <w:bCs w:val="0"/>
        </w:rPr>
        <w:t xml:space="preserve"> zgodnie z aktualnie obowiązującym prawem.</w:t>
      </w:r>
    </w:p>
    <w:p w:rsidR="004D321C" w:rsidRPr="004D321C" w:rsidRDefault="004D321C" w:rsidP="004D321C">
      <w:pPr>
        <w:pStyle w:val="E-1"/>
        <w:jc w:val="both"/>
        <w:rPr>
          <w:rFonts w:ascii="Arial" w:hAnsi="Arial" w:cs="Arial"/>
          <w:b/>
        </w:rPr>
      </w:pPr>
      <w:r w:rsidRPr="004D321C">
        <w:rPr>
          <w:rFonts w:ascii="Arial" w:hAnsi="Arial" w:cs="Arial"/>
          <w:b/>
        </w:rPr>
        <w:t>3.Trwałość</w:t>
      </w:r>
    </w:p>
    <w:p w:rsidR="004D321C" w:rsidRPr="0034180F" w:rsidRDefault="004D321C" w:rsidP="004D321C">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7 dni</w:t>
      </w:r>
      <w:r w:rsidRPr="00283F20">
        <w:rPr>
          <w:rFonts w:ascii="Arial" w:hAnsi="Arial" w:cs="Arial"/>
          <w:sz w:val="20"/>
          <w:szCs w:val="20"/>
        </w:rPr>
        <w:t xml:space="preserve"> od daty </w:t>
      </w:r>
      <w:r>
        <w:rPr>
          <w:rFonts w:ascii="Arial" w:hAnsi="Arial" w:cs="Arial"/>
          <w:sz w:val="20"/>
          <w:szCs w:val="20"/>
        </w:rPr>
        <w:t>dostawy do magazynu odbiorcy.</w:t>
      </w:r>
    </w:p>
    <w:p w:rsidR="004D321C" w:rsidRPr="004D321C" w:rsidRDefault="004D321C" w:rsidP="004D321C">
      <w:pPr>
        <w:pStyle w:val="E-1"/>
        <w:jc w:val="both"/>
        <w:rPr>
          <w:rFonts w:ascii="Arial" w:hAnsi="Arial" w:cs="Arial"/>
          <w:b/>
        </w:rPr>
      </w:pPr>
      <w:r w:rsidRPr="004D321C">
        <w:rPr>
          <w:rFonts w:ascii="Arial" w:hAnsi="Arial" w:cs="Arial"/>
          <w:b/>
        </w:rPr>
        <w:t>4. Metody badań</w:t>
      </w:r>
    </w:p>
    <w:p w:rsidR="004D321C" w:rsidRPr="004D321C" w:rsidRDefault="004D321C" w:rsidP="004D321C">
      <w:pPr>
        <w:pStyle w:val="E-1"/>
        <w:jc w:val="both"/>
        <w:rPr>
          <w:rFonts w:ascii="Arial" w:hAnsi="Arial" w:cs="Arial"/>
          <w:b/>
        </w:rPr>
      </w:pPr>
      <w:r w:rsidRPr="004D321C">
        <w:rPr>
          <w:rFonts w:ascii="Arial" w:hAnsi="Arial" w:cs="Arial"/>
          <w:b/>
        </w:rPr>
        <w:t>4.1 Sprawdzenie znakowania i stanu opakowania</w:t>
      </w:r>
    </w:p>
    <w:p w:rsidR="004D321C" w:rsidRPr="004D321C" w:rsidRDefault="004D321C" w:rsidP="004D321C">
      <w:pPr>
        <w:pStyle w:val="E-1"/>
        <w:jc w:val="both"/>
        <w:rPr>
          <w:rFonts w:ascii="Arial" w:hAnsi="Arial" w:cs="Arial"/>
        </w:rPr>
      </w:pPr>
      <w:r w:rsidRPr="004D321C">
        <w:rPr>
          <w:rFonts w:ascii="Arial" w:hAnsi="Arial" w:cs="Arial"/>
        </w:rPr>
        <w:t>Wykonać metodą wizualną na zgodność z pkt. 5.1 i 5.2.</w:t>
      </w:r>
    </w:p>
    <w:p w:rsidR="004D321C" w:rsidRPr="004D321C" w:rsidRDefault="004D321C" w:rsidP="004D321C">
      <w:pPr>
        <w:pStyle w:val="E-1"/>
        <w:jc w:val="both"/>
        <w:rPr>
          <w:rFonts w:ascii="Arial" w:hAnsi="Arial" w:cs="Arial"/>
          <w:b/>
        </w:rPr>
      </w:pPr>
      <w:r w:rsidRPr="004D321C">
        <w:rPr>
          <w:rFonts w:ascii="Arial" w:hAnsi="Arial" w:cs="Arial"/>
          <w:b/>
        </w:rPr>
        <w:t>4.2 Oznaczanie cech organoleptycznych, fizycznych</w:t>
      </w:r>
    </w:p>
    <w:p w:rsidR="004D321C" w:rsidRPr="00351A25" w:rsidRDefault="004D321C" w:rsidP="004D321C">
      <w:pPr>
        <w:pStyle w:val="E-1"/>
        <w:jc w:val="both"/>
        <w:rPr>
          <w:rFonts w:ascii="Arial" w:eastAsiaTheme="minorHAnsi" w:hAnsi="Arial" w:cs="Arial"/>
          <w:lang w:eastAsia="en-US"/>
          <w14:shadow w14:blurRad="0" w14:dist="0" w14:dir="0" w14:sx="0" w14:sy="0" w14:kx="0" w14:ky="0" w14:algn="none">
            <w14:srgbClr w14:val="000000"/>
          </w14:shadow>
        </w:rPr>
      </w:pPr>
      <w:r w:rsidRPr="00351A25">
        <w:rPr>
          <w:rFonts w:ascii="Arial" w:eastAsiaTheme="minorHAnsi" w:hAnsi="Arial" w:cs="Arial"/>
          <w:lang w:eastAsia="en-US"/>
          <w14:shadow w14:blurRad="0" w14:dist="0" w14:dir="0" w14:sx="0" w14:sy="0" w14:kx="0" w14:ky="0" w14:algn="none">
            <w14:srgbClr w14:val="000000"/>
          </w14:shadow>
        </w:rPr>
        <w:t>Oznaczanie cech organoleptycznych należy przeprowadzić na zgodność z wymaganiami zawartymi w tablicy 1. Owoce niespełniające wymagań zawartych w tablicy 1 należy oddzielić, zważyć i obliczyć ich masę w stosunku do masy próbki, wynik podać w procentach.</w:t>
      </w:r>
    </w:p>
    <w:p w:rsidR="004D321C" w:rsidRPr="00351A25" w:rsidRDefault="004D321C" w:rsidP="004D321C">
      <w:pPr>
        <w:pStyle w:val="E-1"/>
        <w:jc w:val="both"/>
        <w:rPr>
          <w:rFonts w:ascii="Arial" w:eastAsiaTheme="minorHAnsi" w:hAnsi="Arial" w:cs="Arial"/>
          <w:lang w:eastAsia="en-US"/>
          <w14:shadow w14:blurRad="0" w14:dist="0" w14:dir="0" w14:sx="0" w14:sy="0" w14:kx="0" w14:ky="0" w14:algn="none">
            <w14:srgbClr w14:val="000000"/>
          </w14:shadow>
        </w:rPr>
      </w:pPr>
      <w:r w:rsidRPr="00351A25">
        <w:rPr>
          <w:rFonts w:ascii="Arial" w:eastAsiaTheme="minorHAnsi" w:hAnsi="Arial" w:cs="Arial"/>
          <w:lang w:eastAsia="en-US"/>
          <w14:shadow w14:blurRad="0" w14:dist="0" w14:dir="0" w14:sx="0" w14:sy="0" w14:kx="0" w14:ky="0" w14:algn="none">
            <w14:srgbClr w14:val="000000"/>
          </w14:shadow>
        </w:rPr>
        <w:t>Wielkość owoców oznaczać przez pokalibrowanie przy pomocy kalibrownicy lub miarki. Owoce o wielkości niezgodnej z wymaganiami zawartymi w tablicy 1 należy oddzielić, zważyć i obliczyć ich masę w stosunku do masy próbki, wynik podać w procentach.</w:t>
      </w:r>
    </w:p>
    <w:p w:rsidR="004D321C" w:rsidRPr="004D321C" w:rsidRDefault="004D321C" w:rsidP="004D321C">
      <w:pPr>
        <w:pStyle w:val="E-1"/>
        <w:rPr>
          <w:rFonts w:ascii="Arial" w:hAnsi="Arial" w:cs="Arial"/>
        </w:rPr>
      </w:pPr>
      <w:r w:rsidRPr="004D321C">
        <w:rPr>
          <w:rFonts w:ascii="Arial" w:hAnsi="Arial" w:cs="Arial"/>
          <w:b/>
        </w:rPr>
        <w:t xml:space="preserve">5 Pakowanie, znakowanie, przechowywanie </w:t>
      </w:r>
    </w:p>
    <w:p w:rsidR="004D321C" w:rsidRPr="004D321C" w:rsidRDefault="004D321C" w:rsidP="004D321C">
      <w:pPr>
        <w:pStyle w:val="E-1"/>
        <w:rPr>
          <w:rFonts w:ascii="Arial" w:hAnsi="Arial" w:cs="Arial"/>
          <w:b/>
        </w:rPr>
      </w:pPr>
      <w:r w:rsidRPr="004D321C">
        <w:rPr>
          <w:rFonts w:ascii="Arial" w:hAnsi="Arial" w:cs="Arial"/>
          <w:b/>
        </w:rPr>
        <w:t>5.1 Pakowanie</w:t>
      </w:r>
    </w:p>
    <w:p w:rsidR="004D321C" w:rsidRPr="00351A25" w:rsidRDefault="004D321C" w:rsidP="004D321C">
      <w:pPr>
        <w:pStyle w:val="E-1"/>
        <w:jc w:val="both"/>
        <w:rPr>
          <w:rFonts w:ascii="Arial" w:eastAsiaTheme="minorHAnsi" w:hAnsi="Arial" w:cs="Arial"/>
          <w:lang w:eastAsia="en-US"/>
          <w14:shadow w14:blurRad="0" w14:dist="0" w14:dir="0" w14:sx="0" w14:sy="0" w14:kx="0" w14:ky="0" w14:algn="none">
            <w14:srgbClr w14:val="000000"/>
          </w14:shadow>
        </w:rPr>
      </w:pPr>
      <w:r w:rsidRPr="00351A25">
        <w:rPr>
          <w:rFonts w:ascii="Arial" w:eastAsiaTheme="minorHAnsi" w:hAnsi="Arial" w:cs="Arial"/>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4D321C" w:rsidRDefault="004D321C" w:rsidP="004D321C">
      <w:pPr>
        <w:spacing w:after="0" w:line="240" w:lineRule="auto"/>
        <w:jc w:val="both"/>
        <w:rPr>
          <w:rFonts w:ascii="Arial" w:hAnsi="Arial" w:cs="Arial"/>
          <w:sz w:val="20"/>
        </w:rPr>
      </w:pPr>
      <w:r w:rsidRPr="00351A25">
        <w:rPr>
          <w:rFonts w:ascii="Arial" w:hAnsi="Arial" w:cs="Arial"/>
          <w:sz w:val="20"/>
          <w:szCs w:val="20"/>
        </w:rPr>
        <w:t>Opakowania powinny być wykonane z materiałów opakowaniowych przeznaczonych</w:t>
      </w:r>
      <w:r>
        <w:rPr>
          <w:rFonts w:ascii="Arial" w:hAnsi="Arial" w:cs="Arial"/>
          <w:sz w:val="20"/>
        </w:rPr>
        <w:t xml:space="preserve"> do kontaktu z żywnością.</w:t>
      </w:r>
    </w:p>
    <w:p w:rsidR="004D321C" w:rsidRDefault="004D321C" w:rsidP="004D321C">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4D321C" w:rsidRPr="004D321C" w:rsidRDefault="004D321C" w:rsidP="00781799">
      <w:pPr>
        <w:pStyle w:val="E-1"/>
        <w:numPr>
          <w:ilvl w:val="1"/>
          <w:numId w:val="14"/>
        </w:numPr>
        <w:rPr>
          <w:rFonts w:ascii="Arial" w:hAnsi="Arial" w:cs="Arial"/>
        </w:rPr>
      </w:pPr>
      <w:r w:rsidRPr="004D321C">
        <w:rPr>
          <w:rFonts w:ascii="Arial" w:hAnsi="Arial" w:cs="Arial"/>
          <w:b/>
        </w:rPr>
        <w:t>Znakowanie</w:t>
      </w:r>
    </w:p>
    <w:p w:rsidR="004D321C" w:rsidRPr="004D321C" w:rsidRDefault="004D321C" w:rsidP="004D321C">
      <w:pPr>
        <w:pStyle w:val="E-1"/>
        <w:rPr>
          <w:rFonts w:ascii="Arial" w:hAnsi="Arial" w:cs="Arial"/>
        </w:rPr>
      </w:pPr>
      <w:r w:rsidRPr="004D321C">
        <w:rPr>
          <w:rFonts w:ascii="Arial" w:hAnsi="Arial" w:cs="Arial"/>
        </w:rPr>
        <w:t>Zgodnie z aktualnie obowiązującym prawem.</w:t>
      </w:r>
    </w:p>
    <w:p w:rsidR="004D321C" w:rsidRPr="004D321C" w:rsidRDefault="004D321C" w:rsidP="004D321C">
      <w:pPr>
        <w:pStyle w:val="E-1"/>
        <w:rPr>
          <w:rFonts w:ascii="Arial" w:hAnsi="Arial" w:cs="Arial"/>
          <w:b/>
        </w:rPr>
      </w:pPr>
      <w:r w:rsidRPr="004D321C">
        <w:rPr>
          <w:rFonts w:ascii="Arial" w:hAnsi="Arial" w:cs="Arial"/>
          <w:b/>
        </w:rPr>
        <w:t>5.3 Przechowywanie</w:t>
      </w:r>
    </w:p>
    <w:p w:rsidR="004D321C" w:rsidRPr="004D321C" w:rsidRDefault="004D321C" w:rsidP="004D321C">
      <w:pPr>
        <w:pStyle w:val="E-1"/>
        <w:rPr>
          <w:rFonts w:ascii="Arial" w:hAnsi="Arial" w:cs="Arial"/>
        </w:rPr>
      </w:pPr>
      <w:r w:rsidRPr="004D321C">
        <w:rPr>
          <w:rFonts w:ascii="Arial" w:hAnsi="Arial" w:cs="Arial"/>
        </w:rPr>
        <w:t>Przechowywać zgodnie z zaleceniami producenta.</w:t>
      </w:r>
    </w:p>
    <w:p w:rsidR="004D321C" w:rsidRDefault="004D321C">
      <w:pP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4D321C" w:rsidRPr="00A124BF" w:rsidRDefault="004D321C" w:rsidP="00C55A51">
      <w:pPr>
        <w:spacing w:after="0" w:line="240" w:lineRule="auto"/>
        <w:jc w:val="right"/>
        <w:rPr>
          <w:rFonts w:ascii="Arial Narrow" w:eastAsia="Times New Roman" w:hAnsi="Arial Narrow" w:cs="Arial"/>
          <w:szCs w:val="20"/>
        </w:rPr>
      </w:pPr>
      <w:r w:rsidRPr="00A124BF">
        <w:rPr>
          <w:rFonts w:ascii="Arial Narrow" w:eastAsia="Times New Roman" w:hAnsi="Arial Narrow" w:cs="Arial"/>
          <w:szCs w:val="20"/>
        </w:rPr>
        <w:lastRenderedPageBreak/>
        <w:t xml:space="preserve">ZAŁĄCZNIK </w:t>
      </w:r>
      <w:r w:rsidR="00A124BF" w:rsidRPr="00A124BF">
        <w:rPr>
          <w:rFonts w:ascii="Arial Narrow" w:eastAsia="Times New Roman" w:hAnsi="Arial Narrow" w:cs="Arial"/>
          <w:szCs w:val="20"/>
        </w:rPr>
        <w:t>29</w:t>
      </w:r>
    </w:p>
    <w:p w:rsidR="004D321C" w:rsidRPr="00A124BF" w:rsidRDefault="004D321C" w:rsidP="00834F48">
      <w:pPr>
        <w:spacing w:after="0" w:line="240" w:lineRule="auto"/>
        <w:jc w:val="right"/>
        <w:rPr>
          <w:rFonts w:ascii="Arial Narrow" w:eastAsia="Times New Roman" w:hAnsi="Arial Narrow" w:cs="Arial"/>
          <w:szCs w:val="20"/>
        </w:rPr>
      </w:pPr>
    </w:p>
    <w:p w:rsidR="004D321C" w:rsidRPr="00351A25" w:rsidRDefault="004D321C" w:rsidP="00834F48">
      <w:pPr>
        <w:spacing w:after="0" w:line="240" w:lineRule="auto"/>
        <w:jc w:val="center"/>
        <w:rPr>
          <w:rFonts w:ascii="Arial" w:hAnsi="Arial" w:cs="Arial"/>
          <w:b/>
          <w:sz w:val="28"/>
          <w:szCs w:val="40"/>
        </w:rPr>
      </w:pPr>
      <w:r w:rsidRPr="00351A25">
        <w:rPr>
          <w:rFonts w:ascii="Arial" w:hAnsi="Arial" w:cs="Arial"/>
          <w:b/>
          <w:sz w:val="28"/>
          <w:szCs w:val="40"/>
        </w:rPr>
        <w:t>INSPEKTORAT WSPARCIA SIŁ ZBROJNYCH</w:t>
      </w:r>
    </w:p>
    <w:p w:rsidR="004D321C" w:rsidRPr="00351A25" w:rsidRDefault="004D321C" w:rsidP="00834F48">
      <w:pPr>
        <w:spacing w:after="0" w:line="240" w:lineRule="auto"/>
        <w:jc w:val="center"/>
        <w:rPr>
          <w:rFonts w:ascii="Arial" w:hAnsi="Arial" w:cs="Arial"/>
          <w:b/>
          <w:sz w:val="28"/>
          <w:szCs w:val="40"/>
        </w:rPr>
      </w:pPr>
      <w:r w:rsidRPr="00351A25">
        <w:rPr>
          <w:rFonts w:ascii="Arial" w:hAnsi="Arial" w:cs="Arial"/>
          <w:b/>
          <w:sz w:val="28"/>
          <w:szCs w:val="40"/>
        </w:rPr>
        <w:t>SZEFOSTWO SŁUŻBY ŻYWNOŚCIOWEJ</w:t>
      </w:r>
    </w:p>
    <w:p w:rsidR="004D321C" w:rsidRPr="00351A25" w:rsidRDefault="004D321C" w:rsidP="00834F48">
      <w:pPr>
        <w:spacing w:after="0" w:line="240" w:lineRule="auto"/>
        <w:jc w:val="center"/>
        <w:rPr>
          <w:rFonts w:ascii="Arial" w:hAnsi="Arial" w:cs="Arial"/>
          <w:b/>
          <w:sz w:val="28"/>
          <w:szCs w:val="40"/>
        </w:rPr>
      </w:pPr>
      <w:r w:rsidRPr="00351A25">
        <w:rPr>
          <w:rFonts w:ascii="Arial" w:hAnsi="Arial" w:cs="Arial"/>
          <w:b/>
          <w:caps/>
          <w:sz w:val="28"/>
          <w:szCs w:val="40"/>
        </w:rPr>
        <w:t>minimalne wymagania jakościowe</w:t>
      </w:r>
    </w:p>
    <w:p w:rsidR="00834F48" w:rsidRPr="00351A25" w:rsidRDefault="00834F48" w:rsidP="00834F48">
      <w:pPr>
        <w:spacing w:after="0" w:line="240" w:lineRule="auto"/>
        <w:jc w:val="center"/>
        <w:rPr>
          <w:rFonts w:ascii="Arial" w:hAnsi="Arial" w:cs="Arial"/>
          <w:b/>
          <w:sz w:val="20"/>
          <w:szCs w:val="40"/>
        </w:rPr>
      </w:pPr>
    </w:p>
    <w:p w:rsidR="00834F48" w:rsidRPr="00351A25" w:rsidRDefault="00834F48" w:rsidP="00834F48">
      <w:pPr>
        <w:spacing w:after="0" w:line="240" w:lineRule="auto"/>
        <w:jc w:val="center"/>
        <w:rPr>
          <w:rFonts w:ascii="Arial" w:hAnsi="Arial" w:cs="Arial"/>
          <w:b/>
          <w:caps/>
          <w:sz w:val="28"/>
          <w:szCs w:val="40"/>
        </w:rPr>
      </w:pPr>
      <w:r w:rsidRPr="00351A25">
        <w:rPr>
          <w:rFonts w:ascii="Arial" w:hAnsi="Arial" w:cs="Arial"/>
          <w:b/>
          <w:caps/>
          <w:sz w:val="28"/>
          <w:szCs w:val="40"/>
        </w:rPr>
        <w:t>Malina</w:t>
      </w:r>
    </w:p>
    <w:p w:rsidR="00834F48" w:rsidRDefault="00834F48" w:rsidP="00834F48">
      <w:pPr>
        <w:pStyle w:val="E-1"/>
        <w:rPr>
          <w:rFonts w:ascii="Arial" w:hAnsi="Arial" w:cs="Arial"/>
          <w:b/>
        </w:rPr>
      </w:pPr>
    </w:p>
    <w:p w:rsidR="00834F48" w:rsidRPr="00834F48" w:rsidRDefault="00834F48" w:rsidP="00781799">
      <w:pPr>
        <w:pStyle w:val="E-1"/>
        <w:numPr>
          <w:ilvl w:val="0"/>
          <w:numId w:val="71"/>
        </w:numPr>
        <w:ind w:left="196" w:hanging="196"/>
        <w:rPr>
          <w:rFonts w:ascii="Arial" w:hAnsi="Arial" w:cs="Arial"/>
          <w:b/>
        </w:rPr>
      </w:pPr>
      <w:r w:rsidRPr="00834F48">
        <w:rPr>
          <w:rFonts w:ascii="Arial" w:hAnsi="Arial" w:cs="Arial"/>
          <w:b/>
        </w:rPr>
        <w:t>Wstęp</w:t>
      </w:r>
    </w:p>
    <w:p w:rsidR="00834F48" w:rsidRPr="00834F48" w:rsidRDefault="00834F48" w:rsidP="00834F48">
      <w:pPr>
        <w:pStyle w:val="E-1"/>
        <w:rPr>
          <w:rFonts w:ascii="Arial" w:hAnsi="Arial" w:cs="Arial"/>
        </w:rPr>
      </w:pPr>
      <w:r>
        <w:rPr>
          <w:rFonts w:ascii="Arial" w:hAnsi="Arial" w:cs="Arial"/>
          <w:b/>
        </w:rPr>
        <w:t xml:space="preserve">1.1 </w:t>
      </w:r>
      <w:r w:rsidRPr="00834F48">
        <w:rPr>
          <w:rFonts w:ascii="Arial" w:hAnsi="Arial" w:cs="Arial"/>
          <w:b/>
        </w:rPr>
        <w:t xml:space="preserve">Zakres </w:t>
      </w:r>
    </w:p>
    <w:p w:rsidR="00834F48" w:rsidRPr="00351A25" w:rsidRDefault="00834F48" w:rsidP="00834F48">
      <w:pPr>
        <w:pStyle w:val="E-1"/>
        <w:jc w:val="both"/>
        <w:rPr>
          <w:rFonts w:ascii="Arial" w:hAnsi="Arial" w:cs="Arial"/>
          <w:szCs w:val="24"/>
          <w14:shadow w14:blurRad="0" w14:dist="0" w14:dir="0" w14:sx="0" w14:sy="0" w14:kx="0" w14:ky="0" w14:algn="none">
            <w14:srgbClr w14:val="000000"/>
          </w14:shadow>
        </w:rPr>
      </w:pPr>
      <w:r w:rsidRPr="00351A25">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malin.</w:t>
      </w:r>
    </w:p>
    <w:p w:rsidR="00834F48" w:rsidRPr="00351A25" w:rsidRDefault="00834F48" w:rsidP="00834F48">
      <w:pPr>
        <w:pStyle w:val="E-1"/>
        <w:jc w:val="both"/>
        <w:rPr>
          <w:rFonts w:ascii="Arial" w:hAnsi="Arial" w:cs="Arial"/>
          <w:szCs w:val="24"/>
          <w14:shadow w14:blurRad="0" w14:dist="0" w14:dir="0" w14:sx="0" w14:sy="0" w14:kx="0" w14:ky="0" w14:algn="none">
            <w14:srgbClr w14:val="000000"/>
          </w14:shadow>
        </w:rPr>
      </w:pPr>
      <w:r w:rsidRPr="00351A25">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malin przeznaczonych dla odbiorcy.</w:t>
      </w:r>
    </w:p>
    <w:p w:rsidR="00834F48" w:rsidRPr="00834F48" w:rsidRDefault="00834F48" w:rsidP="00781799">
      <w:pPr>
        <w:pStyle w:val="E-1"/>
        <w:numPr>
          <w:ilvl w:val="1"/>
          <w:numId w:val="71"/>
        </w:numPr>
        <w:ind w:left="364" w:hanging="364"/>
        <w:rPr>
          <w:rFonts w:ascii="Arial" w:hAnsi="Arial" w:cs="Arial"/>
          <w:b/>
          <w:bCs/>
        </w:rPr>
      </w:pPr>
      <w:r w:rsidRPr="00834F48">
        <w:rPr>
          <w:rFonts w:ascii="Arial" w:hAnsi="Arial" w:cs="Arial"/>
          <w:b/>
          <w:bCs/>
        </w:rPr>
        <w:t>Dokumenty powołane</w:t>
      </w:r>
    </w:p>
    <w:p w:rsidR="00834F48" w:rsidRPr="00351A25" w:rsidRDefault="00834F48" w:rsidP="00834F48">
      <w:pPr>
        <w:pStyle w:val="E-1"/>
        <w:jc w:val="both"/>
        <w:rPr>
          <w:rFonts w:ascii="Arial" w:hAnsi="Arial" w:cs="Arial"/>
          <w:szCs w:val="24"/>
          <w14:shadow w14:blurRad="0" w14:dist="0" w14:dir="0" w14:sx="0" w14:sy="0" w14:kx="0" w14:ky="0" w14:algn="none">
            <w14:srgbClr w14:val="000000"/>
          </w14:shadow>
        </w:rPr>
      </w:pPr>
      <w:r w:rsidRPr="00351A25">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834F48" w:rsidRPr="000A14DD" w:rsidRDefault="00834F48" w:rsidP="00781799">
      <w:pPr>
        <w:numPr>
          <w:ilvl w:val="0"/>
          <w:numId w:val="3"/>
        </w:numPr>
        <w:spacing w:after="0" w:line="240" w:lineRule="auto"/>
        <w:jc w:val="both"/>
        <w:rPr>
          <w:rFonts w:ascii="Arial" w:hAnsi="Arial" w:cs="Arial"/>
          <w:bCs/>
          <w:sz w:val="20"/>
          <w:szCs w:val="20"/>
        </w:rPr>
      </w:pPr>
      <w:r>
        <w:rPr>
          <w:rFonts w:ascii="Arial" w:hAnsi="Arial" w:cs="Arial"/>
          <w:sz w:val="20"/>
          <w:szCs w:val="20"/>
        </w:rPr>
        <w:t>PN-R-75021Owoce świeże - Badanie jakości</w:t>
      </w:r>
    </w:p>
    <w:p w:rsidR="00834F48" w:rsidRPr="0034180F" w:rsidRDefault="00834F48" w:rsidP="00834F48">
      <w:pPr>
        <w:spacing w:after="0" w:line="240" w:lineRule="auto"/>
        <w:jc w:val="both"/>
        <w:rPr>
          <w:rFonts w:ascii="Arial" w:hAnsi="Arial" w:cs="Arial"/>
          <w:b/>
          <w:bCs/>
          <w:sz w:val="20"/>
          <w:szCs w:val="20"/>
        </w:rPr>
      </w:pPr>
      <w:r>
        <w:rPr>
          <w:rFonts w:ascii="Arial" w:hAnsi="Arial" w:cs="Arial"/>
          <w:b/>
          <w:bCs/>
          <w:sz w:val="20"/>
          <w:szCs w:val="20"/>
        </w:rPr>
        <w:t>1.3 Określenie produktu</w:t>
      </w:r>
    </w:p>
    <w:p w:rsidR="00834F48" w:rsidRDefault="00834F48" w:rsidP="00834F48">
      <w:pPr>
        <w:spacing w:after="0" w:line="240" w:lineRule="auto"/>
        <w:jc w:val="both"/>
        <w:rPr>
          <w:rFonts w:ascii="Arial" w:hAnsi="Arial" w:cs="Arial"/>
          <w:b/>
          <w:bCs/>
          <w:sz w:val="20"/>
          <w:szCs w:val="20"/>
        </w:rPr>
      </w:pPr>
      <w:r>
        <w:rPr>
          <w:rFonts w:ascii="Arial" w:hAnsi="Arial" w:cs="Arial"/>
          <w:b/>
          <w:bCs/>
          <w:sz w:val="20"/>
          <w:szCs w:val="20"/>
        </w:rPr>
        <w:t xml:space="preserve">Maliny </w:t>
      </w:r>
    </w:p>
    <w:p w:rsidR="00834F48" w:rsidRPr="00B2327E" w:rsidRDefault="00834F48" w:rsidP="00834F48">
      <w:pPr>
        <w:spacing w:after="0" w:line="240" w:lineRule="auto"/>
        <w:jc w:val="both"/>
        <w:rPr>
          <w:rFonts w:ascii="Arial" w:hAnsi="Arial" w:cs="Arial"/>
          <w:bCs/>
          <w:sz w:val="20"/>
          <w:szCs w:val="20"/>
        </w:rPr>
      </w:pPr>
      <w:r w:rsidRPr="00B2327E">
        <w:rPr>
          <w:rFonts w:ascii="Arial" w:hAnsi="Arial" w:cs="Arial"/>
          <w:bCs/>
          <w:sz w:val="20"/>
          <w:szCs w:val="20"/>
        </w:rPr>
        <w:t xml:space="preserve">Owoce maliny odmian uprawnych </w:t>
      </w:r>
      <w:r>
        <w:rPr>
          <w:rFonts w:ascii="Arial" w:hAnsi="Arial" w:cs="Arial"/>
          <w:bCs/>
          <w:sz w:val="20"/>
          <w:szCs w:val="20"/>
        </w:rPr>
        <w:t xml:space="preserve">Rubus idaeus L. </w:t>
      </w:r>
    </w:p>
    <w:p w:rsidR="00834F48" w:rsidRPr="00834F48" w:rsidRDefault="00834F48" w:rsidP="00834F48">
      <w:pPr>
        <w:pStyle w:val="Edward"/>
        <w:jc w:val="both"/>
        <w:rPr>
          <w:rFonts w:ascii="Arial" w:hAnsi="Arial" w:cs="Arial"/>
          <w:b/>
          <w:bCs/>
        </w:rPr>
      </w:pPr>
      <w:r w:rsidRPr="00834F48">
        <w:rPr>
          <w:rFonts w:ascii="Arial" w:hAnsi="Arial" w:cs="Arial"/>
          <w:b/>
          <w:bCs/>
        </w:rPr>
        <w:t>2 Wymagania</w:t>
      </w:r>
    </w:p>
    <w:p w:rsidR="00834F48" w:rsidRDefault="00834F48" w:rsidP="00834F48">
      <w:pPr>
        <w:pStyle w:val="Nagwek11"/>
        <w:spacing w:before="0" w:after="0"/>
        <w:rPr>
          <w:bCs w:val="0"/>
        </w:rPr>
      </w:pPr>
      <w:r>
        <w:rPr>
          <w:bCs w:val="0"/>
        </w:rPr>
        <w:t>2.1 Wymagania ogólne</w:t>
      </w:r>
    </w:p>
    <w:p w:rsidR="00834F48" w:rsidRDefault="00834F48" w:rsidP="00834F48">
      <w:pPr>
        <w:pStyle w:val="Nagwek11"/>
        <w:spacing w:before="0" w:after="0"/>
        <w:rPr>
          <w:b w:val="0"/>
          <w:bCs w:val="0"/>
        </w:rPr>
      </w:pPr>
      <w:r>
        <w:rPr>
          <w:b w:val="0"/>
          <w:bCs w:val="0"/>
        </w:rPr>
        <w:t>Produkt powinien spełniać wymagania aktualnie obowiązującego prawa żywnościowego.</w:t>
      </w:r>
    </w:p>
    <w:p w:rsidR="00834F48" w:rsidRPr="00133CB7" w:rsidRDefault="00834F48" w:rsidP="00834F48">
      <w:pPr>
        <w:pStyle w:val="Nagwek11"/>
        <w:spacing w:before="0" w:after="0"/>
        <w:rPr>
          <w:bCs w:val="0"/>
        </w:rPr>
      </w:pPr>
      <w:r>
        <w:rPr>
          <w:bCs w:val="0"/>
        </w:rPr>
        <w:t>2.2 Wymagania organoleptyczne, fizyczne</w:t>
      </w:r>
    </w:p>
    <w:p w:rsidR="00834F48" w:rsidRDefault="00834F48" w:rsidP="00834F48">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834F48" w:rsidRPr="002C3EC8" w:rsidRDefault="00834F48" w:rsidP="00834F48">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141"/>
        <w:gridCol w:w="4681"/>
        <w:gridCol w:w="1701"/>
      </w:tblGrid>
      <w:tr w:rsidR="00834F48" w:rsidRPr="00A124BF" w:rsidTr="00351A25">
        <w:trPr>
          <w:trHeight w:val="450"/>
          <w:jc w:val="center"/>
        </w:trPr>
        <w:tc>
          <w:tcPr>
            <w:tcW w:w="0" w:type="auto"/>
            <w:vAlign w:val="center"/>
          </w:tcPr>
          <w:p w:rsidR="00834F48" w:rsidRPr="00A124BF" w:rsidRDefault="00834F48" w:rsidP="00834F48">
            <w:pPr>
              <w:widowControl w:val="0"/>
              <w:autoSpaceDE w:val="0"/>
              <w:autoSpaceDN w:val="0"/>
              <w:adjustRightInd w:val="0"/>
              <w:spacing w:after="0" w:line="240" w:lineRule="auto"/>
              <w:jc w:val="center"/>
              <w:rPr>
                <w:rFonts w:ascii="Arial" w:hAnsi="Arial" w:cs="Arial"/>
                <w:b/>
                <w:bCs/>
                <w:sz w:val="18"/>
                <w:szCs w:val="18"/>
              </w:rPr>
            </w:pPr>
            <w:r w:rsidRPr="00A124BF">
              <w:rPr>
                <w:rFonts w:ascii="Arial" w:hAnsi="Arial" w:cs="Arial"/>
                <w:b/>
                <w:bCs/>
                <w:sz w:val="18"/>
                <w:szCs w:val="18"/>
              </w:rPr>
              <w:t>Lp.</w:t>
            </w:r>
          </w:p>
        </w:tc>
        <w:tc>
          <w:tcPr>
            <w:tcW w:w="1141" w:type="dxa"/>
            <w:vAlign w:val="center"/>
          </w:tcPr>
          <w:p w:rsidR="00834F48" w:rsidRPr="00A124BF" w:rsidRDefault="00834F48" w:rsidP="00834F48">
            <w:pPr>
              <w:widowControl w:val="0"/>
              <w:autoSpaceDE w:val="0"/>
              <w:autoSpaceDN w:val="0"/>
              <w:adjustRightInd w:val="0"/>
              <w:spacing w:after="0" w:line="240" w:lineRule="auto"/>
              <w:jc w:val="center"/>
              <w:rPr>
                <w:rFonts w:ascii="Arial" w:hAnsi="Arial" w:cs="Arial"/>
                <w:b/>
                <w:bCs/>
                <w:sz w:val="18"/>
                <w:szCs w:val="18"/>
              </w:rPr>
            </w:pPr>
            <w:r w:rsidRPr="00A124BF">
              <w:rPr>
                <w:rFonts w:ascii="Arial" w:hAnsi="Arial" w:cs="Arial"/>
                <w:b/>
                <w:bCs/>
                <w:sz w:val="18"/>
                <w:szCs w:val="18"/>
              </w:rPr>
              <w:t>Cechy</w:t>
            </w:r>
          </w:p>
        </w:tc>
        <w:tc>
          <w:tcPr>
            <w:tcW w:w="4681" w:type="dxa"/>
            <w:vAlign w:val="center"/>
          </w:tcPr>
          <w:p w:rsidR="00834F48" w:rsidRPr="00A124BF" w:rsidRDefault="00834F48" w:rsidP="00834F48">
            <w:pPr>
              <w:pStyle w:val="Nagwek8"/>
              <w:widowControl w:val="0"/>
              <w:autoSpaceDE w:val="0"/>
              <w:autoSpaceDN w:val="0"/>
              <w:adjustRightInd w:val="0"/>
              <w:spacing w:before="0" w:after="0"/>
              <w:jc w:val="center"/>
              <w:rPr>
                <w:rFonts w:ascii="Arial" w:hAnsi="Arial" w:cs="Arial"/>
                <w:b/>
                <w:i w:val="0"/>
                <w:sz w:val="18"/>
                <w:szCs w:val="18"/>
              </w:rPr>
            </w:pPr>
            <w:r w:rsidRPr="00A124BF">
              <w:rPr>
                <w:rFonts w:ascii="Arial" w:hAnsi="Arial" w:cs="Arial"/>
                <w:b/>
                <w:i w:val="0"/>
                <w:sz w:val="18"/>
                <w:szCs w:val="18"/>
              </w:rPr>
              <w:t>Wymagania</w:t>
            </w:r>
          </w:p>
        </w:tc>
        <w:tc>
          <w:tcPr>
            <w:tcW w:w="1701" w:type="dxa"/>
            <w:vAlign w:val="center"/>
          </w:tcPr>
          <w:p w:rsidR="00834F48" w:rsidRPr="00A124BF" w:rsidRDefault="00834F48" w:rsidP="00834F48">
            <w:pPr>
              <w:widowControl w:val="0"/>
              <w:autoSpaceDE w:val="0"/>
              <w:autoSpaceDN w:val="0"/>
              <w:adjustRightInd w:val="0"/>
              <w:spacing w:after="0" w:line="240" w:lineRule="auto"/>
              <w:jc w:val="center"/>
              <w:rPr>
                <w:rFonts w:ascii="Arial" w:hAnsi="Arial" w:cs="Arial"/>
                <w:b/>
                <w:bCs/>
                <w:sz w:val="18"/>
                <w:szCs w:val="18"/>
              </w:rPr>
            </w:pPr>
            <w:r w:rsidRPr="00A124BF">
              <w:rPr>
                <w:rFonts w:ascii="Arial" w:hAnsi="Arial" w:cs="Arial"/>
                <w:b/>
                <w:bCs/>
                <w:sz w:val="18"/>
                <w:szCs w:val="18"/>
              </w:rPr>
              <w:t>Metody badań według</w:t>
            </w:r>
          </w:p>
        </w:tc>
      </w:tr>
      <w:tr w:rsidR="00834F48" w:rsidRPr="00A124BF" w:rsidTr="00351A25">
        <w:trPr>
          <w:cantSplit/>
          <w:trHeight w:val="341"/>
          <w:jc w:val="center"/>
        </w:trPr>
        <w:tc>
          <w:tcPr>
            <w:tcW w:w="0" w:type="auto"/>
          </w:tcPr>
          <w:p w:rsidR="00834F48" w:rsidRPr="00A124BF" w:rsidRDefault="00834F48" w:rsidP="00834F48">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1</w:t>
            </w:r>
          </w:p>
        </w:tc>
        <w:tc>
          <w:tcPr>
            <w:tcW w:w="1141" w:type="dxa"/>
          </w:tcPr>
          <w:p w:rsidR="00834F48" w:rsidRPr="00A124BF" w:rsidRDefault="00834F48" w:rsidP="00834F48">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 xml:space="preserve">Wygląd </w:t>
            </w:r>
          </w:p>
        </w:tc>
        <w:tc>
          <w:tcPr>
            <w:tcW w:w="4681" w:type="dxa"/>
            <w:tcBorders>
              <w:bottom w:val="single" w:sz="6" w:space="0" w:color="auto"/>
            </w:tcBorders>
          </w:tcPr>
          <w:p w:rsidR="00834F48" w:rsidRPr="00A124BF" w:rsidRDefault="00834F48" w:rsidP="00834F48">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Zdrowe (bez oznak gnicia, śladów pleśni), świeże, czyste ( wolne od zanieczyszczeń obcych), praktycznie wolne od szkodników i uszkodzeń wyrządzonych przez choroby i szkodniki, pozbawione nieprawidłowej wilgoci zewnętrznej; owoce powinny być odszypułkowane, bez działek kielicha i dna kwiatowego</w:t>
            </w:r>
          </w:p>
          <w:p w:rsidR="00834F48" w:rsidRPr="00A124BF" w:rsidRDefault="00834F48" w:rsidP="00834F48">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Dopuszczalne są nieznaczne wady powierzchniowe spowodowane uciskiem, pod warunkiem że nie wpływają one ujemnie na ogólny wygląd produktu, jego jakość, prezentację w opakowaniu</w:t>
            </w:r>
          </w:p>
        </w:tc>
        <w:tc>
          <w:tcPr>
            <w:tcW w:w="1701" w:type="dxa"/>
            <w:vMerge w:val="restart"/>
            <w:shd w:val="clear" w:color="auto" w:fill="auto"/>
            <w:vAlign w:val="center"/>
          </w:tcPr>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r w:rsidRPr="00A124BF">
              <w:rPr>
                <w:rFonts w:ascii="Arial" w:hAnsi="Arial" w:cs="Arial"/>
                <w:bCs/>
                <w:sz w:val="18"/>
                <w:szCs w:val="18"/>
              </w:rPr>
              <w:t>PN-R-75021</w:t>
            </w:r>
          </w:p>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bCs/>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bCs/>
                <w:sz w:val="18"/>
                <w:szCs w:val="18"/>
              </w:rPr>
              <w:t>PN-R-75021</w:t>
            </w:r>
          </w:p>
        </w:tc>
      </w:tr>
      <w:tr w:rsidR="00834F48" w:rsidRPr="00A124BF" w:rsidTr="00351A25">
        <w:trPr>
          <w:cantSplit/>
          <w:trHeight w:val="341"/>
          <w:jc w:val="center"/>
        </w:trPr>
        <w:tc>
          <w:tcPr>
            <w:tcW w:w="0" w:type="auto"/>
          </w:tcPr>
          <w:p w:rsidR="00834F48" w:rsidRPr="00A124BF" w:rsidRDefault="00834F48" w:rsidP="00834F48">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2</w:t>
            </w:r>
          </w:p>
        </w:tc>
        <w:tc>
          <w:tcPr>
            <w:tcW w:w="1141" w:type="dxa"/>
          </w:tcPr>
          <w:p w:rsidR="00834F48" w:rsidRPr="00A124BF" w:rsidRDefault="00834F48" w:rsidP="00834F48">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Barwa</w:t>
            </w:r>
          </w:p>
        </w:tc>
        <w:tc>
          <w:tcPr>
            <w:tcW w:w="4681" w:type="dxa"/>
            <w:tcBorders>
              <w:bottom w:val="single" w:sz="6" w:space="0" w:color="auto"/>
            </w:tcBorders>
          </w:tcPr>
          <w:p w:rsidR="00834F48" w:rsidRPr="00A124BF" w:rsidRDefault="00834F48" w:rsidP="00834F48">
            <w:pPr>
              <w:spacing w:after="0" w:line="240" w:lineRule="auto"/>
              <w:rPr>
                <w:rFonts w:ascii="Arial" w:hAnsi="Arial" w:cs="Arial"/>
                <w:sz w:val="18"/>
                <w:szCs w:val="18"/>
              </w:rPr>
            </w:pPr>
            <w:r w:rsidRPr="00A124BF">
              <w:rPr>
                <w:rFonts w:ascii="Arial" w:hAnsi="Arial" w:cs="Arial"/>
                <w:sz w:val="18"/>
                <w:szCs w:val="18"/>
              </w:rPr>
              <w:t xml:space="preserve">Charakterystyczna dla odmiany </w:t>
            </w:r>
          </w:p>
        </w:tc>
        <w:tc>
          <w:tcPr>
            <w:tcW w:w="1701" w:type="dxa"/>
            <w:vMerge/>
            <w:shd w:val="clear" w:color="auto" w:fill="auto"/>
            <w:vAlign w:val="center"/>
          </w:tcPr>
          <w:p w:rsidR="00834F48" w:rsidRPr="00A124BF" w:rsidRDefault="00834F48" w:rsidP="00834F48">
            <w:pPr>
              <w:widowControl w:val="0"/>
              <w:autoSpaceDE w:val="0"/>
              <w:autoSpaceDN w:val="0"/>
              <w:adjustRightInd w:val="0"/>
              <w:spacing w:after="0" w:line="240" w:lineRule="auto"/>
              <w:jc w:val="both"/>
              <w:rPr>
                <w:rFonts w:ascii="Arial" w:hAnsi="Arial" w:cs="Arial"/>
                <w:sz w:val="18"/>
                <w:szCs w:val="18"/>
              </w:rPr>
            </w:pPr>
          </w:p>
        </w:tc>
      </w:tr>
      <w:tr w:rsidR="00834F48" w:rsidRPr="00A124BF" w:rsidTr="00351A25">
        <w:trPr>
          <w:cantSplit/>
          <w:trHeight w:val="90"/>
          <w:jc w:val="center"/>
        </w:trPr>
        <w:tc>
          <w:tcPr>
            <w:tcW w:w="0" w:type="auto"/>
          </w:tcPr>
          <w:p w:rsidR="00834F48" w:rsidRPr="00A124BF" w:rsidRDefault="00834F48" w:rsidP="00834F48">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3</w:t>
            </w:r>
          </w:p>
        </w:tc>
        <w:tc>
          <w:tcPr>
            <w:tcW w:w="1141" w:type="dxa"/>
          </w:tcPr>
          <w:p w:rsidR="00834F48" w:rsidRPr="00A124BF" w:rsidRDefault="00834F48" w:rsidP="00834F48">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Kształt</w:t>
            </w:r>
          </w:p>
        </w:tc>
        <w:tc>
          <w:tcPr>
            <w:tcW w:w="4681" w:type="dxa"/>
            <w:tcBorders>
              <w:top w:val="single" w:sz="6" w:space="0" w:color="auto"/>
              <w:bottom w:val="single" w:sz="6" w:space="0" w:color="auto"/>
            </w:tcBorders>
          </w:tcPr>
          <w:p w:rsidR="00834F48" w:rsidRPr="00A124BF" w:rsidRDefault="00834F48" w:rsidP="00834F48">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Charakterystyczny dla odmiany</w:t>
            </w:r>
          </w:p>
        </w:tc>
        <w:tc>
          <w:tcPr>
            <w:tcW w:w="1701" w:type="dxa"/>
            <w:vMerge/>
            <w:shd w:val="clear" w:color="auto" w:fill="auto"/>
            <w:vAlign w:val="center"/>
          </w:tcPr>
          <w:p w:rsidR="00834F48" w:rsidRPr="00A124BF" w:rsidRDefault="00834F48" w:rsidP="00834F48">
            <w:pPr>
              <w:spacing w:after="0" w:line="240" w:lineRule="auto"/>
              <w:rPr>
                <w:rFonts w:ascii="Arial" w:hAnsi="Arial" w:cs="Arial"/>
                <w:sz w:val="18"/>
                <w:szCs w:val="18"/>
              </w:rPr>
            </w:pPr>
          </w:p>
        </w:tc>
      </w:tr>
      <w:tr w:rsidR="00834F48" w:rsidRPr="00A124BF" w:rsidTr="00351A25">
        <w:trPr>
          <w:cantSplit/>
          <w:trHeight w:val="90"/>
          <w:jc w:val="center"/>
        </w:trPr>
        <w:tc>
          <w:tcPr>
            <w:tcW w:w="0" w:type="auto"/>
          </w:tcPr>
          <w:p w:rsidR="00834F48" w:rsidRPr="00A124BF" w:rsidRDefault="00834F48" w:rsidP="00834F48">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4</w:t>
            </w:r>
          </w:p>
        </w:tc>
        <w:tc>
          <w:tcPr>
            <w:tcW w:w="1141" w:type="dxa"/>
          </w:tcPr>
          <w:p w:rsidR="00834F48" w:rsidRPr="00A124BF" w:rsidRDefault="00834F48" w:rsidP="00834F48">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Smak i zapach</w:t>
            </w:r>
          </w:p>
        </w:tc>
        <w:tc>
          <w:tcPr>
            <w:tcW w:w="4681" w:type="dxa"/>
            <w:tcBorders>
              <w:top w:val="single" w:sz="6" w:space="0" w:color="auto"/>
              <w:bottom w:val="single" w:sz="6" w:space="0" w:color="auto"/>
            </w:tcBorders>
          </w:tcPr>
          <w:p w:rsidR="00834F48" w:rsidRPr="00A124BF" w:rsidRDefault="00834F48" w:rsidP="00834F48">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Niedopuszczalny obcy</w:t>
            </w:r>
          </w:p>
        </w:tc>
        <w:tc>
          <w:tcPr>
            <w:tcW w:w="1701" w:type="dxa"/>
            <w:vMerge/>
            <w:shd w:val="clear" w:color="auto" w:fill="auto"/>
            <w:vAlign w:val="center"/>
          </w:tcPr>
          <w:p w:rsidR="00834F48" w:rsidRPr="00A124BF" w:rsidRDefault="00834F48" w:rsidP="00834F48">
            <w:pPr>
              <w:spacing w:after="0" w:line="240" w:lineRule="auto"/>
              <w:rPr>
                <w:rFonts w:ascii="Arial" w:hAnsi="Arial" w:cs="Arial"/>
                <w:sz w:val="18"/>
                <w:szCs w:val="18"/>
              </w:rPr>
            </w:pPr>
          </w:p>
        </w:tc>
      </w:tr>
      <w:tr w:rsidR="00834F48" w:rsidRPr="00A124BF" w:rsidTr="00351A25">
        <w:trPr>
          <w:cantSplit/>
          <w:trHeight w:val="341"/>
          <w:jc w:val="center"/>
        </w:trPr>
        <w:tc>
          <w:tcPr>
            <w:tcW w:w="0" w:type="auto"/>
          </w:tcPr>
          <w:p w:rsidR="00834F48" w:rsidRPr="00A124BF" w:rsidRDefault="00834F48" w:rsidP="00834F48">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5</w:t>
            </w:r>
          </w:p>
        </w:tc>
        <w:tc>
          <w:tcPr>
            <w:tcW w:w="1141" w:type="dxa"/>
          </w:tcPr>
          <w:p w:rsidR="00834F48" w:rsidRPr="00A124BF" w:rsidRDefault="00834F48" w:rsidP="00834F48">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Jednolitość</w:t>
            </w:r>
          </w:p>
        </w:tc>
        <w:tc>
          <w:tcPr>
            <w:tcW w:w="4681" w:type="dxa"/>
            <w:tcBorders>
              <w:bottom w:val="single" w:sz="6" w:space="0" w:color="auto"/>
            </w:tcBorders>
          </w:tcPr>
          <w:p w:rsidR="00834F48" w:rsidRPr="00A124BF" w:rsidRDefault="00834F48" w:rsidP="00834F48">
            <w:pPr>
              <w:widowControl w:val="0"/>
              <w:autoSpaceDE w:val="0"/>
              <w:autoSpaceDN w:val="0"/>
              <w:adjustRightInd w:val="0"/>
              <w:spacing w:after="0" w:line="240" w:lineRule="auto"/>
              <w:jc w:val="both"/>
              <w:rPr>
                <w:rFonts w:ascii="Arial" w:hAnsi="Arial" w:cs="Arial"/>
                <w:sz w:val="18"/>
                <w:szCs w:val="18"/>
              </w:rPr>
            </w:pPr>
            <w:r w:rsidRPr="00A124BF">
              <w:rPr>
                <w:rFonts w:ascii="Arial" w:hAnsi="Arial" w:cs="Arial"/>
                <w:sz w:val="18"/>
                <w:szCs w:val="18"/>
              </w:rPr>
              <w:t>Jednolite w opakowaniu pod względem pochodzenia, odmiany, jakości; dopuszczalna nieznaczna niejednolitość pod względem wielkości</w:t>
            </w:r>
          </w:p>
        </w:tc>
        <w:tc>
          <w:tcPr>
            <w:tcW w:w="1701" w:type="dxa"/>
            <w:vMerge/>
            <w:shd w:val="clear" w:color="auto" w:fill="auto"/>
            <w:vAlign w:val="center"/>
          </w:tcPr>
          <w:p w:rsidR="00834F48" w:rsidRPr="00A124BF" w:rsidRDefault="00834F48" w:rsidP="00834F48">
            <w:pPr>
              <w:widowControl w:val="0"/>
              <w:autoSpaceDE w:val="0"/>
              <w:autoSpaceDN w:val="0"/>
              <w:adjustRightInd w:val="0"/>
              <w:spacing w:after="0" w:line="240" w:lineRule="auto"/>
              <w:jc w:val="both"/>
              <w:rPr>
                <w:rFonts w:ascii="Arial" w:hAnsi="Arial" w:cs="Arial"/>
                <w:sz w:val="18"/>
                <w:szCs w:val="18"/>
              </w:rPr>
            </w:pPr>
          </w:p>
        </w:tc>
      </w:tr>
      <w:tr w:rsidR="00834F48" w:rsidRPr="00A124BF" w:rsidTr="00351A25">
        <w:trPr>
          <w:cantSplit/>
          <w:trHeight w:val="90"/>
          <w:jc w:val="center"/>
        </w:trPr>
        <w:tc>
          <w:tcPr>
            <w:tcW w:w="0" w:type="auto"/>
          </w:tcPr>
          <w:p w:rsidR="00834F48" w:rsidRPr="00A124BF" w:rsidRDefault="00834F48" w:rsidP="00834F48">
            <w:pPr>
              <w:widowControl w:val="0"/>
              <w:autoSpaceDE w:val="0"/>
              <w:autoSpaceDN w:val="0"/>
              <w:adjustRightInd w:val="0"/>
              <w:spacing w:after="0" w:line="240" w:lineRule="auto"/>
              <w:jc w:val="center"/>
              <w:rPr>
                <w:rFonts w:ascii="Arial" w:hAnsi="Arial" w:cs="Arial"/>
                <w:sz w:val="18"/>
                <w:szCs w:val="18"/>
              </w:rPr>
            </w:pPr>
            <w:r w:rsidRPr="00A124BF">
              <w:rPr>
                <w:rFonts w:ascii="Arial" w:hAnsi="Arial" w:cs="Arial"/>
                <w:sz w:val="18"/>
                <w:szCs w:val="18"/>
              </w:rPr>
              <w:t>6</w:t>
            </w:r>
          </w:p>
        </w:tc>
        <w:tc>
          <w:tcPr>
            <w:tcW w:w="1141" w:type="dxa"/>
          </w:tcPr>
          <w:p w:rsidR="00834F48" w:rsidRPr="00A124BF" w:rsidRDefault="00834F48" w:rsidP="00834F48">
            <w:pPr>
              <w:widowControl w:val="0"/>
              <w:autoSpaceDE w:val="0"/>
              <w:autoSpaceDN w:val="0"/>
              <w:adjustRightInd w:val="0"/>
              <w:spacing w:after="0" w:line="240" w:lineRule="auto"/>
              <w:rPr>
                <w:rFonts w:ascii="Arial" w:hAnsi="Arial" w:cs="Arial"/>
                <w:sz w:val="18"/>
                <w:szCs w:val="18"/>
              </w:rPr>
            </w:pPr>
            <w:r w:rsidRPr="00A124BF">
              <w:rPr>
                <w:rFonts w:ascii="Arial" w:hAnsi="Arial" w:cs="Arial"/>
                <w:sz w:val="18"/>
                <w:szCs w:val="18"/>
              </w:rPr>
              <w:t>Średnica owoców, mierzona w najszerszym przekroju, mm, nie mniej niż</w:t>
            </w:r>
          </w:p>
        </w:tc>
        <w:tc>
          <w:tcPr>
            <w:tcW w:w="4681" w:type="dxa"/>
            <w:tcBorders>
              <w:top w:val="single" w:sz="6" w:space="0" w:color="auto"/>
              <w:bottom w:val="single" w:sz="6" w:space="0" w:color="auto"/>
            </w:tcBorders>
          </w:tcPr>
          <w:p w:rsidR="00834F48" w:rsidRPr="00A124BF" w:rsidRDefault="00834F48" w:rsidP="00834F48">
            <w:pPr>
              <w:widowControl w:val="0"/>
              <w:autoSpaceDE w:val="0"/>
              <w:autoSpaceDN w:val="0"/>
              <w:adjustRightInd w:val="0"/>
              <w:spacing w:after="0" w:line="240" w:lineRule="auto"/>
              <w:rPr>
                <w:rFonts w:ascii="Arial" w:hAnsi="Arial" w:cs="Arial"/>
                <w:sz w:val="18"/>
                <w:szCs w:val="18"/>
              </w:rPr>
            </w:pPr>
          </w:p>
          <w:p w:rsidR="00834F48" w:rsidRPr="00A124BF" w:rsidRDefault="00834F48" w:rsidP="00834F48">
            <w:pPr>
              <w:widowControl w:val="0"/>
              <w:autoSpaceDE w:val="0"/>
              <w:autoSpaceDN w:val="0"/>
              <w:adjustRightInd w:val="0"/>
              <w:spacing w:after="0" w:line="240" w:lineRule="auto"/>
              <w:rPr>
                <w:rFonts w:ascii="Arial" w:hAnsi="Arial" w:cs="Arial"/>
                <w:sz w:val="18"/>
                <w:szCs w:val="18"/>
              </w:rPr>
            </w:pPr>
          </w:p>
          <w:p w:rsidR="00834F48" w:rsidRPr="00A124BF" w:rsidRDefault="00834F48" w:rsidP="00834F48">
            <w:pPr>
              <w:widowControl w:val="0"/>
              <w:autoSpaceDE w:val="0"/>
              <w:autoSpaceDN w:val="0"/>
              <w:adjustRightInd w:val="0"/>
              <w:spacing w:after="0" w:line="240" w:lineRule="auto"/>
              <w:rPr>
                <w:rFonts w:ascii="Arial" w:hAnsi="Arial" w:cs="Arial"/>
                <w:sz w:val="18"/>
                <w:szCs w:val="18"/>
              </w:rPr>
            </w:pPr>
          </w:p>
          <w:p w:rsidR="00834F48" w:rsidRPr="00A124BF" w:rsidRDefault="00834F48" w:rsidP="00834F48">
            <w:pPr>
              <w:widowControl w:val="0"/>
              <w:autoSpaceDE w:val="0"/>
              <w:autoSpaceDN w:val="0"/>
              <w:adjustRightInd w:val="0"/>
              <w:spacing w:after="0" w:line="240" w:lineRule="auto"/>
              <w:jc w:val="center"/>
              <w:rPr>
                <w:rFonts w:ascii="Arial" w:hAnsi="Arial" w:cs="Arial"/>
                <w:sz w:val="18"/>
                <w:szCs w:val="18"/>
              </w:rPr>
            </w:pPr>
          </w:p>
          <w:p w:rsidR="00834F48" w:rsidRPr="00A124BF" w:rsidRDefault="00834F48" w:rsidP="00834F48">
            <w:pPr>
              <w:spacing w:after="0" w:line="240" w:lineRule="auto"/>
              <w:jc w:val="center"/>
              <w:rPr>
                <w:rFonts w:ascii="Arial" w:hAnsi="Arial" w:cs="Arial"/>
                <w:sz w:val="18"/>
                <w:szCs w:val="18"/>
              </w:rPr>
            </w:pPr>
            <w:r w:rsidRPr="00A124BF">
              <w:rPr>
                <w:rFonts w:ascii="Arial" w:hAnsi="Arial" w:cs="Arial"/>
                <w:sz w:val="18"/>
                <w:szCs w:val="18"/>
              </w:rPr>
              <w:t>12</w:t>
            </w:r>
          </w:p>
        </w:tc>
        <w:tc>
          <w:tcPr>
            <w:tcW w:w="1701" w:type="dxa"/>
            <w:vMerge/>
            <w:shd w:val="clear" w:color="auto" w:fill="auto"/>
            <w:vAlign w:val="center"/>
          </w:tcPr>
          <w:p w:rsidR="00834F48" w:rsidRPr="00A124BF" w:rsidRDefault="00834F48" w:rsidP="00834F48">
            <w:pPr>
              <w:spacing w:after="0" w:line="240" w:lineRule="auto"/>
              <w:rPr>
                <w:rFonts w:ascii="Arial" w:hAnsi="Arial" w:cs="Arial"/>
                <w:sz w:val="18"/>
                <w:szCs w:val="18"/>
              </w:rPr>
            </w:pPr>
          </w:p>
        </w:tc>
      </w:tr>
    </w:tbl>
    <w:p w:rsidR="00834F48" w:rsidRDefault="00834F48" w:rsidP="00834F48">
      <w:pPr>
        <w:pStyle w:val="Nagwek11"/>
        <w:spacing w:before="0" w:after="0"/>
        <w:rPr>
          <w:bCs w:val="0"/>
        </w:rPr>
      </w:pPr>
      <w:r>
        <w:rPr>
          <w:bCs w:val="0"/>
        </w:rPr>
        <w:t xml:space="preserve">2.3 Wymagania chemiczne </w:t>
      </w:r>
    </w:p>
    <w:p w:rsidR="00834F48" w:rsidRPr="0035103E" w:rsidRDefault="00834F48" w:rsidP="00834F48">
      <w:pPr>
        <w:pStyle w:val="Nagwek11"/>
        <w:spacing w:before="0" w:after="0"/>
        <w:rPr>
          <w:bCs w:val="0"/>
        </w:rPr>
      </w:pPr>
      <w:r w:rsidRPr="00295CBB">
        <w:rPr>
          <w:b w:val="0"/>
          <w:bCs w:val="0"/>
        </w:rPr>
        <w:t xml:space="preserve">Zawartość zanieczyszczeń </w:t>
      </w:r>
      <w:r>
        <w:rPr>
          <w:b w:val="0"/>
          <w:bCs w:val="0"/>
        </w:rPr>
        <w:t xml:space="preserve">w produkcie, </w:t>
      </w:r>
      <w:r w:rsidRPr="002A0A5F">
        <w:rPr>
          <w:b w:val="0"/>
          <w:szCs w:val="20"/>
        </w:rPr>
        <w:t>dozwolonych substancji dodatkowych</w:t>
      </w:r>
      <w:r>
        <w:rPr>
          <w:b w:val="0"/>
          <w:szCs w:val="20"/>
        </w:rPr>
        <w:t xml:space="preserve"> oraz pozostałości pestycydów</w:t>
      </w:r>
      <w:r>
        <w:rPr>
          <w:b w:val="0"/>
          <w:bCs w:val="0"/>
        </w:rPr>
        <w:t xml:space="preserve"> zgodnie z aktualnie obowiązującym prawem.</w:t>
      </w:r>
    </w:p>
    <w:p w:rsidR="00834F48" w:rsidRPr="00834F48" w:rsidRDefault="00834F48" w:rsidP="00834F48">
      <w:pPr>
        <w:pStyle w:val="E-1"/>
        <w:jc w:val="both"/>
        <w:rPr>
          <w:rFonts w:ascii="Arial" w:hAnsi="Arial" w:cs="Arial"/>
          <w:b/>
        </w:rPr>
      </w:pPr>
      <w:r w:rsidRPr="00834F48">
        <w:rPr>
          <w:rFonts w:ascii="Arial" w:hAnsi="Arial" w:cs="Arial"/>
          <w:b/>
        </w:rPr>
        <w:t>3.Trwałość</w:t>
      </w:r>
    </w:p>
    <w:p w:rsidR="00834F48" w:rsidRPr="0034180F" w:rsidRDefault="00834F48" w:rsidP="00834F48">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 xml:space="preserve">deklarowany przez producenta powinien wynosić nie mniej niż </w:t>
      </w:r>
      <w:r>
        <w:rPr>
          <w:rFonts w:ascii="Arial" w:hAnsi="Arial" w:cs="Arial"/>
          <w:sz w:val="20"/>
          <w:szCs w:val="20"/>
        </w:rPr>
        <w:t>2</w:t>
      </w:r>
      <w:r w:rsidRPr="008A2A85">
        <w:rPr>
          <w:rFonts w:ascii="Arial" w:hAnsi="Arial" w:cs="Arial"/>
          <w:sz w:val="20"/>
          <w:szCs w:val="20"/>
        </w:rPr>
        <w:t xml:space="preserve"> dni</w:t>
      </w:r>
      <w:r w:rsidRPr="00283F20">
        <w:rPr>
          <w:rFonts w:ascii="Arial" w:hAnsi="Arial" w:cs="Arial"/>
          <w:sz w:val="20"/>
          <w:szCs w:val="20"/>
        </w:rPr>
        <w:t xml:space="preserve"> od daty </w:t>
      </w:r>
      <w:r>
        <w:rPr>
          <w:rFonts w:ascii="Arial" w:hAnsi="Arial" w:cs="Arial"/>
          <w:sz w:val="20"/>
          <w:szCs w:val="20"/>
        </w:rPr>
        <w:t>dostawy do magazynu odbiorcy.</w:t>
      </w:r>
    </w:p>
    <w:p w:rsidR="00834F48" w:rsidRPr="00834F48" w:rsidRDefault="00834F48" w:rsidP="00834F48">
      <w:pPr>
        <w:pStyle w:val="E-1"/>
        <w:jc w:val="both"/>
        <w:rPr>
          <w:rFonts w:ascii="Arial" w:hAnsi="Arial" w:cs="Arial"/>
          <w:b/>
        </w:rPr>
      </w:pPr>
      <w:r w:rsidRPr="00834F48">
        <w:rPr>
          <w:rFonts w:ascii="Arial" w:hAnsi="Arial" w:cs="Arial"/>
          <w:b/>
        </w:rPr>
        <w:t>4. Metody badań</w:t>
      </w:r>
    </w:p>
    <w:p w:rsidR="00834F48" w:rsidRPr="00834F48" w:rsidRDefault="00834F48" w:rsidP="00834F48">
      <w:pPr>
        <w:pStyle w:val="E-1"/>
        <w:jc w:val="both"/>
        <w:rPr>
          <w:rFonts w:ascii="Arial" w:hAnsi="Arial" w:cs="Arial"/>
          <w:b/>
        </w:rPr>
      </w:pPr>
      <w:r w:rsidRPr="00834F48">
        <w:rPr>
          <w:rFonts w:ascii="Arial" w:hAnsi="Arial" w:cs="Arial"/>
          <w:b/>
        </w:rPr>
        <w:t>4.1 Sprawdzenie znakowania i stanu opakowania</w:t>
      </w:r>
    </w:p>
    <w:p w:rsidR="00834F48" w:rsidRPr="00834F48" w:rsidRDefault="00834F48" w:rsidP="00834F48">
      <w:pPr>
        <w:pStyle w:val="E-1"/>
        <w:jc w:val="both"/>
        <w:rPr>
          <w:rFonts w:ascii="Arial" w:hAnsi="Arial" w:cs="Arial"/>
        </w:rPr>
      </w:pPr>
      <w:r w:rsidRPr="00834F48">
        <w:rPr>
          <w:rFonts w:ascii="Arial" w:hAnsi="Arial" w:cs="Arial"/>
        </w:rPr>
        <w:t>Wykonać metodą wizualną na zgodność z pkt. 5.1 i 5.2.</w:t>
      </w:r>
    </w:p>
    <w:p w:rsidR="00834F48" w:rsidRPr="00834F48" w:rsidRDefault="00834F48" w:rsidP="00834F48">
      <w:pPr>
        <w:pStyle w:val="E-1"/>
        <w:jc w:val="both"/>
        <w:rPr>
          <w:rFonts w:ascii="Arial" w:hAnsi="Arial" w:cs="Arial"/>
          <w:b/>
        </w:rPr>
      </w:pPr>
      <w:r w:rsidRPr="00834F48">
        <w:rPr>
          <w:rFonts w:ascii="Arial" w:hAnsi="Arial" w:cs="Arial"/>
          <w:b/>
        </w:rPr>
        <w:t>4.2 Oznaczanie cech organoleptycznych i fizycznych</w:t>
      </w:r>
    </w:p>
    <w:p w:rsidR="00834F48" w:rsidRPr="00834F48" w:rsidRDefault="00834F48" w:rsidP="00834F48">
      <w:pPr>
        <w:pStyle w:val="E-1"/>
        <w:jc w:val="both"/>
        <w:rPr>
          <w:rFonts w:ascii="Arial" w:hAnsi="Arial" w:cs="Arial"/>
        </w:rPr>
      </w:pPr>
      <w:r w:rsidRPr="00834F48">
        <w:rPr>
          <w:rFonts w:ascii="Arial" w:hAnsi="Arial" w:cs="Arial"/>
        </w:rPr>
        <w:t>Według norm podanych w Tablicy 1.</w:t>
      </w:r>
    </w:p>
    <w:p w:rsidR="00834F48" w:rsidRPr="00834F48" w:rsidRDefault="00834F48" w:rsidP="00834F48">
      <w:pPr>
        <w:pStyle w:val="E-1"/>
        <w:rPr>
          <w:rFonts w:ascii="Arial" w:hAnsi="Arial" w:cs="Arial"/>
        </w:rPr>
      </w:pPr>
      <w:r w:rsidRPr="00834F48">
        <w:rPr>
          <w:rFonts w:ascii="Arial" w:hAnsi="Arial" w:cs="Arial"/>
          <w:b/>
        </w:rPr>
        <w:t xml:space="preserve">5 Pakowanie, znakowanie, przechowywanie </w:t>
      </w:r>
    </w:p>
    <w:p w:rsidR="00834F48" w:rsidRPr="00834F48" w:rsidRDefault="00834F48" w:rsidP="00834F48">
      <w:pPr>
        <w:pStyle w:val="E-1"/>
        <w:rPr>
          <w:rFonts w:ascii="Arial" w:hAnsi="Arial" w:cs="Arial"/>
          <w:b/>
        </w:rPr>
      </w:pPr>
      <w:r w:rsidRPr="00834F48">
        <w:rPr>
          <w:rFonts w:ascii="Arial" w:hAnsi="Arial" w:cs="Arial"/>
          <w:b/>
        </w:rPr>
        <w:t>5.1 Pakowanie</w:t>
      </w:r>
    </w:p>
    <w:p w:rsidR="00834F48" w:rsidRPr="00351A25" w:rsidRDefault="00834F48" w:rsidP="00834F48">
      <w:pPr>
        <w:pStyle w:val="E-1"/>
        <w:jc w:val="both"/>
        <w:rPr>
          <w:rFonts w:ascii="Arial" w:eastAsiaTheme="minorHAnsi" w:hAnsi="Arial" w:cs="Arial"/>
          <w:szCs w:val="22"/>
          <w:lang w:eastAsia="en-US"/>
          <w14:shadow w14:blurRad="0" w14:dist="0" w14:dir="0" w14:sx="0" w14:sy="0" w14:kx="0" w14:ky="0" w14:algn="none">
            <w14:srgbClr w14:val="000000"/>
          </w14:shadow>
        </w:rPr>
      </w:pPr>
      <w:r w:rsidRPr="00351A25">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834F48" w:rsidRDefault="00834F48" w:rsidP="00834F48">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834F48" w:rsidRDefault="00834F48" w:rsidP="00834F48">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834F48" w:rsidRPr="00834F48" w:rsidRDefault="00834F48" w:rsidP="00D02380">
      <w:pPr>
        <w:pStyle w:val="E-1"/>
        <w:numPr>
          <w:ilvl w:val="1"/>
          <w:numId w:val="103"/>
        </w:numPr>
        <w:rPr>
          <w:rFonts w:ascii="Arial" w:hAnsi="Arial" w:cs="Arial"/>
        </w:rPr>
      </w:pPr>
      <w:r w:rsidRPr="00834F48">
        <w:rPr>
          <w:rFonts w:ascii="Arial" w:hAnsi="Arial" w:cs="Arial"/>
          <w:b/>
        </w:rPr>
        <w:t>Znakowanie</w:t>
      </w:r>
    </w:p>
    <w:p w:rsidR="00834F48" w:rsidRPr="00834F48" w:rsidRDefault="00834F48" w:rsidP="00834F48">
      <w:pPr>
        <w:pStyle w:val="E-1"/>
        <w:rPr>
          <w:rFonts w:ascii="Arial" w:hAnsi="Arial" w:cs="Arial"/>
        </w:rPr>
      </w:pPr>
      <w:r w:rsidRPr="00834F48">
        <w:rPr>
          <w:rFonts w:ascii="Arial" w:hAnsi="Arial" w:cs="Arial"/>
        </w:rPr>
        <w:t>Zgodnie z aktualnie obowiązującym prawem.</w:t>
      </w:r>
    </w:p>
    <w:p w:rsidR="00834F48" w:rsidRPr="00834F48" w:rsidRDefault="00834F48" w:rsidP="00834F48">
      <w:pPr>
        <w:pStyle w:val="E-1"/>
        <w:rPr>
          <w:rFonts w:ascii="Arial" w:hAnsi="Arial" w:cs="Arial"/>
          <w:b/>
        </w:rPr>
      </w:pPr>
      <w:r w:rsidRPr="00834F48">
        <w:rPr>
          <w:rFonts w:ascii="Arial" w:hAnsi="Arial" w:cs="Arial"/>
          <w:b/>
        </w:rPr>
        <w:t>5.3 Przechowywanie</w:t>
      </w:r>
    </w:p>
    <w:p w:rsidR="00834F48" w:rsidRPr="00834F48" w:rsidRDefault="00834F48" w:rsidP="00834F48">
      <w:pPr>
        <w:pStyle w:val="E-1"/>
        <w:rPr>
          <w:rFonts w:ascii="Arial" w:hAnsi="Arial" w:cs="Arial"/>
        </w:rPr>
      </w:pPr>
      <w:r w:rsidRPr="00834F48">
        <w:rPr>
          <w:rFonts w:ascii="Arial" w:hAnsi="Arial" w:cs="Arial"/>
        </w:rPr>
        <w:t>Przechowywać zgodnie z zaleceniami producenta.</w:t>
      </w:r>
    </w:p>
    <w:p w:rsidR="00834F48" w:rsidRDefault="00834F48" w:rsidP="00834F48">
      <w:pPr>
        <w:spacing w:after="0" w:line="240" w:lineRule="auto"/>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834F48" w:rsidRPr="00A124BF" w:rsidRDefault="00834F48" w:rsidP="00C55A51">
      <w:pPr>
        <w:spacing w:after="0" w:line="240" w:lineRule="auto"/>
        <w:jc w:val="right"/>
        <w:rPr>
          <w:rFonts w:ascii="Arial Narrow" w:eastAsia="Times New Roman" w:hAnsi="Arial Narrow" w:cs="Arial"/>
          <w:szCs w:val="20"/>
        </w:rPr>
      </w:pPr>
      <w:r w:rsidRPr="00A124BF">
        <w:rPr>
          <w:rFonts w:ascii="Arial Narrow" w:eastAsia="Times New Roman" w:hAnsi="Arial Narrow" w:cs="Arial"/>
          <w:szCs w:val="20"/>
        </w:rPr>
        <w:lastRenderedPageBreak/>
        <w:t>ZAŁĄCZNIK 3</w:t>
      </w:r>
      <w:r w:rsidR="00A124BF" w:rsidRPr="00A124BF">
        <w:rPr>
          <w:rFonts w:ascii="Arial Narrow" w:eastAsia="Times New Roman" w:hAnsi="Arial Narrow" w:cs="Arial"/>
          <w:szCs w:val="20"/>
        </w:rPr>
        <w:t>0</w:t>
      </w:r>
    </w:p>
    <w:p w:rsidR="00834F48" w:rsidRPr="00F06FAA" w:rsidRDefault="00834F48" w:rsidP="00C55A51">
      <w:pPr>
        <w:spacing w:after="0" w:line="240" w:lineRule="auto"/>
        <w:jc w:val="right"/>
        <w:rPr>
          <w:rFonts w:ascii="Arial Narrow" w:eastAsia="Times New Roman" w:hAnsi="Arial Narrow" w:cs="Arial"/>
          <w:sz w:val="16"/>
          <w:szCs w:val="20"/>
        </w:rPr>
      </w:pPr>
    </w:p>
    <w:p w:rsidR="00834F48" w:rsidRPr="00351A25" w:rsidRDefault="00834F48" w:rsidP="00C55A51">
      <w:pPr>
        <w:spacing w:after="0" w:line="240" w:lineRule="auto"/>
        <w:jc w:val="center"/>
        <w:rPr>
          <w:rFonts w:ascii="Arial" w:hAnsi="Arial" w:cs="Arial"/>
          <w:b/>
          <w:sz w:val="28"/>
          <w:szCs w:val="40"/>
        </w:rPr>
      </w:pPr>
      <w:r w:rsidRPr="00351A25">
        <w:rPr>
          <w:rFonts w:ascii="Arial" w:hAnsi="Arial" w:cs="Arial"/>
          <w:b/>
          <w:sz w:val="28"/>
          <w:szCs w:val="40"/>
        </w:rPr>
        <w:t>INSPEKTORAT WSPARCIA SIŁ ZBROJNYCH</w:t>
      </w:r>
    </w:p>
    <w:p w:rsidR="00834F48" w:rsidRPr="00351A25" w:rsidRDefault="00834F48" w:rsidP="00E573CB">
      <w:pPr>
        <w:spacing w:after="0" w:line="240" w:lineRule="auto"/>
        <w:jc w:val="center"/>
        <w:rPr>
          <w:rFonts w:ascii="Arial" w:hAnsi="Arial" w:cs="Arial"/>
          <w:b/>
          <w:sz w:val="28"/>
          <w:szCs w:val="40"/>
        </w:rPr>
      </w:pPr>
      <w:r w:rsidRPr="00351A25">
        <w:rPr>
          <w:rFonts w:ascii="Arial" w:hAnsi="Arial" w:cs="Arial"/>
          <w:b/>
          <w:sz w:val="28"/>
          <w:szCs w:val="40"/>
        </w:rPr>
        <w:t>SZEFOSTWO SŁUŻBY ŻYWNOŚCIOWEJ</w:t>
      </w:r>
    </w:p>
    <w:p w:rsidR="00834F48" w:rsidRPr="00351A25" w:rsidRDefault="00834F48" w:rsidP="00E573CB">
      <w:pPr>
        <w:spacing w:after="0" w:line="240" w:lineRule="auto"/>
        <w:jc w:val="center"/>
        <w:rPr>
          <w:rFonts w:ascii="Arial" w:hAnsi="Arial" w:cs="Arial"/>
          <w:b/>
          <w:sz w:val="28"/>
          <w:szCs w:val="40"/>
        </w:rPr>
      </w:pPr>
      <w:r w:rsidRPr="00351A25">
        <w:rPr>
          <w:rFonts w:ascii="Arial" w:hAnsi="Arial" w:cs="Arial"/>
          <w:b/>
          <w:caps/>
          <w:sz w:val="28"/>
          <w:szCs w:val="40"/>
        </w:rPr>
        <w:t>minimalne wymagania jakościowe</w:t>
      </w:r>
    </w:p>
    <w:p w:rsidR="00E573CB" w:rsidRPr="00351A25" w:rsidRDefault="00E573CB" w:rsidP="00E573CB">
      <w:pPr>
        <w:spacing w:after="0" w:line="240" w:lineRule="auto"/>
        <w:jc w:val="center"/>
        <w:rPr>
          <w:rFonts w:ascii="Arial" w:hAnsi="Arial" w:cs="Arial"/>
          <w:b/>
          <w:sz w:val="20"/>
          <w:szCs w:val="40"/>
        </w:rPr>
      </w:pPr>
    </w:p>
    <w:p w:rsidR="00E573CB" w:rsidRPr="00351A25" w:rsidRDefault="00E573CB" w:rsidP="00E573CB">
      <w:pPr>
        <w:spacing w:after="0" w:line="240" w:lineRule="auto"/>
        <w:jc w:val="center"/>
        <w:rPr>
          <w:rFonts w:ascii="Arial" w:hAnsi="Arial" w:cs="Arial"/>
          <w:b/>
          <w:caps/>
          <w:sz w:val="28"/>
          <w:szCs w:val="40"/>
        </w:rPr>
      </w:pPr>
      <w:r w:rsidRPr="00351A25">
        <w:rPr>
          <w:rFonts w:ascii="Arial" w:hAnsi="Arial" w:cs="Arial"/>
          <w:b/>
          <w:caps/>
          <w:sz w:val="28"/>
          <w:szCs w:val="40"/>
        </w:rPr>
        <w:t>mandarynki</w:t>
      </w:r>
    </w:p>
    <w:p w:rsidR="00E573CB" w:rsidRPr="00F06FAA" w:rsidRDefault="00E573CB" w:rsidP="00E573CB">
      <w:pPr>
        <w:pStyle w:val="E-1"/>
        <w:rPr>
          <w:rFonts w:ascii="Arial" w:hAnsi="Arial" w:cs="Arial"/>
          <w:sz w:val="18"/>
          <w:szCs w:val="22"/>
        </w:rPr>
      </w:pPr>
    </w:p>
    <w:p w:rsidR="00E573CB" w:rsidRPr="00E573CB" w:rsidRDefault="00E573CB" w:rsidP="00781799">
      <w:pPr>
        <w:pStyle w:val="E-1"/>
        <w:numPr>
          <w:ilvl w:val="0"/>
          <w:numId w:val="72"/>
        </w:numPr>
        <w:ind w:left="142" w:hanging="142"/>
        <w:rPr>
          <w:rFonts w:ascii="Arial" w:hAnsi="Arial" w:cs="Arial"/>
          <w:b/>
        </w:rPr>
      </w:pPr>
      <w:r>
        <w:rPr>
          <w:rFonts w:ascii="Arial" w:hAnsi="Arial" w:cs="Arial"/>
          <w:b/>
        </w:rPr>
        <w:t xml:space="preserve"> </w:t>
      </w:r>
      <w:r w:rsidRPr="00E573CB">
        <w:rPr>
          <w:rFonts w:ascii="Arial" w:hAnsi="Arial" w:cs="Arial"/>
          <w:b/>
        </w:rPr>
        <w:t>Wstęp</w:t>
      </w:r>
    </w:p>
    <w:p w:rsidR="00E573CB" w:rsidRPr="00E573CB" w:rsidRDefault="00E573CB" w:rsidP="00E573CB">
      <w:pPr>
        <w:pStyle w:val="E-1"/>
        <w:rPr>
          <w:rFonts w:ascii="Arial" w:hAnsi="Arial" w:cs="Arial"/>
        </w:rPr>
      </w:pPr>
      <w:r>
        <w:rPr>
          <w:rFonts w:ascii="Arial" w:hAnsi="Arial" w:cs="Arial"/>
          <w:b/>
        </w:rPr>
        <w:t xml:space="preserve">1.1 </w:t>
      </w:r>
      <w:r w:rsidRPr="00E573CB">
        <w:rPr>
          <w:rFonts w:ascii="Arial" w:hAnsi="Arial" w:cs="Arial"/>
          <w:b/>
        </w:rPr>
        <w:t xml:space="preserve">Zakres </w:t>
      </w:r>
    </w:p>
    <w:p w:rsidR="00E573CB" w:rsidRPr="00351A25" w:rsidRDefault="00E573CB" w:rsidP="00E573CB">
      <w:pPr>
        <w:pStyle w:val="E-1"/>
        <w:jc w:val="both"/>
        <w:rPr>
          <w:rFonts w:ascii="Arial" w:hAnsi="Arial" w:cs="Arial"/>
          <w:szCs w:val="24"/>
          <w14:shadow w14:blurRad="0" w14:dist="0" w14:dir="0" w14:sx="0" w14:sy="0" w14:kx="0" w14:ky="0" w14:algn="none">
            <w14:srgbClr w14:val="000000"/>
          </w14:shadow>
        </w:rPr>
      </w:pPr>
      <w:r w:rsidRPr="00351A25">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mandarynek.</w:t>
      </w:r>
    </w:p>
    <w:p w:rsidR="00E573CB" w:rsidRPr="00351A25" w:rsidRDefault="00E573CB" w:rsidP="00E573CB">
      <w:pPr>
        <w:pStyle w:val="E-1"/>
        <w:jc w:val="both"/>
        <w:rPr>
          <w:rFonts w:ascii="Arial" w:hAnsi="Arial" w:cs="Arial"/>
          <w:szCs w:val="24"/>
          <w14:shadow w14:blurRad="0" w14:dist="0" w14:dir="0" w14:sx="0" w14:sy="0" w14:kx="0" w14:ky="0" w14:algn="none">
            <w14:srgbClr w14:val="000000"/>
          </w14:shadow>
        </w:rPr>
      </w:pPr>
      <w:r w:rsidRPr="00351A25">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mandarynek przeznaczonych dla odbiorcy.</w:t>
      </w:r>
    </w:p>
    <w:p w:rsidR="00E573CB" w:rsidRPr="00E573CB" w:rsidRDefault="00E573CB" w:rsidP="00E573CB">
      <w:pPr>
        <w:pStyle w:val="Edward"/>
        <w:jc w:val="both"/>
        <w:rPr>
          <w:rFonts w:ascii="Arial" w:hAnsi="Arial" w:cs="Arial"/>
          <w:b/>
          <w:bCs/>
        </w:rPr>
      </w:pPr>
      <w:r w:rsidRPr="00E573CB">
        <w:rPr>
          <w:rFonts w:ascii="Arial" w:hAnsi="Arial" w:cs="Arial"/>
          <w:b/>
          <w:bCs/>
        </w:rPr>
        <w:t>2 Wymagania</w:t>
      </w:r>
    </w:p>
    <w:p w:rsidR="00E573CB" w:rsidRDefault="00E573CB" w:rsidP="00E573CB">
      <w:pPr>
        <w:pStyle w:val="Nagwek11"/>
        <w:spacing w:before="0" w:after="0"/>
        <w:rPr>
          <w:bCs w:val="0"/>
        </w:rPr>
      </w:pPr>
      <w:r>
        <w:rPr>
          <w:bCs w:val="0"/>
        </w:rPr>
        <w:t>2.1 Wymagania ogólne</w:t>
      </w:r>
    </w:p>
    <w:p w:rsidR="00E573CB" w:rsidRDefault="00E573CB" w:rsidP="00E573CB">
      <w:pPr>
        <w:pStyle w:val="Nagwek11"/>
        <w:spacing w:before="0" w:after="0"/>
        <w:rPr>
          <w:b w:val="0"/>
          <w:bCs w:val="0"/>
        </w:rPr>
      </w:pPr>
      <w:r>
        <w:rPr>
          <w:b w:val="0"/>
          <w:bCs w:val="0"/>
        </w:rPr>
        <w:t>Produkt powinien spełniać wymagania aktualnie obowiązującego prawa żywnościowego.</w:t>
      </w:r>
    </w:p>
    <w:p w:rsidR="00E573CB" w:rsidRPr="00133CB7" w:rsidRDefault="00E573CB" w:rsidP="00E573CB">
      <w:pPr>
        <w:pStyle w:val="Nagwek11"/>
        <w:spacing w:before="0" w:after="0"/>
        <w:rPr>
          <w:bCs w:val="0"/>
        </w:rPr>
      </w:pPr>
      <w:r>
        <w:rPr>
          <w:bCs w:val="0"/>
        </w:rPr>
        <w:t>2.2 Wymagania organoleptyczne, fizyczne</w:t>
      </w:r>
    </w:p>
    <w:p w:rsidR="00E573CB" w:rsidRDefault="00E573CB" w:rsidP="00E573CB">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E573CB" w:rsidRPr="002C3EC8" w:rsidRDefault="00E573CB" w:rsidP="00E573CB">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321"/>
        <w:gridCol w:w="6202"/>
      </w:tblGrid>
      <w:tr w:rsidR="00E573CB" w:rsidRPr="002C3EC8" w:rsidTr="00351A25">
        <w:trPr>
          <w:trHeight w:val="251"/>
          <w:jc w:val="center"/>
        </w:trPr>
        <w:tc>
          <w:tcPr>
            <w:tcW w:w="410" w:type="dxa"/>
            <w:vAlign w:val="center"/>
          </w:tcPr>
          <w:p w:rsidR="00E573CB" w:rsidRPr="00A32CEF" w:rsidRDefault="00E573CB" w:rsidP="00E573CB">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321" w:type="dxa"/>
            <w:vAlign w:val="center"/>
          </w:tcPr>
          <w:p w:rsidR="00E573CB" w:rsidRPr="00A32CEF" w:rsidRDefault="00E573CB" w:rsidP="00E573CB">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6202" w:type="dxa"/>
            <w:vAlign w:val="center"/>
          </w:tcPr>
          <w:p w:rsidR="00E573CB" w:rsidRPr="00A32CEF" w:rsidRDefault="00E573CB" w:rsidP="00E573CB">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r>
      <w:tr w:rsidR="00E573CB" w:rsidRPr="002C3EC8" w:rsidTr="00351A25">
        <w:trPr>
          <w:cantSplit/>
          <w:trHeight w:val="341"/>
          <w:jc w:val="center"/>
        </w:trPr>
        <w:tc>
          <w:tcPr>
            <w:tcW w:w="410" w:type="dxa"/>
          </w:tcPr>
          <w:p w:rsidR="00E573CB" w:rsidRPr="00A32CEF" w:rsidRDefault="00E573CB" w:rsidP="00E573CB">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321" w:type="dxa"/>
          </w:tcPr>
          <w:p w:rsidR="00E573CB" w:rsidRPr="00A32CEF" w:rsidRDefault="00E573CB" w:rsidP="00E573C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6202" w:type="dxa"/>
            <w:tcBorders>
              <w:bottom w:val="single" w:sz="6" w:space="0" w:color="auto"/>
            </w:tcBorders>
          </w:tcPr>
          <w:p w:rsidR="00E573CB" w:rsidRPr="007F6DCD" w:rsidRDefault="00E573CB" w:rsidP="00E573C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Całe, wolne od odgnieceń i nadmiernych zabliźnionych nacięć, zdrowe (bez śladów gnicia i pleśni), odpowiednio dojrzałe i rozwinięte, czyste, praktycznie wolne od szkodników, wolne od uszkodzeń miąższu wyrządzonych przez szkodniki, pozbawione nieprawidłowej wilgoci zewnętrznej oraz wolne od  oznak zwiędnięcia i wysuszenia wewnętrznego;</w:t>
            </w:r>
          </w:p>
          <w:p w:rsidR="00E573CB" w:rsidRPr="00A50AD4" w:rsidRDefault="00E573CB" w:rsidP="00E573CB">
            <w:pPr>
              <w:widowControl w:val="0"/>
              <w:autoSpaceDE w:val="0"/>
              <w:autoSpaceDN w:val="0"/>
              <w:adjustRightInd w:val="0"/>
              <w:spacing w:after="0" w:line="240" w:lineRule="auto"/>
              <w:jc w:val="both"/>
              <w:rPr>
                <w:rFonts w:ascii="Arial" w:hAnsi="Arial" w:cs="Arial"/>
                <w:color w:val="000000"/>
                <w:sz w:val="18"/>
                <w:szCs w:val="18"/>
              </w:rPr>
            </w:pPr>
            <w:r>
              <w:rPr>
                <w:rFonts w:ascii="Arial" w:hAnsi="Arial" w:cs="Arial"/>
                <w:color w:val="000000"/>
                <w:sz w:val="18"/>
                <w:szCs w:val="18"/>
              </w:rPr>
              <w:t>D</w:t>
            </w:r>
            <w:r w:rsidRPr="00A50AD4">
              <w:rPr>
                <w:rFonts w:ascii="Arial" w:hAnsi="Arial" w:cs="Arial"/>
                <w:color w:val="000000"/>
                <w:sz w:val="18"/>
                <w:szCs w:val="18"/>
              </w:rPr>
              <w:t>opuszczalne są następujące wady pod warunkiem że nie wpływają one ujemnie na ogólny wygląd produktu, jego jakość, zachowanie jakości, prezentację w opakowaniu:</w:t>
            </w:r>
          </w:p>
          <w:p w:rsidR="00E573CB" w:rsidRPr="007F6DCD" w:rsidRDefault="00E573CB" w:rsidP="00E573CB">
            <w:pPr>
              <w:widowControl w:val="0"/>
              <w:autoSpaceDE w:val="0"/>
              <w:autoSpaceDN w:val="0"/>
              <w:adjustRightInd w:val="0"/>
              <w:spacing w:after="0" w:line="240" w:lineRule="auto"/>
              <w:rPr>
                <w:rFonts w:ascii="Arial" w:hAnsi="Arial" w:cs="Arial"/>
                <w:color w:val="000000"/>
                <w:sz w:val="18"/>
                <w:szCs w:val="18"/>
              </w:rPr>
            </w:pPr>
            <w:r w:rsidRPr="007F6DCD">
              <w:rPr>
                <w:rFonts w:ascii="Arial" w:hAnsi="Arial" w:cs="Arial"/>
                <w:color w:val="000000"/>
                <w:sz w:val="18"/>
                <w:szCs w:val="18"/>
              </w:rPr>
              <w:t xml:space="preserve">- </w:t>
            </w:r>
            <w:r>
              <w:rPr>
                <w:rFonts w:ascii="Arial" w:hAnsi="Arial" w:cs="Arial"/>
                <w:color w:val="000000"/>
                <w:sz w:val="18"/>
                <w:szCs w:val="18"/>
              </w:rPr>
              <w:t>nieznaczne wady kształtu i wy</w:t>
            </w:r>
            <w:r w:rsidRPr="007F6DCD">
              <w:rPr>
                <w:rFonts w:ascii="Arial" w:hAnsi="Arial" w:cs="Arial"/>
                <w:color w:val="000000"/>
                <w:sz w:val="18"/>
                <w:szCs w:val="18"/>
              </w:rPr>
              <w:t>barwienia,</w:t>
            </w:r>
            <w:r>
              <w:rPr>
                <w:rFonts w:ascii="Arial" w:hAnsi="Arial" w:cs="Arial"/>
                <w:color w:val="000000"/>
                <w:sz w:val="18"/>
                <w:szCs w:val="18"/>
              </w:rPr>
              <w:t xml:space="preserve"> dopuszczalna nieznaczna zgorzel słoneczna</w:t>
            </w:r>
          </w:p>
          <w:p w:rsidR="00E573CB" w:rsidRPr="007F6DCD" w:rsidRDefault="00E573CB" w:rsidP="00E573CB">
            <w:pPr>
              <w:widowControl w:val="0"/>
              <w:autoSpaceDE w:val="0"/>
              <w:autoSpaceDN w:val="0"/>
              <w:adjustRightInd w:val="0"/>
              <w:spacing w:after="0" w:line="240" w:lineRule="auto"/>
              <w:rPr>
                <w:rFonts w:ascii="Arial" w:hAnsi="Arial" w:cs="Arial"/>
                <w:color w:val="000000"/>
                <w:sz w:val="18"/>
                <w:szCs w:val="18"/>
              </w:rPr>
            </w:pPr>
            <w:r w:rsidRPr="007F6DCD">
              <w:rPr>
                <w:rFonts w:ascii="Arial" w:hAnsi="Arial" w:cs="Arial"/>
                <w:color w:val="000000"/>
                <w:sz w:val="18"/>
                <w:szCs w:val="18"/>
              </w:rPr>
              <w:t>- nieznaczne wady sk</w:t>
            </w:r>
            <w:r>
              <w:rPr>
                <w:rFonts w:ascii="Arial" w:hAnsi="Arial" w:cs="Arial"/>
                <w:color w:val="000000"/>
                <w:sz w:val="18"/>
                <w:szCs w:val="18"/>
              </w:rPr>
              <w:t>órki wynikające z procesu formowania się owocu, np. srebrne łuski, rdzawienia  lub uszkodzenia spowodowane przez szkodniki</w:t>
            </w:r>
          </w:p>
          <w:p w:rsidR="00E573CB" w:rsidRDefault="00E573CB" w:rsidP="00E573C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nieznaczne zabliźnienia uszkodzeń skórki owocu spowodowane przyczynami mechanicznymi (uszkodzenia gradowe, otarcia, uszkodzenia w trakcie przeładunku)</w:t>
            </w:r>
          </w:p>
          <w:p w:rsidR="00E573CB" w:rsidRPr="00433377" w:rsidRDefault="00E573CB" w:rsidP="00E573C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niewielkie i częściowe odstawanie skórki od miąższu</w:t>
            </w:r>
          </w:p>
        </w:tc>
      </w:tr>
      <w:tr w:rsidR="00E573CB" w:rsidRPr="002C3EC8" w:rsidTr="00351A25">
        <w:trPr>
          <w:cantSplit/>
          <w:trHeight w:val="172"/>
          <w:jc w:val="center"/>
        </w:trPr>
        <w:tc>
          <w:tcPr>
            <w:tcW w:w="410" w:type="dxa"/>
          </w:tcPr>
          <w:p w:rsidR="00E573CB" w:rsidRPr="00A32CEF" w:rsidRDefault="00E573CB" w:rsidP="00E573CB">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321" w:type="dxa"/>
          </w:tcPr>
          <w:p w:rsidR="00E573CB" w:rsidRDefault="00E573CB" w:rsidP="00E573C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Zabarwienie</w:t>
            </w:r>
          </w:p>
        </w:tc>
        <w:tc>
          <w:tcPr>
            <w:tcW w:w="6202" w:type="dxa"/>
            <w:tcBorders>
              <w:bottom w:val="single" w:sz="6" w:space="0" w:color="auto"/>
            </w:tcBorders>
          </w:tcPr>
          <w:p w:rsidR="00E573CB" w:rsidRDefault="00E573CB" w:rsidP="00E573C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Typowe dla danej odmiany</w:t>
            </w:r>
          </w:p>
        </w:tc>
      </w:tr>
      <w:tr w:rsidR="00E573CB" w:rsidRPr="002C3EC8" w:rsidTr="00351A25">
        <w:trPr>
          <w:cantSplit/>
          <w:trHeight w:val="90"/>
          <w:jc w:val="center"/>
        </w:trPr>
        <w:tc>
          <w:tcPr>
            <w:tcW w:w="410" w:type="dxa"/>
          </w:tcPr>
          <w:p w:rsidR="00E573CB" w:rsidRDefault="00E573CB" w:rsidP="00E573CB">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321" w:type="dxa"/>
          </w:tcPr>
          <w:p w:rsidR="00E573CB" w:rsidRDefault="00E573CB" w:rsidP="00E573C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6202" w:type="dxa"/>
            <w:tcBorders>
              <w:top w:val="single" w:sz="6" w:space="0" w:color="auto"/>
              <w:bottom w:val="single" w:sz="6" w:space="0" w:color="auto"/>
            </w:tcBorders>
          </w:tcPr>
          <w:p w:rsidR="00E573CB" w:rsidRPr="001132E9" w:rsidRDefault="00E573CB" w:rsidP="00E573C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r>
      <w:tr w:rsidR="00E573CB" w:rsidRPr="002C3EC8" w:rsidTr="00351A25">
        <w:trPr>
          <w:cantSplit/>
          <w:trHeight w:val="341"/>
          <w:jc w:val="center"/>
        </w:trPr>
        <w:tc>
          <w:tcPr>
            <w:tcW w:w="410" w:type="dxa"/>
          </w:tcPr>
          <w:p w:rsidR="00E573CB" w:rsidRPr="00A32CEF" w:rsidRDefault="00E573CB" w:rsidP="00E573CB">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321" w:type="dxa"/>
          </w:tcPr>
          <w:p w:rsidR="00E573CB" w:rsidRPr="00A32CEF" w:rsidRDefault="00E573CB" w:rsidP="00E573C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6202" w:type="dxa"/>
            <w:tcBorders>
              <w:bottom w:val="single" w:sz="6" w:space="0" w:color="auto"/>
            </w:tcBorders>
          </w:tcPr>
          <w:p w:rsidR="00E573CB" w:rsidRPr="00A32CEF" w:rsidRDefault="00E573CB" w:rsidP="00E573C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Jednolite w opakowaniu pod względem pochodzenia, odmiany lub rodzaju handlowego, jakości, wielkości oraz w miarę  możliwości tego samego stopnia dojrzałości i rozwoju </w:t>
            </w:r>
          </w:p>
        </w:tc>
      </w:tr>
      <w:tr w:rsidR="00E573CB" w:rsidRPr="00EE01E8" w:rsidTr="00351A25">
        <w:trPr>
          <w:cantSplit/>
          <w:trHeight w:val="90"/>
          <w:jc w:val="center"/>
        </w:trPr>
        <w:tc>
          <w:tcPr>
            <w:tcW w:w="410" w:type="dxa"/>
          </w:tcPr>
          <w:p w:rsidR="00E573CB" w:rsidRPr="00EE01E8" w:rsidRDefault="00E573CB" w:rsidP="00E573CB">
            <w:pPr>
              <w:widowControl w:val="0"/>
              <w:autoSpaceDE w:val="0"/>
              <w:autoSpaceDN w:val="0"/>
              <w:adjustRightInd w:val="0"/>
              <w:spacing w:after="0" w:line="240" w:lineRule="auto"/>
              <w:jc w:val="center"/>
              <w:rPr>
                <w:rFonts w:ascii="Arial" w:hAnsi="Arial" w:cs="Arial"/>
                <w:sz w:val="18"/>
                <w:szCs w:val="18"/>
              </w:rPr>
            </w:pPr>
            <w:r w:rsidRPr="00EE01E8">
              <w:rPr>
                <w:rFonts w:ascii="Arial" w:hAnsi="Arial" w:cs="Arial"/>
                <w:sz w:val="18"/>
                <w:szCs w:val="18"/>
              </w:rPr>
              <w:t>5</w:t>
            </w:r>
          </w:p>
        </w:tc>
        <w:tc>
          <w:tcPr>
            <w:tcW w:w="1321" w:type="dxa"/>
          </w:tcPr>
          <w:p w:rsidR="00E573CB" w:rsidRPr="00EE01E8" w:rsidRDefault="00E573CB" w:rsidP="00E573C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Średnica owoców, </w:t>
            </w:r>
            <w:r w:rsidRPr="00EE01E8">
              <w:rPr>
                <w:rFonts w:ascii="Arial" w:hAnsi="Arial" w:cs="Arial"/>
                <w:sz w:val="18"/>
                <w:szCs w:val="18"/>
              </w:rPr>
              <w:t xml:space="preserve">mm, </w:t>
            </w:r>
          </w:p>
        </w:tc>
        <w:tc>
          <w:tcPr>
            <w:tcW w:w="6202" w:type="dxa"/>
            <w:tcBorders>
              <w:top w:val="single" w:sz="6" w:space="0" w:color="auto"/>
              <w:bottom w:val="single" w:sz="6" w:space="0" w:color="auto"/>
            </w:tcBorders>
          </w:tcPr>
          <w:p w:rsidR="00E573CB" w:rsidRPr="00EE01E8" w:rsidRDefault="00E573CB" w:rsidP="00E573CB">
            <w:pPr>
              <w:spacing w:after="0" w:line="240" w:lineRule="auto"/>
              <w:jc w:val="center"/>
              <w:rPr>
                <w:rFonts w:ascii="Arial" w:hAnsi="Arial" w:cs="Arial"/>
                <w:sz w:val="18"/>
                <w:szCs w:val="18"/>
              </w:rPr>
            </w:pPr>
            <w:r>
              <w:rPr>
                <w:rFonts w:ascii="Arial" w:hAnsi="Arial" w:cs="Arial"/>
                <w:sz w:val="18"/>
                <w:szCs w:val="18"/>
              </w:rPr>
              <w:t>od 46 do 56</w:t>
            </w:r>
          </w:p>
        </w:tc>
      </w:tr>
    </w:tbl>
    <w:p w:rsidR="00E573CB" w:rsidRDefault="00E573CB" w:rsidP="00E573CB">
      <w:pPr>
        <w:pStyle w:val="Nagwek11"/>
        <w:spacing w:before="0" w:after="0"/>
        <w:rPr>
          <w:bCs w:val="0"/>
        </w:rPr>
      </w:pPr>
      <w:r>
        <w:rPr>
          <w:bCs w:val="0"/>
        </w:rPr>
        <w:t xml:space="preserve">2.3 Wymagania chemiczne </w:t>
      </w:r>
    </w:p>
    <w:p w:rsidR="00E573CB" w:rsidRPr="003425B3" w:rsidRDefault="00E573CB" w:rsidP="00E573CB">
      <w:pPr>
        <w:pStyle w:val="Nagwek11"/>
        <w:spacing w:before="0" w:after="0"/>
        <w:rPr>
          <w:bCs w:val="0"/>
        </w:rPr>
      </w:pPr>
      <w:r w:rsidRPr="00295CBB">
        <w:rPr>
          <w:b w:val="0"/>
          <w:bCs w:val="0"/>
        </w:rPr>
        <w:t xml:space="preserve">Zawartość zanieczyszczeń </w:t>
      </w:r>
      <w:r>
        <w:rPr>
          <w:b w:val="0"/>
          <w:bCs w:val="0"/>
        </w:rPr>
        <w:t xml:space="preserve">w produkcie, </w:t>
      </w:r>
      <w:r w:rsidRPr="000552A9">
        <w:rPr>
          <w:b w:val="0"/>
          <w:szCs w:val="20"/>
        </w:rPr>
        <w:t xml:space="preserve">dozwolonych </w:t>
      </w:r>
      <w:r>
        <w:rPr>
          <w:b w:val="0"/>
          <w:szCs w:val="20"/>
        </w:rPr>
        <w:t>substancji dodatkowych oraz pozostałości pestycydów</w:t>
      </w:r>
      <w:r>
        <w:rPr>
          <w:b w:val="0"/>
          <w:bCs w:val="0"/>
        </w:rPr>
        <w:t xml:space="preserve"> zgodnie z aktualnie obowiązującym prawem.</w:t>
      </w:r>
    </w:p>
    <w:p w:rsidR="00E573CB" w:rsidRPr="00E573CB" w:rsidRDefault="00E573CB" w:rsidP="00E573CB">
      <w:pPr>
        <w:pStyle w:val="E-1"/>
        <w:jc w:val="both"/>
        <w:rPr>
          <w:rFonts w:ascii="Arial" w:hAnsi="Arial" w:cs="Arial"/>
          <w:b/>
        </w:rPr>
      </w:pPr>
      <w:r w:rsidRPr="00E573CB">
        <w:rPr>
          <w:rFonts w:ascii="Arial" w:hAnsi="Arial" w:cs="Arial"/>
          <w:b/>
        </w:rPr>
        <w:t>3.Trwałość</w:t>
      </w:r>
    </w:p>
    <w:p w:rsidR="00E573CB" w:rsidRPr="0034180F" w:rsidRDefault="00E573CB" w:rsidP="00E573CB">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7 dni</w:t>
      </w:r>
      <w:r w:rsidRPr="00283F20">
        <w:rPr>
          <w:rFonts w:ascii="Arial" w:hAnsi="Arial" w:cs="Arial"/>
          <w:sz w:val="20"/>
          <w:szCs w:val="20"/>
        </w:rPr>
        <w:t xml:space="preserve"> od daty </w:t>
      </w:r>
      <w:r>
        <w:rPr>
          <w:rFonts w:ascii="Arial" w:hAnsi="Arial" w:cs="Arial"/>
          <w:sz w:val="20"/>
          <w:szCs w:val="20"/>
        </w:rPr>
        <w:t>dostawy do magazynu odbiorcy.</w:t>
      </w:r>
    </w:p>
    <w:p w:rsidR="00E573CB" w:rsidRPr="00E573CB" w:rsidRDefault="00E573CB" w:rsidP="00E573CB">
      <w:pPr>
        <w:pStyle w:val="E-1"/>
        <w:jc w:val="both"/>
        <w:rPr>
          <w:rFonts w:ascii="Arial" w:hAnsi="Arial" w:cs="Arial"/>
          <w:b/>
        </w:rPr>
      </w:pPr>
      <w:r w:rsidRPr="00E573CB">
        <w:rPr>
          <w:rFonts w:ascii="Arial" w:hAnsi="Arial" w:cs="Arial"/>
          <w:b/>
        </w:rPr>
        <w:t>4. Metody badań</w:t>
      </w:r>
    </w:p>
    <w:p w:rsidR="00E573CB" w:rsidRPr="00E573CB" w:rsidRDefault="00E573CB" w:rsidP="00E573CB">
      <w:pPr>
        <w:pStyle w:val="E-1"/>
        <w:jc w:val="both"/>
        <w:rPr>
          <w:rFonts w:ascii="Arial" w:hAnsi="Arial" w:cs="Arial"/>
          <w:b/>
        </w:rPr>
      </w:pPr>
      <w:r w:rsidRPr="00E573CB">
        <w:rPr>
          <w:rFonts w:ascii="Arial" w:hAnsi="Arial" w:cs="Arial"/>
          <w:b/>
        </w:rPr>
        <w:t>4.1 Sprawdzenie znakowania i stanu opakowania</w:t>
      </w:r>
    </w:p>
    <w:p w:rsidR="00E573CB" w:rsidRPr="00351A25" w:rsidRDefault="00E573CB" w:rsidP="00E573CB">
      <w:pPr>
        <w:pStyle w:val="E-1"/>
        <w:jc w:val="both"/>
        <w:rPr>
          <w:rFonts w:ascii="Arial" w:eastAsiaTheme="minorHAnsi" w:hAnsi="Arial" w:cs="Arial"/>
          <w:szCs w:val="22"/>
          <w:lang w:eastAsia="en-US"/>
          <w14:shadow w14:blurRad="0" w14:dist="0" w14:dir="0" w14:sx="0" w14:sy="0" w14:kx="0" w14:ky="0" w14:algn="none">
            <w14:srgbClr w14:val="000000"/>
          </w14:shadow>
        </w:rPr>
      </w:pPr>
      <w:r w:rsidRPr="00351A25">
        <w:rPr>
          <w:rFonts w:ascii="Arial" w:eastAsiaTheme="minorHAnsi" w:hAnsi="Arial" w:cs="Arial"/>
          <w:szCs w:val="22"/>
          <w:lang w:eastAsia="en-US"/>
          <w14:shadow w14:blurRad="0" w14:dist="0" w14:dir="0" w14:sx="0" w14:sy="0" w14:kx="0" w14:ky="0" w14:algn="none">
            <w14:srgbClr w14:val="000000"/>
          </w14:shadow>
        </w:rPr>
        <w:t>Wykonać metodą wizualną na zgodność z pkt. 5.1 i 5.2.</w:t>
      </w:r>
    </w:p>
    <w:p w:rsidR="00E573CB" w:rsidRPr="00E573CB" w:rsidRDefault="00E573CB" w:rsidP="00E573CB">
      <w:pPr>
        <w:pStyle w:val="E-1"/>
        <w:jc w:val="both"/>
        <w:rPr>
          <w:rFonts w:ascii="Arial" w:hAnsi="Arial" w:cs="Arial"/>
          <w:b/>
        </w:rPr>
      </w:pPr>
      <w:r w:rsidRPr="00E573CB">
        <w:rPr>
          <w:rFonts w:ascii="Arial" w:hAnsi="Arial" w:cs="Arial"/>
          <w:b/>
        </w:rPr>
        <w:t>4.2 Oznaczanie cech organoleptycznych, fizycznych</w:t>
      </w:r>
    </w:p>
    <w:p w:rsidR="00E573CB" w:rsidRPr="00351A25" w:rsidRDefault="00E573CB" w:rsidP="00E573CB">
      <w:pPr>
        <w:pStyle w:val="E-1"/>
        <w:jc w:val="both"/>
        <w:rPr>
          <w:rFonts w:ascii="Arial" w:eastAsiaTheme="minorHAnsi" w:hAnsi="Arial" w:cs="Arial"/>
          <w:szCs w:val="22"/>
          <w:lang w:eastAsia="en-US"/>
          <w14:shadow w14:blurRad="0" w14:dist="0" w14:dir="0" w14:sx="0" w14:sy="0" w14:kx="0" w14:ky="0" w14:algn="none">
            <w14:srgbClr w14:val="000000"/>
          </w14:shadow>
        </w:rPr>
      </w:pPr>
      <w:r w:rsidRPr="00351A25">
        <w:rPr>
          <w:rFonts w:ascii="Arial" w:eastAsiaTheme="minorHAnsi" w:hAnsi="Arial" w:cs="Arial"/>
          <w:szCs w:val="22"/>
          <w:lang w:eastAsia="en-US"/>
          <w14:shadow w14:blurRad="0" w14:dist="0" w14:dir="0" w14:sx="0" w14:sy="0" w14:kx="0" w14:ky="0" w14:algn="none">
            <w14:srgbClr w14:val="000000"/>
          </w14:shadow>
        </w:rPr>
        <w:t>Oznaczanie cech organoleptycznych należy przeprowadzić na zgodność z wymaganiami zawartymi w tablicy 1. Owoce niespełniające wymagań zawartych w tablicy 1 należy oddzielić, zważyć i obliczyć ich masę w stosunku do masy próbki, wynik podać w procentach.</w:t>
      </w:r>
    </w:p>
    <w:p w:rsidR="00E573CB" w:rsidRPr="00351A25" w:rsidRDefault="00E573CB" w:rsidP="00E573CB">
      <w:pPr>
        <w:pStyle w:val="E-1"/>
        <w:jc w:val="both"/>
        <w:rPr>
          <w:rFonts w:ascii="Arial" w:eastAsiaTheme="minorHAnsi" w:hAnsi="Arial" w:cs="Arial"/>
          <w:szCs w:val="22"/>
          <w:lang w:eastAsia="en-US"/>
          <w14:shadow w14:blurRad="0" w14:dist="0" w14:dir="0" w14:sx="0" w14:sy="0" w14:kx="0" w14:ky="0" w14:algn="none">
            <w14:srgbClr w14:val="000000"/>
          </w14:shadow>
        </w:rPr>
      </w:pPr>
      <w:r w:rsidRPr="00351A25">
        <w:rPr>
          <w:rFonts w:ascii="Arial" w:eastAsiaTheme="minorHAnsi" w:hAnsi="Arial" w:cs="Arial"/>
          <w:szCs w:val="22"/>
          <w:lang w:eastAsia="en-US"/>
          <w14:shadow w14:blurRad="0" w14:dist="0" w14:dir="0" w14:sx="0" w14:sy="0" w14:kx="0" w14:ky="0" w14:algn="none">
            <w14:srgbClr w14:val="000000"/>
          </w14:shadow>
        </w:rPr>
        <w:t>Wielkość owoców oznaczać przez pokalibrowanie przy pomocy kalibrownicy lub miarki. Owoce o wielkości niezgodnej z wymaganiami zawartymi w tablicy 1 należy oddzielić, zważyć i obliczyć ich masę w stosunku do masy próbki, wynik podać w procentach.</w:t>
      </w:r>
    </w:p>
    <w:p w:rsidR="00E573CB" w:rsidRPr="00E573CB" w:rsidRDefault="00E573CB" w:rsidP="00E573CB">
      <w:pPr>
        <w:pStyle w:val="E-1"/>
        <w:rPr>
          <w:rFonts w:ascii="Arial" w:hAnsi="Arial" w:cs="Arial"/>
        </w:rPr>
      </w:pPr>
      <w:r w:rsidRPr="00E573CB">
        <w:rPr>
          <w:rFonts w:ascii="Arial" w:hAnsi="Arial" w:cs="Arial"/>
          <w:b/>
        </w:rPr>
        <w:t xml:space="preserve">5 Pakowanie, znakowanie, przechowywanie </w:t>
      </w:r>
    </w:p>
    <w:p w:rsidR="00E573CB" w:rsidRPr="00E573CB" w:rsidRDefault="00E573CB" w:rsidP="00E573CB">
      <w:pPr>
        <w:pStyle w:val="E-1"/>
        <w:rPr>
          <w:rFonts w:ascii="Arial" w:hAnsi="Arial" w:cs="Arial"/>
          <w:b/>
        </w:rPr>
      </w:pPr>
      <w:r w:rsidRPr="00E573CB">
        <w:rPr>
          <w:rFonts w:ascii="Arial" w:hAnsi="Arial" w:cs="Arial"/>
          <w:b/>
        </w:rPr>
        <w:t>5.1 Pakowanie</w:t>
      </w:r>
    </w:p>
    <w:p w:rsidR="00E573CB" w:rsidRPr="00351A25" w:rsidRDefault="00E573CB" w:rsidP="00E573CB">
      <w:pPr>
        <w:pStyle w:val="E-1"/>
        <w:jc w:val="both"/>
        <w:rPr>
          <w:rFonts w:ascii="Arial" w:eastAsiaTheme="minorHAnsi" w:hAnsi="Arial" w:cs="Arial"/>
          <w:szCs w:val="22"/>
          <w:lang w:eastAsia="en-US"/>
          <w14:shadow w14:blurRad="0" w14:dist="0" w14:dir="0" w14:sx="0" w14:sy="0" w14:kx="0" w14:ky="0" w14:algn="none">
            <w14:srgbClr w14:val="000000"/>
          </w14:shadow>
        </w:rPr>
      </w:pPr>
      <w:r w:rsidRPr="00351A25">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E573CB" w:rsidRDefault="00E573CB" w:rsidP="00E573CB">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E573CB" w:rsidRDefault="00E573CB" w:rsidP="00E573CB">
      <w:pPr>
        <w:overflowPunct w:val="0"/>
        <w:autoSpaceDE w:val="0"/>
        <w:autoSpaceDN w:val="0"/>
        <w:adjustRightInd w:val="0"/>
        <w:spacing w:after="0" w:line="240" w:lineRule="auto"/>
        <w:jc w:val="both"/>
        <w:textAlignment w:val="baseline"/>
        <w:rPr>
          <w:rFonts w:ascii="Arial" w:hAnsi="Arial" w:cs="Arial"/>
          <w:sz w:val="20"/>
          <w:szCs w:val="20"/>
        </w:rPr>
      </w:pPr>
      <w:r w:rsidRPr="00351A25">
        <w:rPr>
          <w:rFonts w:ascii="Arial" w:hAnsi="Arial" w:cs="Arial"/>
          <w:sz w:val="20"/>
        </w:rPr>
        <w:t>Nie dopuszcza się stosowania</w:t>
      </w:r>
      <w:r>
        <w:rPr>
          <w:rFonts w:ascii="Arial" w:hAnsi="Arial" w:cs="Arial"/>
          <w:sz w:val="20"/>
          <w:szCs w:val="20"/>
        </w:rPr>
        <w:t xml:space="preserve"> opakowań zastępczych oraz umieszczania reklam na opakowaniach.</w:t>
      </w:r>
    </w:p>
    <w:p w:rsidR="00E573CB" w:rsidRPr="00E573CB" w:rsidRDefault="00E573CB" w:rsidP="00781799">
      <w:pPr>
        <w:pStyle w:val="E-1"/>
        <w:numPr>
          <w:ilvl w:val="1"/>
          <w:numId w:val="27"/>
        </w:numPr>
        <w:rPr>
          <w:rFonts w:ascii="Arial" w:hAnsi="Arial" w:cs="Arial"/>
        </w:rPr>
      </w:pPr>
      <w:r w:rsidRPr="00E573CB">
        <w:rPr>
          <w:rFonts w:ascii="Arial" w:hAnsi="Arial" w:cs="Arial"/>
          <w:b/>
        </w:rPr>
        <w:t>Znakowanie</w:t>
      </w:r>
    </w:p>
    <w:p w:rsidR="00E573CB" w:rsidRPr="00351A25" w:rsidRDefault="00E573CB" w:rsidP="00E573CB">
      <w:pPr>
        <w:pStyle w:val="E-1"/>
        <w:rPr>
          <w:rFonts w:ascii="Arial" w:eastAsiaTheme="minorHAnsi" w:hAnsi="Arial" w:cs="Arial"/>
          <w:szCs w:val="22"/>
          <w:lang w:eastAsia="en-US"/>
          <w14:shadow w14:blurRad="0" w14:dist="0" w14:dir="0" w14:sx="0" w14:sy="0" w14:kx="0" w14:ky="0" w14:algn="none">
            <w14:srgbClr w14:val="000000"/>
          </w14:shadow>
        </w:rPr>
      </w:pPr>
      <w:r w:rsidRPr="00351A25">
        <w:rPr>
          <w:rFonts w:ascii="Arial" w:eastAsiaTheme="minorHAnsi" w:hAnsi="Arial" w:cs="Arial"/>
          <w:szCs w:val="22"/>
          <w:lang w:eastAsia="en-US"/>
          <w14:shadow w14:blurRad="0" w14:dist="0" w14:dir="0" w14:sx="0" w14:sy="0" w14:kx="0" w14:ky="0" w14:algn="none">
            <w14:srgbClr w14:val="000000"/>
          </w14:shadow>
        </w:rPr>
        <w:t>Zgodnie z aktualnie obowiązującym prawem.</w:t>
      </w:r>
    </w:p>
    <w:p w:rsidR="00E573CB" w:rsidRPr="00E573CB" w:rsidRDefault="00E573CB" w:rsidP="00E573CB">
      <w:pPr>
        <w:pStyle w:val="E-1"/>
        <w:rPr>
          <w:rFonts w:ascii="Arial" w:hAnsi="Arial" w:cs="Arial"/>
          <w:b/>
        </w:rPr>
      </w:pPr>
      <w:r w:rsidRPr="00E573CB">
        <w:rPr>
          <w:rFonts w:ascii="Arial" w:hAnsi="Arial" w:cs="Arial"/>
          <w:b/>
        </w:rPr>
        <w:t>5.3 Przechowywanie</w:t>
      </w:r>
    </w:p>
    <w:p w:rsidR="00E573CB" w:rsidRPr="00351A25" w:rsidRDefault="00E573CB" w:rsidP="00E573CB">
      <w:pPr>
        <w:pStyle w:val="E-1"/>
        <w:rPr>
          <w:rFonts w:ascii="Arial" w:eastAsiaTheme="minorHAnsi" w:hAnsi="Arial" w:cs="Arial"/>
          <w:szCs w:val="22"/>
          <w:lang w:eastAsia="en-US"/>
          <w14:shadow w14:blurRad="0" w14:dist="0" w14:dir="0" w14:sx="0" w14:sy="0" w14:kx="0" w14:ky="0" w14:algn="none">
            <w14:srgbClr w14:val="000000"/>
          </w14:shadow>
        </w:rPr>
      </w:pPr>
      <w:r w:rsidRPr="00351A25">
        <w:rPr>
          <w:rFonts w:ascii="Arial" w:eastAsiaTheme="minorHAnsi" w:hAnsi="Arial" w:cs="Arial"/>
          <w:szCs w:val="22"/>
          <w:lang w:eastAsia="en-US"/>
          <w14:shadow w14:blurRad="0" w14:dist="0" w14:dir="0" w14:sx="0" w14:sy="0" w14:kx="0" w14:ky="0" w14:algn="none">
            <w14:srgbClr w14:val="000000"/>
          </w14:shadow>
        </w:rPr>
        <w:t>Przechowywać zgodnie z zaleceniami producenta.</w:t>
      </w:r>
    </w:p>
    <w:p w:rsidR="00E573CB" w:rsidRDefault="00E573CB" w:rsidP="00E573CB">
      <w:pPr>
        <w:spacing w:after="0" w:line="240" w:lineRule="auto"/>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E573CB" w:rsidRPr="00F06FAA" w:rsidRDefault="00E573CB" w:rsidP="00C55A51">
      <w:pPr>
        <w:spacing w:after="0" w:line="240" w:lineRule="auto"/>
        <w:jc w:val="right"/>
        <w:rPr>
          <w:rFonts w:ascii="Arial Narrow" w:eastAsia="Times New Roman" w:hAnsi="Arial Narrow" w:cs="Arial"/>
          <w:szCs w:val="20"/>
        </w:rPr>
      </w:pPr>
      <w:r w:rsidRPr="00F06FAA">
        <w:rPr>
          <w:rFonts w:ascii="Arial Narrow" w:eastAsia="Times New Roman" w:hAnsi="Arial Narrow" w:cs="Arial"/>
          <w:szCs w:val="20"/>
        </w:rPr>
        <w:lastRenderedPageBreak/>
        <w:t>ZAŁĄCZNIK 3</w:t>
      </w:r>
      <w:r w:rsidR="00F06FAA" w:rsidRPr="00F06FAA">
        <w:rPr>
          <w:rFonts w:ascii="Arial Narrow" w:eastAsia="Times New Roman" w:hAnsi="Arial Narrow" w:cs="Arial"/>
          <w:szCs w:val="20"/>
        </w:rPr>
        <w:t>1</w:t>
      </w:r>
    </w:p>
    <w:p w:rsidR="00E573CB" w:rsidRPr="00F06FAA" w:rsidRDefault="00E573CB" w:rsidP="00C55A51">
      <w:pPr>
        <w:spacing w:after="0" w:line="240" w:lineRule="auto"/>
        <w:jc w:val="right"/>
        <w:rPr>
          <w:rFonts w:ascii="Arial Narrow" w:eastAsia="Times New Roman" w:hAnsi="Arial Narrow" w:cs="Arial"/>
          <w:szCs w:val="20"/>
        </w:rPr>
      </w:pPr>
    </w:p>
    <w:p w:rsidR="00E573CB" w:rsidRPr="00D4549D" w:rsidRDefault="00E573CB" w:rsidP="00E573CB">
      <w:pPr>
        <w:spacing w:after="0" w:line="240" w:lineRule="auto"/>
        <w:jc w:val="center"/>
        <w:rPr>
          <w:rFonts w:ascii="Arial" w:hAnsi="Arial" w:cs="Arial"/>
          <w:b/>
          <w:sz w:val="28"/>
          <w:szCs w:val="40"/>
        </w:rPr>
      </w:pPr>
      <w:r w:rsidRPr="00D4549D">
        <w:rPr>
          <w:rFonts w:ascii="Arial" w:hAnsi="Arial" w:cs="Arial"/>
          <w:b/>
          <w:sz w:val="28"/>
          <w:szCs w:val="40"/>
        </w:rPr>
        <w:t>INSPEKTORAT WSPARCIA SIŁ ZBROJNYCH</w:t>
      </w:r>
    </w:p>
    <w:p w:rsidR="00E573CB" w:rsidRPr="00D4549D" w:rsidRDefault="00E573CB" w:rsidP="00E573CB">
      <w:pPr>
        <w:spacing w:after="0" w:line="240" w:lineRule="auto"/>
        <w:jc w:val="center"/>
        <w:rPr>
          <w:rFonts w:ascii="Arial" w:hAnsi="Arial" w:cs="Arial"/>
          <w:b/>
          <w:sz w:val="28"/>
          <w:szCs w:val="40"/>
        </w:rPr>
      </w:pPr>
      <w:r w:rsidRPr="00D4549D">
        <w:rPr>
          <w:rFonts w:ascii="Arial" w:hAnsi="Arial" w:cs="Arial"/>
          <w:b/>
          <w:sz w:val="28"/>
          <w:szCs w:val="40"/>
        </w:rPr>
        <w:t>SZEFOSTWO SŁUŻBY ŻYWNOŚCIOWEJ</w:t>
      </w:r>
    </w:p>
    <w:p w:rsidR="00E573CB" w:rsidRPr="00D4549D" w:rsidRDefault="00E573CB" w:rsidP="00E573CB">
      <w:pPr>
        <w:spacing w:after="0" w:line="240" w:lineRule="auto"/>
        <w:jc w:val="center"/>
        <w:rPr>
          <w:rFonts w:ascii="Arial" w:hAnsi="Arial" w:cs="Arial"/>
          <w:b/>
          <w:sz w:val="28"/>
          <w:szCs w:val="40"/>
        </w:rPr>
      </w:pPr>
      <w:r w:rsidRPr="00D4549D">
        <w:rPr>
          <w:rFonts w:ascii="Arial" w:hAnsi="Arial" w:cs="Arial"/>
          <w:b/>
          <w:caps/>
          <w:sz w:val="28"/>
          <w:szCs w:val="40"/>
        </w:rPr>
        <w:t>minimalne wymagania jakościowe</w:t>
      </w:r>
    </w:p>
    <w:p w:rsidR="00E573CB" w:rsidRPr="00D4549D" w:rsidRDefault="00E573CB" w:rsidP="00E573CB">
      <w:pPr>
        <w:spacing w:after="0" w:line="240" w:lineRule="auto"/>
        <w:jc w:val="center"/>
        <w:rPr>
          <w:rFonts w:ascii="Arial" w:hAnsi="Arial" w:cs="Arial"/>
          <w:b/>
          <w:sz w:val="20"/>
          <w:szCs w:val="40"/>
        </w:rPr>
      </w:pPr>
    </w:p>
    <w:p w:rsidR="00E573CB" w:rsidRPr="00D4549D" w:rsidRDefault="00E573CB" w:rsidP="00E573CB">
      <w:pPr>
        <w:spacing w:after="0" w:line="240" w:lineRule="auto"/>
        <w:jc w:val="center"/>
        <w:rPr>
          <w:rFonts w:ascii="Arial" w:hAnsi="Arial" w:cs="Arial"/>
          <w:b/>
          <w:caps/>
          <w:sz w:val="28"/>
          <w:szCs w:val="40"/>
        </w:rPr>
      </w:pPr>
      <w:r w:rsidRPr="00D4549D">
        <w:rPr>
          <w:rFonts w:ascii="Arial" w:hAnsi="Arial" w:cs="Arial"/>
          <w:b/>
          <w:caps/>
          <w:sz w:val="28"/>
          <w:szCs w:val="40"/>
        </w:rPr>
        <w:t>marchew</w:t>
      </w:r>
    </w:p>
    <w:p w:rsidR="00E573CB" w:rsidRDefault="00E573CB" w:rsidP="00E573CB">
      <w:pPr>
        <w:pStyle w:val="E-1"/>
        <w:rPr>
          <w:rFonts w:ascii="Arial" w:hAnsi="Arial" w:cs="Arial"/>
          <w:b/>
        </w:rPr>
      </w:pPr>
    </w:p>
    <w:p w:rsidR="00E573CB" w:rsidRPr="00E573CB" w:rsidRDefault="00E573CB" w:rsidP="00781799">
      <w:pPr>
        <w:pStyle w:val="E-1"/>
        <w:numPr>
          <w:ilvl w:val="0"/>
          <w:numId w:val="73"/>
        </w:numPr>
        <w:ind w:left="284" w:hanging="284"/>
        <w:rPr>
          <w:rFonts w:ascii="Arial" w:hAnsi="Arial" w:cs="Arial"/>
          <w:b/>
        </w:rPr>
      </w:pPr>
      <w:r w:rsidRPr="00E573CB">
        <w:rPr>
          <w:rFonts w:ascii="Arial" w:hAnsi="Arial" w:cs="Arial"/>
          <w:b/>
        </w:rPr>
        <w:t>Wstęp</w:t>
      </w:r>
    </w:p>
    <w:p w:rsidR="00E573CB" w:rsidRPr="00E573CB" w:rsidRDefault="00E573CB" w:rsidP="00E573CB">
      <w:pPr>
        <w:pStyle w:val="E-1"/>
        <w:rPr>
          <w:rFonts w:ascii="Arial" w:hAnsi="Arial" w:cs="Arial"/>
        </w:rPr>
      </w:pPr>
      <w:r>
        <w:rPr>
          <w:rFonts w:ascii="Arial" w:hAnsi="Arial" w:cs="Arial"/>
          <w:b/>
        </w:rPr>
        <w:t xml:space="preserve">1.1 </w:t>
      </w:r>
      <w:r w:rsidRPr="00E573CB">
        <w:rPr>
          <w:rFonts w:ascii="Arial" w:hAnsi="Arial" w:cs="Arial"/>
          <w:b/>
        </w:rPr>
        <w:t xml:space="preserve">Zakres </w:t>
      </w:r>
    </w:p>
    <w:p w:rsidR="00E573CB" w:rsidRPr="00D4549D" w:rsidRDefault="00E573CB" w:rsidP="00E573CB">
      <w:pPr>
        <w:pStyle w:val="E-1"/>
        <w:jc w:val="both"/>
        <w:rPr>
          <w:rFonts w:ascii="Arial" w:hAnsi="Arial" w:cs="Arial"/>
          <w:szCs w:val="24"/>
          <w14:shadow w14:blurRad="0" w14:dist="0" w14:dir="0" w14:sx="0" w14:sy="0" w14:kx="0" w14:ky="0" w14:algn="none">
            <w14:srgbClr w14:val="000000"/>
          </w14:shadow>
        </w:rPr>
      </w:pPr>
      <w:r w:rsidRPr="00D4549D">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marchwi.</w:t>
      </w:r>
    </w:p>
    <w:p w:rsidR="00E573CB" w:rsidRPr="00D4549D" w:rsidRDefault="00E573CB" w:rsidP="00E573CB">
      <w:pPr>
        <w:pStyle w:val="E-1"/>
        <w:jc w:val="both"/>
        <w:rPr>
          <w:rFonts w:ascii="Arial" w:hAnsi="Arial" w:cs="Arial"/>
          <w:szCs w:val="24"/>
          <w14:shadow w14:blurRad="0" w14:dist="0" w14:dir="0" w14:sx="0" w14:sy="0" w14:kx="0" w14:ky="0" w14:algn="none">
            <w14:srgbClr w14:val="000000"/>
          </w14:shadow>
        </w:rPr>
      </w:pPr>
      <w:r w:rsidRPr="00D4549D">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marchwi przeznaczonej dla odbiorcy.</w:t>
      </w:r>
    </w:p>
    <w:p w:rsidR="00E573CB" w:rsidRPr="00E573CB" w:rsidRDefault="00E573CB" w:rsidP="00781799">
      <w:pPr>
        <w:pStyle w:val="E-1"/>
        <w:numPr>
          <w:ilvl w:val="1"/>
          <w:numId w:val="73"/>
        </w:numPr>
        <w:ind w:left="350" w:hanging="350"/>
        <w:rPr>
          <w:rFonts w:ascii="Arial" w:hAnsi="Arial" w:cs="Arial"/>
          <w:b/>
          <w:bCs/>
        </w:rPr>
      </w:pPr>
      <w:r w:rsidRPr="00E573CB">
        <w:rPr>
          <w:rFonts w:ascii="Arial" w:hAnsi="Arial" w:cs="Arial"/>
          <w:b/>
          <w:bCs/>
        </w:rPr>
        <w:t>Dokumenty powołane</w:t>
      </w:r>
    </w:p>
    <w:p w:rsidR="00E573CB" w:rsidRPr="00D4549D" w:rsidRDefault="00E573CB" w:rsidP="00E573CB">
      <w:pPr>
        <w:pStyle w:val="E-1"/>
        <w:jc w:val="both"/>
        <w:rPr>
          <w:rFonts w:ascii="Arial" w:hAnsi="Arial" w:cs="Arial"/>
          <w:szCs w:val="24"/>
          <w14:shadow w14:blurRad="0" w14:dist="0" w14:dir="0" w14:sx="0" w14:sy="0" w14:kx="0" w14:ky="0" w14:algn="none">
            <w14:srgbClr w14:val="000000"/>
          </w14:shadow>
        </w:rPr>
      </w:pPr>
      <w:r w:rsidRPr="00D4549D">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E573CB" w:rsidRPr="00A87443" w:rsidRDefault="00E573CB"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PN-R-75356 Warzywa świeże – Badanie jakości</w:t>
      </w:r>
    </w:p>
    <w:p w:rsidR="00E573CB" w:rsidRPr="00E573CB" w:rsidRDefault="00E573CB" w:rsidP="00E573CB">
      <w:pPr>
        <w:pStyle w:val="Edward"/>
        <w:jc w:val="both"/>
        <w:rPr>
          <w:rFonts w:ascii="Arial" w:hAnsi="Arial" w:cs="Arial"/>
          <w:b/>
          <w:bCs/>
        </w:rPr>
      </w:pPr>
      <w:r w:rsidRPr="00E573CB">
        <w:rPr>
          <w:rFonts w:ascii="Arial" w:hAnsi="Arial" w:cs="Arial"/>
          <w:b/>
          <w:bCs/>
        </w:rPr>
        <w:t>2 Wymagania</w:t>
      </w:r>
    </w:p>
    <w:p w:rsidR="00E573CB" w:rsidRDefault="00E573CB" w:rsidP="00E573CB">
      <w:pPr>
        <w:pStyle w:val="Nagwek11"/>
        <w:spacing w:before="0" w:after="0"/>
        <w:rPr>
          <w:bCs w:val="0"/>
        </w:rPr>
      </w:pPr>
      <w:r>
        <w:rPr>
          <w:bCs w:val="0"/>
        </w:rPr>
        <w:t>2.1 Wymagania ogólne</w:t>
      </w:r>
    </w:p>
    <w:p w:rsidR="00E573CB" w:rsidRDefault="00E573CB" w:rsidP="00E573CB">
      <w:pPr>
        <w:pStyle w:val="Nagwek11"/>
        <w:spacing w:before="0" w:after="0"/>
        <w:rPr>
          <w:b w:val="0"/>
          <w:bCs w:val="0"/>
        </w:rPr>
      </w:pPr>
      <w:r>
        <w:rPr>
          <w:b w:val="0"/>
          <w:bCs w:val="0"/>
        </w:rPr>
        <w:t>Produkt powinien spełniać wymagania aktualnie obowiązującego prawa żywnościowego.</w:t>
      </w:r>
    </w:p>
    <w:p w:rsidR="00E573CB" w:rsidRPr="00133CB7" w:rsidRDefault="00E573CB" w:rsidP="00E573CB">
      <w:pPr>
        <w:pStyle w:val="Nagwek11"/>
        <w:spacing w:before="0" w:after="0"/>
        <w:rPr>
          <w:bCs w:val="0"/>
        </w:rPr>
      </w:pPr>
      <w:r>
        <w:rPr>
          <w:bCs w:val="0"/>
        </w:rPr>
        <w:t>2.2 Wymagania organoleptyczne, fizyczne</w:t>
      </w:r>
    </w:p>
    <w:p w:rsidR="00E573CB" w:rsidRDefault="00E573CB" w:rsidP="00E573CB">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E573CB" w:rsidRPr="002C3EC8" w:rsidRDefault="00E573CB" w:rsidP="00E573CB">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145"/>
        <w:gridCol w:w="4961"/>
        <w:gridCol w:w="1417"/>
      </w:tblGrid>
      <w:tr w:rsidR="00E573CB" w:rsidRPr="00F06FAA" w:rsidTr="00D4549D">
        <w:trPr>
          <w:trHeight w:val="450"/>
          <w:jc w:val="center"/>
        </w:trPr>
        <w:tc>
          <w:tcPr>
            <w:tcW w:w="0" w:type="auto"/>
            <w:vAlign w:val="center"/>
          </w:tcPr>
          <w:p w:rsidR="00E573CB" w:rsidRPr="00F06FAA" w:rsidRDefault="00E573CB" w:rsidP="00E573CB">
            <w:pPr>
              <w:widowControl w:val="0"/>
              <w:autoSpaceDE w:val="0"/>
              <w:autoSpaceDN w:val="0"/>
              <w:adjustRightInd w:val="0"/>
              <w:spacing w:after="0" w:line="240" w:lineRule="auto"/>
              <w:jc w:val="center"/>
              <w:rPr>
                <w:rFonts w:ascii="Arial" w:hAnsi="Arial" w:cs="Arial"/>
                <w:b/>
                <w:bCs/>
                <w:sz w:val="18"/>
                <w:szCs w:val="18"/>
              </w:rPr>
            </w:pPr>
            <w:r w:rsidRPr="00F06FAA">
              <w:rPr>
                <w:rFonts w:ascii="Arial" w:hAnsi="Arial" w:cs="Arial"/>
                <w:b/>
                <w:bCs/>
                <w:sz w:val="18"/>
                <w:szCs w:val="18"/>
              </w:rPr>
              <w:t>Lp.</w:t>
            </w:r>
          </w:p>
        </w:tc>
        <w:tc>
          <w:tcPr>
            <w:tcW w:w="1145" w:type="dxa"/>
            <w:vAlign w:val="center"/>
          </w:tcPr>
          <w:p w:rsidR="00E573CB" w:rsidRPr="00F06FAA" w:rsidRDefault="00E573CB" w:rsidP="00E573CB">
            <w:pPr>
              <w:widowControl w:val="0"/>
              <w:autoSpaceDE w:val="0"/>
              <w:autoSpaceDN w:val="0"/>
              <w:adjustRightInd w:val="0"/>
              <w:spacing w:after="0" w:line="240" w:lineRule="auto"/>
              <w:jc w:val="center"/>
              <w:rPr>
                <w:rFonts w:ascii="Arial" w:hAnsi="Arial" w:cs="Arial"/>
                <w:b/>
                <w:bCs/>
                <w:sz w:val="18"/>
                <w:szCs w:val="18"/>
              </w:rPr>
            </w:pPr>
            <w:r w:rsidRPr="00F06FAA">
              <w:rPr>
                <w:rFonts w:ascii="Arial" w:hAnsi="Arial" w:cs="Arial"/>
                <w:b/>
                <w:bCs/>
                <w:sz w:val="18"/>
                <w:szCs w:val="18"/>
              </w:rPr>
              <w:t>Cechy</w:t>
            </w:r>
          </w:p>
        </w:tc>
        <w:tc>
          <w:tcPr>
            <w:tcW w:w="4961" w:type="dxa"/>
            <w:vAlign w:val="center"/>
          </w:tcPr>
          <w:p w:rsidR="00E573CB" w:rsidRPr="00F06FAA" w:rsidRDefault="00E573CB" w:rsidP="00E573CB">
            <w:pPr>
              <w:pStyle w:val="Nagwek8"/>
              <w:widowControl w:val="0"/>
              <w:autoSpaceDE w:val="0"/>
              <w:autoSpaceDN w:val="0"/>
              <w:adjustRightInd w:val="0"/>
              <w:spacing w:before="0" w:after="0"/>
              <w:jc w:val="center"/>
              <w:rPr>
                <w:rFonts w:ascii="Arial" w:hAnsi="Arial" w:cs="Arial"/>
                <w:b/>
                <w:i w:val="0"/>
                <w:sz w:val="18"/>
                <w:szCs w:val="18"/>
              </w:rPr>
            </w:pPr>
            <w:r w:rsidRPr="00F06FAA">
              <w:rPr>
                <w:rFonts w:ascii="Arial" w:hAnsi="Arial" w:cs="Arial"/>
                <w:b/>
                <w:i w:val="0"/>
                <w:sz w:val="18"/>
                <w:szCs w:val="18"/>
              </w:rPr>
              <w:t>Wymagania</w:t>
            </w:r>
          </w:p>
        </w:tc>
        <w:tc>
          <w:tcPr>
            <w:tcW w:w="1417" w:type="dxa"/>
            <w:vAlign w:val="center"/>
          </w:tcPr>
          <w:p w:rsidR="00D4549D" w:rsidRDefault="00D4549D" w:rsidP="00E573CB">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E573CB" w:rsidRPr="00F06FAA" w:rsidRDefault="00E573CB" w:rsidP="00E573CB">
            <w:pPr>
              <w:widowControl w:val="0"/>
              <w:autoSpaceDE w:val="0"/>
              <w:autoSpaceDN w:val="0"/>
              <w:adjustRightInd w:val="0"/>
              <w:spacing w:after="0" w:line="240" w:lineRule="auto"/>
              <w:jc w:val="center"/>
              <w:rPr>
                <w:rFonts w:ascii="Arial" w:hAnsi="Arial" w:cs="Arial"/>
                <w:b/>
                <w:bCs/>
                <w:sz w:val="18"/>
                <w:szCs w:val="18"/>
              </w:rPr>
            </w:pPr>
            <w:r w:rsidRPr="00F06FAA">
              <w:rPr>
                <w:rFonts w:ascii="Arial" w:hAnsi="Arial" w:cs="Arial"/>
                <w:b/>
                <w:bCs/>
                <w:sz w:val="18"/>
                <w:szCs w:val="18"/>
              </w:rPr>
              <w:t>według</w:t>
            </w:r>
          </w:p>
        </w:tc>
      </w:tr>
      <w:tr w:rsidR="00E573CB" w:rsidRPr="00F06FAA" w:rsidTr="00D4549D">
        <w:trPr>
          <w:cantSplit/>
          <w:trHeight w:val="341"/>
          <w:jc w:val="center"/>
        </w:trPr>
        <w:tc>
          <w:tcPr>
            <w:tcW w:w="0" w:type="auto"/>
          </w:tcPr>
          <w:p w:rsidR="00E573CB" w:rsidRPr="00F06FAA" w:rsidRDefault="00E573CB" w:rsidP="00E573CB">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1</w:t>
            </w:r>
          </w:p>
        </w:tc>
        <w:tc>
          <w:tcPr>
            <w:tcW w:w="1145" w:type="dxa"/>
          </w:tcPr>
          <w:p w:rsidR="00E573CB" w:rsidRPr="00F06FAA" w:rsidRDefault="00E573CB" w:rsidP="00E573CB">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Wygląd korzeni</w:t>
            </w:r>
          </w:p>
        </w:tc>
        <w:tc>
          <w:tcPr>
            <w:tcW w:w="4961" w:type="dxa"/>
            <w:tcBorders>
              <w:bottom w:val="single" w:sz="6" w:space="0" w:color="auto"/>
            </w:tcBorders>
          </w:tcPr>
          <w:p w:rsidR="00E573CB" w:rsidRPr="00F06FAA" w:rsidRDefault="00E573CB" w:rsidP="00E573CB">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Świeże, jędrne, całe, zdrowe (bez oznak gnicia, śladów pleśni, uszkodzeń spowodowanych przez mróz), czyste, praktycznie wolne od szkodników, wolne od uszkodzeń wyrządzonych przez szkodniki, niezdrewniałe, proste, kształtne (bez bocznych rozgałęzień i rozwidleń), pozbawione nieprawidłowej wilgoci zewnętrznej, tj. należycie osuszone po umyciu, bez oznak świadczących o wyrastaniu korzenia w pęd nasienny; nać powinna być równo ucięta na wierzchołku marchwi, bez uszkodzenia korzenia;</w:t>
            </w:r>
          </w:p>
          <w:p w:rsidR="00E573CB" w:rsidRPr="00F06FAA" w:rsidRDefault="00E573CB" w:rsidP="00E573CB">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 xml:space="preserve">dopuszczalne są niewielkie wady kształtu, zabarwienia, zabliźnione pęknięcia, niewielkie pęknięcia lub bruzdy powstałe w wyniku czynności manipulacyjnych lub mycia pod warunkiem, że nie wpływają one ujemnie na ogólny wygląd produktów, jakość, utrzymanie jakości i prezentację w opakowaniu </w:t>
            </w:r>
          </w:p>
        </w:tc>
        <w:tc>
          <w:tcPr>
            <w:tcW w:w="1417" w:type="dxa"/>
            <w:vMerge w:val="restart"/>
            <w:shd w:val="clear" w:color="auto" w:fill="auto"/>
            <w:vAlign w:val="center"/>
          </w:tcPr>
          <w:p w:rsidR="00E573CB" w:rsidRPr="00F06FAA" w:rsidRDefault="00E573CB" w:rsidP="00E573CB">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bCs/>
                <w:sz w:val="18"/>
                <w:szCs w:val="18"/>
              </w:rPr>
              <w:t>PN-R-75356</w:t>
            </w:r>
          </w:p>
        </w:tc>
      </w:tr>
      <w:tr w:rsidR="00E573CB" w:rsidRPr="00F06FAA" w:rsidTr="00D4549D">
        <w:trPr>
          <w:cantSplit/>
          <w:trHeight w:val="90"/>
          <w:jc w:val="center"/>
        </w:trPr>
        <w:tc>
          <w:tcPr>
            <w:tcW w:w="0" w:type="auto"/>
          </w:tcPr>
          <w:p w:rsidR="00E573CB" w:rsidRPr="00F06FAA" w:rsidRDefault="00E573CB" w:rsidP="00E573CB">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2</w:t>
            </w:r>
          </w:p>
        </w:tc>
        <w:tc>
          <w:tcPr>
            <w:tcW w:w="1145" w:type="dxa"/>
          </w:tcPr>
          <w:p w:rsidR="00E573CB" w:rsidRPr="00F06FAA" w:rsidRDefault="00E573CB" w:rsidP="00E573CB">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 xml:space="preserve">Barwa </w:t>
            </w:r>
          </w:p>
        </w:tc>
        <w:tc>
          <w:tcPr>
            <w:tcW w:w="4961" w:type="dxa"/>
            <w:tcBorders>
              <w:top w:val="single" w:sz="6" w:space="0" w:color="auto"/>
              <w:bottom w:val="single" w:sz="6" w:space="0" w:color="auto"/>
            </w:tcBorders>
          </w:tcPr>
          <w:p w:rsidR="00E573CB" w:rsidRPr="00F06FAA" w:rsidRDefault="00E573CB" w:rsidP="00E573CB">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 xml:space="preserve">Charakterystyczna dla odmiany, jednolita, dopuszcza się zielone lub fioletowe/purpurowe wierzchołki o długości do 1cm w przypadku marchwi o długości nieprzekraczającej </w:t>
            </w:r>
            <w:smartTag w:uri="urn:schemas-microsoft-com:office:smarttags" w:element="metricconverter">
              <w:smartTagPr>
                <w:attr w:name="ProductID" w:val="10 cm"/>
              </w:smartTagPr>
              <w:r w:rsidRPr="00F06FAA">
                <w:rPr>
                  <w:rFonts w:ascii="Arial" w:hAnsi="Arial" w:cs="Arial"/>
                  <w:sz w:val="18"/>
                  <w:szCs w:val="18"/>
                </w:rPr>
                <w:t>10 cm</w:t>
              </w:r>
            </w:smartTag>
            <w:r w:rsidRPr="00F06FAA">
              <w:rPr>
                <w:rFonts w:ascii="Arial" w:hAnsi="Arial" w:cs="Arial"/>
                <w:sz w:val="18"/>
                <w:szCs w:val="18"/>
              </w:rPr>
              <w:t>, oraz do 2cm w przypadku pozostałej marchwi</w:t>
            </w:r>
          </w:p>
        </w:tc>
        <w:tc>
          <w:tcPr>
            <w:tcW w:w="1417" w:type="dxa"/>
            <w:vMerge/>
            <w:shd w:val="clear" w:color="auto" w:fill="auto"/>
            <w:vAlign w:val="center"/>
          </w:tcPr>
          <w:p w:rsidR="00E573CB" w:rsidRPr="00F06FAA" w:rsidRDefault="00E573CB" w:rsidP="00E573CB">
            <w:pPr>
              <w:spacing w:after="0" w:line="240" w:lineRule="auto"/>
              <w:rPr>
                <w:rFonts w:ascii="Arial" w:hAnsi="Arial" w:cs="Arial"/>
                <w:sz w:val="18"/>
                <w:szCs w:val="18"/>
              </w:rPr>
            </w:pPr>
          </w:p>
        </w:tc>
      </w:tr>
      <w:tr w:rsidR="00E573CB" w:rsidRPr="00F06FAA" w:rsidTr="00D4549D">
        <w:trPr>
          <w:cantSplit/>
          <w:trHeight w:val="90"/>
          <w:jc w:val="center"/>
        </w:trPr>
        <w:tc>
          <w:tcPr>
            <w:tcW w:w="0" w:type="auto"/>
          </w:tcPr>
          <w:p w:rsidR="00E573CB" w:rsidRPr="00F06FAA" w:rsidRDefault="00E573CB" w:rsidP="00E573CB">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3</w:t>
            </w:r>
          </w:p>
        </w:tc>
        <w:tc>
          <w:tcPr>
            <w:tcW w:w="1145" w:type="dxa"/>
          </w:tcPr>
          <w:p w:rsidR="00E573CB" w:rsidRPr="00F06FAA" w:rsidRDefault="00E573CB" w:rsidP="00E573CB">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Smak i zapach</w:t>
            </w:r>
          </w:p>
        </w:tc>
        <w:tc>
          <w:tcPr>
            <w:tcW w:w="4961" w:type="dxa"/>
            <w:tcBorders>
              <w:top w:val="single" w:sz="6" w:space="0" w:color="auto"/>
              <w:bottom w:val="single" w:sz="6" w:space="0" w:color="auto"/>
            </w:tcBorders>
          </w:tcPr>
          <w:p w:rsidR="00E573CB" w:rsidRPr="00F06FAA" w:rsidRDefault="00E573CB" w:rsidP="00E573CB">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Niedopuszczalny obcy</w:t>
            </w:r>
          </w:p>
        </w:tc>
        <w:tc>
          <w:tcPr>
            <w:tcW w:w="1417" w:type="dxa"/>
            <w:vMerge/>
            <w:shd w:val="clear" w:color="auto" w:fill="auto"/>
            <w:vAlign w:val="center"/>
          </w:tcPr>
          <w:p w:rsidR="00E573CB" w:rsidRPr="00F06FAA" w:rsidRDefault="00E573CB" w:rsidP="00E573CB">
            <w:pPr>
              <w:spacing w:after="0" w:line="240" w:lineRule="auto"/>
              <w:rPr>
                <w:rFonts w:ascii="Arial" w:hAnsi="Arial" w:cs="Arial"/>
                <w:sz w:val="18"/>
                <w:szCs w:val="18"/>
              </w:rPr>
            </w:pPr>
          </w:p>
        </w:tc>
      </w:tr>
      <w:tr w:rsidR="00F06FAA" w:rsidRPr="00F06FAA" w:rsidTr="00D4549D">
        <w:trPr>
          <w:cantSplit/>
          <w:trHeight w:val="228"/>
          <w:jc w:val="center"/>
        </w:trPr>
        <w:tc>
          <w:tcPr>
            <w:tcW w:w="0" w:type="auto"/>
          </w:tcPr>
          <w:p w:rsidR="00E573CB" w:rsidRPr="00F06FAA" w:rsidRDefault="00E573CB" w:rsidP="00E573CB">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4</w:t>
            </w:r>
          </w:p>
        </w:tc>
        <w:tc>
          <w:tcPr>
            <w:tcW w:w="1145" w:type="dxa"/>
          </w:tcPr>
          <w:p w:rsidR="00E573CB" w:rsidRPr="00F06FAA" w:rsidRDefault="00E573CB" w:rsidP="00E573CB">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Jednolitość</w:t>
            </w:r>
          </w:p>
        </w:tc>
        <w:tc>
          <w:tcPr>
            <w:tcW w:w="4961" w:type="dxa"/>
            <w:tcBorders>
              <w:bottom w:val="single" w:sz="6" w:space="0" w:color="auto"/>
            </w:tcBorders>
          </w:tcPr>
          <w:p w:rsidR="00E573CB" w:rsidRPr="00F06FAA" w:rsidRDefault="00E573CB" w:rsidP="00E573CB">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Jednolita pod względem pochodzenia, odmiany, jakości i wielkości</w:t>
            </w:r>
          </w:p>
        </w:tc>
        <w:tc>
          <w:tcPr>
            <w:tcW w:w="1417" w:type="dxa"/>
            <w:vMerge/>
            <w:shd w:val="clear" w:color="auto" w:fill="auto"/>
            <w:vAlign w:val="center"/>
          </w:tcPr>
          <w:p w:rsidR="00E573CB" w:rsidRPr="00F06FAA" w:rsidRDefault="00E573CB" w:rsidP="00E573CB">
            <w:pPr>
              <w:widowControl w:val="0"/>
              <w:autoSpaceDE w:val="0"/>
              <w:autoSpaceDN w:val="0"/>
              <w:adjustRightInd w:val="0"/>
              <w:spacing w:after="0" w:line="240" w:lineRule="auto"/>
              <w:jc w:val="both"/>
              <w:rPr>
                <w:rFonts w:ascii="Arial" w:hAnsi="Arial" w:cs="Arial"/>
                <w:sz w:val="18"/>
                <w:szCs w:val="18"/>
              </w:rPr>
            </w:pPr>
          </w:p>
        </w:tc>
      </w:tr>
      <w:tr w:rsidR="00E573CB" w:rsidRPr="00F06FAA" w:rsidTr="00D4549D">
        <w:trPr>
          <w:cantSplit/>
          <w:trHeight w:val="90"/>
          <w:jc w:val="center"/>
        </w:trPr>
        <w:tc>
          <w:tcPr>
            <w:tcW w:w="0" w:type="auto"/>
          </w:tcPr>
          <w:p w:rsidR="00E573CB" w:rsidRPr="00F06FAA" w:rsidRDefault="00E573CB" w:rsidP="00E573CB">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5</w:t>
            </w:r>
          </w:p>
        </w:tc>
        <w:tc>
          <w:tcPr>
            <w:tcW w:w="1145" w:type="dxa"/>
          </w:tcPr>
          <w:p w:rsidR="00E573CB" w:rsidRPr="00F06FAA" w:rsidRDefault="00E573CB" w:rsidP="00E573CB">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Średnica korzeni mierzona w najszerszym przekroju, cm</w:t>
            </w:r>
          </w:p>
        </w:tc>
        <w:tc>
          <w:tcPr>
            <w:tcW w:w="4961" w:type="dxa"/>
            <w:tcBorders>
              <w:top w:val="single" w:sz="6" w:space="0" w:color="auto"/>
              <w:bottom w:val="single" w:sz="6" w:space="0" w:color="auto"/>
            </w:tcBorders>
          </w:tcPr>
          <w:p w:rsidR="00E573CB" w:rsidRPr="00F06FAA" w:rsidRDefault="00E573CB" w:rsidP="00E573CB">
            <w:pPr>
              <w:widowControl w:val="0"/>
              <w:autoSpaceDE w:val="0"/>
              <w:autoSpaceDN w:val="0"/>
              <w:adjustRightInd w:val="0"/>
              <w:spacing w:after="0" w:line="240" w:lineRule="auto"/>
              <w:jc w:val="center"/>
              <w:rPr>
                <w:rFonts w:ascii="Arial" w:hAnsi="Arial" w:cs="Arial"/>
                <w:sz w:val="18"/>
                <w:szCs w:val="18"/>
              </w:rPr>
            </w:pPr>
          </w:p>
          <w:p w:rsidR="00E573CB" w:rsidRPr="00F06FAA" w:rsidRDefault="00E573CB" w:rsidP="00E573CB">
            <w:pPr>
              <w:widowControl w:val="0"/>
              <w:autoSpaceDE w:val="0"/>
              <w:autoSpaceDN w:val="0"/>
              <w:adjustRightInd w:val="0"/>
              <w:spacing w:after="0" w:line="240" w:lineRule="auto"/>
              <w:jc w:val="center"/>
              <w:rPr>
                <w:rFonts w:ascii="Arial" w:hAnsi="Arial" w:cs="Arial"/>
                <w:sz w:val="18"/>
                <w:szCs w:val="18"/>
              </w:rPr>
            </w:pPr>
          </w:p>
          <w:p w:rsidR="00E573CB" w:rsidRPr="00F06FAA" w:rsidRDefault="00E573CB" w:rsidP="00E573CB">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od 2 do 4</w:t>
            </w:r>
          </w:p>
        </w:tc>
        <w:tc>
          <w:tcPr>
            <w:tcW w:w="1417" w:type="dxa"/>
            <w:vMerge/>
            <w:shd w:val="clear" w:color="auto" w:fill="auto"/>
          </w:tcPr>
          <w:p w:rsidR="00E573CB" w:rsidRPr="00F06FAA" w:rsidRDefault="00E573CB" w:rsidP="00E573CB">
            <w:pPr>
              <w:spacing w:after="0" w:line="240" w:lineRule="auto"/>
              <w:rPr>
                <w:rFonts w:ascii="Arial" w:hAnsi="Arial" w:cs="Arial"/>
                <w:sz w:val="18"/>
                <w:szCs w:val="18"/>
              </w:rPr>
            </w:pPr>
          </w:p>
        </w:tc>
      </w:tr>
    </w:tbl>
    <w:p w:rsidR="00E573CB" w:rsidRDefault="00E573CB" w:rsidP="00E573CB">
      <w:pPr>
        <w:pStyle w:val="Nagwek11"/>
        <w:spacing w:before="0" w:after="0"/>
        <w:rPr>
          <w:bCs w:val="0"/>
        </w:rPr>
      </w:pPr>
      <w:r>
        <w:rPr>
          <w:bCs w:val="0"/>
        </w:rPr>
        <w:t xml:space="preserve">2.3 Wymagania chemiczne </w:t>
      </w:r>
    </w:p>
    <w:p w:rsidR="00E573CB" w:rsidRPr="00610233" w:rsidRDefault="00E573CB" w:rsidP="00E573CB">
      <w:pPr>
        <w:pStyle w:val="Nagwek11"/>
        <w:spacing w:before="0" w:after="0"/>
        <w:rPr>
          <w:bCs w:val="0"/>
        </w:rPr>
      </w:pPr>
      <w:r w:rsidRPr="00295CBB">
        <w:rPr>
          <w:b w:val="0"/>
          <w:bCs w:val="0"/>
        </w:rPr>
        <w:t xml:space="preserve">Zawartość zanieczyszczeń </w:t>
      </w:r>
      <w:r>
        <w:rPr>
          <w:b w:val="0"/>
          <w:bCs w:val="0"/>
        </w:rPr>
        <w:t xml:space="preserve">w produkcie </w:t>
      </w:r>
      <w:r>
        <w:rPr>
          <w:b w:val="0"/>
          <w:szCs w:val="20"/>
        </w:rPr>
        <w:t>oraz pozostałości pestycydów</w:t>
      </w:r>
      <w:r>
        <w:rPr>
          <w:b w:val="0"/>
          <w:bCs w:val="0"/>
        </w:rPr>
        <w:t xml:space="preserve"> zgodnie z aktualnie obowiązującym prawem.</w:t>
      </w:r>
    </w:p>
    <w:p w:rsidR="00E573CB" w:rsidRPr="00E573CB" w:rsidRDefault="00E573CB" w:rsidP="00E573CB">
      <w:pPr>
        <w:pStyle w:val="E-1"/>
        <w:jc w:val="both"/>
        <w:rPr>
          <w:rFonts w:ascii="Arial" w:hAnsi="Arial" w:cs="Arial"/>
          <w:b/>
        </w:rPr>
      </w:pPr>
      <w:r w:rsidRPr="00E573CB">
        <w:rPr>
          <w:rFonts w:ascii="Arial" w:hAnsi="Arial" w:cs="Arial"/>
          <w:b/>
        </w:rPr>
        <w:t>3.Trwałość</w:t>
      </w:r>
    </w:p>
    <w:p w:rsidR="00E573CB" w:rsidRPr="0034180F" w:rsidRDefault="00E573CB" w:rsidP="00E573CB">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14 dni</w:t>
      </w:r>
      <w:r w:rsidRPr="00283F20">
        <w:rPr>
          <w:rFonts w:ascii="Arial" w:hAnsi="Arial" w:cs="Arial"/>
          <w:sz w:val="20"/>
          <w:szCs w:val="20"/>
        </w:rPr>
        <w:t xml:space="preserve"> od daty </w:t>
      </w:r>
      <w:r>
        <w:rPr>
          <w:rFonts w:ascii="Arial" w:hAnsi="Arial" w:cs="Arial"/>
          <w:sz w:val="20"/>
          <w:szCs w:val="20"/>
        </w:rPr>
        <w:t>dostawy do magazynu odbiorcy</w:t>
      </w:r>
      <w:r w:rsidRPr="00283F20">
        <w:rPr>
          <w:rFonts w:ascii="Arial" w:hAnsi="Arial" w:cs="Arial"/>
          <w:sz w:val="20"/>
          <w:szCs w:val="20"/>
        </w:rPr>
        <w:t>.</w:t>
      </w:r>
    </w:p>
    <w:p w:rsidR="00E573CB" w:rsidRPr="00E573CB" w:rsidRDefault="00E573CB" w:rsidP="00E573CB">
      <w:pPr>
        <w:pStyle w:val="E-1"/>
        <w:jc w:val="both"/>
        <w:rPr>
          <w:rFonts w:ascii="Arial" w:hAnsi="Arial" w:cs="Arial"/>
          <w:b/>
        </w:rPr>
      </w:pPr>
      <w:r w:rsidRPr="00E573CB">
        <w:rPr>
          <w:rFonts w:ascii="Arial" w:hAnsi="Arial" w:cs="Arial"/>
          <w:b/>
        </w:rPr>
        <w:t>4. Metody badań</w:t>
      </w:r>
    </w:p>
    <w:p w:rsidR="00E573CB" w:rsidRPr="00E573CB" w:rsidRDefault="00E573CB" w:rsidP="00E573CB">
      <w:pPr>
        <w:pStyle w:val="E-1"/>
        <w:jc w:val="both"/>
        <w:rPr>
          <w:rFonts w:ascii="Arial" w:hAnsi="Arial" w:cs="Arial"/>
          <w:b/>
        </w:rPr>
      </w:pPr>
      <w:r w:rsidRPr="00E573CB">
        <w:rPr>
          <w:rFonts w:ascii="Arial" w:hAnsi="Arial" w:cs="Arial"/>
          <w:b/>
        </w:rPr>
        <w:t>4.1 Sprawdzenie znakowania i stanu opakowania</w:t>
      </w:r>
    </w:p>
    <w:p w:rsidR="00E573CB" w:rsidRPr="00E573CB" w:rsidRDefault="00E573CB" w:rsidP="00E573CB">
      <w:pPr>
        <w:pStyle w:val="E-1"/>
        <w:jc w:val="both"/>
        <w:rPr>
          <w:rFonts w:ascii="Arial" w:hAnsi="Arial" w:cs="Arial"/>
        </w:rPr>
      </w:pPr>
      <w:r w:rsidRPr="00E573CB">
        <w:rPr>
          <w:rFonts w:ascii="Arial" w:hAnsi="Arial" w:cs="Arial"/>
        </w:rPr>
        <w:t>Wykonać metodą wizualną na zgodność z pkt. 5.1 i 5.2.</w:t>
      </w:r>
    </w:p>
    <w:p w:rsidR="00E573CB" w:rsidRPr="00E573CB" w:rsidRDefault="00E573CB" w:rsidP="00E573CB">
      <w:pPr>
        <w:pStyle w:val="E-1"/>
        <w:jc w:val="both"/>
        <w:rPr>
          <w:rFonts w:ascii="Arial" w:hAnsi="Arial" w:cs="Arial"/>
          <w:b/>
        </w:rPr>
      </w:pPr>
      <w:r w:rsidRPr="00E573CB">
        <w:rPr>
          <w:rFonts w:ascii="Arial" w:hAnsi="Arial" w:cs="Arial"/>
          <w:b/>
        </w:rPr>
        <w:t>4.2 Oznaczanie cech organoleptycznych i fizycznych</w:t>
      </w:r>
    </w:p>
    <w:p w:rsidR="00E573CB" w:rsidRPr="00E573CB" w:rsidRDefault="00E573CB" w:rsidP="00E573CB">
      <w:pPr>
        <w:pStyle w:val="E-1"/>
        <w:jc w:val="both"/>
        <w:rPr>
          <w:rFonts w:ascii="Arial" w:hAnsi="Arial" w:cs="Arial"/>
        </w:rPr>
      </w:pPr>
      <w:r w:rsidRPr="00E573CB">
        <w:rPr>
          <w:rFonts w:ascii="Arial" w:hAnsi="Arial" w:cs="Arial"/>
        </w:rPr>
        <w:t>Według norm podanych w Tablicy 1.</w:t>
      </w:r>
    </w:p>
    <w:p w:rsidR="00E573CB" w:rsidRPr="00E573CB" w:rsidRDefault="00E573CB" w:rsidP="00E573CB">
      <w:pPr>
        <w:pStyle w:val="E-1"/>
        <w:rPr>
          <w:rFonts w:ascii="Arial" w:hAnsi="Arial" w:cs="Arial"/>
        </w:rPr>
      </w:pPr>
      <w:r w:rsidRPr="00E573CB">
        <w:rPr>
          <w:rFonts w:ascii="Arial" w:hAnsi="Arial" w:cs="Arial"/>
          <w:b/>
        </w:rPr>
        <w:t xml:space="preserve">5 Pakowanie, znakowanie, przechowywanie </w:t>
      </w:r>
    </w:p>
    <w:p w:rsidR="00E573CB" w:rsidRPr="00E573CB" w:rsidRDefault="00E573CB" w:rsidP="00E573CB">
      <w:pPr>
        <w:pStyle w:val="E-1"/>
        <w:rPr>
          <w:rFonts w:ascii="Arial" w:hAnsi="Arial" w:cs="Arial"/>
          <w:b/>
        </w:rPr>
      </w:pPr>
      <w:r w:rsidRPr="00E573CB">
        <w:rPr>
          <w:rFonts w:ascii="Arial" w:hAnsi="Arial" w:cs="Arial"/>
          <w:b/>
        </w:rPr>
        <w:t>5.1 Pakowanie</w:t>
      </w:r>
    </w:p>
    <w:p w:rsidR="00E573CB" w:rsidRPr="00D4549D" w:rsidRDefault="00E573CB" w:rsidP="00E573CB">
      <w:pPr>
        <w:pStyle w:val="E-1"/>
        <w:jc w:val="both"/>
        <w:rPr>
          <w:rFonts w:ascii="Arial" w:hAnsi="Arial" w:cs="Arial"/>
          <w:szCs w:val="24"/>
          <w14:shadow w14:blurRad="0" w14:dist="0" w14:dir="0" w14:sx="0" w14:sy="0" w14:kx="0" w14:ky="0" w14:algn="none">
            <w14:srgbClr w14:val="000000"/>
          </w14:shadow>
        </w:rPr>
      </w:pPr>
      <w:r w:rsidRPr="00D4549D">
        <w:rPr>
          <w:rFonts w:ascii="Arial" w:hAnsi="Arial" w:cs="Arial"/>
          <w:szCs w:val="24"/>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E573CB" w:rsidRPr="00D4549D" w:rsidRDefault="00E573CB" w:rsidP="00D4549D">
      <w:pPr>
        <w:pStyle w:val="E-1"/>
        <w:jc w:val="both"/>
        <w:rPr>
          <w:rFonts w:ascii="Arial" w:eastAsiaTheme="minorHAnsi" w:hAnsi="Arial" w:cs="Arial"/>
          <w:lang w:eastAsia="en-US"/>
          <w14:shadow w14:blurRad="0" w14:dist="0" w14:dir="0" w14:sx="0" w14:sy="0" w14:kx="0" w14:ky="0" w14:algn="none">
            <w14:srgbClr w14:val="000000"/>
          </w14:shadow>
        </w:rPr>
      </w:pPr>
      <w:r w:rsidRPr="00D4549D">
        <w:rPr>
          <w:rFonts w:ascii="Arial" w:hAnsi="Arial" w:cs="Arial"/>
          <w:szCs w:val="24"/>
          <w14:shadow w14:blurRad="0" w14:dist="0" w14:dir="0" w14:sx="0" w14:sy="0" w14:kx="0" w14:ky="0" w14:algn="none">
            <w14:srgbClr w14:val="000000"/>
          </w14:shadow>
        </w:rPr>
        <w:t xml:space="preserve">Opakowania </w:t>
      </w:r>
      <w:r w:rsidRPr="00D4549D">
        <w:rPr>
          <w:rFonts w:ascii="Arial" w:eastAsiaTheme="minorHAnsi" w:hAnsi="Arial" w:cs="Arial"/>
          <w:lang w:eastAsia="en-US"/>
          <w14:shadow w14:blurRad="0" w14:dist="0" w14:dir="0" w14:sx="0" w14:sy="0" w14:kx="0" w14:ky="0" w14:algn="none">
            <w14:srgbClr w14:val="000000"/>
          </w14:shadow>
        </w:rPr>
        <w:t>powinny być wykonane z materiałów opakowaniowych przeznaczonych do kontaktu z żywnością.</w:t>
      </w:r>
    </w:p>
    <w:p w:rsidR="00E573CB" w:rsidRDefault="00E573CB" w:rsidP="00E573CB">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E573CB" w:rsidRPr="00E573CB" w:rsidRDefault="00E573CB" w:rsidP="00781799">
      <w:pPr>
        <w:pStyle w:val="E-1"/>
        <w:numPr>
          <w:ilvl w:val="1"/>
          <w:numId w:val="28"/>
        </w:numPr>
        <w:rPr>
          <w:rFonts w:ascii="Arial" w:hAnsi="Arial" w:cs="Arial"/>
        </w:rPr>
      </w:pPr>
      <w:r w:rsidRPr="00E573CB">
        <w:rPr>
          <w:rFonts w:ascii="Arial" w:hAnsi="Arial" w:cs="Arial"/>
          <w:b/>
        </w:rPr>
        <w:t>Znakowanie</w:t>
      </w:r>
    </w:p>
    <w:p w:rsidR="00E573CB" w:rsidRPr="00D4549D" w:rsidRDefault="00E573CB" w:rsidP="00D4549D">
      <w:pPr>
        <w:pStyle w:val="E-1"/>
        <w:jc w:val="both"/>
        <w:rPr>
          <w:rFonts w:ascii="Arial" w:hAnsi="Arial" w:cs="Arial"/>
          <w:szCs w:val="24"/>
          <w14:shadow w14:blurRad="0" w14:dist="0" w14:dir="0" w14:sx="0" w14:sy="0" w14:kx="0" w14:ky="0" w14:algn="none">
            <w14:srgbClr w14:val="000000"/>
          </w14:shadow>
        </w:rPr>
      </w:pPr>
      <w:r w:rsidRPr="00D4549D">
        <w:rPr>
          <w:rFonts w:ascii="Arial" w:hAnsi="Arial" w:cs="Arial"/>
          <w:szCs w:val="24"/>
          <w14:shadow w14:blurRad="0" w14:dist="0" w14:dir="0" w14:sx="0" w14:sy="0" w14:kx="0" w14:ky="0" w14:algn="none">
            <w14:srgbClr w14:val="000000"/>
          </w14:shadow>
        </w:rPr>
        <w:t>Zgodnie z aktualnie obowiązującym prawem.</w:t>
      </w:r>
    </w:p>
    <w:p w:rsidR="00E573CB" w:rsidRPr="00E573CB" w:rsidRDefault="00E573CB" w:rsidP="00E573CB">
      <w:pPr>
        <w:pStyle w:val="E-1"/>
        <w:rPr>
          <w:rFonts w:ascii="Arial" w:hAnsi="Arial" w:cs="Arial"/>
          <w:b/>
        </w:rPr>
      </w:pPr>
      <w:r w:rsidRPr="00E573CB">
        <w:rPr>
          <w:rFonts w:ascii="Arial" w:hAnsi="Arial" w:cs="Arial"/>
          <w:b/>
        </w:rPr>
        <w:t>5.3 Przechowywanie</w:t>
      </w:r>
    </w:p>
    <w:p w:rsidR="00E573CB" w:rsidRPr="00D4549D" w:rsidRDefault="00E573CB" w:rsidP="00D4549D">
      <w:pPr>
        <w:pStyle w:val="E-1"/>
        <w:jc w:val="both"/>
        <w:rPr>
          <w:rFonts w:ascii="Arial" w:hAnsi="Arial" w:cs="Arial"/>
          <w:szCs w:val="24"/>
          <w14:shadow w14:blurRad="0" w14:dist="0" w14:dir="0" w14:sx="0" w14:sy="0" w14:kx="0" w14:ky="0" w14:algn="none">
            <w14:srgbClr w14:val="000000"/>
          </w14:shadow>
        </w:rPr>
      </w:pPr>
      <w:r w:rsidRPr="00D4549D">
        <w:rPr>
          <w:rFonts w:ascii="Arial" w:hAnsi="Arial" w:cs="Arial"/>
          <w:szCs w:val="24"/>
          <w14:shadow w14:blurRad="0" w14:dist="0" w14:dir="0" w14:sx="0" w14:sy="0" w14:kx="0" w14:ky="0" w14:algn="none">
            <w14:srgbClr w14:val="000000"/>
          </w14:shadow>
        </w:rPr>
        <w:t>Przechowywać zgodnie z zaleceniami producenta.</w:t>
      </w:r>
    </w:p>
    <w:p w:rsidR="00E573CB" w:rsidRDefault="00E573CB" w:rsidP="00E573CB">
      <w:pPr>
        <w:spacing w:after="0" w:line="240" w:lineRule="auto"/>
      </w:pPr>
    </w:p>
    <w:p w:rsidR="00E573CB" w:rsidRDefault="00E573CB" w:rsidP="00E573CB">
      <w:pPr>
        <w:spacing w:after="0" w:line="240" w:lineRule="auto"/>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E573CB" w:rsidRPr="00F06FAA" w:rsidRDefault="00E573CB" w:rsidP="00C55A51">
      <w:pPr>
        <w:spacing w:after="0" w:line="240" w:lineRule="auto"/>
        <w:jc w:val="right"/>
        <w:rPr>
          <w:rFonts w:ascii="Arial Narrow" w:eastAsia="Times New Roman" w:hAnsi="Arial Narrow" w:cs="Arial"/>
          <w:szCs w:val="20"/>
        </w:rPr>
      </w:pPr>
      <w:r w:rsidRPr="00503FE9">
        <w:rPr>
          <w:rFonts w:ascii="Arial Narrow" w:eastAsia="Times New Roman" w:hAnsi="Arial Narrow" w:cs="Arial"/>
          <w:szCs w:val="20"/>
        </w:rPr>
        <w:lastRenderedPageBreak/>
        <w:t xml:space="preserve">ZAŁĄCZNIK </w:t>
      </w:r>
      <w:r w:rsidRPr="00F06FAA">
        <w:rPr>
          <w:rFonts w:ascii="Arial Narrow" w:eastAsia="Times New Roman" w:hAnsi="Arial Narrow" w:cs="Arial"/>
          <w:szCs w:val="20"/>
        </w:rPr>
        <w:t>3</w:t>
      </w:r>
      <w:r w:rsidR="00F06FAA" w:rsidRPr="00F06FAA">
        <w:rPr>
          <w:rFonts w:ascii="Arial Narrow" w:eastAsia="Times New Roman" w:hAnsi="Arial Narrow" w:cs="Arial"/>
          <w:szCs w:val="20"/>
        </w:rPr>
        <w:t>2</w:t>
      </w:r>
    </w:p>
    <w:p w:rsidR="00E573CB" w:rsidRPr="00F06FAA" w:rsidRDefault="00E573CB" w:rsidP="00C55A51">
      <w:pPr>
        <w:spacing w:after="0" w:line="240" w:lineRule="auto"/>
        <w:jc w:val="right"/>
        <w:rPr>
          <w:rFonts w:ascii="Arial Narrow" w:eastAsia="Times New Roman" w:hAnsi="Arial Narrow" w:cs="Arial"/>
          <w:szCs w:val="20"/>
        </w:rPr>
      </w:pPr>
    </w:p>
    <w:p w:rsidR="00E573CB" w:rsidRPr="00D4549D" w:rsidRDefault="00E573CB" w:rsidP="00C55A51">
      <w:pPr>
        <w:spacing w:after="0" w:line="240" w:lineRule="auto"/>
        <w:jc w:val="center"/>
        <w:rPr>
          <w:rFonts w:ascii="Arial" w:hAnsi="Arial" w:cs="Arial"/>
          <w:b/>
          <w:sz w:val="28"/>
          <w:szCs w:val="40"/>
        </w:rPr>
      </w:pPr>
      <w:r w:rsidRPr="00D4549D">
        <w:rPr>
          <w:rFonts w:ascii="Arial" w:hAnsi="Arial" w:cs="Arial"/>
          <w:b/>
          <w:sz w:val="28"/>
          <w:szCs w:val="40"/>
        </w:rPr>
        <w:t>INSPEKTORAT WSPARCIA SIŁ ZBROJNYCH</w:t>
      </w:r>
    </w:p>
    <w:p w:rsidR="00E573CB" w:rsidRPr="00D4549D" w:rsidRDefault="00E573CB" w:rsidP="00AA365D">
      <w:pPr>
        <w:spacing w:after="0" w:line="240" w:lineRule="auto"/>
        <w:jc w:val="center"/>
        <w:rPr>
          <w:rFonts w:ascii="Arial" w:hAnsi="Arial" w:cs="Arial"/>
          <w:b/>
          <w:sz w:val="28"/>
          <w:szCs w:val="40"/>
        </w:rPr>
      </w:pPr>
      <w:r w:rsidRPr="00D4549D">
        <w:rPr>
          <w:rFonts w:ascii="Arial" w:hAnsi="Arial" w:cs="Arial"/>
          <w:b/>
          <w:sz w:val="28"/>
          <w:szCs w:val="40"/>
        </w:rPr>
        <w:t>SZEFOSTWO SŁUŻBY ŻYWNOŚCIOWEJ</w:t>
      </w:r>
    </w:p>
    <w:p w:rsidR="00E573CB" w:rsidRPr="00D4549D" w:rsidRDefault="00E573CB" w:rsidP="00AA365D">
      <w:pPr>
        <w:spacing w:after="0" w:line="240" w:lineRule="auto"/>
        <w:jc w:val="center"/>
        <w:rPr>
          <w:rFonts w:ascii="Arial" w:hAnsi="Arial" w:cs="Arial"/>
          <w:b/>
          <w:sz w:val="28"/>
          <w:szCs w:val="40"/>
        </w:rPr>
      </w:pPr>
      <w:r w:rsidRPr="00D4549D">
        <w:rPr>
          <w:rFonts w:ascii="Arial" w:hAnsi="Arial" w:cs="Arial"/>
          <w:b/>
          <w:caps/>
          <w:sz w:val="28"/>
          <w:szCs w:val="40"/>
        </w:rPr>
        <w:t>minimalne wymagania jakościowe</w:t>
      </w:r>
    </w:p>
    <w:p w:rsidR="00A2108B" w:rsidRPr="00D4549D" w:rsidRDefault="00A2108B" w:rsidP="00AA365D">
      <w:pPr>
        <w:spacing w:after="0" w:line="240" w:lineRule="auto"/>
        <w:jc w:val="center"/>
        <w:rPr>
          <w:rFonts w:ascii="Arial" w:hAnsi="Arial" w:cs="Arial"/>
          <w:b/>
          <w:sz w:val="20"/>
          <w:szCs w:val="40"/>
        </w:rPr>
      </w:pPr>
    </w:p>
    <w:p w:rsidR="00A2108B" w:rsidRPr="00D4549D" w:rsidRDefault="00A2108B" w:rsidP="00AA365D">
      <w:pPr>
        <w:spacing w:after="0" w:line="240" w:lineRule="auto"/>
        <w:jc w:val="center"/>
        <w:rPr>
          <w:rFonts w:ascii="Arial" w:hAnsi="Arial" w:cs="Arial"/>
          <w:b/>
          <w:caps/>
          <w:sz w:val="28"/>
          <w:szCs w:val="40"/>
        </w:rPr>
      </w:pPr>
      <w:r w:rsidRPr="00D4549D">
        <w:rPr>
          <w:rFonts w:ascii="Arial" w:hAnsi="Arial" w:cs="Arial"/>
          <w:b/>
          <w:caps/>
          <w:sz w:val="28"/>
          <w:szCs w:val="40"/>
        </w:rPr>
        <w:t>morele</w:t>
      </w:r>
    </w:p>
    <w:p w:rsidR="00A2108B" w:rsidRPr="00A2108B" w:rsidRDefault="00A2108B" w:rsidP="00AA365D">
      <w:pPr>
        <w:pStyle w:val="E-1"/>
        <w:rPr>
          <w:rFonts w:ascii="Arial" w:hAnsi="Arial" w:cs="Arial"/>
          <w:sz w:val="22"/>
          <w:szCs w:val="22"/>
        </w:rPr>
      </w:pPr>
    </w:p>
    <w:p w:rsidR="00A2108B" w:rsidRPr="00A2108B" w:rsidRDefault="00A2108B" w:rsidP="00781799">
      <w:pPr>
        <w:pStyle w:val="E-1"/>
        <w:numPr>
          <w:ilvl w:val="0"/>
          <w:numId w:val="74"/>
        </w:numPr>
        <w:ind w:left="284" w:hanging="284"/>
        <w:rPr>
          <w:rFonts w:ascii="Arial" w:hAnsi="Arial" w:cs="Arial"/>
          <w:b/>
        </w:rPr>
      </w:pPr>
      <w:r w:rsidRPr="00A2108B">
        <w:rPr>
          <w:rFonts w:ascii="Arial" w:hAnsi="Arial" w:cs="Arial"/>
          <w:b/>
        </w:rPr>
        <w:t>Wstęp</w:t>
      </w:r>
    </w:p>
    <w:p w:rsidR="00A2108B" w:rsidRPr="00A2108B" w:rsidRDefault="00AA365D" w:rsidP="00AA365D">
      <w:pPr>
        <w:pStyle w:val="E-1"/>
        <w:rPr>
          <w:rFonts w:ascii="Arial" w:hAnsi="Arial" w:cs="Arial"/>
        </w:rPr>
      </w:pPr>
      <w:r>
        <w:rPr>
          <w:rFonts w:ascii="Arial" w:hAnsi="Arial" w:cs="Arial"/>
          <w:b/>
        </w:rPr>
        <w:t xml:space="preserve">1.1 </w:t>
      </w:r>
      <w:r w:rsidR="00A2108B" w:rsidRPr="00A2108B">
        <w:rPr>
          <w:rFonts w:ascii="Arial" w:hAnsi="Arial" w:cs="Arial"/>
          <w:b/>
        </w:rPr>
        <w:t xml:space="preserve">Zakres </w:t>
      </w:r>
    </w:p>
    <w:p w:rsidR="00A2108B" w:rsidRPr="00FF4C3F" w:rsidRDefault="00A2108B" w:rsidP="00AA365D">
      <w:pPr>
        <w:pStyle w:val="E-1"/>
        <w:jc w:val="both"/>
        <w:rPr>
          <w:rFonts w:ascii="Arial" w:hAnsi="Arial" w:cs="Arial"/>
          <w:szCs w:val="24"/>
          <w14:shadow w14:blurRad="0" w14:dist="0" w14:dir="0" w14:sx="0" w14:sy="0" w14:kx="0" w14:ky="0" w14:algn="none">
            <w14:srgbClr w14:val="000000"/>
          </w14:shadow>
        </w:rPr>
      </w:pPr>
      <w:r w:rsidRPr="00FF4C3F">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moreli.</w:t>
      </w:r>
    </w:p>
    <w:p w:rsidR="00A2108B" w:rsidRPr="00FF4C3F" w:rsidRDefault="00A2108B" w:rsidP="00AA365D">
      <w:pPr>
        <w:pStyle w:val="E-1"/>
        <w:jc w:val="both"/>
        <w:rPr>
          <w:rFonts w:ascii="Arial" w:hAnsi="Arial" w:cs="Arial"/>
          <w:szCs w:val="24"/>
          <w14:shadow w14:blurRad="0" w14:dist="0" w14:dir="0" w14:sx="0" w14:sy="0" w14:kx="0" w14:ky="0" w14:algn="none">
            <w14:srgbClr w14:val="000000"/>
          </w14:shadow>
        </w:rPr>
      </w:pPr>
      <w:r w:rsidRPr="00FF4C3F">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moreli przeznaczonych dla odbiorcy.</w:t>
      </w:r>
    </w:p>
    <w:p w:rsidR="00A2108B" w:rsidRPr="00A2108B" w:rsidRDefault="00A2108B" w:rsidP="00781799">
      <w:pPr>
        <w:pStyle w:val="E-1"/>
        <w:numPr>
          <w:ilvl w:val="1"/>
          <w:numId w:val="74"/>
        </w:numPr>
        <w:ind w:left="392" w:hanging="392"/>
        <w:rPr>
          <w:rFonts w:ascii="Arial" w:hAnsi="Arial" w:cs="Arial"/>
          <w:b/>
          <w:bCs/>
        </w:rPr>
      </w:pPr>
      <w:r w:rsidRPr="00A2108B">
        <w:rPr>
          <w:rFonts w:ascii="Arial" w:hAnsi="Arial" w:cs="Arial"/>
          <w:b/>
          <w:bCs/>
        </w:rPr>
        <w:t>Dokumenty powołane</w:t>
      </w:r>
    </w:p>
    <w:p w:rsidR="00A2108B" w:rsidRPr="00FF4C3F" w:rsidRDefault="00A2108B" w:rsidP="00AA365D">
      <w:pPr>
        <w:pStyle w:val="E-1"/>
        <w:jc w:val="both"/>
        <w:rPr>
          <w:rFonts w:ascii="Arial" w:hAnsi="Arial" w:cs="Arial"/>
          <w:szCs w:val="24"/>
          <w14:shadow w14:blurRad="0" w14:dist="0" w14:dir="0" w14:sx="0" w14:sy="0" w14:kx="0" w14:ky="0" w14:algn="none">
            <w14:srgbClr w14:val="000000"/>
          </w14:shadow>
        </w:rPr>
      </w:pPr>
      <w:r w:rsidRPr="00FF4C3F">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A2108B" w:rsidRPr="005D6861" w:rsidRDefault="00A2108B" w:rsidP="00781799">
      <w:pPr>
        <w:numPr>
          <w:ilvl w:val="0"/>
          <w:numId w:val="3"/>
        </w:numPr>
        <w:spacing w:after="0" w:line="240" w:lineRule="auto"/>
        <w:jc w:val="both"/>
        <w:rPr>
          <w:rFonts w:ascii="Arial" w:hAnsi="Arial" w:cs="Arial"/>
          <w:bCs/>
          <w:sz w:val="20"/>
          <w:szCs w:val="20"/>
        </w:rPr>
      </w:pPr>
      <w:r w:rsidRPr="00967C13">
        <w:rPr>
          <w:rFonts w:ascii="Arial" w:hAnsi="Arial" w:cs="Arial"/>
          <w:sz w:val="20"/>
          <w:szCs w:val="20"/>
        </w:rPr>
        <w:t>PN-R-75021Owoce świeże - Badanie jakości</w:t>
      </w:r>
    </w:p>
    <w:p w:rsidR="00A2108B" w:rsidRPr="00A2108B" w:rsidRDefault="00A2108B" w:rsidP="00AA365D">
      <w:pPr>
        <w:pStyle w:val="Edward"/>
        <w:jc w:val="both"/>
        <w:rPr>
          <w:rFonts w:ascii="Arial" w:hAnsi="Arial" w:cs="Arial"/>
          <w:b/>
          <w:bCs/>
        </w:rPr>
      </w:pPr>
      <w:r w:rsidRPr="00A2108B">
        <w:rPr>
          <w:rFonts w:ascii="Arial" w:hAnsi="Arial" w:cs="Arial"/>
          <w:b/>
          <w:bCs/>
        </w:rPr>
        <w:t>2 Wymagania</w:t>
      </w:r>
    </w:p>
    <w:p w:rsidR="00A2108B" w:rsidRDefault="00A2108B" w:rsidP="00AA365D">
      <w:pPr>
        <w:pStyle w:val="Nagwek11"/>
        <w:spacing w:before="0" w:after="0"/>
        <w:rPr>
          <w:bCs w:val="0"/>
        </w:rPr>
      </w:pPr>
      <w:r>
        <w:rPr>
          <w:bCs w:val="0"/>
        </w:rPr>
        <w:t>2.1 Wymagania ogólne</w:t>
      </w:r>
    </w:p>
    <w:p w:rsidR="00A2108B" w:rsidRDefault="00A2108B" w:rsidP="00AA365D">
      <w:pPr>
        <w:pStyle w:val="Nagwek11"/>
        <w:spacing w:before="0" w:after="0"/>
        <w:rPr>
          <w:b w:val="0"/>
          <w:bCs w:val="0"/>
        </w:rPr>
      </w:pPr>
      <w:r>
        <w:rPr>
          <w:b w:val="0"/>
          <w:bCs w:val="0"/>
        </w:rPr>
        <w:t>Produkt powinien spełniać wymagania aktualnie obowiązującego prawa żywnościowego.</w:t>
      </w:r>
    </w:p>
    <w:p w:rsidR="00A2108B" w:rsidRPr="00133CB7" w:rsidRDefault="00A2108B" w:rsidP="00AA365D">
      <w:pPr>
        <w:pStyle w:val="Nagwek11"/>
        <w:spacing w:before="0" w:after="0"/>
        <w:rPr>
          <w:bCs w:val="0"/>
        </w:rPr>
      </w:pPr>
      <w:r>
        <w:rPr>
          <w:bCs w:val="0"/>
        </w:rPr>
        <w:t>2.2 Wymagania organoleptyczne, fizyczne</w:t>
      </w:r>
    </w:p>
    <w:p w:rsidR="00A2108B" w:rsidRPr="00A73CE7" w:rsidRDefault="00A2108B" w:rsidP="00AA365D">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A2108B" w:rsidRPr="002C3EC8" w:rsidRDefault="00A2108B" w:rsidP="00AA365D">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286"/>
        <w:gridCol w:w="4820"/>
        <w:gridCol w:w="1417"/>
      </w:tblGrid>
      <w:tr w:rsidR="00A2108B" w:rsidRPr="00F06FAA" w:rsidTr="00FF4C3F">
        <w:trPr>
          <w:trHeight w:val="450"/>
          <w:jc w:val="center"/>
        </w:trPr>
        <w:tc>
          <w:tcPr>
            <w:tcW w:w="0" w:type="auto"/>
            <w:vAlign w:val="center"/>
          </w:tcPr>
          <w:p w:rsidR="00A2108B" w:rsidRPr="00F06FAA" w:rsidRDefault="00A2108B" w:rsidP="00AA365D">
            <w:pPr>
              <w:widowControl w:val="0"/>
              <w:autoSpaceDE w:val="0"/>
              <w:autoSpaceDN w:val="0"/>
              <w:adjustRightInd w:val="0"/>
              <w:spacing w:after="0" w:line="240" w:lineRule="auto"/>
              <w:jc w:val="center"/>
              <w:rPr>
                <w:rFonts w:ascii="Arial" w:hAnsi="Arial" w:cs="Arial"/>
                <w:b/>
                <w:bCs/>
                <w:sz w:val="18"/>
                <w:szCs w:val="18"/>
              </w:rPr>
            </w:pPr>
            <w:r w:rsidRPr="00F06FAA">
              <w:rPr>
                <w:rFonts w:ascii="Arial" w:hAnsi="Arial" w:cs="Arial"/>
                <w:b/>
                <w:bCs/>
                <w:sz w:val="18"/>
                <w:szCs w:val="18"/>
              </w:rPr>
              <w:t>Lp.</w:t>
            </w:r>
          </w:p>
        </w:tc>
        <w:tc>
          <w:tcPr>
            <w:tcW w:w="1286" w:type="dxa"/>
            <w:vAlign w:val="center"/>
          </w:tcPr>
          <w:p w:rsidR="00A2108B" w:rsidRPr="00F06FAA" w:rsidRDefault="00A2108B" w:rsidP="00AA365D">
            <w:pPr>
              <w:widowControl w:val="0"/>
              <w:autoSpaceDE w:val="0"/>
              <w:autoSpaceDN w:val="0"/>
              <w:adjustRightInd w:val="0"/>
              <w:spacing w:after="0" w:line="240" w:lineRule="auto"/>
              <w:jc w:val="center"/>
              <w:rPr>
                <w:rFonts w:ascii="Arial" w:hAnsi="Arial" w:cs="Arial"/>
                <w:b/>
                <w:bCs/>
                <w:sz w:val="18"/>
                <w:szCs w:val="18"/>
              </w:rPr>
            </w:pPr>
            <w:r w:rsidRPr="00F06FAA">
              <w:rPr>
                <w:rFonts w:ascii="Arial" w:hAnsi="Arial" w:cs="Arial"/>
                <w:b/>
                <w:bCs/>
                <w:sz w:val="18"/>
                <w:szCs w:val="18"/>
              </w:rPr>
              <w:t>Cechy</w:t>
            </w:r>
          </w:p>
        </w:tc>
        <w:tc>
          <w:tcPr>
            <w:tcW w:w="4820" w:type="dxa"/>
            <w:vAlign w:val="center"/>
          </w:tcPr>
          <w:p w:rsidR="00A2108B" w:rsidRPr="00F06FAA" w:rsidRDefault="00A2108B" w:rsidP="00AA365D">
            <w:pPr>
              <w:pStyle w:val="Nagwek8"/>
              <w:widowControl w:val="0"/>
              <w:autoSpaceDE w:val="0"/>
              <w:autoSpaceDN w:val="0"/>
              <w:adjustRightInd w:val="0"/>
              <w:spacing w:before="0" w:after="0"/>
              <w:jc w:val="center"/>
              <w:rPr>
                <w:rFonts w:ascii="Arial" w:hAnsi="Arial" w:cs="Arial"/>
                <w:b/>
                <w:i w:val="0"/>
                <w:sz w:val="18"/>
                <w:szCs w:val="18"/>
              </w:rPr>
            </w:pPr>
            <w:r w:rsidRPr="00F06FAA">
              <w:rPr>
                <w:rFonts w:ascii="Arial" w:hAnsi="Arial" w:cs="Arial"/>
                <w:b/>
                <w:i w:val="0"/>
                <w:sz w:val="18"/>
                <w:szCs w:val="18"/>
              </w:rPr>
              <w:t>Wymagania</w:t>
            </w:r>
          </w:p>
        </w:tc>
        <w:tc>
          <w:tcPr>
            <w:tcW w:w="1417" w:type="dxa"/>
            <w:vAlign w:val="center"/>
          </w:tcPr>
          <w:p w:rsidR="00FF4C3F" w:rsidRDefault="00FF4C3F" w:rsidP="00AA365D">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A2108B" w:rsidRPr="00F06FAA" w:rsidRDefault="00A2108B" w:rsidP="00AA365D">
            <w:pPr>
              <w:widowControl w:val="0"/>
              <w:autoSpaceDE w:val="0"/>
              <w:autoSpaceDN w:val="0"/>
              <w:adjustRightInd w:val="0"/>
              <w:spacing w:after="0" w:line="240" w:lineRule="auto"/>
              <w:jc w:val="center"/>
              <w:rPr>
                <w:rFonts w:ascii="Arial" w:hAnsi="Arial" w:cs="Arial"/>
                <w:b/>
                <w:bCs/>
                <w:sz w:val="18"/>
                <w:szCs w:val="18"/>
              </w:rPr>
            </w:pPr>
            <w:r w:rsidRPr="00F06FAA">
              <w:rPr>
                <w:rFonts w:ascii="Arial" w:hAnsi="Arial" w:cs="Arial"/>
                <w:b/>
                <w:bCs/>
                <w:sz w:val="18"/>
                <w:szCs w:val="18"/>
              </w:rPr>
              <w:t>według</w:t>
            </w:r>
          </w:p>
        </w:tc>
      </w:tr>
      <w:tr w:rsidR="00A2108B" w:rsidRPr="00F06FAA" w:rsidTr="00FF4C3F">
        <w:trPr>
          <w:cantSplit/>
          <w:trHeight w:val="341"/>
          <w:jc w:val="center"/>
        </w:trPr>
        <w:tc>
          <w:tcPr>
            <w:tcW w:w="0" w:type="auto"/>
          </w:tcPr>
          <w:p w:rsidR="00A2108B" w:rsidRPr="00F06FAA" w:rsidRDefault="00A2108B" w:rsidP="00AA365D">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1</w:t>
            </w:r>
          </w:p>
        </w:tc>
        <w:tc>
          <w:tcPr>
            <w:tcW w:w="1286" w:type="dxa"/>
          </w:tcPr>
          <w:p w:rsidR="00A2108B" w:rsidRPr="00F06FAA" w:rsidRDefault="00A2108B"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 xml:space="preserve">Wygląd </w:t>
            </w:r>
          </w:p>
        </w:tc>
        <w:tc>
          <w:tcPr>
            <w:tcW w:w="4820" w:type="dxa"/>
            <w:tcBorders>
              <w:bottom w:val="single" w:sz="6" w:space="0" w:color="auto"/>
            </w:tcBorders>
          </w:tcPr>
          <w:p w:rsidR="00A2108B" w:rsidRPr="00F06FAA" w:rsidRDefault="00A2108B" w:rsidP="00AA365D">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 xml:space="preserve">Całe, zdrowe (bez oznak gnicia i pleśni), czyste, odpowiednio dojrzałe ale nie przejrzałe, praktycznie wolne od szkodników, wolne od uszkodzeń  miąższu wyrządzonych przez szkodniki, pozbawione nieprawidłowej wilgoci zewnętrznej; </w:t>
            </w:r>
          </w:p>
          <w:p w:rsidR="00A2108B" w:rsidRPr="00F06FAA" w:rsidRDefault="00A2108B" w:rsidP="00AA365D">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dopuszczalne są następujące wady pod warunkiem że nie wpływają one ujemnie na ogólny wygląd produktu, jego jakość, zachowanie jakości, prezentację w opakowaniu:</w:t>
            </w:r>
          </w:p>
          <w:p w:rsidR="00A2108B" w:rsidRPr="00F06FAA" w:rsidRDefault="00A2108B"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 nieznaczne wady kształtu, zabarwienia,</w:t>
            </w:r>
          </w:p>
          <w:p w:rsidR="00A2108B" w:rsidRPr="00F06FAA" w:rsidRDefault="00A2108B"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 nieznaczne zadrapania, zaczerwienienia</w:t>
            </w:r>
          </w:p>
          <w:p w:rsidR="00A2108B" w:rsidRPr="00F06FAA" w:rsidRDefault="00A2108B"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 nieznaczne wady skórki w granicy 1cm długości dla wad o kształcie podłużnym, oraz 0,5cm</w:t>
            </w:r>
            <w:r w:rsidRPr="00F06FAA">
              <w:rPr>
                <w:rFonts w:ascii="Arial" w:hAnsi="Arial" w:cs="Arial"/>
                <w:sz w:val="18"/>
                <w:szCs w:val="18"/>
                <w:vertAlign w:val="superscript"/>
              </w:rPr>
              <w:t>2</w:t>
            </w:r>
            <w:r w:rsidRPr="00F06FAA">
              <w:rPr>
                <w:rFonts w:ascii="Arial" w:hAnsi="Arial" w:cs="Arial"/>
                <w:sz w:val="18"/>
                <w:szCs w:val="18"/>
              </w:rPr>
              <w:t xml:space="preserve"> całkowitej powierzchni dla innych wad</w:t>
            </w:r>
          </w:p>
        </w:tc>
        <w:tc>
          <w:tcPr>
            <w:tcW w:w="1417" w:type="dxa"/>
            <w:vMerge w:val="restart"/>
            <w:shd w:val="clear" w:color="auto" w:fill="auto"/>
            <w:vAlign w:val="center"/>
          </w:tcPr>
          <w:p w:rsidR="00A2108B" w:rsidRPr="00F06FAA" w:rsidRDefault="00A2108B" w:rsidP="00AA365D">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bCs/>
                <w:sz w:val="18"/>
                <w:szCs w:val="18"/>
              </w:rPr>
              <w:t>PN-R-75021</w:t>
            </w:r>
          </w:p>
        </w:tc>
      </w:tr>
      <w:tr w:rsidR="00A2108B" w:rsidRPr="00F06FAA" w:rsidTr="00FF4C3F">
        <w:trPr>
          <w:cantSplit/>
          <w:trHeight w:val="190"/>
          <w:jc w:val="center"/>
        </w:trPr>
        <w:tc>
          <w:tcPr>
            <w:tcW w:w="0" w:type="auto"/>
          </w:tcPr>
          <w:p w:rsidR="00A2108B" w:rsidRPr="00F06FAA" w:rsidRDefault="00A2108B" w:rsidP="00AA365D">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2</w:t>
            </w:r>
          </w:p>
        </w:tc>
        <w:tc>
          <w:tcPr>
            <w:tcW w:w="1286" w:type="dxa"/>
          </w:tcPr>
          <w:p w:rsidR="00A2108B" w:rsidRPr="00F06FAA" w:rsidRDefault="00A2108B"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Zabarwienie</w:t>
            </w:r>
          </w:p>
        </w:tc>
        <w:tc>
          <w:tcPr>
            <w:tcW w:w="4820" w:type="dxa"/>
            <w:tcBorders>
              <w:bottom w:val="single" w:sz="6" w:space="0" w:color="auto"/>
            </w:tcBorders>
          </w:tcPr>
          <w:p w:rsidR="00A2108B" w:rsidRPr="00F06FAA" w:rsidRDefault="00A2108B" w:rsidP="00AA365D">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Typowe dla danej odmiany</w:t>
            </w:r>
          </w:p>
        </w:tc>
        <w:tc>
          <w:tcPr>
            <w:tcW w:w="1417" w:type="dxa"/>
            <w:vMerge/>
            <w:shd w:val="clear" w:color="auto" w:fill="auto"/>
            <w:vAlign w:val="center"/>
          </w:tcPr>
          <w:p w:rsidR="00A2108B" w:rsidRPr="00F06FAA" w:rsidRDefault="00A2108B" w:rsidP="00AA365D">
            <w:pPr>
              <w:widowControl w:val="0"/>
              <w:autoSpaceDE w:val="0"/>
              <w:autoSpaceDN w:val="0"/>
              <w:adjustRightInd w:val="0"/>
              <w:spacing w:after="0" w:line="240" w:lineRule="auto"/>
              <w:jc w:val="both"/>
              <w:rPr>
                <w:rFonts w:ascii="Arial" w:hAnsi="Arial" w:cs="Arial"/>
                <w:sz w:val="18"/>
                <w:szCs w:val="18"/>
              </w:rPr>
            </w:pPr>
          </w:p>
        </w:tc>
      </w:tr>
      <w:tr w:rsidR="00A2108B" w:rsidRPr="00F06FAA" w:rsidTr="00FF4C3F">
        <w:trPr>
          <w:cantSplit/>
          <w:trHeight w:val="90"/>
          <w:jc w:val="center"/>
        </w:trPr>
        <w:tc>
          <w:tcPr>
            <w:tcW w:w="0" w:type="auto"/>
          </w:tcPr>
          <w:p w:rsidR="00A2108B" w:rsidRPr="00F06FAA" w:rsidRDefault="00A2108B" w:rsidP="00AA365D">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3</w:t>
            </w:r>
          </w:p>
        </w:tc>
        <w:tc>
          <w:tcPr>
            <w:tcW w:w="1286" w:type="dxa"/>
          </w:tcPr>
          <w:p w:rsidR="00A2108B" w:rsidRPr="00F06FAA" w:rsidRDefault="00A2108B"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Smak i zapach</w:t>
            </w:r>
          </w:p>
        </w:tc>
        <w:tc>
          <w:tcPr>
            <w:tcW w:w="4820" w:type="dxa"/>
            <w:tcBorders>
              <w:top w:val="single" w:sz="6" w:space="0" w:color="auto"/>
              <w:bottom w:val="single" w:sz="6" w:space="0" w:color="auto"/>
            </w:tcBorders>
          </w:tcPr>
          <w:p w:rsidR="00A2108B" w:rsidRPr="00F06FAA" w:rsidRDefault="00A2108B"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Niedopuszczalny obcy</w:t>
            </w:r>
          </w:p>
        </w:tc>
        <w:tc>
          <w:tcPr>
            <w:tcW w:w="1417" w:type="dxa"/>
            <w:vMerge/>
            <w:shd w:val="clear" w:color="auto" w:fill="auto"/>
            <w:vAlign w:val="center"/>
          </w:tcPr>
          <w:p w:rsidR="00A2108B" w:rsidRPr="00F06FAA" w:rsidRDefault="00A2108B" w:rsidP="00AA365D">
            <w:pPr>
              <w:spacing w:after="0" w:line="240" w:lineRule="auto"/>
              <w:rPr>
                <w:rFonts w:ascii="Arial" w:hAnsi="Arial" w:cs="Arial"/>
                <w:sz w:val="18"/>
                <w:szCs w:val="18"/>
              </w:rPr>
            </w:pPr>
          </w:p>
        </w:tc>
      </w:tr>
      <w:tr w:rsidR="00A2108B" w:rsidRPr="00F06FAA" w:rsidTr="00FF4C3F">
        <w:trPr>
          <w:cantSplit/>
          <w:trHeight w:val="341"/>
          <w:jc w:val="center"/>
        </w:trPr>
        <w:tc>
          <w:tcPr>
            <w:tcW w:w="0" w:type="auto"/>
          </w:tcPr>
          <w:p w:rsidR="00A2108B" w:rsidRPr="00F06FAA" w:rsidRDefault="00A2108B" w:rsidP="00AA365D">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4</w:t>
            </w:r>
          </w:p>
        </w:tc>
        <w:tc>
          <w:tcPr>
            <w:tcW w:w="1286" w:type="dxa"/>
          </w:tcPr>
          <w:p w:rsidR="00A2108B" w:rsidRPr="00F06FAA" w:rsidRDefault="00A2108B"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Jednolitość</w:t>
            </w:r>
          </w:p>
        </w:tc>
        <w:tc>
          <w:tcPr>
            <w:tcW w:w="4820" w:type="dxa"/>
            <w:tcBorders>
              <w:bottom w:val="single" w:sz="6" w:space="0" w:color="auto"/>
            </w:tcBorders>
          </w:tcPr>
          <w:p w:rsidR="00A2108B" w:rsidRPr="00F06FAA" w:rsidRDefault="00A2108B" w:rsidP="00AA365D">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 xml:space="preserve">Jednolite w opakowaniu pod względem pochodzenia, odmiany lub rodzaju handlowego, jakości, wielkości oraz w miarę możliwości tego samego stopnia dojrzałości i rozwoju </w:t>
            </w:r>
          </w:p>
        </w:tc>
        <w:tc>
          <w:tcPr>
            <w:tcW w:w="1417" w:type="dxa"/>
            <w:vMerge/>
            <w:shd w:val="clear" w:color="auto" w:fill="auto"/>
            <w:vAlign w:val="center"/>
          </w:tcPr>
          <w:p w:rsidR="00A2108B" w:rsidRPr="00F06FAA" w:rsidRDefault="00A2108B" w:rsidP="00AA365D">
            <w:pPr>
              <w:widowControl w:val="0"/>
              <w:autoSpaceDE w:val="0"/>
              <w:autoSpaceDN w:val="0"/>
              <w:adjustRightInd w:val="0"/>
              <w:spacing w:after="0" w:line="240" w:lineRule="auto"/>
              <w:jc w:val="both"/>
              <w:rPr>
                <w:rFonts w:ascii="Arial" w:hAnsi="Arial" w:cs="Arial"/>
                <w:sz w:val="18"/>
                <w:szCs w:val="18"/>
              </w:rPr>
            </w:pPr>
          </w:p>
        </w:tc>
      </w:tr>
      <w:tr w:rsidR="00A2108B" w:rsidRPr="00F06FAA" w:rsidTr="00FF4C3F">
        <w:trPr>
          <w:cantSplit/>
          <w:trHeight w:val="90"/>
          <w:jc w:val="center"/>
        </w:trPr>
        <w:tc>
          <w:tcPr>
            <w:tcW w:w="0" w:type="auto"/>
          </w:tcPr>
          <w:p w:rsidR="00A2108B" w:rsidRPr="00F06FAA" w:rsidRDefault="00A2108B" w:rsidP="00AA365D">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5</w:t>
            </w:r>
          </w:p>
        </w:tc>
        <w:tc>
          <w:tcPr>
            <w:tcW w:w="1286" w:type="dxa"/>
          </w:tcPr>
          <w:p w:rsidR="00A2108B" w:rsidRPr="00F06FAA" w:rsidRDefault="00A2108B"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Średnica owoców, mm, nie mniejsza niż</w:t>
            </w:r>
          </w:p>
        </w:tc>
        <w:tc>
          <w:tcPr>
            <w:tcW w:w="4820" w:type="dxa"/>
            <w:tcBorders>
              <w:top w:val="single" w:sz="6" w:space="0" w:color="auto"/>
              <w:bottom w:val="single" w:sz="6" w:space="0" w:color="auto"/>
            </w:tcBorders>
          </w:tcPr>
          <w:p w:rsidR="00A2108B" w:rsidRPr="00F06FAA" w:rsidRDefault="00A2108B" w:rsidP="00AA365D">
            <w:pPr>
              <w:widowControl w:val="0"/>
              <w:autoSpaceDE w:val="0"/>
              <w:autoSpaceDN w:val="0"/>
              <w:adjustRightInd w:val="0"/>
              <w:spacing w:after="0" w:line="240" w:lineRule="auto"/>
              <w:rPr>
                <w:rFonts w:ascii="Arial" w:hAnsi="Arial" w:cs="Arial"/>
                <w:sz w:val="18"/>
                <w:szCs w:val="18"/>
              </w:rPr>
            </w:pPr>
          </w:p>
          <w:p w:rsidR="00A2108B" w:rsidRPr="00F06FAA" w:rsidRDefault="00A2108B" w:rsidP="00AA365D">
            <w:pPr>
              <w:spacing w:after="0" w:line="240" w:lineRule="auto"/>
              <w:jc w:val="center"/>
              <w:rPr>
                <w:rFonts w:ascii="Arial" w:hAnsi="Arial" w:cs="Arial"/>
                <w:sz w:val="18"/>
                <w:szCs w:val="18"/>
              </w:rPr>
            </w:pPr>
            <w:r w:rsidRPr="00F06FAA">
              <w:rPr>
                <w:rFonts w:ascii="Arial" w:hAnsi="Arial" w:cs="Arial"/>
                <w:sz w:val="18"/>
                <w:szCs w:val="18"/>
              </w:rPr>
              <w:t>40</w:t>
            </w:r>
          </w:p>
        </w:tc>
        <w:tc>
          <w:tcPr>
            <w:tcW w:w="1417" w:type="dxa"/>
            <w:vMerge/>
            <w:shd w:val="clear" w:color="auto" w:fill="auto"/>
            <w:vAlign w:val="center"/>
          </w:tcPr>
          <w:p w:rsidR="00A2108B" w:rsidRPr="00F06FAA" w:rsidRDefault="00A2108B" w:rsidP="00AA365D">
            <w:pPr>
              <w:spacing w:after="0" w:line="240" w:lineRule="auto"/>
              <w:rPr>
                <w:rFonts w:ascii="Arial" w:hAnsi="Arial" w:cs="Arial"/>
                <w:sz w:val="18"/>
                <w:szCs w:val="18"/>
              </w:rPr>
            </w:pPr>
          </w:p>
        </w:tc>
      </w:tr>
    </w:tbl>
    <w:p w:rsidR="00A2108B" w:rsidRDefault="00A2108B" w:rsidP="00AA365D">
      <w:pPr>
        <w:pStyle w:val="Nagwek11"/>
        <w:spacing w:before="0" w:after="0"/>
        <w:rPr>
          <w:bCs w:val="0"/>
        </w:rPr>
      </w:pPr>
      <w:r>
        <w:rPr>
          <w:bCs w:val="0"/>
        </w:rPr>
        <w:t xml:space="preserve">2.3 Wymagania chemiczne </w:t>
      </w:r>
    </w:p>
    <w:p w:rsidR="00A2108B" w:rsidRPr="00596E2B" w:rsidRDefault="00A2108B" w:rsidP="00AA365D">
      <w:pPr>
        <w:pStyle w:val="Nagwek11"/>
        <w:spacing w:before="0" w:after="0"/>
        <w:rPr>
          <w:bCs w:val="0"/>
        </w:rPr>
      </w:pPr>
      <w:r w:rsidRPr="00295CBB">
        <w:rPr>
          <w:b w:val="0"/>
          <w:bCs w:val="0"/>
        </w:rPr>
        <w:t xml:space="preserve">Zawartość zanieczyszczeń </w:t>
      </w:r>
      <w:r>
        <w:rPr>
          <w:b w:val="0"/>
          <w:bCs w:val="0"/>
        </w:rPr>
        <w:t xml:space="preserve">w produkcie, </w:t>
      </w:r>
      <w:r w:rsidRPr="000552A9">
        <w:rPr>
          <w:b w:val="0"/>
          <w:szCs w:val="20"/>
        </w:rPr>
        <w:t xml:space="preserve">dozwolonych </w:t>
      </w:r>
      <w:r>
        <w:rPr>
          <w:b w:val="0"/>
          <w:szCs w:val="20"/>
        </w:rPr>
        <w:t>substancji dodatkowych oraz pozostałości pestycydów</w:t>
      </w:r>
      <w:r>
        <w:rPr>
          <w:b w:val="0"/>
          <w:bCs w:val="0"/>
        </w:rPr>
        <w:t xml:space="preserve"> zgodnie z aktualnie obowiązującym prawem.</w:t>
      </w:r>
    </w:p>
    <w:p w:rsidR="00A2108B" w:rsidRPr="00A2108B" w:rsidRDefault="00A2108B" w:rsidP="00AA365D">
      <w:pPr>
        <w:pStyle w:val="E-1"/>
        <w:jc w:val="both"/>
        <w:rPr>
          <w:rFonts w:ascii="Arial" w:hAnsi="Arial" w:cs="Arial"/>
          <w:b/>
        </w:rPr>
      </w:pPr>
      <w:r w:rsidRPr="00A2108B">
        <w:rPr>
          <w:rFonts w:ascii="Arial" w:hAnsi="Arial" w:cs="Arial"/>
          <w:b/>
        </w:rPr>
        <w:t>3.Trwałość</w:t>
      </w:r>
    </w:p>
    <w:p w:rsidR="00A2108B" w:rsidRPr="0034180F" w:rsidRDefault="00A2108B" w:rsidP="00AA365D">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 xml:space="preserve">deklarowany przez producenta powinien wynosić nie mniej niż </w:t>
      </w:r>
      <w:r w:rsidRPr="00E6703E">
        <w:rPr>
          <w:rFonts w:ascii="Arial" w:hAnsi="Arial" w:cs="Arial"/>
          <w:sz w:val="20"/>
          <w:szCs w:val="20"/>
        </w:rPr>
        <w:t>7 dni</w:t>
      </w:r>
      <w:r w:rsidRPr="00283F20">
        <w:rPr>
          <w:rFonts w:ascii="Arial" w:hAnsi="Arial" w:cs="Arial"/>
          <w:sz w:val="20"/>
          <w:szCs w:val="20"/>
        </w:rPr>
        <w:t xml:space="preserve"> od daty </w:t>
      </w:r>
      <w:r>
        <w:rPr>
          <w:rFonts w:ascii="Arial" w:hAnsi="Arial" w:cs="Arial"/>
          <w:sz w:val="20"/>
          <w:szCs w:val="20"/>
        </w:rPr>
        <w:t>dostawy do magazynu odbiorcy.</w:t>
      </w:r>
    </w:p>
    <w:p w:rsidR="00A2108B" w:rsidRPr="00A2108B" w:rsidRDefault="00A2108B" w:rsidP="00AA365D">
      <w:pPr>
        <w:pStyle w:val="E-1"/>
        <w:jc w:val="both"/>
        <w:rPr>
          <w:rFonts w:ascii="Arial" w:hAnsi="Arial" w:cs="Arial"/>
          <w:b/>
        </w:rPr>
      </w:pPr>
      <w:r w:rsidRPr="00A2108B">
        <w:rPr>
          <w:rFonts w:ascii="Arial" w:hAnsi="Arial" w:cs="Arial"/>
          <w:b/>
        </w:rPr>
        <w:t>4. Metody badań</w:t>
      </w:r>
    </w:p>
    <w:p w:rsidR="00A2108B" w:rsidRPr="00A2108B" w:rsidRDefault="00A2108B" w:rsidP="00AA365D">
      <w:pPr>
        <w:pStyle w:val="E-1"/>
        <w:jc w:val="both"/>
        <w:rPr>
          <w:rFonts w:ascii="Arial" w:hAnsi="Arial" w:cs="Arial"/>
          <w:b/>
        </w:rPr>
      </w:pPr>
      <w:r w:rsidRPr="00A2108B">
        <w:rPr>
          <w:rFonts w:ascii="Arial" w:hAnsi="Arial" w:cs="Arial"/>
          <w:b/>
        </w:rPr>
        <w:t>4.1 Sprawdzenie znakowania i stanu opakowania</w:t>
      </w:r>
    </w:p>
    <w:p w:rsidR="00A2108B" w:rsidRPr="00A2108B" w:rsidRDefault="00A2108B" w:rsidP="00AA365D">
      <w:pPr>
        <w:pStyle w:val="E-1"/>
        <w:jc w:val="both"/>
        <w:rPr>
          <w:rFonts w:ascii="Arial" w:hAnsi="Arial" w:cs="Arial"/>
        </w:rPr>
      </w:pPr>
      <w:r w:rsidRPr="00A2108B">
        <w:rPr>
          <w:rFonts w:ascii="Arial" w:hAnsi="Arial" w:cs="Arial"/>
        </w:rPr>
        <w:t>Wykonać metodą wizualną na zgodność z pkt. 5.1 i 5.2.</w:t>
      </w:r>
    </w:p>
    <w:p w:rsidR="00A2108B" w:rsidRPr="00A2108B" w:rsidRDefault="00A2108B" w:rsidP="00AA365D">
      <w:pPr>
        <w:pStyle w:val="E-1"/>
        <w:jc w:val="both"/>
        <w:rPr>
          <w:rFonts w:ascii="Arial" w:hAnsi="Arial" w:cs="Arial"/>
          <w:b/>
        </w:rPr>
      </w:pPr>
      <w:r w:rsidRPr="00A2108B">
        <w:rPr>
          <w:rFonts w:ascii="Arial" w:hAnsi="Arial" w:cs="Arial"/>
          <w:b/>
        </w:rPr>
        <w:t>4.2 Oznaczanie cech organoleptycznych, fizycznych</w:t>
      </w:r>
    </w:p>
    <w:p w:rsidR="00A2108B" w:rsidRPr="00A2108B" w:rsidRDefault="00A2108B" w:rsidP="00AA365D">
      <w:pPr>
        <w:pStyle w:val="E-1"/>
        <w:jc w:val="both"/>
        <w:rPr>
          <w:rFonts w:ascii="Arial" w:hAnsi="Arial" w:cs="Arial"/>
        </w:rPr>
      </w:pPr>
      <w:r w:rsidRPr="00A2108B">
        <w:rPr>
          <w:rFonts w:ascii="Arial" w:hAnsi="Arial" w:cs="Arial"/>
        </w:rPr>
        <w:t>Według norm podanych w Tablicy 1.</w:t>
      </w:r>
    </w:p>
    <w:p w:rsidR="00A2108B" w:rsidRPr="00A2108B" w:rsidRDefault="00A2108B" w:rsidP="00AA365D">
      <w:pPr>
        <w:pStyle w:val="E-1"/>
        <w:rPr>
          <w:rFonts w:ascii="Arial" w:hAnsi="Arial" w:cs="Arial"/>
        </w:rPr>
      </w:pPr>
      <w:r w:rsidRPr="00A2108B">
        <w:rPr>
          <w:rFonts w:ascii="Arial" w:hAnsi="Arial" w:cs="Arial"/>
          <w:b/>
        </w:rPr>
        <w:t xml:space="preserve">5 Pakowanie, znakowanie, przechowywanie </w:t>
      </w:r>
    </w:p>
    <w:p w:rsidR="00A2108B" w:rsidRPr="00A2108B" w:rsidRDefault="00A2108B" w:rsidP="00AA365D">
      <w:pPr>
        <w:pStyle w:val="E-1"/>
        <w:rPr>
          <w:rFonts w:ascii="Arial" w:hAnsi="Arial" w:cs="Arial"/>
          <w:b/>
        </w:rPr>
      </w:pPr>
      <w:r w:rsidRPr="00A2108B">
        <w:rPr>
          <w:rFonts w:ascii="Arial" w:hAnsi="Arial" w:cs="Arial"/>
          <w:b/>
        </w:rPr>
        <w:t>5.1 Pakowanie</w:t>
      </w:r>
    </w:p>
    <w:p w:rsidR="00A2108B" w:rsidRPr="00FF4C3F" w:rsidRDefault="00A2108B" w:rsidP="00FF4C3F">
      <w:pPr>
        <w:spacing w:after="0" w:line="240" w:lineRule="auto"/>
        <w:jc w:val="both"/>
        <w:rPr>
          <w:rFonts w:ascii="Arial" w:hAnsi="Arial" w:cs="Arial"/>
          <w:sz w:val="20"/>
        </w:rPr>
      </w:pPr>
      <w:r w:rsidRPr="00FF4C3F">
        <w:rPr>
          <w:rFonts w:ascii="Arial" w:hAnsi="Arial" w:cs="Arial"/>
          <w:sz w:val="20"/>
        </w:rPr>
        <w:t>Opakowania powinny zabezpieczać produkt przed uszkodzeniem i zanieczyszczeniem oraz zapewniać właściwą jakość produktu podczas przechowywania. Powinny być czyste, bez obcych zapachów, śladów pleśni i uszkodzeń mechanicznych.</w:t>
      </w:r>
    </w:p>
    <w:p w:rsidR="00A2108B" w:rsidRDefault="00A2108B" w:rsidP="00AA365D">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A2108B" w:rsidRPr="00FF4C3F" w:rsidRDefault="00A2108B" w:rsidP="00FF4C3F">
      <w:pPr>
        <w:spacing w:after="0" w:line="240" w:lineRule="auto"/>
        <w:jc w:val="both"/>
        <w:rPr>
          <w:rFonts w:ascii="Arial" w:hAnsi="Arial" w:cs="Arial"/>
          <w:sz w:val="20"/>
        </w:rPr>
      </w:pPr>
      <w:r w:rsidRPr="00FF4C3F">
        <w:rPr>
          <w:rFonts w:ascii="Arial" w:hAnsi="Arial" w:cs="Arial"/>
          <w:sz w:val="20"/>
        </w:rPr>
        <w:t>Nie dopuszcza się stosowania opakowań zastępczych oraz umieszczania reklam na opakowaniach.</w:t>
      </w:r>
    </w:p>
    <w:p w:rsidR="00A2108B" w:rsidRPr="00A2108B" w:rsidRDefault="00A2108B" w:rsidP="00781799">
      <w:pPr>
        <w:pStyle w:val="E-1"/>
        <w:numPr>
          <w:ilvl w:val="1"/>
          <w:numId w:val="29"/>
        </w:numPr>
        <w:rPr>
          <w:rFonts w:ascii="Arial" w:hAnsi="Arial" w:cs="Arial"/>
        </w:rPr>
      </w:pPr>
      <w:r w:rsidRPr="00A2108B">
        <w:rPr>
          <w:rFonts w:ascii="Arial" w:hAnsi="Arial" w:cs="Arial"/>
          <w:b/>
        </w:rPr>
        <w:t>Znakowanie</w:t>
      </w:r>
    </w:p>
    <w:p w:rsidR="00A2108B" w:rsidRPr="00A2108B" w:rsidRDefault="00A2108B" w:rsidP="00AA365D">
      <w:pPr>
        <w:pStyle w:val="E-1"/>
        <w:rPr>
          <w:rFonts w:ascii="Arial" w:hAnsi="Arial" w:cs="Arial"/>
        </w:rPr>
      </w:pPr>
      <w:r w:rsidRPr="00A2108B">
        <w:rPr>
          <w:rFonts w:ascii="Arial" w:hAnsi="Arial" w:cs="Arial"/>
        </w:rPr>
        <w:t>Zgodnie z aktualnie obowiązującym prawem.</w:t>
      </w:r>
    </w:p>
    <w:p w:rsidR="00A2108B" w:rsidRPr="00A2108B" w:rsidRDefault="00A2108B" w:rsidP="00AA365D">
      <w:pPr>
        <w:pStyle w:val="E-1"/>
        <w:rPr>
          <w:rFonts w:ascii="Arial" w:hAnsi="Arial" w:cs="Arial"/>
          <w:b/>
        </w:rPr>
      </w:pPr>
      <w:r w:rsidRPr="00A2108B">
        <w:rPr>
          <w:rFonts w:ascii="Arial" w:hAnsi="Arial" w:cs="Arial"/>
          <w:b/>
        </w:rPr>
        <w:t>5.3 Przechowywanie</w:t>
      </w:r>
    </w:p>
    <w:p w:rsidR="00A2108B" w:rsidRPr="00A2108B" w:rsidRDefault="00A2108B" w:rsidP="00AA365D">
      <w:pPr>
        <w:pStyle w:val="E-1"/>
        <w:rPr>
          <w:rFonts w:ascii="Arial" w:hAnsi="Arial" w:cs="Arial"/>
        </w:rPr>
      </w:pPr>
      <w:r w:rsidRPr="00A2108B">
        <w:rPr>
          <w:rFonts w:ascii="Arial" w:hAnsi="Arial" w:cs="Arial"/>
        </w:rPr>
        <w:t>Przechowywać zgodnie z zaleceniami producenta.</w:t>
      </w:r>
    </w:p>
    <w:p w:rsidR="00A2108B" w:rsidRDefault="00A2108B" w:rsidP="00AA365D">
      <w:pPr>
        <w:spacing w:after="0" w:line="240" w:lineRule="auto"/>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A2108B" w:rsidRPr="00F06FAA" w:rsidRDefault="00A2108B" w:rsidP="00C55A51">
      <w:pPr>
        <w:spacing w:after="0" w:line="240" w:lineRule="auto"/>
        <w:jc w:val="right"/>
        <w:rPr>
          <w:rFonts w:ascii="Arial Narrow" w:eastAsia="Times New Roman" w:hAnsi="Arial Narrow" w:cs="Arial"/>
          <w:szCs w:val="20"/>
        </w:rPr>
      </w:pPr>
      <w:r w:rsidRPr="00F06FAA">
        <w:rPr>
          <w:rFonts w:ascii="Arial Narrow" w:eastAsia="Times New Roman" w:hAnsi="Arial Narrow" w:cs="Arial"/>
          <w:szCs w:val="20"/>
        </w:rPr>
        <w:lastRenderedPageBreak/>
        <w:t>ZAŁĄCZNIK 3</w:t>
      </w:r>
      <w:r w:rsidR="00F06FAA" w:rsidRPr="00F06FAA">
        <w:rPr>
          <w:rFonts w:ascii="Arial Narrow" w:eastAsia="Times New Roman" w:hAnsi="Arial Narrow" w:cs="Arial"/>
          <w:szCs w:val="20"/>
        </w:rPr>
        <w:t>3</w:t>
      </w:r>
    </w:p>
    <w:p w:rsidR="00A2108B" w:rsidRPr="00F06FAA" w:rsidRDefault="00A2108B" w:rsidP="00C55A51">
      <w:pPr>
        <w:spacing w:after="0" w:line="240" w:lineRule="auto"/>
        <w:jc w:val="right"/>
        <w:rPr>
          <w:rFonts w:ascii="Arial Narrow" w:eastAsia="Times New Roman" w:hAnsi="Arial Narrow" w:cs="Arial"/>
          <w:szCs w:val="20"/>
        </w:rPr>
      </w:pPr>
    </w:p>
    <w:p w:rsidR="00A2108B" w:rsidRPr="00FF4C3F" w:rsidRDefault="00A2108B" w:rsidP="00C55A51">
      <w:pPr>
        <w:spacing w:after="0" w:line="240" w:lineRule="auto"/>
        <w:jc w:val="center"/>
        <w:rPr>
          <w:rFonts w:ascii="Arial" w:hAnsi="Arial" w:cs="Arial"/>
          <w:b/>
          <w:sz w:val="28"/>
          <w:szCs w:val="40"/>
        </w:rPr>
      </w:pPr>
      <w:r w:rsidRPr="00FF4C3F">
        <w:rPr>
          <w:rFonts w:ascii="Arial" w:hAnsi="Arial" w:cs="Arial"/>
          <w:b/>
          <w:sz w:val="28"/>
          <w:szCs w:val="40"/>
        </w:rPr>
        <w:t>INSPEKTORAT WSPARCIA SIŁ ZBROJNYCH</w:t>
      </w:r>
    </w:p>
    <w:p w:rsidR="00A2108B" w:rsidRPr="00FF4C3F" w:rsidRDefault="00A2108B" w:rsidP="00C55A51">
      <w:pPr>
        <w:spacing w:after="0" w:line="240" w:lineRule="auto"/>
        <w:jc w:val="center"/>
        <w:rPr>
          <w:rFonts w:ascii="Arial" w:hAnsi="Arial" w:cs="Arial"/>
          <w:b/>
          <w:sz w:val="28"/>
          <w:szCs w:val="40"/>
        </w:rPr>
      </w:pPr>
      <w:r w:rsidRPr="00FF4C3F">
        <w:rPr>
          <w:rFonts w:ascii="Arial" w:hAnsi="Arial" w:cs="Arial"/>
          <w:b/>
          <w:sz w:val="28"/>
          <w:szCs w:val="40"/>
        </w:rPr>
        <w:t>SZEFOSTWO SŁUŻBY ŻYWNOŚCIOWEJ</w:t>
      </w:r>
    </w:p>
    <w:p w:rsidR="00A2108B" w:rsidRPr="00FF4C3F" w:rsidRDefault="00A2108B" w:rsidP="00AA365D">
      <w:pPr>
        <w:spacing w:after="0" w:line="240" w:lineRule="auto"/>
        <w:jc w:val="center"/>
        <w:rPr>
          <w:rFonts w:ascii="Arial" w:hAnsi="Arial" w:cs="Arial"/>
          <w:b/>
          <w:sz w:val="28"/>
          <w:szCs w:val="40"/>
        </w:rPr>
      </w:pPr>
      <w:r w:rsidRPr="00FF4C3F">
        <w:rPr>
          <w:rFonts w:ascii="Arial" w:hAnsi="Arial" w:cs="Arial"/>
          <w:b/>
          <w:caps/>
          <w:sz w:val="28"/>
          <w:szCs w:val="40"/>
        </w:rPr>
        <w:t>minimalne wymagania jakościowe</w:t>
      </w:r>
    </w:p>
    <w:p w:rsidR="00AA365D" w:rsidRPr="00FF4C3F" w:rsidRDefault="00AA365D" w:rsidP="00AA365D">
      <w:pPr>
        <w:spacing w:after="0" w:line="240" w:lineRule="auto"/>
        <w:jc w:val="center"/>
        <w:rPr>
          <w:rFonts w:ascii="Arial" w:hAnsi="Arial" w:cs="Arial"/>
          <w:b/>
          <w:sz w:val="20"/>
          <w:szCs w:val="40"/>
        </w:rPr>
      </w:pPr>
    </w:p>
    <w:p w:rsidR="00AA365D" w:rsidRPr="00FF4C3F" w:rsidRDefault="00AA365D" w:rsidP="00AA365D">
      <w:pPr>
        <w:spacing w:after="0" w:line="240" w:lineRule="auto"/>
        <w:jc w:val="center"/>
        <w:rPr>
          <w:rFonts w:ascii="Arial" w:hAnsi="Arial" w:cs="Arial"/>
          <w:b/>
          <w:caps/>
          <w:sz w:val="28"/>
          <w:szCs w:val="40"/>
        </w:rPr>
      </w:pPr>
      <w:r w:rsidRPr="00FF4C3F">
        <w:rPr>
          <w:rFonts w:ascii="Arial" w:hAnsi="Arial" w:cs="Arial"/>
          <w:b/>
          <w:caps/>
          <w:sz w:val="28"/>
          <w:szCs w:val="40"/>
        </w:rPr>
        <w:t>nektarynki</w:t>
      </w:r>
    </w:p>
    <w:p w:rsidR="00AA365D" w:rsidRPr="00AA365D" w:rsidRDefault="00AA365D" w:rsidP="00AA365D">
      <w:pPr>
        <w:pStyle w:val="E-1"/>
        <w:rPr>
          <w:rFonts w:ascii="Arial" w:hAnsi="Arial" w:cs="Arial"/>
          <w:sz w:val="22"/>
          <w:szCs w:val="22"/>
        </w:rPr>
      </w:pPr>
    </w:p>
    <w:p w:rsidR="00AA365D" w:rsidRPr="00AA365D" w:rsidRDefault="00AA365D" w:rsidP="00781799">
      <w:pPr>
        <w:pStyle w:val="E-1"/>
        <w:numPr>
          <w:ilvl w:val="0"/>
          <w:numId w:val="75"/>
        </w:numPr>
        <w:ind w:left="284" w:hanging="284"/>
        <w:rPr>
          <w:rFonts w:ascii="Arial" w:hAnsi="Arial" w:cs="Arial"/>
          <w:b/>
        </w:rPr>
      </w:pPr>
      <w:r w:rsidRPr="00AA365D">
        <w:rPr>
          <w:rFonts w:ascii="Arial" w:hAnsi="Arial" w:cs="Arial"/>
          <w:b/>
        </w:rPr>
        <w:t>Wstęp</w:t>
      </w:r>
    </w:p>
    <w:p w:rsidR="00AA365D" w:rsidRPr="00AA365D" w:rsidRDefault="00AA365D" w:rsidP="00AA365D">
      <w:pPr>
        <w:pStyle w:val="E-1"/>
        <w:rPr>
          <w:rFonts w:ascii="Arial" w:hAnsi="Arial" w:cs="Arial"/>
        </w:rPr>
      </w:pPr>
      <w:r>
        <w:rPr>
          <w:rFonts w:ascii="Arial" w:hAnsi="Arial" w:cs="Arial"/>
          <w:b/>
        </w:rPr>
        <w:t xml:space="preserve">1.1 </w:t>
      </w:r>
      <w:r w:rsidRPr="00AA365D">
        <w:rPr>
          <w:rFonts w:ascii="Arial" w:hAnsi="Arial" w:cs="Arial"/>
          <w:b/>
        </w:rPr>
        <w:t xml:space="preserve">Zakres </w:t>
      </w:r>
    </w:p>
    <w:p w:rsidR="00AA365D" w:rsidRPr="00FF4C3F" w:rsidRDefault="00AA365D" w:rsidP="00AA365D">
      <w:pPr>
        <w:pStyle w:val="E-1"/>
        <w:jc w:val="both"/>
        <w:rPr>
          <w:rFonts w:ascii="Arial" w:hAnsi="Arial" w:cs="Arial"/>
          <w:szCs w:val="24"/>
          <w14:shadow w14:blurRad="0" w14:dist="0" w14:dir="0" w14:sx="0" w14:sy="0" w14:kx="0" w14:ky="0" w14:algn="none">
            <w14:srgbClr w14:val="000000"/>
          </w14:shadow>
        </w:rPr>
      </w:pPr>
      <w:r w:rsidRPr="00FF4C3F">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nektarynek.</w:t>
      </w:r>
    </w:p>
    <w:p w:rsidR="00AA365D" w:rsidRPr="00FF4C3F" w:rsidRDefault="00AA365D" w:rsidP="00AA365D">
      <w:pPr>
        <w:pStyle w:val="E-1"/>
        <w:jc w:val="both"/>
        <w:rPr>
          <w:rFonts w:ascii="Arial" w:hAnsi="Arial" w:cs="Arial"/>
          <w:szCs w:val="24"/>
          <w14:shadow w14:blurRad="0" w14:dist="0" w14:dir="0" w14:sx="0" w14:sy="0" w14:kx="0" w14:ky="0" w14:algn="none">
            <w14:srgbClr w14:val="000000"/>
          </w14:shadow>
        </w:rPr>
      </w:pPr>
      <w:r w:rsidRPr="00FF4C3F">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nektarynek przeznaczonych dla odbiorcy.</w:t>
      </w:r>
    </w:p>
    <w:p w:rsidR="00AA365D" w:rsidRPr="00AA365D" w:rsidRDefault="00AA365D" w:rsidP="00781799">
      <w:pPr>
        <w:pStyle w:val="E-1"/>
        <w:numPr>
          <w:ilvl w:val="1"/>
          <w:numId w:val="75"/>
        </w:numPr>
        <w:ind w:left="426" w:hanging="426"/>
        <w:rPr>
          <w:rFonts w:ascii="Arial" w:hAnsi="Arial" w:cs="Arial"/>
          <w:b/>
          <w:bCs/>
        </w:rPr>
      </w:pPr>
      <w:r w:rsidRPr="00AA365D">
        <w:rPr>
          <w:rFonts w:ascii="Arial" w:hAnsi="Arial" w:cs="Arial"/>
          <w:b/>
          <w:bCs/>
        </w:rPr>
        <w:t>Dokumenty powołane</w:t>
      </w:r>
    </w:p>
    <w:p w:rsidR="00AA365D" w:rsidRPr="00FF4C3F" w:rsidRDefault="00AA365D" w:rsidP="00AA365D">
      <w:pPr>
        <w:pStyle w:val="E-1"/>
        <w:jc w:val="both"/>
        <w:rPr>
          <w:rFonts w:ascii="Arial" w:hAnsi="Arial" w:cs="Arial"/>
          <w:szCs w:val="24"/>
          <w14:shadow w14:blurRad="0" w14:dist="0" w14:dir="0" w14:sx="0" w14:sy="0" w14:kx="0" w14:ky="0" w14:algn="none">
            <w14:srgbClr w14:val="000000"/>
          </w14:shadow>
        </w:rPr>
      </w:pPr>
      <w:r w:rsidRPr="00FF4C3F">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AA365D" w:rsidRPr="006F10A7" w:rsidRDefault="00AA365D" w:rsidP="00781799">
      <w:pPr>
        <w:numPr>
          <w:ilvl w:val="0"/>
          <w:numId w:val="3"/>
        </w:numPr>
        <w:spacing w:after="0" w:line="240" w:lineRule="auto"/>
        <w:jc w:val="both"/>
        <w:rPr>
          <w:rFonts w:ascii="Arial" w:hAnsi="Arial" w:cs="Arial"/>
          <w:bCs/>
          <w:sz w:val="20"/>
          <w:szCs w:val="20"/>
        </w:rPr>
      </w:pPr>
      <w:r w:rsidRPr="00927705">
        <w:rPr>
          <w:rFonts w:ascii="Arial" w:hAnsi="Arial" w:cs="Arial"/>
          <w:sz w:val="20"/>
          <w:szCs w:val="20"/>
        </w:rPr>
        <w:t>PN-R-75021Owoce świeże - Badanie jakości</w:t>
      </w:r>
    </w:p>
    <w:p w:rsidR="00AA365D" w:rsidRPr="00AA365D" w:rsidRDefault="00AA365D" w:rsidP="00AA365D">
      <w:pPr>
        <w:pStyle w:val="Edward"/>
        <w:jc w:val="both"/>
        <w:rPr>
          <w:rFonts w:ascii="Arial" w:hAnsi="Arial" w:cs="Arial"/>
          <w:b/>
          <w:bCs/>
        </w:rPr>
      </w:pPr>
      <w:r w:rsidRPr="00AA365D">
        <w:rPr>
          <w:rFonts w:ascii="Arial" w:hAnsi="Arial" w:cs="Arial"/>
          <w:b/>
          <w:bCs/>
        </w:rPr>
        <w:t>2 Wymagania</w:t>
      </w:r>
    </w:p>
    <w:p w:rsidR="00AA365D" w:rsidRDefault="00AA365D" w:rsidP="00AA365D">
      <w:pPr>
        <w:pStyle w:val="Nagwek11"/>
        <w:spacing w:before="0" w:after="0"/>
        <w:rPr>
          <w:bCs w:val="0"/>
        </w:rPr>
      </w:pPr>
      <w:r>
        <w:rPr>
          <w:bCs w:val="0"/>
        </w:rPr>
        <w:t>2.1 Wymagania ogólne</w:t>
      </w:r>
    </w:p>
    <w:p w:rsidR="00AA365D" w:rsidRDefault="00AA365D" w:rsidP="00AA365D">
      <w:pPr>
        <w:pStyle w:val="Nagwek11"/>
        <w:spacing w:before="0" w:after="0"/>
        <w:rPr>
          <w:b w:val="0"/>
          <w:bCs w:val="0"/>
        </w:rPr>
      </w:pPr>
      <w:r>
        <w:rPr>
          <w:b w:val="0"/>
          <w:bCs w:val="0"/>
        </w:rPr>
        <w:t>Produkt powinien spełniać wymagania aktualnie obowiązującego prawa żywnościowego.</w:t>
      </w:r>
    </w:p>
    <w:p w:rsidR="00AA365D" w:rsidRPr="00133CB7" w:rsidRDefault="00AA365D" w:rsidP="00AA365D">
      <w:pPr>
        <w:pStyle w:val="Nagwek11"/>
        <w:spacing w:before="0" w:after="0"/>
        <w:rPr>
          <w:bCs w:val="0"/>
        </w:rPr>
      </w:pPr>
      <w:r>
        <w:rPr>
          <w:bCs w:val="0"/>
        </w:rPr>
        <w:t>2.2 Wymagania organoleptyczne, fizyczne</w:t>
      </w:r>
    </w:p>
    <w:p w:rsidR="00AA365D" w:rsidRDefault="00AA365D" w:rsidP="00AA365D">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AA365D" w:rsidRPr="002C3EC8" w:rsidRDefault="00AA365D" w:rsidP="00AA365D">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121"/>
        <w:gridCol w:w="4865"/>
        <w:gridCol w:w="1537"/>
      </w:tblGrid>
      <w:tr w:rsidR="00AA365D" w:rsidRPr="00F06FAA" w:rsidTr="00FF4C3F">
        <w:trPr>
          <w:trHeight w:val="450"/>
          <w:jc w:val="center"/>
        </w:trPr>
        <w:tc>
          <w:tcPr>
            <w:tcW w:w="0" w:type="auto"/>
            <w:vAlign w:val="center"/>
          </w:tcPr>
          <w:p w:rsidR="00AA365D" w:rsidRPr="00F06FAA" w:rsidRDefault="00AA365D" w:rsidP="00AA365D">
            <w:pPr>
              <w:widowControl w:val="0"/>
              <w:autoSpaceDE w:val="0"/>
              <w:autoSpaceDN w:val="0"/>
              <w:adjustRightInd w:val="0"/>
              <w:spacing w:after="0" w:line="240" w:lineRule="auto"/>
              <w:jc w:val="center"/>
              <w:rPr>
                <w:rFonts w:ascii="Arial" w:hAnsi="Arial" w:cs="Arial"/>
                <w:b/>
                <w:bCs/>
                <w:sz w:val="18"/>
                <w:szCs w:val="18"/>
              </w:rPr>
            </w:pPr>
            <w:r w:rsidRPr="00F06FAA">
              <w:rPr>
                <w:rFonts w:ascii="Arial" w:hAnsi="Arial" w:cs="Arial"/>
                <w:b/>
                <w:bCs/>
                <w:sz w:val="18"/>
                <w:szCs w:val="18"/>
              </w:rPr>
              <w:t>Lp.</w:t>
            </w:r>
          </w:p>
        </w:tc>
        <w:tc>
          <w:tcPr>
            <w:tcW w:w="1003" w:type="dxa"/>
            <w:vAlign w:val="center"/>
          </w:tcPr>
          <w:p w:rsidR="00AA365D" w:rsidRPr="00F06FAA" w:rsidRDefault="00AA365D" w:rsidP="00AA365D">
            <w:pPr>
              <w:widowControl w:val="0"/>
              <w:autoSpaceDE w:val="0"/>
              <w:autoSpaceDN w:val="0"/>
              <w:adjustRightInd w:val="0"/>
              <w:spacing w:after="0" w:line="240" w:lineRule="auto"/>
              <w:jc w:val="center"/>
              <w:rPr>
                <w:rFonts w:ascii="Arial" w:hAnsi="Arial" w:cs="Arial"/>
                <w:b/>
                <w:bCs/>
                <w:sz w:val="18"/>
                <w:szCs w:val="18"/>
              </w:rPr>
            </w:pPr>
            <w:r w:rsidRPr="00F06FAA">
              <w:rPr>
                <w:rFonts w:ascii="Arial" w:hAnsi="Arial" w:cs="Arial"/>
                <w:b/>
                <w:bCs/>
                <w:sz w:val="18"/>
                <w:szCs w:val="18"/>
              </w:rPr>
              <w:t>Cechy</w:t>
            </w:r>
          </w:p>
        </w:tc>
        <w:tc>
          <w:tcPr>
            <w:tcW w:w="4961" w:type="dxa"/>
            <w:vAlign w:val="center"/>
          </w:tcPr>
          <w:p w:rsidR="00AA365D" w:rsidRPr="00F06FAA" w:rsidRDefault="00AA365D" w:rsidP="00AA365D">
            <w:pPr>
              <w:pStyle w:val="Nagwek8"/>
              <w:widowControl w:val="0"/>
              <w:autoSpaceDE w:val="0"/>
              <w:autoSpaceDN w:val="0"/>
              <w:adjustRightInd w:val="0"/>
              <w:spacing w:before="0" w:after="0"/>
              <w:jc w:val="center"/>
              <w:rPr>
                <w:rFonts w:ascii="Arial" w:hAnsi="Arial" w:cs="Arial"/>
                <w:b/>
                <w:i w:val="0"/>
                <w:sz w:val="18"/>
                <w:szCs w:val="18"/>
              </w:rPr>
            </w:pPr>
            <w:r w:rsidRPr="00F06FAA">
              <w:rPr>
                <w:rFonts w:ascii="Arial" w:hAnsi="Arial" w:cs="Arial"/>
                <w:b/>
                <w:i w:val="0"/>
                <w:sz w:val="18"/>
                <w:szCs w:val="18"/>
              </w:rPr>
              <w:t>Wymagania</w:t>
            </w:r>
          </w:p>
        </w:tc>
        <w:tc>
          <w:tcPr>
            <w:tcW w:w="1559" w:type="dxa"/>
            <w:vAlign w:val="center"/>
          </w:tcPr>
          <w:p w:rsidR="00FF4C3F" w:rsidRDefault="00FF4C3F" w:rsidP="00AA365D">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AA365D" w:rsidRPr="00F06FAA" w:rsidRDefault="00AA365D" w:rsidP="00AA365D">
            <w:pPr>
              <w:widowControl w:val="0"/>
              <w:autoSpaceDE w:val="0"/>
              <w:autoSpaceDN w:val="0"/>
              <w:adjustRightInd w:val="0"/>
              <w:spacing w:after="0" w:line="240" w:lineRule="auto"/>
              <w:jc w:val="center"/>
              <w:rPr>
                <w:rFonts w:ascii="Arial" w:hAnsi="Arial" w:cs="Arial"/>
                <w:b/>
                <w:bCs/>
                <w:sz w:val="18"/>
                <w:szCs w:val="18"/>
              </w:rPr>
            </w:pPr>
            <w:r w:rsidRPr="00F06FAA">
              <w:rPr>
                <w:rFonts w:ascii="Arial" w:hAnsi="Arial" w:cs="Arial"/>
                <w:b/>
                <w:bCs/>
                <w:sz w:val="18"/>
                <w:szCs w:val="18"/>
              </w:rPr>
              <w:t>według</w:t>
            </w:r>
          </w:p>
        </w:tc>
      </w:tr>
      <w:tr w:rsidR="00AA365D" w:rsidRPr="00F06FAA" w:rsidTr="00FF4C3F">
        <w:trPr>
          <w:cantSplit/>
          <w:trHeight w:val="341"/>
          <w:jc w:val="center"/>
        </w:trPr>
        <w:tc>
          <w:tcPr>
            <w:tcW w:w="0" w:type="auto"/>
          </w:tcPr>
          <w:p w:rsidR="00AA365D" w:rsidRPr="00F06FAA" w:rsidRDefault="00AA365D" w:rsidP="00AA365D">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1</w:t>
            </w:r>
          </w:p>
        </w:tc>
        <w:tc>
          <w:tcPr>
            <w:tcW w:w="1003" w:type="dxa"/>
          </w:tcPr>
          <w:p w:rsidR="00AA365D" w:rsidRPr="00F06FAA" w:rsidRDefault="00AA365D"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 xml:space="preserve">Wygląd </w:t>
            </w:r>
          </w:p>
        </w:tc>
        <w:tc>
          <w:tcPr>
            <w:tcW w:w="4961" w:type="dxa"/>
            <w:tcBorders>
              <w:bottom w:val="single" w:sz="6" w:space="0" w:color="auto"/>
            </w:tcBorders>
          </w:tcPr>
          <w:p w:rsidR="00AA365D" w:rsidRPr="00F06FAA" w:rsidRDefault="00AA365D" w:rsidP="00AA365D">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 xml:space="preserve">Całe, zdrowe (bez oznak gnicia, pleśni), czyste, skórka owoców bez omszenia, praktycznie wolne od szkodników, wolne od uszkodzeń miąższu wyrządzonych przez szkodniki,  odpowiednio rozwinięte i dojrzałe, o całkowicie zdrowym miąższu, pozbawione nieprawidłowej wilgoci zewnętrznej; </w:t>
            </w:r>
          </w:p>
          <w:p w:rsidR="00AA365D" w:rsidRPr="00F06FAA" w:rsidRDefault="00AA365D" w:rsidP="00AA365D">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dopuszczalne są następujące wady pod warunkiem że nie wpływają one ujemnie na ogólny wygląd produktu, jego jakość, zachowanie jakości, prezentację w opakowaniu:</w:t>
            </w:r>
          </w:p>
          <w:p w:rsidR="00AA365D" w:rsidRPr="00F06FAA" w:rsidRDefault="00AA365D"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 nieznaczne wady kształtu, rozwoju, wybarwienia,</w:t>
            </w:r>
          </w:p>
          <w:p w:rsidR="00AA365D" w:rsidRPr="00F06FAA" w:rsidRDefault="00AA365D"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 nieznaczne odgniecenia których łączna powierzchnia nie przekracza 1cm</w:t>
            </w:r>
            <w:r w:rsidRPr="00F06FAA">
              <w:rPr>
                <w:rFonts w:ascii="Arial" w:hAnsi="Arial" w:cs="Arial"/>
                <w:sz w:val="18"/>
                <w:szCs w:val="18"/>
                <w:vertAlign w:val="superscript"/>
              </w:rPr>
              <w:t>2</w:t>
            </w:r>
            <w:r w:rsidRPr="00F06FAA">
              <w:rPr>
                <w:rFonts w:ascii="Arial" w:hAnsi="Arial" w:cs="Arial"/>
                <w:sz w:val="18"/>
                <w:szCs w:val="18"/>
              </w:rPr>
              <w:t>,</w:t>
            </w:r>
          </w:p>
          <w:p w:rsidR="00AA365D" w:rsidRPr="00F06FAA" w:rsidRDefault="00AA365D"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 nieznaczne wady skórki nie przekraczające 1,5cm długości dla wad o kształcie podłużnym, oraz 1cm</w:t>
            </w:r>
            <w:r w:rsidRPr="00F06FAA">
              <w:rPr>
                <w:rFonts w:ascii="Arial" w:hAnsi="Arial" w:cs="Arial"/>
                <w:sz w:val="18"/>
                <w:szCs w:val="18"/>
                <w:vertAlign w:val="superscript"/>
              </w:rPr>
              <w:t>2</w:t>
            </w:r>
            <w:r w:rsidRPr="00F06FAA">
              <w:rPr>
                <w:rFonts w:ascii="Arial" w:hAnsi="Arial" w:cs="Arial"/>
                <w:sz w:val="18"/>
                <w:szCs w:val="18"/>
              </w:rPr>
              <w:t xml:space="preserve"> całkowitej powierzchni dla innych wad</w:t>
            </w:r>
          </w:p>
        </w:tc>
        <w:tc>
          <w:tcPr>
            <w:tcW w:w="1559" w:type="dxa"/>
            <w:vMerge w:val="restart"/>
            <w:shd w:val="clear" w:color="auto" w:fill="auto"/>
            <w:vAlign w:val="center"/>
          </w:tcPr>
          <w:p w:rsidR="00AA365D" w:rsidRPr="00F06FAA" w:rsidRDefault="00AA365D" w:rsidP="00AA365D">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bCs/>
                <w:sz w:val="18"/>
                <w:szCs w:val="18"/>
              </w:rPr>
              <w:t>PN-R-75021</w:t>
            </w:r>
          </w:p>
        </w:tc>
      </w:tr>
      <w:tr w:rsidR="00AA365D" w:rsidRPr="00F06FAA" w:rsidTr="00FF4C3F">
        <w:trPr>
          <w:cantSplit/>
          <w:trHeight w:val="264"/>
          <w:jc w:val="center"/>
        </w:trPr>
        <w:tc>
          <w:tcPr>
            <w:tcW w:w="0" w:type="auto"/>
          </w:tcPr>
          <w:p w:rsidR="00AA365D" w:rsidRPr="00F06FAA" w:rsidRDefault="00AA365D" w:rsidP="00AA365D">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2</w:t>
            </w:r>
          </w:p>
        </w:tc>
        <w:tc>
          <w:tcPr>
            <w:tcW w:w="1003" w:type="dxa"/>
          </w:tcPr>
          <w:p w:rsidR="00AA365D" w:rsidRPr="00F06FAA" w:rsidRDefault="00AA365D"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Zabarwienie</w:t>
            </w:r>
          </w:p>
        </w:tc>
        <w:tc>
          <w:tcPr>
            <w:tcW w:w="4961" w:type="dxa"/>
            <w:tcBorders>
              <w:bottom w:val="single" w:sz="6" w:space="0" w:color="auto"/>
            </w:tcBorders>
          </w:tcPr>
          <w:p w:rsidR="00AA365D" w:rsidRPr="00F06FAA" w:rsidRDefault="00AA365D" w:rsidP="00AA365D">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 xml:space="preserve">Typowe dla danej odmiany </w:t>
            </w:r>
          </w:p>
        </w:tc>
        <w:tc>
          <w:tcPr>
            <w:tcW w:w="1559" w:type="dxa"/>
            <w:vMerge/>
            <w:shd w:val="clear" w:color="auto" w:fill="auto"/>
            <w:vAlign w:val="center"/>
          </w:tcPr>
          <w:p w:rsidR="00AA365D" w:rsidRPr="00F06FAA" w:rsidRDefault="00AA365D" w:rsidP="00AA365D">
            <w:pPr>
              <w:widowControl w:val="0"/>
              <w:autoSpaceDE w:val="0"/>
              <w:autoSpaceDN w:val="0"/>
              <w:adjustRightInd w:val="0"/>
              <w:spacing w:after="0" w:line="240" w:lineRule="auto"/>
              <w:jc w:val="both"/>
              <w:rPr>
                <w:rFonts w:ascii="Arial" w:hAnsi="Arial" w:cs="Arial"/>
                <w:sz w:val="18"/>
                <w:szCs w:val="18"/>
              </w:rPr>
            </w:pPr>
          </w:p>
        </w:tc>
      </w:tr>
      <w:tr w:rsidR="00AA365D" w:rsidRPr="00F06FAA" w:rsidTr="00FF4C3F">
        <w:trPr>
          <w:cantSplit/>
          <w:trHeight w:val="90"/>
          <w:jc w:val="center"/>
        </w:trPr>
        <w:tc>
          <w:tcPr>
            <w:tcW w:w="0" w:type="auto"/>
          </w:tcPr>
          <w:p w:rsidR="00AA365D" w:rsidRPr="00F06FAA" w:rsidRDefault="00AA365D" w:rsidP="00AA365D">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3</w:t>
            </w:r>
          </w:p>
        </w:tc>
        <w:tc>
          <w:tcPr>
            <w:tcW w:w="1003" w:type="dxa"/>
          </w:tcPr>
          <w:p w:rsidR="00AA365D" w:rsidRPr="00F06FAA" w:rsidRDefault="00AA365D"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Smak i zapach</w:t>
            </w:r>
          </w:p>
        </w:tc>
        <w:tc>
          <w:tcPr>
            <w:tcW w:w="4961" w:type="dxa"/>
            <w:tcBorders>
              <w:top w:val="single" w:sz="6" w:space="0" w:color="auto"/>
              <w:bottom w:val="single" w:sz="6" w:space="0" w:color="auto"/>
            </w:tcBorders>
          </w:tcPr>
          <w:p w:rsidR="00AA365D" w:rsidRPr="00F06FAA" w:rsidRDefault="00AA365D"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Smak słodkokwaśny, niedopuszczalny smak i zapach obcy</w:t>
            </w:r>
          </w:p>
        </w:tc>
        <w:tc>
          <w:tcPr>
            <w:tcW w:w="1559" w:type="dxa"/>
            <w:vMerge/>
            <w:shd w:val="clear" w:color="auto" w:fill="auto"/>
            <w:vAlign w:val="center"/>
          </w:tcPr>
          <w:p w:rsidR="00AA365D" w:rsidRPr="00F06FAA" w:rsidRDefault="00AA365D" w:rsidP="00AA365D">
            <w:pPr>
              <w:spacing w:after="0" w:line="240" w:lineRule="auto"/>
              <w:rPr>
                <w:rFonts w:ascii="Arial" w:hAnsi="Arial" w:cs="Arial"/>
                <w:sz w:val="18"/>
                <w:szCs w:val="18"/>
              </w:rPr>
            </w:pPr>
          </w:p>
        </w:tc>
      </w:tr>
      <w:tr w:rsidR="00AA365D" w:rsidRPr="00F06FAA" w:rsidTr="00FF4C3F">
        <w:trPr>
          <w:cantSplit/>
          <w:trHeight w:val="341"/>
          <w:jc w:val="center"/>
        </w:trPr>
        <w:tc>
          <w:tcPr>
            <w:tcW w:w="0" w:type="auto"/>
          </w:tcPr>
          <w:p w:rsidR="00AA365D" w:rsidRPr="00F06FAA" w:rsidRDefault="00AA365D" w:rsidP="00AA365D">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4</w:t>
            </w:r>
          </w:p>
        </w:tc>
        <w:tc>
          <w:tcPr>
            <w:tcW w:w="1003" w:type="dxa"/>
          </w:tcPr>
          <w:p w:rsidR="00AA365D" w:rsidRPr="00F06FAA" w:rsidRDefault="00AA365D"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Jednolitość</w:t>
            </w:r>
          </w:p>
        </w:tc>
        <w:tc>
          <w:tcPr>
            <w:tcW w:w="4961" w:type="dxa"/>
            <w:tcBorders>
              <w:bottom w:val="single" w:sz="6" w:space="0" w:color="auto"/>
            </w:tcBorders>
          </w:tcPr>
          <w:p w:rsidR="00AA365D" w:rsidRPr="00F06FAA" w:rsidRDefault="00AA365D" w:rsidP="00AA365D">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 xml:space="preserve">Jednolite w opakowaniu pod względem pochodzenia, odmiany lub rodzaju handlowego, jakości, wielkości oraz w miarę możliwości tego samego stopnia dojrzałości i rozwoju </w:t>
            </w:r>
          </w:p>
        </w:tc>
        <w:tc>
          <w:tcPr>
            <w:tcW w:w="1559" w:type="dxa"/>
            <w:vMerge/>
            <w:shd w:val="clear" w:color="auto" w:fill="auto"/>
            <w:vAlign w:val="center"/>
          </w:tcPr>
          <w:p w:rsidR="00AA365D" w:rsidRPr="00F06FAA" w:rsidRDefault="00AA365D" w:rsidP="00AA365D">
            <w:pPr>
              <w:widowControl w:val="0"/>
              <w:autoSpaceDE w:val="0"/>
              <w:autoSpaceDN w:val="0"/>
              <w:adjustRightInd w:val="0"/>
              <w:spacing w:after="0" w:line="240" w:lineRule="auto"/>
              <w:jc w:val="both"/>
              <w:rPr>
                <w:rFonts w:ascii="Arial" w:hAnsi="Arial" w:cs="Arial"/>
                <w:sz w:val="18"/>
                <w:szCs w:val="18"/>
              </w:rPr>
            </w:pPr>
          </w:p>
        </w:tc>
      </w:tr>
      <w:tr w:rsidR="00AA365D" w:rsidRPr="00F06FAA" w:rsidTr="00FF4C3F">
        <w:trPr>
          <w:cantSplit/>
          <w:trHeight w:val="90"/>
          <w:jc w:val="center"/>
        </w:trPr>
        <w:tc>
          <w:tcPr>
            <w:tcW w:w="0" w:type="auto"/>
          </w:tcPr>
          <w:p w:rsidR="00AA365D" w:rsidRPr="00F06FAA" w:rsidRDefault="00AA365D" w:rsidP="00AA365D">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5</w:t>
            </w:r>
          </w:p>
        </w:tc>
        <w:tc>
          <w:tcPr>
            <w:tcW w:w="1003" w:type="dxa"/>
          </w:tcPr>
          <w:p w:rsidR="00AA365D" w:rsidRPr="00F06FAA" w:rsidRDefault="00AA365D" w:rsidP="00AA365D">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Średnica owoców, mm, nie mniejsza niż</w:t>
            </w:r>
          </w:p>
        </w:tc>
        <w:tc>
          <w:tcPr>
            <w:tcW w:w="4961" w:type="dxa"/>
            <w:tcBorders>
              <w:top w:val="single" w:sz="6" w:space="0" w:color="auto"/>
              <w:bottom w:val="single" w:sz="6" w:space="0" w:color="auto"/>
            </w:tcBorders>
          </w:tcPr>
          <w:p w:rsidR="00AA365D" w:rsidRPr="00F06FAA" w:rsidRDefault="00AA365D" w:rsidP="00AA365D">
            <w:pPr>
              <w:widowControl w:val="0"/>
              <w:autoSpaceDE w:val="0"/>
              <w:autoSpaceDN w:val="0"/>
              <w:adjustRightInd w:val="0"/>
              <w:spacing w:after="0" w:line="240" w:lineRule="auto"/>
              <w:rPr>
                <w:rFonts w:ascii="Arial" w:hAnsi="Arial" w:cs="Arial"/>
                <w:sz w:val="18"/>
                <w:szCs w:val="18"/>
              </w:rPr>
            </w:pPr>
          </w:p>
          <w:p w:rsidR="00AA365D" w:rsidRPr="00F06FAA" w:rsidRDefault="00AA365D" w:rsidP="00AA365D">
            <w:pPr>
              <w:spacing w:after="0" w:line="240" w:lineRule="auto"/>
              <w:jc w:val="center"/>
              <w:rPr>
                <w:rFonts w:ascii="Arial" w:hAnsi="Arial" w:cs="Arial"/>
                <w:sz w:val="18"/>
                <w:szCs w:val="18"/>
              </w:rPr>
            </w:pPr>
            <w:r w:rsidRPr="00F06FAA">
              <w:rPr>
                <w:rFonts w:ascii="Arial" w:hAnsi="Arial" w:cs="Arial"/>
                <w:sz w:val="18"/>
                <w:szCs w:val="18"/>
              </w:rPr>
              <w:t>51</w:t>
            </w:r>
          </w:p>
        </w:tc>
        <w:tc>
          <w:tcPr>
            <w:tcW w:w="1559" w:type="dxa"/>
            <w:vMerge/>
            <w:shd w:val="clear" w:color="auto" w:fill="auto"/>
            <w:vAlign w:val="center"/>
          </w:tcPr>
          <w:p w:rsidR="00AA365D" w:rsidRPr="00F06FAA" w:rsidRDefault="00AA365D" w:rsidP="00AA365D">
            <w:pPr>
              <w:spacing w:after="0" w:line="240" w:lineRule="auto"/>
              <w:rPr>
                <w:rFonts w:ascii="Arial" w:hAnsi="Arial" w:cs="Arial"/>
                <w:sz w:val="18"/>
                <w:szCs w:val="18"/>
              </w:rPr>
            </w:pPr>
          </w:p>
        </w:tc>
      </w:tr>
    </w:tbl>
    <w:p w:rsidR="00AA365D" w:rsidRDefault="00AA365D" w:rsidP="00AA365D">
      <w:pPr>
        <w:pStyle w:val="Nagwek11"/>
        <w:spacing w:before="0" w:after="0"/>
        <w:rPr>
          <w:bCs w:val="0"/>
        </w:rPr>
      </w:pPr>
      <w:r>
        <w:rPr>
          <w:bCs w:val="0"/>
        </w:rPr>
        <w:t xml:space="preserve">2.3 Wymagania chemiczne </w:t>
      </w:r>
    </w:p>
    <w:p w:rsidR="00AA365D" w:rsidRPr="00F840BE" w:rsidRDefault="00AA365D" w:rsidP="00AA365D">
      <w:pPr>
        <w:pStyle w:val="Nagwek11"/>
        <w:spacing w:before="0" w:after="0"/>
        <w:rPr>
          <w:bCs w:val="0"/>
        </w:rPr>
      </w:pPr>
      <w:r w:rsidRPr="00295CBB">
        <w:rPr>
          <w:b w:val="0"/>
          <w:bCs w:val="0"/>
        </w:rPr>
        <w:t xml:space="preserve">Zawartość zanieczyszczeń </w:t>
      </w:r>
      <w:r>
        <w:rPr>
          <w:b w:val="0"/>
          <w:bCs w:val="0"/>
        </w:rPr>
        <w:t xml:space="preserve">w produkcie, </w:t>
      </w:r>
      <w:r w:rsidRPr="000552A9">
        <w:rPr>
          <w:b w:val="0"/>
          <w:szCs w:val="20"/>
        </w:rPr>
        <w:t xml:space="preserve">dozwolonych </w:t>
      </w:r>
      <w:r>
        <w:rPr>
          <w:b w:val="0"/>
          <w:szCs w:val="20"/>
        </w:rPr>
        <w:t>substancji dodatkowych oraz pozostałości pestycydów</w:t>
      </w:r>
      <w:r>
        <w:rPr>
          <w:b w:val="0"/>
          <w:bCs w:val="0"/>
        </w:rPr>
        <w:t xml:space="preserve"> zgodnie z aktualnie obowiązującym prawem.</w:t>
      </w:r>
    </w:p>
    <w:p w:rsidR="00AA365D" w:rsidRPr="00AA365D" w:rsidRDefault="00AA365D" w:rsidP="00AA365D">
      <w:pPr>
        <w:pStyle w:val="E-1"/>
        <w:jc w:val="both"/>
        <w:rPr>
          <w:rFonts w:ascii="Arial" w:hAnsi="Arial" w:cs="Arial"/>
          <w:b/>
        </w:rPr>
      </w:pPr>
      <w:r w:rsidRPr="00AA365D">
        <w:rPr>
          <w:rFonts w:ascii="Arial" w:hAnsi="Arial" w:cs="Arial"/>
          <w:b/>
        </w:rPr>
        <w:t>3.Trwałość</w:t>
      </w:r>
    </w:p>
    <w:p w:rsidR="00AA365D" w:rsidRPr="0034180F" w:rsidRDefault="00AA365D" w:rsidP="00AA365D">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 xml:space="preserve">deklarowany przez producenta powinien wynosić nie mniej niż </w:t>
      </w:r>
      <w:r w:rsidRPr="00E6703E">
        <w:rPr>
          <w:rFonts w:ascii="Arial" w:hAnsi="Arial" w:cs="Arial"/>
          <w:sz w:val="20"/>
          <w:szCs w:val="20"/>
        </w:rPr>
        <w:t>7 dni</w:t>
      </w:r>
      <w:r w:rsidRPr="00283F20">
        <w:rPr>
          <w:rFonts w:ascii="Arial" w:hAnsi="Arial" w:cs="Arial"/>
          <w:sz w:val="20"/>
          <w:szCs w:val="20"/>
        </w:rPr>
        <w:t xml:space="preserve"> od daty </w:t>
      </w:r>
      <w:r>
        <w:rPr>
          <w:rFonts w:ascii="Arial" w:hAnsi="Arial" w:cs="Arial"/>
          <w:sz w:val="20"/>
          <w:szCs w:val="20"/>
        </w:rPr>
        <w:t>dostawy do magazynu odbiorcy.</w:t>
      </w:r>
    </w:p>
    <w:p w:rsidR="00AA365D" w:rsidRPr="00AA365D" w:rsidRDefault="00AA365D" w:rsidP="00AA365D">
      <w:pPr>
        <w:pStyle w:val="E-1"/>
        <w:jc w:val="both"/>
        <w:rPr>
          <w:rFonts w:ascii="Arial" w:hAnsi="Arial" w:cs="Arial"/>
          <w:b/>
        </w:rPr>
      </w:pPr>
      <w:r w:rsidRPr="00AA365D">
        <w:rPr>
          <w:rFonts w:ascii="Arial" w:hAnsi="Arial" w:cs="Arial"/>
          <w:b/>
        </w:rPr>
        <w:t>4. Metody badań</w:t>
      </w:r>
    </w:p>
    <w:p w:rsidR="00AA365D" w:rsidRPr="00AA365D" w:rsidRDefault="00AA365D" w:rsidP="00AA365D">
      <w:pPr>
        <w:pStyle w:val="E-1"/>
        <w:jc w:val="both"/>
        <w:rPr>
          <w:rFonts w:ascii="Arial" w:hAnsi="Arial" w:cs="Arial"/>
          <w:b/>
        </w:rPr>
      </w:pPr>
      <w:r w:rsidRPr="00AA365D">
        <w:rPr>
          <w:rFonts w:ascii="Arial" w:hAnsi="Arial" w:cs="Arial"/>
          <w:b/>
        </w:rPr>
        <w:t>4.1 Sprawdzenie znakowania i stanu opakowania</w:t>
      </w:r>
    </w:p>
    <w:p w:rsidR="00AA365D" w:rsidRPr="00FF4C3F" w:rsidRDefault="00AA365D" w:rsidP="00AA365D">
      <w:pPr>
        <w:pStyle w:val="E-1"/>
        <w:jc w:val="both"/>
        <w:rPr>
          <w:rFonts w:ascii="Arial" w:hAnsi="Arial" w:cs="Arial"/>
          <w:szCs w:val="24"/>
          <w14:shadow w14:blurRad="0" w14:dist="0" w14:dir="0" w14:sx="0" w14:sy="0" w14:kx="0" w14:ky="0" w14:algn="none">
            <w14:srgbClr w14:val="000000"/>
          </w14:shadow>
        </w:rPr>
      </w:pPr>
      <w:r w:rsidRPr="00FF4C3F">
        <w:rPr>
          <w:rFonts w:ascii="Arial" w:hAnsi="Arial" w:cs="Arial"/>
          <w:szCs w:val="24"/>
          <w14:shadow w14:blurRad="0" w14:dist="0" w14:dir="0" w14:sx="0" w14:sy="0" w14:kx="0" w14:ky="0" w14:algn="none">
            <w14:srgbClr w14:val="000000"/>
          </w14:shadow>
        </w:rPr>
        <w:t>Wykonać metodą wizualną na zgodność z pkt. 5.1 i 5.2.</w:t>
      </w:r>
    </w:p>
    <w:p w:rsidR="00AA365D" w:rsidRPr="00AA365D" w:rsidRDefault="00AA365D" w:rsidP="00AA365D">
      <w:pPr>
        <w:pStyle w:val="E-1"/>
        <w:jc w:val="both"/>
        <w:rPr>
          <w:rFonts w:ascii="Arial" w:hAnsi="Arial" w:cs="Arial"/>
          <w:b/>
        </w:rPr>
      </w:pPr>
      <w:r w:rsidRPr="00AA365D">
        <w:rPr>
          <w:rFonts w:ascii="Arial" w:hAnsi="Arial" w:cs="Arial"/>
          <w:b/>
        </w:rPr>
        <w:t>4.2 Oznaczanie cech organoleptycznych, fizycznych</w:t>
      </w:r>
    </w:p>
    <w:p w:rsidR="00AA365D" w:rsidRPr="00FF4C3F" w:rsidRDefault="00AA365D" w:rsidP="00AA365D">
      <w:pPr>
        <w:pStyle w:val="E-1"/>
        <w:jc w:val="both"/>
        <w:rPr>
          <w:rFonts w:ascii="Arial" w:hAnsi="Arial" w:cs="Arial"/>
          <w:szCs w:val="24"/>
          <w14:shadow w14:blurRad="0" w14:dist="0" w14:dir="0" w14:sx="0" w14:sy="0" w14:kx="0" w14:ky="0" w14:algn="none">
            <w14:srgbClr w14:val="000000"/>
          </w14:shadow>
        </w:rPr>
      </w:pPr>
      <w:r w:rsidRPr="00FF4C3F">
        <w:rPr>
          <w:rFonts w:ascii="Arial" w:hAnsi="Arial" w:cs="Arial"/>
          <w:szCs w:val="24"/>
          <w14:shadow w14:blurRad="0" w14:dist="0" w14:dir="0" w14:sx="0" w14:sy="0" w14:kx="0" w14:ky="0" w14:algn="none">
            <w14:srgbClr w14:val="000000"/>
          </w14:shadow>
        </w:rPr>
        <w:t>Według norm podanych w Tablicy 1.</w:t>
      </w:r>
    </w:p>
    <w:p w:rsidR="00AA365D" w:rsidRPr="00AA365D" w:rsidRDefault="00AA365D" w:rsidP="00AA365D">
      <w:pPr>
        <w:pStyle w:val="E-1"/>
        <w:rPr>
          <w:rFonts w:ascii="Arial" w:hAnsi="Arial" w:cs="Arial"/>
        </w:rPr>
      </w:pPr>
      <w:r w:rsidRPr="00AA365D">
        <w:rPr>
          <w:rFonts w:ascii="Arial" w:hAnsi="Arial" w:cs="Arial"/>
          <w:b/>
        </w:rPr>
        <w:t xml:space="preserve">5 Pakowanie, znakowanie, przechowywanie </w:t>
      </w:r>
    </w:p>
    <w:p w:rsidR="00AA365D" w:rsidRPr="00F06FAA" w:rsidRDefault="00AA365D" w:rsidP="00AA365D">
      <w:pPr>
        <w:pStyle w:val="E-1"/>
        <w:rPr>
          <w:rFonts w:ascii="Arial" w:hAnsi="Arial" w:cs="Arial"/>
          <w:b/>
        </w:rPr>
      </w:pPr>
      <w:r w:rsidRPr="00F06FAA">
        <w:rPr>
          <w:rFonts w:ascii="Arial" w:hAnsi="Arial" w:cs="Arial"/>
          <w:b/>
        </w:rPr>
        <w:t>5.1 Pakowanie</w:t>
      </w:r>
    </w:p>
    <w:p w:rsidR="00AA365D" w:rsidRPr="00FF4C3F" w:rsidRDefault="00AA365D" w:rsidP="00AA365D">
      <w:pPr>
        <w:pStyle w:val="E-1"/>
        <w:jc w:val="both"/>
        <w:rPr>
          <w:rFonts w:ascii="Arial" w:hAnsi="Arial" w:cs="Arial"/>
          <w:szCs w:val="24"/>
          <w14:shadow w14:blurRad="0" w14:dist="0" w14:dir="0" w14:sx="0" w14:sy="0" w14:kx="0" w14:ky="0" w14:algn="none">
            <w14:srgbClr w14:val="000000"/>
          </w14:shadow>
        </w:rPr>
      </w:pPr>
      <w:r w:rsidRPr="00FF4C3F">
        <w:rPr>
          <w:rFonts w:ascii="Arial" w:hAnsi="Arial" w:cs="Arial"/>
          <w:szCs w:val="24"/>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AA365D" w:rsidRPr="00FF4C3F" w:rsidRDefault="00AA365D" w:rsidP="00FF4C3F">
      <w:pPr>
        <w:pStyle w:val="E-1"/>
        <w:jc w:val="both"/>
        <w:rPr>
          <w:rFonts w:ascii="Arial" w:hAnsi="Arial" w:cs="Arial"/>
          <w:szCs w:val="24"/>
          <w14:shadow w14:blurRad="0" w14:dist="0" w14:dir="0" w14:sx="0" w14:sy="0" w14:kx="0" w14:ky="0" w14:algn="none">
            <w14:srgbClr w14:val="000000"/>
          </w14:shadow>
        </w:rPr>
      </w:pPr>
      <w:r w:rsidRPr="00FF4C3F">
        <w:rPr>
          <w:rFonts w:ascii="Arial" w:hAnsi="Arial" w:cs="Arial"/>
          <w:szCs w:val="24"/>
          <w14:shadow w14:blurRad="0" w14:dist="0" w14:dir="0" w14:sx="0" w14:sy="0" w14:kx="0" w14:ky="0" w14:algn="none">
            <w14:srgbClr w14:val="000000"/>
          </w14:shadow>
        </w:rPr>
        <w:t>Opakowania powinny być wykonane z materiałów opakowaniowych przeznaczonych do kontaktu z żywnością.</w:t>
      </w:r>
    </w:p>
    <w:p w:rsidR="00AA365D" w:rsidRPr="00F06FAA" w:rsidRDefault="00AA365D" w:rsidP="00FF4C3F">
      <w:pPr>
        <w:pStyle w:val="E-1"/>
        <w:jc w:val="both"/>
        <w:rPr>
          <w:rFonts w:ascii="Arial" w:hAnsi="Arial" w:cs="Arial"/>
        </w:rPr>
      </w:pPr>
      <w:r w:rsidRPr="00FF4C3F">
        <w:rPr>
          <w:rFonts w:ascii="Arial" w:hAnsi="Arial" w:cs="Arial"/>
          <w:szCs w:val="24"/>
          <w14:shadow w14:blurRad="0" w14:dist="0" w14:dir="0" w14:sx="0" w14:sy="0" w14:kx="0" w14:ky="0" w14:algn="none">
            <w14:srgbClr w14:val="000000"/>
          </w14:shadow>
        </w:rPr>
        <w:t xml:space="preserve">Nie dopuszcza się stosowania </w:t>
      </w:r>
      <w:r w:rsidRPr="00F06FAA">
        <w:rPr>
          <w:rFonts w:ascii="Arial" w:hAnsi="Arial" w:cs="Arial"/>
        </w:rPr>
        <w:t>opakowań zastępczych oraz umieszczania reklam na opakowaniach.</w:t>
      </w:r>
    </w:p>
    <w:p w:rsidR="00AA365D" w:rsidRPr="00F06FAA" w:rsidRDefault="00AA365D" w:rsidP="00781799">
      <w:pPr>
        <w:pStyle w:val="E-1"/>
        <w:numPr>
          <w:ilvl w:val="1"/>
          <w:numId w:val="9"/>
        </w:numPr>
        <w:rPr>
          <w:rFonts w:ascii="Arial" w:hAnsi="Arial" w:cs="Arial"/>
        </w:rPr>
      </w:pPr>
      <w:r w:rsidRPr="00F06FAA">
        <w:rPr>
          <w:rFonts w:ascii="Arial" w:hAnsi="Arial" w:cs="Arial"/>
          <w:b/>
        </w:rPr>
        <w:t>Znakowanie</w:t>
      </w:r>
    </w:p>
    <w:p w:rsidR="00AA365D" w:rsidRPr="00F06FAA" w:rsidRDefault="00AA365D" w:rsidP="00AA365D">
      <w:pPr>
        <w:pStyle w:val="E-1"/>
        <w:rPr>
          <w:rFonts w:ascii="Arial" w:hAnsi="Arial" w:cs="Arial"/>
        </w:rPr>
      </w:pPr>
      <w:r w:rsidRPr="00F06FAA">
        <w:rPr>
          <w:rFonts w:ascii="Arial" w:hAnsi="Arial" w:cs="Arial"/>
        </w:rPr>
        <w:t>Zgodnie z aktualnie obowiązującym prawem.</w:t>
      </w:r>
    </w:p>
    <w:p w:rsidR="00AA365D" w:rsidRPr="00F06FAA" w:rsidRDefault="00AA365D" w:rsidP="00AA365D">
      <w:pPr>
        <w:pStyle w:val="E-1"/>
        <w:rPr>
          <w:rFonts w:ascii="Arial" w:hAnsi="Arial" w:cs="Arial"/>
          <w:b/>
        </w:rPr>
      </w:pPr>
      <w:r w:rsidRPr="00F06FAA">
        <w:rPr>
          <w:rFonts w:ascii="Arial" w:hAnsi="Arial" w:cs="Arial"/>
          <w:b/>
        </w:rPr>
        <w:t>5.3 Przechowywanie</w:t>
      </w:r>
    </w:p>
    <w:p w:rsidR="00AA365D" w:rsidRPr="00F06FAA" w:rsidRDefault="00AA365D" w:rsidP="00AA365D">
      <w:pPr>
        <w:pStyle w:val="E-1"/>
        <w:rPr>
          <w:rFonts w:ascii="Arial" w:hAnsi="Arial" w:cs="Arial"/>
        </w:rPr>
      </w:pPr>
      <w:r w:rsidRPr="00F06FAA">
        <w:rPr>
          <w:rFonts w:ascii="Arial" w:hAnsi="Arial" w:cs="Arial"/>
        </w:rPr>
        <w:t>Przechowywać zgodnie z zaleceniami producenta.</w:t>
      </w:r>
    </w:p>
    <w:p w:rsidR="00AA365D" w:rsidRPr="00F06FAA" w:rsidRDefault="00AA365D">
      <w:r w:rsidRPr="00F06FAA">
        <w:br w:type="page"/>
      </w:r>
    </w:p>
    <w:p w:rsidR="00AA365D" w:rsidRPr="00F06FAA" w:rsidRDefault="00AA365D" w:rsidP="00C55A51">
      <w:pPr>
        <w:spacing w:after="0" w:line="240" w:lineRule="auto"/>
        <w:jc w:val="right"/>
        <w:rPr>
          <w:rFonts w:ascii="Arial Narrow" w:eastAsia="Times New Roman" w:hAnsi="Arial Narrow" w:cs="Arial"/>
          <w:szCs w:val="20"/>
        </w:rPr>
      </w:pPr>
      <w:r w:rsidRPr="00F06FAA">
        <w:rPr>
          <w:rFonts w:ascii="Arial Narrow" w:eastAsia="Times New Roman" w:hAnsi="Arial Narrow" w:cs="Arial"/>
          <w:szCs w:val="20"/>
        </w:rPr>
        <w:lastRenderedPageBreak/>
        <w:t>ZAŁĄCZNIK 3</w:t>
      </w:r>
      <w:r w:rsidR="00F06FAA">
        <w:rPr>
          <w:rFonts w:ascii="Arial Narrow" w:eastAsia="Times New Roman" w:hAnsi="Arial Narrow" w:cs="Arial"/>
          <w:szCs w:val="20"/>
        </w:rPr>
        <w:t>4</w:t>
      </w:r>
    </w:p>
    <w:p w:rsidR="00AA365D" w:rsidRPr="00F06FAA" w:rsidRDefault="00AA365D" w:rsidP="00C55A51">
      <w:pPr>
        <w:spacing w:after="0" w:line="240" w:lineRule="auto"/>
        <w:jc w:val="right"/>
        <w:rPr>
          <w:rFonts w:ascii="Arial Narrow" w:eastAsia="Times New Roman" w:hAnsi="Arial Narrow" w:cs="Arial"/>
          <w:szCs w:val="20"/>
        </w:rPr>
      </w:pPr>
    </w:p>
    <w:p w:rsidR="00AA365D" w:rsidRPr="00FF4C3F" w:rsidRDefault="00AA365D" w:rsidP="00C55A51">
      <w:pPr>
        <w:spacing w:after="0" w:line="240" w:lineRule="auto"/>
        <w:jc w:val="center"/>
        <w:rPr>
          <w:rFonts w:ascii="Arial" w:hAnsi="Arial" w:cs="Arial"/>
          <w:b/>
          <w:sz w:val="28"/>
          <w:szCs w:val="40"/>
        </w:rPr>
      </w:pPr>
      <w:r w:rsidRPr="00FF4C3F">
        <w:rPr>
          <w:rFonts w:ascii="Arial" w:hAnsi="Arial" w:cs="Arial"/>
          <w:b/>
          <w:sz w:val="28"/>
          <w:szCs w:val="40"/>
        </w:rPr>
        <w:t>INSPEKTORAT WSPARCIA SIŁ ZBROJNYCH</w:t>
      </w:r>
    </w:p>
    <w:p w:rsidR="00AA365D" w:rsidRPr="00FF4C3F" w:rsidRDefault="00AA365D" w:rsidP="00AA365D">
      <w:pPr>
        <w:spacing w:after="0" w:line="240" w:lineRule="auto"/>
        <w:jc w:val="center"/>
        <w:rPr>
          <w:rFonts w:ascii="Arial" w:hAnsi="Arial" w:cs="Arial"/>
          <w:b/>
          <w:sz w:val="28"/>
          <w:szCs w:val="40"/>
        </w:rPr>
      </w:pPr>
      <w:r w:rsidRPr="00FF4C3F">
        <w:rPr>
          <w:rFonts w:ascii="Arial" w:hAnsi="Arial" w:cs="Arial"/>
          <w:b/>
          <w:sz w:val="28"/>
          <w:szCs w:val="40"/>
        </w:rPr>
        <w:t>SZEFOSTWO SŁUŻBY ŻYWNOŚCIOWEJ</w:t>
      </w:r>
    </w:p>
    <w:p w:rsidR="00AA365D" w:rsidRPr="00FF4C3F" w:rsidRDefault="00AA365D" w:rsidP="00AA365D">
      <w:pPr>
        <w:spacing w:after="0" w:line="240" w:lineRule="auto"/>
        <w:jc w:val="center"/>
        <w:rPr>
          <w:rFonts w:ascii="Arial" w:hAnsi="Arial" w:cs="Arial"/>
          <w:b/>
          <w:sz w:val="28"/>
          <w:szCs w:val="40"/>
        </w:rPr>
      </w:pPr>
      <w:r w:rsidRPr="00FF4C3F">
        <w:rPr>
          <w:rFonts w:ascii="Arial" w:hAnsi="Arial" w:cs="Arial"/>
          <w:b/>
          <w:caps/>
          <w:sz w:val="28"/>
          <w:szCs w:val="40"/>
        </w:rPr>
        <w:t>minimalne wymagania jakościowe</w:t>
      </w:r>
    </w:p>
    <w:p w:rsidR="00AA365D" w:rsidRPr="00FF4C3F" w:rsidRDefault="00AA365D" w:rsidP="00AA365D">
      <w:pPr>
        <w:spacing w:after="0" w:line="240" w:lineRule="auto"/>
        <w:jc w:val="center"/>
        <w:rPr>
          <w:rFonts w:ascii="Arial" w:hAnsi="Arial" w:cs="Arial"/>
          <w:b/>
          <w:sz w:val="20"/>
          <w:szCs w:val="40"/>
        </w:rPr>
      </w:pPr>
    </w:p>
    <w:p w:rsidR="00AA365D" w:rsidRPr="00FF4C3F" w:rsidRDefault="00AA365D" w:rsidP="00AA365D">
      <w:pPr>
        <w:spacing w:after="0" w:line="240" w:lineRule="auto"/>
        <w:jc w:val="center"/>
        <w:rPr>
          <w:rFonts w:ascii="Arial" w:hAnsi="Arial" w:cs="Arial"/>
          <w:b/>
          <w:caps/>
          <w:sz w:val="28"/>
          <w:szCs w:val="40"/>
        </w:rPr>
      </w:pPr>
      <w:r w:rsidRPr="00FF4C3F">
        <w:rPr>
          <w:rFonts w:ascii="Arial" w:hAnsi="Arial" w:cs="Arial"/>
          <w:b/>
          <w:caps/>
          <w:sz w:val="28"/>
          <w:szCs w:val="40"/>
        </w:rPr>
        <w:t>ogórki</w:t>
      </w:r>
    </w:p>
    <w:p w:rsidR="00AA365D" w:rsidRPr="00AA365D" w:rsidRDefault="00AA365D" w:rsidP="00AA365D">
      <w:pPr>
        <w:pStyle w:val="E-1"/>
        <w:rPr>
          <w:rFonts w:ascii="Arial" w:hAnsi="Arial" w:cs="Arial"/>
          <w:sz w:val="22"/>
          <w:szCs w:val="22"/>
        </w:rPr>
      </w:pPr>
    </w:p>
    <w:p w:rsidR="00AA365D" w:rsidRPr="00AA365D" w:rsidRDefault="00AA365D" w:rsidP="00781799">
      <w:pPr>
        <w:pStyle w:val="E-1"/>
        <w:numPr>
          <w:ilvl w:val="0"/>
          <w:numId w:val="79"/>
        </w:numPr>
        <w:ind w:left="308" w:hanging="266"/>
        <w:rPr>
          <w:rFonts w:ascii="Arial" w:hAnsi="Arial" w:cs="Arial"/>
          <w:b/>
        </w:rPr>
      </w:pPr>
      <w:r w:rsidRPr="00AA365D">
        <w:rPr>
          <w:rFonts w:ascii="Arial" w:hAnsi="Arial" w:cs="Arial"/>
          <w:b/>
        </w:rPr>
        <w:t>Wstęp</w:t>
      </w:r>
    </w:p>
    <w:p w:rsidR="00AA365D" w:rsidRPr="00AA365D" w:rsidRDefault="00C55A51" w:rsidP="00C55A51">
      <w:pPr>
        <w:pStyle w:val="E-1"/>
        <w:rPr>
          <w:rFonts w:ascii="Arial" w:hAnsi="Arial" w:cs="Arial"/>
        </w:rPr>
      </w:pPr>
      <w:r>
        <w:rPr>
          <w:rFonts w:ascii="Arial" w:hAnsi="Arial" w:cs="Arial"/>
          <w:b/>
        </w:rPr>
        <w:t xml:space="preserve">1.1 </w:t>
      </w:r>
      <w:r w:rsidR="00AA365D" w:rsidRPr="00AA365D">
        <w:rPr>
          <w:rFonts w:ascii="Arial" w:hAnsi="Arial" w:cs="Arial"/>
          <w:b/>
        </w:rPr>
        <w:t xml:space="preserve">Zakres </w:t>
      </w:r>
    </w:p>
    <w:p w:rsidR="00AA365D" w:rsidRPr="00FF4C3F" w:rsidRDefault="00AA365D" w:rsidP="00AA365D">
      <w:pPr>
        <w:pStyle w:val="E-1"/>
        <w:jc w:val="both"/>
        <w:rPr>
          <w:rFonts w:ascii="Arial" w:eastAsiaTheme="minorHAnsi" w:hAnsi="Arial" w:cs="Arial"/>
          <w:szCs w:val="22"/>
          <w:lang w:eastAsia="en-US"/>
          <w14:shadow w14:blurRad="0" w14:dist="0" w14:dir="0" w14:sx="0" w14:sy="0" w14:kx="0" w14:ky="0" w14:algn="none">
            <w14:srgbClr w14:val="000000"/>
          </w14:shadow>
        </w:rPr>
      </w:pPr>
      <w:r w:rsidRPr="00FF4C3F">
        <w:rPr>
          <w:rFonts w:ascii="Arial" w:eastAsiaTheme="minorHAnsi" w:hAnsi="Arial" w:cs="Arial"/>
          <w:szCs w:val="22"/>
          <w:lang w:eastAsia="en-US"/>
          <w14:shadow w14:blurRad="0" w14:dist="0" w14:dir="0" w14:sx="0" w14:sy="0" w14:kx="0" w14:ky="0" w14:algn="none">
            <w14:srgbClr w14:val="000000"/>
          </w14:shadow>
        </w:rPr>
        <w:t>Niniejszymi minimalnymi wymaganiami jakościowymi objęto wymagania, metody badań oraz warunki przechowywania i pakowania ogórków.</w:t>
      </w:r>
    </w:p>
    <w:p w:rsidR="00AA365D" w:rsidRPr="00FF4C3F" w:rsidRDefault="00AA365D" w:rsidP="00AA365D">
      <w:pPr>
        <w:pStyle w:val="E-1"/>
        <w:jc w:val="both"/>
        <w:rPr>
          <w:rFonts w:ascii="Arial" w:eastAsiaTheme="minorHAnsi" w:hAnsi="Arial" w:cs="Arial"/>
          <w:szCs w:val="22"/>
          <w:lang w:eastAsia="en-US"/>
          <w14:shadow w14:blurRad="0" w14:dist="0" w14:dir="0" w14:sx="0" w14:sy="0" w14:kx="0" w14:ky="0" w14:algn="none">
            <w14:srgbClr w14:val="000000"/>
          </w14:shadow>
        </w:rPr>
      </w:pPr>
      <w:r w:rsidRPr="00FF4C3F">
        <w:rPr>
          <w:rFonts w:ascii="Arial" w:eastAsiaTheme="minorHAnsi" w:hAnsi="Arial" w:cs="Arial"/>
          <w:szCs w:val="22"/>
          <w:lang w:eastAsia="en-US"/>
          <w14:shadow w14:blurRad="0" w14:dist="0" w14:dir="0" w14:sx="0" w14:sy="0" w14:kx="0" w14:ky="0" w14:algn="none">
            <w14:srgbClr w14:val="000000"/>
          </w14:shadow>
        </w:rPr>
        <w:t>Postanowienia minimalnych wymagań jakościowych wykorzystywane są podczas produkcji i obrotu handlowego ogórków przeznaczonych dla odbiorcy.</w:t>
      </w:r>
    </w:p>
    <w:p w:rsidR="00AA365D" w:rsidRPr="00AA365D" w:rsidRDefault="00AA365D" w:rsidP="00781799">
      <w:pPr>
        <w:pStyle w:val="E-1"/>
        <w:numPr>
          <w:ilvl w:val="1"/>
          <w:numId w:val="79"/>
        </w:numPr>
        <w:ind w:left="434" w:hanging="392"/>
        <w:rPr>
          <w:rFonts w:ascii="Arial" w:hAnsi="Arial" w:cs="Arial"/>
          <w:b/>
          <w:bCs/>
        </w:rPr>
      </w:pPr>
      <w:r w:rsidRPr="00AA365D">
        <w:rPr>
          <w:rFonts w:ascii="Arial" w:hAnsi="Arial" w:cs="Arial"/>
          <w:b/>
          <w:bCs/>
        </w:rPr>
        <w:t>Dokumenty powołane</w:t>
      </w:r>
    </w:p>
    <w:p w:rsidR="00AA365D" w:rsidRPr="00FF4C3F" w:rsidRDefault="00AA365D" w:rsidP="00AA365D">
      <w:pPr>
        <w:pStyle w:val="E-1"/>
        <w:jc w:val="both"/>
        <w:rPr>
          <w:rFonts w:ascii="Arial" w:eastAsiaTheme="minorHAnsi" w:hAnsi="Arial" w:cs="Arial"/>
          <w:szCs w:val="22"/>
          <w:lang w:eastAsia="en-US"/>
          <w14:shadow w14:blurRad="0" w14:dist="0" w14:dir="0" w14:sx="0" w14:sy="0" w14:kx="0" w14:ky="0" w14:algn="none">
            <w14:srgbClr w14:val="000000"/>
          </w14:shadow>
        </w:rPr>
      </w:pPr>
      <w:r w:rsidRPr="00FF4C3F">
        <w:rPr>
          <w:rFonts w:ascii="Arial" w:eastAsiaTheme="minorHAnsi" w:hAnsi="Arial" w:cs="Arial"/>
          <w:szCs w:val="22"/>
          <w:lang w:eastAsia="en-US"/>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AA365D" w:rsidRPr="0052091E" w:rsidRDefault="00AA365D"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PN-R-75356 Warzywa świeże – Badanie jakości</w:t>
      </w:r>
    </w:p>
    <w:p w:rsidR="00AA365D" w:rsidRPr="00AA365D" w:rsidRDefault="00AA365D" w:rsidP="00AA365D">
      <w:pPr>
        <w:pStyle w:val="Edward"/>
        <w:jc w:val="both"/>
        <w:rPr>
          <w:rFonts w:ascii="Arial" w:hAnsi="Arial" w:cs="Arial"/>
          <w:b/>
          <w:bCs/>
        </w:rPr>
      </w:pPr>
      <w:r w:rsidRPr="00AA365D">
        <w:rPr>
          <w:rFonts w:ascii="Arial" w:hAnsi="Arial" w:cs="Arial"/>
          <w:b/>
          <w:bCs/>
        </w:rPr>
        <w:t>2 Wymagania</w:t>
      </w:r>
    </w:p>
    <w:p w:rsidR="00AA365D" w:rsidRDefault="00AA365D" w:rsidP="00AA365D">
      <w:pPr>
        <w:pStyle w:val="Nagwek11"/>
        <w:spacing w:before="0" w:after="0"/>
        <w:rPr>
          <w:bCs w:val="0"/>
        </w:rPr>
      </w:pPr>
      <w:r>
        <w:rPr>
          <w:bCs w:val="0"/>
        </w:rPr>
        <w:t>2.1 Wymagania ogólne</w:t>
      </w:r>
    </w:p>
    <w:p w:rsidR="00AA365D" w:rsidRDefault="00AA365D" w:rsidP="00AA365D">
      <w:pPr>
        <w:pStyle w:val="Nagwek11"/>
        <w:spacing w:before="0" w:after="0"/>
        <w:rPr>
          <w:b w:val="0"/>
          <w:bCs w:val="0"/>
        </w:rPr>
      </w:pPr>
      <w:r>
        <w:rPr>
          <w:b w:val="0"/>
          <w:bCs w:val="0"/>
        </w:rPr>
        <w:t>Produkt powinien spełniać wymagania aktualnie obowiązującego prawa żywnościowego.</w:t>
      </w:r>
    </w:p>
    <w:p w:rsidR="00AA365D" w:rsidRPr="00133CB7" w:rsidRDefault="00AA365D" w:rsidP="00AA365D">
      <w:pPr>
        <w:pStyle w:val="Nagwek11"/>
        <w:spacing w:before="0" w:after="0"/>
        <w:rPr>
          <w:bCs w:val="0"/>
        </w:rPr>
      </w:pPr>
      <w:r>
        <w:rPr>
          <w:bCs w:val="0"/>
        </w:rPr>
        <w:t>2.2 Wymagania organoleptyczne, fizyczne</w:t>
      </w:r>
    </w:p>
    <w:p w:rsidR="00AA365D" w:rsidRDefault="00AA365D" w:rsidP="00AA365D">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AA365D" w:rsidRPr="002C3EC8" w:rsidRDefault="00AA365D" w:rsidP="00AA365D">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1"/>
        <w:gridCol w:w="1423"/>
        <w:gridCol w:w="4724"/>
        <w:gridCol w:w="1050"/>
      </w:tblGrid>
      <w:tr w:rsidR="00AA365D" w:rsidRPr="002C3EC8" w:rsidTr="00FF4C3F">
        <w:trPr>
          <w:trHeight w:val="450"/>
          <w:jc w:val="center"/>
        </w:trPr>
        <w:tc>
          <w:tcPr>
            <w:tcW w:w="511" w:type="dxa"/>
            <w:vAlign w:val="center"/>
          </w:tcPr>
          <w:p w:rsidR="00AA365D" w:rsidRPr="00A32CEF" w:rsidRDefault="00AA365D" w:rsidP="00AA365D">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423" w:type="dxa"/>
            <w:vAlign w:val="center"/>
          </w:tcPr>
          <w:p w:rsidR="00AA365D" w:rsidRPr="00A32CEF" w:rsidRDefault="00AA365D" w:rsidP="00AA365D">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724" w:type="dxa"/>
            <w:vAlign w:val="center"/>
          </w:tcPr>
          <w:p w:rsidR="00AA365D" w:rsidRPr="00A32CEF" w:rsidRDefault="00AA365D" w:rsidP="00AA365D">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050" w:type="dxa"/>
            <w:vAlign w:val="center"/>
          </w:tcPr>
          <w:p w:rsidR="00AA365D" w:rsidRPr="002C3EC8" w:rsidRDefault="00AA365D" w:rsidP="00FF4C3F">
            <w:pPr>
              <w:widowControl w:val="0"/>
              <w:autoSpaceDE w:val="0"/>
              <w:autoSpaceDN w:val="0"/>
              <w:adjustRightInd w:val="0"/>
              <w:spacing w:after="0" w:line="240" w:lineRule="auto"/>
              <w:ind w:right="113" w:hanging="59"/>
              <w:jc w:val="center"/>
              <w:rPr>
                <w:rFonts w:ascii="Arial" w:hAnsi="Arial" w:cs="Arial"/>
                <w:b/>
                <w:bCs/>
                <w:sz w:val="18"/>
                <w:szCs w:val="18"/>
              </w:rPr>
            </w:pPr>
            <w:r w:rsidRPr="002C3EC8">
              <w:rPr>
                <w:rFonts w:ascii="Arial" w:hAnsi="Arial" w:cs="Arial"/>
                <w:b/>
                <w:bCs/>
                <w:sz w:val="18"/>
                <w:szCs w:val="18"/>
              </w:rPr>
              <w:t>Metody badań według</w:t>
            </w:r>
          </w:p>
        </w:tc>
      </w:tr>
      <w:tr w:rsidR="00AA365D" w:rsidRPr="002C3EC8" w:rsidTr="00FF4C3F">
        <w:trPr>
          <w:cantSplit/>
          <w:trHeight w:val="341"/>
          <w:jc w:val="center"/>
        </w:trPr>
        <w:tc>
          <w:tcPr>
            <w:tcW w:w="511" w:type="dxa"/>
          </w:tcPr>
          <w:p w:rsidR="00AA365D" w:rsidRPr="00A32CEF" w:rsidRDefault="00AA365D" w:rsidP="00AA365D">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423" w:type="dxa"/>
          </w:tcPr>
          <w:p w:rsidR="00AA365D" w:rsidRPr="00A32CEF" w:rsidRDefault="00AA365D" w:rsidP="00AA365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724" w:type="dxa"/>
            <w:tcBorders>
              <w:bottom w:val="single" w:sz="6" w:space="0" w:color="auto"/>
            </w:tcBorders>
          </w:tcPr>
          <w:p w:rsidR="00AA365D" w:rsidRDefault="00AA365D" w:rsidP="00AA365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Świeże, jędrne, czyste, całe, zdrowe (niedopuszczalne ogórki z objawami gnicia, śladami pleśni), o komorach nasiennych bez pustych przestrzeni, praktycznie wolne od owadów i szkodników wolne od uszkodzeń spowodowanych przez choroby i szkodniki, pozbawione nieprawidłowej wilgoci zewnętrznej; dobrze wykształcone i praktycznie proste (o maksymalnej wysokości łuku: 10mm na każde 10cm długości ogórka);</w:t>
            </w:r>
          </w:p>
          <w:p w:rsidR="00AA365D" w:rsidRPr="008A250F" w:rsidRDefault="00AA365D" w:rsidP="00AA365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dopuszczalne są nieznaczne zniekształcenia (z wyjątkiem zniekształceń spowodowanych formowaniem się nasion), lekkie otarcia skórki pod warunkiem że są zabliźnione</w:t>
            </w:r>
          </w:p>
        </w:tc>
        <w:tc>
          <w:tcPr>
            <w:tcW w:w="1050" w:type="dxa"/>
            <w:vMerge w:val="restart"/>
            <w:shd w:val="clear" w:color="auto" w:fill="auto"/>
            <w:vAlign w:val="center"/>
          </w:tcPr>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FF4C3F">
            <w:pPr>
              <w:widowControl w:val="0"/>
              <w:autoSpaceDE w:val="0"/>
              <w:autoSpaceDN w:val="0"/>
              <w:adjustRightInd w:val="0"/>
              <w:spacing w:after="0" w:line="240" w:lineRule="auto"/>
              <w:ind w:right="-81" w:hanging="73"/>
              <w:jc w:val="center"/>
              <w:rPr>
                <w:rFonts w:ascii="Arial" w:hAnsi="Arial" w:cs="Arial"/>
                <w:bCs/>
                <w:sz w:val="18"/>
                <w:szCs w:val="18"/>
              </w:rPr>
            </w:pPr>
            <w:r>
              <w:rPr>
                <w:rFonts w:ascii="Arial" w:hAnsi="Arial" w:cs="Arial"/>
                <w:bCs/>
                <w:sz w:val="18"/>
                <w:szCs w:val="18"/>
              </w:rPr>
              <w:t>PN-R-75356</w:t>
            </w: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Default="00AA365D" w:rsidP="00AA365D">
            <w:pPr>
              <w:widowControl w:val="0"/>
              <w:autoSpaceDE w:val="0"/>
              <w:autoSpaceDN w:val="0"/>
              <w:adjustRightInd w:val="0"/>
              <w:spacing w:after="0" w:line="240" w:lineRule="auto"/>
              <w:jc w:val="center"/>
              <w:rPr>
                <w:rFonts w:ascii="Arial" w:hAnsi="Arial" w:cs="Arial"/>
                <w:bCs/>
                <w:sz w:val="18"/>
                <w:szCs w:val="18"/>
              </w:rPr>
            </w:pPr>
          </w:p>
          <w:p w:rsidR="00AA365D" w:rsidRPr="00E1625C" w:rsidRDefault="00AA365D" w:rsidP="00FF4C3F">
            <w:pPr>
              <w:widowControl w:val="0"/>
              <w:autoSpaceDE w:val="0"/>
              <w:autoSpaceDN w:val="0"/>
              <w:adjustRightInd w:val="0"/>
              <w:spacing w:after="0" w:line="240" w:lineRule="auto"/>
              <w:ind w:right="-81" w:hanging="73"/>
              <w:jc w:val="center"/>
              <w:rPr>
                <w:rFonts w:ascii="Arial" w:hAnsi="Arial" w:cs="Arial"/>
                <w:sz w:val="18"/>
                <w:szCs w:val="18"/>
              </w:rPr>
            </w:pPr>
            <w:r>
              <w:rPr>
                <w:rFonts w:ascii="Arial" w:hAnsi="Arial" w:cs="Arial"/>
                <w:bCs/>
                <w:sz w:val="18"/>
                <w:szCs w:val="18"/>
              </w:rPr>
              <w:t>PN-R-75356</w:t>
            </w:r>
          </w:p>
        </w:tc>
      </w:tr>
      <w:tr w:rsidR="00AA365D" w:rsidRPr="002C3EC8" w:rsidTr="00FF4C3F">
        <w:trPr>
          <w:cantSplit/>
          <w:trHeight w:val="90"/>
          <w:jc w:val="center"/>
        </w:trPr>
        <w:tc>
          <w:tcPr>
            <w:tcW w:w="511" w:type="dxa"/>
          </w:tcPr>
          <w:p w:rsidR="00AA365D" w:rsidRDefault="00AA365D" w:rsidP="00AA365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423" w:type="dxa"/>
          </w:tcPr>
          <w:p w:rsidR="00AA365D" w:rsidRDefault="00AA365D" w:rsidP="00AA365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Barwa</w:t>
            </w:r>
          </w:p>
        </w:tc>
        <w:tc>
          <w:tcPr>
            <w:tcW w:w="4724" w:type="dxa"/>
            <w:tcBorders>
              <w:top w:val="single" w:sz="6" w:space="0" w:color="auto"/>
              <w:bottom w:val="single" w:sz="6" w:space="0" w:color="auto"/>
            </w:tcBorders>
          </w:tcPr>
          <w:p w:rsidR="00AA365D" w:rsidRDefault="00AA365D" w:rsidP="00AA365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Zielona, typowa dla odmiany, dopuszczalne rozjaśnienia barwy w części ogórka stykającej się z ziemią w okresie wzrostu</w:t>
            </w:r>
          </w:p>
        </w:tc>
        <w:tc>
          <w:tcPr>
            <w:tcW w:w="1050" w:type="dxa"/>
            <w:vMerge/>
            <w:shd w:val="clear" w:color="auto" w:fill="auto"/>
            <w:vAlign w:val="center"/>
          </w:tcPr>
          <w:p w:rsidR="00AA365D" w:rsidRPr="002C3EC8" w:rsidRDefault="00AA365D" w:rsidP="00AA365D">
            <w:pPr>
              <w:spacing w:after="0" w:line="240" w:lineRule="auto"/>
              <w:rPr>
                <w:rFonts w:ascii="Arial" w:hAnsi="Arial" w:cs="Arial"/>
                <w:sz w:val="18"/>
                <w:szCs w:val="18"/>
              </w:rPr>
            </w:pPr>
          </w:p>
        </w:tc>
      </w:tr>
      <w:tr w:rsidR="00AA365D" w:rsidRPr="002C3EC8" w:rsidTr="00FF4C3F">
        <w:trPr>
          <w:cantSplit/>
          <w:trHeight w:val="90"/>
          <w:jc w:val="center"/>
        </w:trPr>
        <w:tc>
          <w:tcPr>
            <w:tcW w:w="511" w:type="dxa"/>
          </w:tcPr>
          <w:p w:rsidR="00AA365D" w:rsidRDefault="00AA365D" w:rsidP="00AA365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423" w:type="dxa"/>
          </w:tcPr>
          <w:p w:rsidR="00AA365D" w:rsidRDefault="00AA365D" w:rsidP="00AA365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724" w:type="dxa"/>
            <w:tcBorders>
              <w:top w:val="single" w:sz="6" w:space="0" w:color="auto"/>
              <w:bottom w:val="single" w:sz="6" w:space="0" w:color="auto"/>
            </w:tcBorders>
          </w:tcPr>
          <w:p w:rsidR="00AA365D" w:rsidRPr="001132E9" w:rsidRDefault="00AA365D" w:rsidP="00AA365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Niedopuszczalny smak gorzki</w:t>
            </w:r>
          </w:p>
        </w:tc>
        <w:tc>
          <w:tcPr>
            <w:tcW w:w="1050" w:type="dxa"/>
            <w:vMerge/>
            <w:shd w:val="clear" w:color="auto" w:fill="auto"/>
            <w:vAlign w:val="center"/>
          </w:tcPr>
          <w:p w:rsidR="00AA365D" w:rsidRPr="002C3EC8" w:rsidRDefault="00AA365D" w:rsidP="00AA365D">
            <w:pPr>
              <w:spacing w:after="0" w:line="240" w:lineRule="auto"/>
              <w:rPr>
                <w:rFonts w:ascii="Arial" w:hAnsi="Arial" w:cs="Arial"/>
                <w:sz w:val="18"/>
                <w:szCs w:val="18"/>
              </w:rPr>
            </w:pPr>
          </w:p>
        </w:tc>
      </w:tr>
      <w:tr w:rsidR="00AA365D" w:rsidRPr="002C3EC8" w:rsidTr="00FF4C3F">
        <w:trPr>
          <w:cantSplit/>
          <w:trHeight w:val="341"/>
          <w:jc w:val="center"/>
        </w:trPr>
        <w:tc>
          <w:tcPr>
            <w:tcW w:w="511" w:type="dxa"/>
          </w:tcPr>
          <w:p w:rsidR="00AA365D" w:rsidRPr="00A32CEF" w:rsidRDefault="00AA365D" w:rsidP="00AA365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423" w:type="dxa"/>
          </w:tcPr>
          <w:p w:rsidR="00AA365D" w:rsidRPr="00A32CEF" w:rsidRDefault="00AA365D" w:rsidP="00AA365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724" w:type="dxa"/>
            <w:tcBorders>
              <w:bottom w:val="single" w:sz="6" w:space="0" w:color="auto"/>
            </w:tcBorders>
          </w:tcPr>
          <w:p w:rsidR="00AA365D" w:rsidRPr="00A32CEF" w:rsidRDefault="00AA365D" w:rsidP="00AA365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Jednolite w opakowaniu pod względem pochodzenia, odmiany, jakości i wielkości</w:t>
            </w:r>
          </w:p>
        </w:tc>
        <w:tc>
          <w:tcPr>
            <w:tcW w:w="1050" w:type="dxa"/>
            <w:vMerge/>
            <w:shd w:val="clear" w:color="auto" w:fill="auto"/>
            <w:vAlign w:val="center"/>
          </w:tcPr>
          <w:p w:rsidR="00AA365D" w:rsidRPr="002C3EC8" w:rsidRDefault="00AA365D" w:rsidP="00AA365D">
            <w:pPr>
              <w:widowControl w:val="0"/>
              <w:autoSpaceDE w:val="0"/>
              <w:autoSpaceDN w:val="0"/>
              <w:adjustRightInd w:val="0"/>
              <w:spacing w:after="0" w:line="240" w:lineRule="auto"/>
              <w:jc w:val="both"/>
              <w:rPr>
                <w:rFonts w:ascii="Arial" w:hAnsi="Arial" w:cs="Arial"/>
                <w:sz w:val="18"/>
                <w:szCs w:val="18"/>
              </w:rPr>
            </w:pPr>
          </w:p>
        </w:tc>
      </w:tr>
      <w:tr w:rsidR="00AA365D" w:rsidRPr="006F7633" w:rsidTr="00FF4C3F">
        <w:trPr>
          <w:cantSplit/>
          <w:trHeight w:val="90"/>
          <w:jc w:val="center"/>
        </w:trPr>
        <w:tc>
          <w:tcPr>
            <w:tcW w:w="511" w:type="dxa"/>
          </w:tcPr>
          <w:p w:rsidR="00AA365D" w:rsidRPr="006F7633" w:rsidRDefault="00AA365D" w:rsidP="00AA365D">
            <w:pPr>
              <w:widowControl w:val="0"/>
              <w:autoSpaceDE w:val="0"/>
              <w:autoSpaceDN w:val="0"/>
              <w:adjustRightInd w:val="0"/>
              <w:spacing w:after="0" w:line="240" w:lineRule="auto"/>
              <w:jc w:val="center"/>
              <w:rPr>
                <w:rFonts w:ascii="Arial" w:hAnsi="Arial" w:cs="Arial"/>
                <w:sz w:val="18"/>
                <w:szCs w:val="18"/>
              </w:rPr>
            </w:pPr>
            <w:r w:rsidRPr="006F7633">
              <w:rPr>
                <w:rFonts w:ascii="Arial" w:hAnsi="Arial" w:cs="Arial"/>
                <w:sz w:val="18"/>
                <w:szCs w:val="18"/>
              </w:rPr>
              <w:t>5</w:t>
            </w:r>
          </w:p>
        </w:tc>
        <w:tc>
          <w:tcPr>
            <w:tcW w:w="1423" w:type="dxa"/>
          </w:tcPr>
          <w:p w:rsidR="00AA365D" w:rsidRPr="006F7633" w:rsidRDefault="00AA365D" w:rsidP="00FF4C3F">
            <w:pPr>
              <w:widowControl w:val="0"/>
              <w:autoSpaceDE w:val="0"/>
              <w:autoSpaceDN w:val="0"/>
              <w:adjustRightInd w:val="0"/>
              <w:spacing w:after="0" w:line="240" w:lineRule="auto"/>
              <w:rPr>
                <w:rFonts w:ascii="Arial" w:hAnsi="Arial" w:cs="Arial"/>
                <w:spacing w:val="-4"/>
                <w:sz w:val="18"/>
                <w:szCs w:val="18"/>
              </w:rPr>
            </w:pPr>
            <w:r w:rsidRPr="006F7633">
              <w:rPr>
                <w:rFonts w:ascii="Arial" w:hAnsi="Arial" w:cs="Arial"/>
                <w:spacing w:val="-4"/>
                <w:sz w:val="18"/>
                <w:szCs w:val="18"/>
              </w:rPr>
              <w:t>Minimalna długość ogórków uprawianych pod osłonami, mm</w:t>
            </w:r>
          </w:p>
          <w:p w:rsidR="00AA365D" w:rsidRPr="006F7633" w:rsidRDefault="00AA365D" w:rsidP="00FF4C3F">
            <w:pPr>
              <w:widowControl w:val="0"/>
              <w:autoSpaceDE w:val="0"/>
              <w:autoSpaceDN w:val="0"/>
              <w:adjustRightInd w:val="0"/>
              <w:spacing w:after="0" w:line="240" w:lineRule="auto"/>
              <w:rPr>
                <w:rFonts w:ascii="Arial" w:hAnsi="Arial" w:cs="Arial"/>
                <w:spacing w:val="-4"/>
                <w:sz w:val="18"/>
                <w:szCs w:val="18"/>
              </w:rPr>
            </w:pPr>
            <w:r w:rsidRPr="006F7633">
              <w:rPr>
                <w:rFonts w:ascii="Arial" w:hAnsi="Arial" w:cs="Arial"/>
                <w:spacing w:val="-4"/>
                <w:sz w:val="18"/>
                <w:szCs w:val="18"/>
              </w:rPr>
              <w:t>- dla ogórków o masie 500g i większej,</w:t>
            </w:r>
          </w:p>
          <w:p w:rsidR="00AA365D" w:rsidRPr="006F7633" w:rsidRDefault="00AA365D" w:rsidP="00FF4C3F">
            <w:pPr>
              <w:widowControl w:val="0"/>
              <w:autoSpaceDE w:val="0"/>
              <w:autoSpaceDN w:val="0"/>
              <w:adjustRightInd w:val="0"/>
              <w:spacing w:after="0" w:line="240" w:lineRule="auto"/>
              <w:rPr>
                <w:rFonts w:ascii="Arial" w:hAnsi="Arial" w:cs="Arial"/>
                <w:spacing w:val="-4"/>
                <w:sz w:val="18"/>
                <w:szCs w:val="18"/>
              </w:rPr>
            </w:pPr>
            <w:r w:rsidRPr="006F7633">
              <w:rPr>
                <w:rFonts w:ascii="Arial" w:hAnsi="Arial" w:cs="Arial"/>
                <w:spacing w:val="-4"/>
                <w:sz w:val="18"/>
                <w:szCs w:val="18"/>
              </w:rPr>
              <w:t>- dla ogórków o masie 250-500g</w:t>
            </w:r>
          </w:p>
        </w:tc>
        <w:tc>
          <w:tcPr>
            <w:tcW w:w="4724" w:type="dxa"/>
            <w:tcBorders>
              <w:top w:val="single" w:sz="6" w:space="0" w:color="auto"/>
              <w:bottom w:val="single" w:sz="6" w:space="0" w:color="auto"/>
            </w:tcBorders>
          </w:tcPr>
          <w:p w:rsidR="00AA365D" w:rsidRPr="006F7633" w:rsidRDefault="00AA365D" w:rsidP="00AA365D">
            <w:pPr>
              <w:spacing w:after="0" w:line="240" w:lineRule="auto"/>
              <w:rPr>
                <w:rFonts w:ascii="Arial" w:hAnsi="Arial" w:cs="Arial"/>
                <w:sz w:val="18"/>
                <w:szCs w:val="18"/>
              </w:rPr>
            </w:pPr>
          </w:p>
          <w:p w:rsidR="00AA365D" w:rsidRPr="006F7633" w:rsidRDefault="00AA365D" w:rsidP="00AA365D">
            <w:pPr>
              <w:spacing w:after="0" w:line="240" w:lineRule="auto"/>
              <w:rPr>
                <w:rFonts w:ascii="Arial" w:hAnsi="Arial" w:cs="Arial"/>
                <w:sz w:val="18"/>
                <w:szCs w:val="18"/>
              </w:rPr>
            </w:pPr>
          </w:p>
          <w:p w:rsidR="00AA365D" w:rsidRDefault="00AA365D" w:rsidP="00AA365D">
            <w:pPr>
              <w:spacing w:after="0" w:line="240" w:lineRule="auto"/>
              <w:rPr>
                <w:rFonts w:ascii="Arial" w:hAnsi="Arial" w:cs="Arial"/>
                <w:sz w:val="18"/>
                <w:szCs w:val="18"/>
              </w:rPr>
            </w:pPr>
          </w:p>
          <w:p w:rsidR="00AA365D" w:rsidRDefault="00AA365D" w:rsidP="00AA365D">
            <w:pPr>
              <w:spacing w:after="0" w:line="240" w:lineRule="auto"/>
              <w:jc w:val="center"/>
              <w:rPr>
                <w:rFonts w:ascii="Arial" w:hAnsi="Arial" w:cs="Arial"/>
                <w:sz w:val="18"/>
                <w:szCs w:val="18"/>
              </w:rPr>
            </w:pPr>
          </w:p>
          <w:p w:rsidR="00FF4C3F" w:rsidRDefault="00FF4C3F" w:rsidP="00AA365D">
            <w:pPr>
              <w:spacing w:after="0" w:line="240" w:lineRule="auto"/>
              <w:jc w:val="center"/>
              <w:rPr>
                <w:rFonts w:ascii="Arial" w:hAnsi="Arial" w:cs="Arial"/>
                <w:sz w:val="18"/>
                <w:szCs w:val="18"/>
              </w:rPr>
            </w:pPr>
          </w:p>
          <w:p w:rsidR="00FF4C3F" w:rsidRDefault="00FF4C3F" w:rsidP="00AA365D">
            <w:pPr>
              <w:spacing w:after="0" w:line="240" w:lineRule="auto"/>
              <w:jc w:val="center"/>
              <w:rPr>
                <w:rFonts w:ascii="Arial" w:hAnsi="Arial" w:cs="Arial"/>
                <w:sz w:val="18"/>
                <w:szCs w:val="18"/>
              </w:rPr>
            </w:pPr>
          </w:p>
          <w:p w:rsidR="00AA365D" w:rsidRDefault="00AA365D" w:rsidP="00AA365D">
            <w:pPr>
              <w:spacing w:after="0" w:line="240" w:lineRule="auto"/>
              <w:jc w:val="center"/>
              <w:rPr>
                <w:rFonts w:ascii="Arial" w:hAnsi="Arial" w:cs="Arial"/>
                <w:sz w:val="18"/>
                <w:szCs w:val="18"/>
              </w:rPr>
            </w:pPr>
            <w:r w:rsidRPr="006F7633">
              <w:rPr>
                <w:rFonts w:ascii="Arial" w:hAnsi="Arial" w:cs="Arial"/>
                <w:sz w:val="18"/>
                <w:szCs w:val="18"/>
              </w:rPr>
              <w:t>300</w:t>
            </w:r>
          </w:p>
          <w:p w:rsidR="00AA365D" w:rsidRDefault="00AA365D" w:rsidP="00AA365D">
            <w:pPr>
              <w:spacing w:after="0" w:line="240" w:lineRule="auto"/>
              <w:rPr>
                <w:rFonts w:ascii="Arial" w:hAnsi="Arial" w:cs="Arial"/>
                <w:sz w:val="18"/>
                <w:szCs w:val="18"/>
              </w:rPr>
            </w:pPr>
          </w:p>
          <w:p w:rsidR="00FF4C3F" w:rsidRDefault="00FF4C3F" w:rsidP="00AA365D">
            <w:pPr>
              <w:spacing w:after="0" w:line="240" w:lineRule="auto"/>
              <w:rPr>
                <w:rFonts w:ascii="Arial" w:hAnsi="Arial" w:cs="Arial"/>
                <w:sz w:val="18"/>
                <w:szCs w:val="18"/>
              </w:rPr>
            </w:pPr>
          </w:p>
          <w:p w:rsidR="00AA365D" w:rsidRPr="006F7633" w:rsidRDefault="00AA365D" w:rsidP="00AA365D">
            <w:pPr>
              <w:spacing w:after="0" w:line="240" w:lineRule="auto"/>
              <w:jc w:val="center"/>
              <w:rPr>
                <w:rFonts w:ascii="Arial" w:hAnsi="Arial" w:cs="Arial"/>
                <w:sz w:val="18"/>
                <w:szCs w:val="18"/>
              </w:rPr>
            </w:pPr>
            <w:r w:rsidRPr="006F7633">
              <w:rPr>
                <w:rFonts w:ascii="Arial" w:hAnsi="Arial" w:cs="Arial"/>
                <w:sz w:val="18"/>
                <w:szCs w:val="18"/>
              </w:rPr>
              <w:t>250</w:t>
            </w:r>
          </w:p>
        </w:tc>
        <w:tc>
          <w:tcPr>
            <w:tcW w:w="1050" w:type="dxa"/>
            <w:vMerge/>
            <w:shd w:val="clear" w:color="auto" w:fill="auto"/>
            <w:vAlign w:val="center"/>
          </w:tcPr>
          <w:p w:rsidR="00AA365D" w:rsidRPr="006F7633" w:rsidRDefault="00AA365D" w:rsidP="00AA365D">
            <w:pPr>
              <w:spacing w:after="0" w:line="240" w:lineRule="auto"/>
              <w:rPr>
                <w:rFonts w:ascii="Arial" w:hAnsi="Arial" w:cs="Arial"/>
                <w:sz w:val="18"/>
                <w:szCs w:val="18"/>
              </w:rPr>
            </w:pPr>
          </w:p>
        </w:tc>
      </w:tr>
      <w:tr w:rsidR="00AA365D" w:rsidRPr="006F7633" w:rsidTr="00FF4C3F">
        <w:trPr>
          <w:cantSplit/>
          <w:trHeight w:val="90"/>
          <w:jc w:val="center"/>
        </w:trPr>
        <w:tc>
          <w:tcPr>
            <w:tcW w:w="511" w:type="dxa"/>
          </w:tcPr>
          <w:p w:rsidR="00AA365D" w:rsidRPr="006F7633" w:rsidRDefault="00AA365D" w:rsidP="00AA365D">
            <w:pPr>
              <w:widowControl w:val="0"/>
              <w:autoSpaceDE w:val="0"/>
              <w:autoSpaceDN w:val="0"/>
              <w:adjustRightInd w:val="0"/>
              <w:spacing w:after="0" w:line="240" w:lineRule="auto"/>
              <w:jc w:val="center"/>
              <w:rPr>
                <w:rFonts w:ascii="Arial" w:hAnsi="Arial" w:cs="Arial"/>
                <w:sz w:val="18"/>
                <w:szCs w:val="18"/>
              </w:rPr>
            </w:pPr>
            <w:r w:rsidRPr="006F7633">
              <w:rPr>
                <w:rFonts w:ascii="Arial" w:hAnsi="Arial" w:cs="Arial"/>
                <w:sz w:val="18"/>
                <w:szCs w:val="18"/>
              </w:rPr>
              <w:t>6</w:t>
            </w:r>
          </w:p>
        </w:tc>
        <w:tc>
          <w:tcPr>
            <w:tcW w:w="1423" w:type="dxa"/>
          </w:tcPr>
          <w:p w:rsidR="00AA365D" w:rsidRPr="006F7633" w:rsidRDefault="00AA365D" w:rsidP="00FF4C3F">
            <w:pPr>
              <w:widowControl w:val="0"/>
              <w:autoSpaceDE w:val="0"/>
              <w:autoSpaceDN w:val="0"/>
              <w:adjustRightInd w:val="0"/>
              <w:spacing w:after="0" w:line="240" w:lineRule="auto"/>
              <w:rPr>
                <w:rFonts w:ascii="Arial" w:hAnsi="Arial" w:cs="Arial"/>
                <w:spacing w:val="-4"/>
                <w:sz w:val="18"/>
                <w:szCs w:val="18"/>
              </w:rPr>
            </w:pPr>
            <w:r w:rsidRPr="006F7633">
              <w:rPr>
                <w:rFonts w:ascii="Arial" w:hAnsi="Arial" w:cs="Arial"/>
                <w:spacing w:val="-4"/>
                <w:sz w:val="18"/>
                <w:szCs w:val="18"/>
              </w:rPr>
              <w:t>Minimalna waga ogórków, g</w:t>
            </w:r>
          </w:p>
          <w:p w:rsidR="00AA365D" w:rsidRPr="006F7633" w:rsidRDefault="00AA365D" w:rsidP="00FF4C3F">
            <w:pPr>
              <w:widowControl w:val="0"/>
              <w:autoSpaceDE w:val="0"/>
              <w:autoSpaceDN w:val="0"/>
              <w:adjustRightInd w:val="0"/>
              <w:spacing w:after="0" w:line="240" w:lineRule="auto"/>
              <w:rPr>
                <w:rFonts w:ascii="Arial" w:hAnsi="Arial" w:cs="Arial"/>
                <w:spacing w:val="-4"/>
                <w:sz w:val="18"/>
                <w:szCs w:val="18"/>
              </w:rPr>
            </w:pPr>
            <w:r w:rsidRPr="006F7633">
              <w:rPr>
                <w:rFonts w:ascii="Arial" w:hAnsi="Arial" w:cs="Arial"/>
                <w:spacing w:val="-4"/>
                <w:sz w:val="18"/>
                <w:szCs w:val="18"/>
              </w:rPr>
              <w:t>- gruntowych</w:t>
            </w:r>
          </w:p>
          <w:p w:rsidR="00AA365D" w:rsidRPr="006F7633" w:rsidRDefault="00AA365D" w:rsidP="00FF4C3F">
            <w:pPr>
              <w:widowControl w:val="0"/>
              <w:autoSpaceDE w:val="0"/>
              <w:autoSpaceDN w:val="0"/>
              <w:adjustRightInd w:val="0"/>
              <w:spacing w:after="0" w:line="240" w:lineRule="auto"/>
              <w:rPr>
                <w:rFonts w:ascii="Arial" w:hAnsi="Arial" w:cs="Arial"/>
                <w:spacing w:val="-4"/>
                <w:sz w:val="18"/>
                <w:szCs w:val="18"/>
              </w:rPr>
            </w:pPr>
            <w:r w:rsidRPr="006F7633">
              <w:rPr>
                <w:rFonts w:ascii="Arial" w:hAnsi="Arial" w:cs="Arial"/>
                <w:spacing w:val="-4"/>
                <w:sz w:val="18"/>
                <w:szCs w:val="18"/>
              </w:rPr>
              <w:t>- odmian spod osłon</w:t>
            </w:r>
          </w:p>
        </w:tc>
        <w:tc>
          <w:tcPr>
            <w:tcW w:w="4724" w:type="dxa"/>
            <w:tcBorders>
              <w:top w:val="single" w:sz="6" w:space="0" w:color="auto"/>
              <w:bottom w:val="single" w:sz="6" w:space="0" w:color="auto"/>
            </w:tcBorders>
          </w:tcPr>
          <w:p w:rsidR="00AA365D" w:rsidRDefault="00AA365D" w:rsidP="00AA365D">
            <w:pPr>
              <w:tabs>
                <w:tab w:val="left" w:pos="1620"/>
              </w:tabs>
              <w:spacing w:after="0" w:line="240" w:lineRule="auto"/>
              <w:rPr>
                <w:rFonts w:ascii="Arial" w:hAnsi="Arial" w:cs="Arial"/>
                <w:sz w:val="18"/>
                <w:szCs w:val="18"/>
              </w:rPr>
            </w:pPr>
          </w:p>
          <w:p w:rsidR="00FF4C3F" w:rsidRDefault="00FF4C3F" w:rsidP="00AA365D">
            <w:pPr>
              <w:tabs>
                <w:tab w:val="left" w:pos="1620"/>
              </w:tabs>
              <w:spacing w:after="0" w:line="240" w:lineRule="auto"/>
              <w:rPr>
                <w:rFonts w:ascii="Arial" w:hAnsi="Arial" w:cs="Arial"/>
                <w:sz w:val="18"/>
                <w:szCs w:val="18"/>
              </w:rPr>
            </w:pPr>
          </w:p>
          <w:p w:rsidR="00AA365D" w:rsidRPr="006F7633" w:rsidRDefault="00AA365D" w:rsidP="00AA365D">
            <w:pPr>
              <w:tabs>
                <w:tab w:val="left" w:pos="1620"/>
              </w:tabs>
              <w:spacing w:after="0" w:line="240" w:lineRule="auto"/>
              <w:jc w:val="center"/>
              <w:rPr>
                <w:rFonts w:ascii="Arial" w:hAnsi="Arial" w:cs="Arial"/>
                <w:sz w:val="18"/>
                <w:szCs w:val="18"/>
              </w:rPr>
            </w:pPr>
            <w:r w:rsidRPr="006F7633">
              <w:rPr>
                <w:rFonts w:ascii="Arial" w:hAnsi="Arial" w:cs="Arial"/>
                <w:sz w:val="18"/>
                <w:szCs w:val="18"/>
              </w:rPr>
              <w:t>180</w:t>
            </w:r>
          </w:p>
          <w:p w:rsidR="00AA365D" w:rsidRPr="006F7633" w:rsidRDefault="00AA365D" w:rsidP="00AA365D">
            <w:pPr>
              <w:tabs>
                <w:tab w:val="left" w:pos="1620"/>
              </w:tabs>
              <w:spacing w:after="0" w:line="240" w:lineRule="auto"/>
              <w:jc w:val="center"/>
              <w:rPr>
                <w:rFonts w:ascii="Arial" w:hAnsi="Arial" w:cs="Arial"/>
                <w:sz w:val="18"/>
                <w:szCs w:val="18"/>
              </w:rPr>
            </w:pPr>
            <w:r w:rsidRPr="006F7633">
              <w:rPr>
                <w:rFonts w:ascii="Arial" w:hAnsi="Arial" w:cs="Arial"/>
                <w:sz w:val="18"/>
                <w:szCs w:val="18"/>
              </w:rPr>
              <w:t xml:space="preserve"> 250</w:t>
            </w:r>
          </w:p>
        </w:tc>
        <w:tc>
          <w:tcPr>
            <w:tcW w:w="1050" w:type="dxa"/>
            <w:vMerge/>
            <w:shd w:val="clear" w:color="auto" w:fill="auto"/>
            <w:vAlign w:val="center"/>
          </w:tcPr>
          <w:p w:rsidR="00AA365D" w:rsidRPr="006F7633" w:rsidRDefault="00AA365D" w:rsidP="00AA365D">
            <w:pPr>
              <w:spacing w:after="0" w:line="240" w:lineRule="auto"/>
              <w:rPr>
                <w:rFonts w:ascii="Arial" w:hAnsi="Arial" w:cs="Arial"/>
                <w:sz w:val="18"/>
                <w:szCs w:val="18"/>
              </w:rPr>
            </w:pPr>
          </w:p>
        </w:tc>
      </w:tr>
    </w:tbl>
    <w:p w:rsidR="00AA365D" w:rsidRDefault="00AA365D" w:rsidP="00AA365D">
      <w:pPr>
        <w:pStyle w:val="Nagwek11"/>
        <w:spacing w:before="0" w:after="0"/>
        <w:rPr>
          <w:bCs w:val="0"/>
        </w:rPr>
      </w:pPr>
      <w:r>
        <w:rPr>
          <w:bCs w:val="0"/>
        </w:rPr>
        <w:t xml:space="preserve">2.3 Wymagania chemiczne </w:t>
      </w:r>
    </w:p>
    <w:p w:rsidR="00AA365D" w:rsidRPr="006F7633" w:rsidRDefault="00AA365D" w:rsidP="00AA365D">
      <w:pPr>
        <w:pStyle w:val="Nagwek11"/>
        <w:spacing w:before="0" w:after="0"/>
        <w:rPr>
          <w:bCs w:val="0"/>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AA365D" w:rsidRPr="00AA365D" w:rsidRDefault="00AA365D" w:rsidP="00AA365D">
      <w:pPr>
        <w:pStyle w:val="E-1"/>
        <w:jc w:val="both"/>
        <w:rPr>
          <w:rFonts w:ascii="Arial" w:hAnsi="Arial" w:cs="Arial"/>
          <w:b/>
        </w:rPr>
      </w:pPr>
      <w:r w:rsidRPr="00AA365D">
        <w:rPr>
          <w:rFonts w:ascii="Arial" w:hAnsi="Arial" w:cs="Arial"/>
          <w:b/>
        </w:rPr>
        <w:t>3.Trwałość</w:t>
      </w:r>
    </w:p>
    <w:p w:rsidR="00AA365D" w:rsidRPr="0034180F" w:rsidRDefault="00AA365D" w:rsidP="00AA365D">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7 dni</w:t>
      </w:r>
      <w:r w:rsidRPr="00283F20">
        <w:rPr>
          <w:rFonts w:ascii="Arial" w:hAnsi="Arial" w:cs="Arial"/>
          <w:sz w:val="20"/>
          <w:szCs w:val="20"/>
        </w:rPr>
        <w:t xml:space="preserve"> od daty </w:t>
      </w:r>
      <w:r>
        <w:rPr>
          <w:rFonts w:ascii="Arial" w:hAnsi="Arial" w:cs="Arial"/>
          <w:sz w:val="20"/>
          <w:szCs w:val="20"/>
        </w:rPr>
        <w:t>dostawy do magazynu odbiorcy.</w:t>
      </w:r>
    </w:p>
    <w:p w:rsidR="00AA365D" w:rsidRPr="00AA365D" w:rsidRDefault="00AA365D" w:rsidP="00AA365D">
      <w:pPr>
        <w:pStyle w:val="E-1"/>
        <w:jc w:val="both"/>
        <w:rPr>
          <w:rFonts w:ascii="Arial" w:hAnsi="Arial" w:cs="Arial"/>
          <w:b/>
        </w:rPr>
      </w:pPr>
      <w:r w:rsidRPr="00AA365D">
        <w:rPr>
          <w:rFonts w:ascii="Arial" w:hAnsi="Arial" w:cs="Arial"/>
          <w:b/>
        </w:rPr>
        <w:t>4.Metody badań</w:t>
      </w:r>
    </w:p>
    <w:p w:rsidR="00AA365D" w:rsidRPr="00AA365D" w:rsidRDefault="00AA365D" w:rsidP="00AA365D">
      <w:pPr>
        <w:pStyle w:val="E-1"/>
        <w:jc w:val="both"/>
        <w:rPr>
          <w:rFonts w:ascii="Arial" w:hAnsi="Arial" w:cs="Arial"/>
          <w:b/>
        </w:rPr>
      </w:pPr>
      <w:r w:rsidRPr="00AA365D">
        <w:rPr>
          <w:rFonts w:ascii="Arial" w:hAnsi="Arial" w:cs="Arial"/>
          <w:b/>
        </w:rPr>
        <w:t>4.1 Sprawdzenie znakowania i stanu opakowania</w:t>
      </w:r>
    </w:p>
    <w:p w:rsidR="00AA365D" w:rsidRPr="00FF4C3F" w:rsidRDefault="00AA365D" w:rsidP="00FF4C3F">
      <w:pPr>
        <w:pStyle w:val="E-1"/>
        <w:rPr>
          <w:rFonts w:ascii="Arial" w:eastAsiaTheme="minorHAnsi" w:hAnsi="Arial" w:cs="Arial"/>
          <w:szCs w:val="22"/>
          <w:lang w:eastAsia="en-US"/>
          <w14:shadow w14:blurRad="0" w14:dist="0" w14:dir="0" w14:sx="0" w14:sy="0" w14:kx="0" w14:ky="0" w14:algn="none">
            <w14:srgbClr w14:val="000000"/>
          </w14:shadow>
        </w:rPr>
      </w:pPr>
      <w:r w:rsidRPr="00FF4C3F">
        <w:rPr>
          <w:rFonts w:ascii="Arial" w:eastAsiaTheme="minorHAnsi" w:hAnsi="Arial" w:cs="Arial"/>
          <w:szCs w:val="22"/>
          <w:lang w:eastAsia="en-US"/>
          <w14:shadow w14:blurRad="0" w14:dist="0" w14:dir="0" w14:sx="0" w14:sy="0" w14:kx="0" w14:ky="0" w14:algn="none">
            <w14:srgbClr w14:val="000000"/>
          </w14:shadow>
        </w:rPr>
        <w:t>Wykonać metodą wizualną na zgodność z pkt. 5.1 i 5.2.</w:t>
      </w:r>
    </w:p>
    <w:p w:rsidR="00AA365D" w:rsidRPr="00AA365D" w:rsidRDefault="00AA365D" w:rsidP="00AA365D">
      <w:pPr>
        <w:pStyle w:val="E-1"/>
        <w:jc w:val="both"/>
        <w:rPr>
          <w:rFonts w:ascii="Arial" w:hAnsi="Arial" w:cs="Arial"/>
          <w:b/>
        </w:rPr>
      </w:pPr>
      <w:r w:rsidRPr="00AA365D">
        <w:rPr>
          <w:rFonts w:ascii="Arial" w:hAnsi="Arial" w:cs="Arial"/>
          <w:b/>
        </w:rPr>
        <w:t>4.2 Oznaczanie cech organoleptycznych i fizycznych</w:t>
      </w:r>
    </w:p>
    <w:p w:rsidR="00AA365D" w:rsidRPr="00FF4C3F" w:rsidRDefault="00AA365D" w:rsidP="00FF4C3F">
      <w:pPr>
        <w:pStyle w:val="E-1"/>
        <w:rPr>
          <w:rFonts w:ascii="Arial" w:eastAsiaTheme="minorHAnsi" w:hAnsi="Arial" w:cs="Arial"/>
          <w:szCs w:val="22"/>
          <w:lang w:eastAsia="en-US"/>
          <w14:shadow w14:blurRad="0" w14:dist="0" w14:dir="0" w14:sx="0" w14:sy="0" w14:kx="0" w14:ky="0" w14:algn="none">
            <w14:srgbClr w14:val="000000"/>
          </w14:shadow>
        </w:rPr>
      </w:pPr>
      <w:r w:rsidRPr="00FF4C3F">
        <w:rPr>
          <w:rFonts w:ascii="Arial" w:eastAsiaTheme="minorHAnsi" w:hAnsi="Arial" w:cs="Arial"/>
          <w:szCs w:val="22"/>
          <w:lang w:eastAsia="en-US"/>
          <w14:shadow w14:blurRad="0" w14:dist="0" w14:dir="0" w14:sx="0" w14:sy="0" w14:kx="0" w14:ky="0" w14:algn="none">
            <w14:srgbClr w14:val="000000"/>
          </w14:shadow>
        </w:rPr>
        <w:t>Według norm podanych w Tablicy1.</w:t>
      </w:r>
    </w:p>
    <w:p w:rsidR="00AA365D" w:rsidRPr="00AA365D" w:rsidRDefault="00AA365D" w:rsidP="00AA365D">
      <w:pPr>
        <w:pStyle w:val="E-1"/>
        <w:rPr>
          <w:rFonts w:ascii="Arial" w:hAnsi="Arial" w:cs="Arial"/>
        </w:rPr>
      </w:pPr>
      <w:r w:rsidRPr="00AA365D">
        <w:rPr>
          <w:rFonts w:ascii="Arial" w:hAnsi="Arial" w:cs="Arial"/>
          <w:b/>
        </w:rPr>
        <w:t xml:space="preserve">5 Pakowanie, znakowanie, przechowywanie </w:t>
      </w:r>
    </w:p>
    <w:p w:rsidR="00AA365D" w:rsidRPr="00AA365D" w:rsidRDefault="00AA365D" w:rsidP="00AA365D">
      <w:pPr>
        <w:pStyle w:val="E-1"/>
        <w:rPr>
          <w:rFonts w:ascii="Arial" w:hAnsi="Arial" w:cs="Arial"/>
          <w:b/>
        </w:rPr>
      </w:pPr>
      <w:r w:rsidRPr="00AA365D">
        <w:rPr>
          <w:rFonts w:ascii="Arial" w:hAnsi="Arial" w:cs="Arial"/>
          <w:b/>
        </w:rPr>
        <w:t>5.1 Pakowanie</w:t>
      </w:r>
    </w:p>
    <w:p w:rsidR="00AA365D" w:rsidRDefault="00AA365D" w:rsidP="00FF4C3F">
      <w:pPr>
        <w:pStyle w:val="E-1"/>
        <w:jc w:val="both"/>
        <w:rPr>
          <w:rFonts w:ascii="Arial" w:hAnsi="Arial" w:cs="Arial"/>
        </w:rPr>
      </w:pPr>
      <w:r w:rsidRPr="00FF4C3F">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r w:rsidR="00FF4C3F">
        <w:rPr>
          <w:rFonts w:ascii="Arial" w:eastAsiaTheme="minorHAnsi" w:hAnsi="Arial" w:cs="Arial"/>
          <w:szCs w:val="22"/>
          <w:lang w:eastAsia="en-US"/>
          <w14:shadow w14:blurRad="0" w14:dist="0" w14:dir="0" w14:sx="0" w14:sy="0" w14:kx="0" w14:ky="0" w14:algn="none">
            <w14:srgbClr w14:val="000000"/>
          </w14:shadow>
        </w:rPr>
        <w:t xml:space="preserve"> </w:t>
      </w:r>
      <w:r w:rsidRPr="00FF4C3F">
        <w:rPr>
          <w:rFonts w:ascii="Arial" w:eastAsiaTheme="minorHAnsi" w:hAnsi="Arial" w:cs="Arial"/>
          <w:szCs w:val="22"/>
          <w:lang w:eastAsia="en-US"/>
          <w14:shadow w14:blurRad="0" w14:dist="0" w14:dir="0" w14:sx="0" w14:sy="0" w14:kx="0" w14:ky="0" w14:algn="none">
            <w14:srgbClr w14:val="000000"/>
          </w14:shadow>
        </w:rPr>
        <w:t>Opakowania powinny być wykonane z materiałów opakowaniowych przeznaczonych do kontaktu z żywnością.</w:t>
      </w:r>
    </w:p>
    <w:p w:rsidR="00AA365D" w:rsidRDefault="00AA365D" w:rsidP="00AA365D">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AA365D" w:rsidRPr="00AA365D" w:rsidRDefault="00AA365D" w:rsidP="00781799">
      <w:pPr>
        <w:pStyle w:val="E-1"/>
        <w:numPr>
          <w:ilvl w:val="1"/>
          <w:numId w:val="30"/>
        </w:numPr>
        <w:rPr>
          <w:rFonts w:ascii="Arial" w:hAnsi="Arial" w:cs="Arial"/>
        </w:rPr>
      </w:pPr>
      <w:r w:rsidRPr="00AA365D">
        <w:rPr>
          <w:rFonts w:ascii="Arial" w:hAnsi="Arial" w:cs="Arial"/>
          <w:b/>
        </w:rPr>
        <w:t>Znakowanie</w:t>
      </w:r>
    </w:p>
    <w:p w:rsidR="00AA365D" w:rsidRPr="00AA365D" w:rsidRDefault="00AA365D" w:rsidP="00AA365D">
      <w:pPr>
        <w:pStyle w:val="E-1"/>
        <w:rPr>
          <w:rFonts w:ascii="Arial" w:hAnsi="Arial" w:cs="Arial"/>
        </w:rPr>
      </w:pPr>
      <w:r w:rsidRPr="00AA365D">
        <w:rPr>
          <w:rFonts w:ascii="Arial" w:hAnsi="Arial" w:cs="Arial"/>
        </w:rPr>
        <w:t>Zgodnie z aktualnie obowiązującym prawem.</w:t>
      </w:r>
    </w:p>
    <w:p w:rsidR="00AA365D" w:rsidRPr="00AA365D" w:rsidRDefault="00AA365D" w:rsidP="00AA365D">
      <w:pPr>
        <w:pStyle w:val="E-1"/>
        <w:rPr>
          <w:rFonts w:ascii="Arial" w:hAnsi="Arial" w:cs="Arial"/>
          <w:b/>
        </w:rPr>
      </w:pPr>
      <w:r w:rsidRPr="00AA365D">
        <w:rPr>
          <w:rFonts w:ascii="Arial" w:hAnsi="Arial" w:cs="Arial"/>
          <w:b/>
        </w:rPr>
        <w:t>5.3 Przechowywanie</w:t>
      </w:r>
    </w:p>
    <w:p w:rsidR="00AA365D" w:rsidRPr="00FF4C3F" w:rsidRDefault="00AA365D" w:rsidP="00AA365D">
      <w:pPr>
        <w:pStyle w:val="E-1"/>
        <w:rPr>
          <w:rFonts w:ascii="Arial" w:eastAsiaTheme="minorHAnsi" w:hAnsi="Arial" w:cs="Arial"/>
          <w:szCs w:val="22"/>
          <w:lang w:eastAsia="en-US"/>
          <w14:shadow w14:blurRad="0" w14:dist="0" w14:dir="0" w14:sx="0" w14:sy="0" w14:kx="0" w14:ky="0" w14:algn="none">
            <w14:srgbClr w14:val="000000"/>
          </w14:shadow>
        </w:rPr>
      </w:pPr>
      <w:r w:rsidRPr="00FF4C3F">
        <w:rPr>
          <w:rFonts w:ascii="Arial" w:eastAsiaTheme="minorHAnsi" w:hAnsi="Arial" w:cs="Arial"/>
          <w:szCs w:val="22"/>
          <w:lang w:eastAsia="en-US"/>
          <w14:shadow w14:blurRad="0" w14:dist="0" w14:dir="0" w14:sx="0" w14:sy="0" w14:kx="0" w14:ky="0" w14:algn="none">
            <w14:srgbClr w14:val="000000"/>
          </w14:shadow>
        </w:rPr>
        <w:t>Przechowywać zgodnie z zaleceniami producenta.</w:t>
      </w:r>
    </w:p>
    <w:p w:rsidR="00AA365D" w:rsidRDefault="00AA365D">
      <w:pP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AA365D" w:rsidRPr="00F06FAA" w:rsidRDefault="00AA365D" w:rsidP="00C55A51">
      <w:pPr>
        <w:spacing w:after="0" w:line="240" w:lineRule="auto"/>
        <w:jc w:val="right"/>
        <w:rPr>
          <w:rFonts w:ascii="Arial Narrow" w:eastAsia="Times New Roman" w:hAnsi="Arial Narrow" w:cs="Arial"/>
          <w:szCs w:val="20"/>
        </w:rPr>
      </w:pPr>
      <w:r w:rsidRPr="00F06FAA">
        <w:rPr>
          <w:rFonts w:ascii="Arial Narrow" w:eastAsia="Times New Roman" w:hAnsi="Arial Narrow" w:cs="Arial"/>
          <w:szCs w:val="20"/>
        </w:rPr>
        <w:lastRenderedPageBreak/>
        <w:t>ZAŁĄCZNIK 3</w:t>
      </w:r>
      <w:r w:rsidR="00F06FAA" w:rsidRPr="00F06FAA">
        <w:rPr>
          <w:rFonts w:ascii="Arial Narrow" w:eastAsia="Times New Roman" w:hAnsi="Arial Narrow" w:cs="Arial"/>
          <w:szCs w:val="20"/>
        </w:rPr>
        <w:t>5</w:t>
      </w:r>
    </w:p>
    <w:p w:rsidR="00AA365D" w:rsidRPr="00F06FAA" w:rsidRDefault="00AA365D" w:rsidP="00C55A51">
      <w:pPr>
        <w:spacing w:after="0" w:line="240" w:lineRule="auto"/>
        <w:jc w:val="right"/>
        <w:rPr>
          <w:rFonts w:ascii="Arial Narrow" w:eastAsia="Times New Roman" w:hAnsi="Arial Narrow" w:cs="Arial"/>
          <w:szCs w:val="20"/>
        </w:rPr>
      </w:pPr>
    </w:p>
    <w:p w:rsidR="00AA365D" w:rsidRPr="00FF4C3F" w:rsidRDefault="00AA365D" w:rsidP="00C55A51">
      <w:pPr>
        <w:spacing w:after="0" w:line="240" w:lineRule="auto"/>
        <w:jc w:val="center"/>
        <w:rPr>
          <w:rFonts w:ascii="Arial" w:hAnsi="Arial" w:cs="Arial"/>
          <w:b/>
          <w:sz w:val="28"/>
          <w:szCs w:val="40"/>
        </w:rPr>
      </w:pPr>
      <w:r w:rsidRPr="00FF4C3F">
        <w:rPr>
          <w:rFonts w:ascii="Arial" w:hAnsi="Arial" w:cs="Arial"/>
          <w:b/>
          <w:sz w:val="28"/>
          <w:szCs w:val="40"/>
        </w:rPr>
        <w:t>INSPEKTORAT WSPARCIA SIŁ ZBROJNYCH</w:t>
      </w:r>
    </w:p>
    <w:p w:rsidR="00AA365D" w:rsidRPr="00FF4C3F" w:rsidRDefault="00AA365D" w:rsidP="00AA365D">
      <w:pPr>
        <w:spacing w:after="0" w:line="240" w:lineRule="auto"/>
        <w:jc w:val="center"/>
        <w:rPr>
          <w:rFonts w:ascii="Arial" w:hAnsi="Arial" w:cs="Arial"/>
          <w:b/>
          <w:sz w:val="28"/>
          <w:szCs w:val="40"/>
        </w:rPr>
      </w:pPr>
      <w:r w:rsidRPr="00FF4C3F">
        <w:rPr>
          <w:rFonts w:ascii="Arial" w:hAnsi="Arial" w:cs="Arial"/>
          <w:b/>
          <w:sz w:val="28"/>
          <w:szCs w:val="40"/>
        </w:rPr>
        <w:t>SZEFOSTWO SŁUŻBY ŻYWNOŚCIOWEJ</w:t>
      </w:r>
    </w:p>
    <w:p w:rsidR="00AA365D" w:rsidRPr="00FF4C3F" w:rsidRDefault="00AA365D" w:rsidP="00AA365D">
      <w:pPr>
        <w:spacing w:after="0" w:line="240" w:lineRule="auto"/>
        <w:jc w:val="center"/>
        <w:rPr>
          <w:rFonts w:ascii="Arial" w:hAnsi="Arial" w:cs="Arial"/>
          <w:b/>
          <w:sz w:val="28"/>
          <w:szCs w:val="40"/>
        </w:rPr>
      </w:pPr>
      <w:r w:rsidRPr="00FF4C3F">
        <w:rPr>
          <w:rFonts w:ascii="Arial" w:hAnsi="Arial" w:cs="Arial"/>
          <w:b/>
          <w:caps/>
          <w:sz w:val="28"/>
          <w:szCs w:val="40"/>
        </w:rPr>
        <w:t>minimalne wymagania jakościowe</w:t>
      </w:r>
    </w:p>
    <w:p w:rsidR="00AA365D" w:rsidRPr="00FF4C3F" w:rsidRDefault="00AA365D" w:rsidP="00AA365D">
      <w:pPr>
        <w:spacing w:after="0" w:line="240" w:lineRule="auto"/>
        <w:jc w:val="center"/>
        <w:rPr>
          <w:rFonts w:ascii="Arial" w:hAnsi="Arial" w:cs="Arial"/>
          <w:b/>
          <w:sz w:val="20"/>
          <w:szCs w:val="40"/>
        </w:rPr>
      </w:pPr>
    </w:p>
    <w:p w:rsidR="00AA365D" w:rsidRPr="00FF4C3F" w:rsidRDefault="00AA365D" w:rsidP="00AA365D">
      <w:pPr>
        <w:spacing w:after="0" w:line="240" w:lineRule="auto"/>
        <w:jc w:val="center"/>
        <w:rPr>
          <w:rFonts w:ascii="Arial" w:hAnsi="Arial" w:cs="Arial"/>
          <w:b/>
          <w:caps/>
          <w:sz w:val="28"/>
          <w:szCs w:val="40"/>
        </w:rPr>
      </w:pPr>
      <w:r w:rsidRPr="00FF4C3F">
        <w:rPr>
          <w:rFonts w:ascii="Arial" w:hAnsi="Arial" w:cs="Arial"/>
          <w:b/>
          <w:caps/>
          <w:sz w:val="28"/>
          <w:szCs w:val="40"/>
        </w:rPr>
        <w:t>ogórki kwaszone</w:t>
      </w:r>
    </w:p>
    <w:p w:rsidR="00AA365D" w:rsidRPr="00F06FAA" w:rsidRDefault="00AA365D" w:rsidP="00AA365D">
      <w:pPr>
        <w:pStyle w:val="E-1"/>
        <w:rPr>
          <w:rFonts w:ascii="Arial" w:hAnsi="Arial" w:cs="Arial"/>
          <w:sz w:val="22"/>
          <w:szCs w:val="22"/>
        </w:rPr>
      </w:pPr>
    </w:p>
    <w:p w:rsidR="00AA365D" w:rsidRPr="00F06FAA" w:rsidRDefault="00AA365D" w:rsidP="00781799">
      <w:pPr>
        <w:pStyle w:val="E-1"/>
        <w:numPr>
          <w:ilvl w:val="0"/>
          <w:numId w:val="78"/>
        </w:numPr>
        <w:ind w:left="238" w:hanging="252"/>
        <w:rPr>
          <w:rFonts w:ascii="Arial" w:hAnsi="Arial" w:cs="Arial"/>
          <w:b/>
        </w:rPr>
      </w:pPr>
      <w:r w:rsidRPr="00F06FAA">
        <w:rPr>
          <w:rFonts w:ascii="Arial" w:hAnsi="Arial" w:cs="Arial"/>
          <w:b/>
        </w:rPr>
        <w:t>Wstęp</w:t>
      </w:r>
    </w:p>
    <w:p w:rsidR="00AA365D" w:rsidRPr="00F06FAA" w:rsidRDefault="00C55A51" w:rsidP="00C55A51">
      <w:pPr>
        <w:pStyle w:val="E-1"/>
        <w:rPr>
          <w:rFonts w:ascii="Arial" w:hAnsi="Arial" w:cs="Arial"/>
        </w:rPr>
      </w:pPr>
      <w:r w:rsidRPr="00F06FAA">
        <w:rPr>
          <w:rFonts w:ascii="Arial" w:hAnsi="Arial" w:cs="Arial"/>
          <w:b/>
        </w:rPr>
        <w:t xml:space="preserve">1.1 </w:t>
      </w:r>
      <w:r w:rsidR="00AA365D" w:rsidRPr="00F06FAA">
        <w:rPr>
          <w:rFonts w:ascii="Arial" w:hAnsi="Arial" w:cs="Arial"/>
          <w:b/>
        </w:rPr>
        <w:t xml:space="preserve">Zakres </w:t>
      </w:r>
    </w:p>
    <w:p w:rsidR="00AA365D" w:rsidRPr="00FF4C3F" w:rsidRDefault="00AA365D" w:rsidP="00AA365D">
      <w:pPr>
        <w:pStyle w:val="E-1"/>
        <w:jc w:val="both"/>
        <w:rPr>
          <w:rFonts w:ascii="Arial" w:eastAsiaTheme="minorHAnsi" w:hAnsi="Arial" w:cs="Arial"/>
          <w:bCs/>
          <w:lang w:eastAsia="en-US"/>
          <w14:shadow w14:blurRad="0" w14:dist="0" w14:dir="0" w14:sx="0" w14:sy="0" w14:kx="0" w14:ky="0" w14:algn="none">
            <w14:srgbClr w14:val="000000"/>
          </w14:shadow>
        </w:rPr>
      </w:pPr>
      <w:r w:rsidRPr="00FF4C3F">
        <w:rPr>
          <w:rFonts w:ascii="Arial" w:eastAsiaTheme="minorHAnsi" w:hAnsi="Arial" w:cs="Arial"/>
          <w:bCs/>
          <w:lang w:eastAsia="en-US"/>
          <w14:shadow w14:blurRad="0" w14:dist="0" w14:dir="0" w14:sx="0" w14:sy="0" w14:kx="0" w14:ky="0" w14:algn="none">
            <w14:srgbClr w14:val="000000"/>
          </w14:shadow>
        </w:rPr>
        <w:t>Niniejszymi minimalnymi wymaganiami jakościowymi objęto wymagania, metody badań oraz warunki przechowywania i pakowania ogórków kwaszonych.</w:t>
      </w:r>
    </w:p>
    <w:p w:rsidR="00AA365D" w:rsidRPr="00FF4C3F" w:rsidRDefault="00AA365D" w:rsidP="00AA365D">
      <w:pPr>
        <w:pStyle w:val="E-1"/>
        <w:jc w:val="both"/>
        <w:rPr>
          <w:rFonts w:ascii="Arial" w:eastAsiaTheme="minorHAnsi" w:hAnsi="Arial" w:cs="Arial"/>
          <w:bCs/>
          <w:lang w:eastAsia="en-US"/>
          <w14:shadow w14:blurRad="0" w14:dist="0" w14:dir="0" w14:sx="0" w14:sy="0" w14:kx="0" w14:ky="0" w14:algn="none">
            <w14:srgbClr w14:val="000000"/>
          </w14:shadow>
        </w:rPr>
      </w:pPr>
      <w:r w:rsidRPr="00FF4C3F">
        <w:rPr>
          <w:rFonts w:ascii="Arial" w:eastAsiaTheme="minorHAnsi" w:hAnsi="Arial" w:cs="Arial"/>
          <w:bCs/>
          <w:lang w:eastAsia="en-US"/>
          <w14:shadow w14:blurRad="0" w14:dist="0" w14:dir="0" w14:sx="0" w14:sy="0" w14:kx="0" w14:ky="0" w14:algn="none">
            <w14:srgbClr w14:val="000000"/>
          </w14:shadow>
        </w:rPr>
        <w:t>Postanowienia minimalnych wymagań jakościowych wykorzystywane są podczas produkcji i obrotu handlowego ogórków kwaszonych przeznaczonych dla odbiorcy.</w:t>
      </w:r>
    </w:p>
    <w:p w:rsidR="00AA365D" w:rsidRPr="00AA365D" w:rsidRDefault="00AA365D" w:rsidP="00781799">
      <w:pPr>
        <w:pStyle w:val="E-1"/>
        <w:numPr>
          <w:ilvl w:val="1"/>
          <w:numId w:val="78"/>
        </w:numPr>
        <w:ind w:left="322" w:hanging="314"/>
        <w:rPr>
          <w:rFonts w:ascii="Arial" w:hAnsi="Arial" w:cs="Arial"/>
          <w:b/>
          <w:bCs/>
        </w:rPr>
      </w:pPr>
      <w:r w:rsidRPr="00AA365D">
        <w:rPr>
          <w:rFonts w:ascii="Arial" w:hAnsi="Arial" w:cs="Arial"/>
          <w:b/>
          <w:bCs/>
        </w:rPr>
        <w:t>Dokumenty powołane</w:t>
      </w:r>
    </w:p>
    <w:p w:rsidR="00AA365D" w:rsidRPr="00FF4C3F" w:rsidRDefault="00AA365D" w:rsidP="00AA365D">
      <w:pPr>
        <w:pStyle w:val="E-1"/>
        <w:jc w:val="both"/>
        <w:rPr>
          <w:rFonts w:ascii="Arial" w:eastAsiaTheme="minorHAnsi" w:hAnsi="Arial" w:cs="Arial"/>
          <w:bCs/>
          <w:lang w:eastAsia="en-US"/>
          <w14:shadow w14:blurRad="0" w14:dist="0" w14:dir="0" w14:sx="0" w14:sy="0" w14:kx="0" w14:ky="0" w14:algn="none">
            <w14:srgbClr w14:val="000000"/>
          </w14:shadow>
        </w:rPr>
      </w:pPr>
      <w:r w:rsidRPr="00FF4C3F">
        <w:rPr>
          <w:rFonts w:ascii="Arial" w:eastAsiaTheme="minorHAnsi" w:hAnsi="Arial" w:cs="Arial"/>
          <w:bCs/>
          <w:lang w:eastAsia="en-US"/>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AA365D" w:rsidRDefault="00AA365D"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PN-A-75101-04 Przetwory owocowe i warzywne – Przygotowanie próbek i metody badań fizykochemicznych – Oznaczanie kwasowości ogólnej</w:t>
      </w:r>
    </w:p>
    <w:p w:rsidR="00AA365D" w:rsidRDefault="00AA365D"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PN-A-75101-06 Przetwory owocowe i warzywne – Przygotowanie próbek i metody badań fizykochemicznych – Oznaczanie pH metodą potencjometryczną</w:t>
      </w:r>
    </w:p>
    <w:p w:rsidR="00AA365D" w:rsidRDefault="00AA365D"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PN-A-75101-10 Przetwory owocowe i warzywne – Przygotowanie próbek i metody badań fizykochemicznych – Oznaczanie zawartości chlorków</w:t>
      </w:r>
    </w:p>
    <w:p w:rsidR="00AA365D" w:rsidRPr="00524259" w:rsidRDefault="00AA365D" w:rsidP="00781799">
      <w:pPr>
        <w:numPr>
          <w:ilvl w:val="0"/>
          <w:numId w:val="3"/>
        </w:numPr>
        <w:spacing w:after="0" w:line="240" w:lineRule="auto"/>
        <w:jc w:val="both"/>
        <w:rPr>
          <w:rFonts w:ascii="Arial" w:hAnsi="Arial" w:cs="Arial"/>
          <w:bCs/>
          <w:sz w:val="20"/>
          <w:szCs w:val="20"/>
        </w:rPr>
      </w:pPr>
      <w:r w:rsidRPr="00524259">
        <w:rPr>
          <w:rFonts w:ascii="Arial" w:hAnsi="Arial" w:cs="Arial"/>
          <w:bCs/>
          <w:sz w:val="20"/>
          <w:szCs w:val="20"/>
        </w:rPr>
        <w:t>PN-A-75101-15 Przetwory owocowe i warzywne – Przygotowanie próbek i metody badań fizykochemicznych – Oznaczanie masy netto i masy odciekniętych owoców i warzyw</w:t>
      </w:r>
    </w:p>
    <w:p w:rsidR="00AA365D" w:rsidRPr="0050274D" w:rsidRDefault="00AA365D"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PN-A-75101-16 Przetwory owocowe i warzywne – Przygotowanie próbek i metody badań fizykochemicznych – Oznaczanie zawartości owoców lub warzyw z wadami</w:t>
      </w:r>
    </w:p>
    <w:p w:rsidR="00AA365D" w:rsidRPr="00AF4CBA" w:rsidRDefault="00AA365D"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PN-A-75101-18 Przetwory owocowe i warzywne – Przygotowanie próbek i metody badań fizykochemicznych – Oznaczanie zawartości zanieczyszczeń mineralnych</w:t>
      </w:r>
    </w:p>
    <w:p w:rsidR="00AA365D" w:rsidRPr="0034180F" w:rsidRDefault="00AA365D" w:rsidP="00AA365D">
      <w:pPr>
        <w:spacing w:after="0" w:line="240" w:lineRule="auto"/>
        <w:jc w:val="both"/>
        <w:rPr>
          <w:rFonts w:ascii="Arial" w:hAnsi="Arial" w:cs="Arial"/>
          <w:b/>
          <w:bCs/>
          <w:sz w:val="20"/>
          <w:szCs w:val="20"/>
        </w:rPr>
      </w:pPr>
      <w:r>
        <w:rPr>
          <w:rFonts w:ascii="Arial" w:hAnsi="Arial" w:cs="Arial"/>
          <w:b/>
          <w:bCs/>
          <w:sz w:val="20"/>
          <w:szCs w:val="20"/>
        </w:rPr>
        <w:t>1.3 Określenie produktu</w:t>
      </w:r>
    </w:p>
    <w:p w:rsidR="00AA365D" w:rsidRDefault="00AA365D" w:rsidP="00AA365D">
      <w:pPr>
        <w:spacing w:after="0" w:line="240" w:lineRule="auto"/>
        <w:jc w:val="both"/>
        <w:rPr>
          <w:rFonts w:ascii="Arial" w:hAnsi="Arial" w:cs="Arial"/>
          <w:b/>
          <w:bCs/>
          <w:sz w:val="20"/>
          <w:szCs w:val="20"/>
        </w:rPr>
      </w:pPr>
      <w:r>
        <w:rPr>
          <w:rFonts w:ascii="Arial" w:hAnsi="Arial" w:cs="Arial"/>
          <w:b/>
          <w:bCs/>
          <w:sz w:val="20"/>
          <w:szCs w:val="20"/>
        </w:rPr>
        <w:t>Ogórki kwaszone</w:t>
      </w:r>
    </w:p>
    <w:p w:rsidR="00AA365D" w:rsidRDefault="00AA365D" w:rsidP="00AA365D">
      <w:pPr>
        <w:spacing w:after="0" w:line="240" w:lineRule="auto"/>
        <w:jc w:val="both"/>
        <w:rPr>
          <w:rFonts w:ascii="Arial" w:hAnsi="Arial" w:cs="Arial"/>
          <w:bCs/>
          <w:sz w:val="20"/>
          <w:szCs w:val="20"/>
        </w:rPr>
      </w:pPr>
      <w:r>
        <w:rPr>
          <w:rFonts w:ascii="Arial" w:hAnsi="Arial" w:cs="Arial"/>
          <w:bCs/>
          <w:sz w:val="20"/>
          <w:szCs w:val="20"/>
        </w:rPr>
        <w:t>Produkt otrzymany z ogórków świeżych, z dodatkiem roślinnych przypraw aromatyczno-smakowych (m.in. koper, chrzan, liść laurowy, ziele angielskie), w słonej zalewie, poddany naturalnemu procesowi fermentacji mlekowej, z ewentualnym dodatkiem kwasu sorbowego (w przypadku opakowań niehermetycznych), niepasteryzowany</w:t>
      </w:r>
    </w:p>
    <w:p w:rsidR="00FF4C3F" w:rsidRDefault="00FF4C3F" w:rsidP="00AA365D">
      <w:pPr>
        <w:pStyle w:val="Edward"/>
        <w:jc w:val="both"/>
        <w:rPr>
          <w:rFonts w:ascii="Arial" w:hAnsi="Arial" w:cs="Arial"/>
          <w:b/>
          <w:bCs/>
        </w:rPr>
      </w:pPr>
    </w:p>
    <w:p w:rsidR="00AA365D" w:rsidRPr="00AA365D" w:rsidRDefault="00AA365D" w:rsidP="00AA365D">
      <w:pPr>
        <w:pStyle w:val="Edward"/>
        <w:jc w:val="both"/>
        <w:rPr>
          <w:rFonts w:ascii="Arial" w:hAnsi="Arial" w:cs="Arial"/>
          <w:b/>
          <w:bCs/>
        </w:rPr>
      </w:pPr>
      <w:r w:rsidRPr="00AA365D">
        <w:rPr>
          <w:rFonts w:ascii="Arial" w:hAnsi="Arial" w:cs="Arial"/>
          <w:b/>
          <w:bCs/>
        </w:rPr>
        <w:t>2 Wymagania</w:t>
      </w:r>
    </w:p>
    <w:p w:rsidR="00AA365D" w:rsidRDefault="00AA365D" w:rsidP="00AA365D">
      <w:pPr>
        <w:pStyle w:val="Nagwek11"/>
        <w:spacing w:before="0" w:after="0"/>
        <w:rPr>
          <w:bCs w:val="0"/>
        </w:rPr>
      </w:pPr>
      <w:r>
        <w:rPr>
          <w:bCs w:val="0"/>
        </w:rPr>
        <w:t>2.1 Wymagania ogólne</w:t>
      </w:r>
    </w:p>
    <w:p w:rsidR="00AA365D" w:rsidRDefault="00AA365D" w:rsidP="00AA365D">
      <w:pPr>
        <w:pStyle w:val="Nagwek11"/>
        <w:spacing w:before="0" w:after="0"/>
        <w:rPr>
          <w:b w:val="0"/>
          <w:bCs w:val="0"/>
        </w:rPr>
      </w:pPr>
      <w:r>
        <w:rPr>
          <w:b w:val="0"/>
          <w:bCs w:val="0"/>
        </w:rPr>
        <w:t>Produkt powinien spełniać wymagania aktualnie obowiązującego prawa żywnościowego.</w:t>
      </w:r>
    </w:p>
    <w:p w:rsidR="00AA365D" w:rsidRPr="00133CB7" w:rsidRDefault="00AA365D" w:rsidP="00AA365D">
      <w:pPr>
        <w:pStyle w:val="Nagwek11"/>
        <w:spacing w:before="0" w:after="0"/>
        <w:rPr>
          <w:bCs w:val="0"/>
        </w:rPr>
      </w:pPr>
      <w:r>
        <w:rPr>
          <w:bCs w:val="0"/>
        </w:rPr>
        <w:t>2.2 Wymagania organoleptyczne</w:t>
      </w:r>
    </w:p>
    <w:p w:rsidR="00AA365D" w:rsidRDefault="00AA365D" w:rsidP="00AA365D">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AA365D" w:rsidRPr="002C3EC8" w:rsidRDefault="00AA365D" w:rsidP="00AA365D">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321"/>
        <w:gridCol w:w="5635"/>
      </w:tblGrid>
      <w:tr w:rsidR="00AA365D" w:rsidRPr="002C3EC8" w:rsidTr="00FF4C3F">
        <w:trPr>
          <w:trHeight w:val="450"/>
          <w:jc w:val="center"/>
        </w:trPr>
        <w:tc>
          <w:tcPr>
            <w:tcW w:w="0" w:type="auto"/>
            <w:vAlign w:val="center"/>
          </w:tcPr>
          <w:p w:rsidR="00AA365D" w:rsidRPr="00A32CEF" w:rsidRDefault="00AA365D" w:rsidP="00AA365D">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321" w:type="dxa"/>
            <w:vAlign w:val="center"/>
          </w:tcPr>
          <w:p w:rsidR="00AA365D" w:rsidRPr="00A32CEF" w:rsidRDefault="00AA365D" w:rsidP="00AA365D">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5635" w:type="dxa"/>
            <w:vAlign w:val="center"/>
          </w:tcPr>
          <w:p w:rsidR="00AA365D" w:rsidRPr="00A32CEF" w:rsidRDefault="00AA365D" w:rsidP="00AA365D">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r>
      <w:tr w:rsidR="00AA365D" w:rsidRPr="002C3EC8" w:rsidTr="00FF4C3F">
        <w:trPr>
          <w:cantSplit/>
          <w:trHeight w:val="341"/>
          <w:jc w:val="center"/>
        </w:trPr>
        <w:tc>
          <w:tcPr>
            <w:tcW w:w="0" w:type="auto"/>
          </w:tcPr>
          <w:p w:rsidR="00AA365D" w:rsidRPr="00A32CEF" w:rsidRDefault="00AA365D" w:rsidP="00AA365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1</w:t>
            </w:r>
          </w:p>
        </w:tc>
        <w:tc>
          <w:tcPr>
            <w:tcW w:w="1321" w:type="dxa"/>
          </w:tcPr>
          <w:p w:rsidR="00AA365D" w:rsidRDefault="00AA365D" w:rsidP="00AA365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Wygląd ogólny</w:t>
            </w:r>
          </w:p>
          <w:p w:rsidR="00AA365D" w:rsidRDefault="00AA365D" w:rsidP="00AA365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ogórków</w:t>
            </w:r>
          </w:p>
          <w:p w:rsidR="00AA365D" w:rsidRDefault="00AA365D" w:rsidP="00AA365D">
            <w:pPr>
              <w:widowControl w:val="0"/>
              <w:autoSpaceDE w:val="0"/>
              <w:autoSpaceDN w:val="0"/>
              <w:adjustRightInd w:val="0"/>
              <w:spacing w:after="0" w:line="240" w:lineRule="auto"/>
              <w:rPr>
                <w:rFonts w:ascii="Arial" w:hAnsi="Arial" w:cs="Arial"/>
                <w:sz w:val="18"/>
                <w:szCs w:val="18"/>
              </w:rPr>
            </w:pPr>
          </w:p>
          <w:p w:rsidR="00AA365D" w:rsidRPr="00A32CEF" w:rsidRDefault="00AA365D" w:rsidP="00AA365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zalewy</w:t>
            </w:r>
          </w:p>
        </w:tc>
        <w:tc>
          <w:tcPr>
            <w:tcW w:w="5635" w:type="dxa"/>
            <w:tcBorders>
              <w:bottom w:val="single" w:sz="6" w:space="0" w:color="auto"/>
            </w:tcBorders>
          </w:tcPr>
          <w:p w:rsidR="00AA365D" w:rsidRDefault="00AA365D" w:rsidP="00AA365D">
            <w:pPr>
              <w:widowControl w:val="0"/>
              <w:autoSpaceDE w:val="0"/>
              <w:autoSpaceDN w:val="0"/>
              <w:adjustRightInd w:val="0"/>
              <w:spacing w:after="0" w:line="240" w:lineRule="auto"/>
              <w:jc w:val="both"/>
              <w:rPr>
                <w:rFonts w:ascii="Arial" w:hAnsi="Arial" w:cs="Arial"/>
                <w:sz w:val="18"/>
                <w:szCs w:val="18"/>
              </w:rPr>
            </w:pPr>
          </w:p>
          <w:p w:rsidR="00AA365D" w:rsidRDefault="00AA365D" w:rsidP="00AA365D">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Ogórki  całe, kształt możliwie prosty, barwa oliwkowozielona powierzchnia wolna od uszkodzeń mechanicznych i plam chorobowych;</w:t>
            </w:r>
          </w:p>
          <w:p w:rsidR="00AA365D" w:rsidRPr="00226529" w:rsidRDefault="00AA365D" w:rsidP="00AA365D">
            <w:pPr>
              <w:spacing w:after="0" w:line="240" w:lineRule="auto"/>
              <w:rPr>
                <w:rFonts w:ascii="Arial" w:hAnsi="Arial" w:cs="Arial"/>
                <w:sz w:val="18"/>
                <w:szCs w:val="18"/>
              </w:rPr>
            </w:pPr>
            <w:r>
              <w:rPr>
                <w:rFonts w:ascii="Arial" w:hAnsi="Arial" w:cs="Arial"/>
                <w:sz w:val="18"/>
                <w:szCs w:val="18"/>
              </w:rPr>
              <w:t xml:space="preserve">Barwa od białoszarej do zielonkawoszarej, bez oznak śluzowacenia i zapleśnienia </w:t>
            </w:r>
          </w:p>
        </w:tc>
      </w:tr>
      <w:tr w:rsidR="00AA365D" w:rsidRPr="002C3EC8" w:rsidTr="00FF4C3F">
        <w:trPr>
          <w:cantSplit/>
          <w:trHeight w:val="341"/>
          <w:jc w:val="center"/>
        </w:trPr>
        <w:tc>
          <w:tcPr>
            <w:tcW w:w="0" w:type="auto"/>
          </w:tcPr>
          <w:p w:rsidR="00AA365D" w:rsidRDefault="00AA365D" w:rsidP="00AA365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321" w:type="dxa"/>
          </w:tcPr>
          <w:p w:rsidR="00AA365D" w:rsidRDefault="00AA365D" w:rsidP="00AA365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Konsystencja i przekrój poprzeczny</w:t>
            </w:r>
          </w:p>
        </w:tc>
        <w:tc>
          <w:tcPr>
            <w:tcW w:w="5635" w:type="dxa"/>
            <w:tcBorders>
              <w:bottom w:val="single" w:sz="6" w:space="0" w:color="auto"/>
            </w:tcBorders>
          </w:tcPr>
          <w:p w:rsidR="00AA365D" w:rsidRDefault="00AA365D" w:rsidP="00AA365D">
            <w:pPr>
              <w:spacing w:after="0" w:line="240" w:lineRule="auto"/>
              <w:rPr>
                <w:rFonts w:ascii="Arial" w:hAnsi="Arial" w:cs="Arial"/>
                <w:sz w:val="18"/>
                <w:szCs w:val="18"/>
              </w:rPr>
            </w:pPr>
            <w:r>
              <w:rPr>
                <w:rFonts w:ascii="Arial" w:hAnsi="Arial" w:cs="Arial"/>
                <w:sz w:val="18"/>
                <w:szCs w:val="18"/>
              </w:rPr>
              <w:t>Ogórki jędrne, chrupkie, komory nasienne prawidłowo wypełnione</w:t>
            </w:r>
          </w:p>
        </w:tc>
      </w:tr>
      <w:tr w:rsidR="00AA365D" w:rsidRPr="002C3EC8" w:rsidTr="00FF4C3F">
        <w:trPr>
          <w:cantSplit/>
          <w:trHeight w:val="430"/>
          <w:jc w:val="center"/>
        </w:trPr>
        <w:tc>
          <w:tcPr>
            <w:tcW w:w="0" w:type="auto"/>
          </w:tcPr>
          <w:p w:rsidR="00AA365D" w:rsidRDefault="00AA365D" w:rsidP="00AA365D">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321" w:type="dxa"/>
          </w:tcPr>
          <w:p w:rsidR="00AA365D" w:rsidRPr="00C15917" w:rsidRDefault="00AA365D" w:rsidP="00AA365D">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5635" w:type="dxa"/>
            <w:tcBorders>
              <w:bottom w:val="single" w:sz="6" w:space="0" w:color="auto"/>
            </w:tcBorders>
          </w:tcPr>
          <w:p w:rsidR="00AA365D" w:rsidRDefault="00AA365D" w:rsidP="00AA365D">
            <w:pPr>
              <w:spacing w:after="0" w:line="240" w:lineRule="auto"/>
              <w:rPr>
                <w:rFonts w:ascii="Arial" w:hAnsi="Arial" w:cs="Arial"/>
                <w:sz w:val="18"/>
                <w:szCs w:val="18"/>
              </w:rPr>
            </w:pPr>
            <w:r>
              <w:rPr>
                <w:rFonts w:ascii="Arial" w:hAnsi="Arial" w:cs="Arial"/>
                <w:sz w:val="18"/>
                <w:szCs w:val="18"/>
              </w:rPr>
              <w:t>Charakterystyczny dla ogórków kwaszonych, z wyczuwalnym smakiem i zapachem przypraw, bez obcych posmaków i zapachów</w:t>
            </w:r>
          </w:p>
        </w:tc>
      </w:tr>
    </w:tbl>
    <w:p w:rsidR="00AA365D" w:rsidRDefault="00AA365D" w:rsidP="00AA365D">
      <w:pPr>
        <w:pStyle w:val="Nagwek11"/>
        <w:spacing w:before="0" w:after="0"/>
        <w:rPr>
          <w:bCs w:val="0"/>
        </w:rPr>
      </w:pPr>
      <w:r>
        <w:rPr>
          <w:bCs w:val="0"/>
        </w:rPr>
        <w:t xml:space="preserve">2.3 Wymagania fizykochemiczne </w:t>
      </w:r>
    </w:p>
    <w:p w:rsidR="00AA365D" w:rsidRDefault="00AA365D" w:rsidP="00AA365D">
      <w:pPr>
        <w:pStyle w:val="Tekstpodstawowy3"/>
        <w:spacing w:after="0"/>
        <w:rPr>
          <w:rFonts w:ascii="Arial" w:hAnsi="Arial" w:cs="Arial"/>
          <w:sz w:val="20"/>
          <w:szCs w:val="20"/>
        </w:rPr>
      </w:pPr>
      <w:r w:rsidRPr="00C165A1">
        <w:rPr>
          <w:rFonts w:ascii="Arial" w:hAnsi="Arial" w:cs="Arial"/>
          <w:sz w:val="20"/>
          <w:szCs w:val="20"/>
        </w:rPr>
        <w:t>Według Tablicy 2.</w:t>
      </w:r>
    </w:p>
    <w:p w:rsidR="00AA365D" w:rsidRPr="00FB5740" w:rsidRDefault="00AA365D" w:rsidP="00AA365D">
      <w:pPr>
        <w:pStyle w:val="Nagwek6"/>
        <w:spacing w:before="0" w:after="0"/>
        <w:jc w:val="center"/>
        <w:rPr>
          <w:rFonts w:ascii="Arial" w:hAnsi="Arial" w:cs="Arial"/>
          <w:sz w:val="18"/>
        </w:rPr>
      </w:pPr>
      <w:r w:rsidRPr="00FB5740">
        <w:rPr>
          <w:rFonts w:ascii="Arial" w:hAnsi="Arial" w:cs="Arial"/>
          <w:sz w:val="18"/>
        </w:rPr>
        <w:t xml:space="preserve">Tablica </w:t>
      </w:r>
      <w:r>
        <w:rPr>
          <w:rFonts w:ascii="Arial" w:hAnsi="Arial" w:cs="Arial"/>
          <w:sz w:val="18"/>
        </w:rPr>
        <w:t>2</w:t>
      </w:r>
      <w:r w:rsidRPr="00FB5740">
        <w:rPr>
          <w:rFonts w:ascii="Arial" w:hAnsi="Arial" w:cs="Arial"/>
          <w:sz w:val="18"/>
        </w:rPr>
        <w:t xml:space="preserve"> – Wymagania </w:t>
      </w:r>
      <w:r>
        <w:rPr>
          <w:rFonts w:ascii="Arial" w:hAnsi="Arial" w:cs="Arial"/>
          <w:sz w:val="18"/>
        </w:rPr>
        <w:t xml:space="preserve">fizykochemiczne </w:t>
      </w:r>
    </w:p>
    <w:tbl>
      <w:tblPr>
        <w:tblW w:w="73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9"/>
        <w:gridCol w:w="3816"/>
        <w:gridCol w:w="1701"/>
        <w:gridCol w:w="1417"/>
      </w:tblGrid>
      <w:tr w:rsidR="00AA365D" w:rsidTr="00FF4C3F">
        <w:trPr>
          <w:trHeight w:val="225"/>
        </w:trPr>
        <w:tc>
          <w:tcPr>
            <w:tcW w:w="429" w:type="dxa"/>
            <w:tcBorders>
              <w:top w:val="single" w:sz="4" w:space="0" w:color="auto"/>
            </w:tcBorders>
            <w:vAlign w:val="center"/>
          </w:tcPr>
          <w:p w:rsidR="00AA365D" w:rsidRDefault="00AA365D" w:rsidP="00AA365D">
            <w:pPr>
              <w:spacing w:after="0" w:line="240" w:lineRule="auto"/>
              <w:jc w:val="center"/>
              <w:rPr>
                <w:rFonts w:ascii="Arial" w:hAnsi="Arial" w:cs="Arial"/>
                <w:b/>
                <w:bCs/>
                <w:sz w:val="18"/>
              </w:rPr>
            </w:pPr>
            <w:r>
              <w:rPr>
                <w:rFonts w:ascii="Arial" w:hAnsi="Arial" w:cs="Arial"/>
                <w:b/>
                <w:bCs/>
                <w:sz w:val="18"/>
              </w:rPr>
              <w:t>Lp.</w:t>
            </w:r>
          </w:p>
        </w:tc>
        <w:tc>
          <w:tcPr>
            <w:tcW w:w="3816" w:type="dxa"/>
            <w:tcBorders>
              <w:top w:val="single" w:sz="4" w:space="0" w:color="auto"/>
            </w:tcBorders>
            <w:vAlign w:val="center"/>
          </w:tcPr>
          <w:p w:rsidR="00AA365D" w:rsidRDefault="00AA365D" w:rsidP="00AA365D">
            <w:pPr>
              <w:spacing w:after="0" w:line="240" w:lineRule="auto"/>
              <w:jc w:val="center"/>
              <w:rPr>
                <w:rFonts w:ascii="Arial" w:hAnsi="Arial" w:cs="Arial"/>
                <w:b/>
                <w:bCs/>
                <w:sz w:val="18"/>
              </w:rPr>
            </w:pPr>
            <w:r>
              <w:rPr>
                <w:rFonts w:ascii="Arial" w:hAnsi="Arial" w:cs="Arial"/>
                <w:b/>
                <w:bCs/>
                <w:sz w:val="18"/>
              </w:rPr>
              <w:t>Cechy</w:t>
            </w:r>
          </w:p>
        </w:tc>
        <w:tc>
          <w:tcPr>
            <w:tcW w:w="1701" w:type="dxa"/>
            <w:tcBorders>
              <w:top w:val="single" w:sz="4" w:space="0" w:color="auto"/>
            </w:tcBorders>
            <w:vAlign w:val="center"/>
          </w:tcPr>
          <w:p w:rsidR="00AA365D" w:rsidRDefault="00AA365D" w:rsidP="00AA365D">
            <w:pPr>
              <w:spacing w:after="0" w:line="240" w:lineRule="auto"/>
              <w:jc w:val="center"/>
              <w:rPr>
                <w:rFonts w:ascii="Arial" w:hAnsi="Arial" w:cs="Arial"/>
                <w:b/>
                <w:bCs/>
                <w:sz w:val="18"/>
              </w:rPr>
            </w:pPr>
            <w:r>
              <w:rPr>
                <w:rFonts w:ascii="Arial" w:hAnsi="Arial" w:cs="Arial"/>
                <w:b/>
                <w:bCs/>
                <w:sz w:val="18"/>
              </w:rPr>
              <w:t>Wymagania</w:t>
            </w:r>
          </w:p>
        </w:tc>
        <w:tc>
          <w:tcPr>
            <w:tcW w:w="1417" w:type="dxa"/>
            <w:tcBorders>
              <w:top w:val="single" w:sz="4" w:space="0" w:color="auto"/>
            </w:tcBorders>
            <w:vAlign w:val="center"/>
          </w:tcPr>
          <w:p w:rsidR="00AA365D" w:rsidRDefault="00AA365D" w:rsidP="00AA365D">
            <w:pPr>
              <w:spacing w:after="0" w:line="240" w:lineRule="auto"/>
              <w:jc w:val="center"/>
              <w:rPr>
                <w:rFonts w:ascii="Arial" w:hAnsi="Arial" w:cs="Arial"/>
                <w:b/>
                <w:bCs/>
                <w:sz w:val="18"/>
              </w:rPr>
            </w:pPr>
            <w:r>
              <w:rPr>
                <w:rFonts w:ascii="Arial" w:hAnsi="Arial" w:cs="Arial"/>
                <w:b/>
                <w:bCs/>
                <w:sz w:val="18"/>
              </w:rPr>
              <w:t>Metody badań według</w:t>
            </w:r>
          </w:p>
        </w:tc>
      </w:tr>
      <w:tr w:rsidR="00AA365D" w:rsidRPr="00D242D2" w:rsidTr="00FF4C3F">
        <w:trPr>
          <w:trHeight w:val="225"/>
        </w:trPr>
        <w:tc>
          <w:tcPr>
            <w:tcW w:w="429" w:type="dxa"/>
            <w:tcBorders>
              <w:top w:val="single" w:sz="6" w:space="0" w:color="auto"/>
            </w:tcBorders>
            <w:vAlign w:val="center"/>
          </w:tcPr>
          <w:p w:rsidR="00AA365D" w:rsidRDefault="00AA365D" w:rsidP="00AA365D">
            <w:pPr>
              <w:spacing w:after="0" w:line="240" w:lineRule="auto"/>
              <w:jc w:val="center"/>
              <w:rPr>
                <w:rFonts w:ascii="Arial" w:hAnsi="Arial" w:cs="Arial"/>
                <w:sz w:val="18"/>
              </w:rPr>
            </w:pPr>
            <w:r>
              <w:rPr>
                <w:rFonts w:ascii="Arial" w:hAnsi="Arial" w:cs="Arial"/>
                <w:sz w:val="18"/>
              </w:rPr>
              <w:t>1</w:t>
            </w:r>
          </w:p>
        </w:tc>
        <w:tc>
          <w:tcPr>
            <w:tcW w:w="3816" w:type="dxa"/>
            <w:tcBorders>
              <w:top w:val="single" w:sz="6" w:space="0" w:color="auto"/>
            </w:tcBorders>
            <w:vAlign w:val="center"/>
          </w:tcPr>
          <w:p w:rsidR="00AA365D" w:rsidRDefault="00AA365D" w:rsidP="00AA365D">
            <w:pPr>
              <w:spacing w:after="0" w:line="240" w:lineRule="auto"/>
              <w:rPr>
                <w:rFonts w:ascii="Arial" w:hAnsi="Arial" w:cs="Arial"/>
                <w:sz w:val="18"/>
              </w:rPr>
            </w:pPr>
            <w:r>
              <w:rPr>
                <w:rFonts w:ascii="Arial" w:hAnsi="Arial" w:cs="Arial"/>
                <w:sz w:val="18"/>
              </w:rPr>
              <w:t>Wymiary ogórków, cm</w:t>
            </w:r>
          </w:p>
          <w:p w:rsidR="00AA365D" w:rsidRDefault="00AA365D" w:rsidP="00AA365D">
            <w:pPr>
              <w:spacing w:after="0" w:line="240" w:lineRule="auto"/>
              <w:rPr>
                <w:rFonts w:ascii="Arial" w:hAnsi="Arial" w:cs="Arial"/>
                <w:sz w:val="18"/>
              </w:rPr>
            </w:pPr>
            <w:r>
              <w:rPr>
                <w:rFonts w:ascii="Arial" w:hAnsi="Arial" w:cs="Arial"/>
                <w:sz w:val="18"/>
              </w:rPr>
              <w:t>- długość</w:t>
            </w:r>
          </w:p>
          <w:p w:rsidR="00AA365D" w:rsidRDefault="00AA365D" w:rsidP="00AA365D">
            <w:pPr>
              <w:spacing w:after="0" w:line="240" w:lineRule="auto"/>
              <w:rPr>
                <w:rFonts w:ascii="Arial" w:hAnsi="Arial" w:cs="Arial"/>
                <w:sz w:val="18"/>
              </w:rPr>
            </w:pPr>
            <w:r>
              <w:rPr>
                <w:rFonts w:ascii="Arial" w:hAnsi="Arial" w:cs="Arial"/>
                <w:sz w:val="18"/>
              </w:rPr>
              <w:t>- średnica</w:t>
            </w:r>
          </w:p>
          <w:p w:rsidR="00AA365D" w:rsidRDefault="00AA365D" w:rsidP="00AA365D">
            <w:pPr>
              <w:spacing w:after="0" w:line="240" w:lineRule="auto"/>
              <w:rPr>
                <w:rFonts w:ascii="Arial" w:hAnsi="Arial" w:cs="Arial"/>
                <w:sz w:val="18"/>
              </w:rPr>
            </w:pPr>
          </w:p>
          <w:p w:rsidR="00AA365D" w:rsidRDefault="00AA365D" w:rsidP="00AA365D">
            <w:pPr>
              <w:spacing w:after="0" w:line="240" w:lineRule="auto"/>
              <w:rPr>
                <w:rFonts w:ascii="Arial" w:hAnsi="Arial" w:cs="Arial"/>
                <w:sz w:val="18"/>
              </w:rPr>
            </w:pPr>
          </w:p>
          <w:p w:rsidR="00AA365D" w:rsidRDefault="00AA365D" w:rsidP="00AA365D">
            <w:pPr>
              <w:spacing w:after="0" w:line="240" w:lineRule="auto"/>
              <w:rPr>
                <w:rFonts w:ascii="Arial" w:hAnsi="Arial" w:cs="Arial"/>
                <w:sz w:val="18"/>
              </w:rPr>
            </w:pPr>
          </w:p>
        </w:tc>
        <w:tc>
          <w:tcPr>
            <w:tcW w:w="1701" w:type="dxa"/>
            <w:tcBorders>
              <w:top w:val="single" w:sz="6" w:space="0" w:color="auto"/>
            </w:tcBorders>
            <w:vAlign w:val="center"/>
          </w:tcPr>
          <w:p w:rsidR="00AA365D" w:rsidRDefault="00AA365D" w:rsidP="00AA365D">
            <w:pPr>
              <w:spacing w:after="0" w:line="240" w:lineRule="auto"/>
              <w:rPr>
                <w:rFonts w:ascii="Arial" w:hAnsi="Arial" w:cs="Arial"/>
                <w:sz w:val="18"/>
              </w:rPr>
            </w:pPr>
            <w:r>
              <w:rPr>
                <w:rFonts w:ascii="Arial" w:hAnsi="Arial" w:cs="Arial"/>
                <w:sz w:val="18"/>
              </w:rPr>
              <w:t xml:space="preserve">          </w:t>
            </w:r>
          </w:p>
          <w:p w:rsidR="00AA365D" w:rsidRDefault="00AA365D" w:rsidP="00AA365D">
            <w:pPr>
              <w:spacing w:after="0" w:line="240" w:lineRule="auto"/>
              <w:rPr>
                <w:rFonts w:ascii="Arial" w:hAnsi="Arial" w:cs="Arial"/>
                <w:sz w:val="18"/>
              </w:rPr>
            </w:pPr>
            <w:r>
              <w:rPr>
                <w:rFonts w:ascii="Arial" w:hAnsi="Arial" w:cs="Arial"/>
                <w:sz w:val="18"/>
              </w:rPr>
              <w:t xml:space="preserve"> od 6 do 14</w:t>
            </w:r>
          </w:p>
          <w:p w:rsidR="00AA365D" w:rsidRDefault="00AA365D" w:rsidP="00AA365D">
            <w:pPr>
              <w:spacing w:after="0" w:line="240" w:lineRule="auto"/>
              <w:ind w:firstLine="42"/>
              <w:rPr>
                <w:rFonts w:ascii="Arial" w:hAnsi="Arial" w:cs="Arial"/>
                <w:sz w:val="18"/>
              </w:rPr>
            </w:pPr>
            <w:r>
              <w:rPr>
                <w:rFonts w:ascii="Arial" w:hAnsi="Arial" w:cs="Arial"/>
                <w:sz w:val="18"/>
              </w:rPr>
              <w:t>od 2 do 5</w:t>
            </w:r>
          </w:p>
          <w:p w:rsidR="00AA365D" w:rsidRPr="003E1581" w:rsidRDefault="00AA365D" w:rsidP="00AA365D">
            <w:pPr>
              <w:spacing w:after="0" w:line="240" w:lineRule="auto"/>
              <w:rPr>
                <w:rFonts w:ascii="Arial" w:hAnsi="Arial" w:cs="Arial"/>
                <w:sz w:val="18"/>
              </w:rPr>
            </w:pPr>
            <w:r>
              <w:rPr>
                <w:rFonts w:ascii="Arial" w:hAnsi="Arial" w:cs="Arial"/>
                <w:sz w:val="18"/>
              </w:rPr>
              <w:t>jednak nie większa niż połowa długości ogórka</w:t>
            </w:r>
          </w:p>
        </w:tc>
        <w:tc>
          <w:tcPr>
            <w:tcW w:w="1417" w:type="dxa"/>
            <w:tcBorders>
              <w:top w:val="single" w:sz="6" w:space="0" w:color="auto"/>
              <w:right w:val="single" w:sz="4" w:space="0" w:color="auto"/>
            </w:tcBorders>
            <w:shd w:val="clear" w:color="auto" w:fill="auto"/>
            <w:vAlign w:val="center"/>
          </w:tcPr>
          <w:p w:rsidR="00AA365D" w:rsidRPr="00D242D2" w:rsidRDefault="00AA365D" w:rsidP="00AA365D">
            <w:pPr>
              <w:spacing w:after="0" w:line="240" w:lineRule="auto"/>
              <w:jc w:val="center"/>
              <w:rPr>
                <w:rFonts w:ascii="Arial" w:hAnsi="Arial" w:cs="Arial"/>
                <w:sz w:val="18"/>
                <w:szCs w:val="18"/>
              </w:rPr>
            </w:pPr>
            <w:r>
              <w:rPr>
                <w:rFonts w:ascii="Arial" w:hAnsi="Arial" w:cs="Arial"/>
                <w:sz w:val="18"/>
                <w:szCs w:val="18"/>
              </w:rPr>
              <w:t>pkt. 5.3.2</w:t>
            </w:r>
          </w:p>
        </w:tc>
      </w:tr>
      <w:tr w:rsidR="00AA365D" w:rsidRPr="00915F7A" w:rsidTr="00FF4C3F">
        <w:trPr>
          <w:trHeight w:val="225"/>
        </w:trPr>
        <w:tc>
          <w:tcPr>
            <w:tcW w:w="429" w:type="dxa"/>
            <w:vAlign w:val="center"/>
          </w:tcPr>
          <w:p w:rsidR="00AA365D" w:rsidRPr="00915F7A" w:rsidRDefault="00AA365D" w:rsidP="00AA365D">
            <w:pPr>
              <w:spacing w:after="0" w:line="240" w:lineRule="auto"/>
              <w:jc w:val="center"/>
              <w:rPr>
                <w:rFonts w:ascii="Arial" w:hAnsi="Arial" w:cs="Arial"/>
                <w:sz w:val="18"/>
              </w:rPr>
            </w:pPr>
            <w:r>
              <w:rPr>
                <w:rFonts w:ascii="Arial" w:hAnsi="Arial" w:cs="Arial"/>
                <w:sz w:val="18"/>
              </w:rPr>
              <w:t>2</w:t>
            </w:r>
          </w:p>
        </w:tc>
        <w:tc>
          <w:tcPr>
            <w:tcW w:w="3816" w:type="dxa"/>
            <w:vAlign w:val="center"/>
          </w:tcPr>
          <w:p w:rsidR="00AA365D" w:rsidRDefault="00AA365D" w:rsidP="00AA365D">
            <w:pPr>
              <w:spacing w:after="0" w:line="240" w:lineRule="auto"/>
              <w:rPr>
                <w:rFonts w:ascii="Arial" w:hAnsi="Arial" w:cs="Arial"/>
                <w:sz w:val="18"/>
              </w:rPr>
            </w:pPr>
            <w:r>
              <w:rPr>
                <w:rFonts w:ascii="Arial" w:hAnsi="Arial" w:cs="Arial"/>
                <w:sz w:val="18"/>
              </w:rPr>
              <w:t>Z</w:t>
            </w:r>
            <w:r w:rsidRPr="00915F7A">
              <w:rPr>
                <w:rFonts w:ascii="Arial" w:hAnsi="Arial" w:cs="Arial"/>
                <w:sz w:val="18"/>
              </w:rPr>
              <w:t xml:space="preserve">awartość </w:t>
            </w:r>
            <w:r>
              <w:rPr>
                <w:rFonts w:ascii="Arial" w:hAnsi="Arial" w:cs="Arial"/>
                <w:sz w:val="18"/>
              </w:rPr>
              <w:t>ogórków, z następującymi wadami,</w:t>
            </w:r>
            <w:r w:rsidRPr="00915F7A">
              <w:rPr>
                <w:rFonts w:ascii="Arial" w:hAnsi="Arial" w:cs="Arial"/>
                <w:sz w:val="18"/>
              </w:rPr>
              <w:t xml:space="preserve"> %(m/m), nie więcej niż</w:t>
            </w:r>
            <w:r>
              <w:rPr>
                <w:rFonts w:ascii="Arial" w:hAnsi="Arial" w:cs="Arial"/>
                <w:sz w:val="18"/>
              </w:rPr>
              <w:t>:</w:t>
            </w:r>
          </w:p>
          <w:p w:rsidR="00AA365D" w:rsidRDefault="00AA365D" w:rsidP="00AA365D">
            <w:pPr>
              <w:spacing w:after="0" w:line="240" w:lineRule="auto"/>
              <w:rPr>
                <w:rFonts w:ascii="Arial" w:hAnsi="Arial" w:cs="Arial"/>
                <w:sz w:val="18"/>
              </w:rPr>
            </w:pPr>
            <w:r>
              <w:rPr>
                <w:rFonts w:ascii="Arial" w:hAnsi="Arial" w:cs="Arial"/>
                <w:sz w:val="18"/>
              </w:rPr>
              <w:t>- o nietypowej barwie</w:t>
            </w:r>
          </w:p>
          <w:p w:rsidR="00AA365D" w:rsidRDefault="00AA365D" w:rsidP="00AA365D">
            <w:pPr>
              <w:spacing w:after="0" w:line="240" w:lineRule="auto"/>
              <w:rPr>
                <w:rFonts w:ascii="Arial" w:hAnsi="Arial" w:cs="Arial"/>
                <w:sz w:val="18"/>
              </w:rPr>
            </w:pPr>
            <w:r>
              <w:rPr>
                <w:rFonts w:ascii="Arial" w:hAnsi="Arial" w:cs="Arial"/>
                <w:sz w:val="18"/>
              </w:rPr>
              <w:t>- lekko zakrzywionych</w:t>
            </w:r>
          </w:p>
          <w:p w:rsidR="00AA365D" w:rsidRDefault="00AA365D" w:rsidP="00AA365D">
            <w:pPr>
              <w:spacing w:after="0" w:line="240" w:lineRule="auto"/>
              <w:ind w:left="111" w:hanging="111"/>
              <w:rPr>
                <w:rFonts w:ascii="Arial" w:hAnsi="Arial" w:cs="Arial"/>
                <w:sz w:val="18"/>
              </w:rPr>
            </w:pPr>
            <w:r>
              <w:rPr>
                <w:rFonts w:ascii="Arial" w:hAnsi="Arial" w:cs="Arial"/>
                <w:sz w:val="18"/>
              </w:rPr>
              <w:t>- silnie zakrzywionych, zniekształconych (ogórki o kształcie maczugowatym,    przewężone, baryłkowate)</w:t>
            </w:r>
          </w:p>
          <w:p w:rsidR="00AA365D" w:rsidRDefault="00AA365D" w:rsidP="00AA365D">
            <w:pPr>
              <w:spacing w:after="0" w:line="240" w:lineRule="auto"/>
              <w:rPr>
                <w:rFonts w:ascii="Arial" w:hAnsi="Arial" w:cs="Arial"/>
                <w:sz w:val="18"/>
              </w:rPr>
            </w:pPr>
            <w:r>
              <w:rPr>
                <w:rFonts w:ascii="Arial" w:hAnsi="Arial" w:cs="Arial"/>
                <w:sz w:val="18"/>
              </w:rPr>
              <w:t>- z nieznacznymi uszkodzeniami mechanicznymi</w:t>
            </w:r>
          </w:p>
          <w:p w:rsidR="00AA365D" w:rsidRPr="00915F7A" w:rsidRDefault="00AA365D" w:rsidP="00AA365D">
            <w:pPr>
              <w:spacing w:after="0" w:line="240" w:lineRule="auto"/>
              <w:rPr>
                <w:rFonts w:ascii="Arial" w:hAnsi="Arial" w:cs="Arial"/>
                <w:sz w:val="18"/>
              </w:rPr>
            </w:pPr>
            <w:r>
              <w:rPr>
                <w:rFonts w:ascii="Arial" w:hAnsi="Arial" w:cs="Arial"/>
                <w:sz w:val="18"/>
              </w:rPr>
              <w:t>- z plamami i uszkodzeniami chorobowymi</w:t>
            </w:r>
          </w:p>
        </w:tc>
        <w:tc>
          <w:tcPr>
            <w:tcW w:w="1701" w:type="dxa"/>
            <w:vAlign w:val="center"/>
          </w:tcPr>
          <w:p w:rsidR="00AA365D" w:rsidRDefault="00AA365D" w:rsidP="00AA365D">
            <w:pPr>
              <w:spacing w:after="0" w:line="240" w:lineRule="auto"/>
              <w:jc w:val="center"/>
              <w:rPr>
                <w:rFonts w:ascii="Arial" w:hAnsi="Arial" w:cs="Arial"/>
                <w:sz w:val="18"/>
              </w:rPr>
            </w:pPr>
          </w:p>
          <w:p w:rsidR="00AA365D" w:rsidRDefault="00AA365D" w:rsidP="00AA365D">
            <w:pPr>
              <w:spacing w:after="0" w:line="240" w:lineRule="auto"/>
              <w:jc w:val="center"/>
              <w:rPr>
                <w:rFonts w:ascii="Arial" w:hAnsi="Arial" w:cs="Arial"/>
                <w:sz w:val="18"/>
              </w:rPr>
            </w:pPr>
          </w:p>
          <w:p w:rsidR="00AA365D" w:rsidRPr="003E1581" w:rsidRDefault="00AA365D" w:rsidP="00AA365D">
            <w:pPr>
              <w:spacing w:after="0" w:line="240" w:lineRule="auto"/>
              <w:jc w:val="center"/>
              <w:rPr>
                <w:rFonts w:ascii="Arial" w:hAnsi="Arial" w:cs="Arial"/>
                <w:sz w:val="18"/>
              </w:rPr>
            </w:pPr>
            <w:r>
              <w:rPr>
                <w:rFonts w:ascii="Arial" w:hAnsi="Arial" w:cs="Arial"/>
                <w:sz w:val="18"/>
              </w:rPr>
              <w:t>5</w:t>
            </w:r>
          </w:p>
          <w:p w:rsidR="00AA365D" w:rsidRDefault="00AA365D" w:rsidP="00AA365D">
            <w:pPr>
              <w:spacing w:after="0" w:line="240" w:lineRule="auto"/>
              <w:jc w:val="center"/>
              <w:rPr>
                <w:rFonts w:ascii="Arial" w:hAnsi="Arial" w:cs="Arial"/>
                <w:sz w:val="18"/>
              </w:rPr>
            </w:pPr>
            <w:r>
              <w:rPr>
                <w:rFonts w:ascii="Arial" w:hAnsi="Arial" w:cs="Arial"/>
                <w:sz w:val="18"/>
              </w:rPr>
              <w:t>10</w:t>
            </w:r>
          </w:p>
          <w:p w:rsidR="00AA365D" w:rsidRPr="003E1581" w:rsidRDefault="00AA365D" w:rsidP="00AA365D">
            <w:pPr>
              <w:spacing w:after="0" w:line="240" w:lineRule="auto"/>
              <w:jc w:val="center"/>
              <w:rPr>
                <w:rFonts w:ascii="Arial" w:hAnsi="Arial" w:cs="Arial"/>
                <w:sz w:val="18"/>
              </w:rPr>
            </w:pPr>
          </w:p>
          <w:p w:rsidR="00AA365D" w:rsidRPr="003E1581" w:rsidRDefault="00AA365D" w:rsidP="00AA365D">
            <w:pPr>
              <w:spacing w:after="0" w:line="240" w:lineRule="auto"/>
              <w:jc w:val="center"/>
              <w:rPr>
                <w:rFonts w:ascii="Arial" w:hAnsi="Arial" w:cs="Arial"/>
                <w:sz w:val="18"/>
              </w:rPr>
            </w:pPr>
            <w:r>
              <w:rPr>
                <w:rFonts w:ascii="Arial" w:hAnsi="Arial" w:cs="Arial"/>
                <w:sz w:val="18"/>
              </w:rPr>
              <w:t>2</w:t>
            </w:r>
          </w:p>
          <w:p w:rsidR="00AA365D" w:rsidRDefault="00AA365D" w:rsidP="00AA365D">
            <w:pPr>
              <w:spacing w:after="0" w:line="240" w:lineRule="auto"/>
              <w:jc w:val="center"/>
              <w:rPr>
                <w:rFonts w:ascii="Arial" w:hAnsi="Arial" w:cs="Arial"/>
                <w:sz w:val="18"/>
              </w:rPr>
            </w:pPr>
            <w:r>
              <w:rPr>
                <w:rFonts w:ascii="Arial" w:hAnsi="Arial" w:cs="Arial"/>
                <w:sz w:val="18"/>
              </w:rPr>
              <w:t>5</w:t>
            </w:r>
          </w:p>
          <w:p w:rsidR="00AA365D" w:rsidRPr="003E1581" w:rsidRDefault="00AA365D" w:rsidP="00AA365D">
            <w:pPr>
              <w:spacing w:after="0" w:line="240" w:lineRule="auto"/>
              <w:jc w:val="center"/>
              <w:rPr>
                <w:rFonts w:ascii="Arial" w:hAnsi="Arial" w:cs="Arial"/>
                <w:sz w:val="18"/>
              </w:rPr>
            </w:pPr>
            <w:r>
              <w:rPr>
                <w:rFonts w:ascii="Arial" w:hAnsi="Arial" w:cs="Arial"/>
                <w:sz w:val="18"/>
              </w:rPr>
              <w:t>3</w:t>
            </w:r>
          </w:p>
        </w:tc>
        <w:tc>
          <w:tcPr>
            <w:tcW w:w="1417" w:type="dxa"/>
            <w:vMerge w:val="restart"/>
            <w:tcBorders>
              <w:right w:val="single" w:sz="4" w:space="0" w:color="auto"/>
            </w:tcBorders>
            <w:shd w:val="clear" w:color="auto" w:fill="auto"/>
            <w:vAlign w:val="center"/>
          </w:tcPr>
          <w:p w:rsidR="00AA365D" w:rsidRPr="00915F7A" w:rsidRDefault="00AA365D" w:rsidP="00AA365D">
            <w:pPr>
              <w:spacing w:after="0" w:line="240" w:lineRule="auto"/>
              <w:jc w:val="center"/>
              <w:rPr>
                <w:rFonts w:ascii="Arial" w:hAnsi="Arial" w:cs="Arial"/>
                <w:sz w:val="18"/>
                <w:szCs w:val="18"/>
                <w:lang w:val="de-DE"/>
              </w:rPr>
            </w:pPr>
            <w:r>
              <w:rPr>
                <w:rFonts w:ascii="Arial" w:hAnsi="Arial" w:cs="Arial"/>
                <w:sz w:val="18"/>
                <w:szCs w:val="18"/>
                <w:lang w:val="de-DE"/>
              </w:rPr>
              <w:t>PN-A-75101-16</w:t>
            </w:r>
          </w:p>
        </w:tc>
      </w:tr>
      <w:tr w:rsidR="00AA365D" w:rsidRPr="000953F9" w:rsidTr="00FF4C3F">
        <w:trPr>
          <w:trHeight w:val="225"/>
        </w:trPr>
        <w:tc>
          <w:tcPr>
            <w:tcW w:w="429" w:type="dxa"/>
            <w:vAlign w:val="center"/>
          </w:tcPr>
          <w:p w:rsidR="00AA365D" w:rsidRDefault="00AA365D" w:rsidP="00AA365D">
            <w:pPr>
              <w:spacing w:after="0" w:line="240" w:lineRule="auto"/>
              <w:jc w:val="center"/>
              <w:rPr>
                <w:rFonts w:ascii="Arial" w:hAnsi="Arial" w:cs="Arial"/>
                <w:sz w:val="18"/>
              </w:rPr>
            </w:pPr>
            <w:r>
              <w:rPr>
                <w:rFonts w:ascii="Arial" w:hAnsi="Arial" w:cs="Arial"/>
                <w:sz w:val="18"/>
              </w:rPr>
              <w:t>3</w:t>
            </w:r>
          </w:p>
        </w:tc>
        <w:tc>
          <w:tcPr>
            <w:tcW w:w="3816" w:type="dxa"/>
            <w:vAlign w:val="center"/>
          </w:tcPr>
          <w:p w:rsidR="00AA365D" w:rsidRDefault="00AA365D" w:rsidP="00AA365D">
            <w:pPr>
              <w:spacing w:after="0" w:line="240" w:lineRule="auto"/>
              <w:rPr>
                <w:rFonts w:ascii="Arial" w:hAnsi="Arial" w:cs="Arial"/>
                <w:sz w:val="18"/>
              </w:rPr>
            </w:pPr>
            <w:r>
              <w:rPr>
                <w:rFonts w:ascii="Arial" w:hAnsi="Arial" w:cs="Arial"/>
                <w:sz w:val="18"/>
              </w:rPr>
              <w:t>Zawartość ogórków, % (m/m), nie więcej niż:</w:t>
            </w:r>
          </w:p>
          <w:p w:rsidR="00AA365D" w:rsidRDefault="00AA365D" w:rsidP="00AA365D">
            <w:pPr>
              <w:spacing w:after="0" w:line="240" w:lineRule="auto"/>
              <w:rPr>
                <w:rFonts w:ascii="Arial" w:hAnsi="Arial" w:cs="Arial"/>
                <w:sz w:val="18"/>
              </w:rPr>
            </w:pPr>
            <w:r>
              <w:rPr>
                <w:rFonts w:ascii="Arial" w:hAnsi="Arial" w:cs="Arial"/>
                <w:sz w:val="18"/>
              </w:rPr>
              <w:t>- o osłabionej konsystencji</w:t>
            </w:r>
          </w:p>
          <w:p w:rsidR="00AA365D" w:rsidRDefault="00AA365D" w:rsidP="00AA365D">
            <w:pPr>
              <w:spacing w:after="0" w:line="240" w:lineRule="auto"/>
              <w:rPr>
                <w:rFonts w:ascii="Arial" w:hAnsi="Arial" w:cs="Arial"/>
                <w:sz w:val="18"/>
              </w:rPr>
            </w:pPr>
            <w:r>
              <w:rPr>
                <w:rFonts w:ascii="Arial" w:hAnsi="Arial" w:cs="Arial"/>
                <w:sz w:val="18"/>
              </w:rPr>
              <w:t>- z pustymi kanałami wewnętrznymi</w:t>
            </w:r>
          </w:p>
        </w:tc>
        <w:tc>
          <w:tcPr>
            <w:tcW w:w="1701" w:type="dxa"/>
            <w:vAlign w:val="center"/>
          </w:tcPr>
          <w:p w:rsidR="00AA365D" w:rsidRDefault="00AA365D" w:rsidP="00AA365D">
            <w:pPr>
              <w:spacing w:after="0" w:line="240" w:lineRule="auto"/>
              <w:jc w:val="center"/>
              <w:rPr>
                <w:rFonts w:ascii="Arial" w:hAnsi="Arial" w:cs="Arial"/>
                <w:sz w:val="18"/>
              </w:rPr>
            </w:pPr>
          </w:p>
          <w:p w:rsidR="00AA365D" w:rsidRDefault="00AA365D" w:rsidP="00AA365D">
            <w:pPr>
              <w:spacing w:after="0" w:line="240" w:lineRule="auto"/>
              <w:jc w:val="center"/>
              <w:rPr>
                <w:rFonts w:ascii="Arial" w:hAnsi="Arial" w:cs="Arial"/>
                <w:sz w:val="18"/>
              </w:rPr>
            </w:pPr>
            <w:r>
              <w:rPr>
                <w:rFonts w:ascii="Arial" w:hAnsi="Arial" w:cs="Arial"/>
                <w:sz w:val="18"/>
              </w:rPr>
              <w:t>4</w:t>
            </w:r>
          </w:p>
          <w:p w:rsidR="00AA365D" w:rsidRPr="00C4215E" w:rsidRDefault="00AA365D" w:rsidP="00AA365D">
            <w:pPr>
              <w:spacing w:after="0" w:line="240" w:lineRule="auto"/>
              <w:jc w:val="center"/>
              <w:rPr>
                <w:rFonts w:ascii="Arial" w:hAnsi="Arial" w:cs="Arial"/>
                <w:sz w:val="18"/>
              </w:rPr>
            </w:pPr>
            <w:r>
              <w:rPr>
                <w:rFonts w:ascii="Arial" w:hAnsi="Arial" w:cs="Arial"/>
                <w:sz w:val="18"/>
              </w:rPr>
              <w:t>5</w:t>
            </w:r>
          </w:p>
        </w:tc>
        <w:tc>
          <w:tcPr>
            <w:tcW w:w="1417" w:type="dxa"/>
            <w:vMerge/>
            <w:tcBorders>
              <w:right w:val="single" w:sz="4" w:space="0" w:color="auto"/>
            </w:tcBorders>
            <w:shd w:val="clear" w:color="auto" w:fill="auto"/>
            <w:vAlign w:val="center"/>
          </w:tcPr>
          <w:p w:rsidR="00AA365D" w:rsidRDefault="00AA365D" w:rsidP="00AA365D">
            <w:pPr>
              <w:spacing w:after="0" w:line="240" w:lineRule="auto"/>
              <w:jc w:val="center"/>
              <w:rPr>
                <w:rFonts w:ascii="Arial" w:hAnsi="Arial" w:cs="Arial"/>
                <w:sz w:val="18"/>
                <w:szCs w:val="18"/>
                <w:lang w:val="de-DE"/>
              </w:rPr>
            </w:pPr>
          </w:p>
        </w:tc>
      </w:tr>
      <w:tr w:rsidR="00AA365D" w:rsidRPr="000953F9" w:rsidTr="00FF4C3F">
        <w:trPr>
          <w:trHeight w:val="225"/>
        </w:trPr>
        <w:tc>
          <w:tcPr>
            <w:tcW w:w="429" w:type="dxa"/>
            <w:tcBorders>
              <w:bottom w:val="single" w:sz="4" w:space="0" w:color="auto"/>
            </w:tcBorders>
            <w:vAlign w:val="center"/>
          </w:tcPr>
          <w:p w:rsidR="00AA365D" w:rsidRDefault="00AA365D" w:rsidP="00AA365D">
            <w:pPr>
              <w:spacing w:after="0" w:line="240" w:lineRule="auto"/>
              <w:jc w:val="center"/>
              <w:rPr>
                <w:rFonts w:ascii="Arial" w:hAnsi="Arial" w:cs="Arial"/>
                <w:sz w:val="18"/>
              </w:rPr>
            </w:pPr>
            <w:r>
              <w:rPr>
                <w:rFonts w:ascii="Arial" w:hAnsi="Arial" w:cs="Arial"/>
                <w:sz w:val="18"/>
              </w:rPr>
              <w:t>4</w:t>
            </w:r>
          </w:p>
        </w:tc>
        <w:tc>
          <w:tcPr>
            <w:tcW w:w="3816" w:type="dxa"/>
            <w:tcBorders>
              <w:bottom w:val="single" w:sz="4" w:space="0" w:color="auto"/>
            </w:tcBorders>
            <w:vAlign w:val="center"/>
          </w:tcPr>
          <w:p w:rsidR="00AA365D" w:rsidRDefault="00AA365D" w:rsidP="00AA365D">
            <w:pPr>
              <w:spacing w:after="0" w:line="240" w:lineRule="auto"/>
              <w:jc w:val="both"/>
              <w:rPr>
                <w:rFonts w:ascii="Arial" w:hAnsi="Arial" w:cs="Arial"/>
                <w:sz w:val="18"/>
              </w:rPr>
            </w:pPr>
            <w:r>
              <w:rPr>
                <w:rFonts w:ascii="Arial" w:hAnsi="Arial" w:cs="Arial"/>
                <w:sz w:val="18"/>
              </w:rPr>
              <w:t>Dopuszczalna suma wad (poza ogórkami nieznacznie zakrzywionymi i wykazującymi odchylenia od wymaganych wymiarów, % (m/m), nie więcej niż</w:t>
            </w:r>
          </w:p>
        </w:tc>
        <w:tc>
          <w:tcPr>
            <w:tcW w:w="1701" w:type="dxa"/>
            <w:tcBorders>
              <w:bottom w:val="single" w:sz="4" w:space="0" w:color="auto"/>
            </w:tcBorders>
            <w:vAlign w:val="center"/>
          </w:tcPr>
          <w:p w:rsidR="00AA365D" w:rsidRDefault="00AA365D" w:rsidP="00AA365D">
            <w:pPr>
              <w:spacing w:after="0" w:line="240" w:lineRule="auto"/>
              <w:jc w:val="center"/>
              <w:rPr>
                <w:rFonts w:ascii="Arial" w:hAnsi="Arial" w:cs="Arial"/>
                <w:sz w:val="18"/>
              </w:rPr>
            </w:pPr>
            <w:r>
              <w:rPr>
                <w:rFonts w:ascii="Arial" w:hAnsi="Arial" w:cs="Arial"/>
                <w:sz w:val="18"/>
              </w:rPr>
              <w:t>10</w:t>
            </w:r>
          </w:p>
        </w:tc>
        <w:tc>
          <w:tcPr>
            <w:tcW w:w="1417" w:type="dxa"/>
            <w:vMerge/>
            <w:tcBorders>
              <w:bottom w:val="single" w:sz="4" w:space="0" w:color="auto"/>
              <w:right w:val="single" w:sz="4" w:space="0" w:color="auto"/>
            </w:tcBorders>
            <w:shd w:val="clear" w:color="auto" w:fill="auto"/>
            <w:vAlign w:val="center"/>
          </w:tcPr>
          <w:p w:rsidR="00AA365D" w:rsidRDefault="00AA365D" w:rsidP="00AA365D">
            <w:pPr>
              <w:spacing w:after="0" w:line="240" w:lineRule="auto"/>
              <w:jc w:val="center"/>
              <w:rPr>
                <w:rFonts w:ascii="Arial" w:hAnsi="Arial" w:cs="Arial"/>
                <w:sz w:val="18"/>
                <w:szCs w:val="18"/>
                <w:lang w:val="de-DE"/>
              </w:rPr>
            </w:pPr>
          </w:p>
        </w:tc>
      </w:tr>
      <w:tr w:rsidR="00AA365D" w:rsidRPr="000953F9" w:rsidTr="00FF4C3F">
        <w:trPr>
          <w:trHeight w:val="225"/>
        </w:trPr>
        <w:tc>
          <w:tcPr>
            <w:tcW w:w="429" w:type="dxa"/>
            <w:tcBorders>
              <w:top w:val="single" w:sz="4" w:space="0" w:color="auto"/>
              <w:bottom w:val="single" w:sz="4" w:space="0" w:color="auto"/>
            </w:tcBorders>
            <w:vAlign w:val="center"/>
          </w:tcPr>
          <w:p w:rsidR="00AA365D" w:rsidRDefault="00AA365D" w:rsidP="00AA365D">
            <w:pPr>
              <w:spacing w:after="0" w:line="240" w:lineRule="auto"/>
              <w:jc w:val="center"/>
              <w:rPr>
                <w:rFonts w:ascii="Arial" w:hAnsi="Arial" w:cs="Arial"/>
                <w:sz w:val="18"/>
              </w:rPr>
            </w:pPr>
            <w:r>
              <w:rPr>
                <w:rFonts w:ascii="Arial" w:hAnsi="Arial" w:cs="Arial"/>
                <w:sz w:val="18"/>
              </w:rPr>
              <w:lastRenderedPageBreak/>
              <w:t>5</w:t>
            </w:r>
          </w:p>
        </w:tc>
        <w:tc>
          <w:tcPr>
            <w:tcW w:w="3816" w:type="dxa"/>
            <w:tcBorders>
              <w:top w:val="single" w:sz="4" w:space="0" w:color="auto"/>
              <w:bottom w:val="single" w:sz="4" w:space="0" w:color="auto"/>
            </w:tcBorders>
            <w:vAlign w:val="center"/>
          </w:tcPr>
          <w:p w:rsidR="00AA365D" w:rsidRDefault="00AA365D" w:rsidP="00AA365D">
            <w:pPr>
              <w:spacing w:after="0" w:line="240" w:lineRule="auto"/>
              <w:rPr>
                <w:rFonts w:ascii="Arial" w:hAnsi="Arial" w:cs="Arial"/>
                <w:sz w:val="18"/>
              </w:rPr>
            </w:pPr>
            <w:r>
              <w:rPr>
                <w:rFonts w:ascii="Arial" w:hAnsi="Arial" w:cs="Arial"/>
                <w:sz w:val="18"/>
              </w:rPr>
              <w:t>Wartość pH</w:t>
            </w:r>
          </w:p>
        </w:tc>
        <w:tc>
          <w:tcPr>
            <w:tcW w:w="1701" w:type="dxa"/>
            <w:tcBorders>
              <w:top w:val="single" w:sz="4" w:space="0" w:color="auto"/>
              <w:bottom w:val="single" w:sz="4" w:space="0" w:color="auto"/>
            </w:tcBorders>
            <w:vAlign w:val="center"/>
          </w:tcPr>
          <w:p w:rsidR="00AA365D" w:rsidRPr="00DB3B9D" w:rsidRDefault="00AA365D" w:rsidP="00AA365D">
            <w:pPr>
              <w:spacing w:after="0" w:line="240" w:lineRule="auto"/>
              <w:jc w:val="center"/>
              <w:rPr>
                <w:rFonts w:ascii="Arial" w:hAnsi="Arial" w:cs="Arial"/>
                <w:sz w:val="18"/>
              </w:rPr>
            </w:pPr>
            <w:r>
              <w:rPr>
                <w:rFonts w:ascii="Arial" w:hAnsi="Arial" w:cs="Arial"/>
                <w:sz w:val="18"/>
              </w:rPr>
              <w:t>3,2 - 3,8</w:t>
            </w:r>
          </w:p>
        </w:tc>
        <w:tc>
          <w:tcPr>
            <w:tcW w:w="1417" w:type="dxa"/>
            <w:tcBorders>
              <w:top w:val="single" w:sz="4" w:space="0" w:color="auto"/>
              <w:bottom w:val="single" w:sz="4" w:space="0" w:color="auto"/>
              <w:right w:val="single" w:sz="4" w:space="0" w:color="auto"/>
            </w:tcBorders>
            <w:shd w:val="clear" w:color="auto" w:fill="auto"/>
            <w:vAlign w:val="center"/>
          </w:tcPr>
          <w:p w:rsidR="00AA365D" w:rsidRDefault="00AA365D" w:rsidP="00AA365D">
            <w:pPr>
              <w:spacing w:after="0" w:line="240" w:lineRule="auto"/>
              <w:jc w:val="center"/>
              <w:rPr>
                <w:rFonts w:ascii="Arial" w:hAnsi="Arial" w:cs="Arial"/>
                <w:sz w:val="18"/>
                <w:szCs w:val="18"/>
                <w:lang w:val="de-DE"/>
              </w:rPr>
            </w:pPr>
            <w:r>
              <w:rPr>
                <w:rFonts w:ascii="Arial" w:hAnsi="Arial" w:cs="Arial"/>
                <w:sz w:val="18"/>
                <w:szCs w:val="18"/>
                <w:lang w:val="de-DE"/>
              </w:rPr>
              <w:t>PN-A-75101-06</w:t>
            </w:r>
          </w:p>
        </w:tc>
      </w:tr>
      <w:tr w:rsidR="00AA365D" w:rsidRPr="000953F9" w:rsidTr="00FF4C3F">
        <w:trPr>
          <w:trHeight w:val="225"/>
        </w:trPr>
        <w:tc>
          <w:tcPr>
            <w:tcW w:w="429" w:type="dxa"/>
            <w:tcBorders>
              <w:top w:val="single" w:sz="4" w:space="0" w:color="auto"/>
              <w:bottom w:val="single" w:sz="4" w:space="0" w:color="auto"/>
            </w:tcBorders>
            <w:vAlign w:val="center"/>
          </w:tcPr>
          <w:p w:rsidR="00AA365D" w:rsidRDefault="00AA365D" w:rsidP="00AA365D">
            <w:pPr>
              <w:spacing w:after="0" w:line="240" w:lineRule="auto"/>
              <w:jc w:val="center"/>
              <w:rPr>
                <w:rFonts w:ascii="Arial" w:hAnsi="Arial" w:cs="Arial"/>
                <w:sz w:val="18"/>
              </w:rPr>
            </w:pPr>
            <w:r>
              <w:rPr>
                <w:rFonts w:ascii="Arial" w:hAnsi="Arial" w:cs="Arial"/>
                <w:sz w:val="18"/>
              </w:rPr>
              <w:t>6</w:t>
            </w:r>
          </w:p>
        </w:tc>
        <w:tc>
          <w:tcPr>
            <w:tcW w:w="3816" w:type="dxa"/>
            <w:tcBorders>
              <w:top w:val="single" w:sz="4" w:space="0" w:color="auto"/>
              <w:bottom w:val="single" w:sz="4" w:space="0" w:color="auto"/>
            </w:tcBorders>
            <w:vAlign w:val="center"/>
          </w:tcPr>
          <w:p w:rsidR="00AA365D" w:rsidRDefault="00AA365D" w:rsidP="00AA365D">
            <w:pPr>
              <w:spacing w:after="0" w:line="240" w:lineRule="auto"/>
              <w:rPr>
                <w:rFonts w:ascii="Arial" w:hAnsi="Arial" w:cs="Arial"/>
                <w:sz w:val="18"/>
              </w:rPr>
            </w:pPr>
            <w:r>
              <w:rPr>
                <w:rFonts w:ascii="Arial" w:hAnsi="Arial" w:cs="Arial"/>
                <w:sz w:val="18"/>
              </w:rPr>
              <w:t>Kwasowość ogólna w przeliczeniu na kwas mlekowy,%(m/m), nie mniej niż</w:t>
            </w:r>
          </w:p>
        </w:tc>
        <w:tc>
          <w:tcPr>
            <w:tcW w:w="1701" w:type="dxa"/>
            <w:tcBorders>
              <w:top w:val="single" w:sz="4" w:space="0" w:color="auto"/>
              <w:bottom w:val="single" w:sz="4" w:space="0" w:color="auto"/>
            </w:tcBorders>
            <w:vAlign w:val="center"/>
          </w:tcPr>
          <w:p w:rsidR="00AA365D" w:rsidRDefault="00AA365D" w:rsidP="00AA365D">
            <w:pPr>
              <w:spacing w:after="0" w:line="240" w:lineRule="auto"/>
              <w:jc w:val="center"/>
              <w:rPr>
                <w:rFonts w:ascii="Arial" w:hAnsi="Arial" w:cs="Arial"/>
                <w:sz w:val="18"/>
              </w:rPr>
            </w:pPr>
            <w:r>
              <w:rPr>
                <w:rFonts w:ascii="Arial" w:hAnsi="Arial" w:cs="Arial"/>
                <w:sz w:val="18"/>
              </w:rPr>
              <w:t>0,7</w:t>
            </w:r>
          </w:p>
        </w:tc>
        <w:tc>
          <w:tcPr>
            <w:tcW w:w="1417" w:type="dxa"/>
            <w:tcBorders>
              <w:top w:val="single" w:sz="4" w:space="0" w:color="auto"/>
              <w:bottom w:val="single" w:sz="4" w:space="0" w:color="auto"/>
              <w:right w:val="single" w:sz="4" w:space="0" w:color="auto"/>
            </w:tcBorders>
            <w:shd w:val="clear" w:color="auto" w:fill="auto"/>
            <w:vAlign w:val="center"/>
          </w:tcPr>
          <w:p w:rsidR="00AA365D" w:rsidRDefault="00AA365D" w:rsidP="00AA365D">
            <w:pPr>
              <w:spacing w:after="0" w:line="240" w:lineRule="auto"/>
              <w:jc w:val="center"/>
              <w:rPr>
                <w:rFonts w:ascii="Arial" w:hAnsi="Arial" w:cs="Arial"/>
                <w:sz w:val="18"/>
                <w:szCs w:val="18"/>
                <w:lang w:val="de-DE"/>
              </w:rPr>
            </w:pPr>
            <w:r>
              <w:rPr>
                <w:rFonts w:ascii="Arial" w:hAnsi="Arial" w:cs="Arial"/>
                <w:sz w:val="18"/>
                <w:szCs w:val="18"/>
                <w:lang w:val="de-DE"/>
              </w:rPr>
              <w:t>PN-A-75101-04</w:t>
            </w:r>
          </w:p>
        </w:tc>
      </w:tr>
      <w:tr w:rsidR="00AA365D" w:rsidRPr="000953F9" w:rsidTr="00FF4C3F">
        <w:trPr>
          <w:trHeight w:val="225"/>
        </w:trPr>
        <w:tc>
          <w:tcPr>
            <w:tcW w:w="429" w:type="dxa"/>
            <w:tcBorders>
              <w:top w:val="single" w:sz="4" w:space="0" w:color="auto"/>
              <w:left w:val="single" w:sz="4" w:space="0" w:color="auto"/>
              <w:bottom w:val="single" w:sz="4" w:space="0" w:color="auto"/>
              <w:right w:val="single" w:sz="4" w:space="0" w:color="auto"/>
            </w:tcBorders>
            <w:vAlign w:val="center"/>
          </w:tcPr>
          <w:p w:rsidR="00AA365D" w:rsidRDefault="00AA365D" w:rsidP="00AA365D">
            <w:pPr>
              <w:spacing w:after="0" w:line="240" w:lineRule="auto"/>
              <w:jc w:val="center"/>
              <w:rPr>
                <w:rFonts w:ascii="Arial" w:hAnsi="Arial" w:cs="Arial"/>
                <w:sz w:val="18"/>
              </w:rPr>
            </w:pPr>
            <w:r>
              <w:rPr>
                <w:rFonts w:ascii="Arial" w:hAnsi="Arial" w:cs="Arial"/>
                <w:sz w:val="18"/>
              </w:rPr>
              <w:t>7</w:t>
            </w:r>
          </w:p>
        </w:tc>
        <w:tc>
          <w:tcPr>
            <w:tcW w:w="3816" w:type="dxa"/>
            <w:tcBorders>
              <w:top w:val="single" w:sz="4" w:space="0" w:color="auto"/>
              <w:left w:val="single" w:sz="4" w:space="0" w:color="auto"/>
              <w:bottom w:val="single" w:sz="4" w:space="0" w:color="auto"/>
              <w:right w:val="single" w:sz="4" w:space="0" w:color="auto"/>
            </w:tcBorders>
            <w:vAlign w:val="center"/>
          </w:tcPr>
          <w:p w:rsidR="00AA365D" w:rsidRDefault="00AA365D" w:rsidP="00AA365D">
            <w:pPr>
              <w:spacing w:after="0" w:line="240" w:lineRule="auto"/>
              <w:rPr>
                <w:rFonts w:ascii="Arial" w:hAnsi="Arial" w:cs="Arial"/>
                <w:sz w:val="18"/>
              </w:rPr>
            </w:pPr>
            <w:r>
              <w:rPr>
                <w:rFonts w:ascii="Arial" w:hAnsi="Arial" w:cs="Arial"/>
                <w:sz w:val="18"/>
              </w:rPr>
              <w:t xml:space="preserve">Chlorek sodu, %(m/m) </w:t>
            </w:r>
          </w:p>
        </w:tc>
        <w:tc>
          <w:tcPr>
            <w:tcW w:w="1701" w:type="dxa"/>
            <w:tcBorders>
              <w:top w:val="single" w:sz="4" w:space="0" w:color="auto"/>
              <w:left w:val="single" w:sz="4" w:space="0" w:color="auto"/>
              <w:bottom w:val="single" w:sz="4" w:space="0" w:color="auto"/>
              <w:right w:val="single" w:sz="4" w:space="0" w:color="auto"/>
            </w:tcBorders>
            <w:vAlign w:val="center"/>
          </w:tcPr>
          <w:p w:rsidR="00AA365D" w:rsidRPr="0026490F" w:rsidRDefault="00AA365D" w:rsidP="00AA365D">
            <w:pPr>
              <w:spacing w:after="0" w:line="240" w:lineRule="auto"/>
              <w:jc w:val="center"/>
              <w:rPr>
                <w:rFonts w:ascii="Arial" w:hAnsi="Arial" w:cs="Arial"/>
                <w:sz w:val="18"/>
              </w:rPr>
            </w:pPr>
            <w:r>
              <w:rPr>
                <w:rFonts w:ascii="Arial" w:hAnsi="Arial" w:cs="Arial"/>
                <w:sz w:val="18"/>
              </w:rPr>
              <w:t>1,5 – 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365D" w:rsidRDefault="00AA365D" w:rsidP="00AA365D">
            <w:pPr>
              <w:spacing w:after="0" w:line="240" w:lineRule="auto"/>
              <w:jc w:val="center"/>
              <w:rPr>
                <w:rFonts w:ascii="Arial" w:hAnsi="Arial" w:cs="Arial"/>
                <w:sz w:val="18"/>
                <w:szCs w:val="18"/>
                <w:lang w:val="de-DE"/>
              </w:rPr>
            </w:pPr>
            <w:r>
              <w:rPr>
                <w:rFonts w:ascii="Arial" w:hAnsi="Arial" w:cs="Arial"/>
                <w:sz w:val="18"/>
                <w:szCs w:val="18"/>
                <w:lang w:val="de-DE"/>
              </w:rPr>
              <w:t>PN-A-75101-10</w:t>
            </w:r>
          </w:p>
        </w:tc>
      </w:tr>
      <w:tr w:rsidR="00AA365D" w:rsidRPr="000953F9" w:rsidTr="00FF4C3F">
        <w:trPr>
          <w:trHeight w:val="225"/>
        </w:trPr>
        <w:tc>
          <w:tcPr>
            <w:tcW w:w="429" w:type="dxa"/>
            <w:tcBorders>
              <w:top w:val="single" w:sz="4" w:space="0" w:color="auto"/>
              <w:left w:val="single" w:sz="4" w:space="0" w:color="auto"/>
              <w:bottom w:val="single" w:sz="4" w:space="0" w:color="auto"/>
              <w:right w:val="single" w:sz="4" w:space="0" w:color="auto"/>
            </w:tcBorders>
            <w:vAlign w:val="center"/>
          </w:tcPr>
          <w:p w:rsidR="00AA365D" w:rsidRDefault="00AA365D" w:rsidP="00AA365D">
            <w:pPr>
              <w:spacing w:after="0" w:line="240" w:lineRule="auto"/>
              <w:jc w:val="center"/>
              <w:rPr>
                <w:rFonts w:ascii="Arial" w:hAnsi="Arial" w:cs="Arial"/>
                <w:sz w:val="18"/>
              </w:rPr>
            </w:pPr>
            <w:r>
              <w:rPr>
                <w:rFonts w:ascii="Arial" w:hAnsi="Arial" w:cs="Arial"/>
                <w:sz w:val="18"/>
              </w:rPr>
              <w:t>8</w:t>
            </w:r>
          </w:p>
        </w:tc>
        <w:tc>
          <w:tcPr>
            <w:tcW w:w="3816" w:type="dxa"/>
            <w:tcBorders>
              <w:top w:val="single" w:sz="4" w:space="0" w:color="auto"/>
              <w:left w:val="single" w:sz="4" w:space="0" w:color="auto"/>
              <w:bottom w:val="single" w:sz="4" w:space="0" w:color="auto"/>
              <w:right w:val="single" w:sz="4" w:space="0" w:color="auto"/>
            </w:tcBorders>
            <w:vAlign w:val="center"/>
          </w:tcPr>
          <w:p w:rsidR="00AA365D" w:rsidRDefault="00AA365D" w:rsidP="00AA365D">
            <w:pPr>
              <w:spacing w:after="0" w:line="240" w:lineRule="auto"/>
              <w:rPr>
                <w:rFonts w:ascii="Arial" w:hAnsi="Arial" w:cs="Arial"/>
                <w:sz w:val="18"/>
              </w:rPr>
            </w:pPr>
            <w:r>
              <w:rPr>
                <w:rFonts w:ascii="Arial" w:hAnsi="Arial" w:cs="Arial"/>
                <w:sz w:val="18"/>
              </w:rPr>
              <w:t>Zawartość zanieczyszczeń mineralnych, %(m/m), nie więcej niż</w:t>
            </w:r>
          </w:p>
        </w:tc>
        <w:tc>
          <w:tcPr>
            <w:tcW w:w="1701" w:type="dxa"/>
            <w:tcBorders>
              <w:top w:val="single" w:sz="4" w:space="0" w:color="auto"/>
              <w:left w:val="single" w:sz="4" w:space="0" w:color="auto"/>
              <w:bottom w:val="single" w:sz="4" w:space="0" w:color="auto"/>
              <w:right w:val="single" w:sz="4" w:space="0" w:color="auto"/>
            </w:tcBorders>
            <w:vAlign w:val="center"/>
          </w:tcPr>
          <w:p w:rsidR="00AA365D" w:rsidRDefault="00AA365D" w:rsidP="00AA365D">
            <w:pPr>
              <w:spacing w:after="0" w:line="240" w:lineRule="auto"/>
              <w:jc w:val="center"/>
              <w:rPr>
                <w:rFonts w:ascii="Arial" w:hAnsi="Arial" w:cs="Arial"/>
                <w:sz w:val="18"/>
              </w:rPr>
            </w:pPr>
            <w:r>
              <w:rPr>
                <w:rFonts w:ascii="Arial" w:hAnsi="Arial" w:cs="Arial"/>
                <w:sz w:val="18"/>
              </w:rPr>
              <w:t>0,03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A365D" w:rsidRDefault="00AA365D" w:rsidP="00AA365D">
            <w:pPr>
              <w:spacing w:after="0" w:line="240" w:lineRule="auto"/>
              <w:jc w:val="center"/>
              <w:rPr>
                <w:rFonts w:ascii="Arial" w:hAnsi="Arial" w:cs="Arial"/>
                <w:sz w:val="18"/>
                <w:szCs w:val="18"/>
                <w:lang w:val="de-DE"/>
              </w:rPr>
            </w:pPr>
            <w:r>
              <w:rPr>
                <w:rFonts w:ascii="Arial" w:hAnsi="Arial" w:cs="Arial"/>
                <w:sz w:val="18"/>
                <w:szCs w:val="18"/>
                <w:lang w:val="de-DE"/>
              </w:rPr>
              <w:t>PN-A-75101-18</w:t>
            </w:r>
          </w:p>
        </w:tc>
      </w:tr>
      <w:tr w:rsidR="00AA365D" w:rsidRPr="00524259" w:rsidTr="00FF4C3F">
        <w:trPr>
          <w:trHeight w:val="225"/>
        </w:trPr>
        <w:tc>
          <w:tcPr>
            <w:tcW w:w="429" w:type="dxa"/>
            <w:tcBorders>
              <w:top w:val="single" w:sz="4" w:space="0" w:color="auto"/>
            </w:tcBorders>
            <w:vAlign w:val="center"/>
          </w:tcPr>
          <w:p w:rsidR="00AA365D" w:rsidRPr="00524259" w:rsidRDefault="00AA365D" w:rsidP="00AA365D">
            <w:pPr>
              <w:spacing w:after="0" w:line="240" w:lineRule="auto"/>
              <w:jc w:val="center"/>
              <w:rPr>
                <w:rFonts w:ascii="Arial" w:hAnsi="Arial" w:cs="Arial"/>
                <w:sz w:val="18"/>
              </w:rPr>
            </w:pPr>
            <w:r>
              <w:rPr>
                <w:rFonts w:ascii="Arial" w:hAnsi="Arial" w:cs="Arial"/>
                <w:sz w:val="18"/>
              </w:rPr>
              <w:t>9</w:t>
            </w:r>
          </w:p>
        </w:tc>
        <w:tc>
          <w:tcPr>
            <w:tcW w:w="3816" w:type="dxa"/>
            <w:tcBorders>
              <w:top w:val="single" w:sz="4" w:space="0" w:color="auto"/>
            </w:tcBorders>
            <w:vAlign w:val="center"/>
          </w:tcPr>
          <w:p w:rsidR="00AA365D" w:rsidRPr="00524259" w:rsidRDefault="00AA365D" w:rsidP="00AA365D">
            <w:pPr>
              <w:spacing w:after="0" w:line="240" w:lineRule="auto"/>
              <w:rPr>
                <w:rFonts w:ascii="Arial" w:hAnsi="Arial" w:cs="Arial"/>
                <w:sz w:val="18"/>
              </w:rPr>
            </w:pPr>
            <w:r w:rsidRPr="00524259">
              <w:rPr>
                <w:rFonts w:ascii="Arial" w:hAnsi="Arial" w:cs="Arial"/>
                <w:sz w:val="18"/>
              </w:rPr>
              <w:t>Stosunek masy ogórków odciekniętych do deklarowanej masy netto, %(m/m), nie mniej niż</w:t>
            </w:r>
          </w:p>
        </w:tc>
        <w:tc>
          <w:tcPr>
            <w:tcW w:w="1701" w:type="dxa"/>
            <w:tcBorders>
              <w:top w:val="single" w:sz="4" w:space="0" w:color="auto"/>
            </w:tcBorders>
            <w:vAlign w:val="center"/>
          </w:tcPr>
          <w:p w:rsidR="00AA365D" w:rsidRPr="00524259" w:rsidRDefault="00AA365D" w:rsidP="00AA365D">
            <w:pPr>
              <w:spacing w:after="0" w:line="240" w:lineRule="auto"/>
              <w:jc w:val="center"/>
              <w:rPr>
                <w:rFonts w:ascii="Arial" w:hAnsi="Arial" w:cs="Arial"/>
                <w:sz w:val="18"/>
              </w:rPr>
            </w:pPr>
            <w:r w:rsidRPr="00524259">
              <w:rPr>
                <w:rFonts w:ascii="Arial" w:hAnsi="Arial" w:cs="Arial"/>
                <w:sz w:val="18"/>
              </w:rPr>
              <w:t xml:space="preserve">45 </w:t>
            </w:r>
          </w:p>
        </w:tc>
        <w:tc>
          <w:tcPr>
            <w:tcW w:w="1417" w:type="dxa"/>
            <w:tcBorders>
              <w:top w:val="single" w:sz="4" w:space="0" w:color="auto"/>
              <w:right w:val="single" w:sz="4" w:space="0" w:color="auto"/>
            </w:tcBorders>
            <w:shd w:val="clear" w:color="auto" w:fill="auto"/>
            <w:vAlign w:val="center"/>
          </w:tcPr>
          <w:p w:rsidR="00AA365D" w:rsidRPr="00524259" w:rsidRDefault="00AA365D" w:rsidP="00AA365D">
            <w:pPr>
              <w:spacing w:after="0" w:line="240" w:lineRule="auto"/>
              <w:jc w:val="center"/>
              <w:rPr>
                <w:rFonts w:ascii="Arial" w:hAnsi="Arial" w:cs="Arial"/>
                <w:sz w:val="18"/>
                <w:szCs w:val="18"/>
              </w:rPr>
            </w:pPr>
            <w:r w:rsidRPr="00524259">
              <w:rPr>
                <w:rFonts w:ascii="Arial" w:hAnsi="Arial" w:cs="Arial"/>
                <w:sz w:val="18"/>
                <w:szCs w:val="18"/>
                <w:lang w:val="de-DE"/>
              </w:rPr>
              <w:t>PN-A-75101-15</w:t>
            </w:r>
          </w:p>
        </w:tc>
      </w:tr>
    </w:tbl>
    <w:p w:rsidR="00AA365D" w:rsidRPr="00524259" w:rsidRDefault="00AA365D" w:rsidP="00AA365D">
      <w:pPr>
        <w:pStyle w:val="Nagwek11"/>
        <w:spacing w:before="0" w:after="0"/>
        <w:rPr>
          <w:bCs w:val="0"/>
        </w:rPr>
      </w:pPr>
      <w:r>
        <w:rPr>
          <w:bCs w:val="0"/>
        </w:rPr>
        <w:t>2.4</w:t>
      </w:r>
      <w:r w:rsidRPr="00524259">
        <w:rPr>
          <w:bCs w:val="0"/>
        </w:rPr>
        <w:t xml:space="preserve"> Wymagania mikrobiologiczne</w:t>
      </w:r>
    </w:p>
    <w:p w:rsidR="00AA365D" w:rsidRPr="00524259" w:rsidRDefault="00AA365D" w:rsidP="00AA365D">
      <w:pPr>
        <w:pStyle w:val="Tekstpodstawowy3"/>
        <w:spacing w:after="0"/>
        <w:rPr>
          <w:rFonts w:ascii="Arial" w:hAnsi="Arial" w:cs="Arial"/>
          <w:sz w:val="20"/>
        </w:rPr>
      </w:pPr>
      <w:r w:rsidRPr="00524259">
        <w:rPr>
          <w:rFonts w:ascii="Arial" w:hAnsi="Arial" w:cs="Arial"/>
          <w:sz w:val="20"/>
        </w:rPr>
        <w:t>Zgodnie z aktualnie obowiązującym prawem</w:t>
      </w:r>
      <w:r>
        <w:rPr>
          <w:rFonts w:ascii="Arial" w:hAnsi="Arial" w:cs="Arial"/>
          <w:sz w:val="20"/>
        </w:rPr>
        <w:t>.</w:t>
      </w:r>
    </w:p>
    <w:p w:rsidR="00AA365D" w:rsidRPr="00AA365D" w:rsidRDefault="00AA365D" w:rsidP="00AA365D">
      <w:pPr>
        <w:pStyle w:val="E-1"/>
        <w:jc w:val="both"/>
        <w:rPr>
          <w:rFonts w:ascii="Arial" w:hAnsi="Arial" w:cs="Arial"/>
        </w:rPr>
      </w:pPr>
      <w:r w:rsidRPr="00AA365D">
        <w:rPr>
          <w:rFonts w:ascii="Arial" w:hAnsi="Arial" w:cs="Arial"/>
        </w:rPr>
        <w:t>Zamawiający zastrzega sobie prawo żądania wyników badań mikrobiologicznych z kontroli higieny procesu produkcyjnego.</w:t>
      </w:r>
    </w:p>
    <w:p w:rsidR="00AA365D" w:rsidRPr="00AA365D" w:rsidRDefault="00AA365D" w:rsidP="00781799">
      <w:pPr>
        <w:pStyle w:val="E-1"/>
        <w:numPr>
          <w:ilvl w:val="0"/>
          <w:numId w:val="4"/>
        </w:numPr>
        <w:tabs>
          <w:tab w:val="clear" w:pos="360"/>
          <w:tab w:val="num" w:pos="180"/>
        </w:tabs>
        <w:ind w:left="2342" w:hanging="2342"/>
        <w:jc w:val="both"/>
        <w:rPr>
          <w:rFonts w:ascii="Arial" w:hAnsi="Arial" w:cs="Arial"/>
          <w:b/>
        </w:rPr>
      </w:pPr>
      <w:r w:rsidRPr="00AA365D">
        <w:rPr>
          <w:rFonts w:ascii="Arial" w:hAnsi="Arial" w:cs="Arial"/>
          <w:b/>
        </w:rPr>
        <w:t>Masa netto</w:t>
      </w:r>
    </w:p>
    <w:p w:rsidR="00AA365D" w:rsidRDefault="00AA365D" w:rsidP="00AA365D">
      <w:pPr>
        <w:spacing w:after="0" w:line="240" w:lineRule="auto"/>
        <w:jc w:val="both"/>
        <w:rPr>
          <w:rFonts w:ascii="Arial" w:hAnsi="Arial" w:cs="Arial"/>
          <w:sz w:val="20"/>
          <w:szCs w:val="20"/>
        </w:rPr>
      </w:pPr>
      <w:r>
        <w:rPr>
          <w:rFonts w:ascii="Arial" w:hAnsi="Arial" w:cs="Arial"/>
          <w:sz w:val="20"/>
          <w:szCs w:val="20"/>
        </w:rPr>
        <w:t>Masa netto powinna być zgodna z deklaracją producenta.</w:t>
      </w:r>
    </w:p>
    <w:p w:rsidR="00AA365D" w:rsidRPr="000E48EE" w:rsidRDefault="00AA365D" w:rsidP="00AA365D">
      <w:pPr>
        <w:spacing w:after="0" w:line="240" w:lineRule="auto"/>
        <w:jc w:val="both"/>
        <w:rPr>
          <w:rFonts w:ascii="Arial" w:eastAsia="Arial Unicode MS" w:hAnsi="Arial" w:cs="Arial"/>
          <w:sz w:val="20"/>
          <w:szCs w:val="20"/>
        </w:rPr>
      </w:pPr>
      <w:r>
        <w:rPr>
          <w:rFonts w:ascii="Arial" w:hAnsi="Arial" w:cs="Arial"/>
          <w:sz w:val="20"/>
          <w:szCs w:val="20"/>
        </w:rPr>
        <w:t>Dopuszczalna ujemna wartość błędu masy netto powinna być zgodna z obowiązującym prawem.</w:t>
      </w:r>
    </w:p>
    <w:p w:rsidR="00AA365D" w:rsidRPr="00AA365D" w:rsidRDefault="00AA365D" w:rsidP="00AA365D">
      <w:pPr>
        <w:pStyle w:val="E-1"/>
        <w:jc w:val="both"/>
        <w:rPr>
          <w:rFonts w:ascii="Arial" w:hAnsi="Arial" w:cs="Arial"/>
          <w:b/>
        </w:rPr>
      </w:pPr>
      <w:r w:rsidRPr="00AA365D">
        <w:rPr>
          <w:rFonts w:ascii="Arial" w:hAnsi="Arial" w:cs="Arial"/>
          <w:b/>
          <w:szCs w:val="24"/>
        </w:rPr>
        <w:t xml:space="preserve">4 </w:t>
      </w:r>
      <w:r w:rsidRPr="00AA365D">
        <w:rPr>
          <w:rFonts w:ascii="Arial" w:hAnsi="Arial" w:cs="Arial"/>
          <w:b/>
        </w:rPr>
        <w:t>Trwałość</w:t>
      </w:r>
    </w:p>
    <w:p w:rsidR="00AA365D" w:rsidRPr="0034180F" w:rsidRDefault="00AA365D" w:rsidP="00AA365D">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pożycia</w:t>
      </w:r>
      <w:r w:rsidRPr="00283F20">
        <w:rPr>
          <w:rFonts w:ascii="Arial" w:hAnsi="Arial" w:cs="Arial"/>
          <w:sz w:val="20"/>
          <w:szCs w:val="20"/>
        </w:rPr>
        <w:t xml:space="preserve"> deklarowany przez producenta powinien wynosić nie mniej niż</w:t>
      </w:r>
      <w:r>
        <w:rPr>
          <w:rFonts w:ascii="Arial" w:hAnsi="Arial" w:cs="Arial"/>
          <w:sz w:val="20"/>
          <w:szCs w:val="20"/>
        </w:rPr>
        <w:t xml:space="preserve"> 1 miesiąc</w:t>
      </w:r>
      <w:r w:rsidRPr="00283F20">
        <w:rPr>
          <w:rFonts w:ascii="Arial" w:hAnsi="Arial" w:cs="Arial"/>
          <w:sz w:val="20"/>
          <w:szCs w:val="20"/>
        </w:rPr>
        <w:t xml:space="preserve"> od daty </w:t>
      </w:r>
      <w:r>
        <w:rPr>
          <w:rFonts w:ascii="Arial" w:hAnsi="Arial" w:cs="Arial"/>
          <w:sz w:val="20"/>
          <w:szCs w:val="20"/>
        </w:rPr>
        <w:t>dostawy do magazynu odbiorcy.</w:t>
      </w:r>
    </w:p>
    <w:p w:rsidR="00AA365D" w:rsidRPr="00AA365D" w:rsidRDefault="00AA365D" w:rsidP="00AA365D">
      <w:pPr>
        <w:pStyle w:val="E-1"/>
        <w:jc w:val="both"/>
        <w:rPr>
          <w:rFonts w:ascii="Arial" w:hAnsi="Arial" w:cs="Arial"/>
          <w:b/>
        </w:rPr>
      </w:pPr>
      <w:r w:rsidRPr="00AA365D">
        <w:rPr>
          <w:rFonts w:ascii="Arial" w:hAnsi="Arial" w:cs="Arial"/>
          <w:b/>
        </w:rPr>
        <w:t>5 Metody badań</w:t>
      </w:r>
    </w:p>
    <w:p w:rsidR="00AA365D" w:rsidRPr="00AA365D" w:rsidRDefault="00AA365D" w:rsidP="00AA365D">
      <w:pPr>
        <w:pStyle w:val="E-1"/>
        <w:jc w:val="both"/>
        <w:rPr>
          <w:rFonts w:ascii="Arial" w:hAnsi="Arial" w:cs="Arial"/>
          <w:b/>
        </w:rPr>
      </w:pPr>
      <w:r w:rsidRPr="00AA365D">
        <w:rPr>
          <w:rFonts w:ascii="Arial" w:hAnsi="Arial" w:cs="Arial"/>
          <w:b/>
        </w:rPr>
        <w:t>5.1 Sprawdzenie znakowania i stanu opakowania</w:t>
      </w:r>
    </w:p>
    <w:p w:rsidR="00AA365D" w:rsidRPr="00AA365D" w:rsidRDefault="00AA365D" w:rsidP="00AA365D">
      <w:pPr>
        <w:pStyle w:val="E-1"/>
        <w:jc w:val="both"/>
        <w:rPr>
          <w:rFonts w:ascii="Arial" w:hAnsi="Arial" w:cs="Arial"/>
        </w:rPr>
      </w:pPr>
      <w:r w:rsidRPr="00AA365D">
        <w:rPr>
          <w:rFonts w:ascii="Arial" w:hAnsi="Arial" w:cs="Arial"/>
        </w:rPr>
        <w:t>Wykonać metodą wizualną na zgodność z pkt. 6.1 i 6.2.</w:t>
      </w:r>
    </w:p>
    <w:p w:rsidR="00AA365D" w:rsidRPr="00AA365D" w:rsidRDefault="00AA365D" w:rsidP="00AA365D">
      <w:pPr>
        <w:pStyle w:val="E-1"/>
        <w:jc w:val="both"/>
        <w:rPr>
          <w:rFonts w:ascii="Arial" w:hAnsi="Arial" w:cs="Arial"/>
          <w:b/>
        </w:rPr>
      </w:pPr>
      <w:r w:rsidRPr="00AA365D">
        <w:rPr>
          <w:rFonts w:ascii="Arial" w:hAnsi="Arial" w:cs="Arial"/>
          <w:b/>
        </w:rPr>
        <w:t xml:space="preserve">5.2 Oznaczanie cech organoleptycznych </w:t>
      </w:r>
    </w:p>
    <w:p w:rsidR="00AA365D" w:rsidRPr="00DD2042" w:rsidRDefault="00AA365D" w:rsidP="00AA365D">
      <w:pPr>
        <w:pStyle w:val="E-1"/>
        <w:jc w:val="both"/>
        <w:rPr>
          <w:rFonts w:ascii="Arial" w:eastAsiaTheme="minorHAnsi" w:hAnsi="Arial" w:cs="Arial"/>
          <w:szCs w:val="22"/>
          <w:lang w:eastAsia="en-US"/>
          <w14:shadow w14:blurRad="0" w14:dist="0" w14:dir="0" w14:sx="0" w14:sy="0" w14:kx="0" w14:ky="0" w14:algn="none">
            <w14:srgbClr w14:val="000000"/>
          </w14:shadow>
        </w:rPr>
      </w:pPr>
      <w:r w:rsidRPr="00DD2042">
        <w:rPr>
          <w:rFonts w:ascii="Arial" w:eastAsiaTheme="minorHAnsi" w:hAnsi="Arial" w:cs="Arial"/>
          <w:szCs w:val="22"/>
          <w:lang w:eastAsia="en-US"/>
          <w14:shadow w14:blurRad="0" w14:dist="0" w14:dir="0" w14:sx="0" w14:sy="0" w14:kx="0" w14:ky="0" w14:algn="none">
            <w14:srgbClr w14:val="000000"/>
          </w14:shadow>
        </w:rPr>
        <w:t xml:space="preserve"> Należy wykonać organoleptycznie w temperaturze pokojowej na zgodność z wymaganiami podanymi w Tablicy 1.</w:t>
      </w:r>
    </w:p>
    <w:p w:rsidR="00AA365D" w:rsidRPr="00AA365D" w:rsidRDefault="00AA365D" w:rsidP="00AA365D">
      <w:pPr>
        <w:pStyle w:val="E-1"/>
        <w:jc w:val="both"/>
        <w:rPr>
          <w:rFonts w:ascii="Arial" w:hAnsi="Arial" w:cs="Arial"/>
          <w:b/>
        </w:rPr>
      </w:pPr>
      <w:r w:rsidRPr="00AA365D">
        <w:rPr>
          <w:rFonts w:ascii="Arial" w:hAnsi="Arial" w:cs="Arial"/>
          <w:b/>
        </w:rPr>
        <w:t xml:space="preserve">5.3 Oznaczanie cech fizykochemicznych </w:t>
      </w:r>
    </w:p>
    <w:p w:rsidR="00AA365D" w:rsidRPr="00AA365D" w:rsidRDefault="00AA365D" w:rsidP="00AA365D">
      <w:pPr>
        <w:pStyle w:val="E-1"/>
        <w:jc w:val="both"/>
        <w:rPr>
          <w:rFonts w:ascii="Arial" w:hAnsi="Arial" w:cs="Arial"/>
        </w:rPr>
      </w:pPr>
      <w:r w:rsidRPr="00AA365D">
        <w:rPr>
          <w:rFonts w:ascii="Arial" w:hAnsi="Arial" w:cs="Arial"/>
          <w:b/>
        </w:rPr>
        <w:t>5.3.1</w:t>
      </w:r>
      <w:r w:rsidRPr="00AA365D">
        <w:rPr>
          <w:rFonts w:ascii="Arial" w:hAnsi="Arial" w:cs="Arial"/>
        </w:rPr>
        <w:t xml:space="preserve"> Według norm podanych w Tablicy 2.</w:t>
      </w:r>
    </w:p>
    <w:p w:rsidR="00AA365D" w:rsidRPr="00AA365D" w:rsidRDefault="00AA365D" w:rsidP="00AA365D">
      <w:pPr>
        <w:pStyle w:val="E-1"/>
        <w:jc w:val="both"/>
        <w:rPr>
          <w:rFonts w:ascii="Arial" w:hAnsi="Arial" w:cs="Arial"/>
        </w:rPr>
      </w:pPr>
      <w:r w:rsidRPr="00AA365D">
        <w:rPr>
          <w:rFonts w:ascii="Arial" w:hAnsi="Arial" w:cs="Arial"/>
          <w:b/>
        </w:rPr>
        <w:t>5.3.2</w:t>
      </w:r>
      <w:r w:rsidRPr="00AA365D">
        <w:rPr>
          <w:rFonts w:ascii="Arial" w:hAnsi="Arial" w:cs="Arial"/>
        </w:rPr>
        <w:t xml:space="preserve"> Sprawdzenie wymiarów ogórków.</w:t>
      </w:r>
    </w:p>
    <w:p w:rsidR="00AA365D" w:rsidRPr="00DD2042" w:rsidRDefault="00AA365D" w:rsidP="00AA365D">
      <w:pPr>
        <w:pStyle w:val="E-1"/>
        <w:jc w:val="both"/>
        <w:rPr>
          <w:rFonts w:ascii="Arial" w:eastAsiaTheme="minorHAnsi" w:hAnsi="Arial" w:cs="Arial"/>
          <w:szCs w:val="22"/>
          <w:lang w:eastAsia="en-US"/>
          <w14:shadow w14:blurRad="0" w14:dist="0" w14:dir="0" w14:sx="0" w14:sy="0" w14:kx="0" w14:ky="0" w14:algn="none">
            <w14:srgbClr w14:val="000000"/>
          </w14:shadow>
        </w:rPr>
      </w:pPr>
      <w:r w:rsidRPr="00DD2042">
        <w:rPr>
          <w:rFonts w:ascii="Arial" w:eastAsiaTheme="minorHAnsi" w:hAnsi="Arial" w:cs="Arial"/>
          <w:szCs w:val="22"/>
          <w:lang w:eastAsia="en-US"/>
          <w14:shadow w14:blurRad="0" w14:dist="0" w14:dir="0" w14:sx="0" w14:sy="0" w14:kx="0" w14:ky="0" w14:algn="none">
            <w14:srgbClr w14:val="000000"/>
          </w14:shadow>
        </w:rPr>
        <w:t>Długość i średnicę ogórków zmierzyć za pomocą odpowiedniego przyrządu pomiarowego.</w:t>
      </w:r>
    </w:p>
    <w:p w:rsidR="00AA365D" w:rsidRPr="00AA365D" w:rsidRDefault="00AA365D" w:rsidP="00AA365D">
      <w:pPr>
        <w:pStyle w:val="E-1"/>
        <w:rPr>
          <w:rFonts w:ascii="Arial" w:hAnsi="Arial" w:cs="Arial"/>
        </w:rPr>
      </w:pPr>
      <w:r w:rsidRPr="00AA365D">
        <w:rPr>
          <w:rFonts w:ascii="Arial" w:hAnsi="Arial" w:cs="Arial"/>
          <w:b/>
        </w:rPr>
        <w:t xml:space="preserve">6 Pakowanie, znakowanie, przechowywanie </w:t>
      </w:r>
    </w:p>
    <w:p w:rsidR="00AA365D" w:rsidRPr="00AA365D" w:rsidRDefault="00AA365D" w:rsidP="00AA365D">
      <w:pPr>
        <w:pStyle w:val="E-1"/>
        <w:rPr>
          <w:rFonts w:ascii="Arial" w:hAnsi="Arial" w:cs="Arial"/>
          <w:b/>
        </w:rPr>
      </w:pPr>
      <w:r w:rsidRPr="00AA365D">
        <w:rPr>
          <w:rFonts w:ascii="Arial" w:hAnsi="Arial" w:cs="Arial"/>
          <w:b/>
        </w:rPr>
        <w:t>6.1 Pakowanie</w:t>
      </w:r>
    </w:p>
    <w:p w:rsidR="00AA365D" w:rsidRPr="00FF4C3F" w:rsidRDefault="00AA365D" w:rsidP="00AA365D">
      <w:pPr>
        <w:pStyle w:val="E-1"/>
        <w:jc w:val="both"/>
        <w:rPr>
          <w:rFonts w:ascii="Arial" w:eastAsiaTheme="minorHAnsi" w:hAnsi="Arial" w:cs="Arial"/>
          <w:szCs w:val="22"/>
          <w:lang w:eastAsia="en-US"/>
          <w14:shadow w14:blurRad="0" w14:dist="0" w14:dir="0" w14:sx="0" w14:sy="0" w14:kx="0" w14:ky="0" w14:algn="none">
            <w14:srgbClr w14:val="000000"/>
          </w14:shadow>
        </w:rPr>
      </w:pPr>
      <w:r w:rsidRPr="00FF4C3F">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AA365D" w:rsidRDefault="00AA365D" w:rsidP="00AA365D">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AA365D" w:rsidRDefault="00AA365D" w:rsidP="00AA365D">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AA365D" w:rsidRPr="00AA365D" w:rsidRDefault="00AA365D" w:rsidP="00AA365D">
      <w:pPr>
        <w:pStyle w:val="E-1"/>
        <w:rPr>
          <w:rFonts w:ascii="Arial" w:hAnsi="Arial" w:cs="Arial"/>
        </w:rPr>
      </w:pPr>
      <w:r w:rsidRPr="00AA365D">
        <w:rPr>
          <w:rFonts w:ascii="Arial" w:hAnsi="Arial" w:cs="Arial"/>
          <w:b/>
        </w:rPr>
        <w:t>6.2 Znakowanie</w:t>
      </w:r>
    </w:p>
    <w:p w:rsidR="00AA365D" w:rsidRPr="000021D0" w:rsidRDefault="00AA365D" w:rsidP="00AA365D">
      <w:pPr>
        <w:spacing w:after="0" w:line="240" w:lineRule="auto"/>
        <w:jc w:val="both"/>
        <w:rPr>
          <w:rFonts w:ascii="Arial" w:eastAsia="Arial Unicode MS" w:hAnsi="Arial" w:cs="Arial"/>
          <w:sz w:val="20"/>
          <w:szCs w:val="20"/>
        </w:rPr>
      </w:pPr>
      <w:r w:rsidRPr="000021D0">
        <w:rPr>
          <w:rFonts w:ascii="Arial" w:hAnsi="Arial" w:cs="Arial"/>
          <w:sz w:val="20"/>
          <w:szCs w:val="20"/>
        </w:rPr>
        <w:t>Zgodnie z aktualnie obowiązującym prawem.</w:t>
      </w:r>
    </w:p>
    <w:p w:rsidR="00AA365D" w:rsidRPr="00AA365D" w:rsidRDefault="00AA365D" w:rsidP="00AA365D">
      <w:pPr>
        <w:pStyle w:val="E-1"/>
        <w:rPr>
          <w:rFonts w:ascii="Arial" w:hAnsi="Arial" w:cs="Arial"/>
          <w:b/>
        </w:rPr>
      </w:pPr>
      <w:r w:rsidRPr="00AA365D">
        <w:rPr>
          <w:rFonts w:ascii="Arial" w:hAnsi="Arial" w:cs="Arial"/>
          <w:b/>
        </w:rPr>
        <w:t>6.3 Przechowywanie</w:t>
      </w:r>
    </w:p>
    <w:p w:rsidR="00AA365D" w:rsidRPr="00DD2042" w:rsidRDefault="00AA365D" w:rsidP="00DD2042">
      <w:pPr>
        <w:pStyle w:val="E-1"/>
        <w:jc w:val="both"/>
        <w:rPr>
          <w:rFonts w:ascii="Arial" w:eastAsiaTheme="minorHAnsi" w:hAnsi="Arial" w:cs="Arial"/>
          <w:szCs w:val="22"/>
          <w:lang w:eastAsia="en-US"/>
          <w14:shadow w14:blurRad="0" w14:dist="0" w14:dir="0" w14:sx="0" w14:sy="0" w14:kx="0" w14:ky="0" w14:algn="none">
            <w14:srgbClr w14:val="000000"/>
          </w14:shadow>
        </w:rPr>
      </w:pPr>
      <w:r w:rsidRPr="00DD2042">
        <w:rPr>
          <w:rFonts w:ascii="Arial" w:eastAsiaTheme="minorHAnsi" w:hAnsi="Arial" w:cs="Arial"/>
          <w:szCs w:val="22"/>
          <w:lang w:eastAsia="en-US"/>
          <w14:shadow w14:blurRad="0" w14:dist="0" w14:dir="0" w14:sx="0" w14:sy="0" w14:kx="0" w14:ky="0" w14:algn="none">
            <w14:srgbClr w14:val="000000"/>
          </w14:shadow>
        </w:rPr>
        <w:t>Przechowywać zgodnie z zaleceniami producenta.</w:t>
      </w:r>
    </w:p>
    <w:p w:rsidR="00AA365D" w:rsidRDefault="00AA365D" w:rsidP="00AA365D">
      <w:pPr>
        <w:widowControl w:val="0"/>
        <w:overflowPunct w:val="0"/>
        <w:autoSpaceDE w:val="0"/>
        <w:autoSpaceDN w:val="0"/>
        <w:adjustRightInd w:val="0"/>
        <w:spacing w:after="0" w:line="240" w:lineRule="auto"/>
        <w:rPr>
          <w:rFonts w:ascii="Arial" w:hAnsi="Arial" w:cs="Arial"/>
          <w:b/>
          <w:sz w:val="20"/>
          <w:szCs w:val="20"/>
        </w:rPr>
      </w:pPr>
      <w:r>
        <w:rPr>
          <w:rFonts w:ascii="Arial" w:hAnsi="Arial" w:cs="Arial"/>
          <w:b/>
          <w:sz w:val="20"/>
          <w:szCs w:val="20"/>
        </w:rPr>
        <w:t>7 Inne wymagania</w:t>
      </w:r>
    </w:p>
    <w:p w:rsidR="00AA365D" w:rsidRPr="00D961B3" w:rsidRDefault="00AA365D" w:rsidP="00AA365D">
      <w:pPr>
        <w:widowControl w:val="0"/>
        <w:overflowPunct w:val="0"/>
        <w:autoSpaceDE w:val="0"/>
        <w:autoSpaceDN w:val="0"/>
        <w:adjustRightInd w:val="0"/>
        <w:spacing w:after="0" w:line="240" w:lineRule="auto"/>
        <w:rPr>
          <w:rFonts w:ascii="Arial" w:hAnsi="Arial" w:cs="Arial"/>
          <w:sz w:val="20"/>
          <w:szCs w:val="20"/>
        </w:rPr>
      </w:pPr>
      <w:r>
        <w:rPr>
          <w:rFonts w:ascii="Arial" w:hAnsi="Arial" w:cs="Arial"/>
          <w:sz w:val="20"/>
          <w:szCs w:val="20"/>
        </w:rPr>
        <w:t>Cena jednostkowa netto dotyczy masy produktu po odcieku bez zalewy.</w:t>
      </w:r>
    </w:p>
    <w:p w:rsidR="00AA365D" w:rsidRDefault="00AA365D" w:rsidP="00AA365D">
      <w:pPr>
        <w:spacing w:after="0" w:line="240" w:lineRule="auto"/>
      </w:pPr>
      <w:r>
        <w:br w:type="page"/>
      </w:r>
    </w:p>
    <w:p w:rsidR="00AA365D" w:rsidRPr="00F06FAA" w:rsidRDefault="00AA365D" w:rsidP="00C55A51">
      <w:pPr>
        <w:spacing w:after="0" w:line="240" w:lineRule="auto"/>
        <w:jc w:val="right"/>
        <w:rPr>
          <w:rFonts w:ascii="Arial Narrow" w:eastAsia="Times New Roman" w:hAnsi="Arial Narrow" w:cs="Arial"/>
          <w:szCs w:val="20"/>
        </w:rPr>
      </w:pPr>
      <w:r w:rsidRPr="00F06FAA">
        <w:rPr>
          <w:rFonts w:ascii="Arial Narrow" w:eastAsia="Times New Roman" w:hAnsi="Arial Narrow" w:cs="Arial"/>
          <w:szCs w:val="20"/>
        </w:rPr>
        <w:lastRenderedPageBreak/>
        <w:t xml:space="preserve">ZAŁĄCZNIK </w:t>
      </w:r>
      <w:r w:rsidR="00F06FAA" w:rsidRPr="00F06FAA">
        <w:rPr>
          <w:rFonts w:ascii="Arial Narrow" w:eastAsia="Times New Roman" w:hAnsi="Arial Narrow" w:cs="Arial"/>
          <w:szCs w:val="20"/>
        </w:rPr>
        <w:t>36</w:t>
      </w:r>
    </w:p>
    <w:p w:rsidR="00AA365D" w:rsidRPr="00F06FAA" w:rsidRDefault="00AA365D" w:rsidP="00C55A51">
      <w:pPr>
        <w:spacing w:after="0" w:line="240" w:lineRule="auto"/>
        <w:jc w:val="right"/>
        <w:rPr>
          <w:rFonts w:ascii="Arial Narrow" w:eastAsia="Times New Roman" w:hAnsi="Arial Narrow" w:cs="Arial"/>
          <w:szCs w:val="20"/>
        </w:rPr>
      </w:pPr>
    </w:p>
    <w:p w:rsidR="00AA365D" w:rsidRPr="00DD2042" w:rsidRDefault="00AA365D" w:rsidP="00C55A51">
      <w:pPr>
        <w:spacing w:after="0" w:line="240" w:lineRule="auto"/>
        <w:jc w:val="center"/>
        <w:rPr>
          <w:rFonts w:ascii="Arial" w:hAnsi="Arial" w:cs="Arial"/>
          <w:b/>
          <w:sz w:val="28"/>
          <w:szCs w:val="40"/>
        </w:rPr>
      </w:pPr>
      <w:r w:rsidRPr="00DD2042">
        <w:rPr>
          <w:rFonts w:ascii="Arial" w:hAnsi="Arial" w:cs="Arial"/>
          <w:b/>
          <w:sz w:val="28"/>
          <w:szCs w:val="40"/>
        </w:rPr>
        <w:t>INSPEKTORAT WSPARCIA SIŁ ZBROJNYCH</w:t>
      </w:r>
    </w:p>
    <w:p w:rsidR="00AA365D" w:rsidRPr="00DD2042" w:rsidRDefault="00AA365D" w:rsidP="00C55A51">
      <w:pPr>
        <w:spacing w:after="0" w:line="240" w:lineRule="auto"/>
        <w:jc w:val="center"/>
        <w:rPr>
          <w:rFonts w:ascii="Arial" w:hAnsi="Arial" w:cs="Arial"/>
          <w:b/>
          <w:sz w:val="28"/>
          <w:szCs w:val="40"/>
        </w:rPr>
      </w:pPr>
      <w:r w:rsidRPr="00DD2042">
        <w:rPr>
          <w:rFonts w:ascii="Arial" w:hAnsi="Arial" w:cs="Arial"/>
          <w:b/>
          <w:sz w:val="28"/>
          <w:szCs w:val="40"/>
        </w:rPr>
        <w:t>SZEFOSTWO SŁUŻBY ŻYWNOŚCIOWEJ</w:t>
      </w:r>
    </w:p>
    <w:p w:rsidR="00AA365D" w:rsidRPr="00DD2042" w:rsidRDefault="00AA365D" w:rsidP="00C55A51">
      <w:pPr>
        <w:spacing w:after="0" w:line="240" w:lineRule="auto"/>
        <w:jc w:val="center"/>
        <w:rPr>
          <w:rFonts w:ascii="Arial" w:hAnsi="Arial" w:cs="Arial"/>
          <w:b/>
          <w:sz w:val="28"/>
          <w:szCs w:val="40"/>
        </w:rPr>
      </w:pPr>
      <w:r w:rsidRPr="00DD2042">
        <w:rPr>
          <w:rFonts w:ascii="Arial" w:hAnsi="Arial" w:cs="Arial"/>
          <w:b/>
          <w:caps/>
          <w:sz w:val="28"/>
          <w:szCs w:val="40"/>
        </w:rPr>
        <w:t>minimalne wymagania jakościowe</w:t>
      </w:r>
    </w:p>
    <w:p w:rsidR="00C55A51" w:rsidRPr="00DD2042" w:rsidRDefault="00C55A51" w:rsidP="00C55A51">
      <w:pPr>
        <w:spacing w:after="0" w:line="240" w:lineRule="auto"/>
        <w:ind w:left="2124" w:firstLine="708"/>
        <w:jc w:val="center"/>
        <w:rPr>
          <w:rFonts w:ascii="Arial" w:hAnsi="Arial" w:cs="Arial"/>
          <w:b/>
          <w:caps/>
          <w:sz w:val="28"/>
          <w:szCs w:val="40"/>
        </w:rPr>
      </w:pPr>
    </w:p>
    <w:p w:rsidR="00C55A51" w:rsidRPr="00DD2042" w:rsidRDefault="00C55A51" w:rsidP="00C55A51">
      <w:pPr>
        <w:spacing w:after="0" w:line="240" w:lineRule="auto"/>
        <w:jc w:val="center"/>
        <w:rPr>
          <w:rFonts w:ascii="Arial" w:hAnsi="Arial" w:cs="Arial"/>
          <w:b/>
          <w:caps/>
          <w:sz w:val="28"/>
          <w:szCs w:val="40"/>
        </w:rPr>
      </w:pPr>
      <w:r w:rsidRPr="00DD2042">
        <w:rPr>
          <w:rFonts w:ascii="Arial" w:hAnsi="Arial" w:cs="Arial"/>
          <w:b/>
          <w:caps/>
          <w:sz w:val="28"/>
          <w:szCs w:val="40"/>
        </w:rPr>
        <w:t>papryka chilli</w:t>
      </w:r>
    </w:p>
    <w:p w:rsidR="00C55A51" w:rsidRDefault="00C55A51" w:rsidP="00C55A51">
      <w:pPr>
        <w:spacing w:after="0" w:line="240" w:lineRule="auto"/>
        <w:jc w:val="center"/>
        <w:rPr>
          <w:rFonts w:ascii="Arial" w:hAnsi="Arial" w:cs="Arial"/>
        </w:rPr>
      </w:pPr>
    </w:p>
    <w:p w:rsidR="00C55A51" w:rsidRPr="00C55A51" w:rsidRDefault="00C55A51" w:rsidP="00781799">
      <w:pPr>
        <w:pStyle w:val="E-1"/>
        <w:numPr>
          <w:ilvl w:val="0"/>
          <w:numId w:val="76"/>
        </w:numPr>
        <w:ind w:left="284" w:hanging="284"/>
        <w:rPr>
          <w:rFonts w:ascii="Arial" w:hAnsi="Arial" w:cs="Arial"/>
          <w:b/>
        </w:rPr>
      </w:pPr>
      <w:r w:rsidRPr="00C55A51">
        <w:rPr>
          <w:rFonts w:ascii="Arial" w:hAnsi="Arial" w:cs="Arial"/>
          <w:b/>
        </w:rPr>
        <w:t>Wstęp</w:t>
      </w:r>
    </w:p>
    <w:p w:rsidR="00C55A51" w:rsidRPr="00C55A51" w:rsidRDefault="00C55A51" w:rsidP="00C55A51">
      <w:pPr>
        <w:pStyle w:val="E-1"/>
        <w:rPr>
          <w:rFonts w:ascii="Arial" w:hAnsi="Arial" w:cs="Arial"/>
        </w:rPr>
      </w:pPr>
      <w:r>
        <w:rPr>
          <w:rFonts w:ascii="Arial" w:hAnsi="Arial" w:cs="Arial"/>
          <w:b/>
        </w:rPr>
        <w:t xml:space="preserve">1.1 </w:t>
      </w:r>
      <w:r w:rsidRPr="00C55A51">
        <w:rPr>
          <w:rFonts w:ascii="Arial" w:hAnsi="Arial" w:cs="Arial"/>
          <w:b/>
        </w:rPr>
        <w:t xml:space="preserve">Zakres </w:t>
      </w:r>
    </w:p>
    <w:p w:rsidR="00C55A51" w:rsidRPr="00DD2042" w:rsidRDefault="00C55A51" w:rsidP="00C55A51">
      <w:pPr>
        <w:pStyle w:val="E-1"/>
        <w:jc w:val="both"/>
        <w:rPr>
          <w:rFonts w:ascii="Arial" w:eastAsiaTheme="minorHAnsi" w:hAnsi="Arial" w:cs="Arial"/>
          <w:lang w:eastAsia="en-US"/>
          <w14:shadow w14:blurRad="0" w14:dist="0" w14:dir="0" w14:sx="0" w14:sy="0" w14:kx="0" w14:ky="0" w14:algn="none">
            <w14:srgbClr w14:val="000000"/>
          </w14:shadow>
        </w:rPr>
      </w:pPr>
      <w:r w:rsidRPr="00DD2042">
        <w:rPr>
          <w:rFonts w:ascii="Arial" w:eastAsiaTheme="minorHAnsi" w:hAnsi="Arial" w:cs="Arial"/>
          <w:lang w:eastAsia="en-US"/>
          <w14:shadow w14:blurRad="0" w14:dist="0" w14:dir="0" w14:sx="0" w14:sy="0" w14:kx="0" w14:ky="0" w14:algn="none">
            <w14:srgbClr w14:val="000000"/>
          </w14:shadow>
        </w:rPr>
        <w:t>Niniejszymi minimalnymi wymaganiami jakościowymi objęto wymagania, metody badań oraz warunki przechowywania i pakowania papryki chilli.</w:t>
      </w:r>
    </w:p>
    <w:p w:rsidR="00C55A51" w:rsidRPr="00DD2042" w:rsidRDefault="00C55A51" w:rsidP="00C55A51">
      <w:pPr>
        <w:pStyle w:val="E-1"/>
        <w:jc w:val="both"/>
        <w:rPr>
          <w:rFonts w:ascii="Arial" w:eastAsiaTheme="minorHAnsi" w:hAnsi="Arial" w:cs="Arial"/>
          <w:lang w:eastAsia="en-US"/>
          <w14:shadow w14:blurRad="0" w14:dist="0" w14:dir="0" w14:sx="0" w14:sy="0" w14:kx="0" w14:ky="0" w14:algn="none">
            <w14:srgbClr w14:val="000000"/>
          </w14:shadow>
        </w:rPr>
      </w:pPr>
      <w:r w:rsidRPr="00DD2042">
        <w:rPr>
          <w:rFonts w:ascii="Arial" w:eastAsiaTheme="minorHAnsi" w:hAnsi="Arial" w:cs="Arial"/>
          <w:lang w:eastAsia="en-US"/>
          <w14:shadow w14:blurRad="0" w14:dist="0" w14:dir="0" w14:sx="0" w14:sy="0" w14:kx="0" w14:ky="0" w14:algn="none">
            <w14:srgbClr w14:val="000000"/>
          </w14:shadow>
        </w:rPr>
        <w:t>Postanowienia minimalnych wymagań jakościowych wykorzystywane są podczas produkcji i obrotu handlowego papryki chilli przeznaczonej dla odbiorcy.</w:t>
      </w:r>
    </w:p>
    <w:p w:rsidR="00C55A51" w:rsidRPr="00C55A51" w:rsidRDefault="00C55A51" w:rsidP="00781799">
      <w:pPr>
        <w:pStyle w:val="E-1"/>
        <w:numPr>
          <w:ilvl w:val="1"/>
          <w:numId w:val="76"/>
        </w:numPr>
        <w:ind w:left="426" w:hanging="426"/>
        <w:rPr>
          <w:rFonts w:ascii="Arial" w:hAnsi="Arial" w:cs="Arial"/>
          <w:b/>
          <w:bCs/>
        </w:rPr>
      </w:pPr>
      <w:r w:rsidRPr="00C55A51">
        <w:rPr>
          <w:rFonts w:ascii="Arial" w:hAnsi="Arial" w:cs="Arial"/>
          <w:b/>
          <w:bCs/>
        </w:rPr>
        <w:t>Dokumenty powołane</w:t>
      </w:r>
    </w:p>
    <w:p w:rsidR="00C55A51" w:rsidRPr="00DD2042" w:rsidRDefault="00C55A51" w:rsidP="00C55A51">
      <w:pPr>
        <w:pStyle w:val="E-1"/>
        <w:jc w:val="both"/>
        <w:rPr>
          <w:rFonts w:ascii="Arial" w:eastAsiaTheme="minorHAnsi" w:hAnsi="Arial" w:cs="Arial"/>
          <w:lang w:eastAsia="en-US"/>
          <w14:shadow w14:blurRad="0" w14:dist="0" w14:dir="0" w14:sx="0" w14:sy="0" w14:kx="0" w14:ky="0" w14:algn="none">
            <w14:srgbClr w14:val="000000"/>
          </w14:shadow>
        </w:rPr>
      </w:pPr>
      <w:r w:rsidRPr="00DD2042">
        <w:rPr>
          <w:rFonts w:ascii="Arial" w:eastAsiaTheme="minorHAnsi" w:hAnsi="Arial" w:cs="Arial"/>
          <w:lang w:eastAsia="en-US"/>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C55A51" w:rsidRDefault="00C55A51"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PN-ISO 930 Zioła i przyprawy - Oznaczanie popiołu nierozpuszczalnego w kwasie</w:t>
      </w:r>
    </w:p>
    <w:p w:rsidR="00C55A51" w:rsidRDefault="00C55A51"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PN-ISO 928 Zioła i przyprawy - Oznaczanie popiołu ogólnego</w:t>
      </w:r>
    </w:p>
    <w:p w:rsidR="00C55A51" w:rsidRPr="006361C2" w:rsidRDefault="00C55A51"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PN-ISO 939 Przyprawy - Oznaczanie zawartości wody. Metoda destylacji azeotropowej</w:t>
      </w:r>
    </w:p>
    <w:p w:rsidR="00C55A51" w:rsidRDefault="00C55A51"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PN-EN ISO 2825 Zioła i przyprawy - Przygotowanie zmielonej próbki do analizy</w:t>
      </w:r>
    </w:p>
    <w:p w:rsidR="00C55A51" w:rsidRDefault="00C55A51"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PN-R-87027 Surowce zielarskie – Metody oznaczania szkodników</w:t>
      </w:r>
    </w:p>
    <w:p w:rsidR="00C55A51" w:rsidRDefault="00C55A51"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PN-R-87019 Surowce zielarskie - Pobieranie próbek i metody badań</w:t>
      </w:r>
    </w:p>
    <w:p w:rsidR="00C55A51" w:rsidRDefault="00C55A51"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PN-A-74016 Przetwory zbożowe – Oznaczanie szkodników, ich pozostałości i zanieczyszczeń</w:t>
      </w:r>
    </w:p>
    <w:p w:rsidR="00C55A51" w:rsidRPr="0034180F" w:rsidRDefault="00C55A51" w:rsidP="00C55A51">
      <w:pPr>
        <w:spacing w:after="0" w:line="240" w:lineRule="auto"/>
        <w:jc w:val="both"/>
        <w:rPr>
          <w:rFonts w:ascii="Arial" w:hAnsi="Arial" w:cs="Arial"/>
          <w:b/>
          <w:bCs/>
          <w:sz w:val="20"/>
          <w:szCs w:val="20"/>
        </w:rPr>
      </w:pPr>
      <w:r>
        <w:rPr>
          <w:rFonts w:ascii="Arial" w:hAnsi="Arial" w:cs="Arial"/>
          <w:b/>
          <w:bCs/>
          <w:sz w:val="20"/>
          <w:szCs w:val="20"/>
        </w:rPr>
        <w:t>1.3 Określenie produktu</w:t>
      </w:r>
    </w:p>
    <w:p w:rsidR="00C55A51" w:rsidRDefault="00C55A51" w:rsidP="00C55A51">
      <w:pPr>
        <w:spacing w:after="0" w:line="240" w:lineRule="auto"/>
        <w:jc w:val="both"/>
        <w:rPr>
          <w:rFonts w:ascii="Arial" w:hAnsi="Arial" w:cs="Arial"/>
          <w:b/>
          <w:bCs/>
          <w:sz w:val="20"/>
          <w:szCs w:val="20"/>
        </w:rPr>
      </w:pPr>
      <w:r>
        <w:rPr>
          <w:rFonts w:ascii="Arial" w:hAnsi="Arial" w:cs="Arial"/>
          <w:b/>
          <w:bCs/>
          <w:sz w:val="20"/>
          <w:szCs w:val="20"/>
        </w:rPr>
        <w:t>Papryka chilli</w:t>
      </w:r>
    </w:p>
    <w:p w:rsidR="00C55A51" w:rsidRDefault="00C55A51" w:rsidP="00C55A51">
      <w:pPr>
        <w:spacing w:after="0" w:line="240" w:lineRule="auto"/>
        <w:jc w:val="both"/>
        <w:rPr>
          <w:rFonts w:ascii="Arial" w:hAnsi="Arial" w:cs="Arial"/>
          <w:sz w:val="20"/>
          <w:szCs w:val="20"/>
        </w:rPr>
      </w:pPr>
      <w:r>
        <w:rPr>
          <w:rFonts w:ascii="Arial" w:hAnsi="Arial" w:cs="Arial"/>
          <w:sz w:val="20"/>
          <w:szCs w:val="20"/>
        </w:rPr>
        <w:t>Produkt w postaci proszku, otrzymany z poddanych odpowiedniej obróbce owoców papryki chilli, przeznaczony do poprawy smaku, zapachu i wyglądu produktów spożywczych.</w:t>
      </w:r>
      <w:r w:rsidRPr="00713706">
        <w:t xml:space="preserve"> </w:t>
      </w:r>
    </w:p>
    <w:p w:rsidR="00C55A51" w:rsidRPr="00C55A51" w:rsidRDefault="00C55A51" w:rsidP="00781799">
      <w:pPr>
        <w:pStyle w:val="Edward"/>
        <w:numPr>
          <w:ilvl w:val="0"/>
          <w:numId w:val="76"/>
        </w:numPr>
        <w:ind w:left="284" w:hanging="284"/>
        <w:jc w:val="both"/>
        <w:rPr>
          <w:rFonts w:ascii="Arial" w:hAnsi="Arial" w:cs="Arial"/>
          <w:b/>
          <w:bCs/>
        </w:rPr>
      </w:pPr>
      <w:r w:rsidRPr="00C55A51">
        <w:rPr>
          <w:rFonts w:ascii="Arial" w:hAnsi="Arial" w:cs="Arial"/>
          <w:b/>
          <w:bCs/>
        </w:rPr>
        <w:t>Wymagania</w:t>
      </w:r>
    </w:p>
    <w:p w:rsidR="00C55A51" w:rsidRDefault="00C55A51" w:rsidP="00C55A51">
      <w:pPr>
        <w:pStyle w:val="Nagwek11"/>
        <w:spacing w:before="0" w:after="0"/>
        <w:rPr>
          <w:bCs w:val="0"/>
        </w:rPr>
      </w:pPr>
      <w:r>
        <w:rPr>
          <w:bCs w:val="0"/>
        </w:rPr>
        <w:t>2.1 Wymagania ogólne</w:t>
      </w:r>
    </w:p>
    <w:p w:rsidR="00C55A51" w:rsidRPr="00BE2FBD" w:rsidRDefault="00C55A51" w:rsidP="00C55A51">
      <w:pPr>
        <w:pStyle w:val="Nagwek11"/>
        <w:spacing w:before="0" w:after="0"/>
        <w:rPr>
          <w:b w:val="0"/>
          <w:bCs w:val="0"/>
        </w:rPr>
      </w:pPr>
      <w:r>
        <w:rPr>
          <w:b w:val="0"/>
          <w:bCs w:val="0"/>
        </w:rPr>
        <w:t>Produkt powinien spełniać wymagania aktualnie obowiązującego prawa żywnościowego.</w:t>
      </w:r>
    </w:p>
    <w:p w:rsidR="00C55A51" w:rsidRPr="00133CB7" w:rsidRDefault="00C55A51" w:rsidP="00C55A51">
      <w:pPr>
        <w:pStyle w:val="Nagwek11"/>
        <w:spacing w:before="0" w:after="0"/>
        <w:rPr>
          <w:bCs w:val="0"/>
        </w:rPr>
      </w:pPr>
      <w:r>
        <w:rPr>
          <w:bCs w:val="0"/>
        </w:rPr>
        <w:t>2.2 Wymagania organoleptyczne</w:t>
      </w:r>
    </w:p>
    <w:p w:rsidR="00C55A51" w:rsidRDefault="00C55A51" w:rsidP="00C55A51">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C55A51" w:rsidRPr="002C3EC8" w:rsidRDefault="00C55A51" w:rsidP="00C55A51">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p>
    <w:tbl>
      <w:tblPr>
        <w:tblW w:w="4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923"/>
        <w:gridCol w:w="4466"/>
      </w:tblGrid>
      <w:tr w:rsidR="00C55A51" w:rsidRPr="002C3EC8" w:rsidTr="00DD2042">
        <w:trPr>
          <w:trHeight w:val="257"/>
          <w:jc w:val="center"/>
        </w:trPr>
        <w:tc>
          <w:tcPr>
            <w:tcW w:w="302" w:type="pct"/>
            <w:vAlign w:val="center"/>
          </w:tcPr>
          <w:p w:rsidR="00C55A51" w:rsidRPr="00A32CEF" w:rsidRDefault="00C55A51" w:rsidP="00C55A51">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414" w:type="pct"/>
            <w:vAlign w:val="center"/>
          </w:tcPr>
          <w:p w:rsidR="00C55A51" w:rsidRPr="00A32CEF" w:rsidRDefault="00C55A51" w:rsidP="00C55A51">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3284" w:type="pct"/>
            <w:vAlign w:val="center"/>
          </w:tcPr>
          <w:p w:rsidR="00C55A51" w:rsidRPr="00A32CEF" w:rsidRDefault="00C55A51" w:rsidP="00C55A51">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r>
      <w:tr w:rsidR="00C55A51" w:rsidRPr="002C3EC8" w:rsidTr="00DD2042">
        <w:trPr>
          <w:cantSplit/>
          <w:trHeight w:val="133"/>
          <w:jc w:val="center"/>
        </w:trPr>
        <w:tc>
          <w:tcPr>
            <w:tcW w:w="302" w:type="pct"/>
            <w:vAlign w:val="center"/>
          </w:tcPr>
          <w:p w:rsidR="00C55A51" w:rsidRDefault="00C55A51" w:rsidP="00C55A51">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1</w:t>
            </w:r>
          </w:p>
        </w:tc>
        <w:tc>
          <w:tcPr>
            <w:tcW w:w="1414" w:type="pct"/>
            <w:vAlign w:val="center"/>
          </w:tcPr>
          <w:p w:rsidR="00C55A51"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Wygląd i konsystencja</w:t>
            </w:r>
          </w:p>
        </w:tc>
        <w:tc>
          <w:tcPr>
            <w:tcW w:w="3284" w:type="pct"/>
            <w:tcBorders>
              <w:bottom w:val="single" w:sz="6" w:space="0" w:color="auto"/>
            </w:tcBorders>
            <w:vAlign w:val="center"/>
          </w:tcPr>
          <w:p w:rsidR="00C55A51"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Sypki proszek</w:t>
            </w:r>
          </w:p>
        </w:tc>
      </w:tr>
      <w:tr w:rsidR="00C55A51" w:rsidRPr="002C3EC8" w:rsidTr="00DD2042">
        <w:trPr>
          <w:cantSplit/>
          <w:trHeight w:val="47"/>
          <w:jc w:val="center"/>
        </w:trPr>
        <w:tc>
          <w:tcPr>
            <w:tcW w:w="302" w:type="pct"/>
            <w:vAlign w:val="center"/>
          </w:tcPr>
          <w:p w:rsidR="00C55A51" w:rsidRPr="00A32CEF" w:rsidRDefault="00C55A51" w:rsidP="00C55A51">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414" w:type="pct"/>
            <w:vAlign w:val="center"/>
          </w:tcPr>
          <w:p w:rsidR="00C55A51" w:rsidRPr="00A32CEF"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Barwa</w:t>
            </w:r>
          </w:p>
        </w:tc>
        <w:tc>
          <w:tcPr>
            <w:tcW w:w="3284" w:type="pct"/>
            <w:tcBorders>
              <w:bottom w:val="single" w:sz="6" w:space="0" w:color="auto"/>
            </w:tcBorders>
            <w:vAlign w:val="center"/>
          </w:tcPr>
          <w:p w:rsidR="00C55A51" w:rsidRPr="000C764B"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Czerwona do czerwono-pomarańczowej</w:t>
            </w:r>
          </w:p>
        </w:tc>
      </w:tr>
      <w:tr w:rsidR="00C55A51" w:rsidRPr="002C3EC8" w:rsidTr="00DD2042">
        <w:trPr>
          <w:cantSplit/>
          <w:trHeight w:val="106"/>
          <w:jc w:val="center"/>
        </w:trPr>
        <w:tc>
          <w:tcPr>
            <w:tcW w:w="302" w:type="pct"/>
            <w:vAlign w:val="center"/>
          </w:tcPr>
          <w:p w:rsidR="00C55A51" w:rsidRDefault="00C55A51" w:rsidP="00C55A51">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414" w:type="pct"/>
            <w:vAlign w:val="center"/>
          </w:tcPr>
          <w:p w:rsidR="00C55A51"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Zapach</w:t>
            </w:r>
          </w:p>
        </w:tc>
        <w:tc>
          <w:tcPr>
            <w:tcW w:w="3284" w:type="pct"/>
            <w:tcBorders>
              <w:bottom w:val="single" w:sz="6" w:space="0" w:color="auto"/>
            </w:tcBorders>
            <w:vAlign w:val="center"/>
          </w:tcPr>
          <w:p w:rsidR="00C55A51" w:rsidRDefault="00C55A51" w:rsidP="00C55A51">
            <w:pPr>
              <w:spacing w:after="0" w:line="240" w:lineRule="auto"/>
              <w:rPr>
                <w:rFonts w:ascii="Arial" w:hAnsi="Arial" w:cs="Arial"/>
                <w:sz w:val="18"/>
                <w:szCs w:val="18"/>
              </w:rPr>
            </w:pPr>
            <w:r>
              <w:rPr>
                <w:rFonts w:ascii="Arial" w:hAnsi="Arial" w:cs="Arial"/>
                <w:sz w:val="18"/>
                <w:szCs w:val="18"/>
              </w:rPr>
              <w:t>Typowy, Intensywny, bez zapachów obcych</w:t>
            </w:r>
          </w:p>
        </w:tc>
      </w:tr>
      <w:tr w:rsidR="00C55A51" w:rsidRPr="002C3EC8" w:rsidTr="00DD2042">
        <w:trPr>
          <w:cantSplit/>
          <w:trHeight w:val="167"/>
          <w:jc w:val="center"/>
        </w:trPr>
        <w:tc>
          <w:tcPr>
            <w:tcW w:w="302" w:type="pct"/>
            <w:tcBorders>
              <w:bottom w:val="single" w:sz="4" w:space="0" w:color="auto"/>
            </w:tcBorders>
            <w:vAlign w:val="center"/>
          </w:tcPr>
          <w:p w:rsidR="00C55A51" w:rsidRDefault="00C55A51" w:rsidP="00C55A51">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414" w:type="pct"/>
            <w:tcBorders>
              <w:bottom w:val="single" w:sz="4" w:space="0" w:color="auto"/>
            </w:tcBorders>
            <w:vAlign w:val="center"/>
          </w:tcPr>
          <w:p w:rsidR="00C55A51" w:rsidRPr="00C15917"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w:t>
            </w:r>
          </w:p>
        </w:tc>
        <w:tc>
          <w:tcPr>
            <w:tcW w:w="3284" w:type="pct"/>
            <w:tcBorders>
              <w:bottom w:val="single" w:sz="4" w:space="0" w:color="auto"/>
            </w:tcBorders>
            <w:vAlign w:val="center"/>
          </w:tcPr>
          <w:p w:rsidR="00C55A51" w:rsidRDefault="00C55A51" w:rsidP="00C55A51">
            <w:pPr>
              <w:spacing w:after="0" w:line="240" w:lineRule="auto"/>
              <w:rPr>
                <w:rFonts w:ascii="Arial" w:hAnsi="Arial" w:cs="Arial"/>
                <w:sz w:val="18"/>
                <w:szCs w:val="18"/>
              </w:rPr>
            </w:pPr>
            <w:r>
              <w:rPr>
                <w:rFonts w:ascii="Arial" w:hAnsi="Arial" w:cs="Arial"/>
                <w:sz w:val="18"/>
                <w:szCs w:val="18"/>
              </w:rPr>
              <w:t>Bardzo ostry, silnie piekący i palący, bez posmaków obcych</w:t>
            </w:r>
          </w:p>
        </w:tc>
      </w:tr>
    </w:tbl>
    <w:p w:rsidR="00C55A51" w:rsidRDefault="00C55A51" w:rsidP="00C55A51">
      <w:pPr>
        <w:pStyle w:val="Nagwek11"/>
        <w:spacing w:before="0" w:after="0"/>
        <w:rPr>
          <w:bCs w:val="0"/>
        </w:rPr>
      </w:pPr>
    </w:p>
    <w:p w:rsidR="00C55A51" w:rsidRDefault="00C55A51" w:rsidP="00C55A51">
      <w:pPr>
        <w:pStyle w:val="Nagwek11"/>
        <w:spacing w:before="0" w:after="0"/>
        <w:rPr>
          <w:bCs w:val="0"/>
        </w:rPr>
      </w:pPr>
      <w:r>
        <w:rPr>
          <w:bCs w:val="0"/>
        </w:rPr>
        <w:t xml:space="preserve">2.3 Wymagania fizykochemiczne </w:t>
      </w:r>
    </w:p>
    <w:p w:rsidR="00C55A51" w:rsidRDefault="00C55A51" w:rsidP="00C55A51">
      <w:pPr>
        <w:pStyle w:val="Tekstpodstawowy3"/>
        <w:spacing w:after="0"/>
        <w:rPr>
          <w:rFonts w:ascii="Arial" w:hAnsi="Arial" w:cs="Arial"/>
          <w:sz w:val="20"/>
          <w:szCs w:val="20"/>
        </w:rPr>
      </w:pPr>
      <w:r w:rsidRPr="00C165A1">
        <w:rPr>
          <w:rFonts w:ascii="Arial" w:hAnsi="Arial" w:cs="Arial"/>
          <w:sz w:val="20"/>
          <w:szCs w:val="20"/>
        </w:rPr>
        <w:t>Według Tablicy 2.</w:t>
      </w:r>
    </w:p>
    <w:p w:rsidR="00C55A51" w:rsidRPr="00FB5740" w:rsidRDefault="00C55A51" w:rsidP="00C55A51">
      <w:pPr>
        <w:pStyle w:val="Nagwek6"/>
        <w:spacing w:before="0" w:after="0"/>
        <w:jc w:val="center"/>
        <w:rPr>
          <w:rFonts w:ascii="Arial" w:hAnsi="Arial" w:cs="Arial"/>
          <w:sz w:val="18"/>
        </w:rPr>
      </w:pPr>
      <w:r w:rsidRPr="00FB5740">
        <w:rPr>
          <w:rFonts w:ascii="Arial" w:hAnsi="Arial" w:cs="Arial"/>
          <w:sz w:val="18"/>
        </w:rPr>
        <w:t xml:space="preserve">Tablica </w:t>
      </w:r>
      <w:r>
        <w:rPr>
          <w:rFonts w:ascii="Arial" w:hAnsi="Arial" w:cs="Arial"/>
          <w:sz w:val="18"/>
        </w:rPr>
        <w:t>2</w:t>
      </w:r>
      <w:r w:rsidRPr="00FB5740">
        <w:rPr>
          <w:rFonts w:ascii="Arial" w:hAnsi="Arial" w:cs="Arial"/>
          <w:sz w:val="18"/>
        </w:rPr>
        <w:t xml:space="preserve"> – Wymagania </w:t>
      </w:r>
      <w:r>
        <w:rPr>
          <w:rFonts w:ascii="Arial" w:hAnsi="Arial" w:cs="Arial"/>
          <w:sz w:val="18"/>
        </w:rPr>
        <w:t xml:space="preserve">fizykochemiczne </w:t>
      </w:r>
    </w:p>
    <w:tbl>
      <w:tblPr>
        <w:tblW w:w="74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27"/>
        <w:gridCol w:w="4243"/>
        <w:gridCol w:w="1582"/>
        <w:gridCol w:w="1201"/>
      </w:tblGrid>
      <w:tr w:rsidR="00C55A51" w:rsidTr="00DD2042">
        <w:trPr>
          <w:trHeight w:val="225"/>
        </w:trPr>
        <w:tc>
          <w:tcPr>
            <w:tcW w:w="427" w:type="dxa"/>
            <w:tcBorders>
              <w:top w:val="single" w:sz="4" w:space="0" w:color="auto"/>
            </w:tcBorders>
            <w:vAlign w:val="center"/>
          </w:tcPr>
          <w:p w:rsidR="00C55A51" w:rsidRDefault="00C55A51" w:rsidP="00C55A51">
            <w:pPr>
              <w:spacing w:after="0" w:line="240" w:lineRule="auto"/>
              <w:jc w:val="center"/>
              <w:rPr>
                <w:rFonts w:ascii="Arial" w:hAnsi="Arial" w:cs="Arial"/>
                <w:b/>
                <w:bCs/>
                <w:sz w:val="18"/>
              </w:rPr>
            </w:pPr>
            <w:r>
              <w:rPr>
                <w:rFonts w:ascii="Arial" w:hAnsi="Arial" w:cs="Arial"/>
                <w:b/>
                <w:bCs/>
                <w:sz w:val="18"/>
              </w:rPr>
              <w:t>Lp.</w:t>
            </w:r>
          </w:p>
        </w:tc>
        <w:tc>
          <w:tcPr>
            <w:tcW w:w="4243" w:type="dxa"/>
            <w:tcBorders>
              <w:top w:val="single" w:sz="4" w:space="0" w:color="auto"/>
            </w:tcBorders>
            <w:vAlign w:val="center"/>
          </w:tcPr>
          <w:p w:rsidR="00C55A51" w:rsidRDefault="00C55A51" w:rsidP="00C55A51">
            <w:pPr>
              <w:spacing w:after="0" w:line="240" w:lineRule="auto"/>
              <w:jc w:val="center"/>
              <w:rPr>
                <w:rFonts w:ascii="Arial" w:hAnsi="Arial" w:cs="Arial"/>
                <w:b/>
                <w:bCs/>
                <w:sz w:val="18"/>
              </w:rPr>
            </w:pPr>
            <w:r>
              <w:rPr>
                <w:rFonts w:ascii="Arial" w:hAnsi="Arial" w:cs="Arial"/>
                <w:b/>
                <w:bCs/>
                <w:sz w:val="18"/>
              </w:rPr>
              <w:t>Cechy</w:t>
            </w:r>
          </w:p>
        </w:tc>
        <w:tc>
          <w:tcPr>
            <w:tcW w:w="1582" w:type="dxa"/>
            <w:tcBorders>
              <w:top w:val="single" w:sz="4" w:space="0" w:color="auto"/>
            </w:tcBorders>
            <w:vAlign w:val="center"/>
          </w:tcPr>
          <w:p w:rsidR="00C55A51" w:rsidRDefault="00C55A51" w:rsidP="00C55A51">
            <w:pPr>
              <w:spacing w:after="0" w:line="240" w:lineRule="auto"/>
              <w:jc w:val="center"/>
              <w:rPr>
                <w:rFonts w:ascii="Arial" w:hAnsi="Arial" w:cs="Arial"/>
                <w:b/>
                <w:bCs/>
                <w:sz w:val="18"/>
              </w:rPr>
            </w:pPr>
            <w:r>
              <w:rPr>
                <w:rFonts w:ascii="Arial" w:hAnsi="Arial" w:cs="Arial"/>
                <w:b/>
                <w:bCs/>
                <w:sz w:val="18"/>
              </w:rPr>
              <w:t>Wymagania</w:t>
            </w:r>
          </w:p>
        </w:tc>
        <w:tc>
          <w:tcPr>
            <w:tcW w:w="1201" w:type="dxa"/>
            <w:tcBorders>
              <w:top w:val="single" w:sz="4" w:space="0" w:color="auto"/>
            </w:tcBorders>
            <w:vAlign w:val="center"/>
          </w:tcPr>
          <w:p w:rsidR="00C55A51" w:rsidRDefault="00C55A51" w:rsidP="00C55A51">
            <w:pPr>
              <w:spacing w:after="0" w:line="240" w:lineRule="auto"/>
              <w:jc w:val="center"/>
              <w:rPr>
                <w:rFonts w:ascii="Arial" w:hAnsi="Arial" w:cs="Arial"/>
                <w:b/>
                <w:bCs/>
                <w:sz w:val="18"/>
              </w:rPr>
            </w:pPr>
            <w:r>
              <w:rPr>
                <w:rFonts w:ascii="Arial" w:hAnsi="Arial" w:cs="Arial"/>
                <w:b/>
                <w:bCs/>
                <w:sz w:val="18"/>
              </w:rPr>
              <w:t>Metody badań według</w:t>
            </w:r>
          </w:p>
        </w:tc>
      </w:tr>
      <w:tr w:rsidR="00C55A51" w:rsidRPr="000953F9" w:rsidTr="00DD2042">
        <w:trPr>
          <w:trHeight w:val="225"/>
        </w:trPr>
        <w:tc>
          <w:tcPr>
            <w:tcW w:w="427" w:type="dxa"/>
            <w:tcBorders>
              <w:bottom w:val="single" w:sz="4" w:space="0" w:color="auto"/>
            </w:tcBorders>
            <w:vAlign w:val="center"/>
          </w:tcPr>
          <w:p w:rsidR="00C55A51" w:rsidRDefault="00C55A51" w:rsidP="00C55A51">
            <w:pPr>
              <w:spacing w:after="0" w:line="240" w:lineRule="auto"/>
              <w:jc w:val="center"/>
              <w:rPr>
                <w:rFonts w:ascii="Arial" w:hAnsi="Arial" w:cs="Arial"/>
                <w:sz w:val="18"/>
              </w:rPr>
            </w:pPr>
            <w:r>
              <w:rPr>
                <w:rFonts w:ascii="Arial" w:hAnsi="Arial" w:cs="Arial"/>
                <w:sz w:val="18"/>
              </w:rPr>
              <w:t>1</w:t>
            </w:r>
          </w:p>
        </w:tc>
        <w:tc>
          <w:tcPr>
            <w:tcW w:w="4243" w:type="dxa"/>
            <w:tcBorders>
              <w:bottom w:val="single" w:sz="4" w:space="0" w:color="auto"/>
            </w:tcBorders>
            <w:vAlign w:val="center"/>
          </w:tcPr>
          <w:p w:rsidR="00C55A51" w:rsidRDefault="00C55A51" w:rsidP="00C55A51">
            <w:pPr>
              <w:spacing w:after="0" w:line="240" w:lineRule="auto"/>
              <w:rPr>
                <w:rFonts w:ascii="Arial" w:hAnsi="Arial" w:cs="Arial"/>
                <w:sz w:val="18"/>
              </w:rPr>
            </w:pPr>
            <w:r>
              <w:rPr>
                <w:rFonts w:ascii="Arial" w:hAnsi="Arial" w:cs="Arial"/>
                <w:sz w:val="18"/>
              </w:rPr>
              <w:t xml:space="preserve">Zawartość wody, %(m/m), nie więcej niż </w:t>
            </w:r>
          </w:p>
        </w:tc>
        <w:tc>
          <w:tcPr>
            <w:tcW w:w="1582" w:type="dxa"/>
            <w:tcBorders>
              <w:bottom w:val="single" w:sz="4" w:space="0" w:color="auto"/>
            </w:tcBorders>
            <w:vAlign w:val="center"/>
          </w:tcPr>
          <w:p w:rsidR="00C55A51" w:rsidRPr="0026490F" w:rsidRDefault="00C55A51" w:rsidP="00C55A51">
            <w:pPr>
              <w:spacing w:after="0" w:line="240" w:lineRule="auto"/>
              <w:jc w:val="center"/>
              <w:rPr>
                <w:rFonts w:ascii="Arial" w:hAnsi="Arial" w:cs="Arial"/>
                <w:sz w:val="18"/>
              </w:rPr>
            </w:pPr>
            <w:r>
              <w:rPr>
                <w:rFonts w:ascii="Arial" w:hAnsi="Arial" w:cs="Arial"/>
                <w:sz w:val="18"/>
              </w:rPr>
              <w:t>11,0</w:t>
            </w:r>
          </w:p>
        </w:tc>
        <w:tc>
          <w:tcPr>
            <w:tcW w:w="1201" w:type="dxa"/>
            <w:tcBorders>
              <w:bottom w:val="single" w:sz="4" w:space="0" w:color="auto"/>
              <w:right w:val="single" w:sz="4" w:space="0" w:color="auto"/>
            </w:tcBorders>
            <w:shd w:val="clear" w:color="auto" w:fill="auto"/>
            <w:vAlign w:val="center"/>
          </w:tcPr>
          <w:p w:rsidR="00C55A51" w:rsidRDefault="00C55A51" w:rsidP="00C55A51">
            <w:pPr>
              <w:spacing w:after="0" w:line="240" w:lineRule="auto"/>
              <w:jc w:val="center"/>
              <w:rPr>
                <w:rFonts w:ascii="Arial" w:hAnsi="Arial" w:cs="Arial"/>
                <w:sz w:val="18"/>
                <w:szCs w:val="18"/>
                <w:lang w:val="de-DE"/>
              </w:rPr>
            </w:pPr>
            <w:r>
              <w:rPr>
                <w:rFonts w:ascii="Arial" w:hAnsi="Arial" w:cs="Arial"/>
                <w:sz w:val="18"/>
                <w:szCs w:val="18"/>
                <w:lang w:val="de-DE"/>
              </w:rPr>
              <w:t>PN-ISO 939</w:t>
            </w:r>
          </w:p>
        </w:tc>
      </w:tr>
      <w:tr w:rsidR="00C55A51" w:rsidRPr="000953F9" w:rsidTr="00DD2042">
        <w:trPr>
          <w:trHeight w:val="225"/>
        </w:trPr>
        <w:tc>
          <w:tcPr>
            <w:tcW w:w="427" w:type="dxa"/>
            <w:tcBorders>
              <w:top w:val="single" w:sz="4" w:space="0" w:color="auto"/>
              <w:bottom w:val="single" w:sz="4" w:space="0" w:color="auto"/>
            </w:tcBorders>
            <w:vAlign w:val="center"/>
          </w:tcPr>
          <w:p w:rsidR="00C55A51" w:rsidRDefault="00C55A51" w:rsidP="00C55A51">
            <w:pPr>
              <w:spacing w:after="0" w:line="240" w:lineRule="auto"/>
              <w:jc w:val="center"/>
              <w:rPr>
                <w:rFonts w:ascii="Arial" w:hAnsi="Arial" w:cs="Arial"/>
                <w:sz w:val="18"/>
              </w:rPr>
            </w:pPr>
            <w:r>
              <w:rPr>
                <w:rFonts w:ascii="Arial" w:hAnsi="Arial" w:cs="Arial"/>
                <w:sz w:val="18"/>
              </w:rPr>
              <w:t>2</w:t>
            </w:r>
          </w:p>
        </w:tc>
        <w:tc>
          <w:tcPr>
            <w:tcW w:w="4243" w:type="dxa"/>
            <w:tcBorders>
              <w:top w:val="single" w:sz="4" w:space="0" w:color="auto"/>
              <w:bottom w:val="single" w:sz="4" w:space="0" w:color="auto"/>
            </w:tcBorders>
            <w:vAlign w:val="center"/>
          </w:tcPr>
          <w:p w:rsidR="00C55A51" w:rsidRDefault="00C55A51" w:rsidP="00C55A51">
            <w:pPr>
              <w:spacing w:after="0" w:line="240" w:lineRule="auto"/>
              <w:rPr>
                <w:rFonts w:ascii="Arial" w:hAnsi="Arial" w:cs="Arial"/>
                <w:sz w:val="18"/>
              </w:rPr>
            </w:pPr>
            <w:r>
              <w:rPr>
                <w:rFonts w:ascii="Arial" w:hAnsi="Arial" w:cs="Arial"/>
                <w:sz w:val="18"/>
              </w:rPr>
              <w:t>Zawartość popiołu ogólnego,%(m/m), nie więcej niż</w:t>
            </w:r>
          </w:p>
        </w:tc>
        <w:tc>
          <w:tcPr>
            <w:tcW w:w="1582" w:type="dxa"/>
            <w:tcBorders>
              <w:top w:val="single" w:sz="4" w:space="0" w:color="auto"/>
              <w:bottom w:val="single" w:sz="4" w:space="0" w:color="auto"/>
            </w:tcBorders>
            <w:vAlign w:val="center"/>
          </w:tcPr>
          <w:p w:rsidR="00C55A51" w:rsidRDefault="00C55A51" w:rsidP="00C55A51">
            <w:pPr>
              <w:spacing w:after="0" w:line="240" w:lineRule="auto"/>
              <w:jc w:val="center"/>
              <w:rPr>
                <w:rFonts w:ascii="Arial" w:hAnsi="Arial" w:cs="Arial"/>
                <w:sz w:val="18"/>
              </w:rPr>
            </w:pPr>
            <w:r>
              <w:rPr>
                <w:rFonts w:ascii="Arial" w:hAnsi="Arial" w:cs="Arial"/>
                <w:sz w:val="18"/>
              </w:rPr>
              <w:t>10</w:t>
            </w:r>
          </w:p>
        </w:tc>
        <w:tc>
          <w:tcPr>
            <w:tcW w:w="1201" w:type="dxa"/>
            <w:tcBorders>
              <w:top w:val="single" w:sz="4" w:space="0" w:color="auto"/>
              <w:bottom w:val="single" w:sz="4" w:space="0" w:color="auto"/>
              <w:right w:val="single" w:sz="4" w:space="0" w:color="auto"/>
            </w:tcBorders>
            <w:shd w:val="clear" w:color="auto" w:fill="auto"/>
            <w:vAlign w:val="center"/>
          </w:tcPr>
          <w:p w:rsidR="00C55A51" w:rsidRDefault="00C55A51" w:rsidP="00C55A51">
            <w:pPr>
              <w:spacing w:after="0" w:line="240" w:lineRule="auto"/>
              <w:jc w:val="center"/>
              <w:rPr>
                <w:rFonts w:ascii="Arial" w:hAnsi="Arial" w:cs="Arial"/>
                <w:sz w:val="18"/>
                <w:szCs w:val="18"/>
                <w:lang w:val="de-DE"/>
              </w:rPr>
            </w:pPr>
            <w:r>
              <w:rPr>
                <w:rFonts w:ascii="Arial" w:hAnsi="Arial" w:cs="Arial"/>
                <w:sz w:val="18"/>
                <w:szCs w:val="18"/>
                <w:lang w:val="de-DE"/>
              </w:rPr>
              <w:t>PN-ISO 928</w:t>
            </w:r>
          </w:p>
        </w:tc>
      </w:tr>
      <w:tr w:rsidR="00C55A51" w:rsidRPr="00E3437B" w:rsidTr="00DD2042">
        <w:trPr>
          <w:trHeight w:val="225"/>
        </w:trPr>
        <w:tc>
          <w:tcPr>
            <w:tcW w:w="427" w:type="dxa"/>
            <w:tcBorders>
              <w:top w:val="single" w:sz="4" w:space="0" w:color="auto"/>
              <w:bottom w:val="single" w:sz="4" w:space="0" w:color="auto"/>
            </w:tcBorders>
            <w:vAlign w:val="center"/>
          </w:tcPr>
          <w:p w:rsidR="00C55A51" w:rsidRDefault="00C55A51" w:rsidP="00C55A51">
            <w:pPr>
              <w:spacing w:after="0" w:line="240" w:lineRule="auto"/>
              <w:jc w:val="center"/>
              <w:rPr>
                <w:rFonts w:ascii="Arial" w:hAnsi="Arial" w:cs="Arial"/>
                <w:sz w:val="18"/>
              </w:rPr>
            </w:pPr>
            <w:r>
              <w:rPr>
                <w:rFonts w:ascii="Arial" w:hAnsi="Arial" w:cs="Arial"/>
                <w:sz w:val="18"/>
              </w:rPr>
              <w:t>3</w:t>
            </w:r>
          </w:p>
        </w:tc>
        <w:tc>
          <w:tcPr>
            <w:tcW w:w="4243" w:type="dxa"/>
            <w:tcBorders>
              <w:top w:val="single" w:sz="4" w:space="0" w:color="auto"/>
              <w:bottom w:val="single" w:sz="4" w:space="0" w:color="auto"/>
            </w:tcBorders>
            <w:vAlign w:val="center"/>
          </w:tcPr>
          <w:p w:rsidR="00C55A51" w:rsidRDefault="00C55A51" w:rsidP="00C55A51">
            <w:pPr>
              <w:spacing w:after="0" w:line="240" w:lineRule="auto"/>
              <w:rPr>
                <w:rFonts w:ascii="Arial" w:hAnsi="Arial" w:cs="Arial"/>
                <w:sz w:val="18"/>
              </w:rPr>
            </w:pPr>
            <w:r>
              <w:rPr>
                <w:rFonts w:ascii="Arial" w:hAnsi="Arial" w:cs="Arial"/>
                <w:sz w:val="18"/>
              </w:rPr>
              <w:t>Zawartość popiołu nierozpuszczalnego w 10% roztworze HCl, %(m/m), nie więcej niż</w:t>
            </w:r>
          </w:p>
        </w:tc>
        <w:tc>
          <w:tcPr>
            <w:tcW w:w="1582" w:type="dxa"/>
            <w:tcBorders>
              <w:top w:val="single" w:sz="4" w:space="0" w:color="auto"/>
              <w:bottom w:val="single" w:sz="4" w:space="0" w:color="auto"/>
            </w:tcBorders>
            <w:vAlign w:val="center"/>
          </w:tcPr>
          <w:p w:rsidR="00C55A51" w:rsidRDefault="00C55A51" w:rsidP="00C55A51">
            <w:pPr>
              <w:spacing w:after="0" w:line="240" w:lineRule="auto"/>
              <w:jc w:val="center"/>
              <w:rPr>
                <w:rFonts w:ascii="Arial" w:hAnsi="Arial" w:cs="Arial"/>
                <w:sz w:val="18"/>
              </w:rPr>
            </w:pPr>
            <w:r>
              <w:rPr>
                <w:rFonts w:ascii="Arial" w:hAnsi="Arial" w:cs="Arial"/>
                <w:sz w:val="18"/>
              </w:rPr>
              <w:t>1,6</w:t>
            </w:r>
          </w:p>
        </w:tc>
        <w:tc>
          <w:tcPr>
            <w:tcW w:w="1201" w:type="dxa"/>
            <w:tcBorders>
              <w:top w:val="single" w:sz="4" w:space="0" w:color="auto"/>
              <w:bottom w:val="single" w:sz="4" w:space="0" w:color="auto"/>
              <w:right w:val="single" w:sz="4" w:space="0" w:color="auto"/>
            </w:tcBorders>
            <w:shd w:val="clear" w:color="auto" w:fill="auto"/>
            <w:vAlign w:val="center"/>
          </w:tcPr>
          <w:p w:rsidR="00C55A51" w:rsidRDefault="00C55A51" w:rsidP="00C55A51">
            <w:pPr>
              <w:spacing w:after="0" w:line="240" w:lineRule="auto"/>
              <w:jc w:val="center"/>
              <w:rPr>
                <w:rFonts w:ascii="Arial" w:hAnsi="Arial" w:cs="Arial"/>
                <w:sz w:val="18"/>
                <w:szCs w:val="18"/>
                <w:lang w:val="de-DE"/>
              </w:rPr>
            </w:pPr>
            <w:r>
              <w:rPr>
                <w:rFonts w:ascii="Arial" w:hAnsi="Arial" w:cs="Arial"/>
                <w:sz w:val="18"/>
                <w:szCs w:val="18"/>
                <w:lang w:val="de-DE"/>
              </w:rPr>
              <w:t>PN-ISO 930</w:t>
            </w:r>
          </w:p>
        </w:tc>
      </w:tr>
      <w:tr w:rsidR="00C55A51" w:rsidRPr="00E3437B" w:rsidTr="00DD2042">
        <w:trPr>
          <w:trHeight w:val="225"/>
        </w:trPr>
        <w:tc>
          <w:tcPr>
            <w:tcW w:w="427" w:type="dxa"/>
            <w:tcBorders>
              <w:top w:val="single" w:sz="4" w:space="0" w:color="auto"/>
              <w:bottom w:val="single" w:sz="4" w:space="0" w:color="auto"/>
            </w:tcBorders>
            <w:vAlign w:val="center"/>
          </w:tcPr>
          <w:p w:rsidR="00C55A51" w:rsidRDefault="00C55A51" w:rsidP="00C55A51">
            <w:pPr>
              <w:spacing w:after="0" w:line="240" w:lineRule="auto"/>
              <w:jc w:val="center"/>
              <w:rPr>
                <w:rFonts w:ascii="Arial" w:hAnsi="Arial" w:cs="Arial"/>
                <w:sz w:val="18"/>
              </w:rPr>
            </w:pPr>
            <w:r>
              <w:rPr>
                <w:rFonts w:ascii="Arial" w:hAnsi="Arial" w:cs="Arial"/>
                <w:sz w:val="18"/>
              </w:rPr>
              <w:t>4</w:t>
            </w:r>
          </w:p>
        </w:tc>
        <w:tc>
          <w:tcPr>
            <w:tcW w:w="4243" w:type="dxa"/>
            <w:tcBorders>
              <w:top w:val="single" w:sz="4" w:space="0" w:color="auto"/>
              <w:bottom w:val="single" w:sz="4" w:space="0" w:color="auto"/>
            </w:tcBorders>
            <w:vAlign w:val="center"/>
          </w:tcPr>
          <w:p w:rsidR="00C55A51" w:rsidRDefault="00C55A51" w:rsidP="00C55A51">
            <w:pPr>
              <w:spacing w:after="0" w:line="240" w:lineRule="auto"/>
              <w:rPr>
                <w:rFonts w:ascii="Arial" w:hAnsi="Arial" w:cs="Arial"/>
                <w:sz w:val="18"/>
              </w:rPr>
            </w:pPr>
            <w:r>
              <w:rPr>
                <w:rFonts w:ascii="Arial" w:hAnsi="Arial" w:cs="Arial"/>
                <w:sz w:val="18"/>
              </w:rPr>
              <w:t>Zawartość olejku, kapsaicynoidów w przeliczeniu na kapsaicynę, %(m/m), nie mniej niż</w:t>
            </w:r>
          </w:p>
        </w:tc>
        <w:tc>
          <w:tcPr>
            <w:tcW w:w="1582" w:type="dxa"/>
            <w:tcBorders>
              <w:top w:val="single" w:sz="4" w:space="0" w:color="auto"/>
              <w:bottom w:val="single" w:sz="4" w:space="0" w:color="auto"/>
            </w:tcBorders>
            <w:vAlign w:val="center"/>
          </w:tcPr>
          <w:p w:rsidR="00C55A51" w:rsidRDefault="00C55A51" w:rsidP="00C55A51">
            <w:pPr>
              <w:spacing w:after="0" w:line="240" w:lineRule="auto"/>
              <w:jc w:val="center"/>
              <w:rPr>
                <w:rFonts w:ascii="Arial" w:hAnsi="Arial" w:cs="Arial"/>
                <w:sz w:val="18"/>
              </w:rPr>
            </w:pPr>
            <w:r>
              <w:rPr>
                <w:rFonts w:ascii="Arial" w:hAnsi="Arial" w:cs="Arial"/>
                <w:sz w:val="18"/>
              </w:rPr>
              <w:t>0,3</w:t>
            </w:r>
          </w:p>
        </w:tc>
        <w:tc>
          <w:tcPr>
            <w:tcW w:w="1201" w:type="dxa"/>
            <w:tcBorders>
              <w:top w:val="single" w:sz="4" w:space="0" w:color="auto"/>
              <w:bottom w:val="single" w:sz="4" w:space="0" w:color="auto"/>
              <w:right w:val="single" w:sz="4" w:space="0" w:color="auto"/>
            </w:tcBorders>
            <w:shd w:val="clear" w:color="auto" w:fill="auto"/>
            <w:vAlign w:val="center"/>
          </w:tcPr>
          <w:p w:rsidR="00C55A51" w:rsidRPr="00E3437B" w:rsidRDefault="00C55A51" w:rsidP="00C55A51">
            <w:pPr>
              <w:spacing w:after="0" w:line="240" w:lineRule="auto"/>
              <w:jc w:val="center"/>
              <w:rPr>
                <w:rFonts w:ascii="Arial" w:hAnsi="Arial" w:cs="Arial"/>
                <w:sz w:val="18"/>
                <w:szCs w:val="18"/>
              </w:rPr>
            </w:pPr>
            <w:r>
              <w:rPr>
                <w:rFonts w:ascii="Arial" w:hAnsi="Arial" w:cs="Arial"/>
                <w:sz w:val="18"/>
                <w:szCs w:val="18"/>
                <w:lang w:val="de-DE"/>
              </w:rPr>
              <w:t>PN-R-87019</w:t>
            </w:r>
          </w:p>
        </w:tc>
      </w:tr>
      <w:tr w:rsidR="00C55A51" w:rsidRPr="00E3437B" w:rsidTr="00DD2042">
        <w:trPr>
          <w:trHeight w:val="225"/>
        </w:trPr>
        <w:tc>
          <w:tcPr>
            <w:tcW w:w="427" w:type="dxa"/>
            <w:tcBorders>
              <w:top w:val="single" w:sz="4" w:space="0" w:color="auto"/>
              <w:bottom w:val="single" w:sz="4" w:space="0" w:color="auto"/>
            </w:tcBorders>
            <w:vAlign w:val="center"/>
          </w:tcPr>
          <w:p w:rsidR="00C55A51" w:rsidRDefault="00C55A51" w:rsidP="00C55A51">
            <w:pPr>
              <w:spacing w:after="0" w:line="240" w:lineRule="auto"/>
              <w:jc w:val="center"/>
              <w:rPr>
                <w:rFonts w:ascii="Arial" w:hAnsi="Arial" w:cs="Arial"/>
                <w:sz w:val="18"/>
              </w:rPr>
            </w:pPr>
            <w:r>
              <w:rPr>
                <w:rFonts w:ascii="Arial" w:hAnsi="Arial" w:cs="Arial"/>
                <w:sz w:val="18"/>
              </w:rPr>
              <w:t>5</w:t>
            </w:r>
          </w:p>
        </w:tc>
        <w:tc>
          <w:tcPr>
            <w:tcW w:w="4243" w:type="dxa"/>
            <w:tcBorders>
              <w:top w:val="single" w:sz="4" w:space="0" w:color="auto"/>
              <w:bottom w:val="single" w:sz="4" w:space="0" w:color="auto"/>
            </w:tcBorders>
            <w:vAlign w:val="center"/>
          </w:tcPr>
          <w:p w:rsidR="00C55A51" w:rsidRDefault="00C55A51" w:rsidP="00C55A51">
            <w:pPr>
              <w:spacing w:after="0" w:line="240" w:lineRule="auto"/>
              <w:rPr>
                <w:rFonts w:ascii="Arial" w:hAnsi="Arial" w:cs="Arial"/>
                <w:sz w:val="18"/>
              </w:rPr>
            </w:pPr>
            <w:r>
              <w:rPr>
                <w:rFonts w:ascii="Arial" w:hAnsi="Arial" w:cs="Arial"/>
                <w:sz w:val="18"/>
              </w:rPr>
              <w:t>Zawartość zanieczyszczeń ferromagnetycznych, mg/1kg surowca, nie więcej niż</w:t>
            </w:r>
          </w:p>
          <w:p w:rsidR="00C55A51" w:rsidRDefault="00C55A51" w:rsidP="00C55A51">
            <w:pPr>
              <w:spacing w:after="0" w:line="240" w:lineRule="auto"/>
              <w:rPr>
                <w:rFonts w:ascii="Arial" w:hAnsi="Arial" w:cs="Arial"/>
                <w:sz w:val="18"/>
              </w:rPr>
            </w:pPr>
            <w:r>
              <w:rPr>
                <w:rFonts w:ascii="Arial" w:hAnsi="Arial" w:cs="Arial"/>
                <w:sz w:val="18"/>
              </w:rPr>
              <w:t>- cząstek bez ostrych końców o wielkości liniowej nie większej niż 0,3mm i masie nie większej 0,4mg, mg/1kg surowca, nie więcej niż</w:t>
            </w:r>
          </w:p>
        </w:tc>
        <w:tc>
          <w:tcPr>
            <w:tcW w:w="1582" w:type="dxa"/>
            <w:tcBorders>
              <w:top w:val="single" w:sz="4" w:space="0" w:color="auto"/>
              <w:bottom w:val="single" w:sz="4" w:space="0" w:color="auto"/>
            </w:tcBorders>
            <w:vAlign w:val="center"/>
          </w:tcPr>
          <w:p w:rsidR="00C55A51" w:rsidRDefault="00C55A51" w:rsidP="00C55A51">
            <w:pPr>
              <w:spacing w:after="0" w:line="240" w:lineRule="auto"/>
              <w:jc w:val="center"/>
              <w:rPr>
                <w:rFonts w:ascii="Arial" w:hAnsi="Arial" w:cs="Arial"/>
                <w:sz w:val="18"/>
              </w:rPr>
            </w:pPr>
            <w:r>
              <w:rPr>
                <w:rFonts w:ascii="Arial" w:hAnsi="Arial" w:cs="Arial"/>
                <w:sz w:val="18"/>
              </w:rPr>
              <w:t>3,0</w:t>
            </w:r>
          </w:p>
        </w:tc>
        <w:tc>
          <w:tcPr>
            <w:tcW w:w="1201" w:type="dxa"/>
            <w:tcBorders>
              <w:top w:val="single" w:sz="4" w:space="0" w:color="auto"/>
              <w:bottom w:val="single" w:sz="4" w:space="0" w:color="auto"/>
              <w:right w:val="single" w:sz="4" w:space="0" w:color="auto"/>
            </w:tcBorders>
            <w:shd w:val="clear" w:color="auto" w:fill="auto"/>
            <w:vAlign w:val="center"/>
          </w:tcPr>
          <w:p w:rsidR="00C55A51" w:rsidRDefault="00C55A51" w:rsidP="00C55A51">
            <w:pPr>
              <w:spacing w:after="0" w:line="240" w:lineRule="auto"/>
              <w:jc w:val="center"/>
              <w:rPr>
                <w:rFonts w:ascii="Arial" w:hAnsi="Arial" w:cs="Arial"/>
                <w:sz w:val="18"/>
                <w:szCs w:val="18"/>
                <w:lang w:val="de-DE"/>
              </w:rPr>
            </w:pPr>
            <w:r>
              <w:rPr>
                <w:rFonts w:ascii="Arial" w:hAnsi="Arial" w:cs="Arial"/>
                <w:sz w:val="18"/>
                <w:szCs w:val="18"/>
                <w:lang w:val="de-DE"/>
              </w:rPr>
              <w:t>PN-A-74016</w:t>
            </w:r>
          </w:p>
        </w:tc>
      </w:tr>
      <w:tr w:rsidR="00C55A51" w:rsidRPr="00E3437B" w:rsidTr="00DD2042">
        <w:trPr>
          <w:trHeight w:val="225"/>
        </w:trPr>
        <w:tc>
          <w:tcPr>
            <w:tcW w:w="427" w:type="dxa"/>
            <w:tcBorders>
              <w:top w:val="single" w:sz="4" w:space="0" w:color="auto"/>
            </w:tcBorders>
            <w:vAlign w:val="center"/>
          </w:tcPr>
          <w:p w:rsidR="00C55A51" w:rsidRDefault="00C55A51" w:rsidP="00C55A51">
            <w:pPr>
              <w:spacing w:after="0" w:line="240" w:lineRule="auto"/>
              <w:jc w:val="center"/>
              <w:rPr>
                <w:rFonts w:ascii="Arial" w:hAnsi="Arial" w:cs="Arial"/>
                <w:sz w:val="18"/>
              </w:rPr>
            </w:pPr>
            <w:r>
              <w:rPr>
                <w:rFonts w:ascii="Arial" w:hAnsi="Arial" w:cs="Arial"/>
                <w:sz w:val="18"/>
              </w:rPr>
              <w:t>6</w:t>
            </w:r>
          </w:p>
        </w:tc>
        <w:tc>
          <w:tcPr>
            <w:tcW w:w="4243" w:type="dxa"/>
            <w:tcBorders>
              <w:top w:val="single" w:sz="4" w:space="0" w:color="auto"/>
            </w:tcBorders>
            <w:vAlign w:val="center"/>
          </w:tcPr>
          <w:p w:rsidR="00C55A51" w:rsidRDefault="00C55A51" w:rsidP="00C55A51">
            <w:pPr>
              <w:spacing w:after="0" w:line="240" w:lineRule="auto"/>
              <w:rPr>
                <w:rFonts w:ascii="Arial" w:hAnsi="Arial" w:cs="Arial"/>
                <w:sz w:val="18"/>
              </w:rPr>
            </w:pPr>
            <w:r>
              <w:rPr>
                <w:rFonts w:ascii="Arial" w:hAnsi="Arial" w:cs="Arial"/>
                <w:sz w:val="18"/>
              </w:rPr>
              <w:t>Obecność szkodników żywych i martwych oraz pozostałości po szkodnikach</w:t>
            </w:r>
          </w:p>
        </w:tc>
        <w:tc>
          <w:tcPr>
            <w:tcW w:w="1582" w:type="dxa"/>
            <w:tcBorders>
              <w:top w:val="single" w:sz="4" w:space="0" w:color="auto"/>
            </w:tcBorders>
            <w:vAlign w:val="center"/>
          </w:tcPr>
          <w:p w:rsidR="00C55A51" w:rsidRPr="008A0DA4" w:rsidRDefault="00C55A51" w:rsidP="00C55A51">
            <w:pPr>
              <w:spacing w:after="0" w:line="240" w:lineRule="auto"/>
              <w:jc w:val="center"/>
              <w:rPr>
                <w:rFonts w:ascii="Arial" w:hAnsi="Arial" w:cs="Arial"/>
                <w:sz w:val="18"/>
              </w:rPr>
            </w:pPr>
            <w:r w:rsidRPr="008A0DA4">
              <w:rPr>
                <w:rFonts w:ascii="Arial" w:hAnsi="Arial" w:cs="Arial"/>
                <w:sz w:val="18"/>
              </w:rPr>
              <w:t>niedopuszczalna</w:t>
            </w:r>
          </w:p>
        </w:tc>
        <w:tc>
          <w:tcPr>
            <w:tcW w:w="1201" w:type="dxa"/>
            <w:tcBorders>
              <w:top w:val="single" w:sz="4" w:space="0" w:color="auto"/>
              <w:right w:val="single" w:sz="4" w:space="0" w:color="auto"/>
            </w:tcBorders>
            <w:shd w:val="clear" w:color="auto" w:fill="auto"/>
            <w:vAlign w:val="center"/>
          </w:tcPr>
          <w:p w:rsidR="00C55A51" w:rsidRDefault="00C55A51" w:rsidP="00C55A51">
            <w:pPr>
              <w:spacing w:after="0" w:line="240" w:lineRule="auto"/>
              <w:jc w:val="center"/>
              <w:rPr>
                <w:rFonts w:ascii="Arial" w:hAnsi="Arial" w:cs="Arial"/>
                <w:sz w:val="18"/>
                <w:szCs w:val="18"/>
                <w:lang w:val="de-DE"/>
              </w:rPr>
            </w:pPr>
            <w:r>
              <w:rPr>
                <w:rFonts w:ascii="Arial" w:hAnsi="Arial" w:cs="Arial"/>
                <w:sz w:val="18"/>
                <w:szCs w:val="18"/>
                <w:lang w:val="de-DE"/>
              </w:rPr>
              <w:t>PN-R-87027</w:t>
            </w:r>
          </w:p>
        </w:tc>
      </w:tr>
    </w:tbl>
    <w:p w:rsidR="00C55A51" w:rsidRDefault="00C55A51" w:rsidP="00C55A51">
      <w:pPr>
        <w:pStyle w:val="Nagwek11"/>
        <w:spacing w:before="0" w:after="0"/>
      </w:pPr>
    </w:p>
    <w:p w:rsidR="00C55A51" w:rsidRPr="00D44B66" w:rsidRDefault="00C55A51" w:rsidP="00C55A51">
      <w:pPr>
        <w:pStyle w:val="Nagwek11"/>
        <w:spacing w:before="0" w:after="0"/>
        <w:rPr>
          <w:bCs w:val="0"/>
        </w:rPr>
      </w:pPr>
      <w:r>
        <w:t>2.4 Wymagania mikrobiologiczne</w:t>
      </w:r>
    </w:p>
    <w:p w:rsidR="00C55A51" w:rsidRPr="00D44B66" w:rsidRDefault="00C55A51" w:rsidP="00C55A51">
      <w:pPr>
        <w:pStyle w:val="Tekstpodstawowy3"/>
        <w:spacing w:after="0"/>
        <w:rPr>
          <w:rFonts w:ascii="Arial" w:hAnsi="Arial" w:cs="Arial"/>
          <w:sz w:val="20"/>
        </w:rPr>
      </w:pPr>
      <w:r w:rsidRPr="00D44B66">
        <w:rPr>
          <w:rFonts w:ascii="Arial" w:hAnsi="Arial" w:cs="Arial"/>
          <w:sz w:val="20"/>
        </w:rPr>
        <w:t>Zgodnie z aktualnie obowiązującym prawem.</w:t>
      </w:r>
    </w:p>
    <w:p w:rsidR="00C55A51" w:rsidRPr="00C55A51" w:rsidRDefault="00C55A51" w:rsidP="00C55A51">
      <w:pPr>
        <w:pStyle w:val="E-1"/>
        <w:jc w:val="both"/>
        <w:rPr>
          <w:rFonts w:ascii="Arial" w:hAnsi="Arial" w:cs="Arial"/>
        </w:rPr>
      </w:pPr>
      <w:r w:rsidRPr="00C55A51">
        <w:rPr>
          <w:rFonts w:ascii="Arial" w:hAnsi="Arial" w:cs="Arial"/>
        </w:rPr>
        <w:t>Zamawiający zastrzega sobie prawo żądania wyników badań mikrobiologicznych z kontroli higieny procesu produkcyjnego.</w:t>
      </w:r>
    </w:p>
    <w:p w:rsidR="00C55A51" w:rsidRPr="00C55A51" w:rsidRDefault="00C55A51" w:rsidP="00C55A51">
      <w:pPr>
        <w:pStyle w:val="E-1"/>
        <w:jc w:val="both"/>
        <w:rPr>
          <w:rFonts w:ascii="Arial" w:hAnsi="Arial" w:cs="Arial"/>
        </w:rPr>
      </w:pPr>
      <w:r w:rsidRPr="00C55A51">
        <w:rPr>
          <w:rFonts w:ascii="Arial" w:hAnsi="Arial" w:cs="Arial"/>
          <w:b/>
        </w:rPr>
        <w:t>3</w:t>
      </w:r>
      <w:r w:rsidRPr="00C55A51">
        <w:rPr>
          <w:rFonts w:ascii="Arial" w:hAnsi="Arial" w:cs="Arial"/>
        </w:rPr>
        <w:t xml:space="preserve"> </w:t>
      </w:r>
      <w:r w:rsidRPr="00C55A51">
        <w:rPr>
          <w:rFonts w:ascii="Arial" w:hAnsi="Arial" w:cs="Arial"/>
          <w:b/>
        </w:rPr>
        <w:t>Masa netto</w:t>
      </w:r>
    </w:p>
    <w:p w:rsidR="00C55A51" w:rsidRDefault="00C55A51" w:rsidP="00C55A51">
      <w:pPr>
        <w:spacing w:after="0" w:line="240" w:lineRule="auto"/>
        <w:jc w:val="both"/>
        <w:rPr>
          <w:rFonts w:ascii="Arial" w:hAnsi="Arial" w:cs="Arial"/>
          <w:sz w:val="20"/>
          <w:szCs w:val="20"/>
        </w:rPr>
      </w:pPr>
      <w:r>
        <w:rPr>
          <w:rFonts w:ascii="Arial" w:hAnsi="Arial" w:cs="Arial"/>
          <w:sz w:val="20"/>
          <w:szCs w:val="20"/>
        </w:rPr>
        <w:t>Masa netto powinna być zgodna z deklaracją producenta.</w:t>
      </w:r>
    </w:p>
    <w:p w:rsidR="00C55A51" w:rsidRDefault="00C55A51" w:rsidP="00C55A51">
      <w:pPr>
        <w:spacing w:after="0" w:line="240" w:lineRule="auto"/>
        <w:jc w:val="both"/>
        <w:rPr>
          <w:rFonts w:ascii="Arial" w:eastAsia="Arial Unicode MS" w:hAnsi="Arial" w:cs="Arial"/>
          <w:kern w:val="2"/>
          <w:sz w:val="20"/>
          <w:szCs w:val="20"/>
        </w:rPr>
      </w:pPr>
      <w:r>
        <w:rPr>
          <w:rFonts w:ascii="Arial" w:hAnsi="Arial" w:cs="Arial"/>
          <w:sz w:val="20"/>
          <w:szCs w:val="20"/>
        </w:rPr>
        <w:t>Dopuszczalna ujemna wartość błędu masy netto powinna być zgodna z obowiązującym prawem.</w:t>
      </w:r>
    </w:p>
    <w:p w:rsidR="00C55A51" w:rsidRPr="00C55A51" w:rsidRDefault="00C55A51" w:rsidP="00C55A51">
      <w:pPr>
        <w:pStyle w:val="E-1"/>
        <w:jc w:val="both"/>
        <w:rPr>
          <w:rFonts w:ascii="Arial" w:hAnsi="Arial" w:cs="Arial"/>
          <w:b/>
        </w:rPr>
      </w:pPr>
      <w:r w:rsidRPr="00C55A51">
        <w:rPr>
          <w:rFonts w:ascii="Arial" w:hAnsi="Arial" w:cs="Arial"/>
          <w:b/>
          <w:szCs w:val="24"/>
        </w:rPr>
        <w:t xml:space="preserve">4 </w:t>
      </w:r>
      <w:r w:rsidRPr="00C55A51">
        <w:rPr>
          <w:rFonts w:ascii="Arial" w:hAnsi="Arial" w:cs="Arial"/>
          <w:b/>
        </w:rPr>
        <w:t>Trwałość</w:t>
      </w:r>
    </w:p>
    <w:p w:rsidR="00C55A51" w:rsidRPr="0034180F" w:rsidRDefault="00C55A51" w:rsidP="00C55A51">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pożycia</w:t>
      </w:r>
      <w:r w:rsidRPr="00283F20">
        <w:rPr>
          <w:rFonts w:ascii="Arial" w:hAnsi="Arial" w:cs="Arial"/>
          <w:sz w:val="20"/>
          <w:szCs w:val="20"/>
        </w:rPr>
        <w:t xml:space="preserve"> deklarowany przez producenta powinien wynosić nie mniej niż </w:t>
      </w:r>
      <w:r w:rsidRPr="003F71C5">
        <w:rPr>
          <w:rFonts w:ascii="Arial" w:hAnsi="Arial" w:cs="Arial"/>
          <w:sz w:val="20"/>
          <w:szCs w:val="20"/>
        </w:rPr>
        <w:t>6</w:t>
      </w:r>
      <w:r>
        <w:rPr>
          <w:rFonts w:ascii="Arial" w:hAnsi="Arial" w:cs="Arial"/>
          <w:sz w:val="20"/>
          <w:szCs w:val="20"/>
        </w:rPr>
        <w:t> </w:t>
      </w:r>
      <w:r w:rsidRPr="003F71C5">
        <w:rPr>
          <w:rFonts w:ascii="Arial" w:hAnsi="Arial" w:cs="Arial"/>
          <w:sz w:val="20"/>
          <w:szCs w:val="20"/>
        </w:rPr>
        <w:t>miesięcy</w:t>
      </w:r>
      <w:r w:rsidRPr="00283F20">
        <w:rPr>
          <w:rFonts w:ascii="Arial" w:hAnsi="Arial" w:cs="Arial"/>
          <w:sz w:val="20"/>
          <w:szCs w:val="20"/>
        </w:rPr>
        <w:t xml:space="preserve"> od daty </w:t>
      </w:r>
      <w:r>
        <w:rPr>
          <w:rFonts w:ascii="Arial" w:hAnsi="Arial" w:cs="Arial"/>
          <w:sz w:val="20"/>
          <w:szCs w:val="20"/>
        </w:rPr>
        <w:t>dostawy do magazynu odbiorcy</w:t>
      </w:r>
      <w:r w:rsidRPr="00283F20">
        <w:rPr>
          <w:rFonts w:ascii="Arial" w:hAnsi="Arial" w:cs="Arial"/>
          <w:sz w:val="20"/>
          <w:szCs w:val="20"/>
        </w:rPr>
        <w:t>.</w:t>
      </w:r>
    </w:p>
    <w:p w:rsidR="00C55A51" w:rsidRPr="00C55A51" w:rsidRDefault="00C55A51" w:rsidP="00C55A51">
      <w:pPr>
        <w:pStyle w:val="E-1"/>
        <w:jc w:val="both"/>
        <w:rPr>
          <w:rFonts w:ascii="Arial" w:hAnsi="Arial" w:cs="Arial"/>
          <w:b/>
        </w:rPr>
      </w:pPr>
      <w:r w:rsidRPr="00C55A51">
        <w:rPr>
          <w:rFonts w:ascii="Arial" w:hAnsi="Arial" w:cs="Arial"/>
          <w:b/>
        </w:rPr>
        <w:t>5 Metody badań</w:t>
      </w:r>
    </w:p>
    <w:p w:rsidR="00C55A51" w:rsidRPr="00C55A51" w:rsidRDefault="00C55A51" w:rsidP="00C55A51">
      <w:pPr>
        <w:pStyle w:val="E-1"/>
        <w:jc w:val="both"/>
        <w:rPr>
          <w:rFonts w:ascii="Arial" w:hAnsi="Arial" w:cs="Arial"/>
          <w:b/>
        </w:rPr>
      </w:pPr>
      <w:r w:rsidRPr="00C55A51">
        <w:rPr>
          <w:rFonts w:ascii="Arial" w:hAnsi="Arial" w:cs="Arial"/>
          <w:b/>
        </w:rPr>
        <w:t>5.1 Sprawdzenie znakowania i stanu opakowania</w:t>
      </w:r>
    </w:p>
    <w:p w:rsidR="00C55A51" w:rsidRPr="00C55A51" w:rsidRDefault="00C55A51" w:rsidP="00C55A51">
      <w:pPr>
        <w:pStyle w:val="E-1"/>
        <w:jc w:val="both"/>
        <w:rPr>
          <w:rFonts w:ascii="Arial" w:hAnsi="Arial" w:cs="Arial"/>
        </w:rPr>
      </w:pPr>
      <w:r w:rsidRPr="00C55A51">
        <w:rPr>
          <w:rFonts w:ascii="Arial" w:hAnsi="Arial" w:cs="Arial"/>
        </w:rPr>
        <w:t>Wykonać metodą wizualną na zgodność z pkt. 6.1 i 6.2.</w:t>
      </w:r>
    </w:p>
    <w:p w:rsidR="00C55A51" w:rsidRPr="00C55A51" w:rsidRDefault="00C55A51" w:rsidP="00C55A51">
      <w:pPr>
        <w:pStyle w:val="E-1"/>
        <w:jc w:val="both"/>
        <w:rPr>
          <w:rFonts w:ascii="Arial" w:hAnsi="Arial" w:cs="Arial"/>
          <w:b/>
        </w:rPr>
      </w:pPr>
      <w:r w:rsidRPr="00C55A51">
        <w:rPr>
          <w:rFonts w:ascii="Arial" w:hAnsi="Arial" w:cs="Arial"/>
          <w:b/>
        </w:rPr>
        <w:t>5.2 Przygotowanie próbek do badań</w:t>
      </w:r>
    </w:p>
    <w:p w:rsidR="00C55A51" w:rsidRPr="00C55A51" w:rsidRDefault="00C55A51" w:rsidP="00C55A51">
      <w:pPr>
        <w:pStyle w:val="E-1"/>
        <w:jc w:val="both"/>
        <w:rPr>
          <w:rFonts w:ascii="Arial" w:hAnsi="Arial" w:cs="Arial"/>
        </w:rPr>
      </w:pPr>
      <w:r w:rsidRPr="00C55A51">
        <w:rPr>
          <w:rFonts w:ascii="Arial" w:hAnsi="Arial" w:cs="Arial"/>
        </w:rPr>
        <w:t>Według PN-EN ISO 2825.</w:t>
      </w:r>
    </w:p>
    <w:p w:rsidR="00C55A51" w:rsidRPr="00C55A51" w:rsidRDefault="00C55A51" w:rsidP="00C55A51">
      <w:pPr>
        <w:pStyle w:val="E-1"/>
        <w:jc w:val="both"/>
        <w:rPr>
          <w:rFonts w:ascii="Arial" w:hAnsi="Arial" w:cs="Arial"/>
          <w:b/>
        </w:rPr>
      </w:pPr>
      <w:r w:rsidRPr="00C55A51">
        <w:rPr>
          <w:rFonts w:ascii="Arial" w:hAnsi="Arial" w:cs="Arial"/>
          <w:b/>
        </w:rPr>
        <w:t xml:space="preserve">5.3 Oznaczanie cech organoleptycznych </w:t>
      </w:r>
    </w:p>
    <w:p w:rsidR="00C55A51" w:rsidRPr="00C55A51" w:rsidRDefault="00C55A51" w:rsidP="00C55A51">
      <w:pPr>
        <w:pStyle w:val="E-1"/>
        <w:jc w:val="both"/>
        <w:rPr>
          <w:rFonts w:ascii="Arial" w:hAnsi="Arial" w:cs="Arial"/>
        </w:rPr>
      </w:pPr>
      <w:r w:rsidRPr="00C55A51">
        <w:rPr>
          <w:rFonts w:ascii="Arial" w:hAnsi="Arial" w:cs="Arial"/>
        </w:rPr>
        <w:t xml:space="preserve">Należy wykonać w temperaturze pokojowej na zgodność z wymaganiami podanymi w Tablicy 1. </w:t>
      </w:r>
    </w:p>
    <w:p w:rsidR="00C55A51" w:rsidRPr="00C55A51" w:rsidRDefault="00C55A51" w:rsidP="00C55A51">
      <w:pPr>
        <w:pStyle w:val="E-1"/>
        <w:jc w:val="both"/>
        <w:rPr>
          <w:rFonts w:ascii="Arial" w:hAnsi="Arial" w:cs="Arial"/>
          <w:b/>
        </w:rPr>
      </w:pPr>
      <w:r w:rsidRPr="00C55A51">
        <w:rPr>
          <w:rFonts w:ascii="Arial" w:hAnsi="Arial" w:cs="Arial"/>
          <w:b/>
        </w:rPr>
        <w:lastRenderedPageBreak/>
        <w:t xml:space="preserve">5.4 Oznaczanie cech fizykochemicznych </w:t>
      </w:r>
    </w:p>
    <w:p w:rsidR="00C55A51" w:rsidRPr="00C55A51" w:rsidRDefault="00C55A51" w:rsidP="00C55A51">
      <w:pPr>
        <w:pStyle w:val="E-1"/>
        <w:jc w:val="both"/>
        <w:rPr>
          <w:rFonts w:ascii="Arial" w:hAnsi="Arial" w:cs="Arial"/>
        </w:rPr>
      </w:pPr>
      <w:r w:rsidRPr="00C55A51">
        <w:rPr>
          <w:rFonts w:ascii="Arial" w:hAnsi="Arial" w:cs="Arial"/>
        </w:rPr>
        <w:t>Według norm podanych w Tablicy 2.</w:t>
      </w:r>
    </w:p>
    <w:p w:rsidR="00C55A51" w:rsidRPr="00C55A51" w:rsidRDefault="00C55A51" w:rsidP="00C55A51">
      <w:pPr>
        <w:pStyle w:val="E-1"/>
        <w:rPr>
          <w:rFonts w:ascii="Arial" w:hAnsi="Arial" w:cs="Arial"/>
        </w:rPr>
      </w:pPr>
      <w:r w:rsidRPr="00C55A51">
        <w:rPr>
          <w:rFonts w:ascii="Arial" w:hAnsi="Arial" w:cs="Arial"/>
          <w:b/>
        </w:rPr>
        <w:t xml:space="preserve">6 Pakowanie, znakowanie, przechowywanie </w:t>
      </w:r>
    </w:p>
    <w:p w:rsidR="00C55A51" w:rsidRPr="00C55A51" w:rsidRDefault="00C55A51" w:rsidP="00C55A51">
      <w:pPr>
        <w:pStyle w:val="E-1"/>
        <w:rPr>
          <w:rFonts w:ascii="Arial" w:hAnsi="Arial" w:cs="Arial"/>
          <w:b/>
        </w:rPr>
      </w:pPr>
      <w:r w:rsidRPr="00C55A51">
        <w:rPr>
          <w:rFonts w:ascii="Arial" w:hAnsi="Arial" w:cs="Arial"/>
          <w:b/>
        </w:rPr>
        <w:t>6.1 Pakowanie</w:t>
      </w:r>
    </w:p>
    <w:p w:rsidR="00C55A51" w:rsidRPr="00DD2042" w:rsidRDefault="00C55A51" w:rsidP="00C55A51">
      <w:pPr>
        <w:pStyle w:val="E-1"/>
        <w:jc w:val="both"/>
        <w:rPr>
          <w:rFonts w:ascii="Arial" w:eastAsiaTheme="minorHAnsi" w:hAnsi="Arial" w:cs="Arial"/>
          <w:lang w:eastAsia="en-US"/>
          <w14:shadow w14:blurRad="0" w14:dist="0" w14:dir="0" w14:sx="0" w14:sy="0" w14:kx="0" w14:ky="0" w14:algn="none">
            <w14:srgbClr w14:val="000000"/>
          </w14:shadow>
        </w:rPr>
      </w:pPr>
      <w:r w:rsidRPr="00DD2042">
        <w:rPr>
          <w:rFonts w:ascii="Arial" w:eastAsiaTheme="minorHAnsi" w:hAnsi="Arial" w:cs="Arial"/>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C55A51" w:rsidRDefault="00C55A51" w:rsidP="00C55A51">
      <w:pPr>
        <w:spacing w:after="0" w:line="240" w:lineRule="auto"/>
        <w:jc w:val="both"/>
        <w:rPr>
          <w:rFonts w:ascii="Arial" w:hAnsi="Arial" w:cs="Arial"/>
          <w:sz w:val="20"/>
          <w:szCs w:val="20"/>
        </w:rPr>
      </w:pPr>
      <w:r>
        <w:rPr>
          <w:rFonts w:ascii="Arial" w:hAnsi="Arial" w:cs="Arial"/>
          <w:sz w:val="20"/>
          <w:szCs w:val="20"/>
        </w:rPr>
        <w:t>Opakowania powinny być wykonane z materiałów opakowaniowych przeznaczonych do kontaktu z żywnością.</w:t>
      </w:r>
    </w:p>
    <w:p w:rsidR="00C55A51" w:rsidRDefault="00C55A51" w:rsidP="00C55A51">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C55A51" w:rsidRPr="00C55A51" w:rsidRDefault="00C55A51" w:rsidP="00C55A51">
      <w:pPr>
        <w:pStyle w:val="E-1"/>
        <w:rPr>
          <w:rFonts w:ascii="Arial" w:hAnsi="Arial" w:cs="Arial"/>
        </w:rPr>
      </w:pPr>
      <w:r w:rsidRPr="00C55A51">
        <w:rPr>
          <w:rFonts w:ascii="Arial" w:hAnsi="Arial" w:cs="Arial"/>
          <w:b/>
        </w:rPr>
        <w:t>6.2 Znakowanie</w:t>
      </w:r>
    </w:p>
    <w:p w:rsidR="00C55A51" w:rsidRPr="00C55A51" w:rsidRDefault="00C55A51" w:rsidP="00C55A51">
      <w:pPr>
        <w:pStyle w:val="E-1"/>
        <w:textAlignment w:val="auto"/>
        <w:rPr>
          <w:rFonts w:ascii="Arial" w:hAnsi="Arial" w:cs="Arial"/>
        </w:rPr>
      </w:pPr>
      <w:r w:rsidRPr="00C55A51">
        <w:rPr>
          <w:rFonts w:ascii="Arial" w:hAnsi="Arial" w:cs="Arial"/>
        </w:rPr>
        <w:t>Zgodnie z aktualnie obowiązującym prawem.</w:t>
      </w:r>
    </w:p>
    <w:p w:rsidR="00C55A51" w:rsidRPr="00C55A51" w:rsidRDefault="00C55A51" w:rsidP="00C55A51">
      <w:pPr>
        <w:pStyle w:val="E-1"/>
        <w:rPr>
          <w:rFonts w:ascii="Arial" w:hAnsi="Arial" w:cs="Arial"/>
          <w:b/>
        </w:rPr>
      </w:pPr>
      <w:r w:rsidRPr="00C55A51">
        <w:rPr>
          <w:rFonts w:ascii="Arial" w:hAnsi="Arial" w:cs="Arial"/>
          <w:b/>
        </w:rPr>
        <w:t>6.3 Przechowywanie</w:t>
      </w:r>
    </w:p>
    <w:p w:rsidR="00C55A51" w:rsidRDefault="00C55A51" w:rsidP="00C55A51">
      <w:pPr>
        <w:pStyle w:val="E-1"/>
      </w:pPr>
      <w:r w:rsidRPr="00C55A51">
        <w:rPr>
          <w:rFonts w:ascii="Arial" w:hAnsi="Arial" w:cs="Arial"/>
        </w:rPr>
        <w:t>Przechowywać zgodnie z zaleceniami producenta.</w:t>
      </w:r>
    </w:p>
    <w:p w:rsidR="00C55A51" w:rsidRDefault="00C55A51" w:rsidP="00C55A51">
      <w:pPr>
        <w:spacing w:after="0" w:line="240" w:lineRule="auto"/>
      </w:pPr>
      <w:r>
        <w:br w:type="page"/>
      </w:r>
    </w:p>
    <w:p w:rsidR="00C55A51" w:rsidRPr="00F06FAA" w:rsidRDefault="00C55A51" w:rsidP="00C55A51">
      <w:pPr>
        <w:spacing w:after="0" w:line="240" w:lineRule="auto"/>
        <w:jc w:val="right"/>
        <w:rPr>
          <w:rFonts w:ascii="Arial Narrow" w:eastAsia="Times New Roman" w:hAnsi="Arial Narrow" w:cs="Arial"/>
          <w:szCs w:val="20"/>
        </w:rPr>
      </w:pPr>
      <w:r w:rsidRPr="00F06FAA">
        <w:rPr>
          <w:rFonts w:ascii="Arial Narrow" w:eastAsia="Times New Roman" w:hAnsi="Arial Narrow" w:cs="Arial"/>
          <w:szCs w:val="20"/>
        </w:rPr>
        <w:lastRenderedPageBreak/>
        <w:t xml:space="preserve">ZAŁĄCZNIK </w:t>
      </w:r>
      <w:r w:rsidR="00F06FAA" w:rsidRPr="00F06FAA">
        <w:rPr>
          <w:rFonts w:ascii="Arial Narrow" w:eastAsia="Times New Roman" w:hAnsi="Arial Narrow" w:cs="Arial"/>
          <w:szCs w:val="20"/>
        </w:rPr>
        <w:t>37</w:t>
      </w:r>
    </w:p>
    <w:p w:rsidR="00C55A51" w:rsidRPr="00F06FAA" w:rsidRDefault="00C55A51" w:rsidP="00C55A51">
      <w:pPr>
        <w:spacing w:after="0" w:line="240" w:lineRule="auto"/>
        <w:jc w:val="right"/>
        <w:rPr>
          <w:rFonts w:ascii="Arial Narrow" w:eastAsia="Times New Roman" w:hAnsi="Arial Narrow" w:cs="Arial"/>
          <w:szCs w:val="20"/>
        </w:rPr>
      </w:pPr>
    </w:p>
    <w:p w:rsidR="00C55A51" w:rsidRPr="00DD2042" w:rsidRDefault="00C55A51" w:rsidP="00C55A51">
      <w:pPr>
        <w:spacing w:after="0" w:line="240" w:lineRule="auto"/>
        <w:jc w:val="center"/>
        <w:rPr>
          <w:rFonts w:ascii="Arial" w:hAnsi="Arial" w:cs="Arial"/>
          <w:b/>
          <w:sz w:val="28"/>
          <w:szCs w:val="40"/>
        </w:rPr>
      </w:pPr>
      <w:r w:rsidRPr="00DD2042">
        <w:rPr>
          <w:rFonts w:ascii="Arial" w:hAnsi="Arial" w:cs="Arial"/>
          <w:b/>
          <w:sz w:val="28"/>
          <w:szCs w:val="40"/>
        </w:rPr>
        <w:t>INSPEKTORAT WSPARCIA SIŁ ZBROJNYCH</w:t>
      </w:r>
    </w:p>
    <w:p w:rsidR="00C55A51" w:rsidRPr="00DD2042" w:rsidRDefault="00C55A51" w:rsidP="00C55A51">
      <w:pPr>
        <w:spacing w:after="0" w:line="240" w:lineRule="auto"/>
        <w:jc w:val="center"/>
        <w:rPr>
          <w:rFonts w:ascii="Arial" w:hAnsi="Arial" w:cs="Arial"/>
          <w:b/>
          <w:sz w:val="28"/>
          <w:szCs w:val="40"/>
        </w:rPr>
      </w:pPr>
      <w:r w:rsidRPr="00DD2042">
        <w:rPr>
          <w:rFonts w:ascii="Arial" w:hAnsi="Arial" w:cs="Arial"/>
          <w:b/>
          <w:sz w:val="28"/>
          <w:szCs w:val="40"/>
        </w:rPr>
        <w:t>SZEFOSTWO SŁUŻBY ŻYWNOŚCIOWEJ</w:t>
      </w:r>
    </w:p>
    <w:p w:rsidR="00C55A51" w:rsidRPr="00DD2042" w:rsidRDefault="00C55A51" w:rsidP="00C55A51">
      <w:pPr>
        <w:spacing w:after="0" w:line="240" w:lineRule="auto"/>
        <w:jc w:val="center"/>
        <w:rPr>
          <w:rFonts w:ascii="Arial" w:hAnsi="Arial" w:cs="Arial"/>
          <w:b/>
          <w:sz w:val="28"/>
          <w:szCs w:val="40"/>
        </w:rPr>
      </w:pPr>
      <w:r w:rsidRPr="00DD2042">
        <w:rPr>
          <w:rFonts w:ascii="Arial" w:hAnsi="Arial" w:cs="Arial"/>
          <w:b/>
          <w:caps/>
          <w:sz w:val="28"/>
          <w:szCs w:val="40"/>
        </w:rPr>
        <w:t>minimalne wymagania jakościowe</w:t>
      </w:r>
    </w:p>
    <w:p w:rsidR="00AA365D" w:rsidRPr="00DD2042" w:rsidRDefault="00AA365D" w:rsidP="00C55A51">
      <w:pPr>
        <w:spacing w:after="0" w:line="240" w:lineRule="auto"/>
        <w:rPr>
          <w:sz w:val="16"/>
        </w:rPr>
      </w:pPr>
    </w:p>
    <w:p w:rsidR="00C55A51" w:rsidRPr="00DD2042" w:rsidRDefault="00C55A51" w:rsidP="00C55A51">
      <w:pPr>
        <w:spacing w:after="0" w:line="240" w:lineRule="auto"/>
        <w:jc w:val="center"/>
        <w:rPr>
          <w:rFonts w:ascii="Arial" w:hAnsi="Arial" w:cs="Arial"/>
          <w:b/>
          <w:caps/>
          <w:sz w:val="28"/>
          <w:szCs w:val="40"/>
        </w:rPr>
      </w:pPr>
      <w:r w:rsidRPr="00DD2042">
        <w:rPr>
          <w:rFonts w:ascii="Arial" w:hAnsi="Arial" w:cs="Arial"/>
          <w:b/>
          <w:caps/>
          <w:sz w:val="28"/>
          <w:szCs w:val="40"/>
        </w:rPr>
        <w:t>papryka słodka</w:t>
      </w:r>
    </w:p>
    <w:p w:rsidR="00C55A51" w:rsidRPr="00C55A51" w:rsidRDefault="00C55A51" w:rsidP="00781799">
      <w:pPr>
        <w:pStyle w:val="E-1"/>
        <w:numPr>
          <w:ilvl w:val="0"/>
          <w:numId w:val="77"/>
        </w:numPr>
        <w:ind w:left="284" w:hanging="284"/>
        <w:rPr>
          <w:rFonts w:ascii="Arial" w:hAnsi="Arial" w:cs="Arial"/>
          <w:b/>
        </w:rPr>
      </w:pPr>
      <w:r w:rsidRPr="00C55A51">
        <w:rPr>
          <w:rFonts w:ascii="Arial" w:hAnsi="Arial" w:cs="Arial"/>
          <w:b/>
        </w:rPr>
        <w:t>Wstęp</w:t>
      </w:r>
    </w:p>
    <w:p w:rsidR="00C55A51" w:rsidRPr="00C55A51" w:rsidRDefault="00C55A51" w:rsidP="00C55A51">
      <w:pPr>
        <w:pStyle w:val="E-1"/>
        <w:rPr>
          <w:rFonts w:ascii="Arial" w:hAnsi="Arial" w:cs="Arial"/>
        </w:rPr>
      </w:pPr>
      <w:r>
        <w:rPr>
          <w:rFonts w:ascii="Arial" w:hAnsi="Arial" w:cs="Arial"/>
          <w:b/>
        </w:rPr>
        <w:t xml:space="preserve">1.1 </w:t>
      </w:r>
      <w:r w:rsidRPr="00C55A51">
        <w:rPr>
          <w:rFonts w:ascii="Arial" w:hAnsi="Arial" w:cs="Arial"/>
          <w:b/>
        </w:rPr>
        <w:t xml:space="preserve">Zakres </w:t>
      </w:r>
    </w:p>
    <w:p w:rsidR="00C55A51" w:rsidRPr="00DD2042" w:rsidRDefault="00C55A51" w:rsidP="00DD2042">
      <w:pPr>
        <w:spacing w:after="0" w:line="240" w:lineRule="auto"/>
        <w:jc w:val="both"/>
        <w:rPr>
          <w:rFonts w:ascii="Arial" w:hAnsi="Arial" w:cs="Arial"/>
          <w:sz w:val="20"/>
        </w:rPr>
      </w:pPr>
      <w:r w:rsidRPr="00DD2042">
        <w:rPr>
          <w:rFonts w:ascii="Arial" w:hAnsi="Arial" w:cs="Arial"/>
          <w:sz w:val="20"/>
        </w:rPr>
        <w:t>Niniejszymi minimalnymi wymaganiami jakościowymi objęto wymagania, metody badań oraz warunki przechowywania i pakowania papryki słodkiej.</w:t>
      </w:r>
    </w:p>
    <w:p w:rsidR="00C55A51" w:rsidRPr="00DD2042" w:rsidRDefault="00C55A51" w:rsidP="00DD2042">
      <w:pPr>
        <w:spacing w:after="0" w:line="240" w:lineRule="auto"/>
        <w:jc w:val="both"/>
        <w:rPr>
          <w:rFonts w:ascii="Arial" w:hAnsi="Arial" w:cs="Arial"/>
          <w:sz w:val="20"/>
        </w:rPr>
      </w:pPr>
      <w:r w:rsidRPr="00DD2042">
        <w:rPr>
          <w:rFonts w:ascii="Arial" w:hAnsi="Arial" w:cs="Arial"/>
          <w:sz w:val="20"/>
        </w:rPr>
        <w:t>Postanowienia minimalnych wymagań jakościowych wykorzystywane są podczas produkcji i obrotu handlowego papryki słodkiej przeznaczonej dla odbiorcy.</w:t>
      </w:r>
    </w:p>
    <w:p w:rsidR="00C55A51" w:rsidRPr="00C55A51" w:rsidRDefault="00C55A51" w:rsidP="00781799">
      <w:pPr>
        <w:pStyle w:val="E-1"/>
        <w:numPr>
          <w:ilvl w:val="1"/>
          <w:numId w:val="77"/>
        </w:numPr>
        <w:ind w:left="364" w:hanging="364"/>
        <w:rPr>
          <w:rFonts w:ascii="Arial" w:hAnsi="Arial" w:cs="Arial"/>
          <w:b/>
          <w:bCs/>
        </w:rPr>
      </w:pPr>
      <w:r w:rsidRPr="00C55A51">
        <w:rPr>
          <w:rFonts w:ascii="Arial" w:hAnsi="Arial" w:cs="Arial"/>
          <w:b/>
          <w:bCs/>
        </w:rPr>
        <w:t>Dokumenty powołane</w:t>
      </w:r>
    </w:p>
    <w:p w:rsidR="00C55A51" w:rsidRPr="00DD2042" w:rsidRDefault="00C55A51" w:rsidP="00DD2042">
      <w:pPr>
        <w:spacing w:after="0" w:line="240" w:lineRule="auto"/>
        <w:jc w:val="both"/>
        <w:rPr>
          <w:rFonts w:ascii="Arial" w:hAnsi="Arial" w:cs="Arial"/>
          <w:sz w:val="20"/>
        </w:rPr>
      </w:pPr>
      <w:r w:rsidRPr="00DD2042">
        <w:rPr>
          <w:rFonts w:ascii="Arial" w:hAnsi="Arial" w:cs="Arial"/>
          <w:sz w:val="20"/>
        </w:rPr>
        <w:t>Do stosowania niniejszego dokumentu są niezbędne podane niżej dokumenty powołane. Stosuje się ostatnie aktualne wydanie dokumentu powołanego (łącznie ze zmianami).</w:t>
      </w:r>
    </w:p>
    <w:p w:rsidR="00C55A51" w:rsidRPr="00B80C98" w:rsidRDefault="00C55A51"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 xml:space="preserve">PN-R-75356 Warzywa świeże – Badanie jakości </w:t>
      </w:r>
    </w:p>
    <w:p w:rsidR="00C55A51" w:rsidRPr="00C55A51" w:rsidRDefault="00C55A51" w:rsidP="00C55A51">
      <w:pPr>
        <w:pStyle w:val="Edward"/>
        <w:jc w:val="both"/>
        <w:rPr>
          <w:rFonts w:ascii="Arial" w:hAnsi="Arial" w:cs="Arial"/>
          <w:b/>
          <w:bCs/>
        </w:rPr>
      </w:pPr>
      <w:r w:rsidRPr="00C55A51">
        <w:rPr>
          <w:rFonts w:ascii="Arial" w:hAnsi="Arial" w:cs="Arial"/>
          <w:b/>
          <w:bCs/>
        </w:rPr>
        <w:t>2 Wymagania</w:t>
      </w:r>
    </w:p>
    <w:p w:rsidR="00C55A51" w:rsidRDefault="00C55A51" w:rsidP="00C55A51">
      <w:pPr>
        <w:pStyle w:val="Nagwek11"/>
        <w:spacing w:before="0" w:after="0"/>
        <w:rPr>
          <w:bCs w:val="0"/>
        </w:rPr>
      </w:pPr>
      <w:r>
        <w:rPr>
          <w:bCs w:val="0"/>
        </w:rPr>
        <w:t>2.1 Wymagania ogólne</w:t>
      </w:r>
    </w:p>
    <w:p w:rsidR="00C55A51" w:rsidRDefault="00C55A51" w:rsidP="00C55A51">
      <w:pPr>
        <w:pStyle w:val="Nagwek11"/>
        <w:spacing w:before="0" w:after="0"/>
        <w:rPr>
          <w:b w:val="0"/>
          <w:bCs w:val="0"/>
        </w:rPr>
      </w:pPr>
      <w:r>
        <w:rPr>
          <w:b w:val="0"/>
          <w:bCs w:val="0"/>
        </w:rPr>
        <w:t>Produkt powinien spełniać wymagania aktualnie obowiązującego prawa żywnościowego.</w:t>
      </w:r>
    </w:p>
    <w:p w:rsidR="00C55A51" w:rsidRPr="00133CB7" w:rsidRDefault="00C55A51" w:rsidP="00C55A51">
      <w:pPr>
        <w:pStyle w:val="Nagwek11"/>
        <w:spacing w:before="0" w:after="0"/>
        <w:rPr>
          <w:bCs w:val="0"/>
        </w:rPr>
      </w:pPr>
      <w:r>
        <w:rPr>
          <w:bCs w:val="0"/>
        </w:rPr>
        <w:t>2.2 Wymagania organoleptyczne, fizyczne</w:t>
      </w:r>
    </w:p>
    <w:p w:rsidR="00C55A51" w:rsidRDefault="00C55A51" w:rsidP="00C55A51">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3721D8" w:rsidRDefault="003721D8" w:rsidP="00C55A51">
      <w:pPr>
        <w:pStyle w:val="Nagwek6"/>
        <w:tabs>
          <w:tab w:val="left" w:pos="10891"/>
        </w:tabs>
        <w:spacing w:before="0" w:after="0"/>
        <w:jc w:val="center"/>
        <w:rPr>
          <w:rFonts w:ascii="Arial" w:hAnsi="Arial" w:cs="Arial"/>
          <w:sz w:val="18"/>
          <w:szCs w:val="18"/>
        </w:rPr>
      </w:pPr>
    </w:p>
    <w:p w:rsidR="003721D8" w:rsidRDefault="003721D8" w:rsidP="00C55A51">
      <w:pPr>
        <w:pStyle w:val="Nagwek6"/>
        <w:tabs>
          <w:tab w:val="left" w:pos="10891"/>
        </w:tabs>
        <w:spacing w:before="0" w:after="0"/>
        <w:jc w:val="center"/>
        <w:rPr>
          <w:rFonts w:ascii="Arial" w:hAnsi="Arial" w:cs="Arial"/>
          <w:sz w:val="18"/>
          <w:szCs w:val="18"/>
        </w:rPr>
      </w:pPr>
    </w:p>
    <w:p w:rsidR="003721D8" w:rsidRDefault="003721D8" w:rsidP="00C55A51">
      <w:pPr>
        <w:pStyle w:val="Nagwek6"/>
        <w:tabs>
          <w:tab w:val="left" w:pos="10891"/>
        </w:tabs>
        <w:spacing w:before="0" w:after="0"/>
        <w:jc w:val="center"/>
        <w:rPr>
          <w:rFonts w:ascii="Arial" w:hAnsi="Arial" w:cs="Arial"/>
          <w:sz w:val="18"/>
          <w:szCs w:val="18"/>
        </w:rPr>
      </w:pPr>
    </w:p>
    <w:p w:rsidR="00C55A51" w:rsidRPr="002C3EC8" w:rsidRDefault="00C55A51" w:rsidP="00C55A51">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853"/>
        <w:gridCol w:w="4111"/>
        <w:gridCol w:w="1180"/>
      </w:tblGrid>
      <w:tr w:rsidR="00C55A51" w:rsidRPr="002C3EC8" w:rsidTr="00DD2042">
        <w:trPr>
          <w:trHeight w:val="450"/>
          <w:jc w:val="center"/>
        </w:trPr>
        <w:tc>
          <w:tcPr>
            <w:tcW w:w="0" w:type="auto"/>
            <w:vAlign w:val="center"/>
          </w:tcPr>
          <w:p w:rsidR="00C55A51" w:rsidRPr="00A32CEF" w:rsidRDefault="00C55A51" w:rsidP="00C55A51">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853" w:type="dxa"/>
            <w:vAlign w:val="center"/>
          </w:tcPr>
          <w:p w:rsidR="00C55A51" w:rsidRPr="00A32CEF" w:rsidRDefault="00C55A51" w:rsidP="00C55A51">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111" w:type="dxa"/>
            <w:vAlign w:val="center"/>
          </w:tcPr>
          <w:p w:rsidR="00C55A51" w:rsidRPr="00A32CEF" w:rsidRDefault="00C55A51" w:rsidP="00C55A51">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180" w:type="dxa"/>
            <w:vAlign w:val="center"/>
          </w:tcPr>
          <w:p w:rsidR="00DD2042" w:rsidRDefault="00DD2042" w:rsidP="00C55A51">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C55A51" w:rsidRPr="002C3EC8" w:rsidRDefault="00C55A51" w:rsidP="00C55A51">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według</w:t>
            </w:r>
          </w:p>
        </w:tc>
      </w:tr>
      <w:tr w:rsidR="00C55A51" w:rsidRPr="002C3EC8" w:rsidTr="00DD2042">
        <w:trPr>
          <w:cantSplit/>
          <w:trHeight w:val="341"/>
          <w:jc w:val="center"/>
        </w:trPr>
        <w:tc>
          <w:tcPr>
            <w:tcW w:w="0" w:type="auto"/>
          </w:tcPr>
          <w:p w:rsidR="00C55A51" w:rsidRPr="00A32CEF" w:rsidRDefault="00C55A51" w:rsidP="00C55A51">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853" w:type="dxa"/>
          </w:tcPr>
          <w:p w:rsidR="00C55A51" w:rsidRPr="00A32CEF"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111" w:type="dxa"/>
            <w:tcBorders>
              <w:bottom w:val="single" w:sz="6" w:space="0" w:color="auto"/>
            </w:tcBorders>
          </w:tcPr>
          <w:p w:rsidR="00C55A51" w:rsidRDefault="00C55A51" w:rsidP="00C55A51">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Charakterystyczna dla danej odmiany lub typu handlowego;</w:t>
            </w:r>
          </w:p>
          <w:p w:rsidR="00C55A51" w:rsidRDefault="00C55A51" w:rsidP="00C55A51">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Świeża, czysta, twarda, jędrna, dobrze rozwinięta, cała, zdrowa (bez objawów gnicia, śladów pleśni), bez uszkodzeń mechanicznych, praktycznie wolna od szkodników, wolna od uszkodzeń wyrządzonych przez szkodniki, pozbawiona nieprawidłowej wilgoci zewnętrznej, bez uszkodzeń spowodowanych przez słońce i mróz</w:t>
            </w:r>
          </w:p>
          <w:p w:rsidR="00C55A51" w:rsidRDefault="00C55A51" w:rsidP="00C55A51">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Z szypułką; szypułka powinna być równo obcięta a kielich nienaruszony;</w:t>
            </w:r>
          </w:p>
          <w:p w:rsidR="00C55A51" w:rsidRDefault="00C55A51" w:rsidP="00C55A51">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Dopuszczalne są: </w:t>
            </w:r>
          </w:p>
          <w:p w:rsidR="00C55A51" w:rsidRDefault="00C55A51" w:rsidP="00C55A51">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 nieznaczne wady kształtu, </w:t>
            </w:r>
          </w:p>
          <w:p w:rsidR="00C55A51" w:rsidRDefault="00C55A51" w:rsidP="00C55A51">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 niewielkie osrebrzenie lub uszkodzenie spowodowane przez wciornastki, obejmujące nie więcej niż 1/3 łącznej powierzchni, </w:t>
            </w:r>
          </w:p>
          <w:p w:rsidR="00C55A51" w:rsidRDefault="00C55A51" w:rsidP="00C55A51">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nieznaczne wady skórki (zadrapania, zgorzel słoneczna, odgniecenia które obejmują łącznie nie więcej niż  4cm w przypadku wad o podłużnym kształcie oraz 2,5cm</w:t>
            </w:r>
            <w:r>
              <w:rPr>
                <w:rFonts w:ascii="Arial" w:hAnsi="Arial" w:cs="Arial"/>
                <w:sz w:val="18"/>
                <w:szCs w:val="18"/>
                <w:vertAlign w:val="superscript"/>
              </w:rPr>
              <w:t>2</w:t>
            </w:r>
            <w:r>
              <w:rPr>
                <w:rFonts w:ascii="Arial" w:hAnsi="Arial" w:cs="Arial"/>
                <w:sz w:val="18"/>
                <w:szCs w:val="18"/>
              </w:rPr>
              <w:t xml:space="preserve"> w przypadku innych wad, </w:t>
            </w:r>
          </w:p>
          <w:p w:rsidR="00C55A51" w:rsidRDefault="00C55A51" w:rsidP="00C55A51">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suche pęknięcia</w:t>
            </w:r>
            <w:r>
              <w:rPr>
                <w:rFonts w:ascii="Arial" w:hAnsi="Arial" w:cs="Arial"/>
                <w:sz w:val="18"/>
                <w:szCs w:val="18"/>
                <w:vertAlign w:val="superscript"/>
              </w:rPr>
              <w:t xml:space="preserve"> </w:t>
            </w:r>
            <w:r>
              <w:rPr>
                <w:rFonts w:ascii="Arial" w:hAnsi="Arial" w:cs="Arial"/>
                <w:sz w:val="18"/>
                <w:szCs w:val="18"/>
              </w:rPr>
              <w:t xml:space="preserve">powierzchniowe obejmujące nie więcej niż 1/8 całej powierzchni </w:t>
            </w:r>
          </w:p>
          <w:p w:rsidR="00C55A51" w:rsidRPr="008A250F" w:rsidRDefault="00C55A51" w:rsidP="00C55A51">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pod warunkiem, że nie wpływają one ujemnie na ogólny wygląd produktu, jego jakość, własności przechowalnicze, prezentację w opakowaniu;</w:t>
            </w:r>
          </w:p>
        </w:tc>
        <w:tc>
          <w:tcPr>
            <w:tcW w:w="1180" w:type="dxa"/>
            <w:vMerge w:val="restart"/>
            <w:shd w:val="clear" w:color="auto" w:fill="auto"/>
            <w:vAlign w:val="center"/>
          </w:tcPr>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r>
              <w:rPr>
                <w:rFonts w:ascii="Arial" w:hAnsi="Arial" w:cs="Arial"/>
                <w:bCs/>
                <w:sz w:val="18"/>
                <w:szCs w:val="18"/>
              </w:rPr>
              <w:t>PN-R-75356</w:t>
            </w: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bCs/>
                <w:sz w:val="18"/>
                <w:szCs w:val="18"/>
              </w:rPr>
            </w:pPr>
          </w:p>
          <w:p w:rsidR="00C55A51" w:rsidRPr="00C55A51" w:rsidRDefault="00C55A51" w:rsidP="00C55A51">
            <w:pPr>
              <w:widowControl w:val="0"/>
              <w:autoSpaceDE w:val="0"/>
              <w:autoSpaceDN w:val="0"/>
              <w:adjustRightInd w:val="0"/>
              <w:spacing w:after="0" w:line="240" w:lineRule="auto"/>
              <w:jc w:val="center"/>
              <w:rPr>
                <w:rFonts w:ascii="Arial" w:hAnsi="Arial" w:cs="Arial"/>
                <w:bCs/>
                <w:sz w:val="18"/>
                <w:szCs w:val="18"/>
              </w:rPr>
            </w:pPr>
            <w:r>
              <w:rPr>
                <w:rFonts w:ascii="Arial" w:hAnsi="Arial" w:cs="Arial"/>
                <w:bCs/>
                <w:sz w:val="18"/>
                <w:szCs w:val="18"/>
              </w:rPr>
              <w:t>PN-R-75356</w:t>
            </w:r>
          </w:p>
        </w:tc>
      </w:tr>
      <w:tr w:rsidR="00C55A51" w:rsidRPr="002C3EC8" w:rsidTr="00DD2042">
        <w:trPr>
          <w:cantSplit/>
          <w:trHeight w:val="90"/>
          <w:jc w:val="center"/>
        </w:trPr>
        <w:tc>
          <w:tcPr>
            <w:tcW w:w="0" w:type="auto"/>
          </w:tcPr>
          <w:p w:rsidR="00C55A51" w:rsidRDefault="00C55A51" w:rsidP="00C55A51">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853" w:type="dxa"/>
          </w:tcPr>
          <w:p w:rsidR="00C55A51"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111" w:type="dxa"/>
            <w:tcBorders>
              <w:top w:val="single" w:sz="6" w:space="0" w:color="auto"/>
              <w:bottom w:val="single" w:sz="6" w:space="0" w:color="auto"/>
            </w:tcBorders>
          </w:tcPr>
          <w:p w:rsidR="00C55A51" w:rsidRPr="001132E9"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180" w:type="dxa"/>
            <w:vMerge/>
            <w:shd w:val="clear" w:color="auto" w:fill="auto"/>
            <w:vAlign w:val="center"/>
          </w:tcPr>
          <w:p w:rsidR="00C55A51" w:rsidRPr="002C3EC8" w:rsidRDefault="00C55A51" w:rsidP="00C55A51">
            <w:pPr>
              <w:spacing w:after="0" w:line="240" w:lineRule="auto"/>
              <w:rPr>
                <w:rFonts w:ascii="Arial" w:hAnsi="Arial" w:cs="Arial"/>
                <w:sz w:val="18"/>
                <w:szCs w:val="18"/>
              </w:rPr>
            </w:pPr>
          </w:p>
        </w:tc>
      </w:tr>
      <w:tr w:rsidR="00C55A51" w:rsidRPr="002C3EC8" w:rsidTr="00DD2042">
        <w:trPr>
          <w:cantSplit/>
          <w:trHeight w:val="341"/>
          <w:jc w:val="center"/>
        </w:trPr>
        <w:tc>
          <w:tcPr>
            <w:tcW w:w="0" w:type="auto"/>
          </w:tcPr>
          <w:p w:rsidR="00C55A51" w:rsidRPr="00A32CEF" w:rsidRDefault="00C55A51" w:rsidP="00C55A51">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853" w:type="dxa"/>
          </w:tcPr>
          <w:p w:rsidR="00C55A51" w:rsidRPr="00A32CEF"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111" w:type="dxa"/>
            <w:tcBorders>
              <w:bottom w:val="single" w:sz="6" w:space="0" w:color="auto"/>
            </w:tcBorders>
          </w:tcPr>
          <w:p w:rsidR="00C55A51" w:rsidRPr="00A32CEF" w:rsidRDefault="00C55A51" w:rsidP="00C55A51">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Jednolita w opakowaniu pod względem pochodzenia, odmiany, jakości, wielkości, dojrzałości i zabarwienia  </w:t>
            </w:r>
          </w:p>
        </w:tc>
        <w:tc>
          <w:tcPr>
            <w:tcW w:w="1180" w:type="dxa"/>
            <w:vMerge/>
            <w:shd w:val="clear" w:color="auto" w:fill="auto"/>
            <w:vAlign w:val="center"/>
          </w:tcPr>
          <w:p w:rsidR="00C55A51" w:rsidRPr="002C3EC8" w:rsidRDefault="00C55A51" w:rsidP="00C55A51">
            <w:pPr>
              <w:widowControl w:val="0"/>
              <w:autoSpaceDE w:val="0"/>
              <w:autoSpaceDN w:val="0"/>
              <w:adjustRightInd w:val="0"/>
              <w:spacing w:after="0" w:line="240" w:lineRule="auto"/>
              <w:jc w:val="both"/>
              <w:rPr>
                <w:rFonts w:ascii="Arial" w:hAnsi="Arial" w:cs="Arial"/>
                <w:sz w:val="18"/>
                <w:szCs w:val="18"/>
              </w:rPr>
            </w:pPr>
          </w:p>
        </w:tc>
      </w:tr>
      <w:tr w:rsidR="00C55A51" w:rsidRPr="002C3EC8" w:rsidTr="00DD2042">
        <w:trPr>
          <w:cantSplit/>
          <w:trHeight w:val="90"/>
          <w:jc w:val="center"/>
        </w:trPr>
        <w:tc>
          <w:tcPr>
            <w:tcW w:w="0" w:type="auto"/>
          </w:tcPr>
          <w:p w:rsidR="00C55A51" w:rsidRPr="00A32CEF" w:rsidRDefault="00C55A51" w:rsidP="00C55A51">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853" w:type="dxa"/>
          </w:tcPr>
          <w:p w:rsidR="00C55A51"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Szerokość papryki słodkiej nie mniejsza niż, mm,</w:t>
            </w:r>
          </w:p>
          <w:p w:rsidR="00C55A51"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-dla papryki słodkiej wydłużonej (szpiczastej)</w:t>
            </w:r>
          </w:p>
          <w:p w:rsidR="00C55A51"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-dla papryki  słodkiej kwadratowej (o płaskim końcu) i papryki słodkiej kwadratowej stożkowej (kołkowej)</w:t>
            </w:r>
          </w:p>
          <w:p w:rsidR="00C55A51" w:rsidRPr="00A32CEF"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-dla  papryki  słodkiej płaskiej (papryki pomidorowej)</w:t>
            </w:r>
          </w:p>
        </w:tc>
        <w:tc>
          <w:tcPr>
            <w:tcW w:w="4111" w:type="dxa"/>
            <w:tcBorders>
              <w:top w:val="single" w:sz="6" w:space="0" w:color="auto"/>
              <w:bottom w:val="single" w:sz="6" w:space="0" w:color="auto"/>
            </w:tcBorders>
          </w:tcPr>
          <w:p w:rsidR="00C55A51" w:rsidRDefault="00C55A51" w:rsidP="00C55A51">
            <w:pPr>
              <w:spacing w:after="0" w:line="240" w:lineRule="auto"/>
              <w:jc w:val="center"/>
              <w:rPr>
                <w:rFonts w:ascii="Arial" w:hAnsi="Arial" w:cs="Arial"/>
                <w:sz w:val="18"/>
                <w:szCs w:val="18"/>
              </w:rPr>
            </w:pPr>
          </w:p>
          <w:p w:rsidR="00C55A51" w:rsidRDefault="00C55A51" w:rsidP="00C55A51">
            <w:pPr>
              <w:spacing w:after="0" w:line="240" w:lineRule="auto"/>
              <w:jc w:val="center"/>
              <w:rPr>
                <w:rFonts w:ascii="Arial" w:hAnsi="Arial" w:cs="Arial"/>
                <w:sz w:val="18"/>
                <w:szCs w:val="18"/>
              </w:rPr>
            </w:pPr>
          </w:p>
          <w:p w:rsidR="00DD2042" w:rsidRDefault="00DD2042" w:rsidP="00C55A51">
            <w:pPr>
              <w:spacing w:after="0" w:line="240" w:lineRule="auto"/>
              <w:jc w:val="center"/>
              <w:rPr>
                <w:rFonts w:ascii="Arial" w:hAnsi="Arial" w:cs="Arial"/>
                <w:sz w:val="18"/>
                <w:szCs w:val="18"/>
              </w:rPr>
            </w:pPr>
          </w:p>
          <w:p w:rsidR="00C55A51" w:rsidRDefault="00C55A51" w:rsidP="00C55A51">
            <w:pPr>
              <w:spacing w:after="0" w:line="240" w:lineRule="auto"/>
              <w:jc w:val="center"/>
              <w:rPr>
                <w:rFonts w:ascii="Arial" w:hAnsi="Arial" w:cs="Arial"/>
                <w:sz w:val="18"/>
                <w:szCs w:val="18"/>
              </w:rPr>
            </w:pPr>
            <w:r>
              <w:rPr>
                <w:rFonts w:ascii="Arial" w:hAnsi="Arial" w:cs="Arial"/>
                <w:sz w:val="18"/>
                <w:szCs w:val="18"/>
              </w:rPr>
              <w:t>20</w:t>
            </w:r>
          </w:p>
          <w:p w:rsidR="00C55A51" w:rsidRPr="009B4936" w:rsidRDefault="00C55A51" w:rsidP="00C55A51">
            <w:pPr>
              <w:spacing w:after="0" w:line="240" w:lineRule="auto"/>
              <w:rPr>
                <w:rFonts w:ascii="Arial" w:hAnsi="Arial" w:cs="Arial"/>
                <w:sz w:val="18"/>
                <w:szCs w:val="18"/>
              </w:rPr>
            </w:pPr>
          </w:p>
          <w:p w:rsidR="00C55A51" w:rsidRPr="009B4936" w:rsidRDefault="00C55A51" w:rsidP="00C55A51">
            <w:pPr>
              <w:spacing w:after="0" w:line="240" w:lineRule="auto"/>
              <w:rPr>
                <w:rFonts w:ascii="Arial" w:hAnsi="Arial" w:cs="Arial"/>
                <w:sz w:val="18"/>
                <w:szCs w:val="18"/>
              </w:rPr>
            </w:pPr>
          </w:p>
          <w:p w:rsidR="00C55A51" w:rsidRDefault="00C55A51" w:rsidP="00C55A51">
            <w:pPr>
              <w:spacing w:after="0" w:line="240" w:lineRule="auto"/>
              <w:rPr>
                <w:rFonts w:ascii="Arial" w:hAnsi="Arial" w:cs="Arial"/>
                <w:sz w:val="18"/>
                <w:szCs w:val="18"/>
              </w:rPr>
            </w:pPr>
          </w:p>
          <w:p w:rsidR="00C55A51" w:rsidRPr="009B4936" w:rsidRDefault="00C55A51" w:rsidP="00C55A51">
            <w:pPr>
              <w:spacing w:after="0" w:line="240" w:lineRule="auto"/>
              <w:rPr>
                <w:rFonts w:ascii="Arial" w:hAnsi="Arial" w:cs="Arial"/>
                <w:sz w:val="18"/>
                <w:szCs w:val="18"/>
              </w:rPr>
            </w:pPr>
          </w:p>
          <w:p w:rsidR="00C55A51" w:rsidRDefault="00C55A51" w:rsidP="00C55A51">
            <w:pPr>
              <w:spacing w:after="0" w:line="240" w:lineRule="auto"/>
              <w:rPr>
                <w:rFonts w:ascii="Arial" w:hAnsi="Arial" w:cs="Arial"/>
                <w:sz w:val="18"/>
                <w:szCs w:val="18"/>
              </w:rPr>
            </w:pPr>
          </w:p>
          <w:p w:rsidR="00C55A51" w:rsidRDefault="00C55A51" w:rsidP="00C55A51">
            <w:pPr>
              <w:spacing w:after="0" w:line="240" w:lineRule="auto"/>
              <w:jc w:val="center"/>
              <w:rPr>
                <w:rFonts w:ascii="Arial" w:hAnsi="Arial" w:cs="Arial"/>
                <w:sz w:val="18"/>
                <w:szCs w:val="18"/>
              </w:rPr>
            </w:pPr>
            <w:r>
              <w:rPr>
                <w:rFonts w:ascii="Arial" w:hAnsi="Arial" w:cs="Arial"/>
                <w:sz w:val="18"/>
                <w:szCs w:val="18"/>
              </w:rPr>
              <w:t>40</w:t>
            </w:r>
          </w:p>
          <w:p w:rsidR="00C55A51" w:rsidRDefault="00C55A51" w:rsidP="00C55A51">
            <w:pPr>
              <w:spacing w:after="0" w:line="240" w:lineRule="auto"/>
              <w:jc w:val="center"/>
              <w:rPr>
                <w:rFonts w:ascii="Arial" w:hAnsi="Arial" w:cs="Arial"/>
                <w:sz w:val="18"/>
                <w:szCs w:val="18"/>
              </w:rPr>
            </w:pPr>
          </w:p>
          <w:p w:rsidR="00C55A51" w:rsidRDefault="00C55A51" w:rsidP="00C55A51">
            <w:pPr>
              <w:spacing w:after="0" w:line="240" w:lineRule="auto"/>
              <w:jc w:val="center"/>
              <w:rPr>
                <w:rFonts w:ascii="Arial" w:hAnsi="Arial" w:cs="Arial"/>
                <w:sz w:val="18"/>
                <w:szCs w:val="18"/>
              </w:rPr>
            </w:pPr>
          </w:p>
          <w:p w:rsidR="00C55A51" w:rsidRPr="009B4936" w:rsidRDefault="00C55A51" w:rsidP="00C55A51">
            <w:pPr>
              <w:spacing w:after="0" w:line="240" w:lineRule="auto"/>
              <w:jc w:val="center"/>
              <w:rPr>
                <w:rFonts w:ascii="Arial" w:hAnsi="Arial" w:cs="Arial"/>
                <w:sz w:val="18"/>
                <w:szCs w:val="18"/>
              </w:rPr>
            </w:pPr>
            <w:r>
              <w:rPr>
                <w:rFonts w:ascii="Arial" w:hAnsi="Arial" w:cs="Arial"/>
                <w:sz w:val="18"/>
                <w:szCs w:val="18"/>
              </w:rPr>
              <w:t>55</w:t>
            </w:r>
          </w:p>
        </w:tc>
        <w:tc>
          <w:tcPr>
            <w:tcW w:w="1180" w:type="dxa"/>
            <w:vMerge/>
            <w:shd w:val="clear" w:color="auto" w:fill="auto"/>
            <w:vAlign w:val="center"/>
          </w:tcPr>
          <w:p w:rsidR="00C55A51" w:rsidRPr="002C3EC8" w:rsidRDefault="00C55A51" w:rsidP="00C55A51">
            <w:pPr>
              <w:spacing w:after="0" w:line="240" w:lineRule="auto"/>
              <w:rPr>
                <w:rFonts w:ascii="Arial" w:hAnsi="Arial" w:cs="Arial"/>
                <w:sz w:val="18"/>
                <w:szCs w:val="18"/>
              </w:rPr>
            </w:pPr>
          </w:p>
        </w:tc>
      </w:tr>
      <w:tr w:rsidR="00C55A51" w:rsidRPr="002C3EC8" w:rsidTr="00DD2042">
        <w:trPr>
          <w:cantSplit/>
          <w:trHeight w:val="90"/>
          <w:jc w:val="center"/>
        </w:trPr>
        <w:tc>
          <w:tcPr>
            <w:tcW w:w="0" w:type="auto"/>
          </w:tcPr>
          <w:p w:rsidR="00C55A51" w:rsidRDefault="00C55A51" w:rsidP="00C55A51">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lastRenderedPageBreak/>
              <w:t>5</w:t>
            </w:r>
          </w:p>
        </w:tc>
        <w:tc>
          <w:tcPr>
            <w:tcW w:w="1853" w:type="dxa"/>
          </w:tcPr>
          <w:p w:rsidR="00C55A51" w:rsidRDefault="00C55A51" w:rsidP="00C55A51">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Dopuszczalna różnica pomiędzy najmniejszą a największą średnicą papryki w każdym opakowaniu, nie więcej niż, cm </w:t>
            </w:r>
          </w:p>
        </w:tc>
        <w:tc>
          <w:tcPr>
            <w:tcW w:w="4111" w:type="dxa"/>
            <w:tcBorders>
              <w:top w:val="single" w:sz="6" w:space="0" w:color="auto"/>
              <w:bottom w:val="single" w:sz="6" w:space="0" w:color="auto"/>
            </w:tcBorders>
          </w:tcPr>
          <w:p w:rsidR="00C55A51" w:rsidRDefault="00C55A51" w:rsidP="00C55A51">
            <w:pPr>
              <w:spacing w:after="0" w:line="240" w:lineRule="auto"/>
              <w:rPr>
                <w:rFonts w:ascii="Arial" w:hAnsi="Arial" w:cs="Arial"/>
                <w:sz w:val="18"/>
                <w:szCs w:val="18"/>
              </w:rPr>
            </w:pPr>
          </w:p>
          <w:p w:rsidR="00C55A51" w:rsidRDefault="00C55A51" w:rsidP="00C55A51">
            <w:pPr>
              <w:spacing w:after="0" w:line="240" w:lineRule="auto"/>
              <w:ind w:left="110" w:hanging="110"/>
              <w:jc w:val="center"/>
              <w:rPr>
                <w:rFonts w:ascii="Arial" w:hAnsi="Arial" w:cs="Arial"/>
                <w:sz w:val="18"/>
                <w:szCs w:val="18"/>
              </w:rPr>
            </w:pPr>
          </w:p>
          <w:p w:rsidR="00C55A51" w:rsidRDefault="00C55A51" w:rsidP="00C55A51">
            <w:pPr>
              <w:spacing w:after="0" w:line="240" w:lineRule="auto"/>
              <w:ind w:left="110" w:hanging="110"/>
              <w:jc w:val="center"/>
              <w:rPr>
                <w:rFonts w:ascii="Arial" w:hAnsi="Arial" w:cs="Arial"/>
                <w:sz w:val="18"/>
                <w:szCs w:val="18"/>
              </w:rPr>
            </w:pPr>
          </w:p>
          <w:p w:rsidR="00C55A51" w:rsidRDefault="00C55A51" w:rsidP="00C55A51">
            <w:pPr>
              <w:spacing w:after="0" w:line="240" w:lineRule="auto"/>
              <w:ind w:left="110" w:hanging="110"/>
              <w:jc w:val="center"/>
              <w:rPr>
                <w:rFonts w:ascii="Arial" w:hAnsi="Arial" w:cs="Arial"/>
                <w:sz w:val="18"/>
                <w:szCs w:val="18"/>
              </w:rPr>
            </w:pPr>
            <w:r>
              <w:rPr>
                <w:rFonts w:ascii="Arial" w:hAnsi="Arial" w:cs="Arial"/>
                <w:sz w:val="18"/>
                <w:szCs w:val="18"/>
              </w:rPr>
              <w:t>2</w:t>
            </w:r>
          </w:p>
          <w:p w:rsidR="00C55A51" w:rsidRPr="00AD65F9" w:rsidRDefault="00C55A51" w:rsidP="00C55A51">
            <w:pPr>
              <w:spacing w:after="0" w:line="240" w:lineRule="auto"/>
              <w:rPr>
                <w:rFonts w:ascii="Arial" w:hAnsi="Arial" w:cs="Arial"/>
                <w:sz w:val="18"/>
                <w:szCs w:val="18"/>
              </w:rPr>
            </w:pPr>
          </w:p>
        </w:tc>
        <w:tc>
          <w:tcPr>
            <w:tcW w:w="1180" w:type="dxa"/>
            <w:vMerge/>
            <w:shd w:val="clear" w:color="auto" w:fill="auto"/>
            <w:vAlign w:val="center"/>
          </w:tcPr>
          <w:p w:rsidR="00C55A51" w:rsidRPr="002C3EC8" w:rsidRDefault="00C55A51" w:rsidP="00C55A51">
            <w:pPr>
              <w:spacing w:after="0" w:line="240" w:lineRule="auto"/>
              <w:rPr>
                <w:rFonts w:ascii="Arial" w:hAnsi="Arial" w:cs="Arial"/>
                <w:sz w:val="18"/>
                <w:szCs w:val="18"/>
              </w:rPr>
            </w:pPr>
          </w:p>
        </w:tc>
      </w:tr>
    </w:tbl>
    <w:p w:rsidR="00C55A51" w:rsidRDefault="00C55A51" w:rsidP="00C55A51">
      <w:pPr>
        <w:pStyle w:val="Nagwek11"/>
        <w:spacing w:before="0" w:after="0"/>
        <w:rPr>
          <w:bCs w:val="0"/>
        </w:rPr>
      </w:pPr>
      <w:r>
        <w:rPr>
          <w:bCs w:val="0"/>
        </w:rPr>
        <w:t xml:space="preserve">2.3 Wymagania chemiczne </w:t>
      </w:r>
    </w:p>
    <w:p w:rsidR="00C55A51" w:rsidRPr="00B34C56" w:rsidRDefault="00C55A51" w:rsidP="00C55A51">
      <w:pPr>
        <w:pStyle w:val="Nagwek11"/>
        <w:spacing w:before="0" w:after="0"/>
        <w:rPr>
          <w:bCs w:val="0"/>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C55A51" w:rsidRPr="00C55A51" w:rsidRDefault="00C55A51" w:rsidP="00C55A51">
      <w:pPr>
        <w:pStyle w:val="E-1"/>
        <w:jc w:val="both"/>
        <w:rPr>
          <w:rFonts w:ascii="Arial" w:hAnsi="Arial" w:cs="Arial"/>
          <w:b/>
        </w:rPr>
      </w:pPr>
      <w:r w:rsidRPr="00C55A51">
        <w:rPr>
          <w:rFonts w:ascii="Arial" w:hAnsi="Arial" w:cs="Arial"/>
          <w:b/>
        </w:rPr>
        <w:t>3.Trwałość</w:t>
      </w:r>
    </w:p>
    <w:p w:rsidR="00C55A51" w:rsidRPr="0034180F" w:rsidRDefault="00C55A51" w:rsidP="00C55A51">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7 dni</w:t>
      </w:r>
      <w:r w:rsidRPr="00283F20">
        <w:rPr>
          <w:rFonts w:ascii="Arial" w:hAnsi="Arial" w:cs="Arial"/>
          <w:sz w:val="20"/>
          <w:szCs w:val="20"/>
        </w:rPr>
        <w:t xml:space="preserve"> od daty </w:t>
      </w:r>
      <w:r>
        <w:rPr>
          <w:rFonts w:ascii="Arial" w:hAnsi="Arial" w:cs="Arial"/>
          <w:sz w:val="20"/>
          <w:szCs w:val="20"/>
        </w:rPr>
        <w:t>dostawy do magazynu odbiorcy.</w:t>
      </w:r>
    </w:p>
    <w:p w:rsidR="00C55A51" w:rsidRPr="00C55A51" w:rsidRDefault="00C55A51" w:rsidP="00C55A51">
      <w:pPr>
        <w:pStyle w:val="E-1"/>
        <w:jc w:val="both"/>
        <w:rPr>
          <w:rFonts w:ascii="Arial" w:hAnsi="Arial" w:cs="Arial"/>
          <w:b/>
        </w:rPr>
      </w:pPr>
      <w:r w:rsidRPr="00C55A51">
        <w:rPr>
          <w:rFonts w:ascii="Arial" w:hAnsi="Arial" w:cs="Arial"/>
          <w:b/>
        </w:rPr>
        <w:t>4. Metody badań</w:t>
      </w:r>
    </w:p>
    <w:p w:rsidR="00C55A51" w:rsidRPr="00C55A51" w:rsidRDefault="00C55A51" w:rsidP="00C55A51">
      <w:pPr>
        <w:pStyle w:val="E-1"/>
        <w:jc w:val="both"/>
        <w:rPr>
          <w:rFonts w:ascii="Arial" w:hAnsi="Arial" w:cs="Arial"/>
          <w:b/>
        </w:rPr>
      </w:pPr>
      <w:r w:rsidRPr="00C55A51">
        <w:rPr>
          <w:rFonts w:ascii="Arial" w:hAnsi="Arial" w:cs="Arial"/>
          <w:b/>
        </w:rPr>
        <w:t>4.1 Sprawdzenie znakowania i stanu opakowania</w:t>
      </w:r>
    </w:p>
    <w:p w:rsidR="00C55A51" w:rsidRPr="00C55A51" w:rsidRDefault="00C55A51" w:rsidP="00C55A51">
      <w:pPr>
        <w:pStyle w:val="E-1"/>
        <w:jc w:val="both"/>
        <w:rPr>
          <w:rFonts w:ascii="Arial" w:hAnsi="Arial" w:cs="Arial"/>
        </w:rPr>
      </w:pPr>
      <w:r w:rsidRPr="00C55A51">
        <w:rPr>
          <w:rFonts w:ascii="Arial" w:hAnsi="Arial" w:cs="Arial"/>
        </w:rPr>
        <w:t>Wykonać metodą wizualną na zgodność z pkt. 5.1 i 5.2.</w:t>
      </w:r>
    </w:p>
    <w:p w:rsidR="00C55A51" w:rsidRPr="00C55A51" w:rsidRDefault="00C55A51" w:rsidP="00C55A51">
      <w:pPr>
        <w:pStyle w:val="E-1"/>
        <w:jc w:val="both"/>
        <w:rPr>
          <w:rFonts w:ascii="Arial" w:hAnsi="Arial" w:cs="Arial"/>
          <w:b/>
        </w:rPr>
      </w:pPr>
      <w:r w:rsidRPr="00C55A51">
        <w:rPr>
          <w:rFonts w:ascii="Arial" w:hAnsi="Arial" w:cs="Arial"/>
          <w:b/>
        </w:rPr>
        <w:t>4.2 Oznaczanie cech organoleptycznych i fizycznych</w:t>
      </w:r>
    </w:p>
    <w:p w:rsidR="00C55A51" w:rsidRPr="00C55A51" w:rsidRDefault="00C55A51" w:rsidP="00C55A51">
      <w:pPr>
        <w:pStyle w:val="E-1"/>
        <w:jc w:val="both"/>
        <w:rPr>
          <w:rFonts w:ascii="Arial" w:hAnsi="Arial" w:cs="Arial"/>
        </w:rPr>
      </w:pPr>
      <w:r w:rsidRPr="00C55A51">
        <w:rPr>
          <w:rFonts w:ascii="Arial" w:hAnsi="Arial" w:cs="Arial"/>
        </w:rPr>
        <w:t>Według norm podanych w Tablicy 1.</w:t>
      </w:r>
    </w:p>
    <w:p w:rsidR="00C55A51" w:rsidRPr="00C55A51" w:rsidRDefault="00C55A51" w:rsidP="00C55A51">
      <w:pPr>
        <w:pStyle w:val="E-1"/>
        <w:rPr>
          <w:rFonts w:ascii="Arial" w:hAnsi="Arial" w:cs="Arial"/>
        </w:rPr>
      </w:pPr>
      <w:r w:rsidRPr="00C55A51">
        <w:rPr>
          <w:rFonts w:ascii="Arial" w:hAnsi="Arial" w:cs="Arial"/>
          <w:b/>
        </w:rPr>
        <w:t xml:space="preserve">5 Pakowanie, znakowanie, przechowywanie </w:t>
      </w:r>
    </w:p>
    <w:p w:rsidR="00C55A51" w:rsidRPr="00C55A51" w:rsidRDefault="00C55A51" w:rsidP="00C55A51">
      <w:pPr>
        <w:pStyle w:val="E-1"/>
        <w:rPr>
          <w:rFonts w:ascii="Arial" w:hAnsi="Arial" w:cs="Arial"/>
          <w:b/>
        </w:rPr>
      </w:pPr>
      <w:r w:rsidRPr="00C55A51">
        <w:rPr>
          <w:rFonts w:ascii="Arial" w:hAnsi="Arial" w:cs="Arial"/>
          <w:b/>
        </w:rPr>
        <w:t>5.1 Pakowanie</w:t>
      </w:r>
    </w:p>
    <w:p w:rsidR="00C55A51" w:rsidRPr="00DD2042" w:rsidRDefault="00C55A51" w:rsidP="00DD2042">
      <w:pPr>
        <w:spacing w:after="0" w:line="240" w:lineRule="auto"/>
        <w:jc w:val="both"/>
        <w:rPr>
          <w:rFonts w:ascii="Arial" w:hAnsi="Arial" w:cs="Arial"/>
          <w:sz w:val="20"/>
        </w:rPr>
      </w:pPr>
      <w:r w:rsidRPr="00DD2042">
        <w:rPr>
          <w:rFonts w:ascii="Arial" w:hAnsi="Arial" w:cs="Arial"/>
          <w:sz w:val="20"/>
        </w:rPr>
        <w:t>Opakowania powinny zabezpieczać produkt przed uszkodzeniem i zanieczyszczeniem oraz zapewniać właściwą jakość produktu podczas przechowywania. Powinny być czyste, bez obcych zapachów, śladów pleśni i uszkodzeń mechanicznych.</w:t>
      </w:r>
    </w:p>
    <w:p w:rsidR="00C55A51" w:rsidRDefault="00C55A51" w:rsidP="00C55A51">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C55A51" w:rsidRDefault="00C55A51" w:rsidP="00C55A51">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C55A51" w:rsidRPr="00C55A51" w:rsidRDefault="00C55A51" w:rsidP="00781799">
      <w:pPr>
        <w:pStyle w:val="E-1"/>
        <w:numPr>
          <w:ilvl w:val="1"/>
          <w:numId w:val="31"/>
        </w:numPr>
        <w:rPr>
          <w:rFonts w:ascii="Arial" w:hAnsi="Arial" w:cs="Arial"/>
        </w:rPr>
      </w:pPr>
      <w:r w:rsidRPr="00C55A51">
        <w:rPr>
          <w:rFonts w:ascii="Arial" w:hAnsi="Arial" w:cs="Arial"/>
          <w:b/>
        </w:rPr>
        <w:t>Znakowanie</w:t>
      </w:r>
    </w:p>
    <w:p w:rsidR="00C55A51" w:rsidRPr="00C55A51" w:rsidRDefault="00C55A51" w:rsidP="00C55A51">
      <w:pPr>
        <w:pStyle w:val="E-1"/>
        <w:rPr>
          <w:rFonts w:ascii="Arial" w:hAnsi="Arial" w:cs="Arial"/>
        </w:rPr>
      </w:pPr>
      <w:r w:rsidRPr="00C55A51">
        <w:rPr>
          <w:rFonts w:ascii="Arial" w:hAnsi="Arial" w:cs="Arial"/>
        </w:rPr>
        <w:t>Zgodnie z aktualnie obowiązującym prawem.</w:t>
      </w:r>
    </w:p>
    <w:p w:rsidR="00C55A51" w:rsidRPr="00C55A51" w:rsidRDefault="00C55A51" w:rsidP="00C55A51">
      <w:pPr>
        <w:pStyle w:val="E-1"/>
        <w:rPr>
          <w:rFonts w:ascii="Arial" w:hAnsi="Arial" w:cs="Arial"/>
          <w:b/>
        </w:rPr>
      </w:pPr>
      <w:r w:rsidRPr="00C55A51">
        <w:rPr>
          <w:rFonts w:ascii="Arial" w:hAnsi="Arial" w:cs="Arial"/>
          <w:b/>
        </w:rPr>
        <w:t>5.3 Przechowywanie</w:t>
      </w:r>
    </w:p>
    <w:p w:rsidR="00C55A51" w:rsidRPr="00C55A51" w:rsidRDefault="00C55A51" w:rsidP="00C55A51">
      <w:pPr>
        <w:pStyle w:val="E-1"/>
        <w:rPr>
          <w:rFonts w:ascii="Arial" w:hAnsi="Arial" w:cs="Arial"/>
        </w:rPr>
      </w:pPr>
      <w:r w:rsidRPr="00C55A51">
        <w:rPr>
          <w:rFonts w:ascii="Arial" w:hAnsi="Arial" w:cs="Arial"/>
        </w:rPr>
        <w:t>Przechowywać zgodnie z zaleceniami producenta.</w:t>
      </w:r>
    </w:p>
    <w:p w:rsidR="00C55A51" w:rsidRDefault="00C55A51" w:rsidP="00C55A51">
      <w:pPr>
        <w:spacing w:after="0" w:line="240" w:lineRule="auto"/>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C55A51" w:rsidRPr="00F06FAA" w:rsidRDefault="00C55A51" w:rsidP="00C55A51">
      <w:pPr>
        <w:spacing w:after="0" w:line="240" w:lineRule="auto"/>
        <w:jc w:val="right"/>
        <w:rPr>
          <w:rFonts w:ascii="Arial Narrow" w:eastAsia="Times New Roman" w:hAnsi="Arial Narrow" w:cs="Arial"/>
          <w:szCs w:val="20"/>
        </w:rPr>
      </w:pPr>
      <w:r w:rsidRPr="00F06FAA">
        <w:rPr>
          <w:rFonts w:ascii="Arial Narrow" w:eastAsia="Times New Roman" w:hAnsi="Arial Narrow" w:cs="Arial"/>
          <w:szCs w:val="20"/>
        </w:rPr>
        <w:lastRenderedPageBreak/>
        <w:t xml:space="preserve">ZAŁĄCZNIK </w:t>
      </w:r>
      <w:r w:rsidR="00F06FAA" w:rsidRPr="00F06FAA">
        <w:rPr>
          <w:rFonts w:ascii="Arial Narrow" w:eastAsia="Times New Roman" w:hAnsi="Arial Narrow" w:cs="Arial"/>
          <w:szCs w:val="20"/>
        </w:rPr>
        <w:t>38</w:t>
      </w:r>
    </w:p>
    <w:p w:rsidR="00C55A51" w:rsidRPr="00F06FAA" w:rsidRDefault="00C55A51" w:rsidP="00C55A51">
      <w:pPr>
        <w:spacing w:after="0" w:line="240" w:lineRule="auto"/>
        <w:jc w:val="right"/>
        <w:rPr>
          <w:rFonts w:ascii="Arial Narrow" w:eastAsia="Times New Roman" w:hAnsi="Arial Narrow" w:cs="Arial"/>
          <w:szCs w:val="20"/>
        </w:rPr>
      </w:pPr>
    </w:p>
    <w:p w:rsidR="00C55A51" w:rsidRPr="00EC00FF" w:rsidRDefault="00C55A51" w:rsidP="00C55A51">
      <w:pPr>
        <w:spacing w:after="0" w:line="240" w:lineRule="auto"/>
        <w:jc w:val="center"/>
        <w:rPr>
          <w:rFonts w:ascii="Arial" w:hAnsi="Arial" w:cs="Arial"/>
          <w:b/>
          <w:sz w:val="28"/>
          <w:szCs w:val="40"/>
        </w:rPr>
      </w:pPr>
      <w:r w:rsidRPr="00EC00FF">
        <w:rPr>
          <w:rFonts w:ascii="Arial" w:hAnsi="Arial" w:cs="Arial"/>
          <w:b/>
          <w:sz w:val="28"/>
          <w:szCs w:val="40"/>
        </w:rPr>
        <w:t>INSPEKTORAT WSPARCIA SIŁ ZBROJNYCH</w:t>
      </w:r>
    </w:p>
    <w:p w:rsidR="00C55A51" w:rsidRPr="00EC00FF" w:rsidRDefault="00C55A51" w:rsidP="00C55A51">
      <w:pPr>
        <w:spacing w:after="0" w:line="240" w:lineRule="auto"/>
        <w:jc w:val="center"/>
        <w:rPr>
          <w:rFonts w:ascii="Arial" w:hAnsi="Arial" w:cs="Arial"/>
          <w:b/>
          <w:sz w:val="28"/>
          <w:szCs w:val="40"/>
        </w:rPr>
      </w:pPr>
      <w:r w:rsidRPr="00EC00FF">
        <w:rPr>
          <w:rFonts w:ascii="Arial" w:hAnsi="Arial" w:cs="Arial"/>
          <w:b/>
          <w:sz w:val="28"/>
          <w:szCs w:val="40"/>
        </w:rPr>
        <w:t>SZEFOSTWO SŁUŻBY ŻYWNOŚCIOWEJ</w:t>
      </w:r>
    </w:p>
    <w:p w:rsidR="00C55A51" w:rsidRPr="00EC00FF" w:rsidRDefault="00C55A51" w:rsidP="00C55A51">
      <w:pPr>
        <w:spacing w:after="0" w:line="240" w:lineRule="auto"/>
        <w:jc w:val="center"/>
        <w:rPr>
          <w:rFonts w:ascii="Arial" w:hAnsi="Arial" w:cs="Arial"/>
          <w:b/>
          <w:sz w:val="28"/>
          <w:szCs w:val="40"/>
        </w:rPr>
      </w:pPr>
      <w:r w:rsidRPr="00EC00FF">
        <w:rPr>
          <w:rFonts w:ascii="Arial" w:hAnsi="Arial" w:cs="Arial"/>
          <w:b/>
          <w:caps/>
          <w:sz w:val="28"/>
          <w:szCs w:val="40"/>
        </w:rPr>
        <w:t>minimalne wymagania jakościowe</w:t>
      </w:r>
    </w:p>
    <w:p w:rsidR="00C55A51" w:rsidRPr="00EC00FF" w:rsidRDefault="00C55A51" w:rsidP="00C55A51">
      <w:pPr>
        <w:spacing w:after="0" w:line="240" w:lineRule="auto"/>
        <w:jc w:val="center"/>
        <w:rPr>
          <w:rFonts w:ascii="Arial" w:hAnsi="Arial" w:cs="Arial"/>
          <w:b/>
          <w:sz w:val="20"/>
          <w:szCs w:val="40"/>
        </w:rPr>
      </w:pPr>
    </w:p>
    <w:p w:rsidR="00C55A51" w:rsidRPr="00EC00FF" w:rsidRDefault="00C55A51" w:rsidP="00C55A51">
      <w:pPr>
        <w:spacing w:after="0" w:line="240" w:lineRule="auto"/>
        <w:jc w:val="center"/>
        <w:rPr>
          <w:rFonts w:ascii="Arial" w:hAnsi="Arial" w:cs="Arial"/>
          <w:b/>
          <w:caps/>
          <w:sz w:val="28"/>
          <w:szCs w:val="40"/>
        </w:rPr>
      </w:pPr>
      <w:r w:rsidRPr="00EC00FF">
        <w:rPr>
          <w:rFonts w:ascii="Arial" w:hAnsi="Arial" w:cs="Arial"/>
          <w:b/>
          <w:caps/>
          <w:sz w:val="28"/>
          <w:szCs w:val="40"/>
        </w:rPr>
        <w:t>pieczarki</w:t>
      </w:r>
    </w:p>
    <w:p w:rsidR="00C55A51" w:rsidRPr="00C55A51" w:rsidRDefault="00C55A51" w:rsidP="00781799">
      <w:pPr>
        <w:pStyle w:val="E-1"/>
        <w:numPr>
          <w:ilvl w:val="0"/>
          <w:numId w:val="80"/>
        </w:numPr>
        <w:ind w:left="308" w:hanging="252"/>
        <w:rPr>
          <w:rFonts w:ascii="Arial" w:hAnsi="Arial" w:cs="Arial"/>
          <w:b/>
        </w:rPr>
      </w:pPr>
      <w:r w:rsidRPr="00C55A51">
        <w:rPr>
          <w:rFonts w:ascii="Arial" w:hAnsi="Arial" w:cs="Arial"/>
          <w:b/>
        </w:rPr>
        <w:t>Wstęp</w:t>
      </w:r>
    </w:p>
    <w:p w:rsidR="00C55A51" w:rsidRPr="00C55A51" w:rsidRDefault="00C55A51" w:rsidP="00C55A51">
      <w:pPr>
        <w:pStyle w:val="E-1"/>
        <w:rPr>
          <w:rFonts w:ascii="Arial" w:hAnsi="Arial" w:cs="Arial"/>
        </w:rPr>
      </w:pPr>
      <w:r>
        <w:rPr>
          <w:rFonts w:ascii="Arial" w:hAnsi="Arial" w:cs="Arial"/>
          <w:b/>
        </w:rPr>
        <w:t xml:space="preserve">1.1 </w:t>
      </w:r>
      <w:r w:rsidRPr="00C55A51">
        <w:rPr>
          <w:rFonts w:ascii="Arial" w:hAnsi="Arial" w:cs="Arial"/>
          <w:b/>
        </w:rPr>
        <w:t xml:space="preserve">Zakres </w:t>
      </w:r>
    </w:p>
    <w:p w:rsidR="00C55A51" w:rsidRPr="00EC00FF" w:rsidRDefault="00C55A51" w:rsidP="00C55A51">
      <w:pPr>
        <w:pStyle w:val="E-1"/>
        <w:jc w:val="both"/>
        <w:rPr>
          <w:rFonts w:ascii="Arial" w:hAnsi="Arial" w:cs="Arial"/>
          <w:szCs w:val="24"/>
          <w14:shadow w14:blurRad="0" w14:dist="0" w14:dir="0" w14:sx="0" w14:sy="0" w14:kx="0" w14:ky="0" w14:algn="none">
            <w14:srgbClr w14:val="000000"/>
          </w14:shadow>
        </w:rPr>
      </w:pPr>
      <w:r w:rsidRPr="00EC00FF">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pieczarek.</w:t>
      </w:r>
    </w:p>
    <w:p w:rsidR="00C55A51" w:rsidRPr="00EC00FF" w:rsidRDefault="00C55A51" w:rsidP="00C55A51">
      <w:pPr>
        <w:pStyle w:val="E-1"/>
        <w:jc w:val="both"/>
        <w:rPr>
          <w:rFonts w:ascii="Arial" w:hAnsi="Arial" w:cs="Arial"/>
          <w:szCs w:val="24"/>
          <w14:shadow w14:blurRad="0" w14:dist="0" w14:dir="0" w14:sx="0" w14:sy="0" w14:kx="0" w14:ky="0" w14:algn="none">
            <w14:srgbClr w14:val="000000"/>
          </w14:shadow>
        </w:rPr>
      </w:pPr>
      <w:r w:rsidRPr="00EC00FF">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pieczarek przeznaczonych dla odbiorcy.</w:t>
      </w:r>
    </w:p>
    <w:p w:rsidR="00C55A51" w:rsidRPr="00C55A51" w:rsidRDefault="00C55A51" w:rsidP="00781799">
      <w:pPr>
        <w:pStyle w:val="E-1"/>
        <w:numPr>
          <w:ilvl w:val="1"/>
          <w:numId w:val="80"/>
        </w:numPr>
        <w:ind w:left="350" w:hanging="350"/>
        <w:rPr>
          <w:rFonts w:ascii="Arial" w:hAnsi="Arial" w:cs="Arial"/>
          <w:b/>
          <w:bCs/>
        </w:rPr>
      </w:pPr>
      <w:r w:rsidRPr="00C55A51">
        <w:rPr>
          <w:rFonts w:ascii="Arial" w:hAnsi="Arial" w:cs="Arial"/>
          <w:b/>
          <w:bCs/>
        </w:rPr>
        <w:t>Dokumenty powołane</w:t>
      </w:r>
    </w:p>
    <w:p w:rsidR="00C55A51" w:rsidRPr="00EC00FF" w:rsidRDefault="00C55A51" w:rsidP="00C55A51">
      <w:pPr>
        <w:pStyle w:val="E-1"/>
        <w:jc w:val="both"/>
        <w:rPr>
          <w:rFonts w:ascii="Arial" w:hAnsi="Arial" w:cs="Arial"/>
          <w:szCs w:val="24"/>
          <w14:shadow w14:blurRad="0" w14:dist="0" w14:dir="0" w14:sx="0" w14:sy="0" w14:kx="0" w14:ky="0" w14:algn="none">
            <w14:srgbClr w14:val="000000"/>
          </w14:shadow>
        </w:rPr>
      </w:pPr>
      <w:r w:rsidRPr="00EC00FF">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C55A51" w:rsidRPr="00981D06" w:rsidRDefault="00C55A51" w:rsidP="00781799">
      <w:pPr>
        <w:numPr>
          <w:ilvl w:val="0"/>
          <w:numId w:val="3"/>
        </w:numPr>
        <w:spacing w:after="0" w:line="240" w:lineRule="auto"/>
        <w:jc w:val="both"/>
        <w:rPr>
          <w:rFonts w:ascii="Arial" w:hAnsi="Arial" w:cs="Arial"/>
          <w:bCs/>
          <w:sz w:val="20"/>
          <w:szCs w:val="20"/>
        </w:rPr>
      </w:pPr>
      <w:r w:rsidRPr="00C8292C">
        <w:rPr>
          <w:rFonts w:ascii="Arial" w:hAnsi="Arial" w:cs="Arial"/>
          <w:sz w:val="20"/>
          <w:szCs w:val="20"/>
        </w:rPr>
        <w:t>PN-A-78509 Grzyby świeże i produkty grzybowe - Metody badań</w:t>
      </w:r>
    </w:p>
    <w:p w:rsidR="00C55A51" w:rsidRPr="0034180F" w:rsidRDefault="00C55A51" w:rsidP="00C55A51">
      <w:pPr>
        <w:spacing w:after="0" w:line="240" w:lineRule="auto"/>
        <w:jc w:val="both"/>
        <w:rPr>
          <w:rFonts w:ascii="Arial" w:hAnsi="Arial" w:cs="Arial"/>
          <w:b/>
          <w:bCs/>
          <w:sz w:val="20"/>
          <w:szCs w:val="20"/>
        </w:rPr>
      </w:pPr>
      <w:r>
        <w:rPr>
          <w:rFonts w:ascii="Arial" w:hAnsi="Arial" w:cs="Arial"/>
          <w:b/>
          <w:bCs/>
          <w:sz w:val="20"/>
          <w:szCs w:val="20"/>
        </w:rPr>
        <w:t>1.3 Określenie produktu</w:t>
      </w:r>
    </w:p>
    <w:p w:rsidR="00C55A51" w:rsidRDefault="00C55A51" w:rsidP="00C55A51">
      <w:pPr>
        <w:spacing w:after="0" w:line="240" w:lineRule="auto"/>
        <w:jc w:val="both"/>
        <w:rPr>
          <w:rFonts w:ascii="Arial" w:hAnsi="Arial" w:cs="Arial"/>
          <w:b/>
          <w:bCs/>
          <w:sz w:val="20"/>
          <w:szCs w:val="20"/>
        </w:rPr>
      </w:pPr>
      <w:r>
        <w:rPr>
          <w:rFonts w:ascii="Arial" w:hAnsi="Arial" w:cs="Arial"/>
          <w:b/>
          <w:bCs/>
          <w:sz w:val="20"/>
          <w:szCs w:val="20"/>
        </w:rPr>
        <w:t>Pieczarka</w:t>
      </w:r>
    </w:p>
    <w:p w:rsidR="00C55A51" w:rsidRPr="00981D06" w:rsidRDefault="00C55A51" w:rsidP="00C55A51">
      <w:pPr>
        <w:spacing w:after="0" w:line="240" w:lineRule="auto"/>
        <w:jc w:val="both"/>
        <w:rPr>
          <w:rFonts w:ascii="Arial" w:hAnsi="Arial" w:cs="Arial"/>
          <w:bCs/>
          <w:i/>
          <w:sz w:val="20"/>
          <w:szCs w:val="20"/>
        </w:rPr>
      </w:pPr>
      <w:r>
        <w:rPr>
          <w:rFonts w:ascii="Arial" w:hAnsi="Arial" w:cs="Arial"/>
          <w:bCs/>
          <w:sz w:val="20"/>
          <w:szCs w:val="20"/>
        </w:rPr>
        <w:t xml:space="preserve">Pieczarka dwuzarodnikowa </w:t>
      </w:r>
      <w:r>
        <w:rPr>
          <w:rFonts w:ascii="Arial" w:hAnsi="Arial" w:cs="Arial"/>
          <w:bCs/>
          <w:i/>
          <w:sz w:val="20"/>
          <w:szCs w:val="20"/>
        </w:rPr>
        <w:t>(Agaricus bisporus</w:t>
      </w:r>
      <w:r w:rsidRPr="001F03A5">
        <w:rPr>
          <w:rFonts w:ascii="Arial" w:hAnsi="Arial" w:cs="Arial"/>
          <w:bCs/>
          <w:i/>
          <w:sz w:val="20"/>
          <w:szCs w:val="20"/>
        </w:rPr>
        <w:t>)</w:t>
      </w:r>
    </w:p>
    <w:p w:rsidR="00C55A51" w:rsidRPr="00C55A51" w:rsidRDefault="00C55A51" w:rsidP="00C55A51">
      <w:pPr>
        <w:pStyle w:val="Edward"/>
        <w:jc w:val="both"/>
        <w:rPr>
          <w:rFonts w:ascii="Arial" w:hAnsi="Arial" w:cs="Arial"/>
          <w:b/>
          <w:bCs/>
        </w:rPr>
      </w:pPr>
      <w:r w:rsidRPr="00C55A51">
        <w:rPr>
          <w:rFonts w:ascii="Arial" w:hAnsi="Arial" w:cs="Arial"/>
          <w:b/>
          <w:bCs/>
        </w:rPr>
        <w:t>2 Wymagania</w:t>
      </w:r>
    </w:p>
    <w:p w:rsidR="00C55A51" w:rsidRDefault="00C55A51" w:rsidP="00EC00FF">
      <w:pPr>
        <w:pStyle w:val="E-1"/>
        <w:jc w:val="both"/>
        <w:rPr>
          <w:bCs/>
        </w:rPr>
      </w:pPr>
      <w:r>
        <w:rPr>
          <w:bCs/>
        </w:rPr>
        <w:t>2.1 Wymagania ogólne</w:t>
      </w:r>
    </w:p>
    <w:p w:rsidR="00C55A51" w:rsidRDefault="00C55A51" w:rsidP="00C55A51">
      <w:pPr>
        <w:pStyle w:val="Nagwek11"/>
        <w:spacing w:before="0" w:after="0"/>
        <w:rPr>
          <w:b w:val="0"/>
          <w:bCs w:val="0"/>
        </w:rPr>
      </w:pPr>
      <w:r>
        <w:rPr>
          <w:b w:val="0"/>
          <w:bCs w:val="0"/>
        </w:rPr>
        <w:t>Produkt powinien spełniać wymagania aktualnie obowiązującego prawa żywnościowego.</w:t>
      </w:r>
    </w:p>
    <w:p w:rsidR="00C55A51" w:rsidRPr="00133CB7" w:rsidRDefault="00C55A51" w:rsidP="00C55A51">
      <w:pPr>
        <w:pStyle w:val="Nagwek11"/>
        <w:spacing w:before="0" w:after="0"/>
        <w:rPr>
          <w:bCs w:val="0"/>
        </w:rPr>
      </w:pPr>
      <w:r>
        <w:rPr>
          <w:bCs w:val="0"/>
        </w:rPr>
        <w:t>2.2 Wymagania organoleptyczne, fizyczne</w:t>
      </w:r>
    </w:p>
    <w:p w:rsidR="00C55A51" w:rsidRDefault="00C55A51" w:rsidP="00C55A51">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C55A51" w:rsidRPr="002C3EC8" w:rsidRDefault="00C55A51" w:rsidP="00C55A51">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923"/>
        <w:gridCol w:w="3576"/>
        <w:gridCol w:w="1599"/>
      </w:tblGrid>
      <w:tr w:rsidR="00C55A51" w:rsidRPr="002C3EC8" w:rsidTr="00EC00FF">
        <w:trPr>
          <w:trHeight w:val="450"/>
          <w:jc w:val="center"/>
        </w:trPr>
        <w:tc>
          <w:tcPr>
            <w:tcW w:w="0" w:type="auto"/>
            <w:vAlign w:val="center"/>
          </w:tcPr>
          <w:p w:rsidR="00C55A51" w:rsidRPr="00A32CEF" w:rsidRDefault="00C55A51" w:rsidP="00C55A51">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923" w:type="dxa"/>
            <w:vAlign w:val="center"/>
          </w:tcPr>
          <w:p w:rsidR="00C55A51" w:rsidRPr="00A32CEF" w:rsidRDefault="00C55A51" w:rsidP="00C55A51">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3576" w:type="dxa"/>
            <w:vAlign w:val="center"/>
          </w:tcPr>
          <w:p w:rsidR="00C55A51" w:rsidRPr="00A32CEF" w:rsidRDefault="00C55A51" w:rsidP="00C55A51">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599" w:type="dxa"/>
            <w:vAlign w:val="center"/>
          </w:tcPr>
          <w:p w:rsidR="00C55A51" w:rsidRPr="002C3EC8" w:rsidRDefault="00C55A51" w:rsidP="00C55A51">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Metody badań według</w:t>
            </w:r>
          </w:p>
        </w:tc>
      </w:tr>
      <w:tr w:rsidR="00C55A51" w:rsidRPr="002C3EC8" w:rsidTr="00EC00FF">
        <w:trPr>
          <w:cantSplit/>
          <w:trHeight w:val="341"/>
          <w:jc w:val="center"/>
        </w:trPr>
        <w:tc>
          <w:tcPr>
            <w:tcW w:w="0" w:type="auto"/>
          </w:tcPr>
          <w:p w:rsidR="00C55A51" w:rsidRPr="00A32CEF" w:rsidRDefault="00C55A51" w:rsidP="00C55A51">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923" w:type="dxa"/>
          </w:tcPr>
          <w:p w:rsidR="00C55A51" w:rsidRPr="00A32CEF"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3576" w:type="dxa"/>
            <w:tcBorders>
              <w:bottom w:val="single" w:sz="6" w:space="0" w:color="auto"/>
            </w:tcBorders>
          </w:tcPr>
          <w:p w:rsidR="00C55A51" w:rsidRDefault="00C55A51" w:rsidP="00C55A51">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Zdrowe (</w:t>
            </w:r>
            <w:r w:rsidRPr="00C41BCE">
              <w:rPr>
                <w:rFonts w:ascii="Arial" w:hAnsi="Arial" w:cs="Arial"/>
                <w:sz w:val="18"/>
                <w:szCs w:val="18"/>
              </w:rPr>
              <w:t>bez</w:t>
            </w:r>
            <w:r>
              <w:rPr>
                <w:rFonts w:ascii="Arial" w:hAnsi="Arial" w:cs="Arial"/>
                <w:sz w:val="18"/>
                <w:szCs w:val="18"/>
              </w:rPr>
              <w:t xml:space="preserve"> objawów gnicia, śladów pleśni), czyste (dopuszcza się obecność śladowych ilości podłoża uprawy na trzonie pieczarek), praktycznie wolne od szkodników i wolne od uszkodzeń przez nich wyrządzonych, pozbawione nieprawidłowej wilgoci zewnętrznej, z zamkniętym lub lekko otwartym kapeluszem i odciętą dolną częścią trzonu;</w:t>
            </w:r>
          </w:p>
          <w:p w:rsidR="00C55A51" w:rsidRPr="00A32CEF" w:rsidRDefault="00C55A51" w:rsidP="00C55A51">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dopuszczalne są nieznaczne wady kształtu, zabarwienia, nieznaczne powierzchowne obicia pod warunkiem że nie wpływają one ujemnie na ogólny wygląd produktu, jego jakość, prezentację w opakowaniu</w:t>
            </w:r>
          </w:p>
        </w:tc>
        <w:tc>
          <w:tcPr>
            <w:tcW w:w="1599" w:type="dxa"/>
            <w:vMerge w:val="restart"/>
            <w:shd w:val="clear" w:color="auto" w:fill="auto"/>
            <w:vAlign w:val="center"/>
          </w:tcPr>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PN-A-78509</w:t>
            </w: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Default="00C55A51" w:rsidP="00C55A51">
            <w:pPr>
              <w:widowControl w:val="0"/>
              <w:autoSpaceDE w:val="0"/>
              <w:autoSpaceDN w:val="0"/>
              <w:adjustRightInd w:val="0"/>
              <w:spacing w:after="0" w:line="240" w:lineRule="auto"/>
              <w:jc w:val="center"/>
              <w:rPr>
                <w:rFonts w:ascii="Arial" w:hAnsi="Arial" w:cs="Arial"/>
                <w:sz w:val="18"/>
                <w:szCs w:val="18"/>
              </w:rPr>
            </w:pPr>
          </w:p>
          <w:p w:rsidR="00C55A51" w:rsidRPr="00E1625C" w:rsidRDefault="00C55A51" w:rsidP="00C55A51">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PN-A-78509</w:t>
            </w:r>
          </w:p>
        </w:tc>
      </w:tr>
      <w:tr w:rsidR="00C55A51" w:rsidRPr="002C3EC8" w:rsidTr="00EC00FF">
        <w:trPr>
          <w:cantSplit/>
          <w:trHeight w:val="90"/>
          <w:jc w:val="center"/>
        </w:trPr>
        <w:tc>
          <w:tcPr>
            <w:tcW w:w="0" w:type="auto"/>
          </w:tcPr>
          <w:p w:rsidR="00C55A51" w:rsidRDefault="00C55A51" w:rsidP="00C55A51">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923" w:type="dxa"/>
          </w:tcPr>
          <w:p w:rsidR="00C55A51"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Barwa</w:t>
            </w:r>
          </w:p>
          <w:p w:rsidR="00C55A51" w:rsidRDefault="00C55A51" w:rsidP="00C55A51">
            <w:pPr>
              <w:widowControl w:val="0"/>
              <w:autoSpaceDE w:val="0"/>
              <w:autoSpaceDN w:val="0"/>
              <w:adjustRightInd w:val="0"/>
              <w:spacing w:after="0" w:line="240" w:lineRule="auto"/>
              <w:ind w:left="130" w:hanging="130"/>
              <w:rPr>
                <w:rFonts w:ascii="Arial" w:hAnsi="Arial" w:cs="Arial"/>
                <w:sz w:val="18"/>
                <w:szCs w:val="18"/>
              </w:rPr>
            </w:pPr>
            <w:r>
              <w:rPr>
                <w:rFonts w:ascii="Arial" w:hAnsi="Arial" w:cs="Arial"/>
                <w:sz w:val="18"/>
                <w:szCs w:val="18"/>
              </w:rPr>
              <w:t>- powierzchni zewnętrznej  kapelusza</w:t>
            </w:r>
          </w:p>
          <w:p w:rsidR="00C55A51"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blaszek</w:t>
            </w:r>
          </w:p>
          <w:p w:rsidR="00C55A51"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miąższu</w:t>
            </w:r>
          </w:p>
        </w:tc>
        <w:tc>
          <w:tcPr>
            <w:tcW w:w="3576" w:type="dxa"/>
            <w:tcBorders>
              <w:top w:val="single" w:sz="6" w:space="0" w:color="auto"/>
              <w:bottom w:val="single" w:sz="6" w:space="0" w:color="auto"/>
            </w:tcBorders>
          </w:tcPr>
          <w:p w:rsidR="00C55A51" w:rsidRDefault="00C55A51" w:rsidP="00C55A51">
            <w:pPr>
              <w:widowControl w:val="0"/>
              <w:autoSpaceDE w:val="0"/>
              <w:autoSpaceDN w:val="0"/>
              <w:adjustRightInd w:val="0"/>
              <w:spacing w:after="0" w:line="240" w:lineRule="auto"/>
              <w:rPr>
                <w:rFonts w:ascii="Arial" w:hAnsi="Arial" w:cs="Arial"/>
                <w:sz w:val="18"/>
                <w:szCs w:val="18"/>
              </w:rPr>
            </w:pPr>
          </w:p>
          <w:p w:rsidR="00C55A51" w:rsidRDefault="00C55A51" w:rsidP="00C55A51">
            <w:pPr>
              <w:spacing w:after="0" w:line="240" w:lineRule="auto"/>
              <w:rPr>
                <w:rFonts w:ascii="Arial" w:hAnsi="Arial" w:cs="Arial"/>
                <w:sz w:val="18"/>
                <w:szCs w:val="18"/>
              </w:rPr>
            </w:pPr>
          </w:p>
          <w:p w:rsidR="00C55A51" w:rsidRDefault="00C55A51" w:rsidP="00C55A51">
            <w:pPr>
              <w:spacing w:after="0" w:line="240" w:lineRule="auto"/>
              <w:rPr>
                <w:rFonts w:ascii="Arial" w:hAnsi="Arial" w:cs="Arial"/>
                <w:sz w:val="18"/>
                <w:szCs w:val="18"/>
              </w:rPr>
            </w:pPr>
            <w:r>
              <w:rPr>
                <w:rFonts w:ascii="Arial" w:hAnsi="Arial" w:cs="Arial"/>
                <w:sz w:val="18"/>
                <w:szCs w:val="18"/>
              </w:rPr>
              <w:t>Biała, biało-kremowa, centralnie lekko brązowawy</w:t>
            </w:r>
          </w:p>
          <w:p w:rsidR="00C55A51" w:rsidRDefault="00C55A51" w:rsidP="00C55A51">
            <w:pPr>
              <w:spacing w:after="0" w:line="240" w:lineRule="auto"/>
              <w:rPr>
                <w:rFonts w:ascii="Arial" w:hAnsi="Arial" w:cs="Arial"/>
                <w:sz w:val="18"/>
                <w:szCs w:val="18"/>
              </w:rPr>
            </w:pPr>
            <w:r>
              <w:rPr>
                <w:rFonts w:ascii="Arial" w:hAnsi="Arial" w:cs="Arial"/>
                <w:sz w:val="18"/>
                <w:szCs w:val="18"/>
              </w:rPr>
              <w:t>Biała z odcieniem różowym, różowa</w:t>
            </w:r>
          </w:p>
          <w:p w:rsidR="00C55A51" w:rsidRPr="00405F68" w:rsidRDefault="00C55A51" w:rsidP="00C55A51">
            <w:pPr>
              <w:spacing w:after="0" w:line="240" w:lineRule="auto"/>
              <w:rPr>
                <w:rFonts w:ascii="Arial" w:hAnsi="Arial" w:cs="Arial"/>
                <w:sz w:val="18"/>
                <w:szCs w:val="18"/>
              </w:rPr>
            </w:pPr>
            <w:r>
              <w:rPr>
                <w:rFonts w:ascii="Arial" w:hAnsi="Arial" w:cs="Arial"/>
                <w:sz w:val="18"/>
                <w:szCs w:val="18"/>
              </w:rPr>
              <w:t>Biała, biała z odcieniem różowym</w:t>
            </w:r>
          </w:p>
        </w:tc>
        <w:tc>
          <w:tcPr>
            <w:tcW w:w="1599" w:type="dxa"/>
            <w:vMerge/>
            <w:shd w:val="clear" w:color="auto" w:fill="auto"/>
            <w:vAlign w:val="center"/>
          </w:tcPr>
          <w:p w:rsidR="00C55A51" w:rsidRPr="002C3EC8" w:rsidRDefault="00C55A51" w:rsidP="00C55A51">
            <w:pPr>
              <w:spacing w:after="0" w:line="240" w:lineRule="auto"/>
              <w:rPr>
                <w:rFonts w:ascii="Arial" w:hAnsi="Arial" w:cs="Arial"/>
                <w:sz w:val="18"/>
                <w:szCs w:val="18"/>
              </w:rPr>
            </w:pPr>
          </w:p>
        </w:tc>
      </w:tr>
      <w:tr w:rsidR="00C55A51" w:rsidRPr="002C3EC8" w:rsidTr="00EC00FF">
        <w:trPr>
          <w:cantSplit/>
          <w:trHeight w:val="90"/>
          <w:jc w:val="center"/>
        </w:trPr>
        <w:tc>
          <w:tcPr>
            <w:tcW w:w="0" w:type="auto"/>
          </w:tcPr>
          <w:p w:rsidR="00C55A51" w:rsidRDefault="00C55A51" w:rsidP="00C55A51">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923" w:type="dxa"/>
          </w:tcPr>
          <w:p w:rsidR="00C55A51"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Kształt</w:t>
            </w:r>
          </w:p>
        </w:tc>
        <w:tc>
          <w:tcPr>
            <w:tcW w:w="3576" w:type="dxa"/>
            <w:tcBorders>
              <w:top w:val="single" w:sz="6" w:space="0" w:color="auto"/>
              <w:bottom w:val="single" w:sz="6" w:space="0" w:color="auto"/>
            </w:tcBorders>
          </w:tcPr>
          <w:p w:rsidR="00C55A51"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Kapelusze okrągłe lub półkoliste</w:t>
            </w:r>
          </w:p>
        </w:tc>
        <w:tc>
          <w:tcPr>
            <w:tcW w:w="1599" w:type="dxa"/>
            <w:vMerge/>
            <w:shd w:val="clear" w:color="auto" w:fill="auto"/>
            <w:vAlign w:val="center"/>
          </w:tcPr>
          <w:p w:rsidR="00C55A51" w:rsidRPr="002C3EC8" w:rsidRDefault="00C55A51" w:rsidP="00C55A51">
            <w:pPr>
              <w:spacing w:after="0" w:line="240" w:lineRule="auto"/>
              <w:rPr>
                <w:rFonts w:ascii="Arial" w:hAnsi="Arial" w:cs="Arial"/>
                <w:sz w:val="18"/>
                <w:szCs w:val="18"/>
              </w:rPr>
            </w:pPr>
          </w:p>
        </w:tc>
      </w:tr>
      <w:tr w:rsidR="00C55A51" w:rsidRPr="002C3EC8" w:rsidTr="00EC00FF">
        <w:trPr>
          <w:cantSplit/>
          <w:trHeight w:val="90"/>
          <w:jc w:val="center"/>
        </w:trPr>
        <w:tc>
          <w:tcPr>
            <w:tcW w:w="0" w:type="auto"/>
          </w:tcPr>
          <w:p w:rsidR="00C55A51" w:rsidRDefault="00C55A51" w:rsidP="00C55A51">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923" w:type="dxa"/>
          </w:tcPr>
          <w:p w:rsidR="00C55A51"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3576" w:type="dxa"/>
            <w:tcBorders>
              <w:top w:val="single" w:sz="6" w:space="0" w:color="auto"/>
              <w:bottom w:val="single" w:sz="6" w:space="0" w:color="auto"/>
            </w:tcBorders>
          </w:tcPr>
          <w:p w:rsidR="00C55A51" w:rsidRPr="001132E9"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Charakterystyczny dla pieczarek, </w:t>
            </w:r>
            <w:r w:rsidRPr="001132E9">
              <w:rPr>
                <w:rFonts w:ascii="Arial" w:hAnsi="Arial" w:cs="Arial"/>
                <w:sz w:val="18"/>
                <w:szCs w:val="18"/>
              </w:rPr>
              <w:t>niedopuszczalny obcy</w:t>
            </w:r>
          </w:p>
        </w:tc>
        <w:tc>
          <w:tcPr>
            <w:tcW w:w="1599" w:type="dxa"/>
            <w:vMerge/>
            <w:shd w:val="clear" w:color="auto" w:fill="auto"/>
            <w:vAlign w:val="center"/>
          </w:tcPr>
          <w:p w:rsidR="00C55A51" w:rsidRPr="002C3EC8" w:rsidRDefault="00C55A51" w:rsidP="00C55A51">
            <w:pPr>
              <w:spacing w:after="0" w:line="240" w:lineRule="auto"/>
              <w:rPr>
                <w:rFonts w:ascii="Arial" w:hAnsi="Arial" w:cs="Arial"/>
                <w:sz w:val="18"/>
                <w:szCs w:val="18"/>
              </w:rPr>
            </w:pPr>
          </w:p>
        </w:tc>
      </w:tr>
      <w:tr w:rsidR="00C55A51" w:rsidRPr="002C3EC8" w:rsidTr="00EC00FF">
        <w:trPr>
          <w:cantSplit/>
          <w:trHeight w:val="341"/>
          <w:jc w:val="center"/>
        </w:trPr>
        <w:tc>
          <w:tcPr>
            <w:tcW w:w="0" w:type="auto"/>
          </w:tcPr>
          <w:p w:rsidR="00C55A51" w:rsidRPr="00A32CEF" w:rsidRDefault="00C55A51" w:rsidP="00C55A51">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1923" w:type="dxa"/>
          </w:tcPr>
          <w:p w:rsidR="00C55A51" w:rsidRPr="00A32CEF" w:rsidRDefault="00C55A51" w:rsidP="00C55A5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3576" w:type="dxa"/>
            <w:tcBorders>
              <w:bottom w:val="single" w:sz="6" w:space="0" w:color="auto"/>
            </w:tcBorders>
          </w:tcPr>
          <w:p w:rsidR="00C55A51" w:rsidRPr="00A32CEF" w:rsidRDefault="00C55A51" w:rsidP="00C55A51">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Jednolite w opakowaniu pod względem pochodzenia, odmiany, stadium rozwoju, jakości i wielkości (jeżeli klasyfikowane według wielkości) </w:t>
            </w:r>
          </w:p>
        </w:tc>
        <w:tc>
          <w:tcPr>
            <w:tcW w:w="1599" w:type="dxa"/>
            <w:vMerge/>
            <w:shd w:val="clear" w:color="auto" w:fill="auto"/>
            <w:vAlign w:val="center"/>
          </w:tcPr>
          <w:p w:rsidR="00C55A51" w:rsidRPr="002C3EC8" w:rsidRDefault="00C55A51" w:rsidP="00C55A51">
            <w:pPr>
              <w:widowControl w:val="0"/>
              <w:autoSpaceDE w:val="0"/>
              <w:autoSpaceDN w:val="0"/>
              <w:adjustRightInd w:val="0"/>
              <w:spacing w:after="0" w:line="240" w:lineRule="auto"/>
              <w:jc w:val="both"/>
              <w:rPr>
                <w:rFonts w:ascii="Arial" w:hAnsi="Arial" w:cs="Arial"/>
                <w:sz w:val="18"/>
                <w:szCs w:val="18"/>
              </w:rPr>
            </w:pPr>
          </w:p>
        </w:tc>
      </w:tr>
      <w:tr w:rsidR="00C55A51" w:rsidRPr="002C3EC8" w:rsidTr="00EC00FF">
        <w:trPr>
          <w:cantSplit/>
          <w:trHeight w:val="90"/>
          <w:jc w:val="center"/>
        </w:trPr>
        <w:tc>
          <w:tcPr>
            <w:tcW w:w="0" w:type="auto"/>
          </w:tcPr>
          <w:p w:rsidR="00C55A51" w:rsidRPr="00A32CEF" w:rsidRDefault="00C55A51" w:rsidP="00C55A51">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6</w:t>
            </w:r>
          </w:p>
        </w:tc>
        <w:tc>
          <w:tcPr>
            <w:tcW w:w="1923" w:type="dxa"/>
          </w:tcPr>
          <w:p w:rsidR="00C55A51" w:rsidRPr="00A32CEF" w:rsidRDefault="00C55A51" w:rsidP="00C55A51">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Maksymalna długość trzonu, mm</w:t>
            </w:r>
          </w:p>
        </w:tc>
        <w:tc>
          <w:tcPr>
            <w:tcW w:w="3576" w:type="dxa"/>
            <w:tcBorders>
              <w:top w:val="single" w:sz="6" w:space="0" w:color="auto"/>
              <w:bottom w:val="single" w:sz="6" w:space="0" w:color="auto"/>
            </w:tcBorders>
          </w:tcPr>
          <w:p w:rsidR="00C55A51" w:rsidRDefault="00C55A51" w:rsidP="00C55A51">
            <w:pPr>
              <w:spacing w:after="0" w:line="240" w:lineRule="auto"/>
              <w:jc w:val="center"/>
              <w:rPr>
                <w:rFonts w:ascii="Arial" w:hAnsi="Arial" w:cs="Arial"/>
                <w:sz w:val="18"/>
                <w:szCs w:val="18"/>
              </w:rPr>
            </w:pPr>
          </w:p>
          <w:p w:rsidR="00C55A51" w:rsidRPr="00297651" w:rsidRDefault="00C55A51" w:rsidP="00C55A51">
            <w:pPr>
              <w:spacing w:after="0" w:line="240" w:lineRule="auto"/>
              <w:jc w:val="center"/>
              <w:rPr>
                <w:rFonts w:ascii="Arial" w:hAnsi="Arial" w:cs="Arial"/>
                <w:sz w:val="18"/>
                <w:szCs w:val="18"/>
              </w:rPr>
            </w:pPr>
            <w:r>
              <w:rPr>
                <w:rFonts w:ascii="Arial" w:hAnsi="Arial" w:cs="Arial"/>
                <w:sz w:val="18"/>
                <w:szCs w:val="18"/>
              </w:rPr>
              <w:t>2/3 średnicy kapelusza</w:t>
            </w:r>
          </w:p>
        </w:tc>
        <w:tc>
          <w:tcPr>
            <w:tcW w:w="1599" w:type="dxa"/>
            <w:vMerge/>
            <w:shd w:val="clear" w:color="auto" w:fill="auto"/>
            <w:vAlign w:val="center"/>
          </w:tcPr>
          <w:p w:rsidR="00C55A51" w:rsidRPr="002C3EC8" w:rsidRDefault="00C55A51" w:rsidP="00C55A51">
            <w:pPr>
              <w:spacing w:after="0" w:line="240" w:lineRule="auto"/>
              <w:rPr>
                <w:rFonts w:ascii="Arial" w:hAnsi="Arial" w:cs="Arial"/>
                <w:sz w:val="18"/>
                <w:szCs w:val="18"/>
              </w:rPr>
            </w:pPr>
          </w:p>
        </w:tc>
      </w:tr>
      <w:tr w:rsidR="00C55A51" w:rsidRPr="00FA30F2" w:rsidTr="00EC00FF">
        <w:trPr>
          <w:cantSplit/>
          <w:trHeight w:val="90"/>
          <w:jc w:val="center"/>
        </w:trPr>
        <w:tc>
          <w:tcPr>
            <w:tcW w:w="0" w:type="auto"/>
            <w:tcBorders>
              <w:bottom w:val="single" w:sz="4" w:space="0" w:color="auto"/>
            </w:tcBorders>
          </w:tcPr>
          <w:p w:rsidR="00C55A51" w:rsidRPr="00FA30F2" w:rsidRDefault="00C55A51" w:rsidP="00C55A51">
            <w:pPr>
              <w:widowControl w:val="0"/>
              <w:autoSpaceDE w:val="0"/>
              <w:autoSpaceDN w:val="0"/>
              <w:adjustRightInd w:val="0"/>
              <w:spacing w:after="0" w:line="240" w:lineRule="auto"/>
              <w:jc w:val="center"/>
              <w:rPr>
                <w:rFonts w:ascii="Arial" w:hAnsi="Arial" w:cs="Arial"/>
                <w:sz w:val="18"/>
                <w:szCs w:val="18"/>
              </w:rPr>
            </w:pPr>
            <w:r w:rsidRPr="00FA30F2">
              <w:rPr>
                <w:rFonts w:ascii="Arial" w:hAnsi="Arial" w:cs="Arial"/>
                <w:sz w:val="18"/>
                <w:szCs w:val="18"/>
              </w:rPr>
              <w:t>7</w:t>
            </w:r>
          </w:p>
        </w:tc>
        <w:tc>
          <w:tcPr>
            <w:tcW w:w="1923" w:type="dxa"/>
            <w:tcBorders>
              <w:bottom w:val="single" w:sz="4" w:space="0" w:color="auto"/>
            </w:tcBorders>
          </w:tcPr>
          <w:p w:rsidR="00C55A51" w:rsidRPr="00FA30F2" w:rsidRDefault="00C55A51" w:rsidP="00C55A51">
            <w:pPr>
              <w:widowControl w:val="0"/>
              <w:autoSpaceDE w:val="0"/>
              <w:autoSpaceDN w:val="0"/>
              <w:adjustRightInd w:val="0"/>
              <w:spacing w:after="0" w:line="240" w:lineRule="auto"/>
              <w:jc w:val="both"/>
              <w:rPr>
                <w:rFonts w:ascii="Arial" w:hAnsi="Arial" w:cs="Arial"/>
                <w:sz w:val="18"/>
                <w:szCs w:val="18"/>
              </w:rPr>
            </w:pPr>
            <w:r w:rsidRPr="00FA30F2">
              <w:rPr>
                <w:rFonts w:ascii="Arial" w:hAnsi="Arial" w:cs="Arial"/>
                <w:sz w:val="18"/>
                <w:szCs w:val="18"/>
              </w:rPr>
              <w:t>Średnica kapelusza, mm</w:t>
            </w:r>
          </w:p>
        </w:tc>
        <w:tc>
          <w:tcPr>
            <w:tcW w:w="3576" w:type="dxa"/>
            <w:tcBorders>
              <w:top w:val="single" w:sz="6" w:space="0" w:color="auto"/>
              <w:bottom w:val="single" w:sz="4" w:space="0" w:color="auto"/>
            </w:tcBorders>
          </w:tcPr>
          <w:p w:rsidR="00C55A51" w:rsidRPr="00FA30F2" w:rsidRDefault="00C55A51" w:rsidP="00C55A51">
            <w:pPr>
              <w:spacing w:after="0" w:line="240" w:lineRule="auto"/>
              <w:jc w:val="center"/>
              <w:rPr>
                <w:rFonts w:ascii="Arial" w:hAnsi="Arial" w:cs="Arial"/>
                <w:sz w:val="18"/>
                <w:szCs w:val="18"/>
              </w:rPr>
            </w:pPr>
            <w:r w:rsidRPr="00FA30F2">
              <w:rPr>
                <w:rFonts w:ascii="Arial" w:hAnsi="Arial" w:cs="Arial"/>
                <w:sz w:val="18"/>
                <w:szCs w:val="18"/>
              </w:rPr>
              <w:t>30-6</w:t>
            </w:r>
            <w:r>
              <w:rPr>
                <w:rFonts w:ascii="Arial" w:hAnsi="Arial" w:cs="Arial"/>
                <w:sz w:val="18"/>
                <w:szCs w:val="18"/>
              </w:rPr>
              <w:t>5</w:t>
            </w:r>
          </w:p>
        </w:tc>
        <w:tc>
          <w:tcPr>
            <w:tcW w:w="1599" w:type="dxa"/>
            <w:vMerge/>
            <w:tcBorders>
              <w:bottom w:val="single" w:sz="4" w:space="0" w:color="auto"/>
            </w:tcBorders>
            <w:shd w:val="clear" w:color="auto" w:fill="auto"/>
            <w:vAlign w:val="center"/>
          </w:tcPr>
          <w:p w:rsidR="00C55A51" w:rsidRPr="00FA30F2" w:rsidRDefault="00C55A51" w:rsidP="00C55A51">
            <w:pPr>
              <w:spacing w:after="0" w:line="240" w:lineRule="auto"/>
              <w:rPr>
                <w:rFonts w:ascii="Arial" w:hAnsi="Arial" w:cs="Arial"/>
                <w:sz w:val="18"/>
                <w:szCs w:val="18"/>
              </w:rPr>
            </w:pPr>
          </w:p>
        </w:tc>
      </w:tr>
    </w:tbl>
    <w:p w:rsidR="00C55A51" w:rsidRDefault="00C55A51" w:rsidP="00C55A51">
      <w:pPr>
        <w:pStyle w:val="Nagwek11"/>
        <w:spacing w:before="0" w:after="0"/>
        <w:rPr>
          <w:bCs w:val="0"/>
        </w:rPr>
      </w:pPr>
      <w:r>
        <w:rPr>
          <w:bCs w:val="0"/>
        </w:rPr>
        <w:t xml:space="preserve">2.3 Wymagania chemiczne </w:t>
      </w:r>
    </w:p>
    <w:p w:rsidR="00C55A51" w:rsidRPr="00A23A2A" w:rsidRDefault="00C55A51" w:rsidP="00C55A51">
      <w:pPr>
        <w:pStyle w:val="Nagwek11"/>
        <w:spacing w:before="0" w:after="0"/>
        <w:rPr>
          <w:bCs w:val="0"/>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C55A51" w:rsidRPr="00C55A51" w:rsidRDefault="00C55A51" w:rsidP="00C55A51">
      <w:pPr>
        <w:pStyle w:val="E-1"/>
        <w:jc w:val="both"/>
        <w:rPr>
          <w:rFonts w:ascii="Arial" w:hAnsi="Arial" w:cs="Arial"/>
          <w:b/>
        </w:rPr>
      </w:pPr>
      <w:r w:rsidRPr="00C55A51">
        <w:rPr>
          <w:rFonts w:ascii="Arial" w:hAnsi="Arial" w:cs="Arial"/>
          <w:b/>
        </w:rPr>
        <w:t>3.Trwałość</w:t>
      </w:r>
    </w:p>
    <w:p w:rsidR="00C55A51" w:rsidRPr="0034180F" w:rsidRDefault="00C55A51" w:rsidP="00C55A51">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4 dni</w:t>
      </w:r>
      <w:r w:rsidRPr="00283F20">
        <w:rPr>
          <w:rFonts w:ascii="Arial" w:hAnsi="Arial" w:cs="Arial"/>
          <w:sz w:val="20"/>
          <w:szCs w:val="20"/>
        </w:rPr>
        <w:t xml:space="preserve"> od daty </w:t>
      </w:r>
      <w:r>
        <w:rPr>
          <w:rFonts w:ascii="Arial" w:hAnsi="Arial" w:cs="Arial"/>
          <w:sz w:val="20"/>
          <w:szCs w:val="20"/>
        </w:rPr>
        <w:t>dostawy do magazynu odbiorcy.</w:t>
      </w:r>
    </w:p>
    <w:p w:rsidR="00C55A51" w:rsidRPr="00C55A51" w:rsidRDefault="00C55A51" w:rsidP="00C55A51">
      <w:pPr>
        <w:pStyle w:val="E-1"/>
        <w:jc w:val="both"/>
        <w:rPr>
          <w:rFonts w:ascii="Arial" w:hAnsi="Arial" w:cs="Arial"/>
          <w:b/>
        </w:rPr>
      </w:pPr>
      <w:r w:rsidRPr="00C55A51">
        <w:rPr>
          <w:rFonts w:ascii="Arial" w:hAnsi="Arial" w:cs="Arial"/>
          <w:b/>
        </w:rPr>
        <w:t>4. Metody badań</w:t>
      </w:r>
    </w:p>
    <w:p w:rsidR="00C55A51" w:rsidRPr="00C55A51" w:rsidRDefault="00C55A51" w:rsidP="00C55A51">
      <w:pPr>
        <w:pStyle w:val="E-1"/>
        <w:jc w:val="both"/>
        <w:rPr>
          <w:rFonts w:ascii="Arial" w:hAnsi="Arial" w:cs="Arial"/>
          <w:b/>
        </w:rPr>
      </w:pPr>
      <w:r w:rsidRPr="00C55A51">
        <w:rPr>
          <w:rFonts w:ascii="Arial" w:hAnsi="Arial" w:cs="Arial"/>
          <w:b/>
        </w:rPr>
        <w:t>4.1 Sprawdzenie znakowania i stanu opakowania</w:t>
      </w:r>
    </w:p>
    <w:p w:rsidR="00C55A51" w:rsidRPr="00EC00FF" w:rsidRDefault="00C55A51" w:rsidP="00C55A51">
      <w:pPr>
        <w:pStyle w:val="E-1"/>
        <w:jc w:val="both"/>
        <w:rPr>
          <w:rFonts w:ascii="Arial" w:eastAsiaTheme="minorHAnsi" w:hAnsi="Arial" w:cs="Arial"/>
          <w:lang w:eastAsia="en-US"/>
          <w14:shadow w14:blurRad="0" w14:dist="0" w14:dir="0" w14:sx="0" w14:sy="0" w14:kx="0" w14:ky="0" w14:algn="none">
            <w14:srgbClr w14:val="000000"/>
          </w14:shadow>
        </w:rPr>
      </w:pPr>
      <w:r w:rsidRPr="00EC00FF">
        <w:rPr>
          <w:rFonts w:ascii="Arial" w:eastAsiaTheme="minorHAnsi" w:hAnsi="Arial" w:cs="Arial"/>
          <w:lang w:eastAsia="en-US"/>
          <w14:shadow w14:blurRad="0" w14:dist="0" w14:dir="0" w14:sx="0" w14:sy="0" w14:kx="0" w14:ky="0" w14:algn="none">
            <w14:srgbClr w14:val="000000"/>
          </w14:shadow>
        </w:rPr>
        <w:t>Wykonać metodą wizualną na zgodność z pkt. 5.1 i 5.2.</w:t>
      </w:r>
    </w:p>
    <w:p w:rsidR="00C55A51" w:rsidRPr="00C55A51" w:rsidRDefault="00C55A51" w:rsidP="00C55A51">
      <w:pPr>
        <w:pStyle w:val="E-1"/>
        <w:jc w:val="both"/>
        <w:rPr>
          <w:rFonts w:ascii="Arial" w:hAnsi="Arial" w:cs="Arial"/>
          <w:b/>
        </w:rPr>
      </w:pPr>
      <w:r w:rsidRPr="00C55A51">
        <w:rPr>
          <w:rFonts w:ascii="Arial" w:hAnsi="Arial" w:cs="Arial"/>
          <w:b/>
        </w:rPr>
        <w:t>4.2 Oznaczanie cech organoleptycznych i fizycznych</w:t>
      </w:r>
    </w:p>
    <w:p w:rsidR="00C55A51" w:rsidRPr="00EC00FF" w:rsidRDefault="00C55A51" w:rsidP="00C55A51">
      <w:pPr>
        <w:pStyle w:val="E-1"/>
        <w:jc w:val="both"/>
        <w:rPr>
          <w:rFonts w:ascii="Arial" w:eastAsiaTheme="minorHAnsi" w:hAnsi="Arial" w:cs="Arial"/>
          <w:lang w:eastAsia="en-US"/>
          <w14:shadow w14:blurRad="0" w14:dist="0" w14:dir="0" w14:sx="0" w14:sy="0" w14:kx="0" w14:ky="0" w14:algn="none">
            <w14:srgbClr w14:val="000000"/>
          </w14:shadow>
        </w:rPr>
      </w:pPr>
      <w:r w:rsidRPr="00EC00FF">
        <w:rPr>
          <w:rFonts w:ascii="Arial" w:eastAsiaTheme="minorHAnsi" w:hAnsi="Arial" w:cs="Arial"/>
          <w:lang w:eastAsia="en-US"/>
          <w14:shadow w14:blurRad="0" w14:dist="0" w14:dir="0" w14:sx="0" w14:sy="0" w14:kx="0" w14:ky="0" w14:algn="none">
            <w14:srgbClr w14:val="000000"/>
          </w14:shadow>
        </w:rPr>
        <w:t>Według norm podanych w Tablicy1.</w:t>
      </w:r>
    </w:p>
    <w:p w:rsidR="00C55A51" w:rsidRPr="00C55A51" w:rsidRDefault="00C55A51" w:rsidP="00C55A51">
      <w:pPr>
        <w:pStyle w:val="E-1"/>
        <w:rPr>
          <w:rFonts w:ascii="Arial" w:hAnsi="Arial" w:cs="Arial"/>
        </w:rPr>
      </w:pPr>
      <w:r w:rsidRPr="00C55A51">
        <w:rPr>
          <w:rFonts w:ascii="Arial" w:hAnsi="Arial" w:cs="Arial"/>
          <w:b/>
        </w:rPr>
        <w:t xml:space="preserve">5 Pakowanie, znakowanie, przechowywanie </w:t>
      </w:r>
    </w:p>
    <w:p w:rsidR="00C55A51" w:rsidRPr="00C55A51" w:rsidRDefault="00C55A51" w:rsidP="00C55A51">
      <w:pPr>
        <w:pStyle w:val="E-1"/>
        <w:rPr>
          <w:rFonts w:ascii="Arial" w:hAnsi="Arial" w:cs="Arial"/>
          <w:b/>
        </w:rPr>
      </w:pPr>
      <w:r w:rsidRPr="00C55A51">
        <w:rPr>
          <w:rFonts w:ascii="Arial" w:hAnsi="Arial" w:cs="Arial"/>
          <w:b/>
        </w:rPr>
        <w:t>5.1 Pakowanie</w:t>
      </w:r>
    </w:p>
    <w:p w:rsidR="00C55A51" w:rsidRPr="00EC00FF" w:rsidRDefault="00C55A51" w:rsidP="00C55A51">
      <w:pPr>
        <w:pStyle w:val="E-1"/>
        <w:jc w:val="both"/>
        <w:rPr>
          <w:rFonts w:ascii="Arial" w:eastAsiaTheme="minorHAnsi" w:hAnsi="Arial" w:cs="Arial"/>
          <w:lang w:eastAsia="en-US"/>
          <w14:shadow w14:blurRad="0" w14:dist="0" w14:dir="0" w14:sx="0" w14:sy="0" w14:kx="0" w14:ky="0" w14:algn="none">
            <w14:srgbClr w14:val="000000"/>
          </w14:shadow>
        </w:rPr>
      </w:pPr>
      <w:r w:rsidRPr="00EC00FF">
        <w:rPr>
          <w:rFonts w:ascii="Arial" w:eastAsiaTheme="minorHAnsi" w:hAnsi="Arial" w:cs="Arial"/>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C55A51" w:rsidRDefault="00C55A51" w:rsidP="00C55A51">
      <w:pPr>
        <w:spacing w:after="0" w:line="240" w:lineRule="auto"/>
        <w:jc w:val="both"/>
        <w:rPr>
          <w:rFonts w:ascii="Arial" w:hAnsi="Arial" w:cs="Arial"/>
          <w:sz w:val="20"/>
        </w:rPr>
      </w:pPr>
      <w:r w:rsidRPr="00EC00FF">
        <w:rPr>
          <w:rFonts w:ascii="Arial" w:hAnsi="Arial" w:cs="Arial"/>
          <w:sz w:val="20"/>
          <w:szCs w:val="20"/>
        </w:rPr>
        <w:t>Opakowania powinny być wykonane z materiałów opakowaniowych przeznaczonych do</w:t>
      </w:r>
      <w:r>
        <w:rPr>
          <w:rFonts w:ascii="Arial" w:hAnsi="Arial" w:cs="Arial"/>
          <w:sz w:val="20"/>
        </w:rPr>
        <w:t xml:space="preserve"> kontaktu z żywnością.</w:t>
      </w:r>
    </w:p>
    <w:p w:rsidR="00C55A51" w:rsidRDefault="00C55A51" w:rsidP="00C55A51">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C55A51" w:rsidRPr="00C55A51" w:rsidRDefault="00C55A51" w:rsidP="00781799">
      <w:pPr>
        <w:pStyle w:val="E-1"/>
        <w:numPr>
          <w:ilvl w:val="1"/>
          <w:numId w:val="32"/>
        </w:numPr>
        <w:rPr>
          <w:rFonts w:ascii="Arial" w:hAnsi="Arial" w:cs="Arial"/>
        </w:rPr>
      </w:pPr>
      <w:r w:rsidRPr="00C55A51">
        <w:rPr>
          <w:rFonts w:ascii="Arial" w:hAnsi="Arial" w:cs="Arial"/>
          <w:b/>
        </w:rPr>
        <w:t>Znakowanie</w:t>
      </w:r>
    </w:p>
    <w:p w:rsidR="00C55A51" w:rsidRPr="00C55A51" w:rsidRDefault="00C55A51" w:rsidP="00C55A51">
      <w:pPr>
        <w:pStyle w:val="E-1"/>
        <w:rPr>
          <w:rFonts w:ascii="Arial" w:hAnsi="Arial" w:cs="Arial"/>
        </w:rPr>
      </w:pPr>
      <w:r w:rsidRPr="00C55A51">
        <w:rPr>
          <w:rFonts w:ascii="Arial" w:hAnsi="Arial" w:cs="Arial"/>
        </w:rPr>
        <w:t>Zgodnie z aktualnie obowiązującym prawem.</w:t>
      </w:r>
    </w:p>
    <w:p w:rsidR="00C55A51" w:rsidRPr="00C55A51" w:rsidRDefault="00C55A51" w:rsidP="00C55A51">
      <w:pPr>
        <w:pStyle w:val="E-1"/>
        <w:rPr>
          <w:rFonts w:ascii="Arial" w:hAnsi="Arial" w:cs="Arial"/>
          <w:b/>
        </w:rPr>
      </w:pPr>
      <w:r w:rsidRPr="00C55A51">
        <w:rPr>
          <w:rFonts w:ascii="Arial" w:hAnsi="Arial" w:cs="Arial"/>
          <w:b/>
        </w:rPr>
        <w:t>5.3 Przechowywanie</w:t>
      </w:r>
    </w:p>
    <w:p w:rsidR="00C55A51" w:rsidRPr="00EC00FF" w:rsidRDefault="00C55A51" w:rsidP="00EC00FF">
      <w:pPr>
        <w:pStyle w:val="E-1"/>
        <w:jc w:val="both"/>
        <w:rPr>
          <w:rFonts w:ascii="Arial" w:eastAsiaTheme="minorHAnsi" w:hAnsi="Arial" w:cs="Arial"/>
          <w:lang w:eastAsia="en-US"/>
          <w14:shadow w14:blurRad="0" w14:dist="0" w14:dir="0" w14:sx="0" w14:sy="0" w14:kx="0" w14:ky="0" w14:algn="none">
            <w14:srgbClr w14:val="000000"/>
          </w14:shadow>
        </w:rPr>
      </w:pPr>
      <w:r w:rsidRPr="00EC00FF">
        <w:rPr>
          <w:rFonts w:ascii="Arial" w:eastAsiaTheme="minorHAnsi" w:hAnsi="Arial" w:cs="Arial"/>
          <w:lang w:eastAsia="en-US"/>
          <w14:shadow w14:blurRad="0" w14:dist="0" w14:dir="0" w14:sx="0" w14:sy="0" w14:kx="0" w14:ky="0" w14:algn="none">
            <w14:srgbClr w14:val="000000"/>
          </w14:shadow>
        </w:rPr>
        <w:t>Przechowywać zgodnie z zaleceniami producenta.</w:t>
      </w:r>
    </w:p>
    <w:p w:rsidR="00C55A51" w:rsidRDefault="00C55A51" w:rsidP="00C55A51">
      <w:pPr>
        <w:spacing w:after="0" w:line="240" w:lineRule="auto"/>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C55A51" w:rsidRPr="00F06FAA" w:rsidRDefault="00C55A51" w:rsidP="00C55A51">
      <w:pPr>
        <w:spacing w:after="0" w:line="240" w:lineRule="auto"/>
        <w:jc w:val="right"/>
        <w:rPr>
          <w:rFonts w:ascii="Arial Narrow" w:eastAsia="Times New Roman" w:hAnsi="Arial Narrow" w:cs="Arial"/>
          <w:szCs w:val="20"/>
        </w:rPr>
      </w:pPr>
      <w:r w:rsidRPr="00F06FAA">
        <w:rPr>
          <w:rFonts w:ascii="Arial Narrow" w:eastAsia="Times New Roman" w:hAnsi="Arial Narrow" w:cs="Arial"/>
          <w:szCs w:val="20"/>
        </w:rPr>
        <w:lastRenderedPageBreak/>
        <w:t xml:space="preserve">ZAŁĄCZNIK </w:t>
      </w:r>
      <w:r w:rsidR="00F06FAA" w:rsidRPr="00F06FAA">
        <w:rPr>
          <w:rFonts w:ascii="Arial Narrow" w:eastAsia="Times New Roman" w:hAnsi="Arial Narrow" w:cs="Arial"/>
          <w:szCs w:val="20"/>
        </w:rPr>
        <w:t>39</w:t>
      </w:r>
    </w:p>
    <w:p w:rsidR="00C55A51" w:rsidRPr="00F06FAA" w:rsidRDefault="00C55A51" w:rsidP="00C55A51">
      <w:pPr>
        <w:spacing w:after="0" w:line="240" w:lineRule="auto"/>
        <w:jc w:val="right"/>
        <w:rPr>
          <w:rFonts w:ascii="Arial Narrow" w:eastAsia="Times New Roman" w:hAnsi="Arial Narrow" w:cs="Arial"/>
          <w:szCs w:val="20"/>
        </w:rPr>
      </w:pPr>
    </w:p>
    <w:p w:rsidR="00C55A51" w:rsidRPr="00EC00FF" w:rsidRDefault="00C55A51" w:rsidP="00C55A51">
      <w:pPr>
        <w:spacing w:after="0" w:line="240" w:lineRule="auto"/>
        <w:jc w:val="center"/>
        <w:rPr>
          <w:rFonts w:ascii="Arial" w:hAnsi="Arial" w:cs="Arial"/>
          <w:b/>
          <w:sz w:val="28"/>
          <w:szCs w:val="40"/>
        </w:rPr>
      </w:pPr>
      <w:r w:rsidRPr="00EC00FF">
        <w:rPr>
          <w:rFonts w:ascii="Arial" w:hAnsi="Arial" w:cs="Arial"/>
          <w:b/>
          <w:sz w:val="28"/>
          <w:szCs w:val="40"/>
        </w:rPr>
        <w:t>INSPEKTORAT WSPARCIA SIŁ ZBROJNYCH</w:t>
      </w:r>
    </w:p>
    <w:p w:rsidR="00C55A51" w:rsidRPr="00EC00FF" w:rsidRDefault="00C55A51" w:rsidP="00C55A51">
      <w:pPr>
        <w:spacing w:after="0" w:line="240" w:lineRule="auto"/>
        <w:jc w:val="center"/>
        <w:rPr>
          <w:rFonts w:ascii="Arial" w:hAnsi="Arial" w:cs="Arial"/>
          <w:b/>
          <w:sz w:val="28"/>
          <w:szCs w:val="40"/>
        </w:rPr>
      </w:pPr>
      <w:r w:rsidRPr="00EC00FF">
        <w:rPr>
          <w:rFonts w:ascii="Arial" w:hAnsi="Arial" w:cs="Arial"/>
          <w:b/>
          <w:sz w:val="28"/>
          <w:szCs w:val="40"/>
        </w:rPr>
        <w:t>SZEFOSTWO SŁUŻBY ŻYWNOŚCIOWEJ</w:t>
      </w:r>
    </w:p>
    <w:p w:rsidR="00C55A51" w:rsidRPr="00EC00FF" w:rsidRDefault="00C55A51" w:rsidP="00650FE6">
      <w:pPr>
        <w:spacing w:after="0" w:line="240" w:lineRule="auto"/>
        <w:jc w:val="center"/>
        <w:rPr>
          <w:rFonts w:ascii="Arial" w:hAnsi="Arial" w:cs="Arial"/>
          <w:b/>
          <w:sz w:val="28"/>
          <w:szCs w:val="40"/>
        </w:rPr>
      </w:pPr>
      <w:r w:rsidRPr="00EC00FF">
        <w:rPr>
          <w:rFonts w:ascii="Arial" w:hAnsi="Arial" w:cs="Arial"/>
          <w:b/>
          <w:caps/>
          <w:sz w:val="28"/>
          <w:szCs w:val="40"/>
        </w:rPr>
        <w:t>minimalne wymagania jakościowe</w:t>
      </w:r>
    </w:p>
    <w:p w:rsidR="00650FE6" w:rsidRPr="00EC00FF" w:rsidRDefault="00650FE6" w:rsidP="00650FE6">
      <w:pPr>
        <w:spacing w:after="0" w:line="240" w:lineRule="auto"/>
        <w:jc w:val="center"/>
        <w:rPr>
          <w:rFonts w:ascii="Arial" w:hAnsi="Arial" w:cs="Arial"/>
          <w:b/>
          <w:sz w:val="20"/>
          <w:szCs w:val="40"/>
        </w:rPr>
      </w:pPr>
    </w:p>
    <w:p w:rsidR="00650FE6" w:rsidRPr="00EC00FF" w:rsidRDefault="00650FE6" w:rsidP="00650FE6">
      <w:pPr>
        <w:spacing w:after="0" w:line="240" w:lineRule="auto"/>
        <w:jc w:val="center"/>
        <w:rPr>
          <w:rFonts w:ascii="Arial" w:hAnsi="Arial" w:cs="Arial"/>
          <w:b/>
          <w:caps/>
          <w:sz w:val="28"/>
          <w:szCs w:val="40"/>
        </w:rPr>
      </w:pPr>
      <w:r w:rsidRPr="00EC00FF">
        <w:rPr>
          <w:rFonts w:ascii="Arial" w:hAnsi="Arial" w:cs="Arial"/>
          <w:b/>
          <w:caps/>
          <w:sz w:val="28"/>
          <w:szCs w:val="40"/>
        </w:rPr>
        <w:t>pietruszka korzeniowa</w:t>
      </w:r>
    </w:p>
    <w:p w:rsidR="00650FE6" w:rsidRPr="00650FE6" w:rsidRDefault="00650FE6" w:rsidP="00650FE6">
      <w:pPr>
        <w:pStyle w:val="E-1"/>
        <w:rPr>
          <w:rFonts w:ascii="Arial" w:hAnsi="Arial" w:cs="Arial"/>
          <w:sz w:val="22"/>
          <w:szCs w:val="22"/>
        </w:rPr>
      </w:pPr>
    </w:p>
    <w:p w:rsidR="00650FE6" w:rsidRPr="00650FE6" w:rsidRDefault="00650FE6" w:rsidP="00781799">
      <w:pPr>
        <w:pStyle w:val="E-1"/>
        <w:numPr>
          <w:ilvl w:val="0"/>
          <w:numId w:val="81"/>
        </w:numPr>
        <w:ind w:left="284" w:hanging="284"/>
        <w:rPr>
          <w:rFonts w:ascii="Arial" w:hAnsi="Arial" w:cs="Arial"/>
          <w:b/>
        </w:rPr>
      </w:pPr>
      <w:r w:rsidRPr="00650FE6">
        <w:rPr>
          <w:rFonts w:ascii="Arial" w:hAnsi="Arial" w:cs="Arial"/>
          <w:b/>
        </w:rPr>
        <w:t>Wstęp</w:t>
      </w:r>
    </w:p>
    <w:p w:rsidR="00650FE6" w:rsidRPr="00650FE6" w:rsidRDefault="00650FE6" w:rsidP="00650FE6">
      <w:pPr>
        <w:pStyle w:val="E-1"/>
        <w:rPr>
          <w:rFonts w:ascii="Arial" w:hAnsi="Arial" w:cs="Arial"/>
        </w:rPr>
      </w:pPr>
      <w:r>
        <w:rPr>
          <w:rFonts w:ascii="Arial" w:hAnsi="Arial" w:cs="Arial"/>
          <w:b/>
        </w:rPr>
        <w:t xml:space="preserve">1.1 </w:t>
      </w:r>
      <w:r w:rsidRPr="00650FE6">
        <w:rPr>
          <w:rFonts w:ascii="Arial" w:hAnsi="Arial" w:cs="Arial"/>
          <w:b/>
        </w:rPr>
        <w:t xml:space="preserve">Zakres </w:t>
      </w:r>
    </w:p>
    <w:p w:rsidR="00650FE6" w:rsidRPr="00EC00FF" w:rsidRDefault="00650FE6" w:rsidP="00650FE6">
      <w:pPr>
        <w:pStyle w:val="E-1"/>
        <w:jc w:val="both"/>
        <w:rPr>
          <w:rFonts w:ascii="Arial" w:hAnsi="Arial" w:cs="Arial"/>
          <w:szCs w:val="24"/>
          <w14:shadow w14:blurRad="0" w14:dist="0" w14:dir="0" w14:sx="0" w14:sy="0" w14:kx="0" w14:ky="0" w14:algn="none">
            <w14:srgbClr w14:val="000000"/>
          </w14:shadow>
        </w:rPr>
      </w:pPr>
      <w:r w:rsidRPr="00EC00FF">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pietruszki korzeniowej.</w:t>
      </w:r>
    </w:p>
    <w:p w:rsidR="00650FE6" w:rsidRPr="00EC00FF" w:rsidRDefault="00650FE6" w:rsidP="00650FE6">
      <w:pPr>
        <w:pStyle w:val="E-1"/>
        <w:jc w:val="both"/>
        <w:rPr>
          <w:rFonts w:ascii="Arial" w:hAnsi="Arial" w:cs="Arial"/>
          <w:szCs w:val="24"/>
          <w14:shadow w14:blurRad="0" w14:dist="0" w14:dir="0" w14:sx="0" w14:sy="0" w14:kx="0" w14:ky="0" w14:algn="none">
            <w14:srgbClr w14:val="000000"/>
          </w14:shadow>
        </w:rPr>
      </w:pPr>
      <w:r w:rsidRPr="00EC00FF">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pietruszki korzeniowej przeznaczonej dla odbiorcy.</w:t>
      </w:r>
    </w:p>
    <w:p w:rsidR="00650FE6" w:rsidRPr="00650FE6" w:rsidRDefault="00650FE6" w:rsidP="00781799">
      <w:pPr>
        <w:pStyle w:val="E-1"/>
        <w:numPr>
          <w:ilvl w:val="1"/>
          <w:numId w:val="81"/>
        </w:numPr>
        <w:ind w:left="426" w:hanging="426"/>
        <w:rPr>
          <w:rFonts w:ascii="Arial" w:hAnsi="Arial" w:cs="Arial"/>
          <w:b/>
          <w:bCs/>
        </w:rPr>
      </w:pPr>
      <w:r w:rsidRPr="00650FE6">
        <w:rPr>
          <w:rFonts w:ascii="Arial" w:hAnsi="Arial" w:cs="Arial"/>
          <w:b/>
          <w:bCs/>
        </w:rPr>
        <w:t>Dokumenty powołane</w:t>
      </w:r>
    </w:p>
    <w:p w:rsidR="00650FE6" w:rsidRPr="00EC00FF" w:rsidRDefault="00650FE6" w:rsidP="00650FE6">
      <w:pPr>
        <w:pStyle w:val="E-1"/>
        <w:jc w:val="both"/>
        <w:rPr>
          <w:rFonts w:ascii="Arial" w:hAnsi="Arial" w:cs="Arial"/>
          <w:szCs w:val="24"/>
          <w14:shadow w14:blurRad="0" w14:dist="0" w14:dir="0" w14:sx="0" w14:sy="0" w14:kx="0" w14:ky="0" w14:algn="none">
            <w14:srgbClr w14:val="000000"/>
          </w14:shadow>
        </w:rPr>
      </w:pPr>
      <w:r w:rsidRPr="00EC00FF">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650FE6" w:rsidRPr="000D6802" w:rsidRDefault="00650FE6"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PN-R-75356 Warzywa świeże – Badanie jakości</w:t>
      </w:r>
    </w:p>
    <w:p w:rsidR="00650FE6" w:rsidRPr="00650FE6" w:rsidRDefault="00650FE6" w:rsidP="00650FE6">
      <w:pPr>
        <w:pStyle w:val="Edward"/>
        <w:jc w:val="both"/>
        <w:rPr>
          <w:rFonts w:ascii="Arial" w:hAnsi="Arial" w:cs="Arial"/>
          <w:b/>
          <w:bCs/>
        </w:rPr>
      </w:pPr>
      <w:r w:rsidRPr="00650FE6">
        <w:rPr>
          <w:rFonts w:ascii="Arial" w:hAnsi="Arial" w:cs="Arial"/>
          <w:b/>
          <w:bCs/>
        </w:rPr>
        <w:t>2 Wymagania</w:t>
      </w:r>
    </w:p>
    <w:p w:rsidR="00650FE6" w:rsidRDefault="00650FE6" w:rsidP="00650FE6">
      <w:pPr>
        <w:pStyle w:val="Nagwek11"/>
        <w:spacing w:before="0" w:after="0"/>
        <w:rPr>
          <w:bCs w:val="0"/>
        </w:rPr>
      </w:pPr>
      <w:r>
        <w:rPr>
          <w:bCs w:val="0"/>
        </w:rPr>
        <w:t>2.1 Wymagania ogólne</w:t>
      </w:r>
    </w:p>
    <w:p w:rsidR="00650FE6" w:rsidRDefault="00650FE6" w:rsidP="00650FE6">
      <w:pPr>
        <w:pStyle w:val="Nagwek11"/>
        <w:spacing w:before="0" w:after="0"/>
        <w:rPr>
          <w:b w:val="0"/>
          <w:bCs w:val="0"/>
        </w:rPr>
      </w:pPr>
      <w:r>
        <w:rPr>
          <w:b w:val="0"/>
          <w:bCs w:val="0"/>
        </w:rPr>
        <w:t>Produkt powinien spełniać wymagania aktualnie obowiązującego prawa żywnościowego.</w:t>
      </w:r>
    </w:p>
    <w:p w:rsidR="00650FE6" w:rsidRPr="00133CB7" w:rsidRDefault="00650FE6" w:rsidP="00650FE6">
      <w:pPr>
        <w:pStyle w:val="Nagwek11"/>
        <w:spacing w:before="0" w:after="0"/>
        <w:rPr>
          <w:bCs w:val="0"/>
        </w:rPr>
      </w:pPr>
      <w:r>
        <w:rPr>
          <w:bCs w:val="0"/>
        </w:rPr>
        <w:t>2.2 Wymagania organoleptyczne, fizyczne</w:t>
      </w:r>
    </w:p>
    <w:p w:rsidR="00650FE6" w:rsidRDefault="00650FE6" w:rsidP="00650FE6">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650FE6" w:rsidRPr="002C3EC8" w:rsidRDefault="00650FE6" w:rsidP="00650FE6">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712"/>
        <w:gridCol w:w="4394"/>
        <w:gridCol w:w="1417"/>
      </w:tblGrid>
      <w:tr w:rsidR="00650FE6" w:rsidRPr="002C3EC8" w:rsidTr="00EC00FF">
        <w:trPr>
          <w:trHeight w:val="450"/>
          <w:jc w:val="center"/>
        </w:trPr>
        <w:tc>
          <w:tcPr>
            <w:tcW w:w="0" w:type="auto"/>
            <w:vAlign w:val="center"/>
          </w:tcPr>
          <w:p w:rsidR="00650FE6" w:rsidRPr="00A32CEF" w:rsidRDefault="00650FE6" w:rsidP="00650FE6">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712" w:type="dxa"/>
            <w:vAlign w:val="center"/>
          </w:tcPr>
          <w:p w:rsidR="00650FE6" w:rsidRPr="00A32CEF" w:rsidRDefault="00650FE6" w:rsidP="00650FE6">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394" w:type="dxa"/>
            <w:vAlign w:val="center"/>
          </w:tcPr>
          <w:p w:rsidR="00650FE6" w:rsidRPr="00A32CEF" w:rsidRDefault="00650FE6" w:rsidP="00650FE6">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417" w:type="dxa"/>
            <w:vAlign w:val="center"/>
          </w:tcPr>
          <w:p w:rsidR="00EC00FF" w:rsidRDefault="00EC00FF" w:rsidP="00650FE6">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650FE6" w:rsidRPr="002C3EC8" w:rsidRDefault="00650FE6" w:rsidP="00650FE6">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według</w:t>
            </w:r>
          </w:p>
        </w:tc>
      </w:tr>
      <w:tr w:rsidR="00650FE6" w:rsidRPr="002C3EC8" w:rsidTr="00EC00FF">
        <w:trPr>
          <w:cantSplit/>
          <w:trHeight w:val="341"/>
          <w:jc w:val="center"/>
        </w:trPr>
        <w:tc>
          <w:tcPr>
            <w:tcW w:w="0" w:type="auto"/>
          </w:tcPr>
          <w:p w:rsidR="00650FE6" w:rsidRPr="00A32CEF" w:rsidRDefault="00650FE6" w:rsidP="00650FE6">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712" w:type="dxa"/>
          </w:tcPr>
          <w:p w:rsidR="00650FE6" w:rsidRPr="00A32CEF" w:rsidRDefault="00650FE6" w:rsidP="00650FE6">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Wygląd korzeni</w:t>
            </w:r>
          </w:p>
        </w:tc>
        <w:tc>
          <w:tcPr>
            <w:tcW w:w="4394" w:type="dxa"/>
            <w:tcBorders>
              <w:bottom w:val="single" w:sz="6" w:space="0" w:color="auto"/>
            </w:tcBorders>
          </w:tcPr>
          <w:p w:rsidR="00650FE6" w:rsidRPr="008A250F" w:rsidRDefault="00650FE6" w:rsidP="00650FE6">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Zdrowe (bez oznak gnicia, śladów pleśni,  zmarznięcia), czyste, twarde, jędrne, kształtne (bez rozwidleń i bocznych rozgałęzień), bez stłuczeń, pęknięć oraz ordzawień skórki, praktycznie wolne od szkodników, wolne od uszkodzeń spowodowanych przez choroby i szkodniki, pozbawione nieprawidłowej wilgoci zewnętrznej; nać pietruszki powinna być  równo oberwana lub obcięta tuż przy główce, tak aby korzeń był nieuszkodzony</w:t>
            </w:r>
          </w:p>
        </w:tc>
        <w:tc>
          <w:tcPr>
            <w:tcW w:w="1417" w:type="dxa"/>
            <w:vMerge w:val="restart"/>
            <w:shd w:val="clear" w:color="auto" w:fill="auto"/>
            <w:vAlign w:val="center"/>
          </w:tcPr>
          <w:p w:rsidR="00650FE6" w:rsidRDefault="00650FE6" w:rsidP="00650FE6">
            <w:pPr>
              <w:widowControl w:val="0"/>
              <w:autoSpaceDE w:val="0"/>
              <w:autoSpaceDN w:val="0"/>
              <w:adjustRightInd w:val="0"/>
              <w:spacing w:after="0" w:line="240" w:lineRule="auto"/>
              <w:jc w:val="center"/>
              <w:rPr>
                <w:rFonts w:ascii="Arial" w:hAnsi="Arial" w:cs="Arial"/>
                <w:bCs/>
                <w:sz w:val="18"/>
                <w:szCs w:val="18"/>
              </w:rPr>
            </w:pPr>
          </w:p>
          <w:p w:rsidR="00650FE6" w:rsidRDefault="00650FE6" w:rsidP="00650FE6">
            <w:pPr>
              <w:widowControl w:val="0"/>
              <w:autoSpaceDE w:val="0"/>
              <w:autoSpaceDN w:val="0"/>
              <w:adjustRightInd w:val="0"/>
              <w:spacing w:after="0" w:line="240" w:lineRule="auto"/>
              <w:jc w:val="center"/>
              <w:rPr>
                <w:rFonts w:ascii="Arial" w:hAnsi="Arial" w:cs="Arial"/>
                <w:bCs/>
                <w:sz w:val="18"/>
                <w:szCs w:val="18"/>
              </w:rPr>
            </w:pPr>
          </w:p>
          <w:p w:rsidR="00650FE6" w:rsidRDefault="00650FE6" w:rsidP="00650FE6">
            <w:pPr>
              <w:widowControl w:val="0"/>
              <w:autoSpaceDE w:val="0"/>
              <w:autoSpaceDN w:val="0"/>
              <w:adjustRightInd w:val="0"/>
              <w:spacing w:after="0" w:line="240" w:lineRule="auto"/>
              <w:jc w:val="center"/>
              <w:rPr>
                <w:rFonts w:ascii="Arial" w:hAnsi="Arial" w:cs="Arial"/>
                <w:bCs/>
                <w:sz w:val="18"/>
                <w:szCs w:val="18"/>
              </w:rPr>
            </w:pPr>
          </w:p>
          <w:p w:rsidR="00650FE6" w:rsidRDefault="00650FE6" w:rsidP="00650FE6">
            <w:pPr>
              <w:widowControl w:val="0"/>
              <w:autoSpaceDE w:val="0"/>
              <w:autoSpaceDN w:val="0"/>
              <w:adjustRightInd w:val="0"/>
              <w:spacing w:after="0" w:line="240" w:lineRule="auto"/>
              <w:jc w:val="center"/>
              <w:rPr>
                <w:rFonts w:ascii="Arial" w:hAnsi="Arial" w:cs="Arial"/>
                <w:bCs/>
                <w:sz w:val="18"/>
                <w:szCs w:val="18"/>
              </w:rPr>
            </w:pPr>
          </w:p>
          <w:p w:rsidR="00650FE6" w:rsidRDefault="00650FE6" w:rsidP="00650FE6">
            <w:pPr>
              <w:widowControl w:val="0"/>
              <w:autoSpaceDE w:val="0"/>
              <w:autoSpaceDN w:val="0"/>
              <w:adjustRightInd w:val="0"/>
              <w:spacing w:after="0" w:line="240" w:lineRule="auto"/>
              <w:jc w:val="center"/>
              <w:rPr>
                <w:rFonts w:ascii="Arial" w:hAnsi="Arial" w:cs="Arial"/>
                <w:bCs/>
                <w:sz w:val="18"/>
                <w:szCs w:val="18"/>
              </w:rPr>
            </w:pPr>
          </w:p>
          <w:p w:rsidR="00650FE6" w:rsidRDefault="00650FE6" w:rsidP="00650FE6">
            <w:pPr>
              <w:widowControl w:val="0"/>
              <w:autoSpaceDE w:val="0"/>
              <w:autoSpaceDN w:val="0"/>
              <w:adjustRightInd w:val="0"/>
              <w:spacing w:after="0" w:line="240" w:lineRule="auto"/>
              <w:jc w:val="center"/>
              <w:rPr>
                <w:rFonts w:ascii="Arial" w:hAnsi="Arial" w:cs="Arial"/>
                <w:bCs/>
                <w:sz w:val="18"/>
                <w:szCs w:val="18"/>
              </w:rPr>
            </w:pPr>
          </w:p>
          <w:p w:rsidR="00650FE6" w:rsidRDefault="00650FE6" w:rsidP="00650FE6">
            <w:pPr>
              <w:widowControl w:val="0"/>
              <w:autoSpaceDE w:val="0"/>
              <w:autoSpaceDN w:val="0"/>
              <w:adjustRightInd w:val="0"/>
              <w:spacing w:after="0" w:line="240" w:lineRule="auto"/>
              <w:jc w:val="center"/>
              <w:rPr>
                <w:rFonts w:ascii="Arial" w:hAnsi="Arial" w:cs="Arial"/>
                <w:bCs/>
                <w:sz w:val="18"/>
                <w:szCs w:val="18"/>
              </w:rPr>
            </w:pPr>
            <w:r>
              <w:rPr>
                <w:rFonts w:ascii="Arial" w:hAnsi="Arial" w:cs="Arial"/>
                <w:bCs/>
                <w:sz w:val="18"/>
                <w:szCs w:val="18"/>
              </w:rPr>
              <w:t>PN-R-75356</w:t>
            </w:r>
          </w:p>
          <w:p w:rsidR="00650FE6" w:rsidRDefault="00650FE6" w:rsidP="00650FE6">
            <w:pPr>
              <w:widowControl w:val="0"/>
              <w:autoSpaceDE w:val="0"/>
              <w:autoSpaceDN w:val="0"/>
              <w:adjustRightInd w:val="0"/>
              <w:spacing w:after="0" w:line="240" w:lineRule="auto"/>
              <w:jc w:val="center"/>
              <w:rPr>
                <w:rFonts w:ascii="Arial" w:hAnsi="Arial" w:cs="Arial"/>
                <w:bCs/>
                <w:sz w:val="18"/>
                <w:szCs w:val="18"/>
              </w:rPr>
            </w:pPr>
          </w:p>
          <w:p w:rsidR="00650FE6" w:rsidRDefault="00650FE6" w:rsidP="00650FE6">
            <w:pPr>
              <w:widowControl w:val="0"/>
              <w:autoSpaceDE w:val="0"/>
              <w:autoSpaceDN w:val="0"/>
              <w:adjustRightInd w:val="0"/>
              <w:spacing w:after="0" w:line="240" w:lineRule="auto"/>
              <w:jc w:val="center"/>
              <w:rPr>
                <w:rFonts w:ascii="Arial" w:hAnsi="Arial" w:cs="Arial"/>
                <w:bCs/>
                <w:sz w:val="18"/>
                <w:szCs w:val="18"/>
              </w:rPr>
            </w:pPr>
          </w:p>
          <w:p w:rsidR="00650FE6" w:rsidRDefault="00650FE6" w:rsidP="00650FE6">
            <w:pPr>
              <w:widowControl w:val="0"/>
              <w:autoSpaceDE w:val="0"/>
              <w:autoSpaceDN w:val="0"/>
              <w:adjustRightInd w:val="0"/>
              <w:spacing w:after="0" w:line="240" w:lineRule="auto"/>
              <w:jc w:val="center"/>
              <w:rPr>
                <w:rFonts w:ascii="Arial" w:hAnsi="Arial" w:cs="Arial"/>
                <w:bCs/>
                <w:sz w:val="18"/>
                <w:szCs w:val="18"/>
              </w:rPr>
            </w:pPr>
          </w:p>
          <w:p w:rsidR="00650FE6" w:rsidRDefault="00650FE6" w:rsidP="00650FE6">
            <w:pPr>
              <w:widowControl w:val="0"/>
              <w:autoSpaceDE w:val="0"/>
              <w:autoSpaceDN w:val="0"/>
              <w:adjustRightInd w:val="0"/>
              <w:spacing w:after="0" w:line="240" w:lineRule="auto"/>
              <w:jc w:val="center"/>
              <w:rPr>
                <w:rFonts w:ascii="Arial" w:hAnsi="Arial" w:cs="Arial"/>
                <w:bCs/>
                <w:sz w:val="18"/>
                <w:szCs w:val="18"/>
              </w:rPr>
            </w:pPr>
          </w:p>
          <w:p w:rsidR="00650FE6" w:rsidRDefault="00650FE6" w:rsidP="00650FE6">
            <w:pPr>
              <w:widowControl w:val="0"/>
              <w:autoSpaceDE w:val="0"/>
              <w:autoSpaceDN w:val="0"/>
              <w:adjustRightInd w:val="0"/>
              <w:spacing w:after="0" w:line="240" w:lineRule="auto"/>
              <w:jc w:val="center"/>
              <w:rPr>
                <w:rFonts w:ascii="Arial" w:hAnsi="Arial" w:cs="Arial"/>
                <w:bCs/>
                <w:sz w:val="18"/>
                <w:szCs w:val="18"/>
              </w:rPr>
            </w:pPr>
          </w:p>
          <w:p w:rsidR="00650FE6" w:rsidRPr="00E1625C" w:rsidRDefault="00650FE6" w:rsidP="00650FE6">
            <w:pPr>
              <w:widowControl w:val="0"/>
              <w:autoSpaceDE w:val="0"/>
              <w:autoSpaceDN w:val="0"/>
              <w:adjustRightInd w:val="0"/>
              <w:spacing w:after="0" w:line="240" w:lineRule="auto"/>
              <w:jc w:val="center"/>
              <w:rPr>
                <w:rFonts w:ascii="Arial" w:hAnsi="Arial" w:cs="Arial"/>
                <w:sz w:val="18"/>
                <w:szCs w:val="18"/>
              </w:rPr>
            </w:pPr>
          </w:p>
        </w:tc>
      </w:tr>
      <w:tr w:rsidR="00650FE6" w:rsidRPr="002C3EC8" w:rsidTr="00EC00FF">
        <w:trPr>
          <w:cantSplit/>
          <w:trHeight w:val="90"/>
          <w:jc w:val="center"/>
        </w:trPr>
        <w:tc>
          <w:tcPr>
            <w:tcW w:w="0" w:type="auto"/>
          </w:tcPr>
          <w:p w:rsidR="00650FE6" w:rsidRDefault="00650FE6" w:rsidP="00650FE6">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712" w:type="dxa"/>
          </w:tcPr>
          <w:p w:rsidR="00650FE6" w:rsidRDefault="00650FE6" w:rsidP="00650FE6">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Barwa korzenia na przekroju</w:t>
            </w:r>
          </w:p>
        </w:tc>
        <w:tc>
          <w:tcPr>
            <w:tcW w:w="4394" w:type="dxa"/>
            <w:tcBorders>
              <w:top w:val="single" w:sz="6" w:space="0" w:color="auto"/>
              <w:bottom w:val="single" w:sz="6" w:space="0" w:color="auto"/>
            </w:tcBorders>
          </w:tcPr>
          <w:p w:rsidR="00650FE6" w:rsidRPr="001132E9" w:rsidRDefault="00650FE6" w:rsidP="00650FE6">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Biała do biało kremowej</w:t>
            </w:r>
          </w:p>
        </w:tc>
        <w:tc>
          <w:tcPr>
            <w:tcW w:w="1417" w:type="dxa"/>
            <w:vMerge/>
            <w:shd w:val="clear" w:color="auto" w:fill="auto"/>
            <w:vAlign w:val="center"/>
          </w:tcPr>
          <w:p w:rsidR="00650FE6" w:rsidRPr="002C3EC8" w:rsidRDefault="00650FE6" w:rsidP="00650FE6">
            <w:pPr>
              <w:spacing w:after="0" w:line="240" w:lineRule="auto"/>
              <w:rPr>
                <w:rFonts w:ascii="Arial" w:hAnsi="Arial" w:cs="Arial"/>
                <w:sz w:val="18"/>
                <w:szCs w:val="18"/>
              </w:rPr>
            </w:pPr>
          </w:p>
        </w:tc>
      </w:tr>
      <w:tr w:rsidR="00650FE6" w:rsidRPr="002C3EC8" w:rsidTr="00EC00FF">
        <w:trPr>
          <w:cantSplit/>
          <w:trHeight w:val="90"/>
          <w:jc w:val="center"/>
        </w:trPr>
        <w:tc>
          <w:tcPr>
            <w:tcW w:w="0" w:type="auto"/>
          </w:tcPr>
          <w:p w:rsidR="00650FE6" w:rsidRDefault="00650FE6" w:rsidP="00650FE6">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712" w:type="dxa"/>
          </w:tcPr>
          <w:p w:rsidR="00650FE6" w:rsidRDefault="00650FE6" w:rsidP="00650FE6">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394" w:type="dxa"/>
            <w:tcBorders>
              <w:top w:val="single" w:sz="6" w:space="0" w:color="auto"/>
              <w:bottom w:val="single" w:sz="6" w:space="0" w:color="auto"/>
            </w:tcBorders>
          </w:tcPr>
          <w:p w:rsidR="00650FE6" w:rsidRPr="001132E9" w:rsidRDefault="00650FE6" w:rsidP="00650FE6">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417" w:type="dxa"/>
            <w:vMerge/>
            <w:shd w:val="clear" w:color="auto" w:fill="auto"/>
            <w:vAlign w:val="center"/>
          </w:tcPr>
          <w:p w:rsidR="00650FE6" w:rsidRPr="002C3EC8" w:rsidRDefault="00650FE6" w:rsidP="00650FE6">
            <w:pPr>
              <w:spacing w:after="0" w:line="240" w:lineRule="auto"/>
              <w:rPr>
                <w:rFonts w:ascii="Arial" w:hAnsi="Arial" w:cs="Arial"/>
                <w:sz w:val="18"/>
                <w:szCs w:val="18"/>
              </w:rPr>
            </w:pPr>
          </w:p>
        </w:tc>
      </w:tr>
      <w:tr w:rsidR="00650FE6" w:rsidRPr="002C3EC8" w:rsidTr="00EC00FF">
        <w:trPr>
          <w:cantSplit/>
          <w:trHeight w:val="341"/>
          <w:jc w:val="center"/>
        </w:trPr>
        <w:tc>
          <w:tcPr>
            <w:tcW w:w="0" w:type="auto"/>
          </w:tcPr>
          <w:p w:rsidR="00650FE6" w:rsidRPr="00A32CEF" w:rsidRDefault="00650FE6" w:rsidP="00650FE6">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712" w:type="dxa"/>
          </w:tcPr>
          <w:p w:rsidR="00650FE6" w:rsidRPr="00A32CEF" w:rsidRDefault="00650FE6" w:rsidP="00650FE6">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394" w:type="dxa"/>
            <w:tcBorders>
              <w:bottom w:val="single" w:sz="6" w:space="0" w:color="auto"/>
            </w:tcBorders>
          </w:tcPr>
          <w:p w:rsidR="00650FE6" w:rsidRPr="00A32CEF" w:rsidRDefault="00650FE6" w:rsidP="00650FE6">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Jednolita w opakowaniu pod względem pochodzenia, odmiany, jakości i wielkości</w:t>
            </w:r>
          </w:p>
        </w:tc>
        <w:tc>
          <w:tcPr>
            <w:tcW w:w="1417" w:type="dxa"/>
            <w:vMerge/>
            <w:shd w:val="clear" w:color="auto" w:fill="auto"/>
            <w:vAlign w:val="center"/>
          </w:tcPr>
          <w:p w:rsidR="00650FE6" w:rsidRPr="002C3EC8" w:rsidRDefault="00650FE6" w:rsidP="00650FE6">
            <w:pPr>
              <w:widowControl w:val="0"/>
              <w:autoSpaceDE w:val="0"/>
              <w:autoSpaceDN w:val="0"/>
              <w:adjustRightInd w:val="0"/>
              <w:spacing w:after="0" w:line="240" w:lineRule="auto"/>
              <w:jc w:val="both"/>
              <w:rPr>
                <w:rFonts w:ascii="Arial" w:hAnsi="Arial" w:cs="Arial"/>
                <w:sz w:val="18"/>
                <w:szCs w:val="18"/>
              </w:rPr>
            </w:pPr>
          </w:p>
        </w:tc>
      </w:tr>
      <w:tr w:rsidR="00650FE6" w:rsidRPr="002C3EC8" w:rsidTr="00EC00FF">
        <w:trPr>
          <w:cantSplit/>
          <w:trHeight w:val="553"/>
          <w:jc w:val="center"/>
        </w:trPr>
        <w:tc>
          <w:tcPr>
            <w:tcW w:w="0" w:type="auto"/>
          </w:tcPr>
          <w:p w:rsidR="00650FE6" w:rsidRPr="00A32CEF" w:rsidRDefault="00650FE6" w:rsidP="00650FE6">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1712" w:type="dxa"/>
          </w:tcPr>
          <w:p w:rsidR="00650FE6" w:rsidRPr="00AD65F9" w:rsidRDefault="00650FE6" w:rsidP="00650FE6">
            <w:pPr>
              <w:widowControl w:val="0"/>
              <w:autoSpaceDE w:val="0"/>
              <w:autoSpaceDN w:val="0"/>
              <w:adjustRightInd w:val="0"/>
              <w:spacing w:after="0" w:line="240" w:lineRule="auto"/>
              <w:jc w:val="both"/>
              <w:rPr>
                <w:rFonts w:ascii="Arial" w:hAnsi="Arial" w:cs="Arial"/>
                <w:spacing w:val="-4"/>
                <w:sz w:val="18"/>
                <w:szCs w:val="18"/>
              </w:rPr>
            </w:pPr>
            <w:r w:rsidRPr="00AD65F9">
              <w:rPr>
                <w:rFonts w:ascii="Arial" w:hAnsi="Arial" w:cs="Arial"/>
                <w:spacing w:val="-4"/>
                <w:sz w:val="18"/>
                <w:szCs w:val="18"/>
              </w:rPr>
              <w:t>Średnica korzenia, mierzona w najszerszym miejscu, mm</w:t>
            </w:r>
          </w:p>
        </w:tc>
        <w:tc>
          <w:tcPr>
            <w:tcW w:w="4394" w:type="dxa"/>
            <w:tcBorders>
              <w:top w:val="single" w:sz="6" w:space="0" w:color="auto"/>
              <w:bottom w:val="single" w:sz="6" w:space="0" w:color="auto"/>
            </w:tcBorders>
          </w:tcPr>
          <w:p w:rsidR="00650FE6" w:rsidRDefault="00650FE6" w:rsidP="00650FE6">
            <w:pPr>
              <w:spacing w:after="0" w:line="240" w:lineRule="auto"/>
              <w:rPr>
                <w:rFonts w:ascii="Arial" w:hAnsi="Arial" w:cs="Arial"/>
                <w:sz w:val="18"/>
                <w:szCs w:val="18"/>
              </w:rPr>
            </w:pPr>
          </w:p>
          <w:p w:rsidR="00650FE6" w:rsidRPr="00403794" w:rsidRDefault="00650FE6" w:rsidP="00650FE6">
            <w:pPr>
              <w:tabs>
                <w:tab w:val="left" w:pos="1620"/>
              </w:tabs>
              <w:spacing w:after="0" w:line="240" w:lineRule="auto"/>
              <w:rPr>
                <w:rFonts w:ascii="Arial" w:hAnsi="Arial" w:cs="Arial"/>
                <w:sz w:val="18"/>
                <w:szCs w:val="18"/>
              </w:rPr>
            </w:pPr>
            <w:r>
              <w:rPr>
                <w:rFonts w:ascii="Arial" w:hAnsi="Arial" w:cs="Arial"/>
                <w:sz w:val="18"/>
                <w:szCs w:val="18"/>
              </w:rPr>
              <w:tab/>
              <w:t>od 30 do 60</w:t>
            </w:r>
          </w:p>
        </w:tc>
        <w:tc>
          <w:tcPr>
            <w:tcW w:w="1417" w:type="dxa"/>
            <w:vMerge/>
            <w:shd w:val="clear" w:color="auto" w:fill="auto"/>
            <w:vAlign w:val="center"/>
          </w:tcPr>
          <w:p w:rsidR="00650FE6" w:rsidRPr="002C3EC8" w:rsidRDefault="00650FE6" w:rsidP="00650FE6">
            <w:pPr>
              <w:spacing w:after="0" w:line="240" w:lineRule="auto"/>
              <w:rPr>
                <w:rFonts w:ascii="Arial" w:hAnsi="Arial" w:cs="Arial"/>
                <w:sz w:val="18"/>
                <w:szCs w:val="18"/>
              </w:rPr>
            </w:pPr>
          </w:p>
        </w:tc>
      </w:tr>
    </w:tbl>
    <w:p w:rsidR="00650FE6" w:rsidRDefault="00650FE6" w:rsidP="00650FE6">
      <w:pPr>
        <w:pStyle w:val="Nagwek11"/>
        <w:spacing w:before="0" w:after="0"/>
        <w:rPr>
          <w:bCs w:val="0"/>
        </w:rPr>
      </w:pPr>
      <w:r>
        <w:rPr>
          <w:bCs w:val="0"/>
        </w:rPr>
        <w:t xml:space="preserve">2.3 Wymagania chemiczne </w:t>
      </w:r>
    </w:p>
    <w:p w:rsidR="00650FE6" w:rsidRPr="00847D09" w:rsidRDefault="00650FE6" w:rsidP="00650FE6">
      <w:pPr>
        <w:pStyle w:val="Nagwek11"/>
        <w:spacing w:before="0" w:after="0"/>
        <w:rPr>
          <w:bCs w:val="0"/>
        </w:rPr>
      </w:pPr>
      <w:r w:rsidRPr="00295CBB">
        <w:rPr>
          <w:b w:val="0"/>
          <w:bCs w:val="0"/>
        </w:rPr>
        <w:t xml:space="preserve">Zawartość zanieczyszczeń </w:t>
      </w:r>
      <w:r>
        <w:rPr>
          <w:b w:val="0"/>
          <w:bCs w:val="0"/>
        </w:rPr>
        <w:t xml:space="preserve">w produkcie, </w:t>
      </w:r>
      <w:r>
        <w:rPr>
          <w:b w:val="0"/>
          <w:szCs w:val="20"/>
        </w:rPr>
        <w:t>oraz pozostałości pestycydów</w:t>
      </w:r>
      <w:r>
        <w:rPr>
          <w:b w:val="0"/>
          <w:bCs w:val="0"/>
        </w:rPr>
        <w:t xml:space="preserve"> zgodnie z aktualnie obowiązującym prawem.</w:t>
      </w:r>
    </w:p>
    <w:p w:rsidR="00650FE6" w:rsidRPr="00650FE6" w:rsidRDefault="00650FE6" w:rsidP="00650FE6">
      <w:pPr>
        <w:pStyle w:val="E-1"/>
        <w:tabs>
          <w:tab w:val="center" w:pos="4535"/>
        </w:tabs>
        <w:jc w:val="both"/>
        <w:rPr>
          <w:rFonts w:ascii="Arial" w:hAnsi="Arial" w:cs="Arial"/>
          <w:b/>
        </w:rPr>
      </w:pPr>
      <w:r w:rsidRPr="00650FE6">
        <w:rPr>
          <w:rFonts w:ascii="Arial" w:hAnsi="Arial" w:cs="Arial"/>
          <w:b/>
        </w:rPr>
        <w:t>3.Trwałość</w:t>
      </w:r>
      <w:r w:rsidRPr="00650FE6">
        <w:rPr>
          <w:rFonts w:ascii="Arial" w:hAnsi="Arial" w:cs="Arial"/>
          <w:b/>
        </w:rPr>
        <w:tab/>
      </w:r>
    </w:p>
    <w:p w:rsidR="00650FE6" w:rsidRPr="0034180F" w:rsidRDefault="00650FE6" w:rsidP="00650FE6">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14 dni</w:t>
      </w:r>
      <w:r w:rsidRPr="00283F20">
        <w:rPr>
          <w:rFonts w:ascii="Arial" w:hAnsi="Arial" w:cs="Arial"/>
          <w:sz w:val="20"/>
          <w:szCs w:val="20"/>
        </w:rPr>
        <w:t xml:space="preserve"> od daty </w:t>
      </w:r>
      <w:r>
        <w:rPr>
          <w:rFonts w:ascii="Arial" w:hAnsi="Arial" w:cs="Arial"/>
          <w:sz w:val="20"/>
          <w:szCs w:val="20"/>
        </w:rPr>
        <w:t>dostawy do magazynu odbiorcy.</w:t>
      </w:r>
    </w:p>
    <w:p w:rsidR="00650FE6" w:rsidRPr="00650FE6" w:rsidRDefault="00650FE6" w:rsidP="00650FE6">
      <w:pPr>
        <w:pStyle w:val="E-1"/>
        <w:jc w:val="both"/>
        <w:rPr>
          <w:rFonts w:ascii="Arial" w:hAnsi="Arial" w:cs="Arial"/>
          <w:b/>
        </w:rPr>
      </w:pPr>
      <w:r w:rsidRPr="00650FE6">
        <w:rPr>
          <w:rFonts w:ascii="Arial" w:hAnsi="Arial" w:cs="Arial"/>
          <w:b/>
        </w:rPr>
        <w:t>4. Metody badań</w:t>
      </w:r>
    </w:p>
    <w:p w:rsidR="00650FE6" w:rsidRPr="00650FE6" w:rsidRDefault="00650FE6" w:rsidP="00650FE6">
      <w:pPr>
        <w:pStyle w:val="E-1"/>
        <w:jc w:val="both"/>
        <w:rPr>
          <w:rFonts w:ascii="Arial" w:hAnsi="Arial" w:cs="Arial"/>
          <w:b/>
        </w:rPr>
      </w:pPr>
      <w:r w:rsidRPr="00650FE6">
        <w:rPr>
          <w:rFonts w:ascii="Arial" w:hAnsi="Arial" w:cs="Arial"/>
          <w:b/>
        </w:rPr>
        <w:t>4.1 Sprawdzenie znakowania i stanu opakowania</w:t>
      </w:r>
    </w:p>
    <w:p w:rsidR="00650FE6" w:rsidRPr="00650FE6" w:rsidRDefault="00650FE6" w:rsidP="00650FE6">
      <w:pPr>
        <w:pStyle w:val="E-1"/>
        <w:jc w:val="both"/>
        <w:rPr>
          <w:rFonts w:ascii="Arial" w:hAnsi="Arial" w:cs="Arial"/>
        </w:rPr>
      </w:pPr>
      <w:r w:rsidRPr="00650FE6">
        <w:rPr>
          <w:rFonts w:ascii="Arial" w:hAnsi="Arial" w:cs="Arial"/>
        </w:rPr>
        <w:t>Wykonać metodą wizualną na zgodność z pkt. 5.1 i 5.2.</w:t>
      </w:r>
    </w:p>
    <w:p w:rsidR="00650FE6" w:rsidRPr="00650FE6" w:rsidRDefault="00650FE6" w:rsidP="00650FE6">
      <w:pPr>
        <w:pStyle w:val="E-1"/>
        <w:jc w:val="both"/>
        <w:rPr>
          <w:rFonts w:ascii="Arial" w:hAnsi="Arial" w:cs="Arial"/>
          <w:b/>
        </w:rPr>
      </w:pPr>
      <w:r w:rsidRPr="00650FE6">
        <w:rPr>
          <w:rFonts w:ascii="Arial" w:hAnsi="Arial" w:cs="Arial"/>
          <w:b/>
        </w:rPr>
        <w:t>4.2 Oznaczanie cech organoleptycznych i fizycznych</w:t>
      </w:r>
    </w:p>
    <w:p w:rsidR="00650FE6" w:rsidRPr="00650FE6" w:rsidRDefault="00650FE6" w:rsidP="00650FE6">
      <w:pPr>
        <w:pStyle w:val="E-1"/>
        <w:jc w:val="both"/>
        <w:rPr>
          <w:rFonts w:ascii="Arial" w:hAnsi="Arial" w:cs="Arial"/>
        </w:rPr>
      </w:pPr>
      <w:r w:rsidRPr="00650FE6">
        <w:rPr>
          <w:rFonts w:ascii="Arial" w:hAnsi="Arial" w:cs="Arial"/>
        </w:rPr>
        <w:t>Według norm podanych w Tablicy1.</w:t>
      </w:r>
    </w:p>
    <w:p w:rsidR="00650FE6" w:rsidRPr="00650FE6" w:rsidRDefault="00650FE6" w:rsidP="00650FE6">
      <w:pPr>
        <w:pStyle w:val="E-1"/>
        <w:rPr>
          <w:rFonts w:ascii="Arial" w:hAnsi="Arial" w:cs="Arial"/>
        </w:rPr>
      </w:pPr>
      <w:r w:rsidRPr="00650FE6">
        <w:rPr>
          <w:rFonts w:ascii="Arial" w:hAnsi="Arial" w:cs="Arial"/>
          <w:b/>
        </w:rPr>
        <w:t xml:space="preserve">5 Pakowanie, znakowanie, przechowywanie </w:t>
      </w:r>
    </w:p>
    <w:p w:rsidR="00650FE6" w:rsidRPr="00650FE6" w:rsidRDefault="00650FE6" w:rsidP="00650FE6">
      <w:pPr>
        <w:pStyle w:val="E-1"/>
        <w:rPr>
          <w:rFonts w:ascii="Arial" w:hAnsi="Arial" w:cs="Arial"/>
          <w:b/>
        </w:rPr>
      </w:pPr>
      <w:r w:rsidRPr="00650FE6">
        <w:rPr>
          <w:rFonts w:ascii="Arial" w:hAnsi="Arial" w:cs="Arial"/>
          <w:b/>
        </w:rPr>
        <w:t>5.1 Pakowanie</w:t>
      </w:r>
    </w:p>
    <w:p w:rsidR="00650FE6" w:rsidRPr="00EC00FF" w:rsidRDefault="00650FE6" w:rsidP="00650FE6">
      <w:pPr>
        <w:pStyle w:val="E-1"/>
        <w:jc w:val="both"/>
        <w:rPr>
          <w:rFonts w:ascii="Arial" w:hAnsi="Arial" w:cs="Arial"/>
          <w:szCs w:val="24"/>
          <w14:shadow w14:blurRad="0" w14:dist="0" w14:dir="0" w14:sx="0" w14:sy="0" w14:kx="0" w14:ky="0" w14:algn="none">
            <w14:srgbClr w14:val="000000"/>
          </w14:shadow>
        </w:rPr>
      </w:pPr>
      <w:r w:rsidRPr="00EC00FF">
        <w:rPr>
          <w:rFonts w:ascii="Arial" w:hAnsi="Arial" w:cs="Arial"/>
          <w:szCs w:val="24"/>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650FE6" w:rsidRDefault="00650FE6" w:rsidP="00EC00FF">
      <w:pPr>
        <w:pStyle w:val="E-1"/>
        <w:jc w:val="both"/>
        <w:rPr>
          <w:rFonts w:ascii="Arial" w:hAnsi="Arial" w:cs="Arial"/>
        </w:rPr>
      </w:pPr>
      <w:r w:rsidRPr="00EC00FF">
        <w:rPr>
          <w:rFonts w:ascii="Arial" w:hAnsi="Arial" w:cs="Arial"/>
          <w:szCs w:val="24"/>
          <w14:shadow w14:blurRad="0" w14:dist="0" w14:dir="0" w14:sx="0" w14:sy="0" w14:kx="0" w14:ky="0" w14:algn="none">
            <w14:srgbClr w14:val="000000"/>
          </w14:shadow>
        </w:rPr>
        <w:t>Opakowania powinny być wykonane z materiałów opakowaniowych przeznaczonych do kontaktu z żywnością</w:t>
      </w:r>
      <w:r>
        <w:rPr>
          <w:rFonts w:ascii="Arial" w:hAnsi="Arial" w:cs="Arial"/>
        </w:rPr>
        <w:t>.</w:t>
      </w:r>
    </w:p>
    <w:p w:rsidR="00650FE6" w:rsidRDefault="00650FE6" w:rsidP="00650FE6">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650FE6" w:rsidRPr="00650FE6" w:rsidRDefault="00650FE6" w:rsidP="00781799">
      <w:pPr>
        <w:pStyle w:val="E-1"/>
        <w:numPr>
          <w:ilvl w:val="1"/>
          <w:numId w:val="33"/>
        </w:numPr>
        <w:rPr>
          <w:rFonts w:ascii="Arial" w:hAnsi="Arial" w:cs="Arial"/>
        </w:rPr>
      </w:pPr>
      <w:r w:rsidRPr="00650FE6">
        <w:rPr>
          <w:rFonts w:ascii="Arial" w:hAnsi="Arial" w:cs="Arial"/>
          <w:b/>
        </w:rPr>
        <w:t>Znakowanie</w:t>
      </w:r>
    </w:p>
    <w:p w:rsidR="00650FE6" w:rsidRPr="00650FE6" w:rsidRDefault="00650FE6" w:rsidP="00650FE6">
      <w:pPr>
        <w:pStyle w:val="E-1"/>
        <w:rPr>
          <w:rFonts w:ascii="Arial" w:hAnsi="Arial" w:cs="Arial"/>
        </w:rPr>
      </w:pPr>
      <w:r w:rsidRPr="00650FE6">
        <w:rPr>
          <w:rFonts w:ascii="Arial" w:hAnsi="Arial" w:cs="Arial"/>
        </w:rPr>
        <w:t>Zgodnie z aktualnie obowiązującym prawem.</w:t>
      </w:r>
    </w:p>
    <w:p w:rsidR="00650FE6" w:rsidRPr="00650FE6" w:rsidRDefault="00650FE6" w:rsidP="00650FE6">
      <w:pPr>
        <w:pStyle w:val="E-1"/>
        <w:rPr>
          <w:rFonts w:ascii="Arial" w:hAnsi="Arial" w:cs="Arial"/>
          <w:b/>
        </w:rPr>
      </w:pPr>
      <w:r w:rsidRPr="00650FE6">
        <w:rPr>
          <w:rFonts w:ascii="Arial" w:hAnsi="Arial" w:cs="Arial"/>
          <w:b/>
        </w:rPr>
        <w:t>5.3 Przechowywanie</w:t>
      </w:r>
    </w:p>
    <w:p w:rsidR="00650FE6" w:rsidRPr="00EC00FF" w:rsidRDefault="00650FE6" w:rsidP="00650FE6">
      <w:pPr>
        <w:pStyle w:val="E-1"/>
        <w:rPr>
          <w:rFonts w:ascii="Arial" w:hAnsi="Arial" w:cs="Arial"/>
          <w:szCs w:val="24"/>
          <w14:shadow w14:blurRad="0" w14:dist="0" w14:dir="0" w14:sx="0" w14:sy="0" w14:kx="0" w14:ky="0" w14:algn="none">
            <w14:srgbClr w14:val="000000"/>
          </w14:shadow>
        </w:rPr>
      </w:pPr>
      <w:r w:rsidRPr="00EC00FF">
        <w:rPr>
          <w:rFonts w:ascii="Arial" w:hAnsi="Arial" w:cs="Arial"/>
          <w:szCs w:val="24"/>
          <w14:shadow w14:blurRad="0" w14:dist="0" w14:dir="0" w14:sx="0" w14:sy="0" w14:kx="0" w14:ky="0" w14:algn="none">
            <w14:srgbClr w14:val="000000"/>
          </w14:shadow>
        </w:rPr>
        <w:t>Przechowywać zgodnie z zaleceniami producenta.</w:t>
      </w:r>
    </w:p>
    <w:p w:rsidR="00650FE6" w:rsidRPr="00650FE6" w:rsidRDefault="00650FE6" w:rsidP="00650FE6">
      <w:pPr>
        <w:pStyle w:val="E-1"/>
        <w:rPr>
          <w:rFonts w:ascii="Arial" w:hAnsi="Arial" w:cs="Arial"/>
        </w:rPr>
      </w:pPr>
    </w:p>
    <w:p w:rsidR="00650FE6" w:rsidRDefault="00650FE6" w:rsidP="00650FE6">
      <w:pPr>
        <w:spacing w:after="0" w:line="240" w:lineRule="auto"/>
      </w:pPr>
    </w:p>
    <w:p w:rsidR="00650FE6" w:rsidRDefault="00650FE6" w:rsidP="00650FE6">
      <w:pPr>
        <w:spacing w:after="0" w:line="240" w:lineRule="auto"/>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650FE6" w:rsidRPr="00F06FAA" w:rsidRDefault="00650FE6" w:rsidP="008E1623">
      <w:pPr>
        <w:spacing w:after="0" w:line="240" w:lineRule="auto"/>
        <w:jc w:val="right"/>
        <w:rPr>
          <w:rFonts w:ascii="Arial Narrow" w:eastAsia="Times New Roman" w:hAnsi="Arial Narrow" w:cs="Arial"/>
          <w:szCs w:val="20"/>
        </w:rPr>
      </w:pPr>
      <w:r w:rsidRPr="00F06FAA">
        <w:rPr>
          <w:rFonts w:ascii="Arial Narrow" w:eastAsia="Times New Roman" w:hAnsi="Arial Narrow" w:cs="Arial"/>
          <w:szCs w:val="20"/>
        </w:rPr>
        <w:lastRenderedPageBreak/>
        <w:t>ZAŁĄCZNIK 4</w:t>
      </w:r>
      <w:r w:rsidR="00F06FAA" w:rsidRPr="00F06FAA">
        <w:rPr>
          <w:rFonts w:ascii="Arial Narrow" w:eastAsia="Times New Roman" w:hAnsi="Arial Narrow" w:cs="Arial"/>
          <w:szCs w:val="20"/>
        </w:rPr>
        <w:t>0</w:t>
      </w:r>
    </w:p>
    <w:p w:rsidR="00650FE6" w:rsidRPr="00F06FAA" w:rsidRDefault="00650FE6" w:rsidP="008E1623">
      <w:pPr>
        <w:spacing w:after="0" w:line="240" w:lineRule="auto"/>
        <w:jc w:val="right"/>
        <w:rPr>
          <w:rFonts w:ascii="Arial Narrow" w:eastAsia="Times New Roman" w:hAnsi="Arial Narrow" w:cs="Arial"/>
          <w:szCs w:val="20"/>
        </w:rPr>
      </w:pPr>
    </w:p>
    <w:p w:rsidR="00650FE6" w:rsidRPr="00EC00FF" w:rsidRDefault="00650FE6" w:rsidP="008E1623">
      <w:pPr>
        <w:spacing w:after="0" w:line="240" w:lineRule="auto"/>
        <w:jc w:val="center"/>
        <w:rPr>
          <w:rFonts w:ascii="Arial" w:hAnsi="Arial" w:cs="Arial"/>
          <w:b/>
          <w:sz w:val="28"/>
          <w:szCs w:val="40"/>
        </w:rPr>
      </w:pPr>
      <w:r w:rsidRPr="00EC00FF">
        <w:rPr>
          <w:rFonts w:ascii="Arial" w:hAnsi="Arial" w:cs="Arial"/>
          <w:b/>
          <w:sz w:val="28"/>
          <w:szCs w:val="40"/>
        </w:rPr>
        <w:t>INSPEKTORAT WSPARCIA SIŁ ZBROJNYCH</w:t>
      </w:r>
    </w:p>
    <w:p w:rsidR="00650FE6" w:rsidRPr="00EC00FF" w:rsidRDefault="00650FE6" w:rsidP="00650FE6">
      <w:pPr>
        <w:spacing w:after="0" w:line="240" w:lineRule="auto"/>
        <w:jc w:val="center"/>
        <w:rPr>
          <w:rFonts w:ascii="Arial" w:hAnsi="Arial" w:cs="Arial"/>
          <w:b/>
          <w:sz w:val="28"/>
          <w:szCs w:val="40"/>
        </w:rPr>
      </w:pPr>
      <w:r w:rsidRPr="00EC00FF">
        <w:rPr>
          <w:rFonts w:ascii="Arial" w:hAnsi="Arial" w:cs="Arial"/>
          <w:b/>
          <w:sz w:val="28"/>
          <w:szCs w:val="40"/>
        </w:rPr>
        <w:t>SZEFOSTWO SŁUŻBY ŻYWNOŚCIOWEJ</w:t>
      </w:r>
    </w:p>
    <w:p w:rsidR="00650FE6" w:rsidRPr="00EC00FF" w:rsidRDefault="00650FE6" w:rsidP="00650FE6">
      <w:pPr>
        <w:spacing w:after="0" w:line="240" w:lineRule="auto"/>
        <w:jc w:val="center"/>
        <w:rPr>
          <w:rFonts w:ascii="Arial" w:hAnsi="Arial" w:cs="Arial"/>
          <w:b/>
          <w:sz w:val="28"/>
          <w:szCs w:val="40"/>
        </w:rPr>
      </w:pPr>
      <w:r w:rsidRPr="00EC00FF">
        <w:rPr>
          <w:rFonts w:ascii="Arial" w:hAnsi="Arial" w:cs="Arial"/>
          <w:b/>
          <w:caps/>
          <w:sz w:val="28"/>
          <w:szCs w:val="40"/>
        </w:rPr>
        <w:t>minimalne wymagania jakościowe</w:t>
      </w:r>
    </w:p>
    <w:p w:rsidR="00650FE6" w:rsidRPr="00EC00FF" w:rsidRDefault="00650FE6" w:rsidP="00650FE6">
      <w:pPr>
        <w:spacing w:after="0" w:line="240" w:lineRule="auto"/>
        <w:jc w:val="center"/>
        <w:rPr>
          <w:rFonts w:ascii="Arial" w:hAnsi="Arial" w:cs="Arial"/>
          <w:b/>
          <w:sz w:val="20"/>
          <w:szCs w:val="40"/>
        </w:rPr>
      </w:pPr>
    </w:p>
    <w:p w:rsidR="00650FE6" w:rsidRPr="00EC00FF" w:rsidRDefault="00650FE6" w:rsidP="00650FE6">
      <w:pPr>
        <w:spacing w:after="0" w:line="240" w:lineRule="auto"/>
        <w:jc w:val="center"/>
        <w:rPr>
          <w:rFonts w:ascii="Arial" w:hAnsi="Arial" w:cs="Arial"/>
          <w:b/>
          <w:caps/>
          <w:sz w:val="28"/>
          <w:szCs w:val="40"/>
        </w:rPr>
      </w:pPr>
      <w:r w:rsidRPr="00EC00FF">
        <w:rPr>
          <w:rFonts w:ascii="Arial" w:hAnsi="Arial" w:cs="Arial"/>
          <w:b/>
          <w:caps/>
          <w:sz w:val="28"/>
          <w:szCs w:val="40"/>
        </w:rPr>
        <w:t>pomarańcze</w:t>
      </w:r>
    </w:p>
    <w:p w:rsidR="00650FE6" w:rsidRPr="00650FE6" w:rsidRDefault="00650FE6" w:rsidP="00781799">
      <w:pPr>
        <w:pStyle w:val="E-1"/>
        <w:numPr>
          <w:ilvl w:val="0"/>
          <w:numId w:val="82"/>
        </w:numPr>
        <w:ind w:left="284" w:hanging="284"/>
        <w:rPr>
          <w:rFonts w:ascii="Arial" w:hAnsi="Arial" w:cs="Arial"/>
          <w:b/>
        </w:rPr>
      </w:pPr>
      <w:r w:rsidRPr="00650FE6">
        <w:rPr>
          <w:rFonts w:ascii="Arial" w:hAnsi="Arial" w:cs="Arial"/>
          <w:b/>
        </w:rPr>
        <w:t>Wstęp</w:t>
      </w:r>
    </w:p>
    <w:p w:rsidR="00650FE6" w:rsidRPr="00650FE6" w:rsidRDefault="00650FE6" w:rsidP="00650FE6">
      <w:pPr>
        <w:pStyle w:val="E-1"/>
        <w:rPr>
          <w:rFonts w:ascii="Arial" w:hAnsi="Arial" w:cs="Arial"/>
        </w:rPr>
      </w:pPr>
      <w:r>
        <w:rPr>
          <w:rFonts w:ascii="Arial" w:hAnsi="Arial" w:cs="Arial"/>
          <w:b/>
        </w:rPr>
        <w:t xml:space="preserve">1.1 </w:t>
      </w:r>
      <w:r w:rsidRPr="00650FE6">
        <w:rPr>
          <w:rFonts w:ascii="Arial" w:hAnsi="Arial" w:cs="Arial"/>
          <w:b/>
        </w:rPr>
        <w:t xml:space="preserve">Zakres </w:t>
      </w:r>
    </w:p>
    <w:p w:rsidR="00650FE6" w:rsidRPr="00650FE6" w:rsidRDefault="00650FE6" w:rsidP="00650FE6">
      <w:pPr>
        <w:pStyle w:val="E-1"/>
        <w:jc w:val="both"/>
        <w:rPr>
          <w:rFonts w:ascii="Arial" w:hAnsi="Arial" w:cs="Arial"/>
        </w:rPr>
      </w:pPr>
      <w:r w:rsidRPr="00650FE6">
        <w:rPr>
          <w:rFonts w:ascii="Arial" w:hAnsi="Arial" w:cs="Arial"/>
        </w:rPr>
        <w:t>Niniejszymi minimalnymi wymaganiami jakościowymi objęto wymagania, metody badań oraz warunki przechowywania i pakowania pomarańczy.</w:t>
      </w:r>
    </w:p>
    <w:p w:rsidR="00650FE6" w:rsidRPr="00650FE6" w:rsidRDefault="00650FE6" w:rsidP="00650FE6">
      <w:pPr>
        <w:pStyle w:val="E-1"/>
        <w:jc w:val="both"/>
        <w:rPr>
          <w:rFonts w:ascii="Arial" w:hAnsi="Arial" w:cs="Arial"/>
        </w:rPr>
      </w:pPr>
      <w:r w:rsidRPr="00650FE6">
        <w:rPr>
          <w:rFonts w:ascii="Arial" w:hAnsi="Arial" w:cs="Arial"/>
        </w:rPr>
        <w:t>Postanowienia minimalnych wymagań jakościowych wykorzystywane są podczas produkcji i obrotu handlowego pomarańczy przeznaczonych dla odbiorcy.</w:t>
      </w:r>
    </w:p>
    <w:p w:rsidR="00650FE6" w:rsidRPr="00650FE6" w:rsidRDefault="00650FE6" w:rsidP="00650FE6">
      <w:pPr>
        <w:pStyle w:val="Edward"/>
        <w:jc w:val="both"/>
        <w:rPr>
          <w:rFonts w:ascii="Arial" w:hAnsi="Arial" w:cs="Arial"/>
          <w:b/>
          <w:bCs/>
        </w:rPr>
      </w:pPr>
      <w:r w:rsidRPr="00650FE6">
        <w:rPr>
          <w:rFonts w:ascii="Arial" w:hAnsi="Arial" w:cs="Arial"/>
          <w:b/>
          <w:bCs/>
        </w:rPr>
        <w:t>2 Wymagania</w:t>
      </w:r>
    </w:p>
    <w:p w:rsidR="00650FE6" w:rsidRDefault="00650FE6" w:rsidP="00650FE6">
      <w:pPr>
        <w:pStyle w:val="Nagwek11"/>
        <w:spacing w:before="0" w:after="0"/>
        <w:rPr>
          <w:bCs w:val="0"/>
        </w:rPr>
      </w:pPr>
      <w:r>
        <w:rPr>
          <w:bCs w:val="0"/>
        </w:rPr>
        <w:t>2.1 Wymagania ogólne</w:t>
      </w:r>
    </w:p>
    <w:p w:rsidR="00650FE6" w:rsidRDefault="00650FE6" w:rsidP="00650FE6">
      <w:pPr>
        <w:pStyle w:val="Nagwek11"/>
        <w:spacing w:before="0" w:after="0"/>
        <w:rPr>
          <w:b w:val="0"/>
          <w:bCs w:val="0"/>
        </w:rPr>
      </w:pPr>
      <w:r>
        <w:rPr>
          <w:b w:val="0"/>
          <w:bCs w:val="0"/>
        </w:rPr>
        <w:t>Produkt powinien spełniać wymagania aktualnie obowiązującego prawa żywnościowego.</w:t>
      </w:r>
    </w:p>
    <w:p w:rsidR="00650FE6" w:rsidRPr="00133CB7" w:rsidRDefault="00650FE6" w:rsidP="00650FE6">
      <w:pPr>
        <w:pStyle w:val="Nagwek11"/>
        <w:spacing w:before="0" w:after="0"/>
        <w:rPr>
          <w:bCs w:val="0"/>
        </w:rPr>
      </w:pPr>
      <w:r>
        <w:rPr>
          <w:bCs w:val="0"/>
        </w:rPr>
        <w:t>2.2 Wymagania organoleptyczne, fizyczne</w:t>
      </w:r>
    </w:p>
    <w:p w:rsidR="00650FE6" w:rsidRPr="0028295E" w:rsidRDefault="00650FE6" w:rsidP="00650FE6">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650FE6" w:rsidRPr="002C3EC8" w:rsidRDefault="00650FE6" w:rsidP="00650FE6">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2"/>
        <w:gridCol w:w="1984"/>
        <w:gridCol w:w="5214"/>
      </w:tblGrid>
      <w:tr w:rsidR="00650FE6" w:rsidRPr="00F06FAA" w:rsidTr="00EC00FF">
        <w:trPr>
          <w:trHeight w:val="262"/>
          <w:jc w:val="center"/>
        </w:trPr>
        <w:tc>
          <w:tcPr>
            <w:tcW w:w="452" w:type="dxa"/>
            <w:vAlign w:val="center"/>
          </w:tcPr>
          <w:p w:rsidR="00650FE6" w:rsidRPr="00F06FAA" w:rsidRDefault="00650FE6" w:rsidP="00650FE6">
            <w:pPr>
              <w:widowControl w:val="0"/>
              <w:autoSpaceDE w:val="0"/>
              <w:autoSpaceDN w:val="0"/>
              <w:adjustRightInd w:val="0"/>
              <w:spacing w:after="0" w:line="240" w:lineRule="auto"/>
              <w:jc w:val="center"/>
              <w:rPr>
                <w:rFonts w:ascii="Arial" w:hAnsi="Arial" w:cs="Arial"/>
                <w:b/>
                <w:bCs/>
                <w:sz w:val="18"/>
                <w:szCs w:val="18"/>
              </w:rPr>
            </w:pPr>
            <w:r w:rsidRPr="00F06FAA">
              <w:rPr>
                <w:rFonts w:ascii="Arial" w:hAnsi="Arial" w:cs="Arial"/>
                <w:b/>
                <w:bCs/>
                <w:sz w:val="18"/>
                <w:szCs w:val="18"/>
              </w:rPr>
              <w:t>Lp.</w:t>
            </w:r>
          </w:p>
        </w:tc>
        <w:tc>
          <w:tcPr>
            <w:tcW w:w="1984" w:type="dxa"/>
            <w:vAlign w:val="center"/>
          </w:tcPr>
          <w:p w:rsidR="00650FE6" w:rsidRPr="00F06FAA" w:rsidRDefault="00650FE6" w:rsidP="00650FE6">
            <w:pPr>
              <w:widowControl w:val="0"/>
              <w:autoSpaceDE w:val="0"/>
              <w:autoSpaceDN w:val="0"/>
              <w:adjustRightInd w:val="0"/>
              <w:spacing w:after="0" w:line="240" w:lineRule="auto"/>
              <w:jc w:val="center"/>
              <w:rPr>
                <w:rFonts w:ascii="Arial" w:hAnsi="Arial" w:cs="Arial"/>
                <w:b/>
                <w:bCs/>
                <w:sz w:val="18"/>
                <w:szCs w:val="18"/>
              </w:rPr>
            </w:pPr>
            <w:r w:rsidRPr="00F06FAA">
              <w:rPr>
                <w:rFonts w:ascii="Arial" w:hAnsi="Arial" w:cs="Arial"/>
                <w:b/>
                <w:bCs/>
                <w:sz w:val="18"/>
                <w:szCs w:val="18"/>
              </w:rPr>
              <w:t>Cechy</w:t>
            </w:r>
          </w:p>
        </w:tc>
        <w:tc>
          <w:tcPr>
            <w:tcW w:w="5214" w:type="dxa"/>
            <w:vAlign w:val="center"/>
          </w:tcPr>
          <w:p w:rsidR="00650FE6" w:rsidRPr="00F06FAA" w:rsidRDefault="00650FE6" w:rsidP="00650FE6">
            <w:pPr>
              <w:pStyle w:val="Nagwek8"/>
              <w:widowControl w:val="0"/>
              <w:autoSpaceDE w:val="0"/>
              <w:autoSpaceDN w:val="0"/>
              <w:adjustRightInd w:val="0"/>
              <w:spacing w:before="0" w:after="0"/>
              <w:jc w:val="center"/>
              <w:rPr>
                <w:rFonts w:ascii="Arial" w:hAnsi="Arial" w:cs="Arial"/>
                <w:b/>
                <w:i w:val="0"/>
                <w:sz w:val="18"/>
                <w:szCs w:val="18"/>
              </w:rPr>
            </w:pPr>
            <w:r w:rsidRPr="00F06FAA">
              <w:rPr>
                <w:rFonts w:ascii="Arial" w:hAnsi="Arial" w:cs="Arial"/>
                <w:b/>
                <w:i w:val="0"/>
                <w:sz w:val="18"/>
                <w:szCs w:val="18"/>
              </w:rPr>
              <w:t>Wymagania</w:t>
            </w:r>
          </w:p>
        </w:tc>
      </w:tr>
      <w:tr w:rsidR="00650FE6" w:rsidRPr="00F06FAA" w:rsidTr="00EC00FF">
        <w:trPr>
          <w:cantSplit/>
          <w:trHeight w:val="341"/>
          <w:jc w:val="center"/>
        </w:trPr>
        <w:tc>
          <w:tcPr>
            <w:tcW w:w="452" w:type="dxa"/>
          </w:tcPr>
          <w:p w:rsidR="00650FE6" w:rsidRPr="00F06FAA" w:rsidRDefault="00650FE6" w:rsidP="00650FE6">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1</w:t>
            </w:r>
          </w:p>
        </w:tc>
        <w:tc>
          <w:tcPr>
            <w:tcW w:w="1984" w:type="dxa"/>
          </w:tcPr>
          <w:p w:rsidR="00650FE6" w:rsidRPr="00F06FAA" w:rsidRDefault="00650FE6" w:rsidP="00650FE6">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 xml:space="preserve">Wygląd </w:t>
            </w:r>
          </w:p>
        </w:tc>
        <w:tc>
          <w:tcPr>
            <w:tcW w:w="5214" w:type="dxa"/>
            <w:tcBorders>
              <w:bottom w:val="single" w:sz="6" w:space="0" w:color="auto"/>
            </w:tcBorders>
          </w:tcPr>
          <w:p w:rsidR="00650FE6" w:rsidRPr="00F06FAA" w:rsidRDefault="00650FE6" w:rsidP="00650FE6">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Całe, wolne od odgnieceń i nadmiernych zabliźnionych nacięć, zdrowe (bez śladów gnicia i pleśni), odpowiednio dojrzałe i rozwinięte, czyste, praktycznie wolne od szkodników, wolne od uszkodzeń miąższu wyrządzonych przez szkodniki, pozbawione nieprawidłowej wilgoci zewnętrznej oraz wolne od  oznak zwiędnięcia i wysuszenia wewnętrznego;</w:t>
            </w:r>
          </w:p>
          <w:p w:rsidR="00650FE6" w:rsidRPr="00F06FAA" w:rsidRDefault="00650FE6" w:rsidP="00650FE6">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Dopuszczalne są następujące wady pod warunkiem, że nie wpływają one ujemnie na ogólny wygląd produktu, jego jakość, zachowanie jakości, prezentację w opakowaniu:</w:t>
            </w:r>
          </w:p>
          <w:p w:rsidR="00650FE6" w:rsidRPr="00F06FAA" w:rsidRDefault="00650FE6" w:rsidP="00650FE6">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 nieznaczne wady kształtu i wybarwienia, dopuszczalna nieznaczna zgorzel słoneczna,</w:t>
            </w:r>
          </w:p>
          <w:p w:rsidR="00650FE6" w:rsidRPr="00F06FAA" w:rsidRDefault="00650FE6" w:rsidP="00650FE6">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 nieznaczne wady skórki wynikające z procesu formowania się owocu, np. srebrne łuski, ordzawienia itp. lub uszkodzenia spowodowane przez szkodnik,</w:t>
            </w:r>
          </w:p>
          <w:p w:rsidR="00650FE6" w:rsidRPr="00F06FAA" w:rsidRDefault="00650FE6" w:rsidP="00650FE6">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 nieznaczne zabliźnienia uszkodzeń skórki owocu spowodowane przyczynami mechanicznymi (uszkodzenia gradowe, otarcia, uszkodzenia w trakcie przeładunku)</w:t>
            </w:r>
          </w:p>
        </w:tc>
      </w:tr>
      <w:tr w:rsidR="00650FE6" w:rsidRPr="00F06FAA" w:rsidTr="00EC00FF">
        <w:trPr>
          <w:cantSplit/>
          <w:trHeight w:val="99"/>
          <w:jc w:val="center"/>
        </w:trPr>
        <w:tc>
          <w:tcPr>
            <w:tcW w:w="452" w:type="dxa"/>
          </w:tcPr>
          <w:p w:rsidR="00650FE6" w:rsidRPr="00F06FAA" w:rsidRDefault="00650FE6" w:rsidP="00650FE6">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2</w:t>
            </w:r>
          </w:p>
        </w:tc>
        <w:tc>
          <w:tcPr>
            <w:tcW w:w="1984" w:type="dxa"/>
          </w:tcPr>
          <w:p w:rsidR="00650FE6" w:rsidRPr="00F06FAA" w:rsidRDefault="00650FE6" w:rsidP="00650FE6">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Zabarwienie</w:t>
            </w:r>
          </w:p>
        </w:tc>
        <w:tc>
          <w:tcPr>
            <w:tcW w:w="5214" w:type="dxa"/>
            <w:tcBorders>
              <w:bottom w:val="single" w:sz="6" w:space="0" w:color="auto"/>
            </w:tcBorders>
          </w:tcPr>
          <w:p w:rsidR="00650FE6" w:rsidRPr="00F06FAA" w:rsidRDefault="00650FE6" w:rsidP="00650FE6">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Typowe dla danej odmiany (od jasno pomarańczowego do pomarańczowego)</w:t>
            </w:r>
          </w:p>
        </w:tc>
      </w:tr>
      <w:tr w:rsidR="00650FE6" w:rsidRPr="00F06FAA" w:rsidTr="00EC00FF">
        <w:trPr>
          <w:cantSplit/>
          <w:trHeight w:val="90"/>
          <w:jc w:val="center"/>
        </w:trPr>
        <w:tc>
          <w:tcPr>
            <w:tcW w:w="452" w:type="dxa"/>
          </w:tcPr>
          <w:p w:rsidR="00650FE6" w:rsidRPr="00F06FAA" w:rsidRDefault="00650FE6" w:rsidP="00650FE6">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3</w:t>
            </w:r>
          </w:p>
        </w:tc>
        <w:tc>
          <w:tcPr>
            <w:tcW w:w="1984" w:type="dxa"/>
          </w:tcPr>
          <w:p w:rsidR="00650FE6" w:rsidRPr="00F06FAA" w:rsidRDefault="00650FE6" w:rsidP="00650FE6">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Smak i zapach</w:t>
            </w:r>
          </w:p>
        </w:tc>
        <w:tc>
          <w:tcPr>
            <w:tcW w:w="5214" w:type="dxa"/>
            <w:tcBorders>
              <w:top w:val="single" w:sz="6" w:space="0" w:color="auto"/>
              <w:bottom w:val="single" w:sz="6" w:space="0" w:color="auto"/>
            </w:tcBorders>
          </w:tcPr>
          <w:p w:rsidR="00650FE6" w:rsidRPr="00F06FAA" w:rsidRDefault="00650FE6" w:rsidP="00650FE6">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Niedopuszczalny obcy</w:t>
            </w:r>
          </w:p>
        </w:tc>
      </w:tr>
      <w:tr w:rsidR="00650FE6" w:rsidRPr="00F06FAA" w:rsidTr="00EC00FF">
        <w:trPr>
          <w:cantSplit/>
          <w:trHeight w:val="341"/>
          <w:jc w:val="center"/>
        </w:trPr>
        <w:tc>
          <w:tcPr>
            <w:tcW w:w="452" w:type="dxa"/>
          </w:tcPr>
          <w:p w:rsidR="00650FE6" w:rsidRPr="00F06FAA" w:rsidRDefault="00650FE6" w:rsidP="00650FE6">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4</w:t>
            </w:r>
          </w:p>
        </w:tc>
        <w:tc>
          <w:tcPr>
            <w:tcW w:w="1984" w:type="dxa"/>
          </w:tcPr>
          <w:p w:rsidR="00650FE6" w:rsidRPr="00F06FAA" w:rsidRDefault="00650FE6" w:rsidP="00650FE6">
            <w:pPr>
              <w:widowControl w:val="0"/>
              <w:autoSpaceDE w:val="0"/>
              <w:autoSpaceDN w:val="0"/>
              <w:adjustRightInd w:val="0"/>
              <w:spacing w:after="0" w:line="240" w:lineRule="auto"/>
              <w:rPr>
                <w:rFonts w:ascii="Arial" w:hAnsi="Arial" w:cs="Arial"/>
                <w:sz w:val="18"/>
                <w:szCs w:val="18"/>
              </w:rPr>
            </w:pPr>
            <w:r w:rsidRPr="00F06FAA">
              <w:rPr>
                <w:rFonts w:ascii="Arial" w:hAnsi="Arial" w:cs="Arial"/>
                <w:sz w:val="18"/>
                <w:szCs w:val="18"/>
              </w:rPr>
              <w:t>Jednolitość</w:t>
            </w:r>
          </w:p>
        </w:tc>
        <w:tc>
          <w:tcPr>
            <w:tcW w:w="5214" w:type="dxa"/>
            <w:tcBorders>
              <w:bottom w:val="single" w:sz="6" w:space="0" w:color="auto"/>
            </w:tcBorders>
          </w:tcPr>
          <w:p w:rsidR="00650FE6" w:rsidRPr="00F06FAA" w:rsidRDefault="00650FE6" w:rsidP="00650FE6">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Jednolite w opakowaniu pod względem pochodzenia, odmiany lub rodzaju handlowego, jakości, wielkości, stopnia dojrzałości</w:t>
            </w:r>
          </w:p>
        </w:tc>
      </w:tr>
      <w:tr w:rsidR="00650FE6" w:rsidRPr="00F06FAA" w:rsidTr="00EC00FF">
        <w:trPr>
          <w:cantSplit/>
          <w:trHeight w:val="214"/>
          <w:jc w:val="center"/>
        </w:trPr>
        <w:tc>
          <w:tcPr>
            <w:tcW w:w="452" w:type="dxa"/>
          </w:tcPr>
          <w:p w:rsidR="00650FE6" w:rsidRPr="00F06FAA" w:rsidRDefault="00650FE6" w:rsidP="00650FE6">
            <w:pPr>
              <w:widowControl w:val="0"/>
              <w:autoSpaceDE w:val="0"/>
              <w:autoSpaceDN w:val="0"/>
              <w:adjustRightInd w:val="0"/>
              <w:spacing w:after="0" w:line="240" w:lineRule="auto"/>
              <w:jc w:val="center"/>
              <w:rPr>
                <w:rFonts w:ascii="Arial" w:hAnsi="Arial" w:cs="Arial"/>
                <w:sz w:val="18"/>
                <w:szCs w:val="18"/>
              </w:rPr>
            </w:pPr>
            <w:r w:rsidRPr="00F06FAA">
              <w:rPr>
                <w:rFonts w:ascii="Arial" w:hAnsi="Arial" w:cs="Arial"/>
                <w:sz w:val="18"/>
                <w:szCs w:val="18"/>
              </w:rPr>
              <w:t>5</w:t>
            </w:r>
          </w:p>
        </w:tc>
        <w:tc>
          <w:tcPr>
            <w:tcW w:w="1984" w:type="dxa"/>
          </w:tcPr>
          <w:p w:rsidR="00650FE6" w:rsidRPr="00F06FAA" w:rsidRDefault="00650FE6" w:rsidP="00650FE6">
            <w:pPr>
              <w:widowControl w:val="0"/>
              <w:autoSpaceDE w:val="0"/>
              <w:autoSpaceDN w:val="0"/>
              <w:adjustRightInd w:val="0"/>
              <w:spacing w:after="0" w:line="240" w:lineRule="auto"/>
              <w:jc w:val="both"/>
              <w:rPr>
                <w:rFonts w:ascii="Arial" w:hAnsi="Arial" w:cs="Arial"/>
                <w:sz w:val="18"/>
                <w:szCs w:val="18"/>
              </w:rPr>
            </w:pPr>
            <w:r w:rsidRPr="00F06FAA">
              <w:rPr>
                <w:rFonts w:ascii="Arial" w:hAnsi="Arial" w:cs="Arial"/>
                <w:sz w:val="18"/>
                <w:szCs w:val="18"/>
              </w:rPr>
              <w:t>Średnica owoców, mm</w:t>
            </w:r>
          </w:p>
        </w:tc>
        <w:tc>
          <w:tcPr>
            <w:tcW w:w="5214" w:type="dxa"/>
            <w:tcBorders>
              <w:top w:val="single" w:sz="6" w:space="0" w:color="auto"/>
              <w:bottom w:val="single" w:sz="6" w:space="0" w:color="auto"/>
            </w:tcBorders>
          </w:tcPr>
          <w:p w:rsidR="00650FE6" w:rsidRPr="00F06FAA" w:rsidRDefault="00650FE6" w:rsidP="00650FE6">
            <w:pPr>
              <w:spacing w:after="0" w:line="240" w:lineRule="auto"/>
              <w:jc w:val="center"/>
              <w:rPr>
                <w:rFonts w:ascii="Arial" w:hAnsi="Arial" w:cs="Arial"/>
                <w:sz w:val="18"/>
                <w:szCs w:val="18"/>
              </w:rPr>
            </w:pPr>
            <w:r w:rsidRPr="00F06FAA">
              <w:rPr>
                <w:rFonts w:ascii="Arial" w:hAnsi="Arial" w:cs="Arial"/>
                <w:sz w:val="18"/>
                <w:szCs w:val="18"/>
              </w:rPr>
              <w:t>od 73 do 92</w:t>
            </w:r>
          </w:p>
        </w:tc>
      </w:tr>
    </w:tbl>
    <w:p w:rsidR="00650FE6" w:rsidRDefault="00650FE6" w:rsidP="00650FE6">
      <w:pPr>
        <w:pStyle w:val="Nagwek11"/>
        <w:spacing w:before="0" w:after="0"/>
        <w:rPr>
          <w:bCs w:val="0"/>
        </w:rPr>
      </w:pPr>
      <w:r>
        <w:rPr>
          <w:bCs w:val="0"/>
        </w:rPr>
        <w:t xml:space="preserve">2.3 Wymagania chemiczne </w:t>
      </w:r>
    </w:p>
    <w:p w:rsidR="00650FE6" w:rsidRPr="00F642EF" w:rsidRDefault="00650FE6" w:rsidP="00650FE6">
      <w:pPr>
        <w:pStyle w:val="Nagwek11"/>
        <w:spacing w:before="0" w:after="0"/>
        <w:rPr>
          <w:bCs w:val="0"/>
        </w:rPr>
      </w:pPr>
      <w:r w:rsidRPr="00295CBB">
        <w:rPr>
          <w:b w:val="0"/>
          <w:bCs w:val="0"/>
        </w:rPr>
        <w:t xml:space="preserve">Zawartość zanieczyszczeń </w:t>
      </w:r>
      <w:r>
        <w:rPr>
          <w:b w:val="0"/>
          <w:bCs w:val="0"/>
        </w:rPr>
        <w:t xml:space="preserve">w produkcie, </w:t>
      </w:r>
      <w:r w:rsidRPr="000552A9">
        <w:rPr>
          <w:b w:val="0"/>
          <w:szCs w:val="20"/>
        </w:rPr>
        <w:t xml:space="preserve">dozwolonych </w:t>
      </w:r>
      <w:r>
        <w:rPr>
          <w:b w:val="0"/>
          <w:szCs w:val="20"/>
        </w:rPr>
        <w:t>substancji dodatkowych oraz pozostałości pestycydów</w:t>
      </w:r>
      <w:r>
        <w:rPr>
          <w:b w:val="0"/>
          <w:bCs w:val="0"/>
        </w:rPr>
        <w:t xml:space="preserve"> zgodnie z aktualnie obowiązującym prawem.</w:t>
      </w:r>
    </w:p>
    <w:p w:rsidR="00650FE6" w:rsidRPr="00650FE6" w:rsidRDefault="00650FE6" w:rsidP="00650FE6">
      <w:pPr>
        <w:pStyle w:val="E-1"/>
        <w:jc w:val="both"/>
        <w:rPr>
          <w:rFonts w:ascii="Arial" w:hAnsi="Arial" w:cs="Arial"/>
          <w:b/>
        </w:rPr>
      </w:pPr>
      <w:r w:rsidRPr="00650FE6">
        <w:rPr>
          <w:rFonts w:ascii="Arial" w:hAnsi="Arial" w:cs="Arial"/>
          <w:b/>
        </w:rPr>
        <w:t>3.Trwałość</w:t>
      </w:r>
    </w:p>
    <w:p w:rsidR="00650FE6" w:rsidRPr="0034180F" w:rsidRDefault="00650FE6" w:rsidP="00650FE6">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 xml:space="preserve">deklarowany przez producenta powinien wynosić nie mniej niż </w:t>
      </w:r>
      <w:r w:rsidRPr="00E6703E">
        <w:rPr>
          <w:rFonts w:ascii="Arial" w:hAnsi="Arial" w:cs="Arial"/>
          <w:sz w:val="20"/>
          <w:szCs w:val="20"/>
        </w:rPr>
        <w:t>7 dni</w:t>
      </w:r>
      <w:r w:rsidRPr="00283F20">
        <w:rPr>
          <w:rFonts w:ascii="Arial" w:hAnsi="Arial" w:cs="Arial"/>
          <w:sz w:val="20"/>
          <w:szCs w:val="20"/>
        </w:rPr>
        <w:t xml:space="preserve"> od daty </w:t>
      </w:r>
      <w:r>
        <w:rPr>
          <w:rFonts w:ascii="Arial" w:hAnsi="Arial" w:cs="Arial"/>
          <w:sz w:val="20"/>
          <w:szCs w:val="20"/>
        </w:rPr>
        <w:t>dostawy do magazynu odbiorcy.</w:t>
      </w:r>
    </w:p>
    <w:p w:rsidR="00650FE6" w:rsidRPr="00650FE6" w:rsidRDefault="00650FE6" w:rsidP="00650FE6">
      <w:pPr>
        <w:pStyle w:val="E-1"/>
        <w:jc w:val="both"/>
        <w:rPr>
          <w:rFonts w:ascii="Arial" w:hAnsi="Arial" w:cs="Arial"/>
          <w:b/>
        </w:rPr>
      </w:pPr>
      <w:r w:rsidRPr="00650FE6">
        <w:rPr>
          <w:rFonts w:ascii="Arial" w:hAnsi="Arial" w:cs="Arial"/>
          <w:b/>
        </w:rPr>
        <w:t>4. Metody badań</w:t>
      </w:r>
    </w:p>
    <w:p w:rsidR="00650FE6" w:rsidRPr="00650FE6" w:rsidRDefault="00650FE6" w:rsidP="00650FE6">
      <w:pPr>
        <w:pStyle w:val="E-1"/>
        <w:jc w:val="both"/>
        <w:rPr>
          <w:rFonts w:ascii="Arial" w:hAnsi="Arial" w:cs="Arial"/>
          <w:b/>
        </w:rPr>
      </w:pPr>
      <w:r w:rsidRPr="00650FE6">
        <w:rPr>
          <w:rFonts w:ascii="Arial" w:hAnsi="Arial" w:cs="Arial"/>
          <w:b/>
        </w:rPr>
        <w:t>4.1 Sprawdzenie znakowania i stanu opakowania</w:t>
      </w:r>
    </w:p>
    <w:p w:rsidR="00650FE6" w:rsidRPr="00650FE6" w:rsidRDefault="00650FE6" w:rsidP="00650FE6">
      <w:pPr>
        <w:pStyle w:val="E-1"/>
        <w:jc w:val="both"/>
        <w:rPr>
          <w:rFonts w:ascii="Arial" w:hAnsi="Arial" w:cs="Arial"/>
        </w:rPr>
      </w:pPr>
      <w:r w:rsidRPr="00650FE6">
        <w:rPr>
          <w:rFonts w:ascii="Arial" w:hAnsi="Arial" w:cs="Arial"/>
        </w:rPr>
        <w:t>Wykonać metodą wizualną na zgodność z pkt. 5.1 i 5.2.</w:t>
      </w:r>
    </w:p>
    <w:p w:rsidR="00650FE6" w:rsidRPr="00650FE6" w:rsidRDefault="00650FE6" w:rsidP="00650FE6">
      <w:pPr>
        <w:pStyle w:val="E-1"/>
        <w:jc w:val="both"/>
        <w:rPr>
          <w:rFonts w:ascii="Arial" w:hAnsi="Arial" w:cs="Arial"/>
          <w:b/>
        </w:rPr>
      </w:pPr>
      <w:r w:rsidRPr="00650FE6">
        <w:rPr>
          <w:rFonts w:ascii="Arial" w:hAnsi="Arial" w:cs="Arial"/>
          <w:b/>
        </w:rPr>
        <w:t>4.2 Oznaczanie cech organoleptycznych, fizycznych</w:t>
      </w:r>
    </w:p>
    <w:p w:rsidR="00650FE6" w:rsidRPr="00EC00FF" w:rsidRDefault="00650FE6" w:rsidP="00650FE6">
      <w:pPr>
        <w:pStyle w:val="E-1"/>
        <w:jc w:val="both"/>
        <w:rPr>
          <w:rFonts w:ascii="Arial" w:eastAsiaTheme="minorHAnsi" w:hAnsi="Arial" w:cs="Arial"/>
          <w:szCs w:val="22"/>
          <w:lang w:eastAsia="en-US"/>
          <w14:shadow w14:blurRad="0" w14:dist="0" w14:dir="0" w14:sx="0" w14:sy="0" w14:kx="0" w14:ky="0" w14:algn="none">
            <w14:srgbClr w14:val="000000"/>
          </w14:shadow>
        </w:rPr>
      </w:pPr>
      <w:r w:rsidRPr="00EC00FF">
        <w:rPr>
          <w:rFonts w:ascii="Arial" w:eastAsiaTheme="minorHAnsi" w:hAnsi="Arial" w:cs="Arial"/>
          <w:szCs w:val="22"/>
          <w:lang w:eastAsia="en-US"/>
          <w14:shadow w14:blurRad="0" w14:dist="0" w14:dir="0" w14:sx="0" w14:sy="0" w14:kx="0" w14:ky="0" w14:algn="none">
            <w14:srgbClr w14:val="000000"/>
          </w14:shadow>
        </w:rPr>
        <w:t>Oznaczanie cech organoleptycznych należy przeprowadzić na zgodność z wymaganiami zawartymi w tablicy 1. Owoce niespełniające wymagań zawartych w tablicy 1 należy oddzielić, zważyć i obliczyć ich masę w stosunku do masy próbki, wynik podać w procentach.</w:t>
      </w:r>
    </w:p>
    <w:p w:rsidR="00650FE6" w:rsidRPr="00EC00FF" w:rsidRDefault="00650FE6" w:rsidP="00650FE6">
      <w:pPr>
        <w:pStyle w:val="E-1"/>
        <w:jc w:val="both"/>
        <w:rPr>
          <w:rFonts w:ascii="Arial" w:eastAsiaTheme="minorHAnsi" w:hAnsi="Arial" w:cs="Arial"/>
          <w:szCs w:val="22"/>
          <w:lang w:eastAsia="en-US"/>
          <w14:shadow w14:blurRad="0" w14:dist="0" w14:dir="0" w14:sx="0" w14:sy="0" w14:kx="0" w14:ky="0" w14:algn="none">
            <w14:srgbClr w14:val="000000"/>
          </w14:shadow>
        </w:rPr>
      </w:pPr>
      <w:r w:rsidRPr="00EC00FF">
        <w:rPr>
          <w:rFonts w:ascii="Arial" w:eastAsiaTheme="minorHAnsi" w:hAnsi="Arial" w:cs="Arial"/>
          <w:szCs w:val="22"/>
          <w:lang w:eastAsia="en-US"/>
          <w14:shadow w14:blurRad="0" w14:dist="0" w14:dir="0" w14:sx="0" w14:sy="0" w14:kx="0" w14:ky="0" w14:algn="none">
            <w14:srgbClr w14:val="000000"/>
          </w14:shadow>
        </w:rPr>
        <w:t>Wielkość owoców oznaczać przez pokalibrowanie przy pomocy kalibrownicy lub miarki. Owoce o wielkości niezgodnej z wymaganiami zawartymi w tablicy 1 należy oddzielić, zważyć i obliczyć ich masę w stosunku do masy próbki, wynik podać w procentach.</w:t>
      </w:r>
    </w:p>
    <w:p w:rsidR="00650FE6" w:rsidRPr="00650FE6" w:rsidRDefault="00650FE6" w:rsidP="00650FE6">
      <w:pPr>
        <w:pStyle w:val="E-1"/>
        <w:rPr>
          <w:rFonts w:ascii="Arial" w:hAnsi="Arial" w:cs="Arial"/>
        </w:rPr>
      </w:pPr>
      <w:r w:rsidRPr="00650FE6">
        <w:rPr>
          <w:rFonts w:ascii="Arial" w:hAnsi="Arial" w:cs="Arial"/>
          <w:b/>
        </w:rPr>
        <w:t xml:space="preserve">5 Pakowanie, znakowanie, przechowywanie </w:t>
      </w:r>
    </w:p>
    <w:p w:rsidR="00650FE6" w:rsidRPr="00650FE6" w:rsidRDefault="00650FE6" w:rsidP="00650FE6">
      <w:pPr>
        <w:pStyle w:val="E-1"/>
        <w:rPr>
          <w:rFonts w:ascii="Arial" w:hAnsi="Arial" w:cs="Arial"/>
          <w:b/>
        </w:rPr>
      </w:pPr>
      <w:r w:rsidRPr="00650FE6">
        <w:rPr>
          <w:rFonts w:ascii="Arial" w:hAnsi="Arial" w:cs="Arial"/>
          <w:b/>
        </w:rPr>
        <w:t>5.1 Pakowanie</w:t>
      </w:r>
    </w:p>
    <w:p w:rsidR="00650FE6" w:rsidRPr="00EC00FF" w:rsidRDefault="00650FE6" w:rsidP="00650FE6">
      <w:pPr>
        <w:pStyle w:val="E-1"/>
        <w:jc w:val="both"/>
        <w:rPr>
          <w:rFonts w:ascii="Arial" w:eastAsiaTheme="minorHAnsi" w:hAnsi="Arial" w:cs="Arial"/>
          <w:szCs w:val="22"/>
          <w:lang w:eastAsia="en-US"/>
          <w14:shadow w14:blurRad="0" w14:dist="0" w14:dir="0" w14:sx="0" w14:sy="0" w14:kx="0" w14:ky="0" w14:algn="none">
            <w14:srgbClr w14:val="000000"/>
          </w14:shadow>
        </w:rPr>
      </w:pPr>
      <w:r w:rsidRPr="00EC00FF">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650FE6" w:rsidRDefault="00650FE6" w:rsidP="00650FE6">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650FE6" w:rsidRDefault="00650FE6" w:rsidP="00650FE6">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650FE6" w:rsidRPr="00650FE6" w:rsidRDefault="00650FE6" w:rsidP="00781799">
      <w:pPr>
        <w:pStyle w:val="E-1"/>
        <w:numPr>
          <w:ilvl w:val="1"/>
          <w:numId w:val="34"/>
        </w:numPr>
        <w:rPr>
          <w:rFonts w:ascii="Arial" w:hAnsi="Arial" w:cs="Arial"/>
        </w:rPr>
      </w:pPr>
      <w:r w:rsidRPr="00650FE6">
        <w:rPr>
          <w:rFonts w:ascii="Arial" w:hAnsi="Arial" w:cs="Arial"/>
          <w:b/>
        </w:rPr>
        <w:t>Znakowanie</w:t>
      </w:r>
    </w:p>
    <w:p w:rsidR="00650FE6" w:rsidRPr="00650FE6" w:rsidRDefault="00650FE6" w:rsidP="00650FE6">
      <w:pPr>
        <w:pStyle w:val="E-1"/>
        <w:rPr>
          <w:rFonts w:ascii="Arial" w:hAnsi="Arial" w:cs="Arial"/>
        </w:rPr>
      </w:pPr>
      <w:r w:rsidRPr="00650FE6">
        <w:rPr>
          <w:rFonts w:ascii="Arial" w:hAnsi="Arial" w:cs="Arial"/>
        </w:rPr>
        <w:t>Zgodnie z aktualnie obowiązującym prawem.</w:t>
      </w:r>
    </w:p>
    <w:p w:rsidR="00650FE6" w:rsidRPr="00650FE6" w:rsidRDefault="00650FE6" w:rsidP="00650FE6">
      <w:pPr>
        <w:pStyle w:val="E-1"/>
        <w:rPr>
          <w:rFonts w:ascii="Arial" w:hAnsi="Arial" w:cs="Arial"/>
          <w:b/>
        </w:rPr>
      </w:pPr>
      <w:r w:rsidRPr="00650FE6">
        <w:rPr>
          <w:rFonts w:ascii="Arial" w:hAnsi="Arial" w:cs="Arial"/>
          <w:b/>
        </w:rPr>
        <w:t>5.3 Przechowywanie</w:t>
      </w:r>
    </w:p>
    <w:p w:rsidR="00650FE6" w:rsidRPr="00650FE6" w:rsidRDefault="00650FE6" w:rsidP="00650FE6">
      <w:pPr>
        <w:pStyle w:val="E-1"/>
        <w:rPr>
          <w:rFonts w:ascii="Arial" w:hAnsi="Arial" w:cs="Arial"/>
        </w:rPr>
      </w:pPr>
      <w:r w:rsidRPr="00650FE6">
        <w:rPr>
          <w:rFonts w:ascii="Arial" w:hAnsi="Arial" w:cs="Arial"/>
        </w:rPr>
        <w:t>Przechowywać zgodnie z zaleceniami producenta.</w:t>
      </w:r>
    </w:p>
    <w:p w:rsidR="00650FE6" w:rsidRDefault="00650FE6" w:rsidP="00650FE6">
      <w:pPr>
        <w:spacing w:after="0" w:line="240" w:lineRule="auto"/>
      </w:pPr>
      <w:r>
        <w:br w:type="page"/>
      </w:r>
    </w:p>
    <w:p w:rsidR="00650FE6" w:rsidRPr="00F06FAA" w:rsidRDefault="00650FE6" w:rsidP="008E1623">
      <w:pPr>
        <w:spacing w:after="0" w:line="240" w:lineRule="auto"/>
        <w:jc w:val="right"/>
        <w:rPr>
          <w:rFonts w:ascii="Arial Narrow" w:eastAsia="Times New Roman" w:hAnsi="Arial Narrow" w:cs="Arial"/>
          <w:szCs w:val="20"/>
        </w:rPr>
      </w:pPr>
      <w:r w:rsidRPr="00F06FAA">
        <w:rPr>
          <w:rFonts w:ascii="Arial Narrow" w:eastAsia="Times New Roman" w:hAnsi="Arial Narrow" w:cs="Arial"/>
          <w:szCs w:val="20"/>
        </w:rPr>
        <w:lastRenderedPageBreak/>
        <w:t>ZAŁĄCZNIK 4</w:t>
      </w:r>
      <w:r w:rsidR="00F06FAA" w:rsidRPr="00F06FAA">
        <w:rPr>
          <w:rFonts w:ascii="Arial Narrow" w:eastAsia="Times New Roman" w:hAnsi="Arial Narrow" w:cs="Arial"/>
          <w:szCs w:val="20"/>
        </w:rPr>
        <w:t>1</w:t>
      </w:r>
    </w:p>
    <w:p w:rsidR="00650FE6" w:rsidRPr="00F06FAA" w:rsidRDefault="00650FE6" w:rsidP="008E1623">
      <w:pPr>
        <w:spacing w:after="0" w:line="240" w:lineRule="auto"/>
        <w:jc w:val="right"/>
        <w:rPr>
          <w:rFonts w:ascii="Arial Narrow" w:eastAsia="Times New Roman" w:hAnsi="Arial Narrow" w:cs="Arial"/>
          <w:szCs w:val="20"/>
        </w:rPr>
      </w:pPr>
    </w:p>
    <w:p w:rsidR="00650FE6" w:rsidRPr="00EF6D21" w:rsidRDefault="00650FE6" w:rsidP="00CF26BB">
      <w:pPr>
        <w:spacing w:after="0" w:line="240" w:lineRule="auto"/>
        <w:jc w:val="center"/>
        <w:rPr>
          <w:rFonts w:ascii="Arial" w:hAnsi="Arial" w:cs="Arial"/>
          <w:b/>
          <w:sz w:val="28"/>
          <w:szCs w:val="40"/>
        </w:rPr>
      </w:pPr>
      <w:r w:rsidRPr="00EF6D21">
        <w:rPr>
          <w:rFonts w:ascii="Arial" w:hAnsi="Arial" w:cs="Arial"/>
          <w:b/>
          <w:sz w:val="28"/>
          <w:szCs w:val="40"/>
        </w:rPr>
        <w:t>INSPEKTORAT WSPARCIA SIŁ ZBROJNYCH</w:t>
      </w:r>
    </w:p>
    <w:p w:rsidR="00650FE6" w:rsidRPr="00EF6D21" w:rsidRDefault="00650FE6" w:rsidP="00CF26BB">
      <w:pPr>
        <w:spacing w:after="0" w:line="240" w:lineRule="auto"/>
        <w:jc w:val="center"/>
        <w:rPr>
          <w:rFonts w:ascii="Arial" w:hAnsi="Arial" w:cs="Arial"/>
          <w:b/>
          <w:sz w:val="28"/>
          <w:szCs w:val="40"/>
        </w:rPr>
      </w:pPr>
      <w:r w:rsidRPr="00EF6D21">
        <w:rPr>
          <w:rFonts w:ascii="Arial" w:hAnsi="Arial" w:cs="Arial"/>
          <w:b/>
          <w:sz w:val="28"/>
          <w:szCs w:val="40"/>
        </w:rPr>
        <w:t>SZEFOSTWO SŁUŻBY ŻYWNOŚCIOWEJ</w:t>
      </w:r>
    </w:p>
    <w:p w:rsidR="00650FE6" w:rsidRPr="00EF6D21" w:rsidRDefault="00650FE6" w:rsidP="00CF26BB">
      <w:pPr>
        <w:spacing w:after="0" w:line="240" w:lineRule="auto"/>
        <w:jc w:val="center"/>
        <w:rPr>
          <w:rFonts w:ascii="Arial" w:hAnsi="Arial" w:cs="Arial"/>
          <w:b/>
          <w:sz w:val="28"/>
          <w:szCs w:val="40"/>
        </w:rPr>
      </w:pPr>
      <w:r w:rsidRPr="00EF6D21">
        <w:rPr>
          <w:rFonts w:ascii="Arial" w:hAnsi="Arial" w:cs="Arial"/>
          <w:b/>
          <w:caps/>
          <w:sz w:val="28"/>
          <w:szCs w:val="40"/>
        </w:rPr>
        <w:t>minimalne wymagania jakościowe</w:t>
      </w:r>
    </w:p>
    <w:p w:rsidR="00650FE6" w:rsidRPr="00EF6D21" w:rsidRDefault="00650FE6" w:rsidP="00CF26BB">
      <w:pPr>
        <w:spacing w:after="0" w:line="240" w:lineRule="auto"/>
        <w:rPr>
          <w:sz w:val="16"/>
        </w:rPr>
      </w:pPr>
    </w:p>
    <w:p w:rsidR="00CF26BB" w:rsidRDefault="00CF26BB" w:rsidP="00CF26BB">
      <w:pPr>
        <w:spacing w:after="0" w:line="240" w:lineRule="auto"/>
        <w:jc w:val="center"/>
        <w:rPr>
          <w:rFonts w:ascii="Arial" w:hAnsi="Arial" w:cs="Arial"/>
          <w:b/>
          <w:caps/>
          <w:sz w:val="28"/>
          <w:szCs w:val="40"/>
        </w:rPr>
      </w:pPr>
      <w:r w:rsidRPr="00EF6D21">
        <w:rPr>
          <w:rFonts w:ascii="Arial" w:hAnsi="Arial" w:cs="Arial"/>
          <w:b/>
          <w:caps/>
          <w:sz w:val="28"/>
          <w:szCs w:val="40"/>
        </w:rPr>
        <w:t>pomidory</w:t>
      </w:r>
    </w:p>
    <w:p w:rsidR="00EF6D21" w:rsidRPr="00EF6D21" w:rsidRDefault="00EF6D21" w:rsidP="00CF26BB">
      <w:pPr>
        <w:spacing w:after="0" w:line="240" w:lineRule="auto"/>
        <w:jc w:val="center"/>
        <w:rPr>
          <w:rFonts w:ascii="Arial" w:hAnsi="Arial" w:cs="Arial"/>
          <w:b/>
          <w:caps/>
          <w:sz w:val="20"/>
          <w:szCs w:val="40"/>
        </w:rPr>
      </w:pPr>
    </w:p>
    <w:p w:rsidR="00CF26BB" w:rsidRPr="00F06FAA" w:rsidRDefault="00CF26BB" w:rsidP="00781799">
      <w:pPr>
        <w:pStyle w:val="E-1"/>
        <w:numPr>
          <w:ilvl w:val="0"/>
          <w:numId w:val="84"/>
        </w:numPr>
        <w:ind w:left="426" w:hanging="284"/>
        <w:rPr>
          <w:rFonts w:ascii="Arial" w:hAnsi="Arial" w:cs="Arial"/>
          <w:b/>
        </w:rPr>
      </w:pPr>
      <w:r w:rsidRPr="00F06FAA">
        <w:rPr>
          <w:rFonts w:ascii="Arial" w:hAnsi="Arial" w:cs="Arial"/>
          <w:b/>
        </w:rPr>
        <w:t>Wstęp</w:t>
      </w:r>
    </w:p>
    <w:p w:rsidR="00CF26BB" w:rsidRPr="00CF26BB" w:rsidRDefault="00CF26BB" w:rsidP="00CF26BB">
      <w:pPr>
        <w:pStyle w:val="E-1"/>
        <w:rPr>
          <w:rFonts w:ascii="Arial" w:hAnsi="Arial" w:cs="Arial"/>
        </w:rPr>
      </w:pPr>
      <w:r>
        <w:rPr>
          <w:rFonts w:ascii="Arial" w:hAnsi="Arial" w:cs="Arial"/>
          <w:b/>
        </w:rPr>
        <w:t xml:space="preserve">1.1 </w:t>
      </w:r>
      <w:r w:rsidRPr="00CF26BB">
        <w:rPr>
          <w:rFonts w:ascii="Arial" w:hAnsi="Arial" w:cs="Arial"/>
          <w:b/>
        </w:rPr>
        <w:t xml:space="preserve">Zakres </w:t>
      </w:r>
    </w:p>
    <w:p w:rsidR="00CF26BB" w:rsidRPr="00EF6D21" w:rsidRDefault="00CF26BB" w:rsidP="00CF26BB">
      <w:pPr>
        <w:pStyle w:val="E-1"/>
        <w:jc w:val="both"/>
        <w:rPr>
          <w:rFonts w:ascii="Arial" w:hAnsi="Arial" w:cs="Arial"/>
          <w:szCs w:val="24"/>
          <w14:shadow w14:blurRad="0" w14:dist="0" w14:dir="0" w14:sx="0" w14:sy="0" w14:kx="0" w14:ky="0" w14:algn="none">
            <w14:srgbClr w14:val="000000"/>
          </w14:shadow>
        </w:rPr>
      </w:pPr>
      <w:r w:rsidRPr="00EF6D21">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pomidorów.</w:t>
      </w:r>
    </w:p>
    <w:p w:rsidR="00CF26BB" w:rsidRPr="00EF6D21" w:rsidRDefault="00CF26BB" w:rsidP="00CF26BB">
      <w:pPr>
        <w:pStyle w:val="E-1"/>
        <w:jc w:val="both"/>
        <w:rPr>
          <w:rFonts w:ascii="Arial" w:hAnsi="Arial" w:cs="Arial"/>
          <w:szCs w:val="24"/>
          <w14:shadow w14:blurRad="0" w14:dist="0" w14:dir="0" w14:sx="0" w14:sy="0" w14:kx="0" w14:ky="0" w14:algn="none">
            <w14:srgbClr w14:val="000000"/>
          </w14:shadow>
        </w:rPr>
      </w:pPr>
      <w:r w:rsidRPr="00EF6D21">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pomidorów przeznaczonych dla odbiorcy.</w:t>
      </w:r>
    </w:p>
    <w:p w:rsidR="00CF26BB" w:rsidRPr="00CF26BB" w:rsidRDefault="00CF26BB" w:rsidP="00781799">
      <w:pPr>
        <w:pStyle w:val="E-1"/>
        <w:numPr>
          <w:ilvl w:val="1"/>
          <w:numId w:val="84"/>
        </w:numPr>
        <w:ind w:left="426" w:hanging="426"/>
        <w:rPr>
          <w:rFonts w:ascii="Arial" w:hAnsi="Arial" w:cs="Arial"/>
          <w:b/>
          <w:bCs/>
        </w:rPr>
      </w:pPr>
      <w:r w:rsidRPr="00CF26BB">
        <w:rPr>
          <w:rFonts w:ascii="Arial" w:hAnsi="Arial" w:cs="Arial"/>
          <w:b/>
          <w:bCs/>
        </w:rPr>
        <w:t>Dokumenty powołane</w:t>
      </w:r>
    </w:p>
    <w:p w:rsidR="00CF26BB" w:rsidRPr="00EF6D21" w:rsidRDefault="00CF26BB" w:rsidP="00CF26BB">
      <w:pPr>
        <w:pStyle w:val="E-1"/>
        <w:jc w:val="both"/>
        <w:rPr>
          <w:rFonts w:ascii="Arial" w:hAnsi="Arial" w:cs="Arial"/>
          <w:szCs w:val="24"/>
          <w14:shadow w14:blurRad="0" w14:dist="0" w14:dir="0" w14:sx="0" w14:sy="0" w14:kx="0" w14:ky="0" w14:algn="none">
            <w14:srgbClr w14:val="000000"/>
          </w14:shadow>
        </w:rPr>
      </w:pPr>
      <w:r w:rsidRPr="00EF6D21">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CF26BB" w:rsidRPr="00CE5EAB" w:rsidRDefault="00CF26BB"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PN-R-75356 Warzywa świeże – Badanie jakości</w:t>
      </w:r>
    </w:p>
    <w:p w:rsidR="00CF26BB" w:rsidRPr="00CF26BB" w:rsidRDefault="00CF26BB" w:rsidP="00CF26BB">
      <w:pPr>
        <w:pStyle w:val="Edward"/>
        <w:jc w:val="both"/>
        <w:rPr>
          <w:rFonts w:ascii="Arial" w:hAnsi="Arial" w:cs="Arial"/>
          <w:b/>
          <w:bCs/>
        </w:rPr>
      </w:pPr>
      <w:r w:rsidRPr="00CF26BB">
        <w:rPr>
          <w:rFonts w:ascii="Arial" w:hAnsi="Arial" w:cs="Arial"/>
          <w:b/>
          <w:bCs/>
        </w:rPr>
        <w:t>2 Wymagania</w:t>
      </w:r>
    </w:p>
    <w:p w:rsidR="00CF26BB" w:rsidRDefault="00CF26BB" w:rsidP="00CF26BB">
      <w:pPr>
        <w:pStyle w:val="Nagwek11"/>
        <w:spacing w:before="0" w:after="0"/>
        <w:rPr>
          <w:bCs w:val="0"/>
        </w:rPr>
      </w:pPr>
      <w:r>
        <w:rPr>
          <w:bCs w:val="0"/>
        </w:rPr>
        <w:t>2.1 Wymagania ogólne</w:t>
      </w:r>
    </w:p>
    <w:p w:rsidR="00CF26BB" w:rsidRDefault="00CF26BB" w:rsidP="00CF26BB">
      <w:pPr>
        <w:pStyle w:val="Nagwek11"/>
        <w:spacing w:before="0" w:after="0"/>
        <w:rPr>
          <w:b w:val="0"/>
          <w:bCs w:val="0"/>
        </w:rPr>
      </w:pPr>
      <w:r>
        <w:rPr>
          <w:b w:val="0"/>
          <w:bCs w:val="0"/>
        </w:rPr>
        <w:t>Produkt powinien spełniać wymagania aktualnie obowiązującego prawa żywnościowego.</w:t>
      </w:r>
    </w:p>
    <w:p w:rsidR="00CF26BB" w:rsidRPr="00133CB7" w:rsidRDefault="00CF26BB" w:rsidP="00CF26BB">
      <w:pPr>
        <w:pStyle w:val="Nagwek11"/>
        <w:spacing w:before="0" w:after="0"/>
        <w:rPr>
          <w:bCs w:val="0"/>
        </w:rPr>
      </w:pPr>
      <w:r>
        <w:rPr>
          <w:bCs w:val="0"/>
        </w:rPr>
        <w:t>2.2 Wymagania organoleptyczne, fizyczne</w:t>
      </w:r>
    </w:p>
    <w:p w:rsidR="00CF26BB" w:rsidRDefault="00CF26BB" w:rsidP="00CF26BB">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EF6D21" w:rsidRDefault="00EF6D21" w:rsidP="00CF26BB">
      <w:pPr>
        <w:pStyle w:val="Nagwek6"/>
        <w:tabs>
          <w:tab w:val="left" w:pos="10891"/>
        </w:tabs>
        <w:spacing w:before="0" w:after="0"/>
        <w:jc w:val="center"/>
        <w:rPr>
          <w:rFonts w:ascii="Arial" w:hAnsi="Arial" w:cs="Arial"/>
          <w:sz w:val="18"/>
          <w:szCs w:val="18"/>
        </w:rPr>
      </w:pPr>
    </w:p>
    <w:p w:rsidR="00EF6D21" w:rsidRDefault="00EF6D21" w:rsidP="00CF26BB">
      <w:pPr>
        <w:pStyle w:val="Nagwek6"/>
        <w:tabs>
          <w:tab w:val="left" w:pos="10891"/>
        </w:tabs>
        <w:spacing w:before="0" w:after="0"/>
        <w:jc w:val="center"/>
        <w:rPr>
          <w:rFonts w:ascii="Arial" w:hAnsi="Arial" w:cs="Arial"/>
          <w:sz w:val="18"/>
          <w:szCs w:val="18"/>
        </w:rPr>
      </w:pPr>
    </w:p>
    <w:p w:rsidR="00CF26BB" w:rsidRPr="002C3EC8" w:rsidRDefault="00CF26BB" w:rsidP="00CF26BB">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6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428"/>
        <w:gridCol w:w="3969"/>
        <w:gridCol w:w="1173"/>
      </w:tblGrid>
      <w:tr w:rsidR="00CF26BB" w:rsidRPr="002C3EC8" w:rsidTr="00EF6D21">
        <w:trPr>
          <w:trHeight w:val="450"/>
          <w:jc w:val="center"/>
        </w:trPr>
        <w:tc>
          <w:tcPr>
            <w:tcW w:w="0" w:type="auto"/>
            <w:vAlign w:val="center"/>
          </w:tcPr>
          <w:p w:rsidR="00CF26BB" w:rsidRPr="00A32CEF" w:rsidRDefault="00CF26BB" w:rsidP="00CF26BB">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428" w:type="dxa"/>
            <w:vAlign w:val="center"/>
          </w:tcPr>
          <w:p w:rsidR="00CF26BB" w:rsidRPr="00A32CEF" w:rsidRDefault="00CF26BB" w:rsidP="00CF26BB">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3969" w:type="dxa"/>
            <w:vAlign w:val="center"/>
          </w:tcPr>
          <w:p w:rsidR="00CF26BB" w:rsidRPr="00A32CEF" w:rsidRDefault="00CF26BB" w:rsidP="00CF26BB">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173" w:type="dxa"/>
            <w:vAlign w:val="center"/>
          </w:tcPr>
          <w:p w:rsidR="00EF6D21" w:rsidRDefault="00EF6D21" w:rsidP="00CF26BB">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CF26BB" w:rsidRPr="002C3EC8" w:rsidRDefault="00CF26BB" w:rsidP="00CF26BB">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według</w:t>
            </w:r>
          </w:p>
        </w:tc>
      </w:tr>
      <w:tr w:rsidR="00CF26BB" w:rsidRPr="002C3EC8" w:rsidTr="00EF6D21">
        <w:trPr>
          <w:cantSplit/>
          <w:trHeight w:val="341"/>
          <w:jc w:val="center"/>
        </w:trPr>
        <w:tc>
          <w:tcPr>
            <w:tcW w:w="0" w:type="auto"/>
          </w:tcPr>
          <w:p w:rsidR="00CF26BB" w:rsidRPr="00A32CEF" w:rsidRDefault="00CF26BB" w:rsidP="00CF26BB">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428" w:type="dxa"/>
          </w:tcPr>
          <w:p w:rsidR="00CF26BB" w:rsidRPr="00A32CEF" w:rsidRDefault="00CF26BB" w:rsidP="00CF26B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3969" w:type="dxa"/>
            <w:tcBorders>
              <w:bottom w:val="single" w:sz="6" w:space="0" w:color="auto"/>
            </w:tcBorders>
          </w:tcPr>
          <w:p w:rsidR="00CF26BB" w:rsidRDefault="00CF26BB" w:rsidP="00CF26B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Charakterystyczne dla danej odmiany lub typu handlowego;</w:t>
            </w:r>
          </w:p>
          <w:p w:rsidR="00CF26BB" w:rsidRDefault="00CF26BB" w:rsidP="00CF26B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Zdrowe (bez objawów gnicia, śladów pleśni), całe (wolne od pęknięć), czyste, praktycznie wolne od szkodników,  wolne od uszkodzeń wyrządzonych przez choroby i szkodniki, pozbawione nieprawidłowej wilgoci zewnętrznej i widocznych zazielenień (zielonych piętek), bez pustych komór na przekroju; </w:t>
            </w:r>
          </w:p>
          <w:p w:rsidR="00CF26BB" w:rsidRDefault="00CF26BB" w:rsidP="00CF26B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Dla pomidorów na gałązkach szypułki muszą być świeże, zdrowe i czyste.</w:t>
            </w:r>
          </w:p>
          <w:p w:rsidR="00CF26BB" w:rsidRDefault="00CF26BB" w:rsidP="00CF26B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Dopuszczalne są nieznaczne wady skórki, kształtu, wybarwienia oraz bardzo nieznaczne odgniecenia pod warunkiem, że nie wpływają one ujemnie na ogólny wygląd produktu, jego jakość, utrzymanie jakości, prezentację w opakowaniu;</w:t>
            </w:r>
          </w:p>
          <w:p w:rsidR="00CF26BB" w:rsidRDefault="00CF26BB" w:rsidP="00CF26B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Dla pomidorów „żebrowanych” dopuszcza się:</w:t>
            </w:r>
          </w:p>
          <w:p w:rsidR="00CF26BB" w:rsidRDefault="00CF26BB" w:rsidP="00CF26B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zabliźnione pęknięcia o długości nie większej niż 1cm,</w:t>
            </w:r>
          </w:p>
          <w:p w:rsidR="00CF26BB" w:rsidRDefault="00CF26BB" w:rsidP="00CF26B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 nieznaczne wypukłości, </w:t>
            </w:r>
          </w:p>
          <w:p w:rsidR="00CF26BB" w:rsidRDefault="00CF26BB" w:rsidP="00CF26B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małą nieskorkowaciałą narośl,</w:t>
            </w:r>
          </w:p>
          <w:p w:rsidR="00CF26BB" w:rsidRDefault="00CF26BB" w:rsidP="00CF26B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skorkowacenie blizny słupkowej o powierzchni do 1cm</w:t>
            </w:r>
            <w:r>
              <w:rPr>
                <w:rFonts w:ascii="Arial" w:hAnsi="Arial" w:cs="Arial"/>
                <w:sz w:val="18"/>
                <w:szCs w:val="18"/>
                <w:vertAlign w:val="superscript"/>
              </w:rPr>
              <w:t>2</w:t>
            </w:r>
            <w:r>
              <w:rPr>
                <w:rFonts w:ascii="Arial" w:hAnsi="Arial" w:cs="Arial"/>
                <w:sz w:val="18"/>
                <w:szCs w:val="18"/>
              </w:rPr>
              <w:t>,</w:t>
            </w:r>
          </w:p>
          <w:p w:rsidR="00CF26BB" w:rsidRPr="008A250F" w:rsidRDefault="00CF26BB" w:rsidP="00CF26B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delikatną bliznę słupkową o wydłużonym kształcie (przypominającą szew), ale nie dłuższą niż 2/3 największej średnicy owocu</w:t>
            </w:r>
          </w:p>
        </w:tc>
        <w:tc>
          <w:tcPr>
            <w:tcW w:w="1173" w:type="dxa"/>
            <w:vMerge w:val="restart"/>
            <w:shd w:val="clear" w:color="auto" w:fill="auto"/>
            <w:vAlign w:val="center"/>
          </w:tcPr>
          <w:p w:rsidR="00CF26BB" w:rsidRDefault="00CF26BB" w:rsidP="00CF26BB">
            <w:pPr>
              <w:widowControl w:val="0"/>
              <w:autoSpaceDE w:val="0"/>
              <w:autoSpaceDN w:val="0"/>
              <w:adjustRightInd w:val="0"/>
              <w:spacing w:after="0" w:line="240" w:lineRule="auto"/>
              <w:rPr>
                <w:rFonts w:ascii="Arial" w:hAnsi="Arial" w:cs="Arial"/>
                <w:bCs/>
                <w:sz w:val="18"/>
                <w:szCs w:val="18"/>
              </w:rPr>
            </w:pPr>
          </w:p>
          <w:p w:rsidR="00CF26BB" w:rsidRDefault="00CF26BB" w:rsidP="00CF26BB">
            <w:pPr>
              <w:widowControl w:val="0"/>
              <w:autoSpaceDE w:val="0"/>
              <w:autoSpaceDN w:val="0"/>
              <w:adjustRightInd w:val="0"/>
              <w:spacing w:after="0" w:line="240" w:lineRule="auto"/>
              <w:jc w:val="center"/>
              <w:rPr>
                <w:rFonts w:ascii="Arial" w:hAnsi="Arial" w:cs="Arial"/>
                <w:bCs/>
                <w:sz w:val="18"/>
                <w:szCs w:val="18"/>
              </w:rPr>
            </w:pPr>
          </w:p>
          <w:p w:rsidR="00CF26BB" w:rsidRDefault="00CF26BB" w:rsidP="00CF26BB">
            <w:pPr>
              <w:widowControl w:val="0"/>
              <w:autoSpaceDE w:val="0"/>
              <w:autoSpaceDN w:val="0"/>
              <w:adjustRightInd w:val="0"/>
              <w:spacing w:after="0" w:line="240" w:lineRule="auto"/>
              <w:jc w:val="center"/>
              <w:rPr>
                <w:rFonts w:ascii="Arial" w:hAnsi="Arial" w:cs="Arial"/>
                <w:bCs/>
                <w:sz w:val="18"/>
                <w:szCs w:val="18"/>
              </w:rPr>
            </w:pPr>
          </w:p>
          <w:p w:rsidR="00CF26BB" w:rsidRDefault="00CF26BB" w:rsidP="00CF26BB">
            <w:pPr>
              <w:widowControl w:val="0"/>
              <w:autoSpaceDE w:val="0"/>
              <w:autoSpaceDN w:val="0"/>
              <w:adjustRightInd w:val="0"/>
              <w:spacing w:after="0" w:line="240" w:lineRule="auto"/>
              <w:jc w:val="center"/>
              <w:rPr>
                <w:rFonts w:ascii="Arial" w:hAnsi="Arial" w:cs="Arial"/>
                <w:bCs/>
                <w:sz w:val="18"/>
                <w:szCs w:val="18"/>
              </w:rPr>
            </w:pPr>
          </w:p>
          <w:p w:rsidR="00CF26BB" w:rsidRDefault="00CF26BB" w:rsidP="00CF26BB">
            <w:pPr>
              <w:widowControl w:val="0"/>
              <w:autoSpaceDE w:val="0"/>
              <w:autoSpaceDN w:val="0"/>
              <w:adjustRightInd w:val="0"/>
              <w:spacing w:after="0" w:line="240" w:lineRule="auto"/>
              <w:jc w:val="center"/>
              <w:rPr>
                <w:rFonts w:ascii="Arial" w:hAnsi="Arial" w:cs="Arial"/>
                <w:bCs/>
                <w:sz w:val="18"/>
                <w:szCs w:val="18"/>
              </w:rPr>
            </w:pPr>
            <w:r>
              <w:rPr>
                <w:rFonts w:ascii="Arial" w:hAnsi="Arial" w:cs="Arial"/>
                <w:bCs/>
                <w:sz w:val="18"/>
                <w:szCs w:val="18"/>
              </w:rPr>
              <w:t>PN-R-75356</w:t>
            </w:r>
          </w:p>
          <w:p w:rsidR="00CF26BB" w:rsidRDefault="00CF26BB" w:rsidP="00CF26BB">
            <w:pPr>
              <w:widowControl w:val="0"/>
              <w:autoSpaceDE w:val="0"/>
              <w:autoSpaceDN w:val="0"/>
              <w:adjustRightInd w:val="0"/>
              <w:spacing w:after="0" w:line="240" w:lineRule="auto"/>
              <w:jc w:val="center"/>
              <w:rPr>
                <w:rFonts w:ascii="Arial" w:hAnsi="Arial" w:cs="Arial"/>
                <w:bCs/>
                <w:sz w:val="18"/>
                <w:szCs w:val="18"/>
              </w:rPr>
            </w:pPr>
          </w:p>
          <w:p w:rsidR="00CF26BB" w:rsidRDefault="00CF26BB" w:rsidP="00CF26BB">
            <w:pPr>
              <w:widowControl w:val="0"/>
              <w:autoSpaceDE w:val="0"/>
              <w:autoSpaceDN w:val="0"/>
              <w:adjustRightInd w:val="0"/>
              <w:spacing w:after="0" w:line="240" w:lineRule="auto"/>
              <w:jc w:val="center"/>
              <w:rPr>
                <w:rFonts w:ascii="Arial" w:hAnsi="Arial" w:cs="Arial"/>
                <w:bCs/>
                <w:sz w:val="18"/>
                <w:szCs w:val="18"/>
              </w:rPr>
            </w:pPr>
          </w:p>
          <w:p w:rsidR="00CF26BB" w:rsidRDefault="00CF26BB" w:rsidP="00CF26BB">
            <w:pPr>
              <w:widowControl w:val="0"/>
              <w:autoSpaceDE w:val="0"/>
              <w:autoSpaceDN w:val="0"/>
              <w:adjustRightInd w:val="0"/>
              <w:spacing w:after="0" w:line="240" w:lineRule="auto"/>
              <w:jc w:val="center"/>
              <w:rPr>
                <w:rFonts w:ascii="Arial" w:hAnsi="Arial" w:cs="Arial"/>
                <w:bCs/>
                <w:sz w:val="18"/>
                <w:szCs w:val="18"/>
              </w:rPr>
            </w:pPr>
          </w:p>
          <w:p w:rsidR="00CF26BB" w:rsidRDefault="00CF26BB" w:rsidP="00CF26BB">
            <w:pPr>
              <w:widowControl w:val="0"/>
              <w:autoSpaceDE w:val="0"/>
              <w:autoSpaceDN w:val="0"/>
              <w:adjustRightInd w:val="0"/>
              <w:spacing w:after="0" w:line="240" w:lineRule="auto"/>
              <w:jc w:val="center"/>
              <w:rPr>
                <w:rFonts w:ascii="Arial" w:hAnsi="Arial" w:cs="Arial"/>
                <w:bCs/>
                <w:sz w:val="18"/>
                <w:szCs w:val="18"/>
              </w:rPr>
            </w:pPr>
          </w:p>
          <w:p w:rsidR="00CF26BB" w:rsidRDefault="00CF26BB" w:rsidP="00CF26BB">
            <w:pPr>
              <w:widowControl w:val="0"/>
              <w:autoSpaceDE w:val="0"/>
              <w:autoSpaceDN w:val="0"/>
              <w:adjustRightInd w:val="0"/>
              <w:spacing w:after="0" w:line="240" w:lineRule="auto"/>
              <w:jc w:val="center"/>
              <w:rPr>
                <w:rFonts w:ascii="Arial" w:hAnsi="Arial" w:cs="Arial"/>
                <w:bCs/>
                <w:sz w:val="18"/>
                <w:szCs w:val="18"/>
              </w:rPr>
            </w:pPr>
          </w:p>
          <w:p w:rsidR="00CF26BB" w:rsidRDefault="00CF26BB" w:rsidP="00CF26BB">
            <w:pPr>
              <w:widowControl w:val="0"/>
              <w:autoSpaceDE w:val="0"/>
              <w:autoSpaceDN w:val="0"/>
              <w:adjustRightInd w:val="0"/>
              <w:spacing w:after="0" w:line="240" w:lineRule="auto"/>
              <w:jc w:val="center"/>
              <w:rPr>
                <w:rFonts w:ascii="Arial" w:hAnsi="Arial" w:cs="Arial"/>
                <w:bCs/>
                <w:sz w:val="18"/>
                <w:szCs w:val="18"/>
              </w:rPr>
            </w:pPr>
          </w:p>
          <w:p w:rsidR="00CF26BB" w:rsidRDefault="00CF26BB" w:rsidP="00CF26BB">
            <w:pPr>
              <w:widowControl w:val="0"/>
              <w:autoSpaceDE w:val="0"/>
              <w:autoSpaceDN w:val="0"/>
              <w:adjustRightInd w:val="0"/>
              <w:spacing w:after="0" w:line="240" w:lineRule="auto"/>
              <w:jc w:val="center"/>
              <w:rPr>
                <w:rFonts w:ascii="Arial" w:hAnsi="Arial" w:cs="Arial"/>
                <w:bCs/>
                <w:sz w:val="18"/>
                <w:szCs w:val="18"/>
              </w:rPr>
            </w:pPr>
          </w:p>
          <w:p w:rsidR="00CF26BB" w:rsidRDefault="00CF26BB" w:rsidP="00CF26BB">
            <w:pPr>
              <w:widowControl w:val="0"/>
              <w:autoSpaceDE w:val="0"/>
              <w:autoSpaceDN w:val="0"/>
              <w:adjustRightInd w:val="0"/>
              <w:spacing w:after="0" w:line="240" w:lineRule="auto"/>
              <w:rPr>
                <w:rFonts w:ascii="Arial" w:hAnsi="Arial" w:cs="Arial"/>
                <w:bCs/>
                <w:sz w:val="18"/>
                <w:szCs w:val="18"/>
              </w:rPr>
            </w:pPr>
          </w:p>
          <w:p w:rsidR="00CF26BB" w:rsidRDefault="00CF26BB" w:rsidP="00CF26BB">
            <w:pPr>
              <w:widowControl w:val="0"/>
              <w:autoSpaceDE w:val="0"/>
              <w:autoSpaceDN w:val="0"/>
              <w:adjustRightInd w:val="0"/>
              <w:spacing w:after="0" w:line="240" w:lineRule="auto"/>
              <w:rPr>
                <w:rFonts w:ascii="Arial" w:hAnsi="Arial" w:cs="Arial"/>
                <w:bCs/>
                <w:sz w:val="18"/>
                <w:szCs w:val="18"/>
              </w:rPr>
            </w:pPr>
          </w:p>
          <w:p w:rsidR="00CF26BB" w:rsidRDefault="00CF26BB" w:rsidP="00CF26BB">
            <w:pPr>
              <w:widowControl w:val="0"/>
              <w:autoSpaceDE w:val="0"/>
              <w:autoSpaceDN w:val="0"/>
              <w:adjustRightInd w:val="0"/>
              <w:spacing w:after="0" w:line="240" w:lineRule="auto"/>
              <w:rPr>
                <w:rFonts w:ascii="Arial" w:hAnsi="Arial" w:cs="Arial"/>
                <w:bCs/>
                <w:sz w:val="18"/>
                <w:szCs w:val="18"/>
              </w:rPr>
            </w:pPr>
          </w:p>
          <w:p w:rsidR="00CF26BB" w:rsidRDefault="00CF26BB" w:rsidP="00CF26BB">
            <w:pPr>
              <w:widowControl w:val="0"/>
              <w:autoSpaceDE w:val="0"/>
              <w:autoSpaceDN w:val="0"/>
              <w:adjustRightInd w:val="0"/>
              <w:spacing w:after="0" w:line="240" w:lineRule="auto"/>
              <w:rPr>
                <w:rFonts w:ascii="Arial" w:hAnsi="Arial" w:cs="Arial"/>
                <w:bCs/>
                <w:sz w:val="18"/>
                <w:szCs w:val="18"/>
              </w:rPr>
            </w:pPr>
          </w:p>
          <w:p w:rsidR="00CF26BB" w:rsidRDefault="00CF26BB" w:rsidP="00CF26BB">
            <w:pPr>
              <w:widowControl w:val="0"/>
              <w:autoSpaceDE w:val="0"/>
              <w:autoSpaceDN w:val="0"/>
              <w:adjustRightInd w:val="0"/>
              <w:spacing w:after="0" w:line="240" w:lineRule="auto"/>
              <w:rPr>
                <w:rFonts w:ascii="Arial" w:hAnsi="Arial" w:cs="Arial"/>
                <w:bCs/>
                <w:sz w:val="18"/>
                <w:szCs w:val="18"/>
              </w:rPr>
            </w:pPr>
          </w:p>
          <w:p w:rsidR="00CF26BB" w:rsidRDefault="00CF26BB" w:rsidP="00CF26BB">
            <w:pPr>
              <w:widowControl w:val="0"/>
              <w:autoSpaceDE w:val="0"/>
              <w:autoSpaceDN w:val="0"/>
              <w:adjustRightInd w:val="0"/>
              <w:spacing w:after="0" w:line="240" w:lineRule="auto"/>
              <w:jc w:val="center"/>
              <w:rPr>
                <w:rFonts w:ascii="Arial" w:hAnsi="Arial" w:cs="Arial"/>
                <w:bCs/>
                <w:sz w:val="18"/>
                <w:szCs w:val="18"/>
              </w:rPr>
            </w:pPr>
          </w:p>
          <w:p w:rsidR="00CF26BB" w:rsidRDefault="00CF26BB" w:rsidP="00CF26BB">
            <w:pPr>
              <w:widowControl w:val="0"/>
              <w:autoSpaceDE w:val="0"/>
              <w:autoSpaceDN w:val="0"/>
              <w:adjustRightInd w:val="0"/>
              <w:spacing w:after="0" w:line="240" w:lineRule="auto"/>
              <w:jc w:val="center"/>
              <w:rPr>
                <w:rFonts w:ascii="Arial" w:hAnsi="Arial" w:cs="Arial"/>
                <w:bCs/>
                <w:sz w:val="18"/>
                <w:szCs w:val="18"/>
              </w:rPr>
            </w:pPr>
          </w:p>
          <w:p w:rsidR="00CF26BB" w:rsidRPr="00E1625C" w:rsidRDefault="00CF26BB" w:rsidP="00CF26BB">
            <w:pPr>
              <w:widowControl w:val="0"/>
              <w:autoSpaceDE w:val="0"/>
              <w:autoSpaceDN w:val="0"/>
              <w:adjustRightInd w:val="0"/>
              <w:spacing w:after="0" w:line="240" w:lineRule="auto"/>
              <w:jc w:val="center"/>
              <w:rPr>
                <w:rFonts w:ascii="Arial" w:hAnsi="Arial" w:cs="Arial"/>
                <w:sz w:val="18"/>
                <w:szCs w:val="18"/>
              </w:rPr>
            </w:pPr>
            <w:r>
              <w:rPr>
                <w:rFonts w:ascii="Arial" w:hAnsi="Arial" w:cs="Arial"/>
                <w:bCs/>
                <w:sz w:val="18"/>
                <w:szCs w:val="18"/>
              </w:rPr>
              <w:t>PN-R-75356</w:t>
            </w:r>
          </w:p>
        </w:tc>
      </w:tr>
      <w:tr w:rsidR="00CF26BB" w:rsidRPr="002C3EC8" w:rsidTr="00EF6D21">
        <w:trPr>
          <w:cantSplit/>
          <w:trHeight w:val="90"/>
          <w:jc w:val="center"/>
        </w:trPr>
        <w:tc>
          <w:tcPr>
            <w:tcW w:w="0" w:type="auto"/>
          </w:tcPr>
          <w:p w:rsidR="00CF26BB" w:rsidRDefault="00CF26BB" w:rsidP="00CF26BB">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428" w:type="dxa"/>
          </w:tcPr>
          <w:p w:rsidR="00CF26BB" w:rsidRDefault="00CF26BB" w:rsidP="00CF26B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3969" w:type="dxa"/>
            <w:tcBorders>
              <w:top w:val="single" w:sz="6" w:space="0" w:color="auto"/>
              <w:bottom w:val="single" w:sz="6" w:space="0" w:color="auto"/>
            </w:tcBorders>
          </w:tcPr>
          <w:p w:rsidR="00CF26BB" w:rsidRPr="001132E9" w:rsidRDefault="00CF26BB" w:rsidP="00CF26B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173" w:type="dxa"/>
            <w:vMerge/>
            <w:shd w:val="clear" w:color="auto" w:fill="auto"/>
            <w:vAlign w:val="center"/>
          </w:tcPr>
          <w:p w:rsidR="00CF26BB" w:rsidRPr="002C3EC8" w:rsidRDefault="00CF26BB" w:rsidP="00CF26BB">
            <w:pPr>
              <w:spacing w:after="0" w:line="240" w:lineRule="auto"/>
              <w:rPr>
                <w:rFonts w:ascii="Arial" w:hAnsi="Arial" w:cs="Arial"/>
                <w:sz w:val="18"/>
                <w:szCs w:val="18"/>
              </w:rPr>
            </w:pPr>
          </w:p>
        </w:tc>
      </w:tr>
      <w:tr w:rsidR="00CF26BB" w:rsidRPr="002C3EC8" w:rsidTr="00EF6D21">
        <w:trPr>
          <w:cantSplit/>
          <w:trHeight w:val="341"/>
          <w:jc w:val="center"/>
        </w:trPr>
        <w:tc>
          <w:tcPr>
            <w:tcW w:w="0" w:type="auto"/>
          </w:tcPr>
          <w:p w:rsidR="00CF26BB" w:rsidRPr="00A32CEF" w:rsidRDefault="00CF26BB" w:rsidP="00CF26BB">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428" w:type="dxa"/>
          </w:tcPr>
          <w:p w:rsidR="00CF26BB" w:rsidRPr="00A32CEF" w:rsidRDefault="00CF26BB" w:rsidP="00CF26B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3969" w:type="dxa"/>
            <w:tcBorders>
              <w:bottom w:val="single" w:sz="6" w:space="0" w:color="auto"/>
            </w:tcBorders>
          </w:tcPr>
          <w:p w:rsidR="00CF26BB" w:rsidRPr="00A32CEF" w:rsidRDefault="00CF26BB" w:rsidP="00CF26B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Jednolite w opakowaniu pod względem pochodzenia, odmiany, jakości i wielkości (jeżeli podlegają temu kryterium), dojrzałości i zabarwienia  </w:t>
            </w:r>
          </w:p>
        </w:tc>
        <w:tc>
          <w:tcPr>
            <w:tcW w:w="1173" w:type="dxa"/>
            <w:vMerge/>
            <w:shd w:val="clear" w:color="auto" w:fill="auto"/>
            <w:vAlign w:val="center"/>
          </w:tcPr>
          <w:p w:rsidR="00CF26BB" w:rsidRPr="002C3EC8" w:rsidRDefault="00CF26BB" w:rsidP="00CF26BB">
            <w:pPr>
              <w:widowControl w:val="0"/>
              <w:autoSpaceDE w:val="0"/>
              <w:autoSpaceDN w:val="0"/>
              <w:adjustRightInd w:val="0"/>
              <w:spacing w:after="0" w:line="240" w:lineRule="auto"/>
              <w:jc w:val="both"/>
              <w:rPr>
                <w:rFonts w:ascii="Arial" w:hAnsi="Arial" w:cs="Arial"/>
                <w:sz w:val="18"/>
                <w:szCs w:val="18"/>
              </w:rPr>
            </w:pPr>
          </w:p>
        </w:tc>
      </w:tr>
      <w:tr w:rsidR="00CF26BB" w:rsidRPr="002C3EC8" w:rsidTr="00EF6D21">
        <w:trPr>
          <w:cantSplit/>
          <w:trHeight w:val="90"/>
          <w:jc w:val="center"/>
        </w:trPr>
        <w:tc>
          <w:tcPr>
            <w:tcW w:w="0" w:type="auto"/>
          </w:tcPr>
          <w:p w:rsidR="00CF26BB" w:rsidRDefault="00CF26BB" w:rsidP="00CF26BB">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428" w:type="dxa"/>
          </w:tcPr>
          <w:p w:rsidR="00CF26BB" w:rsidRDefault="00CF26BB" w:rsidP="00EF6D2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Minimalna średnica, mm</w:t>
            </w:r>
          </w:p>
          <w:p w:rsidR="00CF26BB" w:rsidRDefault="00CF26BB" w:rsidP="00EF6D2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pomidory „okrągłe” i „żebrowane”</w:t>
            </w:r>
          </w:p>
          <w:p w:rsidR="00CF26BB" w:rsidRDefault="00CF26BB" w:rsidP="00EF6D2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pomidory „podłużne”</w:t>
            </w:r>
          </w:p>
        </w:tc>
        <w:tc>
          <w:tcPr>
            <w:tcW w:w="3969" w:type="dxa"/>
            <w:tcBorders>
              <w:top w:val="single" w:sz="6" w:space="0" w:color="auto"/>
              <w:bottom w:val="single" w:sz="6" w:space="0" w:color="auto"/>
            </w:tcBorders>
          </w:tcPr>
          <w:p w:rsidR="00CF26BB" w:rsidRDefault="00CF26BB" w:rsidP="00CF26BB">
            <w:pPr>
              <w:spacing w:after="0" w:line="240" w:lineRule="auto"/>
              <w:jc w:val="center"/>
              <w:rPr>
                <w:rFonts w:ascii="Arial" w:hAnsi="Arial" w:cs="Arial"/>
                <w:sz w:val="18"/>
                <w:szCs w:val="18"/>
              </w:rPr>
            </w:pPr>
          </w:p>
          <w:p w:rsidR="00CF26BB" w:rsidRDefault="00CF26BB" w:rsidP="00CF26BB">
            <w:pPr>
              <w:spacing w:after="0" w:line="240" w:lineRule="auto"/>
              <w:jc w:val="center"/>
              <w:rPr>
                <w:rFonts w:ascii="Arial" w:hAnsi="Arial" w:cs="Arial"/>
                <w:sz w:val="18"/>
                <w:szCs w:val="18"/>
              </w:rPr>
            </w:pPr>
          </w:p>
          <w:p w:rsidR="00CF26BB" w:rsidRDefault="00CF26BB" w:rsidP="00CF26BB">
            <w:pPr>
              <w:spacing w:after="0" w:line="240" w:lineRule="auto"/>
              <w:jc w:val="center"/>
              <w:rPr>
                <w:rFonts w:ascii="Arial" w:hAnsi="Arial" w:cs="Arial"/>
                <w:sz w:val="18"/>
                <w:szCs w:val="18"/>
              </w:rPr>
            </w:pPr>
            <w:r>
              <w:rPr>
                <w:rFonts w:ascii="Arial" w:hAnsi="Arial" w:cs="Arial"/>
                <w:sz w:val="18"/>
                <w:szCs w:val="18"/>
              </w:rPr>
              <w:t>40</w:t>
            </w:r>
          </w:p>
          <w:p w:rsidR="00EF6D21" w:rsidRDefault="00EF6D21" w:rsidP="00CF26BB">
            <w:pPr>
              <w:spacing w:after="0" w:line="240" w:lineRule="auto"/>
              <w:jc w:val="center"/>
              <w:rPr>
                <w:rFonts w:ascii="Arial" w:hAnsi="Arial" w:cs="Arial"/>
                <w:sz w:val="18"/>
                <w:szCs w:val="18"/>
              </w:rPr>
            </w:pPr>
          </w:p>
          <w:p w:rsidR="00EF6D21" w:rsidRDefault="00EF6D21" w:rsidP="00CF26BB">
            <w:pPr>
              <w:spacing w:after="0" w:line="240" w:lineRule="auto"/>
              <w:jc w:val="center"/>
              <w:rPr>
                <w:rFonts w:ascii="Arial" w:hAnsi="Arial" w:cs="Arial"/>
                <w:sz w:val="18"/>
                <w:szCs w:val="18"/>
              </w:rPr>
            </w:pPr>
          </w:p>
          <w:p w:rsidR="00CF26BB" w:rsidRDefault="00CF26BB" w:rsidP="00CF26BB">
            <w:pPr>
              <w:spacing w:after="0" w:line="240" w:lineRule="auto"/>
              <w:jc w:val="center"/>
              <w:rPr>
                <w:rFonts w:ascii="Arial" w:hAnsi="Arial" w:cs="Arial"/>
                <w:sz w:val="18"/>
                <w:szCs w:val="18"/>
              </w:rPr>
            </w:pPr>
            <w:r>
              <w:rPr>
                <w:rFonts w:ascii="Arial" w:hAnsi="Arial" w:cs="Arial"/>
                <w:sz w:val="18"/>
                <w:szCs w:val="18"/>
              </w:rPr>
              <w:t>35</w:t>
            </w:r>
          </w:p>
        </w:tc>
        <w:tc>
          <w:tcPr>
            <w:tcW w:w="1173" w:type="dxa"/>
            <w:vMerge/>
            <w:shd w:val="clear" w:color="auto" w:fill="auto"/>
            <w:vAlign w:val="center"/>
          </w:tcPr>
          <w:p w:rsidR="00CF26BB" w:rsidRPr="002C3EC8" w:rsidRDefault="00CF26BB" w:rsidP="00CF26BB">
            <w:pPr>
              <w:spacing w:after="0" w:line="240" w:lineRule="auto"/>
              <w:rPr>
                <w:rFonts w:ascii="Arial" w:hAnsi="Arial" w:cs="Arial"/>
                <w:sz w:val="18"/>
                <w:szCs w:val="18"/>
              </w:rPr>
            </w:pPr>
          </w:p>
        </w:tc>
      </w:tr>
      <w:tr w:rsidR="00CF26BB" w:rsidRPr="002C3EC8" w:rsidTr="00EF6D21">
        <w:trPr>
          <w:cantSplit/>
          <w:trHeight w:val="90"/>
          <w:jc w:val="center"/>
        </w:trPr>
        <w:tc>
          <w:tcPr>
            <w:tcW w:w="0" w:type="auto"/>
          </w:tcPr>
          <w:p w:rsidR="00CF26BB" w:rsidRPr="00A32CEF" w:rsidRDefault="00CF26BB" w:rsidP="00CF26BB">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1428" w:type="dxa"/>
          </w:tcPr>
          <w:p w:rsidR="00CF26BB" w:rsidRDefault="00CF26BB" w:rsidP="00EF6D2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Maksymalna średnica, mm</w:t>
            </w:r>
          </w:p>
          <w:p w:rsidR="00CF26BB" w:rsidRDefault="00CF26BB" w:rsidP="00EF6D2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pomidory „okrągłe” i „żebrowane”</w:t>
            </w:r>
          </w:p>
          <w:p w:rsidR="00CF26BB" w:rsidRPr="00A32CEF" w:rsidRDefault="00CF26BB" w:rsidP="00EF6D21">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pomidory „podłużne”</w:t>
            </w:r>
          </w:p>
        </w:tc>
        <w:tc>
          <w:tcPr>
            <w:tcW w:w="3969" w:type="dxa"/>
            <w:tcBorders>
              <w:top w:val="single" w:sz="6" w:space="0" w:color="auto"/>
              <w:bottom w:val="single" w:sz="6" w:space="0" w:color="auto"/>
            </w:tcBorders>
          </w:tcPr>
          <w:p w:rsidR="00CF26BB" w:rsidRDefault="00CF26BB" w:rsidP="00CF26BB">
            <w:pPr>
              <w:spacing w:after="0" w:line="240" w:lineRule="auto"/>
              <w:jc w:val="center"/>
              <w:rPr>
                <w:rFonts w:ascii="Arial" w:hAnsi="Arial" w:cs="Arial"/>
                <w:sz w:val="18"/>
                <w:szCs w:val="18"/>
              </w:rPr>
            </w:pPr>
          </w:p>
          <w:p w:rsidR="00CF26BB" w:rsidRDefault="00CF26BB" w:rsidP="00CF26BB">
            <w:pPr>
              <w:spacing w:after="0" w:line="240" w:lineRule="auto"/>
              <w:jc w:val="center"/>
              <w:rPr>
                <w:rFonts w:ascii="Arial" w:hAnsi="Arial" w:cs="Arial"/>
                <w:sz w:val="18"/>
                <w:szCs w:val="18"/>
              </w:rPr>
            </w:pPr>
          </w:p>
          <w:p w:rsidR="00CF26BB" w:rsidRDefault="00CF26BB" w:rsidP="00CF26BB">
            <w:pPr>
              <w:spacing w:after="0" w:line="240" w:lineRule="auto"/>
              <w:jc w:val="center"/>
              <w:rPr>
                <w:rFonts w:ascii="Arial" w:hAnsi="Arial" w:cs="Arial"/>
                <w:sz w:val="18"/>
                <w:szCs w:val="18"/>
              </w:rPr>
            </w:pPr>
            <w:r>
              <w:rPr>
                <w:rFonts w:ascii="Arial" w:hAnsi="Arial" w:cs="Arial"/>
                <w:sz w:val="18"/>
                <w:szCs w:val="18"/>
              </w:rPr>
              <w:t>82</w:t>
            </w:r>
          </w:p>
          <w:p w:rsidR="00EF6D21" w:rsidRDefault="00EF6D21" w:rsidP="00CF26BB">
            <w:pPr>
              <w:spacing w:after="0" w:line="240" w:lineRule="auto"/>
              <w:jc w:val="center"/>
              <w:rPr>
                <w:rFonts w:ascii="Arial" w:hAnsi="Arial" w:cs="Arial"/>
                <w:sz w:val="18"/>
                <w:szCs w:val="18"/>
              </w:rPr>
            </w:pPr>
          </w:p>
          <w:p w:rsidR="00EF6D21" w:rsidRDefault="00EF6D21" w:rsidP="00CF26BB">
            <w:pPr>
              <w:spacing w:after="0" w:line="240" w:lineRule="auto"/>
              <w:jc w:val="center"/>
              <w:rPr>
                <w:rFonts w:ascii="Arial" w:hAnsi="Arial" w:cs="Arial"/>
                <w:sz w:val="18"/>
                <w:szCs w:val="18"/>
              </w:rPr>
            </w:pPr>
          </w:p>
          <w:p w:rsidR="00CF26BB" w:rsidRPr="00297651" w:rsidRDefault="00CF26BB" w:rsidP="00CF26BB">
            <w:pPr>
              <w:spacing w:after="0" w:line="240" w:lineRule="auto"/>
              <w:jc w:val="center"/>
              <w:rPr>
                <w:rFonts w:ascii="Arial" w:hAnsi="Arial" w:cs="Arial"/>
                <w:sz w:val="18"/>
                <w:szCs w:val="18"/>
              </w:rPr>
            </w:pPr>
            <w:r>
              <w:rPr>
                <w:rFonts w:ascii="Arial" w:hAnsi="Arial" w:cs="Arial"/>
                <w:sz w:val="18"/>
                <w:szCs w:val="18"/>
              </w:rPr>
              <w:t>70</w:t>
            </w:r>
          </w:p>
        </w:tc>
        <w:tc>
          <w:tcPr>
            <w:tcW w:w="1173" w:type="dxa"/>
            <w:vMerge/>
            <w:shd w:val="clear" w:color="auto" w:fill="auto"/>
            <w:vAlign w:val="center"/>
          </w:tcPr>
          <w:p w:rsidR="00CF26BB" w:rsidRPr="002C3EC8" w:rsidRDefault="00CF26BB" w:rsidP="00CF26BB">
            <w:pPr>
              <w:spacing w:after="0" w:line="240" w:lineRule="auto"/>
              <w:rPr>
                <w:rFonts w:ascii="Arial" w:hAnsi="Arial" w:cs="Arial"/>
                <w:sz w:val="18"/>
                <w:szCs w:val="18"/>
              </w:rPr>
            </w:pPr>
          </w:p>
        </w:tc>
      </w:tr>
    </w:tbl>
    <w:p w:rsidR="00EF6D21" w:rsidRDefault="00EF6D21" w:rsidP="00CF26BB">
      <w:pPr>
        <w:pStyle w:val="Nagwek11"/>
        <w:spacing w:before="0" w:after="0"/>
        <w:rPr>
          <w:bCs w:val="0"/>
        </w:rPr>
      </w:pPr>
    </w:p>
    <w:p w:rsidR="00EF6D21" w:rsidRDefault="00EF6D21" w:rsidP="00CF26BB">
      <w:pPr>
        <w:pStyle w:val="Nagwek11"/>
        <w:spacing w:before="0" w:after="0"/>
        <w:rPr>
          <w:bCs w:val="0"/>
        </w:rPr>
      </w:pPr>
    </w:p>
    <w:p w:rsidR="00EF6D21" w:rsidRDefault="00EF6D21" w:rsidP="00CF26BB">
      <w:pPr>
        <w:pStyle w:val="Nagwek11"/>
        <w:spacing w:before="0" w:after="0"/>
        <w:rPr>
          <w:bCs w:val="0"/>
        </w:rPr>
      </w:pPr>
    </w:p>
    <w:p w:rsidR="00CF26BB" w:rsidRDefault="00CF26BB" w:rsidP="00CF26BB">
      <w:pPr>
        <w:pStyle w:val="Nagwek11"/>
        <w:spacing w:before="0" w:after="0"/>
        <w:rPr>
          <w:bCs w:val="0"/>
        </w:rPr>
      </w:pPr>
      <w:r>
        <w:rPr>
          <w:bCs w:val="0"/>
        </w:rPr>
        <w:lastRenderedPageBreak/>
        <w:t xml:space="preserve">2.3 Wymagania chemiczne </w:t>
      </w:r>
    </w:p>
    <w:p w:rsidR="00CF26BB" w:rsidRPr="00310ECC" w:rsidRDefault="00CF26BB" w:rsidP="00CF26BB">
      <w:pPr>
        <w:pStyle w:val="Nagwek11"/>
        <w:spacing w:before="0" w:after="0"/>
        <w:rPr>
          <w:bCs w:val="0"/>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CF26BB" w:rsidRPr="00CF26BB" w:rsidRDefault="00CF26BB" w:rsidP="00CF26BB">
      <w:pPr>
        <w:pStyle w:val="E-1"/>
        <w:jc w:val="both"/>
        <w:rPr>
          <w:rFonts w:ascii="Arial" w:hAnsi="Arial" w:cs="Arial"/>
          <w:b/>
        </w:rPr>
      </w:pPr>
      <w:r w:rsidRPr="00CF26BB">
        <w:rPr>
          <w:rFonts w:ascii="Arial" w:hAnsi="Arial" w:cs="Arial"/>
          <w:b/>
        </w:rPr>
        <w:t>3.Trwałość</w:t>
      </w:r>
    </w:p>
    <w:p w:rsidR="00CF26BB" w:rsidRPr="0034180F" w:rsidRDefault="00CF26BB" w:rsidP="00CF26BB">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 xml:space="preserve">deklarowany przez producenta powinien wynosić nie mniej niż </w:t>
      </w:r>
      <w:r>
        <w:rPr>
          <w:rFonts w:ascii="Arial" w:hAnsi="Arial" w:cs="Arial"/>
          <w:sz w:val="20"/>
          <w:szCs w:val="20"/>
        </w:rPr>
        <w:t>7</w:t>
      </w:r>
      <w:r w:rsidRPr="001C1D24">
        <w:rPr>
          <w:rFonts w:ascii="Arial" w:hAnsi="Arial" w:cs="Arial"/>
          <w:sz w:val="20"/>
          <w:szCs w:val="20"/>
        </w:rPr>
        <w:t xml:space="preserve"> dni</w:t>
      </w:r>
      <w:r w:rsidRPr="00283F20">
        <w:rPr>
          <w:rFonts w:ascii="Arial" w:hAnsi="Arial" w:cs="Arial"/>
          <w:sz w:val="20"/>
          <w:szCs w:val="20"/>
        </w:rPr>
        <w:t xml:space="preserve"> od daty </w:t>
      </w:r>
      <w:r>
        <w:rPr>
          <w:rFonts w:ascii="Arial" w:hAnsi="Arial" w:cs="Arial"/>
          <w:sz w:val="20"/>
          <w:szCs w:val="20"/>
        </w:rPr>
        <w:t>dostawy do magazynu odbiorcy.</w:t>
      </w:r>
    </w:p>
    <w:p w:rsidR="00CF26BB" w:rsidRPr="00CF26BB" w:rsidRDefault="00CF26BB" w:rsidP="00CF26BB">
      <w:pPr>
        <w:pStyle w:val="E-1"/>
        <w:jc w:val="both"/>
        <w:rPr>
          <w:rFonts w:ascii="Arial" w:hAnsi="Arial" w:cs="Arial"/>
          <w:b/>
        </w:rPr>
      </w:pPr>
      <w:r w:rsidRPr="00CF26BB">
        <w:rPr>
          <w:rFonts w:ascii="Arial" w:hAnsi="Arial" w:cs="Arial"/>
          <w:b/>
        </w:rPr>
        <w:t>4. Metody badań</w:t>
      </w:r>
    </w:p>
    <w:p w:rsidR="00CF26BB" w:rsidRPr="00CF26BB" w:rsidRDefault="00CF26BB" w:rsidP="00CF26BB">
      <w:pPr>
        <w:pStyle w:val="E-1"/>
        <w:jc w:val="both"/>
        <w:rPr>
          <w:rFonts w:ascii="Arial" w:hAnsi="Arial" w:cs="Arial"/>
          <w:b/>
        </w:rPr>
      </w:pPr>
      <w:r w:rsidRPr="00CF26BB">
        <w:rPr>
          <w:rFonts w:ascii="Arial" w:hAnsi="Arial" w:cs="Arial"/>
          <w:b/>
        </w:rPr>
        <w:t>4.1 Sprawdzenie znakowania i stanu opakowania</w:t>
      </w:r>
    </w:p>
    <w:p w:rsidR="00CF26BB" w:rsidRPr="00CF26BB" w:rsidRDefault="00CF26BB" w:rsidP="00CF26BB">
      <w:pPr>
        <w:pStyle w:val="E-1"/>
        <w:jc w:val="both"/>
        <w:rPr>
          <w:rFonts w:ascii="Arial" w:hAnsi="Arial" w:cs="Arial"/>
        </w:rPr>
      </w:pPr>
      <w:r w:rsidRPr="00CF26BB">
        <w:rPr>
          <w:rFonts w:ascii="Arial" w:hAnsi="Arial" w:cs="Arial"/>
        </w:rPr>
        <w:t>Wykonać metodą wizualną na zgodność z pkt. 5.1 i 5.2.</w:t>
      </w:r>
    </w:p>
    <w:p w:rsidR="00CF26BB" w:rsidRPr="00CF26BB" w:rsidRDefault="00CF26BB" w:rsidP="00CF26BB">
      <w:pPr>
        <w:pStyle w:val="E-1"/>
        <w:jc w:val="both"/>
        <w:rPr>
          <w:rFonts w:ascii="Arial" w:hAnsi="Arial" w:cs="Arial"/>
          <w:b/>
        </w:rPr>
      </w:pPr>
      <w:r w:rsidRPr="00CF26BB">
        <w:rPr>
          <w:rFonts w:ascii="Arial" w:hAnsi="Arial" w:cs="Arial"/>
          <w:b/>
        </w:rPr>
        <w:t>4.2 Oznaczanie cech organoleptycznych i fizycznych</w:t>
      </w:r>
    </w:p>
    <w:p w:rsidR="00CF26BB" w:rsidRPr="00CF26BB" w:rsidRDefault="00CF26BB" w:rsidP="00CF26BB">
      <w:pPr>
        <w:pStyle w:val="E-1"/>
        <w:jc w:val="both"/>
        <w:rPr>
          <w:rFonts w:ascii="Arial" w:hAnsi="Arial" w:cs="Arial"/>
        </w:rPr>
      </w:pPr>
      <w:r w:rsidRPr="00CF26BB">
        <w:rPr>
          <w:rFonts w:ascii="Arial" w:hAnsi="Arial" w:cs="Arial"/>
        </w:rPr>
        <w:t>Według norm podanych w Tablicy 1</w:t>
      </w:r>
    </w:p>
    <w:p w:rsidR="00CF26BB" w:rsidRPr="00CF26BB" w:rsidRDefault="00CF26BB" w:rsidP="00CF26BB">
      <w:pPr>
        <w:pStyle w:val="E-1"/>
        <w:rPr>
          <w:rFonts w:ascii="Arial" w:hAnsi="Arial" w:cs="Arial"/>
        </w:rPr>
      </w:pPr>
      <w:r w:rsidRPr="00CF26BB">
        <w:rPr>
          <w:rFonts w:ascii="Arial" w:hAnsi="Arial" w:cs="Arial"/>
          <w:b/>
        </w:rPr>
        <w:t xml:space="preserve">5 Pakowanie, znakowanie, przechowywanie </w:t>
      </w:r>
    </w:p>
    <w:p w:rsidR="00CF26BB" w:rsidRPr="00CF26BB" w:rsidRDefault="00CF26BB" w:rsidP="00CF26BB">
      <w:pPr>
        <w:pStyle w:val="E-1"/>
        <w:rPr>
          <w:rFonts w:ascii="Arial" w:hAnsi="Arial" w:cs="Arial"/>
          <w:b/>
        </w:rPr>
      </w:pPr>
      <w:r w:rsidRPr="00CF26BB">
        <w:rPr>
          <w:rFonts w:ascii="Arial" w:hAnsi="Arial" w:cs="Arial"/>
          <w:b/>
        </w:rPr>
        <w:t>5.1 Pakowanie</w:t>
      </w:r>
    </w:p>
    <w:p w:rsidR="00CF26BB" w:rsidRPr="00EF6D21" w:rsidRDefault="00CF26BB" w:rsidP="00CF26BB">
      <w:pPr>
        <w:pStyle w:val="E-1"/>
        <w:jc w:val="both"/>
        <w:rPr>
          <w:rFonts w:ascii="Arial" w:eastAsiaTheme="minorHAnsi" w:hAnsi="Arial" w:cs="Arial"/>
          <w:szCs w:val="22"/>
          <w:lang w:eastAsia="en-US"/>
          <w14:shadow w14:blurRad="0" w14:dist="0" w14:dir="0" w14:sx="0" w14:sy="0" w14:kx="0" w14:ky="0" w14:algn="none">
            <w14:srgbClr w14:val="000000"/>
          </w14:shadow>
        </w:rPr>
      </w:pPr>
      <w:r w:rsidRPr="00EF6D21">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CF26BB" w:rsidRDefault="00CF26BB" w:rsidP="00CF26BB">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CF26BB" w:rsidRPr="00EF6D21" w:rsidRDefault="00CF26BB" w:rsidP="00CF26BB">
      <w:pPr>
        <w:overflowPunct w:val="0"/>
        <w:autoSpaceDE w:val="0"/>
        <w:autoSpaceDN w:val="0"/>
        <w:adjustRightInd w:val="0"/>
        <w:spacing w:after="0" w:line="240" w:lineRule="auto"/>
        <w:jc w:val="both"/>
        <w:textAlignment w:val="baseline"/>
        <w:rPr>
          <w:rFonts w:ascii="Arial" w:hAnsi="Arial" w:cs="Arial"/>
          <w:sz w:val="20"/>
        </w:rPr>
      </w:pPr>
      <w:r w:rsidRPr="00EF6D21">
        <w:rPr>
          <w:rFonts w:ascii="Arial" w:hAnsi="Arial" w:cs="Arial"/>
          <w:sz w:val="20"/>
        </w:rPr>
        <w:t>Nie dopuszcza się stosowania opakowań zastępczych oraz umieszczania reklam na opakowaniach.</w:t>
      </w:r>
    </w:p>
    <w:p w:rsidR="00CF26BB" w:rsidRPr="00CF26BB" w:rsidRDefault="00CF26BB" w:rsidP="00781799">
      <w:pPr>
        <w:pStyle w:val="E-1"/>
        <w:numPr>
          <w:ilvl w:val="1"/>
          <w:numId w:val="83"/>
        </w:numPr>
        <w:rPr>
          <w:rFonts w:ascii="Arial" w:hAnsi="Arial" w:cs="Arial"/>
        </w:rPr>
      </w:pPr>
      <w:r w:rsidRPr="00CF26BB">
        <w:rPr>
          <w:rFonts w:ascii="Arial" w:hAnsi="Arial" w:cs="Arial"/>
          <w:b/>
        </w:rPr>
        <w:t>Znakowanie</w:t>
      </w:r>
    </w:p>
    <w:p w:rsidR="00CF26BB" w:rsidRPr="00CF26BB" w:rsidRDefault="00CF26BB" w:rsidP="00CF26BB">
      <w:pPr>
        <w:pStyle w:val="E-1"/>
        <w:rPr>
          <w:rFonts w:ascii="Arial" w:hAnsi="Arial" w:cs="Arial"/>
        </w:rPr>
      </w:pPr>
      <w:r w:rsidRPr="00CF26BB">
        <w:rPr>
          <w:rFonts w:ascii="Arial" w:hAnsi="Arial" w:cs="Arial"/>
        </w:rPr>
        <w:t>Zgodnie z aktualnie obowiązującym prawem.</w:t>
      </w:r>
    </w:p>
    <w:p w:rsidR="00CF26BB" w:rsidRPr="00CF26BB" w:rsidRDefault="00CF26BB" w:rsidP="00CF26BB">
      <w:pPr>
        <w:pStyle w:val="E-1"/>
        <w:rPr>
          <w:rFonts w:ascii="Arial" w:hAnsi="Arial" w:cs="Arial"/>
          <w:b/>
        </w:rPr>
      </w:pPr>
      <w:r w:rsidRPr="00CF26BB">
        <w:rPr>
          <w:rFonts w:ascii="Arial" w:hAnsi="Arial" w:cs="Arial"/>
          <w:b/>
        </w:rPr>
        <w:t>5.3 Przechowywanie</w:t>
      </w:r>
    </w:p>
    <w:p w:rsidR="00CF26BB" w:rsidRPr="00CF26BB" w:rsidRDefault="00CF26BB" w:rsidP="00CF26BB">
      <w:pPr>
        <w:pStyle w:val="E-1"/>
        <w:rPr>
          <w:rFonts w:ascii="Arial" w:hAnsi="Arial" w:cs="Arial"/>
        </w:rPr>
      </w:pPr>
      <w:r w:rsidRPr="00CF26BB">
        <w:rPr>
          <w:rFonts w:ascii="Arial" w:hAnsi="Arial" w:cs="Arial"/>
        </w:rPr>
        <w:t>Przechowywać zgodnie z zaleceniami producenta.</w:t>
      </w:r>
    </w:p>
    <w:p w:rsidR="00CF26BB" w:rsidRPr="00376420" w:rsidRDefault="00CF26BB" w:rsidP="00CF26BB">
      <w:pPr>
        <w:spacing w:after="0" w:line="240" w:lineRule="auto"/>
      </w:pPr>
    </w:p>
    <w:p w:rsidR="00CF26BB" w:rsidRDefault="00CF26BB" w:rsidP="00CF26BB">
      <w:pPr>
        <w:spacing w:after="0" w:line="240" w:lineRule="auto"/>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CF26BB" w:rsidRPr="00F06FAA" w:rsidRDefault="00CF26BB" w:rsidP="008E1623">
      <w:pPr>
        <w:spacing w:after="0" w:line="240" w:lineRule="auto"/>
        <w:jc w:val="right"/>
        <w:rPr>
          <w:rFonts w:ascii="Arial Narrow" w:eastAsia="Times New Roman" w:hAnsi="Arial Narrow" w:cs="Arial"/>
          <w:szCs w:val="20"/>
        </w:rPr>
      </w:pPr>
      <w:r w:rsidRPr="00F06FAA">
        <w:rPr>
          <w:rFonts w:ascii="Arial Narrow" w:eastAsia="Times New Roman" w:hAnsi="Arial Narrow" w:cs="Arial"/>
          <w:szCs w:val="20"/>
        </w:rPr>
        <w:lastRenderedPageBreak/>
        <w:t>ZAŁĄCZNIK 4</w:t>
      </w:r>
      <w:r w:rsidR="00F06FAA" w:rsidRPr="00F06FAA">
        <w:rPr>
          <w:rFonts w:ascii="Arial Narrow" w:eastAsia="Times New Roman" w:hAnsi="Arial Narrow" w:cs="Arial"/>
          <w:szCs w:val="20"/>
        </w:rPr>
        <w:t>2</w:t>
      </w:r>
    </w:p>
    <w:p w:rsidR="00CF26BB" w:rsidRPr="00F06FAA" w:rsidRDefault="00CF26BB" w:rsidP="008E1623">
      <w:pPr>
        <w:spacing w:after="0" w:line="240" w:lineRule="auto"/>
        <w:jc w:val="right"/>
        <w:rPr>
          <w:rFonts w:ascii="Arial Narrow" w:eastAsia="Times New Roman" w:hAnsi="Arial Narrow" w:cs="Arial"/>
          <w:szCs w:val="20"/>
        </w:rPr>
      </w:pPr>
    </w:p>
    <w:p w:rsidR="00CF26BB" w:rsidRPr="00EF6D21" w:rsidRDefault="00CF26BB" w:rsidP="008E1623">
      <w:pPr>
        <w:spacing w:after="0" w:line="240" w:lineRule="auto"/>
        <w:jc w:val="center"/>
        <w:rPr>
          <w:rFonts w:ascii="Arial" w:hAnsi="Arial" w:cs="Arial"/>
          <w:b/>
          <w:sz w:val="28"/>
          <w:szCs w:val="40"/>
        </w:rPr>
      </w:pPr>
      <w:r w:rsidRPr="00EF6D21">
        <w:rPr>
          <w:rFonts w:ascii="Arial" w:hAnsi="Arial" w:cs="Arial"/>
          <w:b/>
          <w:sz w:val="28"/>
          <w:szCs w:val="40"/>
        </w:rPr>
        <w:t>INSPEKTORAT WSPARCIA SIŁ ZBROJNYCH</w:t>
      </w:r>
    </w:p>
    <w:p w:rsidR="00CF26BB" w:rsidRPr="00EF6D21" w:rsidRDefault="00CF26BB" w:rsidP="008E1623">
      <w:pPr>
        <w:spacing w:after="0" w:line="240" w:lineRule="auto"/>
        <w:jc w:val="center"/>
        <w:rPr>
          <w:rFonts w:ascii="Arial" w:hAnsi="Arial" w:cs="Arial"/>
          <w:b/>
          <w:sz w:val="28"/>
          <w:szCs w:val="40"/>
        </w:rPr>
      </w:pPr>
      <w:r w:rsidRPr="00EF6D21">
        <w:rPr>
          <w:rFonts w:ascii="Arial" w:hAnsi="Arial" w:cs="Arial"/>
          <w:b/>
          <w:sz w:val="28"/>
          <w:szCs w:val="40"/>
        </w:rPr>
        <w:t>SZEFOSTWO SŁUŻBY ŻYWNOŚCIOWEJ</w:t>
      </w:r>
    </w:p>
    <w:p w:rsidR="008E1623" w:rsidRPr="00EF6D21" w:rsidRDefault="008E1623" w:rsidP="008E1623">
      <w:pPr>
        <w:spacing w:after="0" w:line="240" w:lineRule="auto"/>
        <w:jc w:val="center"/>
        <w:rPr>
          <w:rFonts w:ascii="Arial" w:hAnsi="Arial" w:cs="Arial"/>
          <w:b/>
          <w:sz w:val="28"/>
          <w:szCs w:val="40"/>
        </w:rPr>
      </w:pPr>
      <w:r w:rsidRPr="00EF6D21">
        <w:rPr>
          <w:rFonts w:ascii="Arial" w:hAnsi="Arial" w:cs="Arial"/>
          <w:b/>
          <w:caps/>
          <w:sz w:val="28"/>
          <w:szCs w:val="40"/>
        </w:rPr>
        <w:t>minimalne wymagania jakościowe</w:t>
      </w:r>
      <w:r w:rsidRPr="00EF6D21">
        <w:rPr>
          <w:rFonts w:ascii="Arial" w:hAnsi="Arial" w:cs="Arial"/>
          <w:b/>
          <w:sz w:val="28"/>
          <w:szCs w:val="40"/>
        </w:rPr>
        <w:t xml:space="preserve"> </w:t>
      </w:r>
    </w:p>
    <w:p w:rsidR="008E1623" w:rsidRPr="00EF6D21" w:rsidRDefault="008E1623" w:rsidP="008E1623">
      <w:pPr>
        <w:spacing w:after="0" w:line="240" w:lineRule="auto"/>
        <w:jc w:val="center"/>
        <w:rPr>
          <w:rFonts w:ascii="Arial" w:hAnsi="Arial" w:cs="Arial"/>
          <w:b/>
          <w:sz w:val="20"/>
          <w:szCs w:val="40"/>
        </w:rPr>
      </w:pPr>
    </w:p>
    <w:p w:rsidR="008E1623" w:rsidRPr="00EF6D21" w:rsidRDefault="008E1623" w:rsidP="008E1623">
      <w:pPr>
        <w:spacing w:after="0" w:line="240" w:lineRule="auto"/>
        <w:jc w:val="center"/>
        <w:rPr>
          <w:rFonts w:ascii="Arial" w:hAnsi="Arial" w:cs="Arial"/>
          <w:b/>
          <w:caps/>
          <w:sz w:val="28"/>
          <w:szCs w:val="40"/>
        </w:rPr>
      </w:pPr>
      <w:r w:rsidRPr="00EF6D21">
        <w:rPr>
          <w:rFonts w:ascii="Arial" w:hAnsi="Arial" w:cs="Arial"/>
          <w:b/>
          <w:caps/>
          <w:sz w:val="28"/>
          <w:szCs w:val="40"/>
        </w:rPr>
        <w:t>pomidory cherry</w:t>
      </w:r>
    </w:p>
    <w:p w:rsidR="008E1623" w:rsidRDefault="008E1623" w:rsidP="008E1623">
      <w:pPr>
        <w:pStyle w:val="E-1"/>
        <w:rPr>
          <w:rFonts w:ascii="Arial" w:hAnsi="Arial" w:cs="Arial"/>
          <w:b/>
        </w:rPr>
      </w:pPr>
    </w:p>
    <w:p w:rsidR="008E1623" w:rsidRPr="008E1623" w:rsidRDefault="008E1623" w:rsidP="00781799">
      <w:pPr>
        <w:pStyle w:val="E-1"/>
        <w:numPr>
          <w:ilvl w:val="0"/>
          <w:numId w:val="86"/>
        </w:numPr>
        <w:ind w:left="284" w:hanging="284"/>
        <w:rPr>
          <w:rFonts w:ascii="Arial" w:hAnsi="Arial" w:cs="Arial"/>
          <w:b/>
        </w:rPr>
      </w:pPr>
      <w:r w:rsidRPr="008E1623">
        <w:rPr>
          <w:rFonts w:ascii="Arial" w:hAnsi="Arial" w:cs="Arial"/>
          <w:b/>
        </w:rPr>
        <w:t>Wstęp</w:t>
      </w:r>
    </w:p>
    <w:p w:rsidR="008E1623" w:rsidRPr="008E1623" w:rsidRDefault="008E1623" w:rsidP="008E1623">
      <w:pPr>
        <w:pStyle w:val="E-1"/>
        <w:rPr>
          <w:rFonts w:ascii="Arial" w:hAnsi="Arial" w:cs="Arial"/>
        </w:rPr>
      </w:pPr>
      <w:r>
        <w:rPr>
          <w:rFonts w:ascii="Arial" w:hAnsi="Arial" w:cs="Arial"/>
          <w:b/>
        </w:rPr>
        <w:t xml:space="preserve">1.1 </w:t>
      </w:r>
      <w:r w:rsidRPr="008E1623">
        <w:rPr>
          <w:rFonts w:ascii="Arial" w:hAnsi="Arial" w:cs="Arial"/>
          <w:b/>
        </w:rPr>
        <w:t xml:space="preserve">Zakres </w:t>
      </w:r>
    </w:p>
    <w:p w:rsidR="008E1623" w:rsidRPr="00EF6D21" w:rsidRDefault="008E1623" w:rsidP="008E1623">
      <w:pPr>
        <w:pStyle w:val="E-1"/>
        <w:jc w:val="both"/>
        <w:rPr>
          <w:rFonts w:ascii="Arial" w:hAnsi="Arial" w:cs="Arial"/>
          <w:szCs w:val="24"/>
          <w14:shadow w14:blurRad="0" w14:dist="0" w14:dir="0" w14:sx="0" w14:sy="0" w14:kx="0" w14:ky="0" w14:algn="none">
            <w14:srgbClr w14:val="000000"/>
          </w14:shadow>
        </w:rPr>
      </w:pPr>
      <w:r w:rsidRPr="00EF6D21">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pomidorów cherry.</w:t>
      </w:r>
    </w:p>
    <w:p w:rsidR="008E1623" w:rsidRPr="00EF6D21" w:rsidRDefault="008E1623" w:rsidP="008E1623">
      <w:pPr>
        <w:pStyle w:val="E-1"/>
        <w:jc w:val="both"/>
        <w:rPr>
          <w:rFonts w:ascii="Arial" w:hAnsi="Arial" w:cs="Arial"/>
          <w:szCs w:val="24"/>
          <w14:shadow w14:blurRad="0" w14:dist="0" w14:dir="0" w14:sx="0" w14:sy="0" w14:kx="0" w14:ky="0" w14:algn="none">
            <w14:srgbClr w14:val="000000"/>
          </w14:shadow>
        </w:rPr>
      </w:pPr>
      <w:r w:rsidRPr="00EF6D21">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pomidorów cherry przeznaczonych dla odbiorcy.</w:t>
      </w:r>
    </w:p>
    <w:p w:rsidR="008E1623" w:rsidRPr="008E1623" w:rsidRDefault="008E1623" w:rsidP="00781799">
      <w:pPr>
        <w:pStyle w:val="E-1"/>
        <w:numPr>
          <w:ilvl w:val="1"/>
          <w:numId w:val="86"/>
        </w:numPr>
        <w:ind w:left="426" w:hanging="426"/>
        <w:rPr>
          <w:rFonts w:ascii="Arial" w:hAnsi="Arial" w:cs="Arial"/>
          <w:b/>
          <w:bCs/>
        </w:rPr>
      </w:pPr>
      <w:r w:rsidRPr="008E1623">
        <w:rPr>
          <w:rFonts w:ascii="Arial" w:hAnsi="Arial" w:cs="Arial"/>
          <w:b/>
          <w:bCs/>
        </w:rPr>
        <w:t>Dokumenty powołane</w:t>
      </w:r>
    </w:p>
    <w:p w:rsidR="008E1623" w:rsidRPr="00EF6D21" w:rsidRDefault="008E1623" w:rsidP="008E1623">
      <w:pPr>
        <w:pStyle w:val="E-1"/>
        <w:jc w:val="both"/>
        <w:rPr>
          <w:rFonts w:ascii="Arial" w:hAnsi="Arial" w:cs="Arial"/>
          <w:szCs w:val="24"/>
          <w14:shadow w14:blurRad="0" w14:dist="0" w14:dir="0" w14:sx="0" w14:sy="0" w14:kx="0" w14:ky="0" w14:algn="none">
            <w14:srgbClr w14:val="000000"/>
          </w14:shadow>
        </w:rPr>
      </w:pPr>
      <w:r w:rsidRPr="00EF6D21">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8E1623" w:rsidRPr="00BC4809" w:rsidRDefault="008E1623"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PN-R-75356 Warzywa świeże – Badanie jakości</w:t>
      </w:r>
    </w:p>
    <w:p w:rsidR="008E1623" w:rsidRPr="008E1623" w:rsidRDefault="008E1623" w:rsidP="008E1623">
      <w:pPr>
        <w:pStyle w:val="Edward"/>
        <w:jc w:val="both"/>
        <w:rPr>
          <w:rFonts w:ascii="Arial" w:hAnsi="Arial" w:cs="Arial"/>
          <w:b/>
          <w:bCs/>
        </w:rPr>
      </w:pPr>
      <w:r w:rsidRPr="008E1623">
        <w:rPr>
          <w:rFonts w:ascii="Arial" w:hAnsi="Arial" w:cs="Arial"/>
          <w:b/>
          <w:bCs/>
        </w:rPr>
        <w:t>2 Wymagania</w:t>
      </w:r>
    </w:p>
    <w:p w:rsidR="008E1623" w:rsidRDefault="008E1623" w:rsidP="008E1623">
      <w:pPr>
        <w:pStyle w:val="Nagwek11"/>
        <w:spacing w:before="0" w:after="0"/>
        <w:rPr>
          <w:bCs w:val="0"/>
        </w:rPr>
      </w:pPr>
      <w:r>
        <w:rPr>
          <w:bCs w:val="0"/>
        </w:rPr>
        <w:t>2.1 Wymagania ogólne</w:t>
      </w:r>
    </w:p>
    <w:p w:rsidR="008E1623" w:rsidRDefault="008E1623" w:rsidP="008E1623">
      <w:pPr>
        <w:pStyle w:val="Nagwek11"/>
        <w:spacing w:before="0" w:after="0"/>
        <w:rPr>
          <w:b w:val="0"/>
          <w:bCs w:val="0"/>
        </w:rPr>
      </w:pPr>
      <w:r>
        <w:rPr>
          <w:b w:val="0"/>
          <w:bCs w:val="0"/>
        </w:rPr>
        <w:t>Produkt powinien spełniać wymagania aktualnie obowiązującego prawa żywnościowego.</w:t>
      </w:r>
    </w:p>
    <w:p w:rsidR="008E1623" w:rsidRPr="00133CB7" w:rsidRDefault="008E1623" w:rsidP="008E1623">
      <w:pPr>
        <w:pStyle w:val="Nagwek11"/>
        <w:spacing w:before="0" w:after="0"/>
        <w:rPr>
          <w:bCs w:val="0"/>
        </w:rPr>
      </w:pPr>
      <w:r>
        <w:rPr>
          <w:bCs w:val="0"/>
        </w:rPr>
        <w:t>2.2 Wymagania organoleptyczne, fizyczne</w:t>
      </w:r>
    </w:p>
    <w:p w:rsidR="008E1623" w:rsidRDefault="008E1623" w:rsidP="008E1623">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8E1623" w:rsidRPr="002C3EC8" w:rsidRDefault="008E1623" w:rsidP="008E1623">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137"/>
        <w:gridCol w:w="3969"/>
        <w:gridCol w:w="1276"/>
      </w:tblGrid>
      <w:tr w:rsidR="008E1623" w:rsidRPr="002C3EC8" w:rsidTr="00EF6D21">
        <w:trPr>
          <w:trHeight w:val="450"/>
          <w:jc w:val="center"/>
        </w:trPr>
        <w:tc>
          <w:tcPr>
            <w:tcW w:w="0" w:type="auto"/>
            <w:vAlign w:val="center"/>
          </w:tcPr>
          <w:p w:rsidR="008E1623" w:rsidRPr="00A32CEF" w:rsidRDefault="008E1623" w:rsidP="008E1623">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2137" w:type="dxa"/>
            <w:vAlign w:val="center"/>
          </w:tcPr>
          <w:p w:rsidR="008E1623" w:rsidRPr="00A32CEF" w:rsidRDefault="008E1623" w:rsidP="008E1623">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3969" w:type="dxa"/>
            <w:vAlign w:val="center"/>
          </w:tcPr>
          <w:p w:rsidR="008E1623" w:rsidRPr="00A32CEF" w:rsidRDefault="008E1623" w:rsidP="008E1623">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276" w:type="dxa"/>
            <w:vAlign w:val="center"/>
          </w:tcPr>
          <w:p w:rsidR="00EF6D21" w:rsidRDefault="008E1623" w:rsidP="008E1623">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Metod</w:t>
            </w:r>
            <w:r w:rsidR="00EF6D21">
              <w:rPr>
                <w:rFonts w:ascii="Arial" w:hAnsi="Arial" w:cs="Arial"/>
                <w:b/>
                <w:bCs/>
                <w:sz w:val="18"/>
                <w:szCs w:val="18"/>
              </w:rPr>
              <w:t>y badań</w:t>
            </w:r>
          </w:p>
          <w:p w:rsidR="008E1623" w:rsidRPr="002C3EC8" w:rsidRDefault="008E1623" w:rsidP="008E1623">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według</w:t>
            </w:r>
          </w:p>
        </w:tc>
      </w:tr>
      <w:tr w:rsidR="008E1623" w:rsidRPr="002C3EC8" w:rsidTr="00EF6D21">
        <w:trPr>
          <w:cantSplit/>
          <w:trHeight w:val="341"/>
          <w:jc w:val="center"/>
        </w:trPr>
        <w:tc>
          <w:tcPr>
            <w:tcW w:w="0" w:type="auto"/>
          </w:tcPr>
          <w:p w:rsidR="008E1623" w:rsidRPr="00A32CEF" w:rsidRDefault="008E1623" w:rsidP="008E1623">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2137" w:type="dxa"/>
          </w:tcPr>
          <w:p w:rsidR="008E1623" w:rsidRPr="00A32CEF" w:rsidRDefault="008E1623" w:rsidP="008E162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3969" w:type="dxa"/>
            <w:tcBorders>
              <w:bottom w:val="single" w:sz="6" w:space="0" w:color="auto"/>
            </w:tcBorders>
          </w:tcPr>
          <w:p w:rsidR="008E1623" w:rsidRDefault="008E1623" w:rsidP="008E1623">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Charakterystyczne dla danej odmiany lub typu handlowego;</w:t>
            </w:r>
          </w:p>
          <w:p w:rsidR="008E1623" w:rsidRPr="008A250F" w:rsidRDefault="008E1623" w:rsidP="008E1623">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Zdrowe (bez objawów gnicia, śladów pleśni), całe (wolne od pęknięć), jędrne, czyste, bez szypułek, praktycznie wolne od szkodników, wolne od uszkodzeń wyrządzonych przez szkodniki i choroby, pozbawione nieprawidłowej wilgoci zewnętrznej i widocznych zazielenień (zielonych piętek), bez pustych komór na przekroju; </w:t>
            </w:r>
          </w:p>
        </w:tc>
        <w:tc>
          <w:tcPr>
            <w:tcW w:w="1276" w:type="dxa"/>
            <w:vMerge w:val="restart"/>
            <w:shd w:val="clear" w:color="auto" w:fill="auto"/>
            <w:vAlign w:val="center"/>
          </w:tcPr>
          <w:p w:rsidR="008E1623" w:rsidRPr="00E1625C" w:rsidRDefault="008E1623" w:rsidP="008E1623">
            <w:pPr>
              <w:widowControl w:val="0"/>
              <w:autoSpaceDE w:val="0"/>
              <w:autoSpaceDN w:val="0"/>
              <w:adjustRightInd w:val="0"/>
              <w:spacing w:after="0" w:line="240" w:lineRule="auto"/>
              <w:jc w:val="center"/>
              <w:rPr>
                <w:rFonts w:ascii="Arial" w:hAnsi="Arial" w:cs="Arial"/>
                <w:sz w:val="18"/>
                <w:szCs w:val="18"/>
              </w:rPr>
            </w:pPr>
            <w:r>
              <w:rPr>
                <w:rFonts w:ascii="Arial" w:hAnsi="Arial" w:cs="Arial"/>
                <w:bCs/>
                <w:sz w:val="18"/>
                <w:szCs w:val="18"/>
              </w:rPr>
              <w:t>PN-R-75356</w:t>
            </w:r>
          </w:p>
        </w:tc>
      </w:tr>
      <w:tr w:rsidR="008E1623" w:rsidRPr="002C3EC8" w:rsidTr="00EF6D21">
        <w:trPr>
          <w:cantSplit/>
          <w:trHeight w:val="166"/>
          <w:jc w:val="center"/>
        </w:trPr>
        <w:tc>
          <w:tcPr>
            <w:tcW w:w="0" w:type="auto"/>
          </w:tcPr>
          <w:p w:rsidR="008E1623" w:rsidRPr="00A32CEF" w:rsidRDefault="008E1623" w:rsidP="008E1623">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2137" w:type="dxa"/>
          </w:tcPr>
          <w:p w:rsidR="008E1623" w:rsidRDefault="008E1623" w:rsidP="008E162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Barwa </w:t>
            </w:r>
          </w:p>
        </w:tc>
        <w:tc>
          <w:tcPr>
            <w:tcW w:w="3969" w:type="dxa"/>
            <w:tcBorders>
              <w:bottom w:val="single" w:sz="6" w:space="0" w:color="auto"/>
            </w:tcBorders>
          </w:tcPr>
          <w:p w:rsidR="008E1623" w:rsidRDefault="008E1623" w:rsidP="008E1623">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Pomarańczowa, czerwona </w:t>
            </w:r>
          </w:p>
        </w:tc>
        <w:tc>
          <w:tcPr>
            <w:tcW w:w="1276" w:type="dxa"/>
            <w:vMerge/>
            <w:shd w:val="clear" w:color="auto" w:fill="auto"/>
            <w:vAlign w:val="center"/>
          </w:tcPr>
          <w:p w:rsidR="008E1623" w:rsidRDefault="008E1623" w:rsidP="008E1623">
            <w:pPr>
              <w:widowControl w:val="0"/>
              <w:autoSpaceDE w:val="0"/>
              <w:autoSpaceDN w:val="0"/>
              <w:adjustRightInd w:val="0"/>
              <w:spacing w:after="0" w:line="240" w:lineRule="auto"/>
              <w:jc w:val="center"/>
              <w:rPr>
                <w:rFonts w:ascii="Arial" w:hAnsi="Arial" w:cs="Arial"/>
                <w:bCs/>
                <w:sz w:val="18"/>
                <w:szCs w:val="18"/>
              </w:rPr>
            </w:pPr>
          </w:p>
        </w:tc>
      </w:tr>
      <w:tr w:rsidR="008E1623" w:rsidRPr="002C3EC8" w:rsidTr="00EF6D21">
        <w:trPr>
          <w:cantSplit/>
          <w:trHeight w:val="84"/>
          <w:jc w:val="center"/>
        </w:trPr>
        <w:tc>
          <w:tcPr>
            <w:tcW w:w="0" w:type="auto"/>
          </w:tcPr>
          <w:p w:rsidR="008E1623" w:rsidRDefault="008E1623" w:rsidP="008E1623">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2137" w:type="dxa"/>
          </w:tcPr>
          <w:p w:rsidR="008E1623" w:rsidRDefault="008E1623" w:rsidP="008E162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Kształt </w:t>
            </w:r>
          </w:p>
        </w:tc>
        <w:tc>
          <w:tcPr>
            <w:tcW w:w="3969" w:type="dxa"/>
            <w:tcBorders>
              <w:bottom w:val="single" w:sz="6" w:space="0" w:color="auto"/>
            </w:tcBorders>
          </w:tcPr>
          <w:p w:rsidR="008E1623" w:rsidRDefault="008E1623" w:rsidP="008E1623">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Kulisty </w:t>
            </w:r>
          </w:p>
        </w:tc>
        <w:tc>
          <w:tcPr>
            <w:tcW w:w="1276" w:type="dxa"/>
            <w:vMerge/>
            <w:shd w:val="clear" w:color="auto" w:fill="auto"/>
            <w:vAlign w:val="center"/>
          </w:tcPr>
          <w:p w:rsidR="008E1623" w:rsidRDefault="008E1623" w:rsidP="008E1623">
            <w:pPr>
              <w:widowControl w:val="0"/>
              <w:autoSpaceDE w:val="0"/>
              <w:autoSpaceDN w:val="0"/>
              <w:adjustRightInd w:val="0"/>
              <w:spacing w:after="0" w:line="240" w:lineRule="auto"/>
              <w:jc w:val="center"/>
              <w:rPr>
                <w:rFonts w:ascii="Arial" w:hAnsi="Arial" w:cs="Arial"/>
                <w:bCs/>
                <w:sz w:val="18"/>
                <w:szCs w:val="18"/>
              </w:rPr>
            </w:pPr>
          </w:p>
        </w:tc>
      </w:tr>
      <w:tr w:rsidR="008E1623" w:rsidRPr="002C3EC8" w:rsidTr="00EF6D21">
        <w:trPr>
          <w:cantSplit/>
          <w:trHeight w:val="90"/>
          <w:jc w:val="center"/>
        </w:trPr>
        <w:tc>
          <w:tcPr>
            <w:tcW w:w="0" w:type="auto"/>
          </w:tcPr>
          <w:p w:rsidR="008E1623" w:rsidRDefault="008E1623" w:rsidP="008E1623">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2137" w:type="dxa"/>
          </w:tcPr>
          <w:p w:rsidR="008E1623" w:rsidRDefault="008E1623" w:rsidP="008E162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3969" w:type="dxa"/>
            <w:tcBorders>
              <w:top w:val="single" w:sz="6" w:space="0" w:color="auto"/>
              <w:bottom w:val="single" w:sz="6" w:space="0" w:color="auto"/>
            </w:tcBorders>
          </w:tcPr>
          <w:p w:rsidR="008E1623" w:rsidRPr="001132E9" w:rsidRDefault="008E1623" w:rsidP="008E162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276" w:type="dxa"/>
            <w:vMerge/>
            <w:shd w:val="clear" w:color="auto" w:fill="auto"/>
            <w:vAlign w:val="center"/>
          </w:tcPr>
          <w:p w:rsidR="008E1623" w:rsidRPr="002C3EC8" w:rsidRDefault="008E1623" w:rsidP="008E1623">
            <w:pPr>
              <w:spacing w:after="0" w:line="240" w:lineRule="auto"/>
              <w:rPr>
                <w:rFonts w:ascii="Arial" w:hAnsi="Arial" w:cs="Arial"/>
                <w:sz w:val="18"/>
                <w:szCs w:val="18"/>
              </w:rPr>
            </w:pPr>
          </w:p>
        </w:tc>
      </w:tr>
      <w:tr w:rsidR="008E1623" w:rsidRPr="002C3EC8" w:rsidTr="00EF6D21">
        <w:trPr>
          <w:cantSplit/>
          <w:trHeight w:val="341"/>
          <w:jc w:val="center"/>
        </w:trPr>
        <w:tc>
          <w:tcPr>
            <w:tcW w:w="0" w:type="auto"/>
          </w:tcPr>
          <w:p w:rsidR="008E1623" w:rsidRPr="00A32CEF" w:rsidRDefault="008E1623" w:rsidP="008E1623">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2137" w:type="dxa"/>
          </w:tcPr>
          <w:p w:rsidR="008E1623" w:rsidRPr="00A32CEF" w:rsidRDefault="008E1623" w:rsidP="008E162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3969" w:type="dxa"/>
            <w:tcBorders>
              <w:bottom w:val="single" w:sz="6" w:space="0" w:color="auto"/>
            </w:tcBorders>
          </w:tcPr>
          <w:p w:rsidR="008E1623" w:rsidRPr="00A32CEF" w:rsidRDefault="008E1623" w:rsidP="008E1623">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Jednolite w opakowaniu pod względem pochodzenia, odmiany, jakości i wielkości (jeżeli podlegają temu kryterium), dojrzałości i zabarwienia  </w:t>
            </w:r>
          </w:p>
        </w:tc>
        <w:tc>
          <w:tcPr>
            <w:tcW w:w="1276" w:type="dxa"/>
            <w:vMerge/>
            <w:shd w:val="clear" w:color="auto" w:fill="auto"/>
            <w:vAlign w:val="center"/>
          </w:tcPr>
          <w:p w:rsidR="008E1623" w:rsidRPr="002C3EC8" w:rsidRDefault="008E1623" w:rsidP="008E1623">
            <w:pPr>
              <w:widowControl w:val="0"/>
              <w:autoSpaceDE w:val="0"/>
              <w:autoSpaceDN w:val="0"/>
              <w:adjustRightInd w:val="0"/>
              <w:spacing w:after="0" w:line="240" w:lineRule="auto"/>
              <w:jc w:val="both"/>
              <w:rPr>
                <w:rFonts w:ascii="Arial" w:hAnsi="Arial" w:cs="Arial"/>
                <w:sz w:val="18"/>
                <w:szCs w:val="18"/>
              </w:rPr>
            </w:pPr>
          </w:p>
        </w:tc>
      </w:tr>
      <w:tr w:rsidR="008E1623" w:rsidRPr="002C3EC8" w:rsidTr="00EF6D21">
        <w:trPr>
          <w:cantSplit/>
          <w:trHeight w:val="90"/>
          <w:jc w:val="center"/>
        </w:trPr>
        <w:tc>
          <w:tcPr>
            <w:tcW w:w="0" w:type="auto"/>
          </w:tcPr>
          <w:p w:rsidR="008E1623" w:rsidRDefault="008E1623" w:rsidP="008E1623">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6</w:t>
            </w:r>
          </w:p>
        </w:tc>
        <w:tc>
          <w:tcPr>
            <w:tcW w:w="2137" w:type="dxa"/>
          </w:tcPr>
          <w:p w:rsidR="008E1623" w:rsidRDefault="008E1623" w:rsidP="008E1623">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Minimalna średnica, mm</w:t>
            </w:r>
          </w:p>
        </w:tc>
        <w:tc>
          <w:tcPr>
            <w:tcW w:w="3969" w:type="dxa"/>
            <w:tcBorders>
              <w:top w:val="single" w:sz="6" w:space="0" w:color="auto"/>
              <w:bottom w:val="single" w:sz="6" w:space="0" w:color="auto"/>
            </w:tcBorders>
          </w:tcPr>
          <w:p w:rsidR="008E1623" w:rsidRDefault="008E1623" w:rsidP="008E1623">
            <w:pPr>
              <w:spacing w:after="0" w:line="240" w:lineRule="auto"/>
              <w:jc w:val="center"/>
              <w:rPr>
                <w:rFonts w:ascii="Arial" w:hAnsi="Arial" w:cs="Arial"/>
                <w:sz w:val="18"/>
                <w:szCs w:val="18"/>
              </w:rPr>
            </w:pPr>
            <w:r>
              <w:rPr>
                <w:rFonts w:ascii="Arial" w:hAnsi="Arial" w:cs="Arial"/>
                <w:sz w:val="18"/>
                <w:szCs w:val="18"/>
              </w:rPr>
              <w:t>20</w:t>
            </w:r>
          </w:p>
        </w:tc>
        <w:tc>
          <w:tcPr>
            <w:tcW w:w="1276" w:type="dxa"/>
            <w:vMerge/>
            <w:shd w:val="clear" w:color="auto" w:fill="auto"/>
            <w:vAlign w:val="center"/>
          </w:tcPr>
          <w:p w:rsidR="008E1623" w:rsidRPr="002C3EC8" w:rsidRDefault="008E1623" w:rsidP="008E1623">
            <w:pPr>
              <w:spacing w:after="0" w:line="240" w:lineRule="auto"/>
              <w:rPr>
                <w:rFonts w:ascii="Arial" w:hAnsi="Arial" w:cs="Arial"/>
                <w:sz w:val="18"/>
                <w:szCs w:val="18"/>
              </w:rPr>
            </w:pPr>
          </w:p>
        </w:tc>
      </w:tr>
      <w:tr w:rsidR="008E1623" w:rsidRPr="002C3EC8" w:rsidTr="00EF6D21">
        <w:trPr>
          <w:cantSplit/>
          <w:trHeight w:val="90"/>
          <w:jc w:val="center"/>
        </w:trPr>
        <w:tc>
          <w:tcPr>
            <w:tcW w:w="0" w:type="auto"/>
          </w:tcPr>
          <w:p w:rsidR="008E1623" w:rsidRPr="00A32CEF" w:rsidRDefault="008E1623" w:rsidP="008E1623">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7</w:t>
            </w:r>
          </w:p>
        </w:tc>
        <w:tc>
          <w:tcPr>
            <w:tcW w:w="2137" w:type="dxa"/>
          </w:tcPr>
          <w:p w:rsidR="008E1623" w:rsidRPr="00A32CEF" w:rsidRDefault="008E1623" w:rsidP="008E1623">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Maksymalna średnica, mm</w:t>
            </w:r>
          </w:p>
        </w:tc>
        <w:tc>
          <w:tcPr>
            <w:tcW w:w="3969" w:type="dxa"/>
            <w:tcBorders>
              <w:top w:val="single" w:sz="6" w:space="0" w:color="auto"/>
              <w:bottom w:val="single" w:sz="6" w:space="0" w:color="auto"/>
            </w:tcBorders>
          </w:tcPr>
          <w:p w:rsidR="008E1623" w:rsidRPr="00297651" w:rsidRDefault="008E1623" w:rsidP="008E1623">
            <w:pPr>
              <w:spacing w:after="0" w:line="240" w:lineRule="auto"/>
              <w:jc w:val="center"/>
              <w:rPr>
                <w:rFonts w:ascii="Arial" w:hAnsi="Arial" w:cs="Arial"/>
                <w:sz w:val="18"/>
                <w:szCs w:val="18"/>
              </w:rPr>
            </w:pPr>
            <w:r>
              <w:rPr>
                <w:rFonts w:ascii="Arial" w:hAnsi="Arial" w:cs="Arial"/>
                <w:sz w:val="18"/>
                <w:szCs w:val="18"/>
              </w:rPr>
              <w:t>35</w:t>
            </w:r>
          </w:p>
        </w:tc>
        <w:tc>
          <w:tcPr>
            <w:tcW w:w="1276" w:type="dxa"/>
            <w:vMerge/>
            <w:shd w:val="clear" w:color="auto" w:fill="auto"/>
            <w:vAlign w:val="center"/>
          </w:tcPr>
          <w:p w:rsidR="008E1623" w:rsidRPr="002C3EC8" w:rsidRDefault="008E1623" w:rsidP="008E1623">
            <w:pPr>
              <w:spacing w:after="0" w:line="240" w:lineRule="auto"/>
              <w:rPr>
                <w:rFonts w:ascii="Arial" w:hAnsi="Arial" w:cs="Arial"/>
                <w:sz w:val="18"/>
                <w:szCs w:val="18"/>
              </w:rPr>
            </w:pPr>
          </w:p>
        </w:tc>
      </w:tr>
    </w:tbl>
    <w:p w:rsidR="008E1623" w:rsidRDefault="008E1623" w:rsidP="008E1623">
      <w:pPr>
        <w:pStyle w:val="Nagwek11"/>
        <w:spacing w:before="0" w:after="0"/>
        <w:rPr>
          <w:bCs w:val="0"/>
        </w:rPr>
      </w:pPr>
      <w:r>
        <w:rPr>
          <w:bCs w:val="0"/>
        </w:rPr>
        <w:t xml:space="preserve">2.3 Wymagania chemiczne </w:t>
      </w:r>
    </w:p>
    <w:p w:rsidR="008E1623" w:rsidRPr="00310ECC" w:rsidRDefault="008E1623" w:rsidP="008E1623">
      <w:pPr>
        <w:pStyle w:val="Nagwek11"/>
        <w:spacing w:before="0" w:after="0"/>
        <w:rPr>
          <w:bCs w:val="0"/>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8E1623" w:rsidRPr="008E1623" w:rsidRDefault="008E1623" w:rsidP="008E1623">
      <w:pPr>
        <w:pStyle w:val="E-1"/>
        <w:jc w:val="both"/>
        <w:rPr>
          <w:rFonts w:ascii="Arial" w:hAnsi="Arial" w:cs="Arial"/>
          <w:b/>
        </w:rPr>
      </w:pPr>
      <w:r w:rsidRPr="008E1623">
        <w:rPr>
          <w:rFonts w:ascii="Arial" w:hAnsi="Arial" w:cs="Arial"/>
          <w:b/>
        </w:rPr>
        <w:t>3.Trwałość</w:t>
      </w:r>
    </w:p>
    <w:p w:rsidR="008E1623" w:rsidRPr="0034180F" w:rsidRDefault="008E1623" w:rsidP="008E1623">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 xml:space="preserve">deklarowany przez producenta powinien wynosić nie mniej niż </w:t>
      </w:r>
      <w:r>
        <w:rPr>
          <w:rFonts w:ascii="Arial" w:hAnsi="Arial" w:cs="Arial"/>
          <w:sz w:val="20"/>
          <w:szCs w:val="20"/>
        </w:rPr>
        <w:t>7</w:t>
      </w:r>
      <w:r w:rsidRPr="001C1D24">
        <w:rPr>
          <w:rFonts w:ascii="Arial" w:hAnsi="Arial" w:cs="Arial"/>
          <w:sz w:val="20"/>
          <w:szCs w:val="20"/>
        </w:rPr>
        <w:t xml:space="preserve"> dni</w:t>
      </w:r>
      <w:r w:rsidRPr="00283F20">
        <w:rPr>
          <w:rFonts w:ascii="Arial" w:hAnsi="Arial" w:cs="Arial"/>
          <w:sz w:val="20"/>
          <w:szCs w:val="20"/>
        </w:rPr>
        <w:t xml:space="preserve"> od daty </w:t>
      </w:r>
      <w:r>
        <w:rPr>
          <w:rFonts w:ascii="Arial" w:hAnsi="Arial" w:cs="Arial"/>
          <w:sz w:val="20"/>
          <w:szCs w:val="20"/>
        </w:rPr>
        <w:t>dostawy do magazynu odbiorcy.</w:t>
      </w:r>
    </w:p>
    <w:p w:rsidR="008E1623" w:rsidRPr="008E1623" w:rsidRDefault="008E1623" w:rsidP="008E1623">
      <w:pPr>
        <w:pStyle w:val="E-1"/>
        <w:jc w:val="both"/>
        <w:rPr>
          <w:rFonts w:ascii="Arial" w:hAnsi="Arial" w:cs="Arial"/>
          <w:b/>
        </w:rPr>
      </w:pPr>
      <w:r w:rsidRPr="008E1623">
        <w:rPr>
          <w:rFonts w:ascii="Arial" w:hAnsi="Arial" w:cs="Arial"/>
          <w:b/>
        </w:rPr>
        <w:t>4. Metody badań</w:t>
      </w:r>
    </w:p>
    <w:p w:rsidR="008E1623" w:rsidRPr="008E1623" w:rsidRDefault="008E1623" w:rsidP="008E1623">
      <w:pPr>
        <w:pStyle w:val="E-1"/>
        <w:jc w:val="both"/>
        <w:rPr>
          <w:rFonts w:ascii="Arial" w:hAnsi="Arial" w:cs="Arial"/>
          <w:b/>
        </w:rPr>
      </w:pPr>
      <w:r w:rsidRPr="008E1623">
        <w:rPr>
          <w:rFonts w:ascii="Arial" w:hAnsi="Arial" w:cs="Arial"/>
          <w:b/>
        </w:rPr>
        <w:t>4.1 Sprawdzenie znakowania i stanu opakowania</w:t>
      </w:r>
    </w:p>
    <w:p w:rsidR="008E1623" w:rsidRPr="008E1623" w:rsidRDefault="008E1623" w:rsidP="008E1623">
      <w:pPr>
        <w:pStyle w:val="E-1"/>
        <w:jc w:val="both"/>
        <w:rPr>
          <w:rFonts w:ascii="Arial" w:hAnsi="Arial" w:cs="Arial"/>
        </w:rPr>
      </w:pPr>
      <w:r w:rsidRPr="008E1623">
        <w:rPr>
          <w:rFonts w:ascii="Arial" w:hAnsi="Arial" w:cs="Arial"/>
        </w:rPr>
        <w:t>Wykonać metodą wizualną na zgodność z pkt. 5.1 i 5.2.</w:t>
      </w:r>
    </w:p>
    <w:p w:rsidR="008E1623" w:rsidRPr="008E1623" w:rsidRDefault="008E1623" w:rsidP="008E1623">
      <w:pPr>
        <w:pStyle w:val="E-1"/>
        <w:jc w:val="both"/>
        <w:rPr>
          <w:rFonts w:ascii="Arial" w:hAnsi="Arial" w:cs="Arial"/>
          <w:b/>
        </w:rPr>
      </w:pPr>
      <w:r w:rsidRPr="008E1623">
        <w:rPr>
          <w:rFonts w:ascii="Arial" w:hAnsi="Arial" w:cs="Arial"/>
          <w:b/>
        </w:rPr>
        <w:t>4.2 Oznaczanie cech organoleptycznych i fizycznych</w:t>
      </w:r>
    </w:p>
    <w:p w:rsidR="008E1623" w:rsidRPr="008E1623" w:rsidRDefault="008E1623" w:rsidP="008E1623">
      <w:pPr>
        <w:pStyle w:val="E-1"/>
        <w:jc w:val="both"/>
        <w:rPr>
          <w:rFonts w:ascii="Arial" w:hAnsi="Arial" w:cs="Arial"/>
        </w:rPr>
      </w:pPr>
      <w:r w:rsidRPr="008E1623">
        <w:rPr>
          <w:rFonts w:ascii="Arial" w:hAnsi="Arial" w:cs="Arial"/>
        </w:rPr>
        <w:t>Według norm podanych w Tablicy 1.</w:t>
      </w:r>
    </w:p>
    <w:p w:rsidR="008E1623" w:rsidRPr="008E1623" w:rsidRDefault="008E1623" w:rsidP="008E1623">
      <w:pPr>
        <w:pStyle w:val="E-1"/>
        <w:rPr>
          <w:rFonts w:ascii="Arial" w:hAnsi="Arial" w:cs="Arial"/>
        </w:rPr>
      </w:pPr>
      <w:r w:rsidRPr="008E1623">
        <w:rPr>
          <w:rFonts w:ascii="Arial" w:hAnsi="Arial" w:cs="Arial"/>
          <w:b/>
        </w:rPr>
        <w:t xml:space="preserve">5 Pakowanie, znakowanie, przechowywanie </w:t>
      </w:r>
    </w:p>
    <w:p w:rsidR="008E1623" w:rsidRPr="008E1623" w:rsidRDefault="008E1623" w:rsidP="008E1623">
      <w:pPr>
        <w:pStyle w:val="E-1"/>
        <w:rPr>
          <w:rFonts w:ascii="Arial" w:hAnsi="Arial" w:cs="Arial"/>
          <w:b/>
        </w:rPr>
      </w:pPr>
      <w:r w:rsidRPr="008E1623">
        <w:rPr>
          <w:rFonts w:ascii="Arial" w:hAnsi="Arial" w:cs="Arial"/>
          <w:b/>
        </w:rPr>
        <w:t>5.1 Pakowanie</w:t>
      </w:r>
    </w:p>
    <w:p w:rsidR="008E1623" w:rsidRPr="00EF6D21" w:rsidRDefault="008E1623" w:rsidP="008E1623">
      <w:pPr>
        <w:pStyle w:val="E-1"/>
        <w:jc w:val="both"/>
        <w:rPr>
          <w:rFonts w:ascii="Arial" w:eastAsiaTheme="minorHAnsi" w:hAnsi="Arial" w:cs="Arial"/>
          <w:szCs w:val="22"/>
          <w:lang w:eastAsia="en-US"/>
          <w14:shadow w14:blurRad="0" w14:dist="0" w14:dir="0" w14:sx="0" w14:sy="0" w14:kx="0" w14:ky="0" w14:algn="none">
            <w14:srgbClr w14:val="000000"/>
          </w14:shadow>
        </w:rPr>
      </w:pPr>
      <w:r w:rsidRPr="00EF6D21">
        <w:rPr>
          <w:rFonts w:ascii="Arial" w:eastAsiaTheme="minorHAnsi" w:hAnsi="Arial" w:cs="Arial"/>
          <w:szCs w:val="22"/>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8E1623" w:rsidRDefault="008E1623" w:rsidP="008E1623">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8E1623" w:rsidRDefault="008E1623" w:rsidP="008E1623">
      <w:pPr>
        <w:overflowPunct w:val="0"/>
        <w:autoSpaceDE w:val="0"/>
        <w:autoSpaceDN w:val="0"/>
        <w:adjustRightInd w:val="0"/>
        <w:spacing w:after="0" w:line="240" w:lineRule="auto"/>
        <w:jc w:val="both"/>
        <w:textAlignment w:val="baseline"/>
        <w:rPr>
          <w:rFonts w:ascii="Arial" w:hAnsi="Arial" w:cs="Arial"/>
          <w:sz w:val="20"/>
          <w:szCs w:val="20"/>
        </w:rPr>
      </w:pPr>
      <w:r w:rsidRPr="00EF6D21">
        <w:rPr>
          <w:rFonts w:ascii="Arial" w:hAnsi="Arial" w:cs="Arial"/>
          <w:sz w:val="20"/>
        </w:rPr>
        <w:t>Nie dopuszcza się</w:t>
      </w:r>
      <w:r>
        <w:rPr>
          <w:rFonts w:ascii="Arial" w:hAnsi="Arial" w:cs="Arial"/>
          <w:sz w:val="20"/>
          <w:szCs w:val="20"/>
        </w:rPr>
        <w:t xml:space="preserve"> stosowania opakowań zastępczych oraz umieszczania reklam na opakowaniach.</w:t>
      </w:r>
    </w:p>
    <w:p w:rsidR="008E1623" w:rsidRPr="008E1623" w:rsidRDefault="008E1623" w:rsidP="00781799">
      <w:pPr>
        <w:pStyle w:val="E-1"/>
        <w:numPr>
          <w:ilvl w:val="1"/>
          <w:numId w:val="85"/>
        </w:numPr>
        <w:rPr>
          <w:rFonts w:ascii="Arial" w:hAnsi="Arial" w:cs="Arial"/>
        </w:rPr>
      </w:pPr>
      <w:r w:rsidRPr="008E1623">
        <w:rPr>
          <w:rFonts w:ascii="Arial" w:hAnsi="Arial" w:cs="Arial"/>
          <w:b/>
        </w:rPr>
        <w:t>Znakowanie</w:t>
      </w:r>
    </w:p>
    <w:p w:rsidR="008E1623" w:rsidRPr="008E1623" w:rsidRDefault="008E1623" w:rsidP="008E1623">
      <w:pPr>
        <w:pStyle w:val="E-1"/>
        <w:rPr>
          <w:rFonts w:ascii="Arial" w:hAnsi="Arial" w:cs="Arial"/>
        </w:rPr>
      </w:pPr>
      <w:r w:rsidRPr="008E1623">
        <w:rPr>
          <w:rFonts w:ascii="Arial" w:hAnsi="Arial" w:cs="Arial"/>
        </w:rPr>
        <w:t>Zgodnie z aktualnie obowiązującym prawem.</w:t>
      </w:r>
    </w:p>
    <w:p w:rsidR="008E1623" w:rsidRPr="008E1623" w:rsidRDefault="008E1623" w:rsidP="008E1623">
      <w:pPr>
        <w:pStyle w:val="E-1"/>
        <w:rPr>
          <w:rFonts w:ascii="Arial" w:hAnsi="Arial" w:cs="Arial"/>
          <w:b/>
        </w:rPr>
      </w:pPr>
      <w:r w:rsidRPr="008E1623">
        <w:rPr>
          <w:rFonts w:ascii="Arial" w:hAnsi="Arial" w:cs="Arial"/>
          <w:b/>
        </w:rPr>
        <w:t>5.3 Przechowywanie</w:t>
      </w:r>
    </w:p>
    <w:p w:rsidR="008E1623" w:rsidRPr="008E1623" w:rsidRDefault="008E1623" w:rsidP="008E1623">
      <w:pPr>
        <w:pStyle w:val="E-1"/>
        <w:rPr>
          <w:rFonts w:ascii="Arial" w:hAnsi="Arial" w:cs="Arial"/>
        </w:rPr>
      </w:pPr>
      <w:r w:rsidRPr="008E1623">
        <w:rPr>
          <w:rFonts w:ascii="Arial" w:hAnsi="Arial" w:cs="Arial"/>
        </w:rPr>
        <w:t>Przechowywać zgodnie z zaleceniami producenta.</w:t>
      </w:r>
    </w:p>
    <w:p w:rsidR="008E1623" w:rsidRDefault="008E1623" w:rsidP="008E1623">
      <w:pPr>
        <w:spacing w:after="0" w:line="240" w:lineRule="auto"/>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8E1623" w:rsidRPr="00F06FAA" w:rsidRDefault="008E1623" w:rsidP="008E1623">
      <w:pPr>
        <w:spacing w:after="0" w:line="240" w:lineRule="auto"/>
        <w:jc w:val="right"/>
        <w:rPr>
          <w:rFonts w:ascii="Arial Narrow" w:eastAsia="Times New Roman" w:hAnsi="Arial Narrow" w:cs="Arial"/>
          <w:szCs w:val="20"/>
        </w:rPr>
      </w:pPr>
      <w:r w:rsidRPr="00F06FAA">
        <w:rPr>
          <w:rFonts w:ascii="Arial Narrow" w:eastAsia="Times New Roman" w:hAnsi="Arial Narrow" w:cs="Arial"/>
          <w:szCs w:val="20"/>
        </w:rPr>
        <w:lastRenderedPageBreak/>
        <w:t>ZAŁĄCZNIK 4</w:t>
      </w:r>
      <w:r w:rsidR="00F06FAA" w:rsidRPr="00F06FAA">
        <w:rPr>
          <w:rFonts w:ascii="Arial Narrow" w:eastAsia="Times New Roman" w:hAnsi="Arial Narrow" w:cs="Arial"/>
          <w:szCs w:val="20"/>
        </w:rPr>
        <w:t>3</w:t>
      </w:r>
    </w:p>
    <w:p w:rsidR="008E1623" w:rsidRPr="00F06FAA" w:rsidRDefault="008E1623" w:rsidP="008E1623">
      <w:pPr>
        <w:spacing w:after="0" w:line="240" w:lineRule="auto"/>
        <w:jc w:val="right"/>
        <w:rPr>
          <w:rFonts w:ascii="Arial Narrow" w:eastAsia="Times New Roman" w:hAnsi="Arial Narrow" w:cs="Arial"/>
          <w:szCs w:val="20"/>
        </w:rPr>
      </w:pPr>
    </w:p>
    <w:p w:rsidR="008E1623" w:rsidRPr="00EF6D21" w:rsidRDefault="008E1623" w:rsidP="008E1623">
      <w:pPr>
        <w:spacing w:after="0" w:line="240" w:lineRule="auto"/>
        <w:jc w:val="center"/>
        <w:rPr>
          <w:rFonts w:ascii="Arial" w:hAnsi="Arial" w:cs="Arial"/>
          <w:b/>
          <w:sz w:val="28"/>
          <w:szCs w:val="40"/>
        </w:rPr>
      </w:pPr>
      <w:r w:rsidRPr="00EF6D21">
        <w:rPr>
          <w:rFonts w:ascii="Arial" w:hAnsi="Arial" w:cs="Arial"/>
          <w:b/>
          <w:sz w:val="28"/>
          <w:szCs w:val="40"/>
        </w:rPr>
        <w:t>INSPEKTORAT WSPARCIA SIŁ ZBROJNYCH</w:t>
      </w:r>
    </w:p>
    <w:p w:rsidR="008E1623" w:rsidRPr="00EF6D21" w:rsidRDefault="008E1623" w:rsidP="00570F03">
      <w:pPr>
        <w:spacing w:after="0" w:line="240" w:lineRule="auto"/>
        <w:jc w:val="center"/>
        <w:rPr>
          <w:rFonts w:ascii="Arial" w:hAnsi="Arial" w:cs="Arial"/>
          <w:b/>
          <w:sz w:val="28"/>
          <w:szCs w:val="40"/>
        </w:rPr>
      </w:pPr>
      <w:r w:rsidRPr="00EF6D21">
        <w:rPr>
          <w:rFonts w:ascii="Arial" w:hAnsi="Arial" w:cs="Arial"/>
          <w:b/>
          <w:sz w:val="28"/>
          <w:szCs w:val="40"/>
        </w:rPr>
        <w:t>SZEFOSTWO SŁUŻBY ŻYWNOŚCIOWEJ</w:t>
      </w:r>
    </w:p>
    <w:p w:rsidR="008E1623" w:rsidRPr="00EF6D21" w:rsidRDefault="008E1623" w:rsidP="00570F03">
      <w:pPr>
        <w:spacing w:after="0" w:line="240" w:lineRule="auto"/>
        <w:jc w:val="center"/>
        <w:rPr>
          <w:rFonts w:ascii="Arial" w:hAnsi="Arial" w:cs="Arial"/>
          <w:b/>
          <w:sz w:val="28"/>
          <w:szCs w:val="40"/>
        </w:rPr>
      </w:pPr>
      <w:r w:rsidRPr="00EF6D21">
        <w:rPr>
          <w:rFonts w:ascii="Arial" w:hAnsi="Arial" w:cs="Arial"/>
          <w:b/>
          <w:caps/>
          <w:sz w:val="28"/>
          <w:szCs w:val="40"/>
        </w:rPr>
        <w:t>minimalne wymagania jakościowe</w:t>
      </w:r>
    </w:p>
    <w:p w:rsidR="00570F03" w:rsidRPr="00EF6D21" w:rsidRDefault="00570F03" w:rsidP="00570F03">
      <w:pPr>
        <w:spacing w:after="0" w:line="240" w:lineRule="auto"/>
        <w:jc w:val="center"/>
        <w:rPr>
          <w:rFonts w:ascii="Arial" w:hAnsi="Arial" w:cs="Arial"/>
          <w:b/>
          <w:sz w:val="20"/>
          <w:szCs w:val="40"/>
        </w:rPr>
      </w:pPr>
    </w:p>
    <w:p w:rsidR="00570F03" w:rsidRPr="00EF6D21" w:rsidRDefault="00570F03" w:rsidP="00570F03">
      <w:pPr>
        <w:spacing w:after="0" w:line="240" w:lineRule="auto"/>
        <w:jc w:val="center"/>
        <w:rPr>
          <w:rFonts w:ascii="Arial" w:hAnsi="Arial" w:cs="Arial"/>
          <w:b/>
          <w:caps/>
          <w:sz w:val="28"/>
          <w:szCs w:val="40"/>
        </w:rPr>
      </w:pPr>
      <w:r w:rsidRPr="00EF6D21">
        <w:rPr>
          <w:rFonts w:ascii="Arial" w:hAnsi="Arial" w:cs="Arial"/>
          <w:b/>
          <w:caps/>
          <w:sz w:val="28"/>
          <w:szCs w:val="40"/>
        </w:rPr>
        <w:t>por</w:t>
      </w:r>
    </w:p>
    <w:p w:rsidR="00570F03" w:rsidRPr="00F06FAA" w:rsidRDefault="00570F03" w:rsidP="00570F03">
      <w:pPr>
        <w:spacing w:after="0" w:line="240" w:lineRule="auto"/>
        <w:ind w:left="2124" w:firstLine="708"/>
        <w:rPr>
          <w:rFonts w:ascii="Arial" w:hAnsi="Arial" w:cs="Arial"/>
          <w:b/>
          <w:caps/>
          <w:sz w:val="20"/>
        </w:rPr>
      </w:pPr>
    </w:p>
    <w:p w:rsidR="00570F03" w:rsidRPr="00570F03" w:rsidRDefault="00570F03" w:rsidP="00781799">
      <w:pPr>
        <w:pStyle w:val="E-1"/>
        <w:numPr>
          <w:ilvl w:val="0"/>
          <w:numId w:val="88"/>
        </w:numPr>
        <w:ind w:left="426" w:hanging="284"/>
        <w:rPr>
          <w:rFonts w:ascii="Arial" w:hAnsi="Arial" w:cs="Arial"/>
          <w:b/>
        </w:rPr>
      </w:pPr>
      <w:r w:rsidRPr="00570F03">
        <w:rPr>
          <w:rFonts w:ascii="Arial" w:hAnsi="Arial" w:cs="Arial"/>
          <w:b/>
        </w:rPr>
        <w:t>Wstęp</w:t>
      </w:r>
    </w:p>
    <w:p w:rsidR="00570F03" w:rsidRPr="00570F03" w:rsidRDefault="00570F03" w:rsidP="00570F03">
      <w:pPr>
        <w:pStyle w:val="E-1"/>
        <w:rPr>
          <w:rFonts w:ascii="Arial" w:hAnsi="Arial" w:cs="Arial"/>
        </w:rPr>
      </w:pPr>
      <w:r>
        <w:rPr>
          <w:rFonts w:ascii="Arial" w:hAnsi="Arial" w:cs="Arial"/>
          <w:b/>
        </w:rPr>
        <w:t xml:space="preserve">1.1 </w:t>
      </w:r>
      <w:r w:rsidRPr="00570F03">
        <w:rPr>
          <w:rFonts w:ascii="Arial" w:hAnsi="Arial" w:cs="Arial"/>
          <w:b/>
        </w:rPr>
        <w:t xml:space="preserve">Zakres </w:t>
      </w:r>
    </w:p>
    <w:p w:rsidR="00570F03" w:rsidRPr="00EF6D21" w:rsidRDefault="00570F03" w:rsidP="00570F03">
      <w:pPr>
        <w:pStyle w:val="E-1"/>
        <w:jc w:val="both"/>
        <w:rPr>
          <w:rFonts w:ascii="Arial" w:hAnsi="Arial" w:cs="Arial"/>
          <w:szCs w:val="24"/>
          <w14:shadow w14:blurRad="0" w14:dist="0" w14:dir="0" w14:sx="0" w14:sy="0" w14:kx="0" w14:ky="0" w14:algn="none">
            <w14:srgbClr w14:val="000000"/>
          </w14:shadow>
        </w:rPr>
      </w:pPr>
      <w:r w:rsidRPr="00EF6D21">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porów.</w:t>
      </w:r>
    </w:p>
    <w:p w:rsidR="00570F03" w:rsidRPr="00EF6D21" w:rsidRDefault="00570F03" w:rsidP="00570F03">
      <w:pPr>
        <w:pStyle w:val="E-1"/>
        <w:jc w:val="both"/>
        <w:rPr>
          <w:rFonts w:ascii="Arial" w:hAnsi="Arial" w:cs="Arial"/>
          <w:szCs w:val="24"/>
          <w14:shadow w14:blurRad="0" w14:dist="0" w14:dir="0" w14:sx="0" w14:sy="0" w14:kx="0" w14:ky="0" w14:algn="none">
            <w14:srgbClr w14:val="000000"/>
          </w14:shadow>
        </w:rPr>
      </w:pPr>
      <w:r w:rsidRPr="00EF6D21">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porów przeznaczonych dla odbiorcy.</w:t>
      </w:r>
    </w:p>
    <w:p w:rsidR="00570F03" w:rsidRPr="00570F03" w:rsidRDefault="00570F03" w:rsidP="00781799">
      <w:pPr>
        <w:pStyle w:val="E-1"/>
        <w:numPr>
          <w:ilvl w:val="1"/>
          <w:numId w:val="88"/>
        </w:numPr>
        <w:ind w:left="350" w:hanging="350"/>
        <w:rPr>
          <w:rFonts w:ascii="Arial" w:hAnsi="Arial" w:cs="Arial"/>
          <w:b/>
          <w:bCs/>
        </w:rPr>
      </w:pPr>
      <w:r w:rsidRPr="00570F03">
        <w:rPr>
          <w:rFonts w:ascii="Arial" w:hAnsi="Arial" w:cs="Arial"/>
          <w:b/>
          <w:bCs/>
        </w:rPr>
        <w:t>Dokumenty powołane</w:t>
      </w:r>
    </w:p>
    <w:p w:rsidR="00570F03" w:rsidRPr="00EF6D21" w:rsidRDefault="00570F03" w:rsidP="00570F03">
      <w:pPr>
        <w:pStyle w:val="E-1"/>
        <w:jc w:val="both"/>
        <w:rPr>
          <w:rFonts w:ascii="Arial" w:hAnsi="Arial" w:cs="Arial"/>
          <w:szCs w:val="24"/>
          <w14:shadow w14:blurRad="0" w14:dist="0" w14:dir="0" w14:sx="0" w14:sy="0" w14:kx="0" w14:ky="0" w14:algn="none">
            <w14:srgbClr w14:val="000000"/>
          </w14:shadow>
        </w:rPr>
      </w:pPr>
      <w:r w:rsidRPr="00EF6D21">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570F03" w:rsidRPr="00A36AD7" w:rsidRDefault="00570F03"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PN-R-75356 Warzywa świeże – Badanie jakości</w:t>
      </w:r>
    </w:p>
    <w:p w:rsidR="00570F03" w:rsidRPr="00570F03" w:rsidRDefault="00570F03" w:rsidP="00570F03">
      <w:pPr>
        <w:pStyle w:val="Edward"/>
        <w:jc w:val="both"/>
        <w:rPr>
          <w:rFonts w:ascii="Arial" w:hAnsi="Arial" w:cs="Arial"/>
          <w:b/>
          <w:bCs/>
        </w:rPr>
      </w:pPr>
      <w:r w:rsidRPr="00570F03">
        <w:rPr>
          <w:rFonts w:ascii="Arial" w:hAnsi="Arial" w:cs="Arial"/>
          <w:b/>
          <w:bCs/>
        </w:rPr>
        <w:t>2 Wymagania</w:t>
      </w:r>
    </w:p>
    <w:p w:rsidR="00570F03" w:rsidRDefault="00570F03" w:rsidP="00570F03">
      <w:pPr>
        <w:pStyle w:val="Nagwek11"/>
        <w:spacing w:before="0" w:after="0"/>
        <w:rPr>
          <w:bCs w:val="0"/>
        </w:rPr>
      </w:pPr>
      <w:r>
        <w:rPr>
          <w:bCs w:val="0"/>
        </w:rPr>
        <w:t>2.1 Wymagania ogólne</w:t>
      </w:r>
    </w:p>
    <w:p w:rsidR="00570F03" w:rsidRDefault="00570F03" w:rsidP="00570F03">
      <w:pPr>
        <w:pStyle w:val="Nagwek11"/>
        <w:spacing w:before="0" w:after="0"/>
        <w:rPr>
          <w:b w:val="0"/>
          <w:bCs w:val="0"/>
        </w:rPr>
      </w:pPr>
      <w:r>
        <w:rPr>
          <w:b w:val="0"/>
          <w:bCs w:val="0"/>
        </w:rPr>
        <w:t>Produkt powinien spełniać wymagania aktualnie obowiązującego prawa żywnościowego.</w:t>
      </w:r>
    </w:p>
    <w:p w:rsidR="00570F03" w:rsidRPr="00133CB7" w:rsidRDefault="00570F03" w:rsidP="00570F03">
      <w:pPr>
        <w:pStyle w:val="Nagwek11"/>
        <w:spacing w:before="0" w:after="0"/>
        <w:rPr>
          <w:bCs w:val="0"/>
        </w:rPr>
      </w:pPr>
      <w:r>
        <w:rPr>
          <w:bCs w:val="0"/>
        </w:rPr>
        <w:t>2.2 Wymagania organoleptyczne, fizyczne</w:t>
      </w:r>
    </w:p>
    <w:p w:rsidR="00570F03" w:rsidRDefault="00570F03" w:rsidP="00570F03">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570F03" w:rsidRPr="002C3EC8" w:rsidRDefault="00570F03" w:rsidP="00570F03">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428"/>
        <w:gridCol w:w="4678"/>
        <w:gridCol w:w="1417"/>
      </w:tblGrid>
      <w:tr w:rsidR="00570F03" w:rsidRPr="002C3EC8" w:rsidTr="00EF6D21">
        <w:trPr>
          <w:trHeight w:val="450"/>
          <w:jc w:val="center"/>
        </w:trPr>
        <w:tc>
          <w:tcPr>
            <w:tcW w:w="0" w:type="auto"/>
            <w:vAlign w:val="center"/>
          </w:tcPr>
          <w:p w:rsidR="00570F03" w:rsidRPr="00A32CEF" w:rsidRDefault="00570F03" w:rsidP="00570F03">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428" w:type="dxa"/>
            <w:vAlign w:val="center"/>
          </w:tcPr>
          <w:p w:rsidR="00570F03" w:rsidRPr="00A32CEF" w:rsidRDefault="00570F03" w:rsidP="00570F03">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678" w:type="dxa"/>
            <w:vAlign w:val="center"/>
          </w:tcPr>
          <w:p w:rsidR="00570F03" w:rsidRPr="00A32CEF" w:rsidRDefault="00570F03" w:rsidP="00570F03">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417" w:type="dxa"/>
            <w:vAlign w:val="center"/>
          </w:tcPr>
          <w:p w:rsidR="00EF6D21" w:rsidRDefault="00EF6D21" w:rsidP="00570F03">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Metody badań</w:t>
            </w:r>
          </w:p>
          <w:p w:rsidR="00570F03" w:rsidRPr="002C3EC8" w:rsidRDefault="00570F03" w:rsidP="00570F03">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według</w:t>
            </w:r>
          </w:p>
        </w:tc>
      </w:tr>
      <w:tr w:rsidR="00570F03" w:rsidRPr="002C3EC8" w:rsidTr="00EF6D21">
        <w:trPr>
          <w:cantSplit/>
          <w:trHeight w:val="341"/>
          <w:jc w:val="center"/>
        </w:trPr>
        <w:tc>
          <w:tcPr>
            <w:tcW w:w="0" w:type="auto"/>
          </w:tcPr>
          <w:p w:rsidR="00570F03" w:rsidRPr="00A32CEF" w:rsidRDefault="00570F03" w:rsidP="00570F03">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428" w:type="dxa"/>
          </w:tcPr>
          <w:p w:rsidR="00570F03" w:rsidRPr="00A32CEF" w:rsidRDefault="00570F03" w:rsidP="00570F0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678" w:type="dxa"/>
            <w:tcBorders>
              <w:bottom w:val="single" w:sz="6" w:space="0" w:color="auto"/>
            </w:tcBorders>
          </w:tcPr>
          <w:p w:rsidR="00570F03" w:rsidRDefault="00570F03" w:rsidP="00570F03">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Zdrowe (bez oznak gnicia, pleśni), praktycznie wolne od szkodników, wolne od uszkodzeń wyrządzonych przez szkodniki, pozbawione nieprawidłowej wilgoci zewnętrznej, bez pędów nasiennych, z usuniętymi nieświeżymi lub zwiędniętymi liśćmi oraz przyciętymi końcówkami liści i korzeniami; </w:t>
            </w:r>
          </w:p>
          <w:p w:rsidR="00570F03" w:rsidRPr="00EF622A" w:rsidRDefault="00570F03" w:rsidP="00570F03">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biała lub zielonkawobiała część pora powinna stanowić co najmniej jedną trzecią całkowitej długości lub </w:t>
            </w:r>
            <w:r w:rsidRPr="00EF622A">
              <w:rPr>
                <w:rFonts w:ascii="Arial" w:hAnsi="Arial" w:cs="Arial"/>
                <w:sz w:val="18"/>
                <w:szCs w:val="18"/>
              </w:rPr>
              <w:t>połowę części osłoniętej;</w:t>
            </w:r>
          </w:p>
          <w:p w:rsidR="00570F03" w:rsidRPr="00A32CEF" w:rsidRDefault="00570F03" w:rsidP="00570F03">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dopuszczalne są nieznaczne wady powierzchniowe, nieznaczne pozostałości ziemi na łodydze pod warunkiem że nie wpływają one ujemnie na ogólny wygląd produktu, jego jakość, prezentację w opakowaniu</w:t>
            </w:r>
          </w:p>
        </w:tc>
        <w:tc>
          <w:tcPr>
            <w:tcW w:w="1417" w:type="dxa"/>
            <w:vMerge w:val="restart"/>
            <w:shd w:val="clear" w:color="auto" w:fill="auto"/>
            <w:vAlign w:val="center"/>
          </w:tcPr>
          <w:p w:rsidR="00570F03" w:rsidRPr="00E1625C" w:rsidRDefault="00570F03" w:rsidP="00570F03">
            <w:pPr>
              <w:widowControl w:val="0"/>
              <w:autoSpaceDE w:val="0"/>
              <w:autoSpaceDN w:val="0"/>
              <w:adjustRightInd w:val="0"/>
              <w:spacing w:after="0" w:line="240" w:lineRule="auto"/>
              <w:jc w:val="center"/>
              <w:rPr>
                <w:rFonts w:ascii="Arial" w:hAnsi="Arial" w:cs="Arial"/>
                <w:sz w:val="18"/>
                <w:szCs w:val="18"/>
              </w:rPr>
            </w:pPr>
            <w:r>
              <w:rPr>
                <w:rFonts w:ascii="Arial" w:hAnsi="Arial" w:cs="Arial"/>
                <w:bCs/>
                <w:sz w:val="18"/>
                <w:szCs w:val="18"/>
              </w:rPr>
              <w:t>PN-R-75356</w:t>
            </w:r>
          </w:p>
        </w:tc>
      </w:tr>
      <w:tr w:rsidR="00570F03" w:rsidRPr="002C3EC8" w:rsidTr="00EF6D21">
        <w:trPr>
          <w:cantSplit/>
          <w:trHeight w:val="90"/>
          <w:jc w:val="center"/>
        </w:trPr>
        <w:tc>
          <w:tcPr>
            <w:tcW w:w="0" w:type="auto"/>
          </w:tcPr>
          <w:p w:rsidR="00570F03" w:rsidRDefault="00570F03" w:rsidP="00570F03">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428" w:type="dxa"/>
          </w:tcPr>
          <w:p w:rsidR="00570F03" w:rsidRDefault="00570F03" w:rsidP="00570F0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678" w:type="dxa"/>
            <w:tcBorders>
              <w:top w:val="single" w:sz="6" w:space="0" w:color="auto"/>
              <w:bottom w:val="single" w:sz="6" w:space="0" w:color="auto"/>
            </w:tcBorders>
          </w:tcPr>
          <w:p w:rsidR="00570F03" w:rsidRPr="001132E9" w:rsidRDefault="00570F03" w:rsidP="00570F0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417" w:type="dxa"/>
            <w:vMerge/>
            <w:shd w:val="clear" w:color="auto" w:fill="auto"/>
            <w:vAlign w:val="center"/>
          </w:tcPr>
          <w:p w:rsidR="00570F03" w:rsidRPr="002C3EC8" w:rsidRDefault="00570F03" w:rsidP="00570F03">
            <w:pPr>
              <w:spacing w:after="0" w:line="240" w:lineRule="auto"/>
              <w:rPr>
                <w:rFonts w:ascii="Arial" w:hAnsi="Arial" w:cs="Arial"/>
                <w:sz w:val="18"/>
                <w:szCs w:val="18"/>
              </w:rPr>
            </w:pPr>
          </w:p>
        </w:tc>
      </w:tr>
      <w:tr w:rsidR="00570F03" w:rsidRPr="002C3EC8" w:rsidTr="00EF6D21">
        <w:trPr>
          <w:cantSplit/>
          <w:trHeight w:val="341"/>
          <w:jc w:val="center"/>
        </w:trPr>
        <w:tc>
          <w:tcPr>
            <w:tcW w:w="0" w:type="auto"/>
          </w:tcPr>
          <w:p w:rsidR="00570F03" w:rsidRPr="00A32CEF" w:rsidRDefault="00570F03" w:rsidP="00570F03">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428" w:type="dxa"/>
          </w:tcPr>
          <w:p w:rsidR="00570F03" w:rsidRPr="00A32CEF" w:rsidRDefault="00570F03" w:rsidP="00570F0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678" w:type="dxa"/>
            <w:tcBorders>
              <w:bottom w:val="single" w:sz="6" w:space="0" w:color="auto"/>
            </w:tcBorders>
          </w:tcPr>
          <w:p w:rsidR="00570F03" w:rsidRPr="00A32CEF" w:rsidRDefault="00570F03" w:rsidP="00570F03">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Jednolity w opakowaniu pod względem pochodzenia, odmiany, jakości, wielkości (jeżeli dla tego kryterium obowiązuje jednorodność) oraz stopnia rozwoju i zabarwienia </w:t>
            </w:r>
          </w:p>
        </w:tc>
        <w:tc>
          <w:tcPr>
            <w:tcW w:w="1417" w:type="dxa"/>
            <w:vMerge/>
            <w:shd w:val="clear" w:color="auto" w:fill="auto"/>
            <w:vAlign w:val="center"/>
          </w:tcPr>
          <w:p w:rsidR="00570F03" w:rsidRPr="002C3EC8" w:rsidRDefault="00570F03" w:rsidP="00570F03">
            <w:pPr>
              <w:widowControl w:val="0"/>
              <w:autoSpaceDE w:val="0"/>
              <w:autoSpaceDN w:val="0"/>
              <w:adjustRightInd w:val="0"/>
              <w:spacing w:after="0" w:line="240" w:lineRule="auto"/>
              <w:jc w:val="both"/>
              <w:rPr>
                <w:rFonts w:ascii="Arial" w:hAnsi="Arial" w:cs="Arial"/>
                <w:sz w:val="18"/>
                <w:szCs w:val="18"/>
              </w:rPr>
            </w:pPr>
          </w:p>
        </w:tc>
      </w:tr>
      <w:tr w:rsidR="00570F03" w:rsidRPr="002C3EC8" w:rsidTr="00EF6D21">
        <w:trPr>
          <w:cantSplit/>
          <w:trHeight w:val="90"/>
          <w:jc w:val="center"/>
        </w:trPr>
        <w:tc>
          <w:tcPr>
            <w:tcW w:w="0" w:type="auto"/>
          </w:tcPr>
          <w:p w:rsidR="00570F03" w:rsidRPr="00A32CEF" w:rsidRDefault="00570F03" w:rsidP="00570F03">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428" w:type="dxa"/>
          </w:tcPr>
          <w:p w:rsidR="00570F03" w:rsidRPr="00A32CEF" w:rsidRDefault="00570F03" w:rsidP="00570F03">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Minimalna średnica , mm</w:t>
            </w:r>
          </w:p>
        </w:tc>
        <w:tc>
          <w:tcPr>
            <w:tcW w:w="4678" w:type="dxa"/>
            <w:tcBorders>
              <w:top w:val="single" w:sz="6" w:space="0" w:color="auto"/>
              <w:bottom w:val="single" w:sz="6" w:space="0" w:color="auto"/>
            </w:tcBorders>
          </w:tcPr>
          <w:p w:rsidR="00570F03" w:rsidRPr="00297651" w:rsidRDefault="00570F03" w:rsidP="00570F03">
            <w:pPr>
              <w:spacing w:after="0" w:line="240" w:lineRule="auto"/>
              <w:jc w:val="center"/>
              <w:rPr>
                <w:rFonts w:ascii="Arial" w:hAnsi="Arial" w:cs="Arial"/>
                <w:sz w:val="18"/>
                <w:szCs w:val="18"/>
              </w:rPr>
            </w:pPr>
            <w:r>
              <w:rPr>
                <w:rFonts w:ascii="Arial" w:hAnsi="Arial" w:cs="Arial"/>
                <w:sz w:val="18"/>
                <w:szCs w:val="18"/>
              </w:rPr>
              <w:t>20</w:t>
            </w:r>
          </w:p>
        </w:tc>
        <w:tc>
          <w:tcPr>
            <w:tcW w:w="1417" w:type="dxa"/>
            <w:vMerge/>
            <w:shd w:val="clear" w:color="auto" w:fill="auto"/>
            <w:vAlign w:val="center"/>
          </w:tcPr>
          <w:p w:rsidR="00570F03" w:rsidRPr="002C3EC8" w:rsidRDefault="00570F03" w:rsidP="00570F03">
            <w:pPr>
              <w:spacing w:after="0" w:line="240" w:lineRule="auto"/>
              <w:rPr>
                <w:rFonts w:ascii="Arial" w:hAnsi="Arial" w:cs="Arial"/>
                <w:sz w:val="18"/>
                <w:szCs w:val="18"/>
              </w:rPr>
            </w:pPr>
          </w:p>
        </w:tc>
      </w:tr>
    </w:tbl>
    <w:p w:rsidR="00570F03" w:rsidRDefault="00570F03" w:rsidP="00570F03">
      <w:pPr>
        <w:pStyle w:val="Nagwek11"/>
        <w:spacing w:before="0" w:after="0"/>
        <w:rPr>
          <w:bCs w:val="0"/>
        </w:rPr>
      </w:pPr>
      <w:r>
        <w:rPr>
          <w:bCs w:val="0"/>
        </w:rPr>
        <w:t xml:space="preserve">2.3 Wymagania chemiczne </w:t>
      </w:r>
    </w:p>
    <w:p w:rsidR="00570F03" w:rsidRPr="006A79A7" w:rsidRDefault="00570F03" w:rsidP="00570F03">
      <w:pPr>
        <w:pStyle w:val="Nagwek11"/>
        <w:spacing w:before="0" w:after="0"/>
        <w:rPr>
          <w:bCs w:val="0"/>
        </w:rPr>
      </w:pPr>
      <w:r w:rsidRPr="00295CBB">
        <w:rPr>
          <w:b w:val="0"/>
          <w:bCs w:val="0"/>
        </w:rPr>
        <w:t xml:space="preserve">Zawartość zanieczyszczeń </w:t>
      </w:r>
      <w:r>
        <w:rPr>
          <w:b w:val="0"/>
          <w:bCs w:val="0"/>
        </w:rPr>
        <w:t xml:space="preserve">w produkcie, </w:t>
      </w:r>
      <w:r>
        <w:rPr>
          <w:b w:val="0"/>
          <w:szCs w:val="20"/>
        </w:rPr>
        <w:t>oraz pozostałości pestycydów</w:t>
      </w:r>
      <w:r>
        <w:rPr>
          <w:b w:val="0"/>
          <w:bCs w:val="0"/>
        </w:rPr>
        <w:t xml:space="preserve"> zgodnie z aktualnie obowiązującym prawem.</w:t>
      </w:r>
    </w:p>
    <w:p w:rsidR="00570F03" w:rsidRPr="00570F03" w:rsidRDefault="00570F03" w:rsidP="00570F03">
      <w:pPr>
        <w:pStyle w:val="E-1"/>
        <w:jc w:val="both"/>
        <w:rPr>
          <w:rFonts w:ascii="Arial" w:hAnsi="Arial" w:cs="Arial"/>
          <w:b/>
        </w:rPr>
      </w:pPr>
      <w:r w:rsidRPr="00570F03">
        <w:rPr>
          <w:rFonts w:ascii="Arial" w:hAnsi="Arial" w:cs="Arial"/>
          <w:b/>
        </w:rPr>
        <w:t>3.Trwałość</w:t>
      </w:r>
    </w:p>
    <w:p w:rsidR="00570F03" w:rsidRPr="0034180F" w:rsidRDefault="00570F03" w:rsidP="00570F03">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14 dni </w:t>
      </w:r>
      <w:r w:rsidRPr="00283F20">
        <w:rPr>
          <w:rFonts w:ascii="Arial" w:hAnsi="Arial" w:cs="Arial"/>
          <w:sz w:val="20"/>
          <w:szCs w:val="20"/>
        </w:rPr>
        <w:t xml:space="preserve">od daty </w:t>
      </w:r>
      <w:r>
        <w:rPr>
          <w:rFonts w:ascii="Arial" w:hAnsi="Arial" w:cs="Arial"/>
          <w:sz w:val="20"/>
          <w:szCs w:val="20"/>
        </w:rPr>
        <w:t>dostawy do magazynu odbiorcy.</w:t>
      </w:r>
    </w:p>
    <w:p w:rsidR="00570F03" w:rsidRPr="00570F03" w:rsidRDefault="00570F03" w:rsidP="00570F03">
      <w:pPr>
        <w:pStyle w:val="E-1"/>
        <w:jc w:val="both"/>
        <w:rPr>
          <w:rFonts w:ascii="Arial" w:hAnsi="Arial" w:cs="Arial"/>
          <w:b/>
        </w:rPr>
      </w:pPr>
      <w:r w:rsidRPr="00570F03">
        <w:rPr>
          <w:rFonts w:ascii="Arial" w:hAnsi="Arial" w:cs="Arial"/>
          <w:b/>
        </w:rPr>
        <w:t>4. Metody badań</w:t>
      </w:r>
    </w:p>
    <w:p w:rsidR="00570F03" w:rsidRPr="00570F03" w:rsidRDefault="00570F03" w:rsidP="00570F03">
      <w:pPr>
        <w:pStyle w:val="E-1"/>
        <w:jc w:val="both"/>
        <w:rPr>
          <w:rFonts w:ascii="Arial" w:hAnsi="Arial" w:cs="Arial"/>
          <w:b/>
        </w:rPr>
      </w:pPr>
      <w:r w:rsidRPr="00570F03">
        <w:rPr>
          <w:rFonts w:ascii="Arial" w:hAnsi="Arial" w:cs="Arial"/>
          <w:b/>
        </w:rPr>
        <w:t>4.1 Sprawdzenie znakowania i stanu opakowania</w:t>
      </w:r>
    </w:p>
    <w:p w:rsidR="00570F03" w:rsidRPr="00570F03" w:rsidRDefault="00570F03" w:rsidP="00570F03">
      <w:pPr>
        <w:pStyle w:val="E-1"/>
        <w:jc w:val="both"/>
        <w:rPr>
          <w:rFonts w:ascii="Arial" w:hAnsi="Arial" w:cs="Arial"/>
        </w:rPr>
      </w:pPr>
      <w:r w:rsidRPr="00570F03">
        <w:rPr>
          <w:rFonts w:ascii="Arial" w:hAnsi="Arial" w:cs="Arial"/>
        </w:rPr>
        <w:t>Wykonać metodą wizualną na zgodność z pkt. 5.1 i 5.2.</w:t>
      </w:r>
    </w:p>
    <w:p w:rsidR="00570F03" w:rsidRPr="00570F03" w:rsidRDefault="00570F03" w:rsidP="00570F03">
      <w:pPr>
        <w:pStyle w:val="E-1"/>
        <w:jc w:val="both"/>
        <w:rPr>
          <w:rFonts w:ascii="Arial" w:hAnsi="Arial" w:cs="Arial"/>
          <w:b/>
        </w:rPr>
      </w:pPr>
      <w:r w:rsidRPr="00570F03">
        <w:rPr>
          <w:rFonts w:ascii="Arial" w:hAnsi="Arial" w:cs="Arial"/>
          <w:b/>
        </w:rPr>
        <w:t>4.2 Oznaczanie cech organoleptycznych i fizycznych</w:t>
      </w:r>
    </w:p>
    <w:p w:rsidR="00570F03" w:rsidRPr="00570F03" w:rsidRDefault="00570F03" w:rsidP="00570F03">
      <w:pPr>
        <w:pStyle w:val="E-1"/>
        <w:jc w:val="both"/>
        <w:rPr>
          <w:rFonts w:ascii="Arial" w:hAnsi="Arial" w:cs="Arial"/>
        </w:rPr>
      </w:pPr>
      <w:r w:rsidRPr="00570F03">
        <w:rPr>
          <w:rFonts w:ascii="Arial" w:hAnsi="Arial" w:cs="Arial"/>
        </w:rPr>
        <w:t>Według norm podanych w Tablicy 1.</w:t>
      </w:r>
    </w:p>
    <w:p w:rsidR="00570F03" w:rsidRPr="00570F03" w:rsidRDefault="00570F03" w:rsidP="00570F03">
      <w:pPr>
        <w:pStyle w:val="E-1"/>
        <w:rPr>
          <w:rFonts w:ascii="Arial" w:hAnsi="Arial" w:cs="Arial"/>
        </w:rPr>
      </w:pPr>
      <w:r w:rsidRPr="00570F03">
        <w:rPr>
          <w:rFonts w:ascii="Arial" w:hAnsi="Arial" w:cs="Arial"/>
          <w:b/>
        </w:rPr>
        <w:t xml:space="preserve">5 Pakowanie, znakowanie, przechowywanie </w:t>
      </w:r>
    </w:p>
    <w:p w:rsidR="00570F03" w:rsidRPr="00570F03" w:rsidRDefault="00570F03" w:rsidP="00570F03">
      <w:pPr>
        <w:pStyle w:val="E-1"/>
        <w:rPr>
          <w:rFonts w:ascii="Arial" w:hAnsi="Arial" w:cs="Arial"/>
          <w:b/>
        </w:rPr>
      </w:pPr>
      <w:r w:rsidRPr="00570F03">
        <w:rPr>
          <w:rFonts w:ascii="Arial" w:hAnsi="Arial" w:cs="Arial"/>
          <w:b/>
        </w:rPr>
        <w:t>5.1 Pakowanie</w:t>
      </w:r>
    </w:p>
    <w:p w:rsidR="00570F03" w:rsidRPr="00EF6D21" w:rsidRDefault="00570F03" w:rsidP="00570F03">
      <w:pPr>
        <w:pStyle w:val="E-1"/>
        <w:jc w:val="both"/>
        <w:rPr>
          <w:rFonts w:ascii="Arial" w:eastAsiaTheme="minorHAnsi" w:hAnsi="Arial" w:cs="Arial"/>
          <w:lang w:eastAsia="en-US"/>
          <w14:shadow w14:blurRad="0" w14:dist="0" w14:dir="0" w14:sx="0" w14:sy="0" w14:kx="0" w14:ky="0" w14:algn="none">
            <w14:srgbClr w14:val="000000"/>
          </w14:shadow>
        </w:rPr>
      </w:pPr>
      <w:r w:rsidRPr="00EF6D21">
        <w:rPr>
          <w:rFonts w:ascii="Arial" w:eastAsiaTheme="minorHAnsi" w:hAnsi="Arial" w:cs="Arial"/>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570F03" w:rsidRPr="00EF6D21" w:rsidRDefault="00570F03" w:rsidP="00570F03">
      <w:pPr>
        <w:spacing w:after="0" w:line="240" w:lineRule="auto"/>
        <w:jc w:val="both"/>
        <w:rPr>
          <w:rFonts w:ascii="Arial" w:hAnsi="Arial" w:cs="Arial"/>
          <w:sz w:val="20"/>
          <w:szCs w:val="20"/>
        </w:rPr>
      </w:pPr>
      <w:r w:rsidRPr="00EF6D21">
        <w:rPr>
          <w:rFonts w:ascii="Arial" w:hAnsi="Arial" w:cs="Arial"/>
          <w:sz w:val="20"/>
          <w:szCs w:val="20"/>
        </w:rPr>
        <w:t>Opakowania powinny być wykonane z materiałów opakowaniowych przeznaczonych do kontaktu z żywnością.</w:t>
      </w:r>
    </w:p>
    <w:p w:rsidR="00570F03" w:rsidRDefault="00570F03" w:rsidP="00570F03">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570F03" w:rsidRPr="00570F03" w:rsidRDefault="00570F03" w:rsidP="00781799">
      <w:pPr>
        <w:pStyle w:val="E-1"/>
        <w:numPr>
          <w:ilvl w:val="1"/>
          <w:numId w:val="87"/>
        </w:numPr>
        <w:rPr>
          <w:rFonts w:ascii="Arial" w:hAnsi="Arial" w:cs="Arial"/>
        </w:rPr>
      </w:pPr>
      <w:r w:rsidRPr="00570F03">
        <w:rPr>
          <w:rFonts w:ascii="Arial" w:hAnsi="Arial" w:cs="Arial"/>
          <w:b/>
        </w:rPr>
        <w:t>Znakowanie</w:t>
      </w:r>
    </w:p>
    <w:p w:rsidR="00570F03" w:rsidRPr="00570F03" w:rsidRDefault="00570F03" w:rsidP="00570F03">
      <w:pPr>
        <w:pStyle w:val="E-1"/>
        <w:rPr>
          <w:rFonts w:ascii="Arial" w:hAnsi="Arial" w:cs="Arial"/>
        </w:rPr>
      </w:pPr>
      <w:r w:rsidRPr="00570F03">
        <w:rPr>
          <w:rFonts w:ascii="Arial" w:hAnsi="Arial" w:cs="Arial"/>
        </w:rPr>
        <w:t>Zgodnie z aktualnie obowiązującym prawem.</w:t>
      </w:r>
    </w:p>
    <w:p w:rsidR="00570F03" w:rsidRPr="00570F03" w:rsidRDefault="00570F03" w:rsidP="00570F03">
      <w:pPr>
        <w:pStyle w:val="E-1"/>
        <w:rPr>
          <w:rFonts w:ascii="Arial" w:hAnsi="Arial" w:cs="Arial"/>
          <w:b/>
        </w:rPr>
      </w:pPr>
      <w:r w:rsidRPr="00570F03">
        <w:rPr>
          <w:rFonts w:ascii="Arial" w:hAnsi="Arial" w:cs="Arial"/>
          <w:b/>
        </w:rPr>
        <w:t>5.3 Przechowywanie</w:t>
      </w:r>
    </w:p>
    <w:p w:rsidR="00570F03" w:rsidRPr="00570F03" w:rsidRDefault="00570F03" w:rsidP="00570F03">
      <w:pPr>
        <w:pStyle w:val="E-1"/>
        <w:rPr>
          <w:rFonts w:ascii="Arial" w:hAnsi="Arial" w:cs="Arial"/>
        </w:rPr>
      </w:pPr>
      <w:r w:rsidRPr="00570F03">
        <w:rPr>
          <w:rFonts w:ascii="Arial" w:hAnsi="Arial" w:cs="Arial"/>
        </w:rPr>
        <w:t>Przechowywać zgodnie z zaleceniami producenta.</w:t>
      </w:r>
    </w:p>
    <w:p w:rsidR="00570F03" w:rsidRDefault="00570F03">
      <w:pP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pPr>
      <w:r>
        <w:rPr>
          <w:rFonts w:ascii="Arial" w:eastAsia="Times New Roman" w:hAnsi="Arial" w:cs="Arial"/>
          <w:sz w:val="20"/>
          <w:szCs w:val="20"/>
          <w:lang w:eastAsia="pl-PL"/>
          <w14:shadow w14:blurRad="50800" w14:dist="38100" w14:dir="2700000" w14:sx="100000" w14:sy="100000" w14:kx="0" w14:ky="0" w14:algn="tl">
            <w14:srgbClr w14:val="000000">
              <w14:alpha w14:val="60000"/>
            </w14:srgbClr>
          </w14:shadow>
        </w:rPr>
        <w:br w:type="page"/>
      </w:r>
    </w:p>
    <w:p w:rsidR="00570F03" w:rsidRPr="00F06FAA" w:rsidRDefault="00570F03" w:rsidP="00F163E5">
      <w:pPr>
        <w:spacing w:after="0" w:line="240" w:lineRule="auto"/>
        <w:jc w:val="right"/>
        <w:rPr>
          <w:rFonts w:ascii="Arial Narrow" w:eastAsia="Times New Roman" w:hAnsi="Arial Narrow" w:cs="Arial"/>
          <w:szCs w:val="20"/>
        </w:rPr>
      </w:pPr>
      <w:r w:rsidRPr="00F06FAA">
        <w:rPr>
          <w:rFonts w:ascii="Arial Narrow" w:eastAsia="Times New Roman" w:hAnsi="Arial Narrow" w:cs="Arial"/>
          <w:szCs w:val="20"/>
        </w:rPr>
        <w:lastRenderedPageBreak/>
        <w:t>ZAŁĄCZNIK 4</w:t>
      </w:r>
      <w:r w:rsidR="00F06FAA" w:rsidRPr="00F06FAA">
        <w:rPr>
          <w:rFonts w:ascii="Arial Narrow" w:eastAsia="Times New Roman" w:hAnsi="Arial Narrow" w:cs="Arial"/>
          <w:szCs w:val="20"/>
        </w:rPr>
        <w:t>4</w:t>
      </w:r>
    </w:p>
    <w:p w:rsidR="00570F03" w:rsidRPr="00F06FAA" w:rsidRDefault="00570F03" w:rsidP="00F163E5">
      <w:pPr>
        <w:spacing w:after="0" w:line="240" w:lineRule="auto"/>
        <w:jc w:val="right"/>
        <w:rPr>
          <w:rFonts w:ascii="Arial Narrow" w:eastAsia="Times New Roman" w:hAnsi="Arial Narrow" w:cs="Arial"/>
          <w:szCs w:val="20"/>
        </w:rPr>
      </w:pPr>
    </w:p>
    <w:p w:rsidR="00570F03" w:rsidRPr="00EF6D21" w:rsidRDefault="00570F03" w:rsidP="00F163E5">
      <w:pPr>
        <w:spacing w:after="0" w:line="240" w:lineRule="auto"/>
        <w:jc w:val="center"/>
        <w:rPr>
          <w:rFonts w:ascii="Arial" w:hAnsi="Arial" w:cs="Arial"/>
          <w:b/>
          <w:sz w:val="28"/>
          <w:szCs w:val="40"/>
        </w:rPr>
      </w:pPr>
      <w:r w:rsidRPr="00EF6D21">
        <w:rPr>
          <w:rFonts w:ascii="Arial" w:hAnsi="Arial" w:cs="Arial"/>
          <w:b/>
          <w:sz w:val="28"/>
          <w:szCs w:val="40"/>
        </w:rPr>
        <w:t>INSPEKTORAT WSPARCIA SIŁ ZBROJNYCH</w:t>
      </w:r>
    </w:p>
    <w:p w:rsidR="00570F03" w:rsidRPr="00EF6D21" w:rsidRDefault="00570F03" w:rsidP="00F163E5">
      <w:pPr>
        <w:spacing w:after="0" w:line="240" w:lineRule="auto"/>
        <w:jc w:val="center"/>
        <w:rPr>
          <w:rFonts w:ascii="Arial" w:hAnsi="Arial" w:cs="Arial"/>
          <w:b/>
          <w:sz w:val="28"/>
          <w:szCs w:val="40"/>
        </w:rPr>
      </w:pPr>
      <w:r w:rsidRPr="00EF6D21">
        <w:rPr>
          <w:rFonts w:ascii="Arial" w:hAnsi="Arial" w:cs="Arial"/>
          <w:b/>
          <w:sz w:val="28"/>
          <w:szCs w:val="40"/>
        </w:rPr>
        <w:t>SZEFOSTWO SŁUŻBY ŻYWNOŚCIOWEJ</w:t>
      </w:r>
    </w:p>
    <w:p w:rsidR="00570F03" w:rsidRPr="00EF6D21" w:rsidRDefault="00570F03" w:rsidP="00570F03">
      <w:pPr>
        <w:spacing w:after="0" w:line="240" w:lineRule="auto"/>
        <w:jc w:val="center"/>
        <w:rPr>
          <w:rFonts w:ascii="Arial" w:hAnsi="Arial" w:cs="Arial"/>
          <w:b/>
          <w:sz w:val="28"/>
          <w:szCs w:val="40"/>
        </w:rPr>
      </w:pPr>
      <w:r w:rsidRPr="00EF6D21">
        <w:rPr>
          <w:rFonts w:ascii="Arial" w:hAnsi="Arial" w:cs="Arial"/>
          <w:b/>
          <w:caps/>
          <w:sz w:val="28"/>
          <w:szCs w:val="40"/>
        </w:rPr>
        <w:t>minimalne wymagania jakościowe</w:t>
      </w:r>
    </w:p>
    <w:p w:rsidR="00570F03" w:rsidRPr="00EF6D21" w:rsidRDefault="00570F03" w:rsidP="00570F03">
      <w:pPr>
        <w:spacing w:after="0" w:line="240" w:lineRule="auto"/>
        <w:jc w:val="center"/>
        <w:rPr>
          <w:rFonts w:ascii="Arial" w:hAnsi="Arial" w:cs="Arial"/>
          <w:b/>
          <w:sz w:val="18"/>
          <w:szCs w:val="40"/>
        </w:rPr>
      </w:pPr>
    </w:p>
    <w:p w:rsidR="00570F03" w:rsidRPr="00EF6D21" w:rsidRDefault="00570F03" w:rsidP="00570F03">
      <w:pPr>
        <w:spacing w:after="0" w:line="240" w:lineRule="auto"/>
        <w:jc w:val="center"/>
        <w:rPr>
          <w:rFonts w:ascii="Arial" w:hAnsi="Arial" w:cs="Arial"/>
          <w:b/>
          <w:caps/>
          <w:sz w:val="28"/>
          <w:szCs w:val="40"/>
        </w:rPr>
      </w:pPr>
      <w:r w:rsidRPr="00EF6D21">
        <w:rPr>
          <w:rFonts w:ascii="Arial" w:hAnsi="Arial" w:cs="Arial"/>
          <w:b/>
          <w:caps/>
          <w:sz w:val="28"/>
          <w:szCs w:val="40"/>
        </w:rPr>
        <w:t>seler naciowy</w:t>
      </w:r>
    </w:p>
    <w:p w:rsidR="00570F03" w:rsidRPr="00F06FAA" w:rsidRDefault="00570F03" w:rsidP="00570F03">
      <w:pPr>
        <w:spacing w:after="0" w:line="240" w:lineRule="auto"/>
        <w:ind w:left="2124" w:firstLine="708"/>
        <w:rPr>
          <w:rFonts w:ascii="Arial" w:hAnsi="Arial" w:cs="Arial"/>
          <w:b/>
          <w:caps/>
          <w:sz w:val="20"/>
        </w:rPr>
      </w:pPr>
    </w:p>
    <w:p w:rsidR="00570F03" w:rsidRPr="00570F03" w:rsidRDefault="00570F03" w:rsidP="00781799">
      <w:pPr>
        <w:pStyle w:val="E-1"/>
        <w:numPr>
          <w:ilvl w:val="0"/>
          <w:numId w:val="89"/>
        </w:numPr>
        <w:ind w:left="284" w:hanging="284"/>
        <w:rPr>
          <w:rFonts w:ascii="Arial" w:hAnsi="Arial" w:cs="Arial"/>
          <w:b/>
        </w:rPr>
      </w:pPr>
      <w:r w:rsidRPr="00570F03">
        <w:rPr>
          <w:rFonts w:ascii="Arial" w:hAnsi="Arial" w:cs="Arial"/>
          <w:b/>
        </w:rPr>
        <w:t>Wstęp</w:t>
      </w:r>
    </w:p>
    <w:p w:rsidR="00570F03" w:rsidRPr="00570F03" w:rsidRDefault="00570F03" w:rsidP="00570F03">
      <w:pPr>
        <w:pStyle w:val="E-1"/>
        <w:rPr>
          <w:rFonts w:ascii="Arial" w:hAnsi="Arial" w:cs="Arial"/>
        </w:rPr>
      </w:pPr>
      <w:r>
        <w:rPr>
          <w:rFonts w:ascii="Arial" w:hAnsi="Arial" w:cs="Arial"/>
          <w:b/>
        </w:rPr>
        <w:t xml:space="preserve">1.1 </w:t>
      </w:r>
      <w:r w:rsidRPr="00570F03">
        <w:rPr>
          <w:rFonts w:ascii="Arial" w:hAnsi="Arial" w:cs="Arial"/>
          <w:b/>
        </w:rPr>
        <w:t xml:space="preserve">Zakres </w:t>
      </w:r>
    </w:p>
    <w:p w:rsidR="00570F03" w:rsidRPr="00EF6D21" w:rsidRDefault="00570F03" w:rsidP="00570F03">
      <w:pPr>
        <w:pStyle w:val="E-1"/>
        <w:jc w:val="both"/>
        <w:rPr>
          <w:rFonts w:ascii="Arial" w:eastAsiaTheme="minorHAnsi" w:hAnsi="Arial" w:cs="Arial"/>
          <w:lang w:eastAsia="en-US"/>
          <w14:shadow w14:blurRad="0" w14:dist="0" w14:dir="0" w14:sx="0" w14:sy="0" w14:kx="0" w14:ky="0" w14:algn="none">
            <w14:srgbClr w14:val="000000"/>
          </w14:shadow>
        </w:rPr>
      </w:pPr>
      <w:r w:rsidRPr="00EF6D21">
        <w:rPr>
          <w:rFonts w:ascii="Arial" w:eastAsiaTheme="minorHAnsi" w:hAnsi="Arial" w:cs="Arial"/>
          <w:lang w:eastAsia="en-US"/>
          <w14:shadow w14:blurRad="0" w14:dist="0" w14:dir="0" w14:sx="0" w14:sy="0" w14:kx="0" w14:ky="0" w14:algn="none">
            <w14:srgbClr w14:val="000000"/>
          </w14:shadow>
        </w:rPr>
        <w:t>Niniejszymi minimalnymi wymaganiami jakościowymi objęto wymagania, metody badań oraz warunki przechowywania i pakowania selera naciowego.</w:t>
      </w:r>
    </w:p>
    <w:p w:rsidR="00570F03" w:rsidRPr="00EF6D21" w:rsidRDefault="00570F03" w:rsidP="00570F03">
      <w:pPr>
        <w:pStyle w:val="E-1"/>
        <w:jc w:val="both"/>
        <w:rPr>
          <w:rFonts w:ascii="Arial" w:eastAsiaTheme="minorHAnsi" w:hAnsi="Arial" w:cs="Arial"/>
          <w:lang w:eastAsia="en-US"/>
          <w14:shadow w14:blurRad="0" w14:dist="0" w14:dir="0" w14:sx="0" w14:sy="0" w14:kx="0" w14:ky="0" w14:algn="none">
            <w14:srgbClr w14:val="000000"/>
          </w14:shadow>
        </w:rPr>
      </w:pPr>
      <w:r w:rsidRPr="00EF6D21">
        <w:rPr>
          <w:rFonts w:ascii="Arial" w:eastAsiaTheme="minorHAnsi" w:hAnsi="Arial" w:cs="Arial"/>
          <w:lang w:eastAsia="en-US"/>
          <w14:shadow w14:blurRad="0" w14:dist="0" w14:dir="0" w14:sx="0" w14:sy="0" w14:kx="0" w14:ky="0" w14:algn="none">
            <w14:srgbClr w14:val="000000"/>
          </w14:shadow>
        </w:rPr>
        <w:t>Postanowienia minimalnych wymagań jakościowych wykorzystywane są podczas produkcji i obrotu handlowego selera naciowego przeznaczonego dla odbiorcy.</w:t>
      </w:r>
    </w:p>
    <w:p w:rsidR="00570F03" w:rsidRPr="0034180F" w:rsidRDefault="00570F03" w:rsidP="00570F03">
      <w:pPr>
        <w:spacing w:after="0" w:line="240" w:lineRule="auto"/>
        <w:jc w:val="both"/>
        <w:rPr>
          <w:rFonts w:ascii="Arial" w:hAnsi="Arial" w:cs="Arial"/>
          <w:b/>
          <w:bCs/>
          <w:sz w:val="20"/>
          <w:szCs w:val="20"/>
        </w:rPr>
      </w:pPr>
      <w:r>
        <w:rPr>
          <w:rFonts w:ascii="Arial" w:hAnsi="Arial" w:cs="Arial"/>
          <w:b/>
          <w:bCs/>
          <w:sz w:val="20"/>
          <w:szCs w:val="20"/>
        </w:rPr>
        <w:t>1.2 Określenie produktu</w:t>
      </w:r>
    </w:p>
    <w:p w:rsidR="00570F03" w:rsidRDefault="00570F03" w:rsidP="00570F03">
      <w:pPr>
        <w:spacing w:after="0" w:line="240" w:lineRule="auto"/>
        <w:jc w:val="both"/>
        <w:rPr>
          <w:rFonts w:ascii="Arial" w:hAnsi="Arial" w:cs="Arial"/>
          <w:b/>
          <w:bCs/>
          <w:sz w:val="20"/>
          <w:szCs w:val="20"/>
        </w:rPr>
      </w:pPr>
      <w:r>
        <w:rPr>
          <w:rFonts w:ascii="Arial" w:hAnsi="Arial" w:cs="Arial"/>
          <w:b/>
          <w:bCs/>
          <w:sz w:val="20"/>
          <w:szCs w:val="20"/>
        </w:rPr>
        <w:t>Seler naciowy</w:t>
      </w:r>
    </w:p>
    <w:p w:rsidR="00570F03" w:rsidRPr="000718A1" w:rsidRDefault="00570F03" w:rsidP="00570F03">
      <w:pPr>
        <w:spacing w:after="0" w:line="240" w:lineRule="auto"/>
        <w:jc w:val="both"/>
        <w:rPr>
          <w:rFonts w:ascii="Arial" w:hAnsi="Arial" w:cs="Arial"/>
          <w:b/>
          <w:bCs/>
          <w:sz w:val="20"/>
          <w:szCs w:val="20"/>
        </w:rPr>
      </w:pPr>
      <w:r>
        <w:rPr>
          <w:rFonts w:ascii="Arial" w:hAnsi="Arial" w:cs="Arial"/>
          <w:bCs/>
          <w:sz w:val="20"/>
          <w:szCs w:val="20"/>
        </w:rPr>
        <w:t>Seler odmiana (</w:t>
      </w:r>
      <w:r>
        <w:rPr>
          <w:rStyle w:val="lrzxr"/>
          <w:rFonts w:ascii="Arial" w:hAnsi="Arial" w:cs="Arial"/>
          <w:sz w:val="20"/>
          <w:szCs w:val="20"/>
        </w:rPr>
        <w:t xml:space="preserve">Apium graveolens L. var. Dulce (Mill) Pers.) </w:t>
      </w:r>
      <w:r w:rsidRPr="00881D72">
        <w:rPr>
          <w:rFonts w:ascii="Arial" w:hAnsi="Arial" w:cs="Arial"/>
          <w:bCs/>
          <w:sz w:val="20"/>
          <w:szCs w:val="20"/>
        </w:rPr>
        <w:t>w</w:t>
      </w:r>
      <w:r>
        <w:rPr>
          <w:rFonts w:ascii="Arial" w:hAnsi="Arial" w:cs="Arial"/>
          <w:bCs/>
          <w:sz w:val="20"/>
          <w:szCs w:val="20"/>
        </w:rPr>
        <w:t xml:space="preserve"> postaci świeżych łodyg z liśćmi, </w:t>
      </w:r>
      <w:r>
        <w:rPr>
          <w:rFonts w:ascii="Arial" w:hAnsi="Arial" w:cs="Arial"/>
          <w:sz w:val="20"/>
          <w:szCs w:val="20"/>
        </w:rPr>
        <w:t>przeznaczony do bezpośredniego spożycia lub przygotowania potraw.</w:t>
      </w:r>
    </w:p>
    <w:p w:rsidR="00570F03" w:rsidRPr="00570F03" w:rsidRDefault="00570F03" w:rsidP="00570F03">
      <w:pPr>
        <w:pStyle w:val="Edward"/>
        <w:jc w:val="both"/>
        <w:rPr>
          <w:rFonts w:ascii="Arial" w:hAnsi="Arial" w:cs="Arial"/>
          <w:b/>
          <w:bCs/>
        </w:rPr>
      </w:pPr>
      <w:r w:rsidRPr="00570F03">
        <w:rPr>
          <w:rFonts w:ascii="Arial" w:hAnsi="Arial" w:cs="Arial"/>
          <w:b/>
          <w:bCs/>
        </w:rPr>
        <w:t>2 Wymagania</w:t>
      </w:r>
    </w:p>
    <w:p w:rsidR="00570F03" w:rsidRDefault="00570F03" w:rsidP="00570F03">
      <w:pPr>
        <w:pStyle w:val="Nagwek11"/>
        <w:spacing w:before="0" w:after="0"/>
        <w:rPr>
          <w:bCs w:val="0"/>
        </w:rPr>
      </w:pPr>
      <w:r>
        <w:rPr>
          <w:bCs w:val="0"/>
        </w:rPr>
        <w:t>2.1 Wymagania ogólne</w:t>
      </w:r>
    </w:p>
    <w:p w:rsidR="00570F03" w:rsidRDefault="00570F03" w:rsidP="00570F03">
      <w:pPr>
        <w:pStyle w:val="Nagwek11"/>
        <w:spacing w:before="0" w:after="0"/>
        <w:rPr>
          <w:b w:val="0"/>
          <w:bCs w:val="0"/>
        </w:rPr>
      </w:pPr>
      <w:r>
        <w:rPr>
          <w:b w:val="0"/>
          <w:bCs w:val="0"/>
        </w:rPr>
        <w:t>Produkt powinien spełniać wymagania aktualnie obowiązującego prawa żywnościowego.</w:t>
      </w:r>
    </w:p>
    <w:p w:rsidR="00570F03" w:rsidRPr="00133CB7" w:rsidRDefault="00570F03" w:rsidP="00570F03">
      <w:pPr>
        <w:pStyle w:val="Nagwek11"/>
        <w:spacing w:before="0" w:after="0"/>
        <w:rPr>
          <w:bCs w:val="0"/>
        </w:rPr>
      </w:pPr>
      <w:r>
        <w:rPr>
          <w:bCs w:val="0"/>
        </w:rPr>
        <w:t>2.2 Wymagania organoleptyczne</w:t>
      </w:r>
    </w:p>
    <w:p w:rsidR="00570F03" w:rsidRDefault="00570F03" w:rsidP="00570F03">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570F03" w:rsidRPr="002C3EC8" w:rsidRDefault="00570F03" w:rsidP="00570F03">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853"/>
        <w:gridCol w:w="5387"/>
      </w:tblGrid>
      <w:tr w:rsidR="00570F03" w:rsidRPr="002C3EC8" w:rsidTr="00EF6D21">
        <w:trPr>
          <w:trHeight w:val="450"/>
          <w:jc w:val="center"/>
        </w:trPr>
        <w:tc>
          <w:tcPr>
            <w:tcW w:w="0" w:type="auto"/>
            <w:vAlign w:val="center"/>
          </w:tcPr>
          <w:p w:rsidR="00570F03" w:rsidRPr="00A32CEF" w:rsidRDefault="00570F03" w:rsidP="00570F03">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853" w:type="dxa"/>
            <w:vAlign w:val="center"/>
          </w:tcPr>
          <w:p w:rsidR="00570F03" w:rsidRPr="00A32CEF" w:rsidRDefault="00570F03" w:rsidP="00570F03">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5387" w:type="dxa"/>
            <w:vAlign w:val="center"/>
          </w:tcPr>
          <w:p w:rsidR="00570F03" w:rsidRPr="00A32CEF" w:rsidRDefault="00570F03" w:rsidP="00570F03">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r>
      <w:tr w:rsidR="00570F03" w:rsidRPr="002C3EC8" w:rsidTr="00EF6D21">
        <w:trPr>
          <w:cantSplit/>
          <w:trHeight w:val="341"/>
          <w:jc w:val="center"/>
        </w:trPr>
        <w:tc>
          <w:tcPr>
            <w:tcW w:w="0" w:type="auto"/>
          </w:tcPr>
          <w:p w:rsidR="00570F03" w:rsidRPr="00A32CEF" w:rsidRDefault="00570F03" w:rsidP="00570F03">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853" w:type="dxa"/>
          </w:tcPr>
          <w:p w:rsidR="00570F03" w:rsidRPr="00A32CEF" w:rsidRDefault="00570F03" w:rsidP="00570F0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5387" w:type="dxa"/>
            <w:tcBorders>
              <w:bottom w:val="single" w:sz="6" w:space="0" w:color="auto"/>
            </w:tcBorders>
          </w:tcPr>
          <w:p w:rsidR="00570F03" w:rsidRPr="008A250F" w:rsidRDefault="00570F03" w:rsidP="00570F03">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Świeży, bez pożółkłych i zaschniętych części, bez pędów kwiatostanowych, odrostów korzeniowych, łodygi liściowe powinny być jędrne, czyste, całe, zdrowe (bez oznak gnicia, śladów pleśni i zaparzenia), odpowiednio ukształtowane, nie dopuszcza się łodyg połamanych, włóknistych, zgniecionych lub popękanych; cała roślina powinna być wolna od szkodników oraz uszkodzeń spowodowanych przez choroby i szkodniki, bez plam chorobowych, pozbawiona nieprawidłowej wilgoci zewnętrznej, </w:t>
            </w:r>
          </w:p>
        </w:tc>
      </w:tr>
      <w:tr w:rsidR="00570F03" w:rsidRPr="002C3EC8" w:rsidTr="00EF6D21">
        <w:trPr>
          <w:cantSplit/>
          <w:trHeight w:val="90"/>
          <w:jc w:val="center"/>
        </w:trPr>
        <w:tc>
          <w:tcPr>
            <w:tcW w:w="0" w:type="auto"/>
          </w:tcPr>
          <w:p w:rsidR="00570F03" w:rsidRDefault="00570F03" w:rsidP="00570F03">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853" w:type="dxa"/>
          </w:tcPr>
          <w:p w:rsidR="00570F03" w:rsidRDefault="00570F03" w:rsidP="00570F0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5387" w:type="dxa"/>
            <w:tcBorders>
              <w:top w:val="single" w:sz="6" w:space="0" w:color="auto"/>
              <w:bottom w:val="single" w:sz="6" w:space="0" w:color="auto"/>
            </w:tcBorders>
          </w:tcPr>
          <w:p w:rsidR="00570F03" w:rsidRPr="001132E9" w:rsidRDefault="00570F03" w:rsidP="00570F0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Charakterystyczny dla selera, niedopuszczalny obcy</w:t>
            </w:r>
          </w:p>
        </w:tc>
      </w:tr>
      <w:tr w:rsidR="00570F03" w:rsidRPr="002C3EC8" w:rsidTr="00EF6D21">
        <w:trPr>
          <w:cantSplit/>
          <w:trHeight w:val="90"/>
          <w:jc w:val="center"/>
        </w:trPr>
        <w:tc>
          <w:tcPr>
            <w:tcW w:w="0" w:type="auto"/>
          </w:tcPr>
          <w:p w:rsidR="00570F03" w:rsidRPr="00A32CEF" w:rsidRDefault="00570F03" w:rsidP="00570F03">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853" w:type="dxa"/>
          </w:tcPr>
          <w:p w:rsidR="00570F03" w:rsidRPr="00A32CEF" w:rsidRDefault="00570F03" w:rsidP="00570F0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5387" w:type="dxa"/>
            <w:tcBorders>
              <w:top w:val="single" w:sz="6" w:space="0" w:color="auto"/>
              <w:bottom w:val="single" w:sz="6" w:space="0" w:color="auto"/>
            </w:tcBorders>
          </w:tcPr>
          <w:p w:rsidR="00570F03" w:rsidRPr="00A32CEF" w:rsidRDefault="00570F03" w:rsidP="00570F03">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Jednolite w opakowaniu pod względem pochodzenia, odmiany, jakości, wielkości</w:t>
            </w:r>
          </w:p>
        </w:tc>
      </w:tr>
    </w:tbl>
    <w:p w:rsidR="00570F03" w:rsidRDefault="00570F03" w:rsidP="00570F03">
      <w:pPr>
        <w:pStyle w:val="Nagwek11"/>
        <w:spacing w:before="0" w:after="0"/>
        <w:rPr>
          <w:bCs w:val="0"/>
        </w:rPr>
      </w:pPr>
      <w:r>
        <w:rPr>
          <w:bCs w:val="0"/>
        </w:rPr>
        <w:t xml:space="preserve">2.3 Wymagania chemiczne </w:t>
      </w:r>
    </w:p>
    <w:p w:rsidR="00570F03" w:rsidRDefault="00570F03" w:rsidP="00570F03">
      <w:pPr>
        <w:pStyle w:val="Nagwek11"/>
        <w:spacing w:before="0" w:after="0"/>
        <w:rPr>
          <w:b w:val="0"/>
          <w:bCs w:val="0"/>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570F03" w:rsidRPr="00570F03" w:rsidRDefault="00570F03" w:rsidP="00570F03">
      <w:pPr>
        <w:pStyle w:val="E-1"/>
        <w:jc w:val="both"/>
        <w:rPr>
          <w:rFonts w:ascii="Arial" w:hAnsi="Arial" w:cs="Arial"/>
          <w:b/>
        </w:rPr>
      </w:pPr>
      <w:r w:rsidRPr="00570F03">
        <w:rPr>
          <w:rFonts w:ascii="Arial" w:hAnsi="Arial" w:cs="Arial"/>
          <w:b/>
        </w:rPr>
        <w:t>3 Trwałość</w:t>
      </w:r>
    </w:p>
    <w:p w:rsidR="00570F03" w:rsidRPr="001D3050" w:rsidRDefault="00570F03" w:rsidP="00570F03">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 xml:space="preserve">deklarowany przez producenta powinien wynosić nie mniej niż </w:t>
      </w:r>
      <w:r>
        <w:rPr>
          <w:rFonts w:ascii="Arial" w:hAnsi="Arial" w:cs="Arial"/>
          <w:sz w:val="20"/>
          <w:szCs w:val="20"/>
        </w:rPr>
        <w:t>7</w:t>
      </w:r>
      <w:r w:rsidRPr="0090106B">
        <w:rPr>
          <w:rFonts w:ascii="Arial" w:hAnsi="Arial" w:cs="Arial"/>
          <w:sz w:val="20"/>
          <w:szCs w:val="20"/>
        </w:rPr>
        <w:t xml:space="preserve"> dni</w:t>
      </w:r>
      <w:r w:rsidRPr="00283F20">
        <w:rPr>
          <w:rFonts w:ascii="Arial" w:hAnsi="Arial" w:cs="Arial"/>
          <w:sz w:val="20"/>
          <w:szCs w:val="20"/>
        </w:rPr>
        <w:t xml:space="preserve"> od daty </w:t>
      </w:r>
      <w:r>
        <w:rPr>
          <w:rFonts w:ascii="Arial" w:hAnsi="Arial" w:cs="Arial"/>
          <w:sz w:val="20"/>
          <w:szCs w:val="20"/>
        </w:rPr>
        <w:t>dostawy do magazynu odbiorcy</w:t>
      </w:r>
      <w:r w:rsidRPr="00283F20">
        <w:rPr>
          <w:rFonts w:ascii="Arial" w:hAnsi="Arial" w:cs="Arial"/>
          <w:sz w:val="20"/>
          <w:szCs w:val="20"/>
        </w:rPr>
        <w:t>.</w:t>
      </w:r>
    </w:p>
    <w:p w:rsidR="00570F03" w:rsidRPr="00570F03" w:rsidRDefault="00570F03" w:rsidP="00570F03">
      <w:pPr>
        <w:pStyle w:val="E-1"/>
        <w:jc w:val="both"/>
        <w:rPr>
          <w:rFonts w:ascii="Arial" w:hAnsi="Arial" w:cs="Arial"/>
          <w:b/>
        </w:rPr>
      </w:pPr>
      <w:r w:rsidRPr="00570F03">
        <w:rPr>
          <w:rFonts w:ascii="Arial" w:hAnsi="Arial" w:cs="Arial"/>
          <w:b/>
        </w:rPr>
        <w:t>4 Metody badań</w:t>
      </w:r>
    </w:p>
    <w:p w:rsidR="00570F03" w:rsidRPr="00570F03" w:rsidRDefault="00570F03" w:rsidP="00570F03">
      <w:pPr>
        <w:pStyle w:val="E-1"/>
        <w:jc w:val="both"/>
        <w:rPr>
          <w:rFonts w:ascii="Arial" w:hAnsi="Arial" w:cs="Arial"/>
          <w:b/>
        </w:rPr>
      </w:pPr>
      <w:r w:rsidRPr="00570F03">
        <w:rPr>
          <w:rFonts w:ascii="Arial" w:hAnsi="Arial" w:cs="Arial"/>
          <w:b/>
        </w:rPr>
        <w:t>4.1 Sprawdzenie znakowania i stanu opakowania</w:t>
      </w:r>
    </w:p>
    <w:p w:rsidR="00570F03" w:rsidRPr="00570F03" w:rsidRDefault="00570F03" w:rsidP="00570F03">
      <w:pPr>
        <w:pStyle w:val="E-1"/>
        <w:jc w:val="both"/>
        <w:rPr>
          <w:rFonts w:ascii="Arial" w:hAnsi="Arial" w:cs="Arial"/>
        </w:rPr>
      </w:pPr>
      <w:r w:rsidRPr="00570F03">
        <w:rPr>
          <w:rFonts w:ascii="Arial" w:hAnsi="Arial" w:cs="Arial"/>
        </w:rPr>
        <w:t>Wykonać metodą wizualną na zgodność z pkt. 5.1 i 5.2.</w:t>
      </w:r>
    </w:p>
    <w:p w:rsidR="00570F03" w:rsidRPr="00570F03" w:rsidRDefault="00570F03" w:rsidP="00570F03">
      <w:pPr>
        <w:pStyle w:val="E-1"/>
        <w:jc w:val="both"/>
        <w:rPr>
          <w:rFonts w:ascii="Arial" w:hAnsi="Arial" w:cs="Arial"/>
          <w:b/>
        </w:rPr>
      </w:pPr>
      <w:r w:rsidRPr="00570F03">
        <w:rPr>
          <w:rFonts w:ascii="Arial" w:hAnsi="Arial" w:cs="Arial"/>
          <w:b/>
        </w:rPr>
        <w:t>4.2 Oznaczanie cech organoleptycznych</w:t>
      </w:r>
    </w:p>
    <w:p w:rsidR="00570F03" w:rsidRPr="00570F03" w:rsidRDefault="00570F03" w:rsidP="00570F03">
      <w:pPr>
        <w:pStyle w:val="E-1"/>
        <w:jc w:val="both"/>
        <w:rPr>
          <w:rFonts w:ascii="Arial" w:hAnsi="Arial" w:cs="Arial"/>
        </w:rPr>
      </w:pPr>
      <w:r w:rsidRPr="00570F03">
        <w:rPr>
          <w:rFonts w:ascii="Arial" w:hAnsi="Arial" w:cs="Arial"/>
        </w:rPr>
        <w:t>Należy wykonać organoleptycznie w temperaturze pokojowej na zgodność z wymaganiami podanymi w Tablicy 1.</w:t>
      </w:r>
    </w:p>
    <w:p w:rsidR="00570F03" w:rsidRPr="00570F03" w:rsidRDefault="00570F03" w:rsidP="00570F03">
      <w:pPr>
        <w:pStyle w:val="E-1"/>
        <w:rPr>
          <w:rFonts w:ascii="Arial" w:hAnsi="Arial" w:cs="Arial"/>
        </w:rPr>
      </w:pPr>
      <w:r w:rsidRPr="00570F03">
        <w:rPr>
          <w:rFonts w:ascii="Arial" w:hAnsi="Arial" w:cs="Arial"/>
          <w:b/>
        </w:rPr>
        <w:t xml:space="preserve">5 Pakowanie, znakowanie, przechowywanie </w:t>
      </w:r>
    </w:p>
    <w:p w:rsidR="00570F03" w:rsidRPr="00570F03" w:rsidRDefault="00570F03" w:rsidP="00570F03">
      <w:pPr>
        <w:pStyle w:val="E-1"/>
        <w:rPr>
          <w:rFonts w:ascii="Arial" w:hAnsi="Arial" w:cs="Arial"/>
          <w:b/>
        </w:rPr>
      </w:pPr>
      <w:r w:rsidRPr="00570F03">
        <w:rPr>
          <w:rFonts w:ascii="Arial" w:hAnsi="Arial" w:cs="Arial"/>
          <w:b/>
        </w:rPr>
        <w:t>5.1 Pakowanie</w:t>
      </w:r>
    </w:p>
    <w:p w:rsidR="00570F03" w:rsidRPr="00EF6D21" w:rsidRDefault="00570F03" w:rsidP="00570F03">
      <w:pPr>
        <w:pStyle w:val="E-1"/>
        <w:jc w:val="both"/>
        <w:rPr>
          <w:rFonts w:ascii="Arial" w:eastAsiaTheme="minorHAnsi" w:hAnsi="Arial" w:cs="Arial"/>
          <w:lang w:eastAsia="en-US"/>
          <w14:shadow w14:blurRad="0" w14:dist="0" w14:dir="0" w14:sx="0" w14:sy="0" w14:kx="0" w14:ky="0" w14:algn="none">
            <w14:srgbClr w14:val="000000"/>
          </w14:shadow>
        </w:rPr>
      </w:pPr>
      <w:r w:rsidRPr="00EF6D21">
        <w:rPr>
          <w:rFonts w:ascii="Arial" w:eastAsiaTheme="minorHAnsi" w:hAnsi="Arial" w:cs="Arial"/>
          <w:lang w:eastAsia="en-US"/>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570F03" w:rsidRPr="00EF6D21" w:rsidRDefault="00570F03" w:rsidP="00EF6D21">
      <w:pPr>
        <w:pStyle w:val="E-1"/>
        <w:jc w:val="both"/>
        <w:rPr>
          <w:rFonts w:ascii="Arial" w:eastAsiaTheme="minorHAnsi" w:hAnsi="Arial" w:cs="Arial"/>
          <w:lang w:eastAsia="en-US"/>
          <w14:shadow w14:blurRad="0" w14:dist="0" w14:dir="0" w14:sx="0" w14:sy="0" w14:kx="0" w14:ky="0" w14:algn="none">
            <w14:srgbClr w14:val="000000"/>
          </w14:shadow>
        </w:rPr>
      </w:pPr>
      <w:r w:rsidRPr="00EF6D21">
        <w:rPr>
          <w:rFonts w:ascii="Arial" w:eastAsiaTheme="minorHAnsi" w:hAnsi="Arial" w:cs="Arial"/>
          <w:lang w:eastAsia="en-US"/>
          <w14:shadow w14:blurRad="0" w14:dist="0" w14:dir="0" w14:sx="0" w14:sy="0" w14:kx="0" w14:ky="0" w14:algn="none">
            <w14:srgbClr w14:val="000000"/>
          </w14:shadow>
        </w:rPr>
        <w:t>Opakowania powinny być wykonane z materiałów opakowaniowych przeznaczonych do kontaktu z żywnością.</w:t>
      </w:r>
    </w:p>
    <w:p w:rsidR="00570F03" w:rsidRDefault="00570F03" w:rsidP="00570F03">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570F03" w:rsidRPr="00570F03" w:rsidRDefault="00570F03" w:rsidP="00570F03">
      <w:pPr>
        <w:pStyle w:val="E-1"/>
        <w:rPr>
          <w:rFonts w:ascii="Arial" w:hAnsi="Arial" w:cs="Arial"/>
        </w:rPr>
      </w:pPr>
      <w:r w:rsidRPr="00570F03">
        <w:rPr>
          <w:rFonts w:ascii="Arial" w:hAnsi="Arial" w:cs="Arial"/>
          <w:b/>
        </w:rPr>
        <w:t>5.2 Znakowanie</w:t>
      </w:r>
    </w:p>
    <w:p w:rsidR="00570F03" w:rsidRPr="00570F03" w:rsidRDefault="00570F03" w:rsidP="00570F03">
      <w:pPr>
        <w:pStyle w:val="E-1"/>
        <w:rPr>
          <w:rFonts w:ascii="Arial" w:hAnsi="Arial" w:cs="Arial"/>
        </w:rPr>
      </w:pPr>
      <w:r w:rsidRPr="00570F03">
        <w:rPr>
          <w:rFonts w:ascii="Arial" w:hAnsi="Arial" w:cs="Arial"/>
        </w:rPr>
        <w:t xml:space="preserve"> Zgodnie z aktualnie obowiązującym prawem.</w:t>
      </w:r>
    </w:p>
    <w:p w:rsidR="00570F03" w:rsidRPr="00570F03" w:rsidRDefault="00570F03" w:rsidP="00570F03">
      <w:pPr>
        <w:pStyle w:val="E-1"/>
        <w:rPr>
          <w:rFonts w:ascii="Arial" w:hAnsi="Arial" w:cs="Arial"/>
          <w:b/>
        </w:rPr>
      </w:pPr>
      <w:r w:rsidRPr="00570F03">
        <w:rPr>
          <w:rFonts w:ascii="Arial" w:hAnsi="Arial" w:cs="Arial"/>
          <w:b/>
        </w:rPr>
        <w:t>5.3 Przechowywanie</w:t>
      </w:r>
    </w:p>
    <w:p w:rsidR="00570F03" w:rsidRPr="00570F03" w:rsidRDefault="00570F03" w:rsidP="00570F03">
      <w:pPr>
        <w:pStyle w:val="E-1"/>
        <w:rPr>
          <w:rFonts w:ascii="Arial" w:hAnsi="Arial" w:cs="Arial"/>
        </w:rPr>
      </w:pPr>
      <w:r w:rsidRPr="00570F03">
        <w:rPr>
          <w:rFonts w:ascii="Arial" w:hAnsi="Arial" w:cs="Arial"/>
        </w:rPr>
        <w:t>Przechowywać zgodnie z zaleceniami producenta.</w:t>
      </w:r>
    </w:p>
    <w:p w:rsidR="00570F03" w:rsidRDefault="00570F03">
      <w:pPr>
        <w:rPr>
          <w:rFonts w:ascii="Arial" w:eastAsia="Arial Unicode MS" w:hAnsi="Arial" w:cs="Arial"/>
          <w:sz w:val="20"/>
          <w:szCs w:val="20"/>
        </w:rPr>
      </w:pPr>
      <w:r>
        <w:rPr>
          <w:rFonts w:ascii="Arial" w:eastAsia="Arial Unicode MS" w:hAnsi="Arial" w:cs="Arial"/>
          <w:sz w:val="20"/>
          <w:szCs w:val="20"/>
        </w:rPr>
        <w:br w:type="page"/>
      </w:r>
    </w:p>
    <w:p w:rsidR="00570F03" w:rsidRPr="00F06FAA" w:rsidRDefault="00570F03" w:rsidP="00F163E5">
      <w:pPr>
        <w:spacing w:after="0" w:line="240" w:lineRule="auto"/>
        <w:jc w:val="right"/>
        <w:rPr>
          <w:rFonts w:ascii="Arial Narrow" w:eastAsia="Times New Roman" w:hAnsi="Arial Narrow" w:cs="Arial"/>
          <w:szCs w:val="20"/>
        </w:rPr>
      </w:pPr>
      <w:r w:rsidRPr="00F06FAA">
        <w:rPr>
          <w:rFonts w:ascii="Arial Narrow" w:eastAsia="Times New Roman" w:hAnsi="Arial Narrow" w:cs="Arial"/>
          <w:szCs w:val="20"/>
        </w:rPr>
        <w:lastRenderedPageBreak/>
        <w:t>ZAŁĄCZNIK 4</w:t>
      </w:r>
      <w:r w:rsidR="00F06FAA" w:rsidRPr="00F06FAA">
        <w:rPr>
          <w:rFonts w:ascii="Arial Narrow" w:eastAsia="Times New Roman" w:hAnsi="Arial Narrow" w:cs="Arial"/>
          <w:szCs w:val="20"/>
        </w:rPr>
        <w:t>5</w:t>
      </w:r>
    </w:p>
    <w:p w:rsidR="00570F03" w:rsidRPr="00F06FAA" w:rsidRDefault="00570F03" w:rsidP="00F163E5">
      <w:pPr>
        <w:spacing w:after="0" w:line="240" w:lineRule="auto"/>
        <w:jc w:val="right"/>
        <w:rPr>
          <w:rFonts w:ascii="Arial Narrow" w:eastAsia="Times New Roman" w:hAnsi="Arial Narrow" w:cs="Arial"/>
          <w:szCs w:val="20"/>
        </w:rPr>
      </w:pPr>
    </w:p>
    <w:p w:rsidR="00570F03" w:rsidRPr="00EF6D21" w:rsidRDefault="00570F03" w:rsidP="00F163E5">
      <w:pPr>
        <w:spacing w:after="0" w:line="240" w:lineRule="auto"/>
        <w:jc w:val="center"/>
        <w:rPr>
          <w:rFonts w:ascii="Arial" w:hAnsi="Arial" w:cs="Arial"/>
          <w:b/>
          <w:sz w:val="28"/>
          <w:szCs w:val="40"/>
        </w:rPr>
      </w:pPr>
      <w:r w:rsidRPr="00EF6D21">
        <w:rPr>
          <w:rFonts w:ascii="Arial" w:hAnsi="Arial" w:cs="Arial"/>
          <w:b/>
          <w:sz w:val="28"/>
          <w:szCs w:val="40"/>
        </w:rPr>
        <w:t>INSPEKTORAT WSPARCIA SIŁ ZBROJNYCH</w:t>
      </w:r>
    </w:p>
    <w:p w:rsidR="00570F03" w:rsidRPr="00EF6D21" w:rsidRDefault="00570F03" w:rsidP="00570F03">
      <w:pPr>
        <w:spacing w:after="0" w:line="240" w:lineRule="auto"/>
        <w:jc w:val="center"/>
        <w:rPr>
          <w:rFonts w:ascii="Arial" w:hAnsi="Arial" w:cs="Arial"/>
          <w:b/>
          <w:sz w:val="28"/>
          <w:szCs w:val="40"/>
        </w:rPr>
      </w:pPr>
      <w:r w:rsidRPr="00EF6D21">
        <w:rPr>
          <w:rFonts w:ascii="Arial" w:hAnsi="Arial" w:cs="Arial"/>
          <w:b/>
          <w:sz w:val="28"/>
          <w:szCs w:val="40"/>
        </w:rPr>
        <w:t>SZEFOSTWO SŁUŻBY ŻYWNOŚCIOWEJ</w:t>
      </w:r>
    </w:p>
    <w:p w:rsidR="00570F03" w:rsidRPr="00EF6D21" w:rsidRDefault="00570F03" w:rsidP="00570F03">
      <w:pPr>
        <w:spacing w:after="0" w:line="240" w:lineRule="auto"/>
        <w:jc w:val="center"/>
        <w:rPr>
          <w:rFonts w:ascii="Arial" w:hAnsi="Arial" w:cs="Arial"/>
          <w:b/>
          <w:sz w:val="28"/>
          <w:szCs w:val="40"/>
        </w:rPr>
      </w:pPr>
      <w:r w:rsidRPr="00EF6D21">
        <w:rPr>
          <w:rFonts w:ascii="Arial" w:hAnsi="Arial" w:cs="Arial"/>
          <w:b/>
          <w:caps/>
          <w:sz w:val="28"/>
          <w:szCs w:val="40"/>
        </w:rPr>
        <w:t>minimalne wymagania jakościowe</w:t>
      </w:r>
    </w:p>
    <w:p w:rsidR="00570F03" w:rsidRPr="00EF6D21" w:rsidRDefault="00570F03" w:rsidP="00570F03">
      <w:pPr>
        <w:spacing w:after="0" w:line="240" w:lineRule="auto"/>
        <w:jc w:val="both"/>
        <w:rPr>
          <w:rFonts w:ascii="Arial" w:eastAsia="Arial Unicode MS" w:hAnsi="Arial" w:cs="Arial"/>
          <w:sz w:val="14"/>
          <w:szCs w:val="20"/>
        </w:rPr>
      </w:pPr>
    </w:p>
    <w:p w:rsidR="00570F03" w:rsidRPr="00EF6D21" w:rsidRDefault="00570F03" w:rsidP="00570F03">
      <w:pPr>
        <w:spacing w:after="0" w:line="240" w:lineRule="auto"/>
        <w:jc w:val="center"/>
        <w:rPr>
          <w:rFonts w:ascii="Arial" w:hAnsi="Arial" w:cs="Arial"/>
          <w:b/>
          <w:caps/>
          <w:sz w:val="28"/>
          <w:szCs w:val="40"/>
        </w:rPr>
      </w:pPr>
      <w:r w:rsidRPr="00EF6D21">
        <w:rPr>
          <w:rFonts w:ascii="Arial" w:hAnsi="Arial" w:cs="Arial"/>
          <w:b/>
          <w:caps/>
          <w:sz w:val="28"/>
          <w:szCs w:val="40"/>
        </w:rPr>
        <w:t>seler korzeniowy</w:t>
      </w:r>
    </w:p>
    <w:p w:rsidR="00570F03" w:rsidRPr="00F06FAA" w:rsidRDefault="00570F03" w:rsidP="00570F03">
      <w:pPr>
        <w:spacing w:after="0" w:line="240" w:lineRule="auto"/>
        <w:ind w:left="2124" w:firstLine="708"/>
        <w:rPr>
          <w:rFonts w:ascii="Arial" w:hAnsi="Arial" w:cs="Arial"/>
          <w:b/>
          <w:caps/>
          <w:sz w:val="24"/>
        </w:rPr>
      </w:pPr>
    </w:p>
    <w:p w:rsidR="00570F03" w:rsidRPr="00570F03" w:rsidRDefault="00570F03" w:rsidP="00781799">
      <w:pPr>
        <w:pStyle w:val="E-1"/>
        <w:numPr>
          <w:ilvl w:val="0"/>
          <w:numId w:val="91"/>
        </w:numPr>
        <w:ind w:left="308" w:hanging="280"/>
        <w:rPr>
          <w:rFonts w:ascii="Arial" w:hAnsi="Arial" w:cs="Arial"/>
          <w:b/>
        </w:rPr>
      </w:pPr>
      <w:r w:rsidRPr="00570F03">
        <w:rPr>
          <w:rFonts w:ascii="Arial" w:hAnsi="Arial" w:cs="Arial"/>
          <w:b/>
        </w:rPr>
        <w:t>Wstęp</w:t>
      </w:r>
    </w:p>
    <w:p w:rsidR="00570F03" w:rsidRPr="00570F03" w:rsidRDefault="00570F03" w:rsidP="00570F03">
      <w:pPr>
        <w:pStyle w:val="E-1"/>
        <w:rPr>
          <w:rFonts w:ascii="Arial" w:hAnsi="Arial" w:cs="Arial"/>
        </w:rPr>
      </w:pPr>
      <w:r>
        <w:rPr>
          <w:rFonts w:ascii="Arial" w:hAnsi="Arial" w:cs="Arial"/>
          <w:b/>
        </w:rPr>
        <w:t xml:space="preserve">1.1 </w:t>
      </w:r>
      <w:r w:rsidRPr="00570F03">
        <w:rPr>
          <w:rFonts w:ascii="Arial" w:hAnsi="Arial" w:cs="Arial"/>
          <w:b/>
        </w:rPr>
        <w:t xml:space="preserve">Zakres </w:t>
      </w:r>
    </w:p>
    <w:p w:rsidR="00570F03" w:rsidRPr="00EF6D21" w:rsidRDefault="00570F03" w:rsidP="00570F03">
      <w:pPr>
        <w:pStyle w:val="E-1"/>
        <w:jc w:val="both"/>
        <w:rPr>
          <w:rFonts w:ascii="Arial" w:hAnsi="Arial" w:cs="Arial"/>
          <w:szCs w:val="24"/>
          <w14:shadow w14:blurRad="0" w14:dist="0" w14:dir="0" w14:sx="0" w14:sy="0" w14:kx="0" w14:ky="0" w14:algn="none">
            <w14:srgbClr w14:val="000000"/>
          </w14:shadow>
        </w:rPr>
      </w:pPr>
      <w:r w:rsidRPr="00EF6D21">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selera korzeniowego.</w:t>
      </w:r>
    </w:p>
    <w:p w:rsidR="00570F03" w:rsidRPr="00EF6D21" w:rsidRDefault="00570F03" w:rsidP="00570F03">
      <w:pPr>
        <w:pStyle w:val="E-1"/>
        <w:jc w:val="both"/>
        <w:rPr>
          <w:rFonts w:ascii="Arial" w:hAnsi="Arial" w:cs="Arial"/>
          <w:szCs w:val="24"/>
          <w14:shadow w14:blurRad="0" w14:dist="0" w14:dir="0" w14:sx="0" w14:sy="0" w14:kx="0" w14:ky="0" w14:algn="none">
            <w14:srgbClr w14:val="000000"/>
          </w14:shadow>
        </w:rPr>
      </w:pPr>
      <w:r w:rsidRPr="00EF6D21">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selera korzeniowego przeznaczonego dla odbiorcy.</w:t>
      </w:r>
    </w:p>
    <w:p w:rsidR="00570F03" w:rsidRPr="00570F03" w:rsidRDefault="00570F03" w:rsidP="00781799">
      <w:pPr>
        <w:pStyle w:val="E-1"/>
        <w:numPr>
          <w:ilvl w:val="1"/>
          <w:numId w:val="91"/>
        </w:numPr>
        <w:ind w:left="350" w:hanging="350"/>
        <w:rPr>
          <w:rFonts w:ascii="Arial" w:hAnsi="Arial" w:cs="Arial"/>
          <w:b/>
          <w:bCs/>
        </w:rPr>
      </w:pPr>
      <w:r w:rsidRPr="00570F03">
        <w:rPr>
          <w:rFonts w:ascii="Arial" w:hAnsi="Arial" w:cs="Arial"/>
          <w:b/>
          <w:bCs/>
        </w:rPr>
        <w:t>Dokumenty powołane</w:t>
      </w:r>
    </w:p>
    <w:p w:rsidR="00570F03" w:rsidRPr="00EF6D21" w:rsidRDefault="00570F03" w:rsidP="00570F03">
      <w:pPr>
        <w:pStyle w:val="E-1"/>
        <w:jc w:val="both"/>
        <w:rPr>
          <w:rFonts w:ascii="Arial" w:hAnsi="Arial" w:cs="Arial"/>
          <w:szCs w:val="24"/>
          <w14:shadow w14:blurRad="0" w14:dist="0" w14:dir="0" w14:sx="0" w14:sy="0" w14:kx="0" w14:ky="0" w14:algn="none">
            <w14:srgbClr w14:val="000000"/>
          </w14:shadow>
        </w:rPr>
      </w:pPr>
      <w:r w:rsidRPr="00EF6D21">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570F03" w:rsidRPr="00FE53B7" w:rsidRDefault="00570F03"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 xml:space="preserve">PN-R-75356 Warzywa świeże – Badanie jakości </w:t>
      </w:r>
    </w:p>
    <w:p w:rsidR="00570F03" w:rsidRPr="00570F03" w:rsidRDefault="00570F03" w:rsidP="00570F03">
      <w:pPr>
        <w:pStyle w:val="Edward"/>
        <w:jc w:val="both"/>
        <w:rPr>
          <w:rFonts w:ascii="Arial" w:hAnsi="Arial" w:cs="Arial"/>
          <w:b/>
          <w:bCs/>
        </w:rPr>
      </w:pPr>
      <w:r w:rsidRPr="00570F03">
        <w:rPr>
          <w:rFonts w:ascii="Arial" w:hAnsi="Arial" w:cs="Arial"/>
          <w:b/>
          <w:bCs/>
        </w:rPr>
        <w:t>2 Wymagania</w:t>
      </w:r>
    </w:p>
    <w:p w:rsidR="00570F03" w:rsidRDefault="00570F03" w:rsidP="00570F03">
      <w:pPr>
        <w:pStyle w:val="Nagwek11"/>
        <w:spacing w:before="0" w:after="0"/>
        <w:rPr>
          <w:bCs w:val="0"/>
        </w:rPr>
      </w:pPr>
      <w:r>
        <w:rPr>
          <w:bCs w:val="0"/>
        </w:rPr>
        <w:t>2.1 Wymagania ogólne</w:t>
      </w:r>
    </w:p>
    <w:p w:rsidR="00570F03" w:rsidRDefault="00570F03" w:rsidP="00570F03">
      <w:pPr>
        <w:pStyle w:val="Nagwek11"/>
        <w:spacing w:before="0" w:after="0"/>
        <w:rPr>
          <w:b w:val="0"/>
          <w:bCs w:val="0"/>
        </w:rPr>
      </w:pPr>
      <w:r>
        <w:rPr>
          <w:b w:val="0"/>
          <w:bCs w:val="0"/>
        </w:rPr>
        <w:t>Produkt powinien spełniać wymagania aktualnie obowiązującego prawa żywnościowego.</w:t>
      </w:r>
    </w:p>
    <w:p w:rsidR="00570F03" w:rsidRPr="00133CB7" w:rsidRDefault="00570F03" w:rsidP="00570F03">
      <w:pPr>
        <w:pStyle w:val="Nagwek11"/>
        <w:spacing w:before="0" w:after="0"/>
        <w:rPr>
          <w:bCs w:val="0"/>
        </w:rPr>
      </w:pPr>
      <w:r>
        <w:rPr>
          <w:bCs w:val="0"/>
        </w:rPr>
        <w:t>2.2 Wymagania organoleptyczne, fizyczne</w:t>
      </w:r>
    </w:p>
    <w:p w:rsidR="00570F03" w:rsidRDefault="00570F03" w:rsidP="00570F03">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570F03" w:rsidRPr="002C3EC8" w:rsidRDefault="00570F03" w:rsidP="00570F03">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853"/>
        <w:gridCol w:w="4253"/>
        <w:gridCol w:w="1417"/>
      </w:tblGrid>
      <w:tr w:rsidR="00570F03" w:rsidRPr="002C3EC8" w:rsidTr="00EF6D21">
        <w:trPr>
          <w:trHeight w:val="450"/>
          <w:jc w:val="center"/>
        </w:trPr>
        <w:tc>
          <w:tcPr>
            <w:tcW w:w="0" w:type="auto"/>
            <w:vAlign w:val="center"/>
          </w:tcPr>
          <w:p w:rsidR="00570F03" w:rsidRPr="00A32CEF" w:rsidRDefault="00570F03" w:rsidP="00570F03">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853" w:type="dxa"/>
            <w:vAlign w:val="center"/>
          </w:tcPr>
          <w:p w:rsidR="00570F03" w:rsidRPr="00A32CEF" w:rsidRDefault="00570F03" w:rsidP="00570F03">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253" w:type="dxa"/>
            <w:vAlign w:val="center"/>
          </w:tcPr>
          <w:p w:rsidR="00570F03" w:rsidRPr="00A32CEF" w:rsidRDefault="00570F03" w:rsidP="00570F03">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417" w:type="dxa"/>
            <w:vAlign w:val="center"/>
          </w:tcPr>
          <w:p w:rsidR="00EF6D21" w:rsidRDefault="00570F03" w:rsidP="00570F03">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Meto</w:t>
            </w:r>
            <w:r w:rsidR="00EF6D21">
              <w:rPr>
                <w:rFonts w:ascii="Arial" w:hAnsi="Arial" w:cs="Arial"/>
                <w:b/>
                <w:bCs/>
                <w:sz w:val="18"/>
                <w:szCs w:val="18"/>
              </w:rPr>
              <w:t>dy badań</w:t>
            </w:r>
          </w:p>
          <w:p w:rsidR="00570F03" w:rsidRPr="002C3EC8" w:rsidRDefault="00570F03" w:rsidP="00570F03">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według</w:t>
            </w:r>
          </w:p>
        </w:tc>
      </w:tr>
      <w:tr w:rsidR="00570F03" w:rsidRPr="002C3EC8" w:rsidTr="00EF6D21">
        <w:trPr>
          <w:cantSplit/>
          <w:trHeight w:val="341"/>
          <w:jc w:val="center"/>
        </w:trPr>
        <w:tc>
          <w:tcPr>
            <w:tcW w:w="0" w:type="auto"/>
          </w:tcPr>
          <w:p w:rsidR="00570F03" w:rsidRPr="00A32CEF" w:rsidRDefault="00570F03" w:rsidP="00570F03">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853" w:type="dxa"/>
          </w:tcPr>
          <w:p w:rsidR="00570F03" w:rsidRPr="00A32CEF" w:rsidRDefault="00570F03" w:rsidP="00570F0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253" w:type="dxa"/>
            <w:tcBorders>
              <w:bottom w:val="single" w:sz="6" w:space="0" w:color="auto"/>
            </w:tcBorders>
          </w:tcPr>
          <w:p w:rsidR="00570F03" w:rsidRPr="008A250F" w:rsidRDefault="00570F03" w:rsidP="00570F03">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Kształtne, twarde, jędrne, bez pustych przestrzeni na przekroju podłużnym, czyste, bez stłuczeń i ordzawień skórki, zdrowe (bez oznak gnicia, śladów pleśni, zmarznięcia), praktycznie wolne od owadów i szkodników, wolne od uszkodzeń spowodowanych przez choroby i szkodniki, pozbawione nieprawidłowej wilgoci zewnętrznej, bez oznak wyrastania pędu kwiatostanowego</w:t>
            </w:r>
          </w:p>
        </w:tc>
        <w:tc>
          <w:tcPr>
            <w:tcW w:w="1417" w:type="dxa"/>
            <w:vMerge w:val="restart"/>
            <w:shd w:val="clear" w:color="auto" w:fill="auto"/>
            <w:vAlign w:val="center"/>
          </w:tcPr>
          <w:p w:rsidR="00570F03" w:rsidRDefault="00570F03" w:rsidP="00570F03">
            <w:pPr>
              <w:widowControl w:val="0"/>
              <w:autoSpaceDE w:val="0"/>
              <w:autoSpaceDN w:val="0"/>
              <w:adjustRightInd w:val="0"/>
              <w:spacing w:after="0" w:line="240" w:lineRule="auto"/>
              <w:jc w:val="center"/>
              <w:rPr>
                <w:rFonts w:ascii="Arial" w:hAnsi="Arial" w:cs="Arial"/>
                <w:bCs/>
                <w:sz w:val="18"/>
                <w:szCs w:val="18"/>
              </w:rPr>
            </w:pPr>
          </w:p>
          <w:p w:rsidR="00570F03" w:rsidRDefault="00570F03" w:rsidP="00570F03">
            <w:pPr>
              <w:widowControl w:val="0"/>
              <w:autoSpaceDE w:val="0"/>
              <w:autoSpaceDN w:val="0"/>
              <w:adjustRightInd w:val="0"/>
              <w:spacing w:after="0" w:line="240" w:lineRule="auto"/>
              <w:jc w:val="center"/>
              <w:rPr>
                <w:rFonts w:ascii="Arial" w:hAnsi="Arial" w:cs="Arial"/>
                <w:bCs/>
                <w:sz w:val="18"/>
                <w:szCs w:val="18"/>
              </w:rPr>
            </w:pPr>
          </w:p>
          <w:p w:rsidR="00570F03" w:rsidRDefault="00570F03" w:rsidP="00570F03">
            <w:pPr>
              <w:widowControl w:val="0"/>
              <w:autoSpaceDE w:val="0"/>
              <w:autoSpaceDN w:val="0"/>
              <w:adjustRightInd w:val="0"/>
              <w:spacing w:after="0" w:line="240" w:lineRule="auto"/>
              <w:jc w:val="center"/>
              <w:rPr>
                <w:rFonts w:ascii="Arial" w:hAnsi="Arial" w:cs="Arial"/>
                <w:bCs/>
                <w:sz w:val="18"/>
                <w:szCs w:val="18"/>
              </w:rPr>
            </w:pPr>
          </w:p>
          <w:p w:rsidR="00570F03" w:rsidRDefault="00570F03" w:rsidP="00570F03">
            <w:pPr>
              <w:widowControl w:val="0"/>
              <w:autoSpaceDE w:val="0"/>
              <w:autoSpaceDN w:val="0"/>
              <w:adjustRightInd w:val="0"/>
              <w:spacing w:after="0" w:line="240" w:lineRule="auto"/>
              <w:rPr>
                <w:rFonts w:ascii="Arial" w:hAnsi="Arial" w:cs="Arial"/>
                <w:bCs/>
                <w:sz w:val="18"/>
                <w:szCs w:val="18"/>
              </w:rPr>
            </w:pPr>
          </w:p>
          <w:p w:rsidR="00EF6D21" w:rsidRDefault="00EF6D21" w:rsidP="00EF6D21">
            <w:pPr>
              <w:widowControl w:val="0"/>
              <w:autoSpaceDE w:val="0"/>
              <w:autoSpaceDN w:val="0"/>
              <w:adjustRightInd w:val="0"/>
              <w:spacing w:after="0" w:line="240" w:lineRule="auto"/>
              <w:jc w:val="center"/>
              <w:rPr>
                <w:rFonts w:ascii="Arial" w:hAnsi="Arial" w:cs="Arial"/>
                <w:bCs/>
                <w:sz w:val="18"/>
                <w:szCs w:val="18"/>
              </w:rPr>
            </w:pPr>
          </w:p>
          <w:p w:rsidR="00570F03" w:rsidRDefault="00570F03" w:rsidP="00EF6D21">
            <w:pPr>
              <w:widowControl w:val="0"/>
              <w:autoSpaceDE w:val="0"/>
              <w:autoSpaceDN w:val="0"/>
              <w:adjustRightInd w:val="0"/>
              <w:spacing w:after="0" w:line="240" w:lineRule="auto"/>
              <w:jc w:val="center"/>
              <w:rPr>
                <w:rFonts w:ascii="Arial" w:hAnsi="Arial" w:cs="Arial"/>
                <w:bCs/>
                <w:sz w:val="18"/>
                <w:szCs w:val="18"/>
              </w:rPr>
            </w:pPr>
            <w:r>
              <w:rPr>
                <w:rFonts w:ascii="Arial" w:hAnsi="Arial" w:cs="Arial"/>
                <w:bCs/>
                <w:sz w:val="18"/>
                <w:szCs w:val="18"/>
              </w:rPr>
              <w:t>PN-R-75356</w:t>
            </w:r>
          </w:p>
          <w:p w:rsidR="00570F03" w:rsidRDefault="00570F03" w:rsidP="00570F03">
            <w:pPr>
              <w:widowControl w:val="0"/>
              <w:autoSpaceDE w:val="0"/>
              <w:autoSpaceDN w:val="0"/>
              <w:adjustRightInd w:val="0"/>
              <w:spacing w:after="0" w:line="240" w:lineRule="auto"/>
              <w:jc w:val="center"/>
              <w:rPr>
                <w:rFonts w:ascii="Arial" w:hAnsi="Arial" w:cs="Arial"/>
                <w:bCs/>
                <w:sz w:val="18"/>
                <w:szCs w:val="18"/>
              </w:rPr>
            </w:pPr>
          </w:p>
          <w:p w:rsidR="00570F03" w:rsidRDefault="00570F03" w:rsidP="00570F03">
            <w:pPr>
              <w:widowControl w:val="0"/>
              <w:autoSpaceDE w:val="0"/>
              <w:autoSpaceDN w:val="0"/>
              <w:adjustRightInd w:val="0"/>
              <w:spacing w:after="0" w:line="240" w:lineRule="auto"/>
              <w:jc w:val="center"/>
              <w:rPr>
                <w:rFonts w:ascii="Arial" w:hAnsi="Arial" w:cs="Arial"/>
                <w:bCs/>
                <w:sz w:val="18"/>
                <w:szCs w:val="18"/>
              </w:rPr>
            </w:pPr>
          </w:p>
          <w:p w:rsidR="00570F03" w:rsidRDefault="00570F03" w:rsidP="00570F03">
            <w:pPr>
              <w:widowControl w:val="0"/>
              <w:autoSpaceDE w:val="0"/>
              <w:autoSpaceDN w:val="0"/>
              <w:adjustRightInd w:val="0"/>
              <w:spacing w:after="0" w:line="240" w:lineRule="auto"/>
              <w:jc w:val="center"/>
              <w:rPr>
                <w:rFonts w:ascii="Arial" w:hAnsi="Arial" w:cs="Arial"/>
                <w:bCs/>
                <w:sz w:val="18"/>
                <w:szCs w:val="18"/>
              </w:rPr>
            </w:pPr>
          </w:p>
          <w:p w:rsidR="00570F03" w:rsidRDefault="00570F03" w:rsidP="00570F03">
            <w:pPr>
              <w:widowControl w:val="0"/>
              <w:autoSpaceDE w:val="0"/>
              <w:autoSpaceDN w:val="0"/>
              <w:adjustRightInd w:val="0"/>
              <w:spacing w:after="0" w:line="240" w:lineRule="auto"/>
              <w:jc w:val="center"/>
              <w:rPr>
                <w:rFonts w:ascii="Arial" w:hAnsi="Arial" w:cs="Arial"/>
                <w:bCs/>
                <w:sz w:val="18"/>
                <w:szCs w:val="18"/>
              </w:rPr>
            </w:pPr>
          </w:p>
          <w:p w:rsidR="00570F03" w:rsidRDefault="00570F03" w:rsidP="00570F03">
            <w:pPr>
              <w:widowControl w:val="0"/>
              <w:autoSpaceDE w:val="0"/>
              <w:autoSpaceDN w:val="0"/>
              <w:adjustRightInd w:val="0"/>
              <w:spacing w:after="0" w:line="240" w:lineRule="auto"/>
              <w:jc w:val="center"/>
              <w:rPr>
                <w:rFonts w:ascii="Arial" w:hAnsi="Arial" w:cs="Arial"/>
                <w:bCs/>
                <w:sz w:val="18"/>
                <w:szCs w:val="18"/>
              </w:rPr>
            </w:pPr>
          </w:p>
          <w:p w:rsidR="00570F03" w:rsidRDefault="00570F03" w:rsidP="00570F03">
            <w:pPr>
              <w:widowControl w:val="0"/>
              <w:autoSpaceDE w:val="0"/>
              <w:autoSpaceDN w:val="0"/>
              <w:adjustRightInd w:val="0"/>
              <w:spacing w:after="0" w:line="240" w:lineRule="auto"/>
              <w:rPr>
                <w:rFonts w:ascii="Arial" w:hAnsi="Arial" w:cs="Arial"/>
                <w:bCs/>
                <w:sz w:val="18"/>
                <w:szCs w:val="18"/>
              </w:rPr>
            </w:pPr>
          </w:p>
          <w:p w:rsidR="00570F03" w:rsidRDefault="00570F03" w:rsidP="00570F03">
            <w:pPr>
              <w:widowControl w:val="0"/>
              <w:autoSpaceDE w:val="0"/>
              <w:autoSpaceDN w:val="0"/>
              <w:adjustRightInd w:val="0"/>
              <w:spacing w:after="0" w:line="240" w:lineRule="auto"/>
              <w:jc w:val="center"/>
              <w:rPr>
                <w:rFonts w:ascii="Arial" w:hAnsi="Arial" w:cs="Arial"/>
                <w:bCs/>
                <w:sz w:val="18"/>
                <w:szCs w:val="18"/>
              </w:rPr>
            </w:pPr>
          </w:p>
          <w:p w:rsidR="00570F03" w:rsidRPr="00E1625C" w:rsidRDefault="00570F03" w:rsidP="00570F03">
            <w:pPr>
              <w:widowControl w:val="0"/>
              <w:autoSpaceDE w:val="0"/>
              <w:autoSpaceDN w:val="0"/>
              <w:adjustRightInd w:val="0"/>
              <w:spacing w:after="0" w:line="240" w:lineRule="auto"/>
              <w:rPr>
                <w:rFonts w:ascii="Arial" w:hAnsi="Arial" w:cs="Arial"/>
                <w:sz w:val="18"/>
                <w:szCs w:val="18"/>
              </w:rPr>
            </w:pPr>
          </w:p>
        </w:tc>
      </w:tr>
      <w:tr w:rsidR="00570F03" w:rsidRPr="002C3EC8" w:rsidTr="00EF6D21">
        <w:trPr>
          <w:cantSplit/>
          <w:trHeight w:val="90"/>
          <w:jc w:val="center"/>
        </w:trPr>
        <w:tc>
          <w:tcPr>
            <w:tcW w:w="0" w:type="auto"/>
          </w:tcPr>
          <w:p w:rsidR="00570F03" w:rsidRDefault="00570F03" w:rsidP="00570F03">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853" w:type="dxa"/>
          </w:tcPr>
          <w:p w:rsidR="00570F03" w:rsidRDefault="00570F03" w:rsidP="004A1560">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Barwa na przekroju</w:t>
            </w:r>
          </w:p>
        </w:tc>
        <w:tc>
          <w:tcPr>
            <w:tcW w:w="4253" w:type="dxa"/>
            <w:tcBorders>
              <w:top w:val="single" w:sz="6" w:space="0" w:color="auto"/>
              <w:bottom w:val="single" w:sz="6" w:space="0" w:color="auto"/>
            </w:tcBorders>
          </w:tcPr>
          <w:p w:rsidR="00570F03" w:rsidRPr="001132E9" w:rsidRDefault="00570F03" w:rsidP="00570F0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Biała do białokremowej</w:t>
            </w:r>
          </w:p>
        </w:tc>
        <w:tc>
          <w:tcPr>
            <w:tcW w:w="1417" w:type="dxa"/>
            <w:vMerge/>
            <w:shd w:val="clear" w:color="auto" w:fill="auto"/>
            <w:vAlign w:val="center"/>
          </w:tcPr>
          <w:p w:rsidR="00570F03" w:rsidRPr="002C3EC8" w:rsidRDefault="00570F03" w:rsidP="00570F03">
            <w:pPr>
              <w:spacing w:after="0" w:line="240" w:lineRule="auto"/>
              <w:rPr>
                <w:rFonts w:ascii="Arial" w:hAnsi="Arial" w:cs="Arial"/>
                <w:sz w:val="18"/>
                <w:szCs w:val="18"/>
              </w:rPr>
            </w:pPr>
          </w:p>
        </w:tc>
      </w:tr>
      <w:tr w:rsidR="00570F03" w:rsidRPr="002C3EC8" w:rsidTr="00EF6D21">
        <w:trPr>
          <w:cantSplit/>
          <w:trHeight w:val="90"/>
          <w:jc w:val="center"/>
        </w:trPr>
        <w:tc>
          <w:tcPr>
            <w:tcW w:w="0" w:type="auto"/>
          </w:tcPr>
          <w:p w:rsidR="00570F03" w:rsidRDefault="00570F03" w:rsidP="00570F03">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853" w:type="dxa"/>
          </w:tcPr>
          <w:p w:rsidR="00570F03" w:rsidRDefault="00570F03" w:rsidP="004A1560">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253" w:type="dxa"/>
            <w:tcBorders>
              <w:top w:val="single" w:sz="6" w:space="0" w:color="auto"/>
              <w:bottom w:val="single" w:sz="6" w:space="0" w:color="auto"/>
            </w:tcBorders>
          </w:tcPr>
          <w:p w:rsidR="00570F03" w:rsidRPr="001132E9" w:rsidRDefault="00570F03" w:rsidP="00570F03">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417" w:type="dxa"/>
            <w:vMerge/>
            <w:shd w:val="clear" w:color="auto" w:fill="auto"/>
            <w:vAlign w:val="center"/>
          </w:tcPr>
          <w:p w:rsidR="00570F03" w:rsidRPr="002C3EC8" w:rsidRDefault="00570F03" w:rsidP="00570F03">
            <w:pPr>
              <w:spacing w:after="0" w:line="240" w:lineRule="auto"/>
              <w:rPr>
                <w:rFonts w:ascii="Arial" w:hAnsi="Arial" w:cs="Arial"/>
                <w:sz w:val="18"/>
                <w:szCs w:val="18"/>
              </w:rPr>
            </w:pPr>
          </w:p>
        </w:tc>
      </w:tr>
      <w:tr w:rsidR="00570F03" w:rsidRPr="002C3EC8" w:rsidTr="00EF6D21">
        <w:trPr>
          <w:cantSplit/>
          <w:trHeight w:val="162"/>
          <w:jc w:val="center"/>
        </w:trPr>
        <w:tc>
          <w:tcPr>
            <w:tcW w:w="0" w:type="auto"/>
          </w:tcPr>
          <w:p w:rsidR="00570F03" w:rsidRPr="00A32CEF" w:rsidRDefault="00570F03" w:rsidP="00570F03">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853" w:type="dxa"/>
          </w:tcPr>
          <w:p w:rsidR="00570F03" w:rsidRPr="00A32CEF" w:rsidRDefault="00570F03" w:rsidP="004A1560">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253" w:type="dxa"/>
            <w:tcBorders>
              <w:bottom w:val="single" w:sz="6" w:space="0" w:color="auto"/>
            </w:tcBorders>
          </w:tcPr>
          <w:p w:rsidR="00570F03" w:rsidRPr="00A32CEF" w:rsidRDefault="00570F03" w:rsidP="00570F03">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Jednolity pod względem pochodzenia, odmiany, jakości i wielkości</w:t>
            </w:r>
          </w:p>
        </w:tc>
        <w:tc>
          <w:tcPr>
            <w:tcW w:w="1417" w:type="dxa"/>
            <w:vMerge/>
            <w:shd w:val="clear" w:color="auto" w:fill="auto"/>
            <w:vAlign w:val="center"/>
          </w:tcPr>
          <w:p w:rsidR="00570F03" w:rsidRPr="002C3EC8" w:rsidRDefault="00570F03" w:rsidP="00570F03">
            <w:pPr>
              <w:widowControl w:val="0"/>
              <w:autoSpaceDE w:val="0"/>
              <w:autoSpaceDN w:val="0"/>
              <w:adjustRightInd w:val="0"/>
              <w:spacing w:after="0" w:line="240" w:lineRule="auto"/>
              <w:jc w:val="both"/>
              <w:rPr>
                <w:rFonts w:ascii="Arial" w:hAnsi="Arial" w:cs="Arial"/>
                <w:sz w:val="18"/>
                <w:szCs w:val="18"/>
              </w:rPr>
            </w:pPr>
          </w:p>
        </w:tc>
      </w:tr>
      <w:tr w:rsidR="00570F03" w:rsidRPr="002C3EC8" w:rsidTr="00EF6D21">
        <w:trPr>
          <w:cantSplit/>
          <w:trHeight w:val="90"/>
          <w:jc w:val="center"/>
        </w:trPr>
        <w:tc>
          <w:tcPr>
            <w:tcW w:w="0" w:type="auto"/>
          </w:tcPr>
          <w:p w:rsidR="00570F03" w:rsidRPr="00A32CEF" w:rsidRDefault="00570F03" w:rsidP="00570F03">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1853" w:type="dxa"/>
          </w:tcPr>
          <w:p w:rsidR="00570F03" w:rsidRPr="00AD65F9" w:rsidRDefault="00570F03" w:rsidP="004A1560">
            <w:pPr>
              <w:widowControl w:val="0"/>
              <w:autoSpaceDE w:val="0"/>
              <w:autoSpaceDN w:val="0"/>
              <w:adjustRightInd w:val="0"/>
              <w:spacing w:after="0" w:line="240" w:lineRule="auto"/>
              <w:rPr>
                <w:rFonts w:ascii="Arial" w:hAnsi="Arial" w:cs="Arial"/>
                <w:spacing w:val="-4"/>
                <w:sz w:val="18"/>
                <w:szCs w:val="18"/>
              </w:rPr>
            </w:pPr>
            <w:r w:rsidRPr="00AD65F9">
              <w:rPr>
                <w:rFonts w:ascii="Arial" w:hAnsi="Arial" w:cs="Arial"/>
                <w:spacing w:val="-4"/>
                <w:sz w:val="18"/>
                <w:szCs w:val="18"/>
              </w:rPr>
              <w:t>Średnica korzenia, mierzona w najszerszym miejscu, mm</w:t>
            </w:r>
          </w:p>
        </w:tc>
        <w:tc>
          <w:tcPr>
            <w:tcW w:w="4253" w:type="dxa"/>
            <w:tcBorders>
              <w:top w:val="single" w:sz="6" w:space="0" w:color="auto"/>
              <w:bottom w:val="single" w:sz="6" w:space="0" w:color="auto"/>
            </w:tcBorders>
          </w:tcPr>
          <w:p w:rsidR="00570F03" w:rsidRDefault="00570F03" w:rsidP="00570F03">
            <w:pPr>
              <w:spacing w:after="0" w:line="240" w:lineRule="auto"/>
              <w:rPr>
                <w:rFonts w:ascii="Arial" w:hAnsi="Arial" w:cs="Arial"/>
                <w:sz w:val="18"/>
                <w:szCs w:val="18"/>
              </w:rPr>
            </w:pPr>
          </w:p>
          <w:p w:rsidR="004A1560" w:rsidRDefault="00570F03" w:rsidP="00570F03">
            <w:pPr>
              <w:tabs>
                <w:tab w:val="left" w:pos="1620"/>
              </w:tabs>
              <w:spacing w:after="0" w:line="240" w:lineRule="auto"/>
              <w:rPr>
                <w:rFonts w:ascii="Arial" w:hAnsi="Arial" w:cs="Arial"/>
                <w:sz w:val="18"/>
                <w:szCs w:val="18"/>
              </w:rPr>
            </w:pPr>
            <w:r>
              <w:rPr>
                <w:rFonts w:ascii="Arial" w:hAnsi="Arial" w:cs="Arial"/>
                <w:sz w:val="18"/>
                <w:szCs w:val="18"/>
              </w:rPr>
              <w:tab/>
            </w:r>
          </w:p>
          <w:p w:rsidR="00570F03" w:rsidRPr="00403794" w:rsidRDefault="00570F03" w:rsidP="004A1560">
            <w:pPr>
              <w:tabs>
                <w:tab w:val="left" w:pos="1620"/>
              </w:tabs>
              <w:spacing w:after="0" w:line="240" w:lineRule="auto"/>
              <w:jc w:val="center"/>
              <w:rPr>
                <w:rFonts w:ascii="Arial" w:hAnsi="Arial" w:cs="Arial"/>
                <w:sz w:val="18"/>
                <w:szCs w:val="18"/>
              </w:rPr>
            </w:pPr>
            <w:r>
              <w:rPr>
                <w:rFonts w:ascii="Arial" w:hAnsi="Arial" w:cs="Arial"/>
                <w:sz w:val="18"/>
                <w:szCs w:val="18"/>
              </w:rPr>
              <w:t>od 70 do 130</w:t>
            </w:r>
          </w:p>
        </w:tc>
        <w:tc>
          <w:tcPr>
            <w:tcW w:w="1417" w:type="dxa"/>
            <w:vMerge/>
            <w:shd w:val="clear" w:color="auto" w:fill="auto"/>
            <w:vAlign w:val="center"/>
          </w:tcPr>
          <w:p w:rsidR="00570F03" w:rsidRPr="002C3EC8" w:rsidRDefault="00570F03" w:rsidP="00570F03">
            <w:pPr>
              <w:spacing w:after="0" w:line="240" w:lineRule="auto"/>
              <w:rPr>
                <w:rFonts w:ascii="Arial" w:hAnsi="Arial" w:cs="Arial"/>
                <w:sz w:val="18"/>
                <w:szCs w:val="18"/>
              </w:rPr>
            </w:pPr>
          </w:p>
        </w:tc>
      </w:tr>
      <w:tr w:rsidR="00570F03" w:rsidRPr="002C3EC8" w:rsidTr="00EF6D21">
        <w:trPr>
          <w:cantSplit/>
          <w:trHeight w:val="90"/>
          <w:jc w:val="center"/>
        </w:trPr>
        <w:tc>
          <w:tcPr>
            <w:tcW w:w="0" w:type="auto"/>
          </w:tcPr>
          <w:p w:rsidR="00570F03" w:rsidRDefault="00570F03" w:rsidP="00570F03">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6</w:t>
            </w:r>
          </w:p>
        </w:tc>
        <w:tc>
          <w:tcPr>
            <w:tcW w:w="1853" w:type="dxa"/>
          </w:tcPr>
          <w:p w:rsidR="00570F03" w:rsidRDefault="00570F03" w:rsidP="004A1560">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Dopuszczalna różnica średnic największego i najmniejszego selera w każdym opakowaniu, nie więcej niż, mm </w:t>
            </w:r>
          </w:p>
        </w:tc>
        <w:tc>
          <w:tcPr>
            <w:tcW w:w="4253" w:type="dxa"/>
            <w:tcBorders>
              <w:top w:val="single" w:sz="6" w:space="0" w:color="auto"/>
              <w:bottom w:val="single" w:sz="6" w:space="0" w:color="auto"/>
            </w:tcBorders>
          </w:tcPr>
          <w:p w:rsidR="00570F03" w:rsidRDefault="00570F03" w:rsidP="00570F03">
            <w:pPr>
              <w:spacing w:after="0" w:line="240" w:lineRule="auto"/>
              <w:rPr>
                <w:rFonts w:ascii="Arial" w:hAnsi="Arial" w:cs="Arial"/>
                <w:sz w:val="18"/>
                <w:szCs w:val="18"/>
              </w:rPr>
            </w:pPr>
          </w:p>
          <w:p w:rsidR="00570F03" w:rsidRDefault="00570F03" w:rsidP="00570F03">
            <w:pPr>
              <w:spacing w:after="0" w:line="240" w:lineRule="auto"/>
              <w:rPr>
                <w:rFonts w:ascii="Arial" w:hAnsi="Arial" w:cs="Arial"/>
                <w:sz w:val="18"/>
                <w:szCs w:val="18"/>
              </w:rPr>
            </w:pPr>
          </w:p>
          <w:p w:rsidR="004A1560" w:rsidRDefault="004A1560" w:rsidP="00570F03">
            <w:pPr>
              <w:spacing w:after="0" w:line="240" w:lineRule="auto"/>
              <w:jc w:val="center"/>
              <w:rPr>
                <w:rFonts w:ascii="Arial" w:hAnsi="Arial" w:cs="Arial"/>
                <w:sz w:val="18"/>
                <w:szCs w:val="18"/>
              </w:rPr>
            </w:pPr>
          </w:p>
          <w:p w:rsidR="004A1560" w:rsidRDefault="004A1560" w:rsidP="00570F03">
            <w:pPr>
              <w:spacing w:after="0" w:line="240" w:lineRule="auto"/>
              <w:jc w:val="center"/>
              <w:rPr>
                <w:rFonts w:ascii="Arial" w:hAnsi="Arial" w:cs="Arial"/>
                <w:sz w:val="18"/>
                <w:szCs w:val="18"/>
              </w:rPr>
            </w:pPr>
          </w:p>
          <w:p w:rsidR="004A1560" w:rsidRDefault="004A1560" w:rsidP="00570F03">
            <w:pPr>
              <w:spacing w:after="0" w:line="240" w:lineRule="auto"/>
              <w:jc w:val="center"/>
              <w:rPr>
                <w:rFonts w:ascii="Arial" w:hAnsi="Arial" w:cs="Arial"/>
                <w:sz w:val="18"/>
                <w:szCs w:val="18"/>
              </w:rPr>
            </w:pPr>
          </w:p>
          <w:p w:rsidR="00570F03" w:rsidRPr="00AD65F9" w:rsidRDefault="00570F03" w:rsidP="00570F03">
            <w:pPr>
              <w:spacing w:after="0" w:line="240" w:lineRule="auto"/>
              <w:jc w:val="center"/>
              <w:rPr>
                <w:rFonts w:ascii="Arial" w:hAnsi="Arial" w:cs="Arial"/>
                <w:sz w:val="18"/>
                <w:szCs w:val="18"/>
              </w:rPr>
            </w:pPr>
            <w:r>
              <w:rPr>
                <w:rFonts w:ascii="Arial" w:hAnsi="Arial" w:cs="Arial"/>
                <w:sz w:val="18"/>
                <w:szCs w:val="18"/>
              </w:rPr>
              <w:t>30</w:t>
            </w:r>
          </w:p>
        </w:tc>
        <w:tc>
          <w:tcPr>
            <w:tcW w:w="1417" w:type="dxa"/>
            <w:vMerge/>
            <w:shd w:val="clear" w:color="auto" w:fill="auto"/>
            <w:vAlign w:val="center"/>
          </w:tcPr>
          <w:p w:rsidR="00570F03" w:rsidRPr="002C3EC8" w:rsidRDefault="00570F03" w:rsidP="00570F03">
            <w:pPr>
              <w:spacing w:after="0" w:line="240" w:lineRule="auto"/>
              <w:rPr>
                <w:rFonts w:ascii="Arial" w:hAnsi="Arial" w:cs="Arial"/>
                <w:sz w:val="18"/>
                <w:szCs w:val="18"/>
              </w:rPr>
            </w:pPr>
          </w:p>
        </w:tc>
      </w:tr>
    </w:tbl>
    <w:p w:rsidR="00570F03" w:rsidRDefault="00570F03" w:rsidP="00570F03">
      <w:pPr>
        <w:pStyle w:val="Nagwek11"/>
        <w:spacing w:before="0" w:after="0"/>
        <w:rPr>
          <w:bCs w:val="0"/>
        </w:rPr>
      </w:pPr>
      <w:r>
        <w:rPr>
          <w:bCs w:val="0"/>
        </w:rPr>
        <w:t xml:space="preserve">2.3 Wymagania chemiczne </w:t>
      </w:r>
    </w:p>
    <w:p w:rsidR="00570F03" w:rsidRPr="001948CF" w:rsidRDefault="00570F03" w:rsidP="00570F03">
      <w:pPr>
        <w:pStyle w:val="Nagwek11"/>
        <w:spacing w:before="0" w:after="0"/>
        <w:rPr>
          <w:bCs w:val="0"/>
          <w:vertAlign w:val="subscript"/>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570F03" w:rsidRPr="00570F03" w:rsidRDefault="00570F03" w:rsidP="00570F03">
      <w:pPr>
        <w:pStyle w:val="E-1"/>
        <w:jc w:val="both"/>
        <w:rPr>
          <w:rFonts w:ascii="Arial" w:hAnsi="Arial" w:cs="Arial"/>
          <w:b/>
        </w:rPr>
      </w:pPr>
      <w:r w:rsidRPr="00570F03">
        <w:rPr>
          <w:rFonts w:ascii="Arial" w:hAnsi="Arial" w:cs="Arial"/>
          <w:b/>
        </w:rPr>
        <w:t>3.Trwałość</w:t>
      </w:r>
    </w:p>
    <w:p w:rsidR="00570F03" w:rsidRPr="0034180F" w:rsidRDefault="00570F03" w:rsidP="00570F03">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14 dni</w:t>
      </w:r>
      <w:r w:rsidRPr="00283F20">
        <w:rPr>
          <w:rFonts w:ascii="Arial" w:hAnsi="Arial" w:cs="Arial"/>
          <w:sz w:val="20"/>
          <w:szCs w:val="20"/>
        </w:rPr>
        <w:t xml:space="preserve"> od daty </w:t>
      </w:r>
      <w:r>
        <w:rPr>
          <w:rFonts w:ascii="Arial" w:hAnsi="Arial" w:cs="Arial"/>
          <w:sz w:val="20"/>
          <w:szCs w:val="20"/>
        </w:rPr>
        <w:t>dostawy do magazynu odbiorcy.</w:t>
      </w:r>
    </w:p>
    <w:p w:rsidR="00570F03" w:rsidRPr="00570F03" w:rsidRDefault="00570F03" w:rsidP="00570F03">
      <w:pPr>
        <w:pStyle w:val="E-1"/>
        <w:jc w:val="both"/>
        <w:rPr>
          <w:rFonts w:ascii="Arial" w:hAnsi="Arial" w:cs="Arial"/>
          <w:b/>
        </w:rPr>
      </w:pPr>
      <w:r w:rsidRPr="00570F03">
        <w:rPr>
          <w:rFonts w:ascii="Arial" w:hAnsi="Arial" w:cs="Arial"/>
          <w:b/>
        </w:rPr>
        <w:t>4. Metody badań</w:t>
      </w:r>
    </w:p>
    <w:p w:rsidR="00570F03" w:rsidRPr="00570F03" w:rsidRDefault="00570F03" w:rsidP="00570F03">
      <w:pPr>
        <w:pStyle w:val="E-1"/>
        <w:jc w:val="both"/>
        <w:rPr>
          <w:rFonts w:ascii="Arial" w:hAnsi="Arial" w:cs="Arial"/>
          <w:b/>
        </w:rPr>
      </w:pPr>
      <w:r w:rsidRPr="00570F03">
        <w:rPr>
          <w:rFonts w:ascii="Arial" w:hAnsi="Arial" w:cs="Arial"/>
          <w:b/>
        </w:rPr>
        <w:t>4.1 Sprawdzenie znakowania i stanu opakowania</w:t>
      </w:r>
    </w:p>
    <w:p w:rsidR="00570F03" w:rsidRPr="00570F03" w:rsidRDefault="00570F03" w:rsidP="00570F03">
      <w:pPr>
        <w:pStyle w:val="E-1"/>
        <w:jc w:val="both"/>
        <w:rPr>
          <w:rFonts w:ascii="Arial" w:hAnsi="Arial" w:cs="Arial"/>
        </w:rPr>
      </w:pPr>
      <w:r w:rsidRPr="00570F03">
        <w:rPr>
          <w:rFonts w:ascii="Arial" w:hAnsi="Arial" w:cs="Arial"/>
        </w:rPr>
        <w:t>Wykonać metodą wizualną na zgodność z pkt. 5.1 i 5.2.</w:t>
      </w:r>
    </w:p>
    <w:p w:rsidR="00570F03" w:rsidRPr="00570F03" w:rsidRDefault="00570F03" w:rsidP="00570F03">
      <w:pPr>
        <w:pStyle w:val="E-1"/>
        <w:jc w:val="both"/>
        <w:rPr>
          <w:rFonts w:ascii="Arial" w:hAnsi="Arial" w:cs="Arial"/>
          <w:b/>
        </w:rPr>
      </w:pPr>
      <w:r w:rsidRPr="00570F03">
        <w:rPr>
          <w:rFonts w:ascii="Arial" w:hAnsi="Arial" w:cs="Arial"/>
          <w:b/>
        </w:rPr>
        <w:t>4.2 Oznaczanie cech organoleptycznych i fizycznych</w:t>
      </w:r>
    </w:p>
    <w:p w:rsidR="00570F03" w:rsidRPr="00570F03" w:rsidRDefault="00570F03" w:rsidP="00570F03">
      <w:pPr>
        <w:pStyle w:val="E-1"/>
        <w:jc w:val="both"/>
        <w:rPr>
          <w:rFonts w:ascii="Arial" w:hAnsi="Arial" w:cs="Arial"/>
        </w:rPr>
      </w:pPr>
      <w:r w:rsidRPr="00570F03">
        <w:rPr>
          <w:rFonts w:ascii="Arial" w:hAnsi="Arial" w:cs="Arial"/>
        </w:rPr>
        <w:t>Według norm podanych w Tablicy1.</w:t>
      </w:r>
    </w:p>
    <w:p w:rsidR="00570F03" w:rsidRPr="00570F03" w:rsidRDefault="00570F03" w:rsidP="00570F03">
      <w:pPr>
        <w:pStyle w:val="E-1"/>
        <w:rPr>
          <w:rFonts w:ascii="Arial" w:hAnsi="Arial" w:cs="Arial"/>
        </w:rPr>
      </w:pPr>
      <w:r w:rsidRPr="00570F03">
        <w:rPr>
          <w:rFonts w:ascii="Arial" w:hAnsi="Arial" w:cs="Arial"/>
          <w:b/>
        </w:rPr>
        <w:t xml:space="preserve">5 Pakowanie, znakowanie, przechowywanie </w:t>
      </w:r>
    </w:p>
    <w:p w:rsidR="00570F03" w:rsidRPr="00570F03" w:rsidRDefault="00570F03" w:rsidP="00570F03">
      <w:pPr>
        <w:pStyle w:val="E-1"/>
        <w:rPr>
          <w:rFonts w:ascii="Arial" w:hAnsi="Arial" w:cs="Arial"/>
          <w:b/>
        </w:rPr>
      </w:pPr>
      <w:r w:rsidRPr="00570F03">
        <w:rPr>
          <w:rFonts w:ascii="Arial" w:hAnsi="Arial" w:cs="Arial"/>
          <w:b/>
        </w:rPr>
        <w:t>5.1 Pakowanie</w:t>
      </w:r>
    </w:p>
    <w:p w:rsidR="00570F03" w:rsidRPr="00EF6D21" w:rsidRDefault="00570F03" w:rsidP="00570F03">
      <w:pPr>
        <w:pStyle w:val="E-1"/>
        <w:jc w:val="both"/>
        <w:rPr>
          <w:rFonts w:ascii="Arial" w:hAnsi="Arial" w:cs="Arial"/>
          <w:szCs w:val="24"/>
          <w14:shadow w14:blurRad="0" w14:dist="0" w14:dir="0" w14:sx="0" w14:sy="0" w14:kx="0" w14:ky="0" w14:algn="none">
            <w14:srgbClr w14:val="000000"/>
          </w14:shadow>
        </w:rPr>
      </w:pPr>
      <w:r w:rsidRPr="00EF6D21">
        <w:rPr>
          <w:rFonts w:ascii="Arial" w:hAnsi="Arial" w:cs="Arial"/>
          <w:szCs w:val="24"/>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570F03" w:rsidRPr="00EF6D21" w:rsidRDefault="00570F03" w:rsidP="00EF6D21">
      <w:pPr>
        <w:pStyle w:val="E-1"/>
        <w:jc w:val="both"/>
        <w:rPr>
          <w:rFonts w:ascii="Arial" w:hAnsi="Arial" w:cs="Arial"/>
          <w:szCs w:val="24"/>
          <w14:shadow w14:blurRad="0" w14:dist="0" w14:dir="0" w14:sx="0" w14:sy="0" w14:kx="0" w14:ky="0" w14:algn="none">
            <w14:srgbClr w14:val="000000"/>
          </w14:shadow>
        </w:rPr>
      </w:pPr>
      <w:r w:rsidRPr="00EF6D21">
        <w:rPr>
          <w:rFonts w:ascii="Arial" w:hAnsi="Arial" w:cs="Arial"/>
          <w:szCs w:val="24"/>
          <w14:shadow w14:blurRad="0" w14:dist="0" w14:dir="0" w14:sx="0" w14:sy="0" w14:kx="0" w14:ky="0" w14:algn="none">
            <w14:srgbClr w14:val="000000"/>
          </w14:shadow>
        </w:rPr>
        <w:t>Opakowania powinny być wykonane z materiałów opakowaniowych przeznaczonych do kontaktu z żywnością.</w:t>
      </w:r>
    </w:p>
    <w:p w:rsidR="00570F03" w:rsidRDefault="00570F03" w:rsidP="00EF6D21">
      <w:pPr>
        <w:pStyle w:val="E-1"/>
        <w:jc w:val="both"/>
        <w:rPr>
          <w:rFonts w:ascii="Arial" w:hAnsi="Arial" w:cs="Arial"/>
        </w:rPr>
      </w:pPr>
      <w:r w:rsidRPr="00EF6D21">
        <w:rPr>
          <w:rFonts w:ascii="Arial" w:hAnsi="Arial" w:cs="Arial"/>
          <w:szCs w:val="24"/>
          <w14:shadow w14:blurRad="0" w14:dist="0" w14:dir="0" w14:sx="0" w14:sy="0" w14:kx="0" w14:ky="0" w14:algn="none">
            <w14:srgbClr w14:val="000000"/>
          </w14:shadow>
        </w:rPr>
        <w:t>Nie dopuszcza się stosowania</w:t>
      </w:r>
      <w:r>
        <w:rPr>
          <w:rFonts w:ascii="Arial" w:hAnsi="Arial" w:cs="Arial"/>
        </w:rPr>
        <w:t xml:space="preserve"> opakowań zastępczych oraz umieszczania reklam na opakowaniach.</w:t>
      </w:r>
    </w:p>
    <w:p w:rsidR="00570F03" w:rsidRPr="00570F03" w:rsidRDefault="00570F03" w:rsidP="00781799">
      <w:pPr>
        <w:pStyle w:val="E-1"/>
        <w:numPr>
          <w:ilvl w:val="1"/>
          <w:numId w:val="90"/>
        </w:numPr>
        <w:rPr>
          <w:rFonts w:ascii="Arial" w:hAnsi="Arial" w:cs="Arial"/>
        </w:rPr>
      </w:pPr>
      <w:r w:rsidRPr="00570F03">
        <w:rPr>
          <w:rFonts w:ascii="Arial" w:hAnsi="Arial" w:cs="Arial"/>
          <w:b/>
        </w:rPr>
        <w:t>Znakowanie</w:t>
      </w:r>
    </w:p>
    <w:p w:rsidR="00570F03" w:rsidRPr="00570F03" w:rsidRDefault="00570F03" w:rsidP="00570F03">
      <w:pPr>
        <w:pStyle w:val="E-1"/>
        <w:rPr>
          <w:rFonts w:ascii="Arial" w:hAnsi="Arial" w:cs="Arial"/>
        </w:rPr>
      </w:pPr>
      <w:r w:rsidRPr="00570F03">
        <w:rPr>
          <w:rFonts w:ascii="Arial" w:hAnsi="Arial" w:cs="Arial"/>
        </w:rPr>
        <w:t>Zgodnie z aktualnie obowiązującym prawem.</w:t>
      </w:r>
    </w:p>
    <w:p w:rsidR="00570F03" w:rsidRPr="00570F03" w:rsidRDefault="00570F03" w:rsidP="00570F03">
      <w:pPr>
        <w:pStyle w:val="E-1"/>
        <w:rPr>
          <w:rFonts w:ascii="Arial" w:hAnsi="Arial" w:cs="Arial"/>
          <w:b/>
        </w:rPr>
      </w:pPr>
      <w:r w:rsidRPr="00570F03">
        <w:rPr>
          <w:rFonts w:ascii="Arial" w:hAnsi="Arial" w:cs="Arial"/>
          <w:b/>
        </w:rPr>
        <w:t>5.3 Przechowywanie</w:t>
      </w:r>
    </w:p>
    <w:p w:rsidR="00570F03" w:rsidRPr="00570F03" w:rsidRDefault="00570F03" w:rsidP="00570F03">
      <w:pPr>
        <w:pStyle w:val="E-1"/>
        <w:rPr>
          <w:rFonts w:ascii="Arial" w:hAnsi="Arial" w:cs="Arial"/>
        </w:rPr>
      </w:pPr>
      <w:r w:rsidRPr="00570F03">
        <w:rPr>
          <w:rFonts w:ascii="Arial" w:hAnsi="Arial" w:cs="Arial"/>
        </w:rPr>
        <w:t>Przechowywać zgodnie z zaleceniami producenta.</w:t>
      </w:r>
    </w:p>
    <w:p w:rsidR="00570F03" w:rsidRDefault="00570F03">
      <w:pPr>
        <w:rPr>
          <w:rFonts w:ascii="Arial" w:eastAsia="Arial Unicode MS" w:hAnsi="Arial" w:cs="Arial"/>
          <w:sz w:val="20"/>
          <w:szCs w:val="20"/>
        </w:rPr>
      </w:pPr>
      <w:r>
        <w:rPr>
          <w:rFonts w:ascii="Arial" w:eastAsia="Arial Unicode MS" w:hAnsi="Arial" w:cs="Arial"/>
          <w:sz w:val="20"/>
          <w:szCs w:val="20"/>
        </w:rPr>
        <w:br w:type="page"/>
      </w:r>
    </w:p>
    <w:p w:rsidR="00570F03" w:rsidRPr="005F048B" w:rsidRDefault="00570F03" w:rsidP="00F163E5">
      <w:pPr>
        <w:spacing w:after="0" w:line="240" w:lineRule="auto"/>
        <w:jc w:val="right"/>
        <w:rPr>
          <w:rFonts w:ascii="Arial Narrow" w:eastAsia="Times New Roman" w:hAnsi="Arial Narrow" w:cs="Arial"/>
          <w:szCs w:val="20"/>
        </w:rPr>
      </w:pPr>
      <w:r w:rsidRPr="005F048B">
        <w:rPr>
          <w:rFonts w:ascii="Arial Narrow" w:eastAsia="Times New Roman" w:hAnsi="Arial Narrow" w:cs="Arial"/>
          <w:szCs w:val="20"/>
        </w:rPr>
        <w:lastRenderedPageBreak/>
        <w:t xml:space="preserve">ZAŁĄCZNIK </w:t>
      </w:r>
      <w:r w:rsidR="005F048B" w:rsidRPr="005F048B">
        <w:rPr>
          <w:rFonts w:ascii="Arial Narrow" w:eastAsia="Times New Roman" w:hAnsi="Arial Narrow" w:cs="Arial"/>
          <w:szCs w:val="20"/>
        </w:rPr>
        <w:t>46</w:t>
      </w:r>
    </w:p>
    <w:p w:rsidR="00570F03" w:rsidRPr="005F048B" w:rsidRDefault="00570F03" w:rsidP="00F163E5">
      <w:pPr>
        <w:spacing w:after="0" w:line="240" w:lineRule="auto"/>
        <w:jc w:val="right"/>
        <w:rPr>
          <w:rFonts w:ascii="Arial Narrow" w:eastAsia="Times New Roman" w:hAnsi="Arial Narrow" w:cs="Arial"/>
          <w:szCs w:val="20"/>
        </w:rPr>
      </w:pPr>
    </w:p>
    <w:p w:rsidR="00570F03" w:rsidRPr="003A7807" w:rsidRDefault="00570F03" w:rsidP="00F163E5">
      <w:pPr>
        <w:spacing w:after="0" w:line="240" w:lineRule="auto"/>
        <w:jc w:val="center"/>
        <w:rPr>
          <w:rFonts w:ascii="Arial" w:hAnsi="Arial" w:cs="Arial"/>
          <w:b/>
          <w:sz w:val="28"/>
          <w:szCs w:val="40"/>
        </w:rPr>
      </w:pPr>
      <w:r w:rsidRPr="003A7807">
        <w:rPr>
          <w:rFonts w:ascii="Arial" w:hAnsi="Arial" w:cs="Arial"/>
          <w:b/>
          <w:sz w:val="28"/>
          <w:szCs w:val="40"/>
        </w:rPr>
        <w:t>INSPEKTORAT WSPARCIA SIŁ ZBROJNYCH</w:t>
      </w:r>
    </w:p>
    <w:p w:rsidR="00570F03" w:rsidRPr="003A7807" w:rsidRDefault="00570F03" w:rsidP="00B5289C">
      <w:pPr>
        <w:spacing w:after="0" w:line="240" w:lineRule="auto"/>
        <w:jc w:val="center"/>
        <w:rPr>
          <w:rFonts w:ascii="Arial" w:hAnsi="Arial" w:cs="Arial"/>
          <w:b/>
          <w:sz w:val="28"/>
          <w:szCs w:val="40"/>
        </w:rPr>
      </w:pPr>
      <w:r w:rsidRPr="003A7807">
        <w:rPr>
          <w:rFonts w:ascii="Arial" w:hAnsi="Arial" w:cs="Arial"/>
          <w:b/>
          <w:sz w:val="28"/>
          <w:szCs w:val="40"/>
        </w:rPr>
        <w:t>SZEFOSTWO SŁUŻBY ŻYWNOŚCIOWEJ</w:t>
      </w:r>
    </w:p>
    <w:p w:rsidR="00570F03" w:rsidRPr="003A7807" w:rsidRDefault="00570F03" w:rsidP="00B5289C">
      <w:pPr>
        <w:spacing w:after="0" w:line="240" w:lineRule="auto"/>
        <w:jc w:val="center"/>
        <w:rPr>
          <w:rFonts w:ascii="Arial" w:hAnsi="Arial" w:cs="Arial"/>
          <w:b/>
          <w:sz w:val="28"/>
          <w:szCs w:val="40"/>
        </w:rPr>
      </w:pPr>
      <w:r w:rsidRPr="003A7807">
        <w:rPr>
          <w:rFonts w:ascii="Arial" w:hAnsi="Arial" w:cs="Arial"/>
          <w:b/>
          <w:caps/>
          <w:sz w:val="28"/>
          <w:szCs w:val="40"/>
        </w:rPr>
        <w:t>minimalne wymagania jakościowe</w:t>
      </w:r>
    </w:p>
    <w:p w:rsidR="00570F03" w:rsidRPr="003A7807" w:rsidRDefault="00570F03" w:rsidP="00B5289C">
      <w:pPr>
        <w:spacing w:after="0" w:line="240" w:lineRule="auto"/>
        <w:jc w:val="both"/>
        <w:rPr>
          <w:rFonts w:ascii="Arial" w:eastAsia="Arial Unicode MS" w:hAnsi="Arial" w:cs="Arial"/>
          <w:sz w:val="14"/>
          <w:szCs w:val="20"/>
        </w:rPr>
      </w:pPr>
    </w:p>
    <w:p w:rsidR="00B5289C" w:rsidRPr="003A7807" w:rsidRDefault="00B5289C" w:rsidP="00B5289C">
      <w:pPr>
        <w:spacing w:after="0" w:line="240" w:lineRule="auto"/>
        <w:jc w:val="center"/>
        <w:rPr>
          <w:rFonts w:ascii="Arial" w:hAnsi="Arial" w:cs="Arial"/>
          <w:b/>
          <w:caps/>
          <w:sz w:val="28"/>
          <w:szCs w:val="40"/>
        </w:rPr>
      </w:pPr>
      <w:r w:rsidRPr="003A7807">
        <w:rPr>
          <w:rFonts w:ascii="Arial" w:hAnsi="Arial" w:cs="Arial"/>
          <w:b/>
          <w:caps/>
          <w:sz w:val="28"/>
          <w:szCs w:val="40"/>
        </w:rPr>
        <w:t>śliwki</w:t>
      </w:r>
    </w:p>
    <w:p w:rsidR="00B5289C" w:rsidRPr="005F048B" w:rsidRDefault="00B5289C" w:rsidP="00B5289C">
      <w:pPr>
        <w:spacing w:after="0" w:line="240" w:lineRule="auto"/>
        <w:ind w:left="2124" w:firstLine="708"/>
        <w:rPr>
          <w:rFonts w:ascii="Arial" w:hAnsi="Arial" w:cs="Arial"/>
          <w:b/>
          <w:caps/>
        </w:rPr>
      </w:pPr>
    </w:p>
    <w:p w:rsidR="00B5289C" w:rsidRPr="00B5289C" w:rsidRDefault="00B5289C" w:rsidP="00781799">
      <w:pPr>
        <w:pStyle w:val="E-1"/>
        <w:numPr>
          <w:ilvl w:val="0"/>
          <w:numId w:val="93"/>
        </w:numPr>
        <w:ind w:left="266" w:hanging="266"/>
        <w:rPr>
          <w:rFonts w:ascii="Arial" w:hAnsi="Arial" w:cs="Arial"/>
          <w:b/>
        </w:rPr>
      </w:pPr>
      <w:r w:rsidRPr="00B5289C">
        <w:rPr>
          <w:rFonts w:ascii="Arial" w:hAnsi="Arial" w:cs="Arial"/>
          <w:b/>
        </w:rPr>
        <w:t>Wstęp</w:t>
      </w:r>
    </w:p>
    <w:p w:rsidR="00B5289C" w:rsidRPr="00B5289C" w:rsidRDefault="00B5289C" w:rsidP="00B5289C">
      <w:pPr>
        <w:pStyle w:val="E-1"/>
        <w:rPr>
          <w:rFonts w:ascii="Arial" w:hAnsi="Arial" w:cs="Arial"/>
        </w:rPr>
      </w:pPr>
      <w:r>
        <w:rPr>
          <w:rFonts w:ascii="Arial" w:hAnsi="Arial" w:cs="Arial"/>
          <w:b/>
        </w:rPr>
        <w:t xml:space="preserve">1.1 </w:t>
      </w:r>
      <w:r w:rsidRPr="00B5289C">
        <w:rPr>
          <w:rFonts w:ascii="Arial" w:hAnsi="Arial" w:cs="Arial"/>
          <w:b/>
        </w:rPr>
        <w:t xml:space="preserve">Zakres </w:t>
      </w:r>
    </w:p>
    <w:p w:rsidR="00B5289C" w:rsidRPr="003A7807" w:rsidRDefault="00B5289C" w:rsidP="00B5289C">
      <w:pPr>
        <w:pStyle w:val="E-1"/>
        <w:jc w:val="both"/>
        <w:rPr>
          <w:rFonts w:ascii="Arial" w:hAnsi="Arial" w:cs="Arial"/>
          <w:szCs w:val="24"/>
          <w14:shadow w14:blurRad="0" w14:dist="0" w14:dir="0" w14:sx="0" w14:sy="0" w14:kx="0" w14:ky="0" w14:algn="none">
            <w14:srgbClr w14:val="000000"/>
          </w14:shadow>
        </w:rPr>
      </w:pPr>
      <w:r w:rsidRPr="003A7807">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śliwek.</w:t>
      </w:r>
    </w:p>
    <w:p w:rsidR="00B5289C" w:rsidRPr="003A7807" w:rsidRDefault="00B5289C" w:rsidP="00B5289C">
      <w:pPr>
        <w:pStyle w:val="E-1"/>
        <w:jc w:val="both"/>
        <w:rPr>
          <w:rFonts w:ascii="Arial" w:hAnsi="Arial" w:cs="Arial"/>
          <w:szCs w:val="24"/>
          <w14:shadow w14:blurRad="0" w14:dist="0" w14:dir="0" w14:sx="0" w14:sy="0" w14:kx="0" w14:ky="0" w14:algn="none">
            <w14:srgbClr w14:val="000000"/>
          </w14:shadow>
        </w:rPr>
      </w:pPr>
      <w:r w:rsidRPr="003A7807">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śliwek przeznaczonych dla odbiorcy.</w:t>
      </w:r>
    </w:p>
    <w:p w:rsidR="00B5289C" w:rsidRPr="00B5289C" w:rsidRDefault="00B5289C" w:rsidP="00781799">
      <w:pPr>
        <w:pStyle w:val="E-1"/>
        <w:numPr>
          <w:ilvl w:val="1"/>
          <w:numId w:val="93"/>
        </w:numPr>
        <w:ind w:left="322" w:hanging="322"/>
        <w:rPr>
          <w:rFonts w:ascii="Arial" w:hAnsi="Arial" w:cs="Arial"/>
          <w:b/>
          <w:bCs/>
        </w:rPr>
      </w:pPr>
      <w:r w:rsidRPr="00B5289C">
        <w:rPr>
          <w:rFonts w:ascii="Arial" w:hAnsi="Arial" w:cs="Arial"/>
          <w:b/>
          <w:bCs/>
        </w:rPr>
        <w:t>Dokumenty powołane</w:t>
      </w:r>
    </w:p>
    <w:p w:rsidR="00B5289C" w:rsidRPr="003A7807" w:rsidRDefault="00B5289C" w:rsidP="00B5289C">
      <w:pPr>
        <w:pStyle w:val="E-1"/>
        <w:jc w:val="both"/>
        <w:rPr>
          <w:rFonts w:ascii="Arial" w:hAnsi="Arial" w:cs="Arial"/>
          <w:szCs w:val="24"/>
          <w14:shadow w14:blurRad="0" w14:dist="0" w14:dir="0" w14:sx="0" w14:sy="0" w14:kx="0" w14:ky="0" w14:algn="none">
            <w14:srgbClr w14:val="000000"/>
          </w14:shadow>
        </w:rPr>
      </w:pPr>
      <w:r w:rsidRPr="003A7807">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B5289C" w:rsidRPr="00BF201D" w:rsidRDefault="00B5289C" w:rsidP="00781799">
      <w:pPr>
        <w:numPr>
          <w:ilvl w:val="0"/>
          <w:numId w:val="3"/>
        </w:numPr>
        <w:spacing w:after="0" w:line="240" w:lineRule="auto"/>
        <w:jc w:val="both"/>
        <w:rPr>
          <w:rFonts w:ascii="Arial" w:hAnsi="Arial" w:cs="Arial"/>
          <w:bCs/>
          <w:sz w:val="20"/>
          <w:szCs w:val="20"/>
        </w:rPr>
      </w:pPr>
      <w:r>
        <w:rPr>
          <w:rFonts w:ascii="Arial" w:hAnsi="Arial" w:cs="Arial"/>
          <w:sz w:val="20"/>
          <w:szCs w:val="20"/>
        </w:rPr>
        <w:t>PN-R-75021Owoce świeże - Badanie jakości</w:t>
      </w:r>
    </w:p>
    <w:p w:rsidR="00B5289C" w:rsidRPr="00B5289C" w:rsidRDefault="00B5289C" w:rsidP="00B5289C">
      <w:pPr>
        <w:pStyle w:val="Edward"/>
        <w:jc w:val="both"/>
        <w:rPr>
          <w:rFonts w:ascii="Arial" w:hAnsi="Arial" w:cs="Arial"/>
          <w:b/>
          <w:bCs/>
        </w:rPr>
      </w:pPr>
      <w:r w:rsidRPr="00B5289C">
        <w:rPr>
          <w:rFonts w:ascii="Arial" w:hAnsi="Arial" w:cs="Arial"/>
          <w:b/>
          <w:bCs/>
        </w:rPr>
        <w:t>2 Wymagania</w:t>
      </w:r>
    </w:p>
    <w:p w:rsidR="00B5289C" w:rsidRDefault="00B5289C" w:rsidP="00B5289C">
      <w:pPr>
        <w:pStyle w:val="Nagwek11"/>
        <w:spacing w:before="0" w:after="0"/>
        <w:rPr>
          <w:bCs w:val="0"/>
        </w:rPr>
      </w:pPr>
      <w:r>
        <w:rPr>
          <w:bCs w:val="0"/>
        </w:rPr>
        <w:t>2.1 Wymagania ogólne</w:t>
      </w:r>
    </w:p>
    <w:p w:rsidR="00B5289C" w:rsidRDefault="00B5289C" w:rsidP="00B5289C">
      <w:pPr>
        <w:pStyle w:val="Nagwek11"/>
        <w:spacing w:before="0" w:after="0"/>
        <w:rPr>
          <w:b w:val="0"/>
          <w:bCs w:val="0"/>
        </w:rPr>
      </w:pPr>
      <w:r>
        <w:rPr>
          <w:b w:val="0"/>
          <w:bCs w:val="0"/>
        </w:rPr>
        <w:t>Produkt powinien spełniać wymagania aktualnie obowiązującego prawa żywnościowego.</w:t>
      </w:r>
    </w:p>
    <w:p w:rsidR="00B5289C" w:rsidRPr="00133CB7" w:rsidRDefault="00B5289C" w:rsidP="00B5289C">
      <w:pPr>
        <w:pStyle w:val="Nagwek11"/>
        <w:spacing w:before="0" w:after="0"/>
        <w:rPr>
          <w:bCs w:val="0"/>
        </w:rPr>
      </w:pPr>
      <w:r>
        <w:rPr>
          <w:bCs w:val="0"/>
        </w:rPr>
        <w:t>2.2 Wymagania organoleptyczne, fizyczne</w:t>
      </w:r>
    </w:p>
    <w:p w:rsidR="00B5289C" w:rsidRDefault="00B5289C" w:rsidP="00B5289C">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B5289C" w:rsidRPr="002C3EC8" w:rsidRDefault="00B5289C" w:rsidP="00B5289C">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571"/>
        <w:gridCol w:w="4818"/>
        <w:gridCol w:w="1134"/>
      </w:tblGrid>
      <w:tr w:rsidR="00B5289C" w:rsidRPr="002C3EC8" w:rsidTr="003A7807">
        <w:trPr>
          <w:trHeight w:val="450"/>
          <w:jc w:val="center"/>
        </w:trPr>
        <w:tc>
          <w:tcPr>
            <w:tcW w:w="0" w:type="auto"/>
            <w:vAlign w:val="center"/>
          </w:tcPr>
          <w:p w:rsidR="00B5289C" w:rsidRPr="00A32CEF" w:rsidRDefault="00B5289C" w:rsidP="00B5289C">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571" w:type="dxa"/>
            <w:vAlign w:val="center"/>
          </w:tcPr>
          <w:p w:rsidR="00B5289C" w:rsidRPr="00A32CEF" w:rsidRDefault="00B5289C" w:rsidP="00B5289C">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4818" w:type="dxa"/>
            <w:vAlign w:val="center"/>
          </w:tcPr>
          <w:p w:rsidR="00B5289C" w:rsidRPr="00A32CEF" w:rsidRDefault="00B5289C" w:rsidP="00B5289C">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134" w:type="dxa"/>
            <w:vAlign w:val="center"/>
          </w:tcPr>
          <w:p w:rsidR="00B5289C" w:rsidRPr="002C3EC8" w:rsidRDefault="00B5289C" w:rsidP="00B5289C">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Metody badań według</w:t>
            </w:r>
          </w:p>
        </w:tc>
      </w:tr>
      <w:tr w:rsidR="00B5289C" w:rsidRPr="002C3EC8" w:rsidTr="003A7807">
        <w:trPr>
          <w:cantSplit/>
          <w:trHeight w:val="341"/>
          <w:jc w:val="center"/>
        </w:trPr>
        <w:tc>
          <w:tcPr>
            <w:tcW w:w="0" w:type="auto"/>
          </w:tcPr>
          <w:p w:rsidR="00B5289C" w:rsidRPr="00A32CEF" w:rsidRDefault="00B5289C" w:rsidP="00B5289C">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571" w:type="dxa"/>
          </w:tcPr>
          <w:p w:rsidR="00B5289C" w:rsidRPr="00A32CEF" w:rsidRDefault="00B5289C" w:rsidP="00B5289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4818" w:type="dxa"/>
            <w:tcBorders>
              <w:bottom w:val="single" w:sz="6" w:space="0" w:color="auto"/>
            </w:tcBorders>
          </w:tcPr>
          <w:p w:rsidR="00B5289C" w:rsidRDefault="00B5289C" w:rsidP="00B5289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Całe, dostatecznie rozwinięte, odpowiednio dojrzałe, zdrowe (bez oznak gnicia i pleśni), czyste, praktycznie wolne od szkodników, wolne od szkód wyrządzonych przez szkodniki i choroby, pozbawione nieprawidłowej wilgoci zewnętrznej;</w:t>
            </w:r>
          </w:p>
          <w:p w:rsidR="00B5289C" w:rsidRDefault="00B5289C" w:rsidP="00B5289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Dopuszczalne są następujące wady pod warunkiem że nie wpływają one ujemnie na ogólny wygląd produktu, jego jakość, prezentację w opakowaniu:</w:t>
            </w:r>
          </w:p>
          <w:p w:rsidR="00B5289C" w:rsidRDefault="00B5289C" w:rsidP="00B5289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nieznaczne wady kształtu, rozwoju, wybarwienia,</w:t>
            </w:r>
          </w:p>
          <w:p w:rsidR="00B5289C" w:rsidRDefault="00B5289C" w:rsidP="00B5289C">
            <w:pPr>
              <w:widowControl w:val="0"/>
              <w:autoSpaceDE w:val="0"/>
              <w:autoSpaceDN w:val="0"/>
              <w:adjustRightInd w:val="0"/>
              <w:spacing w:after="0" w:line="240" w:lineRule="auto"/>
              <w:ind w:left="110" w:hanging="110"/>
              <w:rPr>
                <w:rFonts w:ascii="Arial" w:hAnsi="Arial" w:cs="Arial"/>
                <w:sz w:val="18"/>
                <w:szCs w:val="18"/>
              </w:rPr>
            </w:pPr>
            <w:r>
              <w:rPr>
                <w:rFonts w:ascii="Arial" w:hAnsi="Arial" w:cs="Arial"/>
                <w:sz w:val="18"/>
                <w:szCs w:val="18"/>
              </w:rPr>
              <w:t>- wady skórki o podłużnym kształcie, o długości    nieprzekraczającej jednej trzeciej maksymalnej średnicy owocu</w:t>
            </w:r>
          </w:p>
          <w:p w:rsidR="00B5289C" w:rsidRPr="00A32CEF" w:rsidRDefault="00B5289C" w:rsidP="00B5289C">
            <w:pPr>
              <w:widowControl w:val="0"/>
              <w:autoSpaceDE w:val="0"/>
              <w:autoSpaceDN w:val="0"/>
              <w:adjustRightInd w:val="0"/>
              <w:spacing w:after="0" w:line="240" w:lineRule="auto"/>
              <w:ind w:left="110" w:hanging="110"/>
              <w:rPr>
                <w:rFonts w:ascii="Arial" w:hAnsi="Arial" w:cs="Arial"/>
                <w:sz w:val="18"/>
                <w:szCs w:val="18"/>
              </w:rPr>
            </w:pPr>
            <w:r>
              <w:rPr>
                <w:rFonts w:ascii="Arial" w:hAnsi="Arial" w:cs="Arial"/>
                <w:sz w:val="18"/>
                <w:szCs w:val="18"/>
              </w:rPr>
              <w:t>- inne wady skórki, których całkowita powierzchnia nie może przekraczać jednej szesnastej powierzchni owocu</w:t>
            </w:r>
          </w:p>
        </w:tc>
        <w:tc>
          <w:tcPr>
            <w:tcW w:w="1134" w:type="dxa"/>
            <w:vMerge w:val="restart"/>
            <w:shd w:val="clear" w:color="auto" w:fill="auto"/>
            <w:vAlign w:val="center"/>
          </w:tcPr>
          <w:p w:rsidR="00B5289C" w:rsidRPr="00E1625C" w:rsidRDefault="00B5289C" w:rsidP="003A7807">
            <w:pPr>
              <w:widowControl w:val="0"/>
              <w:autoSpaceDE w:val="0"/>
              <w:autoSpaceDN w:val="0"/>
              <w:adjustRightInd w:val="0"/>
              <w:spacing w:after="0" w:line="240" w:lineRule="auto"/>
              <w:ind w:right="-74" w:hanging="75"/>
              <w:jc w:val="center"/>
              <w:rPr>
                <w:rFonts w:ascii="Arial" w:hAnsi="Arial" w:cs="Arial"/>
                <w:sz w:val="18"/>
                <w:szCs w:val="18"/>
              </w:rPr>
            </w:pPr>
            <w:r>
              <w:rPr>
                <w:rFonts w:ascii="Arial" w:hAnsi="Arial" w:cs="Arial"/>
                <w:bCs/>
                <w:sz w:val="18"/>
                <w:szCs w:val="18"/>
              </w:rPr>
              <w:t>PN-R-75021</w:t>
            </w:r>
          </w:p>
        </w:tc>
      </w:tr>
      <w:tr w:rsidR="00B5289C" w:rsidRPr="002C3EC8" w:rsidTr="003A7807">
        <w:trPr>
          <w:cantSplit/>
          <w:trHeight w:val="190"/>
          <w:jc w:val="center"/>
        </w:trPr>
        <w:tc>
          <w:tcPr>
            <w:tcW w:w="0" w:type="auto"/>
          </w:tcPr>
          <w:p w:rsidR="00B5289C" w:rsidRPr="00A32CEF" w:rsidRDefault="00B5289C" w:rsidP="00B5289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571" w:type="dxa"/>
          </w:tcPr>
          <w:p w:rsidR="00B5289C" w:rsidRPr="00A32CEF" w:rsidRDefault="00B5289C" w:rsidP="00B5289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Barwa</w:t>
            </w:r>
          </w:p>
        </w:tc>
        <w:tc>
          <w:tcPr>
            <w:tcW w:w="4818" w:type="dxa"/>
            <w:tcBorders>
              <w:bottom w:val="single" w:sz="6" w:space="0" w:color="auto"/>
            </w:tcBorders>
          </w:tcPr>
          <w:p w:rsidR="00B5289C" w:rsidRPr="004C776C" w:rsidRDefault="00B5289C" w:rsidP="00B5289C">
            <w:pPr>
              <w:spacing w:after="0" w:line="240" w:lineRule="auto"/>
              <w:rPr>
                <w:rFonts w:ascii="Arial" w:hAnsi="Arial" w:cs="Arial"/>
                <w:sz w:val="18"/>
                <w:szCs w:val="18"/>
              </w:rPr>
            </w:pPr>
            <w:r>
              <w:rPr>
                <w:rFonts w:ascii="Arial" w:hAnsi="Arial" w:cs="Arial"/>
                <w:sz w:val="18"/>
                <w:szCs w:val="18"/>
              </w:rPr>
              <w:t xml:space="preserve">Charakterystyczna dla odmiany, jednolita, </w:t>
            </w:r>
          </w:p>
        </w:tc>
        <w:tc>
          <w:tcPr>
            <w:tcW w:w="1134" w:type="dxa"/>
            <w:vMerge/>
            <w:shd w:val="clear" w:color="auto" w:fill="auto"/>
            <w:vAlign w:val="center"/>
          </w:tcPr>
          <w:p w:rsidR="00B5289C" w:rsidRPr="002C3EC8" w:rsidRDefault="00B5289C" w:rsidP="00B5289C">
            <w:pPr>
              <w:widowControl w:val="0"/>
              <w:autoSpaceDE w:val="0"/>
              <w:autoSpaceDN w:val="0"/>
              <w:adjustRightInd w:val="0"/>
              <w:spacing w:after="0" w:line="240" w:lineRule="auto"/>
              <w:jc w:val="both"/>
              <w:rPr>
                <w:rFonts w:ascii="Arial" w:hAnsi="Arial" w:cs="Arial"/>
                <w:sz w:val="18"/>
                <w:szCs w:val="18"/>
              </w:rPr>
            </w:pPr>
          </w:p>
        </w:tc>
      </w:tr>
      <w:tr w:rsidR="00B5289C" w:rsidRPr="002C3EC8" w:rsidTr="003A7807">
        <w:trPr>
          <w:cantSplit/>
          <w:trHeight w:val="90"/>
          <w:jc w:val="center"/>
        </w:trPr>
        <w:tc>
          <w:tcPr>
            <w:tcW w:w="0" w:type="auto"/>
          </w:tcPr>
          <w:p w:rsidR="00B5289C" w:rsidRDefault="00B5289C" w:rsidP="00B5289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571" w:type="dxa"/>
          </w:tcPr>
          <w:p w:rsidR="00B5289C" w:rsidRDefault="00B5289C" w:rsidP="00B5289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4818" w:type="dxa"/>
            <w:tcBorders>
              <w:top w:val="single" w:sz="6" w:space="0" w:color="auto"/>
              <w:bottom w:val="single" w:sz="6" w:space="0" w:color="auto"/>
            </w:tcBorders>
          </w:tcPr>
          <w:p w:rsidR="00B5289C" w:rsidRPr="001132E9" w:rsidRDefault="00B5289C" w:rsidP="00B5289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134" w:type="dxa"/>
            <w:vMerge/>
            <w:shd w:val="clear" w:color="auto" w:fill="auto"/>
            <w:vAlign w:val="center"/>
          </w:tcPr>
          <w:p w:rsidR="00B5289C" w:rsidRPr="002C3EC8" w:rsidRDefault="00B5289C" w:rsidP="00B5289C">
            <w:pPr>
              <w:spacing w:after="0" w:line="240" w:lineRule="auto"/>
              <w:rPr>
                <w:rFonts w:ascii="Arial" w:hAnsi="Arial" w:cs="Arial"/>
                <w:sz w:val="18"/>
                <w:szCs w:val="18"/>
              </w:rPr>
            </w:pPr>
          </w:p>
        </w:tc>
      </w:tr>
      <w:tr w:rsidR="00B5289C" w:rsidRPr="002C3EC8" w:rsidTr="003A7807">
        <w:trPr>
          <w:cantSplit/>
          <w:trHeight w:val="341"/>
          <w:jc w:val="center"/>
        </w:trPr>
        <w:tc>
          <w:tcPr>
            <w:tcW w:w="0" w:type="auto"/>
          </w:tcPr>
          <w:p w:rsidR="00B5289C" w:rsidRPr="00A32CEF" w:rsidRDefault="00B5289C" w:rsidP="00B5289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571" w:type="dxa"/>
          </w:tcPr>
          <w:p w:rsidR="00B5289C" w:rsidRPr="00A32CEF" w:rsidRDefault="00B5289C" w:rsidP="00B5289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4818" w:type="dxa"/>
            <w:tcBorders>
              <w:bottom w:val="single" w:sz="6" w:space="0" w:color="auto"/>
            </w:tcBorders>
          </w:tcPr>
          <w:p w:rsidR="00B5289C" w:rsidRPr="00A32CEF" w:rsidRDefault="00B5289C" w:rsidP="00B5289C">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Jednolite w opakowaniu pod względem pochodzenia, odmiany, jakości i wielkości </w:t>
            </w:r>
          </w:p>
        </w:tc>
        <w:tc>
          <w:tcPr>
            <w:tcW w:w="1134" w:type="dxa"/>
            <w:vMerge/>
            <w:shd w:val="clear" w:color="auto" w:fill="auto"/>
            <w:vAlign w:val="center"/>
          </w:tcPr>
          <w:p w:rsidR="00B5289C" w:rsidRPr="002C3EC8" w:rsidRDefault="00B5289C" w:rsidP="00B5289C">
            <w:pPr>
              <w:widowControl w:val="0"/>
              <w:autoSpaceDE w:val="0"/>
              <w:autoSpaceDN w:val="0"/>
              <w:adjustRightInd w:val="0"/>
              <w:spacing w:after="0" w:line="240" w:lineRule="auto"/>
              <w:jc w:val="both"/>
              <w:rPr>
                <w:rFonts w:ascii="Arial" w:hAnsi="Arial" w:cs="Arial"/>
                <w:sz w:val="18"/>
                <w:szCs w:val="18"/>
              </w:rPr>
            </w:pPr>
          </w:p>
        </w:tc>
      </w:tr>
      <w:tr w:rsidR="00B5289C" w:rsidRPr="002C3EC8" w:rsidTr="003A7807">
        <w:trPr>
          <w:cantSplit/>
          <w:trHeight w:val="90"/>
          <w:jc w:val="center"/>
        </w:trPr>
        <w:tc>
          <w:tcPr>
            <w:tcW w:w="0" w:type="auto"/>
          </w:tcPr>
          <w:p w:rsidR="00B5289C" w:rsidRPr="00A32CEF" w:rsidRDefault="00B5289C" w:rsidP="00B5289C">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1571" w:type="dxa"/>
          </w:tcPr>
          <w:p w:rsidR="00B5289C" w:rsidRDefault="00B5289C" w:rsidP="003A780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Średnica owoców, mierzona w najszerszym przekroju poprzecznym, mm, nie mniej niż</w:t>
            </w:r>
          </w:p>
          <w:p w:rsidR="00B5289C" w:rsidRDefault="00B5289C" w:rsidP="003A780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dla odmian wielkoowocowych</w:t>
            </w:r>
          </w:p>
          <w:p w:rsidR="00B5289C" w:rsidRPr="00A32CEF" w:rsidRDefault="00B5289C" w:rsidP="003A780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dla innych odmian</w:t>
            </w:r>
          </w:p>
        </w:tc>
        <w:tc>
          <w:tcPr>
            <w:tcW w:w="4818" w:type="dxa"/>
            <w:tcBorders>
              <w:top w:val="single" w:sz="6" w:space="0" w:color="auto"/>
              <w:bottom w:val="single" w:sz="6" w:space="0" w:color="auto"/>
            </w:tcBorders>
          </w:tcPr>
          <w:p w:rsidR="00B5289C" w:rsidRDefault="00B5289C" w:rsidP="00B5289C">
            <w:pPr>
              <w:widowControl w:val="0"/>
              <w:autoSpaceDE w:val="0"/>
              <w:autoSpaceDN w:val="0"/>
              <w:adjustRightInd w:val="0"/>
              <w:spacing w:after="0" w:line="240" w:lineRule="auto"/>
              <w:rPr>
                <w:rFonts w:ascii="Arial" w:hAnsi="Arial" w:cs="Arial"/>
                <w:sz w:val="18"/>
                <w:szCs w:val="18"/>
              </w:rPr>
            </w:pPr>
          </w:p>
          <w:p w:rsidR="00B5289C" w:rsidRDefault="00B5289C" w:rsidP="00B5289C">
            <w:pPr>
              <w:spacing w:after="0" w:line="240" w:lineRule="auto"/>
              <w:jc w:val="both"/>
              <w:rPr>
                <w:rFonts w:ascii="Arial" w:hAnsi="Arial" w:cs="Arial"/>
                <w:sz w:val="18"/>
                <w:szCs w:val="18"/>
              </w:rPr>
            </w:pPr>
          </w:p>
          <w:p w:rsidR="00B5289C" w:rsidRDefault="00B5289C" w:rsidP="00B5289C">
            <w:pPr>
              <w:spacing w:after="0" w:line="240" w:lineRule="auto"/>
              <w:rPr>
                <w:rFonts w:ascii="Arial" w:hAnsi="Arial" w:cs="Arial"/>
                <w:sz w:val="18"/>
                <w:szCs w:val="18"/>
              </w:rPr>
            </w:pPr>
          </w:p>
          <w:p w:rsidR="00B5289C" w:rsidRDefault="00B5289C" w:rsidP="00B5289C">
            <w:pPr>
              <w:spacing w:after="0" w:line="240" w:lineRule="auto"/>
              <w:jc w:val="center"/>
              <w:rPr>
                <w:rFonts w:ascii="Arial" w:hAnsi="Arial" w:cs="Arial"/>
                <w:sz w:val="18"/>
                <w:szCs w:val="18"/>
              </w:rPr>
            </w:pPr>
          </w:p>
          <w:p w:rsidR="00B5289C" w:rsidRDefault="00B5289C" w:rsidP="00B5289C">
            <w:pPr>
              <w:spacing w:after="0" w:line="240" w:lineRule="auto"/>
              <w:jc w:val="center"/>
              <w:rPr>
                <w:rFonts w:ascii="Arial" w:hAnsi="Arial" w:cs="Arial"/>
                <w:sz w:val="18"/>
                <w:szCs w:val="18"/>
              </w:rPr>
            </w:pPr>
          </w:p>
          <w:p w:rsidR="00B5289C" w:rsidRDefault="00B5289C" w:rsidP="00B5289C">
            <w:pPr>
              <w:spacing w:after="0" w:line="240" w:lineRule="auto"/>
              <w:jc w:val="center"/>
              <w:rPr>
                <w:rFonts w:ascii="Arial" w:hAnsi="Arial" w:cs="Arial"/>
                <w:sz w:val="18"/>
                <w:szCs w:val="18"/>
              </w:rPr>
            </w:pPr>
            <w:r>
              <w:rPr>
                <w:rFonts w:ascii="Arial" w:hAnsi="Arial" w:cs="Arial"/>
                <w:sz w:val="18"/>
                <w:szCs w:val="18"/>
              </w:rPr>
              <w:t>35</w:t>
            </w:r>
          </w:p>
          <w:p w:rsidR="00B5289C" w:rsidRDefault="00B5289C" w:rsidP="00B5289C">
            <w:pPr>
              <w:spacing w:after="0" w:line="240" w:lineRule="auto"/>
              <w:jc w:val="center"/>
              <w:rPr>
                <w:rFonts w:ascii="Arial" w:hAnsi="Arial" w:cs="Arial"/>
                <w:sz w:val="18"/>
                <w:szCs w:val="18"/>
              </w:rPr>
            </w:pPr>
          </w:p>
          <w:p w:rsidR="00B5289C" w:rsidRPr="003B54F3" w:rsidRDefault="00B5289C" w:rsidP="00B5289C">
            <w:pPr>
              <w:spacing w:after="0" w:line="240" w:lineRule="auto"/>
              <w:jc w:val="center"/>
              <w:rPr>
                <w:rFonts w:ascii="Arial" w:hAnsi="Arial" w:cs="Arial"/>
                <w:sz w:val="18"/>
                <w:szCs w:val="18"/>
              </w:rPr>
            </w:pPr>
            <w:r>
              <w:rPr>
                <w:rFonts w:ascii="Arial" w:hAnsi="Arial" w:cs="Arial"/>
                <w:sz w:val="18"/>
                <w:szCs w:val="18"/>
              </w:rPr>
              <w:t>28</w:t>
            </w:r>
          </w:p>
        </w:tc>
        <w:tc>
          <w:tcPr>
            <w:tcW w:w="1134" w:type="dxa"/>
            <w:vMerge/>
            <w:shd w:val="clear" w:color="auto" w:fill="auto"/>
            <w:vAlign w:val="center"/>
          </w:tcPr>
          <w:p w:rsidR="00B5289C" w:rsidRPr="002C3EC8" w:rsidRDefault="00B5289C" w:rsidP="00B5289C">
            <w:pPr>
              <w:spacing w:after="0" w:line="240" w:lineRule="auto"/>
              <w:rPr>
                <w:rFonts w:ascii="Arial" w:hAnsi="Arial" w:cs="Arial"/>
                <w:sz w:val="18"/>
                <w:szCs w:val="18"/>
              </w:rPr>
            </w:pPr>
          </w:p>
        </w:tc>
      </w:tr>
    </w:tbl>
    <w:p w:rsidR="00B5289C" w:rsidRDefault="00B5289C" w:rsidP="00B5289C">
      <w:pPr>
        <w:pStyle w:val="Nagwek11"/>
        <w:spacing w:before="0" w:after="0"/>
        <w:rPr>
          <w:bCs w:val="0"/>
        </w:rPr>
      </w:pPr>
      <w:r>
        <w:rPr>
          <w:bCs w:val="0"/>
        </w:rPr>
        <w:t xml:space="preserve">2.3 Wymagania chemiczne </w:t>
      </w:r>
    </w:p>
    <w:p w:rsidR="00B5289C" w:rsidRPr="008F6F79" w:rsidRDefault="00B5289C" w:rsidP="00B5289C">
      <w:pPr>
        <w:pStyle w:val="Nagwek11"/>
        <w:spacing w:before="0" w:after="0"/>
        <w:rPr>
          <w:bCs w:val="0"/>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B5289C" w:rsidRPr="00B5289C" w:rsidRDefault="00B5289C" w:rsidP="00B5289C">
      <w:pPr>
        <w:pStyle w:val="E-1"/>
        <w:jc w:val="both"/>
        <w:rPr>
          <w:rFonts w:ascii="Arial" w:hAnsi="Arial" w:cs="Arial"/>
          <w:b/>
        </w:rPr>
      </w:pPr>
      <w:r w:rsidRPr="00B5289C">
        <w:rPr>
          <w:rFonts w:ascii="Arial" w:hAnsi="Arial" w:cs="Arial"/>
          <w:b/>
        </w:rPr>
        <w:t>3.Trwałość</w:t>
      </w:r>
    </w:p>
    <w:p w:rsidR="00B5289C" w:rsidRPr="0034180F" w:rsidRDefault="00B5289C" w:rsidP="00B5289C">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 xml:space="preserve">deklarowany przez producenta powinien wynosić nie mniej niż </w:t>
      </w:r>
      <w:r>
        <w:rPr>
          <w:rFonts w:ascii="Arial" w:hAnsi="Arial" w:cs="Arial"/>
          <w:sz w:val="20"/>
          <w:szCs w:val="20"/>
        </w:rPr>
        <w:t>7</w:t>
      </w:r>
      <w:r w:rsidRPr="001344A0">
        <w:rPr>
          <w:rFonts w:ascii="Arial" w:hAnsi="Arial" w:cs="Arial"/>
          <w:sz w:val="20"/>
          <w:szCs w:val="20"/>
        </w:rPr>
        <w:t xml:space="preserve"> dni</w:t>
      </w:r>
      <w:r w:rsidRPr="00283F20">
        <w:rPr>
          <w:rFonts w:ascii="Arial" w:hAnsi="Arial" w:cs="Arial"/>
          <w:sz w:val="20"/>
          <w:szCs w:val="20"/>
        </w:rPr>
        <w:t xml:space="preserve"> od daty </w:t>
      </w:r>
      <w:r>
        <w:rPr>
          <w:rFonts w:ascii="Arial" w:hAnsi="Arial" w:cs="Arial"/>
          <w:sz w:val="20"/>
          <w:szCs w:val="20"/>
        </w:rPr>
        <w:t>dostawy do magazynu odbiorcy.</w:t>
      </w:r>
    </w:p>
    <w:p w:rsidR="00B5289C" w:rsidRPr="00B5289C" w:rsidRDefault="00B5289C" w:rsidP="00B5289C">
      <w:pPr>
        <w:pStyle w:val="E-1"/>
        <w:jc w:val="both"/>
        <w:rPr>
          <w:rFonts w:ascii="Arial" w:hAnsi="Arial" w:cs="Arial"/>
          <w:b/>
        </w:rPr>
      </w:pPr>
      <w:r w:rsidRPr="00B5289C">
        <w:rPr>
          <w:rFonts w:ascii="Arial" w:hAnsi="Arial" w:cs="Arial"/>
          <w:b/>
        </w:rPr>
        <w:t>4. Metody badań</w:t>
      </w:r>
    </w:p>
    <w:p w:rsidR="00B5289C" w:rsidRPr="00B5289C" w:rsidRDefault="00B5289C" w:rsidP="00B5289C">
      <w:pPr>
        <w:pStyle w:val="E-1"/>
        <w:jc w:val="both"/>
        <w:rPr>
          <w:rFonts w:ascii="Arial" w:hAnsi="Arial" w:cs="Arial"/>
          <w:b/>
        </w:rPr>
      </w:pPr>
      <w:r w:rsidRPr="00B5289C">
        <w:rPr>
          <w:rFonts w:ascii="Arial" w:hAnsi="Arial" w:cs="Arial"/>
          <w:b/>
        </w:rPr>
        <w:t>4.1 Sprawdzenie znakowania i stanu opakowania</w:t>
      </w:r>
    </w:p>
    <w:p w:rsidR="00B5289C" w:rsidRPr="00B5289C" w:rsidRDefault="00B5289C" w:rsidP="00B5289C">
      <w:pPr>
        <w:pStyle w:val="E-1"/>
        <w:jc w:val="both"/>
        <w:rPr>
          <w:rFonts w:ascii="Arial" w:hAnsi="Arial" w:cs="Arial"/>
        </w:rPr>
      </w:pPr>
      <w:r w:rsidRPr="00B5289C">
        <w:rPr>
          <w:rFonts w:ascii="Arial" w:hAnsi="Arial" w:cs="Arial"/>
        </w:rPr>
        <w:t>Wykonać metodą wizualną na zgodność z pkt. 5.1 i 5.2.</w:t>
      </w:r>
    </w:p>
    <w:p w:rsidR="00B5289C" w:rsidRPr="00B5289C" w:rsidRDefault="00B5289C" w:rsidP="00B5289C">
      <w:pPr>
        <w:pStyle w:val="E-1"/>
        <w:jc w:val="both"/>
        <w:rPr>
          <w:rFonts w:ascii="Arial" w:hAnsi="Arial" w:cs="Arial"/>
          <w:b/>
        </w:rPr>
      </w:pPr>
      <w:r w:rsidRPr="00B5289C">
        <w:rPr>
          <w:rFonts w:ascii="Arial" w:hAnsi="Arial" w:cs="Arial"/>
          <w:b/>
        </w:rPr>
        <w:t>4.2 Oznaczanie cech organoleptycznych, fizycznych</w:t>
      </w:r>
    </w:p>
    <w:p w:rsidR="00B5289C" w:rsidRPr="00B5289C" w:rsidRDefault="00B5289C" w:rsidP="00B5289C">
      <w:pPr>
        <w:pStyle w:val="E-1"/>
        <w:jc w:val="both"/>
        <w:rPr>
          <w:rFonts w:ascii="Arial" w:hAnsi="Arial" w:cs="Arial"/>
        </w:rPr>
      </w:pPr>
      <w:r w:rsidRPr="00B5289C">
        <w:rPr>
          <w:rFonts w:ascii="Arial" w:hAnsi="Arial" w:cs="Arial"/>
        </w:rPr>
        <w:t>Według norm podanych w Tablicy 1.</w:t>
      </w:r>
    </w:p>
    <w:p w:rsidR="00B5289C" w:rsidRPr="00B5289C" w:rsidRDefault="00B5289C" w:rsidP="00B5289C">
      <w:pPr>
        <w:pStyle w:val="E-1"/>
        <w:rPr>
          <w:rFonts w:ascii="Arial" w:hAnsi="Arial" w:cs="Arial"/>
        </w:rPr>
      </w:pPr>
      <w:r w:rsidRPr="00B5289C">
        <w:rPr>
          <w:rFonts w:ascii="Arial" w:hAnsi="Arial" w:cs="Arial"/>
          <w:b/>
        </w:rPr>
        <w:t xml:space="preserve">5 Pakowanie, znakowanie, przechowywanie </w:t>
      </w:r>
    </w:p>
    <w:p w:rsidR="00B5289C" w:rsidRPr="00B5289C" w:rsidRDefault="00B5289C" w:rsidP="00B5289C">
      <w:pPr>
        <w:pStyle w:val="E-1"/>
        <w:rPr>
          <w:rFonts w:ascii="Arial" w:hAnsi="Arial" w:cs="Arial"/>
          <w:b/>
        </w:rPr>
      </w:pPr>
      <w:r w:rsidRPr="00B5289C">
        <w:rPr>
          <w:rFonts w:ascii="Arial" w:hAnsi="Arial" w:cs="Arial"/>
          <w:b/>
        </w:rPr>
        <w:t>5.1 Pakowanie</w:t>
      </w:r>
    </w:p>
    <w:p w:rsidR="00B5289C" w:rsidRPr="003A7807" w:rsidRDefault="00B5289C" w:rsidP="00B5289C">
      <w:pPr>
        <w:pStyle w:val="E-1"/>
        <w:jc w:val="both"/>
        <w:rPr>
          <w:rFonts w:ascii="Arial" w:hAnsi="Arial" w:cs="Arial"/>
          <w:szCs w:val="24"/>
          <w14:shadow w14:blurRad="0" w14:dist="0" w14:dir="0" w14:sx="0" w14:sy="0" w14:kx="0" w14:ky="0" w14:algn="none">
            <w14:srgbClr w14:val="000000"/>
          </w14:shadow>
        </w:rPr>
      </w:pPr>
      <w:r w:rsidRPr="003A7807">
        <w:rPr>
          <w:rFonts w:ascii="Arial" w:hAnsi="Arial" w:cs="Arial"/>
          <w:szCs w:val="24"/>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B5289C" w:rsidRDefault="00B5289C" w:rsidP="003A7807">
      <w:pPr>
        <w:pStyle w:val="E-1"/>
        <w:jc w:val="both"/>
        <w:rPr>
          <w:rFonts w:ascii="Arial" w:hAnsi="Arial" w:cs="Arial"/>
        </w:rPr>
      </w:pPr>
      <w:r w:rsidRPr="003A7807">
        <w:rPr>
          <w:rFonts w:ascii="Arial" w:hAnsi="Arial" w:cs="Arial"/>
          <w:szCs w:val="24"/>
          <w14:shadow w14:blurRad="0" w14:dist="0" w14:dir="0" w14:sx="0" w14:sy="0" w14:kx="0" w14:ky="0" w14:algn="none">
            <w14:srgbClr w14:val="000000"/>
          </w14:shadow>
        </w:rPr>
        <w:t>Opakowania powinny być wykonane z materiałów opakowaniowych przeznaczonych do kontaktu</w:t>
      </w:r>
      <w:r>
        <w:rPr>
          <w:rFonts w:ascii="Arial" w:hAnsi="Arial" w:cs="Arial"/>
        </w:rPr>
        <w:t xml:space="preserve"> z żywnością.</w:t>
      </w:r>
    </w:p>
    <w:p w:rsidR="00B5289C" w:rsidRDefault="00B5289C" w:rsidP="00B5289C">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B5289C" w:rsidRPr="00B5289C" w:rsidRDefault="00B5289C" w:rsidP="00781799">
      <w:pPr>
        <w:pStyle w:val="E-1"/>
        <w:numPr>
          <w:ilvl w:val="1"/>
          <w:numId w:val="92"/>
        </w:numPr>
        <w:rPr>
          <w:rFonts w:ascii="Arial" w:hAnsi="Arial" w:cs="Arial"/>
        </w:rPr>
      </w:pPr>
      <w:r w:rsidRPr="00B5289C">
        <w:rPr>
          <w:rFonts w:ascii="Arial" w:hAnsi="Arial" w:cs="Arial"/>
          <w:b/>
        </w:rPr>
        <w:t>Znakowanie</w:t>
      </w:r>
    </w:p>
    <w:p w:rsidR="00B5289C" w:rsidRPr="00B5289C" w:rsidRDefault="00B5289C" w:rsidP="00B5289C">
      <w:pPr>
        <w:pStyle w:val="E-1"/>
        <w:rPr>
          <w:rFonts w:ascii="Arial" w:hAnsi="Arial" w:cs="Arial"/>
        </w:rPr>
      </w:pPr>
      <w:r w:rsidRPr="00B5289C">
        <w:rPr>
          <w:rFonts w:ascii="Arial" w:hAnsi="Arial" w:cs="Arial"/>
        </w:rPr>
        <w:t>Zgodnie z aktualnie obowiązującym prawem.</w:t>
      </w:r>
    </w:p>
    <w:p w:rsidR="00B5289C" w:rsidRPr="00B5289C" w:rsidRDefault="00B5289C" w:rsidP="00B5289C">
      <w:pPr>
        <w:pStyle w:val="E-1"/>
        <w:rPr>
          <w:rFonts w:ascii="Arial" w:hAnsi="Arial" w:cs="Arial"/>
          <w:b/>
        </w:rPr>
      </w:pPr>
      <w:r w:rsidRPr="00B5289C">
        <w:rPr>
          <w:rFonts w:ascii="Arial" w:hAnsi="Arial" w:cs="Arial"/>
          <w:b/>
        </w:rPr>
        <w:t>5.3 Przechowywanie</w:t>
      </w:r>
    </w:p>
    <w:p w:rsidR="00B5289C" w:rsidRPr="00B5289C" w:rsidRDefault="00B5289C" w:rsidP="00B5289C">
      <w:pPr>
        <w:pStyle w:val="E-1"/>
        <w:rPr>
          <w:rFonts w:ascii="Arial" w:hAnsi="Arial" w:cs="Arial"/>
        </w:rPr>
      </w:pPr>
      <w:r w:rsidRPr="00B5289C">
        <w:rPr>
          <w:rFonts w:ascii="Arial" w:hAnsi="Arial" w:cs="Arial"/>
        </w:rPr>
        <w:t>Przechowywać zgodnie z zaleceniami producenta.</w:t>
      </w:r>
    </w:p>
    <w:p w:rsidR="00570F03" w:rsidRDefault="00570F03" w:rsidP="00B5289C">
      <w:pPr>
        <w:spacing w:after="0" w:line="240" w:lineRule="auto"/>
      </w:pPr>
    </w:p>
    <w:p w:rsidR="00B5289C" w:rsidRDefault="00B5289C">
      <w:r>
        <w:br w:type="page"/>
      </w:r>
    </w:p>
    <w:p w:rsidR="00B5289C" w:rsidRPr="005F048B" w:rsidRDefault="00B5289C" w:rsidP="00F163E5">
      <w:pPr>
        <w:spacing w:after="0" w:line="240" w:lineRule="auto"/>
        <w:jc w:val="right"/>
        <w:rPr>
          <w:rFonts w:ascii="Arial Narrow" w:eastAsia="Times New Roman" w:hAnsi="Arial Narrow" w:cs="Arial"/>
          <w:szCs w:val="20"/>
        </w:rPr>
      </w:pPr>
      <w:r w:rsidRPr="005F048B">
        <w:rPr>
          <w:rFonts w:ascii="Arial Narrow" w:eastAsia="Times New Roman" w:hAnsi="Arial Narrow" w:cs="Arial"/>
          <w:szCs w:val="20"/>
        </w:rPr>
        <w:lastRenderedPageBreak/>
        <w:t xml:space="preserve">ZAŁĄCZNIK </w:t>
      </w:r>
      <w:r w:rsidR="005F048B" w:rsidRPr="005F048B">
        <w:rPr>
          <w:rFonts w:ascii="Arial Narrow" w:eastAsia="Times New Roman" w:hAnsi="Arial Narrow" w:cs="Arial"/>
          <w:szCs w:val="20"/>
        </w:rPr>
        <w:t>47</w:t>
      </w:r>
    </w:p>
    <w:p w:rsidR="00B5289C" w:rsidRPr="005F048B" w:rsidRDefault="00B5289C" w:rsidP="00F163E5">
      <w:pPr>
        <w:spacing w:after="0" w:line="240" w:lineRule="auto"/>
        <w:jc w:val="right"/>
        <w:rPr>
          <w:rFonts w:ascii="Arial Narrow" w:eastAsia="Times New Roman" w:hAnsi="Arial Narrow" w:cs="Arial"/>
          <w:szCs w:val="20"/>
        </w:rPr>
      </w:pPr>
    </w:p>
    <w:p w:rsidR="00B5289C" w:rsidRPr="006B02AF" w:rsidRDefault="00B5289C" w:rsidP="00F163E5">
      <w:pPr>
        <w:spacing w:after="0" w:line="240" w:lineRule="auto"/>
        <w:jc w:val="center"/>
        <w:rPr>
          <w:rFonts w:ascii="Arial" w:hAnsi="Arial" w:cs="Arial"/>
          <w:b/>
          <w:sz w:val="28"/>
          <w:szCs w:val="40"/>
        </w:rPr>
      </w:pPr>
      <w:r w:rsidRPr="006B02AF">
        <w:rPr>
          <w:rFonts w:ascii="Arial" w:hAnsi="Arial" w:cs="Arial"/>
          <w:b/>
          <w:sz w:val="28"/>
          <w:szCs w:val="40"/>
        </w:rPr>
        <w:t>INSPEKTORAT WSPARCIA SIŁ ZBROJNYCH</w:t>
      </w:r>
    </w:p>
    <w:p w:rsidR="00B5289C" w:rsidRPr="006B02AF" w:rsidRDefault="00B5289C" w:rsidP="00F163E5">
      <w:pPr>
        <w:spacing w:after="0" w:line="240" w:lineRule="auto"/>
        <w:jc w:val="center"/>
        <w:rPr>
          <w:rFonts w:ascii="Arial" w:hAnsi="Arial" w:cs="Arial"/>
          <w:b/>
          <w:sz w:val="28"/>
          <w:szCs w:val="40"/>
        </w:rPr>
      </w:pPr>
      <w:r w:rsidRPr="006B02AF">
        <w:rPr>
          <w:rFonts w:ascii="Arial" w:hAnsi="Arial" w:cs="Arial"/>
          <w:b/>
          <w:sz w:val="28"/>
          <w:szCs w:val="40"/>
        </w:rPr>
        <w:t>SZEFOSTWO SŁUŻBY ŻYWNOŚCIOWEJ</w:t>
      </w:r>
    </w:p>
    <w:p w:rsidR="00B5289C" w:rsidRPr="006B02AF" w:rsidRDefault="00B5289C" w:rsidP="00B5289C">
      <w:pPr>
        <w:spacing w:after="0" w:line="240" w:lineRule="auto"/>
        <w:jc w:val="center"/>
        <w:rPr>
          <w:rFonts w:ascii="Arial" w:hAnsi="Arial" w:cs="Arial"/>
          <w:b/>
          <w:sz w:val="28"/>
          <w:szCs w:val="40"/>
        </w:rPr>
      </w:pPr>
      <w:r w:rsidRPr="006B02AF">
        <w:rPr>
          <w:rFonts w:ascii="Arial" w:hAnsi="Arial" w:cs="Arial"/>
          <w:b/>
          <w:caps/>
          <w:sz w:val="28"/>
          <w:szCs w:val="40"/>
        </w:rPr>
        <w:t>minimalne wymagania jakościowe</w:t>
      </w:r>
    </w:p>
    <w:p w:rsidR="00B5289C" w:rsidRPr="006B02AF" w:rsidRDefault="00B5289C" w:rsidP="00B5289C">
      <w:pPr>
        <w:spacing w:after="0" w:line="240" w:lineRule="auto"/>
        <w:jc w:val="center"/>
        <w:rPr>
          <w:rFonts w:ascii="Arial" w:hAnsi="Arial" w:cs="Arial"/>
          <w:b/>
          <w:sz w:val="16"/>
          <w:szCs w:val="40"/>
        </w:rPr>
      </w:pPr>
    </w:p>
    <w:p w:rsidR="00B5289C" w:rsidRPr="006B02AF" w:rsidRDefault="00B5289C" w:rsidP="00B5289C">
      <w:pPr>
        <w:spacing w:after="0" w:line="240" w:lineRule="auto"/>
        <w:jc w:val="center"/>
        <w:rPr>
          <w:rFonts w:ascii="Arial" w:hAnsi="Arial" w:cs="Arial"/>
          <w:b/>
          <w:caps/>
          <w:sz w:val="28"/>
          <w:szCs w:val="40"/>
        </w:rPr>
      </w:pPr>
      <w:r w:rsidRPr="006B02AF">
        <w:rPr>
          <w:rFonts w:ascii="Arial" w:hAnsi="Arial" w:cs="Arial"/>
          <w:b/>
          <w:caps/>
          <w:sz w:val="28"/>
          <w:szCs w:val="40"/>
        </w:rPr>
        <w:t>truskawki</w:t>
      </w:r>
    </w:p>
    <w:p w:rsidR="00B5289C" w:rsidRPr="005F048B" w:rsidRDefault="00B5289C" w:rsidP="00B5289C">
      <w:pPr>
        <w:pStyle w:val="E-1"/>
        <w:rPr>
          <w:rFonts w:ascii="Arial" w:hAnsi="Arial" w:cs="Arial"/>
          <w:sz w:val="16"/>
          <w:szCs w:val="22"/>
        </w:rPr>
      </w:pPr>
    </w:p>
    <w:p w:rsidR="00B5289C" w:rsidRPr="00B5289C" w:rsidRDefault="00B5289C" w:rsidP="00781799">
      <w:pPr>
        <w:pStyle w:val="E-1"/>
        <w:numPr>
          <w:ilvl w:val="0"/>
          <w:numId w:val="94"/>
        </w:numPr>
        <w:ind w:left="294" w:hanging="294"/>
        <w:rPr>
          <w:rFonts w:ascii="Arial" w:hAnsi="Arial" w:cs="Arial"/>
          <w:b/>
        </w:rPr>
      </w:pPr>
      <w:r w:rsidRPr="00B5289C">
        <w:rPr>
          <w:rFonts w:ascii="Arial" w:hAnsi="Arial" w:cs="Arial"/>
          <w:b/>
        </w:rPr>
        <w:t>Wstęp</w:t>
      </w:r>
    </w:p>
    <w:p w:rsidR="00B5289C" w:rsidRPr="00B5289C" w:rsidRDefault="00B5289C" w:rsidP="00B5289C">
      <w:pPr>
        <w:pStyle w:val="E-1"/>
        <w:rPr>
          <w:rFonts w:ascii="Arial" w:hAnsi="Arial" w:cs="Arial"/>
        </w:rPr>
      </w:pPr>
      <w:r>
        <w:rPr>
          <w:rFonts w:ascii="Arial" w:hAnsi="Arial" w:cs="Arial"/>
          <w:b/>
        </w:rPr>
        <w:t xml:space="preserve">1.1 </w:t>
      </w:r>
      <w:r w:rsidRPr="00B5289C">
        <w:rPr>
          <w:rFonts w:ascii="Arial" w:hAnsi="Arial" w:cs="Arial"/>
          <w:b/>
        </w:rPr>
        <w:t xml:space="preserve">Zakres </w:t>
      </w:r>
    </w:p>
    <w:p w:rsidR="00B5289C" w:rsidRPr="006B02AF" w:rsidRDefault="00B5289C" w:rsidP="00B5289C">
      <w:pPr>
        <w:pStyle w:val="E-1"/>
        <w:jc w:val="both"/>
        <w:rPr>
          <w:rFonts w:ascii="Arial" w:hAnsi="Arial" w:cs="Arial"/>
          <w:szCs w:val="24"/>
          <w14:shadow w14:blurRad="0" w14:dist="0" w14:dir="0" w14:sx="0" w14:sy="0" w14:kx="0" w14:ky="0" w14:algn="none">
            <w14:srgbClr w14:val="000000"/>
          </w14:shadow>
        </w:rPr>
      </w:pPr>
      <w:r w:rsidRPr="006B02AF">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truskawek.</w:t>
      </w:r>
    </w:p>
    <w:p w:rsidR="00B5289C" w:rsidRPr="006B02AF" w:rsidRDefault="00B5289C" w:rsidP="00B5289C">
      <w:pPr>
        <w:pStyle w:val="E-1"/>
        <w:jc w:val="both"/>
        <w:rPr>
          <w:rFonts w:ascii="Arial" w:hAnsi="Arial" w:cs="Arial"/>
          <w:szCs w:val="24"/>
          <w14:shadow w14:blurRad="0" w14:dist="0" w14:dir="0" w14:sx="0" w14:sy="0" w14:kx="0" w14:ky="0" w14:algn="none">
            <w14:srgbClr w14:val="000000"/>
          </w14:shadow>
        </w:rPr>
      </w:pPr>
      <w:r w:rsidRPr="006B02AF">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truskawek przeznaczonych dla odbiorcy.</w:t>
      </w:r>
    </w:p>
    <w:p w:rsidR="00B5289C" w:rsidRPr="00B5289C" w:rsidRDefault="00B5289C" w:rsidP="00781799">
      <w:pPr>
        <w:pStyle w:val="E-1"/>
        <w:numPr>
          <w:ilvl w:val="1"/>
          <w:numId w:val="94"/>
        </w:numPr>
        <w:ind w:left="336" w:hanging="336"/>
        <w:rPr>
          <w:rFonts w:ascii="Arial" w:hAnsi="Arial" w:cs="Arial"/>
          <w:b/>
          <w:bCs/>
        </w:rPr>
      </w:pPr>
      <w:r w:rsidRPr="00B5289C">
        <w:rPr>
          <w:rFonts w:ascii="Arial" w:hAnsi="Arial" w:cs="Arial"/>
          <w:b/>
          <w:bCs/>
        </w:rPr>
        <w:t>Dokumenty powołane</w:t>
      </w:r>
    </w:p>
    <w:p w:rsidR="00B5289C" w:rsidRPr="00B5289C" w:rsidRDefault="00B5289C" w:rsidP="00B5289C">
      <w:pPr>
        <w:pStyle w:val="E-1"/>
        <w:jc w:val="both"/>
        <w:rPr>
          <w:rFonts w:ascii="Arial" w:hAnsi="Arial" w:cs="Arial"/>
          <w:bCs/>
        </w:rPr>
      </w:pPr>
      <w:r w:rsidRPr="00B5289C">
        <w:rPr>
          <w:rFonts w:ascii="Arial" w:hAnsi="Arial" w:cs="Arial"/>
          <w:bCs/>
        </w:rPr>
        <w:t>Do stosowania niniejszego dokumentu są niezbędne podane niżej dokumenty powołane. Stosuje się ostatnie aktualne wydanie dokumentu powołanego (łącznie ze zmianami).</w:t>
      </w:r>
    </w:p>
    <w:p w:rsidR="00B5289C" w:rsidRPr="000A14DD" w:rsidRDefault="00B5289C" w:rsidP="00781799">
      <w:pPr>
        <w:numPr>
          <w:ilvl w:val="0"/>
          <w:numId w:val="3"/>
        </w:numPr>
        <w:spacing w:after="0" w:line="240" w:lineRule="auto"/>
        <w:jc w:val="both"/>
        <w:rPr>
          <w:rFonts w:ascii="Arial" w:hAnsi="Arial" w:cs="Arial"/>
          <w:bCs/>
          <w:sz w:val="20"/>
          <w:szCs w:val="20"/>
        </w:rPr>
      </w:pPr>
      <w:r>
        <w:rPr>
          <w:rFonts w:ascii="Arial" w:hAnsi="Arial" w:cs="Arial"/>
          <w:sz w:val="20"/>
          <w:szCs w:val="20"/>
        </w:rPr>
        <w:t>PN-R-75021Owoce świeże - Badanie jakości</w:t>
      </w:r>
    </w:p>
    <w:p w:rsidR="00B5289C" w:rsidRPr="00B5289C" w:rsidRDefault="00B5289C" w:rsidP="00B5289C">
      <w:pPr>
        <w:pStyle w:val="Edward"/>
        <w:jc w:val="both"/>
        <w:rPr>
          <w:rFonts w:ascii="Arial" w:hAnsi="Arial" w:cs="Arial"/>
          <w:b/>
          <w:bCs/>
        </w:rPr>
      </w:pPr>
      <w:r w:rsidRPr="00B5289C">
        <w:rPr>
          <w:rFonts w:ascii="Arial" w:hAnsi="Arial" w:cs="Arial"/>
          <w:b/>
          <w:bCs/>
        </w:rPr>
        <w:t>2 Wymagania</w:t>
      </w:r>
    </w:p>
    <w:p w:rsidR="00B5289C" w:rsidRDefault="00B5289C" w:rsidP="00B5289C">
      <w:pPr>
        <w:pStyle w:val="Nagwek11"/>
        <w:spacing w:before="0" w:after="0"/>
        <w:rPr>
          <w:bCs w:val="0"/>
        </w:rPr>
      </w:pPr>
      <w:r>
        <w:rPr>
          <w:bCs w:val="0"/>
        </w:rPr>
        <w:t>2.1 Wymagania ogólne</w:t>
      </w:r>
    </w:p>
    <w:p w:rsidR="00B5289C" w:rsidRDefault="00B5289C" w:rsidP="00B5289C">
      <w:pPr>
        <w:pStyle w:val="Nagwek11"/>
        <w:spacing w:before="0" w:after="0"/>
        <w:rPr>
          <w:b w:val="0"/>
          <w:bCs w:val="0"/>
        </w:rPr>
      </w:pPr>
      <w:r>
        <w:rPr>
          <w:b w:val="0"/>
          <w:bCs w:val="0"/>
        </w:rPr>
        <w:t>Produkt powinien spełniać wymagania aktualnie obowiązującego prawa żywnościowego.</w:t>
      </w:r>
    </w:p>
    <w:p w:rsidR="00B5289C" w:rsidRPr="00133CB7" w:rsidRDefault="00B5289C" w:rsidP="00B5289C">
      <w:pPr>
        <w:pStyle w:val="Nagwek11"/>
        <w:spacing w:before="0" w:after="0"/>
        <w:rPr>
          <w:bCs w:val="0"/>
        </w:rPr>
      </w:pPr>
      <w:r>
        <w:rPr>
          <w:bCs w:val="0"/>
        </w:rPr>
        <w:t>2.2 Wymagania organoleptyczne, fizyczne</w:t>
      </w:r>
    </w:p>
    <w:p w:rsidR="00B5289C" w:rsidRDefault="00B5289C" w:rsidP="00B5289C">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B5289C" w:rsidRPr="002C3EC8" w:rsidRDefault="00B5289C" w:rsidP="00B5289C">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141"/>
        <w:gridCol w:w="4987"/>
        <w:gridCol w:w="1395"/>
      </w:tblGrid>
      <w:tr w:rsidR="00B5289C" w:rsidRPr="005F048B" w:rsidTr="006B02AF">
        <w:trPr>
          <w:trHeight w:val="450"/>
          <w:jc w:val="center"/>
        </w:trPr>
        <w:tc>
          <w:tcPr>
            <w:tcW w:w="0" w:type="auto"/>
            <w:vAlign w:val="center"/>
          </w:tcPr>
          <w:p w:rsidR="00B5289C" w:rsidRPr="005F048B" w:rsidRDefault="00B5289C" w:rsidP="00B5289C">
            <w:pPr>
              <w:widowControl w:val="0"/>
              <w:autoSpaceDE w:val="0"/>
              <w:autoSpaceDN w:val="0"/>
              <w:adjustRightInd w:val="0"/>
              <w:spacing w:after="0" w:line="240" w:lineRule="auto"/>
              <w:jc w:val="center"/>
              <w:rPr>
                <w:rFonts w:ascii="Arial" w:hAnsi="Arial" w:cs="Arial"/>
                <w:b/>
                <w:bCs/>
                <w:sz w:val="18"/>
                <w:szCs w:val="18"/>
              </w:rPr>
            </w:pPr>
            <w:r w:rsidRPr="005F048B">
              <w:rPr>
                <w:rFonts w:ascii="Arial" w:hAnsi="Arial" w:cs="Arial"/>
                <w:b/>
                <w:bCs/>
                <w:sz w:val="18"/>
                <w:szCs w:val="18"/>
              </w:rPr>
              <w:t>Lp.</w:t>
            </w:r>
          </w:p>
        </w:tc>
        <w:tc>
          <w:tcPr>
            <w:tcW w:w="1003" w:type="dxa"/>
            <w:vAlign w:val="center"/>
          </w:tcPr>
          <w:p w:rsidR="00B5289C" w:rsidRPr="005F048B" w:rsidRDefault="00B5289C" w:rsidP="00B5289C">
            <w:pPr>
              <w:widowControl w:val="0"/>
              <w:autoSpaceDE w:val="0"/>
              <w:autoSpaceDN w:val="0"/>
              <w:adjustRightInd w:val="0"/>
              <w:spacing w:after="0" w:line="240" w:lineRule="auto"/>
              <w:jc w:val="center"/>
              <w:rPr>
                <w:rFonts w:ascii="Arial" w:hAnsi="Arial" w:cs="Arial"/>
                <w:b/>
                <w:bCs/>
                <w:sz w:val="18"/>
                <w:szCs w:val="18"/>
              </w:rPr>
            </w:pPr>
            <w:r w:rsidRPr="005F048B">
              <w:rPr>
                <w:rFonts w:ascii="Arial" w:hAnsi="Arial" w:cs="Arial"/>
                <w:b/>
                <w:bCs/>
                <w:sz w:val="18"/>
                <w:szCs w:val="18"/>
              </w:rPr>
              <w:t>Cechy</w:t>
            </w:r>
          </w:p>
        </w:tc>
        <w:tc>
          <w:tcPr>
            <w:tcW w:w="5103" w:type="dxa"/>
            <w:vAlign w:val="center"/>
          </w:tcPr>
          <w:p w:rsidR="00B5289C" w:rsidRPr="005F048B" w:rsidRDefault="00B5289C" w:rsidP="00B5289C">
            <w:pPr>
              <w:pStyle w:val="Nagwek8"/>
              <w:widowControl w:val="0"/>
              <w:autoSpaceDE w:val="0"/>
              <w:autoSpaceDN w:val="0"/>
              <w:adjustRightInd w:val="0"/>
              <w:spacing w:before="0" w:after="0"/>
              <w:jc w:val="center"/>
              <w:rPr>
                <w:rFonts w:ascii="Arial" w:hAnsi="Arial" w:cs="Arial"/>
                <w:b/>
                <w:i w:val="0"/>
                <w:sz w:val="18"/>
                <w:szCs w:val="18"/>
              </w:rPr>
            </w:pPr>
            <w:r w:rsidRPr="005F048B">
              <w:rPr>
                <w:rFonts w:ascii="Arial" w:hAnsi="Arial" w:cs="Arial"/>
                <w:b/>
                <w:i w:val="0"/>
                <w:sz w:val="18"/>
                <w:szCs w:val="18"/>
              </w:rPr>
              <w:t>Wymagania</w:t>
            </w:r>
          </w:p>
        </w:tc>
        <w:tc>
          <w:tcPr>
            <w:tcW w:w="1417" w:type="dxa"/>
            <w:vAlign w:val="center"/>
          </w:tcPr>
          <w:p w:rsidR="00B5289C" w:rsidRPr="005F048B" w:rsidRDefault="00B5289C" w:rsidP="00B5289C">
            <w:pPr>
              <w:widowControl w:val="0"/>
              <w:autoSpaceDE w:val="0"/>
              <w:autoSpaceDN w:val="0"/>
              <w:adjustRightInd w:val="0"/>
              <w:spacing w:after="0" w:line="240" w:lineRule="auto"/>
              <w:jc w:val="center"/>
              <w:rPr>
                <w:rFonts w:ascii="Arial" w:hAnsi="Arial" w:cs="Arial"/>
                <w:b/>
                <w:bCs/>
                <w:sz w:val="18"/>
                <w:szCs w:val="18"/>
              </w:rPr>
            </w:pPr>
            <w:r w:rsidRPr="005F048B">
              <w:rPr>
                <w:rFonts w:ascii="Arial" w:hAnsi="Arial" w:cs="Arial"/>
                <w:b/>
                <w:bCs/>
                <w:sz w:val="18"/>
                <w:szCs w:val="18"/>
              </w:rPr>
              <w:t>Metody badań według</w:t>
            </w:r>
          </w:p>
        </w:tc>
      </w:tr>
      <w:tr w:rsidR="00B5289C" w:rsidRPr="005F048B" w:rsidTr="006B02AF">
        <w:trPr>
          <w:cantSplit/>
          <w:trHeight w:val="341"/>
          <w:jc w:val="center"/>
        </w:trPr>
        <w:tc>
          <w:tcPr>
            <w:tcW w:w="0" w:type="auto"/>
          </w:tcPr>
          <w:p w:rsidR="00B5289C" w:rsidRPr="005F048B" w:rsidRDefault="00B5289C" w:rsidP="00B5289C">
            <w:pPr>
              <w:widowControl w:val="0"/>
              <w:autoSpaceDE w:val="0"/>
              <w:autoSpaceDN w:val="0"/>
              <w:adjustRightInd w:val="0"/>
              <w:spacing w:after="0" w:line="240" w:lineRule="auto"/>
              <w:jc w:val="center"/>
              <w:rPr>
                <w:rFonts w:ascii="Arial" w:hAnsi="Arial" w:cs="Arial"/>
                <w:sz w:val="18"/>
                <w:szCs w:val="18"/>
              </w:rPr>
            </w:pPr>
            <w:r w:rsidRPr="005F048B">
              <w:rPr>
                <w:rFonts w:ascii="Arial" w:hAnsi="Arial" w:cs="Arial"/>
                <w:sz w:val="18"/>
                <w:szCs w:val="18"/>
              </w:rPr>
              <w:t>1</w:t>
            </w:r>
          </w:p>
        </w:tc>
        <w:tc>
          <w:tcPr>
            <w:tcW w:w="1003" w:type="dxa"/>
          </w:tcPr>
          <w:p w:rsidR="00B5289C" w:rsidRPr="005F048B" w:rsidRDefault="00B5289C" w:rsidP="00B5289C">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 xml:space="preserve">Wygląd </w:t>
            </w:r>
          </w:p>
        </w:tc>
        <w:tc>
          <w:tcPr>
            <w:tcW w:w="5103" w:type="dxa"/>
            <w:tcBorders>
              <w:bottom w:val="single" w:sz="6" w:space="0" w:color="auto"/>
            </w:tcBorders>
          </w:tcPr>
          <w:p w:rsidR="00B5289C" w:rsidRPr="005F048B" w:rsidRDefault="00B5289C" w:rsidP="00B5289C">
            <w:pPr>
              <w:widowControl w:val="0"/>
              <w:autoSpaceDE w:val="0"/>
              <w:autoSpaceDN w:val="0"/>
              <w:adjustRightInd w:val="0"/>
              <w:spacing w:after="0" w:line="240" w:lineRule="auto"/>
              <w:jc w:val="both"/>
              <w:rPr>
                <w:rFonts w:ascii="Arial" w:hAnsi="Arial" w:cs="Arial"/>
                <w:sz w:val="18"/>
                <w:szCs w:val="18"/>
              </w:rPr>
            </w:pPr>
            <w:r w:rsidRPr="005F048B">
              <w:rPr>
                <w:rFonts w:ascii="Arial" w:hAnsi="Arial" w:cs="Arial"/>
                <w:sz w:val="18"/>
                <w:szCs w:val="18"/>
              </w:rPr>
              <w:t xml:space="preserve">Całe, zdrowe (bez oznak gnicia, śladów pleśni), świeże, czyste (praktycznie wolne od zanieczyszczenia glebą), niemyte, praktycznie wolne od szkodników i uszkodzeń wyrządzonych przez choroby i szkodniki, pozbawione nieprawidłowej wilgoci zewnętrznej; z kielichem i świeżą, zieloną szypułką; </w:t>
            </w:r>
          </w:p>
          <w:p w:rsidR="00B5289C" w:rsidRPr="005F048B" w:rsidRDefault="00B5289C" w:rsidP="00B5289C">
            <w:pPr>
              <w:widowControl w:val="0"/>
              <w:autoSpaceDE w:val="0"/>
              <w:autoSpaceDN w:val="0"/>
              <w:adjustRightInd w:val="0"/>
              <w:spacing w:after="0" w:line="240" w:lineRule="auto"/>
              <w:jc w:val="both"/>
              <w:rPr>
                <w:rFonts w:ascii="Arial" w:hAnsi="Arial" w:cs="Arial"/>
                <w:sz w:val="18"/>
                <w:szCs w:val="18"/>
              </w:rPr>
            </w:pPr>
            <w:r w:rsidRPr="005F048B">
              <w:rPr>
                <w:rFonts w:ascii="Arial" w:hAnsi="Arial" w:cs="Arial"/>
                <w:sz w:val="18"/>
                <w:szCs w:val="18"/>
              </w:rPr>
              <w:t>Dopuszczalne są nieznaczne wady kształtu, drobne wady powierzchniowe spowodowane uciskiem, wady  barwy (biała powierzchnia, nie większa niż jedna dziesiąta łącznej powierzchni owocu) pod warunkiem że nie wpływają one ujemnie na ogólny wygląd produktu, jego jakość, prezentację w opakowaniu</w:t>
            </w:r>
          </w:p>
        </w:tc>
        <w:tc>
          <w:tcPr>
            <w:tcW w:w="1417" w:type="dxa"/>
            <w:vMerge w:val="restart"/>
            <w:shd w:val="clear" w:color="auto" w:fill="auto"/>
            <w:vAlign w:val="center"/>
          </w:tcPr>
          <w:p w:rsidR="00B5289C" w:rsidRPr="005F048B" w:rsidRDefault="00B5289C" w:rsidP="00B5289C">
            <w:pPr>
              <w:widowControl w:val="0"/>
              <w:autoSpaceDE w:val="0"/>
              <w:autoSpaceDN w:val="0"/>
              <w:adjustRightInd w:val="0"/>
              <w:spacing w:after="0" w:line="240" w:lineRule="auto"/>
              <w:jc w:val="center"/>
              <w:rPr>
                <w:rFonts w:ascii="Arial" w:hAnsi="Arial" w:cs="Arial"/>
                <w:sz w:val="18"/>
                <w:szCs w:val="18"/>
              </w:rPr>
            </w:pPr>
            <w:r w:rsidRPr="005F048B">
              <w:rPr>
                <w:rFonts w:ascii="Arial" w:hAnsi="Arial" w:cs="Arial"/>
                <w:bCs/>
                <w:sz w:val="18"/>
                <w:szCs w:val="18"/>
              </w:rPr>
              <w:t>PN-R-75021</w:t>
            </w:r>
          </w:p>
        </w:tc>
      </w:tr>
      <w:tr w:rsidR="00B5289C" w:rsidRPr="005F048B" w:rsidTr="006B02AF">
        <w:trPr>
          <w:cantSplit/>
          <w:trHeight w:val="102"/>
          <w:jc w:val="center"/>
        </w:trPr>
        <w:tc>
          <w:tcPr>
            <w:tcW w:w="0" w:type="auto"/>
          </w:tcPr>
          <w:p w:rsidR="00B5289C" w:rsidRPr="005F048B" w:rsidRDefault="00B5289C" w:rsidP="00B5289C">
            <w:pPr>
              <w:widowControl w:val="0"/>
              <w:autoSpaceDE w:val="0"/>
              <w:autoSpaceDN w:val="0"/>
              <w:adjustRightInd w:val="0"/>
              <w:spacing w:after="0" w:line="240" w:lineRule="auto"/>
              <w:jc w:val="center"/>
              <w:rPr>
                <w:rFonts w:ascii="Arial" w:hAnsi="Arial" w:cs="Arial"/>
                <w:sz w:val="18"/>
                <w:szCs w:val="18"/>
              </w:rPr>
            </w:pPr>
            <w:r w:rsidRPr="005F048B">
              <w:rPr>
                <w:rFonts w:ascii="Arial" w:hAnsi="Arial" w:cs="Arial"/>
                <w:sz w:val="18"/>
                <w:szCs w:val="18"/>
              </w:rPr>
              <w:t>2</w:t>
            </w:r>
          </w:p>
        </w:tc>
        <w:tc>
          <w:tcPr>
            <w:tcW w:w="1003" w:type="dxa"/>
          </w:tcPr>
          <w:p w:rsidR="00B5289C" w:rsidRPr="005F048B" w:rsidRDefault="00B5289C" w:rsidP="00B5289C">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Barwa</w:t>
            </w:r>
          </w:p>
        </w:tc>
        <w:tc>
          <w:tcPr>
            <w:tcW w:w="5103" w:type="dxa"/>
            <w:tcBorders>
              <w:bottom w:val="single" w:sz="6" w:space="0" w:color="auto"/>
            </w:tcBorders>
          </w:tcPr>
          <w:p w:rsidR="00B5289C" w:rsidRPr="005F048B" w:rsidRDefault="00B5289C" w:rsidP="00B5289C">
            <w:pPr>
              <w:spacing w:after="0" w:line="240" w:lineRule="auto"/>
              <w:rPr>
                <w:rFonts w:ascii="Arial" w:hAnsi="Arial" w:cs="Arial"/>
                <w:sz w:val="18"/>
                <w:szCs w:val="18"/>
              </w:rPr>
            </w:pPr>
            <w:r w:rsidRPr="005F048B">
              <w:rPr>
                <w:rFonts w:ascii="Arial" w:hAnsi="Arial" w:cs="Arial"/>
                <w:sz w:val="18"/>
                <w:szCs w:val="18"/>
              </w:rPr>
              <w:t xml:space="preserve">Charakterystyczna dla odmiany </w:t>
            </w:r>
          </w:p>
        </w:tc>
        <w:tc>
          <w:tcPr>
            <w:tcW w:w="1417" w:type="dxa"/>
            <w:vMerge/>
            <w:shd w:val="clear" w:color="auto" w:fill="auto"/>
            <w:vAlign w:val="center"/>
          </w:tcPr>
          <w:p w:rsidR="00B5289C" w:rsidRPr="005F048B" w:rsidRDefault="00B5289C" w:rsidP="00B5289C">
            <w:pPr>
              <w:widowControl w:val="0"/>
              <w:autoSpaceDE w:val="0"/>
              <w:autoSpaceDN w:val="0"/>
              <w:adjustRightInd w:val="0"/>
              <w:spacing w:after="0" w:line="240" w:lineRule="auto"/>
              <w:jc w:val="both"/>
              <w:rPr>
                <w:rFonts w:ascii="Arial" w:hAnsi="Arial" w:cs="Arial"/>
                <w:sz w:val="18"/>
                <w:szCs w:val="18"/>
              </w:rPr>
            </w:pPr>
          </w:p>
        </w:tc>
      </w:tr>
      <w:tr w:rsidR="00B5289C" w:rsidRPr="005F048B" w:rsidTr="006B02AF">
        <w:trPr>
          <w:cantSplit/>
          <w:trHeight w:val="176"/>
          <w:jc w:val="center"/>
        </w:trPr>
        <w:tc>
          <w:tcPr>
            <w:tcW w:w="0" w:type="auto"/>
          </w:tcPr>
          <w:p w:rsidR="00B5289C" w:rsidRPr="005F048B" w:rsidRDefault="00B5289C" w:rsidP="00B5289C">
            <w:pPr>
              <w:widowControl w:val="0"/>
              <w:autoSpaceDE w:val="0"/>
              <w:autoSpaceDN w:val="0"/>
              <w:adjustRightInd w:val="0"/>
              <w:spacing w:after="0" w:line="240" w:lineRule="auto"/>
              <w:jc w:val="center"/>
              <w:rPr>
                <w:rFonts w:ascii="Arial" w:hAnsi="Arial" w:cs="Arial"/>
                <w:sz w:val="18"/>
                <w:szCs w:val="18"/>
              </w:rPr>
            </w:pPr>
            <w:r w:rsidRPr="005F048B">
              <w:rPr>
                <w:rFonts w:ascii="Arial" w:hAnsi="Arial" w:cs="Arial"/>
                <w:sz w:val="18"/>
                <w:szCs w:val="18"/>
              </w:rPr>
              <w:t>3</w:t>
            </w:r>
          </w:p>
        </w:tc>
        <w:tc>
          <w:tcPr>
            <w:tcW w:w="1003" w:type="dxa"/>
          </w:tcPr>
          <w:p w:rsidR="00B5289C" w:rsidRPr="005F048B" w:rsidRDefault="00B5289C" w:rsidP="00B5289C">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Kształt</w:t>
            </w:r>
          </w:p>
        </w:tc>
        <w:tc>
          <w:tcPr>
            <w:tcW w:w="5103" w:type="dxa"/>
            <w:tcBorders>
              <w:bottom w:val="single" w:sz="6" w:space="0" w:color="auto"/>
            </w:tcBorders>
          </w:tcPr>
          <w:p w:rsidR="00B5289C" w:rsidRPr="005F048B" w:rsidRDefault="00B5289C" w:rsidP="00B5289C">
            <w:pPr>
              <w:spacing w:after="0" w:line="240" w:lineRule="auto"/>
              <w:rPr>
                <w:rFonts w:ascii="Arial" w:hAnsi="Arial" w:cs="Arial"/>
                <w:sz w:val="18"/>
                <w:szCs w:val="18"/>
              </w:rPr>
            </w:pPr>
            <w:r w:rsidRPr="005F048B">
              <w:rPr>
                <w:rFonts w:ascii="Arial" w:hAnsi="Arial" w:cs="Arial"/>
                <w:sz w:val="18"/>
                <w:szCs w:val="18"/>
              </w:rPr>
              <w:t>Charakterystyczny dla odmiany</w:t>
            </w:r>
          </w:p>
        </w:tc>
        <w:tc>
          <w:tcPr>
            <w:tcW w:w="1417" w:type="dxa"/>
            <w:vMerge/>
            <w:shd w:val="clear" w:color="auto" w:fill="auto"/>
            <w:vAlign w:val="center"/>
          </w:tcPr>
          <w:p w:rsidR="00B5289C" w:rsidRPr="005F048B" w:rsidRDefault="00B5289C" w:rsidP="00B5289C">
            <w:pPr>
              <w:widowControl w:val="0"/>
              <w:autoSpaceDE w:val="0"/>
              <w:autoSpaceDN w:val="0"/>
              <w:adjustRightInd w:val="0"/>
              <w:spacing w:after="0" w:line="240" w:lineRule="auto"/>
              <w:jc w:val="both"/>
              <w:rPr>
                <w:rFonts w:ascii="Arial" w:hAnsi="Arial" w:cs="Arial"/>
                <w:sz w:val="18"/>
                <w:szCs w:val="18"/>
              </w:rPr>
            </w:pPr>
          </w:p>
        </w:tc>
      </w:tr>
      <w:tr w:rsidR="00B5289C" w:rsidRPr="005F048B" w:rsidTr="006B02AF">
        <w:trPr>
          <w:cantSplit/>
          <w:trHeight w:val="90"/>
          <w:jc w:val="center"/>
        </w:trPr>
        <w:tc>
          <w:tcPr>
            <w:tcW w:w="0" w:type="auto"/>
          </w:tcPr>
          <w:p w:rsidR="00B5289C" w:rsidRPr="005F048B" w:rsidRDefault="00B5289C" w:rsidP="00B5289C">
            <w:pPr>
              <w:widowControl w:val="0"/>
              <w:autoSpaceDE w:val="0"/>
              <w:autoSpaceDN w:val="0"/>
              <w:adjustRightInd w:val="0"/>
              <w:spacing w:after="0" w:line="240" w:lineRule="auto"/>
              <w:jc w:val="center"/>
              <w:rPr>
                <w:rFonts w:ascii="Arial" w:hAnsi="Arial" w:cs="Arial"/>
                <w:sz w:val="18"/>
                <w:szCs w:val="18"/>
              </w:rPr>
            </w:pPr>
            <w:r w:rsidRPr="005F048B">
              <w:rPr>
                <w:rFonts w:ascii="Arial" w:hAnsi="Arial" w:cs="Arial"/>
                <w:sz w:val="18"/>
                <w:szCs w:val="18"/>
              </w:rPr>
              <w:t>4</w:t>
            </w:r>
          </w:p>
        </w:tc>
        <w:tc>
          <w:tcPr>
            <w:tcW w:w="1003" w:type="dxa"/>
          </w:tcPr>
          <w:p w:rsidR="00B5289C" w:rsidRPr="005F048B" w:rsidRDefault="00B5289C" w:rsidP="00B5289C">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Smak i zapach</w:t>
            </w:r>
          </w:p>
        </w:tc>
        <w:tc>
          <w:tcPr>
            <w:tcW w:w="5103" w:type="dxa"/>
            <w:tcBorders>
              <w:top w:val="single" w:sz="6" w:space="0" w:color="auto"/>
              <w:bottom w:val="single" w:sz="6" w:space="0" w:color="auto"/>
            </w:tcBorders>
          </w:tcPr>
          <w:p w:rsidR="00B5289C" w:rsidRPr="005F048B" w:rsidRDefault="00B5289C" w:rsidP="00B5289C">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Niedopuszczalny obcy</w:t>
            </w:r>
          </w:p>
        </w:tc>
        <w:tc>
          <w:tcPr>
            <w:tcW w:w="1417" w:type="dxa"/>
            <w:vMerge/>
            <w:shd w:val="clear" w:color="auto" w:fill="auto"/>
            <w:vAlign w:val="center"/>
          </w:tcPr>
          <w:p w:rsidR="00B5289C" w:rsidRPr="005F048B" w:rsidRDefault="00B5289C" w:rsidP="00B5289C">
            <w:pPr>
              <w:spacing w:after="0" w:line="240" w:lineRule="auto"/>
              <w:rPr>
                <w:rFonts w:ascii="Arial" w:hAnsi="Arial" w:cs="Arial"/>
                <w:sz w:val="18"/>
                <w:szCs w:val="18"/>
              </w:rPr>
            </w:pPr>
          </w:p>
        </w:tc>
      </w:tr>
      <w:tr w:rsidR="00B5289C" w:rsidRPr="005F048B" w:rsidTr="006B02AF">
        <w:trPr>
          <w:cantSplit/>
          <w:trHeight w:val="341"/>
          <w:jc w:val="center"/>
        </w:trPr>
        <w:tc>
          <w:tcPr>
            <w:tcW w:w="0" w:type="auto"/>
          </w:tcPr>
          <w:p w:rsidR="00B5289C" w:rsidRPr="005F048B" w:rsidRDefault="00B5289C" w:rsidP="00B5289C">
            <w:pPr>
              <w:widowControl w:val="0"/>
              <w:autoSpaceDE w:val="0"/>
              <w:autoSpaceDN w:val="0"/>
              <w:adjustRightInd w:val="0"/>
              <w:spacing w:after="0" w:line="240" w:lineRule="auto"/>
              <w:jc w:val="center"/>
              <w:rPr>
                <w:rFonts w:ascii="Arial" w:hAnsi="Arial" w:cs="Arial"/>
                <w:sz w:val="18"/>
                <w:szCs w:val="18"/>
              </w:rPr>
            </w:pPr>
            <w:r w:rsidRPr="005F048B">
              <w:rPr>
                <w:rFonts w:ascii="Arial" w:hAnsi="Arial" w:cs="Arial"/>
                <w:sz w:val="18"/>
                <w:szCs w:val="18"/>
              </w:rPr>
              <w:t>5</w:t>
            </w:r>
          </w:p>
        </w:tc>
        <w:tc>
          <w:tcPr>
            <w:tcW w:w="1003" w:type="dxa"/>
          </w:tcPr>
          <w:p w:rsidR="00B5289C" w:rsidRPr="005F048B" w:rsidRDefault="00B5289C" w:rsidP="00B5289C">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Jednolitość</w:t>
            </w:r>
          </w:p>
        </w:tc>
        <w:tc>
          <w:tcPr>
            <w:tcW w:w="5103" w:type="dxa"/>
            <w:tcBorders>
              <w:bottom w:val="single" w:sz="6" w:space="0" w:color="auto"/>
            </w:tcBorders>
          </w:tcPr>
          <w:p w:rsidR="00B5289C" w:rsidRPr="005F048B" w:rsidRDefault="00B5289C" w:rsidP="00B5289C">
            <w:pPr>
              <w:widowControl w:val="0"/>
              <w:autoSpaceDE w:val="0"/>
              <w:autoSpaceDN w:val="0"/>
              <w:adjustRightInd w:val="0"/>
              <w:spacing w:after="0" w:line="240" w:lineRule="auto"/>
              <w:jc w:val="both"/>
              <w:rPr>
                <w:rFonts w:ascii="Arial" w:hAnsi="Arial" w:cs="Arial"/>
                <w:sz w:val="18"/>
                <w:szCs w:val="18"/>
              </w:rPr>
            </w:pPr>
            <w:r w:rsidRPr="005F048B">
              <w:rPr>
                <w:rFonts w:ascii="Arial" w:hAnsi="Arial" w:cs="Arial"/>
                <w:sz w:val="18"/>
                <w:szCs w:val="18"/>
              </w:rPr>
              <w:t>Jednolite w opakowaniu pod względem pochodzenia, odmiany, jakości; dopuszczalna nieznaczna niejednolitość pod względem wielkości</w:t>
            </w:r>
          </w:p>
        </w:tc>
        <w:tc>
          <w:tcPr>
            <w:tcW w:w="1417" w:type="dxa"/>
            <w:vMerge/>
            <w:shd w:val="clear" w:color="auto" w:fill="auto"/>
            <w:vAlign w:val="center"/>
          </w:tcPr>
          <w:p w:rsidR="00B5289C" w:rsidRPr="005F048B" w:rsidRDefault="00B5289C" w:rsidP="00B5289C">
            <w:pPr>
              <w:widowControl w:val="0"/>
              <w:autoSpaceDE w:val="0"/>
              <w:autoSpaceDN w:val="0"/>
              <w:adjustRightInd w:val="0"/>
              <w:spacing w:after="0" w:line="240" w:lineRule="auto"/>
              <w:jc w:val="both"/>
              <w:rPr>
                <w:rFonts w:ascii="Arial" w:hAnsi="Arial" w:cs="Arial"/>
                <w:sz w:val="18"/>
                <w:szCs w:val="18"/>
              </w:rPr>
            </w:pPr>
          </w:p>
        </w:tc>
      </w:tr>
      <w:tr w:rsidR="00B5289C" w:rsidRPr="005F048B" w:rsidTr="006B02AF">
        <w:trPr>
          <w:cantSplit/>
          <w:trHeight w:val="90"/>
          <w:jc w:val="center"/>
        </w:trPr>
        <w:tc>
          <w:tcPr>
            <w:tcW w:w="0" w:type="auto"/>
          </w:tcPr>
          <w:p w:rsidR="00B5289C" w:rsidRPr="005F048B" w:rsidRDefault="00B5289C" w:rsidP="00B5289C">
            <w:pPr>
              <w:widowControl w:val="0"/>
              <w:autoSpaceDE w:val="0"/>
              <w:autoSpaceDN w:val="0"/>
              <w:adjustRightInd w:val="0"/>
              <w:spacing w:after="0" w:line="240" w:lineRule="auto"/>
              <w:jc w:val="center"/>
              <w:rPr>
                <w:rFonts w:ascii="Arial" w:hAnsi="Arial" w:cs="Arial"/>
                <w:sz w:val="18"/>
                <w:szCs w:val="18"/>
              </w:rPr>
            </w:pPr>
            <w:r w:rsidRPr="005F048B">
              <w:rPr>
                <w:rFonts w:ascii="Arial" w:hAnsi="Arial" w:cs="Arial"/>
                <w:sz w:val="18"/>
                <w:szCs w:val="18"/>
              </w:rPr>
              <w:t>6</w:t>
            </w:r>
          </w:p>
        </w:tc>
        <w:tc>
          <w:tcPr>
            <w:tcW w:w="1003" w:type="dxa"/>
          </w:tcPr>
          <w:p w:rsidR="00B5289C" w:rsidRPr="005F048B" w:rsidRDefault="00B5289C" w:rsidP="00B5289C">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Średnica owoców, mierzona w najszerszym przekroju, mm, nie mniej niż</w:t>
            </w:r>
          </w:p>
        </w:tc>
        <w:tc>
          <w:tcPr>
            <w:tcW w:w="5103" w:type="dxa"/>
            <w:tcBorders>
              <w:top w:val="single" w:sz="6" w:space="0" w:color="auto"/>
              <w:bottom w:val="single" w:sz="6" w:space="0" w:color="auto"/>
            </w:tcBorders>
          </w:tcPr>
          <w:p w:rsidR="00B5289C" w:rsidRPr="005F048B" w:rsidRDefault="00B5289C" w:rsidP="00B5289C">
            <w:pPr>
              <w:widowControl w:val="0"/>
              <w:autoSpaceDE w:val="0"/>
              <w:autoSpaceDN w:val="0"/>
              <w:adjustRightInd w:val="0"/>
              <w:spacing w:after="0" w:line="240" w:lineRule="auto"/>
              <w:rPr>
                <w:rFonts w:ascii="Arial" w:hAnsi="Arial" w:cs="Arial"/>
                <w:sz w:val="18"/>
                <w:szCs w:val="18"/>
              </w:rPr>
            </w:pPr>
          </w:p>
          <w:p w:rsidR="00B5289C" w:rsidRDefault="00B5289C" w:rsidP="00B5289C">
            <w:pPr>
              <w:widowControl w:val="0"/>
              <w:autoSpaceDE w:val="0"/>
              <w:autoSpaceDN w:val="0"/>
              <w:adjustRightInd w:val="0"/>
              <w:spacing w:after="0" w:line="240" w:lineRule="auto"/>
              <w:jc w:val="center"/>
              <w:rPr>
                <w:rFonts w:ascii="Arial" w:hAnsi="Arial" w:cs="Arial"/>
                <w:sz w:val="18"/>
                <w:szCs w:val="18"/>
              </w:rPr>
            </w:pPr>
          </w:p>
          <w:p w:rsidR="006B02AF" w:rsidRDefault="006B02AF" w:rsidP="00B5289C">
            <w:pPr>
              <w:widowControl w:val="0"/>
              <w:autoSpaceDE w:val="0"/>
              <w:autoSpaceDN w:val="0"/>
              <w:adjustRightInd w:val="0"/>
              <w:spacing w:after="0" w:line="240" w:lineRule="auto"/>
              <w:jc w:val="center"/>
              <w:rPr>
                <w:rFonts w:ascii="Arial" w:hAnsi="Arial" w:cs="Arial"/>
                <w:sz w:val="18"/>
                <w:szCs w:val="18"/>
              </w:rPr>
            </w:pPr>
          </w:p>
          <w:p w:rsidR="006B02AF" w:rsidRPr="005F048B" w:rsidRDefault="006B02AF" w:rsidP="00B5289C">
            <w:pPr>
              <w:widowControl w:val="0"/>
              <w:autoSpaceDE w:val="0"/>
              <w:autoSpaceDN w:val="0"/>
              <w:adjustRightInd w:val="0"/>
              <w:spacing w:after="0" w:line="240" w:lineRule="auto"/>
              <w:jc w:val="center"/>
              <w:rPr>
                <w:rFonts w:ascii="Arial" w:hAnsi="Arial" w:cs="Arial"/>
                <w:sz w:val="18"/>
                <w:szCs w:val="18"/>
              </w:rPr>
            </w:pPr>
          </w:p>
          <w:p w:rsidR="00B5289C" w:rsidRPr="005F048B" w:rsidRDefault="00B5289C" w:rsidP="00B5289C">
            <w:pPr>
              <w:spacing w:after="0" w:line="240" w:lineRule="auto"/>
              <w:jc w:val="center"/>
              <w:rPr>
                <w:rFonts w:ascii="Arial" w:hAnsi="Arial" w:cs="Arial"/>
                <w:sz w:val="18"/>
                <w:szCs w:val="18"/>
              </w:rPr>
            </w:pPr>
            <w:r w:rsidRPr="005F048B">
              <w:rPr>
                <w:rFonts w:ascii="Arial" w:hAnsi="Arial" w:cs="Arial"/>
                <w:sz w:val="18"/>
                <w:szCs w:val="18"/>
              </w:rPr>
              <w:t>18</w:t>
            </w:r>
          </w:p>
        </w:tc>
        <w:tc>
          <w:tcPr>
            <w:tcW w:w="1417" w:type="dxa"/>
            <w:vMerge/>
            <w:shd w:val="clear" w:color="auto" w:fill="auto"/>
            <w:vAlign w:val="center"/>
          </w:tcPr>
          <w:p w:rsidR="00B5289C" w:rsidRPr="005F048B" w:rsidRDefault="00B5289C" w:rsidP="00B5289C">
            <w:pPr>
              <w:spacing w:after="0" w:line="240" w:lineRule="auto"/>
              <w:rPr>
                <w:rFonts w:ascii="Arial" w:hAnsi="Arial" w:cs="Arial"/>
                <w:sz w:val="18"/>
                <w:szCs w:val="18"/>
              </w:rPr>
            </w:pPr>
          </w:p>
        </w:tc>
      </w:tr>
    </w:tbl>
    <w:p w:rsidR="00B5289C" w:rsidRDefault="00B5289C" w:rsidP="00B5289C">
      <w:pPr>
        <w:pStyle w:val="Nagwek11"/>
        <w:spacing w:before="0" w:after="0"/>
        <w:rPr>
          <w:bCs w:val="0"/>
        </w:rPr>
      </w:pPr>
      <w:r>
        <w:rPr>
          <w:bCs w:val="0"/>
        </w:rPr>
        <w:t xml:space="preserve">2.3 Wymagania chemiczne </w:t>
      </w:r>
    </w:p>
    <w:p w:rsidR="00B5289C" w:rsidRPr="0035103E" w:rsidRDefault="00B5289C" w:rsidP="00B5289C">
      <w:pPr>
        <w:pStyle w:val="Nagwek11"/>
        <w:spacing w:before="0" w:after="0"/>
        <w:rPr>
          <w:bCs w:val="0"/>
        </w:rPr>
      </w:pPr>
      <w:r w:rsidRPr="00295CBB">
        <w:rPr>
          <w:b w:val="0"/>
          <w:bCs w:val="0"/>
        </w:rPr>
        <w:t xml:space="preserve">Zawartość zanieczyszczeń </w:t>
      </w:r>
      <w:r>
        <w:rPr>
          <w:b w:val="0"/>
          <w:bCs w:val="0"/>
        </w:rPr>
        <w:t xml:space="preserve">w produkcie, </w:t>
      </w:r>
      <w:r w:rsidRPr="002A0A5F">
        <w:rPr>
          <w:b w:val="0"/>
          <w:szCs w:val="20"/>
        </w:rPr>
        <w:t>dozwolonych substancji dodatkowych</w:t>
      </w:r>
      <w:r>
        <w:rPr>
          <w:b w:val="0"/>
          <w:szCs w:val="20"/>
        </w:rPr>
        <w:t xml:space="preserve"> oraz pozostałości pestycydów</w:t>
      </w:r>
      <w:r>
        <w:rPr>
          <w:b w:val="0"/>
          <w:bCs w:val="0"/>
        </w:rPr>
        <w:t xml:space="preserve"> zgodnie z aktualnie obowiązującym prawem.</w:t>
      </w:r>
    </w:p>
    <w:p w:rsidR="00B5289C" w:rsidRPr="00B5289C" w:rsidRDefault="00B5289C" w:rsidP="00B5289C">
      <w:pPr>
        <w:pStyle w:val="E-1"/>
        <w:jc w:val="both"/>
        <w:rPr>
          <w:rFonts w:ascii="Arial" w:hAnsi="Arial" w:cs="Arial"/>
          <w:b/>
        </w:rPr>
      </w:pPr>
      <w:r w:rsidRPr="00B5289C">
        <w:rPr>
          <w:rFonts w:ascii="Arial" w:hAnsi="Arial" w:cs="Arial"/>
          <w:b/>
        </w:rPr>
        <w:t>3.Trwałość</w:t>
      </w:r>
    </w:p>
    <w:p w:rsidR="00B5289C" w:rsidRPr="0034180F" w:rsidRDefault="00B5289C" w:rsidP="00B5289C">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 xml:space="preserve">deklarowany przez producenta powinien wynosić nie mniej niż </w:t>
      </w:r>
      <w:r>
        <w:rPr>
          <w:rFonts w:ascii="Arial" w:hAnsi="Arial" w:cs="Arial"/>
          <w:sz w:val="20"/>
          <w:szCs w:val="20"/>
        </w:rPr>
        <w:t>2</w:t>
      </w:r>
      <w:r w:rsidRPr="008A2A85">
        <w:rPr>
          <w:rFonts w:ascii="Arial" w:hAnsi="Arial" w:cs="Arial"/>
          <w:sz w:val="20"/>
          <w:szCs w:val="20"/>
        </w:rPr>
        <w:t xml:space="preserve"> dni</w:t>
      </w:r>
      <w:r w:rsidRPr="00283F20">
        <w:rPr>
          <w:rFonts w:ascii="Arial" w:hAnsi="Arial" w:cs="Arial"/>
          <w:sz w:val="20"/>
          <w:szCs w:val="20"/>
        </w:rPr>
        <w:t xml:space="preserve"> od daty </w:t>
      </w:r>
      <w:r>
        <w:rPr>
          <w:rFonts w:ascii="Arial" w:hAnsi="Arial" w:cs="Arial"/>
          <w:sz w:val="20"/>
          <w:szCs w:val="20"/>
        </w:rPr>
        <w:t>dostawy do magazynu odbiorcy.</w:t>
      </w:r>
    </w:p>
    <w:p w:rsidR="00B5289C" w:rsidRPr="00B5289C" w:rsidRDefault="00B5289C" w:rsidP="00B5289C">
      <w:pPr>
        <w:pStyle w:val="E-1"/>
        <w:jc w:val="both"/>
        <w:rPr>
          <w:rFonts w:ascii="Arial" w:hAnsi="Arial" w:cs="Arial"/>
          <w:b/>
        </w:rPr>
      </w:pPr>
      <w:r w:rsidRPr="00B5289C">
        <w:rPr>
          <w:rFonts w:ascii="Arial" w:hAnsi="Arial" w:cs="Arial"/>
          <w:b/>
        </w:rPr>
        <w:t>4. Metody badań</w:t>
      </w:r>
    </w:p>
    <w:p w:rsidR="00B5289C" w:rsidRPr="00B5289C" w:rsidRDefault="00B5289C" w:rsidP="00B5289C">
      <w:pPr>
        <w:pStyle w:val="E-1"/>
        <w:jc w:val="both"/>
        <w:rPr>
          <w:rFonts w:ascii="Arial" w:hAnsi="Arial" w:cs="Arial"/>
          <w:b/>
        </w:rPr>
      </w:pPr>
      <w:r w:rsidRPr="00B5289C">
        <w:rPr>
          <w:rFonts w:ascii="Arial" w:hAnsi="Arial" w:cs="Arial"/>
          <w:b/>
        </w:rPr>
        <w:t>4.1 Sprawdzenie znakowania i stanu opakowania</w:t>
      </w:r>
    </w:p>
    <w:p w:rsidR="00B5289C" w:rsidRPr="00B5289C" w:rsidRDefault="00B5289C" w:rsidP="00B5289C">
      <w:pPr>
        <w:pStyle w:val="E-1"/>
        <w:jc w:val="both"/>
        <w:rPr>
          <w:rFonts w:ascii="Arial" w:hAnsi="Arial" w:cs="Arial"/>
        </w:rPr>
      </w:pPr>
      <w:r w:rsidRPr="00B5289C">
        <w:rPr>
          <w:rFonts w:ascii="Arial" w:hAnsi="Arial" w:cs="Arial"/>
        </w:rPr>
        <w:t>Wykonać metodą wizualną na zgodność z pkt. 5.1 i 5.2.</w:t>
      </w:r>
    </w:p>
    <w:p w:rsidR="00B5289C" w:rsidRPr="00B5289C" w:rsidRDefault="00B5289C" w:rsidP="00B5289C">
      <w:pPr>
        <w:pStyle w:val="E-1"/>
        <w:jc w:val="both"/>
        <w:rPr>
          <w:rFonts w:ascii="Arial" w:hAnsi="Arial" w:cs="Arial"/>
          <w:b/>
        </w:rPr>
      </w:pPr>
      <w:r w:rsidRPr="00B5289C">
        <w:rPr>
          <w:rFonts w:ascii="Arial" w:hAnsi="Arial" w:cs="Arial"/>
          <w:b/>
        </w:rPr>
        <w:t>4.2 Oznaczanie cech organoleptycznych i fizycznych</w:t>
      </w:r>
    </w:p>
    <w:p w:rsidR="00B5289C" w:rsidRPr="00B5289C" w:rsidRDefault="00B5289C" w:rsidP="00B5289C">
      <w:pPr>
        <w:pStyle w:val="E-1"/>
        <w:jc w:val="both"/>
        <w:rPr>
          <w:rFonts w:ascii="Arial" w:hAnsi="Arial" w:cs="Arial"/>
        </w:rPr>
      </w:pPr>
      <w:r w:rsidRPr="00B5289C">
        <w:rPr>
          <w:rFonts w:ascii="Arial" w:hAnsi="Arial" w:cs="Arial"/>
        </w:rPr>
        <w:t>Według norm podanych w Tablicy 1.</w:t>
      </w:r>
    </w:p>
    <w:p w:rsidR="00B5289C" w:rsidRPr="00B5289C" w:rsidRDefault="00B5289C" w:rsidP="00B5289C">
      <w:pPr>
        <w:pStyle w:val="E-1"/>
        <w:rPr>
          <w:rFonts w:ascii="Arial" w:hAnsi="Arial" w:cs="Arial"/>
        </w:rPr>
      </w:pPr>
      <w:r w:rsidRPr="00B5289C">
        <w:rPr>
          <w:rFonts w:ascii="Arial" w:hAnsi="Arial" w:cs="Arial"/>
          <w:b/>
        </w:rPr>
        <w:t xml:space="preserve">5 Pakowanie, znakowanie, przechowywanie </w:t>
      </w:r>
    </w:p>
    <w:p w:rsidR="00B5289C" w:rsidRPr="00B5289C" w:rsidRDefault="00B5289C" w:rsidP="00B5289C">
      <w:pPr>
        <w:pStyle w:val="E-1"/>
        <w:rPr>
          <w:rFonts w:ascii="Arial" w:hAnsi="Arial" w:cs="Arial"/>
          <w:b/>
        </w:rPr>
      </w:pPr>
      <w:r w:rsidRPr="00B5289C">
        <w:rPr>
          <w:rFonts w:ascii="Arial" w:hAnsi="Arial" w:cs="Arial"/>
          <w:b/>
        </w:rPr>
        <w:t>5.1 Pakowanie</w:t>
      </w:r>
    </w:p>
    <w:p w:rsidR="00B5289C" w:rsidRPr="006B02AF" w:rsidRDefault="00B5289C" w:rsidP="00B5289C">
      <w:pPr>
        <w:pStyle w:val="E-1"/>
        <w:jc w:val="both"/>
        <w:rPr>
          <w:rFonts w:ascii="Arial" w:hAnsi="Arial" w:cs="Arial"/>
          <w:szCs w:val="24"/>
          <w14:shadow w14:blurRad="0" w14:dist="0" w14:dir="0" w14:sx="0" w14:sy="0" w14:kx="0" w14:ky="0" w14:algn="none">
            <w14:srgbClr w14:val="000000"/>
          </w14:shadow>
        </w:rPr>
      </w:pPr>
      <w:r w:rsidRPr="006B02AF">
        <w:rPr>
          <w:rFonts w:ascii="Arial" w:hAnsi="Arial" w:cs="Arial"/>
          <w:szCs w:val="24"/>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B5289C" w:rsidRDefault="00B5289C" w:rsidP="006B02AF">
      <w:pPr>
        <w:pStyle w:val="E-1"/>
        <w:jc w:val="both"/>
        <w:rPr>
          <w:rFonts w:ascii="Arial" w:hAnsi="Arial" w:cs="Arial"/>
        </w:rPr>
      </w:pPr>
      <w:r w:rsidRPr="006B02AF">
        <w:rPr>
          <w:rFonts w:ascii="Arial" w:hAnsi="Arial" w:cs="Arial"/>
          <w:szCs w:val="24"/>
          <w14:shadow w14:blurRad="0" w14:dist="0" w14:dir="0" w14:sx="0" w14:sy="0" w14:kx="0" w14:ky="0" w14:algn="none">
            <w14:srgbClr w14:val="000000"/>
          </w14:shadow>
        </w:rPr>
        <w:t>Opakowania powinny być wykonane z materiałów opakowaniowych przeznaczonych do kontaktu z żywnością</w:t>
      </w:r>
      <w:r>
        <w:rPr>
          <w:rFonts w:ascii="Arial" w:hAnsi="Arial" w:cs="Arial"/>
        </w:rPr>
        <w:t>.</w:t>
      </w:r>
    </w:p>
    <w:p w:rsidR="00B5289C" w:rsidRDefault="00B5289C" w:rsidP="00B5289C">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B5289C" w:rsidRPr="00B5289C" w:rsidRDefault="00B5289C" w:rsidP="00D02380">
      <w:pPr>
        <w:pStyle w:val="E-1"/>
        <w:numPr>
          <w:ilvl w:val="1"/>
          <w:numId w:val="103"/>
        </w:numPr>
        <w:rPr>
          <w:rFonts w:ascii="Arial" w:hAnsi="Arial" w:cs="Arial"/>
        </w:rPr>
      </w:pPr>
      <w:r w:rsidRPr="00B5289C">
        <w:rPr>
          <w:rFonts w:ascii="Arial" w:hAnsi="Arial" w:cs="Arial"/>
          <w:b/>
        </w:rPr>
        <w:t>Znakowanie</w:t>
      </w:r>
    </w:p>
    <w:p w:rsidR="00B5289C" w:rsidRPr="00B5289C" w:rsidRDefault="00B5289C" w:rsidP="00B5289C">
      <w:pPr>
        <w:pStyle w:val="E-1"/>
        <w:rPr>
          <w:rFonts w:ascii="Arial" w:hAnsi="Arial" w:cs="Arial"/>
        </w:rPr>
      </w:pPr>
      <w:r w:rsidRPr="00B5289C">
        <w:rPr>
          <w:rFonts w:ascii="Arial" w:hAnsi="Arial" w:cs="Arial"/>
        </w:rPr>
        <w:t>Zgodnie z aktualnie obowiązującym prawem.</w:t>
      </w:r>
    </w:p>
    <w:p w:rsidR="00B5289C" w:rsidRPr="00B5289C" w:rsidRDefault="00B5289C" w:rsidP="00B5289C">
      <w:pPr>
        <w:pStyle w:val="E-1"/>
        <w:rPr>
          <w:rFonts w:ascii="Arial" w:hAnsi="Arial" w:cs="Arial"/>
          <w:b/>
        </w:rPr>
      </w:pPr>
      <w:r w:rsidRPr="00B5289C">
        <w:rPr>
          <w:rFonts w:ascii="Arial" w:hAnsi="Arial" w:cs="Arial"/>
          <w:b/>
        </w:rPr>
        <w:t>5.3 Przechowywanie</w:t>
      </w:r>
    </w:p>
    <w:p w:rsidR="00B5289C" w:rsidRPr="00B5289C" w:rsidRDefault="00B5289C" w:rsidP="00B5289C">
      <w:pPr>
        <w:pStyle w:val="E-1"/>
        <w:rPr>
          <w:rFonts w:ascii="Arial" w:hAnsi="Arial" w:cs="Arial"/>
        </w:rPr>
      </w:pPr>
      <w:r w:rsidRPr="00B5289C">
        <w:rPr>
          <w:rFonts w:ascii="Arial" w:hAnsi="Arial" w:cs="Arial"/>
        </w:rPr>
        <w:t>Przechowywać zgodnie z zaleceniami producenta.</w:t>
      </w:r>
    </w:p>
    <w:p w:rsidR="00B5289C" w:rsidRDefault="00B5289C" w:rsidP="00B5289C">
      <w:pPr>
        <w:spacing w:after="0" w:line="240" w:lineRule="auto"/>
      </w:pPr>
      <w:r>
        <w:br w:type="page"/>
      </w:r>
    </w:p>
    <w:p w:rsidR="00B5289C" w:rsidRPr="005F048B" w:rsidRDefault="00B5289C" w:rsidP="00F163E5">
      <w:pPr>
        <w:spacing w:after="0" w:line="240" w:lineRule="auto"/>
        <w:jc w:val="right"/>
        <w:rPr>
          <w:rFonts w:ascii="Arial Narrow" w:eastAsia="Times New Roman" w:hAnsi="Arial Narrow" w:cs="Arial"/>
          <w:szCs w:val="20"/>
        </w:rPr>
      </w:pPr>
      <w:r w:rsidRPr="005F048B">
        <w:rPr>
          <w:rFonts w:ascii="Arial Narrow" w:eastAsia="Times New Roman" w:hAnsi="Arial Narrow" w:cs="Arial"/>
          <w:szCs w:val="20"/>
        </w:rPr>
        <w:lastRenderedPageBreak/>
        <w:t xml:space="preserve">ZAŁĄCZNIK </w:t>
      </w:r>
      <w:r w:rsidR="005F048B" w:rsidRPr="005F048B">
        <w:rPr>
          <w:rFonts w:ascii="Arial Narrow" w:eastAsia="Times New Roman" w:hAnsi="Arial Narrow" w:cs="Arial"/>
          <w:szCs w:val="20"/>
        </w:rPr>
        <w:t>48</w:t>
      </w:r>
    </w:p>
    <w:p w:rsidR="00B5289C" w:rsidRPr="005F048B" w:rsidRDefault="00B5289C" w:rsidP="00F163E5">
      <w:pPr>
        <w:spacing w:after="0" w:line="240" w:lineRule="auto"/>
        <w:jc w:val="right"/>
        <w:rPr>
          <w:rFonts w:ascii="Arial Narrow" w:eastAsia="Times New Roman" w:hAnsi="Arial Narrow" w:cs="Arial"/>
          <w:szCs w:val="20"/>
        </w:rPr>
      </w:pPr>
    </w:p>
    <w:p w:rsidR="00B5289C" w:rsidRPr="005F048B" w:rsidRDefault="00B5289C" w:rsidP="00F163E5">
      <w:pPr>
        <w:spacing w:after="0" w:line="240" w:lineRule="auto"/>
        <w:jc w:val="center"/>
        <w:rPr>
          <w:rFonts w:ascii="Arial" w:hAnsi="Arial" w:cs="Arial"/>
          <w:b/>
          <w:sz w:val="40"/>
          <w:szCs w:val="40"/>
        </w:rPr>
      </w:pPr>
      <w:r w:rsidRPr="005F048B">
        <w:rPr>
          <w:rFonts w:ascii="Arial" w:hAnsi="Arial" w:cs="Arial"/>
          <w:b/>
          <w:sz w:val="40"/>
          <w:szCs w:val="40"/>
        </w:rPr>
        <w:t>INSPEKTORAT WSPARCIA SIŁ ZBROJNYCH</w:t>
      </w:r>
    </w:p>
    <w:p w:rsidR="00B5289C" w:rsidRPr="005A5BEC" w:rsidRDefault="00B5289C" w:rsidP="00804658">
      <w:pPr>
        <w:spacing w:after="0" w:line="240" w:lineRule="auto"/>
        <w:jc w:val="center"/>
        <w:rPr>
          <w:rFonts w:ascii="Arial" w:hAnsi="Arial" w:cs="Arial"/>
          <w:b/>
          <w:sz w:val="40"/>
          <w:szCs w:val="40"/>
        </w:rPr>
      </w:pPr>
      <w:r w:rsidRPr="005A5BEC">
        <w:rPr>
          <w:rFonts w:ascii="Arial" w:hAnsi="Arial" w:cs="Arial"/>
          <w:b/>
          <w:sz w:val="40"/>
          <w:szCs w:val="40"/>
        </w:rPr>
        <w:t>SZEFOSTWO SŁUŻBY ŻYWNOŚCIOWEJ</w:t>
      </w:r>
    </w:p>
    <w:p w:rsidR="00B5289C" w:rsidRPr="005A5BEC" w:rsidRDefault="00B5289C" w:rsidP="00804658">
      <w:pPr>
        <w:spacing w:after="0" w:line="240" w:lineRule="auto"/>
        <w:jc w:val="center"/>
        <w:rPr>
          <w:rFonts w:ascii="Arial" w:hAnsi="Arial" w:cs="Arial"/>
          <w:b/>
          <w:sz w:val="40"/>
          <w:szCs w:val="40"/>
        </w:rPr>
      </w:pPr>
      <w:r w:rsidRPr="005A5BEC">
        <w:rPr>
          <w:rFonts w:ascii="Arial" w:hAnsi="Arial" w:cs="Arial"/>
          <w:b/>
          <w:caps/>
          <w:sz w:val="40"/>
          <w:szCs w:val="40"/>
        </w:rPr>
        <w:t>minimalne wymagania jakościowe</w:t>
      </w:r>
    </w:p>
    <w:p w:rsidR="00804658" w:rsidRPr="005F048B" w:rsidRDefault="00804658" w:rsidP="00804658">
      <w:pPr>
        <w:spacing w:after="0" w:line="240" w:lineRule="auto"/>
        <w:jc w:val="center"/>
        <w:rPr>
          <w:rFonts w:ascii="Arial" w:hAnsi="Arial" w:cs="Arial"/>
          <w:b/>
          <w:sz w:val="24"/>
          <w:szCs w:val="40"/>
        </w:rPr>
      </w:pPr>
    </w:p>
    <w:p w:rsidR="00804658" w:rsidRDefault="00804658" w:rsidP="00804658">
      <w:pPr>
        <w:spacing w:after="0" w:line="240" w:lineRule="auto"/>
        <w:jc w:val="center"/>
        <w:rPr>
          <w:rFonts w:ascii="Arial" w:hAnsi="Arial" w:cs="Arial"/>
          <w:b/>
          <w:caps/>
          <w:sz w:val="40"/>
          <w:szCs w:val="40"/>
        </w:rPr>
      </w:pPr>
      <w:r>
        <w:rPr>
          <w:rFonts w:ascii="Arial" w:hAnsi="Arial" w:cs="Arial"/>
          <w:b/>
          <w:caps/>
          <w:sz w:val="40"/>
          <w:szCs w:val="40"/>
        </w:rPr>
        <w:t>winogrona</w:t>
      </w:r>
    </w:p>
    <w:p w:rsidR="00804658" w:rsidRDefault="00804658" w:rsidP="00804658">
      <w:pPr>
        <w:pStyle w:val="E-1"/>
        <w:rPr>
          <w:rFonts w:ascii="Arial" w:hAnsi="Arial" w:cs="Arial"/>
          <w:b/>
        </w:rPr>
      </w:pPr>
    </w:p>
    <w:p w:rsidR="00804658" w:rsidRPr="00804658" w:rsidRDefault="00804658" w:rsidP="00781799">
      <w:pPr>
        <w:pStyle w:val="E-1"/>
        <w:numPr>
          <w:ilvl w:val="0"/>
          <w:numId w:val="96"/>
        </w:numPr>
        <w:ind w:left="284" w:hanging="284"/>
        <w:rPr>
          <w:rFonts w:ascii="Arial" w:hAnsi="Arial" w:cs="Arial"/>
          <w:b/>
        </w:rPr>
      </w:pPr>
      <w:r w:rsidRPr="00804658">
        <w:rPr>
          <w:rFonts w:ascii="Arial" w:hAnsi="Arial" w:cs="Arial"/>
          <w:b/>
        </w:rPr>
        <w:t>Wstęp</w:t>
      </w:r>
    </w:p>
    <w:p w:rsidR="00804658" w:rsidRPr="00804658" w:rsidRDefault="00804658" w:rsidP="00804658">
      <w:pPr>
        <w:pStyle w:val="E-1"/>
        <w:rPr>
          <w:rFonts w:ascii="Arial" w:hAnsi="Arial" w:cs="Arial"/>
        </w:rPr>
      </w:pPr>
      <w:r>
        <w:rPr>
          <w:rFonts w:ascii="Arial" w:hAnsi="Arial" w:cs="Arial"/>
          <w:b/>
        </w:rPr>
        <w:t xml:space="preserve">1.1 </w:t>
      </w:r>
      <w:r w:rsidRPr="00804658">
        <w:rPr>
          <w:rFonts w:ascii="Arial" w:hAnsi="Arial" w:cs="Arial"/>
          <w:b/>
        </w:rPr>
        <w:t xml:space="preserve">Zakres </w:t>
      </w:r>
    </w:p>
    <w:p w:rsidR="00804658" w:rsidRPr="00804658" w:rsidRDefault="00804658" w:rsidP="00804658">
      <w:pPr>
        <w:pStyle w:val="E-1"/>
        <w:jc w:val="both"/>
        <w:rPr>
          <w:rFonts w:ascii="Arial" w:hAnsi="Arial" w:cs="Arial"/>
        </w:rPr>
      </w:pPr>
      <w:r w:rsidRPr="00804658">
        <w:rPr>
          <w:rFonts w:ascii="Arial" w:hAnsi="Arial" w:cs="Arial"/>
        </w:rPr>
        <w:t>Niniejszymi minimalnymi wymaganiami jakościowymi objęto wymagania, metody badań oraz warunki przechowywania i pakowania winogron.</w:t>
      </w:r>
    </w:p>
    <w:p w:rsidR="00804658" w:rsidRPr="00804658" w:rsidRDefault="00804658" w:rsidP="00804658">
      <w:pPr>
        <w:pStyle w:val="E-1"/>
        <w:jc w:val="both"/>
        <w:rPr>
          <w:rFonts w:ascii="Arial" w:hAnsi="Arial" w:cs="Arial"/>
        </w:rPr>
      </w:pPr>
      <w:r w:rsidRPr="00804658">
        <w:rPr>
          <w:rFonts w:ascii="Arial" w:hAnsi="Arial" w:cs="Arial"/>
        </w:rPr>
        <w:t>Postanowienia minimalnych wymagań jakościowych wykorzystywane są podczas produkcji i obrotu handlowego winogron przeznaczonych dla odbiorcy.</w:t>
      </w:r>
    </w:p>
    <w:p w:rsidR="00804658" w:rsidRPr="00804658" w:rsidRDefault="00804658" w:rsidP="00781799">
      <w:pPr>
        <w:pStyle w:val="E-1"/>
        <w:numPr>
          <w:ilvl w:val="1"/>
          <w:numId w:val="96"/>
        </w:numPr>
        <w:ind w:left="364" w:hanging="364"/>
        <w:rPr>
          <w:rFonts w:ascii="Arial" w:hAnsi="Arial" w:cs="Arial"/>
          <w:b/>
          <w:bCs/>
        </w:rPr>
      </w:pPr>
      <w:r w:rsidRPr="00804658">
        <w:rPr>
          <w:rFonts w:ascii="Arial" w:hAnsi="Arial" w:cs="Arial"/>
          <w:b/>
          <w:bCs/>
        </w:rPr>
        <w:t>Dokumenty powołane</w:t>
      </w:r>
    </w:p>
    <w:p w:rsidR="00804658" w:rsidRPr="00804658" w:rsidRDefault="00804658" w:rsidP="00804658">
      <w:pPr>
        <w:pStyle w:val="E-1"/>
        <w:jc w:val="both"/>
        <w:rPr>
          <w:rFonts w:ascii="Arial" w:hAnsi="Arial" w:cs="Arial"/>
          <w:bCs/>
        </w:rPr>
      </w:pPr>
      <w:r w:rsidRPr="00804658">
        <w:rPr>
          <w:rFonts w:ascii="Arial" w:hAnsi="Arial" w:cs="Arial"/>
          <w:bCs/>
        </w:rPr>
        <w:t>Do stosowania niniejszego dokumentu są niezbędne podane niżej dokumenty powołane. Stosuje się ostatnie aktualne wydanie dokumentu powołanego (łącznie ze zmianami).</w:t>
      </w:r>
    </w:p>
    <w:p w:rsidR="00804658" w:rsidRPr="00E547DD" w:rsidRDefault="00804658" w:rsidP="00781799">
      <w:pPr>
        <w:numPr>
          <w:ilvl w:val="0"/>
          <w:numId w:val="3"/>
        </w:numPr>
        <w:spacing w:after="0" w:line="240" w:lineRule="auto"/>
        <w:jc w:val="both"/>
        <w:rPr>
          <w:rFonts w:ascii="Arial" w:hAnsi="Arial" w:cs="Arial"/>
          <w:bCs/>
          <w:sz w:val="20"/>
          <w:szCs w:val="20"/>
        </w:rPr>
      </w:pPr>
      <w:r w:rsidRPr="006908A9">
        <w:rPr>
          <w:rFonts w:ascii="Arial" w:hAnsi="Arial" w:cs="Arial"/>
          <w:sz w:val="20"/>
          <w:szCs w:val="20"/>
        </w:rPr>
        <w:t>PN-R-75021</w:t>
      </w:r>
      <w:r>
        <w:rPr>
          <w:rFonts w:ascii="Arial" w:hAnsi="Arial" w:cs="Arial"/>
          <w:sz w:val="20"/>
          <w:szCs w:val="20"/>
        </w:rPr>
        <w:t xml:space="preserve"> </w:t>
      </w:r>
      <w:r w:rsidRPr="006908A9">
        <w:rPr>
          <w:rFonts w:ascii="Arial" w:hAnsi="Arial" w:cs="Arial"/>
          <w:sz w:val="20"/>
          <w:szCs w:val="20"/>
        </w:rPr>
        <w:t>Owoce świeże - Badanie jakości</w:t>
      </w:r>
    </w:p>
    <w:p w:rsidR="00804658" w:rsidRPr="00804658" w:rsidRDefault="00804658" w:rsidP="00804658">
      <w:pPr>
        <w:pStyle w:val="Edward"/>
        <w:jc w:val="both"/>
        <w:rPr>
          <w:rFonts w:ascii="Arial" w:hAnsi="Arial" w:cs="Arial"/>
          <w:b/>
          <w:bCs/>
        </w:rPr>
      </w:pPr>
      <w:r w:rsidRPr="00804658">
        <w:rPr>
          <w:rFonts w:ascii="Arial" w:hAnsi="Arial" w:cs="Arial"/>
          <w:b/>
          <w:bCs/>
        </w:rPr>
        <w:t>2 Wymagania</w:t>
      </w:r>
    </w:p>
    <w:p w:rsidR="00804658" w:rsidRDefault="00804658" w:rsidP="00804658">
      <w:pPr>
        <w:pStyle w:val="Nagwek11"/>
        <w:spacing w:before="0" w:after="0"/>
        <w:rPr>
          <w:bCs w:val="0"/>
        </w:rPr>
      </w:pPr>
      <w:r>
        <w:rPr>
          <w:bCs w:val="0"/>
        </w:rPr>
        <w:t>2.1 Wymagania ogólne</w:t>
      </w:r>
    </w:p>
    <w:p w:rsidR="00804658" w:rsidRDefault="00804658" w:rsidP="00804658">
      <w:pPr>
        <w:pStyle w:val="Nagwek11"/>
        <w:spacing w:before="0" w:after="0"/>
        <w:rPr>
          <w:b w:val="0"/>
          <w:bCs w:val="0"/>
        </w:rPr>
      </w:pPr>
      <w:r>
        <w:rPr>
          <w:b w:val="0"/>
          <w:bCs w:val="0"/>
        </w:rPr>
        <w:t>Produkt powinien spełniać wymagania aktualnie obowiązującego prawa żywnościowego.</w:t>
      </w:r>
    </w:p>
    <w:p w:rsidR="00804658" w:rsidRPr="00133CB7" w:rsidRDefault="00804658" w:rsidP="00804658">
      <w:pPr>
        <w:pStyle w:val="Nagwek11"/>
        <w:spacing w:before="0" w:after="0"/>
        <w:rPr>
          <w:bCs w:val="0"/>
        </w:rPr>
      </w:pPr>
      <w:r>
        <w:rPr>
          <w:bCs w:val="0"/>
        </w:rPr>
        <w:t>2.2 Wymagania organoleptyczne, fizyczne</w:t>
      </w:r>
    </w:p>
    <w:p w:rsidR="00804658" w:rsidRPr="006C1FC1" w:rsidRDefault="00804658" w:rsidP="00804658">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804658" w:rsidRPr="002C3EC8" w:rsidRDefault="00804658" w:rsidP="00804658">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070"/>
        <w:gridCol w:w="6446"/>
        <w:gridCol w:w="1627"/>
      </w:tblGrid>
      <w:tr w:rsidR="00804658" w:rsidRPr="002C3EC8" w:rsidTr="00804658">
        <w:trPr>
          <w:trHeight w:val="450"/>
          <w:jc w:val="center"/>
        </w:trPr>
        <w:tc>
          <w:tcPr>
            <w:tcW w:w="0" w:type="auto"/>
            <w:vAlign w:val="center"/>
          </w:tcPr>
          <w:p w:rsidR="00804658" w:rsidRPr="00A32CEF" w:rsidRDefault="00804658" w:rsidP="00804658">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2070" w:type="dxa"/>
            <w:vAlign w:val="center"/>
          </w:tcPr>
          <w:p w:rsidR="00804658" w:rsidRPr="00A32CEF" w:rsidRDefault="00804658" w:rsidP="00804658">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6446" w:type="dxa"/>
            <w:vAlign w:val="center"/>
          </w:tcPr>
          <w:p w:rsidR="00804658" w:rsidRPr="00A32CEF" w:rsidRDefault="00804658" w:rsidP="00804658">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c>
          <w:tcPr>
            <w:tcW w:w="1627" w:type="dxa"/>
            <w:vAlign w:val="center"/>
          </w:tcPr>
          <w:p w:rsidR="00804658" w:rsidRPr="002C3EC8" w:rsidRDefault="00804658" w:rsidP="00804658">
            <w:pPr>
              <w:widowControl w:val="0"/>
              <w:autoSpaceDE w:val="0"/>
              <w:autoSpaceDN w:val="0"/>
              <w:adjustRightInd w:val="0"/>
              <w:spacing w:after="0" w:line="240" w:lineRule="auto"/>
              <w:jc w:val="center"/>
              <w:rPr>
                <w:rFonts w:ascii="Arial" w:hAnsi="Arial" w:cs="Arial"/>
                <w:b/>
                <w:bCs/>
                <w:sz w:val="18"/>
                <w:szCs w:val="18"/>
              </w:rPr>
            </w:pPr>
            <w:r w:rsidRPr="002C3EC8">
              <w:rPr>
                <w:rFonts w:ascii="Arial" w:hAnsi="Arial" w:cs="Arial"/>
                <w:b/>
                <w:bCs/>
                <w:sz w:val="18"/>
                <w:szCs w:val="18"/>
              </w:rPr>
              <w:t>Metody badań według</w:t>
            </w:r>
          </w:p>
        </w:tc>
      </w:tr>
      <w:tr w:rsidR="00804658" w:rsidRPr="002C3EC8" w:rsidTr="00804658">
        <w:trPr>
          <w:cantSplit/>
          <w:trHeight w:val="341"/>
          <w:jc w:val="center"/>
        </w:trPr>
        <w:tc>
          <w:tcPr>
            <w:tcW w:w="0" w:type="auto"/>
          </w:tcPr>
          <w:p w:rsidR="00804658" w:rsidRPr="00A32CEF" w:rsidRDefault="00804658" w:rsidP="00804658">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2070" w:type="dxa"/>
          </w:tcPr>
          <w:p w:rsidR="00804658" w:rsidRPr="00A32CEF" w:rsidRDefault="00804658" w:rsidP="00804658">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6446" w:type="dxa"/>
            <w:tcBorders>
              <w:bottom w:val="single" w:sz="6" w:space="0" w:color="auto"/>
            </w:tcBorders>
          </w:tcPr>
          <w:p w:rsidR="00804658" w:rsidRPr="00406063" w:rsidRDefault="00804658" w:rsidP="00804658">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Poszczególne grona i jagody powinny być zdrowe (bez oznak gnicia i pleśni),</w:t>
            </w:r>
            <w:r w:rsidRPr="00406063">
              <w:rPr>
                <w:rFonts w:ascii="Arial" w:hAnsi="Arial" w:cs="Arial"/>
                <w:sz w:val="18"/>
                <w:szCs w:val="18"/>
              </w:rPr>
              <w:t xml:space="preserve"> czy</w:t>
            </w:r>
            <w:r>
              <w:rPr>
                <w:rFonts w:ascii="Arial" w:hAnsi="Arial" w:cs="Arial"/>
                <w:sz w:val="18"/>
                <w:szCs w:val="18"/>
              </w:rPr>
              <w:t>ste,</w:t>
            </w:r>
            <w:r w:rsidRPr="00406063">
              <w:rPr>
                <w:rFonts w:ascii="Arial" w:hAnsi="Arial" w:cs="Arial"/>
                <w:sz w:val="18"/>
                <w:szCs w:val="18"/>
              </w:rPr>
              <w:t xml:space="preserve"> </w:t>
            </w:r>
            <w:r>
              <w:rPr>
                <w:rFonts w:ascii="Arial" w:hAnsi="Arial" w:cs="Arial"/>
                <w:sz w:val="18"/>
                <w:szCs w:val="18"/>
              </w:rPr>
              <w:t xml:space="preserve">praktycznie </w:t>
            </w:r>
            <w:r w:rsidRPr="00406063">
              <w:rPr>
                <w:rFonts w:ascii="Arial" w:hAnsi="Arial" w:cs="Arial"/>
                <w:sz w:val="18"/>
                <w:szCs w:val="18"/>
              </w:rPr>
              <w:t>wolne od szkodników i uszkodzeń przez nich wyrządzonych, pozbawione nieprawidłowej wilgoci zewnętrznej;</w:t>
            </w:r>
          </w:p>
          <w:p w:rsidR="00804658" w:rsidRPr="00406063" w:rsidRDefault="00804658" w:rsidP="00804658">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Poszczególne pojedyncze jagody</w:t>
            </w:r>
            <w:r w:rsidRPr="00406063">
              <w:rPr>
                <w:rFonts w:ascii="Arial" w:hAnsi="Arial" w:cs="Arial"/>
                <w:sz w:val="18"/>
                <w:szCs w:val="18"/>
              </w:rPr>
              <w:t xml:space="preserve"> powinny być całe, prawidłowo rozwinięte, kształtne, </w:t>
            </w:r>
            <w:r>
              <w:rPr>
                <w:rFonts w:ascii="Arial" w:hAnsi="Arial" w:cs="Arial"/>
                <w:sz w:val="18"/>
                <w:szCs w:val="18"/>
              </w:rPr>
              <w:t xml:space="preserve">jędrne, </w:t>
            </w:r>
            <w:r w:rsidRPr="00406063">
              <w:rPr>
                <w:rFonts w:ascii="Arial" w:hAnsi="Arial" w:cs="Arial"/>
                <w:sz w:val="18"/>
                <w:szCs w:val="18"/>
              </w:rPr>
              <w:t>twarde, mocno osadzone oraz posiadać możliwie niena</w:t>
            </w:r>
            <w:r>
              <w:rPr>
                <w:rFonts w:ascii="Arial" w:hAnsi="Arial" w:cs="Arial"/>
                <w:sz w:val="18"/>
                <w:szCs w:val="18"/>
              </w:rPr>
              <w:t>ruszony charakterystyczny nalot;</w:t>
            </w:r>
          </w:p>
          <w:p w:rsidR="00804658" w:rsidRPr="00406063" w:rsidRDefault="00804658" w:rsidP="00804658">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D</w:t>
            </w:r>
            <w:r w:rsidRPr="00406063">
              <w:rPr>
                <w:rFonts w:ascii="Arial" w:hAnsi="Arial" w:cs="Arial"/>
                <w:sz w:val="18"/>
                <w:szCs w:val="18"/>
              </w:rPr>
              <w:t>opuszczalne s</w:t>
            </w:r>
            <w:r>
              <w:rPr>
                <w:rFonts w:ascii="Arial" w:hAnsi="Arial" w:cs="Arial"/>
                <w:sz w:val="18"/>
                <w:szCs w:val="18"/>
              </w:rPr>
              <w:t>ą następujące wady jeżeli</w:t>
            </w:r>
            <w:r w:rsidRPr="00406063">
              <w:rPr>
                <w:rFonts w:ascii="Arial" w:hAnsi="Arial" w:cs="Arial"/>
                <w:sz w:val="18"/>
                <w:szCs w:val="18"/>
              </w:rPr>
              <w:t xml:space="preserve"> nie wpływają one ujemnie na ogólny wygląd produktu, jego jakość, zachowanie jakości, prezentację w opakowaniu:</w:t>
            </w:r>
          </w:p>
          <w:p w:rsidR="00804658" w:rsidRPr="00406063" w:rsidRDefault="00804658" w:rsidP="00804658">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nieznaczne wady kształtu, wy</w:t>
            </w:r>
            <w:r w:rsidRPr="00406063">
              <w:rPr>
                <w:rFonts w:ascii="Arial" w:hAnsi="Arial" w:cs="Arial"/>
                <w:sz w:val="18"/>
                <w:szCs w:val="18"/>
              </w:rPr>
              <w:t>barwienia,</w:t>
            </w:r>
            <w:r>
              <w:rPr>
                <w:rFonts w:ascii="Arial" w:hAnsi="Arial" w:cs="Arial"/>
                <w:sz w:val="18"/>
                <w:szCs w:val="18"/>
              </w:rPr>
              <w:t xml:space="preserve"> skórki</w:t>
            </w:r>
          </w:p>
          <w:p w:rsidR="00804658" w:rsidRPr="00406063" w:rsidRDefault="00804658" w:rsidP="00804658">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 bardzo </w:t>
            </w:r>
            <w:r w:rsidRPr="00406063">
              <w:rPr>
                <w:rFonts w:ascii="Arial" w:hAnsi="Arial" w:cs="Arial"/>
                <w:sz w:val="18"/>
                <w:szCs w:val="18"/>
              </w:rPr>
              <w:t>nieznaczne odparzenia skórki spowodowane działaniem słońca</w:t>
            </w:r>
          </w:p>
        </w:tc>
        <w:tc>
          <w:tcPr>
            <w:tcW w:w="1627" w:type="dxa"/>
            <w:vMerge w:val="restart"/>
            <w:shd w:val="clear" w:color="auto" w:fill="auto"/>
            <w:vAlign w:val="center"/>
          </w:tcPr>
          <w:p w:rsidR="00804658" w:rsidRDefault="00804658" w:rsidP="00804658">
            <w:pPr>
              <w:widowControl w:val="0"/>
              <w:autoSpaceDE w:val="0"/>
              <w:autoSpaceDN w:val="0"/>
              <w:adjustRightInd w:val="0"/>
              <w:spacing w:after="0" w:line="240" w:lineRule="auto"/>
              <w:jc w:val="center"/>
              <w:rPr>
                <w:rFonts w:ascii="Arial" w:hAnsi="Arial" w:cs="Arial"/>
                <w:bCs/>
                <w:sz w:val="18"/>
                <w:szCs w:val="18"/>
              </w:rPr>
            </w:pPr>
          </w:p>
          <w:p w:rsidR="00804658" w:rsidRDefault="00804658" w:rsidP="00804658">
            <w:pPr>
              <w:widowControl w:val="0"/>
              <w:autoSpaceDE w:val="0"/>
              <w:autoSpaceDN w:val="0"/>
              <w:adjustRightInd w:val="0"/>
              <w:spacing w:after="0" w:line="240" w:lineRule="auto"/>
              <w:jc w:val="center"/>
              <w:rPr>
                <w:rFonts w:ascii="Arial" w:hAnsi="Arial" w:cs="Arial"/>
                <w:bCs/>
                <w:sz w:val="18"/>
                <w:szCs w:val="18"/>
              </w:rPr>
            </w:pPr>
          </w:p>
          <w:p w:rsidR="00804658" w:rsidRDefault="00804658" w:rsidP="00804658">
            <w:pPr>
              <w:widowControl w:val="0"/>
              <w:autoSpaceDE w:val="0"/>
              <w:autoSpaceDN w:val="0"/>
              <w:adjustRightInd w:val="0"/>
              <w:spacing w:after="0" w:line="240" w:lineRule="auto"/>
              <w:jc w:val="center"/>
              <w:rPr>
                <w:rFonts w:ascii="Arial" w:hAnsi="Arial" w:cs="Arial"/>
                <w:bCs/>
                <w:sz w:val="18"/>
                <w:szCs w:val="18"/>
              </w:rPr>
            </w:pPr>
          </w:p>
          <w:p w:rsidR="00804658" w:rsidRDefault="00804658" w:rsidP="00804658">
            <w:pPr>
              <w:widowControl w:val="0"/>
              <w:autoSpaceDE w:val="0"/>
              <w:autoSpaceDN w:val="0"/>
              <w:adjustRightInd w:val="0"/>
              <w:spacing w:after="0" w:line="240" w:lineRule="auto"/>
              <w:jc w:val="center"/>
              <w:rPr>
                <w:rFonts w:ascii="Arial" w:hAnsi="Arial" w:cs="Arial"/>
                <w:bCs/>
                <w:sz w:val="18"/>
                <w:szCs w:val="18"/>
              </w:rPr>
            </w:pPr>
          </w:p>
          <w:p w:rsidR="00804658" w:rsidRDefault="00804658" w:rsidP="00804658">
            <w:pPr>
              <w:widowControl w:val="0"/>
              <w:autoSpaceDE w:val="0"/>
              <w:autoSpaceDN w:val="0"/>
              <w:adjustRightInd w:val="0"/>
              <w:spacing w:after="0" w:line="240" w:lineRule="auto"/>
              <w:jc w:val="center"/>
              <w:rPr>
                <w:rFonts w:ascii="Arial" w:hAnsi="Arial" w:cs="Arial"/>
                <w:bCs/>
                <w:sz w:val="18"/>
                <w:szCs w:val="18"/>
              </w:rPr>
            </w:pPr>
          </w:p>
          <w:p w:rsidR="00804658" w:rsidRDefault="00804658" w:rsidP="00804658">
            <w:pPr>
              <w:widowControl w:val="0"/>
              <w:autoSpaceDE w:val="0"/>
              <w:autoSpaceDN w:val="0"/>
              <w:adjustRightInd w:val="0"/>
              <w:spacing w:after="0" w:line="240" w:lineRule="auto"/>
              <w:jc w:val="center"/>
              <w:rPr>
                <w:rFonts w:ascii="Arial" w:hAnsi="Arial" w:cs="Arial"/>
                <w:bCs/>
                <w:sz w:val="18"/>
                <w:szCs w:val="18"/>
              </w:rPr>
            </w:pPr>
          </w:p>
          <w:p w:rsidR="00804658" w:rsidRDefault="00804658" w:rsidP="00804658">
            <w:pPr>
              <w:widowControl w:val="0"/>
              <w:autoSpaceDE w:val="0"/>
              <w:autoSpaceDN w:val="0"/>
              <w:adjustRightInd w:val="0"/>
              <w:spacing w:after="0" w:line="240" w:lineRule="auto"/>
              <w:jc w:val="center"/>
              <w:rPr>
                <w:rFonts w:ascii="Arial" w:hAnsi="Arial" w:cs="Arial"/>
                <w:bCs/>
                <w:sz w:val="18"/>
                <w:szCs w:val="18"/>
              </w:rPr>
            </w:pPr>
          </w:p>
          <w:p w:rsidR="00804658" w:rsidRDefault="00804658" w:rsidP="00804658">
            <w:pPr>
              <w:widowControl w:val="0"/>
              <w:autoSpaceDE w:val="0"/>
              <w:autoSpaceDN w:val="0"/>
              <w:adjustRightInd w:val="0"/>
              <w:spacing w:after="0" w:line="240" w:lineRule="auto"/>
              <w:jc w:val="center"/>
              <w:rPr>
                <w:rFonts w:ascii="Arial" w:hAnsi="Arial" w:cs="Arial"/>
                <w:bCs/>
                <w:sz w:val="18"/>
                <w:szCs w:val="18"/>
              </w:rPr>
            </w:pPr>
          </w:p>
          <w:p w:rsidR="00804658" w:rsidRDefault="00804658" w:rsidP="00804658">
            <w:pPr>
              <w:widowControl w:val="0"/>
              <w:autoSpaceDE w:val="0"/>
              <w:autoSpaceDN w:val="0"/>
              <w:adjustRightInd w:val="0"/>
              <w:spacing w:after="0" w:line="240" w:lineRule="auto"/>
              <w:jc w:val="center"/>
              <w:rPr>
                <w:rFonts w:ascii="Arial" w:hAnsi="Arial" w:cs="Arial"/>
                <w:bCs/>
                <w:sz w:val="18"/>
                <w:szCs w:val="18"/>
              </w:rPr>
            </w:pPr>
            <w:r w:rsidRPr="00406063">
              <w:rPr>
                <w:rFonts w:ascii="Arial" w:hAnsi="Arial" w:cs="Arial"/>
                <w:bCs/>
                <w:sz w:val="18"/>
                <w:szCs w:val="18"/>
              </w:rPr>
              <w:t>PN-R-75021</w:t>
            </w:r>
          </w:p>
          <w:p w:rsidR="00804658" w:rsidRDefault="00804658" w:rsidP="00804658">
            <w:pPr>
              <w:widowControl w:val="0"/>
              <w:autoSpaceDE w:val="0"/>
              <w:autoSpaceDN w:val="0"/>
              <w:adjustRightInd w:val="0"/>
              <w:spacing w:after="0" w:line="240" w:lineRule="auto"/>
              <w:jc w:val="center"/>
              <w:rPr>
                <w:rFonts w:ascii="Arial" w:hAnsi="Arial" w:cs="Arial"/>
                <w:bCs/>
                <w:sz w:val="18"/>
                <w:szCs w:val="18"/>
              </w:rPr>
            </w:pPr>
          </w:p>
          <w:p w:rsidR="00804658" w:rsidRDefault="00804658" w:rsidP="00804658">
            <w:pPr>
              <w:widowControl w:val="0"/>
              <w:autoSpaceDE w:val="0"/>
              <w:autoSpaceDN w:val="0"/>
              <w:adjustRightInd w:val="0"/>
              <w:spacing w:after="0" w:line="240" w:lineRule="auto"/>
              <w:jc w:val="center"/>
              <w:rPr>
                <w:rFonts w:ascii="Arial" w:hAnsi="Arial" w:cs="Arial"/>
                <w:bCs/>
                <w:sz w:val="18"/>
                <w:szCs w:val="18"/>
              </w:rPr>
            </w:pPr>
          </w:p>
          <w:p w:rsidR="00804658" w:rsidRDefault="00804658" w:rsidP="00804658">
            <w:pPr>
              <w:widowControl w:val="0"/>
              <w:autoSpaceDE w:val="0"/>
              <w:autoSpaceDN w:val="0"/>
              <w:adjustRightInd w:val="0"/>
              <w:spacing w:after="0" w:line="240" w:lineRule="auto"/>
              <w:jc w:val="center"/>
              <w:rPr>
                <w:rFonts w:ascii="Arial" w:hAnsi="Arial" w:cs="Arial"/>
                <w:bCs/>
                <w:sz w:val="18"/>
                <w:szCs w:val="18"/>
              </w:rPr>
            </w:pPr>
          </w:p>
          <w:p w:rsidR="00804658" w:rsidRDefault="00804658" w:rsidP="00804658">
            <w:pPr>
              <w:widowControl w:val="0"/>
              <w:autoSpaceDE w:val="0"/>
              <w:autoSpaceDN w:val="0"/>
              <w:adjustRightInd w:val="0"/>
              <w:spacing w:after="0" w:line="240" w:lineRule="auto"/>
              <w:jc w:val="center"/>
              <w:rPr>
                <w:rFonts w:ascii="Arial" w:hAnsi="Arial" w:cs="Arial"/>
                <w:bCs/>
                <w:sz w:val="18"/>
                <w:szCs w:val="18"/>
              </w:rPr>
            </w:pPr>
          </w:p>
          <w:p w:rsidR="00804658" w:rsidRPr="00406063" w:rsidRDefault="00804658" w:rsidP="00804658">
            <w:pPr>
              <w:widowControl w:val="0"/>
              <w:autoSpaceDE w:val="0"/>
              <w:autoSpaceDN w:val="0"/>
              <w:adjustRightInd w:val="0"/>
              <w:spacing w:after="0" w:line="240" w:lineRule="auto"/>
              <w:rPr>
                <w:rFonts w:ascii="Arial" w:hAnsi="Arial" w:cs="Arial"/>
                <w:sz w:val="18"/>
                <w:szCs w:val="18"/>
              </w:rPr>
            </w:pPr>
          </w:p>
        </w:tc>
      </w:tr>
      <w:tr w:rsidR="00804658" w:rsidRPr="002C3EC8" w:rsidTr="00804658">
        <w:trPr>
          <w:cantSplit/>
          <w:trHeight w:val="90"/>
          <w:jc w:val="center"/>
        </w:trPr>
        <w:tc>
          <w:tcPr>
            <w:tcW w:w="0" w:type="auto"/>
          </w:tcPr>
          <w:p w:rsidR="00804658" w:rsidRDefault="00804658" w:rsidP="00804658">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2070" w:type="dxa"/>
          </w:tcPr>
          <w:p w:rsidR="00804658" w:rsidRDefault="00804658" w:rsidP="00804658">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6446" w:type="dxa"/>
            <w:tcBorders>
              <w:top w:val="single" w:sz="6" w:space="0" w:color="auto"/>
              <w:bottom w:val="single" w:sz="6" w:space="0" w:color="auto"/>
            </w:tcBorders>
          </w:tcPr>
          <w:p w:rsidR="00804658" w:rsidRPr="001132E9" w:rsidRDefault="00804658" w:rsidP="00804658">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w:t>
            </w:r>
            <w:r w:rsidRPr="001132E9">
              <w:rPr>
                <w:rFonts w:ascii="Arial" w:hAnsi="Arial" w:cs="Arial"/>
                <w:sz w:val="18"/>
                <w:szCs w:val="18"/>
              </w:rPr>
              <w:t>iedopuszczalny obcy</w:t>
            </w:r>
          </w:p>
        </w:tc>
        <w:tc>
          <w:tcPr>
            <w:tcW w:w="1627" w:type="dxa"/>
            <w:vMerge/>
            <w:shd w:val="clear" w:color="auto" w:fill="auto"/>
            <w:vAlign w:val="center"/>
          </w:tcPr>
          <w:p w:rsidR="00804658" w:rsidRPr="002C3EC8" w:rsidRDefault="00804658" w:rsidP="00804658">
            <w:pPr>
              <w:spacing w:after="0" w:line="240" w:lineRule="auto"/>
              <w:rPr>
                <w:rFonts w:ascii="Arial" w:hAnsi="Arial" w:cs="Arial"/>
                <w:sz w:val="18"/>
                <w:szCs w:val="18"/>
              </w:rPr>
            </w:pPr>
          </w:p>
        </w:tc>
      </w:tr>
      <w:tr w:rsidR="00804658" w:rsidRPr="002C3EC8" w:rsidTr="00804658">
        <w:trPr>
          <w:cantSplit/>
          <w:trHeight w:val="341"/>
          <w:jc w:val="center"/>
        </w:trPr>
        <w:tc>
          <w:tcPr>
            <w:tcW w:w="0" w:type="auto"/>
          </w:tcPr>
          <w:p w:rsidR="00804658" w:rsidRPr="00A32CEF" w:rsidRDefault="00804658" w:rsidP="00804658">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2070" w:type="dxa"/>
          </w:tcPr>
          <w:p w:rsidR="00804658" w:rsidRPr="00A32CEF" w:rsidRDefault="00804658" w:rsidP="00804658">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6446" w:type="dxa"/>
            <w:tcBorders>
              <w:bottom w:val="single" w:sz="6" w:space="0" w:color="auto"/>
            </w:tcBorders>
          </w:tcPr>
          <w:p w:rsidR="00804658" w:rsidRPr="00A32CEF" w:rsidRDefault="00804658" w:rsidP="00804658">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Jednolite w opakowaniu pod względem pochodzenia, odmiany, jakości, wielkości oraz stopnia dojrzałości  </w:t>
            </w:r>
          </w:p>
        </w:tc>
        <w:tc>
          <w:tcPr>
            <w:tcW w:w="1627" w:type="dxa"/>
            <w:vMerge/>
            <w:shd w:val="clear" w:color="auto" w:fill="auto"/>
            <w:vAlign w:val="center"/>
          </w:tcPr>
          <w:p w:rsidR="00804658" w:rsidRPr="002C3EC8" w:rsidRDefault="00804658" w:rsidP="00804658">
            <w:pPr>
              <w:widowControl w:val="0"/>
              <w:autoSpaceDE w:val="0"/>
              <w:autoSpaceDN w:val="0"/>
              <w:adjustRightInd w:val="0"/>
              <w:spacing w:after="0" w:line="240" w:lineRule="auto"/>
              <w:jc w:val="both"/>
              <w:rPr>
                <w:rFonts w:ascii="Arial" w:hAnsi="Arial" w:cs="Arial"/>
                <w:sz w:val="18"/>
                <w:szCs w:val="18"/>
              </w:rPr>
            </w:pPr>
          </w:p>
        </w:tc>
      </w:tr>
      <w:tr w:rsidR="00804658" w:rsidRPr="002C3EC8" w:rsidTr="00804658">
        <w:trPr>
          <w:cantSplit/>
          <w:trHeight w:val="90"/>
          <w:jc w:val="center"/>
        </w:trPr>
        <w:tc>
          <w:tcPr>
            <w:tcW w:w="0" w:type="auto"/>
          </w:tcPr>
          <w:p w:rsidR="00804658" w:rsidRDefault="00804658" w:rsidP="00804658">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2070" w:type="dxa"/>
          </w:tcPr>
          <w:p w:rsidR="00804658" w:rsidRDefault="00804658" w:rsidP="00804658">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Masa gron, g, nie mniej niż </w:t>
            </w:r>
          </w:p>
        </w:tc>
        <w:tc>
          <w:tcPr>
            <w:tcW w:w="6446" w:type="dxa"/>
            <w:tcBorders>
              <w:top w:val="single" w:sz="6" w:space="0" w:color="auto"/>
              <w:bottom w:val="single" w:sz="6" w:space="0" w:color="auto"/>
            </w:tcBorders>
          </w:tcPr>
          <w:p w:rsidR="00804658" w:rsidRDefault="00804658" w:rsidP="00804658">
            <w:pPr>
              <w:spacing w:after="0" w:line="240" w:lineRule="auto"/>
              <w:jc w:val="center"/>
              <w:rPr>
                <w:rFonts w:ascii="Arial" w:hAnsi="Arial" w:cs="Arial"/>
                <w:sz w:val="18"/>
                <w:szCs w:val="18"/>
              </w:rPr>
            </w:pPr>
          </w:p>
          <w:p w:rsidR="00804658" w:rsidRPr="00514C7B" w:rsidRDefault="00804658" w:rsidP="00804658">
            <w:pPr>
              <w:spacing w:after="0" w:line="240" w:lineRule="auto"/>
              <w:jc w:val="center"/>
              <w:rPr>
                <w:rFonts w:ascii="Arial" w:hAnsi="Arial" w:cs="Arial"/>
                <w:sz w:val="18"/>
                <w:szCs w:val="18"/>
              </w:rPr>
            </w:pPr>
            <w:r>
              <w:rPr>
                <w:rFonts w:ascii="Arial" w:hAnsi="Arial" w:cs="Arial"/>
                <w:sz w:val="18"/>
                <w:szCs w:val="18"/>
              </w:rPr>
              <w:t>75</w:t>
            </w:r>
          </w:p>
        </w:tc>
        <w:tc>
          <w:tcPr>
            <w:tcW w:w="1627" w:type="dxa"/>
            <w:vMerge/>
            <w:shd w:val="clear" w:color="auto" w:fill="auto"/>
            <w:vAlign w:val="center"/>
          </w:tcPr>
          <w:p w:rsidR="00804658" w:rsidRPr="002C3EC8" w:rsidRDefault="00804658" w:rsidP="00804658">
            <w:pPr>
              <w:spacing w:after="0" w:line="240" w:lineRule="auto"/>
              <w:rPr>
                <w:rFonts w:ascii="Arial" w:hAnsi="Arial" w:cs="Arial"/>
                <w:sz w:val="18"/>
                <w:szCs w:val="18"/>
              </w:rPr>
            </w:pPr>
          </w:p>
        </w:tc>
      </w:tr>
    </w:tbl>
    <w:p w:rsidR="00804658" w:rsidRDefault="00804658" w:rsidP="00804658">
      <w:pPr>
        <w:pStyle w:val="Nagwek11"/>
        <w:spacing w:before="0" w:after="0"/>
        <w:rPr>
          <w:bCs w:val="0"/>
        </w:rPr>
      </w:pPr>
      <w:r>
        <w:rPr>
          <w:bCs w:val="0"/>
        </w:rPr>
        <w:t xml:space="preserve">2.3 Wymagania chemiczne </w:t>
      </w:r>
    </w:p>
    <w:p w:rsidR="00804658" w:rsidRPr="00D960C3" w:rsidRDefault="00804658" w:rsidP="00804658">
      <w:pPr>
        <w:pStyle w:val="Nagwek11"/>
        <w:spacing w:before="0" w:after="0"/>
        <w:rPr>
          <w:bCs w:val="0"/>
        </w:rPr>
      </w:pPr>
      <w:r w:rsidRPr="00295CBB">
        <w:rPr>
          <w:b w:val="0"/>
          <w:bCs w:val="0"/>
        </w:rPr>
        <w:t xml:space="preserve">Zawartość zanieczyszczeń </w:t>
      </w:r>
      <w:r>
        <w:rPr>
          <w:b w:val="0"/>
          <w:bCs w:val="0"/>
        </w:rPr>
        <w:t xml:space="preserve">w produkcie, </w:t>
      </w:r>
      <w:r w:rsidRPr="000552A9">
        <w:rPr>
          <w:b w:val="0"/>
          <w:szCs w:val="20"/>
        </w:rPr>
        <w:t xml:space="preserve">dozwolonych </w:t>
      </w:r>
      <w:r>
        <w:rPr>
          <w:b w:val="0"/>
          <w:szCs w:val="20"/>
        </w:rPr>
        <w:t>substancji dodatkowych oraz pozostałości pestycydów</w:t>
      </w:r>
      <w:r>
        <w:rPr>
          <w:b w:val="0"/>
          <w:bCs w:val="0"/>
        </w:rPr>
        <w:t xml:space="preserve"> zgodnie z aktualnie obowiązującym prawem.</w:t>
      </w:r>
    </w:p>
    <w:p w:rsidR="00804658" w:rsidRPr="00804658" w:rsidRDefault="00804658" w:rsidP="00804658">
      <w:pPr>
        <w:pStyle w:val="E-1"/>
        <w:jc w:val="both"/>
        <w:rPr>
          <w:rFonts w:ascii="Arial" w:hAnsi="Arial" w:cs="Arial"/>
          <w:b/>
        </w:rPr>
      </w:pPr>
      <w:r w:rsidRPr="00804658">
        <w:rPr>
          <w:rFonts w:ascii="Arial" w:hAnsi="Arial" w:cs="Arial"/>
          <w:b/>
        </w:rPr>
        <w:t>3.Trwałość</w:t>
      </w:r>
    </w:p>
    <w:p w:rsidR="00804658" w:rsidRPr="0034180F" w:rsidRDefault="00804658" w:rsidP="00804658">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7 dni</w:t>
      </w:r>
      <w:r w:rsidRPr="00283F20">
        <w:rPr>
          <w:rFonts w:ascii="Arial" w:hAnsi="Arial" w:cs="Arial"/>
          <w:sz w:val="20"/>
          <w:szCs w:val="20"/>
        </w:rPr>
        <w:t xml:space="preserve"> od daty </w:t>
      </w:r>
      <w:r>
        <w:rPr>
          <w:rFonts w:ascii="Arial" w:hAnsi="Arial" w:cs="Arial"/>
          <w:sz w:val="20"/>
          <w:szCs w:val="20"/>
        </w:rPr>
        <w:t>dostawy do magazynu odbiorcy.</w:t>
      </w:r>
    </w:p>
    <w:p w:rsidR="00804658" w:rsidRPr="00804658" w:rsidRDefault="00804658" w:rsidP="00804658">
      <w:pPr>
        <w:pStyle w:val="E-1"/>
        <w:jc w:val="both"/>
        <w:rPr>
          <w:rFonts w:ascii="Arial" w:hAnsi="Arial" w:cs="Arial"/>
          <w:b/>
        </w:rPr>
      </w:pPr>
      <w:r w:rsidRPr="00804658">
        <w:rPr>
          <w:rFonts w:ascii="Arial" w:hAnsi="Arial" w:cs="Arial"/>
          <w:b/>
        </w:rPr>
        <w:t>4.Metody badań</w:t>
      </w:r>
    </w:p>
    <w:p w:rsidR="00804658" w:rsidRPr="00804658" w:rsidRDefault="00804658" w:rsidP="00804658">
      <w:pPr>
        <w:pStyle w:val="E-1"/>
        <w:jc w:val="both"/>
        <w:rPr>
          <w:rFonts w:ascii="Arial" w:hAnsi="Arial" w:cs="Arial"/>
          <w:b/>
        </w:rPr>
      </w:pPr>
      <w:r w:rsidRPr="00804658">
        <w:rPr>
          <w:rFonts w:ascii="Arial" w:hAnsi="Arial" w:cs="Arial"/>
          <w:b/>
        </w:rPr>
        <w:t>4.1 Sprawdzenie znakowania i stanu opakowania</w:t>
      </w:r>
    </w:p>
    <w:p w:rsidR="00804658" w:rsidRPr="00804658" w:rsidRDefault="00804658" w:rsidP="00804658">
      <w:pPr>
        <w:pStyle w:val="E-1"/>
        <w:jc w:val="both"/>
        <w:rPr>
          <w:rFonts w:ascii="Arial" w:hAnsi="Arial" w:cs="Arial"/>
        </w:rPr>
      </w:pPr>
      <w:r w:rsidRPr="00804658">
        <w:rPr>
          <w:rFonts w:ascii="Arial" w:hAnsi="Arial" w:cs="Arial"/>
        </w:rPr>
        <w:t>Wykonać metodą wizualną na zgodność z pkt. 5.1 i 5.2.</w:t>
      </w:r>
    </w:p>
    <w:p w:rsidR="00804658" w:rsidRPr="00804658" w:rsidRDefault="00804658" w:rsidP="00804658">
      <w:pPr>
        <w:pStyle w:val="E-1"/>
        <w:jc w:val="both"/>
        <w:rPr>
          <w:rFonts w:ascii="Arial" w:hAnsi="Arial" w:cs="Arial"/>
          <w:b/>
        </w:rPr>
      </w:pPr>
      <w:r w:rsidRPr="00804658">
        <w:rPr>
          <w:rFonts w:ascii="Arial" w:hAnsi="Arial" w:cs="Arial"/>
          <w:b/>
        </w:rPr>
        <w:t>4.2 Oznaczanie cech organoleptycznych, fizycznych</w:t>
      </w:r>
    </w:p>
    <w:p w:rsidR="00804658" w:rsidRPr="00804658" w:rsidRDefault="00804658" w:rsidP="00804658">
      <w:pPr>
        <w:pStyle w:val="E-1"/>
        <w:jc w:val="both"/>
        <w:rPr>
          <w:rFonts w:ascii="Arial" w:hAnsi="Arial" w:cs="Arial"/>
        </w:rPr>
      </w:pPr>
      <w:r w:rsidRPr="00804658">
        <w:rPr>
          <w:rFonts w:ascii="Arial" w:hAnsi="Arial" w:cs="Arial"/>
        </w:rPr>
        <w:t>Według norm podanych w Tablicy 1.</w:t>
      </w:r>
    </w:p>
    <w:p w:rsidR="00804658" w:rsidRPr="00804658" w:rsidRDefault="00804658" w:rsidP="00804658">
      <w:pPr>
        <w:pStyle w:val="E-1"/>
        <w:rPr>
          <w:rFonts w:ascii="Arial" w:hAnsi="Arial" w:cs="Arial"/>
        </w:rPr>
      </w:pPr>
      <w:r w:rsidRPr="00804658">
        <w:rPr>
          <w:rFonts w:ascii="Arial" w:hAnsi="Arial" w:cs="Arial"/>
          <w:b/>
        </w:rPr>
        <w:t xml:space="preserve">5 Pakowanie, znakowanie, przechowywanie </w:t>
      </w:r>
    </w:p>
    <w:p w:rsidR="00804658" w:rsidRPr="00804658" w:rsidRDefault="00804658" w:rsidP="00804658">
      <w:pPr>
        <w:pStyle w:val="E-1"/>
        <w:rPr>
          <w:rFonts w:ascii="Arial" w:hAnsi="Arial" w:cs="Arial"/>
          <w:b/>
        </w:rPr>
      </w:pPr>
      <w:r w:rsidRPr="00804658">
        <w:rPr>
          <w:rFonts w:ascii="Arial" w:hAnsi="Arial" w:cs="Arial"/>
          <w:b/>
        </w:rPr>
        <w:t>5.1 Pakowanie</w:t>
      </w:r>
    </w:p>
    <w:p w:rsidR="00804658" w:rsidRDefault="00804658" w:rsidP="00804658">
      <w:pPr>
        <w:pStyle w:val="E-1"/>
        <w:jc w:val="both"/>
        <w:rPr>
          <w:rFonts w:ascii="Arial" w:hAnsi="Arial" w:cs="Arial"/>
        </w:rPr>
      </w:pPr>
      <w:r w:rsidRPr="00804658">
        <w:rPr>
          <w:rFonts w:ascii="Arial" w:hAnsi="Arial" w:cs="Arial"/>
        </w:rPr>
        <w:t>Opakowania powinny zabezpieczać produkt przed uszkodzeniem i zanieczyszczeniem oraz zapewniać właściwą jakość produktu podczas przechowywania. Powinny być czyste, bez obcych zapachów, śladów pleśni i uszkodzeń mechanicznych.</w:t>
      </w:r>
    </w:p>
    <w:p w:rsidR="00804658" w:rsidRPr="00804658" w:rsidRDefault="00804658" w:rsidP="00804658">
      <w:pPr>
        <w:pStyle w:val="E-1"/>
        <w:jc w:val="both"/>
        <w:rPr>
          <w:rFonts w:ascii="Arial" w:hAnsi="Arial" w:cs="Arial"/>
        </w:rPr>
      </w:pPr>
    </w:p>
    <w:p w:rsidR="00804658" w:rsidRDefault="00804658" w:rsidP="00804658">
      <w:pPr>
        <w:spacing w:after="0" w:line="240" w:lineRule="auto"/>
        <w:jc w:val="both"/>
        <w:rPr>
          <w:rFonts w:ascii="Arial" w:hAnsi="Arial" w:cs="Arial"/>
          <w:sz w:val="20"/>
        </w:rPr>
      </w:pPr>
      <w:r>
        <w:rPr>
          <w:rFonts w:ascii="Arial" w:hAnsi="Arial" w:cs="Arial"/>
          <w:sz w:val="20"/>
        </w:rPr>
        <w:t>Opakowania powinny być wykonane z materiałów opakowaniowych przeznaczonych do kontaktu z żywnością.</w:t>
      </w:r>
    </w:p>
    <w:p w:rsidR="00804658" w:rsidRDefault="00804658" w:rsidP="00804658">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804658" w:rsidRPr="00804658" w:rsidRDefault="00804658" w:rsidP="00781799">
      <w:pPr>
        <w:pStyle w:val="E-1"/>
        <w:numPr>
          <w:ilvl w:val="1"/>
          <w:numId w:val="95"/>
        </w:numPr>
        <w:rPr>
          <w:rFonts w:ascii="Arial" w:hAnsi="Arial" w:cs="Arial"/>
        </w:rPr>
      </w:pPr>
      <w:r w:rsidRPr="00804658">
        <w:rPr>
          <w:rFonts w:ascii="Arial" w:hAnsi="Arial" w:cs="Arial"/>
          <w:b/>
        </w:rPr>
        <w:t>Znakowanie</w:t>
      </w:r>
    </w:p>
    <w:p w:rsidR="00804658" w:rsidRPr="00804658" w:rsidRDefault="00804658" w:rsidP="00804658">
      <w:pPr>
        <w:pStyle w:val="E-1"/>
        <w:rPr>
          <w:rFonts w:ascii="Arial" w:hAnsi="Arial" w:cs="Arial"/>
        </w:rPr>
      </w:pPr>
      <w:r w:rsidRPr="00804658">
        <w:rPr>
          <w:rFonts w:ascii="Arial" w:hAnsi="Arial" w:cs="Arial"/>
        </w:rPr>
        <w:t>Zgodnie z aktualnie obowiązującym prawem.</w:t>
      </w:r>
    </w:p>
    <w:p w:rsidR="00804658" w:rsidRPr="00804658" w:rsidRDefault="00804658" w:rsidP="00804658">
      <w:pPr>
        <w:pStyle w:val="E-1"/>
        <w:rPr>
          <w:rFonts w:ascii="Arial" w:hAnsi="Arial" w:cs="Arial"/>
          <w:b/>
        </w:rPr>
      </w:pPr>
      <w:r w:rsidRPr="00804658">
        <w:rPr>
          <w:rFonts w:ascii="Arial" w:hAnsi="Arial" w:cs="Arial"/>
          <w:b/>
        </w:rPr>
        <w:t>5.3 Przechowywanie</w:t>
      </w:r>
    </w:p>
    <w:p w:rsidR="00804658" w:rsidRPr="008A7B4D" w:rsidRDefault="00804658" w:rsidP="00804658">
      <w:pPr>
        <w:pStyle w:val="E-1"/>
        <w:rPr>
          <w:rFonts w:ascii="Arial" w:hAnsi="Arial" w:cs="Arial"/>
        </w:rPr>
      </w:pPr>
      <w:r w:rsidRPr="00804658">
        <w:rPr>
          <w:rFonts w:ascii="Arial" w:hAnsi="Arial" w:cs="Arial"/>
        </w:rPr>
        <w:t>Przechowywać zgodnie z zaleceniami producenta</w:t>
      </w:r>
      <w:r w:rsidRPr="002C1F4A">
        <w:rPr>
          <w:rFonts w:ascii="Arial" w:hAnsi="Arial" w:cs="Arial"/>
        </w:rPr>
        <w:t>.</w:t>
      </w:r>
    </w:p>
    <w:p w:rsidR="00804658" w:rsidRDefault="00804658">
      <w:r>
        <w:br w:type="page"/>
      </w:r>
    </w:p>
    <w:p w:rsidR="00804658" w:rsidRPr="005F048B" w:rsidRDefault="00804658" w:rsidP="00F163E5">
      <w:pPr>
        <w:spacing w:after="0" w:line="240" w:lineRule="auto"/>
        <w:jc w:val="right"/>
        <w:rPr>
          <w:rFonts w:ascii="Arial Narrow" w:eastAsia="Times New Roman" w:hAnsi="Arial Narrow" w:cs="Arial"/>
          <w:szCs w:val="20"/>
        </w:rPr>
      </w:pPr>
      <w:r w:rsidRPr="005F048B">
        <w:rPr>
          <w:rFonts w:ascii="Arial Narrow" w:eastAsia="Times New Roman" w:hAnsi="Arial Narrow" w:cs="Arial"/>
          <w:szCs w:val="20"/>
        </w:rPr>
        <w:lastRenderedPageBreak/>
        <w:t xml:space="preserve">ZAŁĄCZNIK </w:t>
      </w:r>
      <w:r w:rsidR="005F048B" w:rsidRPr="005F048B">
        <w:rPr>
          <w:rFonts w:ascii="Arial Narrow" w:eastAsia="Times New Roman" w:hAnsi="Arial Narrow" w:cs="Arial"/>
          <w:szCs w:val="20"/>
        </w:rPr>
        <w:t>49</w:t>
      </w:r>
    </w:p>
    <w:p w:rsidR="00804658" w:rsidRPr="005F048B" w:rsidRDefault="00804658" w:rsidP="00F163E5">
      <w:pPr>
        <w:spacing w:after="0" w:line="240" w:lineRule="auto"/>
        <w:jc w:val="right"/>
        <w:rPr>
          <w:rFonts w:ascii="Arial Narrow" w:eastAsia="Times New Roman" w:hAnsi="Arial Narrow" w:cs="Arial"/>
          <w:szCs w:val="20"/>
        </w:rPr>
      </w:pPr>
    </w:p>
    <w:p w:rsidR="00804658" w:rsidRPr="00B100F4" w:rsidRDefault="00804658" w:rsidP="00F163E5">
      <w:pPr>
        <w:spacing w:after="0" w:line="240" w:lineRule="auto"/>
        <w:jc w:val="center"/>
        <w:rPr>
          <w:rFonts w:ascii="Arial" w:hAnsi="Arial" w:cs="Arial"/>
          <w:b/>
          <w:sz w:val="28"/>
          <w:szCs w:val="40"/>
        </w:rPr>
      </w:pPr>
      <w:r w:rsidRPr="00B100F4">
        <w:rPr>
          <w:rFonts w:ascii="Arial" w:hAnsi="Arial" w:cs="Arial"/>
          <w:b/>
          <w:sz w:val="28"/>
          <w:szCs w:val="40"/>
        </w:rPr>
        <w:t>INSPEKTORAT WSPARCIA SIŁ ZBROJNYCH</w:t>
      </w:r>
    </w:p>
    <w:p w:rsidR="00804658" w:rsidRPr="00B100F4" w:rsidRDefault="00804658" w:rsidP="00804658">
      <w:pPr>
        <w:spacing w:after="0" w:line="240" w:lineRule="auto"/>
        <w:jc w:val="center"/>
        <w:rPr>
          <w:rFonts w:ascii="Arial" w:hAnsi="Arial" w:cs="Arial"/>
          <w:b/>
          <w:sz w:val="28"/>
          <w:szCs w:val="40"/>
        </w:rPr>
      </w:pPr>
      <w:r w:rsidRPr="00B100F4">
        <w:rPr>
          <w:rFonts w:ascii="Arial" w:hAnsi="Arial" w:cs="Arial"/>
          <w:b/>
          <w:sz w:val="28"/>
          <w:szCs w:val="40"/>
        </w:rPr>
        <w:t>SZEFOSTWO SŁUŻBY ŻYWNOŚCIOWEJ</w:t>
      </w:r>
    </w:p>
    <w:p w:rsidR="00804658" w:rsidRPr="00B100F4" w:rsidRDefault="00804658" w:rsidP="00804658">
      <w:pPr>
        <w:spacing w:after="0" w:line="240" w:lineRule="auto"/>
        <w:jc w:val="center"/>
        <w:rPr>
          <w:rFonts w:ascii="Arial" w:hAnsi="Arial" w:cs="Arial"/>
          <w:b/>
          <w:sz w:val="28"/>
          <w:szCs w:val="40"/>
        </w:rPr>
      </w:pPr>
      <w:r w:rsidRPr="00B100F4">
        <w:rPr>
          <w:rFonts w:ascii="Arial" w:hAnsi="Arial" w:cs="Arial"/>
          <w:b/>
          <w:caps/>
          <w:sz w:val="28"/>
          <w:szCs w:val="40"/>
        </w:rPr>
        <w:t>minimalne wymagania jakościowe</w:t>
      </w:r>
    </w:p>
    <w:p w:rsidR="00804658" w:rsidRPr="00B100F4" w:rsidRDefault="00804658" w:rsidP="00804658">
      <w:pPr>
        <w:spacing w:after="0" w:line="240" w:lineRule="auto"/>
        <w:jc w:val="center"/>
        <w:rPr>
          <w:rFonts w:ascii="Arial" w:hAnsi="Arial" w:cs="Arial"/>
          <w:b/>
          <w:caps/>
          <w:sz w:val="20"/>
          <w:szCs w:val="40"/>
        </w:rPr>
      </w:pPr>
    </w:p>
    <w:p w:rsidR="00804658" w:rsidRPr="00B100F4" w:rsidRDefault="00804658" w:rsidP="00804658">
      <w:pPr>
        <w:spacing w:after="0" w:line="240" w:lineRule="auto"/>
        <w:jc w:val="center"/>
        <w:rPr>
          <w:rFonts w:ascii="Arial" w:hAnsi="Arial" w:cs="Arial"/>
          <w:b/>
          <w:caps/>
          <w:sz w:val="28"/>
          <w:szCs w:val="40"/>
        </w:rPr>
      </w:pPr>
      <w:r w:rsidRPr="00B100F4">
        <w:rPr>
          <w:rFonts w:ascii="Arial" w:hAnsi="Arial" w:cs="Arial"/>
          <w:b/>
          <w:caps/>
          <w:sz w:val="28"/>
          <w:szCs w:val="40"/>
        </w:rPr>
        <w:t>ziemniaki jadalne</w:t>
      </w:r>
    </w:p>
    <w:p w:rsidR="00804658" w:rsidRPr="00804658" w:rsidRDefault="00804658" w:rsidP="00804658">
      <w:pPr>
        <w:pStyle w:val="E-1"/>
        <w:rPr>
          <w:rFonts w:ascii="Arial" w:hAnsi="Arial" w:cs="Arial"/>
          <w:sz w:val="22"/>
          <w:szCs w:val="22"/>
        </w:rPr>
      </w:pPr>
    </w:p>
    <w:p w:rsidR="00804658" w:rsidRPr="00804658" w:rsidRDefault="00804658" w:rsidP="00781799">
      <w:pPr>
        <w:pStyle w:val="E-1"/>
        <w:numPr>
          <w:ilvl w:val="0"/>
          <w:numId w:val="98"/>
        </w:numPr>
        <w:ind w:left="284" w:hanging="284"/>
        <w:rPr>
          <w:rFonts w:ascii="Arial" w:hAnsi="Arial" w:cs="Arial"/>
          <w:b/>
        </w:rPr>
      </w:pPr>
      <w:r w:rsidRPr="00804658">
        <w:rPr>
          <w:rFonts w:ascii="Arial" w:hAnsi="Arial" w:cs="Arial"/>
          <w:b/>
        </w:rPr>
        <w:t>Wstęp</w:t>
      </w:r>
    </w:p>
    <w:p w:rsidR="00804658" w:rsidRPr="00804658" w:rsidRDefault="00804658" w:rsidP="00804658">
      <w:pPr>
        <w:pStyle w:val="E-1"/>
        <w:rPr>
          <w:rFonts w:ascii="Arial" w:hAnsi="Arial" w:cs="Arial"/>
        </w:rPr>
      </w:pPr>
      <w:r>
        <w:rPr>
          <w:rFonts w:ascii="Arial" w:hAnsi="Arial" w:cs="Arial"/>
          <w:b/>
        </w:rPr>
        <w:t xml:space="preserve">1.1 </w:t>
      </w:r>
      <w:r w:rsidRPr="00804658">
        <w:rPr>
          <w:rFonts w:ascii="Arial" w:hAnsi="Arial" w:cs="Arial"/>
          <w:b/>
        </w:rPr>
        <w:t xml:space="preserve">Zakres </w:t>
      </w:r>
    </w:p>
    <w:p w:rsidR="00804658" w:rsidRPr="00B100F4" w:rsidRDefault="00804658" w:rsidP="00804658">
      <w:pPr>
        <w:pStyle w:val="E-1"/>
        <w:jc w:val="both"/>
        <w:rPr>
          <w:rFonts w:ascii="Arial" w:hAnsi="Arial" w:cs="Arial"/>
          <w:szCs w:val="24"/>
          <w14:shadow w14:blurRad="0" w14:dist="0" w14:dir="0" w14:sx="0" w14:sy="0" w14:kx="0" w14:ky="0" w14:algn="none">
            <w14:srgbClr w14:val="000000"/>
          </w14:shadow>
        </w:rPr>
      </w:pPr>
      <w:r w:rsidRPr="00B100F4">
        <w:rPr>
          <w:rFonts w:ascii="Arial" w:hAnsi="Arial" w:cs="Arial"/>
          <w:szCs w:val="24"/>
          <w14:shadow w14:blurRad="0" w14:dist="0" w14:dir="0" w14:sx="0" w14:sy="0" w14:kx="0" w14:ky="0" w14:algn="none">
            <w14:srgbClr w14:val="000000"/>
          </w14:shadow>
        </w:rPr>
        <w:t>Niniejszymi minimalnymi wymaganiami jakościowymi objęto wymagania, metody badań oraz warunki przechowywania i pakowania ziemniaków jadalnych.</w:t>
      </w:r>
    </w:p>
    <w:p w:rsidR="00804658" w:rsidRPr="00B100F4" w:rsidRDefault="00804658" w:rsidP="00804658">
      <w:pPr>
        <w:pStyle w:val="E-1"/>
        <w:jc w:val="both"/>
        <w:rPr>
          <w:rFonts w:ascii="Arial" w:hAnsi="Arial" w:cs="Arial"/>
          <w:szCs w:val="24"/>
          <w14:shadow w14:blurRad="0" w14:dist="0" w14:dir="0" w14:sx="0" w14:sy="0" w14:kx="0" w14:ky="0" w14:algn="none">
            <w14:srgbClr w14:val="000000"/>
          </w14:shadow>
        </w:rPr>
      </w:pPr>
      <w:r w:rsidRPr="00B100F4">
        <w:rPr>
          <w:rFonts w:ascii="Arial" w:hAnsi="Arial" w:cs="Arial"/>
          <w:szCs w:val="24"/>
          <w14:shadow w14:blurRad="0" w14:dist="0" w14:dir="0" w14:sx="0" w14:sy="0" w14:kx="0" w14:ky="0" w14:algn="none">
            <w14:srgbClr w14:val="000000"/>
          </w14:shadow>
        </w:rPr>
        <w:t>Postanowienia minimalnych wymagań jakościowych wykorzystywane są podczas produkcji i obrotu handlowego ziemniaków jadalnych przeznaczonych dla odbiorcy.</w:t>
      </w:r>
    </w:p>
    <w:p w:rsidR="00804658" w:rsidRPr="00804658" w:rsidRDefault="00804658" w:rsidP="00781799">
      <w:pPr>
        <w:pStyle w:val="E-1"/>
        <w:numPr>
          <w:ilvl w:val="1"/>
          <w:numId w:val="98"/>
        </w:numPr>
        <w:ind w:left="426" w:hanging="426"/>
        <w:rPr>
          <w:rFonts w:ascii="Arial" w:hAnsi="Arial" w:cs="Arial"/>
          <w:b/>
          <w:bCs/>
        </w:rPr>
      </w:pPr>
      <w:r w:rsidRPr="00804658">
        <w:rPr>
          <w:rFonts w:ascii="Arial" w:hAnsi="Arial" w:cs="Arial"/>
          <w:b/>
          <w:bCs/>
        </w:rPr>
        <w:t>Dokumenty powołane</w:t>
      </w:r>
    </w:p>
    <w:p w:rsidR="00804658" w:rsidRPr="00B100F4" w:rsidRDefault="00804658" w:rsidP="00804658">
      <w:pPr>
        <w:pStyle w:val="E-1"/>
        <w:jc w:val="both"/>
        <w:rPr>
          <w:rFonts w:ascii="Arial" w:hAnsi="Arial" w:cs="Arial"/>
          <w:szCs w:val="24"/>
          <w14:shadow w14:blurRad="0" w14:dist="0" w14:dir="0" w14:sx="0" w14:sy="0" w14:kx="0" w14:ky="0" w14:algn="none">
            <w14:srgbClr w14:val="000000"/>
          </w14:shadow>
        </w:rPr>
      </w:pPr>
      <w:r w:rsidRPr="00B100F4">
        <w:rPr>
          <w:rFonts w:ascii="Arial" w:hAnsi="Arial" w:cs="Arial"/>
          <w:szCs w:val="24"/>
          <w14:shadow w14:blurRad="0" w14:dist="0" w14:dir="0" w14:sx="0" w14:sy="0" w14:kx="0" w14:ky="0" w14:algn="none">
            <w14:srgbClr w14:val="000000"/>
          </w14:shadow>
        </w:rPr>
        <w:t>Do stosowania niniejszego dokumentu są niezbędne podane niżej dokumenty powołane. Stosuje się ostatnie aktualne wydanie dokumentu powołanego (łącznie ze zmianami).</w:t>
      </w:r>
    </w:p>
    <w:p w:rsidR="00804658" w:rsidRPr="00ED6ED6" w:rsidRDefault="00804658"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PN-R-74456 Rośliny okopowe. Badanie jakości ziemniaków</w:t>
      </w:r>
    </w:p>
    <w:p w:rsidR="00804658" w:rsidRPr="0034180F" w:rsidRDefault="00804658" w:rsidP="00804658">
      <w:pPr>
        <w:spacing w:after="0" w:line="240" w:lineRule="auto"/>
        <w:jc w:val="both"/>
        <w:rPr>
          <w:rFonts w:ascii="Arial" w:hAnsi="Arial" w:cs="Arial"/>
          <w:b/>
          <w:bCs/>
          <w:sz w:val="20"/>
          <w:szCs w:val="20"/>
        </w:rPr>
      </w:pPr>
      <w:r>
        <w:rPr>
          <w:rFonts w:ascii="Arial" w:hAnsi="Arial" w:cs="Arial"/>
          <w:b/>
          <w:bCs/>
          <w:sz w:val="20"/>
          <w:szCs w:val="20"/>
        </w:rPr>
        <w:t>1.3 Określenie produktu</w:t>
      </w:r>
    </w:p>
    <w:p w:rsidR="00804658" w:rsidRDefault="00804658" w:rsidP="00804658">
      <w:pPr>
        <w:spacing w:after="0" w:line="240" w:lineRule="auto"/>
        <w:jc w:val="both"/>
        <w:rPr>
          <w:rFonts w:ascii="Arial" w:hAnsi="Arial" w:cs="Arial"/>
          <w:b/>
          <w:bCs/>
          <w:sz w:val="20"/>
          <w:szCs w:val="20"/>
        </w:rPr>
      </w:pPr>
      <w:r>
        <w:rPr>
          <w:rFonts w:ascii="Arial" w:hAnsi="Arial" w:cs="Arial"/>
          <w:b/>
          <w:bCs/>
          <w:sz w:val="20"/>
          <w:szCs w:val="20"/>
        </w:rPr>
        <w:t>Ziemniaki jadalne</w:t>
      </w:r>
    </w:p>
    <w:p w:rsidR="00804658" w:rsidRPr="00902EEC" w:rsidRDefault="00804658" w:rsidP="00804658">
      <w:pPr>
        <w:spacing w:after="0" w:line="240" w:lineRule="auto"/>
        <w:jc w:val="both"/>
        <w:rPr>
          <w:rFonts w:ascii="Arial" w:hAnsi="Arial" w:cs="Arial"/>
          <w:bCs/>
          <w:sz w:val="20"/>
          <w:szCs w:val="20"/>
        </w:rPr>
      </w:pPr>
      <w:r>
        <w:rPr>
          <w:rFonts w:ascii="Arial" w:hAnsi="Arial" w:cs="Arial"/>
          <w:bCs/>
          <w:sz w:val="20"/>
          <w:szCs w:val="20"/>
        </w:rPr>
        <w:t>Ziemniaki zebrane po osiągnięciu pełnej dojrzałości o skórce skorkowaciałej</w:t>
      </w:r>
    </w:p>
    <w:p w:rsidR="00804658" w:rsidRPr="00804658" w:rsidRDefault="00804658" w:rsidP="00804658">
      <w:pPr>
        <w:pStyle w:val="Edward"/>
        <w:jc w:val="both"/>
        <w:rPr>
          <w:rFonts w:ascii="Arial" w:hAnsi="Arial" w:cs="Arial"/>
          <w:b/>
          <w:bCs/>
        </w:rPr>
      </w:pPr>
      <w:r w:rsidRPr="00804658">
        <w:rPr>
          <w:rFonts w:ascii="Arial" w:hAnsi="Arial" w:cs="Arial"/>
          <w:b/>
          <w:bCs/>
        </w:rPr>
        <w:t>2 Wymagania</w:t>
      </w:r>
    </w:p>
    <w:p w:rsidR="00804658" w:rsidRDefault="00804658" w:rsidP="00804658">
      <w:pPr>
        <w:pStyle w:val="Nagwek11"/>
        <w:spacing w:before="0" w:after="0"/>
        <w:rPr>
          <w:bCs w:val="0"/>
        </w:rPr>
      </w:pPr>
      <w:r>
        <w:rPr>
          <w:bCs w:val="0"/>
        </w:rPr>
        <w:t>2.1 Wymagania ogólne</w:t>
      </w:r>
    </w:p>
    <w:p w:rsidR="00804658" w:rsidRDefault="00804658" w:rsidP="00804658">
      <w:pPr>
        <w:pStyle w:val="Nagwek11"/>
        <w:spacing w:before="0" w:after="0"/>
        <w:rPr>
          <w:b w:val="0"/>
          <w:bCs w:val="0"/>
        </w:rPr>
      </w:pPr>
      <w:r>
        <w:rPr>
          <w:b w:val="0"/>
          <w:bCs w:val="0"/>
        </w:rPr>
        <w:t>Produkt powinien spełniać wymagania aktualnie obowiązującego prawa żywnościowego.</w:t>
      </w:r>
    </w:p>
    <w:p w:rsidR="00804658" w:rsidRPr="00133CB7" w:rsidRDefault="00804658" w:rsidP="00804658">
      <w:pPr>
        <w:pStyle w:val="Nagwek11"/>
        <w:spacing w:before="0" w:after="0"/>
        <w:rPr>
          <w:bCs w:val="0"/>
        </w:rPr>
      </w:pPr>
      <w:r>
        <w:rPr>
          <w:bCs w:val="0"/>
        </w:rPr>
        <w:t>2.2 Wymagania organoleptyczne, fizyczne</w:t>
      </w:r>
    </w:p>
    <w:p w:rsidR="00804658" w:rsidRPr="00902EEC" w:rsidRDefault="00804658" w:rsidP="00804658">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804658" w:rsidRPr="002C3EC8" w:rsidRDefault="00804658" w:rsidP="00804658">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r>
        <w:rPr>
          <w:rFonts w:ascii="Arial" w:hAnsi="Arial" w:cs="Arial"/>
          <w:sz w:val="18"/>
          <w:szCs w:val="18"/>
        </w:rPr>
        <w:t>, fizyczne</w:t>
      </w:r>
    </w:p>
    <w:tbl>
      <w:tblPr>
        <w:tblW w:w="7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2155"/>
        <w:gridCol w:w="3686"/>
        <w:gridCol w:w="1379"/>
      </w:tblGrid>
      <w:tr w:rsidR="00804658" w:rsidRPr="005F048B" w:rsidTr="00B100F4">
        <w:trPr>
          <w:trHeight w:val="450"/>
          <w:jc w:val="center"/>
        </w:trPr>
        <w:tc>
          <w:tcPr>
            <w:tcW w:w="0" w:type="auto"/>
            <w:vAlign w:val="center"/>
          </w:tcPr>
          <w:p w:rsidR="00804658" w:rsidRPr="005F048B" w:rsidRDefault="00804658" w:rsidP="00804658">
            <w:pPr>
              <w:widowControl w:val="0"/>
              <w:autoSpaceDE w:val="0"/>
              <w:autoSpaceDN w:val="0"/>
              <w:adjustRightInd w:val="0"/>
              <w:spacing w:after="0" w:line="240" w:lineRule="auto"/>
              <w:jc w:val="center"/>
              <w:rPr>
                <w:rFonts w:ascii="Arial" w:hAnsi="Arial" w:cs="Arial"/>
                <w:b/>
                <w:bCs/>
                <w:sz w:val="18"/>
                <w:szCs w:val="18"/>
              </w:rPr>
            </w:pPr>
            <w:r w:rsidRPr="005F048B">
              <w:rPr>
                <w:rFonts w:ascii="Arial" w:hAnsi="Arial" w:cs="Arial"/>
                <w:b/>
                <w:bCs/>
                <w:sz w:val="18"/>
                <w:szCs w:val="18"/>
              </w:rPr>
              <w:t>Lp.</w:t>
            </w:r>
          </w:p>
        </w:tc>
        <w:tc>
          <w:tcPr>
            <w:tcW w:w="2155" w:type="dxa"/>
            <w:vAlign w:val="center"/>
          </w:tcPr>
          <w:p w:rsidR="00804658" w:rsidRPr="005F048B" w:rsidRDefault="00804658" w:rsidP="00804658">
            <w:pPr>
              <w:widowControl w:val="0"/>
              <w:autoSpaceDE w:val="0"/>
              <w:autoSpaceDN w:val="0"/>
              <w:adjustRightInd w:val="0"/>
              <w:spacing w:after="0" w:line="240" w:lineRule="auto"/>
              <w:jc w:val="center"/>
              <w:rPr>
                <w:rFonts w:ascii="Arial" w:hAnsi="Arial" w:cs="Arial"/>
                <w:b/>
                <w:bCs/>
                <w:sz w:val="18"/>
                <w:szCs w:val="18"/>
              </w:rPr>
            </w:pPr>
            <w:r w:rsidRPr="005F048B">
              <w:rPr>
                <w:rFonts w:ascii="Arial" w:hAnsi="Arial" w:cs="Arial"/>
                <w:b/>
                <w:bCs/>
                <w:sz w:val="18"/>
                <w:szCs w:val="18"/>
              </w:rPr>
              <w:t>Cechy</w:t>
            </w:r>
          </w:p>
        </w:tc>
        <w:tc>
          <w:tcPr>
            <w:tcW w:w="3686" w:type="dxa"/>
            <w:vAlign w:val="center"/>
          </w:tcPr>
          <w:p w:rsidR="00804658" w:rsidRPr="005F048B" w:rsidRDefault="00804658" w:rsidP="00804658">
            <w:pPr>
              <w:pStyle w:val="Nagwek8"/>
              <w:widowControl w:val="0"/>
              <w:autoSpaceDE w:val="0"/>
              <w:autoSpaceDN w:val="0"/>
              <w:adjustRightInd w:val="0"/>
              <w:spacing w:before="0" w:after="0"/>
              <w:jc w:val="center"/>
              <w:rPr>
                <w:rFonts w:ascii="Arial" w:hAnsi="Arial" w:cs="Arial"/>
                <w:b/>
                <w:i w:val="0"/>
                <w:sz w:val="18"/>
                <w:szCs w:val="18"/>
              </w:rPr>
            </w:pPr>
            <w:r w:rsidRPr="005F048B">
              <w:rPr>
                <w:rFonts w:ascii="Arial" w:hAnsi="Arial" w:cs="Arial"/>
                <w:b/>
                <w:i w:val="0"/>
                <w:sz w:val="18"/>
                <w:szCs w:val="18"/>
              </w:rPr>
              <w:t>Wymagania</w:t>
            </w:r>
          </w:p>
        </w:tc>
        <w:tc>
          <w:tcPr>
            <w:tcW w:w="1379" w:type="dxa"/>
            <w:vAlign w:val="center"/>
          </w:tcPr>
          <w:p w:rsidR="00804658" w:rsidRPr="005F048B" w:rsidRDefault="00804658" w:rsidP="00804658">
            <w:pPr>
              <w:widowControl w:val="0"/>
              <w:autoSpaceDE w:val="0"/>
              <w:autoSpaceDN w:val="0"/>
              <w:adjustRightInd w:val="0"/>
              <w:spacing w:after="0" w:line="240" w:lineRule="auto"/>
              <w:jc w:val="center"/>
              <w:rPr>
                <w:rFonts w:ascii="Arial" w:hAnsi="Arial" w:cs="Arial"/>
                <w:b/>
                <w:bCs/>
                <w:sz w:val="18"/>
                <w:szCs w:val="18"/>
              </w:rPr>
            </w:pPr>
            <w:r w:rsidRPr="005F048B">
              <w:rPr>
                <w:rFonts w:ascii="Arial" w:hAnsi="Arial" w:cs="Arial"/>
                <w:b/>
                <w:bCs/>
                <w:sz w:val="18"/>
                <w:szCs w:val="18"/>
              </w:rPr>
              <w:t>Metody badań według</w:t>
            </w:r>
          </w:p>
        </w:tc>
      </w:tr>
      <w:tr w:rsidR="00804658" w:rsidRPr="005F048B" w:rsidTr="00B100F4">
        <w:trPr>
          <w:cantSplit/>
          <w:trHeight w:val="90"/>
          <w:jc w:val="center"/>
        </w:trPr>
        <w:tc>
          <w:tcPr>
            <w:tcW w:w="0" w:type="auto"/>
          </w:tcPr>
          <w:p w:rsidR="00804658" w:rsidRPr="005F048B" w:rsidRDefault="00804658" w:rsidP="00804658">
            <w:pPr>
              <w:widowControl w:val="0"/>
              <w:autoSpaceDE w:val="0"/>
              <w:autoSpaceDN w:val="0"/>
              <w:adjustRightInd w:val="0"/>
              <w:spacing w:after="0" w:line="240" w:lineRule="auto"/>
              <w:jc w:val="center"/>
              <w:rPr>
                <w:rFonts w:ascii="Arial" w:hAnsi="Arial" w:cs="Arial"/>
                <w:sz w:val="18"/>
                <w:szCs w:val="18"/>
              </w:rPr>
            </w:pPr>
            <w:r w:rsidRPr="005F048B">
              <w:rPr>
                <w:rFonts w:ascii="Arial" w:hAnsi="Arial" w:cs="Arial"/>
                <w:sz w:val="18"/>
                <w:szCs w:val="18"/>
              </w:rPr>
              <w:t>1</w:t>
            </w:r>
          </w:p>
        </w:tc>
        <w:tc>
          <w:tcPr>
            <w:tcW w:w="2155" w:type="dxa"/>
          </w:tcPr>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Wygląd ziemniaków</w:t>
            </w:r>
          </w:p>
        </w:tc>
        <w:tc>
          <w:tcPr>
            <w:tcW w:w="3686" w:type="dxa"/>
            <w:tcBorders>
              <w:top w:val="single" w:sz="6" w:space="0" w:color="auto"/>
              <w:bottom w:val="single" w:sz="6" w:space="0" w:color="auto"/>
            </w:tcBorders>
          </w:tcPr>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Jednolite odmianowo, dojrzałe, zdrowe, niezazieleniałe, czyste, nie uszkodzone, nie nadmarznięte, nie porośnięte, o kształcie i zabarwieniu miąższu typowym dla odmiany, bez pustych miejsc wewnątrz miąższu</w:t>
            </w:r>
          </w:p>
        </w:tc>
        <w:tc>
          <w:tcPr>
            <w:tcW w:w="1379" w:type="dxa"/>
            <w:vMerge w:val="restart"/>
            <w:shd w:val="clear" w:color="auto" w:fill="auto"/>
          </w:tcPr>
          <w:p w:rsidR="00804658" w:rsidRPr="005F048B" w:rsidRDefault="00804658" w:rsidP="00804658">
            <w:pPr>
              <w:widowControl w:val="0"/>
              <w:autoSpaceDE w:val="0"/>
              <w:autoSpaceDN w:val="0"/>
              <w:adjustRightInd w:val="0"/>
              <w:spacing w:after="0" w:line="240" w:lineRule="auto"/>
              <w:jc w:val="center"/>
              <w:rPr>
                <w:rFonts w:ascii="Arial" w:hAnsi="Arial" w:cs="Arial"/>
                <w:sz w:val="18"/>
                <w:szCs w:val="18"/>
              </w:rPr>
            </w:pPr>
          </w:p>
          <w:p w:rsidR="00804658" w:rsidRPr="005F048B" w:rsidRDefault="00804658" w:rsidP="00804658">
            <w:pPr>
              <w:spacing w:after="0" w:line="240" w:lineRule="auto"/>
              <w:rPr>
                <w:rFonts w:ascii="Arial" w:hAnsi="Arial" w:cs="Arial"/>
                <w:sz w:val="18"/>
                <w:szCs w:val="18"/>
              </w:rPr>
            </w:pPr>
          </w:p>
          <w:p w:rsidR="00804658" w:rsidRPr="005F048B" w:rsidRDefault="00804658" w:rsidP="00804658">
            <w:pPr>
              <w:spacing w:after="0" w:line="240" w:lineRule="auto"/>
              <w:rPr>
                <w:rFonts w:ascii="Arial" w:hAnsi="Arial" w:cs="Arial"/>
                <w:sz w:val="18"/>
                <w:szCs w:val="18"/>
              </w:rPr>
            </w:pPr>
          </w:p>
          <w:p w:rsidR="00804658" w:rsidRPr="005F048B" w:rsidRDefault="00804658" w:rsidP="00804658">
            <w:pPr>
              <w:spacing w:after="0" w:line="240" w:lineRule="auto"/>
              <w:rPr>
                <w:rFonts w:ascii="Arial" w:hAnsi="Arial" w:cs="Arial"/>
                <w:sz w:val="18"/>
                <w:szCs w:val="18"/>
              </w:rPr>
            </w:pPr>
          </w:p>
          <w:p w:rsidR="00804658" w:rsidRPr="005F048B" w:rsidRDefault="00804658" w:rsidP="00804658">
            <w:pPr>
              <w:spacing w:after="0" w:line="240" w:lineRule="auto"/>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PN-R-74456</w:t>
            </w: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PN-R-74456</w:t>
            </w:r>
          </w:p>
        </w:tc>
      </w:tr>
      <w:tr w:rsidR="00804658" w:rsidRPr="005F048B" w:rsidTr="00B100F4">
        <w:trPr>
          <w:cantSplit/>
          <w:trHeight w:val="805"/>
          <w:jc w:val="center"/>
        </w:trPr>
        <w:tc>
          <w:tcPr>
            <w:tcW w:w="0" w:type="auto"/>
          </w:tcPr>
          <w:p w:rsidR="00804658" w:rsidRPr="005F048B" w:rsidRDefault="00804658" w:rsidP="00804658">
            <w:pPr>
              <w:widowControl w:val="0"/>
              <w:autoSpaceDE w:val="0"/>
              <w:autoSpaceDN w:val="0"/>
              <w:adjustRightInd w:val="0"/>
              <w:spacing w:after="0" w:line="240" w:lineRule="auto"/>
              <w:jc w:val="center"/>
              <w:rPr>
                <w:rFonts w:ascii="Arial" w:hAnsi="Arial" w:cs="Arial"/>
                <w:sz w:val="18"/>
                <w:szCs w:val="18"/>
              </w:rPr>
            </w:pPr>
            <w:r w:rsidRPr="005F048B">
              <w:rPr>
                <w:rFonts w:ascii="Arial" w:hAnsi="Arial" w:cs="Arial"/>
                <w:sz w:val="18"/>
                <w:szCs w:val="18"/>
              </w:rPr>
              <w:t>2</w:t>
            </w:r>
          </w:p>
        </w:tc>
        <w:tc>
          <w:tcPr>
            <w:tcW w:w="2155" w:type="dxa"/>
          </w:tcPr>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Minimalna średnica poprzeczna, mm,</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 dla bulw okrągłych i okrągłoowalnych</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 dla bulw podłużnych</w:t>
            </w:r>
          </w:p>
        </w:tc>
        <w:tc>
          <w:tcPr>
            <w:tcW w:w="3686" w:type="dxa"/>
            <w:tcBorders>
              <w:top w:val="single" w:sz="6" w:space="0" w:color="auto"/>
            </w:tcBorders>
          </w:tcPr>
          <w:p w:rsidR="00804658" w:rsidRPr="005F048B" w:rsidRDefault="00804658" w:rsidP="00804658">
            <w:pPr>
              <w:spacing w:after="0" w:line="240" w:lineRule="auto"/>
              <w:rPr>
                <w:rFonts w:ascii="Arial" w:hAnsi="Arial" w:cs="Arial"/>
                <w:sz w:val="18"/>
                <w:szCs w:val="18"/>
              </w:rPr>
            </w:pPr>
          </w:p>
          <w:p w:rsidR="00312E5B" w:rsidRPr="005F048B" w:rsidRDefault="00312E5B"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35</w:t>
            </w: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 xml:space="preserve">30  </w:t>
            </w: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 xml:space="preserve">a podłużna 2 razy większa od poprzecznej </w:t>
            </w:r>
          </w:p>
        </w:tc>
        <w:tc>
          <w:tcPr>
            <w:tcW w:w="1379" w:type="dxa"/>
            <w:vMerge/>
            <w:shd w:val="clear" w:color="auto" w:fill="auto"/>
          </w:tcPr>
          <w:p w:rsidR="00804658" w:rsidRPr="005F048B" w:rsidRDefault="00804658" w:rsidP="00804658">
            <w:pPr>
              <w:spacing w:after="0" w:line="240" w:lineRule="auto"/>
              <w:jc w:val="center"/>
              <w:rPr>
                <w:rFonts w:ascii="Arial" w:hAnsi="Arial" w:cs="Arial"/>
                <w:sz w:val="18"/>
                <w:szCs w:val="18"/>
              </w:rPr>
            </w:pPr>
          </w:p>
        </w:tc>
      </w:tr>
      <w:tr w:rsidR="00804658" w:rsidRPr="005F048B" w:rsidTr="00B100F4">
        <w:trPr>
          <w:cantSplit/>
          <w:trHeight w:val="90"/>
          <w:jc w:val="center"/>
        </w:trPr>
        <w:tc>
          <w:tcPr>
            <w:tcW w:w="0" w:type="auto"/>
          </w:tcPr>
          <w:p w:rsidR="00804658" w:rsidRPr="005F048B" w:rsidRDefault="00804658" w:rsidP="00804658">
            <w:pPr>
              <w:widowControl w:val="0"/>
              <w:autoSpaceDE w:val="0"/>
              <w:autoSpaceDN w:val="0"/>
              <w:adjustRightInd w:val="0"/>
              <w:spacing w:after="0" w:line="240" w:lineRule="auto"/>
              <w:jc w:val="center"/>
              <w:rPr>
                <w:rFonts w:ascii="Arial" w:hAnsi="Arial" w:cs="Arial"/>
                <w:sz w:val="18"/>
                <w:szCs w:val="18"/>
              </w:rPr>
            </w:pPr>
            <w:r w:rsidRPr="005F048B">
              <w:rPr>
                <w:rFonts w:ascii="Arial" w:hAnsi="Arial" w:cs="Arial"/>
                <w:sz w:val="18"/>
                <w:szCs w:val="18"/>
              </w:rPr>
              <w:t>3</w:t>
            </w:r>
          </w:p>
        </w:tc>
        <w:tc>
          <w:tcPr>
            <w:tcW w:w="2155" w:type="dxa"/>
          </w:tcPr>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Zawartość bulw, % wagowy, nie więcej niż</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1) zazieleniałych i z wadami     wewnętrznymi</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2) porażonych zgnilizną</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3) zanieczyszczonych mineralnie i organicznie</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4) o mniejszej średnicy niż określono w lp.1 (nie mniejszej jednak niż 28mm)</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5) porażonych parchem zwykłym</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 xml:space="preserve">6) uszkodzonych </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7) niekształtnych</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8) niedojrzałych</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 xml:space="preserve">9) innych odmian </w:t>
            </w:r>
          </w:p>
        </w:tc>
        <w:tc>
          <w:tcPr>
            <w:tcW w:w="3686" w:type="dxa"/>
            <w:tcBorders>
              <w:top w:val="single" w:sz="6" w:space="0" w:color="auto"/>
              <w:bottom w:val="single" w:sz="6" w:space="0" w:color="auto"/>
            </w:tcBorders>
          </w:tcPr>
          <w:p w:rsidR="00804658" w:rsidRPr="005F048B" w:rsidRDefault="00804658" w:rsidP="00804658">
            <w:pPr>
              <w:spacing w:after="0" w:line="240" w:lineRule="auto"/>
              <w:rPr>
                <w:rFonts w:ascii="Arial" w:hAnsi="Arial" w:cs="Arial"/>
                <w:sz w:val="18"/>
                <w:szCs w:val="18"/>
              </w:rPr>
            </w:pPr>
          </w:p>
          <w:p w:rsidR="00804658" w:rsidRPr="005F048B" w:rsidRDefault="00804658" w:rsidP="00B100F4">
            <w:pPr>
              <w:tabs>
                <w:tab w:val="left" w:pos="1370"/>
              </w:tabs>
              <w:spacing w:after="0" w:line="240" w:lineRule="auto"/>
              <w:rPr>
                <w:rFonts w:ascii="Arial" w:hAnsi="Arial" w:cs="Arial"/>
                <w:sz w:val="18"/>
                <w:szCs w:val="18"/>
              </w:rPr>
            </w:pPr>
            <w:r w:rsidRPr="005F048B">
              <w:rPr>
                <w:rFonts w:ascii="Arial" w:hAnsi="Arial" w:cs="Arial"/>
                <w:sz w:val="18"/>
                <w:szCs w:val="18"/>
              </w:rPr>
              <w:tab/>
              <w:t>łącznie do 2</w:t>
            </w: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1</w:t>
            </w:r>
          </w:p>
          <w:p w:rsidR="00804658" w:rsidRPr="005F048B"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1</w:t>
            </w:r>
          </w:p>
          <w:p w:rsidR="00804658" w:rsidRDefault="00804658"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2</w:t>
            </w:r>
          </w:p>
          <w:p w:rsidR="00B100F4" w:rsidRDefault="00B100F4" w:rsidP="00804658">
            <w:pPr>
              <w:spacing w:after="0" w:line="240" w:lineRule="auto"/>
              <w:jc w:val="center"/>
              <w:rPr>
                <w:rFonts w:ascii="Arial" w:hAnsi="Arial" w:cs="Arial"/>
                <w:sz w:val="18"/>
                <w:szCs w:val="18"/>
              </w:rPr>
            </w:pPr>
          </w:p>
          <w:p w:rsidR="00B100F4" w:rsidRDefault="00B100F4" w:rsidP="00804658">
            <w:pPr>
              <w:spacing w:after="0" w:line="240" w:lineRule="auto"/>
              <w:jc w:val="center"/>
              <w:rPr>
                <w:rFonts w:ascii="Arial" w:hAnsi="Arial" w:cs="Arial"/>
                <w:sz w:val="18"/>
                <w:szCs w:val="18"/>
              </w:rPr>
            </w:pPr>
          </w:p>
          <w:p w:rsidR="00B100F4" w:rsidRDefault="00B100F4"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3</w:t>
            </w:r>
          </w:p>
          <w:p w:rsidR="00B100F4" w:rsidRDefault="00B100F4"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3</w:t>
            </w: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3</w:t>
            </w: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2</w:t>
            </w:r>
          </w:p>
          <w:p w:rsidR="00804658" w:rsidRDefault="00804658" w:rsidP="00804658">
            <w:pPr>
              <w:spacing w:after="0" w:line="240" w:lineRule="auto"/>
              <w:jc w:val="center"/>
              <w:rPr>
                <w:rFonts w:ascii="Arial" w:hAnsi="Arial" w:cs="Arial"/>
                <w:sz w:val="18"/>
                <w:szCs w:val="18"/>
              </w:rPr>
            </w:pPr>
            <w:r w:rsidRPr="005F048B">
              <w:rPr>
                <w:rFonts w:ascii="Arial" w:hAnsi="Arial" w:cs="Arial"/>
                <w:sz w:val="18"/>
                <w:szCs w:val="18"/>
              </w:rPr>
              <w:t>2</w:t>
            </w:r>
          </w:p>
          <w:p w:rsidR="00496FF7" w:rsidRPr="005F048B" w:rsidRDefault="00496FF7" w:rsidP="00804658">
            <w:pPr>
              <w:spacing w:after="0" w:line="240" w:lineRule="auto"/>
              <w:jc w:val="center"/>
              <w:rPr>
                <w:rFonts w:ascii="Arial" w:hAnsi="Arial" w:cs="Arial"/>
                <w:sz w:val="18"/>
                <w:szCs w:val="18"/>
              </w:rPr>
            </w:pPr>
            <w:r>
              <w:rPr>
                <w:rFonts w:ascii="Arial" w:hAnsi="Arial" w:cs="Arial"/>
                <w:sz w:val="18"/>
                <w:szCs w:val="18"/>
              </w:rPr>
              <w:t>2</w:t>
            </w:r>
          </w:p>
        </w:tc>
        <w:tc>
          <w:tcPr>
            <w:tcW w:w="1379" w:type="dxa"/>
            <w:vMerge/>
            <w:shd w:val="clear" w:color="auto" w:fill="auto"/>
            <w:vAlign w:val="center"/>
          </w:tcPr>
          <w:p w:rsidR="00804658" w:rsidRPr="005F048B" w:rsidRDefault="00804658" w:rsidP="00804658">
            <w:pPr>
              <w:spacing w:after="0" w:line="240" w:lineRule="auto"/>
              <w:rPr>
                <w:rFonts w:ascii="Arial" w:hAnsi="Arial" w:cs="Arial"/>
                <w:sz w:val="18"/>
                <w:szCs w:val="18"/>
              </w:rPr>
            </w:pPr>
          </w:p>
        </w:tc>
      </w:tr>
      <w:tr w:rsidR="00804658" w:rsidRPr="005F048B" w:rsidTr="00B100F4">
        <w:trPr>
          <w:cantSplit/>
          <w:trHeight w:val="90"/>
          <w:jc w:val="center"/>
        </w:trPr>
        <w:tc>
          <w:tcPr>
            <w:tcW w:w="0" w:type="auto"/>
          </w:tcPr>
          <w:p w:rsidR="00804658" w:rsidRPr="005F048B" w:rsidRDefault="00804658" w:rsidP="00804658">
            <w:pPr>
              <w:widowControl w:val="0"/>
              <w:autoSpaceDE w:val="0"/>
              <w:autoSpaceDN w:val="0"/>
              <w:adjustRightInd w:val="0"/>
              <w:spacing w:after="0" w:line="240" w:lineRule="auto"/>
              <w:jc w:val="center"/>
              <w:rPr>
                <w:rFonts w:ascii="Arial" w:hAnsi="Arial" w:cs="Arial"/>
                <w:sz w:val="18"/>
                <w:szCs w:val="18"/>
              </w:rPr>
            </w:pPr>
            <w:r w:rsidRPr="005F048B">
              <w:rPr>
                <w:rFonts w:ascii="Arial" w:hAnsi="Arial" w:cs="Arial"/>
                <w:sz w:val="18"/>
                <w:szCs w:val="18"/>
              </w:rPr>
              <w:t>4</w:t>
            </w:r>
          </w:p>
        </w:tc>
        <w:tc>
          <w:tcPr>
            <w:tcW w:w="2155" w:type="dxa"/>
          </w:tcPr>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Zawartość bulw z wadami o których mowa w lp.3 pkt1-6, % wagowy, nie więcej niż</w:t>
            </w:r>
          </w:p>
        </w:tc>
        <w:tc>
          <w:tcPr>
            <w:tcW w:w="3686" w:type="dxa"/>
            <w:tcBorders>
              <w:top w:val="single" w:sz="6" w:space="0" w:color="auto"/>
              <w:bottom w:val="single" w:sz="6" w:space="0" w:color="auto"/>
            </w:tcBorders>
          </w:tcPr>
          <w:p w:rsidR="00804658" w:rsidRPr="005F048B" w:rsidRDefault="00804658" w:rsidP="00804658">
            <w:pPr>
              <w:widowControl w:val="0"/>
              <w:autoSpaceDE w:val="0"/>
              <w:autoSpaceDN w:val="0"/>
              <w:adjustRightInd w:val="0"/>
              <w:spacing w:after="0" w:line="240" w:lineRule="auto"/>
              <w:rPr>
                <w:rFonts w:ascii="Arial" w:hAnsi="Arial" w:cs="Arial"/>
                <w:sz w:val="18"/>
                <w:szCs w:val="18"/>
              </w:rPr>
            </w:pPr>
          </w:p>
          <w:p w:rsidR="00B100F4" w:rsidRDefault="00B100F4"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6</w:t>
            </w:r>
          </w:p>
        </w:tc>
        <w:tc>
          <w:tcPr>
            <w:tcW w:w="1379" w:type="dxa"/>
            <w:vMerge/>
            <w:shd w:val="clear" w:color="auto" w:fill="auto"/>
          </w:tcPr>
          <w:p w:rsidR="00804658" w:rsidRPr="005F048B" w:rsidRDefault="00804658" w:rsidP="00804658">
            <w:pPr>
              <w:spacing w:after="0" w:line="240" w:lineRule="auto"/>
              <w:rPr>
                <w:rFonts w:ascii="Arial" w:hAnsi="Arial" w:cs="Arial"/>
                <w:sz w:val="18"/>
                <w:szCs w:val="18"/>
              </w:rPr>
            </w:pPr>
          </w:p>
        </w:tc>
      </w:tr>
      <w:tr w:rsidR="00804658" w:rsidRPr="005F048B" w:rsidTr="00B100F4">
        <w:trPr>
          <w:cantSplit/>
          <w:trHeight w:val="90"/>
          <w:jc w:val="center"/>
        </w:trPr>
        <w:tc>
          <w:tcPr>
            <w:tcW w:w="0" w:type="auto"/>
          </w:tcPr>
          <w:p w:rsidR="00804658" w:rsidRPr="005F048B" w:rsidRDefault="00804658" w:rsidP="00804658">
            <w:pPr>
              <w:widowControl w:val="0"/>
              <w:autoSpaceDE w:val="0"/>
              <w:autoSpaceDN w:val="0"/>
              <w:adjustRightInd w:val="0"/>
              <w:spacing w:after="0" w:line="240" w:lineRule="auto"/>
              <w:jc w:val="center"/>
              <w:rPr>
                <w:rFonts w:ascii="Arial" w:hAnsi="Arial" w:cs="Arial"/>
                <w:sz w:val="18"/>
                <w:szCs w:val="18"/>
              </w:rPr>
            </w:pPr>
            <w:r w:rsidRPr="005F048B">
              <w:rPr>
                <w:rFonts w:ascii="Arial" w:hAnsi="Arial" w:cs="Arial"/>
                <w:sz w:val="18"/>
                <w:szCs w:val="18"/>
              </w:rPr>
              <w:t>5</w:t>
            </w:r>
          </w:p>
        </w:tc>
        <w:tc>
          <w:tcPr>
            <w:tcW w:w="2155" w:type="dxa"/>
          </w:tcPr>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Zawartość bulw z wadami o których mowa w lp.3, % wagowy, nie więcej niż</w:t>
            </w:r>
          </w:p>
        </w:tc>
        <w:tc>
          <w:tcPr>
            <w:tcW w:w="3686" w:type="dxa"/>
            <w:tcBorders>
              <w:top w:val="single" w:sz="6" w:space="0" w:color="auto"/>
              <w:bottom w:val="single" w:sz="6" w:space="0" w:color="auto"/>
            </w:tcBorders>
          </w:tcPr>
          <w:p w:rsidR="00804658" w:rsidRPr="005F048B" w:rsidRDefault="00804658" w:rsidP="00804658">
            <w:pPr>
              <w:widowControl w:val="0"/>
              <w:autoSpaceDE w:val="0"/>
              <w:autoSpaceDN w:val="0"/>
              <w:adjustRightInd w:val="0"/>
              <w:spacing w:after="0" w:line="240" w:lineRule="auto"/>
              <w:rPr>
                <w:rFonts w:ascii="Arial" w:hAnsi="Arial" w:cs="Arial"/>
                <w:sz w:val="18"/>
                <w:szCs w:val="18"/>
              </w:rPr>
            </w:pPr>
          </w:p>
          <w:p w:rsidR="00B100F4" w:rsidRDefault="00B100F4"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8</w:t>
            </w:r>
          </w:p>
        </w:tc>
        <w:tc>
          <w:tcPr>
            <w:tcW w:w="1379" w:type="dxa"/>
            <w:vMerge/>
            <w:shd w:val="clear" w:color="auto" w:fill="auto"/>
          </w:tcPr>
          <w:p w:rsidR="00804658" w:rsidRPr="005F048B" w:rsidRDefault="00804658" w:rsidP="00804658">
            <w:pPr>
              <w:spacing w:after="0" w:line="240" w:lineRule="auto"/>
              <w:rPr>
                <w:rFonts w:ascii="Arial" w:hAnsi="Arial" w:cs="Arial"/>
                <w:sz w:val="18"/>
                <w:szCs w:val="18"/>
              </w:rPr>
            </w:pPr>
          </w:p>
        </w:tc>
      </w:tr>
      <w:tr w:rsidR="00804658" w:rsidRPr="005F048B" w:rsidTr="00B100F4">
        <w:trPr>
          <w:cantSplit/>
          <w:trHeight w:val="90"/>
          <w:jc w:val="center"/>
        </w:trPr>
        <w:tc>
          <w:tcPr>
            <w:tcW w:w="0" w:type="auto"/>
          </w:tcPr>
          <w:p w:rsidR="00804658" w:rsidRPr="005F048B" w:rsidRDefault="00804658" w:rsidP="00804658">
            <w:pPr>
              <w:widowControl w:val="0"/>
              <w:autoSpaceDE w:val="0"/>
              <w:autoSpaceDN w:val="0"/>
              <w:adjustRightInd w:val="0"/>
              <w:spacing w:after="0" w:line="240" w:lineRule="auto"/>
              <w:jc w:val="center"/>
              <w:rPr>
                <w:rFonts w:ascii="Arial" w:hAnsi="Arial" w:cs="Arial"/>
                <w:sz w:val="18"/>
                <w:szCs w:val="18"/>
              </w:rPr>
            </w:pPr>
            <w:r w:rsidRPr="005F048B">
              <w:rPr>
                <w:rFonts w:ascii="Arial" w:hAnsi="Arial" w:cs="Arial"/>
                <w:sz w:val="18"/>
                <w:szCs w:val="18"/>
              </w:rPr>
              <w:t>6</w:t>
            </w:r>
          </w:p>
        </w:tc>
        <w:tc>
          <w:tcPr>
            <w:tcW w:w="2155" w:type="dxa"/>
          </w:tcPr>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Bulwy:</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1) porośnięte kiełkami powyżej 3mm</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2) nadmiernie zawilgocone na powierzchni</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3) zaparzone</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4) zapleśniałe</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5) zamarznięte</w:t>
            </w:r>
          </w:p>
          <w:p w:rsidR="00804658" w:rsidRPr="005F048B" w:rsidRDefault="00804658" w:rsidP="00804658">
            <w:pPr>
              <w:widowControl w:val="0"/>
              <w:autoSpaceDE w:val="0"/>
              <w:autoSpaceDN w:val="0"/>
              <w:adjustRightInd w:val="0"/>
              <w:spacing w:after="0" w:line="240" w:lineRule="auto"/>
              <w:rPr>
                <w:rFonts w:ascii="Arial" w:hAnsi="Arial" w:cs="Arial"/>
                <w:sz w:val="18"/>
                <w:szCs w:val="18"/>
              </w:rPr>
            </w:pPr>
            <w:r w:rsidRPr="005F048B">
              <w:rPr>
                <w:rFonts w:ascii="Arial" w:hAnsi="Arial" w:cs="Arial"/>
                <w:sz w:val="18"/>
                <w:szCs w:val="18"/>
              </w:rPr>
              <w:t>6) zanieczyszczone środkami ochrony roślin</w:t>
            </w:r>
          </w:p>
        </w:tc>
        <w:tc>
          <w:tcPr>
            <w:tcW w:w="3686" w:type="dxa"/>
            <w:tcBorders>
              <w:top w:val="single" w:sz="6" w:space="0" w:color="auto"/>
              <w:bottom w:val="single" w:sz="6" w:space="0" w:color="auto"/>
            </w:tcBorders>
          </w:tcPr>
          <w:p w:rsidR="00804658" w:rsidRPr="005F048B" w:rsidRDefault="00804658" w:rsidP="00804658">
            <w:pPr>
              <w:spacing w:after="0" w:line="240" w:lineRule="auto"/>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nie dopuszcza się</w:t>
            </w:r>
          </w:p>
          <w:p w:rsidR="00804658" w:rsidRPr="005F048B" w:rsidRDefault="00804658" w:rsidP="00804658">
            <w:pPr>
              <w:spacing w:after="0" w:line="240" w:lineRule="auto"/>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nie dopuszcza się</w:t>
            </w:r>
          </w:p>
          <w:p w:rsidR="00B100F4" w:rsidRDefault="00B100F4" w:rsidP="00804658">
            <w:pPr>
              <w:spacing w:after="0" w:line="240" w:lineRule="auto"/>
              <w:jc w:val="center"/>
              <w:rPr>
                <w:rFonts w:ascii="Arial" w:hAnsi="Arial" w:cs="Arial"/>
                <w:sz w:val="18"/>
                <w:szCs w:val="18"/>
              </w:rPr>
            </w:pPr>
          </w:p>
          <w:p w:rsidR="00B100F4" w:rsidRDefault="00B100F4"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nie dopuszcza się</w:t>
            </w: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nie dopuszcza się</w:t>
            </w: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nie dopuszcza się</w:t>
            </w:r>
          </w:p>
          <w:p w:rsidR="00B100F4" w:rsidRDefault="00B100F4" w:rsidP="00804658">
            <w:pPr>
              <w:spacing w:after="0" w:line="240" w:lineRule="auto"/>
              <w:jc w:val="center"/>
              <w:rPr>
                <w:rFonts w:ascii="Arial" w:hAnsi="Arial" w:cs="Arial"/>
                <w:sz w:val="18"/>
                <w:szCs w:val="18"/>
              </w:rPr>
            </w:pPr>
          </w:p>
          <w:p w:rsidR="00804658" w:rsidRPr="005F048B" w:rsidRDefault="00804658" w:rsidP="00804658">
            <w:pPr>
              <w:spacing w:after="0" w:line="240" w:lineRule="auto"/>
              <w:jc w:val="center"/>
              <w:rPr>
                <w:rFonts w:ascii="Arial" w:hAnsi="Arial" w:cs="Arial"/>
                <w:sz w:val="18"/>
                <w:szCs w:val="18"/>
              </w:rPr>
            </w:pPr>
            <w:r w:rsidRPr="005F048B">
              <w:rPr>
                <w:rFonts w:ascii="Arial" w:hAnsi="Arial" w:cs="Arial"/>
                <w:sz w:val="18"/>
                <w:szCs w:val="18"/>
              </w:rPr>
              <w:t>nie dopuszcza się</w:t>
            </w:r>
          </w:p>
        </w:tc>
        <w:tc>
          <w:tcPr>
            <w:tcW w:w="1379" w:type="dxa"/>
            <w:vMerge/>
            <w:shd w:val="clear" w:color="auto" w:fill="auto"/>
          </w:tcPr>
          <w:p w:rsidR="00804658" w:rsidRPr="005F048B" w:rsidRDefault="00804658" w:rsidP="00804658">
            <w:pPr>
              <w:spacing w:after="0" w:line="240" w:lineRule="auto"/>
              <w:rPr>
                <w:rFonts w:ascii="Arial" w:hAnsi="Arial" w:cs="Arial"/>
                <w:sz w:val="18"/>
                <w:szCs w:val="18"/>
              </w:rPr>
            </w:pPr>
          </w:p>
        </w:tc>
      </w:tr>
    </w:tbl>
    <w:p w:rsidR="00804658" w:rsidRDefault="00804658" w:rsidP="00804658">
      <w:pPr>
        <w:pStyle w:val="Nagwek11"/>
        <w:spacing w:before="0" w:after="0"/>
        <w:rPr>
          <w:bCs w:val="0"/>
        </w:rPr>
      </w:pPr>
      <w:r>
        <w:rPr>
          <w:bCs w:val="0"/>
        </w:rPr>
        <w:t xml:space="preserve">2.3 Wymagania chemiczne </w:t>
      </w:r>
    </w:p>
    <w:p w:rsidR="00804658" w:rsidRPr="00F17335" w:rsidRDefault="00804658" w:rsidP="00804658">
      <w:pPr>
        <w:pStyle w:val="Nagwek11"/>
        <w:spacing w:before="0" w:after="0"/>
        <w:rPr>
          <w:bCs w:val="0"/>
        </w:rPr>
      </w:pPr>
      <w:r w:rsidRPr="00295CBB">
        <w:rPr>
          <w:b w:val="0"/>
          <w:bCs w:val="0"/>
        </w:rPr>
        <w:t xml:space="preserve">Zawartość zanieczyszczeń </w:t>
      </w:r>
      <w:r>
        <w:rPr>
          <w:b w:val="0"/>
          <w:bCs w:val="0"/>
        </w:rPr>
        <w:t>w produkcie</w:t>
      </w:r>
      <w:r>
        <w:rPr>
          <w:b w:val="0"/>
          <w:szCs w:val="20"/>
        </w:rPr>
        <w:t xml:space="preserve"> oraz pozostałości pestycydów</w:t>
      </w:r>
      <w:r>
        <w:rPr>
          <w:b w:val="0"/>
          <w:bCs w:val="0"/>
        </w:rPr>
        <w:t xml:space="preserve"> zgodnie z aktualnie obowiązującym prawem.</w:t>
      </w:r>
    </w:p>
    <w:p w:rsidR="00804658" w:rsidRPr="00804658" w:rsidRDefault="00804658" w:rsidP="00804658">
      <w:pPr>
        <w:pStyle w:val="E-1"/>
        <w:jc w:val="both"/>
        <w:rPr>
          <w:rFonts w:ascii="Arial" w:hAnsi="Arial" w:cs="Arial"/>
          <w:b/>
        </w:rPr>
      </w:pPr>
      <w:r w:rsidRPr="00804658">
        <w:rPr>
          <w:rFonts w:ascii="Arial" w:hAnsi="Arial" w:cs="Arial"/>
          <w:b/>
        </w:rPr>
        <w:t>3.Trwałość</w:t>
      </w:r>
    </w:p>
    <w:p w:rsidR="00804658" w:rsidRPr="0034180F" w:rsidRDefault="00804658" w:rsidP="00804658">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283F20">
        <w:rPr>
          <w:rFonts w:ascii="Arial" w:hAnsi="Arial" w:cs="Arial"/>
          <w:sz w:val="20"/>
          <w:szCs w:val="20"/>
        </w:rPr>
        <w:t>deklarowany przez producenta powinien wynosić nie mniej niż</w:t>
      </w:r>
      <w:r>
        <w:rPr>
          <w:rFonts w:ascii="Arial" w:hAnsi="Arial" w:cs="Arial"/>
          <w:sz w:val="20"/>
          <w:szCs w:val="20"/>
        </w:rPr>
        <w:t xml:space="preserve"> 14 dni</w:t>
      </w:r>
      <w:r w:rsidRPr="00283F20">
        <w:rPr>
          <w:rFonts w:ascii="Arial" w:hAnsi="Arial" w:cs="Arial"/>
          <w:sz w:val="20"/>
          <w:szCs w:val="20"/>
        </w:rPr>
        <w:t xml:space="preserve"> od daty </w:t>
      </w:r>
      <w:r>
        <w:rPr>
          <w:rFonts w:ascii="Arial" w:hAnsi="Arial" w:cs="Arial"/>
          <w:sz w:val="20"/>
          <w:szCs w:val="20"/>
        </w:rPr>
        <w:t>dostawy do magazynu odbiorcy.</w:t>
      </w:r>
    </w:p>
    <w:p w:rsidR="00804658" w:rsidRPr="00804658" w:rsidRDefault="00804658" w:rsidP="00804658">
      <w:pPr>
        <w:pStyle w:val="E-1"/>
        <w:jc w:val="both"/>
        <w:rPr>
          <w:rFonts w:ascii="Arial" w:hAnsi="Arial" w:cs="Arial"/>
          <w:b/>
        </w:rPr>
      </w:pPr>
      <w:r w:rsidRPr="00804658">
        <w:rPr>
          <w:rFonts w:ascii="Arial" w:hAnsi="Arial" w:cs="Arial"/>
          <w:b/>
        </w:rPr>
        <w:t>4. Metody badań</w:t>
      </w:r>
    </w:p>
    <w:p w:rsidR="00804658" w:rsidRPr="00804658" w:rsidRDefault="00804658" w:rsidP="00804658">
      <w:pPr>
        <w:pStyle w:val="E-1"/>
        <w:jc w:val="both"/>
        <w:rPr>
          <w:rFonts w:ascii="Arial" w:hAnsi="Arial" w:cs="Arial"/>
          <w:b/>
        </w:rPr>
      </w:pPr>
      <w:r w:rsidRPr="00804658">
        <w:rPr>
          <w:rFonts w:ascii="Arial" w:hAnsi="Arial" w:cs="Arial"/>
          <w:b/>
        </w:rPr>
        <w:t>4.1 Sprawdzenie znakowania i stanu opakowania</w:t>
      </w:r>
    </w:p>
    <w:p w:rsidR="00804658" w:rsidRPr="00804658" w:rsidRDefault="00804658" w:rsidP="00804658">
      <w:pPr>
        <w:pStyle w:val="E-1"/>
        <w:jc w:val="both"/>
        <w:rPr>
          <w:rFonts w:ascii="Arial" w:hAnsi="Arial" w:cs="Arial"/>
        </w:rPr>
      </w:pPr>
      <w:r w:rsidRPr="00804658">
        <w:rPr>
          <w:rFonts w:ascii="Arial" w:hAnsi="Arial" w:cs="Arial"/>
        </w:rPr>
        <w:t>Wykonać metodą wizualną na zgodność z pkt. 5.1 i 5.2.</w:t>
      </w:r>
    </w:p>
    <w:p w:rsidR="00804658" w:rsidRPr="00804658" w:rsidRDefault="00804658" w:rsidP="00804658">
      <w:pPr>
        <w:pStyle w:val="E-1"/>
        <w:jc w:val="both"/>
        <w:rPr>
          <w:rFonts w:ascii="Arial" w:hAnsi="Arial" w:cs="Arial"/>
          <w:b/>
        </w:rPr>
      </w:pPr>
      <w:r w:rsidRPr="00804658">
        <w:rPr>
          <w:rFonts w:ascii="Arial" w:hAnsi="Arial" w:cs="Arial"/>
          <w:b/>
        </w:rPr>
        <w:t>4.2 Oznaczanie cech organoleptycznych i fizycznych</w:t>
      </w:r>
    </w:p>
    <w:p w:rsidR="00804658" w:rsidRPr="00804658" w:rsidRDefault="00804658" w:rsidP="00804658">
      <w:pPr>
        <w:pStyle w:val="E-1"/>
        <w:jc w:val="both"/>
        <w:rPr>
          <w:rFonts w:ascii="Arial" w:hAnsi="Arial" w:cs="Arial"/>
        </w:rPr>
      </w:pPr>
      <w:r w:rsidRPr="00804658">
        <w:rPr>
          <w:rFonts w:ascii="Arial" w:hAnsi="Arial" w:cs="Arial"/>
        </w:rPr>
        <w:t>Według norm podanych w Tablicy 1.</w:t>
      </w:r>
    </w:p>
    <w:p w:rsidR="00804658" w:rsidRPr="00804658" w:rsidRDefault="00804658" w:rsidP="00804658">
      <w:pPr>
        <w:pStyle w:val="E-1"/>
        <w:rPr>
          <w:rFonts w:ascii="Arial" w:hAnsi="Arial" w:cs="Arial"/>
        </w:rPr>
      </w:pPr>
      <w:r w:rsidRPr="00804658">
        <w:rPr>
          <w:rFonts w:ascii="Arial" w:hAnsi="Arial" w:cs="Arial"/>
          <w:b/>
        </w:rPr>
        <w:lastRenderedPageBreak/>
        <w:t xml:space="preserve">5 Pakowanie, znakowanie, przechowywanie </w:t>
      </w:r>
    </w:p>
    <w:p w:rsidR="00804658" w:rsidRPr="00804658" w:rsidRDefault="00804658" w:rsidP="00804658">
      <w:pPr>
        <w:pStyle w:val="E-1"/>
        <w:rPr>
          <w:rFonts w:ascii="Arial" w:hAnsi="Arial" w:cs="Arial"/>
          <w:b/>
        </w:rPr>
      </w:pPr>
      <w:r w:rsidRPr="00804658">
        <w:rPr>
          <w:rFonts w:ascii="Arial" w:hAnsi="Arial" w:cs="Arial"/>
          <w:b/>
        </w:rPr>
        <w:t>5.1 Pakowanie</w:t>
      </w:r>
    </w:p>
    <w:p w:rsidR="00804658" w:rsidRPr="00B100F4" w:rsidRDefault="00804658" w:rsidP="00804658">
      <w:pPr>
        <w:pStyle w:val="E-1"/>
        <w:jc w:val="both"/>
        <w:rPr>
          <w:rFonts w:ascii="Arial" w:hAnsi="Arial" w:cs="Arial"/>
          <w:szCs w:val="24"/>
          <w14:shadow w14:blurRad="0" w14:dist="0" w14:dir="0" w14:sx="0" w14:sy="0" w14:kx="0" w14:ky="0" w14:algn="none">
            <w14:srgbClr w14:val="000000"/>
          </w14:shadow>
        </w:rPr>
      </w:pPr>
      <w:r w:rsidRPr="00B100F4">
        <w:rPr>
          <w:rFonts w:ascii="Arial" w:hAnsi="Arial" w:cs="Arial"/>
          <w:szCs w:val="24"/>
          <w14:shadow w14:blurRad="0" w14:dist="0" w14:dir="0" w14:sx="0" w14:sy="0" w14:kx="0" w14:ky="0" w14:algn="none">
            <w14:srgbClr w14:val="000000"/>
          </w14:shadow>
        </w:rPr>
        <w:t>Opakowania powinny zabezpieczać produkt przed uszkodzeniem i zanieczyszczeniem oraz zapewniać właściwą jakość produktu podczas przechowywania. Powinny być czyste, bez obcych zapachów, śladów pleśni i uszkodzeń mechanicznych.</w:t>
      </w:r>
    </w:p>
    <w:p w:rsidR="00804658" w:rsidRDefault="00804658" w:rsidP="00B100F4">
      <w:pPr>
        <w:pStyle w:val="E-1"/>
        <w:jc w:val="both"/>
        <w:rPr>
          <w:rFonts w:ascii="Arial" w:hAnsi="Arial" w:cs="Arial"/>
        </w:rPr>
      </w:pPr>
      <w:r w:rsidRPr="00B100F4">
        <w:rPr>
          <w:rFonts w:ascii="Arial" w:hAnsi="Arial" w:cs="Arial"/>
          <w:szCs w:val="24"/>
          <w14:shadow w14:blurRad="0" w14:dist="0" w14:dir="0" w14:sx="0" w14:sy="0" w14:kx="0" w14:ky="0" w14:algn="none">
            <w14:srgbClr w14:val="000000"/>
          </w14:shadow>
        </w:rPr>
        <w:t>Opakowania powinny być wykonane z materiałów opakowaniowych przeznaczonych</w:t>
      </w:r>
      <w:r>
        <w:rPr>
          <w:rFonts w:ascii="Arial" w:hAnsi="Arial" w:cs="Arial"/>
        </w:rPr>
        <w:t xml:space="preserve"> do kontaktu z żywnością.</w:t>
      </w:r>
    </w:p>
    <w:p w:rsidR="00804658" w:rsidRDefault="00804658" w:rsidP="00804658">
      <w:pPr>
        <w:overflowPunct w:val="0"/>
        <w:autoSpaceDE w:val="0"/>
        <w:autoSpaceDN w:val="0"/>
        <w:adjustRightInd w:val="0"/>
        <w:spacing w:after="0" w:line="240" w:lineRule="auto"/>
        <w:jc w:val="both"/>
        <w:textAlignment w:val="baseline"/>
        <w:rPr>
          <w:rFonts w:ascii="Arial" w:hAnsi="Arial" w:cs="Arial"/>
          <w:sz w:val="20"/>
          <w:szCs w:val="20"/>
        </w:rPr>
      </w:pPr>
      <w:r>
        <w:rPr>
          <w:rFonts w:ascii="Arial" w:hAnsi="Arial" w:cs="Arial"/>
          <w:sz w:val="20"/>
          <w:szCs w:val="20"/>
        </w:rPr>
        <w:t>Nie dopuszcza się stosowania opakowań zastępczych oraz umieszczania reklam na opakowaniach.</w:t>
      </w:r>
    </w:p>
    <w:p w:rsidR="00804658" w:rsidRPr="00804658" w:rsidRDefault="00804658" w:rsidP="00781799">
      <w:pPr>
        <w:pStyle w:val="E-1"/>
        <w:numPr>
          <w:ilvl w:val="1"/>
          <w:numId w:val="97"/>
        </w:numPr>
        <w:rPr>
          <w:rFonts w:ascii="Arial" w:hAnsi="Arial" w:cs="Arial"/>
        </w:rPr>
      </w:pPr>
      <w:r w:rsidRPr="00804658">
        <w:rPr>
          <w:rFonts w:ascii="Arial" w:hAnsi="Arial" w:cs="Arial"/>
          <w:b/>
        </w:rPr>
        <w:t>Znakowanie</w:t>
      </w:r>
    </w:p>
    <w:p w:rsidR="00804658" w:rsidRPr="00804658" w:rsidRDefault="00804658" w:rsidP="00804658">
      <w:pPr>
        <w:pStyle w:val="E-1"/>
        <w:rPr>
          <w:rFonts w:ascii="Arial" w:hAnsi="Arial" w:cs="Arial"/>
        </w:rPr>
      </w:pPr>
      <w:r w:rsidRPr="00804658">
        <w:rPr>
          <w:rFonts w:ascii="Arial" w:hAnsi="Arial" w:cs="Arial"/>
        </w:rPr>
        <w:t>Zgodnie z aktualnie obowiązującym prawem.</w:t>
      </w:r>
    </w:p>
    <w:p w:rsidR="00804658" w:rsidRPr="00804658" w:rsidRDefault="00804658" w:rsidP="00804658">
      <w:pPr>
        <w:pStyle w:val="E-1"/>
        <w:rPr>
          <w:rFonts w:ascii="Arial" w:hAnsi="Arial" w:cs="Arial"/>
          <w:b/>
        </w:rPr>
      </w:pPr>
      <w:r w:rsidRPr="00804658">
        <w:rPr>
          <w:rFonts w:ascii="Arial" w:hAnsi="Arial" w:cs="Arial"/>
          <w:b/>
        </w:rPr>
        <w:t>5.3 Przechowywanie</w:t>
      </w:r>
    </w:p>
    <w:p w:rsidR="00804658" w:rsidRPr="00804658" w:rsidRDefault="00804658" w:rsidP="00804658">
      <w:pPr>
        <w:pStyle w:val="E-1"/>
        <w:rPr>
          <w:rFonts w:ascii="Arial" w:hAnsi="Arial" w:cs="Arial"/>
        </w:rPr>
      </w:pPr>
      <w:r w:rsidRPr="00804658">
        <w:rPr>
          <w:rFonts w:ascii="Arial" w:hAnsi="Arial" w:cs="Arial"/>
        </w:rPr>
        <w:t>Przechowywać zgodnie z zaleceniami producenta.</w:t>
      </w:r>
    </w:p>
    <w:p w:rsidR="00804658" w:rsidRDefault="00804658" w:rsidP="00804658">
      <w:pPr>
        <w:spacing w:after="0" w:line="240" w:lineRule="auto"/>
      </w:pPr>
      <w:r>
        <w:br w:type="page"/>
      </w:r>
    </w:p>
    <w:p w:rsidR="00804658" w:rsidRPr="00064A13" w:rsidRDefault="00804658" w:rsidP="00F163E5">
      <w:pPr>
        <w:spacing w:after="0" w:line="240" w:lineRule="auto"/>
        <w:jc w:val="right"/>
        <w:rPr>
          <w:rFonts w:ascii="Arial Narrow" w:eastAsia="Times New Roman" w:hAnsi="Arial Narrow" w:cs="Arial"/>
          <w:szCs w:val="20"/>
        </w:rPr>
      </w:pPr>
      <w:r w:rsidRPr="00503FE9">
        <w:rPr>
          <w:rFonts w:ascii="Arial Narrow" w:eastAsia="Times New Roman" w:hAnsi="Arial Narrow" w:cs="Arial"/>
          <w:szCs w:val="20"/>
        </w:rPr>
        <w:lastRenderedPageBreak/>
        <w:t xml:space="preserve">ZAŁĄCZNIK </w:t>
      </w:r>
      <w:r>
        <w:rPr>
          <w:rFonts w:ascii="Arial Narrow" w:eastAsia="Times New Roman" w:hAnsi="Arial Narrow" w:cs="Arial"/>
          <w:szCs w:val="20"/>
        </w:rPr>
        <w:t>5</w:t>
      </w:r>
      <w:r w:rsidR="005F048B">
        <w:rPr>
          <w:rFonts w:ascii="Arial Narrow" w:eastAsia="Times New Roman" w:hAnsi="Arial Narrow" w:cs="Arial"/>
          <w:szCs w:val="20"/>
        </w:rPr>
        <w:t>0</w:t>
      </w:r>
    </w:p>
    <w:p w:rsidR="00804658" w:rsidRPr="00064A13" w:rsidRDefault="00804658" w:rsidP="00312E5B">
      <w:pPr>
        <w:spacing w:after="0" w:line="240" w:lineRule="auto"/>
        <w:jc w:val="right"/>
        <w:rPr>
          <w:rFonts w:ascii="Arial Narrow" w:eastAsia="Times New Roman" w:hAnsi="Arial Narrow" w:cs="Arial"/>
          <w:szCs w:val="20"/>
        </w:rPr>
      </w:pPr>
    </w:p>
    <w:p w:rsidR="00804658" w:rsidRPr="00B55399" w:rsidRDefault="00804658" w:rsidP="00312E5B">
      <w:pPr>
        <w:spacing w:after="0" w:line="240" w:lineRule="auto"/>
        <w:jc w:val="center"/>
        <w:rPr>
          <w:rFonts w:ascii="Arial" w:hAnsi="Arial" w:cs="Arial"/>
          <w:b/>
          <w:sz w:val="28"/>
          <w:szCs w:val="40"/>
        </w:rPr>
      </w:pPr>
      <w:r w:rsidRPr="00B55399">
        <w:rPr>
          <w:rFonts w:ascii="Arial" w:hAnsi="Arial" w:cs="Arial"/>
          <w:b/>
          <w:sz w:val="28"/>
          <w:szCs w:val="40"/>
        </w:rPr>
        <w:t>INSPEKTORAT WSPARCIA SIŁ ZBROJNYCH</w:t>
      </w:r>
    </w:p>
    <w:p w:rsidR="00804658" w:rsidRPr="00B55399" w:rsidRDefault="00804658" w:rsidP="00312E5B">
      <w:pPr>
        <w:spacing w:after="0" w:line="240" w:lineRule="auto"/>
        <w:jc w:val="center"/>
        <w:rPr>
          <w:rFonts w:ascii="Arial" w:hAnsi="Arial" w:cs="Arial"/>
          <w:b/>
          <w:sz w:val="28"/>
          <w:szCs w:val="40"/>
        </w:rPr>
      </w:pPr>
      <w:r w:rsidRPr="00B55399">
        <w:rPr>
          <w:rFonts w:ascii="Arial" w:hAnsi="Arial" w:cs="Arial"/>
          <w:b/>
          <w:sz w:val="28"/>
          <w:szCs w:val="40"/>
        </w:rPr>
        <w:t>SZEFOSTWO SŁUŻBY ŻYWNOŚCIOWEJ</w:t>
      </w:r>
    </w:p>
    <w:p w:rsidR="00804658" w:rsidRPr="00B55399" w:rsidRDefault="00804658" w:rsidP="00312E5B">
      <w:pPr>
        <w:spacing w:after="0" w:line="240" w:lineRule="auto"/>
        <w:jc w:val="center"/>
        <w:rPr>
          <w:rFonts w:ascii="Arial" w:hAnsi="Arial" w:cs="Arial"/>
          <w:b/>
          <w:sz w:val="28"/>
          <w:szCs w:val="40"/>
        </w:rPr>
      </w:pPr>
      <w:r w:rsidRPr="00B55399">
        <w:rPr>
          <w:rFonts w:ascii="Arial" w:hAnsi="Arial" w:cs="Arial"/>
          <w:b/>
          <w:caps/>
          <w:sz w:val="28"/>
          <w:szCs w:val="40"/>
        </w:rPr>
        <w:t>minimalne wymagania jakościowe</w:t>
      </w:r>
    </w:p>
    <w:p w:rsidR="00312E5B" w:rsidRPr="00B55399" w:rsidRDefault="00312E5B" w:rsidP="00312E5B">
      <w:pPr>
        <w:spacing w:after="0" w:line="240" w:lineRule="auto"/>
        <w:jc w:val="center"/>
        <w:rPr>
          <w:rFonts w:ascii="Arial" w:hAnsi="Arial" w:cs="Arial"/>
          <w:b/>
          <w:sz w:val="18"/>
          <w:szCs w:val="40"/>
        </w:rPr>
      </w:pPr>
    </w:p>
    <w:p w:rsidR="00312E5B" w:rsidRPr="00B55399" w:rsidRDefault="00312E5B" w:rsidP="00312E5B">
      <w:pPr>
        <w:spacing w:after="0" w:line="240" w:lineRule="auto"/>
        <w:jc w:val="center"/>
        <w:rPr>
          <w:rFonts w:ascii="Arial" w:hAnsi="Arial" w:cs="Arial"/>
          <w:b/>
          <w:caps/>
          <w:sz w:val="28"/>
          <w:szCs w:val="40"/>
        </w:rPr>
      </w:pPr>
      <w:r w:rsidRPr="00B55399">
        <w:rPr>
          <w:rFonts w:ascii="Arial" w:hAnsi="Arial" w:cs="Arial"/>
          <w:b/>
          <w:caps/>
          <w:sz w:val="28"/>
          <w:szCs w:val="40"/>
        </w:rPr>
        <w:t>ziemniaki obierane sterylizowane</w:t>
      </w:r>
    </w:p>
    <w:p w:rsidR="00312E5B" w:rsidRPr="00312E5B" w:rsidRDefault="00312E5B" w:rsidP="00312E5B">
      <w:pPr>
        <w:pStyle w:val="E-1"/>
        <w:rPr>
          <w:rFonts w:ascii="Arial" w:hAnsi="Arial" w:cs="Arial"/>
          <w:sz w:val="22"/>
          <w:szCs w:val="22"/>
        </w:rPr>
      </w:pPr>
    </w:p>
    <w:p w:rsidR="00312E5B" w:rsidRPr="00312E5B" w:rsidRDefault="00312E5B" w:rsidP="00781799">
      <w:pPr>
        <w:pStyle w:val="E-1"/>
        <w:numPr>
          <w:ilvl w:val="0"/>
          <w:numId w:val="99"/>
        </w:numPr>
        <w:ind w:left="284" w:hanging="284"/>
        <w:rPr>
          <w:rFonts w:ascii="Arial" w:hAnsi="Arial" w:cs="Arial"/>
          <w:b/>
        </w:rPr>
      </w:pPr>
      <w:r w:rsidRPr="00312E5B">
        <w:rPr>
          <w:rFonts w:ascii="Arial" w:hAnsi="Arial" w:cs="Arial"/>
          <w:b/>
        </w:rPr>
        <w:t>Wstęp</w:t>
      </w:r>
    </w:p>
    <w:p w:rsidR="00312E5B" w:rsidRPr="00312E5B" w:rsidRDefault="00312E5B" w:rsidP="00312E5B">
      <w:pPr>
        <w:pStyle w:val="E-1"/>
        <w:rPr>
          <w:rFonts w:ascii="Arial" w:hAnsi="Arial" w:cs="Arial"/>
        </w:rPr>
      </w:pPr>
      <w:r>
        <w:rPr>
          <w:rFonts w:ascii="Arial" w:hAnsi="Arial" w:cs="Arial"/>
          <w:b/>
        </w:rPr>
        <w:t xml:space="preserve">1.1 </w:t>
      </w:r>
      <w:r w:rsidRPr="00312E5B">
        <w:rPr>
          <w:rFonts w:ascii="Arial" w:hAnsi="Arial" w:cs="Arial"/>
          <w:b/>
        </w:rPr>
        <w:t xml:space="preserve">Zakres </w:t>
      </w:r>
    </w:p>
    <w:p w:rsidR="00312E5B" w:rsidRPr="00312E5B" w:rsidRDefault="00312E5B" w:rsidP="00312E5B">
      <w:pPr>
        <w:pStyle w:val="E-1"/>
        <w:jc w:val="both"/>
        <w:rPr>
          <w:rFonts w:ascii="Arial" w:hAnsi="Arial" w:cs="Arial"/>
        </w:rPr>
      </w:pPr>
      <w:r w:rsidRPr="00312E5B">
        <w:rPr>
          <w:rFonts w:ascii="Arial" w:hAnsi="Arial" w:cs="Arial"/>
        </w:rPr>
        <w:t>Niniejszymi minimalnymi wymaganiami jakościowymi objęto wymagania, metody badań oraz warunki przechowywania i pakowania ziemniaków obieranych sterylizowanych.</w:t>
      </w:r>
    </w:p>
    <w:p w:rsidR="00312E5B" w:rsidRPr="00312E5B" w:rsidRDefault="00312E5B" w:rsidP="00312E5B">
      <w:pPr>
        <w:pStyle w:val="E-1"/>
        <w:jc w:val="both"/>
        <w:rPr>
          <w:rFonts w:ascii="Arial" w:hAnsi="Arial" w:cs="Arial"/>
        </w:rPr>
      </w:pPr>
      <w:r w:rsidRPr="00312E5B">
        <w:rPr>
          <w:rFonts w:ascii="Arial" w:hAnsi="Arial" w:cs="Arial"/>
        </w:rPr>
        <w:t>Postanowienia minimalnych wymagań jakościowych wykorzystywane są podczas produkcji i obrotu handlowego ziemniaków obieranych sterylizowanych przeznaczonych dla odbiorcy.</w:t>
      </w:r>
    </w:p>
    <w:p w:rsidR="00312E5B" w:rsidRPr="00312E5B" w:rsidRDefault="00312E5B" w:rsidP="00781799">
      <w:pPr>
        <w:pStyle w:val="E-1"/>
        <w:numPr>
          <w:ilvl w:val="1"/>
          <w:numId w:val="99"/>
        </w:numPr>
        <w:ind w:left="426" w:hanging="426"/>
        <w:rPr>
          <w:rFonts w:ascii="Arial" w:hAnsi="Arial" w:cs="Arial"/>
          <w:b/>
          <w:bCs/>
        </w:rPr>
      </w:pPr>
      <w:r w:rsidRPr="00312E5B">
        <w:rPr>
          <w:rFonts w:ascii="Arial" w:hAnsi="Arial" w:cs="Arial"/>
          <w:b/>
          <w:bCs/>
        </w:rPr>
        <w:t>Dokumenty powołane</w:t>
      </w:r>
    </w:p>
    <w:p w:rsidR="00312E5B" w:rsidRPr="00312E5B" w:rsidRDefault="00312E5B" w:rsidP="00312E5B">
      <w:pPr>
        <w:pStyle w:val="E-1"/>
        <w:jc w:val="both"/>
        <w:rPr>
          <w:rFonts w:ascii="Arial" w:hAnsi="Arial" w:cs="Arial"/>
          <w:bCs/>
        </w:rPr>
      </w:pPr>
      <w:r w:rsidRPr="00312E5B">
        <w:rPr>
          <w:rFonts w:ascii="Arial" w:hAnsi="Arial" w:cs="Arial"/>
          <w:bCs/>
        </w:rPr>
        <w:t>Do stosowania niniejszego dokumentu są niezbędne podane niżej dokumenty powołane. Stosuje się ostatnie aktualne wydanie dokumentu powołanego (łącznie ze zmianami).</w:t>
      </w:r>
    </w:p>
    <w:p w:rsidR="00312E5B" w:rsidRDefault="00312E5B"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PN-EN ISO 4833-1 Mikrobiologia łańcucha żywnościowego – Horyzontalna metoda oznaczania liczby drobnoustrojów – Część 1: Oznaczanie liczby metodą posiewu wgłębnego w temperaturze 30 stopni C</w:t>
      </w:r>
    </w:p>
    <w:p w:rsidR="00312E5B" w:rsidRDefault="00312E5B"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 xml:space="preserve"> PN-ISO 21527-1 Mikrobiologia żywności i pasz – Horyzontalna metoda oznaczania liczby drożdży i pleśni. Część 1: Metoda liczenia kolonii w produktach o aktywności wody wyższej niż 0,95</w:t>
      </w:r>
    </w:p>
    <w:p w:rsidR="00312E5B" w:rsidRDefault="00312E5B"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PN-A-75052-03 Przetwory owocowe, warzywne i warzywno-mięsne – Metody badań mikrobiologicznych – Badanie trwałości konserw metodą próby termostatowej</w:t>
      </w:r>
    </w:p>
    <w:p w:rsidR="00312E5B" w:rsidRDefault="00312E5B" w:rsidP="00781799">
      <w:pPr>
        <w:numPr>
          <w:ilvl w:val="0"/>
          <w:numId w:val="3"/>
        </w:numPr>
        <w:spacing w:after="0" w:line="240" w:lineRule="auto"/>
        <w:jc w:val="both"/>
        <w:rPr>
          <w:rFonts w:ascii="Arial" w:hAnsi="Arial" w:cs="Arial"/>
          <w:bCs/>
          <w:sz w:val="20"/>
          <w:szCs w:val="20"/>
        </w:rPr>
      </w:pPr>
      <w:r>
        <w:rPr>
          <w:rFonts w:ascii="Arial" w:hAnsi="Arial" w:cs="Arial"/>
          <w:bCs/>
          <w:sz w:val="20"/>
          <w:szCs w:val="20"/>
        </w:rPr>
        <w:t>PN-A-75052-10 Przetwory owocowe, warzywne i warzywno-mięsne – Metody badań mikrobiologicznych – Oznaczanie obecności i miana bakterii beztlenowych przetrwalnikujących mezofilnych i termofilnych</w:t>
      </w:r>
    </w:p>
    <w:p w:rsidR="00312E5B" w:rsidRDefault="00312E5B" w:rsidP="00781799">
      <w:pPr>
        <w:numPr>
          <w:ilvl w:val="0"/>
          <w:numId w:val="3"/>
        </w:numPr>
        <w:spacing w:after="0" w:line="240" w:lineRule="auto"/>
        <w:jc w:val="both"/>
        <w:rPr>
          <w:rFonts w:ascii="Arial" w:hAnsi="Arial" w:cs="Arial"/>
          <w:bCs/>
          <w:sz w:val="20"/>
          <w:szCs w:val="20"/>
        </w:rPr>
      </w:pPr>
      <w:r w:rsidRPr="00987F05">
        <w:rPr>
          <w:rFonts w:ascii="Arial" w:hAnsi="Arial" w:cs="Arial"/>
          <w:sz w:val="20"/>
          <w:szCs w:val="20"/>
        </w:rPr>
        <w:t>PN-EN ISO 21528-2</w:t>
      </w:r>
      <w:r>
        <w:rPr>
          <w:rFonts w:ascii="Arial" w:hAnsi="Arial" w:cs="Arial"/>
          <w:sz w:val="18"/>
          <w:szCs w:val="18"/>
        </w:rPr>
        <w:t xml:space="preserve"> </w:t>
      </w:r>
      <w:r>
        <w:rPr>
          <w:rFonts w:ascii="Arial" w:hAnsi="Arial" w:cs="Arial"/>
          <w:bCs/>
          <w:sz w:val="20"/>
          <w:szCs w:val="20"/>
        </w:rPr>
        <w:t xml:space="preserve">Mikrobiologia łańcucha żywnościowego – Horyzontalna metoda wykrywania oznaczania liczby Enterobacteriaceae – Część 2: Metoda liczenia kolonii </w:t>
      </w:r>
    </w:p>
    <w:p w:rsidR="00312E5B" w:rsidRPr="00BA39D1" w:rsidRDefault="00312E5B" w:rsidP="00781799">
      <w:pPr>
        <w:numPr>
          <w:ilvl w:val="0"/>
          <w:numId w:val="3"/>
        </w:numPr>
        <w:spacing w:after="0" w:line="240" w:lineRule="auto"/>
        <w:jc w:val="both"/>
        <w:rPr>
          <w:rFonts w:ascii="Arial" w:hAnsi="Arial" w:cs="Arial"/>
          <w:bCs/>
          <w:sz w:val="20"/>
          <w:szCs w:val="20"/>
        </w:rPr>
      </w:pPr>
      <w:r>
        <w:rPr>
          <w:rFonts w:ascii="Arial" w:hAnsi="Arial" w:cs="Arial"/>
          <w:sz w:val="20"/>
          <w:szCs w:val="20"/>
        </w:rPr>
        <w:t xml:space="preserve">PN-ISO </w:t>
      </w:r>
      <w:r w:rsidRPr="00987F05">
        <w:rPr>
          <w:rFonts w:ascii="Arial" w:hAnsi="Arial" w:cs="Arial"/>
          <w:sz w:val="20"/>
          <w:szCs w:val="20"/>
        </w:rPr>
        <w:t>15214</w:t>
      </w:r>
      <w:r>
        <w:rPr>
          <w:rFonts w:ascii="Arial" w:hAnsi="Arial" w:cs="Arial"/>
          <w:sz w:val="18"/>
          <w:szCs w:val="18"/>
        </w:rPr>
        <w:t xml:space="preserve"> </w:t>
      </w:r>
      <w:r>
        <w:rPr>
          <w:rFonts w:ascii="Arial" w:hAnsi="Arial" w:cs="Arial"/>
          <w:bCs/>
          <w:sz w:val="20"/>
          <w:szCs w:val="20"/>
        </w:rPr>
        <w:t>Mikrobiologia żywności i pasz – Horyzontalna metoda oznaczania liczby mezofilnych bakterii fermentacji mlekowej – Metoda płytkowa w temperaturze 30 stopni C</w:t>
      </w:r>
    </w:p>
    <w:p w:rsidR="00312E5B" w:rsidRPr="0074525A" w:rsidRDefault="00312E5B" w:rsidP="00781799">
      <w:pPr>
        <w:numPr>
          <w:ilvl w:val="0"/>
          <w:numId w:val="3"/>
        </w:numPr>
        <w:spacing w:after="0" w:line="240" w:lineRule="auto"/>
        <w:jc w:val="both"/>
        <w:rPr>
          <w:rFonts w:ascii="Arial" w:hAnsi="Arial" w:cs="Arial"/>
          <w:bCs/>
          <w:sz w:val="20"/>
          <w:szCs w:val="20"/>
        </w:rPr>
      </w:pPr>
      <w:r>
        <w:rPr>
          <w:rFonts w:ascii="Arial" w:hAnsi="Arial" w:cs="Arial"/>
          <w:sz w:val="20"/>
          <w:szCs w:val="20"/>
        </w:rPr>
        <w:t>PN-A-82100 Wyroby garmażeryjne. Metody badań chemicznych</w:t>
      </w:r>
    </w:p>
    <w:p w:rsidR="00312E5B" w:rsidRPr="00312E5B" w:rsidRDefault="00312E5B" w:rsidP="00781799">
      <w:pPr>
        <w:pStyle w:val="Edward"/>
        <w:numPr>
          <w:ilvl w:val="1"/>
          <w:numId w:val="99"/>
        </w:numPr>
        <w:ind w:left="426" w:hanging="426"/>
        <w:jc w:val="both"/>
        <w:rPr>
          <w:rFonts w:ascii="Arial" w:hAnsi="Arial" w:cs="Arial"/>
          <w:b/>
          <w:bCs/>
        </w:rPr>
      </w:pPr>
      <w:r w:rsidRPr="00312E5B">
        <w:rPr>
          <w:rFonts w:ascii="Arial" w:hAnsi="Arial" w:cs="Arial"/>
          <w:b/>
          <w:bCs/>
        </w:rPr>
        <w:t>Określenie produktu</w:t>
      </w:r>
    </w:p>
    <w:p w:rsidR="00312E5B" w:rsidRPr="00312E5B" w:rsidRDefault="00312E5B" w:rsidP="00312E5B">
      <w:pPr>
        <w:pStyle w:val="Edward"/>
        <w:jc w:val="both"/>
        <w:rPr>
          <w:rFonts w:ascii="Arial" w:hAnsi="Arial" w:cs="Arial"/>
          <w:b/>
        </w:rPr>
      </w:pPr>
      <w:r w:rsidRPr="00312E5B">
        <w:rPr>
          <w:rFonts w:ascii="Arial" w:hAnsi="Arial" w:cs="Arial"/>
          <w:b/>
        </w:rPr>
        <w:t>Ziemniaki obierane, sterylizowane</w:t>
      </w:r>
    </w:p>
    <w:p w:rsidR="00312E5B" w:rsidRPr="00312E5B" w:rsidRDefault="00312E5B" w:rsidP="00312E5B">
      <w:pPr>
        <w:pStyle w:val="Edward"/>
        <w:jc w:val="both"/>
        <w:rPr>
          <w:rFonts w:ascii="Arial" w:hAnsi="Arial" w:cs="Arial"/>
          <w:bCs/>
        </w:rPr>
      </w:pPr>
      <w:r w:rsidRPr="00312E5B">
        <w:rPr>
          <w:rFonts w:ascii="Arial" w:hAnsi="Arial" w:cs="Arial"/>
          <w:bCs/>
        </w:rPr>
        <w:t>Produkt otrzymany ze świeżych ziemniaków jadalnych (jednolitych odmianowo w ramach partii dostawczej), obranych, pakowanych próżniowo w folię, utrwalony termicznie, dopuszcza się stosowanie środków konserwujących</w:t>
      </w:r>
    </w:p>
    <w:p w:rsidR="00312E5B" w:rsidRPr="00312E5B" w:rsidRDefault="00312E5B" w:rsidP="00312E5B">
      <w:pPr>
        <w:pStyle w:val="Edward"/>
        <w:jc w:val="both"/>
        <w:rPr>
          <w:rFonts w:ascii="Arial" w:hAnsi="Arial" w:cs="Arial"/>
          <w:b/>
          <w:bCs/>
        </w:rPr>
      </w:pPr>
      <w:r w:rsidRPr="00312E5B">
        <w:rPr>
          <w:rFonts w:ascii="Arial" w:hAnsi="Arial" w:cs="Arial"/>
          <w:b/>
          <w:bCs/>
        </w:rPr>
        <w:t xml:space="preserve">2 Wymagania </w:t>
      </w:r>
    </w:p>
    <w:p w:rsidR="00312E5B" w:rsidRDefault="00312E5B" w:rsidP="00312E5B">
      <w:pPr>
        <w:pStyle w:val="Nagwek11"/>
        <w:spacing w:before="0" w:after="0"/>
        <w:rPr>
          <w:bCs w:val="0"/>
        </w:rPr>
      </w:pPr>
      <w:r>
        <w:rPr>
          <w:bCs w:val="0"/>
        </w:rPr>
        <w:t>2.1 Wymagania ogólne</w:t>
      </w:r>
    </w:p>
    <w:p w:rsidR="00312E5B" w:rsidRDefault="00312E5B" w:rsidP="00312E5B">
      <w:pPr>
        <w:pStyle w:val="Nagwek11"/>
        <w:spacing w:before="0" w:after="0"/>
        <w:rPr>
          <w:b w:val="0"/>
          <w:bCs w:val="0"/>
        </w:rPr>
      </w:pPr>
      <w:r>
        <w:rPr>
          <w:b w:val="0"/>
          <w:bCs w:val="0"/>
        </w:rPr>
        <w:t>Produkt powinien spełniać wymagania aktualnie obowiązującego prawa żywnościowego.</w:t>
      </w:r>
    </w:p>
    <w:p w:rsidR="00312E5B" w:rsidRPr="00133CB7" w:rsidRDefault="00312E5B" w:rsidP="00312E5B">
      <w:pPr>
        <w:pStyle w:val="Nagwek11"/>
        <w:spacing w:before="0" w:after="0"/>
        <w:rPr>
          <w:bCs w:val="0"/>
        </w:rPr>
      </w:pPr>
      <w:r>
        <w:rPr>
          <w:bCs w:val="0"/>
        </w:rPr>
        <w:t>2.2 Wymagania organoleptyczne</w:t>
      </w:r>
    </w:p>
    <w:p w:rsidR="00312E5B" w:rsidRDefault="00312E5B" w:rsidP="00312E5B">
      <w:pPr>
        <w:widowControl w:val="0"/>
        <w:tabs>
          <w:tab w:val="left" w:pos="10891"/>
        </w:tabs>
        <w:autoSpaceDE w:val="0"/>
        <w:autoSpaceDN w:val="0"/>
        <w:adjustRightInd w:val="0"/>
        <w:spacing w:after="0" w:line="240" w:lineRule="auto"/>
        <w:jc w:val="both"/>
        <w:rPr>
          <w:rFonts w:ascii="Arial" w:hAnsi="Arial" w:cs="Arial"/>
          <w:sz w:val="20"/>
        </w:rPr>
      </w:pPr>
      <w:r>
        <w:rPr>
          <w:rFonts w:ascii="Arial" w:hAnsi="Arial" w:cs="Arial"/>
          <w:sz w:val="20"/>
        </w:rPr>
        <w:t>Według Tablicy 1.</w:t>
      </w:r>
    </w:p>
    <w:p w:rsidR="00312E5B" w:rsidRPr="002C3EC8" w:rsidRDefault="00312E5B" w:rsidP="00312E5B">
      <w:pPr>
        <w:pStyle w:val="Nagwek6"/>
        <w:tabs>
          <w:tab w:val="left" w:pos="10891"/>
        </w:tabs>
        <w:spacing w:before="0" w:after="0"/>
        <w:jc w:val="center"/>
        <w:rPr>
          <w:rFonts w:ascii="Arial" w:hAnsi="Arial" w:cs="Arial"/>
          <w:sz w:val="18"/>
          <w:szCs w:val="18"/>
        </w:rPr>
      </w:pPr>
      <w:r w:rsidRPr="002C3EC8">
        <w:rPr>
          <w:rFonts w:ascii="Arial" w:hAnsi="Arial" w:cs="Arial"/>
          <w:sz w:val="18"/>
          <w:szCs w:val="18"/>
        </w:rPr>
        <w:t>Tablica 1 – Wymagania organoleptyczne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1725"/>
        <w:gridCol w:w="5069"/>
      </w:tblGrid>
      <w:tr w:rsidR="00312E5B" w:rsidRPr="002C3EC8" w:rsidTr="00F163E5">
        <w:trPr>
          <w:trHeight w:val="450"/>
          <w:jc w:val="center"/>
        </w:trPr>
        <w:tc>
          <w:tcPr>
            <w:tcW w:w="410" w:type="dxa"/>
            <w:vAlign w:val="center"/>
          </w:tcPr>
          <w:p w:rsidR="00312E5B" w:rsidRPr="00A32CEF" w:rsidRDefault="00312E5B" w:rsidP="00312E5B">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Lp.</w:t>
            </w:r>
          </w:p>
        </w:tc>
        <w:tc>
          <w:tcPr>
            <w:tcW w:w="1898" w:type="dxa"/>
            <w:vAlign w:val="center"/>
          </w:tcPr>
          <w:p w:rsidR="00312E5B" w:rsidRPr="00A32CEF" w:rsidRDefault="00312E5B" w:rsidP="00312E5B">
            <w:pPr>
              <w:widowControl w:val="0"/>
              <w:autoSpaceDE w:val="0"/>
              <w:autoSpaceDN w:val="0"/>
              <w:adjustRightInd w:val="0"/>
              <w:spacing w:after="0" w:line="240" w:lineRule="auto"/>
              <w:jc w:val="center"/>
              <w:rPr>
                <w:rFonts w:ascii="Arial" w:hAnsi="Arial" w:cs="Arial"/>
                <w:b/>
                <w:bCs/>
                <w:sz w:val="18"/>
                <w:szCs w:val="18"/>
              </w:rPr>
            </w:pPr>
            <w:r w:rsidRPr="00A32CEF">
              <w:rPr>
                <w:rFonts w:ascii="Arial" w:hAnsi="Arial" w:cs="Arial"/>
                <w:b/>
                <w:bCs/>
                <w:sz w:val="18"/>
                <w:szCs w:val="18"/>
              </w:rPr>
              <w:t>Cechy</w:t>
            </w:r>
          </w:p>
        </w:tc>
        <w:tc>
          <w:tcPr>
            <w:tcW w:w="6274" w:type="dxa"/>
            <w:vAlign w:val="center"/>
          </w:tcPr>
          <w:p w:rsidR="00312E5B" w:rsidRPr="00A32CEF" w:rsidRDefault="00312E5B" w:rsidP="00312E5B">
            <w:pPr>
              <w:pStyle w:val="Nagwek8"/>
              <w:widowControl w:val="0"/>
              <w:autoSpaceDE w:val="0"/>
              <w:autoSpaceDN w:val="0"/>
              <w:adjustRightInd w:val="0"/>
              <w:spacing w:before="0" w:after="0"/>
              <w:jc w:val="center"/>
              <w:rPr>
                <w:rFonts w:ascii="Arial" w:hAnsi="Arial" w:cs="Arial"/>
                <w:b/>
                <w:i w:val="0"/>
                <w:sz w:val="18"/>
                <w:szCs w:val="18"/>
              </w:rPr>
            </w:pPr>
            <w:r w:rsidRPr="00A32CEF">
              <w:rPr>
                <w:rFonts w:ascii="Arial" w:hAnsi="Arial" w:cs="Arial"/>
                <w:b/>
                <w:i w:val="0"/>
                <w:sz w:val="18"/>
                <w:szCs w:val="18"/>
              </w:rPr>
              <w:t>Wymagania</w:t>
            </w:r>
          </w:p>
        </w:tc>
      </w:tr>
      <w:tr w:rsidR="00312E5B" w:rsidRPr="002C3EC8" w:rsidTr="00F163E5">
        <w:trPr>
          <w:cantSplit/>
          <w:trHeight w:val="341"/>
          <w:jc w:val="center"/>
        </w:trPr>
        <w:tc>
          <w:tcPr>
            <w:tcW w:w="410" w:type="dxa"/>
          </w:tcPr>
          <w:p w:rsidR="00312E5B" w:rsidRPr="00A32CEF" w:rsidRDefault="00312E5B" w:rsidP="00312E5B">
            <w:pPr>
              <w:widowControl w:val="0"/>
              <w:autoSpaceDE w:val="0"/>
              <w:autoSpaceDN w:val="0"/>
              <w:adjustRightInd w:val="0"/>
              <w:spacing w:after="0" w:line="240" w:lineRule="auto"/>
              <w:jc w:val="center"/>
              <w:rPr>
                <w:rFonts w:ascii="Arial" w:hAnsi="Arial" w:cs="Arial"/>
                <w:sz w:val="18"/>
                <w:szCs w:val="18"/>
              </w:rPr>
            </w:pPr>
            <w:r w:rsidRPr="00A32CEF">
              <w:rPr>
                <w:rFonts w:ascii="Arial" w:hAnsi="Arial" w:cs="Arial"/>
                <w:sz w:val="18"/>
                <w:szCs w:val="18"/>
              </w:rPr>
              <w:t>1</w:t>
            </w:r>
          </w:p>
        </w:tc>
        <w:tc>
          <w:tcPr>
            <w:tcW w:w="1898" w:type="dxa"/>
          </w:tcPr>
          <w:p w:rsidR="00312E5B" w:rsidRPr="00A32CEF" w:rsidRDefault="00312E5B" w:rsidP="00312E5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Wygląd </w:t>
            </w:r>
          </w:p>
        </w:tc>
        <w:tc>
          <w:tcPr>
            <w:tcW w:w="6274" w:type="dxa"/>
            <w:tcBorders>
              <w:bottom w:val="single" w:sz="6" w:space="0" w:color="auto"/>
            </w:tcBorders>
          </w:tcPr>
          <w:p w:rsidR="00312E5B" w:rsidRPr="008A250F" w:rsidRDefault="00312E5B" w:rsidP="00312E5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Czyste, zdrowe (bez oznak gnicia i pleśni), o wyrównanej wielkości, niedopuszczalna oślizgłość i uszkodzenia mechaniczne</w:t>
            </w:r>
          </w:p>
        </w:tc>
      </w:tr>
      <w:tr w:rsidR="00312E5B" w:rsidRPr="002C3EC8" w:rsidTr="00F163E5">
        <w:trPr>
          <w:cantSplit/>
          <w:trHeight w:val="90"/>
          <w:jc w:val="center"/>
        </w:trPr>
        <w:tc>
          <w:tcPr>
            <w:tcW w:w="410" w:type="dxa"/>
          </w:tcPr>
          <w:p w:rsidR="00312E5B" w:rsidRDefault="00312E5B" w:rsidP="00312E5B">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2</w:t>
            </w:r>
          </w:p>
        </w:tc>
        <w:tc>
          <w:tcPr>
            <w:tcW w:w="1898" w:type="dxa"/>
          </w:tcPr>
          <w:p w:rsidR="00312E5B" w:rsidRDefault="00312E5B" w:rsidP="00312E5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Barwa </w:t>
            </w:r>
          </w:p>
        </w:tc>
        <w:tc>
          <w:tcPr>
            <w:tcW w:w="6274" w:type="dxa"/>
            <w:tcBorders>
              <w:top w:val="single" w:sz="6" w:space="0" w:color="auto"/>
              <w:bottom w:val="single" w:sz="6" w:space="0" w:color="auto"/>
            </w:tcBorders>
          </w:tcPr>
          <w:p w:rsidR="00312E5B" w:rsidRPr="001132E9" w:rsidRDefault="00312E5B" w:rsidP="00312E5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Typowa dla odmiany (kremowa, jasnożółta, żółta); wyrównana w opakowaniu jednostkowym; niedopuszczalne poszarzenia</w:t>
            </w:r>
          </w:p>
        </w:tc>
      </w:tr>
      <w:tr w:rsidR="00312E5B" w:rsidRPr="002C3EC8" w:rsidTr="00F163E5">
        <w:trPr>
          <w:cantSplit/>
          <w:trHeight w:val="90"/>
          <w:jc w:val="center"/>
        </w:trPr>
        <w:tc>
          <w:tcPr>
            <w:tcW w:w="410" w:type="dxa"/>
          </w:tcPr>
          <w:p w:rsidR="00312E5B" w:rsidRDefault="00312E5B" w:rsidP="00312E5B">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3</w:t>
            </w:r>
          </w:p>
        </w:tc>
        <w:tc>
          <w:tcPr>
            <w:tcW w:w="1898" w:type="dxa"/>
          </w:tcPr>
          <w:p w:rsidR="00312E5B" w:rsidRDefault="00312E5B" w:rsidP="00312E5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Konsystencja</w:t>
            </w:r>
          </w:p>
        </w:tc>
        <w:tc>
          <w:tcPr>
            <w:tcW w:w="6274" w:type="dxa"/>
            <w:tcBorders>
              <w:top w:val="single" w:sz="6" w:space="0" w:color="auto"/>
              <w:bottom w:val="single" w:sz="6" w:space="0" w:color="auto"/>
            </w:tcBorders>
          </w:tcPr>
          <w:p w:rsidR="00312E5B" w:rsidRDefault="00312E5B" w:rsidP="00312E5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Miękka, lecz nie rozgotowana</w:t>
            </w:r>
          </w:p>
        </w:tc>
      </w:tr>
      <w:tr w:rsidR="00312E5B" w:rsidRPr="002C3EC8" w:rsidTr="00F163E5">
        <w:trPr>
          <w:cantSplit/>
          <w:trHeight w:val="90"/>
          <w:jc w:val="center"/>
        </w:trPr>
        <w:tc>
          <w:tcPr>
            <w:tcW w:w="410" w:type="dxa"/>
          </w:tcPr>
          <w:p w:rsidR="00312E5B" w:rsidRDefault="00312E5B" w:rsidP="00312E5B">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4</w:t>
            </w:r>
          </w:p>
        </w:tc>
        <w:tc>
          <w:tcPr>
            <w:tcW w:w="1898" w:type="dxa"/>
          </w:tcPr>
          <w:p w:rsidR="00312E5B" w:rsidRDefault="00312E5B" w:rsidP="00312E5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Smak i zapach</w:t>
            </w:r>
          </w:p>
        </w:tc>
        <w:tc>
          <w:tcPr>
            <w:tcW w:w="6274" w:type="dxa"/>
            <w:tcBorders>
              <w:top w:val="single" w:sz="6" w:space="0" w:color="auto"/>
              <w:bottom w:val="single" w:sz="6" w:space="0" w:color="auto"/>
            </w:tcBorders>
          </w:tcPr>
          <w:p w:rsidR="00312E5B" w:rsidRPr="001132E9" w:rsidRDefault="00312E5B" w:rsidP="00312E5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Typowy dla ziemniaka, </w:t>
            </w:r>
            <w:r w:rsidRPr="001132E9">
              <w:rPr>
                <w:rFonts w:ascii="Arial" w:hAnsi="Arial" w:cs="Arial"/>
                <w:sz w:val="18"/>
                <w:szCs w:val="18"/>
              </w:rPr>
              <w:t>niedopuszczalny obcy</w:t>
            </w:r>
          </w:p>
        </w:tc>
      </w:tr>
      <w:tr w:rsidR="00312E5B" w:rsidRPr="002C3EC8" w:rsidTr="00F163E5">
        <w:trPr>
          <w:cantSplit/>
          <w:trHeight w:val="341"/>
          <w:jc w:val="center"/>
        </w:trPr>
        <w:tc>
          <w:tcPr>
            <w:tcW w:w="410" w:type="dxa"/>
          </w:tcPr>
          <w:p w:rsidR="00312E5B" w:rsidRPr="00A32CEF" w:rsidRDefault="00312E5B" w:rsidP="00312E5B">
            <w:pPr>
              <w:widowControl w:val="0"/>
              <w:autoSpaceDE w:val="0"/>
              <w:autoSpaceDN w:val="0"/>
              <w:adjustRightInd w:val="0"/>
              <w:spacing w:after="0" w:line="240" w:lineRule="auto"/>
              <w:jc w:val="center"/>
              <w:rPr>
                <w:rFonts w:ascii="Arial" w:hAnsi="Arial" w:cs="Arial"/>
                <w:sz w:val="18"/>
                <w:szCs w:val="18"/>
              </w:rPr>
            </w:pPr>
            <w:r>
              <w:rPr>
                <w:rFonts w:ascii="Arial" w:hAnsi="Arial" w:cs="Arial"/>
                <w:sz w:val="18"/>
                <w:szCs w:val="18"/>
              </w:rPr>
              <w:t>5</w:t>
            </w:r>
          </w:p>
        </w:tc>
        <w:tc>
          <w:tcPr>
            <w:tcW w:w="1898" w:type="dxa"/>
          </w:tcPr>
          <w:p w:rsidR="00312E5B" w:rsidRPr="00A32CEF" w:rsidRDefault="00312E5B" w:rsidP="00312E5B">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Jednolitość</w:t>
            </w:r>
          </w:p>
        </w:tc>
        <w:tc>
          <w:tcPr>
            <w:tcW w:w="6274" w:type="dxa"/>
            <w:tcBorders>
              <w:bottom w:val="single" w:sz="6" w:space="0" w:color="auto"/>
            </w:tcBorders>
          </w:tcPr>
          <w:p w:rsidR="00312E5B" w:rsidRPr="00A32CEF" w:rsidRDefault="00312E5B" w:rsidP="00312E5B">
            <w:pPr>
              <w:widowControl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Jednolite pod względem pochodzenia, odmiany, jakości, kształtu, zabarwienia oraz o zbliżonej wielkości </w:t>
            </w:r>
          </w:p>
        </w:tc>
      </w:tr>
    </w:tbl>
    <w:p w:rsidR="00312E5B" w:rsidRPr="00AF1CBE" w:rsidRDefault="00312E5B" w:rsidP="00312E5B">
      <w:pPr>
        <w:pStyle w:val="Nagwek11"/>
        <w:spacing w:before="0" w:after="0"/>
        <w:rPr>
          <w:b w:val="0"/>
          <w:bCs w:val="0"/>
        </w:rPr>
      </w:pPr>
      <w:r>
        <w:rPr>
          <w:b w:val="0"/>
          <w:bCs w:val="0"/>
        </w:rPr>
        <w:t>Przykład ziemniaków o prawidłowym i nieprawidłowym wyglądzie i barwie przedstawiono w załączniku nr 1.</w:t>
      </w:r>
    </w:p>
    <w:p w:rsidR="00312E5B" w:rsidRDefault="00312E5B" w:rsidP="00312E5B">
      <w:pPr>
        <w:pStyle w:val="Nagwek11"/>
        <w:spacing w:before="0" w:after="0"/>
        <w:rPr>
          <w:bCs w:val="0"/>
        </w:rPr>
      </w:pPr>
      <w:r>
        <w:rPr>
          <w:bCs w:val="0"/>
        </w:rPr>
        <w:t xml:space="preserve">2.3 Wymagania chemiczne </w:t>
      </w:r>
    </w:p>
    <w:p w:rsidR="00312E5B" w:rsidRDefault="00312E5B" w:rsidP="00312E5B">
      <w:pPr>
        <w:pStyle w:val="Tekstpodstawowy3"/>
        <w:spacing w:after="0"/>
        <w:rPr>
          <w:rFonts w:ascii="Arial" w:hAnsi="Arial" w:cs="Arial"/>
          <w:sz w:val="20"/>
          <w:szCs w:val="20"/>
        </w:rPr>
      </w:pPr>
      <w:r w:rsidRPr="00C165A1">
        <w:rPr>
          <w:rFonts w:ascii="Arial" w:hAnsi="Arial" w:cs="Arial"/>
          <w:sz w:val="20"/>
          <w:szCs w:val="20"/>
        </w:rPr>
        <w:t>Według Tablicy 2.</w:t>
      </w:r>
    </w:p>
    <w:p w:rsidR="00312E5B" w:rsidRPr="00FB5740" w:rsidRDefault="00312E5B" w:rsidP="00312E5B">
      <w:pPr>
        <w:pStyle w:val="Nagwek6"/>
        <w:spacing w:before="0" w:after="0"/>
        <w:jc w:val="center"/>
        <w:rPr>
          <w:rFonts w:ascii="Arial" w:hAnsi="Arial" w:cs="Arial"/>
          <w:sz w:val="18"/>
        </w:rPr>
      </w:pPr>
      <w:r w:rsidRPr="00FB5740">
        <w:rPr>
          <w:rFonts w:ascii="Arial" w:hAnsi="Arial" w:cs="Arial"/>
          <w:sz w:val="18"/>
        </w:rPr>
        <w:t xml:space="preserve">Tablica </w:t>
      </w:r>
      <w:r>
        <w:rPr>
          <w:rFonts w:ascii="Arial" w:hAnsi="Arial" w:cs="Arial"/>
          <w:sz w:val="18"/>
        </w:rPr>
        <w:t>2</w:t>
      </w:r>
      <w:r w:rsidRPr="00FB5740">
        <w:rPr>
          <w:rFonts w:ascii="Arial" w:hAnsi="Arial" w:cs="Arial"/>
          <w:sz w:val="18"/>
        </w:rPr>
        <w:t xml:space="preserve"> – Wymagania </w:t>
      </w:r>
      <w:r>
        <w:rPr>
          <w:rFonts w:ascii="Arial" w:hAnsi="Arial" w:cs="Arial"/>
          <w:sz w:val="18"/>
        </w:rPr>
        <w:t xml:space="preserve">chemiczne </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9"/>
        <w:gridCol w:w="3956"/>
        <w:gridCol w:w="1141"/>
        <w:gridCol w:w="1557"/>
      </w:tblGrid>
      <w:tr w:rsidR="00312E5B" w:rsidTr="00B55399">
        <w:trPr>
          <w:trHeight w:val="225"/>
          <w:jc w:val="center"/>
        </w:trPr>
        <w:tc>
          <w:tcPr>
            <w:tcW w:w="429" w:type="dxa"/>
            <w:vAlign w:val="center"/>
          </w:tcPr>
          <w:p w:rsidR="00312E5B" w:rsidRDefault="00312E5B" w:rsidP="00312E5B">
            <w:pPr>
              <w:spacing w:after="0" w:line="240" w:lineRule="auto"/>
              <w:jc w:val="center"/>
              <w:rPr>
                <w:rFonts w:ascii="Arial" w:hAnsi="Arial" w:cs="Arial"/>
                <w:b/>
                <w:bCs/>
                <w:sz w:val="18"/>
              </w:rPr>
            </w:pPr>
            <w:r>
              <w:rPr>
                <w:rFonts w:ascii="Arial" w:hAnsi="Arial" w:cs="Arial"/>
                <w:b/>
                <w:bCs/>
                <w:sz w:val="18"/>
              </w:rPr>
              <w:t>Lp.</w:t>
            </w:r>
          </w:p>
        </w:tc>
        <w:tc>
          <w:tcPr>
            <w:tcW w:w="3956" w:type="dxa"/>
            <w:vAlign w:val="center"/>
          </w:tcPr>
          <w:p w:rsidR="00312E5B" w:rsidRDefault="00312E5B" w:rsidP="00312E5B">
            <w:pPr>
              <w:spacing w:after="0" w:line="240" w:lineRule="auto"/>
              <w:jc w:val="center"/>
              <w:rPr>
                <w:rFonts w:ascii="Arial" w:hAnsi="Arial" w:cs="Arial"/>
                <w:b/>
                <w:bCs/>
                <w:sz w:val="18"/>
              </w:rPr>
            </w:pPr>
            <w:r>
              <w:rPr>
                <w:rFonts w:ascii="Arial" w:hAnsi="Arial" w:cs="Arial"/>
                <w:b/>
                <w:bCs/>
                <w:sz w:val="18"/>
              </w:rPr>
              <w:t>Cechy</w:t>
            </w:r>
          </w:p>
        </w:tc>
        <w:tc>
          <w:tcPr>
            <w:tcW w:w="1141" w:type="dxa"/>
            <w:vAlign w:val="center"/>
          </w:tcPr>
          <w:p w:rsidR="00312E5B" w:rsidRDefault="00312E5B" w:rsidP="00312E5B">
            <w:pPr>
              <w:spacing w:after="0" w:line="240" w:lineRule="auto"/>
              <w:jc w:val="center"/>
              <w:rPr>
                <w:rFonts w:ascii="Arial" w:hAnsi="Arial" w:cs="Arial"/>
                <w:b/>
                <w:bCs/>
                <w:sz w:val="18"/>
              </w:rPr>
            </w:pPr>
            <w:r>
              <w:rPr>
                <w:rFonts w:ascii="Arial" w:hAnsi="Arial" w:cs="Arial"/>
                <w:b/>
                <w:bCs/>
                <w:sz w:val="18"/>
              </w:rPr>
              <w:t>Wymagania</w:t>
            </w:r>
          </w:p>
        </w:tc>
        <w:tc>
          <w:tcPr>
            <w:tcW w:w="1557" w:type="dxa"/>
            <w:vAlign w:val="center"/>
          </w:tcPr>
          <w:p w:rsidR="00312E5B" w:rsidRDefault="00312E5B" w:rsidP="00312E5B">
            <w:pPr>
              <w:spacing w:after="0" w:line="240" w:lineRule="auto"/>
              <w:jc w:val="center"/>
              <w:rPr>
                <w:rFonts w:ascii="Arial" w:hAnsi="Arial" w:cs="Arial"/>
                <w:b/>
                <w:bCs/>
                <w:sz w:val="18"/>
              </w:rPr>
            </w:pPr>
            <w:r>
              <w:rPr>
                <w:rFonts w:ascii="Arial" w:hAnsi="Arial" w:cs="Arial"/>
                <w:b/>
                <w:bCs/>
                <w:sz w:val="18"/>
              </w:rPr>
              <w:t>Metody badań według</w:t>
            </w:r>
          </w:p>
        </w:tc>
      </w:tr>
      <w:tr w:rsidR="00312E5B" w:rsidRPr="000953F9" w:rsidTr="00B55399">
        <w:trPr>
          <w:trHeight w:val="225"/>
          <w:jc w:val="center"/>
        </w:trPr>
        <w:tc>
          <w:tcPr>
            <w:tcW w:w="429" w:type="dxa"/>
            <w:vAlign w:val="center"/>
          </w:tcPr>
          <w:p w:rsidR="00312E5B" w:rsidRPr="000953F9" w:rsidRDefault="00312E5B" w:rsidP="00312E5B">
            <w:pPr>
              <w:spacing w:after="0" w:line="240" w:lineRule="auto"/>
              <w:jc w:val="center"/>
              <w:rPr>
                <w:rFonts w:ascii="Arial" w:hAnsi="Arial" w:cs="Arial"/>
                <w:sz w:val="18"/>
              </w:rPr>
            </w:pPr>
            <w:r>
              <w:rPr>
                <w:rFonts w:ascii="Arial" w:hAnsi="Arial" w:cs="Arial"/>
                <w:sz w:val="18"/>
              </w:rPr>
              <w:t>1</w:t>
            </w:r>
          </w:p>
        </w:tc>
        <w:tc>
          <w:tcPr>
            <w:tcW w:w="3956" w:type="dxa"/>
            <w:vAlign w:val="center"/>
          </w:tcPr>
          <w:p w:rsidR="00312E5B" w:rsidRDefault="00312E5B" w:rsidP="00312E5B">
            <w:pPr>
              <w:spacing w:after="0" w:line="240" w:lineRule="auto"/>
              <w:rPr>
                <w:rFonts w:ascii="Arial" w:hAnsi="Arial" w:cs="Arial"/>
                <w:sz w:val="18"/>
              </w:rPr>
            </w:pPr>
            <w:r>
              <w:rPr>
                <w:rFonts w:ascii="Arial" w:hAnsi="Arial" w:cs="Arial"/>
                <w:sz w:val="18"/>
              </w:rPr>
              <w:t>Zawartość soli, ułamek masowy wynoszący %, nie więcej niż</w:t>
            </w:r>
          </w:p>
        </w:tc>
        <w:tc>
          <w:tcPr>
            <w:tcW w:w="1141" w:type="dxa"/>
            <w:vAlign w:val="center"/>
          </w:tcPr>
          <w:p w:rsidR="00312E5B" w:rsidRPr="000953F9" w:rsidRDefault="00312E5B" w:rsidP="00312E5B">
            <w:pPr>
              <w:spacing w:after="0" w:line="240" w:lineRule="auto"/>
              <w:jc w:val="center"/>
              <w:rPr>
                <w:rFonts w:ascii="Arial" w:hAnsi="Arial" w:cs="Arial"/>
                <w:sz w:val="18"/>
              </w:rPr>
            </w:pPr>
            <w:r>
              <w:rPr>
                <w:rFonts w:ascii="Arial" w:hAnsi="Arial" w:cs="Arial"/>
                <w:sz w:val="18"/>
              </w:rPr>
              <w:t>1,0</w:t>
            </w:r>
          </w:p>
        </w:tc>
        <w:tc>
          <w:tcPr>
            <w:tcW w:w="1557" w:type="dxa"/>
            <w:vAlign w:val="center"/>
          </w:tcPr>
          <w:p w:rsidR="00312E5B" w:rsidRPr="00C3092F" w:rsidRDefault="00312E5B" w:rsidP="00312E5B">
            <w:pPr>
              <w:spacing w:after="0" w:line="240" w:lineRule="auto"/>
              <w:jc w:val="center"/>
              <w:rPr>
                <w:rFonts w:ascii="Arial" w:hAnsi="Arial" w:cs="Arial"/>
                <w:sz w:val="18"/>
                <w:szCs w:val="18"/>
                <w:lang w:val="de-DE"/>
              </w:rPr>
            </w:pPr>
            <w:r>
              <w:rPr>
                <w:rFonts w:ascii="Arial" w:hAnsi="Arial" w:cs="Arial"/>
                <w:sz w:val="18"/>
                <w:szCs w:val="18"/>
                <w:lang w:val="de-DE"/>
              </w:rPr>
              <w:t>PN-A 82100</w:t>
            </w:r>
          </w:p>
        </w:tc>
      </w:tr>
    </w:tbl>
    <w:p w:rsidR="00312E5B" w:rsidRDefault="00312E5B" w:rsidP="00312E5B">
      <w:pPr>
        <w:pStyle w:val="Nagwek11"/>
        <w:spacing w:before="0" w:after="0"/>
        <w:rPr>
          <w:bCs w:val="0"/>
        </w:rPr>
      </w:pPr>
      <w:r>
        <w:rPr>
          <w:bCs w:val="0"/>
        </w:rPr>
        <w:t>2.4</w:t>
      </w:r>
      <w:r w:rsidRPr="00133CB7">
        <w:rPr>
          <w:bCs w:val="0"/>
        </w:rPr>
        <w:t xml:space="preserve"> Wymagania mikrobiologiczne</w:t>
      </w:r>
    </w:p>
    <w:p w:rsidR="00312E5B" w:rsidRPr="00F52288" w:rsidRDefault="00312E5B" w:rsidP="00312E5B">
      <w:pPr>
        <w:widowControl w:val="0"/>
        <w:tabs>
          <w:tab w:val="left" w:pos="10891"/>
        </w:tabs>
        <w:suppressAutoHyphens/>
        <w:autoSpaceDE w:val="0"/>
        <w:autoSpaceDN w:val="0"/>
        <w:adjustRightInd w:val="0"/>
        <w:spacing w:after="0" w:line="240" w:lineRule="auto"/>
        <w:jc w:val="both"/>
        <w:rPr>
          <w:rFonts w:ascii="Arial" w:eastAsia="Lucida Sans Unicode" w:hAnsi="Arial" w:cs="Arial"/>
          <w:kern w:val="2"/>
          <w:sz w:val="20"/>
        </w:rPr>
      </w:pPr>
      <w:r w:rsidRPr="00F52288">
        <w:rPr>
          <w:rFonts w:ascii="Arial" w:eastAsia="Lucida Sans Unicode" w:hAnsi="Arial" w:cs="Arial"/>
          <w:kern w:val="2"/>
          <w:sz w:val="20"/>
        </w:rPr>
        <w:t>Według Tablicy</w:t>
      </w:r>
      <w:r>
        <w:rPr>
          <w:rFonts w:ascii="Arial" w:eastAsia="Lucida Sans Unicode" w:hAnsi="Arial" w:cs="Arial"/>
          <w:kern w:val="2"/>
          <w:sz w:val="20"/>
        </w:rPr>
        <w:t xml:space="preserve"> 3</w:t>
      </w:r>
      <w:r w:rsidRPr="00F52288">
        <w:rPr>
          <w:rFonts w:ascii="Arial" w:eastAsia="Lucida Sans Unicode" w:hAnsi="Arial" w:cs="Arial"/>
          <w:kern w:val="2"/>
          <w:sz w:val="20"/>
        </w:rPr>
        <w:t>.</w:t>
      </w:r>
    </w:p>
    <w:p w:rsidR="00312E5B" w:rsidRPr="00F52288" w:rsidRDefault="00312E5B" w:rsidP="00312E5B">
      <w:pPr>
        <w:widowControl w:val="0"/>
        <w:tabs>
          <w:tab w:val="left" w:pos="10891"/>
        </w:tabs>
        <w:suppressAutoHyphens/>
        <w:autoSpaceDE w:val="0"/>
        <w:autoSpaceDN w:val="0"/>
        <w:adjustRightInd w:val="0"/>
        <w:spacing w:after="0" w:line="240" w:lineRule="auto"/>
        <w:jc w:val="center"/>
        <w:rPr>
          <w:rFonts w:ascii="Arial" w:eastAsia="Lucida Sans Unicode" w:hAnsi="Arial" w:cs="Arial"/>
          <w:b/>
          <w:kern w:val="2"/>
          <w:sz w:val="18"/>
        </w:rPr>
      </w:pPr>
      <w:r>
        <w:rPr>
          <w:rFonts w:ascii="Arial" w:eastAsia="Lucida Sans Unicode" w:hAnsi="Arial" w:cs="Arial"/>
          <w:b/>
          <w:kern w:val="2"/>
          <w:sz w:val="18"/>
        </w:rPr>
        <w:t>Tablica 3</w:t>
      </w:r>
      <w:r w:rsidRPr="00F52288">
        <w:rPr>
          <w:rFonts w:ascii="Arial" w:eastAsia="Lucida Sans Unicode" w:hAnsi="Arial" w:cs="Arial"/>
          <w:b/>
          <w:kern w:val="2"/>
          <w:sz w:val="18"/>
        </w:rPr>
        <w:t xml:space="preserve"> - Wymagania mikrobiologiczne</w:t>
      </w:r>
    </w:p>
    <w:p w:rsidR="00312E5B" w:rsidRPr="00F52288" w:rsidRDefault="00312E5B" w:rsidP="00312E5B">
      <w:pPr>
        <w:widowControl w:val="0"/>
        <w:tabs>
          <w:tab w:val="left" w:pos="10891"/>
        </w:tabs>
        <w:suppressAutoHyphens/>
        <w:autoSpaceDE w:val="0"/>
        <w:autoSpaceDN w:val="0"/>
        <w:adjustRightInd w:val="0"/>
        <w:spacing w:after="0" w:line="240" w:lineRule="auto"/>
        <w:rPr>
          <w:rFonts w:ascii="Arial" w:eastAsia="Lucida Sans Unicode" w:hAnsi="Arial" w:cs="Arial"/>
          <w:kern w:val="2"/>
          <w:sz w:val="18"/>
        </w:rPr>
      </w:pP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
        <w:gridCol w:w="2475"/>
        <w:gridCol w:w="3119"/>
        <w:gridCol w:w="1701"/>
      </w:tblGrid>
      <w:tr w:rsidR="00312E5B" w:rsidRPr="00F52288" w:rsidTr="00B55399">
        <w:trPr>
          <w:jc w:val="center"/>
        </w:trPr>
        <w:tc>
          <w:tcPr>
            <w:tcW w:w="497" w:type="dxa"/>
            <w:tcBorders>
              <w:top w:val="single" w:sz="4" w:space="0" w:color="000000"/>
              <w:left w:val="single" w:sz="4" w:space="0" w:color="000000"/>
              <w:bottom w:val="single" w:sz="4" w:space="0" w:color="000000"/>
              <w:right w:val="single" w:sz="4" w:space="0" w:color="000000"/>
            </w:tcBorders>
            <w:hideMark/>
          </w:tcPr>
          <w:p w:rsidR="00312E5B" w:rsidRPr="00F52288" w:rsidRDefault="00312E5B" w:rsidP="00312E5B">
            <w:pPr>
              <w:widowControl w:val="0"/>
              <w:tabs>
                <w:tab w:val="left" w:pos="10891"/>
              </w:tabs>
              <w:suppressAutoHyphens/>
              <w:autoSpaceDE w:val="0"/>
              <w:autoSpaceDN w:val="0"/>
              <w:adjustRightInd w:val="0"/>
              <w:spacing w:after="0" w:line="240" w:lineRule="auto"/>
              <w:jc w:val="center"/>
              <w:rPr>
                <w:rFonts w:ascii="Arial" w:eastAsia="Lucida Sans Unicode" w:hAnsi="Arial" w:cs="Arial"/>
                <w:b/>
                <w:kern w:val="2"/>
                <w:sz w:val="18"/>
              </w:rPr>
            </w:pPr>
            <w:r w:rsidRPr="00F52288">
              <w:rPr>
                <w:rFonts w:ascii="Arial" w:eastAsia="Lucida Sans Unicode" w:hAnsi="Arial" w:cs="Arial"/>
                <w:b/>
                <w:kern w:val="2"/>
                <w:sz w:val="18"/>
              </w:rPr>
              <w:t>Lp.</w:t>
            </w:r>
          </w:p>
        </w:tc>
        <w:tc>
          <w:tcPr>
            <w:tcW w:w="2475" w:type="dxa"/>
            <w:tcBorders>
              <w:top w:val="single" w:sz="4" w:space="0" w:color="000000"/>
              <w:left w:val="single" w:sz="4" w:space="0" w:color="000000"/>
              <w:bottom w:val="single" w:sz="4" w:space="0" w:color="000000"/>
              <w:right w:val="single" w:sz="4" w:space="0" w:color="000000"/>
            </w:tcBorders>
            <w:vAlign w:val="center"/>
            <w:hideMark/>
          </w:tcPr>
          <w:p w:rsidR="00312E5B" w:rsidRPr="00F52288" w:rsidRDefault="00312E5B" w:rsidP="00B55399">
            <w:pPr>
              <w:widowControl w:val="0"/>
              <w:tabs>
                <w:tab w:val="left" w:pos="10891"/>
              </w:tabs>
              <w:suppressAutoHyphens/>
              <w:autoSpaceDE w:val="0"/>
              <w:autoSpaceDN w:val="0"/>
              <w:adjustRightInd w:val="0"/>
              <w:spacing w:after="0" w:line="240" w:lineRule="auto"/>
              <w:jc w:val="center"/>
              <w:rPr>
                <w:rFonts w:ascii="Arial" w:eastAsia="Lucida Sans Unicode" w:hAnsi="Arial" w:cs="Arial"/>
                <w:b/>
                <w:kern w:val="2"/>
                <w:sz w:val="18"/>
              </w:rPr>
            </w:pPr>
            <w:r w:rsidRPr="00F52288">
              <w:rPr>
                <w:rFonts w:ascii="Arial" w:eastAsia="Lucida Sans Unicode" w:hAnsi="Arial" w:cs="Arial"/>
                <w:b/>
                <w:kern w:val="2"/>
                <w:sz w:val="18"/>
              </w:rPr>
              <w:t>Cecha</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312E5B" w:rsidRPr="00F52288" w:rsidRDefault="00312E5B" w:rsidP="00B55399">
            <w:pPr>
              <w:widowControl w:val="0"/>
              <w:tabs>
                <w:tab w:val="left" w:pos="10891"/>
              </w:tabs>
              <w:suppressAutoHyphens/>
              <w:autoSpaceDE w:val="0"/>
              <w:autoSpaceDN w:val="0"/>
              <w:adjustRightInd w:val="0"/>
              <w:spacing w:after="0" w:line="240" w:lineRule="auto"/>
              <w:jc w:val="center"/>
              <w:rPr>
                <w:rFonts w:ascii="Arial" w:eastAsia="Lucida Sans Unicode" w:hAnsi="Arial" w:cs="Arial"/>
                <w:b/>
                <w:kern w:val="2"/>
                <w:sz w:val="18"/>
              </w:rPr>
            </w:pPr>
            <w:r w:rsidRPr="00F52288">
              <w:rPr>
                <w:rFonts w:ascii="Arial" w:eastAsia="Lucida Sans Unicode" w:hAnsi="Arial" w:cs="Arial"/>
                <w:b/>
                <w:kern w:val="2"/>
                <w:sz w:val="18"/>
              </w:rPr>
              <w:t>Wymagania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B55399" w:rsidRDefault="00B55399" w:rsidP="00B55399">
            <w:pPr>
              <w:widowControl w:val="0"/>
              <w:tabs>
                <w:tab w:val="left" w:pos="10891"/>
              </w:tabs>
              <w:suppressAutoHyphens/>
              <w:autoSpaceDE w:val="0"/>
              <w:autoSpaceDN w:val="0"/>
              <w:adjustRightInd w:val="0"/>
              <w:spacing w:after="0" w:line="240" w:lineRule="auto"/>
              <w:jc w:val="center"/>
              <w:rPr>
                <w:rFonts w:ascii="Arial" w:eastAsia="Lucida Sans Unicode" w:hAnsi="Arial" w:cs="Arial"/>
                <w:b/>
                <w:kern w:val="2"/>
                <w:sz w:val="18"/>
              </w:rPr>
            </w:pPr>
            <w:r>
              <w:rPr>
                <w:rFonts w:ascii="Arial" w:eastAsia="Lucida Sans Unicode" w:hAnsi="Arial" w:cs="Arial"/>
                <w:b/>
                <w:kern w:val="2"/>
                <w:sz w:val="18"/>
              </w:rPr>
              <w:t>Metody badań</w:t>
            </w:r>
          </w:p>
          <w:p w:rsidR="00312E5B" w:rsidRPr="00F52288" w:rsidRDefault="00312E5B" w:rsidP="00B55399">
            <w:pPr>
              <w:widowControl w:val="0"/>
              <w:tabs>
                <w:tab w:val="left" w:pos="10891"/>
              </w:tabs>
              <w:suppressAutoHyphens/>
              <w:autoSpaceDE w:val="0"/>
              <w:autoSpaceDN w:val="0"/>
              <w:adjustRightInd w:val="0"/>
              <w:spacing w:after="0" w:line="240" w:lineRule="auto"/>
              <w:jc w:val="center"/>
              <w:rPr>
                <w:rFonts w:ascii="Arial" w:eastAsia="Lucida Sans Unicode" w:hAnsi="Arial" w:cs="Arial"/>
                <w:b/>
                <w:kern w:val="2"/>
                <w:sz w:val="18"/>
              </w:rPr>
            </w:pPr>
            <w:r w:rsidRPr="00F52288">
              <w:rPr>
                <w:rFonts w:ascii="Arial" w:eastAsia="Lucida Sans Unicode" w:hAnsi="Arial" w:cs="Arial"/>
                <w:b/>
                <w:kern w:val="2"/>
                <w:sz w:val="18"/>
              </w:rPr>
              <w:t>według</w:t>
            </w:r>
          </w:p>
        </w:tc>
      </w:tr>
      <w:tr w:rsidR="00312E5B" w:rsidRPr="00F52288" w:rsidTr="00B55399">
        <w:trPr>
          <w:jc w:val="center"/>
        </w:trPr>
        <w:tc>
          <w:tcPr>
            <w:tcW w:w="497" w:type="dxa"/>
            <w:tcBorders>
              <w:top w:val="single" w:sz="4" w:space="0" w:color="000000"/>
              <w:left w:val="single" w:sz="4" w:space="0" w:color="000000"/>
              <w:bottom w:val="single" w:sz="4" w:space="0" w:color="000000"/>
              <w:right w:val="single" w:sz="4" w:space="0" w:color="000000"/>
            </w:tcBorders>
          </w:tcPr>
          <w:p w:rsidR="00312E5B" w:rsidRPr="00F52288" w:rsidRDefault="00312E5B" w:rsidP="00312E5B">
            <w:pPr>
              <w:widowControl w:val="0"/>
              <w:tabs>
                <w:tab w:val="left" w:pos="10891"/>
              </w:tabs>
              <w:suppressAutoHyphens/>
              <w:autoSpaceDE w:val="0"/>
              <w:autoSpaceDN w:val="0"/>
              <w:adjustRightInd w:val="0"/>
              <w:spacing w:after="0" w:line="240" w:lineRule="auto"/>
              <w:jc w:val="center"/>
              <w:rPr>
                <w:rFonts w:ascii="Arial" w:eastAsia="Lucida Sans Unicode" w:hAnsi="Arial" w:cs="Arial"/>
                <w:kern w:val="2"/>
                <w:sz w:val="18"/>
              </w:rPr>
            </w:pPr>
            <w:r>
              <w:rPr>
                <w:rFonts w:ascii="Arial" w:eastAsia="Lucida Sans Unicode" w:hAnsi="Arial" w:cs="Arial"/>
                <w:kern w:val="2"/>
                <w:sz w:val="18"/>
              </w:rPr>
              <w:t>1</w:t>
            </w:r>
          </w:p>
        </w:tc>
        <w:tc>
          <w:tcPr>
            <w:tcW w:w="2475" w:type="dxa"/>
            <w:tcBorders>
              <w:top w:val="single" w:sz="4" w:space="0" w:color="000000"/>
              <w:left w:val="single" w:sz="4" w:space="0" w:color="000000"/>
              <w:bottom w:val="single" w:sz="4" w:space="0" w:color="000000"/>
              <w:right w:val="single" w:sz="4" w:space="0" w:color="000000"/>
            </w:tcBorders>
          </w:tcPr>
          <w:p w:rsidR="00312E5B" w:rsidRDefault="00312E5B" w:rsidP="00312E5B">
            <w:pPr>
              <w:widowControl w:val="0"/>
              <w:tabs>
                <w:tab w:val="left" w:pos="10891"/>
              </w:tabs>
              <w:suppressAutoHyphens/>
              <w:autoSpaceDE w:val="0"/>
              <w:autoSpaceDN w:val="0"/>
              <w:adjustRightInd w:val="0"/>
              <w:spacing w:after="0" w:line="240" w:lineRule="auto"/>
              <w:rPr>
                <w:rFonts w:ascii="Arial" w:eastAsia="Lucida Sans Unicode" w:hAnsi="Arial" w:cs="Arial"/>
                <w:kern w:val="2"/>
                <w:sz w:val="18"/>
              </w:rPr>
            </w:pPr>
            <w:r>
              <w:rPr>
                <w:rFonts w:ascii="Arial" w:eastAsia="Lucida Sans Unicode" w:hAnsi="Arial" w:cs="Arial"/>
                <w:kern w:val="2"/>
                <w:sz w:val="18"/>
              </w:rPr>
              <w:t>Trwałość oznaczona metodą próby termostatowej</w:t>
            </w:r>
          </w:p>
        </w:tc>
        <w:tc>
          <w:tcPr>
            <w:tcW w:w="3119" w:type="dxa"/>
            <w:tcBorders>
              <w:top w:val="single" w:sz="4" w:space="0" w:color="000000"/>
              <w:left w:val="single" w:sz="4" w:space="0" w:color="000000"/>
              <w:bottom w:val="single" w:sz="4" w:space="0" w:color="000000"/>
              <w:right w:val="single" w:sz="4" w:space="0" w:color="000000"/>
            </w:tcBorders>
            <w:vAlign w:val="center"/>
          </w:tcPr>
          <w:p w:rsidR="00312E5B" w:rsidRDefault="00312E5B" w:rsidP="00312E5B">
            <w:pPr>
              <w:widowControl w:val="0"/>
              <w:tabs>
                <w:tab w:val="left" w:pos="10891"/>
              </w:tabs>
              <w:suppressAutoHyphens/>
              <w:autoSpaceDE w:val="0"/>
              <w:autoSpaceDN w:val="0"/>
              <w:adjustRightInd w:val="0"/>
              <w:spacing w:after="0" w:line="240" w:lineRule="auto"/>
              <w:jc w:val="both"/>
              <w:rPr>
                <w:rFonts w:ascii="Arial" w:eastAsia="Lucida Sans Unicode" w:hAnsi="Arial" w:cs="Arial"/>
                <w:kern w:val="2"/>
                <w:sz w:val="18"/>
              </w:rPr>
            </w:pPr>
            <w:r>
              <w:rPr>
                <w:rFonts w:ascii="Arial" w:eastAsia="Lucida Sans Unicode" w:hAnsi="Arial" w:cs="Arial"/>
                <w:kern w:val="2"/>
                <w:sz w:val="18"/>
              </w:rPr>
              <w:t>Wygląd opakowań i cechy organoleptyczne produktu bez zmian w stosunku do próbki nietermostatowanej (próba ujemna)</w:t>
            </w:r>
          </w:p>
        </w:tc>
        <w:tc>
          <w:tcPr>
            <w:tcW w:w="1701" w:type="dxa"/>
            <w:tcBorders>
              <w:top w:val="single" w:sz="4" w:space="0" w:color="000000"/>
              <w:left w:val="single" w:sz="4" w:space="0" w:color="000000"/>
              <w:bottom w:val="single" w:sz="4" w:space="0" w:color="000000"/>
              <w:right w:val="single" w:sz="4" w:space="0" w:color="000000"/>
            </w:tcBorders>
          </w:tcPr>
          <w:p w:rsidR="00312E5B" w:rsidRDefault="00312E5B" w:rsidP="00B55399">
            <w:pPr>
              <w:widowControl w:val="0"/>
              <w:tabs>
                <w:tab w:val="left" w:pos="10891"/>
              </w:tabs>
              <w:suppressAutoHyphens/>
              <w:autoSpaceDE w:val="0"/>
              <w:autoSpaceDN w:val="0"/>
              <w:adjustRightInd w:val="0"/>
              <w:spacing w:after="0" w:line="240" w:lineRule="auto"/>
              <w:ind w:right="-66" w:hanging="92"/>
              <w:jc w:val="center"/>
              <w:rPr>
                <w:rFonts w:ascii="Arial" w:hAnsi="Arial" w:cs="Arial"/>
                <w:bCs/>
                <w:sz w:val="18"/>
                <w:szCs w:val="18"/>
              </w:rPr>
            </w:pPr>
          </w:p>
          <w:p w:rsidR="00312E5B" w:rsidRPr="00F52288" w:rsidRDefault="00312E5B" w:rsidP="00B55399">
            <w:pPr>
              <w:widowControl w:val="0"/>
              <w:tabs>
                <w:tab w:val="left" w:pos="10891"/>
              </w:tabs>
              <w:suppressAutoHyphens/>
              <w:autoSpaceDE w:val="0"/>
              <w:autoSpaceDN w:val="0"/>
              <w:adjustRightInd w:val="0"/>
              <w:spacing w:after="0" w:line="240" w:lineRule="auto"/>
              <w:ind w:right="-66" w:hanging="92"/>
              <w:jc w:val="center"/>
              <w:rPr>
                <w:rFonts w:ascii="Arial" w:eastAsia="Lucida Sans Unicode" w:hAnsi="Arial" w:cs="Arial"/>
                <w:bCs/>
                <w:kern w:val="2"/>
                <w:sz w:val="18"/>
              </w:rPr>
            </w:pPr>
            <w:r w:rsidRPr="00F52288">
              <w:rPr>
                <w:rFonts w:ascii="Arial" w:hAnsi="Arial" w:cs="Arial"/>
                <w:bCs/>
                <w:sz w:val="18"/>
                <w:szCs w:val="18"/>
              </w:rPr>
              <w:t>PN-</w:t>
            </w:r>
            <w:r>
              <w:rPr>
                <w:rFonts w:ascii="Arial" w:hAnsi="Arial" w:cs="Arial"/>
                <w:bCs/>
                <w:sz w:val="18"/>
                <w:szCs w:val="18"/>
              </w:rPr>
              <w:t>A-75052-03</w:t>
            </w:r>
          </w:p>
        </w:tc>
      </w:tr>
      <w:tr w:rsidR="00312E5B" w:rsidRPr="00F52288" w:rsidTr="00B55399">
        <w:trPr>
          <w:jc w:val="center"/>
        </w:trPr>
        <w:tc>
          <w:tcPr>
            <w:tcW w:w="497" w:type="dxa"/>
            <w:tcBorders>
              <w:top w:val="single" w:sz="4" w:space="0" w:color="000000"/>
              <w:left w:val="single" w:sz="4" w:space="0" w:color="000000"/>
              <w:bottom w:val="single" w:sz="4" w:space="0" w:color="000000"/>
              <w:right w:val="single" w:sz="4" w:space="0" w:color="000000"/>
            </w:tcBorders>
            <w:hideMark/>
          </w:tcPr>
          <w:p w:rsidR="00312E5B" w:rsidRPr="00F52288" w:rsidRDefault="00312E5B" w:rsidP="00312E5B">
            <w:pPr>
              <w:widowControl w:val="0"/>
              <w:tabs>
                <w:tab w:val="left" w:pos="10891"/>
              </w:tabs>
              <w:suppressAutoHyphens/>
              <w:autoSpaceDE w:val="0"/>
              <w:autoSpaceDN w:val="0"/>
              <w:adjustRightInd w:val="0"/>
              <w:spacing w:after="0" w:line="240" w:lineRule="auto"/>
              <w:jc w:val="center"/>
              <w:rPr>
                <w:rFonts w:ascii="Arial" w:eastAsia="Lucida Sans Unicode" w:hAnsi="Arial" w:cs="Arial"/>
                <w:kern w:val="2"/>
                <w:sz w:val="18"/>
              </w:rPr>
            </w:pPr>
            <w:r>
              <w:rPr>
                <w:rFonts w:ascii="Arial" w:eastAsia="Lucida Sans Unicode" w:hAnsi="Arial" w:cs="Arial"/>
                <w:kern w:val="2"/>
                <w:sz w:val="18"/>
              </w:rPr>
              <w:t>2</w:t>
            </w:r>
          </w:p>
        </w:tc>
        <w:tc>
          <w:tcPr>
            <w:tcW w:w="2475" w:type="dxa"/>
            <w:tcBorders>
              <w:top w:val="single" w:sz="4" w:space="0" w:color="000000"/>
              <w:left w:val="single" w:sz="4" w:space="0" w:color="000000"/>
              <w:bottom w:val="single" w:sz="4" w:space="0" w:color="000000"/>
              <w:right w:val="single" w:sz="4" w:space="0" w:color="000000"/>
            </w:tcBorders>
            <w:hideMark/>
          </w:tcPr>
          <w:p w:rsidR="00312E5B" w:rsidRPr="00F52288" w:rsidRDefault="00312E5B" w:rsidP="00312E5B">
            <w:pPr>
              <w:widowControl w:val="0"/>
              <w:tabs>
                <w:tab w:val="left" w:pos="10891"/>
              </w:tabs>
              <w:suppressAutoHyphens/>
              <w:autoSpaceDE w:val="0"/>
              <w:autoSpaceDN w:val="0"/>
              <w:adjustRightInd w:val="0"/>
              <w:spacing w:after="0" w:line="240" w:lineRule="auto"/>
              <w:rPr>
                <w:rFonts w:ascii="Arial" w:eastAsia="Lucida Sans Unicode" w:hAnsi="Arial" w:cs="Arial"/>
                <w:kern w:val="2"/>
                <w:sz w:val="18"/>
              </w:rPr>
            </w:pPr>
            <w:r>
              <w:rPr>
                <w:rFonts w:ascii="Arial" w:eastAsia="Lucida Sans Unicode" w:hAnsi="Arial" w:cs="Arial"/>
                <w:kern w:val="2"/>
                <w:sz w:val="18"/>
              </w:rPr>
              <w:t>Liczba drobnoustrojów w 1g, nie większa niż</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312E5B" w:rsidRPr="00F52288" w:rsidRDefault="00312E5B" w:rsidP="00312E5B">
            <w:pPr>
              <w:widowControl w:val="0"/>
              <w:tabs>
                <w:tab w:val="left" w:pos="10891"/>
              </w:tabs>
              <w:suppressAutoHyphens/>
              <w:autoSpaceDE w:val="0"/>
              <w:autoSpaceDN w:val="0"/>
              <w:adjustRightInd w:val="0"/>
              <w:spacing w:after="0" w:line="240" w:lineRule="auto"/>
              <w:jc w:val="center"/>
              <w:rPr>
                <w:rFonts w:ascii="Arial" w:eastAsia="Lucida Sans Unicode" w:hAnsi="Arial" w:cs="Arial"/>
                <w:kern w:val="2"/>
                <w:sz w:val="18"/>
              </w:rPr>
            </w:pPr>
            <w:r>
              <w:rPr>
                <w:rFonts w:ascii="Arial" w:eastAsia="Lucida Sans Unicode" w:hAnsi="Arial" w:cs="Arial"/>
                <w:kern w:val="2"/>
                <w:sz w:val="18"/>
              </w:rPr>
              <w:t>10jtk</w:t>
            </w:r>
          </w:p>
        </w:tc>
        <w:tc>
          <w:tcPr>
            <w:tcW w:w="1701" w:type="dxa"/>
            <w:tcBorders>
              <w:top w:val="single" w:sz="4" w:space="0" w:color="000000"/>
              <w:left w:val="single" w:sz="4" w:space="0" w:color="000000"/>
              <w:bottom w:val="single" w:sz="4" w:space="0" w:color="000000"/>
              <w:right w:val="single" w:sz="4" w:space="0" w:color="000000"/>
            </w:tcBorders>
            <w:hideMark/>
          </w:tcPr>
          <w:p w:rsidR="00312E5B" w:rsidRPr="00F52288" w:rsidRDefault="00312E5B" w:rsidP="00B55399">
            <w:pPr>
              <w:widowControl w:val="0"/>
              <w:tabs>
                <w:tab w:val="left" w:pos="10891"/>
              </w:tabs>
              <w:suppressAutoHyphens/>
              <w:autoSpaceDE w:val="0"/>
              <w:autoSpaceDN w:val="0"/>
              <w:adjustRightInd w:val="0"/>
              <w:spacing w:after="0" w:line="240" w:lineRule="auto"/>
              <w:ind w:right="-66" w:hanging="92"/>
              <w:jc w:val="center"/>
              <w:rPr>
                <w:rFonts w:ascii="Arial" w:eastAsia="Lucida Sans Unicode" w:hAnsi="Arial" w:cs="Arial"/>
                <w:kern w:val="2"/>
                <w:sz w:val="18"/>
              </w:rPr>
            </w:pPr>
            <w:r w:rsidRPr="00F52288">
              <w:rPr>
                <w:rFonts w:ascii="Arial" w:hAnsi="Arial" w:cs="Arial"/>
                <w:bCs/>
                <w:sz w:val="18"/>
                <w:szCs w:val="18"/>
              </w:rPr>
              <w:t>PN-EN ISO 4833-</w:t>
            </w:r>
            <w:r>
              <w:rPr>
                <w:rFonts w:ascii="Arial" w:hAnsi="Arial" w:cs="Arial"/>
                <w:bCs/>
                <w:sz w:val="18"/>
                <w:szCs w:val="18"/>
              </w:rPr>
              <w:t>1</w:t>
            </w:r>
          </w:p>
        </w:tc>
      </w:tr>
      <w:tr w:rsidR="00312E5B" w:rsidRPr="00F52288" w:rsidTr="00B55399">
        <w:trPr>
          <w:trHeight w:val="530"/>
          <w:jc w:val="center"/>
        </w:trPr>
        <w:tc>
          <w:tcPr>
            <w:tcW w:w="497" w:type="dxa"/>
            <w:tcBorders>
              <w:top w:val="single" w:sz="4" w:space="0" w:color="000000"/>
              <w:left w:val="single" w:sz="4" w:space="0" w:color="000000"/>
              <w:bottom w:val="single" w:sz="4" w:space="0" w:color="000000"/>
              <w:right w:val="single" w:sz="4" w:space="0" w:color="000000"/>
            </w:tcBorders>
            <w:hideMark/>
          </w:tcPr>
          <w:p w:rsidR="00312E5B" w:rsidRPr="00F52288" w:rsidRDefault="00312E5B" w:rsidP="00312E5B">
            <w:pPr>
              <w:widowControl w:val="0"/>
              <w:tabs>
                <w:tab w:val="left" w:pos="10891"/>
              </w:tabs>
              <w:suppressAutoHyphens/>
              <w:autoSpaceDE w:val="0"/>
              <w:autoSpaceDN w:val="0"/>
              <w:adjustRightInd w:val="0"/>
              <w:spacing w:after="0" w:line="240" w:lineRule="auto"/>
              <w:jc w:val="center"/>
              <w:rPr>
                <w:rFonts w:ascii="Arial" w:eastAsia="Lucida Sans Unicode" w:hAnsi="Arial" w:cs="Arial"/>
                <w:kern w:val="2"/>
                <w:sz w:val="18"/>
                <w:szCs w:val="18"/>
              </w:rPr>
            </w:pPr>
            <w:r>
              <w:rPr>
                <w:rFonts w:ascii="Arial" w:eastAsia="Lucida Sans Unicode" w:hAnsi="Arial" w:cs="Arial"/>
                <w:kern w:val="2"/>
                <w:sz w:val="18"/>
                <w:szCs w:val="18"/>
              </w:rPr>
              <w:t>3</w:t>
            </w:r>
          </w:p>
        </w:tc>
        <w:tc>
          <w:tcPr>
            <w:tcW w:w="2475" w:type="dxa"/>
            <w:tcBorders>
              <w:top w:val="single" w:sz="4" w:space="0" w:color="000000"/>
              <w:left w:val="single" w:sz="4" w:space="0" w:color="000000"/>
              <w:bottom w:val="single" w:sz="4" w:space="0" w:color="000000"/>
              <w:right w:val="single" w:sz="4" w:space="0" w:color="000000"/>
            </w:tcBorders>
            <w:hideMark/>
          </w:tcPr>
          <w:p w:rsidR="00312E5B" w:rsidRPr="00F52288" w:rsidRDefault="00312E5B" w:rsidP="00312E5B">
            <w:pPr>
              <w:widowControl w:val="0"/>
              <w:tabs>
                <w:tab w:val="left" w:pos="10891"/>
              </w:tabs>
              <w:suppressAutoHyphens/>
              <w:autoSpaceDE w:val="0"/>
              <w:autoSpaceDN w:val="0"/>
              <w:adjustRightInd w:val="0"/>
              <w:spacing w:after="0" w:line="240" w:lineRule="auto"/>
              <w:rPr>
                <w:rFonts w:ascii="Arial" w:eastAsia="Lucida Sans Unicode" w:hAnsi="Arial" w:cs="Arial"/>
                <w:kern w:val="2"/>
                <w:sz w:val="18"/>
                <w:szCs w:val="18"/>
              </w:rPr>
            </w:pPr>
            <w:r>
              <w:rPr>
                <w:rFonts w:ascii="Arial" w:hAnsi="Arial" w:cs="Arial"/>
                <w:color w:val="000000"/>
                <w:position w:val="6"/>
                <w:sz w:val="18"/>
                <w:szCs w:val="18"/>
              </w:rPr>
              <w:t xml:space="preserve">Obecność w 1g bakterii beztlenowych </w:t>
            </w:r>
            <w:r>
              <w:rPr>
                <w:rFonts w:ascii="Arial" w:hAnsi="Arial" w:cs="Arial"/>
                <w:color w:val="000000"/>
                <w:position w:val="6"/>
                <w:sz w:val="18"/>
                <w:szCs w:val="18"/>
              </w:rPr>
              <w:lastRenderedPageBreak/>
              <w:t>przetrwalnikujących mezofilnych</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312E5B" w:rsidRPr="00F52288" w:rsidRDefault="00312E5B" w:rsidP="00312E5B">
            <w:pPr>
              <w:widowControl w:val="0"/>
              <w:tabs>
                <w:tab w:val="left" w:pos="10891"/>
              </w:tabs>
              <w:suppressAutoHyphens/>
              <w:autoSpaceDE w:val="0"/>
              <w:autoSpaceDN w:val="0"/>
              <w:adjustRightInd w:val="0"/>
              <w:spacing w:after="0" w:line="240" w:lineRule="auto"/>
              <w:jc w:val="center"/>
              <w:rPr>
                <w:rFonts w:ascii="Arial" w:eastAsia="Lucida Sans Unicode" w:hAnsi="Arial" w:cs="Arial"/>
                <w:kern w:val="2"/>
                <w:sz w:val="18"/>
                <w:szCs w:val="18"/>
              </w:rPr>
            </w:pPr>
            <w:r>
              <w:rPr>
                <w:rFonts w:ascii="Arial" w:eastAsia="Lucida Sans Unicode" w:hAnsi="Arial" w:cs="Arial"/>
                <w:kern w:val="2"/>
                <w:sz w:val="18"/>
                <w:szCs w:val="18"/>
              </w:rPr>
              <w:lastRenderedPageBreak/>
              <w:t>Nieobecne</w:t>
            </w:r>
          </w:p>
        </w:tc>
        <w:tc>
          <w:tcPr>
            <w:tcW w:w="1701" w:type="dxa"/>
            <w:tcBorders>
              <w:top w:val="single" w:sz="4" w:space="0" w:color="000000"/>
              <w:left w:val="single" w:sz="4" w:space="0" w:color="000000"/>
              <w:bottom w:val="single" w:sz="4" w:space="0" w:color="000000"/>
              <w:right w:val="single" w:sz="4" w:space="0" w:color="000000"/>
            </w:tcBorders>
            <w:hideMark/>
          </w:tcPr>
          <w:p w:rsidR="00312E5B" w:rsidRPr="00F52288" w:rsidRDefault="00312E5B" w:rsidP="00B55399">
            <w:pPr>
              <w:widowControl w:val="0"/>
              <w:tabs>
                <w:tab w:val="left" w:pos="10891"/>
              </w:tabs>
              <w:suppressAutoHyphens/>
              <w:autoSpaceDE w:val="0"/>
              <w:autoSpaceDN w:val="0"/>
              <w:adjustRightInd w:val="0"/>
              <w:spacing w:after="0" w:line="240" w:lineRule="auto"/>
              <w:ind w:right="-66" w:hanging="92"/>
              <w:jc w:val="center"/>
              <w:rPr>
                <w:rFonts w:ascii="Arial" w:eastAsia="Lucida Sans Unicode" w:hAnsi="Arial" w:cs="Arial"/>
                <w:bCs/>
                <w:kern w:val="2"/>
                <w:sz w:val="18"/>
                <w:szCs w:val="18"/>
              </w:rPr>
            </w:pPr>
            <w:r w:rsidRPr="00F52288">
              <w:rPr>
                <w:rFonts w:ascii="Arial" w:hAnsi="Arial" w:cs="Arial"/>
                <w:bCs/>
                <w:sz w:val="18"/>
                <w:szCs w:val="18"/>
              </w:rPr>
              <w:t>PN-</w:t>
            </w:r>
            <w:r>
              <w:rPr>
                <w:rFonts w:ascii="Arial" w:hAnsi="Arial" w:cs="Arial"/>
                <w:bCs/>
                <w:sz w:val="18"/>
                <w:szCs w:val="18"/>
              </w:rPr>
              <w:t>A-75052-10</w:t>
            </w:r>
          </w:p>
        </w:tc>
      </w:tr>
      <w:tr w:rsidR="00312E5B" w:rsidRPr="00F52288" w:rsidTr="00B55399">
        <w:trPr>
          <w:trHeight w:val="269"/>
          <w:jc w:val="center"/>
        </w:trPr>
        <w:tc>
          <w:tcPr>
            <w:tcW w:w="497" w:type="dxa"/>
            <w:tcBorders>
              <w:top w:val="single" w:sz="4" w:space="0" w:color="000000"/>
              <w:left w:val="single" w:sz="4" w:space="0" w:color="000000"/>
              <w:bottom w:val="single" w:sz="4" w:space="0" w:color="000000"/>
              <w:right w:val="single" w:sz="4" w:space="0" w:color="000000"/>
            </w:tcBorders>
            <w:hideMark/>
          </w:tcPr>
          <w:p w:rsidR="00312E5B" w:rsidRPr="00F52288" w:rsidRDefault="00312E5B" w:rsidP="00312E5B">
            <w:pPr>
              <w:widowControl w:val="0"/>
              <w:tabs>
                <w:tab w:val="left" w:pos="10891"/>
              </w:tabs>
              <w:suppressAutoHyphens/>
              <w:autoSpaceDE w:val="0"/>
              <w:autoSpaceDN w:val="0"/>
              <w:adjustRightInd w:val="0"/>
              <w:spacing w:after="0" w:line="240" w:lineRule="auto"/>
              <w:jc w:val="center"/>
              <w:rPr>
                <w:rFonts w:ascii="Arial" w:eastAsia="Lucida Sans Unicode" w:hAnsi="Arial" w:cs="Arial"/>
                <w:kern w:val="2"/>
                <w:sz w:val="18"/>
                <w:szCs w:val="18"/>
              </w:rPr>
            </w:pPr>
            <w:r>
              <w:rPr>
                <w:rFonts w:ascii="Arial" w:eastAsia="Lucida Sans Unicode" w:hAnsi="Arial" w:cs="Arial"/>
                <w:kern w:val="2"/>
                <w:sz w:val="18"/>
                <w:szCs w:val="18"/>
              </w:rPr>
              <w:t>4</w:t>
            </w:r>
          </w:p>
        </w:tc>
        <w:tc>
          <w:tcPr>
            <w:tcW w:w="2475" w:type="dxa"/>
            <w:tcBorders>
              <w:top w:val="single" w:sz="4" w:space="0" w:color="000000"/>
              <w:left w:val="single" w:sz="4" w:space="0" w:color="000000"/>
              <w:bottom w:val="single" w:sz="4" w:space="0" w:color="000000"/>
              <w:right w:val="single" w:sz="4" w:space="0" w:color="000000"/>
            </w:tcBorders>
            <w:hideMark/>
          </w:tcPr>
          <w:p w:rsidR="00312E5B" w:rsidRPr="00F52288" w:rsidRDefault="00312E5B" w:rsidP="00312E5B">
            <w:pPr>
              <w:widowControl w:val="0"/>
              <w:tabs>
                <w:tab w:val="left" w:pos="10891"/>
              </w:tabs>
              <w:suppressAutoHyphens/>
              <w:autoSpaceDE w:val="0"/>
              <w:autoSpaceDN w:val="0"/>
              <w:adjustRightInd w:val="0"/>
              <w:spacing w:after="0" w:line="240" w:lineRule="auto"/>
              <w:rPr>
                <w:rFonts w:ascii="Arial" w:eastAsia="Lucida Sans Unicode" w:hAnsi="Arial" w:cs="Arial"/>
                <w:kern w:val="2"/>
                <w:sz w:val="18"/>
                <w:szCs w:val="18"/>
              </w:rPr>
            </w:pPr>
            <w:r w:rsidRPr="00F52288">
              <w:rPr>
                <w:rFonts w:ascii="Arial" w:hAnsi="Arial" w:cs="Arial"/>
                <w:position w:val="6"/>
                <w:sz w:val="18"/>
                <w:szCs w:val="18"/>
              </w:rPr>
              <w:t>Liczba drożdży i pleśni w 1 g, nie więcej niż</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312E5B" w:rsidRPr="00F52288" w:rsidRDefault="00312E5B" w:rsidP="00312E5B">
            <w:pPr>
              <w:widowControl w:val="0"/>
              <w:tabs>
                <w:tab w:val="left" w:pos="10891"/>
              </w:tabs>
              <w:suppressAutoHyphens/>
              <w:autoSpaceDE w:val="0"/>
              <w:autoSpaceDN w:val="0"/>
              <w:adjustRightInd w:val="0"/>
              <w:spacing w:after="0" w:line="240" w:lineRule="auto"/>
              <w:jc w:val="center"/>
              <w:rPr>
                <w:rFonts w:ascii="Arial" w:eastAsia="Lucida Sans Unicode" w:hAnsi="Arial" w:cs="Arial"/>
                <w:kern w:val="2"/>
                <w:sz w:val="18"/>
                <w:szCs w:val="18"/>
              </w:rPr>
            </w:pPr>
            <w:r w:rsidRPr="00F52288">
              <w:rPr>
                <w:rFonts w:ascii="Arial" w:eastAsia="Lucida Sans Unicode" w:hAnsi="Arial" w:cs="Arial"/>
                <w:kern w:val="2"/>
                <w:sz w:val="18"/>
                <w:szCs w:val="18"/>
              </w:rPr>
              <w:t>10jtk</w:t>
            </w:r>
          </w:p>
        </w:tc>
        <w:tc>
          <w:tcPr>
            <w:tcW w:w="1701" w:type="dxa"/>
            <w:tcBorders>
              <w:top w:val="single" w:sz="4" w:space="0" w:color="000000"/>
              <w:left w:val="single" w:sz="4" w:space="0" w:color="000000"/>
              <w:bottom w:val="single" w:sz="4" w:space="0" w:color="000000"/>
              <w:right w:val="single" w:sz="4" w:space="0" w:color="000000"/>
            </w:tcBorders>
            <w:hideMark/>
          </w:tcPr>
          <w:p w:rsidR="00312E5B" w:rsidRPr="00F52288" w:rsidRDefault="00312E5B" w:rsidP="00312E5B">
            <w:pPr>
              <w:widowControl w:val="0"/>
              <w:tabs>
                <w:tab w:val="left" w:pos="10891"/>
              </w:tabs>
              <w:suppressAutoHyphens/>
              <w:autoSpaceDE w:val="0"/>
              <w:autoSpaceDN w:val="0"/>
              <w:adjustRightInd w:val="0"/>
              <w:spacing w:after="0" w:line="240" w:lineRule="auto"/>
              <w:jc w:val="center"/>
              <w:rPr>
                <w:rFonts w:ascii="Arial" w:eastAsia="Lucida Sans Unicode" w:hAnsi="Arial" w:cs="Arial"/>
                <w:bCs/>
                <w:kern w:val="2"/>
                <w:sz w:val="18"/>
                <w:szCs w:val="18"/>
              </w:rPr>
            </w:pPr>
            <w:r w:rsidRPr="00F52288">
              <w:rPr>
                <w:rFonts w:ascii="Arial" w:hAnsi="Arial" w:cs="Arial"/>
                <w:sz w:val="18"/>
                <w:szCs w:val="18"/>
              </w:rPr>
              <w:t>PN-ISO 21527-1</w:t>
            </w:r>
          </w:p>
        </w:tc>
      </w:tr>
      <w:tr w:rsidR="00312E5B" w:rsidRPr="00F52288" w:rsidTr="00B55399">
        <w:trPr>
          <w:trHeight w:val="269"/>
          <w:jc w:val="center"/>
        </w:trPr>
        <w:tc>
          <w:tcPr>
            <w:tcW w:w="497" w:type="dxa"/>
            <w:tcBorders>
              <w:top w:val="single" w:sz="4" w:space="0" w:color="000000"/>
              <w:left w:val="single" w:sz="4" w:space="0" w:color="000000"/>
              <w:bottom w:val="single" w:sz="4" w:space="0" w:color="000000"/>
              <w:right w:val="single" w:sz="4" w:space="0" w:color="000000"/>
            </w:tcBorders>
          </w:tcPr>
          <w:p w:rsidR="00312E5B" w:rsidRDefault="00312E5B" w:rsidP="00312E5B">
            <w:pPr>
              <w:widowControl w:val="0"/>
              <w:tabs>
                <w:tab w:val="left" w:pos="10891"/>
              </w:tabs>
              <w:suppressAutoHyphens/>
              <w:autoSpaceDE w:val="0"/>
              <w:autoSpaceDN w:val="0"/>
              <w:adjustRightInd w:val="0"/>
              <w:spacing w:after="0" w:line="240" w:lineRule="auto"/>
              <w:jc w:val="center"/>
              <w:rPr>
                <w:rFonts w:ascii="Arial" w:eastAsia="Lucida Sans Unicode" w:hAnsi="Arial" w:cs="Arial"/>
                <w:kern w:val="2"/>
                <w:sz w:val="18"/>
                <w:szCs w:val="18"/>
              </w:rPr>
            </w:pPr>
            <w:r>
              <w:rPr>
                <w:rFonts w:ascii="Arial" w:eastAsia="Lucida Sans Unicode" w:hAnsi="Arial" w:cs="Arial"/>
                <w:kern w:val="2"/>
                <w:sz w:val="18"/>
                <w:szCs w:val="18"/>
              </w:rPr>
              <w:t>5</w:t>
            </w:r>
          </w:p>
        </w:tc>
        <w:tc>
          <w:tcPr>
            <w:tcW w:w="2475" w:type="dxa"/>
            <w:tcBorders>
              <w:top w:val="single" w:sz="4" w:space="0" w:color="000000"/>
              <w:left w:val="single" w:sz="4" w:space="0" w:color="000000"/>
              <w:bottom w:val="single" w:sz="4" w:space="0" w:color="000000"/>
              <w:right w:val="single" w:sz="4" w:space="0" w:color="000000"/>
            </w:tcBorders>
          </w:tcPr>
          <w:p w:rsidR="00312E5B" w:rsidRPr="00F52288" w:rsidRDefault="00312E5B" w:rsidP="00312E5B">
            <w:pPr>
              <w:widowControl w:val="0"/>
              <w:tabs>
                <w:tab w:val="left" w:pos="10891"/>
              </w:tabs>
              <w:suppressAutoHyphens/>
              <w:autoSpaceDE w:val="0"/>
              <w:autoSpaceDN w:val="0"/>
              <w:adjustRightInd w:val="0"/>
              <w:spacing w:after="0" w:line="240" w:lineRule="auto"/>
              <w:rPr>
                <w:rFonts w:ascii="Arial" w:hAnsi="Arial" w:cs="Arial"/>
                <w:position w:val="6"/>
                <w:sz w:val="18"/>
                <w:szCs w:val="18"/>
              </w:rPr>
            </w:pPr>
            <w:r>
              <w:rPr>
                <w:rFonts w:ascii="Arial" w:hAnsi="Arial" w:cs="Arial"/>
                <w:position w:val="6"/>
                <w:sz w:val="18"/>
                <w:szCs w:val="18"/>
              </w:rPr>
              <w:t>Liczba Enterobacteriaceae w 1g, nie więcej niż</w:t>
            </w:r>
          </w:p>
        </w:tc>
        <w:tc>
          <w:tcPr>
            <w:tcW w:w="3119" w:type="dxa"/>
            <w:tcBorders>
              <w:top w:val="single" w:sz="4" w:space="0" w:color="000000"/>
              <w:left w:val="single" w:sz="4" w:space="0" w:color="000000"/>
              <w:bottom w:val="single" w:sz="4" w:space="0" w:color="000000"/>
              <w:right w:val="single" w:sz="4" w:space="0" w:color="000000"/>
            </w:tcBorders>
            <w:vAlign w:val="center"/>
          </w:tcPr>
          <w:p w:rsidR="00312E5B" w:rsidRPr="00F52288" w:rsidRDefault="00312E5B" w:rsidP="00312E5B">
            <w:pPr>
              <w:widowControl w:val="0"/>
              <w:tabs>
                <w:tab w:val="left" w:pos="10891"/>
              </w:tabs>
              <w:suppressAutoHyphens/>
              <w:autoSpaceDE w:val="0"/>
              <w:autoSpaceDN w:val="0"/>
              <w:adjustRightInd w:val="0"/>
              <w:spacing w:after="0" w:line="240" w:lineRule="auto"/>
              <w:jc w:val="center"/>
              <w:rPr>
                <w:rFonts w:ascii="Arial" w:eastAsia="Lucida Sans Unicode" w:hAnsi="Arial" w:cs="Arial"/>
                <w:kern w:val="2"/>
                <w:sz w:val="18"/>
                <w:szCs w:val="18"/>
              </w:rPr>
            </w:pPr>
            <w:r w:rsidRPr="00F52288">
              <w:rPr>
                <w:rFonts w:ascii="Arial" w:eastAsia="Lucida Sans Unicode" w:hAnsi="Arial" w:cs="Arial"/>
                <w:kern w:val="2"/>
                <w:sz w:val="18"/>
                <w:szCs w:val="18"/>
              </w:rPr>
              <w:t>10jtk</w:t>
            </w:r>
          </w:p>
        </w:tc>
        <w:tc>
          <w:tcPr>
            <w:tcW w:w="1701" w:type="dxa"/>
            <w:tcBorders>
              <w:top w:val="single" w:sz="4" w:space="0" w:color="000000"/>
              <w:left w:val="single" w:sz="4" w:space="0" w:color="000000"/>
              <w:bottom w:val="single" w:sz="4" w:space="0" w:color="000000"/>
              <w:right w:val="single" w:sz="4" w:space="0" w:color="000000"/>
            </w:tcBorders>
          </w:tcPr>
          <w:p w:rsidR="00312E5B" w:rsidRPr="00F52288" w:rsidRDefault="00312E5B" w:rsidP="00312E5B">
            <w:pPr>
              <w:widowControl w:val="0"/>
              <w:tabs>
                <w:tab w:val="left" w:pos="10891"/>
              </w:tabs>
              <w:suppressAutoHyphens/>
              <w:autoSpaceDE w:val="0"/>
              <w:autoSpaceDN w:val="0"/>
              <w:adjustRightInd w:val="0"/>
              <w:spacing w:after="0" w:line="240" w:lineRule="auto"/>
              <w:jc w:val="center"/>
              <w:rPr>
                <w:rFonts w:ascii="Arial" w:hAnsi="Arial" w:cs="Arial"/>
                <w:sz w:val="18"/>
                <w:szCs w:val="18"/>
              </w:rPr>
            </w:pPr>
            <w:r>
              <w:rPr>
                <w:rFonts w:ascii="Arial" w:hAnsi="Arial" w:cs="Arial"/>
                <w:sz w:val="18"/>
                <w:szCs w:val="18"/>
              </w:rPr>
              <w:t>PN-EN ISO 21528-2</w:t>
            </w:r>
          </w:p>
        </w:tc>
      </w:tr>
      <w:tr w:rsidR="00312E5B" w:rsidRPr="00F52288" w:rsidTr="00B55399">
        <w:trPr>
          <w:trHeight w:val="378"/>
          <w:jc w:val="center"/>
        </w:trPr>
        <w:tc>
          <w:tcPr>
            <w:tcW w:w="497" w:type="dxa"/>
            <w:tcBorders>
              <w:top w:val="single" w:sz="4" w:space="0" w:color="000000"/>
              <w:left w:val="single" w:sz="4" w:space="0" w:color="000000"/>
              <w:bottom w:val="single" w:sz="4" w:space="0" w:color="000000"/>
              <w:right w:val="single" w:sz="4" w:space="0" w:color="000000"/>
            </w:tcBorders>
          </w:tcPr>
          <w:p w:rsidR="00312E5B" w:rsidRDefault="00312E5B" w:rsidP="00312E5B">
            <w:pPr>
              <w:widowControl w:val="0"/>
              <w:tabs>
                <w:tab w:val="left" w:pos="10891"/>
              </w:tabs>
              <w:suppressAutoHyphens/>
              <w:autoSpaceDE w:val="0"/>
              <w:autoSpaceDN w:val="0"/>
              <w:adjustRightInd w:val="0"/>
              <w:spacing w:after="0" w:line="240" w:lineRule="auto"/>
              <w:jc w:val="center"/>
              <w:rPr>
                <w:rFonts w:ascii="Arial" w:eastAsia="Lucida Sans Unicode" w:hAnsi="Arial" w:cs="Arial"/>
                <w:kern w:val="2"/>
                <w:sz w:val="18"/>
                <w:szCs w:val="18"/>
              </w:rPr>
            </w:pPr>
            <w:r>
              <w:rPr>
                <w:rFonts w:ascii="Arial" w:eastAsia="Lucida Sans Unicode" w:hAnsi="Arial" w:cs="Arial"/>
                <w:kern w:val="2"/>
                <w:sz w:val="18"/>
                <w:szCs w:val="18"/>
              </w:rPr>
              <w:t>6</w:t>
            </w:r>
          </w:p>
        </w:tc>
        <w:tc>
          <w:tcPr>
            <w:tcW w:w="2475" w:type="dxa"/>
            <w:tcBorders>
              <w:top w:val="single" w:sz="4" w:space="0" w:color="000000"/>
              <w:left w:val="single" w:sz="4" w:space="0" w:color="000000"/>
              <w:bottom w:val="single" w:sz="4" w:space="0" w:color="000000"/>
              <w:right w:val="single" w:sz="4" w:space="0" w:color="000000"/>
            </w:tcBorders>
          </w:tcPr>
          <w:p w:rsidR="00312E5B" w:rsidRPr="00F52288" w:rsidRDefault="00312E5B" w:rsidP="00312E5B">
            <w:pPr>
              <w:widowControl w:val="0"/>
              <w:tabs>
                <w:tab w:val="left" w:pos="10891"/>
              </w:tabs>
              <w:suppressAutoHyphens/>
              <w:autoSpaceDE w:val="0"/>
              <w:autoSpaceDN w:val="0"/>
              <w:adjustRightInd w:val="0"/>
              <w:spacing w:after="0" w:line="240" w:lineRule="auto"/>
              <w:rPr>
                <w:rFonts w:ascii="Arial" w:hAnsi="Arial" w:cs="Arial"/>
                <w:position w:val="6"/>
                <w:sz w:val="18"/>
                <w:szCs w:val="18"/>
              </w:rPr>
            </w:pPr>
            <w:r>
              <w:rPr>
                <w:rFonts w:ascii="Arial" w:hAnsi="Arial" w:cs="Arial"/>
                <w:position w:val="6"/>
                <w:sz w:val="18"/>
                <w:szCs w:val="18"/>
              </w:rPr>
              <w:t>Liczba mezofilnych bakterii fermentacji mlekowej w 1g, nie więcej niż</w:t>
            </w:r>
          </w:p>
        </w:tc>
        <w:tc>
          <w:tcPr>
            <w:tcW w:w="3119" w:type="dxa"/>
            <w:tcBorders>
              <w:top w:val="single" w:sz="4" w:space="0" w:color="000000"/>
              <w:left w:val="single" w:sz="4" w:space="0" w:color="000000"/>
              <w:bottom w:val="single" w:sz="4" w:space="0" w:color="000000"/>
              <w:right w:val="single" w:sz="4" w:space="0" w:color="000000"/>
            </w:tcBorders>
            <w:vAlign w:val="center"/>
          </w:tcPr>
          <w:p w:rsidR="00312E5B" w:rsidRPr="00F52288" w:rsidRDefault="00312E5B" w:rsidP="00312E5B">
            <w:pPr>
              <w:widowControl w:val="0"/>
              <w:tabs>
                <w:tab w:val="left" w:pos="10891"/>
              </w:tabs>
              <w:suppressAutoHyphens/>
              <w:autoSpaceDE w:val="0"/>
              <w:autoSpaceDN w:val="0"/>
              <w:adjustRightInd w:val="0"/>
              <w:spacing w:after="0" w:line="240" w:lineRule="auto"/>
              <w:jc w:val="center"/>
              <w:rPr>
                <w:rFonts w:ascii="Arial" w:eastAsia="Lucida Sans Unicode" w:hAnsi="Arial" w:cs="Arial"/>
                <w:kern w:val="2"/>
                <w:sz w:val="18"/>
                <w:szCs w:val="18"/>
              </w:rPr>
            </w:pPr>
            <w:r>
              <w:rPr>
                <w:rFonts w:ascii="Arial" w:eastAsia="Lucida Sans Unicode" w:hAnsi="Arial" w:cs="Arial"/>
                <w:kern w:val="2"/>
                <w:sz w:val="18"/>
                <w:szCs w:val="18"/>
              </w:rPr>
              <w:t>10jtk</w:t>
            </w:r>
          </w:p>
        </w:tc>
        <w:tc>
          <w:tcPr>
            <w:tcW w:w="1701" w:type="dxa"/>
            <w:tcBorders>
              <w:top w:val="single" w:sz="4" w:space="0" w:color="000000"/>
              <w:left w:val="single" w:sz="4" w:space="0" w:color="000000"/>
              <w:bottom w:val="single" w:sz="4" w:space="0" w:color="000000"/>
              <w:right w:val="single" w:sz="4" w:space="0" w:color="000000"/>
            </w:tcBorders>
          </w:tcPr>
          <w:p w:rsidR="00312E5B" w:rsidRPr="00F52288" w:rsidRDefault="00312E5B" w:rsidP="00312E5B">
            <w:pPr>
              <w:widowControl w:val="0"/>
              <w:tabs>
                <w:tab w:val="left" w:pos="10891"/>
              </w:tabs>
              <w:suppressAutoHyphens/>
              <w:autoSpaceDE w:val="0"/>
              <w:autoSpaceDN w:val="0"/>
              <w:adjustRightInd w:val="0"/>
              <w:spacing w:after="0" w:line="240" w:lineRule="auto"/>
              <w:jc w:val="center"/>
              <w:rPr>
                <w:rFonts w:ascii="Arial" w:hAnsi="Arial" w:cs="Arial"/>
                <w:sz w:val="18"/>
                <w:szCs w:val="18"/>
              </w:rPr>
            </w:pPr>
            <w:r>
              <w:rPr>
                <w:rFonts w:ascii="Arial" w:hAnsi="Arial" w:cs="Arial"/>
                <w:sz w:val="18"/>
                <w:szCs w:val="18"/>
              </w:rPr>
              <w:t>PN-ISO 15214</w:t>
            </w:r>
          </w:p>
        </w:tc>
      </w:tr>
    </w:tbl>
    <w:p w:rsidR="00312E5B" w:rsidRPr="00476D01" w:rsidRDefault="00312E5B" w:rsidP="00312E5B">
      <w:pPr>
        <w:pStyle w:val="Tekstpodstawowy3"/>
        <w:spacing w:after="0"/>
        <w:rPr>
          <w:rFonts w:ascii="Arial" w:hAnsi="Arial" w:cs="Arial"/>
          <w:sz w:val="20"/>
        </w:rPr>
      </w:pPr>
      <w:r>
        <w:rPr>
          <w:rFonts w:ascii="Arial" w:hAnsi="Arial" w:cs="Arial"/>
          <w:sz w:val="20"/>
        </w:rPr>
        <w:t>Pozostałe wymagania z</w:t>
      </w:r>
      <w:r w:rsidRPr="00476D01">
        <w:rPr>
          <w:rFonts w:ascii="Arial" w:hAnsi="Arial" w:cs="Arial"/>
          <w:sz w:val="20"/>
        </w:rPr>
        <w:t>godnie z aktualnie obowiązującym prawem</w:t>
      </w:r>
      <w:r>
        <w:rPr>
          <w:rFonts w:ascii="Arial" w:hAnsi="Arial" w:cs="Arial"/>
          <w:sz w:val="20"/>
        </w:rPr>
        <w:t>.</w:t>
      </w:r>
    </w:p>
    <w:p w:rsidR="00312E5B" w:rsidRPr="00312E5B" w:rsidRDefault="00312E5B" w:rsidP="00312E5B">
      <w:pPr>
        <w:pStyle w:val="E-1"/>
        <w:jc w:val="both"/>
        <w:rPr>
          <w:rFonts w:ascii="Arial" w:hAnsi="Arial" w:cs="Arial"/>
        </w:rPr>
      </w:pPr>
      <w:r w:rsidRPr="00312E5B">
        <w:rPr>
          <w:rFonts w:ascii="Arial" w:hAnsi="Arial" w:cs="Arial"/>
        </w:rPr>
        <w:t>Zamawiający zastrzega sobie prawo żądania wyników badań mikrobiologicznych z kontroli higieny procesu produkcyjnego.</w:t>
      </w:r>
    </w:p>
    <w:p w:rsidR="00312E5B" w:rsidRPr="00312E5B" w:rsidRDefault="00312E5B" w:rsidP="00312E5B">
      <w:pPr>
        <w:pStyle w:val="E-1"/>
        <w:jc w:val="both"/>
        <w:rPr>
          <w:rFonts w:ascii="Arial" w:hAnsi="Arial" w:cs="Arial"/>
          <w:b/>
        </w:rPr>
      </w:pPr>
      <w:r w:rsidRPr="00312E5B">
        <w:rPr>
          <w:rFonts w:ascii="Arial" w:hAnsi="Arial" w:cs="Arial"/>
          <w:b/>
        </w:rPr>
        <w:t>3 Masa netto</w:t>
      </w:r>
    </w:p>
    <w:p w:rsidR="00312E5B" w:rsidRPr="00EB2B15" w:rsidRDefault="00312E5B" w:rsidP="00312E5B">
      <w:pPr>
        <w:spacing w:after="0" w:line="240" w:lineRule="auto"/>
        <w:jc w:val="both"/>
        <w:rPr>
          <w:rFonts w:ascii="Arial" w:hAnsi="Arial" w:cs="Arial"/>
          <w:sz w:val="20"/>
          <w:szCs w:val="20"/>
        </w:rPr>
      </w:pPr>
      <w:r w:rsidRPr="00EB2B15">
        <w:rPr>
          <w:rFonts w:ascii="Arial" w:hAnsi="Arial" w:cs="Arial"/>
          <w:sz w:val="20"/>
          <w:szCs w:val="20"/>
        </w:rPr>
        <w:t>Masa netto powinna być zgodna z deklaracją producenta.</w:t>
      </w:r>
    </w:p>
    <w:p w:rsidR="00312E5B" w:rsidRPr="00F613B8" w:rsidRDefault="00312E5B" w:rsidP="00312E5B">
      <w:pPr>
        <w:spacing w:after="0" w:line="240" w:lineRule="auto"/>
        <w:jc w:val="both"/>
        <w:rPr>
          <w:rFonts w:ascii="Arial" w:eastAsia="Arial Unicode MS" w:hAnsi="Arial" w:cs="Arial"/>
          <w:sz w:val="20"/>
          <w:szCs w:val="20"/>
        </w:rPr>
      </w:pPr>
      <w:r>
        <w:rPr>
          <w:rFonts w:ascii="Arial" w:hAnsi="Arial" w:cs="Arial"/>
          <w:sz w:val="20"/>
          <w:szCs w:val="20"/>
        </w:rPr>
        <w:t>Dopuszczalna ujemna wartość błędu masy netto powinna być zgodna z obowiązującym prawem.</w:t>
      </w:r>
    </w:p>
    <w:p w:rsidR="00312E5B" w:rsidRPr="00312E5B" w:rsidRDefault="00312E5B" w:rsidP="00312E5B">
      <w:pPr>
        <w:pStyle w:val="E-1"/>
        <w:jc w:val="both"/>
        <w:rPr>
          <w:rFonts w:ascii="Arial" w:hAnsi="Arial" w:cs="Arial"/>
          <w:b/>
        </w:rPr>
      </w:pPr>
      <w:r w:rsidRPr="00312E5B">
        <w:rPr>
          <w:rFonts w:ascii="Arial" w:hAnsi="Arial" w:cs="Arial"/>
          <w:b/>
        </w:rPr>
        <w:t>4 Trwałość</w:t>
      </w:r>
    </w:p>
    <w:p w:rsidR="00312E5B" w:rsidRPr="0034180F" w:rsidRDefault="00312E5B" w:rsidP="00312E5B">
      <w:pPr>
        <w:spacing w:after="0" w:line="240" w:lineRule="auto"/>
        <w:jc w:val="both"/>
        <w:rPr>
          <w:rFonts w:ascii="Arial" w:eastAsia="Arial Unicode MS" w:hAnsi="Arial" w:cs="Arial"/>
          <w:sz w:val="20"/>
          <w:szCs w:val="20"/>
        </w:rPr>
      </w:pPr>
      <w:r w:rsidRPr="00283F20">
        <w:rPr>
          <w:rFonts w:ascii="Arial" w:hAnsi="Arial" w:cs="Arial"/>
          <w:sz w:val="20"/>
          <w:szCs w:val="20"/>
        </w:rPr>
        <w:t>Okres przydatności do s</w:t>
      </w:r>
      <w:r>
        <w:rPr>
          <w:rFonts w:ascii="Arial" w:hAnsi="Arial" w:cs="Arial"/>
          <w:sz w:val="20"/>
          <w:szCs w:val="20"/>
        </w:rPr>
        <w:t xml:space="preserve">pożycia </w:t>
      </w:r>
      <w:r w:rsidRPr="007F7B2C">
        <w:rPr>
          <w:rFonts w:ascii="Arial" w:hAnsi="Arial" w:cs="Arial"/>
          <w:sz w:val="20"/>
          <w:szCs w:val="20"/>
        </w:rPr>
        <w:t>deklarowany przez producenta powinien wynosić nie mniej niż 2 miesiące od daty dostawy</w:t>
      </w:r>
      <w:r>
        <w:rPr>
          <w:rFonts w:ascii="Arial" w:hAnsi="Arial" w:cs="Arial"/>
          <w:sz w:val="20"/>
          <w:szCs w:val="20"/>
        </w:rPr>
        <w:t xml:space="preserve"> do magazynu odbiorcy.</w:t>
      </w:r>
    </w:p>
    <w:p w:rsidR="00312E5B" w:rsidRPr="00312E5B" w:rsidRDefault="00312E5B" w:rsidP="00312E5B">
      <w:pPr>
        <w:pStyle w:val="E-1"/>
        <w:jc w:val="both"/>
        <w:rPr>
          <w:rFonts w:ascii="Arial" w:hAnsi="Arial" w:cs="Arial"/>
          <w:b/>
        </w:rPr>
      </w:pPr>
      <w:r w:rsidRPr="00312E5B">
        <w:rPr>
          <w:rFonts w:ascii="Arial" w:hAnsi="Arial" w:cs="Arial"/>
          <w:b/>
        </w:rPr>
        <w:t>5. Metody badań</w:t>
      </w:r>
    </w:p>
    <w:p w:rsidR="00312E5B" w:rsidRPr="00312E5B" w:rsidRDefault="00312E5B" w:rsidP="00312E5B">
      <w:pPr>
        <w:pStyle w:val="E-1"/>
        <w:jc w:val="both"/>
        <w:rPr>
          <w:rFonts w:ascii="Arial" w:hAnsi="Arial" w:cs="Arial"/>
          <w:b/>
        </w:rPr>
      </w:pPr>
      <w:r w:rsidRPr="00312E5B">
        <w:rPr>
          <w:rFonts w:ascii="Arial" w:hAnsi="Arial" w:cs="Arial"/>
          <w:b/>
        </w:rPr>
        <w:t>5.1 Sprawdzenie znakowania i stanu opakowania</w:t>
      </w:r>
    </w:p>
    <w:p w:rsidR="00312E5B" w:rsidRPr="00312E5B" w:rsidRDefault="00312E5B" w:rsidP="00312E5B">
      <w:pPr>
        <w:pStyle w:val="E-1"/>
        <w:jc w:val="both"/>
        <w:rPr>
          <w:rFonts w:ascii="Arial" w:hAnsi="Arial" w:cs="Arial"/>
        </w:rPr>
      </w:pPr>
      <w:r w:rsidRPr="00312E5B">
        <w:rPr>
          <w:rFonts w:ascii="Arial" w:hAnsi="Arial" w:cs="Arial"/>
        </w:rPr>
        <w:t>Wykonać metodą wizualną na zgodność z pkt. 6.1 i 6.2.</w:t>
      </w:r>
    </w:p>
    <w:p w:rsidR="00312E5B" w:rsidRPr="00312E5B" w:rsidRDefault="00312E5B" w:rsidP="00312E5B">
      <w:pPr>
        <w:pStyle w:val="E-1"/>
        <w:jc w:val="both"/>
        <w:rPr>
          <w:rFonts w:ascii="Arial" w:hAnsi="Arial" w:cs="Arial"/>
          <w:b/>
        </w:rPr>
      </w:pPr>
      <w:r w:rsidRPr="00312E5B">
        <w:rPr>
          <w:rFonts w:ascii="Arial" w:hAnsi="Arial" w:cs="Arial"/>
          <w:b/>
        </w:rPr>
        <w:t>5.2 Oznaczanie cech organoleptycznych</w:t>
      </w:r>
    </w:p>
    <w:p w:rsidR="00312E5B" w:rsidRPr="00312E5B" w:rsidRDefault="00312E5B" w:rsidP="00312E5B">
      <w:pPr>
        <w:pStyle w:val="E-1"/>
        <w:jc w:val="both"/>
        <w:rPr>
          <w:rFonts w:ascii="Arial" w:hAnsi="Arial" w:cs="Arial"/>
        </w:rPr>
      </w:pPr>
      <w:r w:rsidRPr="00312E5B">
        <w:rPr>
          <w:rFonts w:ascii="Arial" w:hAnsi="Arial" w:cs="Arial"/>
        </w:rPr>
        <w:t>Wykonać organoleptycznie na zgodność z wymaganiami podanymi w Tablicy 1.</w:t>
      </w:r>
    </w:p>
    <w:p w:rsidR="00312E5B" w:rsidRPr="00312E5B" w:rsidRDefault="00312E5B" w:rsidP="00312E5B">
      <w:pPr>
        <w:pStyle w:val="E-1"/>
        <w:jc w:val="both"/>
        <w:rPr>
          <w:rFonts w:ascii="Arial" w:hAnsi="Arial" w:cs="Arial"/>
          <w:b/>
        </w:rPr>
      </w:pPr>
      <w:r w:rsidRPr="00312E5B">
        <w:rPr>
          <w:rFonts w:ascii="Arial" w:hAnsi="Arial" w:cs="Arial"/>
          <w:b/>
        </w:rPr>
        <w:t>5.3 Oznaczanie cech chemicznych</w:t>
      </w:r>
    </w:p>
    <w:p w:rsidR="00312E5B" w:rsidRPr="00312E5B" w:rsidRDefault="00312E5B" w:rsidP="00312E5B">
      <w:pPr>
        <w:pStyle w:val="E-1"/>
        <w:jc w:val="both"/>
        <w:rPr>
          <w:rFonts w:ascii="Arial" w:hAnsi="Arial" w:cs="Arial"/>
        </w:rPr>
      </w:pPr>
      <w:r w:rsidRPr="00312E5B">
        <w:rPr>
          <w:rFonts w:ascii="Arial" w:hAnsi="Arial" w:cs="Arial"/>
        </w:rPr>
        <w:t>Według norm</w:t>
      </w:r>
      <w:r w:rsidRPr="00312E5B">
        <w:rPr>
          <w:rFonts w:ascii="Arial" w:hAnsi="Arial" w:cs="Arial"/>
          <w:b/>
        </w:rPr>
        <w:t xml:space="preserve"> </w:t>
      </w:r>
      <w:r w:rsidRPr="00312E5B">
        <w:rPr>
          <w:rFonts w:ascii="Arial" w:hAnsi="Arial" w:cs="Arial"/>
        </w:rPr>
        <w:t>podanych w Tablicy 2.</w:t>
      </w:r>
    </w:p>
    <w:p w:rsidR="00312E5B" w:rsidRPr="00312E5B" w:rsidRDefault="00312E5B" w:rsidP="00312E5B">
      <w:pPr>
        <w:pStyle w:val="E-1"/>
        <w:jc w:val="both"/>
        <w:rPr>
          <w:rFonts w:ascii="Arial" w:hAnsi="Arial" w:cs="Arial"/>
          <w:b/>
        </w:rPr>
      </w:pPr>
      <w:r w:rsidRPr="00312E5B">
        <w:rPr>
          <w:rFonts w:ascii="Arial" w:hAnsi="Arial" w:cs="Arial"/>
          <w:b/>
        </w:rPr>
        <w:t>5.4 Oznaczanie cech mikrobiologicznych</w:t>
      </w:r>
    </w:p>
    <w:p w:rsidR="00312E5B" w:rsidRPr="00312E5B" w:rsidRDefault="00312E5B" w:rsidP="00312E5B">
      <w:pPr>
        <w:pStyle w:val="E-1"/>
        <w:jc w:val="both"/>
        <w:rPr>
          <w:rFonts w:ascii="Arial" w:hAnsi="Arial" w:cs="Arial"/>
        </w:rPr>
      </w:pPr>
      <w:r w:rsidRPr="00312E5B">
        <w:rPr>
          <w:rFonts w:ascii="Arial" w:hAnsi="Arial" w:cs="Arial"/>
        </w:rPr>
        <w:t>Według norm</w:t>
      </w:r>
      <w:r w:rsidRPr="00312E5B">
        <w:rPr>
          <w:rFonts w:ascii="Arial" w:hAnsi="Arial" w:cs="Arial"/>
          <w:b/>
        </w:rPr>
        <w:t xml:space="preserve"> </w:t>
      </w:r>
      <w:r w:rsidRPr="00312E5B">
        <w:rPr>
          <w:rFonts w:ascii="Arial" w:hAnsi="Arial" w:cs="Arial"/>
        </w:rPr>
        <w:t>podanych w Tablicy 3.</w:t>
      </w:r>
    </w:p>
    <w:p w:rsidR="00312E5B" w:rsidRPr="00312E5B" w:rsidRDefault="00312E5B" w:rsidP="00312E5B">
      <w:pPr>
        <w:pStyle w:val="E-1"/>
        <w:rPr>
          <w:rFonts w:ascii="Arial" w:hAnsi="Arial" w:cs="Arial"/>
        </w:rPr>
      </w:pPr>
      <w:r w:rsidRPr="00312E5B">
        <w:rPr>
          <w:rFonts w:ascii="Arial" w:hAnsi="Arial" w:cs="Arial"/>
          <w:b/>
        </w:rPr>
        <w:t xml:space="preserve">6 Pakowanie, znakowanie, przechowywanie </w:t>
      </w:r>
    </w:p>
    <w:p w:rsidR="00312E5B" w:rsidRPr="00312E5B" w:rsidRDefault="00312E5B" w:rsidP="00312E5B">
      <w:pPr>
        <w:pStyle w:val="E-1"/>
        <w:rPr>
          <w:rFonts w:ascii="Arial" w:hAnsi="Arial" w:cs="Arial"/>
          <w:b/>
        </w:rPr>
      </w:pPr>
      <w:r w:rsidRPr="00312E5B">
        <w:rPr>
          <w:rFonts w:ascii="Arial" w:hAnsi="Arial" w:cs="Arial"/>
          <w:b/>
        </w:rPr>
        <w:t>6.1 Pakowanie</w:t>
      </w:r>
    </w:p>
    <w:p w:rsidR="00312E5B" w:rsidRPr="00312E5B" w:rsidRDefault="00312E5B" w:rsidP="00312E5B">
      <w:pPr>
        <w:pStyle w:val="E-1"/>
        <w:rPr>
          <w:rFonts w:ascii="Arial" w:hAnsi="Arial" w:cs="Arial"/>
          <w:b/>
        </w:rPr>
      </w:pPr>
      <w:r w:rsidRPr="00312E5B">
        <w:rPr>
          <w:rFonts w:ascii="Arial" w:hAnsi="Arial" w:cs="Arial"/>
          <w:b/>
        </w:rPr>
        <w:t>6.1.1 Opakowania jednostkowe i transportowe</w:t>
      </w:r>
    </w:p>
    <w:p w:rsidR="00312E5B" w:rsidRPr="00312E5B" w:rsidRDefault="00312E5B" w:rsidP="00312E5B">
      <w:pPr>
        <w:pStyle w:val="E-1"/>
        <w:jc w:val="both"/>
        <w:rPr>
          <w:rFonts w:ascii="Arial" w:hAnsi="Arial" w:cs="Arial"/>
        </w:rPr>
      </w:pPr>
      <w:r w:rsidRPr="00312E5B">
        <w:rPr>
          <w:rFonts w:ascii="Arial" w:hAnsi="Arial" w:cs="Arial"/>
        </w:rPr>
        <w:t>Opakowania powinny zabezpieczać produkt przed uszkodzeniem i zanieczyszczeniem oraz zapewniać właściwą jakość produktu podczas przechowywania. Powinny być czyste, bez obcych zapachów, śladów pleśni i uszkodzeń mechanicznych.</w:t>
      </w:r>
    </w:p>
    <w:p w:rsidR="00312E5B" w:rsidRPr="00312E5B" w:rsidRDefault="00312E5B" w:rsidP="00312E5B">
      <w:pPr>
        <w:pStyle w:val="E-1"/>
        <w:jc w:val="both"/>
        <w:rPr>
          <w:rFonts w:ascii="Arial" w:hAnsi="Arial" w:cs="Arial"/>
        </w:rPr>
      </w:pPr>
      <w:r w:rsidRPr="00312E5B">
        <w:rPr>
          <w:rFonts w:ascii="Arial" w:hAnsi="Arial" w:cs="Arial"/>
        </w:rPr>
        <w:t>Opakowania jednostkowe powinny umożliwiać ocenę wyglądu i barwy ziemniaków bez konieczności otwierania.</w:t>
      </w:r>
    </w:p>
    <w:p w:rsidR="00312E5B" w:rsidRPr="00D34C71" w:rsidRDefault="00312E5B" w:rsidP="00312E5B">
      <w:pPr>
        <w:spacing w:after="0" w:line="240" w:lineRule="auto"/>
        <w:jc w:val="both"/>
        <w:rPr>
          <w:rFonts w:ascii="Arial" w:hAnsi="Arial" w:cs="Arial"/>
          <w:sz w:val="20"/>
        </w:rPr>
      </w:pPr>
      <w:r w:rsidRPr="00D34C71">
        <w:rPr>
          <w:rFonts w:ascii="Arial" w:hAnsi="Arial" w:cs="Arial"/>
          <w:sz w:val="20"/>
        </w:rPr>
        <w:t>Opakowania powinny być wykonane z materiałów opakowaniowych przeznaczonych do kontaktu z żywnością.</w:t>
      </w:r>
    </w:p>
    <w:p w:rsidR="00312E5B" w:rsidRPr="00D34C71" w:rsidRDefault="00312E5B" w:rsidP="00312E5B">
      <w:pPr>
        <w:overflowPunct w:val="0"/>
        <w:autoSpaceDE w:val="0"/>
        <w:autoSpaceDN w:val="0"/>
        <w:adjustRightInd w:val="0"/>
        <w:spacing w:after="0" w:line="240" w:lineRule="auto"/>
        <w:jc w:val="both"/>
        <w:textAlignment w:val="baseline"/>
        <w:rPr>
          <w:rFonts w:ascii="Arial" w:hAnsi="Arial" w:cs="Arial"/>
          <w:sz w:val="20"/>
          <w:szCs w:val="20"/>
        </w:rPr>
      </w:pPr>
      <w:r w:rsidRPr="00D34C71">
        <w:rPr>
          <w:rFonts w:ascii="Arial" w:hAnsi="Arial" w:cs="Arial"/>
          <w:sz w:val="20"/>
          <w:szCs w:val="20"/>
        </w:rPr>
        <w:t>Nie dopuszcza się stosowania opakowań zastępczych oraz umieszczania reklam na opakowaniach.</w:t>
      </w:r>
    </w:p>
    <w:p w:rsidR="00312E5B" w:rsidRPr="00312E5B" w:rsidRDefault="00312E5B" w:rsidP="00312E5B">
      <w:pPr>
        <w:pStyle w:val="E-1"/>
        <w:jc w:val="both"/>
        <w:rPr>
          <w:rFonts w:ascii="Arial" w:hAnsi="Arial" w:cs="Arial"/>
        </w:rPr>
      </w:pPr>
      <w:r w:rsidRPr="00312E5B">
        <w:rPr>
          <w:rFonts w:ascii="Arial" w:hAnsi="Arial" w:cs="Arial"/>
        </w:rPr>
        <w:t>Przykładowy prawidłowy i nieprawidłowy sposób pakowania w opakowania jednostkowe przedstawiono w załączniku nr 2.</w:t>
      </w:r>
    </w:p>
    <w:p w:rsidR="00312E5B" w:rsidRPr="00312E5B" w:rsidRDefault="00312E5B" w:rsidP="00312E5B">
      <w:pPr>
        <w:pStyle w:val="E-1"/>
        <w:rPr>
          <w:rFonts w:ascii="Arial" w:hAnsi="Arial" w:cs="Arial"/>
          <w:b/>
        </w:rPr>
      </w:pPr>
      <w:r w:rsidRPr="00312E5B">
        <w:rPr>
          <w:rFonts w:ascii="Arial" w:hAnsi="Arial" w:cs="Arial"/>
          <w:b/>
        </w:rPr>
        <w:t>6.2 Znakowanie</w:t>
      </w:r>
    </w:p>
    <w:p w:rsidR="00312E5B" w:rsidRPr="002E6122" w:rsidRDefault="00312E5B" w:rsidP="00312E5B">
      <w:pPr>
        <w:spacing w:after="0" w:line="240" w:lineRule="auto"/>
        <w:jc w:val="both"/>
        <w:rPr>
          <w:rFonts w:ascii="Arial" w:eastAsia="Arial Unicode MS" w:hAnsi="Arial" w:cs="Arial"/>
          <w:sz w:val="20"/>
          <w:szCs w:val="20"/>
        </w:rPr>
      </w:pPr>
      <w:r w:rsidRPr="002E6122">
        <w:rPr>
          <w:rFonts w:ascii="Arial" w:hAnsi="Arial" w:cs="Arial"/>
          <w:sz w:val="20"/>
          <w:szCs w:val="20"/>
        </w:rPr>
        <w:t>Zgodnie z aktualnie obowiązującym prawem.</w:t>
      </w:r>
    </w:p>
    <w:p w:rsidR="00312E5B" w:rsidRPr="00312E5B" w:rsidRDefault="00312E5B" w:rsidP="00312E5B">
      <w:pPr>
        <w:pStyle w:val="E-1"/>
        <w:rPr>
          <w:rFonts w:ascii="Arial" w:hAnsi="Arial" w:cs="Arial"/>
          <w:b/>
        </w:rPr>
      </w:pPr>
      <w:r w:rsidRPr="00312E5B">
        <w:rPr>
          <w:rFonts w:ascii="Arial" w:hAnsi="Arial" w:cs="Arial"/>
          <w:b/>
        </w:rPr>
        <w:t>6.3 Przechowywanie</w:t>
      </w:r>
    </w:p>
    <w:p w:rsidR="00312E5B" w:rsidRPr="00312E5B" w:rsidRDefault="00312E5B" w:rsidP="00312E5B">
      <w:pPr>
        <w:pStyle w:val="E-1"/>
        <w:rPr>
          <w:rFonts w:ascii="Arial" w:hAnsi="Arial" w:cs="Arial"/>
        </w:rPr>
      </w:pPr>
      <w:r w:rsidRPr="00312E5B">
        <w:rPr>
          <w:rFonts w:ascii="Arial" w:hAnsi="Arial" w:cs="Arial"/>
        </w:rPr>
        <w:t>Przechowywać w temperaturze od 2 do 20</w:t>
      </w:r>
      <w:r w:rsidRPr="00312E5B">
        <w:rPr>
          <w:rFonts w:ascii="Arial" w:hAnsi="Arial" w:cs="Arial"/>
          <w:vertAlign w:val="superscript"/>
        </w:rPr>
        <w:t>O</w:t>
      </w:r>
      <w:r w:rsidRPr="00312E5B">
        <w:rPr>
          <w:rFonts w:ascii="Arial" w:hAnsi="Arial" w:cs="Arial"/>
        </w:rPr>
        <w:t>C min. 2 miesiące.</w:t>
      </w:r>
    </w:p>
    <w:p w:rsidR="00312E5B" w:rsidRDefault="00312E5B" w:rsidP="00312E5B">
      <w:pPr>
        <w:spacing w:after="0" w:line="240" w:lineRule="auto"/>
      </w:pPr>
    </w:p>
    <w:p w:rsidR="00B55399" w:rsidRDefault="00B55399">
      <w:r>
        <w:br w:type="page"/>
      </w:r>
    </w:p>
    <w:p w:rsidR="00312E5B" w:rsidRPr="0071514A" w:rsidRDefault="00312E5B" w:rsidP="00312E5B">
      <w:pPr>
        <w:spacing w:after="0" w:line="240" w:lineRule="auto"/>
        <w:jc w:val="right"/>
        <w:rPr>
          <w:b/>
          <w:sz w:val="24"/>
          <w:szCs w:val="20"/>
        </w:rPr>
      </w:pPr>
      <w:r w:rsidRPr="0071514A">
        <w:rPr>
          <w:b/>
          <w:sz w:val="24"/>
          <w:szCs w:val="20"/>
        </w:rPr>
        <w:lastRenderedPageBreak/>
        <w:t>Załącznik nr 1</w:t>
      </w:r>
    </w:p>
    <w:p w:rsidR="0071514A" w:rsidRDefault="0071514A" w:rsidP="00312E5B">
      <w:pPr>
        <w:pStyle w:val="Nagwek11"/>
        <w:spacing w:before="0" w:after="0"/>
        <w:rPr>
          <w:b w:val="0"/>
          <w:bCs w:val="0"/>
        </w:rPr>
      </w:pPr>
    </w:p>
    <w:p w:rsidR="00312E5B" w:rsidRDefault="00312E5B" w:rsidP="00312E5B">
      <w:pPr>
        <w:pStyle w:val="Nagwek11"/>
        <w:spacing w:before="0" w:after="0"/>
        <w:rPr>
          <w:b w:val="0"/>
          <w:bCs w:val="0"/>
        </w:rPr>
      </w:pPr>
      <w:r>
        <w:rPr>
          <w:b w:val="0"/>
          <w:bCs w:val="0"/>
        </w:rPr>
        <w:t>Zdjęcie nr 1 - Przykład ziemniaków o prawidłowym wyglądzie i barwie (przed przyrządzeniem).</w:t>
      </w:r>
    </w:p>
    <w:p w:rsidR="00312E5B" w:rsidRDefault="00312E5B" w:rsidP="00312E5B">
      <w:pPr>
        <w:spacing w:after="0" w:line="240" w:lineRule="auto"/>
        <w:jc w:val="center"/>
      </w:pPr>
      <w:r>
        <w:rPr>
          <w:noProof/>
          <w:lang w:eastAsia="pl-PL"/>
        </w:rPr>
        <w:drawing>
          <wp:inline distT="0" distB="0" distL="0" distR="0">
            <wp:extent cx="4552682" cy="4153143"/>
            <wp:effectExtent l="0" t="0" r="635" b="0"/>
            <wp:docPr id="7" name="Obraz 7" descr="IMG_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15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422" t="3792" r="15370" b="2817"/>
                    <a:stretch/>
                  </pic:blipFill>
                  <pic:spPr bwMode="auto">
                    <a:xfrm>
                      <a:off x="0" y="0"/>
                      <a:ext cx="4552682" cy="4153143"/>
                    </a:xfrm>
                    <a:prstGeom prst="rect">
                      <a:avLst/>
                    </a:prstGeom>
                    <a:noFill/>
                    <a:ln>
                      <a:noFill/>
                    </a:ln>
                    <a:extLst>
                      <a:ext uri="{53640926-AAD7-44D8-BBD7-CCE9431645EC}">
                        <a14:shadowObscured xmlns:a14="http://schemas.microsoft.com/office/drawing/2010/main"/>
                      </a:ext>
                    </a:extLst>
                  </pic:spPr>
                </pic:pic>
              </a:graphicData>
            </a:graphic>
          </wp:inline>
        </w:drawing>
      </w:r>
    </w:p>
    <w:p w:rsidR="00312E5B" w:rsidRDefault="00312E5B"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312E5B" w:rsidRDefault="00312E5B" w:rsidP="00312E5B">
      <w:pPr>
        <w:pStyle w:val="Nagwek11"/>
        <w:spacing w:before="0" w:after="0"/>
        <w:rPr>
          <w:b w:val="0"/>
          <w:bCs w:val="0"/>
        </w:rPr>
      </w:pPr>
      <w:r>
        <w:rPr>
          <w:b w:val="0"/>
          <w:bCs w:val="0"/>
        </w:rPr>
        <w:t>Zdjęcie nr 2 - Przykład ziemniaków o prawidłowym wyglądzie i barwie (po przyrządzeniu).</w:t>
      </w:r>
    </w:p>
    <w:p w:rsidR="00312E5B" w:rsidRDefault="00312E5B" w:rsidP="006E4EAA">
      <w:pPr>
        <w:spacing w:after="0" w:line="240" w:lineRule="auto"/>
        <w:jc w:val="center"/>
      </w:pPr>
      <w:r>
        <w:rPr>
          <w:noProof/>
          <w:lang w:eastAsia="pl-PL"/>
        </w:rPr>
        <w:drawing>
          <wp:inline distT="0" distB="0" distL="0" distR="0">
            <wp:extent cx="4376057" cy="4147127"/>
            <wp:effectExtent l="0" t="0" r="5715" b="6350"/>
            <wp:docPr id="6" name="Obraz 6" descr="IMG_11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59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342" t="4386" r="18091" b="3771"/>
                    <a:stretch/>
                  </pic:blipFill>
                  <pic:spPr bwMode="auto">
                    <a:xfrm>
                      <a:off x="0" y="0"/>
                      <a:ext cx="4391677" cy="4161930"/>
                    </a:xfrm>
                    <a:prstGeom prst="rect">
                      <a:avLst/>
                    </a:prstGeom>
                    <a:noFill/>
                    <a:ln>
                      <a:noFill/>
                    </a:ln>
                    <a:extLst>
                      <a:ext uri="{53640926-AAD7-44D8-BBD7-CCE9431645EC}">
                        <a14:shadowObscured xmlns:a14="http://schemas.microsoft.com/office/drawing/2010/main"/>
                      </a:ext>
                    </a:extLst>
                  </pic:spPr>
                </pic:pic>
              </a:graphicData>
            </a:graphic>
          </wp:inline>
        </w:drawing>
      </w: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312E5B" w:rsidRDefault="00312E5B" w:rsidP="00312E5B">
      <w:pPr>
        <w:pStyle w:val="Nagwek11"/>
        <w:spacing w:before="0" w:after="0"/>
        <w:rPr>
          <w:b w:val="0"/>
          <w:bCs w:val="0"/>
        </w:rPr>
      </w:pPr>
      <w:r>
        <w:rPr>
          <w:b w:val="0"/>
          <w:bCs w:val="0"/>
        </w:rPr>
        <w:lastRenderedPageBreak/>
        <w:t>Zdjęcie nr 3 - Przykład ziemniaków o nieprawidłowym wyglądzie i barwie (przed przyrządzeniem).</w:t>
      </w:r>
    </w:p>
    <w:p w:rsidR="00312E5B" w:rsidRDefault="00312E5B" w:rsidP="006E4EAA">
      <w:pPr>
        <w:spacing w:after="0" w:line="240" w:lineRule="auto"/>
        <w:jc w:val="center"/>
      </w:pPr>
      <w:r>
        <w:rPr>
          <w:noProof/>
          <w:lang w:eastAsia="pl-PL"/>
        </w:rPr>
        <w:drawing>
          <wp:inline distT="0" distB="0" distL="0" distR="0">
            <wp:extent cx="4816699" cy="4466769"/>
            <wp:effectExtent l="0" t="0" r="0" b="3175"/>
            <wp:docPr id="5" name="Obraz 5" descr="IMG_1154 pr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154 prz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60" t="3439" r="15522" b="3558"/>
                    <a:stretch/>
                  </pic:blipFill>
                  <pic:spPr bwMode="auto">
                    <a:xfrm>
                      <a:off x="0" y="0"/>
                      <a:ext cx="4816699" cy="4466769"/>
                    </a:xfrm>
                    <a:prstGeom prst="rect">
                      <a:avLst/>
                    </a:prstGeom>
                    <a:noFill/>
                    <a:ln>
                      <a:noFill/>
                    </a:ln>
                    <a:extLst>
                      <a:ext uri="{53640926-AAD7-44D8-BBD7-CCE9431645EC}">
                        <a14:shadowObscured xmlns:a14="http://schemas.microsoft.com/office/drawing/2010/main"/>
                      </a:ext>
                    </a:extLst>
                  </pic:spPr>
                </pic:pic>
              </a:graphicData>
            </a:graphic>
          </wp:inline>
        </w:drawing>
      </w:r>
    </w:p>
    <w:p w:rsidR="00312E5B" w:rsidRDefault="00312E5B" w:rsidP="00312E5B">
      <w:pPr>
        <w:spacing w:after="0" w:line="240" w:lineRule="auto"/>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71514A" w:rsidRDefault="0071514A" w:rsidP="00312E5B">
      <w:pPr>
        <w:pStyle w:val="Nagwek11"/>
        <w:spacing w:before="0" w:after="0"/>
        <w:rPr>
          <w:b w:val="0"/>
          <w:bCs w:val="0"/>
        </w:rPr>
      </w:pPr>
    </w:p>
    <w:p w:rsidR="00312E5B" w:rsidRDefault="00312E5B" w:rsidP="00312E5B">
      <w:pPr>
        <w:pStyle w:val="Nagwek11"/>
        <w:spacing w:before="0" w:after="0"/>
        <w:rPr>
          <w:b w:val="0"/>
          <w:bCs w:val="0"/>
        </w:rPr>
      </w:pPr>
      <w:r>
        <w:rPr>
          <w:b w:val="0"/>
          <w:bCs w:val="0"/>
        </w:rPr>
        <w:t>Zdjęcie nr 4 - Przykład ziemniaków o nieprawidłowym wyglądzie i barwie (po przyrządzeniu).</w:t>
      </w:r>
    </w:p>
    <w:p w:rsidR="00312E5B" w:rsidRDefault="00312E5B" w:rsidP="006E4EAA">
      <w:pPr>
        <w:spacing w:after="0" w:line="240" w:lineRule="auto"/>
        <w:jc w:val="center"/>
        <w:rPr>
          <w:sz w:val="20"/>
          <w:szCs w:val="20"/>
        </w:rPr>
      </w:pPr>
      <w:r>
        <w:rPr>
          <w:noProof/>
          <w:lang w:eastAsia="pl-PL"/>
        </w:rPr>
        <w:drawing>
          <wp:inline distT="0" distB="0" distL="0" distR="0">
            <wp:extent cx="4707228" cy="4593588"/>
            <wp:effectExtent l="0" t="0" r="0" b="0"/>
            <wp:docPr id="4" name="Obraz 4" descr="IMG_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15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417" t="7184" r="18935" b="3986"/>
                    <a:stretch/>
                  </pic:blipFill>
                  <pic:spPr bwMode="auto">
                    <a:xfrm>
                      <a:off x="0" y="0"/>
                      <a:ext cx="4707228" cy="4593588"/>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br w:type="page"/>
      </w:r>
    </w:p>
    <w:p w:rsidR="00312E5B" w:rsidRPr="0071514A" w:rsidRDefault="00312E5B" w:rsidP="00312E5B">
      <w:pPr>
        <w:spacing w:after="0" w:line="240" w:lineRule="auto"/>
        <w:jc w:val="right"/>
        <w:rPr>
          <w:b/>
          <w:sz w:val="24"/>
          <w:szCs w:val="20"/>
        </w:rPr>
      </w:pPr>
      <w:r w:rsidRPr="0071514A">
        <w:rPr>
          <w:b/>
          <w:sz w:val="24"/>
          <w:szCs w:val="20"/>
        </w:rPr>
        <w:lastRenderedPageBreak/>
        <w:t>Załącznik nr 2</w:t>
      </w:r>
    </w:p>
    <w:p w:rsidR="0071514A" w:rsidRDefault="0071514A" w:rsidP="00312E5B">
      <w:pPr>
        <w:pStyle w:val="E-1"/>
        <w:rPr>
          <w:rFonts w:ascii="Arial" w:hAnsi="Arial" w:cs="Arial"/>
        </w:rPr>
      </w:pPr>
    </w:p>
    <w:p w:rsidR="00312E5B" w:rsidRPr="00312E5B" w:rsidRDefault="00312E5B" w:rsidP="00312E5B">
      <w:pPr>
        <w:pStyle w:val="E-1"/>
        <w:rPr>
          <w:rFonts w:ascii="Arial" w:hAnsi="Arial" w:cs="Arial"/>
        </w:rPr>
      </w:pPr>
      <w:r w:rsidRPr="00312E5B">
        <w:rPr>
          <w:rFonts w:ascii="Arial" w:hAnsi="Arial" w:cs="Arial"/>
        </w:rPr>
        <w:t>Zdjęcie nr 5 - Przykładowy prawidłowy sposób pakowania ziemniaków.</w:t>
      </w:r>
    </w:p>
    <w:p w:rsidR="00312E5B" w:rsidRDefault="00312E5B" w:rsidP="006E4EAA">
      <w:pPr>
        <w:spacing w:after="0" w:line="240" w:lineRule="auto"/>
        <w:jc w:val="center"/>
      </w:pPr>
      <w:r>
        <w:rPr>
          <w:noProof/>
          <w:lang w:eastAsia="pl-PL"/>
        </w:rPr>
        <w:drawing>
          <wp:inline distT="0" distB="0" distL="0" distR="0">
            <wp:extent cx="4776466" cy="4076163"/>
            <wp:effectExtent l="0" t="0" r="5715" b="635"/>
            <wp:docPr id="3" name="Obraz 3" descr="IMG_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13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490" t="5058" r="10069" b="3433"/>
                    <a:stretch/>
                  </pic:blipFill>
                  <pic:spPr bwMode="auto">
                    <a:xfrm>
                      <a:off x="0" y="0"/>
                      <a:ext cx="4776466" cy="4076163"/>
                    </a:xfrm>
                    <a:prstGeom prst="rect">
                      <a:avLst/>
                    </a:prstGeom>
                    <a:noFill/>
                    <a:ln>
                      <a:noFill/>
                    </a:ln>
                    <a:extLst>
                      <a:ext uri="{53640926-AAD7-44D8-BBD7-CCE9431645EC}">
                        <a14:shadowObscured xmlns:a14="http://schemas.microsoft.com/office/drawing/2010/main"/>
                      </a:ext>
                    </a:extLst>
                  </pic:spPr>
                </pic:pic>
              </a:graphicData>
            </a:graphic>
          </wp:inline>
        </w:drawing>
      </w:r>
    </w:p>
    <w:p w:rsidR="00312E5B" w:rsidRDefault="00312E5B"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71514A" w:rsidRDefault="0071514A" w:rsidP="00312E5B">
      <w:pPr>
        <w:spacing w:after="0" w:line="240" w:lineRule="auto"/>
      </w:pPr>
    </w:p>
    <w:p w:rsidR="00312E5B" w:rsidRPr="00312E5B" w:rsidRDefault="00312E5B" w:rsidP="00312E5B">
      <w:pPr>
        <w:pStyle w:val="E-1"/>
        <w:rPr>
          <w:rFonts w:ascii="Arial" w:hAnsi="Arial" w:cs="Arial"/>
        </w:rPr>
      </w:pPr>
      <w:r w:rsidRPr="00312E5B">
        <w:rPr>
          <w:rFonts w:ascii="Arial" w:hAnsi="Arial" w:cs="Arial"/>
        </w:rPr>
        <w:t>Zdjęcie nr 6 - Przykładowy nieprawidłowy sposób pakowania ziemniaków.</w:t>
      </w:r>
    </w:p>
    <w:p w:rsidR="00312E5B" w:rsidRDefault="00312E5B" w:rsidP="006E4EAA">
      <w:pPr>
        <w:spacing w:after="0" w:line="240" w:lineRule="auto"/>
        <w:jc w:val="center"/>
      </w:pPr>
      <w:r>
        <w:rPr>
          <w:noProof/>
          <w:lang w:eastAsia="pl-PL"/>
        </w:rPr>
        <w:drawing>
          <wp:inline distT="0" distB="0" distL="0" distR="0">
            <wp:extent cx="4732233" cy="4848896"/>
            <wp:effectExtent l="0" t="0" r="0" b="8890"/>
            <wp:docPr id="2" name="Obraz 2" descr="IMG_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13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887" t="4244" r="20838" b="1652"/>
                    <a:stretch/>
                  </pic:blipFill>
                  <pic:spPr bwMode="auto">
                    <a:xfrm>
                      <a:off x="0" y="0"/>
                      <a:ext cx="4732233" cy="4848896"/>
                    </a:xfrm>
                    <a:prstGeom prst="rect">
                      <a:avLst/>
                    </a:prstGeom>
                    <a:noFill/>
                    <a:ln>
                      <a:noFill/>
                    </a:ln>
                    <a:extLst>
                      <a:ext uri="{53640926-AAD7-44D8-BBD7-CCE9431645EC}">
                        <a14:shadowObscured xmlns:a14="http://schemas.microsoft.com/office/drawing/2010/main"/>
                      </a:ext>
                    </a:extLst>
                  </pic:spPr>
                </pic:pic>
              </a:graphicData>
            </a:graphic>
          </wp:inline>
        </w:drawing>
      </w:r>
    </w:p>
    <w:sectPr w:rsidR="00312E5B" w:rsidSect="00697E3F">
      <w:pgSz w:w="16838" w:h="11906" w:orient="landscape"/>
      <w:pgMar w:top="709" w:right="709" w:bottom="709" w:left="993" w:header="709" w:footer="9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CBC" w:rsidRDefault="00014CBC" w:rsidP="00630D26">
      <w:pPr>
        <w:spacing w:after="0" w:line="240" w:lineRule="auto"/>
      </w:pPr>
      <w:r>
        <w:separator/>
      </w:r>
    </w:p>
  </w:endnote>
  <w:endnote w:type="continuationSeparator" w:id="0">
    <w:p w:rsidR="00014CBC" w:rsidRDefault="00014CBC" w:rsidP="00630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366975"/>
      <w:docPartObj>
        <w:docPartGallery w:val="Page Numbers (Bottom of Page)"/>
        <w:docPartUnique/>
      </w:docPartObj>
    </w:sdtPr>
    <w:sdtEndPr>
      <w:rPr>
        <w:rFonts w:ascii="Arial Narrow" w:hAnsi="Arial Narrow"/>
        <w:sz w:val="18"/>
      </w:rPr>
    </w:sdtEndPr>
    <w:sdtContent>
      <w:p w:rsidR="00FF4C3F" w:rsidRPr="00630D26" w:rsidRDefault="00FF4C3F" w:rsidP="00630D26">
        <w:pPr>
          <w:pStyle w:val="Stopka"/>
          <w:ind w:right="-1022"/>
          <w:jc w:val="right"/>
          <w:rPr>
            <w:rFonts w:ascii="Arial Narrow" w:hAnsi="Arial Narrow"/>
            <w:sz w:val="18"/>
          </w:rPr>
        </w:pPr>
        <w:r w:rsidRPr="00630D26">
          <w:rPr>
            <w:rFonts w:ascii="Arial Narrow" w:hAnsi="Arial Narrow"/>
            <w:sz w:val="18"/>
          </w:rPr>
          <w:fldChar w:fldCharType="begin"/>
        </w:r>
        <w:r w:rsidRPr="00630D26">
          <w:rPr>
            <w:rFonts w:ascii="Arial Narrow" w:hAnsi="Arial Narrow"/>
            <w:sz w:val="18"/>
          </w:rPr>
          <w:instrText>PAGE   \* MERGEFORMAT</w:instrText>
        </w:r>
        <w:r w:rsidRPr="00630D26">
          <w:rPr>
            <w:rFonts w:ascii="Arial Narrow" w:hAnsi="Arial Narrow"/>
            <w:sz w:val="18"/>
          </w:rPr>
          <w:fldChar w:fldCharType="separate"/>
        </w:r>
        <w:r w:rsidR="00F7092E">
          <w:rPr>
            <w:rFonts w:ascii="Arial Narrow" w:hAnsi="Arial Narrow"/>
            <w:noProof/>
            <w:sz w:val="18"/>
          </w:rPr>
          <w:t>4</w:t>
        </w:r>
        <w:r w:rsidRPr="00630D26">
          <w:rPr>
            <w:rFonts w:ascii="Arial Narrow" w:hAnsi="Arial Narrow"/>
            <w:sz w:val="18"/>
          </w:rPr>
          <w:fldChar w:fldCharType="end"/>
        </w:r>
      </w:p>
    </w:sdtContent>
  </w:sdt>
  <w:p w:rsidR="00FF4C3F" w:rsidRDefault="00FF4C3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CBC" w:rsidRDefault="00014CBC" w:rsidP="00630D26">
      <w:pPr>
        <w:spacing w:after="0" w:line="240" w:lineRule="auto"/>
      </w:pPr>
      <w:r>
        <w:separator/>
      </w:r>
    </w:p>
  </w:footnote>
  <w:footnote w:type="continuationSeparator" w:id="0">
    <w:p w:rsidR="00014CBC" w:rsidRDefault="00014CBC" w:rsidP="00630D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D1E"/>
    <w:multiLevelType w:val="multilevel"/>
    <w:tmpl w:val="3280C8C8"/>
    <w:lvl w:ilvl="0">
      <w:start w:val="5"/>
      <w:numFmt w:val="decimal"/>
      <w:lvlText w:val="%1"/>
      <w:lvlJc w:val="left"/>
      <w:pPr>
        <w:ind w:left="360" w:hanging="360"/>
      </w:pPr>
      <w:rPr>
        <w:rFonts w:hint="default"/>
        <w:b/>
      </w:rPr>
    </w:lvl>
    <w:lvl w:ilvl="1">
      <w:start w:val="2"/>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 w15:restartNumberingAfterBreak="0">
    <w:nsid w:val="01815AE0"/>
    <w:multiLevelType w:val="multilevel"/>
    <w:tmpl w:val="630C20F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1BB0BFF"/>
    <w:multiLevelType w:val="multilevel"/>
    <w:tmpl w:val="9E6C19A0"/>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6437356"/>
    <w:multiLevelType w:val="hybridMultilevel"/>
    <w:tmpl w:val="64DE27A2"/>
    <w:lvl w:ilvl="0" w:tplc="F5DC9E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7F3803"/>
    <w:multiLevelType w:val="multilevel"/>
    <w:tmpl w:val="0854C280"/>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07D51B86"/>
    <w:multiLevelType w:val="multilevel"/>
    <w:tmpl w:val="ABB254D8"/>
    <w:lvl w:ilvl="0">
      <w:start w:val="1"/>
      <w:numFmt w:val="decimal"/>
      <w:lvlText w:val="%1"/>
      <w:lvlJc w:val="left"/>
      <w:pPr>
        <w:tabs>
          <w:tab w:val="num" w:pos="390"/>
        </w:tabs>
        <w:ind w:left="390" w:hanging="390"/>
      </w:pPr>
      <w:rPr>
        <w:rFonts w:hint="default"/>
      </w:rPr>
    </w:lvl>
    <w:lvl w:ilvl="1">
      <w:start w:val="1"/>
      <w:numFmt w:val="decimal"/>
      <w:lvlText w:val="%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8380D48"/>
    <w:multiLevelType w:val="multilevel"/>
    <w:tmpl w:val="8848B6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8E14D4E"/>
    <w:multiLevelType w:val="multilevel"/>
    <w:tmpl w:val="BCB8903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09A51E50"/>
    <w:multiLevelType w:val="multilevel"/>
    <w:tmpl w:val="06042D8E"/>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09CD41C6"/>
    <w:multiLevelType w:val="multilevel"/>
    <w:tmpl w:val="75AA61EE"/>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0C6A6CD5"/>
    <w:multiLevelType w:val="multilevel"/>
    <w:tmpl w:val="B5C0389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C7633A9"/>
    <w:multiLevelType w:val="multilevel"/>
    <w:tmpl w:val="C2D2AE7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CB37230"/>
    <w:multiLevelType w:val="hybridMultilevel"/>
    <w:tmpl w:val="096CDE8C"/>
    <w:lvl w:ilvl="0" w:tplc="47D8A6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CBD6ABF"/>
    <w:multiLevelType w:val="multilevel"/>
    <w:tmpl w:val="52784366"/>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0D7D1DE7"/>
    <w:multiLevelType w:val="multilevel"/>
    <w:tmpl w:val="A7BA2E38"/>
    <w:lvl w:ilvl="0">
      <w:start w:val="1"/>
      <w:numFmt w:val="decimal"/>
      <w:lvlText w:val="%1"/>
      <w:lvlJc w:val="left"/>
      <w:pPr>
        <w:ind w:left="360" w:hanging="360"/>
      </w:pPr>
      <w:rPr>
        <w:rFonts w:hint="default"/>
      </w:rPr>
    </w:lvl>
    <w:lvl w:ilvl="1">
      <w:start w:val="1"/>
      <w:numFmt w:val="decimal"/>
      <w:lvlText w:val="%1.%2"/>
      <w:lvlJc w:val="left"/>
      <w:pPr>
        <w:ind w:left="751" w:hanging="360"/>
      </w:pPr>
      <w:rPr>
        <w:rFonts w:hint="default"/>
      </w:rPr>
    </w:lvl>
    <w:lvl w:ilvl="2">
      <w:start w:val="1"/>
      <w:numFmt w:val="decimal"/>
      <w:lvlText w:val="%1.%2.%3"/>
      <w:lvlJc w:val="left"/>
      <w:pPr>
        <w:ind w:left="1502" w:hanging="720"/>
      </w:pPr>
      <w:rPr>
        <w:rFonts w:hint="default"/>
      </w:rPr>
    </w:lvl>
    <w:lvl w:ilvl="3">
      <w:start w:val="1"/>
      <w:numFmt w:val="decimal"/>
      <w:lvlText w:val="%1.%2.%3.%4"/>
      <w:lvlJc w:val="left"/>
      <w:pPr>
        <w:ind w:left="1893" w:hanging="720"/>
      </w:pPr>
      <w:rPr>
        <w:rFonts w:hint="default"/>
      </w:rPr>
    </w:lvl>
    <w:lvl w:ilvl="4">
      <w:start w:val="1"/>
      <w:numFmt w:val="decimal"/>
      <w:lvlText w:val="%1.%2.%3.%4.%5"/>
      <w:lvlJc w:val="left"/>
      <w:pPr>
        <w:ind w:left="2644" w:hanging="1080"/>
      </w:pPr>
      <w:rPr>
        <w:rFonts w:hint="default"/>
      </w:rPr>
    </w:lvl>
    <w:lvl w:ilvl="5">
      <w:start w:val="1"/>
      <w:numFmt w:val="decimal"/>
      <w:lvlText w:val="%1.%2.%3.%4.%5.%6"/>
      <w:lvlJc w:val="left"/>
      <w:pPr>
        <w:ind w:left="3035" w:hanging="1080"/>
      </w:pPr>
      <w:rPr>
        <w:rFonts w:hint="default"/>
      </w:rPr>
    </w:lvl>
    <w:lvl w:ilvl="6">
      <w:start w:val="1"/>
      <w:numFmt w:val="decimal"/>
      <w:lvlText w:val="%1.%2.%3.%4.%5.%6.%7"/>
      <w:lvlJc w:val="left"/>
      <w:pPr>
        <w:ind w:left="3786" w:hanging="1440"/>
      </w:pPr>
      <w:rPr>
        <w:rFonts w:hint="default"/>
      </w:rPr>
    </w:lvl>
    <w:lvl w:ilvl="7">
      <w:start w:val="1"/>
      <w:numFmt w:val="decimal"/>
      <w:lvlText w:val="%1.%2.%3.%4.%5.%6.%7.%8"/>
      <w:lvlJc w:val="left"/>
      <w:pPr>
        <w:ind w:left="4177" w:hanging="1440"/>
      </w:pPr>
      <w:rPr>
        <w:rFonts w:hint="default"/>
      </w:rPr>
    </w:lvl>
    <w:lvl w:ilvl="8">
      <w:start w:val="1"/>
      <w:numFmt w:val="decimal"/>
      <w:lvlText w:val="%1.%2.%3.%4.%5.%6.%7.%8.%9"/>
      <w:lvlJc w:val="left"/>
      <w:pPr>
        <w:ind w:left="4928" w:hanging="1800"/>
      </w:pPr>
      <w:rPr>
        <w:rFonts w:hint="default"/>
      </w:rPr>
    </w:lvl>
  </w:abstractNum>
  <w:abstractNum w:abstractNumId="15" w15:restartNumberingAfterBreak="0">
    <w:nsid w:val="0DC32F6E"/>
    <w:multiLevelType w:val="multilevel"/>
    <w:tmpl w:val="6D6EA338"/>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0E5756D1"/>
    <w:multiLevelType w:val="multilevel"/>
    <w:tmpl w:val="9E78F31A"/>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0F0D0B93"/>
    <w:multiLevelType w:val="multilevel"/>
    <w:tmpl w:val="968011C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FCA73F7"/>
    <w:multiLevelType w:val="hybridMultilevel"/>
    <w:tmpl w:val="467ED6B2"/>
    <w:lvl w:ilvl="0" w:tplc="04CAFE2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08C059B"/>
    <w:multiLevelType w:val="multilevel"/>
    <w:tmpl w:val="AEC6897C"/>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10E977BF"/>
    <w:multiLevelType w:val="multilevel"/>
    <w:tmpl w:val="64A4651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4930984"/>
    <w:multiLevelType w:val="multilevel"/>
    <w:tmpl w:val="11DA193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167A70F2"/>
    <w:multiLevelType w:val="multilevel"/>
    <w:tmpl w:val="DC5440C6"/>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170B2BE0"/>
    <w:multiLevelType w:val="hybridMultilevel"/>
    <w:tmpl w:val="2B76D57C"/>
    <w:lvl w:ilvl="0" w:tplc="F362A5F4">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A03261F"/>
    <w:multiLevelType w:val="multilevel"/>
    <w:tmpl w:val="64A4651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1C2E49C0"/>
    <w:multiLevelType w:val="multilevel"/>
    <w:tmpl w:val="ABB254D8"/>
    <w:lvl w:ilvl="0">
      <w:start w:val="1"/>
      <w:numFmt w:val="decimal"/>
      <w:lvlText w:val="%1"/>
      <w:lvlJc w:val="left"/>
      <w:pPr>
        <w:tabs>
          <w:tab w:val="num" w:pos="390"/>
        </w:tabs>
        <w:ind w:left="390" w:hanging="390"/>
      </w:pPr>
      <w:rPr>
        <w:rFonts w:hint="default"/>
      </w:rPr>
    </w:lvl>
    <w:lvl w:ilvl="1">
      <w:start w:val="1"/>
      <w:numFmt w:val="decimal"/>
      <w:lvlText w:val="%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1CAB0B5F"/>
    <w:multiLevelType w:val="hybridMultilevel"/>
    <w:tmpl w:val="D138F99C"/>
    <w:lvl w:ilvl="0" w:tplc="5700FF3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D340435"/>
    <w:multiLevelType w:val="hybridMultilevel"/>
    <w:tmpl w:val="1346D406"/>
    <w:lvl w:ilvl="0" w:tplc="07CC73AE">
      <w:start w:val="3"/>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1FC27A84"/>
    <w:multiLevelType w:val="multilevel"/>
    <w:tmpl w:val="106C676A"/>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221774FB"/>
    <w:multiLevelType w:val="multilevel"/>
    <w:tmpl w:val="15AA7F3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52E0284"/>
    <w:multiLevelType w:val="multilevel"/>
    <w:tmpl w:val="D42ACCF8"/>
    <w:lvl w:ilvl="0">
      <w:start w:val="1"/>
      <w:numFmt w:val="decimal"/>
      <w:lvlText w:val="%1"/>
      <w:lvlJc w:val="left"/>
      <w:pPr>
        <w:ind w:left="72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1" w15:restartNumberingAfterBreak="0">
    <w:nsid w:val="266657A6"/>
    <w:multiLevelType w:val="multilevel"/>
    <w:tmpl w:val="C26402B0"/>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267E6991"/>
    <w:multiLevelType w:val="multilevel"/>
    <w:tmpl w:val="3EB87A2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6CF7AC9"/>
    <w:multiLevelType w:val="multilevel"/>
    <w:tmpl w:val="9EDAB97A"/>
    <w:lvl w:ilvl="0">
      <w:start w:val="5"/>
      <w:numFmt w:val="decimal"/>
      <w:lvlText w:val="%1"/>
      <w:lvlJc w:val="left"/>
      <w:pPr>
        <w:ind w:left="360" w:hanging="360"/>
      </w:pPr>
      <w:rPr>
        <w:rFonts w:hint="default"/>
        <w:b/>
      </w:rPr>
    </w:lvl>
    <w:lvl w:ilvl="1">
      <w:start w:val="2"/>
      <w:numFmt w:val="decimal"/>
      <w:lvlText w:val="%1.%2"/>
      <w:lvlJc w:val="left"/>
      <w:pPr>
        <w:ind w:left="928" w:hanging="360"/>
      </w:pPr>
      <w:rPr>
        <w:rFonts w:hint="default"/>
        <w:b/>
      </w:rPr>
    </w:lvl>
    <w:lvl w:ilvl="2">
      <w:start w:val="1"/>
      <w:numFmt w:val="decimal"/>
      <w:lvlText w:val="%1.%2.%3"/>
      <w:lvlJc w:val="left"/>
      <w:pPr>
        <w:ind w:left="1856" w:hanging="720"/>
      </w:pPr>
      <w:rPr>
        <w:rFonts w:hint="default"/>
        <w:b/>
      </w:rPr>
    </w:lvl>
    <w:lvl w:ilvl="3">
      <w:start w:val="1"/>
      <w:numFmt w:val="decimal"/>
      <w:lvlText w:val="%1.%2.%3.%4"/>
      <w:lvlJc w:val="left"/>
      <w:pPr>
        <w:ind w:left="2424" w:hanging="720"/>
      </w:pPr>
      <w:rPr>
        <w:rFonts w:hint="default"/>
        <w:b/>
      </w:rPr>
    </w:lvl>
    <w:lvl w:ilvl="4">
      <w:start w:val="1"/>
      <w:numFmt w:val="decimal"/>
      <w:lvlText w:val="%1.%2.%3.%4.%5"/>
      <w:lvlJc w:val="left"/>
      <w:pPr>
        <w:ind w:left="3352" w:hanging="1080"/>
      </w:pPr>
      <w:rPr>
        <w:rFonts w:hint="default"/>
        <w:b/>
      </w:rPr>
    </w:lvl>
    <w:lvl w:ilvl="5">
      <w:start w:val="1"/>
      <w:numFmt w:val="decimal"/>
      <w:lvlText w:val="%1.%2.%3.%4.%5.%6"/>
      <w:lvlJc w:val="left"/>
      <w:pPr>
        <w:ind w:left="3920" w:hanging="1080"/>
      </w:pPr>
      <w:rPr>
        <w:rFonts w:hint="default"/>
        <w:b/>
      </w:rPr>
    </w:lvl>
    <w:lvl w:ilvl="6">
      <w:start w:val="1"/>
      <w:numFmt w:val="decimal"/>
      <w:lvlText w:val="%1.%2.%3.%4.%5.%6.%7"/>
      <w:lvlJc w:val="left"/>
      <w:pPr>
        <w:ind w:left="4848" w:hanging="1440"/>
      </w:pPr>
      <w:rPr>
        <w:rFonts w:hint="default"/>
        <w:b/>
      </w:rPr>
    </w:lvl>
    <w:lvl w:ilvl="7">
      <w:start w:val="1"/>
      <w:numFmt w:val="decimal"/>
      <w:lvlText w:val="%1.%2.%3.%4.%5.%6.%7.%8"/>
      <w:lvlJc w:val="left"/>
      <w:pPr>
        <w:ind w:left="5416" w:hanging="1440"/>
      </w:pPr>
      <w:rPr>
        <w:rFonts w:hint="default"/>
        <w:b/>
      </w:rPr>
    </w:lvl>
    <w:lvl w:ilvl="8">
      <w:start w:val="1"/>
      <w:numFmt w:val="decimal"/>
      <w:lvlText w:val="%1.%2.%3.%4.%5.%6.%7.%8.%9"/>
      <w:lvlJc w:val="left"/>
      <w:pPr>
        <w:ind w:left="6344" w:hanging="1800"/>
      </w:pPr>
      <w:rPr>
        <w:rFonts w:hint="default"/>
        <w:b/>
      </w:rPr>
    </w:lvl>
  </w:abstractNum>
  <w:abstractNum w:abstractNumId="34" w15:restartNumberingAfterBreak="0">
    <w:nsid w:val="28C42278"/>
    <w:multiLevelType w:val="multilevel"/>
    <w:tmpl w:val="ABB254D8"/>
    <w:lvl w:ilvl="0">
      <w:start w:val="1"/>
      <w:numFmt w:val="decimal"/>
      <w:lvlText w:val="%1"/>
      <w:lvlJc w:val="left"/>
      <w:pPr>
        <w:tabs>
          <w:tab w:val="num" w:pos="390"/>
        </w:tabs>
        <w:ind w:left="390" w:hanging="390"/>
      </w:pPr>
      <w:rPr>
        <w:rFonts w:hint="default"/>
      </w:rPr>
    </w:lvl>
    <w:lvl w:ilvl="1">
      <w:start w:val="1"/>
      <w:numFmt w:val="decimal"/>
      <w:lvlText w:val="%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28CE2CD4"/>
    <w:multiLevelType w:val="multilevel"/>
    <w:tmpl w:val="663CAA5E"/>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2C3C4748"/>
    <w:multiLevelType w:val="multilevel"/>
    <w:tmpl w:val="8C3C46A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0457401"/>
    <w:multiLevelType w:val="multilevel"/>
    <w:tmpl w:val="ABB254D8"/>
    <w:lvl w:ilvl="0">
      <w:start w:val="1"/>
      <w:numFmt w:val="decimal"/>
      <w:lvlText w:val="%1"/>
      <w:lvlJc w:val="left"/>
      <w:pPr>
        <w:tabs>
          <w:tab w:val="num" w:pos="390"/>
        </w:tabs>
        <w:ind w:left="390" w:hanging="390"/>
      </w:pPr>
      <w:rPr>
        <w:rFonts w:hint="default"/>
      </w:rPr>
    </w:lvl>
    <w:lvl w:ilvl="1">
      <w:start w:val="1"/>
      <w:numFmt w:val="decimal"/>
      <w:lvlText w:val="%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33CE292B"/>
    <w:multiLevelType w:val="multilevel"/>
    <w:tmpl w:val="805853E6"/>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9" w15:restartNumberingAfterBreak="0">
    <w:nsid w:val="349D2E04"/>
    <w:multiLevelType w:val="multilevel"/>
    <w:tmpl w:val="01F69518"/>
    <w:lvl w:ilvl="0">
      <w:start w:val="5"/>
      <w:numFmt w:val="decimal"/>
      <w:lvlText w:val="%1"/>
      <w:lvlJc w:val="left"/>
      <w:pPr>
        <w:ind w:left="360" w:hanging="360"/>
      </w:pPr>
      <w:rPr>
        <w:rFonts w:hint="default"/>
        <w:b/>
      </w:rPr>
    </w:lvl>
    <w:lvl w:ilvl="1">
      <w:start w:val="2"/>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40" w15:restartNumberingAfterBreak="0">
    <w:nsid w:val="3567691A"/>
    <w:multiLevelType w:val="multilevel"/>
    <w:tmpl w:val="EAAEB37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372C547B"/>
    <w:multiLevelType w:val="multilevel"/>
    <w:tmpl w:val="E59ACF1C"/>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37394548"/>
    <w:multiLevelType w:val="multilevel"/>
    <w:tmpl w:val="ED7E83EC"/>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3C623475"/>
    <w:multiLevelType w:val="multilevel"/>
    <w:tmpl w:val="65BC673C"/>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3FF44476"/>
    <w:multiLevelType w:val="hybridMultilevel"/>
    <w:tmpl w:val="3934EF44"/>
    <w:lvl w:ilvl="0" w:tplc="6B46F280">
      <w:start w:val="1"/>
      <w:numFmt w:val="bullet"/>
      <w:lvlText w:val=""/>
      <w:lvlJc w:val="left"/>
      <w:pPr>
        <w:tabs>
          <w:tab w:val="num" w:pos="283"/>
        </w:tabs>
        <w:ind w:left="283" w:hanging="283"/>
      </w:pPr>
      <w:rPr>
        <w:rFonts w:ascii="Symbol" w:hAnsi="Symbol" w:hint="default"/>
      </w:rPr>
    </w:lvl>
    <w:lvl w:ilvl="1" w:tplc="04150003" w:tentative="1">
      <w:start w:val="1"/>
      <w:numFmt w:val="bullet"/>
      <w:lvlText w:val="o"/>
      <w:lvlJc w:val="left"/>
      <w:pPr>
        <w:tabs>
          <w:tab w:val="num" w:pos="1156"/>
        </w:tabs>
        <w:ind w:left="1156" w:hanging="360"/>
      </w:pPr>
      <w:rPr>
        <w:rFonts w:ascii="Courier New" w:hAnsi="Courier New" w:cs="Courier New" w:hint="default"/>
      </w:rPr>
    </w:lvl>
    <w:lvl w:ilvl="2" w:tplc="04150005" w:tentative="1">
      <w:start w:val="1"/>
      <w:numFmt w:val="bullet"/>
      <w:lvlText w:val=""/>
      <w:lvlJc w:val="left"/>
      <w:pPr>
        <w:tabs>
          <w:tab w:val="num" w:pos="1876"/>
        </w:tabs>
        <w:ind w:left="1876" w:hanging="360"/>
      </w:pPr>
      <w:rPr>
        <w:rFonts w:ascii="Wingdings" w:hAnsi="Wingdings" w:hint="default"/>
      </w:rPr>
    </w:lvl>
    <w:lvl w:ilvl="3" w:tplc="04150001" w:tentative="1">
      <w:start w:val="1"/>
      <w:numFmt w:val="bullet"/>
      <w:lvlText w:val=""/>
      <w:lvlJc w:val="left"/>
      <w:pPr>
        <w:tabs>
          <w:tab w:val="num" w:pos="2596"/>
        </w:tabs>
        <w:ind w:left="2596" w:hanging="360"/>
      </w:pPr>
      <w:rPr>
        <w:rFonts w:ascii="Symbol" w:hAnsi="Symbol" w:hint="default"/>
      </w:rPr>
    </w:lvl>
    <w:lvl w:ilvl="4" w:tplc="04150003" w:tentative="1">
      <w:start w:val="1"/>
      <w:numFmt w:val="bullet"/>
      <w:lvlText w:val="o"/>
      <w:lvlJc w:val="left"/>
      <w:pPr>
        <w:tabs>
          <w:tab w:val="num" w:pos="3316"/>
        </w:tabs>
        <w:ind w:left="3316" w:hanging="360"/>
      </w:pPr>
      <w:rPr>
        <w:rFonts w:ascii="Courier New" w:hAnsi="Courier New" w:cs="Courier New" w:hint="default"/>
      </w:rPr>
    </w:lvl>
    <w:lvl w:ilvl="5" w:tplc="04150005" w:tentative="1">
      <w:start w:val="1"/>
      <w:numFmt w:val="bullet"/>
      <w:lvlText w:val=""/>
      <w:lvlJc w:val="left"/>
      <w:pPr>
        <w:tabs>
          <w:tab w:val="num" w:pos="4036"/>
        </w:tabs>
        <w:ind w:left="4036" w:hanging="360"/>
      </w:pPr>
      <w:rPr>
        <w:rFonts w:ascii="Wingdings" w:hAnsi="Wingdings" w:hint="default"/>
      </w:rPr>
    </w:lvl>
    <w:lvl w:ilvl="6" w:tplc="04150001" w:tentative="1">
      <w:start w:val="1"/>
      <w:numFmt w:val="bullet"/>
      <w:lvlText w:val=""/>
      <w:lvlJc w:val="left"/>
      <w:pPr>
        <w:tabs>
          <w:tab w:val="num" w:pos="4756"/>
        </w:tabs>
        <w:ind w:left="4756" w:hanging="360"/>
      </w:pPr>
      <w:rPr>
        <w:rFonts w:ascii="Symbol" w:hAnsi="Symbol" w:hint="default"/>
      </w:rPr>
    </w:lvl>
    <w:lvl w:ilvl="7" w:tplc="04150003" w:tentative="1">
      <w:start w:val="1"/>
      <w:numFmt w:val="bullet"/>
      <w:lvlText w:val="o"/>
      <w:lvlJc w:val="left"/>
      <w:pPr>
        <w:tabs>
          <w:tab w:val="num" w:pos="5476"/>
        </w:tabs>
        <w:ind w:left="5476" w:hanging="360"/>
      </w:pPr>
      <w:rPr>
        <w:rFonts w:ascii="Courier New" w:hAnsi="Courier New" w:cs="Courier New" w:hint="default"/>
      </w:rPr>
    </w:lvl>
    <w:lvl w:ilvl="8" w:tplc="04150005" w:tentative="1">
      <w:start w:val="1"/>
      <w:numFmt w:val="bullet"/>
      <w:lvlText w:val=""/>
      <w:lvlJc w:val="left"/>
      <w:pPr>
        <w:tabs>
          <w:tab w:val="num" w:pos="6196"/>
        </w:tabs>
        <w:ind w:left="6196" w:hanging="360"/>
      </w:pPr>
      <w:rPr>
        <w:rFonts w:ascii="Wingdings" w:hAnsi="Wingdings" w:hint="default"/>
      </w:rPr>
    </w:lvl>
  </w:abstractNum>
  <w:abstractNum w:abstractNumId="45" w15:restartNumberingAfterBreak="0">
    <w:nsid w:val="402B779B"/>
    <w:multiLevelType w:val="multilevel"/>
    <w:tmpl w:val="ABB254D8"/>
    <w:lvl w:ilvl="0">
      <w:start w:val="1"/>
      <w:numFmt w:val="decimal"/>
      <w:lvlText w:val="%1"/>
      <w:lvlJc w:val="left"/>
      <w:pPr>
        <w:tabs>
          <w:tab w:val="num" w:pos="390"/>
        </w:tabs>
        <w:ind w:left="390" w:hanging="390"/>
      </w:pPr>
      <w:rPr>
        <w:rFonts w:hint="default"/>
      </w:rPr>
    </w:lvl>
    <w:lvl w:ilvl="1">
      <w:start w:val="1"/>
      <w:numFmt w:val="decimal"/>
      <w:lvlText w:val="%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40A83AF9"/>
    <w:multiLevelType w:val="multilevel"/>
    <w:tmpl w:val="C6182FFE"/>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41157901"/>
    <w:multiLevelType w:val="multilevel"/>
    <w:tmpl w:val="D0F01566"/>
    <w:lvl w:ilvl="0">
      <w:start w:val="5"/>
      <w:numFmt w:val="decimal"/>
      <w:lvlText w:val="%1"/>
      <w:lvlJc w:val="left"/>
      <w:pPr>
        <w:ind w:left="360" w:hanging="360"/>
      </w:pPr>
      <w:rPr>
        <w:rFonts w:hint="default"/>
        <w:b/>
      </w:rPr>
    </w:lvl>
    <w:lvl w:ilvl="1">
      <w:start w:val="2"/>
      <w:numFmt w:val="decimal"/>
      <w:lvlText w:val="%1.%2"/>
      <w:lvlJc w:val="left"/>
      <w:pPr>
        <w:ind w:left="928" w:hanging="360"/>
      </w:pPr>
      <w:rPr>
        <w:rFonts w:hint="default"/>
        <w:b/>
      </w:rPr>
    </w:lvl>
    <w:lvl w:ilvl="2">
      <w:start w:val="1"/>
      <w:numFmt w:val="decimal"/>
      <w:lvlText w:val="%1.%2.%3"/>
      <w:lvlJc w:val="left"/>
      <w:pPr>
        <w:ind w:left="1856" w:hanging="720"/>
      </w:pPr>
      <w:rPr>
        <w:rFonts w:hint="default"/>
        <w:b/>
      </w:rPr>
    </w:lvl>
    <w:lvl w:ilvl="3">
      <w:start w:val="1"/>
      <w:numFmt w:val="decimal"/>
      <w:lvlText w:val="%1.%2.%3.%4"/>
      <w:lvlJc w:val="left"/>
      <w:pPr>
        <w:ind w:left="2424" w:hanging="720"/>
      </w:pPr>
      <w:rPr>
        <w:rFonts w:hint="default"/>
        <w:b/>
      </w:rPr>
    </w:lvl>
    <w:lvl w:ilvl="4">
      <w:start w:val="1"/>
      <w:numFmt w:val="decimal"/>
      <w:lvlText w:val="%1.%2.%3.%4.%5"/>
      <w:lvlJc w:val="left"/>
      <w:pPr>
        <w:ind w:left="3352" w:hanging="1080"/>
      </w:pPr>
      <w:rPr>
        <w:rFonts w:hint="default"/>
        <w:b/>
      </w:rPr>
    </w:lvl>
    <w:lvl w:ilvl="5">
      <w:start w:val="1"/>
      <w:numFmt w:val="decimal"/>
      <w:lvlText w:val="%1.%2.%3.%4.%5.%6"/>
      <w:lvlJc w:val="left"/>
      <w:pPr>
        <w:ind w:left="3920" w:hanging="1080"/>
      </w:pPr>
      <w:rPr>
        <w:rFonts w:hint="default"/>
        <w:b/>
      </w:rPr>
    </w:lvl>
    <w:lvl w:ilvl="6">
      <w:start w:val="1"/>
      <w:numFmt w:val="decimal"/>
      <w:lvlText w:val="%1.%2.%3.%4.%5.%6.%7"/>
      <w:lvlJc w:val="left"/>
      <w:pPr>
        <w:ind w:left="4848" w:hanging="1440"/>
      </w:pPr>
      <w:rPr>
        <w:rFonts w:hint="default"/>
        <w:b/>
      </w:rPr>
    </w:lvl>
    <w:lvl w:ilvl="7">
      <w:start w:val="1"/>
      <w:numFmt w:val="decimal"/>
      <w:lvlText w:val="%1.%2.%3.%4.%5.%6.%7.%8"/>
      <w:lvlJc w:val="left"/>
      <w:pPr>
        <w:ind w:left="5416" w:hanging="1440"/>
      </w:pPr>
      <w:rPr>
        <w:rFonts w:hint="default"/>
        <w:b/>
      </w:rPr>
    </w:lvl>
    <w:lvl w:ilvl="8">
      <w:start w:val="1"/>
      <w:numFmt w:val="decimal"/>
      <w:lvlText w:val="%1.%2.%3.%4.%5.%6.%7.%8.%9"/>
      <w:lvlJc w:val="left"/>
      <w:pPr>
        <w:ind w:left="6344" w:hanging="1800"/>
      </w:pPr>
      <w:rPr>
        <w:rFonts w:hint="default"/>
        <w:b/>
      </w:rPr>
    </w:lvl>
  </w:abstractNum>
  <w:abstractNum w:abstractNumId="48" w15:restartNumberingAfterBreak="0">
    <w:nsid w:val="41A6371F"/>
    <w:multiLevelType w:val="multilevel"/>
    <w:tmpl w:val="53C40E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1ED54CD"/>
    <w:multiLevelType w:val="hybridMultilevel"/>
    <w:tmpl w:val="06761AFA"/>
    <w:lvl w:ilvl="0" w:tplc="7EDEAD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2A31F68"/>
    <w:multiLevelType w:val="multilevel"/>
    <w:tmpl w:val="C81C5EC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44441B37"/>
    <w:multiLevelType w:val="hybridMultilevel"/>
    <w:tmpl w:val="2654E562"/>
    <w:lvl w:ilvl="0" w:tplc="5220F0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67363E6"/>
    <w:multiLevelType w:val="multilevel"/>
    <w:tmpl w:val="FC4CBD5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6805362"/>
    <w:multiLevelType w:val="multilevel"/>
    <w:tmpl w:val="07C8D1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47037AF4"/>
    <w:multiLevelType w:val="multilevel"/>
    <w:tmpl w:val="AA226C60"/>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15:restartNumberingAfterBreak="0">
    <w:nsid w:val="48483018"/>
    <w:multiLevelType w:val="multilevel"/>
    <w:tmpl w:val="1AF6B8E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94E02CB"/>
    <w:multiLevelType w:val="multilevel"/>
    <w:tmpl w:val="ABB254D8"/>
    <w:lvl w:ilvl="0">
      <w:start w:val="1"/>
      <w:numFmt w:val="decimal"/>
      <w:lvlText w:val="%1"/>
      <w:lvlJc w:val="left"/>
      <w:pPr>
        <w:tabs>
          <w:tab w:val="num" w:pos="390"/>
        </w:tabs>
        <w:ind w:left="390" w:hanging="390"/>
      </w:pPr>
      <w:rPr>
        <w:rFonts w:hint="default"/>
      </w:rPr>
    </w:lvl>
    <w:lvl w:ilvl="1">
      <w:start w:val="1"/>
      <w:numFmt w:val="decimal"/>
      <w:lvlText w:val="%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4A184C31"/>
    <w:multiLevelType w:val="multilevel"/>
    <w:tmpl w:val="08ACE81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4A2A6190"/>
    <w:multiLevelType w:val="multilevel"/>
    <w:tmpl w:val="3F5C377C"/>
    <w:lvl w:ilvl="0">
      <w:start w:val="1"/>
      <w:numFmt w:val="decimal"/>
      <w:lvlText w:val="%1"/>
      <w:lvlJc w:val="left"/>
      <w:pPr>
        <w:ind w:left="72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59" w15:restartNumberingAfterBreak="0">
    <w:nsid w:val="4A596D32"/>
    <w:multiLevelType w:val="multilevel"/>
    <w:tmpl w:val="C44E86F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4BBB18D7"/>
    <w:multiLevelType w:val="multilevel"/>
    <w:tmpl w:val="F0D84B6C"/>
    <w:lvl w:ilvl="0">
      <w:start w:val="1"/>
      <w:numFmt w:val="decimal"/>
      <w:lvlText w:val="%1"/>
      <w:lvlJc w:val="left"/>
      <w:pPr>
        <w:ind w:left="720" w:hanging="360"/>
      </w:pPr>
      <w:rPr>
        <w:rFonts w:hint="default"/>
      </w:rPr>
    </w:lvl>
    <w:lvl w:ilvl="1">
      <w:start w:val="2"/>
      <w:numFmt w:val="decimal"/>
      <w:isLgl/>
      <w:lvlText w:val="%1.%2"/>
      <w:lvlJc w:val="left"/>
      <w:pPr>
        <w:ind w:left="751" w:hanging="360"/>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173" w:hanging="720"/>
      </w:pPr>
      <w:rPr>
        <w:rFonts w:hint="default"/>
      </w:rPr>
    </w:lvl>
    <w:lvl w:ilvl="4">
      <w:start w:val="1"/>
      <w:numFmt w:val="decimal"/>
      <w:isLgl/>
      <w:lvlText w:val="%1.%2.%3.%4.%5"/>
      <w:lvlJc w:val="left"/>
      <w:pPr>
        <w:ind w:left="1564" w:hanging="1080"/>
      </w:pPr>
      <w:rPr>
        <w:rFonts w:hint="default"/>
      </w:rPr>
    </w:lvl>
    <w:lvl w:ilvl="5">
      <w:start w:val="1"/>
      <w:numFmt w:val="decimal"/>
      <w:isLgl/>
      <w:lvlText w:val="%1.%2.%3.%4.%5.%6"/>
      <w:lvlJc w:val="left"/>
      <w:pPr>
        <w:ind w:left="1595" w:hanging="1080"/>
      </w:pPr>
      <w:rPr>
        <w:rFonts w:hint="default"/>
      </w:rPr>
    </w:lvl>
    <w:lvl w:ilvl="6">
      <w:start w:val="1"/>
      <w:numFmt w:val="decimal"/>
      <w:isLgl/>
      <w:lvlText w:val="%1.%2.%3.%4.%5.%6.%7"/>
      <w:lvlJc w:val="left"/>
      <w:pPr>
        <w:ind w:left="1986" w:hanging="1440"/>
      </w:pPr>
      <w:rPr>
        <w:rFonts w:hint="default"/>
      </w:rPr>
    </w:lvl>
    <w:lvl w:ilvl="7">
      <w:start w:val="1"/>
      <w:numFmt w:val="decimal"/>
      <w:isLgl/>
      <w:lvlText w:val="%1.%2.%3.%4.%5.%6.%7.%8"/>
      <w:lvlJc w:val="left"/>
      <w:pPr>
        <w:ind w:left="2017" w:hanging="1440"/>
      </w:pPr>
      <w:rPr>
        <w:rFonts w:hint="default"/>
      </w:rPr>
    </w:lvl>
    <w:lvl w:ilvl="8">
      <w:start w:val="1"/>
      <w:numFmt w:val="decimal"/>
      <w:isLgl/>
      <w:lvlText w:val="%1.%2.%3.%4.%5.%6.%7.%8.%9"/>
      <w:lvlJc w:val="left"/>
      <w:pPr>
        <w:ind w:left="2408" w:hanging="1800"/>
      </w:pPr>
      <w:rPr>
        <w:rFonts w:hint="default"/>
      </w:rPr>
    </w:lvl>
  </w:abstractNum>
  <w:abstractNum w:abstractNumId="61" w15:restartNumberingAfterBreak="0">
    <w:nsid w:val="4BD56839"/>
    <w:multiLevelType w:val="multilevel"/>
    <w:tmpl w:val="04D4B23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50797A02"/>
    <w:multiLevelType w:val="multilevel"/>
    <w:tmpl w:val="02E6A9C8"/>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3" w15:restartNumberingAfterBreak="0">
    <w:nsid w:val="51F200E3"/>
    <w:multiLevelType w:val="multilevel"/>
    <w:tmpl w:val="D97C206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53827A61"/>
    <w:multiLevelType w:val="hybridMultilevel"/>
    <w:tmpl w:val="40C66838"/>
    <w:lvl w:ilvl="0" w:tplc="FAB8FAB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44E0CBF"/>
    <w:multiLevelType w:val="multilevel"/>
    <w:tmpl w:val="45BA7DB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55B40FCB"/>
    <w:multiLevelType w:val="multilevel"/>
    <w:tmpl w:val="A99C7810"/>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7" w15:restartNumberingAfterBreak="0">
    <w:nsid w:val="5617743A"/>
    <w:multiLevelType w:val="multilevel"/>
    <w:tmpl w:val="DEDE977E"/>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8" w15:restartNumberingAfterBreak="0">
    <w:nsid w:val="59C34D48"/>
    <w:multiLevelType w:val="multilevel"/>
    <w:tmpl w:val="ABB254D8"/>
    <w:lvl w:ilvl="0">
      <w:start w:val="1"/>
      <w:numFmt w:val="decimal"/>
      <w:lvlText w:val="%1"/>
      <w:lvlJc w:val="left"/>
      <w:pPr>
        <w:tabs>
          <w:tab w:val="num" w:pos="390"/>
        </w:tabs>
        <w:ind w:left="390" w:hanging="390"/>
      </w:pPr>
      <w:rPr>
        <w:rFonts w:hint="default"/>
      </w:rPr>
    </w:lvl>
    <w:lvl w:ilvl="1">
      <w:start w:val="1"/>
      <w:numFmt w:val="decimal"/>
      <w:lvlText w:val="%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5B8F5398"/>
    <w:multiLevelType w:val="multilevel"/>
    <w:tmpl w:val="ABB254D8"/>
    <w:lvl w:ilvl="0">
      <w:start w:val="1"/>
      <w:numFmt w:val="decimal"/>
      <w:lvlText w:val="%1"/>
      <w:lvlJc w:val="left"/>
      <w:pPr>
        <w:tabs>
          <w:tab w:val="num" w:pos="390"/>
        </w:tabs>
        <w:ind w:left="390" w:hanging="390"/>
      </w:pPr>
      <w:rPr>
        <w:rFonts w:hint="default"/>
      </w:rPr>
    </w:lvl>
    <w:lvl w:ilvl="1">
      <w:start w:val="1"/>
      <w:numFmt w:val="decimal"/>
      <w:lvlText w:val="%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5D6B0EF6"/>
    <w:multiLevelType w:val="multilevel"/>
    <w:tmpl w:val="40F68D64"/>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1" w15:restartNumberingAfterBreak="0">
    <w:nsid w:val="5DB0064A"/>
    <w:multiLevelType w:val="multilevel"/>
    <w:tmpl w:val="4C3E37F6"/>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2" w15:restartNumberingAfterBreak="0">
    <w:nsid w:val="5E675291"/>
    <w:multiLevelType w:val="multilevel"/>
    <w:tmpl w:val="D44E569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5E8A1132"/>
    <w:multiLevelType w:val="multilevel"/>
    <w:tmpl w:val="C64018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60846144"/>
    <w:multiLevelType w:val="multilevel"/>
    <w:tmpl w:val="EDAED09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5" w15:restartNumberingAfterBreak="0">
    <w:nsid w:val="615244FD"/>
    <w:multiLevelType w:val="multilevel"/>
    <w:tmpl w:val="3B20C1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616D4F81"/>
    <w:multiLevelType w:val="multilevel"/>
    <w:tmpl w:val="F1E80FE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62424E43"/>
    <w:multiLevelType w:val="multilevel"/>
    <w:tmpl w:val="2AE265AA"/>
    <w:lvl w:ilvl="0">
      <w:start w:val="5"/>
      <w:numFmt w:val="decimal"/>
      <w:lvlText w:val="%1"/>
      <w:lvlJc w:val="left"/>
      <w:pPr>
        <w:ind w:left="360" w:hanging="360"/>
      </w:pPr>
      <w:rPr>
        <w:rFonts w:hint="default"/>
        <w:b/>
      </w:rPr>
    </w:lvl>
    <w:lvl w:ilvl="1">
      <w:start w:val="2"/>
      <w:numFmt w:val="decimal"/>
      <w:lvlText w:val="%1.%2"/>
      <w:lvlJc w:val="left"/>
      <w:pPr>
        <w:ind w:left="928" w:hanging="360"/>
      </w:pPr>
      <w:rPr>
        <w:rFonts w:hint="default"/>
        <w:b/>
      </w:rPr>
    </w:lvl>
    <w:lvl w:ilvl="2">
      <w:start w:val="1"/>
      <w:numFmt w:val="decimal"/>
      <w:lvlText w:val="%1.%2.%3"/>
      <w:lvlJc w:val="left"/>
      <w:pPr>
        <w:ind w:left="1856" w:hanging="720"/>
      </w:pPr>
      <w:rPr>
        <w:rFonts w:hint="default"/>
        <w:b/>
      </w:rPr>
    </w:lvl>
    <w:lvl w:ilvl="3">
      <w:start w:val="1"/>
      <w:numFmt w:val="decimal"/>
      <w:lvlText w:val="%1.%2.%3.%4"/>
      <w:lvlJc w:val="left"/>
      <w:pPr>
        <w:ind w:left="2424" w:hanging="720"/>
      </w:pPr>
      <w:rPr>
        <w:rFonts w:hint="default"/>
        <w:b/>
      </w:rPr>
    </w:lvl>
    <w:lvl w:ilvl="4">
      <w:start w:val="1"/>
      <w:numFmt w:val="decimal"/>
      <w:lvlText w:val="%1.%2.%3.%4.%5"/>
      <w:lvlJc w:val="left"/>
      <w:pPr>
        <w:ind w:left="3352" w:hanging="1080"/>
      </w:pPr>
      <w:rPr>
        <w:rFonts w:hint="default"/>
        <w:b/>
      </w:rPr>
    </w:lvl>
    <w:lvl w:ilvl="5">
      <w:start w:val="1"/>
      <w:numFmt w:val="decimal"/>
      <w:lvlText w:val="%1.%2.%3.%4.%5.%6"/>
      <w:lvlJc w:val="left"/>
      <w:pPr>
        <w:ind w:left="3920" w:hanging="1080"/>
      </w:pPr>
      <w:rPr>
        <w:rFonts w:hint="default"/>
        <w:b/>
      </w:rPr>
    </w:lvl>
    <w:lvl w:ilvl="6">
      <w:start w:val="1"/>
      <w:numFmt w:val="decimal"/>
      <w:lvlText w:val="%1.%2.%3.%4.%5.%6.%7"/>
      <w:lvlJc w:val="left"/>
      <w:pPr>
        <w:ind w:left="4848" w:hanging="1440"/>
      </w:pPr>
      <w:rPr>
        <w:rFonts w:hint="default"/>
        <w:b/>
      </w:rPr>
    </w:lvl>
    <w:lvl w:ilvl="7">
      <w:start w:val="1"/>
      <w:numFmt w:val="decimal"/>
      <w:lvlText w:val="%1.%2.%3.%4.%5.%6.%7.%8"/>
      <w:lvlJc w:val="left"/>
      <w:pPr>
        <w:ind w:left="5416" w:hanging="1440"/>
      </w:pPr>
      <w:rPr>
        <w:rFonts w:hint="default"/>
        <w:b/>
      </w:rPr>
    </w:lvl>
    <w:lvl w:ilvl="8">
      <w:start w:val="1"/>
      <w:numFmt w:val="decimal"/>
      <w:lvlText w:val="%1.%2.%3.%4.%5.%6.%7.%8.%9"/>
      <w:lvlJc w:val="left"/>
      <w:pPr>
        <w:ind w:left="6344" w:hanging="1800"/>
      </w:pPr>
      <w:rPr>
        <w:rFonts w:hint="default"/>
        <w:b/>
      </w:rPr>
    </w:lvl>
  </w:abstractNum>
  <w:abstractNum w:abstractNumId="78" w15:restartNumberingAfterBreak="0">
    <w:nsid w:val="631604C2"/>
    <w:multiLevelType w:val="multilevel"/>
    <w:tmpl w:val="2C90F40C"/>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9" w15:restartNumberingAfterBreak="0">
    <w:nsid w:val="644C758B"/>
    <w:multiLevelType w:val="multilevel"/>
    <w:tmpl w:val="4B381CE2"/>
    <w:lvl w:ilvl="0">
      <w:start w:val="1"/>
      <w:numFmt w:val="decimal"/>
      <w:lvlText w:val="%1"/>
      <w:lvlJc w:val="left"/>
      <w:pPr>
        <w:ind w:left="720"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80" w15:restartNumberingAfterBreak="0">
    <w:nsid w:val="645F59CF"/>
    <w:multiLevelType w:val="multilevel"/>
    <w:tmpl w:val="F3721FAA"/>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1" w15:restartNumberingAfterBreak="0">
    <w:nsid w:val="64CB148C"/>
    <w:multiLevelType w:val="multilevel"/>
    <w:tmpl w:val="002A8FB6"/>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2" w15:restartNumberingAfterBreak="0">
    <w:nsid w:val="65083BEE"/>
    <w:multiLevelType w:val="multilevel"/>
    <w:tmpl w:val="B19C5586"/>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3" w15:restartNumberingAfterBreak="0">
    <w:nsid w:val="685A0309"/>
    <w:multiLevelType w:val="multilevel"/>
    <w:tmpl w:val="A16ADECC"/>
    <w:lvl w:ilvl="0">
      <w:start w:val="1"/>
      <w:numFmt w:val="decimal"/>
      <w:lvlText w:val="%1"/>
      <w:lvlJc w:val="left"/>
      <w:pPr>
        <w:ind w:left="720" w:hanging="360"/>
      </w:pPr>
      <w:rPr>
        <w:rFonts w:hint="default"/>
      </w:rPr>
    </w:lvl>
    <w:lvl w:ilvl="1">
      <w:start w:val="2"/>
      <w:numFmt w:val="decimal"/>
      <w:isLgl/>
      <w:lvlText w:val="%1.%2"/>
      <w:lvlJc w:val="left"/>
      <w:pPr>
        <w:ind w:left="751" w:hanging="360"/>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173" w:hanging="720"/>
      </w:pPr>
      <w:rPr>
        <w:rFonts w:hint="default"/>
      </w:rPr>
    </w:lvl>
    <w:lvl w:ilvl="4">
      <w:start w:val="1"/>
      <w:numFmt w:val="decimal"/>
      <w:isLgl/>
      <w:lvlText w:val="%1.%2.%3.%4.%5"/>
      <w:lvlJc w:val="left"/>
      <w:pPr>
        <w:ind w:left="1564" w:hanging="1080"/>
      </w:pPr>
      <w:rPr>
        <w:rFonts w:hint="default"/>
      </w:rPr>
    </w:lvl>
    <w:lvl w:ilvl="5">
      <w:start w:val="1"/>
      <w:numFmt w:val="decimal"/>
      <w:isLgl/>
      <w:lvlText w:val="%1.%2.%3.%4.%5.%6"/>
      <w:lvlJc w:val="left"/>
      <w:pPr>
        <w:ind w:left="1595" w:hanging="1080"/>
      </w:pPr>
      <w:rPr>
        <w:rFonts w:hint="default"/>
      </w:rPr>
    </w:lvl>
    <w:lvl w:ilvl="6">
      <w:start w:val="1"/>
      <w:numFmt w:val="decimal"/>
      <w:isLgl/>
      <w:lvlText w:val="%1.%2.%3.%4.%5.%6.%7"/>
      <w:lvlJc w:val="left"/>
      <w:pPr>
        <w:ind w:left="1986" w:hanging="1440"/>
      </w:pPr>
      <w:rPr>
        <w:rFonts w:hint="default"/>
      </w:rPr>
    </w:lvl>
    <w:lvl w:ilvl="7">
      <w:start w:val="1"/>
      <w:numFmt w:val="decimal"/>
      <w:isLgl/>
      <w:lvlText w:val="%1.%2.%3.%4.%5.%6.%7.%8"/>
      <w:lvlJc w:val="left"/>
      <w:pPr>
        <w:ind w:left="2017" w:hanging="1440"/>
      </w:pPr>
      <w:rPr>
        <w:rFonts w:hint="default"/>
      </w:rPr>
    </w:lvl>
    <w:lvl w:ilvl="8">
      <w:start w:val="1"/>
      <w:numFmt w:val="decimal"/>
      <w:isLgl/>
      <w:lvlText w:val="%1.%2.%3.%4.%5.%6.%7.%8.%9"/>
      <w:lvlJc w:val="left"/>
      <w:pPr>
        <w:ind w:left="2408" w:hanging="1800"/>
      </w:pPr>
      <w:rPr>
        <w:rFonts w:hint="default"/>
      </w:rPr>
    </w:lvl>
  </w:abstractNum>
  <w:abstractNum w:abstractNumId="84" w15:restartNumberingAfterBreak="0">
    <w:nsid w:val="6A592E9F"/>
    <w:multiLevelType w:val="multilevel"/>
    <w:tmpl w:val="238AAE3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6AC60C48"/>
    <w:multiLevelType w:val="multilevel"/>
    <w:tmpl w:val="7D98BA3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6AF4638C"/>
    <w:multiLevelType w:val="multilevel"/>
    <w:tmpl w:val="0588981C"/>
    <w:lvl w:ilvl="0">
      <w:start w:val="1"/>
      <w:numFmt w:val="decimal"/>
      <w:lvlText w:val="%1"/>
      <w:lvlJc w:val="left"/>
      <w:pPr>
        <w:ind w:left="720"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7" w15:restartNumberingAfterBreak="0">
    <w:nsid w:val="6BE6122B"/>
    <w:multiLevelType w:val="multilevel"/>
    <w:tmpl w:val="93083D10"/>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8" w15:restartNumberingAfterBreak="0">
    <w:nsid w:val="6C007A82"/>
    <w:multiLevelType w:val="multilevel"/>
    <w:tmpl w:val="D3C6FC0C"/>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9" w15:restartNumberingAfterBreak="0">
    <w:nsid w:val="6CB708AE"/>
    <w:multiLevelType w:val="multilevel"/>
    <w:tmpl w:val="FA788C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6D91168F"/>
    <w:multiLevelType w:val="multilevel"/>
    <w:tmpl w:val="542219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6E933BFA"/>
    <w:multiLevelType w:val="multilevel"/>
    <w:tmpl w:val="EBF6F4A6"/>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2" w15:restartNumberingAfterBreak="0">
    <w:nsid w:val="6F1415A5"/>
    <w:multiLevelType w:val="multilevel"/>
    <w:tmpl w:val="910E393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71005551"/>
    <w:multiLevelType w:val="multilevel"/>
    <w:tmpl w:val="D496F7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4" w15:restartNumberingAfterBreak="0">
    <w:nsid w:val="71AD548A"/>
    <w:multiLevelType w:val="multilevel"/>
    <w:tmpl w:val="C8D42956"/>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5" w15:restartNumberingAfterBreak="0">
    <w:nsid w:val="74BC2337"/>
    <w:multiLevelType w:val="multilevel"/>
    <w:tmpl w:val="02002B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74CB61F2"/>
    <w:multiLevelType w:val="multilevel"/>
    <w:tmpl w:val="03C87F38"/>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7" w15:restartNumberingAfterBreak="0">
    <w:nsid w:val="7612538A"/>
    <w:multiLevelType w:val="multilevel"/>
    <w:tmpl w:val="897016EE"/>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8" w15:restartNumberingAfterBreak="0">
    <w:nsid w:val="769E6D4D"/>
    <w:multiLevelType w:val="multilevel"/>
    <w:tmpl w:val="4AA86AEC"/>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9" w15:restartNumberingAfterBreak="0">
    <w:nsid w:val="77781982"/>
    <w:multiLevelType w:val="multilevel"/>
    <w:tmpl w:val="97B2190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B6B0B3D"/>
    <w:multiLevelType w:val="multilevel"/>
    <w:tmpl w:val="DC6469A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C9F2BDE"/>
    <w:multiLevelType w:val="multilevel"/>
    <w:tmpl w:val="C032E094"/>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2" w15:restartNumberingAfterBreak="0">
    <w:nsid w:val="7D4E6120"/>
    <w:multiLevelType w:val="multilevel"/>
    <w:tmpl w:val="6B7CEC8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7E2A6E77"/>
    <w:multiLevelType w:val="multilevel"/>
    <w:tmpl w:val="D6ECAB9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8"/>
  </w:num>
  <w:num w:numId="2">
    <w:abstractNumId w:val="37"/>
  </w:num>
  <w:num w:numId="3">
    <w:abstractNumId w:val="44"/>
  </w:num>
  <w:num w:numId="4">
    <w:abstractNumId w:val="27"/>
  </w:num>
  <w:num w:numId="5">
    <w:abstractNumId w:val="15"/>
  </w:num>
  <w:num w:numId="6">
    <w:abstractNumId w:val="98"/>
  </w:num>
  <w:num w:numId="7">
    <w:abstractNumId w:val="54"/>
  </w:num>
  <w:num w:numId="8">
    <w:abstractNumId w:val="7"/>
  </w:num>
  <w:num w:numId="9">
    <w:abstractNumId w:val="74"/>
  </w:num>
  <w:num w:numId="10">
    <w:abstractNumId w:val="38"/>
  </w:num>
  <w:num w:numId="11">
    <w:abstractNumId w:val="96"/>
  </w:num>
  <w:num w:numId="12">
    <w:abstractNumId w:val="100"/>
  </w:num>
  <w:num w:numId="13">
    <w:abstractNumId w:val="80"/>
  </w:num>
  <w:num w:numId="14">
    <w:abstractNumId w:val="46"/>
  </w:num>
  <w:num w:numId="15">
    <w:abstractNumId w:val="35"/>
  </w:num>
  <w:num w:numId="16">
    <w:abstractNumId w:val="2"/>
  </w:num>
  <w:num w:numId="17">
    <w:abstractNumId w:val="43"/>
  </w:num>
  <w:num w:numId="18">
    <w:abstractNumId w:val="99"/>
  </w:num>
  <w:num w:numId="19">
    <w:abstractNumId w:val="91"/>
  </w:num>
  <w:num w:numId="20">
    <w:abstractNumId w:val="28"/>
  </w:num>
  <w:num w:numId="21">
    <w:abstractNumId w:val="9"/>
  </w:num>
  <w:num w:numId="22">
    <w:abstractNumId w:val="87"/>
  </w:num>
  <w:num w:numId="23">
    <w:abstractNumId w:val="8"/>
  </w:num>
  <w:num w:numId="24">
    <w:abstractNumId w:val="67"/>
  </w:num>
  <w:num w:numId="25">
    <w:abstractNumId w:val="78"/>
  </w:num>
  <w:num w:numId="26">
    <w:abstractNumId w:val="94"/>
  </w:num>
  <w:num w:numId="27">
    <w:abstractNumId w:val="4"/>
  </w:num>
  <w:num w:numId="28">
    <w:abstractNumId w:val="62"/>
  </w:num>
  <w:num w:numId="29">
    <w:abstractNumId w:val="22"/>
  </w:num>
  <w:num w:numId="30">
    <w:abstractNumId w:val="31"/>
  </w:num>
  <w:num w:numId="31">
    <w:abstractNumId w:val="81"/>
  </w:num>
  <w:num w:numId="32">
    <w:abstractNumId w:val="42"/>
  </w:num>
  <w:num w:numId="33">
    <w:abstractNumId w:val="103"/>
  </w:num>
  <w:num w:numId="34">
    <w:abstractNumId w:val="97"/>
  </w:num>
  <w:num w:numId="35">
    <w:abstractNumId w:val="71"/>
  </w:num>
  <w:num w:numId="36">
    <w:abstractNumId w:val="41"/>
  </w:num>
  <w:num w:numId="37">
    <w:abstractNumId w:val="57"/>
  </w:num>
  <w:num w:numId="38">
    <w:abstractNumId w:val="30"/>
  </w:num>
  <w:num w:numId="39">
    <w:abstractNumId w:val="40"/>
  </w:num>
  <w:num w:numId="40">
    <w:abstractNumId w:val="56"/>
  </w:num>
  <w:num w:numId="41">
    <w:abstractNumId w:val="34"/>
  </w:num>
  <w:num w:numId="42">
    <w:abstractNumId w:val="45"/>
  </w:num>
  <w:num w:numId="43">
    <w:abstractNumId w:val="68"/>
  </w:num>
  <w:num w:numId="44">
    <w:abstractNumId w:val="25"/>
  </w:num>
  <w:num w:numId="45">
    <w:abstractNumId w:val="58"/>
  </w:num>
  <w:num w:numId="46">
    <w:abstractNumId w:val="5"/>
  </w:num>
  <w:num w:numId="47">
    <w:abstractNumId w:val="101"/>
  </w:num>
  <w:num w:numId="48">
    <w:abstractNumId w:val="69"/>
  </w:num>
  <w:num w:numId="49">
    <w:abstractNumId w:val="75"/>
  </w:num>
  <w:num w:numId="50">
    <w:abstractNumId w:val="86"/>
  </w:num>
  <w:num w:numId="51">
    <w:abstractNumId w:val="64"/>
  </w:num>
  <w:num w:numId="52">
    <w:abstractNumId w:val="10"/>
  </w:num>
  <w:num w:numId="53">
    <w:abstractNumId w:val="26"/>
  </w:num>
  <w:num w:numId="54">
    <w:abstractNumId w:val="39"/>
  </w:num>
  <w:num w:numId="55">
    <w:abstractNumId w:val="0"/>
  </w:num>
  <w:num w:numId="56">
    <w:abstractNumId w:val="33"/>
  </w:num>
  <w:num w:numId="57">
    <w:abstractNumId w:val="23"/>
  </w:num>
  <w:num w:numId="58">
    <w:abstractNumId w:val="77"/>
  </w:num>
  <w:num w:numId="59">
    <w:abstractNumId w:val="79"/>
  </w:num>
  <w:num w:numId="60">
    <w:abstractNumId w:val="47"/>
  </w:num>
  <w:num w:numId="61">
    <w:abstractNumId w:val="102"/>
  </w:num>
  <w:num w:numId="62">
    <w:abstractNumId w:val="11"/>
  </w:num>
  <w:num w:numId="63">
    <w:abstractNumId w:val="61"/>
  </w:num>
  <w:num w:numId="64">
    <w:abstractNumId w:val="92"/>
  </w:num>
  <w:num w:numId="65">
    <w:abstractNumId w:val="95"/>
  </w:num>
  <w:num w:numId="66">
    <w:abstractNumId w:val="32"/>
  </w:num>
  <w:num w:numId="67">
    <w:abstractNumId w:val="6"/>
  </w:num>
  <w:num w:numId="68">
    <w:abstractNumId w:val="52"/>
  </w:num>
  <w:num w:numId="69">
    <w:abstractNumId w:val="3"/>
  </w:num>
  <w:num w:numId="70">
    <w:abstractNumId w:val="51"/>
  </w:num>
  <w:num w:numId="71">
    <w:abstractNumId w:val="85"/>
  </w:num>
  <w:num w:numId="72">
    <w:abstractNumId w:val="12"/>
  </w:num>
  <w:num w:numId="73">
    <w:abstractNumId w:val="65"/>
  </w:num>
  <w:num w:numId="74">
    <w:abstractNumId w:val="76"/>
  </w:num>
  <w:num w:numId="75">
    <w:abstractNumId w:val="89"/>
  </w:num>
  <w:num w:numId="76">
    <w:abstractNumId w:val="84"/>
  </w:num>
  <w:num w:numId="77">
    <w:abstractNumId w:val="83"/>
  </w:num>
  <w:num w:numId="78">
    <w:abstractNumId w:val="90"/>
  </w:num>
  <w:num w:numId="79">
    <w:abstractNumId w:val="48"/>
  </w:num>
  <w:num w:numId="80">
    <w:abstractNumId w:val="59"/>
  </w:num>
  <w:num w:numId="81">
    <w:abstractNumId w:val="55"/>
  </w:num>
  <w:num w:numId="82">
    <w:abstractNumId w:val="49"/>
  </w:num>
  <w:num w:numId="83">
    <w:abstractNumId w:val="93"/>
  </w:num>
  <w:num w:numId="84">
    <w:abstractNumId w:val="17"/>
  </w:num>
  <w:num w:numId="85">
    <w:abstractNumId w:val="13"/>
  </w:num>
  <w:num w:numId="86">
    <w:abstractNumId w:val="29"/>
  </w:num>
  <w:num w:numId="87">
    <w:abstractNumId w:val="16"/>
  </w:num>
  <w:num w:numId="88">
    <w:abstractNumId w:val="1"/>
  </w:num>
  <w:num w:numId="89">
    <w:abstractNumId w:val="53"/>
  </w:num>
  <w:num w:numId="90">
    <w:abstractNumId w:val="21"/>
  </w:num>
  <w:num w:numId="91">
    <w:abstractNumId w:val="63"/>
  </w:num>
  <w:num w:numId="92">
    <w:abstractNumId w:val="19"/>
  </w:num>
  <w:num w:numId="93">
    <w:abstractNumId w:val="73"/>
  </w:num>
  <w:num w:numId="94">
    <w:abstractNumId w:val="72"/>
  </w:num>
  <w:num w:numId="95">
    <w:abstractNumId w:val="66"/>
  </w:num>
  <w:num w:numId="96">
    <w:abstractNumId w:val="36"/>
  </w:num>
  <w:num w:numId="97">
    <w:abstractNumId w:val="88"/>
  </w:num>
  <w:num w:numId="98">
    <w:abstractNumId w:val="50"/>
  </w:num>
  <w:num w:numId="99">
    <w:abstractNumId w:val="24"/>
  </w:num>
  <w:num w:numId="100">
    <w:abstractNumId w:val="20"/>
  </w:num>
  <w:num w:numId="101">
    <w:abstractNumId w:val="82"/>
  </w:num>
  <w:num w:numId="102">
    <w:abstractNumId w:val="60"/>
  </w:num>
  <w:num w:numId="103">
    <w:abstractNumId w:val="14"/>
  </w:num>
  <w:num w:numId="104">
    <w:abstractNumId w:val="7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0C4"/>
    <w:rsid w:val="00000CAD"/>
    <w:rsid w:val="00004286"/>
    <w:rsid w:val="0000595F"/>
    <w:rsid w:val="00007FB0"/>
    <w:rsid w:val="000113E1"/>
    <w:rsid w:val="00011D01"/>
    <w:rsid w:val="00012557"/>
    <w:rsid w:val="00014CBC"/>
    <w:rsid w:val="00014CCB"/>
    <w:rsid w:val="00017B32"/>
    <w:rsid w:val="000232C2"/>
    <w:rsid w:val="00023E45"/>
    <w:rsid w:val="00024EFB"/>
    <w:rsid w:val="00027A0D"/>
    <w:rsid w:val="00027B68"/>
    <w:rsid w:val="0003011A"/>
    <w:rsid w:val="00030414"/>
    <w:rsid w:val="00030E93"/>
    <w:rsid w:val="0003275D"/>
    <w:rsid w:val="00033B10"/>
    <w:rsid w:val="00033B2B"/>
    <w:rsid w:val="00036C87"/>
    <w:rsid w:val="00037320"/>
    <w:rsid w:val="0004020D"/>
    <w:rsid w:val="00040D38"/>
    <w:rsid w:val="000442D6"/>
    <w:rsid w:val="00052E48"/>
    <w:rsid w:val="00053AE0"/>
    <w:rsid w:val="00053EA5"/>
    <w:rsid w:val="0006153F"/>
    <w:rsid w:val="00062DFC"/>
    <w:rsid w:val="00064A13"/>
    <w:rsid w:val="00065205"/>
    <w:rsid w:val="0006681B"/>
    <w:rsid w:val="00071D4F"/>
    <w:rsid w:val="00077735"/>
    <w:rsid w:val="00077C24"/>
    <w:rsid w:val="00081AAB"/>
    <w:rsid w:val="0008350B"/>
    <w:rsid w:val="0008507F"/>
    <w:rsid w:val="00091A05"/>
    <w:rsid w:val="00092117"/>
    <w:rsid w:val="00094718"/>
    <w:rsid w:val="00095EB7"/>
    <w:rsid w:val="0009663D"/>
    <w:rsid w:val="00096736"/>
    <w:rsid w:val="000978DD"/>
    <w:rsid w:val="00097C3E"/>
    <w:rsid w:val="00097CC1"/>
    <w:rsid w:val="000A0707"/>
    <w:rsid w:val="000A0C83"/>
    <w:rsid w:val="000A10E1"/>
    <w:rsid w:val="000A3E16"/>
    <w:rsid w:val="000A4573"/>
    <w:rsid w:val="000A4C32"/>
    <w:rsid w:val="000A4DDE"/>
    <w:rsid w:val="000A61C2"/>
    <w:rsid w:val="000A65B4"/>
    <w:rsid w:val="000A7888"/>
    <w:rsid w:val="000B02FE"/>
    <w:rsid w:val="000B24BD"/>
    <w:rsid w:val="000B67BE"/>
    <w:rsid w:val="000B6A9F"/>
    <w:rsid w:val="000B7DA6"/>
    <w:rsid w:val="000B7FA2"/>
    <w:rsid w:val="000C11AB"/>
    <w:rsid w:val="000C1578"/>
    <w:rsid w:val="000C375B"/>
    <w:rsid w:val="000C4499"/>
    <w:rsid w:val="000C566B"/>
    <w:rsid w:val="000C65FF"/>
    <w:rsid w:val="000D14CC"/>
    <w:rsid w:val="000E0BC0"/>
    <w:rsid w:val="000E17FE"/>
    <w:rsid w:val="000E1AA1"/>
    <w:rsid w:val="000E2DC0"/>
    <w:rsid w:val="000E3BAA"/>
    <w:rsid w:val="000F0401"/>
    <w:rsid w:val="000F0BD0"/>
    <w:rsid w:val="000F13EE"/>
    <w:rsid w:val="000F259B"/>
    <w:rsid w:val="000F2F92"/>
    <w:rsid w:val="000F43FF"/>
    <w:rsid w:val="000F6B39"/>
    <w:rsid w:val="0010187F"/>
    <w:rsid w:val="00104075"/>
    <w:rsid w:val="001046FB"/>
    <w:rsid w:val="00104A2B"/>
    <w:rsid w:val="00106572"/>
    <w:rsid w:val="0010697A"/>
    <w:rsid w:val="0010713C"/>
    <w:rsid w:val="0011090C"/>
    <w:rsid w:val="0011138E"/>
    <w:rsid w:val="0011185E"/>
    <w:rsid w:val="0011702E"/>
    <w:rsid w:val="001171AE"/>
    <w:rsid w:val="00120C75"/>
    <w:rsid w:val="001211F4"/>
    <w:rsid w:val="00122825"/>
    <w:rsid w:val="00122AF7"/>
    <w:rsid w:val="0012571D"/>
    <w:rsid w:val="00125E41"/>
    <w:rsid w:val="001273A8"/>
    <w:rsid w:val="00127410"/>
    <w:rsid w:val="00130046"/>
    <w:rsid w:val="0013027E"/>
    <w:rsid w:val="001323A8"/>
    <w:rsid w:val="00136252"/>
    <w:rsid w:val="00137323"/>
    <w:rsid w:val="00140B3B"/>
    <w:rsid w:val="00140EE7"/>
    <w:rsid w:val="00141347"/>
    <w:rsid w:val="00141B94"/>
    <w:rsid w:val="00141FFF"/>
    <w:rsid w:val="0014389C"/>
    <w:rsid w:val="00143C7E"/>
    <w:rsid w:val="00143C94"/>
    <w:rsid w:val="00147307"/>
    <w:rsid w:val="0014791E"/>
    <w:rsid w:val="00151CF7"/>
    <w:rsid w:val="001542E6"/>
    <w:rsid w:val="001620B5"/>
    <w:rsid w:val="00162378"/>
    <w:rsid w:val="001637E7"/>
    <w:rsid w:val="00163BC5"/>
    <w:rsid w:val="00166643"/>
    <w:rsid w:val="001666D1"/>
    <w:rsid w:val="00166EB0"/>
    <w:rsid w:val="001678F1"/>
    <w:rsid w:val="0017044E"/>
    <w:rsid w:val="001742C5"/>
    <w:rsid w:val="00174BE0"/>
    <w:rsid w:val="00175774"/>
    <w:rsid w:val="00175B3C"/>
    <w:rsid w:val="00176B09"/>
    <w:rsid w:val="00180CE2"/>
    <w:rsid w:val="0018236D"/>
    <w:rsid w:val="001852DF"/>
    <w:rsid w:val="00186E6B"/>
    <w:rsid w:val="0019273B"/>
    <w:rsid w:val="00194FCE"/>
    <w:rsid w:val="00195594"/>
    <w:rsid w:val="00196B2D"/>
    <w:rsid w:val="001971DE"/>
    <w:rsid w:val="00197D27"/>
    <w:rsid w:val="001A126A"/>
    <w:rsid w:val="001A1313"/>
    <w:rsid w:val="001A1B20"/>
    <w:rsid w:val="001A1BBA"/>
    <w:rsid w:val="001A2956"/>
    <w:rsid w:val="001A3F51"/>
    <w:rsid w:val="001A4136"/>
    <w:rsid w:val="001A4F1D"/>
    <w:rsid w:val="001A5CC2"/>
    <w:rsid w:val="001A7222"/>
    <w:rsid w:val="001B0C0F"/>
    <w:rsid w:val="001B3707"/>
    <w:rsid w:val="001B3953"/>
    <w:rsid w:val="001C02AF"/>
    <w:rsid w:val="001C6464"/>
    <w:rsid w:val="001C6C3F"/>
    <w:rsid w:val="001C704F"/>
    <w:rsid w:val="001D067C"/>
    <w:rsid w:val="001D2ACF"/>
    <w:rsid w:val="001D3EA4"/>
    <w:rsid w:val="001D4DBB"/>
    <w:rsid w:val="001D6A40"/>
    <w:rsid w:val="001E0B60"/>
    <w:rsid w:val="001E2F69"/>
    <w:rsid w:val="001E4F1C"/>
    <w:rsid w:val="001F0E56"/>
    <w:rsid w:val="001F4371"/>
    <w:rsid w:val="001F511F"/>
    <w:rsid w:val="001F6436"/>
    <w:rsid w:val="001F71B5"/>
    <w:rsid w:val="001F7C2B"/>
    <w:rsid w:val="0020344B"/>
    <w:rsid w:val="00203612"/>
    <w:rsid w:val="00203ACB"/>
    <w:rsid w:val="00204762"/>
    <w:rsid w:val="00205F3C"/>
    <w:rsid w:val="00207119"/>
    <w:rsid w:val="002072AD"/>
    <w:rsid w:val="00207701"/>
    <w:rsid w:val="00210BA1"/>
    <w:rsid w:val="002119FC"/>
    <w:rsid w:val="0021211B"/>
    <w:rsid w:val="002129D2"/>
    <w:rsid w:val="0021318B"/>
    <w:rsid w:val="00214EB6"/>
    <w:rsid w:val="002159F4"/>
    <w:rsid w:val="0021719C"/>
    <w:rsid w:val="00217EE1"/>
    <w:rsid w:val="0022085E"/>
    <w:rsid w:val="002233F5"/>
    <w:rsid w:val="00223842"/>
    <w:rsid w:val="0022538C"/>
    <w:rsid w:val="002256E7"/>
    <w:rsid w:val="002264E5"/>
    <w:rsid w:val="0022712C"/>
    <w:rsid w:val="0022756E"/>
    <w:rsid w:val="00227EDC"/>
    <w:rsid w:val="00232C7E"/>
    <w:rsid w:val="002364E2"/>
    <w:rsid w:val="002414F9"/>
    <w:rsid w:val="00243CF9"/>
    <w:rsid w:val="00244D99"/>
    <w:rsid w:val="002475DE"/>
    <w:rsid w:val="00251712"/>
    <w:rsid w:val="002527F9"/>
    <w:rsid w:val="0025290C"/>
    <w:rsid w:val="00254269"/>
    <w:rsid w:val="00256FC7"/>
    <w:rsid w:val="00260E8C"/>
    <w:rsid w:val="00261586"/>
    <w:rsid w:val="002632A1"/>
    <w:rsid w:val="00263682"/>
    <w:rsid w:val="0026497B"/>
    <w:rsid w:val="0027028E"/>
    <w:rsid w:val="00270429"/>
    <w:rsid w:val="00271115"/>
    <w:rsid w:val="00272A85"/>
    <w:rsid w:val="00275B90"/>
    <w:rsid w:val="00275D03"/>
    <w:rsid w:val="00275D8E"/>
    <w:rsid w:val="002769E8"/>
    <w:rsid w:val="00283E71"/>
    <w:rsid w:val="0028486C"/>
    <w:rsid w:val="002903C6"/>
    <w:rsid w:val="00291C17"/>
    <w:rsid w:val="00291FEE"/>
    <w:rsid w:val="00295888"/>
    <w:rsid w:val="00296189"/>
    <w:rsid w:val="002A0660"/>
    <w:rsid w:val="002A1D63"/>
    <w:rsid w:val="002A256F"/>
    <w:rsid w:val="002A28A0"/>
    <w:rsid w:val="002A5671"/>
    <w:rsid w:val="002A6952"/>
    <w:rsid w:val="002B1188"/>
    <w:rsid w:val="002B18C0"/>
    <w:rsid w:val="002B2872"/>
    <w:rsid w:val="002B2CDB"/>
    <w:rsid w:val="002B5231"/>
    <w:rsid w:val="002B5A03"/>
    <w:rsid w:val="002B6397"/>
    <w:rsid w:val="002B63A8"/>
    <w:rsid w:val="002C0A0A"/>
    <w:rsid w:val="002C3A0C"/>
    <w:rsid w:val="002D02F0"/>
    <w:rsid w:val="002D4540"/>
    <w:rsid w:val="002D5204"/>
    <w:rsid w:val="002D5340"/>
    <w:rsid w:val="002D611A"/>
    <w:rsid w:val="002D6F31"/>
    <w:rsid w:val="002D7E65"/>
    <w:rsid w:val="002D7FA7"/>
    <w:rsid w:val="002E4CC8"/>
    <w:rsid w:val="002E65EB"/>
    <w:rsid w:val="002F1FAB"/>
    <w:rsid w:val="002F3B19"/>
    <w:rsid w:val="002F3F70"/>
    <w:rsid w:val="002F4206"/>
    <w:rsid w:val="002F5B81"/>
    <w:rsid w:val="002F5D6C"/>
    <w:rsid w:val="002F703C"/>
    <w:rsid w:val="002F7763"/>
    <w:rsid w:val="002F7B72"/>
    <w:rsid w:val="0030353A"/>
    <w:rsid w:val="00304220"/>
    <w:rsid w:val="00304235"/>
    <w:rsid w:val="00305602"/>
    <w:rsid w:val="00306627"/>
    <w:rsid w:val="0031098C"/>
    <w:rsid w:val="003119D2"/>
    <w:rsid w:val="00311B7F"/>
    <w:rsid w:val="00312CF6"/>
    <w:rsid w:val="00312E5B"/>
    <w:rsid w:val="003135A2"/>
    <w:rsid w:val="003214A0"/>
    <w:rsid w:val="00321A3B"/>
    <w:rsid w:val="00323B90"/>
    <w:rsid w:val="00324D05"/>
    <w:rsid w:val="00325257"/>
    <w:rsid w:val="00326451"/>
    <w:rsid w:val="0033528B"/>
    <w:rsid w:val="00336553"/>
    <w:rsid w:val="00336A64"/>
    <w:rsid w:val="00340F84"/>
    <w:rsid w:val="003447BB"/>
    <w:rsid w:val="00351A25"/>
    <w:rsid w:val="00353A0E"/>
    <w:rsid w:val="00356313"/>
    <w:rsid w:val="003650D6"/>
    <w:rsid w:val="00365928"/>
    <w:rsid w:val="00366895"/>
    <w:rsid w:val="00367138"/>
    <w:rsid w:val="0037070F"/>
    <w:rsid w:val="00370C6A"/>
    <w:rsid w:val="0037165A"/>
    <w:rsid w:val="00372151"/>
    <w:rsid w:val="003721D8"/>
    <w:rsid w:val="00372A82"/>
    <w:rsid w:val="00384EA8"/>
    <w:rsid w:val="0038553E"/>
    <w:rsid w:val="00390746"/>
    <w:rsid w:val="00392C41"/>
    <w:rsid w:val="003944DA"/>
    <w:rsid w:val="003955AE"/>
    <w:rsid w:val="00396041"/>
    <w:rsid w:val="0039723E"/>
    <w:rsid w:val="00397CB6"/>
    <w:rsid w:val="003A2115"/>
    <w:rsid w:val="003A7807"/>
    <w:rsid w:val="003B0024"/>
    <w:rsid w:val="003B0ED4"/>
    <w:rsid w:val="003B1BB0"/>
    <w:rsid w:val="003B429B"/>
    <w:rsid w:val="003B6FAE"/>
    <w:rsid w:val="003C0779"/>
    <w:rsid w:val="003C310D"/>
    <w:rsid w:val="003C4CF3"/>
    <w:rsid w:val="003C5778"/>
    <w:rsid w:val="003C6524"/>
    <w:rsid w:val="003C7A02"/>
    <w:rsid w:val="003D0A85"/>
    <w:rsid w:val="003D2518"/>
    <w:rsid w:val="003D509C"/>
    <w:rsid w:val="003D52F8"/>
    <w:rsid w:val="003D69F5"/>
    <w:rsid w:val="003E057D"/>
    <w:rsid w:val="003E0730"/>
    <w:rsid w:val="003E15CE"/>
    <w:rsid w:val="003E34B0"/>
    <w:rsid w:val="003E46DF"/>
    <w:rsid w:val="003E68BF"/>
    <w:rsid w:val="003E6DCB"/>
    <w:rsid w:val="003F13ED"/>
    <w:rsid w:val="003F1BC7"/>
    <w:rsid w:val="003F1DE7"/>
    <w:rsid w:val="00401275"/>
    <w:rsid w:val="00405EEA"/>
    <w:rsid w:val="004073D9"/>
    <w:rsid w:val="004078A2"/>
    <w:rsid w:val="00407DE7"/>
    <w:rsid w:val="0041080B"/>
    <w:rsid w:val="00411E8B"/>
    <w:rsid w:val="00413999"/>
    <w:rsid w:val="0041490E"/>
    <w:rsid w:val="00415AA6"/>
    <w:rsid w:val="00416174"/>
    <w:rsid w:val="00421D47"/>
    <w:rsid w:val="004239C8"/>
    <w:rsid w:val="0042432B"/>
    <w:rsid w:val="00424622"/>
    <w:rsid w:val="004247F1"/>
    <w:rsid w:val="004253C3"/>
    <w:rsid w:val="00426FBE"/>
    <w:rsid w:val="00433276"/>
    <w:rsid w:val="00433A8A"/>
    <w:rsid w:val="00433A96"/>
    <w:rsid w:val="00436924"/>
    <w:rsid w:val="004377BD"/>
    <w:rsid w:val="00437E91"/>
    <w:rsid w:val="00440280"/>
    <w:rsid w:val="004404A1"/>
    <w:rsid w:val="0044144B"/>
    <w:rsid w:val="00442007"/>
    <w:rsid w:val="00443DAC"/>
    <w:rsid w:val="00444E28"/>
    <w:rsid w:val="0044523C"/>
    <w:rsid w:val="00445D3A"/>
    <w:rsid w:val="0045115F"/>
    <w:rsid w:val="00451305"/>
    <w:rsid w:val="0045756F"/>
    <w:rsid w:val="004623FD"/>
    <w:rsid w:val="004631E6"/>
    <w:rsid w:val="00465B33"/>
    <w:rsid w:val="004662A6"/>
    <w:rsid w:val="00466386"/>
    <w:rsid w:val="00471325"/>
    <w:rsid w:val="00477C28"/>
    <w:rsid w:val="00484C20"/>
    <w:rsid w:val="00484E0D"/>
    <w:rsid w:val="00485D82"/>
    <w:rsid w:val="00486E23"/>
    <w:rsid w:val="0048735F"/>
    <w:rsid w:val="004877FB"/>
    <w:rsid w:val="004928F3"/>
    <w:rsid w:val="00492F7C"/>
    <w:rsid w:val="00494231"/>
    <w:rsid w:val="004947F4"/>
    <w:rsid w:val="00496FF7"/>
    <w:rsid w:val="004A0FC9"/>
    <w:rsid w:val="004A0FD9"/>
    <w:rsid w:val="004A144B"/>
    <w:rsid w:val="004A1560"/>
    <w:rsid w:val="004A3359"/>
    <w:rsid w:val="004A49AE"/>
    <w:rsid w:val="004A52EF"/>
    <w:rsid w:val="004A5698"/>
    <w:rsid w:val="004A6332"/>
    <w:rsid w:val="004A6FD0"/>
    <w:rsid w:val="004A7B86"/>
    <w:rsid w:val="004B0F37"/>
    <w:rsid w:val="004B102B"/>
    <w:rsid w:val="004B5A0E"/>
    <w:rsid w:val="004B6279"/>
    <w:rsid w:val="004C0699"/>
    <w:rsid w:val="004C08A4"/>
    <w:rsid w:val="004C0DF0"/>
    <w:rsid w:val="004C1C48"/>
    <w:rsid w:val="004C7DEE"/>
    <w:rsid w:val="004D0C77"/>
    <w:rsid w:val="004D2273"/>
    <w:rsid w:val="004D321C"/>
    <w:rsid w:val="004D3623"/>
    <w:rsid w:val="004D4E73"/>
    <w:rsid w:val="004D530D"/>
    <w:rsid w:val="004D73D0"/>
    <w:rsid w:val="004E24EF"/>
    <w:rsid w:val="004E2985"/>
    <w:rsid w:val="004E2DEB"/>
    <w:rsid w:val="004E38AC"/>
    <w:rsid w:val="004E4AE5"/>
    <w:rsid w:val="004E537E"/>
    <w:rsid w:val="004E7663"/>
    <w:rsid w:val="004E775E"/>
    <w:rsid w:val="004F0C90"/>
    <w:rsid w:val="004F2B89"/>
    <w:rsid w:val="004F38CD"/>
    <w:rsid w:val="004F5DCD"/>
    <w:rsid w:val="004F698F"/>
    <w:rsid w:val="004F6CD0"/>
    <w:rsid w:val="00500967"/>
    <w:rsid w:val="005048C0"/>
    <w:rsid w:val="00504BCA"/>
    <w:rsid w:val="00510140"/>
    <w:rsid w:val="00510A7E"/>
    <w:rsid w:val="005118C3"/>
    <w:rsid w:val="005139C6"/>
    <w:rsid w:val="0051545F"/>
    <w:rsid w:val="00515F0F"/>
    <w:rsid w:val="00516501"/>
    <w:rsid w:val="00517978"/>
    <w:rsid w:val="005201C9"/>
    <w:rsid w:val="00521D40"/>
    <w:rsid w:val="005226C2"/>
    <w:rsid w:val="00526826"/>
    <w:rsid w:val="00531290"/>
    <w:rsid w:val="005321C3"/>
    <w:rsid w:val="005325B0"/>
    <w:rsid w:val="005337A0"/>
    <w:rsid w:val="005363A9"/>
    <w:rsid w:val="00536A85"/>
    <w:rsid w:val="00536D52"/>
    <w:rsid w:val="00537E39"/>
    <w:rsid w:val="005400D2"/>
    <w:rsid w:val="005408D5"/>
    <w:rsid w:val="00540B14"/>
    <w:rsid w:val="00543106"/>
    <w:rsid w:val="0054536C"/>
    <w:rsid w:val="005455B7"/>
    <w:rsid w:val="005458BE"/>
    <w:rsid w:val="005472D6"/>
    <w:rsid w:val="00554930"/>
    <w:rsid w:val="00566CD9"/>
    <w:rsid w:val="00567B02"/>
    <w:rsid w:val="00570F03"/>
    <w:rsid w:val="0057171D"/>
    <w:rsid w:val="00572D84"/>
    <w:rsid w:val="00573281"/>
    <w:rsid w:val="00573BA5"/>
    <w:rsid w:val="00574D0A"/>
    <w:rsid w:val="005757B4"/>
    <w:rsid w:val="00575F0E"/>
    <w:rsid w:val="005839FE"/>
    <w:rsid w:val="00584FB5"/>
    <w:rsid w:val="00586003"/>
    <w:rsid w:val="00587BB6"/>
    <w:rsid w:val="005904C0"/>
    <w:rsid w:val="005913E2"/>
    <w:rsid w:val="00591D6D"/>
    <w:rsid w:val="00592173"/>
    <w:rsid w:val="00593D6C"/>
    <w:rsid w:val="00594131"/>
    <w:rsid w:val="00594334"/>
    <w:rsid w:val="005A0AF5"/>
    <w:rsid w:val="005A0F8B"/>
    <w:rsid w:val="005A125F"/>
    <w:rsid w:val="005A219B"/>
    <w:rsid w:val="005A25B6"/>
    <w:rsid w:val="005A2D87"/>
    <w:rsid w:val="005A4DA0"/>
    <w:rsid w:val="005A5381"/>
    <w:rsid w:val="005A5F28"/>
    <w:rsid w:val="005B17C3"/>
    <w:rsid w:val="005B18B7"/>
    <w:rsid w:val="005B2DE2"/>
    <w:rsid w:val="005B302E"/>
    <w:rsid w:val="005B3D1F"/>
    <w:rsid w:val="005B4823"/>
    <w:rsid w:val="005B4D4D"/>
    <w:rsid w:val="005B6A40"/>
    <w:rsid w:val="005B7965"/>
    <w:rsid w:val="005C07D3"/>
    <w:rsid w:val="005C0D47"/>
    <w:rsid w:val="005C1A01"/>
    <w:rsid w:val="005C3BAB"/>
    <w:rsid w:val="005C4126"/>
    <w:rsid w:val="005C4F07"/>
    <w:rsid w:val="005C68D1"/>
    <w:rsid w:val="005C7156"/>
    <w:rsid w:val="005D13CF"/>
    <w:rsid w:val="005D18AF"/>
    <w:rsid w:val="005D2556"/>
    <w:rsid w:val="005D6E6E"/>
    <w:rsid w:val="005D700E"/>
    <w:rsid w:val="005D76F0"/>
    <w:rsid w:val="005D7E29"/>
    <w:rsid w:val="005E001E"/>
    <w:rsid w:val="005E0659"/>
    <w:rsid w:val="005E3795"/>
    <w:rsid w:val="005E37EC"/>
    <w:rsid w:val="005F048B"/>
    <w:rsid w:val="00602A43"/>
    <w:rsid w:val="00603608"/>
    <w:rsid w:val="006070B9"/>
    <w:rsid w:val="00610F31"/>
    <w:rsid w:val="00612B86"/>
    <w:rsid w:val="0061380A"/>
    <w:rsid w:val="00613C57"/>
    <w:rsid w:val="00615806"/>
    <w:rsid w:val="0061675B"/>
    <w:rsid w:val="006171CE"/>
    <w:rsid w:val="0062479F"/>
    <w:rsid w:val="00630D26"/>
    <w:rsid w:val="00631146"/>
    <w:rsid w:val="006316AB"/>
    <w:rsid w:val="00633568"/>
    <w:rsid w:val="00636141"/>
    <w:rsid w:val="00637C95"/>
    <w:rsid w:val="006403E0"/>
    <w:rsid w:val="006415B8"/>
    <w:rsid w:val="006415EF"/>
    <w:rsid w:val="00641A9A"/>
    <w:rsid w:val="00646CC9"/>
    <w:rsid w:val="00650C1E"/>
    <w:rsid w:val="00650FE6"/>
    <w:rsid w:val="0065350C"/>
    <w:rsid w:val="006546BF"/>
    <w:rsid w:val="00655D5E"/>
    <w:rsid w:val="00656BCB"/>
    <w:rsid w:val="00656F9A"/>
    <w:rsid w:val="00660068"/>
    <w:rsid w:val="00661DDA"/>
    <w:rsid w:val="006647A5"/>
    <w:rsid w:val="0066689A"/>
    <w:rsid w:val="00673B9C"/>
    <w:rsid w:val="006746E8"/>
    <w:rsid w:val="00675942"/>
    <w:rsid w:val="00676CF8"/>
    <w:rsid w:val="00680C61"/>
    <w:rsid w:val="0068200B"/>
    <w:rsid w:val="00683325"/>
    <w:rsid w:val="00683F26"/>
    <w:rsid w:val="00684CB1"/>
    <w:rsid w:val="006858D3"/>
    <w:rsid w:val="00685B0D"/>
    <w:rsid w:val="00686651"/>
    <w:rsid w:val="00686D75"/>
    <w:rsid w:val="00690E89"/>
    <w:rsid w:val="00692C7F"/>
    <w:rsid w:val="006936E9"/>
    <w:rsid w:val="00694235"/>
    <w:rsid w:val="00694AC3"/>
    <w:rsid w:val="00697CC7"/>
    <w:rsid w:val="00697E3F"/>
    <w:rsid w:val="00697E6C"/>
    <w:rsid w:val="006A4200"/>
    <w:rsid w:val="006A491B"/>
    <w:rsid w:val="006A6743"/>
    <w:rsid w:val="006A7D5D"/>
    <w:rsid w:val="006B02AF"/>
    <w:rsid w:val="006B2B60"/>
    <w:rsid w:val="006B7E11"/>
    <w:rsid w:val="006C0227"/>
    <w:rsid w:val="006C04B0"/>
    <w:rsid w:val="006C10C4"/>
    <w:rsid w:val="006C1F7B"/>
    <w:rsid w:val="006C2D61"/>
    <w:rsid w:val="006C321D"/>
    <w:rsid w:val="006C4B47"/>
    <w:rsid w:val="006C5297"/>
    <w:rsid w:val="006C7620"/>
    <w:rsid w:val="006C7961"/>
    <w:rsid w:val="006D06C9"/>
    <w:rsid w:val="006D06E3"/>
    <w:rsid w:val="006D0FEC"/>
    <w:rsid w:val="006D2B59"/>
    <w:rsid w:val="006D468E"/>
    <w:rsid w:val="006D686B"/>
    <w:rsid w:val="006D6F5B"/>
    <w:rsid w:val="006D7689"/>
    <w:rsid w:val="006E04CC"/>
    <w:rsid w:val="006E2EF6"/>
    <w:rsid w:val="006E2F42"/>
    <w:rsid w:val="006E4648"/>
    <w:rsid w:val="006E4D89"/>
    <w:rsid w:val="006E4EAA"/>
    <w:rsid w:val="006E5667"/>
    <w:rsid w:val="006F0532"/>
    <w:rsid w:val="006F2BD7"/>
    <w:rsid w:val="006F38EB"/>
    <w:rsid w:val="006F4457"/>
    <w:rsid w:val="006F458F"/>
    <w:rsid w:val="006F48C6"/>
    <w:rsid w:val="006F6FE7"/>
    <w:rsid w:val="006F7193"/>
    <w:rsid w:val="0070007D"/>
    <w:rsid w:val="00702C1D"/>
    <w:rsid w:val="0070354C"/>
    <w:rsid w:val="007053E6"/>
    <w:rsid w:val="007118F3"/>
    <w:rsid w:val="00712C91"/>
    <w:rsid w:val="00712EE2"/>
    <w:rsid w:val="0071514A"/>
    <w:rsid w:val="0071567D"/>
    <w:rsid w:val="00715EE0"/>
    <w:rsid w:val="007162B8"/>
    <w:rsid w:val="007165D7"/>
    <w:rsid w:val="00717D77"/>
    <w:rsid w:val="00720509"/>
    <w:rsid w:val="0072061F"/>
    <w:rsid w:val="00721BFF"/>
    <w:rsid w:val="00722EB8"/>
    <w:rsid w:val="00726975"/>
    <w:rsid w:val="00731287"/>
    <w:rsid w:val="00731CE4"/>
    <w:rsid w:val="00732641"/>
    <w:rsid w:val="00734622"/>
    <w:rsid w:val="0073467C"/>
    <w:rsid w:val="00734A89"/>
    <w:rsid w:val="00740FAC"/>
    <w:rsid w:val="00741E9E"/>
    <w:rsid w:val="00743DA6"/>
    <w:rsid w:val="00746EBA"/>
    <w:rsid w:val="007476AD"/>
    <w:rsid w:val="007504F1"/>
    <w:rsid w:val="007530A3"/>
    <w:rsid w:val="007546A4"/>
    <w:rsid w:val="007562F6"/>
    <w:rsid w:val="0076011A"/>
    <w:rsid w:val="00761A99"/>
    <w:rsid w:val="00764CC1"/>
    <w:rsid w:val="0076507C"/>
    <w:rsid w:val="00767593"/>
    <w:rsid w:val="00773069"/>
    <w:rsid w:val="00774160"/>
    <w:rsid w:val="00774173"/>
    <w:rsid w:val="0077457B"/>
    <w:rsid w:val="007755F7"/>
    <w:rsid w:val="0077619D"/>
    <w:rsid w:val="00781799"/>
    <w:rsid w:val="007830ED"/>
    <w:rsid w:val="00783390"/>
    <w:rsid w:val="00783AE8"/>
    <w:rsid w:val="00785527"/>
    <w:rsid w:val="007866F2"/>
    <w:rsid w:val="00792321"/>
    <w:rsid w:val="007A0982"/>
    <w:rsid w:val="007A11FA"/>
    <w:rsid w:val="007A23AC"/>
    <w:rsid w:val="007A2B5E"/>
    <w:rsid w:val="007A47C4"/>
    <w:rsid w:val="007A5FDE"/>
    <w:rsid w:val="007A6AA8"/>
    <w:rsid w:val="007A6D88"/>
    <w:rsid w:val="007A7733"/>
    <w:rsid w:val="007B0833"/>
    <w:rsid w:val="007B101C"/>
    <w:rsid w:val="007B1215"/>
    <w:rsid w:val="007B1383"/>
    <w:rsid w:val="007B1538"/>
    <w:rsid w:val="007B4322"/>
    <w:rsid w:val="007B4523"/>
    <w:rsid w:val="007B5FA4"/>
    <w:rsid w:val="007B614C"/>
    <w:rsid w:val="007B69DB"/>
    <w:rsid w:val="007B6EB7"/>
    <w:rsid w:val="007C448F"/>
    <w:rsid w:val="007C6D76"/>
    <w:rsid w:val="007D0224"/>
    <w:rsid w:val="007D07AB"/>
    <w:rsid w:val="007D0F5D"/>
    <w:rsid w:val="007D13E4"/>
    <w:rsid w:val="007D1789"/>
    <w:rsid w:val="007D18D5"/>
    <w:rsid w:val="007D3DF2"/>
    <w:rsid w:val="007E14BC"/>
    <w:rsid w:val="007E74B1"/>
    <w:rsid w:val="007E7713"/>
    <w:rsid w:val="007E7C4B"/>
    <w:rsid w:val="007E7ED0"/>
    <w:rsid w:val="007F16ED"/>
    <w:rsid w:val="007F2752"/>
    <w:rsid w:val="00803116"/>
    <w:rsid w:val="0080325D"/>
    <w:rsid w:val="008039AB"/>
    <w:rsid w:val="00804658"/>
    <w:rsid w:val="00806F82"/>
    <w:rsid w:val="00811CAF"/>
    <w:rsid w:val="0081330F"/>
    <w:rsid w:val="0081573C"/>
    <w:rsid w:val="00822054"/>
    <w:rsid w:val="008223B2"/>
    <w:rsid w:val="00822559"/>
    <w:rsid w:val="00822678"/>
    <w:rsid w:val="008241D6"/>
    <w:rsid w:val="0082464B"/>
    <w:rsid w:val="008249B9"/>
    <w:rsid w:val="0082698D"/>
    <w:rsid w:val="008270FE"/>
    <w:rsid w:val="008301AA"/>
    <w:rsid w:val="00830785"/>
    <w:rsid w:val="00832B03"/>
    <w:rsid w:val="008340A0"/>
    <w:rsid w:val="00834336"/>
    <w:rsid w:val="00834F48"/>
    <w:rsid w:val="00836119"/>
    <w:rsid w:val="00841C23"/>
    <w:rsid w:val="0084549F"/>
    <w:rsid w:val="008462D6"/>
    <w:rsid w:val="008469A3"/>
    <w:rsid w:val="008473F2"/>
    <w:rsid w:val="00847856"/>
    <w:rsid w:val="00850FD7"/>
    <w:rsid w:val="00852967"/>
    <w:rsid w:val="0085775F"/>
    <w:rsid w:val="00860F3E"/>
    <w:rsid w:val="00861755"/>
    <w:rsid w:val="00861B30"/>
    <w:rsid w:val="0086227C"/>
    <w:rsid w:val="008639A6"/>
    <w:rsid w:val="00865A1E"/>
    <w:rsid w:val="00870327"/>
    <w:rsid w:val="00870375"/>
    <w:rsid w:val="00870B95"/>
    <w:rsid w:val="00871ABB"/>
    <w:rsid w:val="00871B55"/>
    <w:rsid w:val="00872B95"/>
    <w:rsid w:val="00873067"/>
    <w:rsid w:val="008758F4"/>
    <w:rsid w:val="00877CB3"/>
    <w:rsid w:val="00880F72"/>
    <w:rsid w:val="00883C5C"/>
    <w:rsid w:val="00886D72"/>
    <w:rsid w:val="0089007A"/>
    <w:rsid w:val="0089091C"/>
    <w:rsid w:val="00892CB7"/>
    <w:rsid w:val="00893EA6"/>
    <w:rsid w:val="008A24FB"/>
    <w:rsid w:val="008A26A2"/>
    <w:rsid w:val="008A4315"/>
    <w:rsid w:val="008A550A"/>
    <w:rsid w:val="008A6697"/>
    <w:rsid w:val="008A6D91"/>
    <w:rsid w:val="008A7A81"/>
    <w:rsid w:val="008A7F9E"/>
    <w:rsid w:val="008B0205"/>
    <w:rsid w:val="008B0292"/>
    <w:rsid w:val="008B07DC"/>
    <w:rsid w:val="008B0B6A"/>
    <w:rsid w:val="008C77E6"/>
    <w:rsid w:val="008D2084"/>
    <w:rsid w:val="008D21E9"/>
    <w:rsid w:val="008D3DEA"/>
    <w:rsid w:val="008D5174"/>
    <w:rsid w:val="008D5670"/>
    <w:rsid w:val="008D5A5B"/>
    <w:rsid w:val="008D7CED"/>
    <w:rsid w:val="008E1623"/>
    <w:rsid w:val="008E33C6"/>
    <w:rsid w:val="008E4A89"/>
    <w:rsid w:val="008E65D3"/>
    <w:rsid w:val="008E7170"/>
    <w:rsid w:val="008F123C"/>
    <w:rsid w:val="008F17A2"/>
    <w:rsid w:val="008F1C6E"/>
    <w:rsid w:val="008F30AC"/>
    <w:rsid w:val="008F411F"/>
    <w:rsid w:val="008F5238"/>
    <w:rsid w:val="008F6EE4"/>
    <w:rsid w:val="008F77A5"/>
    <w:rsid w:val="009026C3"/>
    <w:rsid w:val="009058C0"/>
    <w:rsid w:val="00907B37"/>
    <w:rsid w:val="00910D42"/>
    <w:rsid w:val="00911BE1"/>
    <w:rsid w:val="00912C9D"/>
    <w:rsid w:val="00915845"/>
    <w:rsid w:val="0091728B"/>
    <w:rsid w:val="009207ED"/>
    <w:rsid w:val="009212D2"/>
    <w:rsid w:val="00921964"/>
    <w:rsid w:val="00925425"/>
    <w:rsid w:val="00927FF5"/>
    <w:rsid w:val="0093026B"/>
    <w:rsid w:val="00932CDD"/>
    <w:rsid w:val="00934E36"/>
    <w:rsid w:val="00935768"/>
    <w:rsid w:val="009358C3"/>
    <w:rsid w:val="0093732F"/>
    <w:rsid w:val="00942328"/>
    <w:rsid w:val="0094255C"/>
    <w:rsid w:val="009434D1"/>
    <w:rsid w:val="00943554"/>
    <w:rsid w:val="00944C28"/>
    <w:rsid w:val="009465E7"/>
    <w:rsid w:val="0095053B"/>
    <w:rsid w:val="00953770"/>
    <w:rsid w:val="0095600C"/>
    <w:rsid w:val="0096033A"/>
    <w:rsid w:val="0096040C"/>
    <w:rsid w:val="00963E16"/>
    <w:rsid w:val="00965679"/>
    <w:rsid w:val="00966597"/>
    <w:rsid w:val="00971C84"/>
    <w:rsid w:val="00973A21"/>
    <w:rsid w:val="0097529B"/>
    <w:rsid w:val="009756A4"/>
    <w:rsid w:val="009763C6"/>
    <w:rsid w:val="009803F3"/>
    <w:rsid w:val="009807A6"/>
    <w:rsid w:val="009813FE"/>
    <w:rsid w:val="00984212"/>
    <w:rsid w:val="00984A8C"/>
    <w:rsid w:val="00985A4A"/>
    <w:rsid w:val="00985FC9"/>
    <w:rsid w:val="00985FDD"/>
    <w:rsid w:val="009863E1"/>
    <w:rsid w:val="0098793E"/>
    <w:rsid w:val="00991756"/>
    <w:rsid w:val="00993BDC"/>
    <w:rsid w:val="00994052"/>
    <w:rsid w:val="0099527E"/>
    <w:rsid w:val="00995A3C"/>
    <w:rsid w:val="00996268"/>
    <w:rsid w:val="00997CED"/>
    <w:rsid w:val="009A06FC"/>
    <w:rsid w:val="009A07E3"/>
    <w:rsid w:val="009A0E97"/>
    <w:rsid w:val="009A23E6"/>
    <w:rsid w:val="009A5EBA"/>
    <w:rsid w:val="009A660A"/>
    <w:rsid w:val="009A663D"/>
    <w:rsid w:val="009B0AE3"/>
    <w:rsid w:val="009B311E"/>
    <w:rsid w:val="009B3F93"/>
    <w:rsid w:val="009B54F3"/>
    <w:rsid w:val="009B5A8A"/>
    <w:rsid w:val="009C39A9"/>
    <w:rsid w:val="009D01B6"/>
    <w:rsid w:val="009D0D64"/>
    <w:rsid w:val="009D20A2"/>
    <w:rsid w:val="009D2F1F"/>
    <w:rsid w:val="009E27FC"/>
    <w:rsid w:val="009E2BE6"/>
    <w:rsid w:val="009E326D"/>
    <w:rsid w:val="009E3E9C"/>
    <w:rsid w:val="009E6B15"/>
    <w:rsid w:val="009F1F1B"/>
    <w:rsid w:val="009F2273"/>
    <w:rsid w:val="009F4921"/>
    <w:rsid w:val="009F7105"/>
    <w:rsid w:val="009F75AB"/>
    <w:rsid w:val="00A059DD"/>
    <w:rsid w:val="00A0736E"/>
    <w:rsid w:val="00A0786A"/>
    <w:rsid w:val="00A11202"/>
    <w:rsid w:val="00A124BF"/>
    <w:rsid w:val="00A15027"/>
    <w:rsid w:val="00A15D86"/>
    <w:rsid w:val="00A175EC"/>
    <w:rsid w:val="00A17E5D"/>
    <w:rsid w:val="00A20B87"/>
    <w:rsid w:val="00A2108B"/>
    <w:rsid w:val="00A23250"/>
    <w:rsid w:val="00A23538"/>
    <w:rsid w:val="00A2437F"/>
    <w:rsid w:val="00A26B1B"/>
    <w:rsid w:val="00A31A3B"/>
    <w:rsid w:val="00A3564E"/>
    <w:rsid w:val="00A35829"/>
    <w:rsid w:val="00A428A5"/>
    <w:rsid w:val="00A44F5A"/>
    <w:rsid w:val="00A47445"/>
    <w:rsid w:val="00A5092E"/>
    <w:rsid w:val="00A50A6D"/>
    <w:rsid w:val="00A523F3"/>
    <w:rsid w:val="00A5259E"/>
    <w:rsid w:val="00A52F28"/>
    <w:rsid w:val="00A5410A"/>
    <w:rsid w:val="00A54ADD"/>
    <w:rsid w:val="00A556CF"/>
    <w:rsid w:val="00A600EC"/>
    <w:rsid w:val="00A604CF"/>
    <w:rsid w:val="00A615BE"/>
    <w:rsid w:val="00A64059"/>
    <w:rsid w:val="00A64DD6"/>
    <w:rsid w:val="00A6552C"/>
    <w:rsid w:val="00A66886"/>
    <w:rsid w:val="00A67A6E"/>
    <w:rsid w:val="00A71FBE"/>
    <w:rsid w:val="00A729EC"/>
    <w:rsid w:val="00A72E48"/>
    <w:rsid w:val="00A7375F"/>
    <w:rsid w:val="00A73772"/>
    <w:rsid w:val="00A7689C"/>
    <w:rsid w:val="00A76A33"/>
    <w:rsid w:val="00A76AFA"/>
    <w:rsid w:val="00A77158"/>
    <w:rsid w:val="00A82D8E"/>
    <w:rsid w:val="00A8506E"/>
    <w:rsid w:val="00A8773A"/>
    <w:rsid w:val="00A919E3"/>
    <w:rsid w:val="00A92C4C"/>
    <w:rsid w:val="00A953B8"/>
    <w:rsid w:val="00AA0B59"/>
    <w:rsid w:val="00AA1BE3"/>
    <w:rsid w:val="00AA365D"/>
    <w:rsid w:val="00AA3FA7"/>
    <w:rsid w:val="00AA474F"/>
    <w:rsid w:val="00AA47AD"/>
    <w:rsid w:val="00AA73DC"/>
    <w:rsid w:val="00AB0359"/>
    <w:rsid w:val="00AB1C70"/>
    <w:rsid w:val="00AB58BE"/>
    <w:rsid w:val="00AB63A5"/>
    <w:rsid w:val="00AB6479"/>
    <w:rsid w:val="00AB6EEA"/>
    <w:rsid w:val="00AB7332"/>
    <w:rsid w:val="00AC2D8B"/>
    <w:rsid w:val="00AC2DF3"/>
    <w:rsid w:val="00AC3B66"/>
    <w:rsid w:val="00AC47BD"/>
    <w:rsid w:val="00AC49D7"/>
    <w:rsid w:val="00AC57D3"/>
    <w:rsid w:val="00AC74AF"/>
    <w:rsid w:val="00AD15DA"/>
    <w:rsid w:val="00AD2EC7"/>
    <w:rsid w:val="00AD6749"/>
    <w:rsid w:val="00AD792F"/>
    <w:rsid w:val="00AE06B1"/>
    <w:rsid w:val="00AE12EE"/>
    <w:rsid w:val="00AE277B"/>
    <w:rsid w:val="00AE4E53"/>
    <w:rsid w:val="00AF06F8"/>
    <w:rsid w:val="00AF1C2E"/>
    <w:rsid w:val="00AF29CC"/>
    <w:rsid w:val="00AF6B0D"/>
    <w:rsid w:val="00B002F1"/>
    <w:rsid w:val="00B0030D"/>
    <w:rsid w:val="00B0050A"/>
    <w:rsid w:val="00B022A4"/>
    <w:rsid w:val="00B04E04"/>
    <w:rsid w:val="00B070FC"/>
    <w:rsid w:val="00B100F4"/>
    <w:rsid w:val="00B10314"/>
    <w:rsid w:val="00B10598"/>
    <w:rsid w:val="00B10B5B"/>
    <w:rsid w:val="00B12D10"/>
    <w:rsid w:val="00B130D5"/>
    <w:rsid w:val="00B141A9"/>
    <w:rsid w:val="00B20C8B"/>
    <w:rsid w:val="00B210E9"/>
    <w:rsid w:val="00B22D78"/>
    <w:rsid w:val="00B24E50"/>
    <w:rsid w:val="00B26BED"/>
    <w:rsid w:val="00B2724F"/>
    <w:rsid w:val="00B30378"/>
    <w:rsid w:val="00B30BAD"/>
    <w:rsid w:val="00B30BE6"/>
    <w:rsid w:val="00B31141"/>
    <w:rsid w:val="00B315BC"/>
    <w:rsid w:val="00B3369A"/>
    <w:rsid w:val="00B342C8"/>
    <w:rsid w:val="00B342EC"/>
    <w:rsid w:val="00B4052B"/>
    <w:rsid w:val="00B41329"/>
    <w:rsid w:val="00B433F3"/>
    <w:rsid w:val="00B43BB1"/>
    <w:rsid w:val="00B45181"/>
    <w:rsid w:val="00B45B3D"/>
    <w:rsid w:val="00B46224"/>
    <w:rsid w:val="00B463E2"/>
    <w:rsid w:val="00B470D3"/>
    <w:rsid w:val="00B51FA4"/>
    <w:rsid w:val="00B52187"/>
    <w:rsid w:val="00B52443"/>
    <w:rsid w:val="00B525B5"/>
    <w:rsid w:val="00B5289C"/>
    <w:rsid w:val="00B52A76"/>
    <w:rsid w:val="00B53E66"/>
    <w:rsid w:val="00B55399"/>
    <w:rsid w:val="00B55909"/>
    <w:rsid w:val="00B55A44"/>
    <w:rsid w:val="00B56C57"/>
    <w:rsid w:val="00B57712"/>
    <w:rsid w:val="00B654A7"/>
    <w:rsid w:val="00B67FBD"/>
    <w:rsid w:val="00B704E7"/>
    <w:rsid w:val="00B727ED"/>
    <w:rsid w:val="00B74E55"/>
    <w:rsid w:val="00B761AA"/>
    <w:rsid w:val="00B80E29"/>
    <w:rsid w:val="00B81E15"/>
    <w:rsid w:val="00B82B76"/>
    <w:rsid w:val="00B83F6A"/>
    <w:rsid w:val="00B93684"/>
    <w:rsid w:val="00B9790E"/>
    <w:rsid w:val="00BA657C"/>
    <w:rsid w:val="00BA695A"/>
    <w:rsid w:val="00BA6FED"/>
    <w:rsid w:val="00BB082D"/>
    <w:rsid w:val="00BB1ECC"/>
    <w:rsid w:val="00BB4F18"/>
    <w:rsid w:val="00BB622F"/>
    <w:rsid w:val="00BB6AA1"/>
    <w:rsid w:val="00BC095C"/>
    <w:rsid w:val="00BC232C"/>
    <w:rsid w:val="00BC29F9"/>
    <w:rsid w:val="00BC2C8D"/>
    <w:rsid w:val="00BC3C21"/>
    <w:rsid w:val="00BC657B"/>
    <w:rsid w:val="00BC7DC3"/>
    <w:rsid w:val="00BD3BDF"/>
    <w:rsid w:val="00BD5475"/>
    <w:rsid w:val="00BE02E2"/>
    <w:rsid w:val="00BE2B21"/>
    <w:rsid w:val="00BE3137"/>
    <w:rsid w:val="00BE65E3"/>
    <w:rsid w:val="00BE74BE"/>
    <w:rsid w:val="00BF3D2C"/>
    <w:rsid w:val="00BF43A6"/>
    <w:rsid w:val="00BF4904"/>
    <w:rsid w:val="00BF7713"/>
    <w:rsid w:val="00C00BC9"/>
    <w:rsid w:val="00C020C6"/>
    <w:rsid w:val="00C06B59"/>
    <w:rsid w:val="00C06D44"/>
    <w:rsid w:val="00C10EBD"/>
    <w:rsid w:val="00C1629B"/>
    <w:rsid w:val="00C16C76"/>
    <w:rsid w:val="00C17148"/>
    <w:rsid w:val="00C17BC9"/>
    <w:rsid w:val="00C21F17"/>
    <w:rsid w:val="00C22438"/>
    <w:rsid w:val="00C2253A"/>
    <w:rsid w:val="00C256B6"/>
    <w:rsid w:val="00C27A76"/>
    <w:rsid w:val="00C3414B"/>
    <w:rsid w:val="00C341B0"/>
    <w:rsid w:val="00C36A90"/>
    <w:rsid w:val="00C36C5E"/>
    <w:rsid w:val="00C36DC4"/>
    <w:rsid w:val="00C37D4E"/>
    <w:rsid w:val="00C4142F"/>
    <w:rsid w:val="00C42BCF"/>
    <w:rsid w:val="00C44CC7"/>
    <w:rsid w:val="00C4661B"/>
    <w:rsid w:val="00C4794B"/>
    <w:rsid w:val="00C50AAA"/>
    <w:rsid w:val="00C51B96"/>
    <w:rsid w:val="00C5541D"/>
    <w:rsid w:val="00C55A51"/>
    <w:rsid w:val="00C56F29"/>
    <w:rsid w:val="00C61B9D"/>
    <w:rsid w:val="00C634AD"/>
    <w:rsid w:val="00C63C8C"/>
    <w:rsid w:val="00C66899"/>
    <w:rsid w:val="00C6713A"/>
    <w:rsid w:val="00C673E4"/>
    <w:rsid w:val="00C73053"/>
    <w:rsid w:val="00C73FFE"/>
    <w:rsid w:val="00C8131D"/>
    <w:rsid w:val="00C81D81"/>
    <w:rsid w:val="00C82293"/>
    <w:rsid w:val="00C842AB"/>
    <w:rsid w:val="00C84547"/>
    <w:rsid w:val="00C850CC"/>
    <w:rsid w:val="00C85439"/>
    <w:rsid w:val="00C90EDD"/>
    <w:rsid w:val="00C933E1"/>
    <w:rsid w:val="00C94E1C"/>
    <w:rsid w:val="00C9552B"/>
    <w:rsid w:val="00C96D70"/>
    <w:rsid w:val="00CA0CCE"/>
    <w:rsid w:val="00CA132E"/>
    <w:rsid w:val="00CA21E5"/>
    <w:rsid w:val="00CA3316"/>
    <w:rsid w:val="00CA4DD7"/>
    <w:rsid w:val="00CB2465"/>
    <w:rsid w:val="00CB2588"/>
    <w:rsid w:val="00CB26DB"/>
    <w:rsid w:val="00CB395B"/>
    <w:rsid w:val="00CB6713"/>
    <w:rsid w:val="00CB7362"/>
    <w:rsid w:val="00CC00E7"/>
    <w:rsid w:val="00CC2B79"/>
    <w:rsid w:val="00CC6CC2"/>
    <w:rsid w:val="00CC6D4D"/>
    <w:rsid w:val="00CD3B69"/>
    <w:rsid w:val="00CD6C43"/>
    <w:rsid w:val="00CE057B"/>
    <w:rsid w:val="00CE2844"/>
    <w:rsid w:val="00CE2CF1"/>
    <w:rsid w:val="00CE494C"/>
    <w:rsid w:val="00CE4AA3"/>
    <w:rsid w:val="00CE6B4B"/>
    <w:rsid w:val="00CE6F4F"/>
    <w:rsid w:val="00CF0D49"/>
    <w:rsid w:val="00CF1A5A"/>
    <w:rsid w:val="00CF2682"/>
    <w:rsid w:val="00CF26BB"/>
    <w:rsid w:val="00CF351D"/>
    <w:rsid w:val="00CF531B"/>
    <w:rsid w:val="00CF7F55"/>
    <w:rsid w:val="00D0129C"/>
    <w:rsid w:val="00D02380"/>
    <w:rsid w:val="00D02AF8"/>
    <w:rsid w:val="00D02D7D"/>
    <w:rsid w:val="00D039C4"/>
    <w:rsid w:val="00D043B4"/>
    <w:rsid w:val="00D10743"/>
    <w:rsid w:val="00D107B7"/>
    <w:rsid w:val="00D10893"/>
    <w:rsid w:val="00D10B0A"/>
    <w:rsid w:val="00D11D22"/>
    <w:rsid w:val="00D1400B"/>
    <w:rsid w:val="00D20E21"/>
    <w:rsid w:val="00D21AE3"/>
    <w:rsid w:val="00D25E25"/>
    <w:rsid w:val="00D26C1B"/>
    <w:rsid w:val="00D27303"/>
    <w:rsid w:val="00D30A84"/>
    <w:rsid w:val="00D30BB9"/>
    <w:rsid w:val="00D317DD"/>
    <w:rsid w:val="00D31B03"/>
    <w:rsid w:val="00D31D11"/>
    <w:rsid w:val="00D31FA3"/>
    <w:rsid w:val="00D32EA2"/>
    <w:rsid w:val="00D344BD"/>
    <w:rsid w:val="00D4549D"/>
    <w:rsid w:val="00D46D80"/>
    <w:rsid w:val="00D47E5D"/>
    <w:rsid w:val="00D47F2C"/>
    <w:rsid w:val="00D536C3"/>
    <w:rsid w:val="00D552ED"/>
    <w:rsid w:val="00D5602F"/>
    <w:rsid w:val="00D57512"/>
    <w:rsid w:val="00D57594"/>
    <w:rsid w:val="00D63674"/>
    <w:rsid w:val="00D63F0B"/>
    <w:rsid w:val="00D70CC9"/>
    <w:rsid w:val="00D72888"/>
    <w:rsid w:val="00D742EF"/>
    <w:rsid w:val="00D74F75"/>
    <w:rsid w:val="00D76DF8"/>
    <w:rsid w:val="00D77F15"/>
    <w:rsid w:val="00D81EF2"/>
    <w:rsid w:val="00D917C0"/>
    <w:rsid w:val="00D93D09"/>
    <w:rsid w:val="00D94FE4"/>
    <w:rsid w:val="00D95489"/>
    <w:rsid w:val="00D95716"/>
    <w:rsid w:val="00D975C4"/>
    <w:rsid w:val="00D9782F"/>
    <w:rsid w:val="00DA087C"/>
    <w:rsid w:val="00DA0C01"/>
    <w:rsid w:val="00DA397F"/>
    <w:rsid w:val="00DA480D"/>
    <w:rsid w:val="00DA765F"/>
    <w:rsid w:val="00DB2ACD"/>
    <w:rsid w:val="00DB2B11"/>
    <w:rsid w:val="00DB600D"/>
    <w:rsid w:val="00DB6244"/>
    <w:rsid w:val="00DB6A9E"/>
    <w:rsid w:val="00DB7257"/>
    <w:rsid w:val="00DC2F68"/>
    <w:rsid w:val="00DC3929"/>
    <w:rsid w:val="00DC4492"/>
    <w:rsid w:val="00DC5EDE"/>
    <w:rsid w:val="00DC6732"/>
    <w:rsid w:val="00DC70AD"/>
    <w:rsid w:val="00DC71C3"/>
    <w:rsid w:val="00DC7B82"/>
    <w:rsid w:val="00DC7E0C"/>
    <w:rsid w:val="00DD0465"/>
    <w:rsid w:val="00DD0DF0"/>
    <w:rsid w:val="00DD2042"/>
    <w:rsid w:val="00DD2238"/>
    <w:rsid w:val="00DD45DB"/>
    <w:rsid w:val="00DD4F7D"/>
    <w:rsid w:val="00DD5E3E"/>
    <w:rsid w:val="00DE00C8"/>
    <w:rsid w:val="00DE1DB3"/>
    <w:rsid w:val="00DE5284"/>
    <w:rsid w:val="00DE5AD6"/>
    <w:rsid w:val="00DE5AF9"/>
    <w:rsid w:val="00DE5C81"/>
    <w:rsid w:val="00DE5E00"/>
    <w:rsid w:val="00DE5E53"/>
    <w:rsid w:val="00DE747B"/>
    <w:rsid w:val="00DE7E87"/>
    <w:rsid w:val="00DF1BE1"/>
    <w:rsid w:val="00DF6802"/>
    <w:rsid w:val="00E00035"/>
    <w:rsid w:val="00E00ED3"/>
    <w:rsid w:val="00E01610"/>
    <w:rsid w:val="00E04772"/>
    <w:rsid w:val="00E04975"/>
    <w:rsid w:val="00E05121"/>
    <w:rsid w:val="00E170A5"/>
    <w:rsid w:val="00E1743A"/>
    <w:rsid w:val="00E17D25"/>
    <w:rsid w:val="00E256CE"/>
    <w:rsid w:val="00E34A15"/>
    <w:rsid w:val="00E352C8"/>
    <w:rsid w:val="00E35FCB"/>
    <w:rsid w:val="00E41860"/>
    <w:rsid w:val="00E44189"/>
    <w:rsid w:val="00E444EC"/>
    <w:rsid w:val="00E45274"/>
    <w:rsid w:val="00E45D59"/>
    <w:rsid w:val="00E463BF"/>
    <w:rsid w:val="00E468D8"/>
    <w:rsid w:val="00E4711A"/>
    <w:rsid w:val="00E47821"/>
    <w:rsid w:val="00E50E8F"/>
    <w:rsid w:val="00E50E91"/>
    <w:rsid w:val="00E52389"/>
    <w:rsid w:val="00E52EA2"/>
    <w:rsid w:val="00E53920"/>
    <w:rsid w:val="00E540E0"/>
    <w:rsid w:val="00E544B7"/>
    <w:rsid w:val="00E573CB"/>
    <w:rsid w:val="00E65E2F"/>
    <w:rsid w:val="00E66775"/>
    <w:rsid w:val="00E704BE"/>
    <w:rsid w:val="00E7314C"/>
    <w:rsid w:val="00E73EEC"/>
    <w:rsid w:val="00E74A02"/>
    <w:rsid w:val="00E750BF"/>
    <w:rsid w:val="00E7627B"/>
    <w:rsid w:val="00E76823"/>
    <w:rsid w:val="00E77430"/>
    <w:rsid w:val="00E8120B"/>
    <w:rsid w:val="00E81791"/>
    <w:rsid w:val="00E81A0C"/>
    <w:rsid w:val="00E821D6"/>
    <w:rsid w:val="00E83636"/>
    <w:rsid w:val="00E83C28"/>
    <w:rsid w:val="00E865AE"/>
    <w:rsid w:val="00E87327"/>
    <w:rsid w:val="00E874CD"/>
    <w:rsid w:val="00E901F2"/>
    <w:rsid w:val="00E91424"/>
    <w:rsid w:val="00E91C67"/>
    <w:rsid w:val="00E92155"/>
    <w:rsid w:val="00E92873"/>
    <w:rsid w:val="00E9351B"/>
    <w:rsid w:val="00E942C4"/>
    <w:rsid w:val="00E96B5B"/>
    <w:rsid w:val="00E97566"/>
    <w:rsid w:val="00EA1358"/>
    <w:rsid w:val="00EA1821"/>
    <w:rsid w:val="00EA2410"/>
    <w:rsid w:val="00EA4BAC"/>
    <w:rsid w:val="00EA7584"/>
    <w:rsid w:val="00EA7858"/>
    <w:rsid w:val="00EB02AC"/>
    <w:rsid w:val="00EB33D6"/>
    <w:rsid w:val="00EB34F3"/>
    <w:rsid w:val="00EB7FA4"/>
    <w:rsid w:val="00EC00FF"/>
    <w:rsid w:val="00EC0223"/>
    <w:rsid w:val="00EC4985"/>
    <w:rsid w:val="00EC6A5D"/>
    <w:rsid w:val="00EC6D49"/>
    <w:rsid w:val="00ED29DE"/>
    <w:rsid w:val="00ED3A2C"/>
    <w:rsid w:val="00ED4D6A"/>
    <w:rsid w:val="00ED583B"/>
    <w:rsid w:val="00ED5960"/>
    <w:rsid w:val="00ED6753"/>
    <w:rsid w:val="00EE2644"/>
    <w:rsid w:val="00EE31D1"/>
    <w:rsid w:val="00EE4E86"/>
    <w:rsid w:val="00EF02A6"/>
    <w:rsid w:val="00EF25A8"/>
    <w:rsid w:val="00EF294E"/>
    <w:rsid w:val="00EF4718"/>
    <w:rsid w:val="00EF4768"/>
    <w:rsid w:val="00EF6D21"/>
    <w:rsid w:val="00EF7D2D"/>
    <w:rsid w:val="00F01B76"/>
    <w:rsid w:val="00F01E21"/>
    <w:rsid w:val="00F05639"/>
    <w:rsid w:val="00F05B9A"/>
    <w:rsid w:val="00F06FAA"/>
    <w:rsid w:val="00F07134"/>
    <w:rsid w:val="00F0736A"/>
    <w:rsid w:val="00F140F2"/>
    <w:rsid w:val="00F148BD"/>
    <w:rsid w:val="00F14BDB"/>
    <w:rsid w:val="00F160D2"/>
    <w:rsid w:val="00F163E5"/>
    <w:rsid w:val="00F1759B"/>
    <w:rsid w:val="00F17DCF"/>
    <w:rsid w:val="00F22471"/>
    <w:rsid w:val="00F237EA"/>
    <w:rsid w:val="00F25201"/>
    <w:rsid w:val="00F26EA1"/>
    <w:rsid w:val="00F306DF"/>
    <w:rsid w:val="00F30C8C"/>
    <w:rsid w:val="00F32B20"/>
    <w:rsid w:val="00F32EC7"/>
    <w:rsid w:val="00F35021"/>
    <w:rsid w:val="00F36FBA"/>
    <w:rsid w:val="00F41BB9"/>
    <w:rsid w:val="00F42290"/>
    <w:rsid w:val="00F423EF"/>
    <w:rsid w:val="00F42D90"/>
    <w:rsid w:val="00F47B87"/>
    <w:rsid w:val="00F47B95"/>
    <w:rsid w:val="00F5212F"/>
    <w:rsid w:val="00F57A50"/>
    <w:rsid w:val="00F57BA5"/>
    <w:rsid w:val="00F6134F"/>
    <w:rsid w:val="00F63173"/>
    <w:rsid w:val="00F646A7"/>
    <w:rsid w:val="00F6662F"/>
    <w:rsid w:val="00F6798C"/>
    <w:rsid w:val="00F7092E"/>
    <w:rsid w:val="00F709E4"/>
    <w:rsid w:val="00F70E8A"/>
    <w:rsid w:val="00F70EB0"/>
    <w:rsid w:val="00F73E5A"/>
    <w:rsid w:val="00F7533C"/>
    <w:rsid w:val="00F76EE0"/>
    <w:rsid w:val="00F82392"/>
    <w:rsid w:val="00F824A0"/>
    <w:rsid w:val="00F853D9"/>
    <w:rsid w:val="00F925A0"/>
    <w:rsid w:val="00F95B3C"/>
    <w:rsid w:val="00F95B97"/>
    <w:rsid w:val="00FA1580"/>
    <w:rsid w:val="00FA4362"/>
    <w:rsid w:val="00FA79CB"/>
    <w:rsid w:val="00FB19E2"/>
    <w:rsid w:val="00FB34BF"/>
    <w:rsid w:val="00FB378E"/>
    <w:rsid w:val="00FB4732"/>
    <w:rsid w:val="00FB4D4B"/>
    <w:rsid w:val="00FB689C"/>
    <w:rsid w:val="00FC128B"/>
    <w:rsid w:val="00FC1C7D"/>
    <w:rsid w:val="00FC2741"/>
    <w:rsid w:val="00FC3089"/>
    <w:rsid w:val="00FC3339"/>
    <w:rsid w:val="00FC40F2"/>
    <w:rsid w:val="00FC5766"/>
    <w:rsid w:val="00FC5C31"/>
    <w:rsid w:val="00FC7858"/>
    <w:rsid w:val="00FD504A"/>
    <w:rsid w:val="00FD5A68"/>
    <w:rsid w:val="00FD687F"/>
    <w:rsid w:val="00FE0082"/>
    <w:rsid w:val="00FE311E"/>
    <w:rsid w:val="00FE389F"/>
    <w:rsid w:val="00FE5791"/>
    <w:rsid w:val="00FE704D"/>
    <w:rsid w:val="00FE7ACA"/>
    <w:rsid w:val="00FF43E2"/>
    <w:rsid w:val="00FF46D8"/>
    <w:rsid w:val="00FF4C3F"/>
    <w:rsid w:val="00FF651A"/>
    <w:rsid w:val="00FF6C09"/>
    <w:rsid w:val="00FF72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8FF32B1-B636-48E2-B5AB-EC5CF941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3">
    <w:name w:val="heading 3"/>
    <w:basedOn w:val="Normalny"/>
    <w:next w:val="Normalny"/>
    <w:link w:val="Nagwek3Znak"/>
    <w:uiPriority w:val="9"/>
    <w:semiHidden/>
    <w:unhideWhenUsed/>
    <w:qFormat/>
    <w:rsid w:val="007B10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5">
    <w:name w:val="heading 5"/>
    <w:basedOn w:val="Normalny"/>
    <w:next w:val="Normalny"/>
    <w:link w:val="Nagwek5Znak"/>
    <w:qFormat/>
    <w:rsid w:val="00030414"/>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030414"/>
    <w:pPr>
      <w:spacing w:before="240" w:after="60" w:line="240" w:lineRule="auto"/>
      <w:outlineLvl w:val="5"/>
    </w:pPr>
    <w:rPr>
      <w:rFonts w:ascii="Times New Roman" w:eastAsia="Times New Roman" w:hAnsi="Times New Roman" w:cs="Times New Roman"/>
      <w:b/>
      <w:bCs/>
      <w:lang w:eastAsia="pl-PL"/>
    </w:rPr>
  </w:style>
  <w:style w:type="paragraph" w:styleId="Nagwek8">
    <w:name w:val="heading 8"/>
    <w:basedOn w:val="Normalny"/>
    <w:next w:val="Normalny"/>
    <w:link w:val="Nagwek8Znak"/>
    <w:qFormat/>
    <w:rsid w:val="00030414"/>
    <w:pPr>
      <w:spacing w:before="240" w:after="60" w:line="240" w:lineRule="auto"/>
      <w:outlineLvl w:val="7"/>
    </w:pPr>
    <w:rPr>
      <w:rFonts w:ascii="Times New Roman" w:eastAsia="Times New Roman" w:hAnsi="Times New Roman"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30D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0D26"/>
  </w:style>
  <w:style w:type="paragraph" w:styleId="Stopka">
    <w:name w:val="footer"/>
    <w:basedOn w:val="Normalny"/>
    <w:link w:val="StopkaZnak"/>
    <w:unhideWhenUsed/>
    <w:rsid w:val="00630D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30D26"/>
  </w:style>
  <w:style w:type="paragraph" w:styleId="Akapitzlist">
    <w:name w:val="List Paragraph"/>
    <w:basedOn w:val="Normalny"/>
    <w:uiPriority w:val="34"/>
    <w:qFormat/>
    <w:rsid w:val="00AA73DC"/>
    <w:pPr>
      <w:ind w:left="720"/>
      <w:contextualSpacing/>
    </w:pPr>
  </w:style>
  <w:style w:type="paragraph" w:customStyle="1" w:styleId="E-1">
    <w:name w:val="E-1"/>
    <w:basedOn w:val="Normalny"/>
    <w:link w:val="E-1Znak"/>
    <w:rsid w:val="00715EE0"/>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pl-PL"/>
      <w14:shadow w14:blurRad="50800" w14:dist="38100" w14:dir="2700000" w14:sx="100000" w14:sy="100000" w14:kx="0" w14:ky="0" w14:algn="tl">
        <w14:srgbClr w14:val="000000">
          <w14:alpha w14:val="60000"/>
        </w14:srgbClr>
      </w14:shadow>
    </w:rPr>
  </w:style>
  <w:style w:type="paragraph" w:styleId="Tekstdymka">
    <w:name w:val="Balloon Text"/>
    <w:basedOn w:val="Normalny"/>
    <w:link w:val="TekstdymkaZnak"/>
    <w:uiPriority w:val="99"/>
    <w:semiHidden/>
    <w:unhideWhenUsed/>
    <w:rsid w:val="007A098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A0982"/>
    <w:rPr>
      <w:rFonts w:ascii="Tahoma" w:hAnsi="Tahoma" w:cs="Tahoma"/>
      <w:sz w:val="16"/>
      <w:szCs w:val="16"/>
    </w:rPr>
  </w:style>
  <w:style w:type="character" w:customStyle="1" w:styleId="Nagwek5Znak">
    <w:name w:val="Nagłówek 5 Znak"/>
    <w:basedOn w:val="Domylnaczcionkaakapitu"/>
    <w:link w:val="Nagwek5"/>
    <w:rsid w:val="00030414"/>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030414"/>
    <w:rPr>
      <w:rFonts w:ascii="Times New Roman" w:eastAsia="Times New Roman" w:hAnsi="Times New Roman" w:cs="Times New Roman"/>
      <w:b/>
      <w:bCs/>
      <w:lang w:eastAsia="pl-PL"/>
    </w:rPr>
  </w:style>
  <w:style w:type="character" w:customStyle="1" w:styleId="Nagwek8Znak">
    <w:name w:val="Nagłówek 8 Znak"/>
    <w:basedOn w:val="Domylnaczcionkaakapitu"/>
    <w:link w:val="Nagwek8"/>
    <w:rsid w:val="00030414"/>
    <w:rPr>
      <w:rFonts w:ascii="Times New Roman" w:eastAsia="Times New Roman" w:hAnsi="Times New Roman" w:cs="Times New Roman"/>
      <w:i/>
      <w:iCs/>
      <w:sz w:val="24"/>
      <w:szCs w:val="24"/>
      <w:lang w:eastAsia="pl-PL"/>
    </w:rPr>
  </w:style>
  <w:style w:type="paragraph" w:customStyle="1" w:styleId="Edward">
    <w:name w:val="Edward"/>
    <w:basedOn w:val="Normalny"/>
    <w:rsid w:val="00030414"/>
    <w:pPr>
      <w:spacing w:after="0" w:line="240" w:lineRule="auto"/>
    </w:pPr>
    <w:rPr>
      <w:rFonts w:ascii="Tms Rmn" w:eastAsia="Times New Roman" w:hAnsi="Tms Rmn" w:cs="Times New Roman"/>
      <w:noProof/>
      <w:sz w:val="20"/>
      <w:szCs w:val="20"/>
      <w:lang w:eastAsia="pl-PL"/>
      <w14:shadow w14:blurRad="50800" w14:dist="38100" w14:dir="2700000" w14:sx="100000" w14:sy="100000" w14:kx="0" w14:ky="0" w14:algn="tl">
        <w14:srgbClr w14:val="000000">
          <w14:alpha w14:val="60000"/>
        </w14:srgbClr>
      </w14:shadow>
    </w:rPr>
  </w:style>
  <w:style w:type="paragraph" w:styleId="Tekstpodstawowy3">
    <w:name w:val="Body Text 3"/>
    <w:basedOn w:val="Normalny"/>
    <w:link w:val="Tekstpodstawowy3Znak"/>
    <w:rsid w:val="00030414"/>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030414"/>
    <w:rPr>
      <w:rFonts w:ascii="Times New Roman" w:eastAsia="Times New Roman" w:hAnsi="Times New Roman" w:cs="Times New Roman"/>
      <w:sz w:val="16"/>
      <w:szCs w:val="16"/>
      <w:lang w:eastAsia="pl-PL"/>
    </w:rPr>
  </w:style>
  <w:style w:type="paragraph" w:customStyle="1" w:styleId="Nagwek11">
    <w:name w:val="Nagłówek 11"/>
    <w:basedOn w:val="Normalny"/>
    <w:rsid w:val="00030414"/>
    <w:pPr>
      <w:spacing w:before="240" w:after="240" w:line="240" w:lineRule="auto"/>
      <w:jc w:val="both"/>
    </w:pPr>
    <w:rPr>
      <w:rFonts w:ascii="Arial" w:eastAsia="Times New Roman" w:hAnsi="Arial" w:cs="Arial"/>
      <w:b/>
      <w:bCs/>
      <w:sz w:val="20"/>
      <w:szCs w:val="24"/>
      <w:lang w:eastAsia="pl-PL"/>
    </w:rPr>
  </w:style>
  <w:style w:type="paragraph" w:styleId="Tekstprzypisudolnego">
    <w:name w:val="footnote text"/>
    <w:basedOn w:val="Normalny"/>
    <w:link w:val="TekstprzypisudolnegoZnak"/>
    <w:rsid w:val="0003041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030414"/>
    <w:rPr>
      <w:rFonts w:ascii="Times New Roman" w:eastAsia="Times New Roman" w:hAnsi="Times New Roman" w:cs="Times New Roman"/>
      <w:sz w:val="20"/>
      <w:szCs w:val="20"/>
      <w:lang w:eastAsia="pl-PL"/>
    </w:rPr>
  </w:style>
  <w:style w:type="character" w:styleId="Odwoanieprzypisudolnego">
    <w:name w:val="footnote reference"/>
    <w:rsid w:val="00030414"/>
    <w:rPr>
      <w:vertAlign w:val="superscript"/>
    </w:rPr>
  </w:style>
  <w:style w:type="character" w:customStyle="1" w:styleId="Nagwek3Znak">
    <w:name w:val="Nagłówek 3 Znak"/>
    <w:basedOn w:val="Domylnaczcionkaakapitu"/>
    <w:link w:val="Nagwek3"/>
    <w:uiPriority w:val="9"/>
    <w:semiHidden/>
    <w:rsid w:val="007B101C"/>
    <w:rPr>
      <w:rFonts w:asciiTheme="majorHAnsi" w:eastAsiaTheme="majorEastAsia" w:hAnsiTheme="majorHAnsi" w:cstheme="majorBidi"/>
      <w:color w:val="243F60" w:themeColor="accent1" w:themeShade="7F"/>
      <w:sz w:val="24"/>
      <w:szCs w:val="24"/>
    </w:rPr>
  </w:style>
  <w:style w:type="character" w:styleId="Hipercze">
    <w:name w:val="Hyperlink"/>
    <w:uiPriority w:val="99"/>
    <w:unhideWhenUsed/>
    <w:rsid w:val="00E96B5B"/>
    <w:rPr>
      <w:color w:val="0000FF"/>
      <w:u w:val="single"/>
    </w:rPr>
  </w:style>
  <w:style w:type="paragraph" w:customStyle="1" w:styleId="marek">
    <w:name w:val="marek"/>
    <w:basedOn w:val="Normalny"/>
    <w:rsid w:val="00CF2682"/>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eastAsia="pl-PL"/>
    </w:rPr>
  </w:style>
  <w:style w:type="paragraph" w:styleId="NormalnyWeb">
    <w:name w:val="Normal (Web)"/>
    <w:basedOn w:val="Normalny"/>
    <w:uiPriority w:val="99"/>
    <w:unhideWhenUsed/>
    <w:rsid w:val="008B020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A64DD6"/>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A64DD6"/>
    <w:rPr>
      <w:rFonts w:eastAsiaTheme="minorEastAsia"/>
      <w:lang w:eastAsia="pl-PL"/>
    </w:rPr>
  </w:style>
  <w:style w:type="character" w:customStyle="1" w:styleId="lrzxr">
    <w:name w:val="lrzxr"/>
    <w:rsid w:val="00717D77"/>
  </w:style>
  <w:style w:type="character" w:customStyle="1" w:styleId="E-1Znak">
    <w:name w:val="E-1 Znak"/>
    <w:link w:val="E-1"/>
    <w:locked/>
    <w:rsid w:val="00C55A51"/>
    <w:rPr>
      <w:rFonts w:ascii="Times New Roman" w:eastAsia="Times New Roman" w:hAnsi="Times New Roman" w:cs="Times New Roman"/>
      <w:sz w:val="20"/>
      <w:szCs w:val="20"/>
      <w:lang w:eastAsia="pl-PL"/>
      <w14:shadow w14:blurRad="50800" w14:dist="38100" w14:dir="2700000" w14:sx="100000" w14:sy="100000" w14:kx="0" w14:ky="0" w14:algn="tl">
        <w14:srgbClr w14:val="000000">
          <w14:alpha w14:val="6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8019">
      <w:bodyDiv w:val="1"/>
      <w:marLeft w:val="0"/>
      <w:marRight w:val="0"/>
      <w:marTop w:val="0"/>
      <w:marBottom w:val="0"/>
      <w:divBdr>
        <w:top w:val="none" w:sz="0" w:space="0" w:color="auto"/>
        <w:left w:val="none" w:sz="0" w:space="0" w:color="auto"/>
        <w:bottom w:val="none" w:sz="0" w:space="0" w:color="auto"/>
        <w:right w:val="none" w:sz="0" w:space="0" w:color="auto"/>
      </w:divBdr>
    </w:div>
    <w:div w:id="67921198">
      <w:bodyDiv w:val="1"/>
      <w:marLeft w:val="0"/>
      <w:marRight w:val="0"/>
      <w:marTop w:val="0"/>
      <w:marBottom w:val="0"/>
      <w:divBdr>
        <w:top w:val="none" w:sz="0" w:space="0" w:color="auto"/>
        <w:left w:val="none" w:sz="0" w:space="0" w:color="auto"/>
        <w:bottom w:val="none" w:sz="0" w:space="0" w:color="auto"/>
        <w:right w:val="none" w:sz="0" w:space="0" w:color="auto"/>
      </w:divBdr>
    </w:div>
    <w:div w:id="72748300">
      <w:bodyDiv w:val="1"/>
      <w:marLeft w:val="0"/>
      <w:marRight w:val="0"/>
      <w:marTop w:val="0"/>
      <w:marBottom w:val="0"/>
      <w:divBdr>
        <w:top w:val="none" w:sz="0" w:space="0" w:color="auto"/>
        <w:left w:val="none" w:sz="0" w:space="0" w:color="auto"/>
        <w:bottom w:val="none" w:sz="0" w:space="0" w:color="auto"/>
        <w:right w:val="none" w:sz="0" w:space="0" w:color="auto"/>
      </w:divBdr>
    </w:div>
    <w:div w:id="105589981">
      <w:bodyDiv w:val="1"/>
      <w:marLeft w:val="0"/>
      <w:marRight w:val="0"/>
      <w:marTop w:val="0"/>
      <w:marBottom w:val="0"/>
      <w:divBdr>
        <w:top w:val="none" w:sz="0" w:space="0" w:color="auto"/>
        <w:left w:val="none" w:sz="0" w:space="0" w:color="auto"/>
        <w:bottom w:val="none" w:sz="0" w:space="0" w:color="auto"/>
        <w:right w:val="none" w:sz="0" w:space="0" w:color="auto"/>
      </w:divBdr>
    </w:div>
    <w:div w:id="114103013">
      <w:bodyDiv w:val="1"/>
      <w:marLeft w:val="0"/>
      <w:marRight w:val="0"/>
      <w:marTop w:val="0"/>
      <w:marBottom w:val="0"/>
      <w:divBdr>
        <w:top w:val="none" w:sz="0" w:space="0" w:color="auto"/>
        <w:left w:val="none" w:sz="0" w:space="0" w:color="auto"/>
        <w:bottom w:val="none" w:sz="0" w:space="0" w:color="auto"/>
        <w:right w:val="none" w:sz="0" w:space="0" w:color="auto"/>
      </w:divBdr>
    </w:div>
    <w:div w:id="253171306">
      <w:bodyDiv w:val="1"/>
      <w:marLeft w:val="0"/>
      <w:marRight w:val="0"/>
      <w:marTop w:val="0"/>
      <w:marBottom w:val="0"/>
      <w:divBdr>
        <w:top w:val="none" w:sz="0" w:space="0" w:color="auto"/>
        <w:left w:val="none" w:sz="0" w:space="0" w:color="auto"/>
        <w:bottom w:val="none" w:sz="0" w:space="0" w:color="auto"/>
        <w:right w:val="none" w:sz="0" w:space="0" w:color="auto"/>
      </w:divBdr>
    </w:div>
    <w:div w:id="287317969">
      <w:bodyDiv w:val="1"/>
      <w:marLeft w:val="0"/>
      <w:marRight w:val="0"/>
      <w:marTop w:val="0"/>
      <w:marBottom w:val="0"/>
      <w:divBdr>
        <w:top w:val="none" w:sz="0" w:space="0" w:color="auto"/>
        <w:left w:val="none" w:sz="0" w:space="0" w:color="auto"/>
        <w:bottom w:val="none" w:sz="0" w:space="0" w:color="auto"/>
        <w:right w:val="none" w:sz="0" w:space="0" w:color="auto"/>
      </w:divBdr>
    </w:div>
    <w:div w:id="518743946">
      <w:bodyDiv w:val="1"/>
      <w:marLeft w:val="0"/>
      <w:marRight w:val="0"/>
      <w:marTop w:val="0"/>
      <w:marBottom w:val="0"/>
      <w:divBdr>
        <w:top w:val="none" w:sz="0" w:space="0" w:color="auto"/>
        <w:left w:val="none" w:sz="0" w:space="0" w:color="auto"/>
        <w:bottom w:val="none" w:sz="0" w:space="0" w:color="auto"/>
        <w:right w:val="none" w:sz="0" w:space="0" w:color="auto"/>
      </w:divBdr>
    </w:div>
    <w:div w:id="547450362">
      <w:bodyDiv w:val="1"/>
      <w:marLeft w:val="0"/>
      <w:marRight w:val="0"/>
      <w:marTop w:val="0"/>
      <w:marBottom w:val="0"/>
      <w:divBdr>
        <w:top w:val="none" w:sz="0" w:space="0" w:color="auto"/>
        <w:left w:val="none" w:sz="0" w:space="0" w:color="auto"/>
        <w:bottom w:val="none" w:sz="0" w:space="0" w:color="auto"/>
        <w:right w:val="none" w:sz="0" w:space="0" w:color="auto"/>
      </w:divBdr>
    </w:div>
    <w:div w:id="587544265">
      <w:bodyDiv w:val="1"/>
      <w:marLeft w:val="0"/>
      <w:marRight w:val="0"/>
      <w:marTop w:val="0"/>
      <w:marBottom w:val="0"/>
      <w:divBdr>
        <w:top w:val="none" w:sz="0" w:space="0" w:color="auto"/>
        <w:left w:val="none" w:sz="0" w:space="0" w:color="auto"/>
        <w:bottom w:val="none" w:sz="0" w:space="0" w:color="auto"/>
        <w:right w:val="none" w:sz="0" w:space="0" w:color="auto"/>
      </w:divBdr>
    </w:div>
    <w:div w:id="596016736">
      <w:bodyDiv w:val="1"/>
      <w:marLeft w:val="0"/>
      <w:marRight w:val="0"/>
      <w:marTop w:val="0"/>
      <w:marBottom w:val="0"/>
      <w:divBdr>
        <w:top w:val="none" w:sz="0" w:space="0" w:color="auto"/>
        <w:left w:val="none" w:sz="0" w:space="0" w:color="auto"/>
        <w:bottom w:val="none" w:sz="0" w:space="0" w:color="auto"/>
        <w:right w:val="none" w:sz="0" w:space="0" w:color="auto"/>
      </w:divBdr>
    </w:div>
    <w:div w:id="603341208">
      <w:bodyDiv w:val="1"/>
      <w:marLeft w:val="0"/>
      <w:marRight w:val="0"/>
      <w:marTop w:val="0"/>
      <w:marBottom w:val="0"/>
      <w:divBdr>
        <w:top w:val="none" w:sz="0" w:space="0" w:color="auto"/>
        <w:left w:val="none" w:sz="0" w:space="0" w:color="auto"/>
        <w:bottom w:val="none" w:sz="0" w:space="0" w:color="auto"/>
        <w:right w:val="none" w:sz="0" w:space="0" w:color="auto"/>
      </w:divBdr>
    </w:div>
    <w:div w:id="629093255">
      <w:bodyDiv w:val="1"/>
      <w:marLeft w:val="0"/>
      <w:marRight w:val="0"/>
      <w:marTop w:val="0"/>
      <w:marBottom w:val="0"/>
      <w:divBdr>
        <w:top w:val="none" w:sz="0" w:space="0" w:color="auto"/>
        <w:left w:val="none" w:sz="0" w:space="0" w:color="auto"/>
        <w:bottom w:val="none" w:sz="0" w:space="0" w:color="auto"/>
        <w:right w:val="none" w:sz="0" w:space="0" w:color="auto"/>
      </w:divBdr>
    </w:div>
    <w:div w:id="698360351">
      <w:bodyDiv w:val="1"/>
      <w:marLeft w:val="0"/>
      <w:marRight w:val="0"/>
      <w:marTop w:val="0"/>
      <w:marBottom w:val="0"/>
      <w:divBdr>
        <w:top w:val="none" w:sz="0" w:space="0" w:color="auto"/>
        <w:left w:val="none" w:sz="0" w:space="0" w:color="auto"/>
        <w:bottom w:val="none" w:sz="0" w:space="0" w:color="auto"/>
        <w:right w:val="none" w:sz="0" w:space="0" w:color="auto"/>
      </w:divBdr>
    </w:div>
    <w:div w:id="702681099">
      <w:bodyDiv w:val="1"/>
      <w:marLeft w:val="0"/>
      <w:marRight w:val="0"/>
      <w:marTop w:val="0"/>
      <w:marBottom w:val="0"/>
      <w:divBdr>
        <w:top w:val="none" w:sz="0" w:space="0" w:color="auto"/>
        <w:left w:val="none" w:sz="0" w:space="0" w:color="auto"/>
        <w:bottom w:val="none" w:sz="0" w:space="0" w:color="auto"/>
        <w:right w:val="none" w:sz="0" w:space="0" w:color="auto"/>
      </w:divBdr>
    </w:div>
    <w:div w:id="742459255">
      <w:bodyDiv w:val="1"/>
      <w:marLeft w:val="0"/>
      <w:marRight w:val="0"/>
      <w:marTop w:val="0"/>
      <w:marBottom w:val="0"/>
      <w:divBdr>
        <w:top w:val="none" w:sz="0" w:space="0" w:color="auto"/>
        <w:left w:val="none" w:sz="0" w:space="0" w:color="auto"/>
        <w:bottom w:val="none" w:sz="0" w:space="0" w:color="auto"/>
        <w:right w:val="none" w:sz="0" w:space="0" w:color="auto"/>
      </w:divBdr>
    </w:div>
    <w:div w:id="768433386">
      <w:bodyDiv w:val="1"/>
      <w:marLeft w:val="0"/>
      <w:marRight w:val="0"/>
      <w:marTop w:val="0"/>
      <w:marBottom w:val="0"/>
      <w:divBdr>
        <w:top w:val="none" w:sz="0" w:space="0" w:color="auto"/>
        <w:left w:val="none" w:sz="0" w:space="0" w:color="auto"/>
        <w:bottom w:val="none" w:sz="0" w:space="0" w:color="auto"/>
        <w:right w:val="none" w:sz="0" w:space="0" w:color="auto"/>
      </w:divBdr>
    </w:div>
    <w:div w:id="784228689">
      <w:bodyDiv w:val="1"/>
      <w:marLeft w:val="0"/>
      <w:marRight w:val="0"/>
      <w:marTop w:val="0"/>
      <w:marBottom w:val="0"/>
      <w:divBdr>
        <w:top w:val="none" w:sz="0" w:space="0" w:color="auto"/>
        <w:left w:val="none" w:sz="0" w:space="0" w:color="auto"/>
        <w:bottom w:val="none" w:sz="0" w:space="0" w:color="auto"/>
        <w:right w:val="none" w:sz="0" w:space="0" w:color="auto"/>
      </w:divBdr>
    </w:div>
    <w:div w:id="790242303">
      <w:bodyDiv w:val="1"/>
      <w:marLeft w:val="0"/>
      <w:marRight w:val="0"/>
      <w:marTop w:val="0"/>
      <w:marBottom w:val="0"/>
      <w:divBdr>
        <w:top w:val="none" w:sz="0" w:space="0" w:color="auto"/>
        <w:left w:val="none" w:sz="0" w:space="0" w:color="auto"/>
        <w:bottom w:val="none" w:sz="0" w:space="0" w:color="auto"/>
        <w:right w:val="none" w:sz="0" w:space="0" w:color="auto"/>
      </w:divBdr>
    </w:div>
    <w:div w:id="860046424">
      <w:bodyDiv w:val="1"/>
      <w:marLeft w:val="0"/>
      <w:marRight w:val="0"/>
      <w:marTop w:val="0"/>
      <w:marBottom w:val="0"/>
      <w:divBdr>
        <w:top w:val="none" w:sz="0" w:space="0" w:color="auto"/>
        <w:left w:val="none" w:sz="0" w:space="0" w:color="auto"/>
        <w:bottom w:val="none" w:sz="0" w:space="0" w:color="auto"/>
        <w:right w:val="none" w:sz="0" w:space="0" w:color="auto"/>
      </w:divBdr>
    </w:div>
    <w:div w:id="906918438">
      <w:bodyDiv w:val="1"/>
      <w:marLeft w:val="0"/>
      <w:marRight w:val="0"/>
      <w:marTop w:val="0"/>
      <w:marBottom w:val="0"/>
      <w:divBdr>
        <w:top w:val="none" w:sz="0" w:space="0" w:color="auto"/>
        <w:left w:val="none" w:sz="0" w:space="0" w:color="auto"/>
        <w:bottom w:val="none" w:sz="0" w:space="0" w:color="auto"/>
        <w:right w:val="none" w:sz="0" w:space="0" w:color="auto"/>
      </w:divBdr>
    </w:div>
    <w:div w:id="909384125">
      <w:bodyDiv w:val="1"/>
      <w:marLeft w:val="0"/>
      <w:marRight w:val="0"/>
      <w:marTop w:val="0"/>
      <w:marBottom w:val="0"/>
      <w:divBdr>
        <w:top w:val="none" w:sz="0" w:space="0" w:color="auto"/>
        <w:left w:val="none" w:sz="0" w:space="0" w:color="auto"/>
        <w:bottom w:val="none" w:sz="0" w:space="0" w:color="auto"/>
        <w:right w:val="none" w:sz="0" w:space="0" w:color="auto"/>
      </w:divBdr>
    </w:div>
    <w:div w:id="943147631">
      <w:bodyDiv w:val="1"/>
      <w:marLeft w:val="0"/>
      <w:marRight w:val="0"/>
      <w:marTop w:val="0"/>
      <w:marBottom w:val="0"/>
      <w:divBdr>
        <w:top w:val="none" w:sz="0" w:space="0" w:color="auto"/>
        <w:left w:val="none" w:sz="0" w:space="0" w:color="auto"/>
        <w:bottom w:val="none" w:sz="0" w:space="0" w:color="auto"/>
        <w:right w:val="none" w:sz="0" w:space="0" w:color="auto"/>
      </w:divBdr>
    </w:div>
    <w:div w:id="952632032">
      <w:bodyDiv w:val="1"/>
      <w:marLeft w:val="0"/>
      <w:marRight w:val="0"/>
      <w:marTop w:val="0"/>
      <w:marBottom w:val="0"/>
      <w:divBdr>
        <w:top w:val="none" w:sz="0" w:space="0" w:color="auto"/>
        <w:left w:val="none" w:sz="0" w:space="0" w:color="auto"/>
        <w:bottom w:val="none" w:sz="0" w:space="0" w:color="auto"/>
        <w:right w:val="none" w:sz="0" w:space="0" w:color="auto"/>
      </w:divBdr>
    </w:div>
    <w:div w:id="956182934">
      <w:bodyDiv w:val="1"/>
      <w:marLeft w:val="0"/>
      <w:marRight w:val="0"/>
      <w:marTop w:val="0"/>
      <w:marBottom w:val="0"/>
      <w:divBdr>
        <w:top w:val="none" w:sz="0" w:space="0" w:color="auto"/>
        <w:left w:val="none" w:sz="0" w:space="0" w:color="auto"/>
        <w:bottom w:val="none" w:sz="0" w:space="0" w:color="auto"/>
        <w:right w:val="none" w:sz="0" w:space="0" w:color="auto"/>
      </w:divBdr>
    </w:div>
    <w:div w:id="961377317">
      <w:bodyDiv w:val="1"/>
      <w:marLeft w:val="0"/>
      <w:marRight w:val="0"/>
      <w:marTop w:val="0"/>
      <w:marBottom w:val="0"/>
      <w:divBdr>
        <w:top w:val="none" w:sz="0" w:space="0" w:color="auto"/>
        <w:left w:val="none" w:sz="0" w:space="0" w:color="auto"/>
        <w:bottom w:val="none" w:sz="0" w:space="0" w:color="auto"/>
        <w:right w:val="none" w:sz="0" w:space="0" w:color="auto"/>
      </w:divBdr>
    </w:div>
    <w:div w:id="1023096716">
      <w:bodyDiv w:val="1"/>
      <w:marLeft w:val="0"/>
      <w:marRight w:val="0"/>
      <w:marTop w:val="0"/>
      <w:marBottom w:val="0"/>
      <w:divBdr>
        <w:top w:val="none" w:sz="0" w:space="0" w:color="auto"/>
        <w:left w:val="none" w:sz="0" w:space="0" w:color="auto"/>
        <w:bottom w:val="none" w:sz="0" w:space="0" w:color="auto"/>
        <w:right w:val="none" w:sz="0" w:space="0" w:color="auto"/>
      </w:divBdr>
    </w:div>
    <w:div w:id="1047072840">
      <w:bodyDiv w:val="1"/>
      <w:marLeft w:val="0"/>
      <w:marRight w:val="0"/>
      <w:marTop w:val="0"/>
      <w:marBottom w:val="0"/>
      <w:divBdr>
        <w:top w:val="none" w:sz="0" w:space="0" w:color="auto"/>
        <w:left w:val="none" w:sz="0" w:space="0" w:color="auto"/>
        <w:bottom w:val="none" w:sz="0" w:space="0" w:color="auto"/>
        <w:right w:val="none" w:sz="0" w:space="0" w:color="auto"/>
      </w:divBdr>
    </w:div>
    <w:div w:id="1218054990">
      <w:bodyDiv w:val="1"/>
      <w:marLeft w:val="0"/>
      <w:marRight w:val="0"/>
      <w:marTop w:val="0"/>
      <w:marBottom w:val="0"/>
      <w:divBdr>
        <w:top w:val="none" w:sz="0" w:space="0" w:color="auto"/>
        <w:left w:val="none" w:sz="0" w:space="0" w:color="auto"/>
        <w:bottom w:val="none" w:sz="0" w:space="0" w:color="auto"/>
        <w:right w:val="none" w:sz="0" w:space="0" w:color="auto"/>
      </w:divBdr>
    </w:div>
    <w:div w:id="1240869173">
      <w:bodyDiv w:val="1"/>
      <w:marLeft w:val="0"/>
      <w:marRight w:val="0"/>
      <w:marTop w:val="0"/>
      <w:marBottom w:val="0"/>
      <w:divBdr>
        <w:top w:val="none" w:sz="0" w:space="0" w:color="auto"/>
        <w:left w:val="none" w:sz="0" w:space="0" w:color="auto"/>
        <w:bottom w:val="none" w:sz="0" w:space="0" w:color="auto"/>
        <w:right w:val="none" w:sz="0" w:space="0" w:color="auto"/>
      </w:divBdr>
    </w:div>
    <w:div w:id="1275751667">
      <w:bodyDiv w:val="1"/>
      <w:marLeft w:val="0"/>
      <w:marRight w:val="0"/>
      <w:marTop w:val="0"/>
      <w:marBottom w:val="0"/>
      <w:divBdr>
        <w:top w:val="none" w:sz="0" w:space="0" w:color="auto"/>
        <w:left w:val="none" w:sz="0" w:space="0" w:color="auto"/>
        <w:bottom w:val="none" w:sz="0" w:space="0" w:color="auto"/>
        <w:right w:val="none" w:sz="0" w:space="0" w:color="auto"/>
      </w:divBdr>
    </w:div>
    <w:div w:id="1301227976">
      <w:bodyDiv w:val="1"/>
      <w:marLeft w:val="0"/>
      <w:marRight w:val="0"/>
      <w:marTop w:val="0"/>
      <w:marBottom w:val="0"/>
      <w:divBdr>
        <w:top w:val="none" w:sz="0" w:space="0" w:color="auto"/>
        <w:left w:val="none" w:sz="0" w:space="0" w:color="auto"/>
        <w:bottom w:val="none" w:sz="0" w:space="0" w:color="auto"/>
        <w:right w:val="none" w:sz="0" w:space="0" w:color="auto"/>
      </w:divBdr>
    </w:div>
    <w:div w:id="1318846704">
      <w:bodyDiv w:val="1"/>
      <w:marLeft w:val="0"/>
      <w:marRight w:val="0"/>
      <w:marTop w:val="0"/>
      <w:marBottom w:val="0"/>
      <w:divBdr>
        <w:top w:val="none" w:sz="0" w:space="0" w:color="auto"/>
        <w:left w:val="none" w:sz="0" w:space="0" w:color="auto"/>
        <w:bottom w:val="none" w:sz="0" w:space="0" w:color="auto"/>
        <w:right w:val="none" w:sz="0" w:space="0" w:color="auto"/>
      </w:divBdr>
    </w:div>
    <w:div w:id="1349335489">
      <w:bodyDiv w:val="1"/>
      <w:marLeft w:val="0"/>
      <w:marRight w:val="0"/>
      <w:marTop w:val="0"/>
      <w:marBottom w:val="0"/>
      <w:divBdr>
        <w:top w:val="none" w:sz="0" w:space="0" w:color="auto"/>
        <w:left w:val="none" w:sz="0" w:space="0" w:color="auto"/>
        <w:bottom w:val="none" w:sz="0" w:space="0" w:color="auto"/>
        <w:right w:val="none" w:sz="0" w:space="0" w:color="auto"/>
      </w:divBdr>
    </w:div>
    <w:div w:id="1366636729">
      <w:bodyDiv w:val="1"/>
      <w:marLeft w:val="0"/>
      <w:marRight w:val="0"/>
      <w:marTop w:val="0"/>
      <w:marBottom w:val="0"/>
      <w:divBdr>
        <w:top w:val="none" w:sz="0" w:space="0" w:color="auto"/>
        <w:left w:val="none" w:sz="0" w:space="0" w:color="auto"/>
        <w:bottom w:val="none" w:sz="0" w:space="0" w:color="auto"/>
        <w:right w:val="none" w:sz="0" w:space="0" w:color="auto"/>
      </w:divBdr>
    </w:div>
    <w:div w:id="1373535797">
      <w:bodyDiv w:val="1"/>
      <w:marLeft w:val="0"/>
      <w:marRight w:val="0"/>
      <w:marTop w:val="0"/>
      <w:marBottom w:val="0"/>
      <w:divBdr>
        <w:top w:val="none" w:sz="0" w:space="0" w:color="auto"/>
        <w:left w:val="none" w:sz="0" w:space="0" w:color="auto"/>
        <w:bottom w:val="none" w:sz="0" w:space="0" w:color="auto"/>
        <w:right w:val="none" w:sz="0" w:space="0" w:color="auto"/>
      </w:divBdr>
    </w:div>
    <w:div w:id="1374694129">
      <w:bodyDiv w:val="1"/>
      <w:marLeft w:val="0"/>
      <w:marRight w:val="0"/>
      <w:marTop w:val="0"/>
      <w:marBottom w:val="0"/>
      <w:divBdr>
        <w:top w:val="none" w:sz="0" w:space="0" w:color="auto"/>
        <w:left w:val="none" w:sz="0" w:space="0" w:color="auto"/>
        <w:bottom w:val="none" w:sz="0" w:space="0" w:color="auto"/>
        <w:right w:val="none" w:sz="0" w:space="0" w:color="auto"/>
      </w:divBdr>
    </w:div>
    <w:div w:id="1432386029">
      <w:bodyDiv w:val="1"/>
      <w:marLeft w:val="0"/>
      <w:marRight w:val="0"/>
      <w:marTop w:val="0"/>
      <w:marBottom w:val="0"/>
      <w:divBdr>
        <w:top w:val="none" w:sz="0" w:space="0" w:color="auto"/>
        <w:left w:val="none" w:sz="0" w:space="0" w:color="auto"/>
        <w:bottom w:val="none" w:sz="0" w:space="0" w:color="auto"/>
        <w:right w:val="none" w:sz="0" w:space="0" w:color="auto"/>
      </w:divBdr>
    </w:div>
    <w:div w:id="1469514592">
      <w:bodyDiv w:val="1"/>
      <w:marLeft w:val="0"/>
      <w:marRight w:val="0"/>
      <w:marTop w:val="0"/>
      <w:marBottom w:val="0"/>
      <w:divBdr>
        <w:top w:val="none" w:sz="0" w:space="0" w:color="auto"/>
        <w:left w:val="none" w:sz="0" w:space="0" w:color="auto"/>
        <w:bottom w:val="none" w:sz="0" w:space="0" w:color="auto"/>
        <w:right w:val="none" w:sz="0" w:space="0" w:color="auto"/>
      </w:divBdr>
    </w:div>
    <w:div w:id="1511026497">
      <w:bodyDiv w:val="1"/>
      <w:marLeft w:val="0"/>
      <w:marRight w:val="0"/>
      <w:marTop w:val="0"/>
      <w:marBottom w:val="0"/>
      <w:divBdr>
        <w:top w:val="none" w:sz="0" w:space="0" w:color="auto"/>
        <w:left w:val="none" w:sz="0" w:space="0" w:color="auto"/>
        <w:bottom w:val="none" w:sz="0" w:space="0" w:color="auto"/>
        <w:right w:val="none" w:sz="0" w:space="0" w:color="auto"/>
      </w:divBdr>
    </w:div>
    <w:div w:id="1555039889">
      <w:bodyDiv w:val="1"/>
      <w:marLeft w:val="0"/>
      <w:marRight w:val="0"/>
      <w:marTop w:val="0"/>
      <w:marBottom w:val="0"/>
      <w:divBdr>
        <w:top w:val="none" w:sz="0" w:space="0" w:color="auto"/>
        <w:left w:val="none" w:sz="0" w:space="0" w:color="auto"/>
        <w:bottom w:val="none" w:sz="0" w:space="0" w:color="auto"/>
        <w:right w:val="none" w:sz="0" w:space="0" w:color="auto"/>
      </w:divBdr>
    </w:div>
    <w:div w:id="1558591192">
      <w:bodyDiv w:val="1"/>
      <w:marLeft w:val="0"/>
      <w:marRight w:val="0"/>
      <w:marTop w:val="0"/>
      <w:marBottom w:val="0"/>
      <w:divBdr>
        <w:top w:val="none" w:sz="0" w:space="0" w:color="auto"/>
        <w:left w:val="none" w:sz="0" w:space="0" w:color="auto"/>
        <w:bottom w:val="none" w:sz="0" w:space="0" w:color="auto"/>
        <w:right w:val="none" w:sz="0" w:space="0" w:color="auto"/>
      </w:divBdr>
    </w:div>
    <w:div w:id="1614363555">
      <w:bodyDiv w:val="1"/>
      <w:marLeft w:val="0"/>
      <w:marRight w:val="0"/>
      <w:marTop w:val="0"/>
      <w:marBottom w:val="0"/>
      <w:divBdr>
        <w:top w:val="none" w:sz="0" w:space="0" w:color="auto"/>
        <w:left w:val="none" w:sz="0" w:space="0" w:color="auto"/>
        <w:bottom w:val="none" w:sz="0" w:space="0" w:color="auto"/>
        <w:right w:val="none" w:sz="0" w:space="0" w:color="auto"/>
      </w:divBdr>
    </w:div>
    <w:div w:id="1626353750">
      <w:bodyDiv w:val="1"/>
      <w:marLeft w:val="0"/>
      <w:marRight w:val="0"/>
      <w:marTop w:val="0"/>
      <w:marBottom w:val="0"/>
      <w:divBdr>
        <w:top w:val="none" w:sz="0" w:space="0" w:color="auto"/>
        <w:left w:val="none" w:sz="0" w:space="0" w:color="auto"/>
        <w:bottom w:val="none" w:sz="0" w:space="0" w:color="auto"/>
        <w:right w:val="none" w:sz="0" w:space="0" w:color="auto"/>
      </w:divBdr>
    </w:div>
    <w:div w:id="1639409093">
      <w:bodyDiv w:val="1"/>
      <w:marLeft w:val="0"/>
      <w:marRight w:val="0"/>
      <w:marTop w:val="0"/>
      <w:marBottom w:val="0"/>
      <w:divBdr>
        <w:top w:val="none" w:sz="0" w:space="0" w:color="auto"/>
        <w:left w:val="none" w:sz="0" w:space="0" w:color="auto"/>
        <w:bottom w:val="none" w:sz="0" w:space="0" w:color="auto"/>
        <w:right w:val="none" w:sz="0" w:space="0" w:color="auto"/>
      </w:divBdr>
    </w:div>
    <w:div w:id="1649163706">
      <w:bodyDiv w:val="1"/>
      <w:marLeft w:val="0"/>
      <w:marRight w:val="0"/>
      <w:marTop w:val="0"/>
      <w:marBottom w:val="0"/>
      <w:divBdr>
        <w:top w:val="none" w:sz="0" w:space="0" w:color="auto"/>
        <w:left w:val="none" w:sz="0" w:space="0" w:color="auto"/>
        <w:bottom w:val="none" w:sz="0" w:space="0" w:color="auto"/>
        <w:right w:val="none" w:sz="0" w:space="0" w:color="auto"/>
      </w:divBdr>
    </w:div>
    <w:div w:id="1686403525">
      <w:bodyDiv w:val="1"/>
      <w:marLeft w:val="0"/>
      <w:marRight w:val="0"/>
      <w:marTop w:val="0"/>
      <w:marBottom w:val="0"/>
      <w:divBdr>
        <w:top w:val="none" w:sz="0" w:space="0" w:color="auto"/>
        <w:left w:val="none" w:sz="0" w:space="0" w:color="auto"/>
        <w:bottom w:val="none" w:sz="0" w:space="0" w:color="auto"/>
        <w:right w:val="none" w:sz="0" w:space="0" w:color="auto"/>
      </w:divBdr>
    </w:div>
    <w:div w:id="1695956757">
      <w:bodyDiv w:val="1"/>
      <w:marLeft w:val="0"/>
      <w:marRight w:val="0"/>
      <w:marTop w:val="0"/>
      <w:marBottom w:val="0"/>
      <w:divBdr>
        <w:top w:val="none" w:sz="0" w:space="0" w:color="auto"/>
        <w:left w:val="none" w:sz="0" w:space="0" w:color="auto"/>
        <w:bottom w:val="none" w:sz="0" w:space="0" w:color="auto"/>
        <w:right w:val="none" w:sz="0" w:space="0" w:color="auto"/>
      </w:divBdr>
    </w:div>
    <w:div w:id="1942643983">
      <w:bodyDiv w:val="1"/>
      <w:marLeft w:val="0"/>
      <w:marRight w:val="0"/>
      <w:marTop w:val="0"/>
      <w:marBottom w:val="0"/>
      <w:divBdr>
        <w:top w:val="none" w:sz="0" w:space="0" w:color="auto"/>
        <w:left w:val="none" w:sz="0" w:space="0" w:color="auto"/>
        <w:bottom w:val="none" w:sz="0" w:space="0" w:color="auto"/>
        <w:right w:val="none" w:sz="0" w:space="0" w:color="auto"/>
      </w:divBdr>
    </w:div>
    <w:div w:id="1970042415">
      <w:bodyDiv w:val="1"/>
      <w:marLeft w:val="0"/>
      <w:marRight w:val="0"/>
      <w:marTop w:val="0"/>
      <w:marBottom w:val="0"/>
      <w:divBdr>
        <w:top w:val="none" w:sz="0" w:space="0" w:color="auto"/>
        <w:left w:val="none" w:sz="0" w:space="0" w:color="auto"/>
        <w:bottom w:val="none" w:sz="0" w:space="0" w:color="auto"/>
        <w:right w:val="none" w:sz="0" w:space="0" w:color="auto"/>
      </w:divBdr>
    </w:div>
    <w:div w:id="1994986819">
      <w:bodyDiv w:val="1"/>
      <w:marLeft w:val="0"/>
      <w:marRight w:val="0"/>
      <w:marTop w:val="0"/>
      <w:marBottom w:val="0"/>
      <w:divBdr>
        <w:top w:val="none" w:sz="0" w:space="0" w:color="auto"/>
        <w:left w:val="none" w:sz="0" w:space="0" w:color="auto"/>
        <w:bottom w:val="none" w:sz="0" w:space="0" w:color="auto"/>
        <w:right w:val="none" w:sz="0" w:space="0" w:color="auto"/>
      </w:divBdr>
    </w:div>
    <w:div w:id="2028405655">
      <w:bodyDiv w:val="1"/>
      <w:marLeft w:val="0"/>
      <w:marRight w:val="0"/>
      <w:marTop w:val="0"/>
      <w:marBottom w:val="0"/>
      <w:divBdr>
        <w:top w:val="none" w:sz="0" w:space="0" w:color="auto"/>
        <w:left w:val="none" w:sz="0" w:space="0" w:color="auto"/>
        <w:bottom w:val="none" w:sz="0" w:space="0" w:color="auto"/>
        <w:right w:val="none" w:sz="0" w:space="0" w:color="auto"/>
      </w:divBdr>
    </w:div>
    <w:div w:id="2076779590">
      <w:bodyDiv w:val="1"/>
      <w:marLeft w:val="0"/>
      <w:marRight w:val="0"/>
      <w:marTop w:val="0"/>
      <w:marBottom w:val="0"/>
      <w:divBdr>
        <w:top w:val="none" w:sz="0" w:space="0" w:color="auto"/>
        <w:left w:val="none" w:sz="0" w:space="0" w:color="auto"/>
        <w:bottom w:val="none" w:sz="0" w:space="0" w:color="auto"/>
        <w:right w:val="none" w:sz="0" w:space="0" w:color="auto"/>
      </w:divBdr>
    </w:div>
    <w:div w:id="212723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417b2fb-54a7-4fbc-b023-b6b37b7a623f" origin="userSelected">
  <element uid="d7220eed-17a6-431d-810c-83a0ddfed893"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B37BA-EEC0-4D4B-8A39-8FC28BAF260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7A2A15E-6F92-4429-AF44-D275488AA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5843</TotalTime>
  <Pages>66</Pages>
  <Words>24121</Words>
  <Characters>144726</Characters>
  <Application>Microsoft Office Word</Application>
  <DocSecurity>0</DocSecurity>
  <Lines>1206</Lines>
  <Paragraphs>337</Paragraphs>
  <ScaleCrop>false</ScaleCrop>
  <HeadingPairs>
    <vt:vector size="2" baseType="variant">
      <vt:variant>
        <vt:lpstr>Tytuł</vt:lpstr>
      </vt:variant>
      <vt:variant>
        <vt:i4>1</vt:i4>
      </vt:variant>
    </vt:vector>
  </HeadingPairs>
  <TitlesOfParts>
    <vt:vector size="1" baseType="lpstr">
      <vt:lpstr/>
    </vt:vector>
  </TitlesOfParts>
  <Company>MON</Company>
  <LinksUpToDate>false</LinksUpToDate>
  <CharactersWithSpaces>168510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Sumera Tomasz</dc:creator>
  <cp:lastModifiedBy>SUMERA Tomasz</cp:lastModifiedBy>
  <cp:revision>500</cp:revision>
  <cp:lastPrinted>2025-05-13T09:48:00Z</cp:lastPrinted>
  <dcterms:created xsi:type="dcterms:W3CDTF">2020-02-18T07:53:00Z</dcterms:created>
  <dcterms:modified xsi:type="dcterms:W3CDTF">2025-05-13T09:48:00Z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75c0ab61-e2c1-404f-bca0-bb1f158faf28</vt:lpwstr>
  </property>
  <property fmtid="{D5CDD505-2E9C-101B-9397-08002B2CF9AE}" pid="3" name="bjSaver">
    <vt:lpwstr>0bYIgAzSQMNGQOWMNKHVPhLib8RHI4wJ</vt:lpwstr>
  </property>
  <property fmtid="{D5CDD505-2E9C-101B-9397-08002B2CF9AE}" pid="4" name="bjDocumentLabelXML">
    <vt:lpwstr>&lt;?xml version="1.0" encoding="us-ascii"?&gt;&lt;sisl xmlns:xsi="http://www.w3.org/2001/XMLSchema-instance" xmlns:xsd="http://www.w3.org/2001/XMLSchema" sislVersion="0" policy="8417b2fb-54a7-4fbc-b023-b6b37b7a623f" origin="userSelected" xmlns="http://www.boldonj</vt:lpwstr>
  </property>
  <property fmtid="{D5CDD505-2E9C-101B-9397-08002B2CF9AE}" pid="5" name="bjDocumentLabelXML-0">
    <vt:lpwstr>ames.com/2008/01/sie/internal/label"&gt;&lt;element uid="d7220eed-17a6-431d-810c-83a0ddfed893" value="" /&gt;&lt;/sisl&gt;</vt:lpwstr>
  </property>
  <property fmtid="{D5CDD505-2E9C-101B-9397-08002B2CF9AE}" pid="6" name="bjDocumentSecurityLabel">
    <vt:lpwstr>[d7220eed-17a6-431d-810c-83a0ddfed893]</vt:lpwstr>
  </property>
  <property fmtid="{D5CDD505-2E9C-101B-9397-08002B2CF9AE}" pid="7" name="bjPortionMark">
    <vt:lpwstr>[JAW]</vt:lpwstr>
  </property>
  <property fmtid="{D5CDD505-2E9C-101B-9397-08002B2CF9AE}" pid="8" name="bjClsUserRVM">
    <vt:lpwstr>[]</vt:lpwstr>
  </property>
  <property fmtid="{D5CDD505-2E9C-101B-9397-08002B2CF9AE}" pid="9" name="s5636:Creator type=author">
    <vt:lpwstr>Sumera Tomasz</vt:lpwstr>
  </property>
  <property fmtid="{D5CDD505-2E9C-101B-9397-08002B2CF9AE}" pid="10" name="s5636:Creator type=organization">
    <vt:lpwstr>MILNET-Z</vt:lpwstr>
  </property>
  <property fmtid="{D5CDD505-2E9C-101B-9397-08002B2CF9AE}" pid="11" name="s5636:Creator type=IP">
    <vt:lpwstr>10.11.194.81</vt:lpwstr>
  </property>
</Properties>
</file>