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5A" w:rsidRPr="009D1A5A" w:rsidRDefault="000B5CB3" w:rsidP="009D1A5A">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r w:rsidR="00923B7B" w:rsidRPr="000B5CB3">
        <w:rPr>
          <w:rFonts w:ascii="Segoe UI" w:hAnsi="Segoe UI" w:cs="Segoe UI"/>
          <w:b/>
          <w:sz w:val="18"/>
          <w:szCs w:val="18"/>
        </w:rPr>
        <w:t xml:space="preserve">na </w:t>
      </w:r>
      <w:bookmarkEnd w:id="0"/>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0B5CB3"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9D1A5A" w:rsidRDefault="00796F4B" w:rsidP="009D1A5A">
      <w:pPr>
        <w:spacing w:after="0"/>
        <w:jc w:val="both"/>
        <w:rPr>
          <w:rFonts w:ascii="Segoe UI" w:eastAsia="Calibri" w:hAnsi="Segoe UI" w:cs="Segoe UI"/>
          <w:b/>
          <w:lang w:eastAsia="en-US"/>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9D1A5A" w:rsidRPr="009D1A5A">
        <w:rPr>
          <w:rFonts w:ascii="Segoe UI" w:eastAsia="Calibri" w:hAnsi="Segoe UI" w:cs="Segoe UI"/>
          <w:b/>
          <w:lang w:eastAsia="en-US"/>
        </w:rPr>
        <w:t>Modernizacj</w:t>
      </w:r>
      <w:r w:rsidR="009D1A5A">
        <w:rPr>
          <w:rFonts w:ascii="Segoe UI" w:eastAsia="Calibri" w:hAnsi="Segoe UI" w:cs="Segoe UI"/>
          <w:b/>
          <w:lang w:eastAsia="en-US"/>
        </w:rPr>
        <w:t>i</w:t>
      </w:r>
      <w:r w:rsidR="009D1A5A" w:rsidRPr="009D1A5A">
        <w:rPr>
          <w:rFonts w:ascii="Segoe UI" w:eastAsia="Calibri" w:hAnsi="Segoe UI" w:cs="Segoe UI"/>
          <w:b/>
          <w:lang w:eastAsia="en-US"/>
        </w:rPr>
        <w:t xml:space="preserve"> pomieszczeń piwnicznych budynku Szkoły Podstawowej nr 2 z Oddziałami Integracyjnymi w Stargardzie</w:t>
      </w:r>
      <w:r w:rsidRPr="000B5CB3">
        <w:rPr>
          <w:rFonts w:ascii="Segoe UI" w:hAnsi="Segoe UI" w:cs="Segoe UI"/>
          <w:b/>
        </w:rPr>
        <w:t>”</w:t>
      </w:r>
      <w:r w:rsidR="009D1A5A">
        <w:rPr>
          <w:rFonts w:ascii="Segoe UI" w:hAnsi="Segoe UI" w:cs="Segoe UI"/>
          <w:b/>
        </w:rPr>
        <w:br/>
      </w:r>
      <w:r w:rsidR="009B6152">
        <w:rPr>
          <w:rFonts w:ascii="Segoe UI" w:hAnsi="Segoe UI" w:cs="Segoe UI"/>
        </w:rPr>
        <w:t xml:space="preserve">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9D1A5A">
        <w:rPr>
          <w:rFonts w:ascii="Segoe UI" w:hAnsi="Segoe UI" w:cs="Segoe UI"/>
          <w:b/>
        </w:rPr>
        <w:t>2 z Oddziałami Integracyjnymi</w:t>
      </w:r>
      <w:r w:rsidR="00112012" w:rsidRPr="00112012">
        <w:rPr>
          <w:rFonts w:ascii="Segoe UI" w:hAnsi="Segoe UI" w:cs="Segoe UI"/>
          <w:b/>
        </w:rPr>
        <w:t xml:space="preserve"> w Stargardzie</w:t>
      </w:r>
    </w:p>
    <w:p w:rsidR="00796F4B" w:rsidRPr="00EA4858" w:rsidRDefault="00796F4B" w:rsidP="00524FCA">
      <w:pPr>
        <w:pStyle w:val="Nagwek1"/>
        <w:jc w:val="left"/>
        <w:rPr>
          <w:rFonts w:ascii="Segoe UI" w:hAnsi="Segoe UI" w:cs="Segoe UI"/>
          <w:sz w:val="22"/>
          <w:szCs w:val="22"/>
        </w:rPr>
      </w:pPr>
    </w:p>
    <w:p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8863D5">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4B5526">
      <w:pPr>
        <w:numPr>
          <w:ilvl w:val="0"/>
          <w:numId w:val="19"/>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796F4B" w:rsidRPr="00EA4858"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0B5CB3" w:rsidRDefault="00796F4B" w:rsidP="0067220D">
      <w:pPr>
        <w:numPr>
          <w:ilvl w:val="0"/>
          <w:numId w:val="15"/>
        </w:numPr>
        <w:tabs>
          <w:tab w:val="clear" w:pos="360"/>
          <w:tab w:val="num" w:pos="426"/>
        </w:tabs>
        <w:suppressAutoHyphens/>
        <w:spacing w:line="240" w:lineRule="auto"/>
        <w:ind w:left="426" w:hanging="426"/>
        <w:rPr>
          <w:rFonts w:ascii="Segoe UI" w:hAnsi="Segoe UI" w:cs="Segoe UI"/>
          <w:b/>
        </w:rPr>
      </w:pPr>
      <w:r w:rsidRPr="00EA4858">
        <w:rPr>
          <w:rFonts w:ascii="Segoe UI" w:hAnsi="Segoe UI" w:cs="Segoe UI"/>
          <w:b/>
        </w:rPr>
        <w:t xml:space="preserve">Zobowiązujemy się do wykonania zamówienia w terminie do </w:t>
      </w:r>
      <w:r w:rsidR="009D1A5A">
        <w:rPr>
          <w:rFonts w:ascii="Segoe UI" w:hAnsi="Segoe UI" w:cs="Segoe UI"/>
          <w:b/>
        </w:rPr>
        <w:t>2</w:t>
      </w:r>
      <w:r w:rsidR="000B5CB3" w:rsidRPr="004361BB">
        <w:rPr>
          <w:rFonts w:ascii="Segoe UI" w:hAnsi="Segoe UI" w:cs="Segoe UI"/>
          <w:b/>
        </w:rPr>
        <w:t xml:space="preserve"> miesięcy </w:t>
      </w:r>
      <w:r w:rsidR="00FA3618">
        <w:rPr>
          <w:rFonts w:ascii="Segoe UI" w:hAnsi="Segoe UI" w:cs="Segoe UI"/>
          <w:b/>
        </w:rPr>
        <w:br/>
      </w:r>
      <w:r w:rsidR="007801B5">
        <w:rPr>
          <w:rFonts w:ascii="Segoe UI" w:hAnsi="Segoe UI" w:cs="Segoe UI"/>
          <w:b/>
        </w:rPr>
        <w:t>od dnia podpisania umowy.</w:t>
      </w:r>
    </w:p>
    <w:p w:rsidR="00796F4B" w:rsidRDefault="00796F4B" w:rsidP="004B5526">
      <w:pPr>
        <w:numPr>
          <w:ilvl w:val="0"/>
          <w:numId w:val="1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Pzp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4B5526">
      <w:pPr>
        <w:numPr>
          <w:ilvl w:val="0"/>
          <w:numId w:val="1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spacing w:after="0" w:line="240" w:lineRule="auto"/>
        <w:rPr>
          <w:rFonts w:ascii="Times New Roman" w:hAnsi="Times New Roman"/>
        </w:rPr>
      </w:pPr>
    </w:p>
    <w:p w:rsidR="009D1A5A" w:rsidRPr="009D1A5A" w:rsidRDefault="00796F4B" w:rsidP="009D1A5A">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9D1A5A" w:rsidRPr="000B5CB3">
        <w:rPr>
          <w:rFonts w:ascii="Segoe UI" w:hAnsi="Segoe UI" w:cs="Segoe UI"/>
          <w:b/>
          <w:sz w:val="18"/>
          <w:szCs w:val="18"/>
        </w:rPr>
        <w:t xml:space="preserve">na </w:t>
      </w:r>
      <w:bookmarkStart w:id="1" w:name="_Hlk113367328"/>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bookmarkEnd w:id="1"/>
    <w:p w:rsidR="00CB7FC1" w:rsidRPr="0035163D" w:rsidRDefault="00CB7FC1" w:rsidP="009D1A5A">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9D1A5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9D1A5A" w:rsidRPr="009D1A5A">
        <w:rPr>
          <w:rFonts w:ascii="Segoe UI" w:hAnsi="Segoe UI" w:cs="Segoe UI"/>
          <w:b/>
          <w:bCs/>
        </w:rPr>
        <w:t xml:space="preserve">modernizację pomieszczeń piwnicznych budynku Szkoły Podstawowej nr 2 </w:t>
      </w:r>
      <w:r w:rsidR="009D1A5A">
        <w:rPr>
          <w:rFonts w:ascii="Segoe UI" w:hAnsi="Segoe UI" w:cs="Segoe UI"/>
          <w:b/>
          <w:bCs/>
        </w:rPr>
        <w:br/>
      </w:r>
      <w:r w:rsidR="009D1A5A" w:rsidRPr="009D1A5A">
        <w:rPr>
          <w:rFonts w:ascii="Segoe UI" w:hAnsi="Segoe UI" w:cs="Segoe UI"/>
          <w:b/>
          <w:bCs/>
        </w:rPr>
        <w:t>z Oddziałami Integracyjnymi w Stargardzie</w:t>
      </w:r>
      <w:r w:rsidRPr="000B5CB3">
        <w:rPr>
          <w:rFonts w:ascii="Segoe UI" w:hAnsi="Segoe UI" w:cs="Segoe UI"/>
        </w:rPr>
        <w:t>oświadczam(my), że wykonawca, którego reprezentuję(jemy):</w:t>
      </w:r>
    </w:p>
    <w:p w:rsidR="008863D5" w:rsidRDefault="00796F4B" w:rsidP="004B5526">
      <w:pPr>
        <w:numPr>
          <w:ilvl w:val="2"/>
          <w:numId w:val="12"/>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rsidR="008863D5" w:rsidRDefault="008863D5"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rsidR="00796F4B" w:rsidRPr="008863D5" w:rsidRDefault="00796F4B"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spełnia warunki udziału w postępowaniu dotyczące:</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8863D5" w:rsidRDefault="00796F4B" w:rsidP="004B5526">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8863D5" w:rsidRDefault="00796F4B" w:rsidP="004B5526">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rsidR="00796F4B" w:rsidRPr="00EA4858" w:rsidRDefault="00796F4B" w:rsidP="004B5526">
      <w:pPr>
        <w:pStyle w:val="Tekstpodstawowy"/>
        <w:numPr>
          <w:ilvl w:val="0"/>
          <w:numId w:val="1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9D1A5A" w:rsidRPr="009D1A5A" w:rsidRDefault="00796F4B" w:rsidP="009D1A5A">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9D1A5A" w:rsidRPr="000B5CB3">
        <w:rPr>
          <w:rFonts w:ascii="Segoe UI" w:hAnsi="Segoe UI" w:cs="Segoe UI"/>
          <w:b/>
          <w:sz w:val="18"/>
          <w:szCs w:val="18"/>
        </w:rPr>
        <w:t xml:space="preserve">na </w:t>
      </w:r>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CB7FC1" w:rsidRPr="00EA4858" w:rsidRDefault="00CB7FC1" w:rsidP="009D1A5A">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9D1A5A" w:rsidRDefault="00160CE5" w:rsidP="009D1A5A">
      <w:pPr>
        <w:tabs>
          <w:tab w:val="left" w:pos="993"/>
        </w:tabs>
        <w:spacing w:after="0"/>
        <w:ind w:right="-39"/>
        <w:jc w:val="both"/>
        <w:rPr>
          <w:rFonts w:ascii="Segoe UI" w:hAnsi="Segoe UI" w:cs="Segoe UI"/>
          <w:b/>
          <w:bCs/>
        </w:rPr>
      </w:pPr>
      <w:r w:rsidRPr="00160CE5">
        <w:rPr>
          <w:rFonts w:ascii="Segoe UI" w:hAnsi="Segoe UI" w:cs="Segoe UI"/>
        </w:rPr>
        <w:t xml:space="preserve">Niniejszym oświadczam, że w przypadku wybrania w postępowaniu o udzielenie zamówienia publicznego </w:t>
      </w:r>
      <w:r w:rsidR="00CB7FC1">
        <w:rPr>
          <w:rFonts w:ascii="Segoe UI" w:hAnsi="Segoe UI" w:cs="Segoe UI"/>
          <w:bCs/>
        </w:rPr>
        <w:t xml:space="preserve">na </w:t>
      </w:r>
      <w:r w:rsidR="009D1A5A" w:rsidRPr="009D1A5A">
        <w:rPr>
          <w:rFonts w:ascii="Segoe UI" w:hAnsi="Segoe UI" w:cs="Segoe UI"/>
          <w:b/>
          <w:bCs/>
        </w:rPr>
        <w:t xml:space="preserve">modernizację pomieszczeń piwnicznych budynku Szkoły Podstawowej </w:t>
      </w:r>
      <w:r w:rsidR="009D1A5A">
        <w:rPr>
          <w:rFonts w:ascii="Segoe UI" w:hAnsi="Segoe UI" w:cs="Segoe UI"/>
          <w:b/>
          <w:bCs/>
        </w:rPr>
        <w:br/>
      </w:r>
      <w:r w:rsidR="009D1A5A" w:rsidRPr="009D1A5A">
        <w:rPr>
          <w:rFonts w:ascii="Segoe UI" w:hAnsi="Segoe UI" w:cs="Segoe UI"/>
          <w:b/>
          <w:bCs/>
        </w:rPr>
        <w:t>nr 2 z Oddziałami Integracyjnymi w Stargardzie</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Pzp,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9D1A5A" w:rsidRPr="009D1A5A" w:rsidRDefault="0021063A" w:rsidP="009D1A5A">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9D1A5A" w:rsidRPr="000B5CB3">
        <w:rPr>
          <w:rFonts w:ascii="Segoe UI" w:hAnsi="Segoe UI" w:cs="Segoe UI"/>
          <w:b/>
          <w:sz w:val="18"/>
          <w:szCs w:val="18"/>
        </w:rPr>
        <w:t xml:space="preserve">na </w:t>
      </w:r>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CB7FC1" w:rsidRPr="0035163D" w:rsidRDefault="00CB7FC1" w:rsidP="009D1A5A">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sprzedmiarowane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4B5526">
      <w:pPr>
        <w:numPr>
          <w:ilvl w:val="3"/>
          <w:numId w:val="21"/>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2"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w:t>
      </w:r>
      <w:r w:rsidRPr="00EA4858">
        <w:rPr>
          <w:rFonts w:ascii="Segoe UI" w:hAnsi="Segoe UI" w:cs="Segoe UI"/>
          <w:b/>
        </w:rPr>
        <w:lastRenderedPageBreak/>
        <w:t xml:space="preserve">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t>pkt 10</w:t>
      </w:r>
      <w:r w:rsidRPr="00EA4858">
        <w:rPr>
          <w:rFonts w:ascii="Segoe UI" w:hAnsi="Segoe UI" w:cs="Segoe UI"/>
          <w:b/>
        </w:rPr>
        <w:t xml:space="preserve"> ustawy. Do ustalenia wartości pominiętych pozycji kosztorysowych zamawiający korzystać będzie z wyceny kosztorysu inwestorskiego.</w:t>
      </w:r>
      <w:bookmarkEnd w:id="2"/>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E4041A">
        <w:rPr>
          <w:rFonts w:ascii="Segoe UI" w:hAnsi="Segoe UI" w:cs="Segoe UI"/>
          <w:b/>
        </w:rPr>
        <w:t xml:space="preserve"> </w:t>
      </w:r>
      <w:r w:rsidR="00FA3618">
        <w:rPr>
          <w:rFonts w:ascii="Segoe UI" w:hAnsi="Segoe UI" w:cs="Segoe UI"/>
        </w:rPr>
        <w:t>a</w:t>
      </w:r>
      <w:r w:rsidRPr="00EA4858">
        <w:rPr>
          <w:rFonts w:ascii="Segoe UI" w:hAnsi="Segoe UI" w:cs="Segoe UI"/>
        </w:rPr>
        <w:t>th</w:t>
      </w:r>
      <w:r w:rsidR="00E4041A">
        <w:rPr>
          <w:rFonts w:ascii="Segoe UI" w:hAnsi="Segoe UI" w:cs="Segoe UI"/>
        </w:rPr>
        <w:t xml:space="preserve"> </w:t>
      </w:r>
      <w:bookmarkStart w:id="3" w:name="_GoBack"/>
      <w:bookmarkEnd w:id="3"/>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ath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(pliki. ath lub .xls).</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bookmarkStart w:id="4"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„lub inne równoważne o niegorszych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4"/>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9D1A5A" w:rsidRPr="009D1A5A" w:rsidRDefault="00796F4B" w:rsidP="009D1A5A">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9D1A5A" w:rsidRPr="000B5CB3">
        <w:rPr>
          <w:rFonts w:ascii="Segoe UI" w:hAnsi="Segoe UI" w:cs="Segoe UI"/>
          <w:b/>
          <w:sz w:val="18"/>
          <w:szCs w:val="18"/>
        </w:rPr>
        <w:t xml:space="preserve">na </w:t>
      </w:r>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796F4B" w:rsidRPr="0035163D" w:rsidRDefault="00796F4B" w:rsidP="009D1A5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9D1A5A" w:rsidRPr="009D1A5A" w:rsidRDefault="002441D0" w:rsidP="009D1A5A">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9D1A5A" w:rsidRPr="000B5CB3">
        <w:rPr>
          <w:rFonts w:ascii="Segoe UI" w:hAnsi="Segoe UI" w:cs="Segoe UI"/>
          <w:b/>
          <w:sz w:val="18"/>
          <w:szCs w:val="18"/>
        </w:rPr>
        <w:t xml:space="preserve">na </w:t>
      </w:r>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67220D" w:rsidRPr="0035163D" w:rsidRDefault="0067220D" w:rsidP="009D1A5A">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w:t>
      </w:r>
      <w:r w:rsidR="009D1A5A">
        <w:rPr>
          <w:rFonts w:ascii="Segoe UI" w:hAnsi="Segoe UI" w:cs="Segoe UI"/>
          <w:b/>
        </w:rPr>
        <w:t>.</w:t>
      </w:r>
    </w:p>
    <w:p w:rsidR="00796F4B" w:rsidRPr="0035163D"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rsidTr="00CB7FC1">
        <w:tc>
          <w:tcPr>
            <w:tcW w:w="2095"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80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3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00"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CB7FC1">
        <w:trPr>
          <w:trHeight w:val="1303"/>
        </w:trPr>
        <w:tc>
          <w:tcPr>
            <w:tcW w:w="2095"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803"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33" w:type="dxa"/>
          </w:tcPr>
          <w:p w:rsidR="00796F4B" w:rsidRPr="0045616B" w:rsidRDefault="00796F4B" w:rsidP="00524FCA">
            <w:pPr>
              <w:spacing w:after="0" w:line="240" w:lineRule="auto"/>
              <w:rPr>
                <w:rFonts w:ascii="Segoe UI" w:hAnsi="Segoe UI" w:cs="Segoe UI"/>
                <w:b/>
                <w:bCs/>
              </w:rPr>
            </w:pPr>
          </w:p>
        </w:tc>
        <w:tc>
          <w:tcPr>
            <w:tcW w:w="2100"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9D1A5A" w:rsidRPr="009D1A5A" w:rsidRDefault="00796F4B" w:rsidP="009D1A5A">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9D1A5A" w:rsidRPr="000B5CB3">
        <w:rPr>
          <w:rFonts w:ascii="Segoe UI" w:hAnsi="Segoe UI" w:cs="Segoe UI"/>
          <w:b/>
          <w:sz w:val="18"/>
          <w:szCs w:val="18"/>
        </w:rPr>
        <w:t xml:space="preserve">na </w:t>
      </w:r>
      <w:r w:rsidR="009D1A5A">
        <w:rPr>
          <w:rFonts w:ascii="Segoe UI" w:hAnsi="Segoe UI" w:cs="Segoe UI"/>
          <w:b/>
          <w:bCs/>
          <w:sz w:val="18"/>
          <w:szCs w:val="18"/>
        </w:rPr>
        <w:t>m</w:t>
      </w:r>
      <w:r w:rsidR="009D1A5A" w:rsidRPr="009D1A5A">
        <w:rPr>
          <w:rFonts w:ascii="Segoe UI" w:hAnsi="Segoe UI" w:cs="Segoe UI"/>
          <w:b/>
          <w:bCs/>
          <w:sz w:val="18"/>
          <w:szCs w:val="18"/>
        </w:rPr>
        <w:t>odernizacj</w:t>
      </w:r>
      <w:r w:rsidR="009D1A5A">
        <w:rPr>
          <w:rFonts w:ascii="Segoe UI" w:hAnsi="Segoe UI" w:cs="Segoe UI"/>
          <w:b/>
          <w:bCs/>
          <w:sz w:val="18"/>
          <w:szCs w:val="18"/>
        </w:rPr>
        <w:t>ę</w:t>
      </w:r>
      <w:r w:rsidR="009D1A5A" w:rsidRPr="009D1A5A">
        <w:rPr>
          <w:rFonts w:ascii="Segoe UI" w:hAnsi="Segoe UI" w:cs="Segoe UI"/>
          <w:b/>
          <w:bCs/>
          <w:sz w:val="18"/>
          <w:szCs w:val="18"/>
        </w:rPr>
        <w:t xml:space="preserve"> pomieszczeń piwnicznych budynku </w:t>
      </w:r>
      <w:r w:rsidR="009D1A5A">
        <w:rPr>
          <w:rFonts w:ascii="Segoe UI" w:hAnsi="Segoe UI" w:cs="Segoe UI"/>
          <w:b/>
          <w:bCs/>
          <w:sz w:val="18"/>
          <w:szCs w:val="18"/>
        </w:rPr>
        <w:br/>
      </w:r>
      <w:r w:rsidR="009D1A5A" w:rsidRPr="009D1A5A">
        <w:rPr>
          <w:rFonts w:ascii="Segoe UI" w:hAnsi="Segoe UI" w:cs="Segoe UI"/>
          <w:b/>
          <w:bCs/>
          <w:sz w:val="18"/>
          <w:szCs w:val="18"/>
        </w:rPr>
        <w:t xml:space="preserve">Szkoły Podstawowej nr 2 </w:t>
      </w:r>
    </w:p>
    <w:p w:rsidR="009D1A5A" w:rsidRPr="000B5CB3" w:rsidRDefault="009D1A5A" w:rsidP="009D1A5A">
      <w:pPr>
        <w:spacing w:after="0" w:line="240" w:lineRule="auto"/>
        <w:jc w:val="right"/>
        <w:rPr>
          <w:rFonts w:ascii="Segoe UI" w:hAnsi="Segoe UI" w:cs="Segoe UI"/>
          <w:b/>
          <w:sz w:val="18"/>
          <w:szCs w:val="18"/>
        </w:rPr>
      </w:pPr>
      <w:r w:rsidRPr="009D1A5A">
        <w:rPr>
          <w:rFonts w:ascii="Segoe UI" w:hAnsi="Segoe UI" w:cs="Segoe UI"/>
          <w:b/>
          <w:bCs/>
          <w:sz w:val="18"/>
          <w:szCs w:val="18"/>
        </w:rPr>
        <w:t>z Oddziałami Integracyjnymi w Stargardzie</w:t>
      </w:r>
    </w:p>
    <w:p w:rsidR="007801B5" w:rsidRPr="00F02015" w:rsidRDefault="007801B5" w:rsidP="009D1A5A">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4B5526" w:rsidRDefault="00CB2F6B" w:rsidP="004B5526">
      <w:pPr>
        <w:pStyle w:val="Nagwek1"/>
        <w:tabs>
          <w:tab w:val="num" w:pos="0"/>
        </w:tabs>
        <w:rPr>
          <w:rFonts w:ascii="Segoe UI" w:hAnsi="Segoe UI" w:cs="Segoe UI"/>
          <w:sz w:val="22"/>
          <w:szCs w:val="22"/>
        </w:rPr>
      </w:pPr>
      <w:r w:rsidRPr="004B5526">
        <w:rPr>
          <w:rFonts w:ascii="Segoe UI" w:hAnsi="Segoe UI" w:cs="Segoe UI"/>
          <w:sz w:val="22"/>
          <w:szCs w:val="22"/>
        </w:rPr>
        <w:t>UMOWA Nr  ……..</w:t>
      </w:r>
    </w:p>
    <w:p w:rsidR="00CB2F6B" w:rsidRPr="004B5526" w:rsidRDefault="00CB2F6B" w:rsidP="004B5526">
      <w:pPr>
        <w:spacing w:after="0" w:line="240" w:lineRule="auto"/>
        <w:jc w:val="center"/>
        <w:rPr>
          <w:rFonts w:ascii="Segoe UI" w:hAnsi="Segoe UI" w:cs="Segoe UI"/>
          <w:b/>
        </w:rPr>
      </w:pPr>
    </w:p>
    <w:p w:rsidR="009D1A5A" w:rsidRPr="009D1A5A" w:rsidRDefault="00CB2F6B" w:rsidP="009D1A5A">
      <w:pPr>
        <w:spacing w:after="0" w:line="240" w:lineRule="auto"/>
        <w:jc w:val="center"/>
        <w:rPr>
          <w:rFonts w:ascii="Segoe UI" w:hAnsi="Segoe UI" w:cs="Segoe UI"/>
          <w:b/>
          <w:bCs/>
        </w:rPr>
      </w:pPr>
      <w:r w:rsidRPr="004B5526">
        <w:rPr>
          <w:rFonts w:ascii="Segoe UI" w:hAnsi="Segoe UI" w:cs="Segoe UI"/>
          <w:b/>
        </w:rPr>
        <w:t xml:space="preserve">na </w:t>
      </w:r>
      <w:r w:rsidR="009D1A5A" w:rsidRPr="009D1A5A">
        <w:rPr>
          <w:rFonts w:ascii="Segoe UI" w:hAnsi="Segoe UI" w:cs="Segoe UI"/>
          <w:b/>
          <w:bCs/>
        </w:rPr>
        <w:t xml:space="preserve">modernizację pomieszczeń piwnicznych budynku Szkoły Podstawowej nr 2 </w:t>
      </w:r>
    </w:p>
    <w:p w:rsidR="00CB7FC1" w:rsidRPr="004B5526" w:rsidRDefault="009D1A5A" w:rsidP="009D1A5A">
      <w:pPr>
        <w:spacing w:after="0" w:line="240" w:lineRule="auto"/>
        <w:jc w:val="center"/>
        <w:rPr>
          <w:rFonts w:ascii="Segoe UI" w:hAnsi="Segoe UI" w:cs="Segoe UI"/>
          <w:b/>
          <w:bCs/>
        </w:rPr>
      </w:pPr>
      <w:r w:rsidRPr="009D1A5A">
        <w:rPr>
          <w:rFonts w:ascii="Segoe UI" w:hAnsi="Segoe UI" w:cs="Segoe UI"/>
          <w:b/>
          <w:bCs/>
        </w:rPr>
        <w:t>z Oddziałami Integracyjnymi w Stargardzie</w:t>
      </w:r>
    </w:p>
    <w:p w:rsidR="00CB2F6B" w:rsidRPr="004B5526" w:rsidRDefault="00CB2F6B" w:rsidP="004B5526">
      <w:pPr>
        <w:spacing w:after="0" w:line="240" w:lineRule="auto"/>
        <w:jc w:val="center"/>
        <w:rPr>
          <w:rFonts w:ascii="Segoe UI" w:hAnsi="Segoe UI" w:cs="Segoe UI"/>
        </w:rPr>
      </w:pPr>
    </w:p>
    <w:p w:rsidR="00CB2F6B" w:rsidRPr="004B5526" w:rsidRDefault="00CB2F6B" w:rsidP="004B5526">
      <w:pPr>
        <w:spacing w:after="0" w:line="240" w:lineRule="auto"/>
        <w:rPr>
          <w:rFonts w:ascii="Segoe UI" w:hAnsi="Segoe UI" w:cs="Segoe UI"/>
          <w:b/>
        </w:rPr>
      </w:pPr>
      <w:r w:rsidRPr="004B5526">
        <w:rPr>
          <w:rFonts w:ascii="Segoe UI" w:hAnsi="Segoe UI" w:cs="Segoe UI"/>
        </w:rPr>
        <w:t xml:space="preserve">zawarta w dniu </w:t>
      </w:r>
      <w:r w:rsidRPr="004B5526">
        <w:rPr>
          <w:rFonts w:ascii="Segoe UI" w:hAnsi="Segoe UI" w:cs="Segoe UI"/>
          <w:b/>
        </w:rPr>
        <w:t xml:space="preserve">………… 2022 r. </w:t>
      </w:r>
      <w:r w:rsidRPr="004B5526">
        <w:rPr>
          <w:rFonts w:ascii="Segoe UI" w:hAnsi="Segoe UI" w:cs="Segoe UI"/>
        </w:rPr>
        <w:t>pomiędzy :</w:t>
      </w:r>
    </w:p>
    <w:p w:rsidR="00CB2F6B" w:rsidRPr="004B5526" w:rsidRDefault="00CB2F6B" w:rsidP="004B5526">
      <w:pPr>
        <w:spacing w:after="0" w:line="240" w:lineRule="auto"/>
        <w:rPr>
          <w:rFonts w:ascii="Segoe UI" w:hAnsi="Segoe UI" w:cs="Segoe UI"/>
          <w:b/>
        </w:rPr>
      </w:pPr>
    </w:p>
    <w:p w:rsidR="007801B5" w:rsidRPr="004B5526" w:rsidRDefault="00CB2F6B" w:rsidP="009D1A5A">
      <w:pPr>
        <w:spacing w:after="0" w:line="240" w:lineRule="auto"/>
        <w:jc w:val="both"/>
        <w:rPr>
          <w:rFonts w:ascii="Segoe UI" w:hAnsi="Segoe UI" w:cs="Segoe UI"/>
          <w:b/>
        </w:rPr>
      </w:pPr>
      <w:r w:rsidRPr="004B5526">
        <w:rPr>
          <w:rFonts w:ascii="Segoe UI" w:hAnsi="Segoe UI" w:cs="Segoe UI"/>
          <w:b/>
        </w:rPr>
        <w:t xml:space="preserve">GminąMiasto Stargard - Szkołą Podstawową </w:t>
      </w:r>
      <w:bookmarkStart w:id="5" w:name="_Hlk95993791"/>
      <w:r w:rsidR="009D1A5A" w:rsidRPr="009D1A5A">
        <w:rPr>
          <w:rFonts w:ascii="Segoe UI" w:hAnsi="Segoe UI" w:cs="Segoe UI"/>
          <w:b/>
        </w:rPr>
        <w:t xml:space="preserve">nr 2 z Oddziałami Integracyjnymi </w:t>
      </w:r>
      <w:r w:rsidR="009D1A5A">
        <w:rPr>
          <w:rFonts w:ascii="Segoe UI" w:hAnsi="Segoe UI" w:cs="Segoe UI"/>
          <w:b/>
        </w:rPr>
        <w:br/>
      </w:r>
      <w:r w:rsidR="009D1A5A" w:rsidRPr="009D1A5A">
        <w:rPr>
          <w:rFonts w:ascii="Segoe UI" w:hAnsi="Segoe UI" w:cs="Segoe UI"/>
          <w:b/>
        </w:rPr>
        <w:t>w Stargardzie</w:t>
      </w:r>
      <w:r w:rsidRPr="004B5526">
        <w:rPr>
          <w:rFonts w:ascii="Segoe UI" w:hAnsi="Segoe UI" w:cs="Segoe UI"/>
        </w:rPr>
        <w:t xml:space="preserve">z siedzibą </w:t>
      </w:r>
      <w:bookmarkEnd w:id="5"/>
      <w:r w:rsidR="009D1A5A">
        <w:rPr>
          <w:rFonts w:ascii="Segoe UI" w:hAnsi="Segoe UI" w:cs="Segoe UI"/>
        </w:rPr>
        <w:t>na Osiedlu Zachód A5</w:t>
      </w:r>
      <w:r w:rsidR="00494CD5" w:rsidRPr="004B5526">
        <w:rPr>
          <w:rFonts w:ascii="Segoe UI" w:hAnsi="Segoe UI" w:cs="Segoe UI"/>
        </w:rPr>
        <w:t>,  73-110 Stargard</w:t>
      </w:r>
      <w:r w:rsidRPr="004B5526">
        <w:rPr>
          <w:rFonts w:ascii="Segoe UI" w:hAnsi="Segoe UI" w:cs="Segoe UI"/>
        </w:rPr>
        <w:t xml:space="preserve">, zwaną dalej </w:t>
      </w:r>
      <w:r w:rsidRPr="004B5526">
        <w:rPr>
          <w:rFonts w:ascii="Segoe UI" w:hAnsi="Segoe UI" w:cs="Segoe UI"/>
          <w:b/>
        </w:rPr>
        <w:t xml:space="preserve">Zamawiającym, </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którą  reprezentuje :</w:t>
      </w:r>
    </w:p>
    <w:p w:rsidR="00CB2F6B" w:rsidRPr="004B5526" w:rsidRDefault="009D1A5A" w:rsidP="004B5526">
      <w:pPr>
        <w:spacing w:after="0" w:line="240" w:lineRule="auto"/>
        <w:rPr>
          <w:rFonts w:ascii="Segoe UI" w:hAnsi="Segoe UI" w:cs="Segoe UI"/>
          <w:b/>
          <w:bCs/>
        </w:rPr>
      </w:pPr>
      <w:r>
        <w:rPr>
          <w:rFonts w:ascii="Segoe UI" w:hAnsi="Segoe UI" w:cs="Segoe UI"/>
          <w:b/>
          <w:bCs/>
        </w:rPr>
        <w:t>Anna Kurcab - Kościańska</w:t>
      </w:r>
      <w:r w:rsidR="00CB2F6B" w:rsidRPr="004B5526">
        <w:rPr>
          <w:rFonts w:ascii="Segoe UI" w:hAnsi="Segoe UI" w:cs="Segoe UI"/>
          <w:b/>
          <w:bCs/>
        </w:rPr>
        <w:t>– Dyrektor Szkoły</w:t>
      </w:r>
    </w:p>
    <w:p w:rsidR="00CB2F6B" w:rsidRPr="004B5526" w:rsidRDefault="00CB2F6B" w:rsidP="004B5526">
      <w:pPr>
        <w:spacing w:after="0" w:line="240" w:lineRule="auto"/>
        <w:rPr>
          <w:rFonts w:ascii="Segoe UI" w:hAnsi="Segoe UI" w:cs="Segoe UI"/>
        </w:rPr>
      </w:pPr>
    </w:p>
    <w:p w:rsidR="00CB2F6B" w:rsidRPr="004B5526" w:rsidRDefault="00CB2F6B" w:rsidP="004B5526">
      <w:pPr>
        <w:spacing w:after="0" w:line="240" w:lineRule="auto"/>
        <w:rPr>
          <w:rFonts w:ascii="Segoe UI" w:hAnsi="Segoe UI" w:cs="Segoe UI"/>
        </w:rPr>
      </w:pPr>
      <w:r w:rsidRPr="004B5526">
        <w:rPr>
          <w:rFonts w:ascii="Segoe UI" w:hAnsi="Segoe UI" w:cs="Segoe UI"/>
        </w:rPr>
        <w:t>a</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b/>
        </w:rPr>
        <w:t>……………………………..</w:t>
      </w:r>
      <w:r w:rsidRPr="004B5526">
        <w:rPr>
          <w:rFonts w:ascii="Segoe UI" w:hAnsi="Segoe UI" w:cs="Segoe UI"/>
        </w:rPr>
        <w:t xml:space="preserve">z siedzibą …………………………., zwanym dalej </w:t>
      </w:r>
      <w:r w:rsidRPr="004B5526">
        <w:rPr>
          <w:rFonts w:ascii="Segoe UI" w:hAnsi="Segoe UI" w:cs="Segoe UI"/>
          <w:b/>
        </w:rPr>
        <w:t>Wykonawcą</w:t>
      </w:r>
      <w:r w:rsidRPr="004B5526">
        <w:rPr>
          <w:rFonts w:ascii="Segoe UI" w:hAnsi="Segoe UI" w:cs="Segoe UI"/>
        </w:rPr>
        <w:t xml:space="preserve">, </w:t>
      </w:r>
    </w:p>
    <w:p w:rsidR="00CB2F6B" w:rsidRPr="004B5526" w:rsidRDefault="00CB2F6B" w:rsidP="004B5526">
      <w:pPr>
        <w:spacing w:after="0" w:line="240" w:lineRule="auto"/>
        <w:jc w:val="both"/>
        <w:rPr>
          <w:rFonts w:ascii="Segoe UI" w:hAnsi="Segoe UI" w:cs="Segoe UI"/>
        </w:rPr>
      </w:pP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w wyniku przeprowadzonego postępowania o udzielenie zamówienia publicznego zgodnie</w:t>
      </w:r>
      <w:r w:rsidRPr="004B5526">
        <w:rPr>
          <w:rFonts w:ascii="Segoe UI" w:hAnsi="Segoe UI" w:cs="Segoe UI"/>
        </w:rPr>
        <w:br/>
        <w:t>z ustawą z dnia 11 września 2019 r. prawo zamówień publicznych (Dz. U. z 202</w:t>
      </w:r>
      <w:r w:rsidR="0067220D">
        <w:rPr>
          <w:rFonts w:ascii="Segoe UI" w:hAnsi="Segoe UI" w:cs="Segoe UI"/>
        </w:rPr>
        <w:t>2</w:t>
      </w:r>
      <w:r w:rsidRPr="004B5526">
        <w:rPr>
          <w:rFonts w:ascii="Segoe UI" w:hAnsi="Segoe UI" w:cs="Segoe UI"/>
        </w:rPr>
        <w:t xml:space="preserve"> r. poz. </w:t>
      </w:r>
      <w:r w:rsidR="0067220D">
        <w:rPr>
          <w:rFonts w:ascii="Segoe UI" w:hAnsi="Segoe UI" w:cs="Segoe UI"/>
        </w:rPr>
        <w:t>1710</w:t>
      </w:r>
      <w:r w:rsidRPr="004B5526">
        <w:rPr>
          <w:rFonts w:ascii="Segoe UI" w:hAnsi="Segoe UI" w:cs="Segoe UI"/>
        </w:rPr>
        <w:t xml:space="preserve"> ze zmianami) i dokonania przez Zamawiającego wyboru oferty Wykonawcy w trybie </w:t>
      </w:r>
      <w:r w:rsidR="007801B5" w:rsidRPr="004B5526">
        <w:rPr>
          <w:rFonts w:ascii="Segoe UI" w:hAnsi="Segoe UI" w:cs="Segoe UI"/>
          <w:bCs/>
          <w:shd w:val="clear" w:color="auto" w:fill="FFFFFF"/>
        </w:rPr>
        <w:t>podstawowym z możliwością negocjacji,</w:t>
      </w:r>
      <w:r w:rsidRPr="004B5526">
        <w:rPr>
          <w:rFonts w:ascii="Segoe UI" w:hAnsi="Segoe UI" w:cs="Segoe UI"/>
          <w:bCs/>
          <w:shd w:val="clear" w:color="auto" w:fill="FFFFFF"/>
        </w:rPr>
        <w:t xml:space="preserve"> o wartości mniejszej niż progi unijne zgodnie </w:t>
      </w:r>
      <w:r w:rsidR="007801B5" w:rsidRPr="004B5526">
        <w:rPr>
          <w:rFonts w:ascii="Segoe UI" w:hAnsi="Segoe UI" w:cs="Segoe UI"/>
          <w:bCs/>
          <w:shd w:val="clear" w:color="auto" w:fill="FFFFFF"/>
        </w:rPr>
        <w:br/>
      </w:r>
      <w:r w:rsidRPr="004B5526">
        <w:rPr>
          <w:rFonts w:ascii="Segoe UI" w:hAnsi="Segoe UI" w:cs="Segoe UI"/>
          <w:bCs/>
          <w:shd w:val="clear" w:color="auto" w:fill="FFFFFF"/>
        </w:rPr>
        <w:t>z przepisami Prawa zamówień publicznych</w:t>
      </w:r>
      <w:r w:rsidRPr="004B5526">
        <w:rPr>
          <w:rFonts w:ascii="Segoe UI" w:hAnsi="Segoe UI" w:cs="Segoe UI"/>
        </w:rPr>
        <w:t xml:space="preserve">na realizację zadania została zawarta umowa </w:t>
      </w:r>
      <w:r w:rsidR="007801B5" w:rsidRPr="004B5526">
        <w:rPr>
          <w:rFonts w:ascii="Segoe UI" w:hAnsi="Segoe UI" w:cs="Segoe UI"/>
        </w:rPr>
        <w:br/>
      </w:r>
      <w:r w:rsidRPr="004B5526">
        <w:rPr>
          <w:rFonts w:ascii="Segoe UI" w:hAnsi="Segoe UI" w:cs="Segoe UI"/>
        </w:rPr>
        <w:t>o następującej treści:</w:t>
      </w:r>
    </w:p>
    <w:p w:rsidR="00CB2F6B" w:rsidRPr="004B5526" w:rsidRDefault="00CB2F6B" w:rsidP="004B5526">
      <w:pPr>
        <w:spacing w:after="0" w:line="240" w:lineRule="auto"/>
        <w:jc w:val="center"/>
        <w:rPr>
          <w:rFonts w:ascii="Segoe UI" w:hAnsi="Segoe UI" w:cs="Segoe UI"/>
          <w:b/>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b/>
        </w:rPr>
        <w:t>§ 1</w:t>
      </w:r>
    </w:p>
    <w:p w:rsidR="00CB2F6B" w:rsidRPr="004B5526" w:rsidRDefault="00CB2F6B" w:rsidP="004B5526">
      <w:pPr>
        <w:spacing w:after="0" w:line="240" w:lineRule="auto"/>
        <w:rPr>
          <w:rFonts w:ascii="Segoe UI" w:hAnsi="Segoe UI" w:cs="Segoe UI"/>
          <w:b/>
        </w:rPr>
      </w:pPr>
      <w:r w:rsidRPr="004B5526">
        <w:rPr>
          <w:rFonts w:ascii="Segoe UI" w:hAnsi="Segoe UI" w:cs="Segoe UI"/>
          <w:b/>
        </w:rPr>
        <w:t>ZAKRES / PRZEDMIOT ZAMÓWIENIA</w:t>
      </w:r>
    </w:p>
    <w:p w:rsidR="001C6D36" w:rsidRDefault="00CB2F6B" w:rsidP="001C6D36">
      <w:pPr>
        <w:numPr>
          <w:ilvl w:val="6"/>
          <w:numId w:val="21"/>
        </w:numPr>
        <w:spacing w:after="0" w:line="240" w:lineRule="auto"/>
        <w:ind w:left="426" w:hanging="426"/>
        <w:jc w:val="both"/>
        <w:rPr>
          <w:rFonts w:ascii="Segoe UI" w:hAnsi="Segoe UI" w:cs="Segoe UI"/>
        </w:rPr>
      </w:pPr>
      <w:r w:rsidRPr="009D1A5A">
        <w:rPr>
          <w:rFonts w:ascii="Segoe UI" w:hAnsi="Segoe UI" w:cs="Segoe UI"/>
        </w:rPr>
        <w:t>Zamawiający zleca, a Wykonawca przyjmuje do wykonania, na warunkach specyfikacji warunków zamówienia (SWZ) oraz złożonej oferty,</w:t>
      </w:r>
      <w:r w:rsidR="005B5984">
        <w:rPr>
          <w:rFonts w:ascii="Segoe UI" w:hAnsi="Segoe UI" w:cs="Segoe UI"/>
        </w:rPr>
        <w:t xml:space="preserve"> </w:t>
      </w:r>
      <w:r w:rsidR="009D1A5A" w:rsidRPr="009D1A5A">
        <w:rPr>
          <w:rFonts w:ascii="Segoe UI" w:hAnsi="Segoe UI" w:cs="Segoe UI"/>
        </w:rPr>
        <w:t xml:space="preserve">modernizację pomieszczeń piwnicznych budynku Szkoły Podstawowej nr 2 z Oddziałami Integracyjnymi </w:t>
      </w:r>
      <w:r w:rsidR="009D1A5A">
        <w:rPr>
          <w:rFonts w:ascii="Segoe UI" w:hAnsi="Segoe UI" w:cs="Segoe UI"/>
        </w:rPr>
        <w:br/>
      </w:r>
      <w:r w:rsidR="009D1A5A" w:rsidRPr="009D1A5A">
        <w:rPr>
          <w:rFonts w:ascii="Segoe UI" w:hAnsi="Segoe UI" w:cs="Segoe UI"/>
        </w:rPr>
        <w:t>w Stargardzie</w:t>
      </w:r>
      <w:r w:rsidR="009D1A5A">
        <w:rPr>
          <w:rFonts w:ascii="Segoe UI" w:hAnsi="Segoe UI" w:cs="Segoe UI"/>
        </w:rPr>
        <w:t>.</w:t>
      </w:r>
    </w:p>
    <w:p w:rsidR="001C6D36" w:rsidRPr="001C6D36" w:rsidRDefault="00CB2F6B" w:rsidP="001C6D36">
      <w:pPr>
        <w:numPr>
          <w:ilvl w:val="6"/>
          <w:numId w:val="21"/>
        </w:numPr>
        <w:spacing w:after="0" w:line="240" w:lineRule="auto"/>
        <w:ind w:left="426" w:hanging="426"/>
        <w:jc w:val="both"/>
        <w:rPr>
          <w:rFonts w:ascii="Segoe UI" w:hAnsi="Segoe UI" w:cs="Segoe UI"/>
        </w:rPr>
      </w:pPr>
      <w:r w:rsidRPr="001C6D36">
        <w:rPr>
          <w:rFonts w:ascii="Segoe UI" w:hAnsi="Segoe UI" w:cs="Segoe UI"/>
        </w:rPr>
        <w:t xml:space="preserve">Określenie przedmiotu zamówienia: </w:t>
      </w:r>
      <w:r w:rsidR="001C6D36" w:rsidRPr="001C6D36">
        <w:rPr>
          <w:rFonts w:ascii="Segoe UI" w:hAnsi="Segoe UI" w:cs="Segoe UI"/>
        </w:rPr>
        <w:t xml:space="preserve">wykonanie wszystkich niezbędnych robót związanych z modernizacją pomieszczeń piwnicznych budynku Szkoły Podstawowej </w:t>
      </w:r>
      <w:r w:rsidR="005B5984">
        <w:rPr>
          <w:rFonts w:ascii="Segoe UI" w:hAnsi="Segoe UI" w:cs="Segoe UI"/>
        </w:rPr>
        <w:t xml:space="preserve"> </w:t>
      </w:r>
      <w:r w:rsidR="001C6D36" w:rsidRPr="001C6D36">
        <w:rPr>
          <w:rFonts w:ascii="Segoe UI" w:hAnsi="Segoe UI" w:cs="Segoe UI"/>
        </w:rPr>
        <w:t xml:space="preserve"> 2 z Oddziałami Integracyjnymi w Stargardzie, w granicach i w zakresie określonym przez przedmiary robót i SWZ, a w tym między innymi:</w:t>
      </w:r>
    </w:p>
    <w:p w:rsidR="001C6D36" w:rsidRPr="001C6D36" w:rsidRDefault="001C6D36" w:rsidP="001C6D36">
      <w:pPr>
        <w:numPr>
          <w:ilvl w:val="0"/>
          <w:numId w:val="36"/>
        </w:numPr>
        <w:tabs>
          <w:tab w:val="left" w:pos="851"/>
        </w:tabs>
        <w:spacing w:after="0" w:line="240" w:lineRule="auto"/>
        <w:ind w:left="851"/>
        <w:contextualSpacing/>
        <w:jc w:val="both"/>
        <w:rPr>
          <w:rFonts w:ascii="Segoe UI" w:hAnsi="Segoe UI" w:cs="Segoe UI"/>
        </w:rPr>
      </w:pPr>
      <w:r w:rsidRPr="001C6D36">
        <w:rPr>
          <w:rFonts w:ascii="Segoe UI" w:hAnsi="Segoe UI" w:cs="Segoe UI"/>
        </w:rPr>
        <w:t>roboty rozbiórkowe</w:t>
      </w:r>
    </w:p>
    <w:p w:rsidR="001C6D36" w:rsidRPr="001C6D36" w:rsidRDefault="001C6D36" w:rsidP="001C6D36">
      <w:pPr>
        <w:numPr>
          <w:ilvl w:val="0"/>
          <w:numId w:val="36"/>
        </w:numPr>
        <w:tabs>
          <w:tab w:val="left" w:pos="851"/>
        </w:tabs>
        <w:spacing w:after="0" w:line="240" w:lineRule="auto"/>
        <w:ind w:left="851"/>
        <w:contextualSpacing/>
        <w:jc w:val="both"/>
        <w:rPr>
          <w:rFonts w:ascii="Segoe UI" w:hAnsi="Segoe UI" w:cs="Segoe UI"/>
        </w:rPr>
      </w:pPr>
      <w:r w:rsidRPr="001C6D36">
        <w:rPr>
          <w:rFonts w:ascii="Segoe UI" w:hAnsi="Segoe UI" w:cs="Segoe UI"/>
        </w:rPr>
        <w:t>wymiana instalacji oświetleniowej</w:t>
      </w:r>
    </w:p>
    <w:p w:rsidR="001C6D36" w:rsidRPr="001C6D36" w:rsidRDefault="001C6D36" w:rsidP="001C6D36">
      <w:pPr>
        <w:numPr>
          <w:ilvl w:val="0"/>
          <w:numId w:val="36"/>
        </w:numPr>
        <w:tabs>
          <w:tab w:val="left" w:pos="851"/>
        </w:tabs>
        <w:spacing w:after="0" w:line="240" w:lineRule="auto"/>
        <w:ind w:left="851"/>
        <w:contextualSpacing/>
        <w:jc w:val="both"/>
        <w:rPr>
          <w:rFonts w:ascii="Segoe UI" w:hAnsi="Segoe UI" w:cs="Segoe UI"/>
        </w:rPr>
      </w:pPr>
      <w:r w:rsidRPr="001C6D36">
        <w:rPr>
          <w:rFonts w:ascii="Segoe UI" w:hAnsi="Segoe UI" w:cs="Segoe UI"/>
        </w:rPr>
        <w:t>roboty malarskie</w:t>
      </w:r>
    </w:p>
    <w:p w:rsidR="001C6D36" w:rsidRPr="001C6D36" w:rsidRDefault="001C6D36" w:rsidP="001C6D36">
      <w:pPr>
        <w:numPr>
          <w:ilvl w:val="0"/>
          <w:numId w:val="36"/>
        </w:numPr>
        <w:tabs>
          <w:tab w:val="left" w:pos="851"/>
        </w:tabs>
        <w:spacing w:after="0" w:line="240" w:lineRule="auto"/>
        <w:ind w:left="851"/>
        <w:contextualSpacing/>
        <w:jc w:val="both"/>
        <w:rPr>
          <w:rFonts w:ascii="Segoe UI" w:hAnsi="Segoe UI" w:cs="Segoe UI"/>
        </w:rPr>
      </w:pPr>
      <w:r w:rsidRPr="001C6D36">
        <w:rPr>
          <w:rFonts w:ascii="Segoe UI" w:hAnsi="Segoe UI" w:cs="Segoe UI"/>
        </w:rPr>
        <w:t>wymiana posadzek</w:t>
      </w:r>
    </w:p>
    <w:p w:rsidR="001C6D36" w:rsidRPr="001C6D36" w:rsidRDefault="001C6D36" w:rsidP="001C6D36">
      <w:pPr>
        <w:tabs>
          <w:tab w:val="left" w:pos="851"/>
        </w:tabs>
        <w:spacing w:after="0" w:line="240" w:lineRule="auto"/>
        <w:ind w:left="644"/>
        <w:contextualSpacing/>
        <w:jc w:val="both"/>
        <w:rPr>
          <w:rFonts w:ascii="Segoe UI" w:hAnsi="Segoe UI" w:cs="Segoe UI"/>
        </w:rPr>
      </w:pPr>
      <w:r w:rsidRPr="001C6D36">
        <w:rPr>
          <w:rFonts w:ascii="Segoe UI" w:hAnsi="Segoe UI" w:cs="Segoe UI"/>
        </w:rPr>
        <w:t>oraz:</w:t>
      </w:r>
    </w:p>
    <w:p w:rsidR="007B2D36" w:rsidRPr="001C6D36" w:rsidRDefault="001C6D36" w:rsidP="00E92981">
      <w:pPr>
        <w:numPr>
          <w:ilvl w:val="0"/>
          <w:numId w:val="36"/>
        </w:numPr>
        <w:tabs>
          <w:tab w:val="left" w:pos="851"/>
        </w:tabs>
        <w:spacing w:after="0" w:line="240" w:lineRule="auto"/>
        <w:ind w:left="851"/>
        <w:contextualSpacing/>
        <w:jc w:val="both"/>
        <w:rPr>
          <w:rFonts w:ascii="Segoe UI" w:hAnsi="Segoe UI" w:cs="Segoe UI"/>
        </w:rPr>
      </w:pPr>
      <w:r w:rsidRPr="001C6D36">
        <w:rPr>
          <w:rFonts w:ascii="Segoe UI" w:hAnsi="Segoe UI" w:cs="Segoe UI"/>
        </w:rPr>
        <w:t xml:space="preserve">wszelkich innych, nie wymienionych w pkt 1) – 4) robót i prac niezbędnych dla osiągnięcia zamierzonego celu (rezultatu technicznego, funkcjonalnego </w:t>
      </w:r>
      <w:r>
        <w:rPr>
          <w:rFonts w:ascii="Segoe UI" w:hAnsi="Segoe UI" w:cs="Segoe UI"/>
        </w:rPr>
        <w:br/>
      </w:r>
      <w:r w:rsidRPr="001C6D36">
        <w:rPr>
          <w:rFonts w:ascii="Segoe UI" w:hAnsi="Segoe UI" w:cs="Segoe UI"/>
        </w:rPr>
        <w:t>i użytkowego).</w:t>
      </w:r>
      <w:r w:rsidR="007B2D36" w:rsidRPr="001C6D36">
        <w:rPr>
          <w:rFonts w:ascii="Segoe UI" w:hAnsi="Segoe UI" w:cs="Segoe UI"/>
        </w:rPr>
        <w:t>Dla uznania, że roboty takie nie wykraczają poza określenie przedmiotu zamówienia muszą być spełnione następujące warunki:</w:t>
      </w:r>
    </w:p>
    <w:p w:rsidR="007B2D36" w:rsidRPr="004B5526" w:rsidRDefault="007B2D36" w:rsidP="004B5526">
      <w:pPr>
        <w:numPr>
          <w:ilvl w:val="0"/>
          <w:numId w:val="37"/>
        </w:numPr>
        <w:spacing w:after="0" w:line="240" w:lineRule="auto"/>
        <w:ind w:left="1146"/>
        <w:contextualSpacing/>
        <w:jc w:val="both"/>
        <w:rPr>
          <w:rFonts w:ascii="Segoe UI" w:hAnsi="Segoe UI" w:cs="Segoe UI"/>
        </w:rPr>
      </w:pPr>
      <w:r w:rsidRPr="004B5526">
        <w:rPr>
          <w:rFonts w:ascii="Segoe UI" w:hAnsi="Segoe UI" w:cs="Segoe UI"/>
        </w:rPr>
        <w:lastRenderedPageBreak/>
        <w:t xml:space="preserve">roboty wykonywane są w granicach określonych </w:t>
      </w:r>
      <w:r w:rsidR="0040780E">
        <w:rPr>
          <w:rFonts w:ascii="Segoe UI" w:hAnsi="Segoe UI" w:cs="Segoe UI"/>
        </w:rPr>
        <w:t>SWZ</w:t>
      </w:r>
      <w:r w:rsidRPr="004B5526">
        <w:rPr>
          <w:rFonts w:ascii="Segoe UI" w:hAnsi="Segoe UI" w:cs="Segoe UI"/>
        </w:rPr>
        <w:t>,</w:t>
      </w:r>
    </w:p>
    <w:p w:rsidR="00CB2F6B" w:rsidRPr="004B5526" w:rsidRDefault="007B2D36" w:rsidP="004B5526">
      <w:pPr>
        <w:numPr>
          <w:ilvl w:val="0"/>
          <w:numId w:val="37"/>
        </w:numPr>
        <w:spacing w:after="0" w:line="240" w:lineRule="auto"/>
        <w:ind w:left="1134"/>
        <w:contextualSpacing/>
        <w:jc w:val="both"/>
        <w:rPr>
          <w:rFonts w:ascii="Segoe UI" w:hAnsi="Segoe UI" w:cs="Segoe UI"/>
        </w:rPr>
      </w:pPr>
      <w:r w:rsidRPr="004B5526">
        <w:rPr>
          <w:rFonts w:ascii="Segoe UI" w:hAnsi="Segoe UI" w:cs="Segoe UI"/>
        </w:rPr>
        <w:t xml:space="preserve">rodzaj robót budowlanych nie wykracza tematycznie i branżowo poza zakres zagadnień opisywanych </w:t>
      </w:r>
      <w:r w:rsidR="0040780E">
        <w:rPr>
          <w:rFonts w:ascii="Segoe UI" w:hAnsi="Segoe UI" w:cs="Segoe UI"/>
        </w:rPr>
        <w:t>SWZ,</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w:t>
      </w:r>
      <w:r w:rsidRPr="004B5526">
        <w:rPr>
          <w:rFonts w:ascii="Segoe UI" w:hAnsi="Segoe UI" w:cs="Segoe UI"/>
          <w:b w:val="0"/>
          <w:sz w:val="22"/>
          <w:szCs w:val="22"/>
        </w:rPr>
        <w:br/>
        <w:t>nie może mieć na celu naruszenia zasad uczciwej konkurencji i równego traktowania,</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roboty ujęte w </w:t>
      </w:r>
      <w:r w:rsidR="0040780E">
        <w:rPr>
          <w:rFonts w:ascii="Segoe UI" w:hAnsi="Segoe UI" w:cs="Segoe UI"/>
          <w:b w:val="0"/>
          <w:sz w:val="22"/>
          <w:szCs w:val="22"/>
        </w:rPr>
        <w:t>przedmiarach robót</w:t>
      </w:r>
      <w:r w:rsidRPr="004B5526">
        <w:rPr>
          <w:rFonts w:ascii="Segoe UI" w:hAnsi="Segoe UI" w:cs="Segoe UI"/>
          <w:b w:val="0"/>
          <w:sz w:val="22"/>
          <w:szCs w:val="22"/>
        </w:rPr>
        <w:t xml:space="preserve">, w ilościach rzeczywistych przekraczających ilości założone pomocniczymi przedmiarami robót - są robotami mieszczącymi się </w:t>
      </w:r>
      <w:r w:rsidRPr="004B5526">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rsidR="00CB2F6B" w:rsidRPr="004B5526" w:rsidRDefault="00CB2F6B" w:rsidP="004B5526">
      <w:pPr>
        <w:pStyle w:val="Tekstpodstawowy21"/>
        <w:numPr>
          <w:ilvl w:val="0"/>
          <w:numId w:val="36"/>
        </w:numPr>
        <w:tabs>
          <w:tab w:val="left" w:pos="709"/>
        </w:tabs>
        <w:jc w:val="both"/>
        <w:rPr>
          <w:rFonts w:ascii="Segoe UI" w:hAnsi="Segoe UI" w:cs="Segoe UI"/>
          <w:b w:val="0"/>
          <w:sz w:val="22"/>
          <w:szCs w:val="22"/>
        </w:rPr>
      </w:pPr>
      <w:r w:rsidRPr="004B5526">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4B5526">
        <w:rPr>
          <w:rFonts w:ascii="Segoe UI" w:hAnsi="Segoe UI" w:cs="Segoe UI"/>
          <w:b w:val="0"/>
          <w:sz w:val="22"/>
          <w:szCs w:val="22"/>
        </w:rPr>
        <w:br/>
        <w:t xml:space="preserve">lub ich części, zwanych dalej </w:t>
      </w:r>
      <w:r w:rsidRPr="004B5526">
        <w:rPr>
          <w:rFonts w:ascii="Segoe UI" w:hAnsi="Segoe UI" w:cs="Segoe UI"/>
          <w:b w:val="0"/>
          <w:bCs/>
          <w:sz w:val="22"/>
          <w:szCs w:val="22"/>
        </w:rPr>
        <w:t>robotami zaniechanymi</w:t>
      </w:r>
      <w:r w:rsidRPr="004B5526">
        <w:rPr>
          <w:rFonts w:ascii="Segoe UI" w:hAnsi="Segoe UI" w:cs="Segoe UI"/>
          <w:b w:val="0"/>
          <w:sz w:val="22"/>
          <w:szCs w:val="22"/>
        </w:rPr>
        <w:t>, które były pierwotnie przewidziane w przedmiarach robót w sytuacji gdy: 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rsidR="00CB2F6B" w:rsidRPr="004B5526" w:rsidRDefault="00CB2F6B" w:rsidP="004B5526">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4B5526">
        <w:rPr>
          <w:rFonts w:ascii="Segoe UI" w:hAnsi="Segoe UI" w:cs="Segoe UI"/>
          <w:b w:val="0"/>
          <w:sz w:val="22"/>
          <w:szCs w:val="22"/>
        </w:rPr>
        <w:t xml:space="preserve">Szczegółowy opis przedmiotu zamówienia, wg stanu znanego Zamawiającemu na dzień wszczęcia postępowania, określony jest przez: przedmiary robót oraz niniejszą SWZ - rzeczywisty, niezbędny dla realizacji przedmiotu zamówienia zakres robót, mieszczący się w definicji określenia przedmiotu zamówienia, może się różnić od zakresu opisanego </w:t>
      </w:r>
      <w:r w:rsidR="001C6D36">
        <w:rPr>
          <w:rFonts w:ascii="Segoe UI" w:hAnsi="Segoe UI" w:cs="Segoe UI"/>
          <w:b w:val="0"/>
          <w:sz w:val="22"/>
          <w:szCs w:val="22"/>
        </w:rPr>
        <w:t>przedmiarami robót</w:t>
      </w:r>
      <w:r w:rsidRPr="004B5526">
        <w:rPr>
          <w:rFonts w:ascii="Segoe UI" w:hAnsi="Segoe UI" w:cs="Segoe UI"/>
          <w:b w:val="0"/>
          <w:sz w:val="22"/>
          <w:szCs w:val="22"/>
        </w:rPr>
        <w:t>.</w:t>
      </w:r>
    </w:p>
    <w:p w:rsidR="00CB2F6B" w:rsidRPr="004B5526" w:rsidRDefault="00CB2F6B" w:rsidP="004B5526">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4B5526">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właściwego zorganizowania, zabezpieczenia i oznakowania terenu budowy - zgodnie z wymogami Prawa budowlanego,</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odpowiedniego zabezpieczenia folią ochronną, wyposażenia meblowego </w:t>
      </w:r>
      <w:r w:rsidRPr="004B5526">
        <w:rPr>
          <w:rFonts w:ascii="Segoe UI" w:hAnsi="Segoe UI" w:cs="Segoe UI"/>
          <w:b w:val="0"/>
          <w:sz w:val="22"/>
          <w:szCs w:val="22"/>
        </w:rPr>
        <w:br/>
        <w:t>i sprzętowego znajdującego się poszczególnych pomieszczeniach budynku szkoły,</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dokonywania własnym kosztem i staraniem wszelkich niezbędnych zgłoszeń, zajęć, wyłączeń, podłączeń i ich odbiorów,</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prowadzenia niezbędnych wytyczeń i pomiarów geodezyjnych,</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lastRenderedPageBreak/>
        <w:t>gromadzenia i wywozu materiałów rozbieranych i demontowanych oraz ich utylizacji zgodnie z właściwymi obowiązującymi przepisami. Zamawiający zastrzega sobie prawo żądania udokumentowania tych czynności,</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uzgadniania z użytkownikiem obiektu zasad organizacyjnych wykonywania robót,</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realizacji innych obowiązków wynikających ze specyfikacji technicznych (ST), </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sporządzenia przewidzianych Prawem budowlanym właściwych planów, informacji </w:t>
      </w:r>
      <w:r w:rsidRPr="004B5526">
        <w:rPr>
          <w:rFonts w:ascii="Segoe UI" w:hAnsi="Segoe UI" w:cs="Segoe UI"/>
          <w:b w:val="0"/>
          <w:sz w:val="22"/>
          <w:szCs w:val="22"/>
        </w:rPr>
        <w:br/>
        <w:t>i ogłoszeń dotyczących bezpieczeństwa pracy i ochrony zdrowia,</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dokonywania wszelkich niezbędnych badań i pomiarów, </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uczestnictwa w przeglądach gwarancyjnych oraz niezwłocznego usuwania </w:t>
      </w:r>
      <w:r w:rsidRPr="004B5526">
        <w:rPr>
          <w:rFonts w:ascii="Segoe UI" w:hAnsi="Segoe UI" w:cs="Segoe UI"/>
          <w:b w:val="0"/>
          <w:sz w:val="22"/>
          <w:szCs w:val="22"/>
        </w:rPr>
        <w:br/>
        <w:t>w okresie gwarancyjnym stwierdzonych wad i usterek.</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poinstruowania podwykonawców (oraz ich dalszych podwykonawców) o obowiązkach i wymaganiach związanych z umowami o podwykonawstwo wynikających z niniejszej SWZ,</w:t>
      </w:r>
    </w:p>
    <w:p w:rsidR="00CB2F6B" w:rsidRPr="004B5526" w:rsidRDefault="00CB2F6B" w:rsidP="004B55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4B5526">
        <w:rPr>
          <w:rFonts w:ascii="Segoe UI" w:hAnsi="Segoe UI" w:cs="Segoe UI"/>
          <w:b w:val="0"/>
          <w:sz w:val="22"/>
          <w:szCs w:val="22"/>
        </w:rPr>
        <w:t xml:space="preserve">monitorowania i egzekwowania od swoich podwykonawców obowiązku zapłaty wynagrodzenia dalszym podwykonawcom, </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rsidR="00E232A2" w:rsidRPr="004B5526" w:rsidRDefault="00E232A2"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Geodezyjnym (jeżeli dotyczy);</w:t>
      </w:r>
    </w:p>
    <w:p w:rsidR="00727301" w:rsidRPr="004B5526" w:rsidRDefault="00727301" w:rsidP="004B5526">
      <w:pPr>
        <w:numPr>
          <w:ilvl w:val="0"/>
          <w:numId w:val="4"/>
        </w:numPr>
        <w:spacing w:after="0" w:line="240" w:lineRule="auto"/>
        <w:jc w:val="both"/>
        <w:rPr>
          <w:rFonts w:ascii="Segoe UI" w:hAnsi="Segoe UI" w:cs="Segoe UI"/>
          <w:lang w:eastAsia="ar-SA"/>
        </w:rPr>
      </w:pPr>
      <w:r w:rsidRPr="004B5526">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Wykonawca w dniu odbioru przekaże Zamawiającemu instrukcje użytkowania zamontowanych urządzeń oraz dokona niezbędnego przeszkolenia wyznaczonych pracowników Szkoływ zakresie praktycznych zasad użytkowania poszczególnych urządzeń.</w:t>
      </w:r>
    </w:p>
    <w:p w:rsidR="00CB2F6B" w:rsidRPr="004B5526" w:rsidRDefault="00CB2F6B" w:rsidP="004B5526">
      <w:pPr>
        <w:pStyle w:val="Tekstpodstawowy21"/>
        <w:numPr>
          <w:ilvl w:val="0"/>
          <w:numId w:val="4"/>
        </w:numPr>
        <w:tabs>
          <w:tab w:val="left" w:pos="426"/>
        </w:tabs>
        <w:jc w:val="both"/>
        <w:rPr>
          <w:rFonts w:ascii="Segoe UI" w:hAnsi="Segoe UI" w:cs="Segoe UI"/>
          <w:b w:val="0"/>
          <w:sz w:val="22"/>
          <w:szCs w:val="22"/>
        </w:rPr>
      </w:pPr>
      <w:r w:rsidRPr="004B5526">
        <w:rPr>
          <w:rFonts w:ascii="Segoe UI" w:hAnsi="Segoe UI" w:cs="Segoe UI"/>
          <w:b w:val="0"/>
          <w:sz w:val="22"/>
          <w:szCs w:val="22"/>
        </w:rPr>
        <w:t xml:space="preserve">Wykonawca w terminie do 10 dni od daty zawarcia umowy przedłoży Zamawiającemu do akceptacji proponowany </w:t>
      </w:r>
      <w:r w:rsidRPr="004B5526">
        <w:rPr>
          <w:rFonts w:ascii="Segoe UI" w:hAnsi="Segoe UI" w:cs="Segoe UI"/>
          <w:sz w:val="22"/>
          <w:szCs w:val="22"/>
        </w:rPr>
        <w:t>Harmonogram</w:t>
      </w:r>
      <w:r w:rsidRPr="004B5526">
        <w:rPr>
          <w:rFonts w:ascii="Segoe UI" w:hAnsi="Segoe UI" w:cs="Segoe UI"/>
          <w:b w:val="0"/>
          <w:sz w:val="22"/>
          <w:szCs w:val="22"/>
        </w:rPr>
        <w:t>rzeczowo-terminowo-finansowy poszczególnych etapów realizacji zamówienia.</w:t>
      </w:r>
    </w:p>
    <w:p w:rsidR="009A2A53" w:rsidRDefault="00CB2F6B" w:rsidP="009A2A53">
      <w:pPr>
        <w:pStyle w:val="Akapitzlist"/>
        <w:numPr>
          <w:ilvl w:val="0"/>
          <w:numId w:val="13"/>
        </w:numPr>
        <w:tabs>
          <w:tab w:val="clear" w:pos="720"/>
        </w:tabs>
        <w:spacing w:after="0" w:line="240" w:lineRule="auto"/>
        <w:ind w:left="426"/>
        <w:jc w:val="both"/>
        <w:rPr>
          <w:rFonts w:ascii="Segoe UI" w:hAnsi="Segoe UI" w:cs="Segoe UI"/>
          <w:sz w:val="22"/>
          <w:szCs w:val="22"/>
        </w:rPr>
      </w:pPr>
      <w:r w:rsidRPr="004B5526">
        <w:rPr>
          <w:rFonts w:ascii="Segoe UI" w:hAnsi="Segoe UI" w:cs="Segoe UI"/>
          <w:b/>
          <w:sz w:val="22"/>
          <w:szCs w:val="22"/>
        </w:rPr>
        <w:t xml:space="preserve">Zamawiający przewiduje możliwość udzielenia zamówień, o których mowa w art. 214 ust. 1 pkt. 7 ustawy Prawo zamówień publicznych. </w:t>
      </w:r>
      <w:r w:rsidR="004B53DB" w:rsidRPr="004B5526">
        <w:rPr>
          <w:rFonts w:ascii="Segoe UI" w:hAnsi="Segoe UI" w:cs="Segoe UI"/>
          <w:sz w:val="22"/>
          <w:szCs w:val="22"/>
        </w:rPr>
        <w:t xml:space="preserve">Ewentualne zamówienie </w:t>
      </w:r>
      <w:r w:rsidR="004B53DB" w:rsidRPr="004B5526">
        <w:rPr>
          <w:rFonts w:ascii="Segoe UI" w:hAnsi="Segoe UI" w:cs="Segoe UI"/>
          <w:sz w:val="22"/>
          <w:szCs w:val="22"/>
        </w:rPr>
        <w:lastRenderedPageBreak/>
        <w:t xml:space="preserve">podobne polegać może na wykonaniu robót budowlanych związanych z </w:t>
      </w:r>
      <w:r w:rsidR="009A2A53" w:rsidRPr="009A2A53">
        <w:rPr>
          <w:rFonts w:ascii="Segoe UI" w:hAnsi="Segoe UI" w:cs="Segoe UI"/>
          <w:sz w:val="22"/>
          <w:szCs w:val="22"/>
        </w:rPr>
        <w:t>modernizacj</w:t>
      </w:r>
      <w:r w:rsidR="009A2A53">
        <w:rPr>
          <w:rFonts w:ascii="Segoe UI" w:hAnsi="Segoe UI" w:cs="Segoe UI"/>
          <w:sz w:val="22"/>
          <w:szCs w:val="22"/>
        </w:rPr>
        <w:t xml:space="preserve">ą </w:t>
      </w:r>
      <w:r w:rsidR="009A2A53" w:rsidRPr="009A2A53">
        <w:rPr>
          <w:rFonts w:ascii="Segoe UI" w:hAnsi="Segoe UI" w:cs="Segoe UI"/>
          <w:sz w:val="22"/>
          <w:szCs w:val="22"/>
        </w:rPr>
        <w:t>pomieszczeń piwnicznych budynku Szkoły Podstawowej nr 2 z Oddziałami Integracyjnymi w Stargardzie.</w:t>
      </w:r>
      <w:r w:rsidR="004B53DB" w:rsidRPr="009A2A53">
        <w:rPr>
          <w:rFonts w:ascii="Segoe UI" w:hAnsi="Segoe UI" w:cs="Segoe UI"/>
          <w:sz w:val="22"/>
          <w:szCs w:val="22"/>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CB2F6B" w:rsidRPr="009A2A53" w:rsidRDefault="00CB2F6B" w:rsidP="009A2A53">
      <w:pPr>
        <w:pStyle w:val="Akapitzlist"/>
        <w:numPr>
          <w:ilvl w:val="0"/>
          <w:numId w:val="13"/>
        </w:numPr>
        <w:tabs>
          <w:tab w:val="clear" w:pos="720"/>
        </w:tabs>
        <w:spacing w:after="0" w:line="240" w:lineRule="auto"/>
        <w:ind w:left="426"/>
        <w:jc w:val="both"/>
        <w:rPr>
          <w:rFonts w:ascii="Segoe UI" w:hAnsi="Segoe UI" w:cs="Segoe UI"/>
          <w:sz w:val="22"/>
          <w:szCs w:val="22"/>
        </w:rPr>
      </w:pPr>
      <w:r w:rsidRPr="009A2A53">
        <w:rPr>
          <w:rFonts w:ascii="Segoe UI" w:hAnsi="Segoe UI" w:cs="Segoe UI"/>
          <w:sz w:val="22"/>
          <w:szCs w:val="22"/>
        </w:rPr>
        <w:t xml:space="preserve">Zgodnie z postanowieniami SWZ Zamawiający dopuszcza zmianę umowy wynikającą </w:t>
      </w:r>
      <w:r w:rsidRPr="009A2A53">
        <w:rPr>
          <w:rFonts w:ascii="Segoe UI" w:hAnsi="Segoe UI" w:cs="Segoe UI"/>
          <w:sz w:val="22"/>
          <w:szCs w:val="22"/>
        </w:rPr>
        <w:br/>
        <w:t xml:space="preserve">z konieczności wykonania robót dodatkowych lub wprowadzenia robót zamiennych, które nie były przewidziane w </w:t>
      </w:r>
      <w:r w:rsidR="009A2A53">
        <w:rPr>
          <w:rFonts w:ascii="Segoe UI" w:hAnsi="Segoe UI" w:cs="Segoe UI"/>
          <w:sz w:val="22"/>
          <w:szCs w:val="22"/>
        </w:rPr>
        <w:t>przedmiarach robót</w:t>
      </w:r>
      <w:r w:rsidRPr="009A2A53">
        <w:rPr>
          <w:rFonts w:ascii="Segoe UI" w:hAnsi="Segoe UI" w:cs="Segoe UI"/>
          <w:sz w:val="22"/>
          <w:szCs w:val="22"/>
        </w:rPr>
        <w:t>, niewykraczających poza określenie przedmiotu zamówienia. Zmiana polegać będzie na uwzględnieniu robót dodatkowych lub zamiennych w umowie w wymiarze rzeczowym i finansowym.</w:t>
      </w:r>
    </w:p>
    <w:p w:rsidR="00CB2F6B" w:rsidRPr="004B5526" w:rsidRDefault="00CB2F6B" w:rsidP="004B5526">
      <w:pPr>
        <w:spacing w:after="0" w:line="240" w:lineRule="auto"/>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2</w:t>
      </w:r>
    </w:p>
    <w:p w:rsidR="00CB2F6B" w:rsidRPr="004B5526" w:rsidRDefault="00CB2F6B" w:rsidP="004B5526">
      <w:pPr>
        <w:spacing w:after="0" w:line="240" w:lineRule="auto"/>
        <w:rPr>
          <w:rFonts w:ascii="Segoe UI" w:hAnsi="Segoe UI" w:cs="Segoe UI"/>
          <w:b/>
        </w:rPr>
      </w:pPr>
      <w:r w:rsidRPr="004B5526">
        <w:rPr>
          <w:rFonts w:ascii="Segoe UI" w:hAnsi="Segoe UI" w:cs="Segoe UI"/>
          <w:b/>
        </w:rPr>
        <w:t>TERMINY</w:t>
      </w:r>
    </w:p>
    <w:p w:rsidR="009A2A53" w:rsidRDefault="00CB2F6B" w:rsidP="009A2A53">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b/>
        </w:rPr>
        <w:t xml:space="preserve">Termin realizacji zamówienia (zakończenia robót) - do </w:t>
      </w:r>
      <w:r w:rsidR="009A2A53">
        <w:rPr>
          <w:rFonts w:ascii="Segoe UI" w:hAnsi="Segoe UI" w:cs="Segoe UI"/>
          <w:b/>
        </w:rPr>
        <w:t>2</w:t>
      </w:r>
      <w:r w:rsidRPr="004B5526">
        <w:rPr>
          <w:rFonts w:ascii="Segoe UI" w:hAnsi="Segoe UI" w:cs="Segoe UI"/>
          <w:b/>
        </w:rPr>
        <w:t xml:space="preserve"> miesięcy od dnia podpisania umowy</w:t>
      </w:r>
      <w:r w:rsidR="0068691A" w:rsidRPr="004B5526">
        <w:rPr>
          <w:rFonts w:ascii="Segoe UI" w:hAnsi="Segoe UI" w:cs="Segoe UI"/>
          <w:b/>
        </w:rPr>
        <w:t>.</w:t>
      </w:r>
    </w:p>
    <w:p w:rsidR="004B53DB" w:rsidRPr="009A2A53" w:rsidRDefault="009A2A53" w:rsidP="009A2A53">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9A2A53">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(jeżeli dotyczy), wstrzymanie przez producenta materiałów budowlanych lub urządzeń produkcji lub jej poważne zakłócenia oraz problemy w łańcuchu dostaw, mające wpływ na realizację zamówienia Wykonawcy, utrudnienia wynikające z  wprowadzonego stanu zagrożenia epidemicznego na podstawie rozporządzenia Ministra Zdrowia z dnia 12 maja 2022 r. w sprawie ogłoszenia na obszarze Rzeczypospolitej Polskiej stanu zagrożenia epidemicznego (Dz. U. z 2022 r. poz. 1028 ze zmianami), utrudnienia wynikające z prowadzonych działań wojennych na terytorium Ukrainy, inne, niewymienione wyżej </w:t>
      </w:r>
      <w:r w:rsidRPr="009A2A53">
        <w:rPr>
          <w:rFonts w:ascii="Segoe UI" w:hAnsi="Segoe UI" w:cs="Segoe UI"/>
        </w:rPr>
        <w:lastRenderedPageBreak/>
        <w:t xml:space="preserve">istotne przyczyny, zdarzenia i okoliczności mające wpływ na wydłużenie okresu realizacji zamówienia. </w:t>
      </w:r>
      <w:r w:rsidR="004B53DB" w:rsidRPr="009A2A53">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rsidR="004B53DB" w:rsidRPr="004B5526" w:rsidRDefault="004B53DB" w:rsidP="004B552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4B5526">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3</w:t>
      </w:r>
    </w:p>
    <w:p w:rsidR="00CB2F6B" w:rsidRPr="004B5526" w:rsidRDefault="00CB2F6B" w:rsidP="004B5526">
      <w:pPr>
        <w:spacing w:after="0" w:line="240" w:lineRule="auto"/>
        <w:rPr>
          <w:rFonts w:ascii="Segoe UI" w:hAnsi="Segoe UI" w:cs="Segoe UI"/>
          <w:b/>
        </w:rPr>
      </w:pPr>
      <w:r w:rsidRPr="004B5526">
        <w:rPr>
          <w:rFonts w:ascii="Segoe UI" w:hAnsi="Segoe UI" w:cs="Segoe UI"/>
          <w:b/>
        </w:rPr>
        <w:t>WYNAGRODZENIE</w:t>
      </w:r>
    </w:p>
    <w:p w:rsidR="00CB2F6B" w:rsidRPr="004B5526" w:rsidRDefault="00CB2F6B" w:rsidP="004B5526">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4B5526">
        <w:rPr>
          <w:rFonts w:ascii="Segoe UI" w:hAnsi="Segoe UI" w:cs="Segoe UI"/>
        </w:rPr>
        <w:b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4B5526" w:rsidRDefault="00CB2F6B" w:rsidP="004B5526">
      <w:pPr>
        <w:numPr>
          <w:ilvl w:val="6"/>
          <w:numId w:val="18"/>
        </w:numPr>
        <w:tabs>
          <w:tab w:val="clear" w:pos="5106"/>
          <w:tab w:val="num" w:pos="284"/>
        </w:tabs>
        <w:suppressAutoHyphens/>
        <w:spacing w:after="0" w:line="240" w:lineRule="auto"/>
        <w:ind w:left="284" w:hanging="284"/>
        <w:jc w:val="both"/>
        <w:rPr>
          <w:rFonts w:ascii="Segoe UI" w:hAnsi="Segoe UI" w:cs="Segoe UI"/>
        </w:rPr>
      </w:pPr>
      <w:r w:rsidRPr="004B5526">
        <w:rPr>
          <w:rFonts w:ascii="Segoe UI" w:hAnsi="Segoe UI" w:cs="Segoe UI"/>
        </w:rPr>
        <w:t>Cena wynikająca ze złożonej oferty wynosi:</w:t>
      </w:r>
    </w:p>
    <w:p w:rsidR="00CB2F6B" w:rsidRPr="004B5526" w:rsidRDefault="00E22408" w:rsidP="004B5526">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netto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w:t>
      </w:r>
      <w:r w:rsidRPr="004B5526">
        <w:rPr>
          <w:rFonts w:ascii="Segoe UI" w:hAnsi="Segoe UI" w:cs="Segoe UI"/>
        </w:rPr>
        <w:t>……….</w:t>
      </w:r>
      <w:r w:rsidR="00CB2F6B" w:rsidRPr="004B5526">
        <w:rPr>
          <w:rFonts w:ascii="Segoe UI" w:hAnsi="Segoe UI" w:cs="Segoe UI"/>
        </w:rPr>
        <w:t>/100),</w:t>
      </w:r>
    </w:p>
    <w:p w:rsidR="00CB2F6B" w:rsidRPr="004B5526" w:rsidRDefault="00CB2F6B" w:rsidP="004B5526">
      <w:pPr>
        <w:numPr>
          <w:ilvl w:val="0"/>
          <w:numId w:val="35"/>
        </w:numPr>
        <w:suppressAutoHyphens/>
        <w:spacing w:after="0" w:line="240" w:lineRule="auto"/>
        <w:jc w:val="both"/>
        <w:rPr>
          <w:rFonts w:ascii="Segoe UI" w:hAnsi="Segoe UI" w:cs="Segoe UI"/>
        </w:rPr>
      </w:pPr>
      <w:r w:rsidRPr="004B5526">
        <w:rPr>
          <w:rFonts w:ascii="Segoe UI" w:hAnsi="Segoe UI" w:cs="Segoe UI"/>
        </w:rPr>
        <w:t xml:space="preserve">podatek VAT 23%  - </w:t>
      </w:r>
      <w:r w:rsidR="00E22408" w:rsidRPr="004B5526">
        <w:rPr>
          <w:rFonts w:ascii="Segoe UI" w:hAnsi="Segoe UI" w:cs="Segoe UI"/>
          <w:b/>
          <w:bCs/>
        </w:rPr>
        <w:t>……………….</w:t>
      </w:r>
      <w:r w:rsidRPr="004B5526">
        <w:rPr>
          <w:rFonts w:ascii="Segoe UI" w:hAnsi="Segoe UI" w:cs="Segoe UI"/>
          <w:b/>
          <w:bCs/>
        </w:rPr>
        <w:t xml:space="preserve"> zł,</w:t>
      </w:r>
    </w:p>
    <w:p w:rsidR="00CB2F6B" w:rsidRPr="004B5526" w:rsidRDefault="00E22408" w:rsidP="004B5526">
      <w:pPr>
        <w:numPr>
          <w:ilvl w:val="0"/>
          <w:numId w:val="35"/>
        </w:numPr>
        <w:suppressAutoHyphens/>
        <w:spacing w:after="0" w:line="240" w:lineRule="auto"/>
        <w:rPr>
          <w:rFonts w:ascii="Segoe UI" w:hAnsi="Segoe UI" w:cs="Segoe UI"/>
        </w:rPr>
      </w:pPr>
      <w:r w:rsidRPr="004B5526">
        <w:rPr>
          <w:rFonts w:ascii="Segoe UI" w:hAnsi="Segoe UI" w:cs="Segoe UI"/>
          <w:b/>
          <w:bCs/>
        </w:rPr>
        <w:t>…………………..</w:t>
      </w:r>
      <w:r w:rsidR="00CB2F6B" w:rsidRPr="004B5526">
        <w:rPr>
          <w:rFonts w:ascii="Segoe UI" w:hAnsi="Segoe UI" w:cs="Segoe UI"/>
          <w:b/>
          <w:bCs/>
        </w:rPr>
        <w:t xml:space="preserve"> zł brutto</w:t>
      </w:r>
      <w:r w:rsidR="00CB2F6B" w:rsidRPr="004B5526">
        <w:rPr>
          <w:rFonts w:ascii="Segoe UI" w:hAnsi="Segoe UI" w:cs="Segoe UI"/>
        </w:rPr>
        <w:br/>
        <w:t xml:space="preserve">(słownie: </w:t>
      </w:r>
      <w:r w:rsidRPr="004B5526">
        <w:rPr>
          <w:rFonts w:ascii="Segoe UI" w:hAnsi="Segoe UI" w:cs="Segoe UI"/>
        </w:rPr>
        <w:t>…………………</w:t>
      </w:r>
      <w:r w:rsidR="00CB2F6B" w:rsidRPr="004B5526">
        <w:rPr>
          <w:rFonts w:ascii="Segoe UI" w:hAnsi="Segoe UI" w:cs="Segoe UI"/>
        </w:rPr>
        <w:t xml:space="preserve"> złotych </w:t>
      </w:r>
      <w:r w:rsidRPr="004B5526">
        <w:rPr>
          <w:rFonts w:ascii="Segoe UI" w:hAnsi="Segoe UI" w:cs="Segoe UI"/>
        </w:rPr>
        <w:t>……………</w:t>
      </w:r>
      <w:r w:rsidR="00CB2F6B" w:rsidRPr="004B5526">
        <w:rPr>
          <w:rFonts w:ascii="Segoe UI" w:hAnsi="Segoe UI" w:cs="Segoe UI"/>
        </w:rPr>
        <w:t>/100),</w:t>
      </w:r>
    </w:p>
    <w:p w:rsidR="00CB2F6B" w:rsidRPr="004B5526" w:rsidRDefault="00CB2F6B" w:rsidP="004B5526">
      <w:pPr>
        <w:pStyle w:val="Akapitzlist"/>
        <w:numPr>
          <w:ilvl w:val="6"/>
          <w:numId w:val="18"/>
        </w:numPr>
        <w:tabs>
          <w:tab w:val="clear" w:pos="5106"/>
          <w:tab w:val="num" w:pos="284"/>
        </w:tabs>
        <w:suppressAutoHyphens/>
        <w:spacing w:after="0" w:line="240" w:lineRule="auto"/>
        <w:ind w:left="284" w:hanging="284"/>
        <w:jc w:val="both"/>
        <w:rPr>
          <w:rFonts w:ascii="Segoe UI" w:hAnsi="Segoe UI" w:cs="Segoe UI"/>
          <w:sz w:val="22"/>
          <w:szCs w:val="22"/>
        </w:rPr>
      </w:pPr>
      <w:r w:rsidRPr="004B5526">
        <w:rPr>
          <w:rFonts w:ascii="Segoe UI" w:hAnsi="Segoe UI" w:cs="Segoe UI"/>
          <w:sz w:val="22"/>
          <w:szCs w:val="22"/>
        </w:rPr>
        <w:t>W przypadku zmiany stawki podatku VAT przy fakturowaniu obowiązywać będzie stawka podatku VAT obowiązująca w okresie wykonywania rozliczanych elementów zamówienia.</w:t>
      </w:r>
    </w:p>
    <w:p w:rsidR="00CB2F6B" w:rsidRPr="004B5526" w:rsidRDefault="00CB2F6B" w:rsidP="004B5526">
      <w:pPr>
        <w:numPr>
          <w:ilvl w:val="6"/>
          <w:numId w:val="18"/>
        </w:numPr>
        <w:tabs>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zobowiązany jest do niezwłocznego, pisemnego informowania Zamawiającego o stwierdzonych, koniecznych do wykonania zamówienia, robotach dodatkowych -pominiętych w </w:t>
      </w:r>
      <w:r w:rsidR="00A006C4">
        <w:rPr>
          <w:rFonts w:ascii="Segoe UI" w:hAnsi="Segoe UI" w:cs="Segoe UI"/>
        </w:rPr>
        <w:t>przedmiarach robót</w:t>
      </w:r>
      <w:r w:rsidRPr="004B5526">
        <w:rPr>
          <w:rFonts w:ascii="Segoe UI" w:hAnsi="Segoe UI" w:cs="Segoe UI"/>
        </w:rPr>
        <w:t xml:space="preserve">), wraz z podaniem ich orientacyjnej wartości zwiększającej kwotę wynagrodzenia umownego. Konieczność wykonania tych robót potwierdza się protokołami konieczności stanowiącymi podstawę do zmiany (aneksowania) umowy. </w:t>
      </w:r>
    </w:p>
    <w:p w:rsidR="00727301" w:rsidRDefault="00727301" w:rsidP="004B5526">
      <w:pPr>
        <w:spacing w:after="0" w:line="240" w:lineRule="auto"/>
        <w:jc w:val="center"/>
        <w:rPr>
          <w:rFonts w:ascii="Segoe UI" w:hAnsi="Segoe UI" w:cs="Segoe UI"/>
        </w:rPr>
      </w:pPr>
    </w:p>
    <w:p w:rsidR="004B5526" w:rsidRDefault="004B5526" w:rsidP="004B5526">
      <w:pPr>
        <w:spacing w:after="0" w:line="240" w:lineRule="auto"/>
        <w:jc w:val="center"/>
        <w:rPr>
          <w:rFonts w:ascii="Segoe UI" w:hAnsi="Segoe UI" w:cs="Segoe UI"/>
        </w:rPr>
      </w:pPr>
    </w:p>
    <w:p w:rsidR="004B5526" w:rsidRPr="004B5526" w:rsidRDefault="004B5526" w:rsidP="004B5526">
      <w:pPr>
        <w:spacing w:after="0" w:line="240" w:lineRule="auto"/>
        <w:jc w:val="center"/>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lastRenderedPageBreak/>
        <w:t>§</w:t>
      </w:r>
      <w:r w:rsidRPr="004B5526">
        <w:rPr>
          <w:rFonts w:ascii="Segoe UI" w:hAnsi="Segoe UI" w:cs="Segoe UI"/>
          <w:b/>
        </w:rPr>
        <w:t xml:space="preserve"> 4</w:t>
      </w:r>
    </w:p>
    <w:p w:rsidR="00CB2F6B" w:rsidRPr="004B5526" w:rsidRDefault="00CB2F6B" w:rsidP="004B5526">
      <w:pPr>
        <w:spacing w:after="0" w:line="240" w:lineRule="auto"/>
        <w:rPr>
          <w:rFonts w:ascii="Segoe UI" w:hAnsi="Segoe UI" w:cs="Segoe UI"/>
          <w:b/>
        </w:rPr>
      </w:pPr>
      <w:r w:rsidRPr="004B5526">
        <w:rPr>
          <w:rFonts w:ascii="Segoe UI" w:hAnsi="Segoe UI" w:cs="Segoe UI"/>
          <w:b/>
        </w:rPr>
        <w:t>ODBIORY</w:t>
      </w:r>
    </w:p>
    <w:p w:rsidR="00CB2F6B" w:rsidRPr="004B5526" w:rsidRDefault="00CB2F6B" w:rsidP="004B5526">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4B5526">
        <w:rPr>
          <w:rFonts w:ascii="Segoe UI" w:hAnsi="Segoe UI" w:cs="Segoe UI"/>
          <w:sz w:val="22"/>
          <w:szCs w:val="22"/>
        </w:rPr>
        <w:t>Przedmiotem odbioru końcowego jest całość robót składających się na realizowane zamówienie.</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Na żądanie Wykonawcy lub Zamawiającego elementy robót zanikających i ulegających zakryciu podlegają odbiorom częściowym.</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W odbiorach uczestniczą: przedstawiciel Zamawiającego  i przedstawiciel Wykonawcy.</w:t>
      </w:r>
    </w:p>
    <w:p w:rsidR="00CB2F6B" w:rsidRPr="004B5526" w:rsidRDefault="00CB2F6B" w:rsidP="004B5526">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Z czynności odbioru sporządza się protokół, który powinien zawierać ustalenia </w:t>
      </w:r>
      <w:r w:rsidR="00702A77" w:rsidRPr="004B5526">
        <w:rPr>
          <w:rFonts w:ascii="Segoe UI" w:hAnsi="Segoe UI" w:cs="Segoe UI"/>
          <w:sz w:val="22"/>
          <w:szCs w:val="22"/>
        </w:rPr>
        <w:t>p</w:t>
      </w:r>
      <w:r w:rsidRPr="004B5526">
        <w:rPr>
          <w:rFonts w:ascii="Segoe UI" w:hAnsi="Segoe UI" w:cs="Segoe UI"/>
          <w:sz w:val="22"/>
          <w:szCs w:val="22"/>
        </w:rPr>
        <w:t>oczynione w toku odbioru.</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 xml:space="preserve">Odbiór końcowy robót zostanie przeprowadzony przez Zamawiającego w terminie do </w:t>
      </w:r>
      <w:r w:rsidRPr="004B5526">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4B5526" w:rsidRDefault="00CB2F6B" w:rsidP="004B5526">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B5526">
        <w:rPr>
          <w:rFonts w:ascii="Segoe UI" w:hAnsi="Segoe UI" w:cs="Segoe UI"/>
          <w:sz w:val="22"/>
          <w:szCs w:val="22"/>
        </w:rPr>
        <w:tab/>
        <w:t>W przypadku stwierdzenia w czasie odbioru, że wykonane roboty posiadają wady, Zamawiający może wg swojego wyboru:</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odmówić odbioru robót i wyznaczyć Wykonawcy termin na ich usunięcie.</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4B5526" w:rsidRDefault="00CB2F6B" w:rsidP="004B5526">
      <w:pPr>
        <w:pStyle w:val="Nagwek"/>
        <w:numPr>
          <w:ilvl w:val="0"/>
          <w:numId w:val="26"/>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4B5526">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w:t>
      </w:r>
      <w:r w:rsidRPr="004B5526">
        <w:rPr>
          <w:rFonts w:ascii="Segoe UI" w:hAnsi="Segoe UI" w:cs="Segoe UI"/>
          <w:b/>
        </w:rPr>
        <w:t xml:space="preserve"> 5</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PŁATNOŚCI</w:t>
      </w:r>
    </w:p>
    <w:p w:rsidR="004B53DB" w:rsidRPr="004B5526" w:rsidRDefault="00CB2F6B" w:rsidP="004B5526">
      <w:pPr>
        <w:pStyle w:val="Standard"/>
        <w:numPr>
          <w:ilvl w:val="0"/>
          <w:numId w:val="24"/>
        </w:numPr>
        <w:ind w:left="426"/>
        <w:contextualSpacing/>
        <w:rPr>
          <w:rFonts w:ascii="Segoe UI" w:hAnsi="Segoe UI" w:cs="Segoe UI"/>
          <w:b/>
          <w:sz w:val="22"/>
          <w:szCs w:val="22"/>
        </w:rPr>
      </w:pPr>
      <w:r w:rsidRPr="004B5526">
        <w:rPr>
          <w:rFonts w:ascii="Segoe UI" w:hAnsi="Segoe UI" w:cs="Segoe UI"/>
          <w:sz w:val="22"/>
          <w:szCs w:val="22"/>
        </w:rPr>
        <w:t>Dopuszcza się fakturowanie przejściowe w okresach nie częstszych niż raz w miesiącu.</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Termin płatności – do 21 dni licząc od dnia otrzymania przez Zamawiającego prawidłowo wystawionej faktury.</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Faktura końcowa wystawiona będzie po dokonaniu odbioru końcowego.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Zamawiający oświadcza, że jest podatnikiem podatku VAT; posiada NIP </w:t>
      </w:r>
      <w:bookmarkStart w:id="6" w:name="_Hlk12876238"/>
      <w:r w:rsidRPr="004B5526">
        <w:rPr>
          <w:rFonts w:ascii="Segoe UI" w:hAnsi="Segoe UI" w:cs="Segoe UI"/>
          <w:sz w:val="22"/>
          <w:szCs w:val="22"/>
        </w:rPr>
        <w:t>854-</w:t>
      </w:r>
      <w:bookmarkEnd w:id="6"/>
      <w:r w:rsidRPr="004B5526">
        <w:rPr>
          <w:rFonts w:ascii="Segoe UI" w:hAnsi="Segoe UI" w:cs="Segoe UI"/>
          <w:sz w:val="22"/>
          <w:szCs w:val="22"/>
        </w:rPr>
        <w:t>222-88-73.</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Wykonawca oświadcza, że jest podatnikiem podatku VAT; posiada  NIP </w:t>
      </w:r>
      <w:r w:rsidR="00F65E1B" w:rsidRPr="004B5526">
        <w:rPr>
          <w:rFonts w:ascii="Segoe UI" w:hAnsi="Segoe UI" w:cs="Segoe UI"/>
          <w:sz w:val="22"/>
          <w:szCs w:val="22"/>
        </w:rPr>
        <w:t>……………………..</w:t>
      </w:r>
      <w:r w:rsidRPr="004B5526">
        <w:rPr>
          <w:rFonts w:ascii="Segoe UI" w:hAnsi="Segoe UI" w:cs="Segoe UI"/>
          <w:sz w:val="22"/>
          <w:szCs w:val="22"/>
        </w:rPr>
        <w:t>.</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Warunkiem zapłaty przez Zamawiającego części należnego wynagrodzenia za odebrane roboty budowlane jest przedstawienie dowodów zapłaty wymagalnego wynagrodzenia </w:t>
      </w:r>
      <w:r w:rsidRPr="004B5526">
        <w:rPr>
          <w:rFonts w:ascii="Segoe UI" w:hAnsi="Segoe UI" w:cs="Segoe UI"/>
          <w:sz w:val="22"/>
          <w:szCs w:val="22"/>
        </w:rPr>
        <w:lastRenderedPageBreak/>
        <w:t xml:space="preserve">podwykonawcom. </w:t>
      </w:r>
      <w:r w:rsidRPr="004B5526">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4B5526">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uzasadnionych przypadkach Zamawiający zastrzega sobie prawo do zatrzymania z</w:t>
      </w:r>
      <w:r w:rsidR="004118C0" w:rsidRPr="004B5526">
        <w:rPr>
          <w:rFonts w:ascii="Segoe UI" w:hAnsi="Segoe UI" w:cs="Segoe UI"/>
          <w:sz w:val="22"/>
          <w:szCs w:val="22"/>
        </w:rPr>
        <w:t> </w:t>
      </w:r>
      <w:r w:rsidRPr="004B5526">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Wynagrodzenie, o którym mowa w ust. 10 dotyczy wyłącznie należności powstałych </w:t>
      </w:r>
      <w:r w:rsidR="0068691A" w:rsidRPr="004B5526">
        <w:rPr>
          <w:rFonts w:ascii="Segoe UI" w:hAnsi="Segoe UI" w:cs="Segoe UI"/>
          <w:sz w:val="22"/>
          <w:szCs w:val="22"/>
        </w:rPr>
        <w:br/>
      </w:r>
      <w:r w:rsidRPr="004B5526">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Pozostałe przepisy art. 465 ustawy Prawo zamówień publicznych stosuje się odpowiednio.</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4B53D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W rozliczeniach z Wykonawcą, Zamawiający będzie stosował mechanizm podzielonej płatności wynikający z art. 108 a – 108 d ustawy z dnia 11 marca 2004 r. o podatku od towarów i usług (D</w:t>
      </w:r>
      <w:r w:rsidR="004118C0" w:rsidRPr="004B5526">
        <w:rPr>
          <w:rFonts w:ascii="Segoe UI" w:hAnsi="Segoe UI" w:cs="Segoe UI"/>
          <w:sz w:val="22"/>
          <w:szCs w:val="22"/>
        </w:rPr>
        <w:t>z</w:t>
      </w:r>
      <w:r w:rsidR="0068691A" w:rsidRPr="004B5526">
        <w:rPr>
          <w:rFonts w:ascii="Segoe UI" w:hAnsi="Segoe UI" w:cs="Segoe UI"/>
          <w:sz w:val="22"/>
          <w:szCs w:val="22"/>
        </w:rPr>
        <w:t>.U. z 2021</w:t>
      </w:r>
      <w:r w:rsidRPr="004B5526">
        <w:rPr>
          <w:rFonts w:ascii="Segoe UI" w:hAnsi="Segoe UI" w:cs="Segoe UI"/>
          <w:sz w:val="22"/>
          <w:szCs w:val="22"/>
        </w:rPr>
        <w:t xml:space="preserve"> r. poz. </w:t>
      </w:r>
      <w:r w:rsidR="0068691A" w:rsidRPr="004B5526">
        <w:rPr>
          <w:rFonts w:ascii="Segoe UI" w:hAnsi="Segoe UI" w:cs="Segoe UI"/>
          <w:sz w:val="22"/>
          <w:szCs w:val="22"/>
        </w:rPr>
        <w:t xml:space="preserve">685 </w:t>
      </w:r>
      <w:r w:rsidRPr="004B5526">
        <w:rPr>
          <w:rFonts w:ascii="Segoe UI" w:hAnsi="Segoe UI" w:cs="Segoe UI"/>
          <w:sz w:val="22"/>
          <w:szCs w:val="22"/>
        </w:rPr>
        <w:t>z późniejszymi zmianami)</w:t>
      </w:r>
      <w:r w:rsidR="004B53DB" w:rsidRPr="004B5526">
        <w:rPr>
          <w:rFonts w:ascii="Segoe UI" w:hAnsi="Segoe UI" w:cs="Segoe UI"/>
          <w:sz w:val="22"/>
          <w:szCs w:val="22"/>
        </w:rPr>
        <w:t>.</w:t>
      </w:r>
    </w:p>
    <w:p w:rsidR="00CB2F6B" w:rsidRPr="004B5526" w:rsidRDefault="00CB2F6B" w:rsidP="004B5526">
      <w:pPr>
        <w:pStyle w:val="Standard"/>
        <w:numPr>
          <w:ilvl w:val="0"/>
          <w:numId w:val="24"/>
        </w:numPr>
        <w:ind w:left="426"/>
        <w:contextualSpacing/>
        <w:jc w:val="both"/>
        <w:rPr>
          <w:rFonts w:ascii="Segoe UI" w:hAnsi="Segoe UI" w:cs="Segoe UI"/>
          <w:b/>
          <w:sz w:val="22"/>
          <w:szCs w:val="22"/>
        </w:rPr>
      </w:pPr>
      <w:r w:rsidRPr="004B5526">
        <w:rPr>
          <w:rFonts w:ascii="Segoe UI" w:hAnsi="Segoe UI" w:cs="Segoe UI"/>
          <w:sz w:val="22"/>
          <w:szCs w:val="22"/>
        </w:rPr>
        <w:t xml:space="preserve">Rachunek bankowy podany przez Wykonawcę musi być rachunkiem zgłoszonym </w:t>
      </w:r>
      <w:r w:rsidR="0068691A" w:rsidRPr="004B5526">
        <w:rPr>
          <w:rFonts w:ascii="Segoe UI" w:hAnsi="Segoe UI" w:cs="Segoe UI"/>
          <w:sz w:val="22"/>
          <w:szCs w:val="22"/>
        </w:rPr>
        <w:br/>
      </w:r>
      <w:r w:rsidRPr="004B5526">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w:t>
      </w:r>
      <w:r w:rsidRPr="004B5526">
        <w:rPr>
          <w:rFonts w:ascii="Segoe UI" w:hAnsi="Segoe UI" w:cs="Segoe UI"/>
          <w:sz w:val="22"/>
          <w:szCs w:val="22"/>
        </w:rPr>
        <w:lastRenderedPageBreak/>
        <w:t>opóźnienia  Zamawiającego, ani nie niesie skutków, jakie ustawa wiąże z niespełnieniem świadczenia w terminie.</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6</w:t>
      </w:r>
    </w:p>
    <w:p w:rsidR="00CB2F6B" w:rsidRPr="004B5526" w:rsidRDefault="00CB2F6B" w:rsidP="004B5526">
      <w:pPr>
        <w:spacing w:after="0" w:line="240" w:lineRule="auto"/>
        <w:rPr>
          <w:rFonts w:ascii="Segoe UI" w:hAnsi="Segoe UI" w:cs="Segoe UI"/>
          <w:b/>
        </w:rPr>
      </w:pPr>
      <w:r w:rsidRPr="004B5526">
        <w:rPr>
          <w:rFonts w:ascii="Segoe UI" w:hAnsi="Segoe UI" w:cs="Segoe UI"/>
          <w:b/>
        </w:rPr>
        <w:t xml:space="preserve">GWARANCJA I ZABEZPIECZENIE NALEŻYTEGO WYKONANIA </w:t>
      </w:r>
    </w:p>
    <w:p w:rsidR="004B53DB" w:rsidRPr="004B5526" w:rsidRDefault="004B53DB" w:rsidP="004B5526">
      <w:pPr>
        <w:spacing w:after="0" w:line="240" w:lineRule="auto"/>
        <w:rPr>
          <w:rFonts w:ascii="Segoe UI" w:hAnsi="Segoe UI" w:cs="Segoe UI"/>
          <w:b/>
        </w:rPr>
      </w:pP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Na wykonane roboty będące przedmiotem zamówienia Wykonawca udzieli Zamawiającemu gwarancji na okres </w:t>
      </w:r>
      <w:r w:rsidR="004118C0" w:rsidRPr="004B5526">
        <w:rPr>
          <w:rFonts w:ascii="Segoe UI" w:hAnsi="Segoe UI" w:cs="Segoe UI"/>
          <w:b/>
        </w:rPr>
        <w:t>….</w:t>
      </w:r>
      <w:r w:rsidRPr="004B5526">
        <w:rPr>
          <w:rFonts w:ascii="Segoe UI" w:hAnsi="Segoe UI" w:cs="Segoe UI"/>
          <w:b/>
        </w:rPr>
        <w:t xml:space="preserve"> miesięcy </w:t>
      </w:r>
      <w:r w:rsidRPr="004B5526">
        <w:rPr>
          <w:rFonts w:ascii="Segoe UI" w:hAnsi="Segoe UI" w:cs="Segoe UI"/>
        </w:rPr>
        <w:t>licząc od daty końcowego odbioru robót.</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Wykonawca wydłuża okres odpowiedzialność z tytułu rękojmi na okres </w:t>
      </w:r>
      <w:r w:rsidR="004118C0" w:rsidRPr="004B5526">
        <w:rPr>
          <w:rFonts w:ascii="Segoe UI" w:hAnsi="Segoe UI" w:cs="Segoe UI"/>
          <w:b/>
        </w:rPr>
        <w:t>…</w:t>
      </w:r>
      <w:r w:rsidRPr="004B5526">
        <w:rPr>
          <w:rFonts w:ascii="Segoe UI" w:hAnsi="Segoe UI" w:cs="Segoe UI"/>
          <w:b/>
        </w:rPr>
        <w:t>miesięcy.</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Wykonawca wnosi zabezpieczenie należytego wykonania umowy w wysokości w wysokości </w:t>
      </w:r>
      <w:r w:rsidR="0068691A" w:rsidRPr="004B5526">
        <w:rPr>
          <w:rFonts w:ascii="Segoe UI" w:hAnsi="Segoe UI" w:cs="Segoe UI"/>
          <w:b/>
        </w:rPr>
        <w:t xml:space="preserve">… </w:t>
      </w:r>
      <w:r w:rsidRPr="004B5526">
        <w:rPr>
          <w:rFonts w:ascii="Segoe UI" w:hAnsi="Segoe UI" w:cs="Segoe UI"/>
          <w:b/>
        </w:rPr>
        <w:t>zł.</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 xml:space="preserve">Zabezpieczenie wniesione zostaje na okres odpowiednio: </w:t>
      </w:r>
    </w:p>
    <w:p w:rsidR="00CB2F6B" w:rsidRPr="004B5526" w:rsidRDefault="00CB2F6B" w:rsidP="004B5526">
      <w:pPr>
        <w:pStyle w:val="Akapitzlist"/>
        <w:numPr>
          <w:ilvl w:val="0"/>
          <w:numId w:val="27"/>
        </w:numPr>
        <w:spacing w:after="0" w:line="240" w:lineRule="auto"/>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bCs/>
          <w:sz w:val="22"/>
          <w:szCs w:val="22"/>
        </w:rPr>
        <w:t>…………….</w:t>
      </w:r>
      <w:r w:rsidRPr="004B5526">
        <w:rPr>
          <w:rFonts w:ascii="Segoe UI" w:hAnsi="Segoe UI" w:cs="Segoe UI"/>
          <w:b/>
          <w:sz w:val="22"/>
          <w:szCs w:val="22"/>
        </w:rPr>
        <w:t xml:space="preserve"> r. </w:t>
      </w:r>
      <w:r w:rsidRPr="004B5526">
        <w:rPr>
          <w:rFonts w:ascii="Segoe UI" w:hAnsi="Segoe UI" w:cs="Segoe UI"/>
          <w:sz w:val="22"/>
          <w:szCs w:val="22"/>
        </w:rPr>
        <w:t xml:space="preserve">- dla kwoty zabezpieczenia w wysokości </w:t>
      </w:r>
      <w:r w:rsidR="0068691A" w:rsidRPr="004B5526">
        <w:rPr>
          <w:rFonts w:ascii="Segoe UI" w:hAnsi="Segoe UI" w:cs="Segoe UI"/>
          <w:b/>
          <w:sz w:val="22"/>
          <w:szCs w:val="22"/>
        </w:rPr>
        <w:t>…</w:t>
      </w:r>
      <w:r w:rsidRPr="004B5526">
        <w:rPr>
          <w:rFonts w:ascii="Segoe UI" w:hAnsi="Segoe UI" w:cs="Segoe UI"/>
          <w:b/>
          <w:sz w:val="22"/>
          <w:szCs w:val="22"/>
        </w:rPr>
        <w:t xml:space="preserve"> zł</w:t>
      </w:r>
    </w:p>
    <w:p w:rsidR="00CB2F6B" w:rsidRPr="004B5526" w:rsidRDefault="00CB2F6B" w:rsidP="004B5526">
      <w:pPr>
        <w:pStyle w:val="Akapitzlist"/>
        <w:numPr>
          <w:ilvl w:val="0"/>
          <w:numId w:val="27"/>
        </w:numPr>
        <w:tabs>
          <w:tab w:val="clear" w:pos="720"/>
          <w:tab w:val="num" w:pos="426"/>
        </w:tabs>
        <w:spacing w:after="0" w:line="240" w:lineRule="auto"/>
        <w:ind w:left="284" w:firstLine="76"/>
        <w:jc w:val="both"/>
        <w:rPr>
          <w:rFonts w:ascii="Segoe UI" w:hAnsi="Segoe UI" w:cs="Segoe UI"/>
          <w:sz w:val="22"/>
          <w:szCs w:val="22"/>
        </w:rPr>
      </w:pPr>
      <w:r w:rsidRPr="004B5526">
        <w:rPr>
          <w:rFonts w:ascii="Segoe UI" w:hAnsi="Segoe UI" w:cs="Segoe UI"/>
          <w:sz w:val="22"/>
          <w:szCs w:val="22"/>
        </w:rPr>
        <w:t xml:space="preserve">do </w:t>
      </w:r>
      <w:r w:rsidR="004118C0" w:rsidRPr="004B5526">
        <w:rPr>
          <w:rFonts w:ascii="Segoe UI" w:hAnsi="Segoe UI" w:cs="Segoe UI"/>
          <w:b/>
          <w:sz w:val="22"/>
          <w:szCs w:val="22"/>
        </w:rPr>
        <w:t>……………</w:t>
      </w:r>
      <w:r w:rsidRPr="004B5526">
        <w:rPr>
          <w:rFonts w:ascii="Segoe UI" w:hAnsi="Segoe UI" w:cs="Segoe UI"/>
          <w:b/>
          <w:sz w:val="22"/>
          <w:szCs w:val="22"/>
        </w:rPr>
        <w:t>. r.</w:t>
      </w:r>
      <w:r w:rsidRPr="004B5526">
        <w:rPr>
          <w:rFonts w:ascii="Segoe UI" w:hAnsi="Segoe UI" w:cs="Segoe UI"/>
          <w:sz w:val="22"/>
          <w:szCs w:val="22"/>
        </w:rPr>
        <w:t xml:space="preserve"> dla kwoty </w:t>
      </w:r>
      <w:r w:rsidR="0068691A" w:rsidRPr="004B5526">
        <w:rPr>
          <w:rFonts w:ascii="Segoe UI" w:hAnsi="Segoe UI" w:cs="Segoe UI"/>
          <w:sz w:val="22"/>
          <w:szCs w:val="22"/>
        </w:rPr>
        <w:t>…</w:t>
      </w:r>
      <w:r w:rsidRPr="004B5526">
        <w:rPr>
          <w:rFonts w:ascii="Segoe UI" w:hAnsi="Segoe UI" w:cs="Segoe UI"/>
          <w:b/>
          <w:sz w:val="22"/>
          <w:szCs w:val="22"/>
        </w:rPr>
        <w:t xml:space="preserve"> zł, </w:t>
      </w:r>
      <w:r w:rsidRPr="004B5526">
        <w:rPr>
          <w:rFonts w:ascii="Segoe UI" w:hAnsi="Segoe UI" w:cs="Segoe UI"/>
          <w:sz w:val="22"/>
          <w:szCs w:val="22"/>
        </w:rPr>
        <w:t xml:space="preserve">jako zabezpieczenie roszczeń z tytułu rękojmi za wady. </w:t>
      </w:r>
    </w:p>
    <w:p w:rsidR="00CB2F6B" w:rsidRPr="004B5526" w:rsidRDefault="00CB2F6B" w:rsidP="004B5526">
      <w:pPr>
        <w:numPr>
          <w:ilvl w:val="0"/>
          <w:numId w:val="6"/>
        </w:numPr>
        <w:spacing w:after="0" w:line="240" w:lineRule="auto"/>
        <w:jc w:val="both"/>
        <w:rPr>
          <w:rFonts w:ascii="Segoe UI" w:hAnsi="Segoe UI" w:cs="Segoe UI"/>
        </w:rPr>
      </w:pPr>
      <w:r w:rsidRPr="004B5526">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Zabezpieczenie może być wnoszone, według wyboru Wykonawcy, w formach określonych w art. 450 ust. 1 i 2 ustawy Prawo zamówień publicznych.</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Zabezpieczenie wnoszone w pieniądzu Wykonawca wpłaca przelewem na rachunek bankowy wskazany przez Zamawiającego.</w:t>
      </w:r>
    </w:p>
    <w:p w:rsidR="004B53DB" w:rsidRPr="004B5526" w:rsidRDefault="004B53DB" w:rsidP="004B5526">
      <w:pPr>
        <w:numPr>
          <w:ilvl w:val="0"/>
          <w:numId w:val="6"/>
        </w:numPr>
        <w:spacing w:after="0" w:line="240" w:lineRule="auto"/>
        <w:jc w:val="both"/>
        <w:rPr>
          <w:rFonts w:ascii="Segoe UI" w:hAnsi="Segoe UI" w:cs="Segoe UI"/>
        </w:rPr>
      </w:pPr>
      <w:r w:rsidRPr="004B5526">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CB2F6B" w:rsidRPr="004B5526" w:rsidRDefault="00CB2F6B" w:rsidP="004B5526">
      <w:pPr>
        <w:spacing w:after="0" w:line="240" w:lineRule="auto"/>
        <w:jc w:val="both"/>
        <w:rPr>
          <w:rFonts w:ascii="Segoe UI" w:hAnsi="Segoe UI" w:cs="Segoe UI"/>
        </w:rPr>
      </w:pP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7</w:t>
      </w:r>
    </w:p>
    <w:p w:rsidR="00CB2F6B" w:rsidRPr="004B5526" w:rsidRDefault="00CB2F6B" w:rsidP="004B5526">
      <w:pPr>
        <w:spacing w:after="0" w:line="240" w:lineRule="auto"/>
        <w:rPr>
          <w:rFonts w:ascii="Segoe UI" w:hAnsi="Segoe UI" w:cs="Segoe UI"/>
          <w:b/>
        </w:rPr>
      </w:pPr>
      <w:r w:rsidRPr="004B5526">
        <w:rPr>
          <w:rFonts w:ascii="Segoe UI" w:hAnsi="Segoe UI" w:cs="Segoe UI"/>
          <w:b/>
        </w:rPr>
        <w:t>KARY UMOWNE, POTRĄCENIA I ZATRZYMANIA</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Strony ustalają, że obowiązującą formą odszkodowania będą kary umowne z następujących tytułów:</w:t>
      </w:r>
    </w:p>
    <w:p w:rsidR="00CB2F6B" w:rsidRPr="004B5526" w:rsidRDefault="00CB2F6B" w:rsidP="004B5526">
      <w:pPr>
        <w:numPr>
          <w:ilvl w:val="0"/>
          <w:numId w:val="28"/>
        </w:numPr>
        <w:tabs>
          <w:tab w:val="clear" w:pos="2880"/>
          <w:tab w:val="num" w:pos="540"/>
        </w:tabs>
        <w:suppressAutoHyphens/>
        <w:spacing w:after="0" w:line="240" w:lineRule="auto"/>
        <w:ind w:left="540"/>
        <w:rPr>
          <w:rFonts w:ascii="Segoe UI" w:hAnsi="Segoe UI" w:cs="Segoe UI"/>
        </w:rPr>
      </w:pPr>
      <w:r w:rsidRPr="004B5526">
        <w:rPr>
          <w:rFonts w:ascii="Segoe UI" w:hAnsi="Segoe UI" w:cs="Segoe UI"/>
        </w:rPr>
        <w:t>Zamawiający zastrzega sobie prawo, obok prawa dochodzenia odszkodowania na prawach ogólnych, do stosowania następujących kar umownych:</w:t>
      </w:r>
    </w:p>
    <w:p w:rsidR="00CB2F6B" w:rsidRPr="004B5526" w:rsidRDefault="00CB2F6B" w:rsidP="004B5526">
      <w:pPr>
        <w:numPr>
          <w:ilvl w:val="0"/>
          <w:numId w:val="9"/>
        </w:numPr>
        <w:tabs>
          <w:tab w:val="clear" w:pos="1440"/>
          <w:tab w:val="num" w:pos="993"/>
        </w:tabs>
        <w:suppressAutoHyphens/>
        <w:spacing w:after="0" w:line="240" w:lineRule="auto"/>
        <w:ind w:left="1080" w:hanging="540"/>
        <w:jc w:val="both"/>
        <w:rPr>
          <w:rFonts w:ascii="Segoe UI" w:hAnsi="Segoe UI" w:cs="Segoe UI"/>
        </w:rPr>
      </w:pPr>
      <w:r w:rsidRPr="004B5526">
        <w:rPr>
          <w:rFonts w:ascii="Segoe UI" w:hAnsi="Segoe UI" w:cs="Segoe UI"/>
        </w:rPr>
        <w:t xml:space="preserve">kara za niedotrzymanie terminu zakończenia robót – </w:t>
      </w:r>
      <w:r w:rsidR="009A2A53">
        <w:rPr>
          <w:rFonts w:ascii="Segoe UI" w:hAnsi="Segoe UI" w:cs="Segoe UI"/>
          <w:b/>
        </w:rPr>
        <w:t>5</w:t>
      </w:r>
      <w:r w:rsidRPr="004B5526">
        <w:rPr>
          <w:rFonts w:ascii="Segoe UI" w:hAnsi="Segoe UI" w:cs="Segoe UI"/>
          <w:b/>
        </w:rPr>
        <w:t>00 zł</w:t>
      </w:r>
      <w:r w:rsidRPr="004B5526">
        <w:rPr>
          <w:rFonts w:ascii="Segoe UI" w:hAnsi="Segoe UI" w:cs="Segoe UI"/>
        </w:rPr>
        <w:t>, za każdy dzień zwłoki,</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odstąpienie od umowy z  przyczyn leżących po stronie Wykonawcy – </w:t>
      </w:r>
      <w:r w:rsidR="004B5526" w:rsidRPr="004B5526">
        <w:rPr>
          <w:rFonts w:ascii="Segoe UI" w:hAnsi="Segoe UI" w:cs="Segoe UI"/>
          <w:b/>
        </w:rPr>
        <w:t>5</w:t>
      </w:r>
      <w:r w:rsidR="0068691A" w:rsidRPr="004B5526">
        <w:rPr>
          <w:rFonts w:ascii="Segoe UI" w:hAnsi="Segoe UI" w:cs="Segoe UI"/>
          <w:b/>
        </w:rPr>
        <w:t>0</w:t>
      </w:r>
      <w:r w:rsidRPr="004B5526">
        <w:rPr>
          <w:rFonts w:ascii="Segoe UI" w:hAnsi="Segoe UI" w:cs="Segoe UI"/>
          <w:b/>
        </w:rPr>
        <w:t> 000 zł</w:t>
      </w:r>
      <w:r w:rsidRPr="004B5526">
        <w:rPr>
          <w:rFonts w:ascii="Segoe UI" w:hAnsi="Segoe UI" w:cs="Segoe UI"/>
        </w:rPr>
        <w:t>,</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zwłokę w usunięciu wad stwierdzonych przy odbiorze lub w okresie rękojmi </w:t>
      </w:r>
      <w:r w:rsidRPr="004B5526">
        <w:rPr>
          <w:rFonts w:ascii="Segoe UI" w:hAnsi="Segoe UI" w:cs="Segoe UI"/>
        </w:rPr>
        <w:br/>
        <w:t xml:space="preserve">i gwarancji - </w:t>
      </w:r>
      <w:r w:rsidR="009A2A53">
        <w:rPr>
          <w:rFonts w:ascii="Segoe UI" w:hAnsi="Segoe UI" w:cs="Segoe UI"/>
          <w:b/>
        </w:rPr>
        <w:t>2</w:t>
      </w:r>
      <w:r w:rsidRPr="004B5526">
        <w:rPr>
          <w:rFonts w:ascii="Segoe UI" w:hAnsi="Segoe UI" w:cs="Segoe UI"/>
          <w:b/>
        </w:rPr>
        <w:t>00 zł</w:t>
      </w:r>
      <w:r w:rsidRPr="004B5526">
        <w:rPr>
          <w:rFonts w:ascii="Segoe UI" w:hAnsi="Segoe UI" w:cs="Segoe UI"/>
        </w:rPr>
        <w:t xml:space="preserve"> - za każdy dzień zwłoki liczonej od dnia wyznaczonego na usunięcie wad,</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lastRenderedPageBreak/>
        <w:t>kara za brak zmiany umowy o podwykonawstwo w zakresie terminu zapłaty, zgodnie z art. 464 ust. 10 ustawy Pzp –</w:t>
      </w:r>
      <w:r w:rsidRPr="004B5526">
        <w:rPr>
          <w:rFonts w:ascii="Segoe UI" w:hAnsi="Segoe UI" w:cs="Segoe UI"/>
          <w:b/>
        </w:rPr>
        <w:t xml:space="preserve"> 5 000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4B5526">
        <w:rPr>
          <w:rFonts w:ascii="Segoe UI" w:hAnsi="Segoe UI" w:cs="Segoe UI"/>
          <w:b/>
        </w:rPr>
        <w:t>10 000 zł,</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w przypadkach, o których mowa w punkcie 4), 5),6) i 7) niezależnie od naliczonej kary Wykonawca zobowiązany jest do </w:t>
      </w:r>
      <w:r w:rsidRPr="004B5526">
        <w:rPr>
          <w:rFonts w:ascii="Segoe UI" w:hAnsi="Segoe UI" w:cs="Segoe UI"/>
          <w:b/>
        </w:rPr>
        <w:t xml:space="preserve">niezwłocznego </w:t>
      </w:r>
      <w:r w:rsidRPr="004B5526">
        <w:rPr>
          <w:rFonts w:ascii="Segoe UI" w:hAnsi="Segoe UI" w:cs="Segoe UI"/>
        </w:rPr>
        <w:t xml:space="preserve">uregulowania kwestii podwykonawstwa zgodnie regulacjami § 8 pod rygorem </w:t>
      </w:r>
      <w:r w:rsidRPr="004B5526">
        <w:rPr>
          <w:rFonts w:ascii="Segoe UI" w:hAnsi="Segoe UI" w:cs="Segoe UI"/>
          <w:b/>
        </w:rPr>
        <w:t>odstąpienia od umowy z przyczyn leżących po stronie Wykonawcy,</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4B5526">
        <w:rPr>
          <w:rFonts w:ascii="Segoe UI" w:hAnsi="Segoe UI" w:cs="Segoe UI"/>
          <w:b/>
        </w:rPr>
        <w:t>w wysokości niezapłaconego podwykonawcom wynagrodzenia, egzekwowana z wniesionego zabezpieczenia należytego wykonania umowy (lub jego części pozostawionej z tytułu rękojmi za wady)</w:t>
      </w:r>
      <w:r w:rsidRPr="004B5526">
        <w:rPr>
          <w:rFonts w:ascii="Segoe UI" w:hAnsi="Segoe UI" w:cs="Segoe UI"/>
        </w:rPr>
        <w:t xml:space="preserve">, </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4B5526" w:rsidRDefault="00CB2F6B" w:rsidP="004B5526">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4B5526">
        <w:rPr>
          <w:rFonts w:ascii="Segoe UI" w:hAnsi="Segoe UI" w:cs="Segoe UI"/>
        </w:rPr>
        <w:t>w przypadkach braku zapłaty lub nieterminowej zapłaty wynagrodzenia należnego podwykonawcom  Zamawiający stosuje odpowiednio przepisy art. 143c ustawy Prawo zamówień publicznych,</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4B5526" w:rsidRPr="004B5526">
        <w:rPr>
          <w:rFonts w:ascii="Segoe UI" w:hAnsi="Segoe UI" w:cs="Segoe UI"/>
          <w:b/>
        </w:rPr>
        <w:t>5</w:t>
      </w:r>
      <w:r w:rsidR="0068691A" w:rsidRPr="004B5526">
        <w:rPr>
          <w:rFonts w:ascii="Segoe UI" w:hAnsi="Segoe UI" w:cs="Segoe UI"/>
          <w:b/>
        </w:rPr>
        <w:t>0</w:t>
      </w:r>
      <w:r w:rsidRPr="004B5526">
        <w:rPr>
          <w:rFonts w:ascii="Segoe UI" w:hAnsi="Segoe UI" w:cs="Segoe UI"/>
          <w:b/>
        </w:rPr>
        <w:t xml:space="preserve"> 000 zł</w:t>
      </w:r>
      <w:r w:rsidRPr="004B5526">
        <w:rPr>
          <w:rFonts w:ascii="Segoe UI" w:hAnsi="Segoe UI" w:cs="Segoe UI"/>
        </w:rPr>
        <w:t>.</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Konieczność wielokrotnego dokonywania bezpośredniej zapłaty o której mowa w § 5 ust.10 podwykonawcy lub dalszemu podwykonawcy, lub konieczność dokonania bezpośrednich zapłat na sumę większą niż 5% wartości umowy w sprawie zamówienia </w:t>
      </w:r>
      <w:r w:rsidRPr="004B5526">
        <w:rPr>
          <w:rFonts w:ascii="Segoe UI" w:hAnsi="Segoe UI" w:cs="Segoe UI"/>
        </w:rPr>
        <w:lastRenderedPageBreak/>
        <w:t>publicznego może stanowić podstawę do odstąpienia od umowy w sprawie zamówienia publicznego przez Zamawiającego – z zastrzeżeniem § 5.ust. 13.</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rsidR="00CB2F6B" w:rsidRPr="004B5526" w:rsidRDefault="00CB2F6B" w:rsidP="004B5526">
      <w:pPr>
        <w:numPr>
          <w:ilvl w:val="0"/>
          <w:numId w:val="28"/>
        </w:numPr>
        <w:tabs>
          <w:tab w:val="clear" w:pos="2880"/>
          <w:tab w:val="num" w:pos="540"/>
        </w:tabs>
        <w:suppressAutoHyphens/>
        <w:spacing w:after="0" w:line="240" w:lineRule="auto"/>
        <w:ind w:left="540"/>
        <w:jc w:val="both"/>
        <w:rPr>
          <w:rFonts w:ascii="Segoe UI" w:hAnsi="Segoe UI" w:cs="Segoe UI"/>
        </w:rPr>
      </w:pPr>
      <w:r w:rsidRPr="004B5526">
        <w:rPr>
          <w:rFonts w:ascii="Segoe UI" w:hAnsi="Segoe UI" w:cs="Segoe UI"/>
        </w:rPr>
        <w:t xml:space="preserve">Strony ustalają, że łączna maksymalna wysokość kar umownych, o których mowa </w:t>
      </w:r>
      <w:r w:rsidRPr="004B5526">
        <w:rPr>
          <w:rFonts w:ascii="Segoe UI" w:hAnsi="Segoe UI" w:cs="Segoe UI"/>
        </w:rPr>
        <w:br/>
        <w:t xml:space="preserve">w niniejszej umowie nie przekroczy </w:t>
      </w:r>
      <w:r w:rsidR="003F2CC7" w:rsidRPr="004B5526">
        <w:rPr>
          <w:rFonts w:ascii="Segoe UI" w:hAnsi="Segoe UI" w:cs="Segoe UI"/>
        </w:rPr>
        <w:t xml:space="preserve">20 </w:t>
      </w:r>
      <w:r w:rsidRPr="004B5526">
        <w:rPr>
          <w:rFonts w:ascii="Segoe UI" w:hAnsi="Segoe UI" w:cs="Segoe UI"/>
        </w:rPr>
        <w:t>% wartości wynagrodzenia, o którym mowa w § 3 ust. 2 pkt 3.</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8</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PODWYKONAWSTWO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4B5526">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4B5526">
        <w:rPr>
          <w:rFonts w:ascii="Segoe UI" w:hAnsi="Segoe UI" w:cs="Segoe UI"/>
        </w:rPr>
        <w:t xml:space="preserve">, </w:t>
      </w:r>
      <w:r w:rsidRPr="004B5526">
        <w:rPr>
          <w:rFonts w:ascii="Segoe UI" w:hAnsi="Segoe UI" w:cs="Segoe UI"/>
          <w:b/>
        </w:rPr>
        <w:t xml:space="preserve">które wykraczają poza wykaz robót budowlanych, o którym mowa w Rozporządzeniu Ministra Rozwoju z dnia 26 lipca 2016 r. w sprawie wykazu robót budowlanych. </w:t>
      </w:r>
      <w:r w:rsidRPr="004B5526">
        <w:rPr>
          <w:rFonts w:ascii="Segoe UI" w:hAnsi="Segoe UI" w:cs="Segoe UI"/>
        </w:rPr>
        <w:t xml:space="preserve">Zamawiający nie będzie żądał przedkładania oświadczeń, o którym mowa w art. 125 ustawy pzppotwierdzających brak podstaw wykluczenia wobec podwykonawców. </w:t>
      </w:r>
      <w:r w:rsidRPr="004B5526">
        <w:rPr>
          <w:rFonts w:ascii="Segoe UI" w:hAnsi="Segoe UI" w:cs="Segoe UI"/>
          <w:b/>
        </w:rPr>
        <w:t>Wykonawca zobowiązany jest również przekazywać Zamawiającemu kopię wprowadzanych zmian do umowy o podwykonawstwo</w:t>
      </w:r>
      <w:r w:rsidRPr="004B5526">
        <w:rPr>
          <w:rFonts w:ascii="Segoe UI" w:hAnsi="Segoe UI" w:cs="Segoe UI"/>
        </w:rPr>
        <w:t>.</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przedkłada Zamawiającemu kopię zawartej umowy o podwykonawstwo, której przedmiotem są</w:t>
      </w:r>
      <w:r w:rsidR="0068691A" w:rsidRPr="004B5526">
        <w:rPr>
          <w:rFonts w:ascii="Segoe UI" w:hAnsi="Segoe UI" w:cs="Segoe UI"/>
          <w:b/>
        </w:rPr>
        <w:t>dostawy lub usługi</w:t>
      </w:r>
      <w:r w:rsidRPr="004B5526">
        <w:rPr>
          <w:rFonts w:ascii="Segoe UI" w:hAnsi="Segoe UI" w:cs="Segoe UI"/>
        </w:rPr>
        <w:t xml:space="preserve">, w terminie 7 dni od dnia jej zawarcia, z wyłączeniem wszelkiego rodzaju umów na </w:t>
      </w:r>
      <w:r w:rsidR="0068691A" w:rsidRPr="004B5526">
        <w:rPr>
          <w:rFonts w:ascii="Segoe UI" w:hAnsi="Segoe UI" w:cs="Segoe UI"/>
        </w:rPr>
        <w:t>dostawy lub usługi</w:t>
      </w:r>
      <w:r w:rsidRPr="004B5526">
        <w:rPr>
          <w:rFonts w:ascii="Segoe UI" w:hAnsi="Segoe UI" w:cs="Segoe UI"/>
        </w:rPr>
        <w:t xml:space="preserve"> o wartości mniejszej niż </w:t>
      </w:r>
      <w:r w:rsidR="0068691A" w:rsidRPr="004B5526">
        <w:rPr>
          <w:rFonts w:ascii="Segoe UI" w:hAnsi="Segoe UI" w:cs="Segoe UI"/>
        </w:rPr>
        <w:br/>
      </w:r>
      <w:r w:rsidR="0068691A" w:rsidRPr="004B5526">
        <w:rPr>
          <w:rFonts w:ascii="Segoe UI" w:hAnsi="Segoe UI" w:cs="Segoe UI"/>
          <w:b/>
        </w:rPr>
        <w:t xml:space="preserve">20 </w:t>
      </w:r>
      <w:r w:rsidRPr="004B5526">
        <w:rPr>
          <w:rFonts w:ascii="Segoe UI" w:hAnsi="Segoe UI" w:cs="Segoe UI"/>
          <w:b/>
        </w:rPr>
        <w:t>000,00 złbrutto.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4B5526">
        <w:rPr>
          <w:rFonts w:ascii="Segoe UI" w:hAnsi="Segoe UI" w:cs="Segoe UI"/>
          <w:vertAlign w:val="superscript"/>
        </w:rPr>
        <w:t>1</w:t>
      </w:r>
      <w:r w:rsidRPr="004B5526">
        <w:rPr>
          <w:rFonts w:ascii="Segoe UI" w:hAnsi="Segoe UI" w:cs="Segoe UI"/>
        </w:rPr>
        <w:t xml:space="preserve"> § 2 Kodeksu cywilnego.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w:t>
      </w:r>
      <w:r w:rsidRPr="004B5526">
        <w:rPr>
          <w:rFonts w:ascii="Segoe UI" w:hAnsi="Segoe UI" w:cs="Segoe UI"/>
        </w:rPr>
        <w:lastRenderedPageBreak/>
        <w:t>o wszelkich istotnych zdarzeniach związanych z realizacją umowy o podwykonawstwo – szczególnie o stanie rozliczeń i płatności pomiędzy Wykonawcą a podwykonawcą.</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postanowienie o treści – „Niniejsza umowa jest umową o podwykonawstwo przy realizacji zamówienia publicznego na</w:t>
      </w:r>
      <w:r w:rsidR="009A2A53">
        <w:rPr>
          <w:rFonts w:ascii="Segoe UI" w:hAnsi="Segoe UI" w:cs="Segoe UI"/>
        </w:rPr>
        <w:t xml:space="preserve"> m</w:t>
      </w:r>
      <w:r w:rsidR="009A2A53" w:rsidRPr="009A2A53">
        <w:rPr>
          <w:rFonts w:ascii="Segoe UI" w:eastAsia="Calibri" w:hAnsi="Segoe UI" w:cs="Segoe UI"/>
          <w:lang w:eastAsia="en-US"/>
        </w:rPr>
        <w:t>odernizacj</w:t>
      </w:r>
      <w:r w:rsidR="009A2A53">
        <w:rPr>
          <w:rFonts w:ascii="Segoe UI" w:eastAsia="Calibri" w:hAnsi="Segoe UI" w:cs="Segoe UI"/>
          <w:lang w:eastAsia="en-US"/>
        </w:rPr>
        <w:t xml:space="preserve">ę </w:t>
      </w:r>
      <w:r w:rsidR="009A2A53" w:rsidRPr="009A2A53">
        <w:rPr>
          <w:rFonts w:ascii="Segoe UI" w:eastAsia="Calibri" w:hAnsi="Segoe UI" w:cs="Segoe UI"/>
          <w:lang w:eastAsia="en-US"/>
        </w:rPr>
        <w:t>pomieszczeń piwnicznych budynku Szkoły Podstawowej nr 2 z Oddziałami Integracyjnymi w Stargardzie</w:t>
      </w:r>
      <w:r w:rsidRPr="004B5526">
        <w:rPr>
          <w:rFonts w:ascii="Segoe UI" w:hAnsi="Segoe UI" w:cs="Segoe UI"/>
        </w:rPr>
        <w:t xml:space="preserve">napodstawie umowy Nr ………… z dnia </w:t>
      </w:r>
      <w:r w:rsidR="006F660F" w:rsidRPr="004B5526">
        <w:rPr>
          <w:rFonts w:ascii="Segoe UI" w:hAnsi="Segoe UI" w:cs="Segoe UI"/>
        </w:rPr>
        <w:t>………………</w:t>
      </w:r>
      <w:r w:rsidRPr="004B5526">
        <w:rPr>
          <w:rFonts w:ascii="Segoe UI" w:hAnsi="Segoe UI" w:cs="Segoe UI"/>
        </w:rPr>
        <w:t xml:space="preserve"> roku zawartej pomiędzy Gminą-Miasto Stargard </w:t>
      </w:r>
      <w:bookmarkStart w:id="7" w:name="_Hlk65489801"/>
      <w:r w:rsidRPr="004B5526">
        <w:rPr>
          <w:rFonts w:ascii="Segoe UI" w:hAnsi="Segoe UI" w:cs="Segoe UI"/>
        </w:rPr>
        <w:t xml:space="preserve">Szkołą Podstawowąnr </w:t>
      </w:r>
      <w:bookmarkEnd w:id="7"/>
      <w:r w:rsidR="009A2A53">
        <w:rPr>
          <w:rFonts w:ascii="Segoe UI" w:hAnsi="Segoe UI" w:cs="Segoe UI"/>
        </w:rPr>
        <w:t xml:space="preserve">2 z Oddziałami Integracyjnymi </w:t>
      </w:r>
      <w:r w:rsidRPr="004B5526">
        <w:rPr>
          <w:rFonts w:ascii="Segoe UI" w:hAnsi="Segoe UI" w:cs="Segoe UI"/>
        </w:rPr>
        <w:t>w Stargardzie a</w:t>
      </w:r>
      <w:r w:rsidR="00694F1B" w:rsidRPr="004B5526">
        <w:rPr>
          <w:rFonts w:ascii="Segoe UI" w:hAnsi="Segoe UI" w:cs="Segoe UI"/>
        </w:rPr>
        <w:t>…………………………………………</w:t>
      </w:r>
      <w:r w:rsidRPr="004B5526">
        <w:rPr>
          <w:rFonts w:ascii="Segoe UI" w:hAnsi="Segoe UI" w:cs="Segoe UI"/>
        </w:rPr>
        <w:t>,</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Pr>
          <w:rFonts w:ascii="Segoe UI" w:hAnsi="Segoe UI" w:cs="Segoe UI"/>
        </w:rPr>
        <w:t> </w:t>
      </w:r>
      <w:r w:rsidRPr="004B5526">
        <w:rPr>
          <w:rFonts w:ascii="Segoe UI" w:hAnsi="Segoe UI" w:cs="Segoe UI"/>
        </w:rPr>
        <w:t>którym upływa umowny termin płatności - pod rygorem zwolnienia Zamawiającego (Inwestora) z odpowiedzialności za zapłatę wynagrodzenia za zakres zamówienia wykonanego przez Podwykonawcę”,</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4B5526">
        <w:rPr>
          <w:rFonts w:ascii="Segoe UI" w:hAnsi="Segoe UI" w:cs="Segoe UI"/>
        </w:rPr>
        <w:br/>
      </w:r>
      <w:r w:rsidRPr="004B5526">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na roboty budowlane musi zawierać sprecyzowany zakres zleconych robót, termin ich wykonania oraz kwotę wynagrodzenia (lub jego szacunek),</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4B5526">
        <w:rPr>
          <w:rFonts w:ascii="Segoe UI" w:hAnsi="Segoe UI" w:cs="Segoe UI"/>
        </w:rPr>
        <w:t>,</w:t>
      </w:r>
    </w:p>
    <w:p w:rsidR="00CB2F6B" w:rsidRPr="004B5526" w:rsidRDefault="00CB2F6B" w:rsidP="004B5526">
      <w:pPr>
        <w:numPr>
          <w:ilvl w:val="1"/>
          <w:numId w:val="7"/>
        </w:numPr>
        <w:tabs>
          <w:tab w:val="clear" w:pos="1440"/>
          <w:tab w:val="num" w:pos="720"/>
        </w:tabs>
        <w:suppressAutoHyphens/>
        <w:spacing w:after="0" w:line="240" w:lineRule="auto"/>
        <w:ind w:left="720"/>
        <w:jc w:val="both"/>
        <w:rPr>
          <w:rFonts w:ascii="Segoe UI" w:hAnsi="Segoe UI" w:cs="Segoe UI"/>
        </w:rPr>
      </w:pPr>
      <w:r w:rsidRPr="004B5526">
        <w:rPr>
          <w:rFonts w:ascii="Segoe UI" w:hAnsi="Segoe UI" w:cs="Segoe UI"/>
        </w:rPr>
        <w:t>umowa o podwykonawstwo nie może zawierać postanowień:</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zapłatę ustalonego wynagrodzenia rozliczeniami i zdarzeniami związanymi z innymi zawartymi przez strony kontraktami (umowami),</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warunkujących Podwykonawcy dokonanie zwrotu kwot zabezpieczenia przez Wykonawcę od zwrotu zabezpieczenia wykonania na rzecz Wykonawcy przez Zamawiającego,</w:t>
      </w:r>
    </w:p>
    <w:p w:rsidR="00CB2F6B" w:rsidRPr="004B5526" w:rsidRDefault="00CB2F6B" w:rsidP="004B5526">
      <w:pPr>
        <w:numPr>
          <w:ilvl w:val="1"/>
          <w:numId w:val="10"/>
        </w:numPr>
        <w:tabs>
          <w:tab w:val="clear" w:pos="1440"/>
          <w:tab w:val="num" w:pos="1080"/>
        </w:tabs>
        <w:suppressAutoHyphens/>
        <w:spacing w:after="0" w:line="240" w:lineRule="auto"/>
        <w:ind w:left="1080"/>
        <w:jc w:val="both"/>
        <w:rPr>
          <w:rFonts w:ascii="Segoe UI" w:hAnsi="Segoe UI" w:cs="Segoe UI"/>
        </w:rPr>
      </w:pPr>
      <w:r w:rsidRPr="004B5526">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lastRenderedPageBreak/>
        <w:t>W przypadku dostaw lub usług, przy których zwyczajowo nie sporządza się szczegółowych umów, a jedynie zamówienie (zlecenie) – do zamówienia będzie dopisane postanowienie o treści – „Niniejsze zamówienie (zlecenie) dotyczy reali</w:t>
      </w:r>
      <w:r w:rsidR="00427F4C" w:rsidRPr="004B5526">
        <w:rPr>
          <w:rFonts w:ascii="Segoe UI" w:hAnsi="Segoe UI" w:cs="Segoe UI"/>
        </w:rPr>
        <w:t xml:space="preserve">zacji zamówienia publicznego </w:t>
      </w:r>
      <w:r w:rsidR="009A2A53" w:rsidRPr="009A2A53">
        <w:rPr>
          <w:rFonts w:ascii="Segoe UI" w:hAnsi="Segoe UI" w:cs="Segoe UI"/>
        </w:rPr>
        <w:t xml:space="preserve">na modernizację pomieszczeń piwnicznych budynku Szkoły Podstawowej nr 2 z Oddziałami Integracyjnymi w Stargardzie na podstawie umowy Nr ………… z dnia ……………… roku zawartej pomiędzy Gminą-Miasto Stargard Szkołą Podstawową nr 2 z Oddziałami Integracyjnymi w Stargardzie </w:t>
      </w:r>
      <w:r w:rsidRPr="004B5526">
        <w:rPr>
          <w:rFonts w:ascii="Segoe UI" w:hAnsi="Segoe UI" w:cs="Segoe UI"/>
        </w:rPr>
        <w:t>a</w:t>
      </w:r>
      <w:r w:rsidR="00694F1B" w:rsidRPr="004B5526">
        <w:rPr>
          <w:rFonts w:ascii="Segoe UI" w:hAnsi="Segoe UI" w:cs="Segoe UI"/>
        </w:rPr>
        <w:t>……………</w:t>
      </w:r>
      <w:r w:rsidRPr="004B5526">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4B5526" w:rsidRDefault="00CB2F6B" w:rsidP="004B55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4B5526">
        <w:rPr>
          <w:rFonts w:ascii="Segoe UI" w:hAnsi="Segoe UI" w:cs="Segoe UI"/>
        </w:rPr>
        <w:t>Inne przepisy art. 464 ustawy Prawo zamówień publicznych stosuje się odpowiednio.</w:t>
      </w:r>
    </w:p>
    <w:p w:rsidR="00CB2F6B" w:rsidRPr="004B5526" w:rsidRDefault="00CB2F6B" w:rsidP="004B5526">
      <w:pPr>
        <w:numPr>
          <w:ilvl w:val="0"/>
          <w:numId w:val="7"/>
        </w:numPr>
        <w:tabs>
          <w:tab w:val="clear" w:pos="720"/>
          <w:tab w:val="num" w:pos="426"/>
        </w:tabs>
        <w:suppressAutoHyphens/>
        <w:spacing w:after="0" w:line="240" w:lineRule="auto"/>
        <w:ind w:left="426" w:hanging="426"/>
        <w:jc w:val="both"/>
        <w:rPr>
          <w:rFonts w:ascii="Segoe UI" w:hAnsi="Segoe UI" w:cs="Segoe UI"/>
        </w:rPr>
      </w:pPr>
      <w:r w:rsidRPr="004B5526">
        <w:rPr>
          <w:rFonts w:ascii="Segoe UI" w:hAnsi="Segoe UI" w:cs="Segoe UI"/>
        </w:rPr>
        <w:t>Zawarte w niniejszej umowie postanowienia dotyczące podwykonawców i umów o podwykonawstwo stosuje się odpowiednio do dalszych podwykonawców i zmian umów o podwykonawstwo.</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9</w:t>
      </w:r>
    </w:p>
    <w:p w:rsidR="00CB2F6B" w:rsidRPr="004B5526" w:rsidRDefault="00CB2F6B" w:rsidP="004B5526">
      <w:pPr>
        <w:spacing w:after="0" w:line="240" w:lineRule="auto"/>
        <w:rPr>
          <w:rFonts w:ascii="Segoe UI" w:hAnsi="Segoe UI" w:cs="Segoe UI"/>
          <w:b/>
        </w:rPr>
      </w:pPr>
      <w:r w:rsidRPr="004B5526">
        <w:rPr>
          <w:rFonts w:ascii="Segoe UI" w:hAnsi="Segoe UI" w:cs="Segoe UI"/>
          <w:b/>
        </w:rPr>
        <w:t>PRZEDSTAWICIELE STRON</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 xml:space="preserve">Przedstawicielem Zamawiającego odpowiedzialnym za realizację zamówienia jest </w:t>
      </w:r>
    </w:p>
    <w:p w:rsidR="00CB2F6B" w:rsidRPr="004B5526" w:rsidRDefault="003608C4" w:rsidP="004B5526">
      <w:pPr>
        <w:spacing w:after="0" w:line="240" w:lineRule="auto"/>
        <w:jc w:val="both"/>
        <w:rPr>
          <w:rFonts w:ascii="Segoe UI" w:hAnsi="Segoe UI" w:cs="Segoe UI"/>
        </w:rPr>
      </w:pPr>
      <w:r>
        <w:rPr>
          <w:rFonts w:ascii="Segoe UI" w:hAnsi="Segoe UI" w:cs="Segoe UI"/>
          <w:b/>
        </w:rPr>
        <w:t>Paweł Ziemiański</w:t>
      </w:r>
      <w:r w:rsidR="00CB2F6B" w:rsidRPr="004B5526">
        <w:rPr>
          <w:rFonts w:ascii="Segoe UI" w:hAnsi="Segoe UI" w:cs="Segoe UI"/>
        </w:rPr>
        <w:t xml:space="preserve"> – inspektor nadzoru.</w:t>
      </w:r>
    </w:p>
    <w:p w:rsidR="00CB2F6B" w:rsidRPr="004B5526" w:rsidRDefault="00CB2F6B" w:rsidP="004B5526">
      <w:pPr>
        <w:spacing w:after="0" w:line="240" w:lineRule="auto"/>
        <w:jc w:val="both"/>
        <w:rPr>
          <w:rFonts w:ascii="Segoe UI" w:hAnsi="Segoe UI" w:cs="Segoe UI"/>
        </w:rPr>
      </w:pPr>
      <w:r w:rsidRPr="004B5526">
        <w:rPr>
          <w:rFonts w:ascii="Segoe UI" w:hAnsi="Segoe UI" w:cs="Segoe UI"/>
        </w:rPr>
        <w:t xml:space="preserve">Ze strony Wykonawcy odpowiedzialnym za realizację zamówienia jest  </w:t>
      </w:r>
      <w:r w:rsidR="006A453B" w:rsidRPr="004B5526">
        <w:rPr>
          <w:rFonts w:ascii="Segoe UI" w:hAnsi="Segoe UI" w:cs="Segoe UI"/>
          <w:b/>
          <w:bCs/>
        </w:rPr>
        <w:t>………….</w:t>
      </w:r>
      <w:r w:rsidRPr="004B5526">
        <w:rPr>
          <w:rFonts w:ascii="Segoe UI" w:hAnsi="Segoe UI" w:cs="Segoe UI"/>
        </w:rPr>
        <w:t xml:space="preserve"> - kierownik budowy.</w:t>
      </w:r>
    </w:p>
    <w:p w:rsidR="00CB2F6B" w:rsidRPr="004B5526" w:rsidRDefault="00CB2F6B"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10</w:t>
      </w:r>
    </w:p>
    <w:p w:rsidR="00CB2F6B" w:rsidRPr="004B5526" w:rsidRDefault="00CB2F6B" w:rsidP="004B5526">
      <w:pPr>
        <w:spacing w:after="0" w:line="240" w:lineRule="auto"/>
        <w:rPr>
          <w:rFonts w:ascii="Segoe UI" w:hAnsi="Segoe UI" w:cs="Segoe UI"/>
          <w:b/>
        </w:rPr>
      </w:pPr>
      <w:r w:rsidRPr="004B5526">
        <w:rPr>
          <w:rFonts w:ascii="Segoe UI" w:hAnsi="Segoe UI" w:cs="Segoe UI"/>
          <w:b/>
        </w:rPr>
        <w:t>Klauzula społeczna, o której mowa w art. 95 ustawy Pzp</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Zamawiający przewiduje wymagania, o których mowa w art. 95 Prawa zamówień publicznych i określa je, stosownie do art. 281 ust. 2 pkt 7 tej ustawy.</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W celu realizacji obowiązku, o którym mowa w ust. 2 umowy wykonawca jest zobowiązany do:</w:t>
      </w:r>
    </w:p>
    <w:p w:rsidR="00CB2F6B" w:rsidRPr="004B5526" w:rsidRDefault="00CB2F6B" w:rsidP="004B5526">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4B5526" w:rsidRDefault="00CB2F6B" w:rsidP="004B5526">
      <w:pPr>
        <w:numPr>
          <w:ilvl w:val="1"/>
          <w:numId w:val="29"/>
        </w:numPr>
        <w:tabs>
          <w:tab w:val="num" w:pos="851"/>
        </w:tabs>
        <w:spacing w:after="0" w:line="240" w:lineRule="auto"/>
        <w:ind w:left="851"/>
        <w:contextualSpacing/>
        <w:jc w:val="both"/>
        <w:rPr>
          <w:rFonts w:ascii="Segoe UI" w:hAnsi="Segoe UI" w:cs="Segoe UI"/>
          <w:lang w:eastAsia="en-US"/>
        </w:rPr>
      </w:pPr>
      <w:r w:rsidRPr="004B5526">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4B5526" w:rsidRDefault="00CB2F6B" w:rsidP="004B5526">
      <w:pPr>
        <w:numPr>
          <w:ilvl w:val="0"/>
          <w:numId w:val="31"/>
        </w:numPr>
        <w:tabs>
          <w:tab w:val="clear" w:pos="2880"/>
          <w:tab w:val="num" w:pos="426"/>
        </w:tabs>
        <w:spacing w:after="0" w:line="240" w:lineRule="auto"/>
        <w:ind w:left="426"/>
        <w:jc w:val="both"/>
        <w:rPr>
          <w:rFonts w:ascii="Segoe UI" w:hAnsi="Segoe UI" w:cs="Segoe UI"/>
        </w:rPr>
      </w:pPr>
      <w:r w:rsidRPr="004B5526">
        <w:rPr>
          <w:rFonts w:ascii="Segoe UI" w:hAnsi="Segoe UI" w:cs="Segoe UI"/>
          <w:shd w:val="clear" w:color="auto" w:fill="FFFFFF"/>
        </w:rPr>
        <w:lastRenderedPageBreak/>
        <w:t>W celu weryfikacji zatrudniania, przez wykonawcę lub podwykonawcę, na podstawie umowy o pracę, osób wykonujących wskazane przez zamawiającego czynności w zakresie realizacji zamówienia, Zamawiający może żądać w szczególności:</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zatrudnionego pracownika,</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oświadczenia wykonawcy lub podwykonawcy o zatrudnieniu pracownika na podstawie umowy o pracę,</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poświadczonej za zgodność z oryginałem kopii umowy o pracę zatrudnionego pracownika,</w:t>
      </w:r>
    </w:p>
    <w:p w:rsidR="00CB2F6B" w:rsidRPr="004B5526" w:rsidRDefault="00CB2F6B" w:rsidP="004B5526">
      <w:pPr>
        <w:numPr>
          <w:ilvl w:val="0"/>
          <w:numId w:val="33"/>
        </w:numPr>
        <w:shd w:val="clear" w:color="auto" w:fill="FFFFFF"/>
        <w:tabs>
          <w:tab w:val="clear" w:pos="2880"/>
          <w:tab w:val="num" w:pos="851"/>
        </w:tabs>
        <w:spacing w:after="0" w:line="240" w:lineRule="auto"/>
        <w:ind w:left="851"/>
        <w:rPr>
          <w:rFonts w:ascii="Segoe UI" w:hAnsi="Segoe UI" w:cs="Segoe UI"/>
        </w:rPr>
      </w:pPr>
      <w:r w:rsidRPr="004B5526">
        <w:rPr>
          <w:rFonts w:ascii="Segoe UI" w:hAnsi="Segoe UI" w:cs="Segoe UI"/>
        </w:rPr>
        <w:t>innych dokumentów</w:t>
      </w:r>
    </w:p>
    <w:p w:rsidR="00CB2F6B" w:rsidRPr="004B5526" w:rsidRDefault="00CB2F6B" w:rsidP="004B5526">
      <w:pPr>
        <w:shd w:val="clear" w:color="auto" w:fill="FFFFFF"/>
        <w:spacing w:after="0" w:line="240" w:lineRule="auto"/>
        <w:ind w:left="426"/>
        <w:jc w:val="both"/>
        <w:rPr>
          <w:rFonts w:ascii="Segoe UI" w:hAnsi="Segoe UI" w:cs="Segoe UI"/>
        </w:rPr>
      </w:pPr>
      <w:r w:rsidRPr="004B5526">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4B5526" w:rsidRDefault="00CB2F6B" w:rsidP="004B5526">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Wykonawca </w:t>
      </w:r>
      <w:r w:rsidRPr="004B5526">
        <w:rPr>
          <w:rFonts w:ascii="Segoe UI" w:hAnsi="Segoe UI" w:cs="Segoe UI"/>
          <w:lang w:eastAsia="en-US"/>
        </w:rPr>
        <w:t xml:space="preserve">każdorazowo na żądanie </w:t>
      </w:r>
      <w:r w:rsidRPr="004B5526">
        <w:rPr>
          <w:rFonts w:ascii="Segoe UI" w:hAnsi="Segoe UI" w:cs="Segoe UI"/>
          <w:bCs/>
          <w:lang w:eastAsia="en-US"/>
        </w:rPr>
        <w:t>Zamawiającego</w:t>
      </w:r>
      <w:r w:rsidRPr="004B5526">
        <w:rPr>
          <w:rFonts w:ascii="Segoe UI" w:hAnsi="Segoe UI" w:cs="Segoe UI"/>
          <w:lang w:eastAsia="en-US"/>
        </w:rPr>
        <w:t xml:space="preserve">, jest zobowiązany w terminie nie dłuższym niż 5 dni od dnia przekazania wezwania przez </w:t>
      </w:r>
      <w:r w:rsidRPr="004B5526">
        <w:rPr>
          <w:rFonts w:ascii="Segoe UI" w:hAnsi="Segoe UI" w:cs="Segoe UI"/>
          <w:bCs/>
          <w:lang w:eastAsia="en-US"/>
        </w:rPr>
        <w:t xml:space="preserve">Zamawiającego </w:t>
      </w:r>
      <w:r w:rsidRPr="004B5526">
        <w:rPr>
          <w:rFonts w:ascii="Segoe UI" w:hAnsi="Segoe UI" w:cs="Segoe UI"/>
          <w:lang w:eastAsia="en-US"/>
        </w:rPr>
        <w:t xml:space="preserve">przedstawić dowody zatrudnienia na podstawie umowy o pracę osób wskazanych w wykazach, o których mowa w ust. 4. </w:t>
      </w:r>
    </w:p>
    <w:p w:rsidR="00CB2F6B" w:rsidRPr="004B5526" w:rsidRDefault="00CB2F6B" w:rsidP="004B5526">
      <w:pPr>
        <w:numPr>
          <w:ilvl w:val="0"/>
          <w:numId w:val="31"/>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4B5526">
        <w:rPr>
          <w:rFonts w:ascii="Segoe UI" w:hAnsi="Segoe UI" w:cs="Segoe UI"/>
          <w:bCs/>
          <w:lang w:eastAsia="en-US"/>
        </w:rPr>
        <w:t xml:space="preserve">Zamawiający </w:t>
      </w:r>
      <w:r w:rsidRPr="004B5526">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4B5526">
        <w:rPr>
          <w:rFonts w:ascii="Segoe UI" w:hAnsi="Segoe UI" w:cs="Segoe UI"/>
          <w:b/>
          <w:lang w:eastAsia="en-US"/>
        </w:rPr>
        <w:t xml:space="preserve">1000,00zł </w:t>
      </w:r>
      <w:r w:rsidRPr="004B5526">
        <w:rPr>
          <w:rFonts w:ascii="Segoe UI" w:hAnsi="Segoe UI" w:cs="Segoe UI"/>
          <w:lang w:eastAsia="en-US"/>
        </w:rPr>
        <w:t>za każdy taki przypadek.</w:t>
      </w:r>
    </w:p>
    <w:p w:rsidR="00CB2F6B" w:rsidRPr="004B5526" w:rsidRDefault="00CB2F6B" w:rsidP="004B5526">
      <w:pPr>
        <w:numPr>
          <w:ilvl w:val="0"/>
          <w:numId w:val="31"/>
        </w:numPr>
        <w:tabs>
          <w:tab w:val="clear" w:pos="2880"/>
          <w:tab w:val="num" w:pos="360"/>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Kara, o której mowa w ust. 7 umowy zostanie naliczona w przypadku:</w:t>
      </w:r>
    </w:p>
    <w:p w:rsidR="00CB2F6B" w:rsidRPr="004B5526" w:rsidRDefault="00CB2F6B" w:rsidP="004B5526">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nieprzedstawienia Zamawiającemu dokumentów, o których mowa w ust. 4 w terminie określonym w ust. 5,</w:t>
      </w:r>
    </w:p>
    <w:p w:rsidR="00CB2F6B" w:rsidRPr="004B5526" w:rsidRDefault="00CB2F6B" w:rsidP="004B5526">
      <w:pPr>
        <w:numPr>
          <w:ilvl w:val="2"/>
          <w:numId w:val="34"/>
        </w:numPr>
        <w:tabs>
          <w:tab w:val="clear" w:pos="4320"/>
          <w:tab w:val="num" w:pos="851"/>
        </w:tabs>
        <w:spacing w:after="0" w:line="240" w:lineRule="auto"/>
        <w:ind w:left="851" w:hanging="425"/>
        <w:contextualSpacing/>
        <w:jc w:val="both"/>
        <w:rPr>
          <w:rFonts w:ascii="Segoe UI" w:hAnsi="Segoe UI" w:cs="Segoe UI"/>
          <w:lang w:eastAsia="en-US"/>
        </w:rPr>
      </w:pPr>
      <w:r w:rsidRPr="004B5526">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4B5526" w:rsidRDefault="00CB2F6B" w:rsidP="004B5526">
      <w:pPr>
        <w:numPr>
          <w:ilvl w:val="0"/>
          <w:numId w:val="31"/>
        </w:numPr>
        <w:tabs>
          <w:tab w:val="clear" w:pos="2880"/>
          <w:tab w:val="num" w:pos="360"/>
          <w:tab w:val="num" w:pos="426"/>
        </w:tabs>
        <w:spacing w:after="0" w:line="240" w:lineRule="auto"/>
        <w:ind w:left="360"/>
        <w:contextualSpacing/>
        <w:jc w:val="both"/>
        <w:rPr>
          <w:rFonts w:ascii="Segoe UI" w:hAnsi="Segoe UI" w:cs="Segoe UI"/>
          <w:lang w:eastAsia="en-US"/>
        </w:rPr>
      </w:pPr>
      <w:r w:rsidRPr="004B5526">
        <w:rPr>
          <w:rFonts w:ascii="Segoe UI" w:hAnsi="Segoe UI" w:cs="Segoe UI"/>
          <w:lang w:eastAsia="en-US"/>
        </w:rPr>
        <w:t>Obowiązek, o którym mowa w ust. 2, nie dotyczy osób, które wykonują czynności, o których mowa w ust. 3 lit. a będących jednocześnie:</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osobą fizyczną, prowadzącą działalność gospodarczą,</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urzędującym członkiem organu zarządzającego lub nadzorczego wykonawcy,</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wspólnikiem spółki w spółce jawnej lub partnerskiej,</w:t>
      </w:r>
    </w:p>
    <w:p w:rsidR="00CB2F6B" w:rsidRPr="004B5526" w:rsidRDefault="00CB2F6B" w:rsidP="004B5526">
      <w:pPr>
        <w:numPr>
          <w:ilvl w:val="0"/>
          <w:numId w:val="30"/>
        </w:numPr>
        <w:tabs>
          <w:tab w:val="left" w:pos="900"/>
        </w:tabs>
        <w:spacing w:after="0" w:line="240" w:lineRule="auto"/>
        <w:ind w:left="900" w:hanging="409"/>
        <w:contextualSpacing/>
        <w:jc w:val="both"/>
        <w:rPr>
          <w:rFonts w:ascii="Segoe UI" w:hAnsi="Segoe UI" w:cs="Segoe UI"/>
          <w:lang w:eastAsia="en-US"/>
        </w:rPr>
      </w:pPr>
      <w:r w:rsidRPr="004B5526">
        <w:rPr>
          <w:rFonts w:ascii="Segoe UI" w:hAnsi="Segoe UI" w:cs="Segoe UI"/>
          <w:lang w:eastAsia="en-US"/>
        </w:rPr>
        <w:t>podwykonawcą, któremu wykonawca powierzył realizację części zamówienia w trybie art. 409 ust. 1 pkt 1 ustawy Pzp.</w:t>
      </w:r>
    </w:p>
    <w:p w:rsidR="00CB2F6B" w:rsidRPr="004B5526" w:rsidRDefault="00CB2F6B" w:rsidP="004B5526">
      <w:pPr>
        <w:tabs>
          <w:tab w:val="left" w:pos="900"/>
        </w:tabs>
        <w:spacing w:after="0" w:line="240" w:lineRule="auto"/>
        <w:ind w:left="900"/>
        <w:contextualSpacing/>
        <w:jc w:val="both"/>
        <w:rPr>
          <w:rFonts w:ascii="Segoe UI" w:hAnsi="Segoe UI" w:cs="Segoe UI"/>
          <w:lang w:eastAsia="en-US"/>
        </w:rPr>
      </w:pPr>
    </w:p>
    <w:p w:rsidR="006F660F" w:rsidRPr="004B5526" w:rsidRDefault="006F660F" w:rsidP="004B5526">
      <w:pPr>
        <w:spacing w:after="0" w:line="240" w:lineRule="auto"/>
        <w:jc w:val="center"/>
        <w:rPr>
          <w:rFonts w:ascii="Segoe UI" w:hAnsi="Segoe UI" w:cs="Segoe UI"/>
          <w:b/>
        </w:rPr>
      </w:pPr>
      <w:r w:rsidRPr="004B5526">
        <w:rPr>
          <w:rFonts w:ascii="Segoe UI" w:hAnsi="Segoe UI" w:cs="Segoe UI"/>
        </w:rPr>
        <w:t xml:space="preserve">§ </w:t>
      </w:r>
      <w:r w:rsidRPr="004B5526">
        <w:rPr>
          <w:rFonts w:ascii="Segoe UI" w:hAnsi="Segoe UI" w:cs="Segoe UI"/>
          <w:b/>
        </w:rPr>
        <w:t>11</w:t>
      </w:r>
    </w:p>
    <w:p w:rsidR="006F660F" w:rsidRPr="004B5526" w:rsidRDefault="00727301" w:rsidP="004B5526">
      <w:pPr>
        <w:spacing w:after="0" w:line="240" w:lineRule="auto"/>
        <w:rPr>
          <w:rFonts w:ascii="Segoe UI" w:hAnsi="Segoe UI" w:cs="Segoe UI"/>
          <w:b/>
        </w:rPr>
      </w:pPr>
      <w:r w:rsidRPr="004B5526">
        <w:rPr>
          <w:rFonts w:ascii="Segoe UI" w:hAnsi="Segoe UI" w:cs="Segoe UI"/>
          <w:b/>
        </w:rPr>
        <w:t>ZMIANY</w:t>
      </w:r>
    </w:p>
    <w:p w:rsidR="006F660F" w:rsidRPr="004B5526" w:rsidRDefault="006F660F" w:rsidP="004B5526">
      <w:pPr>
        <w:pStyle w:val="Akapitzlist"/>
        <w:numPr>
          <w:ilvl w:val="0"/>
          <w:numId w:val="38"/>
        </w:numPr>
        <w:shd w:val="clear" w:color="auto" w:fill="FFFFFF"/>
        <w:spacing w:after="0" w:line="240" w:lineRule="auto"/>
        <w:jc w:val="both"/>
        <w:rPr>
          <w:rFonts w:ascii="Segoe UI" w:hAnsi="Segoe UI" w:cs="Segoe UI"/>
          <w:sz w:val="22"/>
          <w:szCs w:val="22"/>
        </w:rPr>
      </w:pPr>
      <w:r w:rsidRPr="004B5526">
        <w:rPr>
          <w:rFonts w:ascii="Segoe UI" w:hAnsi="Segoe UI" w:cs="Segoe UI"/>
          <w:sz w:val="22"/>
          <w:szCs w:val="22"/>
        </w:rPr>
        <w:t>Zamawiający dopuszcza zmiany postanowień zawartej umowy, zgodnie z treścią art. 454 ustawy Pzp, których wprowadzenie nie jest sprzeczne z treścią oferty na podstawie, której dokonano wyboru Wykonawcy oraz nie narusza zasad uczciwej konkurencji i równego traktowania.</w:t>
      </w:r>
    </w:p>
    <w:p w:rsidR="006F660F" w:rsidRPr="004B5526" w:rsidRDefault="006F660F" w:rsidP="004B5526">
      <w:pPr>
        <w:numPr>
          <w:ilvl w:val="0"/>
          <w:numId w:val="38"/>
        </w:numPr>
        <w:shd w:val="clear" w:color="auto" w:fill="FFFFFF"/>
        <w:spacing w:after="0" w:line="240" w:lineRule="auto"/>
        <w:contextualSpacing/>
        <w:rPr>
          <w:rFonts w:ascii="Segoe UI" w:hAnsi="Segoe UI" w:cs="Segoe UI"/>
        </w:rPr>
      </w:pPr>
      <w:r w:rsidRPr="004B5526">
        <w:rPr>
          <w:rFonts w:ascii="Segoe UI" w:hAnsi="Segoe UI" w:cs="Segoe UI"/>
          <w:shd w:val="clear" w:color="auto" w:fill="FFFFFF"/>
        </w:rPr>
        <w:t>Zamawiający dopuszcza możliwość zmian wysokości wynagrodzenia należnego wykonawcy, w przypadku zmiany:</w:t>
      </w:r>
    </w:p>
    <w:p w:rsidR="006F660F" w:rsidRPr="004B5526" w:rsidRDefault="006F660F" w:rsidP="004B5526">
      <w:pPr>
        <w:numPr>
          <w:ilvl w:val="0"/>
          <w:numId w:val="39"/>
        </w:numPr>
        <w:shd w:val="clear" w:color="auto" w:fill="FFFFFF"/>
        <w:spacing w:after="0" w:line="240" w:lineRule="auto"/>
        <w:contextualSpacing/>
        <w:rPr>
          <w:rFonts w:ascii="Segoe UI" w:hAnsi="Segoe UI" w:cs="Segoe UI"/>
        </w:rPr>
      </w:pPr>
      <w:r w:rsidRPr="004B5526">
        <w:rPr>
          <w:rFonts w:ascii="Segoe UI" w:hAnsi="Segoe UI" w:cs="Segoe UI"/>
        </w:rPr>
        <w:lastRenderedPageBreak/>
        <w:t>wysokości podatku od towarów i usług,</w:t>
      </w:r>
    </w:p>
    <w:p w:rsidR="006F660F" w:rsidRPr="004B5526" w:rsidRDefault="006F660F" w:rsidP="004B5526">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 xml:space="preserve">wysokości minimalnego wynagrodzenia za pracę albo wysokości minimalnej stawki godzinowej, ustalonych na podstawie przepisów ustawy z dnia </w:t>
      </w:r>
      <w:r w:rsidRPr="004B5526">
        <w:rPr>
          <w:rFonts w:ascii="Segoe UI" w:hAnsi="Segoe UI" w:cs="Segoe UI"/>
        </w:rPr>
        <w:br/>
        <w:t>10 października 2002 r. o minimalnym wynagrodzeniu za pracę,.</w:t>
      </w:r>
    </w:p>
    <w:p w:rsidR="006F660F" w:rsidRPr="004B5526" w:rsidRDefault="006F660F" w:rsidP="004B5526">
      <w:pPr>
        <w:numPr>
          <w:ilvl w:val="0"/>
          <w:numId w:val="39"/>
        </w:numPr>
        <w:shd w:val="clear" w:color="auto" w:fill="FFFFFF"/>
        <w:spacing w:after="0" w:line="240" w:lineRule="auto"/>
        <w:contextualSpacing/>
        <w:jc w:val="both"/>
        <w:rPr>
          <w:rFonts w:ascii="Segoe UI" w:hAnsi="Segoe UI" w:cs="Segoe UI"/>
        </w:rPr>
      </w:pPr>
      <w:r w:rsidRPr="004B5526">
        <w:rPr>
          <w:rFonts w:ascii="Segoe UI" w:hAnsi="Segoe UI" w:cs="Segoe UI"/>
        </w:rPr>
        <w:t>zasad podlegania ubezpieczeniom społecznym lub ubezpieczeniu zdrowotnemu lub wysokości stawki składki na ubezpieczenia społeczne lub zdrowotne</w:t>
      </w:r>
    </w:p>
    <w:p w:rsidR="006F660F" w:rsidRPr="004B5526" w:rsidRDefault="006F660F" w:rsidP="004B5526">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4B5526">
        <w:rPr>
          <w:rFonts w:ascii="Segoe UI" w:hAnsi="Segoe UI" w:cs="Segoe UI"/>
          <w:sz w:val="22"/>
          <w:szCs w:val="22"/>
        </w:rPr>
        <w:t xml:space="preserve">- jeżeli zmiany te będą miały wpływ na koszty wykonania zamówienia przez wykonawcę, </w:t>
      </w:r>
      <w:r w:rsidRPr="004B5526">
        <w:rPr>
          <w:rFonts w:ascii="Segoe UI" w:hAnsi="Segoe UI" w:cs="Segoe UI"/>
          <w:sz w:val="22"/>
          <w:szCs w:val="22"/>
        </w:rPr>
        <w:br/>
        <w:t>a także</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wynikająca z konieczności wykonania robót dodatkowych </w:t>
      </w:r>
      <w:r w:rsidRPr="004B5526">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4B5526">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4B5526">
        <w:rPr>
          <w:rFonts w:ascii="Segoe UI" w:hAnsi="Segoe UI" w:cs="Segoe UI"/>
          <w:sz w:val="22"/>
          <w:szCs w:val="22"/>
        </w:rPr>
        <w:br/>
        <w:t>W takim przypadku Zamawiający zastrzega sobie prawo zmiany umowy poprzez sprecyzowanie rzeczywistego końcowego wynagrodzenia,</w:t>
      </w:r>
    </w:p>
    <w:p w:rsidR="006F660F" w:rsidRPr="004B5526" w:rsidRDefault="006F660F" w:rsidP="004B5526">
      <w:pPr>
        <w:pStyle w:val="Tekstpodstawowy"/>
        <w:numPr>
          <w:ilvl w:val="0"/>
          <w:numId w:val="39"/>
        </w:numPr>
        <w:tabs>
          <w:tab w:val="left" w:pos="851"/>
        </w:tabs>
        <w:suppressAutoHyphens/>
        <w:rPr>
          <w:rFonts w:ascii="Segoe UI" w:hAnsi="Segoe UI" w:cs="Segoe UI"/>
          <w:b/>
          <w:sz w:val="22"/>
          <w:szCs w:val="22"/>
        </w:rPr>
      </w:pPr>
      <w:r w:rsidRPr="004B5526">
        <w:rPr>
          <w:rFonts w:ascii="Segoe UI" w:hAnsi="Segoe UI" w:cs="Segoe UI"/>
          <w:sz w:val="22"/>
          <w:szCs w:val="22"/>
        </w:rPr>
        <w:t xml:space="preserve">wszelkie inne zmiany postanowień zawartej umowy, których wprowadzenie </w:t>
      </w:r>
      <w:r w:rsidRPr="004B5526">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4B5526" w:rsidRDefault="006F660F" w:rsidP="004B5526">
      <w:pPr>
        <w:numPr>
          <w:ilvl w:val="0"/>
          <w:numId w:val="38"/>
        </w:numPr>
        <w:shd w:val="clear" w:color="auto" w:fill="FFFFFF"/>
        <w:tabs>
          <w:tab w:val="left" w:pos="851"/>
        </w:tabs>
        <w:suppressAutoHyphens/>
        <w:spacing w:after="0" w:line="240" w:lineRule="auto"/>
        <w:contextualSpacing/>
        <w:jc w:val="both"/>
        <w:rPr>
          <w:rFonts w:ascii="Segoe UI" w:hAnsi="Segoe UI" w:cs="Segoe UI"/>
          <w:b/>
        </w:rPr>
      </w:pPr>
      <w:r w:rsidRPr="004B5526">
        <w:rPr>
          <w:rFonts w:ascii="Segoe UI" w:hAnsi="Segoe UI" w:cs="Segoe UI"/>
          <w:shd w:val="clear" w:color="auto" w:fill="FFFFFF"/>
        </w:rPr>
        <w:t>Zamawiający dopuszcza możliwość zmiany umowy</w:t>
      </w:r>
      <w:r w:rsidRPr="004B5526">
        <w:rPr>
          <w:rFonts w:ascii="Segoe UI" w:hAnsi="Segoe UI" w:cs="Segoe UI"/>
        </w:rPr>
        <w:t xml:space="preserve"> na wniosek Wykonawcy dotyczący przedłużenia terminu realizacji zamówienia. Rozpatrując wniosek Zamawiający oceni </w:t>
      </w:r>
      <w:r w:rsidRPr="004B5526">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4B5526">
        <w:rPr>
          <w:rFonts w:ascii="Segoe UI" w:hAnsi="Segoe UI" w:cs="Segoe UI"/>
        </w:rPr>
        <w:br/>
        <w:t xml:space="preserve">nie uwzględnienia wniosku Wykonawcy, jeśli uzna, że przesłanki wniosku Wykonawcy </w:t>
      </w:r>
      <w:r w:rsidRPr="004B5526">
        <w:rPr>
          <w:rFonts w:ascii="Segoe UI" w:hAnsi="Segoe UI" w:cs="Segoe UI"/>
        </w:rPr>
        <w:br/>
        <w:t>nie mogą stanowić podstawy do zmiany terminu.</w:t>
      </w:r>
    </w:p>
    <w:p w:rsidR="004B5526" w:rsidRPr="004B5526" w:rsidRDefault="004B5526" w:rsidP="004B5526">
      <w:pPr>
        <w:pStyle w:val="Tekstpodstawowy"/>
        <w:numPr>
          <w:ilvl w:val="0"/>
          <w:numId w:val="38"/>
        </w:numPr>
        <w:tabs>
          <w:tab w:val="left" w:pos="851"/>
        </w:tabs>
        <w:suppressAutoHyphens/>
        <w:rPr>
          <w:rFonts w:ascii="Segoe UI" w:hAnsi="Segoe UI" w:cs="Segoe UI"/>
          <w:b/>
          <w:sz w:val="22"/>
          <w:szCs w:val="22"/>
        </w:rPr>
      </w:pPr>
      <w:r w:rsidRPr="004B5526">
        <w:rPr>
          <w:rFonts w:ascii="Segoe UI" w:hAnsi="Segoe UI" w:cs="Segoe UI"/>
          <w:sz w:val="22"/>
          <w:szCs w:val="22"/>
          <w:shd w:val="clear" w:color="auto" w:fill="FFFFFF"/>
        </w:rPr>
        <w:t xml:space="preserve">Zamawiający dopuszcza </w:t>
      </w:r>
      <w:r w:rsidRPr="004B5526">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rsidR="004B5526" w:rsidRPr="004B5526" w:rsidRDefault="004B5526" w:rsidP="004B5526">
      <w:pPr>
        <w:numPr>
          <w:ilvl w:val="0"/>
          <w:numId w:val="38"/>
        </w:numPr>
        <w:autoSpaceDE w:val="0"/>
        <w:autoSpaceDN w:val="0"/>
        <w:adjustRightInd w:val="0"/>
        <w:spacing w:after="0" w:line="240" w:lineRule="auto"/>
        <w:contextualSpacing/>
        <w:jc w:val="both"/>
        <w:rPr>
          <w:rStyle w:val="Uwydatnienie"/>
          <w:rFonts w:ascii="Segoe UI" w:hAnsi="Segoe UI" w:cs="Segoe UI"/>
          <w:i w:val="0"/>
          <w:iCs w:val="0"/>
        </w:rPr>
      </w:pPr>
      <w:r w:rsidRPr="004B5526">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4B5526" w:rsidRPr="004B5526" w:rsidRDefault="004B5526" w:rsidP="004B5526">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t xml:space="preserve">Wynagrodzenie personelu, koszty placu budowy, koszty kadry kierowniczej, koszty zarządu, koszty mediów i inne koszty Wykonawcy, jako koszty pośrednie uwzględnione są </w:t>
      </w:r>
      <w:r w:rsidRPr="004B5526">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rsidR="004B5526" w:rsidRPr="004B5526" w:rsidRDefault="004B5526" w:rsidP="004B5526">
      <w:pPr>
        <w:numPr>
          <w:ilvl w:val="0"/>
          <w:numId w:val="38"/>
        </w:numPr>
        <w:autoSpaceDE w:val="0"/>
        <w:autoSpaceDN w:val="0"/>
        <w:adjustRightInd w:val="0"/>
        <w:spacing w:after="0" w:line="240" w:lineRule="auto"/>
        <w:contextualSpacing/>
        <w:jc w:val="both"/>
        <w:rPr>
          <w:rFonts w:ascii="Segoe UI" w:hAnsi="Segoe UI" w:cs="Segoe UI"/>
        </w:rPr>
      </w:pPr>
      <w:r w:rsidRPr="004B5526">
        <w:rPr>
          <w:rFonts w:ascii="Segoe UI" w:hAnsi="Segoe UI" w:cs="Segoe UI"/>
        </w:rPr>
        <w:lastRenderedPageBreak/>
        <w:t>Niezależnie od powyższego, Zamawiający i Wykonawca dopuszczają możliwość zmian redakcyjnych umowy oraz zmian będących następstwem zmian danych Stron ujawnionych w rejestrach publicznych.</w:t>
      </w:r>
    </w:p>
    <w:p w:rsidR="006F660F" w:rsidRPr="004B5526" w:rsidRDefault="006F660F" w:rsidP="004B5526">
      <w:pPr>
        <w:spacing w:after="0" w:line="240" w:lineRule="auto"/>
        <w:jc w:val="center"/>
        <w:rPr>
          <w:rFonts w:ascii="Segoe UI" w:hAnsi="Segoe UI" w:cs="Segoe UI"/>
          <w:b/>
        </w:rPr>
      </w:pPr>
      <w:r w:rsidRPr="004B5526">
        <w:rPr>
          <w:rFonts w:ascii="Segoe UI" w:hAnsi="Segoe UI" w:cs="Segoe UI"/>
          <w:b/>
        </w:rPr>
        <w:t>§12</w:t>
      </w:r>
    </w:p>
    <w:p w:rsidR="006F660F" w:rsidRPr="004B5526" w:rsidRDefault="006F660F" w:rsidP="004B5526">
      <w:pPr>
        <w:spacing w:after="0" w:line="240" w:lineRule="auto"/>
        <w:rPr>
          <w:rFonts w:ascii="Segoe UI" w:hAnsi="Segoe UI" w:cs="Segoe UI"/>
          <w:b/>
        </w:rPr>
      </w:pPr>
      <w:r w:rsidRPr="004B5526">
        <w:rPr>
          <w:rFonts w:ascii="Segoe UI" w:hAnsi="Segoe UI" w:cs="Segoe UI"/>
          <w:b/>
        </w:rPr>
        <w:t>DANE OSOBOWE</w:t>
      </w:r>
    </w:p>
    <w:p w:rsidR="00822721" w:rsidRPr="004B5526" w:rsidRDefault="00822721" w:rsidP="004B5526">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4B5526">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4B5526" w:rsidRDefault="00822721" w:rsidP="004B5526">
      <w:pPr>
        <w:numPr>
          <w:ilvl w:val="0"/>
          <w:numId w:val="40"/>
        </w:numPr>
        <w:tabs>
          <w:tab w:val="clear" w:pos="2880"/>
          <w:tab w:val="num" w:pos="284"/>
        </w:tabs>
        <w:suppressAutoHyphens/>
        <w:spacing w:after="0" w:line="240" w:lineRule="auto"/>
        <w:ind w:left="284" w:hanging="284"/>
        <w:jc w:val="both"/>
        <w:rPr>
          <w:rFonts w:ascii="Segoe UI" w:hAnsi="Segoe UI" w:cs="Segoe UI"/>
        </w:rPr>
      </w:pPr>
      <w:r w:rsidRPr="004B5526">
        <w:rPr>
          <w:rFonts w:ascii="Segoe UI" w:hAnsi="Segoe UI" w:cs="Segoe UI"/>
        </w:rPr>
        <w:t>Wykonawca oświadcza, iż zapoznał się z treścią informacji dotyczącej przetwarzania danych osobowych, zgodnej z art. 13 ust. 1 i 2 Rozporządzenia Parlamentu Europejskiego i</w:t>
      </w:r>
      <w:r w:rsidR="00C34776">
        <w:rPr>
          <w:rFonts w:ascii="Segoe UI" w:hAnsi="Segoe UI" w:cs="Segoe UI"/>
        </w:rPr>
        <w:t> </w:t>
      </w:r>
      <w:r w:rsidRPr="004B5526">
        <w:rPr>
          <w:rFonts w:ascii="Segoe UI" w:hAnsi="Segoe UI" w:cs="Segoe UI"/>
        </w:rPr>
        <w:t>Rady (UE) 2016/679 z dnia 27 kwietnia 2016 r. w sprawie ochrony osób fizycznych w</w:t>
      </w:r>
      <w:r w:rsidR="00C34776">
        <w:rPr>
          <w:rFonts w:ascii="Segoe UI" w:hAnsi="Segoe UI" w:cs="Segoe UI"/>
        </w:rPr>
        <w:t> </w:t>
      </w:r>
      <w:r w:rsidRPr="004B5526">
        <w:rPr>
          <w:rFonts w:ascii="Segoe UI" w:hAnsi="Segoe UI" w:cs="Segoe UI"/>
        </w:rPr>
        <w:t>związku z przetwarzaniem danych osobowych i w sprawie swobodnego przepływu takich danych oraz uchylenia dyrektywy 95/46/WE (ogólne rozporządzenie o ochronie danych).</w:t>
      </w:r>
    </w:p>
    <w:p w:rsidR="006F660F" w:rsidRPr="004B5526" w:rsidRDefault="006F660F" w:rsidP="004B5526">
      <w:pPr>
        <w:spacing w:after="0" w:line="240" w:lineRule="auto"/>
        <w:jc w:val="center"/>
        <w:rPr>
          <w:rFonts w:ascii="Segoe UI" w:hAnsi="Segoe UI" w:cs="Segoe UI"/>
          <w:b/>
        </w:rPr>
      </w:pP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§13</w:t>
      </w:r>
    </w:p>
    <w:p w:rsidR="004B5526" w:rsidRPr="004B5526" w:rsidRDefault="004B5526" w:rsidP="004B5526">
      <w:pPr>
        <w:shd w:val="clear" w:color="auto" w:fill="FFFFFF"/>
        <w:tabs>
          <w:tab w:val="left" w:pos="851"/>
        </w:tabs>
        <w:suppressAutoHyphens/>
        <w:spacing w:after="0" w:line="240" w:lineRule="auto"/>
        <w:contextualSpacing/>
        <w:jc w:val="center"/>
        <w:rPr>
          <w:rFonts w:ascii="Segoe UI" w:hAnsi="Segoe UI" w:cs="Segoe UI"/>
          <w:b/>
        </w:rPr>
      </w:pPr>
      <w:r w:rsidRPr="004B5526">
        <w:rPr>
          <w:rFonts w:ascii="Segoe UI" w:hAnsi="Segoe UI" w:cs="Segoe UI"/>
          <w:b/>
        </w:rPr>
        <w:t>WYPOWIEDZENIE I ODSTĄPIENIE OD UMOWY</w:t>
      </w:r>
    </w:p>
    <w:p w:rsidR="004B5526" w:rsidRPr="004B5526" w:rsidRDefault="004B5526" w:rsidP="004B5526">
      <w:pPr>
        <w:pStyle w:val="Akapitzlist"/>
        <w:numPr>
          <w:ilvl w:val="0"/>
          <w:numId w:val="41"/>
        </w:numPr>
        <w:tabs>
          <w:tab w:val="left" w:pos="426"/>
        </w:tabs>
        <w:spacing w:after="0" w:line="240" w:lineRule="auto"/>
        <w:ind w:left="426"/>
        <w:jc w:val="both"/>
        <w:rPr>
          <w:rFonts w:ascii="Segoe UI" w:hAnsi="Segoe UI" w:cs="Segoe UI"/>
          <w:sz w:val="22"/>
          <w:szCs w:val="22"/>
        </w:rPr>
      </w:pPr>
      <w:r w:rsidRPr="004B5526">
        <w:rPr>
          <w:rFonts w:ascii="Segoe UI" w:hAnsi="Segoe UI" w:cs="Segoe UI"/>
          <w:sz w:val="22"/>
          <w:szCs w:val="22"/>
        </w:rPr>
        <w:t>Zamawiający może odstąpić od Umowy w przypadkach określonych w przepisach obowiązującego prawa oraz z przyczyn leżących po stronie Wykonawcy, w szczególności, gdy:</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4B5526">
        <w:rPr>
          <w:rFonts w:ascii="Segoe UI" w:hAnsi="Segoe UI" w:cs="Segoe UI"/>
        </w:rPr>
        <w:t>,</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opóźnia rozpoczęcie realizacji przedmiotu Umowy bez uzasadnionych przyczyn dłużej niż 30 dni lub nie kontynuuje jej realizacji pomimo pisemnego wezwania Zamawiającego,</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Wykonawca nienależycie wykonuje Umowę, w szczególności nie przestrzega ustalonego harmonogramu  lub nie stosuje się do uwag Zamawiającego lub narusza inne postanowienia Umowy,</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 xml:space="preserve">wystąpią naruszenia przez Wykonawcę postanowień niniejszej Umowy </w:t>
      </w:r>
      <w:r w:rsidRPr="004B5526">
        <w:rPr>
          <w:rFonts w:ascii="Segoe UI" w:hAnsi="Segoe UI" w:cs="Segoe UI"/>
        </w:rPr>
        <w:br/>
        <w:t>lub obowiązujących przepisów prawa, a Wykonawca pomimo trzykrotnego pisemnego upomnienia nie koryguje działań,</w:t>
      </w:r>
    </w:p>
    <w:p w:rsidR="004B5526" w:rsidRPr="004B5526" w:rsidRDefault="004B5526" w:rsidP="004B5526">
      <w:pPr>
        <w:numPr>
          <w:ilvl w:val="0"/>
          <w:numId w:val="42"/>
        </w:numPr>
        <w:spacing w:after="0" w:line="240" w:lineRule="auto"/>
        <w:jc w:val="both"/>
        <w:rPr>
          <w:rFonts w:ascii="Segoe UI" w:hAnsi="Segoe UI" w:cs="Segoe UI"/>
        </w:rPr>
      </w:pPr>
      <w:r w:rsidRPr="004B5526">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t xml:space="preserve">Odstąpienie od Umowy powinno nastąpić w formie pisemnej pod rygorem nieważności takiego oświadczenia  i powinno zawierać uzasadnienie. </w:t>
      </w:r>
    </w:p>
    <w:p w:rsidR="004B5526" w:rsidRPr="004B5526" w:rsidRDefault="004B5526" w:rsidP="004B5526">
      <w:pPr>
        <w:pStyle w:val="Akapitzlist"/>
        <w:numPr>
          <w:ilvl w:val="0"/>
          <w:numId w:val="41"/>
        </w:numPr>
        <w:spacing w:after="0" w:line="240" w:lineRule="auto"/>
        <w:ind w:left="426"/>
        <w:jc w:val="both"/>
        <w:rPr>
          <w:rFonts w:ascii="Segoe UI" w:hAnsi="Segoe UI" w:cs="Segoe UI"/>
          <w:sz w:val="22"/>
          <w:szCs w:val="22"/>
        </w:rPr>
      </w:pPr>
      <w:r w:rsidRPr="004B5526">
        <w:rPr>
          <w:rFonts w:ascii="Segoe UI" w:hAnsi="Segoe UI" w:cs="Segoe UI"/>
          <w:sz w:val="22"/>
          <w:szCs w:val="22"/>
        </w:rPr>
        <w:lastRenderedPageBreak/>
        <w:t>Rozwiązanie lub odstąpienie od umowy nie ma wpływu na możliwość dochodzenia kar umownych z tego tytułu.</w:t>
      </w:r>
    </w:p>
    <w:p w:rsidR="004B5526" w:rsidRPr="004B5526" w:rsidRDefault="004B5526" w:rsidP="004B5526">
      <w:pPr>
        <w:spacing w:line="240" w:lineRule="auto"/>
        <w:contextualSpacing/>
        <w:jc w:val="center"/>
        <w:rPr>
          <w:rFonts w:ascii="Segoe UI" w:eastAsia="Verdana" w:hAnsi="Segoe UI" w:cs="Segoe UI"/>
          <w:b/>
        </w:rPr>
      </w:pPr>
      <w:r w:rsidRPr="004B5526">
        <w:rPr>
          <w:rFonts w:ascii="Segoe UI" w:eastAsia="Verdana" w:hAnsi="Segoe UI" w:cs="Segoe UI"/>
          <w:b/>
        </w:rPr>
        <w:t>§ 14</w:t>
      </w:r>
    </w:p>
    <w:p w:rsidR="004B5526" w:rsidRPr="004B5526" w:rsidRDefault="004B5526" w:rsidP="004B5526">
      <w:pPr>
        <w:spacing w:after="0" w:line="240" w:lineRule="auto"/>
        <w:contextualSpacing/>
        <w:jc w:val="center"/>
        <w:rPr>
          <w:rFonts w:ascii="Segoe UI" w:eastAsia="Verdana" w:hAnsi="Segoe UI" w:cs="Segoe UI"/>
          <w:b/>
        </w:rPr>
      </w:pPr>
      <w:r w:rsidRPr="004B5526">
        <w:rPr>
          <w:rFonts w:ascii="Segoe UI" w:eastAsia="Verdana" w:hAnsi="Segoe UI" w:cs="Segoe UI"/>
          <w:b/>
        </w:rPr>
        <w:t>KLAUZULA POUFNOŚCI</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Z zastrzeżeniem obowiązków ujawnienia informacji wynikających z przepisów prawa </w:t>
      </w:r>
      <w:r w:rsidRPr="004B5526">
        <w:rPr>
          <w:rFonts w:ascii="Segoe UI" w:hAnsi="Segoe UI" w:cs="Segoe UI"/>
          <w:sz w:val="22"/>
          <w:szCs w:val="22"/>
        </w:rPr>
        <w:br/>
        <w:t xml:space="preserve">i prawomocnych orzeczeń sądowych, Wykonawca zobowiązany jest do zachowania </w:t>
      </w:r>
      <w:r w:rsidRPr="004B5526">
        <w:rPr>
          <w:rFonts w:ascii="Segoe UI" w:hAnsi="Segoe UI" w:cs="Segoe UI"/>
          <w:sz w:val="22"/>
          <w:szCs w:val="22"/>
        </w:rPr>
        <w:br/>
        <w:t xml:space="preserve">w tajemnicy wszystkiego, o czym dowiedział się przy wykonywaniu Przedmiotu Umowy. </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z w:val="22"/>
          <w:szCs w:val="22"/>
        </w:rPr>
        <w:t xml:space="preserve">W szczególności Wykonawca zobowiązuje się do zachowania w tajemnicy wobec osób trzecich informacji </w:t>
      </w:r>
      <w:r w:rsidRPr="004B5526">
        <w:rPr>
          <w:rFonts w:ascii="Segoe UI" w:hAnsi="Segoe UI" w:cs="Segoe UI"/>
          <w:spacing w:val="-1"/>
          <w:sz w:val="22"/>
          <w:szCs w:val="22"/>
        </w:rPr>
        <w:t xml:space="preserve">poufnych oraz </w:t>
      </w:r>
      <w:r w:rsidRPr="004B5526">
        <w:rPr>
          <w:rFonts w:ascii="Segoe UI" w:hAnsi="Segoe UI" w:cs="Segoe UI"/>
          <w:sz w:val="22"/>
          <w:szCs w:val="22"/>
        </w:rPr>
        <w:t xml:space="preserve">do </w:t>
      </w:r>
      <w:r w:rsidRPr="004B5526">
        <w:rPr>
          <w:rFonts w:ascii="Segoe UI" w:hAnsi="Segoe UI" w:cs="Segoe UI"/>
          <w:spacing w:val="-1"/>
          <w:sz w:val="22"/>
          <w:szCs w:val="22"/>
        </w:rPr>
        <w:t xml:space="preserve">niewykorzystywania tych informacji </w:t>
      </w:r>
      <w:r w:rsidRPr="004B5526">
        <w:rPr>
          <w:rFonts w:ascii="Segoe UI" w:hAnsi="Segoe UI" w:cs="Segoe UI"/>
          <w:sz w:val="22"/>
          <w:szCs w:val="22"/>
        </w:rPr>
        <w:t xml:space="preserve">dla </w:t>
      </w:r>
      <w:r w:rsidRPr="004B5526">
        <w:rPr>
          <w:rFonts w:ascii="Segoe UI" w:hAnsi="Segoe UI" w:cs="Segoe UI"/>
          <w:spacing w:val="-1"/>
          <w:sz w:val="22"/>
          <w:szCs w:val="22"/>
        </w:rPr>
        <w:t>celów innych, aniżeli służące realizacji niniejszej umowy.</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2"/>
          <w:sz w:val="22"/>
          <w:szCs w:val="22"/>
        </w:rPr>
        <w:t xml:space="preserve">Za </w:t>
      </w:r>
      <w:r w:rsidRPr="004B5526">
        <w:rPr>
          <w:rFonts w:ascii="Segoe UI" w:hAnsi="Segoe UI" w:cs="Segoe UI"/>
          <w:spacing w:val="-1"/>
          <w:sz w:val="22"/>
          <w:szCs w:val="22"/>
        </w:rPr>
        <w:t xml:space="preserve">informacje poufne Zamawiającego </w:t>
      </w:r>
      <w:r w:rsidRPr="004B5526">
        <w:rPr>
          <w:rFonts w:ascii="Segoe UI" w:hAnsi="Segoe UI" w:cs="Segoe UI"/>
          <w:sz w:val="22"/>
          <w:szCs w:val="22"/>
        </w:rPr>
        <w:t xml:space="preserve">rozumie się </w:t>
      </w:r>
      <w:r w:rsidRPr="004B5526">
        <w:rPr>
          <w:rFonts w:ascii="Segoe UI" w:hAnsi="Segoe UI" w:cs="Segoe UI"/>
          <w:spacing w:val="-1"/>
          <w:sz w:val="22"/>
          <w:szCs w:val="22"/>
        </w:rPr>
        <w:t xml:space="preserve">wszelkie </w:t>
      </w:r>
      <w:r w:rsidRPr="004B5526">
        <w:rPr>
          <w:rFonts w:ascii="Segoe UI" w:hAnsi="Segoe UI" w:cs="Segoe UI"/>
          <w:sz w:val="22"/>
          <w:szCs w:val="22"/>
        </w:rPr>
        <w:t xml:space="preserve">informacje lub materiały </w:t>
      </w:r>
      <w:r w:rsidRPr="004B5526">
        <w:rPr>
          <w:rFonts w:ascii="Segoe UI" w:hAnsi="Segoe UI" w:cs="Segoe UI"/>
          <w:spacing w:val="-1"/>
          <w:sz w:val="22"/>
          <w:szCs w:val="22"/>
        </w:rPr>
        <w:t>dotyczące</w:t>
      </w:r>
      <w:r w:rsidRPr="004B5526">
        <w:rPr>
          <w:rFonts w:ascii="Segoe UI" w:hAnsi="Segoe UI" w:cs="Segoe UI"/>
          <w:spacing w:val="4"/>
          <w:sz w:val="22"/>
          <w:szCs w:val="22"/>
        </w:rPr>
        <w:t xml:space="preserve"> realizacji niniejszej umowy, dotyczące </w:t>
      </w:r>
      <w:r w:rsidRPr="004B5526">
        <w:rPr>
          <w:rFonts w:ascii="Segoe UI" w:hAnsi="Segoe UI" w:cs="Segoe UI"/>
          <w:spacing w:val="-1"/>
          <w:sz w:val="22"/>
          <w:szCs w:val="22"/>
        </w:rPr>
        <w:t xml:space="preserve">Zamawiającego i inwestycji, które </w:t>
      </w:r>
      <w:r w:rsidRPr="004B5526">
        <w:rPr>
          <w:rFonts w:ascii="Segoe UI" w:hAnsi="Segoe UI" w:cs="Segoe UI"/>
          <w:sz w:val="22"/>
          <w:szCs w:val="22"/>
        </w:rPr>
        <w:t xml:space="preserve">nie są znane lub nie powinny </w:t>
      </w:r>
      <w:r w:rsidRPr="004B5526">
        <w:rPr>
          <w:rFonts w:ascii="Segoe UI" w:hAnsi="Segoe UI" w:cs="Segoe UI"/>
          <w:spacing w:val="-1"/>
          <w:sz w:val="22"/>
          <w:szCs w:val="22"/>
        </w:rPr>
        <w:t xml:space="preserve">być </w:t>
      </w:r>
      <w:r w:rsidRPr="004B5526">
        <w:rPr>
          <w:rFonts w:ascii="Segoe UI" w:hAnsi="Segoe UI" w:cs="Segoe UI"/>
          <w:sz w:val="22"/>
          <w:szCs w:val="22"/>
        </w:rPr>
        <w:t xml:space="preserve">znane </w:t>
      </w:r>
      <w:r w:rsidRPr="004B5526">
        <w:rPr>
          <w:rFonts w:ascii="Segoe UI" w:hAnsi="Segoe UI" w:cs="Segoe UI"/>
          <w:spacing w:val="-1"/>
          <w:sz w:val="22"/>
          <w:szCs w:val="22"/>
        </w:rPr>
        <w:t xml:space="preserve">publicznie, powzięte lub otrzymane przez Wykonawcę, </w:t>
      </w:r>
      <w:r w:rsidRPr="004B5526">
        <w:rPr>
          <w:rFonts w:ascii="Segoe UI" w:hAnsi="Segoe UI" w:cs="Segoe UI"/>
          <w:sz w:val="22"/>
          <w:szCs w:val="22"/>
        </w:rPr>
        <w:t xml:space="preserve">w związku z </w:t>
      </w:r>
      <w:r w:rsidRPr="004B5526">
        <w:rPr>
          <w:rFonts w:ascii="Segoe UI" w:hAnsi="Segoe UI" w:cs="Segoe UI"/>
          <w:spacing w:val="-1"/>
          <w:sz w:val="22"/>
          <w:szCs w:val="22"/>
        </w:rPr>
        <w:t xml:space="preserve">wykonywaniem </w:t>
      </w:r>
      <w:r w:rsidRPr="004B5526">
        <w:rPr>
          <w:rFonts w:ascii="Segoe UI" w:hAnsi="Segoe UI" w:cs="Segoe UI"/>
          <w:sz w:val="22"/>
          <w:szCs w:val="22"/>
        </w:rPr>
        <w:t xml:space="preserve">lub przy okazji </w:t>
      </w:r>
      <w:r w:rsidRPr="004B5526">
        <w:rPr>
          <w:rFonts w:ascii="Segoe UI" w:hAnsi="Segoe UI" w:cs="Segoe UI"/>
          <w:spacing w:val="-1"/>
          <w:sz w:val="22"/>
          <w:szCs w:val="22"/>
        </w:rPr>
        <w:t>wykonywania niniejszej umowy,</w:t>
      </w:r>
      <w:r w:rsidRPr="004B5526">
        <w:rPr>
          <w:rFonts w:ascii="Segoe UI" w:hAnsi="Segoe UI" w:cs="Segoe UI"/>
          <w:spacing w:val="-1"/>
          <w:sz w:val="22"/>
          <w:szCs w:val="22"/>
        </w:rPr>
        <w:br/>
      </w:r>
      <w:r w:rsidRPr="004B5526">
        <w:rPr>
          <w:rFonts w:ascii="Segoe UI" w:hAnsi="Segoe UI" w:cs="Segoe UI"/>
          <w:sz w:val="22"/>
          <w:szCs w:val="22"/>
        </w:rPr>
        <w:t xml:space="preserve">a w </w:t>
      </w:r>
      <w:r w:rsidRPr="004B5526">
        <w:rPr>
          <w:rFonts w:ascii="Segoe UI" w:hAnsi="Segoe UI" w:cs="Segoe UI"/>
          <w:spacing w:val="-1"/>
          <w:sz w:val="22"/>
          <w:szCs w:val="22"/>
        </w:rPr>
        <w:t xml:space="preserve">szczególności informacje stanowiące tajemnice prawem chronione, </w:t>
      </w:r>
      <w:r w:rsidRPr="004B5526">
        <w:rPr>
          <w:rFonts w:ascii="Segoe UI" w:hAnsi="Segoe UI" w:cs="Segoe UI"/>
          <w:sz w:val="22"/>
          <w:szCs w:val="22"/>
        </w:rPr>
        <w:t>w</w:t>
      </w:r>
      <w:r w:rsidRPr="004B5526">
        <w:rPr>
          <w:rFonts w:ascii="Segoe UI" w:hAnsi="Segoe UI" w:cs="Segoe UI"/>
          <w:spacing w:val="37"/>
          <w:sz w:val="22"/>
          <w:szCs w:val="22"/>
        </w:rPr>
        <w:t> </w:t>
      </w:r>
      <w:r w:rsidRPr="004B5526">
        <w:rPr>
          <w:rFonts w:ascii="Segoe UI" w:hAnsi="Segoe UI" w:cs="Segoe UI"/>
          <w:sz w:val="22"/>
          <w:szCs w:val="22"/>
        </w:rPr>
        <w:t xml:space="preserve">tym </w:t>
      </w:r>
      <w:r w:rsidRPr="004B5526">
        <w:rPr>
          <w:rFonts w:ascii="Segoe UI" w:hAnsi="Segoe UI" w:cs="Segoe UI"/>
          <w:spacing w:val="-1"/>
          <w:sz w:val="22"/>
          <w:szCs w:val="22"/>
        </w:rPr>
        <w:t>informacje</w:t>
      </w:r>
      <w:r w:rsidRPr="004B5526">
        <w:rPr>
          <w:rFonts w:ascii="Segoe UI" w:hAnsi="Segoe UI" w:cs="Segoe UI"/>
          <w:sz w:val="22"/>
          <w:szCs w:val="22"/>
        </w:rPr>
        <w:t xml:space="preserve"> chronione na podstawie ustawy z dnia </w:t>
      </w:r>
      <w:r w:rsidRPr="004B5526">
        <w:rPr>
          <w:rFonts w:ascii="Segoe UI" w:hAnsi="Segoe UI" w:cs="Segoe UI"/>
          <w:spacing w:val="1"/>
          <w:sz w:val="22"/>
          <w:szCs w:val="22"/>
        </w:rPr>
        <w:t>10 maja 2018</w:t>
      </w:r>
      <w:r w:rsidRPr="004B5526">
        <w:rPr>
          <w:rFonts w:ascii="Segoe UI" w:hAnsi="Segoe UI" w:cs="Segoe UI"/>
          <w:spacing w:val="-1"/>
          <w:sz w:val="22"/>
          <w:szCs w:val="22"/>
        </w:rPr>
        <w:t xml:space="preserve">r. </w:t>
      </w:r>
      <w:r w:rsidRPr="004B5526">
        <w:rPr>
          <w:rFonts w:ascii="Segoe UI" w:hAnsi="Segoe UI" w:cs="Segoe UI"/>
          <w:sz w:val="22"/>
          <w:szCs w:val="22"/>
        </w:rPr>
        <w:t xml:space="preserve">o </w:t>
      </w:r>
      <w:r w:rsidRPr="004B5526">
        <w:rPr>
          <w:rFonts w:ascii="Segoe UI" w:hAnsi="Segoe UI" w:cs="Segoe UI"/>
          <w:spacing w:val="-1"/>
          <w:sz w:val="22"/>
          <w:szCs w:val="22"/>
        </w:rPr>
        <w:t xml:space="preserve">ochronie danych </w:t>
      </w:r>
      <w:r w:rsidRPr="004B5526">
        <w:rPr>
          <w:rFonts w:ascii="Segoe UI" w:hAnsi="Segoe UI" w:cs="Segoe UI"/>
          <w:sz w:val="22"/>
          <w:szCs w:val="22"/>
        </w:rPr>
        <w:t xml:space="preserve">osobowych </w:t>
      </w:r>
      <w:r w:rsidRPr="004B5526">
        <w:rPr>
          <w:rFonts w:ascii="Segoe UI" w:hAnsi="Segoe UI" w:cs="Segoe UI"/>
          <w:sz w:val="22"/>
          <w:szCs w:val="22"/>
        </w:rPr>
        <w:br/>
        <w:t xml:space="preserve">(Dz. U. z 2019 r., poz. 1781 z późn. zm.) </w:t>
      </w:r>
      <w:r w:rsidRPr="004B5526">
        <w:rPr>
          <w:rFonts w:ascii="Segoe UI" w:hAnsi="Segoe UI" w:cs="Segoe UI"/>
          <w:spacing w:val="-1"/>
          <w:sz w:val="22"/>
          <w:szCs w:val="22"/>
        </w:rPr>
        <w:t xml:space="preserve">oraz informacje chronione </w:t>
      </w:r>
      <w:r w:rsidRPr="004B5526">
        <w:rPr>
          <w:rFonts w:ascii="Segoe UI" w:hAnsi="Segoe UI" w:cs="Segoe UI"/>
          <w:sz w:val="22"/>
          <w:szCs w:val="22"/>
        </w:rPr>
        <w:t xml:space="preserve">na </w:t>
      </w:r>
      <w:r w:rsidRPr="004B5526">
        <w:rPr>
          <w:rFonts w:ascii="Segoe UI" w:hAnsi="Segoe UI" w:cs="Segoe UI"/>
          <w:spacing w:val="-1"/>
          <w:sz w:val="22"/>
          <w:szCs w:val="22"/>
        </w:rPr>
        <w:t xml:space="preserve">podstawie </w:t>
      </w:r>
      <w:r w:rsidRPr="004B5526">
        <w:rPr>
          <w:rFonts w:ascii="Segoe UI" w:hAnsi="Segoe UI" w:cs="Segoe UI"/>
          <w:sz w:val="22"/>
          <w:szCs w:val="22"/>
        </w:rPr>
        <w:t xml:space="preserve">ustawy </w:t>
      </w:r>
      <w:r w:rsidRPr="004B5526">
        <w:rPr>
          <w:rFonts w:ascii="Segoe UI" w:hAnsi="Segoe UI" w:cs="Segoe UI"/>
          <w:sz w:val="22"/>
          <w:szCs w:val="22"/>
        </w:rPr>
        <w:br/>
        <w:t xml:space="preserve">z dnia </w:t>
      </w:r>
      <w:r w:rsidRPr="004B5526">
        <w:rPr>
          <w:rFonts w:ascii="Segoe UI" w:hAnsi="Segoe UI" w:cs="Segoe UI"/>
          <w:spacing w:val="-7"/>
          <w:sz w:val="22"/>
          <w:szCs w:val="22"/>
        </w:rPr>
        <w:t xml:space="preserve">05 </w:t>
      </w:r>
      <w:r w:rsidRPr="004B5526">
        <w:rPr>
          <w:rFonts w:ascii="Segoe UI" w:hAnsi="Segoe UI" w:cs="Segoe UI"/>
          <w:spacing w:val="-1"/>
          <w:sz w:val="22"/>
          <w:szCs w:val="22"/>
        </w:rPr>
        <w:t xml:space="preserve">sierpnia </w:t>
      </w:r>
      <w:r w:rsidRPr="004B5526">
        <w:rPr>
          <w:rFonts w:ascii="Segoe UI" w:hAnsi="Segoe UI" w:cs="Segoe UI"/>
          <w:sz w:val="22"/>
          <w:szCs w:val="22"/>
        </w:rPr>
        <w:t>2010</w:t>
      </w:r>
      <w:r w:rsidRPr="004B5526">
        <w:rPr>
          <w:rFonts w:ascii="Segoe UI" w:hAnsi="Segoe UI" w:cs="Segoe UI"/>
          <w:spacing w:val="-1"/>
          <w:sz w:val="22"/>
          <w:szCs w:val="22"/>
        </w:rPr>
        <w:t xml:space="preserve">r. </w:t>
      </w:r>
      <w:r w:rsidRPr="004B5526">
        <w:rPr>
          <w:rFonts w:ascii="Segoe UI" w:hAnsi="Segoe UI" w:cs="Segoe UI"/>
          <w:sz w:val="22"/>
          <w:szCs w:val="22"/>
        </w:rPr>
        <w:t xml:space="preserve">o ochronie </w:t>
      </w:r>
      <w:r w:rsidRPr="004B5526">
        <w:rPr>
          <w:rFonts w:ascii="Segoe UI" w:hAnsi="Segoe UI" w:cs="Segoe UI"/>
          <w:spacing w:val="-1"/>
          <w:sz w:val="22"/>
          <w:szCs w:val="22"/>
        </w:rPr>
        <w:t xml:space="preserve">informacji niejawnych (Dz. U. z 2019 r., poz. 742 z późn. zm.). </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t xml:space="preserve">Obowiązek </w:t>
      </w:r>
      <w:r w:rsidRPr="004B5526">
        <w:rPr>
          <w:rFonts w:ascii="Segoe UI" w:hAnsi="Segoe UI" w:cs="Segoe UI"/>
          <w:sz w:val="22"/>
          <w:szCs w:val="22"/>
        </w:rPr>
        <w:t xml:space="preserve">ochrony </w:t>
      </w:r>
      <w:r w:rsidRPr="004B5526">
        <w:rPr>
          <w:rFonts w:ascii="Segoe UI" w:hAnsi="Segoe UI" w:cs="Segoe UI"/>
          <w:spacing w:val="-1"/>
          <w:sz w:val="22"/>
          <w:szCs w:val="22"/>
        </w:rPr>
        <w:t xml:space="preserve">informacji poufnych </w:t>
      </w:r>
      <w:r w:rsidRPr="004B5526">
        <w:rPr>
          <w:rFonts w:ascii="Segoe UI" w:hAnsi="Segoe UI" w:cs="Segoe UI"/>
          <w:sz w:val="22"/>
          <w:szCs w:val="22"/>
        </w:rPr>
        <w:t xml:space="preserve">spoczywa na Wykonawcy </w:t>
      </w:r>
      <w:r w:rsidRPr="004B5526">
        <w:rPr>
          <w:rFonts w:ascii="Segoe UI" w:hAnsi="Segoe UI" w:cs="Segoe UI"/>
          <w:spacing w:val="-1"/>
          <w:sz w:val="22"/>
          <w:szCs w:val="22"/>
        </w:rPr>
        <w:t xml:space="preserve">niezależnie </w:t>
      </w:r>
      <w:r w:rsidRPr="004B5526">
        <w:rPr>
          <w:rFonts w:ascii="Segoe UI" w:hAnsi="Segoe UI" w:cs="Segoe UI"/>
          <w:sz w:val="22"/>
          <w:szCs w:val="22"/>
        </w:rPr>
        <w:t>od formy ich</w:t>
      </w:r>
      <w:r w:rsidRPr="004B5526">
        <w:rPr>
          <w:rFonts w:ascii="Segoe UI" w:hAnsi="Segoe UI" w:cs="Segoe UI"/>
          <w:spacing w:val="-1"/>
          <w:sz w:val="22"/>
          <w:szCs w:val="22"/>
        </w:rPr>
        <w:t xml:space="preserve"> przekazania przez Zamawiającego </w:t>
      </w:r>
      <w:r w:rsidRPr="004B5526">
        <w:rPr>
          <w:rFonts w:ascii="Segoe UI" w:hAnsi="Segoe UI" w:cs="Segoe UI"/>
          <w:sz w:val="22"/>
          <w:szCs w:val="22"/>
        </w:rPr>
        <w:t xml:space="preserve">(w </w:t>
      </w:r>
      <w:r w:rsidRPr="004B5526">
        <w:rPr>
          <w:rFonts w:ascii="Segoe UI" w:hAnsi="Segoe UI" w:cs="Segoe UI"/>
          <w:spacing w:val="-1"/>
          <w:sz w:val="22"/>
          <w:szCs w:val="22"/>
        </w:rPr>
        <w:t xml:space="preserve">tym </w:t>
      </w:r>
      <w:r w:rsidRPr="004B5526">
        <w:rPr>
          <w:rFonts w:ascii="Segoe UI" w:hAnsi="Segoe UI" w:cs="Segoe UI"/>
          <w:sz w:val="22"/>
          <w:szCs w:val="22"/>
        </w:rPr>
        <w:t xml:space="preserve">w </w:t>
      </w:r>
      <w:r w:rsidRPr="004B5526">
        <w:rPr>
          <w:rFonts w:ascii="Segoe UI" w:hAnsi="Segoe UI" w:cs="Segoe UI"/>
          <w:spacing w:val="-1"/>
          <w:sz w:val="22"/>
          <w:szCs w:val="22"/>
        </w:rPr>
        <w:t xml:space="preserve">formie przekazu </w:t>
      </w:r>
      <w:r w:rsidRPr="004B5526">
        <w:rPr>
          <w:rFonts w:ascii="Segoe UI" w:hAnsi="Segoe UI" w:cs="Segoe UI"/>
          <w:sz w:val="22"/>
          <w:szCs w:val="22"/>
        </w:rPr>
        <w:t xml:space="preserve">ustnego, </w:t>
      </w:r>
      <w:r w:rsidRPr="004B5526">
        <w:rPr>
          <w:rFonts w:ascii="Segoe UI" w:hAnsi="Segoe UI" w:cs="Segoe UI"/>
          <w:spacing w:val="-1"/>
          <w:sz w:val="22"/>
          <w:szCs w:val="22"/>
        </w:rPr>
        <w:t xml:space="preserve">dokumentu </w:t>
      </w:r>
      <w:r w:rsidRPr="004B5526">
        <w:rPr>
          <w:rFonts w:ascii="Segoe UI" w:hAnsi="Segoe UI" w:cs="Segoe UI"/>
          <w:sz w:val="22"/>
          <w:szCs w:val="22"/>
        </w:rPr>
        <w:t xml:space="preserve">lub zapisu na </w:t>
      </w:r>
      <w:r w:rsidRPr="004B5526">
        <w:rPr>
          <w:rFonts w:ascii="Segoe UI" w:hAnsi="Segoe UI" w:cs="Segoe UI"/>
          <w:spacing w:val="-1"/>
          <w:sz w:val="22"/>
          <w:szCs w:val="22"/>
        </w:rPr>
        <w:t xml:space="preserve">komputerowym </w:t>
      </w:r>
      <w:r w:rsidRPr="004B5526">
        <w:rPr>
          <w:rFonts w:ascii="Segoe UI" w:hAnsi="Segoe UI" w:cs="Segoe UI"/>
          <w:sz w:val="22"/>
          <w:szCs w:val="22"/>
        </w:rPr>
        <w:t xml:space="preserve">nośniku </w:t>
      </w:r>
      <w:r w:rsidRPr="004B5526">
        <w:rPr>
          <w:rFonts w:ascii="Segoe UI" w:hAnsi="Segoe UI" w:cs="Segoe UI"/>
          <w:spacing w:val="-1"/>
          <w:sz w:val="22"/>
          <w:szCs w:val="22"/>
        </w:rPr>
        <w:t>informacji).</w:t>
      </w:r>
    </w:p>
    <w:p w:rsidR="004B5526" w:rsidRPr="004B5526" w:rsidRDefault="004B5526" w:rsidP="004B5526">
      <w:pPr>
        <w:pStyle w:val="Tekstpodstawowy"/>
        <w:widowControl w:val="0"/>
        <w:numPr>
          <w:ilvl w:val="0"/>
          <w:numId w:val="43"/>
        </w:numPr>
        <w:tabs>
          <w:tab w:val="left" w:pos="426"/>
        </w:tabs>
        <w:ind w:right="-24" w:hanging="285"/>
        <w:contextualSpacing/>
        <w:rPr>
          <w:rFonts w:ascii="Segoe UI" w:hAnsi="Segoe UI" w:cs="Segoe UI"/>
          <w:b/>
          <w:i/>
          <w:sz w:val="22"/>
          <w:szCs w:val="22"/>
        </w:rPr>
      </w:pPr>
      <w:r w:rsidRPr="004B5526">
        <w:rPr>
          <w:rFonts w:ascii="Segoe UI" w:hAnsi="Segoe UI" w:cs="Segoe UI"/>
          <w:spacing w:val="-1"/>
          <w:sz w:val="22"/>
          <w:szCs w:val="22"/>
        </w:rPr>
        <w:t xml:space="preserve">Zobowiązanie Wykonawcy, o którym mowa w niniejszym paragrafie, nie jest ograniczone w czasie. </w:t>
      </w:r>
    </w:p>
    <w:p w:rsidR="004B5526" w:rsidRPr="004B5526" w:rsidRDefault="004B5526" w:rsidP="004B5526">
      <w:pPr>
        <w:tabs>
          <w:tab w:val="left" w:pos="0"/>
          <w:tab w:val="left" w:pos="360"/>
        </w:tabs>
        <w:spacing w:after="0" w:line="240" w:lineRule="auto"/>
        <w:jc w:val="center"/>
        <w:rPr>
          <w:rFonts w:ascii="Segoe UI" w:hAnsi="Segoe UI" w:cs="Segoe UI"/>
          <w:b/>
          <w:lang w:eastAsia="ar-SA"/>
        </w:rPr>
      </w:pPr>
      <w:r w:rsidRPr="004B5526">
        <w:rPr>
          <w:rFonts w:ascii="Segoe UI" w:hAnsi="Segoe UI" w:cs="Segoe UI"/>
          <w:b/>
          <w:lang w:eastAsia="ar-SA"/>
        </w:rPr>
        <w:t>§ 15</w:t>
      </w:r>
    </w:p>
    <w:p w:rsidR="004B5526" w:rsidRPr="004B5526" w:rsidRDefault="004B5526" w:rsidP="004B5526">
      <w:pPr>
        <w:tabs>
          <w:tab w:val="left" w:pos="0"/>
          <w:tab w:val="left" w:pos="360"/>
        </w:tabs>
        <w:spacing w:after="0" w:line="240" w:lineRule="auto"/>
        <w:jc w:val="center"/>
        <w:rPr>
          <w:rFonts w:ascii="Segoe UI" w:hAnsi="Segoe UI" w:cs="Segoe UI"/>
          <w:b/>
          <w:lang w:eastAsia="ar-SA"/>
        </w:rPr>
      </w:pPr>
      <w:r w:rsidRPr="004B5526">
        <w:rPr>
          <w:rFonts w:ascii="Segoe UI" w:hAnsi="Segoe UI" w:cs="Segoe UI"/>
          <w:b/>
          <w:lang w:eastAsia="ar-SA"/>
        </w:rPr>
        <w:t>ROZWIĄZYWANIE SPORÓW</w:t>
      </w:r>
    </w:p>
    <w:p w:rsidR="004B5526" w:rsidRPr="004B5526" w:rsidRDefault="004B5526" w:rsidP="004B5526">
      <w:pPr>
        <w:pStyle w:val="Nagwek3"/>
        <w:keepLines w:val="0"/>
        <w:numPr>
          <w:ilvl w:val="3"/>
          <w:numId w:val="44"/>
        </w:numPr>
        <w:spacing w:before="0" w:line="240" w:lineRule="auto"/>
        <w:ind w:left="360"/>
        <w:jc w:val="both"/>
        <w:rPr>
          <w:rFonts w:ascii="Segoe UI" w:hAnsi="Segoe UI" w:cs="Segoe UI"/>
          <w:b w:val="0"/>
          <w:color w:val="auto"/>
          <w:lang w:eastAsia="ar-SA"/>
        </w:rPr>
      </w:pPr>
      <w:r w:rsidRPr="004B5526">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rsidR="004B5526" w:rsidRPr="004B5526" w:rsidRDefault="004B5526" w:rsidP="004B5526">
      <w:pPr>
        <w:numPr>
          <w:ilvl w:val="0"/>
          <w:numId w:val="44"/>
        </w:numPr>
        <w:spacing w:line="240" w:lineRule="auto"/>
        <w:ind w:left="360"/>
        <w:jc w:val="both"/>
        <w:rPr>
          <w:rFonts w:ascii="Segoe UI" w:hAnsi="Segoe UI" w:cs="Segoe UI"/>
          <w:lang w:eastAsia="ar-SA"/>
        </w:rPr>
      </w:pPr>
      <w:r w:rsidRPr="004B5526">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§16</w:t>
      </w:r>
    </w:p>
    <w:p w:rsidR="004B5526" w:rsidRPr="004B5526" w:rsidRDefault="004B5526" w:rsidP="004B5526">
      <w:pPr>
        <w:spacing w:after="0" w:line="240" w:lineRule="auto"/>
        <w:jc w:val="center"/>
        <w:rPr>
          <w:rFonts w:ascii="Segoe UI" w:hAnsi="Segoe UI" w:cs="Segoe UI"/>
          <w:b/>
        </w:rPr>
      </w:pPr>
      <w:r w:rsidRPr="004B5526">
        <w:rPr>
          <w:rFonts w:ascii="Segoe UI" w:hAnsi="Segoe UI" w:cs="Segoe UI"/>
          <w:b/>
        </w:rPr>
        <w:t>POSTANOWIENIA KOŃCOWE</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shd w:val="clear" w:color="auto" w:fill="FFFFFF"/>
        </w:rPr>
        <w:t xml:space="preserve">Zamawiający i Wykonawca obowiązani są współdziałać przy wykonaniu umowy </w:t>
      </w:r>
      <w:r w:rsidRPr="004B5526">
        <w:rPr>
          <w:rFonts w:ascii="Segoe UI" w:hAnsi="Segoe UI" w:cs="Segoe UI"/>
          <w:shd w:val="clear" w:color="auto" w:fill="FFFFFF"/>
        </w:rPr>
        <w:br/>
        <w:t>w sprawie zamówienia publicznego, w celu należytej realizacji zamówienia.</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Wszelkie zmiany niniejszej umowy mogą być dokonywane za zgodą obu stron wyrażoną na piśmie pod rygorem nieważności.</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W sprawach nieuregulowanych w niniejszej umowie będą miały zastosowanie przepisy Kodeksu cywilnego i ustawy Prawo zamówień publicznych.</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Umowę niniejszą sporządzono w 3 egzemplarzach, w tym 2 egzemplarze dla Zamawiającego i 1 egzemplarz dla Wykonawcy.</w:t>
      </w:r>
    </w:p>
    <w:p w:rsidR="004B5526" w:rsidRPr="004B5526" w:rsidRDefault="004B5526" w:rsidP="004B5526">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4B5526">
        <w:rPr>
          <w:rFonts w:ascii="Segoe UI" w:hAnsi="Segoe UI" w:cs="Segoe UI"/>
        </w:rPr>
        <w:t>Załącznikiem do umowy jest oferta Wykonawcy oraz specyfikacja warunków zamówienia.</w:t>
      </w:r>
    </w:p>
    <w:p w:rsidR="00CB2F6B" w:rsidRPr="004B5526" w:rsidRDefault="00CB2F6B" w:rsidP="004B5526">
      <w:pPr>
        <w:spacing w:after="0" w:line="240" w:lineRule="auto"/>
        <w:jc w:val="both"/>
        <w:rPr>
          <w:rFonts w:ascii="Segoe UI" w:hAnsi="Segoe UI" w:cs="Segoe UI"/>
        </w:rPr>
      </w:pPr>
    </w:p>
    <w:p w:rsidR="00796F4B" w:rsidRPr="004B5526" w:rsidRDefault="00CB2F6B" w:rsidP="004B5526">
      <w:pPr>
        <w:spacing w:after="0" w:line="240" w:lineRule="auto"/>
        <w:jc w:val="center"/>
        <w:rPr>
          <w:rFonts w:ascii="Segoe UI" w:hAnsi="Segoe UI" w:cs="Segoe UI"/>
          <w:b/>
        </w:rPr>
      </w:pPr>
      <w:r w:rsidRPr="004B5526">
        <w:rPr>
          <w:rFonts w:ascii="Segoe UI" w:hAnsi="Segoe UI" w:cs="Segoe UI"/>
          <w:b/>
        </w:rPr>
        <w:t>ZAMAWIAJĄCY                                                                      WYKONAWCA</w:t>
      </w:r>
    </w:p>
    <w:sectPr w:rsidR="00796F4B" w:rsidRPr="004B5526" w:rsidSect="00441DC0">
      <w:headerReference w:type="default" r:id="rId9"/>
      <w:footerReference w:type="default" r:id="rId10"/>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CC" w:rsidRDefault="001153CC" w:rsidP="00C75B80">
      <w:pPr>
        <w:spacing w:after="0" w:line="240" w:lineRule="auto"/>
      </w:pPr>
      <w:r>
        <w:separator/>
      </w:r>
    </w:p>
  </w:endnote>
  <w:endnote w:type="continuationSeparator" w:id="0">
    <w:p w:rsidR="001153CC" w:rsidRDefault="001153C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3A" w:rsidRDefault="00BB0411">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E4041A">
      <w:rPr>
        <w:rFonts w:ascii="Times New Roman" w:hAnsi="Times New Roman"/>
        <w:noProof/>
      </w:rPr>
      <w:t>10</w:t>
    </w:r>
    <w:r w:rsidRPr="00441DC0">
      <w:rPr>
        <w:rFonts w:ascii="Times New Roman" w:hAnsi="Times New Roman"/>
      </w:rPr>
      <w:fldChar w:fldCharType="end"/>
    </w:r>
  </w:p>
  <w:p w:rsidR="0021063A" w:rsidRDefault="0021063A"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CC" w:rsidRDefault="001153CC" w:rsidP="00C75B80">
      <w:pPr>
        <w:spacing w:after="0" w:line="240" w:lineRule="auto"/>
      </w:pPr>
      <w:r>
        <w:separator/>
      </w:r>
    </w:p>
  </w:footnote>
  <w:footnote w:type="continuationSeparator" w:id="0">
    <w:p w:rsidR="001153CC" w:rsidRDefault="001153CC"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3A" w:rsidRDefault="0021063A">
    <w:pPr>
      <w:pStyle w:val="Nagwek"/>
    </w:pPr>
  </w:p>
  <w:p w:rsidR="0021063A" w:rsidRDefault="002106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4">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7">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6">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7">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2">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7">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9">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14"/>
  </w:num>
  <w:num w:numId="3">
    <w:abstractNumId w:val="6"/>
  </w:num>
  <w:num w:numId="4">
    <w:abstractNumId w:val="26"/>
  </w:num>
  <w:num w:numId="5">
    <w:abstractNumId w:val="9"/>
  </w:num>
  <w:num w:numId="6">
    <w:abstractNumId w:val="25"/>
  </w:num>
  <w:num w:numId="7">
    <w:abstractNumId w:val="18"/>
  </w:num>
  <w:num w:numId="8">
    <w:abstractNumId w:val="4"/>
  </w:num>
  <w:num w:numId="9">
    <w:abstractNumId w:val="19"/>
  </w:num>
  <w:num w:numId="10">
    <w:abstractNumId w:val="31"/>
  </w:num>
  <w:num w:numId="11">
    <w:abstractNumId w:val="15"/>
  </w:num>
  <w:num w:numId="12">
    <w:abstractNumId w:val="33"/>
  </w:num>
  <w:num w:numId="13">
    <w:abstractNumId w:val="34"/>
  </w:num>
  <w:num w:numId="14">
    <w:abstractNumId w:val="37"/>
  </w:num>
  <w:num w:numId="15">
    <w:abstractNumId w:val="23"/>
  </w:num>
  <w:num w:numId="16">
    <w:abstractNumId w:val="3"/>
  </w:num>
  <w:num w:numId="17">
    <w:abstractNumId w:val="42"/>
  </w:num>
  <w:num w:numId="18">
    <w:abstractNumId w:val="38"/>
  </w:num>
  <w:num w:numId="19">
    <w:abstractNumId w:val="29"/>
  </w:num>
  <w:num w:numId="20">
    <w:abstractNumId w:val="32"/>
  </w:num>
  <w:num w:numId="21">
    <w:abstractNumId w:val="11"/>
  </w:num>
  <w:num w:numId="22">
    <w:abstractNumId w:val="27"/>
  </w:num>
  <w:num w:numId="23">
    <w:abstractNumId w:val="10"/>
  </w:num>
  <w:num w:numId="24">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5">
    <w:abstractNumId w:val="5"/>
  </w:num>
  <w:num w:numId="26">
    <w:abstractNumId w:val="1"/>
  </w:num>
  <w:num w:numId="27">
    <w:abstractNumId w:val="0"/>
  </w:num>
  <w:num w:numId="28">
    <w:abstractNumId w:val="30"/>
  </w:num>
  <w:num w:numId="29">
    <w:abstractNumId w:val="16"/>
  </w:num>
  <w:num w:numId="30">
    <w:abstractNumId w:val="41"/>
  </w:num>
  <w:num w:numId="31">
    <w:abstractNumId w:val="17"/>
  </w:num>
  <w:num w:numId="32">
    <w:abstractNumId w:val="8"/>
  </w:num>
  <w:num w:numId="33">
    <w:abstractNumId w:val="7"/>
  </w:num>
  <w:num w:numId="34">
    <w:abstractNumId w:val="12"/>
  </w:num>
  <w:num w:numId="35">
    <w:abstractNumId w:val="20"/>
  </w:num>
  <w:num w:numId="36">
    <w:abstractNumId w:val="35"/>
  </w:num>
  <w:num w:numId="37">
    <w:abstractNumId w:val="22"/>
  </w:num>
  <w:num w:numId="38">
    <w:abstractNumId w:val="2"/>
  </w:num>
  <w:num w:numId="39">
    <w:abstractNumId w:val="40"/>
  </w:num>
  <w:num w:numId="40">
    <w:abstractNumId w:val="39"/>
  </w:num>
  <w:num w:numId="41">
    <w:abstractNumId w:val="24"/>
  </w:num>
  <w:num w:numId="42">
    <w:abstractNumId w:val="21"/>
  </w:num>
  <w:num w:numId="43">
    <w:abstractNumId w:val="13"/>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5B80"/>
    <w:rsid w:val="00043B26"/>
    <w:rsid w:val="000929ED"/>
    <w:rsid w:val="000B5CB3"/>
    <w:rsid w:val="000E5F58"/>
    <w:rsid w:val="000F1F94"/>
    <w:rsid w:val="00102908"/>
    <w:rsid w:val="00112012"/>
    <w:rsid w:val="001153CC"/>
    <w:rsid w:val="00160CE5"/>
    <w:rsid w:val="00174892"/>
    <w:rsid w:val="00181E35"/>
    <w:rsid w:val="001900FC"/>
    <w:rsid w:val="001C6D36"/>
    <w:rsid w:val="0021063A"/>
    <w:rsid w:val="0021598D"/>
    <w:rsid w:val="002441D0"/>
    <w:rsid w:val="002512AB"/>
    <w:rsid w:val="00302B2F"/>
    <w:rsid w:val="0030703F"/>
    <w:rsid w:val="0035163D"/>
    <w:rsid w:val="00353971"/>
    <w:rsid w:val="003608C4"/>
    <w:rsid w:val="00373681"/>
    <w:rsid w:val="00395FE2"/>
    <w:rsid w:val="003B694D"/>
    <w:rsid w:val="003C741E"/>
    <w:rsid w:val="003D5D88"/>
    <w:rsid w:val="003E6D11"/>
    <w:rsid w:val="003F2CC7"/>
    <w:rsid w:val="0040780E"/>
    <w:rsid w:val="004118C0"/>
    <w:rsid w:val="00414DBF"/>
    <w:rsid w:val="00417699"/>
    <w:rsid w:val="00427F4C"/>
    <w:rsid w:val="00430300"/>
    <w:rsid w:val="00441DC0"/>
    <w:rsid w:val="0045616B"/>
    <w:rsid w:val="00485958"/>
    <w:rsid w:val="004905D1"/>
    <w:rsid w:val="00494CD5"/>
    <w:rsid w:val="004B53DB"/>
    <w:rsid w:val="004B5526"/>
    <w:rsid w:val="004C2912"/>
    <w:rsid w:val="004C5312"/>
    <w:rsid w:val="00506C3F"/>
    <w:rsid w:val="00524FCA"/>
    <w:rsid w:val="005444BB"/>
    <w:rsid w:val="00554C55"/>
    <w:rsid w:val="005977C7"/>
    <w:rsid w:val="005A08FD"/>
    <w:rsid w:val="005B3350"/>
    <w:rsid w:val="005B5984"/>
    <w:rsid w:val="005F0D9D"/>
    <w:rsid w:val="005F3C92"/>
    <w:rsid w:val="005F560D"/>
    <w:rsid w:val="006516E0"/>
    <w:rsid w:val="006631C8"/>
    <w:rsid w:val="0067220D"/>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40188"/>
    <w:rsid w:val="0076126F"/>
    <w:rsid w:val="007801B5"/>
    <w:rsid w:val="00791C11"/>
    <w:rsid w:val="00796F4B"/>
    <w:rsid w:val="007B2D36"/>
    <w:rsid w:val="007D173C"/>
    <w:rsid w:val="007D1D5A"/>
    <w:rsid w:val="007D218B"/>
    <w:rsid w:val="007F67D9"/>
    <w:rsid w:val="00822721"/>
    <w:rsid w:val="00826CEE"/>
    <w:rsid w:val="008303ED"/>
    <w:rsid w:val="008676B1"/>
    <w:rsid w:val="00870E5F"/>
    <w:rsid w:val="008829BF"/>
    <w:rsid w:val="00885467"/>
    <w:rsid w:val="008863D5"/>
    <w:rsid w:val="008A2A2F"/>
    <w:rsid w:val="008B0789"/>
    <w:rsid w:val="008D1886"/>
    <w:rsid w:val="008F0185"/>
    <w:rsid w:val="008F75DF"/>
    <w:rsid w:val="00901E91"/>
    <w:rsid w:val="00923B7B"/>
    <w:rsid w:val="00931CC1"/>
    <w:rsid w:val="00947EC8"/>
    <w:rsid w:val="00977DCA"/>
    <w:rsid w:val="00982748"/>
    <w:rsid w:val="009A2A53"/>
    <w:rsid w:val="009B4802"/>
    <w:rsid w:val="009B6152"/>
    <w:rsid w:val="009B6DCB"/>
    <w:rsid w:val="009C774B"/>
    <w:rsid w:val="009D1A5A"/>
    <w:rsid w:val="00A006C4"/>
    <w:rsid w:val="00A369DF"/>
    <w:rsid w:val="00A36ECA"/>
    <w:rsid w:val="00A63E94"/>
    <w:rsid w:val="00A64C6B"/>
    <w:rsid w:val="00A67437"/>
    <w:rsid w:val="00A77150"/>
    <w:rsid w:val="00A77558"/>
    <w:rsid w:val="00A93F16"/>
    <w:rsid w:val="00A9671C"/>
    <w:rsid w:val="00AD6034"/>
    <w:rsid w:val="00AE37A2"/>
    <w:rsid w:val="00B20167"/>
    <w:rsid w:val="00B6624E"/>
    <w:rsid w:val="00B70281"/>
    <w:rsid w:val="00BA7566"/>
    <w:rsid w:val="00BB0411"/>
    <w:rsid w:val="00BB241E"/>
    <w:rsid w:val="00BB72AC"/>
    <w:rsid w:val="00BC7EB1"/>
    <w:rsid w:val="00BD2DE1"/>
    <w:rsid w:val="00BF0654"/>
    <w:rsid w:val="00BF4143"/>
    <w:rsid w:val="00C01730"/>
    <w:rsid w:val="00C34776"/>
    <w:rsid w:val="00C40442"/>
    <w:rsid w:val="00C617C6"/>
    <w:rsid w:val="00C61DCF"/>
    <w:rsid w:val="00C75B80"/>
    <w:rsid w:val="00CA031E"/>
    <w:rsid w:val="00CB2F6B"/>
    <w:rsid w:val="00CB7FC1"/>
    <w:rsid w:val="00CC4804"/>
    <w:rsid w:val="00CC6392"/>
    <w:rsid w:val="00CF76E3"/>
    <w:rsid w:val="00D0012A"/>
    <w:rsid w:val="00D00B9A"/>
    <w:rsid w:val="00D02238"/>
    <w:rsid w:val="00D137F2"/>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041A"/>
    <w:rsid w:val="00E450F9"/>
    <w:rsid w:val="00E70F59"/>
    <w:rsid w:val="00EA4858"/>
    <w:rsid w:val="00EA74F6"/>
    <w:rsid w:val="00ED7E12"/>
    <w:rsid w:val="00EF1E0C"/>
    <w:rsid w:val="00F02015"/>
    <w:rsid w:val="00F04139"/>
    <w:rsid w:val="00F12CD8"/>
    <w:rsid w:val="00F24FAB"/>
    <w:rsid w:val="00F54AD7"/>
    <w:rsid w:val="00F55636"/>
    <w:rsid w:val="00F65E1B"/>
    <w:rsid w:val="00F93E9C"/>
    <w:rsid w:val="00FA3618"/>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CD5"/>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5"/>
      </w:numPr>
    </w:pPr>
  </w:style>
  <w:style w:type="numbering" w:customStyle="1" w:styleId="WWNum2">
    <w:name w:val="WWNum2"/>
    <w:rsid w:val="00695DCA"/>
    <w:pPr>
      <w:numPr>
        <w:numId w:val="23"/>
      </w:numPr>
    </w:pPr>
  </w:style>
  <w:style w:type="numbering" w:customStyle="1" w:styleId="WWNum13">
    <w:name w:val="WWNum13"/>
    <w:rsid w:val="00695DCA"/>
    <w:pPr>
      <w:numPr>
        <w:numId w:val="22"/>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7990-0ABB-4ACC-94DD-4E2B6CD0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26</Pages>
  <Words>10074</Words>
  <Characters>60445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Joanna</cp:lastModifiedBy>
  <cp:revision>60</cp:revision>
  <dcterms:created xsi:type="dcterms:W3CDTF">2020-03-09T08:02:00Z</dcterms:created>
  <dcterms:modified xsi:type="dcterms:W3CDTF">2022-09-07T08:57:00Z</dcterms:modified>
</cp:coreProperties>
</file>