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1299F" w14:textId="77777777" w:rsidR="005A2566" w:rsidRPr="00A34CB7" w:rsidRDefault="005A2566" w:rsidP="005A2566">
      <w:pPr>
        <w:jc w:val="center"/>
        <w:rPr>
          <w:rFonts w:ascii="Arial" w:hAnsi="Arial" w:cs="Arial"/>
          <w:sz w:val="28"/>
          <w:szCs w:val="28"/>
        </w:rPr>
      </w:pPr>
      <w:r w:rsidRPr="00A34CB7">
        <w:rPr>
          <w:rFonts w:ascii="Arial" w:hAnsi="Arial" w:cs="Arial"/>
          <w:sz w:val="28"/>
          <w:szCs w:val="28"/>
        </w:rPr>
        <w:t>Opis Przedmiotu Zamówienia (OPZ)</w:t>
      </w:r>
    </w:p>
    <w:p w14:paraId="19769D18" w14:textId="77777777" w:rsidR="005A2566" w:rsidRPr="00A34CB7" w:rsidRDefault="005A2566" w:rsidP="005A2566">
      <w:pPr>
        <w:jc w:val="center"/>
        <w:rPr>
          <w:rFonts w:ascii="Arial" w:hAnsi="Arial" w:cs="Arial"/>
          <w:sz w:val="28"/>
          <w:szCs w:val="28"/>
        </w:rPr>
      </w:pPr>
    </w:p>
    <w:p w14:paraId="76755D82" w14:textId="77777777" w:rsidR="005A2566" w:rsidRPr="00A34CB7" w:rsidRDefault="005A2566" w:rsidP="005A2566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</w:rPr>
      </w:pPr>
      <w:bookmarkStart w:id="0" w:name="_Hlk142548866"/>
      <w:r w:rsidRPr="00A34CB7">
        <w:rPr>
          <w:rFonts w:ascii="Arial" w:hAnsi="Arial" w:cs="Arial"/>
          <w:b/>
          <w:bCs/>
        </w:rPr>
        <w:t xml:space="preserve">Kalorymetr do badania ciepła spalania próbek stałych i ciekłych z automatycznym obiegiem wody </w:t>
      </w:r>
      <w:bookmarkEnd w:id="0"/>
      <w:r w:rsidRPr="00A34CB7">
        <w:rPr>
          <w:rFonts w:ascii="Arial" w:eastAsia="Calibri" w:hAnsi="Arial" w:cs="Arial"/>
          <w:b/>
          <w:bCs/>
        </w:rPr>
        <w:t xml:space="preserve">pracujący co najmniej w zakresie norm (jeśli aparat pracuje także zgodnie z wymaganiami innej normy to należy to uwzględnić w ofercie): </w:t>
      </w:r>
    </w:p>
    <w:p w14:paraId="0F91427C" w14:textId="77777777" w:rsidR="005A2566" w:rsidRPr="00A34CB7" w:rsidRDefault="005A2566" w:rsidP="005A2566">
      <w:pPr>
        <w:ind w:left="407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-EN ISO 1716 – Badania reakcji na ogień wyrobów – Określanie ciepła spalania brutto (wartości kalorycznej) (obligatoryjnie, spełnienie normy PN-EN ISO 1716:2018-08)</w:t>
      </w:r>
    </w:p>
    <w:p w14:paraId="52B04512" w14:textId="77777777" w:rsidR="005A2566" w:rsidRPr="00A34CB7" w:rsidRDefault="005A2566" w:rsidP="005A2566">
      <w:pPr>
        <w:ind w:left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-DIN 51900 – Determining the gross calorific value of solid and liquid fuels using the bomb calorimeter, and calculation of net calorific value</w:t>
      </w:r>
    </w:p>
    <w:p w14:paraId="4F569BF4" w14:textId="77777777" w:rsidR="005A2566" w:rsidRPr="00A34CB7" w:rsidRDefault="005A2566" w:rsidP="005A2566">
      <w:pPr>
        <w:ind w:left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-ASTM D240 – Standard Test Method for Heat of Combustion of Liquid Hydrocarbon Fuels by Bomb Calorimeter</w:t>
      </w:r>
    </w:p>
    <w:p w14:paraId="48A9C65E" w14:textId="77777777" w:rsidR="005A2566" w:rsidRPr="00A34CB7" w:rsidRDefault="005A2566" w:rsidP="005A2566">
      <w:pPr>
        <w:ind w:left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-ASTM D4809 – Standard Test Method for Heat of Combustion of Liquid Hydrocarbon Fuels by Bomb Calorimeter (Precision Method)</w:t>
      </w:r>
    </w:p>
    <w:p w14:paraId="342BDF1D" w14:textId="77777777" w:rsidR="005A2566" w:rsidRPr="00A34CB7" w:rsidRDefault="005A2566" w:rsidP="005A2566">
      <w:pPr>
        <w:ind w:firstLine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-ASTM D5865 – Standard Test Method for Gross Calorific Value of Coal and Coke</w:t>
      </w:r>
    </w:p>
    <w:p w14:paraId="121B22A5" w14:textId="77777777" w:rsidR="005A2566" w:rsidRPr="00A34CB7" w:rsidRDefault="005A2566" w:rsidP="005A2566">
      <w:pPr>
        <w:ind w:left="407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-ISO 1928 – Paliwa stałe – Oznaczanie ciepła spalania metodą spalania w bombie kalorymetrycznej i obliczanie wartości opałowej</w:t>
      </w:r>
    </w:p>
    <w:p w14:paraId="360CD5E1" w14:textId="77777777" w:rsidR="005A2566" w:rsidRPr="00A34CB7" w:rsidRDefault="005A2566" w:rsidP="005A2566">
      <w:pPr>
        <w:ind w:firstLine="407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-EN ISO 18125 – Biopaliwa stałe – Oznaczanie wartości opałowej</w:t>
      </w:r>
    </w:p>
    <w:p w14:paraId="2575EC96" w14:textId="77777777" w:rsidR="005A2566" w:rsidRPr="00A34CB7" w:rsidRDefault="005A2566" w:rsidP="005A2566">
      <w:pPr>
        <w:ind w:firstLine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-EN 15170 – Characterization of sludges – Determination of calorific value</w:t>
      </w:r>
    </w:p>
    <w:p w14:paraId="3801F3C9" w14:textId="77777777" w:rsidR="005A2566" w:rsidRPr="00A34CB7" w:rsidRDefault="005A2566" w:rsidP="005A2566">
      <w:pPr>
        <w:ind w:firstLine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-CEN TS 14918 – Solid Biofuels – Method for the determination of calorific value</w:t>
      </w:r>
    </w:p>
    <w:p w14:paraId="3DF22FD3" w14:textId="77777777" w:rsidR="005A2566" w:rsidRPr="00A34CB7" w:rsidRDefault="005A2566" w:rsidP="005A2566">
      <w:pPr>
        <w:ind w:left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-CEN/TS 16023 – Characterization of waste – Determination of gross calorific value and calculation of net calorific value</w:t>
      </w:r>
    </w:p>
    <w:p w14:paraId="0F218846" w14:textId="77777777" w:rsidR="005A2566" w:rsidRPr="00A34CB7" w:rsidRDefault="005A2566" w:rsidP="005A2566">
      <w:pPr>
        <w:ind w:left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-SPEC 19524 – CHARACTERIZATION OF WASTE – DETERMINATION OF GROSS CALORIFIC VALUE AND CALCULATION OF NET CALORIFIC VALUE</w:t>
      </w:r>
    </w:p>
    <w:p w14:paraId="14759802" w14:textId="77777777" w:rsidR="005A2566" w:rsidRPr="00A34CB7" w:rsidRDefault="005A2566" w:rsidP="005A2566">
      <w:pPr>
        <w:ind w:firstLine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-ASTM D5468 Standard Test Method for Gross Calorific and Ash Value of Waste Materials</w:t>
      </w:r>
    </w:p>
    <w:p w14:paraId="7E554F80" w14:textId="77777777" w:rsidR="005A2566" w:rsidRPr="00A34CB7" w:rsidRDefault="005A2566" w:rsidP="005A2566">
      <w:pPr>
        <w:ind w:firstLine="407"/>
        <w:jc w:val="both"/>
        <w:rPr>
          <w:rFonts w:ascii="Arial" w:eastAsia="Calibri" w:hAnsi="Arial" w:cs="Arial"/>
          <w:lang w:val="en-US"/>
        </w:rPr>
      </w:pPr>
      <w:r w:rsidRPr="00A34CB7">
        <w:rPr>
          <w:rFonts w:ascii="Arial" w:eastAsia="Calibri" w:hAnsi="Arial" w:cs="Arial"/>
          <w:lang w:val="en-US"/>
        </w:rPr>
        <w:t>-DIN EN 15400 – Solid recovered fuels – Determination of calorific value</w:t>
      </w:r>
    </w:p>
    <w:p w14:paraId="29D7EC58" w14:textId="77777777" w:rsidR="005A2566" w:rsidRPr="00A34CB7" w:rsidRDefault="005A2566" w:rsidP="005A2566">
      <w:pPr>
        <w:jc w:val="both"/>
        <w:rPr>
          <w:rFonts w:ascii="Arial" w:eastAsia="Calibri" w:hAnsi="Arial" w:cs="Arial"/>
          <w:b/>
          <w:bCs/>
        </w:rPr>
      </w:pPr>
      <w:r w:rsidRPr="00A34CB7">
        <w:rPr>
          <w:rFonts w:ascii="Arial" w:eastAsia="Calibri" w:hAnsi="Arial" w:cs="Arial"/>
          <w:b/>
          <w:bCs/>
        </w:rPr>
        <w:t xml:space="preserve">Spełnienie powyższych norm przez kalorymetr ma wynikać z dokumentów przedstawionych wraz z ofertą. Dokumenty powinny być dostępne w języku polskim lub angielskim. </w:t>
      </w:r>
    </w:p>
    <w:p w14:paraId="5B92B5C6" w14:textId="77777777" w:rsidR="005A2566" w:rsidRPr="00A34CB7" w:rsidRDefault="005A2566" w:rsidP="005A2566">
      <w:pPr>
        <w:jc w:val="both"/>
        <w:rPr>
          <w:rFonts w:ascii="Arial" w:eastAsia="Calibri" w:hAnsi="Arial" w:cs="Arial"/>
        </w:rPr>
      </w:pPr>
    </w:p>
    <w:p w14:paraId="2654438C" w14:textId="77777777" w:rsidR="005A2566" w:rsidRPr="00A34CB7" w:rsidRDefault="005A2566" w:rsidP="005A2566">
      <w:pPr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Stanowisko/aparat ma posiadać:</w:t>
      </w:r>
    </w:p>
    <w:p w14:paraId="09B02ACE" w14:textId="77777777" w:rsidR="005A2566" w:rsidRPr="00A34CB7" w:rsidRDefault="005A2566" w:rsidP="005A25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termostat zapewniający automatyczny obieg wody</w:t>
      </w:r>
    </w:p>
    <w:p w14:paraId="4666C540" w14:textId="77777777" w:rsidR="005A2566" w:rsidRPr="00A34CB7" w:rsidRDefault="005A2566" w:rsidP="005A25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bombę kalorymetryczną odporną na działania halogenków</w:t>
      </w:r>
    </w:p>
    <w:p w14:paraId="6FAA0CBA" w14:textId="77777777" w:rsidR="005A2566" w:rsidRPr="00A34CB7" w:rsidRDefault="005A2566" w:rsidP="005A25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możliwość pracy w trybie automatycznym i ręcznym</w:t>
      </w:r>
    </w:p>
    <w:p w14:paraId="69B72BA9" w14:textId="77777777" w:rsidR="005A2566" w:rsidRPr="00A34CB7" w:rsidRDefault="005A2566" w:rsidP="005A25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 xml:space="preserve">możliwość podglądu parametrów badania – dostępny, archiwizowany i edytowalny w pliku </w:t>
      </w:r>
      <w:proofErr w:type="spellStart"/>
      <w:r w:rsidRPr="00A34CB7">
        <w:rPr>
          <w:rFonts w:ascii="Arial" w:eastAsia="Calibri" w:hAnsi="Arial" w:cs="Arial"/>
        </w:rPr>
        <w:t>csv</w:t>
      </w:r>
      <w:proofErr w:type="spellEnd"/>
      <w:r w:rsidRPr="00A34CB7">
        <w:rPr>
          <w:rFonts w:ascii="Arial" w:eastAsia="Calibri" w:hAnsi="Arial" w:cs="Arial"/>
        </w:rPr>
        <w:t>/xls</w:t>
      </w:r>
    </w:p>
    <w:p w14:paraId="3312E868" w14:textId="77777777" w:rsidR="005A2566" w:rsidRPr="00A34CB7" w:rsidRDefault="005A2566" w:rsidP="005A25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przyłącze doprowadzające tlen do kalorymetru z króćca reduktora butli z tlenem</w:t>
      </w:r>
    </w:p>
    <w:p w14:paraId="776ABAD7" w14:textId="77777777" w:rsidR="005A2566" w:rsidRPr="00A34CB7" w:rsidRDefault="005A2566" w:rsidP="005A25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niezbędne wyposażenie przygotowawcze do bomby kalorymetrycznej, np. stojak do bomby</w:t>
      </w:r>
    </w:p>
    <w:p w14:paraId="548EBADF" w14:textId="77777777" w:rsidR="005A2566" w:rsidRPr="00A34CB7" w:rsidRDefault="005A2566" w:rsidP="005A25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materiały eksploatacyjne pozwalające na wykonanie co najmniej 100 pomiarów – tygle, nitki, kwas benzoesowy, drucik</w:t>
      </w:r>
    </w:p>
    <w:p w14:paraId="02A3E517" w14:textId="77777777" w:rsidR="005A2566" w:rsidRPr="00A34CB7" w:rsidRDefault="005A2566" w:rsidP="005A2566">
      <w:pPr>
        <w:pStyle w:val="Akapitzlist"/>
        <w:ind w:left="0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Oferta powinna zawierać również koszt:</w:t>
      </w:r>
    </w:p>
    <w:p w14:paraId="6498624B" w14:textId="77777777" w:rsidR="005A2566" w:rsidRPr="00A34CB7" w:rsidRDefault="005A2566" w:rsidP="005A256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lastRenderedPageBreak/>
        <w:t>dostawy, instalacji, w</w:t>
      </w:r>
      <w:r w:rsidRPr="00A34CB7">
        <w:rPr>
          <w:rFonts w:ascii="Arial" w:hAnsi="Arial" w:cs="Arial"/>
          <w:b/>
          <w:bCs/>
        </w:rPr>
        <w:t xml:space="preserve"> </w:t>
      </w:r>
      <w:r w:rsidRPr="00A34CB7">
        <w:rPr>
          <w:rFonts w:ascii="Arial" w:hAnsi="Arial" w:cs="Arial"/>
        </w:rPr>
        <w:t>tym podłączenia kalorymetru di króćca reduktora butli z tlenem,</w:t>
      </w:r>
      <w:r w:rsidRPr="00A34CB7">
        <w:rPr>
          <w:rFonts w:ascii="Arial" w:eastAsia="Calibri" w:hAnsi="Arial" w:cs="Arial"/>
        </w:rPr>
        <w:t xml:space="preserve"> szkolenia, transportu</w:t>
      </w:r>
    </w:p>
    <w:p w14:paraId="44FFC744" w14:textId="77777777" w:rsidR="005A2566" w:rsidRPr="00A34CB7" w:rsidRDefault="005A2566" w:rsidP="005A256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 xml:space="preserve">oprogramowania sterującego (jeśli stanowi odrębny element kalorymetru) </w:t>
      </w:r>
    </w:p>
    <w:p w14:paraId="238C5B63" w14:textId="77777777" w:rsidR="005A2566" w:rsidRPr="00A34CB7" w:rsidRDefault="005A2566" w:rsidP="005A2566">
      <w:pPr>
        <w:pStyle w:val="Akapitzlist"/>
        <w:ind w:left="0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Koszt z pkt. I proszę przedstawić łącznie</w:t>
      </w:r>
    </w:p>
    <w:p w14:paraId="5A9ABD14" w14:textId="77777777" w:rsidR="005A2566" w:rsidRPr="00A34CB7" w:rsidRDefault="005A2566" w:rsidP="005A2566">
      <w:pPr>
        <w:pStyle w:val="Akapitzlist"/>
        <w:ind w:left="0"/>
        <w:jc w:val="both"/>
        <w:rPr>
          <w:rFonts w:ascii="Arial" w:eastAsia="Calibri" w:hAnsi="Arial" w:cs="Arial"/>
        </w:rPr>
      </w:pPr>
    </w:p>
    <w:p w14:paraId="7D54997B" w14:textId="77777777" w:rsidR="005A2566" w:rsidRPr="00A34CB7" w:rsidRDefault="005A2566" w:rsidP="005A2566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A34CB7">
        <w:rPr>
          <w:rFonts w:ascii="Arial" w:hAnsi="Arial" w:cs="Arial"/>
          <w:b/>
          <w:bCs/>
        </w:rPr>
        <w:t>Elementy uzupełniające do oferty wykazane odrębnie:</w:t>
      </w:r>
    </w:p>
    <w:p w14:paraId="3190EF22" w14:textId="77777777" w:rsidR="005A2566" w:rsidRPr="00A34CB7" w:rsidRDefault="005A2566" w:rsidP="005A256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dodatkowy zestaw powiększonych tygli do spalania w liczbie co najmniej 20 sztuk + uchwyt mocujący powiększone tygle  w bombie kalorymetrycznej (jeśli wymagany do powiększonych tygli)</w:t>
      </w:r>
    </w:p>
    <w:p w14:paraId="2032B11D" w14:textId="77777777" w:rsidR="005A2566" w:rsidRPr="00A34CB7" w:rsidRDefault="005A2566" w:rsidP="005A256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bookmarkStart w:id="1" w:name="_Hlk143078027"/>
      <w:r w:rsidRPr="00A34CB7">
        <w:rPr>
          <w:rFonts w:ascii="Arial" w:eastAsia="Calibri" w:hAnsi="Arial" w:cs="Arial"/>
        </w:rPr>
        <w:t>zestaw pojemników o znanym cieple spalania dedykowanych do wyznaczenia ciepła spalania cieczy w liczbie co najmniej 50 sztuk</w:t>
      </w:r>
    </w:p>
    <w:bookmarkEnd w:id="1"/>
    <w:p w14:paraId="53C15D22" w14:textId="77777777" w:rsidR="005A2566" w:rsidRPr="00A34CB7" w:rsidRDefault="005A2566" w:rsidP="005A256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komplet zapasowych drutów zapłonowych w liczbie co najmniej 5 sztuk</w:t>
      </w:r>
    </w:p>
    <w:p w14:paraId="3C1EB2A6" w14:textId="77777777" w:rsidR="005A2566" w:rsidRPr="00A34CB7" w:rsidRDefault="005A2566" w:rsidP="005A256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r w:rsidRPr="00A34CB7">
        <w:rPr>
          <w:rFonts w:ascii="Arial" w:eastAsia="Calibri" w:hAnsi="Arial" w:cs="Arial"/>
        </w:rPr>
        <w:t>preparat pozwalający utrzymać odpowiednie parametry wody używanej w termostacie o objętości co najmniej 100 ml</w:t>
      </w:r>
    </w:p>
    <w:p w14:paraId="00B86738" w14:textId="77777777" w:rsidR="005A2566" w:rsidRPr="00A34CB7" w:rsidRDefault="005A2566" w:rsidP="005A256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</w:rPr>
      </w:pPr>
      <w:bookmarkStart w:id="2" w:name="_Hlk143078087"/>
      <w:r w:rsidRPr="00A34CB7">
        <w:rPr>
          <w:rFonts w:ascii="Arial" w:eastAsia="Calibri" w:hAnsi="Arial" w:cs="Arial"/>
        </w:rPr>
        <w:t xml:space="preserve">pakiet usług serwisowych obejmujący 5 lat serwisu (kalorymetr i termostat) wraz przeglądem i certyfikacją bomby kalorymetrycznej (badanie ciśnieniowe) potwierdzone certyfikatem </w:t>
      </w:r>
      <w:r w:rsidRPr="00A34CB7">
        <w:rPr>
          <w:rFonts w:ascii="Arial" w:eastAsia="Calibri" w:hAnsi="Arial" w:cs="Arial"/>
        </w:rPr>
        <w:br/>
        <w:t>z uwzględnieniem wszelkich kosztów dostawy lub dojazdu do siedziby CNBOP-PIB</w:t>
      </w:r>
    </w:p>
    <w:bookmarkEnd w:id="2"/>
    <w:p w14:paraId="3D5C8BD0" w14:textId="77777777" w:rsidR="005A2566" w:rsidRPr="00A34CB7" w:rsidRDefault="005A2566" w:rsidP="005A2566">
      <w:pPr>
        <w:jc w:val="both"/>
        <w:rPr>
          <w:rFonts w:ascii="Arial" w:hAnsi="Arial" w:cs="Arial"/>
        </w:rPr>
      </w:pPr>
    </w:p>
    <w:p w14:paraId="226C7472" w14:textId="77777777" w:rsidR="005A2566" w:rsidRPr="00A34CB7" w:rsidRDefault="005A2566" w:rsidP="005A2566">
      <w:pPr>
        <w:jc w:val="both"/>
        <w:rPr>
          <w:rFonts w:ascii="Arial" w:hAnsi="Arial" w:cs="Arial"/>
        </w:rPr>
      </w:pPr>
      <w:r w:rsidRPr="00A34CB7">
        <w:rPr>
          <w:rFonts w:ascii="Arial" w:hAnsi="Arial" w:cs="Arial"/>
        </w:rPr>
        <w:t>Koszt z pkt. II proszę przedstawić odrębnie dla II.A, II.B i II.C, IID i IIE</w:t>
      </w:r>
    </w:p>
    <w:p w14:paraId="35BBFC1A" w14:textId="77777777" w:rsidR="005A2566" w:rsidRPr="00A34CB7" w:rsidRDefault="005A2566" w:rsidP="005A2566">
      <w:pPr>
        <w:jc w:val="both"/>
        <w:rPr>
          <w:rFonts w:ascii="Arial" w:eastAsia="Calibri" w:hAnsi="Arial" w:cs="Arial"/>
          <w:color w:val="000000"/>
        </w:rPr>
      </w:pPr>
      <w:r w:rsidRPr="00A34CB7">
        <w:rPr>
          <w:rFonts w:ascii="Arial" w:eastAsia="Calibri" w:hAnsi="Arial" w:cs="Arial"/>
          <w:b/>
          <w:bCs/>
          <w:color w:val="000000"/>
        </w:rPr>
        <w:t xml:space="preserve">Do oferty należy dołączyć dokumenty </w:t>
      </w:r>
      <w:proofErr w:type="spellStart"/>
      <w:r w:rsidRPr="00A34CB7">
        <w:rPr>
          <w:rFonts w:ascii="Arial" w:eastAsia="Calibri" w:hAnsi="Arial" w:cs="Arial"/>
          <w:b/>
          <w:bCs/>
          <w:color w:val="000000"/>
        </w:rPr>
        <w:t>jn</w:t>
      </w:r>
      <w:proofErr w:type="spellEnd"/>
      <w:r w:rsidRPr="00A34CB7">
        <w:rPr>
          <w:rFonts w:ascii="Arial" w:eastAsia="Calibri" w:hAnsi="Arial" w:cs="Arial"/>
          <w:b/>
          <w:bCs/>
          <w:color w:val="000000"/>
        </w:rPr>
        <w:t>., dostępne w języku polskim lub angielskim:</w:t>
      </w:r>
      <w:r w:rsidRPr="00A34CB7">
        <w:rPr>
          <w:rFonts w:ascii="Arial" w:eastAsia="Calibri" w:hAnsi="Arial" w:cs="Arial"/>
          <w:color w:val="000000"/>
        </w:rPr>
        <w:t xml:space="preserve"> </w:t>
      </w:r>
    </w:p>
    <w:p w14:paraId="07C33E40" w14:textId="77777777" w:rsidR="005A2566" w:rsidRPr="00A34CB7" w:rsidRDefault="005A2566" w:rsidP="005A2566">
      <w:pPr>
        <w:pStyle w:val="Akapitzlist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 w:rsidRPr="00A34CB7">
        <w:rPr>
          <w:rFonts w:ascii="Arial" w:eastAsia="Calibri" w:hAnsi="Arial" w:cs="Arial"/>
          <w:color w:val="000000"/>
        </w:rPr>
        <w:t xml:space="preserve">potwierdzenie modelu oferowanego produktu, </w:t>
      </w:r>
    </w:p>
    <w:p w14:paraId="6837D7B1" w14:textId="77777777" w:rsidR="005A2566" w:rsidRPr="00A34CB7" w:rsidRDefault="005A2566" w:rsidP="005A2566">
      <w:pPr>
        <w:pStyle w:val="Akapitzlist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 w:rsidRPr="00A34CB7">
        <w:rPr>
          <w:rFonts w:ascii="Arial" w:eastAsia="Calibri" w:hAnsi="Arial" w:cs="Arial"/>
          <w:color w:val="000000"/>
        </w:rPr>
        <w:t xml:space="preserve">karta produktu, </w:t>
      </w:r>
    </w:p>
    <w:p w14:paraId="415A9537" w14:textId="77777777" w:rsidR="005A2566" w:rsidRPr="00A34CB7" w:rsidRDefault="005A2566" w:rsidP="005A2566">
      <w:pPr>
        <w:pStyle w:val="Akapitzlist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 w:rsidRPr="00A34CB7">
        <w:rPr>
          <w:rFonts w:ascii="Arial" w:eastAsia="Calibri" w:hAnsi="Arial" w:cs="Arial"/>
          <w:color w:val="000000"/>
        </w:rPr>
        <w:t>instrukcja obsługi,</w:t>
      </w:r>
    </w:p>
    <w:p w14:paraId="4B1B38BF" w14:textId="77777777" w:rsidR="005A2566" w:rsidRPr="00A34CB7" w:rsidRDefault="005A2566" w:rsidP="005A2566">
      <w:pPr>
        <w:pStyle w:val="Akapitzlist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 w:rsidRPr="00A34CB7">
        <w:rPr>
          <w:rFonts w:ascii="Arial" w:eastAsia="Calibri" w:hAnsi="Arial" w:cs="Arial"/>
          <w:color w:val="000000"/>
        </w:rPr>
        <w:t xml:space="preserve">dokumenty potwierdzające spełnienie wymagań norm wskazanych w OPZ, </w:t>
      </w:r>
    </w:p>
    <w:p w14:paraId="6E5CC216" w14:textId="77777777" w:rsidR="005A2566" w:rsidRPr="00A34CB7" w:rsidRDefault="005A2566" w:rsidP="005A2566">
      <w:pPr>
        <w:pStyle w:val="Akapitzlist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 w:rsidRPr="00A34CB7">
        <w:rPr>
          <w:rFonts w:ascii="Arial" w:eastAsia="Calibri" w:hAnsi="Arial" w:cs="Arial"/>
          <w:color w:val="000000"/>
        </w:rPr>
        <w:t xml:space="preserve">potwierdzenie, że stanowisko jest wyposażone w elementy obligatoryjne wskazane w OPZ (wylistowanie jakie elementy zostaną dostarczone) </w:t>
      </w:r>
    </w:p>
    <w:p w14:paraId="778EC9DD" w14:textId="77777777" w:rsidR="005A2566" w:rsidRPr="00A34CB7" w:rsidRDefault="005A2566" w:rsidP="005A2566">
      <w:pPr>
        <w:jc w:val="both"/>
        <w:rPr>
          <w:rFonts w:ascii="Arial" w:hAnsi="Arial" w:cs="Arial"/>
          <w:b/>
          <w:bCs/>
        </w:rPr>
      </w:pPr>
    </w:p>
    <w:p w14:paraId="3BE31780" w14:textId="77777777" w:rsidR="005A2566" w:rsidRPr="00A34CB7" w:rsidRDefault="005A2566" w:rsidP="005A2566">
      <w:pPr>
        <w:jc w:val="both"/>
        <w:rPr>
          <w:rFonts w:ascii="Arial" w:hAnsi="Arial" w:cs="Arial"/>
          <w:b/>
          <w:bCs/>
        </w:rPr>
      </w:pPr>
      <w:r w:rsidRPr="00A34CB7">
        <w:rPr>
          <w:rFonts w:ascii="Arial" w:hAnsi="Arial" w:cs="Arial"/>
          <w:b/>
          <w:bCs/>
        </w:rPr>
        <w:t>W przypadku gdy Wykonawca posiada potwierdzenie wydane przez producenta lub przedstawiciela producenta  w zakresie możliwości przeprowadzania autoryzowanych przeglądów, konserwacji i napraw urządzenia, poparte stosownym certyfikatem producenta (lub dokumentem równoważnym). Potwierdzenie wydane przez przedstawiciela producenta powinno być autoryzowane przez producenta wyrobu.</w:t>
      </w:r>
    </w:p>
    <w:p w14:paraId="120958DA" w14:textId="77777777" w:rsidR="005A2566" w:rsidRPr="00A34CB7" w:rsidRDefault="005A2566" w:rsidP="005A2566">
      <w:pPr>
        <w:jc w:val="both"/>
        <w:rPr>
          <w:rFonts w:ascii="Arial" w:hAnsi="Arial" w:cs="Arial"/>
          <w:b/>
          <w:bCs/>
        </w:rPr>
      </w:pPr>
      <w:r w:rsidRPr="00A34CB7">
        <w:rPr>
          <w:rFonts w:ascii="Arial" w:hAnsi="Arial" w:cs="Arial"/>
          <w:b/>
          <w:bCs/>
        </w:rPr>
        <w:t>Potwierdzenie powinno być załączone do oferty i dostępne w języku polskim lub angielskim.</w:t>
      </w:r>
    </w:p>
    <w:p w14:paraId="0BA26463" w14:textId="77777777" w:rsidR="005A2566" w:rsidRPr="00A34CB7" w:rsidRDefault="005A2566" w:rsidP="005A2566">
      <w:pPr>
        <w:jc w:val="both"/>
        <w:rPr>
          <w:rFonts w:ascii="Arial" w:hAnsi="Arial" w:cs="Arial"/>
          <w:b/>
          <w:bCs/>
        </w:rPr>
      </w:pPr>
    </w:p>
    <w:p w14:paraId="0CDEE85C" w14:textId="238889F9" w:rsidR="00F83A0B" w:rsidRPr="0037356E" w:rsidRDefault="00F83A0B" w:rsidP="00CA78AA">
      <w:pPr>
        <w:jc w:val="both"/>
        <w:rPr>
          <w:b/>
          <w:bCs/>
        </w:rPr>
      </w:pPr>
    </w:p>
    <w:p w14:paraId="74D66D0E" w14:textId="0981D862" w:rsidR="00E113E1" w:rsidRPr="00E113E1" w:rsidRDefault="00E113E1" w:rsidP="00CA78AA">
      <w:pPr>
        <w:jc w:val="both"/>
        <w:rPr>
          <w:b/>
          <w:bCs/>
        </w:rPr>
      </w:pPr>
    </w:p>
    <w:sectPr w:rsidR="00E113E1" w:rsidRPr="00E11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A313D"/>
    <w:multiLevelType w:val="hybridMultilevel"/>
    <w:tmpl w:val="79507A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845D3D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079CE"/>
    <w:multiLevelType w:val="hybridMultilevel"/>
    <w:tmpl w:val="34AE6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E1663"/>
    <w:multiLevelType w:val="hybridMultilevel"/>
    <w:tmpl w:val="036CA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86DB4"/>
    <w:multiLevelType w:val="hybridMultilevel"/>
    <w:tmpl w:val="D0B8B8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D681B"/>
    <w:multiLevelType w:val="hybridMultilevel"/>
    <w:tmpl w:val="D1A08F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54BC5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4634A"/>
    <w:multiLevelType w:val="hybridMultilevel"/>
    <w:tmpl w:val="9DF2D6A6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8" w15:restartNumberingAfterBreak="0">
    <w:nsid w:val="7D585B31"/>
    <w:multiLevelType w:val="hybridMultilevel"/>
    <w:tmpl w:val="C7F69C3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C2D5E"/>
    <w:multiLevelType w:val="hybridMultilevel"/>
    <w:tmpl w:val="48461D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00758561">
    <w:abstractNumId w:val="3"/>
  </w:num>
  <w:num w:numId="2" w16cid:durableId="1565678931">
    <w:abstractNumId w:val="7"/>
  </w:num>
  <w:num w:numId="3" w16cid:durableId="395858487">
    <w:abstractNumId w:val="4"/>
  </w:num>
  <w:num w:numId="4" w16cid:durableId="647898747">
    <w:abstractNumId w:val="9"/>
  </w:num>
  <w:num w:numId="5" w16cid:durableId="1629966598">
    <w:abstractNumId w:val="0"/>
  </w:num>
  <w:num w:numId="6" w16cid:durableId="485321330">
    <w:abstractNumId w:val="5"/>
  </w:num>
  <w:num w:numId="7" w16cid:durableId="712077126">
    <w:abstractNumId w:val="1"/>
  </w:num>
  <w:num w:numId="8" w16cid:durableId="1098256624">
    <w:abstractNumId w:val="8"/>
  </w:num>
  <w:num w:numId="9" w16cid:durableId="113990535">
    <w:abstractNumId w:val="6"/>
  </w:num>
  <w:num w:numId="10" w16cid:durableId="1053431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CD"/>
    <w:rsid w:val="00046D7E"/>
    <w:rsid w:val="00062790"/>
    <w:rsid w:val="000A6E83"/>
    <w:rsid w:val="000B238C"/>
    <w:rsid w:val="000B7EC1"/>
    <w:rsid w:val="000D392A"/>
    <w:rsid w:val="000D79E6"/>
    <w:rsid w:val="0010355C"/>
    <w:rsid w:val="001B6BCB"/>
    <w:rsid w:val="00254753"/>
    <w:rsid w:val="002C32BB"/>
    <w:rsid w:val="00365BC5"/>
    <w:rsid w:val="0037356E"/>
    <w:rsid w:val="003A659B"/>
    <w:rsid w:val="004F6739"/>
    <w:rsid w:val="00536601"/>
    <w:rsid w:val="0053791B"/>
    <w:rsid w:val="00540B84"/>
    <w:rsid w:val="005A2566"/>
    <w:rsid w:val="005F0FF6"/>
    <w:rsid w:val="005F4603"/>
    <w:rsid w:val="006A3815"/>
    <w:rsid w:val="00703AF4"/>
    <w:rsid w:val="0077279C"/>
    <w:rsid w:val="007A165E"/>
    <w:rsid w:val="007C0DD9"/>
    <w:rsid w:val="008C16F5"/>
    <w:rsid w:val="00940F3A"/>
    <w:rsid w:val="00967BE5"/>
    <w:rsid w:val="00994A33"/>
    <w:rsid w:val="009C68CD"/>
    <w:rsid w:val="00A049B7"/>
    <w:rsid w:val="00B75DFD"/>
    <w:rsid w:val="00BC4F01"/>
    <w:rsid w:val="00C37D78"/>
    <w:rsid w:val="00C4621E"/>
    <w:rsid w:val="00C60FEC"/>
    <w:rsid w:val="00C74335"/>
    <w:rsid w:val="00C91DEC"/>
    <w:rsid w:val="00CA78AA"/>
    <w:rsid w:val="00D011C8"/>
    <w:rsid w:val="00D51413"/>
    <w:rsid w:val="00D55D99"/>
    <w:rsid w:val="00E113E1"/>
    <w:rsid w:val="00F23BAC"/>
    <w:rsid w:val="00F36328"/>
    <w:rsid w:val="00F55E84"/>
    <w:rsid w:val="00F8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DA5D"/>
  <w15:chartTrackingRefBased/>
  <w15:docId w15:val="{D2F2DE08-9998-472B-8D88-067FEEC13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91DEC"/>
    <w:pPr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C91DE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B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B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A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5D99"/>
    <w:pPr>
      <w:spacing w:after="0" w:line="240" w:lineRule="auto"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5A2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MStrzyzewska</dc:creator>
  <cp:keywords/>
  <dc:description/>
  <cp:lastModifiedBy>Grzegorz Z</cp:lastModifiedBy>
  <cp:revision>9</cp:revision>
  <cp:lastPrinted>2023-08-18T13:09:00Z</cp:lastPrinted>
  <dcterms:created xsi:type="dcterms:W3CDTF">2023-08-10T08:26:00Z</dcterms:created>
  <dcterms:modified xsi:type="dcterms:W3CDTF">2023-08-18T13:12:00Z</dcterms:modified>
</cp:coreProperties>
</file>