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F796" w14:textId="77777777" w:rsidR="00DF56B7" w:rsidRDefault="00DF56B7" w:rsidP="00DF56B7">
      <w:pPr>
        <w:rPr>
          <w:rFonts w:ascii="Arial" w:hAnsi="Arial" w:cs="Arial"/>
          <w:b/>
          <w:bCs/>
          <w:i/>
          <w:sz w:val="22"/>
          <w:szCs w:val="22"/>
        </w:rPr>
      </w:pPr>
    </w:p>
    <w:p w14:paraId="2B28F3E9" w14:textId="77777777" w:rsidR="00DF56B7" w:rsidRDefault="00DF56B7" w:rsidP="00DF56B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Nr    TGZ/PZP/………………../ BW</w:t>
      </w:r>
    </w:p>
    <w:p w14:paraId="5D21F0E2" w14:textId="77777777" w:rsidR="00DF56B7" w:rsidRDefault="00DF56B7" w:rsidP="00DF56B7"/>
    <w:p w14:paraId="7A22F3A0" w14:textId="77777777" w:rsidR="00DF56B7" w:rsidRDefault="00DF56B7" w:rsidP="00DF56B7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zawarta w dniu                2023 r. w Józefowie, pomiędzy:</w:t>
      </w:r>
    </w:p>
    <w:p w14:paraId="29E9460D" w14:textId="77777777" w:rsidR="00DF56B7" w:rsidRDefault="00DF56B7" w:rsidP="00DF56B7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75311D30" w14:textId="68EFAAD6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Naukowo-Badawczym Ochrony Przeciwpożarowej im. Józefa Tuliszkowskiego - Państwowy Instytut Badawczy</w:t>
      </w:r>
      <w:r>
        <w:rPr>
          <w:rFonts w:ascii="Arial" w:hAnsi="Arial" w:cs="Arial"/>
          <w:sz w:val="22"/>
          <w:szCs w:val="22"/>
        </w:rPr>
        <w:t xml:space="preserve"> w Józefowie k/Otwocka, ul. Nadwiślańska 213, </w:t>
      </w:r>
      <w:r>
        <w:rPr>
          <w:rFonts w:ascii="Arial" w:hAnsi="Arial" w:cs="Arial"/>
          <w:sz w:val="22"/>
          <w:szCs w:val="22"/>
        </w:rPr>
        <w:br/>
        <w:t>KRS Nr 0000149404, NIP 532-18-29-288, REGON: 000591685, reprezentowanym przez:</w:t>
      </w:r>
    </w:p>
    <w:p w14:paraId="7839AAAD" w14:textId="77777777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5755B2F2" w14:textId="77777777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</w:t>
      </w:r>
    </w:p>
    <w:p w14:paraId="0DBED0BF" w14:textId="77777777" w:rsidR="00DF56B7" w:rsidRDefault="00DF56B7" w:rsidP="00DF56B7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 dalej ,,Zamawiającym”</w:t>
      </w:r>
    </w:p>
    <w:p w14:paraId="6C5AF943" w14:textId="77777777" w:rsidR="00DF56B7" w:rsidRDefault="00DF56B7" w:rsidP="00DF56B7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</w:t>
      </w:r>
    </w:p>
    <w:p w14:paraId="79198349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</w:p>
    <w:p w14:paraId="510A9308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</w:p>
    <w:p w14:paraId="62CE82C6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</w:p>
    <w:p w14:paraId="277BDE7E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</w:p>
    <w:p w14:paraId="56134537" w14:textId="77777777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  <w:t>______________________________________________</w:t>
      </w:r>
    </w:p>
    <w:p w14:paraId="3C5326B9" w14:textId="77777777" w:rsidR="00DF56B7" w:rsidRDefault="00DF56B7" w:rsidP="00DF56B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zwanym dalej ,,Wykonawcą’’ </w:t>
      </w:r>
    </w:p>
    <w:p w14:paraId="5D015595" w14:textId="77777777" w:rsidR="00DF56B7" w:rsidRDefault="00DF56B7" w:rsidP="00DF56B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173D0ED2" w14:textId="77777777" w:rsidR="00DF56B7" w:rsidRDefault="00DF56B7" w:rsidP="00DF56B7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1C6E5207" w14:textId="2E5298F6" w:rsidR="00DF56B7" w:rsidRDefault="00DF56B7" w:rsidP="00DF56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postępowania o udzielenia zamówienia publicznego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na dostawę </w:t>
      </w:r>
      <w:r>
        <w:rPr>
          <w:rFonts w:ascii="Arial" w:hAnsi="Arial" w:cs="Arial"/>
          <w:b/>
          <w:bCs/>
          <w:sz w:val="22"/>
          <w:szCs w:val="22"/>
        </w:rPr>
        <w:t xml:space="preserve">kalorymetru ……………. z termostatem i dodatkami </w:t>
      </w:r>
      <w:r>
        <w:rPr>
          <w:rFonts w:ascii="Arial" w:hAnsi="Arial" w:cs="Arial"/>
          <w:sz w:val="22"/>
          <w:szCs w:val="22"/>
        </w:rPr>
        <w:t xml:space="preserve">znak </w:t>
      </w:r>
      <w:r>
        <w:rPr>
          <w:rFonts w:ascii="Arial" w:hAnsi="Arial" w:cs="Arial"/>
          <w:b/>
          <w:sz w:val="22"/>
          <w:szCs w:val="22"/>
        </w:rPr>
        <w:t>TGZ/05/2023</w:t>
      </w:r>
      <w:r>
        <w:rPr>
          <w:rFonts w:ascii="Arial" w:hAnsi="Arial" w:cs="Arial"/>
          <w:sz w:val="22"/>
          <w:szCs w:val="22"/>
        </w:rPr>
        <w:t xml:space="preserve"> - według wymagań Specyfikacji Warunków Zamówienia, została zawarta umowa (dalej: „umowa”) o następującej treści: </w:t>
      </w:r>
    </w:p>
    <w:p w14:paraId="4F4D91D0" w14:textId="77777777" w:rsidR="00DF56B7" w:rsidRDefault="00DF56B7" w:rsidP="00DF56B7">
      <w:pPr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6DDFA609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7F1A06E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Przedmiot umowy</w:t>
      </w:r>
    </w:p>
    <w:p w14:paraId="4BA46ADC" w14:textId="316B9B6D" w:rsidR="00DF56B7" w:rsidRPr="00EA7D44" w:rsidRDefault="00DF56B7" w:rsidP="00EA7D44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7D44">
        <w:rPr>
          <w:rFonts w:ascii="Arial" w:hAnsi="Arial" w:cs="Arial"/>
          <w:sz w:val="22"/>
          <w:szCs w:val="22"/>
        </w:rPr>
        <w:t xml:space="preserve">Przedmiotem umowy jest wykonanie i dostawa do siedziby Zamawiającego stanowiska badawczego przeznaczonego do badania ciepła spalania próbek stałych i ciekłych z automatycznym obiegiem wody </w:t>
      </w:r>
      <w:r w:rsidR="00EA7D44">
        <w:rPr>
          <w:rFonts w:ascii="Arial" w:hAnsi="Arial" w:cs="Arial"/>
          <w:sz w:val="22"/>
          <w:szCs w:val="22"/>
        </w:rPr>
        <w:t xml:space="preserve">tj. </w:t>
      </w:r>
      <w:r w:rsidRPr="00EA7D44">
        <w:rPr>
          <w:rFonts w:ascii="Arial" w:hAnsi="Arial" w:cs="Arial"/>
          <w:sz w:val="22"/>
          <w:szCs w:val="22"/>
        </w:rPr>
        <w:t>kalorymetru z termostatem i dodatkami, zwanego dalej „przedmiotem umowy”.</w:t>
      </w:r>
    </w:p>
    <w:p w14:paraId="7DA45E06" w14:textId="0B7409CB" w:rsidR="00DF56B7" w:rsidRDefault="00DF56B7" w:rsidP="00DF56B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przedmiotu umowy obejmuje również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przeszkolenie personelu Zamawiającego w obsłudze stanowiska badawczego.</w:t>
      </w:r>
    </w:p>
    <w:p w14:paraId="25B7FFCC" w14:textId="77777777" w:rsidR="00DF56B7" w:rsidRDefault="00DF56B7" w:rsidP="00DF56B7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umowy powinien spełniać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parametry określone </w:t>
      </w:r>
      <w:r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 xml:space="preserve"> ofercie Wykonawcy oraz Opisie Przedmiotu Zamówienia stanowiącym załącznik nr 1 do umowy</w:t>
      </w:r>
      <w:r>
        <w:rPr>
          <w:rFonts w:ascii="Arial" w:hAnsi="Arial" w:cs="Arial"/>
          <w:sz w:val="22"/>
          <w:szCs w:val="22"/>
        </w:rPr>
        <w:t xml:space="preserve">. Szczegółowe wymagania co do przedmiotu umowy określa załącznik nr 2 do umowy - </w:t>
      </w:r>
      <w:r>
        <w:rPr>
          <w:rFonts w:ascii="Arial" w:hAnsi="Arial" w:cs="Arial"/>
          <w:bCs/>
          <w:spacing w:val="-2"/>
          <w:sz w:val="22"/>
          <w:szCs w:val="22"/>
        </w:rPr>
        <w:t>Specyfikacja Warunków Zamówienia (dalej SWZ)</w:t>
      </w:r>
      <w:r>
        <w:rPr>
          <w:rFonts w:ascii="Arial" w:hAnsi="Arial" w:cs="Arial"/>
          <w:sz w:val="22"/>
          <w:szCs w:val="22"/>
        </w:rPr>
        <w:t>.</w:t>
      </w:r>
    </w:p>
    <w:p w14:paraId="1EDCF314" w14:textId="77777777" w:rsidR="00DF56B7" w:rsidRDefault="00DF56B7" w:rsidP="00DF56B7">
      <w:pPr>
        <w:widowControl w:val="0"/>
        <w:shd w:val="clear" w:color="auto" w:fill="FFFFFF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D660210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14:paraId="6D69D156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realizacji przedmiotu umowy</w:t>
      </w:r>
    </w:p>
    <w:p w14:paraId="0F90D2EC" w14:textId="0E0685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dostarczy stanowisko badawcze objęte przedmiotem umowy do siedziby Zamawiającego w terminie </w:t>
      </w:r>
      <w:r>
        <w:rPr>
          <w:rFonts w:ascii="Arial" w:hAnsi="Arial" w:cs="Arial"/>
          <w:b/>
          <w:sz w:val="22"/>
          <w:szCs w:val="22"/>
        </w:rPr>
        <w:t>nie później niż 8 tygodniu od daty zawarcia umowy.</w:t>
      </w:r>
      <w:r>
        <w:rPr>
          <w:rFonts w:ascii="Arial" w:hAnsi="Arial" w:cs="Arial"/>
          <w:sz w:val="22"/>
          <w:szCs w:val="22"/>
        </w:rPr>
        <w:t xml:space="preserve"> Realizacja przedmiotu umowy będzie obejmować również ubezpieczenie i transport do siedziby Zamawiającego oraz uruchomienie stanowiska badawczego przez Wykonawcę.</w:t>
      </w:r>
    </w:p>
    <w:p w14:paraId="41F852D1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przekaże listę wszystkich dostarczonych urządzeń stanowiska badawczego wraz z ich numerami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seryjnymi w formie papierowej lub elektroniczne</w:t>
      </w:r>
      <w:r>
        <w:rPr>
          <w:rFonts w:ascii="Arial" w:hAnsi="Arial" w:cs="Arial"/>
          <w:sz w:val="22"/>
          <w:szCs w:val="22"/>
          <w:u w:val="single"/>
        </w:rPr>
        <w:t>j</w:t>
      </w:r>
      <w:r>
        <w:rPr>
          <w:rFonts w:ascii="Arial" w:hAnsi="Arial" w:cs="Arial"/>
          <w:sz w:val="22"/>
          <w:szCs w:val="22"/>
        </w:rPr>
        <w:t xml:space="preserve"> najpóźniej w dniu realizacji dostawy.</w:t>
      </w:r>
    </w:p>
    <w:p w14:paraId="6E8E06C5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dostarczy Zamawiającemu instrukcje obsługi dostarczonego stanowiska badawczego w języku polskim w wersji elektronicznej.</w:t>
      </w:r>
    </w:p>
    <w:p w14:paraId="59A6B484" w14:textId="442F0F7A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Odbioru przedmiotu umowy dokonywać będzie Zamawiający w obecności Wykonawcy w miejscu wskazanym przez Zamawiającego. Przyjęcie odbioru przedmiotu umowy nastąpi </w:t>
      </w:r>
      <w:r>
        <w:rPr>
          <w:rFonts w:ascii="Arial" w:hAnsi="Arial" w:cs="Arial"/>
          <w:sz w:val="22"/>
          <w:szCs w:val="22"/>
        </w:rPr>
        <w:lastRenderedPageBreak/>
        <w:t>w formie protokołu zdawczo – odbiorczego podpisanego przez Strony Umowy bez zastrzeżeń, po jednym egzemplarzu dla każdej ze Stron.</w:t>
      </w:r>
    </w:p>
    <w:p w14:paraId="6B681D05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podczas odbioru przez Zamawiającego wad dostarczonego przedmiotu umowy Wykonawca jest zobowiązany do ich usunięcia w terminie 14 dni od daty odbioru, a płatność wynagrodzenia za przedmiot umowy ulegnie przesunięciu o liczbę dni, w ciągu których wada zostanie usunięta.</w:t>
      </w:r>
    </w:p>
    <w:p w14:paraId="142E2654" w14:textId="77777777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dostarczony przedmiot umowy nadal będzie miał wady lub też Wykonawca nie dotrzyma terminu jego dostarczenia, Zamawiający może odstąpić od umowy z powodu okoliczności, za które odpowiedzialności ponosi Wykonawca.</w:t>
      </w:r>
    </w:p>
    <w:p w14:paraId="4981325E" w14:textId="2D89B60A" w:rsidR="00DF56B7" w:rsidRDefault="00DF56B7" w:rsidP="00DF56B7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datę wykonania umowy uważa się datę podpisania protokołu zdawczo – odbiorczego bez zastrzeżeń, z uwzględnieniem terminu określonego w § 2 ust. 1 Umowy. Termin na usunięcie wad, o którym mowa w ust. 5, nie powoduję przedłużenia terminu dostarczenia przedmiotu umowy. </w:t>
      </w:r>
    </w:p>
    <w:p w14:paraId="7C760F6B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583A82D1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i warunki płatności</w:t>
      </w:r>
    </w:p>
    <w:p w14:paraId="57B96B02" w14:textId="77777777" w:rsidR="00DF56B7" w:rsidRDefault="00DF56B7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zobowiązuje się zapłacić Wykonawcy za prawidłowo wykonany przedmiot umowy kwotę netto …………………….. (słownie</w:t>
      </w:r>
      <w:r>
        <w:rPr>
          <w:rFonts w:ascii="Arial" w:hAnsi="Arial" w:cs="Arial"/>
          <w:bCs/>
          <w:sz w:val="22"/>
          <w:szCs w:val="22"/>
        </w:rPr>
        <w:t>: ……………….</w:t>
      </w:r>
      <w:r>
        <w:rPr>
          <w:rFonts w:ascii="Arial" w:hAnsi="Arial" w:cs="Arial"/>
          <w:sz w:val="22"/>
          <w:szCs w:val="22"/>
        </w:rPr>
        <w:t>), co wraz z należnym podatkiem VAT w wysokości …. %, stanowi wartość przedmiotu umowy brutto w kwocie ………………………… (słownie: ………………), w terminie do 30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dni od daty otrzymania faktury, przelewem na rachunek bankowy Wykonawcy wskazany na fakturze.</w:t>
      </w:r>
    </w:p>
    <w:p w14:paraId="7F4B18D2" w14:textId="77777777" w:rsidR="00DF56B7" w:rsidRDefault="00DF56B7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dzień zapłaty uznany będzie dzień dokonania obciążenia rachunku bankowego Zamawiającego.</w:t>
      </w:r>
    </w:p>
    <w:p w14:paraId="7F041C1B" w14:textId="77777777" w:rsidR="00DF56B7" w:rsidRDefault="00DF56B7" w:rsidP="00DF56B7">
      <w:pPr>
        <w:pStyle w:val="Tekstpodstawowy"/>
        <w:numPr>
          <w:ilvl w:val="0"/>
          <w:numId w:val="3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Podstawą do wystawienia faktury jest podpisany bez zastrzeżeń protokół zdawczo-odbiorczy, zgodnie z postanowieniami </w:t>
      </w:r>
      <w:r>
        <w:rPr>
          <w:rFonts w:ascii="Arial" w:hAnsi="Arial" w:cs="Arial"/>
          <w:sz w:val="22"/>
          <w:szCs w:val="22"/>
        </w:rPr>
        <w:t>§ 2 ust. 4 umowy.</w:t>
      </w:r>
    </w:p>
    <w:p w14:paraId="5BB746B2" w14:textId="77777777" w:rsidR="00DF56B7" w:rsidRDefault="00DF56B7" w:rsidP="00DF56B7">
      <w:pPr>
        <w:widowControl w:val="0"/>
        <w:numPr>
          <w:ilvl w:val="0"/>
          <w:numId w:val="1"/>
        </w:numPr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rachunek bankowy o którym mowa w ust. 1 będzie stanowić rachunek:</w:t>
      </w:r>
    </w:p>
    <w:p w14:paraId="2120037E" w14:textId="5C577820" w:rsidR="00DF56B7" w:rsidRDefault="00DF56B7" w:rsidP="00DF56B7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umożliwiający płatność w ramach mechanizmu podzielonej płatności (mechanizm </w:t>
      </w:r>
      <w:proofErr w:type="spellStart"/>
      <w:r>
        <w:rPr>
          <w:rFonts w:ascii="Arial" w:hAnsi="Arial" w:cs="Arial"/>
          <w:sz w:val="22"/>
          <w:szCs w:val="22"/>
        </w:rPr>
        <w:t>split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>) przewidzianego w przepisach ustawy z dnia 11 marca 2004 r. o podatku od towarów i usług (zwanej dalej „ustawą VAT”),</w:t>
      </w:r>
    </w:p>
    <w:p w14:paraId="6432B0AB" w14:textId="77777777" w:rsidR="00DF56B7" w:rsidRDefault="00DF56B7" w:rsidP="00DF56B7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znajdujący się w wykazie podatników VAT prowadzonym przez Szefa Krajowej Administracji Skarbowej, o którym mowa w ustawie VAT.</w:t>
      </w:r>
    </w:p>
    <w:p w14:paraId="07B07D4C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</w:p>
    <w:p w14:paraId="18C372AD" w14:textId="5F8D0A0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4</w:t>
      </w:r>
    </w:p>
    <w:p w14:paraId="1D1314D1" w14:textId="77777777" w:rsidR="00DF56B7" w:rsidRDefault="00DF56B7" w:rsidP="00DF56B7">
      <w:pPr>
        <w:pStyle w:val="Nagwek2"/>
        <w:tabs>
          <w:tab w:val="left" w:pos="708"/>
          <w:tab w:val="num" w:pos="927"/>
        </w:tabs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gwarancji i serwisu</w:t>
      </w:r>
    </w:p>
    <w:p w14:paraId="001251B9" w14:textId="77777777" w:rsidR="00DF56B7" w:rsidRDefault="00DF56B7" w:rsidP="00DF56B7">
      <w:pPr>
        <w:widowControl w:val="0"/>
        <w:numPr>
          <w:ilvl w:val="0"/>
          <w:numId w:val="4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przedstawi Zamawiającemu dokumenty potwierdzające dotrzymanie parametrów technicznych przedmiotu umowy według wymagań OPZ.</w:t>
      </w:r>
    </w:p>
    <w:p w14:paraId="59D5D7BC" w14:textId="77777777" w:rsidR="00DF56B7" w:rsidRDefault="00DF56B7" w:rsidP="00DF56B7">
      <w:pPr>
        <w:pStyle w:val="Akapitzlist"/>
        <w:numPr>
          <w:ilvl w:val="0"/>
          <w:numId w:val="4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gwarancji na prawidłowe działanie dostarczonego przedmiotu umowy zgodnie z ofertą, tj. na 24 miesięcy - licząc od daty dostarczenia przedmiotu umowy.</w:t>
      </w:r>
    </w:p>
    <w:p w14:paraId="7BC2239B" w14:textId="77777777" w:rsidR="00DF56B7" w:rsidRDefault="00DF56B7" w:rsidP="00DF56B7">
      <w:pPr>
        <w:pStyle w:val="Akapitzlist"/>
        <w:numPr>
          <w:ilvl w:val="0"/>
          <w:numId w:val="4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rękojmi wynosi 27 miesięcy - licząc od daty dostarczenia przedmiotu umowy.</w:t>
      </w:r>
    </w:p>
    <w:p w14:paraId="61DCF6C1" w14:textId="77777777" w:rsidR="00DF56B7" w:rsidRDefault="00DF56B7" w:rsidP="00DF56B7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Wykonawca dokonywać będzie przeglądów, napraw lub wymiany gwarancyjnej przedmiotu umowy w miejscu jego użytkowania.</w:t>
      </w:r>
    </w:p>
    <w:p w14:paraId="74F33748" w14:textId="28D1C6E0" w:rsidR="00DF56B7" w:rsidRDefault="00DF56B7" w:rsidP="00DF56B7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>
        <w:rPr>
          <w:rFonts w:ascii="Arial" w:hAnsi="Arial" w:cs="Arial"/>
          <w:sz w:val="22"/>
          <w:szCs w:val="22"/>
        </w:rPr>
        <w:tab/>
        <w:t>Wykonawca zobowiązany jest do podjęcia działań w celu usunięcia awarii nie później niż w ciągu 48 godz. po poinformowaniu o zaistniałej awarii /czas reakcji/.</w:t>
      </w:r>
    </w:p>
    <w:p w14:paraId="319CB7F3" w14:textId="77777777" w:rsidR="00DF56B7" w:rsidRDefault="00DF56B7" w:rsidP="00DF56B7">
      <w:pPr>
        <w:keepNext/>
        <w:keepLines/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Strony ustalają, że maksymalnym okresem naprawy jest 14 dni kalendarzowych, przy czym w przypadku, gdy naprawa przedmiotu umowy potrwa dłużej niż dwa dni robocze okres gwarancji będzie wydłużony o czas trwania naprawy.</w:t>
      </w:r>
    </w:p>
    <w:p w14:paraId="6449A33E" w14:textId="7FBFDDD0" w:rsidR="00DF56B7" w:rsidRDefault="00DF56B7" w:rsidP="00DF56B7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W przypadku konieczności wywozu przedmiotu umowy do naprawy transport nastąpi na koszt oraz ryzyko Wykonawcy.</w:t>
      </w:r>
    </w:p>
    <w:p w14:paraId="780863AD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</w:p>
    <w:p w14:paraId="74E4E219" w14:textId="1DAF8F2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5</w:t>
      </w:r>
    </w:p>
    <w:p w14:paraId="0BC2DBD6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Kary umowne</w:t>
      </w:r>
    </w:p>
    <w:p w14:paraId="4D7852DE" w14:textId="77777777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opóźnienia w realizacji przedmiotu umowy Zamawiający naliczy Wykonawcy karę umowną w wysokości 0,2 % wartości przedmiotu umowy brutto za każdy dzień zwłoki od terminu wskazanego w § 2 ust. 1.</w:t>
      </w:r>
    </w:p>
    <w:p w14:paraId="1C0FFC59" w14:textId="378CD272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Niezależnie od ust. 1, jeżeli opóźnienie w dostawie przekroczy 15 dni kalendarzowych, liczonych od terminu określonego w § 2 ust. 1, Zamawiający może odstąpić od umowy, a Wykonawca jest zobowiązany do zapłaty kary umownej w wysokości 10% wartości brutto przedmiotu umowy.</w:t>
      </w:r>
    </w:p>
    <w:p w14:paraId="2C5092D0" w14:textId="77777777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Kary umowne nie wykluczają możliwości dochodzenia od Wykonawcy odszkodowania na zasadach ogólnych, jeżeli kara umowna nie pokryje wyrządzonej szkody.</w:t>
      </w:r>
    </w:p>
    <w:p w14:paraId="2A1CFD0C" w14:textId="77777777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jest zobowiązany zapłacić Wykonawcy odsetki ustawowe za zwłokę w zapłacie ustalonej ceny liczonej od dnia następnego po dniu, w którym zapłata miała być dokonana.</w:t>
      </w:r>
    </w:p>
    <w:p w14:paraId="352473C7" w14:textId="4AC7F86F" w:rsidR="00DF56B7" w:rsidRDefault="00DF56B7" w:rsidP="00DF56B7">
      <w:pPr>
        <w:numPr>
          <w:ilvl w:val="0"/>
          <w:numId w:val="5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nie podjęcia reakcji serwisowej w czasie reakcji, określonym w § 5, Wykonawca zobowiązany jest zapłacić na żądanie Zamawiającego karę umowną w wysokości 50 zł za każdą godzinę opóźnienia.</w:t>
      </w:r>
    </w:p>
    <w:p w14:paraId="527A5888" w14:textId="77777777" w:rsidR="00DF56B7" w:rsidRDefault="00DF56B7" w:rsidP="00DF56B7">
      <w:pPr>
        <w:jc w:val="both"/>
        <w:rPr>
          <w:rFonts w:ascii="Arial" w:hAnsi="Arial" w:cs="Arial"/>
          <w:sz w:val="22"/>
          <w:szCs w:val="22"/>
        </w:rPr>
      </w:pPr>
    </w:p>
    <w:p w14:paraId="3AA33EEF" w14:textId="4F97BE79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6</w:t>
      </w:r>
    </w:p>
    <w:p w14:paraId="23B23563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Dane osobowe </w:t>
      </w:r>
    </w:p>
    <w:p w14:paraId="06B6D349" w14:textId="77777777" w:rsidR="00DF56B7" w:rsidRDefault="00DF56B7" w:rsidP="00DF56B7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zgodnie oświadczają, że są im znane przepisy prawa powszechnie obowiązującego </w:t>
      </w:r>
      <w:r>
        <w:rPr>
          <w:rFonts w:ascii="Arial" w:hAnsi="Arial" w:cs="Arial"/>
          <w:sz w:val="22"/>
          <w:szCs w:val="22"/>
        </w:rPr>
        <w:br/>
        <w:t xml:space="preserve">w zakresie ochrony danych osobowych, w szczególności rozporządzenie Parlamentu Europejskiego i Rady (UE) 2016/679 z 27 kwietnia 2016 r. (zw. RODO) oraz ustawy z dnia 10 maja 2018 r. o ochronie danych osobowych. </w:t>
      </w:r>
    </w:p>
    <w:p w14:paraId="2ED45377" w14:textId="77777777" w:rsidR="00DF56B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reprezentujące Strony przy zawieraniu niniejszej Umowy w imieniu własnym oraz Stron oświadczają, że przetwarzanie danych osobowych osób fizycznych będących reprezentantami Stron oraz wskazanych jako osoby kontaktowe Stron odbywa się zgodnie z prawem dla celów realizacji postanowień Umowy.</w:t>
      </w:r>
    </w:p>
    <w:p w14:paraId="2292BBB2" w14:textId="77777777" w:rsidR="00DF56B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72376FBB" w14:textId="09126535" w:rsidR="00DF56B7" w:rsidRPr="009B2A2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realizacji postanowień Umowy, Strony jako niezależni administratorzy danych udostępniać będą sobie nawzajem dane osobowe, osób wskazanych </w:t>
      </w:r>
      <w:r w:rsidRPr="009B2A27">
        <w:rPr>
          <w:rFonts w:ascii="Arial" w:hAnsi="Arial" w:cs="Arial"/>
          <w:sz w:val="22"/>
          <w:szCs w:val="22"/>
        </w:rPr>
        <w:t xml:space="preserve">w § </w:t>
      </w:r>
      <w:r w:rsidR="00EB2F1E" w:rsidRPr="009B2A27">
        <w:rPr>
          <w:rFonts w:ascii="Arial" w:hAnsi="Arial" w:cs="Arial"/>
          <w:sz w:val="22"/>
          <w:szCs w:val="22"/>
        </w:rPr>
        <w:t>8</w:t>
      </w:r>
      <w:r w:rsidRPr="009B2A27">
        <w:rPr>
          <w:rFonts w:ascii="Arial" w:hAnsi="Arial" w:cs="Arial"/>
          <w:sz w:val="22"/>
          <w:szCs w:val="22"/>
        </w:rPr>
        <w:t xml:space="preserve"> przedmiotowej Umowy.</w:t>
      </w:r>
    </w:p>
    <w:p w14:paraId="53C6517E" w14:textId="77777777" w:rsidR="00DF56B7" w:rsidRPr="009B2A2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>Udostępniane dane osobowe obejmą: dane podstawowe (w celu identyfikacji) oraz dane kontaktowe (w celu umożliwienia kontaktu pocztą tradycyjną, kontaktu telefonicznego lub pocztą elektroniczną).</w:t>
      </w:r>
    </w:p>
    <w:p w14:paraId="7A3132A6" w14:textId="1047E104" w:rsidR="00DF56B7" w:rsidRDefault="00DF56B7" w:rsidP="00DF56B7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 xml:space="preserve">Strony zobowiązują się do poinformowania osób wymienionych w § </w:t>
      </w:r>
      <w:r w:rsidR="00EB2F1E" w:rsidRPr="009B2A27">
        <w:rPr>
          <w:rFonts w:ascii="Arial" w:hAnsi="Arial" w:cs="Arial"/>
          <w:sz w:val="22"/>
          <w:szCs w:val="22"/>
        </w:rPr>
        <w:t>8</w:t>
      </w:r>
      <w:r w:rsidRPr="009B2A27">
        <w:rPr>
          <w:rFonts w:ascii="Arial" w:hAnsi="Arial" w:cs="Arial"/>
          <w:sz w:val="22"/>
          <w:szCs w:val="22"/>
        </w:rPr>
        <w:t xml:space="preserve"> w terminie </w:t>
      </w:r>
      <w:r>
        <w:rPr>
          <w:rFonts w:ascii="Arial" w:hAnsi="Arial" w:cs="Arial"/>
          <w:sz w:val="22"/>
          <w:szCs w:val="22"/>
        </w:rPr>
        <w:t xml:space="preserve">najpóźniej miesiąca po pozyskaniu danych osobowych na potrzeby realizacji postanowień niniejszej Umowy o celu i zakresie przetwarzania ich danych osobowych oraz o przysługujących im prawach. Klauzulę informacyjną CNBOP-PIB stanowi Załącznik 3 do niniejszej Umowy. </w:t>
      </w:r>
    </w:p>
    <w:p w14:paraId="4C710F60" w14:textId="77777777" w:rsidR="00DF56B7" w:rsidRDefault="00DF56B7" w:rsidP="00DF56B7">
      <w:pPr>
        <w:rPr>
          <w:rFonts w:ascii="Arial" w:hAnsi="Arial" w:cs="Arial"/>
          <w:sz w:val="22"/>
          <w:szCs w:val="22"/>
        </w:rPr>
      </w:pPr>
    </w:p>
    <w:p w14:paraId="2867C67E" w14:textId="56A2BA93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7</w:t>
      </w:r>
    </w:p>
    <w:p w14:paraId="3036A9D7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Zmiany Umowy</w:t>
      </w:r>
    </w:p>
    <w:p w14:paraId="3C1E5D52" w14:textId="77777777" w:rsidR="00DF56B7" w:rsidRDefault="00DF56B7" w:rsidP="00DF56B7">
      <w:pPr>
        <w:numPr>
          <w:ilvl w:val="0"/>
          <w:numId w:val="7"/>
        </w:num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w przypadkach wskazanych w art. 455. Ustawy z dnia 11 września 2019 r. Prawo zamówień publicznych (Dz.U.2022.1710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.), przewiduje możliwość wprowadzenia zmian do umowy. </w:t>
      </w:r>
    </w:p>
    <w:p w14:paraId="73EEDFD0" w14:textId="77777777" w:rsidR="00DF56B7" w:rsidRDefault="00DF56B7" w:rsidP="00DF56B7">
      <w:pPr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dopuszczają możliwość zmian redakcyjnych, omyłek pisarskich, danych osób wskazanych do realizacji umowy oraz zmian będących następstwem zmian danych ujawnionych w rejestrach publicznych bez konieczności sporządzania aneksu.</w:t>
      </w:r>
    </w:p>
    <w:p w14:paraId="2E0D2447" w14:textId="77777777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</w:p>
    <w:p w14:paraId="4935790E" w14:textId="1246AE52" w:rsidR="00DF56B7" w:rsidRDefault="00DF56B7" w:rsidP="00DF56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A7D44">
        <w:rPr>
          <w:rFonts w:ascii="Arial" w:hAnsi="Arial" w:cs="Arial"/>
          <w:b/>
          <w:sz w:val="22"/>
          <w:szCs w:val="22"/>
        </w:rPr>
        <w:t>8</w:t>
      </w:r>
    </w:p>
    <w:p w14:paraId="2371EFF2" w14:textId="77777777" w:rsidR="00DF56B7" w:rsidRDefault="00DF56B7" w:rsidP="00DF56B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Postanowienia końcowe</w:t>
      </w:r>
    </w:p>
    <w:p w14:paraId="4A815064" w14:textId="183CD6A4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wyznaczają następujące osoby odnośnie realizacji niniejszej umowy:</w:t>
      </w:r>
    </w:p>
    <w:p w14:paraId="0EE03CAB" w14:textId="52034722" w:rsidR="00DF56B7" w:rsidRDefault="00DF56B7" w:rsidP="00DF56B7">
      <w:pPr>
        <w:pStyle w:val="Akapitzlist"/>
        <w:numPr>
          <w:ilvl w:val="0"/>
          <w:numId w:val="10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>ze strony Zamawiającego ………………………., tel. ………………………..…., e-mail …………………</w:t>
      </w:r>
      <w:r>
        <w:rPr>
          <w:rFonts w:ascii="Arial" w:hAnsi="Arial" w:cs="Arial"/>
          <w:sz w:val="22"/>
          <w:szCs w:val="22"/>
        </w:rPr>
        <w:t>………………</w:t>
      </w:r>
    </w:p>
    <w:p w14:paraId="61E7C4F7" w14:textId="77777777" w:rsidR="00DF56B7" w:rsidRDefault="00DF56B7" w:rsidP="00DF56B7">
      <w:pPr>
        <w:pStyle w:val="Akapitzlist"/>
        <w:numPr>
          <w:ilvl w:val="0"/>
          <w:numId w:val="10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>ze strony Wykonawcy ………………………………………,</w:t>
      </w:r>
      <w:r>
        <w:t xml:space="preserve"> </w:t>
      </w:r>
      <w:r w:rsidRPr="00DF56B7">
        <w:rPr>
          <w:rFonts w:ascii="Arial" w:hAnsi="Arial" w:cs="Arial"/>
          <w:sz w:val="22"/>
          <w:szCs w:val="22"/>
        </w:rPr>
        <w:t>tel.</w:t>
      </w:r>
      <w:r>
        <w:rPr>
          <w:rFonts w:ascii="Arial" w:hAnsi="Arial" w:cs="Arial"/>
          <w:sz w:val="22"/>
          <w:szCs w:val="22"/>
        </w:rPr>
        <w:t xml:space="preserve"> </w:t>
      </w:r>
      <w:r w:rsidRPr="00DF56B7">
        <w:rPr>
          <w:rFonts w:ascii="Arial" w:hAnsi="Arial" w:cs="Arial"/>
          <w:sz w:val="22"/>
          <w:szCs w:val="22"/>
        </w:rPr>
        <w:t xml:space="preserve">………………………..…., e-mail …………………… . </w:t>
      </w:r>
    </w:p>
    <w:p w14:paraId="2AEE8A15" w14:textId="53226594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>Osoby wskazane w ust. 1 są uprawnione do podpisania protokołu zdawczo-odbiorczego.</w:t>
      </w:r>
    </w:p>
    <w:p w14:paraId="04BEE143" w14:textId="339034E8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Zmiany i uzupełnienia postanowień umowy wymagają zachowania formy pisemnej w postaci aneksu podpisanego przez obie Strony.</w:t>
      </w:r>
    </w:p>
    <w:p w14:paraId="29D470ED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umową mają zastosowanie odpowiednie przepisy ustawy Prawo Zamówień Publicznych lub Kodeksu Cywilnego</w:t>
      </w:r>
      <w:r>
        <w:rPr>
          <w:rFonts w:ascii="Arial" w:hAnsi="Arial" w:cs="Arial"/>
          <w:bCs/>
          <w:sz w:val="22"/>
          <w:szCs w:val="22"/>
        </w:rPr>
        <w:t>.</w:t>
      </w:r>
    </w:p>
    <w:p w14:paraId="55FD06AB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stanowią integralna część Umowy.</w:t>
      </w:r>
    </w:p>
    <w:p w14:paraId="66F5AE67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Spory mogące wyniknąć w związku z niewykonaniem lub nienależytym wykonaniem umowy Strony poddają orzecznictw sądu właściwego dla siedziby Zamawiającego.</w:t>
      </w:r>
    </w:p>
    <w:p w14:paraId="7A308EEA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wchodzi w życie z dniem podpisania.</w:t>
      </w:r>
    </w:p>
    <w:p w14:paraId="33E79D9F" w14:textId="77777777" w:rsidR="00DF56B7" w:rsidRDefault="00DF56B7" w:rsidP="00DF56B7">
      <w:pPr>
        <w:numPr>
          <w:ilvl w:val="0"/>
          <w:numId w:val="8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</w:p>
    <w:p w14:paraId="5796A4EB" w14:textId="77777777" w:rsidR="00DF56B7" w:rsidRDefault="00DF56B7" w:rsidP="00DF56B7">
      <w:pPr>
        <w:rPr>
          <w:rFonts w:ascii="Arial" w:hAnsi="Arial" w:cs="Arial"/>
          <w:sz w:val="22"/>
          <w:szCs w:val="22"/>
        </w:rPr>
      </w:pPr>
    </w:p>
    <w:p w14:paraId="4941A223" w14:textId="77777777" w:rsidR="00DF56B7" w:rsidRDefault="00DF56B7" w:rsidP="00DF56B7">
      <w:pPr>
        <w:ind w:left="360"/>
        <w:rPr>
          <w:rFonts w:ascii="Arial" w:hAnsi="Arial" w:cs="Arial"/>
          <w:sz w:val="22"/>
          <w:szCs w:val="22"/>
        </w:rPr>
      </w:pPr>
    </w:p>
    <w:p w14:paraId="75F5FF97" w14:textId="77777777" w:rsidR="00DF56B7" w:rsidRDefault="00DF56B7" w:rsidP="00DF56B7">
      <w:pPr>
        <w:ind w:left="360"/>
        <w:rPr>
          <w:rFonts w:ascii="Arial" w:hAnsi="Arial" w:cs="Arial"/>
          <w:sz w:val="22"/>
          <w:szCs w:val="22"/>
        </w:rPr>
      </w:pPr>
    </w:p>
    <w:p w14:paraId="795B2CC0" w14:textId="77777777" w:rsidR="00DF56B7" w:rsidRDefault="00DF56B7" w:rsidP="00DF56B7">
      <w:pPr>
        <w:ind w:left="360"/>
        <w:rPr>
          <w:rFonts w:ascii="Arial" w:hAnsi="Arial" w:cs="Arial"/>
          <w:sz w:val="22"/>
          <w:szCs w:val="22"/>
        </w:rPr>
      </w:pPr>
    </w:p>
    <w:p w14:paraId="39D0CD58" w14:textId="77777777" w:rsidR="00DF56B7" w:rsidRDefault="00DF56B7" w:rsidP="00DF56B7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WYKONAWCA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ZAMAWIAJĄCY</w:t>
      </w:r>
    </w:p>
    <w:p w14:paraId="1A626BBC" w14:textId="77777777" w:rsidR="00DF56B7" w:rsidRDefault="00DF56B7" w:rsidP="00DF56B7">
      <w:pPr>
        <w:ind w:left="360"/>
        <w:rPr>
          <w:rFonts w:ascii="Arial" w:hAnsi="Arial" w:cs="Arial"/>
          <w:b/>
          <w:sz w:val="22"/>
          <w:szCs w:val="22"/>
        </w:rPr>
      </w:pPr>
    </w:p>
    <w:p w14:paraId="4CCBB8B4" w14:textId="77777777" w:rsidR="00DF56B7" w:rsidRDefault="00DF56B7" w:rsidP="00DF56B7">
      <w:pPr>
        <w:rPr>
          <w:rFonts w:ascii="Arial" w:hAnsi="Arial" w:cs="Arial"/>
          <w:b/>
          <w:i/>
          <w:sz w:val="22"/>
          <w:szCs w:val="22"/>
        </w:rPr>
      </w:pPr>
    </w:p>
    <w:p w14:paraId="3E79AE14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Załączniki:</w:t>
      </w:r>
    </w:p>
    <w:p w14:paraId="5D180331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 xml:space="preserve"> Opis Przedmiotu Zamówienia.</w:t>
      </w:r>
    </w:p>
    <w:p w14:paraId="7D3F450A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2) Specyfikacja Warunków Zamówienia</w:t>
      </w:r>
    </w:p>
    <w:p w14:paraId="7F489374" w14:textId="77777777" w:rsidR="00DF56B7" w:rsidRDefault="00DF56B7" w:rsidP="00DF56B7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3) Klauzula informacyjna</w:t>
      </w:r>
    </w:p>
    <w:p w14:paraId="752030FE" w14:textId="5883212B" w:rsidR="009819DD" w:rsidRDefault="009819DD"/>
    <w:p w14:paraId="399C5965" w14:textId="77777777" w:rsidR="009819DD" w:rsidRDefault="009819DD">
      <w:pPr>
        <w:spacing w:after="160" w:line="259" w:lineRule="auto"/>
      </w:pPr>
      <w:r>
        <w:br w:type="page"/>
      </w:r>
    </w:p>
    <w:p w14:paraId="64A5F132" w14:textId="2CC02B4E" w:rsidR="009819DD" w:rsidRPr="009819DD" w:rsidRDefault="009819DD" w:rsidP="009819DD">
      <w:pPr>
        <w:pStyle w:val="Tekstprzypisudolnego"/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9819DD">
        <w:rPr>
          <w:rFonts w:ascii="Arial" w:hAnsi="Arial" w:cs="Arial"/>
          <w:b/>
          <w:bCs/>
          <w:i/>
          <w:sz w:val="22"/>
          <w:szCs w:val="22"/>
        </w:rPr>
        <w:lastRenderedPageBreak/>
        <w:t>Załącznik nr 3</w:t>
      </w:r>
    </w:p>
    <w:p w14:paraId="50A692CA" w14:textId="77777777" w:rsidR="009819DD" w:rsidRDefault="009819DD" w:rsidP="009819D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FEF97D9" w14:textId="0503597B" w:rsidR="009819DD" w:rsidRDefault="009819DD" w:rsidP="009B2A27">
      <w:pPr>
        <w:pStyle w:val="Tytu"/>
        <w:ind w:hanging="299"/>
        <w:jc w:val="left"/>
      </w:pPr>
      <w:r>
        <w:t>KLAUZULA</w:t>
      </w:r>
      <w:r w:rsidR="009B2A27">
        <w:rPr>
          <w:spacing w:val="-7"/>
        </w:rPr>
        <w:t xml:space="preserve"> </w:t>
      </w:r>
      <w:r>
        <w:t>INFORMACYJNA</w:t>
      </w:r>
    </w:p>
    <w:p w14:paraId="3EFE746A" w14:textId="77777777" w:rsidR="009819DD" w:rsidRDefault="009819DD">
      <w:pPr>
        <w:pStyle w:val="Tekstpodstawowy"/>
        <w:spacing w:before="1"/>
        <w:rPr>
          <w:rFonts w:ascii="Arial"/>
          <w:b/>
        </w:rPr>
      </w:pPr>
    </w:p>
    <w:p w14:paraId="3C0BA422" w14:textId="49D2C45D" w:rsidR="009B2A27" w:rsidRPr="009B2A27" w:rsidRDefault="009B2A27" w:rsidP="009B2A27">
      <w:pPr>
        <w:spacing w:after="16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9B2A27">
        <w:rPr>
          <w:rFonts w:ascii="Arial" w:eastAsiaTheme="minorHAnsi" w:hAnsi="Arial" w:cs="Arial"/>
          <w:sz w:val="22"/>
          <w:szCs w:val="22"/>
          <w:lang w:eastAsia="en-US"/>
        </w:rPr>
        <w:t>Wypełniając obowiązek informacyjny określony w art. 13 i 14  rozporządzeniu Parlamentu Europejskiego i Rady (UE) 2016/679 z dnia 27 kwietnia 2016 r. zwanego dalej „RODO” informujemy, że dane osobowe wskazane w Umowie przetwarzane są przez:</w:t>
      </w:r>
    </w:p>
    <w:p w14:paraId="25A47482" w14:textId="35C404D1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Centrum Naukowo-Badawcze Ochrony Przeciwpożarowej– Państwowy Instytut Badawczy, ul. Nadwiślańska 213, 05-420 Józefów (CNBOP-PIB), który staje się ich Administratorem w celu prowadzenia komunikacji dotyczącej bieżącej współpracy oraz realizacji postanowień niniejszej Umowy.</w:t>
      </w:r>
    </w:p>
    <w:p w14:paraId="311675FF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Udostępniane dane osobowe obejmą: dane podstawowe (w celu identyfikacji) oraz dane kontaktowe (w celu umożliwienia kontaktu pocztą tradycyjną, kontaktu telefonicznego lub pocztą elektroniczną). </w:t>
      </w:r>
    </w:p>
    <w:p w14:paraId="45B97826" w14:textId="3BF9A862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 Podstawą prawną przetwarzania danych osobowych w powyższych celach jest wypełnianie obowiązków niezbędnych do zawarcia i realizacji Umowy zgodnie z art. </w:t>
      </w:r>
      <w:r w:rsidRPr="009B2A27">
        <w:rPr>
          <w:rFonts w:ascii="Arial" w:eastAsia="Calibri" w:hAnsi="Arial" w:cs="Arial"/>
          <w:sz w:val="22"/>
          <w:szCs w:val="22"/>
          <w:lang w:eastAsia="en-US"/>
        </w:rPr>
        <w:br/>
        <w:t>6 ust. 1 lit. b RODO oraz nasz prawnie uzasadniony interes polegający na utrzymaniu kontaktu oraz ustalenie lub dochodzenie ewentualnych roszczeń, bądź obrony przed takimi roszczeniami zgodnie z art. 6 ust. 1 lit. f RODO.</w:t>
      </w:r>
    </w:p>
    <w:p w14:paraId="774332B4" w14:textId="26D12622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Przekazane nam dane osobowe będą przetwarzane przez czas realizacji postanowień Umowy, a po zakończeniu jej obowiązywania przez czas związany z wygaśnięciem roszczeń związanych z Umową, przez czas zastrzeżony przepisami prawa, w tym przepisów podatkowych i przepisów dotyczących sprawozdawczości finansowej oraz przez okres niezbędny do przechowywania tej Umowy dla celów archiwalnych.</w:t>
      </w:r>
    </w:p>
    <w:p w14:paraId="67FD089E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Przekazane dane nie będą udostępniane osobom trzecim, chyba że będzie to konieczne do wykonania nałożonego na nas obowiązku wynikającego z przepisów prawa.</w:t>
      </w:r>
    </w:p>
    <w:p w14:paraId="71407E85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Dane osobowe nie będą przekazywane do państw trzecich lub organizacji międzynarodowej, które nie chronią ich odpowiednio.</w:t>
      </w:r>
    </w:p>
    <w:p w14:paraId="5242AE73" w14:textId="40B0B7CD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Osobom, których dane osobowe zostały udostępnione przez Zamawiającego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9B2A27">
        <w:rPr>
          <w:rFonts w:ascii="Arial" w:eastAsia="Calibri" w:hAnsi="Arial" w:cs="Arial"/>
          <w:sz w:val="22"/>
          <w:szCs w:val="22"/>
          <w:lang w:eastAsia="en-US"/>
        </w:rPr>
        <w:t>w związku ze złożeniem i realizacją postanowień Umowy przysługuje prawo do:</w:t>
      </w:r>
    </w:p>
    <w:p w14:paraId="632B4E9D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dostępu do treści swoich danych,</w:t>
      </w:r>
    </w:p>
    <w:p w14:paraId="0F73B8E7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ich sprostowania, usunięcia, </w:t>
      </w:r>
    </w:p>
    <w:p w14:paraId="65891D8E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ograniczenia przetwarzania,</w:t>
      </w:r>
    </w:p>
    <w:p w14:paraId="583FADCC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wniesienia sprzeciwu z przyczyn związanych z jej szczególną sytuacją w przypadku kiedy Strona przetwarza dane w oparciu o swój prawnie uzasadniony interes. Sprzeciw taki można wyrazić w dowolnym momencie kierując korespondencję w formie elektronicznej i/lub pisemnie na adres, który został wskazany powyżej.</w:t>
      </w:r>
    </w:p>
    <w:p w14:paraId="1DFB4374" w14:textId="77777777" w:rsidR="009B2A27" w:rsidRPr="009B2A27" w:rsidRDefault="009B2A27" w:rsidP="009B2A27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wniesienia skargi do Prezesa Urzędu Ochrony Danych Osobowych na adres Urzędu Ochrony Danych Osobowych, ul. Stawki 2, 00-193 Warszawa gdy uzna, że przetwarzanie danych osobowych narusza przepisy Rozporządzenia</w:t>
      </w:r>
    </w:p>
    <w:p w14:paraId="4B577289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>Dane osobowe nie będą profilowane i nie będą służyły zautomatyzowanemu podejmowaniu decyzji.</w:t>
      </w:r>
    </w:p>
    <w:p w14:paraId="74D1D0DA" w14:textId="77777777" w:rsidR="009B2A27" w:rsidRPr="009B2A27" w:rsidRDefault="009B2A27" w:rsidP="009B2A27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W sprawach związanych z przetwarzaniem danych osobowych w CNBOP-PIB prosimy kontaktować się z Inspektorem Ochrony Danych, adres e-mail: </w:t>
      </w:r>
      <w:hyperlink r:id="rId5" w:history="1">
        <w:r w:rsidRPr="009B2A27">
          <w:rPr>
            <w:rFonts w:ascii="Arial" w:eastAsia="Calibri" w:hAnsi="Arial" w:cs="Arial"/>
            <w:color w:val="0563C1" w:themeColor="hyperlink"/>
            <w:sz w:val="22"/>
            <w:szCs w:val="22"/>
            <w:u w:val="single"/>
            <w:lang w:eastAsia="en-US"/>
          </w:rPr>
          <w:t>iod@cnbop.pl</w:t>
        </w:r>
      </w:hyperlink>
      <w:r w:rsidRPr="009B2A27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</w:p>
    <w:p w14:paraId="5E7C101D" w14:textId="4DDAB9EB" w:rsidR="002F3613" w:rsidRPr="009B2A27" w:rsidRDefault="002F3613">
      <w:pPr>
        <w:rPr>
          <w:rFonts w:ascii="Arial" w:hAnsi="Arial" w:cs="Arial"/>
          <w:sz w:val="22"/>
          <w:szCs w:val="22"/>
        </w:rPr>
      </w:pPr>
    </w:p>
    <w:sectPr w:rsidR="002F3613" w:rsidRPr="009B2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17762"/>
    <w:multiLevelType w:val="hybridMultilevel"/>
    <w:tmpl w:val="945280DE"/>
    <w:lvl w:ilvl="0" w:tplc="6CB6FDB2">
      <w:start w:val="1"/>
      <w:numFmt w:val="decimal"/>
      <w:lvlText w:val="%1."/>
      <w:lvlJc w:val="left"/>
      <w:pPr>
        <w:ind w:left="836" w:hanging="360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583ED2DE"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181C34A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8CE24A1C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860AD7E4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03005E70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6722EA4C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1138F62C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B6742ED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AD53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D0BBC"/>
    <w:multiLevelType w:val="hybridMultilevel"/>
    <w:tmpl w:val="B35C496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915D40"/>
    <w:multiLevelType w:val="multilevel"/>
    <w:tmpl w:val="71A2B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42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28B3873"/>
    <w:multiLevelType w:val="hybridMultilevel"/>
    <w:tmpl w:val="83E2F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C5A1A"/>
    <w:multiLevelType w:val="hybridMultilevel"/>
    <w:tmpl w:val="15466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C5F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6A063D6"/>
    <w:multiLevelType w:val="hybridMultilevel"/>
    <w:tmpl w:val="C18A85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7F44CBF"/>
    <w:multiLevelType w:val="hybridMultilevel"/>
    <w:tmpl w:val="63647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B09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D95167F"/>
    <w:multiLevelType w:val="singleLevel"/>
    <w:tmpl w:val="9C7CDE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num w:numId="1" w16cid:durableId="1397581267">
    <w:abstractNumId w:val="11"/>
    <w:lvlOverride w:ilvl="0">
      <w:startOverride w:val="1"/>
    </w:lvlOverride>
  </w:num>
  <w:num w:numId="2" w16cid:durableId="1752576434">
    <w:abstractNumId w:val="15"/>
    <w:lvlOverride w:ilvl="0">
      <w:startOverride w:val="1"/>
    </w:lvlOverride>
  </w:num>
  <w:num w:numId="3" w16cid:durableId="19216732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8341591">
    <w:abstractNumId w:val="6"/>
    <w:lvlOverride w:ilvl="0">
      <w:startOverride w:val="1"/>
    </w:lvlOverride>
  </w:num>
  <w:num w:numId="5" w16cid:durableId="1291325886">
    <w:abstractNumId w:val="1"/>
    <w:lvlOverride w:ilvl="0">
      <w:startOverride w:val="1"/>
    </w:lvlOverride>
  </w:num>
  <w:num w:numId="6" w16cid:durableId="19940890">
    <w:abstractNumId w:val="14"/>
    <w:lvlOverride w:ilvl="0">
      <w:startOverride w:val="1"/>
    </w:lvlOverride>
  </w:num>
  <w:num w:numId="7" w16cid:durableId="13665171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70704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5963575">
    <w:abstractNumId w:val="7"/>
  </w:num>
  <w:num w:numId="10" w16cid:durableId="1517691292">
    <w:abstractNumId w:val="2"/>
  </w:num>
  <w:num w:numId="11" w16cid:durableId="510995247">
    <w:abstractNumId w:val="9"/>
  </w:num>
  <w:num w:numId="12" w16cid:durableId="1444762453">
    <w:abstractNumId w:val="5"/>
  </w:num>
  <w:num w:numId="13" w16cid:durableId="619727084">
    <w:abstractNumId w:val="3"/>
  </w:num>
  <w:num w:numId="14" w16cid:durableId="1269432754">
    <w:abstractNumId w:val="8"/>
  </w:num>
  <w:num w:numId="15" w16cid:durableId="1194542083">
    <w:abstractNumId w:val="0"/>
  </w:num>
  <w:num w:numId="16" w16cid:durableId="13193020">
    <w:abstractNumId w:val="10"/>
  </w:num>
  <w:num w:numId="17" w16cid:durableId="900564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01"/>
    <w:rsid w:val="00031801"/>
    <w:rsid w:val="0029770F"/>
    <w:rsid w:val="002F3613"/>
    <w:rsid w:val="00426806"/>
    <w:rsid w:val="0080196A"/>
    <w:rsid w:val="009819DD"/>
    <w:rsid w:val="009B2A27"/>
    <w:rsid w:val="00C900A4"/>
    <w:rsid w:val="00DF56B7"/>
    <w:rsid w:val="00EA7D44"/>
    <w:rsid w:val="00EB2F1E"/>
    <w:rsid w:val="00F170F3"/>
    <w:rsid w:val="00FD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90F72"/>
  <w15:chartTrackingRefBased/>
  <w15:docId w15:val="{1D301D35-5E9F-4BCA-8247-374FBA79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6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F56B7"/>
    <w:pPr>
      <w:keepNext/>
      <w:jc w:val="center"/>
      <w:outlineLvl w:val="1"/>
    </w:pPr>
    <w:rPr>
      <w:rFonts w:ascii="Arial" w:hAnsi="Arial"/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F56B7"/>
    <w:rPr>
      <w:rFonts w:ascii="Arial" w:eastAsia="Times New Roman" w:hAnsi="Arial" w:cs="Times New Roman"/>
      <w:b/>
      <w:kern w:val="0"/>
      <w:sz w:val="24"/>
      <w:szCs w:val="24"/>
      <w:lang w:val="x-none"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6B7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6B7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DF56B7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56B7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locked/>
    <w:rsid w:val="00DF56B7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1"/>
    <w:qFormat/>
    <w:rsid w:val="00DF56B7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dokomentarza">
    <w:name w:val="annotation reference"/>
    <w:uiPriority w:val="99"/>
    <w:semiHidden/>
    <w:unhideWhenUsed/>
    <w:rsid w:val="00DF56B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70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70F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character" w:styleId="Hipercze">
    <w:name w:val="Hyperlink"/>
    <w:unhideWhenUsed/>
    <w:rsid w:val="009819DD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819D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819DD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ytu">
    <w:name w:val="Title"/>
    <w:basedOn w:val="Normalny"/>
    <w:link w:val="TytuZnak"/>
    <w:uiPriority w:val="10"/>
    <w:qFormat/>
    <w:rsid w:val="009819DD"/>
    <w:pPr>
      <w:widowControl w:val="0"/>
      <w:autoSpaceDE w:val="0"/>
      <w:autoSpaceDN w:val="0"/>
      <w:spacing w:before="73"/>
      <w:ind w:left="2709" w:right="2710"/>
      <w:jc w:val="center"/>
    </w:pPr>
    <w:rPr>
      <w:rFonts w:ascii="Arial" w:eastAsia="Arial" w:hAnsi="Arial" w:cs="Arial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819DD"/>
    <w:rPr>
      <w:rFonts w:ascii="Arial" w:eastAsia="Arial" w:hAnsi="Arial" w:cs="Arial"/>
      <w:b/>
      <w:bCs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nb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1753</Words>
  <Characters>10522</Characters>
  <Application>Microsoft Office Word</Application>
  <DocSecurity>0</DocSecurity>
  <Lines>87</Lines>
  <Paragraphs>24</Paragraphs>
  <ScaleCrop>false</ScaleCrop>
  <Company/>
  <LinksUpToDate>false</LinksUpToDate>
  <CharactersWithSpaces>12251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Z</dc:creator>
  <cp:keywords/>
  <dc:description/>
  <cp:lastModifiedBy>Grzegorz Z</cp:lastModifiedBy>
  <cp:revision>2</cp:revision>
  <dcterms:created xsi:type="dcterms:W3CDTF">2023-08-21T08:25:00Z</dcterms:created>
  <dcterms:modified xsi:type="dcterms:W3CDTF">2023-08-21T08:25:00Z</dcterms:modified>
</cp:coreProperties>
</file>