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72B31" w14:textId="5C4A99BE" w:rsidR="00D87901" w:rsidRPr="004A4F75" w:rsidRDefault="00D87901" w:rsidP="00E95ABE">
      <w:pPr>
        <w:jc w:val="center"/>
        <w:rPr>
          <w:rFonts w:asciiTheme="minorHAnsi" w:hAnsiTheme="minorHAnsi" w:cstheme="minorHAnsi"/>
        </w:rPr>
      </w:pPr>
    </w:p>
    <w:p w14:paraId="038D14E5" w14:textId="00821DA9" w:rsidR="00D85333" w:rsidRDefault="00D85333" w:rsidP="00E95ABE">
      <w:pPr>
        <w:jc w:val="center"/>
        <w:rPr>
          <w:rFonts w:ascii="Century Gothic" w:hAnsi="Century Gothic"/>
          <w:b/>
          <w:sz w:val="32"/>
          <w:szCs w:val="32"/>
        </w:rPr>
      </w:pPr>
    </w:p>
    <w:p w14:paraId="519E1956" w14:textId="435433D8" w:rsidR="00D85333" w:rsidRDefault="00AF2A7F" w:rsidP="00E95ABE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noProof/>
          <w:lang w:eastAsia="pl-PL"/>
        </w:rPr>
        <w:drawing>
          <wp:inline distT="0" distB="0" distL="0" distR="0" wp14:anchorId="40BDFA45" wp14:editId="53370C32">
            <wp:extent cx="2252779" cy="1514475"/>
            <wp:effectExtent l="0" t="0" r="0" b="9525"/>
            <wp:docPr id="1" name="Pictur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2779" cy="15144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65E6778" w14:textId="4EB46347" w:rsidR="00AF2A7F" w:rsidRDefault="00AF2A7F" w:rsidP="00E95ABE">
      <w:pPr>
        <w:jc w:val="center"/>
        <w:rPr>
          <w:rFonts w:ascii="Century Gothic" w:hAnsi="Century Gothic"/>
          <w:b/>
          <w:sz w:val="32"/>
          <w:szCs w:val="32"/>
        </w:rPr>
      </w:pPr>
    </w:p>
    <w:p w14:paraId="79516EDC" w14:textId="77777777" w:rsidR="00AF2A7F" w:rsidRDefault="00AF2A7F" w:rsidP="00E95ABE">
      <w:pPr>
        <w:jc w:val="center"/>
        <w:rPr>
          <w:rFonts w:ascii="Century Gothic" w:hAnsi="Century Gothic"/>
          <w:b/>
          <w:sz w:val="32"/>
          <w:szCs w:val="32"/>
        </w:rPr>
      </w:pPr>
    </w:p>
    <w:p w14:paraId="332D10B5" w14:textId="4416E67B" w:rsidR="00E95ABE" w:rsidRPr="005C65F2" w:rsidRDefault="004A0CD2" w:rsidP="00E95ABE">
      <w:pPr>
        <w:jc w:val="center"/>
        <w:rPr>
          <w:rFonts w:ascii="Century Gothic" w:hAnsi="Century Gothic"/>
          <w:b/>
          <w:sz w:val="40"/>
          <w:szCs w:val="40"/>
        </w:rPr>
      </w:pPr>
      <w:r w:rsidRPr="005C65F2">
        <w:rPr>
          <w:rFonts w:ascii="Century Gothic" w:hAnsi="Century Gothic"/>
          <w:b/>
          <w:sz w:val="40"/>
          <w:szCs w:val="40"/>
        </w:rPr>
        <w:t>ZAPYTANIE OFERTOWE</w:t>
      </w:r>
    </w:p>
    <w:p w14:paraId="1C2E56EB" w14:textId="14E38515" w:rsidR="008851DF" w:rsidRPr="005C65F2" w:rsidRDefault="00637A34" w:rsidP="000815C2">
      <w:pPr>
        <w:spacing w:after="0"/>
        <w:ind w:left="993" w:right="990"/>
        <w:jc w:val="both"/>
        <w:rPr>
          <w:rFonts w:ascii="Century Gothic" w:hAnsi="Century Gothic" w:cstheme="minorHAnsi"/>
          <w:b/>
          <w:sz w:val="32"/>
          <w:szCs w:val="32"/>
        </w:rPr>
      </w:pPr>
      <w:r>
        <w:rPr>
          <w:rFonts w:ascii="Century Gothic" w:hAnsi="Century Gothic" w:cstheme="minorHAnsi"/>
          <w:b/>
          <w:sz w:val="32"/>
          <w:szCs w:val="32"/>
        </w:rPr>
        <w:t>w zakresie obsługi transportowej platformy w Swadzimiu produktów</w:t>
      </w:r>
      <w:r w:rsidR="00797CCD">
        <w:rPr>
          <w:rFonts w:ascii="Century Gothic" w:hAnsi="Century Gothic" w:cstheme="minorHAnsi"/>
          <w:b/>
          <w:sz w:val="32"/>
          <w:szCs w:val="32"/>
        </w:rPr>
        <w:t xml:space="preserve"> </w:t>
      </w:r>
      <w:r w:rsidR="00117533">
        <w:rPr>
          <w:rFonts w:ascii="Century Gothic" w:hAnsi="Century Gothic" w:cstheme="minorHAnsi"/>
          <w:b/>
          <w:sz w:val="32"/>
          <w:szCs w:val="32"/>
        </w:rPr>
        <w:t>nie</w:t>
      </w:r>
      <w:r>
        <w:rPr>
          <w:rFonts w:ascii="Century Gothic" w:hAnsi="Century Gothic" w:cstheme="minorHAnsi"/>
          <w:b/>
          <w:sz w:val="32"/>
          <w:szCs w:val="32"/>
        </w:rPr>
        <w:t>spożywczych</w:t>
      </w:r>
      <w:r w:rsidR="00395F0B">
        <w:rPr>
          <w:rFonts w:ascii="Century Gothic" w:hAnsi="Century Gothic" w:cstheme="minorHAnsi"/>
          <w:b/>
          <w:sz w:val="32"/>
          <w:szCs w:val="32"/>
        </w:rPr>
        <w:t xml:space="preserve"> </w:t>
      </w:r>
      <w:r w:rsidR="0054425A">
        <w:rPr>
          <w:rFonts w:ascii="Century Gothic" w:hAnsi="Century Gothic" w:cstheme="minorHAnsi"/>
          <w:b/>
          <w:sz w:val="32"/>
          <w:szCs w:val="32"/>
        </w:rPr>
        <w:t xml:space="preserve">do sklepów sieci </w:t>
      </w:r>
      <w:r w:rsidR="00395F0B">
        <w:rPr>
          <w:rFonts w:ascii="Century Gothic" w:hAnsi="Century Gothic" w:cstheme="minorHAnsi"/>
          <w:b/>
          <w:sz w:val="32"/>
          <w:szCs w:val="32"/>
        </w:rPr>
        <w:t>sklepów Brico</w:t>
      </w:r>
      <w:r w:rsidR="0054425A">
        <w:rPr>
          <w:rFonts w:ascii="Century Gothic" w:hAnsi="Century Gothic" w:cstheme="minorHAnsi"/>
          <w:b/>
          <w:sz w:val="32"/>
          <w:szCs w:val="32"/>
        </w:rPr>
        <w:t>marche.</w:t>
      </w:r>
    </w:p>
    <w:p w14:paraId="0A189AAE" w14:textId="120FC37C" w:rsidR="006F76F7" w:rsidRPr="00C80A1D" w:rsidRDefault="006F76F7" w:rsidP="00395368">
      <w:pPr>
        <w:jc w:val="center"/>
        <w:rPr>
          <w:rFonts w:ascii="Century Gothic" w:hAnsi="Century Gothic" w:cstheme="minorHAnsi"/>
          <w:b/>
          <w:sz w:val="28"/>
          <w:szCs w:val="28"/>
          <w:highlight w:val="yellow"/>
        </w:rPr>
      </w:pPr>
    </w:p>
    <w:p w14:paraId="01CB1BA1" w14:textId="77777777" w:rsidR="00AF2A7F" w:rsidRPr="00C80A1D" w:rsidRDefault="00AF2A7F" w:rsidP="00395368">
      <w:pPr>
        <w:jc w:val="center"/>
        <w:rPr>
          <w:rFonts w:ascii="Century Gothic" w:hAnsi="Century Gothic" w:cstheme="minorHAnsi"/>
          <w:b/>
          <w:sz w:val="28"/>
          <w:szCs w:val="28"/>
          <w:highlight w:val="yellow"/>
        </w:rPr>
      </w:pPr>
    </w:p>
    <w:p w14:paraId="5893877C" w14:textId="2EC181AE" w:rsidR="006F76F7" w:rsidRPr="00C80A1D" w:rsidRDefault="006F76F7" w:rsidP="00395368">
      <w:pPr>
        <w:jc w:val="center"/>
        <w:rPr>
          <w:rFonts w:ascii="Century Gothic" w:hAnsi="Century Gothic" w:cstheme="minorHAnsi"/>
          <w:b/>
          <w:sz w:val="28"/>
          <w:szCs w:val="28"/>
          <w:highlight w:val="yellow"/>
        </w:rPr>
      </w:pPr>
    </w:p>
    <w:p w14:paraId="5098BDB0" w14:textId="0EB1DBBD" w:rsidR="006F76F7" w:rsidRPr="00C80A1D" w:rsidRDefault="006F76F7" w:rsidP="00395368">
      <w:pPr>
        <w:jc w:val="center"/>
        <w:rPr>
          <w:rFonts w:ascii="Century Gothic" w:hAnsi="Century Gothic" w:cstheme="minorHAnsi"/>
          <w:b/>
          <w:sz w:val="28"/>
          <w:szCs w:val="28"/>
          <w:highlight w:val="yellow"/>
        </w:rPr>
      </w:pPr>
    </w:p>
    <w:p w14:paraId="58478A1F" w14:textId="4B8AA466" w:rsidR="006F76F7" w:rsidRPr="00C80A1D" w:rsidRDefault="006F76F7" w:rsidP="00395368">
      <w:pPr>
        <w:jc w:val="center"/>
        <w:rPr>
          <w:rFonts w:ascii="Century Gothic" w:hAnsi="Century Gothic" w:cstheme="minorHAnsi"/>
          <w:b/>
          <w:sz w:val="28"/>
          <w:szCs w:val="28"/>
          <w:highlight w:val="yellow"/>
        </w:rPr>
      </w:pPr>
    </w:p>
    <w:p w14:paraId="20D1AE6E" w14:textId="271D6F7B" w:rsidR="006F76F7" w:rsidRPr="00C80A1D" w:rsidRDefault="006F76F7" w:rsidP="00395368">
      <w:pPr>
        <w:jc w:val="center"/>
        <w:rPr>
          <w:rFonts w:ascii="Century Gothic" w:hAnsi="Century Gothic" w:cstheme="minorHAnsi"/>
          <w:b/>
          <w:sz w:val="28"/>
          <w:szCs w:val="28"/>
          <w:highlight w:val="yellow"/>
        </w:rPr>
      </w:pPr>
    </w:p>
    <w:p w14:paraId="2F4A7A08" w14:textId="57384F29" w:rsidR="006F76F7" w:rsidRPr="00C80A1D" w:rsidRDefault="006F76F7" w:rsidP="00395368">
      <w:pPr>
        <w:jc w:val="center"/>
        <w:rPr>
          <w:rFonts w:ascii="Century Gothic" w:hAnsi="Century Gothic" w:cstheme="minorHAnsi"/>
          <w:b/>
          <w:sz w:val="28"/>
          <w:szCs w:val="28"/>
          <w:highlight w:val="yellow"/>
        </w:rPr>
      </w:pPr>
    </w:p>
    <w:p w14:paraId="7142B8C5" w14:textId="1377D306" w:rsidR="00AF2A7F" w:rsidRPr="00C80A1D" w:rsidRDefault="00AF2A7F" w:rsidP="0049455C">
      <w:pPr>
        <w:rPr>
          <w:rFonts w:ascii="Century Gothic" w:hAnsi="Century Gothic"/>
          <w:b/>
          <w:sz w:val="32"/>
          <w:szCs w:val="32"/>
          <w:highlight w:val="yellow"/>
        </w:rPr>
      </w:pPr>
    </w:p>
    <w:p w14:paraId="76E7576E" w14:textId="77777777" w:rsidR="00AF2A7F" w:rsidRDefault="00AF2A7F" w:rsidP="00AF2A7F">
      <w:pPr>
        <w:jc w:val="center"/>
        <w:rPr>
          <w:rFonts w:ascii="Century Gothic" w:hAnsi="Century Gothic"/>
          <w:b/>
          <w:sz w:val="32"/>
          <w:szCs w:val="32"/>
          <w:highlight w:val="yellow"/>
        </w:rPr>
      </w:pPr>
    </w:p>
    <w:p w14:paraId="121D9D04" w14:textId="77777777" w:rsidR="00327DFA" w:rsidRDefault="00327DFA" w:rsidP="00AF2A7F">
      <w:pPr>
        <w:jc w:val="center"/>
        <w:rPr>
          <w:rFonts w:ascii="Century Gothic" w:hAnsi="Century Gothic"/>
          <w:b/>
          <w:sz w:val="32"/>
          <w:szCs w:val="32"/>
          <w:highlight w:val="yellow"/>
        </w:rPr>
      </w:pPr>
    </w:p>
    <w:p w14:paraId="22147606" w14:textId="77777777" w:rsidR="00327DFA" w:rsidRPr="00C80A1D" w:rsidRDefault="00327DFA" w:rsidP="00AF2A7F">
      <w:pPr>
        <w:jc w:val="center"/>
        <w:rPr>
          <w:rFonts w:ascii="Century Gothic" w:hAnsi="Century Gothic"/>
          <w:b/>
          <w:sz w:val="32"/>
          <w:szCs w:val="32"/>
          <w:highlight w:val="yellow"/>
        </w:rPr>
      </w:pPr>
    </w:p>
    <w:p w14:paraId="671F9DD5" w14:textId="0FB79A98" w:rsidR="00AF2A7F" w:rsidRPr="004B0A10" w:rsidRDefault="00AF2A7F" w:rsidP="00AF2A7F">
      <w:pPr>
        <w:jc w:val="center"/>
        <w:rPr>
          <w:rFonts w:ascii="Century Gothic" w:hAnsi="Century Gothic" w:cstheme="minorHAnsi"/>
          <w:bCs/>
          <w:sz w:val="20"/>
          <w:szCs w:val="20"/>
        </w:rPr>
      </w:pPr>
      <w:bookmarkStart w:id="0" w:name="_Hlk145510517"/>
      <w:r w:rsidRPr="004B0A10">
        <w:rPr>
          <w:rFonts w:ascii="Century Gothic" w:hAnsi="Century Gothic"/>
          <w:bCs/>
          <w:sz w:val="20"/>
          <w:szCs w:val="20"/>
        </w:rPr>
        <w:t>Swadzim</w:t>
      </w:r>
      <w:r w:rsidR="00E967C0" w:rsidRPr="004B0A10">
        <w:rPr>
          <w:rFonts w:ascii="Century Gothic" w:hAnsi="Century Gothic"/>
          <w:bCs/>
          <w:sz w:val="20"/>
          <w:szCs w:val="20"/>
        </w:rPr>
        <w:t xml:space="preserve"> </w:t>
      </w:r>
      <w:r w:rsidR="00F641CB">
        <w:rPr>
          <w:rFonts w:ascii="Century Gothic" w:hAnsi="Century Gothic"/>
          <w:bCs/>
          <w:sz w:val="20"/>
          <w:szCs w:val="20"/>
        </w:rPr>
        <w:t>06</w:t>
      </w:r>
      <w:r w:rsidR="00E967C0" w:rsidRPr="004B0A10">
        <w:rPr>
          <w:rFonts w:ascii="Century Gothic" w:hAnsi="Century Gothic"/>
          <w:bCs/>
          <w:sz w:val="20"/>
          <w:szCs w:val="20"/>
        </w:rPr>
        <w:t>.</w:t>
      </w:r>
      <w:r w:rsidR="006F3FE0">
        <w:rPr>
          <w:rFonts w:ascii="Century Gothic" w:hAnsi="Century Gothic" w:cstheme="minorHAnsi"/>
          <w:bCs/>
          <w:sz w:val="20"/>
          <w:szCs w:val="20"/>
        </w:rPr>
        <w:t>0</w:t>
      </w:r>
      <w:r w:rsidR="00F641CB">
        <w:rPr>
          <w:rFonts w:ascii="Century Gothic" w:hAnsi="Century Gothic" w:cstheme="minorHAnsi"/>
          <w:bCs/>
          <w:sz w:val="20"/>
          <w:szCs w:val="20"/>
        </w:rPr>
        <w:t>5</w:t>
      </w:r>
      <w:r w:rsidRPr="004B0A10">
        <w:rPr>
          <w:rFonts w:ascii="Century Gothic" w:hAnsi="Century Gothic" w:cstheme="minorHAnsi"/>
          <w:bCs/>
          <w:sz w:val="20"/>
          <w:szCs w:val="20"/>
        </w:rPr>
        <w:t>.202</w:t>
      </w:r>
      <w:r w:rsidR="006F3FE0">
        <w:rPr>
          <w:rFonts w:ascii="Century Gothic" w:hAnsi="Century Gothic" w:cstheme="minorHAnsi"/>
          <w:bCs/>
          <w:sz w:val="20"/>
          <w:szCs w:val="20"/>
        </w:rPr>
        <w:t>5</w:t>
      </w:r>
    </w:p>
    <w:p w14:paraId="44B34D36" w14:textId="6B3955E4" w:rsidR="003C2799" w:rsidRPr="00DE5F02" w:rsidRDefault="00BA1F27" w:rsidP="00455A33">
      <w:pPr>
        <w:pStyle w:val="Akapitzlist"/>
        <w:keepNext/>
        <w:numPr>
          <w:ilvl w:val="0"/>
          <w:numId w:val="2"/>
        </w:numPr>
        <w:suppressAutoHyphens/>
        <w:spacing w:after="120" w:line="264" w:lineRule="auto"/>
        <w:ind w:left="357" w:hanging="357"/>
        <w:contextualSpacing w:val="0"/>
        <w:jc w:val="both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bookmarkStart w:id="1" w:name="_Toc60038290"/>
      <w:bookmarkEnd w:id="0"/>
      <w:r w:rsidRPr="00DE5F02">
        <w:rPr>
          <w:rFonts w:ascii="Century Gothic" w:eastAsia="Times New Roman" w:hAnsi="Century Gothic" w:cs="Calibri"/>
          <w:b/>
          <w:color w:val="000000"/>
          <w:sz w:val="24"/>
          <w:szCs w:val="24"/>
        </w:rPr>
        <w:lastRenderedPageBreak/>
        <w:t>W</w:t>
      </w:r>
      <w:r w:rsidR="003C2799" w:rsidRPr="00DE5F02">
        <w:rPr>
          <w:rFonts w:ascii="Century Gothic" w:eastAsia="Times New Roman" w:hAnsi="Century Gothic" w:cs="Calibri"/>
          <w:b/>
          <w:color w:val="000000"/>
          <w:sz w:val="24"/>
          <w:szCs w:val="24"/>
        </w:rPr>
        <w:t>stęp</w:t>
      </w:r>
      <w:bookmarkEnd w:id="1"/>
    </w:p>
    <w:p w14:paraId="7C03A239" w14:textId="77777777" w:rsidR="00327DFA" w:rsidRPr="0016431E" w:rsidRDefault="00327DFA" w:rsidP="000815C2">
      <w:pPr>
        <w:spacing w:after="60" w:line="264" w:lineRule="auto"/>
        <w:jc w:val="both"/>
        <w:rPr>
          <w:rFonts w:ascii="Century Gothic" w:hAnsi="Century Gothic"/>
          <w:sz w:val="21"/>
          <w:szCs w:val="21"/>
          <w:lang w:eastAsia="pl-PL"/>
        </w:rPr>
      </w:pPr>
      <w:r w:rsidRPr="005816E3">
        <w:rPr>
          <w:rFonts w:ascii="Century Gothic" w:hAnsi="Century Gothic"/>
          <w:sz w:val="21"/>
          <w:szCs w:val="21"/>
          <w:lang w:eastAsia="pl-PL"/>
        </w:rPr>
        <w:t xml:space="preserve">Grupa </w:t>
      </w:r>
      <w:r w:rsidRPr="0016431E">
        <w:rPr>
          <w:rFonts w:ascii="Century Gothic" w:hAnsi="Century Gothic"/>
          <w:sz w:val="21"/>
          <w:szCs w:val="21"/>
          <w:lang w:eastAsia="pl-PL"/>
        </w:rPr>
        <w:t>Muszkieterów jest największą w Polsce siecią sklepów działającą w formule franczyzowej zrzeszającą niezależnych przedsiębiorców w kategorii supermarketów spożywczych, pod szyldem Intermarche oraz kategorii „dom i ogród”, działających pod szyldem Bricomarche.</w:t>
      </w:r>
    </w:p>
    <w:p w14:paraId="32737146" w14:textId="3F96CBB9" w:rsidR="00327DFA" w:rsidRPr="0016431E" w:rsidRDefault="00327DFA" w:rsidP="000815C2">
      <w:pPr>
        <w:spacing w:after="60" w:line="264" w:lineRule="auto"/>
        <w:jc w:val="both"/>
        <w:rPr>
          <w:rFonts w:ascii="Century Gothic" w:hAnsi="Century Gothic"/>
          <w:sz w:val="21"/>
          <w:szCs w:val="21"/>
          <w:lang w:eastAsia="pl-PL"/>
        </w:rPr>
      </w:pPr>
      <w:r w:rsidRPr="0016431E">
        <w:rPr>
          <w:rFonts w:ascii="Century Gothic" w:hAnsi="Century Gothic"/>
          <w:sz w:val="21"/>
          <w:szCs w:val="21"/>
          <w:lang w:eastAsia="pl-PL"/>
        </w:rPr>
        <w:t xml:space="preserve">Grupa Muszkieterów na terenie Polski posiada łącznie </w:t>
      </w:r>
      <w:r w:rsidR="00AC5345">
        <w:rPr>
          <w:rFonts w:ascii="Century Gothic" w:hAnsi="Century Gothic"/>
          <w:sz w:val="21"/>
          <w:szCs w:val="21"/>
          <w:lang w:eastAsia="pl-PL"/>
        </w:rPr>
        <w:t>401</w:t>
      </w:r>
      <w:r w:rsidR="00194FEA" w:rsidRPr="0016431E">
        <w:rPr>
          <w:rFonts w:ascii="Century Gothic" w:hAnsi="Century Gothic"/>
          <w:sz w:val="21"/>
          <w:szCs w:val="21"/>
          <w:lang w:eastAsia="pl-PL"/>
        </w:rPr>
        <w:t xml:space="preserve"> </w:t>
      </w:r>
      <w:r w:rsidRPr="0016431E">
        <w:rPr>
          <w:rFonts w:ascii="Century Gothic" w:hAnsi="Century Gothic"/>
          <w:sz w:val="21"/>
          <w:szCs w:val="21"/>
          <w:lang w:eastAsia="pl-PL"/>
        </w:rPr>
        <w:t>sklep</w:t>
      </w:r>
      <w:r w:rsidR="00B54039">
        <w:rPr>
          <w:rFonts w:ascii="Century Gothic" w:hAnsi="Century Gothic"/>
          <w:sz w:val="21"/>
          <w:szCs w:val="21"/>
          <w:lang w:eastAsia="pl-PL"/>
        </w:rPr>
        <w:t>ów</w:t>
      </w:r>
      <w:r w:rsidR="00853778">
        <w:rPr>
          <w:rFonts w:ascii="Century Gothic" w:hAnsi="Century Gothic"/>
          <w:sz w:val="21"/>
          <w:szCs w:val="21"/>
          <w:lang w:eastAsia="pl-PL"/>
        </w:rPr>
        <w:t>, w tym 219 Bricomarche</w:t>
      </w:r>
      <w:r w:rsidRPr="0016431E">
        <w:rPr>
          <w:rFonts w:ascii="Century Gothic" w:hAnsi="Century Gothic"/>
          <w:sz w:val="21"/>
          <w:szCs w:val="21"/>
          <w:lang w:eastAsia="pl-PL"/>
        </w:rPr>
        <w:t xml:space="preserve">, trzy centra logistyczne w Swadzimiu, </w:t>
      </w:r>
      <w:r w:rsidR="008D0BCA">
        <w:rPr>
          <w:rFonts w:ascii="Century Gothic" w:hAnsi="Century Gothic"/>
          <w:sz w:val="21"/>
          <w:szCs w:val="21"/>
          <w:lang w:eastAsia="pl-PL"/>
        </w:rPr>
        <w:t>Dąbrowie Górniczej</w:t>
      </w:r>
      <w:r w:rsidRPr="0016431E">
        <w:rPr>
          <w:rFonts w:ascii="Century Gothic" w:hAnsi="Century Gothic"/>
          <w:sz w:val="21"/>
          <w:szCs w:val="21"/>
          <w:lang w:eastAsia="pl-PL"/>
        </w:rPr>
        <w:t xml:space="preserve"> oraz Sosnowcu, </w:t>
      </w:r>
      <w:r w:rsidR="00BE2DFB">
        <w:rPr>
          <w:rFonts w:ascii="Century Gothic" w:hAnsi="Century Gothic"/>
          <w:sz w:val="21"/>
          <w:szCs w:val="21"/>
          <w:lang w:eastAsia="pl-PL"/>
        </w:rPr>
        <w:t>6</w:t>
      </w:r>
      <w:r w:rsidRPr="0016431E">
        <w:rPr>
          <w:rFonts w:ascii="Century Gothic" w:hAnsi="Century Gothic"/>
          <w:sz w:val="21"/>
          <w:szCs w:val="21"/>
          <w:lang w:eastAsia="pl-PL"/>
        </w:rPr>
        <w:t xml:space="preserve"> składów budowlanych, jak również </w:t>
      </w:r>
      <w:r w:rsidR="00641CC2">
        <w:rPr>
          <w:rFonts w:ascii="Century Gothic" w:hAnsi="Century Gothic"/>
          <w:sz w:val="21"/>
          <w:szCs w:val="21"/>
          <w:lang w:eastAsia="pl-PL"/>
        </w:rPr>
        <w:t>71</w:t>
      </w:r>
      <w:r w:rsidRPr="0016431E">
        <w:rPr>
          <w:rFonts w:ascii="Century Gothic" w:hAnsi="Century Gothic"/>
          <w:sz w:val="21"/>
          <w:szCs w:val="21"/>
          <w:lang w:eastAsia="pl-PL"/>
        </w:rPr>
        <w:t xml:space="preserve"> stacji paliw funkcjonujących przy wybranych sklepach.</w:t>
      </w:r>
    </w:p>
    <w:p w14:paraId="1EEDF409" w14:textId="77777777" w:rsidR="000D332C" w:rsidRDefault="00327DFA" w:rsidP="000D332C">
      <w:pPr>
        <w:spacing w:after="60" w:line="264" w:lineRule="auto"/>
        <w:jc w:val="both"/>
        <w:rPr>
          <w:rStyle w:val="Hipercze"/>
          <w:rFonts w:ascii="Century Gothic" w:hAnsi="Century Gothic"/>
          <w:sz w:val="21"/>
          <w:szCs w:val="21"/>
        </w:rPr>
      </w:pPr>
      <w:r w:rsidRPr="0016431E">
        <w:rPr>
          <w:rFonts w:ascii="Century Gothic" w:hAnsi="Century Gothic"/>
          <w:sz w:val="21"/>
          <w:szCs w:val="21"/>
          <w:lang w:eastAsia="pl-PL"/>
        </w:rPr>
        <w:t>Centrala Grupy Muszkieterów mieści się w Swadzimiu k. Poznania, gdzie zlokalizowane są siedziby tzw. spółek centralnych, koordynujących i wspierających działalność spółek prawa handlowego prowadzących</w:t>
      </w:r>
      <w:r w:rsidRPr="0016431E">
        <w:rPr>
          <w:rStyle w:val="xcontentpasted0"/>
          <w:rFonts w:ascii="Century Gothic" w:eastAsia="Times New Roman" w:hAnsi="Century Gothic" w:cs="Times New Roman"/>
          <w:color w:val="000000"/>
          <w:sz w:val="21"/>
          <w:szCs w:val="21"/>
          <w:bdr w:val="none" w:sz="0" w:space="0" w:color="auto" w:frame="1"/>
          <w:lang w:eastAsia="pl-PL"/>
        </w:rPr>
        <w:t xml:space="preserve"> działalność gospodarczą w postaci supermarketów Intermarche oraz Bricomarche. </w:t>
      </w:r>
      <w:hyperlink r:id="rId12" w:history="1">
        <w:r w:rsidR="009661E7" w:rsidRPr="0016431E">
          <w:rPr>
            <w:rStyle w:val="Hipercze"/>
            <w:rFonts w:ascii="Century Gothic" w:hAnsi="Century Gothic"/>
            <w:sz w:val="21"/>
            <w:szCs w:val="21"/>
          </w:rPr>
          <w:t>https://muszkieterowie.pl/o-nas/struktura-firmy-w-polsce/</w:t>
        </w:r>
      </w:hyperlink>
    </w:p>
    <w:p w14:paraId="07925221" w14:textId="77777777" w:rsidR="000D332C" w:rsidRDefault="000D332C" w:rsidP="000D332C">
      <w:pPr>
        <w:spacing w:after="60" w:line="264" w:lineRule="auto"/>
        <w:jc w:val="both"/>
        <w:rPr>
          <w:rStyle w:val="Hipercze"/>
          <w:rFonts w:ascii="Century Gothic" w:hAnsi="Century Gothic"/>
          <w:sz w:val="21"/>
          <w:szCs w:val="21"/>
        </w:rPr>
      </w:pPr>
    </w:p>
    <w:p w14:paraId="65CA44DC" w14:textId="42419E72" w:rsidR="00B330B8" w:rsidRPr="008432A4" w:rsidRDefault="00BA1F27" w:rsidP="008432A4">
      <w:pPr>
        <w:pStyle w:val="Akapitzlist"/>
        <w:keepNext/>
        <w:numPr>
          <w:ilvl w:val="0"/>
          <w:numId w:val="2"/>
        </w:numPr>
        <w:suppressAutoHyphens/>
        <w:spacing w:after="120" w:line="264" w:lineRule="auto"/>
        <w:ind w:left="357" w:hanging="357"/>
        <w:contextualSpacing w:val="0"/>
        <w:jc w:val="both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r w:rsidRPr="000D332C">
        <w:rPr>
          <w:rFonts w:ascii="Century Gothic" w:eastAsia="Times New Roman" w:hAnsi="Century Gothic" w:cs="Calibri"/>
          <w:b/>
          <w:color w:val="000000"/>
          <w:sz w:val="24"/>
          <w:szCs w:val="24"/>
        </w:rPr>
        <w:t>I</w:t>
      </w:r>
      <w:r w:rsidR="00B330B8" w:rsidRPr="000D332C">
        <w:rPr>
          <w:rFonts w:ascii="Century Gothic" w:eastAsia="Times New Roman" w:hAnsi="Century Gothic" w:cs="Calibri"/>
          <w:b/>
          <w:color w:val="000000"/>
          <w:sz w:val="24"/>
          <w:szCs w:val="24"/>
        </w:rPr>
        <w:t xml:space="preserve">nformacje dotyczące przedmiotu </w:t>
      </w:r>
      <w:r w:rsidR="00926853" w:rsidRPr="000D332C">
        <w:rPr>
          <w:rFonts w:ascii="Century Gothic" w:eastAsia="Times New Roman" w:hAnsi="Century Gothic" w:cs="Calibri"/>
          <w:b/>
          <w:color w:val="000000"/>
          <w:sz w:val="24"/>
          <w:szCs w:val="24"/>
        </w:rPr>
        <w:t>zapytania ofertowego</w:t>
      </w:r>
    </w:p>
    <w:p w14:paraId="764EFEC0" w14:textId="77777777" w:rsidR="00EC0CD3" w:rsidRPr="000D332C" w:rsidRDefault="00EC0CD3" w:rsidP="00EC0CD3">
      <w:pPr>
        <w:pStyle w:val="Akapitzlist"/>
        <w:spacing w:after="60" w:line="264" w:lineRule="auto"/>
        <w:ind w:left="360"/>
        <w:jc w:val="both"/>
        <w:rPr>
          <w:rFonts w:ascii="Century Gothic" w:hAnsi="Century Gothic"/>
          <w:color w:val="0000FF" w:themeColor="hyperlink"/>
          <w:sz w:val="21"/>
          <w:szCs w:val="21"/>
          <w:u w:val="single"/>
        </w:rPr>
      </w:pPr>
    </w:p>
    <w:p w14:paraId="43AA1C9A" w14:textId="002CB42A" w:rsidR="003E0AFA" w:rsidRPr="005816E3" w:rsidRDefault="00B7482C" w:rsidP="00AB7997">
      <w:pPr>
        <w:pStyle w:val="Akapitzlist"/>
        <w:widowControl w:val="0"/>
        <w:numPr>
          <w:ilvl w:val="0"/>
          <w:numId w:val="42"/>
        </w:numPr>
        <w:suppressAutoHyphens/>
        <w:spacing w:after="60" w:line="264" w:lineRule="auto"/>
        <w:contextualSpacing w:val="0"/>
        <w:jc w:val="both"/>
        <w:rPr>
          <w:rFonts w:ascii="Century Gothic" w:eastAsia="Times New Roman" w:hAnsi="Century Gothic" w:cs="Century Gothic"/>
          <w:sz w:val="21"/>
          <w:szCs w:val="21"/>
          <w:lang w:eastAsia="ar-SA"/>
        </w:rPr>
      </w:pPr>
      <w:r w:rsidRPr="005816E3">
        <w:rPr>
          <w:rFonts w:ascii="Century Gothic" w:eastAsia="Times New Roman" w:hAnsi="Century Gothic" w:cs="Century Gothic"/>
          <w:sz w:val="21"/>
          <w:szCs w:val="21"/>
          <w:lang w:eastAsia="ar-SA"/>
        </w:rPr>
        <w:t xml:space="preserve">Przedmiotem niniejszego zapytania ofertowego jest </w:t>
      </w:r>
      <w:r w:rsidRPr="005816E3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>wybór Dostawcy</w:t>
      </w:r>
      <w:r w:rsidR="00DD2B5A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 xml:space="preserve">, </w:t>
      </w:r>
      <w:r w:rsidR="00CA2A22" w:rsidRPr="005816E3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>któr</w:t>
      </w:r>
      <w:r w:rsidR="00DB48F0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>y</w:t>
      </w:r>
      <w:r w:rsidR="00CA2A22" w:rsidRPr="005816E3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 xml:space="preserve"> </w:t>
      </w:r>
      <w:r w:rsidR="00845109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>będ</w:t>
      </w:r>
      <w:r w:rsidR="00DB48F0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>zie</w:t>
      </w:r>
      <w:r w:rsidR="00845109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 xml:space="preserve"> realizowa</w:t>
      </w:r>
      <w:r w:rsidR="00DB48F0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>ł</w:t>
      </w:r>
      <w:r w:rsidR="007418E2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 xml:space="preserve"> usługi </w:t>
      </w:r>
      <w:r w:rsidR="00447B73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 xml:space="preserve">w zakresie obsługi </w:t>
      </w:r>
      <w:r w:rsidR="000827EF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>transportowej platformy magazyn</w:t>
      </w:r>
      <w:r w:rsidR="0087026A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>o</w:t>
      </w:r>
      <w:r w:rsidR="000827EF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>wania, prz</w:t>
      </w:r>
      <w:r w:rsidR="0087026A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>y</w:t>
      </w:r>
      <w:r w:rsidR="000827EF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 xml:space="preserve">gotowania i </w:t>
      </w:r>
      <w:r w:rsidR="0087026A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>dystrybucji</w:t>
      </w:r>
      <w:r w:rsidR="000827EF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 xml:space="preserve"> produktów </w:t>
      </w:r>
      <w:r w:rsidR="003E7812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>nies</w:t>
      </w:r>
      <w:r w:rsidR="000827EF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>pożywczych</w:t>
      </w:r>
      <w:r w:rsidR="003E7812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 xml:space="preserve"> w</w:t>
      </w:r>
      <w:r w:rsidR="005906A4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 xml:space="preserve"> celu realizacji dos</w:t>
      </w:r>
      <w:r w:rsidR="001820B2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 xml:space="preserve">taw do punktów sprzedaży </w:t>
      </w:r>
      <w:r w:rsidR="003E7812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>Bricomarche</w:t>
      </w:r>
      <w:r w:rsidR="001820B2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 xml:space="preserve"> (platforma Swadzim)</w:t>
      </w:r>
      <w:r w:rsidR="007A28EB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>,</w:t>
      </w:r>
      <w:r w:rsidR="007544A3" w:rsidRPr="005816E3">
        <w:rPr>
          <w:rFonts w:ascii="Century Gothic" w:eastAsia="Times New Roman" w:hAnsi="Century Gothic" w:cs="Century Gothic"/>
          <w:sz w:val="21"/>
          <w:szCs w:val="21"/>
          <w:lang w:eastAsia="ar-SA"/>
        </w:rPr>
        <w:t xml:space="preserve"> wg parametrów wskazanych w załącznikach </w:t>
      </w:r>
      <w:r w:rsidR="003E0AFA" w:rsidRPr="005816E3">
        <w:rPr>
          <w:rFonts w:ascii="Century Gothic" w:eastAsia="Times New Roman" w:hAnsi="Century Gothic" w:cs="Century Gothic"/>
          <w:sz w:val="21"/>
          <w:szCs w:val="21"/>
          <w:lang w:eastAsia="ar-SA"/>
        </w:rPr>
        <w:t>wymienionych w niniejsz</w:t>
      </w:r>
      <w:r w:rsidR="00071E61" w:rsidRPr="005816E3">
        <w:rPr>
          <w:rFonts w:ascii="Century Gothic" w:eastAsia="Times New Roman" w:hAnsi="Century Gothic" w:cs="Century Gothic"/>
          <w:sz w:val="21"/>
          <w:szCs w:val="21"/>
          <w:lang w:eastAsia="ar-SA"/>
        </w:rPr>
        <w:t>ym</w:t>
      </w:r>
      <w:r w:rsidR="003E0AFA" w:rsidRPr="005816E3">
        <w:rPr>
          <w:rFonts w:ascii="Century Gothic" w:eastAsia="Times New Roman" w:hAnsi="Century Gothic" w:cs="Century Gothic"/>
          <w:sz w:val="21"/>
          <w:szCs w:val="21"/>
          <w:lang w:eastAsia="ar-SA"/>
        </w:rPr>
        <w:t xml:space="preserve"> zapytani</w:t>
      </w:r>
      <w:r w:rsidR="00071E61" w:rsidRPr="005816E3">
        <w:rPr>
          <w:rFonts w:ascii="Century Gothic" w:eastAsia="Times New Roman" w:hAnsi="Century Gothic" w:cs="Century Gothic"/>
          <w:sz w:val="21"/>
          <w:szCs w:val="21"/>
          <w:lang w:eastAsia="ar-SA"/>
        </w:rPr>
        <w:t>u</w:t>
      </w:r>
      <w:r w:rsidR="003E0AFA" w:rsidRPr="005816E3">
        <w:rPr>
          <w:rFonts w:ascii="Century Gothic" w:eastAsia="Times New Roman" w:hAnsi="Century Gothic" w:cs="Century Gothic"/>
          <w:sz w:val="21"/>
          <w:szCs w:val="21"/>
          <w:lang w:eastAsia="ar-SA"/>
        </w:rPr>
        <w:t>.</w:t>
      </w:r>
    </w:p>
    <w:p w14:paraId="058B05A1" w14:textId="1C4D7A28" w:rsidR="00327DFA" w:rsidRPr="00DA5FDD" w:rsidRDefault="00327DFA" w:rsidP="00AB7997">
      <w:pPr>
        <w:pStyle w:val="Akapitzlist"/>
        <w:numPr>
          <w:ilvl w:val="0"/>
          <w:numId w:val="42"/>
        </w:numPr>
        <w:spacing w:after="60" w:line="264" w:lineRule="auto"/>
        <w:contextualSpacing w:val="0"/>
        <w:jc w:val="both"/>
        <w:rPr>
          <w:rFonts w:ascii="Century Gothic" w:hAnsi="Century Gothic" w:cstheme="minorHAnsi"/>
          <w:sz w:val="21"/>
          <w:szCs w:val="21"/>
        </w:rPr>
      </w:pPr>
      <w:r w:rsidRPr="00DA5FDD">
        <w:rPr>
          <w:rFonts w:ascii="Century Gothic" w:hAnsi="Century Gothic"/>
          <w:sz w:val="21"/>
          <w:szCs w:val="21"/>
        </w:rPr>
        <w:t>„ITM Polska” sp. z o.o. z siedzibą w Swadzimiu (dalej: Zamawiający) jest spółką zarządzającą rozwojem supermarketów</w:t>
      </w:r>
      <w:r w:rsidRPr="00DA5FDD">
        <w:rPr>
          <w:rFonts w:ascii="Century Gothic" w:eastAsia="Calibri" w:hAnsi="Century Gothic" w:cs="Times New Roman"/>
          <w:sz w:val="21"/>
          <w:szCs w:val="21"/>
          <w:lang w:eastAsia="pl-PL"/>
        </w:rPr>
        <w:t xml:space="preserve"> </w:t>
      </w:r>
      <w:r w:rsidRPr="00DA5FDD">
        <w:rPr>
          <w:rFonts w:ascii="Century Gothic" w:hAnsi="Century Gothic"/>
          <w:sz w:val="21"/>
          <w:szCs w:val="21"/>
        </w:rPr>
        <w:t xml:space="preserve">Intermarche i Bricomarche, reprezentującą w </w:t>
      </w:r>
      <w:r w:rsidR="00194FEA" w:rsidRPr="00DA5FDD">
        <w:rPr>
          <w:rFonts w:ascii="Century Gothic" w:hAnsi="Century Gothic"/>
          <w:sz w:val="21"/>
          <w:szCs w:val="21"/>
        </w:rPr>
        <w:t xml:space="preserve">ramach </w:t>
      </w:r>
      <w:r w:rsidRPr="00DA5FDD">
        <w:rPr>
          <w:rFonts w:ascii="Century Gothic" w:hAnsi="Century Gothic"/>
          <w:sz w:val="21"/>
          <w:szCs w:val="21"/>
        </w:rPr>
        <w:t>niniejsz</w:t>
      </w:r>
      <w:r w:rsidR="00FD331C">
        <w:rPr>
          <w:rFonts w:ascii="Century Gothic" w:hAnsi="Century Gothic"/>
          <w:sz w:val="21"/>
          <w:szCs w:val="21"/>
        </w:rPr>
        <w:t>ego</w:t>
      </w:r>
      <w:r w:rsidRPr="00DA5FDD">
        <w:rPr>
          <w:rFonts w:ascii="Century Gothic" w:hAnsi="Century Gothic"/>
          <w:sz w:val="21"/>
          <w:szCs w:val="21"/>
        </w:rPr>
        <w:t xml:space="preserve"> </w:t>
      </w:r>
      <w:r w:rsidR="00194FEA" w:rsidRPr="00DA5FDD">
        <w:rPr>
          <w:rFonts w:ascii="Century Gothic" w:hAnsi="Century Gothic"/>
          <w:sz w:val="21"/>
          <w:szCs w:val="21"/>
        </w:rPr>
        <w:t>zapytania</w:t>
      </w:r>
      <w:r w:rsidRPr="00DA5FDD">
        <w:rPr>
          <w:rFonts w:ascii="Century Gothic" w:hAnsi="Century Gothic"/>
          <w:sz w:val="21"/>
          <w:szCs w:val="21"/>
        </w:rPr>
        <w:t xml:space="preserve"> spółkę </w:t>
      </w:r>
      <w:r w:rsidR="00DE3BF9">
        <w:rPr>
          <w:rFonts w:ascii="Century Gothic" w:hAnsi="Century Gothic"/>
          <w:sz w:val="21"/>
          <w:szCs w:val="21"/>
        </w:rPr>
        <w:t>MGI</w:t>
      </w:r>
      <w:r w:rsidR="00F80D46" w:rsidRPr="00DA5FDD">
        <w:rPr>
          <w:rFonts w:ascii="Century Gothic" w:hAnsi="Century Gothic"/>
          <w:sz w:val="21"/>
          <w:szCs w:val="21"/>
        </w:rPr>
        <w:t xml:space="preserve"> </w:t>
      </w:r>
      <w:r w:rsidR="00A2502A">
        <w:rPr>
          <w:rFonts w:ascii="Century Gothic" w:hAnsi="Century Gothic"/>
          <w:sz w:val="21"/>
          <w:szCs w:val="21"/>
        </w:rPr>
        <w:t>Logistyka</w:t>
      </w:r>
      <w:r w:rsidR="00FD331C">
        <w:rPr>
          <w:rFonts w:ascii="Century Gothic" w:hAnsi="Century Gothic"/>
          <w:sz w:val="21"/>
          <w:szCs w:val="21"/>
        </w:rPr>
        <w:t xml:space="preserve"> Sp. </w:t>
      </w:r>
      <w:r w:rsidR="00194FEA" w:rsidRPr="00DA5FDD">
        <w:rPr>
          <w:rFonts w:ascii="Century Gothic" w:hAnsi="Century Gothic"/>
          <w:sz w:val="21"/>
          <w:szCs w:val="21"/>
        </w:rPr>
        <w:t>o.o., będąc</w:t>
      </w:r>
      <w:r w:rsidR="003848EA">
        <w:rPr>
          <w:rFonts w:ascii="Century Gothic" w:hAnsi="Century Gothic"/>
          <w:sz w:val="21"/>
          <w:szCs w:val="21"/>
        </w:rPr>
        <w:t>ą</w:t>
      </w:r>
      <w:r w:rsidR="00194FEA" w:rsidRPr="00DA5FDD">
        <w:rPr>
          <w:rFonts w:ascii="Century Gothic" w:hAnsi="Century Gothic"/>
          <w:sz w:val="21"/>
          <w:szCs w:val="21"/>
        </w:rPr>
        <w:t xml:space="preserve"> spółką</w:t>
      </w:r>
      <w:r w:rsidR="00FD331C">
        <w:rPr>
          <w:rFonts w:ascii="Century Gothic" w:hAnsi="Century Gothic"/>
          <w:sz w:val="21"/>
          <w:szCs w:val="21"/>
        </w:rPr>
        <w:t xml:space="preserve"> logistyczną</w:t>
      </w:r>
      <w:r w:rsidR="00194FEA" w:rsidRPr="00DA5FDD">
        <w:rPr>
          <w:rFonts w:ascii="Century Gothic" w:hAnsi="Century Gothic"/>
          <w:sz w:val="21"/>
          <w:szCs w:val="21"/>
        </w:rPr>
        <w:t xml:space="preserve">, obsługującą supermarkety </w:t>
      </w:r>
      <w:r w:rsidR="00DE3BF9">
        <w:rPr>
          <w:rFonts w:ascii="Century Gothic" w:hAnsi="Century Gothic"/>
          <w:sz w:val="21"/>
          <w:szCs w:val="21"/>
        </w:rPr>
        <w:t>DIY Bricomarche</w:t>
      </w:r>
      <w:r w:rsidR="0031488A" w:rsidRPr="00DA5FDD">
        <w:rPr>
          <w:rFonts w:ascii="Century Gothic" w:hAnsi="Century Gothic"/>
          <w:sz w:val="21"/>
          <w:szCs w:val="21"/>
        </w:rPr>
        <w:t>.</w:t>
      </w:r>
    </w:p>
    <w:p w14:paraId="245BD797" w14:textId="77777777" w:rsidR="00327DFA" w:rsidRPr="00DA5FDD" w:rsidRDefault="00327DFA" w:rsidP="00AB7997">
      <w:pPr>
        <w:pStyle w:val="WW-Tekstpodstawowywcity2"/>
        <w:widowControl w:val="0"/>
        <w:numPr>
          <w:ilvl w:val="0"/>
          <w:numId w:val="42"/>
        </w:numPr>
        <w:spacing w:after="60" w:line="264" w:lineRule="auto"/>
        <w:rPr>
          <w:sz w:val="21"/>
          <w:szCs w:val="21"/>
        </w:rPr>
      </w:pPr>
      <w:r w:rsidRPr="00DA5FDD">
        <w:rPr>
          <w:sz w:val="21"/>
          <w:szCs w:val="21"/>
        </w:rPr>
        <w:t>Zamawiający: „ITM POLSKA” sp. z o.o., Swadzim, ul. Św. Mikołaja 5, 62-080 Tarnowo Podgórne</w:t>
      </w:r>
    </w:p>
    <w:p w14:paraId="0D4BCFA5" w14:textId="6FA95450" w:rsidR="00327DFA" w:rsidRPr="00DA5FDD" w:rsidRDefault="00327DFA" w:rsidP="00AB7997">
      <w:pPr>
        <w:pStyle w:val="WW-Tekstpodstawowywcity2"/>
        <w:widowControl w:val="0"/>
        <w:numPr>
          <w:ilvl w:val="0"/>
          <w:numId w:val="42"/>
        </w:numPr>
        <w:spacing w:after="60" w:line="264" w:lineRule="auto"/>
        <w:rPr>
          <w:sz w:val="21"/>
          <w:szCs w:val="21"/>
        </w:rPr>
      </w:pPr>
      <w:r w:rsidRPr="00DA5FDD">
        <w:rPr>
          <w:sz w:val="21"/>
          <w:szCs w:val="21"/>
        </w:rPr>
        <w:t>Zamawiający bierze udział w postępowaniu ofertowym jako pośrednik w negocjacjach jednolitych warunków zakupowych dla spółek prawa handlowego, prowadzących działalność gospodarczą w formie supermarketów spożywczych pod szyldem Intermarche oraz sklepów 'dom i ogród' pod szyldem Bricomarche (dalej: spółki sklepowe)</w:t>
      </w:r>
      <w:r w:rsidR="00DE4579" w:rsidRPr="00DA5FDD">
        <w:rPr>
          <w:sz w:val="21"/>
          <w:szCs w:val="21"/>
        </w:rPr>
        <w:t>,</w:t>
      </w:r>
      <w:r w:rsidRPr="00DA5FDD">
        <w:rPr>
          <w:sz w:val="21"/>
          <w:szCs w:val="21"/>
        </w:rPr>
        <w:t xml:space="preserve"> spółek centralnych</w:t>
      </w:r>
      <w:r w:rsidR="00DE4579" w:rsidRPr="00DA5FDD">
        <w:rPr>
          <w:sz w:val="21"/>
          <w:szCs w:val="21"/>
        </w:rPr>
        <w:t xml:space="preserve"> i składów bud</w:t>
      </w:r>
      <w:r w:rsidR="00DA5FDD" w:rsidRPr="00DA5FDD">
        <w:rPr>
          <w:sz w:val="21"/>
          <w:szCs w:val="21"/>
        </w:rPr>
        <w:t>owlanych.</w:t>
      </w:r>
    </w:p>
    <w:p w14:paraId="62BAF147" w14:textId="49A30957" w:rsidR="008F0814" w:rsidRPr="00FB692D" w:rsidRDefault="00EE0749" w:rsidP="00AB7997">
      <w:pPr>
        <w:pStyle w:val="WW-Tekstpodstawowywcity2"/>
        <w:widowControl w:val="0"/>
        <w:numPr>
          <w:ilvl w:val="0"/>
          <w:numId w:val="42"/>
        </w:numPr>
        <w:spacing w:after="60" w:line="264" w:lineRule="auto"/>
        <w:rPr>
          <w:sz w:val="21"/>
          <w:szCs w:val="21"/>
        </w:rPr>
      </w:pPr>
      <w:r w:rsidRPr="00FB692D">
        <w:rPr>
          <w:sz w:val="21"/>
          <w:szCs w:val="21"/>
        </w:rPr>
        <w:t>Niniejszy dokument jest przeznaczony dla firm, które zostały zaproszone do udziału w postępowaniu ofertowym i pozostaje własnością Zamawiającego</w:t>
      </w:r>
      <w:r w:rsidR="00A63A8C" w:rsidRPr="00FB692D">
        <w:rPr>
          <w:sz w:val="21"/>
          <w:szCs w:val="21"/>
        </w:rPr>
        <w:t xml:space="preserve"> </w:t>
      </w:r>
      <w:r w:rsidR="00FA1149" w:rsidRPr="00FB692D">
        <w:rPr>
          <w:sz w:val="21"/>
          <w:szCs w:val="21"/>
        </w:rPr>
        <w:t>i</w:t>
      </w:r>
      <w:r w:rsidR="00A63A8C" w:rsidRPr="00FB692D">
        <w:rPr>
          <w:sz w:val="21"/>
          <w:szCs w:val="21"/>
        </w:rPr>
        <w:t xml:space="preserve"> </w:t>
      </w:r>
      <w:r w:rsidR="008F1BC8" w:rsidRPr="00FB692D">
        <w:rPr>
          <w:sz w:val="21"/>
          <w:szCs w:val="21"/>
        </w:rPr>
        <w:t>„</w:t>
      </w:r>
      <w:r w:rsidR="00A63A8C" w:rsidRPr="00FB692D">
        <w:rPr>
          <w:sz w:val="21"/>
          <w:szCs w:val="21"/>
        </w:rPr>
        <w:t>ITM Polska</w:t>
      </w:r>
      <w:r w:rsidR="008F1BC8" w:rsidRPr="00FB692D">
        <w:rPr>
          <w:sz w:val="21"/>
          <w:szCs w:val="21"/>
        </w:rPr>
        <w:t>”</w:t>
      </w:r>
      <w:r w:rsidRPr="00FB692D">
        <w:rPr>
          <w:sz w:val="21"/>
          <w:szCs w:val="21"/>
        </w:rPr>
        <w:t>. Kopiowanie oraz rozpowszechnianie tego dokumentu, wraz z zawartymi w nim informacjami, w całości lub w części, w dowolnej formie, wymaga uprzedniej pisemnej zgody Zamawiającego</w:t>
      </w:r>
      <w:r w:rsidR="00A63A8C" w:rsidRPr="00FB692D">
        <w:rPr>
          <w:sz w:val="21"/>
          <w:szCs w:val="21"/>
        </w:rPr>
        <w:t xml:space="preserve"> i ITM Polska</w:t>
      </w:r>
      <w:r w:rsidRPr="00FB692D">
        <w:rPr>
          <w:sz w:val="21"/>
          <w:szCs w:val="21"/>
        </w:rPr>
        <w:t xml:space="preserve">. Zamawiający </w:t>
      </w:r>
      <w:r w:rsidR="00A63A8C" w:rsidRPr="00FB692D">
        <w:rPr>
          <w:sz w:val="21"/>
          <w:szCs w:val="21"/>
        </w:rPr>
        <w:t xml:space="preserve">i ITM Polska </w:t>
      </w:r>
      <w:r w:rsidRPr="00FB692D">
        <w:rPr>
          <w:sz w:val="21"/>
          <w:szCs w:val="21"/>
        </w:rPr>
        <w:t>posiada</w:t>
      </w:r>
      <w:r w:rsidR="00A63A8C" w:rsidRPr="00FB692D">
        <w:rPr>
          <w:sz w:val="21"/>
          <w:szCs w:val="21"/>
        </w:rPr>
        <w:t>ją</w:t>
      </w:r>
      <w:r w:rsidRPr="00FB692D">
        <w:rPr>
          <w:sz w:val="21"/>
          <w:szCs w:val="21"/>
        </w:rPr>
        <w:t xml:space="preserve"> prawo do żądania zwrotu wszystkich kopii niniejszego dokumentu w każdym momencie.</w:t>
      </w:r>
    </w:p>
    <w:p w14:paraId="531CF247" w14:textId="77777777" w:rsidR="006120AF" w:rsidRPr="00DE5F02" w:rsidRDefault="006120AF" w:rsidP="000815C2">
      <w:pPr>
        <w:keepNext/>
        <w:numPr>
          <w:ilvl w:val="0"/>
          <w:numId w:val="13"/>
        </w:numPr>
        <w:suppressAutoHyphens/>
        <w:spacing w:before="120" w:after="120" w:line="264" w:lineRule="auto"/>
        <w:ind w:left="357" w:hanging="357"/>
        <w:jc w:val="both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r w:rsidRPr="00DE5F02">
        <w:rPr>
          <w:rFonts w:ascii="Century Gothic" w:eastAsia="Times New Roman" w:hAnsi="Century Gothic" w:cs="Calibri"/>
          <w:b/>
          <w:color w:val="000000"/>
          <w:sz w:val="24"/>
          <w:szCs w:val="24"/>
        </w:rPr>
        <w:t>Założenia wobec realizacji oferty</w:t>
      </w:r>
    </w:p>
    <w:p w14:paraId="0F726A4F" w14:textId="5DF4374C" w:rsidR="006120AF" w:rsidRDefault="00FA7781" w:rsidP="00B2442F">
      <w:pPr>
        <w:spacing w:after="0" w:line="264" w:lineRule="auto"/>
        <w:ind w:firstLine="340"/>
        <w:jc w:val="both"/>
        <w:rPr>
          <w:rFonts w:ascii="Century Gothic" w:hAnsi="Century Gothic" w:cstheme="minorHAnsi"/>
          <w:sz w:val="21"/>
          <w:szCs w:val="21"/>
        </w:rPr>
      </w:pPr>
      <w:r>
        <w:rPr>
          <w:rFonts w:ascii="Century Gothic" w:hAnsi="Century Gothic" w:cstheme="minorHAnsi"/>
          <w:sz w:val="21"/>
          <w:szCs w:val="21"/>
        </w:rPr>
        <w:t>Miejscem realizacji usług</w:t>
      </w:r>
      <w:r w:rsidR="007B7040">
        <w:rPr>
          <w:rFonts w:ascii="Century Gothic" w:hAnsi="Century Gothic" w:cstheme="minorHAnsi"/>
          <w:sz w:val="21"/>
          <w:szCs w:val="21"/>
        </w:rPr>
        <w:t xml:space="preserve"> </w:t>
      </w:r>
      <w:r w:rsidR="006D34F2">
        <w:rPr>
          <w:rFonts w:ascii="Century Gothic" w:hAnsi="Century Gothic" w:cstheme="minorHAnsi"/>
          <w:sz w:val="21"/>
          <w:szCs w:val="21"/>
        </w:rPr>
        <w:t>będ</w:t>
      </w:r>
      <w:r w:rsidR="002B2706">
        <w:rPr>
          <w:rFonts w:ascii="Century Gothic" w:hAnsi="Century Gothic" w:cstheme="minorHAnsi"/>
          <w:sz w:val="21"/>
          <w:szCs w:val="21"/>
        </w:rPr>
        <w:t>zie</w:t>
      </w:r>
      <w:r w:rsidR="00785645">
        <w:rPr>
          <w:rFonts w:ascii="Century Gothic" w:hAnsi="Century Gothic" w:cstheme="minorHAnsi"/>
          <w:sz w:val="21"/>
          <w:szCs w:val="21"/>
        </w:rPr>
        <w:t xml:space="preserve"> centrum dystrybucyjne</w:t>
      </w:r>
      <w:r w:rsidR="007B7040">
        <w:rPr>
          <w:rFonts w:ascii="Century Gothic" w:hAnsi="Century Gothic" w:cstheme="minorHAnsi"/>
          <w:sz w:val="21"/>
          <w:szCs w:val="21"/>
        </w:rPr>
        <w:t xml:space="preserve"> zlokalizowane w S</w:t>
      </w:r>
      <w:r w:rsidR="00D425FF">
        <w:rPr>
          <w:rFonts w:ascii="Century Gothic" w:hAnsi="Century Gothic" w:cstheme="minorHAnsi"/>
          <w:sz w:val="21"/>
          <w:szCs w:val="21"/>
        </w:rPr>
        <w:t xml:space="preserve">wadzimiu, przy ulicy </w:t>
      </w:r>
      <w:r w:rsidR="007A2066">
        <w:rPr>
          <w:rFonts w:ascii="Century Gothic" w:hAnsi="Century Gothic" w:cstheme="minorHAnsi"/>
          <w:sz w:val="21"/>
          <w:szCs w:val="21"/>
        </w:rPr>
        <w:t>św. Mikołaja 2 (62-080)</w:t>
      </w:r>
      <w:r w:rsidR="00846100">
        <w:rPr>
          <w:rFonts w:ascii="Century Gothic" w:hAnsi="Century Gothic" w:cstheme="minorHAnsi"/>
          <w:sz w:val="21"/>
          <w:szCs w:val="21"/>
        </w:rPr>
        <w:t xml:space="preserve">. </w:t>
      </w:r>
      <w:r w:rsidR="004E1C47">
        <w:rPr>
          <w:rFonts w:ascii="Century Gothic" w:hAnsi="Century Gothic" w:cstheme="minorHAnsi"/>
          <w:sz w:val="21"/>
          <w:szCs w:val="21"/>
        </w:rPr>
        <w:t xml:space="preserve">Współpracę z wybranymi dostawcami w/w usług planujemy rozpocząć </w:t>
      </w:r>
      <w:r w:rsidR="009B241A">
        <w:rPr>
          <w:rFonts w:ascii="Century Gothic" w:hAnsi="Century Gothic" w:cstheme="minorHAnsi"/>
          <w:sz w:val="21"/>
          <w:szCs w:val="21"/>
        </w:rPr>
        <w:t>od 01.09.2025 roku. Umowy zostaną podpisane na okres 3 lat z 3-miesięcz</w:t>
      </w:r>
      <w:r w:rsidR="007F1434">
        <w:rPr>
          <w:rFonts w:ascii="Century Gothic" w:hAnsi="Century Gothic" w:cstheme="minorHAnsi"/>
          <w:sz w:val="21"/>
          <w:szCs w:val="21"/>
        </w:rPr>
        <w:t xml:space="preserve">nymm okresem wypowiedzenia. </w:t>
      </w:r>
      <w:r w:rsidR="00B7316C">
        <w:rPr>
          <w:rFonts w:ascii="Century Gothic" w:hAnsi="Century Gothic" w:cstheme="minorHAnsi"/>
          <w:sz w:val="21"/>
          <w:szCs w:val="21"/>
        </w:rPr>
        <w:t xml:space="preserve"> </w:t>
      </w:r>
    </w:p>
    <w:p w14:paraId="47A1064E" w14:textId="77777777" w:rsidR="00262D89" w:rsidRPr="005816E3" w:rsidRDefault="00262D89" w:rsidP="00B2442F">
      <w:pPr>
        <w:spacing w:after="0" w:line="264" w:lineRule="auto"/>
        <w:ind w:firstLine="340"/>
        <w:jc w:val="both"/>
        <w:rPr>
          <w:rFonts w:ascii="Century Gothic" w:hAnsi="Century Gothic" w:cstheme="minorHAnsi"/>
          <w:sz w:val="21"/>
          <w:szCs w:val="21"/>
        </w:rPr>
      </w:pPr>
    </w:p>
    <w:p w14:paraId="4DD0F327" w14:textId="77777777" w:rsidR="00194FEA" w:rsidRPr="005816E3" w:rsidRDefault="00194FEA" w:rsidP="00455A33">
      <w:pPr>
        <w:keepNext/>
        <w:numPr>
          <w:ilvl w:val="0"/>
          <w:numId w:val="13"/>
        </w:numPr>
        <w:suppressAutoHyphens/>
        <w:spacing w:before="120" w:after="120" w:line="264" w:lineRule="auto"/>
        <w:ind w:left="357" w:hanging="357"/>
        <w:jc w:val="both"/>
        <w:outlineLvl w:val="0"/>
        <w:rPr>
          <w:rFonts w:ascii="Century Gothic" w:eastAsia="Times New Roman" w:hAnsi="Century Gothic" w:cs="Calibri"/>
          <w:b/>
          <w:color w:val="000000"/>
          <w:sz w:val="21"/>
          <w:szCs w:val="21"/>
        </w:rPr>
      </w:pPr>
      <w:r w:rsidRPr="00DE5F02">
        <w:rPr>
          <w:rFonts w:ascii="Century Gothic" w:eastAsia="Times New Roman" w:hAnsi="Century Gothic" w:cs="Calibri"/>
          <w:b/>
          <w:color w:val="000000"/>
          <w:sz w:val="24"/>
          <w:szCs w:val="24"/>
        </w:rPr>
        <w:t>Wymagania wobec zakresu</w:t>
      </w:r>
      <w:r w:rsidRPr="005816E3">
        <w:rPr>
          <w:rFonts w:ascii="Century Gothic" w:eastAsia="Times New Roman" w:hAnsi="Century Gothic" w:cs="Calibri"/>
          <w:b/>
          <w:color w:val="000000"/>
          <w:sz w:val="21"/>
          <w:szCs w:val="21"/>
        </w:rPr>
        <w:t xml:space="preserve"> oferty </w:t>
      </w:r>
    </w:p>
    <w:p w14:paraId="37146CD6" w14:textId="68F1921E" w:rsidR="001D688D" w:rsidRPr="005816E3" w:rsidRDefault="001D688D" w:rsidP="00D9071D">
      <w:pPr>
        <w:pStyle w:val="Akapitzlist"/>
        <w:numPr>
          <w:ilvl w:val="0"/>
          <w:numId w:val="32"/>
        </w:numPr>
        <w:spacing w:after="60" w:line="264" w:lineRule="auto"/>
        <w:ind w:left="357" w:hanging="357"/>
        <w:contextualSpacing w:val="0"/>
        <w:jc w:val="both"/>
        <w:rPr>
          <w:rFonts w:ascii="Century Gothic" w:hAnsi="Century Gothic"/>
          <w:sz w:val="21"/>
          <w:szCs w:val="21"/>
        </w:rPr>
      </w:pPr>
      <w:r w:rsidRPr="005816E3">
        <w:rPr>
          <w:rFonts w:ascii="Century Gothic" w:hAnsi="Century Gothic"/>
          <w:sz w:val="21"/>
          <w:szCs w:val="21"/>
        </w:rPr>
        <w:t>Oferta powinna być zatytułowana „</w:t>
      </w:r>
      <w:r w:rsidRPr="005816E3">
        <w:rPr>
          <w:rFonts w:ascii="Century Gothic" w:hAnsi="Century Gothic"/>
          <w:b/>
          <w:bCs/>
          <w:sz w:val="21"/>
          <w:szCs w:val="21"/>
        </w:rPr>
        <w:t xml:space="preserve">Wybór dostawcy </w:t>
      </w:r>
      <w:r w:rsidR="00DD3105">
        <w:rPr>
          <w:rFonts w:ascii="Century Gothic" w:hAnsi="Century Gothic"/>
          <w:b/>
          <w:bCs/>
          <w:sz w:val="21"/>
          <w:szCs w:val="21"/>
        </w:rPr>
        <w:t xml:space="preserve">w zakresie </w:t>
      </w:r>
      <w:r w:rsidR="002931E5">
        <w:rPr>
          <w:rFonts w:ascii="Century Gothic" w:hAnsi="Century Gothic"/>
          <w:b/>
          <w:bCs/>
          <w:sz w:val="21"/>
          <w:szCs w:val="21"/>
        </w:rPr>
        <w:t>obsługi transportowej platformy w Swadzi</w:t>
      </w:r>
      <w:r w:rsidR="00AF6C95">
        <w:rPr>
          <w:rFonts w:ascii="Century Gothic" w:hAnsi="Century Gothic"/>
          <w:b/>
          <w:bCs/>
          <w:sz w:val="21"/>
          <w:szCs w:val="21"/>
        </w:rPr>
        <w:t>m</w:t>
      </w:r>
      <w:r w:rsidR="002931E5">
        <w:rPr>
          <w:rFonts w:ascii="Century Gothic" w:hAnsi="Century Gothic"/>
          <w:b/>
          <w:bCs/>
          <w:sz w:val="21"/>
          <w:szCs w:val="21"/>
        </w:rPr>
        <w:t xml:space="preserve">iu produktów </w:t>
      </w:r>
      <w:r w:rsidR="0049367C">
        <w:rPr>
          <w:rFonts w:ascii="Century Gothic" w:hAnsi="Century Gothic"/>
          <w:b/>
          <w:bCs/>
          <w:sz w:val="21"/>
          <w:szCs w:val="21"/>
        </w:rPr>
        <w:t>nie</w:t>
      </w:r>
      <w:r w:rsidR="002931E5">
        <w:rPr>
          <w:rFonts w:ascii="Century Gothic" w:hAnsi="Century Gothic"/>
          <w:b/>
          <w:bCs/>
          <w:sz w:val="21"/>
          <w:szCs w:val="21"/>
        </w:rPr>
        <w:t>spożywczych</w:t>
      </w:r>
      <w:r w:rsidR="00AF6C95">
        <w:rPr>
          <w:rFonts w:ascii="Century Gothic" w:hAnsi="Century Gothic"/>
          <w:b/>
          <w:bCs/>
          <w:sz w:val="21"/>
          <w:szCs w:val="21"/>
        </w:rPr>
        <w:t xml:space="preserve"> do sklepów sieci</w:t>
      </w:r>
      <w:r w:rsidR="009A040D">
        <w:rPr>
          <w:rFonts w:ascii="Century Gothic" w:hAnsi="Century Gothic"/>
          <w:b/>
          <w:bCs/>
          <w:sz w:val="21"/>
          <w:szCs w:val="21"/>
        </w:rPr>
        <w:t xml:space="preserve"> Bricomarche</w:t>
      </w:r>
      <w:r w:rsidR="00B82413">
        <w:rPr>
          <w:rFonts w:ascii="Century Gothic" w:hAnsi="Century Gothic"/>
          <w:b/>
          <w:bCs/>
          <w:sz w:val="21"/>
          <w:szCs w:val="21"/>
        </w:rPr>
        <w:t>”.</w:t>
      </w:r>
    </w:p>
    <w:p w14:paraId="25A00FC2" w14:textId="4E9E232E" w:rsidR="001D688D" w:rsidRDefault="001D688D" w:rsidP="00D9071D">
      <w:pPr>
        <w:pStyle w:val="Akapitzlist"/>
        <w:numPr>
          <w:ilvl w:val="0"/>
          <w:numId w:val="32"/>
        </w:numPr>
        <w:spacing w:after="60" w:line="264" w:lineRule="auto"/>
        <w:ind w:left="357" w:hanging="357"/>
        <w:contextualSpacing w:val="0"/>
        <w:jc w:val="both"/>
        <w:rPr>
          <w:rFonts w:ascii="Century Gothic" w:hAnsi="Century Gothic"/>
          <w:sz w:val="21"/>
          <w:szCs w:val="21"/>
        </w:rPr>
      </w:pPr>
      <w:r w:rsidRPr="005816E3">
        <w:rPr>
          <w:rFonts w:ascii="Century Gothic" w:hAnsi="Century Gothic"/>
          <w:sz w:val="21"/>
          <w:szCs w:val="21"/>
        </w:rPr>
        <w:t>Oferent przygotuje propozycję w oparciu o wytyczne wynikające z przekazanych materiałów oraz zgodnie z najlepszą wiedzą wymaganą od profesjonalisty i obowiązującymi przepisami</w:t>
      </w:r>
      <w:r w:rsidR="001A4F7E" w:rsidRPr="005816E3">
        <w:rPr>
          <w:rFonts w:ascii="Century Gothic" w:hAnsi="Century Gothic"/>
          <w:sz w:val="21"/>
          <w:szCs w:val="21"/>
        </w:rPr>
        <w:t>;</w:t>
      </w:r>
    </w:p>
    <w:p w14:paraId="4C42914B" w14:textId="18E4F8CE" w:rsidR="00F84E06" w:rsidRDefault="003B7CAE" w:rsidP="009D0FFC">
      <w:pPr>
        <w:pStyle w:val="Akapitzlist"/>
        <w:numPr>
          <w:ilvl w:val="0"/>
          <w:numId w:val="32"/>
        </w:numPr>
        <w:spacing w:after="60" w:line="264" w:lineRule="auto"/>
        <w:ind w:left="357" w:hanging="357"/>
        <w:contextualSpacing w:val="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lastRenderedPageBreak/>
        <w:t>Sposób przestawienia ofert</w:t>
      </w:r>
      <w:r w:rsidR="00B82015">
        <w:rPr>
          <w:rFonts w:ascii="Century Gothic" w:hAnsi="Century Gothic"/>
          <w:sz w:val="21"/>
          <w:szCs w:val="21"/>
        </w:rPr>
        <w:t>y</w:t>
      </w:r>
      <w:r w:rsidR="00E94456">
        <w:rPr>
          <w:rFonts w:ascii="Century Gothic" w:hAnsi="Century Gothic"/>
          <w:sz w:val="21"/>
          <w:szCs w:val="21"/>
        </w:rPr>
        <w:t xml:space="preserve">- z uwagi na </w:t>
      </w:r>
      <w:r w:rsidR="003258FE">
        <w:rPr>
          <w:rFonts w:ascii="Century Gothic" w:hAnsi="Century Gothic"/>
          <w:sz w:val="21"/>
          <w:szCs w:val="21"/>
        </w:rPr>
        <w:t>zmiany ilości sklepów obsługiwanych przez platformę Swadzim</w:t>
      </w:r>
      <w:r w:rsidR="00CB7F36">
        <w:rPr>
          <w:rFonts w:ascii="Century Gothic" w:hAnsi="Century Gothic"/>
          <w:sz w:val="21"/>
          <w:szCs w:val="21"/>
        </w:rPr>
        <w:t>, które są przewidziane od 01.01.2026, oferta powinna zawierać:</w:t>
      </w:r>
    </w:p>
    <w:p w14:paraId="326AA7E7" w14:textId="5BD98687" w:rsidR="00D308C9" w:rsidRPr="00634D43" w:rsidRDefault="00F84E06" w:rsidP="00F84E06">
      <w:pPr>
        <w:pStyle w:val="Akapitzlist"/>
        <w:numPr>
          <w:ilvl w:val="1"/>
          <w:numId w:val="32"/>
        </w:numPr>
        <w:spacing w:after="60" w:line="264" w:lineRule="auto"/>
        <w:contextualSpacing w:val="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 xml:space="preserve">Stawka pln / km- </w:t>
      </w:r>
      <w:r w:rsidR="00072F61">
        <w:rPr>
          <w:rFonts w:ascii="Century Gothic" w:hAnsi="Century Gothic"/>
          <w:sz w:val="21"/>
          <w:szCs w:val="21"/>
        </w:rPr>
        <w:t>dla tras</w:t>
      </w:r>
      <w:r w:rsidR="003A4EBB">
        <w:rPr>
          <w:rFonts w:ascii="Century Gothic" w:hAnsi="Century Gothic"/>
          <w:sz w:val="21"/>
          <w:szCs w:val="21"/>
        </w:rPr>
        <w:t xml:space="preserve"> two way</w:t>
      </w:r>
      <w:r w:rsidR="00072F61">
        <w:rPr>
          <w:rFonts w:ascii="Century Gothic" w:hAnsi="Century Gothic"/>
          <w:sz w:val="21"/>
          <w:szCs w:val="21"/>
        </w:rPr>
        <w:t xml:space="preserve"> powyżej</w:t>
      </w:r>
      <w:r w:rsidR="00210354">
        <w:rPr>
          <w:rFonts w:ascii="Century Gothic" w:hAnsi="Century Gothic"/>
          <w:sz w:val="21"/>
          <w:szCs w:val="21"/>
        </w:rPr>
        <w:t xml:space="preserve"> </w:t>
      </w:r>
      <w:r w:rsidR="00210354" w:rsidRPr="00634D43">
        <w:rPr>
          <w:rFonts w:ascii="Century Gothic" w:hAnsi="Century Gothic"/>
          <w:sz w:val="21"/>
          <w:szCs w:val="21"/>
        </w:rPr>
        <w:t>100 km</w:t>
      </w:r>
      <w:r w:rsidR="00FC6225" w:rsidRPr="00634D43">
        <w:rPr>
          <w:rFonts w:ascii="Century Gothic" w:hAnsi="Century Gothic"/>
          <w:sz w:val="21"/>
          <w:szCs w:val="21"/>
        </w:rPr>
        <w:t xml:space="preserve"> ( za okres od 01.09.2025 do 31.12.2025)</w:t>
      </w:r>
    </w:p>
    <w:p w14:paraId="1621B5A0" w14:textId="746BD6C3" w:rsidR="00E60ADF" w:rsidRPr="0021690A" w:rsidRDefault="00E60ADF" w:rsidP="00F84E06">
      <w:pPr>
        <w:pStyle w:val="Akapitzlist"/>
        <w:numPr>
          <w:ilvl w:val="1"/>
          <w:numId w:val="32"/>
        </w:numPr>
        <w:spacing w:after="60" w:line="264" w:lineRule="auto"/>
        <w:contextualSpacing w:val="0"/>
        <w:jc w:val="both"/>
        <w:rPr>
          <w:rFonts w:ascii="Century Gothic" w:hAnsi="Century Gothic"/>
          <w:sz w:val="21"/>
          <w:szCs w:val="21"/>
        </w:rPr>
      </w:pPr>
      <w:r w:rsidRPr="0021690A">
        <w:rPr>
          <w:rFonts w:ascii="Century Gothic" w:hAnsi="Century Gothic"/>
          <w:sz w:val="21"/>
          <w:szCs w:val="21"/>
        </w:rPr>
        <w:t xml:space="preserve">Stawka pln / </w:t>
      </w:r>
      <w:r w:rsidR="0007549A" w:rsidRPr="0021690A">
        <w:rPr>
          <w:rFonts w:ascii="Century Gothic" w:hAnsi="Century Gothic"/>
          <w:sz w:val="21"/>
          <w:szCs w:val="21"/>
        </w:rPr>
        <w:t>km- dla</w:t>
      </w:r>
      <w:r w:rsidR="00E94456" w:rsidRPr="0021690A">
        <w:rPr>
          <w:rFonts w:ascii="Century Gothic" w:hAnsi="Century Gothic"/>
          <w:sz w:val="21"/>
          <w:szCs w:val="21"/>
        </w:rPr>
        <w:t xml:space="preserve"> tras </w:t>
      </w:r>
      <w:r w:rsidR="003A4EBB">
        <w:rPr>
          <w:rFonts w:ascii="Century Gothic" w:hAnsi="Century Gothic"/>
          <w:sz w:val="21"/>
          <w:szCs w:val="21"/>
        </w:rPr>
        <w:t xml:space="preserve">two way </w:t>
      </w:r>
      <w:r w:rsidR="00E94456" w:rsidRPr="0021690A">
        <w:rPr>
          <w:rFonts w:ascii="Century Gothic" w:hAnsi="Century Gothic"/>
          <w:sz w:val="21"/>
          <w:szCs w:val="21"/>
        </w:rPr>
        <w:t>powyżej 100 km ( za okres od 01.01.2026 )</w:t>
      </w:r>
    </w:p>
    <w:p w14:paraId="61F653B9" w14:textId="64A98938" w:rsidR="00D308C9" w:rsidRPr="0021690A" w:rsidRDefault="00D308C9" w:rsidP="00F84E06">
      <w:pPr>
        <w:pStyle w:val="Akapitzlist"/>
        <w:numPr>
          <w:ilvl w:val="1"/>
          <w:numId w:val="32"/>
        </w:numPr>
        <w:spacing w:after="60" w:line="264" w:lineRule="auto"/>
        <w:contextualSpacing w:val="0"/>
        <w:jc w:val="both"/>
        <w:rPr>
          <w:rFonts w:ascii="Century Gothic" w:hAnsi="Century Gothic"/>
          <w:sz w:val="21"/>
          <w:szCs w:val="21"/>
        </w:rPr>
      </w:pPr>
      <w:r w:rsidRPr="0021690A">
        <w:rPr>
          <w:rFonts w:ascii="Century Gothic" w:hAnsi="Century Gothic"/>
          <w:sz w:val="21"/>
          <w:szCs w:val="21"/>
        </w:rPr>
        <w:t>Stawka</w:t>
      </w:r>
      <w:r w:rsidR="00210354" w:rsidRPr="0021690A">
        <w:rPr>
          <w:rFonts w:ascii="Century Gothic" w:hAnsi="Century Gothic"/>
          <w:sz w:val="21"/>
          <w:szCs w:val="21"/>
        </w:rPr>
        <w:t xml:space="preserve"> ryczałtowa </w:t>
      </w:r>
      <w:r w:rsidRPr="0021690A">
        <w:rPr>
          <w:rFonts w:ascii="Century Gothic" w:hAnsi="Century Gothic"/>
          <w:sz w:val="21"/>
          <w:szCs w:val="21"/>
        </w:rPr>
        <w:t xml:space="preserve"> pln </w:t>
      </w:r>
      <w:r w:rsidR="000D3B5E" w:rsidRPr="0021690A">
        <w:rPr>
          <w:rFonts w:ascii="Century Gothic" w:hAnsi="Century Gothic"/>
          <w:sz w:val="21"/>
          <w:szCs w:val="21"/>
        </w:rPr>
        <w:t xml:space="preserve">– dla tras </w:t>
      </w:r>
      <w:r w:rsidR="000A5A76" w:rsidRPr="0021690A">
        <w:rPr>
          <w:rFonts w:ascii="Century Gothic" w:hAnsi="Century Gothic"/>
          <w:sz w:val="21"/>
          <w:szCs w:val="21"/>
        </w:rPr>
        <w:t xml:space="preserve">two way do 100 km; zawiera eToll i </w:t>
      </w:r>
      <w:r w:rsidR="00820C3D" w:rsidRPr="0021690A">
        <w:rPr>
          <w:rFonts w:ascii="Century Gothic" w:hAnsi="Century Gothic"/>
          <w:sz w:val="21"/>
          <w:szCs w:val="21"/>
        </w:rPr>
        <w:t>koszt autostrad</w:t>
      </w:r>
      <w:r w:rsidR="00752729" w:rsidRPr="0021690A">
        <w:rPr>
          <w:rFonts w:ascii="Century Gothic" w:hAnsi="Century Gothic"/>
          <w:sz w:val="21"/>
          <w:szCs w:val="21"/>
        </w:rPr>
        <w:t xml:space="preserve"> ( za okres od 01.09.2025 do 31.12.2025 )</w:t>
      </w:r>
    </w:p>
    <w:p w14:paraId="122C7D14" w14:textId="0EA35C21" w:rsidR="00CB7F36" w:rsidRPr="0021690A" w:rsidRDefault="004F3052" w:rsidP="00F84E06">
      <w:pPr>
        <w:pStyle w:val="Akapitzlist"/>
        <w:numPr>
          <w:ilvl w:val="1"/>
          <w:numId w:val="32"/>
        </w:numPr>
        <w:spacing w:after="60" w:line="264" w:lineRule="auto"/>
        <w:contextualSpacing w:val="0"/>
        <w:jc w:val="both"/>
        <w:rPr>
          <w:rFonts w:ascii="Century Gothic" w:hAnsi="Century Gothic"/>
          <w:sz w:val="21"/>
          <w:szCs w:val="21"/>
        </w:rPr>
      </w:pPr>
      <w:r w:rsidRPr="0021690A">
        <w:rPr>
          <w:rFonts w:ascii="Century Gothic" w:hAnsi="Century Gothic"/>
          <w:sz w:val="21"/>
          <w:szCs w:val="21"/>
        </w:rPr>
        <w:t>Stawka ryczałtowa pln- dla tras two way do 100 km; zawiera eToll i koszt autostrad</w:t>
      </w:r>
      <w:r w:rsidR="00752729" w:rsidRPr="0021690A">
        <w:rPr>
          <w:rFonts w:ascii="Century Gothic" w:hAnsi="Century Gothic"/>
          <w:sz w:val="21"/>
          <w:szCs w:val="21"/>
        </w:rPr>
        <w:t xml:space="preserve"> (</w:t>
      </w:r>
      <w:r w:rsidR="0051645E" w:rsidRPr="0021690A">
        <w:rPr>
          <w:rFonts w:ascii="Century Gothic" w:hAnsi="Century Gothic"/>
          <w:sz w:val="21"/>
          <w:szCs w:val="21"/>
        </w:rPr>
        <w:t>za okres od 01.01.2026 )</w:t>
      </w:r>
    </w:p>
    <w:p w14:paraId="73D763AA" w14:textId="7298A702" w:rsidR="00B42823" w:rsidRDefault="00343FFB" w:rsidP="00343FFB">
      <w:pPr>
        <w:pStyle w:val="Akapitzlist"/>
        <w:numPr>
          <w:ilvl w:val="0"/>
          <w:numId w:val="32"/>
        </w:numPr>
        <w:spacing w:after="60" w:line="264" w:lineRule="auto"/>
        <w:ind w:left="357" w:hanging="357"/>
        <w:contextualSpacing w:val="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Rozliczenia przejechanych kilometrów będą się odbywały wg. najkrótszej trasy dla pojazdu ciężarowego wskazanej przez program komputerowy EMapa Web Router (producent: EMapa Sp. z o.o.). Do wyliczeń na potrzeby postępowania ofertowego przyjmuje się cenę paliwa ON w wysokości 6,577 pln / l. Wskaźnik paliwa w kosztach transportu wynosi 0,4. Kontrakt będzie zawierał tzw. klauzulę paliwową (ustalony udział procentowy kosztów paliwa w stawce kilometrowej, cena bazowa paliwa ustalona dzień podpisania umowy j/w, cena do bieżących rozliczeń będzie aktualizowana co miesiąc na podstawie klauzuli paliwowej, stawki bazowej i aktualnej ceny za paliwo na podstawie danych PKN Orlen dla paliwa Ekodiesel). Ko</w:t>
      </w:r>
      <w:r w:rsidR="008A5C0B">
        <w:rPr>
          <w:rFonts w:ascii="Century Gothic" w:hAnsi="Century Gothic"/>
          <w:sz w:val="21"/>
          <w:szCs w:val="21"/>
        </w:rPr>
        <w:t>ntrakt</w:t>
      </w:r>
      <w:r w:rsidR="00F40DF9">
        <w:rPr>
          <w:rFonts w:ascii="Century Gothic" w:hAnsi="Century Gothic"/>
          <w:sz w:val="21"/>
          <w:szCs w:val="21"/>
        </w:rPr>
        <w:t xml:space="preserve"> będzie regulował kwestię rozliczenia kosztów eToll </w:t>
      </w:r>
      <w:r w:rsidR="00796257">
        <w:rPr>
          <w:rFonts w:ascii="Century Gothic" w:hAnsi="Century Gothic"/>
          <w:sz w:val="21"/>
          <w:szCs w:val="21"/>
        </w:rPr>
        <w:t>o</w:t>
      </w:r>
      <w:r w:rsidR="00F40DF9">
        <w:rPr>
          <w:rFonts w:ascii="Century Gothic" w:hAnsi="Century Gothic"/>
          <w:sz w:val="21"/>
          <w:szCs w:val="21"/>
        </w:rPr>
        <w:t>raz autostrad</w:t>
      </w:r>
      <w:r w:rsidR="00796257">
        <w:rPr>
          <w:rFonts w:ascii="Century Gothic" w:hAnsi="Century Gothic"/>
          <w:sz w:val="21"/>
          <w:szCs w:val="21"/>
        </w:rPr>
        <w:t xml:space="preserve"> dla tras </w:t>
      </w:r>
      <w:r w:rsidR="00115740">
        <w:rPr>
          <w:rFonts w:ascii="Century Gothic" w:hAnsi="Century Gothic"/>
          <w:sz w:val="21"/>
          <w:szCs w:val="21"/>
        </w:rPr>
        <w:t>powyżej 100km</w:t>
      </w:r>
      <w:r w:rsidR="00B42823">
        <w:rPr>
          <w:rFonts w:ascii="Century Gothic" w:hAnsi="Century Gothic"/>
          <w:sz w:val="21"/>
          <w:szCs w:val="21"/>
        </w:rPr>
        <w:t>- istnieją trzy opcje:</w:t>
      </w:r>
    </w:p>
    <w:p w14:paraId="0A69EDCA" w14:textId="0E259D74" w:rsidR="0044209B" w:rsidRDefault="0044209B" w:rsidP="00B42823">
      <w:pPr>
        <w:pStyle w:val="Akapitzlist"/>
        <w:numPr>
          <w:ilvl w:val="1"/>
          <w:numId w:val="32"/>
        </w:numPr>
        <w:spacing w:after="60" w:line="264" w:lineRule="auto"/>
        <w:contextualSpacing w:val="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z</w:t>
      </w:r>
      <w:r w:rsidR="00B42823">
        <w:rPr>
          <w:rFonts w:ascii="Century Gothic" w:hAnsi="Century Gothic"/>
          <w:sz w:val="21"/>
          <w:szCs w:val="21"/>
        </w:rPr>
        <w:t xml:space="preserve">wrot opłat wg rzeczywistych kosztów za </w:t>
      </w:r>
      <w:r w:rsidR="008E17B3">
        <w:rPr>
          <w:rFonts w:ascii="Century Gothic" w:hAnsi="Century Gothic"/>
          <w:sz w:val="21"/>
          <w:szCs w:val="21"/>
        </w:rPr>
        <w:t xml:space="preserve">eToll i opłaty autostradowe </w:t>
      </w:r>
      <w:r w:rsidR="00D73814">
        <w:rPr>
          <w:rFonts w:ascii="Century Gothic" w:hAnsi="Century Gothic"/>
          <w:sz w:val="21"/>
          <w:szCs w:val="21"/>
        </w:rPr>
        <w:t xml:space="preserve">pod warunkiem przedłożenia skanów dokumentów potwierdzających </w:t>
      </w:r>
      <w:r>
        <w:rPr>
          <w:rFonts w:ascii="Century Gothic" w:hAnsi="Century Gothic"/>
          <w:sz w:val="21"/>
          <w:szCs w:val="21"/>
        </w:rPr>
        <w:t>wysokość poniesionych kosztów</w:t>
      </w:r>
    </w:p>
    <w:p w14:paraId="5C6555C2" w14:textId="36509839" w:rsidR="00670E75" w:rsidRDefault="00C864FA" w:rsidP="00B42823">
      <w:pPr>
        <w:pStyle w:val="Akapitzlist"/>
        <w:numPr>
          <w:ilvl w:val="1"/>
          <w:numId w:val="32"/>
        </w:numPr>
        <w:spacing w:after="60" w:line="264" w:lineRule="auto"/>
        <w:contextualSpacing w:val="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 xml:space="preserve">zryczałtowany </w:t>
      </w:r>
      <w:r w:rsidR="00333F79">
        <w:rPr>
          <w:rFonts w:ascii="Century Gothic" w:hAnsi="Century Gothic"/>
          <w:sz w:val="21"/>
          <w:szCs w:val="21"/>
        </w:rPr>
        <w:t>zwrot kosztów eToll i au</w:t>
      </w:r>
      <w:r w:rsidR="001B7250">
        <w:rPr>
          <w:rFonts w:ascii="Century Gothic" w:hAnsi="Century Gothic"/>
          <w:sz w:val="21"/>
          <w:szCs w:val="21"/>
        </w:rPr>
        <w:t>t</w:t>
      </w:r>
      <w:r w:rsidR="00333F79">
        <w:rPr>
          <w:rFonts w:ascii="Century Gothic" w:hAnsi="Century Gothic"/>
          <w:sz w:val="21"/>
          <w:szCs w:val="21"/>
        </w:rPr>
        <w:t>ost</w:t>
      </w:r>
      <w:r w:rsidR="001B7250">
        <w:rPr>
          <w:rFonts w:ascii="Century Gothic" w:hAnsi="Century Gothic"/>
          <w:sz w:val="21"/>
          <w:szCs w:val="21"/>
        </w:rPr>
        <w:t>r</w:t>
      </w:r>
      <w:r w:rsidR="00333F79">
        <w:rPr>
          <w:rFonts w:ascii="Century Gothic" w:hAnsi="Century Gothic"/>
          <w:sz w:val="21"/>
          <w:szCs w:val="21"/>
        </w:rPr>
        <w:t>ad doliczany do stawki za km w dostawach w syst</w:t>
      </w:r>
      <w:r w:rsidR="003D1C1F">
        <w:rPr>
          <w:rFonts w:ascii="Century Gothic" w:hAnsi="Century Gothic"/>
          <w:sz w:val="21"/>
          <w:szCs w:val="21"/>
        </w:rPr>
        <w:t>emie t</w:t>
      </w:r>
      <w:r w:rsidR="00115740">
        <w:rPr>
          <w:rFonts w:ascii="Century Gothic" w:hAnsi="Century Gothic"/>
          <w:sz w:val="21"/>
          <w:szCs w:val="21"/>
        </w:rPr>
        <w:t>w</w:t>
      </w:r>
      <w:r w:rsidR="003D1C1F">
        <w:rPr>
          <w:rFonts w:ascii="Century Gothic" w:hAnsi="Century Gothic"/>
          <w:sz w:val="21"/>
          <w:szCs w:val="21"/>
        </w:rPr>
        <w:t>o way ( wysokość do ustalenia – prosimy o przedstawienie swojej propozycji )</w:t>
      </w:r>
    </w:p>
    <w:p w14:paraId="7FE38FF6" w14:textId="0AB98691" w:rsidR="007C7B9C" w:rsidRPr="00343FFB" w:rsidRDefault="00670E75" w:rsidP="00B42823">
      <w:pPr>
        <w:pStyle w:val="Akapitzlist"/>
        <w:numPr>
          <w:ilvl w:val="1"/>
          <w:numId w:val="32"/>
        </w:numPr>
        <w:spacing w:after="60" w:line="264" w:lineRule="auto"/>
        <w:contextualSpacing w:val="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 xml:space="preserve">zwrot kosztów autostrad wg rzeczywistych poniesionych kosztów na podstawie </w:t>
      </w:r>
      <w:r w:rsidR="00057A04">
        <w:rPr>
          <w:rFonts w:ascii="Century Gothic" w:hAnsi="Century Gothic"/>
          <w:sz w:val="21"/>
          <w:szCs w:val="21"/>
        </w:rPr>
        <w:t xml:space="preserve">skanów dokumentów, </w:t>
      </w:r>
      <w:r w:rsidR="00EA239B">
        <w:rPr>
          <w:rFonts w:ascii="Century Gothic" w:hAnsi="Century Gothic"/>
          <w:sz w:val="21"/>
          <w:szCs w:val="21"/>
        </w:rPr>
        <w:t>a eToll jako zryczałtowany dodatek do stawki za km w dostawach two way</w:t>
      </w:r>
      <w:r w:rsidR="00C97557">
        <w:rPr>
          <w:rFonts w:ascii="Century Gothic" w:hAnsi="Century Gothic"/>
          <w:sz w:val="21"/>
          <w:szCs w:val="21"/>
        </w:rPr>
        <w:t xml:space="preserve"> (prosimy o przedstawienie swojej propozycji)</w:t>
      </w:r>
    </w:p>
    <w:p w14:paraId="46519A15" w14:textId="62F8CE0E" w:rsidR="001D688D" w:rsidRDefault="001D688D" w:rsidP="00D9071D">
      <w:pPr>
        <w:pStyle w:val="Akapitzlist"/>
        <w:numPr>
          <w:ilvl w:val="0"/>
          <w:numId w:val="32"/>
        </w:numPr>
        <w:spacing w:after="60" w:line="264" w:lineRule="auto"/>
        <w:ind w:left="357" w:hanging="357"/>
        <w:contextualSpacing w:val="0"/>
        <w:jc w:val="both"/>
        <w:rPr>
          <w:rFonts w:ascii="Century Gothic" w:hAnsi="Century Gothic"/>
          <w:sz w:val="21"/>
          <w:szCs w:val="21"/>
        </w:rPr>
      </w:pPr>
      <w:r w:rsidRPr="005816E3">
        <w:rPr>
          <w:rFonts w:ascii="Century Gothic" w:hAnsi="Century Gothic"/>
          <w:sz w:val="21"/>
          <w:szCs w:val="21"/>
        </w:rPr>
        <w:t>Pola tabel muszą być wypełnione wymaganymi wartościami; nie dopuszcza się odesłań do innych części oferty lub załączników. Oferty, których wersje elektroniczne zostaną dostarczone w innych formatach niż wymagane, nie będą rozpatrywane.</w:t>
      </w:r>
    </w:p>
    <w:p w14:paraId="6C4D7521" w14:textId="77777777" w:rsidR="00BF092E" w:rsidRDefault="00BF092E" w:rsidP="00D9071D">
      <w:pPr>
        <w:pStyle w:val="Akapitzlist"/>
        <w:numPr>
          <w:ilvl w:val="0"/>
          <w:numId w:val="32"/>
        </w:numPr>
        <w:spacing w:after="60" w:line="264" w:lineRule="auto"/>
        <w:ind w:left="357" w:hanging="357"/>
        <w:contextualSpacing w:val="0"/>
        <w:jc w:val="both"/>
        <w:rPr>
          <w:rFonts w:ascii="Century Gothic" w:hAnsi="Century Gothic"/>
          <w:sz w:val="21"/>
          <w:szCs w:val="21"/>
        </w:rPr>
      </w:pPr>
      <w:r w:rsidRPr="003A1687">
        <w:rPr>
          <w:rFonts w:ascii="Century Gothic" w:hAnsi="Century Gothic"/>
          <w:sz w:val="21"/>
          <w:szCs w:val="21"/>
        </w:rPr>
        <w:t>Warunki płatności:</w:t>
      </w:r>
    </w:p>
    <w:p w14:paraId="23060A74" w14:textId="66ADAF8C" w:rsidR="00EC6C4E" w:rsidRDefault="00A96C34" w:rsidP="008F1318">
      <w:pPr>
        <w:pStyle w:val="Akapitzlist"/>
        <w:numPr>
          <w:ilvl w:val="1"/>
          <w:numId w:val="32"/>
        </w:numPr>
        <w:spacing w:after="60" w:line="264" w:lineRule="auto"/>
        <w:contextualSpacing w:val="0"/>
        <w:jc w:val="both"/>
        <w:rPr>
          <w:rFonts w:ascii="Century Gothic" w:hAnsi="Century Gothic"/>
          <w:sz w:val="21"/>
          <w:szCs w:val="21"/>
        </w:rPr>
      </w:pPr>
      <w:r w:rsidRPr="008F1318">
        <w:rPr>
          <w:rFonts w:ascii="Century Gothic" w:hAnsi="Century Gothic"/>
          <w:sz w:val="21"/>
          <w:szCs w:val="21"/>
        </w:rPr>
        <w:t xml:space="preserve">rozliczenie miesięczne z </w:t>
      </w:r>
      <w:r w:rsidR="00BF092E" w:rsidRPr="008F1318">
        <w:rPr>
          <w:rFonts w:ascii="Century Gothic" w:hAnsi="Century Gothic"/>
          <w:sz w:val="21"/>
          <w:szCs w:val="21"/>
        </w:rPr>
        <w:t>termin</w:t>
      </w:r>
      <w:r w:rsidRPr="008F1318">
        <w:rPr>
          <w:rFonts w:ascii="Century Gothic" w:hAnsi="Century Gothic"/>
          <w:sz w:val="21"/>
          <w:szCs w:val="21"/>
        </w:rPr>
        <w:t>em</w:t>
      </w:r>
      <w:r w:rsidR="00BF092E" w:rsidRPr="008F1318">
        <w:rPr>
          <w:rFonts w:ascii="Century Gothic" w:hAnsi="Century Gothic"/>
          <w:sz w:val="21"/>
          <w:szCs w:val="21"/>
        </w:rPr>
        <w:t xml:space="preserve"> płatności – </w:t>
      </w:r>
      <w:r w:rsidR="00B23E89">
        <w:rPr>
          <w:rFonts w:ascii="Century Gothic" w:hAnsi="Century Gothic"/>
          <w:sz w:val="21"/>
          <w:szCs w:val="21"/>
        </w:rPr>
        <w:t>45</w:t>
      </w:r>
      <w:r w:rsidR="00BF092E" w:rsidRPr="008F1318">
        <w:rPr>
          <w:rFonts w:ascii="Century Gothic" w:hAnsi="Century Gothic"/>
          <w:sz w:val="21"/>
          <w:szCs w:val="21"/>
        </w:rPr>
        <w:t xml:space="preserve"> dni od daty </w:t>
      </w:r>
      <w:r w:rsidR="00EC6C4E" w:rsidRPr="008F1318">
        <w:rPr>
          <w:rFonts w:ascii="Century Gothic" w:hAnsi="Century Gothic"/>
          <w:sz w:val="21"/>
          <w:szCs w:val="21"/>
        </w:rPr>
        <w:t>dostarczenia Zamawiającemu prawidłowo wystawionej faktury VAT</w:t>
      </w:r>
      <w:r w:rsidR="000760AC" w:rsidRPr="008F1318">
        <w:rPr>
          <w:rFonts w:ascii="Century Gothic" w:hAnsi="Century Gothic"/>
          <w:sz w:val="21"/>
          <w:szCs w:val="21"/>
        </w:rPr>
        <w:t>;</w:t>
      </w:r>
    </w:p>
    <w:p w14:paraId="370A7130" w14:textId="1DEB324A" w:rsidR="008F1318" w:rsidRPr="008F1318" w:rsidRDefault="008F1318" w:rsidP="008F1318">
      <w:pPr>
        <w:pStyle w:val="Akapitzlist"/>
        <w:numPr>
          <w:ilvl w:val="1"/>
          <w:numId w:val="32"/>
        </w:numPr>
        <w:spacing w:after="60" w:line="264" w:lineRule="auto"/>
        <w:contextualSpacing w:val="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w rozliczeniach z</w:t>
      </w:r>
      <w:r w:rsidR="009C5CD5">
        <w:rPr>
          <w:rFonts w:ascii="Century Gothic" w:hAnsi="Century Gothic"/>
          <w:sz w:val="21"/>
          <w:szCs w:val="21"/>
        </w:rPr>
        <w:t>e SCA PR</w:t>
      </w:r>
      <w:r>
        <w:rPr>
          <w:rFonts w:ascii="Century Gothic" w:hAnsi="Century Gothic"/>
          <w:sz w:val="21"/>
          <w:szCs w:val="21"/>
        </w:rPr>
        <w:t xml:space="preserve"> Logistyka dopuszcza się </w:t>
      </w:r>
      <w:r w:rsidR="007139A0">
        <w:rPr>
          <w:rFonts w:ascii="Century Gothic" w:hAnsi="Century Gothic"/>
          <w:sz w:val="21"/>
          <w:szCs w:val="21"/>
        </w:rPr>
        <w:t>stosowanie faktury elektronicznej w cyklach miesięcznych</w:t>
      </w:r>
    </w:p>
    <w:p w14:paraId="560DCFFF" w14:textId="52EA1091" w:rsidR="00BF092E" w:rsidRPr="005816E3" w:rsidRDefault="00BF092E" w:rsidP="00D9071D">
      <w:pPr>
        <w:pStyle w:val="Akapitzlist"/>
        <w:numPr>
          <w:ilvl w:val="0"/>
          <w:numId w:val="32"/>
        </w:numPr>
        <w:spacing w:after="60" w:line="264" w:lineRule="auto"/>
        <w:ind w:left="357" w:hanging="357"/>
        <w:contextualSpacing w:val="0"/>
        <w:jc w:val="both"/>
        <w:rPr>
          <w:rFonts w:ascii="Century Gothic" w:hAnsi="Century Gothic"/>
          <w:sz w:val="21"/>
          <w:szCs w:val="21"/>
        </w:rPr>
      </w:pPr>
      <w:r w:rsidRPr="005816E3">
        <w:rPr>
          <w:rFonts w:ascii="Century Gothic" w:hAnsi="Century Gothic"/>
          <w:sz w:val="21"/>
          <w:szCs w:val="21"/>
        </w:rPr>
        <w:t xml:space="preserve">Termin ważności oferty musi wynosić minimum </w:t>
      </w:r>
      <w:r w:rsidR="005604D0">
        <w:rPr>
          <w:rFonts w:ascii="Century Gothic" w:hAnsi="Century Gothic"/>
          <w:sz w:val="21"/>
          <w:szCs w:val="21"/>
        </w:rPr>
        <w:t>6</w:t>
      </w:r>
      <w:r w:rsidRPr="005816E3">
        <w:rPr>
          <w:rFonts w:ascii="Century Gothic" w:hAnsi="Century Gothic"/>
          <w:sz w:val="21"/>
          <w:szCs w:val="21"/>
        </w:rPr>
        <w:t>0 dni</w:t>
      </w:r>
      <w:r w:rsidR="00D25E05">
        <w:rPr>
          <w:rFonts w:ascii="Century Gothic" w:hAnsi="Century Gothic"/>
          <w:sz w:val="21"/>
          <w:szCs w:val="21"/>
        </w:rPr>
        <w:t>.</w:t>
      </w:r>
    </w:p>
    <w:p w14:paraId="276DD45B" w14:textId="4F2FD8A7" w:rsidR="00194FEA" w:rsidRPr="005816E3" w:rsidRDefault="001D688D" w:rsidP="00D9071D">
      <w:pPr>
        <w:pStyle w:val="Akapitzlist"/>
        <w:widowControl w:val="0"/>
        <w:numPr>
          <w:ilvl w:val="0"/>
          <w:numId w:val="32"/>
        </w:numPr>
        <w:spacing w:after="60" w:line="264" w:lineRule="auto"/>
        <w:ind w:left="357" w:hanging="357"/>
        <w:contextualSpacing w:val="0"/>
        <w:jc w:val="both"/>
        <w:rPr>
          <w:sz w:val="21"/>
          <w:szCs w:val="21"/>
        </w:rPr>
      </w:pPr>
      <w:r w:rsidRPr="005816E3">
        <w:rPr>
          <w:rFonts w:ascii="Century Gothic" w:hAnsi="Century Gothic"/>
          <w:sz w:val="21"/>
          <w:szCs w:val="21"/>
        </w:rPr>
        <w:t>Informacje związane z postępowaniem Oferent przedstawi poprzez Platformę Zakupową Open Nexus, uzupełniając wskazane pola</w:t>
      </w:r>
      <w:r w:rsidR="00B64458">
        <w:rPr>
          <w:rFonts w:ascii="Century Gothic" w:hAnsi="Century Gothic"/>
          <w:sz w:val="21"/>
          <w:szCs w:val="21"/>
        </w:rPr>
        <w:t>.</w:t>
      </w:r>
    </w:p>
    <w:p w14:paraId="163EDDB1" w14:textId="66ED6B8C" w:rsidR="00194FEA" w:rsidRPr="00DE5F02" w:rsidRDefault="00194FEA" w:rsidP="00455A33">
      <w:pPr>
        <w:keepNext/>
        <w:numPr>
          <w:ilvl w:val="0"/>
          <w:numId w:val="13"/>
        </w:numPr>
        <w:suppressAutoHyphens/>
        <w:spacing w:before="120" w:after="120" w:line="264" w:lineRule="auto"/>
        <w:ind w:left="357" w:hanging="357"/>
        <w:jc w:val="both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bookmarkStart w:id="2" w:name="_Toc60038298"/>
      <w:r w:rsidRPr="00DE5F02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Wymagania wobec zakresu </w:t>
      </w:r>
      <w:r w:rsidR="00C86BE1">
        <w:rPr>
          <w:rFonts w:ascii="Century Gothic" w:eastAsia="Calibri" w:hAnsi="Century Gothic" w:cs="Times New Roman"/>
          <w:b/>
          <w:bCs/>
          <w:sz w:val="24"/>
          <w:szCs w:val="24"/>
        </w:rPr>
        <w:t>usługi</w:t>
      </w:r>
    </w:p>
    <w:p w14:paraId="04CB9836" w14:textId="38F25319" w:rsidR="00194FEA" w:rsidRDefault="001D688D" w:rsidP="000A1762">
      <w:pPr>
        <w:pStyle w:val="Akapitzlist"/>
        <w:numPr>
          <w:ilvl w:val="3"/>
          <w:numId w:val="13"/>
        </w:numPr>
        <w:spacing w:after="60" w:line="264" w:lineRule="auto"/>
        <w:ind w:left="360"/>
        <w:contextualSpacing w:val="0"/>
        <w:jc w:val="both"/>
        <w:rPr>
          <w:rFonts w:ascii="Century Gothic" w:hAnsi="Century Gothic"/>
          <w:sz w:val="21"/>
          <w:szCs w:val="21"/>
        </w:rPr>
      </w:pPr>
      <w:r w:rsidRPr="005816E3">
        <w:rPr>
          <w:rFonts w:ascii="Century Gothic" w:hAnsi="Century Gothic"/>
          <w:sz w:val="21"/>
          <w:szCs w:val="21"/>
        </w:rPr>
        <w:t xml:space="preserve">Oferent </w:t>
      </w:r>
      <w:r w:rsidR="00163DA7" w:rsidRPr="005816E3">
        <w:rPr>
          <w:rFonts w:ascii="Century Gothic" w:hAnsi="Century Gothic"/>
          <w:sz w:val="21"/>
          <w:szCs w:val="21"/>
        </w:rPr>
        <w:t>zapewni</w:t>
      </w:r>
      <w:r w:rsidR="00024990">
        <w:rPr>
          <w:rFonts w:ascii="Century Gothic" w:hAnsi="Century Gothic"/>
          <w:sz w:val="21"/>
          <w:szCs w:val="21"/>
        </w:rPr>
        <w:t xml:space="preserve"> usługę najmu począwszy </w:t>
      </w:r>
      <w:r w:rsidR="00C86BE1">
        <w:rPr>
          <w:rFonts w:ascii="Century Gothic" w:hAnsi="Century Gothic"/>
          <w:sz w:val="21"/>
          <w:szCs w:val="21"/>
        </w:rPr>
        <w:t xml:space="preserve">początku </w:t>
      </w:r>
      <w:r w:rsidR="00273786">
        <w:rPr>
          <w:rFonts w:ascii="Century Gothic" w:hAnsi="Century Gothic"/>
          <w:sz w:val="21"/>
          <w:szCs w:val="21"/>
        </w:rPr>
        <w:t>od 01.09.2025</w:t>
      </w:r>
    </w:p>
    <w:p w14:paraId="22ECEF97" w14:textId="77777777" w:rsidR="00A63660" w:rsidRDefault="00A63660" w:rsidP="00F661BD">
      <w:pPr>
        <w:pStyle w:val="Akapitzlist"/>
        <w:numPr>
          <w:ilvl w:val="3"/>
          <w:numId w:val="13"/>
        </w:numPr>
        <w:spacing w:after="60" w:line="264" w:lineRule="auto"/>
        <w:ind w:left="360"/>
        <w:contextualSpacing w:val="0"/>
        <w:jc w:val="both"/>
        <w:rPr>
          <w:rFonts w:ascii="Century Gothic" w:hAnsi="Century Gothic"/>
          <w:sz w:val="21"/>
          <w:szCs w:val="21"/>
        </w:rPr>
      </w:pPr>
      <w:r w:rsidRPr="00F661BD">
        <w:rPr>
          <w:rFonts w:ascii="Century Gothic" w:hAnsi="Century Gothic"/>
          <w:sz w:val="21"/>
          <w:szCs w:val="21"/>
        </w:rPr>
        <w:t xml:space="preserve">Oferent będzie wykonywał usługi z platformy logistycznej zlokalizowanej w Swadzimiu, przy ulicy św. Mikołaja 2 (62-080). Jest to platforma typu mix o powierzchni magazynowej ponad 50 000 m2 (przygotowanie artykułów suchych, świeżych, mrożonych oraz przemysłowych), teren zajmowany przez platformę jest ogrodzony i monitorowany. </w:t>
      </w:r>
    </w:p>
    <w:p w14:paraId="76B0344A" w14:textId="04F47312" w:rsidR="00A63660" w:rsidRDefault="00A63660" w:rsidP="00F661BD">
      <w:pPr>
        <w:pStyle w:val="Akapitzlist"/>
        <w:numPr>
          <w:ilvl w:val="3"/>
          <w:numId w:val="13"/>
        </w:numPr>
        <w:spacing w:after="60" w:line="264" w:lineRule="auto"/>
        <w:ind w:left="360"/>
        <w:contextualSpacing w:val="0"/>
        <w:jc w:val="both"/>
        <w:rPr>
          <w:rFonts w:ascii="Century Gothic" w:hAnsi="Century Gothic"/>
          <w:sz w:val="21"/>
          <w:szCs w:val="21"/>
        </w:rPr>
      </w:pPr>
      <w:r w:rsidRPr="00F661BD">
        <w:rPr>
          <w:rFonts w:ascii="Century Gothic" w:hAnsi="Century Gothic"/>
          <w:sz w:val="21"/>
          <w:szCs w:val="21"/>
        </w:rPr>
        <w:t xml:space="preserve">Sklepy, do których Oferent będzie prowadził dystrybucję towarów są obsługiwane w </w:t>
      </w:r>
      <w:r w:rsidR="00874FF8">
        <w:rPr>
          <w:rFonts w:ascii="Century Gothic" w:hAnsi="Century Gothic"/>
          <w:sz w:val="21"/>
          <w:szCs w:val="21"/>
        </w:rPr>
        <w:t xml:space="preserve">systemie </w:t>
      </w:r>
      <w:r w:rsidRPr="00F661BD">
        <w:rPr>
          <w:rFonts w:ascii="Century Gothic" w:hAnsi="Century Gothic"/>
          <w:sz w:val="21"/>
          <w:szCs w:val="21"/>
        </w:rPr>
        <w:t>dostaw- A/</w:t>
      </w:r>
      <w:r w:rsidR="00A95A9B">
        <w:rPr>
          <w:rFonts w:ascii="Century Gothic" w:hAnsi="Century Gothic"/>
          <w:sz w:val="21"/>
          <w:szCs w:val="21"/>
        </w:rPr>
        <w:t>C</w:t>
      </w:r>
      <w:r w:rsidRPr="00F661BD">
        <w:rPr>
          <w:rFonts w:ascii="Century Gothic" w:hAnsi="Century Gothic"/>
          <w:sz w:val="21"/>
          <w:szCs w:val="21"/>
        </w:rPr>
        <w:t xml:space="preserve"> (</w:t>
      </w:r>
      <w:r w:rsidR="00A95A9B">
        <w:rPr>
          <w:rFonts w:ascii="Century Gothic" w:hAnsi="Century Gothic"/>
          <w:sz w:val="21"/>
          <w:szCs w:val="21"/>
        </w:rPr>
        <w:t xml:space="preserve">przyjęcia dostaw na sklepy Bricomarche odbywają się </w:t>
      </w:r>
      <w:r w:rsidR="00243DBA">
        <w:rPr>
          <w:rFonts w:ascii="Century Gothic" w:hAnsi="Century Gothic"/>
          <w:sz w:val="21"/>
          <w:szCs w:val="21"/>
        </w:rPr>
        <w:t xml:space="preserve">od poniedziałku do piątku w godzinach 08:00 do </w:t>
      </w:r>
      <w:r w:rsidR="002E3553">
        <w:rPr>
          <w:rFonts w:ascii="Century Gothic" w:hAnsi="Century Gothic"/>
          <w:sz w:val="21"/>
          <w:szCs w:val="21"/>
        </w:rPr>
        <w:t>15:00; załadunki od poniedziałku do piątku od godziny 10:00 do 02:00</w:t>
      </w:r>
      <w:r w:rsidR="00AC1BC8">
        <w:rPr>
          <w:rFonts w:ascii="Century Gothic" w:hAnsi="Century Gothic"/>
          <w:sz w:val="21"/>
          <w:szCs w:val="21"/>
        </w:rPr>
        <w:t xml:space="preserve">; </w:t>
      </w:r>
      <w:r w:rsidR="00AC1BC8" w:rsidRPr="003A4EBB">
        <w:rPr>
          <w:rFonts w:ascii="Century Gothic" w:hAnsi="Century Gothic"/>
          <w:sz w:val="21"/>
          <w:szCs w:val="21"/>
        </w:rPr>
        <w:lastRenderedPageBreak/>
        <w:t>generalnie dostawa odbywa się na drugi dzień po załadunku towaru</w:t>
      </w:r>
      <w:r w:rsidR="009160F5" w:rsidRPr="003A4EBB">
        <w:rPr>
          <w:rFonts w:ascii="Century Gothic" w:hAnsi="Century Gothic"/>
          <w:sz w:val="21"/>
          <w:szCs w:val="21"/>
        </w:rPr>
        <w:t xml:space="preserve"> (szczegóły w </w:t>
      </w:r>
      <w:r w:rsidR="00EF19D8" w:rsidRPr="003A4EBB">
        <w:rPr>
          <w:rFonts w:ascii="Century Gothic" w:hAnsi="Century Gothic"/>
          <w:sz w:val="21"/>
          <w:szCs w:val="21"/>
        </w:rPr>
        <w:t>Załącznik</w:t>
      </w:r>
      <w:r w:rsidR="00DA699B" w:rsidRPr="003A4EBB">
        <w:rPr>
          <w:rFonts w:ascii="Century Gothic" w:hAnsi="Century Gothic"/>
          <w:sz w:val="21"/>
          <w:szCs w:val="21"/>
        </w:rPr>
        <w:t xml:space="preserve">ach </w:t>
      </w:r>
      <w:r w:rsidR="005653D7" w:rsidRPr="003A4EBB">
        <w:rPr>
          <w:rFonts w:ascii="Century Gothic" w:hAnsi="Century Gothic"/>
          <w:sz w:val="21"/>
          <w:szCs w:val="21"/>
        </w:rPr>
        <w:t>od 3 do 6</w:t>
      </w:r>
      <w:r w:rsidR="009160F5" w:rsidRPr="003A4EBB">
        <w:rPr>
          <w:rFonts w:ascii="Century Gothic" w:hAnsi="Century Gothic"/>
          <w:sz w:val="21"/>
          <w:szCs w:val="21"/>
        </w:rPr>
        <w:t>,</w:t>
      </w:r>
      <w:r w:rsidR="009160F5">
        <w:rPr>
          <w:rFonts w:ascii="Century Gothic" w:hAnsi="Century Gothic"/>
          <w:sz w:val="21"/>
          <w:szCs w:val="21"/>
        </w:rPr>
        <w:t xml:space="preserve"> </w:t>
      </w:r>
      <w:r w:rsidR="009160F5" w:rsidRPr="009512F6">
        <w:rPr>
          <w:rFonts w:ascii="Century Gothic" w:hAnsi="Century Gothic"/>
          <w:sz w:val="21"/>
          <w:szCs w:val="21"/>
        </w:rPr>
        <w:t xml:space="preserve">które zawierają wykaz sklepów Bricomarche </w:t>
      </w:r>
      <w:r w:rsidR="00D456C9" w:rsidRPr="009512F6">
        <w:rPr>
          <w:rFonts w:ascii="Century Gothic" w:hAnsi="Century Gothic"/>
          <w:sz w:val="21"/>
          <w:szCs w:val="21"/>
        </w:rPr>
        <w:t>obsługiwanych</w:t>
      </w:r>
      <w:r w:rsidR="007722CE" w:rsidRPr="009512F6">
        <w:rPr>
          <w:rFonts w:ascii="Century Gothic" w:hAnsi="Century Gothic"/>
          <w:sz w:val="21"/>
          <w:szCs w:val="21"/>
        </w:rPr>
        <w:t xml:space="preserve"> / planowanych do obsługi</w:t>
      </w:r>
      <w:r w:rsidR="00D456C9" w:rsidRPr="009512F6">
        <w:rPr>
          <w:rFonts w:ascii="Century Gothic" w:hAnsi="Century Gothic"/>
          <w:sz w:val="21"/>
          <w:szCs w:val="21"/>
        </w:rPr>
        <w:t xml:space="preserve"> przez platformę swadzimską w raz z odległościami od magazynu do sklepu oraz oznaczenie systemu dostaw</w:t>
      </w:r>
      <w:r w:rsidR="005653D7" w:rsidRPr="009512F6">
        <w:rPr>
          <w:rFonts w:ascii="Century Gothic" w:hAnsi="Century Gothic"/>
          <w:sz w:val="21"/>
          <w:szCs w:val="21"/>
        </w:rPr>
        <w:t xml:space="preserve">, osobno dla okresu </w:t>
      </w:r>
      <w:r w:rsidR="00617BFC" w:rsidRPr="009512F6">
        <w:rPr>
          <w:rFonts w:ascii="Century Gothic" w:hAnsi="Century Gothic"/>
          <w:sz w:val="21"/>
          <w:szCs w:val="21"/>
        </w:rPr>
        <w:t>01.09.2025 do 31.12.2025 oraz okresu od 01.01.2026</w:t>
      </w:r>
      <w:r w:rsidR="00EF19D8" w:rsidRPr="009512F6">
        <w:rPr>
          <w:rFonts w:ascii="Century Gothic" w:hAnsi="Century Gothic"/>
          <w:sz w:val="21"/>
          <w:szCs w:val="21"/>
        </w:rPr>
        <w:t>)</w:t>
      </w:r>
      <w:r w:rsidRPr="009512F6">
        <w:rPr>
          <w:rFonts w:ascii="Century Gothic" w:hAnsi="Century Gothic"/>
          <w:sz w:val="21"/>
          <w:szCs w:val="21"/>
        </w:rPr>
        <w:t>.</w:t>
      </w:r>
    </w:p>
    <w:p w14:paraId="60D3032D" w14:textId="56345109" w:rsidR="00A63660" w:rsidRDefault="00A63660" w:rsidP="00F661BD">
      <w:pPr>
        <w:pStyle w:val="Akapitzlist"/>
        <w:numPr>
          <w:ilvl w:val="3"/>
          <w:numId w:val="13"/>
        </w:numPr>
        <w:spacing w:after="60" w:line="264" w:lineRule="auto"/>
        <w:ind w:left="360"/>
        <w:contextualSpacing w:val="0"/>
        <w:jc w:val="both"/>
        <w:rPr>
          <w:rFonts w:ascii="Century Gothic" w:hAnsi="Century Gothic"/>
          <w:sz w:val="21"/>
          <w:szCs w:val="21"/>
        </w:rPr>
      </w:pPr>
      <w:r w:rsidRPr="00F661BD">
        <w:rPr>
          <w:rFonts w:ascii="Century Gothic" w:hAnsi="Century Gothic"/>
          <w:sz w:val="21"/>
          <w:szCs w:val="21"/>
        </w:rPr>
        <w:t xml:space="preserve">Dostawy do sklepów- zasadniczo trasy do sklepów przebiegają w tzw. „two way”;  KM Tour (średnia długość trasy w ramach dystrybucji wynosi ok. </w:t>
      </w:r>
      <w:r w:rsidR="00C51179" w:rsidRPr="00C51179">
        <w:rPr>
          <w:rFonts w:ascii="Century Gothic" w:hAnsi="Century Gothic"/>
          <w:sz w:val="21"/>
          <w:szCs w:val="21"/>
        </w:rPr>
        <w:t>370</w:t>
      </w:r>
      <w:r w:rsidRPr="00C51179">
        <w:rPr>
          <w:rFonts w:ascii="Century Gothic" w:hAnsi="Century Gothic"/>
          <w:sz w:val="21"/>
          <w:szCs w:val="21"/>
        </w:rPr>
        <w:t xml:space="preserve"> km;</w:t>
      </w:r>
      <w:r w:rsidRPr="00F661BD">
        <w:rPr>
          <w:rFonts w:ascii="Century Gothic" w:hAnsi="Century Gothic"/>
          <w:sz w:val="21"/>
          <w:szCs w:val="21"/>
        </w:rPr>
        <w:t xml:space="preserve"> średnia ilość miejsc rozładunku na trasę wynosi </w:t>
      </w:r>
      <w:r w:rsidR="00C51179">
        <w:rPr>
          <w:rFonts w:ascii="Century Gothic" w:hAnsi="Century Gothic"/>
          <w:sz w:val="21"/>
          <w:szCs w:val="21"/>
        </w:rPr>
        <w:t>2,1</w:t>
      </w:r>
      <w:r w:rsidRPr="00F661BD">
        <w:rPr>
          <w:rFonts w:ascii="Century Gothic" w:hAnsi="Century Gothic"/>
          <w:sz w:val="21"/>
          <w:szCs w:val="21"/>
        </w:rPr>
        <w:t xml:space="preserve"> (maksymalnie w standardowej dystrybucji przewidujemy 3 miejsca rozładunku); </w:t>
      </w:r>
      <w:r w:rsidR="00DD5695">
        <w:rPr>
          <w:rFonts w:ascii="Century Gothic" w:hAnsi="Century Gothic"/>
          <w:sz w:val="21"/>
          <w:szCs w:val="21"/>
        </w:rPr>
        <w:t>przedział kilometrów na zestaw to 6000- 10000</w:t>
      </w:r>
      <w:r w:rsidR="00106109">
        <w:rPr>
          <w:rFonts w:ascii="Century Gothic" w:hAnsi="Century Gothic"/>
          <w:sz w:val="21"/>
          <w:szCs w:val="21"/>
        </w:rPr>
        <w:t xml:space="preserve">; </w:t>
      </w:r>
      <w:r w:rsidR="00600773">
        <w:rPr>
          <w:rFonts w:ascii="Century Gothic" w:hAnsi="Century Gothic"/>
          <w:sz w:val="21"/>
          <w:szCs w:val="21"/>
        </w:rPr>
        <w:t xml:space="preserve">kierowca uczestniczy </w:t>
      </w:r>
      <w:r w:rsidR="00AA3CA3">
        <w:rPr>
          <w:rFonts w:ascii="Century Gothic" w:hAnsi="Century Gothic"/>
          <w:sz w:val="21"/>
          <w:szCs w:val="21"/>
        </w:rPr>
        <w:t xml:space="preserve">w </w:t>
      </w:r>
      <w:r w:rsidR="008D7574">
        <w:rPr>
          <w:rFonts w:ascii="Century Gothic" w:hAnsi="Century Gothic"/>
          <w:sz w:val="21"/>
          <w:szCs w:val="21"/>
        </w:rPr>
        <w:t>rozładunku</w:t>
      </w:r>
      <w:r w:rsidR="00AA3CA3">
        <w:rPr>
          <w:rFonts w:ascii="Century Gothic" w:hAnsi="Century Gothic"/>
          <w:sz w:val="21"/>
          <w:szCs w:val="21"/>
        </w:rPr>
        <w:t xml:space="preserve"> tzn. jest zobowiązany di udostępnienia przestrzeni ładunkowej, przesuwa towar na nacze</w:t>
      </w:r>
      <w:r w:rsidR="00E347B8">
        <w:rPr>
          <w:rFonts w:ascii="Century Gothic" w:hAnsi="Century Gothic"/>
          <w:sz w:val="21"/>
          <w:szCs w:val="21"/>
        </w:rPr>
        <w:t xml:space="preserve">pie, pomaga w uzyskaniu </w:t>
      </w:r>
      <w:r w:rsidR="00BA6BF4">
        <w:rPr>
          <w:rFonts w:ascii="Century Gothic" w:hAnsi="Century Gothic"/>
          <w:sz w:val="21"/>
          <w:szCs w:val="21"/>
        </w:rPr>
        <w:t xml:space="preserve">dostępu do towaru przeznaczonego do rozładunku. Towar przy dostawie </w:t>
      </w:r>
      <w:r w:rsidR="00676DC1">
        <w:rPr>
          <w:rFonts w:ascii="Century Gothic" w:hAnsi="Century Gothic"/>
          <w:sz w:val="21"/>
          <w:szCs w:val="21"/>
        </w:rPr>
        <w:t>jest odbierany z naczepy przez pracownika sklepu za pomocą wózka spalinoweg</w:t>
      </w:r>
      <w:r w:rsidR="00246AA2">
        <w:rPr>
          <w:rFonts w:ascii="Century Gothic" w:hAnsi="Century Gothic"/>
          <w:sz w:val="21"/>
          <w:szCs w:val="21"/>
        </w:rPr>
        <w:t>o, często bez dostępu do rampy rozładunkowe</w:t>
      </w:r>
      <w:r w:rsidR="00545489">
        <w:rPr>
          <w:rFonts w:ascii="Century Gothic" w:hAnsi="Century Gothic"/>
          <w:sz w:val="21"/>
          <w:szCs w:val="21"/>
        </w:rPr>
        <w:t>j</w:t>
      </w:r>
      <w:r w:rsidRPr="00F661BD">
        <w:rPr>
          <w:rFonts w:ascii="Century Gothic" w:hAnsi="Century Gothic"/>
          <w:sz w:val="21"/>
          <w:szCs w:val="21"/>
        </w:rPr>
        <w:t>.</w:t>
      </w:r>
    </w:p>
    <w:p w14:paraId="1A2DBEC6" w14:textId="35BF9459" w:rsidR="00A63660" w:rsidRDefault="00A63660" w:rsidP="008562FA">
      <w:pPr>
        <w:pStyle w:val="Akapitzlist"/>
        <w:numPr>
          <w:ilvl w:val="3"/>
          <w:numId w:val="13"/>
        </w:numPr>
        <w:spacing w:after="60" w:line="264" w:lineRule="auto"/>
        <w:ind w:left="360"/>
        <w:contextualSpacing w:val="0"/>
        <w:jc w:val="both"/>
        <w:rPr>
          <w:rFonts w:ascii="Century Gothic" w:hAnsi="Century Gothic"/>
          <w:sz w:val="21"/>
          <w:szCs w:val="21"/>
        </w:rPr>
      </w:pPr>
      <w:r w:rsidRPr="000F284E">
        <w:rPr>
          <w:rFonts w:ascii="Century Gothic" w:hAnsi="Century Gothic"/>
          <w:sz w:val="21"/>
          <w:szCs w:val="21"/>
        </w:rPr>
        <w:t xml:space="preserve">Środki transportu- dostawy realizowane są w oparciu o zestawy składające się z ciągnika siodłowego wraz z naczepą typu </w:t>
      </w:r>
      <w:r w:rsidR="002F1A1F">
        <w:rPr>
          <w:rFonts w:ascii="Century Gothic" w:hAnsi="Century Gothic"/>
          <w:sz w:val="21"/>
          <w:szCs w:val="21"/>
        </w:rPr>
        <w:t>plandeka</w:t>
      </w:r>
      <w:r w:rsidRPr="000F284E">
        <w:rPr>
          <w:rFonts w:ascii="Century Gothic" w:hAnsi="Century Gothic"/>
          <w:sz w:val="21"/>
          <w:szCs w:val="21"/>
        </w:rPr>
        <w:t xml:space="preserve"> 33-pal</w:t>
      </w:r>
      <w:r w:rsidR="00094C12">
        <w:rPr>
          <w:rFonts w:ascii="Century Gothic" w:hAnsi="Century Gothic"/>
          <w:sz w:val="21"/>
          <w:szCs w:val="21"/>
        </w:rPr>
        <w:t>et</w:t>
      </w:r>
      <w:r w:rsidRPr="000F284E">
        <w:rPr>
          <w:rFonts w:ascii="Century Gothic" w:hAnsi="Century Gothic"/>
          <w:sz w:val="21"/>
          <w:szCs w:val="21"/>
        </w:rPr>
        <w:t xml:space="preserve">owa </w:t>
      </w:r>
      <w:r w:rsidR="00094C12">
        <w:rPr>
          <w:rFonts w:ascii="Century Gothic" w:hAnsi="Century Gothic"/>
          <w:sz w:val="21"/>
          <w:szCs w:val="21"/>
        </w:rPr>
        <w:t>wraz z linką celną (naczepy sa plombowane</w:t>
      </w:r>
      <w:r w:rsidR="004C231B">
        <w:rPr>
          <w:rFonts w:ascii="Century Gothic" w:hAnsi="Century Gothic"/>
          <w:sz w:val="21"/>
          <w:szCs w:val="21"/>
        </w:rPr>
        <w:t xml:space="preserve"> przez Zamawiającego usługę) oraz odpowiednią ilość pasów </w:t>
      </w:r>
      <w:r w:rsidR="00D24808">
        <w:rPr>
          <w:rFonts w:ascii="Century Gothic" w:hAnsi="Century Gothic"/>
          <w:sz w:val="21"/>
          <w:szCs w:val="21"/>
        </w:rPr>
        <w:t xml:space="preserve">zabezpieczających towar; </w:t>
      </w:r>
      <w:r w:rsidRPr="000F284E">
        <w:rPr>
          <w:rFonts w:ascii="Century Gothic" w:hAnsi="Century Gothic"/>
          <w:sz w:val="21"/>
          <w:szCs w:val="21"/>
        </w:rPr>
        <w:t xml:space="preserve">ilość zestawów niezbędna do obsługi kontraktu per jeden oferent to </w:t>
      </w:r>
      <w:r w:rsidR="00B52213">
        <w:rPr>
          <w:rFonts w:ascii="Century Gothic" w:hAnsi="Century Gothic"/>
          <w:sz w:val="21"/>
          <w:szCs w:val="21"/>
        </w:rPr>
        <w:t>3</w:t>
      </w:r>
      <w:r w:rsidRPr="000F284E">
        <w:rPr>
          <w:rFonts w:ascii="Century Gothic" w:hAnsi="Century Gothic"/>
          <w:sz w:val="21"/>
          <w:szCs w:val="21"/>
        </w:rPr>
        <w:t xml:space="preserve"> sztuk</w:t>
      </w:r>
      <w:r w:rsidR="00B52213">
        <w:rPr>
          <w:rFonts w:ascii="Century Gothic" w:hAnsi="Century Gothic"/>
          <w:sz w:val="21"/>
          <w:szCs w:val="21"/>
        </w:rPr>
        <w:t>i</w:t>
      </w:r>
      <w:r w:rsidRPr="000F284E">
        <w:rPr>
          <w:rFonts w:ascii="Century Gothic" w:hAnsi="Century Gothic"/>
          <w:sz w:val="21"/>
          <w:szCs w:val="21"/>
        </w:rPr>
        <w:t xml:space="preserve">, może ona się wahać ze względu na sezonowość przedziale od </w:t>
      </w:r>
      <w:r w:rsidR="00B52213">
        <w:rPr>
          <w:rFonts w:ascii="Century Gothic" w:hAnsi="Century Gothic"/>
          <w:sz w:val="21"/>
          <w:szCs w:val="21"/>
        </w:rPr>
        <w:t>3</w:t>
      </w:r>
      <w:r w:rsidRPr="000F284E">
        <w:rPr>
          <w:rFonts w:ascii="Century Gothic" w:hAnsi="Century Gothic"/>
          <w:sz w:val="21"/>
          <w:szCs w:val="21"/>
        </w:rPr>
        <w:t xml:space="preserve"> do </w:t>
      </w:r>
      <w:r w:rsidR="00B52213">
        <w:rPr>
          <w:rFonts w:ascii="Century Gothic" w:hAnsi="Century Gothic"/>
          <w:sz w:val="21"/>
          <w:szCs w:val="21"/>
        </w:rPr>
        <w:t>8</w:t>
      </w:r>
      <w:r w:rsidRPr="000F284E">
        <w:rPr>
          <w:rFonts w:ascii="Century Gothic" w:hAnsi="Century Gothic"/>
          <w:sz w:val="21"/>
          <w:szCs w:val="21"/>
        </w:rPr>
        <w:t xml:space="preserve"> zestawów</w:t>
      </w:r>
      <w:r w:rsidR="00B53F22">
        <w:rPr>
          <w:rFonts w:ascii="Century Gothic" w:hAnsi="Century Gothic"/>
          <w:sz w:val="21"/>
          <w:szCs w:val="21"/>
        </w:rPr>
        <w:t xml:space="preserve">- wymagana deklaracja </w:t>
      </w:r>
      <w:r w:rsidR="009C100B">
        <w:rPr>
          <w:rFonts w:ascii="Century Gothic" w:hAnsi="Century Gothic"/>
          <w:sz w:val="21"/>
          <w:szCs w:val="21"/>
        </w:rPr>
        <w:t>posiadania min. 3 zestawów</w:t>
      </w:r>
      <w:r w:rsidRPr="000F284E">
        <w:rPr>
          <w:rFonts w:ascii="Century Gothic" w:hAnsi="Century Gothic"/>
          <w:sz w:val="21"/>
          <w:szCs w:val="21"/>
        </w:rPr>
        <w:t xml:space="preserve">. </w:t>
      </w:r>
      <w:r w:rsidR="00D77BD6">
        <w:rPr>
          <w:rFonts w:ascii="Century Gothic" w:hAnsi="Century Gothic"/>
          <w:sz w:val="21"/>
          <w:szCs w:val="21"/>
        </w:rPr>
        <w:t xml:space="preserve">Zestawy realizujące dostawy </w:t>
      </w:r>
      <w:r w:rsidR="00C5289E">
        <w:rPr>
          <w:rFonts w:ascii="Century Gothic" w:hAnsi="Century Gothic"/>
          <w:sz w:val="21"/>
          <w:szCs w:val="21"/>
        </w:rPr>
        <w:t xml:space="preserve">muszą być wyposażone w urządzenia GPS (po stronie wykonawcy usługi), zamawiający usługi może </w:t>
      </w:r>
      <w:r w:rsidR="00355B49">
        <w:rPr>
          <w:rFonts w:ascii="Century Gothic" w:hAnsi="Century Gothic"/>
          <w:sz w:val="21"/>
          <w:szCs w:val="21"/>
        </w:rPr>
        <w:t xml:space="preserve">wskazać preferowaną firmą do monitorowania </w:t>
      </w:r>
      <w:r w:rsidR="00B53F22">
        <w:rPr>
          <w:rFonts w:ascii="Century Gothic" w:hAnsi="Century Gothic"/>
          <w:sz w:val="21"/>
          <w:szCs w:val="21"/>
        </w:rPr>
        <w:t>pojazdów</w:t>
      </w:r>
      <w:r w:rsidR="005D15F0">
        <w:rPr>
          <w:rFonts w:ascii="Century Gothic" w:hAnsi="Century Gothic"/>
          <w:sz w:val="21"/>
          <w:szCs w:val="21"/>
        </w:rPr>
        <w:t xml:space="preserve">. </w:t>
      </w:r>
      <w:r w:rsidRPr="000F284E">
        <w:rPr>
          <w:rFonts w:ascii="Century Gothic" w:hAnsi="Century Gothic"/>
          <w:sz w:val="21"/>
          <w:szCs w:val="21"/>
        </w:rPr>
        <w:t>Zamawiający, do obsługi kontraktu preferuje zestawy nie starsze niż 8 lat</w:t>
      </w:r>
      <w:r w:rsidR="00A4384A">
        <w:rPr>
          <w:rFonts w:ascii="Century Gothic" w:hAnsi="Century Gothic"/>
          <w:sz w:val="21"/>
          <w:szCs w:val="21"/>
        </w:rPr>
        <w:t>.</w:t>
      </w:r>
    </w:p>
    <w:p w14:paraId="2E99B409" w14:textId="6C237CAE" w:rsidR="00F1272B" w:rsidRPr="00B442AD" w:rsidRDefault="000F284E" w:rsidP="00B442AD">
      <w:pPr>
        <w:pStyle w:val="Akapitzlist"/>
        <w:numPr>
          <w:ilvl w:val="3"/>
          <w:numId w:val="13"/>
        </w:numPr>
        <w:spacing w:after="60" w:line="264" w:lineRule="auto"/>
        <w:ind w:left="360"/>
        <w:contextualSpacing w:val="0"/>
        <w:jc w:val="both"/>
        <w:rPr>
          <w:rFonts w:ascii="Century Gothic" w:hAnsi="Century Gothic"/>
          <w:sz w:val="21"/>
          <w:szCs w:val="21"/>
        </w:rPr>
      </w:pPr>
      <w:r w:rsidRPr="008562FA">
        <w:rPr>
          <w:rFonts w:ascii="Century Gothic" w:hAnsi="Century Gothic"/>
          <w:sz w:val="21"/>
          <w:szCs w:val="21"/>
        </w:rPr>
        <w:t>Wykonawca usługi będzie zobowiązany do:</w:t>
      </w:r>
    </w:p>
    <w:p w14:paraId="71764796" w14:textId="77777777" w:rsidR="000F284E" w:rsidRDefault="000F284E" w:rsidP="00F83A2C">
      <w:pPr>
        <w:pStyle w:val="Akapitzlist"/>
        <w:numPr>
          <w:ilvl w:val="1"/>
          <w:numId w:val="43"/>
        </w:numPr>
        <w:spacing w:after="60" w:line="264" w:lineRule="auto"/>
        <w:contextualSpacing w:val="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udostępnienia na żądanie danych z urządzenia GPS Wykonawcy usługi, droga elektroniczną, lokalizacji pojazdu w trakcie realizacji zlecenia,</w:t>
      </w:r>
    </w:p>
    <w:p w14:paraId="4B07BDB1" w14:textId="024B6084" w:rsidR="000F284E" w:rsidRDefault="000F284E" w:rsidP="00F83A2C">
      <w:pPr>
        <w:pStyle w:val="Akapitzlist"/>
        <w:numPr>
          <w:ilvl w:val="1"/>
          <w:numId w:val="43"/>
        </w:numPr>
        <w:spacing w:after="60" w:line="264" w:lineRule="auto"/>
        <w:contextualSpacing w:val="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respektowania godzin rozładunku w poszczególnych miejscach rozładunku oraz do przestrzegania godzin załadunku w miejscach załadunku</w:t>
      </w:r>
      <w:r w:rsidR="00F5101C">
        <w:rPr>
          <w:rFonts w:ascii="Century Gothic" w:hAnsi="Century Gothic"/>
          <w:sz w:val="21"/>
          <w:szCs w:val="21"/>
        </w:rPr>
        <w:t xml:space="preserve"> a Zamawiający usługę zastrzega sobie prawo kontroli i rozliczania Wykonawcy w tym zakresie</w:t>
      </w:r>
    </w:p>
    <w:p w14:paraId="16E1B1DE" w14:textId="67E9F5E6" w:rsidR="00F77AE4" w:rsidRDefault="00F77AE4" w:rsidP="00F83A2C">
      <w:pPr>
        <w:pStyle w:val="Akapitzlist"/>
        <w:numPr>
          <w:ilvl w:val="1"/>
          <w:numId w:val="43"/>
        </w:numPr>
        <w:spacing w:after="60" w:line="264" w:lineRule="auto"/>
        <w:contextualSpacing w:val="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organizacji cyklu pracy kierowców (wymagane prawem prze</w:t>
      </w:r>
      <w:r w:rsidR="005D5C3B">
        <w:rPr>
          <w:rFonts w:ascii="Century Gothic" w:hAnsi="Century Gothic"/>
          <w:sz w:val="21"/>
          <w:szCs w:val="21"/>
        </w:rPr>
        <w:t>rwy w pracy kierowców nie mogą opóźniać cyklu dostaw</w:t>
      </w:r>
      <w:r w:rsidR="000A46D4">
        <w:rPr>
          <w:rFonts w:ascii="Century Gothic" w:hAnsi="Century Gothic"/>
          <w:sz w:val="21"/>
          <w:szCs w:val="21"/>
        </w:rPr>
        <w:t>)</w:t>
      </w:r>
    </w:p>
    <w:p w14:paraId="1FB35E09" w14:textId="51D6BC97" w:rsidR="000A46D4" w:rsidRDefault="000A46D4" w:rsidP="00F83A2C">
      <w:pPr>
        <w:pStyle w:val="Akapitzlist"/>
        <w:numPr>
          <w:ilvl w:val="1"/>
          <w:numId w:val="43"/>
        </w:numPr>
        <w:spacing w:after="60" w:line="264" w:lineRule="auto"/>
        <w:contextualSpacing w:val="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posiadania usługi mobilnego serwisu technicznego do obsługi floty transportowej</w:t>
      </w:r>
    </w:p>
    <w:p w14:paraId="01622AEA" w14:textId="7502593A" w:rsidR="00D260D0" w:rsidRDefault="00D260D0" w:rsidP="00F83A2C">
      <w:pPr>
        <w:pStyle w:val="Akapitzlist"/>
        <w:numPr>
          <w:ilvl w:val="1"/>
          <w:numId w:val="43"/>
        </w:numPr>
        <w:spacing w:after="60" w:line="264" w:lineRule="auto"/>
        <w:contextualSpacing w:val="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100% obsady kierowców do wymaganej floty przez cały czas okresu obowiązywania kontraktu</w:t>
      </w:r>
      <w:r w:rsidR="00D84A39">
        <w:rPr>
          <w:rFonts w:ascii="Century Gothic" w:hAnsi="Century Gothic"/>
          <w:sz w:val="21"/>
          <w:szCs w:val="21"/>
        </w:rPr>
        <w:t xml:space="preserve"> (dostępność deklarowanych ilości zestawów nie może być uzależniona od przypadku nieobecności kierowcy)</w:t>
      </w:r>
    </w:p>
    <w:p w14:paraId="03050266" w14:textId="77777777" w:rsidR="000F284E" w:rsidRDefault="000F284E" w:rsidP="00F83A2C">
      <w:pPr>
        <w:pStyle w:val="Akapitzlist"/>
        <w:numPr>
          <w:ilvl w:val="1"/>
          <w:numId w:val="43"/>
        </w:numPr>
        <w:spacing w:after="60" w:line="264" w:lineRule="auto"/>
        <w:contextualSpacing w:val="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podpisania umów ubezpieczeniowych (OC przewoźnika w ruchu krajowym, polisa wartości 100 000 dolarów amerykańskich )</w:t>
      </w:r>
    </w:p>
    <w:p w14:paraId="7239C763" w14:textId="7E5B3272" w:rsidR="000F284E" w:rsidRDefault="000F284E" w:rsidP="00F83A2C">
      <w:pPr>
        <w:pStyle w:val="Akapitzlist"/>
        <w:numPr>
          <w:ilvl w:val="1"/>
          <w:numId w:val="43"/>
        </w:numPr>
        <w:spacing w:after="60" w:line="264" w:lineRule="auto"/>
        <w:contextualSpacing w:val="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ponoszenia odpowiedzialności za powierzony towar</w:t>
      </w:r>
      <w:r w:rsidR="00F3541B">
        <w:rPr>
          <w:rFonts w:ascii="Century Gothic" w:hAnsi="Century Gothic"/>
          <w:sz w:val="21"/>
          <w:szCs w:val="21"/>
        </w:rPr>
        <w:t xml:space="preserve">; z chwilą </w:t>
      </w:r>
      <w:r w:rsidR="000A300A">
        <w:rPr>
          <w:rFonts w:ascii="Century Gothic" w:hAnsi="Century Gothic"/>
          <w:sz w:val="21"/>
          <w:szCs w:val="21"/>
        </w:rPr>
        <w:t>zaplombowania naczepy przejmuje pełną odpowiedzialność za bezpieczne dostarczenie ładunku</w:t>
      </w:r>
      <w:r w:rsidR="00985E0E">
        <w:rPr>
          <w:rFonts w:ascii="Century Gothic" w:hAnsi="Century Gothic"/>
          <w:sz w:val="21"/>
          <w:szCs w:val="21"/>
        </w:rPr>
        <w:t>.</w:t>
      </w:r>
    </w:p>
    <w:p w14:paraId="2DA313FC" w14:textId="77777777" w:rsidR="000F284E" w:rsidRDefault="000F284E" w:rsidP="000F284E">
      <w:pPr>
        <w:pStyle w:val="Akapitzlist"/>
        <w:numPr>
          <w:ilvl w:val="0"/>
          <w:numId w:val="13"/>
        </w:numPr>
        <w:spacing w:after="60" w:line="264" w:lineRule="auto"/>
        <w:contextualSpacing w:val="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Ładunki- towary przygotowane przez pracowników Zamawiającego usługi umieszczone są na  nośnikach transportowych typu:</w:t>
      </w:r>
    </w:p>
    <w:p w14:paraId="64426E0E" w14:textId="77777777" w:rsidR="000F284E" w:rsidRDefault="000F284E" w:rsidP="000F284E">
      <w:pPr>
        <w:pStyle w:val="Akapitzlist"/>
        <w:numPr>
          <w:ilvl w:val="1"/>
          <w:numId w:val="13"/>
        </w:numPr>
        <w:spacing w:after="60" w:line="264" w:lineRule="auto"/>
        <w:contextualSpacing w:val="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Paleta euro</w:t>
      </w:r>
    </w:p>
    <w:p w14:paraId="6385022D" w14:textId="77777777" w:rsidR="000F284E" w:rsidRDefault="000F284E" w:rsidP="000F284E">
      <w:pPr>
        <w:pStyle w:val="Akapitzlist"/>
        <w:numPr>
          <w:ilvl w:val="1"/>
          <w:numId w:val="13"/>
        </w:numPr>
        <w:spacing w:after="60" w:line="264" w:lineRule="auto"/>
        <w:contextualSpacing w:val="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Paleta przemysłowa</w:t>
      </w:r>
    </w:p>
    <w:p w14:paraId="00B15231" w14:textId="77777777" w:rsidR="000F284E" w:rsidRDefault="000F284E" w:rsidP="000F284E">
      <w:pPr>
        <w:pStyle w:val="Akapitzlist"/>
        <w:numPr>
          <w:ilvl w:val="1"/>
          <w:numId w:val="13"/>
        </w:numPr>
        <w:spacing w:after="60" w:line="264" w:lineRule="auto"/>
        <w:contextualSpacing w:val="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Paleta jednorazowa</w:t>
      </w:r>
    </w:p>
    <w:p w14:paraId="2DAACD1C" w14:textId="77777777" w:rsidR="000F284E" w:rsidRDefault="000F284E" w:rsidP="000F284E">
      <w:pPr>
        <w:pStyle w:val="Akapitzlist"/>
        <w:numPr>
          <w:ilvl w:val="1"/>
          <w:numId w:val="13"/>
        </w:numPr>
        <w:spacing w:after="60" w:line="264" w:lineRule="auto"/>
        <w:contextualSpacing w:val="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Półpaleta</w:t>
      </w:r>
    </w:p>
    <w:p w14:paraId="0C8B8491" w14:textId="236C8FA5" w:rsidR="000F284E" w:rsidRPr="00F44EB1" w:rsidRDefault="0006423B" w:rsidP="00F44EB1">
      <w:pPr>
        <w:pStyle w:val="Akapitzlist"/>
        <w:numPr>
          <w:ilvl w:val="1"/>
          <w:numId w:val="13"/>
        </w:numPr>
        <w:spacing w:after="60" w:line="264" w:lineRule="auto"/>
        <w:contextualSpacing w:val="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Kosze do farb</w:t>
      </w:r>
    </w:p>
    <w:p w14:paraId="68E2F408" w14:textId="77777777" w:rsidR="000F284E" w:rsidRDefault="000F284E" w:rsidP="000F284E">
      <w:pPr>
        <w:pStyle w:val="Akapitzlist"/>
        <w:numPr>
          <w:ilvl w:val="1"/>
          <w:numId w:val="13"/>
        </w:numPr>
        <w:spacing w:after="60" w:line="264" w:lineRule="auto"/>
        <w:contextualSpacing w:val="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Wózek combi (pojemnik transportowy, na kółkach, z ażurowymi ściankami bocznymi, może być wyposażony w półkę),</w:t>
      </w:r>
    </w:p>
    <w:p w14:paraId="65B8C9B2" w14:textId="77777777" w:rsidR="000F284E" w:rsidRDefault="000F284E" w:rsidP="000F284E">
      <w:pPr>
        <w:pStyle w:val="Akapitzlist"/>
        <w:numPr>
          <w:ilvl w:val="1"/>
          <w:numId w:val="13"/>
        </w:numPr>
        <w:spacing w:after="60" w:line="264" w:lineRule="auto"/>
        <w:contextualSpacing w:val="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Wózek holenderski (kwiatowy)</w:t>
      </w:r>
    </w:p>
    <w:p w14:paraId="7D1E95FD" w14:textId="77777777" w:rsidR="000F284E" w:rsidRDefault="000F284E" w:rsidP="000F284E">
      <w:pPr>
        <w:pStyle w:val="Akapitzlist"/>
        <w:numPr>
          <w:ilvl w:val="1"/>
          <w:numId w:val="13"/>
        </w:numPr>
        <w:spacing w:after="60" w:line="264" w:lineRule="auto"/>
        <w:contextualSpacing w:val="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lastRenderedPageBreak/>
        <w:t>Okazjonalnie inne</w:t>
      </w:r>
    </w:p>
    <w:p w14:paraId="196D136F" w14:textId="77777777" w:rsidR="000F284E" w:rsidRDefault="000F284E" w:rsidP="000F284E">
      <w:pPr>
        <w:pStyle w:val="Akapitzlist"/>
        <w:numPr>
          <w:ilvl w:val="0"/>
          <w:numId w:val="13"/>
        </w:numPr>
        <w:spacing w:after="60" w:line="264" w:lineRule="auto"/>
        <w:contextualSpacing w:val="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Załadunki prowadzą pracownicy Zamawiającego usługę w obecności kierowcy. Kierowca zabezpiecza ładunek przed przemieszczaniem się w przestrzeni ładunkowej podczas jazdy (trymowanie ładunku).</w:t>
      </w:r>
    </w:p>
    <w:bookmarkEnd w:id="2"/>
    <w:p w14:paraId="640DAFAA" w14:textId="1F10B607" w:rsidR="00163DA7" w:rsidRPr="00DE5F02" w:rsidRDefault="00163DA7" w:rsidP="00DE5F02">
      <w:pPr>
        <w:pStyle w:val="Nagwek1"/>
        <w:numPr>
          <w:ilvl w:val="0"/>
          <w:numId w:val="38"/>
        </w:numPr>
        <w:spacing w:before="120" w:after="120" w:line="264" w:lineRule="auto"/>
        <w:jc w:val="both"/>
        <w:rPr>
          <w:rFonts w:ascii="Century Gothic" w:eastAsia="Times New Roman" w:hAnsi="Century Gothic" w:cs="Calibri"/>
          <w:b w:val="0"/>
          <w:color w:val="000000"/>
          <w:sz w:val="24"/>
          <w:szCs w:val="24"/>
        </w:rPr>
      </w:pPr>
      <w:r w:rsidRPr="00DE5F02">
        <w:rPr>
          <w:rFonts w:ascii="Century Gothic" w:eastAsia="Times New Roman" w:hAnsi="Century Gothic" w:cs="Calibri"/>
          <w:color w:val="000000"/>
          <w:sz w:val="24"/>
          <w:szCs w:val="24"/>
        </w:rPr>
        <w:t>Wymagania dotyczące Oferenta</w:t>
      </w:r>
    </w:p>
    <w:p w14:paraId="14D370BF" w14:textId="1AB9F6CF" w:rsidR="00163DA7" w:rsidRPr="00DE230F" w:rsidRDefault="00163DA7" w:rsidP="00DE230F">
      <w:pPr>
        <w:pStyle w:val="Akapitzlist"/>
        <w:numPr>
          <w:ilvl w:val="0"/>
          <w:numId w:val="33"/>
        </w:numPr>
        <w:spacing w:after="60" w:line="264" w:lineRule="auto"/>
        <w:ind w:left="426" w:hanging="357"/>
        <w:contextualSpacing w:val="0"/>
        <w:jc w:val="both"/>
        <w:rPr>
          <w:rFonts w:ascii="Century Gothic" w:hAnsi="Century Gothic"/>
          <w:sz w:val="21"/>
          <w:szCs w:val="21"/>
        </w:rPr>
      </w:pPr>
      <w:r w:rsidRPr="005816E3">
        <w:rPr>
          <w:rFonts w:ascii="Century Gothic" w:hAnsi="Century Gothic"/>
          <w:sz w:val="21"/>
          <w:szCs w:val="21"/>
        </w:rPr>
        <w:t xml:space="preserve">Oferent oświadcza, że posiada wiedzę i doświadczenie w zakresie dotyczącym realizacji przedmiotu zamówienia oraz powinien dysponować odpowiednim potencjałem technicznym i wykonawczym zapewniając dostępność </w:t>
      </w:r>
      <w:r w:rsidR="00BC00F1">
        <w:rPr>
          <w:rFonts w:ascii="Century Gothic" w:hAnsi="Century Gothic"/>
          <w:sz w:val="21"/>
          <w:szCs w:val="21"/>
        </w:rPr>
        <w:t>usługi z dniem podpisania umowy</w:t>
      </w:r>
      <w:r w:rsidR="000D0510">
        <w:rPr>
          <w:rFonts w:ascii="Century Gothic" w:hAnsi="Century Gothic"/>
          <w:sz w:val="21"/>
          <w:szCs w:val="21"/>
        </w:rPr>
        <w:t>;</w:t>
      </w:r>
    </w:p>
    <w:p w14:paraId="2B81A8CE" w14:textId="76D5AEAF" w:rsidR="00163DA7" w:rsidRPr="00A11FB2" w:rsidRDefault="00163DA7" w:rsidP="00A11FB2">
      <w:pPr>
        <w:pStyle w:val="Akapitzlist"/>
        <w:numPr>
          <w:ilvl w:val="0"/>
          <w:numId w:val="33"/>
        </w:numPr>
        <w:spacing w:after="60" w:line="264" w:lineRule="auto"/>
        <w:ind w:hanging="357"/>
        <w:contextualSpacing w:val="0"/>
        <w:jc w:val="both"/>
        <w:rPr>
          <w:rFonts w:ascii="Century Gothic" w:hAnsi="Century Gothic"/>
          <w:sz w:val="21"/>
          <w:szCs w:val="21"/>
        </w:rPr>
      </w:pPr>
      <w:r w:rsidRPr="005816E3">
        <w:rPr>
          <w:rFonts w:ascii="Century Gothic" w:hAnsi="Century Gothic"/>
          <w:sz w:val="21"/>
          <w:szCs w:val="21"/>
        </w:rPr>
        <w:t xml:space="preserve">Oferent zapewni </w:t>
      </w:r>
      <w:r w:rsidR="00753DE1">
        <w:rPr>
          <w:rFonts w:ascii="Century Gothic" w:hAnsi="Century Gothic"/>
          <w:sz w:val="21"/>
          <w:szCs w:val="21"/>
        </w:rPr>
        <w:t>sprawny</w:t>
      </w:r>
      <w:r w:rsidR="00BD1ED0">
        <w:rPr>
          <w:rFonts w:ascii="Century Gothic" w:hAnsi="Century Gothic"/>
          <w:sz w:val="21"/>
          <w:szCs w:val="21"/>
        </w:rPr>
        <w:t xml:space="preserve">, </w:t>
      </w:r>
      <w:r w:rsidRPr="005816E3">
        <w:rPr>
          <w:rFonts w:ascii="Century Gothic" w:hAnsi="Century Gothic"/>
          <w:sz w:val="21"/>
          <w:szCs w:val="21"/>
        </w:rPr>
        <w:t xml:space="preserve">wszelki niezbędny sprzęt do </w:t>
      </w:r>
      <w:r w:rsidR="001361BE">
        <w:rPr>
          <w:rFonts w:ascii="Century Gothic" w:hAnsi="Century Gothic"/>
          <w:sz w:val="21"/>
          <w:szCs w:val="21"/>
        </w:rPr>
        <w:t>realizacji usług objętych niniejszym zapytaniem ofertowym</w:t>
      </w:r>
      <w:r w:rsidR="00BD1ED0">
        <w:rPr>
          <w:rFonts w:ascii="Century Gothic" w:hAnsi="Century Gothic"/>
          <w:sz w:val="21"/>
          <w:szCs w:val="21"/>
        </w:rPr>
        <w:t xml:space="preserve">. Koszty </w:t>
      </w:r>
      <w:r w:rsidR="0000029F">
        <w:rPr>
          <w:rFonts w:ascii="Century Gothic" w:hAnsi="Century Gothic"/>
          <w:sz w:val="21"/>
          <w:szCs w:val="21"/>
        </w:rPr>
        <w:t xml:space="preserve"> jego serwis</w:t>
      </w:r>
      <w:r w:rsidR="00BD1ED0">
        <w:rPr>
          <w:rFonts w:ascii="Century Gothic" w:hAnsi="Century Gothic"/>
          <w:sz w:val="21"/>
          <w:szCs w:val="21"/>
        </w:rPr>
        <w:t>u</w:t>
      </w:r>
      <w:r w:rsidR="0000029F">
        <w:rPr>
          <w:rFonts w:ascii="Century Gothic" w:hAnsi="Century Gothic"/>
          <w:sz w:val="21"/>
          <w:szCs w:val="21"/>
        </w:rPr>
        <w:t xml:space="preserve"> naprawcz</w:t>
      </w:r>
      <w:r w:rsidR="00BD1ED0">
        <w:rPr>
          <w:rFonts w:ascii="Century Gothic" w:hAnsi="Century Gothic"/>
          <w:sz w:val="21"/>
          <w:szCs w:val="21"/>
        </w:rPr>
        <w:t>ego</w:t>
      </w:r>
      <w:r w:rsidR="00E11959">
        <w:rPr>
          <w:rFonts w:ascii="Century Gothic" w:hAnsi="Century Gothic"/>
          <w:sz w:val="21"/>
          <w:szCs w:val="21"/>
        </w:rPr>
        <w:t>,</w:t>
      </w:r>
      <w:r w:rsidR="0000029F">
        <w:rPr>
          <w:rFonts w:ascii="Century Gothic" w:hAnsi="Century Gothic"/>
          <w:sz w:val="21"/>
          <w:szCs w:val="21"/>
        </w:rPr>
        <w:t xml:space="preserve"> w przypadku </w:t>
      </w:r>
      <w:r w:rsidR="00753DE1">
        <w:rPr>
          <w:rFonts w:ascii="Century Gothic" w:hAnsi="Century Gothic"/>
          <w:sz w:val="21"/>
          <w:szCs w:val="21"/>
        </w:rPr>
        <w:t>gdy zaistnieje taka potrzeba</w:t>
      </w:r>
      <w:r w:rsidR="00E11959">
        <w:rPr>
          <w:rFonts w:ascii="Century Gothic" w:hAnsi="Century Gothic"/>
          <w:sz w:val="21"/>
          <w:szCs w:val="21"/>
        </w:rPr>
        <w:t xml:space="preserve"> są wliczone w stawkach proponowanych przez Oferenta.</w:t>
      </w:r>
    </w:p>
    <w:p w14:paraId="74C39B17" w14:textId="77777777" w:rsidR="005816E3" w:rsidRPr="00D66926" w:rsidRDefault="005816E3" w:rsidP="00DE5F02">
      <w:pPr>
        <w:keepNext/>
        <w:numPr>
          <w:ilvl w:val="0"/>
          <w:numId w:val="39"/>
        </w:numPr>
        <w:suppressAutoHyphens/>
        <w:spacing w:before="120" w:after="120" w:line="264" w:lineRule="auto"/>
        <w:jc w:val="both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r w:rsidRPr="00D66926">
        <w:rPr>
          <w:rFonts w:ascii="Century Gothic" w:eastAsia="Times New Roman" w:hAnsi="Century Gothic" w:cs="Calibri"/>
          <w:b/>
          <w:color w:val="000000"/>
          <w:sz w:val="24"/>
          <w:szCs w:val="24"/>
        </w:rPr>
        <w:t>W</w:t>
      </w:r>
      <w:r>
        <w:rPr>
          <w:rFonts w:ascii="Century Gothic" w:eastAsia="Times New Roman" w:hAnsi="Century Gothic" w:cs="Calibri"/>
          <w:b/>
          <w:color w:val="000000"/>
          <w:sz w:val="24"/>
          <w:szCs w:val="24"/>
        </w:rPr>
        <w:t>arunki udziału w postępowaniu</w:t>
      </w:r>
    </w:p>
    <w:p w14:paraId="0F21B739" w14:textId="77777777" w:rsidR="005816E3" w:rsidRPr="00EB020A" w:rsidRDefault="005816E3" w:rsidP="000815C2">
      <w:pPr>
        <w:pStyle w:val="Akapitzlist"/>
        <w:numPr>
          <w:ilvl w:val="3"/>
          <w:numId w:val="3"/>
        </w:numPr>
        <w:tabs>
          <w:tab w:val="left" w:pos="426"/>
        </w:tabs>
        <w:spacing w:after="60" w:line="264" w:lineRule="auto"/>
        <w:ind w:left="426" w:hanging="357"/>
        <w:contextualSpacing w:val="0"/>
        <w:jc w:val="both"/>
        <w:rPr>
          <w:rFonts w:ascii="Century Gothic" w:eastAsia="Times New Roman" w:hAnsi="Century Gothic" w:cs="Times New Roman"/>
          <w:sz w:val="21"/>
          <w:szCs w:val="21"/>
          <w:lang w:eastAsia="ar-SA"/>
        </w:rPr>
      </w:pPr>
      <w:r w:rsidRPr="00EB020A">
        <w:rPr>
          <w:rFonts w:ascii="Century Gothic" w:eastAsia="Calibri" w:hAnsi="Century Gothic" w:cs="Times New Roman"/>
          <w:sz w:val="21"/>
          <w:szCs w:val="21"/>
        </w:rPr>
        <w:t>Wiążącą wersją językową oferty jest dokument sporządzony w języku polskim. W przypadku tłumaczenia dokumentów na inny język lub prowadzenia negocjacji w języku innym niż polski, decydujące znaczenie ma zawsze wersja dokumentów w języku polskim oraz przepisy obowiązujące w polskim prawodawstwie.</w:t>
      </w:r>
    </w:p>
    <w:p w14:paraId="1B7EAE8C" w14:textId="77777777" w:rsidR="005816E3" w:rsidRPr="00EB020A" w:rsidRDefault="005816E3" w:rsidP="000815C2">
      <w:pPr>
        <w:pStyle w:val="Akapitzlist"/>
        <w:numPr>
          <w:ilvl w:val="3"/>
          <w:numId w:val="3"/>
        </w:numPr>
        <w:spacing w:after="60" w:line="264" w:lineRule="auto"/>
        <w:ind w:left="426" w:hanging="357"/>
        <w:contextualSpacing w:val="0"/>
        <w:jc w:val="both"/>
        <w:rPr>
          <w:rFonts w:ascii="Century Gothic" w:eastAsia="Times New Roman" w:hAnsi="Century Gothic" w:cs="Times New Roman"/>
          <w:sz w:val="21"/>
          <w:szCs w:val="21"/>
          <w:lang w:eastAsia="ar-SA"/>
        </w:rPr>
      </w:pPr>
      <w:r w:rsidRPr="00EB020A">
        <w:rPr>
          <w:rFonts w:ascii="Century Gothic" w:eastAsia="Times New Roman" w:hAnsi="Century Gothic" w:cs="Times New Roman"/>
          <w:sz w:val="21"/>
          <w:szCs w:val="21"/>
          <w:lang w:eastAsia="ar-SA"/>
        </w:rPr>
        <w:t>Oferta powinna być podpisana przez osoby upoważnione. W przypadku, gdy dokumenty nie są podpisane przez osobę z reprezentacji ujawnionej w KRS, prosimy o dołączenie wymaganego pełnomocnictwa. Ofertę należy wysłać w wersji elektronicznej za pośrednictwem Platformy Zakupowej Open Nexus.</w:t>
      </w:r>
    </w:p>
    <w:p w14:paraId="23C83B8D" w14:textId="1827D50C" w:rsidR="000D0510" w:rsidRPr="00EB020A" w:rsidRDefault="005816E3" w:rsidP="000815C2">
      <w:pPr>
        <w:pStyle w:val="Akapitzlist"/>
        <w:numPr>
          <w:ilvl w:val="3"/>
          <w:numId w:val="3"/>
        </w:numPr>
        <w:spacing w:after="60" w:line="264" w:lineRule="auto"/>
        <w:ind w:left="426" w:hanging="357"/>
        <w:contextualSpacing w:val="0"/>
        <w:jc w:val="both"/>
        <w:rPr>
          <w:rFonts w:ascii="Century Gothic" w:eastAsia="Times New Roman" w:hAnsi="Century Gothic" w:cs="Times New Roman"/>
          <w:sz w:val="21"/>
          <w:szCs w:val="21"/>
          <w:lang w:eastAsia="ar-SA"/>
        </w:rPr>
      </w:pPr>
      <w:r w:rsidRPr="00EB020A">
        <w:rPr>
          <w:rFonts w:ascii="Century Gothic" w:hAnsi="Century Gothic"/>
          <w:sz w:val="21"/>
          <w:szCs w:val="21"/>
        </w:rPr>
        <w:t xml:space="preserve">Wykonawca </w:t>
      </w:r>
      <w:r w:rsidR="000D0510" w:rsidRPr="00EB020A">
        <w:rPr>
          <w:rFonts w:ascii="Century Gothic" w:hAnsi="Century Gothic"/>
          <w:sz w:val="21"/>
          <w:szCs w:val="21"/>
        </w:rPr>
        <w:t>oświadcza, że</w:t>
      </w:r>
      <w:r w:rsidRPr="00EB020A">
        <w:rPr>
          <w:rFonts w:ascii="Century Gothic" w:hAnsi="Century Gothic"/>
          <w:sz w:val="21"/>
          <w:szCs w:val="21"/>
        </w:rPr>
        <w:t xml:space="preserve"> posiada możliwości finansow</w:t>
      </w:r>
      <w:r w:rsidR="000D0510" w:rsidRPr="00EB020A">
        <w:rPr>
          <w:rFonts w:ascii="Century Gothic" w:hAnsi="Century Gothic"/>
          <w:sz w:val="21"/>
          <w:szCs w:val="21"/>
        </w:rPr>
        <w:t>e</w:t>
      </w:r>
      <w:r w:rsidRPr="00EB020A">
        <w:rPr>
          <w:rFonts w:ascii="Century Gothic" w:hAnsi="Century Gothic"/>
          <w:sz w:val="21"/>
          <w:szCs w:val="21"/>
        </w:rPr>
        <w:t xml:space="preserve"> i ekonomiczn</w:t>
      </w:r>
      <w:r w:rsidR="000D0510" w:rsidRPr="00EB020A">
        <w:rPr>
          <w:rFonts w:ascii="Century Gothic" w:hAnsi="Century Gothic"/>
          <w:sz w:val="21"/>
          <w:szCs w:val="21"/>
        </w:rPr>
        <w:t>e</w:t>
      </w:r>
      <w:r w:rsidRPr="00EB020A">
        <w:rPr>
          <w:rFonts w:ascii="Century Gothic" w:eastAsia="Times New Roman" w:hAnsi="Century Gothic" w:cs="Times New Roman"/>
          <w:sz w:val="21"/>
          <w:szCs w:val="21"/>
          <w:lang w:eastAsia="ar-SA"/>
        </w:rPr>
        <w:t>, wiedz</w:t>
      </w:r>
      <w:r w:rsidR="000D0510" w:rsidRPr="00EB020A">
        <w:rPr>
          <w:rFonts w:ascii="Century Gothic" w:eastAsia="Times New Roman" w:hAnsi="Century Gothic" w:cs="Times New Roman"/>
          <w:sz w:val="21"/>
          <w:szCs w:val="21"/>
          <w:lang w:eastAsia="ar-SA"/>
        </w:rPr>
        <w:t>ę</w:t>
      </w:r>
      <w:r w:rsidRPr="00EB020A">
        <w:rPr>
          <w:rFonts w:ascii="Century Gothic" w:eastAsia="Times New Roman" w:hAnsi="Century Gothic" w:cs="Times New Roman"/>
          <w:sz w:val="21"/>
          <w:szCs w:val="21"/>
          <w:lang w:eastAsia="ar-SA"/>
        </w:rPr>
        <w:t>, doświadczeni</w:t>
      </w:r>
      <w:r w:rsidR="000D0510" w:rsidRPr="00EB020A">
        <w:rPr>
          <w:rFonts w:ascii="Century Gothic" w:eastAsia="Times New Roman" w:hAnsi="Century Gothic" w:cs="Times New Roman"/>
          <w:sz w:val="21"/>
          <w:szCs w:val="21"/>
          <w:lang w:eastAsia="ar-SA"/>
        </w:rPr>
        <w:t>e</w:t>
      </w:r>
      <w:r w:rsidRPr="00EB020A">
        <w:rPr>
          <w:rFonts w:ascii="Century Gothic" w:eastAsia="Times New Roman" w:hAnsi="Century Gothic" w:cs="Times New Roman"/>
          <w:sz w:val="21"/>
          <w:szCs w:val="21"/>
          <w:lang w:eastAsia="ar-SA"/>
        </w:rPr>
        <w:t>, uprawnie</w:t>
      </w:r>
      <w:r w:rsidR="001036EF">
        <w:rPr>
          <w:rFonts w:ascii="Century Gothic" w:eastAsia="Times New Roman" w:hAnsi="Century Gothic" w:cs="Times New Roman"/>
          <w:sz w:val="21"/>
          <w:szCs w:val="21"/>
          <w:lang w:eastAsia="ar-SA"/>
        </w:rPr>
        <w:t>nia</w:t>
      </w:r>
      <w:r w:rsidRPr="00EB020A">
        <w:rPr>
          <w:rFonts w:ascii="Century Gothic" w:eastAsia="Times New Roman" w:hAnsi="Century Gothic" w:cs="Times New Roman"/>
          <w:sz w:val="21"/>
          <w:szCs w:val="21"/>
          <w:lang w:eastAsia="ar-SA"/>
        </w:rPr>
        <w:t xml:space="preserve"> oraz zasob</w:t>
      </w:r>
      <w:r w:rsidR="000D0510" w:rsidRPr="00EB020A">
        <w:rPr>
          <w:rFonts w:ascii="Century Gothic" w:eastAsia="Times New Roman" w:hAnsi="Century Gothic" w:cs="Times New Roman"/>
          <w:sz w:val="21"/>
          <w:szCs w:val="21"/>
          <w:lang w:eastAsia="ar-SA"/>
        </w:rPr>
        <w:t>y</w:t>
      </w:r>
      <w:r w:rsidRPr="00EB020A">
        <w:rPr>
          <w:rFonts w:ascii="Century Gothic" w:eastAsia="Times New Roman" w:hAnsi="Century Gothic" w:cs="Times New Roman"/>
          <w:sz w:val="21"/>
          <w:szCs w:val="21"/>
          <w:lang w:eastAsia="ar-SA"/>
        </w:rPr>
        <w:t xml:space="preserve"> (techniczne, osobowe) niezbędne do wykonania przedmiotu zamówienia.</w:t>
      </w:r>
    </w:p>
    <w:p w14:paraId="6DF23699" w14:textId="7BE8FD92" w:rsidR="007D7249" w:rsidRPr="0049073E" w:rsidRDefault="005816E3" w:rsidP="0049073E">
      <w:pPr>
        <w:pStyle w:val="Akapitzlist"/>
        <w:numPr>
          <w:ilvl w:val="3"/>
          <w:numId w:val="3"/>
        </w:numPr>
        <w:spacing w:after="60" w:line="264" w:lineRule="auto"/>
        <w:ind w:left="426" w:hanging="357"/>
        <w:contextualSpacing w:val="0"/>
        <w:jc w:val="both"/>
        <w:rPr>
          <w:rFonts w:ascii="Century Gothic" w:eastAsia="Times New Roman" w:hAnsi="Century Gothic" w:cs="Times New Roman"/>
          <w:sz w:val="21"/>
          <w:szCs w:val="21"/>
          <w:lang w:eastAsia="ar-SA"/>
        </w:rPr>
      </w:pPr>
      <w:r w:rsidRPr="00EB020A">
        <w:rPr>
          <w:rFonts w:ascii="Century Gothic" w:eastAsia="Times New Roman" w:hAnsi="Century Gothic" w:cs="Times New Roman"/>
          <w:sz w:val="21"/>
          <w:szCs w:val="21"/>
          <w:lang w:eastAsia="ar-SA"/>
        </w:rPr>
        <w:t xml:space="preserve">Obligatoryjne załączniki do oferty: </w:t>
      </w:r>
    </w:p>
    <w:p w14:paraId="61BC14B9" w14:textId="774C9421" w:rsidR="005816E3" w:rsidRPr="00EB020A" w:rsidRDefault="00FA301C" w:rsidP="000815C2">
      <w:pPr>
        <w:numPr>
          <w:ilvl w:val="1"/>
          <w:numId w:val="3"/>
        </w:numPr>
        <w:spacing w:after="60" w:line="264" w:lineRule="auto"/>
        <w:ind w:left="851" w:hanging="357"/>
        <w:jc w:val="both"/>
        <w:rPr>
          <w:rFonts w:ascii="Century Gothic" w:eastAsia="Times New Roman" w:hAnsi="Century Gothic" w:cs="Times New Roman"/>
          <w:sz w:val="21"/>
          <w:szCs w:val="21"/>
          <w:lang w:eastAsia="ar-SA"/>
        </w:rPr>
      </w:pPr>
      <w:r>
        <w:rPr>
          <w:rFonts w:ascii="Century Gothic" w:eastAsia="Times New Roman" w:hAnsi="Century Gothic" w:cs="Times New Roman"/>
          <w:sz w:val="21"/>
          <w:szCs w:val="21"/>
          <w:lang w:eastAsia="ar-SA"/>
        </w:rPr>
        <w:t>K</w:t>
      </w:r>
      <w:r w:rsidR="005816E3" w:rsidRPr="00EB020A">
        <w:rPr>
          <w:rFonts w:ascii="Century Gothic" w:eastAsia="Times New Roman" w:hAnsi="Century Gothic" w:cs="Times New Roman"/>
          <w:sz w:val="21"/>
          <w:szCs w:val="21"/>
          <w:lang w:eastAsia="ar-SA"/>
        </w:rPr>
        <w:t>westionariusz</w:t>
      </w:r>
      <w:r>
        <w:rPr>
          <w:rFonts w:ascii="Century Gothic" w:eastAsia="Times New Roman" w:hAnsi="Century Gothic" w:cs="Times New Roman"/>
          <w:sz w:val="21"/>
          <w:szCs w:val="21"/>
          <w:lang w:eastAsia="ar-SA"/>
        </w:rPr>
        <w:t xml:space="preserve"> Dostawcy</w:t>
      </w:r>
      <w:r w:rsidR="005816E3" w:rsidRPr="00EB020A">
        <w:rPr>
          <w:rFonts w:ascii="Century Gothic" w:eastAsia="Times New Roman" w:hAnsi="Century Gothic" w:cs="Times New Roman"/>
          <w:sz w:val="21"/>
          <w:szCs w:val="21"/>
          <w:lang w:eastAsia="ar-SA"/>
        </w:rPr>
        <w:t xml:space="preserve">, </w:t>
      </w:r>
    </w:p>
    <w:p w14:paraId="0773F0AD" w14:textId="318A61EE" w:rsidR="005816E3" w:rsidRPr="00EB020A" w:rsidRDefault="001C3E86" w:rsidP="000815C2">
      <w:pPr>
        <w:numPr>
          <w:ilvl w:val="1"/>
          <w:numId w:val="3"/>
        </w:numPr>
        <w:spacing w:after="60" w:line="264" w:lineRule="auto"/>
        <w:ind w:left="851" w:hanging="357"/>
        <w:jc w:val="both"/>
        <w:rPr>
          <w:rFonts w:ascii="Century Gothic" w:eastAsia="Times New Roman" w:hAnsi="Century Gothic" w:cs="Times New Roman"/>
          <w:sz w:val="21"/>
          <w:szCs w:val="21"/>
          <w:lang w:eastAsia="ar-SA"/>
        </w:rPr>
      </w:pPr>
      <w:r>
        <w:rPr>
          <w:rFonts w:ascii="Century Gothic" w:eastAsia="Times New Roman" w:hAnsi="Century Gothic" w:cs="Times New Roman"/>
          <w:sz w:val="21"/>
          <w:szCs w:val="21"/>
          <w:lang w:eastAsia="ar-SA"/>
        </w:rPr>
        <w:t>a</w:t>
      </w:r>
      <w:r w:rsidR="005816E3" w:rsidRPr="00EB020A">
        <w:rPr>
          <w:rFonts w:ascii="Century Gothic" w:eastAsia="Times New Roman" w:hAnsi="Century Gothic" w:cs="Times New Roman"/>
          <w:sz w:val="21"/>
          <w:szCs w:val="21"/>
          <w:lang w:eastAsia="ar-SA"/>
        </w:rPr>
        <w:t xml:space="preserve">ktualne dokumenty rejestrowe firmy: aktualny odpis dokumentacji KRS/CEIDG, NIP, REGON, </w:t>
      </w:r>
    </w:p>
    <w:p w14:paraId="401FF0FF" w14:textId="114D0EA1" w:rsidR="00194FEA" w:rsidRDefault="001C3E86" w:rsidP="000815C2">
      <w:pPr>
        <w:numPr>
          <w:ilvl w:val="1"/>
          <w:numId w:val="3"/>
        </w:numPr>
        <w:spacing w:after="60" w:line="264" w:lineRule="auto"/>
        <w:ind w:left="851" w:hanging="357"/>
        <w:jc w:val="both"/>
        <w:rPr>
          <w:rFonts w:ascii="Century Gothic" w:eastAsia="Times New Roman" w:hAnsi="Century Gothic" w:cs="Times New Roman"/>
          <w:sz w:val="21"/>
          <w:szCs w:val="21"/>
          <w:lang w:eastAsia="ar-SA"/>
        </w:rPr>
      </w:pPr>
      <w:r>
        <w:rPr>
          <w:rFonts w:ascii="Century Gothic" w:eastAsia="Times New Roman" w:hAnsi="Century Gothic" w:cs="Times New Roman"/>
          <w:sz w:val="21"/>
          <w:szCs w:val="21"/>
          <w:lang w:eastAsia="ar-SA"/>
        </w:rPr>
        <w:t>p</w:t>
      </w:r>
      <w:r w:rsidR="005816E3" w:rsidRPr="00EB020A">
        <w:rPr>
          <w:rFonts w:ascii="Century Gothic" w:eastAsia="Times New Roman" w:hAnsi="Century Gothic" w:cs="Times New Roman"/>
          <w:sz w:val="21"/>
          <w:szCs w:val="21"/>
          <w:lang w:eastAsia="ar-SA"/>
        </w:rPr>
        <w:t xml:space="preserve">olisa ubezpieczenia od odpowiedzialności cywilnej oraz oświadczenie zgodne z punktem </w:t>
      </w:r>
      <w:r w:rsidR="00EB2CE1">
        <w:rPr>
          <w:rFonts w:ascii="Century Gothic" w:eastAsia="Times New Roman" w:hAnsi="Century Gothic" w:cs="Times New Roman"/>
          <w:sz w:val="21"/>
          <w:szCs w:val="21"/>
          <w:lang w:eastAsia="ar-SA"/>
        </w:rPr>
        <w:t>6</w:t>
      </w:r>
      <w:r w:rsidR="005816E3" w:rsidRPr="00EB020A">
        <w:rPr>
          <w:rFonts w:ascii="Century Gothic" w:eastAsia="Times New Roman" w:hAnsi="Century Gothic" w:cs="Times New Roman"/>
          <w:sz w:val="21"/>
          <w:szCs w:val="21"/>
          <w:lang w:eastAsia="ar-SA"/>
        </w:rPr>
        <w:t>.</w:t>
      </w:r>
      <w:r w:rsidR="00C44CFC">
        <w:rPr>
          <w:rFonts w:ascii="Century Gothic" w:eastAsia="Times New Roman" w:hAnsi="Century Gothic" w:cs="Times New Roman"/>
          <w:sz w:val="21"/>
          <w:szCs w:val="21"/>
          <w:lang w:eastAsia="ar-SA"/>
        </w:rPr>
        <w:t>3</w:t>
      </w:r>
      <w:r w:rsidR="005816E3" w:rsidRPr="00EB020A">
        <w:rPr>
          <w:rFonts w:ascii="Century Gothic" w:eastAsia="Times New Roman" w:hAnsi="Century Gothic" w:cs="Times New Roman"/>
          <w:sz w:val="21"/>
          <w:szCs w:val="21"/>
          <w:lang w:eastAsia="ar-SA"/>
        </w:rPr>
        <w:t>. zapytania</w:t>
      </w:r>
      <w:r w:rsidR="00F66B26">
        <w:rPr>
          <w:rFonts w:ascii="Century Gothic" w:eastAsia="Times New Roman" w:hAnsi="Century Gothic" w:cs="Times New Roman"/>
          <w:sz w:val="21"/>
          <w:szCs w:val="21"/>
          <w:lang w:eastAsia="ar-SA"/>
        </w:rPr>
        <w:t>,</w:t>
      </w:r>
    </w:p>
    <w:p w14:paraId="3BA4F85F" w14:textId="1B594C76" w:rsidR="00F66B26" w:rsidRPr="00DE5F02" w:rsidRDefault="002E4304" w:rsidP="000815C2">
      <w:pPr>
        <w:numPr>
          <w:ilvl w:val="1"/>
          <w:numId w:val="3"/>
        </w:numPr>
        <w:spacing w:after="60" w:line="264" w:lineRule="auto"/>
        <w:ind w:left="851" w:hanging="357"/>
        <w:jc w:val="both"/>
        <w:rPr>
          <w:rFonts w:ascii="Century Gothic" w:eastAsia="Times New Roman" w:hAnsi="Century Gothic" w:cs="Times New Roman"/>
          <w:sz w:val="21"/>
          <w:szCs w:val="21"/>
          <w:lang w:eastAsia="ar-SA"/>
        </w:rPr>
      </w:pPr>
      <w:r>
        <w:rPr>
          <w:rFonts w:ascii="Century Gothic" w:eastAsia="Times New Roman" w:hAnsi="Century Gothic" w:cs="Times New Roman"/>
          <w:sz w:val="21"/>
          <w:szCs w:val="21"/>
          <w:lang w:eastAsia="ar-SA"/>
        </w:rPr>
        <w:t xml:space="preserve">skan licencji na wykonywanie krajowego transportu drogowego </w:t>
      </w:r>
      <w:r w:rsidR="001858A8">
        <w:rPr>
          <w:rFonts w:ascii="Century Gothic" w:eastAsia="Times New Roman" w:hAnsi="Century Gothic" w:cs="Times New Roman"/>
          <w:sz w:val="21"/>
          <w:szCs w:val="21"/>
          <w:lang w:eastAsia="ar-SA"/>
        </w:rPr>
        <w:t>rzeczy (preferowane firmy z minimum 10-letnim doświadczeniem</w:t>
      </w:r>
      <w:r w:rsidR="00C44CFC">
        <w:rPr>
          <w:rFonts w:ascii="Century Gothic" w:eastAsia="Times New Roman" w:hAnsi="Century Gothic" w:cs="Times New Roman"/>
          <w:sz w:val="21"/>
          <w:szCs w:val="21"/>
          <w:lang w:eastAsia="ar-SA"/>
        </w:rPr>
        <w:t>)</w:t>
      </w:r>
    </w:p>
    <w:p w14:paraId="108CF570" w14:textId="77777777" w:rsidR="006120AF" w:rsidRPr="006120AF" w:rsidRDefault="006120AF" w:rsidP="00DE5F02">
      <w:pPr>
        <w:keepNext/>
        <w:widowControl w:val="0"/>
        <w:numPr>
          <w:ilvl w:val="0"/>
          <w:numId w:val="40"/>
        </w:numPr>
        <w:suppressAutoHyphens/>
        <w:autoSpaceDN w:val="0"/>
        <w:spacing w:before="120" w:after="120" w:line="264" w:lineRule="auto"/>
        <w:jc w:val="both"/>
        <w:textAlignment w:val="baseline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r w:rsidRPr="006120AF">
        <w:rPr>
          <w:rFonts w:ascii="Century Gothic" w:eastAsia="Times New Roman" w:hAnsi="Century Gothic" w:cs="Calibri"/>
          <w:b/>
          <w:color w:val="000000"/>
          <w:sz w:val="24"/>
          <w:szCs w:val="24"/>
        </w:rPr>
        <w:t>Zastrzeżenia</w:t>
      </w:r>
    </w:p>
    <w:p w14:paraId="0AB07DC4" w14:textId="77777777" w:rsidR="006120AF" w:rsidRPr="006120AF" w:rsidRDefault="006120AF" w:rsidP="000815C2">
      <w:pPr>
        <w:numPr>
          <w:ilvl w:val="0"/>
          <w:numId w:val="7"/>
        </w:numPr>
        <w:spacing w:after="60" w:line="264" w:lineRule="auto"/>
        <w:ind w:hanging="357"/>
        <w:jc w:val="both"/>
        <w:rPr>
          <w:rFonts w:ascii="Century Gothic" w:eastAsia="Calibri" w:hAnsi="Century Gothic" w:cs="Times New Roman"/>
          <w:sz w:val="21"/>
          <w:szCs w:val="21"/>
        </w:rPr>
      </w:pPr>
      <w:r w:rsidRPr="006120AF">
        <w:rPr>
          <w:rFonts w:ascii="Century Gothic" w:eastAsia="Calibri" w:hAnsi="Century Gothic" w:cs="Times New Roman"/>
          <w:sz w:val="21"/>
          <w:szCs w:val="21"/>
        </w:rPr>
        <w:t>Postępowanie prowadzone jest z zachowaniem zasady uczciwej konkurencji, efektywności, jawności i przejrzystości.</w:t>
      </w:r>
    </w:p>
    <w:p w14:paraId="2FD584E5" w14:textId="77777777" w:rsidR="006120AF" w:rsidRPr="006120AF" w:rsidRDefault="006120AF" w:rsidP="000815C2">
      <w:pPr>
        <w:numPr>
          <w:ilvl w:val="0"/>
          <w:numId w:val="7"/>
        </w:numPr>
        <w:spacing w:after="60" w:line="264" w:lineRule="auto"/>
        <w:ind w:left="357" w:hanging="357"/>
        <w:jc w:val="both"/>
        <w:rPr>
          <w:rFonts w:ascii="Century Gothic" w:eastAsia="Calibri" w:hAnsi="Century Gothic" w:cs="Times New Roman"/>
          <w:sz w:val="21"/>
          <w:szCs w:val="21"/>
        </w:rPr>
      </w:pPr>
      <w:r w:rsidRPr="006120AF">
        <w:rPr>
          <w:rFonts w:ascii="Century Gothic" w:eastAsia="Calibri" w:hAnsi="Century Gothic" w:cs="Times New Roman"/>
          <w:sz w:val="21"/>
          <w:szCs w:val="21"/>
        </w:rPr>
        <w:t>Do niniejszego zapytania nie mają zastosowania przepisy Ustawy z dnia 29 stycznia 2004 r. Prawo Zamówień Publicznych.</w:t>
      </w:r>
    </w:p>
    <w:p w14:paraId="2D5823FA" w14:textId="77777777" w:rsidR="006120AF" w:rsidRPr="006120AF" w:rsidRDefault="006120AF" w:rsidP="000815C2">
      <w:pPr>
        <w:numPr>
          <w:ilvl w:val="0"/>
          <w:numId w:val="7"/>
        </w:numPr>
        <w:spacing w:after="60" w:line="264" w:lineRule="auto"/>
        <w:ind w:left="357" w:hanging="357"/>
        <w:jc w:val="both"/>
        <w:rPr>
          <w:rFonts w:ascii="Century Gothic" w:eastAsia="Calibri" w:hAnsi="Century Gothic" w:cs="Times New Roman"/>
          <w:sz w:val="21"/>
          <w:szCs w:val="21"/>
        </w:rPr>
      </w:pPr>
      <w:r w:rsidRPr="006120AF">
        <w:rPr>
          <w:rFonts w:ascii="Century Gothic" w:eastAsia="Calibri" w:hAnsi="Century Gothic" w:cs="Times New Roman"/>
          <w:sz w:val="21"/>
          <w:szCs w:val="21"/>
        </w:rPr>
        <w:t>Niniejsze zapytanie ofertowe nie jest podstawą do dochodzenia jakichkolwiek roszczeń w stosunku do Zamawiającego lub innych spółek należących do Grupy Muszkieterów w Polsce, wynikających z podjęcia decyzji lub działań w procesie składania ofert. W szczególności niniejsze zapytanie ofertowe nie stanowi oferty w rozumieniu art. 66 i n. KC.</w:t>
      </w:r>
    </w:p>
    <w:p w14:paraId="2968FF0B" w14:textId="77777777" w:rsidR="006120AF" w:rsidRPr="006120AF" w:rsidRDefault="006120AF" w:rsidP="000815C2">
      <w:pPr>
        <w:numPr>
          <w:ilvl w:val="0"/>
          <w:numId w:val="7"/>
        </w:numPr>
        <w:spacing w:after="60" w:line="264" w:lineRule="auto"/>
        <w:ind w:left="357" w:hanging="357"/>
        <w:jc w:val="both"/>
        <w:rPr>
          <w:rFonts w:ascii="Century Gothic" w:eastAsia="Calibri" w:hAnsi="Century Gothic" w:cs="Times New Roman"/>
          <w:sz w:val="21"/>
          <w:szCs w:val="21"/>
        </w:rPr>
      </w:pPr>
      <w:r w:rsidRPr="006120AF">
        <w:rPr>
          <w:rFonts w:ascii="Century Gothic" w:eastAsia="Calibri" w:hAnsi="Century Gothic" w:cs="Times New Roman"/>
          <w:sz w:val="21"/>
          <w:szCs w:val="21"/>
        </w:rPr>
        <w:t>Wydatki poniesione przez Oferenta w związku z przygotowaniem oferty i odpowiedzią na zapytanie ofertowe (tzw. koszty przedstawienia oferty) obciążają wyłącznie Oferenta.</w:t>
      </w:r>
    </w:p>
    <w:p w14:paraId="3C0D1EF0" w14:textId="77777777" w:rsidR="006120AF" w:rsidRPr="006120AF" w:rsidRDefault="006120AF" w:rsidP="000815C2">
      <w:pPr>
        <w:numPr>
          <w:ilvl w:val="0"/>
          <w:numId w:val="7"/>
        </w:numPr>
        <w:spacing w:after="60" w:line="264" w:lineRule="auto"/>
        <w:ind w:left="357" w:hanging="357"/>
        <w:jc w:val="both"/>
        <w:rPr>
          <w:rFonts w:ascii="Century Gothic" w:eastAsia="Calibri" w:hAnsi="Century Gothic" w:cs="Times New Roman"/>
          <w:sz w:val="21"/>
          <w:szCs w:val="21"/>
        </w:rPr>
      </w:pPr>
      <w:r w:rsidRPr="006120AF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Odpowiedź oferenta na zapytanie ofertowe nie zobowiązuje Zamawiającego do akceptacji tej odpowiedzi w całości lub jej części, ponadto treść art. 68(2) Kodeksu cywilnego nie ma zastosowania, </w:t>
      </w:r>
      <w:r w:rsidRPr="006120AF">
        <w:rPr>
          <w:rFonts w:ascii="Century Gothic" w:eastAsia="Calibri" w:hAnsi="Century Gothic" w:cs="Times New Roman"/>
          <w:sz w:val="21"/>
          <w:szCs w:val="21"/>
        </w:rPr>
        <w:t>dopóki nie zostanie podpisana umowa handlowa albo złożone wyraźne oświadczenie woli.</w:t>
      </w:r>
    </w:p>
    <w:p w14:paraId="1BAE3D99" w14:textId="77777777" w:rsidR="006120AF" w:rsidRPr="006120AF" w:rsidRDefault="006120AF" w:rsidP="000815C2">
      <w:pPr>
        <w:numPr>
          <w:ilvl w:val="0"/>
          <w:numId w:val="7"/>
        </w:numPr>
        <w:spacing w:after="60" w:line="264" w:lineRule="auto"/>
        <w:ind w:left="357" w:hanging="357"/>
        <w:jc w:val="both"/>
        <w:rPr>
          <w:rFonts w:ascii="Century Gothic" w:eastAsia="Calibri" w:hAnsi="Century Gothic" w:cs="Times New Roman"/>
          <w:sz w:val="21"/>
          <w:szCs w:val="21"/>
        </w:rPr>
      </w:pPr>
      <w:r w:rsidRPr="006120AF">
        <w:rPr>
          <w:rFonts w:ascii="Century Gothic" w:eastAsia="Calibri" w:hAnsi="Century Gothic" w:cs="Times New Roman"/>
          <w:sz w:val="21"/>
          <w:szCs w:val="21"/>
        </w:rPr>
        <w:lastRenderedPageBreak/>
        <w:t>ITM Polska zastrzega, że Oferent może być poproszony o podpisanie umowy o zachowaniu poufności (NDA) na dalszych etapach postępowania.</w:t>
      </w:r>
    </w:p>
    <w:p w14:paraId="74396294" w14:textId="77777777" w:rsidR="006120AF" w:rsidRPr="006120AF" w:rsidRDefault="006120AF" w:rsidP="000815C2">
      <w:pPr>
        <w:numPr>
          <w:ilvl w:val="0"/>
          <w:numId w:val="7"/>
        </w:numPr>
        <w:suppressAutoHyphens/>
        <w:autoSpaceDN w:val="0"/>
        <w:spacing w:after="60" w:line="264" w:lineRule="auto"/>
        <w:ind w:hanging="357"/>
        <w:jc w:val="both"/>
        <w:textAlignment w:val="baseline"/>
        <w:rPr>
          <w:rFonts w:ascii="Century Gothic" w:eastAsia="Calibri" w:hAnsi="Century Gothic" w:cs="Times New Roman"/>
          <w:sz w:val="21"/>
          <w:szCs w:val="21"/>
        </w:rPr>
      </w:pPr>
      <w:r w:rsidRPr="006120AF">
        <w:rPr>
          <w:rFonts w:ascii="Century Gothic" w:eastAsia="Calibri" w:hAnsi="Century Gothic" w:cs="Times New Roman"/>
          <w:sz w:val="21"/>
          <w:szCs w:val="21"/>
        </w:rPr>
        <w:t>ITM Polska zastrzega sobie prawo do wycofania zapytania w dowolnym czasie.</w:t>
      </w:r>
    </w:p>
    <w:p w14:paraId="6D261A38" w14:textId="77777777" w:rsidR="006120AF" w:rsidRPr="006120AF" w:rsidRDefault="006120AF" w:rsidP="000815C2">
      <w:pPr>
        <w:numPr>
          <w:ilvl w:val="0"/>
          <w:numId w:val="7"/>
        </w:numPr>
        <w:suppressAutoHyphens/>
        <w:autoSpaceDN w:val="0"/>
        <w:spacing w:after="60" w:line="264" w:lineRule="auto"/>
        <w:ind w:hanging="357"/>
        <w:jc w:val="both"/>
        <w:textAlignment w:val="baseline"/>
        <w:rPr>
          <w:rFonts w:ascii="Century Gothic" w:eastAsia="Calibri" w:hAnsi="Century Gothic" w:cs="Times New Roman"/>
          <w:sz w:val="21"/>
          <w:szCs w:val="21"/>
        </w:rPr>
      </w:pPr>
      <w:r w:rsidRPr="006120AF">
        <w:rPr>
          <w:rFonts w:ascii="Century Gothic" w:eastAsia="Calibri" w:hAnsi="Century Gothic" w:cs="Times New Roman"/>
          <w:sz w:val="21"/>
          <w:szCs w:val="21"/>
        </w:rPr>
        <w:t>Akceptacja odpowiedzi Oferenta na zapytanie ofertowe nie powoduje żadnego zobowiązania Spółki ITM Polska w stosunku do potencjalnego Oferenta, dopóki nie zostanie podpisana umowa handlowa.</w:t>
      </w:r>
    </w:p>
    <w:p w14:paraId="69C8C5FC" w14:textId="77777777" w:rsidR="006120AF" w:rsidRPr="006120AF" w:rsidRDefault="006120AF" w:rsidP="000815C2">
      <w:pPr>
        <w:numPr>
          <w:ilvl w:val="0"/>
          <w:numId w:val="7"/>
        </w:numPr>
        <w:spacing w:after="60" w:line="264" w:lineRule="auto"/>
        <w:ind w:left="357" w:hanging="357"/>
        <w:jc w:val="both"/>
        <w:rPr>
          <w:rFonts w:ascii="Century Gothic" w:eastAsia="Calibri" w:hAnsi="Century Gothic" w:cs="Times New Roman"/>
          <w:sz w:val="21"/>
          <w:szCs w:val="21"/>
        </w:rPr>
      </w:pPr>
      <w:r w:rsidRPr="006120AF">
        <w:rPr>
          <w:rFonts w:ascii="Century Gothic" w:eastAsia="Times New Roman" w:hAnsi="Century Gothic" w:cs="Times New Roman"/>
          <w:sz w:val="21"/>
          <w:szCs w:val="21"/>
          <w:lang w:eastAsia="ar-SA"/>
        </w:rPr>
        <w:t>Przedstawiona oferta musi zawierać wszystkie elementy wyszczególnione w zapytaniu ofertowym, nadawać się do przyjęcia bez konieczności składania kontroferty. Do przyjęcia oferty nie mają zastosowania ogólne przepisy prawa dotyczące milczącego przyjęcia oferty, co oznacza konieczność potwierdzenia Zamawiającego w formie co najmniej dokumentowej.</w:t>
      </w:r>
    </w:p>
    <w:p w14:paraId="6B56BB4D" w14:textId="1E99B89B" w:rsidR="00523FE1" w:rsidRPr="00DE5F02" w:rsidRDefault="00523FE1" w:rsidP="00DE5F02">
      <w:pPr>
        <w:keepNext/>
        <w:numPr>
          <w:ilvl w:val="0"/>
          <w:numId w:val="41"/>
        </w:numPr>
        <w:suppressAutoHyphens/>
        <w:spacing w:before="60" w:after="60" w:line="264" w:lineRule="auto"/>
        <w:jc w:val="both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bookmarkStart w:id="3" w:name="_Toc60038294"/>
      <w:r w:rsidRPr="00DE5F02">
        <w:rPr>
          <w:rFonts w:ascii="Century Gothic" w:eastAsia="Times New Roman" w:hAnsi="Century Gothic" w:cs="Calibri"/>
          <w:b/>
          <w:sz w:val="24"/>
          <w:szCs w:val="24"/>
        </w:rPr>
        <w:t>Kryteria oceny ofert</w:t>
      </w:r>
      <w:bookmarkEnd w:id="3"/>
    </w:p>
    <w:p w14:paraId="4CCECE46" w14:textId="007A52EE" w:rsidR="00E010F6" w:rsidRDefault="0074749A" w:rsidP="004A5B7C">
      <w:pPr>
        <w:pStyle w:val="Akapitzlist"/>
        <w:numPr>
          <w:ilvl w:val="0"/>
          <w:numId w:val="4"/>
        </w:numPr>
        <w:spacing w:after="60" w:line="264" w:lineRule="auto"/>
        <w:ind w:left="567" w:hanging="357"/>
        <w:contextualSpacing w:val="0"/>
        <w:jc w:val="both"/>
        <w:rPr>
          <w:rFonts w:ascii="Century Gothic" w:hAnsi="Century Gothic" w:cstheme="minorHAnsi"/>
          <w:sz w:val="21"/>
          <w:szCs w:val="21"/>
        </w:rPr>
      </w:pPr>
      <w:bookmarkStart w:id="4" w:name="_Toc333439293"/>
      <w:bookmarkStart w:id="5" w:name="_Toc333927003"/>
      <w:bookmarkStart w:id="6" w:name="_Toc347126326"/>
      <w:bookmarkStart w:id="7" w:name="_Toc60038295"/>
      <w:r w:rsidRPr="00F57989">
        <w:rPr>
          <w:rFonts w:ascii="Century Gothic" w:hAnsi="Century Gothic" w:cstheme="minorHAnsi"/>
          <w:sz w:val="21"/>
          <w:szCs w:val="21"/>
        </w:rPr>
        <w:t>Cena</w:t>
      </w:r>
      <w:r w:rsidR="00DA5E4A" w:rsidRPr="00F57989">
        <w:rPr>
          <w:rFonts w:ascii="Century Gothic" w:hAnsi="Century Gothic" w:cstheme="minorHAnsi"/>
          <w:sz w:val="21"/>
          <w:szCs w:val="21"/>
        </w:rPr>
        <w:t xml:space="preserve">- </w:t>
      </w:r>
      <w:r w:rsidR="0053038E" w:rsidRPr="00F57989">
        <w:rPr>
          <w:rFonts w:ascii="Century Gothic" w:hAnsi="Century Gothic" w:cstheme="minorHAnsi"/>
          <w:sz w:val="21"/>
          <w:szCs w:val="21"/>
        </w:rPr>
        <w:t>50</w:t>
      </w:r>
      <w:r w:rsidR="00DA5E4A" w:rsidRPr="00F57989">
        <w:rPr>
          <w:rFonts w:ascii="Century Gothic" w:hAnsi="Century Gothic" w:cstheme="minorHAnsi"/>
          <w:sz w:val="21"/>
          <w:szCs w:val="21"/>
        </w:rPr>
        <w:t>%</w:t>
      </w:r>
    </w:p>
    <w:p w14:paraId="118AA3F9" w14:textId="57041A68" w:rsidR="0035003C" w:rsidRDefault="0035003C" w:rsidP="004A5B7C">
      <w:pPr>
        <w:pStyle w:val="Akapitzlist"/>
        <w:numPr>
          <w:ilvl w:val="0"/>
          <w:numId w:val="4"/>
        </w:numPr>
        <w:spacing w:after="60" w:line="264" w:lineRule="auto"/>
        <w:ind w:left="567" w:hanging="357"/>
        <w:contextualSpacing w:val="0"/>
        <w:jc w:val="both"/>
        <w:rPr>
          <w:rFonts w:ascii="Century Gothic" w:hAnsi="Century Gothic" w:cstheme="minorHAnsi"/>
          <w:sz w:val="21"/>
          <w:szCs w:val="21"/>
        </w:rPr>
      </w:pPr>
      <w:r>
        <w:rPr>
          <w:rFonts w:ascii="Century Gothic" w:hAnsi="Century Gothic" w:cstheme="minorHAnsi"/>
          <w:sz w:val="21"/>
          <w:szCs w:val="21"/>
        </w:rPr>
        <w:t xml:space="preserve">Realna możliwość </w:t>
      </w:r>
      <w:r w:rsidR="00211B52">
        <w:rPr>
          <w:rFonts w:ascii="Century Gothic" w:hAnsi="Century Gothic" w:cstheme="minorHAnsi"/>
          <w:sz w:val="21"/>
          <w:szCs w:val="21"/>
        </w:rPr>
        <w:t xml:space="preserve">zwiększenia taboru w okresie największego natężenia dostaw (np. </w:t>
      </w:r>
      <w:r w:rsidR="009A6208">
        <w:rPr>
          <w:rFonts w:ascii="Century Gothic" w:hAnsi="Century Gothic" w:cstheme="minorHAnsi"/>
          <w:sz w:val="21"/>
          <w:szCs w:val="21"/>
        </w:rPr>
        <w:t>sprzedaż sezonowa w okresie luty- kwiecień</w:t>
      </w:r>
      <w:r w:rsidR="00E02540">
        <w:rPr>
          <w:rFonts w:ascii="Century Gothic" w:hAnsi="Century Gothic" w:cstheme="minorHAnsi"/>
          <w:sz w:val="21"/>
          <w:szCs w:val="21"/>
        </w:rPr>
        <w:t xml:space="preserve"> oraz wrzesień- listopad )</w:t>
      </w:r>
      <w:r w:rsidR="00A90920">
        <w:rPr>
          <w:rFonts w:ascii="Century Gothic" w:hAnsi="Century Gothic" w:cstheme="minorHAnsi"/>
          <w:sz w:val="21"/>
          <w:szCs w:val="21"/>
        </w:rPr>
        <w:t>- 20%</w:t>
      </w:r>
    </w:p>
    <w:p w14:paraId="30030018" w14:textId="7228A863" w:rsidR="00BC6FF1" w:rsidRPr="00E02540" w:rsidRDefault="00BC6FF1" w:rsidP="00E02540">
      <w:pPr>
        <w:pStyle w:val="Akapitzlist"/>
        <w:numPr>
          <w:ilvl w:val="0"/>
          <w:numId w:val="4"/>
        </w:numPr>
        <w:spacing w:after="60" w:line="264" w:lineRule="auto"/>
        <w:ind w:left="567" w:hanging="357"/>
        <w:contextualSpacing w:val="0"/>
        <w:jc w:val="both"/>
        <w:rPr>
          <w:rFonts w:ascii="Century Gothic" w:hAnsi="Century Gothic" w:cstheme="minorHAnsi"/>
          <w:sz w:val="21"/>
          <w:szCs w:val="21"/>
        </w:rPr>
      </w:pPr>
      <w:r>
        <w:rPr>
          <w:rFonts w:ascii="Century Gothic" w:hAnsi="Century Gothic" w:cstheme="minorHAnsi"/>
          <w:sz w:val="21"/>
          <w:szCs w:val="21"/>
        </w:rPr>
        <w:t>Jakość taboru</w:t>
      </w:r>
      <w:r w:rsidR="00A90920">
        <w:rPr>
          <w:rFonts w:ascii="Century Gothic" w:hAnsi="Century Gothic" w:cstheme="minorHAnsi"/>
          <w:sz w:val="21"/>
          <w:szCs w:val="21"/>
        </w:rPr>
        <w:t>- 20%</w:t>
      </w:r>
    </w:p>
    <w:p w14:paraId="0547457A" w14:textId="5F6DECAC" w:rsidR="008F4233" w:rsidRDefault="008F4233" w:rsidP="004A5B7C">
      <w:pPr>
        <w:pStyle w:val="Akapitzlist"/>
        <w:numPr>
          <w:ilvl w:val="0"/>
          <w:numId w:val="4"/>
        </w:numPr>
        <w:spacing w:after="60" w:line="264" w:lineRule="auto"/>
        <w:ind w:left="567" w:hanging="357"/>
        <w:contextualSpacing w:val="0"/>
        <w:jc w:val="both"/>
        <w:rPr>
          <w:rFonts w:ascii="Century Gothic" w:hAnsi="Century Gothic" w:cstheme="minorHAnsi"/>
          <w:sz w:val="21"/>
          <w:szCs w:val="21"/>
        </w:rPr>
      </w:pPr>
      <w:r>
        <w:rPr>
          <w:rFonts w:ascii="Century Gothic" w:hAnsi="Century Gothic" w:cstheme="minorHAnsi"/>
          <w:sz w:val="21"/>
          <w:szCs w:val="21"/>
        </w:rPr>
        <w:t>Doświadczenie (preferowane firmy z 10-letnim doświadczeniem)</w:t>
      </w:r>
      <w:r w:rsidR="00450211">
        <w:rPr>
          <w:rFonts w:ascii="Century Gothic" w:hAnsi="Century Gothic" w:cstheme="minorHAnsi"/>
          <w:sz w:val="21"/>
          <w:szCs w:val="21"/>
        </w:rPr>
        <w:t>- 5%</w:t>
      </w:r>
    </w:p>
    <w:p w14:paraId="77960C39" w14:textId="12AF06A4" w:rsidR="008F4233" w:rsidRPr="00F57989" w:rsidRDefault="00C9268E" w:rsidP="004A5B7C">
      <w:pPr>
        <w:pStyle w:val="Akapitzlist"/>
        <w:numPr>
          <w:ilvl w:val="0"/>
          <w:numId w:val="4"/>
        </w:numPr>
        <w:spacing w:after="60" w:line="264" w:lineRule="auto"/>
        <w:ind w:left="567" w:hanging="357"/>
        <w:contextualSpacing w:val="0"/>
        <w:jc w:val="both"/>
        <w:rPr>
          <w:rFonts w:ascii="Century Gothic" w:hAnsi="Century Gothic" w:cstheme="minorHAnsi"/>
          <w:sz w:val="21"/>
          <w:szCs w:val="21"/>
        </w:rPr>
      </w:pPr>
      <w:r>
        <w:rPr>
          <w:rFonts w:ascii="Century Gothic" w:hAnsi="Century Gothic" w:cstheme="minorHAnsi"/>
          <w:sz w:val="21"/>
          <w:szCs w:val="21"/>
        </w:rPr>
        <w:t xml:space="preserve">Lista 3-ech największych firm, dla których Oferent </w:t>
      </w:r>
      <w:r w:rsidR="002136FE">
        <w:rPr>
          <w:rFonts w:ascii="Century Gothic" w:hAnsi="Century Gothic" w:cstheme="minorHAnsi"/>
          <w:sz w:val="21"/>
          <w:szCs w:val="21"/>
        </w:rPr>
        <w:t xml:space="preserve">wykonywał podobną usługę w ciągu ostatnich </w:t>
      </w:r>
      <w:r w:rsidR="002C49EF">
        <w:rPr>
          <w:rFonts w:ascii="Century Gothic" w:hAnsi="Century Gothic" w:cstheme="minorHAnsi"/>
          <w:sz w:val="21"/>
          <w:szCs w:val="21"/>
        </w:rPr>
        <w:t>3 lat</w:t>
      </w:r>
    </w:p>
    <w:p w14:paraId="76F3356D" w14:textId="5055F184" w:rsidR="009B2276" w:rsidRDefault="002C49EF" w:rsidP="004A5B7C">
      <w:pPr>
        <w:pStyle w:val="Akapitzlist"/>
        <w:numPr>
          <w:ilvl w:val="0"/>
          <w:numId w:val="4"/>
        </w:numPr>
        <w:spacing w:after="60" w:line="264" w:lineRule="auto"/>
        <w:ind w:left="567" w:hanging="357"/>
        <w:contextualSpacing w:val="0"/>
        <w:jc w:val="both"/>
        <w:rPr>
          <w:rFonts w:ascii="Century Gothic" w:hAnsi="Century Gothic" w:cstheme="minorHAnsi"/>
          <w:sz w:val="21"/>
          <w:szCs w:val="21"/>
        </w:rPr>
      </w:pPr>
      <w:r>
        <w:rPr>
          <w:rFonts w:ascii="Century Gothic" w:hAnsi="Century Gothic" w:cstheme="minorHAnsi"/>
          <w:sz w:val="21"/>
          <w:szCs w:val="21"/>
        </w:rPr>
        <w:t xml:space="preserve">Udostępnienie na żądanie </w:t>
      </w:r>
      <w:r w:rsidR="008673EA">
        <w:rPr>
          <w:rFonts w:ascii="Century Gothic" w:hAnsi="Century Gothic" w:cstheme="minorHAnsi"/>
          <w:sz w:val="21"/>
          <w:szCs w:val="21"/>
        </w:rPr>
        <w:t>danych z urządzenia GPS drog</w:t>
      </w:r>
      <w:r w:rsidR="007D123A">
        <w:rPr>
          <w:rFonts w:ascii="Century Gothic" w:hAnsi="Century Gothic" w:cstheme="minorHAnsi"/>
          <w:sz w:val="21"/>
          <w:szCs w:val="21"/>
        </w:rPr>
        <w:t>ą</w:t>
      </w:r>
      <w:r w:rsidR="008673EA">
        <w:rPr>
          <w:rFonts w:ascii="Century Gothic" w:hAnsi="Century Gothic" w:cstheme="minorHAnsi"/>
          <w:sz w:val="21"/>
          <w:szCs w:val="21"/>
        </w:rPr>
        <w:t xml:space="preserve"> elektroniczną lokalizacji pojazdu w trakcie </w:t>
      </w:r>
      <w:r w:rsidR="00143DF3">
        <w:rPr>
          <w:rFonts w:ascii="Century Gothic" w:hAnsi="Century Gothic" w:cstheme="minorHAnsi"/>
          <w:sz w:val="21"/>
          <w:szCs w:val="21"/>
        </w:rPr>
        <w:t>realizacji zlecenia (dostęp korzystania z lokalizacji na podstawie GPS)</w:t>
      </w:r>
      <w:r w:rsidR="00450211">
        <w:rPr>
          <w:rFonts w:ascii="Century Gothic" w:hAnsi="Century Gothic" w:cstheme="minorHAnsi"/>
          <w:sz w:val="21"/>
          <w:szCs w:val="21"/>
        </w:rPr>
        <w:t>- 5%</w:t>
      </w:r>
    </w:p>
    <w:p w14:paraId="0643184D" w14:textId="1240D70E" w:rsidR="0020004E" w:rsidRPr="00F57989" w:rsidRDefault="0020004E" w:rsidP="004A5B7C">
      <w:pPr>
        <w:pStyle w:val="Akapitzlist"/>
        <w:numPr>
          <w:ilvl w:val="0"/>
          <w:numId w:val="4"/>
        </w:numPr>
        <w:spacing w:after="60" w:line="264" w:lineRule="auto"/>
        <w:ind w:left="567" w:hanging="357"/>
        <w:contextualSpacing w:val="0"/>
        <w:jc w:val="both"/>
        <w:rPr>
          <w:rFonts w:ascii="Century Gothic" w:hAnsi="Century Gothic" w:cstheme="minorHAnsi"/>
          <w:sz w:val="21"/>
          <w:szCs w:val="21"/>
        </w:rPr>
      </w:pPr>
      <w:r>
        <w:rPr>
          <w:rFonts w:ascii="Century Gothic" w:hAnsi="Century Gothic" w:cstheme="minorHAnsi"/>
          <w:sz w:val="21"/>
          <w:szCs w:val="21"/>
        </w:rPr>
        <w:t>Termin płatności – m</w:t>
      </w:r>
      <w:r w:rsidR="0058441F">
        <w:rPr>
          <w:rFonts w:ascii="Century Gothic" w:hAnsi="Century Gothic" w:cstheme="minorHAnsi"/>
          <w:sz w:val="21"/>
          <w:szCs w:val="21"/>
        </w:rPr>
        <w:t>in. 45 dni</w:t>
      </w:r>
    </w:p>
    <w:p w14:paraId="540979E4" w14:textId="600332AF" w:rsidR="00E271E4" w:rsidRPr="00DE5F02" w:rsidRDefault="00E271E4" w:rsidP="00DE5F02">
      <w:pPr>
        <w:keepNext/>
        <w:numPr>
          <w:ilvl w:val="0"/>
          <w:numId w:val="41"/>
        </w:numPr>
        <w:suppressAutoHyphens/>
        <w:spacing w:before="120" w:after="120" w:line="264" w:lineRule="auto"/>
        <w:jc w:val="both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r w:rsidRPr="00DE5F02">
        <w:rPr>
          <w:rFonts w:ascii="Century Gothic" w:eastAsia="Times New Roman" w:hAnsi="Century Gothic" w:cs="Calibri"/>
          <w:b/>
          <w:color w:val="000000"/>
          <w:sz w:val="24"/>
          <w:szCs w:val="24"/>
        </w:rPr>
        <w:t>Terminy związane z postępowaniem</w:t>
      </w:r>
      <w:bookmarkEnd w:id="4"/>
      <w:bookmarkEnd w:id="5"/>
      <w:bookmarkEnd w:id="6"/>
      <w:bookmarkEnd w:id="7"/>
    </w:p>
    <w:tbl>
      <w:tblPr>
        <w:tblW w:w="10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7153"/>
        <w:gridCol w:w="2621"/>
      </w:tblGrid>
      <w:tr w:rsidR="00CF22B7" w:rsidRPr="005816E3" w14:paraId="3EBE5F8A" w14:textId="77777777" w:rsidTr="00C47465">
        <w:trPr>
          <w:trHeight w:val="432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B2B2"/>
            <w:vAlign w:val="center"/>
            <w:hideMark/>
          </w:tcPr>
          <w:p w14:paraId="237F2423" w14:textId="77777777" w:rsidR="00CF22B7" w:rsidRPr="005816E3" w:rsidRDefault="00CF22B7" w:rsidP="00455A33">
            <w:pPr>
              <w:spacing w:after="0" w:line="264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5816E3">
              <w:rPr>
                <w:rFonts w:ascii="Century Gothic" w:eastAsia="Times New Roman" w:hAnsi="Century Gothic" w:cs="Calibri"/>
                <w:b/>
                <w:bCs/>
                <w:color w:val="000000"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7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B2B2"/>
            <w:vAlign w:val="center"/>
            <w:hideMark/>
          </w:tcPr>
          <w:p w14:paraId="5F9A2A61" w14:textId="77777777" w:rsidR="00CF22B7" w:rsidRPr="005816E3" w:rsidRDefault="00CF22B7" w:rsidP="00455A33">
            <w:pPr>
              <w:spacing w:after="0" w:line="264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5816E3">
              <w:rPr>
                <w:rFonts w:ascii="Century Gothic" w:eastAsia="Times New Roman" w:hAnsi="Century Gothic" w:cs="Calibri"/>
                <w:b/>
                <w:bCs/>
                <w:color w:val="000000"/>
                <w:sz w:val="21"/>
                <w:szCs w:val="21"/>
                <w:lang w:eastAsia="pl-PL"/>
              </w:rPr>
              <w:t>Zdarzenie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B2B2"/>
            <w:vAlign w:val="center"/>
            <w:hideMark/>
          </w:tcPr>
          <w:p w14:paraId="3858B902" w14:textId="77777777" w:rsidR="00CF22B7" w:rsidRPr="005816E3" w:rsidRDefault="00CF22B7" w:rsidP="00455A33">
            <w:pPr>
              <w:spacing w:after="0" w:line="264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5816E3">
              <w:rPr>
                <w:rFonts w:ascii="Century Gothic" w:eastAsia="Times New Roman" w:hAnsi="Century Gothic" w:cs="Calibri"/>
                <w:b/>
                <w:bCs/>
                <w:color w:val="000000"/>
                <w:sz w:val="21"/>
                <w:szCs w:val="21"/>
                <w:lang w:eastAsia="pl-PL"/>
              </w:rPr>
              <w:t>Data</w:t>
            </w:r>
          </w:p>
        </w:tc>
      </w:tr>
      <w:tr w:rsidR="00CF22B7" w:rsidRPr="005816E3" w14:paraId="2280FDA3" w14:textId="77777777" w:rsidTr="00C47465">
        <w:trPr>
          <w:trHeight w:val="672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F47F" w14:textId="77777777" w:rsidR="00CF22B7" w:rsidRPr="005816E3" w:rsidRDefault="00CF22B7" w:rsidP="00455A33">
            <w:pPr>
              <w:spacing w:after="0" w:line="264" w:lineRule="auto"/>
              <w:jc w:val="center"/>
              <w:rPr>
                <w:rFonts w:ascii="Century Gothic" w:eastAsia="Times New Roman" w:hAnsi="Century Gothic" w:cs="Calibri"/>
                <w:color w:val="000000"/>
                <w:sz w:val="21"/>
                <w:szCs w:val="21"/>
                <w:lang w:eastAsia="pl-PL"/>
              </w:rPr>
            </w:pPr>
            <w:r w:rsidRPr="005816E3">
              <w:rPr>
                <w:rFonts w:ascii="Century Gothic" w:eastAsia="Times New Roman" w:hAnsi="Century Gothic" w:cs="Calibri"/>
                <w:color w:val="000000"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82E2" w14:textId="77777777" w:rsidR="006A78D3" w:rsidRPr="00EB020A" w:rsidRDefault="00CF22B7" w:rsidP="00455A33">
            <w:pPr>
              <w:spacing w:after="0" w:line="264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EB020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Ostateczny termin składania ofert</w:t>
            </w:r>
            <w:r w:rsidR="006A78D3" w:rsidRPr="00EB020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1DA76AEE" w14:textId="6B4656E5" w:rsidR="00CF22B7" w:rsidRPr="00EB020A" w:rsidRDefault="006A78D3" w:rsidP="00455A33">
            <w:pPr>
              <w:spacing w:after="0" w:line="264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EB020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(Oferty dostarczone po wskazanym powyżej terminie nie będą rozpatrywane)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E82E" w14:textId="1E5B6902" w:rsidR="00CF22B7" w:rsidRPr="000A7904" w:rsidRDefault="00C76EF6" w:rsidP="00455A33">
            <w:pPr>
              <w:spacing w:after="0" w:line="264" w:lineRule="auto"/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19</w:t>
            </w:r>
            <w:r w:rsidR="00CF22B7" w:rsidRPr="000A7904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.</w:t>
            </w:r>
            <w:r w:rsidR="007553F2" w:rsidRPr="000A7904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0</w:t>
            </w:r>
            <w:r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5</w:t>
            </w:r>
            <w:r w:rsidR="00CF22B7" w:rsidRPr="000A7904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.202</w:t>
            </w:r>
            <w:r w:rsidR="00131E8C" w:rsidRPr="000A7904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5</w:t>
            </w:r>
            <w:r w:rsidR="00CF22B7" w:rsidRPr="000A7904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 xml:space="preserve"> godz. </w:t>
            </w:r>
            <w:r w:rsidR="00C47465" w:rsidRPr="000A7904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1</w:t>
            </w:r>
            <w:r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0</w:t>
            </w:r>
            <w:r w:rsidR="00CF22B7" w:rsidRPr="000A7904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:00</w:t>
            </w:r>
          </w:p>
        </w:tc>
      </w:tr>
      <w:tr w:rsidR="00CF22B7" w:rsidRPr="005816E3" w14:paraId="70A945E6" w14:textId="77777777" w:rsidTr="00C47465">
        <w:trPr>
          <w:trHeight w:val="672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1049" w14:textId="77777777" w:rsidR="00CF22B7" w:rsidRPr="005816E3" w:rsidRDefault="00CF22B7" w:rsidP="00455A33">
            <w:pPr>
              <w:spacing w:after="0" w:line="264" w:lineRule="auto"/>
              <w:jc w:val="center"/>
              <w:rPr>
                <w:rFonts w:ascii="Century Gothic" w:eastAsia="Times New Roman" w:hAnsi="Century Gothic" w:cs="Calibri"/>
                <w:color w:val="000000"/>
                <w:sz w:val="21"/>
                <w:szCs w:val="21"/>
                <w:lang w:eastAsia="pl-PL"/>
              </w:rPr>
            </w:pPr>
            <w:r w:rsidRPr="005816E3">
              <w:rPr>
                <w:rFonts w:ascii="Century Gothic" w:eastAsia="Times New Roman" w:hAnsi="Century Gothic" w:cs="Calibri"/>
                <w:color w:val="000000"/>
                <w:sz w:val="21"/>
                <w:szCs w:val="21"/>
                <w:lang w:eastAsia="pl-PL"/>
              </w:rPr>
              <w:t>2.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9198" w14:textId="77777777" w:rsidR="00CF22B7" w:rsidRPr="00EB020A" w:rsidRDefault="00CF22B7" w:rsidP="00455A33">
            <w:pPr>
              <w:spacing w:after="0" w:line="264" w:lineRule="auto"/>
              <w:ind w:leftChars="-1" w:left="-2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EB020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Ostateczny termin składania przez Oferentów zapytań do zapytania ofertowego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3C39" w14:textId="52D63C8D" w:rsidR="00CF22B7" w:rsidRPr="000A7904" w:rsidRDefault="00E1681A" w:rsidP="00455A33">
            <w:pPr>
              <w:spacing w:after="0" w:line="264" w:lineRule="auto"/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15</w:t>
            </w:r>
            <w:r w:rsidR="005A61FE" w:rsidRPr="000A7904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.</w:t>
            </w:r>
            <w:r w:rsidR="00131E8C" w:rsidRPr="000A7904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0</w:t>
            </w:r>
            <w:r w:rsidR="00D01249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5</w:t>
            </w:r>
            <w:r w:rsidR="00CF22B7" w:rsidRPr="000A7904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.202</w:t>
            </w:r>
            <w:r w:rsidR="00131E8C" w:rsidRPr="000A7904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5</w:t>
            </w:r>
          </w:p>
        </w:tc>
      </w:tr>
      <w:tr w:rsidR="00CF22B7" w:rsidRPr="005816E3" w14:paraId="73D37332" w14:textId="77777777" w:rsidTr="00C47465">
        <w:trPr>
          <w:trHeight w:val="672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77AD" w14:textId="77777777" w:rsidR="00CF22B7" w:rsidRPr="005816E3" w:rsidRDefault="00CF22B7" w:rsidP="00455A33">
            <w:pPr>
              <w:spacing w:after="0" w:line="264" w:lineRule="auto"/>
              <w:jc w:val="center"/>
              <w:rPr>
                <w:rFonts w:ascii="Century Gothic" w:eastAsia="Times New Roman" w:hAnsi="Century Gothic" w:cs="Calibri"/>
                <w:color w:val="000000"/>
                <w:sz w:val="21"/>
                <w:szCs w:val="21"/>
                <w:lang w:eastAsia="pl-PL"/>
              </w:rPr>
            </w:pPr>
            <w:r w:rsidRPr="005816E3">
              <w:rPr>
                <w:rFonts w:ascii="Century Gothic" w:eastAsia="Times New Roman" w:hAnsi="Century Gothic" w:cs="Calibri"/>
                <w:color w:val="000000"/>
                <w:sz w:val="21"/>
                <w:szCs w:val="21"/>
                <w:lang w:eastAsia="pl-PL"/>
              </w:rPr>
              <w:t>3.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E9B5" w14:textId="77777777" w:rsidR="00CF22B7" w:rsidRPr="00EB020A" w:rsidRDefault="00CF22B7" w:rsidP="00455A33">
            <w:pPr>
              <w:spacing w:after="0" w:line="264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EB020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Ostateczny termin udzielania odpowiedzi na zapytania Oferentów dotyczące zapytania ofertowego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B7FE" w14:textId="31F70390" w:rsidR="00CF22B7" w:rsidRPr="000A7904" w:rsidRDefault="00E1681A" w:rsidP="00455A33">
            <w:pPr>
              <w:spacing w:after="0" w:line="264" w:lineRule="auto"/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16</w:t>
            </w:r>
            <w:r w:rsidR="00CF22B7" w:rsidRPr="000A7904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.</w:t>
            </w:r>
            <w:r w:rsidR="00131E8C" w:rsidRPr="000A7904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0</w:t>
            </w:r>
            <w:r w:rsidR="00D01249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5</w:t>
            </w:r>
            <w:r w:rsidR="00CF22B7" w:rsidRPr="000A7904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.202</w:t>
            </w:r>
            <w:r w:rsidR="00131E8C" w:rsidRPr="000A7904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5</w:t>
            </w:r>
          </w:p>
        </w:tc>
      </w:tr>
      <w:tr w:rsidR="00CF22B7" w:rsidRPr="005816E3" w14:paraId="776969D6" w14:textId="77777777" w:rsidTr="00C47465">
        <w:trPr>
          <w:trHeight w:val="672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42F9" w14:textId="77777777" w:rsidR="00CF22B7" w:rsidRPr="005816E3" w:rsidRDefault="00CF22B7" w:rsidP="00455A33">
            <w:pPr>
              <w:spacing w:after="0" w:line="264" w:lineRule="auto"/>
              <w:jc w:val="center"/>
              <w:rPr>
                <w:rFonts w:ascii="Century Gothic" w:eastAsia="Times New Roman" w:hAnsi="Century Gothic" w:cs="Calibri"/>
                <w:color w:val="000000"/>
                <w:sz w:val="21"/>
                <w:szCs w:val="21"/>
                <w:lang w:eastAsia="pl-PL"/>
              </w:rPr>
            </w:pPr>
            <w:r w:rsidRPr="005816E3">
              <w:rPr>
                <w:rFonts w:ascii="Century Gothic" w:eastAsia="Times New Roman" w:hAnsi="Century Gothic" w:cs="Calibri"/>
                <w:color w:val="000000"/>
                <w:sz w:val="21"/>
                <w:szCs w:val="21"/>
                <w:lang w:eastAsia="pl-PL"/>
              </w:rPr>
              <w:t>4.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FD08" w14:textId="1798A921" w:rsidR="00CF22B7" w:rsidRPr="00EB020A" w:rsidRDefault="00083E30" w:rsidP="00455A33">
            <w:pPr>
              <w:spacing w:after="0" w:line="264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EB020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</w:t>
            </w:r>
            <w:r w:rsidR="00CF22B7" w:rsidRPr="00EB020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ermin ostatecznej oceny ofert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0D0C" w14:textId="6CA18F32" w:rsidR="00CF22B7" w:rsidRPr="000A7904" w:rsidRDefault="00D06C51" w:rsidP="00455A33">
            <w:pPr>
              <w:spacing w:after="0" w:line="264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0A7904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 xml:space="preserve">Ok. </w:t>
            </w:r>
            <w:r w:rsidR="00B11F19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1</w:t>
            </w:r>
            <w:r w:rsidR="0012493F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7</w:t>
            </w:r>
            <w:r w:rsidR="00B11F19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.06</w:t>
            </w:r>
            <w:r w:rsidR="00CF22B7" w:rsidRPr="000A7904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.202</w:t>
            </w:r>
            <w:r w:rsidR="00131E8C" w:rsidRPr="000A7904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5</w:t>
            </w:r>
          </w:p>
        </w:tc>
      </w:tr>
    </w:tbl>
    <w:p w14:paraId="033AB118" w14:textId="77777777" w:rsidR="00EB020A" w:rsidRDefault="00EB020A" w:rsidP="00455A33">
      <w:pPr>
        <w:spacing w:after="0" w:line="264" w:lineRule="auto"/>
        <w:ind w:right="284"/>
        <w:jc w:val="both"/>
        <w:rPr>
          <w:rFonts w:ascii="Century Gothic" w:eastAsia="Calibri" w:hAnsi="Century Gothic" w:cs="Times New Roman"/>
          <w:strike/>
          <w:sz w:val="21"/>
          <w:szCs w:val="21"/>
        </w:rPr>
      </w:pPr>
      <w:bookmarkStart w:id="8" w:name="_Toc333439292"/>
      <w:bookmarkStart w:id="9" w:name="_Toc333927002"/>
      <w:bookmarkStart w:id="10" w:name="_Toc347126325"/>
      <w:bookmarkStart w:id="11" w:name="_Toc60038293"/>
    </w:p>
    <w:p w14:paraId="452C6992" w14:textId="2943DD3C" w:rsidR="004D0EE3" w:rsidRPr="00DE5F02" w:rsidRDefault="00706426" w:rsidP="00DE5F02">
      <w:pPr>
        <w:keepNext/>
        <w:numPr>
          <w:ilvl w:val="0"/>
          <w:numId w:val="41"/>
        </w:numPr>
        <w:suppressAutoHyphens/>
        <w:spacing w:before="120" w:afterLines="60" w:after="144" w:line="264" w:lineRule="auto"/>
        <w:ind w:left="357" w:hanging="357"/>
        <w:jc w:val="both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r w:rsidRPr="00DE5F02">
        <w:rPr>
          <w:rFonts w:ascii="Century Gothic" w:eastAsia="Times New Roman" w:hAnsi="Century Gothic" w:cs="Calibri"/>
          <w:b/>
          <w:color w:val="000000"/>
          <w:sz w:val="24"/>
          <w:szCs w:val="24"/>
        </w:rPr>
        <w:t>Miejsce składania ofert</w:t>
      </w:r>
      <w:bookmarkEnd w:id="8"/>
      <w:bookmarkEnd w:id="9"/>
      <w:bookmarkEnd w:id="10"/>
      <w:bookmarkEnd w:id="11"/>
      <w:r w:rsidRPr="00DE5F02">
        <w:rPr>
          <w:rFonts w:ascii="Century Gothic" w:eastAsia="Times New Roman" w:hAnsi="Century Gothic" w:cs="Calibri"/>
          <w:b/>
          <w:color w:val="000000"/>
          <w:sz w:val="24"/>
          <w:szCs w:val="24"/>
        </w:rPr>
        <w:t xml:space="preserve"> oraz pytania do treści zapytania ofertowego</w:t>
      </w:r>
    </w:p>
    <w:p w14:paraId="6764B54B" w14:textId="77777777" w:rsidR="00A87BE3" w:rsidRPr="005816E3" w:rsidRDefault="00786570" w:rsidP="000815C2">
      <w:pPr>
        <w:pStyle w:val="Akapitzlist"/>
        <w:numPr>
          <w:ilvl w:val="0"/>
          <w:numId w:val="8"/>
        </w:numPr>
        <w:spacing w:after="60" w:line="264" w:lineRule="auto"/>
        <w:ind w:left="567" w:hanging="357"/>
        <w:contextualSpacing w:val="0"/>
        <w:jc w:val="both"/>
        <w:rPr>
          <w:rFonts w:ascii="Century Gothic" w:eastAsia="Calibri" w:hAnsi="Century Gothic" w:cs="Times New Roman"/>
          <w:sz w:val="21"/>
          <w:szCs w:val="21"/>
        </w:rPr>
      </w:pPr>
      <w:r w:rsidRPr="005816E3">
        <w:rPr>
          <w:rFonts w:ascii="Century Gothic" w:eastAsia="Calibri" w:hAnsi="Century Gothic" w:cs="Times New Roman"/>
          <w:sz w:val="21"/>
          <w:szCs w:val="21"/>
        </w:rPr>
        <w:t>Oferent jest zobowiązany do przekazania oferty w wersji elektronicznej za pośrednictwem Platformy Zakupowej Open Nexus</w:t>
      </w:r>
    </w:p>
    <w:p w14:paraId="54AA96C3" w14:textId="3C88CE72" w:rsidR="00706426" w:rsidRPr="005816E3" w:rsidRDefault="00706426" w:rsidP="000815C2">
      <w:pPr>
        <w:pStyle w:val="Akapitzlist"/>
        <w:numPr>
          <w:ilvl w:val="0"/>
          <w:numId w:val="8"/>
        </w:numPr>
        <w:spacing w:after="60" w:line="264" w:lineRule="auto"/>
        <w:ind w:left="567"/>
        <w:contextualSpacing w:val="0"/>
        <w:jc w:val="both"/>
        <w:rPr>
          <w:rFonts w:ascii="Century Gothic" w:eastAsia="Times New Roman" w:hAnsi="Century Gothic" w:cs="Times New Roman"/>
          <w:sz w:val="21"/>
          <w:szCs w:val="21"/>
          <w:lang w:eastAsia="pl-PL"/>
        </w:rPr>
      </w:pPr>
      <w:r w:rsidRPr="005816E3">
        <w:rPr>
          <w:rFonts w:ascii="Century Gothic" w:eastAsia="Calibri" w:hAnsi="Century Gothic" w:cs="Times New Roman"/>
          <w:sz w:val="21"/>
          <w:szCs w:val="21"/>
        </w:rPr>
        <w:t>W przypadku</w:t>
      </w:r>
      <w:r w:rsidRPr="005816E3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pytań:</w:t>
      </w:r>
    </w:p>
    <w:p w14:paraId="105B4BC3" w14:textId="68E0BAE9" w:rsidR="00706426" w:rsidRPr="005816E3" w:rsidRDefault="00706426" w:rsidP="000815C2">
      <w:pPr>
        <w:pStyle w:val="Akapitzlist"/>
        <w:numPr>
          <w:ilvl w:val="0"/>
          <w:numId w:val="5"/>
        </w:numPr>
        <w:spacing w:after="60" w:line="264" w:lineRule="auto"/>
        <w:ind w:left="709" w:hanging="357"/>
        <w:contextualSpacing w:val="0"/>
        <w:jc w:val="both"/>
        <w:rPr>
          <w:rFonts w:ascii="Century Gothic" w:eastAsia="Times New Roman" w:hAnsi="Century Gothic" w:cs="Times New Roman"/>
          <w:sz w:val="21"/>
          <w:szCs w:val="21"/>
          <w:lang w:eastAsia="pl-PL"/>
        </w:rPr>
      </w:pPr>
      <w:r w:rsidRPr="005816E3">
        <w:rPr>
          <w:rFonts w:ascii="Century Gothic" w:eastAsia="Times New Roman" w:hAnsi="Century Gothic" w:cs="Times New Roman"/>
          <w:sz w:val="21"/>
          <w:szCs w:val="21"/>
          <w:lang w:eastAsia="pl-PL"/>
        </w:rPr>
        <w:t>merytorycznych, proszę o kontakt poprzez przycisk w prawym dolnym rogu formularza Platformy</w:t>
      </w:r>
      <w:r w:rsidR="00172985" w:rsidRPr="005816E3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</w:t>
      </w:r>
      <w:r w:rsidR="00C671C0" w:rsidRPr="005816E3">
        <w:rPr>
          <w:rFonts w:ascii="Century Gothic" w:eastAsia="Times New Roman" w:hAnsi="Century Gothic" w:cs="Times New Roman"/>
          <w:sz w:val="21"/>
          <w:szCs w:val="21"/>
          <w:lang w:eastAsia="pl-PL"/>
        </w:rPr>
        <w:t>Zakupowej Open</w:t>
      </w:r>
      <w:r w:rsidRPr="005816E3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Nexus </w:t>
      </w:r>
      <w:r w:rsidRPr="005816E3">
        <w:rPr>
          <w:rFonts w:ascii="Century Gothic" w:eastAsia="Times New Roman" w:hAnsi="Century Gothic" w:cs="Times New Roman"/>
          <w:b/>
          <w:sz w:val="21"/>
          <w:szCs w:val="21"/>
          <w:lang w:eastAsia="pl-PL"/>
        </w:rPr>
        <w:t>"Wyślij wiadomość”</w:t>
      </w:r>
    </w:p>
    <w:p w14:paraId="646B9F7A" w14:textId="4E855D94" w:rsidR="00706426" w:rsidRPr="005816E3" w:rsidRDefault="00706426" w:rsidP="000815C2">
      <w:pPr>
        <w:pStyle w:val="Akapitzlist"/>
        <w:numPr>
          <w:ilvl w:val="0"/>
          <w:numId w:val="5"/>
        </w:numPr>
        <w:spacing w:after="60" w:line="264" w:lineRule="auto"/>
        <w:ind w:left="709" w:hanging="357"/>
        <w:contextualSpacing w:val="0"/>
        <w:jc w:val="both"/>
        <w:rPr>
          <w:rFonts w:ascii="Century Gothic" w:eastAsia="Times New Roman" w:hAnsi="Century Gothic" w:cs="Times New Roman"/>
          <w:sz w:val="21"/>
          <w:szCs w:val="21"/>
          <w:lang w:eastAsia="pl-PL"/>
        </w:rPr>
      </w:pPr>
      <w:r w:rsidRPr="005816E3">
        <w:rPr>
          <w:rFonts w:ascii="Century Gothic" w:eastAsia="Times New Roman" w:hAnsi="Century Gothic" w:cs="Times New Roman"/>
          <w:sz w:val="21"/>
          <w:szCs w:val="21"/>
          <w:lang w:eastAsia="pl-PL"/>
        </w:rPr>
        <w:t>związan</w:t>
      </w:r>
      <w:r w:rsidR="00240368" w:rsidRPr="005816E3">
        <w:rPr>
          <w:rFonts w:ascii="Century Gothic" w:eastAsia="Times New Roman" w:hAnsi="Century Gothic" w:cs="Times New Roman"/>
          <w:sz w:val="21"/>
          <w:szCs w:val="21"/>
          <w:lang w:eastAsia="pl-PL"/>
        </w:rPr>
        <w:t>ych</w:t>
      </w:r>
      <w:r w:rsidRPr="005816E3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z obsługą </w:t>
      </w:r>
      <w:r w:rsidR="00240368" w:rsidRPr="005816E3">
        <w:rPr>
          <w:rFonts w:ascii="Century Gothic" w:eastAsia="Times New Roman" w:hAnsi="Century Gothic" w:cs="Times New Roman"/>
          <w:sz w:val="21"/>
          <w:szCs w:val="21"/>
          <w:lang w:eastAsia="pl-PL"/>
        </w:rPr>
        <w:t>P</w:t>
      </w:r>
      <w:r w:rsidRPr="005816E3">
        <w:rPr>
          <w:rFonts w:ascii="Century Gothic" w:eastAsia="Times New Roman" w:hAnsi="Century Gothic" w:cs="Times New Roman"/>
          <w:sz w:val="21"/>
          <w:szCs w:val="21"/>
          <w:lang w:eastAsia="pl-PL"/>
        </w:rPr>
        <w:t>latformy, proszę kierować do Centrum Wsparcia Klienta Platformy</w:t>
      </w:r>
      <w:r w:rsidR="00240368" w:rsidRPr="005816E3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</w:t>
      </w:r>
      <w:r w:rsidRPr="005816E3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Zakupowej Open Nexus od poniedziałku do piątku w dni robocze, w godzinach </w:t>
      </w:r>
      <w:r w:rsidR="005E5082" w:rsidRPr="005816E3">
        <w:rPr>
          <w:rFonts w:ascii="Century Gothic" w:eastAsia="Times New Roman" w:hAnsi="Century Gothic" w:cs="Times New Roman"/>
          <w:sz w:val="21"/>
          <w:szCs w:val="21"/>
          <w:lang w:eastAsia="pl-PL"/>
        </w:rPr>
        <w:t>od 8</w:t>
      </w:r>
      <w:r w:rsidRPr="005816E3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:00 do 17:00., tel. 22 101 02 02e-mail: </w:t>
      </w:r>
      <w:hyperlink r:id="rId13" w:history="1">
        <w:r w:rsidRPr="005816E3">
          <w:rPr>
            <w:rFonts w:ascii="Century Gothic" w:eastAsia="Times New Roman" w:hAnsi="Century Gothic" w:cs="Times New Roman"/>
            <w:color w:val="0000FF"/>
            <w:sz w:val="21"/>
            <w:szCs w:val="21"/>
            <w:u w:val="single"/>
            <w:lang w:eastAsia="pl-PL"/>
          </w:rPr>
          <w:t>cwk@platformazakupowa.pl</w:t>
        </w:r>
      </w:hyperlink>
    </w:p>
    <w:p w14:paraId="40FF7A07" w14:textId="23F92DBF" w:rsidR="00424688" w:rsidRPr="005816E3" w:rsidRDefault="00706426" w:rsidP="000815C2">
      <w:pPr>
        <w:pStyle w:val="Akapitzlist"/>
        <w:numPr>
          <w:ilvl w:val="0"/>
          <w:numId w:val="8"/>
        </w:numPr>
        <w:spacing w:after="60" w:line="264" w:lineRule="auto"/>
        <w:ind w:left="567" w:hanging="357"/>
        <w:contextualSpacing w:val="0"/>
        <w:jc w:val="both"/>
        <w:rPr>
          <w:rFonts w:ascii="Century Gothic" w:eastAsia="Calibri" w:hAnsi="Century Gothic" w:cs="Times New Roman"/>
          <w:sz w:val="21"/>
          <w:szCs w:val="21"/>
        </w:rPr>
      </w:pPr>
      <w:r w:rsidRPr="005816E3">
        <w:rPr>
          <w:rFonts w:ascii="Century Gothic" w:eastAsia="Calibri" w:hAnsi="Century Gothic" w:cs="Times New Roman"/>
          <w:sz w:val="21"/>
          <w:szCs w:val="21"/>
        </w:rPr>
        <w:t>Wiadomości z Platformy Zakupowej mają charakter informacyjny.</w:t>
      </w:r>
    </w:p>
    <w:p w14:paraId="68832BB1" w14:textId="4AC48D30" w:rsidR="004D0EE3" w:rsidRPr="005816E3" w:rsidRDefault="00706426" w:rsidP="000815C2">
      <w:pPr>
        <w:pStyle w:val="Akapitzlist"/>
        <w:numPr>
          <w:ilvl w:val="0"/>
          <w:numId w:val="8"/>
        </w:numPr>
        <w:spacing w:after="60" w:line="264" w:lineRule="auto"/>
        <w:ind w:left="567" w:hanging="357"/>
        <w:contextualSpacing w:val="0"/>
        <w:jc w:val="both"/>
        <w:rPr>
          <w:rFonts w:ascii="Century Gothic" w:eastAsia="Times New Roman" w:hAnsi="Century Gothic" w:cs="Times New Roman"/>
          <w:sz w:val="21"/>
          <w:szCs w:val="21"/>
          <w:lang w:eastAsia="pl-PL"/>
        </w:rPr>
      </w:pPr>
      <w:r w:rsidRPr="005816E3">
        <w:rPr>
          <w:rFonts w:ascii="Century Gothic" w:eastAsia="Calibri" w:hAnsi="Century Gothic" w:cs="Times New Roman"/>
          <w:sz w:val="21"/>
          <w:szCs w:val="21"/>
        </w:rPr>
        <w:lastRenderedPageBreak/>
        <w:t>Zaznaczamy</w:t>
      </w:r>
      <w:r w:rsidRPr="005816E3">
        <w:rPr>
          <w:rFonts w:ascii="Century Gothic" w:eastAsia="Times New Roman" w:hAnsi="Century Gothic" w:cs="Times New Roman"/>
          <w:sz w:val="21"/>
          <w:szCs w:val="21"/>
          <w:lang w:eastAsia="pl-PL"/>
        </w:rPr>
        <w:t>, że oficjalnym potwierdzeniem chęci realizacji zamówienia jest wysłanie zamówienia lub podpisanie umowy</w:t>
      </w:r>
      <w:r w:rsidR="00786570" w:rsidRPr="005816E3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</w:t>
      </w:r>
      <w:r w:rsidR="00453465">
        <w:rPr>
          <w:rFonts w:ascii="Century Gothic" w:eastAsia="Times New Roman" w:hAnsi="Century Gothic" w:cs="Times New Roman"/>
          <w:sz w:val="21"/>
          <w:szCs w:val="21"/>
          <w:lang w:eastAsia="pl-PL"/>
        </w:rPr>
        <w:t>z MGI Logistyka</w:t>
      </w:r>
      <w:r w:rsidR="00CB7CDD" w:rsidRPr="005816E3">
        <w:rPr>
          <w:rFonts w:ascii="Century Gothic" w:eastAsia="Times New Roman" w:hAnsi="Century Gothic" w:cs="Times New Roman"/>
          <w:sz w:val="21"/>
          <w:szCs w:val="21"/>
          <w:lang w:eastAsia="pl-PL"/>
        </w:rPr>
        <w:t>.</w:t>
      </w:r>
    </w:p>
    <w:p w14:paraId="56788B3A" w14:textId="434D7747" w:rsidR="00706426" w:rsidRPr="00DE5F02" w:rsidRDefault="00706426" w:rsidP="00DE5F02">
      <w:pPr>
        <w:keepNext/>
        <w:numPr>
          <w:ilvl w:val="0"/>
          <w:numId w:val="41"/>
        </w:numPr>
        <w:suppressAutoHyphens/>
        <w:spacing w:before="120" w:afterLines="60" w:after="144" w:line="264" w:lineRule="auto"/>
        <w:jc w:val="both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bookmarkStart w:id="12" w:name="_Toc60038314"/>
      <w:r w:rsidRPr="00DE5F02">
        <w:rPr>
          <w:rFonts w:ascii="Century Gothic" w:eastAsia="Times New Roman" w:hAnsi="Century Gothic" w:cs="Calibri"/>
          <w:b/>
          <w:color w:val="000000"/>
          <w:sz w:val="24"/>
          <w:szCs w:val="24"/>
        </w:rPr>
        <w:t>Załączniki</w:t>
      </w:r>
      <w:bookmarkEnd w:id="12"/>
    </w:p>
    <w:p w14:paraId="02F961B5" w14:textId="2A24BCCB" w:rsidR="001751EA" w:rsidRDefault="00EF6A97" w:rsidP="000815C2">
      <w:pPr>
        <w:spacing w:after="60" w:line="264" w:lineRule="auto"/>
        <w:rPr>
          <w:rFonts w:ascii="Century Gothic" w:hAnsi="Century Gothic"/>
          <w:sz w:val="21"/>
          <w:szCs w:val="21"/>
        </w:rPr>
      </w:pPr>
      <w:r w:rsidRPr="00EB020A">
        <w:rPr>
          <w:rFonts w:ascii="Century Gothic" w:hAnsi="Century Gothic"/>
          <w:sz w:val="21"/>
          <w:szCs w:val="21"/>
        </w:rPr>
        <w:t xml:space="preserve">Załącznik nr </w:t>
      </w:r>
      <w:r w:rsidR="001F7459">
        <w:rPr>
          <w:rFonts w:ascii="Century Gothic" w:hAnsi="Century Gothic"/>
          <w:sz w:val="21"/>
          <w:szCs w:val="21"/>
        </w:rPr>
        <w:t>1</w:t>
      </w:r>
      <w:r w:rsidRPr="00EB020A">
        <w:rPr>
          <w:rFonts w:ascii="Century Gothic" w:hAnsi="Century Gothic"/>
          <w:sz w:val="21"/>
          <w:szCs w:val="21"/>
        </w:rPr>
        <w:t xml:space="preserve"> – </w:t>
      </w:r>
      <w:r w:rsidR="000F14D3">
        <w:rPr>
          <w:rFonts w:ascii="Century Gothic" w:hAnsi="Century Gothic"/>
          <w:sz w:val="21"/>
          <w:szCs w:val="21"/>
        </w:rPr>
        <w:t xml:space="preserve">zestawienie </w:t>
      </w:r>
      <w:r w:rsidR="00CB6BAE">
        <w:rPr>
          <w:rFonts w:ascii="Century Gothic" w:hAnsi="Century Gothic"/>
          <w:sz w:val="21"/>
          <w:szCs w:val="21"/>
        </w:rPr>
        <w:t>taboru do realizacji usługi</w:t>
      </w:r>
    </w:p>
    <w:p w14:paraId="7D77174F" w14:textId="308EF889" w:rsidR="0009472B" w:rsidRDefault="001751EA" w:rsidP="000815C2">
      <w:pPr>
        <w:spacing w:after="60" w:line="264" w:lineRule="auto"/>
        <w:rPr>
          <w:rFonts w:ascii="Century Gothic" w:hAnsi="Century Gothic" w:cstheme="minorHAnsi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Za</w:t>
      </w:r>
      <w:r w:rsidR="006562CA" w:rsidRPr="00EB020A">
        <w:rPr>
          <w:rFonts w:ascii="Century Gothic" w:hAnsi="Century Gothic"/>
          <w:sz w:val="21"/>
          <w:szCs w:val="21"/>
        </w:rPr>
        <w:t>łącznik</w:t>
      </w:r>
      <w:r w:rsidR="006562CA" w:rsidRPr="00EB020A">
        <w:rPr>
          <w:rFonts w:ascii="Century Gothic" w:hAnsi="Century Gothic" w:cstheme="minorHAnsi"/>
          <w:sz w:val="21"/>
          <w:szCs w:val="21"/>
        </w:rPr>
        <w:t xml:space="preserve"> </w:t>
      </w:r>
      <w:r w:rsidR="006562CA" w:rsidRPr="005816E3">
        <w:rPr>
          <w:rFonts w:ascii="Century Gothic" w:hAnsi="Century Gothic" w:cstheme="minorHAnsi"/>
          <w:sz w:val="21"/>
          <w:szCs w:val="21"/>
        </w:rPr>
        <w:t>nr</w:t>
      </w:r>
      <w:r w:rsidR="006562CA" w:rsidRPr="00E9435F">
        <w:rPr>
          <w:rFonts w:ascii="Century Gothic" w:hAnsi="Century Gothic" w:cstheme="minorHAnsi"/>
          <w:sz w:val="21"/>
          <w:szCs w:val="21"/>
        </w:rPr>
        <w:t xml:space="preserve"> </w:t>
      </w:r>
      <w:r w:rsidR="00B64458">
        <w:rPr>
          <w:rFonts w:ascii="Century Gothic" w:hAnsi="Century Gothic" w:cstheme="minorHAnsi"/>
          <w:sz w:val="21"/>
          <w:szCs w:val="21"/>
        </w:rPr>
        <w:t>2</w:t>
      </w:r>
      <w:r w:rsidR="006562CA" w:rsidRPr="00E9435F">
        <w:rPr>
          <w:rFonts w:ascii="Century Gothic" w:hAnsi="Century Gothic" w:cstheme="minorHAnsi"/>
          <w:sz w:val="21"/>
          <w:szCs w:val="21"/>
        </w:rPr>
        <w:t xml:space="preserve"> </w:t>
      </w:r>
      <w:r w:rsidR="00AE61EB" w:rsidRPr="00E9435F">
        <w:rPr>
          <w:rFonts w:ascii="Century Gothic" w:hAnsi="Century Gothic" w:cstheme="minorHAnsi"/>
          <w:sz w:val="21"/>
          <w:szCs w:val="21"/>
        </w:rPr>
        <w:t>–</w:t>
      </w:r>
      <w:r w:rsidR="006562CA" w:rsidRPr="00E9435F">
        <w:rPr>
          <w:rFonts w:ascii="Century Gothic" w:hAnsi="Century Gothic" w:cstheme="minorHAnsi"/>
          <w:sz w:val="21"/>
          <w:szCs w:val="21"/>
        </w:rPr>
        <w:t xml:space="preserve"> kwestionariusz </w:t>
      </w:r>
      <w:r w:rsidR="00253E2B" w:rsidRPr="00E9435F">
        <w:rPr>
          <w:rFonts w:ascii="Century Gothic" w:hAnsi="Century Gothic" w:cstheme="minorHAnsi"/>
          <w:sz w:val="21"/>
          <w:szCs w:val="21"/>
        </w:rPr>
        <w:t>D</w:t>
      </w:r>
      <w:r w:rsidR="006562CA" w:rsidRPr="00E9435F">
        <w:rPr>
          <w:rFonts w:ascii="Century Gothic" w:hAnsi="Century Gothic" w:cstheme="minorHAnsi"/>
          <w:sz w:val="21"/>
          <w:szCs w:val="21"/>
        </w:rPr>
        <w:t>ostawcy</w:t>
      </w:r>
    </w:p>
    <w:p w14:paraId="5F657021" w14:textId="3C739580" w:rsidR="009C4FCB" w:rsidRPr="00A16215" w:rsidRDefault="00EA4678" w:rsidP="000815C2">
      <w:pPr>
        <w:spacing w:after="60" w:line="264" w:lineRule="auto"/>
        <w:rPr>
          <w:rFonts w:ascii="Century Gothic" w:hAnsi="Century Gothic" w:cstheme="minorHAnsi"/>
          <w:sz w:val="21"/>
          <w:szCs w:val="21"/>
        </w:rPr>
      </w:pPr>
      <w:r w:rsidRPr="00A16215">
        <w:rPr>
          <w:rFonts w:ascii="Century Gothic" w:hAnsi="Century Gothic" w:cstheme="minorHAnsi"/>
          <w:sz w:val="21"/>
          <w:szCs w:val="21"/>
        </w:rPr>
        <w:t xml:space="preserve">Załącznik </w:t>
      </w:r>
      <w:r w:rsidR="00C40FB7" w:rsidRPr="00A16215">
        <w:rPr>
          <w:rFonts w:ascii="Century Gothic" w:hAnsi="Century Gothic" w:cstheme="minorHAnsi"/>
          <w:sz w:val="21"/>
          <w:szCs w:val="21"/>
        </w:rPr>
        <w:t xml:space="preserve">nr 3- </w:t>
      </w:r>
      <w:r w:rsidR="00CB6BAE" w:rsidRPr="00A16215">
        <w:rPr>
          <w:rFonts w:ascii="Century Gothic" w:hAnsi="Century Gothic" w:cstheme="minorHAnsi"/>
          <w:sz w:val="21"/>
          <w:szCs w:val="21"/>
        </w:rPr>
        <w:t xml:space="preserve">sklepy, dostawy </w:t>
      </w:r>
      <w:r w:rsidR="00A031BA" w:rsidRPr="00A16215">
        <w:rPr>
          <w:rFonts w:ascii="Century Gothic" w:hAnsi="Century Gothic" w:cstheme="minorHAnsi"/>
          <w:sz w:val="21"/>
          <w:szCs w:val="21"/>
        </w:rPr>
        <w:t>Bricomarche Swadzim</w:t>
      </w:r>
      <w:r w:rsidR="009C6707" w:rsidRPr="00A16215">
        <w:rPr>
          <w:rFonts w:ascii="Century Gothic" w:hAnsi="Century Gothic" w:cstheme="minorHAnsi"/>
          <w:sz w:val="21"/>
          <w:szCs w:val="21"/>
        </w:rPr>
        <w:t xml:space="preserve"> ( okres 01.09.2025- 31.12.2025 )</w:t>
      </w:r>
    </w:p>
    <w:p w14:paraId="400F4A9B" w14:textId="171F508C" w:rsidR="00CB6BAE" w:rsidRPr="00A16215" w:rsidRDefault="00CB6BAE" w:rsidP="000815C2">
      <w:pPr>
        <w:spacing w:after="60" w:line="264" w:lineRule="auto"/>
        <w:rPr>
          <w:rFonts w:ascii="Century Gothic" w:hAnsi="Century Gothic" w:cstheme="minorHAnsi"/>
          <w:sz w:val="21"/>
          <w:szCs w:val="21"/>
        </w:rPr>
      </w:pPr>
      <w:r w:rsidRPr="00A16215">
        <w:rPr>
          <w:rFonts w:ascii="Century Gothic" w:hAnsi="Century Gothic" w:cstheme="minorHAnsi"/>
          <w:sz w:val="21"/>
          <w:szCs w:val="21"/>
        </w:rPr>
        <w:t xml:space="preserve">Załącznik nr 4 </w:t>
      </w:r>
      <w:r w:rsidR="00461499" w:rsidRPr="00A16215">
        <w:rPr>
          <w:rFonts w:ascii="Century Gothic" w:hAnsi="Century Gothic" w:cstheme="minorHAnsi"/>
          <w:sz w:val="21"/>
          <w:szCs w:val="21"/>
        </w:rPr>
        <w:t>–</w:t>
      </w:r>
      <w:r w:rsidRPr="00A16215">
        <w:rPr>
          <w:rFonts w:ascii="Century Gothic" w:hAnsi="Century Gothic" w:cstheme="minorHAnsi"/>
          <w:sz w:val="21"/>
          <w:szCs w:val="21"/>
        </w:rPr>
        <w:t xml:space="preserve"> </w:t>
      </w:r>
      <w:r w:rsidR="00461499" w:rsidRPr="00A16215">
        <w:rPr>
          <w:rFonts w:ascii="Century Gothic" w:hAnsi="Century Gothic" w:cstheme="minorHAnsi"/>
          <w:sz w:val="21"/>
          <w:szCs w:val="21"/>
        </w:rPr>
        <w:t xml:space="preserve">sklepy, odległości </w:t>
      </w:r>
      <w:r w:rsidR="00A031BA" w:rsidRPr="00A16215">
        <w:rPr>
          <w:rFonts w:ascii="Century Gothic" w:hAnsi="Century Gothic" w:cstheme="minorHAnsi"/>
          <w:sz w:val="21"/>
          <w:szCs w:val="21"/>
        </w:rPr>
        <w:t>Bricomarche</w:t>
      </w:r>
      <w:r w:rsidR="00461499" w:rsidRPr="00A16215">
        <w:rPr>
          <w:rFonts w:ascii="Century Gothic" w:hAnsi="Century Gothic" w:cstheme="minorHAnsi"/>
          <w:sz w:val="21"/>
          <w:szCs w:val="21"/>
        </w:rPr>
        <w:t xml:space="preserve"> Swadzim</w:t>
      </w:r>
      <w:r w:rsidR="009C6707" w:rsidRPr="00A16215">
        <w:rPr>
          <w:rFonts w:ascii="Century Gothic" w:hAnsi="Century Gothic" w:cstheme="minorHAnsi"/>
          <w:sz w:val="21"/>
          <w:szCs w:val="21"/>
        </w:rPr>
        <w:t xml:space="preserve"> ( okres </w:t>
      </w:r>
      <w:r w:rsidR="00E77433" w:rsidRPr="00A16215">
        <w:rPr>
          <w:rFonts w:ascii="Century Gothic" w:hAnsi="Century Gothic" w:cstheme="minorHAnsi"/>
          <w:sz w:val="21"/>
          <w:szCs w:val="21"/>
        </w:rPr>
        <w:t>01.09.2025- 31 12.2025</w:t>
      </w:r>
      <w:r w:rsidR="009C6707" w:rsidRPr="00A16215">
        <w:rPr>
          <w:rFonts w:ascii="Century Gothic" w:hAnsi="Century Gothic" w:cstheme="minorHAnsi"/>
          <w:sz w:val="21"/>
          <w:szCs w:val="21"/>
        </w:rPr>
        <w:t>)</w:t>
      </w:r>
    </w:p>
    <w:p w14:paraId="0ACCF1E4" w14:textId="6E12C985" w:rsidR="00E77433" w:rsidRPr="00A16215" w:rsidRDefault="00E77433" w:rsidP="000815C2">
      <w:pPr>
        <w:spacing w:after="60" w:line="264" w:lineRule="auto"/>
        <w:rPr>
          <w:rFonts w:ascii="Century Gothic" w:hAnsi="Century Gothic" w:cstheme="minorHAnsi"/>
          <w:sz w:val="21"/>
          <w:szCs w:val="21"/>
        </w:rPr>
      </w:pPr>
      <w:r w:rsidRPr="00A16215">
        <w:rPr>
          <w:rFonts w:ascii="Century Gothic" w:hAnsi="Century Gothic" w:cstheme="minorHAnsi"/>
          <w:sz w:val="21"/>
          <w:szCs w:val="21"/>
        </w:rPr>
        <w:t xml:space="preserve">Załącznik </w:t>
      </w:r>
      <w:r w:rsidR="00D424D0" w:rsidRPr="00A16215">
        <w:rPr>
          <w:rFonts w:ascii="Century Gothic" w:hAnsi="Century Gothic" w:cstheme="minorHAnsi"/>
          <w:sz w:val="21"/>
          <w:szCs w:val="21"/>
        </w:rPr>
        <w:t xml:space="preserve">nr 5- sklepy, dostawy </w:t>
      </w:r>
      <w:r w:rsidR="00A031BA" w:rsidRPr="00A16215">
        <w:rPr>
          <w:rFonts w:ascii="Century Gothic" w:hAnsi="Century Gothic" w:cstheme="minorHAnsi"/>
          <w:sz w:val="21"/>
          <w:szCs w:val="21"/>
        </w:rPr>
        <w:t>Bricomarche</w:t>
      </w:r>
      <w:r w:rsidR="00D424D0" w:rsidRPr="00A16215">
        <w:rPr>
          <w:rFonts w:ascii="Century Gothic" w:hAnsi="Century Gothic" w:cstheme="minorHAnsi"/>
          <w:sz w:val="21"/>
          <w:szCs w:val="21"/>
        </w:rPr>
        <w:t xml:space="preserve"> Swadzim ( okres od 01.01.2026 )</w:t>
      </w:r>
    </w:p>
    <w:p w14:paraId="6334B509" w14:textId="19E9F6EF" w:rsidR="00D424D0" w:rsidRDefault="00D424D0" w:rsidP="00D424D0">
      <w:pPr>
        <w:spacing w:after="60" w:line="264" w:lineRule="auto"/>
        <w:rPr>
          <w:rFonts w:ascii="Century Gothic" w:hAnsi="Century Gothic" w:cstheme="minorHAnsi"/>
          <w:sz w:val="21"/>
          <w:szCs w:val="21"/>
        </w:rPr>
      </w:pPr>
      <w:r w:rsidRPr="00A16215">
        <w:rPr>
          <w:rFonts w:ascii="Century Gothic" w:hAnsi="Century Gothic" w:cstheme="minorHAnsi"/>
          <w:sz w:val="21"/>
          <w:szCs w:val="21"/>
        </w:rPr>
        <w:t xml:space="preserve">Załącznik nr 6 – sklepy, odległości </w:t>
      </w:r>
      <w:r w:rsidR="00A031BA" w:rsidRPr="00A16215">
        <w:rPr>
          <w:rFonts w:ascii="Century Gothic" w:hAnsi="Century Gothic" w:cstheme="minorHAnsi"/>
          <w:sz w:val="21"/>
          <w:szCs w:val="21"/>
        </w:rPr>
        <w:t>Bricomarch</w:t>
      </w:r>
      <w:r w:rsidRPr="00A16215">
        <w:rPr>
          <w:rFonts w:ascii="Century Gothic" w:hAnsi="Century Gothic" w:cstheme="minorHAnsi"/>
          <w:sz w:val="21"/>
          <w:szCs w:val="21"/>
        </w:rPr>
        <w:t>e Swadzim ( okres od 01.01.2026)</w:t>
      </w:r>
    </w:p>
    <w:p w14:paraId="119AA818" w14:textId="77777777" w:rsidR="00D424D0" w:rsidRPr="00E9435F" w:rsidRDefault="00D424D0" w:rsidP="000815C2">
      <w:pPr>
        <w:spacing w:after="60" w:line="264" w:lineRule="auto"/>
        <w:rPr>
          <w:rFonts w:ascii="Century Gothic" w:eastAsia="Times New Roman" w:hAnsi="Century Gothic" w:cs="Calibri"/>
          <w:b/>
          <w:color w:val="000000"/>
          <w:sz w:val="21"/>
          <w:szCs w:val="21"/>
        </w:rPr>
      </w:pPr>
    </w:p>
    <w:sectPr w:rsidR="00D424D0" w:rsidRPr="00E9435F" w:rsidSect="00366238">
      <w:footerReference w:type="default" r:id="rId14"/>
      <w:footerReference w:type="first" r:id="rId15"/>
      <w:pgSz w:w="11906" w:h="16838"/>
      <w:pgMar w:top="964" w:right="851" w:bottom="96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3E860" w14:textId="77777777" w:rsidR="00480841" w:rsidRDefault="00480841" w:rsidP="002728CB">
      <w:pPr>
        <w:spacing w:after="0" w:line="240" w:lineRule="auto"/>
      </w:pPr>
      <w:r>
        <w:separator/>
      </w:r>
    </w:p>
  </w:endnote>
  <w:endnote w:type="continuationSeparator" w:id="0">
    <w:p w14:paraId="29708B3E" w14:textId="77777777" w:rsidR="00480841" w:rsidRDefault="00480841" w:rsidP="002728CB">
      <w:pPr>
        <w:spacing w:after="0" w:line="240" w:lineRule="auto"/>
      </w:pPr>
      <w:r>
        <w:continuationSeparator/>
      </w:r>
    </w:p>
  </w:endnote>
  <w:endnote w:type="continuationNotice" w:id="1">
    <w:p w14:paraId="0F7D03D7" w14:textId="77777777" w:rsidR="00480841" w:rsidRDefault="004808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50874470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</w:rPr>
    </w:sdtEndPr>
    <w:sdtContent>
      <w:p w14:paraId="2272B195" w14:textId="75913FCC" w:rsidR="00A85BD3" w:rsidRPr="00A85BD3" w:rsidRDefault="00A85BD3">
        <w:pPr>
          <w:pStyle w:val="Stopka"/>
          <w:jc w:val="right"/>
          <w:rPr>
            <w:rFonts w:ascii="Century Gothic" w:hAnsi="Century Gothic"/>
            <w:sz w:val="18"/>
          </w:rPr>
        </w:pPr>
        <w:r w:rsidRPr="00A85BD3">
          <w:rPr>
            <w:rFonts w:ascii="Century Gothic" w:hAnsi="Century Gothic"/>
            <w:sz w:val="18"/>
          </w:rPr>
          <w:fldChar w:fldCharType="begin"/>
        </w:r>
        <w:r w:rsidRPr="00A85BD3">
          <w:rPr>
            <w:rFonts w:ascii="Century Gothic" w:hAnsi="Century Gothic"/>
            <w:sz w:val="18"/>
          </w:rPr>
          <w:instrText>PAGE   \* MERGEFORMAT</w:instrText>
        </w:r>
        <w:r w:rsidRPr="00A85BD3">
          <w:rPr>
            <w:rFonts w:ascii="Century Gothic" w:hAnsi="Century Gothic"/>
            <w:sz w:val="18"/>
          </w:rPr>
          <w:fldChar w:fldCharType="separate"/>
        </w:r>
        <w:r w:rsidR="00AC5F86">
          <w:rPr>
            <w:rFonts w:ascii="Century Gothic" w:hAnsi="Century Gothic"/>
            <w:noProof/>
            <w:sz w:val="18"/>
          </w:rPr>
          <w:t>5</w:t>
        </w:r>
        <w:r w:rsidRPr="00A85BD3">
          <w:rPr>
            <w:rFonts w:ascii="Century Gothic" w:hAnsi="Century Gothic"/>
            <w:sz w:val="18"/>
          </w:rPr>
          <w:fldChar w:fldCharType="end"/>
        </w:r>
      </w:p>
    </w:sdtContent>
  </w:sdt>
  <w:p w14:paraId="08372B78" w14:textId="77777777" w:rsidR="002728CB" w:rsidRDefault="002728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0B623" w14:textId="77777777" w:rsidR="005C65F2" w:rsidRDefault="005C65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E464B" w14:textId="77777777" w:rsidR="00480841" w:rsidRDefault="00480841" w:rsidP="002728CB">
      <w:pPr>
        <w:spacing w:after="0" w:line="240" w:lineRule="auto"/>
      </w:pPr>
      <w:r>
        <w:separator/>
      </w:r>
    </w:p>
  </w:footnote>
  <w:footnote w:type="continuationSeparator" w:id="0">
    <w:p w14:paraId="2CC77D43" w14:textId="77777777" w:rsidR="00480841" w:rsidRDefault="00480841" w:rsidP="002728CB">
      <w:pPr>
        <w:spacing w:after="0" w:line="240" w:lineRule="auto"/>
      </w:pPr>
      <w:r>
        <w:continuationSeparator/>
      </w:r>
    </w:p>
  </w:footnote>
  <w:footnote w:type="continuationNotice" w:id="1">
    <w:p w14:paraId="0AE1B27D" w14:textId="77777777" w:rsidR="00480841" w:rsidRDefault="0048084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63C8"/>
    <w:multiLevelType w:val="hybridMultilevel"/>
    <w:tmpl w:val="76E23AA8"/>
    <w:lvl w:ilvl="0" w:tplc="896EA8FA">
      <w:start w:val="1"/>
      <w:numFmt w:val="decimal"/>
      <w:lvlText w:val="%1)"/>
      <w:lvlJc w:val="left"/>
      <w:pPr>
        <w:ind w:left="720" w:hanging="360"/>
      </w:pPr>
      <w:rPr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B4B82"/>
    <w:multiLevelType w:val="multilevel"/>
    <w:tmpl w:val="9B4AFA38"/>
    <w:lvl w:ilvl="0">
      <w:start w:val="3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220" w:hanging="360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ind w:left="3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0" w:hanging="180"/>
      </w:pPr>
      <w:rPr>
        <w:rFonts w:hint="default"/>
      </w:rPr>
    </w:lvl>
  </w:abstractNum>
  <w:abstractNum w:abstractNumId="2" w15:restartNumberingAfterBreak="0">
    <w:nsid w:val="03E05F24"/>
    <w:multiLevelType w:val="hybridMultilevel"/>
    <w:tmpl w:val="4B9C35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5B531DD"/>
    <w:multiLevelType w:val="hybridMultilevel"/>
    <w:tmpl w:val="329858C6"/>
    <w:lvl w:ilvl="0" w:tplc="33303F9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F62AE"/>
    <w:multiLevelType w:val="hybridMultilevel"/>
    <w:tmpl w:val="F85C8C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876E23"/>
    <w:multiLevelType w:val="hybridMultilevel"/>
    <w:tmpl w:val="5D783DA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3450B4"/>
    <w:multiLevelType w:val="hybridMultilevel"/>
    <w:tmpl w:val="76E23AA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E56C04"/>
    <w:multiLevelType w:val="hybridMultilevel"/>
    <w:tmpl w:val="0B5ACE38"/>
    <w:lvl w:ilvl="0" w:tplc="EA80DF2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AC6DFB"/>
    <w:multiLevelType w:val="hybridMultilevel"/>
    <w:tmpl w:val="27262642"/>
    <w:lvl w:ilvl="0" w:tplc="3448FB1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B01D3F"/>
    <w:multiLevelType w:val="hybridMultilevel"/>
    <w:tmpl w:val="9144586A"/>
    <w:lvl w:ilvl="0" w:tplc="65AE347C">
      <w:start w:val="1"/>
      <w:numFmt w:val="lowerLetter"/>
      <w:lvlText w:val="%1)"/>
      <w:lvlJc w:val="left"/>
      <w:pPr>
        <w:ind w:left="15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1017793A"/>
    <w:multiLevelType w:val="hybridMultilevel"/>
    <w:tmpl w:val="C19E7D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6E5F82"/>
    <w:multiLevelType w:val="multilevel"/>
    <w:tmpl w:val="F950FDB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EEF6199"/>
    <w:multiLevelType w:val="hybridMultilevel"/>
    <w:tmpl w:val="E89C5002"/>
    <w:lvl w:ilvl="0" w:tplc="B3E83E36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1417D"/>
    <w:multiLevelType w:val="hybridMultilevel"/>
    <w:tmpl w:val="3634BB20"/>
    <w:lvl w:ilvl="0" w:tplc="2CAE5EA0">
      <w:start w:val="1"/>
      <w:numFmt w:val="lowerLetter"/>
      <w:lvlText w:val="%1)"/>
      <w:lvlJc w:val="left"/>
      <w:pPr>
        <w:ind w:left="143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205648D8"/>
    <w:multiLevelType w:val="hybridMultilevel"/>
    <w:tmpl w:val="3634BB20"/>
    <w:lvl w:ilvl="0" w:tplc="FFFFFFFF">
      <w:start w:val="1"/>
      <w:numFmt w:val="lowerLetter"/>
      <w:lvlText w:val="%1)"/>
      <w:lvlJc w:val="left"/>
      <w:pPr>
        <w:ind w:left="143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5" w15:restartNumberingAfterBreak="0">
    <w:nsid w:val="21CC3721"/>
    <w:multiLevelType w:val="hybridMultilevel"/>
    <w:tmpl w:val="F42AB3C4"/>
    <w:lvl w:ilvl="0" w:tplc="0B2E60E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457DB1"/>
    <w:multiLevelType w:val="hybridMultilevel"/>
    <w:tmpl w:val="90E41A42"/>
    <w:lvl w:ilvl="0" w:tplc="15BABF4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046D8C"/>
    <w:multiLevelType w:val="hybridMultilevel"/>
    <w:tmpl w:val="D73C909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1511F9"/>
    <w:multiLevelType w:val="hybridMultilevel"/>
    <w:tmpl w:val="A3927F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743DF"/>
    <w:multiLevelType w:val="hybridMultilevel"/>
    <w:tmpl w:val="14E4B1BC"/>
    <w:lvl w:ilvl="0" w:tplc="146A8A2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E5FBA"/>
    <w:multiLevelType w:val="hybridMultilevel"/>
    <w:tmpl w:val="D73C90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F45D2F"/>
    <w:multiLevelType w:val="hybridMultilevel"/>
    <w:tmpl w:val="32E4A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444BFE"/>
    <w:multiLevelType w:val="multilevel"/>
    <w:tmpl w:val="A5902C1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CE90161"/>
    <w:multiLevelType w:val="hybridMultilevel"/>
    <w:tmpl w:val="1F3498F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1546C3"/>
    <w:multiLevelType w:val="hybridMultilevel"/>
    <w:tmpl w:val="A18ABB98"/>
    <w:lvl w:ilvl="0" w:tplc="04150017">
      <w:start w:val="1"/>
      <w:numFmt w:val="lowerLetter"/>
      <w:lvlText w:val="%1)"/>
      <w:lvlJc w:val="left"/>
      <w:pPr>
        <w:ind w:left="1143" w:hanging="360"/>
      </w:pPr>
    </w:lvl>
    <w:lvl w:ilvl="1" w:tplc="04150019" w:tentative="1">
      <w:start w:val="1"/>
      <w:numFmt w:val="lowerLetter"/>
      <w:lvlText w:val="%2."/>
      <w:lvlJc w:val="left"/>
      <w:pPr>
        <w:ind w:left="1863" w:hanging="360"/>
      </w:pPr>
    </w:lvl>
    <w:lvl w:ilvl="2" w:tplc="0415001B" w:tentative="1">
      <w:start w:val="1"/>
      <w:numFmt w:val="lowerRoman"/>
      <w:lvlText w:val="%3."/>
      <w:lvlJc w:val="right"/>
      <w:pPr>
        <w:ind w:left="2583" w:hanging="180"/>
      </w:pPr>
    </w:lvl>
    <w:lvl w:ilvl="3" w:tplc="0415000F" w:tentative="1">
      <w:start w:val="1"/>
      <w:numFmt w:val="decimal"/>
      <w:lvlText w:val="%4."/>
      <w:lvlJc w:val="left"/>
      <w:pPr>
        <w:ind w:left="3303" w:hanging="360"/>
      </w:pPr>
    </w:lvl>
    <w:lvl w:ilvl="4" w:tplc="04150019" w:tentative="1">
      <w:start w:val="1"/>
      <w:numFmt w:val="lowerLetter"/>
      <w:lvlText w:val="%5."/>
      <w:lvlJc w:val="left"/>
      <w:pPr>
        <w:ind w:left="4023" w:hanging="360"/>
      </w:pPr>
    </w:lvl>
    <w:lvl w:ilvl="5" w:tplc="0415001B" w:tentative="1">
      <w:start w:val="1"/>
      <w:numFmt w:val="lowerRoman"/>
      <w:lvlText w:val="%6."/>
      <w:lvlJc w:val="right"/>
      <w:pPr>
        <w:ind w:left="4743" w:hanging="180"/>
      </w:pPr>
    </w:lvl>
    <w:lvl w:ilvl="6" w:tplc="0415000F" w:tentative="1">
      <w:start w:val="1"/>
      <w:numFmt w:val="decimal"/>
      <w:lvlText w:val="%7."/>
      <w:lvlJc w:val="left"/>
      <w:pPr>
        <w:ind w:left="5463" w:hanging="360"/>
      </w:pPr>
    </w:lvl>
    <w:lvl w:ilvl="7" w:tplc="04150019" w:tentative="1">
      <w:start w:val="1"/>
      <w:numFmt w:val="lowerLetter"/>
      <w:lvlText w:val="%8."/>
      <w:lvlJc w:val="left"/>
      <w:pPr>
        <w:ind w:left="6183" w:hanging="360"/>
      </w:pPr>
    </w:lvl>
    <w:lvl w:ilvl="8" w:tplc="0415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5" w15:restartNumberingAfterBreak="0">
    <w:nsid w:val="4840003D"/>
    <w:multiLevelType w:val="hybridMultilevel"/>
    <w:tmpl w:val="A042A48C"/>
    <w:lvl w:ilvl="0" w:tplc="375421D4">
      <w:start w:val="1"/>
      <w:numFmt w:val="lowerLetter"/>
      <w:lvlText w:val="%1."/>
      <w:lvlJc w:val="left"/>
      <w:pPr>
        <w:ind w:left="1440" w:hanging="360"/>
      </w:pPr>
      <w:rPr>
        <w:rFonts w:ascii="Century Gothic" w:eastAsia="Times New Roman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A2B286D"/>
    <w:multiLevelType w:val="hybridMultilevel"/>
    <w:tmpl w:val="C4CA209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A655162"/>
    <w:multiLevelType w:val="hybridMultilevel"/>
    <w:tmpl w:val="6D42DE7A"/>
    <w:lvl w:ilvl="0" w:tplc="6AB2CE78">
      <w:start w:val="1"/>
      <w:numFmt w:val="upperRoman"/>
      <w:pStyle w:val="Styl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916C3D"/>
    <w:multiLevelType w:val="hybridMultilevel"/>
    <w:tmpl w:val="168EC02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9E6894"/>
    <w:multiLevelType w:val="hybridMultilevel"/>
    <w:tmpl w:val="3BE650FA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1C25B9"/>
    <w:multiLevelType w:val="hybridMultilevel"/>
    <w:tmpl w:val="850460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8F5477"/>
    <w:multiLevelType w:val="multilevel"/>
    <w:tmpl w:val="A95A620E"/>
    <w:lvl w:ilvl="0">
      <w:start w:val="3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220" w:hanging="360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ind w:left="3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0" w:hanging="180"/>
      </w:pPr>
      <w:rPr>
        <w:rFonts w:hint="default"/>
      </w:rPr>
    </w:lvl>
  </w:abstractNum>
  <w:abstractNum w:abstractNumId="32" w15:restartNumberingAfterBreak="0">
    <w:nsid w:val="5D1B161B"/>
    <w:multiLevelType w:val="multilevel"/>
    <w:tmpl w:val="EB92F0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5E941C9F"/>
    <w:multiLevelType w:val="hybridMultilevel"/>
    <w:tmpl w:val="CE28753C"/>
    <w:lvl w:ilvl="0" w:tplc="04150015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527CA0"/>
    <w:multiLevelType w:val="multilevel"/>
    <w:tmpl w:val="0B7E22B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64B11CF5"/>
    <w:multiLevelType w:val="multilevel"/>
    <w:tmpl w:val="712AD9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665F11C4"/>
    <w:multiLevelType w:val="hybridMultilevel"/>
    <w:tmpl w:val="775EE37E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C604BE"/>
    <w:multiLevelType w:val="multilevel"/>
    <w:tmpl w:val="6C1E484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73031D31"/>
    <w:multiLevelType w:val="hybridMultilevel"/>
    <w:tmpl w:val="52FE3C8E"/>
    <w:lvl w:ilvl="0" w:tplc="8E6AF08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E4156"/>
    <w:multiLevelType w:val="hybridMultilevel"/>
    <w:tmpl w:val="725E1EA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7832F5D"/>
    <w:multiLevelType w:val="multilevel"/>
    <w:tmpl w:val="37341C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0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788C75E0"/>
    <w:multiLevelType w:val="hybridMultilevel"/>
    <w:tmpl w:val="CE60E34A"/>
    <w:lvl w:ilvl="0" w:tplc="1AC0843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9C5DDB"/>
    <w:multiLevelType w:val="hybridMultilevel"/>
    <w:tmpl w:val="267CAA34"/>
    <w:lvl w:ilvl="0" w:tplc="19C062F6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817378954">
    <w:abstractNumId w:val="27"/>
  </w:num>
  <w:num w:numId="2" w16cid:durableId="1426801594">
    <w:abstractNumId w:val="7"/>
  </w:num>
  <w:num w:numId="3" w16cid:durableId="344480801">
    <w:abstractNumId w:val="40"/>
  </w:num>
  <w:num w:numId="4" w16cid:durableId="1994409831">
    <w:abstractNumId w:val="28"/>
  </w:num>
  <w:num w:numId="5" w16cid:durableId="321278498">
    <w:abstractNumId w:val="24"/>
  </w:num>
  <w:num w:numId="6" w16cid:durableId="1664242084">
    <w:abstractNumId w:val="37"/>
  </w:num>
  <w:num w:numId="7" w16cid:durableId="410196042">
    <w:abstractNumId w:val="20"/>
  </w:num>
  <w:num w:numId="8" w16cid:durableId="357313894">
    <w:abstractNumId w:val="26"/>
  </w:num>
  <w:num w:numId="9" w16cid:durableId="2109234996">
    <w:abstractNumId w:val="12"/>
  </w:num>
  <w:num w:numId="10" w16cid:durableId="1723366020">
    <w:abstractNumId w:val="10"/>
  </w:num>
  <w:num w:numId="11" w16cid:durableId="1276981672">
    <w:abstractNumId w:val="0"/>
  </w:num>
  <w:num w:numId="12" w16cid:durableId="1655796663">
    <w:abstractNumId w:val="8"/>
  </w:num>
  <w:num w:numId="13" w16cid:durableId="622927826">
    <w:abstractNumId w:val="1"/>
  </w:num>
  <w:num w:numId="14" w16cid:durableId="1590263270">
    <w:abstractNumId w:val="18"/>
  </w:num>
  <w:num w:numId="15" w16cid:durableId="584149360">
    <w:abstractNumId w:val="29"/>
  </w:num>
  <w:num w:numId="16" w16cid:durableId="2012482904">
    <w:abstractNumId w:val="9"/>
  </w:num>
  <w:num w:numId="17" w16cid:durableId="59408216">
    <w:abstractNumId w:val="13"/>
  </w:num>
  <w:num w:numId="18" w16cid:durableId="759525042">
    <w:abstractNumId w:val="15"/>
  </w:num>
  <w:num w:numId="19" w16cid:durableId="412316438">
    <w:abstractNumId w:val="30"/>
  </w:num>
  <w:num w:numId="20" w16cid:durableId="631593814">
    <w:abstractNumId w:val="19"/>
  </w:num>
  <w:num w:numId="21" w16cid:durableId="1853571052">
    <w:abstractNumId w:val="5"/>
  </w:num>
  <w:num w:numId="22" w16cid:durableId="1364675942">
    <w:abstractNumId w:val="39"/>
  </w:num>
  <w:num w:numId="23" w16cid:durableId="1461074206">
    <w:abstractNumId w:val="14"/>
  </w:num>
  <w:num w:numId="24" w16cid:durableId="1196386384">
    <w:abstractNumId w:val="42"/>
  </w:num>
  <w:num w:numId="25" w16cid:durableId="920409181">
    <w:abstractNumId w:val="36"/>
  </w:num>
  <w:num w:numId="26" w16cid:durableId="826363691">
    <w:abstractNumId w:val="33"/>
  </w:num>
  <w:num w:numId="27" w16cid:durableId="1509129823">
    <w:abstractNumId w:val="21"/>
  </w:num>
  <w:num w:numId="28" w16cid:durableId="1256475110">
    <w:abstractNumId w:val="25"/>
  </w:num>
  <w:num w:numId="29" w16cid:durableId="1246453689">
    <w:abstractNumId w:val="41"/>
  </w:num>
  <w:num w:numId="30" w16cid:durableId="246883603">
    <w:abstractNumId w:val="3"/>
  </w:num>
  <w:num w:numId="31" w16cid:durableId="1372261747">
    <w:abstractNumId w:val="6"/>
  </w:num>
  <w:num w:numId="32" w16cid:durableId="1883398924">
    <w:abstractNumId w:val="2"/>
  </w:num>
  <w:num w:numId="33" w16cid:durableId="515192355">
    <w:abstractNumId w:val="23"/>
  </w:num>
  <w:num w:numId="34" w16cid:durableId="929697269">
    <w:abstractNumId w:val="32"/>
  </w:num>
  <w:num w:numId="35" w16cid:durableId="310519656">
    <w:abstractNumId w:val="38"/>
  </w:num>
  <w:num w:numId="36" w16cid:durableId="844979405">
    <w:abstractNumId w:val="35"/>
  </w:num>
  <w:num w:numId="37" w16cid:durableId="1422674996">
    <w:abstractNumId w:val="17"/>
  </w:num>
  <w:num w:numId="38" w16cid:durableId="1873885956">
    <w:abstractNumId w:val="22"/>
  </w:num>
  <w:num w:numId="39" w16cid:durableId="515577587">
    <w:abstractNumId w:val="16"/>
  </w:num>
  <w:num w:numId="40" w16cid:durableId="632757762">
    <w:abstractNumId w:val="34"/>
  </w:num>
  <w:num w:numId="41" w16cid:durableId="1672953099">
    <w:abstractNumId w:val="11"/>
  </w:num>
  <w:num w:numId="42" w16cid:durableId="1180659672">
    <w:abstractNumId w:val="4"/>
  </w:num>
  <w:num w:numId="43" w16cid:durableId="729423141">
    <w:abstractNumId w:val="3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E45"/>
    <w:rsid w:val="0000029F"/>
    <w:rsid w:val="00000883"/>
    <w:rsid w:val="000019BE"/>
    <w:rsid w:val="0000263E"/>
    <w:rsid w:val="00005F7C"/>
    <w:rsid w:val="0000602B"/>
    <w:rsid w:val="00006326"/>
    <w:rsid w:val="000070DB"/>
    <w:rsid w:val="00011485"/>
    <w:rsid w:val="00011EAD"/>
    <w:rsid w:val="00011F28"/>
    <w:rsid w:val="00011F42"/>
    <w:rsid w:val="00012FB7"/>
    <w:rsid w:val="000134F8"/>
    <w:rsid w:val="000142DF"/>
    <w:rsid w:val="000159BD"/>
    <w:rsid w:val="00015D28"/>
    <w:rsid w:val="00016498"/>
    <w:rsid w:val="00016FBE"/>
    <w:rsid w:val="0001728A"/>
    <w:rsid w:val="000208A8"/>
    <w:rsid w:val="00021B41"/>
    <w:rsid w:val="00021D32"/>
    <w:rsid w:val="00022484"/>
    <w:rsid w:val="00022BCF"/>
    <w:rsid w:val="00023638"/>
    <w:rsid w:val="0002365F"/>
    <w:rsid w:val="00023D29"/>
    <w:rsid w:val="00024990"/>
    <w:rsid w:val="00025ABA"/>
    <w:rsid w:val="00026EE8"/>
    <w:rsid w:val="0002761E"/>
    <w:rsid w:val="0002797B"/>
    <w:rsid w:val="00027982"/>
    <w:rsid w:val="00027F98"/>
    <w:rsid w:val="00030EB4"/>
    <w:rsid w:val="0003116E"/>
    <w:rsid w:val="000334A0"/>
    <w:rsid w:val="00034F3B"/>
    <w:rsid w:val="00040167"/>
    <w:rsid w:val="00040494"/>
    <w:rsid w:val="00041BC9"/>
    <w:rsid w:val="000429CA"/>
    <w:rsid w:val="00042A2A"/>
    <w:rsid w:val="00043AD5"/>
    <w:rsid w:val="00043BE9"/>
    <w:rsid w:val="00044140"/>
    <w:rsid w:val="00044AC7"/>
    <w:rsid w:val="00044E5A"/>
    <w:rsid w:val="000450F5"/>
    <w:rsid w:val="0004580D"/>
    <w:rsid w:val="000469EE"/>
    <w:rsid w:val="000470B7"/>
    <w:rsid w:val="000472BB"/>
    <w:rsid w:val="00047C77"/>
    <w:rsid w:val="00050178"/>
    <w:rsid w:val="00050D29"/>
    <w:rsid w:val="00051763"/>
    <w:rsid w:val="000519DC"/>
    <w:rsid w:val="0005216D"/>
    <w:rsid w:val="0005251C"/>
    <w:rsid w:val="0005251D"/>
    <w:rsid w:val="00054D70"/>
    <w:rsid w:val="000555DE"/>
    <w:rsid w:val="00057A04"/>
    <w:rsid w:val="00060DDD"/>
    <w:rsid w:val="00061153"/>
    <w:rsid w:val="000617CC"/>
    <w:rsid w:val="00062900"/>
    <w:rsid w:val="00062D41"/>
    <w:rsid w:val="00062E85"/>
    <w:rsid w:val="00063118"/>
    <w:rsid w:val="00063588"/>
    <w:rsid w:val="0006423B"/>
    <w:rsid w:val="00064E63"/>
    <w:rsid w:val="00065153"/>
    <w:rsid w:val="00070C5C"/>
    <w:rsid w:val="00070E39"/>
    <w:rsid w:val="00071159"/>
    <w:rsid w:val="00071683"/>
    <w:rsid w:val="00071E61"/>
    <w:rsid w:val="000721F2"/>
    <w:rsid w:val="00072658"/>
    <w:rsid w:val="00072BBD"/>
    <w:rsid w:val="00072F61"/>
    <w:rsid w:val="00072FBB"/>
    <w:rsid w:val="00072FC7"/>
    <w:rsid w:val="0007549A"/>
    <w:rsid w:val="00075F78"/>
    <w:rsid w:val="000760AC"/>
    <w:rsid w:val="000763FF"/>
    <w:rsid w:val="00076C18"/>
    <w:rsid w:val="000810C4"/>
    <w:rsid w:val="000811F3"/>
    <w:rsid w:val="000815C2"/>
    <w:rsid w:val="000817F7"/>
    <w:rsid w:val="00081CBC"/>
    <w:rsid w:val="000827EF"/>
    <w:rsid w:val="00083E30"/>
    <w:rsid w:val="0008414A"/>
    <w:rsid w:val="0008573D"/>
    <w:rsid w:val="00086A6B"/>
    <w:rsid w:val="000874F5"/>
    <w:rsid w:val="0009060C"/>
    <w:rsid w:val="00090ACE"/>
    <w:rsid w:val="00090D80"/>
    <w:rsid w:val="00090EC8"/>
    <w:rsid w:val="00092464"/>
    <w:rsid w:val="00092608"/>
    <w:rsid w:val="000929EF"/>
    <w:rsid w:val="0009307E"/>
    <w:rsid w:val="0009352A"/>
    <w:rsid w:val="000937D6"/>
    <w:rsid w:val="00093A29"/>
    <w:rsid w:val="000944C0"/>
    <w:rsid w:val="0009472B"/>
    <w:rsid w:val="00094C12"/>
    <w:rsid w:val="00095713"/>
    <w:rsid w:val="00097472"/>
    <w:rsid w:val="00097491"/>
    <w:rsid w:val="000A1762"/>
    <w:rsid w:val="000A300A"/>
    <w:rsid w:val="000A31AD"/>
    <w:rsid w:val="000A358F"/>
    <w:rsid w:val="000A3671"/>
    <w:rsid w:val="000A3D88"/>
    <w:rsid w:val="000A40B6"/>
    <w:rsid w:val="000A46D4"/>
    <w:rsid w:val="000A5A76"/>
    <w:rsid w:val="000A78C3"/>
    <w:rsid w:val="000A7904"/>
    <w:rsid w:val="000B1ED3"/>
    <w:rsid w:val="000B1F8C"/>
    <w:rsid w:val="000B2F11"/>
    <w:rsid w:val="000B404A"/>
    <w:rsid w:val="000B4406"/>
    <w:rsid w:val="000B528C"/>
    <w:rsid w:val="000B62F9"/>
    <w:rsid w:val="000B683C"/>
    <w:rsid w:val="000B77D8"/>
    <w:rsid w:val="000C105F"/>
    <w:rsid w:val="000C1174"/>
    <w:rsid w:val="000C1601"/>
    <w:rsid w:val="000C22AE"/>
    <w:rsid w:val="000C27A2"/>
    <w:rsid w:val="000C37F8"/>
    <w:rsid w:val="000C39AE"/>
    <w:rsid w:val="000C4A89"/>
    <w:rsid w:val="000C526A"/>
    <w:rsid w:val="000C540D"/>
    <w:rsid w:val="000C57FB"/>
    <w:rsid w:val="000C6DCE"/>
    <w:rsid w:val="000C705E"/>
    <w:rsid w:val="000C771B"/>
    <w:rsid w:val="000C7BF1"/>
    <w:rsid w:val="000C7EE5"/>
    <w:rsid w:val="000D0510"/>
    <w:rsid w:val="000D268A"/>
    <w:rsid w:val="000D332C"/>
    <w:rsid w:val="000D33C0"/>
    <w:rsid w:val="000D3B5E"/>
    <w:rsid w:val="000D3D6C"/>
    <w:rsid w:val="000D4509"/>
    <w:rsid w:val="000D5BFB"/>
    <w:rsid w:val="000D6B93"/>
    <w:rsid w:val="000D7299"/>
    <w:rsid w:val="000D73C3"/>
    <w:rsid w:val="000E01C5"/>
    <w:rsid w:val="000E041E"/>
    <w:rsid w:val="000E1692"/>
    <w:rsid w:val="000E178A"/>
    <w:rsid w:val="000E1991"/>
    <w:rsid w:val="000E2C20"/>
    <w:rsid w:val="000E34C5"/>
    <w:rsid w:val="000E3CF3"/>
    <w:rsid w:val="000E4871"/>
    <w:rsid w:val="000E4CC5"/>
    <w:rsid w:val="000E4E06"/>
    <w:rsid w:val="000E59C0"/>
    <w:rsid w:val="000F14D3"/>
    <w:rsid w:val="000F215A"/>
    <w:rsid w:val="000F21E4"/>
    <w:rsid w:val="000F284E"/>
    <w:rsid w:val="000F2F7F"/>
    <w:rsid w:val="000F3EB0"/>
    <w:rsid w:val="000F5FB3"/>
    <w:rsid w:val="000F77AA"/>
    <w:rsid w:val="000F7D07"/>
    <w:rsid w:val="000F7D42"/>
    <w:rsid w:val="000F7E58"/>
    <w:rsid w:val="00103384"/>
    <w:rsid w:val="001036EF"/>
    <w:rsid w:val="001038BB"/>
    <w:rsid w:val="00103973"/>
    <w:rsid w:val="0010402F"/>
    <w:rsid w:val="00104190"/>
    <w:rsid w:val="0010489A"/>
    <w:rsid w:val="00104915"/>
    <w:rsid w:val="00104A37"/>
    <w:rsid w:val="00104B62"/>
    <w:rsid w:val="00106109"/>
    <w:rsid w:val="00107E32"/>
    <w:rsid w:val="0011284E"/>
    <w:rsid w:val="00112EA5"/>
    <w:rsid w:val="0011304C"/>
    <w:rsid w:val="001151E3"/>
    <w:rsid w:val="00115740"/>
    <w:rsid w:val="00116DEA"/>
    <w:rsid w:val="00117533"/>
    <w:rsid w:val="001215AA"/>
    <w:rsid w:val="00121D82"/>
    <w:rsid w:val="00123AAC"/>
    <w:rsid w:val="00123D9C"/>
    <w:rsid w:val="0012493F"/>
    <w:rsid w:val="00124D0A"/>
    <w:rsid w:val="00126F55"/>
    <w:rsid w:val="001275C6"/>
    <w:rsid w:val="00127A0B"/>
    <w:rsid w:val="00127B52"/>
    <w:rsid w:val="00127BDC"/>
    <w:rsid w:val="00127F54"/>
    <w:rsid w:val="001301E9"/>
    <w:rsid w:val="00130C3E"/>
    <w:rsid w:val="00131E8C"/>
    <w:rsid w:val="00131E90"/>
    <w:rsid w:val="00131FBA"/>
    <w:rsid w:val="001328F7"/>
    <w:rsid w:val="00135A23"/>
    <w:rsid w:val="001361BE"/>
    <w:rsid w:val="00136E98"/>
    <w:rsid w:val="001403D6"/>
    <w:rsid w:val="0014059B"/>
    <w:rsid w:val="00140B31"/>
    <w:rsid w:val="00141879"/>
    <w:rsid w:val="00141C85"/>
    <w:rsid w:val="001423C2"/>
    <w:rsid w:val="0014299B"/>
    <w:rsid w:val="001433AB"/>
    <w:rsid w:val="00143B92"/>
    <w:rsid w:val="00143DF3"/>
    <w:rsid w:val="001441E3"/>
    <w:rsid w:val="001443DC"/>
    <w:rsid w:val="001444BF"/>
    <w:rsid w:val="00144983"/>
    <w:rsid w:val="001460DF"/>
    <w:rsid w:val="00146700"/>
    <w:rsid w:val="00146CDF"/>
    <w:rsid w:val="00147EDB"/>
    <w:rsid w:val="00150EE0"/>
    <w:rsid w:val="00151A6D"/>
    <w:rsid w:val="00151D17"/>
    <w:rsid w:val="001520D2"/>
    <w:rsid w:val="00153B31"/>
    <w:rsid w:val="00153CD9"/>
    <w:rsid w:val="00154694"/>
    <w:rsid w:val="0015589F"/>
    <w:rsid w:val="001568FB"/>
    <w:rsid w:val="001614CD"/>
    <w:rsid w:val="00162651"/>
    <w:rsid w:val="00162CCA"/>
    <w:rsid w:val="00163DA7"/>
    <w:rsid w:val="0016431E"/>
    <w:rsid w:val="00166477"/>
    <w:rsid w:val="001668BF"/>
    <w:rsid w:val="00170014"/>
    <w:rsid w:val="001708AE"/>
    <w:rsid w:val="00171816"/>
    <w:rsid w:val="00172985"/>
    <w:rsid w:val="00172A35"/>
    <w:rsid w:val="00173228"/>
    <w:rsid w:val="00173F45"/>
    <w:rsid w:val="00174DB8"/>
    <w:rsid w:val="001751EA"/>
    <w:rsid w:val="001754D8"/>
    <w:rsid w:val="001772BD"/>
    <w:rsid w:val="0017795C"/>
    <w:rsid w:val="00177D02"/>
    <w:rsid w:val="00177EB3"/>
    <w:rsid w:val="00180691"/>
    <w:rsid w:val="001811A9"/>
    <w:rsid w:val="001820B2"/>
    <w:rsid w:val="001825FF"/>
    <w:rsid w:val="00183057"/>
    <w:rsid w:val="001857DD"/>
    <w:rsid w:val="001858A8"/>
    <w:rsid w:val="00186473"/>
    <w:rsid w:val="00190BE0"/>
    <w:rsid w:val="00192B66"/>
    <w:rsid w:val="00192E71"/>
    <w:rsid w:val="001949AB"/>
    <w:rsid w:val="00194FEA"/>
    <w:rsid w:val="001950C3"/>
    <w:rsid w:val="0019709A"/>
    <w:rsid w:val="001A04F5"/>
    <w:rsid w:val="001A1C5E"/>
    <w:rsid w:val="001A2A79"/>
    <w:rsid w:val="001A45F1"/>
    <w:rsid w:val="001A4DAE"/>
    <w:rsid w:val="001A4F7E"/>
    <w:rsid w:val="001A5711"/>
    <w:rsid w:val="001B0056"/>
    <w:rsid w:val="001B0212"/>
    <w:rsid w:val="001B15E4"/>
    <w:rsid w:val="001B2A3B"/>
    <w:rsid w:val="001B34C0"/>
    <w:rsid w:val="001B369D"/>
    <w:rsid w:val="001B4096"/>
    <w:rsid w:val="001B568D"/>
    <w:rsid w:val="001B7137"/>
    <w:rsid w:val="001B7250"/>
    <w:rsid w:val="001B78AB"/>
    <w:rsid w:val="001B7DA3"/>
    <w:rsid w:val="001C1707"/>
    <w:rsid w:val="001C17D6"/>
    <w:rsid w:val="001C29D7"/>
    <w:rsid w:val="001C3182"/>
    <w:rsid w:val="001C324F"/>
    <w:rsid w:val="001C34D2"/>
    <w:rsid w:val="001C3E86"/>
    <w:rsid w:val="001C42FF"/>
    <w:rsid w:val="001C48BC"/>
    <w:rsid w:val="001C6105"/>
    <w:rsid w:val="001C6C9D"/>
    <w:rsid w:val="001C772B"/>
    <w:rsid w:val="001D08ED"/>
    <w:rsid w:val="001D198F"/>
    <w:rsid w:val="001D2715"/>
    <w:rsid w:val="001D5A13"/>
    <w:rsid w:val="001D688D"/>
    <w:rsid w:val="001D6B06"/>
    <w:rsid w:val="001D71A7"/>
    <w:rsid w:val="001D7277"/>
    <w:rsid w:val="001D7C5F"/>
    <w:rsid w:val="001E1BB3"/>
    <w:rsid w:val="001E2168"/>
    <w:rsid w:val="001E254A"/>
    <w:rsid w:val="001E3729"/>
    <w:rsid w:val="001E4171"/>
    <w:rsid w:val="001E5551"/>
    <w:rsid w:val="001E5866"/>
    <w:rsid w:val="001E63CC"/>
    <w:rsid w:val="001E66FA"/>
    <w:rsid w:val="001E6AC7"/>
    <w:rsid w:val="001E7599"/>
    <w:rsid w:val="001E7A35"/>
    <w:rsid w:val="001E7F29"/>
    <w:rsid w:val="001F07D6"/>
    <w:rsid w:val="001F1343"/>
    <w:rsid w:val="001F2C36"/>
    <w:rsid w:val="001F3D2E"/>
    <w:rsid w:val="001F4F96"/>
    <w:rsid w:val="001F59C1"/>
    <w:rsid w:val="001F7459"/>
    <w:rsid w:val="001F7859"/>
    <w:rsid w:val="0020004E"/>
    <w:rsid w:val="00202BE2"/>
    <w:rsid w:val="00203058"/>
    <w:rsid w:val="00203A6E"/>
    <w:rsid w:val="00203DB0"/>
    <w:rsid w:val="00203FBD"/>
    <w:rsid w:val="0020459A"/>
    <w:rsid w:val="002045F8"/>
    <w:rsid w:val="00205DD9"/>
    <w:rsid w:val="0020741E"/>
    <w:rsid w:val="00210354"/>
    <w:rsid w:val="00210482"/>
    <w:rsid w:val="002115B2"/>
    <w:rsid w:val="00211B52"/>
    <w:rsid w:val="002136FE"/>
    <w:rsid w:val="00213AF7"/>
    <w:rsid w:val="00213CCB"/>
    <w:rsid w:val="00214634"/>
    <w:rsid w:val="0021484B"/>
    <w:rsid w:val="0021690A"/>
    <w:rsid w:val="002177E2"/>
    <w:rsid w:val="00217F23"/>
    <w:rsid w:val="00217FEF"/>
    <w:rsid w:val="00222110"/>
    <w:rsid w:val="00223BAF"/>
    <w:rsid w:val="00224951"/>
    <w:rsid w:val="00225BB2"/>
    <w:rsid w:val="00226080"/>
    <w:rsid w:val="002279DB"/>
    <w:rsid w:val="00227F1F"/>
    <w:rsid w:val="002306F5"/>
    <w:rsid w:val="002311F9"/>
    <w:rsid w:val="00231598"/>
    <w:rsid w:val="0023245A"/>
    <w:rsid w:val="00232EB4"/>
    <w:rsid w:val="00233778"/>
    <w:rsid w:val="002340FC"/>
    <w:rsid w:val="00234861"/>
    <w:rsid w:val="00234DE1"/>
    <w:rsid w:val="002352CC"/>
    <w:rsid w:val="002358AF"/>
    <w:rsid w:val="00236998"/>
    <w:rsid w:val="00236CA2"/>
    <w:rsid w:val="00240368"/>
    <w:rsid w:val="002417F8"/>
    <w:rsid w:val="00243DBA"/>
    <w:rsid w:val="00244BF5"/>
    <w:rsid w:val="00244E9B"/>
    <w:rsid w:val="0024506B"/>
    <w:rsid w:val="002453E8"/>
    <w:rsid w:val="00245C05"/>
    <w:rsid w:val="00246AA2"/>
    <w:rsid w:val="0024745B"/>
    <w:rsid w:val="002477AB"/>
    <w:rsid w:val="00250DEC"/>
    <w:rsid w:val="00251DB5"/>
    <w:rsid w:val="002523FA"/>
    <w:rsid w:val="00253E2B"/>
    <w:rsid w:val="00254D94"/>
    <w:rsid w:val="00254E5D"/>
    <w:rsid w:val="00255BDC"/>
    <w:rsid w:val="00256CD0"/>
    <w:rsid w:val="00256E22"/>
    <w:rsid w:val="002605A7"/>
    <w:rsid w:val="00261A3E"/>
    <w:rsid w:val="0026283F"/>
    <w:rsid w:val="00262D89"/>
    <w:rsid w:val="002635AA"/>
    <w:rsid w:val="002649CE"/>
    <w:rsid w:val="00264E38"/>
    <w:rsid w:val="00265817"/>
    <w:rsid w:val="002661D2"/>
    <w:rsid w:val="00266B5A"/>
    <w:rsid w:val="00267635"/>
    <w:rsid w:val="002711E3"/>
    <w:rsid w:val="002719CC"/>
    <w:rsid w:val="002723F1"/>
    <w:rsid w:val="002728CB"/>
    <w:rsid w:val="002734E8"/>
    <w:rsid w:val="00273786"/>
    <w:rsid w:val="00273B1C"/>
    <w:rsid w:val="002742D0"/>
    <w:rsid w:val="002748FC"/>
    <w:rsid w:val="00274E79"/>
    <w:rsid w:val="00275064"/>
    <w:rsid w:val="002751FD"/>
    <w:rsid w:val="0027646D"/>
    <w:rsid w:val="00276642"/>
    <w:rsid w:val="0027773A"/>
    <w:rsid w:val="00277C01"/>
    <w:rsid w:val="00280C66"/>
    <w:rsid w:val="00280D85"/>
    <w:rsid w:val="00281C61"/>
    <w:rsid w:val="0028218E"/>
    <w:rsid w:val="002825BE"/>
    <w:rsid w:val="00282A81"/>
    <w:rsid w:val="002834B5"/>
    <w:rsid w:val="00284766"/>
    <w:rsid w:val="00285A4E"/>
    <w:rsid w:val="00286D4A"/>
    <w:rsid w:val="0028731A"/>
    <w:rsid w:val="00290CAD"/>
    <w:rsid w:val="00291189"/>
    <w:rsid w:val="0029193F"/>
    <w:rsid w:val="00292C86"/>
    <w:rsid w:val="00292E2E"/>
    <w:rsid w:val="002931E5"/>
    <w:rsid w:val="00293DEC"/>
    <w:rsid w:val="00295D46"/>
    <w:rsid w:val="0029672B"/>
    <w:rsid w:val="00296882"/>
    <w:rsid w:val="00297421"/>
    <w:rsid w:val="0029762E"/>
    <w:rsid w:val="002A04DD"/>
    <w:rsid w:val="002A0EF8"/>
    <w:rsid w:val="002A1727"/>
    <w:rsid w:val="002A1BB6"/>
    <w:rsid w:val="002A2326"/>
    <w:rsid w:val="002B011B"/>
    <w:rsid w:val="002B2636"/>
    <w:rsid w:val="002B2706"/>
    <w:rsid w:val="002B3066"/>
    <w:rsid w:val="002B3F32"/>
    <w:rsid w:val="002B5A0F"/>
    <w:rsid w:val="002B5C72"/>
    <w:rsid w:val="002B6A4D"/>
    <w:rsid w:val="002B72DD"/>
    <w:rsid w:val="002B7C27"/>
    <w:rsid w:val="002B7EFC"/>
    <w:rsid w:val="002C094D"/>
    <w:rsid w:val="002C0E09"/>
    <w:rsid w:val="002C1477"/>
    <w:rsid w:val="002C1489"/>
    <w:rsid w:val="002C2612"/>
    <w:rsid w:val="002C2E1C"/>
    <w:rsid w:val="002C2F83"/>
    <w:rsid w:val="002C49EF"/>
    <w:rsid w:val="002C4BA8"/>
    <w:rsid w:val="002C55EE"/>
    <w:rsid w:val="002C7AEA"/>
    <w:rsid w:val="002D0248"/>
    <w:rsid w:val="002D2425"/>
    <w:rsid w:val="002D2654"/>
    <w:rsid w:val="002D3482"/>
    <w:rsid w:val="002D3D74"/>
    <w:rsid w:val="002D4BE6"/>
    <w:rsid w:val="002D53D9"/>
    <w:rsid w:val="002D5FDD"/>
    <w:rsid w:val="002D6266"/>
    <w:rsid w:val="002D6B3D"/>
    <w:rsid w:val="002D7B9A"/>
    <w:rsid w:val="002E0EBE"/>
    <w:rsid w:val="002E148B"/>
    <w:rsid w:val="002E19ED"/>
    <w:rsid w:val="002E2A3E"/>
    <w:rsid w:val="002E3553"/>
    <w:rsid w:val="002E4304"/>
    <w:rsid w:val="002E456A"/>
    <w:rsid w:val="002E473D"/>
    <w:rsid w:val="002E5430"/>
    <w:rsid w:val="002E5DFA"/>
    <w:rsid w:val="002E648E"/>
    <w:rsid w:val="002E7D0D"/>
    <w:rsid w:val="002F05F1"/>
    <w:rsid w:val="002F1A1F"/>
    <w:rsid w:val="002F1E06"/>
    <w:rsid w:val="002F23D1"/>
    <w:rsid w:val="002F2E65"/>
    <w:rsid w:val="002F305D"/>
    <w:rsid w:val="002F3ACC"/>
    <w:rsid w:val="002F40D9"/>
    <w:rsid w:val="002F511C"/>
    <w:rsid w:val="002F57A5"/>
    <w:rsid w:val="002F59E5"/>
    <w:rsid w:val="002F60BD"/>
    <w:rsid w:val="002F6E7E"/>
    <w:rsid w:val="002F7055"/>
    <w:rsid w:val="002F76AA"/>
    <w:rsid w:val="002F76B9"/>
    <w:rsid w:val="002F78FD"/>
    <w:rsid w:val="003000CE"/>
    <w:rsid w:val="003007A4"/>
    <w:rsid w:val="003009CC"/>
    <w:rsid w:val="00301F1C"/>
    <w:rsid w:val="00302296"/>
    <w:rsid w:val="00304133"/>
    <w:rsid w:val="00304F67"/>
    <w:rsid w:val="00305412"/>
    <w:rsid w:val="003068C3"/>
    <w:rsid w:val="003074AD"/>
    <w:rsid w:val="00310F65"/>
    <w:rsid w:val="00312051"/>
    <w:rsid w:val="0031246C"/>
    <w:rsid w:val="00312584"/>
    <w:rsid w:val="00312859"/>
    <w:rsid w:val="003136E3"/>
    <w:rsid w:val="00314506"/>
    <w:rsid w:val="00314574"/>
    <w:rsid w:val="0031488A"/>
    <w:rsid w:val="003149E8"/>
    <w:rsid w:val="00317BE7"/>
    <w:rsid w:val="00320C79"/>
    <w:rsid w:val="003248CF"/>
    <w:rsid w:val="00324F85"/>
    <w:rsid w:val="003253D8"/>
    <w:rsid w:val="00325877"/>
    <w:rsid w:val="003258FE"/>
    <w:rsid w:val="00326456"/>
    <w:rsid w:val="00327CCB"/>
    <w:rsid w:val="00327DFA"/>
    <w:rsid w:val="003318F1"/>
    <w:rsid w:val="003328AA"/>
    <w:rsid w:val="00332B38"/>
    <w:rsid w:val="00333F79"/>
    <w:rsid w:val="00333FD1"/>
    <w:rsid w:val="00335A58"/>
    <w:rsid w:val="00335A9F"/>
    <w:rsid w:val="00335FEE"/>
    <w:rsid w:val="00336D13"/>
    <w:rsid w:val="00336F16"/>
    <w:rsid w:val="0033701E"/>
    <w:rsid w:val="00340E0E"/>
    <w:rsid w:val="00341886"/>
    <w:rsid w:val="003425E2"/>
    <w:rsid w:val="00342F55"/>
    <w:rsid w:val="00342F5E"/>
    <w:rsid w:val="00343FFB"/>
    <w:rsid w:val="0034428E"/>
    <w:rsid w:val="003446F0"/>
    <w:rsid w:val="0034508E"/>
    <w:rsid w:val="00345554"/>
    <w:rsid w:val="00345C08"/>
    <w:rsid w:val="003460D2"/>
    <w:rsid w:val="00347BA1"/>
    <w:rsid w:val="0035003C"/>
    <w:rsid w:val="0035046A"/>
    <w:rsid w:val="00350E0C"/>
    <w:rsid w:val="00351424"/>
    <w:rsid w:val="00351BCD"/>
    <w:rsid w:val="00351EE2"/>
    <w:rsid w:val="003541AA"/>
    <w:rsid w:val="00354FB7"/>
    <w:rsid w:val="00355475"/>
    <w:rsid w:val="00355936"/>
    <w:rsid w:val="00355B49"/>
    <w:rsid w:val="00355DDA"/>
    <w:rsid w:val="00356624"/>
    <w:rsid w:val="00360135"/>
    <w:rsid w:val="003603D9"/>
    <w:rsid w:val="00360AB2"/>
    <w:rsid w:val="003617AC"/>
    <w:rsid w:val="00361F8F"/>
    <w:rsid w:val="0036207F"/>
    <w:rsid w:val="00362A84"/>
    <w:rsid w:val="00363234"/>
    <w:rsid w:val="0036348C"/>
    <w:rsid w:val="00363630"/>
    <w:rsid w:val="00363D20"/>
    <w:rsid w:val="0036511D"/>
    <w:rsid w:val="00365CCA"/>
    <w:rsid w:val="00366238"/>
    <w:rsid w:val="0036735D"/>
    <w:rsid w:val="003709FC"/>
    <w:rsid w:val="00372195"/>
    <w:rsid w:val="003744A8"/>
    <w:rsid w:val="00374923"/>
    <w:rsid w:val="00375FB8"/>
    <w:rsid w:val="00376265"/>
    <w:rsid w:val="00376BF4"/>
    <w:rsid w:val="00377758"/>
    <w:rsid w:val="00381721"/>
    <w:rsid w:val="00381FCA"/>
    <w:rsid w:val="00382A0B"/>
    <w:rsid w:val="00383EDD"/>
    <w:rsid w:val="00384626"/>
    <w:rsid w:val="003848EA"/>
    <w:rsid w:val="003855FD"/>
    <w:rsid w:val="00385B0E"/>
    <w:rsid w:val="00386D9F"/>
    <w:rsid w:val="003877A7"/>
    <w:rsid w:val="003903AA"/>
    <w:rsid w:val="00390A2A"/>
    <w:rsid w:val="0039230D"/>
    <w:rsid w:val="00392C91"/>
    <w:rsid w:val="0039365E"/>
    <w:rsid w:val="00395368"/>
    <w:rsid w:val="00395F0B"/>
    <w:rsid w:val="00396FAD"/>
    <w:rsid w:val="003A01EA"/>
    <w:rsid w:val="003A0656"/>
    <w:rsid w:val="003A0782"/>
    <w:rsid w:val="003A0AD0"/>
    <w:rsid w:val="003A13FB"/>
    <w:rsid w:val="003A1687"/>
    <w:rsid w:val="003A1A08"/>
    <w:rsid w:val="003A1A92"/>
    <w:rsid w:val="003A4EBB"/>
    <w:rsid w:val="003A5EC5"/>
    <w:rsid w:val="003A5FC9"/>
    <w:rsid w:val="003A6E9B"/>
    <w:rsid w:val="003B05C8"/>
    <w:rsid w:val="003B0D91"/>
    <w:rsid w:val="003B16C0"/>
    <w:rsid w:val="003B17C9"/>
    <w:rsid w:val="003B3978"/>
    <w:rsid w:val="003B4583"/>
    <w:rsid w:val="003B4619"/>
    <w:rsid w:val="003B4D49"/>
    <w:rsid w:val="003B5056"/>
    <w:rsid w:val="003B680B"/>
    <w:rsid w:val="003B6939"/>
    <w:rsid w:val="003B7CAE"/>
    <w:rsid w:val="003B7CBE"/>
    <w:rsid w:val="003C1EAD"/>
    <w:rsid w:val="003C2296"/>
    <w:rsid w:val="003C2799"/>
    <w:rsid w:val="003C3BF1"/>
    <w:rsid w:val="003C5084"/>
    <w:rsid w:val="003C5FDF"/>
    <w:rsid w:val="003C676B"/>
    <w:rsid w:val="003C70FC"/>
    <w:rsid w:val="003C773F"/>
    <w:rsid w:val="003C783F"/>
    <w:rsid w:val="003C7DA8"/>
    <w:rsid w:val="003D0680"/>
    <w:rsid w:val="003D1C1F"/>
    <w:rsid w:val="003D1D9D"/>
    <w:rsid w:val="003D2CBB"/>
    <w:rsid w:val="003D4A20"/>
    <w:rsid w:val="003D4CD2"/>
    <w:rsid w:val="003D4EB1"/>
    <w:rsid w:val="003D54B5"/>
    <w:rsid w:val="003D5E29"/>
    <w:rsid w:val="003D7B16"/>
    <w:rsid w:val="003E0AFA"/>
    <w:rsid w:val="003E0B6E"/>
    <w:rsid w:val="003E2189"/>
    <w:rsid w:val="003E321B"/>
    <w:rsid w:val="003E3D14"/>
    <w:rsid w:val="003E4163"/>
    <w:rsid w:val="003E69E1"/>
    <w:rsid w:val="003E6B7E"/>
    <w:rsid w:val="003E6BAC"/>
    <w:rsid w:val="003E6C6B"/>
    <w:rsid w:val="003E6FAA"/>
    <w:rsid w:val="003E7812"/>
    <w:rsid w:val="003F00E1"/>
    <w:rsid w:val="003F0559"/>
    <w:rsid w:val="003F1E9A"/>
    <w:rsid w:val="003F3408"/>
    <w:rsid w:val="003F3C24"/>
    <w:rsid w:val="003F3F80"/>
    <w:rsid w:val="003F5168"/>
    <w:rsid w:val="003F6762"/>
    <w:rsid w:val="003F6B28"/>
    <w:rsid w:val="004000FF"/>
    <w:rsid w:val="0040071E"/>
    <w:rsid w:val="00400AA4"/>
    <w:rsid w:val="00401080"/>
    <w:rsid w:val="00402ECE"/>
    <w:rsid w:val="004043F7"/>
    <w:rsid w:val="00405AF5"/>
    <w:rsid w:val="004074ED"/>
    <w:rsid w:val="00410DFE"/>
    <w:rsid w:val="004118AC"/>
    <w:rsid w:val="00414B10"/>
    <w:rsid w:val="00414DDE"/>
    <w:rsid w:val="00416F71"/>
    <w:rsid w:val="00417289"/>
    <w:rsid w:val="00420396"/>
    <w:rsid w:val="0042215C"/>
    <w:rsid w:val="00422767"/>
    <w:rsid w:val="00422AD4"/>
    <w:rsid w:val="00423153"/>
    <w:rsid w:val="00423232"/>
    <w:rsid w:val="004238A4"/>
    <w:rsid w:val="00423C64"/>
    <w:rsid w:val="00424688"/>
    <w:rsid w:val="00424E7C"/>
    <w:rsid w:val="00426EB8"/>
    <w:rsid w:val="0042791F"/>
    <w:rsid w:val="00427A2E"/>
    <w:rsid w:val="00427DFA"/>
    <w:rsid w:val="004318F5"/>
    <w:rsid w:val="00431C2E"/>
    <w:rsid w:val="0043241C"/>
    <w:rsid w:val="0043269A"/>
    <w:rsid w:val="00432812"/>
    <w:rsid w:val="00432B76"/>
    <w:rsid w:val="004330D4"/>
    <w:rsid w:val="00434C22"/>
    <w:rsid w:val="004365C1"/>
    <w:rsid w:val="0043749C"/>
    <w:rsid w:val="00440567"/>
    <w:rsid w:val="004407B3"/>
    <w:rsid w:val="00440E93"/>
    <w:rsid w:val="00441A03"/>
    <w:rsid w:val="0044209B"/>
    <w:rsid w:val="00442318"/>
    <w:rsid w:val="00443BEF"/>
    <w:rsid w:val="00444C40"/>
    <w:rsid w:val="0044556D"/>
    <w:rsid w:val="004467BD"/>
    <w:rsid w:val="00447B69"/>
    <w:rsid w:val="00447B73"/>
    <w:rsid w:val="00450053"/>
    <w:rsid w:val="00450211"/>
    <w:rsid w:val="0045022B"/>
    <w:rsid w:val="00451402"/>
    <w:rsid w:val="004524C2"/>
    <w:rsid w:val="0045303B"/>
    <w:rsid w:val="00453465"/>
    <w:rsid w:val="004542A1"/>
    <w:rsid w:val="0045489D"/>
    <w:rsid w:val="00454CFD"/>
    <w:rsid w:val="00455A33"/>
    <w:rsid w:val="004607FE"/>
    <w:rsid w:val="00461296"/>
    <w:rsid w:val="0046134E"/>
    <w:rsid w:val="004613A6"/>
    <w:rsid w:val="00461499"/>
    <w:rsid w:val="004615D8"/>
    <w:rsid w:val="0046247D"/>
    <w:rsid w:val="00462D70"/>
    <w:rsid w:val="00463334"/>
    <w:rsid w:val="00463564"/>
    <w:rsid w:val="00466001"/>
    <w:rsid w:val="00466844"/>
    <w:rsid w:val="00466C4A"/>
    <w:rsid w:val="00470E94"/>
    <w:rsid w:val="00473349"/>
    <w:rsid w:val="0047374F"/>
    <w:rsid w:val="00473A98"/>
    <w:rsid w:val="004742A3"/>
    <w:rsid w:val="004742DB"/>
    <w:rsid w:val="00475AD6"/>
    <w:rsid w:val="00475B16"/>
    <w:rsid w:val="00477408"/>
    <w:rsid w:val="00477745"/>
    <w:rsid w:val="00480402"/>
    <w:rsid w:val="00480841"/>
    <w:rsid w:val="004813B0"/>
    <w:rsid w:val="00481765"/>
    <w:rsid w:val="00481E21"/>
    <w:rsid w:val="00482148"/>
    <w:rsid w:val="00482354"/>
    <w:rsid w:val="00482D1F"/>
    <w:rsid w:val="0048319A"/>
    <w:rsid w:val="00483397"/>
    <w:rsid w:val="004849F0"/>
    <w:rsid w:val="00484A2F"/>
    <w:rsid w:val="004859D4"/>
    <w:rsid w:val="00487233"/>
    <w:rsid w:val="0048730D"/>
    <w:rsid w:val="00487BD9"/>
    <w:rsid w:val="0049073E"/>
    <w:rsid w:val="00492BD9"/>
    <w:rsid w:val="00492D0F"/>
    <w:rsid w:val="0049367C"/>
    <w:rsid w:val="00493BAE"/>
    <w:rsid w:val="0049455C"/>
    <w:rsid w:val="00495157"/>
    <w:rsid w:val="00495406"/>
    <w:rsid w:val="00495536"/>
    <w:rsid w:val="00496801"/>
    <w:rsid w:val="004972E4"/>
    <w:rsid w:val="00497470"/>
    <w:rsid w:val="004975EB"/>
    <w:rsid w:val="004A0049"/>
    <w:rsid w:val="004A0457"/>
    <w:rsid w:val="004A094D"/>
    <w:rsid w:val="004A0CD2"/>
    <w:rsid w:val="004A0CD5"/>
    <w:rsid w:val="004A0F24"/>
    <w:rsid w:val="004A23C1"/>
    <w:rsid w:val="004A26D8"/>
    <w:rsid w:val="004A3815"/>
    <w:rsid w:val="004A4F75"/>
    <w:rsid w:val="004A5418"/>
    <w:rsid w:val="004A56C3"/>
    <w:rsid w:val="004A579E"/>
    <w:rsid w:val="004A5B7C"/>
    <w:rsid w:val="004A64BD"/>
    <w:rsid w:val="004B0A10"/>
    <w:rsid w:val="004B1052"/>
    <w:rsid w:val="004B11F1"/>
    <w:rsid w:val="004B1536"/>
    <w:rsid w:val="004B1B8C"/>
    <w:rsid w:val="004B2418"/>
    <w:rsid w:val="004B2749"/>
    <w:rsid w:val="004B5AA5"/>
    <w:rsid w:val="004B60C2"/>
    <w:rsid w:val="004B6174"/>
    <w:rsid w:val="004B67E9"/>
    <w:rsid w:val="004B6B0C"/>
    <w:rsid w:val="004B73A3"/>
    <w:rsid w:val="004C0886"/>
    <w:rsid w:val="004C0A99"/>
    <w:rsid w:val="004C231B"/>
    <w:rsid w:val="004C26CD"/>
    <w:rsid w:val="004C2C84"/>
    <w:rsid w:val="004C3328"/>
    <w:rsid w:val="004C3A85"/>
    <w:rsid w:val="004C509F"/>
    <w:rsid w:val="004C595C"/>
    <w:rsid w:val="004D0D8E"/>
    <w:rsid w:val="004D0EE3"/>
    <w:rsid w:val="004D2064"/>
    <w:rsid w:val="004D2D9E"/>
    <w:rsid w:val="004D3EA7"/>
    <w:rsid w:val="004D4AA2"/>
    <w:rsid w:val="004D6574"/>
    <w:rsid w:val="004E0100"/>
    <w:rsid w:val="004E0DF7"/>
    <w:rsid w:val="004E1C13"/>
    <w:rsid w:val="004E1C47"/>
    <w:rsid w:val="004E38FA"/>
    <w:rsid w:val="004E60FE"/>
    <w:rsid w:val="004E6133"/>
    <w:rsid w:val="004E7262"/>
    <w:rsid w:val="004E7AC0"/>
    <w:rsid w:val="004F1C19"/>
    <w:rsid w:val="004F3052"/>
    <w:rsid w:val="004F320C"/>
    <w:rsid w:val="004F38AB"/>
    <w:rsid w:val="004F639D"/>
    <w:rsid w:val="004F66D4"/>
    <w:rsid w:val="004F686C"/>
    <w:rsid w:val="00500876"/>
    <w:rsid w:val="00500F43"/>
    <w:rsid w:val="00501AE9"/>
    <w:rsid w:val="00501B2E"/>
    <w:rsid w:val="005027DD"/>
    <w:rsid w:val="00503456"/>
    <w:rsid w:val="00503ECE"/>
    <w:rsid w:val="0050447D"/>
    <w:rsid w:val="00505CEC"/>
    <w:rsid w:val="005060A9"/>
    <w:rsid w:val="005060AE"/>
    <w:rsid w:val="00510C92"/>
    <w:rsid w:val="00510D49"/>
    <w:rsid w:val="00510F38"/>
    <w:rsid w:val="00511DBB"/>
    <w:rsid w:val="00511F8F"/>
    <w:rsid w:val="00513054"/>
    <w:rsid w:val="005133ED"/>
    <w:rsid w:val="0051451F"/>
    <w:rsid w:val="0051501F"/>
    <w:rsid w:val="0051645E"/>
    <w:rsid w:val="005170C5"/>
    <w:rsid w:val="00517294"/>
    <w:rsid w:val="00517B71"/>
    <w:rsid w:val="00517D72"/>
    <w:rsid w:val="00520E86"/>
    <w:rsid w:val="005211EA"/>
    <w:rsid w:val="00522AE7"/>
    <w:rsid w:val="005231B2"/>
    <w:rsid w:val="00523FE1"/>
    <w:rsid w:val="005242BA"/>
    <w:rsid w:val="00525885"/>
    <w:rsid w:val="00525AE2"/>
    <w:rsid w:val="00525E67"/>
    <w:rsid w:val="0053038E"/>
    <w:rsid w:val="00530D0D"/>
    <w:rsid w:val="0053113C"/>
    <w:rsid w:val="00531D60"/>
    <w:rsid w:val="00532E5E"/>
    <w:rsid w:val="0053337D"/>
    <w:rsid w:val="00535E7E"/>
    <w:rsid w:val="0054070E"/>
    <w:rsid w:val="005411EC"/>
    <w:rsid w:val="0054368F"/>
    <w:rsid w:val="0054425A"/>
    <w:rsid w:val="00545489"/>
    <w:rsid w:val="005454DB"/>
    <w:rsid w:val="005458B5"/>
    <w:rsid w:val="00547066"/>
    <w:rsid w:val="00547F8D"/>
    <w:rsid w:val="005518D0"/>
    <w:rsid w:val="00551A50"/>
    <w:rsid w:val="00551EA6"/>
    <w:rsid w:val="005528FE"/>
    <w:rsid w:val="00552A96"/>
    <w:rsid w:val="00553C26"/>
    <w:rsid w:val="00555342"/>
    <w:rsid w:val="00555661"/>
    <w:rsid w:val="00555C18"/>
    <w:rsid w:val="0055715E"/>
    <w:rsid w:val="00557332"/>
    <w:rsid w:val="00557ECC"/>
    <w:rsid w:val="00557FAF"/>
    <w:rsid w:val="00560175"/>
    <w:rsid w:val="005604D0"/>
    <w:rsid w:val="00561231"/>
    <w:rsid w:val="00561CF2"/>
    <w:rsid w:val="005622CE"/>
    <w:rsid w:val="00562807"/>
    <w:rsid w:val="00562D91"/>
    <w:rsid w:val="00562F9A"/>
    <w:rsid w:val="005653D7"/>
    <w:rsid w:val="005655E3"/>
    <w:rsid w:val="005655FD"/>
    <w:rsid w:val="00565E9B"/>
    <w:rsid w:val="00566484"/>
    <w:rsid w:val="005669DD"/>
    <w:rsid w:val="00567E07"/>
    <w:rsid w:val="00570F39"/>
    <w:rsid w:val="00571727"/>
    <w:rsid w:val="005740AE"/>
    <w:rsid w:val="005747F7"/>
    <w:rsid w:val="00576BC8"/>
    <w:rsid w:val="0058049E"/>
    <w:rsid w:val="005816E3"/>
    <w:rsid w:val="00582737"/>
    <w:rsid w:val="00582B0F"/>
    <w:rsid w:val="00583E39"/>
    <w:rsid w:val="0058441F"/>
    <w:rsid w:val="00584AFB"/>
    <w:rsid w:val="00584D68"/>
    <w:rsid w:val="00584E42"/>
    <w:rsid w:val="00584E97"/>
    <w:rsid w:val="00587737"/>
    <w:rsid w:val="00587A11"/>
    <w:rsid w:val="00587AAF"/>
    <w:rsid w:val="005906A4"/>
    <w:rsid w:val="005919B7"/>
    <w:rsid w:val="00591BF7"/>
    <w:rsid w:val="00592E27"/>
    <w:rsid w:val="00594661"/>
    <w:rsid w:val="0059597A"/>
    <w:rsid w:val="00597327"/>
    <w:rsid w:val="005A277A"/>
    <w:rsid w:val="005A40CC"/>
    <w:rsid w:val="005A4C01"/>
    <w:rsid w:val="005A5490"/>
    <w:rsid w:val="005A61FE"/>
    <w:rsid w:val="005A7246"/>
    <w:rsid w:val="005B3184"/>
    <w:rsid w:val="005B35D9"/>
    <w:rsid w:val="005B4AA4"/>
    <w:rsid w:val="005B52CD"/>
    <w:rsid w:val="005B6D3C"/>
    <w:rsid w:val="005B6DA3"/>
    <w:rsid w:val="005B6FD0"/>
    <w:rsid w:val="005B70E5"/>
    <w:rsid w:val="005C0FD3"/>
    <w:rsid w:val="005C15E7"/>
    <w:rsid w:val="005C1BDA"/>
    <w:rsid w:val="005C258B"/>
    <w:rsid w:val="005C2E4D"/>
    <w:rsid w:val="005C36FF"/>
    <w:rsid w:val="005C40DD"/>
    <w:rsid w:val="005C5EC1"/>
    <w:rsid w:val="005C6462"/>
    <w:rsid w:val="005C64F2"/>
    <w:rsid w:val="005C65F2"/>
    <w:rsid w:val="005C77AF"/>
    <w:rsid w:val="005D0171"/>
    <w:rsid w:val="005D0594"/>
    <w:rsid w:val="005D1291"/>
    <w:rsid w:val="005D15F0"/>
    <w:rsid w:val="005D2B99"/>
    <w:rsid w:val="005D3519"/>
    <w:rsid w:val="005D3D7F"/>
    <w:rsid w:val="005D5C3B"/>
    <w:rsid w:val="005D77C5"/>
    <w:rsid w:val="005E00CA"/>
    <w:rsid w:val="005E0434"/>
    <w:rsid w:val="005E234F"/>
    <w:rsid w:val="005E4259"/>
    <w:rsid w:val="005E5082"/>
    <w:rsid w:val="005E53A4"/>
    <w:rsid w:val="005E574B"/>
    <w:rsid w:val="005E5A28"/>
    <w:rsid w:val="005E73A7"/>
    <w:rsid w:val="005E7B26"/>
    <w:rsid w:val="005F0802"/>
    <w:rsid w:val="005F18DA"/>
    <w:rsid w:val="005F19BF"/>
    <w:rsid w:val="005F2FCE"/>
    <w:rsid w:val="005F57FB"/>
    <w:rsid w:val="005F731F"/>
    <w:rsid w:val="005F7514"/>
    <w:rsid w:val="00600773"/>
    <w:rsid w:val="00600A4C"/>
    <w:rsid w:val="00600EC0"/>
    <w:rsid w:val="00602DB7"/>
    <w:rsid w:val="006033FD"/>
    <w:rsid w:val="00603B97"/>
    <w:rsid w:val="00603DD4"/>
    <w:rsid w:val="0060418D"/>
    <w:rsid w:val="00604731"/>
    <w:rsid w:val="006051DF"/>
    <w:rsid w:val="006052F2"/>
    <w:rsid w:val="00605A7C"/>
    <w:rsid w:val="00605D2F"/>
    <w:rsid w:val="00605D31"/>
    <w:rsid w:val="006067E7"/>
    <w:rsid w:val="006067FA"/>
    <w:rsid w:val="0061033D"/>
    <w:rsid w:val="00610B45"/>
    <w:rsid w:val="0061162A"/>
    <w:rsid w:val="00611F63"/>
    <w:rsid w:val="006120AF"/>
    <w:rsid w:val="006125F9"/>
    <w:rsid w:val="00612CA2"/>
    <w:rsid w:val="00613160"/>
    <w:rsid w:val="0061367C"/>
    <w:rsid w:val="00614286"/>
    <w:rsid w:val="0061690C"/>
    <w:rsid w:val="00617BFC"/>
    <w:rsid w:val="006208A6"/>
    <w:rsid w:val="006211C7"/>
    <w:rsid w:val="00621FE7"/>
    <w:rsid w:val="006238E1"/>
    <w:rsid w:val="00623C43"/>
    <w:rsid w:val="00624A6C"/>
    <w:rsid w:val="00625611"/>
    <w:rsid w:val="00627616"/>
    <w:rsid w:val="00630C7E"/>
    <w:rsid w:val="006317CD"/>
    <w:rsid w:val="006324B3"/>
    <w:rsid w:val="006324D4"/>
    <w:rsid w:val="00634462"/>
    <w:rsid w:val="00634BFE"/>
    <w:rsid w:val="00634D43"/>
    <w:rsid w:val="006362BA"/>
    <w:rsid w:val="00636DEA"/>
    <w:rsid w:val="00637A34"/>
    <w:rsid w:val="00640AD1"/>
    <w:rsid w:val="00641C9B"/>
    <w:rsid w:val="00641CC2"/>
    <w:rsid w:val="00642484"/>
    <w:rsid w:val="00644311"/>
    <w:rsid w:val="006466FD"/>
    <w:rsid w:val="00647D9A"/>
    <w:rsid w:val="006508BF"/>
    <w:rsid w:val="00650AE1"/>
    <w:rsid w:val="0065127F"/>
    <w:rsid w:val="006519FB"/>
    <w:rsid w:val="00651B33"/>
    <w:rsid w:val="006534F6"/>
    <w:rsid w:val="00655E60"/>
    <w:rsid w:val="006562CA"/>
    <w:rsid w:val="0065681D"/>
    <w:rsid w:val="00657518"/>
    <w:rsid w:val="006575C7"/>
    <w:rsid w:val="00657DA6"/>
    <w:rsid w:val="006615FB"/>
    <w:rsid w:val="00665072"/>
    <w:rsid w:val="00666401"/>
    <w:rsid w:val="00666C2C"/>
    <w:rsid w:val="00667637"/>
    <w:rsid w:val="00670559"/>
    <w:rsid w:val="00670C12"/>
    <w:rsid w:val="00670E75"/>
    <w:rsid w:val="00671D54"/>
    <w:rsid w:val="00675256"/>
    <w:rsid w:val="00676468"/>
    <w:rsid w:val="00676DC1"/>
    <w:rsid w:val="006774A4"/>
    <w:rsid w:val="006801BA"/>
    <w:rsid w:val="00683D1B"/>
    <w:rsid w:val="00684AF4"/>
    <w:rsid w:val="00685D9E"/>
    <w:rsid w:val="00685F3D"/>
    <w:rsid w:val="006876F9"/>
    <w:rsid w:val="0069085B"/>
    <w:rsid w:val="006917ED"/>
    <w:rsid w:val="00691F6D"/>
    <w:rsid w:val="00694546"/>
    <w:rsid w:val="00695A04"/>
    <w:rsid w:val="0069660A"/>
    <w:rsid w:val="0069763F"/>
    <w:rsid w:val="00697BBB"/>
    <w:rsid w:val="006A0170"/>
    <w:rsid w:val="006A082B"/>
    <w:rsid w:val="006A1657"/>
    <w:rsid w:val="006A1F49"/>
    <w:rsid w:val="006A27AD"/>
    <w:rsid w:val="006A39FD"/>
    <w:rsid w:val="006A63F5"/>
    <w:rsid w:val="006A78D3"/>
    <w:rsid w:val="006B288A"/>
    <w:rsid w:val="006B4C8B"/>
    <w:rsid w:val="006B6B0B"/>
    <w:rsid w:val="006B6BD4"/>
    <w:rsid w:val="006C051A"/>
    <w:rsid w:val="006C1B12"/>
    <w:rsid w:val="006C26DB"/>
    <w:rsid w:val="006C2869"/>
    <w:rsid w:val="006C2936"/>
    <w:rsid w:val="006C3571"/>
    <w:rsid w:val="006C3AD9"/>
    <w:rsid w:val="006C49A3"/>
    <w:rsid w:val="006D2DDA"/>
    <w:rsid w:val="006D34F2"/>
    <w:rsid w:val="006D353D"/>
    <w:rsid w:val="006D3DF7"/>
    <w:rsid w:val="006D405C"/>
    <w:rsid w:val="006D40AF"/>
    <w:rsid w:val="006D49C5"/>
    <w:rsid w:val="006D4AEA"/>
    <w:rsid w:val="006D58D0"/>
    <w:rsid w:val="006D6142"/>
    <w:rsid w:val="006D68CB"/>
    <w:rsid w:val="006D70FF"/>
    <w:rsid w:val="006D72FA"/>
    <w:rsid w:val="006E011B"/>
    <w:rsid w:val="006E280A"/>
    <w:rsid w:val="006E285C"/>
    <w:rsid w:val="006E388F"/>
    <w:rsid w:val="006E4B15"/>
    <w:rsid w:val="006E5350"/>
    <w:rsid w:val="006E7ED7"/>
    <w:rsid w:val="006F2309"/>
    <w:rsid w:val="006F3FE0"/>
    <w:rsid w:val="006F4632"/>
    <w:rsid w:val="006F4B50"/>
    <w:rsid w:val="006F6966"/>
    <w:rsid w:val="006F6A91"/>
    <w:rsid w:val="006F70A3"/>
    <w:rsid w:val="006F7236"/>
    <w:rsid w:val="006F76F7"/>
    <w:rsid w:val="006F7E26"/>
    <w:rsid w:val="00700492"/>
    <w:rsid w:val="00701FB4"/>
    <w:rsid w:val="00703B69"/>
    <w:rsid w:val="00703D61"/>
    <w:rsid w:val="00704464"/>
    <w:rsid w:val="00706426"/>
    <w:rsid w:val="0070795A"/>
    <w:rsid w:val="00707B10"/>
    <w:rsid w:val="007110E5"/>
    <w:rsid w:val="00711984"/>
    <w:rsid w:val="00711ABC"/>
    <w:rsid w:val="00712311"/>
    <w:rsid w:val="007139A0"/>
    <w:rsid w:val="00714BEC"/>
    <w:rsid w:val="00714CF8"/>
    <w:rsid w:val="00714D59"/>
    <w:rsid w:val="00715427"/>
    <w:rsid w:val="00715721"/>
    <w:rsid w:val="00715F08"/>
    <w:rsid w:val="00716F13"/>
    <w:rsid w:val="00717389"/>
    <w:rsid w:val="00717E09"/>
    <w:rsid w:val="00721052"/>
    <w:rsid w:val="007244B3"/>
    <w:rsid w:val="00724EB4"/>
    <w:rsid w:val="007269ED"/>
    <w:rsid w:val="00726B3F"/>
    <w:rsid w:val="00727744"/>
    <w:rsid w:val="00727C11"/>
    <w:rsid w:val="007308E3"/>
    <w:rsid w:val="007314F4"/>
    <w:rsid w:val="0073207D"/>
    <w:rsid w:val="00732A07"/>
    <w:rsid w:val="00734DFE"/>
    <w:rsid w:val="00735018"/>
    <w:rsid w:val="007353FA"/>
    <w:rsid w:val="00736018"/>
    <w:rsid w:val="007366F9"/>
    <w:rsid w:val="00736B08"/>
    <w:rsid w:val="00736D19"/>
    <w:rsid w:val="0073710B"/>
    <w:rsid w:val="007376CB"/>
    <w:rsid w:val="0073788A"/>
    <w:rsid w:val="007418E2"/>
    <w:rsid w:val="00741E68"/>
    <w:rsid w:val="00743D94"/>
    <w:rsid w:val="007445D0"/>
    <w:rsid w:val="00745895"/>
    <w:rsid w:val="0074611A"/>
    <w:rsid w:val="00746C40"/>
    <w:rsid w:val="0074749A"/>
    <w:rsid w:val="00747E18"/>
    <w:rsid w:val="00750A55"/>
    <w:rsid w:val="007513CA"/>
    <w:rsid w:val="00752729"/>
    <w:rsid w:val="00752E12"/>
    <w:rsid w:val="00753DE1"/>
    <w:rsid w:val="007544A3"/>
    <w:rsid w:val="0075485C"/>
    <w:rsid w:val="007553F2"/>
    <w:rsid w:val="00755DDD"/>
    <w:rsid w:val="0075643C"/>
    <w:rsid w:val="00757C3B"/>
    <w:rsid w:val="007600D1"/>
    <w:rsid w:val="00760402"/>
    <w:rsid w:val="00761121"/>
    <w:rsid w:val="00761152"/>
    <w:rsid w:val="00761819"/>
    <w:rsid w:val="00762079"/>
    <w:rsid w:val="00762ACD"/>
    <w:rsid w:val="00762F52"/>
    <w:rsid w:val="00765B23"/>
    <w:rsid w:val="007666BC"/>
    <w:rsid w:val="00767419"/>
    <w:rsid w:val="007677BF"/>
    <w:rsid w:val="007678DE"/>
    <w:rsid w:val="007722B9"/>
    <w:rsid w:val="007722CE"/>
    <w:rsid w:val="00774067"/>
    <w:rsid w:val="007744FF"/>
    <w:rsid w:val="00774C61"/>
    <w:rsid w:val="00775C77"/>
    <w:rsid w:val="00776615"/>
    <w:rsid w:val="00776A8E"/>
    <w:rsid w:val="00777268"/>
    <w:rsid w:val="007778A3"/>
    <w:rsid w:val="00777B66"/>
    <w:rsid w:val="00777C5D"/>
    <w:rsid w:val="00782E97"/>
    <w:rsid w:val="00783F93"/>
    <w:rsid w:val="007847EE"/>
    <w:rsid w:val="00784CA7"/>
    <w:rsid w:val="00785645"/>
    <w:rsid w:val="00785BCF"/>
    <w:rsid w:val="00785D8C"/>
    <w:rsid w:val="00786570"/>
    <w:rsid w:val="00787E08"/>
    <w:rsid w:val="00787E2C"/>
    <w:rsid w:val="00790BD7"/>
    <w:rsid w:val="00791267"/>
    <w:rsid w:val="00791931"/>
    <w:rsid w:val="00791DC5"/>
    <w:rsid w:val="007920D4"/>
    <w:rsid w:val="00793A72"/>
    <w:rsid w:val="00794087"/>
    <w:rsid w:val="0079421C"/>
    <w:rsid w:val="00794737"/>
    <w:rsid w:val="007955B7"/>
    <w:rsid w:val="00795E2D"/>
    <w:rsid w:val="00796257"/>
    <w:rsid w:val="00797152"/>
    <w:rsid w:val="00797CCD"/>
    <w:rsid w:val="007A1CF6"/>
    <w:rsid w:val="007A2066"/>
    <w:rsid w:val="007A211F"/>
    <w:rsid w:val="007A24BB"/>
    <w:rsid w:val="007A28EB"/>
    <w:rsid w:val="007A2AA3"/>
    <w:rsid w:val="007A2F1C"/>
    <w:rsid w:val="007A431D"/>
    <w:rsid w:val="007A4CF8"/>
    <w:rsid w:val="007A4E5D"/>
    <w:rsid w:val="007A5066"/>
    <w:rsid w:val="007A5AAD"/>
    <w:rsid w:val="007A5D44"/>
    <w:rsid w:val="007A6096"/>
    <w:rsid w:val="007A6598"/>
    <w:rsid w:val="007A732B"/>
    <w:rsid w:val="007A7E73"/>
    <w:rsid w:val="007B0187"/>
    <w:rsid w:val="007B0B34"/>
    <w:rsid w:val="007B19AD"/>
    <w:rsid w:val="007B2761"/>
    <w:rsid w:val="007B27C0"/>
    <w:rsid w:val="007B3D72"/>
    <w:rsid w:val="007B3EEA"/>
    <w:rsid w:val="007B3F89"/>
    <w:rsid w:val="007B40A9"/>
    <w:rsid w:val="007B4384"/>
    <w:rsid w:val="007B4D1A"/>
    <w:rsid w:val="007B7040"/>
    <w:rsid w:val="007C2447"/>
    <w:rsid w:val="007C4F29"/>
    <w:rsid w:val="007C7AB2"/>
    <w:rsid w:val="007C7B9C"/>
    <w:rsid w:val="007D0D0B"/>
    <w:rsid w:val="007D123A"/>
    <w:rsid w:val="007D164F"/>
    <w:rsid w:val="007D33C5"/>
    <w:rsid w:val="007D3436"/>
    <w:rsid w:val="007D4103"/>
    <w:rsid w:val="007D4A9C"/>
    <w:rsid w:val="007D5526"/>
    <w:rsid w:val="007D5D5B"/>
    <w:rsid w:val="007D6BDF"/>
    <w:rsid w:val="007D7249"/>
    <w:rsid w:val="007D76F1"/>
    <w:rsid w:val="007E23DB"/>
    <w:rsid w:val="007E269B"/>
    <w:rsid w:val="007E35FA"/>
    <w:rsid w:val="007E44D8"/>
    <w:rsid w:val="007E4540"/>
    <w:rsid w:val="007E55DE"/>
    <w:rsid w:val="007E5E00"/>
    <w:rsid w:val="007E68F4"/>
    <w:rsid w:val="007E7082"/>
    <w:rsid w:val="007E782B"/>
    <w:rsid w:val="007E7EDF"/>
    <w:rsid w:val="007F08E1"/>
    <w:rsid w:val="007F1221"/>
    <w:rsid w:val="007F1434"/>
    <w:rsid w:val="007F15FF"/>
    <w:rsid w:val="007F68A4"/>
    <w:rsid w:val="007F736B"/>
    <w:rsid w:val="007F7871"/>
    <w:rsid w:val="0080122B"/>
    <w:rsid w:val="00804167"/>
    <w:rsid w:val="008044FE"/>
    <w:rsid w:val="00804D2F"/>
    <w:rsid w:val="00805AB9"/>
    <w:rsid w:val="00806010"/>
    <w:rsid w:val="008069B3"/>
    <w:rsid w:val="0080701C"/>
    <w:rsid w:val="00810116"/>
    <w:rsid w:val="0081023E"/>
    <w:rsid w:val="0081042E"/>
    <w:rsid w:val="008111DB"/>
    <w:rsid w:val="00812C46"/>
    <w:rsid w:val="008138D0"/>
    <w:rsid w:val="00813FF0"/>
    <w:rsid w:val="0081465F"/>
    <w:rsid w:val="0081578E"/>
    <w:rsid w:val="00815C36"/>
    <w:rsid w:val="0081659D"/>
    <w:rsid w:val="00817238"/>
    <w:rsid w:val="00820688"/>
    <w:rsid w:val="00820C3D"/>
    <w:rsid w:val="00821165"/>
    <w:rsid w:val="0082345F"/>
    <w:rsid w:val="00825BBE"/>
    <w:rsid w:val="00825EBF"/>
    <w:rsid w:val="00826699"/>
    <w:rsid w:val="0082695E"/>
    <w:rsid w:val="00826E90"/>
    <w:rsid w:val="00827214"/>
    <w:rsid w:val="00832E4E"/>
    <w:rsid w:val="008332D3"/>
    <w:rsid w:val="00833F74"/>
    <w:rsid w:val="00834374"/>
    <w:rsid w:val="00835BA1"/>
    <w:rsid w:val="00835FF2"/>
    <w:rsid w:val="00837F60"/>
    <w:rsid w:val="0084007F"/>
    <w:rsid w:val="0084035C"/>
    <w:rsid w:val="008411C6"/>
    <w:rsid w:val="00842DCA"/>
    <w:rsid w:val="0084304F"/>
    <w:rsid w:val="008432A4"/>
    <w:rsid w:val="00843E3B"/>
    <w:rsid w:val="00845109"/>
    <w:rsid w:val="0084515B"/>
    <w:rsid w:val="00846100"/>
    <w:rsid w:val="008462E3"/>
    <w:rsid w:val="0084687C"/>
    <w:rsid w:val="00850855"/>
    <w:rsid w:val="00852449"/>
    <w:rsid w:val="00853668"/>
    <w:rsid w:val="00853778"/>
    <w:rsid w:val="008537CB"/>
    <w:rsid w:val="00854560"/>
    <w:rsid w:val="0085491D"/>
    <w:rsid w:val="00854D82"/>
    <w:rsid w:val="00854DEF"/>
    <w:rsid w:val="008552EE"/>
    <w:rsid w:val="00855410"/>
    <w:rsid w:val="00855A50"/>
    <w:rsid w:val="008562FA"/>
    <w:rsid w:val="00856F7B"/>
    <w:rsid w:val="00857B1A"/>
    <w:rsid w:val="00857C5C"/>
    <w:rsid w:val="0086086E"/>
    <w:rsid w:val="00860CDB"/>
    <w:rsid w:val="008611A2"/>
    <w:rsid w:val="00863E10"/>
    <w:rsid w:val="0086447E"/>
    <w:rsid w:val="008651F9"/>
    <w:rsid w:val="00866D0C"/>
    <w:rsid w:val="008673EA"/>
    <w:rsid w:val="00867AD4"/>
    <w:rsid w:val="00867E0E"/>
    <w:rsid w:val="0087026A"/>
    <w:rsid w:val="00873898"/>
    <w:rsid w:val="00873AFA"/>
    <w:rsid w:val="00874307"/>
    <w:rsid w:val="00874A2E"/>
    <w:rsid w:val="00874FF8"/>
    <w:rsid w:val="00875D9C"/>
    <w:rsid w:val="0087646D"/>
    <w:rsid w:val="008817F0"/>
    <w:rsid w:val="00882A1C"/>
    <w:rsid w:val="00883410"/>
    <w:rsid w:val="00883603"/>
    <w:rsid w:val="00884720"/>
    <w:rsid w:val="00885109"/>
    <w:rsid w:val="008851DF"/>
    <w:rsid w:val="00885BAB"/>
    <w:rsid w:val="00885C35"/>
    <w:rsid w:val="00886FBF"/>
    <w:rsid w:val="008872D6"/>
    <w:rsid w:val="00890BFB"/>
    <w:rsid w:val="0089243E"/>
    <w:rsid w:val="00892669"/>
    <w:rsid w:val="00892BB8"/>
    <w:rsid w:val="008936BE"/>
    <w:rsid w:val="008942AE"/>
    <w:rsid w:val="008949ED"/>
    <w:rsid w:val="00895310"/>
    <w:rsid w:val="00896E93"/>
    <w:rsid w:val="008A060D"/>
    <w:rsid w:val="008A0727"/>
    <w:rsid w:val="008A07F2"/>
    <w:rsid w:val="008A0CCD"/>
    <w:rsid w:val="008A1207"/>
    <w:rsid w:val="008A3CBE"/>
    <w:rsid w:val="008A5460"/>
    <w:rsid w:val="008A5935"/>
    <w:rsid w:val="008A5C0B"/>
    <w:rsid w:val="008B0000"/>
    <w:rsid w:val="008B08DD"/>
    <w:rsid w:val="008B22DA"/>
    <w:rsid w:val="008B2351"/>
    <w:rsid w:val="008B24A2"/>
    <w:rsid w:val="008B31B3"/>
    <w:rsid w:val="008B4179"/>
    <w:rsid w:val="008B5AB9"/>
    <w:rsid w:val="008B5C47"/>
    <w:rsid w:val="008B61D9"/>
    <w:rsid w:val="008B6EBC"/>
    <w:rsid w:val="008C01E9"/>
    <w:rsid w:val="008C3AB4"/>
    <w:rsid w:val="008C5411"/>
    <w:rsid w:val="008C72AF"/>
    <w:rsid w:val="008C74E2"/>
    <w:rsid w:val="008D093B"/>
    <w:rsid w:val="008D0BCA"/>
    <w:rsid w:val="008D2111"/>
    <w:rsid w:val="008D2E0E"/>
    <w:rsid w:val="008D3795"/>
    <w:rsid w:val="008D6775"/>
    <w:rsid w:val="008D6B97"/>
    <w:rsid w:val="008D6C9D"/>
    <w:rsid w:val="008D726A"/>
    <w:rsid w:val="008D7574"/>
    <w:rsid w:val="008D7A39"/>
    <w:rsid w:val="008E13E4"/>
    <w:rsid w:val="008E17B3"/>
    <w:rsid w:val="008E1DBA"/>
    <w:rsid w:val="008E3D51"/>
    <w:rsid w:val="008E3F99"/>
    <w:rsid w:val="008E49EF"/>
    <w:rsid w:val="008E502C"/>
    <w:rsid w:val="008E58B7"/>
    <w:rsid w:val="008E664A"/>
    <w:rsid w:val="008E6B5A"/>
    <w:rsid w:val="008F00E1"/>
    <w:rsid w:val="008F0814"/>
    <w:rsid w:val="008F1318"/>
    <w:rsid w:val="008F19E9"/>
    <w:rsid w:val="008F1BC8"/>
    <w:rsid w:val="008F3AE3"/>
    <w:rsid w:val="008F4233"/>
    <w:rsid w:val="008F43DB"/>
    <w:rsid w:val="008F43DC"/>
    <w:rsid w:val="008F475B"/>
    <w:rsid w:val="008F647E"/>
    <w:rsid w:val="0090069D"/>
    <w:rsid w:val="00902ACB"/>
    <w:rsid w:val="00902EFA"/>
    <w:rsid w:val="00903E85"/>
    <w:rsid w:val="00903E9D"/>
    <w:rsid w:val="00906824"/>
    <w:rsid w:val="0090724C"/>
    <w:rsid w:val="00907D0F"/>
    <w:rsid w:val="00911788"/>
    <w:rsid w:val="00912D81"/>
    <w:rsid w:val="00913BF2"/>
    <w:rsid w:val="009160F5"/>
    <w:rsid w:val="00916608"/>
    <w:rsid w:val="00917284"/>
    <w:rsid w:val="00917AF0"/>
    <w:rsid w:val="00924FD7"/>
    <w:rsid w:val="00925C23"/>
    <w:rsid w:val="00926500"/>
    <w:rsid w:val="00926853"/>
    <w:rsid w:val="009271D2"/>
    <w:rsid w:val="009272F4"/>
    <w:rsid w:val="00927BD9"/>
    <w:rsid w:val="0093027E"/>
    <w:rsid w:val="009312B2"/>
    <w:rsid w:val="0093162B"/>
    <w:rsid w:val="00936A36"/>
    <w:rsid w:val="00941CD6"/>
    <w:rsid w:val="00942BAA"/>
    <w:rsid w:val="00942E17"/>
    <w:rsid w:val="00946383"/>
    <w:rsid w:val="009467B6"/>
    <w:rsid w:val="00947359"/>
    <w:rsid w:val="00947C86"/>
    <w:rsid w:val="009502AD"/>
    <w:rsid w:val="009512F6"/>
    <w:rsid w:val="00951321"/>
    <w:rsid w:val="00951ACE"/>
    <w:rsid w:val="00951CDE"/>
    <w:rsid w:val="0095272A"/>
    <w:rsid w:val="009529AA"/>
    <w:rsid w:val="0095308B"/>
    <w:rsid w:val="00953641"/>
    <w:rsid w:val="009573D3"/>
    <w:rsid w:val="00957527"/>
    <w:rsid w:val="00960096"/>
    <w:rsid w:val="009602AE"/>
    <w:rsid w:val="009607F4"/>
    <w:rsid w:val="00960923"/>
    <w:rsid w:val="00960A29"/>
    <w:rsid w:val="00961B81"/>
    <w:rsid w:val="00963018"/>
    <w:rsid w:val="00963AEF"/>
    <w:rsid w:val="00963FC9"/>
    <w:rsid w:val="00964C8D"/>
    <w:rsid w:val="009654CD"/>
    <w:rsid w:val="00965870"/>
    <w:rsid w:val="009661E7"/>
    <w:rsid w:val="00966346"/>
    <w:rsid w:val="009679C7"/>
    <w:rsid w:val="00970527"/>
    <w:rsid w:val="00972FA3"/>
    <w:rsid w:val="009748FE"/>
    <w:rsid w:val="00975604"/>
    <w:rsid w:val="00975D69"/>
    <w:rsid w:val="00976795"/>
    <w:rsid w:val="00980A0E"/>
    <w:rsid w:val="00981364"/>
    <w:rsid w:val="00981403"/>
    <w:rsid w:val="00981E72"/>
    <w:rsid w:val="00982489"/>
    <w:rsid w:val="009825CD"/>
    <w:rsid w:val="0098302E"/>
    <w:rsid w:val="00983243"/>
    <w:rsid w:val="00983351"/>
    <w:rsid w:val="009842F4"/>
    <w:rsid w:val="00985E0E"/>
    <w:rsid w:val="009863AC"/>
    <w:rsid w:val="00987930"/>
    <w:rsid w:val="00987CED"/>
    <w:rsid w:val="009906A7"/>
    <w:rsid w:val="00990C56"/>
    <w:rsid w:val="00991379"/>
    <w:rsid w:val="00991FFA"/>
    <w:rsid w:val="009929DF"/>
    <w:rsid w:val="00992D65"/>
    <w:rsid w:val="0099301A"/>
    <w:rsid w:val="009931F7"/>
    <w:rsid w:val="009933BE"/>
    <w:rsid w:val="0099521E"/>
    <w:rsid w:val="00995CB6"/>
    <w:rsid w:val="00996E9C"/>
    <w:rsid w:val="009A040D"/>
    <w:rsid w:val="009A1B60"/>
    <w:rsid w:val="009A24E6"/>
    <w:rsid w:val="009A2B08"/>
    <w:rsid w:val="009A3478"/>
    <w:rsid w:val="009A6208"/>
    <w:rsid w:val="009A6FCF"/>
    <w:rsid w:val="009A7DA0"/>
    <w:rsid w:val="009B2276"/>
    <w:rsid w:val="009B241A"/>
    <w:rsid w:val="009B2ECE"/>
    <w:rsid w:val="009B58E1"/>
    <w:rsid w:val="009B705C"/>
    <w:rsid w:val="009B7444"/>
    <w:rsid w:val="009B764B"/>
    <w:rsid w:val="009C0799"/>
    <w:rsid w:val="009C100B"/>
    <w:rsid w:val="009C1763"/>
    <w:rsid w:val="009C3D48"/>
    <w:rsid w:val="009C403F"/>
    <w:rsid w:val="009C4C4F"/>
    <w:rsid w:val="009C4E58"/>
    <w:rsid w:val="009C4FCB"/>
    <w:rsid w:val="009C5CD5"/>
    <w:rsid w:val="009C61A3"/>
    <w:rsid w:val="009C6707"/>
    <w:rsid w:val="009C68DE"/>
    <w:rsid w:val="009D0929"/>
    <w:rsid w:val="009D0FFC"/>
    <w:rsid w:val="009D1861"/>
    <w:rsid w:val="009D1FE8"/>
    <w:rsid w:val="009D3357"/>
    <w:rsid w:val="009D491D"/>
    <w:rsid w:val="009D570E"/>
    <w:rsid w:val="009D69F1"/>
    <w:rsid w:val="009E015F"/>
    <w:rsid w:val="009E0324"/>
    <w:rsid w:val="009E2C45"/>
    <w:rsid w:val="009E2DAE"/>
    <w:rsid w:val="009E31C2"/>
    <w:rsid w:val="009E3433"/>
    <w:rsid w:val="009E491F"/>
    <w:rsid w:val="009E4DBE"/>
    <w:rsid w:val="009E5091"/>
    <w:rsid w:val="009E5108"/>
    <w:rsid w:val="009E5BF6"/>
    <w:rsid w:val="009E68AB"/>
    <w:rsid w:val="009E6C2C"/>
    <w:rsid w:val="009F06EF"/>
    <w:rsid w:val="009F08A9"/>
    <w:rsid w:val="009F1AC1"/>
    <w:rsid w:val="009F213D"/>
    <w:rsid w:val="009F2EF5"/>
    <w:rsid w:val="009F4EAF"/>
    <w:rsid w:val="009F7837"/>
    <w:rsid w:val="009F7DC6"/>
    <w:rsid w:val="00A004B4"/>
    <w:rsid w:val="00A014F5"/>
    <w:rsid w:val="00A01796"/>
    <w:rsid w:val="00A02156"/>
    <w:rsid w:val="00A031BA"/>
    <w:rsid w:val="00A04B98"/>
    <w:rsid w:val="00A06C63"/>
    <w:rsid w:val="00A07B66"/>
    <w:rsid w:val="00A07BB6"/>
    <w:rsid w:val="00A07C8F"/>
    <w:rsid w:val="00A106BD"/>
    <w:rsid w:val="00A109BB"/>
    <w:rsid w:val="00A11FB2"/>
    <w:rsid w:val="00A13185"/>
    <w:rsid w:val="00A1390C"/>
    <w:rsid w:val="00A15318"/>
    <w:rsid w:val="00A16215"/>
    <w:rsid w:val="00A16ED0"/>
    <w:rsid w:val="00A17196"/>
    <w:rsid w:val="00A17A3A"/>
    <w:rsid w:val="00A2002E"/>
    <w:rsid w:val="00A201C8"/>
    <w:rsid w:val="00A22DC4"/>
    <w:rsid w:val="00A23E52"/>
    <w:rsid w:val="00A2481A"/>
    <w:rsid w:val="00A2502A"/>
    <w:rsid w:val="00A27000"/>
    <w:rsid w:val="00A27065"/>
    <w:rsid w:val="00A30520"/>
    <w:rsid w:val="00A31456"/>
    <w:rsid w:val="00A33A89"/>
    <w:rsid w:val="00A34495"/>
    <w:rsid w:val="00A34E4F"/>
    <w:rsid w:val="00A359C9"/>
    <w:rsid w:val="00A35EB2"/>
    <w:rsid w:val="00A362F9"/>
    <w:rsid w:val="00A36480"/>
    <w:rsid w:val="00A40C1D"/>
    <w:rsid w:val="00A41A0B"/>
    <w:rsid w:val="00A42638"/>
    <w:rsid w:val="00A428FC"/>
    <w:rsid w:val="00A436A7"/>
    <w:rsid w:val="00A4384A"/>
    <w:rsid w:val="00A4453B"/>
    <w:rsid w:val="00A4460A"/>
    <w:rsid w:val="00A44A0B"/>
    <w:rsid w:val="00A46A61"/>
    <w:rsid w:val="00A4754E"/>
    <w:rsid w:val="00A50DB6"/>
    <w:rsid w:val="00A50DFC"/>
    <w:rsid w:val="00A51AC4"/>
    <w:rsid w:val="00A52E54"/>
    <w:rsid w:val="00A55448"/>
    <w:rsid w:val="00A555F2"/>
    <w:rsid w:val="00A555FE"/>
    <w:rsid w:val="00A5666E"/>
    <w:rsid w:val="00A567DB"/>
    <w:rsid w:val="00A56BE7"/>
    <w:rsid w:val="00A604A7"/>
    <w:rsid w:val="00A6339A"/>
    <w:rsid w:val="00A63660"/>
    <w:rsid w:val="00A63A8C"/>
    <w:rsid w:val="00A64517"/>
    <w:rsid w:val="00A65953"/>
    <w:rsid w:val="00A7018C"/>
    <w:rsid w:val="00A70253"/>
    <w:rsid w:val="00A7027D"/>
    <w:rsid w:val="00A709DB"/>
    <w:rsid w:val="00A714B4"/>
    <w:rsid w:val="00A72339"/>
    <w:rsid w:val="00A727C5"/>
    <w:rsid w:val="00A73620"/>
    <w:rsid w:val="00A7440A"/>
    <w:rsid w:val="00A778A6"/>
    <w:rsid w:val="00A77A4A"/>
    <w:rsid w:val="00A81E88"/>
    <w:rsid w:val="00A822EF"/>
    <w:rsid w:val="00A85B07"/>
    <w:rsid w:val="00A85BD3"/>
    <w:rsid w:val="00A8724E"/>
    <w:rsid w:val="00A87A79"/>
    <w:rsid w:val="00A87BE3"/>
    <w:rsid w:val="00A90151"/>
    <w:rsid w:val="00A90920"/>
    <w:rsid w:val="00A90E21"/>
    <w:rsid w:val="00A91F2E"/>
    <w:rsid w:val="00A92223"/>
    <w:rsid w:val="00A92579"/>
    <w:rsid w:val="00A939E1"/>
    <w:rsid w:val="00A949D1"/>
    <w:rsid w:val="00A95462"/>
    <w:rsid w:val="00A95A9B"/>
    <w:rsid w:val="00A95D22"/>
    <w:rsid w:val="00A96043"/>
    <w:rsid w:val="00A960E9"/>
    <w:rsid w:val="00A9653B"/>
    <w:rsid w:val="00A96C34"/>
    <w:rsid w:val="00AA1F32"/>
    <w:rsid w:val="00AA2123"/>
    <w:rsid w:val="00AA2160"/>
    <w:rsid w:val="00AA3CA3"/>
    <w:rsid w:val="00AA40E8"/>
    <w:rsid w:val="00AA592E"/>
    <w:rsid w:val="00AA5E45"/>
    <w:rsid w:val="00AA602E"/>
    <w:rsid w:val="00AA6604"/>
    <w:rsid w:val="00AA750F"/>
    <w:rsid w:val="00AB18FA"/>
    <w:rsid w:val="00AB457A"/>
    <w:rsid w:val="00AB5060"/>
    <w:rsid w:val="00AB52BB"/>
    <w:rsid w:val="00AB6154"/>
    <w:rsid w:val="00AB7997"/>
    <w:rsid w:val="00AB7E40"/>
    <w:rsid w:val="00AC0520"/>
    <w:rsid w:val="00AC0AF3"/>
    <w:rsid w:val="00AC0E00"/>
    <w:rsid w:val="00AC1BC8"/>
    <w:rsid w:val="00AC1EA2"/>
    <w:rsid w:val="00AC3BDF"/>
    <w:rsid w:val="00AC3C31"/>
    <w:rsid w:val="00AC44EA"/>
    <w:rsid w:val="00AC49FC"/>
    <w:rsid w:val="00AC4F32"/>
    <w:rsid w:val="00AC5345"/>
    <w:rsid w:val="00AC5F86"/>
    <w:rsid w:val="00AC6E6B"/>
    <w:rsid w:val="00AC6ECC"/>
    <w:rsid w:val="00AC7BD8"/>
    <w:rsid w:val="00AD10C6"/>
    <w:rsid w:val="00AD2058"/>
    <w:rsid w:val="00AD2D47"/>
    <w:rsid w:val="00AD51B7"/>
    <w:rsid w:val="00AD6082"/>
    <w:rsid w:val="00AD66B4"/>
    <w:rsid w:val="00AE01B2"/>
    <w:rsid w:val="00AE0CB1"/>
    <w:rsid w:val="00AE1BE2"/>
    <w:rsid w:val="00AE3B0A"/>
    <w:rsid w:val="00AE413E"/>
    <w:rsid w:val="00AE498D"/>
    <w:rsid w:val="00AE54EE"/>
    <w:rsid w:val="00AE61EB"/>
    <w:rsid w:val="00AE666A"/>
    <w:rsid w:val="00AE673F"/>
    <w:rsid w:val="00AE7668"/>
    <w:rsid w:val="00AE7C63"/>
    <w:rsid w:val="00AF1186"/>
    <w:rsid w:val="00AF11DA"/>
    <w:rsid w:val="00AF159B"/>
    <w:rsid w:val="00AF20C6"/>
    <w:rsid w:val="00AF2A7F"/>
    <w:rsid w:val="00AF2CDD"/>
    <w:rsid w:val="00AF3C75"/>
    <w:rsid w:val="00AF60BE"/>
    <w:rsid w:val="00AF6C95"/>
    <w:rsid w:val="00AF7BFD"/>
    <w:rsid w:val="00B0094D"/>
    <w:rsid w:val="00B01437"/>
    <w:rsid w:val="00B03CC8"/>
    <w:rsid w:val="00B054DD"/>
    <w:rsid w:val="00B05CAD"/>
    <w:rsid w:val="00B063E4"/>
    <w:rsid w:val="00B06B88"/>
    <w:rsid w:val="00B06C22"/>
    <w:rsid w:val="00B070EE"/>
    <w:rsid w:val="00B10CDA"/>
    <w:rsid w:val="00B11F19"/>
    <w:rsid w:val="00B1218D"/>
    <w:rsid w:val="00B12499"/>
    <w:rsid w:val="00B12C5D"/>
    <w:rsid w:val="00B12CEE"/>
    <w:rsid w:val="00B13ABA"/>
    <w:rsid w:val="00B158D9"/>
    <w:rsid w:val="00B17CC5"/>
    <w:rsid w:val="00B17E01"/>
    <w:rsid w:val="00B201C2"/>
    <w:rsid w:val="00B218AC"/>
    <w:rsid w:val="00B21CB5"/>
    <w:rsid w:val="00B22027"/>
    <w:rsid w:val="00B23391"/>
    <w:rsid w:val="00B2367B"/>
    <w:rsid w:val="00B23E89"/>
    <w:rsid w:val="00B2442F"/>
    <w:rsid w:val="00B24C83"/>
    <w:rsid w:val="00B2514F"/>
    <w:rsid w:val="00B26438"/>
    <w:rsid w:val="00B30231"/>
    <w:rsid w:val="00B30C1C"/>
    <w:rsid w:val="00B330B8"/>
    <w:rsid w:val="00B3450E"/>
    <w:rsid w:val="00B34DA2"/>
    <w:rsid w:val="00B351D3"/>
    <w:rsid w:val="00B37247"/>
    <w:rsid w:val="00B404E9"/>
    <w:rsid w:val="00B41DC8"/>
    <w:rsid w:val="00B41FF8"/>
    <w:rsid w:val="00B42823"/>
    <w:rsid w:val="00B42EF1"/>
    <w:rsid w:val="00B43B44"/>
    <w:rsid w:val="00B442AD"/>
    <w:rsid w:val="00B45382"/>
    <w:rsid w:val="00B453E3"/>
    <w:rsid w:val="00B45E2F"/>
    <w:rsid w:val="00B46721"/>
    <w:rsid w:val="00B468DD"/>
    <w:rsid w:val="00B46E11"/>
    <w:rsid w:val="00B50D8C"/>
    <w:rsid w:val="00B51AC6"/>
    <w:rsid w:val="00B52213"/>
    <w:rsid w:val="00B5261D"/>
    <w:rsid w:val="00B52C10"/>
    <w:rsid w:val="00B52D57"/>
    <w:rsid w:val="00B53C07"/>
    <w:rsid w:val="00B53E3C"/>
    <w:rsid w:val="00B53F22"/>
    <w:rsid w:val="00B54039"/>
    <w:rsid w:val="00B5676B"/>
    <w:rsid w:val="00B57459"/>
    <w:rsid w:val="00B57855"/>
    <w:rsid w:val="00B60A6F"/>
    <w:rsid w:val="00B617F9"/>
    <w:rsid w:val="00B61C67"/>
    <w:rsid w:val="00B630BA"/>
    <w:rsid w:val="00B63283"/>
    <w:rsid w:val="00B64458"/>
    <w:rsid w:val="00B64AEA"/>
    <w:rsid w:val="00B64B47"/>
    <w:rsid w:val="00B64CFF"/>
    <w:rsid w:val="00B6561E"/>
    <w:rsid w:val="00B66074"/>
    <w:rsid w:val="00B66083"/>
    <w:rsid w:val="00B66A2D"/>
    <w:rsid w:val="00B6769B"/>
    <w:rsid w:val="00B67F11"/>
    <w:rsid w:val="00B71B4B"/>
    <w:rsid w:val="00B71F53"/>
    <w:rsid w:val="00B7316C"/>
    <w:rsid w:val="00B7342A"/>
    <w:rsid w:val="00B7482C"/>
    <w:rsid w:val="00B75284"/>
    <w:rsid w:val="00B75434"/>
    <w:rsid w:val="00B76ABD"/>
    <w:rsid w:val="00B81BAA"/>
    <w:rsid w:val="00B81CE6"/>
    <w:rsid w:val="00B82015"/>
    <w:rsid w:val="00B82413"/>
    <w:rsid w:val="00B83A07"/>
    <w:rsid w:val="00B84C00"/>
    <w:rsid w:val="00B87920"/>
    <w:rsid w:val="00B87C0F"/>
    <w:rsid w:val="00B9066E"/>
    <w:rsid w:val="00B9156B"/>
    <w:rsid w:val="00B93955"/>
    <w:rsid w:val="00B94A0D"/>
    <w:rsid w:val="00B94FE5"/>
    <w:rsid w:val="00B95003"/>
    <w:rsid w:val="00B96216"/>
    <w:rsid w:val="00B97951"/>
    <w:rsid w:val="00B97A51"/>
    <w:rsid w:val="00BA02ED"/>
    <w:rsid w:val="00BA0549"/>
    <w:rsid w:val="00BA0D0E"/>
    <w:rsid w:val="00BA1E09"/>
    <w:rsid w:val="00BA1F27"/>
    <w:rsid w:val="00BA2203"/>
    <w:rsid w:val="00BA2FF8"/>
    <w:rsid w:val="00BA359E"/>
    <w:rsid w:val="00BA6BF4"/>
    <w:rsid w:val="00BB095E"/>
    <w:rsid w:val="00BB0E26"/>
    <w:rsid w:val="00BB0FA1"/>
    <w:rsid w:val="00BB2F54"/>
    <w:rsid w:val="00BB3B14"/>
    <w:rsid w:val="00BB4D4D"/>
    <w:rsid w:val="00BB5578"/>
    <w:rsid w:val="00BB5FFB"/>
    <w:rsid w:val="00BB7352"/>
    <w:rsid w:val="00BC00F1"/>
    <w:rsid w:val="00BC01EC"/>
    <w:rsid w:val="00BC1BA3"/>
    <w:rsid w:val="00BC2ACF"/>
    <w:rsid w:val="00BC32BF"/>
    <w:rsid w:val="00BC32E5"/>
    <w:rsid w:val="00BC39F0"/>
    <w:rsid w:val="00BC6CCB"/>
    <w:rsid w:val="00BC6FF1"/>
    <w:rsid w:val="00BD00DF"/>
    <w:rsid w:val="00BD1ED0"/>
    <w:rsid w:val="00BD2D70"/>
    <w:rsid w:val="00BD2E2F"/>
    <w:rsid w:val="00BD3E45"/>
    <w:rsid w:val="00BD3EB1"/>
    <w:rsid w:val="00BD4CE8"/>
    <w:rsid w:val="00BD60C0"/>
    <w:rsid w:val="00BD628F"/>
    <w:rsid w:val="00BD6B9C"/>
    <w:rsid w:val="00BD75CE"/>
    <w:rsid w:val="00BD7DD7"/>
    <w:rsid w:val="00BE2DFB"/>
    <w:rsid w:val="00BE31A9"/>
    <w:rsid w:val="00BE35F8"/>
    <w:rsid w:val="00BE4CFA"/>
    <w:rsid w:val="00BE563C"/>
    <w:rsid w:val="00BE5FFE"/>
    <w:rsid w:val="00BF0752"/>
    <w:rsid w:val="00BF08A3"/>
    <w:rsid w:val="00BF092E"/>
    <w:rsid w:val="00BF0A34"/>
    <w:rsid w:val="00BF1C92"/>
    <w:rsid w:val="00BF2228"/>
    <w:rsid w:val="00BF5C0C"/>
    <w:rsid w:val="00BF6EA2"/>
    <w:rsid w:val="00C0067B"/>
    <w:rsid w:val="00C009DA"/>
    <w:rsid w:val="00C04640"/>
    <w:rsid w:val="00C05B6E"/>
    <w:rsid w:val="00C06C6E"/>
    <w:rsid w:val="00C06F93"/>
    <w:rsid w:val="00C07143"/>
    <w:rsid w:val="00C0732F"/>
    <w:rsid w:val="00C10418"/>
    <w:rsid w:val="00C106B7"/>
    <w:rsid w:val="00C120FF"/>
    <w:rsid w:val="00C13155"/>
    <w:rsid w:val="00C13B56"/>
    <w:rsid w:val="00C153C2"/>
    <w:rsid w:val="00C1640E"/>
    <w:rsid w:val="00C17758"/>
    <w:rsid w:val="00C20588"/>
    <w:rsid w:val="00C20595"/>
    <w:rsid w:val="00C20A33"/>
    <w:rsid w:val="00C20A6B"/>
    <w:rsid w:val="00C21240"/>
    <w:rsid w:val="00C2470E"/>
    <w:rsid w:val="00C24A39"/>
    <w:rsid w:val="00C24B41"/>
    <w:rsid w:val="00C24B48"/>
    <w:rsid w:val="00C253D1"/>
    <w:rsid w:val="00C267D8"/>
    <w:rsid w:val="00C27D2C"/>
    <w:rsid w:val="00C32884"/>
    <w:rsid w:val="00C32FF6"/>
    <w:rsid w:val="00C34C49"/>
    <w:rsid w:val="00C35606"/>
    <w:rsid w:val="00C3578F"/>
    <w:rsid w:val="00C3585C"/>
    <w:rsid w:val="00C3669C"/>
    <w:rsid w:val="00C36E13"/>
    <w:rsid w:val="00C37087"/>
    <w:rsid w:val="00C37415"/>
    <w:rsid w:val="00C37AD7"/>
    <w:rsid w:val="00C404C0"/>
    <w:rsid w:val="00C40FB7"/>
    <w:rsid w:val="00C421D6"/>
    <w:rsid w:val="00C42486"/>
    <w:rsid w:val="00C43819"/>
    <w:rsid w:val="00C44CFC"/>
    <w:rsid w:val="00C45238"/>
    <w:rsid w:val="00C4596A"/>
    <w:rsid w:val="00C45B32"/>
    <w:rsid w:val="00C46B62"/>
    <w:rsid w:val="00C4729C"/>
    <w:rsid w:val="00C4734C"/>
    <w:rsid w:val="00C47465"/>
    <w:rsid w:val="00C50709"/>
    <w:rsid w:val="00C51179"/>
    <w:rsid w:val="00C51EDA"/>
    <w:rsid w:val="00C5289E"/>
    <w:rsid w:val="00C52F7F"/>
    <w:rsid w:val="00C5439C"/>
    <w:rsid w:val="00C5486F"/>
    <w:rsid w:val="00C573CE"/>
    <w:rsid w:val="00C579B1"/>
    <w:rsid w:val="00C600E3"/>
    <w:rsid w:val="00C61BA3"/>
    <w:rsid w:val="00C62206"/>
    <w:rsid w:val="00C62944"/>
    <w:rsid w:val="00C62C94"/>
    <w:rsid w:val="00C62EC0"/>
    <w:rsid w:val="00C63971"/>
    <w:rsid w:val="00C64B08"/>
    <w:rsid w:val="00C657D8"/>
    <w:rsid w:val="00C65D81"/>
    <w:rsid w:val="00C671C0"/>
    <w:rsid w:val="00C7131A"/>
    <w:rsid w:val="00C72080"/>
    <w:rsid w:val="00C7282F"/>
    <w:rsid w:val="00C74324"/>
    <w:rsid w:val="00C75261"/>
    <w:rsid w:val="00C75EB2"/>
    <w:rsid w:val="00C75EF8"/>
    <w:rsid w:val="00C7605A"/>
    <w:rsid w:val="00C765E5"/>
    <w:rsid w:val="00C76EF6"/>
    <w:rsid w:val="00C77B23"/>
    <w:rsid w:val="00C80A1D"/>
    <w:rsid w:val="00C81034"/>
    <w:rsid w:val="00C8158E"/>
    <w:rsid w:val="00C81DAB"/>
    <w:rsid w:val="00C82416"/>
    <w:rsid w:val="00C82A14"/>
    <w:rsid w:val="00C82F56"/>
    <w:rsid w:val="00C83FF9"/>
    <w:rsid w:val="00C864FA"/>
    <w:rsid w:val="00C86BE1"/>
    <w:rsid w:val="00C87CC6"/>
    <w:rsid w:val="00C9042D"/>
    <w:rsid w:val="00C90C50"/>
    <w:rsid w:val="00C90EDE"/>
    <w:rsid w:val="00C919D6"/>
    <w:rsid w:val="00C91B02"/>
    <w:rsid w:val="00C92425"/>
    <w:rsid w:val="00C9268E"/>
    <w:rsid w:val="00C94B20"/>
    <w:rsid w:val="00C9536D"/>
    <w:rsid w:val="00C961EC"/>
    <w:rsid w:val="00C97557"/>
    <w:rsid w:val="00C97A86"/>
    <w:rsid w:val="00C97ADB"/>
    <w:rsid w:val="00C97F89"/>
    <w:rsid w:val="00CA11DC"/>
    <w:rsid w:val="00CA1CDD"/>
    <w:rsid w:val="00CA2A22"/>
    <w:rsid w:val="00CA2CC5"/>
    <w:rsid w:val="00CA2DD8"/>
    <w:rsid w:val="00CA2F27"/>
    <w:rsid w:val="00CA428A"/>
    <w:rsid w:val="00CA465F"/>
    <w:rsid w:val="00CB019C"/>
    <w:rsid w:val="00CB1922"/>
    <w:rsid w:val="00CB2C10"/>
    <w:rsid w:val="00CB2F84"/>
    <w:rsid w:val="00CB443E"/>
    <w:rsid w:val="00CB4B02"/>
    <w:rsid w:val="00CB6134"/>
    <w:rsid w:val="00CB6BAE"/>
    <w:rsid w:val="00CB70A1"/>
    <w:rsid w:val="00CB7661"/>
    <w:rsid w:val="00CB7CDD"/>
    <w:rsid w:val="00CB7D8D"/>
    <w:rsid w:val="00CB7F36"/>
    <w:rsid w:val="00CC077B"/>
    <w:rsid w:val="00CC0E0B"/>
    <w:rsid w:val="00CC1220"/>
    <w:rsid w:val="00CC1758"/>
    <w:rsid w:val="00CC3114"/>
    <w:rsid w:val="00CC49FB"/>
    <w:rsid w:val="00CC558F"/>
    <w:rsid w:val="00CC5C00"/>
    <w:rsid w:val="00CC6F41"/>
    <w:rsid w:val="00CD00C7"/>
    <w:rsid w:val="00CD1D04"/>
    <w:rsid w:val="00CD2587"/>
    <w:rsid w:val="00CD3F7E"/>
    <w:rsid w:val="00CD433F"/>
    <w:rsid w:val="00CD525E"/>
    <w:rsid w:val="00CD57E5"/>
    <w:rsid w:val="00CD585D"/>
    <w:rsid w:val="00CE068C"/>
    <w:rsid w:val="00CE07BB"/>
    <w:rsid w:val="00CE1021"/>
    <w:rsid w:val="00CE2A03"/>
    <w:rsid w:val="00CE2BDD"/>
    <w:rsid w:val="00CE3C5D"/>
    <w:rsid w:val="00CE56A4"/>
    <w:rsid w:val="00CE6318"/>
    <w:rsid w:val="00CE6782"/>
    <w:rsid w:val="00CE6DAE"/>
    <w:rsid w:val="00CE71AE"/>
    <w:rsid w:val="00CE7AEA"/>
    <w:rsid w:val="00CF0BDD"/>
    <w:rsid w:val="00CF13E0"/>
    <w:rsid w:val="00CF1A90"/>
    <w:rsid w:val="00CF22B7"/>
    <w:rsid w:val="00CF235C"/>
    <w:rsid w:val="00CF3BFD"/>
    <w:rsid w:val="00CF4041"/>
    <w:rsid w:val="00CF4345"/>
    <w:rsid w:val="00CF4594"/>
    <w:rsid w:val="00CF47C4"/>
    <w:rsid w:val="00CF648D"/>
    <w:rsid w:val="00CF7C44"/>
    <w:rsid w:val="00D00F12"/>
    <w:rsid w:val="00D01249"/>
    <w:rsid w:val="00D016CA"/>
    <w:rsid w:val="00D03744"/>
    <w:rsid w:val="00D03B6B"/>
    <w:rsid w:val="00D04004"/>
    <w:rsid w:val="00D042D5"/>
    <w:rsid w:val="00D05218"/>
    <w:rsid w:val="00D06221"/>
    <w:rsid w:val="00D06C51"/>
    <w:rsid w:val="00D07764"/>
    <w:rsid w:val="00D12E89"/>
    <w:rsid w:val="00D12F43"/>
    <w:rsid w:val="00D132DB"/>
    <w:rsid w:val="00D13374"/>
    <w:rsid w:val="00D14302"/>
    <w:rsid w:val="00D15AC1"/>
    <w:rsid w:val="00D16C49"/>
    <w:rsid w:val="00D16FBC"/>
    <w:rsid w:val="00D175B8"/>
    <w:rsid w:val="00D17897"/>
    <w:rsid w:val="00D209D9"/>
    <w:rsid w:val="00D2153E"/>
    <w:rsid w:val="00D22A3A"/>
    <w:rsid w:val="00D23D82"/>
    <w:rsid w:val="00D246BC"/>
    <w:rsid w:val="00D24808"/>
    <w:rsid w:val="00D25B27"/>
    <w:rsid w:val="00D25E05"/>
    <w:rsid w:val="00D260D0"/>
    <w:rsid w:val="00D26843"/>
    <w:rsid w:val="00D308C9"/>
    <w:rsid w:val="00D30CD5"/>
    <w:rsid w:val="00D30D20"/>
    <w:rsid w:val="00D31F3E"/>
    <w:rsid w:val="00D3305A"/>
    <w:rsid w:val="00D337EE"/>
    <w:rsid w:val="00D33903"/>
    <w:rsid w:val="00D3393A"/>
    <w:rsid w:val="00D33ACA"/>
    <w:rsid w:val="00D3485F"/>
    <w:rsid w:val="00D35341"/>
    <w:rsid w:val="00D359D2"/>
    <w:rsid w:val="00D36014"/>
    <w:rsid w:val="00D3678C"/>
    <w:rsid w:val="00D3679C"/>
    <w:rsid w:val="00D37F9C"/>
    <w:rsid w:val="00D403CF"/>
    <w:rsid w:val="00D40B32"/>
    <w:rsid w:val="00D41B1B"/>
    <w:rsid w:val="00D41D36"/>
    <w:rsid w:val="00D424D0"/>
    <w:rsid w:val="00D425FF"/>
    <w:rsid w:val="00D433D4"/>
    <w:rsid w:val="00D45270"/>
    <w:rsid w:val="00D456C9"/>
    <w:rsid w:val="00D5051D"/>
    <w:rsid w:val="00D50C07"/>
    <w:rsid w:val="00D5143D"/>
    <w:rsid w:val="00D51D4E"/>
    <w:rsid w:val="00D53488"/>
    <w:rsid w:val="00D5387A"/>
    <w:rsid w:val="00D53962"/>
    <w:rsid w:val="00D54FB8"/>
    <w:rsid w:val="00D5602E"/>
    <w:rsid w:val="00D56D74"/>
    <w:rsid w:val="00D570C0"/>
    <w:rsid w:val="00D602C3"/>
    <w:rsid w:val="00D60E3D"/>
    <w:rsid w:val="00D612DC"/>
    <w:rsid w:val="00D61F3A"/>
    <w:rsid w:val="00D62F06"/>
    <w:rsid w:val="00D62FD6"/>
    <w:rsid w:val="00D635EB"/>
    <w:rsid w:val="00D64982"/>
    <w:rsid w:val="00D65D23"/>
    <w:rsid w:val="00D66926"/>
    <w:rsid w:val="00D703DE"/>
    <w:rsid w:val="00D71144"/>
    <w:rsid w:val="00D71A11"/>
    <w:rsid w:val="00D71CC0"/>
    <w:rsid w:val="00D71F8C"/>
    <w:rsid w:val="00D72488"/>
    <w:rsid w:val="00D73814"/>
    <w:rsid w:val="00D73BC7"/>
    <w:rsid w:val="00D73C6C"/>
    <w:rsid w:val="00D74114"/>
    <w:rsid w:val="00D751A6"/>
    <w:rsid w:val="00D75414"/>
    <w:rsid w:val="00D760DF"/>
    <w:rsid w:val="00D77BD6"/>
    <w:rsid w:val="00D81C7F"/>
    <w:rsid w:val="00D81E86"/>
    <w:rsid w:val="00D829D5"/>
    <w:rsid w:val="00D84A25"/>
    <w:rsid w:val="00D84A39"/>
    <w:rsid w:val="00D84B86"/>
    <w:rsid w:val="00D85333"/>
    <w:rsid w:val="00D859F4"/>
    <w:rsid w:val="00D868A2"/>
    <w:rsid w:val="00D86EE6"/>
    <w:rsid w:val="00D87901"/>
    <w:rsid w:val="00D87BED"/>
    <w:rsid w:val="00D9037B"/>
    <w:rsid w:val="00D904E0"/>
    <w:rsid w:val="00D9071D"/>
    <w:rsid w:val="00D90B81"/>
    <w:rsid w:val="00D90DA8"/>
    <w:rsid w:val="00D914D5"/>
    <w:rsid w:val="00D91576"/>
    <w:rsid w:val="00D91B10"/>
    <w:rsid w:val="00D92614"/>
    <w:rsid w:val="00D92661"/>
    <w:rsid w:val="00D92C9B"/>
    <w:rsid w:val="00D95157"/>
    <w:rsid w:val="00D954DB"/>
    <w:rsid w:val="00D966E5"/>
    <w:rsid w:val="00D9755B"/>
    <w:rsid w:val="00D97E48"/>
    <w:rsid w:val="00DA0248"/>
    <w:rsid w:val="00DA07D8"/>
    <w:rsid w:val="00DA1735"/>
    <w:rsid w:val="00DA2277"/>
    <w:rsid w:val="00DA24C8"/>
    <w:rsid w:val="00DA3C57"/>
    <w:rsid w:val="00DA3DF0"/>
    <w:rsid w:val="00DA48BE"/>
    <w:rsid w:val="00DA54A2"/>
    <w:rsid w:val="00DA5E4A"/>
    <w:rsid w:val="00DA5FDD"/>
    <w:rsid w:val="00DA60F5"/>
    <w:rsid w:val="00DA699B"/>
    <w:rsid w:val="00DA6EDD"/>
    <w:rsid w:val="00DA7914"/>
    <w:rsid w:val="00DB0095"/>
    <w:rsid w:val="00DB05FC"/>
    <w:rsid w:val="00DB0D36"/>
    <w:rsid w:val="00DB0E36"/>
    <w:rsid w:val="00DB1026"/>
    <w:rsid w:val="00DB1BF1"/>
    <w:rsid w:val="00DB2269"/>
    <w:rsid w:val="00DB48F0"/>
    <w:rsid w:val="00DB5A24"/>
    <w:rsid w:val="00DB657A"/>
    <w:rsid w:val="00DB7168"/>
    <w:rsid w:val="00DB7AC8"/>
    <w:rsid w:val="00DC03A5"/>
    <w:rsid w:val="00DC1D08"/>
    <w:rsid w:val="00DC222B"/>
    <w:rsid w:val="00DC6E48"/>
    <w:rsid w:val="00DC7317"/>
    <w:rsid w:val="00DC748D"/>
    <w:rsid w:val="00DC78D2"/>
    <w:rsid w:val="00DD0077"/>
    <w:rsid w:val="00DD0A94"/>
    <w:rsid w:val="00DD17F9"/>
    <w:rsid w:val="00DD23AB"/>
    <w:rsid w:val="00DD2B5A"/>
    <w:rsid w:val="00DD3105"/>
    <w:rsid w:val="00DD3491"/>
    <w:rsid w:val="00DD42AB"/>
    <w:rsid w:val="00DD5695"/>
    <w:rsid w:val="00DD5829"/>
    <w:rsid w:val="00DD642F"/>
    <w:rsid w:val="00DD705E"/>
    <w:rsid w:val="00DD7167"/>
    <w:rsid w:val="00DD7497"/>
    <w:rsid w:val="00DD7656"/>
    <w:rsid w:val="00DD77C2"/>
    <w:rsid w:val="00DD7E87"/>
    <w:rsid w:val="00DE0843"/>
    <w:rsid w:val="00DE0C5E"/>
    <w:rsid w:val="00DE230F"/>
    <w:rsid w:val="00DE373E"/>
    <w:rsid w:val="00DE3928"/>
    <w:rsid w:val="00DE3BF9"/>
    <w:rsid w:val="00DE4579"/>
    <w:rsid w:val="00DE4F1F"/>
    <w:rsid w:val="00DE4FDE"/>
    <w:rsid w:val="00DE593E"/>
    <w:rsid w:val="00DE5C7C"/>
    <w:rsid w:val="00DE5D53"/>
    <w:rsid w:val="00DE5F02"/>
    <w:rsid w:val="00DE6EE4"/>
    <w:rsid w:val="00DE718D"/>
    <w:rsid w:val="00DE79FE"/>
    <w:rsid w:val="00DF06AF"/>
    <w:rsid w:val="00DF0CAE"/>
    <w:rsid w:val="00DF1299"/>
    <w:rsid w:val="00DF2514"/>
    <w:rsid w:val="00DF354E"/>
    <w:rsid w:val="00DF40E0"/>
    <w:rsid w:val="00DF4A00"/>
    <w:rsid w:val="00DF7521"/>
    <w:rsid w:val="00DF7815"/>
    <w:rsid w:val="00DF7F8D"/>
    <w:rsid w:val="00E00639"/>
    <w:rsid w:val="00E00A3A"/>
    <w:rsid w:val="00E010A9"/>
    <w:rsid w:val="00E010F6"/>
    <w:rsid w:val="00E012E2"/>
    <w:rsid w:val="00E01BC0"/>
    <w:rsid w:val="00E02540"/>
    <w:rsid w:val="00E02917"/>
    <w:rsid w:val="00E02A7C"/>
    <w:rsid w:val="00E03227"/>
    <w:rsid w:val="00E0356E"/>
    <w:rsid w:val="00E065FE"/>
    <w:rsid w:val="00E07DB7"/>
    <w:rsid w:val="00E113DB"/>
    <w:rsid w:val="00E11959"/>
    <w:rsid w:val="00E1200F"/>
    <w:rsid w:val="00E14070"/>
    <w:rsid w:val="00E14BBB"/>
    <w:rsid w:val="00E15628"/>
    <w:rsid w:val="00E1681A"/>
    <w:rsid w:val="00E16CE9"/>
    <w:rsid w:val="00E1768C"/>
    <w:rsid w:val="00E17780"/>
    <w:rsid w:val="00E20F81"/>
    <w:rsid w:val="00E22885"/>
    <w:rsid w:val="00E23B88"/>
    <w:rsid w:val="00E24EB0"/>
    <w:rsid w:val="00E25116"/>
    <w:rsid w:val="00E25BEE"/>
    <w:rsid w:val="00E2616B"/>
    <w:rsid w:val="00E26D20"/>
    <w:rsid w:val="00E26E22"/>
    <w:rsid w:val="00E271E4"/>
    <w:rsid w:val="00E27A5A"/>
    <w:rsid w:val="00E31111"/>
    <w:rsid w:val="00E31415"/>
    <w:rsid w:val="00E3168A"/>
    <w:rsid w:val="00E33BF0"/>
    <w:rsid w:val="00E347B8"/>
    <w:rsid w:val="00E350A0"/>
    <w:rsid w:val="00E36A6E"/>
    <w:rsid w:val="00E36F8C"/>
    <w:rsid w:val="00E3741E"/>
    <w:rsid w:val="00E37794"/>
    <w:rsid w:val="00E37B66"/>
    <w:rsid w:val="00E37CD1"/>
    <w:rsid w:val="00E37CD8"/>
    <w:rsid w:val="00E408C6"/>
    <w:rsid w:val="00E41497"/>
    <w:rsid w:val="00E4567C"/>
    <w:rsid w:val="00E46134"/>
    <w:rsid w:val="00E4624A"/>
    <w:rsid w:val="00E4736E"/>
    <w:rsid w:val="00E47996"/>
    <w:rsid w:val="00E47A6F"/>
    <w:rsid w:val="00E510EF"/>
    <w:rsid w:val="00E517C8"/>
    <w:rsid w:val="00E52C10"/>
    <w:rsid w:val="00E54BC0"/>
    <w:rsid w:val="00E55918"/>
    <w:rsid w:val="00E56A8C"/>
    <w:rsid w:val="00E570C7"/>
    <w:rsid w:val="00E573E2"/>
    <w:rsid w:val="00E578E9"/>
    <w:rsid w:val="00E60ADF"/>
    <w:rsid w:val="00E60D64"/>
    <w:rsid w:val="00E61BE6"/>
    <w:rsid w:val="00E61CE6"/>
    <w:rsid w:val="00E61EFE"/>
    <w:rsid w:val="00E61FC6"/>
    <w:rsid w:val="00E6234D"/>
    <w:rsid w:val="00E63880"/>
    <w:rsid w:val="00E63E6E"/>
    <w:rsid w:val="00E65AA7"/>
    <w:rsid w:val="00E6649E"/>
    <w:rsid w:val="00E67AC7"/>
    <w:rsid w:val="00E701D9"/>
    <w:rsid w:val="00E75519"/>
    <w:rsid w:val="00E7631D"/>
    <w:rsid w:val="00E76A47"/>
    <w:rsid w:val="00E77433"/>
    <w:rsid w:val="00E774E6"/>
    <w:rsid w:val="00E80722"/>
    <w:rsid w:val="00E813BE"/>
    <w:rsid w:val="00E816BC"/>
    <w:rsid w:val="00E818D6"/>
    <w:rsid w:val="00E825A9"/>
    <w:rsid w:val="00E82CB9"/>
    <w:rsid w:val="00E83C0C"/>
    <w:rsid w:val="00E86052"/>
    <w:rsid w:val="00E86584"/>
    <w:rsid w:val="00E866C2"/>
    <w:rsid w:val="00E86905"/>
    <w:rsid w:val="00E86D61"/>
    <w:rsid w:val="00E875DF"/>
    <w:rsid w:val="00E87A0A"/>
    <w:rsid w:val="00E90563"/>
    <w:rsid w:val="00E9251B"/>
    <w:rsid w:val="00E93249"/>
    <w:rsid w:val="00E93A74"/>
    <w:rsid w:val="00E93CB6"/>
    <w:rsid w:val="00E9435F"/>
    <w:rsid w:val="00E94456"/>
    <w:rsid w:val="00E95ABE"/>
    <w:rsid w:val="00E967C0"/>
    <w:rsid w:val="00E9691C"/>
    <w:rsid w:val="00E96B6C"/>
    <w:rsid w:val="00E9721E"/>
    <w:rsid w:val="00E974FD"/>
    <w:rsid w:val="00E97580"/>
    <w:rsid w:val="00EA0892"/>
    <w:rsid w:val="00EA239B"/>
    <w:rsid w:val="00EA2D73"/>
    <w:rsid w:val="00EA45DF"/>
    <w:rsid w:val="00EA4678"/>
    <w:rsid w:val="00EA4CC7"/>
    <w:rsid w:val="00EA4CE0"/>
    <w:rsid w:val="00EA5515"/>
    <w:rsid w:val="00EA56B1"/>
    <w:rsid w:val="00EA5713"/>
    <w:rsid w:val="00EA6A99"/>
    <w:rsid w:val="00EA6AAB"/>
    <w:rsid w:val="00EA7490"/>
    <w:rsid w:val="00EA772C"/>
    <w:rsid w:val="00EB020A"/>
    <w:rsid w:val="00EB2832"/>
    <w:rsid w:val="00EB2CE1"/>
    <w:rsid w:val="00EB3BAC"/>
    <w:rsid w:val="00EB43DD"/>
    <w:rsid w:val="00EB76E9"/>
    <w:rsid w:val="00EC089D"/>
    <w:rsid w:val="00EC0CD3"/>
    <w:rsid w:val="00EC4443"/>
    <w:rsid w:val="00EC4A63"/>
    <w:rsid w:val="00EC582E"/>
    <w:rsid w:val="00EC5BE6"/>
    <w:rsid w:val="00EC6C4E"/>
    <w:rsid w:val="00EC7AC4"/>
    <w:rsid w:val="00ED109B"/>
    <w:rsid w:val="00ED1CE7"/>
    <w:rsid w:val="00ED32B5"/>
    <w:rsid w:val="00ED5036"/>
    <w:rsid w:val="00ED711D"/>
    <w:rsid w:val="00ED72B6"/>
    <w:rsid w:val="00ED7D76"/>
    <w:rsid w:val="00EE0749"/>
    <w:rsid w:val="00EE1D25"/>
    <w:rsid w:val="00EE2061"/>
    <w:rsid w:val="00EE2B56"/>
    <w:rsid w:val="00EE3351"/>
    <w:rsid w:val="00EE3543"/>
    <w:rsid w:val="00EE3F52"/>
    <w:rsid w:val="00EE43A4"/>
    <w:rsid w:val="00EE4718"/>
    <w:rsid w:val="00EE489E"/>
    <w:rsid w:val="00EE770A"/>
    <w:rsid w:val="00EE79ED"/>
    <w:rsid w:val="00EF19D8"/>
    <w:rsid w:val="00EF2CC1"/>
    <w:rsid w:val="00EF2CFD"/>
    <w:rsid w:val="00EF5A90"/>
    <w:rsid w:val="00EF6A97"/>
    <w:rsid w:val="00EF7FED"/>
    <w:rsid w:val="00F002E9"/>
    <w:rsid w:val="00F00C06"/>
    <w:rsid w:val="00F0124E"/>
    <w:rsid w:val="00F01F0E"/>
    <w:rsid w:val="00F0363B"/>
    <w:rsid w:val="00F03C17"/>
    <w:rsid w:val="00F04BE4"/>
    <w:rsid w:val="00F05114"/>
    <w:rsid w:val="00F06688"/>
    <w:rsid w:val="00F07777"/>
    <w:rsid w:val="00F1051F"/>
    <w:rsid w:val="00F10CD6"/>
    <w:rsid w:val="00F114EF"/>
    <w:rsid w:val="00F1272B"/>
    <w:rsid w:val="00F1488E"/>
    <w:rsid w:val="00F14E42"/>
    <w:rsid w:val="00F15200"/>
    <w:rsid w:val="00F159C9"/>
    <w:rsid w:val="00F15B22"/>
    <w:rsid w:val="00F16665"/>
    <w:rsid w:val="00F174A8"/>
    <w:rsid w:val="00F174AD"/>
    <w:rsid w:val="00F17964"/>
    <w:rsid w:val="00F17EF5"/>
    <w:rsid w:val="00F204E7"/>
    <w:rsid w:val="00F20C2C"/>
    <w:rsid w:val="00F21C37"/>
    <w:rsid w:val="00F22C16"/>
    <w:rsid w:val="00F22F76"/>
    <w:rsid w:val="00F302FE"/>
    <w:rsid w:val="00F307BE"/>
    <w:rsid w:val="00F30E78"/>
    <w:rsid w:val="00F30F9A"/>
    <w:rsid w:val="00F31E9A"/>
    <w:rsid w:val="00F33AC4"/>
    <w:rsid w:val="00F33AD0"/>
    <w:rsid w:val="00F3427A"/>
    <w:rsid w:val="00F34AF1"/>
    <w:rsid w:val="00F34CF8"/>
    <w:rsid w:val="00F34E4E"/>
    <w:rsid w:val="00F35330"/>
    <w:rsid w:val="00F3541B"/>
    <w:rsid w:val="00F360CD"/>
    <w:rsid w:val="00F377C3"/>
    <w:rsid w:val="00F40591"/>
    <w:rsid w:val="00F40DF9"/>
    <w:rsid w:val="00F41711"/>
    <w:rsid w:val="00F41CAC"/>
    <w:rsid w:val="00F4221E"/>
    <w:rsid w:val="00F43307"/>
    <w:rsid w:val="00F442CF"/>
    <w:rsid w:val="00F44EB1"/>
    <w:rsid w:val="00F44F20"/>
    <w:rsid w:val="00F453BA"/>
    <w:rsid w:val="00F45546"/>
    <w:rsid w:val="00F4638D"/>
    <w:rsid w:val="00F4668D"/>
    <w:rsid w:val="00F46D82"/>
    <w:rsid w:val="00F500F7"/>
    <w:rsid w:val="00F50F01"/>
    <w:rsid w:val="00F5101C"/>
    <w:rsid w:val="00F511BD"/>
    <w:rsid w:val="00F5336E"/>
    <w:rsid w:val="00F535E9"/>
    <w:rsid w:val="00F5390B"/>
    <w:rsid w:val="00F57385"/>
    <w:rsid w:val="00F57989"/>
    <w:rsid w:val="00F60066"/>
    <w:rsid w:val="00F60A43"/>
    <w:rsid w:val="00F60F35"/>
    <w:rsid w:val="00F6323C"/>
    <w:rsid w:val="00F63A7C"/>
    <w:rsid w:val="00F641CB"/>
    <w:rsid w:val="00F661BD"/>
    <w:rsid w:val="00F66400"/>
    <w:rsid w:val="00F66856"/>
    <w:rsid w:val="00F66B26"/>
    <w:rsid w:val="00F70A18"/>
    <w:rsid w:val="00F710D0"/>
    <w:rsid w:val="00F73342"/>
    <w:rsid w:val="00F742EE"/>
    <w:rsid w:val="00F7474C"/>
    <w:rsid w:val="00F7530E"/>
    <w:rsid w:val="00F7628F"/>
    <w:rsid w:val="00F77AE4"/>
    <w:rsid w:val="00F77EFE"/>
    <w:rsid w:val="00F80752"/>
    <w:rsid w:val="00F80D46"/>
    <w:rsid w:val="00F80EAF"/>
    <w:rsid w:val="00F81B2C"/>
    <w:rsid w:val="00F81FA7"/>
    <w:rsid w:val="00F82F34"/>
    <w:rsid w:val="00F83A2C"/>
    <w:rsid w:val="00F84922"/>
    <w:rsid w:val="00F84E06"/>
    <w:rsid w:val="00F85653"/>
    <w:rsid w:val="00F85BCF"/>
    <w:rsid w:val="00F85EB9"/>
    <w:rsid w:val="00F86C94"/>
    <w:rsid w:val="00F87030"/>
    <w:rsid w:val="00F870AD"/>
    <w:rsid w:val="00F87864"/>
    <w:rsid w:val="00F90773"/>
    <w:rsid w:val="00F9222C"/>
    <w:rsid w:val="00F92749"/>
    <w:rsid w:val="00F94C5D"/>
    <w:rsid w:val="00F954C1"/>
    <w:rsid w:val="00F95AD6"/>
    <w:rsid w:val="00F96220"/>
    <w:rsid w:val="00F96FD5"/>
    <w:rsid w:val="00F977DE"/>
    <w:rsid w:val="00F97A34"/>
    <w:rsid w:val="00FA1149"/>
    <w:rsid w:val="00FA1BCB"/>
    <w:rsid w:val="00FA2165"/>
    <w:rsid w:val="00FA2A28"/>
    <w:rsid w:val="00FA301C"/>
    <w:rsid w:val="00FA4335"/>
    <w:rsid w:val="00FA471C"/>
    <w:rsid w:val="00FA5224"/>
    <w:rsid w:val="00FA5E52"/>
    <w:rsid w:val="00FA635B"/>
    <w:rsid w:val="00FA657F"/>
    <w:rsid w:val="00FA7781"/>
    <w:rsid w:val="00FA7A35"/>
    <w:rsid w:val="00FB33EC"/>
    <w:rsid w:val="00FB38B0"/>
    <w:rsid w:val="00FB692D"/>
    <w:rsid w:val="00FC0425"/>
    <w:rsid w:val="00FC1868"/>
    <w:rsid w:val="00FC4EBE"/>
    <w:rsid w:val="00FC6225"/>
    <w:rsid w:val="00FC6312"/>
    <w:rsid w:val="00FC70BD"/>
    <w:rsid w:val="00FC7321"/>
    <w:rsid w:val="00FD00E7"/>
    <w:rsid w:val="00FD04A1"/>
    <w:rsid w:val="00FD0A8A"/>
    <w:rsid w:val="00FD0C0A"/>
    <w:rsid w:val="00FD19AF"/>
    <w:rsid w:val="00FD2DF8"/>
    <w:rsid w:val="00FD331C"/>
    <w:rsid w:val="00FD3C45"/>
    <w:rsid w:val="00FD46E4"/>
    <w:rsid w:val="00FD694C"/>
    <w:rsid w:val="00FE016D"/>
    <w:rsid w:val="00FE0233"/>
    <w:rsid w:val="00FE079A"/>
    <w:rsid w:val="00FE09BB"/>
    <w:rsid w:val="00FE1D09"/>
    <w:rsid w:val="00FE1F00"/>
    <w:rsid w:val="00FE336F"/>
    <w:rsid w:val="00FE4B3D"/>
    <w:rsid w:val="00FE74ED"/>
    <w:rsid w:val="00FF0120"/>
    <w:rsid w:val="00FF0439"/>
    <w:rsid w:val="00FF0613"/>
    <w:rsid w:val="00FF111E"/>
    <w:rsid w:val="00FF12CF"/>
    <w:rsid w:val="00FF1CFC"/>
    <w:rsid w:val="00FF2679"/>
    <w:rsid w:val="00FF367A"/>
    <w:rsid w:val="00FF3702"/>
    <w:rsid w:val="00FF61A8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72B31"/>
  <w15:docId w15:val="{03B439E8-1E80-42D3-BD01-2A831DD9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67A"/>
    <w:rPr>
      <w:rFonts w:ascii="Arial Narrow" w:hAnsi="Arial Narrow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35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71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35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E35FA"/>
    <w:pPr>
      <w:outlineLvl w:val="9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E3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E35F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7E35F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E35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35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35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35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35FA"/>
    <w:rPr>
      <w:b/>
      <w:b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35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35FA"/>
    <w:rPr>
      <w:b/>
      <w:bCs/>
      <w:i/>
      <w:iCs/>
      <w:color w:val="4F81BD" w:themeColor="accent1"/>
    </w:rPr>
  </w:style>
  <w:style w:type="paragraph" w:customStyle="1" w:styleId="Styl1">
    <w:name w:val="Styl1"/>
    <w:basedOn w:val="Cytatintensywny"/>
    <w:link w:val="Styl1Znak"/>
    <w:qFormat/>
    <w:rsid w:val="00FE079A"/>
    <w:pPr>
      <w:numPr>
        <w:numId w:val="1"/>
      </w:numPr>
    </w:pPr>
    <w:rPr>
      <w:i w:val="0"/>
      <w:sz w:val="28"/>
    </w:rPr>
  </w:style>
  <w:style w:type="character" w:customStyle="1" w:styleId="Styl1Znak">
    <w:name w:val="Styl1 Znak"/>
    <w:basedOn w:val="CytatintensywnyZnak"/>
    <w:link w:val="Styl1"/>
    <w:rsid w:val="00FE079A"/>
    <w:rPr>
      <w:rFonts w:ascii="Arial Narrow" w:hAnsi="Arial Narrow"/>
      <w:b/>
      <w:bCs/>
      <w:i w:val="0"/>
      <w:iCs/>
      <w:color w:val="4F81BD" w:themeColor="accent1"/>
      <w:sz w:val="28"/>
    </w:rPr>
  </w:style>
  <w:style w:type="character" w:styleId="Hipercze">
    <w:name w:val="Hyperlink"/>
    <w:basedOn w:val="Domylnaczcionkaakapitu"/>
    <w:uiPriority w:val="99"/>
    <w:unhideWhenUsed/>
    <w:rsid w:val="00E93A7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72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28CB"/>
    <w:rPr>
      <w:rFonts w:ascii="Arial Narrow" w:hAnsi="Arial Narrow"/>
    </w:rPr>
  </w:style>
  <w:style w:type="paragraph" w:styleId="Stopka">
    <w:name w:val="footer"/>
    <w:basedOn w:val="Normalny"/>
    <w:link w:val="StopkaZnak"/>
    <w:uiPriority w:val="99"/>
    <w:unhideWhenUsed/>
    <w:rsid w:val="00272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8CB"/>
    <w:rPr>
      <w:rFonts w:ascii="Arial Narrow" w:hAnsi="Arial Narrow"/>
    </w:rPr>
  </w:style>
  <w:style w:type="paragraph" w:customStyle="1" w:styleId="zreportaddinfo">
    <w:name w:val="zreport addinfo"/>
    <w:basedOn w:val="Normalny"/>
    <w:rsid w:val="00173228"/>
    <w:pPr>
      <w:suppressAutoHyphens/>
      <w:autoSpaceDN w:val="0"/>
      <w:spacing w:after="240" w:line="240" w:lineRule="auto"/>
      <w:textAlignment w:val="baseline"/>
    </w:pPr>
    <w:rPr>
      <w:rFonts w:ascii="Arial" w:eastAsia="Times New Roman" w:hAnsi="Arial" w:cs="Times New Roman"/>
      <w:color w:val="00338D"/>
      <w:sz w:val="24"/>
      <w:szCs w:val="20"/>
    </w:rPr>
  </w:style>
  <w:style w:type="paragraph" w:customStyle="1" w:styleId="WW-Tekstpodstawowywcity2">
    <w:name w:val="WW-Tekst podstawowy wcięty 2"/>
    <w:basedOn w:val="Normalny"/>
    <w:uiPriority w:val="99"/>
    <w:rsid w:val="000F7D07"/>
    <w:pPr>
      <w:suppressAutoHyphens/>
      <w:spacing w:after="0" w:line="240" w:lineRule="auto"/>
      <w:ind w:left="720"/>
      <w:jc w:val="both"/>
    </w:pPr>
    <w:rPr>
      <w:rFonts w:ascii="Century Gothic" w:eastAsia="Times New Roman" w:hAnsi="Century Gothic" w:cs="Century Gothic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71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9A6F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xmsonormal">
    <w:name w:val="x_xmsonormal"/>
    <w:basedOn w:val="Normalny"/>
    <w:rsid w:val="0089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0">
    <w:name w:val="x_contentpasted0"/>
    <w:basedOn w:val="Domylnaczcionkaakapitu"/>
    <w:rsid w:val="00895310"/>
  </w:style>
  <w:style w:type="character" w:styleId="Nierozpoznanawzmianka">
    <w:name w:val="Unresolved Mention"/>
    <w:basedOn w:val="Domylnaczcionkaakapitu"/>
    <w:uiPriority w:val="99"/>
    <w:semiHidden/>
    <w:unhideWhenUsed/>
    <w:rsid w:val="009661E7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B96216"/>
    <w:rPr>
      <w:rFonts w:ascii="Arial Narrow" w:hAnsi="Arial Narrow"/>
    </w:rPr>
  </w:style>
  <w:style w:type="character" w:styleId="Pogrubienie">
    <w:name w:val="Strong"/>
    <w:basedOn w:val="Domylnaczcionkaakapitu"/>
    <w:uiPriority w:val="22"/>
    <w:qFormat/>
    <w:rsid w:val="00E065FE"/>
    <w:rPr>
      <w:b/>
      <w:bCs/>
    </w:rPr>
  </w:style>
  <w:style w:type="paragraph" w:styleId="Poprawka">
    <w:name w:val="Revision"/>
    <w:hidden/>
    <w:uiPriority w:val="99"/>
    <w:semiHidden/>
    <w:rsid w:val="00327DFA"/>
    <w:pPr>
      <w:spacing w:after="0" w:line="240" w:lineRule="auto"/>
    </w:pPr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7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wk@platformazakupowa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uszkieterowie.pl/o-nas/struktura-firmy-w-polsce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fe5bf89-9448-4ddd-9708-d11b09e72f6d">
      <UserInfo>
        <DisplayName>Adriana WOLOSIUK</DisplayName>
        <AccountId>81</AccountId>
        <AccountType/>
      </UserInfo>
    </SharedWithUsers>
    <TaxCatchAll xmlns="afe5bf89-9448-4ddd-9708-d11b09e72f6d" xsi:nil="true"/>
    <lcf76f155ced4ddcb4097134ff3c332f xmlns="1e0d183e-7193-4d6c-813f-e993911616e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A242B7A655845AE4E13BD641BBE9A" ma:contentTypeVersion="18" ma:contentTypeDescription="Crée un document." ma:contentTypeScope="" ma:versionID="eeceba229f4e4286783a11eff32ae675">
  <xsd:schema xmlns:xsd="http://www.w3.org/2001/XMLSchema" xmlns:xs="http://www.w3.org/2001/XMLSchema" xmlns:p="http://schemas.microsoft.com/office/2006/metadata/properties" xmlns:ns2="afe5bf89-9448-4ddd-9708-d11b09e72f6d" xmlns:ns3="1e0d183e-7193-4d6c-813f-e993911616e4" targetNamespace="http://schemas.microsoft.com/office/2006/metadata/properties" ma:root="true" ma:fieldsID="17fb967a4efc73c222a12b9b2170f040" ns2:_="" ns3:_="">
    <xsd:import namespace="afe5bf89-9448-4ddd-9708-d11b09e72f6d"/>
    <xsd:import namespace="1e0d183e-7193-4d6c-813f-e993911616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5bf89-9448-4ddd-9708-d11b09e72f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f16f6f-21d8-4d7e-bf66-009a4edebe5c}" ma:internalName="TaxCatchAll" ma:showField="CatchAllData" ma:web="afe5bf89-9448-4ddd-9708-d11b09e72f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d183e-7193-4d6c-813f-e99391161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9dadaa7d-a6f4-42ff-8e35-220c4decc7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2B064-9A75-4023-AC99-E0793C492C5E}">
  <ds:schemaRefs>
    <ds:schemaRef ds:uri="http://schemas.microsoft.com/office/2006/metadata/properties"/>
    <ds:schemaRef ds:uri="http://schemas.microsoft.com/office/infopath/2007/PartnerControls"/>
    <ds:schemaRef ds:uri="afe5bf89-9448-4ddd-9708-d11b09e72f6d"/>
    <ds:schemaRef ds:uri="1e0d183e-7193-4d6c-813f-e993911616e4"/>
  </ds:schemaRefs>
</ds:datastoreItem>
</file>

<file path=customXml/itemProps2.xml><?xml version="1.0" encoding="utf-8"?>
<ds:datastoreItem xmlns:ds="http://schemas.openxmlformats.org/officeDocument/2006/customXml" ds:itemID="{393224FE-6AEC-4E74-B999-0EF3CD443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5bf89-9448-4ddd-9708-d11b09e72f6d"/>
    <ds:schemaRef ds:uri="1e0d183e-7193-4d6c-813f-e99391161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B47977-79BF-4F9A-B53C-B3DB3FBE21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9BFA7D-D81D-4C48-9305-6B1599011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2246</Words>
  <Characters>13480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itm</Company>
  <LinksUpToDate>false</LinksUpToDate>
  <CharactersWithSpaces>15695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Jakubowska</dc:creator>
  <cp:keywords/>
  <cp:lastModifiedBy>Pawel GIERLICZ</cp:lastModifiedBy>
  <cp:revision>8</cp:revision>
  <cp:lastPrinted>2025-03-24T12:26:00Z</cp:lastPrinted>
  <dcterms:created xsi:type="dcterms:W3CDTF">2025-04-28T08:30:00Z</dcterms:created>
  <dcterms:modified xsi:type="dcterms:W3CDTF">2025-05-06T11:00:00Z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0x010100247A242B7A655845AE4E13BD641BBE9A</vt:lpwstr>
  </property>
  <property fmtid="{D5CDD505-2E9C-101B-9397-08002B2CF9AE}" pid="3" name="MediaServiceImageTags">
    <vt:lpwstr/>
  </property>
</Properties>
</file>