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00429" w14:textId="77777777" w:rsidR="00CB5890" w:rsidRDefault="00CB5890" w:rsidP="00086AE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C6CA2B1" w14:textId="77777777" w:rsidR="00CB5890" w:rsidRDefault="00CB5890" w:rsidP="00CB589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powierzenia przetwarzania danych osobowych</w:t>
      </w:r>
    </w:p>
    <w:p w14:paraId="77343A29" w14:textId="1B1CF988" w:rsidR="00B0503C" w:rsidRPr="00B0503C" w:rsidRDefault="00B0503C" w:rsidP="00B0503C">
      <w:pPr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do umowy nr </w:t>
      </w:r>
      <w:r w:rsidRPr="00931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ZP.272.</w:t>
      </w:r>
      <w:r w:rsidR="00B258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</w:t>
      </w:r>
      <w:r w:rsidR="00322A2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…….</w:t>
      </w:r>
      <w:r w:rsidRPr="009318A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.202</w:t>
      </w:r>
      <w:r w:rsidR="003C06D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</w:p>
    <w:p w14:paraId="2BF144EF" w14:textId="773DC67F" w:rsidR="00CB5890" w:rsidRDefault="00CB5890" w:rsidP="00172BD4">
      <w:pPr>
        <w:pStyle w:val="Default"/>
        <w:spacing w:before="60" w:after="24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zawarta w dniu </w:t>
      </w:r>
      <w:r w:rsidR="00BE07CA">
        <w:rPr>
          <w:rFonts w:ascii="Times New Roman" w:hAnsi="Times New Roman" w:cs="Times New Roman"/>
          <w:color w:val="auto"/>
        </w:rPr>
        <w:t>………. ………</w:t>
      </w:r>
      <w:r>
        <w:rPr>
          <w:rFonts w:ascii="Times New Roman" w:hAnsi="Times New Roman" w:cs="Times New Roman"/>
          <w:color w:val="auto"/>
        </w:rPr>
        <w:t>.</w:t>
      </w:r>
      <w:r w:rsidR="00034877">
        <w:rPr>
          <w:rFonts w:ascii="Times New Roman" w:hAnsi="Times New Roman" w:cs="Times New Roman"/>
          <w:color w:val="auto"/>
        </w:rPr>
        <w:t>202</w:t>
      </w:r>
      <w:r w:rsidR="003C06DF"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 xml:space="preserve"> r. w Koronowie pomiędzy: </w:t>
      </w:r>
    </w:p>
    <w:p w14:paraId="4282A9C5" w14:textId="3D08B609" w:rsidR="00CB5890" w:rsidRPr="00CB2549" w:rsidRDefault="00172BD4" w:rsidP="00F654FA">
      <w:pPr>
        <w:pStyle w:val="Default"/>
        <w:spacing w:before="60" w:after="60"/>
        <w:jc w:val="both"/>
        <w:rPr>
          <w:rFonts w:ascii="Times New Roman" w:hAnsi="Times New Roman" w:cs="Times New Roman"/>
        </w:rPr>
      </w:pPr>
      <w:r w:rsidRPr="00172BD4">
        <w:rPr>
          <w:rFonts w:ascii="Times New Roman" w:hAnsi="Times New Roman" w:cs="Times New Roman"/>
          <w:b/>
          <w:bCs/>
        </w:rPr>
        <w:t>Gminą Koronowo</w:t>
      </w:r>
      <w:r w:rsidRPr="00172BD4">
        <w:rPr>
          <w:rFonts w:ascii="Times New Roman" w:hAnsi="Times New Roman" w:cs="Times New Roman"/>
        </w:rPr>
        <w:t xml:space="preserve"> z siedzibą w Koronowie przy    ul. Pl. Zwycięstwa 1, 86-010 Koronowo, NIP 554 25 54 358, REGON 092350665, reprezentowaną przez </w:t>
      </w:r>
      <w:r w:rsidRPr="00172BD4">
        <w:rPr>
          <w:rFonts w:ascii="Times New Roman" w:hAnsi="Times New Roman" w:cs="Times New Roman"/>
          <w:b/>
          <w:bCs/>
        </w:rPr>
        <w:t>Patryka Mikołajewskiego</w:t>
      </w:r>
      <w:r w:rsidRPr="00172BD4">
        <w:rPr>
          <w:rFonts w:ascii="Times New Roman" w:hAnsi="Times New Roman" w:cs="Times New Roman"/>
        </w:rPr>
        <w:t xml:space="preserve"> </w:t>
      </w:r>
      <w:r w:rsidRPr="00172BD4">
        <w:rPr>
          <w:rFonts w:ascii="Times New Roman" w:hAnsi="Times New Roman" w:cs="Times New Roman"/>
          <w:b/>
          <w:bCs/>
        </w:rPr>
        <w:t>– Burmistrza Koronowa</w:t>
      </w:r>
      <w:r>
        <w:rPr>
          <w:rFonts w:ascii="Times New Roman" w:hAnsi="Times New Roman" w:cs="Times New Roman"/>
        </w:rPr>
        <w:t xml:space="preserve">, </w:t>
      </w:r>
      <w:r w:rsidRPr="00172BD4">
        <w:rPr>
          <w:rFonts w:ascii="Times New Roman" w:hAnsi="Times New Roman" w:cs="Times New Roman"/>
        </w:rPr>
        <w:t>zwaną</w:t>
      </w:r>
      <w:r>
        <w:rPr>
          <w:rFonts w:ascii="Times New Roman" w:hAnsi="Times New Roman" w:cs="Times New Roman"/>
        </w:rPr>
        <w:t xml:space="preserve"> w dalszej części umowy </w:t>
      </w:r>
      <w:r w:rsidRPr="00172BD4">
        <w:rPr>
          <w:rFonts w:ascii="Times New Roman" w:hAnsi="Times New Roman" w:cs="Times New Roman"/>
        </w:rPr>
        <w:t xml:space="preserve"> </w:t>
      </w:r>
      <w:r w:rsidRPr="00172BD4">
        <w:rPr>
          <w:rFonts w:ascii="Times New Roman" w:hAnsi="Times New Roman" w:cs="Times New Roman"/>
          <w:b/>
          <w:bCs/>
        </w:rPr>
        <w:t xml:space="preserve">„Administratorem danych”, </w:t>
      </w:r>
    </w:p>
    <w:p w14:paraId="29B7B845" w14:textId="77777777" w:rsidR="00CB5890" w:rsidRDefault="00CB5890" w:rsidP="00F654FA">
      <w:pPr>
        <w:pStyle w:val="Default"/>
        <w:spacing w:before="60" w:after="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</w:p>
    <w:p w14:paraId="6967F02B" w14:textId="09157306" w:rsidR="00F31611" w:rsidRDefault="00322A20" w:rsidP="00F654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……………..</w:t>
      </w:r>
      <w:r w:rsidR="00F31611">
        <w:rPr>
          <w:rFonts w:ascii="Times New Roman" w:hAnsi="Times New Roman" w:cs="Times New Roman"/>
          <w:sz w:val="24"/>
          <w:szCs w:val="24"/>
        </w:rPr>
        <w:t xml:space="preserve">- zwaną w dalszej części umowy </w:t>
      </w:r>
      <w:r w:rsidR="00F31611">
        <w:rPr>
          <w:rFonts w:ascii="Times New Roman" w:hAnsi="Times New Roman" w:cs="Times New Roman"/>
          <w:b/>
          <w:sz w:val="24"/>
          <w:szCs w:val="24"/>
        </w:rPr>
        <w:t>„Podmiotem przetwarzającym”</w:t>
      </w:r>
      <w:r w:rsidR="00F316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39E95" w14:textId="697B5F6D" w:rsidR="00CB5890" w:rsidRPr="00CB2549" w:rsidRDefault="00CB5890" w:rsidP="00CB2549">
      <w:pPr>
        <w:pStyle w:val="Default"/>
        <w:spacing w:before="240" w:after="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 następującej treści: </w:t>
      </w:r>
    </w:p>
    <w:p w14:paraId="5ED79670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1</w:t>
      </w:r>
    </w:p>
    <w:p w14:paraId="0FB33E80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Przedmiot umowy</w:t>
      </w:r>
    </w:p>
    <w:p w14:paraId="6A7178FB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</w:p>
    <w:p w14:paraId="1E3B3623" w14:textId="77777777" w:rsidR="00CB5890" w:rsidRDefault="00CB5890" w:rsidP="00CB5890">
      <w:pPr>
        <w:pStyle w:val="Akapitzlist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Administrator danych powierza Podmiotowi przetwarzającemu, w trybie art. 28 rozporządzenia Parlamentu Europejskiego i Rady (UE) 2016/679 z dnia 27 kwietnia           2016 r. w sprawie ochrony osób fizycznych w związku z przetwarzaniem danych osobowych i w sprawie swobodnego przepływu takich danych oraz uchylenia dyrektywy 95/46/WE (ogólne rozporządzenie o ochronie danych), zwanego w dalszej części „RODO”, dane osobowe do przetwarzania, na zasadach i w celu określonym w niniejszej umowie. </w:t>
      </w:r>
    </w:p>
    <w:p w14:paraId="6098A757" w14:textId="77777777" w:rsidR="00CB5890" w:rsidRDefault="00CB5890" w:rsidP="00CB5890">
      <w:pPr>
        <w:pStyle w:val="Akapitzlist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Podmiot przetwarzający zobowiązuje się przetwarzać powierzone mu dane osobowe zgodnie z niniejszą umową, RODO oraz z innymi przepisami prawa powszechnie obowiązującego, które chronią prawa osób, których dane dotyczą. </w:t>
      </w:r>
    </w:p>
    <w:p w14:paraId="5B58B182" w14:textId="77777777" w:rsidR="00CB5890" w:rsidRDefault="00CB5890" w:rsidP="00CB5890">
      <w:pPr>
        <w:pStyle w:val="Akapitzlist"/>
        <w:numPr>
          <w:ilvl w:val="0"/>
          <w:numId w:val="1"/>
        </w:numPr>
        <w:spacing w:after="160" w:line="256" w:lineRule="auto"/>
        <w:ind w:left="426" w:hanging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Podmiot przetwarzający oświadcza, iż stosuje środki bezpieczeństwa spełniające wymogi RODO. </w:t>
      </w:r>
    </w:p>
    <w:p w14:paraId="749EC08F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2</w:t>
      </w:r>
    </w:p>
    <w:p w14:paraId="15A9B2CD" w14:textId="123C3E28" w:rsidR="00CB5890" w:rsidRDefault="00CB5890" w:rsidP="00CB2549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Zakres i cel przetwarzania danych</w:t>
      </w:r>
    </w:p>
    <w:p w14:paraId="2A3D1055" w14:textId="77777777" w:rsidR="00CB5890" w:rsidRDefault="00CB5890" w:rsidP="00CB5890">
      <w:pPr>
        <w:pStyle w:val="Default"/>
        <w:widowControl/>
        <w:numPr>
          <w:ilvl w:val="0"/>
          <w:numId w:val="2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i/>
          <w:color w:val="auto"/>
          <w:sz w:val="20"/>
        </w:rPr>
      </w:pPr>
      <w:r>
        <w:rPr>
          <w:rFonts w:ascii="Times New Roman" w:hAnsi="Times New Roman" w:cs="Times New Roman"/>
          <w:bCs/>
          <w:color w:val="auto"/>
        </w:rPr>
        <w:t>Administrator danych powierza Podmiotowi przetwarzającemu do przetwarzania dane osobowe:</w:t>
      </w:r>
    </w:p>
    <w:p w14:paraId="03A846A7" w14:textId="0DCD2162" w:rsidR="00CB5890" w:rsidRDefault="00AF6E09" w:rsidP="00CB5890">
      <w:pPr>
        <w:pStyle w:val="Default"/>
        <w:widowControl/>
        <w:numPr>
          <w:ilvl w:val="1"/>
          <w:numId w:val="3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Wnioskodawców oraz stron postępowania administracyjnego </w:t>
      </w:r>
    </w:p>
    <w:p w14:paraId="3C3C20FD" w14:textId="77777777" w:rsidR="00CB5890" w:rsidRDefault="00CB5890" w:rsidP="00CB5890">
      <w:pPr>
        <w:pStyle w:val="Default"/>
        <w:widowControl/>
        <w:suppressAutoHyphens w:val="0"/>
        <w:adjustRightInd w:val="0"/>
        <w:spacing w:before="60" w:after="60"/>
        <w:ind w:left="426"/>
        <w:jc w:val="both"/>
        <w:rPr>
          <w:rFonts w:ascii="Times New Roman" w:hAnsi="Times New Roman" w:cs="Times New Roman"/>
          <w:bCs/>
          <w:i/>
          <w:color w:val="auto"/>
          <w:sz w:val="20"/>
        </w:rPr>
      </w:pPr>
      <w:r>
        <w:rPr>
          <w:rFonts w:ascii="Times New Roman" w:hAnsi="Times New Roman" w:cs="Times New Roman"/>
          <w:bCs/>
          <w:i/>
          <w:color w:val="auto"/>
          <w:sz w:val="20"/>
        </w:rPr>
        <w:t>(należy podać kategorie osób, których dane dotyczą np. pracowników Administratora danych, klientów itp.)</w:t>
      </w:r>
    </w:p>
    <w:p w14:paraId="69CA5164" w14:textId="77777777" w:rsidR="00CB5890" w:rsidRDefault="00CB5890" w:rsidP="00CB5890">
      <w:pPr>
        <w:pStyle w:val="Default"/>
        <w:spacing w:before="60" w:after="60"/>
        <w:ind w:left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 następującym zakresie:</w:t>
      </w:r>
    </w:p>
    <w:p w14:paraId="11A14E1C" w14:textId="1C50879C" w:rsidR="00CB5890" w:rsidRPr="005B76FF" w:rsidRDefault="00AF6E09" w:rsidP="005B76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FF">
        <w:rPr>
          <w:rFonts w:ascii="Times New Roman" w:hAnsi="Times New Roman" w:cs="Times New Roman"/>
          <w:sz w:val="24"/>
          <w:szCs w:val="24"/>
        </w:rPr>
        <w:t>Danych podstawowych (imię, nazwisko, PESEL, NIP, NR dokumentu tożsamości)</w:t>
      </w:r>
      <w:r w:rsidR="005B76FF">
        <w:rPr>
          <w:rFonts w:ascii="Times New Roman" w:hAnsi="Times New Roman" w:cs="Times New Roman"/>
          <w:sz w:val="24"/>
          <w:szCs w:val="24"/>
        </w:rPr>
        <w:t>,</w:t>
      </w:r>
    </w:p>
    <w:p w14:paraId="743E4769" w14:textId="3DB0FC72" w:rsidR="00CB5890" w:rsidRPr="005B76FF" w:rsidRDefault="005B76FF" w:rsidP="005B76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Adresu zamieszkania,</w:t>
      </w:r>
    </w:p>
    <w:p w14:paraId="14466CAD" w14:textId="49D17E2D" w:rsidR="00CB5890" w:rsidRPr="005B76FF" w:rsidRDefault="00AF6E09" w:rsidP="005B76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FF">
        <w:rPr>
          <w:rFonts w:ascii="Times New Roman" w:hAnsi="Times New Roman" w:cs="Times New Roman"/>
          <w:sz w:val="24"/>
          <w:szCs w:val="24"/>
        </w:rPr>
        <w:t xml:space="preserve">Danych teleadresowych (telefon, email, skrytka </w:t>
      </w:r>
      <w:proofErr w:type="spellStart"/>
      <w:r w:rsidRPr="005B76F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5B76FF">
        <w:rPr>
          <w:rFonts w:ascii="Times New Roman" w:hAnsi="Times New Roman" w:cs="Times New Roman"/>
          <w:sz w:val="24"/>
          <w:szCs w:val="24"/>
        </w:rPr>
        <w:t>)</w:t>
      </w:r>
      <w:r w:rsidR="005B76FF">
        <w:rPr>
          <w:rFonts w:ascii="Times New Roman" w:hAnsi="Times New Roman" w:cs="Times New Roman"/>
          <w:sz w:val="24"/>
          <w:szCs w:val="24"/>
        </w:rPr>
        <w:t>,</w:t>
      </w:r>
    </w:p>
    <w:p w14:paraId="6CC3E11E" w14:textId="04E2593F" w:rsidR="00CB5890" w:rsidRPr="005B76FF" w:rsidRDefault="00AF6E09" w:rsidP="005B76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FF">
        <w:rPr>
          <w:rFonts w:ascii="Times New Roman" w:hAnsi="Times New Roman" w:cs="Times New Roman"/>
          <w:sz w:val="24"/>
          <w:szCs w:val="24"/>
        </w:rPr>
        <w:t>Danych dodatkowych (drugie imię, imię ojca, imię matki, płeć, obywatelstwo)</w:t>
      </w:r>
      <w:r w:rsidR="005B76FF">
        <w:rPr>
          <w:rFonts w:ascii="Times New Roman" w:hAnsi="Times New Roman" w:cs="Times New Roman"/>
          <w:sz w:val="24"/>
          <w:szCs w:val="24"/>
        </w:rPr>
        <w:t>,</w:t>
      </w:r>
      <w:r w:rsidRPr="005B7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A0258C" w14:textId="7A8671A4" w:rsidR="00CB5890" w:rsidRPr="005B76FF" w:rsidRDefault="00AF6E09" w:rsidP="005B76F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FF">
        <w:rPr>
          <w:rFonts w:ascii="Times New Roman" w:hAnsi="Times New Roman" w:cs="Times New Roman"/>
          <w:sz w:val="24"/>
          <w:szCs w:val="24"/>
        </w:rPr>
        <w:t>Dane dotyczące postępowania administracyjnego</w:t>
      </w:r>
      <w:r w:rsidR="005B76FF">
        <w:rPr>
          <w:rFonts w:ascii="Times New Roman" w:hAnsi="Times New Roman" w:cs="Times New Roman"/>
          <w:sz w:val="24"/>
          <w:szCs w:val="24"/>
        </w:rPr>
        <w:t>,</w:t>
      </w:r>
    </w:p>
    <w:p w14:paraId="49A42DF0" w14:textId="377C50D3" w:rsidR="00CB5890" w:rsidRPr="000B5597" w:rsidRDefault="00CB5890" w:rsidP="001817A6">
      <w:pPr>
        <w:pStyle w:val="Default"/>
        <w:widowControl/>
        <w:numPr>
          <w:ilvl w:val="0"/>
          <w:numId w:val="2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i/>
          <w:color w:val="auto"/>
          <w:sz w:val="20"/>
        </w:rPr>
      </w:pPr>
      <w:r w:rsidRPr="000B5597">
        <w:rPr>
          <w:rFonts w:ascii="Times New Roman" w:hAnsi="Times New Roman" w:cs="Times New Roman"/>
          <w:bCs/>
          <w:color w:val="auto"/>
        </w:rPr>
        <w:t>Powierzone przez Administratora danych dane osobowe będą przetwarzane przez Podmiot przetwarzający wyłącznie w celu realizacji umowy z dnia</w:t>
      </w:r>
      <w:r w:rsidR="00F654FA" w:rsidRPr="000B5597">
        <w:rPr>
          <w:rFonts w:ascii="Times New Roman" w:hAnsi="Times New Roman" w:cs="Times New Roman"/>
          <w:bCs/>
          <w:color w:val="auto"/>
        </w:rPr>
        <w:t xml:space="preserve"> </w:t>
      </w:r>
      <w:r w:rsidR="00322A20" w:rsidRPr="000B5597">
        <w:rPr>
          <w:rFonts w:ascii="Times New Roman" w:hAnsi="Times New Roman" w:cs="Times New Roman"/>
          <w:bCs/>
          <w:color w:val="auto"/>
        </w:rPr>
        <w:t>………</w:t>
      </w:r>
      <w:r w:rsidR="00886397" w:rsidRPr="000B5597">
        <w:rPr>
          <w:rFonts w:ascii="Times New Roman" w:hAnsi="Times New Roman" w:cs="Times New Roman"/>
          <w:bCs/>
          <w:color w:val="auto"/>
        </w:rPr>
        <w:t>.202</w:t>
      </w:r>
      <w:r w:rsidR="000B5597" w:rsidRPr="000B5597">
        <w:rPr>
          <w:rFonts w:ascii="Times New Roman" w:hAnsi="Times New Roman" w:cs="Times New Roman"/>
          <w:bCs/>
          <w:color w:val="auto"/>
        </w:rPr>
        <w:t>5</w:t>
      </w:r>
      <w:r w:rsidR="00F654FA" w:rsidRPr="000B5597">
        <w:rPr>
          <w:rFonts w:ascii="Times New Roman" w:hAnsi="Times New Roman" w:cs="Times New Roman"/>
          <w:bCs/>
          <w:color w:val="auto"/>
        </w:rPr>
        <w:t>r</w:t>
      </w:r>
      <w:r w:rsidR="00034877" w:rsidRPr="000B5597">
        <w:rPr>
          <w:rFonts w:ascii="Times New Roman" w:hAnsi="Times New Roman" w:cs="Times New Roman"/>
          <w:bCs/>
          <w:color w:val="auto"/>
        </w:rPr>
        <w:t>.</w:t>
      </w:r>
      <w:r w:rsidR="00E30E46" w:rsidRPr="000B5597">
        <w:rPr>
          <w:rFonts w:ascii="Times New Roman" w:hAnsi="Times New Roman" w:cs="Times New Roman"/>
          <w:bCs/>
          <w:color w:val="auto"/>
        </w:rPr>
        <w:t xml:space="preserve">                                              </w:t>
      </w:r>
      <w:r w:rsidRPr="000B5597">
        <w:rPr>
          <w:rFonts w:ascii="Times New Roman" w:hAnsi="Times New Roman" w:cs="Times New Roman"/>
          <w:bCs/>
          <w:color w:val="auto"/>
        </w:rPr>
        <w:t xml:space="preserve">nr </w:t>
      </w:r>
      <w:r w:rsidR="00172BD4" w:rsidRPr="000B5597">
        <w:rPr>
          <w:rFonts w:ascii="Times New Roman" w:hAnsi="Times New Roman" w:cs="Times New Roman"/>
          <w:bCs/>
          <w:color w:val="auto"/>
        </w:rPr>
        <w:t>ZP.272.</w:t>
      </w:r>
      <w:r w:rsidR="00B258FD" w:rsidRPr="000B5597">
        <w:rPr>
          <w:rFonts w:ascii="Times New Roman" w:hAnsi="Times New Roman" w:cs="Times New Roman"/>
          <w:bCs/>
          <w:color w:val="auto"/>
        </w:rPr>
        <w:t>1</w:t>
      </w:r>
      <w:r w:rsidR="00322A20" w:rsidRPr="000B5597">
        <w:rPr>
          <w:rFonts w:ascii="Times New Roman" w:hAnsi="Times New Roman" w:cs="Times New Roman"/>
          <w:bCs/>
          <w:color w:val="auto"/>
        </w:rPr>
        <w:t>……</w:t>
      </w:r>
      <w:r w:rsidR="00172BD4" w:rsidRPr="000B5597">
        <w:rPr>
          <w:rFonts w:ascii="Times New Roman" w:hAnsi="Times New Roman" w:cs="Times New Roman"/>
          <w:bCs/>
          <w:color w:val="auto"/>
        </w:rPr>
        <w:t>.202</w:t>
      </w:r>
      <w:r w:rsidR="000B5597" w:rsidRPr="000B5597">
        <w:rPr>
          <w:rFonts w:ascii="Times New Roman" w:hAnsi="Times New Roman" w:cs="Times New Roman"/>
          <w:bCs/>
          <w:color w:val="auto"/>
        </w:rPr>
        <w:t>5</w:t>
      </w:r>
      <w:r w:rsidR="00172BD4" w:rsidRPr="000B5597">
        <w:rPr>
          <w:rFonts w:ascii="Times New Roman" w:hAnsi="Times New Roman" w:cs="Times New Roman"/>
          <w:bCs/>
          <w:color w:val="auto"/>
        </w:rPr>
        <w:t xml:space="preserve"> </w:t>
      </w:r>
      <w:r w:rsidRPr="000B5597">
        <w:rPr>
          <w:rFonts w:ascii="Times New Roman" w:hAnsi="Times New Roman" w:cs="Times New Roman"/>
          <w:bCs/>
          <w:color w:val="auto"/>
        </w:rPr>
        <w:t>w</w:t>
      </w:r>
      <w:r w:rsidR="00F62982" w:rsidRPr="000B5597">
        <w:rPr>
          <w:rFonts w:ascii="Times New Roman" w:hAnsi="Times New Roman" w:cs="Times New Roman"/>
          <w:bCs/>
          <w:color w:val="auto"/>
        </w:rPr>
        <w:t> </w:t>
      </w:r>
      <w:r w:rsidRPr="000B5597">
        <w:rPr>
          <w:rFonts w:ascii="Times New Roman" w:hAnsi="Times New Roman" w:cs="Times New Roman"/>
          <w:bCs/>
          <w:color w:val="auto"/>
        </w:rPr>
        <w:t xml:space="preserve">zakresie </w:t>
      </w:r>
      <w:r w:rsidR="00034877" w:rsidRPr="000B5597">
        <w:rPr>
          <w:rFonts w:ascii="Times New Roman" w:hAnsi="Times New Roman" w:cs="Times New Roman"/>
          <w:bCs/>
          <w:color w:val="auto"/>
        </w:rPr>
        <w:t xml:space="preserve">świadczenia usługi </w:t>
      </w:r>
      <w:r w:rsidR="000B5597" w:rsidRPr="000B5597">
        <w:rPr>
          <w:rFonts w:ascii="Times New Roman" w:hAnsi="Times New Roman" w:cs="Times New Roman"/>
          <w:bCs/>
          <w:color w:val="auto"/>
        </w:rPr>
        <w:t>opracowania projektów miejscowych planów zagospodarowania przestrzennego zgodnie z uchwałami Rady Miejskiej w Koronowie</w:t>
      </w:r>
      <w:r w:rsidR="00BE07CA">
        <w:rPr>
          <w:rFonts w:ascii="Times New Roman" w:hAnsi="Times New Roman" w:cs="Times New Roman"/>
          <w:bCs/>
          <w:color w:val="auto"/>
        </w:rPr>
        <w:t xml:space="preserve"> cz.1</w:t>
      </w:r>
      <w:r w:rsidR="000B5597">
        <w:rPr>
          <w:rFonts w:ascii="Times New Roman" w:hAnsi="Times New Roman" w:cs="Times New Roman"/>
          <w:bCs/>
          <w:color w:val="auto"/>
        </w:rPr>
        <w:t>.</w:t>
      </w:r>
    </w:p>
    <w:p w14:paraId="3AC60475" w14:textId="77777777" w:rsidR="003C06DF" w:rsidRDefault="003C06DF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A833EDB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 3</w:t>
      </w:r>
    </w:p>
    <w:p w14:paraId="580F3C43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Obowiązki podmiotu przetwarzającego</w:t>
      </w:r>
    </w:p>
    <w:p w14:paraId="5B87B4F9" w14:textId="77777777" w:rsidR="00CB5890" w:rsidRDefault="00CB5890" w:rsidP="00CB5890">
      <w:pPr>
        <w:pStyle w:val="Default"/>
        <w:spacing w:before="60" w:after="60"/>
        <w:rPr>
          <w:rFonts w:ascii="Times New Roman" w:hAnsi="Times New Roman" w:cs="Times New Roman"/>
          <w:b/>
          <w:bCs/>
          <w:color w:val="auto"/>
        </w:rPr>
      </w:pPr>
    </w:p>
    <w:p w14:paraId="00369E1C" w14:textId="7777777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Podmiot przetwarzający zobowiązuje się do zabezpieczenia przetwarzanych danych osobowych poprzez zastosowanie odpowiednich środków technicznych i organizacyjnych określonych w art. 32 RODO, zapewniających adekwatny stopień bezpieczeństwa odpowiadający ryzyku związanemu z przetwarzaniem danych osobowych.</w:t>
      </w:r>
    </w:p>
    <w:p w14:paraId="24B90E76" w14:textId="77777777" w:rsidR="00E54BDB" w:rsidRDefault="00F62982" w:rsidP="00E54BDB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F62982">
        <w:rPr>
          <w:rFonts w:ascii="Times New Roman" w:hAnsi="Times New Roman" w:cs="Times New Roman"/>
          <w:bCs/>
          <w:color w:val="auto"/>
        </w:rPr>
        <w:t xml:space="preserve">Podmiot przetwarzający </w:t>
      </w:r>
      <w:r w:rsidRPr="00F62982">
        <w:rPr>
          <w:rFonts w:ascii="Times New Roman" w:eastAsia="Arial" w:hAnsi="Times New Roman" w:cs="Times New Roman"/>
          <w:color w:val="auto"/>
        </w:rPr>
        <w:t xml:space="preserve">uprawniony jest do dostępu do </w:t>
      </w:r>
      <w:r w:rsidR="00E54BDB">
        <w:rPr>
          <w:rFonts w:ascii="Times New Roman" w:eastAsia="Arial" w:hAnsi="Times New Roman" w:cs="Times New Roman"/>
          <w:color w:val="auto"/>
        </w:rPr>
        <w:t>systemu</w:t>
      </w:r>
      <w:r w:rsidRPr="00F62982">
        <w:rPr>
          <w:rFonts w:ascii="Times New Roman" w:eastAsia="Arial" w:hAnsi="Times New Roman" w:cs="Times New Roman"/>
          <w:color w:val="auto"/>
        </w:rPr>
        <w:t xml:space="preserve">, o których mowa w  </w:t>
      </w:r>
      <w:r w:rsidRPr="00F62982">
        <w:rPr>
          <w:rFonts w:ascii="Times New Roman" w:hAnsi="Times New Roman" w:cs="Times New Roman"/>
          <w:bCs/>
          <w:color w:val="auto"/>
        </w:rPr>
        <w:t xml:space="preserve">§ 2 </w:t>
      </w:r>
      <w:r w:rsidR="00E54BDB">
        <w:rPr>
          <w:rFonts w:ascii="Times New Roman" w:hAnsi="Times New Roman" w:cs="Times New Roman"/>
          <w:bCs/>
          <w:color w:val="auto"/>
        </w:rPr>
        <w:t xml:space="preserve">wyłącznie </w:t>
      </w:r>
      <w:r w:rsidRPr="00F62982">
        <w:rPr>
          <w:rFonts w:ascii="Times New Roman" w:eastAsia="Arial" w:hAnsi="Times New Roman" w:cs="Times New Roman"/>
          <w:color w:val="auto"/>
        </w:rPr>
        <w:t xml:space="preserve">za pośrednictwem bezpiecznego, szyfrowanego łącze (VPN) umożliwiającego dostęp do </w:t>
      </w:r>
      <w:r w:rsidR="00E54BDB">
        <w:rPr>
          <w:rFonts w:ascii="Times New Roman" w:eastAsia="Arial" w:hAnsi="Times New Roman" w:cs="Times New Roman"/>
          <w:color w:val="auto"/>
        </w:rPr>
        <w:t xml:space="preserve">sieci Administratora danych </w:t>
      </w:r>
      <w:r w:rsidRPr="00F62982">
        <w:rPr>
          <w:rFonts w:ascii="Times New Roman" w:eastAsia="Arial" w:hAnsi="Times New Roman" w:cs="Times New Roman"/>
          <w:color w:val="auto"/>
        </w:rPr>
        <w:t>lub w siedzibie Administratora danych</w:t>
      </w:r>
      <w:r w:rsidR="00E54BDB">
        <w:rPr>
          <w:rFonts w:ascii="Times New Roman" w:eastAsia="Arial" w:hAnsi="Times New Roman" w:cs="Times New Roman"/>
          <w:color w:val="auto"/>
        </w:rPr>
        <w:t>.</w:t>
      </w:r>
    </w:p>
    <w:p w14:paraId="235EC42C" w14:textId="6999F239" w:rsidR="00E54BDB" w:rsidRPr="00E54BDB" w:rsidRDefault="00E54BDB" w:rsidP="00E54BDB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E54BDB">
        <w:rPr>
          <w:rFonts w:ascii="Times New Roman" w:hAnsi="Times New Roman" w:cs="Times New Roman"/>
          <w:bCs/>
          <w:color w:val="auto"/>
        </w:rPr>
        <w:t>Podmiot przetwarzający</w:t>
      </w:r>
      <w:r w:rsidRPr="00E54BDB">
        <w:rPr>
          <w:rFonts w:ascii="Times New Roman" w:eastAsia="Arial" w:hAnsi="Times New Roman" w:cs="Times New Roman"/>
          <w:color w:val="auto"/>
        </w:rPr>
        <w:t xml:space="preserve"> zobowiązany jest szyfrować </w:t>
      </w:r>
      <w:r w:rsidR="00351FEA">
        <w:rPr>
          <w:rFonts w:ascii="Times New Roman" w:eastAsia="Arial" w:hAnsi="Times New Roman" w:cs="Times New Roman"/>
          <w:color w:val="auto"/>
        </w:rPr>
        <w:t>swoje nośniki danych, na</w:t>
      </w:r>
      <w:r w:rsidRPr="00E54BDB">
        <w:rPr>
          <w:rFonts w:ascii="Times New Roman" w:eastAsia="Arial" w:hAnsi="Times New Roman" w:cs="Times New Roman"/>
          <w:color w:val="auto"/>
        </w:rPr>
        <w:t xml:space="preserve"> których przetwa</w:t>
      </w:r>
      <w:r w:rsidR="001F779C">
        <w:rPr>
          <w:rFonts w:ascii="Times New Roman" w:eastAsia="Arial" w:hAnsi="Times New Roman" w:cs="Times New Roman"/>
          <w:color w:val="auto"/>
        </w:rPr>
        <w:t>rza dane, o których mowa w § 2.</w:t>
      </w:r>
    </w:p>
    <w:p w14:paraId="4A5C4FFE" w14:textId="7D89A643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zobowiązuje się dołożyć należytej staranności przy przetwarzaniu powierzonych danych osobowych. </w:t>
      </w:r>
    </w:p>
    <w:p w14:paraId="5275A97A" w14:textId="51EE53B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Podmiot przetwarzający zobowiązuje się do przeszkolenia oraz nadania upoważnień                    do przetwarzania danych osobowych wszystkim osobom, które będą przetwarzały powierzone dane</w:t>
      </w:r>
      <w:r w:rsidR="00351FEA">
        <w:rPr>
          <w:rFonts w:ascii="Times New Roman" w:hAnsi="Times New Roman" w:cs="Times New Roman"/>
          <w:bCs/>
          <w:color w:val="auto"/>
        </w:rPr>
        <w:t>,</w:t>
      </w:r>
      <w:r>
        <w:rPr>
          <w:rFonts w:ascii="Times New Roman" w:hAnsi="Times New Roman" w:cs="Times New Roman"/>
          <w:bCs/>
          <w:color w:val="auto"/>
        </w:rPr>
        <w:t xml:space="preserve"> w celu realizacji niniejszej umowy. </w:t>
      </w:r>
    </w:p>
    <w:p w14:paraId="06F38C42" w14:textId="7777777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Podmiot przetwarzający zobowiązuje się zapewnić by osoby, którym nadał upoważnienia do przetwarzania danych osobowych w celu realizacji niniejszej umowy, zobowiązały się do zachowania tajemnicy lub by podlegały odpowiedniemu ustawowemu obowiązkowi zachowania tajemnicy, zarówno w trakcie zatrudnienia ich w Podmiocie przetwarzającym, jak i po ustaniu zatrudnienia.</w:t>
      </w:r>
    </w:p>
    <w:p w14:paraId="485878C6" w14:textId="7777777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 miarę możliwości Podmiot przetwarzający pomaga Administratorowi danych                            w niezbędnym zakresie wywiązywać się z obowiązku odpowiadania na żądania osoby, której dane dotyczą oraz wywiązywania się z obowiązków określonych w art. 32-36 RODO.</w:t>
      </w:r>
    </w:p>
    <w:p w14:paraId="051E11A2" w14:textId="09F36E9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może przekazać powierzone mu dane osobowe do państwa trzeciego wyłącznie na pisemne </w:t>
      </w:r>
      <w:r w:rsidR="00276656">
        <w:rPr>
          <w:rFonts w:ascii="Times New Roman" w:hAnsi="Times New Roman" w:cs="Times New Roman"/>
          <w:bCs/>
          <w:color w:val="auto"/>
        </w:rPr>
        <w:t>polecenie Administratora danych</w:t>
      </w:r>
      <w:r>
        <w:rPr>
          <w:rFonts w:ascii="Times New Roman" w:hAnsi="Times New Roman" w:cs="Times New Roman"/>
          <w:bCs/>
          <w:color w:val="auto"/>
        </w:rPr>
        <w:t xml:space="preserve"> chyba</w:t>
      </w:r>
      <w:r w:rsidR="00276656">
        <w:rPr>
          <w:rFonts w:ascii="Times New Roman" w:hAnsi="Times New Roman" w:cs="Times New Roman"/>
          <w:bCs/>
          <w:color w:val="auto"/>
        </w:rPr>
        <w:t xml:space="preserve">, </w:t>
      </w:r>
      <w:r>
        <w:rPr>
          <w:rFonts w:ascii="Times New Roman" w:hAnsi="Times New Roman" w:cs="Times New Roman"/>
          <w:bCs/>
          <w:color w:val="auto"/>
        </w:rPr>
        <w:t xml:space="preserve"> że obowiązek taki nakłada na Podmiot przetwarzający prawo Unii lub prawo państwa członkowskiego, któremu podlega ten Podmiot przetwarzający. W takim przypadku przed rozpoczęciem przetwarzania Podmiot przetwarzający informuje Administratora danych o tym obowiązku prawnym, o ile prawo to nie zabrania udzielania takiej informacji z uwagi  na ważny interes publiczny.</w:t>
      </w:r>
    </w:p>
    <w:p w14:paraId="6D973530" w14:textId="7777777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 przypadku naruszenia ochrony danych osobowych przetwarzanych na mocy niniejszej umowy Podmiot przetwarzający zgłasza je Administratorowi danych w ciągu 24 godzin      od stwierdzenia naruszenia.</w:t>
      </w:r>
    </w:p>
    <w:p w14:paraId="5CE05B43" w14:textId="77777777" w:rsidR="00CB5890" w:rsidRDefault="00CB5890" w:rsidP="00CB5890">
      <w:pPr>
        <w:pStyle w:val="Default"/>
        <w:widowControl/>
        <w:numPr>
          <w:ilvl w:val="0"/>
          <w:numId w:val="5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Podmiot przetwarzający zobowiązuje się do niezwłocznego poinformowania Administratora danych o:</w:t>
      </w:r>
    </w:p>
    <w:p w14:paraId="2619F7AD" w14:textId="77777777" w:rsidR="00CB5890" w:rsidRDefault="00CB5890" w:rsidP="00CB5890">
      <w:pPr>
        <w:pStyle w:val="Default"/>
        <w:widowControl/>
        <w:numPr>
          <w:ilvl w:val="0"/>
          <w:numId w:val="6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jakimkolwiek postępowaniu, w szczególności administracyjnym lub sądowym, dotyczącym przetwarzania przez Podmiot przetwarzający danych osobowych określonych w umowie, </w:t>
      </w:r>
    </w:p>
    <w:p w14:paraId="4D3F759F" w14:textId="77777777" w:rsidR="00CB5890" w:rsidRDefault="00CB5890" w:rsidP="00CB5890">
      <w:pPr>
        <w:pStyle w:val="Default"/>
        <w:widowControl/>
        <w:numPr>
          <w:ilvl w:val="0"/>
          <w:numId w:val="6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jakiejkolwiek decyzji administracyjnej lub orzeczeniu dotyczącym przetwarzania               tych danych skierowanych do Podmiotu przetwarzającego, </w:t>
      </w:r>
    </w:p>
    <w:p w14:paraId="1690436F" w14:textId="4D5FEBD7" w:rsidR="00CB5890" w:rsidRDefault="00CB5890" w:rsidP="00CB5890">
      <w:pPr>
        <w:pStyle w:val="Default"/>
        <w:widowControl/>
        <w:numPr>
          <w:ilvl w:val="0"/>
          <w:numId w:val="6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wszelkic</w:t>
      </w:r>
      <w:r w:rsidR="00276656">
        <w:rPr>
          <w:rFonts w:ascii="Times New Roman" w:hAnsi="Times New Roman" w:cs="Times New Roman"/>
          <w:bCs/>
          <w:color w:val="auto"/>
        </w:rPr>
        <w:t>h planowanych, o ile są wiadome</w:t>
      </w:r>
      <w:r>
        <w:rPr>
          <w:rFonts w:ascii="Times New Roman" w:hAnsi="Times New Roman" w:cs="Times New Roman"/>
          <w:bCs/>
          <w:color w:val="auto"/>
        </w:rPr>
        <w:t xml:space="preserve"> lub realizowanych kontrolach i inspekcjach dotyczących przetwarzania w Podmiocie przetwarzającym tych danych osobowych, w szczególności prowadzonych przez inspektorów upoważnionych przez Prezesa Urzędu Ochrony Danych Osobowych. </w:t>
      </w:r>
    </w:p>
    <w:p w14:paraId="27D0A7D9" w14:textId="77777777" w:rsidR="00B258FD" w:rsidRDefault="00B258FD" w:rsidP="00B258FD">
      <w:pPr>
        <w:pStyle w:val="Default"/>
        <w:widowControl/>
        <w:suppressAutoHyphens w:val="0"/>
        <w:adjustRightInd w:val="0"/>
        <w:spacing w:before="60" w:after="60"/>
        <w:ind w:left="786"/>
        <w:jc w:val="both"/>
        <w:rPr>
          <w:rFonts w:ascii="Times New Roman" w:hAnsi="Times New Roman" w:cs="Times New Roman"/>
          <w:bCs/>
          <w:color w:val="auto"/>
        </w:rPr>
      </w:pPr>
    </w:p>
    <w:p w14:paraId="3777B7AA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</w:p>
    <w:p w14:paraId="06CDD365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4</w:t>
      </w:r>
    </w:p>
    <w:p w14:paraId="21338CFB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Prawo kontroli</w:t>
      </w:r>
    </w:p>
    <w:p w14:paraId="51B43101" w14:textId="77777777" w:rsidR="00CB5890" w:rsidRDefault="00CB5890" w:rsidP="00CB5890">
      <w:pPr>
        <w:pStyle w:val="Default"/>
        <w:spacing w:before="60" w:after="60"/>
        <w:rPr>
          <w:rFonts w:ascii="Times New Roman" w:hAnsi="Times New Roman" w:cs="Times New Roman"/>
          <w:b/>
          <w:bCs/>
          <w:color w:val="auto"/>
        </w:rPr>
      </w:pPr>
    </w:p>
    <w:p w14:paraId="08C8D992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Administrator danych zastrzega sobie prawo kontroli czy środki zastosowane                           przez Podmiot przetwarzający przy przetwarzaniu i zabezpieczeniu powierzonych                      mu danych osobowych spełniają postanowienia umowy. </w:t>
      </w:r>
    </w:p>
    <w:p w14:paraId="1C4F603A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Administrator danych realizować będzie prawo kontroli, o której mowa w ust. 1,                             w godzinach pracy Podmiotu przetwarzającego, po uprzednim powiadomieniu                                   z co najmniej 7-dniowym wyprzedzeniem.</w:t>
      </w:r>
    </w:p>
    <w:p w14:paraId="2C2B4EAA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 przypadku powzięcia przez Administratora danych wiadomości o rażącym naruszeniu  przepisów prawa w zakresie ochrony danych osobowych lub zobowiązań wynikających              z niniejszej umowy Podmiot przetwarzający umożliwi administratorowi danych przeprowadzenie niezapowiedzianej kontroli. </w:t>
      </w:r>
    </w:p>
    <w:p w14:paraId="14758F13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Podmiot przetwarzający zobowiązany jest umożliwić Administratorowi danych przeprowadzenie przedmiotowej kontroli, w szczególności poprzez udostępnienie systemów komputerowych, dokumentacji i pomieszczeń, w zakresie niezbędnym                          dla kontroli przetwarzania danych osobowych, oraz udzielić wszelkich niezbędnych informacji, celem wykazania spełnienia obowiązków określonych w art. 28 RODO.</w:t>
      </w:r>
    </w:p>
    <w:p w14:paraId="7CFE9208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Z przeprowadzonej kontroli Administrator danych sporządza protokół                                          w 2 egzemplarzach, który podpisują przedstawiciele obu stron.    </w:t>
      </w:r>
    </w:p>
    <w:p w14:paraId="4D353DB5" w14:textId="77777777" w:rsidR="00CB5890" w:rsidRDefault="00CB5890" w:rsidP="00CB5890">
      <w:pPr>
        <w:pStyle w:val="Default"/>
        <w:widowControl/>
        <w:numPr>
          <w:ilvl w:val="0"/>
          <w:numId w:val="7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zobowiązuje się do usunięcia uchybień stwierdzonych podczas kontroli, w terminie wskazanym przez Administratora danych nie dłuższym niż 7 dni. </w:t>
      </w:r>
    </w:p>
    <w:p w14:paraId="0E8D2BE3" w14:textId="77777777" w:rsidR="00CB5890" w:rsidRDefault="00CB5890" w:rsidP="00CB5890">
      <w:pPr>
        <w:pStyle w:val="Default"/>
        <w:spacing w:before="60" w:after="60"/>
        <w:ind w:left="426"/>
        <w:jc w:val="both"/>
        <w:rPr>
          <w:rFonts w:ascii="Times New Roman" w:hAnsi="Times New Roman" w:cs="Times New Roman"/>
          <w:bCs/>
          <w:color w:val="auto"/>
        </w:rPr>
      </w:pPr>
    </w:p>
    <w:p w14:paraId="58D962DA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5</w:t>
      </w:r>
    </w:p>
    <w:p w14:paraId="26B238A9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Dalsze powierzenie danych do przetwarzania</w:t>
      </w:r>
    </w:p>
    <w:p w14:paraId="1E3481B7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</w:p>
    <w:p w14:paraId="5F61068C" w14:textId="77777777" w:rsidR="00CB5890" w:rsidRDefault="00CB5890" w:rsidP="00CB5890">
      <w:pPr>
        <w:pStyle w:val="Default"/>
        <w:widowControl/>
        <w:numPr>
          <w:ilvl w:val="0"/>
          <w:numId w:val="8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może powierzyć podwykonawcom dane osobowe objęte niniejszą umową do dalszego przetwarzania, wyłącznie po uzyskaniu uprzedniej pisemnej zgody Administratora danych. </w:t>
      </w:r>
    </w:p>
    <w:p w14:paraId="28450420" w14:textId="77777777" w:rsidR="00CB5890" w:rsidRDefault="00CB5890" w:rsidP="00CB5890">
      <w:pPr>
        <w:pStyle w:val="Default"/>
        <w:widowControl/>
        <w:numPr>
          <w:ilvl w:val="0"/>
          <w:numId w:val="8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Podwykonawca, o którym mowa w ust. 2, winien spełniać te same gwarancje i obowiązki jakie zostały nałożone na Podmiot przetwarzający w niniejszej umowie. </w:t>
      </w:r>
    </w:p>
    <w:p w14:paraId="73FDA642" w14:textId="5062F3EB" w:rsidR="00F654FA" w:rsidRPr="00B258FD" w:rsidRDefault="00CB5890" w:rsidP="00CB5890">
      <w:pPr>
        <w:pStyle w:val="Default"/>
        <w:widowControl/>
        <w:numPr>
          <w:ilvl w:val="0"/>
          <w:numId w:val="8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ponosi pełną odpowiedzialność wobec Administratora danych                   </w:t>
      </w:r>
      <w:r w:rsidR="00CC11A4">
        <w:rPr>
          <w:rFonts w:ascii="Times New Roman" w:hAnsi="Times New Roman" w:cs="Times New Roman"/>
          <w:bCs/>
          <w:color w:val="auto"/>
        </w:rPr>
        <w:t>za nie</w:t>
      </w:r>
      <w:r>
        <w:rPr>
          <w:rFonts w:ascii="Times New Roman" w:hAnsi="Times New Roman" w:cs="Times New Roman"/>
          <w:bCs/>
          <w:color w:val="auto"/>
        </w:rPr>
        <w:t>wywiązanie się podwykonawcy ze spoczywających na nim obowiązk</w:t>
      </w:r>
      <w:r w:rsidR="00CC11A4">
        <w:rPr>
          <w:rFonts w:ascii="Times New Roman" w:hAnsi="Times New Roman" w:cs="Times New Roman"/>
          <w:bCs/>
          <w:color w:val="auto"/>
        </w:rPr>
        <w:t xml:space="preserve">ów  </w:t>
      </w:r>
      <w:r>
        <w:rPr>
          <w:rFonts w:ascii="Times New Roman" w:hAnsi="Times New Roman" w:cs="Times New Roman"/>
          <w:bCs/>
          <w:color w:val="auto"/>
        </w:rPr>
        <w:t xml:space="preserve">w zakresie ochrony danych osobowych. </w:t>
      </w:r>
    </w:p>
    <w:p w14:paraId="32CB5159" w14:textId="77777777" w:rsidR="000B5597" w:rsidRDefault="000B5597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A9183D9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6</w:t>
      </w:r>
    </w:p>
    <w:p w14:paraId="7B7BDFF0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Odpowiedzialność Podmiotu przetwarzającego</w:t>
      </w:r>
    </w:p>
    <w:p w14:paraId="5A4AFEA9" w14:textId="77777777" w:rsidR="00CB5890" w:rsidRDefault="00CB5890" w:rsidP="00CB5890">
      <w:pPr>
        <w:pStyle w:val="Default"/>
        <w:spacing w:before="60" w:after="60"/>
        <w:rPr>
          <w:rFonts w:ascii="Times New Roman" w:hAnsi="Times New Roman" w:cs="Times New Roman"/>
          <w:b/>
          <w:bCs/>
          <w:color w:val="auto"/>
        </w:rPr>
      </w:pPr>
    </w:p>
    <w:p w14:paraId="0A1878A2" w14:textId="77777777" w:rsidR="00CB5890" w:rsidRDefault="00CB5890" w:rsidP="00CB5890">
      <w:pPr>
        <w:pStyle w:val="Default"/>
        <w:widowControl/>
        <w:numPr>
          <w:ilvl w:val="0"/>
          <w:numId w:val="9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ponosi odpowiedzialność prawną za udostępnienie lub wykorzystanie danych osobowych niezgodnie z treścią umowy oraz obowiązującymi przepisami prawa, a w szczególności za udostępnienie powierzonych mu  do przetwarzania danych osobowych osobom nieupoważnionym. </w:t>
      </w:r>
    </w:p>
    <w:p w14:paraId="67D88D28" w14:textId="77777777" w:rsidR="00CB5890" w:rsidRDefault="00CB5890" w:rsidP="00CB5890">
      <w:pPr>
        <w:pStyle w:val="Default"/>
        <w:widowControl/>
        <w:numPr>
          <w:ilvl w:val="0"/>
          <w:numId w:val="9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 przypadku szkody spowodowanej działaniem lub zaniechaniem Podmiotu przetwarzającego, ponosił będzie on odpowiedzialność za wszelkie szkody poniesione                   w związku z tym przez Administratora danych oraz osoby, których dane dotyczą. </w:t>
      </w:r>
    </w:p>
    <w:p w14:paraId="094C8D78" w14:textId="77777777" w:rsidR="00B258FD" w:rsidRDefault="00B258FD" w:rsidP="00B258FD">
      <w:pPr>
        <w:pStyle w:val="Default"/>
        <w:widowControl/>
        <w:suppressAutoHyphens w:val="0"/>
        <w:adjustRightInd w:val="0"/>
        <w:spacing w:before="60" w:after="60"/>
        <w:ind w:left="426"/>
        <w:jc w:val="both"/>
        <w:rPr>
          <w:rFonts w:ascii="Times New Roman" w:hAnsi="Times New Roman" w:cs="Times New Roman"/>
          <w:bCs/>
          <w:color w:val="auto"/>
        </w:rPr>
      </w:pPr>
    </w:p>
    <w:p w14:paraId="79AC1B1C" w14:textId="77777777" w:rsidR="00CB5890" w:rsidRDefault="00CB5890" w:rsidP="00CB5890">
      <w:pPr>
        <w:pStyle w:val="Default"/>
        <w:spacing w:before="60" w:after="60"/>
        <w:ind w:left="786"/>
        <w:jc w:val="both"/>
        <w:rPr>
          <w:rFonts w:ascii="Times New Roman" w:hAnsi="Times New Roman" w:cs="Times New Roman"/>
          <w:bCs/>
          <w:color w:val="auto"/>
        </w:rPr>
      </w:pPr>
    </w:p>
    <w:p w14:paraId="5A98EA5F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7</w:t>
      </w:r>
    </w:p>
    <w:p w14:paraId="37641940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Czas trwania i wypowiedzenie umowy</w:t>
      </w:r>
    </w:p>
    <w:p w14:paraId="162984D1" w14:textId="77777777" w:rsidR="00CB5890" w:rsidRDefault="00CB5890" w:rsidP="00CB5890">
      <w:pPr>
        <w:pStyle w:val="Default"/>
        <w:spacing w:before="60" w:after="60"/>
        <w:rPr>
          <w:rFonts w:ascii="Times New Roman" w:hAnsi="Times New Roman" w:cs="Times New Roman"/>
          <w:b/>
          <w:bCs/>
          <w:color w:val="auto"/>
          <w:sz w:val="22"/>
        </w:rPr>
      </w:pPr>
    </w:p>
    <w:p w14:paraId="0E43403D" w14:textId="7F2E5747" w:rsidR="00E54BDB" w:rsidRPr="00E54BDB" w:rsidRDefault="00E54BDB" w:rsidP="00E54BDB">
      <w:pPr>
        <w:pStyle w:val="Default"/>
        <w:widowControl/>
        <w:numPr>
          <w:ilvl w:val="0"/>
          <w:numId w:val="10"/>
        </w:numPr>
        <w:suppressAutoHyphens w:val="0"/>
        <w:adjustRightInd w:val="0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  <w:r w:rsidRPr="00E54BDB">
        <w:rPr>
          <w:rFonts w:ascii="Times New Roman" w:hAnsi="Times New Roman" w:cs="Times New Roman"/>
          <w:bCs/>
          <w:color w:val="auto"/>
        </w:rPr>
        <w:t>Niniejsza umowa obowiązuje od dnia jej podpisania przez czas obowiązywania umowy</w:t>
      </w:r>
      <w:r w:rsidRPr="00E54BDB">
        <w:rPr>
          <w:rFonts w:ascii="Times New Roman" w:hAnsi="Times New Roman" w:cs="Times New Roman"/>
          <w:bCs/>
        </w:rPr>
        <w:t>, o któr</w:t>
      </w:r>
      <w:r w:rsidR="008126ED">
        <w:rPr>
          <w:rFonts w:ascii="Times New Roman" w:hAnsi="Times New Roman" w:cs="Times New Roman"/>
          <w:bCs/>
        </w:rPr>
        <w:t xml:space="preserve">ej </w:t>
      </w:r>
      <w:r w:rsidRPr="00E54BDB">
        <w:rPr>
          <w:rFonts w:ascii="Times New Roman" w:hAnsi="Times New Roman" w:cs="Times New Roman"/>
          <w:bCs/>
        </w:rPr>
        <w:t xml:space="preserve">mowa w § 2 ust. 2. </w:t>
      </w:r>
      <w:r w:rsidRPr="00E54BDB">
        <w:rPr>
          <w:rFonts w:ascii="Times New Roman" w:hAnsi="Times New Roman" w:cs="Times New Roman"/>
          <w:bCs/>
          <w:color w:val="auto"/>
        </w:rPr>
        <w:t xml:space="preserve"> </w:t>
      </w:r>
    </w:p>
    <w:p w14:paraId="0FE9C7CB" w14:textId="51E9BD6D" w:rsidR="00CB5890" w:rsidRDefault="00CB5890" w:rsidP="00CB5890">
      <w:pPr>
        <w:pStyle w:val="Default"/>
        <w:widowControl/>
        <w:numPr>
          <w:ilvl w:val="0"/>
          <w:numId w:val="10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Każda ze stron może wypowiedzieć niniejszą umowę z zachowaniem </w:t>
      </w:r>
      <w:r w:rsidR="00886397">
        <w:rPr>
          <w:rFonts w:ascii="Times New Roman" w:hAnsi="Times New Roman" w:cs="Times New Roman"/>
          <w:bCs/>
          <w:color w:val="auto"/>
        </w:rPr>
        <w:t>3</w:t>
      </w:r>
      <w:r>
        <w:rPr>
          <w:rFonts w:ascii="Times New Roman" w:hAnsi="Times New Roman" w:cs="Times New Roman"/>
          <w:bCs/>
          <w:color w:val="auto"/>
        </w:rPr>
        <w:t xml:space="preserve"> – miesięcznego okresu wypowiedzenia</w:t>
      </w:r>
      <w:r w:rsidR="00322A20">
        <w:rPr>
          <w:rFonts w:ascii="Times New Roman" w:hAnsi="Times New Roman" w:cs="Times New Roman"/>
          <w:bCs/>
          <w:color w:val="auto"/>
        </w:rPr>
        <w:t>, pod warunkiem zaprzestania przetwarzana danych osobowych przez Podmiot przetwarzający i wypowiedzenia umowy o której mowa  w § 2 ust. 2</w:t>
      </w:r>
      <w:r>
        <w:rPr>
          <w:rFonts w:ascii="Times New Roman" w:hAnsi="Times New Roman" w:cs="Times New Roman"/>
          <w:bCs/>
          <w:color w:val="auto"/>
        </w:rPr>
        <w:t xml:space="preserve">. </w:t>
      </w:r>
    </w:p>
    <w:p w14:paraId="16A27E9B" w14:textId="77777777" w:rsidR="00CB5890" w:rsidRDefault="00CB5890" w:rsidP="00CB5890">
      <w:pPr>
        <w:pStyle w:val="Default"/>
        <w:widowControl/>
        <w:numPr>
          <w:ilvl w:val="0"/>
          <w:numId w:val="10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Administrator danych może rozwiązać niniejszą umowę ze skutkiem natychmiastowym,                   gdy Podmiot przetwarzający:</w:t>
      </w:r>
    </w:p>
    <w:p w14:paraId="72DFBB33" w14:textId="77777777" w:rsidR="00CB5890" w:rsidRDefault="00CB5890" w:rsidP="00CB5890">
      <w:pPr>
        <w:pStyle w:val="Default"/>
        <w:widowControl/>
        <w:numPr>
          <w:ilvl w:val="0"/>
          <w:numId w:val="11"/>
        </w:numPr>
        <w:suppressAutoHyphens w:val="0"/>
        <w:adjustRightInd w:val="0"/>
        <w:spacing w:before="60" w:after="60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pomimo zobowiązania go do usunięcia uchybień stwierdzonych podczas kontroli                    nie usunie ich w wyznaczonym terminie, </w:t>
      </w:r>
    </w:p>
    <w:p w14:paraId="0C1D8AE4" w14:textId="77777777" w:rsidR="00CB5890" w:rsidRDefault="00CB5890" w:rsidP="00CB5890">
      <w:pPr>
        <w:pStyle w:val="Default"/>
        <w:widowControl/>
        <w:numPr>
          <w:ilvl w:val="0"/>
          <w:numId w:val="11"/>
        </w:numPr>
        <w:suppressAutoHyphens w:val="0"/>
        <w:adjustRightInd w:val="0"/>
        <w:spacing w:before="60" w:after="60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przetwarza dane osobowe w sposób niezgodny z przepisami prawa oraz umową, </w:t>
      </w:r>
    </w:p>
    <w:p w14:paraId="64660DF0" w14:textId="77777777" w:rsidR="00CB5890" w:rsidRDefault="00CB5890" w:rsidP="00CB5890">
      <w:pPr>
        <w:pStyle w:val="Default"/>
        <w:widowControl/>
        <w:numPr>
          <w:ilvl w:val="0"/>
          <w:numId w:val="11"/>
        </w:numPr>
        <w:suppressAutoHyphens w:val="0"/>
        <w:adjustRightInd w:val="0"/>
        <w:spacing w:before="60" w:after="60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powierzył przetwarzanie danych osobowych innemu podmiotowi bez zgody Administratora danych,</w:t>
      </w:r>
    </w:p>
    <w:p w14:paraId="3A31AA79" w14:textId="77777777" w:rsidR="00CB5890" w:rsidRDefault="00CB5890" w:rsidP="00CB5890">
      <w:pPr>
        <w:pStyle w:val="Default"/>
        <w:widowControl/>
        <w:numPr>
          <w:ilvl w:val="0"/>
          <w:numId w:val="11"/>
        </w:numPr>
        <w:suppressAutoHyphens w:val="0"/>
        <w:adjustRightInd w:val="0"/>
        <w:spacing w:before="60" w:after="60"/>
        <w:ind w:left="851" w:hanging="425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zawiadomi o swojej niezdolności do dalszego wykonywania umowy,                                             a w szczególności niespełniania wymagań określonych w § 3. </w:t>
      </w:r>
    </w:p>
    <w:p w14:paraId="1E65A838" w14:textId="6EBB386A" w:rsidR="00CB5890" w:rsidRDefault="00CB5890" w:rsidP="00CB5890">
      <w:pPr>
        <w:pStyle w:val="Akapitzlist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Rozwiązanie umowy, o której mowa w </w:t>
      </w:r>
      <w:r>
        <w:rPr>
          <w:rFonts w:ascii="Times New Roman" w:hAnsi="Times New Roman" w:cs="Times New Roman"/>
          <w:bCs/>
          <w:sz w:val="24"/>
        </w:rPr>
        <w:t xml:space="preserve">§ 2 ust. 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Administratora danych jest równ</w:t>
      </w:r>
      <w:r w:rsidR="0081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oznaczne z wypowiedzeniem umowy.</w:t>
      </w:r>
    </w:p>
    <w:p w14:paraId="3CF33207" w14:textId="671A17F4" w:rsidR="00CB5890" w:rsidRDefault="00CB5890" w:rsidP="00CB5890">
      <w:pPr>
        <w:pStyle w:val="Akapitzlist"/>
        <w:numPr>
          <w:ilvl w:val="0"/>
          <w:numId w:val="10"/>
        </w:numPr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Podmiot przetwarzający, w przypadku wygaśnięcia lub rozwiązania niniejszej umowy, zobowiązuje się niezwłocznie, nie później niż w terminie 3 dni kalendarzowych,                   usunąć / zwrócić (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zależnie od decyzji administratora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Administratorowi danych wszelkie dane osobowe oraz usuną</w:t>
      </w:r>
      <w:r w:rsidR="008126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ć wszelkie ich istniejące kopie,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chyba że prawo Unii lub prawo państwa członkowskiego nakazują przechowywanie tych danych osobowych. </w:t>
      </w:r>
    </w:p>
    <w:p w14:paraId="58D30D89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  <w:sz w:val="14"/>
        </w:rPr>
      </w:pPr>
    </w:p>
    <w:p w14:paraId="33BB1630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§ 8</w:t>
      </w:r>
    </w:p>
    <w:p w14:paraId="2B4F0BFA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Zasady zachowania poufności</w:t>
      </w:r>
    </w:p>
    <w:p w14:paraId="128B35D0" w14:textId="77777777" w:rsidR="00CB5890" w:rsidRDefault="00CB5890" w:rsidP="00CB5890">
      <w:pPr>
        <w:pStyle w:val="Default"/>
        <w:spacing w:before="60" w:after="60"/>
        <w:rPr>
          <w:rFonts w:ascii="Times New Roman" w:hAnsi="Times New Roman" w:cs="Times New Roman"/>
          <w:b/>
          <w:bCs/>
          <w:color w:val="auto"/>
        </w:rPr>
      </w:pPr>
    </w:p>
    <w:p w14:paraId="019C24B0" w14:textId="77777777" w:rsidR="00CB5890" w:rsidRDefault="00CB5890" w:rsidP="00CB5890">
      <w:pPr>
        <w:pStyle w:val="Default"/>
        <w:widowControl/>
        <w:numPr>
          <w:ilvl w:val="0"/>
          <w:numId w:val="12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zobowiązuje się do zachowania w tajemnicy wszelkich informacji, danych, materiałów, dokumentów i danych osobowych otrzymanych                              od Administratora danych i od współpracujących z nim osób oraz danych uzyskanych                      w jakikolwiek inny sposób, zamierzony czy przypadkowy w formie ustnej, pisemnej                    lub elektronicznej. </w:t>
      </w:r>
    </w:p>
    <w:p w14:paraId="5E382949" w14:textId="43AA8751" w:rsidR="00CB5890" w:rsidRDefault="00CB5890" w:rsidP="00CB5890">
      <w:pPr>
        <w:pStyle w:val="Default"/>
        <w:widowControl/>
        <w:numPr>
          <w:ilvl w:val="0"/>
          <w:numId w:val="12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oświadcza, że w związku z zobowiązaniem do zachowania                     w tajemnicy danych, o których mowa w ust. 1, nie będą one wykorzystywane, ujawniane ani udostępnianie bez pisemnej zgody Administratora danych w innym celu                           </w:t>
      </w:r>
      <w:r w:rsidR="008126ED">
        <w:rPr>
          <w:rFonts w:ascii="Times New Roman" w:hAnsi="Times New Roman" w:cs="Times New Roman"/>
          <w:bCs/>
          <w:color w:val="auto"/>
        </w:rPr>
        <w:t>niż wykonanie umowy,</w:t>
      </w:r>
      <w:r>
        <w:rPr>
          <w:rFonts w:ascii="Times New Roman" w:hAnsi="Times New Roman" w:cs="Times New Roman"/>
          <w:bCs/>
          <w:color w:val="auto"/>
        </w:rPr>
        <w:t xml:space="preserve"> chyba</w:t>
      </w:r>
      <w:r w:rsidR="008126ED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 xml:space="preserve">że konieczność ujawnienia posiadanych informacji wynika                                           z obowiązujących przepisów prawa lub niniejszej umowy. </w:t>
      </w:r>
    </w:p>
    <w:p w14:paraId="03FB23D6" w14:textId="20BF46BE" w:rsidR="00CB5890" w:rsidRPr="001F779C" w:rsidRDefault="00CB5890" w:rsidP="001F779C">
      <w:pPr>
        <w:pStyle w:val="Default"/>
        <w:widowControl/>
        <w:numPr>
          <w:ilvl w:val="0"/>
          <w:numId w:val="12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Wygaśnięcie niniejszej umowy nie zwalnia Podmiotu przetwarzającego z obowiązku zachowania w tajemnicy powierzonych mu danych osobowych oraz sposobów                              ich zabezpieczenia. </w:t>
      </w:r>
    </w:p>
    <w:p w14:paraId="3CFC7F47" w14:textId="77777777" w:rsidR="000B5597" w:rsidRDefault="000B5597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DAB94A5" w14:textId="77777777" w:rsidR="000B5597" w:rsidRDefault="000B5597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7A724D36" w14:textId="77777777" w:rsidR="000B5597" w:rsidRDefault="000B5597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E091791" w14:textId="77777777" w:rsidR="000B5597" w:rsidRDefault="000B5597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41273BC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>§ 9</w:t>
      </w:r>
    </w:p>
    <w:p w14:paraId="12EEC1D3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6C8E7CEA" w14:textId="77777777" w:rsidR="00CB5890" w:rsidRDefault="00CB5890" w:rsidP="00CB5890">
      <w:pPr>
        <w:pStyle w:val="Default"/>
        <w:spacing w:before="60" w:after="60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15AFEDE" w14:textId="77777777" w:rsidR="00CB5890" w:rsidRDefault="00CB5890" w:rsidP="00CB5890">
      <w:pPr>
        <w:pStyle w:val="Default"/>
        <w:widowControl/>
        <w:numPr>
          <w:ilvl w:val="0"/>
          <w:numId w:val="13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Podmiot przetwarzający nie może przenieść na inny podmiot praw i obowiązków wynikających z umowy bez uprzedniej zgody Administratora danych wyrażonej                     na piśmie pod rygorem nieważności. </w:t>
      </w:r>
    </w:p>
    <w:p w14:paraId="0AF046D2" w14:textId="77777777" w:rsidR="00CB5890" w:rsidRDefault="00CB5890" w:rsidP="00CB5890">
      <w:pPr>
        <w:pStyle w:val="Default"/>
        <w:widowControl/>
        <w:numPr>
          <w:ilvl w:val="0"/>
          <w:numId w:val="13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 sprawach nieuregulowanych niniejszą umową zastosowanie mają obowiązujące przepisy prawa, w szczególności Kodeks cywilny oraz RODO.</w:t>
      </w:r>
    </w:p>
    <w:p w14:paraId="3ED9944C" w14:textId="77777777" w:rsidR="00CB5890" w:rsidRDefault="00CB5890" w:rsidP="00CB5890">
      <w:pPr>
        <w:pStyle w:val="Default"/>
        <w:widowControl/>
        <w:numPr>
          <w:ilvl w:val="0"/>
          <w:numId w:val="13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Wszelkie zmiany lub uzupełnienia niniejszej umowy wymagają zachowania formy pisemnej pod rygorem nieważności. </w:t>
      </w:r>
    </w:p>
    <w:p w14:paraId="3C1AEF51" w14:textId="77777777" w:rsidR="00CB5890" w:rsidRDefault="00CB5890" w:rsidP="00CB5890">
      <w:pPr>
        <w:pStyle w:val="Default"/>
        <w:widowControl/>
        <w:numPr>
          <w:ilvl w:val="0"/>
          <w:numId w:val="13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Sądem właściwym dla rozstrzygnięcia sporów powstałych w związku z realizacją  niniejszej umowy jest sąd właściwy dla siedziby Administratora danych. </w:t>
      </w:r>
    </w:p>
    <w:p w14:paraId="705BC9BE" w14:textId="77777777" w:rsidR="00CB5890" w:rsidRDefault="00CB5890" w:rsidP="00CB5890">
      <w:pPr>
        <w:pStyle w:val="Default"/>
        <w:widowControl/>
        <w:numPr>
          <w:ilvl w:val="0"/>
          <w:numId w:val="13"/>
        </w:numPr>
        <w:suppressAutoHyphens w:val="0"/>
        <w:adjustRightInd w:val="0"/>
        <w:spacing w:before="60" w:after="60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Umowę sporządzono w dwóch jednobrzmiących egzemplarzach, po jednym dla każdej                         ze stron. </w:t>
      </w:r>
    </w:p>
    <w:p w14:paraId="0C577DA1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</w:p>
    <w:p w14:paraId="137B49DB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</w:p>
    <w:p w14:paraId="7BCD0B28" w14:textId="77777777" w:rsidR="00CB5890" w:rsidRDefault="00CB5890" w:rsidP="00CB5890">
      <w:pPr>
        <w:pStyle w:val="Default"/>
        <w:spacing w:before="60" w:after="60"/>
        <w:ind w:firstLine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__________________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  <w:t>___________________</w:t>
      </w:r>
    </w:p>
    <w:p w14:paraId="0431EB01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  <w:sz w:val="12"/>
        </w:rPr>
      </w:pPr>
    </w:p>
    <w:p w14:paraId="0A114761" w14:textId="77777777" w:rsidR="00CB5890" w:rsidRDefault="00CB5890" w:rsidP="00CB5890">
      <w:pPr>
        <w:pStyle w:val="Default"/>
        <w:spacing w:before="60" w:after="60"/>
        <w:ind w:firstLine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Administrator danych</w:t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</w:r>
      <w:r>
        <w:rPr>
          <w:rFonts w:ascii="Times New Roman" w:hAnsi="Times New Roman" w:cs="Times New Roman"/>
          <w:bCs/>
          <w:color w:val="auto"/>
        </w:rPr>
        <w:tab/>
        <w:t>Podmiot przetwarzający</w:t>
      </w:r>
    </w:p>
    <w:p w14:paraId="53EC08B0" w14:textId="77777777" w:rsidR="00CB5890" w:rsidRDefault="00CB5890" w:rsidP="00CB5890">
      <w:pPr>
        <w:pStyle w:val="Default"/>
        <w:spacing w:before="60" w:after="60"/>
        <w:jc w:val="both"/>
        <w:rPr>
          <w:rFonts w:ascii="Times New Roman" w:hAnsi="Times New Roman" w:cs="Times New Roman"/>
          <w:bCs/>
          <w:color w:val="auto"/>
        </w:rPr>
      </w:pPr>
    </w:p>
    <w:p w14:paraId="21162779" w14:textId="77777777" w:rsidR="00CB5890" w:rsidRDefault="00CB5890" w:rsidP="00CB5890">
      <w:pPr>
        <w:rPr>
          <w:rFonts w:ascii="Times New Roman" w:hAnsi="Times New Roman"/>
          <w:i/>
          <w:color w:val="0070C0"/>
          <w:sz w:val="20"/>
          <w:szCs w:val="20"/>
        </w:rPr>
      </w:pPr>
    </w:p>
    <w:p w14:paraId="276E4694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4172C0C4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1B23B09B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4840ACD1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4B44EE3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3FF8747E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F411A6A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784363B1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EBBE27D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FF42368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EBB9075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453D695F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01317D0E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FB1F2AE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22EC376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05E142A8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3F9A0BD5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7D1BBBDC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055594CA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27D515A7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55CF2DFB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60B3EA91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71146775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2CFB5579" w14:textId="77777777" w:rsidR="00421C08" w:rsidRDefault="00421C08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</w:p>
    <w:p w14:paraId="699F4032" w14:textId="36D1E2EC" w:rsidR="00351DA1" w:rsidRPr="00351DA1" w:rsidRDefault="00351DA1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351DA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lastRenderedPageBreak/>
        <w:t>ŚRODKI ORGANIZACYJNE I TECHNICZNE STOSOWANE PRZEZ PODMIOT PRZETWARZAJĄCY</w:t>
      </w:r>
    </w:p>
    <w:p w14:paraId="1D6E9C20" w14:textId="77777777" w:rsidR="00351DA1" w:rsidRPr="00351DA1" w:rsidRDefault="00351DA1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351DA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>W CELU ZAPEWNIENIA BEZPIECZEŃSTWA DANYCH</w:t>
      </w:r>
    </w:p>
    <w:p w14:paraId="376848EC" w14:textId="77777777" w:rsidR="00351DA1" w:rsidRPr="00351DA1" w:rsidRDefault="00351DA1" w:rsidP="00351DA1">
      <w:pPr>
        <w:spacing w:after="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</w:pPr>
      <w:r w:rsidRPr="00351DA1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pl-PL"/>
        </w:rPr>
        <w:t xml:space="preserve">- ankieta </w:t>
      </w:r>
    </w:p>
    <w:p w14:paraId="36C262A5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51DA1">
        <w:rPr>
          <w:rFonts w:ascii="Times New Roman" w:eastAsia="Times New Roman" w:hAnsi="Times New Roman" w:cs="Times New Roman"/>
          <w:sz w:val="20"/>
          <w:szCs w:val="20"/>
          <w:lang w:eastAsia="pl-PL"/>
        </w:rPr>
        <w:t>Procesor posiada/ zapewnia:</w:t>
      </w:r>
    </w:p>
    <w:p w14:paraId="5A4F36C5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9498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850"/>
        <w:gridCol w:w="924"/>
        <w:gridCol w:w="1770"/>
      </w:tblGrid>
      <w:tr w:rsidR="00351DA1" w:rsidRPr="00351DA1" w14:paraId="4CE8B5A9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13CF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C9C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Środki organizacyjne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F8D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Podstawa prawna (RODO)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1B4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93E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350" w14:textId="77777777" w:rsidR="00351DA1" w:rsidRPr="00351DA1" w:rsidRDefault="00351DA1" w:rsidP="00351D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>Uwagi</w:t>
            </w:r>
          </w:p>
        </w:tc>
      </w:tr>
      <w:tr w:rsidR="00351DA1" w:rsidRPr="00351DA1" w14:paraId="2D65BCD1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6D2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B245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Polityka bezpieczeństwa ochrony danych osobowych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F2CF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art. 25 ust.2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BEB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82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B2D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22DE4318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5CF1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A2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Rejestr czynności przetwarzania i zakres rejestru kategorii czynności przetwarzania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34E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art.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89D8" w14:textId="77777777" w:rsidR="00351DA1" w:rsidRPr="00351DA1" w:rsidRDefault="00351DA1" w:rsidP="00351DA1">
            <w:pPr>
              <w:spacing w:after="0" w:line="240" w:lineRule="auto"/>
              <w:ind w:left="109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39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4F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2AAAA658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A17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FAF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Procedury dotyczące klasyfikacji naruszeń i zgłaszania naruszenia ochrony danych do organu nadzorczego (UODO)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71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33 ust 3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4E3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0E7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CDB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44963DA7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A6F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A492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Procedura na wypadek wystąpienia naruszeń mogących powodować wysokie ryzyko naruszenia praw i wolności osób, w zakresie ich informowaniu o działaniach jakie powinni wykonać, aby ryzyko to ograniczyć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2C6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9AE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2D5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70B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1CD228F8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58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452B" w14:textId="77777777" w:rsidR="00351DA1" w:rsidRPr="00351DA1" w:rsidRDefault="00351DA1" w:rsidP="00351D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Procedura prowadzenia wewnętrznej dokumentacji stanowiącej rejestr naruszeń ochrony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B5C3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33 ust 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CE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05EC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292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6308C484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D79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5A76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Raport z przeprowadzonej ogólnej analizy ryzyka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09A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25 ust.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382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79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947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37B36B4C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EA2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CF2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Raport z ocen skutków dla ochrony danych (jeśli dotyczy)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175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35 ust.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87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BF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CCE5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7C8CB69B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10E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4D1C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Procedury związane z </w:t>
            </w:r>
            <w:proofErr w:type="spellStart"/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pseudonimizacją</w:t>
            </w:r>
            <w:proofErr w:type="spellEnd"/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 xml:space="preserve">  i szyfrowaniem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AF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C2C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C14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62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6D0C3414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433B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101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Plan ciągłości działania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29A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32 ust 1 pkt b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BE76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AA0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83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6B1B477C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C726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B53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Procedury odtwarzania systemu po awarii, oraz ich testowania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434C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>art. 32 ust 1 pkt c i d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A3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9A6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B7D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1A1D3A57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4979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05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Wyznaczona została osoba pełniąca funkcję IOD/</w:t>
            </w:r>
          </w:p>
          <w:p w14:paraId="05F6803D" w14:textId="77777777" w:rsidR="00351DA1" w:rsidRPr="00351DA1" w:rsidRDefault="00351DA1" w:rsidP="00351DA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osoba nadzorująca przestrzeganie zasad ochrony danych osobowych w podmiocie przetwarzającym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491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t xml:space="preserve">Art. 37 ust. 1 </w:t>
            </w:r>
            <w:r w:rsidRPr="00351DA1">
              <w:rPr>
                <w:rFonts w:ascii="Times New Roman" w:eastAsia="Times New Roman" w:hAnsi="Times New Roman"/>
                <w:sz w:val="16"/>
                <w:szCs w:val="16"/>
              </w:rPr>
              <w:br/>
              <w:t>(w przypadku IOD)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2F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41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8272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68295871" w14:textId="77777777" w:rsidTr="00351D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D6CC" w14:textId="77777777" w:rsidR="00351DA1" w:rsidRPr="00351DA1" w:rsidRDefault="00351DA1" w:rsidP="00351DA1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3CF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Prowadzona jest ewidencja osób upoważnionych do przetwarzania danych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402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D3C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E2B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316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1532E502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C883E2A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3827"/>
        <w:gridCol w:w="850"/>
        <w:gridCol w:w="924"/>
        <w:gridCol w:w="3187"/>
      </w:tblGrid>
      <w:tr w:rsidR="00351DA1" w:rsidRPr="00351DA1" w14:paraId="10BC9174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B33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21C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51DA1">
              <w:rPr>
                <w:rFonts w:ascii="Times New Roman" w:eastAsia="Times New Roman" w:hAnsi="Times New Roman"/>
                <w:sz w:val="20"/>
                <w:szCs w:val="20"/>
              </w:rPr>
              <w:t xml:space="preserve">Środki techniczne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04D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TAK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0B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BCB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sz w:val="18"/>
                <w:szCs w:val="18"/>
              </w:rPr>
              <w:t xml:space="preserve">Uwagi </w:t>
            </w:r>
          </w:p>
        </w:tc>
      </w:tr>
      <w:tr w:rsidR="00351DA1" w:rsidRPr="00351DA1" w14:paraId="12E72A13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D1C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66F6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Zastosowanie rozwiązania w zakresie ochrony przed złośliwym oprogramowaniem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9A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552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6B38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1B772C68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CF80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4EF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Stosowanie rozwiązań i procedur w zakresie bezpiecznego dostępu do informacji na stacjach roboczych i laptopach ze szczególnym uwzględnieniem zdalnego dostępu użytkowników, administratorów oraz bezpiecznych technologii zdalnego dostępu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6865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BE8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716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770BD4F9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4209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3A9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Stosowanie bezpiecznych rozwiązań w zakresie bezpiecznego uwierzytelniania i autoryzacji oraz bezpiecznego zarządzania hasłami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C590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182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61A5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3750A32A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5317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BEE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 xml:space="preserve">Stosowanie bezpiecznych mechanizmów </w:t>
            </w: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br/>
              <w:t>w zakresie transmisji danych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A9B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A6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615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50CED120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5F52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731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Zapewnienie niezbędnych informacji do wyjaśnienia incydentów (np. rejestry logów, informacji z narzędzi monitorujących)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AC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08CF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AF9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1505D69C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D55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7E2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Zapewnienie bezpieczeństwa usług sieciowych ze szczególnym uwzględnieniem usług udostępnianych w sieci publicznej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617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D5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BF5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51DA1" w:rsidRPr="00351DA1" w14:paraId="5C2A2912" w14:textId="77777777" w:rsidTr="00351D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DC44" w14:textId="77777777" w:rsidR="00351DA1" w:rsidRPr="00351DA1" w:rsidRDefault="00351DA1" w:rsidP="00351DA1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C0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Inne – jakie:</w:t>
            </w:r>
          </w:p>
          <w:p w14:paraId="0FD171F4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  <w:r w:rsidRPr="00351DA1"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  <w:t>………………………………………………….</w:t>
            </w:r>
          </w:p>
          <w:p w14:paraId="710D51B7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C8A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2B3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828D" w14:textId="77777777" w:rsidR="00351DA1" w:rsidRPr="00351DA1" w:rsidRDefault="00351DA1" w:rsidP="00351DA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58768D2D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12D7EE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08F2A479" w14:textId="77777777" w:rsidR="00351DA1" w:rsidRPr="00351DA1" w:rsidRDefault="00351DA1" w:rsidP="00351DA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51DA1">
        <w:rPr>
          <w:rFonts w:ascii="Times New Roman" w:eastAsia="Times New Roman" w:hAnsi="Times New Roman" w:cs="Times New Roman"/>
          <w:sz w:val="18"/>
          <w:szCs w:val="18"/>
          <w:lang w:eastAsia="pl-PL"/>
        </w:rPr>
        <w:t>Data: ………………            Osoba wypełniająca ankietę:  …………………………………………………………</w:t>
      </w:r>
    </w:p>
    <w:p w14:paraId="5F9C75B8" w14:textId="77777777" w:rsidR="00351DA1" w:rsidRPr="00351DA1" w:rsidRDefault="00351DA1" w:rsidP="00351DA1">
      <w:pPr>
        <w:spacing w:after="0" w:line="240" w:lineRule="auto"/>
        <w:ind w:left="5387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351DA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(imię, nazwisko, stanowisko)</w:t>
      </w:r>
    </w:p>
    <w:p w14:paraId="69F51722" w14:textId="77777777" w:rsidR="00D81172" w:rsidRDefault="00D81172"/>
    <w:sectPr w:rsidR="00D81172" w:rsidSect="00086AE7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F7078" w14:textId="77777777" w:rsidR="000B5597" w:rsidRDefault="000B5597" w:rsidP="000B5597">
      <w:pPr>
        <w:spacing w:after="0" w:line="240" w:lineRule="auto"/>
      </w:pPr>
      <w:r>
        <w:separator/>
      </w:r>
    </w:p>
  </w:endnote>
  <w:endnote w:type="continuationSeparator" w:id="0">
    <w:p w14:paraId="57F1A3BE" w14:textId="77777777" w:rsidR="000B5597" w:rsidRDefault="000B5597" w:rsidP="000B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 Arial">
    <w:altName w:val="Arial"/>
    <w:charset w:val="00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4620881"/>
      <w:docPartObj>
        <w:docPartGallery w:val="Page Numbers (Bottom of Page)"/>
        <w:docPartUnique/>
      </w:docPartObj>
    </w:sdtPr>
    <w:sdtEndPr/>
    <w:sdtContent>
      <w:p w14:paraId="7F2F39AD" w14:textId="7FCE9B5D" w:rsidR="000B5597" w:rsidRDefault="000B55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33B027C" w14:textId="77777777" w:rsidR="000B5597" w:rsidRDefault="000B55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FC50" w14:textId="77777777" w:rsidR="000B5597" w:rsidRDefault="000B5597" w:rsidP="000B5597">
      <w:pPr>
        <w:spacing w:after="0" w:line="240" w:lineRule="auto"/>
      </w:pPr>
      <w:r>
        <w:separator/>
      </w:r>
    </w:p>
  </w:footnote>
  <w:footnote w:type="continuationSeparator" w:id="0">
    <w:p w14:paraId="05BAFDF3" w14:textId="77777777" w:rsidR="000B5597" w:rsidRDefault="000B5597" w:rsidP="000B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74625"/>
    <w:multiLevelType w:val="hybridMultilevel"/>
    <w:tmpl w:val="85849C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743AED"/>
    <w:multiLevelType w:val="hybridMultilevel"/>
    <w:tmpl w:val="6456B682"/>
    <w:lvl w:ilvl="0" w:tplc="4E069226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24C62"/>
    <w:multiLevelType w:val="hybridMultilevel"/>
    <w:tmpl w:val="0A466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C0F63"/>
    <w:multiLevelType w:val="hybridMultilevel"/>
    <w:tmpl w:val="C4047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666D4"/>
    <w:multiLevelType w:val="hybridMultilevel"/>
    <w:tmpl w:val="C2FCD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20D30"/>
    <w:multiLevelType w:val="hybridMultilevel"/>
    <w:tmpl w:val="C9CC4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7172E"/>
    <w:multiLevelType w:val="hybridMultilevel"/>
    <w:tmpl w:val="57860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26E10"/>
    <w:multiLevelType w:val="hybridMultilevel"/>
    <w:tmpl w:val="ED78D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72EC9"/>
    <w:multiLevelType w:val="hybridMultilevel"/>
    <w:tmpl w:val="62560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77230CE">
      <w:start w:val="1"/>
      <w:numFmt w:val="lowerLetter"/>
      <w:lvlText w:val="%2)"/>
      <w:lvlJc w:val="left"/>
      <w:pPr>
        <w:ind w:left="1440" w:hanging="360"/>
      </w:pPr>
      <w:rPr>
        <w:sz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F4CA7"/>
    <w:multiLevelType w:val="hybridMultilevel"/>
    <w:tmpl w:val="8EDAD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C07F02"/>
    <w:multiLevelType w:val="hybridMultilevel"/>
    <w:tmpl w:val="FEC0AF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CC11D4"/>
    <w:multiLevelType w:val="hybridMultilevel"/>
    <w:tmpl w:val="A858AF4E"/>
    <w:lvl w:ilvl="0" w:tplc="CA78F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2D60AD"/>
    <w:multiLevelType w:val="hybridMultilevel"/>
    <w:tmpl w:val="6D86243A"/>
    <w:lvl w:ilvl="0" w:tplc="0E565F1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DBB311D"/>
    <w:multiLevelType w:val="hybridMultilevel"/>
    <w:tmpl w:val="3A9E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955941"/>
    <w:multiLevelType w:val="hybridMultilevel"/>
    <w:tmpl w:val="66041D42"/>
    <w:lvl w:ilvl="0" w:tplc="C91E35FE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371885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7716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7090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723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9705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4903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28737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895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594753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5242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595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6161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30518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23730174">
    <w:abstractNumId w:val="11"/>
  </w:num>
  <w:num w:numId="15" w16cid:durableId="451362676">
    <w:abstractNumId w:val="3"/>
  </w:num>
  <w:num w:numId="16" w16cid:durableId="23043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9609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90"/>
    <w:rsid w:val="00034877"/>
    <w:rsid w:val="00086AE7"/>
    <w:rsid w:val="00095781"/>
    <w:rsid w:val="000B5597"/>
    <w:rsid w:val="00172BD4"/>
    <w:rsid w:val="001D3350"/>
    <w:rsid w:val="001F779C"/>
    <w:rsid w:val="00276656"/>
    <w:rsid w:val="00322A20"/>
    <w:rsid w:val="00351DA1"/>
    <w:rsid w:val="00351FEA"/>
    <w:rsid w:val="003C06DF"/>
    <w:rsid w:val="00421C08"/>
    <w:rsid w:val="005B76FF"/>
    <w:rsid w:val="006C2543"/>
    <w:rsid w:val="008126ED"/>
    <w:rsid w:val="00830A14"/>
    <w:rsid w:val="00886397"/>
    <w:rsid w:val="009318A1"/>
    <w:rsid w:val="00A974DF"/>
    <w:rsid w:val="00AF6E09"/>
    <w:rsid w:val="00B0503C"/>
    <w:rsid w:val="00B258FD"/>
    <w:rsid w:val="00BE07CA"/>
    <w:rsid w:val="00C84D5A"/>
    <w:rsid w:val="00CB2549"/>
    <w:rsid w:val="00CB5890"/>
    <w:rsid w:val="00CC11A4"/>
    <w:rsid w:val="00D81172"/>
    <w:rsid w:val="00E30E46"/>
    <w:rsid w:val="00E54BDB"/>
    <w:rsid w:val="00F31611"/>
    <w:rsid w:val="00F62982"/>
    <w:rsid w:val="00F654FA"/>
    <w:rsid w:val="00FC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2BE5"/>
  <w15:chartTrackingRefBased/>
  <w15:docId w15:val="{CE21019C-3FE8-4C29-8130-06FD5F2E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89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890"/>
    <w:pPr>
      <w:ind w:left="720"/>
      <w:contextualSpacing/>
    </w:pPr>
  </w:style>
  <w:style w:type="paragraph" w:customStyle="1" w:styleId="Default">
    <w:name w:val="Default"/>
    <w:basedOn w:val="Normalny"/>
    <w:rsid w:val="00CB5890"/>
    <w:pPr>
      <w:widowControl w:val="0"/>
      <w:suppressAutoHyphens/>
      <w:autoSpaceDE w:val="0"/>
      <w:autoSpaceDN w:val="0"/>
      <w:spacing w:after="0" w:line="240" w:lineRule="auto"/>
    </w:pPr>
    <w:rPr>
      <w:rFonts w:ascii="Arial, Arial" w:eastAsia="Arial, Arial" w:hAnsi="Arial, Arial" w:cs="Arial, Arial"/>
      <w:color w:val="000000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0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B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597"/>
  </w:style>
  <w:style w:type="paragraph" w:styleId="Stopka">
    <w:name w:val="footer"/>
    <w:basedOn w:val="Normalny"/>
    <w:link w:val="StopkaZnak"/>
    <w:uiPriority w:val="99"/>
    <w:unhideWhenUsed/>
    <w:rsid w:val="000B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597"/>
  </w:style>
  <w:style w:type="table" w:styleId="Tabela-Siatka">
    <w:name w:val="Table Grid"/>
    <w:basedOn w:val="Standardowy"/>
    <w:uiPriority w:val="39"/>
    <w:rsid w:val="00351DA1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stFieldsContentType" ma:contentTypeID="0x010100E8B208D02CA845F095E97D3F7D269AE60080417B4F19DF4346B0017E6DACC1991D" ma:contentTypeVersion="" ma:contentTypeDescription="" ma:contentTypeScope="" ma:versionID="e5c33fcf80d80524bb710055b6bdb78a">
  <xsd:schema xmlns:xsd="http://www.w3.org/2001/XMLSchema" xmlns:xs="http://www.w3.org/2001/XMLSchema" xmlns:p="http://schemas.microsoft.com/office/2006/metadata/properties" xmlns:ns1="http://schemas.microsoft.com/sharepoint/v3" xmlns:ns2="D1A31695-2C41-4929-B194-65109BD9E6C5" targetNamespace="http://schemas.microsoft.com/office/2006/metadata/properties" ma:root="true" ma:fieldsID="c3dfb95daa0c534a87ef76e5e212da6c" ns1:_="" ns2:_="">
    <xsd:import namespace="http://schemas.microsoft.com/sharepoint/v3"/>
    <xsd:import namespace="D1A31695-2C41-4929-B194-65109BD9E6C5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2:SC_SHD_OrgUnit" minOccurs="0"/>
                <xsd:element ref="ns2:SC_ZBID_Role" minOccurs="0"/>
                <xsd:element ref="ns2:SC_SHD_DocOwner" minOccurs="0"/>
                <xsd:element ref="ns2:SC_SHD_ApproweDate" minOccurs="0"/>
                <xsd:element ref="ns2:SC_SHD_ApprovedBy" minOccurs="0"/>
                <xsd:element ref="ns2:SC_SHD_ReadNumber" minOccurs="0"/>
                <xsd:element ref="ns2:SC_SHD_ReadNumberExpected" minOccurs="0"/>
                <xsd:element ref="ns2:SC_SHD_Do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Łącze szablonu" ma:hidden="true" ma:internalName="TemplateUrl">
      <xsd:simpleType>
        <xsd:restriction base="dms:Text"/>
      </xsd:simpleType>
    </xsd:element>
    <xsd:element name="xd_ProgID" ma:index="2" nillable="true" ma:displayName="Łącze pliku HTML" ma:hidden="true" ma:internalName="xd_ProgID">
      <xsd:simpleType>
        <xsd:restriction base="dms:Text"/>
      </xsd:simpleType>
    </xsd:element>
    <xsd:element name="xd_Signature" ma:index="3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31695-2C41-4929-B194-65109BD9E6C5" elementFormDefault="qualified">
    <xsd:import namespace="http://schemas.microsoft.com/office/2006/documentManagement/types"/>
    <xsd:import namespace="http://schemas.microsoft.com/office/infopath/2007/PartnerControls"/>
    <xsd:element name="SC_SHD_OrgUnit" ma:index="6" nillable="true" ma:displayName="SC_SHD_OrgUnit" ma:list="{F741D7DA-5773-4A3A-8566-2C0A9A21C085}" ma:internalName="SC_SHD_OrgUnit" ma:showField="SC_OU_UnitName">
      <xsd:simpleType>
        <xsd:restriction base="dms:Lookup"/>
      </xsd:simpleType>
    </xsd:element>
    <xsd:element name="SC_ZBID_Role" ma:index="7" nillable="true" ma:displayName="SC_ZBID_Role" ma:list="{9BC55AAD-3E31-4C74-9927-BECD19437854}" ma:internalName="SC_ZBID_Role" ma:showField="SC_R_Name">
      <xsd:simpleType>
        <xsd:restriction base="dms:Lookup"/>
      </xsd:simpleType>
    </xsd:element>
    <xsd:element name="SC_SHD_DocOwner" ma:index="8" nillable="true" ma:displayName="SC_SHD_DocOwner" ma:list="{EE0763BD-E391-4EEE-A2AA-301D035AD40F}" ma:internalName="SC_SHD_DocOwner" ma:showField="SC_J_FullInfo">
      <xsd:simpleType>
        <xsd:restriction base="dms:Lookup"/>
      </xsd:simpleType>
    </xsd:element>
    <xsd:element name="SC_SHD_ApproweDate" ma:index="9" nillable="true" ma:displayName="SC_SHD_ApproveDate" ma:format="DateOnly" ma:internalName="SC_SHD_ApproweDate">
      <xsd:simpleType>
        <xsd:restriction base="dms:DateTime"/>
      </xsd:simpleType>
    </xsd:element>
    <xsd:element name="SC_SHD_ApprovedBy" ma:index="10" nillable="true" ma:displayName="SC_SHD_ApprovedBy" ma:list="{EE0763BD-E391-4EEE-A2AA-301D035AD40F}" ma:internalName="SC_SHD_ApprovedBy" ma:showField="SC_J_FullInfo">
      <xsd:simpleType>
        <xsd:restriction base="dms:Lookup"/>
      </xsd:simpleType>
    </xsd:element>
    <xsd:element name="SC_SHD_ReadNumber" ma:index="11" nillable="true" ma:displayName="SC_SHD_ReadNumber" ma:decimals="0" ma:internalName="SC_SHD_ReadNumber">
      <xsd:simpleType>
        <xsd:restriction base="dms:Number">
          <xsd:minInclusive value="0"/>
        </xsd:restriction>
      </xsd:simpleType>
    </xsd:element>
    <xsd:element name="SC_SHD_ReadNumberExpected" ma:index="12" nillable="true" ma:displayName="SC_SHD_ReadNumberExpected" ma:decimals="0" ma:internalName="SC_SHD_ReadNumberExpected">
      <xsd:simpleType>
        <xsd:restriction base="dms:Number">
          <xsd:minInclusive value="0"/>
        </xsd:restriction>
      </xsd:simpleType>
    </xsd:element>
    <xsd:element name="SC_SHD_DocStatus" ma:index="13" nillable="true" ma:displayName="SC_SHD_DocStatus" ma:internalName="SC_SHD_DocStatus">
      <xsd:simpleType>
        <xsd:restriction base="dms:Choice">
          <xsd:enumeration value="Nie przekazane"/>
          <xsd:enumeration value="Do przekazania"/>
          <xsd:enumeration value="W trakcie ...."/>
          <xsd:enumeration value="Przekaza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C_ZBID_Role xmlns="D1A31695-2C41-4929-B194-65109BD9E6C5" xsi:nil="true"/>
    <SC_SHD_ApprovedBy xmlns="D1A31695-2C41-4929-B194-65109BD9E6C5" xsi:nil="true"/>
    <SC_SHD_ApproweDate xmlns="D1A31695-2C41-4929-B194-65109BD9E6C5" xsi:nil="true"/>
    <xd_ProgID xmlns="http://schemas.microsoft.com/sharepoint/v3" xsi:nil="true"/>
    <SC_SHD_DocOwner xmlns="D1A31695-2C41-4929-B194-65109BD9E6C5" xsi:nil="true"/>
    <SC_SHD_ReadNumberExpected xmlns="D1A31695-2C41-4929-B194-65109BD9E6C5" xsi:nil="true"/>
    <SC_SHD_OrgUnit xmlns="D1A31695-2C41-4929-B194-65109BD9E6C5">2</SC_SHD_OrgUnit>
    <SC_SHD_ReadNumber xmlns="D1A31695-2C41-4929-B194-65109BD9E6C5" xsi:nil="true"/>
    <SC_SHD_DocStatus xmlns="D1A31695-2C41-4929-B194-65109BD9E6C5">Nie przekazane</SC_SHD_DocStatus>
  </documentManagement>
</p:properties>
</file>

<file path=customXml/itemProps1.xml><?xml version="1.0" encoding="utf-8"?>
<ds:datastoreItem xmlns:ds="http://schemas.openxmlformats.org/officeDocument/2006/customXml" ds:itemID="{F99A4BE8-FBFE-40C1-8003-422534A2D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A31695-2C41-4929-B194-65109BD9E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DB2C09-08F9-4193-B23C-320953564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1A31695-2C41-4929-B194-65109BD9E6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6</Pages>
  <Words>1996</Words>
  <Characters>11982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powierzenia danych osobowych</vt:lpstr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powierzenia danych osobowych</dc:title>
  <dc:subject/>
  <dc:creator>Michal Szalkowski</dc:creator>
  <cp:keywords/>
  <dc:description/>
  <cp:lastModifiedBy>Beata Nitka</cp:lastModifiedBy>
  <cp:revision>27</cp:revision>
  <cp:lastPrinted>2022-10-18T08:23:00Z</cp:lastPrinted>
  <dcterms:created xsi:type="dcterms:W3CDTF">2021-07-16T07:10:00Z</dcterms:created>
  <dcterms:modified xsi:type="dcterms:W3CDTF">2025-02-20T06:53:00Z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0x010100E8B208D02CA845F095E97D3F7D269AE60080417B4F19DF4346B0017E6DACC1991D</vt:lpwstr>
  </property>
</Properties>
</file>