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B550" w14:textId="02905C55" w:rsidR="00EF4EF3" w:rsidRDefault="004040BC">
      <w:r>
        <w:t>Wstępny opis przedmiotu zamówienia w zakresie realizacji usług</w:t>
      </w:r>
      <w:r w:rsidRPr="004040BC">
        <w:t xml:space="preserve"> związanych z serwisowaniem i naprawami urządzeń </w:t>
      </w:r>
      <w:r>
        <w:t>w kuchni szpitalnej</w:t>
      </w:r>
      <w:r w:rsidRPr="004040BC">
        <w:t xml:space="preserve">: </w:t>
      </w:r>
      <w:r w:rsidRPr="004040BC">
        <w:br/>
      </w:r>
      <w:r w:rsidRPr="004040BC">
        <w:br/>
        <w:t xml:space="preserve">wizyty na obiekcie 2x w tygodniu w celu sprawdzenia, diagnostyki i bieżących napraw urządzeń: </w:t>
      </w:r>
      <w:r w:rsidRPr="004040BC">
        <w:br/>
      </w:r>
      <w:r w:rsidRPr="004040BC">
        <w:br/>
        <w:t xml:space="preserve">1. zmywarka tunelowa ITALIA - 3 </w:t>
      </w:r>
      <w:proofErr w:type="spellStart"/>
      <w:r w:rsidRPr="004040BC">
        <w:t>szt</w:t>
      </w:r>
      <w:proofErr w:type="spellEnd"/>
      <w:r w:rsidRPr="004040BC">
        <w:t xml:space="preserve"> + zmiękczacz wody, dozowanie chemii, zmywarka tunelowa do tac - 1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2. przelotowa komora do mycia i dezynfekcji wózków - 1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3. kotły warzelne parowe i elektryczne - 11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4. eliminator odpadów - młynek 1 </w:t>
      </w:r>
      <w:proofErr w:type="spellStart"/>
      <w:r w:rsidRPr="004040BC">
        <w:t>kpl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5. obieraczka ziemniaków, warzyw - 2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6. urządzenie do rozdrabniania warzyw - 1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7. piła do kości - 1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8. piece konwekcyjne - 3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9. maszyna do obróbki mięsa - 2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10. wilk do mięsa - 2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11. taśmociąg dostawczy 8m - </w:t>
      </w:r>
      <w:proofErr w:type="spellStart"/>
      <w:r w:rsidRPr="004040BC">
        <w:t>kpl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12. wózki bemarowe </w:t>
      </w:r>
      <w:r w:rsidRPr="004040BC">
        <w:br/>
      </w:r>
      <w:r w:rsidRPr="004040BC">
        <w:br/>
        <w:t xml:space="preserve">13. wózki do transportu posiłków - 36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14. lady bemarowe </w:t>
      </w:r>
      <w:r w:rsidRPr="004040BC">
        <w:br/>
      </w:r>
      <w:r w:rsidRPr="004040BC">
        <w:br/>
        <w:t xml:space="preserve">15. krajalnica do wędlin i pieczywa - 2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16. opiekacz, frytkownica - 2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17. patelnie elektryczne - 3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18. urządzenia do mieszania ciast - 2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19. mikser ręczny - 1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  <w:t xml:space="preserve">20. </w:t>
      </w:r>
      <w:proofErr w:type="spellStart"/>
      <w:r w:rsidRPr="004040BC">
        <w:t>speed</w:t>
      </w:r>
      <w:proofErr w:type="spellEnd"/>
      <w:r w:rsidRPr="004040BC">
        <w:t xml:space="preserve">-kuter rozdrabniacz do zupy - 1 </w:t>
      </w:r>
      <w:proofErr w:type="spellStart"/>
      <w:r w:rsidRPr="004040BC">
        <w:t>szt</w:t>
      </w:r>
      <w:proofErr w:type="spellEnd"/>
      <w:r w:rsidRPr="004040BC">
        <w:t xml:space="preserve"> </w:t>
      </w:r>
      <w:r w:rsidRPr="004040BC">
        <w:br/>
      </w:r>
      <w:r w:rsidRPr="004040BC">
        <w:br/>
      </w:r>
      <w:r w:rsidRPr="004040BC">
        <w:br/>
      </w:r>
      <w:r w:rsidRPr="004040BC">
        <w:lastRenderedPageBreak/>
        <w:t>Dodatkowo, potrzebne będą przeglądy do ww. urządzeń ewidencjonowane dokumentem 1x w miesiącu zgodnie z przepisami HCCP.</w:t>
      </w:r>
    </w:p>
    <w:sectPr w:rsidR="00EF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95"/>
    <w:rsid w:val="000B1008"/>
    <w:rsid w:val="004040BC"/>
    <w:rsid w:val="00464E95"/>
    <w:rsid w:val="00593DD1"/>
    <w:rsid w:val="007337D0"/>
    <w:rsid w:val="007511DD"/>
    <w:rsid w:val="00CB235B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64B8"/>
  <w15:chartTrackingRefBased/>
  <w15:docId w15:val="{A9370497-9B3E-4FF2-B041-4CFEFFF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E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E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E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E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E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E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E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E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E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E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2</cp:revision>
  <dcterms:created xsi:type="dcterms:W3CDTF">2025-06-04T12:59:00Z</dcterms:created>
  <dcterms:modified xsi:type="dcterms:W3CDTF">2025-06-04T12:59:00Z</dcterms:modified>
</cp:coreProperties>
</file>