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823DC" w14:textId="3A45854A" w:rsidR="00C846CD" w:rsidRPr="002E217C" w:rsidRDefault="00A60A4D" w:rsidP="002E217C">
      <w:pPr>
        <w:tabs>
          <w:tab w:val="center" w:pos="1701"/>
          <w:tab w:val="right" w:pos="9072"/>
        </w:tabs>
        <w:rPr>
          <w:rFonts w:ascii="Arial" w:eastAsia="Calibri" w:hAnsi="Arial" w:cs="Arial"/>
        </w:rPr>
      </w:pPr>
      <w:r>
        <w:rPr>
          <w:rFonts w:ascii="Arial" w:eastAsia="Calibri" w:hAnsi="Arial" w:cs="Arial"/>
          <w:b/>
        </w:rPr>
        <w:tab/>
      </w:r>
      <w:bookmarkStart w:id="0" w:name="_Hlk184724654"/>
      <w:r w:rsidRPr="00644528">
        <w:rPr>
          <w:rFonts w:ascii="Arial" w:eastAsia="Calibri" w:hAnsi="Arial" w:cs="Arial"/>
          <w:b/>
        </w:rPr>
        <w:t>Z A T W I E R D Z A M</w:t>
      </w:r>
      <w:r w:rsidRPr="00644528">
        <w:rPr>
          <w:rFonts w:ascii="Arial" w:eastAsia="Calibri" w:hAnsi="Arial" w:cs="Arial"/>
        </w:rPr>
        <w:t xml:space="preserve"> </w:t>
      </w:r>
      <w:r w:rsidRPr="00644528">
        <w:rPr>
          <w:rFonts w:ascii="Arial" w:eastAsia="Calibri" w:hAnsi="Arial" w:cs="Arial"/>
        </w:rPr>
        <w:tab/>
      </w:r>
      <w:r w:rsidRPr="002E217C">
        <w:rPr>
          <w:rFonts w:ascii="Arial" w:eastAsia="Calibri" w:hAnsi="Arial" w:cs="Arial"/>
        </w:rPr>
        <w:t>Balice, dn</w:t>
      </w:r>
      <w:r w:rsidR="002E217C" w:rsidRPr="002E217C">
        <w:rPr>
          <w:rFonts w:ascii="Arial" w:eastAsia="Calibri" w:hAnsi="Arial" w:cs="Arial"/>
        </w:rPr>
        <w:t xml:space="preserve">. ……04.2025 </w:t>
      </w:r>
      <w:r w:rsidRPr="002E217C">
        <w:rPr>
          <w:rFonts w:ascii="Arial" w:eastAsia="Calibri" w:hAnsi="Arial" w:cs="Arial"/>
        </w:rPr>
        <w:t>r.</w:t>
      </w:r>
    </w:p>
    <w:p w14:paraId="068DA31C" w14:textId="5BFFCE1B" w:rsidR="00A60A4D" w:rsidRPr="002E217C" w:rsidRDefault="00C846CD" w:rsidP="002E217C">
      <w:pPr>
        <w:tabs>
          <w:tab w:val="center" w:pos="1701"/>
          <w:tab w:val="right" w:pos="9072"/>
        </w:tabs>
        <w:rPr>
          <w:rFonts w:ascii="Arial" w:hAnsi="Arial" w:cs="Arial"/>
          <w:b/>
        </w:rPr>
      </w:pPr>
      <w:r w:rsidRPr="002E217C">
        <w:rPr>
          <w:rFonts w:ascii="Arial" w:hAnsi="Arial" w:cs="Arial"/>
          <w:b/>
        </w:rPr>
        <w:tab/>
      </w:r>
      <w:r w:rsidR="00A60A4D" w:rsidRPr="002E217C">
        <w:rPr>
          <w:rFonts w:ascii="Arial" w:hAnsi="Arial" w:cs="Arial"/>
          <w:b/>
        </w:rPr>
        <w:t>Dowódc</w:t>
      </w:r>
      <w:r w:rsidR="002E217C" w:rsidRPr="002E217C">
        <w:rPr>
          <w:rFonts w:ascii="Arial" w:hAnsi="Arial" w:cs="Arial"/>
          <w:b/>
        </w:rPr>
        <w:t>a</w:t>
      </w:r>
    </w:p>
    <w:p w14:paraId="02B70ECA" w14:textId="77777777" w:rsidR="00A60A4D" w:rsidRPr="002E217C" w:rsidRDefault="00A60A4D" w:rsidP="002E217C">
      <w:pPr>
        <w:tabs>
          <w:tab w:val="center" w:pos="1701"/>
          <w:tab w:val="right" w:pos="9072"/>
        </w:tabs>
        <w:rPr>
          <w:rFonts w:ascii="Arial" w:hAnsi="Arial" w:cs="Arial"/>
          <w:b/>
        </w:rPr>
      </w:pPr>
      <w:r w:rsidRPr="002E217C">
        <w:rPr>
          <w:rFonts w:ascii="Arial" w:hAnsi="Arial" w:cs="Arial"/>
          <w:b/>
        </w:rPr>
        <w:tab/>
        <w:t>8. Bazy Lotnictwa Transportowego</w:t>
      </w:r>
    </w:p>
    <w:p w14:paraId="43BF15E7" w14:textId="77777777" w:rsidR="00A60A4D" w:rsidRPr="002E217C" w:rsidRDefault="00A60A4D" w:rsidP="002E217C">
      <w:pPr>
        <w:tabs>
          <w:tab w:val="center" w:pos="1701"/>
          <w:tab w:val="right" w:pos="9072"/>
        </w:tabs>
        <w:rPr>
          <w:rFonts w:ascii="Arial" w:eastAsia="Calibri" w:hAnsi="Arial" w:cs="Arial"/>
          <w:b/>
        </w:rPr>
      </w:pPr>
    </w:p>
    <w:p w14:paraId="14B81371" w14:textId="77777777" w:rsidR="00A60A4D" w:rsidRPr="002E217C" w:rsidRDefault="00A60A4D" w:rsidP="002E217C">
      <w:pPr>
        <w:tabs>
          <w:tab w:val="center" w:pos="1701"/>
          <w:tab w:val="right" w:pos="9072"/>
        </w:tabs>
        <w:rPr>
          <w:rFonts w:ascii="Arial" w:eastAsia="Calibri" w:hAnsi="Arial" w:cs="Arial"/>
          <w:b/>
        </w:rPr>
      </w:pPr>
    </w:p>
    <w:p w14:paraId="74CE9C55" w14:textId="38D8DA5F" w:rsidR="00A60A4D" w:rsidRPr="002E217C" w:rsidRDefault="00A60A4D" w:rsidP="002E217C">
      <w:pPr>
        <w:tabs>
          <w:tab w:val="center" w:pos="1701"/>
          <w:tab w:val="right" w:pos="9072"/>
        </w:tabs>
        <w:rPr>
          <w:rFonts w:ascii="Arial" w:eastAsia="Calibri" w:hAnsi="Arial" w:cs="Arial"/>
          <w:b/>
        </w:rPr>
      </w:pPr>
      <w:r w:rsidRPr="002E217C">
        <w:rPr>
          <w:rFonts w:ascii="Arial" w:eastAsia="Calibri" w:hAnsi="Arial" w:cs="Arial"/>
          <w:b/>
        </w:rPr>
        <w:tab/>
      </w:r>
      <w:r w:rsidR="00A82A3C" w:rsidRPr="002E217C">
        <w:rPr>
          <w:rFonts w:ascii="Arial" w:eastAsia="Calibri" w:hAnsi="Arial" w:cs="Arial"/>
          <w:b/>
        </w:rPr>
        <w:t xml:space="preserve"> </w:t>
      </w:r>
      <w:r w:rsidRPr="002E217C">
        <w:rPr>
          <w:rFonts w:ascii="Arial" w:hAnsi="Arial" w:cs="Arial"/>
          <w:b/>
        </w:rPr>
        <w:t xml:space="preserve">płk </w:t>
      </w:r>
      <w:r w:rsidR="002E217C" w:rsidRPr="002E217C">
        <w:rPr>
          <w:rFonts w:ascii="Arial" w:hAnsi="Arial" w:cs="Arial"/>
          <w:b/>
        </w:rPr>
        <w:t>pil. Sławomir BYLINIAK</w:t>
      </w:r>
    </w:p>
    <w:p w14:paraId="35505141" w14:textId="6CD68389" w:rsidR="00A60A4D" w:rsidRPr="002E217C" w:rsidRDefault="00A60A4D" w:rsidP="002E217C">
      <w:pPr>
        <w:tabs>
          <w:tab w:val="center" w:pos="1701"/>
          <w:tab w:val="right" w:pos="9072"/>
        </w:tabs>
        <w:rPr>
          <w:rFonts w:ascii="Arial" w:eastAsia="Calibri" w:hAnsi="Arial" w:cs="Arial"/>
        </w:rPr>
      </w:pPr>
      <w:r w:rsidRPr="002E217C">
        <w:rPr>
          <w:rFonts w:ascii="Arial" w:eastAsia="Calibri" w:hAnsi="Arial" w:cs="Arial"/>
        </w:rPr>
        <w:tab/>
        <w:t xml:space="preserve">Dnia </w:t>
      </w:r>
      <w:r w:rsidR="002E217C" w:rsidRPr="002E217C">
        <w:rPr>
          <w:rFonts w:ascii="Arial" w:eastAsia="Calibri" w:hAnsi="Arial" w:cs="Arial"/>
        </w:rPr>
        <w:t xml:space="preserve">…..04.2025 </w:t>
      </w:r>
      <w:r w:rsidRPr="002E217C">
        <w:rPr>
          <w:rFonts w:ascii="Arial" w:eastAsia="Calibri" w:hAnsi="Arial" w:cs="Arial"/>
        </w:rPr>
        <w:t>r.</w:t>
      </w:r>
    </w:p>
    <w:bookmarkEnd w:id="0"/>
    <w:p w14:paraId="72150D94" w14:textId="4B9B7649" w:rsidR="00847A59" w:rsidRPr="002E217C" w:rsidRDefault="00847A59" w:rsidP="002E217C">
      <w:pPr>
        <w:pStyle w:val="Tekstpodstawowywcity2"/>
        <w:tabs>
          <w:tab w:val="clear" w:pos="426"/>
          <w:tab w:val="clear" w:pos="8931"/>
          <w:tab w:val="center" w:pos="2127"/>
          <w:tab w:val="right" w:pos="9072"/>
        </w:tabs>
        <w:ind w:left="0" w:firstLine="1"/>
        <w:rPr>
          <w:rFonts w:ascii="Arial" w:hAnsi="Arial" w:cs="Arial"/>
        </w:rPr>
      </w:pPr>
    </w:p>
    <w:p w14:paraId="72150D96" w14:textId="77777777" w:rsidR="00847A59" w:rsidRPr="002E217C" w:rsidRDefault="00847A59" w:rsidP="002E217C">
      <w:pPr>
        <w:pStyle w:val="Stopka"/>
        <w:tabs>
          <w:tab w:val="clear" w:pos="4536"/>
          <w:tab w:val="clear" w:pos="9072"/>
        </w:tabs>
        <w:rPr>
          <w:rFonts w:ascii="Arial" w:hAnsi="Arial" w:cs="Arial"/>
        </w:rPr>
      </w:pPr>
    </w:p>
    <w:p w14:paraId="72150D97" w14:textId="303E4481" w:rsidR="00847A59" w:rsidRPr="002E217C" w:rsidRDefault="00847A59" w:rsidP="002E217C">
      <w:pPr>
        <w:pStyle w:val="Tekstpodstawowywcity2"/>
        <w:ind w:hanging="1418"/>
        <w:rPr>
          <w:rFonts w:ascii="Arial" w:hAnsi="Arial" w:cs="Arial"/>
        </w:rPr>
      </w:pPr>
    </w:p>
    <w:p w14:paraId="5FD6DA62" w14:textId="77777777" w:rsidR="00AE3304" w:rsidRPr="002E217C" w:rsidRDefault="00AE3304" w:rsidP="002E217C">
      <w:pPr>
        <w:pStyle w:val="Tekstpodstawowywcity2"/>
        <w:ind w:hanging="1418"/>
        <w:rPr>
          <w:rFonts w:ascii="Arial" w:hAnsi="Arial" w:cs="Arial"/>
        </w:rPr>
      </w:pPr>
    </w:p>
    <w:p w14:paraId="6A8852C4" w14:textId="77777777" w:rsidR="00770D3E" w:rsidRPr="002E217C" w:rsidRDefault="00770D3E" w:rsidP="002E217C">
      <w:pPr>
        <w:ind w:right="68"/>
        <w:jc w:val="center"/>
        <w:rPr>
          <w:rFonts w:ascii="Arial" w:hAnsi="Arial" w:cs="Arial"/>
          <w:b/>
          <w:sz w:val="32"/>
          <w:szCs w:val="32"/>
          <w:lang w:eastAsia="x-none"/>
        </w:rPr>
      </w:pPr>
      <w:r w:rsidRPr="002E217C">
        <w:rPr>
          <w:rFonts w:ascii="Arial" w:hAnsi="Arial" w:cs="Arial"/>
          <w:b/>
          <w:sz w:val="32"/>
          <w:szCs w:val="32"/>
          <w:lang w:val="x-none" w:eastAsia="x-none"/>
        </w:rPr>
        <w:t>SPECYFIKACJA WARUNKÓW ZAMÓWIENIA</w:t>
      </w:r>
    </w:p>
    <w:p w14:paraId="398BA9AF" w14:textId="7C9874BF" w:rsidR="009E3961" w:rsidRPr="002E217C" w:rsidRDefault="00D83861" w:rsidP="002E217C">
      <w:pPr>
        <w:jc w:val="center"/>
        <w:rPr>
          <w:rFonts w:ascii="Arial" w:hAnsi="Arial" w:cs="Arial"/>
          <w:b/>
          <w:caps/>
          <w:sz w:val="24"/>
          <w:szCs w:val="24"/>
          <w:lang w:eastAsia="x-none"/>
        </w:rPr>
      </w:pPr>
      <w:bookmarkStart w:id="1" w:name="_Hlk184720188"/>
      <w:bookmarkStart w:id="2" w:name="_Toc69903337"/>
      <w:r w:rsidRPr="002E217C">
        <w:rPr>
          <w:rFonts w:ascii="Arial" w:hAnsi="Arial" w:cs="Arial"/>
          <w:b/>
          <w:sz w:val="24"/>
          <w:szCs w:val="24"/>
          <w:lang w:eastAsia="x-none"/>
        </w:rPr>
        <w:t>„</w:t>
      </w:r>
      <w:r w:rsidR="002E217C" w:rsidRPr="002E217C">
        <w:rPr>
          <w:rFonts w:ascii="Arial" w:hAnsi="Arial" w:cs="Arial"/>
          <w:b/>
          <w:sz w:val="24"/>
          <w:szCs w:val="24"/>
          <w:lang w:eastAsia="x-none"/>
        </w:rPr>
        <w:t>Wykonanie usługi przygotowania cystern i zbiorników do przeprowadzenia rewizji w ramach czterech zadań”</w:t>
      </w:r>
    </w:p>
    <w:bookmarkEnd w:id="1"/>
    <w:p w14:paraId="357A88A3" w14:textId="0C15EA88" w:rsidR="004A47BA" w:rsidRPr="002E217C" w:rsidRDefault="004A47BA" w:rsidP="002E217C">
      <w:pPr>
        <w:jc w:val="center"/>
        <w:rPr>
          <w:rFonts w:ascii="Arial" w:hAnsi="Arial" w:cs="Arial"/>
          <w:b/>
          <w:snapToGrid w:val="0"/>
          <w:sz w:val="24"/>
          <w:szCs w:val="24"/>
          <w:u w:val="single"/>
        </w:rPr>
      </w:pPr>
      <w:r w:rsidRPr="002E217C">
        <w:rPr>
          <w:rFonts w:ascii="Arial" w:hAnsi="Arial" w:cs="Arial"/>
          <w:b/>
          <w:snapToGrid w:val="0"/>
          <w:sz w:val="24"/>
          <w:szCs w:val="24"/>
          <w:u w:val="single"/>
        </w:rPr>
        <w:t>nr sprawy</w:t>
      </w:r>
      <w:r w:rsidR="007B4A9B" w:rsidRPr="002E217C">
        <w:rPr>
          <w:rFonts w:ascii="Arial" w:hAnsi="Arial" w:cs="Arial"/>
          <w:b/>
          <w:snapToGrid w:val="0"/>
          <w:sz w:val="24"/>
          <w:szCs w:val="24"/>
        </w:rPr>
        <w:t>:</w:t>
      </w:r>
      <w:bookmarkEnd w:id="2"/>
      <w:r w:rsidR="002E217C" w:rsidRPr="002E217C">
        <w:rPr>
          <w:rFonts w:ascii="Arial" w:hAnsi="Arial" w:cs="Arial"/>
          <w:b/>
          <w:snapToGrid w:val="0"/>
          <w:sz w:val="24"/>
          <w:szCs w:val="24"/>
        </w:rPr>
        <w:t xml:space="preserve"> 12/ST</w:t>
      </w:r>
      <w:r w:rsidR="00035679" w:rsidRPr="002E217C">
        <w:rPr>
          <w:rFonts w:ascii="Arial" w:hAnsi="Arial" w:cs="Arial"/>
          <w:b/>
          <w:snapToGrid w:val="0"/>
          <w:sz w:val="24"/>
          <w:szCs w:val="24"/>
        </w:rPr>
        <w:t>/202</w:t>
      </w:r>
      <w:r w:rsidR="002E217C" w:rsidRPr="002E217C">
        <w:rPr>
          <w:rFonts w:ascii="Arial" w:hAnsi="Arial" w:cs="Arial"/>
          <w:b/>
          <w:snapToGrid w:val="0"/>
          <w:sz w:val="24"/>
          <w:szCs w:val="24"/>
        </w:rPr>
        <w:t>5</w:t>
      </w:r>
    </w:p>
    <w:p w14:paraId="648CA98F" w14:textId="726FD10C" w:rsidR="006306DC" w:rsidRPr="002E217C" w:rsidRDefault="006306DC" w:rsidP="002E217C">
      <w:pPr>
        <w:widowControl w:val="0"/>
        <w:autoSpaceDE w:val="0"/>
        <w:autoSpaceDN w:val="0"/>
        <w:adjustRightInd w:val="0"/>
        <w:spacing w:after="120"/>
        <w:rPr>
          <w:rFonts w:ascii="Arial" w:hAnsi="Arial" w:cs="Arial"/>
          <w:b/>
          <w:u w:val="single"/>
        </w:rPr>
      </w:pPr>
    </w:p>
    <w:p w14:paraId="19CE128F" w14:textId="77777777" w:rsidR="00E5344E" w:rsidRPr="002E217C" w:rsidRDefault="00E5344E" w:rsidP="002E217C">
      <w:pPr>
        <w:spacing w:after="60"/>
        <w:jc w:val="both"/>
        <w:rPr>
          <w:rFonts w:ascii="Arial" w:hAnsi="Arial" w:cs="Arial"/>
          <w:b/>
        </w:rPr>
      </w:pPr>
    </w:p>
    <w:p w14:paraId="77A962C4" w14:textId="77777777" w:rsidR="00E5344E" w:rsidRPr="002E217C" w:rsidRDefault="00E5344E" w:rsidP="002E217C">
      <w:pPr>
        <w:spacing w:after="60"/>
        <w:jc w:val="both"/>
        <w:rPr>
          <w:rFonts w:ascii="Arial" w:hAnsi="Arial" w:cs="Arial"/>
          <w:b/>
        </w:rPr>
      </w:pPr>
    </w:p>
    <w:p w14:paraId="3D0429C4" w14:textId="7025DD58" w:rsidR="004A47BA" w:rsidRPr="002E217C" w:rsidRDefault="004A47BA" w:rsidP="002E217C">
      <w:pPr>
        <w:spacing w:after="60"/>
        <w:jc w:val="both"/>
        <w:rPr>
          <w:rFonts w:ascii="Arial" w:hAnsi="Arial" w:cs="Arial"/>
          <w:b/>
        </w:rPr>
      </w:pPr>
      <w:r w:rsidRPr="002E217C">
        <w:rPr>
          <w:rFonts w:ascii="Arial" w:hAnsi="Arial" w:cs="Arial"/>
          <w:b/>
        </w:rPr>
        <w:t xml:space="preserve">Oznaczenie przedmiotu zamówienia wg Wspólnego Słownika Zamówień (CPV): </w:t>
      </w:r>
    </w:p>
    <w:p w14:paraId="078606E9" w14:textId="1225BAD2" w:rsidR="00A60A4D" w:rsidRPr="002E217C" w:rsidRDefault="002E217C" w:rsidP="002E217C">
      <w:pPr>
        <w:pStyle w:val="Akapitzlist"/>
        <w:ind w:left="284"/>
        <w:rPr>
          <w:rFonts w:ascii="Arial" w:hAnsi="Arial" w:cs="Arial"/>
        </w:rPr>
      </w:pPr>
      <w:r w:rsidRPr="002E217C">
        <w:rPr>
          <w:rFonts w:ascii="Arial" w:hAnsi="Arial" w:cs="Arial"/>
        </w:rPr>
        <w:t>50433000-9</w:t>
      </w:r>
      <w:r w:rsidR="00A60A4D" w:rsidRPr="002E217C">
        <w:rPr>
          <w:rFonts w:ascii="Arial" w:hAnsi="Arial" w:cs="Arial"/>
        </w:rPr>
        <w:t xml:space="preserve"> – Usługi </w:t>
      </w:r>
      <w:r w:rsidRPr="002E217C">
        <w:rPr>
          <w:rFonts w:ascii="Arial" w:hAnsi="Arial" w:cs="Arial"/>
        </w:rPr>
        <w:t>kalibracyjne</w:t>
      </w:r>
    </w:p>
    <w:p w14:paraId="56E7A639" w14:textId="40D929A4" w:rsidR="00E5344E" w:rsidRPr="002E217C" w:rsidRDefault="00E5344E" w:rsidP="002E217C">
      <w:pPr>
        <w:widowControl w:val="0"/>
        <w:autoSpaceDE w:val="0"/>
        <w:autoSpaceDN w:val="0"/>
        <w:adjustRightInd w:val="0"/>
        <w:spacing w:after="120"/>
        <w:rPr>
          <w:rFonts w:ascii="Arial" w:hAnsi="Arial" w:cs="Arial"/>
          <w:b/>
          <w:u w:val="single"/>
        </w:rPr>
      </w:pPr>
    </w:p>
    <w:p w14:paraId="661F5A95" w14:textId="69512E63" w:rsidR="006542B6" w:rsidRPr="002E217C" w:rsidRDefault="006542B6" w:rsidP="002E217C">
      <w:pPr>
        <w:widowControl w:val="0"/>
        <w:autoSpaceDE w:val="0"/>
        <w:autoSpaceDN w:val="0"/>
        <w:adjustRightInd w:val="0"/>
        <w:spacing w:after="120"/>
        <w:rPr>
          <w:rFonts w:ascii="Arial" w:hAnsi="Arial" w:cs="Arial"/>
          <w:b/>
          <w:u w:val="single"/>
        </w:rPr>
      </w:pPr>
    </w:p>
    <w:p w14:paraId="6A6D771C" w14:textId="7F178186" w:rsidR="002E217C" w:rsidRPr="002E217C" w:rsidRDefault="002E217C" w:rsidP="002E217C">
      <w:pPr>
        <w:widowControl w:val="0"/>
        <w:autoSpaceDE w:val="0"/>
        <w:autoSpaceDN w:val="0"/>
        <w:adjustRightInd w:val="0"/>
        <w:spacing w:after="120"/>
        <w:rPr>
          <w:rFonts w:ascii="Arial" w:hAnsi="Arial" w:cs="Arial"/>
          <w:b/>
          <w:u w:val="single"/>
        </w:rPr>
      </w:pPr>
    </w:p>
    <w:p w14:paraId="43D0EAEA" w14:textId="2581DC6B" w:rsidR="002E217C" w:rsidRPr="002E217C" w:rsidRDefault="002E217C" w:rsidP="002E217C">
      <w:pPr>
        <w:widowControl w:val="0"/>
        <w:autoSpaceDE w:val="0"/>
        <w:autoSpaceDN w:val="0"/>
        <w:adjustRightInd w:val="0"/>
        <w:spacing w:after="120"/>
        <w:rPr>
          <w:rFonts w:ascii="Arial" w:hAnsi="Arial" w:cs="Arial"/>
          <w:b/>
          <w:u w:val="single"/>
        </w:rPr>
      </w:pPr>
    </w:p>
    <w:p w14:paraId="01F1C3ED" w14:textId="0363A7BB" w:rsidR="002E217C" w:rsidRPr="002E217C" w:rsidRDefault="002E217C" w:rsidP="002E217C">
      <w:pPr>
        <w:widowControl w:val="0"/>
        <w:autoSpaceDE w:val="0"/>
        <w:autoSpaceDN w:val="0"/>
        <w:adjustRightInd w:val="0"/>
        <w:spacing w:after="120"/>
        <w:rPr>
          <w:rFonts w:ascii="Arial" w:hAnsi="Arial" w:cs="Arial"/>
          <w:b/>
          <w:u w:val="single"/>
        </w:rPr>
      </w:pPr>
    </w:p>
    <w:p w14:paraId="21265CC5" w14:textId="64E3ADF1" w:rsidR="002E217C" w:rsidRPr="002E217C" w:rsidRDefault="002E217C" w:rsidP="002E217C">
      <w:pPr>
        <w:widowControl w:val="0"/>
        <w:autoSpaceDE w:val="0"/>
        <w:autoSpaceDN w:val="0"/>
        <w:adjustRightInd w:val="0"/>
        <w:spacing w:after="120"/>
        <w:rPr>
          <w:rFonts w:ascii="Arial" w:hAnsi="Arial" w:cs="Arial"/>
          <w:b/>
          <w:u w:val="single"/>
        </w:rPr>
      </w:pPr>
    </w:p>
    <w:p w14:paraId="0D94EBAB" w14:textId="2F1DBA9C" w:rsidR="002E217C" w:rsidRPr="002E217C" w:rsidRDefault="002E217C" w:rsidP="002E217C">
      <w:pPr>
        <w:widowControl w:val="0"/>
        <w:autoSpaceDE w:val="0"/>
        <w:autoSpaceDN w:val="0"/>
        <w:adjustRightInd w:val="0"/>
        <w:spacing w:after="120"/>
        <w:rPr>
          <w:rFonts w:ascii="Arial" w:hAnsi="Arial" w:cs="Arial"/>
          <w:b/>
          <w:u w:val="single"/>
        </w:rPr>
      </w:pPr>
    </w:p>
    <w:p w14:paraId="228CACF8" w14:textId="43D62EDC" w:rsidR="002E217C" w:rsidRPr="002E217C" w:rsidRDefault="002E217C" w:rsidP="002E217C">
      <w:pPr>
        <w:widowControl w:val="0"/>
        <w:autoSpaceDE w:val="0"/>
        <w:autoSpaceDN w:val="0"/>
        <w:adjustRightInd w:val="0"/>
        <w:spacing w:after="120"/>
        <w:rPr>
          <w:rFonts w:ascii="Arial" w:hAnsi="Arial" w:cs="Arial"/>
          <w:b/>
          <w:u w:val="single"/>
        </w:rPr>
      </w:pPr>
    </w:p>
    <w:p w14:paraId="0AD08F68" w14:textId="51DF8690" w:rsidR="002E217C" w:rsidRPr="002E217C" w:rsidRDefault="002E217C" w:rsidP="002E217C">
      <w:pPr>
        <w:widowControl w:val="0"/>
        <w:autoSpaceDE w:val="0"/>
        <w:autoSpaceDN w:val="0"/>
        <w:adjustRightInd w:val="0"/>
        <w:spacing w:after="120"/>
        <w:rPr>
          <w:rFonts w:ascii="Arial" w:hAnsi="Arial" w:cs="Arial"/>
          <w:b/>
          <w:u w:val="single"/>
        </w:rPr>
      </w:pPr>
    </w:p>
    <w:p w14:paraId="073A163C" w14:textId="22C26C09" w:rsidR="002E217C" w:rsidRPr="002E217C" w:rsidRDefault="002E217C" w:rsidP="002E217C">
      <w:pPr>
        <w:widowControl w:val="0"/>
        <w:autoSpaceDE w:val="0"/>
        <w:autoSpaceDN w:val="0"/>
        <w:adjustRightInd w:val="0"/>
        <w:spacing w:after="120"/>
        <w:rPr>
          <w:rFonts w:ascii="Arial" w:hAnsi="Arial" w:cs="Arial"/>
          <w:b/>
          <w:u w:val="single"/>
        </w:rPr>
      </w:pPr>
    </w:p>
    <w:p w14:paraId="17B75868" w14:textId="65D21CE0" w:rsidR="002E217C" w:rsidRPr="002E217C" w:rsidRDefault="002E217C" w:rsidP="002E217C">
      <w:pPr>
        <w:widowControl w:val="0"/>
        <w:autoSpaceDE w:val="0"/>
        <w:autoSpaceDN w:val="0"/>
        <w:adjustRightInd w:val="0"/>
        <w:spacing w:after="120"/>
        <w:rPr>
          <w:rFonts w:ascii="Arial" w:hAnsi="Arial" w:cs="Arial"/>
          <w:b/>
          <w:u w:val="single"/>
        </w:rPr>
      </w:pPr>
    </w:p>
    <w:p w14:paraId="48AA9B09" w14:textId="721BC082" w:rsidR="002E217C" w:rsidRPr="002E217C" w:rsidRDefault="002E217C" w:rsidP="002E217C">
      <w:pPr>
        <w:widowControl w:val="0"/>
        <w:autoSpaceDE w:val="0"/>
        <w:autoSpaceDN w:val="0"/>
        <w:adjustRightInd w:val="0"/>
        <w:spacing w:after="120"/>
        <w:rPr>
          <w:rFonts w:ascii="Arial" w:hAnsi="Arial" w:cs="Arial"/>
          <w:b/>
          <w:u w:val="single"/>
        </w:rPr>
      </w:pPr>
    </w:p>
    <w:p w14:paraId="2DB52A7F" w14:textId="77777777" w:rsidR="002E217C" w:rsidRPr="002E217C" w:rsidRDefault="002E217C" w:rsidP="002E217C">
      <w:pPr>
        <w:widowControl w:val="0"/>
        <w:autoSpaceDE w:val="0"/>
        <w:autoSpaceDN w:val="0"/>
        <w:adjustRightInd w:val="0"/>
        <w:spacing w:after="120"/>
        <w:rPr>
          <w:rFonts w:ascii="Arial" w:hAnsi="Arial" w:cs="Arial"/>
          <w:b/>
          <w:u w:val="single"/>
        </w:rPr>
      </w:pPr>
    </w:p>
    <w:p w14:paraId="154B7EAF" w14:textId="3FB67D09" w:rsidR="00770D3E" w:rsidRPr="002E217C" w:rsidRDefault="00770D3E" w:rsidP="002E217C">
      <w:pPr>
        <w:widowControl w:val="0"/>
        <w:autoSpaceDE w:val="0"/>
        <w:autoSpaceDN w:val="0"/>
        <w:adjustRightInd w:val="0"/>
        <w:spacing w:after="120"/>
        <w:rPr>
          <w:rFonts w:ascii="Arial" w:hAnsi="Arial" w:cs="Arial"/>
          <w:b/>
          <w:u w:val="single"/>
        </w:rPr>
      </w:pPr>
      <w:r w:rsidRPr="002E217C">
        <w:rPr>
          <w:rFonts w:ascii="Arial" w:hAnsi="Arial" w:cs="Arial"/>
          <w:b/>
          <w:u w:val="single"/>
        </w:rPr>
        <w:t>Załączniki:</w:t>
      </w:r>
    </w:p>
    <w:p w14:paraId="0C47B96C" w14:textId="5963D1BB" w:rsidR="00770D3E" w:rsidRPr="002E217C" w:rsidRDefault="00770D3E" w:rsidP="002E217C">
      <w:pPr>
        <w:numPr>
          <w:ilvl w:val="0"/>
          <w:numId w:val="1"/>
        </w:numPr>
        <w:ind w:left="426" w:hanging="426"/>
        <w:rPr>
          <w:rFonts w:ascii="Arial" w:hAnsi="Arial" w:cs="Arial"/>
          <w:lang w:val="x-none" w:eastAsia="x-none"/>
        </w:rPr>
      </w:pPr>
      <w:r w:rsidRPr="002E217C">
        <w:rPr>
          <w:rFonts w:ascii="Arial" w:hAnsi="Arial" w:cs="Arial"/>
          <w:lang w:val="x-none" w:eastAsia="x-none"/>
        </w:rPr>
        <w:t>Zał. nr 1 – Druk „Oferta”</w:t>
      </w:r>
      <w:r w:rsidR="004379DC" w:rsidRPr="002E217C">
        <w:rPr>
          <w:rFonts w:ascii="Arial" w:hAnsi="Arial" w:cs="Arial"/>
          <w:lang w:eastAsia="x-none"/>
        </w:rPr>
        <w:t>,</w:t>
      </w:r>
    </w:p>
    <w:p w14:paraId="36A12067" w14:textId="6EBBF862" w:rsidR="00770D3E" w:rsidRPr="002E217C" w:rsidRDefault="00770D3E" w:rsidP="002E217C">
      <w:pPr>
        <w:numPr>
          <w:ilvl w:val="0"/>
          <w:numId w:val="1"/>
        </w:numPr>
        <w:ind w:left="426" w:hanging="426"/>
        <w:rPr>
          <w:rFonts w:ascii="Arial" w:hAnsi="Arial" w:cs="Arial"/>
          <w:lang w:val="x-none" w:eastAsia="x-none"/>
        </w:rPr>
      </w:pPr>
      <w:r w:rsidRPr="002E217C">
        <w:rPr>
          <w:rFonts w:ascii="Arial" w:hAnsi="Arial" w:cs="Arial"/>
          <w:lang w:val="x-none" w:eastAsia="x-none"/>
        </w:rPr>
        <w:t xml:space="preserve">Zał. nr 2 – </w:t>
      </w:r>
      <w:r w:rsidR="0058671D" w:rsidRPr="002E217C">
        <w:rPr>
          <w:rFonts w:ascii="Arial" w:hAnsi="Arial" w:cs="Arial"/>
        </w:rPr>
        <w:t>Oświadczenie na podstawie art. 125 ustawy Prawo zamówień publicznych,</w:t>
      </w:r>
    </w:p>
    <w:p w14:paraId="5E64E3C9" w14:textId="482A550B" w:rsidR="00770D3E" w:rsidRPr="002E217C" w:rsidRDefault="00B5479B" w:rsidP="002E217C">
      <w:pPr>
        <w:numPr>
          <w:ilvl w:val="0"/>
          <w:numId w:val="1"/>
        </w:numPr>
        <w:ind w:left="426" w:hanging="426"/>
        <w:rPr>
          <w:rFonts w:ascii="Arial" w:hAnsi="Arial" w:cs="Arial"/>
          <w:lang w:val="x-none" w:eastAsia="x-none"/>
        </w:rPr>
      </w:pPr>
      <w:r w:rsidRPr="002E217C">
        <w:rPr>
          <w:rFonts w:ascii="Arial" w:hAnsi="Arial" w:cs="Arial"/>
          <w:lang w:val="x-none" w:eastAsia="x-none"/>
        </w:rPr>
        <w:t xml:space="preserve">Zał. nr 3 – </w:t>
      </w:r>
      <w:r w:rsidR="00770D3E" w:rsidRPr="002E217C">
        <w:rPr>
          <w:rFonts w:ascii="Arial" w:hAnsi="Arial" w:cs="Arial"/>
          <w:lang w:val="x-none" w:eastAsia="x-none"/>
        </w:rPr>
        <w:t>P</w:t>
      </w:r>
      <w:r w:rsidR="0058671D" w:rsidRPr="002E217C">
        <w:rPr>
          <w:rFonts w:ascii="Arial" w:hAnsi="Arial" w:cs="Arial"/>
          <w:lang w:val="x-none" w:eastAsia="x-none"/>
        </w:rPr>
        <w:t>rojektowane postanowienia umowy</w:t>
      </w:r>
      <w:r w:rsidR="00770D3E" w:rsidRPr="002E217C">
        <w:rPr>
          <w:rFonts w:ascii="Arial" w:hAnsi="Arial" w:cs="Arial"/>
          <w:lang w:val="x-none" w:eastAsia="x-none"/>
        </w:rPr>
        <w:t>,</w:t>
      </w:r>
    </w:p>
    <w:p w14:paraId="5F838416" w14:textId="22229F3D" w:rsidR="00770D3E" w:rsidRPr="002E217C" w:rsidRDefault="00B5479B" w:rsidP="002E217C">
      <w:pPr>
        <w:numPr>
          <w:ilvl w:val="0"/>
          <w:numId w:val="1"/>
        </w:numPr>
        <w:ind w:left="426" w:hanging="426"/>
        <w:rPr>
          <w:rFonts w:ascii="Arial" w:hAnsi="Arial" w:cs="Arial"/>
          <w:lang w:val="x-none" w:eastAsia="x-none"/>
        </w:rPr>
      </w:pPr>
      <w:r w:rsidRPr="002E217C">
        <w:rPr>
          <w:rFonts w:ascii="Arial" w:hAnsi="Arial" w:cs="Arial"/>
          <w:lang w:val="x-none" w:eastAsia="x-none"/>
        </w:rPr>
        <w:t xml:space="preserve">Zał. nr 4 – </w:t>
      </w:r>
      <w:r w:rsidR="009E1CFE" w:rsidRPr="002E217C">
        <w:rPr>
          <w:rFonts w:ascii="Arial" w:hAnsi="Arial" w:cs="Arial"/>
          <w:lang w:eastAsia="x-none"/>
        </w:rPr>
        <w:t>Opis przedmiotu zamówienia</w:t>
      </w:r>
      <w:r w:rsidR="002E217C" w:rsidRPr="002E217C">
        <w:rPr>
          <w:rFonts w:ascii="Arial" w:hAnsi="Arial" w:cs="Arial"/>
          <w:lang w:eastAsia="x-none"/>
        </w:rPr>
        <w:t xml:space="preserve"> – zadanie nr 1-4</w:t>
      </w:r>
      <w:r w:rsidR="00770D3E" w:rsidRPr="002E217C">
        <w:rPr>
          <w:rFonts w:ascii="Arial" w:hAnsi="Arial" w:cs="Arial"/>
          <w:bCs/>
          <w:lang w:val="x-none" w:eastAsia="x-none"/>
        </w:rPr>
        <w:t>,</w:t>
      </w:r>
    </w:p>
    <w:p w14:paraId="536F39AD" w14:textId="540D5E81" w:rsidR="00770D3E" w:rsidRPr="002E217C" w:rsidRDefault="00770D3E" w:rsidP="002E217C">
      <w:pPr>
        <w:numPr>
          <w:ilvl w:val="0"/>
          <w:numId w:val="1"/>
        </w:numPr>
        <w:ind w:left="426" w:hanging="426"/>
        <w:rPr>
          <w:rFonts w:ascii="Arial" w:hAnsi="Arial" w:cs="Arial"/>
          <w:lang w:val="x-none" w:eastAsia="x-none"/>
        </w:rPr>
      </w:pPr>
      <w:r w:rsidRPr="002E217C">
        <w:rPr>
          <w:rFonts w:ascii="Arial" w:hAnsi="Arial" w:cs="Arial"/>
          <w:lang w:val="x-none" w:eastAsia="x-none"/>
        </w:rPr>
        <w:t>Zał. nr</w:t>
      </w:r>
      <w:r w:rsidR="0058671D" w:rsidRPr="002E217C">
        <w:rPr>
          <w:rFonts w:ascii="Arial" w:hAnsi="Arial" w:cs="Arial"/>
          <w:lang w:val="x-none" w:eastAsia="x-none"/>
        </w:rPr>
        <w:t xml:space="preserve"> 5</w:t>
      </w:r>
      <w:r w:rsidR="00F5361F" w:rsidRPr="002E217C">
        <w:rPr>
          <w:rFonts w:ascii="Arial" w:hAnsi="Arial" w:cs="Arial"/>
          <w:lang w:eastAsia="x-none"/>
        </w:rPr>
        <w:t xml:space="preserve"> </w:t>
      </w:r>
      <w:r w:rsidR="00C92BA9" w:rsidRPr="002E217C">
        <w:rPr>
          <w:rFonts w:ascii="Arial" w:hAnsi="Arial" w:cs="Arial"/>
          <w:lang w:eastAsia="x-none"/>
        </w:rPr>
        <w:t xml:space="preserve">- </w:t>
      </w:r>
      <w:r w:rsidR="004379DC" w:rsidRPr="002E217C">
        <w:rPr>
          <w:rFonts w:ascii="Arial" w:hAnsi="Arial" w:cs="Arial"/>
        </w:rPr>
        <w:t>Szczegółowa oferta cenowa</w:t>
      </w:r>
      <w:r w:rsidR="009E1CFE" w:rsidRPr="002E217C">
        <w:rPr>
          <w:rFonts w:ascii="Arial" w:hAnsi="Arial" w:cs="Arial"/>
        </w:rPr>
        <w:t xml:space="preserve"> – zadanie nr 1</w:t>
      </w:r>
      <w:r w:rsidR="00F5361F" w:rsidRPr="002E217C">
        <w:rPr>
          <w:rFonts w:ascii="Arial" w:hAnsi="Arial" w:cs="Arial"/>
        </w:rPr>
        <w:t xml:space="preserve"> - </w:t>
      </w:r>
      <w:r w:rsidR="00C92BA9" w:rsidRPr="002E217C">
        <w:rPr>
          <w:rFonts w:ascii="Arial" w:hAnsi="Arial" w:cs="Arial"/>
        </w:rPr>
        <w:t>4</w:t>
      </w:r>
      <w:r w:rsidR="004379DC" w:rsidRPr="002E217C">
        <w:rPr>
          <w:rFonts w:ascii="Arial" w:hAnsi="Arial" w:cs="Arial"/>
        </w:rPr>
        <w:t>,</w:t>
      </w:r>
    </w:p>
    <w:p w14:paraId="31467A93" w14:textId="0E368A88" w:rsidR="009E3961" w:rsidRPr="002E217C" w:rsidRDefault="00770D3E" w:rsidP="002E217C">
      <w:pPr>
        <w:numPr>
          <w:ilvl w:val="0"/>
          <w:numId w:val="1"/>
        </w:numPr>
        <w:ind w:left="426" w:hanging="426"/>
        <w:rPr>
          <w:rFonts w:ascii="Arial" w:hAnsi="Arial" w:cs="Arial"/>
          <w:lang w:val="x-none" w:eastAsia="x-none"/>
        </w:rPr>
      </w:pPr>
      <w:r w:rsidRPr="002E217C">
        <w:rPr>
          <w:rFonts w:ascii="Arial" w:hAnsi="Arial" w:cs="Arial"/>
          <w:lang w:val="x-none" w:eastAsia="x-none"/>
        </w:rPr>
        <w:t xml:space="preserve">Zał. nr </w:t>
      </w:r>
      <w:r w:rsidR="00A115C9" w:rsidRPr="002E217C">
        <w:rPr>
          <w:rFonts w:ascii="Arial" w:hAnsi="Arial" w:cs="Arial"/>
          <w:lang w:eastAsia="x-none"/>
        </w:rPr>
        <w:t>6</w:t>
      </w:r>
      <w:r w:rsidR="0058671D" w:rsidRPr="002E217C">
        <w:rPr>
          <w:rFonts w:ascii="Arial" w:hAnsi="Arial" w:cs="Arial"/>
          <w:lang w:val="x-none" w:eastAsia="x-none"/>
        </w:rPr>
        <w:t xml:space="preserve"> – </w:t>
      </w:r>
      <w:r w:rsidRPr="002E217C">
        <w:rPr>
          <w:rFonts w:ascii="Arial" w:hAnsi="Arial" w:cs="Arial"/>
          <w:lang w:val="x-none" w:eastAsia="x-none"/>
        </w:rPr>
        <w:t>Oś</w:t>
      </w:r>
      <w:r w:rsidR="0058671D" w:rsidRPr="002E217C">
        <w:rPr>
          <w:rFonts w:ascii="Arial" w:hAnsi="Arial" w:cs="Arial"/>
          <w:lang w:val="x-none" w:eastAsia="x-none"/>
        </w:rPr>
        <w:t>wiadczenie o grupie kapitałowej</w:t>
      </w:r>
      <w:r w:rsidR="000A70DF">
        <w:rPr>
          <w:rFonts w:ascii="Arial" w:hAnsi="Arial" w:cs="Arial"/>
          <w:lang w:eastAsia="x-none"/>
        </w:rPr>
        <w:t>,</w:t>
      </w:r>
    </w:p>
    <w:p w14:paraId="75FDF91C" w14:textId="16991A08" w:rsidR="002E217C" w:rsidRPr="002E217C" w:rsidRDefault="002E217C" w:rsidP="002E217C">
      <w:pPr>
        <w:rPr>
          <w:rFonts w:ascii="Arial" w:hAnsi="Arial" w:cs="Arial"/>
        </w:rPr>
      </w:pPr>
    </w:p>
    <w:p w14:paraId="0A8866FF" w14:textId="60B5B561" w:rsidR="002E217C" w:rsidRPr="002E217C" w:rsidRDefault="002E217C" w:rsidP="002E217C">
      <w:pPr>
        <w:rPr>
          <w:rFonts w:ascii="Arial" w:hAnsi="Arial" w:cs="Arial"/>
        </w:rPr>
      </w:pPr>
    </w:p>
    <w:p w14:paraId="35FC28F3" w14:textId="5EEEC23E" w:rsidR="002E217C" w:rsidRPr="002E217C" w:rsidRDefault="002E217C" w:rsidP="002E217C">
      <w:pPr>
        <w:rPr>
          <w:rFonts w:ascii="Arial" w:hAnsi="Arial" w:cs="Arial"/>
        </w:rPr>
      </w:pPr>
    </w:p>
    <w:p w14:paraId="089EA94E" w14:textId="6F032904" w:rsidR="002E217C" w:rsidRPr="002E217C" w:rsidRDefault="002E217C" w:rsidP="002E217C">
      <w:pPr>
        <w:rPr>
          <w:rFonts w:ascii="Arial" w:hAnsi="Arial" w:cs="Arial"/>
        </w:rPr>
      </w:pPr>
    </w:p>
    <w:p w14:paraId="67496B52" w14:textId="6604014F" w:rsidR="002E217C" w:rsidRPr="002E217C" w:rsidRDefault="002E217C" w:rsidP="002E217C">
      <w:pPr>
        <w:rPr>
          <w:rFonts w:ascii="Arial" w:hAnsi="Arial" w:cs="Arial"/>
        </w:rPr>
      </w:pPr>
    </w:p>
    <w:p w14:paraId="42B3193A" w14:textId="5598FA40" w:rsidR="002E217C" w:rsidRPr="002E217C" w:rsidRDefault="002E217C" w:rsidP="002E217C">
      <w:pPr>
        <w:rPr>
          <w:rFonts w:ascii="Arial" w:hAnsi="Arial" w:cs="Arial"/>
        </w:rPr>
      </w:pPr>
    </w:p>
    <w:p w14:paraId="68C55ECF" w14:textId="0B77CF82" w:rsidR="002E217C" w:rsidRPr="002E217C" w:rsidRDefault="002E217C" w:rsidP="002E217C">
      <w:pPr>
        <w:rPr>
          <w:rFonts w:ascii="Arial" w:hAnsi="Arial" w:cs="Arial"/>
        </w:rPr>
      </w:pPr>
    </w:p>
    <w:p w14:paraId="0E605857" w14:textId="789CF202" w:rsidR="002E217C" w:rsidRPr="002E217C" w:rsidRDefault="002E217C" w:rsidP="002E217C">
      <w:pPr>
        <w:rPr>
          <w:rFonts w:ascii="Arial" w:hAnsi="Arial" w:cs="Arial"/>
        </w:rPr>
      </w:pPr>
    </w:p>
    <w:p w14:paraId="37FD2DCA" w14:textId="1B075BD8" w:rsidR="002E217C" w:rsidRPr="002E217C" w:rsidRDefault="002E217C" w:rsidP="002E217C">
      <w:pPr>
        <w:rPr>
          <w:rFonts w:ascii="Arial" w:hAnsi="Arial" w:cs="Arial"/>
        </w:rPr>
      </w:pPr>
    </w:p>
    <w:p w14:paraId="045B3840" w14:textId="7C1882B0" w:rsidR="002E217C" w:rsidRPr="002E217C" w:rsidRDefault="002E217C" w:rsidP="002E217C">
      <w:pPr>
        <w:rPr>
          <w:rFonts w:ascii="Arial" w:hAnsi="Arial" w:cs="Arial"/>
        </w:rPr>
      </w:pPr>
    </w:p>
    <w:p w14:paraId="72150DD4" w14:textId="69B94872" w:rsidR="00847A59" w:rsidRPr="002E217C" w:rsidRDefault="00847A59" w:rsidP="002E217C">
      <w:pPr>
        <w:pStyle w:val="Nagwek1"/>
        <w:numPr>
          <w:ilvl w:val="1"/>
          <w:numId w:val="2"/>
        </w:numPr>
        <w:spacing w:before="120" w:after="60"/>
        <w:ind w:left="425" w:right="-142" w:hanging="425"/>
        <w:jc w:val="left"/>
        <w:rPr>
          <w:rFonts w:ascii="Arial" w:hAnsi="Arial" w:cs="Arial"/>
          <w:u w:val="single"/>
        </w:rPr>
      </w:pPr>
      <w:bookmarkStart w:id="3" w:name="_Toc69903338"/>
      <w:bookmarkStart w:id="4" w:name="_Toc86138007"/>
      <w:bookmarkStart w:id="5" w:name="_Toc135655364"/>
      <w:r w:rsidRPr="002E217C">
        <w:rPr>
          <w:rFonts w:ascii="Arial" w:hAnsi="Arial" w:cs="Arial"/>
          <w:sz w:val="24"/>
          <w:u w:val="single"/>
        </w:rPr>
        <w:lastRenderedPageBreak/>
        <w:t>Nazwa i adres Zamawiającego</w:t>
      </w:r>
      <w:bookmarkEnd w:id="3"/>
      <w:bookmarkEnd w:id="4"/>
      <w:bookmarkEnd w:id="5"/>
    </w:p>
    <w:p w14:paraId="12FD1CFA" w14:textId="18D4B905" w:rsidR="005C07A7" w:rsidRPr="002E217C" w:rsidRDefault="005C07A7" w:rsidP="002E217C">
      <w:pPr>
        <w:spacing w:line="276" w:lineRule="auto"/>
        <w:jc w:val="both"/>
        <w:rPr>
          <w:rFonts w:ascii="Arial" w:hAnsi="Arial" w:cs="Arial"/>
          <w:bCs/>
          <w:lang w:eastAsia="x-none"/>
        </w:rPr>
      </w:pPr>
      <w:r w:rsidRPr="002E217C">
        <w:rPr>
          <w:rFonts w:ascii="Arial" w:hAnsi="Arial" w:cs="Arial"/>
          <w:b/>
          <w:bCs/>
          <w:lang w:eastAsia="x-none"/>
        </w:rPr>
        <w:t xml:space="preserve">8. Baza Lotnictwa Transportowego w Balicach </w:t>
      </w:r>
      <w:r w:rsidRPr="002E217C">
        <w:rPr>
          <w:rFonts w:ascii="Arial" w:hAnsi="Arial" w:cs="Arial"/>
          <w:bCs/>
          <w:lang w:eastAsia="x-none"/>
        </w:rPr>
        <w:t xml:space="preserve">z siedzibą: </w:t>
      </w:r>
    </w:p>
    <w:p w14:paraId="134D6463" w14:textId="77777777" w:rsidR="005C07A7" w:rsidRPr="002E217C" w:rsidRDefault="005C07A7" w:rsidP="002E217C">
      <w:pPr>
        <w:spacing w:line="276" w:lineRule="auto"/>
        <w:jc w:val="both"/>
        <w:rPr>
          <w:rFonts w:ascii="Arial" w:hAnsi="Arial" w:cs="Arial"/>
          <w:bCs/>
          <w:lang w:eastAsia="x-none"/>
        </w:rPr>
      </w:pPr>
      <w:r w:rsidRPr="002E217C">
        <w:rPr>
          <w:rFonts w:ascii="Arial" w:hAnsi="Arial" w:cs="Arial"/>
          <w:bCs/>
          <w:lang w:eastAsia="x-none"/>
        </w:rPr>
        <w:t>32-083 Balice, ul. kpt. M. Medweckiego 10</w:t>
      </w:r>
    </w:p>
    <w:p w14:paraId="1B10DAF8" w14:textId="77777777" w:rsidR="005C07A7" w:rsidRPr="002E217C" w:rsidRDefault="005C07A7" w:rsidP="002E217C">
      <w:pPr>
        <w:tabs>
          <w:tab w:val="left" w:pos="2127"/>
        </w:tabs>
        <w:spacing w:line="276" w:lineRule="auto"/>
        <w:jc w:val="both"/>
        <w:rPr>
          <w:rFonts w:ascii="Arial" w:hAnsi="Arial" w:cs="Arial"/>
          <w:bCs/>
          <w:snapToGrid w:val="0"/>
          <w:lang w:val="en-US"/>
        </w:rPr>
      </w:pPr>
      <w:r w:rsidRPr="002E217C">
        <w:rPr>
          <w:rFonts w:ascii="Arial" w:hAnsi="Arial" w:cs="Arial"/>
          <w:bCs/>
          <w:snapToGrid w:val="0"/>
          <w:lang w:val="en-US"/>
        </w:rPr>
        <w:t>NIP:</w:t>
      </w:r>
      <w:r w:rsidRPr="002E217C">
        <w:rPr>
          <w:rFonts w:ascii="Arial" w:hAnsi="Arial" w:cs="Arial"/>
          <w:bCs/>
          <w:lang w:val="en-US"/>
        </w:rPr>
        <w:t xml:space="preserve"> 9441995873 </w:t>
      </w:r>
      <w:r w:rsidRPr="002E217C">
        <w:rPr>
          <w:rFonts w:ascii="Arial" w:hAnsi="Arial" w:cs="Arial"/>
          <w:bCs/>
          <w:lang w:val="en-US"/>
        </w:rPr>
        <w:tab/>
      </w:r>
      <w:r w:rsidRPr="002E217C">
        <w:rPr>
          <w:rFonts w:ascii="Arial" w:hAnsi="Arial" w:cs="Arial"/>
          <w:bCs/>
          <w:snapToGrid w:val="0"/>
          <w:lang w:val="en-US"/>
        </w:rPr>
        <w:t xml:space="preserve">REGON: </w:t>
      </w:r>
      <w:r w:rsidRPr="002E217C">
        <w:rPr>
          <w:rFonts w:ascii="Arial" w:hAnsi="Arial" w:cs="Arial"/>
          <w:bCs/>
          <w:lang w:val="en-US"/>
        </w:rPr>
        <w:t>350138871</w:t>
      </w:r>
    </w:p>
    <w:p w14:paraId="70AD2DFD" w14:textId="77777777" w:rsidR="005C07A7" w:rsidRPr="002E217C" w:rsidRDefault="005C07A7" w:rsidP="002E217C">
      <w:pPr>
        <w:tabs>
          <w:tab w:val="left" w:pos="2127"/>
        </w:tabs>
        <w:spacing w:line="276" w:lineRule="auto"/>
        <w:jc w:val="both"/>
        <w:rPr>
          <w:rFonts w:ascii="Arial" w:hAnsi="Arial" w:cs="Arial"/>
          <w:bCs/>
          <w:snapToGrid w:val="0"/>
          <w:lang w:val="en-US"/>
        </w:rPr>
      </w:pPr>
      <w:r w:rsidRPr="002E217C">
        <w:rPr>
          <w:rFonts w:ascii="Arial" w:hAnsi="Arial" w:cs="Arial"/>
          <w:bCs/>
          <w:snapToGrid w:val="0"/>
          <w:lang w:val="en-US"/>
        </w:rPr>
        <w:t xml:space="preserve">fax.: 261 136 280 </w:t>
      </w:r>
      <w:r w:rsidRPr="002E217C">
        <w:rPr>
          <w:rFonts w:ascii="Arial" w:hAnsi="Arial" w:cs="Arial"/>
          <w:bCs/>
          <w:snapToGrid w:val="0"/>
          <w:lang w:val="en-US"/>
        </w:rPr>
        <w:tab/>
        <w:t>tel.: 261 136 250</w:t>
      </w:r>
    </w:p>
    <w:p w14:paraId="3ECA3134" w14:textId="77777777" w:rsidR="005C07A7" w:rsidRPr="002E217C" w:rsidRDefault="005C07A7" w:rsidP="002E217C">
      <w:pPr>
        <w:spacing w:line="276" w:lineRule="auto"/>
        <w:jc w:val="both"/>
        <w:rPr>
          <w:rFonts w:ascii="Arial" w:hAnsi="Arial" w:cs="Arial"/>
          <w:lang w:val="en-US"/>
        </w:rPr>
      </w:pPr>
      <w:r w:rsidRPr="002E217C">
        <w:rPr>
          <w:rFonts w:ascii="Arial" w:hAnsi="Arial" w:cs="Arial"/>
          <w:bCs/>
          <w:snapToGrid w:val="0"/>
          <w:lang w:val="en-US"/>
        </w:rPr>
        <w:t xml:space="preserve">e-mail: </w:t>
      </w:r>
      <w:hyperlink r:id="rId9" w:history="1">
        <w:r w:rsidRPr="002E217C">
          <w:rPr>
            <w:rFonts w:ascii="Arial" w:hAnsi="Arial" w:cs="Arial"/>
            <w:color w:val="0000FF"/>
            <w:u w:val="single"/>
            <w:lang w:val="en-US"/>
          </w:rPr>
          <w:t>balice.zamowienia@ron.mil.pl</w:t>
        </w:r>
      </w:hyperlink>
    </w:p>
    <w:p w14:paraId="6DCE801D" w14:textId="77777777" w:rsidR="005C07A7" w:rsidRPr="002E217C" w:rsidRDefault="005C07A7" w:rsidP="002E217C">
      <w:pPr>
        <w:pStyle w:val="Tekstpodstawowy"/>
        <w:spacing w:line="276" w:lineRule="auto"/>
        <w:jc w:val="left"/>
        <w:rPr>
          <w:rFonts w:ascii="Arial" w:hAnsi="Arial" w:cs="Arial"/>
          <w:b w:val="0"/>
          <w:bCs/>
          <w:i w:val="0"/>
          <w:snapToGrid w:val="0"/>
          <w:sz w:val="20"/>
          <w:szCs w:val="22"/>
        </w:rPr>
      </w:pPr>
      <w:r w:rsidRPr="002E217C">
        <w:rPr>
          <w:rFonts w:ascii="Arial" w:hAnsi="Arial" w:cs="Arial"/>
          <w:b w:val="0"/>
          <w:bCs/>
          <w:i w:val="0"/>
          <w:snapToGrid w:val="0"/>
          <w:sz w:val="20"/>
          <w:szCs w:val="22"/>
        </w:rPr>
        <w:t>Strona internetowa Zamawiającego:</w:t>
      </w:r>
      <w:r w:rsidRPr="002E217C">
        <w:rPr>
          <w:rFonts w:ascii="Arial" w:hAnsi="Arial" w:cs="Arial"/>
        </w:rPr>
        <w:t xml:space="preserve"> </w:t>
      </w:r>
      <w:hyperlink r:id="rId10" w:history="1">
        <w:r w:rsidRPr="002E217C">
          <w:rPr>
            <w:rStyle w:val="Hipercze"/>
            <w:rFonts w:ascii="Arial" w:hAnsi="Arial" w:cs="Arial"/>
            <w:b w:val="0"/>
            <w:bCs/>
            <w:i w:val="0"/>
            <w:snapToGrid w:val="0"/>
            <w:sz w:val="20"/>
            <w:szCs w:val="22"/>
          </w:rPr>
          <w:t>https://8bltr.wp.mil.pl</w:t>
        </w:r>
      </w:hyperlink>
    </w:p>
    <w:p w14:paraId="2615CBC7" w14:textId="10561ED8" w:rsidR="005C07A7" w:rsidRPr="002E217C" w:rsidRDefault="005C07A7" w:rsidP="002E217C">
      <w:pPr>
        <w:pStyle w:val="Tekstpodstawowy"/>
        <w:spacing w:after="60"/>
        <w:jc w:val="left"/>
        <w:rPr>
          <w:rFonts w:ascii="Arial" w:hAnsi="Arial" w:cs="Arial"/>
          <w:b w:val="0"/>
          <w:bCs/>
          <w:i w:val="0"/>
          <w:snapToGrid w:val="0"/>
          <w:sz w:val="20"/>
          <w:szCs w:val="22"/>
        </w:rPr>
      </w:pPr>
      <w:r w:rsidRPr="002E217C">
        <w:rPr>
          <w:rFonts w:ascii="Arial" w:hAnsi="Arial" w:cs="Arial"/>
          <w:b w:val="0"/>
          <w:bCs/>
          <w:i w:val="0"/>
          <w:snapToGrid w:val="0"/>
          <w:sz w:val="20"/>
          <w:szCs w:val="22"/>
        </w:rPr>
        <w:t>Strona internetowa prowadzonego postępowania:</w:t>
      </w:r>
      <w:r w:rsidRPr="002E217C">
        <w:rPr>
          <w:rFonts w:ascii="Arial" w:hAnsi="Arial" w:cs="Arial"/>
          <w:bCs/>
          <w:i w:val="0"/>
          <w:snapToGrid w:val="0"/>
          <w:sz w:val="20"/>
          <w:szCs w:val="22"/>
        </w:rPr>
        <w:t xml:space="preserve"> </w:t>
      </w:r>
      <w:bookmarkStart w:id="6" w:name="_Hlk184806610"/>
      <w:r w:rsidR="00A60A4D" w:rsidRPr="002E217C">
        <w:rPr>
          <w:rFonts w:ascii="Arial" w:hAnsi="Arial" w:cs="Arial"/>
          <w:b w:val="0"/>
          <w:bCs/>
          <w:i w:val="0"/>
          <w:snapToGrid w:val="0"/>
          <w:sz w:val="20"/>
          <w:szCs w:val="22"/>
        </w:rPr>
        <w:t>https://platformazakupowa.pl/pn/8blt</w:t>
      </w:r>
      <w:bookmarkEnd w:id="6"/>
    </w:p>
    <w:p w14:paraId="7DD79BB5" w14:textId="77777777" w:rsidR="007D75FB" w:rsidRPr="002E217C" w:rsidRDefault="007D75FB" w:rsidP="002E217C">
      <w:pPr>
        <w:jc w:val="both"/>
        <w:rPr>
          <w:rFonts w:ascii="Arial" w:hAnsi="Arial" w:cs="Arial"/>
          <w:b/>
          <w:i/>
        </w:rPr>
      </w:pPr>
      <w:r w:rsidRPr="002E217C">
        <w:rPr>
          <w:rFonts w:ascii="Arial" w:hAnsi="Arial" w:cs="Arial"/>
          <w:b/>
          <w:i/>
        </w:rPr>
        <w:t>UWAGA!:</w:t>
      </w:r>
      <w:r w:rsidRPr="002E217C">
        <w:rPr>
          <w:rFonts w:ascii="Arial" w:hAnsi="Arial" w:cs="Arial"/>
          <w:b/>
          <w:i/>
        </w:rPr>
        <w:br/>
        <w:t xml:space="preserve">Zmiany i wyjaśnienia treści SWZ oraz inne dokumenty zamówienia bezpośrednio związane </w:t>
      </w:r>
      <w:r w:rsidRPr="002E217C">
        <w:rPr>
          <w:rFonts w:ascii="Arial" w:hAnsi="Arial" w:cs="Arial"/>
          <w:b/>
          <w:i/>
        </w:rPr>
        <w:br/>
        <w:t>z postępowaniem o udzielenie zamówienia będą udostępnione na stronie internetowej prowadzonego postępowania.</w:t>
      </w:r>
    </w:p>
    <w:p w14:paraId="6EBA825F" w14:textId="614F237C" w:rsidR="007F7E3D" w:rsidRPr="002E217C" w:rsidRDefault="007D75FB" w:rsidP="002E217C">
      <w:pPr>
        <w:jc w:val="both"/>
        <w:rPr>
          <w:rFonts w:ascii="Arial" w:hAnsi="Arial" w:cs="Arial"/>
          <w:b/>
          <w:i/>
        </w:rPr>
      </w:pPr>
      <w:r w:rsidRPr="002E217C">
        <w:rPr>
          <w:rFonts w:ascii="Arial" w:hAnsi="Arial" w:cs="Arial"/>
          <w:b/>
          <w:i/>
        </w:rPr>
        <w:t xml:space="preserve">Wykonawcy pobierający niniejszą SWZ z ww. strony internetowej są związani wszelkimi modyfikacjami i wyjaśnieniami do </w:t>
      </w:r>
      <w:r w:rsidR="005C07A7" w:rsidRPr="002E217C">
        <w:rPr>
          <w:rFonts w:ascii="Arial" w:hAnsi="Arial" w:cs="Arial"/>
          <w:b/>
          <w:i/>
        </w:rPr>
        <w:t>treści SWZ zamieszczonymi na</w:t>
      </w:r>
      <w:r w:rsidR="00A60A4D" w:rsidRPr="002E217C">
        <w:rPr>
          <w:rFonts w:ascii="Arial" w:hAnsi="Arial" w:cs="Arial"/>
          <w:b/>
          <w:i/>
        </w:rPr>
        <w:t xml:space="preserve"> tej</w:t>
      </w:r>
      <w:r w:rsidRPr="002E217C">
        <w:rPr>
          <w:rFonts w:ascii="Arial" w:hAnsi="Arial" w:cs="Arial"/>
          <w:b/>
          <w:i/>
        </w:rPr>
        <w:t xml:space="preserve"> </w:t>
      </w:r>
      <w:r w:rsidR="00853A95" w:rsidRPr="002E217C">
        <w:rPr>
          <w:rFonts w:ascii="Arial" w:hAnsi="Arial" w:cs="Arial"/>
          <w:b/>
          <w:i/>
        </w:rPr>
        <w:t>stronie</w:t>
      </w:r>
      <w:r w:rsidR="00A60A4D" w:rsidRPr="002E217C">
        <w:rPr>
          <w:rFonts w:ascii="Arial" w:hAnsi="Arial" w:cs="Arial"/>
          <w:b/>
          <w:i/>
        </w:rPr>
        <w:t>.</w:t>
      </w:r>
      <w:r w:rsidR="00853A95" w:rsidRPr="002E217C">
        <w:rPr>
          <w:rFonts w:ascii="Arial" w:hAnsi="Arial" w:cs="Arial"/>
          <w:b/>
          <w:i/>
        </w:rPr>
        <w:t xml:space="preserve"> </w:t>
      </w:r>
    </w:p>
    <w:p w14:paraId="72150DE0" w14:textId="3257B4A1" w:rsidR="00847A59" w:rsidRPr="002E217C" w:rsidRDefault="00847A59" w:rsidP="002E217C">
      <w:pPr>
        <w:pStyle w:val="Nagwek1"/>
        <w:numPr>
          <w:ilvl w:val="0"/>
          <w:numId w:val="2"/>
        </w:numPr>
        <w:spacing w:before="120" w:after="60"/>
        <w:ind w:left="425" w:hanging="425"/>
        <w:jc w:val="left"/>
        <w:rPr>
          <w:rFonts w:ascii="Arial" w:hAnsi="Arial" w:cs="Arial"/>
          <w:sz w:val="24"/>
          <w:u w:val="single"/>
        </w:rPr>
      </w:pPr>
      <w:bookmarkStart w:id="7" w:name="_Toc69903339"/>
      <w:bookmarkStart w:id="8" w:name="_Toc86138008"/>
      <w:bookmarkStart w:id="9" w:name="_Toc135655365"/>
      <w:r w:rsidRPr="002E217C">
        <w:rPr>
          <w:rFonts w:ascii="Arial" w:hAnsi="Arial" w:cs="Arial"/>
          <w:sz w:val="24"/>
          <w:u w:val="single"/>
        </w:rPr>
        <w:t>Tryb udzielenia zamówienia</w:t>
      </w:r>
      <w:bookmarkEnd w:id="7"/>
      <w:bookmarkEnd w:id="8"/>
      <w:bookmarkEnd w:id="9"/>
    </w:p>
    <w:p w14:paraId="1DDF6557" w14:textId="5CAA0407" w:rsidR="0058671D" w:rsidRPr="002E217C" w:rsidRDefault="0058671D" w:rsidP="002E217C">
      <w:pPr>
        <w:numPr>
          <w:ilvl w:val="0"/>
          <w:numId w:val="15"/>
        </w:numPr>
        <w:ind w:left="425" w:hanging="425"/>
        <w:jc w:val="both"/>
        <w:rPr>
          <w:rFonts w:ascii="Arial" w:hAnsi="Arial" w:cs="Arial"/>
          <w:u w:val="single"/>
        </w:rPr>
      </w:pPr>
      <w:bookmarkStart w:id="10" w:name="_Toc86138009"/>
      <w:r w:rsidRPr="002E217C">
        <w:rPr>
          <w:rFonts w:ascii="Arial" w:hAnsi="Arial" w:cs="Arial"/>
          <w:bCs/>
        </w:rPr>
        <w:t xml:space="preserve">Wartość zamówienia przekracza kwotę określoną w art. 2 ust. 1 pkt 1 </w:t>
      </w:r>
      <w:r w:rsidRPr="002E217C">
        <w:rPr>
          <w:rFonts w:ascii="Arial" w:hAnsi="Arial" w:cs="Arial"/>
        </w:rPr>
        <w:t xml:space="preserve">i jednocześnie nie przekracza kwot progów unijnych, o których mowa w art. 3 ustawy z dnia 11 września 2019r. Prawo zamówień publicznych </w:t>
      </w:r>
      <w:r w:rsidRPr="002E217C">
        <w:rPr>
          <w:rFonts w:ascii="Arial" w:hAnsi="Arial" w:cs="Arial"/>
          <w:bCs/>
        </w:rPr>
        <w:t>(Dz. U. z 202</w:t>
      </w:r>
      <w:r w:rsidR="00A60A4D" w:rsidRPr="002E217C">
        <w:rPr>
          <w:rFonts w:ascii="Arial" w:hAnsi="Arial" w:cs="Arial"/>
          <w:bCs/>
        </w:rPr>
        <w:t>4</w:t>
      </w:r>
      <w:r w:rsidRPr="002E217C">
        <w:rPr>
          <w:rFonts w:ascii="Arial" w:hAnsi="Arial" w:cs="Arial"/>
          <w:bCs/>
        </w:rPr>
        <w:t xml:space="preserve"> r. poz. </w:t>
      </w:r>
      <w:r w:rsidR="00A60A4D" w:rsidRPr="002E217C">
        <w:rPr>
          <w:rFonts w:ascii="Arial" w:hAnsi="Arial" w:cs="Arial"/>
          <w:bCs/>
        </w:rPr>
        <w:t>1320</w:t>
      </w:r>
      <w:r w:rsidRPr="002E217C">
        <w:rPr>
          <w:rFonts w:ascii="Arial" w:hAnsi="Arial" w:cs="Arial"/>
          <w:bCs/>
        </w:rPr>
        <w:t>), zwanej dalej „Ustawą”</w:t>
      </w:r>
      <w:r w:rsidRPr="002E217C">
        <w:rPr>
          <w:rFonts w:ascii="Arial" w:hAnsi="Arial" w:cs="Arial"/>
        </w:rPr>
        <w:t>.</w:t>
      </w:r>
    </w:p>
    <w:p w14:paraId="1E3F7188" w14:textId="246CA3B6" w:rsidR="0058671D" w:rsidRPr="002E217C" w:rsidRDefault="0058671D" w:rsidP="002E217C">
      <w:pPr>
        <w:numPr>
          <w:ilvl w:val="0"/>
          <w:numId w:val="15"/>
        </w:numPr>
        <w:ind w:left="425" w:hanging="425"/>
        <w:jc w:val="both"/>
        <w:rPr>
          <w:rFonts w:ascii="Arial" w:hAnsi="Arial" w:cs="Arial"/>
          <w:u w:val="single"/>
        </w:rPr>
      </w:pPr>
      <w:r w:rsidRPr="002E217C">
        <w:rPr>
          <w:rFonts w:ascii="Arial" w:hAnsi="Arial" w:cs="Arial"/>
        </w:rPr>
        <w:t>Postępowanie o udzielenie zamówienia prowadzone</w:t>
      </w:r>
      <w:r w:rsidR="00EB787F" w:rsidRPr="002E217C">
        <w:rPr>
          <w:rFonts w:ascii="Arial" w:hAnsi="Arial" w:cs="Arial"/>
        </w:rPr>
        <w:t xml:space="preserve"> jest w trybie podstawowym, bez </w:t>
      </w:r>
      <w:r w:rsidRPr="002E217C">
        <w:rPr>
          <w:rFonts w:ascii="Arial" w:hAnsi="Arial" w:cs="Arial"/>
        </w:rPr>
        <w:t>przeprowadzenia negocjacji, na podstawie art. 275 pkt 1 Ustawy.</w:t>
      </w:r>
    </w:p>
    <w:p w14:paraId="02F3275B" w14:textId="259C3E25" w:rsidR="0058671D" w:rsidRPr="002E217C" w:rsidRDefault="0058671D" w:rsidP="006542B6">
      <w:pPr>
        <w:numPr>
          <w:ilvl w:val="0"/>
          <w:numId w:val="15"/>
        </w:numPr>
        <w:ind w:left="425" w:hanging="425"/>
        <w:jc w:val="both"/>
        <w:rPr>
          <w:rFonts w:ascii="Arial" w:hAnsi="Arial" w:cs="Arial"/>
          <w:u w:val="single"/>
        </w:rPr>
      </w:pPr>
      <w:r w:rsidRPr="002E217C">
        <w:rPr>
          <w:rFonts w:ascii="Arial" w:hAnsi="Arial" w:cs="Arial"/>
          <w:bCs/>
        </w:rPr>
        <w:t>Postępowanie prowadzone jest przy użyciu środkó</w:t>
      </w:r>
      <w:r w:rsidR="00EB787F" w:rsidRPr="002E217C">
        <w:rPr>
          <w:rFonts w:ascii="Arial" w:hAnsi="Arial" w:cs="Arial"/>
          <w:bCs/>
        </w:rPr>
        <w:t xml:space="preserve">w komunikacji elektronicznej za </w:t>
      </w:r>
      <w:r w:rsidRPr="002E217C">
        <w:rPr>
          <w:rFonts w:ascii="Arial" w:hAnsi="Arial" w:cs="Arial"/>
          <w:bCs/>
        </w:rPr>
        <w:t>pośrednictwem platformy zakupowej.</w:t>
      </w:r>
    </w:p>
    <w:p w14:paraId="150EA366" w14:textId="00881F1C" w:rsidR="007F7E3D" w:rsidRPr="002E217C" w:rsidRDefault="00A01659" w:rsidP="006542B6">
      <w:pPr>
        <w:widowControl w:val="0"/>
        <w:numPr>
          <w:ilvl w:val="0"/>
          <w:numId w:val="15"/>
        </w:numPr>
        <w:autoSpaceDE w:val="0"/>
        <w:autoSpaceDN w:val="0"/>
        <w:adjustRightInd w:val="0"/>
        <w:ind w:left="425" w:hanging="425"/>
        <w:jc w:val="both"/>
        <w:rPr>
          <w:rFonts w:ascii="Arial" w:hAnsi="Arial" w:cs="Arial"/>
        </w:rPr>
      </w:pPr>
      <w:r w:rsidRPr="002E217C">
        <w:rPr>
          <w:rFonts w:ascii="Arial" w:hAnsi="Arial" w:cs="Arial"/>
        </w:rPr>
        <w:t>Zamawiający zgodnie z art. 310</w:t>
      </w:r>
      <w:r w:rsidR="003E0926" w:rsidRPr="002E217C">
        <w:rPr>
          <w:rFonts w:ascii="Arial" w:hAnsi="Arial" w:cs="Arial"/>
        </w:rPr>
        <w:t xml:space="preserve"> Ustawy przewiduje unieważnienie postępowania o udzielenie zamówienia w następstwie nieprzyznania Zamawiającemu środków publicznych na realizację zamówienia. </w:t>
      </w:r>
    </w:p>
    <w:p w14:paraId="72150DE4" w14:textId="7F6CA512" w:rsidR="00847A59" w:rsidRPr="002E217C" w:rsidRDefault="005C07A7" w:rsidP="006542B6">
      <w:pPr>
        <w:pStyle w:val="Nagwek1"/>
        <w:numPr>
          <w:ilvl w:val="0"/>
          <w:numId w:val="2"/>
        </w:numPr>
        <w:spacing w:before="120" w:after="60"/>
        <w:ind w:left="425" w:hanging="425"/>
        <w:jc w:val="left"/>
        <w:rPr>
          <w:rFonts w:ascii="Arial" w:hAnsi="Arial" w:cs="Arial"/>
          <w:b w:val="0"/>
          <w:sz w:val="24"/>
          <w:szCs w:val="24"/>
          <w:u w:val="single"/>
        </w:rPr>
      </w:pPr>
      <w:bookmarkStart w:id="11" w:name="_Toc135655366"/>
      <w:r w:rsidRPr="002E217C">
        <w:rPr>
          <w:rFonts w:ascii="Arial" w:hAnsi="Arial" w:cs="Arial"/>
          <w:sz w:val="24"/>
          <w:szCs w:val="24"/>
          <w:u w:val="single"/>
        </w:rPr>
        <w:t xml:space="preserve">Przedmiot </w:t>
      </w:r>
      <w:r w:rsidR="00847A59" w:rsidRPr="002E217C">
        <w:rPr>
          <w:rFonts w:ascii="Arial" w:hAnsi="Arial" w:cs="Arial"/>
          <w:sz w:val="24"/>
          <w:szCs w:val="24"/>
          <w:u w:val="single"/>
        </w:rPr>
        <w:t>zamówienia</w:t>
      </w:r>
      <w:bookmarkEnd w:id="10"/>
      <w:bookmarkEnd w:id="11"/>
    </w:p>
    <w:p w14:paraId="5AF49300" w14:textId="59A347A4" w:rsidR="002E217C" w:rsidRPr="002E217C" w:rsidRDefault="009E3961" w:rsidP="002E217C">
      <w:pPr>
        <w:pStyle w:val="Akapitzlist"/>
        <w:numPr>
          <w:ilvl w:val="0"/>
          <w:numId w:val="40"/>
        </w:numPr>
        <w:ind w:left="426" w:hanging="426"/>
        <w:jc w:val="both"/>
        <w:rPr>
          <w:rFonts w:ascii="Arial" w:hAnsi="Arial" w:cs="Arial"/>
          <w:bCs/>
        </w:rPr>
      </w:pPr>
      <w:bookmarkStart w:id="12" w:name="_Toc70409640"/>
      <w:bookmarkStart w:id="13" w:name="_Toc71188203"/>
      <w:bookmarkStart w:id="14" w:name="_Toc71198662"/>
      <w:bookmarkStart w:id="15" w:name="_Toc71201410"/>
      <w:bookmarkStart w:id="16" w:name="_Toc71271897"/>
      <w:bookmarkStart w:id="17" w:name="_Toc75523732"/>
      <w:bookmarkStart w:id="18" w:name="_Toc75779016"/>
      <w:bookmarkStart w:id="19" w:name="_Toc86138010"/>
      <w:bookmarkEnd w:id="12"/>
      <w:bookmarkEnd w:id="13"/>
      <w:bookmarkEnd w:id="14"/>
      <w:bookmarkEnd w:id="15"/>
      <w:bookmarkEnd w:id="16"/>
      <w:bookmarkEnd w:id="17"/>
      <w:bookmarkEnd w:id="18"/>
      <w:bookmarkEnd w:id="19"/>
      <w:r w:rsidRPr="002E217C">
        <w:rPr>
          <w:rFonts w:ascii="Arial" w:hAnsi="Arial" w:cs="Arial"/>
          <w:bCs/>
        </w:rPr>
        <w:t xml:space="preserve">Przedmiotem zamówienia jest </w:t>
      </w:r>
      <w:r w:rsidR="002E217C" w:rsidRPr="002E217C">
        <w:rPr>
          <w:rFonts w:ascii="Arial" w:hAnsi="Arial" w:cs="Arial"/>
          <w:bCs/>
        </w:rPr>
        <w:t xml:space="preserve">wykonanie usługi przygotowania cystern i zbiorników do przeprowadzenia rewizji w ramach czterech zadań: </w:t>
      </w:r>
    </w:p>
    <w:p w14:paraId="6622D320" w14:textId="77777777" w:rsidR="002E217C" w:rsidRPr="00C46D11" w:rsidRDefault="002E217C" w:rsidP="002E217C">
      <w:pPr>
        <w:ind w:left="426"/>
        <w:jc w:val="both"/>
        <w:rPr>
          <w:rFonts w:ascii="Arial" w:hAnsi="Arial" w:cs="Arial"/>
        </w:rPr>
      </w:pPr>
      <w:r w:rsidRPr="003219B7">
        <w:rPr>
          <w:rFonts w:ascii="Arial" w:hAnsi="Arial" w:cs="Arial"/>
        </w:rPr>
        <w:t xml:space="preserve">Zadanie nr 1 – </w:t>
      </w:r>
      <w:r w:rsidRPr="00C46D11">
        <w:rPr>
          <w:rFonts w:ascii="Arial" w:hAnsi="Arial" w:cs="Arial"/>
        </w:rPr>
        <w:t>Usługa w zakresie przygotowania zbiorników do przechowywania paliw płynnych (F-34) i (ON) do rewizji wewnętrznej oraz próby szczelności</w:t>
      </w:r>
    </w:p>
    <w:p w14:paraId="610A4D5D" w14:textId="2EB8FEFD" w:rsidR="002E217C" w:rsidRDefault="002E217C" w:rsidP="002E217C">
      <w:pPr>
        <w:ind w:left="426"/>
        <w:jc w:val="both"/>
        <w:rPr>
          <w:rFonts w:ascii="Arial" w:hAnsi="Arial" w:cs="Arial"/>
        </w:rPr>
      </w:pPr>
      <w:r w:rsidRPr="003219B7">
        <w:rPr>
          <w:rFonts w:ascii="Arial" w:hAnsi="Arial" w:cs="Arial"/>
        </w:rPr>
        <w:t xml:space="preserve">Zadanie nr 2 – </w:t>
      </w:r>
      <w:r w:rsidRPr="00C46D11">
        <w:rPr>
          <w:rFonts w:ascii="Arial" w:hAnsi="Arial" w:cs="Arial"/>
        </w:rPr>
        <w:t>Usługa w zakresie przygotowania</w:t>
      </w:r>
      <w:r w:rsidR="00C346C4">
        <w:rPr>
          <w:rFonts w:ascii="Arial" w:hAnsi="Arial" w:cs="Arial"/>
        </w:rPr>
        <w:t xml:space="preserve"> do badań </w:t>
      </w:r>
      <w:r w:rsidRPr="00C46D11">
        <w:rPr>
          <w:rFonts w:ascii="Arial" w:hAnsi="Arial" w:cs="Arial"/>
        </w:rPr>
        <w:t>dozorowych cystern dystrybutorów.</w:t>
      </w:r>
    </w:p>
    <w:p w14:paraId="6346C159" w14:textId="77777777" w:rsidR="002E217C" w:rsidRPr="00003728" w:rsidRDefault="002E217C" w:rsidP="002E217C">
      <w:pPr>
        <w:ind w:left="426"/>
        <w:jc w:val="both"/>
        <w:rPr>
          <w:rFonts w:ascii="Arial" w:hAnsi="Arial" w:cs="Arial"/>
        </w:rPr>
      </w:pPr>
      <w:r w:rsidRPr="00003728">
        <w:rPr>
          <w:rFonts w:ascii="Arial" w:hAnsi="Arial" w:cs="Arial"/>
        </w:rPr>
        <w:t xml:space="preserve">Zadanie nr 3 - </w:t>
      </w:r>
      <w:bookmarkStart w:id="20" w:name="_Hlk194304282"/>
      <w:r w:rsidRPr="00003728">
        <w:rPr>
          <w:rFonts w:ascii="Arial" w:hAnsi="Arial" w:cs="Arial"/>
        </w:rPr>
        <w:t>Usługa w zakresie przygotowania ponownej legalizacji zbiorników.</w:t>
      </w:r>
    </w:p>
    <w:bookmarkEnd w:id="20"/>
    <w:p w14:paraId="2C7467FF" w14:textId="77777777" w:rsidR="002E217C" w:rsidRPr="00003728" w:rsidRDefault="002E217C" w:rsidP="002E217C">
      <w:pPr>
        <w:ind w:left="426"/>
        <w:jc w:val="both"/>
        <w:rPr>
          <w:rFonts w:ascii="Arial" w:hAnsi="Arial" w:cs="Arial"/>
        </w:rPr>
      </w:pPr>
      <w:r w:rsidRPr="00003728">
        <w:rPr>
          <w:rFonts w:ascii="Arial" w:hAnsi="Arial" w:cs="Arial"/>
        </w:rPr>
        <w:t>Zadanie nr 4 - Usługa w zakresie przygotowania legalizacji - wzorcowaniu  dystrybucji.</w:t>
      </w:r>
    </w:p>
    <w:p w14:paraId="2F50B090" w14:textId="6C4AA7A4" w:rsidR="002E217C" w:rsidRPr="00003728" w:rsidRDefault="002E217C" w:rsidP="002E217C">
      <w:pPr>
        <w:jc w:val="both"/>
        <w:rPr>
          <w:rFonts w:ascii="Arial" w:hAnsi="Arial" w:cs="Arial"/>
          <w:bCs/>
        </w:rPr>
      </w:pPr>
    </w:p>
    <w:p w14:paraId="61375C4F" w14:textId="690ECBC2" w:rsidR="00FA24B0" w:rsidRPr="00003728" w:rsidRDefault="009E3961" w:rsidP="00EC1227">
      <w:pPr>
        <w:pStyle w:val="Akapitzlist"/>
        <w:numPr>
          <w:ilvl w:val="0"/>
          <w:numId w:val="31"/>
        </w:numPr>
        <w:spacing w:after="60"/>
        <w:ind w:left="426" w:right="68" w:hanging="426"/>
        <w:contextualSpacing w:val="0"/>
        <w:jc w:val="both"/>
        <w:rPr>
          <w:rFonts w:ascii="Arial" w:hAnsi="Arial" w:cs="Arial"/>
          <w:bCs/>
          <w:lang w:eastAsia="x-none"/>
        </w:rPr>
      </w:pPr>
      <w:r w:rsidRPr="00003728">
        <w:rPr>
          <w:rFonts w:ascii="Arial" w:hAnsi="Arial" w:cs="Arial"/>
          <w:bCs/>
        </w:rPr>
        <w:t>Szczegółowy zakres i warunki realizacji zamówienia przedstawiają:</w:t>
      </w:r>
    </w:p>
    <w:p w14:paraId="7513B4EC" w14:textId="77777777" w:rsidR="00B20E23" w:rsidRPr="00003728" w:rsidRDefault="00B20E23" w:rsidP="000217F7">
      <w:pPr>
        <w:pStyle w:val="Akapitzlist"/>
        <w:numPr>
          <w:ilvl w:val="0"/>
          <w:numId w:val="21"/>
        </w:numPr>
        <w:spacing w:after="60"/>
        <w:ind w:left="426" w:hanging="426"/>
        <w:contextualSpacing w:val="0"/>
        <w:jc w:val="both"/>
        <w:rPr>
          <w:rFonts w:ascii="Arial" w:hAnsi="Arial" w:cs="Arial"/>
          <w:b/>
          <w:bCs/>
          <w:vanish/>
        </w:rPr>
      </w:pPr>
    </w:p>
    <w:p w14:paraId="6B326549" w14:textId="77777777" w:rsidR="00B20E23" w:rsidRPr="00003728" w:rsidRDefault="00B20E23" w:rsidP="000217F7">
      <w:pPr>
        <w:pStyle w:val="Akapitzlist"/>
        <w:numPr>
          <w:ilvl w:val="0"/>
          <w:numId w:val="21"/>
        </w:numPr>
        <w:spacing w:after="60"/>
        <w:ind w:left="426" w:hanging="426"/>
        <w:contextualSpacing w:val="0"/>
        <w:jc w:val="both"/>
        <w:rPr>
          <w:rFonts w:ascii="Arial" w:hAnsi="Arial" w:cs="Arial"/>
          <w:b/>
          <w:bCs/>
          <w:vanish/>
        </w:rPr>
      </w:pPr>
    </w:p>
    <w:p w14:paraId="786A7012" w14:textId="77ABC6E3" w:rsidR="009E3961" w:rsidRPr="00003728" w:rsidRDefault="006D101F" w:rsidP="00EC1227">
      <w:pPr>
        <w:pStyle w:val="Akapitzlist"/>
        <w:numPr>
          <w:ilvl w:val="0"/>
          <w:numId w:val="63"/>
        </w:numPr>
        <w:spacing w:after="60"/>
        <w:contextualSpacing w:val="0"/>
        <w:jc w:val="both"/>
        <w:rPr>
          <w:rFonts w:ascii="Arial" w:hAnsi="Arial" w:cs="Arial"/>
          <w:bCs/>
        </w:rPr>
      </w:pPr>
      <w:r w:rsidRPr="00003728">
        <w:rPr>
          <w:rFonts w:ascii="Arial" w:hAnsi="Arial" w:cs="Arial"/>
          <w:b/>
          <w:bCs/>
        </w:rPr>
        <w:t>zał. nr 3 do SWZ</w:t>
      </w:r>
      <w:r w:rsidRPr="00003728">
        <w:rPr>
          <w:rFonts w:ascii="Arial" w:hAnsi="Arial" w:cs="Arial"/>
          <w:bCs/>
        </w:rPr>
        <w:t xml:space="preserve"> – „</w:t>
      </w:r>
      <w:r w:rsidR="006D1B99" w:rsidRPr="00003728">
        <w:rPr>
          <w:rFonts w:ascii="Arial" w:hAnsi="Arial" w:cs="Arial"/>
          <w:bCs/>
        </w:rPr>
        <w:t>Projektowane</w:t>
      </w:r>
      <w:r w:rsidRPr="00003728">
        <w:rPr>
          <w:rFonts w:ascii="Arial" w:hAnsi="Arial" w:cs="Arial"/>
          <w:bCs/>
        </w:rPr>
        <w:t xml:space="preserve"> postanowienia umowy”;</w:t>
      </w:r>
    </w:p>
    <w:p w14:paraId="78F459CD" w14:textId="29E446B3" w:rsidR="009E3961" w:rsidRPr="00003728" w:rsidRDefault="006D101F" w:rsidP="00EC1227">
      <w:pPr>
        <w:pStyle w:val="Akapitzlist"/>
        <w:numPr>
          <w:ilvl w:val="0"/>
          <w:numId w:val="63"/>
        </w:numPr>
        <w:spacing w:after="60"/>
        <w:contextualSpacing w:val="0"/>
        <w:jc w:val="both"/>
        <w:rPr>
          <w:rFonts w:ascii="Arial" w:hAnsi="Arial" w:cs="Arial"/>
          <w:bCs/>
        </w:rPr>
      </w:pPr>
      <w:r w:rsidRPr="00003728">
        <w:rPr>
          <w:rFonts w:ascii="Arial" w:hAnsi="Arial" w:cs="Arial"/>
          <w:b/>
          <w:bCs/>
        </w:rPr>
        <w:t>zał. nr 4 do SWZ</w:t>
      </w:r>
      <w:r w:rsidRPr="00003728">
        <w:rPr>
          <w:rFonts w:ascii="Arial" w:hAnsi="Arial" w:cs="Arial"/>
          <w:bCs/>
        </w:rPr>
        <w:t xml:space="preserve"> – „</w:t>
      </w:r>
      <w:r w:rsidR="002763A4" w:rsidRPr="00003728">
        <w:rPr>
          <w:rFonts w:ascii="Arial" w:hAnsi="Arial" w:cs="Arial"/>
        </w:rPr>
        <w:t>Opis przedmiotu zamówienia</w:t>
      </w:r>
      <w:r w:rsidR="002E217C" w:rsidRPr="00003728">
        <w:rPr>
          <w:rFonts w:ascii="Arial" w:hAnsi="Arial" w:cs="Arial"/>
        </w:rPr>
        <w:t xml:space="preserve"> – zadanie nr 1-4</w:t>
      </w:r>
      <w:r w:rsidRPr="00003728">
        <w:rPr>
          <w:rFonts w:ascii="Arial" w:hAnsi="Arial" w:cs="Arial"/>
          <w:bCs/>
        </w:rPr>
        <w:t>”;</w:t>
      </w:r>
    </w:p>
    <w:p w14:paraId="7E07A725" w14:textId="7EAF4F57" w:rsidR="005137B8" w:rsidRPr="00003728" w:rsidRDefault="009E3961" w:rsidP="00EC1227">
      <w:pPr>
        <w:pStyle w:val="Akapitzlist"/>
        <w:numPr>
          <w:ilvl w:val="0"/>
          <w:numId w:val="63"/>
        </w:numPr>
        <w:spacing w:after="60"/>
        <w:contextualSpacing w:val="0"/>
        <w:jc w:val="both"/>
        <w:rPr>
          <w:rFonts w:ascii="Arial" w:hAnsi="Arial" w:cs="Arial"/>
          <w:bCs/>
        </w:rPr>
      </w:pPr>
      <w:r w:rsidRPr="00003728">
        <w:rPr>
          <w:rFonts w:ascii="Arial" w:hAnsi="Arial" w:cs="Arial"/>
          <w:b/>
          <w:lang w:eastAsia="x-none"/>
        </w:rPr>
        <w:t>z</w:t>
      </w:r>
      <w:r w:rsidRPr="00003728">
        <w:rPr>
          <w:rFonts w:ascii="Arial" w:hAnsi="Arial" w:cs="Arial"/>
          <w:b/>
          <w:lang w:val="x-none" w:eastAsia="x-none"/>
        </w:rPr>
        <w:t>ał. nr 5</w:t>
      </w:r>
      <w:r w:rsidR="00155F9D" w:rsidRPr="00003728">
        <w:rPr>
          <w:rFonts w:ascii="Arial" w:hAnsi="Arial" w:cs="Arial"/>
          <w:b/>
          <w:lang w:eastAsia="x-none"/>
        </w:rPr>
        <w:t xml:space="preserve"> </w:t>
      </w:r>
      <w:r w:rsidRPr="00003728">
        <w:rPr>
          <w:rFonts w:ascii="Arial" w:hAnsi="Arial" w:cs="Arial"/>
          <w:b/>
          <w:lang w:eastAsia="x-none"/>
        </w:rPr>
        <w:t>do SWZ</w:t>
      </w:r>
      <w:r w:rsidR="00F5361F" w:rsidRPr="00003728">
        <w:rPr>
          <w:rFonts w:ascii="Arial" w:hAnsi="Arial" w:cs="Arial"/>
          <w:b/>
          <w:lang w:eastAsia="x-none"/>
        </w:rPr>
        <w:t xml:space="preserve"> </w:t>
      </w:r>
      <w:r w:rsidRPr="00003728">
        <w:rPr>
          <w:rFonts w:ascii="Arial" w:hAnsi="Arial" w:cs="Arial"/>
          <w:lang w:val="x-none" w:eastAsia="x-none"/>
        </w:rPr>
        <w:t xml:space="preserve">– </w:t>
      </w:r>
      <w:r w:rsidR="00A96F2B" w:rsidRPr="00003728">
        <w:rPr>
          <w:rFonts w:ascii="Arial" w:hAnsi="Arial" w:cs="Arial"/>
          <w:lang w:eastAsia="x-none"/>
        </w:rPr>
        <w:t>„</w:t>
      </w:r>
      <w:r w:rsidRPr="00003728">
        <w:rPr>
          <w:rFonts w:ascii="Arial" w:hAnsi="Arial" w:cs="Arial"/>
        </w:rPr>
        <w:t xml:space="preserve">Szczegółowa </w:t>
      </w:r>
      <w:r w:rsidR="00F5361F" w:rsidRPr="00003728">
        <w:rPr>
          <w:rFonts w:ascii="Arial" w:hAnsi="Arial" w:cs="Arial"/>
        </w:rPr>
        <w:t xml:space="preserve">oferta cenowa – zadanie nr 1 </w:t>
      </w:r>
      <w:r w:rsidR="00A96F2B" w:rsidRPr="00003728">
        <w:rPr>
          <w:rFonts w:ascii="Arial" w:hAnsi="Arial" w:cs="Arial"/>
        </w:rPr>
        <w:t>–</w:t>
      </w:r>
      <w:r w:rsidR="00F5361F" w:rsidRPr="00003728">
        <w:rPr>
          <w:rFonts w:ascii="Arial" w:hAnsi="Arial" w:cs="Arial"/>
        </w:rPr>
        <w:t xml:space="preserve"> </w:t>
      </w:r>
      <w:r w:rsidR="002E217C" w:rsidRPr="00003728">
        <w:rPr>
          <w:rFonts w:ascii="Arial" w:hAnsi="Arial" w:cs="Arial"/>
        </w:rPr>
        <w:t>4</w:t>
      </w:r>
      <w:r w:rsidR="002E217C" w:rsidRPr="00003728">
        <w:rPr>
          <w:rFonts w:ascii="Arial" w:hAnsi="Arial" w:cs="Arial"/>
          <w:bCs/>
        </w:rPr>
        <w:t>”.</w:t>
      </w:r>
    </w:p>
    <w:p w14:paraId="4E6A5AF0" w14:textId="31A09866" w:rsidR="003E0926" w:rsidRPr="00003728" w:rsidRDefault="009E3961" w:rsidP="00EC1227">
      <w:pPr>
        <w:pStyle w:val="Akapitzlist"/>
        <w:numPr>
          <w:ilvl w:val="0"/>
          <w:numId w:val="31"/>
        </w:numPr>
        <w:ind w:left="425" w:hanging="425"/>
        <w:contextualSpacing w:val="0"/>
        <w:jc w:val="both"/>
        <w:rPr>
          <w:rFonts w:ascii="Arial" w:hAnsi="Arial" w:cs="Arial"/>
        </w:rPr>
      </w:pPr>
      <w:r w:rsidRPr="00003728">
        <w:rPr>
          <w:rFonts w:ascii="Arial" w:hAnsi="Arial" w:cs="Arial"/>
          <w:bCs/>
          <w:snapToGrid w:val="0"/>
          <w:u w:val="single"/>
        </w:rPr>
        <w:t xml:space="preserve">Zamawiający dopuszcza możliwość </w:t>
      </w:r>
      <w:r w:rsidR="00CA1197" w:rsidRPr="00003728">
        <w:rPr>
          <w:rFonts w:ascii="Arial" w:hAnsi="Arial" w:cs="Arial"/>
          <w:bCs/>
          <w:snapToGrid w:val="0"/>
          <w:u w:val="single"/>
        </w:rPr>
        <w:t>składania</w:t>
      </w:r>
      <w:r w:rsidRPr="00003728">
        <w:rPr>
          <w:rFonts w:ascii="Arial" w:hAnsi="Arial" w:cs="Arial"/>
          <w:bCs/>
          <w:snapToGrid w:val="0"/>
          <w:u w:val="single"/>
        </w:rPr>
        <w:t xml:space="preserve"> ofert częściow</w:t>
      </w:r>
      <w:r w:rsidR="00CA1197" w:rsidRPr="00003728">
        <w:rPr>
          <w:rFonts w:ascii="Arial" w:hAnsi="Arial" w:cs="Arial"/>
          <w:bCs/>
          <w:snapToGrid w:val="0"/>
          <w:u w:val="single"/>
        </w:rPr>
        <w:t>ych</w:t>
      </w:r>
      <w:r w:rsidRPr="00003728">
        <w:rPr>
          <w:rFonts w:ascii="Arial" w:hAnsi="Arial" w:cs="Arial"/>
          <w:bCs/>
          <w:snapToGrid w:val="0"/>
          <w:u w:val="single"/>
        </w:rPr>
        <w:t xml:space="preserve"> na dowolną liczbę zadań</w:t>
      </w:r>
      <w:r w:rsidRPr="00003728">
        <w:rPr>
          <w:rFonts w:ascii="Arial" w:hAnsi="Arial" w:cs="Arial"/>
          <w:bCs/>
          <w:snapToGrid w:val="0"/>
        </w:rPr>
        <w:t xml:space="preserve"> </w:t>
      </w:r>
      <w:r w:rsidRPr="00003728">
        <w:rPr>
          <w:rFonts w:ascii="Arial" w:hAnsi="Arial" w:cs="Arial"/>
          <w:bCs/>
          <w:snapToGrid w:val="0"/>
        </w:rPr>
        <w:br/>
        <w:t>z uwzględnieniem pod</w:t>
      </w:r>
      <w:r w:rsidR="00F5361F" w:rsidRPr="00003728">
        <w:rPr>
          <w:rFonts w:ascii="Arial" w:hAnsi="Arial" w:cs="Arial"/>
          <w:bCs/>
          <w:snapToGrid w:val="0"/>
        </w:rPr>
        <w:t xml:space="preserve">ziału zakresu zamówienia na </w:t>
      </w:r>
      <w:r w:rsidR="002E217C" w:rsidRPr="00003728">
        <w:rPr>
          <w:rFonts w:ascii="Arial" w:hAnsi="Arial" w:cs="Arial"/>
          <w:bCs/>
          <w:snapToGrid w:val="0"/>
        </w:rPr>
        <w:t>cztery</w:t>
      </w:r>
      <w:r w:rsidR="00A96F2B" w:rsidRPr="00003728">
        <w:rPr>
          <w:rFonts w:ascii="Arial" w:hAnsi="Arial" w:cs="Arial"/>
          <w:bCs/>
          <w:snapToGrid w:val="0"/>
        </w:rPr>
        <w:t xml:space="preserve"> </w:t>
      </w:r>
      <w:r w:rsidR="00F5361F" w:rsidRPr="00003728">
        <w:rPr>
          <w:rFonts w:ascii="Arial" w:hAnsi="Arial" w:cs="Arial"/>
          <w:bCs/>
          <w:snapToGrid w:val="0"/>
        </w:rPr>
        <w:t>zad</w:t>
      </w:r>
      <w:r w:rsidR="00C346C4">
        <w:rPr>
          <w:rFonts w:ascii="Arial" w:hAnsi="Arial" w:cs="Arial"/>
          <w:bCs/>
          <w:snapToGrid w:val="0"/>
        </w:rPr>
        <w:t>ania</w:t>
      </w:r>
      <w:r w:rsidRPr="00003728">
        <w:rPr>
          <w:rFonts w:ascii="Arial" w:hAnsi="Arial" w:cs="Arial"/>
          <w:bCs/>
          <w:snapToGrid w:val="0"/>
        </w:rPr>
        <w:t xml:space="preserve">. </w:t>
      </w:r>
      <w:r w:rsidR="00CA1197" w:rsidRPr="00003728">
        <w:rPr>
          <w:rFonts w:ascii="Arial" w:hAnsi="Arial" w:cs="Arial"/>
          <w:bCs/>
          <w:iCs/>
        </w:rPr>
        <w:t>Oferta na dane zadanie musi obejmować całość zadania.</w:t>
      </w:r>
      <w:r w:rsidR="00CA1197" w:rsidRPr="00003728">
        <w:rPr>
          <w:rFonts w:ascii="Arial" w:hAnsi="Arial" w:cs="Arial"/>
          <w:bCs/>
          <w:snapToGrid w:val="0"/>
        </w:rPr>
        <w:t xml:space="preserve"> </w:t>
      </w:r>
      <w:r w:rsidRPr="00003728">
        <w:rPr>
          <w:rFonts w:ascii="Arial" w:hAnsi="Arial" w:cs="Arial"/>
          <w:bCs/>
          <w:snapToGrid w:val="0"/>
        </w:rPr>
        <w:t xml:space="preserve">Oferty dotyczące poszczególnych zadań muszą być kompletne tzn. </w:t>
      </w:r>
      <w:r w:rsidRPr="00003728">
        <w:rPr>
          <w:rFonts w:ascii="Arial" w:hAnsi="Arial" w:cs="Arial"/>
          <w:b/>
        </w:rPr>
        <w:t>załącznik</w:t>
      </w:r>
      <w:r w:rsidRPr="00003728">
        <w:rPr>
          <w:rFonts w:ascii="Arial" w:hAnsi="Arial" w:cs="Arial"/>
        </w:rPr>
        <w:t xml:space="preserve"> </w:t>
      </w:r>
      <w:r w:rsidR="00F5361F" w:rsidRPr="00003728">
        <w:rPr>
          <w:rFonts w:ascii="Arial" w:hAnsi="Arial" w:cs="Arial"/>
          <w:b/>
        </w:rPr>
        <w:t xml:space="preserve">nr 5 </w:t>
      </w:r>
      <w:r w:rsidRPr="00003728">
        <w:rPr>
          <w:rFonts w:ascii="Arial" w:hAnsi="Arial" w:cs="Arial"/>
          <w:b/>
        </w:rPr>
        <w:t>do SWZ</w:t>
      </w:r>
      <w:r w:rsidRPr="00003728">
        <w:rPr>
          <w:rFonts w:ascii="Arial" w:hAnsi="Arial" w:cs="Arial"/>
        </w:rPr>
        <w:t xml:space="preserve"> – „Szczegółow</w:t>
      </w:r>
      <w:r w:rsidR="00F5361F" w:rsidRPr="00003728">
        <w:rPr>
          <w:rFonts w:ascii="Arial" w:hAnsi="Arial" w:cs="Arial"/>
        </w:rPr>
        <w:t>a oferta cenowa</w:t>
      </w:r>
      <w:r w:rsidR="00FC25D7" w:rsidRPr="00003728">
        <w:rPr>
          <w:rFonts w:ascii="Arial" w:hAnsi="Arial" w:cs="Arial"/>
        </w:rPr>
        <w:t xml:space="preserve"> -</w:t>
      </w:r>
      <w:r w:rsidR="00F5361F" w:rsidRPr="00003728">
        <w:rPr>
          <w:rFonts w:ascii="Arial" w:hAnsi="Arial" w:cs="Arial"/>
        </w:rPr>
        <w:t xml:space="preserve"> zadanie nr 1 – </w:t>
      </w:r>
      <w:r w:rsidR="00C346C4">
        <w:rPr>
          <w:rFonts w:ascii="Arial" w:hAnsi="Arial" w:cs="Arial"/>
        </w:rPr>
        <w:t>4</w:t>
      </w:r>
      <w:r w:rsidR="00155F9D" w:rsidRPr="00003728">
        <w:rPr>
          <w:rFonts w:ascii="Arial" w:hAnsi="Arial" w:cs="Arial"/>
        </w:rPr>
        <w:t>”</w:t>
      </w:r>
      <w:r w:rsidRPr="00003728">
        <w:rPr>
          <w:rFonts w:ascii="Arial" w:hAnsi="Arial" w:cs="Arial"/>
        </w:rPr>
        <w:t xml:space="preserve"> musi zawierać wycenę </w:t>
      </w:r>
      <w:r w:rsidRPr="00003728">
        <w:rPr>
          <w:rFonts w:ascii="Arial" w:hAnsi="Arial" w:cs="Arial"/>
          <w:b/>
        </w:rPr>
        <w:t xml:space="preserve">każdej pozycji asortymentowej </w:t>
      </w:r>
      <w:r w:rsidRPr="00003728">
        <w:rPr>
          <w:rFonts w:ascii="Arial" w:hAnsi="Arial" w:cs="Arial"/>
        </w:rPr>
        <w:t>w zakresie poszczególnych zadań, na które wykonawca składa ofertę.</w:t>
      </w:r>
    </w:p>
    <w:p w14:paraId="5842CC74" w14:textId="64935DAE" w:rsidR="008120B8" w:rsidRPr="00003728" w:rsidRDefault="0087425F" w:rsidP="00EC1227">
      <w:pPr>
        <w:pStyle w:val="Tekstpodstawowywcity"/>
        <w:numPr>
          <w:ilvl w:val="0"/>
          <w:numId w:val="31"/>
        </w:numPr>
        <w:spacing w:after="0"/>
        <w:ind w:left="425" w:hanging="425"/>
        <w:jc w:val="both"/>
        <w:rPr>
          <w:rFonts w:ascii="Arial" w:hAnsi="Arial" w:cs="Arial"/>
          <w:bCs/>
          <w:snapToGrid w:val="0"/>
        </w:rPr>
      </w:pPr>
      <w:r w:rsidRPr="00003728">
        <w:rPr>
          <w:rFonts w:ascii="Arial" w:hAnsi="Arial" w:cs="Arial"/>
          <w:bCs/>
          <w:snapToGrid w:val="0"/>
        </w:rPr>
        <w:t>Wykonawca zobowiązany jest do realizacji zamówienia zgodnie z w</w:t>
      </w:r>
      <w:r w:rsidR="003F4F8D" w:rsidRPr="00003728">
        <w:rPr>
          <w:rFonts w:ascii="Arial" w:hAnsi="Arial" w:cs="Arial"/>
          <w:bCs/>
          <w:snapToGrid w:val="0"/>
        </w:rPr>
        <w:t>ymaganiami Zamawiającego, zawartymi w SWZ.</w:t>
      </w:r>
    </w:p>
    <w:p w14:paraId="0BE32498" w14:textId="4CCC23DB" w:rsidR="009E3961" w:rsidRPr="00003728" w:rsidRDefault="009E3961" w:rsidP="00EC1227">
      <w:pPr>
        <w:numPr>
          <w:ilvl w:val="0"/>
          <w:numId w:val="31"/>
        </w:numPr>
        <w:ind w:left="425" w:hanging="425"/>
        <w:jc w:val="both"/>
        <w:rPr>
          <w:rFonts w:ascii="Arial" w:hAnsi="Arial" w:cs="Arial"/>
        </w:rPr>
      </w:pPr>
      <w:r w:rsidRPr="00003728">
        <w:rPr>
          <w:rFonts w:ascii="Arial" w:hAnsi="Arial" w:cs="Arial"/>
        </w:rPr>
        <w:t xml:space="preserve">Wszystkie standardy jakościowe związane z realizacją zamówienia zostały opisane w </w:t>
      </w:r>
      <w:r w:rsidRPr="00003728">
        <w:rPr>
          <w:rFonts w:ascii="Arial" w:hAnsi="Arial" w:cs="Arial"/>
          <w:b/>
        </w:rPr>
        <w:t>zał. nr 4 do SWZ</w:t>
      </w:r>
      <w:r w:rsidRPr="00003728">
        <w:rPr>
          <w:rFonts w:ascii="Arial" w:hAnsi="Arial" w:cs="Arial"/>
        </w:rPr>
        <w:t xml:space="preserve"> – „Opis przedmiotu zamówienia</w:t>
      </w:r>
      <w:r w:rsidR="00155F9D" w:rsidRPr="00003728">
        <w:rPr>
          <w:rFonts w:ascii="Arial" w:hAnsi="Arial" w:cs="Arial"/>
        </w:rPr>
        <w:t xml:space="preserve"> – zadanie nr 1-4</w:t>
      </w:r>
      <w:r w:rsidRPr="00003728">
        <w:rPr>
          <w:rFonts w:ascii="Arial" w:hAnsi="Arial" w:cs="Arial"/>
        </w:rPr>
        <w:t>”.</w:t>
      </w:r>
    </w:p>
    <w:p w14:paraId="347ED703" w14:textId="180BF8D0" w:rsidR="009E3961" w:rsidRPr="00003728" w:rsidRDefault="009E3961" w:rsidP="00EC1227">
      <w:pPr>
        <w:numPr>
          <w:ilvl w:val="0"/>
          <w:numId w:val="31"/>
        </w:numPr>
        <w:ind w:left="425" w:hanging="425"/>
        <w:jc w:val="both"/>
        <w:rPr>
          <w:rFonts w:ascii="Arial" w:hAnsi="Arial" w:cs="Arial"/>
        </w:rPr>
      </w:pPr>
      <w:r w:rsidRPr="00003728">
        <w:rPr>
          <w:rFonts w:ascii="Arial" w:hAnsi="Arial" w:cs="Arial"/>
        </w:rPr>
        <w:t xml:space="preserve">Zamawiający przewiduje w zakresie </w:t>
      </w:r>
      <w:r w:rsidRPr="00003728">
        <w:rPr>
          <w:rFonts w:ascii="Arial" w:hAnsi="Arial" w:cs="Arial"/>
          <w:b/>
        </w:rPr>
        <w:t xml:space="preserve">zadania nr </w:t>
      </w:r>
      <w:r w:rsidR="00155F9D" w:rsidRPr="00003728">
        <w:rPr>
          <w:rFonts w:ascii="Arial" w:hAnsi="Arial" w:cs="Arial"/>
          <w:b/>
        </w:rPr>
        <w:t xml:space="preserve">2 </w:t>
      </w:r>
      <w:r w:rsidRPr="00003728">
        <w:rPr>
          <w:rFonts w:ascii="Arial" w:hAnsi="Arial" w:cs="Arial"/>
        </w:rPr>
        <w:t xml:space="preserve">realizację zamówienia </w:t>
      </w:r>
      <w:r w:rsidRPr="00003728">
        <w:rPr>
          <w:rFonts w:ascii="Arial" w:hAnsi="Arial" w:cs="Arial"/>
          <w:b/>
          <w:bCs/>
          <w:u w:val="single"/>
        </w:rPr>
        <w:t xml:space="preserve">w ramach zamówienia </w:t>
      </w:r>
      <w:r w:rsidRPr="00003728">
        <w:rPr>
          <w:rFonts w:ascii="Arial" w:hAnsi="Arial" w:cs="Arial"/>
          <w:b/>
          <w:u w:val="single"/>
        </w:rPr>
        <w:t>podstawowego</w:t>
      </w:r>
      <w:r w:rsidRPr="00003728">
        <w:rPr>
          <w:rFonts w:ascii="Arial" w:hAnsi="Arial" w:cs="Arial"/>
        </w:rPr>
        <w:t xml:space="preserve"> oraz </w:t>
      </w:r>
      <w:r w:rsidRPr="00003728">
        <w:rPr>
          <w:rFonts w:ascii="Arial" w:hAnsi="Arial" w:cs="Arial"/>
          <w:b/>
          <w:u w:val="single"/>
        </w:rPr>
        <w:t>w ramach opcji</w:t>
      </w:r>
      <w:r w:rsidRPr="00003728">
        <w:rPr>
          <w:rFonts w:ascii="Arial" w:hAnsi="Arial" w:cs="Arial"/>
          <w:b/>
        </w:rPr>
        <w:t xml:space="preserve">, </w:t>
      </w:r>
      <w:r w:rsidRPr="00003728">
        <w:rPr>
          <w:rFonts w:ascii="Arial" w:hAnsi="Arial" w:cs="Arial"/>
        </w:rPr>
        <w:t>zgodnie z art. 441 Ustawy.</w:t>
      </w:r>
    </w:p>
    <w:p w14:paraId="47D9757B" w14:textId="31078EF0" w:rsidR="00A60916" w:rsidRPr="00003728" w:rsidRDefault="00A60916" w:rsidP="00EC1227">
      <w:pPr>
        <w:numPr>
          <w:ilvl w:val="0"/>
          <w:numId w:val="31"/>
        </w:numPr>
        <w:ind w:left="426" w:hanging="426"/>
        <w:jc w:val="both"/>
        <w:rPr>
          <w:rFonts w:ascii="Arial" w:hAnsi="Arial" w:cs="Arial"/>
        </w:rPr>
      </w:pPr>
      <w:r w:rsidRPr="00003728">
        <w:rPr>
          <w:rFonts w:ascii="Arial" w:hAnsi="Arial" w:cs="Arial"/>
          <w:b/>
          <w:u w:val="single"/>
        </w:rPr>
        <w:t>Prawo opcji:</w:t>
      </w:r>
    </w:p>
    <w:p w14:paraId="31B28A7E" w14:textId="27405DF4" w:rsidR="007A4789" w:rsidRPr="00003728" w:rsidRDefault="007A4789" w:rsidP="007A4789">
      <w:pPr>
        <w:widowControl w:val="0"/>
        <w:numPr>
          <w:ilvl w:val="0"/>
          <w:numId w:val="65"/>
        </w:numPr>
        <w:overflowPunct w:val="0"/>
        <w:autoSpaceDE w:val="0"/>
        <w:autoSpaceDN w:val="0"/>
        <w:adjustRightInd w:val="0"/>
        <w:spacing w:after="80"/>
        <w:jc w:val="both"/>
        <w:textAlignment w:val="baseline"/>
        <w:rPr>
          <w:rFonts w:ascii="Arial" w:hAnsi="Arial" w:cs="Arial"/>
        </w:rPr>
      </w:pPr>
      <w:r w:rsidRPr="00003728">
        <w:rPr>
          <w:rFonts w:ascii="Arial" w:hAnsi="Arial" w:cs="Arial"/>
        </w:rPr>
        <w:t>Zamawiający, w zakresie z</w:t>
      </w:r>
      <w:r w:rsidR="00C872A6" w:rsidRPr="00003728">
        <w:rPr>
          <w:rFonts w:ascii="Arial" w:hAnsi="Arial" w:cs="Arial"/>
        </w:rPr>
        <w:t xml:space="preserve">adania nr 2, przewiduje usługi </w:t>
      </w:r>
      <w:r w:rsidRPr="00003728">
        <w:rPr>
          <w:rFonts w:ascii="Arial" w:hAnsi="Arial" w:cs="Arial"/>
          <w:bCs/>
        </w:rPr>
        <w:t xml:space="preserve">w ramach zamówienia </w:t>
      </w:r>
      <w:r w:rsidRPr="00003728">
        <w:rPr>
          <w:rFonts w:ascii="Arial" w:hAnsi="Arial" w:cs="Arial"/>
        </w:rPr>
        <w:t>podstawowego oraz w ramach opcji</w:t>
      </w:r>
      <w:r w:rsidRPr="00003728">
        <w:rPr>
          <w:rFonts w:ascii="Arial" w:hAnsi="Arial" w:cs="Arial"/>
          <w:b/>
        </w:rPr>
        <w:t xml:space="preserve"> </w:t>
      </w:r>
      <w:r w:rsidRPr="00003728">
        <w:rPr>
          <w:rFonts w:ascii="Arial" w:hAnsi="Arial" w:cs="Arial"/>
        </w:rPr>
        <w:t>zgodnie z art. 441 Ustawy.</w:t>
      </w:r>
    </w:p>
    <w:p w14:paraId="2977E33C" w14:textId="55E300B5" w:rsidR="007A4789" w:rsidRPr="00911922" w:rsidRDefault="007A4789" w:rsidP="007A4789">
      <w:pPr>
        <w:widowControl w:val="0"/>
        <w:numPr>
          <w:ilvl w:val="0"/>
          <w:numId w:val="65"/>
        </w:numPr>
        <w:tabs>
          <w:tab w:val="num" w:pos="360"/>
        </w:tabs>
        <w:overflowPunct w:val="0"/>
        <w:autoSpaceDE w:val="0"/>
        <w:autoSpaceDN w:val="0"/>
        <w:adjustRightInd w:val="0"/>
        <w:spacing w:after="80"/>
        <w:jc w:val="both"/>
        <w:textAlignment w:val="baseline"/>
        <w:rPr>
          <w:rFonts w:ascii="Arial" w:hAnsi="Arial" w:cs="Arial"/>
        </w:rPr>
      </w:pPr>
      <w:r w:rsidRPr="00003728">
        <w:rPr>
          <w:rFonts w:ascii="Arial" w:hAnsi="Arial" w:cs="Arial"/>
        </w:rPr>
        <w:t>Skorzystanie przez Zamawiającego z opcji będzie miało zastosowanie w ramach zawartej umowy według cen jednostkowych określonych w umowie. Prawo opcji w niniejszym</w:t>
      </w:r>
      <w:r w:rsidRPr="00911922">
        <w:rPr>
          <w:rFonts w:ascii="Arial" w:hAnsi="Arial" w:cs="Arial"/>
        </w:rPr>
        <w:t xml:space="preserve"> postępowaniu polega na możliwości zamówienia usługi przygotowania </w:t>
      </w:r>
      <w:r w:rsidR="00C346C4">
        <w:rPr>
          <w:rFonts w:ascii="Arial" w:hAnsi="Arial" w:cs="Arial"/>
        </w:rPr>
        <w:t xml:space="preserve">do </w:t>
      </w:r>
      <w:r w:rsidRPr="00911922">
        <w:rPr>
          <w:rFonts w:ascii="Arial" w:hAnsi="Arial" w:cs="Arial"/>
        </w:rPr>
        <w:t xml:space="preserve">badań dozorowych </w:t>
      </w:r>
      <w:r w:rsidRPr="00911922">
        <w:rPr>
          <w:rFonts w:ascii="Arial" w:hAnsi="Arial" w:cs="Arial"/>
        </w:rPr>
        <w:lastRenderedPageBreak/>
        <w:t xml:space="preserve">dodatkowych 3 sztuk cystern dystrybutorów w ramach opcji określonej w </w:t>
      </w:r>
      <w:r w:rsidRPr="00911922">
        <w:rPr>
          <w:rFonts w:ascii="Arial" w:hAnsi="Arial" w:cs="Arial"/>
          <w:b/>
        </w:rPr>
        <w:t>zał. nr 1 do Umowy</w:t>
      </w:r>
      <w:r w:rsidRPr="00911922">
        <w:rPr>
          <w:rFonts w:ascii="Arial" w:hAnsi="Arial" w:cs="Arial"/>
        </w:rPr>
        <w:t xml:space="preserve"> – „Szczegółowa oferta cenowa - zadanie nr 2”. </w:t>
      </w:r>
    </w:p>
    <w:p w14:paraId="77553801" w14:textId="77777777" w:rsidR="007A4789" w:rsidRPr="00911922" w:rsidRDefault="007A4789" w:rsidP="007A4789">
      <w:pPr>
        <w:widowControl w:val="0"/>
        <w:numPr>
          <w:ilvl w:val="0"/>
          <w:numId w:val="65"/>
        </w:numPr>
        <w:tabs>
          <w:tab w:val="num" w:pos="360"/>
        </w:tabs>
        <w:overflowPunct w:val="0"/>
        <w:autoSpaceDE w:val="0"/>
        <w:autoSpaceDN w:val="0"/>
        <w:adjustRightInd w:val="0"/>
        <w:spacing w:after="80"/>
        <w:jc w:val="both"/>
        <w:textAlignment w:val="baseline"/>
        <w:rPr>
          <w:rFonts w:ascii="Arial" w:hAnsi="Arial" w:cs="Arial"/>
        </w:rPr>
      </w:pPr>
      <w:r w:rsidRPr="00911922">
        <w:rPr>
          <w:rFonts w:ascii="Arial" w:hAnsi="Arial" w:cs="Arial"/>
        </w:rPr>
        <w:t>Zamawiający zastrzega, iż część zamówienia określona jako „opcja” jest uprawnieniem, a nie zobowiązaniem Zamawiającego</w:t>
      </w:r>
      <w:r w:rsidRPr="00911922">
        <w:rPr>
          <w:rFonts w:ascii="Arial" w:hAnsi="Arial" w:cs="Arial"/>
          <w:color w:val="FF0000"/>
        </w:rPr>
        <w:t xml:space="preserve">. </w:t>
      </w:r>
      <w:r w:rsidRPr="00911922">
        <w:rPr>
          <w:rFonts w:ascii="Arial" w:hAnsi="Arial" w:cs="Arial"/>
          <w:color w:val="000000"/>
        </w:rPr>
        <w:t>Ostateczna ilość sztuk cystern dystrybutorów w ramach opcji będzie uzależniona od wyniku przetargu na zmodernizowanie SpW służby MPS w ramach zadań realizowanych przez Inspektorat Wsparcia Sił Zbrojnych RP.</w:t>
      </w:r>
      <w:r w:rsidRPr="00911922">
        <w:rPr>
          <w:rFonts w:ascii="Arial" w:hAnsi="Arial" w:cs="Arial"/>
        </w:rPr>
        <w:t xml:space="preserve"> Zamawiający może nie skorzystać z opcji, a Wykonawcy nie przysługują z tego tytułu żadne roszczenia. </w:t>
      </w:r>
    </w:p>
    <w:p w14:paraId="1B527BF2" w14:textId="77777777" w:rsidR="007A4789" w:rsidRPr="00911922" w:rsidRDefault="007A4789" w:rsidP="007A4789">
      <w:pPr>
        <w:widowControl w:val="0"/>
        <w:numPr>
          <w:ilvl w:val="0"/>
          <w:numId w:val="65"/>
        </w:numPr>
        <w:tabs>
          <w:tab w:val="num" w:pos="360"/>
        </w:tabs>
        <w:overflowPunct w:val="0"/>
        <w:autoSpaceDE w:val="0"/>
        <w:autoSpaceDN w:val="0"/>
        <w:adjustRightInd w:val="0"/>
        <w:spacing w:after="80"/>
        <w:jc w:val="both"/>
        <w:textAlignment w:val="baseline"/>
        <w:rPr>
          <w:rFonts w:ascii="Arial" w:hAnsi="Arial" w:cs="Arial"/>
        </w:rPr>
      </w:pPr>
      <w:r w:rsidRPr="00911922">
        <w:rPr>
          <w:rFonts w:ascii="Arial" w:hAnsi="Arial" w:cs="Arial"/>
        </w:rPr>
        <w:t xml:space="preserve">Zamawiający może z opcji korzystać wielokrotnie, do wyczerpania maksymalnej ilości cystern dystrybutorów określonej dla opcji w </w:t>
      </w:r>
      <w:r w:rsidRPr="00911922">
        <w:rPr>
          <w:rFonts w:ascii="Arial" w:hAnsi="Arial" w:cs="Arial"/>
          <w:b/>
        </w:rPr>
        <w:t>zał. nr 1 do Umowy</w:t>
      </w:r>
      <w:r w:rsidRPr="00911922">
        <w:rPr>
          <w:rFonts w:ascii="Arial" w:hAnsi="Arial" w:cs="Arial"/>
        </w:rPr>
        <w:t xml:space="preserve"> – „Szczegółowa oferta cenowa - zadanie nr 2” w całym okresie obowiązywania umowy.</w:t>
      </w:r>
    </w:p>
    <w:p w14:paraId="4669B6E0" w14:textId="77777777" w:rsidR="007A4789" w:rsidRPr="00911922" w:rsidRDefault="007A4789" w:rsidP="007A4789">
      <w:pPr>
        <w:widowControl w:val="0"/>
        <w:numPr>
          <w:ilvl w:val="0"/>
          <w:numId w:val="65"/>
        </w:numPr>
        <w:tabs>
          <w:tab w:val="num" w:pos="360"/>
        </w:tabs>
        <w:overflowPunct w:val="0"/>
        <w:autoSpaceDE w:val="0"/>
        <w:autoSpaceDN w:val="0"/>
        <w:adjustRightInd w:val="0"/>
        <w:spacing w:after="80"/>
        <w:jc w:val="both"/>
        <w:textAlignment w:val="baseline"/>
        <w:rPr>
          <w:rFonts w:ascii="Arial" w:hAnsi="Arial" w:cs="Arial"/>
          <w:color w:val="000000"/>
        </w:rPr>
      </w:pPr>
      <w:r w:rsidRPr="00911922">
        <w:rPr>
          <w:rFonts w:ascii="Arial" w:hAnsi="Arial" w:cs="Arial"/>
          <w:color w:val="000000"/>
        </w:rPr>
        <w:t xml:space="preserve">Uruchomienie opcji nastąpi w przypadku niezrealizowania przetargu na zmodernizowanie SpW służby MPS w ramach zadań realizowanych przez Inspektorat Wsparcia Sił Zbrojnych RP. </w:t>
      </w:r>
    </w:p>
    <w:p w14:paraId="60997F8C" w14:textId="77777777" w:rsidR="007A4789" w:rsidRPr="00911922" w:rsidRDefault="007A4789" w:rsidP="007A4789">
      <w:pPr>
        <w:widowControl w:val="0"/>
        <w:numPr>
          <w:ilvl w:val="0"/>
          <w:numId w:val="65"/>
        </w:numPr>
        <w:tabs>
          <w:tab w:val="num" w:pos="360"/>
        </w:tabs>
        <w:overflowPunct w:val="0"/>
        <w:autoSpaceDE w:val="0"/>
        <w:autoSpaceDN w:val="0"/>
        <w:adjustRightInd w:val="0"/>
        <w:spacing w:after="80"/>
        <w:jc w:val="both"/>
        <w:textAlignment w:val="baseline"/>
        <w:rPr>
          <w:rFonts w:ascii="Arial" w:hAnsi="Arial" w:cs="Arial"/>
        </w:rPr>
      </w:pPr>
      <w:r w:rsidRPr="00911922">
        <w:rPr>
          <w:rFonts w:ascii="Arial" w:hAnsi="Arial" w:cs="Arial"/>
        </w:rPr>
        <w:t>Zamawiający o zamiarze skorzystania z opcji, jego zakresie i terminach realizacji usług opcjonalnych powiadomi pisemnie Wykonawcę. Skorzystanie z opcji nie wymaga aneksowania umowy.</w:t>
      </w:r>
    </w:p>
    <w:p w14:paraId="7BBF0555" w14:textId="7A826F51" w:rsidR="007A4789" w:rsidRPr="00081CA6" w:rsidRDefault="007A4789" w:rsidP="007A4789">
      <w:pPr>
        <w:widowControl w:val="0"/>
        <w:numPr>
          <w:ilvl w:val="0"/>
          <w:numId w:val="65"/>
        </w:numPr>
        <w:tabs>
          <w:tab w:val="num" w:pos="360"/>
        </w:tabs>
        <w:overflowPunct w:val="0"/>
        <w:autoSpaceDE w:val="0"/>
        <w:autoSpaceDN w:val="0"/>
        <w:adjustRightInd w:val="0"/>
        <w:spacing w:after="80"/>
        <w:jc w:val="both"/>
        <w:textAlignment w:val="baseline"/>
        <w:rPr>
          <w:rFonts w:ascii="Arial" w:hAnsi="Arial" w:cs="Arial"/>
        </w:rPr>
      </w:pPr>
      <w:r w:rsidRPr="00081CA6">
        <w:rPr>
          <w:rFonts w:ascii="Arial" w:hAnsi="Arial" w:cs="Arial"/>
        </w:rPr>
        <w:t>W ramach opcji, mogą zostać zlecone wszystkie, niektóre lub jedna z prac wskazanych w SW</w:t>
      </w:r>
      <w:r w:rsidR="00A257D5">
        <w:rPr>
          <w:rFonts w:ascii="Arial" w:hAnsi="Arial" w:cs="Arial"/>
        </w:rPr>
        <w:t>Z - według wyboru Zamawiającego</w:t>
      </w:r>
      <w:r w:rsidRPr="00081CA6">
        <w:rPr>
          <w:rFonts w:ascii="Arial" w:hAnsi="Arial" w:cs="Arial"/>
        </w:rPr>
        <w:t>.</w:t>
      </w:r>
    </w:p>
    <w:p w14:paraId="6A3C8829" w14:textId="07856F21" w:rsidR="007A4789" w:rsidRDefault="007A4789" w:rsidP="00003728">
      <w:pPr>
        <w:widowControl w:val="0"/>
        <w:numPr>
          <w:ilvl w:val="0"/>
          <w:numId w:val="65"/>
        </w:numPr>
        <w:tabs>
          <w:tab w:val="num" w:pos="360"/>
        </w:tabs>
        <w:overflowPunct w:val="0"/>
        <w:autoSpaceDE w:val="0"/>
        <w:autoSpaceDN w:val="0"/>
        <w:adjustRightInd w:val="0"/>
        <w:spacing w:after="80"/>
        <w:jc w:val="both"/>
        <w:textAlignment w:val="baseline"/>
        <w:rPr>
          <w:rFonts w:ascii="Arial" w:hAnsi="Arial" w:cs="Arial"/>
        </w:rPr>
      </w:pPr>
      <w:r w:rsidRPr="00081CA6">
        <w:rPr>
          <w:rFonts w:ascii="Arial" w:hAnsi="Arial" w:cs="Arial"/>
        </w:rPr>
        <w:t>W przypadku skorzystania przez Zamawiającego z opcji, Wykonawcy będzie się należało dodatkowe wynagrodzenie wg cen jednostkowych jak dla zamówienia podstawowego, wycenionych przez Wykonawcę w „Szczegółowej ofercie cenowej - zadanie nr 2”, stanowiącej część oferty w ramach opcji.</w:t>
      </w:r>
    </w:p>
    <w:p w14:paraId="0A035E31" w14:textId="6CC166C6" w:rsidR="007A4789" w:rsidRPr="00C872A6" w:rsidRDefault="007A4789" w:rsidP="00003728">
      <w:pPr>
        <w:widowControl w:val="0"/>
        <w:numPr>
          <w:ilvl w:val="0"/>
          <w:numId w:val="65"/>
        </w:numPr>
        <w:tabs>
          <w:tab w:val="num" w:pos="360"/>
        </w:tabs>
        <w:overflowPunct w:val="0"/>
        <w:autoSpaceDE w:val="0"/>
        <w:autoSpaceDN w:val="0"/>
        <w:adjustRightInd w:val="0"/>
        <w:spacing w:after="80"/>
        <w:jc w:val="both"/>
        <w:textAlignment w:val="baseline"/>
        <w:rPr>
          <w:rFonts w:ascii="Arial" w:hAnsi="Arial" w:cs="Arial"/>
        </w:rPr>
      </w:pPr>
      <w:r w:rsidRPr="00C872A6">
        <w:rPr>
          <w:rFonts w:ascii="Arial" w:hAnsi="Arial" w:cs="Arial"/>
        </w:rPr>
        <w:t>Usługi realizowane w ramach opcji muszą spełniać wszystkie wymogi jak dla zamówienia podstawowego oraz określone w zał. nr 2 do Umowy – „Opis przedmiotu zamówienia”, w części dotyczącej zadania nr 2</w:t>
      </w:r>
      <w:r w:rsidR="00A257D5">
        <w:rPr>
          <w:rFonts w:ascii="Arial" w:hAnsi="Arial" w:cs="Arial"/>
        </w:rPr>
        <w:t>.</w:t>
      </w:r>
    </w:p>
    <w:p w14:paraId="3E2F14B2" w14:textId="58D2F148" w:rsidR="007A4789" w:rsidRDefault="007A4789" w:rsidP="00003728">
      <w:pPr>
        <w:ind w:left="426"/>
        <w:jc w:val="both"/>
        <w:rPr>
          <w:rFonts w:ascii="Arial" w:hAnsi="Arial" w:cs="Arial"/>
          <w:b/>
          <w:u w:val="single"/>
        </w:rPr>
      </w:pPr>
    </w:p>
    <w:p w14:paraId="46E356BD" w14:textId="6EBF3892" w:rsidR="00A257D5" w:rsidRPr="00003728" w:rsidRDefault="00A257D5" w:rsidP="00003728">
      <w:pPr>
        <w:pStyle w:val="Tekstpodstawowywcity"/>
        <w:numPr>
          <w:ilvl w:val="0"/>
          <w:numId w:val="66"/>
        </w:numPr>
        <w:jc w:val="both"/>
        <w:rPr>
          <w:rFonts w:ascii="Arial" w:hAnsi="Arial" w:cs="Arial"/>
        </w:rPr>
      </w:pPr>
      <w:r w:rsidRPr="00A257D5">
        <w:rPr>
          <w:rFonts w:ascii="Arial" w:hAnsi="Arial" w:cs="Arial"/>
        </w:rPr>
        <w:t xml:space="preserve">Wykonawca, w trakcie realizacji umowy, na każde pisemne wezwanie Zamawiającego jest zobowiązany przedłożyć oświadczenia i/lub dokumenty w zakresie potwierdzenia spełniania przez Wykonawcę lub podwykonawcę wymogu zatrudnienia wszystkich osób bezpośrednio realizujących zamówienie, czyli wykonujących usługi określone w załączniku nr 2 do umowy – „Opis przedmiotu zamówienia”, których wykonanie polega na wykonywaniu pracy w sposób określony w art. 22  § 1 ustawy z dnia 26.06.1974 roku – Kodeks Pracy, chyba, że czynności te </w:t>
      </w:r>
      <w:r w:rsidRPr="00003728">
        <w:rPr>
          <w:rFonts w:ascii="Arial" w:hAnsi="Arial" w:cs="Arial"/>
        </w:rPr>
        <w:t>będą wykonywać samodzielnie bez zatrudniania innych osób.</w:t>
      </w:r>
    </w:p>
    <w:p w14:paraId="378165BF" w14:textId="34231BF9" w:rsidR="00C872A6" w:rsidRPr="00003728" w:rsidRDefault="00C872A6" w:rsidP="00003728">
      <w:pPr>
        <w:pStyle w:val="Tekstpodstawowywcity"/>
        <w:numPr>
          <w:ilvl w:val="0"/>
          <w:numId w:val="66"/>
        </w:numPr>
        <w:spacing w:after="0"/>
        <w:jc w:val="both"/>
        <w:rPr>
          <w:rFonts w:ascii="Arial" w:hAnsi="Arial" w:cs="Arial"/>
        </w:rPr>
      </w:pPr>
      <w:r w:rsidRPr="00003728">
        <w:rPr>
          <w:rFonts w:ascii="Arial" w:hAnsi="Arial" w:cs="Arial"/>
        </w:rPr>
        <w:t>Sposób weryfikacji zatrudnienia osób na podstawie stosunku pr</w:t>
      </w:r>
      <w:r w:rsidR="00A257D5" w:rsidRPr="00003728">
        <w:rPr>
          <w:rFonts w:ascii="Arial" w:hAnsi="Arial" w:cs="Arial"/>
        </w:rPr>
        <w:t xml:space="preserve">acy, uprawnienia Zamawiającego </w:t>
      </w:r>
      <w:r w:rsidRPr="00003728">
        <w:rPr>
          <w:rFonts w:ascii="Arial" w:hAnsi="Arial" w:cs="Arial"/>
        </w:rPr>
        <w:t xml:space="preserve">w zakresie kontroli spełniania przez Wykonawcę wymagań związanych </w:t>
      </w:r>
      <w:r w:rsidR="00A257D5" w:rsidRPr="00003728">
        <w:rPr>
          <w:rFonts w:ascii="Arial" w:hAnsi="Arial" w:cs="Arial"/>
        </w:rPr>
        <w:br/>
      </w:r>
      <w:r w:rsidRPr="00003728">
        <w:rPr>
          <w:rFonts w:ascii="Arial" w:hAnsi="Arial" w:cs="Arial"/>
        </w:rPr>
        <w:t xml:space="preserve">z zatrudnianiem tych osób oraz sankcje z tytułu niespełnienia tych wymagań zostały szczegółowo określone w </w:t>
      </w:r>
      <w:r w:rsidRPr="00003728">
        <w:rPr>
          <w:rFonts w:ascii="Arial" w:hAnsi="Arial" w:cs="Arial"/>
          <w:b/>
        </w:rPr>
        <w:t>zał. nr 3 do SWZ</w:t>
      </w:r>
      <w:r w:rsidRPr="00003728">
        <w:rPr>
          <w:rFonts w:ascii="Arial" w:hAnsi="Arial" w:cs="Arial"/>
        </w:rPr>
        <w:t xml:space="preserve"> – „Pro</w:t>
      </w:r>
      <w:r w:rsidR="00A257D5" w:rsidRPr="00003728">
        <w:rPr>
          <w:rFonts w:ascii="Arial" w:hAnsi="Arial" w:cs="Arial"/>
        </w:rPr>
        <w:t>jektowane postanowienia umowy”.</w:t>
      </w:r>
    </w:p>
    <w:p w14:paraId="340C6EA1" w14:textId="34F1DD61" w:rsidR="00C872A6" w:rsidRPr="00003728" w:rsidRDefault="00C872A6" w:rsidP="00003728">
      <w:pPr>
        <w:pStyle w:val="Tekstpodstawowywcity"/>
        <w:numPr>
          <w:ilvl w:val="0"/>
          <w:numId w:val="66"/>
        </w:numPr>
        <w:spacing w:after="0"/>
        <w:jc w:val="both"/>
        <w:rPr>
          <w:rFonts w:ascii="Arial" w:hAnsi="Arial" w:cs="Arial"/>
        </w:rPr>
      </w:pPr>
      <w:r w:rsidRPr="00003728">
        <w:rPr>
          <w:rFonts w:ascii="Arial" w:eastAsia="Calibri" w:hAnsi="Arial" w:cs="Arial"/>
          <w:lang w:eastAsia="en-US"/>
        </w:rPr>
        <w:t>Wykonawca przedłoży Zamawiającemu oświadczenia i/lub dok</w:t>
      </w:r>
      <w:r w:rsidR="00A257D5" w:rsidRPr="00003728">
        <w:rPr>
          <w:rFonts w:ascii="Arial" w:eastAsia="Calibri" w:hAnsi="Arial" w:cs="Arial"/>
          <w:lang w:eastAsia="en-US"/>
        </w:rPr>
        <w:t xml:space="preserve">umenty, w terminie wyznaczonym </w:t>
      </w:r>
      <w:r w:rsidRPr="00003728">
        <w:rPr>
          <w:rFonts w:ascii="Arial" w:eastAsia="Calibri" w:hAnsi="Arial" w:cs="Arial"/>
          <w:lang w:eastAsia="en-US"/>
        </w:rPr>
        <w:t>w wezwaniu, o który</w:t>
      </w:r>
      <w:r w:rsidR="00A257D5" w:rsidRPr="00003728">
        <w:rPr>
          <w:rFonts w:ascii="Arial" w:eastAsia="Calibri" w:hAnsi="Arial" w:cs="Arial"/>
          <w:lang w:eastAsia="en-US"/>
        </w:rPr>
        <w:t>m mowa powyżej w ust. 8</w:t>
      </w:r>
      <w:r w:rsidRPr="00003728">
        <w:rPr>
          <w:rFonts w:ascii="Arial" w:eastAsia="Calibri" w:hAnsi="Arial" w:cs="Arial"/>
          <w:lang w:eastAsia="en-US"/>
        </w:rPr>
        <w:t>, spośród alternatywnie wskazanych poniżej:</w:t>
      </w:r>
    </w:p>
    <w:p w14:paraId="5BFCE28A" w14:textId="2726DCFC" w:rsidR="00C872A6" w:rsidRPr="0022423D" w:rsidRDefault="00003728" w:rsidP="00C872A6">
      <w:pPr>
        <w:ind w:left="851" w:hanging="567"/>
        <w:jc w:val="both"/>
        <w:rPr>
          <w:rFonts w:ascii="Arial" w:eastAsia="Calibri" w:hAnsi="Arial" w:cs="Arial"/>
          <w:bCs/>
          <w:iCs/>
          <w:lang w:eastAsia="en-US"/>
        </w:rPr>
      </w:pPr>
      <w:r>
        <w:rPr>
          <w:rFonts w:ascii="Arial" w:eastAsia="Calibri" w:hAnsi="Arial" w:cs="Arial"/>
          <w:lang w:eastAsia="en-US"/>
        </w:rPr>
        <w:t>10</w:t>
      </w:r>
      <w:r w:rsidR="00C872A6" w:rsidRPr="00003728">
        <w:rPr>
          <w:rFonts w:ascii="Arial" w:eastAsia="Calibri" w:hAnsi="Arial" w:cs="Arial"/>
          <w:lang w:eastAsia="en-US"/>
        </w:rPr>
        <w:t>.1</w:t>
      </w:r>
      <w:r w:rsidR="00C872A6" w:rsidRPr="00003728">
        <w:rPr>
          <w:rFonts w:ascii="Arial" w:eastAsia="Calibri" w:hAnsi="Arial" w:cs="Arial"/>
          <w:b/>
          <w:lang w:eastAsia="en-US"/>
        </w:rPr>
        <w:tab/>
        <w:t xml:space="preserve">Oświadczenie Wykonawcy lub podwykonawcy </w:t>
      </w:r>
      <w:r w:rsidR="00C872A6" w:rsidRPr="00003728">
        <w:rPr>
          <w:rFonts w:ascii="Arial" w:eastAsia="Calibri" w:hAnsi="Arial" w:cs="Arial"/>
          <w:lang w:eastAsia="en-US"/>
        </w:rPr>
        <w:t>o zatrudnieniu na podstawie umowy</w:t>
      </w:r>
      <w:r w:rsidR="00C872A6" w:rsidRPr="0022423D">
        <w:rPr>
          <w:rFonts w:ascii="Arial" w:eastAsia="Calibri" w:hAnsi="Arial" w:cs="Arial"/>
          <w:lang w:eastAsia="en-US"/>
        </w:rPr>
        <w:t xml:space="preserve"> </w:t>
      </w:r>
      <w:r w:rsidR="00C872A6" w:rsidRPr="0022423D">
        <w:rPr>
          <w:rFonts w:ascii="Arial" w:eastAsia="Calibri" w:hAnsi="Arial" w:cs="Arial"/>
          <w:lang w:eastAsia="en-US"/>
        </w:rPr>
        <w:br/>
        <w:t>o pracę osób wykonujących czynności, których dotyczy wezwanie Zamawiającego.</w:t>
      </w:r>
      <w:r w:rsidR="00C872A6" w:rsidRPr="0022423D">
        <w:rPr>
          <w:rFonts w:ascii="Arial" w:eastAsia="Calibri" w:hAnsi="Arial" w:cs="Arial"/>
          <w:b/>
          <w:lang w:eastAsia="en-US"/>
        </w:rPr>
        <w:t xml:space="preserve"> </w:t>
      </w:r>
      <w:r w:rsidR="00C872A6" w:rsidRPr="0022423D">
        <w:rPr>
          <w:rFonts w:ascii="Arial" w:eastAsia="Calibri" w:hAnsi="Arial" w:cs="Arial"/>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ilości tych osób, rodzaju umowy o pracę i wymiaru etatu oraz podpis osoby uprawnionej do złożenia oświadczenia w imieniu Wykonawcy lub podwykonawcy;</w:t>
      </w:r>
    </w:p>
    <w:p w14:paraId="0F8BAFFD" w14:textId="0EBE3CF9" w:rsidR="00C872A6" w:rsidRPr="0022423D" w:rsidRDefault="00003728" w:rsidP="00C872A6">
      <w:pPr>
        <w:ind w:left="851" w:hanging="567"/>
        <w:jc w:val="both"/>
        <w:rPr>
          <w:rFonts w:ascii="Arial" w:eastAsia="Calibri" w:hAnsi="Arial" w:cs="Arial"/>
          <w:bCs/>
          <w:iCs/>
          <w:lang w:eastAsia="en-US"/>
        </w:rPr>
      </w:pPr>
      <w:r>
        <w:rPr>
          <w:rFonts w:ascii="Arial" w:eastAsia="Calibri" w:hAnsi="Arial" w:cs="Arial"/>
          <w:lang w:eastAsia="en-US"/>
        </w:rPr>
        <w:t>10</w:t>
      </w:r>
      <w:r w:rsidR="00C872A6" w:rsidRPr="0022423D">
        <w:rPr>
          <w:rFonts w:ascii="Arial" w:eastAsia="Calibri" w:hAnsi="Arial" w:cs="Arial"/>
          <w:lang w:eastAsia="en-US"/>
        </w:rPr>
        <w:t>.2  Poświadczoną za zgodność z oryginałem odpowiednio przez Wykonawcę lub podwykonawcę</w:t>
      </w:r>
      <w:r w:rsidR="00C872A6" w:rsidRPr="0022423D">
        <w:rPr>
          <w:rFonts w:ascii="Arial" w:eastAsia="Calibri" w:hAnsi="Arial" w:cs="Arial"/>
          <w:b/>
          <w:lang w:eastAsia="en-US"/>
        </w:rPr>
        <w:t xml:space="preserve"> kopię umowy/umów o pracę</w:t>
      </w:r>
      <w:r w:rsidR="00C872A6" w:rsidRPr="0022423D">
        <w:rPr>
          <w:rFonts w:ascii="Arial" w:eastAsia="Calibri" w:hAnsi="Arial" w:cs="Arial"/>
          <w:lang w:eastAsia="en-US"/>
        </w:rPr>
        <w:t xml:space="preserve"> osób wykonujących w trakcie realizacji zamówienia czynności, których dotyczy ww. oświadczenie Wykonawcy lub </w:t>
      </w:r>
      <w:r w:rsidR="00A257D5">
        <w:rPr>
          <w:rFonts w:ascii="Arial" w:eastAsia="Calibri" w:hAnsi="Arial" w:cs="Arial"/>
          <w:color w:val="000000"/>
          <w:lang w:eastAsia="en-US"/>
        </w:rPr>
        <w:t xml:space="preserve">podwykonawcy (wraz </w:t>
      </w:r>
      <w:r w:rsidR="00C872A6" w:rsidRPr="0022423D">
        <w:rPr>
          <w:rFonts w:ascii="Arial" w:eastAsia="Calibri" w:hAnsi="Arial" w:cs="Arial"/>
          <w:color w:val="000000"/>
          <w:lang w:eastAsia="en-US"/>
        </w:rPr>
        <w:t>z dokumentem regulującym zakres obowiązków, jeżeli został sporządzony). Kopia</w:t>
      </w:r>
      <w:r w:rsidR="00C872A6" w:rsidRPr="0022423D">
        <w:rPr>
          <w:rFonts w:ascii="Arial" w:eastAsia="Calibri" w:hAnsi="Arial" w:cs="Arial"/>
          <w:lang w:eastAsia="en-US"/>
        </w:rPr>
        <w:t xml:space="preserve"> umowy/umów powinna zostać zanonimizowana w sposób zapewniający ochronę danych osobowych pracowników, zgodnie z przepisami dotyczącymi ochrony danych osobowych</w:t>
      </w:r>
      <w:r w:rsidR="00C872A6" w:rsidRPr="0022423D">
        <w:rPr>
          <w:rFonts w:ascii="Arial" w:eastAsia="Calibri" w:hAnsi="Arial" w:cs="Arial"/>
          <w:i/>
          <w:lang w:eastAsia="en-US"/>
        </w:rPr>
        <w:t xml:space="preserve"> </w:t>
      </w:r>
      <w:r w:rsidR="00C872A6" w:rsidRPr="0022423D">
        <w:rPr>
          <w:rFonts w:ascii="Arial" w:eastAsia="Calibri" w:hAnsi="Arial" w:cs="Arial"/>
          <w:lang w:eastAsia="en-US"/>
        </w:rPr>
        <w:t>tj. wszystkie dane, poza imieniem i nazwiskiem oraz wymi</w:t>
      </w:r>
      <w:r w:rsidR="00A257D5">
        <w:rPr>
          <w:rFonts w:ascii="Arial" w:eastAsia="Calibri" w:hAnsi="Arial" w:cs="Arial"/>
          <w:lang w:eastAsia="en-US"/>
        </w:rPr>
        <w:t xml:space="preserve">arem czasu pracy (PESEL, adres </w:t>
      </w:r>
      <w:r w:rsidR="00C872A6" w:rsidRPr="0022423D">
        <w:rPr>
          <w:rFonts w:ascii="Arial" w:eastAsia="Calibri" w:hAnsi="Arial" w:cs="Arial"/>
          <w:lang w:eastAsia="en-US"/>
        </w:rPr>
        <w:t>i wysokość wynagrodzenia) powinny być niewidoczne. Informacje takie jak: imię i nazwisko, data zawarcia umowy, rodzaj umowy o pracę i wymiar etatu powinny być możliwe do zidentyfikowania;</w:t>
      </w:r>
    </w:p>
    <w:p w14:paraId="7CEB26F1" w14:textId="1BDDDFA8" w:rsidR="00C872A6" w:rsidRPr="0022423D" w:rsidRDefault="00003728" w:rsidP="00C872A6">
      <w:pPr>
        <w:ind w:left="851" w:hanging="567"/>
        <w:jc w:val="both"/>
        <w:rPr>
          <w:rFonts w:ascii="Arial" w:eastAsia="Calibri" w:hAnsi="Arial" w:cs="Arial"/>
          <w:bCs/>
          <w:iCs/>
          <w:lang w:eastAsia="en-US"/>
        </w:rPr>
      </w:pPr>
      <w:r>
        <w:rPr>
          <w:rFonts w:ascii="Arial" w:eastAsia="Calibri" w:hAnsi="Arial" w:cs="Arial"/>
          <w:lang w:eastAsia="en-US"/>
        </w:rPr>
        <w:t>10</w:t>
      </w:r>
      <w:r w:rsidR="00C872A6" w:rsidRPr="0022423D">
        <w:rPr>
          <w:rFonts w:ascii="Arial" w:eastAsia="Calibri" w:hAnsi="Arial" w:cs="Arial"/>
          <w:lang w:eastAsia="en-US"/>
        </w:rPr>
        <w:t>.3</w:t>
      </w:r>
      <w:r w:rsidR="00C872A6" w:rsidRPr="0022423D">
        <w:rPr>
          <w:rFonts w:ascii="Arial" w:eastAsia="Calibri" w:hAnsi="Arial" w:cs="Arial"/>
          <w:b/>
          <w:lang w:eastAsia="en-US"/>
        </w:rPr>
        <w:t xml:space="preserve">   Zaświadczenie właściwego oddziału ZUS,</w:t>
      </w:r>
      <w:r w:rsidR="00C872A6" w:rsidRPr="0022423D">
        <w:rPr>
          <w:rFonts w:ascii="Arial" w:eastAsia="Calibri" w:hAnsi="Arial" w:cs="Arial"/>
          <w:lang w:eastAsia="en-US"/>
        </w:rPr>
        <w:t xml:space="preserve"> potwierdzające opłacanie </w:t>
      </w:r>
      <w:r w:rsidR="00C872A6" w:rsidRPr="0022423D">
        <w:rPr>
          <w:rFonts w:ascii="Arial" w:eastAsia="Calibri" w:hAnsi="Arial" w:cs="Arial"/>
          <w:color w:val="000000"/>
          <w:lang w:eastAsia="en-US"/>
        </w:rPr>
        <w:t>przez Wykonawcę lub podwykonawcę składek na ubezpieczenia</w:t>
      </w:r>
      <w:r w:rsidR="00C872A6" w:rsidRPr="0022423D">
        <w:rPr>
          <w:rFonts w:ascii="Arial" w:eastAsia="Calibri" w:hAnsi="Arial" w:cs="Arial"/>
          <w:lang w:eastAsia="en-US"/>
        </w:rPr>
        <w:t xml:space="preserve"> społeczne i zdrowotne z tytułu zatrudnienia na podstawie umów o pracę za ostatni okres rozliczeniowy i/lub;</w:t>
      </w:r>
    </w:p>
    <w:p w14:paraId="6441E7EE" w14:textId="4FBC2AFD" w:rsidR="00C872A6" w:rsidRPr="0022423D" w:rsidRDefault="00003728" w:rsidP="00C872A6">
      <w:pPr>
        <w:ind w:left="851" w:hanging="567"/>
        <w:jc w:val="both"/>
        <w:rPr>
          <w:rFonts w:ascii="Arial" w:eastAsia="Calibri" w:hAnsi="Arial" w:cs="Arial"/>
          <w:lang w:eastAsia="en-US"/>
        </w:rPr>
      </w:pPr>
      <w:r>
        <w:rPr>
          <w:rFonts w:ascii="Arial" w:eastAsia="Calibri" w:hAnsi="Arial" w:cs="Arial"/>
          <w:lang w:eastAsia="en-US"/>
        </w:rPr>
        <w:lastRenderedPageBreak/>
        <w:t>10</w:t>
      </w:r>
      <w:r w:rsidR="00C872A6" w:rsidRPr="0022423D">
        <w:rPr>
          <w:rFonts w:ascii="Arial" w:eastAsia="Calibri" w:hAnsi="Arial" w:cs="Arial"/>
          <w:lang w:eastAsia="en-US"/>
        </w:rPr>
        <w:t>.4   Poświadczoną za zgodność z oryginałem odpowiednio przez Wykonawcę lub podwykonawcę</w:t>
      </w:r>
      <w:r w:rsidR="00C872A6" w:rsidRPr="0022423D">
        <w:rPr>
          <w:rFonts w:ascii="Arial" w:eastAsia="Calibri" w:hAnsi="Arial" w:cs="Arial"/>
          <w:b/>
          <w:lang w:eastAsia="en-US"/>
        </w:rPr>
        <w:t xml:space="preserve"> kopię dowodu potwierdzającego zgłoszenie pracownika przez pracodawcę do ubezpieczeń</w:t>
      </w:r>
      <w:r w:rsidR="00C872A6" w:rsidRPr="0022423D">
        <w:rPr>
          <w:rFonts w:ascii="Arial" w:eastAsia="Calibri" w:hAnsi="Arial" w:cs="Arial"/>
          <w:lang w:eastAsia="en-US"/>
        </w:rPr>
        <w:t>, zanonimizowaną w sposób zapewniający ochronę danych osobowych pracowników, zgodnie z przepisami dotyczącymi ochrony danych osobowych.</w:t>
      </w:r>
    </w:p>
    <w:p w14:paraId="6F749A36" w14:textId="769ADB0F" w:rsidR="007A4789" w:rsidRPr="00A60916" w:rsidRDefault="007A4789" w:rsidP="000A70DF">
      <w:pPr>
        <w:jc w:val="both"/>
        <w:rPr>
          <w:rFonts w:ascii="Arial" w:hAnsi="Arial" w:cs="Arial"/>
        </w:rPr>
      </w:pPr>
    </w:p>
    <w:p w14:paraId="72150E18" w14:textId="77777777" w:rsidR="0002325A" w:rsidRPr="0089104E" w:rsidRDefault="0002325A" w:rsidP="00353A35">
      <w:pPr>
        <w:pStyle w:val="Akapitzlist"/>
        <w:keepNext/>
        <w:numPr>
          <w:ilvl w:val="0"/>
          <w:numId w:val="3"/>
        </w:numPr>
        <w:ind w:hanging="720"/>
        <w:contextualSpacing w:val="0"/>
        <w:outlineLvl w:val="0"/>
        <w:rPr>
          <w:b/>
          <w:vanish/>
          <w:sz w:val="24"/>
        </w:rPr>
      </w:pPr>
      <w:bookmarkStart w:id="21" w:name="_Toc135655367"/>
      <w:bookmarkEnd w:id="21"/>
    </w:p>
    <w:p w14:paraId="72150E19" w14:textId="77777777" w:rsidR="0002325A" w:rsidRPr="0089104E" w:rsidRDefault="0002325A" w:rsidP="00353A35">
      <w:pPr>
        <w:pStyle w:val="Akapitzlist"/>
        <w:keepNext/>
        <w:numPr>
          <w:ilvl w:val="0"/>
          <w:numId w:val="3"/>
        </w:numPr>
        <w:ind w:hanging="720"/>
        <w:contextualSpacing w:val="0"/>
        <w:outlineLvl w:val="0"/>
        <w:rPr>
          <w:b/>
          <w:vanish/>
          <w:sz w:val="24"/>
        </w:rPr>
      </w:pPr>
      <w:bookmarkStart w:id="22" w:name="_Toc70409641"/>
      <w:bookmarkStart w:id="23" w:name="_Toc71188204"/>
      <w:bookmarkStart w:id="24" w:name="_Toc71198663"/>
      <w:bookmarkStart w:id="25" w:name="_Toc71201411"/>
      <w:bookmarkStart w:id="26" w:name="_Toc71271898"/>
      <w:bookmarkStart w:id="27" w:name="_Toc75523733"/>
      <w:bookmarkStart w:id="28" w:name="_Toc75779017"/>
      <w:bookmarkStart w:id="29" w:name="_Toc86138011"/>
      <w:bookmarkStart w:id="30" w:name="_Toc135655368"/>
      <w:bookmarkEnd w:id="22"/>
      <w:bookmarkEnd w:id="23"/>
      <w:bookmarkEnd w:id="24"/>
      <w:bookmarkEnd w:id="25"/>
      <w:bookmarkEnd w:id="26"/>
      <w:bookmarkEnd w:id="27"/>
      <w:bookmarkEnd w:id="28"/>
      <w:bookmarkEnd w:id="29"/>
      <w:bookmarkEnd w:id="30"/>
    </w:p>
    <w:p w14:paraId="72150E1A" w14:textId="77777777" w:rsidR="0002325A" w:rsidRPr="0089104E" w:rsidRDefault="0002325A" w:rsidP="00353A35">
      <w:pPr>
        <w:pStyle w:val="Akapitzlist"/>
        <w:keepNext/>
        <w:numPr>
          <w:ilvl w:val="0"/>
          <w:numId w:val="3"/>
        </w:numPr>
        <w:ind w:hanging="720"/>
        <w:contextualSpacing w:val="0"/>
        <w:outlineLvl w:val="0"/>
        <w:rPr>
          <w:b/>
          <w:vanish/>
          <w:sz w:val="24"/>
        </w:rPr>
      </w:pPr>
      <w:bookmarkStart w:id="31" w:name="_Toc70409642"/>
      <w:bookmarkStart w:id="32" w:name="_Toc71188205"/>
      <w:bookmarkStart w:id="33" w:name="_Toc71198664"/>
      <w:bookmarkStart w:id="34" w:name="_Toc71201412"/>
      <w:bookmarkStart w:id="35" w:name="_Toc71271899"/>
      <w:bookmarkStart w:id="36" w:name="_Toc75523734"/>
      <w:bookmarkStart w:id="37" w:name="_Toc75779018"/>
      <w:bookmarkStart w:id="38" w:name="_Toc86138012"/>
      <w:bookmarkStart w:id="39" w:name="_Toc135655369"/>
      <w:bookmarkEnd w:id="31"/>
      <w:bookmarkEnd w:id="32"/>
      <w:bookmarkEnd w:id="33"/>
      <w:bookmarkEnd w:id="34"/>
      <w:bookmarkEnd w:id="35"/>
      <w:bookmarkEnd w:id="36"/>
      <w:bookmarkEnd w:id="37"/>
      <w:bookmarkEnd w:id="38"/>
      <w:bookmarkEnd w:id="39"/>
    </w:p>
    <w:p w14:paraId="72150E1B" w14:textId="25F701F3" w:rsidR="0002325A" w:rsidRPr="007067B3" w:rsidRDefault="0002325A" w:rsidP="006542B6">
      <w:pPr>
        <w:pStyle w:val="Nagwek1"/>
        <w:numPr>
          <w:ilvl w:val="0"/>
          <w:numId w:val="3"/>
        </w:numPr>
        <w:spacing w:before="120" w:after="60"/>
        <w:ind w:left="425" w:hanging="425"/>
        <w:jc w:val="left"/>
        <w:rPr>
          <w:rFonts w:ascii="Arial" w:hAnsi="Arial" w:cs="Arial"/>
          <w:i/>
          <w:sz w:val="24"/>
          <w:u w:val="single"/>
        </w:rPr>
      </w:pPr>
      <w:bookmarkStart w:id="40" w:name="_Toc86138013"/>
      <w:bookmarkStart w:id="41" w:name="_Toc135655370"/>
      <w:r w:rsidRPr="007067B3">
        <w:rPr>
          <w:rFonts w:ascii="Arial" w:hAnsi="Arial" w:cs="Arial"/>
          <w:i/>
          <w:sz w:val="24"/>
          <w:u w:val="single"/>
        </w:rPr>
        <w:t>Termin wykonania zamówienia</w:t>
      </w:r>
      <w:bookmarkEnd w:id="40"/>
      <w:bookmarkEnd w:id="41"/>
    </w:p>
    <w:p w14:paraId="6F98EDC0" w14:textId="39EB624F" w:rsidR="000F00A8" w:rsidRPr="007067B3" w:rsidRDefault="0050698D" w:rsidP="00F040D6">
      <w:pPr>
        <w:overflowPunct w:val="0"/>
        <w:autoSpaceDE w:val="0"/>
        <w:autoSpaceDN w:val="0"/>
        <w:adjustRightInd w:val="0"/>
        <w:spacing w:after="60"/>
        <w:jc w:val="both"/>
        <w:textAlignment w:val="baseline"/>
        <w:rPr>
          <w:rFonts w:ascii="Arial" w:hAnsi="Arial" w:cs="Arial"/>
          <w:color w:val="000000" w:themeColor="text1"/>
        </w:rPr>
      </w:pPr>
      <w:r w:rsidRPr="007067B3">
        <w:rPr>
          <w:rFonts w:ascii="Arial" w:hAnsi="Arial" w:cs="Arial"/>
          <w:color w:val="000000" w:themeColor="text1"/>
        </w:rPr>
        <w:t xml:space="preserve">Świadczenie usług realizowane </w:t>
      </w:r>
      <w:r w:rsidR="00276545" w:rsidRPr="007067B3">
        <w:rPr>
          <w:rFonts w:ascii="Arial" w:hAnsi="Arial" w:cs="Arial"/>
          <w:color w:val="000000" w:themeColor="text1"/>
        </w:rPr>
        <w:t>będzie</w:t>
      </w:r>
      <w:r w:rsidR="000F00A8" w:rsidRPr="007067B3">
        <w:rPr>
          <w:rFonts w:ascii="Arial" w:hAnsi="Arial" w:cs="Arial"/>
          <w:color w:val="000000" w:themeColor="text1"/>
        </w:rPr>
        <w:t xml:space="preserve"> w </w:t>
      </w:r>
      <w:r w:rsidR="00655E30" w:rsidRPr="007067B3">
        <w:rPr>
          <w:rFonts w:ascii="Arial" w:hAnsi="Arial" w:cs="Arial"/>
          <w:color w:val="000000" w:themeColor="text1"/>
        </w:rPr>
        <w:t>terminie</w:t>
      </w:r>
      <w:r w:rsidR="000F00A8" w:rsidRPr="007067B3">
        <w:rPr>
          <w:rFonts w:ascii="Arial" w:hAnsi="Arial" w:cs="Arial"/>
          <w:color w:val="000000" w:themeColor="text1"/>
        </w:rPr>
        <w:t>:</w:t>
      </w:r>
    </w:p>
    <w:p w14:paraId="58D1B4A4" w14:textId="0AB7AE50" w:rsidR="00EC6C9E" w:rsidRPr="00840C6D" w:rsidRDefault="00EC6C9E" w:rsidP="007067B3">
      <w:pPr>
        <w:pStyle w:val="Tekstpodstawowywcity"/>
        <w:spacing w:after="0"/>
        <w:ind w:left="0"/>
        <w:jc w:val="both"/>
        <w:rPr>
          <w:rFonts w:ascii="Arial" w:hAnsi="Arial" w:cs="Arial"/>
        </w:rPr>
      </w:pPr>
      <w:r w:rsidRPr="00840C6D">
        <w:rPr>
          <w:rFonts w:ascii="Arial" w:hAnsi="Arial" w:cs="Arial"/>
        </w:rPr>
        <w:t xml:space="preserve">Rozpoczęcie: niezwłocznie po podpisaniu umowy                                                     </w:t>
      </w:r>
    </w:p>
    <w:p w14:paraId="000BD70A" w14:textId="7324BD4D" w:rsidR="00EC6C9E" w:rsidRPr="00840C6D" w:rsidRDefault="00EC6C9E" w:rsidP="007067B3">
      <w:pPr>
        <w:pStyle w:val="Akapitzlist"/>
        <w:ind w:left="0"/>
        <w:contextualSpacing w:val="0"/>
        <w:rPr>
          <w:rFonts w:ascii="Arial" w:hAnsi="Arial" w:cs="Arial"/>
        </w:rPr>
      </w:pPr>
      <w:r w:rsidRPr="00840C6D">
        <w:rPr>
          <w:rFonts w:ascii="Arial" w:hAnsi="Arial" w:cs="Arial"/>
        </w:rPr>
        <w:t xml:space="preserve">Zakończenie: </w:t>
      </w:r>
      <w:r w:rsidR="00840C6D" w:rsidRPr="00840C6D">
        <w:rPr>
          <w:rFonts w:ascii="Arial" w:hAnsi="Arial" w:cs="Arial"/>
        </w:rPr>
        <w:t>6</w:t>
      </w:r>
      <w:r w:rsidRPr="00840C6D">
        <w:rPr>
          <w:rFonts w:ascii="Arial" w:hAnsi="Arial" w:cs="Arial"/>
        </w:rPr>
        <w:t xml:space="preserve"> miesięcy po podpisaniu umowy</w:t>
      </w:r>
      <w:r w:rsidR="00840C6D" w:rsidRPr="00840C6D">
        <w:rPr>
          <w:rFonts w:ascii="Arial" w:hAnsi="Arial" w:cs="Arial"/>
        </w:rPr>
        <w:t>, ale nie później niż do dnia 28</w:t>
      </w:r>
      <w:r w:rsidRPr="00840C6D">
        <w:rPr>
          <w:rFonts w:ascii="Arial" w:hAnsi="Arial" w:cs="Arial"/>
        </w:rPr>
        <w:t>.11.2025 r., gdzie:</w:t>
      </w:r>
    </w:p>
    <w:p w14:paraId="16274286" w14:textId="77777777" w:rsidR="00EC6C9E" w:rsidRPr="00840C6D" w:rsidRDefault="00EC6C9E" w:rsidP="007067B3">
      <w:pPr>
        <w:overflowPunct w:val="0"/>
        <w:autoSpaceDE w:val="0"/>
        <w:autoSpaceDN w:val="0"/>
        <w:adjustRightInd w:val="0"/>
        <w:ind w:left="284"/>
        <w:jc w:val="both"/>
        <w:textAlignment w:val="baseline"/>
        <w:rPr>
          <w:rFonts w:ascii="Arial" w:hAnsi="Arial" w:cs="Arial"/>
          <w:color w:val="000000" w:themeColor="text1"/>
        </w:rPr>
      </w:pPr>
    </w:p>
    <w:p w14:paraId="4BEEE0A8" w14:textId="6FDF89BB" w:rsidR="000A70DF" w:rsidRPr="00840C6D" w:rsidRDefault="000A70DF" w:rsidP="007067B3">
      <w:pPr>
        <w:spacing w:after="120"/>
        <w:jc w:val="both"/>
        <w:rPr>
          <w:rFonts w:ascii="Arial" w:hAnsi="Arial" w:cs="Arial"/>
        </w:rPr>
      </w:pPr>
      <w:bookmarkStart w:id="42" w:name="_Hlk193456862"/>
      <w:r w:rsidRPr="00840C6D">
        <w:rPr>
          <w:rFonts w:ascii="Arial" w:hAnsi="Arial" w:cs="Arial"/>
        </w:rPr>
        <w:t>Zadanie nr 1</w:t>
      </w:r>
      <w:r w:rsidR="00DA00B4" w:rsidRPr="00840C6D">
        <w:rPr>
          <w:rFonts w:ascii="Arial" w:hAnsi="Arial" w:cs="Arial"/>
        </w:rPr>
        <w:t xml:space="preserve">: </w:t>
      </w:r>
      <w:r w:rsidRPr="00840C6D">
        <w:rPr>
          <w:rFonts w:ascii="Arial" w:hAnsi="Arial" w:cs="Arial"/>
        </w:rPr>
        <w:t>Termin</w:t>
      </w:r>
      <w:r w:rsidR="007067B3" w:rsidRPr="00840C6D">
        <w:rPr>
          <w:rFonts w:ascii="Arial" w:hAnsi="Arial" w:cs="Arial"/>
        </w:rPr>
        <w:t xml:space="preserve"> zakończenia</w:t>
      </w:r>
      <w:r w:rsidRPr="00840C6D">
        <w:rPr>
          <w:rFonts w:ascii="Arial" w:hAnsi="Arial" w:cs="Arial"/>
        </w:rPr>
        <w:t xml:space="preserve">: </w:t>
      </w:r>
      <w:bookmarkStart w:id="43" w:name="_Hlk193457101"/>
      <w:bookmarkEnd w:id="42"/>
      <w:r w:rsidRPr="00840C6D">
        <w:rPr>
          <w:rFonts w:ascii="Arial" w:hAnsi="Arial" w:cs="Arial"/>
        </w:rPr>
        <w:t>do</w:t>
      </w:r>
      <w:r w:rsidRPr="00840C6D">
        <w:rPr>
          <w:rFonts w:ascii="Arial" w:hAnsi="Arial" w:cs="Arial"/>
          <w:b/>
        </w:rPr>
        <w:t xml:space="preserve"> 27 sierpnia 2025 r. –</w:t>
      </w:r>
      <w:r w:rsidR="001B3F65" w:rsidRPr="00840C6D">
        <w:rPr>
          <w:rFonts w:ascii="Arial" w:hAnsi="Arial" w:cs="Arial"/>
          <w:b/>
        </w:rPr>
        <w:t xml:space="preserve"> </w:t>
      </w:r>
      <w:r w:rsidRPr="00840C6D">
        <w:rPr>
          <w:rFonts w:ascii="Arial" w:hAnsi="Arial" w:cs="Arial"/>
        </w:rPr>
        <w:t>7 szt.</w:t>
      </w:r>
      <w:r w:rsidRPr="00840C6D">
        <w:rPr>
          <w:rFonts w:ascii="Arial" w:hAnsi="Arial" w:cs="Arial"/>
          <w:b/>
        </w:rPr>
        <w:t xml:space="preserve"> </w:t>
      </w:r>
      <w:r w:rsidRPr="00840C6D">
        <w:rPr>
          <w:rFonts w:ascii="Arial" w:hAnsi="Arial" w:cs="Arial"/>
        </w:rPr>
        <w:t xml:space="preserve">zbiorników V-50 m3, do </w:t>
      </w:r>
      <w:r w:rsidRPr="00840C6D">
        <w:rPr>
          <w:rFonts w:ascii="Arial" w:hAnsi="Arial" w:cs="Arial"/>
          <w:b/>
        </w:rPr>
        <w:t xml:space="preserve">31 maja </w:t>
      </w:r>
      <w:r w:rsidR="007067B3" w:rsidRPr="00840C6D">
        <w:rPr>
          <w:rFonts w:ascii="Arial" w:hAnsi="Arial" w:cs="Arial"/>
          <w:b/>
        </w:rPr>
        <w:t xml:space="preserve"> </w:t>
      </w:r>
      <w:r w:rsidRPr="00840C6D">
        <w:rPr>
          <w:rFonts w:ascii="Arial" w:hAnsi="Arial" w:cs="Arial"/>
          <w:b/>
        </w:rPr>
        <w:t>2025 r</w:t>
      </w:r>
      <w:r w:rsidRPr="00840C6D">
        <w:rPr>
          <w:rFonts w:ascii="Arial" w:hAnsi="Arial" w:cs="Arial"/>
        </w:rPr>
        <w:t>. -</w:t>
      </w:r>
      <w:r w:rsidR="007067B3" w:rsidRPr="00840C6D">
        <w:rPr>
          <w:rFonts w:ascii="Arial" w:hAnsi="Arial" w:cs="Arial"/>
        </w:rPr>
        <w:t xml:space="preserve"> </w:t>
      </w:r>
      <w:r w:rsidRPr="00840C6D">
        <w:rPr>
          <w:rFonts w:ascii="Arial" w:hAnsi="Arial" w:cs="Arial"/>
        </w:rPr>
        <w:t xml:space="preserve">1 szt. zbiorników V – 25m3 </w:t>
      </w:r>
    </w:p>
    <w:bookmarkEnd w:id="43"/>
    <w:p w14:paraId="262D6C91" w14:textId="03417145" w:rsidR="000A70DF" w:rsidRPr="00840C6D" w:rsidRDefault="000A70DF" w:rsidP="007067B3">
      <w:pPr>
        <w:spacing w:after="120"/>
        <w:jc w:val="both"/>
        <w:rPr>
          <w:rFonts w:ascii="Arial" w:hAnsi="Arial" w:cs="Arial"/>
        </w:rPr>
      </w:pPr>
      <w:r w:rsidRPr="00840C6D">
        <w:rPr>
          <w:rFonts w:ascii="Arial" w:hAnsi="Arial" w:cs="Arial"/>
        </w:rPr>
        <w:t>Zadania nr 2</w:t>
      </w:r>
      <w:r w:rsidR="00DA00B4" w:rsidRPr="00840C6D">
        <w:rPr>
          <w:rFonts w:ascii="Arial" w:hAnsi="Arial" w:cs="Arial"/>
        </w:rPr>
        <w:t xml:space="preserve">: </w:t>
      </w:r>
      <w:r w:rsidRPr="00840C6D">
        <w:rPr>
          <w:rFonts w:ascii="Arial" w:hAnsi="Arial" w:cs="Arial"/>
        </w:rPr>
        <w:t>Termin</w:t>
      </w:r>
      <w:r w:rsidR="007067B3" w:rsidRPr="00840C6D">
        <w:rPr>
          <w:rFonts w:ascii="Arial" w:hAnsi="Arial" w:cs="Arial"/>
        </w:rPr>
        <w:t xml:space="preserve"> zakończenia</w:t>
      </w:r>
      <w:r w:rsidRPr="00840C6D">
        <w:rPr>
          <w:rFonts w:ascii="Arial" w:hAnsi="Arial" w:cs="Arial"/>
        </w:rPr>
        <w:t xml:space="preserve">: do </w:t>
      </w:r>
      <w:r w:rsidRPr="00840C6D">
        <w:rPr>
          <w:rFonts w:ascii="Arial" w:hAnsi="Arial" w:cs="Arial"/>
          <w:b/>
        </w:rPr>
        <w:t xml:space="preserve">29 października 2025 r. – </w:t>
      </w:r>
      <w:r w:rsidRPr="00840C6D">
        <w:rPr>
          <w:rFonts w:ascii="Arial" w:hAnsi="Arial" w:cs="Arial"/>
        </w:rPr>
        <w:t>3</w:t>
      </w:r>
      <w:r w:rsidR="001B3F65" w:rsidRPr="00840C6D">
        <w:rPr>
          <w:rFonts w:ascii="Arial" w:hAnsi="Arial" w:cs="Arial"/>
        </w:rPr>
        <w:t xml:space="preserve"> </w:t>
      </w:r>
      <w:r w:rsidRPr="00840C6D">
        <w:rPr>
          <w:rFonts w:ascii="Arial" w:hAnsi="Arial" w:cs="Arial"/>
        </w:rPr>
        <w:t>szt.</w:t>
      </w:r>
      <w:r w:rsidRPr="00840C6D">
        <w:rPr>
          <w:rFonts w:ascii="Arial" w:hAnsi="Arial" w:cs="Arial"/>
          <w:b/>
        </w:rPr>
        <w:t xml:space="preserve"> </w:t>
      </w:r>
      <w:r w:rsidRPr="00840C6D">
        <w:rPr>
          <w:rFonts w:ascii="Arial" w:hAnsi="Arial" w:cs="Arial"/>
        </w:rPr>
        <w:t>cysterna CD-10</w:t>
      </w:r>
      <w:r w:rsidR="00F040D6" w:rsidRPr="00840C6D">
        <w:rPr>
          <w:rFonts w:ascii="Arial" w:hAnsi="Arial" w:cs="Arial"/>
        </w:rPr>
        <w:t xml:space="preserve"> (zamówienie </w:t>
      </w:r>
      <w:r w:rsidR="00F040D6" w:rsidRPr="00840C6D">
        <w:rPr>
          <w:rFonts w:ascii="Arial" w:hAnsi="Arial" w:cs="Arial"/>
        </w:rPr>
        <w:br/>
        <w:t>w ramach prawa opcji)</w:t>
      </w:r>
      <w:r w:rsidRPr="00840C6D">
        <w:rPr>
          <w:rFonts w:ascii="Arial" w:hAnsi="Arial" w:cs="Arial"/>
          <w:b/>
        </w:rPr>
        <w:t xml:space="preserve">, </w:t>
      </w:r>
      <w:r w:rsidRPr="00840C6D">
        <w:rPr>
          <w:rFonts w:ascii="Arial" w:hAnsi="Arial" w:cs="Arial"/>
        </w:rPr>
        <w:t>1 szt.</w:t>
      </w:r>
      <w:r w:rsidRPr="00840C6D">
        <w:rPr>
          <w:rFonts w:ascii="Arial" w:hAnsi="Arial" w:cs="Arial"/>
          <w:b/>
        </w:rPr>
        <w:t xml:space="preserve"> - </w:t>
      </w:r>
      <w:r w:rsidRPr="00840C6D">
        <w:rPr>
          <w:rFonts w:ascii="Arial" w:hAnsi="Arial" w:cs="Arial"/>
        </w:rPr>
        <w:t>cysterna CND 33</w:t>
      </w:r>
      <w:bookmarkStart w:id="44" w:name="_Hlk193457019"/>
      <w:r w:rsidR="00F040D6" w:rsidRPr="00840C6D">
        <w:rPr>
          <w:rFonts w:ascii="Arial" w:hAnsi="Arial" w:cs="Arial"/>
        </w:rPr>
        <w:t xml:space="preserve"> (zamówienie podstawowe)</w:t>
      </w:r>
      <w:r w:rsidRPr="00840C6D">
        <w:rPr>
          <w:rFonts w:ascii="Arial" w:hAnsi="Arial" w:cs="Arial"/>
        </w:rPr>
        <w:t xml:space="preserve">, Termin: </w:t>
      </w:r>
      <w:bookmarkEnd w:id="44"/>
      <w:r w:rsidRPr="00840C6D">
        <w:rPr>
          <w:rFonts w:ascii="Arial" w:hAnsi="Arial" w:cs="Arial"/>
        </w:rPr>
        <w:t xml:space="preserve">do </w:t>
      </w:r>
      <w:r w:rsidRPr="00840C6D">
        <w:rPr>
          <w:rFonts w:ascii="Arial" w:hAnsi="Arial" w:cs="Arial"/>
          <w:b/>
        </w:rPr>
        <w:t xml:space="preserve">27 listopada 2025 r. </w:t>
      </w:r>
      <w:r w:rsidR="001B3F65" w:rsidRPr="00840C6D">
        <w:rPr>
          <w:rFonts w:ascii="Arial" w:hAnsi="Arial" w:cs="Arial"/>
          <w:b/>
        </w:rPr>
        <w:t>–</w:t>
      </w:r>
      <w:r w:rsidRPr="00840C6D">
        <w:rPr>
          <w:rFonts w:ascii="Arial" w:hAnsi="Arial" w:cs="Arial"/>
          <w:b/>
        </w:rPr>
        <w:t xml:space="preserve"> </w:t>
      </w:r>
      <w:r w:rsidRPr="00840C6D">
        <w:rPr>
          <w:rFonts w:ascii="Arial" w:hAnsi="Arial" w:cs="Arial"/>
        </w:rPr>
        <w:t>1</w:t>
      </w:r>
      <w:r w:rsidR="001B3F65" w:rsidRPr="00840C6D">
        <w:rPr>
          <w:rFonts w:ascii="Arial" w:hAnsi="Arial" w:cs="Arial"/>
        </w:rPr>
        <w:t xml:space="preserve"> </w:t>
      </w:r>
      <w:r w:rsidRPr="00840C6D">
        <w:rPr>
          <w:rFonts w:ascii="Arial" w:hAnsi="Arial" w:cs="Arial"/>
        </w:rPr>
        <w:t>szt. cysterna CND 33</w:t>
      </w:r>
      <w:r w:rsidR="00F040D6" w:rsidRPr="00840C6D">
        <w:rPr>
          <w:rFonts w:ascii="Arial" w:hAnsi="Arial" w:cs="Arial"/>
        </w:rPr>
        <w:t xml:space="preserve"> (zamówienie podstawowe)</w:t>
      </w:r>
    </w:p>
    <w:p w14:paraId="37AAC0DB" w14:textId="61A281FA" w:rsidR="000A70DF" w:rsidRPr="00584D76" w:rsidRDefault="000A70DF" w:rsidP="007067B3">
      <w:pPr>
        <w:pStyle w:val="Akapitzlist"/>
        <w:spacing w:after="120"/>
        <w:ind w:left="0"/>
        <w:contextualSpacing w:val="0"/>
        <w:jc w:val="both"/>
        <w:rPr>
          <w:rFonts w:ascii="Arial" w:hAnsi="Arial" w:cs="Arial"/>
        </w:rPr>
      </w:pPr>
      <w:r w:rsidRPr="00840C6D">
        <w:rPr>
          <w:rFonts w:ascii="Arial" w:hAnsi="Arial" w:cs="Arial"/>
        </w:rPr>
        <w:t>Zadanie nr</w:t>
      </w:r>
      <w:r w:rsidR="00DA00B4" w:rsidRPr="00840C6D">
        <w:rPr>
          <w:rFonts w:ascii="Arial" w:hAnsi="Arial" w:cs="Arial"/>
        </w:rPr>
        <w:t xml:space="preserve"> 3: </w:t>
      </w:r>
      <w:r w:rsidRPr="00840C6D">
        <w:rPr>
          <w:rFonts w:ascii="Arial" w:hAnsi="Arial" w:cs="Arial"/>
        </w:rPr>
        <w:t>Termin</w:t>
      </w:r>
      <w:r w:rsidR="007067B3" w:rsidRPr="00840C6D">
        <w:rPr>
          <w:rFonts w:ascii="Arial" w:hAnsi="Arial" w:cs="Arial"/>
        </w:rPr>
        <w:t xml:space="preserve"> zakończenia</w:t>
      </w:r>
      <w:r w:rsidRPr="00840C6D">
        <w:rPr>
          <w:rFonts w:ascii="Arial" w:hAnsi="Arial" w:cs="Arial"/>
        </w:rPr>
        <w:t>: do</w:t>
      </w:r>
      <w:r w:rsidRPr="00840C6D">
        <w:rPr>
          <w:rFonts w:ascii="Arial" w:hAnsi="Arial" w:cs="Arial"/>
          <w:b/>
        </w:rPr>
        <w:t xml:space="preserve"> 27 sierpnia 2025 r. –</w:t>
      </w:r>
      <w:r w:rsidR="001B3F65" w:rsidRPr="00840C6D">
        <w:rPr>
          <w:rFonts w:ascii="Arial" w:hAnsi="Arial" w:cs="Arial"/>
          <w:b/>
        </w:rPr>
        <w:t xml:space="preserve"> </w:t>
      </w:r>
      <w:r w:rsidRPr="00840C6D">
        <w:rPr>
          <w:rFonts w:ascii="Arial" w:hAnsi="Arial" w:cs="Arial"/>
        </w:rPr>
        <w:t>7 szt.</w:t>
      </w:r>
      <w:r w:rsidRPr="00840C6D">
        <w:rPr>
          <w:rFonts w:ascii="Arial" w:hAnsi="Arial" w:cs="Arial"/>
          <w:b/>
        </w:rPr>
        <w:t xml:space="preserve"> </w:t>
      </w:r>
      <w:r w:rsidRPr="00840C6D">
        <w:rPr>
          <w:rFonts w:ascii="Arial" w:hAnsi="Arial" w:cs="Arial"/>
        </w:rPr>
        <w:t xml:space="preserve">zbiorników </w:t>
      </w:r>
      <w:bookmarkStart w:id="45" w:name="_Hlk193457304"/>
      <w:r w:rsidRPr="00840C6D">
        <w:rPr>
          <w:rFonts w:ascii="Arial" w:hAnsi="Arial" w:cs="Arial"/>
        </w:rPr>
        <w:t xml:space="preserve">V-50 m3, </w:t>
      </w:r>
      <w:bookmarkEnd w:id="45"/>
      <w:r w:rsidRPr="00840C6D">
        <w:rPr>
          <w:rFonts w:ascii="Arial" w:hAnsi="Arial" w:cs="Arial"/>
        </w:rPr>
        <w:t xml:space="preserve">Termin: do </w:t>
      </w:r>
      <w:r w:rsidR="007067B3" w:rsidRPr="00840C6D">
        <w:rPr>
          <w:rFonts w:ascii="Arial" w:hAnsi="Arial" w:cs="Arial"/>
          <w:b/>
        </w:rPr>
        <w:t xml:space="preserve">28 listopada </w:t>
      </w:r>
      <w:r w:rsidRPr="00840C6D">
        <w:rPr>
          <w:rFonts w:ascii="Arial" w:hAnsi="Arial" w:cs="Arial"/>
          <w:b/>
        </w:rPr>
        <w:t>2025 r.</w:t>
      </w:r>
      <w:r w:rsidRPr="00840C6D">
        <w:rPr>
          <w:rFonts w:ascii="Arial" w:hAnsi="Arial" w:cs="Arial"/>
        </w:rPr>
        <w:t xml:space="preserve"> – termin realizacji czynności na pozostałych 17 szt. zbiorników, w tym 2 szt.        </w:t>
      </w:r>
      <w:r w:rsidRPr="00840C6D">
        <w:rPr>
          <w:rFonts w:ascii="Arial" w:hAnsi="Arial" w:cs="Arial"/>
        </w:rPr>
        <w:br/>
        <w:t>V-700 m3, 14 szt. V-50 m3 i 1 x V-25 m3.</w:t>
      </w:r>
    </w:p>
    <w:p w14:paraId="2CB564A8" w14:textId="424565D5" w:rsidR="000A70DF" w:rsidRPr="00B35A8E" w:rsidRDefault="000A70DF" w:rsidP="00B35A8E">
      <w:pPr>
        <w:pStyle w:val="Akapitzlist"/>
        <w:spacing w:after="120"/>
        <w:ind w:left="0"/>
        <w:contextualSpacing w:val="0"/>
        <w:jc w:val="both"/>
        <w:rPr>
          <w:rFonts w:ascii="Arial" w:hAnsi="Arial" w:cs="Arial"/>
        </w:rPr>
      </w:pPr>
      <w:r>
        <w:rPr>
          <w:rFonts w:ascii="Arial" w:hAnsi="Arial" w:cs="Arial"/>
        </w:rPr>
        <w:t>Zadanie nr 4</w:t>
      </w:r>
      <w:r w:rsidR="00DA00B4">
        <w:rPr>
          <w:rFonts w:ascii="Arial" w:hAnsi="Arial" w:cs="Arial"/>
        </w:rPr>
        <w:t xml:space="preserve">: </w:t>
      </w:r>
      <w:r w:rsidRPr="00584D76">
        <w:rPr>
          <w:rFonts w:ascii="Arial" w:hAnsi="Arial" w:cs="Arial"/>
        </w:rPr>
        <w:t>Termin</w:t>
      </w:r>
      <w:r w:rsidR="007067B3">
        <w:rPr>
          <w:rFonts w:ascii="Arial" w:hAnsi="Arial" w:cs="Arial"/>
        </w:rPr>
        <w:t xml:space="preserve"> zakończenia</w:t>
      </w:r>
      <w:r w:rsidRPr="00584D76">
        <w:rPr>
          <w:rFonts w:ascii="Arial" w:hAnsi="Arial" w:cs="Arial"/>
        </w:rPr>
        <w:t xml:space="preserve">: do </w:t>
      </w:r>
      <w:r w:rsidRPr="00584D76">
        <w:rPr>
          <w:rFonts w:ascii="Arial" w:hAnsi="Arial" w:cs="Arial"/>
          <w:b/>
        </w:rPr>
        <w:t>16 czerwca 2025 r.</w:t>
      </w:r>
      <w:r w:rsidRPr="00584D76">
        <w:rPr>
          <w:rFonts w:ascii="Arial" w:hAnsi="Arial" w:cs="Arial"/>
        </w:rPr>
        <w:t xml:space="preserve"> – wzorcowanie przepływomierzy 2 szt. cystern </w:t>
      </w:r>
      <w:r w:rsidRPr="00B35A8E">
        <w:rPr>
          <w:rFonts w:ascii="Arial" w:hAnsi="Arial" w:cs="Arial"/>
        </w:rPr>
        <w:t>CND 33 oraz legalizacja dystrybutora ADAST.</w:t>
      </w:r>
    </w:p>
    <w:p w14:paraId="3EA61716" w14:textId="79D06074" w:rsidR="000A70DF" w:rsidRPr="00B35A8E" w:rsidRDefault="000A70DF" w:rsidP="00B35A8E">
      <w:pPr>
        <w:overflowPunct w:val="0"/>
        <w:autoSpaceDE w:val="0"/>
        <w:autoSpaceDN w:val="0"/>
        <w:adjustRightInd w:val="0"/>
        <w:spacing w:after="60"/>
        <w:jc w:val="both"/>
        <w:textAlignment w:val="baseline"/>
        <w:rPr>
          <w:rFonts w:ascii="Arial" w:hAnsi="Arial" w:cs="Arial"/>
          <w:color w:val="000000" w:themeColor="text1"/>
        </w:rPr>
      </w:pPr>
    </w:p>
    <w:p w14:paraId="72150E22" w14:textId="68B5EAA1" w:rsidR="0002325A" w:rsidRPr="00B35A8E" w:rsidRDefault="00944F58" w:rsidP="00B35A8E">
      <w:pPr>
        <w:pStyle w:val="Nagwek1"/>
        <w:numPr>
          <w:ilvl w:val="0"/>
          <w:numId w:val="3"/>
        </w:numPr>
        <w:spacing w:before="120" w:after="60"/>
        <w:ind w:left="425" w:hanging="425"/>
        <w:jc w:val="both"/>
        <w:rPr>
          <w:rFonts w:ascii="Arial" w:hAnsi="Arial" w:cs="Arial"/>
          <w:sz w:val="24"/>
          <w:szCs w:val="24"/>
          <w:u w:val="single"/>
        </w:rPr>
      </w:pPr>
      <w:bookmarkStart w:id="46" w:name="_Toc86138014"/>
      <w:bookmarkStart w:id="47" w:name="_Toc135655371"/>
      <w:r w:rsidRPr="00B35A8E">
        <w:rPr>
          <w:rFonts w:ascii="Arial" w:hAnsi="Arial" w:cs="Arial"/>
          <w:bCs/>
          <w:i/>
          <w:sz w:val="24"/>
          <w:szCs w:val="24"/>
          <w:u w:val="single"/>
        </w:rPr>
        <w:t>Warunki udziału w postępowaniu, opis spełniania tych warunków oraz</w:t>
      </w:r>
      <w:r w:rsidRPr="00B35A8E">
        <w:rPr>
          <w:rFonts w:ascii="Arial" w:hAnsi="Arial" w:cs="Arial"/>
          <w:sz w:val="24"/>
          <w:szCs w:val="24"/>
          <w:u w:val="single"/>
        </w:rPr>
        <w:t xml:space="preserve"> </w:t>
      </w:r>
      <w:r w:rsidRPr="00B35A8E">
        <w:rPr>
          <w:rFonts w:ascii="Arial" w:hAnsi="Arial" w:cs="Arial"/>
          <w:bCs/>
          <w:i/>
          <w:sz w:val="24"/>
          <w:szCs w:val="24"/>
          <w:u w:val="single"/>
        </w:rPr>
        <w:t>podstawy wykluczenia z postępowania</w:t>
      </w:r>
      <w:bookmarkEnd w:id="46"/>
      <w:bookmarkEnd w:id="47"/>
    </w:p>
    <w:p w14:paraId="72150E23" w14:textId="77777777" w:rsidR="0002325A" w:rsidRPr="00B35A8E" w:rsidRDefault="0002325A" w:rsidP="00B35A8E">
      <w:pPr>
        <w:pStyle w:val="Akapitzlist"/>
        <w:widowControl w:val="0"/>
        <w:numPr>
          <w:ilvl w:val="1"/>
          <w:numId w:val="4"/>
        </w:numPr>
        <w:autoSpaceDE w:val="0"/>
        <w:autoSpaceDN w:val="0"/>
        <w:adjustRightInd w:val="0"/>
        <w:spacing w:after="60"/>
        <w:ind w:left="425" w:hanging="425"/>
        <w:contextualSpacing w:val="0"/>
        <w:jc w:val="both"/>
        <w:rPr>
          <w:rFonts w:ascii="Arial" w:hAnsi="Arial" w:cs="Arial"/>
        </w:rPr>
      </w:pPr>
      <w:r w:rsidRPr="00B35A8E">
        <w:rPr>
          <w:rFonts w:ascii="Arial" w:hAnsi="Arial" w:cs="Arial"/>
        </w:rPr>
        <w:t xml:space="preserve">O udzielenie zamówienia mogą ubiegać się Wykonawcy, którzy wykażą, że spełniają warunki określone w </w:t>
      </w:r>
      <w:r w:rsidRPr="00B35A8E">
        <w:rPr>
          <w:rFonts w:ascii="Arial" w:hAnsi="Arial" w:cs="Arial"/>
          <w:bCs/>
        </w:rPr>
        <w:t>art. 112 ust. 2 Ustawy</w:t>
      </w:r>
      <w:r w:rsidRPr="00B35A8E">
        <w:rPr>
          <w:rFonts w:ascii="Arial" w:hAnsi="Arial" w:cs="Arial"/>
        </w:rPr>
        <w:t>, dotyczące:</w:t>
      </w:r>
    </w:p>
    <w:p w14:paraId="72150E24" w14:textId="77777777" w:rsidR="0002325A" w:rsidRPr="00B35A8E" w:rsidRDefault="0002325A" w:rsidP="00B35A8E">
      <w:pPr>
        <w:pStyle w:val="Akapitzlist"/>
        <w:widowControl w:val="0"/>
        <w:numPr>
          <w:ilvl w:val="1"/>
          <w:numId w:val="5"/>
        </w:numPr>
        <w:autoSpaceDE w:val="0"/>
        <w:autoSpaceDN w:val="0"/>
        <w:adjustRightInd w:val="0"/>
        <w:ind w:left="851" w:hanging="567"/>
        <w:contextualSpacing w:val="0"/>
        <w:jc w:val="both"/>
        <w:rPr>
          <w:rFonts w:ascii="Arial" w:hAnsi="Arial" w:cs="Arial"/>
          <w:i/>
          <w:u w:val="single"/>
        </w:rPr>
      </w:pPr>
      <w:r w:rsidRPr="00B35A8E">
        <w:rPr>
          <w:rFonts w:ascii="Arial" w:hAnsi="Arial" w:cs="Arial"/>
          <w:bCs/>
          <w:i/>
          <w:u w:val="single"/>
        </w:rPr>
        <w:t>zdolności do występowania w obrocie gospodarczym:</w:t>
      </w:r>
    </w:p>
    <w:p w14:paraId="72150E25" w14:textId="77777777" w:rsidR="0002325A" w:rsidRPr="00B35A8E" w:rsidRDefault="0002325A" w:rsidP="00B35A8E">
      <w:pPr>
        <w:pStyle w:val="Akapitzlist"/>
        <w:widowControl w:val="0"/>
        <w:autoSpaceDE w:val="0"/>
        <w:autoSpaceDN w:val="0"/>
        <w:adjustRightInd w:val="0"/>
        <w:spacing w:before="60" w:after="60"/>
        <w:ind w:left="851"/>
        <w:contextualSpacing w:val="0"/>
        <w:jc w:val="both"/>
        <w:rPr>
          <w:rFonts w:ascii="Arial" w:hAnsi="Arial" w:cs="Arial"/>
        </w:rPr>
      </w:pPr>
      <w:r w:rsidRPr="00B35A8E">
        <w:rPr>
          <w:rFonts w:ascii="Arial" w:hAnsi="Arial" w:cs="Arial"/>
        </w:rPr>
        <w:t>Zamawiający nie wyznacza szczegółowego warunku w tym zakresie.</w:t>
      </w:r>
    </w:p>
    <w:p w14:paraId="72150E26" w14:textId="40B7040B" w:rsidR="0002325A" w:rsidRPr="00B35A8E" w:rsidRDefault="0002325A" w:rsidP="00B35A8E">
      <w:pPr>
        <w:pStyle w:val="Akapitzlist"/>
        <w:widowControl w:val="0"/>
        <w:numPr>
          <w:ilvl w:val="1"/>
          <w:numId w:val="5"/>
        </w:numPr>
        <w:autoSpaceDE w:val="0"/>
        <w:autoSpaceDN w:val="0"/>
        <w:adjustRightInd w:val="0"/>
        <w:ind w:left="850" w:hanging="566"/>
        <w:contextualSpacing w:val="0"/>
        <w:jc w:val="both"/>
        <w:rPr>
          <w:rFonts w:ascii="Arial" w:hAnsi="Arial" w:cs="Arial"/>
          <w:i/>
          <w:u w:val="single"/>
        </w:rPr>
      </w:pPr>
      <w:r w:rsidRPr="00B35A8E">
        <w:rPr>
          <w:rFonts w:ascii="Arial" w:hAnsi="Arial" w:cs="Arial"/>
          <w:i/>
          <w:iCs/>
          <w:u w:val="single"/>
        </w:rPr>
        <w:t>uprawnień do prowadzenia określonej działalności gospodarczej lub zawodowej, o ile wynika to z odrębnych przepisów:</w:t>
      </w:r>
    </w:p>
    <w:p w14:paraId="48230392" w14:textId="1651FCA0" w:rsidR="00810928" w:rsidRPr="00B35A8E" w:rsidRDefault="00810928" w:rsidP="00B35A8E">
      <w:pPr>
        <w:pStyle w:val="Akapitzlist"/>
        <w:widowControl w:val="0"/>
        <w:autoSpaceDE w:val="0"/>
        <w:autoSpaceDN w:val="0"/>
        <w:adjustRightInd w:val="0"/>
        <w:spacing w:before="60" w:after="60"/>
        <w:ind w:left="642" w:firstLine="208"/>
        <w:contextualSpacing w:val="0"/>
        <w:jc w:val="both"/>
        <w:rPr>
          <w:rFonts w:ascii="Arial" w:hAnsi="Arial" w:cs="Arial"/>
        </w:rPr>
      </w:pPr>
      <w:r w:rsidRPr="00B35A8E">
        <w:rPr>
          <w:rFonts w:ascii="Arial" w:hAnsi="Arial" w:cs="Arial"/>
        </w:rPr>
        <w:t>Zamawiający nie wyznacza szczegółowego warunku w tym zakresie.</w:t>
      </w:r>
    </w:p>
    <w:p w14:paraId="1AAD0956" w14:textId="77777777" w:rsidR="005C530F" w:rsidRPr="00B35A8E" w:rsidRDefault="005C530F" w:rsidP="00B35A8E">
      <w:pPr>
        <w:widowControl w:val="0"/>
        <w:autoSpaceDE w:val="0"/>
        <w:autoSpaceDN w:val="0"/>
        <w:adjustRightInd w:val="0"/>
        <w:spacing w:after="60"/>
        <w:ind w:left="709"/>
        <w:jc w:val="both"/>
        <w:rPr>
          <w:rFonts w:ascii="Arial" w:hAnsi="Arial" w:cs="Arial"/>
          <w:i/>
          <w:iCs/>
          <w:vanish/>
          <w:u w:val="single"/>
        </w:rPr>
      </w:pPr>
    </w:p>
    <w:p w14:paraId="7B4BD918" w14:textId="77777777" w:rsidR="005C530F" w:rsidRPr="00B35A8E" w:rsidRDefault="005C530F" w:rsidP="00B35A8E">
      <w:pPr>
        <w:widowControl w:val="0"/>
        <w:numPr>
          <w:ilvl w:val="1"/>
          <w:numId w:val="6"/>
        </w:numPr>
        <w:autoSpaceDE w:val="0"/>
        <w:autoSpaceDN w:val="0"/>
        <w:adjustRightInd w:val="0"/>
        <w:spacing w:after="60"/>
        <w:jc w:val="both"/>
        <w:rPr>
          <w:rFonts w:ascii="Arial" w:hAnsi="Arial" w:cs="Arial"/>
          <w:i/>
          <w:iCs/>
          <w:vanish/>
          <w:u w:val="single"/>
        </w:rPr>
      </w:pPr>
    </w:p>
    <w:p w14:paraId="27D4580B" w14:textId="77777777" w:rsidR="005C530F" w:rsidRPr="00B35A8E" w:rsidRDefault="005C530F" w:rsidP="00B35A8E">
      <w:pPr>
        <w:widowControl w:val="0"/>
        <w:numPr>
          <w:ilvl w:val="1"/>
          <w:numId w:val="6"/>
        </w:numPr>
        <w:autoSpaceDE w:val="0"/>
        <w:autoSpaceDN w:val="0"/>
        <w:adjustRightInd w:val="0"/>
        <w:spacing w:after="60"/>
        <w:jc w:val="both"/>
        <w:rPr>
          <w:rFonts w:ascii="Arial" w:hAnsi="Arial" w:cs="Arial"/>
          <w:i/>
          <w:iCs/>
          <w:vanish/>
          <w:u w:val="single"/>
        </w:rPr>
      </w:pPr>
    </w:p>
    <w:p w14:paraId="18426E3F" w14:textId="77777777" w:rsidR="005C530F" w:rsidRPr="00B35A8E" w:rsidRDefault="005C530F" w:rsidP="00B35A8E">
      <w:pPr>
        <w:widowControl w:val="0"/>
        <w:numPr>
          <w:ilvl w:val="1"/>
          <w:numId w:val="6"/>
        </w:numPr>
        <w:autoSpaceDE w:val="0"/>
        <w:autoSpaceDN w:val="0"/>
        <w:adjustRightInd w:val="0"/>
        <w:spacing w:before="60"/>
        <w:ind w:left="709" w:hanging="425"/>
        <w:jc w:val="both"/>
        <w:rPr>
          <w:rFonts w:ascii="Arial" w:hAnsi="Arial" w:cs="Arial"/>
        </w:rPr>
      </w:pPr>
      <w:r w:rsidRPr="00B35A8E">
        <w:rPr>
          <w:rFonts w:ascii="Arial" w:hAnsi="Arial" w:cs="Arial"/>
          <w:i/>
          <w:iCs/>
          <w:u w:val="single"/>
        </w:rPr>
        <w:t>sytuacji ekonomicznej lub finansowej</w:t>
      </w:r>
      <w:r w:rsidRPr="00B35A8E">
        <w:rPr>
          <w:rFonts w:ascii="Arial" w:hAnsi="Arial" w:cs="Arial"/>
          <w:bCs/>
          <w:i/>
        </w:rPr>
        <w:t>:</w:t>
      </w:r>
    </w:p>
    <w:p w14:paraId="478C2EF8" w14:textId="77777777" w:rsidR="005C530F" w:rsidRPr="00B35A8E" w:rsidRDefault="005C530F" w:rsidP="00B35A8E">
      <w:pPr>
        <w:widowControl w:val="0"/>
        <w:autoSpaceDE w:val="0"/>
        <w:autoSpaceDN w:val="0"/>
        <w:adjustRightInd w:val="0"/>
        <w:spacing w:after="60"/>
        <w:ind w:left="709"/>
        <w:jc w:val="both"/>
        <w:rPr>
          <w:rFonts w:ascii="Arial" w:hAnsi="Arial" w:cs="Arial"/>
        </w:rPr>
      </w:pPr>
      <w:r w:rsidRPr="00B35A8E">
        <w:rPr>
          <w:rFonts w:ascii="Arial" w:hAnsi="Arial" w:cs="Arial"/>
        </w:rPr>
        <w:t>Zamawiający nie wyznacza szczegółowego warunku w tym zakresie.</w:t>
      </w:r>
    </w:p>
    <w:p w14:paraId="67F2AFE4" w14:textId="77777777" w:rsidR="005C530F" w:rsidRPr="00B35A8E" w:rsidRDefault="005C530F" w:rsidP="00B35A8E">
      <w:pPr>
        <w:widowControl w:val="0"/>
        <w:numPr>
          <w:ilvl w:val="1"/>
          <w:numId w:val="6"/>
        </w:numPr>
        <w:autoSpaceDE w:val="0"/>
        <w:autoSpaceDN w:val="0"/>
        <w:adjustRightInd w:val="0"/>
        <w:spacing w:before="120" w:after="60"/>
        <w:ind w:left="709" w:hanging="425"/>
        <w:rPr>
          <w:rFonts w:ascii="Arial" w:hAnsi="Arial" w:cs="Arial"/>
        </w:rPr>
      </w:pPr>
      <w:r w:rsidRPr="00B35A8E">
        <w:rPr>
          <w:rFonts w:ascii="Arial" w:hAnsi="Arial" w:cs="Arial"/>
          <w:bCs/>
          <w:i/>
          <w:u w:val="single"/>
        </w:rPr>
        <w:t>zdolności technicznej lub zawodowej</w:t>
      </w:r>
      <w:r w:rsidRPr="00B35A8E">
        <w:rPr>
          <w:rFonts w:ascii="Arial" w:hAnsi="Arial" w:cs="Arial"/>
          <w:i/>
          <w:iCs/>
          <w:u w:val="single"/>
        </w:rPr>
        <w:t>:</w:t>
      </w:r>
      <w:r w:rsidRPr="00B35A8E">
        <w:rPr>
          <w:rFonts w:ascii="Arial" w:hAnsi="Arial" w:cs="Arial"/>
          <w:i/>
          <w:iCs/>
          <w:u w:val="single"/>
        </w:rPr>
        <w:br/>
      </w:r>
      <w:r w:rsidRPr="00B35A8E">
        <w:rPr>
          <w:rFonts w:ascii="Arial" w:hAnsi="Arial" w:cs="Arial"/>
        </w:rPr>
        <w:t>Zamawiający nie wyznacza szczegółowego warunku w tym zakresie.</w:t>
      </w:r>
    </w:p>
    <w:p w14:paraId="5E4AE666" w14:textId="77777777" w:rsidR="00626C4A" w:rsidRPr="00B35A8E" w:rsidRDefault="00626C4A" w:rsidP="00B35A8E">
      <w:pPr>
        <w:pStyle w:val="Akapitzlist"/>
        <w:numPr>
          <w:ilvl w:val="0"/>
          <w:numId w:val="18"/>
        </w:numPr>
        <w:autoSpaceDE w:val="0"/>
        <w:autoSpaceDN w:val="0"/>
        <w:adjustRightInd w:val="0"/>
        <w:spacing w:after="120"/>
        <w:contextualSpacing w:val="0"/>
        <w:jc w:val="both"/>
        <w:rPr>
          <w:rFonts w:ascii="Arial" w:hAnsi="Arial" w:cs="Arial"/>
          <w:iCs/>
          <w:vanish/>
          <w:szCs w:val="24"/>
        </w:rPr>
      </w:pPr>
    </w:p>
    <w:p w14:paraId="11800250" w14:textId="77777777" w:rsidR="00626C4A" w:rsidRPr="00B35A8E" w:rsidRDefault="00626C4A" w:rsidP="00B35A8E">
      <w:pPr>
        <w:pStyle w:val="Akapitzlist"/>
        <w:numPr>
          <w:ilvl w:val="1"/>
          <w:numId w:val="18"/>
        </w:numPr>
        <w:autoSpaceDE w:val="0"/>
        <w:autoSpaceDN w:val="0"/>
        <w:adjustRightInd w:val="0"/>
        <w:spacing w:after="120"/>
        <w:contextualSpacing w:val="0"/>
        <w:jc w:val="both"/>
        <w:rPr>
          <w:rFonts w:ascii="Arial" w:hAnsi="Arial" w:cs="Arial"/>
          <w:iCs/>
          <w:vanish/>
          <w:szCs w:val="24"/>
        </w:rPr>
      </w:pPr>
    </w:p>
    <w:p w14:paraId="5B9971C4" w14:textId="77777777" w:rsidR="00626C4A" w:rsidRPr="00B35A8E" w:rsidRDefault="00626C4A" w:rsidP="00B35A8E">
      <w:pPr>
        <w:pStyle w:val="Akapitzlist"/>
        <w:numPr>
          <w:ilvl w:val="1"/>
          <w:numId w:val="18"/>
        </w:numPr>
        <w:autoSpaceDE w:val="0"/>
        <w:autoSpaceDN w:val="0"/>
        <w:adjustRightInd w:val="0"/>
        <w:spacing w:after="120"/>
        <w:contextualSpacing w:val="0"/>
        <w:jc w:val="both"/>
        <w:rPr>
          <w:rFonts w:ascii="Arial" w:hAnsi="Arial" w:cs="Arial"/>
          <w:iCs/>
          <w:vanish/>
          <w:szCs w:val="24"/>
        </w:rPr>
      </w:pPr>
    </w:p>
    <w:p w14:paraId="72150E28" w14:textId="77777777" w:rsidR="0002325A" w:rsidRPr="00B35A8E" w:rsidRDefault="0002325A" w:rsidP="00B35A8E">
      <w:pPr>
        <w:pStyle w:val="Akapitzlist"/>
        <w:widowControl w:val="0"/>
        <w:numPr>
          <w:ilvl w:val="0"/>
          <w:numId w:val="6"/>
        </w:numPr>
        <w:autoSpaceDE w:val="0"/>
        <w:autoSpaceDN w:val="0"/>
        <w:adjustRightInd w:val="0"/>
        <w:spacing w:after="60"/>
        <w:ind w:left="851" w:hanging="425"/>
        <w:contextualSpacing w:val="0"/>
        <w:jc w:val="both"/>
        <w:rPr>
          <w:rFonts w:ascii="Arial" w:hAnsi="Arial" w:cs="Arial"/>
          <w:i/>
          <w:iCs/>
          <w:vanish/>
          <w:u w:val="single"/>
        </w:rPr>
      </w:pPr>
    </w:p>
    <w:p w14:paraId="72150E29" w14:textId="77777777" w:rsidR="0002325A" w:rsidRPr="00B35A8E" w:rsidRDefault="0002325A" w:rsidP="00B35A8E">
      <w:pPr>
        <w:pStyle w:val="Akapitzlist"/>
        <w:widowControl w:val="0"/>
        <w:numPr>
          <w:ilvl w:val="1"/>
          <w:numId w:val="6"/>
        </w:numPr>
        <w:autoSpaceDE w:val="0"/>
        <w:autoSpaceDN w:val="0"/>
        <w:adjustRightInd w:val="0"/>
        <w:spacing w:after="60"/>
        <w:ind w:left="851" w:hanging="425"/>
        <w:contextualSpacing w:val="0"/>
        <w:jc w:val="both"/>
        <w:rPr>
          <w:rFonts w:ascii="Arial" w:hAnsi="Arial" w:cs="Arial"/>
          <w:i/>
          <w:iCs/>
          <w:vanish/>
          <w:u w:val="single"/>
        </w:rPr>
      </w:pPr>
    </w:p>
    <w:p w14:paraId="72150E2A" w14:textId="77777777" w:rsidR="0002325A" w:rsidRPr="00B35A8E" w:rsidRDefault="0002325A" w:rsidP="00B35A8E">
      <w:pPr>
        <w:pStyle w:val="Akapitzlist"/>
        <w:widowControl w:val="0"/>
        <w:numPr>
          <w:ilvl w:val="1"/>
          <w:numId w:val="6"/>
        </w:numPr>
        <w:autoSpaceDE w:val="0"/>
        <w:autoSpaceDN w:val="0"/>
        <w:adjustRightInd w:val="0"/>
        <w:spacing w:after="60"/>
        <w:ind w:left="851" w:hanging="425"/>
        <w:contextualSpacing w:val="0"/>
        <w:jc w:val="both"/>
        <w:rPr>
          <w:rFonts w:ascii="Arial" w:hAnsi="Arial" w:cs="Arial"/>
          <w:i/>
          <w:iCs/>
          <w:vanish/>
          <w:u w:val="single"/>
        </w:rPr>
      </w:pPr>
    </w:p>
    <w:p w14:paraId="72150E40" w14:textId="77777777" w:rsidR="001562F1" w:rsidRPr="00B35A8E" w:rsidRDefault="001562F1" w:rsidP="00B35A8E">
      <w:pPr>
        <w:numPr>
          <w:ilvl w:val="0"/>
          <w:numId w:val="4"/>
        </w:numPr>
        <w:suppressAutoHyphens/>
        <w:overflowPunct w:val="0"/>
        <w:autoSpaceDE w:val="0"/>
        <w:ind w:left="425" w:hanging="425"/>
        <w:jc w:val="both"/>
        <w:textAlignment w:val="baseline"/>
        <w:rPr>
          <w:rFonts w:ascii="Arial" w:hAnsi="Arial" w:cs="Arial"/>
          <w:lang w:eastAsia="ar-SA"/>
        </w:rPr>
      </w:pPr>
      <w:r w:rsidRPr="00B35A8E">
        <w:rPr>
          <w:rFonts w:ascii="Arial" w:hAnsi="Arial" w:cs="Arial"/>
          <w:u w:val="single"/>
        </w:rPr>
        <w:t xml:space="preserve">O udzielenie zamówienia mogą </w:t>
      </w:r>
      <w:bookmarkStart w:id="48" w:name="_Hlk63096555"/>
      <w:r w:rsidRPr="00B35A8E">
        <w:rPr>
          <w:rFonts w:ascii="Arial" w:hAnsi="Arial" w:cs="Arial"/>
          <w:u w:val="single"/>
        </w:rPr>
        <w:t>ubiegać się Wykonawcy</w:t>
      </w:r>
      <w:bookmarkEnd w:id="48"/>
      <w:r w:rsidRPr="00B35A8E">
        <w:rPr>
          <w:rFonts w:ascii="Arial" w:hAnsi="Arial" w:cs="Arial"/>
          <w:u w:val="single"/>
        </w:rPr>
        <w:t xml:space="preserve">, którzy nie podlegają wykluczeniu </w:t>
      </w:r>
      <w:r w:rsidRPr="00B35A8E">
        <w:rPr>
          <w:rFonts w:ascii="Arial" w:hAnsi="Arial" w:cs="Arial"/>
          <w:u w:val="single"/>
        </w:rPr>
        <w:br/>
        <w:t>z postępowania na podstawie art. 108 ust. 1 Ustawy</w:t>
      </w:r>
      <w:r w:rsidRPr="00B35A8E">
        <w:rPr>
          <w:rFonts w:ascii="Arial" w:hAnsi="Arial" w:cs="Arial"/>
        </w:rPr>
        <w:t>.</w:t>
      </w:r>
    </w:p>
    <w:p w14:paraId="355EEDB8" w14:textId="42328542" w:rsidR="009D3320" w:rsidRPr="00B35A8E" w:rsidRDefault="009D3320" w:rsidP="00B35A8E">
      <w:pPr>
        <w:numPr>
          <w:ilvl w:val="0"/>
          <w:numId w:val="4"/>
        </w:numPr>
        <w:suppressAutoHyphens/>
        <w:overflowPunct w:val="0"/>
        <w:autoSpaceDE w:val="0"/>
        <w:ind w:left="425" w:hanging="425"/>
        <w:jc w:val="both"/>
        <w:textAlignment w:val="baseline"/>
        <w:rPr>
          <w:rFonts w:ascii="Arial" w:hAnsi="Arial" w:cs="Arial"/>
          <w:lang w:eastAsia="ar-SA"/>
        </w:rPr>
      </w:pPr>
      <w:r w:rsidRPr="00B35A8E">
        <w:rPr>
          <w:rFonts w:ascii="Arial" w:hAnsi="Arial" w:cs="Arial"/>
          <w:lang w:eastAsia="ar-SA"/>
        </w:rPr>
        <w:t xml:space="preserve">W związku z tym, iż wartość zamówienia w niniejszym postepowaniu nie przekracza wyrażonej </w:t>
      </w:r>
      <w:r w:rsidR="00A079C6" w:rsidRPr="00B35A8E">
        <w:rPr>
          <w:rFonts w:ascii="Arial" w:hAnsi="Arial" w:cs="Arial"/>
          <w:lang w:eastAsia="ar-SA"/>
        </w:rPr>
        <w:br/>
      </w:r>
      <w:r w:rsidRPr="00B35A8E">
        <w:rPr>
          <w:rFonts w:ascii="Arial" w:hAnsi="Arial" w:cs="Arial"/>
          <w:lang w:eastAsia="ar-SA"/>
        </w:rPr>
        <w:t>w złotych równowartości kwoty 10 000</w:t>
      </w:r>
      <w:r w:rsidR="003C2BED" w:rsidRPr="00B35A8E">
        <w:rPr>
          <w:rFonts w:ascii="Arial" w:hAnsi="Arial" w:cs="Arial"/>
          <w:lang w:eastAsia="ar-SA"/>
        </w:rPr>
        <w:t> </w:t>
      </w:r>
      <w:r w:rsidRPr="00B35A8E">
        <w:rPr>
          <w:rFonts w:ascii="Arial" w:hAnsi="Arial" w:cs="Arial"/>
          <w:lang w:eastAsia="ar-SA"/>
        </w:rPr>
        <w:t xml:space="preserve">000 euro (dla </w:t>
      </w:r>
      <w:r w:rsidR="00BA547F" w:rsidRPr="00B35A8E">
        <w:rPr>
          <w:rFonts w:ascii="Arial" w:hAnsi="Arial" w:cs="Arial"/>
          <w:lang w:eastAsia="ar-SA"/>
        </w:rPr>
        <w:t>usług</w:t>
      </w:r>
      <w:r w:rsidRPr="00B35A8E">
        <w:rPr>
          <w:rFonts w:ascii="Arial" w:hAnsi="Arial" w:cs="Arial"/>
          <w:lang w:eastAsia="ar-SA"/>
        </w:rPr>
        <w:t>), przesłanka wykluczenia, o której mowa w art. 108 ust. 2 Ustawy nie występuje.</w:t>
      </w:r>
    </w:p>
    <w:p w14:paraId="3827743D" w14:textId="77777777" w:rsidR="00101450" w:rsidRPr="00B35A8E" w:rsidRDefault="001562F1" w:rsidP="00B35A8E">
      <w:pPr>
        <w:numPr>
          <w:ilvl w:val="0"/>
          <w:numId w:val="4"/>
        </w:numPr>
        <w:suppressAutoHyphens/>
        <w:overflowPunct w:val="0"/>
        <w:autoSpaceDE w:val="0"/>
        <w:ind w:left="425" w:hanging="425"/>
        <w:jc w:val="both"/>
        <w:textAlignment w:val="baseline"/>
        <w:rPr>
          <w:rFonts w:ascii="Arial" w:hAnsi="Arial" w:cs="Arial"/>
          <w:lang w:eastAsia="ar-SA"/>
        </w:rPr>
      </w:pPr>
      <w:r w:rsidRPr="00B35A8E">
        <w:rPr>
          <w:rFonts w:ascii="Arial" w:hAnsi="Arial" w:cs="Arial"/>
          <w:u w:val="single"/>
        </w:rPr>
        <w:t>Zamawiający przewiduje</w:t>
      </w:r>
      <w:r w:rsidR="00101450" w:rsidRPr="00B35A8E">
        <w:rPr>
          <w:rFonts w:ascii="Arial" w:hAnsi="Arial" w:cs="Arial"/>
          <w:u w:val="single"/>
        </w:rPr>
        <w:t xml:space="preserve"> dodatkowe podstawy wykluczenia</w:t>
      </w:r>
    </w:p>
    <w:p w14:paraId="7F28D36A" w14:textId="77777777" w:rsidR="00101450" w:rsidRPr="00B35A8E" w:rsidRDefault="00F42E53" w:rsidP="00B35A8E">
      <w:pPr>
        <w:suppressAutoHyphens/>
        <w:overflowPunct w:val="0"/>
        <w:autoSpaceDE w:val="0"/>
        <w:ind w:left="426"/>
        <w:jc w:val="both"/>
        <w:textAlignment w:val="baseline"/>
        <w:rPr>
          <w:rFonts w:ascii="Arial" w:hAnsi="Arial" w:cs="Arial"/>
        </w:rPr>
      </w:pPr>
      <w:r w:rsidRPr="00B35A8E">
        <w:rPr>
          <w:rFonts w:ascii="Arial" w:hAnsi="Arial" w:cs="Arial"/>
        </w:rPr>
        <w:t xml:space="preserve">Z postępowania </w:t>
      </w:r>
      <w:r w:rsidR="00101450" w:rsidRPr="00B35A8E">
        <w:rPr>
          <w:rFonts w:ascii="Arial" w:hAnsi="Arial" w:cs="Arial"/>
        </w:rPr>
        <w:t>o udzielenie zamówienia Zamawiający wyklucza Wykonawcę:</w:t>
      </w:r>
    </w:p>
    <w:p w14:paraId="26FB8286" w14:textId="3C386C8A" w:rsidR="00101450" w:rsidRPr="00B35A8E" w:rsidRDefault="00101450" w:rsidP="00B35A8E">
      <w:pPr>
        <w:suppressAutoHyphens/>
        <w:overflowPunct w:val="0"/>
        <w:autoSpaceDE w:val="0"/>
        <w:ind w:left="851" w:hanging="425"/>
        <w:jc w:val="both"/>
        <w:textAlignment w:val="baseline"/>
        <w:rPr>
          <w:rFonts w:ascii="Arial" w:hAnsi="Arial" w:cs="Arial"/>
          <w:lang w:eastAsia="ar-SA"/>
        </w:rPr>
      </w:pPr>
      <w:r w:rsidRPr="00B35A8E">
        <w:rPr>
          <w:rFonts w:ascii="Arial" w:hAnsi="Arial" w:cs="Arial"/>
        </w:rPr>
        <w:t xml:space="preserve">4.1 </w:t>
      </w:r>
      <w:r w:rsidR="00B2452A" w:rsidRPr="00B35A8E">
        <w:rPr>
          <w:rFonts w:ascii="Arial" w:hAnsi="Arial" w:cs="Arial"/>
        </w:rPr>
        <w:t xml:space="preserve"> </w:t>
      </w:r>
      <w:r w:rsidR="00326B7F" w:rsidRPr="00B35A8E">
        <w:rPr>
          <w:rFonts w:ascii="Arial" w:hAnsi="Arial" w:cs="Arial"/>
        </w:rPr>
        <w:t xml:space="preserve">w stosunku, </w:t>
      </w:r>
      <w:r w:rsidRPr="00B35A8E">
        <w:rPr>
          <w:rFonts w:ascii="Arial" w:hAnsi="Arial" w:cs="Arial"/>
        </w:rPr>
        <w:t xml:space="preserve">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B35A8E">
        <w:rPr>
          <w:rFonts w:ascii="Arial" w:hAnsi="Arial" w:cs="Arial"/>
          <w:u w:val="single"/>
        </w:rPr>
        <w:t xml:space="preserve">art. 109 ust. 1 pkt 4 </w:t>
      </w:r>
      <w:r w:rsidR="00B2452A" w:rsidRPr="00B35A8E">
        <w:rPr>
          <w:rFonts w:ascii="Arial" w:hAnsi="Arial" w:cs="Arial"/>
          <w:u w:val="single"/>
        </w:rPr>
        <w:t>U</w:t>
      </w:r>
      <w:r w:rsidRPr="00B35A8E">
        <w:rPr>
          <w:rFonts w:ascii="Arial" w:hAnsi="Arial" w:cs="Arial"/>
          <w:u w:val="single"/>
        </w:rPr>
        <w:t>stawy</w:t>
      </w:r>
      <w:r w:rsidRPr="00B35A8E">
        <w:rPr>
          <w:rFonts w:ascii="Arial" w:hAnsi="Arial" w:cs="Arial"/>
        </w:rPr>
        <w:t xml:space="preserve">. </w:t>
      </w:r>
    </w:p>
    <w:p w14:paraId="526F8A4F" w14:textId="449FF6F2" w:rsidR="00101450" w:rsidRPr="00B35A8E" w:rsidRDefault="00101450" w:rsidP="00B35A8E">
      <w:pPr>
        <w:suppressAutoHyphens/>
        <w:overflowPunct w:val="0"/>
        <w:autoSpaceDE w:val="0"/>
        <w:ind w:left="851" w:hanging="425"/>
        <w:jc w:val="both"/>
        <w:textAlignment w:val="baseline"/>
        <w:rPr>
          <w:rFonts w:ascii="Arial" w:hAnsi="Arial" w:cs="Arial"/>
        </w:rPr>
      </w:pPr>
      <w:r w:rsidRPr="00B35A8E">
        <w:rPr>
          <w:rFonts w:ascii="Arial" w:hAnsi="Arial" w:cs="Arial"/>
        </w:rPr>
        <w:t xml:space="preserve">4.2 </w:t>
      </w:r>
      <w:r w:rsidRPr="00B35A8E">
        <w:rPr>
          <w:rFonts w:ascii="Arial" w:hAnsi="Arial" w:cs="Arial"/>
          <w:bCs/>
        </w:rPr>
        <w:t xml:space="preserve">który w sposób zawiniony poważnie naruszył obowiązki zawodowe, co podważa </w:t>
      </w:r>
      <w:r w:rsidR="00326B7F" w:rsidRPr="00B35A8E">
        <w:rPr>
          <w:rFonts w:ascii="Arial" w:hAnsi="Arial" w:cs="Arial"/>
          <w:bCs/>
        </w:rPr>
        <w:t xml:space="preserve">jego uczciwość, w szczególności, </w:t>
      </w:r>
      <w:r w:rsidRPr="00B35A8E">
        <w:rPr>
          <w:rFonts w:ascii="Arial" w:hAnsi="Arial" w:cs="Arial"/>
          <w:bCs/>
        </w:rPr>
        <w:t xml:space="preserve">gdy wykonawca w wyniku zamierzonego działania lub rażącego niedbalstwa nie wykonał lub nienależycie wykonał zamówienie, co zamawiający jest w stanie wykazać za pomocą stosownych dowodów </w:t>
      </w:r>
      <w:r w:rsidRPr="00B35A8E">
        <w:rPr>
          <w:rFonts w:ascii="Arial" w:hAnsi="Arial" w:cs="Arial"/>
        </w:rPr>
        <w:t xml:space="preserve">- na podstawie </w:t>
      </w:r>
      <w:r w:rsidRPr="00B35A8E">
        <w:rPr>
          <w:rFonts w:ascii="Arial" w:hAnsi="Arial" w:cs="Arial"/>
          <w:u w:val="single"/>
        </w:rPr>
        <w:t>art. 109 ust. 1 pkt 5 ustawy</w:t>
      </w:r>
      <w:r w:rsidRPr="00B35A8E">
        <w:rPr>
          <w:rFonts w:ascii="Arial" w:hAnsi="Arial" w:cs="Arial"/>
        </w:rPr>
        <w:t xml:space="preserve">. </w:t>
      </w:r>
    </w:p>
    <w:p w14:paraId="23819DF2" w14:textId="263614F3" w:rsidR="00101450" w:rsidRPr="00B35A8E" w:rsidRDefault="00101450" w:rsidP="00B35A8E">
      <w:pPr>
        <w:suppressAutoHyphens/>
        <w:overflowPunct w:val="0"/>
        <w:autoSpaceDE w:val="0"/>
        <w:ind w:left="851" w:hanging="425"/>
        <w:jc w:val="both"/>
        <w:textAlignment w:val="baseline"/>
        <w:rPr>
          <w:rFonts w:ascii="Arial" w:hAnsi="Arial" w:cs="Arial"/>
          <w:lang w:eastAsia="ar-SA"/>
        </w:rPr>
      </w:pPr>
      <w:r w:rsidRPr="00B35A8E">
        <w:rPr>
          <w:rFonts w:ascii="Arial" w:hAnsi="Arial" w:cs="Arial"/>
        </w:rPr>
        <w:t xml:space="preserve">4.3 </w:t>
      </w:r>
      <w:r w:rsidR="00B2452A" w:rsidRPr="00B35A8E">
        <w:rPr>
          <w:rFonts w:ascii="Arial" w:hAnsi="Arial" w:cs="Arial"/>
        </w:rPr>
        <w:t xml:space="preserve"> </w:t>
      </w:r>
      <w:r w:rsidRPr="00B35A8E">
        <w:rPr>
          <w:rFonts w:ascii="Arial" w:hAnsi="Arial" w:cs="Arial"/>
          <w:bCs/>
          <w:lang w:eastAsia="ar-SA"/>
        </w:rPr>
        <w:t>który, z przyczyn leżących po jego stronie, w znacznym stopniu lub zakresie nie wykonał l</w:t>
      </w:r>
      <w:r w:rsidR="00B2452A" w:rsidRPr="00B35A8E">
        <w:rPr>
          <w:rFonts w:ascii="Arial" w:hAnsi="Arial" w:cs="Arial"/>
          <w:bCs/>
          <w:lang w:eastAsia="ar-SA"/>
        </w:rPr>
        <w:t xml:space="preserve">ub </w:t>
      </w:r>
      <w:r w:rsidRPr="00B35A8E">
        <w:rPr>
          <w:rFonts w:ascii="Arial" w:hAnsi="Arial" w:cs="Arial"/>
          <w:bCs/>
          <w:lang w:eastAsia="ar-SA"/>
        </w:rPr>
        <w:t xml:space="preserve">nienależycie wykonał albo długotrwale nienależycie wykonywał istotne zobowiązanie wynikające z wcześniejszej umowy w sprawie zamówienia publicznego lub umowy koncesji, co doprowadziło do wypowiedzenia lub odstąpienia od umowy, odszkodowania, wykonania </w:t>
      </w:r>
      <w:r w:rsidRPr="00B35A8E">
        <w:rPr>
          <w:rFonts w:ascii="Arial" w:hAnsi="Arial" w:cs="Arial"/>
          <w:bCs/>
          <w:lang w:eastAsia="ar-SA"/>
        </w:rPr>
        <w:lastRenderedPageBreak/>
        <w:t xml:space="preserve">zastępczego lub realizacji uprawnień z tytułu rękojmi za wady </w:t>
      </w:r>
      <w:r w:rsidRPr="00B35A8E">
        <w:rPr>
          <w:rFonts w:ascii="Arial" w:hAnsi="Arial" w:cs="Arial"/>
        </w:rPr>
        <w:t xml:space="preserve">- na podstawie </w:t>
      </w:r>
      <w:r w:rsidRPr="00B35A8E">
        <w:rPr>
          <w:rFonts w:ascii="Arial" w:hAnsi="Arial" w:cs="Arial"/>
          <w:u w:val="single"/>
        </w:rPr>
        <w:t>art. 109 ust. 1 pkt 7 ustawy</w:t>
      </w:r>
      <w:r w:rsidRPr="00B35A8E">
        <w:rPr>
          <w:rFonts w:ascii="Arial" w:hAnsi="Arial" w:cs="Arial"/>
        </w:rPr>
        <w:t>.</w:t>
      </w:r>
    </w:p>
    <w:p w14:paraId="3BC82BFB" w14:textId="6D78030F" w:rsidR="00101450" w:rsidRPr="00B35A8E" w:rsidRDefault="00101450" w:rsidP="00B35A8E">
      <w:pPr>
        <w:pStyle w:val="Style19"/>
        <w:widowControl/>
        <w:spacing w:line="240" w:lineRule="auto"/>
        <w:ind w:left="851" w:hanging="425"/>
        <w:rPr>
          <w:sz w:val="20"/>
          <w:szCs w:val="20"/>
        </w:rPr>
      </w:pPr>
      <w:r w:rsidRPr="00B35A8E">
        <w:rPr>
          <w:sz w:val="20"/>
          <w:szCs w:val="20"/>
        </w:rPr>
        <w:t>4.4</w:t>
      </w:r>
      <w:r w:rsidR="00B2452A" w:rsidRPr="00B35A8E">
        <w:rPr>
          <w:sz w:val="20"/>
          <w:szCs w:val="20"/>
        </w:rPr>
        <w:t xml:space="preserve"> </w:t>
      </w:r>
      <w:r w:rsidRPr="00B35A8E">
        <w:rPr>
          <w:sz w:val="20"/>
          <w:szCs w:val="20"/>
        </w:rPr>
        <w:t xml:space="preserve"> który w wyniku zamierzonego działania lub rażącego niedbalstwa wprowadził zamawiającego w błąd przy przedstawieniu informacji, że nie podlega wykluczeniu, spełnia warunki udziału </w:t>
      </w:r>
      <w:r w:rsidRPr="00B35A8E">
        <w:rPr>
          <w:sz w:val="20"/>
          <w:szCs w:val="2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B35A8E">
        <w:rPr>
          <w:sz w:val="20"/>
          <w:szCs w:val="20"/>
          <w:u w:val="single"/>
        </w:rPr>
        <w:t>art. 109 ust. 1 pkt 8 ustawy</w:t>
      </w:r>
      <w:r w:rsidR="00160FFD" w:rsidRPr="00B35A8E">
        <w:rPr>
          <w:sz w:val="20"/>
          <w:szCs w:val="20"/>
        </w:rPr>
        <w:t>.</w:t>
      </w:r>
    </w:p>
    <w:p w14:paraId="72150E43" w14:textId="77777777" w:rsidR="001562F1" w:rsidRPr="00B35A8E" w:rsidRDefault="001562F1" w:rsidP="00B35A8E">
      <w:pPr>
        <w:numPr>
          <w:ilvl w:val="0"/>
          <w:numId w:val="4"/>
        </w:numPr>
        <w:suppressAutoHyphens/>
        <w:overflowPunct w:val="0"/>
        <w:autoSpaceDE w:val="0"/>
        <w:ind w:left="426" w:hanging="425"/>
        <w:jc w:val="both"/>
        <w:textAlignment w:val="baseline"/>
        <w:rPr>
          <w:rFonts w:ascii="Arial" w:hAnsi="Arial" w:cs="Arial"/>
          <w:lang w:eastAsia="ar-SA"/>
        </w:rPr>
      </w:pPr>
      <w:r w:rsidRPr="00B35A8E">
        <w:rPr>
          <w:rFonts w:ascii="Arial" w:hAnsi="Arial" w:cs="Arial"/>
        </w:rPr>
        <w:t>Wykluczenie Wykonawcy następuje zgodnie z art. 111 Ustawy.</w:t>
      </w:r>
    </w:p>
    <w:p w14:paraId="72150E44" w14:textId="4754D1ED" w:rsidR="00413085" w:rsidRPr="00B35A8E" w:rsidRDefault="00413085" w:rsidP="00B35A8E">
      <w:pPr>
        <w:numPr>
          <w:ilvl w:val="0"/>
          <w:numId w:val="4"/>
        </w:numPr>
        <w:suppressAutoHyphens/>
        <w:overflowPunct w:val="0"/>
        <w:autoSpaceDE w:val="0"/>
        <w:ind w:left="426" w:hanging="425"/>
        <w:jc w:val="both"/>
        <w:textAlignment w:val="baseline"/>
        <w:rPr>
          <w:rFonts w:ascii="Arial" w:hAnsi="Arial" w:cs="Arial"/>
          <w:lang w:eastAsia="ar-SA"/>
        </w:rPr>
      </w:pPr>
      <w:r w:rsidRPr="00B35A8E">
        <w:rPr>
          <w:rFonts w:ascii="Arial" w:hAnsi="Arial" w:cs="Arial"/>
          <w:lang w:eastAsia="ar-SA"/>
        </w:rPr>
        <w:t>Wykonawca nie podlega wykluczeniu w okolicznościach określonych w art. 108 ust. 1 pkt 1, 2 i 5</w:t>
      </w:r>
      <w:r w:rsidR="00F22297" w:rsidRPr="00B35A8E">
        <w:rPr>
          <w:rFonts w:ascii="Arial" w:hAnsi="Arial" w:cs="Arial"/>
          <w:lang w:eastAsia="ar-SA"/>
        </w:rPr>
        <w:t xml:space="preserve"> Ustawy</w:t>
      </w:r>
      <w:r w:rsidRPr="00B35A8E">
        <w:rPr>
          <w:rFonts w:ascii="Arial" w:hAnsi="Arial" w:cs="Arial"/>
          <w:lang w:eastAsia="ar-SA"/>
        </w:rPr>
        <w:t xml:space="preserve"> lub art. 109 ust. 1 pkt 4</w:t>
      </w:r>
      <w:r w:rsidR="008470BF" w:rsidRPr="00B35A8E">
        <w:rPr>
          <w:rFonts w:ascii="Arial" w:hAnsi="Arial" w:cs="Arial"/>
          <w:lang w:eastAsia="ar-SA"/>
        </w:rPr>
        <w:t>, 5, 7, 8</w:t>
      </w:r>
      <w:r w:rsidR="00F22297" w:rsidRPr="00B35A8E">
        <w:rPr>
          <w:rFonts w:ascii="Arial" w:hAnsi="Arial" w:cs="Arial"/>
          <w:lang w:eastAsia="ar-SA"/>
        </w:rPr>
        <w:t xml:space="preserve"> Ustawy</w:t>
      </w:r>
      <w:r w:rsidRPr="00B35A8E">
        <w:rPr>
          <w:rFonts w:ascii="Arial" w:hAnsi="Arial" w:cs="Arial"/>
          <w:lang w:eastAsia="ar-SA"/>
        </w:rPr>
        <w:t>, jeżeli udowodni Zamawiającemu, że spełnił łącznie przesłanki określone w art. 110 ust. 2 Ustawy.</w:t>
      </w:r>
    </w:p>
    <w:p w14:paraId="72150E45" w14:textId="26A2EC7C" w:rsidR="00413085" w:rsidRPr="00B35A8E" w:rsidRDefault="00413085" w:rsidP="00B35A8E">
      <w:pPr>
        <w:numPr>
          <w:ilvl w:val="0"/>
          <w:numId w:val="4"/>
        </w:numPr>
        <w:suppressAutoHyphens/>
        <w:overflowPunct w:val="0"/>
        <w:autoSpaceDE w:val="0"/>
        <w:ind w:left="426" w:hanging="425"/>
        <w:jc w:val="both"/>
        <w:textAlignment w:val="baseline"/>
        <w:rPr>
          <w:rFonts w:ascii="Arial" w:hAnsi="Arial" w:cs="Arial"/>
          <w:lang w:eastAsia="ar-SA"/>
        </w:rPr>
      </w:pPr>
      <w:r w:rsidRPr="00B35A8E">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F42E53" w:rsidRPr="00B35A8E">
        <w:rPr>
          <w:rFonts w:ascii="Arial" w:hAnsi="Arial" w:cs="Arial"/>
          <w:lang w:eastAsia="ar-SA"/>
        </w:rPr>
        <w:t>W</w:t>
      </w:r>
      <w:r w:rsidRPr="00B35A8E">
        <w:rPr>
          <w:rFonts w:ascii="Arial" w:hAnsi="Arial" w:cs="Arial"/>
          <w:lang w:eastAsia="ar-SA"/>
        </w:rPr>
        <w:t>ykonawcę</w:t>
      </w:r>
      <w:r w:rsidR="00D75B8A" w:rsidRPr="00B35A8E">
        <w:rPr>
          <w:rFonts w:ascii="Arial" w:hAnsi="Arial" w:cs="Arial"/>
          <w:lang w:eastAsia="ar-SA"/>
        </w:rPr>
        <w:t xml:space="preserve"> czynności, o których mowa w pkt. 6</w:t>
      </w:r>
      <w:r w:rsidRPr="00B35A8E">
        <w:rPr>
          <w:rFonts w:ascii="Arial" w:hAnsi="Arial" w:cs="Arial"/>
          <w:lang w:eastAsia="ar-SA"/>
        </w:rPr>
        <w:t xml:space="preserve">, nie są wystarczające do wykazania jego rzetelności, Zamawiający zgodnie z art. 110 ust. 3 Ustawy wyklucza </w:t>
      </w:r>
      <w:r w:rsidR="00F42E53" w:rsidRPr="00B35A8E">
        <w:rPr>
          <w:rFonts w:ascii="Arial" w:hAnsi="Arial" w:cs="Arial"/>
          <w:lang w:eastAsia="ar-SA"/>
        </w:rPr>
        <w:t>W</w:t>
      </w:r>
      <w:r w:rsidRPr="00B35A8E">
        <w:rPr>
          <w:rFonts w:ascii="Arial" w:hAnsi="Arial" w:cs="Arial"/>
          <w:lang w:eastAsia="ar-SA"/>
        </w:rPr>
        <w:t>ykonawcę.</w:t>
      </w:r>
    </w:p>
    <w:p w14:paraId="304B36F9" w14:textId="2CBF4F3F" w:rsidR="00A225C0" w:rsidRPr="00B35A8E" w:rsidRDefault="00A225C0" w:rsidP="00B35A8E">
      <w:pPr>
        <w:numPr>
          <w:ilvl w:val="0"/>
          <w:numId w:val="4"/>
        </w:numPr>
        <w:suppressAutoHyphens/>
        <w:overflowPunct w:val="0"/>
        <w:autoSpaceDE w:val="0"/>
        <w:ind w:left="426" w:hanging="425"/>
        <w:jc w:val="both"/>
        <w:textAlignment w:val="baseline"/>
        <w:rPr>
          <w:rFonts w:ascii="Arial" w:hAnsi="Arial" w:cs="Arial"/>
          <w:lang w:eastAsia="ar-SA"/>
        </w:rPr>
      </w:pPr>
      <w:r w:rsidRPr="00B35A8E">
        <w:rPr>
          <w:rFonts w:ascii="Arial" w:hAnsi="Arial" w:cs="Arial"/>
        </w:rPr>
        <w:t xml:space="preserve">W związku z wejściem w życie </w:t>
      </w:r>
      <w:r w:rsidR="00B2452A" w:rsidRPr="00B35A8E">
        <w:rPr>
          <w:rFonts w:ascii="Arial" w:hAnsi="Arial" w:cs="Arial"/>
        </w:rPr>
        <w:t>U</w:t>
      </w:r>
      <w:r w:rsidR="004C1C34" w:rsidRPr="00B35A8E">
        <w:rPr>
          <w:rFonts w:ascii="Arial" w:hAnsi="Arial" w:cs="Arial"/>
        </w:rPr>
        <w:t>stawy z dnia 13 kwietnia 2022</w:t>
      </w:r>
      <w:r w:rsidRPr="00B35A8E">
        <w:rPr>
          <w:rFonts w:ascii="Arial" w:hAnsi="Arial" w:cs="Arial"/>
        </w:rPr>
        <w:t xml:space="preserve">r. o szczególnych rozwiązaniach </w:t>
      </w:r>
      <w:r w:rsidRPr="00B35A8E">
        <w:rPr>
          <w:rFonts w:ascii="Arial" w:hAnsi="Arial" w:cs="Arial"/>
        </w:rPr>
        <w:br/>
        <w:t>w zakresie przeciwdziałania wspieraniu agresji na Ukrainę oraz służących ochronie bezpieczeństwa narodowego (Dz. U. z 202</w:t>
      </w:r>
      <w:r w:rsidR="008F0379" w:rsidRPr="00B35A8E">
        <w:rPr>
          <w:rFonts w:ascii="Arial" w:hAnsi="Arial" w:cs="Arial"/>
        </w:rPr>
        <w:t>4</w:t>
      </w:r>
      <w:r w:rsidRPr="00B35A8E">
        <w:rPr>
          <w:rFonts w:ascii="Arial" w:hAnsi="Arial" w:cs="Arial"/>
        </w:rPr>
        <w:t xml:space="preserve">r. poz. </w:t>
      </w:r>
      <w:r w:rsidR="008F0379" w:rsidRPr="00B35A8E">
        <w:rPr>
          <w:rFonts w:ascii="Arial" w:hAnsi="Arial" w:cs="Arial"/>
        </w:rPr>
        <w:t>507</w:t>
      </w:r>
      <w:r w:rsidRPr="00B35A8E">
        <w:rPr>
          <w:rFonts w:ascii="Arial" w:hAnsi="Arial" w:cs="Arial"/>
        </w:rPr>
        <w:t xml:space="preserve">) </w:t>
      </w:r>
      <w:r w:rsidRPr="00B35A8E">
        <w:rPr>
          <w:rFonts w:ascii="Arial" w:hAnsi="Arial" w:cs="Arial"/>
          <w:u w:val="single"/>
        </w:rPr>
        <w:t>Zamawiający wykluczy</w:t>
      </w:r>
      <w:r w:rsidRPr="00B35A8E">
        <w:rPr>
          <w:rFonts w:ascii="Arial" w:hAnsi="Arial" w:cs="Arial"/>
        </w:rPr>
        <w:t xml:space="preserve"> z postępowania podmioty, o których mowa w art. 7 ust. 1 w/w Ustawy.</w:t>
      </w:r>
    </w:p>
    <w:p w14:paraId="581A9068" w14:textId="65EBC74F" w:rsidR="009454A3" w:rsidRPr="00B35A8E" w:rsidRDefault="009454A3" w:rsidP="00B35A8E">
      <w:pPr>
        <w:numPr>
          <w:ilvl w:val="0"/>
          <w:numId w:val="4"/>
        </w:numPr>
        <w:suppressAutoHyphens/>
        <w:overflowPunct w:val="0"/>
        <w:autoSpaceDE w:val="0"/>
        <w:ind w:left="426" w:hanging="425"/>
        <w:jc w:val="both"/>
        <w:textAlignment w:val="baseline"/>
        <w:rPr>
          <w:rFonts w:ascii="Arial" w:hAnsi="Arial" w:cs="Arial"/>
          <w:lang w:eastAsia="ar-SA"/>
        </w:rPr>
      </w:pPr>
      <w:r w:rsidRPr="00B35A8E">
        <w:rPr>
          <w:rFonts w:ascii="Arial" w:hAnsi="Arial" w:cs="Arial"/>
          <w:lang w:eastAsia="ar-SA"/>
        </w:rPr>
        <w:t>Na podstawie art. 7 ust. 1</w:t>
      </w:r>
      <w:r w:rsidR="004C1C34" w:rsidRPr="00B35A8E">
        <w:rPr>
          <w:rFonts w:ascii="Arial" w:hAnsi="Arial" w:cs="Arial"/>
          <w:lang w:eastAsia="ar-SA"/>
        </w:rPr>
        <w:t xml:space="preserve"> ustawy z dnia 13 kwietnia 2022</w:t>
      </w:r>
      <w:r w:rsidRPr="00B35A8E">
        <w:rPr>
          <w:rFonts w:ascii="Arial" w:hAnsi="Arial" w:cs="Arial"/>
          <w:lang w:eastAsia="ar-SA"/>
        </w:rPr>
        <w:t xml:space="preserve">r. o szczególnych rozwiązaniach </w:t>
      </w:r>
      <w:r w:rsidR="0040655F" w:rsidRPr="00B35A8E">
        <w:rPr>
          <w:rFonts w:ascii="Arial" w:hAnsi="Arial" w:cs="Arial"/>
          <w:lang w:eastAsia="ar-SA"/>
        </w:rPr>
        <w:br/>
      </w:r>
      <w:r w:rsidRPr="00B35A8E">
        <w:rPr>
          <w:rFonts w:ascii="Arial" w:hAnsi="Arial" w:cs="Arial"/>
          <w:lang w:eastAsia="ar-SA"/>
        </w:rPr>
        <w:t>w zakresie przeciwdziałania wspieraniu agresji na Ukrainę oraz służących ochronie bezpieczeństwa narodowego z postępowania o udzielenie zamówienia publicznego prowadzonego na podstawie ustawy Prawo zamówień publicznych wyklucza się:</w:t>
      </w:r>
    </w:p>
    <w:p w14:paraId="1779E818" w14:textId="77777777" w:rsidR="004C7CA9" w:rsidRPr="00B35A8E" w:rsidRDefault="004C7CA9" w:rsidP="00B35A8E">
      <w:pPr>
        <w:pStyle w:val="Akapitzlist"/>
        <w:numPr>
          <w:ilvl w:val="0"/>
          <w:numId w:val="45"/>
        </w:numPr>
        <w:suppressAutoHyphens/>
        <w:overflowPunct w:val="0"/>
        <w:autoSpaceDE w:val="0"/>
        <w:ind w:left="851" w:hanging="284"/>
        <w:contextualSpacing w:val="0"/>
        <w:jc w:val="both"/>
        <w:textAlignment w:val="baseline"/>
        <w:rPr>
          <w:rFonts w:ascii="Arial" w:hAnsi="Arial" w:cs="Arial"/>
          <w:lang w:eastAsia="ar-SA"/>
        </w:rPr>
      </w:pPr>
      <w:r w:rsidRPr="00B35A8E">
        <w:rPr>
          <w:rFonts w:ascii="Arial" w:hAnsi="Arial" w:cs="Arial"/>
          <w:lang w:eastAsia="ar-SA"/>
        </w:rPr>
        <w:t xml:space="preserve">Wykonawcę wymienionego w wykazach określonych w rozporządzeniu 765/2006 </w:t>
      </w:r>
      <w:r w:rsidRPr="00B35A8E">
        <w:rPr>
          <w:rFonts w:ascii="Arial" w:hAnsi="Arial" w:cs="Arial"/>
          <w:lang w:eastAsia="ar-SA"/>
        </w:rPr>
        <w:br/>
        <w:t>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AC9A98D" w14:textId="77777777" w:rsidR="004C7CA9" w:rsidRPr="00B35A8E" w:rsidRDefault="004C7CA9" w:rsidP="00B35A8E">
      <w:pPr>
        <w:pStyle w:val="Akapitzlist"/>
        <w:numPr>
          <w:ilvl w:val="0"/>
          <w:numId w:val="45"/>
        </w:numPr>
        <w:suppressAutoHyphens/>
        <w:overflowPunct w:val="0"/>
        <w:autoSpaceDE w:val="0"/>
        <w:ind w:left="851" w:hanging="284"/>
        <w:contextualSpacing w:val="0"/>
        <w:jc w:val="both"/>
        <w:textAlignment w:val="baseline"/>
        <w:rPr>
          <w:rFonts w:ascii="Arial" w:hAnsi="Arial" w:cs="Arial"/>
          <w:lang w:eastAsia="ar-SA"/>
        </w:rPr>
      </w:pPr>
      <w:r w:rsidRPr="00B35A8E">
        <w:rPr>
          <w:rFonts w:ascii="Arial" w:hAnsi="Arial" w:cs="Arial"/>
          <w:lang w:eastAsia="ar-SA"/>
        </w:rPr>
        <w:t xml:space="preserve">Wykonawcę, którego beneficjentem rzeczywistym w rozumieniu ustawy z dnia 1 marca 2018 r. o przeciwdziałaniu praniu pieniędzy oraz finansowaniu terroryzmu (Dz. U. z 2022r. poz. 593 i 655) jest osoba wymieniona w wykazach określonych w rozporządzeniu 765/2006 </w:t>
      </w:r>
      <w:r w:rsidRPr="00B35A8E">
        <w:rPr>
          <w:rFonts w:ascii="Arial" w:hAnsi="Arial" w:cs="Arial"/>
          <w:lang w:eastAsia="ar-SA"/>
        </w:rPr>
        <w:br/>
        <w:t xml:space="preserve">i rozporządzeniu 269/2014 albo wpisana na listę lub będąca takim beneficjentem rzeczywistym od dnia 24 lutego 2022r., o ile została wpisana na listę na podstawie decyzji </w:t>
      </w:r>
      <w:r w:rsidRPr="00B35A8E">
        <w:rPr>
          <w:rFonts w:ascii="Arial" w:hAnsi="Arial" w:cs="Arial"/>
          <w:lang w:eastAsia="ar-SA"/>
        </w:rPr>
        <w:br/>
        <w:t>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57A4EFA" w14:textId="3B6060AF" w:rsidR="004C7CA9" w:rsidRPr="00B35A8E" w:rsidRDefault="004C7CA9" w:rsidP="00B35A8E">
      <w:pPr>
        <w:pStyle w:val="Akapitzlist"/>
        <w:numPr>
          <w:ilvl w:val="0"/>
          <w:numId w:val="45"/>
        </w:numPr>
        <w:suppressAutoHyphens/>
        <w:overflowPunct w:val="0"/>
        <w:autoSpaceDE w:val="0"/>
        <w:ind w:left="851" w:hanging="284"/>
        <w:contextualSpacing w:val="0"/>
        <w:jc w:val="both"/>
        <w:textAlignment w:val="baseline"/>
        <w:rPr>
          <w:rFonts w:ascii="Arial" w:hAnsi="Arial" w:cs="Arial"/>
          <w:lang w:eastAsia="ar-SA"/>
        </w:rPr>
      </w:pPr>
      <w:r w:rsidRPr="00B35A8E">
        <w:rPr>
          <w:rFonts w:ascii="Arial" w:hAnsi="Arial" w:cs="Arial"/>
          <w:lang w:eastAsia="ar-SA"/>
        </w:rPr>
        <w:t>Wykonawcę, którego jednostką dominującą w rozumieniu art. 3 ust. 1 pkt 37 ustawy z dnia 29 września 1994r. o rachunkowości (Dz. U. z 202</w:t>
      </w:r>
      <w:r w:rsidR="008F0379" w:rsidRPr="00B35A8E">
        <w:rPr>
          <w:rFonts w:ascii="Arial" w:hAnsi="Arial" w:cs="Arial"/>
          <w:lang w:eastAsia="ar-SA"/>
        </w:rPr>
        <w:t>4</w:t>
      </w:r>
      <w:r w:rsidRPr="00B35A8E">
        <w:rPr>
          <w:rFonts w:ascii="Arial" w:hAnsi="Arial" w:cs="Arial"/>
          <w:lang w:eastAsia="ar-SA"/>
        </w:rPr>
        <w:t>r. poz.</w:t>
      </w:r>
      <w:r w:rsidR="008F0379" w:rsidRPr="00B35A8E">
        <w:rPr>
          <w:rFonts w:ascii="Arial" w:hAnsi="Arial" w:cs="Arial"/>
          <w:lang w:eastAsia="ar-SA"/>
        </w:rPr>
        <w:t xml:space="preserve"> 120</w:t>
      </w:r>
      <w:r w:rsidRPr="00B35A8E">
        <w:rPr>
          <w:rFonts w:ascii="Arial" w:hAnsi="Arial" w:cs="Arial"/>
          <w:lang w:eastAsia="ar-SA"/>
        </w:rPr>
        <w:t xml:space="preserve">),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w:t>
      </w:r>
      <w:r w:rsidRPr="00B35A8E">
        <w:rPr>
          <w:rFonts w:ascii="Arial" w:hAnsi="Arial" w:cs="Arial"/>
          <w:lang w:eastAsia="ar-SA"/>
        </w:rPr>
        <w:br/>
        <w:t xml:space="preserve">o zastosowaniu środka, o którym mowa w art. 1 pkt 3 ustawy z dnia 13 kwietnia 2022r. </w:t>
      </w:r>
      <w:r w:rsidRPr="00B35A8E">
        <w:rPr>
          <w:rFonts w:ascii="Arial" w:hAnsi="Arial" w:cs="Arial"/>
          <w:lang w:eastAsia="ar-SA"/>
        </w:rPr>
        <w:br/>
        <w:t>o szczególnych rozwiązaniach w zakresie przeciwdziałania wspieraniu agresji na Ukrainę oraz służących ochronie bezpieczeństwa narodowego.</w:t>
      </w:r>
    </w:p>
    <w:p w14:paraId="4D6186FF" w14:textId="11EE1901" w:rsidR="000B1F21" w:rsidRPr="00B35A8E" w:rsidRDefault="009454A3" w:rsidP="00B35A8E">
      <w:pPr>
        <w:numPr>
          <w:ilvl w:val="0"/>
          <w:numId w:val="4"/>
        </w:numPr>
        <w:suppressAutoHyphens/>
        <w:overflowPunct w:val="0"/>
        <w:autoSpaceDE w:val="0"/>
        <w:ind w:left="426" w:hanging="426"/>
        <w:jc w:val="both"/>
        <w:textAlignment w:val="baseline"/>
        <w:rPr>
          <w:rFonts w:ascii="Arial" w:hAnsi="Arial" w:cs="Arial"/>
          <w:lang w:eastAsia="ar-SA"/>
        </w:rPr>
      </w:pPr>
      <w:r w:rsidRPr="00B35A8E">
        <w:rPr>
          <w:rFonts w:ascii="Arial" w:hAnsi="Arial" w:cs="Arial"/>
          <w:lang w:eastAsia="ar-SA"/>
        </w:rPr>
        <w:t xml:space="preserve">Wykluczenie, o którym mowa w </w:t>
      </w:r>
      <w:r w:rsidR="000B1F21" w:rsidRPr="00B35A8E">
        <w:rPr>
          <w:rFonts w:ascii="Arial" w:hAnsi="Arial" w:cs="Arial"/>
          <w:lang w:eastAsia="ar-SA"/>
        </w:rPr>
        <w:t>dziale V pkt 8 SWZ</w:t>
      </w:r>
      <w:r w:rsidRPr="00B35A8E">
        <w:rPr>
          <w:rFonts w:ascii="Arial" w:hAnsi="Arial" w:cs="Arial"/>
          <w:lang w:eastAsia="ar-SA"/>
        </w:rPr>
        <w:t xml:space="preserve"> następować będzie na okres trwania ww. okoliczności. W przypadku wykonawcy wykluczonego na podstawie art. 7 ust. 1 ustawy z dnia </w:t>
      </w:r>
      <w:r w:rsidR="00EB787F" w:rsidRPr="00B35A8E">
        <w:rPr>
          <w:rFonts w:ascii="Arial" w:hAnsi="Arial" w:cs="Arial"/>
          <w:lang w:eastAsia="ar-SA"/>
        </w:rPr>
        <w:br/>
      </w:r>
      <w:r w:rsidR="004C1C34" w:rsidRPr="00B35A8E">
        <w:rPr>
          <w:rFonts w:ascii="Arial" w:hAnsi="Arial" w:cs="Arial"/>
          <w:lang w:eastAsia="ar-SA"/>
        </w:rPr>
        <w:t>13 kwietnia 2022</w:t>
      </w:r>
      <w:r w:rsidRPr="00B35A8E">
        <w:rPr>
          <w:rFonts w:ascii="Arial" w:hAnsi="Arial" w:cs="Arial"/>
          <w:lang w:eastAsia="ar-SA"/>
        </w:rPr>
        <w:t>r. o szczególnych rozwiązaniach w zakresie przeciwdziałania wspieraniu agresji na Ukrainę oraz służących ochronie bezpieczeństwa narodowego, zamawiający odrzuca ofertę takiego wykonawcy.</w:t>
      </w:r>
    </w:p>
    <w:p w14:paraId="72150E46" w14:textId="4BFA9F16" w:rsidR="001562F1" w:rsidRPr="00B35A8E" w:rsidRDefault="001562F1" w:rsidP="00B35A8E">
      <w:pPr>
        <w:pStyle w:val="Style26"/>
        <w:spacing w:before="60" w:line="240" w:lineRule="auto"/>
        <w:ind w:left="567" w:hanging="567"/>
        <w:jc w:val="both"/>
        <w:outlineLvl w:val="1"/>
        <w:rPr>
          <w:i/>
          <w:sz w:val="20"/>
          <w:szCs w:val="20"/>
        </w:rPr>
      </w:pPr>
      <w:bookmarkStart w:id="49" w:name="_Toc67911584"/>
      <w:bookmarkStart w:id="50" w:name="_Toc86138015"/>
      <w:bookmarkStart w:id="51" w:name="_Toc135655372"/>
      <w:r w:rsidRPr="00B35A8E">
        <w:rPr>
          <w:b/>
          <w:sz w:val="20"/>
          <w:szCs w:val="20"/>
          <w:u w:val="single"/>
        </w:rPr>
        <w:t xml:space="preserve">V.A. </w:t>
      </w:r>
      <w:r w:rsidR="00F14905" w:rsidRPr="00B35A8E">
        <w:rPr>
          <w:b/>
          <w:sz w:val="20"/>
          <w:szCs w:val="20"/>
          <w:u w:val="single"/>
        </w:rPr>
        <w:tab/>
      </w:r>
      <w:r w:rsidRPr="00B35A8E">
        <w:rPr>
          <w:b/>
          <w:i/>
          <w:sz w:val="20"/>
          <w:szCs w:val="20"/>
          <w:u w:val="single"/>
        </w:rPr>
        <w:t>Podmioty ubiegające się wspólnie o udzielenie zamówienia</w:t>
      </w:r>
      <w:bookmarkEnd w:id="49"/>
      <w:r w:rsidR="00F14905" w:rsidRPr="00B35A8E">
        <w:rPr>
          <w:b/>
          <w:i/>
          <w:sz w:val="20"/>
          <w:szCs w:val="20"/>
          <w:u w:val="single"/>
        </w:rPr>
        <w:t xml:space="preserve"> (np.: konsorcjum, spółka cywilna)</w:t>
      </w:r>
      <w:bookmarkEnd w:id="50"/>
      <w:bookmarkEnd w:id="51"/>
    </w:p>
    <w:p w14:paraId="72150E48" w14:textId="77777777" w:rsidR="001562F1" w:rsidRPr="00B35A8E" w:rsidRDefault="001562F1" w:rsidP="00B35A8E">
      <w:pPr>
        <w:pStyle w:val="Akapitzlist"/>
        <w:widowControl w:val="0"/>
        <w:numPr>
          <w:ilvl w:val="0"/>
          <w:numId w:val="7"/>
        </w:numPr>
        <w:autoSpaceDE w:val="0"/>
        <w:autoSpaceDN w:val="0"/>
        <w:adjustRightInd w:val="0"/>
        <w:spacing w:after="60" w:line="20" w:lineRule="atLeast"/>
        <w:contextualSpacing w:val="0"/>
        <w:jc w:val="both"/>
        <w:rPr>
          <w:rFonts w:ascii="Arial" w:hAnsi="Arial" w:cs="Arial"/>
          <w:vanish/>
        </w:rPr>
      </w:pPr>
    </w:p>
    <w:p w14:paraId="208D4A5E" w14:textId="20A6C95F" w:rsidR="000D6BAD" w:rsidRPr="00B35A8E" w:rsidRDefault="000D6BAD" w:rsidP="00B35A8E">
      <w:pPr>
        <w:pStyle w:val="Akapitzlist"/>
        <w:widowControl w:val="0"/>
        <w:numPr>
          <w:ilvl w:val="0"/>
          <w:numId w:val="8"/>
        </w:numPr>
        <w:autoSpaceDE w:val="0"/>
        <w:autoSpaceDN w:val="0"/>
        <w:adjustRightInd w:val="0"/>
        <w:ind w:left="568" w:hanging="284"/>
        <w:contextualSpacing w:val="0"/>
        <w:jc w:val="both"/>
        <w:rPr>
          <w:rFonts w:ascii="Arial" w:hAnsi="Arial" w:cs="Arial"/>
        </w:rPr>
      </w:pPr>
      <w:bookmarkStart w:id="52" w:name="_Toc67911585"/>
      <w:bookmarkStart w:id="53" w:name="_Toc86138016"/>
      <w:bookmarkStart w:id="54" w:name="_Toc135655373"/>
      <w:r w:rsidRPr="00B35A8E">
        <w:rPr>
          <w:rFonts w:ascii="Arial" w:hAnsi="Arial" w:cs="Arial"/>
        </w:rPr>
        <w:t xml:space="preserve">Zgodnie z art. 58 ust. 1 Ustawy, Wykonawcy mogą wspólnie ubiegać się o udzielenie zamówienia. W takim przypadku Wykonawcy ustanawiają pełnomocnika do reprezentowania ich </w:t>
      </w:r>
      <w:r w:rsidR="00326B7F" w:rsidRPr="00B35A8E">
        <w:rPr>
          <w:rFonts w:ascii="Arial" w:hAnsi="Arial" w:cs="Arial"/>
        </w:rPr>
        <w:br/>
      </w:r>
      <w:r w:rsidRPr="00B35A8E">
        <w:rPr>
          <w:rFonts w:ascii="Arial" w:hAnsi="Arial" w:cs="Arial"/>
        </w:rPr>
        <w:t xml:space="preserve">w postępowaniu o udzielenie zamówienia albo do reprezentowania w postępowaniu i zawarcia umowy w sprawie zamówienia publicznego. </w:t>
      </w:r>
    </w:p>
    <w:p w14:paraId="676ACE64" w14:textId="704770A1" w:rsidR="000D6BAD" w:rsidRPr="00B35A8E" w:rsidRDefault="000D6BAD" w:rsidP="00B35A8E">
      <w:pPr>
        <w:pStyle w:val="Akapitzlist"/>
        <w:widowControl w:val="0"/>
        <w:numPr>
          <w:ilvl w:val="0"/>
          <w:numId w:val="8"/>
        </w:numPr>
        <w:autoSpaceDE w:val="0"/>
        <w:autoSpaceDN w:val="0"/>
        <w:adjustRightInd w:val="0"/>
        <w:ind w:left="568" w:hanging="284"/>
        <w:contextualSpacing w:val="0"/>
        <w:jc w:val="both"/>
        <w:rPr>
          <w:rFonts w:ascii="Arial" w:hAnsi="Arial" w:cs="Arial"/>
        </w:rPr>
      </w:pPr>
      <w:r w:rsidRPr="00B35A8E">
        <w:rPr>
          <w:rFonts w:ascii="Arial" w:hAnsi="Arial" w:cs="Arial"/>
        </w:rPr>
        <w:t xml:space="preserve">Pełnomocnictwo Wykonawców ubiegających się wspólnie o udzielenie zamówienia, o którym mowa wyżej, winno być załączone do oferty. </w:t>
      </w:r>
    </w:p>
    <w:p w14:paraId="077CAECB" w14:textId="3B2CCC04" w:rsidR="000D6BAD" w:rsidRPr="00B35A8E" w:rsidRDefault="000D6BAD" w:rsidP="00B35A8E">
      <w:pPr>
        <w:pStyle w:val="Akapitzlist"/>
        <w:widowControl w:val="0"/>
        <w:numPr>
          <w:ilvl w:val="0"/>
          <w:numId w:val="8"/>
        </w:numPr>
        <w:autoSpaceDE w:val="0"/>
        <w:autoSpaceDN w:val="0"/>
        <w:adjustRightInd w:val="0"/>
        <w:ind w:left="568" w:hanging="284"/>
        <w:contextualSpacing w:val="0"/>
        <w:jc w:val="both"/>
        <w:rPr>
          <w:rFonts w:ascii="Arial" w:hAnsi="Arial" w:cs="Arial"/>
        </w:rPr>
      </w:pPr>
      <w:r w:rsidRPr="00B35A8E">
        <w:rPr>
          <w:rFonts w:ascii="Arial" w:hAnsi="Arial" w:cs="Arial"/>
        </w:rPr>
        <w:t xml:space="preserve">Zgodnie z art. 59 Ustawy, w przypadku wyboru oferty Wykonawców ubiegających się wspólnie </w:t>
      </w:r>
      <w:r w:rsidR="00326B7F" w:rsidRPr="00B35A8E">
        <w:rPr>
          <w:rFonts w:ascii="Arial" w:hAnsi="Arial" w:cs="Arial"/>
        </w:rPr>
        <w:br/>
      </w:r>
      <w:r w:rsidRPr="00B35A8E">
        <w:rPr>
          <w:rFonts w:ascii="Arial" w:hAnsi="Arial" w:cs="Arial"/>
        </w:rPr>
        <w:t xml:space="preserve">o udzielenie zamówienia, Zamawiający przed zawarciem umowy zastrzega możliwość wezwania </w:t>
      </w:r>
      <w:r w:rsidRPr="00B35A8E">
        <w:rPr>
          <w:rFonts w:ascii="Arial" w:hAnsi="Arial" w:cs="Arial"/>
        </w:rPr>
        <w:lastRenderedPageBreak/>
        <w:t xml:space="preserve">Wykonawców do przedstawienia kopii umowy regulującej współpracę tych Wykonawców wraz </w:t>
      </w:r>
      <w:r w:rsidR="00326B7F" w:rsidRPr="00B35A8E">
        <w:rPr>
          <w:rFonts w:ascii="Arial" w:hAnsi="Arial" w:cs="Arial"/>
        </w:rPr>
        <w:br/>
      </w:r>
      <w:r w:rsidRPr="00B35A8E">
        <w:rPr>
          <w:rFonts w:ascii="Arial" w:hAnsi="Arial" w:cs="Arial"/>
        </w:rPr>
        <w:t xml:space="preserve">z ewentualnymi kopiami aneksów do tej umowy. </w:t>
      </w:r>
    </w:p>
    <w:p w14:paraId="554A5AC4" w14:textId="430AFEF9" w:rsidR="000D6BAD" w:rsidRPr="00B35A8E" w:rsidRDefault="000D6BAD" w:rsidP="00B35A8E">
      <w:pPr>
        <w:pStyle w:val="Akapitzlist"/>
        <w:widowControl w:val="0"/>
        <w:numPr>
          <w:ilvl w:val="0"/>
          <w:numId w:val="8"/>
        </w:numPr>
        <w:autoSpaceDE w:val="0"/>
        <w:autoSpaceDN w:val="0"/>
        <w:adjustRightInd w:val="0"/>
        <w:ind w:left="568" w:hanging="284"/>
        <w:contextualSpacing w:val="0"/>
        <w:jc w:val="both"/>
        <w:rPr>
          <w:rFonts w:ascii="Arial" w:hAnsi="Arial" w:cs="Arial"/>
        </w:rPr>
      </w:pPr>
      <w:r w:rsidRPr="00B35A8E">
        <w:rPr>
          <w:rFonts w:ascii="Arial" w:hAnsi="Arial" w:cs="Arial"/>
        </w:rPr>
        <w:t xml:space="preserve">W wypadku Wykonawców wspólnie ubiegających się o udzielenie zamówienia, oświadczenie, </w:t>
      </w:r>
      <w:r w:rsidR="00326B7F" w:rsidRPr="00B35A8E">
        <w:rPr>
          <w:rFonts w:ascii="Arial" w:hAnsi="Arial" w:cs="Arial"/>
        </w:rPr>
        <w:br/>
      </w:r>
      <w:r w:rsidRPr="00B35A8E">
        <w:rPr>
          <w:rFonts w:ascii="Arial" w:hAnsi="Arial" w:cs="Arial"/>
        </w:rPr>
        <w:t>o którym mowa w art. 125 Ustawy, składane jest zgodnie z działem VII</w:t>
      </w:r>
      <w:r w:rsidR="00970975" w:rsidRPr="00B35A8E">
        <w:rPr>
          <w:rFonts w:ascii="Arial" w:hAnsi="Arial" w:cs="Arial"/>
        </w:rPr>
        <w:t>I pkt. 1</w:t>
      </w:r>
      <w:r w:rsidRPr="00B35A8E">
        <w:rPr>
          <w:rFonts w:ascii="Arial" w:hAnsi="Arial" w:cs="Arial"/>
        </w:rPr>
        <w:t xml:space="preserve"> SWZ. Oświadczenie to wstępnie potwierdza brak podstaw do wykluczenia Wykonawców oraz spełnianie warunków udziału w postępowaniu w zakresie, w którym każdy z Wykonawców wykazuje spełnianie warunków udziału w postępowaniu. </w:t>
      </w:r>
    </w:p>
    <w:p w14:paraId="2088F3D0" w14:textId="37BFCFBB" w:rsidR="000D6BAD" w:rsidRPr="00B35A8E" w:rsidRDefault="000D6BAD" w:rsidP="00B35A8E">
      <w:pPr>
        <w:pStyle w:val="Akapitzlist"/>
        <w:widowControl w:val="0"/>
        <w:numPr>
          <w:ilvl w:val="0"/>
          <w:numId w:val="8"/>
        </w:numPr>
        <w:autoSpaceDE w:val="0"/>
        <w:autoSpaceDN w:val="0"/>
        <w:adjustRightInd w:val="0"/>
        <w:ind w:left="568" w:hanging="284"/>
        <w:contextualSpacing w:val="0"/>
        <w:jc w:val="both"/>
        <w:rPr>
          <w:rFonts w:ascii="Arial" w:hAnsi="Arial" w:cs="Arial"/>
        </w:rPr>
      </w:pPr>
      <w:r w:rsidRPr="00B35A8E">
        <w:rPr>
          <w:rFonts w:ascii="Arial" w:hAnsi="Arial" w:cs="Arial"/>
        </w:rPr>
        <w:t xml:space="preserve">Oświadczenia i dokumenty potwierdzające brak podstaw do wykluczenia z postępowania, w tym oświadczenie dotyczące przynależności lub braku przynależności do tej samej grupy kapitałowej </w:t>
      </w:r>
      <w:r w:rsidRPr="00B35A8E">
        <w:rPr>
          <w:rFonts w:ascii="Arial" w:hAnsi="Arial" w:cs="Arial"/>
          <w:b/>
        </w:rPr>
        <w:t>zał. nr 6 do SWZ</w:t>
      </w:r>
      <w:r w:rsidRPr="00B35A8E">
        <w:rPr>
          <w:rFonts w:ascii="Arial" w:hAnsi="Arial" w:cs="Arial"/>
        </w:rPr>
        <w:t xml:space="preserve"> - „Oświadczenie o grupie kapitałowej”, składa każdy z Wykonawców wspólnie ubiegających się o udzielenie zamówienia. </w:t>
      </w:r>
    </w:p>
    <w:p w14:paraId="40FE2789" w14:textId="027179AB" w:rsidR="000D6BAD" w:rsidRPr="00B35A8E" w:rsidRDefault="000D6BAD" w:rsidP="00B35A8E">
      <w:pPr>
        <w:pStyle w:val="Akapitzlist"/>
        <w:widowControl w:val="0"/>
        <w:numPr>
          <w:ilvl w:val="0"/>
          <w:numId w:val="8"/>
        </w:numPr>
        <w:autoSpaceDE w:val="0"/>
        <w:autoSpaceDN w:val="0"/>
        <w:adjustRightInd w:val="0"/>
        <w:ind w:left="568" w:hanging="284"/>
        <w:contextualSpacing w:val="0"/>
        <w:jc w:val="both"/>
        <w:rPr>
          <w:rFonts w:ascii="Arial" w:hAnsi="Arial" w:cs="Arial"/>
        </w:rPr>
      </w:pPr>
      <w:r w:rsidRPr="00B35A8E">
        <w:rPr>
          <w:rFonts w:ascii="Arial" w:hAnsi="Arial" w:cs="Arial"/>
        </w:rPr>
        <w:t>W odniesieniu do warunków dotyczących wykształcenia, kwalifikacji zawodowych lub doświadczenia wykonawcy wspólnie ubiegający się o udzielenie zamówienia mogą polegać na zdolnościach tych z wykonawców, którzy</w:t>
      </w:r>
      <w:r w:rsidR="00326B7F" w:rsidRPr="00B35A8E">
        <w:rPr>
          <w:rFonts w:ascii="Arial" w:hAnsi="Arial" w:cs="Arial"/>
        </w:rPr>
        <w:t xml:space="preserve"> wykonają usługi, do realizacji, </w:t>
      </w:r>
      <w:r w:rsidRPr="00B35A8E">
        <w:rPr>
          <w:rFonts w:ascii="Arial" w:hAnsi="Arial" w:cs="Arial"/>
        </w:rPr>
        <w:t xml:space="preserve">których te zdolności są wymagane. </w:t>
      </w:r>
    </w:p>
    <w:p w14:paraId="713F9CB7" w14:textId="34CCD601" w:rsidR="000D6BAD" w:rsidRPr="00B35A8E" w:rsidRDefault="00272A62" w:rsidP="00B35A8E">
      <w:pPr>
        <w:pStyle w:val="Akapitzlist"/>
        <w:widowControl w:val="0"/>
        <w:numPr>
          <w:ilvl w:val="0"/>
          <w:numId w:val="8"/>
        </w:numPr>
        <w:autoSpaceDE w:val="0"/>
        <w:autoSpaceDN w:val="0"/>
        <w:adjustRightInd w:val="0"/>
        <w:ind w:left="568" w:hanging="284"/>
        <w:contextualSpacing w:val="0"/>
        <w:jc w:val="both"/>
        <w:rPr>
          <w:rFonts w:ascii="Arial" w:hAnsi="Arial" w:cs="Arial"/>
        </w:rPr>
      </w:pPr>
      <w:r w:rsidRPr="00B35A8E">
        <w:rPr>
          <w:rFonts w:ascii="Arial" w:hAnsi="Arial" w:cs="Arial"/>
        </w:rPr>
        <w:t>Warunek dotyczący uprawnień do prowadzenia określonej działalności gospodarczej lub zawodowej jest spełniony, jeżeli co najmniej jeden z wykonawców ubiegających się o udzielenie zamówienia posiada uprawnienia do prowadzenia określonej działalności gospodarczej lub zawodowej i zrealizuje usługi, do których realizacji te uprawnienia są wymagane.</w:t>
      </w:r>
    </w:p>
    <w:p w14:paraId="72150E4F" w14:textId="0DF82B85" w:rsidR="001562F1" w:rsidRPr="00F040D6" w:rsidRDefault="001562F1" w:rsidP="00B35A8E">
      <w:pPr>
        <w:pStyle w:val="Style26"/>
        <w:spacing w:before="60" w:line="240" w:lineRule="auto"/>
        <w:ind w:firstLine="0"/>
        <w:jc w:val="both"/>
        <w:outlineLvl w:val="1"/>
        <w:rPr>
          <w:b/>
          <w:i/>
          <w:color w:val="000000" w:themeColor="text1"/>
          <w:sz w:val="20"/>
          <w:szCs w:val="20"/>
          <w:u w:val="single"/>
        </w:rPr>
      </w:pPr>
      <w:r w:rsidRPr="00F040D6">
        <w:rPr>
          <w:b/>
          <w:color w:val="000000" w:themeColor="text1"/>
          <w:sz w:val="20"/>
          <w:szCs w:val="20"/>
          <w:u w:val="single"/>
        </w:rPr>
        <w:t xml:space="preserve">V.B. </w:t>
      </w:r>
      <w:r w:rsidRPr="00F040D6">
        <w:rPr>
          <w:b/>
          <w:i/>
          <w:color w:val="000000" w:themeColor="text1"/>
          <w:sz w:val="20"/>
          <w:szCs w:val="20"/>
          <w:u w:val="single"/>
        </w:rPr>
        <w:t>Podwykonawstwo</w:t>
      </w:r>
      <w:bookmarkEnd w:id="52"/>
      <w:bookmarkEnd w:id="53"/>
      <w:bookmarkEnd w:id="54"/>
    </w:p>
    <w:p w14:paraId="72150E50" w14:textId="77777777" w:rsidR="001562F1" w:rsidRPr="00B35A8E" w:rsidRDefault="001562F1" w:rsidP="00B35A8E">
      <w:pPr>
        <w:pStyle w:val="Akapitzlist"/>
        <w:widowControl w:val="0"/>
        <w:numPr>
          <w:ilvl w:val="0"/>
          <w:numId w:val="39"/>
        </w:numPr>
        <w:autoSpaceDE w:val="0"/>
        <w:autoSpaceDN w:val="0"/>
        <w:adjustRightInd w:val="0"/>
        <w:ind w:left="567" w:hanging="283"/>
        <w:contextualSpacing w:val="0"/>
        <w:jc w:val="both"/>
        <w:rPr>
          <w:rFonts w:ascii="Arial" w:hAnsi="Arial" w:cs="Arial"/>
        </w:rPr>
      </w:pPr>
      <w:r w:rsidRPr="00B35A8E">
        <w:rPr>
          <w:rFonts w:ascii="Arial" w:hAnsi="Arial" w:cs="Arial"/>
        </w:rPr>
        <w:t xml:space="preserve">Zgodnie z art. 462 ust. 1 Ustawy Wykonawca może powierzyć wykonanie części zamówienia podwykonawcom. </w:t>
      </w:r>
    </w:p>
    <w:p w14:paraId="733407F0" w14:textId="65C64F9B" w:rsidR="00190FB7" w:rsidRPr="008F0379" w:rsidRDefault="00190FB7" w:rsidP="00B35A8E">
      <w:pPr>
        <w:pStyle w:val="Akapitzlist"/>
        <w:widowControl w:val="0"/>
        <w:numPr>
          <w:ilvl w:val="0"/>
          <w:numId w:val="39"/>
        </w:numPr>
        <w:autoSpaceDE w:val="0"/>
        <w:autoSpaceDN w:val="0"/>
        <w:adjustRightInd w:val="0"/>
        <w:ind w:left="568" w:hanging="284"/>
        <w:contextualSpacing w:val="0"/>
        <w:jc w:val="both"/>
        <w:rPr>
          <w:rFonts w:ascii="Arial" w:hAnsi="Arial" w:cs="Arial"/>
        </w:rPr>
      </w:pPr>
      <w:r w:rsidRPr="00B35A8E">
        <w:rPr>
          <w:rFonts w:ascii="Arial" w:hAnsi="Arial" w:cs="Arial"/>
        </w:rPr>
        <w:t xml:space="preserve">Wykonawca, na podstawie art. 462 ust. 2 Ustawy, </w:t>
      </w:r>
      <w:r w:rsidR="003F4F8D" w:rsidRPr="00B35A8E">
        <w:rPr>
          <w:rFonts w:ascii="Arial" w:hAnsi="Arial" w:cs="Arial"/>
        </w:rPr>
        <w:t xml:space="preserve">jest zobowiązany do wskazania </w:t>
      </w:r>
      <w:r w:rsidR="003F4F8D" w:rsidRPr="00B35A8E">
        <w:rPr>
          <w:rFonts w:ascii="Arial" w:hAnsi="Arial" w:cs="Arial"/>
          <w:b/>
        </w:rPr>
        <w:t>w</w:t>
      </w:r>
      <w:r w:rsidR="005C21B6" w:rsidRPr="00B35A8E">
        <w:rPr>
          <w:rFonts w:ascii="Arial" w:hAnsi="Arial" w:cs="Arial"/>
          <w:b/>
        </w:rPr>
        <w:t xml:space="preserve"> </w:t>
      </w:r>
      <w:r w:rsidRPr="00B35A8E">
        <w:rPr>
          <w:rFonts w:ascii="Arial" w:hAnsi="Arial" w:cs="Arial"/>
          <w:b/>
        </w:rPr>
        <w:t>zał. nr 1 do SWZ –</w:t>
      </w:r>
      <w:r w:rsidR="002220C5" w:rsidRPr="00B35A8E">
        <w:rPr>
          <w:rFonts w:ascii="Arial" w:hAnsi="Arial" w:cs="Arial"/>
          <w:b/>
        </w:rPr>
        <w:t xml:space="preserve"> </w:t>
      </w:r>
      <w:r w:rsidR="002220C5" w:rsidRPr="00B35A8E">
        <w:rPr>
          <w:rFonts w:ascii="Arial" w:hAnsi="Arial" w:cs="Arial"/>
        </w:rPr>
        <w:t>„Druk</w:t>
      </w:r>
      <w:r w:rsidR="008F0379" w:rsidRPr="00B35A8E">
        <w:rPr>
          <w:rFonts w:ascii="Arial" w:hAnsi="Arial" w:cs="Arial"/>
        </w:rPr>
        <w:t xml:space="preserve"> </w:t>
      </w:r>
      <w:r w:rsidRPr="00B35A8E">
        <w:rPr>
          <w:rFonts w:ascii="Arial" w:hAnsi="Arial" w:cs="Arial"/>
        </w:rPr>
        <w:t xml:space="preserve">Oferta” </w:t>
      </w:r>
      <w:r w:rsidR="00D4358B" w:rsidRPr="00B35A8E">
        <w:rPr>
          <w:rFonts w:ascii="Arial" w:hAnsi="Arial" w:cs="Arial"/>
        </w:rPr>
        <w:t>zakresu</w:t>
      </w:r>
      <w:r w:rsidRPr="00B35A8E">
        <w:rPr>
          <w:rFonts w:ascii="Arial" w:hAnsi="Arial" w:cs="Arial"/>
        </w:rPr>
        <w:t xml:space="preserve"> zamówienia, któr</w:t>
      </w:r>
      <w:r w:rsidR="00D4358B" w:rsidRPr="00B35A8E">
        <w:rPr>
          <w:rFonts w:ascii="Arial" w:hAnsi="Arial" w:cs="Arial"/>
        </w:rPr>
        <w:t>ego</w:t>
      </w:r>
      <w:r w:rsidRPr="00B35A8E">
        <w:rPr>
          <w:rFonts w:ascii="Arial" w:hAnsi="Arial" w:cs="Arial"/>
        </w:rPr>
        <w:t xml:space="preserve"> wykonanie zamierza powierzyć</w:t>
      </w:r>
      <w:r w:rsidR="00970975" w:rsidRPr="00B35A8E">
        <w:rPr>
          <w:rFonts w:ascii="Arial" w:hAnsi="Arial" w:cs="Arial"/>
        </w:rPr>
        <w:t xml:space="preserve"> </w:t>
      </w:r>
      <w:r w:rsidRPr="00B35A8E">
        <w:rPr>
          <w:rFonts w:ascii="Arial" w:hAnsi="Arial" w:cs="Arial"/>
        </w:rPr>
        <w:t>podwykonawcom i podania nazw</w:t>
      </w:r>
      <w:r w:rsidRPr="008F0379">
        <w:rPr>
          <w:rFonts w:ascii="Arial" w:hAnsi="Arial" w:cs="Arial"/>
        </w:rPr>
        <w:t xml:space="preserve"> podwykonawców, jeżeli na tym etapie są mu znane. </w:t>
      </w:r>
      <w:r w:rsidR="000E37C4" w:rsidRPr="008F0379">
        <w:rPr>
          <w:rFonts w:ascii="Arial" w:hAnsi="Arial" w:cs="Arial"/>
        </w:rPr>
        <w:t>Wykonawca ponosi odpowiedzialność za działania podwykonawcy jak za własne.</w:t>
      </w:r>
    </w:p>
    <w:p w14:paraId="700D1F9A" w14:textId="3590A919" w:rsidR="000B1F21" w:rsidRPr="0089104E" w:rsidRDefault="000B1F21" w:rsidP="00EC1227">
      <w:pPr>
        <w:pStyle w:val="Akapitzlist"/>
        <w:widowControl w:val="0"/>
        <w:numPr>
          <w:ilvl w:val="0"/>
          <w:numId w:val="39"/>
        </w:numPr>
        <w:autoSpaceDE w:val="0"/>
        <w:autoSpaceDN w:val="0"/>
        <w:adjustRightInd w:val="0"/>
        <w:ind w:left="568" w:hanging="284"/>
        <w:contextualSpacing w:val="0"/>
        <w:jc w:val="both"/>
        <w:rPr>
          <w:rFonts w:ascii="Arial" w:hAnsi="Arial" w:cs="Arial"/>
        </w:rPr>
      </w:pPr>
      <w:r w:rsidRPr="0089104E">
        <w:rPr>
          <w:rFonts w:ascii="Arial" w:hAnsi="Arial" w:cs="Arial"/>
        </w:rPr>
        <w:t xml:space="preserve">Brak </w:t>
      </w:r>
      <w:r w:rsidR="00F22297" w:rsidRPr="0089104E">
        <w:rPr>
          <w:rFonts w:ascii="Arial" w:hAnsi="Arial" w:cs="Arial"/>
        </w:rPr>
        <w:t>informacji, o której mowa w pkt</w:t>
      </w:r>
      <w:r w:rsidRPr="0089104E">
        <w:rPr>
          <w:rFonts w:ascii="Arial" w:hAnsi="Arial" w:cs="Arial"/>
        </w:rPr>
        <w:t xml:space="preserve"> 2 (brak wskazania części zamówienia, których wykonanie zamierza powierzyć podwykonawcom), będzi</w:t>
      </w:r>
      <w:r w:rsidR="00326B7F">
        <w:rPr>
          <w:rFonts w:ascii="Arial" w:hAnsi="Arial" w:cs="Arial"/>
        </w:rPr>
        <w:t xml:space="preserve">e rozumiany przez Zamawiającego, </w:t>
      </w:r>
      <w:r w:rsidRPr="0089104E">
        <w:rPr>
          <w:rFonts w:ascii="Arial" w:hAnsi="Arial" w:cs="Arial"/>
        </w:rPr>
        <w:t>jako realizacja zamówienia przez Wykonawcę we własnym zakresie, bez udziału podwykonawców.</w:t>
      </w:r>
    </w:p>
    <w:p w14:paraId="72150E53" w14:textId="77777777" w:rsidR="001562F1" w:rsidRPr="0089104E" w:rsidRDefault="001562F1" w:rsidP="00EC1227">
      <w:pPr>
        <w:pStyle w:val="Akapitzlist"/>
        <w:widowControl w:val="0"/>
        <w:numPr>
          <w:ilvl w:val="0"/>
          <w:numId w:val="39"/>
        </w:numPr>
        <w:autoSpaceDE w:val="0"/>
        <w:autoSpaceDN w:val="0"/>
        <w:adjustRightInd w:val="0"/>
        <w:ind w:left="568" w:hanging="284"/>
        <w:contextualSpacing w:val="0"/>
        <w:jc w:val="both"/>
        <w:rPr>
          <w:rFonts w:ascii="Arial" w:hAnsi="Arial" w:cs="Arial"/>
        </w:rPr>
      </w:pPr>
      <w:r w:rsidRPr="0089104E">
        <w:rPr>
          <w:rFonts w:ascii="Arial" w:hAnsi="Arial" w:cs="Arial"/>
        </w:rPr>
        <w:t xml:space="preserve">Powierzenie wykonania części zamówienia podwykonawcom nie zwalnia Wykonawcy </w:t>
      </w:r>
      <w:r w:rsidRPr="0089104E">
        <w:rPr>
          <w:rFonts w:ascii="Arial" w:hAnsi="Arial" w:cs="Arial"/>
        </w:rPr>
        <w:br/>
        <w:t>z odpowiedzialności za należyte wykonanie zamówienia.</w:t>
      </w:r>
    </w:p>
    <w:p w14:paraId="1BC4A87A" w14:textId="77777777" w:rsidR="0089279C" w:rsidRDefault="008D6CD9" w:rsidP="00EC1227">
      <w:pPr>
        <w:pStyle w:val="Akapitzlist"/>
        <w:widowControl w:val="0"/>
        <w:numPr>
          <w:ilvl w:val="0"/>
          <w:numId w:val="39"/>
        </w:numPr>
        <w:autoSpaceDE w:val="0"/>
        <w:autoSpaceDN w:val="0"/>
        <w:adjustRightInd w:val="0"/>
        <w:ind w:left="568" w:hanging="284"/>
        <w:contextualSpacing w:val="0"/>
        <w:jc w:val="both"/>
        <w:rPr>
          <w:rFonts w:ascii="Arial" w:hAnsi="Arial" w:cs="Arial"/>
        </w:rPr>
      </w:pPr>
      <w:r w:rsidRPr="0089104E">
        <w:rPr>
          <w:rFonts w:ascii="Arial" w:hAnsi="Arial" w:cs="Arial"/>
        </w:rPr>
        <w:t xml:space="preserve">Sposób postępowania Stron umowy w przypadku powierzenia podwykonawcom części zamówienia do wykonania został określony w projektowanych postanowieniach umowy, stanowiących </w:t>
      </w:r>
      <w:r w:rsidRPr="00B27102">
        <w:rPr>
          <w:rFonts w:ascii="Arial" w:hAnsi="Arial" w:cs="Arial"/>
          <w:b/>
          <w:bCs/>
        </w:rPr>
        <w:t>zał. nr 3 do SWZ</w:t>
      </w:r>
      <w:r w:rsidRPr="00B778EC">
        <w:rPr>
          <w:rFonts w:ascii="Arial" w:hAnsi="Arial" w:cs="Arial"/>
        </w:rPr>
        <w:t>.</w:t>
      </w:r>
    </w:p>
    <w:p w14:paraId="47AAFA00" w14:textId="03E453E6" w:rsidR="007F7E3D" w:rsidRDefault="00E85A13" w:rsidP="00EC1227">
      <w:pPr>
        <w:pStyle w:val="Akapitzlist"/>
        <w:widowControl w:val="0"/>
        <w:numPr>
          <w:ilvl w:val="0"/>
          <w:numId w:val="39"/>
        </w:numPr>
        <w:autoSpaceDE w:val="0"/>
        <w:autoSpaceDN w:val="0"/>
        <w:adjustRightInd w:val="0"/>
        <w:ind w:left="568" w:hanging="284"/>
        <w:contextualSpacing w:val="0"/>
        <w:jc w:val="both"/>
        <w:rPr>
          <w:rFonts w:ascii="Arial" w:hAnsi="Arial" w:cs="Arial"/>
        </w:rPr>
      </w:pPr>
      <w:r w:rsidRPr="0089279C">
        <w:rPr>
          <w:rFonts w:ascii="Arial" w:hAnsi="Arial" w:cs="Arial"/>
        </w:rPr>
        <w:t>Jeżeli Wykonawca zamierza powierzyć wykonanie części zamówienia podwykonawcy</w:t>
      </w:r>
      <w:r w:rsidR="008B3F11" w:rsidRPr="0089279C">
        <w:rPr>
          <w:rFonts w:ascii="Arial" w:hAnsi="Arial" w:cs="Arial"/>
        </w:rPr>
        <w:t>,</w:t>
      </w:r>
      <w:r w:rsidRPr="0089279C">
        <w:rPr>
          <w:rFonts w:ascii="Arial" w:hAnsi="Arial" w:cs="Arial"/>
        </w:rPr>
        <w:t xml:space="preserve"> Zamawiający</w:t>
      </w:r>
      <w:r w:rsidR="008B3F11" w:rsidRPr="0089279C">
        <w:rPr>
          <w:rFonts w:ascii="Arial" w:hAnsi="Arial" w:cs="Arial"/>
        </w:rPr>
        <w:t xml:space="preserve"> </w:t>
      </w:r>
      <w:r w:rsidR="008B3F11" w:rsidRPr="0089279C">
        <w:rPr>
          <w:rFonts w:ascii="Arial" w:hAnsi="Arial" w:cs="Arial"/>
          <w:u w:val="single"/>
        </w:rPr>
        <w:t>może badać</w:t>
      </w:r>
      <w:r w:rsidR="000B1F21" w:rsidRPr="0089279C">
        <w:rPr>
          <w:rFonts w:ascii="Arial" w:hAnsi="Arial" w:cs="Arial"/>
        </w:rPr>
        <w:t xml:space="preserve"> czy zachodzą wobec podwykonawcy podstawy</w:t>
      </w:r>
      <w:r w:rsidR="008B3F11" w:rsidRPr="0089279C">
        <w:rPr>
          <w:rFonts w:ascii="Arial" w:hAnsi="Arial" w:cs="Arial"/>
        </w:rPr>
        <w:t xml:space="preserve"> wykluczenia, o których mowa </w:t>
      </w:r>
      <w:r w:rsidR="008B3F11" w:rsidRPr="00B778EC">
        <w:rPr>
          <w:rFonts w:ascii="Arial" w:hAnsi="Arial" w:cs="Arial"/>
        </w:rPr>
        <w:t>dziale</w:t>
      </w:r>
      <w:r w:rsidR="000B1F21" w:rsidRPr="00B778EC">
        <w:rPr>
          <w:rFonts w:ascii="Arial" w:hAnsi="Arial" w:cs="Arial"/>
        </w:rPr>
        <w:t xml:space="preserve"> </w:t>
      </w:r>
      <w:r w:rsidR="000B1F21" w:rsidRPr="00B778EC">
        <w:rPr>
          <w:rFonts w:ascii="Arial" w:hAnsi="Arial" w:cs="Arial"/>
          <w:bCs/>
        </w:rPr>
        <w:t>V SWZ</w:t>
      </w:r>
      <w:r w:rsidR="000B1F21" w:rsidRPr="0089279C">
        <w:rPr>
          <w:rFonts w:ascii="Arial" w:hAnsi="Arial" w:cs="Arial"/>
        </w:rPr>
        <w:t xml:space="preserve">. </w:t>
      </w:r>
      <w:r w:rsidRPr="0089279C">
        <w:rPr>
          <w:rFonts w:ascii="Arial" w:hAnsi="Arial" w:cs="Arial"/>
        </w:rPr>
        <w:t xml:space="preserve">Wykonawca na żądanie Zamawiającego przedstawia oświadczenie, </w:t>
      </w:r>
      <w:r w:rsidR="00B27102">
        <w:rPr>
          <w:rFonts w:ascii="Arial" w:hAnsi="Arial" w:cs="Arial"/>
        </w:rPr>
        <w:br/>
      </w:r>
      <w:r w:rsidRPr="0089279C">
        <w:rPr>
          <w:rFonts w:ascii="Arial" w:hAnsi="Arial" w:cs="Arial"/>
        </w:rPr>
        <w:t xml:space="preserve">o którym mowa w art. 125 ust. 1, </w:t>
      </w:r>
      <w:r w:rsidR="00694FA8" w:rsidRPr="0089279C">
        <w:rPr>
          <w:rFonts w:ascii="Arial" w:hAnsi="Arial" w:cs="Arial"/>
        </w:rPr>
        <w:t>lub</w:t>
      </w:r>
      <w:r w:rsidRPr="0089279C">
        <w:rPr>
          <w:rFonts w:ascii="Arial" w:hAnsi="Arial" w:cs="Arial"/>
        </w:rPr>
        <w:t xml:space="preserve"> podmiotowe środki dowodowe dotyczące tego podwykonawcy. </w:t>
      </w:r>
    </w:p>
    <w:p w14:paraId="72150E66" w14:textId="60DDD281" w:rsidR="00675B11" w:rsidRPr="00F040D6" w:rsidRDefault="00675B11" w:rsidP="006542B6">
      <w:pPr>
        <w:pStyle w:val="Nagwek1"/>
        <w:numPr>
          <w:ilvl w:val="0"/>
          <w:numId w:val="3"/>
        </w:numPr>
        <w:spacing w:before="120" w:after="60"/>
        <w:ind w:left="425" w:hanging="425"/>
        <w:jc w:val="left"/>
        <w:rPr>
          <w:rFonts w:ascii="Arial" w:hAnsi="Arial" w:cs="Arial"/>
          <w:i/>
          <w:sz w:val="24"/>
          <w:u w:val="single"/>
        </w:rPr>
      </w:pPr>
      <w:bookmarkStart w:id="55" w:name="_Toc86138018"/>
      <w:bookmarkStart w:id="56" w:name="_Toc135655375"/>
      <w:r w:rsidRPr="00F040D6">
        <w:rPr>
          <w:rFonts w:ascii="Arial" w:hAnsi="Arial" w:cs="Arial"/>
          <w:i/>
          <w:sz w:val="24"/>
          <w:u w:val="single"/>
        </w:rPr>
        <w:t>Informacja o przedmiotowych środkach dowodowych</w:t>
      </w:r>
      <w:bookmarkEnd w:id="55"/>
      <w:bookmarkEnd w:id="56"/>
    </w:p>
    <w:p w14:paraId="45ABD145" w14:textId="25AC5BE5" w:rsidR="007F7E3D" w:rsidRPr="00F040D6" w:rsidRDefault="00936870" w:rsidP="007F7E3D">
      <w:pPr>
        <w:pStyle w:val="Akapitzlist"/>
        <w:spacing w:after="60"/>
        <w:ind w:left="567"/>
        <w:contextualSpacing w:val="0"/>
        <w:jc w:val="both"/>
        <w:rPr>
          <w:rFonts w:ascii="Arial" w:hAnsi="Arial" w:cs="Arial"/>
        </w:rPr>
      </w:pPr>
      <w:r w:rsidRPr="00F040D6">
        <w:rPr>
          <w:rFonts w:ascii="Arial" w:hAnsi="Arial" w:cs="Arial"/>
        </w:rPr>
        <w:t>Zamawiając</w:t>
      </w:r>
      <w:r w:rsidR="00F8297E" w:rsidRPr="00F040D6">
        <w:rPr>
          <w:rFonts w:ascii="Arial" w:hAnsi="Arial" w:cs="Arial"/>
        </w:rPr>
        <w:t xml:space="preserve">y </w:t>
      </w:r>
      <w:r w:rsidR="00694FA8" w:rsidRPr="00F040D6">
        <w:rPr>
          <w:rFonts w:ascii="Arial" w:hAnsi="Arial" w:cs="Arial"/>
        </w:rPr>
        <w:t xml:space="preserve">nie </w:t>
      </w:r>
      <w:r w:rsidR="00F8297E" w:rsidRPr="00F040D6">
        <w:rPr>
          <w:rFonts w:ascii="Arial" w:hAnsi="Arial" w:cs="Arial"/>
        </w:rPr>
        <w:t>wymaga</w:t>
      </w:r>
      <w:r w:rsidR="00694FA8" w:rsidRPr="00F040D6">
        <w:rPr>
          <w:rFonts w:ascii="Arial" w:hAnsi="Arial" w:cs="Arial"/>
        </w:rPr>
        <w:t xml:space="preserve"> złożenia przedmiotowych środków dowodowych</w:t>
      </w:r>
      <w:r w:rsidR="007F7E3D" w:rsidRPr="00F040D6">
        <w:rPr>
          <w:rFonts w:ascii="Arial" w:hAnsi="Arial" w:cs="Arial"/>
        </w:rPr>
        <w:t>.</w:t>
      </w:r>
    </w:p>
    <w:p w14:paraId="51E3156B" w14:textId="77777777" w:rsidR="00694FA8" w:rsidRPr="00F040D6" w:rsidRDefault="00694FA8" w:rsidP="00F7124B">
      <w:pPr>
        <w:spacing w:after="60"/>
        <w:ind w:left="426" w:hanging="426"/>
        <w:jc w:val="both"/>
        <w:rPr>
          <w:rFonts w:ascii="Arial" w:hAnsi="Arial" w:cs="Arial"/>
          <w:vanish/>
        </w:rPr>
      </w:pPr>
    </w:p>
    <w:p w14:paraId="72150E71" w14:textId="5B1F85A9" w:rsidR="001537D8" w:rsidRPr="00F040D6" w:rsidRDefault="001537D8" w:rsidP="006542B6">
      <w:pPr>
        <w:pStyle w:val="Nagwek1"/>
        <w:numPr>
          <w:ilvl w:val="0"/>
          <w:numId w:val="3"/>
        </w:numPr>
        <w:spacing w:before="120" w:after="60"/>
        <w:ind w:left="567" w:hanging="567"/>
        <w:jc w:val="both"/>
        <w:rPr>
          <w:rFonts w:ascii="Arial" w:hAnsi="Arial" w:cs="Arial"/>
          <w:i/>
          <w:sz w:val="24"/>
          <w:szCs w:val="23"/>
          <w:u w:val="single"/>
        </w:rPr>
      </w:pPr>
      <w:bookmarkStart w:id="57" w:name="_Toc86138019"/>
      <w:bookmarkStart w:id="58" w:name="_Toc135655376"/>
      <w:r w:rsidRPr="00F040D6">
        <w:rPr>
          <w:rFonts w:ascii="Arial" w:hAnsi="Arial" w:cs="Arial"/>
          <w:i/>
          <w:sz w:val="24"/>
          <w:szCs w:val="23"/>
          <w:u w:val="single"/>
        </w:rPr>
        <w:t>Wykaz dokumentów składających się na ofertę</w:t>
      </w:r>
      <w:bookmarkEnd w:id="57"/>
      <w:bookmarkEnd w:id="58"/>
    </w:p>
    <w:p w14:paraId="72150E72" w14:textId="58A35BA1" w:rsidR="006828DB" w:rsidRPr="00F040D6" w:rsidRDefault="006828DB" w:rsidP="00EC1227">
      <w:pPr>
        <w:pStyle w:val="Akapitzlist"/>
        <w:numPr>
          <w:ilvl w:val="0"/>
          <w:numId w:val="22"/>
        </w:numPr>
        <w:spacing w:after="60"/>
        <w:ind w:left="567" w:hanging="283"/>
        <w:contextualSpacing w:val="0"/>
        <w:jc w:val="both"/>
        <w:rPr>
          <w:rFonts w:ascii="Arial" w:hAnsi="Arial" w:cs="Arial"/>
        </w:rPr>
      </w:pPr>
      <w:r w:rsidRPr="00F040D6">
        <w:rPr>
          <w:rFonts w:ascii="Arial" w:hAnsi="Arial" w:cs="Arial"/>
        </w:rPr>
        <w:t xml:space="preserve">Druk </w:t>
      </w:r>
      <w:r w:rsidR="001B0E75" w:rsidRPr="00F040D6">
        <w:rPr>
          <w:rFonts w:ascii="Arial" w:hAnsi="Arial" w:cs="Arial"/>
        </w:rPr>
        <w:t>„</w:t>
      </w:r>
      <w:r w:rsidRPr="00F040D6">
        <w:rPr>
          <w:rFonts w:ascii="Arial" w:hAnsi="Arial" w:cs="Arial"/>
        </w:rPr>
        <w:t>O</w:t>
      </w:r>
      <w:r w:rsidR="000C50CB" w:rsidRPr="00F040D6">
        <w:rPr>
          <w:rFonts w:ascii="Arial" w:hAnsi="Arial" w:cs="Arial"/>
        </w:rPr>
        <w:t>ferta</w:t>
      </w:r>
      <w:r w:rsidR="001B0E75" w:rsidRPr="00F040D6">
        <w:rPr>
          <w:rFonts w:ascii="Arial" w:hAnsi="Arial" w:cs="Arial"/>
        </w:rPr>
        <w:t>”</w:t>
      </w:r>
      <w:r w:rsidR="000C50CB" w:rsidRPr="00F040D6">
        <w:rPr>
          <w:rFonts w:ascii="Arial" w:hAnsi="Arial" w:cs="Arial"/>
        </w:rPr>
        <w:t>, sporządzony wg wymagań S</w:t>
      </w:r>
      <w:r w:rsidRPr="00F040D6">
        <w:rPr>
          <w:rFonts w:ascii="Arial" w:hAnsi="Arial" w:cs="Arial"/>
        </w:rPr>
        <w:t xml:space="preserve">WZ, zgodnie z </w:t>
      </w:r>
      <w:r w:rsidR="003A6657" w:rsidRPr="00F040D6">
        <w:rPr>
          <w:rFonts w:ascii="Arial" w:hAnsi="Arial" w:cs="Arial"/>
          <w:b/>
        </w:rPr>
        <w:t>zał. nr 1 do S</w:t>
      </w:r>
      <w:r w:rsidRPr="00F040D6">
        <w:rPr>
          <w:rFonts w:ascii="Arial" w:hAnsi="Arial" w:cs="Arial"/>
          <w:b/>
        </w:rPr>
        <w:t>WZ</w:t>
      </w:r>
      <w:r w:rsidR="000C50CB" w:rsidRPr="00F040D6">
        <w:rPr>
          <w:rFonts w:ascii="Arial" w:hAnsi="Arial" w:cs="Arial"/>
        </w:rPr>
        <w:t xml:space="preserve"> - </w:t>
      </w:r>
      <w:r w:rsidRPr="00F040D6">
        <w:rPr>
          <w:rFonts w:ascii="Arial" w:hAnsi="Arial" w:cs="Arial"/>
        </w:rPr>
        <w:t xml:space="preserve">Druk </w:t>
      </w:r>
      <w:r w:rsidR="000C50CB" w:rsidRPr="00F040D6">
        <w:rPr>
          <w:rFonts w:ascii="Arial" w:hAnsi="Arial" w:cs="Arial"/>
        </w:rPr>
        <w:t>„</w:t>
      </w:r>
      <w:r w:rsidRPr="00F040D6">
        <w:rPr>
          <w:rFonts w:ascii="Arial" w:hAnsi="Arial" w:cs="Arial"/>
        </w:rPr>
        <w:t>Oferta”.</w:t>
      </w:r>
    </w:p>
    <w:p w14:paraId="2C309E98" w14:textId="3FECD6A1" w:rsidR="007F7E3D" w:rsidRPr="00F040D6" w:rsidRDefault="00467538" w:rsidP="00EC1227">
      <w:pPr>
        <w:pStyle w:val="Akapitzlist"/>
        <w:numPr>
          <w:ilvl w:val="0"/>
          <w:numId w:val="22"/>
        </w:numPr>
        <w:spacing w:after="60"/>
        <w:ind w:left="567" w:hanging="283"/>
        <w:contextualSpacing w:val="0"/>
        <w:jc w:val="both"/>
        <w:rPr>
          <w:rFonts w:ascii="Arial" w:hAnsi="Arial" w:cs="Arial"/>
        </w:rPr>
      </w:pPr>
      <w:r w:rsidRPr="00F040D6">
        <w:rPr>
          <w:rFonts w:ascii="Arial" w:hAnsi="Arial" w:cs="Arial"/>
          <w:bCs/>
        </w:rPr>
        <w:t>Wypełniony druk</w:t>
      </w:r>
      <w:r w:rsidR="00266F21" w:rsidRPr="00F040D6">
        <w:rPr>
          <w:rFonts w:ascii="Arial" w:hAnsi="Arial" w:cs="Arial"/>
          <w:bCs/>
        </w:rPr>
        <w:t xml:space="preserve"> </w:t>
      </w:r>
      <w:r w:rsidRPr="00F040D6">
        <w:rPr>
          <w:rFonts w:ascii="Arial" w:hAnsi="Arial" w:cs="Arial"/>
          <w:bCs/>
        </w:rPr>
        <w:t>„</w:t>
      </w:r>
      <w:r w:rsidR="00987C68" w:rsidRPr="00F040D6">
        <w:rPr>
          <w:rFonts w:ascii="Arial" w:hAnsi="Arial" w:cs="Arial"/>
          <w:bCs/>
        </w:rPr>
        <w:t>Szczegółowa oferta cenowa</w:t>
      </w:r>
      <w:r w:rsidRPr="00F040D6">
        <w:rPr>
          <w:rFonts w:ascii="Arial" w:hAnsi="Arial" w:cs="Arial"/>
          <w:bCs/>
        </w:rPr>
        <w:t>”</w:t>
      </w:r>
      <w:r w:rsidR="009272B2" w:rsidRPr="00F040D6">
        <w:rPr>
          <w:rFonts w:ascii="Arial" w:hAnsi="Arial" w:cs="Arial"/>
          <w:bCs/>
        </w:rPr>
        <w:t xml:space="preserve"> w zakresie zadania</w:t>
      </w:r>
      <w:r w:rsidR="00F040D6" w:rsidRPr="00F040D6">
        <w:rPr>
          <w:rFonts w:ascii="Arial" w:hAnsi="Arial" w:cs="Arial"/>
          <w:bCs/>
        </w:rPr>
        <w:t>,</w:t>
      </w:r>
      <w:r w:rsidR="009272B2" w:rsidRPr="00F040D6">
        <w:rPr>
          <w:rFonts w:ascii="Arial" w:hAnsi="Arial" w:cs="Arial"/>
          <w:bCs/>
        </w:rPr>
        <w:t xml:space="preserve"> na które wykonawca składa </w:t>
      </w:r>
      <w:r w:rsidR="00BA4D4F" w:rsidRPr="00F040D6">
        <w:rPr>
          <w:rFonts w:ascii="Arial" w:hAnsi="Arial" w:cs="Arial"/>
          <w:bCs/>
        </w:rPr>
        <w:t>ofertę</w:t>
      </w:r>
      <w:r w:rsidR="00987C68" w:rsidRPr="00F040D6">
        <w:rPr>
          <w:rFonts w:ascii="Arial" w:hAnsi="Arial" w:cs="Arial"/>
        </w:rPr>
        <w:t xml:space="preserve"> </w:t>
      </w:r>
      <w:r w:rsidRPr="00F040D6">
        <w:rPr>
          <w:rFonts w:ascii="Arial" w:hAnsi="Arial" w:cs="Arial"/>
          <w:bCs/>
        </w:rPr>
        <w:t>sporządzony</w:t>
      </w:r>
      <w:r w:rsidR="00987C68" w:rsidRPr="00F040D6">
        <w:rPr>
          <w:rFonts w:ascii="Arial" w:hAnsi="Arial" w:cs="Arial"/>
        </w:rPr>
        <w:t xml:space="preserve"> wg wymagań </w:t>
      </w:r>
      <w:r w:rsidR="00987C68" w:rsidRPr="00F040D6">
        <w:rPr>
          <w:rFonts w:ascii="Arial" w:hAnsi="Arial" w:cs="Arial"/>
          <w:bCs/>
        </w:rPr>
        <w:t xml:space="preserve">SWZ, zgodnie z </w:t>
      </w:r>
      <w:r w:rsidR="00987C68" w:rsidRPr="00F040D6">
        <w:rPr>
          <w:rFonts w:ascii="Arial" w:hAnsi="Arial" w:cs="Arial"/>
          <w:b/>
          <w:bCs/>
        </w:rPr>
        <w:t>zał. nr 5</w:t>
      </w:r>
      <w:r w:rsidR="00F040D6" w:rsidRPr="00F040D6">
        <w:rPr>
          <w:rFonts w:ascii="Arial" w:hAnsi="Arial" w:cs="Arial"/>
          <w:b/>
          <w:bCs/>
        </w:rPr>
        <w:t xml:space="preserve"> </w:t>
      </w:r>
      <w:r w:rsidR="00987C68" w:rsidRPr="00F040D6">
        <w:rPr>
          <w:rFonts w:ascii="Arial" w:hAnsi="Arial" w:cs="Arial"/>
          <w:b/>
          <w:bCs/>
        </w:rPr>
        <w:t>do SWZ</w:t>
      </w:r>
      <w:r w:rsidR="00987C68" w:rsidRPr="00F040D6">
        <w:rPr>
          <w:rFonts w:ascii="Arial" w:hAnsi="Arial" w:cs="Arial"/>
          <w:bCs/>
        </w:rPr>
        <w:t xml:space="preserve"> - „Szczegółowa oferta cenowa</w:t>
      </w:r>
      <w:r w:rsidR="003158F1" w:rsidRPr="00F040D6">
        <w:rPr>
          <w:rFonts w:ascii="Arial" w:hAnsi="Arial" w:cs="Arial"/>
          <w:bCs/>
        </w:rPr>
        <w:t xml:space="preserve"> </w:t>
      </w:r>
      <w:r w:rsidR="00970975" w:rsidRPr="00F040D6">
        <w:rPr>
          <w:rFonts w:ascii="Arial" w:hAnsi="Arial" w:cs="Arial"/>
          <w:bCs/>
        </w:rPr>
        <w:t>- zadanie 1-</w:t>
      </w:r>
      <w:r w:rsidR="00C346C4">
        <w:rPr>
          <w:rFonts w:ascii="Arial" w:hAnsi="Arial" w:cs="Arial"/>
          <w:bCs/>
        </w:rPr>
        <w:t>4</w:t>
      </w:r>
      <w:r w:rsidR="00F040D6" w:rsidRPr="00F040D6">
        <w:rPr>
          <w:rFonts w:ascii="Arial" w:hAnsi="Arial" w:cs="Arial"/>
          <w:bCs/>
        </w:rPr>
        <w:t>”</w:t>
      </w:r>
      <w:r w:rsidR="00050705" w:rsidRPr="00F040D6">
        <w:rPr>
          <w:rFonts w:ascii="Arial" w:hAnsi="Arial" w:cs="Arial"/>
          <w:bCs/>
        </w:rPr>
        <w:t>.</w:t>
      </w:r>
    </w:p>
    <w:p w14:paraId="72150E75" w14:textId="76AEE49A" w:rsidR="001675C2" w:rsidRPr="00F040D6" w:rsidRDefault="00720B45" w:rsidP="006542B6">
      <w:pPr>
        <w:pStyle w:val="Nagwek1"/>
        <w:numPr>
          <w:ilvl w:val="0"/>
          <w:numId w:val="3"/>
        </w:numPr>
        <w:spacing w:before="120" w:after="60"/>
        <w:ind w:left="425" w:hanging="425"/>
        <w:jc w:val="both"/>
        <w:rPr>
          <w:rFonts w:ascii="Arial" w:hAnsi="Arial" w:cs="Arial"/>
          <w:i/>
          <w:sz w:val="24"/>
          <w:szCs w:val="23"/>
          <w:u w:val="single"/>
        </w:rPr>
      </w:pPr>
      <w:bookmarkStart w:id="59" w:name="_Toc86138020"/>
      <w:bookmarkStart w:id="60" w:name="_Toc135655377"/>
      <w:r w:rsidRPr="00F040D6">
        <w:rPr>
          <w:rFonts w:ascii="Arial" w:hAnsi="Arial" w:cs="Arial"/>
          <w:i/>
          <w:sz w:val="24"/>
          <w:szCs w:val="23"/>
          <w:u w:val="single"/>
        </w:rPr>
        <w:t>Wykaz oświadczeń i dokumentów, składanych wraz z ofertą</w:t>
      </w:r>
      <w:bookmarkEnd w:id="59"/>
      <w:bookmarkEnd w:id="60"/>
    </w:p>
    <w:p w14:paraId="055DD646" w14:textId="1CAD6687" w:rsidR="00AD0371" w:rsidRPr="00F040D6" w:rsidRDefault="00AD0371" w:rsidP="006542B6">
      <w:pPr>
        <w:numPr>
          <w:ilvl w:val="0"/>
          <w:numId w:val="16"/>
        </w:numPr>
        <w:ind w:left="568" w:hanging="284"/>
        <w:jc w:val="both"/>
        <w:rPr>
          <w:rFonts w:ascii="Arial" w:hAnsi="Arial" w:cs="Arial"/>
          <w:lang w:eastAsia="ar-SA"/>
        </w:rPr>
      </w:pPr>
      <w:r w:rsidRPr="00F040D6">
        <w:rPr>
          <w:rFonts w:ascii="Arial" w:hAnsi="Arial" w:cs="Arial"/>
          <w:lang w:eastAsia="ar-SA"/>
        </w:rPr>
        <w:t xml:space="preserve">Oświadczenie, o którym mowa w art. 125 ust. 1 Ustawy, składane na podstawie art. 273 ust. </w:t>
      </w:r>
      <w:r w:rsidR="00637FA9" w:rsidRPr="00F040D6">
        <w:rPr>
          <w:rFonts w:ascii="Arial" w:hAnsi="Arial" w:cs="Arial"/>
          <w:lang w:eastAsia="ar-SA"/>
        </w:rPr>
        <w:br/>
      </w:r>
      <w:r w:rsidRPr="00F040D6">
        <w:rPr>
          <w:rFonts w:ascii="Arial" w:hAnsi="Arial" w:cs="Arial"/>
          <w:lang w:eastAsia="ar-SA"/>
        </w:rPr>
        <w:t xml:space="preserve">2 Ustawy, sporządzone zgodnie z </w:t>
      </w:r>
      <w:r w:rsidRPr="00F040D6">
        <w:rPr>
          <w:rFonts w:ascii="Arial" w:hAnsi="Arial" w:cs="Arial"/>
          <w:b/>
          <w:lang w:eastAsia="ar-SA"/>
        </w:rPr>
        <w:t>zał. nr 2 do SWZ</w:t>
      </w:r>
      <w:r w:rsidRPr="00F040D6">
        <w:rPr>
          <w:rFonts w:ascii="Arial" w:hAnsi="Arial" w:cs="Arial"/>
          <w:lang w:eastAsia="ar-SA"/>
        </w:rPr>
        <w:t xml:space="preserve"> – „Oświad</w:t>
      </w:r>
      <w:r w:rsidR="00400DD8" w:rsidRPr="00F040D6">
        <w:rPr>
          <w:rFonts w:ascii="Arial" w:hAnsi="Arial" w:cs="Arial"/>
          <w:lang w:eastAsia="ar-SA"/>
        </w:rPr>
        <w:t>czenie na podstawie art. 125 ustawy Prawo zamówień publicznych</w:t>
      </w:r>
      <w:r w:rsidRPr="00F040D6">
        <w:rPr>
          <w:rFonts w:ascii="Arial" w:hAnsi="Arial" w:cs="Arial"/>
          <w:lang w:eastAsia="ar-SA"/>
        </w:rPr>
        <w:t>”.</w:t>
      </w:r>
    </w:p>
    <w:p w14:paraId="69DE5CEC" w14:textId="5558CEA7" w:rsidR="00AD0371" w:rsidRPr="00F040D6" w:rsidRDefault="00050705" w:rsidP="006542B6">
      <w:pPr>
        <w:numPr>
          <w:ilvl w:val="1"/>
          <w:numId w:val="19"/>
        </w:numPr>
        <w:ind w:left="992" w:hanging="425"/>
        <w:jc w:val="both"/>
        <w:rPr>
          <w:rFonts w:ascii="Arial" w:hAnsi="Arial" w:cs="Arial"/>
        </w:rPr>
      </w:pPr>
      <w:r w:rsidRPr="00F040D6">
        <w:rPr>
          <w:rFonts w:ascii="Arial" w:hAnsi="Arial" w:cs="Arial"/>
        </w:rPr>
        <w:t>W przy</w:t>
      </w:r>
      <w:r w:rsidR="00AD0371" w:rsidRPr="00F040D6">
        <w:rPr>
          <w:rFonts w:ascii="Arial" w:hAnsi="Arial" w:cs="Arial"/>
        </w:rPr>
        <w:t xml:space="preserve">padku wspólnego ubiegania się o zamówienie przez Wykonawców, oświadczenie, </w:t>
      </w:r>
      <w:bookmarkStart w:id="61" w:name="_Hlk72663525"/>
      <w:r w:rsidR="00AD0371" w:rsidRPr="00F040D6">
        <w:rPr>
          <w:rFonts w:ascii="Arial" w:hAnsi="Arial" w:cs="Arial"/>
        </w:rPr>
        <w:t>o którym mowa w pkt. 1</w:t>
      </w:r>
      <w:bookmarkEnd w:id="61"/>
      <w:r w:rsidR="00AD0371" w:rsidRPr="00F040D6">
        <w:rPr>
          <w:rFonts w:ascii="Arial" w:hAnsi="Arial" w:cs="Arial"/>
        </w:rPr>
        <w:t xml:space="preserve">, </w:t>
      </w:r>
      <w:r w:rsidR="00AD0371" w:rsidRPr="00F040D6">
        <w:rPr>
          <w:rFonts w:ascii="Arial" w:hAnsi="Arial" w:cs="Arial"/>
          <w:u w:val="single"/>
        </w:rPr>
        <w:t>składa każdy z Wykonawców wspólnie ubiegających się o udzielenie zamówienia</w:t>
      </w:r>
      <w:r w:rsidR="00AD0371" w:rsidRPr="00F040D6">
        <w:rPr>
          <w:rFonts w:ascii="Arial" w:hAnsi="Arial" w:cs="Arial"/>
        </w:rPr>
        <w:t xml:space="preserve">. </w:t>
      </w:r>
      <w:bookmarkStart w:id="62" w:name="_Hlk72665263"/>
      <w:r w:rsidR="00AD0371" w:rsidRPr="00F040D6">
        <w:rPr>
          <w:rFonts w:ascii="Arial" w:hAnsi="Arial" w:cs="Arial"/>
        </w:rPr>
        <w:t>Oświadczenie to ma potwierdzać spełnianie warunków udziału w postępowaniu oraz brak podstaw wykluczenia w zakresie, w którym każdy z Wykonawców wykazuje spełnianie warunków udziału w postępowaniu oraz brak podstaw wykluczenia</w:t>
      </w:r>
      <w:bookmarkEnd w:id="62"/>
      <w:r w:rsidR="00BF3300" w:rsidRPr="00F040D6">
        <w:rPr>
          <w:rFonts w:ascii="Arial" w:hAnsi="Arial" w:cs="Arial"/>
        </w:rPr>
        <w:t>.</w:t>
      </w:r>
    </w:p>
    <w:p w14:paraId="5C940C6E" w14:textId="2FCD84EB" w:rsidR="004C7CA9" w:rsidRPr="00F040D6" w:rsidRDefault="004C7CA9" w:rsidP="006542B6">
      <w:pPr>
        <w:pStyle w:val="Akapitzlist"/>
        <w:numPr>
          <w:ilvl w:val="0"/>
          <w:numId w:val="19"/>
        </w:numPr>
        <w:ind w:left="568" w:hanging="284"/>
        <w:contextualSpacing w:val="0"/>
        <w:rPr>
          <w:rFonts w:ascii="Arial" w:hAnsi="Arial" w:cs="Arial"/>
        </w:rPr>
      </w:pPr>
      <w:r w:rsidRPr="00F040D6">
        <w:rPr>
          <w:rFonts w:ascii="Arial" w:hAnsi="Arial" w:cs="Arial"/>
        </w:rPr>
        <w:t xml:space="preserve">Odpis lub informację z Krajowego Rejestru Sądowego, Centralnej Ewidencji i Informacji </w:t>
      </w:r>
      <w:r w:rsidRPr="00F040D6">
        <w:rPr>
          <w:rFonts w:ascii="Arial" w:hAnsi="Arial" w:cs="Arial"/>
        </w:rPr>
        <w:br/>
        <w:t xml:space="preserve">o Działalności Gospodarczej lub innego właściwego rejestru: </w:t>
      </w:r>
    </w:p>
    <w:p w14:paraId="36ADCA3A" w14:textId="77777777" w:rsidR="004C7CA9" w:rsidRPr="00F040D6" w:rsidRDefault="004C7CA9" w:rsidP="00EC1227">
      <w:pPr>
        <w:numPr>
          <w:ilvl w:val="0"/>
          <w:numId w:val="46"/>
        </w:numPr>
        <w:jc w:val="both"/>
        <w:rPr>
          <w:rFonts w:ascii="Arial" w:hAnsi="Arial" w:cs="Arial"/>
        </w:rPr>
      </w:pPr>
      <w:r w:rsidRPr="00F040D6">
        <w:rPr>
          <w:rFonts w:ascii="Arial" w:hAnsi="Arial" w:cs="Arial"/>
        </w:rPr>
        <w:lastRenderedPageBreak/>
        <w:t>w celu potwierdzenia, że osoba działająca w imieniu Wykonawcy jest umocowana do jego reprezentowania.</w:t>
      </w:r>
    </w:p>
    <w:p w14:paraId="4433ECFC" w14:textId="77777777" w:rsidR="004C7CA9" w:rsidRPr="00F040D6" w:rsidRDefault="004C7CA9" w:rsidP="006542B6">
      <w:pPr>
        <w:ind w:left="568" w:hanging="1"/>
        <w:jc w:val="both"/>
        <w:rPr>
          <w:rFonts w:ascii="Arial" w:hAnsi="Arial" w:cs="Arial"/>
        </w:rPr>
      </w:pPr>
      <w:r w:rsidRPr="00F040D6">
        <w:rPr>
          <w:rFonts w:ascii="Arial" w:hAnsi="Arial" w:cs="Arial"/>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4EF5F524" w14:textId="37F55CE2" w:rsidR="004C7CA9" w:rsidRDefault="004C7CA9" w:rsidP="006542B6">
      <w:pPr>
        <w:pStyle w:val="Akapitzlist"/>
        <w:numPr>
          <w:ilvl w:val="0"/>
          <w:numId w:val="19"/>
        </w:numPr>
        <w:ind w:left="567" w:hanging="283"/>
        <w:contextualSpacing w:val="0"/>
        <w:jc w:val="both"/>
        <w:rPr>
          <w:rFonts w:ascii="Arial" w:hAnsi="Arial" w:cs="Arial"/>
        </w:rPr>
      </w:pPr>
      <w:r w:rsidRPr="00F040D6">
        <w:rPr>
          <w:rFonts w:ascii="Arial" w:hAnsi="Arial" w:cs="Arial"/>
        </w:rPr>
        <w:t>Pełnomocnictwo lub inny dokument potwierdzający umocowanie do reprezentowania Wykonawcy - jeżeli w imieniu Wykonawcy działa osoba, której umocowanie do jego</w:t>
      </w:r>
      <w:r w:rsidRPr="004C7CA9">
        <w:rPr>
          <w:rFonts w:ascii="Arial" w:hAnsi="Arial" w:cs="Arial"/>
        </w:rPr>
        <w:t xml:space="preserve"> reprezentowania nie wynika z dokumentów, o których mowa w pkt 2 – jeżeli dotyczy.</w:t>
      </w:r>
    </w:p>
    <w:p w14:paraId="2E992846" w14:textId="75511BC4" w:rsidR="004C7CA9" w:rsidRPr="004C7CA9" w:rsidRDefault="004C7CA9" w:rsidP="006542B6">
      <w:pPr>
        <w:pStyle w:val="Akapitzlist"/>
        <w:numPr>
          <w:ilvl w:val="0"/>
          <w:numId w:val="19"/>
        </w:numPr>
        <w:ind w:left="567" w:hanging="283"/>
        <w:contextualSpacing w:val="0"/>
        <w:jc w:val="both"/>
        <w:rPr>
          <w:rFonts w:ascii="Arial" w:hAnsi="Arial" w:cs="Arial"/>
        </w:rPr>
      </w:pPr>
      <w:r w:rsidRPr="004C7CA9">
        <w:rPr>
          <w:rFonts w:ascii="Arial" w:hAnsi="Arial" w:cs="Arial"/>
        </w:rPr>
        <w:t>W przypadku, gdy Wykonawcy wspólnie ubiegają się o udzielenie zamówienie – pełnomocnictwo do reprezentowania ich w postępowaniu o udzielenie zamówienia i zawarcia umowy w sprawie zamówienia publicznego. Wymóg ten dotyczy również spółki cywilnej.</w:t>
      </w:r>
    </w:p>
    <w:p w14:paraId="72150E7D" w14:textId="1910CD91" w:rsidR="003E3277" w:rsidRPr="00F040D6" w:rsidRDefault="00F7738B" w:rsidP="00F040D6">
      <w:pPr>
        <w:pStyle w:val="Nagwek1"/>
        <w:numPr>
          <w:ilvl w:val="0"/>
          <w:numId w:val="3"/>
        </w:numPr>
        <w:spacing w:before="120" w:after="60"/>
        <w:ind w:left="425" w:hanging="425"/>
        <w:jc w:val="both"/>
        <w:rPr>
          <w:rFonts w:ascii="Arial" w:hAnsi="Arial" w:cs="Arial"/>
          <w:i/>
          <w:sz w:val="24"/>
          <w:szCs w:val="23"/>
          <w:u w:val="single"/>
        </w:rPr>
      </w:pPr>
      <w:bookmarkStart w:id="63" w:name="_Toc86138021"/>
      <w:bookmarkStart w:id="64" w:name="_Toc135655378"/>
      <w:r w:rsidRPr="00F040D6">
        <w:rPr>
          <w:rFonts w:ascii="Arial" w:hAnsi="Arial" w:cs="Arial"/>
          <w:i/>
          <w:sz w:val="24"/>
          <w:szCs w:val="23"/>
          <w:u w:val="single"/>
        </w:rPr>
        <w:t>Informacja o</w:t>
      </w:r>
      <w:r w:rsidR="003E3277" w:rsidRPr="00F040D6">
        <w:rPr>
          <w:rFonts w:ascii="Arial" w:hAnsi="Arial" w:cs="Arial"/>
          <w:i/>
          <w:sz w:val="24"/>
          <w:szCs w:val="23"/>
          <w:u w:val="single"/>
        </w:rPr>
        <w:t xml:space="preserve"> </w:t>
      </w:r>
      <w:r w:rsidRPr="00F040D6">
        <w:rPr>
          <w:rFonts w:ascii="Arial" w:hAnsi="Arial" w:cs="Arial"/>
          <w:i/>
          <w:sz w:val="24"/>
          <w:szCs w:val="23"/>
          <w:u w:val="single"/>
        </w:rPr>
        <w:t>podmiotowych środkach</w:t>
      </w:r>
      <w:r w:rsidR="003E3277" w:rsidRPr="00F040D6">
        <w:rPr>
          <w:rFonts w:ascii="Arial" w:hAnsi="Arial" w:cs="Arial"/>
          <w:i/>
          <w:sz w:val="24"/>
          <w:szCs w:val="23"/>
          <w:u w:val="single"/>
        </w:rPr>
        <w:t xml:space="preserve"> dowodowych składanych na wezwanie Zamawiającego</w:t>
      </w:r>
      <w:bookmarkEnd w:id="63"/>
      <w:bookmarkEnd w:id="64"/>
    </w:p>
    <w:p w14:paraId="7A41B428" w14:textId="507E5B4E" w:rsidR="00AD0371" w:rsidRPr="00F040D6" w:rsidRDefault="00400DD8" w:rsidP="00F040D6">
      <w:pPr>
        <w:ind w:left="568" w:hanging="284"/>
        <w:jc w:val="both"/>
        <w:rPr>
          <w:rFonts w:ascii="Arial" w:hAnsi="Arial" w:cs="Arial"/>
        </w:rPr>
      </w:pPr>
      <w:r w:rsidRPr="00F040D6">
        <w:rPr>
          <w:rFonts w:ascii="Arial" w:hAnsi="Arial" w:cs="Arial"/>
        </w:rPr>
        <w:t xml:space="preserve">1. </w:t>
      </w:r>
      <w:r w:rsidR="00467538" w:rsidRPr="00F040D6">
        <w:rPr>
          <w:rFonts w:ascii="Arial" w:hAnsi="Arial" w:cs="Arial"/>
        </w:rPr>
        <w:t xml:space="preserve">Zamawiający, zgodnie z art. 274 ust. 1 Ustawy, przed udzieleniem zamówienia wezwie Wykonawcę, którego oferta została najwyżej oceniona, do złożenia w wyznaczonym terminie, nie krótszym niż 5 dni, </w:t>
      </w:r>
      <w:r w:rsidR="00467538" w:rsidRPr="00F040D6">
        <w:rPr>
          <w:rFonts w:ascii="Arial" w:hAnsi="Arial" w:cs="Arial"/>
          <w:u w:val="single"/>
        </w:rPr>
        <w:t>aktualnych na dzień złożenia</w:t>
      </w:r>
      <w:r w:rsidR="00467538" w:rsidRPr="00F040D6">
        <w:rPr>
          <w:rFonts w:ascii="Arial" w:hAnsi="Arial" w:cs="Arial"/>
        </w:rPr>
        <w:t>, następujących podmiotowych środków dowodowych:</w:t>
      </w:r>
    </w:p>
    <w:p w14:paraId="5136E5F3" w14:textId="77777777" w:rsidR="00531330" w:rsidRPr="00F040D6" w:rsidRDefault="00531330" w:rsidP="00F040D6">
      <w:pPr>
        <w:numPr>
          <w:ilvl w:val="1"/>
          <w:numId w:val="42"/>
        </w:numPr>
        <w:ind w:left="993" w:hanging="426"/>
        <w:jc w:val="both"/>
        <w:rPr>
          <w:rFonts w:ascii="Arial" w:hAnsi="Arial" w:cs="Arial"/>
          <w:lang w:eastAsia="ar-SA"/>
        </w:rPr>
      </w:pPr>
      <w:r w:rsidRPr="00F040D6">
        <w:rPr>
          <w:rFonts w:ascii="Arial" w:hAnsi="Arial" w:cs="Arial"/>
        </w:rPr>
        <w:t xml:space="preserve">Odpis lub informacja z Krajowego Rejestru Sądowego lub z Centralnej Ewidencji i Informacji </w:t>
      </w:r>
      <w:r w:rsidRPr="00F040D6">
        <w:rPr>
          <w:rFonts w:ascii="Arial" w:hAnsi="Arial" w:cs="Arial"/>
        </w:rPr>
        <w:br/>
        <w:t>o Działalności Gospodarczej lub innego właściwego rejestru:</w:t>
      </w:r>
      <w:r w:rsidRPr="00F040D6">
        <w:rPr>
          <w:rFonts w:ascii="Arial" w:hAnsi="Arial" w:cs="Arial"/>
          <w:lang w:eastAsia="ar-SA"/>
        </w:rPr>
        <w:t xml:space="preserve"> </w:t>
      </w:r>
    </w:p>
    <w:p w14:paraId="4220848D" w14:textId="77777777" w:rsidR="00531330" w:rsidRPr="00F040D6" w:rsidRDefault="00531330" w:rsidP="00F040D6">
      <w:pPr>
        <w:numPr>
          <w:ilvl w:val="0"/>
          <w:numId w:val="46"/>
        </w:numPr>
        <w:jc w:val="both"/>
        <w:rPr>
          <w:rFonts w:ascii="Arial" w:hAnsi="Arial" w:cs="Arial"/>
          <w:lang w:eastAsia="ar-SA"/>
        </w:rPr>
      </w:pPr>
      <w:r w:rsidRPr="00F040D6">
        <w:rPr>
          <w:rFonts w:ascii="Arial" w:hAnsi="Arial" w:cs="Arial"/>
          <w:color w:val="000000" w:themeColor="text1"/>
          <w:lang w:eastAsia="ar-SA"/>
        </w:rPr>
        <w:t>w zakresie wynikającym z art. 109 ust. 1 pkt 4) Ustawy sporządzona nie wcześniej niż 3 miesiące przed upływem terminu składania ofert.</w:t>
      </w:r>
    </w:p>
    <w:p w14:paraId="3DFB3B74" w14:textId="62E7F30D" w:rsidR="00FB220B" w:rsidRPr="00F040D6" w:rsidRDefault="00531330" w:rsidP="00F040D6">
      <w:pPr>
        <w:ind w:left="992"/>
        <w:jc w:val="both"/>
        <w:rPr>
          <w:rFonts w:ascii="Arial" w:hAnsi="Arial" w:cs="Arial"/>
          <w:color w:val="000000" w:themeColor="text1"/>
          <w:lang w:eastAsia="ar-SA"/>
        </w:rPr>
      </w:pPr>
      <w:r w:rsidRPr="00F040D6">
        <w:rPr>
          <w:rFonts w:ascii="Arial" w:hAnsi="Arial" w:cs="Arial"/>
          <w:color w:val="000000" w:themeColor="text1"/>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0672CDC6" w14:textId="77777777" w:rsidR="00FB220B" w:rsidRPr="00F040D6" w:rsidRDefault="00FB220B" w:rsidP="00F040D6">
      <w:pPr>
        <w:rPr>
          <w:rFonts w:ascii="Arial" w:hAnsi="Arial" w:cs="Arial"/>
          <w:b/>
          <w:i/>
        </w:rPr>
      </w:pPr>
      <w:r w:rsidRPr="00F040D6">
        <w:rPr>
          <w:rFonts w:ascii="Arial" w:hAnsi="Arial" w:cs="Arial"/>
          <w:b/>
          <w:i/>
        </w:rPr>
        <w:t>UWAGA!:</w:t>
      </w:r>
    </w:p>
    <w:p w14:paraId="48C2D977" w14:textId="7CAC76D0" w:rsidR="00C9124E" w:rsidRPr="00F040D6" w:rsidRDefault="00FB220B" w:rsidP="00F040D6">
      <w:pPr>
        <w:jc w:val="both"/>
        <w:rPr>
          <w:rFonts w:ascii="Arial" w:hAnsi="Arial" w:cs="Arial"/>
          <w:b/>
          <w:i/>
          <w:iCs/>
        </w:rPr>
      </w:pPr>
      <w:r w:rsidRPr="00F040D6">
        <w:rPr>
          <w:rFonts w:ascii="Arial" w:hAnsi="Arial" w:cs="Arial"/>
          <w:b/>
          <w:i/>
          <w:iCs/>
        </w:rPr>
        <w:t>W wypadku Wykonawców wspólnie ubiegających się o udzielenie zamówienia, do</w:t>
      </w:r>
      <w:r w:rsidR="00894C1F" w:rsidRPr="00F040D6">
        <w:rPr>
          <w:rFonts w:ascii="Arial" w:hAnsi="Arial" w:cs="Arial"/>
          <w:b/>
          <w:i/>
          <w:iCs/>
        </w:rPr>
        <w:t xml:space="preserve">kument, </w:t>
      </w:r>
      <w:r w:rsidR="00B32829" w:rsidRPr="00F040D6">
        <w:rPr>
          <w:rFonts w:ascii="Arial" w:hAnsi="Arial" w:cs="Arial"/>
          <w:b/>
          <w:i/>
          <w:iCs/>
        </w:rPr>
        <w:br/>
      </w:r>
      <w:r w:rsidR="00894C1F" w:rsidRPr="00F040D6">
        <w:rPr>
          <w:rFonts w:ascii="Arial" w:hAnsi="Arial" w:cs="Arial"/>
          <w:b/>
          <w:i/>
          <w:iCs/>
        </w:rPr>
        <w:t xml:space="preserve">o którym mowa w ppkt. </w:t>
      </w:r>
      <w:r w:rsidRPr="00F040D6">
        <w:rPr>
          <w:rFonts w:ascii="Arial" w:hAnsi="Arial" w:cs="Arial"/>
          <w:b/>
          <w:i/>
          <w:iCs/>
        </w:rPr>
        <w:t>1.</w:t>
      </w:r>
      <w:r w:rsidR="00737585" w:rsidRPr="00F040D6">
        <w:rPr>
          <w:rFonts w:ascii="Arial" w:hAnsi="Arial" w:cs="Arial"/>
          <w:b/>
          <w:i/>
          <w:iCs/>
        </w:rPr>
        <w:t>1</w:t>
      </w:r>
      <w:r w:rsidRPr="00F040D6">
        <w:rPr>
          <w:rFonts w:ascii="Arial" w:hAnsi="Arial" w:cs="Arial"/>
          <w:b/>
          <w:i/>
          <w:iCs/>
        </w:rPr>
        <w:t>, składa każdy z nich.</w:t>
      </w:r>
    </w:p>
    <w:p w14:paraId="5D2FAA7C" w14:textId="1864DA7D" w:rsidR="009A649D" w:rsidRPr="00F040D6" w:rsidRDefault="00D645F8" w:rsidP="00F040D6">
      <w:pPr>
        <w:pStyle w:val="Akapitzlist"/>
        <w:numPr>
          <w:ilvl w:val="1"/>
          <w:numId w:val="42"/>
        </w:numPr>
        <w:ind w:left="993" w:hanging="426"/>
        <w:contextualSpacing w:val="0"/>
        <w:jc w:val="both"/>
        <w:rPr>
          <w:rFonts w:ascii="Arial" w:hAnsi="Arial" w:cs="Arial"/>
          <w:lang w:eastAsia="ar-SA"/>
        </w:rPr>
      </w:pPr>
      <w:r w:rsidRPr="00F040D6">
        <w:rPr>
          <w:rFonts w:ascii="Arial" w:hAnsi="Arial" w:cs="Arial"/>
          <w:lang w:eastAsia="ar-SA"/>
        </w:rPr>
        <w:t>Oświadczeni</w:t>
      </w:r>
      <w:r w:rsidR="00721E32" w:rsidRPr="00F040D6">
        <w:rPr>
          <w:rFonts w:ascii="Arial" w:hAnsi="Arial" w:cs="Arial"/>
          <w:lang w:eastAsia="ar-SA"/>
        </w:rPr>
        <w:t>e</w:t>
      </w:r>
      <w:r w:rsidRPr="00F040D6">
        <w:rPr>
          <w:rFonts w:ascii="Arial" w:hAnsi="Arial" w:cs="Arial"/>
          <w:lang w:eastAsia="ar-SA"/>
        </w:rPr>
        <w:t xml:space="preserve"> Wykonawcy w zakresie art. 108 ust. 1 pkt 5 Ustawy, o braku przynależności </w:t>
      </w:r>
      <w:r w:rsidRPr="00F040D6">
        <w:rPr>
          <w:rFonts w:ascii="Arial" w:hAnsi="Arial" w:cs="Arial"/>
          <w:lang w:eastAsia="ar-SA"/>
        </w:rPr>
        <w:br/>
        <w:t>do tej samej grupy kapitałowej w rozumieniu ustawy z dnia 16 lutego 2007 r. o ochronie konkurencji i konsumentów (t.j.: Dz. U. z 202</w:t>
      </w:r>
      <w:r w:rsidR="00531330" w:rsidRPr="00F040D6">
        <w:rPr>
          <w:rFonts w:ascii="Arial" w:hAnsi="Arial" w:cs="Arial"/>
          <w:lang w:eastAsia="ar-SA"/>
        </w:rPr>
        <w:t>4</w:t>
      </w:r>
      <w:r w:rsidRPr="00F040D6">
        <w:rPr>
          <w:rFonts w:ascii="Arial" w:hAnsi="Arial" w:cs="Arial"/>
          <w:lang w:eastAsia="ar-SA"/>
        </w:rPr>
        <w:t xml:space="preserve"> r. poz.</w:t>
      </w:r>
      <w:r w:rsidR="00531330" w:rsidRPr="00F040D6">
        <w:rPr>
          <w:rFonts w:ascii="Arial" w:hAnsi="Arial" w:cs="Arial"/>
          <w:lang w:eastAsia="ar-SA"/>
        </w:rPr>
        <w:t>1616</w:t>
      </w:r>
      <w:r w:rsidRPr="00F040D6">
        <w:rPr>
          <w:rFonts w:ascii="Arial" w:hAnsi="Arial" w:cs="Arial"/>
          <w:lang w:eastAsia="ar-SA"/>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 sporządzone zgodnie z </w:t>
      </w:r>
      <w:r w:rsidR="00B778EC" w:rsidRPr="00F040D6">
        <w:rPr>
          <w:rFonts w:ascii="Arial" w:hAnsi="Arial" w:cs="Arial"/>
          <w:b/>
          <w:lang w:eastAsia="ar-SA"/>
        </w:rPr>
        <w:t>zał. nr 6</w:t>
      </w:r>
      <w:r w:rsidRPr="00F040D6">
        <w:rPr>
          <w:rFonts w:ascii="Arial" w:hAnsi="Arial" w:cs="Arial"/>
          <w:b/>
          <w:lang w:eastAsia="ar-SA"/>
        </w:rPr>
        <w:t xml:space="preserve"> do SWZ – </w:t>
      </w:r>
      <w:r w:rsidRPr="00F040D6">
        <w:rPr>
          <w:rFonts w:ascii="Arial" w:hAnsi="Arial" w:cs="Arial"/>
          <w:lang w:eastAsia="ar-SA"/>
        </w:rPr>
        <w:t>„Oświadczenie o grupie kapitałowej”.</w:t>
      </w:r>
    </w:p>
    <w:p w14:paraId="1109FA9F" w14:textId="0BE9DBFB" w:rsidR="00D645F8" w:rsidRPr="00F040D6" w:rsidRDefault="00D645F8" w:rsidP="00F040D6">
      <w:pPr>
        <w:numPr>
          <w:ilvl w:val="0"/>
          <w:numId w:val="24"/>
        </w:numPr>
        <w:ind w:left="568" w:hanging="284"/>
        <w:jc w:val="both"/>
        <w:rPr>
          <w:rFonts w:ascii="Arial" w:hAnsi="Arial" w:cs="Arial"/>
          <w:lang w:eastAsia="ar-SA"/>
        </w:rPr>
      </w:pPr>
      <w:r w:rsidRPr="00F040D6">
        <w:rPr>
          <w:rFonts w:ascii="Arial" w:hAnsi="Arial" w:cs="Arial"/>
        </w:rPr>
        <w:t>Jeżeli Wykonawca ma siedzibę lub miejsce zamieszkania</w:t>
      </w:r>
      <w:r w:rsidR="00721E32" w:rsidRPr="00F040D6">
        <w:rPr>
          <w:rFonts w:ascii="Arial" w:hAnsi="Arial" w:cs="Arial"/>
        </w:rPr>
        <w:t xml:space="preserve"> lub miejsce</w:t>
      </w:r>
      <w:r w:rsidRPr="00F040D6">
        <w:rPr>
          <w:rFonts w:ascii="Arial" w:hAnsi="Arial" w:cs="Arial"/>
        </w:rPr>
        <w:t xml:space="preserve"> </w:t>
      </w:r>
      <w:r w:rsidR="00721E32" w:rsidRPr="00F040D6">
        <w:rPr>
          <w:rFonts w:ascii="Arial" w:hAnsi="Arial" w:cs="Arial"/>
        </w:rPr>
        <w:t xml:space="preserve">zamieszkania ma osoba, której dotyczy informacja lub dokument </w:t>
      </w:r>
      <w:r w:rsidRPr="00F040D6">
        <w:rPr>
          <w:rFonts w:ascii="Arial" w:hAnsi="Arial" w:cs="Arial"/>
        </w:rPr>
        <w:t>poza granicami Rzeczypospolitej Polskiej, zamiast dokumentu, o którym mowa w pkt. 1</w:t>
      </w:r>
      <w:r w:rsidR="00400DD8" w:rsidRPr="00F040D6">
        <w:rPr>
          <w:rFonts w:ascii="Arial" w:hAnsi="Arial" w:cs="Arial"/>
        </w:rPr>
        <w:t>.1</w:t>
      </w:r>
      <w:r w:rsidRPr="00F040D6">
        <w:rPr>
          <w:rFonts w:ascii="Arial" w:hAnsi="Arial" w:cs="Arial"/>
        </w:rPr>
        <w:t xml:space="preserve"> składa dokument lub dokumenty wystawione w kraju, </w:t>
      </w:r>
      <w:r w:rsidR="00746ECB" w:rsidRPr="00F040D6">
        <w:rPr>
          <w:rFonts w:ascii="Arial" w:hAnsi="Arial" w:cs="Arial"/>
        </w:rPr>
        <w:br/>
      </w:r>
      <w:r w:rsidRPr="00F040D6">
        <w:rPr>
          <w:rFonts w:ascii="Arial" w:hAnsi="Arial" w:cs="Arial"/>
        </w:rPr>
        <w:t xml:space="preserve">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w:t>
      </w:r>
      <w:r w:rsidRPr="00F040D6">
        <w:rPr>
          <w:rFonts w:ascii="Arial" w:hAnsi="Arial" w:cs="Arial"/>
          <w:u w:val="single"/>
        </w:rPr>
        <w:t>nie wcześniej niż 3 miesiące przed ich złożeniem</w:t>
      </w:r>
      <w:r w:rsidRPr="00F040D6">
        <w:rPr>
          <w:rFonts w:ascii="Arial" w:hAnsi="Arial" w:cs="Arial"/>
        </w:rPr>
        <w:t>.</w:t>
      </w:r>
    </w:p>
    <w:p w14:paraId="46E04DC6" w14:textId="72B1245F" w:rsidR="00D645F8" w:rsidRPr="0089104E" w:rsidRDefault="00D645F8" w:rsidP="00F040D6">
      <w:pPr>
        <w:numPr>
          <w:ilvl w:val="0"/>
          <w:numId w:val="24"/>
        </w:numPr>
        <w:ind w:left="568" w:hanging="284"/>
        <w:jc w:val="both"/>
        <w:rPr>
          <w:rFonts w:ascii="Arial" w:hAnsi="Arial" w:cs="Arial"/>
          <w:lang w:eastAsia="ar-SA"/>
        </w:rPr>
      </w:pPr>
      <w:r w:rsidRPr="00F040D6">
        <w:rPr>
          <w:rFonts w:ascii="Arial" w:hAnsi="Arial" w:cs="Arial"/>
        </w:rPr>
        <w:t>Jeżeli w kraju, w którym Wykonawca ma siedzibę lub miejsce zamieszkania</w:t>
      </w:r>
      <w:r w:rsidR="00721E32" w:rsidRPr="00F040D6">
        <w:rPr>
          <w:rFonts w:ascii="Arial" w:hAnsi="Arial" w:cs="Arial"/>
        </w:rPr>
        <w:t xml:space="preserve"> lub miejsce zamieszkania ma osoba, </w:t>
      </w:r>
      <w:r w:rsidR="00746ECB" w:rsidRPr="00F040D6">
        <w:rPr>
          <w:rFonts w:ascii="Arial" w:hAnsi="Arial" w:cs="Arial"/>
        </w:rPr>
        <w:t>której dotyczy informacja lub dokument</w:t>
      </w:r>
      <w:r w:rsidRPr="00F040D6">
        <w:rPr>
          <w:rFonts w:ascii="Arial" w:hAnsi="Arial" w:cs="Arial"/>
        </w:rPr>
        <w:t>, nie wydaje się dok</w:t>
      </w:r>
      <w:r w:rsidR="00400DD8" w:rsidRPr="00F040D6">
        <w:rPr>
          <w:rFonts w:ascii="Arial" w:hAnsi="Arial" w:cs="Arial"/>
        </w:rPr>
        <w:t xml:space="preserve">umentów, </w:t>
      </w:r>
      <w:r w:rsidR="00746ECB" w:rsidRPr="00F040D6">
        <w:rPr>
          <w:rFonts w:ascii="Arial" w:hAnsi="Arial" w:cs="Arial"/>
        </w:rPr>
        <w:br/>
      </w:r>
      <w:r w:rsidR="00400DD8" w:rsidRPr="00F040D6">
        <w:rPr>
          <w:rFonts w:ascii="Arial" w:hAnsi="Arial" w:cs="Arial"/>
        </w:rPr>
        <w:t>o których mowa w pkt. 2</w:t>
      </w:r>
      <w:r w:rsidRPr="00F040D6">
        <w:rPr>
          <w:rFonts w:ascii="Arial" w:hAnsi="Arial" w:cs="Arial"/>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w:t>
      </w:r>
      <w:r w:rsidRPr="0089104E">
        <w:rPr>
          <w:rFonts w:ascii="Arial" w:hAnsi="Arial" w:cs="Arial"/>
        </w:rPr>
        <w:t xml:space="preserve"> złożone pod przysięgą, lub, jeżeli w kraju, w którym Wykonawca ma siedzibę lub miejsce zamieszkania </w:t>
      </w:r>
      <w:r w:rsidR="00721E32" w:rsidRPr="0089104E">
        <w:rPr>
          <w:rFonts w:ascii="Arial" w:hAnsi="Arial" w:cs="Arial"/>
        </w:rPr>
        <w:t>zamieszkania</w:t>
      </w:r>
      <w:r w:rsidR="00721E32">
        <w:rPr>
          <w:rFonts w:ascii="Arial" w:hAnsi="Arial" w:cs="Arial"/>
        </w:rPr>
        <w:t xml:space="preserve"> lub miejsce zamieszkania ma osoba, której dokument dotycz </w:t>
      </w:r>
      <w:r w:rsidRPr="0089104E">
        <w:rPr>
          <w:rFonts w:ascii="Arial" w:hAnsi="Arial" w:cs="Arial"/>
        </w:rPr>
        <w:t>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w:t>
      </w:r>
      <w:r w:rsidR="00400DD8" w:rsidRPr="0089104E">
        <w:rPr>
          <w:rFonts w:ascii="Arial" w:hAnsi="Arial" w:cs="Arial"/>
        </w:rPr>
        <w:t>czeń są analogiczne jak w pkt. 2</w:t>
      </w:r>
      <w:r w:rsidRPr="0089104E">
        <w:rPr>
          <w:rFonts w:ascii="Arial" w:hAnsi="Arial" w:cs="Arial"/>
        </w:rPr>
        <w:t>.</w:t>
      </w:r>
    </w:p>
    <w:p w14:paraId="0F75684E" w14:textId="16241496" w:rsidR="00A77013" w:rsidRPr="0089104E" w:rsidRDefault="00A77013" w:rsidP="00EC1227">
      <w:pPr>
        <w:numPr>
          <w:ilvl w:val="0"/>
          <w:numId w:val="24"/>
        </w:numPr>
        <w:ind w:left="568" w:hanging="284"/>
        <w:jc w:val="both"/>
        <w:rPr>
          <w:rFonts w:ascii="Arial" w:hAnsi="Arial" w:cs="Arial"/>
          <w:lang w:eastAsia="ar-SA"/>
        </w:rPr>
      </w:pPr>
      <w:r w:rsidRPr="0089104E">
        <w:rPr>
          <w:rFonts w:ascii="Arial" w:hAnsi="Arial" w:cs="Arial"/>
          <w:lang w:eastAsia="ar-SA"/>
        </w:rPr>
        <w:t xml:space="preserve">W zakresie nieuregulowanym Ustawą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2020r. poz. 2415) oraz przepisy rozporządzenia Prezesa Rady Ministrów z dnia 30 grudnia 2020r. </w:t>
      </w:r>
      <w:r w:rsidRPr="0089104E">
        <w:rPr>
          <w:rFonts w:ascii="Arial" w:hAnsi="Arial" w:cs="Arial"/>
          <w:iCs/>
          <w:lang w:eastAsia="ar-SA"/>
        </w:rPr>
        <w:t xml:space="preserve">w sprawie sposobu sporządzania i przekazywania informacji oraz </w:t>
      </w:r>
      <w:r w:rsidRPr="0089104E">
        <w:rPr>
          <w:rFonts w:ascii="Arial" w:hAnsi="Arial" w:cs="Arial"/>
          <w:iCs/>
          <w:lang w:eastAsia="ar-SA"/>
        </w:rPr>
        <w:lastRenderedPageBreak/>
        <w:t xml:space="preserve">wymagań technicznych dla dokumentów elektronicznych oraz środków komunikacji elektronicznej w postępowaniu o udzielenie zamówienia publicznego lub konkursie  </w:t>
      </w:r>
      <w:r w:rsidRPr="0089104E">
        <w:rPr>
          <w:rFonts w:ascii="Arial" w:hAnsi="Arial" w:cs="Arial"/>
          <w:lang w:eastAsia="ar-SA"/>
        </w:rPr>
        <w:t xml:space="preserve">(Dz. U. </w:t>
      </w:r>
      <w:r w:rsidR="0064087E" w:rsidRPr="0089104E">
        <w:rPr>
          <w:rFonts w:ascii="Arial" w:hAnsi="Arial" w:cs="Arial"/>
          <w:lang w:eastAsia="ar-SA"/>
        </w:rPr>
        <w:br/>
      </w:r>
      <w:r w:rsidRPr="0089104E">
        <w:rPr>
          <w:rFonts w:ascii="Arial" w:hAnsi="Arial" w:cs="Arial"/>
          <w:lang w:eastAsia="ar-SA"/>
        </w:rPr>
        <w:t>z 2020r. poz. 2452).</w:t>
      </w:r>
    </w:p>
    <w:p w14:paraId="0539C148" w14:textId="77777777" w:rsidR="00211A1A" w:rsidRPr="00CA12DF" w:rsidRDefault="00211A1A" w:rsidP="00EC1227">
      <w:pPr>
        <w:pStyle w:val="Akapitzlist"/>
        <w:numPr>
          <w:ilvl w:val="0"/>
          <w:numId w:val="24"/>
        </w:numPr>
        <w:ind w:left="567" w:hanging="283"/>
        <w:contextualSpacing w:val="0"/>
        <w:jc w:val="both"/>
        <w:rPr>
          <w:rFonts w:ascii="Arial" w:hAnsi="Arial" w:cs="Arial"/>
        </w:rPr>
      </w:pPr>
      <w:r w:rsidRPr="00CA12DF">
        <w:rPr>
          <w:rFonts w:ascii="Arial" w:hAnsi="Arial" w:cs="Arial"/>
        </w:rPr>
        <w:t xml:space="preserve">Jeżeli Wykonawca nie złoży oświadczenia, o którym mowa w </w:t>
      </w:r>
      <w:r>
        <w:rPr>
          <w:rFonts w:ascii="Arial" w:hAnsi="Arial" w:cs="Arial"/>
        </w:rPr>
        <w:t>dziale</w:t>
      </w:r>
      <w:r w:rsidRPr="00CA12DF">
        <w:rPr>
          <w:rFonts w:ascii="Arial" w:hAnsi="Arial" w:cs="Arial"/>
        </w:rPr>
        <w:t xml:space="preserve"> VI</w:t>
      </w:r>
      <w:r>
        <w:rPr>
          <w:rFonts w:ascii="Arial" w:hAnsi="Arial" w:cs="Arial"/>
        </w:rPr>
        <w:t>II. pkt 1</w:t>
      </w:r>
      <w:r w:rsidRPr="00CA12DF">
        <w:rPr>
          <w:rFonts w:ascii="Arial" w:hAnsi="Arial" w:cs="Arial"/>
        </w:rPr>
        <w:t xml:space="preserve"> niniejszej SWZ, podmiotowych środków </w:t>
      </w:r>
      <w:r w:rsidRPr="00206489">
        <w:rPr>
          <w:rFonts w:ascii="Arial" w:hAnsi="Arial" w:cs="Arial"/>
        </w:rPr>
        <w:t>dowodowych, innych dokumentów lub oświadczeń potwierdzających okoliczności, o których mowa w art. 273 ust. 1 Ustawy lub innych dokumentów</w:t>
      </w:r>
      <w:r w:rsidRPr="00CA12DF">
        <w:rPr>
          <w:rFonts w:ascii="Arial" w:hAnsi="Arial" w:cs="Arial"/>
        </w:rPr>
        <w:t xml:space="preserve"> niezbędnych do przeprowadzenia postępowania, oświadczenia lub dokumenty są niekompletne, zawierają błędy lub budzą wskazane przez Zamawiającego wątpliwości</w:t>
      </w:r>
      <w:r>
        <w:rPr>
          <w:rFonts w:ascii="Arial" w:hAnsi="Arial" w:cs="Arial"/>
        </w:rPr>
        <w:t xml:space="preserve">, </w:t>
      </w:r>
      <w:r w:rsidRPr="00CA12DF">
        <w:rPr>
          <w:rFonts w:ascii="Arial" w:hAnsi="Arial" w:cs="Arial"/>
        </w:rPr>
        <w:t xml:space="preserve">albo jeżeli Wykonawca nie złożył wymaganych pełnomocnictw albo złożył wadliwe pełnomocnictwa, Zamawiający wezwie do ich złożenia, uzupełnienia, poprawienia w terminie przez siebie wskazanym, chyba że mimo ich złożenia </w:t>
      </w:r>
      <w:r>
        <w:rPr>
          <w:rFonts w:ascii="Arial" w:hAnsi="Arial" w:cs="Arial"/>
        </w:rPr>
        <w:t>oferta</w:t>
      </w:r>
      <w:r w:rsidRPr="00CA12DF">
        <w:rPr>
          <w:rFonts w:ascii="Arial" w:hAnsi="Arial" w:cs="Arial"/>
        </w:rPr>
        <w:t xml:space="preserve"> Wykonawcy podlegał</w:t>
      </w:r>
      <w:r>
        <w:rPr>
          <w:rFonts w:ascii="Arial" w:hAnsi="Arial" w:cs="Arial"/>
        </w:rPr>
        <w:t>a</w:t>
      </w:r>
      <w:r w:rsidRPr="00CA12DF">
        <w:rPr>
          <w:rFonts w:ascii="Arial" w:hAnsi="Arial" w:cs="Arial"/>
        </w:rPr>
        <w:t>by odrzuceniu albo konieczne byłoby unieważnienie postępowania.</w:t>
      </w:r>
    </w:p>
    <w:p w14:paraId="6A09D911" w14:textId="28201F02" w:rsidR="00400DD8" w:rsidRPr="00F040D6" w:rsidRDefault="00400DD8" w:rsidP="00EC1227">
      <w:pPr>
        <w:numPr>
          <w:ilvl w:val="0"/>
          <w:numId w:val="24"/>
        </w:numPr>
        <w:ind w:left="568" w:hanging="284"/>
        <w:jc w:val="both"/>
        <w:rPr>
          <w:rFonts w:ascii="Arial" w:hAnsi="Arial" w:cs="Arial"/>
          <w:lang w:eastAsia="ar-SA"/>
        </w:rPr>
      </w:pPr>
      <w:r w:rsidRPr="00F040D6">
        <w:rPr>
          <w:rFonts w:ascii="Arial" w:hAnsi="Arial" w:cs="Arial"/>
          <w:lang w:eastAsia="ar-SA"/>
        </w:rPr>
        <w:t>Wykonawca składa podmiotowe środki dowodowe aktualne na dzień ich złożenia.</w:t>
      </w:r>
    </w:p>
    <w:p w14:paraId="7B911920" w14:textId="2525674B" w:rsidR="005E0CBB" w:rsidRPr="00F040D6" w:rsidRDefault="00400DD8" w:rsidP="00EC1227">
      <w:pPr>
        <w:numPr>
          <w:ilvl w:val="0"/>
          <w:numId w:val="24"/>
        </w:numPr>
        <w:ind w:left="568" w:hanging="284"/>
        <w:jc w:val="both"/>
        <w:rPr>
          <w:rFonts w:ascii="Arial" w:hAnsi="Arial" w:cs="Arial"/>
          <w:lang w:eastAsia="ar-SA"/>
        </w:rPr>
      </w:pPr>
      <w:r w:rsidRPr="00F040D6">
        <w:rPr>
          <w:rFonts w:ascii="Arial" w:hAnsi="Arial" w:cs="Arial"/>
          <w:lang w:eastAsia="ar-SA"/>
        </w:rPr>
        <w:t>Podmiotowe środki dowodowe lub inne dokumenty, w tym dokumenty potwierdzające umocowanie do reprezentowania, sporządzone w języku obcym przekazuje się wraz z ich tłumaczeniem na język polski.</w:t>
      </w:r>
    </w:p>
    <w:p w14:paraId="26F86949" w14:textId="79FED489" w:rsidR="00211A1A" w:rsidRPr="00F040D6" w:rsidRDefault="00211A1A" w:rsidP="00EC1227">
      <w:pPr>
        <w:pStyle w:val="Akapitzlist"/>
        <w:numPr>
          <w:ilvl w:val="0"/>
          <w:numId w:val="24"/>
        </w:numPr>
        <w:ind w:left="568" w:hanging="284"/>
        <w:contextualSpacing w:val="0"/>
        <w:jc w:val="both"/>
        <w:rPr>
          <w:rFonts w:ascii="Arial" w:hAnsi="Arial" w:cs="Arial"/>
        </w:rPr>
      </w:pPr>
      <w:r w:rsidRPr="00F040D6">
        <w:rPr>
          <w:rFonts w:ascii="Arial" w:hAnsi="Arial" w:cs="Arial"/>
        </w:rPr>
        <w:t xml:space="preserve">Zamawiający </w:t>
      </w:r>
      <w:r w:rsidRPr="00F040D6">
        <w:rPr>
          <w:rFonts w:ascii="Arial" w:hAnsi="Arial" w:cs="Arial"/>
          <w:u w:val="single"/>
        </w:rPr>
        <w:t>nie wzywa</w:t>
      </w:r>
      <w:r w:rsidRPr="00F040D6">
        <w:rPr>
          <w:rFonts w:ascii="Arial" w:hAnsi="Arial" w:cs="Arial"/>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(t.j. Dz. U. z 2024r. poz. 1557), o ile Wykonawca wskazał w </w:t>
      </w:r>
      <w:r w:rsidRPr="00F040D6">
        <w:rPr>
          <w:rFonts w:ascii="Arial" w:hAnsi="Arial" w:cs="Arial"/>
          <w:b/>
          <w:bCs/>
        </w:rPr>
        <w:t>zał. nr 1 do SWZ</w:t>
      </w:r>
      <w:r w:rsidRPr="00F040D6">
        <w:rPr>
          <w:rFonts w:ascii="Arial" w:hAnsi="Arial" w:cs="Arial"/>
        </w:rPr>
        <w:t xml:space="preserve"> - „Oferta” dane umożliwiające dostęp do tych środków.</w:t>
      </w:r>
    </w:p>
    <w:p w14:paraId="09824CAF" w14:textId="77777777" w:rsidR="009454A3" w:rsidRPr="00F040D6" w:rsidRDefault="009454A3" w:rsidP="00EC1227">
      <w:pPr>
        <w:pStyle w:val="Akapitzlist"/>
        <w:numPr>
          <w:ilvl w:val="0"/>
          <w:numId w:val="23"/>
        </w:numPr>
        <w:spacing w:after="120"/>
        <w:jc w:val="both"/>
        <w:rPr>
          <w:rFonts w:ascii="Arial" w:hAnsi="Arial" w:cs="Arial"/>
          <w:vanish/>
          <w:szCs w:val="28"/>
        </w:rPr>
      </w:pPr>
    </w:p>
    <w:p w14:paraId="1B94175D" w14:textId="77777777" w:rsidR="009454A3" w:rsidRPr="00F040D6" w:rsidRDefault="009454A3" w:rsidP="00EC1227">
      <w:pPr>
        <w:pStyle w:val="Akapitzlist"/>
        <w:numPr>
          <w:ilvl w:val="0"/>
          <w:numId w:val="23"/>
        </w:numPr>
        <w:spacing w:after="120"/>
        <w:jc w:val="both"/>
        <w:rPr>
          <w:rFonts w:ascii="Arial" w:hAnsi="Arial" w:cs="Arial"/>
          <w:vanish/>
          <w:szCs w:val="28"/>
        </w:rPr>
      </w:pPr>
    </w:p>
    <w:p w14:paraId="109B3AF5" w14:textId="77777777" w:rsidR="009454A3" w:rsidRPr="00F040D6" w:rsidRDefault="009454A3" w:rsidP="00EC1227">
      <w:pPr>
        <w:pStyle w:val="Akapitzlist"/>
        <w:numPr>
          <w:ilvl w:val="0"/>
          <w:numId w:val="23"/>
        </w:numPr>
        <w:spacing w:after="120"/>
        <w:jc w:val="both"/>
        <w:rPr>
          <w:rFonts w:ascii="Arial" w:hAnsi="Arial" w:cs="Arial"/>
          <w:vanish/>
          <w:szCs w:val="28"/>
        </w:rPr>
      </w:pPr>
    </w:p>
    <w:p w14:paraId="3EA62825" w14:textId="77777777" w:rsidR="009454A3" w:rsidRPr="00F040D6" w:rsidRDefault="009454A3" w:rsidP="00EC1227">
      <w:pPr>
        <w:pStyle w:val="Akapitzlist"/>
        <w:numPr>
          <w:ilvl w:val="0"/>
          <w:numId w:val="23"/>
        </w:numPr>
        <w:spacing w:after="120"/>
        <w:jc w:val="both"/>
        <w:rPr>
          <w:rFonts w:ascii="Arial" w:hAnsi="Arial" w:cs="Arial"/>
          <w:vanish/>
          <w:szCs w:val="28"/>
        </w:rPr>
      </w:pPr>
    </w:p>
    <w:p w14:paraId="5F3D7AC7" w14:textId="77777777" w:rsidR="009454A3" w:rsidRPr="00F040D6" w:rsidRDefault="009454A3" w:rsidP="00EC1227">
      <w:pPr>
        <w:pStyle w:val="Akapitzlist"/>
        <w:numPr>
          <w:ilvl w:val="0"/>
          <w:numId w:val="23"/>
        </w:numPr>
        <w:spacing w:after="120"/>
        <w:jc w:val="both"/>
        <w:rPr>
          <w:rFonts w:ascii="Arial" w:hAnsi="Arial" w:cs="Arial"/>
          <w:vanish/>
          <w:szCs w:val="28"/>
        </w:rPr>
      </w:pPr>
    </w:p>
    <w:p w14:paraId="7F09B4AD" w14:textId="77777777" w:rsidR="009454A3" w:rsidRPr="00F040D6" w:rsidRDefault="009454A3" w:rsidP="00EC1227">
      <w:pPr>
        <w:pStyle w:val="Akapitzlist"/>
        <w:numPr>
          <w:ilvl w:val="0"/>
          <w:numId w:val="23"/>
        </w:numPr>
        <w:spacing w:after="120"/>
        <w:jc w:val="both"/>
        <w:rPr>
          <w:rFonts w:ascii="Arial" w:hAnsi="Arial" w:cs="Arial"/>
          <w:vanish/>
          <w:szCs w:val="28"/>
        </w:rPr>
      </w:pPr>
    </w:p>
    <w:p w14:paraId="730E7B09" w14:textId="77777777" w:rsidR="009454A3" w:rsidRPr="00F040D6" w:rsidRDefault="009454A3" w:rsidP="00EC1227">
      <w:pPr>
        <w:pStyle w:val="Akapitzlist"/>
        <w:numPr>
          <w:ilvl w:val="0"/>
          <w:numId w:val="23"/>
        </w:numPr>
        <w:spacing w:after="120"/>
        <w:jc w:val="both"/>
        <w:rPr>
          <w:rFonts w:ascii="Arial" w:hAnsi="Arial" w:cs="Arial"/>
          <w:vanish/>
          <w:szCs w:val="28"/>
        </w:rPr>
      </w:pPr>
    </w:p>
    <w:p w14:paraId="52DF2351" w14:textId="0CAA0E82" w:rsidR="00BF6BCE" w:rsidRPr="00F040D6" w:rsidRDefault="00D13ABA" w:rsidP="006542B6">
      <w:pPr>
        <w:pStyle w:val="Nagwek1"/>
        <w:numPr>
          <w:ilvl w:val="0"/>
          <w:numId w:val="3"/>
        </w:numPr>
        <w:spacing w:before="120" w:after="60"/>
        <w:ind w:left="425" w:hanging="425"/>
        <w:jc w:val="both"/>
        <w:rPr>
          <w:rFonts w:ascii="Arial" w:hAnsi="Arial" w:cs="Arial"/>
          <w:i/>
          <w:sz w:val="24"/>
          <w:szCs w:val="23"/>
          <w:u w:val="single"/>
        </w:rPr>
      </w:pPr>
      <w:bookmarkStart w:id="65" w:name="_Toc86138022"/>
      <w:bookmarkStart w:id="66" w:name="_Toc135655379"/>
      <w:r w:rsidRPr="00F040D6">
        <w:rPr>
          <w:rFonts w:ascii="Arial" w:hAnsi="Arial" w:cs="Arial"/>
          <w:i/>
          <w:sz w:val="24"/>
          <w:szCs w:val="23"/>
          <w:u w:val="single"/>
        </w:rPr>
        <w:t xml:space="preserve">Informacje o środkach komunikacji elektronicznej, przy użyciu których Zamawiający będzie komunikował się w Wykonawcami, oraz informacje </w:t>
      </w:r>
      <w:r w:rsidR="006A53D2" w:rsidRPr="00F040D6">
        <w:rPr>
          <w:rFonts w:ascii="Arial" w:hAnsi="Arial" w:cs="Arial"/>
          <w:i/>
          <w:sz w:val="24"/>
          <w:szCs w:val="23"/>
          <w:u w:val="single"/>
        </w:rPr>
        <w:br/>
      </w:r>
      <w:r w:rsidRPr="00F040D6">
        <w:rPr>
          <w:rFonts w:ascii="Arial" w:hAnsi="Arial" w:cs="Arial"/>
          <w:i/>
          <w:sz w:val="24"/>
          <w:szCs w:val="23"/>
          <w:u w:val="single"/>
        </w:rPr>
        <w:t xml:space="preserve">o wymaganiach technicznych i organizacyjnych sporządzania, wysyłania </w:t>
      </w:r>
      <w:r w:rsidR="006A53D2" w:rsidRPr="00F040D6">
        <w:rPr>
          <w:rFonts w:ascii="Arial" w:hAnsi="Arial" w:cs="Arial"/>
          <w:i/>
          <w:sz w:val="24"/>
          <w:szCs w:val="23"/>
          <w:u w:val="single"/>
        </w:rPr>
        <w:br/>
      </w:r>
      <w:r w:rsidRPr="00F040D6">
        <w:rPr>
          <w:rFonts w:ascii="Arial" w:hAnsi="Arial" w:cs="Arial"/>
          <w:i/>
          <w:sz w:val="24"/>
          <w:szCs w:val="23"/>
          <w:u w:val="single"/>
        </w:rPr>
        <w:t>i odbierania korespondencji elektronicznej</w:t>
      </w:r>
      <w:bookmarkEnd w:id="65"/>
      <w:bookmarkEnd w:id="66"/>
    </w:p>
    <w:p w14:paraId="60915B7E" w14:textId="77777777" w:rsidR="00055A22" w:rsidRPr="004D5D80" w:rsidRDefault="00055A22" w:rsidP="00EC1227">
      <w:pPr>
        <w:numPr>
          <w:ilvl w:val="0"/>
          <w:numId w:val="47"/>
        </w:numPr>
        <w:ind w:left="567" w:hanging="283"/>
        <w:jc w:val="both"/>
        <w:rPr>
          <w:rStyle w:val="Hipercze"/>
          <w:rFonts w:ascii="Arial" w:hAnsi="Arial" w:cs="Arial"/>
          <w:color w:val="auto"/>
          <w:u w:val="none"/>
        </w:rPr>
      </w:pPr>
      <w:r w:rsidRPr="00354A49">
        <w:rPr>
          <w:rFonts w:ascii="Arial" w:hAnsi="Arial" w:cs="Arial"/>
        </w:rPr>
        <w:t>Komunikacja między Wykonawcami a Zamawiającym odbywa się za pośrednictwem internetowej platformy zakupowej</w:t>
      </w:r>
      <w:r>
        <w:rPr>
          <w:rFonts w:ascii="Arial" w:hAnsi="Arial" w:cs="Arial"/>
        </w:rPr>
        <w:t xml:space="preserve"> </w:t>
      </w:r>
      <w:r w:rsidRPr="00621FB6">
        <w:rPr>
          <w:rFonts w:ascii="Arial" w:hAnsi="Arial" w:cs="Arial"/>
        </w:rPr>
        <w:t xml:space="preserve">pod adresem </w:t>
      </w:r>
      <w:hyperlink r:id="rId11" w:history="1">
        <w:r w:rsidRPr="00200D9B">
          <w:rPr>
            <w:rStyle w:val="Hipercze"/>
            <w:rFonts w:ascii="Arial" w:hAnsi="Arial" w:cs="Arial"/>
          </w:rPr>
          <w:t>https://platformazakupowa.pl/pn/8blt</w:t>
        </w:r>
      </w:hyperlink>
      <w:r>
        <w:rPr>
          <w:rStyle w:val="Hipercze"/>
          <w:rFonts w:ascii="Arial" w:hAnsi="Arial" w:cs="Arial"/>
        </w:rPr>
        <w:t>.</w:t>
      </w:r>
    </w:p>
    <w:p w14:paraId="436FDE2B" w14:textId="77777777" w:rsidR="00055A22" w:rsidRPr="004D5D80" w:rsidRDefault="00055A22" w:rsidP="00EC1227">
      <w:pPr>
        <w:numPr>
          <w:ilvl w:val="0"/>
          <w:numId w:val="47"/>
        </w:numPr>
        <w:ind w:left="567" w:hanging="283"/>
        <w:jc w:val="both"/>
        <w:rPr>
          <w:rFonts w:ascii="Arial" w:hAnsi="Arial" w:cs="Arial"/>
        </w:rPr>
      </w:pPr>
      <w:r w:rsidRPr="004D5D80">
        <w:rPr>
          <w:rFonts w:ascii="Arial" w:hAnsi="Arial" w:cs="Arial"/>
        </w:rPr>
        <w:t>Komunikacja między zamawiającym a wykonawcami w zakresie:</w:t>
      </w:r>
    </w:p>
    <w:p w14:paraId="35AAF8F4" w14:textId="77777777" w:rsidR="00055A22" w:rsidRDefault="00055A22" w:rsidP="00EC1227">
      <w:pPr>
        <w:pStyle w:val="Akapitzlist"/>
        <w:numPr>
          <w:ilvl w:val="0"/>
          <w:numId w:val="48"/>
        </w:numPr>
        <w:ind w:left="993" w:hanging="284"/>
        <w:contextualSpacing w:val="0"/>
        <w:jc w:val="both"/>
        <w:rPr>
          <w:rFonts w:ascii="Arial" w:hAnsi="Arial" w:cs="Arial"/>
        </w:rPr>
      </w:pPr>
      <w:r w:rsidRPr="006B4FB6">
        <w:rPr>
          <w:rFonts w:ascii="Arial" w:hAnsi="Arial" w:cs="Arial"/>
        </w:rPr>
        <w:t>przesyłania Zamawiającemu pytań do treści SWZ;</w:t>
      </w:r>
    </w:p>
    <w:p w14:paraId="7B1D809A" w14:textId="77777777" w:rsidR="00055A22" w:rsidRPr="00847440" w:rsidRDefault="00055A22" w:rsidP="00EC1227">
      <w:pPr>
        <w:pStyle w:val="Akapitzlist"/>
        <w:numPr>
          <w:ilvl w:val="0"/>
          <w:numId w:val="48"/>
        </w:numPr>
        <w:ind w:left="993" w:hanging="284"/>
        <w:contextualSpacing w:val="0"/>
        <w:jc w:val="both"/>
        <w:rPr>
          <w:rFonts w:ascii="Arial" w:hAnsi="Arial" w:cs="Arial"/>
        </w:rPr>
      </w:pPr>
      <w:r w:rsidRPr="006B4FB6">
        <w:rPr>
          <w:rFonts w:ascii="Arial" w:hAnsi="Arial" w:cs="Arial"/>
        </w:rPr>
        <w:t>przesyłania odpowiedzi na wezwanie Zamawiającego do złożenia podmiotowych środków</w:t>
      </w:r>
      <w:r>
        <w:rPr>
          <w:rFonts w:ascii="Arial" w:hAnsi="Arial" w:cs="Arial"/>
        </w:rPr>
        <w:t xml:space="preserve"> </w:t>
      </w:r>
      <w:r w:rsidRPr="00847440">
        <w:rPr>
          <w:rFonts w:ascii="Arial" w:hAnsi="Arial" w:cs="Arial"/>
        </w:rPr>
        <w:t>dowodowych;</w:t>
      </w:r>
    </w:p>
    <w:p w14:paraId="35DB9D97" w14:textId="77777777" w:rsidR="00055A22" w:rsidRDefault="00055A22" w:rsidP="00EC1227">
      <w:pPr>
        <w:pStyle w:val="Akapitzlist"/>
        <w:numPr>
          <w:ilvl w:val="0"/>
          <w:numId w:val="49"/>
        </w:numPr>
        <w:ind w:left="993" w:hanging="284"/>
        <w:contextualSpacing w:val="0"/>
        <w:jc w:val="both"/>
        <w:rPr>
          <w:rFonts w:ascii="Arial" w:hAnsi="Arial" w:cs="Arial"/>
        </w:rPr>
      </w:pPr>
      <w:r w:rsidRPr="006B4FB6">
        <w:rPr>
          <w:rFonts w:ascii="Arial" w:hAnsi="Arial" w:cs="Arial"/>
        </w:rPr>
        <w:t>przesyłania odpowiedzi na wezwanie Zamawiającego do złożenia/poprawienia/uzupełnienia oświadczenia, o którym mowa w art. 125 ust. 1, podmiotowych środków dowodowych, innych dokumentów lub oświadczeń składanych w postępowaniu;</w:t>
      </w:r>
    </w:p>
    <w:p w14:paraId="45397742" w14:textId="77777777" w:rsidR="00055A22" w:rsidRDefault="00055A22" w:rsidP="00EC1227">
      <w:pPr>
        <w:pStyle w:val="Akapitzlist"/>
        <w:numPr>
          <w:ilvl w:val="0"/>
          <w:numId w:val="49"/>
        </w:numPr>
        <w:ind w:left="993" w:hanging="284"/>
        <w:contextualSpacing w:val="0"/>
        <w:jc w:val="both"/>
        <w:rPr>
          <w:rFonts w:ascii="Arial" w:hAnsi="Arial" w:cs="Arial"/>
        </w:rPr>
      </w:pPr>
      <w:r w:rsidRPr="006B4FB6">
        <w:rPr>
          <w:rFonts w:ascii="Arial" w:hAnsi="Arial" w:cs="Aria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8A0EACE" w14:textId="77777777" w:rsidR="00055A22" w:rsidRDefault="00055A22" w:rsidP="00EC1227">
      <w:pPr>
        <w:pStyle w:val="Akapitzlist"/>
        <w:numPr>
          <w:ilvl w:val="0"/>
          <w:numId w:val="49"/>
        </w:numPr>
        <w:ind w:left="993" w:hanging="284"/>
        <w:contextualSpacing w:val="0"/>
        <w:jc w:val="both"/>
        <w:rPr>
          <w:rFonts w:ascii="Arial" w:hAnsi="Arial" w:cs="Arial"/>
        </w:rPr>
      </w:pPr>
      <w:r w:rsidRPr="006B4FB6">
        <w:rPr>
          <w:rFonts w:ascii="Arial" w:hAnsi="Arial" w:cs="Arial"/>
        </w:rPr>
        <w:t>przesłania odpowiedzi na inne wezwania Zamawiającego wynikające z ustawy – Prawo zamówień publicznych;</w:t>
      </w:r>
    </w:p>
    <w:p w14:paraId="605CB3C8" w14:textId="77777777" w:rsidR="00055A22" w:rsidRDefault="00055A22" w:rsidP="00EC1227">
      <w:pPr>
        <w:pStyle w:val="Akapitzlist"/>
        <w:numPr>
          <w:ilvl w:val="0"/>
          <w:numId w:val="49"/>
        </w:numPr>
        <w:ind w:left="993" w:hanging="284"/>
        <w:contextualSpacing w:val="0"/>
        <w:jc w:val="both"/>
        <w:rPr>
          <w:rFonts w:ascii="Arial" w:hAnsi="Arial" w:cs="Arial"/>
        </w:rPr>
      </w:pPr>
      <w:r w:rsidRPr="006B4FB6">
        <w:rPr>
          <w:rFonts w:ascii="Arial" w:hAnsi="Arial" w:cs="Arial"/>
        </w:rPr>
        <w:t>przesyłania wniosków, informacji, oświadczeń Wykonawcy;</w:t>
      </w:r>
    </w:p>
    <w:p w14:paraId="5F69DC6A" w14:textId="77777777" w:rsidR="00055A22" w:rsidRPr="006B4FB6" w:rsidRDefault="00055A22" w:rsidP="00EC1227">
      <w:pPr>
        <w:pStyle w:val="Akapitzlist"/>
        <w:numPr>
          <w:ilvl w:val="0"/>
          <w:numId w:val="49"/>
        </w:numPr>
        <w:ind w:left="993" w:hanging="284"/>
        <w:contextualSpacing w:val="0"/>
        <w:jc w:val="both"/>
        <w:rPr>
          <w:rFonts w:ascii="Arial" w:hAnsi="Arial" w:cs="Arial"/>
        </w:rPr>
      </w:pPr>
      <w:r w:rsidRPr="006B4FB6">
        <w:rPr>
          <w:rFonts w:ascii="Arial" w:hAnsi="Arial" w:cs="Arial"/>
        </w:rPr>
        <w:t xml:space="preserve">przesyłania odwołania/inne </w:t>
      </w:r>
    </w:p>
    <w:p w14:paraId="7B39C9C3" w14:textId="77777777" w:rsidR="00055A22" w:rsidRDefault="00055A22" w:rsidP="006542B6">
      <w:pPr>
        <w:ind w:left="709"/>
        <w:jc w:val="both"/>
        <w:rPr>
          <w:rFonts w:ascii="Arial" w:hAnsi="Arial" w:cs="Arial"/>
        </w:rPr>
      </w:pPr>
      <w:r w:rsidRPr="0008705E">
        <w:rPr>
          <w:rFonts w:ascii="Arial" w:hAnsi="Arial" w:cs="Arial"/>
        </w:rPr>
        <w:t>odbywa się za pośrednictwem platformazakupowa.pl i formularza „Wyślij wiadomość do</w:t>
      </w:r>
      <w:r>
        <w:rPr>
          <w:rFonts w:ascii="Arial" w:hAnsi="Arial" w:cs="Arial"/>
        </w:rPr>
        <w:t xml:space="preserve"> </w:t>
      </w:r>
      <w:r w:rsidRPr="0008705E">
        <w:rPr>
          <w:rFonts w:ascii="Arial" w:hAnsi="Arial" w:cs="Arial"/>
        </w:rPr>
        <w:t>zamawiającego”.</w:t>
      </w:r>
    </w:p>
    <w:p w14:paraId="72FE3652" w14:textId="77777777" w:rsidR="00055A22" w:rsidRDefault="00055A22" w:rsidP="00EC1227">
      <w:pPr>
        <w:pStyle w:val="Akapitzlist"/>
        <w:numPr>
          <w:ilvl w:val="0"/>
          <w:numId w:val="52"/>
        </w:numPr>
        <w:ind w:left="568" w:hanging="284"/>
        <w:contextualSpacing w:val="0"/>
        <w:jc w:val="both"/>
        <w:rPr>
          <w:rFonts w:ascii="Arial" w:hAnsi="Arial" w:cs="Arial"/>
        </w:rPr>
      </w:pPr>
      <w:r w:rsidRPr="00847440">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r>
        <w:rPr>
          <w:rFonts w:ascii="Arial" w:hAnsi="Arial" w:cs="Arial"/>
        </w:rPr>
        <w:t>.</w:t>
      </w:r>
    </w:p>
    <w:p w14:paraId="1D76EAFE" w14:textId="77777777" w:rsidR="00055A22" w:rsidRDefault="00055A22" w:rsidP="00EC1227">
      <w:pPr>
        <w:pStyle w:val="Akapitzlist"/>
        <w:numPr>
          <w:ilvl w:val="0"/>
          <w:numId w:val="52"/>
        </w:numPr>
        <w:ind w:left="568" w:hanging="284"/>
        <w:contextualSpacing w:val="0"/>
        <w:jc w:val="both"/>
        <w:rPr>
          <w:rFonts w:ascii="Arial" w:hAnsi="Arial" w:cs="Arial"/>
        </w:rPr>
      </w:pPr>
      <w:r w:rsidRPr="00847440">
        <w:rPr>
          <w:rFonts w:ascii="Arial" w:hAnsi="Arial" w:cs="Arial"/>
          <w:u w:val="single"/>
        </w:rPr>
        <w:t>Uwaga!</w:t>
      </w:r>
      <w:r w:rsidRPr="00847440">
        <w:rPr>
          <w:rFonts w:ascii="Arial" w:hAnsi="Arial" w:cs="Arial"/>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621C7D8" w14:textId="77777777" w:rsidR="00055A22" w:rsidRDefault="00055A22" w:rsidP="00EC1227">
      <w:pPr>
        <w:pStyle w:val="Akapitzlist"/>
        <w:numPr>
          <w:ilvl w:val="0"/>
          <w:numId w:val="52"/>
        </w:numPr>
        <w:ind w:left="568" w:hanging="284"/>
        <w:contextualSpacing w:val="0"/>
        <w:jc w:val="both"/>
        <w:rPr>
          <w:rFonts w:ascii="Arial" w:hAnsi="Arial" w:cs="Arial"/>
        </w:rPr>
      </w:pPr>
      <w:r w:rsidRPr="00847440">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8FCA4CE" w14:textId="77777777" w:rsidR="00055A22" w:rsidRDefault="00055A22" w:rsidP="00EC1227">
      <w:pPr>
        <w:pStyle w:val="Akapitzlist"/>
        <w:numPr>
          <w:ilvl w:val="0"/>
          <w:numId w:val="52"/>
        </w:numPr>
        <w:ind w:left="568" w:hanging="284"/>
        <w:contextualSpacing w:val="0"/>
        <w:jc w:val="both"/>
        <w:rPr>
          <w:rFonts w:ascii="Arial" w:hAnsi="Arial" w:cs="Arial"/>
        </w:rPr>
      </w:pPr>
      <w:r w:rsidRPr="00847440">
        <w:rPr>
          <w:rFonts w:ascii="Arial" w:hAnsi="Arial" w:cs="Aria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5F4B25B6" w14:textId="77777777" w:rsidR="00055A22" w:rsidRDefault="00055A22" w:rsidP="00EC1227">
      <w:pPr>
        <w:pStyle w:val="Akapitzlist"/>
        <w:numPr>
          <w:ilvl w:val="0"/>
          <w:numId w:val="52"/>
        </w:numPr>
        <w:ind w:left="568" w:hanging="284"/>
        <w:contextualSpacing w:val="0"/>
        <w:jc w:val="both"/>
        <w:rPr>
          <w:rFonts w:ascii="Arial" w:hAnsi="Arial" w:cs="Arial"/>
        </w:rPr>
      </w:pPr>
      <w:r w:rsidRPr="00847440">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847440">
        <w:rPr>
          <w:rFonts w:ascii="Arial" w:hAnsi="Arial" w:cs="Arial"/>
        </w:rPr>
        <w:br/>
        <w:t xml:space="preserve">a Zamawiającym odbywać się będzie za pośrednictwem poczty elektronicznej na adres: </w:t>
      </w:r>
      <w:hyperlink r:id="rId12" w:history="1">
        <w:r w:rsidRPr="00C909BF">
          <w:rPr>
            <w:rStyle w:val="Hipercze"/>
            <w:rFonts w:ascii="Arial" w:hAnsi="Arial" w:cs="Arial"/>
          </w:rPr>
          <w:t>balice.zamowienia@ron.mil.pl</w:t>
        </w:r>
      </w:hyperlink>
      <w:r w:rsidRPr="00847440">
        <w:rPr>
          <w:rFonts w:ascii="Arial" w:hAnsi="Arial" w:cs="Arial"/>
        </w:rPr>
        <w:t>.</w:t>
      </w:r>
    </w:p>
    <w:p w14:paraId="60F29DC4" w14:textId="77777777" w:rsidR="00055A22" w:rsidRPr="00847440" w:rsidRDefault="00055A22" w:rsidP="00EC1227">
      <w:pPr>
        <w:pStyle w:val="Akapitzlist"/>
        <w:numPr>
          <w:ilvl w:val="0"/>
          <w:numId w:val="52"/>
        </w:numPr>
        <w:ind w:left="567" w:hanging="283"/>
        <w:contextualSpacing w:val="0"/>
        <w:jc w:val="both"/>
        <w:rPr>
          <w:rFonts w:ascii="Arial" w:hAnsi="Arial" w:cs="Arial"/>
        </w:rPr>
      </w:pPr>
      <w:r w:rsidRPr="00847440">
        <w:rPr>
          <w:rFonts w:ascii="Arial" w:hAnsi="Arial" w:cs="Arial"/>
        </w:rPr>
        <w:t xml:space="preserve">Zamawiający, zgodnie z Rozporządzeniem Prezesa Rady Ministrów z dnia 30 grudnia 2020r. </w:t>
      </w:r>
      <w:r w:rsidRPr="00847440">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569B628F" w14:textId="77777777" w:rsidR="00055A22" w:rsidRDefault="00055A22" w:rsidP="00EC1227">
      <w:pPr>
        <w:pStyle w:val="Akapitzlist"/>
        <w:numPr>
          <w:ilvl w:val="0"/>
          <w:numId w:val="50"/>
        </w:numPr>
        <w:ind w:left="1134" w:hanging="283"/>
        <w:contextualSpacing w:val="0"/>
        <w:jc w:val="both"/>
        <w:rPr>
          <w:rFonts w:ascii="Arial" w:hAnsi="Arial" w:cs="Arial"/>
        </w:rPr>
      </w:pPr>
      <w:r w:rsidRPr="006B4FB6">
        <w:rPr>
          <w:rFonts w:ascii="Arial" w:hAnsi="Arial" w:cs="Arial"/>
        </w:rPr>
        <w:t>stały dostęp do sieci Internet o gwarantowanej przepustowości nie mniejszej niż 512kb/s,</w:t>
      </w:r>
    </w:p>
    <w:p w14:paraId="2220F98B" w14:textId="77777777" w:rsidR="00055A22" w:rsidRDefault="00055A22" w:rsidP="00EC1227">
      <w:pPr>
        <w:pStyle w:val="Akapitzlist"/>
        <w:numPr>
          <w:ilvl w:val="0"/>
          <w:numId w:val="50"/>
        </w:numPr>
        <w:ind w:left="1134" w:hanging="283"/>
        <w:contextualSpacing w:val="0"/>
        <w:jc w:val="both"/>
        <w:rPr>
          <w:rFonts w:ascii="Arial" w:hAnsi="Arial" w:cs="Arial"/>
        </w:rPr>
      </w:pPr>
      <w:r w:rsidRPr="006B4FB6">
        <w:rPr>
          <w:rFonts w:ascii="Arial" w:hAnsi="Arial" w:cs="Arial"/>
        </w:rPr>
        <w:t>komputer klasy PC lub MAC o następującej konfiguracji: pamięć min. 2 GB Ram,</w:t>
      </w:r>
      <w:r>
        <w:rPr>
          <w:rFonts w:ascii="Arial" w:hAnsi="Arial" w:cs="Arial"/>
        </w:rPr>
        <w:t xml:space="preserve"> </w:t>
      </w:r>
      <w:r w:rsidRPr="006B4FB6">
        <w:rPr>
          <w:rFonts w:ascii="Arial" w:hAnsi="Arial" w:cs="Arial"/>
        </w:rPr>
        <w:t xml:space="preserve">procesor Intel IV 2 GHZ lub jego nowsza wersja, jeden z systemów operacyjnych </w:t>
      </w:r>
      <w:r>
        <w:rPr>
          <w:rFonts w:ascii="Arial" w:hAnsi="Arial" w:cs="Arial"/>
        </w:rPr>
        <w:t>–</w:t>
      </w:r>
      <w:r w:rsidRPr="006B4FB6">
        <w:rPr>
          <w:rFonts w:ascii="Arial" w:hAnsi="Arial" w:cs="Arial"/>
        </w:rPr>
        <w:t xml:space="preserve"> MS</w:t>
      </w:r>
      <w:r>
        <w:rPr>
          <w:rFonts w:ascii="Arial" w:hAnsi="Arial" w:cs="Arial"/>
        </w:rPr>
        <w:t xml:space="preserve"> </w:t>
      </w:r>
      <w:r w:rsidRPr="006B4FB6">
        <w:rPr>
          <w:rFonts w:ascii="Arial" w:hAnsi="Arial" w:cs="Arial"/>
        </w:rPr>
        <w:t>Windows 7, Mac Os x 10 4, Linux, lub ich nowsze wersje</w:t>
      </w:r>
      <w:r>
        <w:rPr>
          <w:rFonts w:ascii="Arial" w:hAnsi="Arial" w:cs="Arial"/>
        </w:rPr>
        <w:t>.</w:t>
      </w:r>
    </w:p>
    <w:p w14:paraId="66120B0E" w14:textId="77777777" w:rsidR="00055A22" w:rsidRDefault="00055A22" w:rsidP="00EC1227">
      <w:pPr>
        <w:pStyle w:val="Akapitzlist"/>
        <w:numPr>
          <w:ilvl w:val="0"/>
          <w:numId w:val="50"/>
        </w:numPr>
        <w:ind w:left="1134" w:hanging="283"/>
        <w:contextualSpacing w:val="0"/>
        <w:jc w:val="both"/>
        <w:rPr>
          <w:rFonts w:ascii="Arial" w:hAnsi="Arial" w:cs="Arial"/>
        </w:rPr>
      </w:pPr>
      <w:r w:rsidRPr="006B4FB6">
        <w:rPr>
          <w:rFonts w:ascii="Arial" w:hAnsi="Arial" w:cs="Arial"/>
        </w:rPr>
        <w:t xml:space="preserve">zainstalowana dowolna, inna przeglądarka internetowa niż Internet Explorer, </w:t>
      </w:r>
    </w:p>
    <w:p w14:paraId="5D3F15D0" w14:textId="77777777" w:rsidR="00055A22" w:rsidRDefault="00055A22" w:rsidP="00EC1227">
      <w:pPr>
        <w:pStyle w:val="Akapitzlist"/>
        <w:numPr>
          <w:ilvl w:val="0"/>
          <w:numId w:val="50"/>
        </w:numPr>
        <w:ind w:left="1134" w:hanging="283"/>
        <w:contextualSpacing w:val="0"/>
        <w:jc w:val="both"/>
        <w:rPr>
          <w:rFonts w:ascii="Arial" w:hAnsi="Arial" w:cs="Arial"/>
        </w:rPr>
      </w:pPr>
      <w:r w:rsidRPr="006B4FB6">
        <w:rPr>
          <w:rFonts w:ascii="Arial" w:hAnsi="Arial" w:cs="Arial"/>
        </w:rPr>
        <w:t xml:space="preserve">włączona obsługa JavaScript, </w:t>
      </w:r>
    </w:p>
    <w:p w14:paraId="5834C4D2" w14:textId="77777777" w:rsidR="00055A22" w:rsidRDefault="00055A22" w:rsidP="00EC1227">
      <w:pPr>
        <w:pStyle w:val="Akapitzlist"/>
        <w:numPr>
          <w:ilvl w:val="0"/>
          <w:numId w:val="50"/>
        </w:numPr>
        <w:ind w:left="1134" w:hanging="283"/>
        <w:contextualSpacing w:val="0"/>
        <w:jc w:val="both"/>
        <w:rPr>
          <w:rFonts w:ascii="Arial" w:hAnsi="Arial" w:cs="Arial"/>
        </w:rPr>
      </w:pPr>
      <w:r w:rsidRPr="006B4FB6">
        <w:rPr>
          <w:rFonts w:ascii="Arial" w:hAnsi="Arial" w:cs="Arial"/>
        </w:rPr>
        <w:t xml:space="preserve">zainstalowany program Adobe Acrobat Reader lub inny obsługujący format plików .pdf, </w:t>
      </w:r>
    </w:p>
    <w:p w14:paraId="7B6F9A95" w14:textId="77777777" w:rsidR="00055A22" w:rsidRDefault="00055A22" w:rsidP="00EC1227">
      <w:pPr>
        <w:pStyle w:val="Akapitzlist"/>
        <w:numPr>
          <w:ilvl w:val="0"/>
          <w:numId w:val="50"/>
        </w:numPr>
        <w:ind w:left="1134" w:hanging="283"/>
        <w:contextualSpacing w:val="0"/>
        <w:jc w:val="both"/>
        <w:rPr>
          <w:rFonts w:ascii="Arial" w:hAnsi="Arial" w:cs="Arial"/>
        </w:rPr>
      </w:pPr>
      <w:r w:rsidRPr="006B4FB6">
        <w:rPr>
          <w:rFonts w:ascii="Arial" w:hAnsi="Arial" w:cs="Arial"/>
        </w:rPr>
        <w:t xml:space="preserve">Szyfrowanie na platformazakupowa.pl odbywa się za pomocą protokołu TLS 1.3. </w:t>
      </w:r>
    </w:p>
    <w:p w14:paraId="038A2E5C" w14:textId="77777777" w:rsidR="00055A22" w:rsidRPr="00847440" w:rsidRDefault="00055A22" w:rsidP="00EC1227">
      <w:pPr>
        <w:pStyle w:val="Akapitzlist"/>
        <w:numPr>
          <w:ilvl w:val="0"/>
          <w:numId w:val="50"/>
        </w:numPr>
        <w:ind w:left="1134" w:hanging="283"/>
        <w:contextualSpacing w:val="0"/>
        <w:jc w:val="both"/>
        <w:rPr>
          <w:rFonts w:ascii="Arial" w:hAnsi="Arial" w:cs="Arial"/>
        </w:rPr>
      </w:pPr>
      <w:r w:rsidRPr="006B4FB6">
        <w:rPr>
          <w:rFonts w:ascii="Arial" w:hAnsi="Arial" w:cs="Arial"/>
        </w:rPr>
        <w:t>Oznaczenie czasu odbioru danych przez platformę zakupową stanowi datę oraz dokładny czas (hh:mm:ss) generowany wg. czasu lokalnego serwera synchronizowanego z zegarem Głównego Urzędu Miar.</w:t>
      </w:r>
    </w:p>
    <w:p w14:paraId="67212602" w14:textId="77777777" w:rsidR="00055A22" w:rsidRPr="0008705E" w:rsidRDefault="00055A22" w:rsidP="00EC1227">
      <w:pPr>
        <w:pStyle w:val="Akapitzlist"/>
        <w:numPr>
          <w:ilvl w:val="0"/>
          <w:numId w:val="53"/>
        </w:numPr>
        <w:ind w:left="567" w:hanging="283"/>
        <w:contextualSpacing w:val="0"/>
        <w:jc w:val="both"/>
        <w:rPr>
          <w:rFonts w:ascii="Arial" w:hAnsi="Arial" w:cs="Arial"/>
        </w:rPr>
      </w:pPr>
      <w:r w:rsidRPr="0008705E">
        <w:rPr>
          <w:rFonts w:ascii="Arial" w:hAnsi="Arial" w:cs="Arial"/>
        </w:rPr>
        <w:t>Wykonawca, przystępując do niniejszego postępowania o udzielenie zamówienia</w:t>
      </w:r>
      <w:r>
        <w:rPr>
          <w:rFonts w:ascii="Arial" w:hAnsi="Arial" w:cs="Arial"/>
        </w:rPr>
        <w:t xml:space="preserve"> </w:t>
      </w:r>
      <w:r w:rsidRPr="0008705E">
        <w:rPr>
          <w:rFonts w:ascii="Arial" w:hAnsi="Arial" w:cs="Arial"/>
        </w:rPr>
        <w:t>publicznego:</w:t>
      </w:r>
    </w:p>
    <w:p w14:paraId="7DBC0978" w14:textId="77777777" w:rsidR="00055A22" w:rsidRDefault="00055A22" w:rsidP="00EC1227">
      <w:pPr>
        <w:pStyle w:val="Akapitzlist"/>
        <w:numPr>
          <w:ilvl w:val="0"/>
          <w:numId w:val="51"/>
        </w:numPr>
        <w:ind w:left="1134" w:hanging="283"/>
        <w:contextualSpacing w:val="0"/>
        <w:jc w:val="both"/>
        <w:rPr>
          <w:rFonts w:ascii="Arial" w:hAnsi="Arial" w:cs="Arial"/>
        </w:rPr>
      </w:pPr>
      <w:r w:rsidRPr="0008705E">
        <w:rPr>
          <w:rFonts w:ascii="Arial" w:hAnsi="Arial" w:cs="Arial"/>
        </w:rPr>
        <w:t>akceptuje warunki korzystania z platformazakupowa.pl określone w Regulaminie</w:t>
      </w:r>
      <w:r>
        <w:rPr>
          <w:rFonts w:ascii="Arial" w:hAnsi="Arial" w:cs="Arial"/>
        </w:rPr>
        <w:t xml:space="preserve"> </w:t>
      </w:r>
      <w:r w:rsidRPr="0008705E">
        <w:rPr>
          <w:rFonts w:ascii="Arial" w:hAnsi="Arial" w:cs="Arial"/>
        </w:rPr>
        <w:t>zamieszczonym na stronie internetowej pod linkiem w zakładce „Regulamin" oraz</w:t>
      </w:r>
      <w:r>
        <w:rPr>
          <w:rFonts w:ascii="Arial" w:hAnsi="Arial" w:cs="Arial"/>
        </w:rPr>
        <w:t xml:space="preserve"> </w:t>
      </w:r>
      <w:r w:rsidRPr="0008705E">
        <w:rPr>
          <w:rFonts w:ascii="Arial" w:hAnsi="Arial" w:cs="Arial"/>
        </w:rPr>
        <w:t>uznaje go za wiążący,</w:t>
      </w:r>
    </w:p>
    <w:p w14:paraId="31C42C44" w14:textId="77777777" w:rsidR="00055A22" w:rsidRPr="006B4FB6" w:rsidRDefault="00055A22" w:rsidP="00EC1227">
      <w:pPr>
        <w:pStyle w:val="Akapitzlist"/>
        <w:numPr>
          <w:ilvl w:val="0"/>
          <w:numId w:val="51"/>
        </w:numPr>
        <w:ind w:left="1134" w:hanging="283"/>
        <w:contextualSpacing w:val="0"/>
        <w:jc w:val="both"/>
        <w:rPr>
          <w:rFonts w:ascii="Arial" w:hAnsi="Arial" w:cs="Arial"/>
        </w:rPr>
      </w:pPr>
      <w:r w:rsidRPr="006B4FB6">
        <w:rPr>
          <w:rFonts w:ascii="Arial" w:hAnsi="Arial" w:cs="Arial"/>
        </w:rPr>
        <w:t xml:space="preserve">zapoznał i stosuje się do Instrukcji składania ofert/wniosków dostępnej pod adresem: </w:t>
      </w:r>
      <w:r w:rsidRPr="006B4FB6">
        <w:rPr>
          <w:rFonts w:ascii="Arial" w:hAnsi="Arial" w:cs="Arial"/>
        </w:rPr>
        <w:cr/>
      </w:r>
      <w:r w:rsidRPr="0098649F">
        <w:t xml:space="preserve"> </w:t>
      </w:r>
      <w:r w:rsidRPr="006B4FB6">
        <w:rPr>
          <w:rFonts w:ascii="Arial" w:hAnsi="Arial" w:cs="Arial"/>
        </w:rPr>
        <w:t>https://platformazakupowa.pl/strona/45-instrukcje.</w:t>
      </w:r>
    </w:p>
    <w:p w14:paraId="4DE3074A" w14:textId="77777777" w:rsidR="00055A22" w:rsidRPr="00CB0BA1" w:rsidRDefault="00055A22" w:rsidP="00EC1227">
      <w:pPr>
        <w:pStyle w:val="Akapitzlist"/>
        <w:numPr>
          <w:ilvl w:val="0"/>
          <w:numId w:val="54"/>
        </w:numPr>
        <w:ind w:left="567" w:hanging="425"/>
        <w:contextualSpacing w:val="0"/>
        <w:jc w:val="both"/>
        <w:rPr>
          <w:rFonts w:ascii="Arial" w:hAnsi="Arial" w:cs="Arial"/>
        </w:rPr>
      </w:pPr>
      <w:r w:rsidRPr="00CB0BA1">
        <w:rPr>
          <w:rFonts w:ascii="Arial" w:hAnsi="Arial" w:cs="Arial"/>
        </w:rPr>
        <w:t xml:space="preserve">Zamawiający nie ponosi odpowiedzialności za złożenie oferty w sposób niezgodny z Instrukcją korzystania z platformazakupowa.pl, w szczególności za sytuację, gdy zamawiający zapozna się </w:t>
      </w:r>
      <w:r>
        <w:rPr>
          <w:rFonts w:ascii="Arial" w:hAnsi="Arial" w:cs="Arial"/>
        </w:rPr>
        <w:br/>
      </w:r>
      <w:r w:rsidRPr="00CB0BA1">
        <w:rPr>
          <w:rFonts w:ascii="Arial" w:hAnsi="Arial" w:cs="Arial"/>
        </w:rPr>
        <w:t>z treścią oferty przed upływem terminu składania ofert (np. złożenie oferty w zakładce „Wyślij wiadomość do zamawiającego”). Taka oferta zostanie uznana przez Zamawiającego za ofertę handlową i nie będzie brana pod uwagę w przedmiotowym postępowaniu</w:t>
      </w:r>
      <w:r>
        <w:rPr>
          <w:rFonts w:ascii="Arial" w:hAnsi="Arial" w:cs="Arial"/>
        </w:rPr>
        <w:t>,</w:t>
      </w:r>
      <w:r w:rsidRPr="00CB0BA1">
        <w:rPr>
          <w:rFonts w:ascii="Arial" w:hAnsi="Arial" w:cs="Arial"/>
        </w:rPr>
        <w:t xml:space="preserve"> ponieważ nie został spełniony obowiązek narzucony w art. 221 Ustawy Prawo Zamówień Publicznych.</w:t>
      </w:r>
    </w:p>
    <w:p w14:paraId="199B92E1" w14:textId="77777777" w:rsidR="00055A22" w:rsidRPr="005D6D95"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t xml:space="preserve"> Zamawiający informuje, że instrukcje korzystania z platformazakupowa.pl dotyczące </w:t>
      </w:r>
      <w:r w:rsidRPr="005D6D95">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Arial" w:hAnsi="Arial" w:cs="Arial"/>
        </w:rPr>
        <w:t>.</w:t>
      </w:r>
    </w:p>
    <w:p w14:paraId="005E71EC" w14:textId="77777777" w:rsidR="00055A22"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t xml:space="preserve">Formaty plików wykorzystywanych przez wykonawców powinny być zgodne </w:t>
      </w:r>
      <w:r>
        <w:rPr>
          <w:rFonts w:ascii="Arial" w:hAnsi="Arial" w:cs="Arial"/>
        </w:rPr>
        <w:br/>
      </w:r>
      <w:r w:rsidRPr="005D6D95">
        <w:rPr>
          <w:rFonts w:ascii="Arial" w:hAnsi="Arial" w:cs="Arial"/>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42451658" w14:textId="77777777" w:rsidR="00055A22"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t>Zamawiający rekomenduje wykorzystanie formatów: .pdf .doc .docx .xls .xlsx .jpg (.jpeg) ze szczególnym wskazaniem na .pdf</w:t>
      </w:r>
    </w:p>
    <w:p w14:paraId="6F76FCDE" w14:textId="77777777" w:rsidR="00055A22"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t xml:space="preserve">W celu ewentualnej kompresji danych Zamawiający rekomenduje wykorzystanie jednego </w:t>
      </w:r>
      <w:r w:rsidRPr="005D6D95">
        <w:rPr>
          <w:rFonts w:ascii="Arial" w:hAnsi="Arial" w:cs="Arial"/>
        </w:rPr>
        <w:br/>
        <w:t>z formatów: .zip lub .7Z.</w:t>
      </w:r>
    </w:p>
    <w:p w14:paraId="42CFC324" w14:textId="77777777" w:rsidR="00055A22"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77E0489" w14:textId="77777777" w:rsidR="00055A22"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t>Pliki w innych formatach niż PDF zaleca się opatrzyć zewnętrznym podpisem XAdES. Wykonawca powinien pamiętać, aby plik z podpisem przekazywać łącznie z dokumentem podpisywanym.</w:t>
      </w:r>
    </w:p>
    <w:p w14:paraId="7880C80B" w14:textId="77777777" w:rsidR="00055A22"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lastRenderedPageBreak/>
        <w:t>Zamawiający zaleca</w:t>
      </w:r>
      <w:r>
        <w:rPr>
          <w:rFonts w:ascii="Arial" w:hAnsi="Arial" w:cs="Arial"/>
        </w:rPr>
        <w:t>,</w:t>
      </w:r>
      <w:r w:rsidRPr="005D6D95">
        <w:rPr>
          <w:rFonts w:ascii="Arial" w:hAnsi="Arial" w:cs="Arial"/>
        </w:rPr>
        <w:t xml:space="preserve"> aby w przypadku podpisywania pliku przez kilka osób, stosować podpisy tego samego rodzaju. Podpisywanie różnymi rodzajami podpisów np. osobistym i kwalifikowanym może doprowadzić do problemów w weryfikacji plików. </w:t>
      </w:r>
    </w:p>
    <w:p w14:paraId="7F874AC0" w14:textId="77777777" w:rsidR="00055A22"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t xml:space="preserve">Zamawiający zaleca, aby Wykonawca z odpowiednim wyprzedzeniem przetestował możliwość prawidłowego wykorzystania wybranej metody podpisania plików oferty. </w:t>
      </w:r>
    </w:p>
    <w:p w14:paraId="044B923A" w14:textId="77777777" w:rsidR="00055A22" w:rsidRDefault="00055A22" w:rsidP="00EC1227">
      <w:pPr>
        <w:pStyle w:val="Akapitzlist"/>
        <w:numPr>
          <w:ilvl w:val="0"/>
          <w:numId w:val="54"/>
        </w:numPr>
        <w:ind w:left="567" w:hanging="425"/>
        <w:contextualSpacing w:val="0"/>
        <w:jc w:val="both"/>
        <w:rPr>
          <w:rFonts w:ascii="Arial" w:hAnsi="Arial" w:cs="Arial"/>
        </w:rPr>
      </w:pPr>
      <w:r w:rsidRPr="005D6D95">
        <w:rPr>
          <w:rFonts w:ascii="Arial" w:hAnsi="Arial" w:cs="Arial"/>
        </w:rPr>
        <w:t>Zaleca się, aby komunikacja z wykonawcami odbywała się tylko na Platformie za pośrednictwem formularza “Wyślij wiadomość do zamawiającego”, nie za pośrednictwem adresu email.</w:t>
      </w:r>
    </w:p>
    <w:p w14:paraId="623572E4" w14:textId="77777777" w:rsidR="00055A22" w:rsidRPr="00C12CD9" w:rsidRDefault="00055A22" w:rsidP="00EC1227">
      <w:pPr>
        <w:pStyle w:val="Akapitzlist"/>
        <w:numPr>
          <w:ilvl w:val="0"/>
          <w:numId w:val="54"/>
        </w:numPr>
        <w:ind w:left="567" w:hanging="425"/>
        <w:contextualSpacing w:val="0"/>
        <w:jc w:val="both"/>
        <w:rPr>
          <w:rFonts w:ascii="Arial" w:hAnsi="Arial" w:cs="Arial"/>
        </w:rPr>
      </w:pPr>
      <w:r w:rsidRPr="00C12CD9">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857B08" w14:textId="77777777" w:rsidR="00055A22" w:rsidRPr="00C12CD9" w:rsidRDefault="00055A22" w:rsidP="00EC1227">
      <w:pPr>
        <w:pStyle w:val="Akapitzlist"/>
        <w:numPr>
          <w:ilvl w:val="0"/>
          <w:numId w:val="54"/>
        </w:numPr>
        <w:ind w:left="567" w:hanging="425"/>
        <w:contextualSpacing w:val="0"/>
        <w:jc w:val="both"/>
        <w:rPr>
          <w:rFonts w:ascii="Arial" w:hAnsi="Arial" w:cs="Arial"/>
        </w:rPr>
      </w:pPr>
      <w:r w:rsidRPr="00C12CD9">
        <w:rPr>
          <w:rFonts w:ascii="Arial" w:hAnsi="Arial" w:cs="Arial"/>
        </w:rPr>
        <w:t xml:space="preserve">Podczas podpisywania plików zaleca się stosowanie algorytmu skrótu SHA2 zamiast SHA1. </w:t>
      </w:r>
    </w:p>
    <w:p w14:paraId="16CDB275" w14:textId="77777777" w:rsidR="00055A22" w:rsidRPr="00C12CD9" w:rsidRDefault="00055A22" w:rsidP="00EC1227">
      <w:pPr>
        <w:pStyle w:val="Akapitzlist"/>
        <w:numPr>
          <w:ilvl w:val="0"/>
          <w:numId w:val="54"/>
        </w:numPr>
        <w:ind w:left="567" w:hanging="425"/>
        <w:contextualSpacing w:val="0"/>
        <w:jc w:val="both"/>
        <w:rPr>
          <w:rFonts w:ascii="Arial" w:hAnsi="Arial" w:cs="Arial"/>
        </w:rPr>
      </w:pPr>
      <w:r w:rsidRPr="00C12CD9">
        <w:rPr>
          <w:rFonts w:ascii="Arial" w:hAnsi="Arial" w:cs="Arial"/>
        </w:rPr>
        <w:t xml:space="preserve">Jeśli wykonawca pakuje dokumenty np. w plik ZIP zalecamy wcześniejsze podpisanie każdego ze skompresowanych plików. </w:t>
      </w:r>
    </w:p>
    <w:p w14:paraId="6C43F018" w14:textId="77777777" w:rsidR="00055A22" w:rsidRPr="00C12CD9" w:rsidRDefault="00055A22" w:rsidP="00EC1227">
      <w:pPr>
        <w:pStyle w:val="Akapitzlist"/>
        <w:numPr>
          <w:ilvl w:val="0"/>
          <w:numId w:val="54"/>
        </w:numPr>
        <w:ind w:left="567" w:hanging="425"/>
        <w:contextualSpacing w:val="0"/>
        <w:jc w:val="both"/>
        <w:rPr>
          <w:rFonts w:ascii="Arial" w:hAnsi="Arial" w:cs="Arial"/>
        </w:rPr>
      </w:pPr>
      <w:r w:rsidRPr="00C12CD9">
        <w:rPr>
          <w:rFonts w:ascii="Arial" w:hAnsi="Arial" w:cs="Arial"/>
        </w:rPr>
        <w:t xml:space="preserve">Zamawiający rekomenduje wykorzystanie podpisu z kwalifikowanym znacznikiem czasu. </w:t>
      </w:r>
    </w:p>
    <w:p w14:paraId="055EAE66" w14:textId="77777777" w:rsidR="00055A22" w:rsidRPr="00C12CD9" w:rsidRDefault="00055A22" w:rsidP="00EC1227">
      <w:pPr>
        <w:pStyle w:val="Akapitzlist"/>
        <w:numPr>
          <w:ilvl w:val="0"/>
          <w:numId w:val="54"/>
        </w:numPr>
        <w:ind w:left="567" w:hanging="425"/>
        <w:contextualSpacing w:val="0"/>
        <w:jc w:val="both"/>
        <w:rPr>
          <w:rFonts w:ascii="Arial" w:hAnsi="Arial" w:cs="Arial"/>
        </w:rPr>
      </w:pPr>
      <w:r w:rsidRPr="00C12CD9">
        <w:rPr>
          <w:rFonts w:ascii="Arial" w:hAnsi="Arial" w:cs="Arial"/>
        </w:rPr>
        <w:t>Zamawiający zaleca</w:t>
      </w:r>
      <w:r>
        <w:rPr>
          <w:rFonts w:ascii="Arial" w:hAnsi="Arial" w:cs="Arial"/>
        </w:rPr>
        <w:t>,</w:t>
      </w:r>
      <w:r w:rsidRPr="00C12CD9">
        <w:rPr>
          <w:rFonts w:ascii="Arial" w:hAnsi="Arial" w:cs="Arial"/>
        </w:rPr>
        <w:t xml:space="preserve"> aby nie wprowadzać jakichkolwiek zmian w plikach po podpisaniu ich podpisem kwalifikowanym. Może to skutkować naruszeniem integralnoś</w:t>
      </w:r>
      <w:r>
        <w:rPr>
          <w:rFonts w:ascii="Arial" w:hAnsi="Arial" w:cs="Arial"/>
        </w:rPr>
        <w:t>ci plików.</w:t>
      </w:r>
    </w:p>
    <w:p w14:paraId="57227939" w14:textId="1C554544" w:rsidR="00055A22" w:rsidRPr="007F7E3D" w:rsidRDefault="00055A22" w:rsidP="006542B6">
      <w:pPr>
        <w:ind w:left="568"/>
        <w:jc w:val="both"/>
        <w:rPr>
          <w:rFonts w:ascii="Arial" w:hAnsi="Arial" w:cs="Arial"/>
        </w:rPr>
      </w:pPr>
      <w:r w:rsidRPr="005D6D95">
        <w:rPr>
          <w:rFonts w:ascii="Arial" w:hAnsi="Arial" w:cs="Arial"/>
        </w:rPr>
        <w:t>Osobami uprawnionymi do porozumiewania się z Wykonawcami są pracownicy Sekcji Zamówień Publicznych 8.Bazy Lotnictwa Transportowego – za pośrednictwem Platformy.</w:t>
      </w:r>
    </w:p>
    <w:p w14:paraId="72150EAE" w14:textId="6223C6A9" w:rsidR="006D66A4" w:rsidRPr="00F040D6" w:rsidRDefault="006D66A4" w:rsidP="006542B6">
      <w:pPr>
        <w:pStyle w:val="Nagwek1"/>
        <w:numPr>
          <w:ilvl w:val="0"/>
          <w:numId w:val="3"/>
        </w:numPr>
        <w:spacing w:before="120" w:after="60"/>
        <w:ind w:left="425" w:hanging="425"/>
        <w:jc w:val="both"/>
        <w:rPr>
          <w:rFonts w:ascii="Arial" w:hAnsi="Arial" w:cs="Arial"/>
          <w:i/>
          <w:iCs/>
          <w:sz w:val="24"/>
          <w:szCs w:val="23"/>
          <w:u w:val="single"/>
        </w:rPr>
      </w:pPr>
      <w:bookmarkStart w:id="67" w:name="_Toc86138023"/>
      <w:bookmarkStart w:id="68" w:name="_Toc135655380"/>
      <w:r w:rsidRPr="00F040D6">
        <w:rPr>
          <w:rFonts w:ascii="Arial" w:hAnsi="Arial" w:cs="Arial"/>
          <w:i/>
          <w:iCs/>
          <w:sz w:val="24"/>
          <w:szCs w:val="23"/>
          <w:u w:val="single"/>
        </w:rPr>
        <w:t>Opis sposobu przygotowania ofert</w:t>
      </w:r>
      <w:bookmarkEnd w:id="67"/>
      <w:bookmarkEnd w:id="68"/>
    </w:p>
    <w:p w14:paraId="1FB8A400" w14:textId="5F8953DB" w:rsidR="00A77013" w:rsidRPr="0089104E" w:rsidRDefault="00A77013" w:rsidP="006542B6">
      <w:pPr>
        <w:numPr>
          <w:ilvl w:val="0"/>
          <w:numId w:val="20"/>
        </w:numPr>
        <w:ind w:left="568" w:hanging="284"/>
        <w:jc w:val="both"/>
        <w:rPr>
          <w:rFonts w:ascii="Arial" w:hAnsi="Arial" w:cs="Arial"/>
        </w:rPr>
      </w:pPr>
      <w:r w:rsidRPr="0089104E">
        <w:rPr>
          <w:rFonts w:ascii="Arial" w:hAnsi="Arial" w:cs="Arial"/>
        </w:rPr>
        <w:t>Oferta, pod rygorem nieważności, winna być sporządzona w języku polskim, w formie elektronicznej, podpisana kwalifikowanym podpisem elektronicznym lub w postaci elektronicznej, podpisana podpisem zaufanym</w:t>
      </w:r>
      <w:r w:rsidR="00894C1F" w:rsidRPr="0089104E">
        <w:rPr>
          <w:rFonts w:ascii="Arial" w:hAnsi="Arial" w:cs="Arial"/>
        </w:rPr>
        <w:t xml:space="preserve"> (ePuap)</w:t>
      </w:r>
      <w:r w:rsidRPr="0089104E">
        <w:rPr>
          <w:rFonts w:ascii="Arial" w:hAnsi="Arial" w:cs="Arial"/>
        </w:rPr>
        <w:t xml:space="preserve"> albo podpisem osobistym</w:t>
      </w:r>
      <w:r w:rsidR="00894C1F" w:rsidRPr="0089104E">
        <w:rPr>
          <w:rFonts w:ascii="Arial" w:hAnsi="Arial" w:cs="Arial"/>
        </w:rPr>
        <w:t xml:space="preserve"> (e-Dowód)</w:t>
      </w:r>
      <w:r w:rsidRPr="0089104E">
        <w:rPr>
          <w:rFonts w:ascii="Arial" w:hAnsi="Arial" w:cs="Arial"/>
        </w:rPr>
        <w:t xml:space="preserve"> przez osobę/osoby upoważnioną/upoważnione do reprezentowania Wykonawcy zgodnie z wymogami ustawowymi lub przez ustanowionego pełnomocnika.</w:t>
      </w:r>
    </w:p>
    <w:p w14:paraId="44A6FC34" w14:textId="315F9EDD" w:rsidR="0004109D" w:rsidRPr="00F040D6" w:rsidRDefault="0004109D" w:rsidP="006542B6">
      <w:pPr>
        <w:numPr>
          <w:ilvl w:val="0"/>
          <w:numId w:val="20"/>
        </w:numPr>
        <w:ind w:left="568" w:hanging="284"/>
        <w:jc w:val="both"/>
        <w:rPr>
          <w:rFonts w:ascii="Arial" w:hAnsi="Arial" w:cs="Arial"/>
        </w:rPr>
      </w:pPr>
      <w:r w:rsidRPr="00F040D6">
        <w:rPr>
          <w:rFonts w:ascii="Arial" w:hAnsi="Arial" w:cs="Arial"/>
        </w:rPr>
        <w:t>Każdy Wykonawca może złożyć tylko jedną ofertę</w:t>
      </w:r>
      <w:r w:rsidR="005E65C8" w:rsidRPr="00F040D6">
        <w:rPr>
          <w:rFonts w:ascii="Arial" w:hAnsi="Arial" w:cs="Arial"/>
        </w:rPr>
        <w:t xml:space="preserve"> na każde z zadań</w:t>
      </w:r>
      <w:r w:rsidRPr="00F040D6">
        <w:rPr>
          <w:rFonts w:ascii="Arial" w:hAnsi="Arial" w:cs="Arial"/>
        </w:rPr>
        <w:t>. Złożenie większej liczby ofert lub oferty zawierającej propozycje wariantowe spowoduje odrzucenie wszystkich ofert złożonych przez danego Wykonawcę</w:t>
      </w:r>
      <w:r w:rsidR="008641D4" w:rsidRPr="00F040D6">
        <w:rPr>
          <w:rFonts w:ascii="Arial" w:hAnsi="Arial" w:cs="Arial"/>
        </w:rPr>
        <w:t xml:space="preserve"> na dane zadanie. </w:t>
      </w:r>
    </w:p>
    <w:p w14:paraId="1622D1F7" w14:textId="5611D73D" w:rsidR="002E294B" w:rsidRPr="00F040D6" w:rsidRDefault="002E294B" w:rsidP="006542B6">
      <w:pPr>
        <w:numPr>
          <w:ilvl w:val="0"/>
          <w:numId w:val="20"/>
        </w:numPr>
        <w:ind w:left="568" w:hanging="284"/>
        <w:jc w:val="both"/>
        <w:rPr>
          <w:rFonts w:ascii="Arial" w:hAnsi="Arial" w:cs="Arial"/>
        </w:rPr>
      </w:pPr>
      <w:r w:rsidRPr="00F040D6">
        <w:rPr>
          <w:rFonts w:ascii="Arial" w:hAnsi="Arial" w:cs="Arial"/>
        </w:rPr>
        <w:t>Na ofertę składają się dokumenty wymienione w dziale VII SWZ, ponadto do oferty należy dołączyć dokumenty wymienione w dziale VIII SWZ</w:t>
      </w:r>
      <w:r w:rsidR="00741E36" w:rsidRPr="00F040D6">
        <w:rPr>
          <w:rFonts w:ascii="Arial" w:hAnsi="Arial" w:cs="Arial"/>
        </w:rPr>
        <w:t xml:space="preserve"> - odpowiednio</w:t>
      </w:r>
      <w:r w:rsidRPr="00F040D6">
        <w:rPr>
          <w:rFonts w:ascii="Arial" w:hAnsi="Arial" w:cs="Arial"/>
        </w:rPr>
        <w:t>.</w:t>
      </w:r>
    </w:p>
    <w:p w14:paraId="4E54C7B3" w14:textId="7B4774A8" w:rsidR="0004109D" w:rsidRPr="00F040D6" w:rsidRDefault="0004109D" w:rsidP="006542B6">
      <w:pPr>
        <w:numPr>
          <w:ilvl w:val="0"/>
          <w:numId w:val="20"/>
        </w:numPr>
        <w:ind w:left="568" w:hanging="284"/>
        <w:jc w:val="both"/>
        <w:rPr>
          <w:rFonts w:ascii="Arial" w:hAnsi="Arial" w:cs="Arial"/>
        </w:rPr>
      </w:pPr>
      <w:r w:rsidRPr="00F040D6">
        <w:rPr>
          <w:rFonts w:ascii="Arial" w:hAnsi="Arial" w:cs="Arial"/>
        </w:rPr>
        <w:t xml:space="preserve">Wykonawcy składający ofertę wspólnie ustanawiają pełnomocnika do reprezentowania ich </w:t>
      </w:r>
      <w:r w:rsidR="00A77013" w:rsidRPr="00F040D6">
        <w:rPr>
          <w:rFonts w:ascii="Arial" w:hAnsi="Arial" w:cs="Arial"/>
        </w:rPr>
        <w:br/>
      </w:r>
      <w:r w:rsidRPr="00F040D6">
        <w:rPr>
          <w:rFonts w:ascii="Arial" w:hAnsi="Arial" w:cs="Arial"/>
        </w:rPr>
        <w:t xml:space="preserve">w postępowaniu o udzielenie zamówienia publicznego albo do ich reprezentowania </w:t>
      </w:r>
      <w:r w:rsidR="00A77013" w:rsidRPr="00F040D6">
        <w:rPr>
          <w:rFonts w:ascii="Arial" w:hAnsi="Arial" w:cs="Arial"/>
        </w:rPr>
        <w:br/>
      </w:r>
      <w:r w:rsidRPr="00F040D6">
        <w:rPr>
          <w:rFonts w:ascii="Arial" w:hAnsi="Arial" w:cs="Arial"/>
        </w:rPr>
        <w:t xml:space="preserve">w postępowaniu o udzielenie zamówienia publicznego i zawarcia umowy. Stosowne pełnomocnictwo Wykonawców wspólnie ubiegających się o udzielenie zamówienia publicznego należy złożyć wraz z ofertą. </w:t>
      </w:r>
    </w:p>
    <w:p w14:paraId="396C9F64" w14:textId="55DF3FBD" w:rsidR="0004109D" w:rsidRPr="0089104E" w:rsidRDefault="0004109D" w:rsidP="006542B6">
      <w:pPr>
        <w:numPr>
          <w:ilvl w:val="0"/>
          <w:numId w:val="20"/>
        </w:numPr>
        <w:ind w:left="568" w:hanging="284"/>
        <w:jc w:val="both"/>
        <w:rPr>
          <w:rFonts w:ascii="Arial" w:hAnsi="Arial" w:cs="Arial"/>
        </w:rPr>
      </w:pPr>
      <w:r w:rsidRPr="0089104E">
        <w:rPr>
          <w:rFonts w:ascii="Arial" w:hAnsi="Arial" w:cs="Arial"/>
        </w:rPr>
        <w:t xml:space="preserve">Wspólnicy spółki cywilnej są traktowani jak Wykonawcy wspólnie ubiegający się o udzielenie zamówienia publicznego i mają do nich zastosowanie przepisy określone dla Wykonawców wspólnie ubiegających się o udzielenie zamówienia publicznego. </w:t>
      </w:r>
    </w:p>
    <w:p w14:paraId="1D69230D" w14:textId="69709286" w:rsidR="0004109D" w:rsidRPr="0089104E" w:rsidRDefault="0004109D" w:rsidP="006542B6">
      <w:pPr>
        <w:numPr>
          <w:ilvl w:val="0"/>
          <w:numId w:val="20"/>
        </w:numPr>
        <w:ind w:left="568" w:hanging="284"/>
        <w:jc w:val="both"/>
        <w:rPr>
          <w:rFonts w:ascii="Arial" w:hAnsi="Arial" w:cs="Arial"/>
        </w:rPr>
      </w:pPr>
      <w:r w:rsidRPr="0089104E">
        <w:rPr>
          <w:rFonts w:ascii="Arial" w:hAnsi="Arial" w:cs="Arial"/>
        </w:rPr>
        <w:t xml:space="preserve">Wykonawca składa ofertę zgodnie z wymogami i treścią SWZ. Dokumenty, dla których Zamawiający określił wzory w formacie formularzy załączonych do niniejszej SWZ, winny być wypełnione zgodnie z tymi wzorami. </w:t>
      </w:r>
    </w:p>
    <w:p w14:paraId="355F6F22" w14:textId="3BA5775A" w:rsidR="0004109D" w:rsidRPr="0089104E" w:rsidRDefault="0004109D" w:rsidP="006542B6">
      <w:pPr>
        <w:numPr>
          <w:ilvl w:val="0"/>
          <w:numId w:val="20"/>
        </w:numPr>
        <w:ind w:left="568" w:hanging="284"/>
        <w:jc w:val="both"/>
        <w:rPr>
          <w:rFonts w:ascii="Arial" w:hAnsi="Arial" w:cs="Arial"/>
        </w:rPr>
      </w:pPr>
      <w:r w:rsidRPr="0089104E">
        <w:rPr>
          <w:rFonts w:ascii="Arial" w:hAnsi="Arial" w:cs="Arial"/>
        </w:rPr>
        <w:t xml:space="preserve">Zaleca się, aby Wykonawcy do sporządzenia oferty wykorzystali Załączniki stanowiące integralną część SWZ. Dopuszcza się sporządzenie własnych formularzy z zastrzeżeniem niedokonywania jakichkolwiek zmian merytorycznych w stosunku do wzorów. </w:t>
      </w:r>
    </w:p>
    <w:p w14:paraId="6DC68037" w14:textId="3A6D12F4" w:rsidR="002E294B" w:rsidRDefault="0004109D" w:rsidP="006542B6">
      <w:pPr>
        <w:numPr>
          <w:ilvl w:val="0"/>
          <w:numId w:val="20"/>
        </w:numPr>
        <w:ind w:left="568" w:hanging="284"/>
        <w:jc w:val="both"/>
        <w:rPr>
          <w:rFonts w:ascii="Arial" w:hAnsi="Arial" w:cs="Arial"/>
        </w:rPr>
      </w:pPr>
      <w:r w:rsidRPr="0089104E">
        <w:rPr>
          <w:rFonts w:ascii="Arial" w:hAnsi="Arial" w:cs="Arial"/>
        </w:rPr>
        <w:t>Oferta musi zostać złożona przy użyciu środków komunikacji elektronicznej, tzn. za pośrednictwem platformy</w:t>
      </w:r>
      <w:r w:rsidR="002E294B" w:rsidRPr="0089104E">
        <w:rPr>
          <w:rFonts w:ascii="Arial" w:hAnsi="Arial" w:cs="Arial"/>
        </w:rPr>
        <w:t xml:space="preserve"> zakupowej.</w:t>
      </w:r>
    </w:p>
    <w:p w14:paraId="057CE6C6" w14:textId="40DC4402" w:rsidR="0085155C" w:rsidRPr="0085155C" w:rsidRDefault="0085155C" w:rsidP="006542B6">
      <w:pPr>
        <w:pStyle w:val="Akapitzlist"/>
        <w:numPr>
          <w:ilvl w:val="0"/>
          <w:numId w:val="20"/>
        </w:numPr>
        <w:ind w:left="567" w:hanging="283"/>
        <w:contextualSpacing w:val="0"/>
        <w:jc w:val="both"/>
        <w:rPr>
          <w:rFonts w:ascii="Arial" w:hAnsi="Arial" w:cs="Arial"/>
        </w:rPr>
      </w:pPr>
      <w:bookmarkStart w:id="69" w:name="_Hlk182905944"/>
      <w:r w:rsidRPr="007A1EBE">
        <w:rPr>
          <w:rFonts w:ascii="Arial" w:hAnsi="Arial" w:cs="Arial"/>
        </w:rPr>
        <w:t xml:space="preserve">Za datę złożenia oferty przyjmuje się datę jej przekazania za pośrednictwem platformy zakupowej  </w:t>
      </w:r>
      <w:r>
        <w:rPr>
          <w:rFonts w:ascii="Arial" w:hAnsi="Arial" w:cs="Arial"/>
        </w:rPr>
        <w:br/>
      </w:r>
      <w:r w:rsidRPr="007A1EBE">
        <w:rPr>
          <w:rFonts w:ascii="Arial" w:hAnsi="Arial" w:cs="Arial"/>
        </w:rPr>
        <w:t>w drugim kroku składania oferty poprzez klikniecie przycisku „Złóż ofertę” i wyświetlenie się komunikatu, że oferta została zaszyfrowana i złożona.</w:t>
      </w:r>
      <w:bookmarkEnd w:id="69"/>
    </w:p>
    <w:p w14:paraId="399B0684" w14:textId="6E73F44D" w:rsidR="002E294B" w:rsidRPr="0089104E" w:rsidRDefault="002E294B" w:rsidP="006542B6">
      <w:pPr>
        <w:numPr>
          <w:ilvl w:val="0"/>
          <w:numId w:val="20"/>
        </w:numPr>
        <w:ind w:left="568" w:hanging="426"/>
        <w:jc w:val="both"/>
        <w:rPr>
          <w:rFonts w:ascii="Arial" w:hAnsi="Arial" w:cs="Arial"/>
        </w:rPr>
      </w:pPr>
      <w:r w:rsidRPr="0089104E">
        <w:rPr>
          <w:rFonts w:ascii="Arial" w:hAnsi="Arial" w:cs="Arial"/>
        </w:rPr>
        <w:t>Podpisy elektroniczne wykorzystywane przez Wykonawców do podpisywania plików muszą spełniać wymagania Rozporządzenia Parlamentu Europejskiego i Rady (UE) 910/2014 z dnia 23 lipca 2014r. w sprawie identyfikacji elektronicznej i usług zaufania w odniesieniu do transakcji elektronicznych na rynku wewnętrznym (eIDAS).</w:t>
      </w:r>
    </w:p>
    <w:p w14:paraId="0B55C348" w14:textId="32C79ABE" w:rsidR="002E294B" w:rsidRDefault="002E294B" w:rsidP="006542B6">
      <w:pPr>
        <w:numPr>
          <w:ilvl w:val="0"/>
          <w:numId w:val="20"/>
        </w:numPr>
        <w:ind w:left="568" w:hanging="426"/>
        <w:jc w:val="both"/>
        <w:rPr>
          <w:rFonts w:ascii="Arial" w:hAnsi="Arial" w:cs="Arial"/>
        </w:rPr>
      </w:pPr>
      <w:r w:rsidRPr="0089104E">
        <w:rPr>
          <w:rFonts w:ascii="Arial" w:hAnsi="Arial" w:cs="Arial"/>
        </w:rPr>
        <w:t>Maksymalny rozmiar jednego pliku przesyłanego za pośrednictwem dedykowanych formularzy do: złożenia, zmiany, wycofania oferty wynosi 150 MB, natomiast przy komunikacji wielkość pliku to maksymalnie 500 MB.</w:t>
      </w:r>
    </w:p>
    <w:p w14:paraId="4F02A02C" w14:textId="61B5CE16" w:rsidR="0085155C" w:rsidRPr="0085155C" w:rsidRDefault="0085155C" w:rsidP="006542B6">
      <w:pPr>
        <w:numPr>
          <w:ilvl w:val="0"/>
          <w:numId w:val="20"/>
        </w:numPr>
        <w:ind w:left="568" w:hanging="426"/>
        <w:jc w:val="both"/>
        <w:rPr>
          <w:rFonts w:ascii="Arial" w:hAnsi="Arial" w:cs="Arial"/>
        </w:rPr>
      </w:pPr>
      <w:r w:rsidRPr="0085155C">
        <w:rPr>
          <w:rFonts w:ascii="Arial" w:hAnsi="Arial" w:cs="Arial"/>
          <w:u w:val="single"/>
        </w:rPr>
        <w:t>Ofertę</w:t>
      </w:r>
      <w:r w:rsidRPr="0085155C">
        <w:rPr>
          <w:rFonts w:ascii="Arial" w:hAnsi="Arial" w:cs="Arial"/>
        </w:rPr>
        <w:t xml:space="preserve">, oświadczenie o którym mowa w art. 125 ust. 1 Ustawy, oświadczenie o grupie kapitałowej, podmiotowe oraz pozostałe oświadczenia i dokumenty sporządza się w postaci elektronicznej, w formatach danych określonych w przepisach wydanych na podstawie art. 18 ustawy z dnia 17 lutego 2005 r. o informatyzacji działalności podmiotów realizujących zadania publiczne (Dz. U. z </w:t>
      </w:r>
      <w:r w:rsidRPr="0085155C">
        <w:rPr>
          <w:rFonts w:ascii="Arial" w:hAnsi="Arial" w:cs="Arial"/>
        </w:rPr>
        <w:lastRenderedPageBreak/>
        <w:t>2024 r. poz. 1557), z zastrzeżeniem formatów, o których mowa w art. 66 ust. 1 Ustawy, z uwzględnieniem rodzaju przekazywanych danych.</w:t>
      </w:r>
    </w:p>
    <w:p w14:paraId="622B8860" w14:textId="3E501152" w:rsidR="0085155C" w:rsidRPr="00F040D6" w:rsidRDefault="0085155C" w:rsidP="006542B6">
      <w:pPr>
        <w:numPr>
          <w:ilvl w:val="0"/>
          <w:numId w:val="20"/>
        </w:numPr>
        <w:shd w:val="clear" w:color="auto" w:fill="FFFFFF" w:themeFill="background1"/>
        <w:tabs>
          <w:tab w:val="num" w:pos="1140"/>
        </w:tabs>
        <w:ind w:left="567" w:hanging="426"/>
        <w:jc w:val="both"/>
        <w:rPr>
          <w:rFonts w:ascii="Arial" w:hAnsi="Arial" w:cs="Arial"/>
        </w:rPr>
      </w:pPr>
      <w:r>
        <w:rPr>
          <w:rFonts w:ascii="Arial" w:hAnsi="Arial" w:cs="Arial"/>
        </w:rPr>
        <w:t xml:space="preserve">Podmiotowe środki dowodowe lub inne dokumenty składane w postępowaniu powinny być złożone zgodnie z przepisami Rozporządzenia Prezesa Rady Ministrów z dnia 30.12.2020 r. </w:t>
      </w:r>
      <w:r>
        <w:rPr>
          <w:rFonts w:ascii="Arial" w:hAnsi="Arial" w:cs="Arial"/>
        </w:rPr>
        <w:br/>
        <w:t xml:space="preserve">w sprawie sposobu sporządzania i przekazywania informacji oraz wymagań technicznych dla dokumentów elektronicznych oraz środków komunikacji elektronicznej w postępowaniu </w:t>
      </w:r>
      <w:r>
        <w:rPr>
          <w:rFonts w:ascii="Arial" w:hAnsi="Arial" w:cs="Arial"/>
        </w:rPr>
        <w:br/>
        <w:t xml:space="preserve">o udzielenie zamówienia publicznego lub konkursie (Dz. U. z 2020 r. poz. 2452), przy </w:t>
      </w:r>
      <w:r w:rsidRPr="00F040D6">
        <w:rPr>
          <w:rFonts w:ascii="Arial" w:hAnsi="Arial" w:cs="Arial"/>
        </w:rPr>
        <w:t>uwzględnieniu w szczególności zapisów zawartych w dziale XI ust. od 14 do 19 niniejszej SWZ.</w:t>
      </w:r>
    </w:p>
    <w:p w14:paraId="76FF0A02" w14:textId="1C95A9EC" w:rsidR="0085155C" w:rsidRPr="00F040D6" w:rsidRDefault="0085155C" w:rsidP="006542B6">
      <w:pPr>
        <w:numPr>
          <w:ilvl w:val="0"/>
          <w:numId w:val="20"/>
        </w:numPr>
        <w:shd w:val="clear" w:color="auto" w:fill="FFFFFF" w:themeFill="background1"/>
        <w:ind w:left="567" w:hanging="425"/>
        <w:jc w:val="both"/>
        <w:rPr>
          <w:rFonts w:ascii="Arial" w:hAnsi="Arial" w:cs="Arial"/>
        </w:rPr>
      </w:pPr>
      <w:r w:rsidRPr="00F040D6">
        <w:rPr>
          <w:rFonts w:ascii="Arial" w:hAnsi="Arial" w:cs="Arial"/>
        </w:rPr>
        <w:t xml:space="preserve">W przypadku </w:t>
      </w:r>
      <w:r w:rsidR="00F040D6">
        <w:rPr>
          <w:rFonts w:ascii="Arial" w:hAnsi="Arial" w:cs="Arial"/>
        </w:rPr>
        <w:t xml:space="preserve">gdy podmiotowe środki dowodowe </w:t>
      </w:r>
      <w:r w:rsidRPr="00F040D6">
        <w:rPr>
          <w:rFonts w:ascii="Arial" w:hAnsi="Arial" w:cs="Arial"/>
        </w:rPr>
        <w:t xml:space="preserve">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12FDBE6" w14:textId="27545A4D" w:rsidR="0085155C" w:rsidRPr="00F040D6" w:rsidRDefault="0085155C" w:rsidP="006542B6">
      <w:pPr>
        <w:numPr>
          <w:ilvl w:val="0"/>
          <w:numId w:val="20"/>
        </w:numPr>
        <w:shd w:val="clear" w:color="auto" w:fill="FFFFFF" w:themeFill="background1"/>
        <w:ind w:left="567" w:hanging="425"/>
        <w:jc w:val="both"/>
        <w:rPr>
          <w:rFonts w:ascii="Arial" w:hAnsi="Arial" w:cs="Arial"/>
        </w:rPr>
      </w:pPr>
      <w:r w:rsidRPr="00F040D6">
        <w:rPr>
          <w:rFonts w:ascii="Arial" w:hAnsi="Arial" w:cs="Arial"/>
        </w:rPr>
        <w:t xml:space="preserve">W przypadku </w:t>
      </w:r>
      <w:r w:rsidR="00F040D6">
        <w:rPr>
          <w:rFonts w:ascii="Arial" w:hAnsi="Arial" w:cs="Arial"/>
        </w:rPr>
        <w:t xml:space="preserve">gdy podmiotowe środki dowodowe </w:t>
      </w:r>
      <w:r w:rsidRPr="00F040D6">
        <w:rPr>
          <w:rFonts w:ascii="Arial" w:hAnsi="Arial" w:cs="Arial"/>
        </w:rPr>
        <w:t>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413D30F" w14:textId="233EB5E4" w:rsidR="0085155C" w:rsidRPr="00F040D6" w:rsidRDefault="00DA6BAE" w:rsidP="006542B6">
      <w:pPr>
        <w:numPr>
          <w:ilvl w:val="0"/>
          <w:numId w:val="20"/>
        </w:numPr>
        <w:shd w:val="clear" w:color="auto" w:fill="FFFFFF" w:themeFill="background1"/>
        <w:ind w:left="567" w:hanging="425"/>
        <w:jc w:val="both"/>
        <w:rPr>
          <w:rFonts w:ascii="Arial" w:hAnsi="Arial" w:cs="Arial"/>
        </w:rPr>
      </w:pPr>
      <w:r>
        <w:rPr>
          <w:rFonts w:ascii="Arial" w:hAnsi="Arial" w:cs="Arial"/>
        </w:rPr>
        <w:t xml:space="preserve">Podmiotowe środki dowodowe </w:t>
      </w:r>
      <w:r w:rsidR="0085155C" w:rsidRPr="00F040D6">
        <w:rPr>
          <w:rFonts w:ascii="Arial" w:hAnsi="Arial" w:cs="Arial"/>
        </w:rPr>
        <w:t>oraz zobowiązanie po</w:t>
      </w:r>
      <w:r w:rsidR="00793229">
        <w:rPr>
          <w:rFonts w:ascii="Arial" w:hAnsi="Arial" w:cs="Arial"/>
        </w:rPr>
        <w:t xml:space="preserve">dmiotu udostępniającego zasoby, </w:t>
      </w:r>
      <w:r w:rsidR="0085155C" w:rsidRPr="00F040D6">
        <w:rPr>
          <w:rFonts w:ascii="Arial" w:hAnsi="Arial" w:cs="Arial"/>
        </w:rPr>
        <w:t xml:space="preserve">niewystawione przez upoważnione podmioty, oraz pełnomocnictwo przekazuje się w postaci elektronicznej i opatruje się kwalifikowanym podpisem elektronicznym, a w przypadku postępowań o wartości mniejszej niż progi unijne, kwalifikowanym podpisem elektronicznym, podpisem zaufanym lub podpisem osobistym. </w:t>
      </w:r>
    </w:p>
    <w:p w14:paraId="5794AB62" w14:textId="46310129" w:rsidR="0085155C" w:rsidRPr="00F040D6" w:rsidRDefault="0085155C" w:rsidP="006542B6">
      <w:pPr>
        <w:numPr>
          <w:ilvl w:val="0"/>
          <w:numId w:val="20"/>
        </w:numPr>
        <w:shd w:val="clear" w:color="auto" w:fill="FFFFFF" w:themeFill="background1"/>
        <w:ind w:left="567" w:hanging="425"/>
        <w:jc w:val="both"/>
        <w:rPr>
          <w:rFonts w:ascii="Arial" w:hAnsi="Arial" w:cs="Arial"/>
        </w:rPr>
      </w:pPr>
      <w:r w:rsidRPr="00F040D6">
        <w:rPr>
          <w:rFonts w:ascii="Arial" w:hAnsi="Arial" w:cs="Arial"/>
        </w:rPr>
        <w:t xml:space="preserve"> W przypadku </w:t>
      </w:r>
      <w:r w:rsidR="00DA6BAE">
        <w:rPr>
          <w:rFonts w:ascii="Arial" w:hAnsi="Arial" w:cs="Arial"/>
        </w:rPr>
        <w:t xml:space="preserve">gdy podmiotowe środki dowodowe </w:t>
      </w:r>
      <w:r w:rsidRPr="00F040D6">
        <w:rPr>
          <w:rFonts w:ascii="Arial" w:hAnsi="Arial" w:cs="Arial"/>
        </w:rPr>
        <w:t>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o wartości mniejszej niż progi unijne, kwalifikowanym podpisem elektronicznym, podpisem zaufanym lub podpisem osobistym, poświadczającym zgodność cyfrowego odwzorowania z dokumentem w postaci papierowej.</w:t>
      </w:r>
    </w:p>
    <w:p w14:paraId="7D7FACA2" w14:textId="77777777" w:rsidR="0085155C" w:rsidRPr="00F040D6" w:rsidRDefault="0085155C" w:rsidP="006542B6">
      <w:pPr>
        <w:numPr>
          <w:ilvl w:val="0"/>
          <w:numId w:val="20"/>
        </w:numPr>
        <w:shd w:val="clear" w:color="auto" w:fill="FFFFFF" w:themeFill="background1"/>
        <w:ind w:left="567" w:hanging="425"/>
        <w:jc w:val="both"/>
        <w:rPr>
          <w:rFonts w:ascii="Arial" w:hAnsi="Arial" w:cs="Arial"/>
        </w:rPr>
      </w:pPr>
      <w:r w:rsidRPr="00F040D6">
        <w:rPr>
          <w:rFonts w:ascii="Arial" w:hAnsi="Arial" w:cs="Arial"/>
        </w:rPr>
        <w:t xml:space="preserve">Poświadczenia zgodności cyfrowego odwzorowania z dokumentem w postaci papierowej, </w:t>
      </w:r>
      <w:r w:rsidRPr="00F040D6">
        <w:rPr>
          <w:rFonts w:ascii="Arial" w:hAnsi="Arial" w:cs="Arial"/>
        </w:rPr>
        <w:br/>
        <w:t xml:space="preserve">o którym mowa w pkt 13, dokonuje w przypadku: </w:t>
      </w:r>
    </w:p>
    <w:p w14:paraId="260EC17B" w14:textId="77777777" w:rsidR="0085155C" w:rsidRPr="00F040D6" w:rsidRDefault="0085155C" w:rsidP="00EC1227">
      <w:pPr>
        <w:numPr>
          <w:ilvl w:val="0"/>
          <w:numId w:val="55"/>
        </w:numPr>
        <w:shd w:val="clear" w:color="auto" w:fill="FFFFFF" w:themeFill="background1"/>
        <w:ind w:left="993" w:hanging="426"/>
        <w:jc w:val="both"/>
        <w:rPr>
          <w:rFonts w:ascii="Arial" w:hAnsi="Arial" w:cs="Arial"/>
        </w:rPr>
      </w:pPr>
      <w:r w:rsidRPr="00F040D6">
        <w:rPr>
          <w:rFonts w:ascii="Arial" w:hAnsi="Arial" w:cs="Arial"/>
        </w:rPr>
        <w:t xml:space="preserve">podmiotowych środków dowodowych oraz dokumentów potwierdzających umocowanie do reprezentowania – odpowiednio wykonawca, wykonawca wspólnie ubiegający się </w:t>
      </w:r>
      <w:r w:rsidRPr="00F040D6">
        <w:rPr>
          <w:rFonts w:ascii="Arial" w:hAnsi="Arial" w:cs="Arial"/>
        </w:rPr>
        <w:br/>
        <w:t xml:space="preserve">o udzielenie zamówienia, podmiot udostępniający zasoby lub podwykonawca, w zakresie podmiotowych środków dowodowych lub dokumentów potwierdzających umocowanie do reprezentowania, które każdego z nich dotyczą; </w:t>
      </w:r>
    </w:p>
    <w:p w14:paraId="5F1E18E7" w14:textId="77777777" w:rsidR="0085155C" w:rsidRPr="00F040D6" w:rsidRDefault="0085155C" w:rsidP="006542B6">
      <w:pPr>
        <w:numPr>
          <w:ilvl w:val="0"/>
          <w:numId w:val="20"/>
        </w:numPr>
        <w:shd w:val="clear" w:color="auto" w:fill="FFFFFF" w:themeFill="background1"/>
        <w:ind w:left="567" w:hanging="425"/>
        <w:jc w:val="both"/>
        <w:rPr>
          <w:rFonts w:ascii="Arial" w:hAnsi="Arial" w:cs="Arial"/>
        </w:rPr>
      </w:pPr>
      <w:r w:rsidRPr="00F040D6">
        <w:rPr>
          <w:rFonts w:ascii="Arial" w:hAnsi="Arial" w:cs="Arial"/>
        </w:rPr>
        <w:t xml:space="preserve">Poświadczenia zgodności cyfrowego odwzorowania z dokumentem w postaci papierowej, </w:t>
      </w:r>
      <w:r w:rsidRPr="00F040D6">
        <w:rPr>
          <w:rFonts w:ascii="Arial" w:hAnsi="Arial" w:cs="Arial"/>
        </w:rPr>
        <w:br/>
        <w:t xml:space="preserve">o którym mowa w pkt 15, dokonuje w przypadku: </w:t>
      </w:r>
    </w:p>
    <w:p w14:paraId="20AE3A66" w14:textId="77777777" w:rsidR="0085155C" w:rsidRPr="00F040D6" w:rsidRDefault="0085155C" w:rsidP="00EC1227">
      <w:pPr>
        <w:numPr>
          <w:ilvl w:val="0"/>
          <w:numId w:val="56"/>
        </w:numPr>
        <w:shd w:val="clear" w:color="auto" w:fill="FFFFFF" w:themeFill="background1"/>
        <w:ind w:left="993" w:hanging="426"/>
        <w:jc w:val="both"/>
        <w:rPr>
          <w:rFonts w:ascii="Arial" w:hAnsi="Arial" w:cs="Arial"/>
        </w:rPr>
      </w:pPr>
      <w:r w:rsidRPr="00F040D6">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70324C8" w14:textId="76D24265" w:rsidR="0085155C" w:rsidRPr="00F040D6" w:rsidRDefault="0085155C" w:rsidP="00EC1227">
      <w:pPr>
        <w:numPr>
          <w:ilvl w:val="0"/>
          <w:numId w:val="56"/>
        </w:numPr>
        <w:shd w:val="clear" w:color="auto" w:fill="FFFFFF" w:themeFill="background1"/>
        <w:ind w:left="993" w:hanging="426"/>
        <w:jc w:val="both"/>
        <w:rPr>
          <w:rFonts w:ascii="Arial" w:hAnsi="Arial" w:cs="Arial"/>
        </w:rPr>
      </w:pPr>
      <w:r w:rsidRPr="00F040D6">
        <w:rPr>
          <w:rFonts w:ascii="Arial" w:hAnsi="Arial" w:cs="Arial"/>
        </w:rPr>
        <w:t xml:space="preserve">zobowiązania podmiotu udostępniającego zasoby – odpowiednio wykonawca lub wykonawca wspólnie ubiegający się o udzielenie zamówienia; </w:t>
      </w:r>
    </w:p>
    <w:p w14:paraId="44F2F5CA" w14:textId="5CFC3C3D" w:rsidR="0085155C" w:rsidRPr="00F040D6" w:rsidRDefault="0085155C" w:rsidP="00EC1227">
      <w:pPr>
        <w:numPr>
          <w:ilvl w:val="0"/>
          <w:numId w:val="56"/>
        </w:numPr>
        <w:shd w:val="clear" w:color="auto" w:fill="FFFFFF" w:themeFill="background1"/>
        <w:ind w:left="993" w:hanging="426"/>
        <w:jc w:val="both"/>
        <w:rPr>
          <w:rFonts w:ascii="Arial" w:hAnsi="Arial" w:cs="Arial"/>
        </w:rPr>
      </w:pPr>
      <w:r w:rsidRPr="00F040D6">
        <w:rPr>
          <w:rFonts w:ascii="Arial" w:hAnsi="Arial" w:cs="Arial"/>
        </w:rPr>
        <w:t>pełnomocnictwa – mocodawca.</w:t>
      </w:r>
    </w:p>
    <w:p w14:paraId="0926438A" w14:textId="77777777" w:rsidR="0085155C" w:rsidRPr="0085155C" w:rsidRDefault="0085155C" w:rsidP="006542B6">
      <w:pPr>
        <w:numPr>
          <w:ilvl w:val="0"/>
          <w:numId w:val="20"/>
        </w:numPr>
        <w:ind w:left="567" w:hanging="425"/>
        <w:jc w:val="both"/>
        <w:rPr>
          <w:rFonts w:ascii="Arial" w:hAnsi="Arial" w:cs="Arial"/>
        </w:rPr>
      </w:pPr>
      <w:r w:rsidRPr="0085155C">
        <w:rPr>
          <w:rFonts w:ascii="Arial" w:hAnsi="Arial" w:cs="Arial"/>
        </w:rPr>
        <w:t>Poświadczenia zgodności cyfrowego odwzorowania z dokumentem w postaci papierowej może dokonać również notariusz.</w:t>
      </w:r>
    </w:p>
    <w:p w14:paraId="1BF9BF34" w14:textId="77777777" w:rsidR="0085155C" w:rsidRPr="0085155C" w:rsidRDefault="0085155C" w:rsidP="006542B6">
      <w:pPr>
        <w:numPr>
          <w:ilvl w:val="0"/>
          <w:numId w:val="20"/>
        </w:numPr>
        <w:ind w:left="567" w:hanging="425"/>
        <w:jc w:val="both"/>
        <w:rPr>
          <w:rFonts w:ascii="Arial" w:hAnsi="Arial" w:cs="Arial"/>
        </w:rPr>
      </w:pPr>
      <w:r w:rsidRPr="0085155C">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728FEF6" w14:textId="59FAEFB8" w:rsidR="0085155C" w:rsidRPr="0085155C" w:rsidRDefault="0085155C" w:rsidP="006542B6">
      <w:pPr>
        <w:numPr>
          <w:ilvl w:val="0"/>
          <w:numId w:val="20"/>
        </w:numPr>
        <w:ind w:left="567" w:hanging="425"/>
        <w:jc w:val="both"/>
        <w:rPr>
          <w:rFonts w:ascii="Arial" w:hAnsi="Arial" w:cs="Arial"/>
        </w:rPr>
      </w:pPr>
      <w:r w:rsidRPr="0085155C">
        <w:rPr>
          <w:rFonts w:ascii="Arial" w:hAnsi="Arial" w:cs="Arial"/>
        </w:rPr>
        <w:t xml:space="preserve">W przypadku przekazywania dokumentu elektronicznego w formacie poddającym dane kompresji, opatrzenie pliku zawierającego skompresowane dokumenty kwalifikowanym podpisem elektronicznym, podpisem zaufanym lub podpisem osobistym, jest równoznaczne z </w:t>
      </w:r>
      <w:r w:rsidRPr="0085155C">
        <w:rPr>
          <w:rFonts w:ascii="Arial" w:hAnsi="Arial" w:cs="Arial"/>
        </w:rPr>
        <w:lastRenderedPageBreak/>
        <w:t>opatrzeniem wszystkich dokumentów zawartych w tym pliku kwalifikowanym podpisem elektronicznym</w:t>
      </w:r>
      <w:r w:rsidR="008F0379">
        <w:rPr>
          <w:rFonts w:ascii="Arial" w:hAnsi="Arial" w:cs="Arial"/>
        </w:rPr>
        <w:t xml:space="preserve">, </w:t>
      </w:r>
      <w:r w:rsidR="008F0379" w:rsidRPr="0085155C">
        <w:rPr>
          <w:rFonts w:ascii="Arial" w:hAnsi="Arial" w:cs="Arial"/>
        </w:rPr>
        <w:t>podpisem zaufanym lub podpisem osobistym</w:t>
      </w:r>
      <w:r w:rsidR="008F0379">
        <w:rPr>
          <w:rFonts w:ascii="Arial" w:hAnsi="Arial" w:cs="Arial"/>
        </w:rPr>
        <w:t>.</w:t>
      </w:r>
    </w:p>
    <w:p w14:paraId="2984C06B" w14:textId="20F8AA8A" w:rsidR="0085155C" w:rsidRDefault="0085155C" w:rsidP="006542B6">
      <w:pPr>
        <w:numPr>
          <w:ilvl w:val="0"/>
          <w:numId w:val="20"/>
        </w:numPr>
        <w:ind w:left="567" w:hanging="425"/>
        <w:jc w:val="both"/>
        <w:rPr>
          <w:rFonts w:ascii="Arial" w:hAnsi="Arial" w:cs="Arial"/>
        </w:rPr>
      </w:pPr>
      <w:r w:rsidRPr="0085155C">
        <w:rPr>
          <w:rFonts w:ascii="Arial" w:hAnsi="Arial" w:cs="Arial"/>
        </w:rPr>
        <w:t>Wykonawca, w myśl art. 11 ust. 4 ustawy o zwalczaniu nieuczciwej konkurencji (tj.: Dz.U. z 2022r. poz. 1233),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wykazuje zasadność takiego zastrzeżenia na dzień składania ofert.</w:t>
      </w:r>
    </w:p>
    <w:p w14:paraId="7EB33690" w14:textId="2648B674" w:rsidR="0085155C" w:rsidRPr="0085155C" w:rsidRDefault="0085155C" w:rsidP="006542B6">
      <w:pPr>
        <w:pStyle w:val="Akapitzlist"/>
        <w:numPr>
          <w:ilvl w:val="0"/>
          <w:numId w:val="20"/>
        </w:numPr>
        <w:ind w:left="567" w:hanging="425"/>
        <w:contextualSpacing w:val="0"/>
        <w:rPr>
          <w:rFonts w:ascii="Arial" w:hAnsi="Arial" w:cs="Arial"/>
        </w:rPr>
      </w:pPr>
      <w:r w:rsidRPr="0085155C">
        <w:rPr>
          <w:rFonts w:ascii="Arial" w:hAnsi="Arial" w:cs="Arial"/>
        </w:rPr>
        <w:t xml:space="preserve">Na platformie w formularzu składania oferty znajduje się miejsce wyznaczone do dołączenia części oferty stanowiącej tajemnicę przedsiębiorstwa. </w:t>
      </w:r>
    </w:p>
    <w:p w14:paraId="26237E86" w14:textId="77777777" w:rsidR="002E294B" w:rsidRPr="0089104E" w:rsidRDefault="002E294B" w:rsidP="006542B6">
      <w:pPr>
        <w:numPr>
          <w:ilvl w:val="0"/>
          <w:numId w:val="20"/>
        </w:numPr>
        <w:ind w:left="568" w:hanging="426"/>
        <w:jc w:val="both"/>
        <w:rPr>
          <w:rFonts w:ascii="Arial" w:hAnsi="Arial" w:cs="Arial"/>
        </w:rPr>
      </w:pPr>
      <w:r w:rsidRPr="0089104E">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3AB990DA" w14:textId="77777777" w:rsidR="002E294B" w:rsidRPr="0089104E" w:rsidRDefault="002E294B" w:rsidP="006542B6">
      <w:pPr>
        <w:numPr>
          <w:ilvl w:val="0"/>
          <w:numId w:val="20"/>
        </w:numPr>
        <w:ind w:left="568" w:hanging="426"/>
        <w:jc w:val="both"/>
        <w:rPr>
          <w:rFonts w:ascii="Arial" w:hAnsi="Arial" w:cs="Arial"/>
        </w:rPr>
      </w:pPr>
      <w:r w:rsidRPr="0089104E">
        <w:rPr>
          <w:rFonts w:ascii="Arial" w:hAnsi="Arial" w:cs="Arial"/>
        </w:rPr>
        <w:t>Wykonawca nie może zastrzec informacji, o których mowa w art. 222 ust. 5 Ustawy.</w:t>
      </w:r>
    </w:p>
    <w:p w14:paraId="7BF6E18B" w14:textId="6014B5DE" w:rsidR="002E294B" w:rsidRDefault="002E294B" w:rsidP="006542B6">
      <w:pPr>
        <w:numPr>
          <w:ilvl w:val="0"/>
          <w:numId w:val="20"/>
        </w:numPr>
        <w:ind w:left="568" w:hanging="426"/>
        <w:jc w:val="both"/>
        <w:rPr>
          <w:rFonts w:ascii="Arial" w:hAnsi="Arial" w:cs="Arial"/>
        </w:rPr>
      </w:pPr>
      <w:r w:rsidRPr="0089104E">
        <w:rPr>
          <w:rFonts w:ascii="Arial" w:hAnsi="Arial" w:cs="Arial"/>
        </w:rPr>
        <w:t>Zamawiający nie ponosi odpowiedzialności za nieprawidłowe zabezpieczenie plików stanowiących tajemnicę przedsiębiorstwa. Informacje stanowiące tajemnicę przedsiębiorstwa (firmy) nie będą udostępniane nikomu poza komisją przetargową.</w:t>
      </w:r>
    </w:p>
    <w:p w14:paraId="1591F359" w14:textId="20176ECB" w:rsidR="0085155C" w:rsidRPr="003174B8" w:rsidRDefault="0085155C" w:rsidP="006542B6">
      <w:pPr>
        <w:numPr>
          <w:ilvl w:val="0"/>
          <w:numId w:val="20"/>
        </w:numPr>
        <w:ind w:left="567" w:hanging="425"/>
        <w:jc w:val="both"/>
        <w:rPr>
          <w:rFonts w:ascii="Arial" w:hAnsi="Arial" w:cs="Arial"/>
        </w:rPr>
      </w:pPr>
      <w:r w:rsidRPr="003174B8">
        <w:rPr>
          <w:rFonts w:ascii="Arial" w:hAnsi="Arial" w:cs="Arial"/>
        </w:rPr>
        <w:t xml:space="preserve">Wykonawca, za pośrednictwem platformazakupowa.pl, może przed upływem terminu do składania ofert zmienić lub wycofać ofertę. Sposób dokonania zmiany lub wycofania oferty zamieszczono w Instrukcji dla Wykonawców pod adresem </w:t>
      </w:r>
      <w:hyperlink r:id="rId13" w:history="1">
        <w:r w:rsidR="003174B8" w:rsidRPr="003174B8">
          <w:rPr>
            <w:rStyle w:val="Hipercze"/>
            <w:rFonts w:ascii="Arial" w:hAnsi="Arial" w:cs="Arial"/>
          </w:rPr>
          <w:t>https://platformazakupowa.pl/strona/45-instrukcje</w:t>
        </w:r>
      </w:hyperlink>
      <w:r w:rsidRPr="003174B8">
        <w:rPr>
          <w:rFonts w:ascii="Arial" w:hAnsi="Arial" w:cs="Arial"/>
        </w:rPr>
        <w:t>.</w:t>
      </w:r>
    </w:p>
    <w:p w14:paraId="748F89C1" w14:textId="57583B53" w:rsidR="002E294B" w:rsidRPr="003174B8" w:rsidRDefault="002E294B" w:rsidP="006542B6">
      <w:pPr>
        <w:numPr>
          <w:ilvl w:val="0"/>
          <w:numId w:val="20"/>
        </w:numPr>
        <w:ind w:left="567" w:hanging="425"/>
        <w:jc w:val="both"/>
        <w:rPr>
          <w:rFonts w:ascii="Arial" w:hAnsi="Arial" w:cs="Arial"/>
        </w:rPr>
      </w:pPr>
      <w:r w:rsidRPr="003174B8">
        <w:rPr>
          <w:rFonts w:ascii="Arial" w:hAnsi="Arial" w:cs="Arial"/>
        </w:rPr>
        <w:t>Wykonawca po upływie terminu składania ofert nie może skutecznie dokonać wycofania oferty uprzednio złożonej.</w:t>
      </w:r>
    </w:p>
    <w:p w14:paraId="50DA95F2" w14:textId="2AD4B7F6" w:rsidR="003174B8" w:rsidRDefault="003174B8" w:rsidP="006542B6">
      <w:pPr>
        <w:numPr>
          <w:ilvl w:val="0"/>
          <w:numId w:val="20"/>
        </w:numPr>
        <w:ind w:left="567" w:hanging="425"/>
        <w:jc w:val="both"/>
        <w:rPr>
          <w:rFonts w:ascii="Arial" w:hAnsi="Arial" w:cs="Arial"/>
        </w:rPr>
      </w:pPr>
      <w:r w:rsidRPr="003174B8">
        <w:rPr>
          <w:rFonts w:ascii="Arial" w:hAnsi="Arial" w:cs="Arial"/>
        </w:rPr>
        <w:t>Każdy z Wykonawców może złożyć tylko jedną ofertę. Złożenie większej liczby ofert lub oferty zawierającej propozycje wariantowe skutkować będzie ich odrzuceniem.</w:t>
      </w:r>
    </w:p>
    <w:p w14:paraId="6361C28E" w14:textId="0AF5FD29" w:rsidR="002E294B" w:rsidRDefault="002E294B" w:rsidP="006542B6">
      <w:pPr>
        <w:numPr>
          <w:ilvl w:val="0"/>
          <w:numId w:val="20"/>
        </w:numPr>
        <w:ind w:left="567" w:hanging="425"/>
        <w:jc w:val="both"/>
        <w:rPr>
          <w:rFonts w:ascii="Arial" w:hAnsi="Arial" w:cs="Arial"/>
        </w:rPr>
      </w:pPr>
      <w:r w:rsidRPr="003174B8">
        <w:rPr>
          <w:rFonts w:ascii="Arial" w:hAnsi="Arial" w:cs="Arial"/>
        </w:rPr>
        <w:t xml:space="preserve">Oferta wraz z załącznikami musi być sporządzona zgodnie z wymaganiami określonymi </w:t>
      </w:r>
      <w:r w:rsidR="002B7BF8" w:rsidRPr="003174B8">
        <w:rPr>
          <w:rFonts w:ascii="Arial" w:hAnsi="Arial" w:cs="Arial"/>
        </w:rPr>
        <w:br/>
      </w:r>
      <w:r w:rsidRPr="003174B8">
        <w:rPr>
          <w:rFonts w:ascii="Arial" w:hAnsi="Arial" w:cs="Arial"/>
        </w:rPr>
        <w:t>w Ustawie oraz niniejszej SWZ. Oferta, której treść nie odpowiada treści SWZ, z zastrzeżeniem wyjątków przewidzianych w ustawie, zostanie odrzucona.</w:t>
      </w:r>
    </w:p>
    <w:p w14:paraId="3871BFEA" w14:textId="2BCA7355" w:rsidR="002E294B" w:rsidRDefault="002E294B" w:rsidP="006542B6">
      <w:pPr>
        <w:numPr>
          <w:ilvl w:val="0"/>
          <w:numId w:val="20"/>
        </w:numPr>
        <w:ind w:left="567" w:hanging="425"/>
        <w:jc w:val="both"/>
        <w:rPr>
          <w:rFonts w:ascii="Arial" w:hAnsi="Arial" w:cs="Arial"/>
        </w:rPr>
      </w:pPr>
      <w:r w:rsidRPr="003174B8">
        <w:rPr>
          <w:rFonts w:ascii="Arial" w:hAnsi="Arial" w:cs="Arial"/>
        </w:rPr>
        <w:t xml:space="preserve">Składając ofertę zaleca się zaplanowanie złożenia jej z wyprzedzeniem minimum 24h, aby zdążyć w terminie przewidzianym na jej złożenie w przypadku siły wyższej, jak np. awaria </w:t>
      </w:r>
      <w:r w:rsidR="008F0379" w:rsidRPr="008F0379">
        <w:rPr>
          <w:rFonts w:ascii="Arial" w:hAnsi="Arial" w:cs="Arial"/>
        </w:rPr>
        <w:t>https://platformazakupowa.pl/pn/8blt</w:t>
      </w:r>
      <w:r w:rsidRPr="003174B8">
        <w:rPr>
          <w:rFonts w:ascii="Arial" w:hAnsi="Arial" w:cs="Arial"/>
        </w:rPr>
        <w:t>, awaria Internetu, problemy techniczne związane z brakiem np. aktualnej przeglądarki, itp.</w:t>
      </w:r>
    </w:p>
    <w:p w14:paraId="184C2C5B" w14:textId="5FC5C1EA" w:rsidR="002E294B" w:rsidRDefault="002E294B" w:rsidP="006542B6">
      <w:pPr>
        <w:numPr>
          <w:ilvl w:val="0"/>
          <w:numId w:val="20"/>
        </w:numPr>
        <w:ind w:left="567" w:hanging="425"/>
        <w:jc w:val="both"/>
        <w:rPr>
          <w:rFonts w:ascii="Arial" w:hAnsi="Arial" w:cs="Arial"/>
        </w:rPr>
      </w:pPr>
      <w:r w:rsidRPr="003174B8">
        <w:rPr>
          <w:rFonts w:ascii="Arial" w:hAnsi="Arial" w:cs="Arial"/>
        </w:rPr>
        <w:t>Wykonawca ponosi wszelkie koszty związane z przygotowaniem i złożeniem oferty. Zamawiający nie przewiduje zwrotu kosztów udziału w postępowaniu.</w:t>
      </w:r>
    </w:p>
    <w:p w14:paraId="13AFE5F5" w14:textId="28CBEDC1" w:rsidR="0004109D" w:rsidRPr="003174B8" w:rsidRDefault="002E294B" w:rsidP="006542B6">
      <w:pPr>
        <w:numPr>
          <w:ilvl w:val="0"/>
          <w:numId w:val="20"/>
        </w:numPr>
        <w:ind w:left="567" w:hanging="425"/>
        <w:jc w:val="both"/>
        <w:rPr>
          <w:rFonts w:ascii="Arial" w:hAnsi="Arial" w:cs="Arial"/>
        </w:rPr>
      </w:pPr>
      <w:r w:rsidRPr="003174B8">
        <w:rPr>
          <w:rFonts w:ascii="Arial" w:hAnsi="Arial" w:cs="Arial"/>
        </w:rPr>
        <w:t>Jeżeli koniec terminu do wykonania czynności przypada na sobotę lub dzień ustawowo wolny od pracy, termin upływa dnia następnego po dniu lub dniach wolnych od pracy.</w:t>
      </w:r>
    </w:p>
    <w:p w14:paraId="72150EC4" w14:textId="77777777" w:rsidR="0029508A" w:rsidRPr="0089279C" w:rsidRDefault="0029508A" w:rsidP="006542B6">
      <w:pPr>
        <w:pStyle w:val="Nagwek1"/>
        <w:numPr>
          <w:ilvl w:val="0"/>
          <w:numId w:val="3"/>
        </w:numPr>
        <w:spacing w:before="120" w:after="60"/>
        <w:ind w:left="425" w:hanging="425"/>
        <w:jc w:val="both"/>
        <w:rPr>
          <w:rFonts w:ascii="Arial" w:hAnsi="Arial" w:cs="Arial"/>
          <w:i/>
          <w:color w:val="000000" w:themeColor="text1"/>
          <w:sz w:val="24"/>
          <w:szCs w:val="23"/>
          <w:u w:val="single"/>
        </w:rPr>
      </w:pPr>
      <w:bookmarkStart w:id="70" w:name="_Toc86138024"/>
      <w:bookmarkStart w:id="71" w:name="_Toc135655381"/>
      <w:r w:rsidRPr="0089279C">
        <w:rPr>
          <w:rFonts w:ascii="Arial" w:hAnsi="Arial" w:cs="Arial"/>
          <w:i/>
          <w:color w:val="000000" w:themeColor="text1"/>
          <w:sz w:val="24"/>
          <w:szCs w:val="23"/>
          <w:u w:val="single"/>
        </w:rPr>
        <w:t>Sposób obliczania ceny oferty</w:t>
      </w:r>
      <w:bookmarkEnd w:id="70"/>
      <w:bookmarkEnd w:id="71"/>
    </w:p>
    <w:p w14:paraId="4BBBDD8A" w14:textId="5E8E31B4" w:rsidR="0058103B" w:rsidRPr="0037696C" w:rsidRDefault="003174B8" w:rsidP="006542B6">
      <w:pPr>
        <w:pStyle w:val="Akapitzlist"/>
        <w:numPr>
          <w:ilvl w:val="0"/>
          <w:numId w:val="9"/>
        </w:numPr>
        <w:ind w:left="568" w:hanging="284"/>
        <w:contextualSpacing w:val="0"/>
        <w:jc w:val="both"/>
        <w:rPr>
          <w:rFonts w:ascii="Arial" w:hAnsi="Arial" w:cs="Arial"/>
        </w:rPr>
      </w:pPr>
      <w:r w:rsidRPr="0037696C">
        <w:rPr>
          <w:rFonts w:ascii="Arial" w:hAnsi="Arial" w:cs="Arial"/>
        </w:rPr>
        <w:t xml:space="preserve">Cenę oferty należy obliczyć zgodnie z </w:t>
      </w:r>
      <w:r w:rsidR="007C0797" w:rsidRPr="0037696C">
        <w:rPr>
          <w:rFonts w:ascii="Arial" w:hAnsi="Arial" w:cs="Arial"/>
          <w:b/>
          <w:bCs/>
        </w:rPr>
        <w:t>zał. nr 5</w:t>
      </w:r>
      <w:r w:rsidR="00F040D6" w:rsidRPr="0037696C">
        <w:rPr>
          <w:rFonts w:ascii="Arial" w:hAnsi="Arial" w:cs="Arial"/>
          <w:b/>
          <w:bCs/>
        </w:rPr>
        <w:t xml:space="preserve"> do SWZ</w:t>
      </w:r>
      <w:r w:rsidR="00746ECB" w:rsidRPr="0037696C">
        <w:rPr>
          <w:rFonts w:ascii="Arial" w:hAnsi="Arial" w:cs="Arial"/>
          <w:b/>
          <w:bCs/>
        </w:rPr>
        <w:t xml:space="preserve"> </w:t>
      </w:r>
      <w:r w:rsidRPr="0037696C">
        <w:rPr>
          <w:rFonts w:ascii="Arial" w:hAnsi="Arial" w:cs="Arial"/>
          <w:b/>
          <w:bCs/>
        </w:rPr>
        <w:t>-</w:t>
      </w:r>
      <w:r w:rsidR="00746ECB" w:rsidRPr="0037696C">
        <w:rPr>
          <w:rFonts w:ascii="Arial" w:hAnsi="Arial" w:cs="Arial"/>
          <w:b/>
          <w:bCs/>
        </w:rPr>
        <w:t xml:space="preserve"> </w:t>
      </w:r>
      <w:r w:rsidR="00746ECB" w:rsidRPr="0037696C">
        <w:rPr>
          <w:rFonts w:ascii="Arial" w:hAnsi="Arial" w:cs="Arial"/>
          <w:b/>
        </w:rPr>
        <w:t>„Szczegółowa oferta cenowa”</w:t>
      </w:r>
      <w:r w:rsidRPr="0037696C">
        <w:rPr>
          <w:rFonts w:ascii="Arial" w:hAnsi="Arial" w:cs="Arial"/>
          <w:b/>
        </w:rPr>
        <w:t xml:space="preserve"> </w:t>
      </w:r>
      <w:r w:rsidRPr="0037696C">
        <w:rPr>
          <w:rFonts w:ascii="Arial" w:hAnsi="Arial" w:cs="Arial"/>
          <w:b/>
        </w:rPr>
        <w:br/>
      </w:r>
      <w:r w:rsidR="007C0797" w:rsidRPr="0037696C">
        <w:rPr>
          <w:rFonts w:ascii="Arial" w:hAnsi="Arial" w:cs="Arial"/>
          <w:bCs/>
        </w:rPr>
        <w:t>–</w:t>
      </w:r>
      <w:r w:rsidRPr="0037696C">
        <w:rPr>
          <w:rFonts w:ascii="Arial" w:hAnsi="Arial" w:cs="Arial"/>
          <w:bCs/>
        </w:rPr>
        <w:t xml:space="preserve"> </w:t>
      </w:r>
      <w:r w:rsidR="00463935" w:rsidRPr="0037696C">
        <w:rPr>
          <w:rFonts w:ascii="Arial" w:hAnsi="Arial" w:cs="Arial"/>
          <w:bCs/>
        </w:rPr>
        <w:t>w zakresie zadania</w:t>
      </w:r>
      <w:r w:rsidRPr="0037696C">
        <w:rPr>
          <w:rFonts w:ascii="Arial" w:hAnsi="Arial" w:cs="Arial"/>
          <w:bCs/>
        </w:rPr>
        <w:t>,</w:t>
      </w:r>
      <w:r w:rsidR="00FF0F08" w:rsidRPr="0037696C">
        <w:rPr>
          <w:rFonts w:ascii="Arial" w:hAnsi="Arial" w:cs="Arial"/>
          <w:bCs/>
        </w:rPr>
        <w:t xml:space="preserve"> na które wykonawca składa ofertę</w:t>
      </w:r>
      <w:r w:rsidR="00F155E3" w:rsidRPr="0037696C">
        <w:rPr>
          <w:rFonts w:ascii="Arial" w:hAnsi="Arial" w:cs="Arial"/>
        </w:rPr>
        <w:t>.</w:t>
      </w:r>
      <w:r w:rsidRPr="0037696C">
        <w:rPr>
          <w:rFonts w:ascii="Arial" w:hAnsi="Arial" w:cs="Arial"/>
        </w:rPr>
        <w:t xml:space="preserve"> Cena oferty musi określać całkowitą wycenę zamówienia.</w:t>
      </w:r>
    </w:p>
    <w:p w14:paraId="7B4A648B" w14:textId="19DA0BE2" w:rsidR="009272B2" w:rsidRPr="0037696C" w:rsidRDefault="007C0797" w:rsidP="006542B6">
      <w:pPr>
        <w:pStyle w:val="Akapitzlist"/>
        <w:numPr>
          <w:ilvl w:val="0"/>
          <w:numId w:val="9"/>
        </w:numPr>
        <w:ind w:left="568" w:hanging="284"/>
        <w:contextualSpacing w:val="0"/>
        <w:jc w:val="both"/>
        <w:rPr>
          <w:rFonts w:ascii="Arial" w:hAnsi="Arial" w:cs="Arial"/>
        </w:rPr>
      </w:pPr>
      <w:r w:rsidRPr="0037696C">
        <w:rPr>
          <w:rFonts w:ascii="Arial" w:hAnsi="Arial" w:cs="Arial"/>
        </w:rPr>
        <w:t>Cenę za wykonanie całości zamówienia</w:t>
      </w:r>
      <w:r w:rsidR="005E65C8" w:rsidRPr="0037696C">
        <w:rPr>
          <w:rFonts w:ascii="Arial" w:hAnsi="Arial" w:cs="Arial"/>
        </w:rPr>
        <w:t xml:space="preserve"> w ramach danego zadania</w:t>
      </w:r>
      <w:r w:rsidRPr="0037696C">
        <w:rPr>
          <w:rFonts w:ascii="Arial" w:hAnsi="Arial" w:cs="Arial"/>
        </w:rPr>
        <w:t xml:space="preserve"> należy określić przy założeniu, że świadczenie usług</w:t>
      </w:r>
      <w:r w:rsidR="003F4F8D" w:rsidRPr="0037696C">
        <w:rPr>
          <w:rFonts w:ascii="Arial" w:hAnsi="Arial" w:cs="Arial"/>
        </w:rPr>
        <w:t>i</w:t>
      </w:r>
      <w:r w:rsidRPr="0037696C">
        <w:rPr>
          <w:rFonts w:ascii="Arial" w:hAnsi="Arial" w:cs="Arial"/>
        </w:rPr>
        <w:t xml:space="preserve"> będzie realizowane </w:t>
      </w:r>
      <w:r w:rsidRPr="0037696C">
        <w:rPr>
          <w:rFonts w:ascii="Arial" w:hAnsi="Arial" w:cs="Arial"/>
          <w:bCs/>
        </w:rPr>
        <w:t xml:space="preserve">zgodnie z </w:t>
      </w:r>
      <w:r w:rsidR="003F4F8D" w:rsidRPr="0037696C">
        <w:rPr>
          <w:rFonts w:ascii="Arial" w:hAnsi="Arial" w:cs="Arial"/>
          <w:bCs/>
        </w:rPr>
        <w:t>SWZ.</w:t>
      </w:r>
    </w:p>
    <w:p w14:paraId="532075EA" w14:textId="039F1B0D" w:rsidR="00BA51FD" w:rsidRPr="0037696C" w:rsidRDefault="00BA51FD" w:rsidP="006542B6">
      <w:pPr>
        <w:pStyle w:val="Akapitzlist"/>
        <w:numPr>
          <w:ilvl w:val="0"/>
          <w:numId w:val="9"/>
        </w:numPr>
        <w:ind w:left="568" w:hanging="284"/>
        <w:contextualSpacing w:val="0"/>
        <w:jc w:val="both"/>
        <w:rPr>
          <w:rFonts w:ascii="Arial" w:hAnsi="Arial" w:cs="Arial"/>
        </w:rPr>
      </w:pPr>
      <w:r w:rsidRPr="0037696C">
        <w:rPr>
          <w:rFonts w:ascii="Arial" w:hAnsi="Arial" w:cs="Arial"/>
        </w:rPr>
        <w:t xml:space="preserve">W celu określenia ceny oferty za wykonanie zamówienia, w całym okresie trwania umowy, </w:t>
      </w:r>
      <w:r w:rsidRPr="0037696C">
        <w:rPr>
          <w:rFonts w:ascii="Arial" w:hAnsi="Arial" w:cs="Arial"/>
        </w:rPr>
        <w:br/>
        <w:t xml:space="preserve">w ramach poszczególnych zadań Wykonawca w zał. nr 5 </w:t>
      </w:r>
      <w:r w:rsidR="00F040D6" w:rsidRPr="0037696C">
        <w:rPr>
          <w:rFonts w:ascii="Arial" w:hAnsi="Arial" w:cs="Arial"/>
        </w:rPr>
        <w:t xml:space="preserve">do SWZ </w:t>
      </w:r>
      <w:r w:rsidRPr="0037696C">
        <w:rPr>
          <w:rFonts w:ascii="Arial" w:hAnsi="Arial" w:cs="Arial"/>
        </w:rPr>
        <w:t xml:space="preserve">- „Szczegółowa oferta cenowa” w zakresie zadania, na które Wykonawca składa ofertę – będzie zobowiązany określić ceny jednostkowe netto, wartości netto dla poszczególnych </w:t>
      </w:r>
      <w:r w:rsidR="00C346C4">
        <w:rPr>
          <w:rFonts w:ascii="Arial" w:hAnsi="Arial" w:cs="Arial"/>
        </w:rPr>
        <w:t>pozycji</w:t>
      </w:r>
      <w:r w:rsidRPr="0037696C">
        <w:rPr>
          <w:rFonts w:ascii="Arial" w:hAnsi="Arial" w:cs="Arial"/>
        </w:rPr>
        <w:t xml:space="preserve"> wchodzących w zakres zamówienia poszczególnych zadań, n</w:t>
      </w:r>
      <w:r w:rsidR="00F040D6" w:rsidRPr="0037696C">
        <w:rPr>
          <w:rFonts w:ascii="Arial" w:hAnsi="Arial" w:cs="Arial"/>
        </w:rPr>
        <w:t>a które Wykonawca składa ofertę</w:t>
      </w:r>
      <w:r w:rsidRPr="0037696C">
        <w:rPr>
          <w:rFonts w:ascii="Arial" w:hAnsi="Arial" w:cs="Arial"/>
        </w:rPr>
        <w:t>, a także razem wartość brutto, net</w:t>
      </w:r>
      <w:r w:rsidR="00F040D6" w:rsidRPr="0037696C">
        <w:rPr>
          <w:rFonts w:ascii="Arial" w:hAnsi="Arial" w:cs="Arial"/>
        </w:rPr>
        <w:t xml:space="preserve">to i wartość podatku od towaru </w:t>
      </w:r>
      <w:r w:rsidRPr="0037696C">
        <w:rPr>
          <w:rFonts w:ascii="Arial" w:hAnsi="Arial" w:cs="Arial"/>
        </w:rPr>
        <w:t>i usług (VAT) za każde zadanie, na które Wykonawca składa ofertę.</w:t>
      </w:r>
    </w:p>
    <w:p w14:paraId="46FC3040" w14:textId="0925D13E" w:rsidR="00F71FD1" w:rsidRPr="0037696C" w:rsidRDefault="00BA51FD" w:rsidP="006542B6">
      <w:pPr>
        <w:pStyle w:val="Akapitzlist"/>
        <w:numPr>
          <w:ilvl w:val="0"/>
          <w:numId w:val="9"/>
        </w:numPr>
        <w:ind w:left="568" w:hanging="284"/>
        <w:contextualSpacing w:val="0"/>
        <w:jc w:val="both"/>
        <w:rPr>
          <w:rFonts w:ascii="Arial" w:hAnsi="Arial" w:cs="Arial"/>
        </w:rPr>
      </w:pPr>
      <w:r w:rsidRPr="0037696C">
        <w:rPr>
          <w:rFonts w:ascii="Arial" w:hAnsi="Arial" w:cs="Arial"/>
        </w:rPr>
        <w:t xml:space="preserve">W związku z przewidzianą możliwością skorzystania z opcji w niniejszym zamówieniu, </w:t>
      </w:r>
      <w:r w:rsidRPr="0037696C">
        <w:rPr>
          <w:rFonts w:ascii="Arial" w:hAnsi="Arial" w:cs="Arial"/>
        </w:rPr>
        <w:br/>
        <w:t>w przypadku składani</w:t>
      </w:r>
      <w:r w:rsidR="0037696C" w:rsidRPr="0037696C">
        <w:rPr>
          <w:rFonts w:ascii="Arial" w:hAnsi="Arial" w:cs="Arial"/>
        </w:rPr>
        <w:t xml:space="preserve">a oferty w zakresie zadania nr 2 </w:t>
      </w:r>
      <w:r w:rsidRPr="0037696C">
        <w:rPr>
          <w:rFonts w:ascii="Arial" w:hAnsi="Arial" w:cs="Arial"/>
        </w:rPr>
        <w:t xml:space="preserve">Wykonawca będzie zobowiązany w zał. nr 5 do SWZ - „Szczegółowa oferta cenowa” – zadanie nr </w:t>
      </w:r>
      <w:r w:rsidR="0037696C" w:rsidRPr="0037696C">
        <w:rPr>
          <w:rFonts w:ascii="Arial" w:hAnsi="Arial" w:cs="Arial"/>
        </w:rPr>
        <w:t>2</w:t>
      </w:r>
      <w:r w:rsidRPr="0037696C">
        <w:rPr>
          <w:rFonts w:ascii="Arial" w:hAnsi="Arial" w:cs="Arial"/>
        </w:rPr>
        <w:t xml:space="preserve"> wypełnić </w:t>
      </w:r>
      <w:r w:rsidR="0037696C" w:rsidRPr="0037696C">
        <w:rPr>
          <w:rFonts w:ascii="Arial" w:hAnsi="Arial" w:cs="Arial"/>
        </w:rPr>
        <w:t>szczegółową ofertę cenową</w:t>
      </w:r>
      <w:r w:rsidRPr="0037696C">
        <w:rPr>
          <w:rFonts w:ascii="Arial" w:hAnsi="Arial" w:cs="Arial"/>
        </w:rPr>
        <w:t xml:space="preserve"> w zakresie dotyczącym zamówienia podstawowego, zamówienia w ramach opcji oraz zamówienia podstawowego + zamówienia w ramach opcji.</w:t>
      </w:r>
    </w:p>
    <w:p w14:paraId="7B77B249" w14:textId="3C104F87" w:rsidR="007C0797" w:rsidRPr="00DB29D1" w:rsidRDefault="007C0797" w:rsidP="006542B6">
      <w:pPr>
        <w:pStyle w:val="Akapitzlist"/>
        <w:numPr>
          <w:ilvl w:val="0"/>
          <w:numId w:val="9"/>
        </w:numPr>
        <w:ind w:left="568" w:hanging="284"/>
        <w:contextualSpacing w:val="0"/>
        <w:jc w:val="both"/>
        <w:rPr>
          <w:rFonts w:ascii="Arial" w:hAnsi="Arial" w:cs="Arial"/>
        </w:rPr>
      </w:pPr>
      <w:r w:rsidRPr="00DB29D1">
        <w:rPr>
          <w:rFonts w:ascii="Arial" w:hAnsi="Arial" w:cs="Arial"/>
        </w:rPr>
        <w:t>Cena całkowita oferty musi uwzględniać wszystkie należne Wykonawcy elementy</w:t>
      </w:r>
      <w:r w:rsidRPr="00DB29D1">
        <w:rPr>
          <w:rFonts w:ascii="Arial" w:hAnsi="Arial" w:cs="Arial"/>
          <w:b/>
          <w:bCs/>
        </w:rPr>
        <w:t xml:space="preserve"> </w:t>
      </w:r>
      <w:r w:rsidRPr="00DB29D1">
        <w:rPr>
          <w:rFonts w:ascii="Arial" w:hAnsi="Arial" w:cs="Arial"/>
        </w:rPr>
        <w:t>wynagrodzenia wynikające z tytułu wykonania usługi</w:t>
      </w:r>
      <w:r w:rsidRPr="00DB29D1">
        <w:rPr>
          <w:rFonts w:ascii="Arial" w:hAnsi="Arial" w:cs="Arial"/>
          <w:b/>
          <w:i/>
        </w:rPr>
        <w:t xml:space="preserve"> </w:t>
      </w:r>
      <w:r w:rsidRPr="00DB29D1">
        <w:rPr>
          <w:rFonts w:ascii="Arial" w:hAnsi="Arial" w:cs="Arial"/>
        </w:rPr>
        <w:t>z uwzględnieniem zapisów SWZ,</w:t>
      </w:r>
      <w:r w:rsidR="000F332C" w:rsidRPr="00DB29D1">
        <w:rPr>
          <w:rFonts w:ascii="Arial" w:hAnsi="Arial" w:cs="Arial"/>
        </w:rPr>
        <w:t xml:space="preserve"> </w:t>
      </w:r>
      <w:r w:rsidR="000F332C" w:rsidRPr="00DB29D1">
        <w:rPr>
          <w:rFonts w:ascii="Arial" w:hAnsi="Arial" w:cs="Arial"/>
          <w:b/>
          <w:bCs/>
        </w:rPr>
        <w:t>zał. nr 4 do SWZ</w:t>
      </w:r>
      <w:r w:rsidR="00B778EC" w:rsidRPr="00DB29D1">
        <w:rPr>
          <w:rFonts w:ascii="Arial" w:hAnsi="Arial" w:cs="Arial"/>
          <w:bCs/>
        </w:rPr>
        <w:t xml:space="preserve"> – „</w:t>
      </w:r>
      <w:r w:rsidR="00DB29D1" w:rsidRPr="00DB29D1">
        <w:rPr>
          <w:rFonts w:ascii="Arial" w:hAnsi="Arial" w:cs="Arial"/>
          <w:bCs/>
        </w:rPr>
        <w:t xml:space="preserve">Opis </w:t>
      </w:r>
      <w:r w:rsidR="00DB29D1" w:rsidRPr="00DB29D1">
        <w:rPr>
          <w:rFonts w:ascii="Arial" w:hAnsi="Arial" w:cs="Arial"/>
          <w:bCs/>
        </w:rPr>
        <w:lastRenderedPageBreak/>
        <w:t>przedmiotu zamówienia</w:t>
      </w:r>
      <w:r w:rsidR="000F332C" w:rsidRPr="00DB29D1">
        <w:rPr>
          <w:rFonts w:ascii="Arial" w:hAnsi="Arial" w:cs="Arial"/>
          <w:bCs/>
        </w:rPr>
        <w:t>”,</w:t>
      </w:r>
      <w:r w:rsidRPr="00DB29D1">
        <w:rPr>
          <w:rFonts w:ascii="Arial" w:hAnsi="Arial" w:cs="Arial"/>
        </w:rPr>
        <w:t xml:space="preserve"> </w:t>
      </w:r>
      <w:r w:rsidR="000F332C" w:rsidRPr="00DB29D1">
        <w:rPr>
          <w:rFonts w:ascii="Arial" w:hAnsi="Arial" w:cs="Arial"/>
          <w:b/>
          <w:bCs/>
        </w:rPr>
        <w:t>zał. nr 3 do SWZ</w:t>
      </w:r>
      <w:r w:rsidR="000F332C" w:rsidRPr="00DB29D1">
        <w:rPr>
          <w:rFonts w:ascii="Arial" w:hAnsi="Arial" w:cs="Arial"/>
        </w:rPr>
        <w:t xml:space="preserve"> – „P</w:t>
      </w:r>
      <w:r w:rsidR="00C54474" w:rsidRPr="00DB29D1">
        <w:rPr>
          <w:rFonts w:ascii="Arial" w:hAnsi="Arial" w:cs="Arial"/>
        </w:rPr>
        <w:t>rojektowanych</w:t>
      </w:r>
      <w:r w:rsidRPr="00DB29D1">
        <w:rPr>
          <w:rFonts w:ascii="Arial" w:hAnsi="Arial" w:cs="Arial"/>
        </w:rPr>
        <w:t xml:space="preserve"> postanowień umowy</w:t>
      </w:r>
      <w:r w:rsidR="000F332C" w:rsidRPr="00DB29D1">
        <w:rPr>
          <w:rFonts w:ascii="Arial" w:hAnsi="Arial" w:cs="Arial"/>
        </w:rPr>
        <w:t>”</w:t>
      </w:r>
      <w:r w:rsidRPr="00DB29D1">
        <w:rPr>
          <w:rFonts w:ascii="Arial" w:hAnsi="Arial" w:cs="Arial"/>
        </w:rPr>
        <w:t xml:space="preserve"> oraz należnych podatków i opłat, zgodnie z przepisami obowiązującymi na dzień składania ofert.</w:t>
      </w:r>
    </w:p>
    <w:p w14:paraId="1A6A24CA" w14:textId="77777777" w:rsidR="007C0797" w:rsidRPr="0089104E" w:rsidRDefault="007C0797" w:rsidP="006542B6">
      <w:pPr>
        <w:pStyle w:val="Akapitzlist"/>
        <w:numPr>
          <w:ilvl w:val="0"/>
          <w:numId w:val="9"/>
        </w:numPr>
        <w:ind w:left="568" w:hanging="284"/>
        <w:contextualSpacing w:val="0"/>
        <w:jc w:val="both"/>
        <w:rPr>
          <w:rFonts w:ascii="Arial" w:hAnsi="Arial" w:cs="Arial"/>
        </w:rPr>
      </w:pPr>
      <w:r w:rsidRPr="0089104E">
        <w:rPr>
          <w:rFonts w:ascii="Arial" w:hAnsi="Arial" w:cs="Arial"/>
        </w:rPr>
        <w:t>Wszystkie ceny przedstawione w ofercie winny być wyrażone w PLN z dokładnością do dwóch miejsc po przecinku.</w:t>
      </w:r>
    </w:p>
    <w:p w14:paraId="751216AC" w14:textId="1ACAFB49" w:rsidR="007C0797" w:rsidRPr="0089104E" w:rsidRDefault="007C0797" w:rsidP="006542B6">
      <w:pPr>
        <w:pStyle w:val="Akapitzlist"/>
        <w:numPr>
          <w:ilvl w:val="0"/>
          <w:numId w:val="9"/>
        </w:numPr>
        <w:ind w:left="568" w:hanging="284"/>
        <w:contextualSpacing w:val="0"/>
        <w:jc w:val="both"/>
        <w:rPr>
          <w:rFonts w:ascii="Arial" w:hAnsi="Arial" w:cs="Arial"/>
        </w:rPr>
      </w:pPr>
      <w:r w:rsidRPr="0089104E">
        <w:rPr>
          <w:rFonts w:ascii="Arial" w:hAnsi="Arial" w:cs="Arial"/>
        </w:rPr>
        <w:t>Kwoty wskazane w ofercie zaokrągla się do pełnych groszy</w:t>
      </w:r>
      <w:r w:rsidR="00BA51FD">
        <w:rPr>
          <w:rFonts w:ascii="Arial" w:hAnsi="Arial" w:cs="Arial"/>
        </w:rPr>
        <w:t>,</w:t>
      </w:r>
      <w:r w:rsidRPr="0089104E">
        <w:rPr>
          <w:rFonts w:ascii="Arial" w:hAnsi="Arial" w:cs="Arial"/>
        </w:rPr>
        <w:t xml:space="preserve"> czyli do drugiego miejsca po przecinku, przy czym końcówki poniżej 0,5 grosza pomija się, a końcówki 0,5 grosza i wyższe zaokrągla się do 1 grosza.</w:t>
      </w:r>
    </w:p>
    <w:p w14:paraId="51FCB4A7" w14:textId="77777777" w:rsidR="007C0797" w:rsidRPr="0089104E" w:rsidRDefault="007C0797" w:rsidP="006542B6">
      <w:pPr>
        <w:pStyle w:val="Akapitzlist"/>
        <w:ind w:left="567"/>
        <w:contextualSpacing w:val="0"/>
        <w:jc w:val="both"/>
        <w:rPr>
          <w:rFonts w:ascii="Arial" w:hAnsi="Arial" w:cs="Arial"/>
        </w:rPr>
      </w:pPr>
      <w:bookmarkStart w:id="72" w:name="_Hlk62989654"/>
      <w:r w:rsidRPr="0089104E">
        <w:rPr>
          <w:rFonts w:ascii="Arial" w:hAnsi="Arial" w:cs="Arial"/>
        </w:rPr>
        <w:t>Przykład:</w:t>
      </w:r>
      <w:r w:rsidRPr="0089104E">
        <w:rPr>
          <w:rFonts w:ascii="Arial" w:hAnsi="Arial" w:cs="Arial"/>
        </w:rPr>
        <w:tab/>
      </w:r>
      <w:bookmarkEnd w:id="72"/>
      <w:r w:rsidRPr="0089104E">
        <w:rPr>
          <w:rFonts w:ascii="Arial" w:hAnsi="Arial" w:cs="Arial"/>
        </w:rPr>
        <w:t>liczba 1,385 to w zaokrągleniu 1,39 - drugą cyfrę po przecinku zaokrągla się w górę;</w:t>
      </w:r>
    </w:p>
    <w:p w14:paraId="66AB415C" w14:textId="77777777" w:rsidR="007C0797" w:rsidRPr="0089104E" w:rsidRDefault="007C0797" w:rsidP="006542B6">
      <w:pPr>
        <w:pStyle w:val="Akapitzlist"/>
        <w:ind w:left="567"/>
        <w:contextualSpacing w:val="0"/>
        <w:jc w:val="both"/>
        <w:rPr>
          <w:rFonts w:ascii="Arial" w:hAnsi="Arial" w:cs="Arial"/>
        </w:rPr>
      </w:pPr>
      <w:r w:rsidRPr="0089104E">
        <w:rPr>
          <w:rFonts w:ascii="Arial" w:hAnsi="Arial" w:cs="Arial"/>
        </w:rPr>
        <w:t>Przykład:</w:t>
      </w:r>
      <w:r w:rsidRPr="0089104E">
        <w:rPr>
          <w:rFonts w:ascii="Arial" w:hAnsi="Arial" w:cs="Arial"/>
        </w:rPr>
        <w:tab/>
        <w:t>liczba 1,384 to w zaokrągleniu 1,38 - drugą cyfrę po przecinku pozostawia się bez zmiany.</w:t>
      </w:r>
    </w:p>
    <w:p w14:paraId="7351F189" w14:textId="21DE9129" w:rsidR="007C0797" w:rsidRPr="008E6490" w:rsidRDefault="007C0797" w:rsidP="008E6490">
      <w:pPr>
        <w:pStyle w:val="Akapitzlist"/>
        <w:numPr>
          <w:ilvl w:val="0"/>
          <w:numId w:val="9"/>
        </w:numPr>
        <w:ind w:left="567" w:hanging="283"/>
        <w:contextualSpacing w:val="0"/>
        <w:jc w:val="both"/>
        <w:rPr>
          <w:rFonts w:ascii="Arial" w:hAnsi="Arial" w:cs="Arial"/>
        </w:rPr>
      </w:pPr>
      <w:r w:rsidRPr="008E6490">
        <w:rPr>
          <w:rFonts w:ascii="Arial" w:hAnsi="Arial" w:cs="Arial"/>
        </w:rPr>
        <w:t>Wszystkie ceny przedsta</w:t>
      </w:r>
      <w:r w:rsidR="00746ECB" w:rsidRPr="008E6490">
        <w:rPr>
          <w:rFonts w:ascii="Arial" w:hAnsi="Arial" w:cs="Arial"/>
        </w:rPr>
        <w:t xml:space="preserve">wione w ofercie będą traktowane </w:t>
      </w:r>
      <w:r w:rsidRPr="008E6490">
        <w:rPr>
          <w:rFonts w:ascii="Arial" w:hAnsi="Arial" w:cs="Arial"/>
        </w:rPr>
        <w:t>jako ceny ostateczne i nie będą</w:t>
      </w:r>
      <w:r w:rsidR="00214894" w:rsidRPr="008E6490">
        <w:rPr>
          <w:rFonts w:ascii="Arial" w:hAnsi="Arial" w:cs="Arial"/>
        </w:rPr>
        <w:t xml:space="preserve"> </w:t>
      </w:r>
      <w:r w:rsidRPr="008E6490">
        <w:rPr>
          <w:rFonts w:ascii="Arial" w:hAnsi="Arial" w:cs="Arial"/>
        </w:rPr>
        <w:t>podlegały negocjacjom w trakcie trwania procedury przetargowej.</w:t>
      </w:r>
    </w:p>
    <w:p w14:paraId="29ABF9A0" w14:textId="77777777" w:rsidR="007C0797" w:rsidRPr="008E6490" w:rsidRDefault="007C0797" w:rsidP="008E6490">
      <w:pPr>
        <w:pStyle w:val="Akapitzlist"/>
        <w:numPr>
          <w:ilvl w:val="0"/>
          <w:numId w:val="9"/>
        </w:numPr>
        <w:spacing w:after="60"/>
        <w:ind w:left="567" w:hanging="425"/>
        <w:contextualSpacing w:val="0"/>
        <w:jc w:val="both"/>
        <w:rPr>
          <w:rFonts w:ascii="Arial" w:hAnsi="Arial" w:cs="Arial"/>
        </w:rPr>
      </w:pPr>
      <w:r w:rsidRPr="008E6490">
        <w:rPr>
          <w:rFonts w:ascii="Arial" w:hAnsi="Arial" w:cs="Arial"/>
        </w:rPr>
        <w:t>Rozliczenia pomiędzy Zamawiającym i Wykonawcą będą prowadzone w PLN.</w:t>
      </w:r>
    </w:p>
    <w:p w14:paraId="61D49F06" w14:textId="639CDB53" w:rsidR="007C0797" w:rsidRPr="008E6490" w:rsidRDefault="007C0797" w:rsidP="008E6490">
      <w:pPr>
        <w:pStyle w:val="Akapitzlist"/>
        <w:numPr>
          <w:ilvl w:val="0"/>
          <w:numId w:val="9"/>
        </w:numPr>
        <w:ind w:left="567" w:hanging="425"/>
        <w:contextualSpacing w:val="0"/>
        <w:jc w:val="both"/>
        <w:rPr>
          <w:rFonts w:ascii="Arial" w:hAnsi="Arial" w:cs="Arial"/>
        </w:rPr>
      </w:pPr>
      <w:r w:rsidRPr="008E6490">
        <w:rPr>
          <w:rFonts w:ascii="Arial" w:hAnsi="Arial" w:cs="Arial"/>
        </w:rPr>
        <w:t xml:space="preserve">Jeżeli w postępowaniu Wykonawca złoży ofertę,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zgodnie z tymi przepisami. Wykonawca w takim przypadku ma obowiązek poinformować Zamawiającego – </w:t>
      </w:r>
      <w:r w:rsidRPr="008E6490">
        <w:rPr>
          <w:rFonts w:ascii="Arial" w:hAnsi="Arial" w:cs="Arial"/>
          <w:b/>
        </w:rPr>
        <w:t xml:space="preserve">pkt </w:t>
      </w:r>
      <w:r w:rsidR="00F7124B" w:rsidRPr="008E6490">
        <w:rPr>
          <w:rFonts w:ascii="Arial" w:hAnsi="Arial" w:cs="Arial"/>
          <w:b/>
        </w:rPr>
        <w:t>10</w:t>
      </w:r>
      <w:r w:rsidR="006032E6" w:rsidRPr="008E6490">
        <w:rPr>
          <w:rFonts w:ascii="Arial" w:hAnsi="Arial" w:cs="Arial"/>
          <w:b/>
        </w:rPr>
        <w:t xml:space="preserve"> </w:t>
      </w:r>
      <w:r w:rsidRPr="008E6490">
        <w:rPr>
          <w:rFonts w:ascii="Arial" w:hAnsi="Arial" w:cs="Arial"/>
          <w:b/>
        </w:rPr>
        <w:t xml:space="preserve">zał. nr </w:t>
      </w:r>
      <w:r w:rsidR="00637FA9" w:rsidRPr="008E6490">
        <w:rPr>
          <w:rFonts w:ascii="Arial" w:hAnsi="Arial" w:cs="Arial"/>
          <w:b/>
        </w:rPr>
        <w:br/>
      </w:r>
      <w:r w:rsidRPr="008E6490">
        <w:rPr>
          <w:rFonts w:ascii="Arial" w:hAnsi="Arial" w:cs="Arial"/>
          <w:b/>
        </w:rPr>
        <w:t>1 do SWZ</w:t>
      </w:r>
      <w:r w:rsidR="001F56C2" w:rsidRPr="008E6490">
        <w:rPr>
          <w:rFonts w:ascii="Arial" w:hAnsi="Arial" w:cs="Arial"/>
        </w:rPr>
        <w:t xml:space="preserve"> – </w:t>
      </w:r>
      <w:r w:rsidRPr="008E6490">
        <w:rPr>
          <w:rFonts w:ascii="Arial" w:hAnsi="Arial" w:cs="Arial"/>
        </w:rPr>
        <w:t>„</w:t>
      </w:r>
      <w:r w:rsidR="001F56C2" w:rsidRPr="008E6490">
        <w:rPr>
          <w:rFonts w:ascii="Arial" w:hAnsi="Arial" w:cs="Arial"/>
        </w:rPr>
        <w:t xml:space="preserve">Druk </w:t>
      </w:r>
      <w:r w:rsidRPr="008E6490">
        <w:rPr>
          <w:rFonts w:ascii="Arial" w:hAnsi="Arial" w:cs="Arial"/>
        </w:rPr>
        <w:t>Oferta”, że wybór jego oferty będzie prowadził do powstania u Zamawiającego obowiązku podatkowego, wskazując nazwę przedmiotu zamówienia oraz jego wartość netto i stawkę podatku od towarów i usług.</w:t>
      </w:r>
    </w:p>
    <w:p w14:paraId="34E5A63C" w14:textId="18928CBE" w:rsidR="007C0797" w:rsidRPr="008E6490" w:rsidRDefault="007C0797" w:rsidP="008E6490">
      <w:pPr>
        <w:pStyle w:val="Akapitzlist"/>
        <w:numPr>
          <w:ilvl w:val="0"/>
          <w:numId w:val="9"/>
        </w:numPr>
        <w:ind w:left="567" w:hanging="425"/>
        <w:contextualSpacing w:val="0"/>
        <w:jc w:val="both"/>
        <w:rPr>
          <w:rFonts w:ascii="Arial" w:hAnsi="Arial" w:cs="Arial"/>
        </w:rPr>
      </w:pPr>
      <w:r w:rsidRPr="008E6490">
        <w:rPr>
          <w:rFonts w:ascii="Arial" w:hAnsi="Arial" w:cs="Arial"/>
        </w:rPr>
        <w:t>Br</w:t>
      </w:r>
      <w:r w:rsidR="0093471E" w:rsidRPr="008E6490">
        <w:rPr>
          <w:rFonts w:ascii="Arial" w:hAnsi="Arial" w:cs="Arial"/>
        </w:rPr>
        <w:t>ak in</w:t>
      </w:r>
      <w:r w:rsidR="00B778EC" w:rsidRPr="008E6490">
        <w:rPr>
          <w:rFonts w:ascii="Arial" w:hAnsi="Arial" w:cs="Arial"/>
        </w:rPr>
        <w:t>formacji, o której</w:t>
      </w:r>
      <w:r w:rsidR="00E3605A" w:rsidRPr="008E6490">
        <w:rPr>
          <w:rFonts w:ascii="Arial" w:hAnsi="Arial" w:cs="Arial"/>
        </w:rPr>
        <w:t xml:space="preserve"> mowa w pkt 1</w:t>
      </w:r>
      <w:r w:rsidR="00642568">
        <w:rPr>
          <w:rFonts w:ascii="Arial" w:hAnsi="Arial" w:cs="Arial"/>
        </w:rPr>
        <w:t>0</w:t>
      </w:r>
      <w:r w:rsidRPr="008E6490">
        <w:rPr>
          <w:rFonts w:ascii="Arial" w:hAnsi="Arial" w:cs="Arial"/>
        </w:rPr>
        <w:t>, będzie rozumiany przez Zamawiającego, że oferta złożona przez Wykonawcę nie prowadzi u Zamawiającego do powstania obowiązku podatkowego zgodnie z przepisami ustawy o podatku od towarów i usług.</w:t>
      </w:r>
    </w:p>
    <w:p w14:paraId="78F6CF5F" w14:textId="2F4F2B3C" w:rsidR="005E0CBB" w:rsidRDefault="0029508A" w:rsidP="008E6490">
      <w:pPr>
        <w:pStyle w:val="Akapitzlist"/>
        <w:numPr>
          <w:ilvl w:val="0"/>
          <w:numId w:val="9"/>
        </w:numPr>
        <w:ind w:left="567" w:hanging="425"/>
        <w:contextualSpacing w:val="0"/>
        <w:jc w:val="both"/>
        <w:rPr>
          <w:rFonts w:ascii="Arial" w:hAnsi="Arial" w:cs="Arial"/>
        </w:rPr>
      </w:pPr>
      <w:r w:rsidRPr="008E6490">
        <w:rPr>
          <w:rFonts w:ascii="Arial" w:hAnsi="Arial" w:cs="Arial"/>
        </w:rPr>
        <w:t xml:space="preserve">W przypadku faktury, w której kwota należności ogółem stanowi kwotę, o której mowa w art. 19 pkt 2 ustawy z dnia 6 marca 2019r. – Prawo przedsiębiorców, dotyczącą dostawy dokonanej na rzecz Zamawiającego, o której mowa w załączniku nr 15 do ustawy o podatku od towarów </w:t>
      </w:r>
      <w:r w:rsidR="000260E0" w:rsidRPr="008E6490">
        <w:rPr>
          <w:rFonts w:ascii="Arial" w:hAnsi="Arial" w:cs="Arial"/>
        </w:rPr>
        <w:br/>
      </w:r>
      <w:r w:rsidRPr="008E6490">
        <w:rPr>
          <w:rFonts w:ascii="Arial" w:hAnsi="Arial" w:cs="Arial"/>
        </w:rPr>
        <w:t>i usług, faktura wystawiona przez Wykonawcę będzie zawierała dopisek „Mechanizm podzielonej płatności” oraz numer rachunku bankowego, dla którego jest prowadzony rachunek VAT.</w:t>
      </w:r>
    </w:p>
    <w:p w14:paraId="0B3A737E" w14:textId="72EB8804" w:rsidR="00802546" w:rsidRDefault="00802546" w:rsidP="00802546">
      <w:pPr>
        <w:pStyle w:val="Akapitzlist"/>
        <w:ind w:left="567"/>
        <w:contextualSpacing w:val="0"/>
        <w:jc w:val="both"/>
        <w:rPr>
          <w:rFonts w:ascii="Arial" w:hAnsi="Arial" w:cs="Arial"/>
        </w:rPr>
      </w:pPr>
    </w:p>
    <w:p w14:paraId="50CDF19F" w14:textId="77777777" w:rsidR="00802546" w:rsidRPr="008E6490" w:rsidRDefault="00802546" w:rsidP="00802546">
      <w:pPr>
        <w:pStyle w:val="Akapitzlist"/>
        <w:ind w:left="567"/>
        <w:contextualSpacing w:val="0"/>
        <w:jc w:val="both"/>
        <w:rPr>
          <w:rFonts w:ascii="Arial" w:hAnsi="Arial" w:cs="Arial"/>
        </w:rPr>
      </w:pPr>
    </w:p>
    <w:p w14:paraId="432690D0" w14:textId="6A03CD33" w:rsidR="0004109D" w:rsidRDefault="00696EEB" w:rsidP="008E6490">
      <w:pPr>
        <w:pStyle w:val="Nagwek1"/>
        <w:numPr>
          <w:ilvl w:val="0"/>
          <w:numId w:val="3"/>
        </w:numPr>
        <w:spacing w:before="120" w:after="60"/>
        <w:ind w:left="425" w:hanging="425"/>
        <w:jc w:val="both"/>
        <w:rPr>
          <w:rFonts w:ascii="Arial" w:hAnsi="Arial" w:cs="Arial"/>
          <w:i/>
          <w:sz w:val="24"/>
          <w:szCs w:val="23"/>
          <w:u w:val="single"/>
        </w:rPr>
      </w:pPr>
      <w:bookmarkStart w:id="73" w:name="_Toc86138025"/>
      <w:bookmarkStart w:id="74" w:name="_Toc135655382"/>
      <w:r w:rsidRPr="008E6490">
        <w:rPr>
          <w:rFonts w:ascii="Arial" w:hAnsi="Arial" w:cs="Arial"/>
          <w:i/>
          <w:sz w:val="24"/>
          <w:szCs w:val="23"/>
          <w:u w:val="single"/>
        </w:rPr>
        <w:t xml:space="preserve">Termin składania </w:t>
      </w:r>
      <w:r w:rsidR="00856C65" w:rsidRPr="008E6490">
        <w:rPr>
          <w:rFonts w:ascii="Arial" w:hAnsi="Arial" w:cs="Arial"/>
          <w:i/>
          <w:sz w:val="24"/>
          <w:szCs w:val="23"/>
          <w:u w:val="single"/>
        </w:rPr>
        <w:t xml:space="preserve">i otwarcia </w:t>
      </w:r>
      <w:r w:rsidRPr="008E6490">
        <w:rPr>
          <w:rFonts w:ascii="Arial" w:hAnsi="Arial" w:cs="Arial"/>
          <w:i/>
          <w:sz w:val="24"/>
          <w:szCs w:val="23"/>
          <w:u w:val="single"/>
        </w:rPr>
        <w:t>ofert oraz t</w:t>
      </w:r>
      <w:r w:rsidR="00675B11" w:rsidRPr="008E6490">
        <w:rPr>
          <w:rFonts w:ascii="Arial" w:hAnsi="Arial" w:cs="Arial"/>
          <w:i/>
          <w:sz w:val="24"/>
          <w:szCs w:val="23"/>
          <w:u w:val="single"/>
        </w:rPr>
        <w:t>ermin związania ofertą</w:t>
      </w:r>
      <w:bookmarkEnd w:id="73"/>
      <w:bookmarkEnd w:id="74"/>
    </w:p>
    <w:p w14:paraId="2EE41E8E" w14:textId="77777777" w:rsidR="00802546" w:rsidRPr="00802546" w:rsidRDefault="00802546" w:rsidP="00802546"/>
    <w:p w14:paraId="72150ED7" w14:textId="77777777" w:rsidR="00856C65" w:rsidRPr="008E6490" w:rsidRDefault="00856C65" w:rsidP="008E6490">
      <w:pPr>
        <w:pStyle w:val="Nagwek2"/>
        <w:spacing w:before="60" w:after="60"/>
        <w:jc w:val="both"/>
        <w:rPr>
          <w:rFonts w:ascii="Arial" w:hAnsi="Arial" w:cs="Arial"/>
          <w:i/>
          <w:color w:val="auto"/>
          <w:sz w:val="20"/>
          <w:szCs w:val="20"/>
          <w:u w:val="single"/>
        </w:rPr>
      </w:pPr>
      <w:bookmarkStart w:id="75" w:name="_Toc86138026"/>
      <w:bookmarkStart w:id="76" w:name="_Toc135655383"/>
      <w:r w:rsidRPr="008E6490">
        <w:rPr>
          <w:rFonts w:ascii="Arial" w:hAnsi="Arial" w:cs="Arial"/>
          <w:i/>
          <w:color w:val="auto"/>
          <w:sz w:val="20"/>
          <w:szCs w:val="20"/>
          <w:u w:val="single"/>
        </w:rPr>
        <w:t>XIII</w:t>
      </w:r>
      <w:r w:rsidR="00E43F01" w:rsidRPr="008E6490">
        <w:rPr>
          <w:rFonts w:ascii="Arial" w:hAnsi="Arial" w:cs="Arial"/>
          <w:i/>
          <w:color w:val="auto"/>
          <w:sz w:val="20"/>
          <w:szCs w:val="20"/>
          <w:u w:val="single"/>
        </w:rPr>
        <w:t>.</w:t>
      </w:r>
      <w:r w:rsidRPr="008E6490">
        <w:rPr>
          <w:rFonts w:ascii="Arial" w:hAnsi="Arial" w:cs="Arial"/>
          <w:i/>
          <w:color w:val="auto"/>
          <w:sz w:val="20"/>
          <w:szCs w:val="20"/>
          <w:u w:val="single"/>
        </w:rPr>
        <w:t xml:space="preserve"> A. Sposób oraz termin składania ofert</w:t>
      </w:r>
      <w:bookmarkEnd w:id="75"/>
      <w:bookmarkEnd w:id="76"/>
    </w:p>
    <w:p w14:paraId="655BE63D" w14:textId="292F290C" w:rsidR="0004109D" w:rsidRPr="008E6490" w:rsidRDefault="0004109D" w:rsidP="008E6490">
      <w:pPr>
        <w:pStyle w:val="Akapitzlist"/>
        <w:numPr>
          <w:ilvl w:val="0"/>
          <w:numId w:val="10"/>
        </w:numPr>
        <w:ind w:left="568" w:hanging="284"/>
        <w:contextualSpacing w:val="0"/>
        <w:jc w:val="both"/>
        <w:rPr>
          <w:rFonts w:ascii="Arial" w:hAnsi="Arial" w:cs="Arial"/>
        </w:rPr>
      </w:pPr>
      <w:r w:rsidRPr="008E6490">
        <w:rPr>
          <w:rFonts w:ascii="Arial" w:hAnsi="Arial" w:cs="Arial"/>
        </w:rPr>
        <w:t xml:space="preserve">Ofertę wraz z wymaganymi dokumentami Wykonawca składa elektronicznie za pośrednictwem platformy Zamawiającego pod adresem </w:t>
      </w:r>
      <w:r w:rsidR="00BA51FD" w:rsidRPr="008E6490">
        <w:rPr>
          <w:rFonts w:ascii="Arial" w:hAnsi="Arial" w:cs="Arial"/>
        </w:rPr>
        <w:t>https://platformazakupowa.pl/pn/8blt</w:t>
      </w:r>
      <w:r w:rsidRPr="008E6490">
        <w:rPr>
          <w:rFonts w:ascii="Arial" w:hAnsi="Arial" w:cs="Arial"/>
        </w:rPr>
        <w:t>, na stronie dotyczącej niniejszego postępowania.</w:t>
      </w:r>
    </w:p>
    <w:p w14:paraId="72150ED9" w14:textId="4027CAE5" w:rsidR="00696EEB" w:rsidRPr="008E6490" w:rsidRDefault="00856C65" w:rsidP="008E6490">
      <w:pPr>
        <w:pStyle w:val="Akapitzlist"/>
        <w:numPr>
          <w:ilvl w:val="0"/>
          <w:numId w:val="10"/>
        </w:numPr>
        <w:ind w:left="568" w:hanging="284"/>
        <w:contextualSpacing w:val="0"/>
        <w:jc w:val="both"/>
        <w:rPr>
          <w:rFonts w:ascii="Arial" w:hAnsi="Arial" w:cs="Arial"/>
        </w:rPr>
      </w:pPr>
      <w:r w:rsidRPr="008E6490">
        <w:rPr>
          <w:rFonts w:ascii="Arial" w:hAnsi="Arial" w:cs="Arial"/>
        </w:rPr>
        <w:t>O</w:t>
      </w:r>
      <w:r w:rsidR="00487FA0" w:rsidRPr="008E6490">
        <w:rPr>
          <w:rFonts w:ascii="Arial" w:hAnsi="Arial" w:cs="Arial"/>
        </w:rPr>
        <w:t>fertę należy złożyć do dnia</w:t>
      </w:r>
      <w:r w:rsidR="00382B99" w:rsidRPr="008E6490">
        <w:rPr>
          <w:rFonts w:ascii="Arial" w:hAnsi="Arial" w:cs="Arial"/>
        </w:rPr>
        <w:t xml:space="preserve"> </w:t>
      </w:r>
      <w:r w:rsidR="00C80D0F">
        <w:rPr>
          <w:rFonts w:ascii="Arial" w:hAnsi="Arial" w:cs="Arial"/>
          <w:b/>
        </w:rPr>
        <w:t>28</w:t>
      </w:r>
      <w:r w:rsidR="0037696C" w:rsidRPr="008E6490">
        <w:rPr>
          <w:rFonts w:ascii="Arial" w:hAnsi="Arial" w:cs="Arial"/>
          <w:b/>
        </w:rPr>
        <w:t>.04</w:t>
      </w:r>
      <w:r w:rsidR="0004109D" w:rsidRPr="008E6490">
        <w:rPr>
          <w:rFonts w:ascii="Arial" w:hAnsi="Arial" w:cs="Arial"/>
          <w:b/>
        </w:rPr>
        <w:t>.202</w:t>
      </w:r>
      <w:r w:rsidR="0037696C" w:rsidRPr="008E6490">
        <w:rPr>
          <w:rFonts w:ascii="Arial" w:hAnsi="Arial" w:cs="Arial"/>
          <w:b/>
        </w:rPr>
        <w:t>5</w:t>
      </w:r>
      <w:r w:rsidRPr="008E6490">
        <w:rPr>
          <w:rFonts w:ascii="Arial" w:hAnsi="Arial" w:cs="Arial"/>
          <w:b/>
        </w:rPr>
        <w:t xml:space="preserve">r. </w:t>
      </w:r>
      <w:bookmarkStart w:id="77" w:name="_GoBack"/>
      <w:bookmarkEnd w:id="77"/>
      <w:r w:rsidRPr="008E6490">
        <w:rPr>
          <w:rFonts w:ascii="Arial" w:hAnsi="Arial" w:cs="Arial"/>
          <w:b/>
        </w:rPr>
        <w:t xml:space="preserve">do godz. </w:t>
      </w:r>
      <w:r w:rsidR="00712073" w:rsidRPr="008E6490">
        <w:rPr>
          <w:rFonts w:ascii="Arial" w:hAnsi="Arial" w:cs="Arial"/>
          <w:b/>
        </w:rPr>
        <w:t>09</w:t>
      </w:r>
      <w:r w:rsidR="00696EEB" w:rsidRPr="008E6490">
        <w:rPr>
          <w:rFonts w:ascii="Arial" w:hAnsi="Arial" w:cs="Arial"/>
          <w:b/>
        </w:rPr>
        <w:t>:00.</w:t>
      </w:r>
    </w:p>
    <w:p w14:paraId="72150EDA" w14:textId="77777777" w:rsidR="00696EEB" w:rsidRPr="008E6490" w:rsidRDefault="00696EEB" w:rsidP="008E6490">
      <w:pPr>
        <w:pStyle w:val="Akapitzlist"/>
        <w:numPr>
          <w:ilvl w:val="0"/>
          <w:numId w:val="10"/>
        </w:numPr>
        <w:ind w:left="568" w:hanging="284"/>
        <w:contextualSpacing w:val="0"/>
        <w:jc w:val="both"/>
        <w:rPr>
          <w:rFonts w:ascii="Arial" w:hAnsi="Arial" w:cs="Arial"/>
        </w:rPr>
      </w:pPr>
      <w:r w:rsidRPr="008E6490">
        <w:rPr>
          <w:rFonts w:ascii="Arial" w:hAnsi="Arial" w:cs="Arial"/>
        </w:rPr>
        <w:t xml:space="preserve">O terminie złożenia oferty decyduje czas pełnego przeprocesowania operacji złożenia oferty na </w:t>
      </w:r>
      <w:r w:rsidR="00856C65" w:rsidRPr="008E6490">
        <w:rPr>
          <w:rFonts w:ascii="Arial" w:hAnsi="Arial" w:cs="Arial"/>
        </w:rPr>
        <w:t>p</w:t>
      </w:r>
      <w:r w:rsidRPr="008E6490">
        <w:rPr>
          <w:rFonts w:ascii="Arial" w:hAnsi="Arial" w:cs="Arial"/>
        </w:rPr>
        <w:t>latformie.</w:t>
      </w:r>
    </w:p>
    <w:p w14:paraId="72150EDB" w14:textId="77777777" w:rsidR="00696EEB" w:rsidRPr="008E6490" w:rsidRDefault="00696EEB" w:rsidP="008E6490">
      <w:pPr>
        <w:pStyle w:val="Akapitzlist"/>
        <w:numPr>
          <w:ilvl w:val="0"/>
          <w:numId w:val="10"/>
        </w:numPr>
        <w:ind w:left="568" w:hanging="284"/>
        <w:contextualSpacing w:val="0"/>
        <w:jc w:val="both"/>
        <w:rPr>
          <w:rFonts w:ascii="Arial" w:hAnsi="Arial" w:cs="Arial"/>
        </w:rPr>
      </w:pPr>
      <w:r w:rsidRPr="008E6490">
        <w:rPr>
          <w:rFonts w:ascii="Arial" w:hAnsi="Arial" w:cs="Arial"/>
        </w:rPr>
        <w:t>W przypadku zmiany terminu składania ofert Zamawiający poinformuje niezwłocznie o tym fakcie na stronie internetowej prowadzonego postępowania.</w:t>
      </w:r>
    </w:p>
    <w:p w14:paraId="3767590F" w14:textId="77777777" w:rsidR="00BA51FD" w:rsidRPr="008E6490" w:rsidRDefault="00696EEB" w:rsidP="008E6490">
      <w:pPr>
        <w:pStyle w:val="Akapitzlist"/>
        <w:numPr>
          <w:ilvl w:val="0"/>
          <w:numId w:val="10"/>
        </w:numPr>
        <w:ind w:left="568" w:hanging="284"/>
        <w:contextualSpacing w:val="0"/>
        <w:rPr>
          <w:rFonts w:ascii="Arial" w:hAnsi="Arial" w:cs="Arial"/>
        </w:rPr>
      </w:pPr>
      <w:r w:rsidRPr="008E6490">
        <w:rPr>
          <w:rFonts w:ascii="Arial" w:hAnsi="Arial" w:cs="Arial"/>
        </w:rPr>
        <w:t>Zamawiający zaleca podpisanie każdego załączanego pliku</w:t>
      </w:r>
      <w:r w:rsidR="00604652" w:rsidRPr="008E6490">
        <w:rPr>
          <w:rFonts w:ascii="Arial" w:hAnsi="Arial" w:cs="Arial"/>
        </w:rPr>
        <w:t xml:space="preserve"> </w:t>
      </w:r>
      <w:r w:rsidR="00BA51FD" w:rsidRPr="008E6490">
        <w:rPr>
          <w:rFonts w:ascii="Arial" w:hAnsi="Arial" w:cs="Arial"/>
        </w:rPr>
        <w:t>osobno, w szczególności oferty oraz oświadczenia, o którym mowa w art. 125 ust.1 ustawy.</w:t>
      </w:r>
    </w:p>
    <w:p w14:paraId="7264F250" w14:textId="512945CB" w:rsidR="004B7EC9" w:rsidRPr="008E6490" w:rsidRDefault="00856C65" w:rsidP="008E6490">
      <w:pPr>
        <w:pStyle w:val="Akapitzlist"/>
        <w:numPr>
          <w:ilvl w:val="0"/>
          <w:numId w:val="10"/>
        </w:numPr>
        <w:ind w:left="568" w:hanging="284"/>
        <w:contextualSpacing w:val="0"/>
        <w:jc w:val="both"/>
        <w:rPr>
          <w:rFonts w:ascii="Arial" w:hAnsi="Arial" w:cs="Arial"/>
        </w:rPr>
      </w:pPr>
      <w:r w:rsidRPr="008E6490">
        <w:rPr>
          <w:rFonts w:ascii="Arial" w:hAnsi="Arial" w:cs="Arial"/>
        </w:rPr>
        <w:t>Do składania ofe</w:t>
      </w:r>
      <w:r w:rsidR="0093471E" w:rsidRPr="008E6490">
        <w:rPr>
          <w:rFonts w:ascii="Arial" w:hAnsi="Arial" w:cs="Arial"/>
        </w:rPr>
        <w:t>rt zastosowanie mają zapisy dziale</w:t>
      </w:r>
      <w:r w:rsidRPr="008E6490">
        <w:rPr>
          <w:rFonts w:ascii="Arial" w:hAnsi="Arial" w:cs="Arial"/>
        </w:rPr>
        <w:t xml:space="preserve"> XI SWZ. </w:t>
      </w:r>
    </w:p>
    <w:p w14:paraId="72150EDE" w14:textId="77777777" w:rsidR="00E43F01" w:rsidRPr="008E6490" w:rsidRDefault="00E43F01" w:rsidP="008E6490">
      <w:pPr>
        <w:pStyle w:val="Nagwek2"/>
        <w:spacing w:before="60" w:after="60"/>
        <w:ind w:left="709" w:hanging="709"/>
        <w:jc w:val="both"/>
        <w:rPr>
          <w:rFonts w:ascii="Arial" w:hAnsi="Arial" w:cs="Arial"/>
          <w:i/>
          <w:color w:val="auto"/>
          <w:sz w:val="20"/>
          <w:szCs w:val="20"/>
          <w:u w:val="single"/>
        </w:rPr>
      </w:pPr>
      <w:bookmarkStart w:id="78" w:name="_Toc86138027"/>
      <w:bookmarkStart w:id="79" w:name="_Toc135655384"/>
      <w:r w:rsidRPr="008E6490">
        <w:rPr>
          <w:rFonts w:ascii="Arial" w:hAnsi="Arial" w:cs="Arial"/>
          <w:i/>
          <w:color w:val="auto"/>
          <w:sz w:val="20"/>
          <w:szCs w:val="20"/>
          <w:u w:val="single"/>
        </w:rPr>
        <w:t>XIII. B. Termin otwarcia ofert</w:t>
      </w:r>
      <w:r w:rsidR="00ED29BD" w:rsidRPr="008E6490">
        <w:rPr>
          <w:rFonts w:ascii="Arial" w:hAnsi="Arial" w:cs="Arial"/>
          <w:i/>
          <w:color w:val="auto"/>
          <w:sz w:val="20"/>
          <w:szCs w:val="20"/>
          <w:u w:val="single"/>
        </w:rPr>
        <w:t xml:space="preserve">, kwota jaką Zamawiający zamierza przeznaczyć </w:t>
      </w:r>
      <w:r w:rsidR="00DE3E91" w:rsidRPr="008E6490">
        <w:rPr>
          <w:rFonts w:ascii="Arial" w:hAnsi="Arial" w:cs="Arial"/>
          <w:i/>
          <w:color w:val="auto"/>
          <w:sz w:val="20"/>
          <w:szCs w:val="20"/>
          <w:u w:val="single"/>
        </w:rPr>
        <w:t>na sfinansowanie zamówienia</w:t>
      </w:r>
      <w:bookmarkEnd w:id="78"/>
      <w:bookmarkEnd w:id="79"/>
    </w:p>
    <w:p w14:paraId="72150EDF" w14:textId="547828A5" w:rsidR="00E43F01" w:rsidRPr="008E6490" w:rsidRDefault="00E43F01" w:rsidP="008E6490">
      <w:pPr>
        <w:pStyle w:val="Akapitzlist"/>
        <w:numPr>
          <w:ilvl w:val="0"/>
          <w:numId w:val="11"/>
        </w:numPr>
        <w:ind w:left="567" w:hanging="283"/>
        <w:contextualSpacing w:val="0"/>
        <w:jc w:val="both"/>
        <w:rPr>
          <w:rFonts w:ascii="Arial" w:hAnsi="Arial" w:cs="Arial"/>
        </w:rPr>
      </w:pPr>
      <w:r w:rsidRPr="008E6490">
        <w:rPr>
          <w:rFonts w:ascii="Arial" w:hAnsi="Arial" w:cs="Arial"/>
        </w:rPr>
        <w:t xml:space="preserve">Oferty będą otwierane w </w:t>
      </w:r>
      <w:r w:rsidR="000217F7" w:rsidRPr="008E6490">
        <w:rPr>
          <w:rFonts w:ascii="Arial" w:hAnsi="Arial" w:cs="Arial"/>
        </w:rPr>
        <w:t>dniu</w:t>
      </w:r>
      <w:r w:rsidR="00BA51FD" w:rsidRPr="008E6490">
        <w:rPr>
          <w:rFonts w:ascii="Arial" w:hAnsi="Arial" w:cs="Arial"/>
        </w:rPr>
        <w:t xml:space="preserve"> </w:t>
      </w:r>
      <w:r w:rsidR="00C80D0F">
        <w:rPr>
          <w:rFonts w:ascii="Arial" w:hAnsi="Arial" w:cs="Arial"/>
          <w:b/>
        </w:rPr>
        <w:t>28</w:t>
      </w:r>
      <w:r w:rsidR="0037696C" w:rsidRPr="008E6490">
        <w:rPr>
          <w:rFonts w:ascii="Arial" w:hAnsi="Arial" w:cs="Arial"/>
          <w:b/>
        </w:rPr>
        <w:t>.04</w:t>
      </w:r>
      <w:r w:rsidR="0004109D" w:rsidRPr="008E6490">
        <w:rPr>
          <w:rFonts w:ascii="Arial" w:hAnsi="Arial" w:cs="Arial"/>
          <w:b/>
        </w:rPr>
        <w:t>.202</w:t>
      </w:r>
      <w:r w:rsidR="0037696C" w:rsidRPr="008E6490">
        <w:rPr>
          <w:rFonts w:ascii="Arial" w:hAnsi="Arial" w:cs="Arial"/>
          <w:b/>
        </w:rPr>
        <w:t>5</w:t>
      </w:r>
      <w:r w:rsidR="003273B0" w:rsidRPr="008E6490">
        <w:rPr>
          <w:rFonts w:ascii="Arial" w:hAnsi="Arial" w:cs="Arial"/>
          <w:b/>
        </w:rPr>
        <w:t xml:space="preserve">r. </w:t>
      </w:r>
      <w:r w:rsidRPr="008E6490">
        <w:rPr>
          <w:rFonts w:ascii="Arial" w:hAnsi="Arial" w:cs="Arial"/>
          <w:b/>
        </w:rPr>
        <w:t xml:space="preserve">o godz. </w:t>
      </w:r>
      <w:r w:rsidR="001B1366" w:rsidRPr="008E6490">
        <w:rPr>
          <w:rFonts w:ascii="Arial" w:hAnsi="Arial" w:cs="Arial"/>
          <w:b/>
        </w:rPr>
        <w:t>09:10</w:t>
      </w:r>
      <w:r w:rsidRPr="008E6490">
        <w:rPr>
          <w:rFonts w:ascii="Arial" w:hAnsi="Arial" w:cs="Arial"/>
        </w:rPr>
        <w:t>.</w:t>
      </w:r>
    </w:p>
    <w:p w14:paraId="72150EE0" w14:textId="2904B757" w:rsidR="00E43F01" w:rsidRPr="008E6490" w:rsidRDefault="00E43F01" w:rsidP="008E6490">
      <w:pPr>
        <w:pStyle w:val="Akapitzlist"/>
        <w:numPr>
          <w:ilvl w:val="0"/>
          <w:numId w:val="11"/>
        </w:numPr>
        <w:ind w:left="567" w:hanging="283"/>
        <w:contextualSpacing w:val="0"/>
        <w:jc w:val="both"/>
        <w:rPr>
          <w:rFonts w:ascii="Arial" w:hAnsi="Arial" w:cs="Arial"/>
        </w:rPr>
      </w:pPr>
      <w:r w:rsidRPr="008E6490">
        <w:rPr>
          <w:rFonts w:ascii="Arial" w:hAnsi="Arial" w:cs="Arial"/>
        </w:rPr>
        <w:t xml:space="preserve">Otwarcie ofert następuje przy użyciu </w:t>
      </w:r>
      <w:r w:rsidR="00ED29BD" w:rsidRPr="008E6490">
        <w:rPr>
          <w:rFonts w:ascii="Arial" w:hAnsi="Arial" w:cs="Arial"/>
        </w:rPr>
        <w:t>p</w:t>
      </w:r>
      <w:r w:rsidRPr="008E6490">
        <w:rPr>
          <w:rFonts w:ascii="Arial" w:hAnsi="Arial" w:cs="Arial"/>
        </w:rPr>
        <w:t>latformy</w:t>
      </w:r>
      <w:r w:rsidR="008413E2" w:rsidRPr="008E6490">
        <w:rPr>
          <w:rFonts w:ascii="Arial" w:hAnsi="Arial" w:cs="Arial"/>
        </w:rPr>
        <w:t xml:space="preserve"> zakupowej</w:t>
      </w:r>
      <w:r w:rsidRPr="008E6490">
        <w:rPr>
          <w:rFonts w:ascii="Arial" w:hAnsi="Arial" w:cs="Arial"/>
        </w:rPr>
        <w:t>. W przypadku awarii tego systemu, która powoduje brak możliwości otwarcia ofert w terminie określonym przez Zamawiającego, otwarcie ofert nast</w:t>
      </w:r>
      <w:r w:rsidR="00487FA0" w:rsidRPr="008E6490">
        <w:rPr>
          <w:rFonts w:ascii="Arial" w:hAnsi="Arial" w:cs="Arial"/>
        </w:rPr>
        <w:t xml:space="preserve">ąpi </w:t>
      </w:r>
      <w:r w:rsidRPr="008E6490">
        <w:rPr>
          <w:rFonts w:ascii="Arial" w:hAnsi="Arial" w:cs="Arial"/>
        </w:rPr>
        <w:t>niezwłocznie po usunięciu awarii.</w:t>
      </w:r>
      <w:r w:rsidR="00ED29BD" w:rsidRPr="008E6490">
        <w:rPr>
          <w:rFonts w:ascii="Arial" w:hAnsi="Arial" w:cs="Arial"/>
        </w:rPr>
        <w:t xml:space="preserve"> </w:t>
      </w:r>
    </w:p>
    <w:p w14:paraId="72150EE1" w14:textId="4151FDBA" w:rsidR="00ED29BD" w:rsidRPr="008E6490" w:rsidRDefault="00ED29BD" w:rsidP="008E6490">
      <w:pPr>
        <w:pStyle w:val="Akapitzlist"/>
        <w:numPr>
          <w:ilvl w:val="0"/>
          <w:numId w:val="11"/>
        </w:numPr>
        <w:ind w:left="567" w:hanging="283"/>
        <w:contextualSpacing w:val="0"/>
        <w:jc w:val="both"/>
        <w:rPr>
          <w:rFonts w:ascii="Arial" w:hAnsi="Arial" w:cs="Arial"/>
        </w:rPr>
      </w:pPr>
      <w:r w:rsidRPr="008E6490">
        <w:rPr>
          <w:rFonts w:ascii="Arial" w:hAnsi="Arial" w:cs="Arial"/>
        </w:rPr>
        <w:t>Zamawiający zamieści informację o zmianie terminu otwarcia ofe</w:t>
      </w:r>
      <w:r w:rsidR="00487FA0" w:rsidRPr="008E6490">
        <w:rPr>
          <w:rFonts w:ascii="Arial" w:hAnsi="Arial" w:cs="Arial"/>
        </w:rPr>
        <w:t>rt na stronie prowadzonego postę</w:t>
      </w:r>
      <w:r w:rsidRPr="008E6490">
        <w:rPr>
          <w:rFonts w:ascii="Arial" w:hAnsi="Arial" w:cs="Arial"/>
        </w:rPr>
        <w:t xml:space="preserve">powania. </w:t>
      </w:r>
    </w:p>
    <w:p w14:paraId="7BCD27A5" w14:textId="3AC3AC7E" w:rsidR="003273B0" w:rsidRPr="008E6490" w:rsidRDefault="00ED29BD" w:rsidP="008E6490">
      <w:pPr>
        <w:pStyle w:val="Akapitzlist"/>
        <w:numPr>
          <w:ilvl w:val="0"/>
          <w:numId w:val="11"/>
        </w:numPr>
        <w:ind w:left="567" w:hanging="283"/>
        <w:contextualSpacing w:val="0"/>
        <w:jc w:val="both"/>
        <w:rPr>
          <w:rFonts w:ascii="Arial" w:hAnsi="Arial" w:cs="Arial"/>
          <w:b/>
        </w:rPr>
      </w:pPr>
      <w:r w:rsidRPr="008E6490">
        <w:rPr>
          <w:rFonts w:ascii="Arial" w:hAnsi="Arial" w:cs="Arial"/>
        </w:rPr>
        <w:t xml:space="preserve">Zamawiający zamierza przeznaczyć na </w:t>
      </w:r>
      <w:r w:rsidR="00DE3E91" w:rsidRPr="008E6490">
        <w:rPr>
          <w:rFonts w:ascii="Arial" w:hAnsi="Arial" w:cs="Arial"/>
        </w:rPr>
        <w:t>sfinansowanie</w:t>
      </w:r>
      <w:r w:rsidRPr="008E6490">
        <w:rPr>
          <w:rFonts w:ascii="Arial" w:hAnsi="Arial" w:cs="Arial"/>
        </w:rPr>
        <w:t xml:space="preserve"> zamówienia</w:t>
      </w:r>
      <w:r w:rsidR="0037696C" w:rsidRPr="008E6490">
        <w:rPr>
          <w:rFonts w:ascii="Arial" w:hAnsi="Arial" w:cs="Arial"/>
        </w:rPr>
        <w:t xml:space="preserve"> podstawowego</w:t>
      </w:r>
      <w:r w:rsidR="00DE3E91" w:rsidRPr="008E6490">
        <w:rPr>
          <w:rFonts w:ascii="Arial" w:hAnsi="Arial" w:cs="Arial"/>
        </w:rPr>
        <w:t xml:space="preserve"> kwotę brutto w wysokości</w:t>
      </w:r>
      <w:r w:rsidR="0037696C" w:rsidRPr="008E6490">
        <w:rPr>
          <w:rFonts w:ascii="Arial" w:hAnsi="Arial" w:cs="Arial"/>
        </w:rPr>
        <w:t xml:space="preserve"> </w:t>
      </w:r>
      <w:r w:rsidR="005C0C46" w:rsidRPr="008E6490">
        <w:rPr>
          <w:rFonts w:ascii="Arial" w:hAnsi="Arial" w:cs="Arial"/>
        </w:rPr>
        <w:t>(w przypadku zadań przewidujących opcję, podana kwoty dotyczy zamówienia podstawowego)</w:t>
      </w:r>
      <w:r w:rsidR="00DE3E91" w:rsidRPr="008E6490">
        <w:rPr>
          <w:rFonts w:ascii="Arial" w:hAnsi="Arial" w:cs="Arial"/>
        </w:rPr>
        <w:t>:</w:t>
      </w:r>
      <w:r w:rsidR="008413E2" w:rsidRPr="008E6490">
        <w:rPr>
          <w:rFonts w:ascii="Arial" w:hAnsi="Arial" w:cs="Arial"/>
        </w:rPr>
        <w:t xml:space="preserve"> </w:t>
      </w:r>
    </w:p>
    <w:p w14:paraId="3BA76CF9" w14:textId="2898473A" w:rsidR="00E3605A" w:rsidRPr="008E6490" w:rsidRDefault="00E3605A" w:rsidP="008E6490">
      <w:pPr>
        <w:ind w:left="567" w:firstLine="284"/>
        <w:jc w:val="both"/>
        <w:rPr>
          <w:rFonts w:ascii="Arial" w:hAnsi="Arial" w:cs="Arial"/>
          <w:bCs/>
        </w:rPr>
      </w:pPr>
      <w:r w:rsidRPr="008E6490">
        <w:rPr>
          <w:rFonts w:ascii="Arial" w:hAnsi="Arial" w:cs="Arial"/>
          <w:b/>
          <w:bCs/>
          <w:u w:val="single"/>
        </w:rPr>
        <w:t>Zadanie nr 1</w:t>
      </w:r>
      <w:r w:rsidRPr="008E6490">
        <w:rPr>
          <w:rFonts w:ascii="Arial" w:hAnsi="Arial" w:cs="Arial"/>
          <w:b/>
          <w:bCs/>
        </w:rPr>
        <w:t>:</w:t>
      </w:r>
      <w:r w:rsidR="00960623" w:rsidRPr="008E6490">
        <w:rPr>
          <w:rFonts w:ascii="Arial" w:hAnsi="Arial" w:cs="Arial"/>
          <w:b/>
          <w:bCs/>
        </w:rPr>
        <w:t xml:space="preserve"> </w:t>
      </w:r>
      <w:r w:rsidR="0037696C" w:rsidRPr="008E6490">
        <w:rPr>
          <w:rFonts w:ascii="Arial" w:hAnsi="Arial" w:cs="Arial"/>
          <w:b/>
          <w:bCs/>
        </w:rPr>
        <w:t xml:space="preserve">  26.568,00</w:t>
      </w:r>
      <w:r w:rsidR="00242CC2" w:rsidRPr="008E6490">
        <w:rPr>
          <w:rFonts w:ascii="Arial" w:hAnsi="Arial" w:cs="Arial"/>
          <w:b/>
          <w:bCs/>
        </w:rPr>
        <w:t xml:space="preserve"> </w:t>
      </w:r>
      <w:r w:rsidR="005C0C46" w:rsidRPr="008E6490">
        <w:rPr>
          <w:rFonts w:ascii="Arial" w:hAnsi="Arial" w:cs="Arial"/>
          <w:b/>
          <w:bCs/>
        </w:rPr>
        <w:t>zł</w:t>
      </w:r>
      <w:r w:rsidR="00242CC2" w:rsidRPr="008E6490">
        <w:rPr>
          <w:rFonts w:ascii="Arial" w:hAnsi="Arial" w:cs="Arial"/>
          <w:bCs/>
        </w:rPr>
        <w:t xml:space="preserve"> </w:t>
      </w:r>
    </w:p>
    <w:p w14:paraId="0D81911C" w14:textId="0C03677E" w:rsidR="00E3605A" w:rsidRPr="008E6490" w:rsidRDefault="00E3605A" w:rsidP="008E6490">
      <w:pPr>
        <w:ind w:left="567" w:firstLine="284"/>
        <w:jc w:val="both"/>
        <w:rPr>
          <w:rFonts w:ascii="Arial" w:hAnsi="Arial" w:cs="Arial"/>
          <w:b/>
          <w:bCs/>
        </w:rPr>
      </w:pPr>
      <w:r w:rsidRPr="008E6490">
        <w:rPr>
          <w:rFonts w:ascii="Arial" w:hAnsi="Arial" w:cs="Arial"/>
          <w:b/>
          <w:bCs/>
          <w:u w:val="single"/>
        </w:rPr>
        <w:t>Zadanie nr 2</w:t>
      </w:r>
      <w:r w:rsidRPr="008E6490">
        <w:rPr>
          <w:rFonts w:ascii="Arial" w:hAnsi="Arial" w:cs="Arial"/>
          <w:b/>
          <w:bCs/>
        </w:rPr>
        <w:t>:</w:t>
      </w:r>
      <w:r w:rsidR="007B4A9B" w:rsidRPr="008E6490">
        <w:rPr>
          <w:rFonts w:ascii="Arial" w:hAnsi="Arial" w:cs="Arial"/>
          <w:b/>
          <w:bCs/>
        </w:rPr>
        <w:t xml:space="preserve"> </w:t>
      </w:r>
      <w:r w:rsidR="0037696C" w:rsidRPr="008E6490">
        <w:rPr>
          <w:rFonts w:ascii="Arial" w:hAnsi="Arial" w:cs="Arial"/>
          <w:b/>
          <w:bCs/>
        </w:rPr>
        <w:t xml:space="preserve">  </w:t>
      </w:r>
      <w:r w:rsidR="00C346C4">
        <w:rPr>
          <w:rFonts w:ascii="Arial" w:hAnsi="Arial" w:cs="Arial"/>
          <w:b/>
        </w:rPr>
        <w:t>17.796,00</w:t>
      </w:r>
      <w:r w:rsidR="00242CC2" w:rsidRPr="008E6490">
        <w:rPr>
          <w:rFonts w:ascii="Arial" w:hAnsi="Arial" w:cs="Arial"/>
          <w:b/>
        </w:rPr>
        <w:t xml:space="preserve"> zł</w:t>
      </w:r>
    </w:p>
    <w:p w14:paraId="7EE66206" w14:textId="758396F7" w:rsidR="005C0C46" w:rsidRPr="008E6490" w:rsidRDefault="005C0C46" w:rsidP="008E6490">
      <w:pPr>
        <w:ind w:left="567" w:firstLine="284"/>
        <w:jc w:val="both"/>
        <w:rPr>
          <w:rFonts w:ascii="Arial" w:hAnsi="Arial" w:cs="Arial"/>
          <w:bCs/>
          <w:u w:val="single"/>
        </w:rPr>
      </w:pPr>
      <w:r w:rsidRPr="008E6490">
        <w:rPr>
          <w:rFonts w:ascii="Arial" w:hAnsi="Arial" w:cs="Arial"/>
          <w:b/>
          <w:bCs/>
          <w:u w:val="single"/>
        </w:rPr>
        <w:t>Zadanie nr 3</w:t>
      </w:r>
      <w:r w:rsidR="00366A7F" w:rsidRPr="008E6490">
        <w:rPr>
          <w:rFonts w:ascii="Arial" w:hAnsi="Arial" w:cs="Arial"/>
          <w:b/>
          <w:bCs/>
          <w:u w:val="single"/>
        </w:rPr>
        <w:t>:</w:t>
      </w:r>
      <w:r w:rsidR="00895DB7" w:rsidRPr="008E6490">
        <w:rPr>
          <w:rFonts w:ascii="Arial" w:hAnsi="Arial" w:cs="Arial"/>
          <w:b/>
          <w:bCs/>
        </w:rPr>
        <w:t xml:space="preserve"> </w:t>
      </w:r>
      <w:r w:rsidR="0037696C" w:rsidRPr="008E6490">
        <w:rPr>
          <w:rFonts w:ascii="Arial" w:hAnsi="Arial" w:cs="Arial"/>
          <w:b/>
        </w:rPr>
        <w:t>235.424,70</w:t>
      </w:r>
      <w:r w:rsidR="00242CC2" w:rsidRPr="008E6490">
        <w:rPr>
          <w:rFonts w:ascii="Arial" w:hAnsi="Arial" w:cs="Arial"/>
          <w:b/>
        </w:rPr>
        <w:t xml:space="preserve"> zł</w:t>
      </w:r>
      <w:r w:rsidR="00242CC2" w:rsidRPr="008E6490">
        <w:rPr>
          <w:rFonts w:ascii="Arial" w:hAnsi="Arial" w:cs="Arial"/>
        </w:rPr>
        <w:t xml:space="preserve"> </w:t>
      </w:r>
    </w:p>
    <w:p w14:paraId="56FF2251" w14:textId="51999480" w:rsidR="005C0C46" w:rsidRPr="008E6490" w:rsidRDefault="005C0C46" w:rsidP="008E6490">
      <w:pPr>
        <w:ind w:left="567" w:firstLine="284"/>
        <w:jc w:val="both"/>
        <w:rPr>
          <w:rFonts w:ascii="Arial" w:hAnsi="Arial" w:cs="Arial"/>
          <w:bCs/>
        </w:rPr>
      </w:pPr>
      <w:r w:rsidRPr="008E6490">
        <w:rPr>
          <w:rFonts w:ascii="Arial" w:hAnsi="Arial" w:cs="Arial"/>
          <w:b/>
          <w:bCs/>
          <w:u w:val="single"/>
        </w:rPr>
        <w:lastRenderedPageBreak/>
        <w:t>Zadanie nr 4</w:t>
      </w:r>
      <w:r w:rsidR="00895DB7" w:rsidRPr="008E6490">
        <w:rPr>
          <w:rFonts w:ascii="Arial" w:hAnsi="Arial" w:cs="Arial"/>
          <w:b/>
          <w:bCs/>
        </w:rPr>
        <w:t>:</w:t>
      </w:r>
      <w:r w:rsidR="00242CC2" w:rsidRPr="008E6490">
        <w:rPr>
          <w:rFonts w:ascii="Arial" w:hAnsi="Arial" w:cs="Arial"/>
          <w:b/>
          <w:bCs/>
        </w:rPr>
        <w:t xml:space="preserve"> </w:t>
      </w:r>
      <w:r w:rsidR="0037696C" w:rsidRPr="008E6490">
        <w:rPr>
          <w:rFonts w:ascii="Arial" w:hAnsi="Arial" w:cs="Arial"/>
          <w:b/>
          <w:bCs/>
        </w:rPr>
        <w:t xml:space="preserve">    </w:t>
      </w:r>
      <w:r w:rsidR="0037696C" w:rsidRPr="008E6490">
        <w:rPr>
          <w:rFonts w:ascii="Arial" w:hAnsi="Arial" w:cs="Arial"/>
          <w:b/>
        </w:rPr>
        <w:t>2</w:t>
      </w:r>
      <w:r w:rsidR="008C6670" w:rsidRPr="008E6490">
        <w:rPr>
          <w:rFonts w:ascii="Arial" w:hAnsi="Arial" w:cs="Arial"/>
          <w:b/>
        </w:rPr>
        <w:t>.300,1</w:t>
      </w:r>
      <w:r w:rsidR="0037696C" w:rsidRPr="008E6490">
        <w:rPr>
          <w:rFonts w:ascii="Arial" w:hAnsi="Arial" w:cs="Arial"/>
          <w:b/>
        </w:rPr>
        <w:t>0</w:t>
      </w:r>
      <w:r w:rsidR="00242CC2" w:rsidRPr="008E6490">
        <w:rPr>
          <w:rFonts w:ascii="Arial" w:hAnsi="Arial" w:cs="Arial"/>
          <w:b/>
        </w:rPr>
        <w:t xml:space="preserve"> zł</w:t>
      </w:r>
      <w:r w:rsidR="0037696C" w:rsidRPr="008E6490">
        <w:rPr>
          <w:rFonts w:ascii="Arial" w:hAnsi="Arial" w:cs="Arial"/>
        </w:rPr>
        <w:t xml:space="preserve"> </w:t>
      </w:r>
    </w:p>
    <w:p w14:paraId="171D26DD" w14:textId="77777777" w:rsidR="0029502E" w:rsidRPr="008E6490" w:rsidRDefault="0029502E" w:rsidP="008E6490">
      <w:pPr>
        <w:pStyle w:val="Akapitzlist"/>
        <w:numPr>
          <w:ilvl w:val="0"/>
          <w:numId w:val="25"/>
        </w:numPr>
        <w:suppressAutoHyphens/>
        <w:jc w:val="both"/>
        <w:rPr>
          <w:rFonts w:ascii="Arial" w:hAnsi="Arial" w:cs="Arial"/>
          <w:b/>
          <w:vanish/>
        </w:rPr>
      </w:pPr>
    </w:p>
    <w:p w14:paraId="4BF6D6D3" w14:textId="77777777" w:rsidR="0029502E" w:rsidRPr="008E6490" w:rsidRDefault="0029502E" w:rsidP="008E6490">
      <w:pPr>
        <w:pStyle w:val="Akapitzlist"/>
        <w:numPr>
          <w:ilvl w:val="0"/>
          <w:numId w:val="25"/>
        </w:numPr>
        <w:suppressAutoHyphens/>
        <w:jc w:val="both"/>
        <w:rPr>
          <w:rFonts w:ascii="Arial" w:hAnsi="Arial" w:cs="Arial"/>
          <w:b/>
          <w:vanish/>
        </w:rPr>
      </w:pPr>
    </w:p>
    <w:p w14:paraId="1D4B23D0" w14:textId="77777777" w:rsidR="0029502E" w:rsidRPr="008E6490" w:rsidRDefault="0029502E" w:rsidP="008E6490">
      <w:pPr>
        <w:pStyle w:val="Akapitzlist"/>
        <w:numPr>
          <w:ilvl w:val="0"/>
          <w:numId w:val="25"/>
        </w:numPr>
        <w:suppressAutoHyphens/>
        <w:jc w:val="both"/>
        <w:rPr>
          <w:rFonts w:ascii="Arial" w:hAnsi="Arial" w:cs="Arial"/>
          <w:b/>
          <w:vanish/>
        </w:rPr>
      </w:pPr>
    </w:p>
    <w:p w14:paraId="14523F45" w14:textId="77777777" w:rsidR="0029502E" w:rsidRPr="008E6490" w:rsidRDefault="0029502E" w:rsidP="008E6490">
      <w:pPr>
        <w:pStyle w:val="Akapitzlist"/>
        <w:numPr>
          <w:ilvl w:val="0"/>
          <w:numId w:val="25"/>
        </w:numPr>
        <w:suppressAutoHyphens/>
        <w:jc w:val="both"/>
        <w:rPr>
          <w:rFonts w:ascii="Arial" w:hAnsi="Arial" w:cs="Arial"/>
          <w:b/>
          <w:vanish/>
        </w:rPr>
      </w:pPr>
    </w:p>
    <w:p w14:paraId="72150EE5" w14:textId="77777777" w:rsidR="00E43F01" w:rsidRPr="008E6490" w:rsidRDefault="00E43F01" w:rsidP="008E6490">
      <w:pPr>
        <w:pStyle w:val="Akapitzlist"/>
        <w:numPr>
          <w:ilvl w:val="0"/>
          <w:numId w:val="11"/>
        </w:numPr>
        <w:ind w:left="567" w:hanging="283"/>
        <w:contextualSpacing w:val="0"/>
        <w:jc w:val="both"/>
        <w:rPr>
          <w:rFonts w:ascii="Arial" w:hAnsi="Arial" w:cs="Arial"/>
        </w:rPr>
      </w:pPr>
      <w:r w:rsidRPr="008E6490">
        <w:rPr>
          <w:rFonts w:ascii="Arial" w:hAnsi="Arial" w:cs="Arial"/>
        </w:rPr>
        <w:t>Zamawiający, niezwłocznie po otwarciu ofert, udostępni na stronie internetowej prowadzonego postępowania informacje o:</w:t>
      </w:r>
    </w:p>
    <w:p w14:paraId="72150EE6" w14:textId="77777777" w:rsidR="00DE3E91" w:rsidRPr="008E6490" w:rsidRDefault="00DE3E91" w:rsidP="008E6490">
      <w:pPr>
        <w:pStyle w:val="Akapitzlist"/>
        <w:numPr>
          <w:ilvl w:val="0"/>
          <w:numId w:val="12"/>
        </w:numPr>
        <w:ind w:left="567" w:hanging="283"/>
        <w:contextualSpacing w:val="0"/>
        <w:jc w:val="both"/>
        <w:rPr>
          <w:rFonts w:ascii="Arial" w:hAnsi="Arial" w:cs="Arial"/>
          <w:vanish/>
        </w:rPr>
      </w:pPr>
    </w:p>
    <w:p w14:paraId="72150EE7" w14:textId="77777777" w:rsidR="00DE3E91" w:rsidRPr="008E6490" w:rsidRDefault="00DE3E91" w:rsidP="008E6490">
      <w:pPr>
        <w:pStyle w:val="Akapitzlist"/>
        <w:numPr>
          <w:ilvl w:val="0"/>
          <w:numId w:val="12"/>
        </w:numPr>
        <w:ind w:left="567" w:hanging="283"/>
        <w:contextualSpacing w:val="0"/>
        <w:jc w:val="both"/>
        <w:rPr>
          <w:rFonts w:ascii="Arial" w:hAnsi="Arial" w:cs="Arial"/>
          <w:vanish/>
        </w:rPr>
      </w:pPr>
    </w:p>
    <w:p w14:paraId="72150EE8" w14:textId="77777777" w:rsidR="00DE3E91" w:rsidRPr="008E6490" w:rsidRDefault="00DE3E91" w:rsidP="008E6490">
      <w:pPr>
        <w:pStyle w:val="Akapitzlist"/>
        <w:numPr>
          <w:ilvl w:val="0"/>
          <w:numId w:val="12"/>
        </w:numPr>
        <w:ind w:left="567" w:hanging="283"/>
        <w:contextualSpacing w:val="0"/>
        <w:jc w:val="both"/>
        <w:rPr>
          <w:rFonts w:ascii="Arial" w:hAnsi="Arial" w:cs="Arial"/>
          <w:vanish/>
        </w:rPr>
      </w:pPr>
    </w:p>
    <w:p w14:paraId="72150EE9" w14:textId="77777777" w:rsidR="00DE3E91" w:rsidRPr="008E6490" w:rsidRDefault="00DE3E91" w:rsidP="008E6490">
      <w:pPr>
        <w:pStyle w:val="Akapitzlist"/>
        <w:numPr>
          <w:ilvl w:val="0"/>
          <w:numId w:val="12"/>
        </w:numPr>
        <w:ind w:left="567" w:hanging="283"/>
        <w:contextualSpacing w:val="0"/>
        <w:jc w:val="both"/>
        <w:rPr>
          <w:rFonts w:ascii="Arial" w:hAnsi="Arial" w:cs="Arial"/>
          <w:vanish/>
        </w:rPr>
      </w:pPr>
    </w:p>
    <w:p w14:paraId="72150EEA" w14:textId="77777777" w:rsidR="00DE3E91" w:rsidRPr="008E6490" w:rsidRDefault="00DE3E91" w:rsidP="008E6490">
      <w:pPr>
        <w:pStyle w:val="Akapitzlist"/>
        <w:numPr>
          <w:ilvl w:val="0"/>
          <w:numId w:val="12"/>
        </w:numPr>
        <w:ind w:left="567" w:hanging="283"/>
        <w:contextualSpacing w:val="0"/>
        <w:jc w:val="both"/>
        <w:rPr>
          <w:rFonts w:ascii="Arial" w:hAnsi="Arial" w:cs="Arial"/>
          <w:vanish/>
        </w:rPr>
      </w:pPr>
    </w:p>
    <w:p w14:paraId="72150EEB" w14:textId="77777777" w:rsidR="00E43F01" w:rsidRPr="008E6490" w:rsidRDefault="00E43F01" w:rsidP="008E6490">
      <w:pPr>
        <w:pStyle w:val="Akapitzlist"/>
        <w:numPr>
          <w:ilvl w:val="1"/>
          <w:numId w:val="12"/>
        </w:numPr>
        <w:ind w:left="1134" w:hanging="425"/>
        <w:contextualSpacing w:val="0"/>
        <w:jc w:val="both"/>
        <w:rPr>
          <w:rFonts w:ascii="Arial" w:hAnsi="Arial" w:cs="Arial"/>
        </w:rPr>
      </w:pPr>
      <w:r w:rsidRPr="008E6490">
        <w:rPr>
          <w:rFonts w:ascii="Arial" w:hAnsi="Arial" w:cs="Arial"/>
        </w:rPr>
        <w:t>nazwach albo imionach i nazwiskach oraz siedzibach lub miejscach prowadzonej działalności gospodarczej albo miejscach zamieszkania Wykonawców, których oferty zostały otwarte;</w:t>
      </w:r>
    </w:p>
    <w:p w14:paraId="72150EEC" w14:textId="77777777" w:rsidR="00E43F01" w:rsidRPr="008E6490" w:rsidRDefault="00E43F01" w:rsidP="008E6490">
      <w:pPr>
        <w:pStyle w:val="Akapitzlist"/>
        <w:numPr>
          <w:ilvl w:val="1"/>
          <w:numId w:val="12"/>
        </w:numPr>
        <w:ind w:left="1134" w:hanging="425"/>
        <w:contextualSpacing w:val="0"/>
        <w:jc w:val="both"/>
        <w:rPr>
          <w:rFonts w:ascii="Arial" w:hAnsi="Arial" w:cs="Arial"/>
        </w:rPr>
      </w:pPr>
      <w:r w:rsidRPr="008E6490">
        <w:rPr>
          <w:rFonts w:ascii="Arial" w:hAnsi="Arial" w:cs="Arial"/>
        </w:rPr>
        <w:t>cenach zawartych w ofertach.</w:t>
      </w:r>
    </w:p>
    <w:p w14:paraId="2158E87D" w14:textId="77777777" w:rsidR="00BA51FD" w:rsidRPr="008E6490" w:rsidRDefault="00BA51FD" w:rsidP="008E6490">
      <w:pPr>
        <w:pStyle w:val="Akapitzlist"/>
        <w:numPr>
          <w:ilvl w:val="0"/>
          <w:numId w:val="12"/>
        </w:numPr>
        <w:ind w:left="567" w:hanging="283"/>
        <w:jc w:val="both"/>
        <w:rPr>
          <w:rFonts w:ascii="Arial" w:hAnsi="Arial" w:cs="Arial"/>
        </w:rPr>
      </w:pPr>
      <w:bookmarkStart w:id="80" w:name="_Hlk182906615"/>
      <w:bookmarkStart w:id="81" w:name="_Toc86138028"/>
      <w:bookmarkStart w:id="82" w:name="_Toc135655385"/>
      <w:r w:rsidRPr="008E6490">
        <w:rPr>
          <w:rFonts w:ascii="Arial" w:hAnsi="Arial" w:cs="Arial"/>
        </w:rPr>
        <w:t>Informacja, o której mowa powyżej zostanie opublikowana na stronie postępowania na platformazakupowa.pl w sekcji ,,Komunikaty”.</w:t>
      </w:r>
      <w:bookmarkEnd w:id="80"/>
    </w:p>
    <w:p w14:paraId="72150EEE" w14:textId="77777777" w:rsidR="00ED29BD" w:rsidRPr="008E6490" w:rsidRDefault="00DE3E91" w:rsidP="008E6490">
      <w:pPr>
        <w:pStyle w:val="Nagwek2"/>
        <w:spacing w:before="60" w:after="60"/>
        <w:rPr>
          <w:rFonts w:ascii="Arial" w:hAnsi="Arial" w:cs="Arial"/>
          <w:i/>
          <w:color w:val="auto"/>
          <w:sz w:val="20"/>
          <w:szCs w:val="20"/>
          <w:u w:val="single"/>
        </w:rPr>
      </w:pPr>
      <w:r w:rsidRPr="008E6490">
        <w:rPr>
          <w:rFonts w:ascii="Arial" w:hAnsi="Arial" w:cs="Arial"/>
          <w:i/>
          <w:color w:val="auto"/>
          <w:sz w:val="20"/>
          <w:szCs w:val="20"/>
          <w:u w:val="single"/>
        </w:rPr>
        <w:t>XIII. C. Termin związania ofertą</w:t>
      </w:r>
      <w:bookmarkEnd w:id="81"/>
      <w:bookmarkEnd w:id="82"/>
    </w:p>
    <w:p w14:paraId="72150EEF" w14:textId="46E13EB5" w:rsidR="00675B11" w:rsidRPr="008E6490" w:rsidRDefault="00675B11" w:rsidP="008E6490">
      <w:pPr>
        <w:pStyle w:val="Akapitzlist"/>
        <w:numPr>
          <w:ilvl w:val="0"/>
          <w:numId w:val="13"/>
        </w:numPr>
        <w:ind w:left="568" w:hanging="284"/>
        <w:contextualSpacing w:val="0"/>
        <w:jc w:val="both"/>
        <w:rPr>
          <w:rFonts w:ascii="Arial" w:hAnsi="Arial" w:cs="Arial"/>
        </w:rPr>
      </w:pPr>
      <w:r w:rsidRPr="008E6490">
        <w:rPr>
          <w:rFonts w:ascii="Arial" w:hAnsi="Arial" w:cs="Arial"/>
        </w:rPr>
        <w:t>Wykonawca będzie zwią</w:t>
      </w:r>
      <w:r w:rsidR="0070280B" w:rsidRPr="008E6490">
        <w:rPr>
          <w:rFonts w:ascii="Arial" w:hAnsi="Arial" w:cs="Arial"/>
        </w:rPr>
        <w:t xml:space="preserve">zany złożoną ofertą </w:t>
      </w:r>
      <w:r w:rsidRPr="008E6490">
        <w:rPr>
          <w:rFonts w:ascii="Arial" w:hAnsi="Arial" w:cs="Arial"/>
          <w:b/>
          <w:u w:val="single"/>
        </w:rPr>
        <w:t xml:space="preserve">do dnia </w:t>
      </w:r>
      <w:r w:rsidR="00C80D0F">
        <w:rPr>
          <w:rFonts w:ascii="Arial" w:hAnsi="Arial" w:cs="Arial"/>
          <w:b/>
          <w:u w:val="single"/>
        </w:rPr>
        <w:t>27</w:t>
      </w:r>
      <w:r w:rsidR="008C6670" w:rsidRPr="008E6490">
        <w:rPr>
          <w:rFonts w:ascii="Arial" w:hAnsi="Arial" w:cs="Arial"/>
          <w:b/>
          <w:u w:val="single"/>
        </w:rPr>
        <w:t>.05</w:t>
      </w:r>
      <w:r w:rsidR="005C0C46" w:rsidRPr="008E6490">
        <w:rPr>
          <w:rFonts w:ascii="Arial" w:hAnsi="Arial" w:cs="Arial"/>
          <w:b/>
          <w:u w:val="single"/>
        </w:rPr>
        <w:t>.</w:t>
      </w:r>
      <w:r w:rsidR="00AE03D9" w:rsidRPr="008E6490">
        <w:rPr>
          <w:rFonts w:ascii="Arial" w:hAnsi="Arial" w:cs="Arial"/>
          <w:b/>
          <w:u w:val="single"/>
        </w:rPr>
        <w:t>202</w:t>
      </w:r>
      <w:r w:rsidR="00BA51FD" w:rsidRPr="008E6490">
        <w:rPr>
          <w:rFonts w:ascii="Arial" w:hAnsi="Arial" w:cs="Arial"/>
          <w:b/>
          <w:u w:val="single"/>
        </w:rPr>
        <w:t>5</w:t>
      </w:r>
      <w:r w:rsidRPr="008E6490">
        <w:rPr>
          <w:rFonts w:ascii="Arial" w:hAnsi="Arial" w:cs="Arial"/>
          <w:b/>
          <w:u w:val="single"/>
        </w:rPr>
        <w:t>r</w:t>
      </w:r>
      <w:r w:rsidRPr="008E6490">
        <w:rPr>
          <w:rFonts w:ascii="Arial" w:hAnsi="Arial" w:cs="Arial"/>
        </w:rPr>
        <w:t xml:space="preserve">. </w:t>
      </w:r>
    </w:p>
    <w:p w14:paraId="72150EF0" w14:textId="3FB74B76" w:rsidR="00675B11" w:rsidRPr="008E6490" w:rsidRDefault="00675B11" w:rsidP="008E6490">
      <w:pPr>
        <w:pStyle w:val="Akapitzlist"/>
        <w:numPr>
          <w:ilvl w:val="0"/>
          <w:numId w:val="13"/>
        </w:numPr>
        <w:ind w:left="568" w:hanging="284"/>
        <w:contextualSpacing w:val="0"/>
        <w:jc w:val="both"/>
        <w:rPr>
          <w:rFonts w:ascii="Arial" w:hAnsi="Arial" w:cs="Arial"/>
        </w:rPr>
      </w:pPr>
      <w:r w:rsidRPr="008E6490">
        <w:rPr>
          <w:rFonts w:ascii="Arial" w:hAnsi="Arial" w:cs="Arial"/>
        </w:rPr>
        <w:t>Bieg terminu związania z ofertą rozpoczyna się wraz z upływem terminu składania ofert.</w:t>
      </w:r>
    </w:p>
    <w:p w14:paraId="498D7563" w14:textId="77777777" w:rsidR="00BA51FD" w:rsidRPr="008E6490" w:rsidRDefault="00BA51FD" w:rsidP="008E6490">
      <w:pPr>
        <w:pStyle w:val="Akapitzlist"/>
        <w:numPr>
          <w:ilvl w:val="0"/>
          <w:numId w:val="13"/>
        </w:numPr>
        <w:ind w:left="568" w:hanging="284"/>
        <w:contextualSpacing w:val="0"/>
        <w:jc w:val="both"/>
        <w:rPr>
          <w:rFonts w:ascii="Arial" w:hAnsi="Arial" w:cs="Arial"/>
        </w:rPr>
      </w:pPr>
      <w:r w:rsidRPr="008E6490">
        <w:rPr>
          <w:rFonts w:ascii="Arial" w:hAnsi="Arial" w:cs="Arial"/>
        </w:rPr>
        <w:t>W przypadku, gdy wybór najkorzystniejszej oferty nie nastąpi przed upływem terminu związania ofertą określonego w SWZ, Zamawiający przed upływem terminu związania ofertą zwraca się do Wykonawców o</w:t>
      </w:r>
      <w:r w:rsidRPr="008E6490">
        <w:rPr>
          <w:rFonts w:ascii="Arial" w:hAnsi="Arial" w:cs="Arial"/>
          <w:u w:val="single"/>
        </w:rPr>
        <w:t xml:space="preserve"> jednorazowe</w:t>
      </w:r>
      <w:r w:rsidRPr="008E6490">
        <w:rPr>
          <w:rFonts w:ascii="Arial" w:hAnsi="Arial" w:cs="Arial"/>
        </w:rPr>
        <w:t xml:space="preserve"> wyrażenie zgody na przedłużenie tego terminu o wskazany przez niego okres, </w:t>
      </w:r>
      <w:r w:rsidRPr="008E6490">
        <w:rPr>
          <w:rFonts w:ascii="Arial" w:hAnsi="Arial" w:cs="Arial"/>
          <w:u w:val="single"/>
        </w:rPr>
        <w:t>nie dłuższy niż 30 dni</w:t>
      </w:r>
      <w:r w:rsidRPr="008E6490">
        <w:rPr>
          <w:rFonts w:ascii="Arial" w:hAnsi="Arial" w:cs="Arial"/>
        </w:rPr>
        <w:t>.</w:t>
      </w:r>
    </w:p>
    <w:p w14:paraId="52DD262A" w14:textId="77777777" w:rsidR="00BA51FD" w:rsidRPr="008E6490" w:rsidRDefault="00BA51FD" w:rsidP="008E6490">
      <w:pPr>
        <w:pStyle w:val="Akapitzlist"/>
        <w:numPr>
          <w:ilvl w:val="0"/>
          <w:numId w:val="13"/>
        </w:numPr>
        <w:ind w:left="568" w:hanging="284"/>
        <w:contextualSpacing w:val="0"/>
        <w:jc w:val="both"/>
        <w:rPr>
          <w:rFonts w:ascii="Arial" w:hAnsi="Arial" w:cs="Arial"/>
        </w:rPr>
      </w:pPr>
      <w:r w:rsidRPr="008E6490">
        <w:rPr>
          <w:rFonts w:ascii="Arial" w:hAnsi="Arial" w:cs="Arial"/>
        </w:rPr>
        <w:t>Przedłużenie terminu związania ofertą, o którym mowa w pkt. 3, wymaga złożenia przez Wykonawcę pisemnego oświadczenia o wyrażeniu zgody na przedłużenie terminu związania ofertą.</w:t>
      </w:r>
    </w:p>
    <w:p w14:paraId="090DF2E0" w14:textId="77777777" w:rsidR="00BA51FD" w:rsidRPr="008E6490" w:rsidRDefault="00BA51FD" w:rsidP="008E6490">
      <w:pPr>
        <w:pStyle w:val="Akapitzlist"/>
        <w:numPr>
          <w:ilvl w:val="0"/>
          <w:numId w:val="13"/>
        </w:numPr>
        <w:ind w:left="568" w:hanging="284"/>
        <w:contextualSpacing w:val="0"/>
        <w:jc w:val="both"/>
        <w:rPr>
          <w:rFonts w:ascii="Arial" w:hAnsi="Arial" w:cs="Arial"/>
        </w:rPr>
      </w:pPr>
      <w:r w:rsidRPr="008E6490">
        <w:rPr>
          <w:rFonts w:ascii="Arial" w:hAnsi="Arial" w:cs="Arial"/>
        </w:rPr>
        <w:t>Zamawiający, na podstawie art. 226 ust 1 pkt 12) Ustawy, odrzuci ofertę, jeżeli Wykonawca nie wyraził pisemnej zgody na przedłużenie terminu związania ofertą.</w:t>
      </w:r>
    </w:p>
    <w:p w14:paraId="772B3824" w14:textId="77777777" w:rsidR="00BA51FD" w:rsidRPr="008E6490" w:rsidRDefault="00BA51FD" w:rsidP="008E6490">
      <w:pPr>
        <w:pStyle w:val="Akapitzlist"/>
        <w:numPr>
          <w:ilvl w:val="0"/>
          <w:numId w:val="13"/>
        </w:numPr>
        <w:ind w:left="568" w:hanging="284"/>
        <w:contextualSpacing w:val="0"/>
        <w:jc w:val="both"/>
        <w:rPr>
          <w:rFonts w:ascii="Arial" w:hAnsi="Arial" w:cs="Arial"/>
        </w:rPr>
      </w:pPr>
      <w:r w:rsidRPr="008E6490">
        <w:rPr>
          <w:rFonts w:ascii="Arial" w:hAnsi="Arial" w:cs="Arial"/>
        </w:rPr>
        <w:t>Zamawiający może dokonać wyboru najkorzystniejszej oferty po upływie terminu związania ofertą, jeżeli Wykonawca w odpowiedzi na wezwanie Zamawiającego wyrazi pisemną zgodę na wybór jego oferty po upływie terminu związania ofertą.</w:t>
      </w:r>
    </w:p>
    <w:p w14:paraId="75D6B93E" w14:textId="010D05C1" w:rsidR="00BA51FD" w:rsidRPr="008E6490" w:rsidRDefault="00BA51FD" w:rsidP="008E6490">
      <w:pPr>
        <w:pStyle w:val="Akapitzlist"/>
        <w:numPr>
          <w:ilvl w:val="0"/>
          <w:numId w:val="13"/>
        </w:numPr>
        <w:ind w:left="568" w:hanging="284"/>
        <w:contextualSpacing w:val="0"/>
        <w:jc w:val="both"/>
        <w:rPr>
          <w:rFonts w:ascii="Arial" w:hAnsi="Arial" w:cs="Arial"/>
        </w:rPr>
      </w:pPr>
      <w:r w:rsidRPr="008E6490">
        <w:rPr>
          <w:rFonts w:ascii="Arial" w:hAnsi="Arial" w:cs="Arial"/>
        </w:rPr>
        <w:t>Zamawiający na podstawie art. 226 ust 1 pkt 13) Ustawy odrzuci ofertę, jeżeli Wykonawca nie wyraził pisemnej zgody na wybór jego oferty po upływie terminu związania ofertą.</w:t>
      </w:r>
    </w:p>
    <w:p w14:paraId="6BA275FB" w14:textId="77777777" w:rsidR="008C6670" w:rsidRPr="008E6490" w:rsidRDefault="008C6670" w:rsidP="008E6490">
      <w:pPr>
        <w:pStyle w:val="Akapitzlist"/>
        <w:ind w:left="568"/>
        <w:contextualSpacing w:val="0"/>
        <w:jc w:val="both"/>
        <w:rPr>
          <w:rFonts w:ascii="Arial" w:hAnsi="Arial" w:cs="Arial"/>
        </w:rPr>
      </w:pPr>
    </w:p>
    <w:p w14:paraId="72150EF5" w14:textId="77777777" w:rsidR="00675B11" w:rsidRPr="008E6490" w:rsidRDefault="00675B11" w:rsidP="008E6490">
      <w:pPr>
        <w:pStyle w:val="Nagwek1"/>
        <w:numPr>
          <w:ilvl w:val="0"/>
          <w:numId w:val="3"/>
        </w:numPr>
        <w:spacing w:before="120" w:after="60"/>
        <w:ind w:left="425" w:hanging="425"/>
        <w:jc w:val="both"/>
        <w:rPr>
          <w:rFonts w:ascii="Arial" w:hAnsi="Arial" w:cs="Arial"/>
          <w:i/>
          <w:sz w:val="24"/>
          <w:szCs w:val="23"/>
          <w:u w:val="single"/>
        </w:rPr>
      </w:pPr>
      <w:bookmarkStart w:id="83" w:name="_Toc86138029"/>
      <w:bookmarkStart w:id="84" w:name="_Toc135655386"/>
      <w:r w:rsidRPr="008E6490">
        <w:rPr>
          <w:rFonts w:ascii="Arial" w:hAnsi="Arial" w:cs="Arial"/>
          <w:i/>
          <w:sz w:val="24"/>
          <w:szCs w:val="23"/>
          <w:u w:val="single"/>
        </w:rPr>
        <w:t>Informacje dotyczące wadium</w:t>
      </w:r>
      <w:bookmarkEnd w:id="83"/>
      <w:bookmarkEnd w:id="84"/>
    </w:p>
    <w:p w14:paraId="2F75BF38" w14:textId="339C662D" w:rsidR="0064045E" w:rsidRPr="008E6490" w:rsidRDefault="0064045E" w:rsidP="008E6490">
      <w:pPr>
        <w:widowControl w:val="0"/>
        <w:autoSpaceDE w:val="0"/>
        <w:autoSpaceDN w:val="0"/>
        <w:adjustRightInd w:val="0"/>
        <w:spacing w:before="40" w:after="120"/>
        <w:ind w:firstLine="426"/>
        <w:jc w:val="both"/>
        <w:rPr>
          <w:rFonts w:ascii="Arial" w:hAnsi="Arial" w:cs="Arial"/>
        </w:rPr>
      </w:pPr>
      <w:r w:rsidRPr="008E6490">
        <w:rPr>
          <w:rFonts w:ascii="Arial" w:hAnsi="Arial" w:cs="Arial"/>
        </w:rPr>
        <w:t>Zamawiający w niniejszym postępowaniu nie wymaga zabezpieczenia oferty wadium.</w:t>
      </w:r>
    </w:p>
    <w:p w14:paraId="1208AA03" w14:textId="77777777" w:rsidR="008C6670" w:rsidRPr="008E6490" w:rsidRDefault="008C6670" w:rsidP="008E6490">
      <w:pPr>
        <w:widowControl w:val="0"/>
        <w:autoSpaceDE w:val="0"/>
        <w:autoSpaceDN w:val="0"/>
        <w:adjustRightInd w:val="0"/>
        <w:spacing w:before="40" w:after="120"/>
        <w:ind w:firstLine="426"/>
        <w:jc w:val="both"/>
        <w:rPr>
          <w:rFonts w:ascii="Arial" w:hAnsi="Arial" w:cs="Arial"/>
        </w:rPr>
      </w:pPr>
    </w:p>
    <w:p w14:paraId="72150EF7" w14:textId="77777777" w:rsidR="00675B11" w:rsidRPr="008E6490" w:rsidRDefault="00675B11" w:rsidP="008E6490">
      <w:pPr>
        <w:pStyle w:val="Nagwek1"/>
        <w:numPr>
          <w:ilvl w:val="0"/>
          <w:numId w:val="3"/>
        </w:numPr>
        <w:spacing w:before="120" w:after="60"/>
        <w:ind w:left="425" w:hanging="425"/>
        <w:jc w:val="both"/>
        <w:rPr>
          <w:rFonts w:ascii="Arial" w:hAnsi="Arial" w:cs="Arial"/>
          <w:i/>
          <w:sz w:val="24"/>
          <w:szCs w:val="23"/>
          <w:u w:val="single"/>
        </w:rPr>
      </w:pPr>
      <w:bookmarkStart w:id="85" w:name="_Toc86138030"/>
      <w:bookmarkStart w:id="86" w:name="_Toc135655387"/>
      <w:r w:rsidRPr="008E6490">
        <w:rPr>
          <w:rFonts w:ascii="Arial" w:hAnsi="Arial" w:cs="Arial"/>
          <w:i/>
          <w:sz w:val="24"/>
          <w:szCs w:val="23"/>
          <w:u w:val="single"/>
        </w:rPr>
        <w:t>Informacje dotyczące należytego zabezpieczenia umowy</w:t>
      </w:r>
      <w:bookmarkEnd w:id="85"/>
      <w:bookmarkEnd w:id="86"/>
    </w:p>
    <w:p w14:paraId="72A8F9CE" w14:textId="3F83A51C" w:rsidR="007F7E3D" w:rsidRPr="008E6490" w:rsidRDefault="00366A7F" w:rsidP="00C346C4">
      <w:pPr>
        <w:ind w:left="360"/>
        <w:jc w:val="both"/>
        <w:rPr>
          <w:rFonts w:ascii="Arial" w:hAnsi="Arial" w:cs="Arial"/>
        </w:rPr>
      </w:pPr>
      <w:r w:rsidRPr="008E6490">
        <w:rPr>
          <w:rFonts w:ascii="Arial" w:hAnsi="Arial" w:cs="Arial"/>
        </w:rPr>
        <w:t>Zamawiający w niniejszym postępowaniu wymaga wniesienia zabezpieczenia należytego wykonania umowy.</w:t>
      </w:r>
      <w:r w:rsidR="00C346C4">
        <w:rPr>
          <w:rFonts w:ascii="Arial" w:hAnsi="Arial" w:cs="Arial"/>
        </w:rPr>
        <w:t xml:space="preserve"> Wszelkie informacje dotyczące zabezpieczenia należytego wykonania umowy zawarto w załączniku nr 3 do SWZ – Projektowane postanowienia umowy, § 11.</w:t>
      </w:r>
    </w:p>
    <w:p w14:paraId="3A0CB5AF" w14:textId="1815A897" w:rsidR="008C6670" w:rsidRPr="008E6490" w:rsidRDefault="008C6670" w:rsidP="00254ED0"/>
    <w:p w14:paraId="72150EF9" w14:textId="77777777" w:rsidR="006E4216" w:rsidRPr="008E6490" w:rsidRDefault="006E4216" w:rsidP="008E6490">
      <w:pPr>
        <w:pStyle w:val="Nagwek1"/>
        <w:numPr>
          <w:ilvl w:val="0"/>
          <w:numId w:val="3"/>
        </w:numPr>
        <w:spacing w:before="120" w:after="60"/>
        <w:ind w:left="425" w:hanging="425"/>
        <w:jc w:val="both"/>
        <w:rPr>
          <w:rFonts w:ascii="Arial" w:hAnsi="Arial" w:cs="Arial"/>
          <w:i/>
          <w:sz w:val="24"/>
          <w:szCs w:val="23"/>
          <w:u w:val="single"/>
        </w:rPr>
      </w:pPr>
      <w:bookmarkStart w:id="87" w:name="_Toc86138031"/>
      <w:bookmarkStart w:id="88" w:name="_Toc135655388"/>
      <w:r w:rsidRPr="008E6490">
        <w:rPr>
          <w:rFonts w:ascii="Arial" w:hAnsi="Arial" w:cs="Arial"/>
          <w:i/>
          <w:sz w:val="24"/>
          <w:szCs w:val="23"/>
          <w:u w:val="single"/>
        </w:rPr>
        <w:t>Opis kryteriów oceny ofert i sposób oceny ofert</w:t>
      </w:r>
      <w:bookmarkEnd w:id="87"/>
      <w:bookmarkEnd w:id="88"/>
    </w:p>
    <w:p w14:paraId="3FD5579E" w14:textId="070989D8" w:rsidR="00FA189D" w:rsidRPr="008E6490" w:rsidRDefault="003E5A07" w:rsidP="008E6490">
      <w:pPr>
        <w:spacing w:before="40" w:after="120"/>
        <w:jc w:val="both"/>
        <w:rPr>
          <w:rFonts w:ascii="Arial" w:hAnsi="Arial" w:cs="Arial"/>
        </w:rPr>
      </w:pPr>
      <w:r w:rsidRPr="008E6490">
        <w:rPr>
          <w:rFonts w:ascii="Arial" w:hAnsi="Arial" w:cs="Arial"/>
        </w:rPr>
        <w:t>Przy wyborze najkorzystniejszej oferty będą stosowane następujące kryteri</w:t>
      </w:r>
      <w:r w:rsidR="00242CC2" w:rsidRPr="008E6490">
        <w:rPr>
          <w:rFonts w:ascii="Arial" w:hAnsi="Arial" w:cs="Arial"/>
        </w:rPr>
        <w:t>um</w:t>
      </w:r>
      <w:r w:rsidRPr="008E6490">
        <w:rPr>
          <w:rFonts w:ascii="Arial" w:hAnsi="Arial" w:cs="Arial"/>
        </w:rPr>
        <w:t xml:space="preserve"> </w:t>
      </w:r>
      <w:r w:rsidRPr="008E6490">
        <w:rPr>
          <w:rFonts w:ascii="Arial" w:hAnsi="Arial" w:cs="Arial"/>
          <w:bCs/>
        </w:rPr>
        <w:t>oceny ofert</w:t>
      </w:r>
      <w:bookmarkStart w:id="89" w:name="_Hlk63193355"/>
      <w:r w:rsidR="007B4A9B" w:rsidRPr="008E6490">
        <w:rPr>
          <w:rFonts w:ascii="Arial" w:hAnsi="Arial" w:cs="Arial"/>
          <w:bCs/>
        </w:rPr>
        <w:t xml:space="preserve"> </w:t>
      </w:r>
      <w:r w:rsidR="00366A7F" w:rsidRPr="008E6490">
        <w:rPr>
          <w:rFonts w:ascii="Arial" w:hAnsi="Arial" w:cs="Arial"/>
          <w:bCs/>
        </w:rPr>
        <w:t>od</w:t>
      </w:r>
      <w:r w:rsidR="00242CC2" w:rsidRPr="008E6490">
        <w:rPr>
          <w:rFonts w:ascii="Arial" w:hAnsi="Arial" w:cs="Arial"/>
          <w:bCs/>
        </w:rPr>
        <w:t>dzielnie</w:t>
      </w:r>
      <w:r w:rsidR="00366A7F" w:rsidRPr="008E6490">
        <w:rPr>
          <w:rFonts w:ascii="Arial" w:hAnsi="Arial" w:cs="Arial"/>
          <w:bCs/>
        </w:rPr>
        <w:t xml:space="preserve"> </w:t>
      </w:r>
      <w:r w:rsidR="007B4A9B" w:rsidRPr="008E6490">
        <w:rPr>
          <w:rFonts w:ascii="Arial" w:hAnsi="Arial" w:cs="Arial"/>
          <w:bCs/>
        </w:rPr>
        <w:t>dla każdego z zadań</w:t>
      </w:r>
      <w:r w:rsidR="003F4F8D" w:rsidRPr="008E6490">
        <w:rPr>
          <w:rFonts w:ascii="Arial" w:hAnsi="Arial" w:cs="Arial"/>
        </w:rPr>
        <w:t>:</w:t>
      </w:r>
    </w:p>
    <w:tbl>
      <w:tblPr>
        <w:tblW w:w="867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44"/>
        <w:gridCol w:w="4771"/>
        <w:gridCol w:w="1363"/>
      </w:tblGrid>
      <w:tr w:rsidR="00EC1AE9" w:rsidRPr="008E6490" w14:paraId="227613E4" w14:textId="77777777" w:rsidTr="00EC1AE9">
        <w:trPr>
          <w:trHeight w:hRule="exact" w:val="710"/>
        </w:trPr>
        <w:tc>
          <w:tcPr>
            <w:tcW w:w="2544" w:type="dxa"/>
            <w:shd w:val="clear" w:color="auto" w:fill="FFFFFF"/>
            <w:vAlign w:val="center"/>
          </w:tcPr>
          <w:bookmarkEnd w:id="89"/>
          <w:p w14:paraId="6D8EDE44" w14:textId="77777777" w:rsidR="00EC1AE9" w:rsidRPr="008E6490" w:rsidRDefault="00EC1AE9" w:rsidP="008E6490">
            <w:pPr>
              <w:jc w:val="center"/>
              <w:rPr>
                <w:rFonts w:ascii="Arial" w:hAnsi="Arial" w:cs="Arial"/>
              </w:rPr>
            </w:pPr>
            <w:r w:rsidRPr="008E6490">
              <w:rPr>
                <w:rFonts w:ascii="Arial" w:hAnsi="Arial" w:cs="Arial"/>
                <w:b/>
                <w:bCs/>
                <w:spacing w:val="-6"/>
              </w:rPr>
              <w:t>Kryterium</w:t>
            </w:r>
          </w:p>
        </w:tc>
        <w:tc>
          <w:tcPr>
            <w:tcW w:w="4771" w:type="dxa"/>
            <w:shd w:val="clear" w:color="auto" w:fill="FFFFFF"/>
            <w:vAlign w:val="center"/>
          </w:tcPr>
          <w:p w14:paraId="1CF1BEEE" w14:textId="77777777" w:rsidR="00EC1AE9" w:rsidRPr="008E6490" w:rsidRDefault="00EC1AE9" w:rsidP="008E6490">
            <w:pPr>
              <w:jc w:val="center"/>
              <w:rPr>
                <w:rFonts w:ascii="Arial" w:hAnsi="Arial" w:cs="Arial"/>
              </w:rPr>
            </w:pPr>
            <w:r w:rsidRPr="008E6490">
              <w:rPr>
                <w:rFonts w:ascii="Arial" w:hAnsi="Arial" w:cs="Arial"/>
                <w:b/>
                <w:bCs/>
                <w:spacing w:val="-6"/>
              </w:rPr>
              <w:t>Opis</w:t>
            </w:r>
          </w:p>
        </w:tc>
        <w:tc>
          <w:tcPr>
            <w:tcW w:w="1363" w:type="dxa"/>
            <w:shd w:val="clear" w:color="auto" w:fill="FFFFFF"/>
            <w:vAlign w:val="center"/>
          </w:tcPr>
          <w:p w14:paraId="01367D6B" w14:textId="77777777" w:rsidR="00EC1AE9" w:rsidRPr="008E6490" w:rsidRDefault="00EC1AE9" w:rsidP="008E6490">
            <w:pPr>
              <w:spacing w:line="221" w:lineRule="exact"/>
              <w:ind w:left="115" w:right="134"/>
              <w:jc w:val="center"/>
              <w:rPr>
                <w:rFonts w:ascii="Arial" w:hAnsi="Arial" w:cs="Arial"/>
              </w:rPr>
            </w:pPr>
            <w:r w:rsidRPr="008E6490">
              <w:rPr>
                <w:rFonts w:ascii="Arial" w:hAnsi="Arial" w:cs="Arial"/>
                <w:b/>
                <w:bCs/>
                <w:spacing w:val="-3"/>
              </w:rPr>
              <w:t xml:space="preserve">Waga </w:t>
            </w:r>
            <w:r w:rsidRPr="008E6490">
              <w:rPr>
                <w:rFonts w:ascii="Arial" w:hAnsi="Arial" w:cs="Arial"/>
                <w:b/>
                <w:bCs/>
                <w:spacing w:val="-4"/>
              </w:rPr>
              <w:t>kryterium</w:t>
            </w:r>
          </w:p>
        </w:tc>
      </w:tr>
      <w:tr w:rsidR="00EC1AE9" w:rsidRPr="008E6490" w14:paraId="58D88642" w14:textId="77777777" w:rsidTr="00EC1AE9">
        <w:trPr>
          <w:trHeight w:hRule="exact" w:val="714"/>
        </w:trPr>
        <w:tc>
          <w:tcPr>
            <w:tcW w:w="2544" w:type="dxa"/>
            <w:shd w:val="clear" w:color="auto" w:fill="FFFFFF"/>
            <w:vAlign w:val="center"/>
          </w:tcPr>
          <w:p w14:paraId="5A7B3FBA" w14:textId="77777777" w:rsidR="00EC1AE9" w:rsidRPr="008E6490" w:rsidRDefault="00EC1AE9" w:rsidP="008E6490">
            <w:pPr>
              <w:jc w:val="center"/>
              <w:rPr>
                <w:rFonts w:ascii="Arial" w:hAnsi="Arial" w:cs="Arial"/>
              </w:rPr>
            </w:pPr>
            <w:r w:rsidRPr="008E6490">
              <w:rPr>
                <w:rFonts w:ascii="Arial" w:hAnsi="Arial" w:cs="Arial"/>
                <w:spacing w:val="-2"/>
              </w:rPr>
              <w:t xml:space="preserve">Cena </w:t>
            </w:r>
          </w:p>
        </w:tc>
        <w:tc>
          <w:tcPr>
            <w:tcW w:w="4771" w:type="dxa"/>
            <w:shd w:val="clear" w:color="auto" w:fill="FFFFFF"/>
            <w:vAlign w:val="center"/>
          </w:tcPr>
          <w:p w14:paraId="4548BB3E" w14:textId="77777777" w:rsidR="00EC1AE9" w:rsidRPr="008E6490" w:rsidRDefault="00EC1AE9" w:rsidP="008E6490">
            <w:pPr>
              <w:spacing w:line="221" w:lineRule="exact"/>
              <w:ind w:left="86" w:right="96"/>
              <w:jc w:val="center"/>
              <w:rPr>
                <w:rFonts w:ascii="Arial" w:hAnsi="Arial" w:cs="Arial"/>
              </w:rPr>
            </w:pPr>
            <w:r w:rsidRPr="008E6490">
              <w:rPr>
                <w:rFonts w:ascii="Arial" w:hAnsi="Arial" w:cs="Arial"/>
              </w:rPr>
              <w:t xml:space="preserve">stosunek najniższej ceny oferty spośród </w:t>
            </w:r>
            <w:r w:rsidRPr="008E6490">
              <w:rPr>
                <w:rFonts w:ascii="Arial" w:hAnsi="Arial" w:cs="Arial"/>
                <w:spacing w:val="-1"/>
              </w:rPr>
              <w:t xml:space="preserve">ocenianych ofert do ceny ocenianej </w:t>
            </w:r>
            <w:r w:rsidRPr="008E6490">
              <w:rPr>
                <w:rFonts w:ascii="Arial" w:hAnsi="Arial" w:cs="Arial"/>
                <w:spacing w:val="-4"/>
              </w:rPr>
              <w:t>oferty</w:t>
            </w:r>
          </w:p>
        </w:tc>
        <w:tc>
          <w:tcPr>
            <w:tcW w:w="1363" w:type="dxa"/>
            <w:shd w:val="clear" w:color="auto" w:fill="FFFFFF"/>
            <w:vAlign w:val="center"/>
          </w:tcPr>
          <w:p w14:paraId="124414A4" w14:textId="7FB262FC" w:rsidR="00EC1AE9" w:rsidRPr="008E6490" w:rsidRDefault="00EC1AE9" w:rsidP="008E6490">
            <w:pPr>
              <w:jc w:val="center"/>
              <w:rPr>
                <w:rFonts w:ascii="Arial" w:hAnsi="Arial" w:cs="Arial"/>
              </w:rPr>
            </w:pPr>
            <w:r w:rsidRPr="008E6490">
              <w:rPr>
                <w:rFonts w:ascii="Arial" w:hAnsi="Arial" w:cs="Arial"/>
                <w:b/>
                <w:bCs/>
                <w:spacing w:val="-9"/>
              </w:rPr>
              <w:t>100 %</w:t>
            </w:r>
          </w:p>
        </w:tc>
      </w:tr>
    </w:tbl>
    <w:p w14:paraId="793A47C2" w14:textId="77D8F104" w:rsidR="00950AE1" w:rsidRPr="008E6490" w:rsidRDefault="00EC1AE9" w:rsidP="008E6490">
      <w:pPr>
        <w:spacing w:before="60"/>
        <w:ind w:firstLine="425"/>
        <w:jc w:val="both"/>
        <w:rPr>
          <w:rFonts w:ascii="Arial" w:hAnsi="Arial" w:cs="Arial"/>
          <w:b/>
          <w:u w:val="single"/>
        </w:rPr>
      </w:pPr>
      <w:r w:rsidRPr="008E6490">
        <w:rPr>
          <w:rFonts w:ascii="Arial" w:hAnsi="Arial" w:cs="Arial"/>
          <w:bCs/>
        </w:rPr>
        <w:t>Ilość punktów badanej oferty w</w:t>
      </w:r>
      <w:r w:rsidRPr="008E6490">
        <w:rPr>
          <w:rFonts w:ascii="Arial" w:hAnsi="Arial" w:cs="Arial"/>
          <w:b/>
          <w:u w:val="single"/>
        </w:rPr>
        <w:t xml:space="preserve"> k</w:t>
      </w:r>
      <w:r w:rsidR="00950AE1" w:rsidRPr="008E6490">
        <w:rPr>
          <w:rFonts w:ascii="Arial" w:hAnsi="Arial" w:cs="Arial"/>
          <w:b/>
          <w:u w:val="single"/>
        </w:rPr>
        <w:t>ryterium cena „C”:</w:t>
      </w:r>
    </w:p>
    <w:p w14:paraId="4BDFD1FD" w14:textId="7C42E3C2" w:rsidR="00950AE1" w:rsidRPr="008E6490" w:rsidRDefault="00950AE1" w:rsidP="008E6490">
      <w:pPr>
        <w:spacing w:before="120" w:after="60"/>
        <w:ind w:left="425"/>
        <w:jc w:val="both"/>
        <w:rPr>
          <w:rFonts w:ascii="Arial" w:hAnsi="Arial" w:cs="Arial"/>
          <w:b/>
          <w:sz w:val="22"/>
          <w:szCs w:val="22"/>
        </w:rPr>
      </w:pPr>
      <w:r w:rsidRPr="008E6490">
        <w:rPr>
          <w:rFonts w:ascii="Arial" w:hAnsi="Arial" w:cs="Arial"/>
          <w:b/>
          <w:sz w:val="22"/>
          <w:szCs w:val="22"/>
        </w:rPr>
        <w:t>C = C</w:t>
      </w:r>
      <w:r w:rsidRPr="008E6490">
        <w:rPr>
          <w:rFonts w:ascii="Arial" w:hAnsi="Arial" w:cs="Arial"/>
          <w:b/>
          <w:sz w:val="22"/>
          <w:szCs w:val="22"/>
          <w:vertAlign w:val="subscript"/>
        </w:rPr>
        <w:t>min</w:t>
      </w:r>
      <w:r w:rsidRPr="008E6490">
        <w:rPr>
          <w:rFonts w:ascii="Arial" w:hAnsi="Arial" w:cs="Arial"/>
          <w:b/>
          <w:sz w:val="22"/>
          <w:szCs w:val="22"/>
        </w:rPr>
        <w:t xml:space="preserve"> / C</w:t>
      </w:r>
      <w:r w:rsidRPr="008E6490">
        <w:rPr>
          <w:rFonts w:ascii="Arial" w:hAnsi="Arial" w:cs="Arial"/>
          <w:b/>
          <w:sz w:val="22"/>
          <w:szCs w:val="22"/>
          <w:vertAlign w:val="subscript"/>
        </w:rPr>
        <w:t>bad</w:t>
      </w:r>
      <w:r w:rsidR="00864D51" w:rsidRPr="008E6490">
        <w:rPr>
          <w:rFonts w:ascii="Arial" w:hAnsi="Arial" w:cs="Arial"/>
          <w:b/>
          <w:sz w:val="22"/>
          <w:szCs w:val="22"/>
        </w:rPr>
        <w:t xml:space="preserve"> x </w:t>
      </w:r>
      <w:r w:rsidR="0029502E" w:rsidRPr="008E6490">
        <w:rPr>
          <w:rFonts w:ascii="Arial" w:hAnsi="Arial" w:cs="Arial"/>
          <w:b/>
          <w:sz w:val="22"/>
          <w:szCs w:val="22"/>
        </w:rPr>
        <w:t>100</w:t>
      </w:r>
      <w:r w:rsidRPr="008E6490">
        <w:rPr>
          <w:rFonts w:ascii="Arial" w:hAnsi="Arial" w:cs="Arial"/>
          <w:b/>
          <w:sz w:val="22"/>
          <w:szCs w:val="22"/>
        </w:rPr>
        <w:t xml:space="preserve"> </w:t>
      </w:r>
    </w:p>
    <w:p w14:paraId="6487C221" w14:textId="77777777" w:rsidR="00950AE1" w:rsidRPr="008E6490" w:rsidRDefault="00950AE1" w:rsidP="008E6490">
      <w:pPr>
        <w:ind w:left="425"/>
        <w:jc w:val="both"/>
        <w:rPr>
          <w:rFonts w:ascii="Arial" w:hAnsi="Arial" w:cs="Arial"/>
        </w:rPr>
      </w:pPr>
      <w:r w:rsidRPr="008E6490">
        <w:rPr>
          <w:rFonts w:ascii="Arial" w:hAnsi="Arial" w:cs="Arial"/>
        </w:rPr>
        <w:t>gdzie:</w:t>
      </w:r>
    </w:p>
    <w:p w14:paraId="749530C3" w14:textId="22BDB818" w:rsidR="00046B88" w:rsidRPr="008E6490" w:rsidRDefault="00046B88" w:rsidP="008E6490">
      <w:pPr>
        <w:ind w:left="425"/>
        <w:jc w:val="both"/>
        <w:rPr>
          <w:rFonts w:ascii="Arial" w:hAnsi="Arial" w:cs="Arial"/>
          <w:b/>
        </w:rPr>
      </w:pPr>
      <w:r w:rsidRPr="008E6490">
        <w:rPr>
          <w:rFonts w:ascii="Arial" w:hAnsi="Arial" w:cs="Arial"/>
          <w:b/>
        </w:rPr>
        <w:t xml:space="preserve">C –  </w:t>
      </w:r>
      <w:r w:rsidRPr="008E6490">
        <w:rPr>
          <w:rFonts w:ascii="Arial" w:hAnsi="Arial" w:cs="Arial"/>
        </w:rPr>
        <w:t>oceniania oferta</w:t>
      </w:r>
    </w:p>
    <w:p w14:paraId="472F696B" w14:textId="2DE6FFEC" w:rsidR="00950AE1" w:rsidRPr="008E6490" w:rsidRDefault="00950AE1" w:rsidP="008E6490">
      <w:pPr>
        <w:ind w:left="1134" w:hanging="708"/>
        <w:jc w:val="both"/>
        <w:rPr>
          <w:rFonts w:ascii="Arial" w:hAnsi="Arial" w:cs="Arial"/>
        </w:rPr>
      </w:pPr>
      <w:r w:rsidRPr="008E6490">
        <w:rPr>
          <w:rFonts w:ascii="Arial" w:hAnsi="Arial" w:cs="Arial"/>
          <w:b/>
        </w:rPr>
        <w:t xml:space="preserve">C </w:t>
      </w:r>
      <w:r w:rsidRPr="008E6490">
        <w:rPr>
          <w:rFonts w:ascii="Arial" w:hAnsi="Arial" w:cs="Arial"/>
          <w:b/>
          <w:vertAlign w:val="subscript"/>
        </w:rPr>
        <w:t>min</w:t>
      </w:r>
      <w:r w:rsidRPr="008E6490">
        <w:rPr>
          <w:rFonts w:ascii="Arial" w:hAnsi="Arial" w:cs="Arial"/>
          <w:vertAlign w:val="subscript"/>
        </w:rPr>
        <w:t xml:space="preserve"> </w:t>
      </w:r>
      <w:r w:rsidRPr="008E6490">
        <w:rPr>
          <w:rFonts w:ascii="Arial" w:hAnsi="Arial" w:cs="Arial"/>
        </w:rPr>
        <w:t xml:space="preserve">– najniższa cena brutto </w:t>
      </w:r>
      <w:bookmarkStart w:id="90" w:name="_Hlk184719855"/>
      <w:r w:rsidR="00CD2548" w:rsidRPr="008E6490">
        <w:rPr>
          <w:rFonts w:ascii="Arial" w:hAnsi="Arial" w:cs="Arial"/>
        </w:rPr>
        <w:t xml:space="preserve">(w przypadku zadania nr </w:t>
      </w:r>
      <w:r w:rsidR="008C6670" w:rsidRPr="008E6490">
        <w:rPr>
          <w:rFonts w:ascii="Arial" w:hAnsi="Arial" w:cs="Arial"/>
        </w:rPr>
        <w:t>2</w:t>
      </w:r>
      <w:r w:rsidR="00CD2548" w:rsidRPr="008E6490">
        <w:rPr>
          <w:rFonts w:ascii="Arial" w:hAnsi="Arial" w:cs="Arial"/>
        </w:rPr>
        <w:t xml:space="preserve"> - zamówienie podstawowe </w:t>
      </w:r>
      <w:r w:rsidR="00CD2548" w:rsidRPr="008E6490">
        <w:rPr>
          <w:rFonts w:ascii="Arial" w:hAnsi="Arial" w:cs="Arial"/>
        </w:rPr>
        <w:br/>
        <w:t xml:space="preserve">i zamówienie w ramach opcji) </w:t>
      </w:r>
      <w:r w:rsidRPr="008E6490">
        <w:rPr>
          <w:rFonts w:ascii="Arial" w:hAnsi="Arial" w:cs="Arial"/>
        </w:rPr>
        <w:t>spośród badanych ofert,</w:t>
      </w:r>
      <w:bookmarkEnd w:id="90"/>
    </w:p>
    <w:p w14:paraId="6068B312" w14:textId="041EEF00" w:rsidR="00EC1AE9" w:rsidRPr="008E6490" w:rsidRDefault="00950AE1" w:rsidP="008E6490">
      <w:pPr>
        <w:spacing w:after="120"/>
        <w:ind w:left="1134" w:hanging="708"/>
        <w:jc w:val="both"/>
        <w:rPr>
          <w:rFonts w:ascii="Arial" w:hAnsi="Arial" w:cs="Arial"/>
        </w:rPr>
      </w:pPr>
      <w:r w:rsidRPr="008E6490">
        <w:rPr>
          <w:rFonts w:ascii="Arial" w:hAnsi="Arial" w:cs="Arial"/>
          <w:b/>
        </w:rPr>
        <w:t xml:space="preserve">C </w:t>
      </w:r>
      <w:r w:rsidRPr="008E6490">
        <w:rPr>
          <w:rFonts w:ascii="Arial" w:hAnsi="Arial" w:cs="Arial"/>
          <w:b/>
          <w:vertAlign w:val="subscript"/>
        </w:rPr>
        <w:t>bad</w:t>
      </w:r>
      <w:r w:rsidRPr="008E6490">
        <w:rPr>
          <w:rFonts w:ascii="Arial" w:hAnsi="Arial" w:cs="Arial"/>
        </w:rPr>
        <w:t xml:space="preserve"> – cena brutto </w:t>
      </w:r>
      <w:bookmarkStart w:id="91" w:name="_Hlk184719813"/>
      <w:r w:rsidR="00CD2548" w:rsidRPr="008E6490">
        <w:rPr>
          <w:rFonts w:ascii="Arial" w:hAnsi="Arial" w:cs="Arial"/>
        </w:rPr>
        <w:t xml:space="preserve">(w przypadku zadania nr </w:t>
      </w:r>
      <w:r w:rsidR="008C6670" w:rsidRPr="008E6490">
        <w:rPr>
          <w:rFonts w:ascii="Arial" w:hAnsi="Arial" w:cs="Arial"/>
        </w:rPr>
        <w:t>2</w:t>
      </w:r>
      <w:r w:rsidR="00CD2548" w:rsidRPr="008E6490">
        <w:rPr>
          <w:rFonts w:ascii="Arial" w:hAnsi="Arial" w:cs="Arial"/>
        </w:rPr>
        <w:t xml:space="preserve"> - zamówienie podstawowe i zamówienie w ramach opcji) </w:t>
      </w:r>
      <w:r w:rsidRPr="008E6490">
        <w:rPr>
          <w:rFonts w:ascii="Arial" w:hAnsi="Arial" w:cs="Arial"/>
        </w:rPr>
        <w:t>badanej oferty,</w:t>
      </w:r>
      <w:bookmarkEnd w:id="91"/>
    </w:p>
    <w:p w14:paraId="65FC9701" w14:textId="142841A6" w:rsidR="00CD2548" w:rsidRPr="008E6490" w:rsidRDefault="00CD2548" w:rsidP="008E6490">
      <w:pPr>
        <w:pStyle w:val="Akapitzlist"/>
        <w:numPr>
          <w:ilvl w:val="0"/>
          <w:numId w:val="26"/>
        </w:numPr>
        <w:ind w:left="567" w:hanging="283"/>
        <w:contextualSpacing w:val="0"/>
        <w:jc w:val="both"/>
        <w:rPr>
          <w:rFonts w:ascii="Arial" w:hAnsi="Arial" w:cs="Arial"/>
        </w:rPr>
      </w:pPr>
      <w:r w:rsidRPr="008E6490">
        <w:rPr>
          <w:rFonts w:ascii="Arial" w:hAnsi="Arial" w:cs="Arial"/>
        </w:rPr>
        <w:t xml:space="preserve">Zamawiający, w kryterium „Cena”, będzie przyznawał punkty na podstawie wypełnionego przez Wykonawcę wiersza „Razem wartość brutto za zadanie </w:t>
      </w:r>
      <w:r w:rsidR="008C6670" w:rsidRPr="008E6490">
        <w:rPr>
          <w:rFonts w:ascii="Arial" w:hAnsi="Arial" w:cs="Arial"/>
        </w:rPr>
        <w:t>….</w:t>
      </w:r>
      <w:r w:rsidRPr="008E6490">
        <w:rPr>
          <w:rFonts w:ascii="Arial" w:hAnsi="Arial" w:cs="Arial"/>
        </w:rPr>
        <w:t xml:space="preserve">” w </w:t>
      </w:r>
      <w:r w:rsidRPr="008E6490">
        <w:rPr>
          <w:rFonts w:ascii="Arial" w:hAnsi="Arial" w:cs="Arial"/>
          <w:b/>
        </w:rPr>
        <w:t>zał. nr 5 do SWZ</w:t>
      </w:r>
      <w:r w:rsidRPr="008E6490">
        <w:rPr>
          <w:rFonts w:ascii="Arial" w:hAnsi="Arial" w:cs="Arial"/>
        </w:rPr>
        <w:t xml:space="preserve"> – „Szczegółowa oferta cenowa</w:t>
      </w:r>
      <w:r w:rsidR="008F0379" w:rsidRPr="008E6490">
        <w:rPr>
          <w:rFonts w:ascii="Arial" w:hAnsi="Arial" w:cs="Arial"/>
        </w:rPr>
        <w:t>”</w:t>
      </w:r>
      <w:r w:rsidRPr="008E6490">
        <w:rPr>
          <w:rFonts w:ascii="Arial" w:hAnsi="Arial" w:cs="Arial"/>
        </w:rPr>
        <w:t xml:space="preserve"> – zadanie nr 1 - 5, według wzoru określonego powyżej – oddzielnie dla każdego </w:t>
      </w:r>
      <w:r w:rsidRPr="008E6490">
        <w:rPr>
          <w:rFonts w:ascii="Arial" w:hAnsi="Arial" w:cs="Arial"/>
        </w:rPr>
        <w:lastRenderedPageBreak/>
        <w:t xml:space="preserve">zadania. W zakresie </w:t>
      </w:r>
      <w:r w:rsidRPr="008E6490">
        <w:rPr>
          <w:rFonts w:ascii="Arial" w:hAnsi="Arial" w:cs="Arial"/>
          <w:b/>
          <w:u w:val="single"/>
        </w:rPr>
        <w:t xml:space="preserve">zadania nr </w:t>
      </w:r>
      <w:r w:rsidR="008C6670" w:rsidRPr="008E6490">
        <w:rPr>
          <w:rFonts w:ascii="Arial" w:hAnsi="Arial" w:cs="Arial"/>
          <w:b/>
          <w:u w:val="single"/>
        </w:rPr>
        <w:t>2</w:t>
      </w:r>
      <w:r w:rsidRPr="008E6490">
        <w:rPr>
          <w:rFonts w:ascii="Arial" w:hAnsi="Arial" w:cs="Arial"/>
        </w:rPr>
        <w:t xml:space="preserve"> punkty będą przyznawane na podstawie wartość brutto obejmującą łącznie, zamówienie podstawowe oraz zamówienie w ramach opcji.</w:t>
      </w:r>
    </w:p>
    <w:p w14:paraId="407560BF" w14:textId="1E7D4E8C" w:rsidR="009E5B42" w:rsidRPr="008E6490" w:rsidRDefault="009E5B42" w:rsidP="008E6490">
      <w:pPr>
        <w:pStyle w:val="Akapitzlist"/>
        <w:numPr>
          <w:ilvl w:val="0"/>
          <w:numId w:val="26"/>
        </w:numPr>
        <w:ind w:left="567" w:hanging="283"/>
        <w:contextualSpacing w:val="0"/>
        <w:jc w:val="both"/>
        <w:rPr>
          <w:rFonts w:ascii="Arial" w:hAnsi="Arial" w:cs="Arial"/>
        </w:rPr>
      </w:pPr>
      <w:r w:rsidRPr="008E6490">
        <w:rPr>
          <w:rFonts w:ascii="Arial" w:hAnsi="Arial" w:cs="Arial"/>
        </w:rPr>
        <w:t>Z uwagi na postanowienia art. 225 ust. 1 Ustawy, jeżeli złożono ofertę, której wybór prowadziłby do powstania u Zamawiającego obowiązku podatkowego zgodnie z przepisami ustawy o podatku od towarów i usług, Zamawiający w celu oceny takiej oferty doliczy do przedstawionej w niej ceny podatek od towarów i usług, który miałby obowiązek rozliczyć zgodnie z tymi przepisami.</w:t>
      </w:r>
    </w:p>
    <w:p w14:paraId="431C09D2" w14:textId="43DA07D1" w:rsidR="00F02178" w:rsidRPr="008E6490" w:rsidRDefault="00F02178" w:rsidP="008E6490">
      <w:pPr>
        <w:pStyle w:val="Akapitzlist"/>
        <w:numPr>
          <w:ilvl w:val="0"/>
          <w:numId w:val="26"/>
        </w:numPr>
        <w:ind w:left="567" w:hanging="283"/>
        <w:contextualSpacing w:val="0"/>
        <w:jc w:val="both"/>
        <w:rPr>
          <w:rFonts w:ascii="Arial" w:hAnsi="Arial" w:cs="Arial"/>
          <w:u w:val="single"/>
        </w:rPr>
      </w:pPr>
      <w:r w:rsidRPr="008E6490">
        <w:rPr>
          <w:rFonts w:ascii="Arial" w:hAnsi="Arial" w:cs="Arial"/>
        </w:rPr>
        <w:t xml:space="preserve">Oferta może otrzymać maksymalnie 100 punktów </w:t>
      </w:r>
      <w:r w:rsidR="00CD2548" w:rsidRPr="008E6490">
        <w:rPr>
          <w:rFonts w:ascii="Arial" w:hAnsi="Arial" w:cs="Arial"/>
        </w:rPr>
        <w:t xml:space="preserve">(100%) </w:t>
      </w:r>
      <w:r w:rsidRPr="008E6490">
        <w:rPr>
          <w:rFonts w:ascii="Arial" w:hAnsi="Arial" w:cs="Arial"/>
        </w:rPr>
        <w:t>w kryterium „Cena”.</w:t>
      </w:r>
    </w:p>
    <w:p w14:paraId="36341F3C" w14:textId="7F0605C7" w:rsidR="002C02EE" w:rsidRPr="008E6490" w:rsidRDefault="002C02EE" w:rsidP="008E6490">
      <w:pPr>
        <w:jc w:val="both"/>
        <w:rPr>
          <w:rFonts w:ascii="Arial" w:hAnsi="Arial" w:cs="Arial"/>
        </w:rPr>
      </w:pPr>
    </w:p>
    <w:p w14:paraId="546F8A3B" w14:textId="0CCE6DD3" w:rsidR="002C02EE" w:rsidRPr="008E6490" w:rsidRDefault="002C02EE" w:rsidP="008E6490">
      <w:pPr>
        <w:pStyle w:val="Akapitzlist"/>
        <w:ind w:left="568"/>
        <w:contextualSpacing w:val="0"/>
        <w:jc w:val="both"/>
        <w:rPr>
          <w:rFonts w:ascii="Arial" w:hAnsi="Arial" w:cs="Arial"/>
        </w:rPr>
      </w:pPr>
    </w:p>
    <w:p w14:paraId="72150F2C" w14:textId="0D199684" w:rsidR="0063633A" w:rsidRPr="008E6490" w:rsidRDefault="0063633A" w:rsidP="008E6490">
      <w:pPr>
        <w:pStyle w:val="Nagwek1"/>
        <w:numPr>
          <w:ilvl w:val="0"/>
          <w:numId w:val="3"/>
        </w:numPr>
        <w:spacing w:before="120" w:after="60"/>
        <w:ind w:left="567" w:hanging="567"/>
        <w:jc w:val="both"/>
        <w:rPr>
          <w:rFonts w:ascii="Arial" w:hAnsi="Arial" w:cs="Arial"/>
          <w:i/>
          <w:sz w:val="24"/>
          <w:szCs w:val="23"/>
          <w:u w:val="single"/>
        </w:rPr>
      </w:pPr>
      <w:bookmarkStart w:id="92" w:name="_Toc86138032"/>
      <w:bookmarkStart w:id="93" w:name="_Toc135655389"/>
      <w:r w:rsidRPr="008E6490">
        <w:rPr>
          <w:rFonts w:ascii="Arial" w:hAnsi="Arial" w:cs="Arial"/>
          <w:i/>
          <w:sz w:val="24"/>
          <w:szCs w:val="23"/>
          <w:u w:val="single"/>
        </w:rPr>
        <w:t>Informacje o formalnościach, jakie muszą zostać dopełnione po wyborze oferty w celu zawarcia umowy w sprawie zamówienia publicznego</w:t>
      </w:r>
      <w:bookmarkEnd w:id="92"/>
      <w:bookmarkEnd w:id="93"/>
    </w:p>
    <w:p w14:paraId="15F7CC25" w14:textId="1D656C08" w:rsidR="006C6153" w:rsidRPr="008E6490" w:rsidRDefault="006C6153" w:rsidP="008E6490">
      <w:pPr>
        <w:numPr>
          <w:ilvl w:val="0"/>
          <w:numId w:val="17"/>
        </w:numPr>
        <w:autoSpaceDE w:val="0"/>
        <w:autoSpaceDN w:val="0"/>
        <w:adjustRightInd w:val="0"/>
        <w:ind w:left="567" w:hanging="283"/>
        <w:jc w:val="both"/>
        <w:rPr>
          <w:rFonts w:ascii="Arial" w:hAnsi="Arial" w:cs="Arial"/>
        </w:rPr>
      </w:pPr>
      <w:r w:rsidRPr="008E6490">
        <w:rPr>
          <w:rFonts w:ascii="Arial" w:hAnsi="Arial" w:cs="Arial"/>
        </w:rPr>
        <w:t xml:space="preserve">Zgodnie z art. 308 ust. 2 Ustawy, Zamawiający zawrze umowę w terminie nie krótszym </w:t>
      </w:r>
      <w:r w:rsidRPr="008E6490">
        <w:rPr>
          <w:rFonts w:ascii="Arial" w:hAnsi="Arial" w:cs="Arial"/>
          <w:u w:val="single"/>
        </w:rPr>
        <w:t xml:space="preserve">niż 5 dni </w:t>
      </w:r>
      <w:r w:rsidRPr="008E6490">
        <w:rPr>
          <w:rFonts w:ascii="Arial" w:hAnsi="Arial" w:cs="Arial"/>
        </w:rPr>
        <w:t>od dnia przesłania zawiadomienia o wyborze najkorzystniejszej oferty, z uwzględnieniem art. 577 Ustawy.</w:t>
      </w:r>
    </w:p>
    <w:p w14:paraId="56EE27DA" w14:textId="577EED6F" w:rsidR="006C6153" w:rsidRPr="008E6490" w:rsidRDefault="006C6153" w:rsidP="008E6490">
      <w:pPr>
        <w:pStyle w:val="Akapitzlist"/>
        <w:numPr>
          <w:ilvl w:val="0"/>
          <w:numId w:val="17"/>
        </w:numPr>
        <w:ind w:left="568" w:hanging="284"/>
        <w:contextualSpacing w:val="0"/>
        <w:jc w:val="both"/>
        <w:rPr>
          <w:rFonts w:ascii="Arial" w:hAnsi="Arial" w:cs="Arial"/>
        </w:rPr>
      </w:pPr>
      <w:r w:rsidRPr="008E6490">
        <w:rPr>
          <w:rFonts w:ascii="Arial" w:hAnsi="Arial" w:cs="Arial"/>
        </w:rPr>
        <w:t xml:space="preserve">Zamawiający może zawrzeć umowę w sprawie zamówienia publicznego przed upływem terminu, </w:t>
      </w:r>
      <w:r w:rsidRPr="008E6490">
        <w:rPr>
          <w:rFonts w:ascii="Arial" w:hAnsi="Arial" w:cs="Arial"/>
        </w:rPr>
        <w:br/>
        <w:t>o którym mowa w pkt. 1, jeżeli wystąpią okoliczności, o których mowa w art. 308 ust. 3 Ustawy.</w:t>
      </w:r>
    </w:p>
    <w:p w14:paraId="42CCE4D4" w14:textId="6AA6A43E" w:rsidR="00AF1737" w:rsidRPr="008E6490" w:rsidRDefault="008776D2" w:rsidP="008E6490">
      <w:pPr>
        <w:numPr>
          <w:ilvl w:val="0"/>
          <w:numId w:val="17"/>
        </w:numPr>
        <w:autoSpaceDE w:val="0"/>
        <w:autoSpaceDN w:val="0"/>
        <w:adjustRightInd w:val="0"/>
        <w:ind w:left="567" w:hanging="283"/>
        <w:jc w:val="both"/>
        <w:rPr>
          <w:rFonts w:ascii="Arial" w:hAnsi="Arial" w:cs="Arial"/>
        </w:rPr>
      </w:pPr>
      <w:r w:rsidRPr="008E6490">
        <w:rPr>
          <w:rFonts w:ascii="Arial" w:hAnsi="Arial" w:cs="Arial"/>
        </w:rPr>
        <w:t>W przypadku zlecenia części zamówienia podwykonawcy/om, Wykonawca najpóźniej przed podpisaniem umowy, będzie zobowiązany dostarczyć Zamawiającemu nazwy, dane kontaktowe oraz przedstawicieli podwykonawców zaangażowanych w wykonanie zamówienia.</w:t>
      </w:r>
    </w:p>
    <w:p w14:paraId="5327D1D0" w14:textId="096D30D8" w:rsidR="00AF1737" w:rsidRPr="008E6490" w:rsidRDefault="00AF1737" w:rsidP="008E6490">
      <w:pPr>
        <w:numPr>
          <w:ilvl w:val="0"/>
          <w:numId w:val="17"/>
        </w:numPr>
        <w:autoSpaceDE w:val="0"/>
        <w:autoSpaceDN w:val="0"/>
        <w:adjustRightInd w:val="0"/>
        <w:ind w:left="567" w:hanging="283"/>
        <w:jc w:val="both"/>
        <w:rPr>
          <w:rFonts w:ascii="Arial" w:hAnsi="Arial" w:cs="Arial"/>
        </w:rPr>
      </w:pPr>
      <w:r w:rsidRPr="008E6490">
        <w:rPr>
          <w:rFonts w:ascii="Arial" w:hAnsi="Arial" w:cs="Arial"/>
        </w:rPr>
        <w:t xml:space="preserve">Przed zawarciem umowy, a najpóźniej w dniu jej zawarcia, Zamawiający zastrzega sobie prawo </w:t>
      </w:r>
      <w:r w:rsidRPr="008E6490">
        <w:rPr>
          <w:rFonts w:ascii="Arial" w:hAnsi="Arial" w:cs="Arial"/>
        </w:rPr>
        <w:br/>
        <w:t xml:space="preserve">do wezwania Wykonawcy, aby przedłożył Zamawiającemu wykaz wszystkich osób bezpośrednio realizujących zamówienie, czyli </w:t>
      </w:r>
      <w:r w:rsidR="008F0379" w:rsidRPr="008E6490">
        <w:rPr>
          <w:rFonts w:ascii="Arial" w:hAnsi="Arial" w:cs="Arial"/>
        </w:rPr>
        <w:t xml:space="preserve">wykonujących usługi określone </w:t>
      </w:r>
      <w:r w:rsidRPr="008E6490">
        <w:rPr>
          <w:rFonts w:ascii="Arial" w:hAnsi="Arial" w:cs="Arial"/>
        </w:rPr>
        <w:t xml:space="preserve">w </w:t>
      </w:r>
      <w:r w:rsidR="00366A7F" w:rsidRPr="008E6490">
        <w:rPr>
          <w:rFonts w:ascii="Arial" w:hAnsi="Arial" w:cs="Arial"/>
        </w:rPr>
        <w:t>Opisie przedmiotu zamówienia</w:t>
      </w:r>
      <w:r w:rsidRPr="008E6490">
        <w:rPr>
          <w:rFonts w:ascii="Arial" w:hAnsi="Arial" w:cs="Arial"/>
        </w:rPr>
        <w:t>, których wykonanie polega na wykonywaniu prac</w:t>
      </w:r>
      <w:r w:rsidR="00746ECB" w:rsidRPr="008E6490">
        <w:rPr>
          <w:rFonts w:ascii="Arial" w:hAnsi="Arial" w:cs="Arial"/>
        </w:rPr>
        <w:t xml:space="preserve">y w sposób określony w art. 22 </w:t>
      </w:r>
      <w:r w:rsidRPr="008E6490">
        <w:rPr>
          <w:rFonts w:ascii="Arial" w:hAnsi="Arial" w:cs="Arial"/>
        </w:rPr>
        <w:t>§ 1 ustawy z dnia 26.06.1974 roku – Kodeks Pracy wraz z oświadczeniem wykonawcy, że osoby te będą</w:t>
      </w:r>
      <w:r w:rsidR="008A2C53" w:rsidRPr="008E6490">
        <w:rPr>
          <w:rFonts w:ascii="Arial" w:hAnsi="Arial" w:cs="Arial"/>
        </w:rPr>
        <w:t xml:space="preserve"> </w:t>
      </w:r>
      <w:r w:rsidRPr="008E6490">
        <w:rPr>
          <w:rFonts w:ascii="Arial" w:hAnsi="Arial" w:cs="Arial"/>
        </w:rPr>
        <w:t xml:space="preserve">zatrudnione na podstawie stosunku pracy. </w:t>
      </w:r>
    </w:p>
    <w:p w14:paraId="73B6288C" w14:textId="4170BDBE" w:rsidR="006C6153" w:rsidRPr="008E6490" w:rsidRDefault="006C6153" w:rsidP="008E6490">
      <w:pPr>
        <w:pStyle w:val="Akapitzlist"/>
        <w:numPr>
          <w:ilvl w:val="0"/>
          <w:numId w:val="59"/>
        </w:numPr>
        <w:autoSpaceDE w:val="0"/>
        <w:autoSpaceDN w:val="0"/>
        <w:adjustRightInd w:val="0"/>
        <w:ind w:left="567" w:hanging="283"/>
        <w:jc w:val="both"/>
        <w:rPr>
          <w:rFonts w:ascii="Arial" w:hAnsi="Arial" w:cs="Arial"/>
        </w:rPr>
      </w:pPr>
      <w:r w:rsidRPr="008E6490">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Pr="008E6490">
        <w:rPr>
          <w:rFonts w:ascii="Arial" w:hAnsi="Arial" w:cs="Arial"/>
          <w:shd w:val="clear" w:color="auto" w:fill="FFFFFF"/>
        </w:rPr>
        <w:t>dokonać ponownego badania i oceny ofert pozostałych w postępowaniu Wykonawców oraz wybrać najkorzystniejszą ofertę albo unieważnić postępowanie</w:t>
      </w:r>
      <w:r w:rsidRPr="008E6490">
        <w:rPr>
          <w:rFonts w:ascii="Arial" w:hAnsi="Arial" w:cs="Arial"/>
        </w:rPr>
        <w:t>.</w:t>
      </w:r>
    </w:p>
    <w:p w14:paraId="2E3E7A72" w14:textId="56EA327A" w:rsidR="006C6153" w:rsidRPr="008E6490" w:rsidRDefault="006C6153" w:rsidP="008E6490">
      <w:pPr>
        <w:pStyle w:val="Akapitzlist"/>
        <w:numPr>
          <w:ilvl w:val="0"/>
          <w:numId w:val="59"/>
        </w:numPr>
        <w:autoSpaceDE w:val="0"/>
        <w:autoSpaceDN w:val="0"/>
        <w:adjustRightInd w:val="0"/>
        <w:ind w:left="567" w:hanging="283"/>
        <w:jc w:val="both"/>
        <w:rPr>
          <w:rFonts w:ascii="Arial" w:hAnsi="Arial" w:cs="Arial"/>
        </w:rPr>
      </w:pPr>
      <w:bookmarkStart w:id="94" w:name="_Hlk182906943"/>
      <w:r w:rsidRPr="008E6490">
        <w:rPr>
          <w:rFonts w:ascii="Arial" w:hAnsi="Arial" w:cs="Arial"/>
        </w:rPr>
        <w:t>Umowa podpisywana jest w siedzibie Zamawiającego (podpisem własnoręcznym).</w:t>
      </w:r>
    </w:p>
    <w:p w14:paraId="2DEC3D5C" w14:textId="77777777" w:rsidR="006C6153" w:rsidRPr="008E6490" w:rsidRDefault="006C6153" w:rsidP="008E6490">
      <w:pPr>
        <w:pStyle w:val="Akapitzlist"/>
        <w:numPr>
          <w:ilvl w:val="0"/>
          <w:numId w:val="59"/>
        </w:numPr>
        <w:autoSpaceDE w:val="0"/>
        <w:autoSpaceDN w:val="0"/>
        <w:adjustRightInd w:val="0"/>
        <w:ind w:left="567" w:hanging="283"/>
        <w:jc w:val="both"/>
        <w:rPr>
          <w:rFonts w:ascii="Arial" w:hAnsi="Arial" w:cs="Arial"/>
        </w:rPr>
      </w:pPr>
      <w:r w:rsidRPr="008E6490">
        <w:rPr>
          <w:rFonts w:ascii="Arial" w:hAnsi="Arial" w:cs="Arial"/>
        </w:rPr>
        <w:t>Zamawiający informuje, że możliwe jest podpisanie umowy drogą korespondencyjną lub hybrydową</w:t>
      </w:r>
      <w:r w:rsidRPr="008E6490">
        <w:rPr>
          <w:rFonts w:ascii="Arial" w:hAnsi="Arial" w:cs="Arial"/>
          <w:b/>
          <w:vertAlign w:val="superscript"/>
        </w:rPr>
        <w:t>*</w:t>
      </w:r>
      <w:r w:rsidRPr="008E6490">
        <w:rPr>
          <w:rFonts w:ascii="Arial" w:hAnsi="Arial" w:cs="Arial"/>
          <w:b/>
        </w:rPr>
        <w:t>.</w:t>
      </w:r>
    </w:p>
    <w:p w14:paraId="5AFAB302" w14:textId="77777777" w:rsidR="006C6153" w:rsidRPr="008E6490" w:rsidRDefault="006C6153" w:rsidP="008E6490">
      <w:pPr>
        <w:autoSpaceDE w:val="0"/>
        <w:autoSpaceDN w:val="0"/>
        <w:adjustRightInd w:val="0"/>
        <w:spacing w:before="120"/>
        <w:ind w:left="993" w:hanging="284"/>
        <w:rPr>
          <w:rFonts w:ascii="Arial" w:hAnsi="Arial" w:cs="Arial"/>
          <w:b/>
          <w:bCs/>
          <w:color w:val="000000"/>
          <w:sz w:val="18"/>
          <w:szCs w:val="18"/>
        </w:rPr>
      </w:pPr>
      <w:r w:rsidRPr="008E6490">
        <w:rPr>
          <w:rFonts w:ascii="Arial" w:hAnsi="Arial" w:cs="Arial"/>
          <w:b/>
          <w:bCs/>
          <w:color w:val="000000"/>
          <w:sz w:val="18"/>
          <w:szCs w:val="18"/>
        </w:rPr>
        <w:t>Ad *:</w:t>
      </w:r>
    </w:p>
    <w:p w14:paraId="5EB24398" w14:textId="77777777" w:rsidR="006C6153" w:rsidRPr="008E6490" w:rsidRDefault="006C6153" w:rsidP="008E6490">
      <w:pPr>
        <w:numPr>
          <w:ilvl w:val="0"/>
          <w:numId w:val="58"/>
        </w:numPr>
        <w:autoSpaceDE w:val="0"/>
        <w:autoSpaceDN w:val="0"/>
        <w:adjustRightInd w:val="0"/>
        <w:spacing w:line="216" w:lineRule="auto"/>
        <w:ind w:left="993" w:hanging="284"/>
        <w:contextualSpacing/>
        <w:jc w:val="both"/>
        <w:rPr>
          <w:rFonts w:ascii="Arial" w:hAnsi="Arial" w:cs="Arial"/>
          <w:color w:val="000000"/>
          <w:sz w:val="18"/>
          <w:szCs w:val="18"/>
        </w:rPr>
      </w:pPr>
      <w:r w:rsidRPr="008E6490">
        <w:rPr>
          <w:rFonts w:ascii="Arial" w:hAnsi="Arial" w:cs="Arial"/>
          <w:b/>
          <w:bCs/>
          <w:color w:val="000000"/>
          <w:sz w:val="18"/>
          <w:szCs w:val="18"/>
        </w:rPr>
        <w:t xml:space="preserve">korespondencyjnie: </w:t>
      </w:r>
      <w:r w:rsidRPr="008E6490">
        <w:rPr>
          <w:rFonts w:ascii="Arial" w:hAnsi="Arial" w:cs="Arial"/>
          <w:bCs/>
          <w:color w:val="000000"/>
          <w:sz w:val="18"/>
          <w:szCs w:val="18"/>
        </w:rPr>
        <w:t>Zamawiający za pośrednictwem przewoźnika (Poczty Polskiej), prześle umowy do podpisu tradycyjnego – własnoręcznego;</w:t>
      </w:r>
    </w:p>
    <w:p w14:paraId="5FF5CC94" w14:textId="09C2C278" w:rsidR="006C6153" w:rsidRPr="008E6490" w:rsidRDefault="006C6153" w:rsidP="008E6490">
      <w:pPr>
        <w:numPr>
          <w:ilvl w:val="0"/>
          <w:numId w:val="58"/>
        </w:numPr>
        <w:spacing w:line="216" w:lineRule="auto"/>
        <w:ind w:left="993" w:hanging="284"/>
        <w:contextualSpacing/>
        <w:jc w:val="both"/>
        <w:rPr>
          <w:rFonts w:ascii="Arial" w:hAnsi="Arial" w:cs="Arial"/>
          <w:color w:val="000000"/>
          <w:sz w:val="18"/>
          <w:szCs w:val="18"/>
        </w:rPr>
      </w:pPr>
      <w:r w:rsidRPr="008E6490">
        <w:rPr>
          <w:rFonts w:ascii="Arial" w:hAnsi="Arial" w:cs="Arial"/>
          <w:b/>
          <w:bCs/>
          <w:color w:val="000000"/>
          <w:sz w:val="18"/>
          <w:szCs w:val="18"/>
        </w:rPr>
        <w:t>hybrydowo:</w:t>
      </w:r>
      <w:r w:rsidRPr="008E6490">
        <w:rPr>
          <w:rFonts w:ascii="Arial" w:hAnsi="Arial" w:cs="Arial"/>
          <w:bCs/>
          <w:color w:val="000000"/>
          <w:sz w:val="18"/>
          <w:szCs w:val="18"/>
        </w:rPr>
        <w:t xml:space="preserve"> Wykonawca podpisze umowę </w:t>
      </w:r>
      <w:r w:rsidRPr="008E6490">
        <w:rPr>
          <w:rFonts w:ascii="Arial" w:hAnsi="Arial" w:cs="Arial"/>
          <w:bCs/>
          <w:color w:val="000000"/>
          <w:sz w:val="18"/>
          <w:szCs w:val="18"/>
          <w:u w:val="single"/>
        </w:rPr>
        <w:t>kwalifikowanym podpisem elektronicznym</w:t>
      </w:r>
      <w:r w:rsidRPr="008E6490">
        <w:rPr>
          <w:rFonts w:ascii="Arial" w:hAnsi="Arial" w:cs="Arial"/>
          <w:bCs/>
          <w:color w:val="000000"/>
          <w:sz w:val="18"/>
          <w:szCs w:val="18"/>
        </w:rPr>
        <w:t xml:space="preserve"> i przekaże ją przez Platformę zakupową, natomiast Zamawiający podpisze umowę podpisem tradycyjnym - własnoręcznym.</w:t>
      </w:r>
      <w:bookmarkEnd w:id="94"/>
    </w:p>
    <w:p w14:paraId="72150F31" w14:textId="77777777" w:rsidR="00CB6C80" w:rsidRPr="008E6490" w:rsidRDefault="00CB6C80" w:rsidP="008E6490">
      <w:pPr>
        <w:pStyle w:val="Nagwek1"/>
        <w:numPr>
          <w:ilvl w:val="0"/>
          <w:numId w:val="3"/>
        </w:numPr>
        <w:spacing w:before="60" w:after="60"/>
        <w:ind w:left="425" w:hanging="425"/>
        <w:jc w:val="both"/>
        <w:rPr>
          <w:rFonts w:ascii="Arial" w:hAnsi="Arial" w:cs="Arial"/>
          <w:i/>
          <w:sz w:val="24"/>
          <w:szCs w:val="23"/>
          <w:u w:val="single"/>
        </w:rPr>
      </w:pPr>
      <w:bookmarkStart w:id="95" w:name="_Toc86138033"/>
      <w:bookmarkStart w:id="96" w:name="_Toc135655390"/>
      <w:r w:rsidRPr="008E6490">
        <w:rPr>
          <w:rFonts w:ascii="Arial" w:hAnsi="Arial" w:cs="Arial"/>
          <w:i/>
          <w:sz w:val="24"/>
          <w:szCs w:val="23"/>
          <w:u w:val="single"/>
        </w:rPr>
        <w:t>Projektowane postanowienia umowy</w:t>
      </w:r>
      <w:bookmarkEnd w:id="95"/>
      <w:bookmarkEnd w:id="96"/>
    </w:p>
    <w:p w14:paraId="72150F32" w14:textId="0BCA005C" w:rsidR="00C43CC5" w:rsidRPr="008E6490" w:rsidRDefault="00C43CC5" w:rsidP="008E6490">
      <w:pPr>
        <w:pStyle w:val="Akapitzlist"/>
        <w:numPr>
          <w:ilvl w:val="0"/>
          <w:numId w:val="14"/>
        </w:numPr>
        <w:ind w:left="568" w:hanging="284"/>
        <w:contextualSpacing w:val="0"/>
        <w:jc w:val="both"/>
        <w:rPr>
          <w:rFonts w:ascii="Arial" w:hAnsi="Arial" w:cs="Arial"/>
          <w:lang w:val="x-none"/>
        </w:rPr>
      </w:pPr>
      <w:r w:rsidRPr="008E6490">
        <w:rPr>
          <w:rFonts w:ascii="Arial" w:hAnsi="Arial" w:cs="Arial"/>
        </w:rPr>
        <w:t xml:space="preserve">Przyszłe zobowiązania Wykonawcy związane z umową i jej realizacją są określone przepisami </w:t>
      </w:r>
      <w:r w:rsidR="009E5B42" w:rsidRPr="008E6490">
        <w:rPr>
          <w:rFonts w:ascii="Arial" w:hAnsi="Arial" w:cs="Arial"/>
        </w:rPr>
        <w:t>U</w:t>
      </w:r>
      <w:r w:rsidRPr="008E6490">
        <w:rPr>
          <w:rFonts w:ascii="Arial" w:hAnsi="Arial" w:cs="Arial"/>
        </w:rPr>
        <w:t>stawy oraz przepisami Kodeksu cywilnego.</w:t>
      </w:r>
    </w:p>
    <w:p w14:paraId="2BE89E4A" w14:textId="202706D8" w:rsidR="007F7E3D" w:rsidRPr="008E6490" w:rsidRDefault="00D4759E" w:rsidP="008E6490">
      <w:pPr>
        <w:pStyle w:val="Akapitzlist"/>
        <w:numPr>
          <w:ilvl w:val="0"/>
          <w:numId w:val="14"/>
        </w:numPr>
        <w:ind w:left="568" w:hanging="284"/>
        <w:contextualSpacing w:val="0"/>
        <w:jc w:val="both"/>
        <w:rPr>
          <w:rFonts w:ascii="Arial" w:hAnsi="Arial" w:cs="Arial"/>
          <w:lang w:val="x-none"/>
        </w:rPr>
      </w:pPr>
      <w:r w:rsidRPr="008E6490">
        <w:rPr>
          <w:rFonts w:ascii="Arial" w:hAnsi="Arial" w:cs="Arial"/>
          <w:lang w:val="x-none"/>
        </w:rPr>
        <w:t xml:space="preserve">W celu zapoznania Wykonawców z przyszłymi zobowiązaniami związanymi z wykonywaniem umowy, Zamawiający przedstawia </w:t>
      </w:r>
      <w:r w:rsidRPr="008E6490">
        <w:rPr>
          <w:rFonts w:ascii="Arial" w:hAnsi="Arial" w:cs="Arial"/>
          <w:b/>
          <w:lang w:val="x-none"/>
        </w:rPr>
        <w:t>zał. nr 3 do SWZ</w:t>
      </w:r>
      <w:r w:rsidRPr="008E6490">
        <w:rPr>
          <w:rFonts w:ascii="Arial" w:hAnsi="Arial" w:cs="Arial"/>
          <w:lang w:val="x-none"/>
        </w:rPr>
        <w:t xml:space="preserve"> – „</w:t>
      </w:r>
      <w:r w:rsidRPr="008E6490">
        <w:rPr>
          <w:rFonts w:ascii="Arial" w:hAnsi="Arial" w:cs="Arial"/>
        </w:rPr>
        <w:t>Projektowane</w:t>
      </w:r>
      <w:r w:rsidRPr="008E6490">
        <w:rPr>
          <w:rFonts w:ascii="Arial" w:hAnsi="Arial" w:cs="Arial"/>
          <w:lang w:val="x-none"/>
        </w:rPr>
        <w:t xml:space="preserve"> postanowienia umowy”.</w:t>
      </w:r>
    </w:p>
    <w:p w14:paraId="6EFC8340" w14:textId="77777777" w:rsidR="006C6153" w:rsidRPr="008E6490" w:rsidRDefault="006C6153" w:rsidP="008E6490">
      <w:pPr>
        <w:pStyle w:val="Akapitzlist"/>
        <w:numPr>
          <w:ilvl w:val="0"/>
          <w:numId w:val="14"/>
        </w:numPr>
        <w:ind w:left="567" w:hanging="283"/>
        <w:contextualSpacing w:val="0"/>
        <w:jc w:val="both"/>
        <w:rPr>
          <w:rFonts w:ascii="Arial" w:hAnsi="Arial" w:cs="Arial"/>
          <w:lang w:val="x-none"/>
        </w:rPr>
      </w:pPr>
      <w:r w:rsidRPr="008E6490">
        <w:rPr>
          <w:rFonts w:ascii="Arial" w:hAnsi="Arial" w:cs="Arial"/>
        </w:rPr>
        <w:t xml:space="preserve">Zawarta umowa o wykonanie zamówienia publicznego może być zmieniona wyłącznie zgodnie </w:t>
      </w:r>
      <w:r w:rsidRPr="008E6490">
        <w:rPr>
          <w:rFonts w:ascii="Arial" w:hAnsi="Arial" w:cs="Arial"/>
        </w:rPr>
        <w:br/>
        <w:t>z art. 455 Ustawy.</w:t>
      </w:r>
    </w:p>
    <w:p w14:paraId="143E48CA" w14:textId="06DA941A" w:rsidR="006C6153" w:rsidRPr="008E6490" w:rsidRDefault="006C6153" w:rsidP="008E6490">
      <w:pPr>
        <w:pStyle w:val="Akapitzlist"/>
        <w:numPr>
          <w:ilvl w:val="0"/>
          <w:numId w:val="14"/>
        </w:numPr>
        <w:ind w:left="567" w:hanging="283"/>
        <w:contextualSpacing w:val="0"/>
        <w:jc w:val="both"/>
        <w:rPr>
          <w:rFonts w:ascii="Arial" w:hAnsi="Arial" w:cs="Arial"/>
          <w:lang w:val="x-none"/>
        </w:rPr>
      </w:pPr>
      <w:r w:rsidRPr="008E6490">
        <w:rPr>
          <w:rFonts w:ascii="Arial" w:hAnsi="Arial" w:cs="Arial"/>
          <w:lang w:val="x-none"/>
        </w:rPr>
        <w:t>Zmiana postanowień umowy może nastąpić wyłącznie za zgodą Stron wyrażoną, pod rygorem nieważności, na piśmie</w:t>
      </w:r>
      <w:r w:rsidRPr="008E6490">
        <w:rPr>
          <w:rFonts w:ascii="Arial" w:hAnsi="Arial" w:cs="Arial"/>
        </w:rPr>
        <w:t>.</w:t>
      </w:r>
    </w:p>
    <w:p w14:paraId="6425C6CB" w14:textId="6DDFA00F" w:rsidR="00794352" w:rsidRPr="008E6490" w:rsidRDefault="00DE0D8E" w:rsidP="008E6490">
      <w:pPr>
        <w:pStyle w:val="Nagwek1"/>
        <w:numPr>
          <w:ilvl w:val="0"/>
          <w:numId w:val="3"/>
        </w:numPr>
        <w:spacing w:before="60" w:after="60"/>
        <w:ind w:left="425" w:hanging="425"/>
        <w:jc w:val="both"/>
        <w:rPr>
          <w:rFonts w:ascii="Arial" w:hAnsi="Arial" w:cs="Arial"/>
          <w:i/>
          <w:szCs w:val="23"/>
          <w:u w:val="single"/>
        </w:rPr>
      </w:pPr>
      <w:bookmarkStart w:id="97" w:name="_Toc86138034"/>
      <w:bookmarkStart w:id="98" w:name="_Toc135655391"/>
      <w:r w:rsidRPr="008E6490">
        <w:rPr>
          <w:rFonts w:ascii="Arial" w:hAnsi="Arial" w:cs="Arial"/>
          <w:i/>
          <w:sz w:val="24"/>
          <w:szCs w:val="22"/>
          <w:u w:val="single"/>
        </w:rPr>
        <w:t>Pouczenie o środkach ochrony prawnej przysługujących Wykonawcy</w:t>
      </w:r>
      <w:bookmarkStart w:id="99" w:name="_Toc86138035"/>
      <w:bookmarkEnd w:id="97"/>
      <w:bookmarkEnd w:id="98"/>
    </w:p>
    <w:p w14:paraId="7E991F90" w14:textId="77777777" w:rsidR="006C6153" w:rsidRPr="008E6490" w:rsidRDefault="006C6153" w:rsidP="008E6490">
      <w:pPr>
        <w:numPr>
          <w:ilvl w:val="0"/>
          <w:numId w:val="62"/>
        </w:numPr>
        <w:autoSpaceDE w:val="0"/>
        <w:autoSpaceDN w:val="0"/>
        <w:adjustRightInd w:val="0"/>
        <w:ind w:left="426" w:hanging="284"/>
        <w:jc w:val="both"/>
        <w:rPr>
          <w:rFonts w:ascii="Arial" w:eastAsia="Arial,Bold" w:hAnsi="Arial" w:cs="Arial"/>
        </w:rPr>
      </w:pPr>
      <w:bookmarkStart w:id="100" w:name="_Toc135655392"/>
      <w:r w:rsidRPr="008E6490">
        <w:rPr>
          <w:rFonts w:ascii="Arial" w:eastAsia="Arial,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14:paraId="535CD198" w14:textId="77777777" w:rsidR="006C6153" w:rsidRPr="008E6490" w:rsidRDefault="006C6153" w:rsidP="008E6490">
      <w:pPr>
        <w:numPr>
          <w:ilvl w:val="0"/>
          <w:numId w:val="62"/>
        </w:numPr>
        <w:autoSpaceDE w:val="0"/>
        <w:autoSpaceDN w:val="0"/>
        <w:adjustRightInd w:val="0"/>
        <w:ind w:left="426" w:hanging="284"/>
        <w:jc w:val="both"/>
        <w:rPr>
          <w:rFonts w:ascii="Arial" w:hAnsi="Arial" w:cs="Arial"/>
        </w:rPr>
      </w:pPr>
      <w:r w:rsidRPr="008E6490">
        <w:rPr>
          <w:rFonts w:ascii="Arial" w:eastAsia="TimesNewRoman,Bold" w:hAnsi="Arial" w:cs="Arial"/>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Pr="008E6490">
        <w:rPr>
          <w:rFonts w:ascii="Arial" w:hAnsi="Arial" w:cs="Arial"/>
        </w:rPr>
        <w:t>.</w:t>
      </w:r>
    </w:p>
    <w:p w14:paraId="5FAC86F4" w14:textId="24848F13" w:rsidR="006C6153" w:rsidRPr="008E6490" w:rsidRDefault="006C6153" w:rsidP="008E6490">
      <w:pPr>
        <w:numPr>
          <w:ilvl w:val="0"/>
          <w:numId w:val="62"/>
        </w:numPr>
        <w:autoSpaceDE w:val="0"/>
        <w:autoSpaceDN w:val="0"/>
        <w:adjustRightInd w:val="0"/>
        <w:ind w:left="426" w:hanging="284"/>
        <w:jc w:val="both"/>
        <w:rPr>
          <w:rFonts w:ascii="Arial" w:hAnsi="Arial" w:cs="Arial"/>
        </w:rPr>
      </w:pPr>
      <w:r w:rsidRPr="008E6490">
        <w:rPr>
          <w:rFonts w:ascii="Arial" w:hAnsi="Arial" w:cs="Arial"/>
        </w:rPr>
        <w:t>Środkami ochrony prawnej, o których mowa w pkt 1, są:</w:t>
      </w:r>
    </w:p>
    <w:p w14:paraId="60BDC499" w14:textId="77777777" w:rsidR="006C6153" w:rsidRPr="008E6490" w:rsidRDefault="006C6153" w:rsidP="008E6490">
      <w:pPr>
        <w:numPr>
          <w:ilvl w:val="1"/>
          <w:numId w:val="62"/>
        </w:numPr>
        <w:autoSpaceDE w:val="0"/>
        <w:autoSpaceDN w:val="0"/>
        <w:adjustRightInd w:val="0"/>
        <w:ind w:hanging="366"/>
        <w:jc w:val="both"/>
        <w:rPr>
          <w:rFonts w:ascii="Arial" w:hAnsi="Arial" w:cs="Arial"/>
        </w:rPr>
      </w:pPr>
      <w:r w:rsidRPr="008E6490">
        <w:rPr>
          <w:rFonts w:ascii="Arial" w:hAnsi="Arial" w:cs="Arial"/>
        </w:rPr>
        <w:t xml:space="preserve">odwołanie do Prezesa Krajowej Izby Odwoławczej, które przysługuje na: </w:t>
      </w:r>
    </w:p>
    <w:p w14:paraId="6B2C07EF" w14:textId="77777777" w:rsidR="006C6153" w:rsidRPr="008E6490" w:rsidRDefault="006C6153" w:rsidP="008E6490">
      <w:pPr>
        <w:numPr>
          <w:ilvl w:val="0"/>
          <w:numId w:val="61"/>
        </w:numPr>
        <w:autoSpaceDE w:val="0"/>
        <w:autoSpaceDN w:val="0"/>
        <w:adjustRightInd w:val="0"/>
        <w:ind w:left="993" w:hanging="284"/>
        <w:contextualSpacing/>
        <w:jc w:val="both"/>
        <w:rPr>
          <w:rFonts w:ascii="Arial" w:hAnsi="Arial" w:cs="Arial"/>
        </w:rPr>
      </w:pPr>
      <w:r w:rsidRPr="008E6490">
        <w:rPr>
          <w:rFonts w:ascii="Arial" w:hAnsi="Arial" w:cs="Arial"/>
        </w:rPr>
        <w:t xml:space="preserve">niezgodną z przepisami Ustawy czynność Zamawiającego podjętą w postępowaniu </w:t>
      </w:r>
      <w:r w:rsidRPr="008E6490">
        <w:rPr>
          <w:rFonts w:ascii="Arial" w:hAnsi="Arial" w:cs="Arial"/>
        </w:rPr>
        <w:br/>
        <w:t xml:space="preserve">o udzielenie zamówienia, w tym na projektowane postanowienie umowy, </w:t>
      </w:r>
    </w:p>
    <w:p w14:paraId="13393A50" w14:textId="77777777" w:rsidR="006C6153" w:rsidRPr="008E6490" w:rsidRDefault="006C6153" w:rsidP="008E6490">
      <w:pPr>
        <w:numPr>
          <w:ilvl w:val="0"/>
          <w:numId w:val="60"/>
        </w:numPr>
        <w:autoSpaceDE w:val="0"/>
        <w:autoSpaceDN w:val="0"/>
        <w:adjustRightInd w:val="0"/>
        <w:ind w:left="993" w:hanging="284"/>
        <w:jc w:val="both"/>
        <w:rPr>
          <w:rFonts w:ascii="Arial" w:hAnsi="Arial" w:cs="Arial"/>
        </w:rPr>
      </w:pPr>
      <w:r w:rsidRPr="008E6490">
        <w:rPr>
          <w:rFonts w:ascii="Arial" w:hAnsi="Arial" w:cs="Arial"/>
        </w:rPr>
        <w:lastRenderedPageBreak/>
        <w:t>zaniechanie czynności w postępowaniu o udzielenie zamówienia, do której Zamawiający był obowiązany na podstawie Ustawy,</w:t>
      </w:r>
    </w:p>
    <w:p w14:paraId="157EC47D" w14:textId="77777777" w:rsidR="006C6153" w:rsidRPr="008E6490" w:rsidRDefault="006C6153" w:rsidP="008E6490">
      <w:pPr>
        <w:numPr>
          <w:ilvl w:val="0"/>
          <w:numId w:val="60"/>
        </w:numPr>
        <w:autoSpaceDE w:val="0"/>
        <w:autoSpaceDN w:val="0"/>
        <w:adjustRightInd w:val="0"/>
        <w:ind w:left="993" w:hanging="284"/>
        <w:jc w:val="both"/>
        <w:rPr>
          <w:rFonts w:ascii="Arial" w:hAnsi="Arial" w:cs="Arial"/>
        </w:rPr>
      </w:pPr>
      <w:r w:rsidRPr="008E6490">
        <w:rPr>
          <w:rFonts w:ascii="Arial" w:hAnsi="Arial" w:cs="Arial"/>
        </w:rPr>
        <w:t>zaniechanie przeprowadzenia postepowania o udzielenie zamówienia na podstawie ustawy, mimo, ze Zamawiający był do tego obowiązany,</w:t>
      </w:r>
    </w:p>
    <w:p w14:paraId="3B44B671" w14:textId="77777777" w:rsidR="006C6153" w:rsidRPr="005224B7" w:rsidRDefault="006C6153" w:rsidP="008E6490">
      <w:pPr>
        <w:pStyle w:val="Akapitzlist"/>
        <w:numPr>
          <w:ilvl w:val="1"/>
          <w:numId w:val="62"/>
        </w:numPr>
        <w:autoSpaceDE w:val="0"/>
        <w:autoSpaceDN w:val="0"/>
        <w:adjustRightInd w:val="0"/>
        <w:ind w:left="851" w:hanging="425"/>
        <w:contextualSpacing w:val="0"/>
        <w:jc w:val="both"/>
        <w:rPr>
          <w:rFonts w:ascii="Arial" w:hAnsi="Arial" w:cs="Arial"/>
        </w:rPr>
      </w:pPr>
      <w:r w:rsidRPr="008E6490">
        <w:rPr>
          <w:rFonts w:ascii="Arial" w:hAnsi="Arial" w:cs="Arial"/>
        </w:rPr>
        <w:t>skarga do sądu na orzeczenie Krajowej Izby Odwoławczej oraz</w:t>
      </w:r>
      <w:r w:rsidRPr="00C87160">
        <w:rPr>
          <w:rFonts w:ascii="Arial" w:hAnsi="Arial" w:cs="Arial"/>
        </w:rPr>
        <w:t xml:space="preserve"> na postanowienie Prezesa Krajowej Izby Odwoławczej.</w:t>
      </w:r>
    </w:p>
    <w:p w14:paraId="5617EE62" w14:textId="77777777" w:rsidR="006C6153" w:rsidRPr="005224B7" w:rsidRDefault="006C6153" w:rsidP="00EC1227">
      <w:pPr>
        <w:numPr>
          <w:ilvl w:val="0"/>
          <w:numId w:val="62"/>
        </w:numPr>
        <w:autoSpaceDE w:val="0"/>
        <w:autoSpaceDN w:val="0"/>
        <w:adjustRightInd w:val="0"/>
        <w:ind w:left="426" w:hanging="284"/>
        <w:jc w:val="both"/>
        <w:rPr>
          <w:rFonts w:ascii="Arial" w:eastAsia="Arial,Bold" w:hAnsi="Arial" w:cs="Arial"/>
        </w:rPr>
      </w:pPr>
      <w:r w:rsidRPr="0089104E">
        <w:rPr>
          <w:rFonts w:ascii="Arial" w:eastAsia="Arial,Bold" w:hAnsi="Arial" w:cs="Arial"/>
        </w:rPr>
        <w:t>Szczegóły dotyczące środków ochrony prawnej określa Ustawa w Dziale IX.</w:t>
      </w:r>
    </w:p>
    <w:p w14:paraId="72150F52" w14:textId="262492F0" w:rsidR="00675B11" w:rsidRPr="0089104E" w:rsidRDefault="00B30641" w:rsidP="006542B6">
      <w:pPr>
        <w:pStyle w:val="Nagwek1"/>
        <w:numPr>
          <w:ilvl w:val="0"/>
          <w:numId w:val="3"/>
        </w:numPr>
        <w:spacing w:before="60" w:after="60"/>
        <w:ind w:left="425" w:hanging="425"/>
        <w:jc w:val="both"/>
        <w:rPr>
          <w:rFonts w:ascii="Arial" w:hAnsi="Arial" w:cs="Arial"/>
          <w:i/>
          <w:szCs w:val="23"/>
          <w:u w:val="single"/>
        </w:rPr>
      </w:pPr>
      <w:r w:rsidRPr="0089104E">
        <w:rPr>
          <w:rFonts w:ascii="Arial" w:hAnsi="Arial" w:cs="Arial"/>
          <w:i/>
          <w:sz w:val="24"/>
          <w:szCs w:val="22"/>
          <w:u w:val="single"/>
        </w:rPr>
        <w:t>Informacje uzupełniające</w:t>
      </w:r>
      <w:bookmarkEnd w:id="99"/>
      <w:bookmarkEnd w:id="100"/>
      <w:r w:rsidR="00216B66" w:rsidRPr="0089104E">
        <w:rPr>
          <w:rFonts w:ascii="Arial" w:hAnsi="Arial" w:cs="Arial"/>
          <w:i/>
          <w:sz w:val="24"/>
          <w:szCs w:val="22"/>
          <w:u w:val="single"/>
        </w:rPr>
        <w:t xml:space="preserve"> </w:t>
      </w:r>
    </w:p>
    <w:p w14:paraId="5DC7C979" w14:textId="11F5AC37"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Postępowanie o udzielenie zamówienia publicznego prowadzi się w języku polskim.</w:t>
      </w:r>
    </w:p>
    <w:p w14:paraId="26DC44B0" w14:textId="16B90DA7"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Podstawą do realizacji zamówienia będzie zawarcie umowy.</w:t>
      </w:r>
    </w:p>
    <w:p w14:paraId="26876E2B" w14:textId="4921A229"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Zamawiający </w:t>
      </w:r>
      <w:r w:rsidRPr="00107221">
        <w:rPr>
          <w:rFonts w:ascii="Arial" w:hAnsi="Arial" w:cs="Arial"/>
          <w:u w:val="single"/>
        </w:rPr>
        <w:t>nie określa</w:t>
      </w:r>
      <w:r w:rsidRPr="0089104E">
        <w:rPr>
          <w:rFonts w:ascii="Arial" w:hAnsi="Arial" w:cs="Arial"/>
        </w:rPr>
        <w:t xml:space="preserve"> wymagań w zakresie zatrudnienia osób, o których mowa w art. 96 ust. 2 pkt. 2) Ustawy.</w:t>
      </w:r>
    </w:p>
    <w:p w14:paraId="18A68D64" w14:textId="706FA524"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Zamawiający nie zastrzega możliwości ubiegania się o udzielenie zamówienia wyłącznie przez Wykonawców, o których mowa w art. 94 ust. 1 Ustawy.</w:t>
      </w:r>
    </w:p>
    <w:p w14:paraId="488B04FA" w14:textId="4E83C69F" w:rsidR="00F223F8" w:rsidRPr="0089104E" w:rsidRDefault="002D65A6"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Zamawiający </w:t>
      </w:r>
      <w:r w:rsidR="00F223F8" w:rsidRPr="0089104E">
        <w:rPr>
          <w:rFonts w:ascii="Arial" w:hAnsi="Arial" w:cs="Arial"/>
          <w:u w:val="single"/>
        </w:rPr>
        <w:t>nie zamierza</w:t>
      </w:r>
      <w:r w:rsidR="00F223F8" w:rsidRPr="0089104E">
        <w:rPr>
          <w:rFonts w:ascii="Arial" w:hAnsi="Arial" w:cs="Arial"/>
        </w:rPr>
        <w:t xml:space="preserve"> zawrzeć umowy ramowej.</w:t>
      </w:r>
    </w:p>
    <w:p w14:paraId="184AC7E2" w14:textId="1DEEDEAD"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Zamawiający </w:t>
      </w:r>
      <w:r w:rsidRPr="0089104E">
        <w:rPr>
          <w:rFonts w:ascii="Arial" w:hAnsi="Arial" w:cs="Arial"/>
          <w:u w:val="single"/>
        </w:rPr>
        <w:t>nie dopuszcza</w:t>
      </w:r>
      <w:r w:rsidRPr="0089104E">
        <w:rPr>
          <w:rFonts w:ascii="Arial" w:hAnsi="Arial" w:cs="Arial"/>
        </w:rPr>
        <w:t xml:space="preserve"> składania ofert wariantowych.</w:t>
      </w:r>
    </w:p>
    <w:p w14:paraId="07E2F382" w14:textId="6335AEDA"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Zamawiający nie przewiduje udzielenia zamówień na podstawie art. 214 ust.1 pkt. 7 Ustawy.</w:t>
      </w:r>
    </w:p>
    <w:p w14:paraId="28A483DE" w14:textId="4234AE14"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Zamawiający </w:t>
      </w:r>
      <w:r w:rsidRPr="0089104E">
        <w:rPr>
          <w:rFonts w:ascii="Arial" w:hAnsi="Arial" w:cs="Arial"/>
          <w:u w:val="single"/>
        </w:rPr>
        <w:t>nie przewiduje</w:t>
      </w:r>
      <w:r w:rsidRPr="0089104E">
        <w:rPr>
          <w:rFonts w:ascii="Arial" w:hAnsi="Arial" w:cs="Arial"/>
        </w:rPr>
        <w:t xml:space="preserve"> zastosowania aukcji elektronicznej.</w:t>
      </w:r>
    </w:p>
    <w:p w14:paraId="4A63939F" w14:textId="2E956721"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Zamawiający </w:t>
      </w:r>
      <w:r w:rsidRPr="0089104E">
        <w:rPr>
          <w:rFonts w:ascii="Arial" w:hAnsi="Arial" w:cs="Arial"/>
          <w:u w:val="single"/>
        </w:rPr>
        <w:t xml:space="preserve">nie </w:t>
      </w:r>
      <w:r w:rsidRPr="00107221">
        <w:rPr>
          <w:rFonts w:ascii="Arial" w:hAnsi="Arial" w:cs="Arial"/>
          <w:u w:val="single"/>
        </w:rPr>
        <w:t>wymaga i nie dopuszcza</w:t>
      </w:r>
      <w:r w:rsidRPr="0089104E">
        <w:rPr>
          <w:rFonts w:ascii="Arial" w:hAnsi="Arial" w:cs="Arial"/>
        </w:rPr>
        <w:t xml:space="preserve"> złożenia oferty w postaci katalogu elektronicznego.</w:t>
      </w:r>
    </w:p>
    <w:p w14:paraId="69230889" w14:textId="18A91821"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Zamawiający </w:t>
      </w:r>
      <w:r w:rsidRPr="0089104E">
        <w:rPr>
          <w:rFonts w:ascii="Arial" w:hAnsi="Arial" w:cs="Arial"/>
          <w:u w:val="single"/>
        </w:rPr>
        <w:t>nie przewiduje</w:t>
      </w:r>
      <w:r w:rsidRPr="0089104E">
        <w:rPr>
          <w:rFonts w:ascii="Arial" w:hAnsi="Arial" w:cs="Arial"/>
        </w:rPr>
        <w:t xml:space="preserve"> udzielenia zaliczek na poczet wykonania zamówienia.</w:t>
      </w:r>
    </w:p>
    <w:p w14:paraId="4F32D364" w14:textId="339B8621" w:rsidR="00F223F8"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Zamawiający </w:t>
      </w:r>
      <w:r w:rsidRPr="0089104E">
        <w:rPr>
          <w:rFonts w:ascii="Arial" w:hAnsi="Arial" w:cs="Arial"/>
          <w:u w:val="single"/>
        </w:rPr>
        <w:t>nie zastrzega</w:t>
      </w:r>
      <w:r w:rsidRPr="0089104E">
        <w:rPr>
          <w:rFonts w:ascii="Arial" w:hAnsi="Arial" w:cs="Arial"/>
        </w:rPr>
        <w:t xml:space="preserve"> obowiązku osobistego wykona</w:t>
      </w:r>
      <w:r w:rsidR="002220C5" w:rsidRPr="0089104E">
        <w:rPr>
          <w:rFonts w:ascii="Arial" w:hAnsi="Arial" w:cs="Arial"/>
        </w:rPr>
        <w:t>nia przez Wykonawcę kluczowych czę</w:t>
      </w:r>
      <w:r w:rsidRPr="0089104E">
        <w:rPr>
          <w:rFonts w:ascii="Arial" w:hAnsi="Arial" w:cs="Arial"/>
        </w:rPr>
        <w:t>ści zamówienia.</w:t>
      </w:r>
    </w:p>
    <w:p w14:paraId="543AEB46" w14:textId="6C8146C1" w:rsidR="00794352" w:rsidRPr="0089104E" w:rsidRDefault="00F223F8"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Zamawiający </w:t>
      </w:r>
      <w:r w:rsidRPr="0089104E">
        <w:rPr>
          <w:rFonts w:ascii="Arial" w:hAnsi="Arial" w:cs="Arial"/>
          <w:u w:val="single"/>
        </w:rPr>
        <w:t>nie przewiduje</w:t>
      </w:r>
      <w:r w:rsidRPr="0089104E">
        <w:rPr>
          <w:rFonts w:ascii="Arial" w:hAnsi="Arial" w:cs="Arial"/>
        </w:rPr>
        <w:t xml:space="preserve"> rozliczeń w walutach obcych.</w:t>
      </w:r>
    </w:p>
    <w:p w14:paraId="0EC15A97" w14:textId="1E6027DC" w:rsidR="00D96F6F" w:rsidRPr="0089104E" w:rsidRDefault="00D96F6F" w:rsidP="00EC1227">
      <w:pPr>
        <w:pStyle w:val="Akapitzlist"/>
        <w:numPr>
          <w:ilvl w:val="3"/>
          <w:numId w:val="30"/>
        </w:numPr>
        <w:ind w:left="568" w:hanging="284"/>
        <w:contextualSpacing w:val="0"/>
        <w:jc w:val="both"/>
        <w:rPr>
          <w:rFonts w:ascii="Arial" w:hAnsi="Arial" w:cs="Arial"/>
        </w:rPr>
      </w:pPr>
      <w:r w:rsidRPr="0089104E">
        <w:rPr>
          <w:rFonts w:ascii="Arial" w:hAnsi="Arial" w:cs="Arial"/>
        </w:rPr>
        <w:t xml:space="preserve">Ogólna informacja dotycząca przetwarzania danych osobowych przez 8. Bazę Lotnictwa Transportowego (informacja RODO) zamieszczona została na stronie internetowej Zamawiającego </w:t>
      </w:r>
      <w:r w:rsidRPr="0089104E">
        <w:rPr>
          <w:rFonts w:ascii="Arial" w:hAnsi="Arial" w:cs="Arial"/>
          <w:bCs/>
        </w:rPr>
        <w:t>–</w:t>
      </w:r>
      <w:r w:rsidRPr="0089104E">
        <w:rPr>
          <w:rFonts w:ascii="Arial" w:hAnsi="Arial" w:cs="Arial"/>
        </w:rPr>
        <w:t xml:space="preserve"> www.8bltr.wp.mil.pl (BIP – Informacje ogólne – RODO).</w:t>
      </w:r>
    </w:p>
    <w:p w14:paraId="72150F55" w14:textId="11294733" w:rsidR="00CB6C80" w:rsidRPr="0089104E" w:rsidRDefault="002220C5" w:rsidP="00EC1227">
      <w:pPr>
        <w:pStyle w:val="Akapitzlist"/>
        <w:numPr>
          <w:ilvl w:val="3"/>
          <w:numId w:val="30"/>
        </w:numPr>
        <w:ind w:left="568" w:hanging="284"/>
        <w:contextualSpacing w:val="0"/>
        <w:jc w:val="both"/>
        <w:rPr>
          <w:rFonts w:ascii="Arial" w:hAnsi="Arial" w:cs="Arial"/>
        </w:rPr>
      </w:pPr>
      <w:r w:rsidRPr="0089104E">
        <w:rPr>
          <w:rFonts w:ascii="Arial" w:hAnsi="Arial" w:cs="Arial"/>
        </w:rPr>
        <w:t>W sprawach nie</w:t>
      </w:r>
      <w:r w:rsidR="00F223F8" w:rsidRPr="0089104E">
        <w:rPr>
          <w:rFonts w:ascii="Arial" w:hAnsi="Arial" w:cs="Arial"/>
        </w:rPr>
        <w:t xml:space="preserve">uregulowanych w niniejszej SWZ będzie stosowana </w:t>
      </w:r>
      <w:r w:rsidR="00567BDE" w:rsidRPr="0089104E">
        <w:rPr>
          <w:rFonts w:ascii="Arial" w:hAnsi="Arial" w:cs="Arial"/>
        </w:rPr>
        <w:t>U</w:t>
      </w:r>
      <w:r w:rsidR="00F223F8" w:rsidRPr="0089104E">
        <w:rPr>
          <w:rFonts w:ascii="Arial" w:hAnsi="Arial" w:cs="Arial"/>
        </w:rPr>
        <w:t>stawa oraz Kodeks cywilny.</w:t>
      </w:r>
    </w:p>
    <w:p w14:paraId="625D2CA2" w14:textId="77777777" w:rsidR="008641D4" w:rsidRPr="0089104E" w:rsidRDefault="008641D4" w:rsidP="00F223F8">
      <w:pPr>
        <w:spacing w:after="60"/>
        <w:jc w:val="both"/>
        <w:rPr>
          <w:rFonts w:ascii="Arial" w:hAnsi="Arial" w:cs="Arial"/>
        </w:rPr>
      </w:pPr>
    </w:p>
    <w:p w14:paraId="62BB598B" w14:textId="09DDAA66" w:rsidR="004A61AF" w:rsidRDefault="004A61AF" w:rsidP="00F223F8">
      <w:pPr>
        <w:spacing w:after="60"/>
        <w:jc w:val="both"/>
        <w:rPr>
          <w:rFonts w:ascii="Arial" w:hAnsi="Arial" w:cs="Arial"/>
        </w:rPr>
      </w:pPr>
    </w:p>
    <w:p w14:paraId="17DEC26E" w14:textId="77777777" w:rsidR="006542B6" w:rsidRPr="0089104E" w:rsidRDefault="006542B6" w:rsidP="00F223F8">
      <w:pPr>
        <w:spacing w:after="60"/>
        <w:jc w:val="both"/>
        <w:rPr>
          <w:rFonts w:ascii="Arial" w:hAnsi="Arial" w:cs="Arial"/>
        </w:rPr>
      </w:pPr>
    </w:p>
    <w:p w14:paraId="72150F57" w14:textId="03B80116" w:rsidR="00216887" w:rsidRDefault="000C27FA" w:rsidP="004919EE">
      <w:pPr>
        <w:spacing w:after="60"/>
        <w:jc w:val="both"/>
        <w:rPr>
          <w:rFonts w:ascii="Arial" w:hAnsi="Arial" w:cs="Arial"/>
        </w:rPr>
      </w:pPr>
      <w:r w:rsidRPr="0089104E">
        <w:rPr>
          <w:rFonts w:ascii="Arial" w:hAnsi="Arial" w:cs="Arial"/>
        </w:rPr>
        <w:tab/>
      </w:r>
      <w:r w:rsidRPr="0089104E">
        <w:rPr>
          <w:rFonts w:ascii="Arial" w:hAnsi="Arial" w:cs="Arial"/>
        </w:rPr>
        <w:tab/>
      </w:r>
      <w:r w:rsidRPr="0089104E">
        <w:rPr>
          <w:rFonts w:ascii="Arial" w:hAnsi="Arial" w:cs="Arial"/>
        </w:rPr>
        <w:tab/>
      </w:r>
      <w:r w:rsidRPr="0089104E">
        <w:rPr>
          <w:rFonts w:ascii="Arial" w:hAnsi="Arial" w:cs="Arial"/>
        </w:rPr>
        <w:tab/>
      </w:r>
      <w:r w:rsidRPr="0089104E">
        <w:rPr>
          <w:rFonts w:ascii="Arial" w:hAnsi="Arial" w:cs="Arial"/>
        </w:rPr>
        <w:tab/>
      </w:r>
      <w:r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007F3E9C" w:rsidRPr="0089104E">
        <w:rPr>
          <w:rFonts w:ascii="Arial" w:hAnsi="Arial" w:cs="Arial"/>
        </w:rPr>
        <w:tab/>
      </w:r>
      <w:r w:rsidRPr="0089104E">
        <w:rPr>
          <w:rFonts w:ascii="Arial" w:hAnsi="Arial" w:cs="Arial"/>
        </w:rPr>
        <w:t>……………………………………………..</w:t>
      </w:r>
    </w:p>
    <w:p w14:paraId="450E4936" w14:textId="6E121FE3" w:rsidR="00C325BD" w:rsidRPr="000217F7" w:rsidRDefault="00C325BD" w:rsidP="004919EE">
      <w:pPr>
        <w:spacing w:after="60"/>
        <w:jc w:val="both"/>
        <w:rPr>
          <w:rFonts w:ascii="Arial" w:hAnsi="Arial" w:cs="Arial"/>
          <w:b/>
          <w:i/>
        </w:rPr>
      </w:pPr>
      <w:r w:rsidRPr="00A82A3C">
        <w:rPr>
          <w:rFonts w:ascii="Arial" w:hAnsi="Arial" w:cs="Arial"/>
          <w:b/>
        </w:rPr>
        <w:t xml:space="preserve">                                                                                  </w:t>
      </w:r>
      <w:r>
        <w:rPr>
          <w:rFonts w:ascii="Arial" w:hAnsi="Arial" w:cs="Arial"/>
        </w:rPr>
        <w:t xml:space="preserve"> </w:t>
      </w:r>
      <w:r w:rsidR="00840C6D">
        <w:rPr>
          <w:rFonts w:ascii="Arial" w:hAnsi="Arial" w:cs="Arial"/>
          <w:b/>
          <w:i/>
        </w:rPr>
        <w:t>mjr Joanna RUSZOWSKA</w:t>
      </w:r>
    </w:p>
    <w:p w14:paraId="4A9900E1" w14:textId="066F7BC0" w:rsidR="004945C5" w:rsidRPr="003107B2" w:rsidRDefault="00216887" w:rsidP="00216887">
      <w:pPr>
        <w:tabs>
          <w:tab w:val="center" w:pos="5954"/>
        </w:tabs>
        <w:jc w:val="both"/>
        <w:rPr>
          <w:rFonts w:ascii="Arial" w:hAnsi="Arial" w:cs="Arial"/>
          <w:i/>
          <w:sz w:val="16"/>
        </w:rPr>
      </w:pPr>
      <w:r w:rsidRPr="0089104E">
        <w:rPr>
          <w:rFonts w:ascii="Arial" w:hAnsi="Arial" w:cs="Arial"/>
          <w:i/>
        </w:rPr>
        <w:tab/>
      </w:r>
      <w:r w:rsidRPr="0089104E">
        <w:rPr>
          <w:rFonts w:ascii="Arial" w:hAnsi="Arial" w:cs="Arial"/>
          <w:i/>
          <w:sz w:val="16"/>
        </w:rPr>
        <w:t>podpis przewodniczącego komisji przetargowej</w:t>
      </w:r>
    </w:p>
    <w:sectPr w:rsidR="004945C5" w:rsidRPr="003107B2" w:rsidSect="0047723F">
      <w:footerReference w:type="default" r:id="rId14"/>
      <w:pgSz w:w="11906" w:h="16838"/>
      <w:pgMar w:top="134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40F12" w14:textId="77777777" w:rsidR="00C73D7D" w:rsidRDefault="00C73D7D" w:rsidP="007721BA">
      <w:r>
        <w:separator/>
      </w:r>
    </w:p>
  </w:endnote>
  <w:endnote w:type="continuationSeparator" w:id="0">
    <w:p w14:paraId="51DFE104" w14:textId="77777777" w:rsidR="00C73D7D" w:rsidRDefault="00C73D7D"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72150F5D" w14:textId="1A4C709F" w:rsidR="002E217C" w:rsidRDefault="002E217C">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sidR="00642568">
              <w:rPr>
                <w:rFonts w:ascii="Arial" w:hAnsi="Arial" w:cs="Arial"/>
                <w:bCs/>
                <w:noProof/>
              </w:rPr>
              <w:t>13</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sidR="00642568">
              <w:rPr>
                <w:rFonts w:ascii="Arial" w:hAnsi="Arial" w:cs="Arial"/>
                <w:bCs/>
                <w:noProof/>
              </w:rPr>
              <w:t>16</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E078B" w14:textId="77777777" w:rsidR="00C73D7D" w:rsidRDefault="00C73D7D" w:rsidP="007721BA">
      <w:r>
        <w:separator/>
      </w:r>
    </w:p>
  </w:footnote>
  <w:footnote w:type="continuationSeparator" w:id="0">
    <w:p w14:paraId="67810FAD" w14:textId="77777777" w:rsidR="00C73D7D" w:rsidRDefault="00C73D7D"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944"/>
    <w:multiLevelType w:val="multilevel"/>
    <w:tmpl w:val="A8ECE98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873924"/>
    <w:multiLevelType w:val="multilevel"/>
    <w:tmpl w:val="A6BCF654"/>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591877"/>
    <w:multiLevelType w:val="hybridMultilevel"/>
    <w:tmpl w:val="87765A7E"/>
    <w:lvl w:ilvl="0" w:tplc="7CFC4A1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038C319E"/>
    <w:multiLevelType w:val="hybridMultilevel"/>
    <w:tmpl w:val="5BFC6D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500751B"/>
    <w:multiLevelType w:val="hybridMultilevel"/>
    <w:tmpl w:val="C7769D24"/>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C21D6"/>
    <w:multiLevelType w:val="multilevel"/>
    <w:tmpl w:val="78F24EDC"/>
    <w:lvl w:ilvl="0">
      <w:start w:val="1"/>
      <w:numFmt w:val="decimal"/>
      <w:lvlText w:val="%1."/>
      <w:lvlJc w:val="left"/>
      <w:pPr>
        <w:ind w:left="720" w:hanging="360"/>
      </w:pPr>
    </w:lvl>
    <w:lvl w:ilvl="1">
      <w:start w:val="2"/>
      <w:numFmt w:val="decimal"/>
      <w:isLgl/>
      <w:lvlText w:val="%1.%2."/>
      <w:lvlJc w:val="left"/>
      <w:pPr>
        <w:ind w:left="1171" w:hanging="495"/>
      </w:pPr>
      <w:rPr>
        <w:rFonts w:hint="default"/>
      </w:rPr>
    </w:lvl>
    <w:lvl w:ilvl="2">
      <w:start w:val="4"/>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6" w15:restartNumberingAfterBreak="0">
    <w:nsid w:val="061D3CE0"/>
    <w:multiLevelType w:val="multilevel"/>
    <w:tmpl w:val="E7FA04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8C94857"/>
    <w:multiLevelType w:val="multilevel"/>
    <w:tmpl w:val="96C21DE8"/>
    <w:lvl w:ilvl="0">
      <w:start w:val="1"/>
      <w:numFmt w:val="decimal"/>
      <w:lvlText w:val="7.%1."/>
      <w:lvlJc w:val="left"/>
      <w:pPr>
        <w:ind w:left="720" w:hanging="360"/>
      </w:pPr>
      <w:rPr>
        <w:rFonts w:ascii="Arial" w:hAnsi="Arial" w:cs="Arial" w:hint="default"/>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EA32D19"/>
    <w:multiLevelType w:val="multilevel"/>
    <w:tmpl w:val="EECCC0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EA60BB"/>
    <w:multiLevelType w:val="hybridMultilevel"/>
    <w:tmpl w:val="04603CAC"/>
    <w:lvl w:ilvl="0" w:tplc="EAB6E4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235BAB"/>
    <w:multiLevelType w:val="hybridMultilevel"/>
    <w:tmpl w:val="4AC833AC"/>
    <w:lvl w:ilvl="0" w:tplc="6ECC20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1850"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A90C47"/>
    <w:multiLevelType w:val="hybridMultilevel"/>
    <w:tmpl w:val="22F462A6"/>
    <w:lvl w:ilvl="0" w:tplc="07A6E658">
      <w:start w:val="1"/>
      <w:numFmt w:val="decimal"/>
      <w:lvlText w:val="%1."/>
      <w:lvlJc w:val="left"/>
      <w:pPr>
        <w:ind w:left="2629" w:hanging="360"/>
      </w:pPr>
      <w:rPr>
        <w:rFonts w:hint="default"/>
        <w:color w:val="auto"/>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3" w15:restartNumberingAfterBreak="0">
    <w:nsid w:val="1B1B0FA2"/>
    <w:multiLevelType w:val="hybridMultilevel"/>
    <w:tmpl w:val="8AA0A8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786"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B6F1AE7"/>
    <w:multiLevelType w:val="multilevel"/>
    <w:tmpl w:val="88E8AE4C"/>
    <w:styleLink w:val="WWNum6"/>
    <w:lvl w:ilvl="0">
      <w:start w:val="1"/>
      <w:numFmt w:val="decimal"/>
      <w:lvlText w:val="%1."/>
      <w:lvlJc w:val="left"/>
      <w:pPr>
        <w:ind w:left="644"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0F2317"/>
    <w:multiLevelType w:val="hybridMultilevel"/>
    <w:tmpl w:val="05A49EE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15:restartNumberingAfterBreak="0">
    <w:nsid w:val="1C3C567E"/>
    <w:multiLevelType w:val="multilevel"/>
    <w:tmpl w:val="F9804B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2B37428"/>
    <w:multiLevelType w:val="multilevel"/>
    <w:tmpl w:val="3B62B0CC"/>
    <w:lvl w:ilvl="0">
      <w:start w:val="1"/>
      <w:numFmt w:val="decimal"/>
      <w:lvlText w:val="%1."/>
      <w:lvlJc w:val="left"/>
      <w:pPr>
        <w:ind w:left="5464" w:hanging="360"/>
      </w:pPr>
    </w:lvl>
    <w:lvl w:ilvl="1">
      <w:start w:val="1"/>
      <w:numFmt w:val="decimal"/>
      <w:isLgl/>
      <w:lvlText w:val="%1.%2."/>
      <w:lvlJc w:val="left"/>
      <w:pPr>
        <w:ind w:left="5464" w:hanging="360"/>
      </w:pPr>
      <w:rPr>
        <w:rFonts w:hint="default"/>
        <w:b w:val="0"/>
      </w:rPr>
    </w:lvl>
    <w:lvl w:ilvl="2">
      <w:start w:val="1"/>
      <w:numFmt w:val="decimal"/>
      <w:isLgl/>
      <w:lvlText w:val="%1.%2.%3."/>
      <w:lvlJc w:val="left"/>
      <w:pPr>
        <w:ind w:left="5824" w:hanging="720"/>
      </w:pPr>
      <w:rPr>
        <w:rFonts w:hint="default"/>
        <w:b w:val="0"/>
      </w:rPr>
    </w:lvl>
    <w:lvl w:ilvl="3">
      <w:start w:val="1"/>
      <w:numFmt w:val="decimal"/>
      <w:isLgl/>
      <w:lvlText w:val="%1.%2.%3.%4."/>
      <w:lvlJc w:val="left"/>
      <w:pPr>
        <w:ind w:left="5824" w:hanging="720"/>
      </w:pPr>
      <w:rPr>
        <w:rFonts w:hint="default"/>
        <w:b w:val="0"/>
      </w:rPr>
    </w:lvl>
    <w:lvl w:ilvl="4">
      <w:start w:val="1"/>
      <w:numFmt w:val="decimal"/>
      <w:isLgl/>
      <w:lvlText w:val="%1.%2.%3.%4.%5."/>
      <w:lvlJc w:val="left"/>
      <w:pPr>
        <w:ind w:left="6184" w:hanging="1080"/>
      </w:pPr>
      <w:rPr>
        <w:rFonts w:hint="default"/>
        <w:b w:val="0"/>
      </w:rPr>
    </w:lvl>
    <w:lvl w:ilvl="5">
      <w:start w:val="1"/>
      <w:numFmt w:val="decimal"/>
      <w:isLgl/>
      <w:lvlText w:val="%1.%2.%3.%4.%5.%6."/>
      <w:lvlJc w:val="left"/>
      <w:pPr>
        <w:ind w:left="6184" w:hanging="1080"/>
      </w:pPr>
      <w:rPr>
        <w:rFonts w:hint="default"/>
        <w:b w:val="0"/>
      </w:rPr>
    </w:lvl>
    <w:lvl w:ilvl="6">
      <w:start w:val="1"/>
      <w:numFmt w:val="decimal"/>
      <w:isLgl/>
      <w:lvlText w:val="%1.%2.%3.%4.%5.%6.%7."/>
      <w:lvlJc w:val="left"/>
      <w:pPr>
        <w:ind w:left="6184" w:hanging="1080"/>
      </w:pPr>
      <w:rPr>
        <w:rFonts w:hint="default"/>
        <w:b w:val="0"/>
      </w:rPr>
    </w:lvl>
    <w:lvl w:ilvl="7">
      <w:start w:val="1"/>
      <w:numFmt w:val="decimal"/>
      <w:isLgl/>
      <w:lvlText w:val="%1.%2.%3.%4.%5.%6.%7.%8."/>
      <w:lvlJc w:val="left"/>
      <w:pPr>
        <w:ind w:left="6544" w:hanging="1440"/>
      </w:pPr>
      <w:rPr>
        <w:rFonts w:hint="default"/>
        <w:b w:val="0"/>
      </w:rPr>
    </w:lvl>
    <w:lvl w:ilvl="8">
      <w:start w:val="1"/>
      <w:numFmt w:val="decimal"/>
      <w:isLgl/>
      <w:lvlText w:val="%1.%2.%3.%4.%5.%6.%7.%8.%9."/>
      <w:lvlJc w:val="left"/>
      <w:pPr>
        <w:ind w:left="6544" w:hanging="1440"/>
      </w:pPr>
      <w:rPr>
        <w:rFonts w:hint="default"/>
        <w:b w:val="0"/>
      </w:rPr>
    </w:lvl>
  </w:abstractNum>
  <w:abstractNum w:abstractNumId="19" w15:restartNumberingAfterBreak="0">
    <w:nsid w:val="26012EE0"/>
    <w:multiLevelType w:val="hybridMultilevel"/>
    <w:tmpl w:val="0248DC78"/>
    <w:lvl w:ilvl="0" w:tplc="68A8632C">
      <w:start w:val="1"/>
      <w:numFmt w:val="decimal"/>
      <w:lvlText w:val="%1."/>
      <w:lvlJc w:val="left"/>
      <w:pPr>
        <w:ind w:left="720" w:hanging="360"/>
      </w:pPr>
      <w:rPr>
        <w:rFonts w:ascii="Arial" w:hAnsi="Arial" w:cs="Arial" w:hint="default"/>
        <w:b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2A2C1B"/>
    <w:multiLevelType w:val="multilevel"/>
    <w:tmpl w:val="D7546BD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6A08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9D06C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sz w:val="20"/>
        <w:szCs w:val="2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6" w15:restartNumberingAfterBreak="0">
    <w:nsid w:val="2C3244B0"/>
    <w:multiLevelType w:val="hybridMultilevel"/>
    <w:tmpl w:val="AC2ED6AC"/>
    <w:lvl w:ilvl="0" w:tplc="B7BE91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EA93561"/>
    <w:multiLevelType w:val="hybridMultilevel"/>
    <w:tmpl w:val="10D2A754"/>
    <w:lvl w:ilvl="0" w:tplc="DEFE5CF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0D2D95"/>
    <w:multiLevelType w:val="hybridMultilevel"/>
    <w:tmpl w:val="F07A288E"/>
    <w:lvl w:ilvl="0" w:tplc="5B34760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3031B"/>
    <w:multiLevelType w:val="hybridMultilevel"/>
    <w:tmpl w:val="0F22CB34"/>
    <w:lvl w:ilvl="0" w:tplc="FD1E167E">
      <w:start w:val="1"/>
      <w:numFmt w:val="decimal"/>
      <w:lvlText w:val="%1."/>
      <w:lvlJc w:val="left"/>
      <w:pPr>
        <w:tabs>
          <w:tab w:val="num" w:pos="6040"/>
        </w:tabs>
        <w:ind w:left="5983" w:hanging="170"/>
      </w:pPr>
      <w:rPr>
        <w:rFonts w:ascii="Arial" w:hAnsi="Arial" w:cs="Arial" w:hint="default"/>
        <w:b w:val="0"/>
        <w:i w:val="0"/>
        <w:color w:val="auto"/>
        <w:sz w:val="20"/>
        <w:szCs w:val="20"/>
      </w:rPr>
    </w:lvl>
    <w:lvl w:ilvl="1" w:tplc="FF6C947A">
      <w:start w:val="1"/>
      <w:numFmt w:val="decimal"/>
      <w:lvlText w:val="5.%2."/>
      <w:lvlJc w:val="left"/>
      <w:pPr>
        <w:tabs>
          <w:tab w:val="num" w:pos="1920"/>
        </w:tabs>
        <w:ind w:left="1920" w:hanging="360"/>
      </w:pPr>
      <w:rPr>
        <w:rFonts w:ascii="Arial" w:hAnsi="Arial" w:cs="Arial" w:hint="default"/>
        <w:color w:val="auto"/>
        <w:sz w:val="20"/>
        <w:szCs w:val="20"/>
      </w:r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 w15:restartNumberingAfterBreak="0">
    <w:nsid w:val="40182A6B"/>
    <w:multiLevelType w:val="multilevel"/>
    <w:tmpl w:val="64F69E72"/>
    <w:lvl w:ilvl="0">
      <w:start w:val="1"/>
      <w:numFmt w:val="upperRoman"/>
      <w:lvlText w:val="%1."/>
      <w:lvlJc w:val="left"/>
      <w:pPr>
        <w:ind w:left="720" w:hanging="360"/>
      </w:pPr>
      <w:rPr>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E05564"/>
    <w:multiLevelType w:val="hybridMultilevel"/>
    <w:tmpl w:val="414A42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81C1E11"/>
    <w:multiLevelType w:val="hybridMultilevel"/>
    <w:tmpl w:val="E89412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BC5083B"/>
    <w:multiLevelType w:val="multilevel"/>
    <w:tmpl w:val="008E95DE"/>
    <w:lvl w:ilvl="0">
      <w:start w:val="8"/>
      <w:numFmt w:val="decimal"/>
      <w:lvlText w:val="%1."/>
      <w:lvlJc w:val="left"/>
      <w:pPr>
        <w:tabs>
          <w:tab w:val="num" w:pos="720"/>
        </w:tabs>
        <w:ind w:left="720" w:hanging="360"/>
      </w:pPr>
      <w:rPr>
        <w:rFonts w:hint="default"/>
      </w:rPr>
    </w:lvl>
    <w:lvl w:ilvl="1">
      <w:start w:val="1"/>
      <w:numFmt w:val="none"/>
      <w:isLgl/>
      <w:lvlText w:val="5.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4DF734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F439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D215BA"/>
    <w:multiLevelType w:val="hybridMultilevel"/>
    <w:tmpl w:val="58423B3C"/>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9"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E21947"/>
    <w:multiLevelType w:val="hybridMultilevel"/>
    <w:tmpl w:val="BCF2403E"/>
    <w:lvl w:ilvl="0" w:tplc="6ECC20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56070F38"/>
    <w:multiLevelType w:val="hybridMultilevel"/>
    <w:tmpl w:val="857A190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2" w15:restartNumberingAfterBreak="0">
    <w:nsid w:val="56EC5D54"/>
    <w:multiLevelType w:val="hybridMultilevel"/>
    <w:tmpl w:val="8F76054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15:restartNumberingAfterBreak="0">
    <w:nsid w:val="57F810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135AD8"/>
    <w:multiLevelType w:val="multilevel"/>
    <w:tmpl w:val="A5B82B2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C77173A"/>
    <w:multiLevelType w:val="hybridMultilevel"/>
    <w:tmpl w:val="857A190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6" w15:restartNumberingAfterBreak="0">
    <w:nsid w:val="5E4703E1"/>
    <w:multiLevelType w:val="hybridMultilevel"/>
    <w:tmpl w:val="843A0EE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408216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657358"/>
    <w:multiLevelType w:val="hybridMultilevel"/>
    <w:tmpl w:val="DB26E3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0EA2A92"/>
    <w:multiLevelType w:val="multilevel"/>
    <w:tmpl w:val="5A947A4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9" w15:restartNumberingAfterBreak="0">
    <w:nsid w:val="61181364"/>
    <w:multiLevelType w:val="hybridMultilevel"/>
    <w:tmpl w:val="B3C4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51" w15:restartNumberingAfterBreak="0">
    <w:nsid w:val="68DC7AD8"/>
    <w:multiLevelType w:val="hybridMultilevel"/>
    <w:tmpl w:val="D5EA2604"/>
    <w:lvl w:ilvl="0" w:tplc="CB5E70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5D1A62"/>
    <w:multiLevelType w:val="hybridMultilevel"/>
    <w:tmpl w:val="A484E62C"/>
    <w:lvl w:ilvl="0" w:tplc="608EA8EC">
      <w:start w:val="9"/>
      <w:numFmt w:val="decimal"/>
      <w:lvlText w:val="%1."/>
      <w:lvlJc w:val="left"/>
      <w:pPr>
        <w:ind w:left="108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F572A4"/>
    <w:multiLevelType w:val="hybridMultilevel"/>
    <w:tmpl w:val="A2F8847E"/>
    <w:lvl w:ilvl="0" w:tplc="B7BE91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D16892"/>
    <w:multiLevelType w:val="hybridMultilevel"/>
    <w:tmpl w:val="03B8E918"/>
    <w:lvl w:ilvl="0" w:tplc="B7BE91C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6D7A247B"/>
    <w:multiLevelType w:val="multilevel"/>
    <w:tmpl w:val="E564AD6E"/>
    <w:lvl w:ilvl="0">
      <w:start w:val="1"/>
      <w:numFmt w:val="decimal"/>
      <w:lvlText w:val="%1."/>
      <w:lvlJc w:val="left"/>
      <w:pPr>
        <w:ind w:left="360" w:hanging="360"/>
      </w:pPr>
      <w:rPr>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E7F4AB0"/>
    <w:multiLevelType w:val="multilevel"/>
    <w:tmpl w:val="5ED8EB5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57" w15:restartNumberingAfterBreak="0">
    <w:nsid w:val="6EE8162F"/>
    <w:multiLevelType w:val="multilevel"/>
    <w:tmpl w:val="FE0E03DE"/>
    <w:lvl w:ilvl="0">
      <w:start w:val="3"/>
      <w:numFmt w:val="decimal"/>
      <w:lvlText w:val="%1."/>
      <w:lvlJc w:val="left"/>
      <w:pPr>
        <w:ind w:left="1065" w:hanging="70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8" w15:restartNumberingAfterBreak="0">
    <w:nsid w:val="70FD66F8"/>
    <w:multiLevelType w:val="multilevel"/>
    <w:tmpl w:val="A08CA18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30B2CB1"/>
    <w:multiLevelType w:val="multilevel"/>
    <w:tmpl w:val="26922674"/>
    <w:lvl w:ilvl="0">
      <w:start w:val="1"/>
      <w:numFmt w:val="decimal"/>
      <w:lvlText w:val="%1."/>
      <w:lvlJc w:val="left"/>
      <w:pPr>
        <w:ind w:left="360" w:hanging="360"/>
      </w:pPr>
      <w:rPr>
        <w:rFonts w:hint="default"/>
        <w:i w:val="0"/>
        <w:color w:val="000000"/>
        <w:u w:val="none"/>
      </w:rPr>
    </w:lvl>
    <w:lvl w:ilvl="1">
      <w:start w:val="4"/>
      <w:numFmt w:val="decimal"/>
      <w:lvlText w:val="%1.%2."/>
      <w:lvlJc w:val="left"/>
      <w:pPr>
        <w:ind w:left="360" w:hanging="360"/>
      </w:pPr>
      <w:rPr>
        <w:rFonts w:hint="default"/>
        <w:i w:val="0"/>
        <w:color w:val="000000"/>
        <w:sz w:val="20"/>
        <w:szCs w:val="20"/>
        <w:u w:val="none"/>
      </w:rPr>
    </w:lvl>
    <w:lvl w:ilvl="2">
      <w:start w:val="2"/>
      <w:numFmt w:val="decimal"/>
      <w:lvlText w:val="1.4.%3"/>
      <w:lvlJc w:val="left"/>
      <w:pPr>
        <w:ind w:left="720" w:hanging="720"/>
      </w:pPr>
      <w:rPr>
        <w:rFonts w:hint="default"/>
        <w:b/>
        <w:i w:val="0"/>
        <w:color w:val="000000"/>
        <w:u w:val="none"/>
      </w:rPr>
    </w:lvl>
    <w:lvl w:ilvl="3">
      <w:start w:val="1"/>
      <w:numFmt w:val="decimal"/>
      <w:lvlText w:val="%1.%2.%3.%4."/>
      <w:lvlJc w:val="left"/>
      <w:pPr>
        <w:ind w:left="5399" w:hanging="720"/>
      </w:pPr>
      <w:rPr>
        <w:rFonts w:hint="default"/>
        <w:b w:val="0"/>
        <w:i w:val="0"/>
        <w:color w:val="000000"/>
        <w:u w:val="non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080" w:hanging="108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440" w:hanging="1440"/>
      </w:pPr>
      <w:rPr>
        <w:rFonts w:hint="default"/>
        <w:i/>
        <w:color w:val="000000"/>
        <w:u w:val="single"/>
      </w:rPr>
    </w:lvl>
  </w:abstractNum>
  <w:abstractNum w:abstractNumId="60" w15:restartNumberingAfterBreak="0">
    <w:nsid w:val="733A4CAE"/>
    <w:multiLevelType w:val="hybridMultilevel"/>
    <w:tmpl w:val="F35CBE80"/>
    <w:lvl w:ilvl="0" w:tplc="228E1B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A14B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2863F5"/>
    <w:multiLevelType w:val="hybridMultilevel"/>
    <w:tmpl w:val="FDB8245E"/>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733387"/>
    <w:multiLevelType w:val="multilevel"/>
    <w:tmpl w:val="5492CB28"/>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D161098"/>
    <w:multiLevelType w:val="hybridMultilevel"/>
    <w:tmpl w:val="B0AE958C"/>
    <w:lvl w:ilvl="0" w:tplc="6ECC202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5"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F454C38"/>
    <w:multiLevelType w:val="hybridMultilevel"/>
    <w:tmpl w:val="8F76054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abstractNumId w:val="62"/>
  </w:num>
  <w:num w:numId="2">
    <w:abstractNumId w:val="4"/>
  </w:num>
  <w:num w:numId="3">
    <w:abstractNumId w:val="30"/>
  </w:num>
  <w:num w:numId="4">
    <w:abstractNumId w:val="46"/>
  </w:num>
  <w:num w:numId="5">
    <w:abstractNumId w:val="11"/>
  </w:num>
  <w:num w:numId="6">
    <w:abstractNumId w:val="39"/>
  </w:num>
  <w:num w:numId="7">
    <w:abstractNumId w:val="65"/>
  </w:num>
  <w:num w:numId="8">
    <w:abstractNumId w:val="28"/>
  </w:num>
  <w:num w:numId="9">
    <w:abstractNumId w:val="32"/>
  </w:num>
  <w:num w:numId="10">
    <w:abstractNumId w:val="51"/>
  </w:num>
  <w:num w:numId="11">
    <w:abstractNumId w:val="58"/>
  </w:num>
  <w:num w:numId="12">
    <w:abstractNumId w:val="36"/>
  </w:num>
  <w:num w:numId="13">
    <w:abstractNumId w:val="49"/>
  </w:num>
  <w:num w:numId="14">
    <w:abstractNumId w:val="48"/>
  </w:num>
  <w:num w:numId="15">
    <w:abstractNumId w:val="56"/>
  </w:num>
  <w:num w:numId="16">
    <w:abstractNumId w:val="24"/>
  </w:num>
  <w:num w:numId="17">
    <w:abstractNumId w:val="29"/>
  </w:num>
  <w:num w:numId="18">
    <w:abstractNumId w:val="59"/>
  </w:num>
  <w:num w:numId="19">
    <w:abstractNumId w:val="43"/>
  </w:num>
  <w:num w:numId="20">
    <w:abstractNumId w:val="63"/>
  </w:num>
  <w:num w:numId="21">
    <w:abstractNumId w:val="37"/>
  </w:num>
  <w:num w:numId="22">
    <w:abstractNumId w:val="9"/>
  </w:num>
  <w:num w:numId="23">
    <w:abstractNumId w:val="8"/>
  </w:num>
  <w:num w:numId="24">
    <w:abstractNumId w:val="60"/>
  </w:num>
  <w:num w:numId="25">
    <w:abstractNumId w:val="55"/>
  </w:num>
  <w:num w:numId="26">
    <w:abstractNumId w:val="31"/>
  </w:num>
  <w:num w:numId="27">
    <w:abstractNumId w:val="16"/>
  </w:num>
  <w:num w:numId="28">
    <w:abstractNumId w:val="14"/>
  </w:num>
  <w:num w:numId="29">
    <w:abstractNumId w:val="1"/>
  </w:num>
  <w:num w:numId="30">
    <w:abstractNumId w:val="13"/>
  </w:num>
  <w:num w:numId="31">
    <w:abstractNumId w:val="20"/>
  </w:num>
  <w:num w:numId="32">
    <w:abstractNumId w:val="18"/>
  </w:num>
  <w:num w:numId="33">
    <w:abstractNumId w:val="23"/>
  </w:num>
  <w:num w:numId="34">
    <w:abstractNumId w:val="38"/>
  </w:num>
  <w:num w:numId="35">
    <w:abstractNumId w:val="42"/>
  </w:num>
  <w:num w:numId="36">
    <w:abstractNumId w:val="5"/>
  </w:num>
  <w:num w:numId="37">
    <w:abstractNumId w:val="66"/>
  </w:num>
  <w:num w:numId="38">
    <w:abstractNumId w:val="41"/>
  </w:num>
  <w:num w:numId="39">
    <w:abstractNumId w:val="19"/>
  </w:num>
  <w:num w:numId="40">
    <w:abstractNumId w:val="27"/>
  </w:num>
  <w:num w:numId="41">
    <w:abstractNumId w:val="34"/>
  </w:num>
  <w:num w:numId="42">
    <w:abstractNumId w:val="22"/>
  </w:num>
  <w:num w:numId="43">
    <w:abstractNumId w:val="64"/>
  </w:num>
  <w:num w:numId="44">
    <w:abstractNumId w:val="45"/>
  </w:num>
  <w:num w:numId="45">
    <w:abstractNumId w:val="3"/>
  </w:num>
  <w:num w:numId="46">
    <w:abstractNumId w:val="54"/>
  </w:num>
  <w:num w:numId="47">
    <w:abstractNumId w:val="12"/>
  </w:num>
  <w:num w:numId="48">
    <w:abstractNumId w:val="26"/>
  </w:num>
  <w:num w:numId="49">
    <w:abstractNumId w:val="53"/>
  </w:num>
  <w:num w:numId="50">
    <w:abstractNumId w:val="47"/>
  </w:num>
  <w:num w:numId="51">
    <w:abstractNumId w:val="33"/>
  </w:num>
  <w:num w:numId="52">
    <w:abstractNumId w:val="57"/>
  </w:num>
  <w:num w:numId="53">
    <w:abstractNumId w:val="52"/>
  </w:num>
  <w:num w:numId="54">
    <w:abstractNumId w:val="0"/>
  </w:num>
  <w:num w:numId="55">
    <w:abstractNumId w:val="25"/>
  </w:num>
  <w:num w:numId="56">
    <w:abstractNumId w:val="50"/>
  </w:num>
  <w:num w:numId="57">
    <w:abstractNumId w:val="40"/>
  </w:num>
  <w:num w:numId="58">
    <w:abstractNumId w:val="17"/>
  </w:num>
  <w:num w:numId="59">
    <w:abstractNumId w:val="44"/>
  </w:num>
  <w:num w:numId="60">
    <w:abstractNumId w:val="21"/>
  </w:num>
  <w:num w:numId="61">
    <w:abstractNumId w:val="2"/>
  </w:num>
  <w:num w:numId="62">
    <w:abstractNumId w:val="61"/>
  </w:num>
  <w:num w:numId="63">
    <w:abstractNumId w:val="10"/>
  </w:num>
  <w:num w:numId="64">
    <w:abstractNumId w:val="15"/>
  </w:num>
  <w:num w:numId="65">
    <w:abstractNumId w:val="7"/>
  </w:num>
  <w:num w:numId="66">
    <w:abstractNumId w:val="35"/>
  </w:num>
  <w:num w:numId="67">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59"/>
    <w:rsid w:val="000018FC"/>
    <w:rsid w:val="00003728"/>
    <w:rsid w:val="0000706C"/>
    <w:rsid w:val="0001384D"/>
    <w:rsid w:val="000139B6"/>
    <w:rsid w:val="00013EC6"/>
    <w:rsid w:val="0001526C"/>
    <w:rsid w:val="00021202"/>
    <w:rsid w:val="000217F7"/>
    <w:rsid w:val="00023134"/>
    <w:rsid w:val="0002325A"/>
    <w:rsid w:val="00023A0A"/>
    <w:rsid w:val="00023DD8"/>
    <w:rsid w:val="00025E3D"/>
    <w:rsid w:val="000260E0"/>
    <w:rsid w:val="00031A1B"/>
    <w:rsid w:val="000323E9"/>
    <w:rsid w:val="00034793"/>
    <w:rsid w:val="00034C73"/>
    <w:rsid w:val="00035679"/>
    <w:rsid w:val="0004109D"/>
    <w:rsid w:val="00041A36"/>
    <w:rsid w:val="00042227"/>
    <w:rsid w:val="00046B88"/>
    <w:rsid w:val="00046E2E"/>
    <w:rsid w:val="00047A0E"/>
    <w:rsid w:val="00050705"/>
    <w:rsid w:val="00051C9D"/>
    <w:rsid w:val="00052739"/>
    <w:rsid w:val="00053C1B"/>
    <w:rsid w:val="00055A22"/>
    <w:rsid w:val="00061609"/>
    <w:rsid w:val="00062474"/>
    <w:rsid w:val="000635F4"/>
    <w:rsid w:val="00063BB8"/>
    <w:rsid w:val="00065AEB"/>
    <w:rsid w:val="0006614A"/>
    <w:rsid w:val="00066DCE"/>
    <w:rsid w:val="00067BB9"/>
    <w:rsid w:val="00070C89"/>
    <w:rsid w:val="00070DC0"/>
    <w:rsid w:val="00071210"/>
    <w:rsid w:val="00073DEE"/>
    <w:rsid w:val="0007446B"/>
    <w:rsid w:val="00074657"/>
    <w:rsid w:val="00077CCB"/>
    <w:rsid w:val="000821D9"/>
    <w:rsid w:val="0008249D"/>
    <w:rsid w:val="00084E52"/>
    <w:rsid w:val="00090178"/>
    <w:rsid w:val="00091A6D"/>
    <w:rsid w:val="000926AB"/>
    <w:rsid w:val="0009526D"/>
    <w:rsid w:val="00095E7C"/>
    <w:rsid w:val="00095ECE"/>
    <w:rsid w:val="000A0634"/>
    <w:rsid w:val="000A48F0"/>
    <w:rsid w:val="000A4C89"/>
    <w:rsid w:val="000A4DF4"/>
    <w:rsid w:val="000A70DF"/>
    <w:rsid w:val="000B1F21"/>
    <w:rsid w:val="000B2A50"/>
    <w:rsid w:val="000B42EA"/>
    <w:rsid w:val="000B4DFC"/>
    <w:rsid w:val="000B558E"/>
    <w:rsid w:val="000B6816"/>
    <w:rsid w:val="000B73CA"/>
    <w:rsid w:val="000B781F"/>
    <w:rsid w:val="000C017C"/>
    <w:rsid w:val="000C0C6E"/>
    <w:rsid w:val="000C2443"/>
    <w:rsid w:val="000C27FA"/>
    <w:rsid w:val="000C48BD"/>
    <w:rsid w:val="000C50CB"/>
    <w:rsid w:val="000C682D"/>
    <w:rsid w:val="000C7A77"/>
    <w:rsid w:val="000D05D2"/>
    <w:rsid w:val="000D15C6"/>
    <w:rsid w:val="000D1F03"/>
    <w:rsid w:val="000D220D"/>
    <w:rsid w:val="000D4BB8"/>
    <w:rsid w:val="000D55E9"/>
    <w:rsid w:val="000D6AC1"/>
    <w:rsid w:val="000D6BAD"/>
    <w:rsid w:val="000D6EE2"/>
    <w:rsid w:val="000D70B3"/>
    <w:rsid w:val="000E15FD"/>
    <w:rsid w:val="000E37C4"/>
    <w:rsid w:val="000E5956"/>
    <w:rsid w:val="000E5AFF"/>
    <w:rsid w:val="000E6722"/>
    <w:rsid w:val="000E6F9A"/>
    <w:rsid w:val="000E7D7A"/>
    <w:rsid w:val="000F00A8"/>
    <w:rsid w:val="000F332C"/>
    <w:rsid w:val="000F33B3"/>
    <w:rsid w:val="000F45EB"/>
    <w:rsid w:val="000F47DB"/>
    <w:rsid w:val="000F53F4"/>
    <w:rsid w:val="000F58FF"/>
    <w:rsid w:val="000F5C7B"/>
    <w:rsid w:val="000F6363"/>
    <w:rsid w:val="000F67A7"/>
    <w:rsid w:val="001003A7"/>
    <w:rsid w:val="00101450"/>
    <w:rsid w:val="00102625"/>
    <w:rsid w:val="001039CB"/>
    <w:rsid w:val="0010403D"/>
    <w:rsid w:val="00104293"/>
    <w:rsid w:val="00105077"/>
    <w:rsid w:val="001058C4"/>
    <w:rsid w:val="001070C7"/>
    <w:rsid w:val="00107221"/>
    <w:rsid w:val="001104DC"/>
    <w:rsid w:val="00113F5B"/>
    <w:rsid w:val="001140DF"/>
    <w:rsid w:val="00115189"/>
    <w:rsid w:val="00121638"/>
    <w:rsid w:val="0012653B"/>
    <w:rsid w:val="0012678C"/>
    <w:rsid w:val="00131CDF"/>
    <w:rsid w:val="0013240E"/>
    <w:rsid w:val="00132B42"/>
    <w:rsid w:val="00133608"/>
    <w:rsid w:val="00135B2D"/>
    <w:rsid w:val="001374D7"/>
    <w:rsid w:val="001401FE"/>
    <w:rsid w:val="001414AF"/>
    <w:rsid w:val="00142FAB"/>
    <w:rsid w:val="001444CF"/>
    <w:rsid w:val="00145079"/>
    <w:rsid w:val="001513D5"/>
    <w:rsid w:val="00152077"/>
    <w:rsid w:val="001537D8"/>
    <w:rsid w:val="00153DF7"/>
    <w:rsid w:val="00154B2D"/>
    <w:rsid w:val="00155F9D"/>
    <w:rsid w:val="001562F1"/>
    <w:rsid w:val="0015731A"/>
    <w:rsid w:val="0015765E"/>
    <w:rsid w:val="00160FFD"/>
    <w:rsid w:val="00161F05"/>
    <w:rsid w:val="001631B0"/>
    <w:rsid w:val="001675C2"/>
    <w:rsid w:val="00171713"/>
    <w:rsid w:val="0017232D"/>
    <w:rsid w:val="00176902"/>
    <w:rsid w:val="00177C5C"/>
    <w:rsid w:val="00180E59"/>
    <w:rsid w:val="00186570"/>
    <w:rsid w:val="00186B45"/>
    <w:rsid w:val="00190FB7"/>
    <w:rsid w:val="00191195"/>
    <w:rsid w:val="001924FD"/>
    <w:rsid w:val="001938A9"/>
    <w:rsid w:val="00195349"/>
    <w:rsid w:val="001975D5"/>
    <w:rsid w:val="001A3D76"/>
    <w:rsid w:val="001A4B59"/>
    <w:rsid w:val="001B0E75"/>
    <w:rsid w:val="001B1366"/>
    <w:rsid w:val="001B1F38"/>
    <w:rsid w:val="001B2877"/>
    <w:rsid w:val="001B3128"/>
    <w:rsid w:val="001B33C7"/>
    <w:rsid w:val="001B3F65"/>
    <w:rsid w:val="001B5578"/>
    <w:rsid w:val="001B58AC"/>
    <w:rsid w:val="001B7A7E"/>
    <w:rsid w:val="001C0007"/>
    <w:rsid w:val="001C11F8"/>
    <w:rsid w:val="001C2475"/>
    <w:rsid w:val="001C24C0"/>
    <w:rsid w:val="001C44E1"/>
    <w:rsid w:val="001C5D5B"/>
    <w:rsid w:val="001C6B96"/>
    <w:rsid w:val="001C7F9C"/>
    <w:rsid w:val="001D397C"/>
    <w:rsid w:val="001D3D7F"/>
    <w:rsid w:val="001D53B0"/>
    <w:rsid w:val="001D59AA"/>
    <w:rsid w:val="001E180B"/>
    <w:rsid w:val="001E4514"/>
    <w:rsid w:val="001F08C6"/>
    <w:rsid w:val="001F0C58"/>
    <w:rsid w:val="001F0D8D"/>
    <w:rsid w:val="001F2EBF"/>
    <w:rsid w:val="001F387E"/>
    <w:rsid w:val="001F4766"/>
    <w:rsid w:val="001F56C2"/>
    <w:rsid w:val="001F61E7"/>
    <w:rsid w:val="001F6F41"/>
    <w:rsid w:val="002014C7"/>
    <w:rsid w:val="0020176C"/>
    <w:rsid w:val="00201D81"/>
    <w:rsid w:val="002034FF"/>
    <w:rsid w:val="00206060"/>
    <w:rsid w:val="00206FF9"/>
    <w:rsid w:val="00207616"/>
    <w:rsid w:val="00207DB0"/>
    <w:rsid w:val="00211A1A"/>
    <w:rsid w:val="00211A33"/>
    <w:rsid w:val="00214894"/>
    <w:rsid w:val="00214F1A"/>
    <w:rsid w:val="00216887"/>
    <w:rsid w:val="00216B66"/>
    <w:rsid w:val="00220BDE"/>
    <w:rsid w:val="0022125B"/>
    <w:rsid w:val="00221785"/>
    <w:rsid w:val="002220C5"/>
    <w:rsid w:val="00224D2C"/>
    <w:rsid w:val="0022555D"/>
    <w:rsid w:val="00231B3B"/>
    <w:rsid w:val="00235175"/>
    <w:rsid w:val="00235BF1"/>
    <w:rsid w:val="00235FEE"/>
    <w:rsid w:val="002404C7"/>
    <w:rsid w:val="00240E62"/>
    <w:rsid w:val="00240FE6"/>
    <w:rsid w:val="0024255B"/>
    <w:rsid w:val="00242CC2"/>
    <w:rsid w:val="00250013"/>
    <w:rsid w:val="00250308"/>
    <w:rsid w:val="00254ED0"/>
    <w:rsid w:val="0025620C"/>
    <w:rsid w:val="0025658B"/>
    <w:rsid w:val="00257B7B"/>
    <w:rsid w:val="00262372"/>
    <w:rsid w:val="002633A7"/>
    <w:rsid w:val="00265A88"/>
    <w:rsid w:val="002667C2"/>
    <w:rsid w:val="00266E53"/>
    <w:rsid w:val="00266F21"/>
    <w:rsid w:val="00266F5F"/>
    <w:rsid w:val="00267307"/>
    <w:rsid w:val="002674D9"/>
    <w:rsid w:val="00267640"/>
    <w:rsid w:val="00272A62"/>
    <w:rsid w:val="002757F8"/>
    <w:rsid w:val="00275F79"/>
    <w:rsid w:val="002763A4"/>
    <w:rsid w:val="00276545"/>
    <w:rsid w:val="00281C31"/>
    <w:rsid w:val="00282F53"/>
    <w:rsid w:val="00283EC1"/>
    <w:rsid w:val="002862C3"/>
    <w:rsid w:val="0029502E"/>
    <w:rsid w:val="0029508A"/>
    <w:rsid w:val="0029580F"/>
    <w:rsid w:val="002A1846"/>
    <w:rsid w:val="002A39D0"/>
    <w:rsid w:val="002A682F"/>
    <w:rsid w:val="002B02B7"/>
    <w:rsid w:val="002B3DD3"/>
    <w:rsid w:val="002B5E82"/>
    <w:rsid w:val="002B6157"/>
    <w:rsid w:val="002B6A8F"/>
    <w:rsid w:val="002B7BF8"/>
    <w:rsid w:val="002C01DC"/>
    <w:rsid w:val="002C02EE"/>
    <w:rsid w:val="002C06EA"/>
    <w:rsid w:val="002C1B6E"/>
    <w:rsid w:val="002C2483"/>
    <w:rsid w:val="002D078F"/>
    <w:rsid w:val="002D13AB"/>
    <w:rsid w:val="002D2A45"/>
    <w:rsid w:val="002D33B4"/>
    <w:rsid w:val="002D481C"/>
    <w:rsid w:val="002D4F79"/>
    <w:rsid w:val="002D5675"/>
    <w:rsid w:val="002D65A6"/>
    <w:rsid w:val="002D6AAD"/>
    <w:rsid w:val="002E217C"/>
    <w:rsid w:val="002E294B"/>
    <w:rsid w:val="002E2FCC"/>
    <w:rsid w:val="002E62E0"/>
    <w:rsid w:val="002F257F"/>
    <w:rsid w:val="002F51A4"/>
    <w:rsid w:val="002F6A9E"/>
    <w:rsid w:val="002F7550"/>
    <w:rsid w:val="00302215"/>
    <w:rsid w:val="00303589"/>
    <w:rsid w:val="0030439A"/>
    <w:rsid w:val="00304A87"/>
    <w:rsid w:val="00306899"/>
    <w:rsid w:val="00306B12"/>
    <w:rsid w:val="003107B2"/>
    <w:rsid w:val="00311719"/>
    <w:rsid w:val="003146C5"/>
    <w:rsid w:val="00314C65"/>
    <w:rsid w:val="00315186"/>
    <w:rsid w:val="003158F1"/>
    <w:rsid w:val="0031745D"/>
    <w:rsid w:val="003174B8"/>
    <w:rsid w:val="00320C24"/>
    <w:rsid w:val="00321A87"/>
    <w:rsid w:val="003247FF"/>
    <w:rsid w:val="00326B7F"/>
    <w:rsid w:val="003273B0"/>
    <w:rsid w:val="00327ADD"/>
    <w:rsid w:val="0033264A"/>
    <w:rsid w:val="003328E8"/>
    <w:rsid w:val="00334101"/>
    <w:rsid w:val="00335363"/>
    <w:rsid w:val="00336B36"/>
    <w:rsid w:val="003371EC"/>
    <w:rsid w:val="00340EF2"/>
    <w:rsid w:val="003440DF"/>
    <w:rsid w:val="00344EB2"/>
    <w:rsid w:val="003451B4"/>
    <w:rsid w:val="00345586"/>
    <w:rsid w:val="00346A54"/>
    <w:rsid w:val="00347FCD"/>
    <w:rsid w:val="0035036A"/>
    <w:rsid w:val="003508C5"/>
    <w:rsid w:val="003533ED"/>
    <w:rsid w:val="00353A35"/>
    <w:rsid w:val="00354360"/>
    <w:rsid w:val="0035510C"/>
    <w:rsid w:val="00357C93"/>
    <w:rsid w:val="00363E7C"/>
    <w:rsid w:val="003666E0"/>
    <w:rsid w:val="00366A7F"/>
    <w:rsid w:val="00373314"/>
    <w:rsid w:val="00374391"/>
    <w:rsid w:val="003743B4"/>
    <w:rsid w:val="0037696C"/>
    <w:rsid w:val="00381153"/>
    <w:rsid w:val="00382B99"/>
    <w:rsid w:val="00384916"/>
    <w:rsid w:val="003854C3"/>
    <w:rsid w:val="003900E8"/>
    <w:rsid w:val="00392737"/>
    <w:rsid w:val="003945A4"/>
    <w:rsid w:val="003A040D"/>
    <w:rsid w:val="003A056A"/>
    <w:rsid w:val="003A08D5"/>
    <w:rsid w:val="003A11C3"/>
    <w:rsid w:val="003A17ED"/>
    <w:rsid w:val="003A26FA"/>
    <w:rsid w:val="003A2771"/>
    <w:rsid w:val="003A2819"/>
    <w:rsid w:val="003A4C55"/>
    <w:rsid w:val="003A54B3"/>
    <w:rsid w:val="003A6657"/>
    <w:rsid w:val="003A6DE2"/>
    <w:rsid w:val="003B0CA7"/>
    <w:rsid w:val="003B0E36"/>
    <w:rsid w:val="003B0E6B"/>
    <w:rsid w:val="003B3D1F"/>
    <w:rsid w:val="003B428D"/>
    <w:rsid w:val="003B5494"/>
    <w:rsid w:val="003B6499"/>
    <w:rsid w:val="003B74F2"/>
    <w:rsid w:val="003C060F"/>
    <w:rsid w:val="003C1362"/>
    <w:rsid w:val="003C1E8C"/>
    <w:rsid w:val="003C2806"/>
    <w:rsid w:val="003C2BED"/>
    <w:rsid w:val="003C30CF"/>
    <w:rsid w:val="003C6575"/>
    <w:rsid w:val="003D051E"/>
    <w:rsid w:val="003D3676"/>
    <w:rsid w:val="003D4643"/>
    <w:rsid w:val="003D5F22"/>
    <w:rsid w:val="003D63A7"/>
    <w:rsid w:val="003D66D8"/>
    <w:rsid w:val="003E0926"/>
    <w:rsid w:val="003E0BEB"/>
    <w:rsid w:val="003E3277"/>
    <w:rsid w:val="003E4100"/>
    <w:rsid w:val="003E493E"/>
    <w:rsid w:val="003E5A07"/>
    <w:rsid w:val="003E74A9"/>
    <w:rsid w:val="003F08CE"/>
    <w:rsid w:val="003F21BD"/>
    <w:rsid w:val="003F4F8D"/>
    <w:rsid w:val="003F50A4"/>
    <w:rsid w:val="003F6462"/>
    <w:rsid w:val="003F6752"/>
    <w:rsid w:val="003F67B0"/>
    <w:rsid w:val="003F70E6"/>
    <w:rsid w:val="003F7B83"/>
    <w:rsid w:val="0040000B"/>
    <w:rsid w:val="00400DD8"/>
    <w:rsid w:val="004012C0"/>
    <w:rsid w:val="00402ABA"/>
    <w:rsid w:val="0040409C"/>
    <w:rsid w:val="0040655F"/>
    <w:rsid w:val="004077D3"/>
    <w:rsid w:val="00413085"/>
    <w:rsid w:val="00414AC5"/>
    <w:rsid w:val="00414F1A"/>
    <w:rsid w:val="00415E12"/>
    <w:rsid w:val="0041780E"/>
    <w:rsid w:val="004213C8"/>
    <w:rsid w:val="0042281A"/>
    <w:rsid w:val="00422CD9"/>
    <w:rsid w:val="00422E00"/>
    <w:rsid w:val="00424E91"/>
    <w:rsid w:val="00425771"/>
    <w:rsid w:val="00427CBA"/>
    <w:rsid w:val="004300D0"/>
    <w:rsid w:val="00430219"/>
    <w:rsid w:val="0043173F"/>
    <w:rsid w:val="00432096"/>
    <w:rsid w:val="00432474"/>
    <w:rsid w:val="00432504"/>
    <w:rsid w:val="004328E4"/>
    <w:rsid w:val="00432CA8"/>
    <w:rsid w:val="00433CC9"/>
    <w:rsid w:val="00435891"/>
    <w:rsid w:val="004360E4"/>
    <w:rsid w:val="004379DC"/>
    <w:rsid w:val="00442997"/>
    <w:rsid w:val="00442DB5"/>
    <w:rsid w:val="004437BD"/>
    <w:rsid w:val="00443BB7"/>
    <w:rsid w:val="00444803"/>
    <w:rsid w:val="00444C8B"/>
    <w:rsid w:val="004457D8"/>
    <w:rsid w:val="0044607E"/>
    <w:rsid w:val="004474E6"/>
    <w:rsid w:val="0045377D"/>
    <w:rsid w:val="00455153"/>
    <w:rsid w:val="00460B8F"/>
    <w:rsid w:val="00463935"/>
    <w:rsid w:val="00464AF7"/>
    <w:rsid w:val="00467538"/>
    <w:rsid w:val="00467BE2"/>
    <w:rsid w:val="00471660"/>
    <w:rsid w:val="00474D90"/>
    <w:rsid w:val="00476410"/>
    <w:rsid w:val="0047723F"/>
    <w:rsid w:val="004801A8"/>
    <w:rsid w:val="004804F6"/>
    <w:rsid w:val="0048083D"/>
    <w:rsid w:val="004833EB"/>
    <w:rsid w:val="00484ED2"/>
    <w:rsid w:val="00486E1D"/>
    <w:rsid w:val="00487FA0"/>
    <w:rsid w:val="00490275"/>
    <w:rsid w:val="00490EBF"/>
    <w:rsid w:val="00490FDA"/>
    <w:rsid w:val="004919EE"/>
    <w:rsid w:val="00493CCE"/>
    <w:rsid w:val="004945C5"/>
    <w:rsid w:val="004A0199"/>
    <w:rsid w:val="004A2259"/>
    <w:rsid w:val="004A32D1"/>
    <w:rsid w:val="004A3AA0"/>
    <w:rsid w:val="004A47BA"/>
    <w:rsid w:val="004A4CEC"/>
    <w:rsid w:val="004A50E0"/>
    <w:rsid w:val="004A61AF"/>
    <w:rsid w:val="004A6DC6"/>
    <w:rsid w:val="004A6DE6"/>
    <w:rsid w:val="004A7434"/>
    <w:rsid w:val="004B37A5"/>
    <w:rsid w:val="004B4C03"/>
    <w:rsid w:val="004B791D"/>
    <w:rsid w:val="004B7EC9"/>
    <w:rsid w:val="004C1C34"/>
    <w:rsid w:val="004C23F8"/>
    <w:rsid w:val="004C24C7"/>
    <w:rsid w:val="004C40B4"/>
    <w:rsid w:val="004C4A30"/>
    <w:rsid w:val="004C550B"/>
    <w:rsid w:val="004C5B81"/>
    <w:rsid w:val="004C719B"/>
    <w:rsid w:val="004C7CA9"/>
    <w:rsid w:val="004D049C"/>
    <w:rsid w:val="004D0595"/>
    <w:rsid w:val="004D0CE9"/>
    <w:rsid w:val="004D455A"/>
    <w:rsid w:val="004D6085"/>
    <w:rsid w:val="004D750B"/>
    <w:rsid w:val="004E22B6"/>
    <w:rsid w:val="004E359D"/>
    <w:rsid w:val="004E60FF"/>
    <w:rsid w:val="004E6A87"/>
    <w:rsid w:val="004F1127"/>
    <w:rsid w:val="004F7AFF"/>
    <w:rsid w:val="00500A8E"/>
    <w:rsid w:val="00503151"/>
    <w:rsid w:val="0050352C"/>
    <w:rsid w:val="00503A5E"/>
    <w:rsid w:val="0050558D"/>
    <w:rsid w:val="00506360"/>
    <w:rsid w:val="0050677F"/>
    <w:rsid w:val="0050698D"/>
    <w:rsid w:val="005102F4"/>
    <w:rsid w:val="005137B8"/>
    <w:rsid w:val="00514780"/>
    <w:rsid w:val="00514ED7"/>
    <w:rsid w:val="00515C91"/>
    <w:rsid w:val="00517917"/>
    <w:rsid w:val="00517DD2"/>
    <w:rsid w:val="00520882"/>
    <w:rsid w:val="00521052"/>
    <w:rsid w:val="00521C53"/>
    <w:rsid w:val="00523EB2"/>
    <w:rsid w:val="0052426B"/>
    <w:rsid w:val="00524734"/>
    <w:rsid w:val="00526506"/>
    <w:rsid w:val="00530277"/>
    <w:rsid w:val="00531330"/>
    <w:rsid w:val="00533296"/>
    <w:rsid w:val="005353DF"/>
    <w:rsid w:val="00536387"/>
    <w:rsid w:val="00542819"/>
    <w:rsid w:val="00544260"/>
    <w:rsid w:val="00544844"/>
    <w:rsid w:val="00544E8D"/>
    <w:rsid w:val="005457B8"/>
    <w:rsid w:val="005463E4"/>
    <w:rsid w:val="00546A29"/>
    <w:rsid w:val="0054734F"/>
    <w:rsid w:val="0055067F"/>
    <w:rsid w:val="00552A5B"/>
    <w:rsid w:val="00553E51"/>
    <w:rsid w:val="0055424D"/>
    <w:rsid w:val="00556ADC"/>
    <w:rsid w:val="00564B17"/>
    <w:rsid w:val="005673E7"/>
    <w:rsid w:val="00567BDE"/>
    <w:rsid w:val="00570D67"/>
    <w:rsid w:val="0057190C"/>
    <w:rsid w:val="00572FB9"/>
    <w:rsid w:val="00574DE4"/>
    <w:rsid w:val="005750B2"/>
    <w:rsid w:val="00575760"/>
    <w:rsid w:val="00576023"/>
    <w:rsid w:val="0057658C"/>
    <w:rsid w:val="0058103B"/>
    <w:rsid w:val="00581716"/>
    <w:rsid w:val="00581E02"/>
    <w:rsid w:val="00585B38"/>
    <w:rsid w:val="0058671D"/>
    <w:rsid w:val="005873D8"/>
    <w:rsid w:val="00590219"/>
    <w:rsid w:val="005909E5"/>
    <w:rsid w:val="005919B4"/>
    <w:rsid w:val="00592BB0"/>
    <w:rsid w:val="00593D2B"/>
    <w:rsid w:val="005955D0"/>
    <w:rsid w:val="00596363"/>
    <w:rsid w:val="00597663"/>
    <w:rsid w:val="005A01F8"/>
    <w:rsid w:val="005A189F"/>
    <w:rsid w:val="005A26B7"/>
    <w:rsid w:val="005A32DD"/>
    <w:rsid w:val="005B04CB"/>
    <w:rsid w:val="005B0D2A"/>
    <w:rsid w:val="005B496A"/>
    <w:rsid w:val="005B71E3"/>
    <w:rsid w:val="005C07A7"/>
    <w:rsid w:val="005C0C46"/>
    <w:rsid w:val="005C0FE0"/>
    <w:rsid w:val="005C15F7"/>
    <w:rsid w:val="005C21B6"/>
    <w:rsid w:val="005C2686"/>
    <w:rsid w:val="005C3CDE"/>
    <w:rsid w:val="005C530F"/>
    <w:rsid w:val="005C5760"/>
    <w:rsid w:val="005D098A"/>
    <w:rsid w:val="005D161B"/>
    <w:rsid w:val="005D1B7E"/>
    <w:rsid w:val="005D34DB"/>
    <w:rsid w:val="005D70AA"/>
    <w:rsid w:val="005E047F"/>
    <w:rsid w:val="005E0CBB"/>
    <w:rsid w:val="005E0EF5"/>
    <w:rsid w:val="005E17D1"/>
    <w:rsid w:val="005E18FE"/>
    <w:rsid w:val="005E41C9"/>
    <w:rsid w:val="005E5CE6"/>
    <w:rsid w:val="005E65C8"/>
    <w:rsid w:val="005E6981"/>
    <w:rsid w:val="005E7018"/>
    <w:rsid w:val="005E7C87"/>
    <w:rsid w:val="005F40BF"/>
    <w:rsid w:val="005F4108"/>
    <w:rsid w:val="005F55B2"/>
    <w:rsid w:val="005F6A87"/>
    <w:rsid w:val="00602AD2"/>
    <w:rsid w:val="006031FD"/>
    <w:rsid w:val="006032E6"/>
    <w:rsid w:val="00604652"/>
    <w:rsid w:val="006049D3"/>
    <w:rsid w:val="00604B04"/>
    <w:rsid w:val="00605B9E"/>
    <w:rsid w:val="00606569"/>
    <w:rsid w:val="00607D53"/>
    <w:rsid w:val="00623BBB"/>
    <w:rsid w:val="00624083"/>
    <w:rsid w:val="006243E3"/>
    <w:rsid w:val="00624559"/>
    <w:rsid w:val="00626C4A"/>
    <w:rsid w:val="006306DC"/>
    <w:rsid w:val="006323FF"/>
    <w:rsid w:val="0063281E"/>
    <w:rsid w:val="00633B03"/>
    <w:rsid w:val="00633C21"/>
    <w:rsid w:val="0063633A"/>
    <w:rsid w:val="00637FA9"/>
    <w:rsid w:val="00640285"/>
    <w:rsid w:val="0064034E"/>
    <w:rsid w:val="0064045E"/>
    <w:rsid w:val="0064087E"/>
    <w:rsid w:val="00642568"/>
    <w:rsid w:val="00642F1F"/>
    <w:rsid w:val="00644162"/>
    <w:rsid w:val="0065135E"/>
    <w:rsid w:val="00652A0D"/>
    <w:rsid w:val="00652D0D"/>
    <w:rsid w:val="006542B6"/>
    <w:rsid w:val="00655E30"/>
    <w:rsid w:val="0066230E"/>
    <w:rsid w:val="006632CE"/>
    <w:rsid w:val="006662AA"/>
    <w:rsid w:val="006671A0"/>
    <w:rsid w:val="00667FDA"/>
    <w:rsid w:val="00673938"/>
    <w:rsid w:val="006746B8"/>
    <w:rsid w:val="0067555B"/>
    <w:rsid w:val="00675A54"/>
    <w:rsid w:val="00675B11"/>
    <w:rsid w:val="00675B24"/>
    <w:rsid w:val="00676D9E"/>
    <w:rsid w:val="00676E11"/>
    <w:rsid w:val="0067757E"/>
    <w:rsid w:val="0067767A"/>
    <w:rsid w:val="00681257"/>
    <w:rsid w:val="00681735"/>
    <w:rsid w:val="006826BA"/>
    <w:rsid w:val="006828DB"/>
    <w:rsid w:val="00691C35"/>
    <w:rsid w:val="00692D8C"/>
    <w:rsid w:val="00694FA8"/>
    <w:rsid w:val="00694FF6"/>
    <w:rsid w:val="006951B1"/>
    <w:rsid w:val="00695E19"/>
    <w:rsid w:val="00696EEB"/>
    <w:rsid w:val="00697EC1"/>
    <w:rsid w:val="006A341E"/>
    <w:rsid w:val="006A3C3B"/>
    <w:rsid w:val="006A53D2"/>
    <w:rsid w:val="006B0AA8"/>
    <w:rsid w:val="006B1C8C"/>
    <w:rsid w:val="006B2E19"/>
    <w:rsid w:val="006B5927"/>
    <w:rsid w:val="006B5C53"/>
    <w:rsid w:val="006B7996"/>
    <w:rsid w:val="006B7C43"/>
    <w:rsid w:val="006B7D91"/>
    <w:rsid w:val="006C08BB"/>
    <w:rsid w:val="006C1BAA"/>
    <w:rsid w:val="006C2E27"/>
    <w:rsid w:val="006C4054"/>
    <w:rsid w:val="006C6153"/>
    <w:rsid w:val="006D07E8"/>
    <w:rsid w:val="006D101F"/>
    <w:rsid w:val="006D1B99"/>
    <w:rsid w:val="006D27D8"/>
    <w:rsid w:val="006D4772"/>
    <w:rsid w:val="006D4F32"/>
    <w:rsid w:val="006D61F3"/>
    <w:rsid w:val="006D66A4"/>
    <w:rsid w:val="006D7DCD"/>
    <w:rsid w:val="006E0179"/>
    <w:rsid w:val="006E1A75"/>
    <w:rsid w:val="006E1BD0"/>
    <w:rsid w:val="006E1D8C"/>
    <w:rsid w:val="006E1F5E"/>
    <w:rsid w:val="006E21A9"/>
    <w:rsid w:val="006E3AF5"/>
    <w:rsid w:val="006E4216"/>
    <w:rsid w:val="006E64AD"/>
    <w:rsid w:val="006F224A"/>
    <w:rsid w:val="006F228C"/>
    <w:rsid w:val="006F2679"/>
    <w:rsid w:val="006F3A55"/>
    <w:rsid w:val="006F57D2"/>
    <w:rsid w:val="0070126C"/>
    <w:rsid w:val="0070280B"/>
    <w:rsid w:val="0070307D"/>
    <w:rsid w:val="00704623"/>
    <w:rsid w:val="00704A88"/>
    <w:rsid w:val="007067B3"/>
    <w:rsid w:val="007100DC"/>
    <w:rsid w:val="007104BB"/>
    <w:rsid w:val="00710E9D"/>
    <w:rsid w:val="00711812"/>
    <w:rsid w:val="00712073"/>
    <w:rsid w:val="007126B7"/>
    <w:rsid w:val="007173FD"/>
    <w:rsid w:val="0072092D"/>
    <w:rsid w:val="00720B45"/>
    <w:rsid w:val="00721E32"/>
    <w:rsid w:val="00723267"/>
    <w:rsid w:val="007233D8"/>
    <w:rsid w:val="00723B02"/>
    <w:rsid w:val="00725272"/>
    <w:rsid w:val="0072783A"/>
    <w:rsid w:val="00732135"/>
    <w:rsid w:val="00733671"/>
    <w:rsid w:val="00734C0E"/>
    <w:rsid w:val="0073741F"/>
    <w:rsid w:val="00737585"/>
    <w:rsid w:val="0074004C"/>
    <w:rsid w:val="007401CD"/>
    <w:rsid w:val="00740605"/>
    <w:rsid w:val="00741970"/>
    <w:rsid w:val="00741E36"/>
    <w:rsid w:val="00746ECB"/>
    <w:rsid w:val="007470A0"/>
    <w:rsid w:val="00747508"/>
    <w:rsid w:val="00747AAC"/>
    <w:rsid w:val="00747E61"/>
    <w:rsid w:val="00754288"/>
    <w:rsid w:val="00754E4A"/>
    <w:rsid w:val="007550F8"/>
    <w:rsid w:val="00755FDA"/>
    <w:rsid w:val="0075788F"/>
    <w:rsid w:val="00760A41"/>
    <w:rsid w:val="00761806"/>
    <w:rsid w:val="00762E35"/>
    <w:rsid w:val="00763F8A"/>
    <w:rsid w:val="00765829"/>
    <w:rsid w:val="00765BAF"/>
    <w:rsid w:val="00770BF5"/>
    <w:rsid w:val="00770C47"/>
    <w:rsid w:val="00770D3E"/>
    <w:rsid w:val="00771FA8"/>
    <w:rsid w:val="007721BA"/>
    <w:rsid w:val="007745E7"/>
    <w:rsid w:val="0077749E"/>
    <w:rsid w:val="00783113"/>
    <w:rsid w:val="007870FE"/>
    <w:rsid w:val="00791F2E"/>
    <w:rsid w:val="00792290"/>
    <w:rsid w:val="00793229"/>
    <w:rsid w:val="00793EFC"/>
    <w:rsid w:val="00794352"/>
    <w:rsid w:val="00794719"/>
    <w:rsid w:val="00795DCB"/>
    <w:rsid w:val="0079685D"/>
    <w:rsid w:val="00797704"/>
    <w:rsid w:val="007A00F2"/>
    <w:rsid w:val="007A07EA"/>
    <w:rsid w:val="007A13EE"/>
    <w:rsid w:val="007A4716"/>
    <w:rsid w:val="007A4789"/>
    <w:rsid w:val="007B022C"/>
    <w:rsid w:val="007B1008"/>
    <w:rsid w:val="007B45D9"/>
    <w:rsid w:val="007B4A9B"/>
    <w:rsid w:val="007C0797"/>
    <w:rsid w:val="007C0846"/>
    <w:rsid w:val="007C412D"/>
    <w:rsid w:val="007D1503"/>
    <w:rsid w:val="007D2535"/>
    <w:rsid w:val="007D362A"/>
    <w:rsid w:val="007D58C7"/>
    <w:rsid w:val="007D5DA6"/>
    <w:rsid w:val="007D726E"/>
    <w:rsid w:val="007D75FB"/>
    <w:rsid w:val="007E2349"/>
    <w:rsid w:val="007E38CD"/>
    <w:rsid w:val="007E5E03"/>
    <w:rsid w:val="007F1D05"/>
    <w:rsid w:val="007F2522"/>
    <w:rsid w:val="007F2B76"/>
    <w:rsid w:val="007F3E9C"/>
    <w:rsid w:val="007F6965"/>
    <w:rsid w:val="007F7074"/>
    <w:rsid w:val="007F790E"/>
    <w:rsid w:val="007F795A"/>
    <w:rsid w:val="007F7E3D"/>
    <w:rsid w:val="007F7E96"/>
    <w:rsid w:val="008008D8"/>
    <w:rsid w:val="00800C97"/>
    <w:rsid w:val="00802546"/>
    <w:rsid w:val="00805244"/>
    <w:rsid w:val="008073C2"/>
    <w:rsid w:val="008079A3"/>
    <w:rsid w:val="00807E4A"/>
    <w:rsid w:val="00810928"/>
    <w:rsid w:val="00810A35"/>
    <w:rsid w:val="008120B8"/>
    <w:rsid w:val="00812111"/>
    <w:rsid w:val="0081240D"/>
    <w:rsid w:val="00815DFA"/>
    <w:rsid w:val="008209CD"/>
    <w:rsid w:val="00820EB2"/>
    <w:rsid w:val="00821A64"/>
    <w:rsid w:val="0082287A"/>
    <w:rsid w:val="00823A03"/>
    <w:rsid w:val="00823C95"/>
    <w:rsid w:val="00825310"/>
    <w:rsid w:val="00827401"/>
    <w:rsid w:val="00830859"/>
    <w:rsid w:val="00830DEE"/>
    <w:rsid w:val="0083135B"/>
    <w:rsid w:val="00831D02"/>
    <w:rsid w:val="00836C72"/>
    <w:rsid w:val="008375AF"/>
    <w:rsid w:val="00840C6D"/>
    <w:rsid w:val="008413E2"/>
    <w:rsid w:val="00841E05"/>
    <w:rsid w:val="00842543"/>
    <w:rsid w:val="008450F2"/>
    <w:rsid w:val="008451BB"/>
    <w:rsid w:val="00846F08"/>
    <w:rsid w:val="008470BF"/>
    <w:rsid w:val="0084790E"/>
    <w:rsid w:val="00847A59"/>
    <w:rsid w:val="00850EDC"/>
    <w:rsid w:val="0085155C"/>
    <w:rsid w:val="008536BC"/>
    <w:rsid w:val="00853A95"/>
    <w:rsid w:val="008558A7"/>
    <w:rsid w:val="00856C65"/>
    <w:rsid w:val="00857612"/>
    <w:rsid w:val="008608B3"/>
    <w:rsid w:val="00861BE8"/>
    <w:rsid w:val="00861C52"/>
    <w:rsid w:val="008623F2"/>
    <w:rsid w:val="008641D4"/>
    <w:rsid w:val="008649C5"/>
    <w:rsid w:val="00864D51"/>
    <w:rsid w:val="008650A9"/>
    <w:rsid w:val="00872EFA"/>
    <w:rsid w:val="0087425F"/>
    <w:rsid w:val="00876093"/>
    <w:rsid w:val="0087733F"/>
    <w:rsid w:val="008776D2"/>
    <w:rsid w:val="0088123D"/>
    <w:rsid w:val="00882B8E"/>
    <w:rsid w:val="00886971"/>
    <w:rsid w:val="008879DD"/>
    <w:rsid w:val="00887CC7"/>
    <w:rsid w:val="0089104E"/>
    <w:rsid w:val="0089279C"/>
    <w:rsid w:val="00892B58"/>
    <w:rsid w:val="00893EB7"/>
    <w:rsid w:val="00894C1F"/>
    <w:rsid w:val="00894D9E"/>
    <w:rsid w:val="00895DB7"/>
    <w:rsid w:val="00897166"/>
    <w:rsid w:val="008A0AD1"/>
    <w:rsid w:val="008A176C"/>
    <w:rsid w:val="008A2C53"/>
    <w:rsid w:val="008A498E"/>
    <w:rsid w:val="008A63E6"/>
    <w:rsid w:val="008A7AB7"/>
    <w:rsid w:val="008B0E09"/>
    <w:rsid w:val="008B2906"/>
    <w:rsid w:val="008B2C50"/>
    <w:rsid w:val="008B3F11"/>
    <w:rsid w:val="008B50E0"/>
    <w:rsid w:val="008B76ED"/>
    <w:rsid w:val="008C0219"/>
    <w:rsid w:val="008C3113"/>
    <w:rsid w:val="008C373C"/>
    <w:rsid w:val="008C3F8D"/>
    <w:rsid w:val="008C6670"/>
    <w:rsid w:val="008C7ACC"/>
    <w:rsid w:val="008D0FEB"/>
    <w:rsid w:val="008D5417"/>
    <w:rsid w:val="008D6CD9"/>
    <w:rsid w:val="008D73AE"/>
    <w:rsid w:val="008D79CF"/>
    <w:rsid w:val="008D7AEF"/>
    <w:rsid w:val="008D7F0C"/>
    <w:rsid w:val="008E132C"/>
    <w:rsid w:val="008E45D4"/>
    <w:rsid w:val="008E6490"/>
    <w:rsid w:val="008E7B5C"/>
    <w:rsid w:val="008F0379"/>
    <w:rsid w:val="008F18CB"/>
    <w:rsid w:val="008F24E5"/>
    <w:rsid w:val="008F30FC"/>
    <w:rsid w:val="008F4F6D"/>
    <w:rsid w:val="008F7D36"/>
    <w:rsid w:val="009002EF"/>
    <w:rsid w:val="00901A42"/>
    <w:rsid w:val="00903576"/>
    <w:rsid w:val="00904B7D"/>
    <w:rsid w:val="009056CA"/>
    <w:rsid w:val="00905BF4"/>
    <w:rsid w:val="00905D52"/>
    <w:rsid w:val="009061DA"/>
    <w:rsid w:val="00907750"/>
    <w:rsid w:val="00907835"/>
    <w:rsid w:val="009109E6"/>
    <w:rsid w:val="0091258E"/>
    <w:rsid w:val="00915A3B"/>
    <w:rsid w:val="00917487"/>
    <w:rsid w:val="009236E6"/>
    <w:rsid w:val="009236F2"/>
    <w:rsid w:val="0092675E"/>
    <w:rsid w:val="009272B2"/>
    <w:rsid w:val="0093148F"/>
    <w:rsid w:val="00933AAF"/>
    <w:rsid w:val="0093471E"/>
    <w:rsid w:val="00935093"/>
    <w:rsid w:val="00935EBE"/>
    <w:rsid w:val="00936870"/>
    <w:rsid w:val="00937036"/>
    <w:rsid w:val="00940A74"/>
    <w:rsid w:val="009412A7"/>
    <w:rsid w:val="00941818"/>
    <w:rsid w:val="00941B15"/>
    <w:rsid w:val="00942A9C"/>
    <w:rsid w:val="00944A10"/>
    <w:rsid w:val="00944F58"/>
    <w:rsid w:val="009454A3"/>
    <w:rsid w:val="00945709"/>
    <w:rsid w:val="00947E85"/>
    <w:rsid w:val="0095032D"/>
    <w:rsid w:val="00950AE1"/>
    <w:rsid w:val="00952791"/>
    <w:rsid w:val="00953C97"/>
    <w:rsid w:val="0095552E"/>
    <w:rsid w:val="00960623"/>
    <w:rsid w:val="009626C8"/>
    <w:rsid w:val="00964CD4"/>
    <w:rsid w:val="00965297"/>
    <w:rsid w:val="009659D5"/>
    <w:rsid w:val="00965EF8"/>
    <w:rsid w:val="00970975"/>
    <w:rsid w:val="009718D1"/>
    <w:rsid w:val="0097241D"/>
    <w:rsid w:val="00973052"/>
    <w:rsid w:val="00976EB7"/>
    <w:rsid w:val="00981705"/>
    <w:rsid w:val="009817FA"/>
    <w:rsid w:val="00985653"/>
    <w:rsid w:val="009875AC"/>
    <w:rsid w:val="00987C68"/>
    <w:rsid w:val="00987FA3"/>
    <w:rsid w:val="009914CE"/>
    <w:rsid w:val="0099312E"/>
    <w:rsid w:val="00993BC4"/>
    <w:rsid w:val="009A0410"/>
    <w:rsid w:val="009A090F"/>
    <w:rsid w:val="009A0BF7"/>
    <w:rsid w:val="009A3143"/>
    <w:rsid w:val="009A344C"/>
    <w:rsid w:val="009A436C"/>
    <w:rsid w:val="009A452B"/>
    <w:rsid w:val="009A459A"/>
    <w:rsid w:val="009A4F23"/>
    <w:rsid w:val="009A5415"/>
    <w:rsid w:val="009A5EE1"/>
    <w:rsid w:val="009A649D"/>
    <w:rsid w:val="009B11FE"/>
    <w:rsid w:val="009B7041"/>
    <w:rsid w:val="009B740F"/>
    <w:rsid w:val="009C1DD7"/>
    <w:rsid w:val="009C3ED1"/>
    <w:rsid w:val="009C409E"/>
    <w:rsid w:val="009C5FEE"/>
    <w:rsid w:val="009C7488"/>
    <w:rsid w:val="009D1552"/>
    <w:rsid w:val="009D3320"/>
    <w:rsid w:val="009D3A2E"/>
    <w:rsid w:val="009D4E15"/>
    <w:rsid w:val="009D6F1D"/>
    <w:rsid w:val="009D75DC"/>
    <w:rsid w:val="009D776F"/>
    <w:rsid w:val="009E1130"/>
    <w:rsid w:val="009E1CFE"/>
    <w:rsid w:val="009E261D"/>
    <w:rsid w:val="009E2E34"/>
    <w:rsid w:val="009E3961"/>
    <w:rsid w:val="009E5B42"/>
    <w:rsid w:val="009F0653"/>
    <w:rsid w:val="009F1DE4"/>
    <w:rsid w:val="009F3D29"/>
    <w:rsid w:val="009F42EB"/>
    <w:rsid w:val="009F4479"/>
    <w:rsid w:val="009F50C1"/>
    <w:rsid w:val="009F5F87"/>
    <w:rsid w:val="009F73DA"/>
    <w:rsid w:val="009F7A76"/>
    <w:rsid w:val="00A01659"/>
    <w:rsid w:val="00A01CE9"/>
    <w:rsid w:val="00A023C1"/>
    <w:rsid w:val="00A029E9"/>
    <w:rsid w:val="00A042B9"/>
    <w:rsid w:val="00A05BF8"/>
    <w:rsid w:val="00A06B5E"/>
    <w:rsid w:val="00A079C6"/>
    <w:rsid w:val="00A10565"/>
    <w:rsid w:val="00A115C9"/>
    <w:rsid w:val="00A12631"/>
    <w:rsid w:val="00A13DFE"/>
    <w:rsid w:val="00A14706"/>
    <w:rsid w:val="00A16385"/>
    <w:rsid w:val="00A17395"/>
    <w:rsid w:val="00A20BB4"/>
    <w:rsid w:val="00A22338"/>
    <w:rsid w:val="00A225C0"/>
    <w:rsid w:val="00A230FB"/>
    <w:rsid w:val="00A23516"/>
    <w:rsid w:val="00A24B60"/>
    <w:rsid w:val="00A24C24"/>
    <w:rsid w:val="00A255F4"/>
    <w:rsid w:val="00A257D5"/>
    <w:rsid w:val="00A30DF2"/>
    <w:rsid w:val="00A3237B"/>
    <w:rsid w:val="00A33F3C"/>
    <w:rsid w:val="00A3713E"/>
    <w:rsid w:val="00A40592"/>
    <w:rsid w:val="00A42274"/>
    <w:rsid w:val="00A42D3C"/>
    <w:rsid w:val="00A446CB"/>
    <w:rsid w:val="00A51DC1"/>
    <w:rsid w:val="00A550E2"/>
    <w:rsid w:val="00A572B5"/>
    <w:rsid w:val="00A6034D"/>
    <w:rsid w:val="00A60916"/>
    <w:rsid w:val="00A60A4D"/>
    <w:rsid w:val="00A63F42"/>
    <w:rsid w:val="00A644DC"/>
    <w:rsid w:val="00A65679"/>
    <w:rsid w:val="00A67CBD"/>
    <w:rsid w:val="00A72563"/>
    <w:rsid w:val="00A72D98"/>
    <w:rsid w:val="00A74E25"/>
    <w:rsid w:val="00A75044"/>
    <w:rsid w:val="00A76A0F"/>
    <w:rsid w:val="00A77013"/>
    <w:rsid w:val="00A77359"/>
    <w:rsid w:val="00A808D2"/>
    <w:rsid w:val="00A82473"/>
    <w:rsid w:val="00A82A3C"/>
    <w:rsid w:val="00A85FF0"/>
    <w:rsid w:val="00A92A16"/>
    <w:rsid w:val="00A92F32"/>
    <w:rsid w:val="00A939CC"/>
    <w:rsid w:val="00A9424B"/>
    <w:rsid w:val="00A9504A"/>
    <w:rsid w:val="00A955FB"/>
    <w:rsid w:val="00A96F2B"/>
    <w:rsid w:val="00A9701B"/>
    <w:rsid w:val="00A976F9"/>
    <w:rsid w:val="00AA0C92"/>
    <w:rsid w:val="00AA24A6"/>
    <w:rsid w:val="00AA3867"/>
    <w:rsid w:val="00AA4396"/>
    <w:rsid w:val="00AA65CB"/>
    <w:rsid w:val="00AA7B01"/>
    <w:rsid w:val="00AA7B77"/>
    <w:rsid w:val="00AB28E7"/>
    <w:rsid w:val="00AB29D6"/>
    <w:rsid w:val="00AB4354"/>
    <w:rsid w:val="00AB5821"/>
    <w:rsid w:val="00AB70B5"/>
    <w:rsid w:val="00AB7F71"/>
    <w:rsid w:val="00AC1BA9"/>
    <w:rsid w:val="00AC76D4"/>
    <w:rsid w:val="00AD0371"/>
    <w:rsid w:val="00AD06F3"/>
    <w:rsid w:val="00AD1E9B"/>
    <w:rsid w:val="00AD1FFF"/>
    <w:rsid w:val="00AD280B"/>
    <w:rsid w:val="00AD2B38"/>
    <w:rsid w:val="00AD336D"/>
    <w:rsid w:val="00AD57EF"/>
    <w:rsid w:val="00AE03D9"/>
    <w:rsid w:val="00AE06FB"/>
    <w:rsid w:val="00AE1E34"/>
    <w:rsid w:val="00AE261F"/>
    <w:rsid w:val="00AE3304"/>
    <w:rsid w:val="00AE6591"/>
    <w:rsid w:val="00AE7F74"/>
    <w:rsid w:val="00AF0724"/>
    <w:rsid w:val="00AF1737"/>
    <w:rsid w:val="00AF22A9"/>
    <w:rsid w:val="00AF434F"/>
    <w:rsid w:val="00AF443C"/>
    <w:rsid w:val="00AF6115"/>
    <w:rsid w:val="00AF6324"/>
    <w:rsid w:val="00B010D3"/>
    <w:rsid w:val="00B05AF7"/>
    <w:rsid w:val="00B07791"/>
    <w:rsid w:val="00B10EBD"/>
    <w:rsid w:val="00B11C80"/>
    <w:rsid w:val="00B15029"/>
    <w:rsid w:val="00B20E23"/>
    <w:rsid w:val="00B2174C"/>
    <w:rsid w:val="00B2452A"/>
    <w:rsid w:val="00B268EA"/>
    <w:rsid w:val="00B27102"/>
    <w:rsid w:val="00B27B73"/>
    <w:rsid w:val="00B30448"/>
    <w:rsid w:val="00B30641"/>
    <w:rsid w:val="00B32829"/>
    <w:rsid w:val="00B334A0"/>
    <w:rsid w:val="00B348BF"/>
    <w:rsid w:val="00B35A8E"/>
    <w:rsid w:val="00B35D7F"/>
    <w:rsid w:val="00B35DEE"/>
    <w:rsid w:val="00B37FB9"/>
    <w:rsid w:val="00B401F9"/>
    <w:rsid w:val="00B4040F"/>
    <w:rsid w:val="00B42504"/>
    <w:rsid w:val="00B42BD2"/>
    <w:rsid w:val="00B46A12"/>
    <w:rsid w:val="00B5040F"/>
    <w:rsid w:val="00B50BCA"/>
    <w:rsid w:val="00B50F76"/>
    <w:rsid w:val="00B5175D"/>
    <w:rsid w:val="00B52C84"/>
    <w:rsid w:val="00B53CA0"/>
    <w:rsid w:val="00B54589"/>
    <w:rsid w:val="00B5479B"/>
    <w:rsid w:val="00B551CC"/>
    <w:rsid w:val="00B55418"/>
    <w:rsid w:val="00B56106"/>
    <w:rsid w:val="00B66580"/>
    <w:rsid w:val="00B67F5F"/>
    <w:rsid w:val="00B71900"/>
    <w:rsid w:val="00B76687"/>
    <w:rsid w:val="00B778EC"/>
    <w:rsid w:val="00B82997"/>
    <w:rsid w:val="00B83643"/>
    <w:rsid w:val="00B83CD2"/>
    <w:rsid w:val="00B84325"/>
    <w:rsid w:val="00B85CFD"/>
    <w:rsid w:val="00B863EE"/>
    <w:rsid w:val="00B871B4"/>
    <w:rsid w:val="00B928B6"/>
    <w:rsid w:val="00BA4D4F"/>
    <w:rsid w:val="00BA51FD"/>
    <w:rsid w:val="00BA547F"/>
    <w:rsid w:val="00BA66DD"/>
    <w:rsid w:val="00BB0387"/>
    <w:rsid w:val="00BB1687"/>
    <w:rsid w:val="00BB1AC9"/>
    <w:rsid w:val="00BB2016"/>
    <w:rsid w:val="00BB2A2D"/>
    <w:rsid w:val="00BB34D0"/>
    <w:rsid w:val="00BB3FAA"/>
    <w:rsid w:val="00BB623B"/>
    <w:rsid w:val="00BB7285"/>
    <w:rsid w:val="00BB73B2"/>
    <w:rsid w:val="00BB7D71"/>
    <w:rsid w:val="00BC0EE5"/>
    <w:rsid w:val="00BC138E"/>
    <w:rsid w:val="00BD09B0"/>
    <w:rsid w:val="00BD2023"/>
    <w:rsid w:val="00BD429D"/>
    <w:rsid w:val="00BD48F2"/>
    <w:rsid w:val="00BD53A9"/>
    <w:rsid w:val="00BD5B07"/>
    <w:rsid w:val="00BE0DBE"/>
    <w:rsid w:val="00BE0DDB"/>
    <w:rsid w:val="00BE0F26"/>
    <w:rsid w:val="00BE2BFB"/>
    <w:rsid w:val="00BE3CFE"/>
    <w:rsid w:val="00BE3D16"/>
    <w:rsid w:val="00BE4930"/>
    <w:rsid w:val="00BE53BB"/>
    <w:rsid w:val="00BE692D"/>
    <w:rsid w:val="00BE7089"/>
    <w:rsid w:val="00BE7455"/>
    <w:rsid w:val="00BE7611"/>
    <w:rsid w:val="00BF2C39"/>
    <w:rsid w:val="00BF3300"/>
    <w:rsid w:val="00BF482C"/>
    <w:rsid w:val="00BF5E42"/>
    <w:rsid w:val="00BF6BCE"/>
    <w:rsid w:val="00C02FE9"/>
    <w:rsid w:val="00C03E33"/>
    <w:rsid w:val="00C048B9"/>
    <w:rsid w:val="00C04E49"/>
    <w:rsid w:val="00C06D09"/>
    <w:rsid w:val="00C108A5"/>
    <w:rsid w:val="00C113D9"/>
    <w:rsid w:val="00C12985"/>
    <w:rsid w:val="00C136BD"/>
    <w:rsid w:val="00C13FEE"/>
    <w:rsid w:val="00C1740D"/>
    <w:rsid w:val="00C179E4"/>
    <w:rsid w:val="00C20E9D"/>
    <w:rsid w:val="00C234F4"/>
    <w:rsid w:val="00C24924"/>
    <w:rsid w:val="00C3161B"/>
    <w:rsid w:val="00C325BD"/>
    <w:rsid w:val="00C33C03"/>
    <w:rsid w:val="00C346C4"/>
    <w:rsid w:val="00C35B63"/>
    <w:rsid w:val="00C3631A"/>
    <w:rsid w:val="00C431FD"/>
    <w:rsid w:val="00C43CC5"/>
    <w:rsid w:val="00C44F9C"/>
    <w:rsid w:val="00C5119C"/>
    <w:rsid w:val="00C54474"/>
    <w:rsid w:val="00C54DEC"/>
    <w:rsid w:val="00C55FE8"/>
    <w:rsid w:val="00C57615"/>
    <w:rsid w:val="00C5768C"/>
    <w:rsid w:val="00C57872"/>
    <w:rsid w:val="00C60ECA"/>
    <w:rsid w:val="00C614AA"/>
    <w:rsid w:val="00C6486A"/>
    <w:rsid w:val="00C65FB0"/>
    <w:rsid w:val="00C6797A"/>
    <w:rsid w:val="00C72126"/>
    <w:rsid w:val="00C7379B"/>
    <w:rsid w:val="00C73D7D"/>
    <w:rsid w:val="00C75D42"/>
    <w:rsid w:val="00C766B2"/>
    <w:rsid w:val="00C768AC"/>
    <w:rsid w:val="00C76A26"/>
    <w:rsid w:val="00C77253"/>
    <w:rsid w:val="00C7757C"/>
    <w:rsid w:val="00C80D0F"/>
    <w:rsid w:val="00C83E03"/>
    <w:rsid w:val="00C84075"/>
    <w:rsid w:val="00C846CD"/>
    <w:rsid w:val="00C85D12"/>
    <w:rsid w:val="00C872A6"/>
    <w:rsid w:val="00C87487"/>
    <w:rsid w:val="00C90114"/>
    <w:rsid w:val="00C9124E"/>
    <w:rsid w:val="00C92BA9"/>
    <w:rsid w:val="00C92CED"/>
    <w:rsid w:val="00C960B9"/>
    <w:rsid w:val="00CA0CA7"/>
    <w:rsid w:val="00CA1197"/>
    <w:rsid w:val="00CA12DF"/>
    <w:rsid w:val="00CA14C8"/>
    <w:rsid w:val="00CA3488"/>
    <w:rsid w:val="00CA3919"/>
    <w:rsid w:val="00CA46AA"/>
    <w:rsid w:val="00CA75C4"/>
    <w:rsid w:val="00CB2E3C"/>
    <w:rsid w:val="00CB3217"/>
    <w:rsid w:val="00CB386D"/>
    <w:rsid w:val="00CB3B96"/>
    <w:rsid w:val="00CB41EF"/>
    <w:rsid w:val="00CB5FFA"/>
    <w:rsid w:val="00CB6C80"/>
    <w:rsid w:val="00CB7E39"/>
    <w:rsid w:val="00CC11D1"/>
    <w:rsid w:val="00CC5072"/>
    <w:rsid w:val="00CC61FD"/>
    <w:rsid w:val="00CD141F"/>
    <w:rsid w:val="00CD2548"/>
    <w:rsid w:val="00CD4A7A"/>
    <w:rsid w:val="00CE3AB5"/>
    <w:rsid w:val="00CE5953"/>
    <w:rsid w:val="00CE5B04"/>
    <w:rsid w:val="00CE6C18"/>
    <w:rsid w:val="00CE73A4"/>
    <w:rsid w:val="00CF1000"/>
    <w:rsid w:val="00CF23AB"/>
    <w:rsid w:val="00CF2711"/>
    <w:rsid w:val="00CF40EC"/>
    <w:rsid w:val="00CF5A6C"/>
    <w:rsid w:val="00CF6979"/>
    <w:rsid w:val="00D068BB"/>
    <w:rsid w:val="00D07C2D"/>
    <w:rsid w:val="00D104DB"/>
    <w:rsid w:val="00D10AD6"/>
    <w:rsid w:val="00D10B28"/>
    <w:rsid w:val="00D11C31"/>
    <w:rsid w:val="00D11D4E"/>
    <w:rsid w:val="00D12BBF"/>
    <w:rsid w:val="00D13ABA"/>
    <w:rsid w:val="00D1498A"/>
    <w:rsid w:val="00D1619B"/>
    <w:rsid w:val="00D2357F"/>
    <w:rsid w:val="00D25BDD"/>
    <w:rsid w:val="00D25C31"/>
    <w:rsid w:val="00D26554"/>
    <w:rsid w:val="00D27E16"/>
    <w:rsid w:val="00D30227"/>
    <w:rsid w:val="00D30EC2"/>
    <w:rsid w:val="00D315BD"/>
    <w:rsid w:val="00D3353C"/>
    <w:rsid w:val="00D34271"/>
    <w:rsid w:val="00D34C39"/>
    <w:rsid w:val="00D368FC"/>
    <w:rsid w:val="00D36966"/>
    <w:rsid w:val="00D4249F"/>
    <w:rsid w:val="00D4358B"/>
    <w:rsid w:val="00D44B07"/>
    <w:rsid w:val="00D46078"/>
    <w:rsid w:val="00D4759E"/>
    <w:rsid w:val="00D47BB4"/>
    <w:rsid w:val="00D504A6"/>
    <w:rsid w:val="00D511A9"/>
    <w:rsid w:val="00D513C7"/>
    <w:rsid w:val="00D52CEC"/>
    <w:rsid w:val="00D5317C"/>
    <w:rsid w:val="00D54D6B"/>
    <w:rsid w:val="00D56926"/>
    <w:rsid w:val="00D6155D"/>
    <w:rsid w:val="00D6175A"/>
    <w:rsid w:val="00D62340"/>
    <w:rsid w:val="00D630E3"/>
    <w:rsid w:val="00D645F8"/>
    <w:rsid w:val="00D6590E"/>
    <w:rsid w:val="00D66238"/>
    <w:rsid w:val="00D71200"/>
    <w:rsid w:val="00D7177D"/>
    <w:rsid w:val="00D728F6"/>
    <w:rsid w:val="00D745B6"/>
    <w:rsid w:val="00D74CB3"/>
    <w:rsid w:val="00D75B8A"/>
    <w:rsid w:val="00D75D0F"/>
    <w:rsid w:val="00D765AE"/>
    <w:rsid w:val="00D766EF"/>
    <w:rsid w:val="00D81FA1"/>
    <w:rsid w:val="00D8275D"/>
    <w:rsid w:val="00D83861"/>
    <w:rsid w:val="00D84671"/>
    <w:rsid w:val="00D8600D"/>
    <w:rsid w:val="00D93D8B"/>
    <w:rsid w:val="00D94AC5"/>
    <w:rsid w:val="00D95ECA"/>
    <w:rsid w:val="00D96F6F"/>
    <w:rsid w:val="00DA00B4"/>
    <w:rsid w:val="00DA27CD"/>
    <w:rsid w:val="00DA345A"/>
    <w:rsid w:val="00DA44D2"/>
    <w:rsid w:val="00DA4B46"/>
    <w:rsid w:val="00DA50DD"/>
    <w:rsid w:val="00DA5C04"/>
    <w:rsid w:val="00DA5CA2"/>
    <w:rsid w:val="00DA5EE2"/>
    <w:rsid w:val="00DA5FB3"/>
    <w:rsid w:val="00DA6BAE"/>
    <w:rsid w:val="00DA6F6B"/>
    <w:rsid w:val="00DA746E"/>
    <w:rsid w:val="00DB0EF1"/>
    <w:rsid w:val="00DB29D1"/>
    <w:rsid w:val="00DB522F"/>
    <w:rsid w:val="00DB76DC"/>
    <w:rsid w:val="00DC2DEC"/>
    <w:rsid w:val="00DC4534"/>
    <w:rsid w:val="00DC7A78"/>
    <w:rsid w:val="00DD0688"/>
    <w:rsid w:val="00DD0F72"/>
    <w:rsid w:val="00DD2569"/>
    <w:rsid w:val="00DD2D0C"/>
    <w:rsid w:val="00DE0D8E"/>
    <w:rsid w:val="00DE0DB3"/>
    <w:rsid w:val="00DE10FE"/>
    <w:rsid w:val="00DE16EE"/>
    <w:rsid w:val="00DE1C1E"/>
    <w:rsid w:val="00DE2977"/>
    <w:rsid w:val="00DE356E"/>
    <w:rsid w:val="00DE3700"/>
    <w:rsid w:val="00DE3E91"/>
    <w:rsid w:val="00DE42F5"/>
    <w:rsid w:val="00DE548B"/>
    <w:rsid w:val="00DE575F"/>
    <w:rsid w:val="00DE59D5"/>
    <w:rsid w:val="00DF04AE"/>
    <w:rsid w:val="00DF14E4"/>
    <w:rsid w:val="00DF1AC2"/>
    <w:rsid w:val="00DF65E7"/>
    <w:rsid w:val="00DF771B"/>
    <w:rsid w:val="00DF7759"/>
    <w:rsid w:val="00E01344"/>
    <w:rsid w:val="00E02BCE"/>
    <w:rsid w:val="00E02E24"/>
    <w:rsid w:val="00E042D7"/>
    <w:rsid w:val="00E10E61"/>
    <w:rsid w:val="00E1223B"/>
    <w:rsid w:val="00E1357C"/>
    <w:rsid w:val="00E14335"/>
    <w:rsid w:val="00E14C24"/>
    <w:rsid w:val="00E1588C"/>
    <w:rsid w:val="00E16EE5"/>
    <w:rsid w:val="00E20CB2"/>
    <w:rsid w:val="00E21C71"/>
    <w:rsid w:val="00E22AFE"/>
    <w:rsid w:val="00E2340D"/>
    <w:rsid w:val="00E25AB0"/>
    <w:rsid w:val="00E31197"/>
    <w:rsid w:val="00E32266"/>
    <w:rsid w:val="00E32CA4"/>
    <w:rsid w:val="00E334AD"/>
    <w:rsid w:val="00E33F7B"/>
    <w:rsid w:val="00E346B6"/>
    <w:rsid w:val="00E3605A"/>
    <w:rsid w:val="00E375B1"/>
    <w:rsid w:val="00E411D0"/>
    <w:rsid w:val="00E4187D"/>
    <w:rsid w:val="00E41E4D"/>
    <w:rsid w:val="00E43E1A"/>
    <w:rsid w:val="00E43F01"/>
    <w:rsid w:val="00E520B5"/>
    <w:rsid w:val="00E5344E"/>
    <w:rsid w:val="00E54B6C"/>
    <w:rsid w:val="00E60CAD"/>
    <w:rsid w:val="00E61E9A"/>
    <w:rsid w:val="00E61FA0"/>
    <w:rsid w:val="00E6474C"/>
    <w:rsid w:val="00E64E5D"/>
    <w:rsid w:val="00E665E5"/>
    <w:rsid w:val="00E66BA8"/>
    <w:rsid w:val="00E712DC"/>
    <w:rsid w:val="00E71844"/>
    <w:rsid w:val="00E722BA"/>
    <w:rsid w:val="00E73E71"/>
    <w:rsid w:val="00E746FE"/>
    <w:rsid w:val="00E75A18"/>
    <w:rsid w:val="00E75F94"/>
    <w:rsid w:val="00E76420"/>
    <w:rsid w:val="00E77BA9"/>
    <w:rsid w:val="00E77F17"/>
    <w:rsid w:val="00E80399"/>
    <w:rsid w:val="00E80EF1"/>
    <w:rsid w:val="00E819A5"/>
    <w:rsid w:val="00E81FA3"/>
    <w:rsid w:val="00E85155"/>
    <w:rsid w:val="00E85A13"/>
    <w:rsid w:val="00E87522"/>
    <w:rsid w:val="00E87DCD"/>
    <w:rsid w:val="00E950BA"/>
    <w:rsid w:val="00E95FAD"/>
    <w:rsid w:val="00E96FB3"/>
    <w:rsid w:val="00EA12EC"/>
    <w:rsid w:val="00EA1F60"/>
    <w:rsid w:val="00EA295F"/>
    <w:rsid w:val="00EA2B9A"/>
    <w:rsid w:val="00EA508E"/>
    <w:rsid w:val="00EB0003"/>
    <w:rsid w:val="00EB18EB"/>
    <w:rsid w:val="00EB400C"/>
    <w:rsid w:val="00EB45DC"/>
    <w:rsid w:val="00EB5142"/>
    <w:rsid w:val="00EB5EBB"/>
    <w:rsid w:val="00EB787F"/>
    <w:rsid w:val="00EC031D"/>
    <w:rsid w:val="00EC1227"/>
    <w:rsid w:val="00EC16A8"/>
    <w:rsid w:val="00EC1814"/>
    <w:rsid w:val="00EC1AE9"/>
    <w:rsid w:val="00EC204E"/>
    <w:rsid w:val="00EC2225"/>
    <w:rsid w:val="00EC5B30"/>
    <w:rsid w:val="00EC6C9E"/>
    <w:rsid w:val="00ED02B9"/>
    <w:rsid w:val="00ED059B"/>
    <w:rsid w:val="00ED29BD"/>
    <w:rsid w:val="00ED5492"/>
    <w:rsid w:val="00ED7656"/>
    <w:rsid w:val="00ED7763"/>
    <w:rsid w:val="00EF17F2"/>
    <w:rsid w:val="00EF24C4"/>
    <w:rsid w:val="00EF33BD"/>
    <w:rsid w:val="00F004FA"/>
    <w:rsid w:val="00F01CDE"/>
    <w:rsid w:val="00F02178"/>
    <w:rsid w:val="00F033CA"/>
    <w:rsid w:val="00F040D6"/>
    <w:rsid w:val="00F11788"/>
    <w:rsid w:val="00F12AA7"/>
    <w:rsid w:val="00F14905"/>
    <w:rsid w:val="00F155E3"/>
    <w:rsid w:val="00F176E9"/>
    <w:rsid w:val="00F209A2"/>
    <w:rsid w:val="00F22297"/>
    <w:rsid w:val="00F223F8"/>
    <w:rsid w:val="00F240C1"/>
    <w:rsid w:val="00F24278"/>
    <w:rsid w:val="00F33371"/>
    <w:rsid w:val="00F363D9"/>
    <w:rsid w:val="00F37827"/>
    <w:rsid w:val="00F37D20"/>
    <w:rsid w:val="00F41483"/>
    <w:rsid w:val="00F42E53"/>
    <w:rsid w:val="00F45E44"/>
    <w:rsid w:val="00F4612D"/>
    <w:rsid w:val="00F4614B"/>
    <w:rsid w:val="00F4761A"/>
    <w:rsid w:val="00F47E54"/>
    <w:rsid w:val="00F507BF"/>
    <w:rsid w:val="00F5361F"/>
    <w:rsid w:val="00F538C1"/>
    <w:rsid w:val="00F5779B"/>
    <w:rsid w:val="00F6053F"/>
    <w:rsid w:val="00F61F69"/>
    <w:rsid w:val="00F643A8"/>
    <w:rsid w:val="00F65A25"/>
    <w:rsid w:val="00F665CA"/>
    <w:rsid w:val="00F678C1"/>
    <w:rsid w:val="00F7124B"/>
    <w:rsid w:val="00F71FB7"/>
    <w:rsid w:val="00F71FD1"/>
    <w:rsid w:val="00F721EA"/>
    <w:rsid w:val="00F75DDA"/>
    <w:rsid w:val="00F7738B"/>
    <w:rsid w:val="00F801BB"/>
    <w:rsid w:val="00F80F55"/>
    <w:rsid w:val="00F818D4"/>
    <w:rsid w:val="00F81CCE"/>
    <w:rsid w:val="00F82956"/>
    <w:rsid w:val="00F8297E"/>
    <w:rsid w:val="00F85BAB"/>
    <w:rsid w:val="00F8662B"/>
    <w:rsid w:val="00F87A4C"/>
    <w:rsid w:val="00F87E6B"/>
    <w:rsid w:val="00F92070"/>
    <w:rsid w:val="00F93515"/>
    <w:rsid w:val="00F93995"/>
    <w:rsid w:val="00F94CA2"/>
    <w:rsid w:val="00FA181F"/>
    <w:rsid w:val="00FA189D"/>
    <w:rsid w:val="00FA24B0"/>
    <w:rsid w:val="00FA3B17"/>
    <w:rsid w:val="00FA5055"/>
    <w:rsid w:val="00FA5694"/>
    <w:rsid w:val="00FA6C1B"/>
    <w:rsid w:val="00FB03BF"/>
    <w:rsid w:val="00FB03E4"/>
    <w:rsid w:val="00FB1E52"/>
    <w:rsid w:val="00FB220B"/>
    <w:rsid w:val="00FB5204"/>
    <w:rsid w:val="00FB58F7"/>
    <w:rsid w:val="00FC25D7"/>
    <w:rsid w:val="00FC3C07"/>
    <w:rsid w:val="00FC55CE"/>
    <w:rsid w:val="00FD11D4"/>
    <w:rsid w:val="00FD448A"/>
    <w:rsid w:val="00FD70D4"/>
    <w:rsid w:val="00FE16F7"/>
    <w:rsid w:val="00FE429B"/>
    <w:rsid w:val="00FE46E9"/>
    <w:rsid w:val="00FE51F3"/>
    <w:rsid w:val="00FE6D2E"/>
    <w:rsid w:val="00FF0F08"/>
    <w:rsid w:val="00FF1746"/>
    <w:rsid w:val="00FF2162"/>
    <w:rsid w:val="00FF25F4"/>
    <w:rsid w:val="00FF42BC"/>
    <w:rsid w:val="00FF4B7D"/>
    <w:rsid w:val="00FF5B02"/>
    <w:rsid w:val="00FF5CA4"/>
    <w:rsid w:val="00FF74EB"/>
    <w:rsid w:val="00FF7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0D8C"/>
  <w15:docId w15:val="{989250F9-50CE-4D07-A68F-27C6B79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15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69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7104BB"/>
    <w:pPr>
      <w:tabs>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99"/>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7104BB"/>
    <w:pPr>
      <w:tabs>
        <w:tab w:val="left" w:pos="588"/>
        <w:tab w:val="right" w:leader="dot" w:pos="9062"/>
      </w:tabs>
      <w:spacing w:after="100"/>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CE6C18"/>
    <w:pPr>
      <w:spacing w:after="120"/>
    </w:pPr>
    <w:rPr>
      <w:sz w:val="16"/>
      <w:szCs w:val="16"/>
    </w:rPr>
  </w:style>
  <w:style w:type="character" w:customStyle="1" w:styleId="Tekstpodstawowy3Znak">
    <w:name w:val="Tekst podstawowy 3 Znak"/>
    <w:basedOn w:val="Domylnaczcionkaakapitu"/>
    <w:link w:val="Tekstpodstawowy3"/>
    <w:uiPriority w:val="99"/>
    <w:semiHidden/>
    <w:rsid w:val="00CE6C1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154B2D"/>
    <w:rPr>
      <w:rFonts w:ascii="Arial" w:eastAsia="Calibri" w:hAnsi="Arial"/>
    </w:rPr>
  </w:style>
  <w:style w:type="character" w:customStyle="1" w:styleId="TekstprzypisudolnegoZnak">
    <w:name w:val="Tekst przypisu dolnego Znak"/>
    <w:basedOn w:val="Domylnaczcionkaakapitu"/>
    <w:link w:val="Tekstprzypisudolnego"/>
    <w:uiPriority w:val="99"/>
    <w:rsid w:val="00154B2D"/>
    <w:rPr>
      <w:rFonts w:ascii="Arial" w:eastAsia="Calibri" w:hAnsi="Arial" w:cs="Times New Roman"/>
      <w:sz w:val="20"/>
      <w:szCs w:val="20"/>
      <w:lang w:eastAsia="pl-PL"/>
    </w:rPr>
  </w:style>
  <w:style w:type="character" w:styleId="Odwoanieprzypisudolnego">
    <w:name w:val="footnote reference"/>
    <w:uiPriority w:val="99"/>
    <w:rsid w:val="00154B2D"/>
    <w:rPr>
      <w:rFonts w:cs="Times New Roman"/>
      <w:vertAlign w:val="superscript"/>
    </w:rPr>
  </w:style>
  <w:style w:type="character" w:customStyle="1" w:styleId="Nagwek3Znak">
    <w:name w:val="Nagłówek 3 Znak"/>
    <w:basedOn w:val="Domylnaczcionkaakapitu"/>
    <w:link w:val="Nagwek3"/>
    <w:uiPriority w:val="9"/>
    <w:semiHidden/>
    <w:rsid w:val="007F6965"/>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unhideWhenUsed/>
    <w:rsid w:val="00770D3E"/>
    <w:pPr>
      <w:spacing w:after="120" w:line="480" w:lineRule="auto"/>
    </w:pPr>
  </w:style>
  <w:style w:type="character" w:customStyle="1" w:styleId="Tekstpodstawowy2Znak">
    <w:name w:val="Tekst podstawowy 2 Znak"/>
    <w:basedOn w:val="Domylnaczcionkaakapitu"/>
    <w:link w:val="Tekstpodstawowy2"/>
    <w:uiPriority w:val="99"/>
    <w:rsid w:val="00770D3E"/>
    <w:rPr>
      <w:rFonts w:ascii="Times New Roman" w:eastAsia="Times New Roman" w:hAnsi="Times New Roman" w:cs="Times New Roman"/>
      <w:sz w:val="20"/>
      <w:szCs w:val="20"/>
      <w:lang w:eastAsia="pl-PL"/>
    </w:rPr>
  </w:style>
  <w:style w:type="character" w:customStyle="1" w:styleId="FontStyle67">
    <w:name w:val="Font Style67"/>
    <w:rsid w:val="00D62340"/>
    <w:rPr>
      <w:rFonts w:ascii="Times New Roman" w:hAnsi="Times New Roman" w:cs="Times New Roman"/>
      <w:color w:val="000000"/>
      <w:sz w:val="22"/>
      <w:szCs w:val="22"/>
    </w:rPr>
  </w:style>
  <w:style w:type="character" w:customStyle="1" w:styleId="FontStyle21">
    <w:name w:val="Font Style21"/>
    <w:rsid w:val="006D101F"/>
    <w:rPr>
      <w:rFonts w:ascii="Times New Roman" w:hAnsi="Times New Roman" w:cs="Times New Roman" w:hint="default"/>
      <w:color w:val="000000"/>
      <w:sz w:val="22"/>
      <w:szCs w:val="22"/>
    </w:rPr>
  </w:style>
  <w:style w:type="paragraph" w:customStyle="1" w:styleId="pkt1">
    <w:name w:val="pkt1"/>
    <w:basedOn w:val="Normalny"/>
    <w:rsid w:val="003945A4"/>
    <w:pPr>
      <w:spacing w:before="60" w:after="60"/>
      <w:ind w:left="850" w:hanging="425"/>
      <w:jc w:val="both"/>
    </w:pPr>
    <w:rPr>
      <w:sz w:val="24"/>
    </w:rPr>
  </w:style>
  <w:style w:type="paragraph" w:customStyle="1" w:styleId="Default">
    <w:name w:val="Default"/>
    <w:rsid w:val="00DA5C04"/>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99"/>
    <w:qFormat/>
    <w:locked/>
    <w:rsid w:val="00644162"/>
    <w:rPr>
      <w:rFonts w:ascii="Times New Roman" w:eastAsia="Times New Roman" w:hAnsi="Times New Roman" w:cs="Times New Roman"/>
      <w:sz w:val="20"/>
      <w:szCs w:val="20"/>
      <w:lang w:eastAsia="pl-PL"/>
    </w:rPr>
  </w:style>
  <w:style w:type="paragraph" w:customStyle="1" w:styleId="xmsonormal">
    <w:name w:val="x_msonormal"/>
    <w:basedOn w:val="Normalny"/>
    <w:rsid w:val="00E54B6C"/>
    <w:pPr>
      <w:spacing w:before="100" w:beforeAutospacing="1" w:after="100" w:afterAutospacing="1"/>
    </w:pPr>
    <w:rPr>
      <w:sz w:val="24"/>
      <w:szCs w:val="24"/>
    </w:rPr>
  </w:style>
  <w:style w:type="paragraph" w:customStyle="1" w:styleId="Style19">
    <w:name w:val="Style19"/>
    <w:basedOn w:val="Normalny"/>
    <w:rsid w:val="00101450"/>
    <w:pPr>
      <w:widowControl w:val="0"/>
      <w:autoSpaceDE w:val="0"/>
      <w:autoSpaceDN w:val="0"/>
      <w:adjustRightInd w:val="0"/>
      <w:spacing w:line="253" w:lineRule="exact"/>
      <w:jc w:val="both"/>
    </w:pPr>
    <w:rPr>
      <w:rFonts w:ascii="Arial" w:hAnsi="Arial" w:cs="Arial"/>
      <w:sz w:val="24"/>
      <w:szCs w:val="24"/>
    </w:rPr>
  </w:style>
  <w:style w:type="character" w:styleId="Odwoaniedokomentarza">
    <w:name w:val="annotation reference"/>
    <w:basedOn w:val="Domylnaczcionkaakapitu"/>
    <w:unhideWhenUsed/>
    <w:rsid w:val="00F8297E"/>
    <w:rPr>
      <w:sz w:val="16"/>
      <w:szCs w:val="16"/>
    </w:rPr>
  </w:style>
  <w:style w:type="paragraph" w:styleId="Tekstkomentarza">
    <w:name w:val="annotation text"/>
    <w:basedOn w:val="Normalny"/>
    <w:link w:val="TekstkomentarzaZnak"/>
    <w:unhideWhenUsed/>
    <w:rsid w:val="00F8297E"/>
    <w:pPr>
      <w:spacing w:after="20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F8297E"/>
    <w:rPr>
      <w:sz w:val="20"/>
      <w:szCs w:val="20"/>
    </w:rPr>
  </w:style>
  <w:style w:type="paragraph" w:customStyle="1" w:styleId="Standard">
    <w:name w:val="Standard"/>
    <w:rsid w:val="00C6797A"/>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6">
    <w:name w:val="WWNum6"/>
    <w:basedOn w:val="Bezlisty"/>
    <w:rsid w:val="00E80EF1"/>
    <w:pPr>
      <w:numPr>
        <w:numId w:val="28"/>
      </w:numPr>
    </w:pPr>
  </w:style>
  <w:style w:type="numbering" w:customStyle="1" w:styleId="WWNum8">
    <w:name w:val="WWNum8"/>
    <w:basedOn w:val="Bezlisty"/>
    <w:rsid w:val="00E80EF1"/>
    <w:pPr>
      <w:numPr>
        <w:numId w:val="29"/>
      </w:numPr>
    </w:pPr>
  </w:style>
  <w:style w:type="paragraph" w:styleId="Tematkomentarza">
    <w:name w:val="annotation subject"/>
    <w:basedOn w:val="Tekstkomentarza"/>
    <w:next w:val="Tekstkomentarza"/>
    <w:link w:val="TematkomentarzaZnak"/>
    <w:uiPriority w:val="99"/>
    <w:semiHidden/>
    <w:unhideWhenUsed/>
    <w:rsid w:val="00A06B5E"/>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A06B5E"/>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31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60855">
      <w:bodyDiv w:val="1"/>
      <w:marLeft w:val="0"/>
      <w:marRight w:val="0"/>
      <w:marTop w:val="0"/>
      <w:marBottom w:val="0"/>
      <w:divBdr>
        <w:top w:val="none" w:sz="0" w:space="0" w:color="auto"/>
        <w:left w:val="none" w:sz="0" w:space="0" w:color="auto"/>
        <w:bottom w:val="none" w:sz="0" w:space="0" w:color="auto"/>
        <w:right w:val="none" w:sz="0" w:space="0" w:color="auto"/>
      </w:divBdr>
    </w:div>
    <w:div w:id="632520400">
      <w:bodyDiv w:val="1"/>
      <w:marLeft w:val="0"/>
      <w:marRight w:val="0"/>
      <w:marTop w:val="0"/>
      <w:marBottom w:val="0"/>
      <w:divBdr>
        <w:top w:val="none" w:sz="0" w:space="0" w:color="auto"/>
        <w:left w:val="none" w:sz="0" w:space="0" w:color="auto"/>
        <w:bottom w:val="none" w:sz="0" w:space="0" w:color="auto"/>
        <w:right w:val="none" w:sz="0" w:space="0" w:color="auto"/>
      </w:divBdr>
    </w:div>
    <w:div w:id="716929494">
      <w:bodyDiv w:val="1"/>
      <w:marLeft w:val="0"/>
      <w:marRight w:val="0"/>
      <w:marTop w:val="0"/>
      <w:marBottom w:val="0"/>
      <w:divBdr>
        <w:top w:val="none" w:sz="0" w:space="0" w:color="auto"/>
        <w:left w:val="none" w:sz="0" w:space="0" w:color="auto"/>
        <w:bottom w:val="none" w:sz="0" w:space="0" w:color="auto"/>
        <w:right w:val="none" w:sz="0" w:space="0" w:color="auto"/>
      </w:divBdr>
    </w:div>
    <w:div w:id="730226824">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528831595">
      <w:bodyDiv w:val="1"/>
      <w:marLeft w:val="0"/>
      <w:marRight w:val="0"/>
      <w:marTop w:val="0"/>
      <w:marBottom w:val="0"/>
      <w:divBdr>
        <w:top w:val="none" w:sz="0" w:space="0" w:color="auto"/>
        <w:left w:val="none" w:sz="0" w:space="0" w:color="auto"/>
        <w:bottom w:val="none" w:sz="0" w:space="0" w:color="auto"/>
        <w:right w:val="none" w:sz="0" w:space="0" w:color="auto"/>
      </w:divBdr>
    </w:div>
    <w:div w:id="1646396715">
      <w:bodyDiv w:val="1"/>
      <w:marLeft w:val="0"/>
      <w:marRight w:val="0"/>
      <w:marTop w:val="0"/>
      <w:marBottom w:val="0"/>
      <w:divBdr>
        <w:top w:val="none" w:sz="0" w:space="0" w:color="auto"/>
        <w:left w:val="none" w:sz="0" w:space="0" w:color="auto"/>
        <w:bottom w:val="none" w:sz="0" w:space="0" w:color="auto"/>
        <w:right w:val="none" w:sz="0" w:space="0" w:color="auto"/>
      </w:divBdr>
    </w:div>
    <w:div w:id="1846480054">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 w:id="19868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alice.zamowienia@ron.mil.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8bltr.wp.mi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0322-5B7F-4CF1-AD13-FD9AE5480A5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B515AA-8820-4822-B51C-8F482387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16</Pages>
  <Words>8762</Words>
  <Characters>52578</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dc:description/>
  <cp:lastModifiedBy>Kołodziejczyk Anna</cp:lastModifiedBy>
  <cp:revision>37</cp:revision>
  <cp:lastPrinted>2025-04-17T09:58:00Z</cp:lastPrinted>
  <dcterms:created xsi:type="dcterms:W3CDTF">2024-12-09T14:28:00Z</dcterms:created>
  <dcterms:modified xsi:type="dcterms:W3CDTF">2025-04-17T09:58:00Z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2da02143-4352-4177-ae1e-0da41c8f78b8</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